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E03475" w14:textId="77777777" w:rsidR="00B97BAA" w:rsidRPr="00184FD9" w:rsidRDefault="00B97BAA" w:rsidP="00B97BAA">
      <w:pPr>
        <w:adjustRightInd w:val="0"/>
        <w:snapToGrid w:val="0"/>
        <w:spacing w:line="360" w:lineRule="auto"/>
        <w:rPr>
          <w:rFonts w:ascii="Book Antiqua" w:eastAsia="Times New Roman" w:hAnsi="Book Antiqua" w:cs="SimSun"/>
          <w:b/>
          <w:i/>
          <w:color w:val="000000" w:themeColor="text1"/>
          <w:sz w:val="24"/>
          <w:szCs w:val="24"/>
        </w:rPr>
      </w:pPr>
      <w:bookmarkStart w:id="0" w:name="OLE_LINK545"/>
      <w:bookmarkStart w:id="1" w:name="OLE_LINK546"/>
      <w:bookmarkStart w:id="2" w:name="OLE_LINK592"/>
      <w:r w:rsidRPr="00184FD9">
        <w:rPr>
          <w:rFonts w:ascii="Book Antiqua" w:eastAsia="Times New Roman" w:hAnsi="Book Antiqua" w:cs="SimSun"/>
          <w:b/>
          <w:color w:val="000000" w:themeColor="text1"/>
          <w:sz w:val="24"/>
          <w:szCs w:val="24"/>
        </w:rPr>
        <w:t xml:space="preserve">Name of journal: </w:t>
      </w:r>
      <w:bookmarkStart w:id="3" w:name="OLE_LINK718"/>
      <w:bookmarkStart w:id="4" w:name="OLE_LINK719"/>
      <w:bookmarkStart w:id="5" w:name="OLE_LINK645"/>
      <w:bookmarkStart w:id="6" w:name="OLE_LINK661"/>
      <w:bookmarkStart w:id="7" w:name="OLE_LINK1068"/>
      <w:r w:rsidRPr="00184FD9">
        <w:rPr>
          <w:rFonts w:ascii="Book Antiqua" w:eastAsia="Times New Roman" w:hAnsi="Book Antiqua" w:cs="SimSun"/>
          <w:b/>
          <w:i/>
          <w:color w:val="000000" w:themeColor="text1"/>
          <w:sz w:val="24"/>
          <w:szCs w:val="24"/>
        </w:rPr>
        <w:t xml:space="preserve">World Journal of </w:t>
      </w:r>
      <w:bookmarkStart w:id="8" w:name="OLE_LINK1222"/>
      <w:bookmarkStart w:id="9" w:name="OLE_LINK1223"/>
      <w:r w:rsidRPr="00184FD9">
        <w:rPr>
          <w:rFonts w:ascii="Book Antiqua" w:eastAsia="Times New Roman" w:hAnsi="Book Antiqua" w:cs="SimSun"/>
          <w:b/>
          <w:i/>
          <w:color w:val="000000" w:themeColor="text1"/>
          <w:sz w:val="24"/>
          <w:szCs w:val="24"/>
        </w:rPr>
        <w:t>Gastroenterology</w:t>
      </w:r>
      <w:bookmarkEnd w:id="3"/>
      <w:bookmarkEnd w:id="4"/>
      <w:bookmarkEnd w:id="5"/>
      <w:bookmarkEnd w:id="6"/>
      <w:bookmarkEnd w:id="7"/>
      <w:bookmarkEnd w:id="8"/>
      <w:bookmarkEnd w:id="9"/>
    </w:p>
    <w:p w14:paraId="0D49302B" w14:textId="4781A34C" w:rsidR="00B97BAA" w:rsidRPr="00184FD9" w:rsidRDefault="00B97BAA" w:rsidP="00B97BAA">
      <w:pPr>
        <w:adjustRightInd w:val="0"/>
        <w:snapToGrid w:val="0"/>
        <w:spacing w:line="360" w:lineRule="auto"/>
        <w:rPr>
          <w:rFonts w:ascii="Book Antiqua" w:eastAsia="SimSun" w:hAnsi="Book Antiqua" w:cs="Arial"/>
          <w:color w:val="000000" w:themeColor="text1"/>
          <w:sz w:val="24"/>
          <w:szCs w:val="24"/>
          <w:lang w:val="en" w:eastAsia="zh-CN"/>
        </w:rPr>
      </w:pPr>
      <w:r w:rsidRPr="00184FD9">
        <w:rPr>
          <w:rFonts w:ascii="Book Antiqua" w:hAnsi="Book Antiqua" w:cs="Arial"/>
          <w:b/>
          <w:color w:val="000000" w:themeColor="text1"/>
          <w:sz w:val="24"/>
          <w:szCs w:val="24"/>
          <w:lang w:val="en"/>
        </w:rPr>
        <w:t xml:space="preserve">Manuscript NO: </w:t>
      </w:r>
      <w:r w:rsidRPr="00184FD9">
        <w:rPr>
          <w:rFonts w:ascii="Book Antiqua" w:eastAsia="SimSun" w:hAnsi="Book Antiqua" w:cs="Arial"/>
          <w:b/>
          <w:color w:val="000000" w:themeColor="text1"/>
          <w:sz w:val="24"/>
          <w:szCs w:val="24"/>
          <w:lang w:val="en" w:eastAsia="zh-CN"/>
        </w:rPr>
        <w:t>33571</w:t>
      </w:r>
    </w:p>
    <w:p w14:paraId="4BC995EC" w14:textId="6B6D582A" w:rsidR="00B97BAA" w:rsidRPr="00184FD9" w:rsidRDefault="00B97BAA" w:rsidP="00B97BAA">
      <w:pPr>
        <w:spacing w:line="360" w:lineRule="auto"/>
        <w:rPr>
          <w:rFonts w:ascii="Book Antiqua" w:hAnsi="Book Antiqua"/>
          <w:b/>
          <w:color w:val="000000" w:themeColor="text1"/>
          <w:sz w:val="24"/>
          <w:szCs w:val="24"/>
        </w:rPr>
      </w:pPr>
      <w:r w:rsidRPr="00184FD9">
        <w:rPr>
          <w:rFonts w:ascii="Book Antiqua" w:hAnsi="Book Antiqua"/>
          <w:b/>
          <w:color w:val="000000" w:themeColor="text1"/>
          <w:sz w:val="24"/>
          <w:szCs w:val="24"/>
        </w:rPr>
        <w:t xml:space="preserve">Manuscript Type: </w:t>
      </w:r>
      <w:r w:rsidRPr="00184FD9">
        <w:rPr>
          <w:rFonts w:ascii="Book Antiqua" w:hAnsi="Book Antiqua" w:cs="Times"/>
          <w:b/>
          <w:color w:val="000000" w:themeColor="text1"/>
          <w:sz w:val="24"/>
          <w:szCs w:val="24"/>
        </w:rPr>
        <w:t>CASE REPORT</w:t>
      </w:r>
    </w:p>
    <w:bookmarkEnd w:id="0"/>
    <w:bookmarkEnd w:id="1"/>
    <w:bookmarkEnd w:id="2"/>
    <w:p w14:paraId="26CA723B" w14:textId="2E9BD504" w:rsidR="00EC03B0" w:rsidRPr="00184FD9" w:rsidRDefault="00EC03B0" w:rsidP="00B97BAA">
      <w:pPr>
        <w:widowControl/>
        <w:spacing w:line="360" w:lineRule="auto"/>
        <w:rPr>
          <w:rFonts w:ascii="Book Antiqua" w:eastAsia="SimSun" w:hAnsi="Book Antiqua" w:cs="Times"/>
          <w:color w:val="000000" w:themeColor="text1"/>
          <w:sz w:val="24"/>
          <w:szCs w:val="24"/>
          <w:lang w:eastAsia="zh-CN"/>
        </w:rPr>
      </w:pPr>
    </w:p>
    <w:p w14:paraId="3F8D179B" w14:textId="2D66E42A" w:rsidR="00DB5933" w:rsidRPr="00184FD9" w:rsidRDefault="00DB5933" w:rsidP="00B97BAA">
      <w:pPr>
        <w:tabs>
          <w:tab w:val="left" w:pos="426"/>
        </w:tabs>
        <w:spacing w:line="360" w:lineRule="auto"/>
        <w:rPr>
          <w:rFonts w:ascii="Book Antiqua" w:hAnsi="Book Antiqua" w:cs="Times"/>
          <w:b/>
          <w:color w:val="000000" w:themeColor="text1"/>
          <w:sz w:val="24"/>
          <w:szCs w:val="24"/>
        </w:rPr>
      </w:pPr>
      <w:r w:rsidRPr="00184FD9">
        <w:rPr>
          <w:rFonts w:ascii="Book Antiqua" w:hAnsi="Book Antiqua" w:cs="Times"/>
          <w:b/>
          <w:color w:val="000000" w:themeColor="text1"/>
          <w:sz w:val="24"/>
          <w:szCs w:val="24"/>
        </w:rPr>
        <w:t>Preoperative detection and localization of small bowel hemangioma</w:t>
      </w:r>
      <w:r w:rsidR="005A076B">
        <w:rPr>
          <w:rFonts w:ascii="Book Antiqua" w:eastAsia="SimSun" w:hAnsi="Book Antiqua" w:cs="Times" w:hint="eastAsia"/>
          <w:b/>
          <w:color w:val="000000" w:themeColor="text1"/>
          <w:sz w:val="24"/>
          <w:szCs w:val="24"/>
          <w:lang w:eastAsia="zh-CN"/>
        </w:rPr>
        <w:t>:</w:t>
      </w:r>
      <w:r w:rsidRPr="00184FD9">
        <w:rPr>
          <w:rFonts w:ascii="Book Antiqua" w:hAnsi="Book Antiqua" w:cs="Times"/>
          <w:b/>
          <w:color w:val="000000" w:themeColor="text1"/>
          <w:sz w:val="24"/>
          <w:szCs w:val="24"/>
        </w:rPr>
        <w:t xml:space="preserve"> </w:t>
      </w:r>
      <w:r w:rsidR="005A076B" w:rsidRPr="00184FD9">
        <w:rPr>
          <w:rFonts w:ascii="Book Antiqua" w:hAnsi="Book Antiqua" w:cs="Times"/>
          <w:b/>
          <w:color w:val="000000" w:themeColor="text1"/>
          <w:sz w:val="24"/>
          <w:szCs w:val="24"/>
        </w:rPr>
        <w:t xml:space="preserve">Two </w:t>
      </w:r>
      <w:r w:rsidRPr="00184FD9">
        <w:rPr>
          <w:rFonts w:ascii="Book Antiqua" w:hAnsi="Book Antiqua" w:cs="Times"/>
          <w:b/>
          <w:color w:val="000000" w:themeColor="text1"/>
          <w:sz w:val="24"/>
          <w:szCs w:val="24"/>
        </w:rPr>
        <w:t>case reports</w:t>
      </w:r>
    </w:p>
    <w:p w14:paraId="22CF5B72" w14:textId="77777777" w:rsidR="00810E08" w:rsidRPr="00184FD9" w:rsidRDefault="00810E08" w:rsidP="00B97BAA">
      <w:pPr>
        <w:tabs>
          <w:tab w:val="left" w:pos="426"/>
        </w:tabs>
        <w:spacing w:line="360" w:lineRule="auto"/>
        <w:rPr>
          <w:rFonts w:ascii="Book Antiqua" w:hAnsi="Book Antiqua" w:cs="Times"/>
          <w:b/>
          <w:color w:val="000000" w:themeColor="text1"/>
          <w:sz w:val="24"/>
          <w:szCs w:val="24"/>
        </w:rPr>
      </w:pPr>
    </w:p>
    <w:p w14:paraId="07F3D87E" w14:textId="7BE7A717" w:rsidR="00EC03B0" w:rsidRPr="00184FD9" w:rsidRDefault="00EC03B0" w:rsidP="00B97BAA">
      <w:pPr>
        <w:tabs>
          <w:tab w:val="left" w:pos="426"/>
        </w:tabs>
        <w:spacing w:line="360" w:lineRule="auto"/>
        <w:rPr>
          <w:rFonts w:ascii="Book Antiqua" w:eastAsia="SimSun" w:hAnsi="Book Antiqua" w:cs="Times"/>
          <w:color w:val="000000" w:themeColor="text1"/>
          <w:sz w:val="24"/>
          <w:szCs w:val="24"/>
          <w:lang w:eastAsia="zh-CN"/>
        </w:rPr>
      </w:pPr>
      <w:r w:rsidRPr="00184FD9">
        <w:rPr>
          <w:rFonts w:ascii="Book Antiqua" w:hAnsi="Book Antiqua" w:cs="Times"/>
          <w:color w:val="000000" w:themeColor="text1"/>
          <w:sz w:val="24"/>
          <w:szCs w:val="24"/>
        </w:rPr>
        <w:t xml:space="preserve">Takase </w:t>
      </w:r>
      <w:r w:rsidRPr="00184FD9">
        <w:rPr>
          <w:rFonts w:ascii="Book Antiqua" w:hAnsi="Book Antiqua" w:cs="Times"/>
          <w:i/>
          <w:color w:val="000000" w:themeColor="text1"/>
          <w:sz w:val="24"/>
          <w:szCs w:val="24"/>
        </w:rPr>
        <w:t>et al.</w:t>
      </w:r>
      <w:r w:rsidRPr="00184FD9">
        <w:rPr>
          <w:rFonts w:ascii="Book Antiqua" w:hAnsi="Book Antiqua" w:cs="Times"/>
          <w:color w:val="000000" w:themeColor="text1"/>
          <w:sz w:val="24"/>
          <w:szCs w:val="24"/>
        </w:rPr>
        <w:t xml:space="preserve"> </w:t>
      </w:r>
      <w:r w:rsidR="00B97BAA" w:rsidRPr="00184FD9">
        <w:rPr>
          <w:rFonts w:ascii="Book Antiqua" w:hAnsi="Book Antiqua" w:cs="Times"/>
          <w:color w:val="000000" w:themeColor="text1"/>
          <w:sz w:val="24"/>
          <w:szCs w:val="24"/>
        </w:rPr>
        <w:t xml:space="preserve">Two </w:t>
      </w:r>
      <w:r w:rsidR="00810E08" w:rsidRPr="00184FD9">
        <w:rPr>
          <w:rFonts w:ascii="Book Antiqua" w:hAnsi="Book Antiqua" w:cs="Times"/>
          <w:color w:val="000000" w:themeColor="text1"/>
          <w:sz w:val="24"/>
          <w:szCs w:val="24"/>
        </w:rPr>
        <w:t>cases of small bowel hemangioma</w:t>
      </w:r>
    </w:p>
    <w:p w14:paraId="7E1A2F40" w14:textId="77777777" w:rsidR="00B97BAA" w:rsidRPr="00184FD9" w:rsidRDefault="00B97BAA" w:rsidP="00B97BAA">
      <w:pPr>
        <w:tabs>
          <w:tab w:val="left" w:pos="426"/>
        </w:tabs>
        <w:spacing w:line="360" w:lineRule="auto"/>
        <w:rPr>
          <w:rFonts w:ascii="Book Antiqua" w:eastAsia="SimSun" w:hAnsi="Book Antiqua" w:cs="Times"/>
          <w:color w:val="000000" w:themeColor="text1"/>
          <w:sz w:val="24"/>
          <w:szCs w:val="24"/>
          <w:lang w:eastAsia="zh-CN"/>
        </w:rPr>
      </w:pPr>
    </w:p>
    <w:p w14:paraId="30C51677" w14:textId="694A3F07" w:rsidR="00EC03B0" w:rsidRPr="00184FD9" w:rsidRDefault="00B97BAA" w:rsidP="00B97BAA">
      <w:pPr>
        <w:tabs>
          <w:tab w:val="left" w:pos="426"/>
        </w:tabs>
        <w:spacing w:line="360" w:lineRule="auto"/>
        <w:rPr>
          <w:rFonts w:ascii="Book Antiqua" w:eastAsia="SimSun" w:hAnsi="Book Antiqua" w:cs="Times"/>
          <w:b/>
          <w:color w:val="000000" w:themeColor="text1"/>
          <w:sz w:val="24"/>
          <w:szCs w:val="24"/>
          <w:lang w:eastAsia="zh-CN"/>
        </w:rPr>
      </w:pPr>
      <w:r w:rsidRPr="00184FD9">
        <w:rPr>
          <w:rFonts w:ascii="Book Antiqua" w:hAnsi="Book Antiqua" w:cs="Times"/>
          <w:color w:val="000000" w:themeColor="text1"/>
          <w:sz w:val="24"/>
          <w:szCs w:val="24"/>
        </w:rPr>
        <w:t>Nobuhisa Takase, Keisuke Fukui, Takafumi Tani, Tohru Nishimura, Tomohiro Tanaka, Naoki Harada, Kimihiko Ueno, Manabu Takamatsu, Akihiko Nishizawa, Akiharu Okamura, Kunihiko Kaneda</w:t>
      </w:r>
    </w:p>
    <w:p w14:paraId="6060D6B8" w14:textId="77777777" w:rsidR="00B97BAA" w:rsidRPr="00184FD9" w:rsidRDefault="00B97BAA" w:rsidP="00B97BAA">
      <w:pPr>
        <w:tabs>
          <w:tab w:val="left" w:pos="426"/>
        </w:tabs>
        <w:spacing w:line="360" w:lineRule="auto"/>
        <w:rPr>
          <w:rFonts w:ascii="Book Antiqua" w:eastAsia="SimSun" w:hAnsi="Book Antiqua" w:cs="Times"/>
          <w:b/>
          <w:color w:val="000000" w:themeColor="text1"/>
          <w:sz w:val="24"/>
          <w:szCs w:val="24"/>
          <w:shd w:val="pct15" w:color="auto" w:fill="FFFFFF"/>
          <w:lang w:eastAsia="zh-CN"/>
        </w:rPr>
      </w:pPr>
    </w:p>
    <w:p w14:paraId="39E914AD" w14:textId="0C6DE026" w:rsidR="00933517" w:rsidRPr="00184FD9" w:rsidRDefault="00EC03B0" w:rsidP="00B97BAA">
      <w:pPr>
        <w:tabs>
          <w:tab w:val="left" w:pos="426"/>
        </w:tabs>
        <w:spacing w:line="360" w:lineRule="auto"/>
        <w:rPr>
          <w:rFonts w:ascii="Book Antiqua" w:hAnsi="Book Antiqua" w:cs="Times"/>
          <w:b/>
          <w:color w:val="000000" w:themeColor="text1"/>
          <w:sz w:val="24"/>
          <w:szCs w:val="24"/>
        </w:rPr>
      </w:pPr>
      <w:r w:rsidRPr="00184FD9">
        <w:rPr>
          <w:rFonts w:ascii="Book Antiqua" w:hAnsi="Book Antiqua" w:cs="Times"/>
          <w:b/>
          <w:color w:val="000000" w:themeColor="text1"/>
          <w:sz w:val="24"/>
          <w:szCs w:val="24"/>
        </w:rPr>
        <w:t xml:space="preserve">Nobuhisa Takase, </w:t>
      </w:r>
      <w:r w:rsidR="00933517" w:rsidRPr="00184FD9">
        <w:rPr>
          <w:rFonts w:ascii="Book Antiqua" w:hAnsi="Book Antiqua" w:cs="Times"/>
          <w:b/>
          <w:color w:val="000000" w:themeColor="text1"/>
          <w:sz w:val="24"/>
          <w:szCs w:val="24"/>
        </w:rPr>
        <w:t>Keisuke Fukui</w:t>
      </w:r>
      <w:r w:rsidRPr="00184FD9">
        <w:rPr>
          <w:rFonts w:ascii="Book Antiqua" w:hAnsi="Book Antiqua" w:cs="Times"/>
          <w:b/>
          <w:color w:val="000000" w:themeColor="text1"/>
          <w:sz w:val="24"/>
          <w:szCs w:val="24"/>
        </w:rPr>
        <w:t xml:space="preserve">, </w:t>
      </w:r>
      <w:r w:rsidR="00933517" w:rsidRPr="00184FD9">
        <w:rPr>
          <w:rFonts w:ascii="Book Antiqua" w:hAnsi="Book Antiqua" w:cs="Times"/>
          <w:b/>
          <w:color w:val="000000" w:themeColor="text1"/>
          <w:sz w:val="24"/>
          <w:szCs w:val="24"/>
        </w:rPr>
        <w:t>Takafumi Tani</w:t>
      </w:r>
      <w:r w:rsidRPr="00184FD9">
        <w:rPr>
          <w:rFonts w:ascii="Book Antiqua" w:hAnsi="Book Antiqua" w:cs="Times"/>
          <w:b/>
          <w:color w:val="000000" w:themeColor="text1"/>
          <w:sz w:val="24"/>
          <w:szCs w:val="24"/>
        </w:rPr>
        <w:t xml:space="preserve">, </w:t>
      </w:r>
      <w:r w:rsidR="00933517" w:rsidRPr="00184FD9">
        <w:rPr>
          <w:rFonts w:ascii="Book Antiqua" w:hAnsi="Book Antiqua" w:cs="Times"/>
          <w:b/>
          <w:color w:val="000000" w:themeColor="text1"/>
          <w:sz w:val="24"/>
          <w:szCs w:val="24"/>
        </w:rPr>
        <w:t>To</w:t>
      </w:r>
      <w:r w:rsidR="004A7D1D" w:rsidRPr="00184FD9">
        <w:rPr>
          <w:rFonts w:ascii="Book Antiqua" w:hAnsi="Book Antiqua" w:cs="Times"/>
          <w:b/>
          <w:color w:val="000000" w:themeColor="text1"/>
          <w:sz w:val="24"/>
          <w:szCs w:val="24"/>
        </w:rPr>
        <w:t>h</w:t>
      </w:r>
      <w:r w:rsidR="00933517" w:rsidRPr="00184FD9">
        <w:rPr>
          <w:rFonts w:ascii="Book Antiqua" w:hAnsi="Book Antiqua" w:cs="Times"/>
          <w:b/>
          <w:color w:val="000000" w:themeColor="text1"/>
          <w:sz w:val="24"/>
          <w:szCs w:val="24"/>
        </w:rPr>
        <w:t>ru Nishimura</w:t>
      </w:r>
      <w:r w:rsidRPr="00184FD9">
        <w:rPr>
          <w:rFonts w:ascii="Book Antiqua" w:hAnsi="Book Antiqua" w:cs="Times"/>
          <w:b/>
          <w:color w:val="000000" w:themeColor="text1"/>
          <w:sz w:val="24"/>
          <w:szCs w:val="24"/>
        </w:rPr>
        <w:t xml:space="preserve">, </w:t>
      </w:r>
      <w:r w:rsidR="00933517" w:rsidRPr="00184FD9">
        <w:rPr>
          <w:rFonts w:ascii="Book Antiqua" w:hAnsi="Book Antiqua" w:cs="Times"/>
          <w:b/>
          <w:color w:val="000000" w:themeColor="text1"/>
          <w:sz w:val="24"/>
          <w:szCs w:val="24"/>
        </w:rPr>
        <w:t>Tomohiro Tanaka</w:t>
      </w:r>
      <w:r w:rsidRPr="00184FD9">
        <w:rPr>
          <w:rFonts w:ascii="Book Antiqua" w:hAnsi="Book Antiqua" w:cs="Times"/>
          <w:b/>
          <w:color w:val="000000" w:themeColor="text1"/>
          <w:sz w:val="24"/>
          <w:szCs w:val="24"/>
        </w:rPr>
        <w:t xml:space="preserve">, </w:t>
      </w:r>
      <w:r w:rsidR="00933517" w:rsidRPr="00184FD9">
        <w:rPr>
          <w:rFonts w:ascii="Book Antiqua" w:hAnsi="Book Antiqua" w:cs="Times"/>
          <w:b/>
          <w:color w:val="000000" w:themeColor="text1"/>
          <w:sz w:val="24"/>
          <w:szCs w:val="24"/>
        </w:rPr>
        <w:t>Naoki Harada</w:t>
      </w:r>
      <w:r w:rsidRPr="00184FD9">
        <w:rPr>
          <w:rFonts w:ascii="Book Antiqua" w:hAnsi="Book Antiqua" w:cs="Times"/>
          <w:b/>
          <w:color w:val="000000" w:themeColor="text1"/>
          <w:sz w:val="24"/>
          <w:szCs w:val="24"/>
        </w:rPr>
        <w:t xml:space="preserve">, </w:t>
      </w:r>
      <w:r w:rsidR="00310694" w:rsidRPr="00184FD9">
        <w:rPr>
          <w:rFonts w:ascii="Book Antiqua" w:hAnsi="Book Antiqua" w:cs="Times"/>
          <w:b/>
          <w:color w:val="000000" w:themeColor="text1"/>
          <w:sz w:val="24"/>
          <w:szCs w:val="24"/>
        </w:rPr>
        <w:t>Kimihik</w:t>
      </w:r>
      <w:r w:rsidR="00933517" w:rsidRPr="00184FD9">
        <w:rPr>
          <w:rFonts w:ascii="Book Antiqua" w:hAnsi="Book Antiqua" w:cs="Times"/>
          <w:b/>
          <w:color w:val="000000" w:themeColor="text1"/>
          <w:sz w:val="24"/>
          <w:szCs w:val="24"/>
        </w:rPr>
        <w:t>o Ueno</w:t>
      </w:r>
      <w:r w:rsidRPr="00184FD9">
        <w:rPr>
          <w:rFonts w:ascii="Book Antiqua" w:hAnsi="Book Antiqua" w:cs="Times"/>
          <w:b/>
          <w:color w:val="000000" w:themeColor="text1"/>
          <w:sz w:val="24"/>
          <w:szCs w:val="24"/>
        </w:rPr>
        <w:t xml:space="preserve">, </w:t>
      </w:r>
      <w:r w:rsidR="00933517" w:rsidRPr="00184FD9">
        <w:rPr>
          <w:rFonts w:ascii="Book Antiqua" w:hAnsi="Book Antiqua" w:cs="Times"/>
          <w:b/>
          <w:color w:val="000000" w:themeColor="text1"/>
          <w:sz w:val="24"/>
          <w:szCs w:val="24"/>
        </w:rPr>
        <w:t>Manabu Takamatsu</w:t>
      </w:r>
      <w:r w:rsidRPr="00184FD9">
        <w:rPr>
          <w:rFonts w:ascii="Book Antiqua" w:hAnsi="Book Antiqua" w:cs="Times"/>
          <w:b/>
          <w:color w:val="000000" w:themeColor="text1"/>
          <w:sz w:val="24"/>
          <w:szCs w:val="24"/>
        </w:rPr>
        <w:t>,</w:t>
      </w:r>
      <w:r w:rsidR="00933517" w:rsidRPr="00184FD9">
        <w:rPr>
          <w:rFonts w:ascii="Book Antiqua" w:hAnsi="Book Antiqua" w:cs="Times"/>
          <w:b/>
          <w:color w:val="000000" w:themeColor="text1"/>
          <w:sz w:val="24"/>
          <w:szCs w:val="24"/>
        </w:rPr>
        <w:t xml:space="preserve"> Kunihiko Kaneda</w:t>
      </w:r>
      <w:r w:rsidRPr="00184FD9">
        <w:rPr>
          <w:rFonts w:ascii="Book Antiqua" w:hAnsi="Book Antiqua" w:cs="Times"/>
          <w:b/>
          <w:color w:val="000000" w:themeColor="text1"/>
          <w:sz w:val="24"/>
          <w:szCs w:val="24"/>
        </w:rPr>
        <w:t xml:space="preserve">, </w:t>
      </w:r>
      <w:r w:rsidR="00933517" w:rsidRPr="00184FD9">
        <w:rPr>
          <w:rFonts w:ascii="Book Antiqua" w:hAnsi="Book Antiqua"/>
          <w:color w:val="000000" w:themeColor="text1"/>
          <w:sz w:val="24"/>
          <w:szCs w:val="24"/>
        </w:rPr>
        <w:t xml:space="preserve">Department of </w:t>
      </w:r>
      <w:r w:rsidR="00933517" w:rsidRPr="00184FD9">
        <w:rPr>
          <w:rFonts w:ascii="Book Antiqua" w:hAnsi="Book Antiqua"/>
          <w:bCs/>
          <w:color w:val="000000" w:themeColor="text1"/>
          <w:sz w:val="24"/>
          <w:szCs w:val="24"/>
        </w:rPr>
        <w:t xml:space="preserve">Surgery, </w:t>
      </w:r>
      <w:r w:rsidR="00933517" w:rsidRPr="00184FD9">
        <w:rPr>
          <w:rFonts w:ascii="Book Antiqua" w:hAnsi="Book Antiqua"/>
          <w:color w:val="000000" w:themeColor="text1"/>
          <w:sz w:val="24"/>
          <w:szCs w:val="24"/>
        </w:rPr>
        <w:t xml:space="preserve">Kakogawa Central City Hospital, </w:t>
      </w:r>
      <w:r w:rsidR="00697F1B" w:rsidRPr="00184FD9">
        <w:rPr>
          <w:rFonts w:ascii="Book Antiqua" w:hAnsi="Book Antiqua"/>
          <w:color w:val="000000" w:themeColor="text1"/>
          <w:sz w:val="24"/>
          <w:szCs w:val="24"/>
        </w:rPr>
        <w:t>Kakogawa</w:t>
      </w:r>
      <w:r w:rsidR="00B97BAA" w:rsidRPr="00184FD9">
        <w:rPr>
          <w:rFonts w:ascii="Book Antiqua" w:eastAsia="SimSun" w:hAnsi="Book Antiqua" w:hint="eastAsia"/>
          <w:color w:val="000000" w:themeColor="text1"/>
          <w:sz w:val="24"/>
          <w:szCs w:val="24"/>
          <w:lang w:eastAsia="zh-CN"/>
        </w:rPr>
        <w:t xml:space="preserve"> </w:t>
      </w:r>
      <w:r w:rsidR="00B97BAA" w:rsidRPr="00184FD9">
        <w:rPr>
          <w:rFonts w:ascii="Book Antiqua" w:hAnsi="Book Antiqua" w:cs="Times"/>
          <w:color w:val="000000" w:themeColor="text1"/>
          <w:sz w:val="24"/>
          <w:szCs w:val="24"/>
        </w:rPr>
        <w:t>675-8611</w:t>
      </w:r>
      <w:r w:rsidR="00933517" w:rsidRPr="00184FD9">
        <w:rPr>
          <w:rFonts w:ascii="Book Antiqua" w:hAnsi="Book Antiqua"/>
          <w:color w:val="000000" w:themeColor="text1"/>
          <w:sz w:val="24"/>
          <w:szCs w:val="24"/>
        </w:rPr>
        <w:t>, Japan</w:t>
      </w:r>
    </w:p>
    <w:p w14:paraId="3DCB06CA" w14:textId="77777777" w:rsidR="00EC03B0" w:rsidRPr="00184FD9" w:rsidRDefault="00EC03B0" w:rsidP="00B97BAA">
      <w:pPr>
        <w:tabs>
          <w:tab w:val="left" w:pos="426"/>
        </w:tabs>
        <w:spacing w:line="360" w:lineRule="auto"/>
        <w:rPr>
          <w:rFonts w:ascii="Book Antiqua" w:hAnsi="Book Antiqua" w:cs="Times"/>
          <w:color w:val="000000" w:themeColor="text1"/>
          <w:sz w:val="24"/>
          <w:szCs w:val="24"/>
          <w:shd w:val="pct15" w:color="auto" w:fill="FFFFFF"/>
        </w:rPr>
      </w:pPr>
    </w:p>
    <w:p w14:paraId="30D05A56" w14:textId="64BD9EA6" w:rsidR="00697F1B" w:rsidRPr="00184FD9" w:rsidRDefault="00697F1B" w:rsidP="00B97BAA">
      <w:pPr>
        <w:tabs>
          <w:tab w:val="left" w:pos="426"/>
        </w:tabs>
        <w:spacing w:line="360" w:lineRule="auto"/>
        <w:rPr>
          <w:rFonts w:ascii="Book Antiqua" w:hAnsi="Book Antiqua"/>
          <w:bCs/>
          <w:color w:val="000000" w:themeColor="text1"/>
          <w:sz w:val="24"/>
          <w:szCs w:val="24"/>
        </w:rPr>
      </w:pPr>
      <w:r w:rsidRPr="00184FD9">
        <w:rPr>
          <w:rFonts w:ascii="Book Antiqua" w:hAnsi="Book Antiqua" w:cs="Times"/>
          <w:b/>
          <w:color w:val="000000" w:themeColor="text1"/>
          <w:sz w:val="24"/>
          <w:szCs w:val="24"/>
        </w:rPr>
        <w:t>Akihiko Nishizawa</w:t>
      </w:r>
      <w:r w:rsidR="00EC03B0" w:rsidRPr="00184FD9">
        <w:rPr>
          <w:rFonts w:ascii="Book Antiqua" w:hAnsi="Book Antiqua" w:cs="Times"/>
          <w:b/>
          <w:color w:val="000000" w:themeColor="text1"/>
          <w:sz w:val="24"/>
          <w:szCs w:val="24"/>
        </w:rPr>
        <w:t xml:space="preserve">, </w:t>
      </w:r>
      <w:r w:rsidRPr="00184FD9">
        <w:rPr>
          <w:rFonts w:ascii="Book Antiqua" w:hAnsi="Book Antiqua"/>
          <w:color w:val="000000" w:themeColor="text1"/>
          <w:sz w:val="24"/>
          <w:szCs w:val="24"/>
        </w:rPr>
        <w:t xml:space="preserve">Department of </w:t>
      </w:r>
      <w:r w:rsidRPr="00184FD9">
        <w:rPr>
          <w:rFonts w:ascii="Book Antiqua" w:hAnsi="Book Antiqua"/>
          <w:bCs/>
          <w:color w:val="000000" w:themeColor="text1"/>
          <w:sz w:val="24"/>
          <w:szCs w:val="24"/>
        </w:rPr>
        <w:t xml:space="preserve">Internal Medicine, </w:t>
      </w:r>
      <w:r w:rsidRPr="00184FD9">
        <w:rPr>
          <w:rFonts w:ascii="Book Antiqua" w:hAnsi="Book Antiqua"/>
          <w:color w:val="000000" w:themeColor="text1"/>
          <w:sz w:val="24"/>
          <w:szCs w:val="24"/>
        </w:rPr>
        <w:t>Kakogawa Central City Hospital, Kakogawa</w:t>
      </w:r>
      <w:r w:rsidR="00B97BAA" w:rsidRPr="00184FD9">
        <w:rPr>
          <w:rFonts w:ascii="Book Antiqua" w:eastAsia="SimSun" w:hAnsi="Book Antiqua" w:hint="eastAsia"/>
          <w:color w:val="000000" w:themeColor="text1"/>
          <w:sz w:val="24"/>
          <w:szCs w:val="24"/>
          <w:lang w:eastAsia="zh-CN"/>
        </w:rPr>
        <w:t xml:space="preserve"> </w:t>
      </w:r>
      <w:r w:rsidR="00B97BAA" w:rsidRPr="00184FD9">
        <w:rPr>
          <w:rFonts w:ascii="Book Antiqua" w:hAnsi="Book Antiqua" w:cs="Times"/>
          <w:color w:val="000000" w:themeColor="text1"/>
          <w:sz w:val="24"/>
          <w:szCs w:val="24"/>
        </w:rPr>
        <w:t>675-8611</w:t>
      </w:r>
      <w:r w:rsidRPr="00184FD9">
        <w:rPr>
          <w:rFonts w:ascii="Book Antiqua" w:hAnsi="Book Antiqua"/>
          <w:color w:val="000000" w:themeColor="text1"/>
          <w:sz w:val="24"/>
          <w:szCs w:val="24"/>
        </w:rPr>
        <w:t>, Japan</w:t>
      </w:r>
    </w:p>
    <w:p w14:paraId="44265EBF" w14:textId="77777777" w:rsidR="00EC03B0" w:rsidRPr="00184FD9" w:rsidRDefault="00EC03B0" w:rsidP="00B97BAA">
      <w:pPr>
        <w:tabs>
          <w:tab w:val="left" w:pos="426"/>
        </w:tabs>
        <w:spacing w:line="360" w:lineRule="auto"/>
        <w:rPr>
          <w:rFonts w:ascii="Book Antiqua" w:hAnsi="Book Antiqua" w:cs="Times"/>
          <w:color w:val="000000" w:themeColor="text1"/>
          <w:sz w:val="24"/>
          <w:szCs w:val="24"/>
        </w:rPr>
      </w:pPr>
    </w:p>
    <w:p w14:paraId="0F0DA67F" w14:textId="3C0A5CA2" w:rsidR="00697F1B" w:rsidRPr="00184FD9" w:rsidRDefault="00697F1B" w:rsidP="00B97BAA">
      <w:pPr>
        <w:autoSpaceDE w:val="0"/>
        <w:autoSpaceDN w:val="0"/>
        <w:adjustRightInd w:val="0"/>
        <w:spacing w:line="360" w:lineRule="auto"/>
        <w:rPr>
          <w:rFonts w:ascii="Book Antiqua" w:hAnsi="Book Antiqua"/>
          <w:color w:val="000000" w:themeColor="text1"/>
          <w:sz w:val="24"/>
          <w:szCs w:val="24"/>
        </w:rPr>
      </w:pPr>
      <w:r w:rsidRPr="00184FD9">
        <w:rPr>
          <w:rFonts w:ascii="Book Antiqua" w:hAnsi="Book Antiqua" w:cs="Times"/>
          <w:b/>
          <w:color w:val="000000" w:themeColor="text1"/>
          <w:sz w:val="24"/>
          <w:szCs w:val="24"/>
        </w:rPr>
        <w:t>Akiharu Okamura</w:t>
      </w:r>
      <w:r w:rsidR="00EC03B0" w:rsidRPr="00184FD9">
        <w:rPr>
          <w:rFonts w:ascii="Book Antiqua" w:hAnsi="Book Antiqua" w:cs="Times"/>
          <w:b/>
          <w:color w:val="000000" w:themeColor="text1"/>
          <w:sz w:val="24"/>
          <w:szCs w:val="24"/>
        </w:rPr>
        <w:t xml:space="preserve">, </w:t>
      </w:r>
      <w:r w:rsidRPr="00184FD9">
        <w:rPr>
          <w:rFonts w:ascii="Book Antiqua" w:hAnsi="Book Antiqua"/>
          <w:color w:val="000000" w:themeColor="text1"/>
          <w:sz w:val="24"/>
          <w:szCs w:val="24"/>
        </w:rPr>
        <w:t>Department of Diagnostic Pathology, Kakogawa Central City Hospital, Kakogawa</w:t>
      </w:r>
      <w:r w:rsidR="00B97BAA" w:rsidRPr="00184FD9">
        <w:rPr>
          <w:rFonts w:ascii="Book Antiqua" w:eastAsia="SimSun" w:hAnsi="Book Antiqua" w:hint="eastAsia"/>
          <w:color w:val="000000" w:themeColor="text1"/>
          <w:sz w:val="24"/>
          <w:szCs w:val="24"/>
          <w:lang w:eastAsia="zh-CN"/>
        </w:rPr>
        <w:t xml:space="preserve"> </w:t>
      </w:r>
      <w:r w:rsidR="00B97BAA" w:rsidRPr="00184FD9">
        <w:rPr>
          <w:rFonts w:ascii="Book Antiqua" w:hAnsi="Book Antiqua" w:cs="Times"/>
          <w:color w:val="000000" w:themeColor="text1"/>
          <w:sz w:val="24"/>
          <w:szCs w:val="24"/>
        </w:rPr>
        <w:t>675-8611</w:t>
      </w:r>
      <w:r w:rsidRPr="00184FD9">
        <w:rPr>
          <w:rFonts w:ascii="Book Antiqua" w:hAnsi="Book Antiqua"/>
          <w:color w:val="000000" w:themeColor="text1"/>
          <w:sz w:val="24"/>
          <w:szCs w:val="24"/>
        </w:rPr>
        <w:t>, Japan</w:t>
      </w:r>
    </w:p>
    <w:p w14:paraId="19B91933" w14:textId="77777777" w:rsidR="00EC03B0" w:rsidRPr="00184FD9" w:rsidRDefault="00EC03B0" w:rsidP="00B97BAA">
      <w:pPr>
        <w:autoSpaceDE w:val="0"/>
        <w:autoSpaceDN w:val="0"/>
        <w:adjustRightInd w:val="0"/>
        <w:spacing w:line="360" w:lineRule="auto"/>
        <w:rPr>
          <w:rFonts w:ascii="Book Antiqua" w:hAnsi="Book Antiqua" w:cs="Times"/>
          <w:color w:val="000000" w:themeColor="text1"/>
          <w:sz w:val="24"/>
          <w:szCs w:val="24"/>
          <w:shd w:val="pct15" w:color="auto" w:fill="FFFFFF"/>
        </w:rPr>
      </w:pPr>
    </w:p>
    <w:p w14:paraId="6D0882CE" w14:textId="2549D331" w:rsidR="00EC03B0" w:rsidRPr="00184FD9" w:rsidRDefault="00EC03B0" w:rsidP="00B97BAA">
      <w:pPr>
        <w:spacing w:line="360" w:lineRule="auto"/>
        <w:rPr>
          <w:rFonts w:ascii="Book Antiqua" w:eastAsia="SimSun" w:hAnsi="Book Antiqua" w:cs="Times"/>
          <w:bCs/>
          <w:color w:val="000000" w:themeColor="text1"/>
          <w:sz w:val="24"/>
          <w:szCs w:val="24"/>
          <w:lang w:eastAsia="zh-CN"/>
        </w:rPr>
      </w:pPr>
      <w:r w:rsidRPr="00184FD9">
        <w:rPr>
          <w:rFonts w:ascii="Book Antiqua" w:hAnsi="Book Antiqua" w:cs="Times"/>
          <w:b/>
          <w:color w:val="000000" w:themeColor="text1"/>
          <w:sz w:val="24"/>
          <w:szCs w:val="24"/>
        </w:rPr>
        <w:lastRenderedPageBreak/>
        <w:t xml:space="preserve">Author contributions: </w:t>
      </w:r>
      <w:r w:rsidR="00852A29" w:rsidRPr="00184FD9">
        <w:rPr>
          <w:rFonts w:ascii="Book Antiqua" w:hAnsi="Book Antiqua" w:cs="Times"/>
          <w:color w:val="000000" w:themeColor="text1"/>
          <w:sz w:val="24"/>
          <w:szCs w:val="24"/>
        </w:rPr>
        <w:t xml:space="preserve">Harada </w:t>
      </w:r>
      <w:r w:rsidR="00B97BAA" w:rsidRPr="00184FD9">
        <w:rPr>
          <w:rFonts w:ascii="Book Antiqua" w:eastAsia="SimSun" w:hAnsi="Book Antiqua" w:cs="Times" w:hint="eastAsia"/>
          <w:color w:val="000000" w:themeColor="text1"/>
          <w:sz w:val="24"/>
          <w:szCs w:val="24"/>
          <w:lang w:eastAsia="zh-CN"/>
        </w:rPr>
        <w:t xml:space="preserve">N </w:t>
      </w:r>
      <w:r w:rsidR="00184FD9" w:rsidRPr="00184FD9">
        <w:rPr>
          <w:rFonts w:ascii="Book Antiqua" w:hAnsi="Book Antiqua" w:cs="Times"/>
          <w:color w:val="000000" w:themeColor="text1"/>
          <w:sz w:val="24"/>
          <w:szCs w:val="24"/>
        </w:rPr>
        <w:t>and</w:t>
      </w:r>
      <w:r w:rsidR="00B97BAA" w:rsidRPr="00184FD9">
        <w:rPr>
          <w:rFonts w:ascii="Book Antiqua" w:eastAsia="SimSun" w:hAnsi="Book Antiqua" w:cs="Times" w:hint="eastAsia"/>
          <w:color w:val="000000" w:themeColor="text1"/>
          <w:sz w:val="24"/>
          <w:szCs w:val="24"/>
          <w:lang w:eastAsia="zh-CN"/>
        </w:rPr>
        <w:t xml:space="preserve"> </w:t>
      </w:r>
      <w:r w:rsidR="00852A29" w:rsidRPr="00184FD9">
        <w:rPr>
          <w:rFonts w:ascii="Book Antiqua" w:hAnsi="Book Antiqua" w:cs="Times"/>
          <w:color w:val="000000" w:themeColor="text1"/>
          <w:sz w:val="24"/>
          <w:szCs w:val="24"/>
        </w:rPr>
        <w:t>Nishizawa</w:t>
      </w:r>
      <w:r w:rsidRPr="00184FD9">
        <w:rPr>
          <w:rFonts w:ascii="Book Antiqua" w:hAnsi="Book Antiqua" w:cs="Times"/>
          <w:color w:val="000000" w:themeColor="text1"/>
          <w:sz w:val="24"/>
          <w:szCs w:val="24"/>
        </w:rPr>
        <w:t xml:space="preserve"> </w:t>
      </w:r>
      <w:r w:rsidR="00B97BAA" w:rsidRPr="00184FD9">
        <w:rPr>
          <w:rFonts w:ascii="Book Antiqua" w:eastAsia="SimSun" w:hAnsi="Book Antiqua" w:cs="Times" w:hint="eastAsia"/>
          <w:color w:val="000000" w:themeColor="text1"/>
          <w:sz w:val="24"/>
          <w:szCs w:val="24"/>
          <w:lang w:eastAsia="zh-CN"/>
        </w:rPr>
        <w:t xml:space="preserve">A </w:t>
      </w:r>
      <w:r w:rsidRPr="00184FD9">
        <w:rPr>
          <w:rFonts w:ascii="Book Antiqua" w:hAnsi="Book Antiqua" w:cs="Times"/>
          <w:color w:val="000000" w:themeColor="text1"/>
          <w:sz w:val="24"/>
          <w:szCs w:val="24"/>
        </w:rPr>
        <w:t xml:space="preserve">operated on the patient and designed the report; </w:t>
      </w:r>
      <w:r w:rsidR="00852A29" w:rsidRPr="00184FD9">
        <w:rPr>
          <w:rFonts w:ascii="Book Antiqua" w:hAnsi="Book Antiqua" w:cs="Times"/>
          <w:color w:val="000000" w:themeColor="text1"/>
          <w:sz w:val="24"/>
          <w:szCs w:val="24"/>
        </w:rPr>
        <w:t>Fukui</w:t>
      </w:r>
      <w:r w:rsidR="00B97BAA" w:rsidRPr="00184FD9">
        <w:rPr>
          <w:rFonts w:ascii="Book Antiqua" w:eastAsia="SimSun" w:hAnsi="Book Antiqua" w:cs="Times" w:hint="eastAsia"/>
          <w:color w:val="000000" w:themeColor="text1"/>
          <w:sz w:val="24"/>
          <w:szCs w:val="24"/>
          <w:lang w:eastAsia="zh-CN"/>
        </w:rPr>
        <w:t xml:space="preserve"> K</w:t>
      </w:r>
      <w:r w:rsidR="00184FD9" w:rsidRPr="00184FD9">
        <w:rPr>
          <w:rFonts w:ascii="Book Antiqua" w:hAnsi="Book Antiqua" w:cs="Times"/>
          <w:color w:val="000000" w:themeColor="text1"/>
          <w:sz w:val="24"/>
          <w:szCs w:val="24"/>
        </w:rPr>
        <w:t>,</w:t>
      </w:r>
      <w:r w:rsidR="00B97BAA" w:rsidRPr="00184FD9">
        <w:rPr>
          <w:rFonts w:ascii="Book Antiqua" w:eastAsia="SimSun" w:hAnsi="Book Antiqua" w:cs="Times" w:hint="eastAsia"/>
          <w:color w:val="000000" w:themeColor="text1"/>
          <w:sz w:val="24"/>
          <w:szCs w:val="24"/>
          <w:lang w:eastAsia="zh-CN"/>
        </w:rPr>
        <w:t xml:space="preserve"> </w:t>
      </w:r>
      <w:r w:rsidR="00852A29" w:rsidRPr="00184FD9">
        <w:rPr>
          <w:rFonts w:ascii="Book Antiqua" w:hAnsi="Book Antiqua" w:cs="Times"/>
          <w:color w:val="000000" w:themeColor="text1"/>
          <w:sz w:val="24"/>
          <w:szCs w:val="24"/>
        </w:rPr>
        <w:t>Takafumi</w:t>
      </w:r>
      <w:r w:rsidR="00B97BAA" w:rsidRPr="00184FD9">
        <w:rPr>
          <w:rFonts w:ascii="Book Antiqua" w:eastAsia="SimSun" w:hAnsi="Book Antiqua" w:cs="Times" w:hint="eastAsia"/>
          <w:color w:val="000000" w:themeColor="text1"/>
          <w:sz w:val="24"/>
          <w:szCs w:val="24"/>
          <w:lang w:eastAsia="zh-CN"/>
        </w:rPr>
        <w:t xml:space="preserve"> T</w:t>
      </w:r>
      <w:r w:rsidR="00852A29" w:rsidRPr="00184FD9">
        <w:rPr>
          <w:rFonts w:ascii="Book Antiqua" w:hAnsi="Book Antiqua" w:cs="Times"/>
          <w:color w:val="000000" w:themeColor="text1"/>
          <w:sz w:val="24"/>
          <w:szCs w:val="24"/>
        </w:rPr>
        <w:t>, Nishimura</w:t>
      </w:r>
      <w:r w:rsidR="00B97BAA" w:rsidRPr="00184FD9">
        <w:rPr>
          <w:rFonts w:ascii="Book Antiqua" w:eastAsia="SimSun" w:hAnsi="Book Antiqua" w:cs="Times" w:hint="eastAsia"/>
          <w:color w:val="000000" w:themeColor="text1"/>
          <w:sz w:val="24"/>
          <w:szCs w:val="24"/>
          <w:lang w:eastAsia="zh-CN"/>
        </w:rPr>
        <w:t xml:space="preserve"> T</w:t>
      </w:r>
      <w:r w:rsidR="00852A29" w:rsidRPr="00184FD9">
        <w:rPr>
          <w:rFonts w:ascii="Book Antiqua" w:hAnsi="Book Antiqua" w:cs="Times"/>
          <w:color w:val="000000" w:themeColor="text1"/>
          <w:sz w:val="24"/>
          <w:szCs w:val="24"/>
        </w:rPr>
        <w:t>, Tanaka</w:t>
      </w:r>
      <w:r w:rsidR="00B97BAA" w:rsidRPr="00184FD9">
        <w:rPr>
          <w:rFonts w:ascii="Book Antiqua" w:eastAsia="SimSun" w:hAnsi="Book Antiqua" w:cs="Times" w:hint="eastAsia"/>
          <w:color w:val="000000" w:themeColor="text1"/>
          <w:sz w:val="24"/>
          <w:szCs w:val="24"/>
          <w:lang w:eastAsia="zh-CN"/>
        </w:rPr>
        <w:t xml:space="preserve"> T</w:t>
      </w:r>
      <w:r w:rsidR="00852A29" w:rsidRPr="00184FD9">
        <w:rPr>
          <w:rFonts w:ascii="Book Antiqua" w:hAnsi="Book Antiqua" w:cs="Times"/>
          <w:color w:val="000000" w:themeColor="text1"/>
          <w:sz w:val="24"/>
          <w:szCs w:val="24"/>
        </w:rPr>
        <w:t>, Ueno</w:t>
      </w:r>
      <w:r w:rsidR="00B97BAA" w:rsidRPr="00184FD9">
        <w:rPr>
          <w:rFonts w:ascii="Book Antiqua" w:eastAsia="SimSun" w:hAnsi="Book Antiqua" w:cs="Times" w:hint="eastAsia"/>
          <w:color w:val="000000" w:themeColor="text1"/>
          <w:sz w:val="24"/>
          <w:szCs w:val="24"/>
          <w:lang w:eastAsia="zh-CN"/>
        </w:rPr>
        <w:t xml:space="preserve"> K</w:t>
      </w:r>
      <w:r w:rsidR="00852A29" w:rsidRPr="00184FD9">
        <w:rPr>
          <w:rFonts w:ascii="Book Antiqua" w:hAnsi="Book Antiqua" w:cs="Times"/>
          <w:color w:val="000000" w:themeColor="text1"/>
          <w:sz w:val="24"/>
          <w:szCs w:val="24"/>
        </w:rPr>
        <w:t xml:space="preserve">, Takamatsu </w:t>
      </w:r>
      <w:r w:rsidR="00B97BAA" w:rsidRPr="00184FD9">
        <w:rPr>
          <w:rFonts w:ascii="Book Antiqua" w:eastAsia="SimSun" w:hAnsi="Book Antiqua" w:cs="Times" w:hint="eastAsia"/>
          <w:color w:val="000000" w:themeColor="text1"/>
          <w:sz w:val="24"/>
          <w:szCs w:val="24"/>
          <w:lang w:eastAsia="zh-CN"/>
        </w:rPr>
        <w:t xml:space="preserve">M </w:t>
      </w:r>
      <w:r w:rsidR="00852A29" w:rsidRPr="00184FD9">
        <w:rPr>
          <w:rFonts w:ascii="Book Antiqua" w:hAnsi="Book Antiqua" w:cs="Times"/>
          <w:color w:val="000000" w:themeColor="text1"/>
          <w:sz w:val="24"/>
          <w:szCs w:val="24"/>
        </w:rPr>
        <w:t>and</w:t>
      </w:r>
      <w:r w:rsidR="00B97BAA" w:rsidRPr="00184FD9">
        <w:rPr>
          <w:rFonts w:ascii="Book Antiqua" w:eastAsia="SimSun" w:hAnsi="Book Antiqua" w:cs="Times" w:hint="eastAsia"/>
          <w:color w:val="000000" w:themeColor="text1"/>
          <w:sz w:val="24"/>
          <w:szCs w:val="24"/>
          <w:lang w:eastAsia="zh-CN"/>
        </w:rPr>
        <w:t xml:space="preserve"> </w:t>
      </w:r>
      <w:r w:rsidR="00852A29" w:rsidRPr="00184FD9">
        <w:rPr>
          <w:rFonts w:ascii="Book Antiqua" w:hAnsi="Book Antiqua" w:cs="Times"/>
          <w:color w:val="000000" w:themeColor="text1"/>
          <w:sz w:val="24"/>
          <w:szCs w:val="24"/>
        </w:rPr>
        <w:t>Okamura</w:t>
      </w:r>
      <w:r w:rsidRPr="00184FD9">
        <w:rPr>
          <w:rFonts w:ascii="Book Antiqua" w:hAnsi="Book Antiqua" w:cs="Times"/>
          <w:color w:val="000000" w:themeColor="text1"/>
          <w:sz w:val="24"/>
          <w:szCs w:val="24"/>
        </w:rPr>
        <w:t xml:space="preserve"> </w:t>
      </w:r>
      <w:r w:rsidR="00B97BAA" w:rsidRPr="00184FD9">
        <w:rPr>
          <w:rFonts w:ascii="Book Antiqua" w:eastAsia="SimSun" w:hAnsi="Book Antiqua" w:cs="Times" w:hint="eastAsia"/>
          <w:color w:val="000000" w:themeColor="text1"/>
          <w:sz w:val="24"/>
          <w:szCs w:val="24"/>
          <w:lang w:eastAsia="zh-CN"/>
        </w:rPr>
        <w:t xml:space="preserve">A </w:t>
      </w:r>
      <w:r w:rsidR="00184FD9" w:rsidRPr="00184FD9">
        <w:rPr>
          <w:rFonts w:ascii="Book Antiqua" w:hAnsi="Book Antiqua" w:cs="Times"/>
          <w:color w:val="000000" w:themeColor="text1"/>
          <w:sz w:val="24"/>
          <w:szCs w:val="24"/>
        </w:rPr>
        <w:t>drafted the paper;</w:t>
      </w:r>
      <w:r w:rsidR="00B97BAA" w:rsidRPr="00184FD9">
        <w:rPr>
          <w:rFonts w:ascii="Book Antiqua" w:eastAsia="SimSun" w:hAnsi="Book Antiqua" w:cs="Times" w:hint="eastAsia"/>
          <w:color w:val="000000" w:themeColor="text1"/>
          <w:sz w:val="24"/>
          <w:szCs w:val="24"/>
          <w:lang w:eastAsia="zh-CN"/>
        </w:rPr>
        <w:t xml:space="preserve"> </w:t>
      </w:r>
      <w:r w:rsidR="00852A29" w:rsidRPr="00184FD9">
        <w:rPr>
          <w:rFonts w:ascii="Book Antiqua" w:hAnsi="Book Antiqua" w:cs="Times"/>
          <w:color w:val="000000" w:themeColor="text1"/>
          <w:sz w:val="24"/>
          <w:szCs w:val="24"/>
        </w:rPr>
        <w:t>Kaneda</w:t>
      </w:r>
      <w:r w:rsidRPr="00184FD9">
        <w:rPr>
          <w:rFonts w:ascii="Book Antiqua" w:hAnsi="Book Antiqua" w:cs="Times"/>
          <w:bCs/>
          <w:color w:val="000000" w:themeColor="text1"/>
          <w:sz w:val="24"/>
          <w:szCs w:val="24"/>
        </w:rPr>
        <w:t xml:space="preserve"> </w:t>
      </w:r>
      <w:r w:rsidR="00B97BAA" w:rsidRPr="00184FD9">
        <w:rPr>
          <w:rFonts w:ascii="Book Antiqua" w:eastAsia="SimSun" w:hAnsi="Book Antiqua" w:cs="Times" w:hint="eastAsia"/>
          <w:bCs/>
          <w:color w:val="000000" w:themeColor="text1"/>
          <w:sz w:val="24"/>
          <w:szCs w:val="24"/>
          <w:lang w:eastAsia="zh-CN"/>
        </w:rPr>
        <w:t xml:space="preserve">K </w:t>
      </w:r>
      <w:r w:rsidRPr="00184FD9">
        <w:rPr>
          <w:rFonts w:ascii="Book Antiqua" w:hAnsi="Book Antiqua" w:cs="Times"/>
          <w:bCs/>
          <w:color w:val="000000" w:themeColor="text1"/>
          <w:sz w:val="24"/>
          <w:szCs w:val="24"/>
        </w:rPr>
        <w:t>critically revised the paper with an important conceptual and editorial input.</w:t>
      </w:r>
    </w:p>
    <w:p w14:paraId="4D93A55B" w14:textId="77777777" w:rsidR="00B97BAA" w:rsidRPr="00184FD9" w:rsidRDefault="00B97BAA" w:rsidP="00B97BAA">
      <w:pPr>
        <w:spacing w:line="360" w:lineRule="auto"/>
        <w:rPr>
          <w:rFonts w:ascii="Book Antiqua" w:eastAsia="SimSun" w:hAnsi="Book Antiqua" w:cs="Times"/>
          <w:color w:val="000000" w:themeColor="text1"/>
          <w:sz w:val="24"/>
          <w:szCs w:val="24"/>
          <w:lang w:eastAsia="zh-CN"/>
        </w:rPr>
      </w:pPr>
    </w:p>
    <w:p w14:paraId="1631EC4E" w14:textId="77777777" w:rsidR="00B97BAA" w:rsidRPr="00184FD9" w:rsidRDefault="00B97BAA" w:rsidP="00B97BAA">
      <w:pPr>
        <w:autoSpaceDE w:val="0"/>
        <w:autoSpaceDN w:val="0"/>
        <w:adjustRightInd w:val="0"/>
        <w:spacing w:line="360" w:lineRule="auto"/>
        <w:rPr>
          <w:rFonts w:ascii="Book Antiqua" w:eastAsia="SimSun" w:hAnsi="Book Antiqua" w:cs="Times"/>
          <w:color w:val="000000" w:themeColor="text1"/>
          <w:sz w:val="24"/>
          <w:szCs w:val="24"/>
          <w:lang w:eastAsia="zh-CN"/>
        </w:rPr>
      </w:pPr>
      <w:r w:rsidRPr="00184FD9">
        <w:rPr>
          <w:rFonts w:ascii="Book Antiqua" w:hAnsi="Book Antiqua" w:cs="Times"/>
          <w:b/>
          <w:color w:val="000000" w:themeColor="text1"/>
          <w:sz w:val="24"/>
          <w:szCs w:val="24"/>
        </w:rPr>
        <w:t>Institutional review board statement:</w:t>
      </w:r>
      <w:r w:rsidRPr="00184FD9">
        <w:rPr>
          <w:rFonts w:ascii="Book Antiqua" w:hAnsi="Book Antiqua" w:cs="Times"/>
          <w:color w:val="000000" w:themeColor="text1"/>
          <w:sz w:val="24"/>
          <w:szCs w:val="24"/>
        </w:rPr>
        <w:t xml:space="preserve"> This case report was exempt from the Institutional Review Board standards at Kakogawa Central City Hospital, Kakogawa, Japan.</w:t>
      </w:r>
    </w:p>
    <w:p w14:paraId="664A345D" w14:textId="77777777" w:rsidR="00B97BAA" w:rsidRPr="00184FD9" w:rsidRDefault="00B97BAA" w:rsidP="00B97BAA">
      <w:pPr>
        <w:autoSpaceDE w:val="0"/>
        <w:autoSpaceDN w:val="0"/>
        <w:adjustRightInd w:val="0"/>
        <w:spacing w:line="360" w:lineRule="auto"/>
        <w:rPr>
          <w:rFonts w:ascii="Book Antiqua" w:eastAsia="SimSun" w:hAnsi="Book Antiqua" w:cs="Times"/>
          <w:color w:val="000000" w:themeColor="text1"/>
          <w:sz w:val="24"/>
          <w:szCs w:val="24"/>
          <w:lang w:eastAsia="zh-CN"/>
        </w:rPr>
      </w:pPr>
    </w:p>
    <w:p w14:paraId="144316AC" w14:textId="77777777" w:rsidR="00B97BAA" w:rsidRPr="00184FD9" w:rsidRDefault="00B97BAA" w:rsidP="00B97BAA">
      <w:pPr>
        <w:tabs>
          <w:tab w:val="left" w:pos="426"/>
        </w:tabs>
        <w:spacing w:line="360" w:lineRule="auto"/>
        <w:rPr>
          <w:rFonts w:ascii="Book Antiqua" w:eastAsia="SimSun" w:hAnsi="Book Antiqua" w:cs="Times"/>
          <w:color w:val="000000" w:themeColor="text1"/>
          <w:sz w:val="24"/>
          <w:szCs w:val="24"/>
          <w:lang w:eastAsia="zh-CN"/>
        </w:rPr>
      </w:pPr>
      <w:r w:rsidRPr="00184FD9">
        <w:rPr>
          <w:rFonts w:ascii="Book Antiqua" w:hAnsi="Book Antiqua" w:cs="Times"/>
          <w:b/>
          <w:color w:val="000000" w:themeColor="text1"/>
          <w:sz w:val="24"/>
          <w:szCs w:val="24"/>
        </w:rPr>
        <w:t>Informed consent statement:</w:t>
      </w:r>
      <w:r w:rsidRPr="00184FD9">
        <w:rPr>
          <w:rFonts w:ascii="Book Antiqua" w:hAnsi="Book Antiqua" w:cs="Times"/>
          <w:color w:val="000000" w:themeColor="text1"/>
          <w:sz w:val="24"/>
          <w:szCs w:val="24"/>
        </w:rPr>
        <w:t xml:space="preserve"> The patients participating in the study provided informed written consent.</w:t>
      </w:r>
    </w:p>
    <w:p w14:paraId="47C7AFDF" w14:textId="77777777" w:rsidR="00B97BAA" w:rsidRPr="00184FD9" w:rsidRDefault="00B97BAA" w:rsidP="00B97BAA">
      <w:pPr>
        <w:tabs>
          <w:tab w:val="left" w:pos="426"/>
        </w:tabs>
        <w:spacing w:line="360" w:lineRule="auto"/>
        <w:rPr>
          <w:rFonts w:ascii="Book Antiqua" w:eastAsia="SimSun" w:hAnsi="Book Antiqua" w:cs="Times"/>
          <w:color w:val="000000" w:themeColor="text1"/>
          <w:sz w:val="24"/>
          <w:szCs w:val="24"/>
          <w:lang w:eastAsia="zh-CN"/>
        </w:rPr>
      </w:pPr>
    </w:p>
    <w:p w14:paraId="6CC99002" w14:textId="77777777" w:rsidR="00B97BAA" w:rsidRPr="00184FD9" w:rsidRDefault="00B97BAA" w:rsidP="00B97BAA">
      <w:pPr>
        <w:tabs>
          <w:tab w:val="left" w:pos="426"/>
        </w:tabs>
        <w:spacing w:line="360" w:lineRule="auto"/>
        <w:rPr>
          <w:rFonts w:ascii="Book Antiqua" w:eastAsia="SimSun" w:hAnsi="Book Antiqua" w:cs="Times"/>
          <w:color w:val="000000" w:themeColor="text1"/>
          <w:sz w:val="24"/>
          <w:szCs w:val="24"/>
          <w:lang w:eastAsia="zh-CN"/>
        </w:rPr>
      </w:pPr>
      <w:r w:rsidRPr="00184FD9">
        <w:rPr>
          <w:rFonts w:ascii="Book Antiqua" w:hAnsi="Book Antiqua" w:cs="Times"/>
          <w:b/>
          <w:color w:val="000000" w:themeColor="text1"/>
          <w:sz w:val="24"/>
          <w:szCs w:val="24"/>
        </w:rPr>
        <w:t>Conflict-of-interest statement:</w:t>
      </w:r>
      <w:r w:rsidRPr="00184FD9">
        <w:rPr>
          <w:rFonts w:ascii="Book Antiqua" w:hAnsi="Book Antiqua" w:cs="Times"/>
          <w:color w:val="000000" w:themeColor="text1"/>
          <w:sz w:val="24"/>
          <w:szCs w:val="24"/>
        </w:rPr>
        <w:t xml:space="preserve"> The </w:t>
      </w:r>
      <w:r w:rsidRPr="00184FD9">
        <w:rPr>
          <w:rFonts w:ascii="Book Antiqua" w:hAnsi="Book Antiqua" w:cs="Times"/>
          <w:bCs/>
          <w:color w:val="000000" w:themeColor="text1"/>
          <w:sz w:val="24"/>
          <w:szCs w:val="24"/>
        </w:rPr>
        <w:t>authors</w:t>
      </w:r>
      <w:r w:rsidRPr="00184FD9">
        <w:rPr>
          <w:rFonts w:ascii="Book Antiqua" w:hAnsi="Book Antiqua" w:cs="Times"/>
          <w:color w:val="000000" w:themeColor="text1"/>
          <w:sz w:val="24"/>
          <w:szCs w:val="24"/>
        </w:rPr>
        <w:t xml:space="preserve"> declare no conflict of interest associated with this manuscript.</w:t>
      </w:r>
    </w:p>
    <w:p w14:paraId="692D4AF3" w14:textId="77777777" w:rsidR="00B97BAA" w:rsidRPr="00184FD9" w:rsidRDefault="00B97BAA" w:rsidP="00B97BAA">
      <w:pPr>
        <w:tabs>
          <w:tab w:val="left" w:pos="426"/>
        </w:tabs>
        <w:spacing w:line="360" w:lineRule="auto"/>
        <w:rPr>
          <w:rFonts w:ascii="Book Antiqua" w:eastAsia="SimSun" w:hAnsi="Book Antiqua" w:cs="Times"/>
          <w:color w:val="000000" w:themeColor="text1"/>
          <w:sz w:val="24"/>
          <w:szCs w:val="24"/>
          <w:lang w:eastAsia="zh-CN"/>
        </w:rPr>
      </w:pPr>
    </w:p>
    <w:p w14:paraId="665CCFA5" w14:textId="77777777" w:rsidR="00B97BAA" w:rsidRPr="00184FD9" w:rsidRDefault="00B97BAA" w:rsidP="00B97BAA">
      <w:pPr>
        <w:spacing w:line="360" w:lineRule="auto"/>
        <w:rPr>
          <w:rFonts w:ascii="Book Antiqua" w:hAnsi="Book Antiqua"/>
          <w:b/>
          <w:color w:val="000000" w:themeColor="text1"/>
          <w:kern w:val="0"/>
          <w:sz w:val="24"/>
        </w:rPr>
      </w:pPr>
      <w:bookmarkStart w:id="10" w:name="OLE_LINK155"/>
      <w:bookmarkStart w:id="11" w:name="OLE_LINK183"/>
      <w:bookmarkStart w:id="12" w:name="OLE_LINK441"/>
      <w:r w:rsidRPr="00184FD9">
        <w:rPr>
          <w:rFonts w:ascii="Book Antiqua" w:hAnsi="Book Antiqua"/>
          <w:b/>
          <w:color w:val="000000" w:themeColor="text1"/>
          <w:kern w:val="0"/>
          <w:sz w:val="24"/>
        </w:rPr>
        <w:t xml:space="preserve">Open-Access: </w:t>
      </w:r>
      <w:r w:rsidRPr="00184FD9">
        <w:rPr>
          <w:rFonts w:ascii="Book Antiqua" w:hAnsi="Book Antiqua"/>
          <w:color w:val="000000" w:themeColor="text1"/>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
    <w:bookmarkEnd w:id="11"/>
    <w:bookmarkEnd w:id="12"/>
    <w:p w14:paraId="6405B415" w14:textId="09A14E48" w:rsidR="00B97BAA" w:rsidRPr="00184FD9" w:rsidRDefault="00B97BAA" w:rsidP="00B97BAA">
      <w:pPr>
        <w:spacing w:line="360" w:lineRule="auto"/>
        <w:rPr>
          <w:rFonts w:ascii="Book Antiqua" w:eastAsia="SimSun" w:hAnsi="Book Antiqua" w:cs="Arial Unicode MS"/>
          <w:color w:val="000000" w:themeColor="text1"/>
          <w:sz w:val="24"/>
          <w:lang w:eastAsia="zh-CN"/>
        </w:rPr>
      </w:pPr>
    </w:p>
    <w:p w14:paraId="49DA6E8F" w14:textId="77777777" w:rsidR="00B97BAA" w:rsidRPr="00184FD9" w:rsidRDefault="00B97BAA" w:rsidP="00B97BAA">
      <w:pPr>
        <w:spacing w:line="360" w:lineRule="auto"/>
        <w:rPr>
          <w:rFonts w:ascii="Book Antiqua" w:hAnsi="Book Antiqua" w:cs="Arial Unicode MS"/>
          <w:color w:val="000000" w:themeColor="text1"/>
          <w:sz w:val="24"/>
        </w:rPr>
      </w:pPr>
      <w:r w:rsidRPr="00184FD9">
        <w:rPr>
          <w:rFonts w:ascii="Book Antiqua" w:hAnsi="Book Antiqua" w:cs="Arial Unicode MS"/>
          <w:b/>
          <w:color w:val="000000" w:themeColor="text1"/>
          <w:sz w:val="24"/>
        </w:rPr>
        <w:t xml:space="preserve">Manuscript source: </w:t>
      </w:r>
      <w:r w:rsidRPr="00184FD9">
        <w:rPr>
          <w:rFonts w:ascii="Book Antiqua" w:hAnsi="Book Antiqua" w:cs="Arial Unicode MS"/>
          <w:color w:val="000000" w:themeColor="text1"/>
          <w:sz w:val="24"/>
        </w:rPr>
        <w:t>Unsolicited manuscript</w:t>
      </w:r>
    </w:p>
    <w:p w14:paraId="7A8F0B66" w14:textId="77777777" w:rsidR="00EC03B0" w:rsidRPr="00184FD9" w:rsidRDefault="00EC03B0" w:rsidP="00B97BAA">
      <w:pPr>
        <w:autoSpaceDE w:val="0"/>
        <w:autoSpaceDN w:val="0"/>
        <w:adjustRightInd w:val="0"/>
        <w:spacing w:line="360" w:lineRule="auto"/>
        <w:rPr>
          <w:rFonts w:ascii="Book Antiqua" w:eastAsia="SimSun" w:hAnsi="Book Antiqua" w:cs="Times"/>
          <w:b/>
          <w:color w:val="000000" w:themeColor="text1"/>
          <w:sz w:val="24"/>
          <w:szCs w:val="24"/>
          <w:shd w:val="pct15" w:color="auto" w:fill="FFFFFF"/>
          <w:lang w:eastAsia="zh-CN"/>
        </w:rPr>
      </w:pPr>
    </w:p>
    <w:p w14:paraId="5CB53DEA" w14:textId="0D18EFBE" w:rsidR="00EC03B0" w:rsidRPr="00184FD9" w:rsidRDefault="00B97BAA" w:rsidP="00B97BAA">
      <w:pPr>
        <w:autoSpaceDE w:val="0"/>
        <w:autoSpaceDN w:val="0"/>
        <w:adjustRightInd w:val="0"/>
        <w:spacing w:line="360" w:lineRule="auto"/>
        <w:rPr>
          <w:rFonts w:ascii="Book Antiqua" w:hAnsi="Book Antiqua" w:cs="Times"/>
          <w:color w:val="000000" w:themeColor="text1"/>
          <w:sz w:val="24"/>
          <w:szCs w:val="24"/>
        </w:rPr>
      </w:pPr>
      <w:r w:rsidRPr="00184FD9">
        <w:rPr>
          <w:rFonts w:ascii="Book Antiqua" w:hAnsi="Book Antiqua" w:cs="Times"/>
          <w:b/>
          <w:color w:val="000000" w:themeColor="text1"/>
          <w:sz w:val="24"/>
          <w:szCs w:val="24"/>
        </w:rPr>
        <w:t xml:space="preserve">Correspondance </w:t>
      </w:r>
      <w:r w:rsidR="00EC03B0" w:rsidRPr="00184FD9">
        <w:rPr>
          <w:rFonts w:ascii="Book Antiqua" w:hAnsi="Book Antiqua" w:cs="Times"/>
          <w:b/>
          <w:color w:val="000000" w:themeColor="text1"/>
          <w:sz w:val="24"/>
          <w:szCs w:val="24"/>
        </w:rPr>
        <w:t xml:space="preserve">to: </w:t>
      </w:r>
      <w:r w:rsidR="00697F1B" w:rsidRPr="00184FD9">
        <w:rPr>
          <w:rFonts w:ascii="Book Antiqua" w:hAnsi="Book Antiqua" w:cs="Times"/>
          <w:b/>
          <w:color w:val="000000" w:themeColor="text1"/>
          <w:sz w:val="24"/>
          <w:szCs w:val="24"/>
        </w:rPr>
        <w:t>Kunihiko Kaneda</w:t>
      </w:r>
      <w:r w:rsidR="00EC03B0" w:rsidRPr="00184FD9">
        <w:rPr>
          <w:rFonts w:ascii="Book Antiqua" w:hAnsi="Book Antiqua" w:cs="Times"/>
          <w:b/>
          <w:color w:val="000000" w:themeColor="text1"/>
          <w:sz w:val="24"/>
          <w:szCs w:val="24"/>
        </w:rPr>
        <w:t>, MD, PhD,</w:t>
      </w:r>
      <w:r w:rsidR="00EC03B0" w:rsidRPr="00184FD9">
        <w:rPr>
          <w:rFonts w:ascii="Book Antiqua" w:hAnsi="Book Antiqua" w:cs="Times"/>
          <w:color w:val="000000" w:themeColor="text1"/>
          <w:sz w:val="24"/>
          <w:szCs w:val="24"/>
        </w:rPr>
        <w:t xml:space="preserve"> </w:t>
      </w:r>
      <w:r w:rsidR="00697F1B" w:rsidRPr="00184FD9">
        <w:rPr>
          <w:rFonts w:ascii="Book Antiqua" w:hAnsi="Book Antiqua"/>
          <w:color w:val="000000" w:themeColor="text1"/>
          <w:sz w:val="24"/>
          <w:szCs w:val="24"/>
        </w:rPr>
        <w:t xml:space="preserve">Department of </w:t>
      </w:r>
      <w:r w:rsidR="00697F1B" w:rsidRPr="00184FD9">
        <w:rPr>
          <w:rFonts w:ascii="Book Antiqua" w:hAnsi="Book Antiqua"/>
          <w:bCs/>
          <w:color w:val="000000" w:themeColor="text1"/>
          <w:sz w:val="24"/>
          <w:szCs w:val="24"/>
        </w:rPr>
        <w:t xml:space="preserve">Surgery, </w:t>
      </w:r>
      <w:r w:rsidR="00697F1B" w:rsidRPr="00184FD9">
        <w:rPr>
          <w:rFonts w:ascii="Book Antiqua" w:hAnsi="Book Antiqua" w:cs="Times"/>
          <w:color w:val="000000" w:themeColor="text1"/>
          <w:sz w:val="24"/>
          <w:szCs w:val="24"/>
        </w:rPr>
        <w:t>Kakogawa Central City Hospital, 439, Honmachi, Kakogawa-cho, Kakogawa, Hyogo</w:t>
      </w:r>
      <w:r w:rsidRPr="00184FD9">
        <w:rPr>
          <w:rFonts w:ascii="Book Antiqua" w:eastAsia="SimSun" w:hAnsi="Book Antiqua" w:cs="Times" w:hint="eastAsia"/>
          <w:color w:val="000000" w:themeColor="text1"/>
          <w:sz w:val="24"/>
          <w:szCs w:val="24"/>
          <w:lang w:eastAsia="zh-CN"/>
        </w:rPr>
        <w:t xml:space="preserve"> </w:t>
      </w:r>
      <w:bookmarkStart w:id="13" w:name="OLE_LINK199"/>
      <w:bookmarkStart w:id="14" w:name="OLE_LINK200"/>
      <w:r w:rsidR="001F0DCC" w:rsidRPr="00184FD9">
        <w:rPr>
          <w:rFonts w:ascii="Book Antiqua" w:hAnsi="Book Antiqua" w:cs="Times"/>
          <w:color w:val="000000" w:themeColor="text1"/>
          <w:sz w:val="24"/>
          <w:szCs w:val="24"/>
        </w:rPr>
        <w:t>675-8611</w:t>
      </w:r>
      <w:bookmarkEnd w:id="13"/>
      <w:bookmarkEnd w:id="14"/>
      <w:r w:rsidR="001F0DCC" w:rsidRPr="00184FD9">
        <w:rPr>
          <w:rFonts w:ascii="Book Antiqua" w:hAnsi="Book Antiqua" w:cs="Times"/>
          <w:color w:val="000000" w:themeColor="text1"/>
          <w:sz w:val="24"/>
          <w:szCs w:val="24"/>
        </w:rPr>
        <w:t xml:space="preserve">, </w:t>
      </w:r>
      <w:r w:rsidR="00697F1B" w:rsidRPr="00184FD9">
        <w:rPr>
          <w:rFonts w:ascii="Book Antiqua" w:hAnsi="Book Antiqua" w:cs="Times"/>
          <w:color w:val="000000" w:themeColor="text1"/>
          <w:sz w:val="24"/>
          <w:szCs w:val="24"/>
        </w:rPr>
        <w:t>Japan</w:t>
      </w:r>
      <w:r w:rsidR="00EC03B0" w:rsidRPr="00184FD9">
        <w:rPr>
          <w:rFonts w:ascii="Book Antiqua" w:hAnsi="Book Antiqua" w:cs="Times"/>
          <w:color w:val="000000" w:themeColor="text1"/>
          <w:sz w:val="24"/>
          <w:szCs w:val="24"/>
        </w:rPr>
        <w:t xml:space="preserve">. </w:t>
      </w:r>
      <w:r w:rsidR="00697F1B" w:rsidRPr="00184FD9">
        <w:rPr>
          <w:rFonts w:ascii="Book Antiqua" w:hAnsi="Book Antiqua" w:cs="Times"/>
          <w:color w:val="000000" w:themeColor="text1"/>
          <w:sz w:val="24"/>
          <w:szCs w:val="24"/>
        </w:rPr>
        <w:t>k-</w:t>
      </w:r>
      <w:r w:rsidR="00852A29" w:rsidRPr="00184FD9">
        <w:rPr>
          <w:rFonts w:ascii="Book Antiqua" w:hAnsi="Book Antiqua" w:cs="Times"/>
          <w:color w:val="000000" w:themeColor="text1"/>
          <w:sz w:val="24"/>
          <w:szCs w:val="24"/>
        </w:rPr>
        <w:t>kaneda@kakohp.</w:t>
      </w:r>
      <w:r w:rsidR="00697F1B" w:rsidRPr="00184FD9">
        <w:rPr>
          <w:rFonts w:ascii="Book Antiqua" w:hAnsi="Book Antiqua" w:cs="Times"/>
          <w:color w:val="000000" w:themeColor="text1"/>
          <w:sz w:val="24"/>
          <w:szCs w:val="24"/>
        </w:rPr>
        <w:t>jp</w:t>
      </w:r>
    </w:p>
    <w:p w14:paraId="30152F92" w14:textId="6CB5974C" w:rsidR="00EC03B0" w:rsidRPr="00184FD9" w:rsidRDefault="00EC03B0" w:rsidP="00B97BAA">
      <w:pPr>
        <w:tabs>
          <w:tab w:val="left" w:pos="426"/>
        </w:tabs>
        <w:spacing w:line="360" w:lineRule="auto"/>
        <w:rPr>
          <w:rFonts w:ascii="Book Antiqua" w:hAnsi="Book Antiqua" w:cs="Times"/>
          <w:color w:val="000000" w:themeColor="text1"/>
          <w:sz w:val="24"/>
          <w:szCs w:val="24"/>
        </w:rPr>
      </w:pPr>
      <w:r w:rsidRPr="00184FD9">
        <w:rPr>
          <w:rFonts w:ascii="Book Antiqua" w:hAnsi="Book Antiqua" w:cs="Times"/>
          <w:b/>
          <w:color w:val="000000" w:themeColor="text1"/>
          <w:sz w:val="24"/>
          <w:szCs w:val="24"/>
        </w:rPr>
        <w:t>Telephone:</w:t>
      </w:r>
      <w:r w:rsidR="00852A29" w:rsidRPr="00184FD9">
        <w:rPr>
          <w:rFonts w:ascii="Book Antiqua" w:hAnsi="Book Antiqua" w:cs="Times"/>
          <w:color w:val="000000" w:themeColor="text1"/>
          <w:sz w:val="24"/>
          <w:szCs w:val="24"/>
        </w:rPr>
        <w:t xml:space="preserve"> +81-79</w:t>
      </w:r>
      <w:r w:rsidR="00B97BAA" w:rsidRPr="00184FD9">
        <w:rPr>
          <w:rFonts w:ascii="Book Antiqua" w:hAnsi="Book Antiqua" w:cs="Times"/>
          <w:color w:val="000000" w:themeColor="text1"/>
          <w:sz w:val="24"/>
          <w:szCs w:val="24"/>
        </w:rPr>
        <w:t>-451</w:t>
      </w:r>
      <w:r w:rsidR="00852A29" w:rsidRPr="00184FD9">
        <w:rPr>
          <w:rFonts w:ascii="Book Antiqua" w:hAnsi="Book Antiqua" w:cs="Times"/>
          <w:color w:val="000000" w:themeColor="text1"/>
          <w:sz w:val="24"/>
          <w:szCs w:val="24"/>
        </w:rPr>
        <w:t>5500</w:t>
      </w:r>
    </w:p>
    <w:p w14:paraId="37CECDA7" w14:textId="24E84D66" w:rsidR="004F07A8" w:rsidRPr="00184FD9" w:rsidRDefault="00EC03B0" w:rsidP="00B97BAA">
      <w:pPr>
        <w:tabs>
          <w:tab w:val="left" w:pos="426"/>
        </w:tabs>
        <w:spacing w:line="360" w:lineRule="auto"/>
        <w:rPr>
          <w:rFonts w:ascii="Book Antiqua" w:hAnsi="Book Antiqua" w:cs="Times"/>
          <w:color w:val="000000" w:themeColor="text1"/>
          <w:sz w:val="24"/>
          <w:szCs w:val="24"/>
        </w:rPr>
      </w:pPr>
      <w:r w:rsidRPr="00184FD9">
        <w:rPr>
          <w:rFonts w:ascii="Book Antiqua" w:hAnsi="Book Antiqua" w:cs="Times"/>
          <w:b/>
          <w:color w:val="000000" w:themeColor="text1"/>
          <w:sz w:val="24"/>
          <w:szCs w:val="24"/>
        </w:rPr>
        <w:t>Fax:</w:t>
      </w:r>
      <w:r w:rsidR="00B97BAA" w:rsidRPr="00184FD9">
        <w:rPr>
          <w:rFonts w:ascii="Book Antiqua" w:hAnsi="Book Antiqua" w:cs="Times"/>
          <w:color w:val="000000" w:themeColor="text1"/>
          <w:sz w:val="24"/>
          <w:szCs w:val="24"/>
        </w:rPr>
        <w:t xml:space="preserve"> +81-79-451</w:t>
      </w:r>
      <w:r w:rsidR="00852A29" w:rsidRPr="00184FD9">
        <w:rPr>
          <w:rFonts w:ascii="Book Antiqua" w:hAnsi="Book Antiqua" w:cs="Times"/>
          <w:color w:val="000000" w:themeColor="text1"/>
          <w:sz w:val="24"/>
          <w:szCs w:val="24"/>
        </w:rPr>
        <w:t>5548</w:t>
      </w:r>
    </w:p>
    <w:p w14:paraId="13B462CD" w14:textId="77777777" w:rsidR="00933517" w:rsidRPr="00184FD9" w:rsidRDefault="00933517" w:rsidP="00B97BAA">
      <w:pPr>
        <w:tabs>
          <w:tab w:val="left" w:pos="426"/>
        </w:tabs>
        <w:spacing w:line="360" w:lineRule="auto"/>
        <w:rPr>
          <w:rFonts w:ascii="Book Antiqua" w:hAnsi="Book Antiqua" w:cs="Times"/>
          <w:color w:val="000000" w:themeColor="text1"/>
          <w:sz w:val="24"/>
          <w:szCs w:val="24"/>
        </w:rPr>
      </w:pPr>
    </w:p>
    <w:p w14:paraId="4C6404C9" w14:textId="7F5CC958" w:rsidR="00B97BAA" w:rsidRPr="00184FD9" w:rsidRDefault="00B97BAA" w:rsidP="00B97BAA">
      <w:pPr>
        <w:spacing w:line="360" w:lineRule="auto"/>
        <w:rPr>
          <w:rFonts w:ascii="Book Antiqua" w:eastAsia="SimSun" w:hAnsi="Book Antiqua"/>
          <w:b/>
          <w:color w:val="000000" w:themeColor="text1"/>
          <w:sz w:val="24"/>
          <w:lang w:eastAsia="zh-CN"/>
        </w:rPr>
      </w:pPr>
      <w:bookmarkStart w:id="15" w:name="OLE_LINK476"/>
      <w:bookmarkStart w:id="16" w:name="OLE_LINK477"/>
      <w:bookmarkStart w:id="17" w:name="OLE_LINK117"/>
      <w:bookmarkStart w:id="18" w:name="OLE_LINK528"/>
      <w:bookmarkStart w:id="19" w:name="OLE_LINK557"/>
      <w:bookmarkStart w:id="20" w:name="OLE_LINK9"/>
      <w:r w:rsidRPr="00184FD9">
        <w:rPr>
          <w:rFonts w:ascii="Book Antiqua" w:hAnsi="Book Antiqua"/>
          <w:b/>
          <w:color w:val="000000" w:themeColor="text1"/>
          <w:sz w:val="24"/>
        </w:rPr>
        <w:t>Received:</w:t>
      </w:r>
      <w:r w:rsidRPr="00184FD9">
        <w:rPr>
          <w:rFonts w:ascii="Book Antiqua" w:eastAsia="SimSun" w:hAnsi="Book Antiqua" w:hint="eastAsia"/>
          <w:b/>
          <w:color w:val="000000" w:themeColor="text1"/>
          <w:sz w:val="24"/>
          <w:lang w:eastAsia="zh-CN"/>
        </w:rPr>
        <w:t xml:space="preserve"> </w:t>
      </w:r>
      <w:r w:rsidRPr="00184FD9">
        <w:rPr>
          <w:rFonts w:ascii="Book Antiqua" w:eastAsia="SimSun" w:hAnsi="Book Antiqua" w:hint="eastAsia"/>
          <w:color w:val="000000" w:themeColor="text1"/>
          <w:sz w:val="24"/>
          <w:lang w:eastAsia="zh-CN"/>
        </w:rPr>
        <w:t>February 16, 2017</w:t>
      </w:r>
    </w:p>
    <w:p w14:paraId="3418788C" w14:textId="2819962B" w:rsidR="00B97BAA" w:rsidRPr="00184FD9" w:rsidRDefault="00B97BAA" w:rsidP="00B97BAA">
      <w:pPr>
        <w:spacing w:line="360" w:lineRule="auto"/>
        <w:rPr>
          <w:rFonts w:ascii="Book Antiqua" w:hAnsi="Book Antiqua"/>
          <w:b/>
          <w:color w:val="000000" w:themeColor="text1"/>
          <w:sz w:val="24"/>
        </w:rPr>
      </w:pPr>
      <w:r w:rsidRPr="00184FD9">
        <w:rPr>
          <w:rFonts w:ascii="Book Antiqua" w:hAnsi="Book Antiqua" w:hint="eastAsia"/>
          <w:b/>
          <w:color w:val="000000" w:themeColor="text1"/>
          <w:sz w:val="24"/>
        </w:rPr>
        <w:t>Peer-review started</w:t>
      </w:r>
      <w:r w:rsidRPr="00184FD9">
        <w:rPr>
          <w:rFonts w:ascii="Book Antiqua" w:hAnsi="Book Antiqua"/>
          <w:b/>
          <w:color w:val="000000" w:themeColor="text1"/>
          <w:sz w:val="24"/>
        </w:rPr>
        <w:t>:</w:t>
      </w:r>
      <w:r w:rsidRPr="00184FD9">
        <w:rPr>
          <w:rFonts w:ascii="Book Antiqua" w:eastAsia="SimSun" w:hAnsi="Book Antiqua" w:hint="eastAsia"/>
          <w:color w:val="000000" w:themeColor="text1"/>
          <w:sz w:val="24"/>
          <w:lang w:eastAsia="zh-CN"/>
        </w:rPr>
        <w:t xml:space="preserve"> February 17, 2017</w:t>
      </w:r>
    </w:p>
    <w:p w14:paraId="29D5716C" w14:textId="15A201DD" w:rsidR="00B97BAA" w:rsidRPr="00184FD9" w:rsidRDefault="00B97BAA" w:rsidP="00B97BAA">
      <w:pPr>
        <w:spacing w:line="360" w:lineRule="auto"/>
        <w:rPr>
          <w:rFonts w:ascii="Book Antiqua" w:eastAsia="SimSun" w:hAnsi="Book Antiqua"/>
          <w:b/>
          <w:color w:val="000000" w:themeColor="text1"/>
          <w:sz w:val="24"/>
          <w:lang w:eastAsia="zh-CN"/>
        </w:rPr>
      </w:pPr>
      <w:r w:rsidRPr="00184FD9">
        <w:rPr>
          <w:rFonts w:ascii="Book Antiqua" w:hAnsi="Book Antiqua"/>
          <w:b/>
          <w:color w:val="000000" w:themeColor="text1"/>
          <w:sz w:val="24"/>
        </w:rPr>
        <w:t>First decision:</w:t>
      </w:r>
      <w:r w:rsidRPr="00184FD9">
        <w:rPr>
          <w:rFonts w:ascii="Book Antiqua" w:eastAsia="SimSun" w:hAnsi="Book Antiqua" w:hint="eastAsia"/>
          <w:b/>
          <w:color w:val="000000" w:themeColor="text1"/>
          <w:sz w:val="24"/>
          <w:lang w:eastAsia="zh-CN"/>
        </w:rPr>
        <w:t xml:space="preserve"> </w:t>
      </w:r>
      <w:r w:rsidRPr="00184FD9">
        <w:rPr>
          <w:rFonts w:ascii="Book Antiqua" w:eastAsia="SimSun" w:hAnsi="Book Antiqua" w:hint="eastAsia"/>
          <w:color w:val="000000" w:themeColor="text1"/>
          <w:sz w:val="24"/>
          <w:lang w:eastAsia="zh-CN"/>
        </w:rPr>
        <w:t>March 3, 2017</w:t>
      </w:r>
    </w:p>
    <w:p w14:paraId="7C6CF88C" w14:textId="36C4EBF7" w:rsidR="00B97BAA" w:rsidRPr="00184FD9" w:rsidRDefault="00B97BAA" w:rsidP="00B97BAA">
      <w:pPr>
        <w:spacing w:line="360" w:lineRule="auto"/>
        <w:rPr>
          <w:rFonts w:ascii="Book Antiqua" w:hAnsi="Book Antiqua"/>
          <w:b/>
          <w:color w:val="000000" w:themeColor="text1"/>
          <w:sz w:val="24"/>
        </w:rPr>
      </w:pPr>
      <w:r w:rsidRPr="00184FD9">
        <w:rPr>
          <w:rFonts w:ascii="Book Antiqua" w:hAnsi="Book Antiqua"/>
          <w:b/>
          <w:color w:val="000000" w:themeColor="text1"/>
          <w:sz w:val="24"/>
        </w:rPr>
        <w:t>Revised:</w:t>
      </w:r>
      <w:r w:rsidRPr="00184FD9">
        <w:rPr>
          <w:rFonts w:ascii="Book Antiqua" w:eastAsia="SimSun" w:hAnsi="Book Antiqua" w:hint="eastAsia"/>
          <w:color w:val="000000" w:themeColor="text1"/>
          <w:sz w:val="24"/>
          <w:lang w:eastAsia="zh-CN"/>
        </w:rPr>
        <w:t xml:space="preserve"> March 17, 2017</w:t>
      </w:r>
    </w:p>
    <w:p w14:paraId="7B881B86" w14:textId="785768AF" w:rsidR="00B97BAA" w:rsidRPr="00CB104D" w:rsidRDefault="00B97BAA" w:rsidP="00B97BAA">
      <w:pPr>
        <w:spacing w:line="360" w:lineRule="auto"/>
        <w:rPr>
          <w:rFonts w:ascii="Book Antiqua" w:hAnsi="Book Antiqua"/>
          <w:color w:val="000000"/>
          <w:sz w:val="24"/>
        </w:rPr>
      </w:pPr>
      <w:r w:rsidRPr="00184FD9">
        <w:rPr>
          <w:rFonts w:ascii="Book Antiqua" w:hAnsi="Book Antiqua"/>
          <w:b/>
          <w:color w:val="000000" w:themeColor="text1"/>
          <w:sz w:val="24"/>
        </w:rPr>
        <w:t>Accepted:</w:t>
      </w:r>
      <w:bookmarkStart w:id="21" w:name="OLE_LINK118"/>
      <w:r w:rsidR="00CB104D" w:rsidRPr="00CB104D">
        <w:rPr>
          <w:rFonts w:ascii="Book Antiqua" w:hAnsi="Book Antiqua"/>
          <w:color w:val="000000"/>
          <w:sz w:val="24"/>
        </w:rPr>
        <w:t xml:space="preserve"> </w:t>
      </w:r>
      <w:r w:rsidR="00CB104D">
        <w:rPr>
          <w:rFonts w:ascii="Book Antiqua" w:hAnsi="Book Antiqua"/>
          <w:color w:val="000000"/>
          <w:sz w:val="24"/>
        </w:rPr>
        <w:t>April 12, 2017</w:t>
      </w:r>
      <w:bookmarkStart w:id="22" w:name="_GoBack"/>
      <w:bookmarkEnd w:id="21"/>
      <w:bookmarkEnd w:id="22"/>
      <w:r w:rsidRPr="00184FD9">
        <w:rPr>
          <w:rFonts w:ascii="Book Antiqua" w:hAnsi="Book Antiqua" w:hint="eastAsia"/>
          <w:b/>
          <w:color w:val="000000" w:themeColor="text1"/>
          <w:sz w:val="24"/>
        </w:rPr>
        <w:t xml:space="preserve">  </w:t>
      </w:r>
    </w:p>
    <w:p w14:paraId="2F94EFDF" w14:textId="77777777" w:rsidR="00B97BAA" w:rsidRPr="00184FD9" w:rsidRDefault="00B97BAA" w:rsidP="00B97BAA">
      <w:pPr>
        <w:spacing w:line="360" w:lineRule="auto"/>
        <w:rPr>
          <w:rFonts w:ascii="Book Antiqua" w:hAnsi="Book Antiqua"/>
          <w:b/>
          <w:color w:val="000000" w:themeColor="text1"/>
          <w:sz w:val="24"/>
        </w:rPr>
      </w:pPr>
      <w:r w:rsidRPr="00184FD9">
        <w:rPr>
          <w:rFonts w:ascii="Book Antiqua" w:hAnsi="Book Antiqua"/>
          <w:b/>
          <w:color w:val="000000" w:themeColor="text1"/>
          <w:sz w:val="24"/>
        </w:rPr>
        <w:t>Article in press:</w:t>
      </w:r>
    </w:p>
    <w:p w14:paraId="7FC31227" w14:textId="77777777" w:rsidR="00B97BAA" w:rsidRPr="00184FD9" w:rsidRDefault="00B97BAA" w:rsidP="00B97BAA">
      <w:pPr>
        <w:spacing w:line="360" w:lineRule="auto"/>
        <w:rPr>
          <w:rFonts w:ascii="Book Antiqua" w:hAnsi="Book Antiqua"/>
          <w:b/>
          <w:color w:val="000000" w:themeColor="text1"/>
          <w:sz w:val="24"/>
        </w:rPr>
      </w:pPr>
      <w:r w:rsidRPr="00184FD9">
        <w:rPr>
          <w:rFonts w:ascii="Book Antiqua" w:hAnsi="Book Antiqua"/>
          <w:b/>
          <w:color w:val="000000" w:themeColor="text1"/>
          <w:sz w:val="24"/>
        </w:rPr>
        <w:t>Published online:</w:t>
      </w:r>
    </w:p>
    <w:bookmarkEnd w:id="15"/>
    <w:bookmarkEnd w:id="16"/>
    <w:bookmarkEnd w:id="17"/>
    <w:bookmarkEnd w:id="18"/>
    <w:bookmarkEnd w:id="19"/>
    <w:bookmarkEnd w:id="20"/>
    <w:p w14:paraId="57C07918" w14:textId="77777777" w:rsidR="00EE73EA" w:rsidRPr="00184FD9" w:rsidRDefault="00EE73EA" w:rsidP="00B97BAA">
      <w:pPr>
        <w:autoSpaceDE w:val="0"/>
        <w:autoSpaceDN w:val="0"/>
        <w:adjustRightInd w:val="0"/>
        <w:spacing w:line="360" w:lineRule="auto"/>
        <w:rPr>
          <w:rFonts w:ascii="Book Antiqua" w:hAnsi="Book Antiqua" w:cs="Times"/>
          <w:color w:val="000000" w:themeColor="text1"/>
          <w:kern w:val="0"/>
          <w:sz w:val="24"/>
          <w:szCs w:val="24"/>
        </w:rPr>
      </w:pPr>
    </w:p>
    <w:p w14:paraId="0DF2659D" w14:textId="77777777" w:rsidR="00186FA9" w:rsidRPr="00184FD9" w:rsidRDefault="00186FA9" w:rsidP="00B97BAA">
      <w:pPr>
        <w:autoSpaceDE w:val="0"/>
        <w:autoSpaceDN w:val="0"/>
        <w:adjustRightInd w:val="0"/>
        <w:spacing w:line="360" w:lineRule="auto"/>
        <w:rPr>
          <w:rFonts w:ascii="Book Antiqua" w:hAnsi="Book Antiqua" w:cs="Times"/>
          <w:color w:val="000000" w:themeColor="text1"/>
          <w:kern w:val="0"/>
          <w:sz w:val="24"/>
          <w:szCs w:val="24"/>
        </w:rPr>
      </w:pPr>
    </w:p>
    <w:p w14:paraId="2730EDFC" w14:textId="77777777" w:rsidR="00186FA9" w:rsidRPr="00184FD9" w:rsidRDefault="00186FA9" w:rsidP="00B97BAA">
      <w:pPr>
        <w:autoSpaceDE w:val="0"/>
        <w:autoSpaceDN w:val="0"/>
        <w:adjustRightInd w:val="0"/>
        <w:spacing w:line="360" w:lineRule="auto"/>
        <w:rPr>
          <w:rFonts w:ascii="Book Antiqua" w:hAnsi="Book Antiqua" w:cs="Times"/>
          <w:color w:val="000000" w:themeColor="text1"/>
          <w:kern w:val="0"/>
          <w:sz w:val="24"/>
          <w:szCs w:val="24"/>
        </w:rPr>
      </w:pPr>
    </w:p>
    <w:p w14:paraId="1B26ADFF" w14:textId="77777777" w:rsidR="00186FA9" w:rsidRPr="00184FD9" w:rsidRDefault="00186FA9" w:rsidP="00B97BAA">
      <w:pPr>
        <w:autoSpaceDE w:val="0"/>
        <w:autoSpaceDN w:val="0"/>
        <w:adjustRightInd w:val="0"/>
        <w:spacing w:line="360" w:lineRule="auto"/>
        <w:rPr>
          <w:rFonts w:ascii="Book Antiqua" w:hAnsi="Book Antiqua" w:cs="Times"/>
          <w:color w:val="000000" w:themeColor="text1"/>
          <w:kern w:val="0"/>
          <w:sz w:val="24"/>
          <w:szCs w:val="24"/>
        </w:rPr>
      </w:pPr>
    </w:p>
    <w:p w14:paraId="35EDD41F" w14:textId="77777777" w:rsidR="00186FA9" w:rsidRPr="00184FD9" w:rsidRDefault="00186FA9" w:rsidP="00B97BAA">
      <w:pPr>
        <w:autoSpaceDE w:val="0"/>
        <w:autoSpaceDN w:val="0"/>
        <w:adjustRightInd w:val="0"/>
        <w:spacing w:line="360" w:lineRule="auto"/>
        <w:rPr>
          <w:rFonts w:ascii="Book Antiqua" w:hAnsi="Book Antiqua" w:cs="Times"/>
          <w:color w:val="000000" w:themeColor="text1"/>
          <w:kern w:val="0"/>
          <w:sz w:val="24"/>
          <w:szCs w:val="24"/>
        </w:rPr>
      </w:pPr>
    </w:p>
    <w:p w14:paraId="7FEF83D9" w14:textId="77777777" w:rsidR="00186FA9" w:rsidRPr="00184FD9" w:rsidRDefault="00186FA9" w:rsidP="00B97BAA">
      <w:pPr>
        <w:autoSpaceDE w:val="0"/>
        <w:autoSpaceDN w:val="0"/>
        <w:adjustRightInd w:val="0"/>
        <w:spacing w:line="360" w:lineRule="auto"/>
        <w:rPr>
          <w:rFonts w:ascii="Book Antiqua" w:hAnsi="Book Antiqua" w:cs="Times"/>
          <w:color w:val="000000" w:themeColor="text1"/>
          <w:kern w:val="0"/>
          <w:sz w:val="24"/>
          <w:szCs w:val="24"/>
        </w:rPr>
      </w:pPr>
    </w:p>
    <w:p w14:paraId="22A20CD3" w14:textId="77777777" w:rsidR="00186FA9" w:rsidRPr="00184FD9" w:rsidRDefault="00186FA9" w:rsidP="00B97BAA">
      <w:pPr>
        <w:autoSpaceDE w:val="0"/>
        <w:autoSpaceDN w:val="0"/>
        <w:adjustRightInd w:val="0"/>
        <w:spacing w:line="360" w:lineRule="auto"/>
        <w:rPr>
          <w:rFonts w:ascii="Book Antiqua" w:hAnsi="Book Antiqua" w:cs="Times"/>
          <w:color w:val="000000" w:themeColor="text1"/>
          <w:kern w:val="0"/>
          <w:sz w:val="24"/>
          <w:szCs w:val="24"/>
        </w:rPr>
      </w:pPr>
    </w:p>
    <w:p w14:paraId="3DD2D132" w14:textId="77777777" w:rsidR="00186FA9" w:rsidRPr="00184FD9" w:rsidRDefault="00186FA9" w:rsidP="00B97BAA">
      <w:pPr>
        <w:autoSpaceDE w:val="0"/>
        <w:autoSpaceDN w:val="0"/>
        <w:adjustRightInd w:val="0"/>
        <w:spacing w:line="360" w:lineRule="auto"/>
        <w:rPr>
          <w:rFonts w:ascii="Book Antiqua" w:hAnsi="Book Antiqua" w:cs="Times"/>
          <w:color w:val="000000" w:themeColor="text1"/>
          <w:kern w:val="0"/>
          <w:sz w:val="24"/>
          <w:szCs w:val="24"/>
        </w:rPr>
      </w:pPr>
    </w:p>
    <w:p w14:paraId="5BB03D22" w14:textId="77777777" w:rsidR="00186FA9" w:rsidRPr="00184FD9" w:rsidRDefault="00186FA9" w:rsidP="00B97BAA">
      <w:pPr>
        <w:autoSpaceDE w:val="0"/>
        <w:autoSpaceDN w:val="0"/>
        <w:adjustRightInd w:val="0"/>
        <w:spacing w:line="360" w:lineRule="auto"/>
        <w:rPr>
          <w:rFonts w:ascii="Book Antiqua" w:hAnsi="Book Antiqua" w:cs="Times"/>
          <w:color w:val="000000" w:themeColor="text1"/>
          <w:kern w:val="0"/>
          <w:sz w:val="24"/>
          <w:szCs w:val="24"/>
        </w:rPr>
      </w:pPr>
    </w:p>
    <w:p w14:paraId="1326369E" w14:textId="77777777" w:rsidR="00186FA9" w:rsidRPr="00184FD9" w:rsidRDefault="00186FA9" w:rsidP="00B97BAA">
      <w:pPr>
        <w:autoSpaceDE w:val="0"/>
        <w:autoSpaceDN w:val="0"/>
        <w:adjustRightInd w:val="0"/>
        <w:spacing w:line="360" w:lineRule="auto"/>
        <w:rPr>
          <w:rFonts w:ascii="Book Antiqua" w:hAnsi="Book Antiqua" w:cs="Times"/>
          <w:color w:val="000000" w:themeColor="text1"/>
          <w:kern w:val="0"/>
          <w:sz w:val="24"/>
          <w:szCs w:val="24"/>
        </w:rPr>
      </w:pPr>
    </w:p>
    <w:p w14:paraId="680D7754" w14:textId="77777777" w:rsidR="00EC03B0" w:rsidRPr="00184FD9" w:rsidRDefault="00EC03B0" w:rsidP="00B97BAA">
      <w:pPr>
        <w:autoSpaceDE w:val="0"/>
        <w:autoSpaceDN w:val="0"/>
        <w:adjustRightInd w:val="0"/>
        <w:spacing w:line="360" w:lineRule="auto"/>
        <w:rPr>
          <w:rFonts w:ascii="Book Antiqua" w:hAnsi="Book Antiqua" w:cs="Times"/>
          <w:b/>
          <w:bCs/>
          <w:color w:val="000000" w:themeColor="text1"/>
          <w:sz w:val="24"/>
          <w:szCs w:val="24"/>
        </w:rPr>
      </w:pPr>
      <w:r w:rsidRPr="00184FD9">
        <w:rPr>
          <w:rFonts w:ascii="Book Antiqua" w:hAnsi="Book Antiqua" w:cs="Times"/>
          <w:b/>
          <w:bCs/>
          <w:color w:val="000000" w:themeColor="text1"/>
          <w:sz w:val="24"/>
          <w:szCs w:val="24"/>
        </w:rPr>
        <w:lastRenderedPageBreak/>
        <w:t>Abstract</w:t>
      </w:r>
    </w:p>
    <w:p w14:paraId="67A7B5C5" w14:textId="7ED8E088" w:rsidR="007419AA" w:rsidRPr="00184FD9" w:rsidRDefault="007419AA" w:rsidP="00B97BAA">
      <w:pPr>
        <w:spacing w:line="360" w:lineRule="auto"/>
        <w:rPr>
          <w:rFonts w:ascii="Book Antiqua" w:hAnsi="Book Antiqua" w:cs="Times"/>
          <w:bCs/>
          <w:color w:val="000000" w:themeColor="text1"/>
          <w:sz w:val="24"/>
          <w:szCs w:val="24"/>
        </w:rPr>
      </w:pPr>
      <w:r w:rsidRPr="00184FD9">
        <w:rPr>
          <w:rFonts w:ascii="Book Antiqua" w:hAnsi="Book Antiqua" w:cs="Times"/>
          <w:bCs/>
          <w:color w:val="000000" w:themeColor="text1"/>
          <w:sz w:val="24"/>
          <w:szCs w:val="24"/>
        </w:rPr>
        <w:t xml:space="preserve">Among </w:t>
      </w:r>
      <w:r w:rsidR="00DB5933" w:rsidRPr="00184FD9">
        <w:rPr>
          <w:rFonts w:ascii="Book Antiqua" w:hAnsi="Book Antiqua" w:cs="Times"/>
          <w:bCs/>
          <w:color w:val="000000" w:themeColor="text1"/>
          <w:sz w:val="24"/>
          <w:szCs w:val="24"/>
        </w:rPr>
        <w:t xml:space="preserve">the </w:t>
      </w:r>
      <w:r w:rsidR="00F00B6B" w:rsidRPr="00184FD9">
        <w:rPr>
          <w:rFonts w:ascii="Book Antiqua" w:hAnsi="Book Antiqua" w:cs="Times"/>
          <w:bCs/>
          <w:color w:val="000000" w:themeColor="text1"/>
          <w:sz w:val="24"/>
          <w:szCs w:val="24"/>
        </w:rPr>
        <w:t>various</w:t>
      </w:r>
      <w:r w:rsidR="00DB5933" w:rsidRPr="00184FD9">
        <w:rPr>
          <w:rFonts w:ascii="Book Antiqua" w:hAnsi="Book Antiqua" w:cs="Times"/>
          <w:bCs/>
          <w:color w:val="000000" w:themeColor="text1"/>
          <w:sz w:val="24"/>
          <w:szCs w:val="24"/>
        </w:rPr>
        <w:t xml:space="preserve"> </w:t>
      </w:r>
      <w:r w:rsidR="00A84212" w:rsidRPr="00184FD9">
        <w:rPr>
          <w:rFonts w:ascii="Book Antiqua" w:hAnsi="Book Antiqua" w:cs="Times"/>
          <w:bCs/>
          <w:color w:val="000000" w:themeColor="text1"/>
          <w:sz w:val="24"/>
          <w:szCs w:val="24"/>
        </w:rPr>
        <w:t>diagnostic</w:t>
      </w:r>
      <w:r w:rsidR="00DB5933" w:rsidRPr="00184FD9">
        <w:rPr>
          <w:rFonts w:ascii="Book Antiqua" w:hAnsi="Book Antiqua" w:cs="Times"/>
          <w:bCs/>
          <w:color w:val="000000" w:themeColor="text1"/>
          <w:sz w:val="24"/>
          <w:szCs w:val="24"/>
        </w:rPr>
        <w:t xml:space="preserve"> modalities for </w:t>
      </w:r>
      <w:r w:rsidRPr="00184FD9">
        <w:rPr>
          <w:rFonts w:ascii="Book Antiqua" w:hAnsi="Book Antiqua" w:cs="Times"/>
          <w:bCs/>
          <w:color w:val="000000" w:themeColor="text1"/>
          <w:sz w:val="24"/>
          <w:szCs w:val="24"/>
        </w:rPr>
        <w:t>small bowel hemangioma, video capsule endoscopy (</w:t>
      </w:r>
      <w:r w:rsidR="00B97BAA" w:rsidRPr="00184FD9">
        <w:rPr>
          <w:rFonts w:ascii="Book Antiqua" w:hAnsi="Book Antiqua" w:cs="Times"/>
          <w:bCs/>
          <w:color w:val="000000" w:themeColor="text1"/>
          <w:sz w:val="24"/>
          <w:szCs w:val="24"/>
        </w:rPr>
        <w:t>VCE</w:t>
      </w:r>
      <w:r w:rsidRPr="00184FD9">
        <w:rPr>
          <w:rFonts w:ascii="Book Antiqua" w:hAnsi="Book Antiqua" w:cs="Times"/>
          <w:bCs/>
          <w:color w:val="000000" w:themeColor="text1"/>
          <w:sz w:val="24"/>
          <w:szCs w:val="24"/>
        </w:rPr>
        <w:t xml:space="preserve">) </w:t>
      </w:r>
      <w:r w:rsidR="00F00B6B" w:rsidRPr="00184FD9">
        <w:rPr>
          <w:rFonts w:ascii="Book Antiqua" w:hAnsi="Book Antiqua" w:cs="Times"/>
          <w:bCs/>
          <w:color w:val="000000" w:themeColor="text1"/>
          <w:sz w:val="24"/>
          <w:szCs w:val="24"/>
        </w:rPr>
        <w:t>and d</w:t>
      </w:r>
      <w:r w:rsidR="00B77C68" w:rsidRPr="00184FD9">
        <w:rPr>
          <w:rFonts w:ascii="Book Antiqua" w:hAnsi="Book Antiqua" w:cs="Times"/>
          <w:bCs/>
          <w:color w:val="000000" w:themeColor="text1"/>
          <w:sz w:val="24"/>
          <w:szCs w:val="24"/>
        </w:rPr>
        <w:t>o</w:t>
      </w:r>
      <w:r w:rsidR="00F00B6B" w:rsidRPr="00184FD9">
        <w:rPr>
          <w:rFonts w:ascii="Book Antiqua" w:hAnsi="Book Antiqua" w:cs="Times"/>
          <w:bCs/>
          <w:color w:val="000000" w:themeColor="text1"/>
          <w:sz w:val="24"/>
          <w:szCs w:val="24"/>
        </w:rPr>
        <w:t xml:space="preserve">uble-balloon enteroscopy (DBE) </w:t>
      </w:r>
      <w:r w:rsidRPr="00184FD9">
        <w:rPr>
          <w:rFonts w:ascii="Book Antiqua" w:hAnsi="Book Antiqua" w:cs="Times"/>
          <w:bCs/>
          <w:color w:val="000000" w:themeColor="text1"/>
          <w:sz w:val="24"/>
          <w:szCs w:val="24"/>
        </w:rPr>
        <w:t xml:space="preserve">can be recommended as part of the work-up in patients with obscure gastrointestinal bleeding (OGIB). </w:t>
      </w:r>
      <w:r w:rsidR="00192994" w:rsidRPr="00184FD9">
        <w:rPr>
          <w:rFonts w:ascii="Book Antiqua" w:hAnsi="Book Antiqua" w:cs="Times"/>
          <w:bCs/>
          <w:color w:val="000000" w:themeColor="text1"/>
          <w:sz w:val="24"/>
          <w:szCs w:val="24"/>
        </w:rPr>
        <w:t>DBE is superior</w:t>
      </w:r>
      <w:r w:rsidR="00B77C68" w:rsidRPr="00184FD9">
        <w:rPr>
          <w:rFonts w:ascii="Book Antiqua" w:hAnsi="Book Antiqua" w:cs="Times"/>
          <w:bCs/>
          <w:color w:val="000000" w:themeColor="text1"/>
          <w:sz w:val="24"/>
          <w:szCs w:val="24"/>
        </w:rPr>
        <w:t xml:space="preserve"> to VCE</w:t>
      </w:r>
      <w:r w:rsidR="00192994" w:rsidRPr="00184FD9">
        <w:rPr>
          <w:rFonts w:ascii="Book Antiqua" w:hAnsi="Book Antiqua" w:cs="Times"/>
          <w:bCs/>
          <w:color w:val="000000" w:themeColor="text1"/>
          <w:sz w:val="24"/>
          <w:szCs w:val="24"/>
        </w:rPr>
        <w:t xml:space="preserve"> in </w:t>
      </w:r>
      <w:r w:rsidR="00B77C68" w:rsidRPr="00184FD9">
        <w:rPr>
          <w:rFonts w:ascii="Book Antiqua" w:hAnsi="Book Antiqua" w:cs="Times"/>
          <w:bCs/>
          <w:color w:val="000000" w:themeColor="text1"/>
          <w:sz w:val="24"/>
          <w:szCs w:val="24"/>
        </w:rPr>
        <w:t>the</w:t>
      </w:r>
      <w:r w:rsidR="00192994" w:rsidRPr="00184FD9">
        <w:rPr>
          <w:rFonts w:ascii="Book Antiqua" w:hAnsi="Book Antiqua" w:cs="Times"/>
          <w:bCs/>
          <w:color w:val="000000" w:themeColor="text1"/>
          <w:sz w:val="24"/>
          <w:szCs w:val="24"/>
        </w:rPr>
        <w:t xml:space="preserve"> </w:t>
      </w:r>
      <w:r w:rsidR="00A84212" w:rsidRPr="00184FD9">
        <w:rPr>
          <w:rFonts w:ascii="Book Antiqua" w:hAnsi="Book Antiqua" w:cs="Times"/>
          <w:bCs/>
          <w:color w:val="000000" w:themeColor="text1"/>
          <w:sz w:val="24"/>
          <w:szCs w:val="24"/>
        </w:rPr>
        <w:t>accuracy of</w:t>
      </w:r>
      <w:r w:rsidR="007A77D2" w:rsidRPr="00184FD9">
        <w:rPr>
          <w:rFonts w:ascii="Book Antiqua" w:hAnsi="Book Antiqua" w:cs="Times"/>
          <w:bCs/>
          <w:color w:val="000000" w:themeColor="text1"/>
          <w:sz w:val="24"/>
          <w:szCs w:val="24"/>
        </w:rPr>
        <w:t xml:space="preserve"> </w:t>
      </w:r>
      <w:r w:rsidR="00192994" w:rsidRPr="00184FD9">
        <w:rPr>
          <w:rFonts w:ascii="Book Antiqua" w:hAnsi="Book Antiqua" w:cs="Times"/>
          <w:bCs/>
          <w:color w:val="000000" w:themeColor="text1"/>
          <w:sz w:val="24"/>
          <w:szCs w:val="24"/>
        </w:rPr>
        <w:t>diagnosis</w:t>
      </w:r>
      <w:r w:rsidR="00192994" w:rsidRPr="00184FD9">
        <w:rPr>
          <w:rFonts w:ascii="Book Antiqua" w:hAnsi="Book Antiqua" w:cs="Times"/>
          <w:color w:val="000000" w:themeColor="text1"/>
          <w:sz w:val="24"/>
          <w:szCs w:val="24"/>
        </w:rPr>
        <w:t xml:space="preserve"> and therapeutic potential</w:t>
      </w:r>
      <w:r w:rsidR="00192994" w:rsidRPr="00184FD9">
        <w:rPr>
          <w:rFonts w:ascii="Book Antiqua" w:hAnsi="Book Antiqua" w:cs="Times"/>
          <w:bCs/>
          <w:color w:val="000000" w:themeColor="text1"/>
          <w:sz w:val="24"/>
          <w:szCs w:val="24"/>
        </w:rPr>
        <w:t>,</w:t>
      </w:r>
      <w:r w:rsidR="00EA371C" w:rsidRPr="00184FD9">
        <w:rPr>
          <w:rFonts w:ascii="Book Antiqua" w:hAnsi="Book Antiqua" w:cs="Times"/>
          <w:bCs/>
          <w:color w:val="000000" w:themeColor="text1"/>
          <w:sz w:val="24"/>
          <w:szCs w:val="24"/>
        </w:rPr>
        <w:t xml:space="preserve"> while </w:t>
      </w:r>
      <w:r w:rsidR="00C46883" w:rsidRPr="00184FD9">
        <w:rPr>
          <w:rFonts w:ascii="Book Antiqua" w:hAnsi="Book Antiqua" w:cs="Times"/>
          <w:bCs/>
          <w:color w:val="000000" w:themeColor="text1"/>
          <w:sz w:val="24"/>
          <w:szCs w:val="24"/>
        </w:rPr>
        <w:t xml:space="preserve">in </w:t>
      </w:r>
      <w:r w:rsidR="00F00B6B" w:rsidRPr="00184FD9">
        <w:rPr>
          <w:rFonts w:ascii="Book Antiqua" w:hAnsi="Book Antiqua" w:cs="Times"/>
          <w:bCs/>
          <w:color w:val="000000" w:themeColor="text1"/>
          <w:sz w:val="24"/>
          <w:szCs w:val="24"/>
        </w:rPr>
        <w:t xml:space="preserve">most </w:t>
      </w:r>
      <w:r w:rsidR="00EA371C" w:rsidRPr="00184FD9">
        <w:rPr>
          <w:rFonts w:ascii="Book Antiqua" w:hAnsi="Book Antiqua" w:cs="Times"/>
          <w:bCs/>
          <w:color w:val="000000" w:themeColor="text1"/>
          <w:sz w:val="24"/>
          <w:szCs w:val="24"/>
        </w:rPr>
        <w:t>cases</w:t>
      </w:r>
      <w:r w:rsidR="00F00B6B" w:rsidRPr="00184FD9">
        <w:rPr>
          <w:rFonts w:ascii="Book Antiqua" w:hAnsi="Book Antiqua" w:cs="Times"/>
          <w:bCs/>
          <w:color w:val="000000" w:themeColor="text1"/>
          <w:sz w:val="24"/>
          <w:szCs w:val="24"/>
        </w:rPr>
        <w:t xml:space="preserve"> </w:t>
      </w:r>
      <w:r w:rsidR="00C46883" w:rsidRPr="00184FD9">
        <w:rPr>
          <w:rFonts w:ascii="Book Antiqua" w:hAnsi="Book Antiqua" w:cs="Times"/>
          <w:bCs/>
          <w:color w:val="000000" w:themeColor="text1"/>
          <w:sz w:val="24"/>
          <w:szCs w:val="24"/>
        </w:rPr>
        <w:t xml:space="preserve">total enteroscopy cannot be achieved </w:t>
      </w:r>
      <w:r w:rsidR="00186FA9" w:rsidRPr="00184FD9">
        <w:rPr>
          <w:rFonts w:ascii="Book Antiqua" w:hAnsi="Book Antiqua" w:cs="Times"/>
          <w:bCs/>
          <w:color w:val="000000" w:themeColor="text1"/>
          <w:sz w:val="24"/>
          <w:szCs w:val="24"/>
        </w:rPr>
        <w:t xml:space="preserve">through </w:t>
      </w:r>
      <w:r w:rsidR="00192994" w:rsidRPr="00184FD9">
        <w:rPr>
          <w:rFonts w:ascii="Book Antiqua" w:hAnsi="Book Antiqua" w:cs="Times"/>
          <w:bCs/>
          <w:color w:val="000000" w:themeColor="text1"/>
          <w:sz w:val="24"/>
          <w:szCs w:val="24"/>
        </w:rPr>
        <w:t xml:space="preserve">only </w:t>
      </w:r>
      <w:r w:rsidR="00EA371C" w:rsidRPr="00184FD9">
        <w:rPr>
          <w:rFonts w:ascii="Book Antiqua" w:hAnsi="Book Antiqua" w:cs="Times"/>
          <w:bCs/>
          <w:color w:val="000000" w:themeColor="text1"/>
          <w:sz w:val="24"/>
          <w:szCs w:val="24"/>
        </w:rPr>
        <w:t xml:space="preserve">the </w:t>
      </w:r>
      <w:r w:rsidR="00186FA9" w:rsidRPr="00184FD9">
        <w:rPr>
          <w:rFonts w:ascii="Book Antiqua" w:hAnsi="Book Antiqua" w:cs="Times"/>
          <w:bCs/>
          <w:color w:val="000000" w:themeColor="text1"/>
          <w:sz w:val="24"/>
          <w:szCs w:val="24"/>
        </w:rPr>
        <w:t>antegrade</w:t>
      </w:r>
      <w:r w:rsidR="00192994" w:rsidRPr="00184FD9">
        <w:rPr>
          <w:rFonts w:ascii="Book Antiqua" w:hAnsi="Book Antiqua" w:cs="Times"/>
          <w:bCs/>
          <w:color w:val="000000" w:themeColor="text1"/>
          <w:sz w:val="24"/>
          <w:szCs w:val="24"/>
        </w:rPr>
        <w:t xml:space="preserve"> or retrograde</w:t>
      </w:r>
      <w:r w:rsidR="00186FA9" w:rsidRPr="00184FD9">
        <w:rPr>
          <w:rFonts w:ascii="Book Antiqua" w:hAnsi="Book Antiqua" w:cs="Times"/>
          <w:bCs/>
          <w:color w:val="000000" w:themeColor="text1"/>
          <w:sz w:val="24"/>
          <w:szCs w:val="24"/>
        </w:rPr>
        <w:t xml:space="preserve"> </w:t>
      </w:r>
      <w:r w:rsidR="00EA371C" w:rsidRPr="00184FD9">
        <w:rPr>
          <w:rFonts w:ascii="Book Antiqua" w:hAnsi="Book Antiqua" w:cs="Times"/>
          <w:bCs/>
          <w:color w:val="000000" w:themeColor="text1"/>
          <w:sz w:val="24"/>
          <w:szCs w:val="24"/>
        </w:rPr>
        <w:t>DBE</w:t>
      </w:r>
      <w:r w:rsidR="00FE01EB" w:rsidRPr="00184FD9">
        <w:rPr>
          <w:rFonts w:ascii="Book Antiqua" w:hAnsi="Book Antiqua" w:cs="Times"/>
          <w:bCs/>
          <w:color w:val="000000" w:themeColor="text1"/>
          <w:sz w:val="24"/>
          <w:szCs w:val="24"/>
        </w:rPr>
        <w:t xml:space="preserve"> procedures</w:t>
      </w:r>
      <w:r w:rsidR="00186FA9" w:rsidRPr="00184FD9">
        <w:rPr>
          <w:rFonts w:ascii="Book Antiqua" w:hAnsi="Book Antiqua" w:cs="Times"/>
          <w:bCs/>
          <w:color w:val="000000" w:themeColor="text1"/>
          <w:sz w:val="24"/>
          <w:szCs w:val="24"/>
        </w:rPr>
        <w:t>.</w:t>
      </w:r>
      <w:r w:rsidR="00262007" w:rsidRPr="00184FD9">
        <w:rPr>
          <w:rFonts w:ascii="Book Antiqua" w:hAnsi="Book Antiqua" w:cs="Times"/>
          <w:bCs/>
          <w:color w:val="000000" w:themeColor="text1"/>
          <w:sz w:val="24"/>
          <w:szCs w:val="24"/>
        </w:rPr>
        <w:t xml:space="preserve"> </w:t>
      </w:r>
      <w:r w:rsidR="00EA371C" w:rsidRPr="00184FD9">
        <w:rPr>
          <w:rFonts w:ascii="Book Antiqua" w:hAnsi="Book Antiqua" w:cs="Times"/>
          <w:color w:val="000000" w:themeColor="text1"/>
          <w:sz w:val="24"/>
          <w:szCs w:val="24"/>
        </w:rPr>
        <w:t xml:space="preserve">As treatment </w:t>
      </w:r>
      <w:r w:rsidR="00C46883" w:rsidRPr="00184FD9">
        <w:rPr>
          <w:rFonts w:ascii="Book Antiqua" w:hAnsi="Book Antiqua" w:cs="Times"/>
          <w:color w:val="000000" w:themeColor="text1"/>
          <w:sz w:val="24"/>
          <w:szCs w:val="24"/>
        </w:rPr>
        <w:t xml:space="preserve">for </w:t>
      </w:r>
      <w:r w:rsidR="00EA371C" w:rsidRPr="00184FD9">
        <w:rPr>
          <w:rFonts w:ascii="Book Antiqua" w:hAnsi="Book Antiqua" w:cs="Times"/>
          <w:color w:val="000000" w:themeColor="text1"/>
          <w:sz w:val="24"/>
          <w:szCs w:val="24"/>
        </w:rPr>
        <w:t xml:space="preserve">small bowel bleeding, especially </w:t>
      </w:r>
      <w:r w:rsidR="00EA371C" w:rsidRPr="00184FD9">
        <w:rPr>
          <w:rFonts w:ascii="Book Antiqua" w:hAnsi="Book Antiqua" w:cs="Times"/>
          <w:bCs/>
          <w:color w:val="000000" w:themeColor="text1"/>
          <w:sz w:val="24"/>
          <w:szCs w:val="24"/>
        </w:rPr>
        <w:t>spout bleeding</w:t>
      </w:r>
      <w:r w:rsidR="00EA371C" w:rsidRPr="00184FD9">
        <w:rPr>
          <w:rFonts w:ascii="Book Antiqua" w:hAnsi="Book Antiqua" w:cs="Times"/>
          <w:color w:val="000000" w:themeColor="text1"/>
          <w:sz w:val="24"/>
          <w:szCs w:val="24"/>
        </w:rPr>
        <w:t xml:space="preserve">, </w:t>
      </w:r>
      <w:r w:rsidR="00DB5933" w:rsidRPr="00184FD9">
        <w:rPr>
          <w:rFonts w:ascii="Book Antiqua" w:hAnsi="Book Antiqua" w:cs="Times"/>
          <w:color w:val="000000" w:themeColor="text1"/>
          <w:sz w:val="24"/>
          <w:szCs w:val="24"/>
        </w:rPr>
        <w:t>localization</w:t>
      </w:r>
      <w:r w:rsidR="00EA371C" w:rsidRPr="00184FD9">
        <w:rPr>
          <w:rFonts w:ascii="Book Antiqua" w:hAnsi="Book Antiqua" w:cs="Times"/>
          <w:color w:val="000000" w:themeColor="text1"/>
          <w:sz w:val="24"/>
          <w:szCs w:val="24"/>
        </w:rPr>
        <w:t xml:space="preserve"> of the lesion for the decision of DBE insertion facilitate</w:t>
      </w:r>
      <w:r w:rsidR="00C46883" w:rsidRPr="00184FD9">
        <w:rPr>
          <w:rFonts w:ascii="Book Antiqua" w:hAnsi="Book Antiqua" w:cs="Times"/>
          <w:color w:val="000000" w:themeColor="text1"/>
          <w:sz w:val="24"/>
          <w:szCs w:val="24"/>
        </w:rPr>
        <w:t>s</w:t>
      </w:r>
      <w:r w:rsidR="00EA371C" w:rsidRPr="00184FD9">
        <w:rPr>
          <w:rFonts w:ascii="Book Antiqua" w:hAnsi="Book Antiqua" w:cs="Times"/>
          <w:color w:val="000000" w:themeColor="text1"/>
          <w:sz w:val="24"/>
          <w:szCs w:val="24"/>
        </w:rPr>
        <w:t xml:space="preserve"> </w:t>
      </w:r>
      <w:r w:rsidR="003F20B0" w:rsidRPr="00184FD9">
        <w:rPr>
          <w:rFonts w:ascii="Book Antiqua" w:hAnsi="Book Antiqua" w:cs="Times"/>
          <w:color w:val="000000" w:themeColor="text1"/>
          <w:sz w:val="24"/>
          <w:szCs w:val="24"/>
        </w:rPr>
        <w:t xml:space="preserve">early treatment, such as </w:t>
      </w:r>
      <w:r w:rsidR="003F20B0" w:rsidRPr="00184FD9">
        <w:rPr>
          <w:rFonts w:ascii="Book Antiqua" w:hAnsi="Book Antiqua" w:cs="Times"/>
          <w:bCs/>
          <w:color w:val="000000" w:themeColor="text1"/>
          <w:sz w:val="24"/>
          <w:szCs w:val="24"/>
        </w:rPr>
        <w:t>endoscopic hemostatic clipping</w:t>
      </w:r>
      <w:r w:rsidR="00262007" w:rsidRPr="00184FD9">
        <w:rPr>
          <w:rFonts w:ascii="Book Antiqua" w:hAnsi="Book Antiqua" w:cs="Times"/>
          <w:bCs/>
          <w:color w:val="000000" w:themeColor="text1"/>
          <w:sz w:val="24"/>
          <w:szCs w:val="24"/>
        </w:rPr>
        <w:t xml:space="preserve">, </w:t>
      </w:r>
      <w:r w:rsidR="00C46883" w:rsidRPr="00184FD9">
        <w:rPr>
          <w:rFonts w:ascii="Book Antiqua" w:hAnsi="Book Antiqua" w:cs="Times"/>
          <w:color w:val="000000" w:themeColor="text1"/>
          <w:sz w:val="24"/>
          <w:szCs w:val="24"/>
        </w:rPr>
        <w:t xml:space="preserve">allowing </w:t>
      </w:r>
      <w:r w:rsidR="001E511F" w:rsidRPr="00184FD9">
        <w:rPr>
          <w:rFonts w:ascii="Book Antiqua" w:hAnsi="Book Antiqua" w:cs="Times"/>
          <w:color w:val="000000" w:themeColor="text1"/>
          <w:sz w:val="24"/>
          <w:szCs w:val="24"/>
        </w:rPr>
        <w:t>patients to avoid</w:t>
      </w:r>
      <w:r w:rsidR="00262007" w:rsidRPr="00184FD9">
        <w:rPr>
          <w:rFonts w:ascii="Book Antiqua" w:hAnsi="Book Antiqua" w:cs="Times"/>
          <w:color w:val="000000" w:themeColor="text1"/>
          <w:sz w:val="24"/>
          <w:szCs w:val="24"/>
        </w:rPr>
        <w:t xml:space="preserve"> useless transfusion and </w:t>
      </w:r>
      <w:r w:rsidR="001E511F" w:rsidRPr="00184FD9">
        <w:rPr>
          <w:rFonts w:ascii="Book Antiqua" w:hAnsi="Book Antiqua" w:cs="Times"/>
          <w:color w:val="000000" w:themeColor="text1"/>
          <w:sz w:val="24"/>
          <w:szCs w:val="24"/>
        </w:rPr>
        <w:t xml:space="preserve">the worsening of their disease into </w:t>
      </w:r>
      <w:r w:rsidR="00262007" w:rsidRPr="00184FD9">
        <w:rPr>
          <w:rFonts w:ascii="Book Antiqua" w:hAnsi="Book Antiqua" w:cs="Times"/>
          <w:color w:val="000000" w:themeColor="text1"/>
          <w:sz w:val="24"/>
          <w:szCs w:val="24"/>
        </w:rPr>
        <w:t xml:space="preserve">life-threatening </w:t>
      </w:r>
      <w:r w:rsidR="001E511F" w:rsidRPr="00184FD9">
        <w:rPr>
          <w:rFonts w:ascii="Book Antiqua" w:hAnsi="Book Antiqua" w:cs="Times"/>
          <w:color w:val="000000" w:themeColor="text1"/>
          <w:sz w:val="24"/>
          <w:szCs w:val="24"/>
        </w:rPr>
        <w:t>status</w:t>
      </w:r>
      <w:r w:rsidR="00262007" w:rsidRPr="00184FD9">
        <w:rPr>
          <w:rFonts w:ascii="Book Antiqua" w:hAnsi="Book Antiqua" w:cs="Times"/>
          <w:color w:val="000000" w:themeColor="text1"/>
          <w:sz w:val="24"/>
          <w:szCs w:val="24"/>
        </w:rPr>
        <w:t>.</w:t>
      </w:r>
      <w:r w:rsidR="00262007" w:rsidRPr="00184FD9">
        <w:rPr>
          <w:rFonts w:ascii="Book Antiqua" w:hAnsi="Book Antiqua" w:cs="Times"/>
          <w:bCs/>
          <w:color w:val="000000" w:themeColor="text1"/>
          <w:sz w:val="24"/>
          <w:szCs w:val="24"/>
        </w:rPr>
        <w:t xml:space="preserve"> </w:t>
      </w:r>
      <w:r w:rsidR="001E511F" w:rsidRPr="00184FD9">
        <w:rPr>
          <w:rFonts w:ascii="Book Antiqua" w:hAnsi="Book Antiqua" w:cs="Times"/>
          <w:color w:val="000000" w:themeColor="text1"/>
          <w:sz w:val="24"/>
          <w:szCs w:val="24"/>
        </w:rPr>
        <w:t>A</w:t>
      </w:r>
      <w:r w:rsidR="00262007" w:rsidRPr="00184FD9">
        <w:rPr>
          <w:rFonts w:ascii="Book Antiqua" w:hAnsi="Book Antiqua" w:cs="Times"/>
          <w:color w:val="000000" w:themeColor="text1"/>
          <w:sz w:val="24"/>
          <w:szCs w:val="24"/>
        </w:rPr>
        <w:t xml:space="preserve">pplying endoscopic </w:t>
      </w:r>
      <w:r w:rsidR="00AB6E78" w:rsidRPr="00184FD9">
        <w:rPr>
          <w:rFonts w:ascii="Book Antiqua" w:hAnsi="Book Antiqua" w:cs="Times"/>
          <w:color w:val="000000" w:themeColor="text1"/>
          <w:sz w:val="24"/>
          <w:szCs w:val="24"/>
        </w:rPr>
        <w:t xml:space="preserve">India ink </w:t>
      </w:r>
      <w:r w:rsidR="00AB6E78" w:rsidRPr="00184FD9">
        <w:rPr>
          <w:rFonts w:ascii="Book Antiqua" w:hAnsi="Book Antiqua" w:cs="Times"/>
          <w:bCs/>
          <w:color w:val="000000" w:themeColor="text1"/>
          <w:sz w:val="24"/>
          <w:szCs w:val="24"/>
        </w:rPr>
        <w:t>marking</w:t>
      </w:r>
      <w:r w:rsidR="00262007" w:rsidRPr="00184FD9">
        <w:rPr>
          <w:rFonts w:ascii="Book Antiqua" w:hAnsi="Book Antiqua" w:cs="Times"/>
          <w:color w:val="000000" w:themeColor="text1"/>
          <w:sz w:val="24"/>
          <w:szCs w:val="24"/>
        </w:rPr>
        <w:t xml:space="preserve"> prior to laparoscopic surgical resection is </w:t>
      </w:r>
      <w:r w:rsidR="00C46883" w:rsidRPr="00184FD9">
        <w:rPr>
          <w:rFonts w:ascii="Book Antiqua" w:hAnsi="Book Antiqua" w:cs="Times"/>
          <w:color w:val="000000" w:themeColor="text1"/>
          <w:sz w:val="24"/>
          <w:szCs w:val="24"/>
        </w:rPr>
        <w:t xml:space="preserve">a </w:t>
      </w:r>
      <w:r w:rsidR="001E511F" w:rsidRPr="00184FD9">
        <w:rPr>
          <w:rFonts w:ascii="Book Antiqua" w:hAnsi="Book Antiqua" w:cs="Times"/>
          <w:color w:val="000000" w:themeColor="text1"/>
          <w:sz w:val="24"/>
          <w:szCs w:val="24"/>
        </w:rPr>
        <w:t xml:space="preserve">particularly </w:t>
      </w:r>
      <w:r w:rsidR="00262007" w:rsidRPr="00184FD9">
        <w:rPr>
          <w:rFonts w:ascii="Book Antiqua" w:hAnsi="Book Antiqua" w:cs="Times"/>
          <w:color w:val="000000" w:themeColor="text1"/>
          <w:sz w:val="24"/>
          <w:szCs w:val="24"/>
        </w:rPr>
        <w:t xml:space="preserve">useful technique for more minimally invasive treatment. </w:t>
      </w:r>
      <w:r w:rsidR="00DB5933" w:rsidRPr="00184FD9">
        <w:rPr>
          <w:rFonts w:ascii="Book Antiqua" w:hAnsi="Book Antiqua" w:cs="Times"/>
          <w:color w:val="000000" w:themeColor="text1"/>
          <w:sz w:val="24"/>
          <w:szCs w:val="24"/>
        </w:rPr>
        <w:t xml:space="preserve">We report two cases of small </w:t>
      </w:r>
      <w:r w:rsidRPr="00184FD9">
        <w:rPr>
          <w:rFonts w:ascii="Book Antiqua" w:hAnsi="Book Antiqua" w:cs="Times"/>
          <w:color w:val="000000" w:themeColor="text1"/>
          <w:sz w:val="24"/>
          <w:szCs w:val="24"/>
        </w:rPr>
        <w:t xml:space="preserve">bowel hemangioma found </w:t>
      </w:r>
      <w:r w:rsidR="001E511F" w:rsidRPr="00184FD9">
        <w:rPr>
          <w:rFonts w:ascii="Book Antiqua" w:hAnsi="Book Antiqua" w:cs="Times"/>
          <w:color w:val="000000" w:themeColor="text1"/>
          <w:sz w:val="24"/>
          <w:szCs w:val="24"/>
        </w:rPr>
        <w:t>in</w:t>
      </w:r>
      <w:r w:rsidRPr="00184FD9">
        <w:rPr>
          <w:rFonts w:ascii="Book Antiqua" w:hAnsi="Book Antiqua" w:cs="Times"/>
          <w:color w:val="000000" w:themeColor="text1"/>
          <w:sz w:val="24"/>
          <w:szCs w:val="24"/>
        </w:rPr>
        <w:t xml:space="preserve"> examination</w:t>
      </w:r>
      <w:r w:rsidR="001E511F" w:rsidRPr="00184FD9">
        <w:rPr>
          <w:rFonts w:ascii="Book Antiqua" w:hAnsi="Book Antiqua" w:cs="Times"/>
          <w:color w:val="000000" w:themeColor="text1"/>
          <w:sz w:val="24"/>
          <w:szCs w:val="24"/>
        </w:rPr>
        <w:t>s for</w:t>
      </w:r>
      <w:r w:rsidRPr="00184FD9">
        <w:rPr>
          <w:rFonts w:ascii="Book Antiqua" w:hAnsi="Book Antiqua" w:cs="Times"/>
          <w:color w:val="000000" w:themeColor="text1"/>
          <w:sz w:val="24"/>
          <w:szCs w:val="24"/>
        </w:rPr>
        <w:t xml:space="preserve"> </w:t>
      </w:r>
      <w:r w:rsidRPr="00184FD9">
        <w:rPr>
          <w:rFonts w:ascii="Book Antiqua" w:hAnsi="Book Antiqua" w:cs="Times"/>
          <w:bCs/>
          <w:color w:val="000000" w:themeColor="text1"/>
          <w:sz w:val="24"/>
          <w:szCs w:val="24"/>
        </w:rPr>
        <w:t>OGIB</w:t>
      </w:r>
      <w:r w:rsidRPr="00184FD9">
        <w:rPr>
          <w:rFonts w:ascii="Book Antiqua" w:hAnsi="Book Antiqua" w:cs="Times"/>
          <w:color w:val="000000" w:themeColor="text1"/>
          <w:sz w:val="24"/>
          <w:szCs w:val="24"/>
        </w:rPr>
        <w:t xml:space="preserve"> that were treated with combination of laparoscopic and endoscopic </w:t>
      </w:r>
      <w:r w:rsidRPr="00184FD9">
        <w:rPr>
          <w:rFonts w:ascii="Book Antiqua" w:hAnsi="Book Antiqua" w:cs="Times"/>
          <w:bCs/>
          <w:color w:val="000000" w:themeColor="text1"/>
          <w:sz w:val="24"/>
          <w:szCs w:val="24"/>
        </w:rPr>
        <w:t>modalities.</w:t>
      </w:r>
    </w:p>
    <w:p w14:paraId="27F521C2" w14:textId="77777777" w:rsidR="00EC03B0" w:rsidRPr="00184FD9" w:rsidRDefault="00EC03B0" w:rsidP="00B97BAA">
      <w:pPr>
        <w:autoSpaceDE w:val="0"/>
        <w:autoSpaceDN w:val="0"/>
        <w:adjustRightInd w:val="0"/>
        <w:spacing w:line="360" w:lineRule="auto"/>
        <w:rPr>
          <w:rFonts w:ascii="Book Antiqua" w:hAnsi="Book Antiqua" w:cs="Times"/>
          <w:color w:val="000000" w:themeColor="text1"/>
          <w:kern w:val="0"/>
          <w:sz w:val="24"/>
          <w:szCs w:val="24"/>
        </w:rPr>
      </w:pPr>
    </w:p>
    <w:p w14:paraId="021CC521" w14:textId="3EA2E04F" w:rsidR="00EC03B0" w:rsidRDefault="00EC03B0" w:rsidP="00B97BAA">
      <w:pPr>
        <w:spacing w:line="360" w:lineRule="auto"/>
        <w:rPr>
          <w:rFonts w:ascii="Book Antiqua" w:eastAsia="SimSun" w:hAnsi="Book Antiqua" w:cs="Times"/>
          <w:bCs/>
          <w:color w:val="000000" w:themeColor="text1"/>
          <w:sz w:val="24"/>
          <w:szCs w:val="24"/>
          <w:lang w:eastAsia="zh-CN"/>
        </w:rPr>
      </w:pPr>
      <w:r w:rsidRPr="00184FD9">
        <w:rPr>
          <w:rFonts w:ascii="Book Antiqua" w:hAnsi="Book Antiqua" w:cs="Times"/>
          <w:b/>
          <w:color w:val="000000" w:themeColor="text1"/>
          <w:sz w:val="24"/>
          <w:szCs w:val="24"/>
        </w:rPr>
        <w:t>Key</w:t>
      </w:r>
      <w:r w:rsidR="00B97BAA" w:rsidRPr="00184FD9">
        <w:rPr>
          <w:rFonts w:ascii="Book Antiqua" w:eastAsia="SimSun" w:hAnsi="Book Antiqua" w:cs="Times" w:hint="eastAsia"/>
          <w:b/>
          <w:color w:val="000000" w:themeColor="text1"/>
          <w:sz w:val="24"/>
          <w:szCs w:val="24"/>
          <w:lang w:eastAsia="zh-CN"/>
        </w:rPr>
        <w:t xml:space="preserve"> </w:t>
      </w:r>
      <w:r w:rsidRPr="00184FD9">
        <w:rPr>
          <w:rFonts w:ascii="Book Antiqua" w:hAnsi="Book Antiqua" w:cs="Times"/>
          <w:b/>
          <w:color w:val="000000" w:themeColor="text1"/>
          <w:sz w:val="24"/>
          <w:szCs w:val="24"/>
        </w:rPr>
        <w:t>word</w:t>
      </w:r>
      <w:r w:rsidR="00B97BAA" w:rsidRPr="00184FD9">
        <w:rPr>
          <w:rFonts w:ascii="Book Antiqua" w:eastAsia="SimSun" w:hAnsi="Book Antiqua" w:cs="Times" w:hint="eastAsia"/>
          <w:b/>
          <w:color w:val="000000" w:themeColor="text1"/>
          <w:sz w:val="24"/>
          <w:szCs w:val="24"/>
          <w:lang w:eastAsia="zh-CN"/>
        </w:rPr>
        <w:t>s</w:t>
      </w:r>
      <w:r w:rsidRPr="00184FD9">
        <w:rPr>
          <w:rFonts w:ascii="Book Antiqua" w:hAnsi="Book Antiqua" w:cs="Times"/>
          <w:b/>
          <w:color w:val="000000" w:themeColor="text1"/>
          <w:sz w:val="24"/>
          <w:szCs w:val="24"/>
        </w:rPr>
        <w:t xml:space="preserve">: </w:t>
      </w:r>
      <w:r w:rsidR="00810E08" w:rsidRPr="00184FD9">
        <w:rPr>
          <w:rFonts w:ascii="Book Antiqua" w:hAnsi="Book Antiqua" w:cs="Times"/>
          <w:color w:val="000000" w:themeColor="text1"/>
          <w:kern w:val="0"/>
          <w:sz w:val="24"/>
          <w:szCs w:val="24"/>
        </w:rPr>
        <w:t xml:space="preserve">Laparoscopic surgery; </w:t>
      </w:r>
      <w:r w:rsidR="00B97BAA" w:rsidRPr="00184FD9">
        <w:rPr>
          <w:rFonts w:ascii="Book Antiqua" w:hAnsi="Book Antiqua" w:cs="Times"/>
          <w:color w:val="000000" w:themeColor="text1"/>
          <w:kern w:val="0"/>
          <w:sz w:val="24"/>
          <w:szCs w:val="24"/>
        </w:rPr>
        <w:t xml:space="preserve">Small </w:t>
      </w:r>
      <w:r w:rsidR="00810E08" w:rsidRPr="00184FD9">
        <w:rPr>
          <w:rFonts w:ascii="Book Antiqua" w:hAnsi="Book Antiqua" w:cs="Times"/>
          <w:color w:val="000000" w:themeColor="text1"/>
          <w:kern w:val="0"/>
          <w:sz w:val="24"/>
          <w:szCs w:val="24"/>
        </w:rPr>
        <w:t xml:space="preserve">bowel hemangioma; </w:t>
      </w:r>
      <w:r w:rsidR="00184FD9" w:rsidRPr="00184FD9">
        <w:rPr>
          <w:rFonts w:ascii="Book Antiqua" w:hAnsi="Book Antiqua" w:cs="Times"/>
          <w:color w:val="000000" w:themeColor="text1"/>
          <w:kern w:val="0"/>
          <w:sz w:val="24"/>
          <w:szCs w:val="24"/>
        </w:rPr>
        <w:t>Obscure gastrointestinal bleeding</w:t>
      </w:r>
      <w:r w:rsidR="00810E08" w:rsidRPr="00184FD9">
        <w:rPr>
          <w:rFonts w:ascii="Book Antiqua" w:hAnsi="Book Antiqua" w:cs="Times"/>
          <w:color w:val="000000" w:themeColor="text1"/>
          <w:kern w:val="0"/>
          <w:sz w:val="24"/>
          <w:szCs w:val="24"/>
        </w:rPr>
        <w:t xml:space="preserve">; </w:t>
      </w:r>
      <w:r w:rsidR="00810E08" w:rsidRPr="00184FD9">
        <w:rPr>
          <w:rFonts w:ascii="Book Antiqua" w:hAnsi="Book Antiqua" w:cs="Times"/>
          <w:color w:val="000000" w:themeColor="text1"/>
          <w:sz w:val="24"/>
          <w:szCs w:val="24"/>
        </w:rPr>
        <w:t xml:space="preserve">India ink </w:t>
      </w:r>
      <w:r w:rsidR="00810E08" w:rsidRPr="00184FD9">
        <w:rPr>
          <w:rFonts w:ascii="Book Antiqua" w:hAnsi="Book Antiqua" w:cs="Times"/>
          <w:bCs/>
          <w:color w:val="000000" w:themeColor="text1"/>
          <w:sz w:val="24"/>
          <w:szCs w:val="24"/>
        </w:rPr>
        <w:t xml:space="preserve">marking; </w:t>
      </w:r>
      <w:r w:rsidR="00B97BAA" w:rsidRPr="00184FD9">
        <w:rPr>
          <w:rFonts w:ascii="Book Antiqua" w:hAnsi="Book Antiqua" w:cs="Times"/>
          <w:bCs/>
          <w:color w:val="000000" w:themeColor="text1"/>
          <w:sz w:val="24"/>
          <w:szCs w:val="24"/>
        </w:rPr>
        <w:t xml:space="preserve">Minimally </w:t>
      </w:r>
      <w:r w:rsidR="00810E08" w:rsidRPr="00184FD9">
        <w:rPr>
          <w:rFonts w:ascii="Book Antiqua" w:hAnsi="Book Antiqua" w:cs="Times"/>
          <w:bCs/>
          <w:color w:val="000000" w:themeColor="text1"/>
          <w:sz w:val="24"/>
          <w:szCs w:val="24"/>
        </w:rPr>
        <w:t>invasive</w:t>
      </w:r>
    </w:p>
    <w:p w14:paraId="4B1CCB2F" w14:textId="77777777" w:rsidR="00184FD9" w:rsidRPr="00184FD9" w:rsidRDefault="00184FD9" w:rsidP="00B97BAA">
      <w:pPr>
        <w:spacing w:line="360" w:lineRule="auto"/>
        <w:rPr>
          <w:rFonts w:ascii="Book Antiqua" w:eastAsia="SimSun" w:hAnsi="Book Antiqua" w:cs="Times"/>
          <w:bCs/>
          <w:color w:val="000000" w:themeColor="text1"/>
          <w:sz w:val="24"/>
          <w:szCs w:val="24"/>
          <w:lang w:eastAsia="zh-CN"/>
        </w:rPr>
      </w:pPr>
    </w:p>
    <w:p w14:paraId="039D784D" w14:textId="77777777" w:rsidR="00184FD9" w:rsidRDefault="00184FD9" w:rsidP="00184FD9">
      <w:pPr>
        <w:spacing w:line="360" w:lineRule="auto"/>
        <w:rPr>
          <w:rFonts w:ascii="Book Antiqua" w:hAnsi="Book Antiqua" w:cs="Arial"/>
          <w:sz w:val="24"/>
        </w:rPr>
      </w:pPr>
      <w:bookmarkStart w:id="23" w:name="OLE_LINK55"/>
      <w:bookmarkStart w:id="24" w:name="OLE_LINK56"/>
      <w:bookmarkStart w:id="25" w:name="OLE_LINK105"/>
      <w:bookmarkStart w:id="26" w:name="OLE_LINK116"/>
      <w:bookmarkStart w:id="27" w:name="OLE_LINK89"/>
      <w:r w:rsidRPr="0071780A">
        <w:rPr>
          <w:rFonts w:ascii="Book Antiqua" w:hAnsi="Book Antiqua"/>
          <w:b/>
          <w:sz w:val="24"/>
        </w:rPr>
        <w:t>©</w:t>
      </w:r>
      <w:bookmarkEnd w:id="23"/>
      <w:bookmarkEnd w:id="24"/>
      <w:r w:rsidRPr="0071780A">
        <w:rPr>
          <w:rFonts w:ascii="Book Antiqua" w:hAnsi="Book Antiqua" w:hint="eastAsia"/>
          <w:b/>
          <w:sz w:val="24"/>
        </w:rPr>
        <w:t xml:space="preserve"> </w:t>
      </w:r>
      <w:r w:rsidRPr="0071780A">
        <w:rPr>
          <w:rFonts w:ascii="Book Antiqua" w:hAnsi="Book Antiqua" w:cs="Arial"/>
          <w:b/>
          <w:sz w:val="24"/>
        </w:rPr>
        <w:t>The Author(s) 201</w:t>
      </w:r>
      <w:r>
        <w:rPr>
          <w:rFonts w:ascii="Book Antiqua" w:hAnsi="Book Antiqua" w:cs="Arial" w:hint="eastAsia"/>
          <w:b/>
          <w:sz w:val="24"/>
        </w:rPr>
        <w:t>7</w:t>
      </w:r>
      <w:r w:rsidRPr="0071780A">
        <w:rPr>
          <w:rFonts w:ascii="Book Antiqua" w:hAnsi="Book Antiqua" w:cs="Arial"/>
          <w:b/>
          <w:sz w:val="24"/>
        </w:rPr>
        <w:t xml:space="preserve">. </w:t>
      </w:r>
      <w:r w:rsidRPr="00B55A90">
        <w:rPr>
          <w:rFonts w:ascii="Book Antiqua" w:hAnsi="Book Antiqua" w:cs="Arial"/>
          <w:sz w:val="24"/>
        </w:rPr>
        <w:t>Published by Baishideng Publishing Group Inc. All rights reserved.</w:t>
      </w:r>
    </w:p>
    <w:bookmarkEnd w:id="25"/>
    <w:bookmarkEnd w:id="26"/>
    <w:bookmarkEnd w:id="27"/>
    <w:p w14:paraId="24C33890" w14:textId="77777777" w:rsidR="00810E08" w:rsidRPr="00184FD9" w:rsidRDefault="00810E08" w:rsidP="00B97BAA">
      <w:pPr>
        <w:spacing w:line="360" w:lineRule="auto"/>
        <w:rPr>
          <w:rFonts w:ascii="Book Antiqua" w:hAnsi="Book Antiqua" w:cs="Times"/>
          <w:color w:val="000000" w:themeColor="text1"/>
          <w:sz w:val="24"/>
          <w:szCs w:val="24"/>
          <w:shd w:val="pct15" w:color="auto" w:fill="FFFFFF"/>
        </w:rPr>
      </w:pPr>
    </w:p>
    <w:p w14:paraId="705DC148" w14:textId="601EF8D0" w:rsidR="00751B4C" w:rsidRPr="00184FD9" w:rsidRDefault="00EC03B0" w:rsidP="00B97BAA">
      <w:pPr>
        <w:autoSpaceDE w:val="0"/>
        <w:autoSpaceDN w:val="0"/>
        <w:adjustRightInd w:val="0"/>
        <w:spacing w:line="360" w:lineRule="auto"/>
        <w:rPr>
          <w:rFonts w:ascii="Book Antiqua" w:hAnsi="Book Antiqua" w:cs="Times"/>
          <w:color w:val="000000" w:themeColor="text1"/>
          <w:sz w:val="24"/>
          <w:szCs w:val="24"/>
        </w:rPr>
      </w:pPr>
      <w:r w:rsidRPr="00184FD9">
        <w:rPr>
          <w:rFonts w:ascii="Book Antiqua" w:hAnsi="Book Antiqua" w:cs="Times"/>
          <w:b/>
          <w:color w:val="000000" w:themeColor="text1"/>
          <w:sz w:val="24"/>
          <w:szCs w:val="24"/>
        </w:rPr>
        <w:t>Core tip</w:t>
      </w:r>
      <w:r w:rsidR="00B97BAA" w:rsidRPr="00184FD9">
        <w:rPr>
          <w:rFonts w:ascii="Book Antiqua" w:hAnsi="Book Antiqua" w:cs="Times"/>
          <w:color w:val="000000" w:themeColor="text1"/>
          <w:sz w:val="24"/>
          <w:szCs w:val="24"/>
        </w:rPr>
        <w:t>:</w:t>
      </w:r>
      <w:r w:rsidR="00B97BAA" w:rsidRPr="00184FD9">
        <w:rPr>
          <w:rFonts w:ascii="Book Antiqua" w:eastAsia="SimSun" w:hAnsi="Book Antiqua" w:cs="Times" w:hint="eastAsia"/>
          <w:color w:val="000000" w:themeColor="text1"/>
          <w:sz w:val="24"/>
          <w:szCs w:val="24"/>
          <w:lang w:eastAsia="zh-CN"/>
        </w:rPr>
        <w:t xml:space="preserve"> </w:t>
      </w:r>
      <w:r w:rsidR="00751B4C" w:rsidRPr="00184FD9">
        <w:rPr>
          <w:rFonts w:ascii="Book Antiqua" w:hAnsi="Book Antiqua" w:cs="Times"/>
          <w:color w:val="000000" w:themeColor="text1"/>
          <w:sz w:val="24"/>
          <w:szCs w:val="24"/>
        </w:rPr>
        <w:t xml:space="preserve">Small bowel hemangioma is </w:t>
      </w:r>
      <w:r w:rsidR="00C46883" w:rsidRPr="00184FD9">
        <w:rPr>
          <w:rFonts w:ascii="Book Antiqua" w:hAnsi="Book Antiqua" w:cs="Times"/>
          <w:color w:val="000000" w:themeColor="text1"/>
          <w:sz w:val="24"/>
          <w:szCs w:val="24"/>
        </w:rPr>
        <w:t xml:space="preserve">a </w:t>
      </w:r>
      <w:r w:rsidR="00751B4C" w:rsidRPr="00184FD9">
        <w:rPr>
          <w:rFonts w:ascii="Book Antiqua" w:hAnsi="Book Antiqua" w:cs="Times"/>
          <w:color w:val="000000" w:themeColor="text1"/>
          <w:sz w:val="24"/>
          <w:szCs w:val="24"/>
        </w:rPr>
        <w:t>relatively rare small bowel tumor</w:t>
      </w:r>
      <w:r w:rsidR="00C46883" w:rsidRPr="00184FD9">
        <w:rPr>
          <w:rFonts w:ascii="Book Antiqua" w:hAnsi="Book Antiqua" w:cs="Times"/>
          <w:color w:val="000000" w:themeColor="text1"/>
          <w:sz w:val="24"/>
          <w:szCs w:val="24"/>
        </w:rPr>
        <w:t xml:space="preserve"> and </w:t>
      </w:r>
      <w:r w:rsidR="00751B4C" w:rsidRPr="00184FD9">
        <w:rPr>
          <w:rFonts w:ascii="Book Antiqua" w:hAnsi="Book Antiqua" w:cs="Times"/>
          <w:color w:val="000000" w:themeColor="text1"/>
          <w:sz w:val="24"/>
          <w:szCs w:val="24"/>
        </w:rPr>
        <w:t>can cause gastrointestinal bleeding</w:t>
      </w:r>
      <w:r w:rsidR="00751B4C" w:rsidRPr="00184FD9">
        <w:rPr>
          <w:rFonts w:ascii="Book Antiqua" w:hAnsi="Book Antiqua" w:cs="Times"/>
          <w:bCs/>
          <w:color w:val="000000" w:themeColor="text1"/>
          <w:sz w:val="24"/>
          <w:szCs w:val="24"/>
        </w:rPr>
        <w:t xml:space="preserve">, </w:t>
      </w:r>
      <w:r w:rsidR="00751B4C" w:rsidRPr="00184FD9">
        <w:rPr>
          <w:rFonts w:ascii="Book Antiqua" w:hAnsi="Book Antiqua" w:cs="Times"/>
          <w:color w:val="000000" w:themeColor="text1"/>
          <w:sz w:val="24"/>
          <w:szCs w:val="24"/>
        </w:rPr>
        <w:t xml:space="preserve">which often results in a diagnostic dilemma. </w:t>
      </w:r>
      <w:r w:rsidR="00B97BAA" w:rsidRPr="00184FD9">
        <w:rPr>
          <w:rFonts w:ascii="Book Antiqua" w:hAnsi="Book Antiqua" w:cs="Times"/>
          <w:bCs/>
          <w:color w:val="000000" w:themeColor="text1"/>
          <w:sz w:val="24"/>
          <w:szCs w:val="24"/>
        </w:rPr>
        <w:lastRenderedPageBreak/>
        <w:t>video capsule endoscopy (VCE)</w:t>
      </w:r>
      <w:r w:rsidR="00B97BAA" w:rsidRPr="00184FD9">
        <w:rPr>
          <w:rFonts w:ascii="Book Antiqua" w:eastAsia="SimSun" w:hAnsi="Book Antiqua" w:cs="Times" w:hint="eastAsia"/>
          <w:bCs/>
          <w:color w:val="000000" w:themeColor="text1"/>
          <w:sz w:val="24"/>
          <w:szCs w:val="24"/>
          <w:lang w:eastAsia="zh-CN"/>
        </w:rPr>
        <w:t xml:space="preserve"> </w:t>
      </w:r>
      <w:r w:rsidR="00751B4C" w:rsidRPr="00184FD9">
        <w:rPr>
          <w:rFonts w:ascii="Book Antiqua" w:hAnsi="Book Antiqua" w:cs="Times"/>
          <w:color w:val="000000" w:themeColor="text1"/>
          <w:kern w:val="0"/>
          <w:sz w:val="24"/>
          <w:szCs w:val="24"/>
        </w:rPr>
        <w:t xml:space="preserve">and </w:t>
      </w:r>
      <w:r w:rsidR="00B97BAA" w:rsidRPr="00184FD9">
        <w:rPr>
          <w:rFonts w:ascii="Book Antiqua" w:hAnsi="Book Antiqua" w:cs="Times"/>
          <w:bCs/>
          <w:color w:val="000000" w:themeColor="text1"/>
          <w:sz w:val="24"/>
          <w:szCs w:val="24"/>
        </w:rPr>
        <w:t>double-balloon enteroscopy</w:t>
      </w:r>
      <w:r w:rsidR="005A076B">
        <w:rPr>
          <w:rFonts w:ascii="Book Antiqua" w:eastAsia="SimSun" w:hAnsi="Book Antiqua" w:cs="Times" w:hint="eastAsia"/>
          <w:bCs/>
          <w:color w:val="000000" w:themeColor="text1"/>
          <w:sz w:val="24"/>
          <w:szCs w:val="24"/>
          <w:lang w:eastAsia="zh-CN"/>
        </w:rPr>
        <w:t xml:space="preserve"> </w:t>
      </w:r>
      <w:r w:rsidR="00751B4C" w:rsidRPr="00184FD9">
        <w:rPr>
          <w:rFonts w:ascii="Book Antiqua" w:hAnsi="Book Antiqua" w:cs="Times"/>
          <w:color w:val="000000" w:themeColor="text1"/>
          <w:kern w:val="0"/>
          <w:sz w:val="24"/>
          <w:szCs w:val="24"/>
        </w:rPr>
        <w:t xml:space="preserve">are </w:t>
      </w:r>
      <w:r w:rsidR="00C46883" w:rsidRPr="00184FD9">
        <w:rPr>
          <w:rFonts w:ascii="Book Antiqua" w:hAnsi="Book Antiqua" w:cs="Times"/>
          <w:color w:val="000000" w:themeColor="text1"/>
          <w:kern w:val="0"/>
          <w:sz w:val="24"/>
          <w:szCs w:val="24"/>
        </w:rPr>
        <w:t xml:space="preserve">both </w:t>
      </w:r>
      <w:r w:rsidR="00751B4C" w:rsidRPr="00184FD9">
        <w:rPr>
          <w:rFonts w:ascii="Book Antiqua" w:hAnsi="Book Antiqua" w:cs="Times"/>
          <w:color w:val="000000" w:themeColor="text1"/>
          <w:kern w:val="0"/>
          <w:sz w:val="24"/>
          <w:szCs w:val="24"/>
        </w:rPr>
        <w:t xml:space="preserve">useful </w:t>
      </w:r>
      <w:r w:rsidR="00751B4C" w:rsidRPr="00184FD9">
        <w:rPr>
          <w:rFonts w:ascii="Book Antiqua" w:hAnsi="Book Antiqua" w:cs="Times"/>
          <w:bCs/>
          <w:color w:val="000000" w:themeColor="text1"/>
          <w:sz w:val="24"/>
          <w:szCs w:val="24"/>
        </w:rPr>
        <w:t>modalities</w:t>
      </w:r>
      <w:r w:rsidR="00751B4C" w:rsidRPr="00184FD9">
        <w:rPr>
          <w:rFonts w:ascii="Book Antiqua" w:hAnsi="Book Antiqua" w:cs="Times"/>
          <w:color w:val="000000" w:themeColor="text1"/>
          <w:kern w:val="0"/>
          <w:sz w:val="24"/>
          <w:szCs w:val="24"/>
        </w:rPr>
        <w:t xml:space="preserve"> for the diagnosis of small bowel disease with </w:t>
      </w:r>
      <w:r w:rsidR="00B97BAA" w:rsidRPr="00184FD9">
        <w:rPr>
          <w:rFonts w:ascii="Book Antiqua" w:hAnsi="Book Antiqua" w:cs="Times"/>
          <w:bCs/>
          <w:color w:val="000000" w:themeColor="text1"/>
          <w:sz w:val="24"/>
          <w:szCs w:val="24"/>
        </w:rPr>
        <w:t>obscure gastrointestinal bleeding (OGIB)</w:t>
      </w:r>
      <w:r w:rsidR="00B97BAA" w:rsidRPr="00184FD9">
        <w:rPr>
          <w:rFonts w:ascii="Book Antiqua" w:eastAsia="SimSun" w:hAnsi="Book Antiqua" w:cs="Times" w:hint="eastAsia"/>
          <w:bCs/>
          <w:color w:val="000000" w:themeColor="text1"/>
          <w:sz w:val="24"/>
          <w:szCs w:val="24"/>
          <w:lang w:eastAsia="zh-CN"/>
        </w:rPr>
        <w:t xml:space="preserve"> </w:t>
      </w:r>
      <w:r w:rsidR="00751B4C" w:rsidRPr="00184FD9">
        <w:rPr>
          <w:rFonts w:ascii="Book Antiqua" w:hAnsi="Book Antiqua" w:cs="Times"/>
          <w:color w:val="000000" w:themeColor="text1"/>
          <w:kern w:val="0"/>
          <w:sz w:val="24"/>
          <w:szCs w:val="24"/>
        </w:rPr>
        <w:t xml:space="preserve">including hemangioma, and preceding observation </w:t>
      </w:r>
      <w:r w:rsidR="00C17C06" w:rsidRPr="00184FD9">
        <w:rPr>
          <w:rFonts w:ascii="Book Antiqua" w:hAnsi="Book Antiqua" w:cs="Times"/>
          <w:color w:val="000000" w:themeColor="text1"/>
          <w:kern w:val="0"/>
          <w:sz w:val="24"/>
          <w:szCs w:val="24"/>
        </w:rPr>
        <w:t xml:space="preserve">by </w:t>
      </w:r>
      <w:r w:rsidR="00751B4C" w:rsidRPr="00184FD9">
        <w:rPr>
          <w:rFonts w:ascii="Book Antiqua" w:hAnsi="Book Antiqua" w:cs="Times"/>
          <w:color w:val="000000" w:themeColor="text1"/>
          <w:kern w:val="0"/>
          <w:sz w:val="24"/>
          <w:szCs w:val="24"/>
        </w:rPr>
        <w:t xml:space="preserve">VCE </w:t>
      </w:r>
      <w:r w:rsidR="00C17C06" w:rsidRPr="00184FD9">
        <w:rPr>
          <w:rFonts w:ascii="Book Antiqua" w:hAnsi="Book Antiqua" w:cs="Times"/>
          <w:color w:val="000000" w:themeColor="text1"/>
          <w:kern w:val="0"/>
          <w:sz w:val="24"/>
          <w:szCs w:val="24"/>
        </w:rPr>
        <w:t xml:space="preserve">can </w:t>
      </w:r>
      <w:r w:rsidR="00C17C06" w:rsidRPr="00184FD9">
        <w:rPr>
          <w:rFonts w:ascii="Book Antiqua" w:hAnsi="Book Antiqua" w:cs="Times"/>
          <w:color w:val="000000" w:themeColor="text1"/>
          <w:sz w:val="24"/>
          <w:szCs w:val="24"/>
        </w:rPr>
        <w:t xml:space="preserve">result in </w:t>
      </w:r>
      <w:r w:rsidR="00751B4C" w:rsidRPr="00184FD9">
        <w:rPr>
          <w:rFonts w:ascii="Book Antiqua" w:hAnsi="Book Antiqua" w:cs="Times"/>
          <w:color w:val="000000" w:themeColor="text1"/>
          <w:sz w:val="24"/>
          <w:szCs w:val="24"/>
        </w:rPr>
        <w:t xml:space="preserve">a synergistic treatment effect. Furthermore, applying endoscopic India ink </w:t>
      </w:r>
      <w:r w:rsidR="00751B4C" w:rsidRPr="00184FD9">
        <w:rPr>
          <w:rFonts w:ascii="Book Antiqua" w:hAnsi="Book Antiqua" w:cs="Times"/>
          <w:bCs/>
          <w:color w:val="000000" w:themeColor="text1"/>
          <w:sz w:val="24"/>
          <w:szCs w:val="24"/>
        </w:rPr>
        <w:t>marking</w:t>
      </w:r>
      <w:r w:rsidR="00751B4C" w:rsidRPr="00184FD9">
        <w:rPr>
          <w:rFonts w:ascii="Book Antiqua" w:hAnsi="Book Antiqua" w:cs="Times"/>
          <w:color w:val="000000" w:themeColor="text1"/>
          <w:sz w:val="24"/>
          <w:szCs w:val="24"/>
        </w:rPr>
        <w:t xml:space="preserve"> prior to laparoscopic surgical resection is </w:t>
      </w:r>
      <w:r w:rsidR="00C46883" w:rsidRPr="00184FD9">
        <w:rPr>
          <w:rFonts w:ascii="Book Antiqua" w:hAnsi="Book Antiqua" w:cs="Times"/>
          <w:color w:val="000000" w:themeColor="text1"/>
          <w:sz w:val="24"/>
          <w:szCs w:val="24"/>
        </w:rPr>
        <w:t xml:space="preserve">a </w:t>
      </w:r>
      <w:r w:rsidR="00751B4C" w:rsidRPr="00184FD9">
        <w:rPr>
          <w:rFonts w:ascii="Book Antiqua" w:hAnsi="Book Antiqua" w:cs="Times"/>
          <w:color w:val="000000" w:themeColor="text1"/>
          <w:sz w:val="24"/>
          <w:szCs w:val="24"/>
        </w:rPr>
        <w:t xml:space="preserve">useful technique for </w:t>
      </w:r>
      <w:r w:rsidR="00C17C06" w:rsidRPr="00184FD9">
        <w:rPr>
          <w:rFonts w:ascii="Book Antiqua" w:hAnsi="Book Antiqua" w:cs="Times"/>
          <w:color w:val="000000" w:themeColor="text1"/>
          <w:sz w:val="24"/>
          <w:szCs w:val="24"/>
        </w:rPr>
        <w:t>achiev</w:t>
      </w:r>
      <w:r w:rsidR="00C46883" w:rsidRPr="00184FD9">
        <w:rPr>
          <w:rFonts w:ascii="Book Antiqua" w:hAnsi="Book Antiqua" w:cs="Times"/>
          <w:color w:val="000000" w:themeColor="text1"/>
          <w:sz w:val="24"/>
          <w:szCs w:val="24"/>
        </w:rPr>
        <w:t xml:space="preserve">ing </w:t>
      </w:r>
      <w:r w:rsidR="00751B4C" w:rsidRPr="00184FD9">
        <w:rPr>
          <w:rFonts w:ascii="Book Antiqua" w:hAnsi="Book Antiqua" w:cs="Times"/>
          <w:color w:val="000000" w:themeColor="text1"/>
          <w:sz w:val="24"/>
          <w:szCs w:val="24"/>
        </w:rPr>
        <w:t>minimally invasive treatment.</w:t>
      </w:r>
    </w:p>
    <w:p w14:paraId="57CCD73F" w14:textId="77777777" w:rsidR="00EC03B0" w:rsidRPr="00184FD9" w:rsidRDefault="00EC03B0" w:rsidP="00B97BAA">
      <w:pPr>
        <w:spacing w:line="360" w:lineRule="auto"/>
        <w:rPr>
          <w:rFonts w:ascii="Book Antiqua" w:hAnsi="Book Antiqua" w:cs="Times"/>
          <w:color w:val="000000" w:themeColor="text1"/>
          <w:kern w:val="0"/>
          <w:sz w:val="24"/>
          <w:szCs w:val="24"/>
          <w:shd w:val="pct15" w:color="auto" w:fill="FFFFFF"/>
        </w:rPr>
      </w:pPr>
    </w:p>
    <w:p w14:paraId="01C1FF25" w14:textId="4125F32A" w:rsidR="00B97BAA" w:rsidRPr="00184FD9" w:rsidRDefault="00EC03B0" w:rsidP="00B97BAA">
      <w:pPr>
        <w:adjustRightInd w:val="0"/>
        <w:snapToGrid w:val="0"/>
        <w:spacing w:line="360" w:lineRule="auto"/>
        <w:rPr>
          <w:rFonts w:ascii="Book Antiqua" w:eastAsia="SimSun" w:hAnsi="Book Antiqua" w:cs="SimSun"/>
          <w:color w:val="000000" w:themeColor="text1"/>
          <w:sz w:val="24"/>
          <w:szCs w:val="24"/>
          <w:lang w:eastAsia="zh-CN"/>
        </w:rPr>
      </w:pPr>
      <w:r w:rsidRPr="00184FD9">
        <w:rPr>
          <w:rFonts w:ascii="Book Antiqua" w:hAnsi="Book Antiqua" w:cs="Times"/>
          <w:color w:val="000000" w:themeColor="text1"/>
          <w:sz w:val="24"/>
          <w:szCs w:val="24"/>
        </w:rPr>
        <w:t xml:space="preserve">Takase N, </w:t>
      </w:r>
      <w:r w:rsidR="00E06DD9" w:rsidRPr="00184FD9">
        <w:rPr>
          <w:rFonts w:ascii="Book Antiqua" w:hAnsi="Book Antiqua" w:cs="Times"/>
          <w:color w:val="000000" w:themeColor="text1"/>
          <w:sz w:val="24"/>
          <w:szCs w:val="24"/>
        </w:rPr>
        <w:t>Fukui</w:t>
      </w:r>
      <w:r w:rsidRPr="00184FD9">
        <w:rPr>
          <w:rFonts w:ascii="Book Antiqua" w:hAnsi="Book Antiqua" w:cs="Times"/>
          <w:color w:val="000000" w:themeColor="text1"/>
          <w:sz w:val="24"/>
          <w:szCs w:val="24"/>
        </w:rPr>
        <w:t xml:space="preserve"> K, </w:t>
      </w:r>
      <w:r w:rsidR="00E06DD9" w:rsidRPr="00184FD9">
        <w:rPr>
          <w:rFonts w:ascii="Book Antiqua" w:hAnsi="Book Antiqua" w:cs="Times"/>
          <w:color w:val="000000" w:themeColor="text1"/>
          <w:sz w:val="24"/>
          <w:szCs w:val="24"/>
        </w:rPr>
        <w:t>Tani T</w:t>
      </w:r>
      <w:r w:rsidRPr="00184FD9">
        <w:rPr>
          <w:rFonts w:ascii="Book Antiqua" w:hAnsi="Book Antiqua" w:cs="Times"/>
          <w:color w:val="000000" w:themeColor="text1"/>
          <w:sz w:val="24"/>
          <w:szCs w:val="24"/>
        </w:rPr>
        <w:t xml:space="preserve">, </w:t>
      </w:r>
      <w:r w:rsidR="00E06DD9" w:rsidRPr="00184FD9">
        <w:rPr>
          <w:rFonts w:ascii="Book Antiqua" w:hAnsi="Book Antiqua" w:cs="Times"/>
          <w:color w:val="000000" w:themeColor="text1"/>
          <w:sz w:val="24"/>
          <w:szCs w:val="24"/>
        </w:rPr>
        <w:t>Nishimura T</w:t>
      </w:r>
      <w:r w:rsidRPr="00184FD9">
        <w:rPr>
          <w:rFonts w:ascii="Book Antiqua" w:hAnsi="Book Antiqua" w:cs="Times"/>
          <w:color w:val="000000" w:themeColor="text1"/>
          <w:sz w:val="24"/>
          <w:szCs w:val="24"/>
        </w:rPr>
        <w:t xml:space="preserve">, </w:t>
      </w:r>
      <w:r w:rsidR="00E06DD9" w:rsidRPr="00184FD9">
        <w:rPr>
          <w:rFonts w:ascii="Book Antiqua" w:hAnsi="Book Antiqua" w:cs="Times"/>
          <w:color w:val="000000" w:themeColor="text1"/>
          <w:sz w:val="24"/>
          <w:szCs w:val="24"/>
        </w:rPr>
        <w:t>Tanaka T</w:t>
      </w:r>
      <w:r w:rsidRPr="00184FD9">
        <w:rPr>
          <w:rFonts w:ascii="Book Antiqua" w:hAnsi="Book Antiqua" w:cs="Times"/>
          <w:color w:val="000000" w:themeColor="text1"/>
          <w:sz w:val="24"/>
          <w:szCs w:val="24"/>
        </w:rPr>
        <w:t xml:space="preserve">, </w:t>
      </w:r>
      <w:r w:rsidR="00E06DD9" w:rsidRPr="00184FD9">
        <w:rPr>
          <w:rFonts w:ascii="Book Antiqua" w:hAnsi="Book Antiqua" w:cs="Times"/>
          <w:color w:val="000000" w:themeColor="text1"/>
          <w:sz w:val="24"/>
          <w:szCs w:val="24"/>
        </w:rPr>
        <w:t>Harada N</w:t>
      </w:r>
      <w:r w:rsidRPr="00184FD9">
        <w:rPr>
          <w:rFonts w:ascii="Book Antiqua" w:hAnsi="Book Antiqua" w:cs="Times"/>
          <w:color w:val="000000" w:themeColor="text1"/>
          <w:sz w:val="24"/>
          <w:szCs w:val="24"/>
        </w:rPr>
        <w:t xml:space="preserve">, </w:t>
      </w:r>
      <w:r w:rsidR="00E06DD9" w:rsidRPr="00184FD9">
        <w:rPr>
          <w:rFonts w:ascii="Book Antiqua" w:hAnsi="Book Antiqua" w:cs="Times"/>
          <w:color w:val="000000" w:themeColor="text1"/>
          <w:sz w:val="24"/>
          <w:szCs w:val="24"/>
        </w:rPr>
        <w:t>Ueno K</w:t>
      </w:r>
      <w:r w:rsidRPr="00184FD9">
        <w:rPr>
          <w:rFonts w:ascii="Book Antiqua" w:hAnsi="Book Antiqua" w:cs="Times"/>
          <w:color w:val="000000" w:themeColor="text1"/>
          <w:sz w:val="24"/>
          <w:szCs w:val="24"/>
        </w:rPr>
        <w:t xml:space="preserve">, </w:t>
      </w:r>
      <w:r w:rsidR="00E06DD9" w:rsidRPr="00184FD9">
        <w:rPr>
          <w:rFonts w:ascii="Book Antiqua" w:hAnsi="Book Antiqua" w:cs="Times"/>
          <w:color w:val="000000" w:themeColor="text1"/>
          <w:sz w:val="24"/>
          <w:szCs w:val="24"/>
        </w:rPr>
        <w:t>Takamatsu M</w:t>
      </w:r>
      <w:r w:rsidRPr="00184FD9">
        <w:rPr>
          <w:rFonts w:ascii="Book Antiqua" w:hAnsi="Book Antiqua" w:cs="Times"/>
          <w:color w:val="000000" w:themeColor="text1"/>
          <w:sz w:val="24"/>
          <w:szCs w:val="24"/>
        </w:rPr>
        <w:t xml:space="preserve">, </w:t>
      </w:r>
      <w:r w:rsidR="00E06DD9" w:rsidRPr="00184FD9">
        <w:rPr>
          <w:rFonts w:ascii="Book Antiqua" w:hAnsi="Book Antiqua" w:cs="Times"/>
          <w:color w:val="000000" w:themeColor="text1"/>
          <w:sz w:val="24"/>
          <w:szCs w:val="24"/>
        </w:rPr>
        <w:t>Nishizawa A</w:t>
      </w:r>
      <w:r w:rsidRPr="00184FD9">
        <w:rPr>
          <w:rFonts w:ascii="Book Antiqua" w:hAnsi="Book Antiqua" w:cs="Times"/>
          <w:color w:val="000000" w:themeColor="text1"/>
          <w:sz w:val="24"/>
          <w:szCs w:val="24"/>
        </w:rPr>
        <w:t xml:space="preserve">, </w:t>
      </w:r>
      <w:r w:rsidR="00E06DD9" w:rsidRPr="00184FD9">
        <w:rPr>
          <w:rFonts w:ascii="Book Antiqua" w:hAnsi="Book Antiqua" w:cs="Times"/>
          <w:color w:val="000000" w:themeColor="text1"/>
          <w:sz w:val="24"/>
          <w:szCs w:val="24"/>
        </w:rPr>
        <w:t>Okamura A</w:t>
      </w:r>
      <w:r w:rsidRPr="00184FD9">
        <w:rPr>
          <w:rFonts w:ascii="Book Antiqua" w:hAnsi="Book Antiqua" w:cs="Times"/>
          <w:color w:val="000000" w:themeColor="text1"/>
          <w:sz w:val="24"/>
          <w:szCs w:val="24"/>
        </w:rPr>
        <w:t xml:space="preserve">, </w:t>
      </w:r>
      <w:r w:rsidR="00E06DD9" w:rsidRPr="00184FD9">
        <w:rPr>
          <w:rFonts w:ascii="Book Antiqua" w:hAnsi="Book Antiqua" w:cs="Times"/>
          <w:color w:val="000000" w:themeColor="text1"/>
          <w:sz w:val="24"/>
          <w:szCs w:val="24"/>
        </w:rPr>
        <w:t>Kaneda K</w:t>
      </w:r>
      <w:r w:rsidRPr="00184FD9">
        <w:rPr>
          <w:rFonts w:ascii="Book Antiqua" w:hAnsi="Book Antiqua" w:cs="Times"/>
          <w:color w:val="000000" w:themeColor="text1"/>
          <w:sz w:val="24"/>
          <w:szCs w:val="24"/>
        </w:rPr>
        <w:t xml:space="preserve">. </w:t>
      </w:r>
      <w:r w:rsidR="00DB5933" w:rsidRPr="00184FD9">
        <w:rPr>
          <w:rFonts w:ascii="Book Antiqua" w:hAnsi="Book Antiqua" w:cs="Times"/>
          <w:color w:val="000000" w:themeColor="text1"/>
          <w:sz w:val="24"/>
          <w:szCs w:val="24"/>
        </w:rPr>
        <w:t>Preoperative detection and localization of small bowel hemangioma</w:t>
      </w:r>
      <w:r w:rsidR="005A076B">
        <w:rPr>
          <w:rFonts w:ascii="Book Antiqua" w:eastAsia="SimSun" w:hAnsi="Book Antiqua" w:cs="Times" w:hint="eastAsia"/>
          <w:color w:val="000000" w:themeColor="text1"/>
          <w:sz w:val="24"/>
          <w:szCs w:val="24"/>
          <w:lang w:eastAsia="zh-CN"/>
        </w:rPr>
        <w:t>:</w:t>
      </w:r>
      <w:r w:rsidR="00DB5933" w:rsidRPr="00184FD9">
        <w:rPr>
          <w:rFonts w:ascii="Book Antiqua" w:hAnsi="Book Antiqua" w:cs="Times"/>
          <w:color w:val="000000" w:themeColor="text1"/>
          <w:sz w:val="24"/>
          <w:szCs w:val="24"/>
        </w:rPr>
        <w:t xml:space="preserve"> </w:t>
      </w:r>
      <w:r w:rsidR="005A076B" w:rsidRPr="00184FD9">
        <w:rPr>
          <w:rFonts w:ascii="Book Antiqua" w:hAnsi="Book Antiqua" w:cs="Times"/>
          <w:color w:val="000000" w:themeColor="text1"/>
          <w:sz w:val="24"/>
          <w:szCs w:val="24"/>
        </w:rPr>
        <w:t xml:space="preserve">Two </w:t>
      </w:r>
      <w:r w:rsidR="00DB5933" w:rsidRPr="00184FD9">
        <w:rPr>
          <w:rFonts w:ascii="Book Antiqua" w:hAnsi="Book Antiqua" w:cs="Times"/>
          <w:color w:val="000000" w:themeColor="text1"/>
          <w:sz w:val="24"/>
          <w:szCs w:val="24"/>
        </w:rPr>
        <w:t>case reports</w:t>
      </w:r>
      <w:r w:rsidR="00B97BAA" w:rsidRPr="00184FD9">
        <w:rPr>
          <w:rFonts w:ascii="Book Antiqua" w:eastAsia="SimSun" w:hAnsi="Book Antiqua" w:cs="Times" w:hint="eastAsia"/>
          <w:color w:val="000000" w:themeColor="text1"/>
          <w:sz w:val="24"/>
          <w:szCs w:val="24"/>
          <w:lang w:eastAsia="zh-CN"/>
        </w:rPr>
        <w:t xml:space="preserve">. </w:t>
      </w:r>
      <w:r w:rsidR="00B97BAA" w:rsidRPr="00184FD9">
        <w:rPr>
          <w:rFonts w:ascii="Book Antiqua" w:eastAsia="Times New Roman" w:hAnsi="Book Antiqua" w:cs="SimSun"/>
          <w:i/>
          <w:color w:val="000000" w:themeColor="text1"/>
          <w:sz w:val="24"/>
          <w:szCs w:val="24"/>
        </w:rPr>
        <w:t>World J</w:t>
      </w:r>
      <w:r w:rsidR="00B97BAA" w:rsidRPr="00184FD9">
        <w:rPr>
          <w:rFonts w:ascii="Book Antiqua" w:eastAsia="SimSun" w:hAnsi="Book Antiqua" w:cs="SimSun" w:hint="eastAsia"/>
          <w:i/>
          <w:color w:val="000000" w:themeColor="text1"/>
          <w:sz w:val="24"/>
          <w:szCs w:val="24"/>
          <w:lang w:eastAsia="zh-CN"/>
        </w:rPr>
        <w:t xml:space="preserve"> </w:t>
      </w:r>
      <w:r w:rsidR="00B97BAA" w:rsidRPr="00184FD9">
        <w:rPr>
          <w:rFonts w:ascii="Book Antiqua" w:eastAsia="Times New Roman" w:hAnsi="Book Antiqua" w:cs="SimSun"/>
          <w:i/>
          <w:color w:val="000000" w:themeColor="text1"/>
          <w:sz w:val="24"/>
          <w:szCs w:val="24"/>
        </w:rPr>
        <w:t>Gastroenterol</w:t>
      </w:r>
      <w:r w:rsidR="00B97BAA" w:rsidRPr="00184FD9">
        <w:rPr>
          <w:rFonts w:ascii="Book Antiqua" w:eastAsia="SimSun" w:hAnsi="Book Antiqua" w:cs="SimSun" w:hint="eastAsia"/>
          <w:i/>
          <w:color w:val="000000" w:themeColor="text1"/>
          <w:sz w:val="24"/>
          <w:szCs w:val="24"/>
          <w:lang w:eastAsia="zh-CN"/>
        </w:rPr>
        <w:t xml:space="preserve"> </w:t>
      </w:r>
      <w:r w:rsidR="00B97BAA" w:rsidRPr="00184FD9">
        <w:rPr>
          <w:rFonts w:ascii="Book Antiqua" w:eastAsia="SimSun" w:hAnsi="Book Antiqua" w:cs="SimSun" w:hint="eastAsia"/>
          <w:color w:val="000000" w:themeColor="text1"/>
          <w:sz w:val="24"/>
          <w:szCs w:val="24"/>
          <w:lang w:eastAsia="zh-CN"/>
        </w:rPr>
        <w:t>2017; In press</w:t>
      </w:r>
    </w:p>
    <w:p w14:paraId="5906319D" w14:textId="244CF75A" w:rsidR="00DB5933" w:rsidRPr="00184FD9" w:rsidRDefault="00DB5933" w:rsidP="00B97BAA">
      <w:pPr>
        <w:tabs>
          <w:tab w:val="left" w:pos="426"/>
        </w:tabs>
        <w:spacing w:line="360" w:lineRule="auto"/>
        <w:rPr>
          <w:rFonts w:ascii="Book Antiqua" w:eastAsia="SimSun" w:hAnsi="Book Antiqua" w:cs="Times"/>
          <w:color w:val="000000" w:themeColor="text1"/>
          <w:sz w:val="24"/>
          <w:szCs w:val="24"/>
          <w:lang w:eastAsia="zh-CN"/>
        </w:rPr>
      </w:pPr>
    </w:p>
    <w:p w14:paraId="5DAA44CD" w14:textId="77777777" w:rsidR="00EE73EA" w:rsidRPr="00184FD9" w:rsidRDefault="00EE73EA" w:rsidP="00B97BAA">
      <w:pPr>
        <w:autoSpaceDE w:val="0"/>
        <w:autoSpaceDN w:val="0"/>
        <w:adjustRightInd w:val="0"/>
        <w:spacing w:line="360" w:lineRule="auto"/>
        <w:rPr>
          <w:rFonts w:ascii="Book Antiqua" w:hAnsi="Book Antiqua" w:cs="Times"/>
          <w:color w:val="000000" w:themeColor="text1"/>
          <w:kern w:val="0"/>
          <w:sz w:val="24"/>
          <w:szCs w:val="24"/>
        </w:rPr>
      </w:pPr>
    </w:p>
    <w:p w14:paraId="681E5479" w14:textId="77777777" w:rsidR="00751B4C" w:rsidRPr="00184FD9" w:rsidRDefault="00751B4C" w:rsidP="00B97BAA">
      <w:pPr>
        <w:autoSpaceDE w:val="0"/>
        <w:autoSpaceDN w:val="0"/>
        <w:adjustRightInd w:val="0"/>
        <w:spacing w:line="360" w:lineRule="auto"/>
        <w:rPr>
          <w:rFonts w:ascii="Book Antiqua" w:hAnsi="Book Antiqua" w:cs="Times"/>
          <w:color w:val="000000" w:themeColor="text1"/>
          <w:kern w:val="0"/>
          <w:sz w:val="24"/>
          <w:szCs w:val="24"/>
        </w:rPr>
      </w:pPr>
    </w:p>
    <w:p w14:paraId="44B35B57" w14:textId="64A3BF33" w:rsidR="00DB5933" w:rsidRPr="00184FD9" w:rsidRDefault="00B97BAA" w:rsidP="00B97BAA">
      <w:pPr>
        <w:autoSpaceDE w:val="0"/>
        <w:autoSpaceDN w:val="0"/>
        <w:adjustRightInd w:val="0"/>
        <w:spacing w:line="360" w:lineRule="auto"/>
        <w:rPr>
          <w:rFonts w:ascii="Book Antiqua" w:eastAsia="SimSun" w:hAnsi="Book Antiqua" w:cs="Times"/>
          <w:color w:val="000000" w:themeColor="text1"/>
          <w:kern w:val="0"/>
          <w:sz w:val="24"/>
          <w:szCs w:val="24"/>
          <w:lang w:eastAsia="zh-CN"/>
        </w:rPr>
      </w:pPr>
      <w:r w:rsidRPr="00184FD9">
        <w:rPr>
          <w:rFonts w:ascii="Book Antiqua" w:eastAsia="SimSun" w:hAnsi="Book Antiqua" w:cs="Times" w:hint="eastAsia"/>
          <w:color w:val="000000" w:themeColor="text1"/>
          <w:kern w:val="0"/>
          <w:sz w:val="24"/>
          <w:szCs w:val="24"/>
          <w:lang w:eastAsia="zh-CN"/>
        </w:rPr>
        <w:t xml:space="preserve"> </w:t>
      </w:r>
    </w:p>
    <w:p w14:paraId="2FC3E45C" w14:textId="77777777" w:rsidR="00DB5933" w:rsidRPr="00184FD9" w:rsidRDefault="00DB5933" w:rsidP="00B97BAA">
      <w:pPr>
        <w:autoSpaceDE w:val="0"/>
        <w:autoSpaceDN w:val="0"/>
        <w:adjustRightInd w:val="0"/>
        <w:spacing w:line="360" w:lineRule="auto"/>
        <w:rPr>
          <w:rFonts w:ascii="Book Antiqua" w:hAnsi="Book Antiqua" w:cs="Times"/>
          <w:color w:val="000000" w:themeColor="text1"/>
          <w:kern w:val="0"/>
          <w:sz w:val="24"/>
          <w:szCs w:val="24"/>
        </w:rPr>
      </w:pPr>
    </w:p>
    <w:p w14:paraId="6B3586DF" w14:textId="77777777" w:rsidR="00B97BAA" w:rsidRPr="00184FD9" w:rsidRDefault="00B97BAA">
      <w:pPr>
        <w:widowControl/>
        <w:jc w:val="left"/>
        <w:rPr>
          <w:rFonts w:ascii="Book Antiqua" w:hAnsi="Book Antiqua" w:cs="Times"/>
          <w:b/>
          <w:color w:val="000000" w:themeColor="text1"/>
          <w:kern w:val="0"/>
          <w:sz w:val="24"/>
          <w:szCs w:val="24"/>
        </w:rPr>
      </w:pPr>
      <w:r w:rsidRPr="00184FD9">
        <w:rPr>
          <w:rFonts w:ascii="Book Antiqua" w:hAnsi="Book Antiqua" w:cs="Times"/>
          <w:b/>
          <w:color w:val="000000" w:themeColor="text1"/>
          <w:kern w:val="0"/>
          <w:sz w:val="24"/>
          <w:szCs w:val="24"/>
        </w:rPr>
        <w:br w:type="page"/>
      </w:r>
    </w:p>
    <w:p w14:paraId="091C6967" w14:textId="071C0383" w:rsidR="00EC03B0" w:rsidRPr="00184FD9" w:rsidRDefault="00B97BAA" w:rsidP="00B97BAA">
      <w:pPr>
        <w:autoSpaceDE w:val="0"/>
        <w:autoSpaceDN w:val="0"/>
        <w:adjustRightInd w:val="0"/>
        <w:spacing w:line="360" w:lineRule="auto"/>
        <w:rPr>
          <w:rFonts w:ascii="Book Antiqua" w:hAnsi="Book Antiqua" w:cs="Times"/>
          <w:color w:val="000000" w:themeColor="text1"/>
          <w:kern w:val="0"/>
          <w:sz w:val="24"/>
          <w:szCs w:val="24"/>
        </w:rPr>
      </w:pPr>
      <w:r w:rsidRPr="00184FD9">
        <w:rPr>
          <w:rFonts w:ascii="Book Antiqua" w:hAnsi="Book Antiqua" w:cs="Times"/>
          <w:b/>
          <w:color w:val="000000" w:themeColor="text1"/>
          <w:kern w:val="0"/>
          <w:sz w:val="24"/>
          <w:szCs w:val="24"/>
        </w:rPr>
        <w:lastRenderedPageBreak/>
        <w:t>INTRODUCTION</w:t>
      </w:r>
    </w:p>
    <w:p w14:paraId="22044EF0" w14:textId="65E26BA9" w:rsidR="00FE0224" w:rsidRPr="00184FD9" w:rsidRDefault="00DB5933" w:rsidP="00B97BAA">
      <w:pPr>
        <w:spacing w:line="360" w:lineRule="auto"/>
        <w:rPr>
          <w:rFonts w:ascii="Book Antiqua" w:hAnsi="Book Antiqua" w:cs="Times"/>
          <w:color w:val="000000" w:themeColor="text1"/>
          <w:sz w:val="24"/>
          <w:szCs w:val="24"/>
        </w:rPr>
      </w:pPr>
      <w:r w:rsidRPr="00184FD9">
        <w:rPr>
          <w:rFonts w:ascii="Book Antiqua" w:hAnsi="Book Antiqua" w:cs="Times"/>
          <w:color w:val="000000" w:themeColor="text1"/>
          <w:sz w:val="24"/>
          <w:szCs w:val="24"/>
        </w:rPr>
        <w:t>T</w:t>
      </w:r>
      <w:r w:rsidR="00694706" w:rsidRPr="00184FD9">
        <w:rPr>
          <w:rFonts w:ascii="Book Antiqua" w:hAnsi="Book Antiqua" w:cs="Times"/>
          <w:color w:val="000000" w:themeColor="text1"/>
          <w:sz w:val="24"/>
          <w:szCs w:val="24"/>
        </w:rPr>
        <w:t xml:space="preserve">he </w:t>
      </w:r>
      <w:r w:rsidRPr="00184FD9">
        <w:rPr>
          <w:rFonts w:ascii="Book Antiqua" w:hAnsi="Book Antiqua" w:cs="Times"/>
          <w:color w:val="000000" w:themeColor="text1"/>
          <w:sz w:val="24"/>
          <w:szCs w:val="24"/>
        </w:rPr>
        <w:t>detection</w:t>
      </w:r>
      <w:r w:rsidR="00694706" w:rsidRPr="00184FD9">
        <w:rPr>
          <w:rFonts w:ascii="Book Antiqua" w:hAnsi="Book Antiqua" w:cs="Times"/>
          <w:color w:val="000000" w:themeColor="text1"/>
          <w:sz w:val="24"/>
          <w:szCs w:val="24"/>
        </w:rPr>
        <w:t xml:space="preserve"> of small bowel bleeding using conventional endoscopy is difficult</w:t>
      </w:r>
      <w:r w:rsidRPr="00184FD9">
        <w:rPr>
          <w:rFonts w:ascii="Book Antiqua" w:hAnsi="Book Antiqua" w:cs="Times"/>
          <w:color w:val="000000" w:themeColor="text1"/>
          <w:sz w:val="24"/>
          <w:szCs w:val="24"/>
        </w:rPr>
        <w:t xml:space="preserve"> because of the anatomical features of </w:t>
      </w:r>
      <w:r w:rsidR="00C46883" w:rsidRPr="00184FD9">
        <w:rPr>
          <w:rFonts w:ascii="Book Antiqua" w:hAnsi="Book Antiqua" w:cs="Times"/>
          <w:color w:val="000000" w:themeColor="text1"/>
          <w:sz w:val="24"/>
          <w:szCs w:val="24"/>
        </w:rPr>
        <w:t xml:space="preserve">the </w:t>
      </w:r>
      <w:r w:rsidRPr="00184FD9">
        <w:rPr>
          <w:rFonts w:ascii="Book Antiqua" w:hAnsi="Book Antiqua" w:cs="Times"/>
          <w:color w:val="000000" w:themeColor="text1"/>
          <w:sz w:val="24"/>
          <w:szCs w:val="24"/>
        </w:rPr>
        <w:t>small intestine</w:t>
      </w:r>
      <w:r w:rsidR="00694706" w:rsidRPr="00184FD9">
        <w:rPr>
          <w:rFonts w:ascii="Book Antiqua" w:hAnsi="Book Antiqua" w:cs="Times"/>
          <w:color w:val="000000" w:themeColor="text1"/>
          <w:sz w:val="24"/>
          <w:szCs w:val="24"/>
        </w:rPr>
        <w:t xml:space="preserve">. </w:t>
      </w:r>
      <w:r w:rsidR="00C46883" w:rsidRPr="00184FD9">
        <w:rPr>
          <w:rFonts w:ascii="Book Antiqua" w:hAnsi="Book Antiqua" w:cs="Times"/>
          <w:color w:val="000000" w:themeColor="text1"/>
          <w:sz w:val="24"/>
          <w:szCs w:val="24"/>
        </w:rPr>
        <w:t>The current clinical g</w:t>
      </w:r>
      <w:r w:rsidR="003F4A2E" w:rsidRPr="00184FD9">
        <w:rPr>
          <w:rFonts w:ascii="Book Antiqua" w:hAnsi="Book Antiqua" w:cs="Times"/>
          <w:color w:val="000000" w:themeColor="text1"/>
          <w:sz w:val="24"/>
          <w:szCs w:val="24"/>
        </w:rPr>
        <w:t>uideline including diagnosis and management</w:t>
      </w:r>
      <w:r w:rsidR="00925B2A" w:rsidRPr="00184FD9">
        <w:rPr>
          <w:rFonts w:ascii="Book Antiqua" w:hAnsi="Book Antiqua" w:cs="Times"/>
          <w:color w:val="000000" w:themeColor="text1"/>
          <w:sz w:val="24"/>
          <w:szCs w:val="24"/>
        </w:rPr>
        <w:t xml:space="preserve"> for </w:t>
      </w:r>
      <w:r w:rsidR="003F4A2E" w:rsidRPr="00184FD9">
        <w:rPr>
          <w:rFonts w:ascii="Book Antiqua" w:hAnsi="Book Antiqua" w:cs="Times"/>
          <w:color w:val="000000" w:themeColor="text1"/>
          <w:sz w:val="24"/>
          <w:szCs w:val="24"/>
        </w:rPr>
        <w:t xml:space="preserve">patients with </w:t>
      </w:r>
      <w:r w:rsidR="00925B2A" w:rsidRPr="00184FD9">
        <w:rPr>
          <w:rFonts w:ascii="Book Antiqua" w:hAnsi="Book Antiqua" w:cs="Times"/>
          <w:color w:val="000000" w:themeColor="text1"/>
          <w:sz w:val="24"/>
          <w:szCs w:val="24"/>
        </w:rPr>
        <w:t xml:space="preserve">suspected small bowel bleeding </w:t>
      </w:r>
      <w:r w:rsidR="00C46883" w:rsidRPr="00184FD9">
        <w:rPr>
          <w:rFonts w:ascii="Book Antiqua" w:hAnsi="Book Antiqua" w:cs="Times"/>
          <w:color w:val="000000" w:themeColor="text1"/>
          <w:sz w:val="24"/>
          <w:szCs w:val="24"/>
        </w:rPr>
        <w:t xml:space="preserve">is </w:t>
      </w:r>
      <w:r w:rsidR="00925B2A" w:rsidRPr="00184FD9">
        <w:rPr>
          <w:rFonts w:ascii="Book Antiqua" w:hAnsi="Book Antiqua" w:cs="Times"/>
          <w:color w:val="000000" w:themeColor="text1"/>
          <w:sz w:val="24"/>
          <w:szCs w:val="24"/>
        </w:rPr>
        <w:t xml:space="preserve">provided by American College of </w:t>
      </w:r>
      <w:r w:rsidR="00925B2A" w:rsidRPr="00184FD9">
        <w:rPr>
          <w:rFonts w:ascii="Book Antiqua" w:hAnsi="Book Antiqua" w:cs="Times"/>
          <w:bCs/>
          <w:color w:val="000000" w:themeColor="text1"/>
          <w:sz w:val="24"/>
          <w:szCs w:val="24"/>
        </w:rPr>
        <w:t>Gastroenterology</w:t>
      </w:r>
      <w:r w:rsidR="00BD0E82" w:rsidRPr="00184FD9">
        <w:rPr>
          <w:rFonts w:ascii="Book Antiqua" w:hAnsi="Book Antiqua" w:cs="Times"/>
          <w:bCs/>
          <w:color w:val="000000" w:themeColor="text1"/>
          <w:sz w:val="24"/>
          <w:szCs w:val="24"/>
          <w:vertAlign w:val="superscript"/>
        </w:rPr>
        <w:fldChar w:fldCharType="begin">
          <w:fldData xml:space="preserve">PEVuZE5vdGU+PENpdGU+PEF1dGhvcj5HZXJzb248L0F1dGhvcj48WWVhcj4yMDE1PC9ZZWFyPjxS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</w:fldData>
        </w:fldChar>
      </w:r>
      <w:r w:rsidR="00BD0E82" w:rsidRPr="00184FD9">
        <w:rPr>
          <w:rFonts w:ascii="Book Antiqua" w:hAnsi="Book Antiqua" w:cs="Times"/>
          <w:bCs/>
          <w:color w:val="000000" w:themeColor="text1"/>
          <w:sz w:val="24"/>
          <w:szCs w:val="24"/>
          <w:vertAlign w:val="superscript"/>
        </w:rPr>
        <w:instrText xml:space="preserve"> ADDIN EN.CITE </w:instrText>
      </w:r>
      <w:r w:rsidR="00BD0E82" w:rsidRPr="00184FD9">
        <w:rPr>
          <w:rFonts w:ascii="Book Antiqua" w:hAnsi="Book Antiqua" w:cs="Times"/>
          <w:bCs/>
          <w:color w:val="000000" w:themeColor="text1"/>
          <w:sz w:val="24"/>
          <w:szCs w:val="24"/>
          <w:vertAlign w:val="superscript"/>
        </w:rPr>
        <w:fldChar w:fldCharType="begin">
          <w:fldData xml:space="preserve">PEVuZE5vdGU+PENpdGU+PEF1dGhvcj5HZXJzb248L0F1dGhvcj48WWVhcj4yMDE1PC9ZZWFyPjxS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</w:fldData>
        </w:fldChar>
      </w:r>
      <w:r w:rsidR="00BD0E82" w:rsidRPr="00184FD9">
        <w:rPr>
          <w:rFonts w:ascii="Book Antiqua" w:hAnsi="Book Antiqua" w:cs="Times"/>
          <w:bCs/>
          <w:color w:val="000000" w:themeColor="text1"/>
          <w:sz w:val="24"/>
          <w:szCs w:val="24"/>
          <w:vertAlign w:val="superscript"/>
        </w:rPr>
        <w:instrText xml:space="preserve"> ADDIN EN.CITE.DATA </w:instrText>
      </w:r>
      <w:r w:rsidR="00BD0E82" w:rsidRPr="00184FD9">
        <w:rPr>
          <w:rFonts w:ascii="Book Antiqua" w:hAnsi="Book Antiqua" w:cs="Times"/>
          <w:bCs/>
          <w:color w:val="000000" w:themeColor="text1"/>
          <w:sz w:val="24"/>
          <w:szCs w:val="24"/>
          <w:vertAlign w:val="superscript"/>
        </w:rPr>
      </w:r>
      <w:r w:rsidR="00BD0E82" w:rsidRPr="00184FD9">
        <w:rPr>
          <w:rFonts w:ascii="Book Antiqua" w:hAnsi="Book Antiqua" w:cs="Times"/>
          <w:bCs/>
          <w:color w:val="000000" w:themeColor="text1"/>
          <w:sz w:val="24"/>
          <w:szCs w:val="24"/>
          <w:vertAlign w:val="superscript"/>
        </w:rPr>
        <w:fldChar w:fldCharType="end"/>
      </w:r>
      <w:r w:rsidR="00BD0E82" w:rsidRPr="00184FD9">
        <w:rPr>
          <w:rFonts w:ascii="Book Antiqua" w:hAnsi="Book Antiqua" w:cs="Times"/>
          <w:bCs/>
          <w:color w:val="000000" w:themeColor="text1"/>
          <w:sz w:val="24"/>
          <w:szCs w:val="24"/>
          <w:vertAlign w:val="superscript"/>
        </w:rPr>
      </w:r>
      <w:r w:rsidR="00BD0E82" w:rsidRPr="00184FD9">
        <w:rPr>
          <w:rFonts w:ascii="Book Antiqua" w:hAnsi="Book Antiqua" w:cs="Times"/>
          <w:bCs/>
          <w:color w:val="000000" w:themeColor="text1"/>
          <w:sz w:val="24"/>
          <w:szCs w:val="24"/>
          <w:vertAlign w:val="superscript"/>
        </w:rPr>
        <w:fldChar w:fldCharType="separate"/>
      </w:r>
      <w:r w:rsidR="00BD0E82" w:rsidRPr="00184FD9">
        <w:rPr>
          <w:rFonts w:ascii="Book Antiqua" w:hAnsi="Book Antiqua" w:cs="Times"/>
          <w:bCs/>
          <w:noProof/>
          <w:color w:val="000000" w:themeColor="text1"/>
          <w:sz w:val="24"/>
          <w:szCs w:val="24"/>
          <w:vertAlign w:val="superscript"/>
        </w:rPr>
        <w:t>[1]</w:t>
      </w:r>
      <w:r w:rsidR="00BD0E82" w:rsidRPr="00184FD9">
        <w:rPr>
          <w:rFonts w:ascii="Book Antiqua" w:hAnsi="Book Antiqua" w:cs="Times"/>
          <w:bCs/>
          <w:color w:val="000000" w:themeColor="text1"/>
          <w:sz w:val="24"/>
          <w:szCs w:val="24"/>
          <w:vertAlign w:val="superscript"/>
        </w:rPr>
        <w:fldChar w:fldCharType="end"/>
      </w:r>
      <w:r w:rsidR="00A612BE" w:rsidRPr="00184FD9">
        <w:rPr>
          <w:rFonts w:ascii="Book Antiqua" w:hAnsi="Book Antiqua" w:cs="Times"/>
          <w:bCs/>
          <w:color w:val="000000" w:themeColor="text1"/>
          <w:sz w:val="24"/>
          <w:szCs w:val="24"/>
        </w:rPr>
        <w:t xml:space="preserve">. </w:t>
      </w:r>
      <w:r w:rsidR="003F4A2E" w:rsidRPr="00184FD9">
        <w:rPr>
          <w:rFonts w:ascii="Book Antiqua" w:hAnsi="Book Antiqua" w:cs="Times"/>
          <w:bCs/>
          <w:color w:val="000000" w:themeColor="text1"/>
          <w:sz w:val="24"/>
          <w:szCs w:val="24"/>
        </w:rPr>
        <w:t xml:space="preserve">Among the diagnostic modalities, such as video capsule endoscopy (VCE), </w:t>
      </w:r>
      <w:r w:rsidRPr="00184FD9">
        <w:rPr>
          <w:rFonts w:ascii="Book Antiqua" w:hAnsi="Book Antiqua" w:cs="Times"/>
          <w:bCs/>
          <w:color w:val="000000" w:themeColor="text1"/>
          <w:sz w:val="24"/>
          <w:szCs w:val="24"/>
        </w:rPr>
        <w:t>double</w:t>
      </w:r>
      <w:r w:rsidR="003F4A2E" w:rsidRPr="00184FD9">
        <w:rPr>
          <w:rFonts w:ascii="Book Antiqua" w:hAnsi="Book Antiqua" w:cs="Times"/>
          <w:bCs/>
          <w:color w:val="000000" w:themeColor="text1"/>
          <w:sz w:val="24"/>
          <w:szCs w:val="24"/>
        </w:rPr>
        <w:t>-balloon enteroscopy (DBE), computed tomography (CT), magnetic resonance, enterography, angiography and</w:t>
      </w:r>
      <w:r w:rsidR="00717314" w:rsidRPr="00184FD9">
        <w:rPr>
          <w:rFonts w:ascii="Book Antiqua" w:hAnsi="Book Antiqua" w:cs="Times"/>
          <w:bCs/>
          <w:color w:val="000000" w:themeColor="text1"/>
          <w:sz w:val="24"/>
          <w:szCs w:val="24"/>
        </w:rPr>
        <w:t xml:space="preserve"> scintigraphy, </w:t>
      </w:r>
      <w:r w:rsidR="00717314" w:rsidRPr="00184FD9">
        <w:rPr>
          <w:rFonts w:ascii="Book Antiqua" w:hAnsi="Book Antiqua" w:cs="Times"/>
          <w:color w:val="000000" w:themeColor="text1"/>
          <w:sz w:val="24"/>
          <w:szCs w:val="24"/>
        </w:rPr>
        <w:t xml:space="preserve">VCE and </w:t>
      </w:r>
      <w:r w:rsidRPr="00184FD9">
        <w:rPr>
          <w:rFonts w:ascii="Book Antiqua" w:hAnsi="Book Antiqua" w:cs="Times"/>
          <w:bCs/>
          <w:color w:val="000000" w:themeColor="text1"/>
          <w:sz w:val="24"/>
          <w:szCs w:val="24"/>
        </w:rPr>
        <w:t>DBE</w:t>
      </w:r>
      <w:r w:rsidR="00717314" w:rsidRPr="00184FD9">
        <w:rPr>
          <w:rFonts w:ascii="Book Antiqua" w:hAnsi="Book Antiqua" w:cs="Times"/>
          <w:color w:val="000000" w:themeColor="text1"/>
          <w:sz w:val="24"/>
          <w:szCs w:val="24"/>
        </w:rPr>
        <w:t xml:space="preserve"> </w:t>
      </w:r>
      <w:r w:rsidR="00072C94" w:rsidRPr="00184FD9">
        <w:rPr>
          <w:rFonts w:ascii="Book Antiqua" w:hAnsi="Book Antiqua" w:cs="Times"/>
          <w:color w:val="000000" w:themeColor="text1"/>
          <w:sz w:val="24"/>
          <w:szCs w:val="24"/>
        </w:rPr>
        <w:t>show the greatest impact on</w:t>
      </w:r>
      <w:r w:rsidR="00717314" w:rsidRPr="00184FD9">
        <w:rPr>
          <w:rFonts w:ascii="Book Antiqua" w:hAnsi="Book Antiqua" w:cs="Times"/>
          <w:color w:val="000000" w:themeColor="text1"/>
          <w:sz w:val="24"/>
          <w:szCs w:val="24"/>
        </w:rPr>
        <w:t xml:space="preserve"> the diagnosis and treatment of small-bowel disease</w:t>
      </w:r>
      <w:r w:rsidR="00BD0E82" w:rsidRPr="00184FD9">
        <w:rPr>
          <w:rFonts w:ascii="Book Antiqua" w:hAnsi="Book Antiqua" w:cs="Times"/>
          <w:color w:val="000000" w:themeColor="text1"/>
          <w:sz w:val="24"/>
          <w:szCs w:val="24"/>
          <w:vertAlign w:val="superscript"/>
        </w:rPr>
        <w:fldChar w:fldCharType="begin">
          <w:fldData xml:space="preserve">PEVuZE5vdGU+PENpdGU+PEF1dGhvcj5UYW5hYmU8L0F1dGhvcj48WWVhcj4yMDE2PC9ZZWFyPjxS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</w:fldData>
        </w:fldChar>
      </w:r>
      <w:r w:rsidR="00BD0E82" w:rsidRPr="00184FD9">
        <w:rPr>
          <w:rFonts w:ascii="Book Antiqua" w:hAnsi="Book Antiqua" w:cs="Times"/>
          <w:color w:val="000000" w:themeColor="text1"/>
          <w:sz w:val="24"/>
          <w:szCs w:val="24"/>
          <w:vertAlign w:val="superscript"/>
        </w:rPr>
        <w:instrText xml:space="preserve"> ADDIN EN.CITE </w:instrText>
      </w:r>
      <w:r w:rsidR="00BD0E82" w:rsidRPr="00184FD9">
        <w:rPr>
          <w:rFonts w:ascii="Book Antiqua" w:hAnsi="Book Antiqua" w:cs="Times"/>
          <w:color w:val="000000" w:themeColor="text1"/>
          <w:sz w:val="24"/>
          <w:szCs w:val="24"/>
          <w:vertAlign w:val="superscript"/>
        </w:rPr>
        <w:fldChar w:fldCharType="begin">
          <w:fldData xml:space="preserve">PEVuZE5vdGU+PENpdGU+PEF1dGhvcj5UYW5hYmU8L0F1dGhvcj48WWVhcj4yMDE2PC9ZZWFyPjxS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</w:fldData>
        </w:fldChar>
      </w:r>
      <w:r w:rsidR="00BD0E82" w:rsidRPr="00184FD9">
        <w:rPr>
          <w:rFonts w:ascii="Book Antiqua" w:hAnsi="Book Antiqua" w:cs="Times"/>
          <w:color w:val="000000" w:themeColor="text1"/>
          <w:sz w:val="24"/>
          <w:szCs w:val="24"/>
          <w:vertAlign w:val="superscript"/>
        </w:rPr>
        <w:instrText xml:space="preserve"> ADDIN EN.CITE.DATA </w:instrText>
      </w:r>
      <w:r w:rsidR="00BD0E82" w:rsidRPr="00184FD9">
        <w:rPr>
          <w:rFonts w:ascii="Book Antiqua" w:hAnsi="Book Antiqua" w:cs="Times"/>
          <w:color w:val="000000" w:themeColor="text1"/>
          <w:sz w:val="24"/>
          <w:szCs w:val="24"/>
          <w:vertAlign w:val="superscript"/>
        </w:rPr>
      </w:r>
      <w:r w:rsidR="00BD0E82" w:rsidRPr="00184FD9">
        <w:rPr>
          <w:rFonts w:ascii="Book Antiqua" w:hAnsi="Book Antiqua" w:cs="Times"/>
          <w:color w:val="000000" w:themeColor="text1"/>
          <w:sz w:val="24"/>
          <w:szCs w:val="24"/>
          <w:vertAlign w:val="superscript"/>
        </w:rPr>
        <w:fldChar w:fldCharType="end"/>
      </w:r>
      <w:r w:rsidR="00BD0E82" w:rsidRPr="00184FD9">
        <w:rPr>
          <w:rFonts w:ascii="Book Antiqua" w:hAnsi="Book Antiqua" w:cs="Times"/>
          <w:color w:val="000000" w:themeColor="text1"/>
          <w:sz w:val="24"/>
          <w:szCs w:val="24"/>
          <w:vertAlign w:val="superscript"/>
        </w:rPr>
      </w:r>
      <w:r w:rsidR="00BD0E82" w:rsidRPr="00184FD9">
        <w:rPr>
          <w:rFonts w:ascii="Book Antiqua" w:hAnsi="Book Antiqua" w:cs="Times"/>
          <w:color w:val="000000" w:themeColor="text1"/>
          <w:sz w:val="24"/>
          <w:szCs w:val="24"/>
          <w:vertAlign w:val="superscript"/>
        </w:rPr>
        <w:fldChar w:fldCharType="separate"/>
      </w:r>
      <w:r w:rsidR="00BD0E82" w:rsidRPr="00184FD9">
        <w:rPr>
          <w:rFonts w:ascii="Book Antiqua" w:hAnsi="Book Antiqua" w:cs="Times"/>
          <w:noProof/>
          <w:color w:val="000000" w:themeColor="text1"/>
          <w:sz w:val="24"/>
          <w:szCs w:val="24"/>
          <w:vertAlign w:val="superscript"/>
        </w:rPr>
        <w:t>[2-4]</w:t>
      </w:r>
      <w:r w:rsidR="00BD0E82" w:rsidRPr="00184FD9">
        <w:rPr>
          <w:rFonts w:ascii="Book Antiqua" w:hAnsi="Book Antiqua" w:cs="Times"/>
          <w:color w:val="000000" w:themeColor="text1"/>
          <w:sz w:val="24"/>
          <w:szCs w:val="24"/>
          <w:vertAlign w:val="superscript"/>
        </w:rPr>
        <w:fldChar w:fldCharType="end"/>
      </w:r>
      <w:r w:rsidR="00717314" w:rsidRPr="00184FD9">
        <w:rPr>
          <w:rFonts w:ascii="Book Antiqua" w:hAnsi="Book Antiqua" w:cs="Times"/>
          <w:color w:val="000000" w:themeColor="text1"/>
          <w:sz w:val="24"/>
          <w:szCs w:val="24"/>
        </w:rPr>
        <w:t>. We herein report two case</w:t>
      </w:r>
      <w:r w:rsidRPr="00184FD9">
        <w:rPr>
          <w:rFonts w:ascii="Book Antiqua" w:hAnsi="Book Antiqua" w:cs="Times"/>
          <w:color w:val="000000" w:themeColor="text1"/>
          <w:sz w:val="24"/>
          <w:szCs w:val="24"/>
        </w:rPr>
        <w:t>s</w:t>
      </w:r>
      <w:r w:rsidR="00717314" w:rsidRPr="00184FD9">
        <w:rPr>
          <w:rFonts w:ascii="Book Antiqua" w:hAnsi="Book Antiqua" w:cs="Times"/>
          <w:color w:val="000000" w:themeColor="text1"/>
          <w:sz w:val="24"/>
          <w:szCs w:val="24"/>
        </w:rPr>
        <w:t xml:space="preserve"> of small bowel hemangioma </w:t>
      </w:r>
      <w:r w:rsidR="00D97112" w:rsidRPr="00184FD9">
        <w:rPr>
          <w:rFonts w:ascii="Book Antiqua" w:hAnsi="Book Antiqua" w:cs="Times"/>
          <w:color w:val="000000" w:themeColor="text1"/>
          <w:sz w:val="24"/>
          <w:szCs w:val="24"/>
        </w:rPr>
        <w:t xml:space="preserve">found </w:t>
      </w:r>
      <w:r w:rsidR="00072C94" w:rsidRPr="00184FD9">
        <w:rPr>
          <w:rFonts w:ascii="Book Antiqua" w:hAnsi="Book Antiqua" w:cs="Times"/>
          <w:color w:val="000000" w:themeColor="text1"/>
          <w:sz w:val="24"/>
          <w:szCs w:val="24"/>
        </w:rPr>
        <w:t>in</w:t>
      </w:r>
      <w:r w:rsidR="00D97112" w:rsidRPr="00184FD9">
        <w:rPr>
          <w:rFonts w:ascii="Book Antiqua" w:hAnsi="Book Antiqua" w:cs="Times"/>
          <w:color w:val="000000" w:themeColor="text1"/>
          <w:sz w:val="24"/>
          <w:szCs w:val="24"/>
        </w:rPr>
        <w:t xml:space="preserve"> examination</w:t>
      </w:r>
      <w:r w:rsidR="00072C94" w:rsidRPr="00184FD9">
        <w:rPr>
          <w:rFonts w:ascii="Book Antiqua" w:hAnsi="Book Antiqua" w:cs="Times"/>
          <w:color w:val="000000" w:themeColor="text1"/>
          <w:sz w:val="24"/>
          <w:szCs w:val="24"/>
        </w:rPr>
        <w:t>s for</w:t>
      </w:r>
      <w:r w:rsidR="00D97112" w:rsidRPr="00184FD9">
        <w:rPr>
          <w:rFonts w:ascii="Book Antiqua" w:hAnsi="Book Antiqua" w:cs="Times"/>
          <w:color w:val="000000" w:themeColor="text1"/>
          <w:sz w:val="24"/>
          <w:szCs w:val="24"/>
        </w:rPr>
        <w:t xml:space="preserve"> </w:t>
      </w:r>
      <w:r w:rsidR="00B23C1A" w:rsidRPr="00184FD9">
        <w:rPr>
          <w:rFonts w:ascii="Book Antiqua" w:hAnsi="Book Antiqua" w:cs="Times"/>
          <w:color w:val="000000" w:themeColor="text1"/>
          <w:sz w:val="24"/>
          <w:szCs w:val="24"/>
        </w:rPr>
        <w:t xml:space="preserve">obscure </w:t>
      </w:r>
      <w:r w:rsidR="00D97112" w:rsidRPr="00184FD9">
        <w:rPr>
          <w:rFonts w:ascii="Book Antiqua" w:hAnsi="Book Antiqua" w:cs="Times"/>
          <w:color w:val="000000" w:themeColor="text1"/>
          <w:sz w:val="24"/>
          <w:szCs w:val="24"/>
        </w:rPr>
        <w:t>gastrointestinal bleeding.</w:t>
      </w:r>
    </w:p>
    <w:p w14:paraId="1A5521B6" w14:textId="77777777" w:rsidR="00694706" w:rsidRPr="00184FD9" w:rsidRDefault="00694706" w:rsidP="00B97BAA">
      <w:pPr>
        <w:spacing w:line="360" w:lineRule="auto"/>
        <w:rPr>
          <w:rFonts w:ascii="Book Antiqua" w:hAnsi="Book Antiqua" w:cs="Times"/>
          <w:color w:val="000000" w:themeColor="text1"/>
          <w:sz w:val="24"/>
          <w:szCs w:val="24"/>
        </w:rPr>
      </w:pPr>
    </w:p>
    <w:p w14:paraId="4EFAF265" w14:textId="41206B2D" w:rsidR="00B94760" w:rsidRPr="00184FD9" w:rsidRDefault="00B97BAA" w:rsidP="00B97BAA">
      <w:pPr>
        <w:spacing w:line="360" w:lineRule="auto"/>
        <w:rPr>
          <w:rFonts w:ascii="Book Antiqua" w:hAnsi="Book Antiqua" w:cs="Times"/>
          <w:b/>
          <w:color w:val="000000" w:themeColor="text1"/>
          <w:sz w:val="24"/>
          <w:szCs w:val="24"/>
        </w:rPr>
      </w:pPr>
      <w:r w:rsidRPr="00184FD9">
        <w:rPr>
          <w:rFonts w:ascii="Book Antiqua" w:hAnsi="Book Antiqua" w:cs="Times"/>
          <w:b/>
          <w:color w:val="000000" w:themeColor="text1"/>
          <w:sz w:val="24"/>
          <w:szCs w:val="24"/>
        </w:rPr>
        <w:t>CASE REPORT</w:t>
      </w:r>
    </w:p>
    <w:p w14:paraId="4385A422" w14:textId="77777777" w:rsidR="00B97BAA" w:rsidRPr="00184FD9" w:rsidRDefault="00B94760" w:rsidP="00B97BAA">
      <w:pPr>
        <w:spacing w:line="360" w:lineRule="auto"/>
        <w:rPr>
          <w:rFonts w:ascii="Book Antiqua" w:eastAsia="SimSun" w:hAnsi="Book Antiqua" w:cs="Times"/>
          <w:b/>
          <w:i/>
          <w:color w:val="000000" w:themeColor="text1"/>
          <w:sz w:val="24"/>
          <w:szCs w:val="24"/>
          <w:lang w:eastAsia="zh-CN"/>
        </w:rPr>
      </w:pPr>
      <w:r w:rsidRPr="00184FD9">
        <w:rPr>
          <w:rFonts w:ascii="Book Antiqua" w:hAnsi="Book Antiqua" w:cs="Times"/>
          <w:b/>
          <w:i/>
          <w:color w:val="000000" w:themeColor="text1"/>
          <w:sz w:val="24"/>
          <w:szCs w:val="24"/>
        </w:rPr>
        <w:t>Case 1</w:t>
      </w:r>
    </w:p>
    <w:p w14:paraId="0C31FE23" w14:textId="43D4255F" w:rsidR="00B94760" w:rsidRPr="00184FD9" w:rsidRDefault="00773677" w:rsidP="00B97BAA">
      <w:pPr>
        <w:spacing w:line="360" w:lineRule="auto"/>
        <w:rPr>
          <w:rFonts w:ascii="Book Antiqua" w:hAnsi="Book Antiqua" w:cs="Times"/>
          <w:color w:val="000000" w:themeColor="text1"/>
          <w:sz w:val="24"/>
          <w:szCs w:val="24"/>
        </w:rPr>
      </w:pPr>
      <w:r w:rsidRPr="00184FD9">
        <w:rPr>
          <w:rFonts w:ascii="Book Antiqua" w:hAnsi="Book Antiqua" w:cs="Times"/>
          <w:color w:val="000000" w:themeColor="text1"/>
          <w:sz w:val="24"/>
          <w:szCs w:val="24"/>
        </w:rPr>
        <w:t>A 62</w:t>
      </w:r>
      <w:r w:rsidR="00B94760" w:rsidRPr="00184FD9">
        <w:rPr>
          <w:rFonts w:ascii="Book Antiqua" w:hAnsi="Book Antiqua" w:cs="Times"/>
          <w:color w:val="000000" w:themeColor="text1"/>
          <w:sz w:val="24"/>
          <w:szCs w:val="24"/>
        </w:rPr>
        <w:t xml:space="preserve">-year-old Japanese female who had been admitted to another facility presented with black (tar) colored stools and general malaise as </w:t>
      </w:r>
      <w:r w:rsidR="00F50DE8" w:rsidRPr="00184FD9">
        <w:rPr>
          <w:rFonts w:ascii="Book Antiqua" w:hAnsi="Book Antiqua" w:cs="Times"/>
          <w:color w:val="000000" w:themeColor="text1"/>
          <w:sz w:val="24"/>
          <w:szCs w:val="24"/>
        </w:rPr>
        <w:t xml:space="preserve">her </w:t>
      </w:r>
      <w:r w:rsidR="00B94760" w:rsidRPr="00184FD9">
        <w:rPr>
          <w:rFonts w:ascii="Book Antiqua" w:hAnsi="Book Antiqua" w:cs="Times"/>
          <w:color w:val="000000" w:themeColor="text1"/>
          <w:sz w:val="24"/>
          <w:szCs w:val="24"/>
        </w:rPr>
        <w:t xml:space="preserve">chief complaints. There </w:t>
      </w:r>
      <w:r w:rsidR="00F50DE8" w:rsidRPr="00184FD9">
        <w:rPr>
          <w:rFonts w:ascii="Book Antiqua" w:hAnsi="Book Antiqua" w:cs="Times"/>
          <w:color w:val="000000" w:themeColor="text1"/>
          <w:sz w:val="24"/>
          <w:szCs w:val="24"/>
        </w:rPr>
        <w:t xml:space="preserve">was </w:t>
      </w:r>
      <w:r w:rsidR="00B94760" w:rsidRPr="00184FD9">
        <w:rPr>
          <w:rFonts w:ascii="Book Antiqua" w:hAnsi="Book Antiqua" w:cs="Times"/>
          <w:color w:val="000000" w:themeColor="text1"/>
          <w:sz w:val="24"/>
          <w:szCs w:val="24"/>
        </w:rPr>
        <w:t xml:space="preserve">no past medical problem. Though she had a severe </w:t>
      </w:r>
      <w:r w:rsidR="00DB5933" w:rsidRPr="00184FD9">
        <w:rPr>
          <w:rFonts w:ascii="Book Antiqua" w:hAnsi="Book Antiqua" w:cs="Times"/>
          <w:color w:val="000000" w:themeColor="text1"/>
          <w:sz w:val="24"/>
          <w:szCs w:val="24"/>
        </w:rPr>
        <w:t>iron-deficiency anemia</w:t>
      </w:r>
      <w:r w:rsidR="00B94760" w:rsidRPr="00184FD9">
        <w:rPr>
          <w:rFonts w:ascii="Book Antiqua" w:hAnsi="Book Antiqua" w:cs="Times"/>
          <w:color w:val="000000" w:themeColor="text1"/>
          <w:sz w:val="24"/>
          <w:szCs w:val="24"/>
        </w:rPr>
        <w:t>, general gastrointestinal examination</w:t>
      </w:r>
      <w:r w:rsidR="00F44059" w:rsidRPr="00184FD9">
        <w:rPr>
          <w:rFonts w:ascii="Book Antiqua" w:hAnsi="Book Antiqua" w:cs="Times"/>
          <w:color w:val="000000" w:themeColor="text1"/>
          <w:sz w:val="24"/>
          <w:szCs w:val="24"/>
        </w:rPr>
        <w:t>s</w:t>
      </w:r>
      <w:r w:rsidR="00B94760" w:rsidRPr="00184FD9">
        <w:rPr>
          <w:rFonts w:ascii="Book Antiqua" w:hAnsi="Book Antiqua" w:cs="Times"/>
          <w:color w:val="000000" w:themeColor="text1"/>
          <w:sz w:val="24"/>
          <w:szCs w:val="24"/>
        </w:rPr>
        <w:t xml:space="preserve"> including upper endoscopy and total colon</w:t>
      </w:r>
      <w:r w:rsidR="00F44059" w:rsidRPr="00184FD9">
        <w:rPr>
          <w:rFonts w:ascii="Book Antiqua" w:hAnsi="Book Antiqua" w:cs="Times"/>
          <w:color w:val="000000" w:themeColor="text1"/>
          <w:sz w:val="24"/>
          <w:szCs w:val="24"/>
        </w:rPr>
        <w:t>oscopy to the terminal ileum were</w:t>
      </w:r>
      <w:r w:rsidR="00B94760" w:rsidRPr="00184FD9">
        <w:rPr>
          <w:rFonts w:ascii="Book Antiqua" w:hAnsi="Book Antiqua" w:cs="Times"/>
          <w:color w:val="000000" w:themeColor="text1"/>
          <w:sz w:val="24"/>
          <w:szCs w:val="24"/>
        </w:rPr>
        <w:t xml:space="preserve"> normal.</w:t>
      </w:r>
      <w:r w:rsidR="00F44059" w:rsidRPr="00184FD9">
        <w:rPr>
          <w:rFonts w:ascii="Book Antiqua" w:hAnsi="Book Antiqua" w:cs="Times"/>
          <w:color w:val="000000" w:themeColor="text1"/>
          <w:sz w:val="24"/>
          <w:szCs w:val="24"/>
        </w:rPr>
        <w:t xml:space="preserve"> </w:t>
      </w:r>
      <w:r w:rsidR="00B94760" w:rsidRPr="00184FD9">
        <w:rPr>
          <w:rFonts w:ascii="Book Antiqua" w:hAnsi="Book Antiqua" w:cs="Times"/>
          <w:color w:val="000000" w:themeColor="text1"/>
          <w:sz w:val="24"/>
          <w:szCs w:val="24"/>
        </w:rPr>
        <w:t xml:space="preserve">She was referred to our hospital for a detailed examination of </w:t>
      </w:r>
      <w:r w:rsidR="00B94760" w:rsidRPr="00184FD9">
        <w:rPr>
          <w:rFonts w:ascii="Book Antiqua" w:hAnsi="Book Antiqua" w:cs="Times"/>
          <w:bCs/>
          <w:color w:val="000000" w:themeColor="text1"/>
          <w:sz w:val="24"/>
          <w:szCs w:val="24"/>
        </w:rPr>
        <w:t>obscure gastrointestinal bleeding (OGIB)</w:t>
      </w:r>
      <w:r w:rsidR="00B94760" w:rsidRPr="00184FD9">
        <w:rPr>
          <w:rFonts w:ascii="Book Antiqua" w:hAnsi="Book Antiqua" w:cs="Times"/>
          <w:color w:val="000000" w:themeColor="text1"/>
          <w:sz w:val="24"/>
          <w:szCs w:val="24"/>
        </w:rPr>
        <w:t xml:space="preserve">. </w:t>
      </w:r>
      <w:r w:rsidR="00F44059" w:rsidRPr="00184FD9">
        <w:rPr>
          <w:rFonts w:ascii="Book Antiqua" w:hAnsi="Book Antiqua" w:cs="Times"/>
          <w:color w:val="000000" w:themeColor="text1"/>
          <w:sz w:val="24"/>
          <w:szCs w:val="24"/>
        </w:rPr>
        <w:t>Alt</w:t>
      </w:r>
      <w:r w:rsidR="00B94760" w:rsidRPr="00184FD9">
        <w:rPr>
          <w:rFonts w:ascii="Book Antiqua" w:hAnsi="Book Antiqua" w:cs="Times"/>
          <w:color w:val="000000" w:themeColor="text1"/>
          <w:sz w:val="24"/>
          <w:szCs w:val="24"/>
        </w:rPr>
        <w:t xml:space="preserve">hough she had received repeated </w:t>
      </w:r>
      <w:r w:rsidR="00B94760" w:rsidRPr="00184FD9">
        <w:rPr>
          <w:rFonts w:ascii="Book Antiqua" w:hAnsi="Book Antiqua" w:cs="Times"/>
          <w:bCs/>
          <w:color w:val="000000" w:themeColor="text1"/>
          <w:sz w:val="24"/>
          <w:szCs w:val="24"/>
        </w:rPr>
        <w:t>transfusion</w:t>
      </w:r>
      <w:r w:rsidR="00F50DE8" w:rsidRPr="00184FD9">
        <w:rPr>
          <w:rFonts w:ascii="Book Antiqua" w:hAnsi="Book Antiqua" w:cs="Times"/>
          <w:bCs/>
          <w:color w:val="000000" w:themeColor="text1"/>
          <w:sz w:val="24"/>
          <w:szCs w:val="24"/>
        </w:rPr>
        <w:t>s</w:t>
      </w:r>
      <w:r w:rsidR="00B94760" w:rsidRPr="00184FD9">
        <w:rPr>
          <w:rFonts w:ascii="Book Antiqua" w:hAnsi="Book Antiqua" w:cs="Times"/>
          <w:color w:val="000000" w:themeColor="text1"/>
          <w:sz w:val="24"/>
          <w:szCs w:val="24"/>
        </w:rPr>
        <w:t xml:space="preserve"> of </w:t>
      </w:r>
      <w:r w:rsidR="00B94760" w:rsidRPr="00184FD9">
        <w:rPr>
          <w:rFonts w:ascii="Book Antiqua" w:hAnsi="Book Antiqua" w:cs="Times"/>
          <w:bCs/>
          <w:color w:val="000000" w:themeColor="text1"/>
          <w:sz w:val="24"/>
          <w:szCs w:val="24"/>
        </w:rPr>
        <w:t>red blood</w:t>
      </w:r>
      <w:r w:rsidR="007A77D2" w:rsidRPr="00184FD9">
        <w:rPr>
          <w:rFonts w:ascii="Book Antiqua" w:hAnsi="Book Antiqua" w:cs="Times"/>
          <w:color w:val="000000" w:themeColor="text1"/>
          <w:sz w:val="24"/>
          <w:szCs w:val="24"/>
        </w:rPr>
        <w:t xml:space="preserve"> cells with one as recent as one week prior</w:t>
      </w:r>
      <w:r w:rsidR="00B94760" w:rsidRPr="00184FD9">
        <w:rPr>
          <w:rFonts w:ascii="Book Antiqua" w:hAnsi="Book Antiqua" w:cs="Times"/>
          <w:color w:val="000000" w:themeColor="text1"/>
          <w:sz w:val="24"/>
          <w:szCs w:val="24"/>
        </w:rPr>
        <w:t>, her initial hemoglobin level was 3.8 g/d</w:t>
      </w:r>
      <w:r w:rsidR="00B97BAA" w:rsidRPr="00184FD9">
        <w:rPr>
          <w:rFonts w:ascii="Book Antiqua" w:hAnsi="Book Antiqua" w:cs="Times"/>
          <w:color w:val="000000" w:themeColor="text1"/>
          <w:sz w:val="24"/>
          <w:szCs w:val="24"/>
        </w:rPr>
        <w:t>L</w:t>
      </w:r>
      <w:r w:rsidR="00B94760" w:rsidRPr="00184FD9">
        <w:rPr>
          <w:rFonts w:ascii="Book Antiqua" w:hAnsi="Book Antiqua" w:cs="Times"/>
          <w:color w:val="000000" w:themeColor="text1"/>
          <w:sz w:val="24"/>
          <w:szCs w:val="24"/>
        </w:rPr>
        <w:t>.</w:t>
      </w:r>
      <w:r w:rsidR="00B94760" w:rsidRPr="00184FD9">
        <w:rPr>
          <w:rFonts w:ascii="Book Antiqua" w:hAnsi="Book Antiqua" w:cs="Times"/>
          <w:bCs/>
          <w:color w:val="000000" w:themeColor="text1"/>
          <w:sz w:val="24"/>
          <w:szCs w:val="24"/>
        </w:rPr>
        <w:t xml:space="preserve"> </w:t>
      </w:r>
      <w:r w:rsidR="00B94760" w:rsidRPr="00184FD9">
        <w:rPr>
          <w:rFonts w:ascii="Book Antiqua" w:hAnsi="Book Antiqua" w:cs="Times"/>
          <w:color w:val="000000" w:themeColor="text1"/>
          <w:sz w:val="24"/>
          <w:szCs w:val="24"/>
        </w:rPr>
        <w:t>Her coagulating system and tumor markers including carcinoembryonic antigen (</w:t>
      </w:r>
      <w:r w:rsidR="00B94760" w:rsidRPr="00184FD9">
        <w:rPr>
          <w:rFonts w:ascii="Book Antiqua" w:hAnsi="Book Antiqua" w:cs="Times"/>
          <w:bCs/>
          <w:color w:val="000000" w:themeColor="text1"/>
          <w:sz w:val="24"/>
          <w:szCs w:val="24"/>
        </w:rPr>
        <w:t>CEA</w:t>
      </w:r>
      <w:r w:rsidR="00B94760" w:rsidRPr="00184FD9">
        <w:rPr>
          <w:rFonts w:ascii="Book Antiqua" w:hAnsi="Book Antiqua" w:cs="Times"/>
          <w:color w:val="000000" w:themeColor="text1"/>
          <w:sz w:val="24"/>
          <w:szCs w:val="24"/>
        </w:rPr>
        <w:t>) and carbohydrate antigen 19-9 (CA19-9) were normal.</w:t>
      </w:r>
      <w:r w:rsidR="00B94760" w:rsidRPr="00184FD9">
        <w:rPr>
          <w:rFonts w:ascii="Book Antiqua" w:hAnsi="Book Antiqua" w:cs="Times"/>
          <w:bCs/>
          <w:color w:val="000000" w:themeColor="text1"/>
          <w:sz w:val="24"/>
          <w:szCs w:val="24"/>
        </w:rPr>
        <w:t xml:space="preserve"> </w:t>
      </w:r>
      <w:r w:rsidR="00163F86" w:rsidRPr="00184FD9">
        <w:rPr>
          <w:rFonts w:ascii="Book Antiqua" w:hAnsi="Book Antiqua" w:cs="Times"/>
          <w:color w:val="000000" w:themeColor="text1"/>
          <w:sz w:val="24"/>
          <w:szCs w:val="24"/>
        </w:rPr>
        <w:t xml:space="preserve">VCE </w:t>
      </w:r>
      <w:r w:rsidR="0077793B" w:rsidRPr="00184FD9">
        <w:rPr>
          <w:rFonts w:ascii="Book Antiqua" w:hAnsi="Book Antiqua" w:cs="Times"/>
          <w:color w:val="000000" w:themeColor="text1"/>
          <w:sz w:val="24"/>
          <w:szCs w:val="24"/>
        </w:rPr>
        <w:lastRenderedPageBreak/>
        <w:t xml:space="preserve">revealed </w:t>
      </w:r>
      <w:r w:rsidR="00163F86" w:rsidRPr="00184FD9">
        <w:rPr>
          <w:rFonts w:ascii="Book Antiqua" w:hAnsi="Book Antiqua" w:cs="Times"/>
          <w:color w:val="000000" w:themeColor="text1"/>
          <w:sz w:val="24"/>
          <w:szCs w:val="24"/>
        </w:rPr>
        <w:t xml:space="preserve">the </w:t>
      </w:r>
      <w:r w:rsidR="0077793B" w:rsidRPr="00184FD9">
        <w:rPr>
          <w:rFonts w:ascii="Book Antiqua" w:hAnsi="Book Antiqua" w:cs="Times"/>
          <w:color w:val="000000" w:themeColor="text1"/>
          <w:sz w:val="24"/>
          <w:szCs w:val="24"/>
        </w:rPr>
        <w:t xml:space="preserve">exact </w:t>
      </w:r>
      <w:r w:rsidR="00163F86" w:rsidRPr="00184FD9">
        <w:rPr>
          <w:rFonts w:ascii="Book Antiqua" w:hAnsi="Book Antiqua" w:cs="Times"/>
          <w:color w:val="000000" w:themeColor="text1"/>
          <w:sz w:val="24"/>
          <w:szCs w:val="24"/>
        </w:rPr>
        <w:t>loca</w:t>
      </w:r>
      <w:r w:rsidR="0077793B" w:rsidRPr="00184FD9">
        <w:rPr>
          <w:rFonts w:ascii="Book Antiqua" w:hAnsi="Book Antiqua" w:cs="Times"/>
          <w:color w:val="000000" w:themeColor="text1"/>
          <w:sz w:val="24"/>
          <w:szCs w:val="24"/>
        </w:rPr>
        <w:t>tion</w:t>
      </w:r>
      <w:r w:rsidR="00163F86" w:rsidRPr="00184FD9">
        <w:rPr>
          <w:rFonts w:ascii="Book Antiqua" w:hAnsi="Book Antiqua" w:cs="Times"/>
          <w:color w:val="000000" w:themeColor="text1"/>
          <w:sz w:val="24"/>
          <w:szCs w:val="24"/>
        </w:rPr>
        <w:t xml:space="preserve"> of the lesion</w:t>
      </w:r>
      <w:r w:rsidR="0011446A" w:rsidRPr="00184FD9">
        <w:rPr>
          <w:rFonts w:ascii="Book Antiqua" w:hAnsi="Book Antiqua" w:cs="Times"/>
          <w:color w:val="000000" w:themeColor="text1"/>
          <w:sz w:val="24"/>
          <w:szCs w:val="24"/>
        </w:rPr>
        <w:t xml:space="preserve"> </w:t>
      </w:r>
      <w:r w:rsidR="0011446A" w:rsidRPr="00184FD9">
        <w:rPr>
          <w:rFonts w:ascii="Book Antiqua" w:hAnsi="Book Antiqua" w:cs="Times"/>
          <w:bCs/>
          <w:color w:val="000000" w:themeColor="text1"/>
          <w:sz w:val="24"/>
          <w:szCs w:val="24"/>
        </w:rPr>
        <w:t>(</w:t>
      </w:r>
      <w:r w:rsidR="00B97BAA" w:rsidRPr="00184FD9">
        <w:rPr>
          <w:rFonts w:ascii="Book Antiqua" w:hAnsi="Book Antiqua" w:cs="Times"/>
          <w:bCs/>
          <w:color w:val="000000" w:themeColor="text1"/>
          <w:sz w:val="24"/>
          <w:szCs w:val="24"/>
        </w:rPr>
        <w:t>Fig</w:t>
      </w:r>
      <w:r w:rsidR="00B97BAA" w:rsidRPr="00184FD9">
        <w:rPr>
          <w:rFonts w:ascii="Book Antiqua" w:eastAsia="SimSun" w:hAnsi="Book Antiqua" w:cs="Times" w:hint="eastAsia"/>
          <w:bCs/>
          <w:color w:val="000000" w:themeColor="text1"/>
          <w:sz w:val="24"/>
          <w:szCs w:val="24"/>
          <w:lang w:eastAsia="zh-CN"/>
        </w:rPr>
        <w:t>ure</w:t>
      </w:r>
      <w:r w:rsidR="0011446A" w:rsidRPr="00184FD9">
        <w:rPr>
          <w:rFonts w:ascii="Book Antiqua" w:hAnsi="Book Antiqua" w:cs="Times"/>
          <w:bCs/>
          <w:color w:val="000000" w:themeColor="text1"/>
          <w:sz w:val="24"/>
          <w:szCs w:val="24"/>
        </w:rPr>
        <w:t xml:space="preserve"> 1A)</w:t>
      </w:r>
      <w:r w:rsidR="00163F86" w:rsidRPr="00184FD9">
        <w:rPr>
          <w:rFonts w:ascii="Book Antiqua" w:hAnsi="Book Antiqua" w:cs="Times"/>
          <w:color w:val="000000" w:themeColor="text1"/>
          <w:sz w:val="24"/>
          <w:szCs w:val="24"/>
        </w:rPr>
        <w:t>,</w:t>
      </w:r>
      <w:r w:rsidR="00163F86" w:rsidRPr="00184FD9">
        <w:rPr>
          <w:rFonts w:ascii="Book Antiqua" w:hAnsi="Book Antiqua" w:cs="Times"/>
          <w:bCs/>
          <w:color w:val="000000" w:themeColor="text1"/>
          <w:sz w:val="24"/>
          <w:szCs w:val="24"/>
        </w:rPr>
        <w:t xml:space="preserve"> and DBE</w:t>
      </w:r>
      <w:r w:rsidR="00B94760" w:rsidRPr="00184FD9">
        <w:rPr>
          <w:rFonts w:ascii="Book Antiqua" w:hAnsi="Book Antiqua" w:cs="Times"/>
          <w:bCs/>
          <w:color w:val="000000" w:themeColor="text1"/>
          <w:sz w:val="24"/>
          <w:szCs w:val="24"/>
        </w:rPr>
        <w:t xml:space="preserve"> revealed spout bleeding in the upper jejunum </w:t>
      </w:r>
      <w:r w:rsidR="0011446A" w:rsidRPr="00184FD9">
        <w:rPr>
          <w:rFonts w:ascii="Book Antiqua" w:hAnsi="Book Antiqua" w:cs="Times"/>
          <w:bCs/>
          <w:color w:val="000000" w:themeColor="text1"/>
          <w:sz w:val="24"/>
          <w:szCs w:val="24"/>
        </w:rPr>
        <w:t>(Fig</w:t>
      </w:r>
      <w:r w:rsidR="00B97BAA" w:rsidRPr="00184FD9">
        <w:rPr>
          <w:rFonts w:ascii="Book Antiqua" w:eastAsia="SimSun" w:hAnsi="Book Antiqua" w:cs="Times" w:hint="eastAsia"/>
          <w:bCs/>
          <w:color w:val="000000" w:themeColor="text1"/>
          <w:sz w:val="24"/>
          <w:szCs w:val="24"/>
          <w:lang w:eastAsia="zh-CN"/>
        </w:rPr>
        <w:t>ure</w:t>
      </w:r>
      <w:r w:rsidR="0011446A" w:rsidRPr="00184FD9">
        <w:rPr>
          <w:rFonts w:ascii="Book Antiqua" w:hAnsi="Book Antiqua" w:cs="Times"/>
          <w:bCs/>
          <w:color w:val="000000" w:themeColor="text1"/>
          <w:sz w:val="24"/>
          <w:szCs w:val="24"/>
        </w:rPr>
        <w:t xml:space="preserve"> 1B</w:t>
      </w:r>
      <w:r w:rsidR="00B94760" w:rsidRPr="00184FD9">
        <w:rPr>
          <w:rFonts w:ascii="Book Antiqua" w:hAnsi="Book Antiqua" w:cs="Times"/>
          <w:bCs/>
          <w:color w:val="000000" w:themeColor="text1"/>
          <w:sz w:val="24"/>
          <w:szCs w:val="24"/>
        </w:rPr>
        <w:t xml:space="preserve">). The DBE showed </w:t>
      </w:r>
      <w:r w:rsidR="00F44059" w:rsidRPr="00184FD9">
        <w:rPr>
          <w:rFonts w:ascii="Book Antiqua" w:hAnsi="Book Antiqua" w:cs="Times"/>
          <w:bCs/>
          <w:color w:val="000000" w:themeColor="text1"/>
          <w:sz w:val="24"/>
          <w:szCs w:val="24"/>
        </w:rPr>
        <w:t>a raised lesion (15 mm) with</w:t>
      </w:r>
      <w:r w:rsidR="00B94760" w:rsidRPr="00184FD9">
        <w:rPr>
          <w:rFonts w:ascii="Book Antiqua" w:hAnsi="Book Antiqua" w:cs="Times"/>
          <w:bCs/>
          <w:color w:val="000000" w:themeColor="text1"/>
          <w:sz w:val="24"/>
          <w:szCs w:val="24"/>
        </w:rPr>
        <w:t xml:space="preserve"> smooth surface in the upper jejunum site of approximately 60</w:t>
      </w:r>
      <w:r w:rsidR="00163F86" w:rsidRPr="00184FD9">
        <w:rPr>
          <w:rFonts w:ascii="Book Antiqua" w:hAnsi="Book Antiqua" w:cs="Times"/>
          <w:bCs/>
          <w:color w:val="000000" w:themeColor="text1"/>
          <w:sz w:val="24"/>
          <w:szCs w:val="24"/>
        </w:rPr>
        <w:t xml:space="preserve"> </w:t>
      </w:r>
      <w:r w:rsidR="00B94760" w:rsidRPr="00184FD9">
        <w:rPr>
          <w:rFonts w:ascii="Book Antiqua" w:hAnsi="Book Antiqua" w:cs="Times"/>
          <w:bCs/>
          <w:color w:val="000000" w:themeColor="text1"/>
          <w:sz w:val="24"/>
          <w:szCs w:val="24"/>
        </w:rPr>
        <w:t xml:space="preserve">cm </w:t>
      </w:r>
      <w:r w:rsidR="0011446A" w:rsidRPr="00184FD9">
        <w:rPr>
          <w:rFonts w:ascii="Book Antiqua" w:hAnsi="Book Antiqua" w:cs="Times"/>
          <w:bCs/>
          <w:color w:val="000000" w:themeColor="text1"/>
          <w:sz w:val="24"/>
          <w:szCs w:val="24"/>
        </w:rPr>
        <w:t>(</w:t>
      </w:r>
      <w:r w:rsidR="00B97BAA" w:rsidRPr="00184FD9">
        <w:rPr>
          <w:rFonts w:ascii="Book Antiqua" w:hAnsi="Book Antiqua" w:cs="Times"/>
          <w:bCs/>
          <w:color w:val="000000" w:themeColor="text1"/>
          <w:sz w:val="24"/>
          <w:szCs w:val="24"/>
        </w:rPr>
        <w:t>Fig</w:t>
      </w:r>
      <w:r w:rsidR="00B97BAA" w:rsidRPr="00184FD9">
        <w:rPr>
          <w:rFonts w:ascii="Book Antiqua" w:eastAsia="SimSun" w:hAnsi="Book Antiqua" w:cs="Times" w:hint="eastAsia"/>
          <w:bCs/>
          <w:color w:val="000000" w:themeColor="text1"/>
          <w:sz w:val="24"/>
          <w:szCs w:val="24"/>
          <w:lang w:eastAsia="zh-CN"/>
        </w:rPr>
        <w:t>ure</w:t>
      </w:r>
      <w:r w:rsidR="00B97BAA" w:rsidRPr="00184FD9">
        <w:rPr>
          <w:rFonts w:ascii="Book Antiqua" w:hAnsi="Book Antiqua" w:cs="Times"/>
          <w:bCs/>
          <w:color w:val="000000" w:themeColor="text1"/>
          <w:sz w:val="24"/>
          <w:szCs w:val="24"/>
        </w:rPr>
        <w:t xml:space="preserve"> </w:t>
      </w:r>
      <w:r w:rsidR="0011446A" w:rsidRPr="00184FD9">
        <w:rPr>
          <w:rFonts w:ascii="Book Antiqua" w:hAnsi="Book Antiqua" w:cs="Times"/>
          <w:bCs/>
          <w:color w:val="000000" w:themeColor="text1"/>
          <w:sz w:val="24"/>
          <w:szCs w:val="24"/>
        </w:rPr>
        <w:t>1B</w:t>
      </w:r>
      <w:r w:rsidR="00B97BAA" w:rsidRPr="00184FD9">
        <w:rPr>
          <w:rFonts w:ascii="Book Antiqua" w:eastAsia="SimSun" w:hAnsi="Book Antiqua" w:cs="Times" w:hint="eastAsia"/>
          <w:bCs/>
          <w:color w:val="000000" w:themeColor="text1"/>
          <w:sz w:val="24"/>
          <w:szCs w:val="24"/>
          <w:lang w:eastAsia="zh-CN"/>
        </w:rPr>
        <w:t xml:space="preserve">, </w:t>
      </w:r>
      <w:r w:rsidR="0011446A" w:rsidRPr="00184FD9">
        <w:rPr>
          <w:rFonts w:ascii="Book Antiqua" w:hAnsi="Book Antiqua" w:cs="Times"/>
          <w:bCs/>
          <w:color w:val="000000" w:themeColor="text1"/>
          <w:sz w:val="24"/>
          <w:szCs w:val="24"/>
        </w:rPr>
        <w:t>C</w:t>
      </w:r>
      <w:r w:rsidR="00B94760" w:rsidRPr="00184FD9">
        <w:rPr>
          <w:rFonts w:ascii="Book Antiqua" w:hAnsi="Book Antiqua" w:cs="Times"/>
          <w:bCs/>
          <w:color w:val="000000" w:themeColor="text1"/>
          <w:sz w:val="24"/>
          <w:szCs w:val="24"/>
        </w:rPr>
        <w:t xml:space="preserve">). </w:t>
      </w:r>
      <w:r w:rsidR="00585DD7" w:rsidRPr="00184FD9">
        <w:rPr>
          <w:rFonts w:ascii="Book Antiqua" w:hAnsi="Book Antiqua" w:cs="Times"/>
          <w:color w:val="000000" w:themeColor="text1"/>
          <w:sz w:val="24"/>
          <w:szCs w:val="24"/>
        </w:rPr>
        <w:t xml:space="preserve">We suspected the lesion as small intestinal hemangioma or arteriovenous malformation. </w:t>
      </w:r>
      <w:r w:rsidR="00585DD7" w:rsidRPr="00184FD9">
        <w:rPr>
          <w:rFonts w:ascii="Book Antiqua" w:hAnsi="Book Antiqua" w:cs="Times"/>
          <w:bCs/>
          <w:color w:val="000000" w:themeColor="text1"/>
          <w:sz w:val="24"/>
          <w:szCs w:val="24"/>
        </w:rPr>
        <w:t>We performed</w:t>
      </w:r>
      <w:r w:rsidR="00B94760" w:rsidRPr="00184FD9">
        <w:rPr>
          <w:rFonts w:ascii="Book Antiqua" w:hAnsi="Book Antiqua" w:cs="Times"/>
          <w:bCs/>
          <w:color w:val="000000" w:themeColor="text1"/>
          <w:sz w:val="24"/>
          <w:szCs w:val="24"/>
        </w:rPr>
        <w:t xml:space="preserve"> endoscopic hemostatic clipping of the lesion </w:t>
      </w:r>
      <w:r w:rsidR="00633316" w:rsidRPr="00184FD9">
        <w:rPr>
          <w:rFonts w:ascii="Book Antiqua" w:hAnsi="Book Antiqua" w:cs="Times"/>
          <w:bCs/>
          <w:color w:val="000000" w:themeColor="text1"/>
          <w:sz w:val="24"/>
          <w:szCs w:val="24"/>
        </w:rPr>
        <w:t>(Fig</w:t>
      </w:r>
      <w:r w:rsidR="00B97BAA" w:rsidRPr="00184FD9">
        <w:rPr>
          <w:rFonts w:ascii="Book Antiqua" w:eastAsia="SimSun" w:hAnsi="Book Antiqua" w:cs="Times" w:hint="eastAsia"/>
          <w:bCs/>
          <w:color w:val="000000" w:themeColor="text1"/>
          <w:sz w:val="24"/>
          <w:szCs w:val="24"/>
          <w:lang w:eastAsia="zh-CN"/>
        </w:rPr>
        <w:t xml:space="preserve">ure </w:t>
      </w:r>
      <w:r w:rsidR="00633316" w:rsidRPr="00184FD9">
        <w:rPr>
          <w:rFonts w:ascii="Book Antiqua" w:hAnsi="Book Antiqua" w:cs="Times"/>
          <w:bCs/>
          <w:color w:val="000000" w:themeColor="text1"/>
          <w:sz w:val="24"/>
          <w:szCs w:val="24"/>
        </w:rPr>
        <w:t>1D</w:t>
      </w:r>
      <w:r w:rsidR="00B94760" w:rsidRPr="00184FD9">
        <w:rPr>
          <w:rFonts w:ascii="Book Antiqua" w:hAnsi="Book Antiqua" w:cs="Times"/>
          <w:bCs/>
          <w:color w:val="000000" w:themeColor="text1"/>
          <w:sz w:val="24"/>
          <w:szCs w:val="24"/>
        </w:rPr>
        <w:t>)</w:t>
      </w:r>
      <w:r w:rsidR="00585DD7" w:rsidRPr="00184FD9">
        <w:rPr>
          <w:rFonts w:ascii="Book Antiqua" w:hAnsi="Book Antiqua" w:cs="Times"/>
          <w:color w:val="000000" w:themeColor="text1"/>
          <w:sz w:val="24"/>
          <w:szCs w:val="24"/>
        </w:rPr>
        <w:t>, and</w:t>
      </w:r>
      <w:r w:rsidR="00B94760" w:rsidRPr="00184FD9">
        <w:rPr>
          <w:rFonts w:ascii="Book Antiqua" w:hAnsi="Book Antiqua" w:cs="Times"/>
          <w:color w:val="000000" w:themeColor="text1"/>
          <w:sz w:val="24"/>
          <w:szCs w:val="24"/>
        </w:rPr>
        <w:t xml:space="preserve"> </w:t>
      </w:r>
      <w:r w:rsidR="00585DD7" w:rsidRPr="00184FD9">
        <w:rPr>
          <w:rFonts w:ascii="Book Antiqua" w:hAnsi="Book Antiqua" w:cs="Times"/>
          <w:color w:val="000000" w:themeColor="text1"/>
          <w:sz w:val="24"/>
          <w:szCs w:val="24"/>
        </w:rPr>
        <w:t xml:space="preserve">during the endoscopic procedure, </w:t>
      </w:r>
      <w:r w:rsidR="00B94760" w:rsidRPr="00184FD9">
        <w:rPr>
          <w:rFonts w:ascii="Book Antiqua" w:hAnsi="Book Antiqua" w:cs="Times"/>
          <w:color w:val="000000" w:themeColor="text1"/>
          <w:sz w:val="24"/>
          <w:szCs w:val="24"/>
        </w:rPr>
        <w:t xml:space="preserve">applied </w:t>
      </w:r>
      <w:r w:rsidR="0077793B" w:rsidRPr="00184FD9">
        <w:rPr>
          <w:rFonts w:ascii="Book Antiqua" w:hAnsi="Book Antiqua" w:cs="Times"/>
          <w:color w:val="000000" w:themeColor="text1"/>
          <w:sz w:val="24"/>
          <w:szCs w:val="24"/>
        </w:rPr>
        <w:t xml:space="preserve">a </w:t>
      </w:r>
      <w:r w:rsidR="00B94760" w:rsidRPr="00184FD9">
        <w:rPr>
          <w:rFonts w:ascii="Book Antiqua" w:hAnsi="Book Antiqua" w:cs="Times"/>
          <w:bCs/>
          <w:color w:val="000000" w:themeColor="text1"/>
          <w:sz w:val="24"/>
          <w:szCs w:val="24"/>
        </w:rPr>
        <w:t xml:space="preserve">visualization technique </w:t>
      </w:r>
      <w:r w:rsidR="00B94760" w:rsidRPr="00184FD9">
        <w:rPr>
          <w:rFonts w:ascii="Book Antiqua" w:hAnsi="Book Antiqua" w:cs="Times"/>
          <w:color w:val="000000" w:themeColor="text1"/>
          <w:sz w:val="24"/>
          <w:szCs w:val="24"/>
        </w:rPr>
        <w:t>for tumor localization</w:t>
      </w:r>
      <w:r w:rsidR="00CC2859" w:rsidRPr="00184FD9">
        <w:rPr>
          <w:rFonts w:ascii="Book Antiqua" w:hAnsi="Book Antiqua" w:cs="Times"/>
          <w:color w:val="000000" w:themeColor="text1"/>
          <w:sz w:val="24"/>
          <w:szCs w:val="24"/>
        </w:rPr>
        <w:t xml:space="preserve"> using I</w:t>
      </w:r>
      <w:r w:rsidR="00B94760" w:rsidRPr="00184FD9">
        <w:rPr>
          <w:rFonts w:ascii="Book Antiqua" w:hAnsi="Book Antiqua" w:cs="Times"/>
          <w:color w:val="000000" w:themeColor="text1"/>
          <w:sz w:val="24"/>
          <w:szCs w:val="24"/>
        </w:rPr>
        <w:t xml:space="preserve">ndia ink </w:t>
      </w:r>
      <w:r w:rsidR="00B94760" w:rsidRPr="00184FD9">
        <w:rPr>
          <w:rFonts w:ascii="Book Antiqua" w:hAnsi="Book Antiqua" w:cs="Times"/>
          <w:bCs/>
          <w:color w:val="000000" w:themeColor="text1"/>
          <w:sz w:val="24"/>
          <w:szCs w:val="24"/>
        </w:rPr>
        <w:t>tattooing</w:t>
      </w:r>
      <w:r w:rsidR="00585DD7" w:rsidRPr="00184FD9">
        <w:rPr>
          <w:rFonts w:ascii="Book Antiqua" w:hAnsi="Book Antiqua" w:cs="Times"/>
          <w:color w:val="000000" w:themeColor="text1"/>
          <w:sz w:val="24"/>
          <w:szCs w:val="24"/>
        </w:rPr>
        <w:t>. Finally, we</w:t>
      </w:r>
      <w:r w:rsidR="00B94760" w:rsidRPr="00184FD9">
        <w:rPr>
          <w:rFonts w:ascii="Book Antiqua" w:hAnsi="Book Antiqua" w:cs="Times"/>
          <w:color w:val="000000" w:themeColor="text1"/>
          <w:sz w:val="24"/>
          <w:szCs w:val="24"/>
        </w:rPr>
        <w:t xml:space="preserve"> performed a video-assisted </w:t>
      </w:r>
      <w:r w:rsidR="00B94760" w:rsidRPr="00184FD9">
        <w:rPr>
          <w:rFonts w:ascii="Book Antiqua" w:hAnsi="Book Antiqua" w:cs="Times"/>
          <w:bCs/>
          <w:color w:val="000000" w:themeColor="text1"/>
          <w:sz w:val="24"/>
          <w:szCs w:val="24"/>
        </w:rPr>
        <w:t>single</w:t>
      </w:r>
      <w:r w:rsidR="00B94760" w:rsidRPr="00184FD9">
        <w:rPr>
          <w:rFonts w:ascii="Book Antiqua" w:hAnsi="Book Antiqua" w:cs="Times"/>
          <w:color w:val="000000" w:themeColor="text1"/>
          <w:sz w:val="24"/>
          <w:szCs w:val="24"/>
        </w:rPr>
        <w:t>-</w:t>
      </w:r>
      <w:r w:rsidR="00B94760" w:rsidRPr="00184FD9">
        <w:rPr>
          <w:rFonts w:ascii="Book Antiqua" w:hAnsi="Book Antiqua" w:cs="Times"/>
          <w:bCs/>
          <w:color w:val="000000" w:themeColor="text1"/>
          <w:sz w:val="24"/>
          <w:szCs w:val="24"/>
        </w:rPr>
        <w:t xml:space="preserve">port laparoscopic </w:t>
      </w:r>
      <w:r w:rsidR="00B94760" w:rsidRPr="00184FD9">
        <w:rPr>
          <w:rFonts w:ascii="Book Antiqua" w:hAnsi="Book Antiqua" w:cs="Times"/>
          <w:color w:val="000000" w:themeColor="text1"/>
          <w:sz w:val="24"/>
          <w:szCs w:val="24"/>
        </w:rPr>
        <w:t>enterectomy (Fig</w:t>
      </w:r>
      <w:r w:rsidR="00B97BAA" w:rsidRPr="00184FD9">
        <w:rPr>
          <w:rFonts w:ascii="Book Antiqua" w:eastAsia="SimSun" w:hAnsi="Book Antiqua" w:cs="Times" w:hint="eastAsia"/>
          <w:color w:val="000000" w:themeColor="text1"/>
          <w:sz w:val="24"/>
          <w:szCs w:val="24"/>
          <w:lang w:eastAsia="zh-CN"/>
        </w:rPr>
        <w:t>ure</w:t>
      </w:r>
      <w:r w:rsidR="00B94760" w:rsidRPr="00184FD9">
        <w:rPr>
          <w:rFonts w:ascii="Book Antiqua" w:hAnsi="Book Antiqua" w:cs="Times"/>
          <w:color w:val="000000" w:themeColor="text1"/>
          <w:sz w:val="24"/>
          <w:szCs w:val="24"/>
        </w:rPr>
        <w:t xml:space="preserve"> 2A).</w:t>
      </w:r>
      <w:r w:rsidR="00B94760" w:rsidRPr="00184FD9">
        <w:rPr>
          <w:rFonts w:ascii="Book Antiqua" w:hAnsi="Book Antiqua" w:cs="Times"/>
          <w:bCs/>
          <w:color w:val="000000" w:themeColor="text1"/>
          <w:sz w:val="24"/>
          <w:szCs w:val="24"/>
        </w:rPr>
        <w:t xml:space="preserve"> The resected specimen contained a depressed lesion with necrosis-related </w:t>
      </w:r>
      <w:r w:rsidR="00B94760" w:rsidRPr="00184FD9">
        <w:rPr>
          <w:rFonts w:ascii="Book Antiqua" w:hAnsi="Book Antiqua" w:cs="Times"/>
          <w:color w:val="000000" w:themeColor="text1"/>
          <w:sz w:val="24"/>
          <w:szCs w:val="24"/>
        </w:rPr>
        <w:t>slough</w:t>
      </w:r>
      <w:r w:rsidR="00B94760" w:rsidRPr="00184FD9">
        <w:rPr>
          <w:rFonts w:ascii="Book Antiqua" w:hAnsi="Book Antiqua" w:cs="Times"/>
          <w:bCs/>
          <w:color w:val="000000" w:themeColor="text1"/>
          <w:sz w:val="24"/>
          <w:szCs w:val="24"/>
        </w:rPr>
        <w:t xml:space="preserve"> of endoscopic clipping lesion (</w:t>
      </w:r>
      <w:r w:rsidR="00B97BAA" w:rsidRPr="00184FD9">
        <w:rPr>
          <w:rFonts w:ascii="Book Antiqua" w:hAnsi="Book Antiqua" w:cs="Times"/>
          <w:color w:val="000000" w:themeColor="text1"/>
          <w:sz w:val="24"/>
          <w:szCs w:val="24"/>
        </w:rPr>
        <w:t>Fig</w:t>
      </w:r>
      <w:r w:rsidR="00B97BAA" w:rsidRPr="00184FD9">
        <w:rPr>
          <w:rFonts w:ascii="Book Antiqua" w:eastAsia="SimSun" w:hAnsi="Book Antiqua" w:cs="Times" w:hint="eastAsia"/>
          <w:color w:val="000000" w:themeColor="text1"/>
          <w:sz w:val="24"/>
          <w:szCs w:val="24"/>
          <w:lang w:eastAsia="zh-CN"/>
        </w:rPr>
        <w:t>ure</w:t>
      </w:r>
      <w:r w:rsidR="00B97BAA" w:rsidRPr="00184FD9">
        <w:rPr>
          <w:rFonts w:ascii="Book Antiqua" w:hAnsi="Book Antiqua" w:cs="Times"/>
          <w:color w:val="000000" w:themeColor="text1"/>
          <w:sz w:val="24"/>
          <w:szCs w:val="24"/>
        </w:rPr>
        <w:t xml:space="preserve"> </w:t>
      </w:r>
      <w:r w:rsidR="00B94760" w:rsidRPr="00184FD9">
        <w:rPr>
          <w:rFonts w:ascii="Book Antiqua" w:hAnsi="Book Antiqua" w:cs="Times"/>
          <w:bCs/>
          <w:color w:val="000000" w:themeColor="text1"/>
          <w:sz w:val="24"/>
          <w:szCs w:val="24"/>
        </w:rPr>
        <w:t>2B). Histological findings revealed a cavernous hemangioma without atypia mainly composed of submucosa (</w:t>
      </w:r>
      <w:r w:rsidR="00B97BAA" w:rsidRPr="00184FD9">
        <w:rPr>
          <w:rFonts w:ascii="Book Antiqua" w:hAnsi="Book Antiqua" w:cs="Times"/>
          <w:color w:val="000000" w:themeColor="text1"/>
          <w:sz w:val="24"/>
          <w:szCs w:val="24"/>
        </w:rPr>
        <w:t>Fig</w:t>
      </w:r>
      <w:r w:rsidR="00B97BAA" w:rsidRPr="00184FD9">
        <w:rPr>
          <w:rFonts w:ascii="Book Antiqua" w:eastAsia="SimSun" w:hAnsi="Book Antiqua" w:cs="Times" w:hint="eastAsia"/>
          <w:color w:val="000000" w:themeColor="text1"/>
          <w:sz w:val="24"/>
          <w:szCs w:val="24"/>
          <w:lang w:eastAsia="zh-CN"/>
        </w:rPr>
        <w:t>ure</w:t>
      </w:r>
      <w:r w:rsidR="00B97BAA" w:rsidRPr="00184FD9">
        <w:rPr>
          <w:rFonts w:ascii="Book Antiqua" w:hAnsi="Book Antiqua" w:cs="Times"/>
          <w:color w:val="000000" w:themeColor="text1"/>
          <w:sz w:val="24"/>
          <w:szCs w:val="24"/>
        </w:rPr>
        <w:t xml:space="preserve"> </w:t>
      </w:r>
      <w:r w:rsidR="00B94760" w:rsidRPr="00184FD9">
        <w:rPr>
          <w:rFonts w:ascii="Book Antiqua" w:hAnsi="Book Antiqua" w:cs="Times"/>
          <w:bCs/>
          <w:color w:val="000000" w:themeColor="text1"/>
          <w:sz w:val="24"/>
          <w:szCs w:val="24"/>
        </w:rPr>
        <w:t xml:space="preserve">2C). </w:t>
      </w:r>
      <w:r w:rsidR="00B94760" w:rsidRPr="00184FD9">
        <w:rPr>
          <w:rFonts w:ascii="Book Antiqua" w:hAnsi="Book Antiqua" w:cs="Times"/>
          <w:color w:val="000000" w:themeColor="text1"/>
          <w:sz w:val="24"/>
          <w:szCs w:val="24"/>
        </w:rPr>
        <w:t xml:space="preserve">She was dismissed from the hospital 8 </w:t>
      </w:r>
      <w:r w:rsidR="00B97BAA" w:rsidRPr="00184FD9">
        <w:rPr>
          <w:rFonts w:ascii="Book Antiqua" w:eastAsia="SimSun" w:hAnsi="Book Antiqua" w:cs="Times" w:hint="eastAsia"/>
          <w:color w:val="000000" w:themeColor="text1"/>
          <w:sz w:val="24"/>
          <w:szCs w:val="24"/>
          <w:lang w:eastAsia="zh-CN"/>
        </w:rPr>
        <w:t>d</w:t>
      </w:r>
      <w:r w:rsidR="00B94760" w:rsidRPr="00184FD9">
        <w:rPr>
          <w:rFonts w:ascii="Book Antiqua" w:hAnsi="Book Antiqua" w:cs="Times"/>
          <w:color w:val="000000" w:themeColor="text1"/>
          <w:sz w:val="24"/>
          <w:szCs w:val="24"/>
        </w:rPr>
        <w:t xml:space="preserve"> after </w:t>
      </w:r>
      <w:r w:rsidR="0077793B" w:rsidRPr="00184FD9">
        <w:rPr>
          <w:rFonts w:ascii="Book Antiqua" w:hAnsi="Book Antiqua" w:cs="Times"/>
          <w:color w:val="000000" w:themeColor="text1"/>
          <w:sz w:val="24"/>
          <w:szCs w:val="24"/>
        </w:rPr>
        <w:t>undergoing surgery</w:t>
      </w:r>
      <w:r w:rsidR="00B94760" w:rsidRPr="00184FD9">
        <w:rPr>
          <w:rFonts w:ascii="Book Antiqua" w:hAnsi="Book Antiqua" w:cs="Times"/>
          <w:color w:val="000000" w:themeColor="text1"/>
          <w:sz w:val="24"/>
          <w:szCs w:val="24"/>
        </w:rPr>
        <w:t>.</w:t>
      </w:r>
    </w:p>
    <w:p w14:paraId="3381B03D" w14:textId="77777777" w:rsidR="00B97BAA" w:rsidRPr="00184FD9" w:rsidRDefault="00B97BAA" w:rsidP="00B97BAA">
      <w:pPr>
        <w:spacing w:line="360" w:lineRule="auto"/>
        <w:rPr>
          <w:rFonts w:ascii="Book Antiqua" w:eastAsia="SimSun" w:hAnsi="Book Antiqua" w:cs="Times"/>
          <w:b/>
          <w:i/>
          <w:color w:val="000000" w:themeColor="text1"/>
          <w:sz w:val="24"/>
          <w:szCs w:val="24"/>
          <w:lang w:eastAsia="zh-CN"/>
        </w:rPr>
      </w:pPr>
    </w:p>
    <w:p w14:paraId="4C44E50B" w14:textId="0A13C538" w:rsidR="00B97BAA" w:rsidRPr="00184FD9" w:rsidRDefault="00B94760" w:rsidP="00B97BAA">
      <w:pPr>
        <w:spacing w:line="360" w:lineRule="auto"/>
        <w:rPr>
          <w:rFonts w:ascii="Book Antiqua" w:eastAsia="SimSun" w:hAnsi="Book Antiqua" w:cs="Times"/>
          <w:b/>
          <w:i/>
          <w:color w:val="000000" w:themeColor="text1"/>
          <w:sz w:val="24"/>
          <w:szCs w:val="24"/>
          <w:lang w:eastAsia="zh-CN"/>
        </w:rPr>
      </w:pPr>
      <w:r w:rsidRPr="00184FD9">
        <w:rPr>
          <w:rFonts w:ascii="Book Antiqua" w:hAnsi="Book Antiqua" w:cs="Times"/>
          <w:b/>
          <w:i/>
          <w:color w:val="000000" w:themeColor="text1"/>
          <w:sz w:val="24"/>
          <w:szCs w:val="24"/>
        </w:rPr>
        <w:t>Case 2</w:t>
      </w:r>
    </w:p>
    <w:p w14:paraId="74EF3856" w14:textId="5183999F" w:rsidR="00B94760" w:rsidRPr="00184FD9" w:rsidRDefault="00B94760" w:rsidP="00B97BAA">
      <w:pPr>
        <w:spacing w:line="360" w:lineRule="auto"/>
        <w:rPr>
          <w:rFonts w:ascii="Book Antiqua" w:hAnsi="Book Antiqua" w:cs="Times"/>
          <w:color w:val="000000" w:themeColor="text1"/>
          <w:sz w:val="24"/>
          <w:szCs w:val="24"/>
        </w:rPr>
      </w:pPr>
      <w:r w:rsidRPr="00184FD9">
        <w:rPr>
          <w:rFonts w:ascii="Book Antiqua" w:hAnsi="Book Antiqua" w:cs="Times"/>
          <w:color w:val="000000" w:themeColor="text1"/>
          <w:sz w:val="24"/>
          <w:szCs w:val="24"/>
        </w:rPr>
        <w:t xml:space="preserve">A 52-year-old Japanese male </w:t>
      </w:r>
      <w:r w:rsidR="00D03C6E" w:rsidRPr="00184FD9">
        <w:rPr>
          <w:rFonts w:ascii="Book Antiqua" w:hAnsi="Book Antiqua" w:cs="Times"/>
          <w:color w:val="000000" w:themeColor="text1"/>
          <w:sz w:val="24"/>
          <w:szCs w:val="24"/>
        </w:rPr>
        <w:t>visiting his</w:t>
      </w:r>
      <w:r w:rsidRPr="00184FD9">
        <w:rPr>
          <w:rFonts w:ascii="Book Antiqua" w:hAnsi="Book Antiqua" w:cs="Times"/>
          <w:color w:val="000000" w:themeColor="text1"/>
          <w:sz w:val="24"/>
          <w:szCs w:val="24"/>
        </w:rPr>
        <w:t xml:space="preserve"> family doctor presented with black (tar) colored stools for 3 </w:t>
      </w:r>
      <w:r w:rsidR="00B97BAA" w:rsidRPr="00184FD9">
        <w:rPr>
          <w:rFonts w:ascii="Book Antiqua" w:eastAsia="SimSun" w:hAnsi="Book Antiqua" w:cs="Times" w:hint="eastAsia"/>
          <w:color w:val="000000" w:themeColor="text1"/>
          <w:sz w:val="24"/>
          <w:szCs w:val="24"/>
          <w:lang w:eastAsia="zh-CN"/>
        </w:rPr>
        <w:t>mo</w:t>
      </w:r>
      <w:r w:rsidRPr="00184FD9">
        <w:rPr>
          <w:rFonts w:ascii="Book Antiqua" w:hAnsi="Book Antiqua" w:cs="Times"/>
          <w:color w:val="000000" w:themeColor="text1"/>
          <w:sz w:val="24"/>
          <w:szCs w:val="24"/>
        </w:rPr>
        <w:t xml:space="preserve"> as </w:t>
      </w:r>
      <w:r w:rsidR="00D03C6E" w:rsidRPr="00184FD9">
        <w:rPr>
          <w:rFonts w:ascii="Book Antiqua" w:hAnsi="Book Antiqua" w:cs="Times"/>
          <w:color w:val="000000" w:themeColor="text1"/>
          <w:sz w:val="24"/>
          <w:szCs w:val="24"/>
        </w:rPr>
        <w:t xml:space="preserve">his </w:t>
      </w:r>
      <w:r w:rsidRPr="00184FD9">
        <w:rPr>
          <w:rFonts w:ascii="Book Antiqua" w:hAnsi="Book Antiqua" w:cs="Times"/>
          <w:color w:val="000000" w:themeColor="text1"/>
          <w:sz w:val="24"/>
          <w:szCs w:val="24"/>
        </w:rPr>
        <w:t xml:space="preserve">chief complaint. He had </w:t>
      </w:r>
      <w:r w:rsidRPr="00184FD9">
        <w:rPr>
          <w:rStyle w:val="shorttext"/>
          <w:rFonts w:ascii="Book Antiqua" w:hAnsi="Book Antiqua" w:cs="Times"/>
          <w:color w:val="000000" w:themeColor="text1"/>
          <w:sz w:val="24"/>
          <w:szCs w:val="24"/>
          <w:lang w:val="en"/>
        </w:rPr>
        <w:t>hypertension, hyperlipidemia</w:t>
      </w:r>
      <w:r w:rsidRPr="00184FD9">
        <w:rPr>
          <w:rFonts w:ascii="Book Antiqua" w:hAnsi="Book Antiqua" w:cs="Times"/>
          <w:color w:val="000000" w:themeColor="text1"/>
          <w:sz w:val="24"/>
          <w:szCs w:val="24"/>
        </w:rPr>
        <w:t xml:space="preserve"> and </w:t>
      </w:r>
      <w:r w:rsidR="00F44059" w:rsidRPr="00184FD9">
        <w:rPr>
          <w:rFonts w:ascii="Book Antiqua" w:hAnsi="Book Antiqua" w:cs="Times"/>
          <w:color w:val="000000" w:themeColor="text1"/>
          <w:sz w:val="24"/>
          <w:szCs w:val="24"/>
        </w:rPr>
        <w:t xml:space="preserve">type </w:t>
      </w:r>
      <w:r w:rsidRPr="00184FD9">
        <w:rPr>
          <w:rFonts w:ascii="Book Antiqua" w:hAnsi="Book Antiqua" w:cs="Times"/>
          <w:color w:val="000000" w:themeColor="text1"/>
          <w:sz w:val="24"/>
          <w:szCs w:val="24"/>
        </w:rPr>
        <w:t xml:space="preserve">2 diabetes </w:t>
      </w:r>
      <w:r w:rsidRPr="00184FD9">
        <w:rPr>
          <w:rFonts w:ascii="Book Antiqua" w:hAnsi="Book Antiqua" w:cs="Times"/>
          <w:bCs/>
          <w:color w:val="000000" w:themeColor="text1"/>
          <w:sz w:val="24"/>
          <w:szCs w:val="24"/>
        </w:rPr>
        <w:t>mellitus without complications</w:t>
      </w:r>
      <w:r w:rsidRPr="00184FD9">
        <w:rPr>
          <w:rFonts w:ascii="Book Antiqua" w:hAnsi="Book Antiqua" w:cs="Times"/>
          <w:color w:val="000000" w:themeColor="text1"/>
          <w:sz w:val="24"/>
          <w:szCs w:val="24"/>
        </w:rPr>
        <w:t>.</w:t>
      </w:r>
      <w:r w:rsidR="00F44059" w:rsidRPr="00184FD9">
        <w:rPr>
          <w:rFonts w:ascii="Book Antiqua" w:hAnsi="Book Antiqua" w:cs="Times"/>
          <w:color w:val="000000" w:themeColor="text1"/>
          <w:sz w:val="24"/>
          <w:szCs w:val="24"/>
        </w:rPr>
        <w:t xml:space="preserve"> Though he </w:t>
      </w:r>
      <w:r w:rsidR="003E25EC" w:rsidRPr="00184FD9">
        <w:rPr>
          <w:rFonts w:ascii="Book Antiqua" w:hAnsi="Book Antiqua" w:cs="Times"/>
          <w:color w:val="000000" w:themeColor="text1"/>
          <w:sz w:val="24"/>
          <w:szCs w:val="24"/>
        </w:rPr>
        <w:t>was diagnosed with only</w:t>
      </w:r>
      <w:r w:rsidR="00F44059" w:rsidRPr="00184FD9">
        <w:rPr>
          <w:rFonts w:ascii="Book Antiqua" w:hAnsi="Book Antiqua" w:cs="Times"/>
          <w:color w:val="000000" w:themeColor="text1"/>
          <w:sz w:val="24"/>
          <w:szCs w:val="24"/>
        </w:rPr>
        <w:t xml:space="preserve"> mild iron-deficiency anemia,</w:t>
      </w:r>
      <w:r w:rsidR="00F44059" w:rsidRPr="00184FD9">
        <w:rPr>
          <w:rStyle w:val="shorttext"/>
          <w:rFonts w:ascii="Book Antiqua" w:hAnsi="Book Antiqua" w:cs="Times"/>
          <w:color w:val="000000" w:themeColor="text1"/>
          <w:sz w:val="24"/>
          <w:szCs w:val="24"/>
        </w:rPr>
        <w:t xml:space="preserve"> h</w:t>
      </w:r>
      <w:r w:rsidRPr="00184FD9">
        <w:rPr>
          <w:rStyle w:val="shorttext"/>
          <w:rFonts w:ascii="Book Antiqua" w:hAnsi="Book Antiqua" w:cs="Times"/>
          <w:color w:val="000000" w:themeColor="text1"/>
          <w:sz w:val="24"/>
          <w:szCs w:val="24"/>
          <w:lang w:val="en"/>
        </w:rPr>
        <w:t xml:space="preserve">is hemoglobin level </w:t>
      </w:r>
      <w:r w:rsidR="00D03C6E" w:rsidRPr="00184FD9">
        <w:rPr>
          <w:rStyle w:val="shorttext"/>
          <w:rFonts w:ascii="Book Antiqua" w:hAnsi="Book Antiqua" w:cs="Times"/>
          <w:color w:val="000000" w:themeColor="text1"/>
          <w:sz w:val="24"/>
          <w:szCs w:val="24"/>
          <w:lang w:val="en"/>
        </w:rPr>
        <w:t xml:space="preserve">had </w:t>
      </w:r>
      <w:r w:rsidRPr="00184FD9">
        <w:rPr>
          <w:rStyle w:val="shorttext"/>
          <w:rFonts w:ascii="Book Antiqua" w:hAnsi="Book Antiqua" w:cs="Times"/>
          <w:color w:val="000000" w:themeColor="text1"/>
          <w:sz w:val="24"/>
          <w:szCs w:val="24"/>
          <w:lang w:val="en"/>
        </w:rPr>
        <w:t xml:space="preserve">decreased </w:t>
      </w:r>
      <w:r w:rsidR="003E25EC" w:rsidRPr="00184FD9">
        <w:rPr>
          <w:rStyle w:val="shorttext"/>
          <w:rFonts w:ascii="Book Antiqua" w:hAnsi="Book Antiqua" w:cs="Times"/>
          <w:color w:val="000000" w:themeColor="text1"/>
          <w:sz w:val="24"/>
          <w:szCs w:val="24"/>
          <w:lang w:val="en"/>
        </w:rPr>
        <w:t>by</w:t>
      </w:r>
      <w:r w:rsidR="00D03C6E" w:rsidRPr="00184FD9">
        <w:rPr>
          <w:rStyle w:val="shorttext"/>
          <w:rFonts w:ascii="Book Antiqua" w:hAnsi="Book Antiqua" w:cs="Times"/>
          <w:color w:val="000000" w:themeColor="text1"/>
          <w:sz w:val="24"/>
          <w:szCs w:val="24"/>
          <w:lang w:val="en"/>
        </w:rPr>
        <w:t xml:space="preserve"> </w:t>
      </w:r>
      <w:r w:rsidRPr="00184FD9">
        <w:rPr>
          <w:rStyle w:val="shorttext"/>
          <w:rFonts w:ascii="Book Antiqua" w:hAnsi="Book Antiqua" w:cs="Times"/>
          <w:color w:val="000000" w:themeColor="text1"/>
          <w:sz w:val="24"/>
          <w:szCs w:val="24"/>
          <w:lang w:val="en"/>
        </w:rPr>
        <w:t xml:space="preserve">approximately 35% in 6 </w:t>
      </w:r>
      <w:r w:rsidR="00B97BAA" w:rsidRPr="00184FD9">
        <w:rPr>
          <w:rFonts w:ascii="Book Antiqua" w:eastAsia="SimSun" w:hAnsi="Book Antiqua" w:cs="Times" w:hint="eastAsia"/>
          <w:color w:val="000000" w:themeColor="text1"/>
          <w:sz w:val="24"/>
          <w:szCs w:val="24"/>
          <w:lang w:eastAsia="zh-CN"/>
        </w:rPr>
        <w:t>mo</w:t>
      </w:r>
      <w:r w:rsidRPr="00184FD9">
        <w:rPr>
          <w:rStyle w:val="shorttext"/>
          <w:rFonts w:ascii="Book Antiqua" w:hAnsi="Book Antiqua" w:cs="Times"/>
          <w:color w:val="000000" w:themeColor="text1"/>
          <w:sz w:val="24"/>
          <w:szCs w:val="24"/>
          <w:lang w:val="en"/>
        </w:rPr>
        <w:t>.</w:t>
      </w:r>
      <w:r w:rsidRPr="00184FD9">
        <w:rPr>
          <w:rStyle w:val="shorttext"/>
          <w:rFonts w:ascii="Book Antiqua" w:hAnsi="Book Antiqua" w:cs="Times"/>
          <w:color w:val="000000" w:themeColor="text1"/>
          <w:sz w:val="24"/>
          <w:szCs w:val="24"/>
        </w:rPr>
        <w:t xml:space="preserve"> </w:t>
      </w:r>
      <w:r w:rsidRPr="00184FD9">
        <w:rPr>
          <w:rFonts w:ascii="Book Antiqua" w:hAnsi="Book Antiqua" w:cs="Times"/>
          <w:color w:val="000000" w:themeColor="text1"/>
          <w:sz w:val="24"/>
          <w:szCs w:val="24"/>
        </w:rPr>
        <w:t xml:space="preserve">Therefore, </w:t>
      </w:r>
      <w:r w:rsidR="003E25EC" w:rsidRPr="00184FD9">
        <w:rPr>
          <w:rFonts w:ascii="Book Antiqua" w:hAnsi="Book Antiqua" w:cs="Times"/>
          <w:color w:val="000000" w:themeColor="text1"/>
          <w:sz w:val="24"/>
          <w:szCs w:val="24"/>
        </w:rPr>
        <w:t>a</w:t>
      </w:r>
      <w:r w:rsidRPr="00184FD9">
        <w:rPr>
          <w:rFonts w:ascii="Book Antiqua" w:hAnsi="Book Antiqua" w:cs="Times"/>
          <w:color w:val="000000" w:themeColor="text1"/>
          <w:sz w:val="24"/>
          <w:szCs w:val="24"/>
        </w:rPr>
        <w:t xml:space="preserve"> general gastrointestinal examination</w:t>
      </w:r>
      <w:r w:rsidR="003E25EC" w:rsidRPr="00184FD9">
        <w:rPr>
          <w:rFonts w:ascii="Book Antiqua" w:hAnsi="Book Antiqua" w:cs="Times"/>
          <w:color w:val="000000" w:themeColor="text1"/>
          <w:sz w:val="24"/>
          <w:szCs w:val="24"/>
        </w:rPr>
        <w:t xml:space="preserve"> was performed</w:t>
      </w:r>
      <w:r w:rsidRPr="00184FD9">
        <w:rPr>
          <w:rFonts w:ascii="Book Antiqua" w:hAnsi="Book Antiqua" w:cs="Times"/>
          <w:color w:val="000000" w:themeColor="text1"/>
          <w:sz w:val="24"/>
          <w:szCs w:val="24"/>
        </w:rPr>
        <w:t xml:space="preserve">. </w:t>
      </w:r>
      <w:r w:rsidR="003E25EC" w:rsidRPr="00184FD9">
        <w:rPr>
          <w:rFonts w:ascii="Book Antiqua" w:hAnsi="Book Antiqua" w:cs="Times"/>
          <w:color w:val="000000" w:themeColor="text1"/>
          <w:sz w:val="24"/>
          <w:szCs w:val="24"/>
        </w:rPr>
        <w:t>When</w:t>
      </w:r>
      <w:r w:rsidRPr="00184FD9">
        <w:rPr>
          <w:rFonts w:ascii="Book Antiqua" w:hAnsi="Book Antiqua" w:cs="Times"/>
          <w:color w:val="000000" w:themeColor="text1"/>
          <w:sz w:val="24"/>
          <w:szCs w:val="24"/>
        </w:rPr>
        <w:t xml:space="preserve"> upper endoscopy and total colonoscopy </w:t>
      </w:r>
      <w:r w:rsidR="003E25EC" w:rsidRPr="00184FD9">
        <w:rPr>
          <w:rFonts w:ascii="Book Antiqua" w:hAnsi="Book Antiqua" w:cs="Times"/>
          <w:color w:val="000000" w:themeColor="text1"/>
          <w:sz w:val="24"/>
          <w:szCs w:val="24"/>
        </w:rPr>
        <w:t xml:space="preserve">showed </w:t>
      </w:r>
      <w:r w:rsidRPr="00184FD9">
        <w:rPr>
          <w:rFonts w:ascii="Book Antiqua" w:hAnsi="Book Antiqua" w:cs="Times"/>
          <w:color w:val="000000" w:themeColor="text1"/>
          <w:sz w:val="24"/>
          <w:szCs w:val="24"/>
        </w:rPr>
        <w:t>almost normal</w:t>
      </w:r>
      <w:r w:rsidR="003E25EC" w:rsidRPr="00184FD9">
        <w:rPr>
          <w:rFonts w:ascii="Book Antiqua" w:hAnsi="Book Antiqua" w:cs="Times"/>
          <w:color w:val="000000" w:themeColor="text1"/>
          <w:sz w:val="24"/>
          <w:szCs w:val="24"/>
        </w:rPr>
        <w:t xml:space="preserve"> results,</w:t>
      </w:r>
      <w:r w:rsidRPr="00184FD9">
        <w:rPr>
          <w:rFonts w:ascii="Book Antiqua" w:hAnsi="Book Antiqua" w:cs="Times"/>
          <w:color w:val="000000" w:themeColor="text1"/>
          <w:sz w:val="24"/>
          <w:szCs w:val="24"/>
        </w:rPr>
        <w:t xml:space="preserve"> he </w:t>
      </w:r>
      <w:r w:rsidR="003E25EC" w:rsidRPr="00184FD9">
        <w:rPr>
          <w:rFonts w:ascii="Book Antiqua" w:hAnsi="Book Antiqua" w:cs="Times"/>
          <w:color w:val="000000" w:themeColor="text1"/>
          <w:sz w:val="24"/>
          <w:szCs w:val="24"/>
        </w:rPr>
        <w:t xml:space="preserve">was </w:t>
      </w:r>
      <w:r w:rsidRPr="00184FD9">
        <w:rPr>
          <w:rFonts w:ascii="Book Antiqua" w:hAnsi="Book Antiqua" w:cs="Times"/>
          <w:color w:val="000000" w:themeColor="text1"/>
          <w:sz w:val="24"/>
          <w:szCs w:val="24"/>
        </w:rPr>
        <w:t xml:space="preserve">referred to our hospital for a detailed examination of </w:t>
      </w:r>
      <w:r w:rsidRPr="00184FD9">
        <w:rPr>
          <w:rFonts w:ascii="Book Antiqua" w:hAnsi="Book Antiqua" w:cs="Times"/>
          <w:bCs/>
          <w:color w:val="000000" w:themeColor="text1"/>
          <w:sz w:val="24"/>
          <w:szCs w:val="24"/>
        </w:rPr>
        <w:t>OGIB</w:t>
      </w:r>
      <w:r w:rsidRPr="00184FD9">
        <w:rPr>
          <w:rFonts w:ascii="Book Antiqua" w:hAnsi="Book Antiqua" w:cs="Times"/>
          <w:color w:val="000000" w:themeColor="text1"/>
          <w:sz w:val="24"/>
          <w:szCs w:val="24"/>
        </w:rPr>
        <w:t xml:space="preserve">. </w:t>
      </w:r>
      <w:r w:rsidR="003E25EC" w:rsidRPr="00184FD9">
        <w:rPr>
          <w:rFonts w:ascii="Book Antiqua" w:hAnsi="Book Antiqua" w:cs="Times"/>
          <w:color w:val="000000" w:themeColor="text1"/>
          <w:sz w:val="24"/>
          <w:szCs w:val="24"/>
        </w:rPr>
        <w:t xml:space="preserve">His </w:t>
      </w:r>
      <w:r w:rsidRPr="00184FD9">
        <w:rPr>
          <w:rFonts w:ascii="Book Antiqua" w:hAnsi="Book Antiqua" w:cs="Times"/>
          <w:color w:val="000000" w:themeColor="text1"/>
          <w:sz w:val="24"/>
          <w:szCs w:val="24"/>
        </w:rPr>
        <w:t>initial hemoglobin level was 11.3 g/d</w:t>
      </w:r>
      <w:r w:rsidR="00B97BAA" w:rsidRPr="00184FD9">
        <w:rPr>
          <w:rFonts w:ascii="Book Antiqua" w:hAnsi="Book Antiqua" w:cs="Times"/>
          <w:color w:val="000000" w:themeColor="text1"/>
          <w:sz w:val="24"/>
          <w:szCs w:val="24"/>
        </w:rPr>
        <w:t>L</w:t>
      </w:r>
      <w:r w:rsidRPr="00184FD9">
        <w:rPr>
          <w:rFonts w:ascii="Book Antiqua" w:hAnsi="Book Antiqua" w:cs="Times"/>
          <w:color w:val="000000" w:themeColor="text1"/>
          <w:sz w:val="24"/>
          <w:szCs w:val="24"/>
        </w:rPr>
        <w:t xml:space="preserve">. Early-phase contrast-enhanced computed tomography (CECT) showed a small nodule enhancement in the ileum </w:t>
      </w:r>
      <w:r w:rsidRPr="00184FD9">
        <w:rPr>
          <w:rFonts w:ascii="Book Antiqua" w:hAnsi="Book Antiqua" w:cs="Times"/>
          <w:bCs/>
          <w:color w:val="000000" w:themeColor="text1"/>
          <w:sz w:val="24"/>
          <w:szCs w:val="24"/>
        </w:rPr>
        <w:t>(Fig</w:t>
      </w:r>
      <w:r w:rsidR="00B97BAA" w:rsidRPr="00184FD9">
        <w:rPr>
          <w:rFonts w:ascii="Book Antiqua" w:eastAsia="SimSun" w:hAnsi="Book Antiqua" w:cs="Times" w:hint="eastAsia"/>
          <w:bCs/>
          <w:color w:val="000000" w:themeColor="text1"/>
          <w:sz w:val="24"/>
          <w:szCs w:val="24"/>
          <w:lang w:eastAsia="zh-CN"/>
        </w:rPr>
        <w:t>ure</w:t>
      </w:r>
      <w:r w:rsidRPr="00184FD9">
        <w:rPr>
          <w:rFonts w:ascii="Book Antiqua" w:hAnsi="Book Antiqua" w:cs="Times"/>
          <w:bCs/>
          <w:color w:val="000000" w:themeColor="text1"/>
          <w:sz w:val="24"/>
          <w:szCs w:val="24"/>
        </w:rPr>
        <w:t xml:space="preserve"> 3A)</w:t>
      </w:r>
      <w:r w:rsidRPr="00184FD9">
        <w:rPr>
          <w:rFonts w:ascii="Book Antiqua" w:hAnsi="Book Antiqua" w:cs="Times"/>
          <w:color w:val="000000" w:themeColor="text1"/>
          <w:sz w:val="24"/>
          <w:szCs w:val="24"/>
        </w:rPr>
        <w:t xml:space="preserve">. </w:t>
      </w:r>
      <w:r w:rsidR="00603DA4" w:rsidRPr="00184FD9">
        <w:rPr>
          <w:rFonts w:ascii="Book Antiqua" w:hAnsi="Book Antiqua" w:cs="Times"/>
          <w:color w:val="000000" w:themeColor="text1"/>
          <w:sz w:val="24"/>
          <w:szCs w:val="24"/>
        </w:rPr>
        <w:t>VCE</w:t>
      </w:r>
      <w:r w:rsidR="006C756A" w:rsidRPr="00184FD9">
        <w:rPr>
          <w:rFonts w:ascii="Book Antiqua" w:hAnsi="Book Antiqua" w:cs="Times"/>
          <w:color w:val="000000" w:themeColor="text1"/>
          <w:sz w:val="24"/>
          <w:szCs w:val="24"/>
        </w:rPr>
        <w:t xml:space="preserve"> </w:t>
      </w:r>
      <w:r w:rsidR="003E25EC" w:rsidRPr="00184FD9">
        <w:rPr>
          <w:rFonts w:ascii="Book Antiqua" w:hAnsi="Book Antiqua" w:cs="Times"/>
          <w:color w:val="000000" w:themeColor="text1"/>
          <w:sz w:val="24"/>
          <w:szCs w:val="24"/>
        </w:rPr>
        <w:t xml:space="preserve">revealed </w:t>
      </w:r>
      <w:r w:rsidR="006C756A" w:rsidRPr="00184FD9">
        <w:rPr>
          <w:rFonts w:ascii="Book Antiqua" w:hAnsi="Book Antiqua" w:cs="Times"/>
          <w:color w:val="000000" w:themeColor="text1"/>
          <w:sz w:val="24"/>
          <w:szCs w:val="24"/>
        </w:rPr>
        <w:t xml:space="preserve">the </w:t>
      </w:r>
      <w:r w:rsidR="003E25EC" w:rsidRPr="00184FD9">
        <w:rPr>
          <w:rFonts w:ascii="Book Antiqua" w:hAnsi="Book Antiqua" w:cs="Times"/>
          <w:color w:val="000000" w:themeColor="text1"/>
          <w:sz w:val="24"/>
          <w:szCs w:val="24"/>
        </w:rPr>
        <w:t xml:space="preserve">precise </w:t>
      </w:r>
      <w:r w:rsidR="00163F86" w:rsidRPr="00184FD9">
        <w:rPr>
          <w:rFonts w:ascii="Book Antiqua" w:hAnsi="Book Antiqua" w:cs="Times"/>
          <w:color w:val="000000" w:themeColor="text1"/>
          <w:sz w:val="24"/>
          <w:szCs w:val="24"/>
        </w:rPr>
        <w:lastRenderedPageBreak/>
        <w:t>location of the lesion</w:t>
      </w:r>
      <w:r w:rsidR="00633316" w:rsidRPr="00184FD9">
        <w:rPr>
          <w:rFonts w:ascii="Book Antiqua" w:hAnsi="Book Antiqua" w:cs="Times"/>
          <w:color w:val="000000" w:themeColor="text1"/>
          <w:sz w:val="24"/>
          <w:szCs w:val="24"/>
        </w:rPr>
        <w:t xml:space="preserve"> (Fig</w:t>
      </w:r>
      <w:r w:rsidR="00B97BAA" w:rsidRPr="00184FD9">
        <w:rPr>
          <w:rFonts w:ascii="Book Antiqua" w:eastAsia="SimSun" w:hAnsi="Book Antiqua" w:cs="Times" w:hint="eastAsia"/>
          <w:color w:val="000000" w:themeColor="text1"/>
          <w:sz w:val="24"/>
          <w:szCs w:val="24"/>
          <w:lang w:eastAsia="zh-CN"/>
        </w:rPr>
        <w:t>ure</w:t>
      </w:r>
      <w:r w:rsidR="00633316" w:rsidRPr="00184FD9">
        <w:rPr>
          <w:rFonts w:ascii="Book Antiqua" w:hAnsi="Book Antiqua" w:cs="Times"/>
          <w:color w:val="000000" w:themeColor="text1"/>
          <w:sz w:val="24"/>
          <w:szCs w:val="24"/>
        </w:rPr>
        <w:t xml:space="preserve"> 3B)</w:t>
      </w:r>
      <w:r w:rsidR="00163F86" w:rsidRPr="00184FD9">
        <w:rPr>
          <w:rFonts w:ascii="Book Antiqua" w:hAnsi="Book Antiqua" w:cs="Times"/>
          <w:color w:val="000000" w:themeColor="text1"/>
          <w:sz w:val="24"/>
          <w:szCs w:val="24"/>
        </w:rPr>
        <w:t>,</w:t>
      </w:r>
      <w:r w:rsidRPr="00184FD9">
        <w:rPr>
          <w:rFonts w:ascii="Book Antiqua" w:hAnsi="Book Antiqua" w:cs="Times"/>
          <w:bCs/>
          <w:color w:val="000000" w:themeColor="text1"/>
          <w:sz w:val="24"/>
          <w:szCs w:val="24"/>
        </w:rPr>
        <w:t xml:space="preserve"> and DBE revealed submucosal tumor-like (SMT) raised lesion (10 mm) with central erosion in the </w:t>
      </w:r>
      <w:r w:rsidRPr="00184FD9">
        <w:rPr>
          <w:rFonts w:ascii="Book Antiqua" w:hAnsi="Book Antiqua" w:cs="Times"/>
          <w:color w:val="000000" w:themeColor="text1"/>
          <w:sz w:val="24"/>
          <w:szCs w:val="24"/>
        </w:rPr>
        <w:t xml:space="preserve">lower ileum </w:t>
      </w:r>
      <w:r w:rsidRPr="00184FD9">
        <w:rPr>
          <w:rFonts w:ascii="Book Antiqua" w:hAnsi="Book Antiqua" w:cs="Times"/>
          <w:bCs/>
          <w:color w:val="000000" w:themeColor="text1"/>
          <w:sz w:val="24"/>
          <w:szCs w:val="24"/>
        </w:rPr>
        <w:t>(</w:t>
      </w:r>
      <w:r w:rsidR="00B97BAA" w:rsidRPr="00184FD9">
        <w:rPr>
          <w:rFonts w:ascii="Book Antiqua" w:hAnsi="Book Antiqua" w:cs="Times"/>
          <w:bCs/>
          <w:color w:val="000000" w:themeColor="text1"/>
          <w:sz w:val="24"/>
          <w:szCs w:val="24"/>
        </w:rPr>
        <w:t>Fig</w:t>
      </w:r>
      <w:r w:rsidR="00B97BAA" w:rsidRPr="00184FD9">
        <w:rPr>
          <w:rFonts w:ascii="Book Antiqua" w:eastAsia="SimSun" w:hAnsi="Book Antiqua" w:cs="Times" w:hint="eastAsia"/>
          <w:bCs/>
          <w:color w:val="000000" w:themeColor="text1"/>
          <w:sz w:val="24"/>
          <w:szCs w:val="24"/>
          <w:lang w:eastAsia="zh-CN"/>
        </w:rPr>
        <w:t>ure</w:t>
      </w:r>
      <w:r w:rsidR="00B97BAA" w:rsidRPr="00184FD9">
        <w:rPr>
          <w:rFonts w:ascii="Book Antiqua" w:hAnsi="Book Antiqua" w:cs="Times"/>
          <w:bCs/>
          <w:color w:val="000000" w:themeColor="text1"/>
          <w:sz w:val="24"/>
          <w:szCs w:val="24"/>
        </w:rPr>
        <w:t xml:space="preserve"> </w:t>
      </w:r>
      <w:r w:rsidRPr="00184FD9">
        <w:rPr>
          <w:rFonts w:ascii="Book Antiqua" w:hAnsi="Book Antiqua" w:cs="Times"/>
          <w:bCs/>
          <w:color w:val="000000" w:themeColor="text1"/>
          <w:sz w:val="24"/>
          <w:szCs w:val="24"/>
        </w:rPr>
        <w:t>3</w:t>
      </w:r>
      <w:r w:rsidR="00633316" w:rsidRPr="00184FD9">
        <w:rPr>
          <w:rFonts w:ascii="Book Antiqua" w:hAnsi="Book Antiqua" w:cs="Times"/>
          <w:bCs/>
          <w:color w:val="000000" w:themeColor="text1"/>
          <w:sz w:val="24"/>
          <w:szCs w:val="24"/>
        </w:rPr>
        <w:t>C</w:t>
      </w:r>
      <w:r w:rsidRPr="00184FD9">
        <w:rPr>
          <w:rFonts w:ascii="Book Antiqua" w:hAnsi="Book Antiqua" w:cs="Times"/>
          <w:bCs/>
          <w:color w:val="000000" w:themeColor="text1"/>
          <w:sz w:val="24"/>
          <w:szCs w:val="24"/>
        </w:rPr>
        <w:t>)</w:t>
      </w:r>
      <w:r w:rsidR="003E25EC" w:rsidRPr="00184FD9">
        <w:rPr>
          <w:rFonts w:ascii="Book Antiqua" w:hAnsi="Book Antiqua" w:cs="Times"/>
          <w:color w:val="000000" w:themeColor="text1"/>
          <w:sz w:val="24"/>
          <w:szCs w:val="24"/>
        </w:rPr>
        <w:t>; still,</w:t>
      </w:r>
      <w:r w:rsidRPr="00184FD9">
        <w:rPr>
          <w:rFonts w:ascii="Book Antiqua" w:hAnsi="Book Antiqua" w:cs="Times"/>
          <w:color w:val="000000" w:themeColor="text1"/>
          <w:sz w:val="24"/>
          <w:szCs w:val="24"/>
        </w:rPr>
        <w:t xml:space="preserve"> histological findings </w:t>
      </w:r>
      <w:r w:rsidR="00585DD7" w:rsidRPr="00184FD9">
        <w:rPr>
          <w:rFonts w:ascii="Book Antiqua" w:hAnsi="Book Antiqua" w:cs="Times"/>
          <w:color w:val="000000" w:themeColor="text1"/>
          <w:sz w:val="24"/>
          <w:szCs w:val="24"/>
        </w:rPr>
        <w:t xml:space="preserve">from the </w:t>
      </w:r>
      <w:r w:rsidRPr="00184FD9">
        <w:rPr>
          <w:rFonts w:ascii="Book Antiqua" w:hAnsi="Book Antiqua" w:cs="Times"/>
          <w:color w:val="000000" w:themeColor="text1"/>
          <w:sz w:val="24"/>
          <w:szCs w:val="24"/>
        </w:rPr>
        <w:t xml:space="preserve">endoscopic biopsy showed nonspecific changes. We preoperatively diagnosed the lesion as hemangioma, and performed a video-assisted </w:t>
      </w:r>
      <w:r w:rsidRPr="00184FD9">
        <w:rPr>
          <w:rFonts w:ascii="Book Antiqua" w:hAnsi="Book Antiqua" w:cs="Times"/>
          <w:bCs/>
          <w:color w:val="000000" w:themeColor="text1"/>
          <w:sz w:val="24"/>
          <w:szCs w:val="24"/>
        </w:rPr>
        <w:t xml:space="preserve">laparoscopic </w:t>
      </w:r>
      <w:r w:rsidRPr="00184FD9">
        <w:rPr>
          <w:rFonts w:ascii="Book Antiqua" w:hAnsi="Book Antiqua" w:cs="Times"/>
          <w:color w:val="000000" w:themeColor="text1"/>
          <w:sz w:val="24"/>
          <w:szCs w:val="24"/>
        </w:rPr>
        <w:t>enterectomy</w:t>
      </w:r>
      <w:r w:rsidR="00633316" w:rsidRPr="00184FD9">
        <w:rPr>
          <w:rFonts w:ascii="Book Antiqua" w:hAnsi="Book Antiqua" w:cs="Times"/>
          <w:color w:val="000000" w:themeColor="text1"/>
          <w:sz w:val="24"/>
          <w:szCs w:val="24"/>
        </w:rPr>
        <w:t xml:space="preserve"> using preoperative endoscopic I</w:t>
      </w:r>
      <w:r w:rsidRPr="00184FD9">
        <w:rPr>
          <w:rFonts w:ascii="Book Antiqua" w:hAnsi="Book Antiqua" w:cs="Times"/>
          <w:color w:val="000000" w:themeColor="text1"/>
          <w:sz w:val="24"/>
          <w:szCs w:val="24"/>
        </w:rPr>
        <w:t xml:space="preserve">ndia ink </w:t>
      </w:r>
      <w:r w:rsidRPr="00184FD9">
        <w:rPr>
          <w:rFonts w:ascii="Book Antiqua" w:hAnsi="Book Antiqua" w:cs="Times"/>
          <w:bCs/>
          <w:color w:val="000000" w:themeColor="text1"/>
          <w:sz w:val="24"/>
          <w:szCs w:val="24"/>
        </w:rPr>
        <w:t xml:space="preserve">tattooing </w:t>
      </w:r>
      <w:r w:rsidR="00633316" w:rsidRPr="00184FD9">
        <w:rPr>
          <w:rFonts w:ascii="Book Antiqua" w:hAnsi="Book Antiqua" w:cs="Times"/>
          <w:bCs/>
          <w:color w:val="000000" w:themeColor="text1"/>
          <w:sz w:val="24"/>
          <w:szCs w:val="24"/>
        </w:rPr>
        <w:t>(</w:t>
      </w:r>
      <w:r w:rsidR="00B97BAA" w:rsidRPr="00184FD9">
        <w:rPr>
          <w:rFonts w:ascii="Book Antiqua" w:hAnsi="Book Antiqua" w:cs="Times"/>
          <w:bCs/>
          <w:color w:val="000000" w:themeColor="text1"/>
          <w:sz w:val="24"/>
          <w:szCs w:val="24"/>
        </w:rPr>
        <w:t>Fig</w:t>
      </w:r>
      <w:r w:rsidR="00B97BAA" w:rsidRPr="00184FD9">
        <w:rPr>
          <w:rFonts w:ascii="Book Antiqua" w:eastAsia="SimSun" w:hAnsi="Book Antiqua" w:cs="Times" w:hint="eastAsia"/>
          <w:bCs/>
          <w:color w:val="000000" w:themeColor="text1"/>
          <w:sz w:val="24"/>
          <w:szCs w:val="24"/>
          <w:lang w:eastAsia="zh-CN"/>
        </w:rPr>
        <w:t>ure</w:t>
      </w:r>
      <w:r w:rsidR="00B97BAA" w:rsidRPr="00184FD9">
        <w:rPr>
          <w:rFonts w:ascii="Book Antiqua" w:hAnsi="Book Antiqua" w:cs="Times"/>
          <w:bCs/>
          <w:color w:val="000000" w:themeColor="text1"/>
          <w:sz w:val="24"/>
          <w:szCs w:val="24"/>
        </w:rPr>
        <w:t xml:space="preserve"> </w:t>
      </w:r>
      <w:r w:rsidR="00A31BF9">
        <w:rPr>
          <w:rFonts w:ascii="Book Antiqua" w:eastAsia="SimSun" w:hAnsi="Book Antiqua" w:cs="Times" w:hint="eastAsia"/>
          <w:bCs/>
          <w:color w:val="000000" w:themeColor="text1"/>
          <w:sz w:val="24"/>
          <w:szCs w:val="24"/>
          <w:lang w:eastAsia="zh-CN"/>
        </w:rPr>
        <w:t>3</w:t>
      </w:r>
      <w:r w:rsidR="00633316" w:rsidRPr="00184FD9">
        <w:rPr>
          <w:rFonts w:ascii="Book Antiqua" w:hAnsi="Book Antiqua" w:cs="Times"/>
          <w:bCs/>
          <w:color w:val="000000" w:themeColor="text1"/>
          <w:sz w:val="24"/>
          <w:szCs w:val="24"/>
        </w:rPr>
        <w:t>D</w:t>
      </w:r>
      <w:r w:rsidRPr="00184FD9">
        <w:rPr>
          <w:rFonts w:ascii="Book Antiqua" w:hAnsi="Book Antiqua" w:cs="Times"/>
          <w:bCs/>
          <w:color w:val="000000" w:themeColor="text1"/>
          <w:sz w:val="24"/>
          <w:szCs w:val="24"/>
        </w:rPr>
        <w:t>)</w:t>
      </w:r>
      <w:r w:rsidRPr="00184FD9">
        <w:rPr>
          <w:rFonts w:ascii="Book Antiqua" w:hAnsi="Book Antiqua" w:cs="Times"/>
          <w:color w:val="000000" w:themeColor="text1"/>
          <w:sz w:val="24"/>
          <w:szCs w:val="24"/>
        </w:rPr>
        <w:t xml:space="preserve">. </w:t>
      </w:r>
      <w:r w:rsidRPr="00184FD9">
        <w:rPr>
          <w:rFonts w:ascii="Book Antiqua" w:hAnsi="Book Antiqua" w:cs="Times"/>
          <w:bCs/>
          <w:color w:val="000000" w:themeColor="text1"/>
          <w:sz w:val="24"/>
          <w:szCs w:val="24"/>
        </w:rPr>
        <w:t xml:space="preserve">Histological findings revealed a capillary hemangioma without atypia from the </w:t>
      </w:r>
      <w:r w:rsidRPr="00184FD9">
        <w:rPr>
          <w:rStyle w:val="shorttext"/>
          <w:rFonts w:ascii="Book Antiqua" w:hAnsi="Book Antiqua" w:cs="Times"/>
          <w:color w:val="000000" w:themeColor="text1"/>
          <w:sz w:val="24"/>
          <w:szCs w:val="24"/>
          <w:lang w:val="en"/>
        </w:rPr>
        <w:t xml:space="preserve">muscle layer </w:t>
      </w:r>
      <w:r w:rsidRPr="00184FD9">
        <w:rPr>
          <w:rFonts w:ascii="Book Antiqua" w:hAnsi="Book Antiqua" w:cs="Times"/>
          <w:bCs/>
          <w:color w:val="000000" w:themeColor="text1"/>
          <w:sz w:val="24"/>
          <w:szCs w:val="24"/>
        </w:rPr>
        <w:t xml:space="preserve">to the mucosal layer </w:t>
      </w:r>
      <w:r w:rsidR="00633316" w:rsidRPr="00184FD9">
        <w:rPr>
          <w:rFonts w:ascii="Book Antiqua" w:hAnsi="Book Antiqua" w:cs="Times"/>
          <w:bCs/>
          <w:color w:val="000000" w:themeColor="text1"/>
          <w:sz w:val="24"/>
          <w:szCs w:val="24"/>
        </w:rPr>
        <w:t>(</w:t>
      </w:r>
      <w:r w:rsidR="00B97BAA" w:rsidRPr="00184FD9">
        <w:rPr>
          <w:rFonts w:ascii="Book Antiqua" w:hAnsi="Book Antiqua" w:cs="Times"/>
          <w:bCs/>
          <w:color w:val="000000" w:themeColor="text1"/>
          <w:sz w:val="24"/>
          <w:szCs w:val="24"/>
        </w:rPr>
        <w:t>Fig</w:t>
      </w:r>
      <w:r w:rsidR="00B97BAA" w:rsidRPr="00184FD9">
        <w:rPr>
          <w:rFonts w:ascii="Book Antiqua" w:eastAsia="SimSun" w:hAnsi="Book Antiqua" w:cs="Times" w:hint="eastAsia"/>
          <w:bCs/>
          <w:color w:val="000000" w:themeColor="text1"/>
          <w:sz w:val="24"/>
          <w:szCs w:val="24"/>
          <w:lang w:eastAsia="zh-CN"/>
        </w:rPr>
        <w:t>ure</w:t>
      </w:r>
      <w:r w:rsidR="00B97BAA" w:rsidRPr="00184FD9">
        <w:rPr>
          <w:rFonts w:ascii="Book Antiqua" w:hAnsi="Book Antiqua" w:cs="Times"/>
          <w:bCs/>
          <w:color w:val="000000" w:themeColor="text1"/>
          <w:sz w:val="24"/>
          <w:szCs w:val="24"/>
        </w:rPr>
        <w:t xml:space="preserve"> </w:t>
      </w:r>
      <w:r w:rsidR="00A31BF9">
        <w:rPr>
          <w:rFonts w:ascii="Book Antiqua" w:eastAsia="SimSun" w:hAnsi="Book Antiqua" w:cs="Times" w:hint="eastAsia"/>
          <w:bCs/>
          <w:color w:val="000000" w:themeColor="text1"/>
          <w:sz w:val="24"/>
          <w:szCs w:val="24"/>
          <w:lang w:eastAsia="zh-CN"/>
        </w:rPr>
        <w:t>3</w:t>
      </w:r>
      <w:r w:rsidR="00633316" w:rsidRPr="00184FD9">
        <w:rPr>
          <w:rFonts w:ascii="Book Antiqua" w:hAnsi="Book Antiqua" w:cs="Times"/>
          <w:bCs/>
          <w:color w:val="000000" w:themeColor="text1"/>
          <w:sz w:val="24"/>
          <w:szCs w:val="24"/>
        </w:rPr>
        <w:t>E</w:t>
      </w:r>
      <w:r w:rsidRPr="00184FD9">
        <w:rPr>
          <w:rFonts w:ascii="Book Antiqua" w:hAnsi="Book Antiqua" w:cs="Times"/>
          <w:bCs/>
          <w:color w:val="000000" w:themeColor="text1"/>
          <w:sz w:val="24"/>
          <w:szCs w:val="24"/>
        </w:rPr>
        <w:t>).</w:t>
      </w:r>
      <w:r w:rsidRPr="00184FD9">
        <w:rPr>
          <w:rFonts w:ascii="Book Antiqua" w:hAnsi="Book Antiqua" w:cs="Times"/>
          <w:color w:val="000000" w:themeColor="text1"/>
          <w:sz w:val="24"/>
          <w:szCs w:val="24"/>
        </w:rPr>
        <w:t xml:space="preserve"> </w:t>
      </w:r>
      <w:r w:rsidR="00585DD7" w:rsidRPr="00184FD9">
        <w:rPr>
          <w:rFonts w:ascii="Book Antiqua" w:hAnsi="Book Antiqua" w:cs="Times"/>
          <w:color w:val="000000" w:themeColor="text1"/>
          <w:sz w:val="24"/>
          <w:szCs w:val="24"/>
        </w:rPr>
        <w:t xml:space="preserve">The patient </w:t>
      </w:r>
      <w:r w:rsidRPr="00184FD9">
        <w:rPr>
          <w:rFonts w:ascii="Book Antiqua" w:hAnsi="Book Antiqua" w:cs="Times"/>
          <w:color w:val="000000" w:themeColor="text1"/>
          <w:sz w:val="24"/>
          <w:szCs w:val="24"/>
        </w:rPr>
        <w:t xml:space="preserve">was dismissed from the hospital 8 days after </w:t>
      </w:r>
      <w:r w:rsidR="003E25EC" w:rsidRPr="00184FD9">
        <w:rPr>
          <w:rFonts w:ascii="Book Antiqua" w:hAnsi="Book Antiqua" w:cs="Times"/>
          <w:color w:val="000000" w:themeColor="text1"/>
          <w:sz w:val="24"/>
          <w:szCs w:val="24"/>
        </w:rPr>
        <w:t>surgery</w:t>
      </w:r>
      <w:r w:rsidRPr="00184FD9">
        <w:rPr>
          <w:rFonts w:ascii="Book Antiqua" w:hAnsi="Book Antiqua" w:cs="Times"/>
          <w:color w:val="000000" w:themeColor="text1"/>
          <w:sz w:val="24"/>
          <w:szCs w:val="24"/>
        </w:rPr>
        <w:t>.</w:t>
      </w:r>
    </w:p>
    <w:p w14:paraId="18514137" w14:textId="77777777" w:rsidR="00EC03B0" w:rsidRPr="00184FD9" w:rsidRDefault="00EC03B0" w:rsidP="00B97BAA">
      <w:pPr>
        <w:spacing w:line="360" w:lineRule="auto"/>
        <w:rPr>
          <w:rFonts w:ascii="Book Antiqua" w:hAnsi="Book Antiqua" w:cs="Times"/>
          <w:color w:val="000000" w:themeColor="text1"/>
          <w:sz w:val="24"/>
          <w:szCs w:val="24"/>
        </w:rPr>
      </w:pPr>
    </w:p>
    <w:p w14:paraId="003FAC22" w14:textId="2C56CE61" w:rsidR="00EC03B0" w:rsidRPr="00184FD9" w:rsidRDefault="00B97BAA" w:rsidP="00B97BAA">
      <w:pPr>
        <w:spacing w:line="360" w:lineRule="auto"/>
        <w:rPr>
          <w:rFonts w:ascii="Book Antiqua" w:hAnsi="Book Antiqua" w:cs="Times"/>
          <w:b/>
          <w:bCs/>
          <w:color w:val="000000" w:themeColor="text1"/>
          <w:sz w:val="24"/>
          <w:szCs w:val="24"/>
        </w:rPr>
      </w:pPr>
      <w:r w:rsidRPr="00184FD9">
        <w:rPr>
          <w:rFonts w:ascii="Book Antiqua" w:hAnsi="Book Antiqua" w:cs="Times"/>
          <w:b/>
          <w:bCs/>
          <w:color w:val="000000" w:themeColor="text1"/>
          <w:sz w:val="24"/>
          <w:szCs w:val="24"/>
        </w:rPr>
        <w:t>DISCUSSION</w:t>
      </w:r>
    </w:p>
    <w:p w14:paraId="25BB3CF7" w14:textId="1B60180C" w:rsidR="00B94760" w:rsidRPr="00184FD9" w:rsidRDefault="00A84212" w:rsidP="00B97BAA">
      <w:pPr>
        <w:spacing w:line="360" w:lineRule="auto"/>
        <w:rPr>
          <w:rFonts w:ascii="Book Antiqua" w:hAnsi="Book Antiqua" w:cs="Times"/>
          <w:bCs/>
          <w:color w:val="000000" w:themeColor="text1"/>
          <w:sz w:val="24"/>
          <w:szCs w:val="24"/>
        </w:rPr>
      </w:pPr>
      <w:r w:rsidRPr="00184FD9">
        <w:rPr>
          <w:rFonts w:ascii="Book Antiqua" w:hAnsi="Book Antiqua" w:cs="Times"/>
          <w:bCs/>
          <w:color w:val="000000" w:themeColor="text1"/>
          <w:sz w:val="24"/>
          <w:szCs w:val="24"/>
        </w:rPr>
        <w:t>Intraluminal gastrointestinal bleeding can be a life-threatening condition. In case of OGIB this is rarely the case when esophagogastroduodenoscopy (EGD) and colonoscopy with adequate preparation have been performed</w:t>
      </w:r>
      <w:r w:rsidRPr="00184FD9">
        <w:rPr>
          <w:rFonts w:ascii="Book Antiqua" w:hAnsi="Book Antiqua" w:cs="Times"/>
          <w:bCs/>
          <w:color w:val="000000" w:themeColor="text1"/>
          <w:sz w:val="24"/>
          <w:szCs w:val="24"/>
          <w:vertAlign w:val="superscript"/>
        </w:rPr>
        <w:fldChar w:fldCharType="begin">
          <w:fldData xml:space="preserve">PEVuZE5vdGU+PENpdGU+PEF1dGhvcj5SYWp1PC9BdXRob3I+PFllYXI+MjAwNzwvWWVhcj48UmVj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</w:fldData>
        </w:fldChar>
      </w:r>
      <w:r w:rsidRPr="00184FD9">
        <w:rPr>
          <w:rFonts w:ascii="Book Antiqua" w:hAnsi="Book Antiqua" w:cs="Times"/>
          <w:bCs/>
          <w:color w:val="000000" w:themeColor="text1"/>
          <w:sz w:val="24"/>
          <w:szCs w:val="24"/>
          <w:vertAlign w:val="superscript"/>
        </w:rPr>
        <w:instrText xml:space="preserve"> ADDIN EN.CITE </w:instrText>
      </w:r>
      <w:r w:rsidRPr="00184FD9">
        <w:rPr>
          <w:rFonts w:ascii="Book Antiqua" w:hAnsi="Book Antiqua" w:cs="Times"/>
          <w:bCs/>
          <w:color w:val="000000" w:themeColor="text1"/>
          <w:sz w:val="24"/>
          <w:szCs w:val="24"/>
          <w:vertAlign w:val="superscript"/>
        </w:rPr>
        <w:fldChar w:fldCharType="begin">
          <w:fldData xml:space="preserve">PEVuZE5vdGU+PENpdGU+PEF1dGhvcj5SYWp1PC9BdXRob3I+PFllYXI+MjAwNzwvWWVhcj48UmVj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</w:fldData>
        </w:fldChar>
      </w:r>
      <w:r w:rsidRPr="00184FD9">
        <w:rPr>
          <w:rFonts w:ascii="Book Antiqua" w:hAnsi="Book Antiqua" w:cs="Times"/>
          <w:bCs/>
          <w:color w:val="000000" w:themeColor="text1"/>
          <w:sz w:val="24"/>
          <w:szCs w:val="24"/>
          <w:vertAlign w:val="superscript"/>
        </w:rPr>
        <w:instrText xml:space="preserve"> ADDIN EN.CITE.DATA </w:instrText>
      </w:r>
      <w:r w:rsidRPr="00184FD9">
        <w:rPr>
          <w:rFonts w:ascii="Book Antiqua" w:hAnsi="Book Antiqua" w:cs="Times"/>
          <w:bCs/>
          <w:color w:val="000000" w:themeColor="text1"/>
          <w:sz w:val="24"/>
          <w:szCs w:val="24"/>
        </w:rPr>
      </w:r>
      <w:r w:rsidRPr="00184FD9">
        <w:rPr>
          <w:rFonts w:ascii="Book Antiqua" w:hAnsi="Book Antiqua" w:cs="Times"/>
          <w:bCs/>
          <w:color w:val="000000" w:themeColor="text1"/>
          <w:sz w:val="24"/>
          <w:szCs w:val="24"/>
        </w:rPr>
        <w:fldChar w:fldCharType="end"/>
      </w:r>
      <w:r w:rsidRPr="00184FD9">
        <w:rPr>
          <w:rFonts w:ascii="Book Antiqua" w:hAnsi="Book Antiqua" w:cs="Times"/>
          <w:bCs/>
          <w:color w:val="000000" w:themeColor="text1"/>
          <w:sz w:val="24"/>
          <w:szCs w:val="24"/>
          <w:vertAlign w:val="superscript"/>
        </w:rPr>
      </w:r>
      <w:r w:rsidRPr="00184FD9">
        <w:rPr>
          <w:rFonts w:ascii="Book Antiqua" w:hAnsi="Book Antiqua" w:cs="Times"/>
          <w:bCs/>
          <w:color w:val="000000" w:themeColor="text1"/>
          <w:sz w:val="24"/>
          <w:szCs w:val="24"/>
          <w:vertAlign w:val="superscript"/>
        </w:rPr>
        <w:fldChar w:fldCharType="separate"/>
      </w:r>
      <w:r w:rsidR="00B97BAA" w:rsidRPr="00184FD9">
        <w:rPr>
          <w:rFonts w:ascii="Book Antiqua" w:hAnsi="Book Antiqua" w:cs="Times"/>
          <w:bCs/>
          <w:color w:val="000000" w:themeColor="text1"/>
          <w:sz w:val="24"/>
          <w:szCs w:val="24"/>
          <w:vertAlign w:val="superscript"/>
        </w:rPr>
        <w:t>[5,</w:t>
      </w:r>
      <w:r w:rsidRPr="00184FD9">
        <w:rPr>
          <w:rFonts w:ascii="Book Antiqua" w:hAnsi="Book Antiqua" w:cs="Times"/>
          <w:bCs/>
          <w:color w:val="000000" w:themeColor="text1"/>
          <w:sz w:val="24"/>
          <w:szCs w:val="24"/>
          <w:vertAlign w:val="superscript"/>
        </w:rPr>
        <w:t>6]</w:t>
      </w:r>
      <w:r w:rsidRPr="00184FD9">
        <w:rPr>
          <w:rFonts w:ascii="Book Antiqua" w:hAnsi="Book Antiqua" w:cs="Times"/>
          <w:bCs/>
          <w:color w:val="000000" w:themeColor="text1"/>
          <w:sz w:val="24"/>
          <w:szCs w:val="24"/>
        </w:rPr>
        <w:fldChar w:fldCharType="end"/>
      </w:r>
      <w:r w:rsidRPr="00184FD9">
        <w:rPr>
          <w:rFonts w:ascii="Book Antiqua" w:hAnsi="Book Antiqua" w:cs="Times"/>
          <w:bCs/>
          <w:color w:val="000000" w:themeColor="text1"/>
          <w:sz w:val="24"/>
          <w:szCs w:val="24"/>
        </w:rPr>
        <w:t xml:space="preserve">, which often results in a diagnostic dilemma. </w:t>
      </w:r>
      <w:r w:rsidR="003E25EC" w:rsidRPr="00184FD9">
        <w:rPr>
          <w:rFonts w:ascii="Book Antiqua" w:hAnsi="Book Antiqua" w:cs="Times"/>
          <w:bCs/>
          <w:color w:val="000000" w:themeColor="text1"/>
          <w:sz w:val="24"/>
          <w:szCs w:val="24"/>
        </w:rPr>
        <w:t>In 75% of</w:t>
      </w:r>
      <w:r w:rsidR="00B94760" w:rsidRPr="00184FD9">
        <w:rPr>
          <w:rFonts w:ascii="Book Antiqua" w:hAnsi="Book Antiqua" w:cs="Times"/>
          <w:bCs/>
          <w:color w:val="000000" w:themeColor="text1"/>
          <w:sz w:val="24"/>
          <w:szCs w:val="24"/>
        </w:rPr>
        <w:t xml:space="preserve"> OGIB</w:t>
      </w:r>
      <w:r w:rsidR="003E25EC" w:rsidRPr="00184FD9">
        <w:rPr>
          <w:rFonts w:ascii="Book Antiqua" w:hAnsi="Book Antiqua" w:cs="Times"/>
          <w:bCs/>
          <w:color w:val="000000" w:themeColor="text1"/>
          <w:sz w:val="24"/>
          <w:szCs w:val="24"/>
        </w:rPr>
        <w:t xml:space="preserve"> patients, the lesion is ultimately found</w:t>
      </w:r>
      <w:r w:rsidR="00B94760" w:rsidRPr="00184FD9">
        <w:rPr>
          <w:rFonts w:ascii="Book Antiqua" w:hAnsi="Book Antiqua" w:cs="Times"/>
          <w:bCs/>
          <w:color w:val="000000" w:themeColor="text1"/>
          <w:sz w:val="24"/>
          <w:szCs w:val="24"/>
        </w:rPr>
        <w:t xml:space="preserve"> in </w:t>
      </w:r>
      <w:r w:rsidR="003E25EC" w:rsidRPr="00184FD9">
        <w:rPr>
          <w:rFonts w:ascii="Book Antiqua" w:hAnsi="Book Antiqua" w:cs="Times"/>
          <w:bCs/>
          <w:color w:val="000000" w:themeColor="text1"/>
          <w:sz w:val="24"/>
          <w:szCs w:val="24"/>
        </w:rPr>
        <w:t xml:space="preserve">the </w:t>
      </w:r>
      <w:r w:rsidR="00B94760" w:rsidRPr="00184FD9">
        <w:rPr>
          <w:rFonts w:ascii="Book Antiqua" w:hAnsi="Book Antiqua" w:cs="Times"/>
          <w:bCs/>
          <w:color w:val="000000" w:themeColor="text1"/>
          <w:sz w:val="24"/>
          <w:szCs w:val="24"/>
        </w:rPr>
        <w:t xml:space="preserve">small </w:t>
      </w:r>
      <w:r w:rsidR="00EA0D4C" w:rsidRPr="00184FD9">
        <w:rPr>
          <w:rFonts w:ascii="Book Antiqua" w:hAnsi="Book Antiqua" w:cs="Times"/>
          <w:bCs/>
          <w:color w:val="000000" w:themeColor="text1"/>
          <w:sz w:val="24"/>
          <w:szCs w:val="24"/>
        </w:rPr>
        <w:t>intestine</w:t>
      </w:r>
      <w:r w:rsidR="00B94760" w:rsidRPr="00184FD9">
        <w:rPr>
          <w:rFonts w:ascii="Book Antiqua" w:hAnsi="Book Antiqua" w:cs="Times"/>
          <w:bCs/>
          <w:color w:val="000000" w:themeColor="text1"/>
          <w:sz w:val="24"/>
          <w:szCs w:val="24"/>
        </w:rPr>
        <w:t>, and occasionally cause</w:t>
      </w:r>
      <w:r w:rsidR="003E25EC" w:rsidRPr="00184FD9">
        <w:rPr>
          <w:rFonts w:ascii="Book Antiqua" w:hAnsi="Book Antiqua" w:cs="Times"/>
          <w:bCs/>
          <w:color w:val="000000" w:themeColor="text1"/>
          <w:sz w:val="24"/>
          <w:szCs w:val="24"/>
        </w:rPr>
        <w:t>s</w:t>
      </w:r>
      <w:r w:rsidR="00B94760" w:rsidRPr="00184FD9">
        <w:rPr>
          <w:rFonts w:ascii="Book Antiqua" w:hAnsi="Book Antiqua" w:cs="Times"/>
          <w:bCs/>
          <w:color w:val="000000" w:themeColor="text1"/>
          <w:sz w:val="24"/>
          <w:szCs w:val="24"/>
        </w:rPr>
        <w:t xml:space="preserve"> recurrent or persistent bleeding</w:t>
      </w:r>
      <w:r w:rsidR="00BD0E82" w:rsidRPr="00184FD9">
        <w:rPr>
          <w:rFonts w:ascii="Book Antiqua" w:hAnsi="Book Antiqua" w:cs="Times"/>
          <w:bCs/>
          <w:color w:val="000000" w:themeColor="text1"/>
          <w:sz w:val="24"/>
          <w:szCs w:val="24"/>
          <w:vertAlign w:val="superscript"/>
        </w:rPr>
        <w:fldChar w:fldCharType="begin"/>
      </w:r>
      <w:r w:rsidR="00BD0E82" w:rsidRPr="00184FD9">
        <w:rPr>
          <w:rFonts w:ascii="Book Antiqua" w:hAnsi="Book Antiqua" w:cs="Times"/>
          <w:bCs/>
          <w:color w:val="000000" w:themeColor="text1"/>
          <w:sz w:val="24"/>
          <w:szCs w:val="24"/>
          <w:vertAlign w:val="superscript"/>
        </w:rPr>
        <w:instrText xml:space="preserve"> ADDIN EN.CITE &lt;EndNote&gt;&lt;Cite&gt;&lt;Author&gt;Pasha&lt;/Author&gt;&lt;Year&gt;2009&lt;/Year&gt;&lt;RecNum&gt;194&lt;/RecNum&gt;&lt;DisplayText&gt;[6]&lt;/DisplayText&gt;&lt;record&gt;&lt;rec-number&gt;194&lt;/rec-number&gt;&lt;foreign-keys&gt;&lt;key app="EN" db-id="f9rvdeetn5fwxae2rpax2p26rdz25rf5rrdw" timestamp="1485177224"&gt;194&lt;/key&gt;&lt;/foreign-keys&gt;&lt;ref-type name="Journal Article"&gt;17&lt;/ref-type&gt;&lt;contributors&gt;&lt;authors&gt;&lt;author&gt;Pasha, S. F.&lt;/author&gt;&lt;author&gt;Hara, A. K.&lt;/author&gt;&lt;author&gt;Leighton, J. A.&lt;/author&gt;&lt;/authors&gt;&lt;/contributors&gt;&lt;auth-address&gt;Dr. Pasha serves as Assistant Professor of Medicine.&lt;/auth-address&gt;&lt;titles&gt;&lt;title&gt;Diagnostic evaluation and management of obscure gastrointestinal bleeding: a changing paradigm&lt;/title&gt;&lt;secondary-title&gt;Gastroenterol Hepatol (N Y)&lt;/secondary-title&gt;&lt;alt-title&gt;Gastroenterology &amp;amp; hepatology&lt;/alt-title&gt;&lt;/titles&gt;&lt;periodical&gt;&lt;full-title&gt;Gastroenterology &amp;amp; Hepatology&lt;/full-title&gt;&lt;abbr-1&gt;Gastroenterol Hepatol (N Y)&lt;/abbr-1&gt;&lt;abbr-2&gt;Gastroenterol Hepatol (N Y)&lt;/abbr-2&gt;&lt;/periodical&gt;&lt;alt-periodical&gt;&lt;full-title&gt;Gastroenterology &amp;amp; Hepatology&lt;/full-title&gt;&lt;abbr-1&gt;Gastroenterol Hepatol (N Y)&lt;/abbr-1&gt;&lt;abbr-2&gt;Gastroenterol Hepatol (N Y)&lt;/abbr-2&gt;&lt;/alt-periodical&gt;&lt;pages&gt;839-50&lt;/pages&gt;&lt;volume&gt;5&lt;/volume&gt;&lt;number&gt;12&lt;/number&gt;&lt;edition&gt;2010/06/23&lt;/edition&gt;&lt;keywords&gt;&lt;keyword&gt;Obscure gastrointestinal bleeding&lt;/keyword&gt;&lt;keyword&gt;balloon-assisted enteroscopy&lt;/keyword&gt;&lt;keyword&gt;computed tomography enterography&lt;/keyword&gt;&lt;keyword&gt;double-balloon enteroscopy&lt;/keyword&gt;&lt;keyword&gt;single-balloon enteroscopy&lt;/keyword&gt;&lt;keyword&gt;spiral enteroscopy&lt;/keyword&gt;&lt;keyword&gt;video capsule endoscopy&lt;/keyword&gt;&lt;/keywords&gt;&lt;dates&gt;&lt;year&gt;2009&lt;/year&gt;&lt;pub-dates&gt;&lt;date&gt;Dec&lt;/date&gt;&lt;/pub-dates&gt;&lt;/dates&gt;&lt;isbn&gt;1554-7914 (Print)&amp;#xD;1554-7914&lt;/isbn&gt;&lt;accession-num&gt;20567529&lt;/accession-num&gt;&lt;urls&gt;&lt;/urls&gt;&lt;custom2&gt;PMC2886381&lt;/custom2&gt;&lt;remote-database-provider&gt;NLM&lt;/remote-database-provider&gt;&lt;language&gt;eng&lt;/language&gt;&lt;/record&gt;&lt;/Cite&gt;&lt;/EndNote&gt;</w:instrText>
      </w:r>
      <w:r w:rsidR="00BD0E82" w:rsidRPr="00184FD9">
        <w:rPr>
          <w:rFonts w:ascii="Book Antiqua" w:hAnsi="Book Antiqua" w:cs="Times"/>
          <w:bCs/>
          <w:color w:val="000000" w:themeColor="text1"/>
          <w:sz w:val="24"/>
          <w:szCs w:val="24"/>
          <w:vertAlign w:val="superscript"/>
        </w:rPr>
        <w:fldChar w:fldCharType="separate"/>
      </w:r>
      <w:r w:rsidR="00BD0E82" w:rsidRPr="00184FD9">
        <w:rPr>
          <w:rFonts w:ascii="Book Antiqua" w:hAnsi="Book Antiqua" w:cs="Times"/>
          <w:bCs/>
          <w:noProof/>
          <w:color w:val="000000" w:themeColor="text1"/>
          <w:sz w:val="24"/>
          <w:szCs w:val="24"/>
          <w:vertAlign w:val="superscript"/>
        </w:rPr>
        <w:t>[6]</w:t>
      </w:r>
      <w:r w:rsidR="00BD0E82" w:rsidRPr="00184FD9">
        <w:rPr>
          <w:rFonts w:ascii="Book Antiqua" w:hAnsi="Book Antiqua" w:cs="Times"/>
          <w:bCs/>
          <w:color w:val="000000" w:themeColor="text1"/>
          <w:sz w:val="24"/>
          <w:szCs w:val="24"/>
          <w:vertAlign w:val="superscript"/>
        </w:rPr>
        <w:fldChar w:fldCharType="end"/>
      </w:r>
      <w:r w:rsidR="00B94760" w:rsidRPr="00184FD9">
        <w:rPr>
          <w:rFonts w:ascii="Book Antiqua" w:hAnsi="Book Antiqua" w:cs="Times"/>
          <w:bCs/>
          <w:color w:val="000000" w:themeColor="text1"/>
          <w:sz w:val="24"/>
          <w:szCs w:val="24"/>
        </w:rPr>
        <w:t xml:space="preserve">. </w:t>
      </w:r>
    </w:p>
    <w:p w14:paraId="1B1E9472" w14:textId="1B124617" w:rsidR="00B94760" w:rsidRPr="00184FD9" w:rsidRDefault="00B94760" w:rsidP="00B97BAA">
      <w:pPr>
        <w:spacing w:line="360" w:lineRule="auto"/>
        <w:ind w:firstLine="360"/>
        <w:rPr>
          <w:rFonts w:ascii="Book Antiqua" w:hAnsi="Book Antiqua" w:cs="Times"/>
          <w:bCs/>
          <w:color w:val="000000" w:themeColor="text1"/>
          <w:sz w:val="24"/>
          <w:szCs w:val="24"/>
        </w:rPr>
      </w:pPr>
      <w:r w:rsidRPr="00184FD9">
        <w:rPr>
          <w:rFonts w:ascii="Book Antiqua" w:hAnsi="Book Antiqua" w:cs="Times"/>
          <w:color w:val="000000" w:themeColor="text1"/>
          <w:sz w:val="24"/>
          <w:szCs w:val="24"/>
        </w:rPr>
        <w:t>Small bowel bleeding</w:t>
      </w:r>
      <w:r w:rsidRPr="00184FD9">
        <w:rPr>
          <w:rFonts w:ascii="Book Antiqua" w:hAnsi="Book Antiqua" w:cs="Times"/>
          <w:bCs/>
          <w:color w:val="000000" w:themeColor="text1"/>
          <w:sz w:val="24"/>
          <w:szCs w:val="24"/>
        </w:rPr>
        <w:t xml:space="preserve"> is relatively rare</w:t>
      </w:r>
      <w:r w:rsidR="003E25EC" w:rsidRPr="00184FD9">
        <w:rPr>
          <w:rFonts w:ascii="Book Antiqua" w:hAnsi="Book Antiqua" w:cs="Times"/>
          <w:bCs/>
          <w:color w:val="000000" w:themeColor="text1"/>
          <w:sz w:val="24"/>
          <w:szCs w:val="24"/>
        </w:rPr>
        <w:t>, comprising only about</w:t>
      </w:r>
      <w:r w:rsidRPr="00184FD9">
        <w:rPr>
          <w:rFonts w:ascii="Book Antiqua" w:hAnsi="Book Antiqua" w:cs="Times"/>
          <w:bCs/>
          <w:color w:val="000000" w:themeColor="text1"/>
          <w:sz w:val="24"/>
          <w:szCs w:val="24"/>
        </w:rPr>
        <w:t xml:space="preserve"> 5% of gastrointestinal bleeding</w:t>
      </w:r>
      <w:r w:rsidR="00BD0E82" w:rsidRPr="00184FD9">
        <w:rPr>
          <w:rFonts w:ascii="Book Antiqua" w:hAnsi="Book Antiqua" w:cs="Times"/>
          <w:bCs/>
          <w:color w:val="000000" w:themeColor="text1"/>
          <w:sz w:val="24"/>
          <w:szCs w:val="24"/>
          <w:vertAlign w:val="superscript"/>
        </w:rPr>
        <w:fldChar w:fldCharType="begin">
          <w:fldData xml:space="preserve">PEVuZE5vdGU+PENpdGU+PEF1dGhvcj5HZXJzb248L0F1dGhvcj48WWVhcj4yMDE1PC9ZZWFyPjxS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</w:fldData>
        </w:fldChar>
      </w:r>
      <w:r w:rsidR="00BD0E82" w:rsidRPr="00184FD9">
        <w:rPr>
          <w:rFonts w:ascii="Book Antiqua" w:hAnsi="Book Antiqua" w:cs="Times"/>
          <w:bCs/>
          <w:color w:val="000000" w:themeColor="text1"/>
          <w:sz w:val="24"/>
          <w:szCs w:val="24"/>
          <w:vertAlign w:val="superscript"/>
        </w:rPr>
        <w:instrText xml:space="preserve"> ADDIN EN.CITE </w:instrText>
      </w:r>
      <w:r w:rsidR="00BD0E82" w:rsidRPr="00184FD9">
        <w:rPr>
          <w:rFonts w:ascii="Book Antiqua" w:hAnsi="Book Antiqua" w:cs="Times"/>
          <w:bCs/>
          <w:color w:val="000000" w:themeColor="text1"/>
          <w:sz w:val="24"/>
          <w:szCs w:val="24"/>
          <w:vertAlign w:val="superscript"/>
        </w:rPr>
        <w:fldChar w:fldCharType="begin">
          <w:fldData xml:space="preserve">PEVuZE5vdGU+PENpdGU+PEF1dGhvcj5HZXJzb248L0F1dGhvcj48WWVhcj4yMDE1PC9ZZWFyPjxS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</w:fldData>
        </w:fldChar>
      </w:r>
      <w:r w:rsidR="00BD0E82" w:rsidRPr="00184FD9">
        <w:rPr>
          <w:rFonts w:ascii="Book Antiqua" w:hAnsi="Book Antiqua" w:cs="Times"/>
          <w:bCs/>
          <w:color w:val="000000" w:themeColor="text1"/>
          <w:sz w:val="24"/>
          <w:szCs w:val="24"/>
          <w:vertAlign w:val="superscript"/>
        </w:rPr>
        <w:instrText xml:space="preserve"> ADDIN EN.CITE.DATA </w:instrText>
      </w:r>
      <w:r w:rsidR="00BD0E82" w:rsidRPr="00184FD9">
        <w:rPr>
          <w:rFonts w:ascii="Book Antiqua" w:hAnsi="Book Antiqua" w:cs="Times"/>
          <w:bCs/>
          <w:color w:val="000000" w:themeColor="text1"/>
          <w:sz w:val="24"/>
          <w:szCs w:val="24"/>
          <w:vertAlign w:val="superscript"/>
        </w:rPr>
      </w:r>
      <w:r w:rsidR="00BD0E82" w:rsidRPr="00184FD9">
        <w:rPr>
          <w:rFonts w:ascii="Book Antiqua" w:hAnsi="Book Antiqua" w:cs="Times"/>
          <w:bCs/>
          <w:color w:val="000000" w:themeColor="text1"/>
          <w:sz w:val="24"/>
          <w:szCs w:val="24"/>
          <w:vertAlign w:val="superscript"/>
        </w:rPr>
        <w:fldChar w:fldCharType="end"/>
      </w:r>
      <w:r w:rsidR="00BD0E82" w:rsidRPr="00184FD9">
        <w:rPr>
          <w:rFonts w:ascii="Book Antiqua" w:hAnsi="Book Antiqua" w:cs="Times"/>
          <w:bCs/>
          <w:color w:val="000000" w:themeColor="text1"/>
          <w:sz w:val="24"/>
          <w:szCs w:val="24"/>
          <w:vertAlign w:val="superscript"/>
        </w:rPr>
      </w:r>
      <w:r w:rsidR="00BD0E82" w:rsidRPr="00184FD9">
        <w:rPr>
          <w:rFonts w:ascii="Book Antiqua" w:hAnsi="Book Antiqua" w:cs="Times"/>
          <w:bCs/>
          <w:color w:val="000000" w:themeColor="text1"/>
          <w:sz w:val="24"/>
          <w:szCs w:val="24"/>
          <w:vertAlign w:val="superscript"/>
        </w:rPr>
        <w:fldChar w:fldCharType="separate"/>
      </w:r>
      <w:r w:rsidR="00B97BAA" w:rsidRPr="00184FD9">
        <w:rPr>
          <w:rFonts w:ascii="Book Antiqua" w:hAnsi="Book Antiqua" w:cs="Times"/>
          <w:bCs/>
          <w:noProof/>
          <w:color w:val="000000" w:themeColor="text1"/>
          <w:sz w:val="24"/>
          <w:szCs w:val="24"/>
          <w:vertAlign w:val="superscript"/>
        </w:rPr>
        <w:t>[1,</w:t>
      </w:r>
      <w:r w:rsidR="00BD0E82" w:rsidRPr="00184FD9">
        <w:rPr>
          <w:rFonts w:ascii="Book Antiqua" w:hAnsi="Book Antiqua" w:cs="Times"/>
          <w:bCs/>
          <w:noProof/>
          <w:color w:val="000000" w:themeColor="text1"/>
          <w:sz w:val="24"/>
          <w:szCs w:val="24"/>
          <w:vertAlign w:val="superscript"/>
        </w:rPr>
        <w:t>7]</w:t>
      </w:r>
      <w:r w:rsidR="00BD0E82" w:rsidRPr="00184FD9">
        <w:rPr>
          <w:rFonts w:ascii="Book Antiqua" w:hAnsi="Book Antiqua" w:cs="Times"/>
          <w:bCs/>
          <w:color w:val="000000" w:themeColor="text1"/>
          <w:sz w:val="24"/>
          <w:szCs w:val="24"/>
          <w:vertAlign w:val="superscript"/>
        </w:rPr>
        <w:fldChar w:fldCharType="end"/>
      </w:r>
      <w:r w:rsidRPr="00184FD9">
        <w:rPr>
          <w:rFonts w:ascii="Book Antiqua" w:hAnsi="Book Antiqua" w:cs="Times"/>
          <w:bCs/>
          <w:color w:val="000000" w:themeColor="text1"/>
          <w:sz w:val="24"/>
          <w:szCs w:val="24"/>
        </w:rPr>
        <w:t xml:space="preserve">. </w:t>
      </w:r>
      <w:r w:rsidRPr="00184FD9">
        <w:rPr>
          <w:rFonts w:ascii="Book Antiqua" w:hAnsi="Book Antiqua" w:cs="Times"/>
          <w:color w:val="000000" w:themeColor="text1"/>
          <w:sz w:val="24"/>
          <w:szCs w:val="24"/>
        </w:rPr>
        <w:t xml:space="preserve">Concerning </w:t>
      </w:r>
      <w:r w:rsidRPr="00184FD9">
        <w:rPr>
          <w:rFonts w:ascii="Book Antiqua" w:hAnsi="Book Antiqua" w:cs="Times"/>
          <w:color w:val="000000" w:themeColor="text1"/>
          <w:kern w:val="0"/>
          <w:sz w:val="24"/>
          <w:szCs w:val="24"/>
        </w:rPr>
        <w:t xml:space="preserve">the common causes of </w:t>
      </w:r>
      <w:r w:rsidRPr="00184FD9">
        <w:rPr>
          <w:rFonts w:ascii="Book Antiqua" w:hAnsi="Book Antiqua" w:cs="Times"/>
          <w:bCs/>
          <w:color w:val="000000" w:themeColor="text1"/>
          <w:sz w:val="24"/>
          <w:szCs w:val="24"/>
        </w:rPr>
        <w:t xml:space="preserve">small bowel bleeding, the causative disease varies by age. </w:t>
      </w:r>
      <w:r w:rsidR="00585DD7" w:rsidRPr="00184FD9">
        <w:rPr>
          <w:rFonts w:ascii="Book Antiqua" w:hAnsi="Book Antiqua" w:cs="Times"/>
          <w:bCs/>
          <w:color w:val="000000" w:themeColor="text1"/>
          <w:sz w:val="24"/>
          <w:szCs w:val="24"/>
        </w:rPr>
        <w:t>In patients under 40 years of age</w:t>
      </w:r>
      <w:r w:rsidRPr="00184FD9">
        <w:rPr>
          <w:rFonts w:ascii="Book Antiqua" w:hAnsi="Book Antiqua" w:cs="Times"/>
          <w:color w:val="000000" w:themeColor="text1"/>
          <w:sz w:val="24"/>
          <w:szCs w:val="24"/>
        </w:rPr>
        <w:t xml:space="preserve">, </w:t>
      </w:r>
      <w:r w:rsidRPr="00184FD9">
        <w:rPr>
          <w:rFonts w:ascii="Book Antiqua" w:hAnsi="Book Antiqua" w:cs="Times"/>
          <w:bCs/>
          <w:color w:val="000000" w:themeColor="text1"/>
          <w:sz w:val="24"/>
          <w:szCs w:val="24"/>
        </w:rPr>
        <w:t>inflammatory bowel disease</w:t>
      </w:r>
      <w:r w:rsidR="00585DD7" w:rsidRPr="00184FD9">
        <w:rPr>
          <w:rFonts w:ascii="Book Antiqua" w:hAnsi="Book Antiqua" w:cs="Times"/>
          <w:bCs/>
          <w:color w:val="000000" w:themeColor="text1"/>
          <w:sz w:val="24"/>
          <w:szCs w:val="24"/>
        </w:rPr>
        <w:t>, the most common cause, is</w:t>
      </w:r>
      <w:r w:rsidRPr="00184FD9">
        <w:rPr>
          <w:rFonts w:ascii="Book Antiqua" w:hAnsi="Book Antiqua" w:cs="Times"/>
          <w:color w:val="000000" w:themeColor="text1"/>
          <w:sz w:val="24"/>
          <w:szCs w:val="24"/>
        </w:rPr>
        <w:t xml:space="preserve"> followed by </w:t>
      </w:r>
      <w:r w:rsidR="00A90A3B" w:rsidRPr="00184FD9">
        <w:rPr>
          <w:rFonts w:ascii="Book Antiqua" w:hAnsi="Book Antiqua" w:cs="Times"/>
          <w:bCs/>
          <w:color w:val="000000" w:themeColor="text1"/>
          <w:sz w:val="24"/>
          <w:szCs w:val="24"/>
        </w:rPr>
        <w:t>D</w:t>
      </w:r>
      <w:r w:rsidRPr="00184FD9">
        <w:rPr>
          <w:rFonts w:ascii="Book Antiqua" w:hAnsi="Book Antiqua" w:cs="Times"/>
          <w:bCs/>
          <w:color w:val="000000" w:themeColor="text1"/>
          <w:sz w:val="24"/>
          <w:szCs w:val="24"/>
        </w:rPr>
        <w:t xml:space="preserve">ieulafoy’s lesions, neoplasms, Meckel’s disease and </w:t>
      </w:r>
      <w:r w:rsidR="00A84212" w:rsidRPr="00184FD9">
        <w:rPr>
          <w:rFonts w:ascii="Book Antiqua" w:hAnsi="Book Antiqua" w:cs="Times"/>
          <w:bCs/>
          <w:color w:val="000000" w:themeColor="text1"/>
          <w:sz w:val="24"/>
          <w:szCs w:val="24"/>
        </w:rPr>
        <w:t>P</w:t>
      </w:r>
      <w:r w:rsidRPr="00184FD9">
        <w:rPr>
          <w:rFonts w:ascii="Book Antiqua" w:hAnsi="Book Antiqua" w:cs="Times"/>
          <w:bCs/>
          <w:color w:val="000000" w:themeColor="text1"/>
          <w:sz w:val="24"/>
          <w:szCs w:val="24"/>
        </w:rPr>
        <w:t>olysosis syndrome</w:t>
      </w:r>
      <w:r w:rsidR="00585DD7" w:rsidRPr="00184FD9">
        <w:rPr>
          <w:rFonts w:ascii="Book Antiqua" w:hAnsi="Book Antiqua" w:cs="Times"/>
          <w:bCs/>
          <w:color w:val="000000" w:themeColor="text1"/>
          <w:sz w:val="24"/>
          <w:szCs w:val="24"/>
        </w:rPr>
        <w:t>.</w:t>
      </w:r>
      <w:r w:rsidRPr="00184FD9">
        <w:rPr>
          <w:rFonts w:ascii="Book Antiqua" w:hAnsi="Book Antiqua" w:cs="Times"/>
          <w:bCs/>
          <w:color w:val="000000" w:themeColor="text1"/>
          <w:sz w:val="24"/>
          <w:szCs w:val="24"/>
        </w:rPr>
        <w:t xml:space="preserve"> </w:t>
      </w:r>
      <w:r w:rsidR="00585DD7" w:rsidRPr="00184FD9">
        <w:rPr>
          <w:rFonts w:ascii="Book Antiqua" w:hAnsi="Book Antiqua" w:cs="Times"/>
          <w:bCs/>
          <w:color w:val="000000" w:themeColor="text1"/>
          <w:sz w:val="24"/>
          <w:szCs w:val="24"/>
        </w:rPr>
        <w:t xml:space="preserve">In those over 40, </w:t>
      </w:r>
      <w:r w:rsidRPr="00184FD9">
        <w:rPr>
          <w:rFonts w:ascii="Book Antiqua" w:hAnsi="Book Antiqua" w:cs="Times"/>
          <w:bCs/>
          <w:color w:val="000000" w:themeColor="text1"/>
          <w:sz w:val="24"/>
          <w:szCs w:val="24"/>
        </w:rPr>
        <w:t xml:space="preserve">angioectasia including arteriovenous malformation (AVM) and hemangioma </w:t>
      </w:r>
      <w:r w:rsidRPr="00184FD9">
        <w:rPr>
          <w:rFonts w:ascii="Book Antiqua" w:hAnsi="Book Antiqua" w:cs="Times"/>
          <w:color w:val="000000" w:themeColor="text1"/>
          <w:sz w:val="24"/>
          <w:szCs w:val="24"/>
        </w:rPr>
        <w:t xml:space="preserve">is followed by </w:t>
      </w:r>
      <w:r w:rsidR="00A90A3B" w:rsidRPr="00184FD9">
        <w:rPr>
          <w:rFonts w:ascii="Book Antiqua" w:hAnsi="Book Antiqua" w:cs="Times"/>
          <w:bCs/>
          <w:color w:val="000000" w:themeColor="text1"/>
          <w:sz w:val="24"/>
          <w:szCs w:val="24"/>
        </w:rPr>
        <w:t>D</w:t>
      </w:r>
      <w:r w:rsidRPr="00184FD9">
        <w:rPr>
          <w:rFonts w:ascii="Book Antiqua" w:hAnsi="Book Antiqua" w:cs="Times"/>
          <w:bCs/>
          <w:color w:val="000000" w:themeColor="text1"/>
          <w:sz w:val="24"/>
          <w:szCs w:val="24"/>
        </w:rPr>
        <w:t xml:space="preserve">ieulafoy’s lesions, neoplasms and NSAIDs </w:t>
      </w:r>
      <w:r w:rsidRPr="00184FD9">
        <w:rPr>
          <w:rFonts w:ascii="Book Antiqua" w:hAnsi="Book Antiqua" w:cs="Times"/>
          <w:bCs/>
          <w:color w:val="000000" w:themeColor="text1"/>
          <w:sz w:val="24"/>
          <w:szCs w:val="24"/>
        </w:rPr>
        <w:lastRenderedPageBreak/>
        <w:t>ulcers</w:t>
      </w:r>
      <w:r w:rsidR="00BD0E82" w:rsidRPr="00184FD9">
        <w:rPr>
          <w:rFonts w:ascii="Book Antiqua" w:hAnsi="Book Antiqua" w:cs="Times"/>
          <w:bCs/>
          <w:color w:val="000000" w:themeColor="text1"/>
          <w:sz w:val="24"/>
          <w:szCs w:val="24"/>
          <w:vertAlign w:val="superscript"/>
        </w:rPr>
        <w:fldChar w:fldCharType="begin">
          <w:fldData xml:space="preserve">PEVuZE5vdGU+PENpdGU+PEF1dGhvcj5HZXJzb248L0F1dGhvcj48WWVhcj4yMDE1PC9ZZWFyPjxS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</w:fldData>
        </w:fldChar>
      </w:r>
      <w:r w:rsidR="00BD0E82" w:rsidRPr="00184FD9">
        <w:rPr>
          <w:rFonts w:ascii="Book Antiqua" w:hAnsi="Book Antiqua" w:cs="Times"/>
          <w:bCs/>
          <w:color w:val="000000" w:themeColor="text1"/>
          <w:sz w:val="24"/>
          <w:szCs w:val="24"/>
          <w:vertAlign w:val="superscript"/>
        </w:rPr>
        <w:instrText xml:space="preserve"> ADDIN EN.CITE </w:instrText>
      </w:r>
      <w:r w:rsidR="00BD0E82" w:rsidRPr="00184FD9">
        <w:rPr>
          <w:rFonts w:ascii="Book Antiqua" w:hAnsi="Book Antiqua" w:cs="Times"/>
          <w:bCs/>
          <w:color w:val="000000" w:themeColor="text1"/>
          <w:sz w:val="24"/>
          <w:szCs w:val="24"/>
          <w:vertAlign w:val="superscript"/>
        </w:rPr>
        <w:fldChar w:fldCharType="begin">
          <w:fldData xml:space="preserve">PEVuZE5vdGU+PENpdGU+PEF1dGhvcj5HZXJzb248L0F1dGhvcj48WWVhcj4yMDE1PC9ZZWFyPjxS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</w:fldData>
        </w:fldChar>
      </w:r>
      <w:r w:rsidR="00BD0E82" w:rsidRPr="00184FD9">
        <w:rPr>
          <w:rFonts w:ascii="Book Antiqua" w:hAnsi="Book Antiqua" w:cs="Times"/>
          <w:bCs/>
          <w:color w:val="000000" w:themeColor="text1"/>
          <w:sz w:val="24"/>
          <w:szCs w:val="24"/>
          <w:vertAlign w:val="superscript"/>
        </w:rPr>
        <w:instrText xml:space="preserve"> ADDIN EN.CITE.DATA </w:instrText>
      </w:r>
      <w:r w:rsidR="00BD0E82" w:rsidRPr="00184FD9">
        <w:rPr>
          <w:rFonts w:ascii="Book Antiqua" w:hAnsi="Book Antiqua" w:cs="Times"/>
          <w:bCs/>
          <w:color w:val="000000" w:themeColor="text1"/>
          <w:sz w:val="24"/>
          <w:szCs w:val="24"/>
          <w:vertAlign w:val="superscript"/>
        </w:rPr>
      </w:r>
      <w:r w:rsidR="00BD0E82" w:rsidRPr="00184FD9">
        <w:rPr>
          <w:rFonts w:ascii="Book Antiqua" w:hAnsi="Book Antiqua" w:cs="Times"/>
          <w:bCs/>
          <w:color w:val="000000" w:themeColor="text1"/>
          <w:sz w:val="24"/>
          <w:szCs w:val="24"/>
          <w:vertAlign w:val="superscript"/>
        </w:rPr>
        <w:fldChar w:fldCharType="end"/>
      </w:r>
      <w:r w:rsidR="00BD0E82" w:rsidRPr="00184FD9">
        <w:rPr>
          <w:rFonts w:ascii="Book Antiqua" w:hAnsi="Book Antiqua" w:cs="Times"/>
          <w:bCs/>
          <w:color w:val="000000" w:themeColor="text1"/>
          <w:sz w:val="24"/>
          <w:szCs w:val="24"/>
          <w:vertAlign w:val="superscript"/>
        </w:rPr>
      </w:r>
      <w:r w:rsidR="00BD0E82" w:rsidRPr="00184FD9">
        <w:rPr>
          <w:rFonts w:ascii="Book Antiqua" w:hAnsi="Book Antiqua" w:cs="Times"/>
          <w:bCs/>
          <w:color w:val="000000" w:themeColor="text1"/>
          <w:sz w:val="24"/>
          <w:szCs w:val="24"/>
          <w:vertAlign w:val="superscript"/>
        </w:rPr>
        <w:fldChar w:fldCharType="separate"/>
      </w:r>
      <w:r w:rsidR="00BD0E82" w:rsidRPr="00184FD9">
        <w:rPr>
          <w:rFonts w:ascii="Book Antiqua" w:hAnsi="Book Antiqua" w:cs="Times"/>
          <w:bCs/>
          <w:noProof/>
          <w:color w:val="000000" w:themeColor="text1"/>
          <w:sz w:val="24"/>
          <w:szCs w:val="24"/>
          <w:vertAlign w:val="superscript"/>
        </w:rPr>
        <w:t>[1]</w:t>
      </w:r>
      <w:r w:rsidR="00BD0E82" w:rsidRPr="00184FD9">
        <w:rPr>
          <w:rFonts w:ascii="Book Antiqua" w:hAnsi="Book Antiqua" w:cs="Times"/>
          <w:bCs/>
          <w:color w:val="000000" w:themeColor="text1"/>
          <w:sz w:val="24"/>
          <w:szCs w:val="24"/>
          <w:vertAlign w:val="superscript"/>
        </w:rPr>
        <w:fldChar w:fldCharType="end"/>
      </w:r>
      <w:r w:rsidRPr="00184FD9">
        <w:rPr>
          <w:rFonts w:ascii="Book Antiqua" w:hAnsi="Book Antiqua" w:cs="Times"/>
          <w:bCs/>
          <w:color w:val="000000" w:themeColor="text1"/>
          <w:sz w:val="24"/>
          <w:szCs w:val="24"/>
        </w:rPr>
        <w:t xml:space="preserve">. In addition, </w:t>
      </w:r>
      <w:r w:rsidRPr="00184FD9">
        <w:rPr>
          <w:rFonts w:ascii="Book Antiqua" w:hAnsi="Book Antiqua" w:cs="Times"/>
          <w:color w:val="000000" w:themeColor="text1"/>
          <w:sz w:val="24"/>
          <w:szCs w:val="24"/>
        </w:rPr>
        <w:t xml:space="preserve">Yamamoto </w:t>
      </w:r>
      <w:r w:rsidRPr="00184FD9">
        <w:rPr>
          <w:rFonts w:ascii="Book Antiqua" w:hAnsi="Book Antiqua" w:cs="Times"/>
          <w:i/>
          <w:color w:val="000000" w:themeColor="text1"/>
          <w:sz w:val="24"/>
          <w:szCs w:val="24"/>
        </w:rPr>
        <w:t>et al</w:t>
      </w:r>
      <w:r w:rsidR="00B97BAA" w:rsidRPr="00184FD9">
        <w:rPr>
          <w:rFonts w:ascii="Book Antiqua" w:hAnsi="Book Antiqua" w:cs="Times"/>
          <w:color w:val="000000" w:themeColor="text1"/>
          <w:sz w:val="24"/>
          <w:szCs w:val="24"/>
          <w:vertAlign w:val="superscript"/>
        </w:rPr>
        <w:fldChar w:fldCharType="begin">
          <w:fldData xml:space="preserve">PEVuZE5vdGU+PENpdGU+PEF1dGhvcj5ZYW1hbW90bzwvQXV0aG9yPjxZZWFyPjIwMDQ8L1llYXI+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bGVzPjxwZXJpb2RpY2FsPjxmdWxsLXRpdGxlPkNsaW5pY2FsIEdhc3Ryb2VudGVyb2xvZ3kgYW5k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==
</w:fldData>
        </w:fldChar>
      </w:r>
      <w:r w:rsidR="00B97BAA" w:rsidRPr="00184FD9">
        <w:rPr>
          <w:rFonts w:ascii="Book Antiqua" w:hAnsi="Book Antiqua" w:cs="Times"/>
          <w:color w:val="000000" w:themeColor="text1"/>
          <w:sz w:val="24"/>
          <w:szCs w:val="24"/>
          <w:vertAlign w:val="superscript"/>
        </w:rPr>
        <w:instrText xml:space="preserve"> ADDIN EN.CITE </w:instrText>
      </w:r>
      <w:r w:rsidR="00B97BAA" w:rsidRPr="00184FD9">
        <w:rPr>
          <w:rFonts w:ascii="Book Antiqua" w:hAnsi="Book Antiqua" w:cs="Times"/>
          <w:color w:val="000000" w:themeColor="text1"/>
          <w:sz w:val="24"/>
          <w:szCs w:val="24"/>
          <w:vertAlign w:val="superscript"/>
        </w:rPr>
        <w:fldChar w:fldCharType="begin">
          <w:fldData xml:space="preserve">PEVuZE5vdGU+PENpdGU+PEF1dGhvcj5ZYW1hbW90bzwvQXV0aG9yPjxZZWFyPjIwMDQ8L1llYXI+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bGVzPjxwZXJpb2RpY2FsPjxmdWxsLXRpdGxlPkNsaW5pY2FsIEdhc3Ryb2VudGVyb2xvZ3kgYW5k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==
</w:fldData>
        </w:fldChar>
      </w:r>
      <w:r w:rsidR="00B97BAA" w:rsidRPr="00184FD9">
        <w:rPr>
          <w:rFonts w:ascii="Book Antiqua" w:hAnsi="Book Antiqua" w:cs="Times"/>
          <w:color w:val="000000" w:themeColor="text1"/>
          <w:sz w:val="24"/>
          <w:szCs w:val="24"/>
          <w:vertAlign w:val="superscript"/>
        </w:rPr>
        <w:instrText xml:space="preserve"> ADDIN EN.CITE.DATA </w:instrText>
      </w:r>
      <w:r w:rsidR="00B97BAA" w:rsidRPr="00184FD9">
        <w:rPr>
          <w:rFonts w:ascii="Book Antiqua" w:hAnsi="Book Antiqua" w:cs="Times"/>
          <w:color w:val="000000" w:themeColor="text1"/>
          <w:sz w:val="24"/>
          <w:szCs w:val="24"/>
          <w:vertAlign w:val="superscript"/>
        </w:rPr>
      </w:r>
      <w:r w:rsidR="00B97BAA" w:rsidRPr="00184FD9">
        <w:rPr>
          <w:rFonts w:ascii="Book Antiqua" w:hAnsi="Book Antiqua" w:cs="Times"/>
          <w:color w:val="000000" w:themeColor="text1"/>
          <w:sz w:val="24"/>
          <w:szCs w:val="24"/>
          <w:vertAlign w:val="superscript"/>
        </w:rPr>
        <w:fldChar w:fldCharType="end"/>
      </w:r>
      <w:r w:rsidR="00B97BAA" w:rsidRPr="00184FD9">
        <w:rPr>
          <w:rFonts w:ascii="Book Antiqua" w:hAnsi="Book Antiqua" w:cs="Times"/>
          <w:color w:val="000000" w:themeColor="text1"/>
          <w:sz w:val="24"/>
          <w:szCs w:val="24"/>
          <w:vertAlign w:val="superscript"/>
        </w:rPr>
      </w:r>
      <w:r w:rsidR="00B97BAA" w:rsidRPr="00184FD9">
        <w:rPr>
          <w:rFonts w:ascii="Book Antiqua" w:hAnsi="Book Antiqua" w:cs="Times"/>
          <w:color w:val="000000" w:themeColor="text1"/>
          <w:sz w:val="24"/>
          <w:szCs w:val="24"/>
          <w:vertAlign w:val="superscript"/>
        </w:rPr>
        <w:fldChar w:fldCharType="separate"/>
      </w:r>
      <w:r w:rsidR="00B97BAA" w:rsidRPr="00184FD9">
        <w:rPr>
          <w:rFonts w:ascii="Book Antiqua" w:hAnsi="Book Antiqua" w:cs="Times"/>
          <w:noProof/>
          <w:color w:val="000000" w:themeColor="text1"/>
          <w:sz w:val="24"/>
          <w:szCs w:val="24"/>
          <w:vertAlign w:val="superscript"/>
        </w:rPr>
        <w:t>[8]</w:t>
      </w:r>
      <w:r w:rsidR="00B97BAA" w:rsidRPr="00184FD9">
        <w:rPr>
          <w:rFonts w:ascii="Book Antiqua" w:hAnsi="Book Antiqua" w:cs="Times"/>
          <w:color w:val="000000" w:themeColor="text1"/>
          <w:sz w:val="24"/>
          <w:szCs w:val="24"/>
          <w:vertAlign w:val="superscript"/>
        </w:rPr>
        <w:fldChar w:fldCharType="end"/>
      </w:r>
      <w:r w:rsidRPr="00184FD9">
        <w:rPr>
          <w:rFonts w:ascii="Book Antiqua" w:hAnsi="Book Antiqua" w:cs="Times"/>
          <w:color w:val="000000" w:themeColor="text1"/>
          <w:sz w:val="24"/>
          <w:szCs w:val="24"/>
        </w:rPr>
        <w:t xml:space="preserve"> reported that the frequency of </w:t>
      </w:r>
      <w:r w:rsidRPr="00184FD9">
        <w:rPr>
          <w:rFonts w:ascii="Book Antiqua" w:hAnsi="Book Antiqua" w:cs="Times"/>
          <w:bCs/>
          <w:color w:val="000000" w:themeColor="text1"/>
          <w:sz w:val="24"/>
          <w:szCs w:val="24"/>
        </w:rPr>
        <w:t>angioectasia-related bleeding</w:t>
      </w:r>
      <w:r w:rsidRPr="00184FD9">
        <w:rPr>
          <w:rFonts w:ascii="Book Antiqua" w:hAnsi="Book Antiqua" w:cs="Times"/>
          <w:color w:val="000000" w:themeColor="text1"/>
          <w:sz w:val="24"/>
          <w:szCs w:val="24"/>
        </w:rPr>
        <w:t xml:space="preserve"> </w:t>
      </w:r>
      <w:r w:rsidR="008B49DA" w:rsidRPr="00184FD9">
        <w:rPr>
          <w:rFonts w:ascii="Book Antiqua" w:hAnsi="Book Antiqua" w:cs="Times"/>
          <w:color w:val="000000" w:themeColor="text1"/>
          <w:sz w:val="24"/>
          <w:szCs w:val="24"/>
        </w:rPr>
        <w:t xml:space="preserve">among small bowel bleeding cases </w:t>
      </w:r>
      <w:r w:rsidRPr="00184FD9">
        <w:rPr>
          <w:rFonts w:ascii="Book Antiqua" w:hAnsi="Book Antiqua" w:cs="Times"/>
          <w:color w:val="000000" w:themeColor="text1"/>
          <w:sz w:val="24"/>
          <w:szCs w:val="24"/>
        </w:rPr>
        <w:t>was 20</w:t>
      </w:r>
      <w:r w:rsidR="00EA0D4C" w:rsidRPr="00184FD9">
        <w:rPr>
          <w:rFonts w:ascii="Book Antiqua" w:hAnsi="Book Antiqua" w:cs="Times"/>
          <w:color w:val="000000" w:themeColor="text1"/>
          <w:sz w:val="24"/>
          <w:szCs w:val="24"/>
        </w:rPr>
        <w:t>%</w:t>
      </w:r>
      <w:r w:rsidRPr="00184FD9">
        <w:rPr>
          <w:rFonts w:ascii="Book Antiqua" w:hAnsi="Book Antiqua" w:cs="Times"/>
          <w:color w:val="000000" w:themeColor="text1"/>
          <w:sz w:val="24"/>
          <w:szCs w:val="24"/>
        </w:rPr>
        <w:t>.</w:t>
      </w:r>
    </w:p>
    <w:p w14:paraId="7F318A90" w14:textId="3A31AC90" w:rsidR="00B94760" w:rsidRPr="00184FD9" w:rsidRDefault="00A90A3B" w:rsidP="00B97BAA">
      <w:pPr>
        <w:spacing w:line="360" w:lineRule="auto"/>
        <w:ind w:firstLine="360"/>
        <w:rPr>
          <w:rFonts w:ascii="Book Antiqua" w:hAnsi="Book Antiqua" w:cs="Times"/>
          <w:bCs/>
          <w:color w:val="000000" w:themeColor="text1"/>
          <w:sz w:val="24"/>
          <w:szCs w:val="24"/>
        </w:rPr>
      </w:pPr>
      <w:r w:rsidRPr="00184FD9">
        <w:rPr>
          <w:rFonts w:ascii="Book Antiqua" w:hAnsi="Book Antiqua" w:cs="Times"/>
          <w:bCs/>
          <w:color w:val="000000" w:themeColor="text1"/>
          <w:sz w:val="24"/>
          <w:szCs w:val="24"/>
        </w:rPr>
        <w:t>Of all</w:t>
      </w:r>
      <w:r w:rsidR="00B94760" w:rsidRPr="00184FD9">
        <w:rPr>
          <w:rFonts w:ascii="Book Antiqua" w:hAnsi="Book Antiqua" w:cs="Times"/>
          <w:bCs/>
          <w:color w:val="000000" w:themeColor="text1"/>
          <w:sz w:val="24"/>
          <w:szCs w:val="24"/>
        </w:rPr>
        <w:t xml:space="preserve"> primary </w:t>
      </w:r>
      <w:r w:rsidR="00F44059" w:rsidRPr="00184FD9">
        <w:rPr>
          <w:rFonts w:ascii="Book Antiqua" w:hAnsi="Book Antiqua" w:cs="Times"/>
          <w:bCs/>
          <w:color w:val="000000" w:themeColor="text1"/>
          <w:sz w:val="24"/>
          <w:szCs w:val="24"/>
        </w:rPr>
        <w:t xml:space="preserve">small bowel </w:t>
      </w:r>
      <w:r w:rsidR="00B94760" w:rsidRPr="00184FD9">
        <w:rPr>
          <w:rFonts w:ascii="Book Antiqua" w:hAnsi="Book Antiqua" w:cs="Times"/>
          <w:bCs/>
          <w:color w:val="000000" w:themeColor="text1"/>
          <w:sz w:val="24"/>
          <w:szCs w:val="24"/>
        </w:rPr>
        <w:t xml:space="preserve">tumor </w:t>
      </w:r>
      <w:r w:rsidRPr="00184FD9">
        <w:rPr>
          <w:rFonts w:ascii="Book Antiqua" w:hAnsi="Book Antiqua" w:cs="Times"/>
          <w:bCs/>
          <w:color w:val="000000" w:themeColor="text1"/>
          <w:sz w:val="24"/>
          <w:szCs w:val="24"/>
        </w:rPr>
        <w:t>cases, 47% are</w:t>
      </w:r>
      <w:r w:rsidR="00B94760" w:rsidRPr="00184FD9">
        <w:rPr>
          <w:rFonts w:ascii="Book Antiqua" w:hAnsi="Book Antiqua" w:cs="Times"/>
          <w:bCs/>
          <w:color w:val="000000" w:themeColor="text1"/>
          <w:sz w:val="24"/>
          <w:szCs w:val="24"/>
        </w:rPr>
        <w:t xml:space="preserve"> benign</w:t>
      </w:r>
      <w:r w:rsidR="00BD0E82" w:rsidRPr="00184FD9">
        <w:rPr>
          <w:rFonts w:ascii="Book Antiqua" w:hAnsi="Book Antiqua" w:cs="Times"/>
          <w:bCs/>
          <w:color w:val="000000" w:themeColor="text1"/>
          <w:sz w:val="24"/>
          <w:szCs w:val="24"/>
          <w:vertAlign w:val="superscript"/>
        </w:rPr>
        <w:fldChar w:fldCharType="begin"/>
      </w:r>
      <w:r w:rsidR="00BD0E82" w:rsidRPr="00184FD9">
        <w:rPr>
          <w:rFonts w:ascii="Book Antiqua" w:hAnsi="Book Antiqua" w:cs="Times"/>
          <w:bCs/>
          <w:color w:val="000000" w:themeColor="text1"/>
          <w:sz w:val="24"/>
          <w:szCs w:val="24"/>
          <w:vertAlign w:val="superscript"/>
        </w:rPr>
        <w:instrText xml:space="preserve"> ADDIN EN.CITE &lt;EndNote&gt;&lt;Cite&gt;&lt;Author&gt;Eckel&lt;/Author&gt;&lt;Year&gt;1948&lt;/Year&gt;&lt;RecNum&gt;197&lt;/RecNum&gt;&lt;DisplayText&gt;[9]&lt;/DisplayText&gt;&lt;record&gt;&lt;rec-number&gt;197&lt;/rec-number&gt;&lt;foreign-keys&gt;&lt;key app="EN" db-id="f9rvdeetn5fwxae2rpax2p26rdz25rf5rrdw" timestamp="1485177247"&gt;197&lt;/key&gt;&lt;/foreign-keys&gt;&lt;ref-type name="Journal Article"&gt;17&lt;/ref-type&gt;&lt;contributors&gt;&lt;authors&gt;&lt;author&gt;Eckel, J. H.&lt;/author&gt;&lt;/authors&gt;&lt;/contributors&gt;&lt;titles&gt;&lt;title&gt;Primary tumors of the jejunum and ileum&lt;/title&gt;&lt;secondary-title&gt;Surgery&lt;/secondary-title&gt;&lt;alt-title&gt;Surgery&lt;/alt-title&gt;&lt;/titles&gt;&lt;periodical&gt;&lt;full-title&gt;Surgery&lt;/full-title&gt;&lt;abbr-1&gt;Surgery&lt;/abbr-1&gt;&lt;abbr-2&gt;Surgery&lt;/abbr-2&gt;&lt;/periodical&gt;&lt;alt-periodical&gt;&lt;full-title&gt;Surgery&lt;/full-title&gt;&lt;abbr-1&gt;Surgery&lt;/abbr-1&gt;&lt;abbr-2&gt;Surgery&lt;/abbr-2&gt;&lt;/alt-periodical&gt;&lt;pages&gt;467-75&lt;/pages&gt;&lt;volume&gt;23&lt;/volume&gt;&lt;number&gt;3&lt;/number&gt;&lt;edition&gt;1948/03/01&lt;/edition&gt;&lt;keywords&gt;&lt;keyword&gt;*Ileum&lt;/keyword&gt;&lt;keyword&gt;*Intestinal Neoplasms&lt;/keyword&gt;&lt;keyword&gt;*Intestines&lt;/keyword&gt;&lt;keyword&gt;*Jejunum&lt;/keyword&gt;&lt;keyword&gt;*Neoplasms&lt;/keyword&gt;&lt;keyword&gt;*INTESTINES/tumors&lt;/keyword&gt;&lt;/keywords&gt;&lt;dates&gt;&lt;year&gt;1948&lt;/year&gt;&lt;pub-dates&gt;&lt;date&gt;Mar&lt;/date&gt;&lt;/pub-dates&gt;&lt;/dates&gt;&lt;isbn&gt;0039-6060 (Print)&amp;#xD;0039-6060&lt;/isbn&gt;&lt;accession-num&gt;18906031&lt;/accession-num&gt;&lt;urls&gt;&lt;/urls&gt;&lt;remote-database-provider&gt;NLM&lt;/remote-database-provider&gt;&lt;language&gt;eng&lt;/language&gt;&lt;/record&gt;&lt;/Cite&gt;&lt;/EndNote&gt;</w:instrText>
      </w:r>
      <w:r w:rsidR="00BD0E82" w:rsidRPr="00184FD9">
        <w:rPr>
          <w:rFonts w:ascii="Book Antiqua" w:hAnsi="Book Antiqua" w:cs="Times"/>
          <w:bCs/>
          <w:color w:val="000000" w:themeColor="text1"/>
          <w:sz w:val="24"/>
          <w:szCs w:val="24"/>
          <w:vertAlign w:val="superscript"/>
        </w:rPr>
        <w:fldChar w:fldCharType="separate"/>
      </w:r>
      <w:r w:rsidR="00BD0E82" w:rsidRPr="00184FD9">
        <w:rPr>
          <w:rFonts w:ascii="Book Antiqua" w:hAnsi="Book Antiqua" w:cs="Times"/>
          <w:bCs/>
          <w:noProof/>
          <w:color w:val="000000" w:themeColor="text1"/>
          <w:sz w:val="24"/>
          <w:szCs w:val="24"/>
          <w:vertAlign w:val="superscript"/>
        </w:rPr>
        <w:t>[9]</w:t>
      </w:r>
      <w:r w:rsidR="00BD0E82" w:rsidRPr="00184FD9">
        <w:rPr>
          <w:rFonts w:ascii="Book Antiqua" w:hAnsi="Book Antiqua" w:cs="Times"/>
          <w:bCs/>
          <w:color w:val="000000" w:themeColor="text1"/>
          <w:sz w:val="24"/>
          <w:szCs w:val="24"/>
          <w:vertAlign w:val="superscript"/>
        </w:rPr>
        <w:fldChar w:fldCharType="end"/>
      </w:r>
      <w:r w:rsidR="00B94760" w:rsidRPr="00184FD9">
        <w:rPr>
          <w:rFonts w:ascii="Book Antiqua" w:hAnsi="Book Antiqua" w:cs="Times"/>
          <w:bCs/>
          <w:color w:val="000000" w:themeColor="text1"/>
          <w:sz w:val="24"/>
          <w:szCs w:val="24"/>
        </w:rPr>
        <w:t xml:space="preserve">. </w:t>
      </w:r>
      <w:r w:rsidR="00F44059" w:rsidRPr="00184FD9">
        <w:rPr>
          <w:rFonts w:ascii="Book Antiqua" w:hAnsi="Book Antiqua" w:cs="Times"/>
          <w:bCs/>
          <w:color w:val="000000" w:themeColor="text1"/>
          <w:sz w:val="24"/>
          <w:szCs w:val="24"/>
        </w:rPr>
        <w:t xml:space="preserve">Among them, </w:t>
      </w:r>
      <w:r w:rsidR="00F44059" w:rsidRPr="00184FD9">
        <w:rPr>
          <w:rFonts w:ascii="Book Antiqua" w:hAnsi="Book Antiqua" w:cs="Times"/>
          <w:color w:val="000000" w:themeColor="text1"/>
          <w:sz w:val="24"/>
          <w:szCs w:val="24"/>
        </w:rPr>
        <w:t>s</w:t>
      </w:r>
      <w:r w:rsidR="00B94760" w:rsidRPr="00184FD9">
        <w:rPr>
          <w:rFonts w:ascii="Book Antiqua" w:hAnsi="Book Antiqua" w:cs="Times"/>
          <w:color w:val="000000" w:themeColor="text1"/>
          <w:sz w:val="24"/>
          <w:szCs w:val="24"/>
        </w:rPr>
        <w:t xml:space="preserve">mall bowel hemangioma is </w:t>
      </w:r>
      <w:r w:rsidRPr="00184FD9">
        <w:rPr>
          <w:rFonts w:ascii="Book Antiqua" w:hAnsi="Book Antiqua" w:cs="Times"/>
          <w:color w:val="000000" w:themeColor="text1"/>
          <w:sz w:val="24"/>
          <w:szCs w:val="24"/>
        </w:rPr>
        <w:t xml:space="preserve">a </w:t>
      </w:r>
      <w:r w:rsidR="00B94760" w:rsidRPr="00184FD9">
        <w:rPr>
          <w:rFonts w:ascii="Book Antiqua" w:hAnsi="Book Antiqua" w:cs="Times"/>
          <w:color w:val="000000" w:themeColor="text1"/>
          <w:sz w:val="24"/>
          <w:szCs w:val="24"/>
        </w:rPr>
        <w:t>relatively rare primary small bowel tumor</w:t>
      </w:r>
      <w:r w:rsidRPr="00184FD9">
        <w:rPr>
          <w:rFonts w:ascii="Book Antiqua" w:hAnsi="Book Antiqua" w:cs="Times"/>
          <w:color w:val="000000" w:themeColor="text1"/>
          <w:sz w:val="24"/>
          <w:szCs w:val="24"/>
        </w:rPr>
        <w:t>,</w:t>
      </w:r>
      <w:r w:rsidR="00B94760" w:rsidRPr="00184FD9">
        <w:rPr>
          <w:rFonts w:ascii="Book Antiqua" w:hAnsi="Book Antiqua" w:cs="Times"/>
          <w:color w:val="000000" w:themeColor="text1"/>
          <w:sz w:val="24"/>
          <w:szCs w:val="24"/>
        </w:rPr>
        <w:t xml:space="preserve"> histologically defined as a benign tumor. Wilson </w:t>
      </w:r>
      <w:r w:rsidR="00B94760" w:rsidRPr="00184FD9">
        <w:rPr>
          <w:rFonts w:ascii="Book Antiqua" w:hAnsi="Book Antiqua" w:cs="Times"/>
          <w:i/>
          <w:color w:val="000000" w:themeColor="text1"/>
          <w:sz w:val="24"/>
          <w:szCs w:val="24"/>
        </w:rPr>
        <w:t>et al</w:t>
      </w:r>
      <w:r w:rsidR="00B97BAA" w:rsidRPr="00184FD9">
        <w:rPr>
          <w:rFonts w:ascii="Book Antiqua" w:hAnsi="Book Antiqua" w:cs="Times"/>
          <w:bCs/>
          <w:color w:val="000000" w:themeColor="text1"/>
          <w:sz w:val="24"/>
          <w:szCs w:val="24"/>
          <w:vertAlign w:val="superscript"/>
        </w:rPr>
        <w:fldChar w:fldCharType="begin"/>
      </w:r>
      <w:r w:rsidR="00B97BAA" w:rsidRPr="00184FD9">
        <w:rPr>
          <w:rFonts w:ascii="Book Antiqua" w:hAnsi="Book Antiqua" w:cs="Times"/>
          <w:bCs/>
          <w:color w:val="000000" w:themeColor="text1"/>
          <w:sz w:val="24"/>
          <w:szCs w:val="24"/>
          <w:vertAlign w:val="superscript"/>
        </w:rPr>
        <w:instrText xml:space="preserve"> ADDIN EN.CITE &lt;EndNote&gt;&lt;Cite&gt;&lt;Author&gt;Wilson&lt;/Author&gt;&lt;Year&gt;1975&lt;/Year&gt;&lt;RecNum&gt;198&lt;/RecNum&gt;&lt;DisplayText&gt;[10]&lt;/DisplayText&gt;&lt;record&gt;&lt;rec-number&gt;198&lt;/rec-number&gt;&lt;foreign-keys&gt;&lt;key app="EN" db-id="f9rvdeetn5fwxae2rpax2p26rdz25rf5rrdw" timestamp="1485177256"&gt;198&lt;/key&gt;&lt;/foreign-keys&gt;&lt;ref-type name="Journal Article"&gt;17&lt;/ref-type&gt;&lt;contributors&gt;&lt;authors&gt;&lt;author&gt;Wilson, J. M.&lt;/author&gt;&lt;author&gt;Melvin, D. B.&lt;/author&gt;&lt;author&gt;Gray, G.&lt;/author&gt;&lt;author&gt;Thorbjarnarson, B.&lt;/author&gt;&lt;/authors&gt;&lt;/contributors&gt;&lt;titles&gt;&lt;title&gt;Benign small bowel tumor&lt;/title&gt;&lt;secondary-title&gt;Ann Surg&lt;/secondary-title&gt;&lt;alt-title&gt;Annals of Surgery&lt;/alt-title&gt;&lt;/titles&gt;&lt;periodical&gt;&lt;full-title&gt;Annals of Surgery&lt;/full-title&gt;&lt;abbr-1&gt;Ann. Surg.&lt;/abbr-1&gt;&lt;abbr-2&gt;Ann Surg&lt;/abbr-2&gt;&lt;/periodical&gt;&lt;alt-periodical&gt;&lt;full-title&gt;Annals of Surgery&lt;/full-title&gt;&lt;abbr-1&gt;Ann. Surg.&lt;/abbr-1&gt;&lt;abbr-2&gt;Ann Surg&lt;/abbr-2&gt;&lt;/alt-periodical&gt;&lt;pages&gt;247-50&lt;/pages&gt;&lt;volume&gt;181&lt;/volume&gt;&lt;number&gt;2&lt;/number&gt;&lt;dates&gt;&lt;year&gt;1975&lt;/year&gt;&lt;pub-dates&gt;&lt;date&gt;Feb&lt;/date&gt;&lt;/pub-dates&gt;&lt;/dates&gt;&lt;isbn&gt;0003-4932 (Print)&lt;/isbn&gt;&lt;accession-num&gt;1078626&lt;/accession-num&gt;&lt;urls&gt;&lt;/urls&gt;&lt;custom2&gt;PMC1343763&lt;/custom2&gt;&lt;language&gt;eng&lt;/language&gt;&lt;/record&gt;&lt;/Cite&gt;&lt;/EndNote&gt;</w:instrText>
      </w:r>
      <w:r w:rsidR="00B97BAA" w:rsidRPr="00184FD9">
        <w:rPr>
          <w:rFonts w:ascii="Book Antiqua" w:hAnsi="Book Antiqua" w:cs="Times"/>
          <w:bCs/>
          <w:color w:val="000000" w:themeColor="text1"/>
          <w:sz w:val="24"/>
          <w:szCs w:val="24"/>
          <w:vertAlign w:val="superscript"/>
        </w:rPr>
        <w:fldChar w:fldCharType="separate"/>
      </w:r>
      <w:r w:rsidR="00B97BAA" w:rsidRPr="00184FD9">
        <w:rPr>
          <w:rFonts w:ascii="Book Antiqua" w:hAnsi="Book Antiqua" w:cs="Times"/>
          <w:bCs/>
          <w:noProof/>
          <w:color w:val="000000" w:themeColor="text1"/>
          <w:sz w:val="24"/>
          <w:szCs w:val="24"/>
          <w:vertAlign w:val="superscript"/>
        </w:rPr>
        <w:t>[10]</w:t>
      </w:r>
      <w:r w:rsidR="00B97BAA" w:rsidRPr="00184FD9">
        <w:rPr>
          <w:rFonts w:ascii="Book Antiqua" w:hAnsi="Book Antiqua" w:cs="Times"/>
          <w:bCs/>
          <w:color w:val="000000" w:themeColor="text1"/>
          <w:sz w:val="24"/>
          <w:szCs w:val="24"/>
          <w:vertAlign w:val="superscript"/>
        </w:rPr>
        <w:fldChar w:fldCharType="end"/>
      </w:r>
      <w:r w:rsidR="00B94760" w:rsidRPr="00184FD9">
        <w:rPr>
          <w:rFonts w:ascii="Book Antiqua" w:hAnsi="Book Antiqua" w:cs="Times"/>
          <w:color w:val="000000" w:themeColor="text1"/>
          <w:sz w:val="24"/>
          <w:szCs w:val="24"/>
        </w:rPr>
        <w:t xml:space="preserve"> reported that hemangioma </w:t>
      </w:r>
      <w:r w:rsidRPr="00184FD9">
        <w:rPr>
          <w:rFonts w:ascii="Book Antiqua" w:hAnsi="Book Antiqua" w:cs="Times"/>
          <w:color w:val="000000" w:themeColor="text1"/>
          <w:sz w:val="24"/>
          <w:szCs w:val="24"/>
        </w:rPr>
        <w:t>co</w:t>
      </w:r>
      <w:r w:rsidR="008B49DA" w:rsidRPr="00184FD9">
        <w:rPr>
          <w:rFonts w:ascii="Book Antiqua" w:hAnsi="Book Antiqua" w:cs="Times"/>
          <w:color w:val="000000" w:themeColor="text1"/>
          <w:sz w:val="24"/>
          <w:szCs w:val="24"/>
        </w:rPr>
        <w:t>nstitutes</w:t>
      </w:r>
      <w:r w:rsidRPr="00184FD9">
        <w:rPr>
          <w:rFonts w:ascii="Book Antiqua" w:hAnsi="Book Antiqua" w:cs="Times"/>
          <w:color w:val="000000" w:themeColor="text1"/>
          <w:sz w:val="24"/>
          <w:szCs w:val="24"/>
        </w:rPr>
        <w:t xml:space="preserve"> approximately 10% of benign </w:t>
      </w:r>
      <w:r w:rsidR="00B94760" w:rsidRPr="00184FD9">
        <w:rPr>
          <w:rFonts w:ascii="Book Antiqua" w:hAnsi="Book Antiqua" w:cs="Times"/>
          <w:color w:val="000000" w:themeColor="text1"/>
          <w:sz w:val="24"/>
          <w:szCs w:val="24"/>
        </w:rPr>
        <w:t xml:space="preserve">small bowel tumors </w:t>
      </w:r>
      <w:r w:rsidR="00B94760" w:rsidRPr="00184FD9">
        <w:rPr>
          <w:rFonts w:ascii="Book Antiqua" w:hAnsi="Book Antiqua" w:cs="Times"/>
          <w:bCs/>
          <w:color w:val="000000" w:themeColor="text1"/>
          <w:sz w:val="24"/>
          <w:szCs w:val="24"/>
        </w:rPr>
        <w:t xml:space="preserve">and </w:t>
      </w:r>
      <w:r w:rsidRPr="00184FD9">
        <w:rPr>
          <w:rFonts w:ascii="Book Antiqua" w:hAnsi="Book Antiqua" w:cs="Times"/>
          <w:bCs/>
          <w:color w:val="000000" w:themeColor="text1"/>
          <w:sz w:val="24"/>
          <w:szCs w:val="24"/>
        </w:rPr>
        <w:t xml:space="preserve">that </w:t>
      </w:r>
      <w:r w:rsidR="00B94760" w:rsidRPr="00184FD9">
        <w:rPr>
          <w:rFonts w:ascii="Book Antiqua" w:hAnsi="Book Antiqua" w:cs="Times"/>
          <w:bCs/>
          <w:color w:val="000000" w:themeColor="text1"/>
          <w:sz w:val="24"/>
          <w:szCs w:val="24"/>
        </w:rPr>
        <w:t xml:space="preserve">most </w:t>
      </w:r>
      <w:r w:rsidRPr="00184FD9">
        <w:rPr>
          <w:rFonts w:ascii="Book Antiqua" w:hAnsi="Book Antiqua" w:cs="Times"/>
          <w:bCs/>
          <w:color w:val="000000" w:themeColor="text1"/>
          <w:sz w:val="24"/>
          <w:szCs w:val="24"/>
        </w:rPr>
        <w:t xml:space="preserve">reported </w:t>
      </w:r>
      <w:r w:rsidR="007E752E" w:rsidRPr="00184FD9">
        <w:rPr>
          <w:rFonts w:ascii="Book Antiqua" w:hAnsi="Book Antiqua" w:cs="Times"/>
          <w:bCs/>
          <w:color w:val="000000" w:themeColor="text1"/>
          <w:sz w:val="24"/>
          <w:szCs w:val="24"/>
        </w:rPr>
        <w:t>cases</w:t>
      </w:r>
      <w:r w:rsidR="00B94760" w:rsidRPr="00184FD9">
        <w:rPr>
          <w:rFonts w:ascii="Book Antiqua" w:hAnsi="Book Antiqua" w:cs="Times"/>
          <w:bCs/>
          <w:color w:val="000000" w:themeColor="text1"/>
          <w:sz w:val="24"/>
          <w:szCs w:val="24"/>
        </w:rPr>
        <w:t xml:space="preserve"> </w:t>
      </w:r>
      <w:r w:rsidRPr="00184FD9">
        <w:rPr>
          <w:rFonts w:ascii="Book Antiqua" w:hAnsi="Book Antiqua" w:cs="Times"/>
          <w:bCs/>
          <w:color w:val="000000" w:themeColor="text1"/>
          <w:sz w:val="24"/>
          <w:szCs w:val="24"/>
        </w:rPr>
        <w:t xml:space="preserve">have </w:t>
      </w:r>
      <w:r w:rsidR="00B94760" w:rsidRPr="00184FD9">
        <w:rPr>
          <w:rFonts w:ascii="Book Antiqua" w:hAnsi="Book Antiqua" w:cs="Times"/>
          <w:bCs/>
          <w:color w:val="000000" w:themeColor="text1"/>
          <w:sz w:val="24"/>
          <w:szCs w:val="24"/>
        </w:rPr>
        <w:t xml:space="preserve">occurred in </w:t>
      </w:r>
      <w:r w:rsidRPr="00184FD9">
        <w:rPr>
          <w:rFonts w:ascii="Book Antiqua" w:hAnsi="Book Antiqua" w:cs="Times"/>
          <w:bCs/>
          <w:color w:val="000000" w:themeColor="text1"/>
          <w:sz w:val="24"/>
          <w:szCs w:val="24"/>
        </w:rPr>
        <w:t xml:space="preserve">the </w:t>
      </w:r>
      <w:r w:rsidR="00B94760" w:rsidRPr="00184FD9">
        <w:rPr>
          <w:rFonts w:ascii="Book Antiqua" w:hAnsi="Book Antiqua" w:cs="Times"/>
          <w:bCs/>
          <w:color w:val="000000" w:themeColor="text1"/>
          <w:sz w:val="24"/>
          <w:szCs w:val="24"/>
        </w:rPr>
        <w:t xml:space="preserve">jejunum and ileum. Concerning the initial common symptoms of small bowel hemangioma, </w:t>
      </w:r>
      <w:r w:rsidR="00B94760" w:rsidRPr="00184FD9">
        <w:rPr>
          <w:rFonts w:ascii="Book Antiqua" w:hAnsi="Book Antiqua" w:cs="Times"/>
          <w:color w:val="000000" w:themeColor="text1"/>
          <w:sz w:val="24"/>
          <w:szCs w:val="24"/>
        </w:rPr>
        <w:t>the occurrence frequency</w:t>
      </w:r>
      <w:r w:rsidR="00B94760" w:rsidRPr="00184FD9">
        <w:rPr>
          <w:rFonts w:ascii="Book Antiqua" w:hAnsi="Book Antiqua" w:cs="Times"/>
          <w:bCs/>
          <w:color w:val="000000" w:themeColor="text1"/>
          <w:sz w:val="24"/>
          <w:szCs w:val="24"/>
        </w:rPr>
        <w:t xml:space="preserve"> of </w:t>
      </w:r>
      <w:r w:rsidR="007E752E" w:rsidRPr="00184FD9">
        <w:rPr>
          <w:rFonts w:ascii="Book Antiqua" w:hAnsi="Book Antiqua" w:cs="Times"/>
          <w:bCs/>
          <w:color w:val="000000" w:themeColor="text1"/>
          <w:sz w:val="24"/>
          <w:szCs w:val="24"/>
        </w:rPr>
        <w:t>iron-</w:t>
      </w:r>
      <w:r w:rsidR="00B94760" w:rsidRPr="00184FD9">
        <w:rPr>
          <w:rFonts w:ascii="Book Antiqua" w:hAnsi="Book Antiqua" w:cs="Times"/>
          <w:bCs/>
          <w:color w:val="000000" w:themeColor="text1"/>
          <w:sz w:val="24"/>
          <w:szCs w:val="24"/>
        </w:rPr>
        <w:t>deficiency anemia, pain and intussusception are 41%, 31% and 13%, respectively</w:t>
      </w:r>
      <w:r w:rsidR="00BD0E82" w:rsidRPr="00184FD9">
        <w:rPr>
          <w:rFonts w:ascii="Book Antiqua" w:hAnsi="Book Antiqua" w:cs="Times"/>
          <w:bCs/>
          <w:color w:val="000000" w:themeColor="text1"/>
          <w:sz w:val="24"/>
          <w:szCs w:val="24"/>
          <w:vertAlign w:val="superscript"/>
        </w:rPr>
        <w:fldChar w:fldCharType="begin"/>
      </w:r>
      <w:r w:rsidR="00BD0E82" w:rsidRPr="00184FD9">
        <w:rPr>
          <w:rFonts w:ascii="Book Antiqua" w:hAnsi="Book Antiqua" w:cs="Times"/>
          <w:bCs/>
          <w:color w:val="000000" w:themeColor="text1"/>
          <w:sz w:val="24"/>
          <w:szCs w:val="24"/>
          <w:vertAlign w:val="superscript"/>
        </w:rPr>
        <w:instrText xml:space="preserve"> ADDIN EN.CITE &lt;EndNote&gt;&lt;Cite&gt;&lt;Author&gt;Wilson&lt;/Author&gt;&lt;Year&gt;1975&lt;/Year&gt;&lt;RecNum&gt;198&lt;/RecNum&gt;&lt;DisplayText&gt;[10]&lt;/DisplayText&gt;&lt;record&gt;&lt;rec-number&gt;198&lt;/rec-number&gt;&lt;foreign-keys&gt;&lt;key app="EN" db-id="f9rvdeetn5fwxae2rpax2p26rdz25rf5rrdw" timestamp="1485177256"&gt;198&lt;/key&gt;&lt;/foreign-keys&gt;&lt;ref-type name="Journal Article"&gt;17&lt;/ref-type&gt;&lt;contributors&gt;&lt;authors&gt;&lt;author&gt;Wilson, J. M.&lt;/author&gt;&lt;author&gt;Melvin, D. B.&lt;/author&gt;&lt;author&gt;Gray, G.&lt;/author&gt;&lt;author&gt;Thorbjarnarson, B.&lt;/author&gt;&lt;/authors&gt;&lt;/contributors&gt;&lt;titles&gt;&lt;title&gt;Benign small bowel tumor&lt;/title&gt;&lt;secondary-title&gt;Ann Surg&lt;/secondary-title&gt;&lt;alt-title&gt;Annals of Surgery&lt;/alt-title&gt;&lt;/titles&gt;&lt;periodical&gt;&lt;full-title&gt;Annals of Surgery&lt;/full-title&gt;&lt;abbr-1&gt;Ann. Surg.&lt;/abbr-1&gt;&lt;abbr-2&gt;Ann Surg&lt;/abbr-2&gt;&lt;/periodical&gt;&lt;alt-periodical&gt;&lt;full-title&gt;Annals of Surgery&lt;/full-title&gt;&lt;abbr-1&gt;Ann. Surg.&lt;/abbr-1&gt;&lt;abbr-2&gt;Ann Surg&lt;/abbr-2&gt;&lt;/alt-periodical&gt;&lt;pages&gt;247-50&lt;/pages&gt;&lt;volume&gt;181&lt;/volume&gt;&lt;number&gt;2&lt;/number&gt;&lt;dates&gt;&lt;year&gt;1975&lt;/year&gt;&lt;pub-dates&gt;&lt;date&gt;Feb&lt;/date&gt;&lt;/pub-dates&gt;&lt;/dates&gt;&lt;isbn&gt;0003-4932 (Print)&lt;/isbn&gt;&lt;accession-num&gt;1078626&lt;/accession-num&gt;&lt;urls&gt;&lt;/urls&gt;&lt;custom2&gt;PMC1343763&lt;/custom2&gt;&lt;language&gt;eng&lt;/language&gt;&lt;/record&gt;&lt;/Cite&gt;&lt;/EndNote&gt;</w:instrText>
      </w:r>
      <w:r w:rsidR="00BD0E82" w:rsidRPr="00184FD9">
        <w:rPr>
          <w:rFonts w:ascii="Book Antiqua" w:hAnsi="Book Antiqua" w:cs="Times"/>
          <w:bCs/>
          <w:color w:val="000000" w:themeColor="text1"/>
          <w:sz w:val="24"/>
          <w:szCs w:val="24"/>
          <w:vertAlign w:val="superscript"/>
        </w:rPr>
        <w:fldChar w:fldCharType="separate"/>
      </w:r>
      <w:r w:rsidR="00BD0E82" w:rsidRPr="00184FD9">
        <w:rPr>
          <w:rFonts w:ascii="Book Antiqua" w:hAnsi="Book Antiqua" w:cs="Times"/>
          <w:bCs/>
          <w:noProof/>
          <w:color w:val="000000" w:themeColor="text1"/>
          <w:sz w:val="24"/>
          <w:szCs w:val="24"/>
          <w:vertAlign w:val="superscript"/>
        </w:rPr>
        <w:t>[10]</w:t>
      </w:r>
      <w:r w:rsidR="00BD0E82" w:rsidRPr="00184FD9">
        <w:rPr>
          <w:rFonts w:ascii="Book Antiqua" w:hAnsi="Book Antiqua" w:cs="Times"/>
          <w:bCs/>
          <w:color w:val="000000" w:themeColor="text1"/>
          <w:sz w:val="24"/>
          <w:szCs w:val="24"/>
          <w:vertAlign w:val="superscript"/>
        </w:rPr>
        <w:fldChar w:fldCharType="end"/>
      </w:r>
      <w:r w:rsidR="00B94760" w:rsidRPr="00184FD9">
        <w:rPr>
          <w:rFonts w:ascii="Book Antiqua" w:hAnsi="Book Antiqua" w:cs="Times"/>
          <w:bCs/>
          <w:color w:val="000000" w:themeColor="text1"/>
          <w:sz w:val="24"/>
          <w:szCs w:val="24"/>
        </w:rPr>
        <w:t xml:space="preserve">. </w:t>
      </w:r>
      <w:r w:rsidR="00B94760" w:rsidRPr="00184FD9">
        <w:rPr>
          <w:rFonts w:ascii="Book Antiqua" w:hAnsi="Book Antiqua" w:cs="Times"/>
          <w:color w:val="000000" w:themeColor="text1"/>
          <w:sz w:val="24"/>
          <w:szCs w:val="24"/>
        </w:rPr>
        <w:t>Macroscopically, Chen</w:t>
      </w:r>
      <w:r w:rsidR="00B94760" w:rsidRPr="00184FD9">
        <w:rPr>
          <w:rFonts w:ascii="Book Antiqua" w:hAnsi="Book Antiqua" w:cs="Times"/>
          <w:i/>
          <w:color w:val="000000" w:themeColor="text1"/>
          <w:sz w:val="24"/>
          <w:szCs w:val="24"/>
        </w:rPr>
        <w:t xml:space="preserve"> et al</w:t>
      </w:r>
      <w:r w:rsidR="00B97BAA" w:rsidRPr="00184FD9">
        <w:rPr>
          <w:rFonts w:ascii="Book Antiqua" w:hAnsi="Book Antiqua" w:cs="Times"/>
          <w:color w:val="000000" w:themeColor="text1"/>
          <w:sz w:val="24"/>
          <w:szCs w:val="24"/>
          <w:vertAlign w:val="superscript"/>
        </w:rPr>
        <w:fldChar w:fldCharType="begin"/>
      </w:r>
      <w:r w:rsidR="00B97BAA" w:rsidRPr="00184FD9">
        <w:rPr>
          <w:rFonts w:ascii="Book Antiqua" w:hAnsi="Book Antiqua" w:cs="Times"/>
          <w:color w:val="000000" w:themeColor="text1"/>
          <w:sz w:val="24"/>
          <w:szCs w:val="24"/>
          <w:vertAlign w:val="superscript"/>
        </w:rPr>
        <w:instrText xml:space="preserve"> ADDIN EN.CITE &lt;EndNote&gt;&lt;Cite&gt;&lt;Author&gt;Chen&lt;/Author&gt;&lt;RecNum&gt;206&lt;/RecNum&gt;&lt;DisplayText&gt;[11]&lt;/DisplayText&gt;&lt;record&gt;&lt;rec-number&gt;206&lt;/rec-number&gt;&lt;foreign-keys&gt;&lt;key app="EN" db-id="f9rvdeetn5fwxae2rpax2p26rdz25rf5rrdw" timestamp="1485179391"&gt;206&lt;/key&gt;&lt;/foreign-keys&gt;&lt;ref-type name="Journal Article"&gt;17&lt;/ref-type&gt;&lt;contributors&gt;&lt;authors&gt;&lt;author&gt;Chen, Hsin-Hung&lt;/author&gt;&lt;author&gt;Tu, Chia-Hung&lt;/author&gt;&lt;author&gt;Lee, Po-Chu&lt;/author&gt;&lt;author&gt;Chiu, Han-Mo&lt;/author&gt;&lt;author&gt;Wu, Ming-Shiang&lt;/author&gt;&lt;author&gt;Wang, Hsiu-Po&lt;/author&gt;&lt;/authors&gt;&lt;/contributors&gt;&lt;titles&gt;&lt;/titles&gt;&lt;dates&gt;&lt;/dates&gt;&lt;isbn&gt;2&lt;/isbn&gt;&lt;urls&gt;&lt;/urls&gt;&lt;/record&gt;&lt;/Cite&gt;&lt;/EndNote&gt;</w:instrText>
      </w:r>
      <w:r w:rsidR="00B97BAA" w:rsidRPr="00184FD9">
        <w:rPr>
          <w:rFonts w:ascii="Book Antiqua" w:hAnsi="Book Antiqua" w:cs="Times"/>
          <w:color w:val="000000" w:themeColor="text1"/>
          <w:sz w:val="24"/>
          <w:szCs w:val="24"/>
          <w:vertAlign w:val="superscript"/>
        </w:rPr>
        <w:fldChar w:fldCharType="separate"/>
      </w:r>
      <w:r w:rsidR="00B97BAA" w:rsidRPr="00184FD9">
        <w:rPr>
          <w:rFonts w:ascii="Book Antiqua" w:hAnsi="Book Antiqua" w:cs="Times"/>
          <w:noProof/>
          <w:color w:val="000000" w:themeColor="text1"/>
          <w:sz w:val="24"/>
          <w:szCs w:val="24"/>
          <w:vertAlign w:val="superscript"/>
        </w:rPr>
        <w:t>[11]</w:t>
      </w:r>
      <w:r w:rsidR="00B97BAA" w:rsidRPr="00184FD9">
        <w:rPr>
          <w:rFonts w:ascii="Book Antiqua" w:hAnsi="Book Antiqua" w:cs="Times"/>
          <w:color w:val="000000" w:themeColor="text1"/>
          <w:sz w:val="24"/>
          <w:szCs w:val="24"/>
          <w:vertAlign w:val="superscript"/>
        </w:rPr>
        <w:fldChar w:fldCharType="end"/>
      </w:r>
      <w:r w:rsidR="00B97BAA" w:rsidRPr="00184FD9">
        <w:rPr>
          <w:rFonts w:ascii="Book Antiqua" w:eastAsia="SimSun" w:hAnsi="Book Antiqua" w:cs="Times" w:hint="eastAsia"/>
          <w:color w:val="000000" w:themeColor="text1"/>
          <w:sz w:val="24"/>
          <w:szCs w:val="24"/>
          <w:vertAlign w:val="superscript"/>
          <w:lang w:eastAsia="zh-CN"/>
        </w:rPr>
        <w:t xml:space="preserve"> </w:t>
      </w:r>
      <w:r w:rsidR="008B49DA" w:rsidRPr="00184FD9">
        <w:rPr>
          <w:rFonts w:ascii="Book Antiqua" w:hAnsi="Book Antiqua" w:cs="Times"/>
          <w:color w:val="000000" w:themeColor="text1"/>
          <w:sz w:val="24"/>
          <w:szCs w:val="24"/>
        </w:rPr>
        <w:t>summarized</w:t>
      </w:r>
      <w:r w:rsidR="00B94760" w:rsidRPr="00184FD9">
        <w:rPr>
          <w:rFonts w:ascii="Book Antiqua" w:hAnsi="Book Antiqua" w:cs="Times"/>
          <w:color w:val="000000" w:themeColor="text1"/>
          <w:sz w:val="24"/>
          <w:szCs w:val="24"/>
        </w:rPr>
        <w:t xml:space="preserve"> previous endoscopy reports of intestinal hemangiomas </w:t>
      </w:r>
      <w:r w:rsidRPr="00184FD9">
        <w:rPr>
          <w:rFonts w:ascii="Book Antiqua" w:hAnsi="Book Antiqua" w:cs="Times"/>
          <w:color w:val="000000" w:themeColor="text1"/>
          <w:sz w:val="24"/>
          <w:szCs w:val="24"/>
        </w:rPr>
        <w:t>describ</w:t>
      </w:r>
      <w:r w:rsidR="008B49DA" w:rsidRPr="00184FD9">
        <w:rPr>
          <w:rFonts w:ascii="Book Antiqua" w:hAnsi="Book Antiqua" w:cs="Times"/>
          <w:color w:val="000000" w:themeColor="text1"/>
          <w:sz w:val="24"/>
          <w:szCs w:val="24"/>
        </w:rPr>
        <w:t>ing the lesions as</w:t>
      </w:r>
      <w:r w:rsidR="00B94760" w:rsidRPr="00184FD9">
        <w:rPr>
          <w:rFonts w:ascii="Book Antiqua" w:hAnsi="Book Antiqua" w:cs="Times"/>
          <w:color w:val="000000" w:themeColor="text1"/>
          <w:sz w:val="24"/>
          <w:szCs w:val="24"/>
        </w:rPr>
        <w:t xml:space="preserve"> typically submucosal, purple to red, soft and pedunculated. Histologically</w:t>
      </w:r>
      <w:r w:rsidR="00B94760" w:rsidRPr="00184FD9">
        <w:rPr>
          <w:rFonts w:ascii="Book Antiqua" w:hAnsi="Book Antiqua" w:cs="Times"/>
          <w:bCs/>
          <w:color w:val="000000" w:themeColor="text1"/>
          <w:sz w:val="24"/>
          <w:szCs w:val="24"/>
        </w:rPr>
        <w:t xml:space="preserve">, </w:t>
      </w:r>
      <w:r w:rsidR="00B94760" w:rsidRPr="00184FD9">
        <w:rPr>
          <w:rFonts w:ascii="Book Antiqua" w:hAnsi="Book Antiqua" w:cs="Times"/>
          <w:color w:val="000000" w:themeColor="text1"/>
          <w:sz w:val="24"/>
          <w:szCs w:val="24"/>
        </w:rPr>
        <w:t xml:space="preserve">hemangiomas can be </w:t>
      </w:r>
      <w:r w:rsidRPr="00184FD9">
        <w:rPr>
          <w:rFonts w:ascii="Book Antiqua" w:hAnsi="Book Antiqua" w:cs="Times"/>
          <w:color w:val="000000" w:themeColor="text1"/>
          <w:sz w:val="24"/>
          <w:szCs w:val="24"/>
        </w:rPr>
        <w:t xml:space="preserve">broadly </w:t>
      </w:r>
      <w:r w:rsidR="00B94760" w:rsidRPr="00184FD9">
        <w:rPr>
          <w:rFonts w:ascii="Book Antiqua" w:hAnsi="Book Antiqua" w:cs="Times"/>
          <w:color w:val="000000" w:themeColor="text1"/>
          <w:sz w:val="24"/>
          <w:szCs w:val="24"/>
        </w:rPr>
        <w:t xml:space="preserve">classified in capillary, cavernous and mixed type, </w:t>
      </w:r>
      <w:r w:rsidRPr="00184FD9">
        <w:rPr>
          <w:rFonts w:ascii="Book Antiqua" w:hAnsi="Book Antiqua" w:cs="Times"/>
          <w:color w:val="000000" w:themeColor="text1"/>
          <w:sz w:val="24"/>
          <w:szCs w:val="24"/>
        </w:rPr>
        <w:t xml:space="preserve">with </w:t>
      </w:r>
      <w:r w:rsidR="00B94760" w:rsidRPr="00184FD9">
        <w:rPr>
          <w:rFonts w:ascii="Book Antiqua" w:hAnsi="Book Antiqua" w:cs="Times"/>
          <w:color w:val="000000" w:themeColor="text1"/>
          <w:sz w:val="24"/>
          <w:szCs w:val="24"/>
        </w:rPr>
        <w:t xml:space="preserve">the cavernous type </w:t>
      </w:r>
      <w:r w:rsidRPr="00184FD9">
        <w:rPr>
          <w:rFonts w:ascii="Book Antiqua" w:hAnsi="Book Antiqua" w:cs="Times"/>
          <w:color w:val="000000" w:themeColor="text1"/>
          <w:sz w:val="24"/>
          <w:szCs w:val="24"/>
        </w:rPr>
        <w:t>being the</w:t>
      </w:r>
      <w:r w:rsidR="00B94760" w:rsidRPr="00184FD9">
        <w:rPr>
          <w:rFonts w:ascii="Book Antiqua" w:hAnsi="Book Antiqua" w:cs="Times"/>
          <w:color w:val="000000" w:themeColor="text1"/>
          <w:sz w:val="24"/>
          <w:szCs w:val="24"/>
        </w:rPr>
        <w:t xml:space="preserve"> most</w:t>
      </w:r>
      <w:r w:rsidRPr="00184FD9">
        <w:rPr>
          <w:rFonts w:ascii="Book Antiqua" w:hAnsi="Book Antiqua" w:cs="Times"/>
          <w:color w:val="000000" w:themeColor="text1"/>
          <w:sz w:val="24"/>
          <w:szCs w:val="24"/>
        </w:rPr>
        <w:t xml:space="preserve"> common</w:t>
      </w:r>
      <w:r w:rsidR="00DB7BE4" w:rsidRPr="00184FD9">
        <w:rPr>
          <w:rFonts w:ascii="Book Antiqua" w:hAnsi="Book Antiqua" w:cs="Times"/>
          <w:color w:val="000000" w:themeColor="text1"/>
          <w:sz w:val="24"/>
          <w:szCs w:val="24"/>
          <w:vertAlign w:val="superscript"/>
        </w:rPr>
        <w:fldChar w:fldCharType="begin"/>
      </w:r>
      <w:r w:rsidR="00DB7BE4" w:rsidRPr="00184FD9">
        <w:rPr>
          <w:rFonts w:ascii="Book Antiqua" w:hAnsi="Book Antiqua" w:cs="Times"/>
          <w:color w:val="000000" w:themeColor="text1"/>
          <w:sz w:val="24"/>
          <w:szCs w:val="24"/>
          <w:vertAlign w:val="superscript"/>
        </w:rPr>
        <w:instrText xml:space="preserve"> ADDIN EN.CITE &lt;EndNote&gt;&lt;Cite&gt;&lt;Author&gt;Ramanujam&lt;/Author&gt;&lt;Year&gt;1995&lt;/Year&gt;&lt;RecNum&gt;202&lt;/RecNum&gt;&lt;DisplayText&gt;[12]&lt;/DisplayText&gt;&lt;record&gt;&lt;rec-number&gt;202&lt;/rec-number&gt;&lt;foreign-keys&gt;&lt;key app="EN" db-id="f9rvdeetn5fwxae2rpax2p26rdz25rf5rrdw" timestamp="1485179041"&gt;202&lt;/key&gt;&lt;/foreign-keys&gt;&lt;ref-type name="Journal Article"&gt;17&lt;/ref-type&gt;&lt;contributors&gt;&lt;authors&gt;&lt;author&gt;Ramanujam, P. S.&lt;/author&gt;&lt;author&gt;Venkatesh, K. S.&lt;/author&gt;&lt;author&gt;Bettinger, L.&lt;/author&gt;&lt;author&gt;Hayashi, J. T.&lt;/author&gt;&lt;author&gt;Rothman, M. C.&lt;/author&gt;&lt;author&gt;Fietz, M. J.&lt;/author&gt;&lt;/authors&gt;&lt;/contributors&gt;&lt;auth-address&gt;Del E. Webb Memorial Hospital, Sun City West, Arizona, USA.&lt;/auth-address&gt;&lt;titles&gt;&lt;title&gt;Hemangioma of the small intestine: case report and literature review&lt;/title&gt;&lt;secondary-title&gt;Am J Gastroenterol&lt;/secondary-title&gt;&lt;alt-title&gt;The American journal of gastroenterology&lt;/alt-title&gt;&lt;/titles&gt;&lt;periodical&gt;&lt;full-title&gt;American Journal of Gastroenterology&lt;/full-title&gt;&lt;abbr-1&gt;Am. J. Gastroenterol.&lt;/abbr-1&gt;&lt;abbr-2&gt;Am J Gastroenterol&lt;/abbr-2&gt;&lt;/periodical&gt;&lt;pages&gt;2063-4&lt;/pages&gt;&lt;volume&gt;90&lt;/volume&gt;&lt;number&gt;11&lt;/number&gt;&lt;edition&gt;1995/11/01&lt;/edition&gt;&lt;keywords&gt;&lt;keyword&gt;Aged&lt;/keyword&gt;&lt;keyword&gt;Aged, 80 and over&lt;/keyword&gt;&lt;keyword&gt;Anemia, Iron-Deficiency/etiology&lt;/keyword&gt;&lt;keyword&gt;Gastrointestinal Hemorrhage/etiology&lt;/keyword&gt;&lt;keyword&gt;Hemangioma, Cavernous/complications/*epidemiology&lt;/keyword&gt;&lt;keyword&gt;Humans&lt;/keyword&gt;&lt;keyword&gt;Jejunal Neoplasms/complications/*epidemiology&lt;/keyword&gt;&lt;keyword&gt;Male&lt;/keyword&gt;&lt;keyword&gt;Recurrence&lt;/keyword&gt;&lt;/keywords&gt;&lt;dates&gt;&lt;year&gt;1995&lt;/year&gt;&lt;pub-dates&gt;&lt;date&gt;Nov&lt;/date&gt;&lt;/pub-dates&gt;&lt;/dates&gt;&lt;isbn&gt;0002-9270 (Print)&amp;#xD;0002-9270&lt;/isbn&gt;&lt;accession-num&gt;7485031&lt;/accession-num&gt;&lt;urls&gt;&lt;/urls&gt;&lt;remote-database-provider&gt;NLM&lt;/remote-database-provider&gt;&lt;language&gt;eng&lt;/language&gt;&lt;/record&gt;&lt;/Cite&gt;&lt;/EndNote&gt;</w:instrText>
      </w:r>
      <w:r w:rsidR="00DB7BE4" w:rsidRPr="00184FD9">
        <w:rPr>
          <w:rFonts w:ascii="Book Antiqua" w:hAnsi="Book Antiqua" w:cs="Times"/>
          <w:color w:val="000000" w:themeColor="text1"/>
          <w:sz w:val="24"/>
          <w:szCs w:val="24"/>
          <w:vertAlign w:val="superscript"/>
        </w:rPr>
        <w:fldChar w:fldCharType="separate"/>
      </w:r>
      <w:r w:rsidR="00DB7BE4" w:rsidRPr="00184FD9">
        <w:rPr>
          <w:rFonts w:ascii="Book Antiqua" w:hAnsi="Book Antiqua" w:cs="Times"/>
          <w:noProof/>
          <w:color w:val="000000" w:themeColor="text1"/>
          <w:sz w:val="24"/>
          <w:szCs w:val="24"/>
          <w:vertAlign w:val="superscript"/>
        </w:rPr>
        <w:t>[12]</w:t>
      </w:r>
      <w:r w:rsidR="00DB7BE4" w:rsidRPr="00184FD9">
        <w:rPr>
          <w:rFonts w:ascii="Book Antiqua" w:hAnsi="Book Antiqua" w:cs="Times"/>
          <w:color w:val="000000" w:themeColor="text1"/>
          <w:sz w:val="24"/>
          <w:szCs w:val="24"/>
          <w:vertAlign w:val="superscript"/>
        </w:rPr>
        <w:fldChar w:fldCharType="end"/>
      </w:r>
      <w:r w:rsidR="00B94760" w:rsidRPr="00184FD9">
        <w:rPr>
          <w:rFonts w:ascii="Book Antiqua" w:hAnsi="Book Antiqua" w:cs="Times"/>
          <w:color w:val="000000" w:themeColor="text1"/>
          <w:sz w:val="24"/>
          <w:szCs w:val="24"/>
        </w:rPr>
        <w:t>. They generally consist of numerous dilated, irregular blood-filled spaces or sinuses lined by layers of endothelial cells</w:t>
      </w:r>
      <w:r w:rsidR="00DB7BE4" w:rsidRPr="00184FD9">
        <w:rPr>
          <w:rFonts w:ascii="Book Antiqua" w:hAnsi="Book Antiqua" w:cs="Times"/>
          <w:color w:val="000000" w:themeColor="text1"/>
          <w:sz w:val="24"/>
          <w:szCs w:val="24"/>
          <w:vertAlign w:val="superscript"/>
        </w:rPr>
        <w:fldChar w:fldCharType="begin"/>
      </w:r>
      <w:r w:rsidR="00DB7BE4" w:rsidRPr="00184FD9">
        <w:rPr>
          <w:rFonts w:ascii="Book Antiqua" w:hAnsi="Book Antiqua" w:cs="Times"/>
          <w:color w:val="000000" w:themeColor="text1"/>
          <w:sz w:val="24"/>
          <w:szCs w:val="24"/>
          <w:vertAlign w:val="superscript"/>
        </w:rPr>
        <w:instrText xml:space="preserve"> ADDIN EN.CITE &lt;EndNote&gt;&lt;Cite&gt;&lt;Author&gt;Pera&lt;/Author&gt;&lt;RecNum&gt;205&lt;/RecNum&gt;&lt;DisplayText&gt;[13]&lt;/DisplayText&gt;&lt;record&gt;&lt;rec-number&gt;205&lt;/rec-number&gt;&lt;foreign-keys&gt;&lt;key app="EN" db-id="f9rvdeetn5fwxae2rpax2p26rdz25rf5rrdw" timestamp="1485179182"&gt;205&lt;/key&gt;&lt;/foreign-keys&gt;&lt;ref-type name="Journal Article"&gt;17&lt;/ref-type&gt;&lt;contributors&gt;&lt;authors&gt;&lt;author&gt;Pera, Manuel&lt;/author&gt;&lt;author&gt;Márquez, Lucia&lt;/author&gt;&lt;author&gt;Dedeu, Josep M.&lt;/author&gt;&lt;author&gt;Sánchez, Juan&lt;/author&gt;&lt;author&gt;Garcia, Mar&lt;/author&gt;&lt;author&gt;Ramón, José M.&lt;/author&gt;&lt;author&gt;Puigvehí, Marc&lt;/author&gt;&lt;/authors&gt;&lt;/contributors&gt;&lt;titles&gt;&lt;title&gt;Solitary Cavernous Hemangioma of the Small Intestine as the Cause of Long-Standing Iron Deficiency Anemia&lt;/title&gt;&lt;/titles&gt;&lt;dates&gt;&lt;/dates&gt;&lt;isbn&gt;12&lt;/isbn&gt;&lt;urls&gt;&lt;/urls&gt;&lt;/record&gt;&lt;/Cite&gt;&lt;/EndNote&gt;</w:instrText>
      </w:r>
      <w:r w:rsidR="00DB7BE4" w:rsidRPr="00184FD9">
        <w:rPr>
          <w:rFonts w:ascii="Book Antiqua" w:hAnsi="Book Antiqua" w:cs="Times"/>
          <w:color w:val="000000" w:themeColor="text1"/>
          <w:sz w:val="24"/>
          <w:szCs w:val="24"/>
          <w:vertAlign w:val="superscript"/>
        </w:rPr>
        <w:fldChar w:fldCharType="separate"/>
      </w:r>
      <w:r w:rsidR="00DB7BE4" w:rsidRPr="00184FD9">
        <w:rPr>
          <w:rFonts w:ascii="Book Antiqua" w:hAnsi="Book Antiqua" w:cs="Times"/>
          <w:noProof/>
          <w:color w:val="000000" w:themeColor="text1"/>
          <w:sz w:val="24"/>
          <w:szCs w:val="24"/>
          <w:vertAlign w:val="superscript"/>
        </w:rPr>
        <w:t>[13]</w:t>
      </w:r>
      <w:r w:rsidR="00DB7BE4" w:rsidRPr="00184FD9">
        <w:rPr>
          <w:rFonts w:ascii="Book Antiqua" w:hAnsi="Book Antiqua" w:cs="Times"/>
          <w:color w:val="000000" w:themeColor="text1"/>
          <w:sz w:val="24"/>
          <w:szCs w:val="24"/>
          <w:vertAlign w:val="superscript"/>
        </w:rPr>
        <w:fldChar w:fldCharType="end"/>
      </w:r>
      <w:r w:rsidR="00B94760" w:rsidRPr="00184FD9">
        <w:rPr>
          <w:rFonts w:ascii="Book Antiqua" w:hAnsi="Book Antiqua" w:cs="Times"/>
          <w:color w:val="000000" w:themeColor="text1"/>
          <w:sz w:val="24"/>
          <w:szCs w:val="24"/>
        </w:rPr>
        <w:t>.</w:t>
      </w:r>
    </w:p>
    <w:p w14:paraId="2A9DBC83" w14:textId="5F4BE7A3" w:rsidR="00B94760" w:rsidRPr="00184FD9" w:rsidRDefault="00B94760" w:rsidP="00B97BAA">
      <w:pPr>
        <w:spacing w:line="360" w:lineRule="auto"/>
        <w:ind w:firstLine="360"/>
        <w:rPr>
          <w:rFonts w:ascii="Book Antiqua" w:hAnsi="Book Antiqua" w:cs="Times"/>
          <w:color w:val="000000" w:themeColor="text1"/>
          <w:sz w:val="24"/>
          <w:szCs w:val="24"/>
        </w:rPr>
      </w:pPr>
      <w:r w:rsidRPr="00184FD9">
        <w:rPr>
          <w:rFonts w:ascii="Book Antiqua" w:hAnsi="Book Antiqua" w:cs="Times"/>
          <w:color w:val="000000" w:themeColor="text1"/>
          <w:sz w:val="24"/>
          <w:szCs w:val="24"/>
        </w:rPr>
        <w:t>R</w:t>
      </w:r>
      <w:r w:rsidR="007E752E" w:rsidRPr="00184FD9">
        <w:rPr>
          <w:rFonts w:ascii="Book Antiqua" w:hAnsi="Book Antiqua" w:cs="Times"/>
          <w:color w:val="000000" w:themeColor="text1"/>
          <w:sz w:val="24"/>
          <w:szCs w:val="24"/>
        </w:rPr>
        <w:t>ecent advances in endoscopic</w:t>
      </w:r>
      <w:r w:rsidRPr="00184FD9">
        <w:rPr>
          <w:rFonts w:ascii="Book Antiqua" w:hAnsi="Book Antiqua" w:cs="Times"/>
          <w:color w:val="000000" w:themeColor="text1"/>
          <w:sz w:val="24"/>
          <w:szCs w:val="24"/>
        </w:rPr>
        <w:t xml:space="preserve"> technique including </w:t>
      </w:r>
      <w:r w:rsidR="00DD1C07" w:rsidRPr="00184FD9">
        <w:rPr>
          <w:rFonts w:ascii="Book Antiqua" w:hAnsi="Book Antiqua" w:cs="Times"/>
          <w:color w:val="000000" w:themeColor="text1"/>
          <w:sz w:val="24"/>
          <w:szCs w:val="24"/>
        </w:rPr>
        <w:t>V</w:t>
      </w:r>
      <w:r w:rsidRPr="00184FD9">
        <w:rPr>
          <w:rFonts w:ascii="Book Antiqua" w:hAnsi="Book Antiqua" w:cs="Times"/>
          <w:color w:val="000000" w:themeColor="text1"/>
          <w:sz w:val="24"/>
          <w:szCs w:val="24"/>
        </w:rPr>
        <w:t>CE and DBE have allowed preoperative diagnosis of small bowel hemangioma</w:t>
      </w:r>
      <w:r w:rsidR="00DB7BE4" w:rsidRPr="00184FD9">
        <w:rPr>
          <w:rFonts w:ascii="Book Antiqua" w:hAnsi="Book Antiqua" w:cs="Times"/>
          <w:color w:val="000000" w:themeColor="text1"/>
          <w:sz w:val="24"/>
          <w:szCs w:val="24"/>
          <w:vertAlign w:val="superscript"/>
        </w:rPr>
        <w:fldChar w:fldCharType="begin"/>
      </w:r>
      <w:r w:rsidR="00DB7BE4" w:rsidRPr="00184FD9">
        <w:rPr>
          <w:rFonts w:ascii="Book Antiqua" w:hAnsi="Book Antiqua" w:cs="Times"/>
          <w:color w:val="000000" w:themeColor="text1"/>
          <w:sz w:val="24"/>
          <w:szCs w:val="24"/>
          <w:vertAlign w:val="superscript"/>
        </w:rPr>
        <w:instrText xml:space="preserve"> ADDIN EN.CITE &lt;EndNote&gt;&lt;Cite&gt;&lt;Author&gt;Chen&lt;/Author&gt;&lt;RecNum&gt;206&lt;/RecNum&gt;&lt;DisplayText&gt;[11]&lt;/DisplayText&gt;&lt;record&gt;&lt;rec-number&gt;206&lt;/rec-number&gt;&lt;foreign-keys&gt;&lt;key app="EN" db-id="f9rvdeetn5fwxae2rpax2p26rdz25rf5rrdw" timestamp="1485179391"&gt;206&lt;/key&gt;&lt;/foreign-keys&gt;&lt;ref-type name="Journal Article"&gt;17&lt;/ref-type&gt;&lt;contributors&gt;&lt;authors&gt;&lt;author&gt;Chen, Hsin-Hung&lt;/author&gt;&lt;author&gt;Tu, Chia-Hung&lt;/author&gt;&lt;author&gt;Lee, Po-Chu&lt;/author&gt;&lt;author&gt;Chiu, Han-Mo&lt;/author&gt;&lt;author&gt;Wu, Ming-Shiang&lt;/author&gt;&lt;author&gt;Wang, Hsiu-Po&lt;/author&gt;&lt;/authors&gt;&lt;/contributors&gt;&lt;titles&gt;&lt;/titles&gt;&lt;dates&gt;&lt;/dates&gt;&lt;isbn&gt;2&lt;/isbn&gt;&lt;urls&gt;&lt;/urls&gt;&lt;/record&gt;&lt;/Cite&gt;&lt;/EndNote&gt;</w:instrText>
      </w:r>
      <w:r w:rsidR="00DB7BE4" w:rsidRPr="00184FD9">
        <w:rPr>
          <w:rFonts w:ascii="Book Antiqua" w:hAnsi="Book Antiqua" w:cs="Times"/>
          <w:color w:val="000000" w:themeColor="text1"/>
          <w:sz w:val="24"/>
          <w:szCs w:val="24"/>
          <w:vertAlign w:val="superscript"/>
        </w:rPr>
        <w:fldChar w:fldCharType="separate"/>
      </w:r>
      <w:r w:rsidR="00DB7BE4" w:rsidRPr="00184FD9">
        <w:rPr>
          <w:rFonts w:ascii="Book Antiqua" w:hAnsi="Book Antiqua" w:cs="Times"/>
          <w:noProof/>
          <w:color w:val="000000" w:themeColor="text1"/>
          <w:sz w:val="24"/>
          <w:szCs w:val="24"/>
          <w:vertAlign w:val="superscript"/>
        </w:rPr>
        <w:t>[11]</w:t>
      </w:r>
      <w:r w:rsidR="00DB7BE4" w:rsidRPr="00184FD9">
        <w:rPr>
          <w:rFonts w:ascii="Book Antiqua" w:hAnsi="Book Antiqua" w:cs="Times"/>
          <w:color w:val="000000" w:themeColor="text1"/>
          <w:sz w:val="24"/>
          <w:szCs w:val="24"/>
          <w:vertAlign w:val="superscript"/>
        </w:rPr>
        <w:fldChar w:fldCharType="end"/>
      </w:r>
      <w:r w:rsidRPr="00184FD9">
        <w:rPr>
          <w:rFonts w:ascii="Book Antiqua" w:hAnsi="Book Antiqua" w:cs="Times"/>
          <w:color w:val="000000" w:themeColor="text1"/>
          <w:sz w:val="24"/>
          <w:szCs w:val="24"/>
        </w:rPr>
        <w:t xml:space="preserve">. </w:t>
      </w:r>
      <w:r w:rsidR="00DD1C07" w:rsidRPr="00184FD9">
        <w:rPr>
          <w:rFonts w:ascii="Book Antiqua" w:hAnsi="Book Antiqua" w:cs="Times"/>
          <w:bCs/>
          <w:color w:val="000000" w:themeColor="text1"/>
          <w:sz w:val="24"/>
          <w:szCs w:val="24"/>
        </w:rPr>
        <w:t>V</w:t>
      </w:r>
      <w:r w:rsidRPr="00184FD9">
        <w:rPr>
          <w:rFonts w:ascii="Book Antiqua" w:hAnsi="Book Antiqua" w:cs="Times"/>
          <w:bCs/>
          <w:color w:val="000000" w:themeColor="text1"/>
          <w:sz w:val="24"/>
          <w:szCs w:val="24"/>
        </w:rPr>
        <w:t>CE can be recommended as part of the routine work-up in patients with obscure bleeding</w:t>
      </w:r>
      <w:r w:rsidR="00DB7BE4" w:rsidRPr="00184FD9">
        <w:rPr>
          <w:rFonts w:ascii="Book Antiqua" w:hAnsi="Book Antiqua" w:cs="Times"/>
          <w:bCs/>
          <w:color w:val="000000" w:themeColor="text1"/>
          <w:sz w:val="24"/>
          <w:szCs w:val="24"/>
          <w:vertAlign w:val="superscript"/>
        </w:rPr>
        <w:fldChar w:fldCharType="begin">
          <w:fldData xml:space="preserve">PEVuZE5vdGU+PENpdGU+PEF1dGhvcj5NYWllcm9uPC9BdXRob3I+PFllYXI+MjAwNDwvWWVhcj48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</w:fldData>
        </w:fldChar>
      </w:r>
      <w:r w:rsidR="00DB7BE4" w:rsidRPr="00184FD9">
        <w:rPr>
          <w:rFonts w:ascii="Book Antiqua" w:hAnsi="Book Antiqua" w:cs="Times"/>
          <w:bCs/>
          <w:color w:val="000000" w:themeColor="text1"/>
          <w:sz w:val="24"/>
          <w:szCs w:val="24"/>
          <w:vertAlign w:val="superscript"/>
        </w:rPr>
        <w:instrText xml:space="preserve"> ADDIN EN.CITE </w:instrText>
      </w:r>
      <w:r w:rsidR="00DB7BE4" w:rsidRPr="00184FD9">
        <w:rPr>
          <w:rFonts w:ascii="Book Antiqua" w:hAnsi="Book Antiqua" w:cs="Times"/>
          <w:bCs/>
          <w:color w:val="000000" w:themeColor="text1"/>
          <w:sz w:val="24"/>
          <w:szCs w:val="24"/>
          <w:vertAlign w:val="superscript"/>
        </w:rPr>
        <w:fldChar w:fldCharType="begin">
          <w:fldData xml:space="preserve">PEVuZE5vdGU+PENpdGU+PEF1dGhvcj5NYWllcm9uPC9BdXRob3I+PFllYXI+MjAwNDwvWWVhcj48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</w:fldData>
        </w:fldChar>
      </w:r>
      <w:r w:rsidR="00DB7BE4" w:rsidRPr="00184FD9">
        <w:rPr>
          <w:rFonts w:ascii="Book Antiqua" w:hAnsi="Book Antiqua" w:cs="Times"/>
          <w:bCs/>
          <w:color w:val="000000" w:themeColor="text1"/>
          <w:sz w:val="24"/>
          <w:szCs w:val="24"/>
          <w:vertAlign w:val="superscript"/>
        </w:rPr>
        <w:instrText xml:space="preserve"> ADDIN EN.CITE.DATA </w:instrText>
      </w:r>
      <w:r w:rsidR="00DB7BE4" w:rsidRPr="00184FD9">
        <w:rPr>
          <w:rFonts w:ascii="Book Antiqua" w:hAnsi="Book Antiqua" w:cs="Times"/>
          <w:bCs/>
          <w:color w:val="000000" w:themeColor="text1"/>
          <w:sz w:val="24"/>
          <w:szCs w:val="24"/>
          <w:vertAlign w:val="superscript"/>
        </w:rPr>
      </w:r>
      <w:r w:rsidR="00DB7BE4" w:rsidRPr="00184FD9">
        <w:rPr>
          <w:rFonts w:ascii="Book Antiqua" w:hAnsi="Book Antiqua" w:cs="Times"/>
          <w:bCs/>
          <w:color w:val="000000" w:themeColor="text1"/>
          <w:sz w:val="24"/>
          <w:szCs w:val="24"/>
          <w:vertAlign w:val="superscript"/>
        </w:rPr>
        <w:fldChar w:fldCharType="end"/>
      </w:r>
      <w:r w:rsidR="00DB7BE4" w:rsidRPr="00184FD9">
        <w:rPr>
          <w:rFonts w:ascii="Book Antiqua" w:hAnsi="Book Antiqua" w:cs="Times"/>
          <w:bCs/>
          <w:color w:val="000000" w:themeColor="text1"/>
          <w:sz w:val="24"/>
          <w:szCs w:val="24"/>
          <w:vertAlign w:val="superscript"/>
        </w:rPr>
      </w:r>
      <w:r w:rsidR="00DB7BE4" w:rsidRPr="00184FD9">
        <w:rPr>
          <w:rFonts w:ascii="Book Antiqua" w:hAnsi="Book Antiqua" w:cs="Times"/>
          <w:bCs/>
          <w:color w:val="000000" w:themeColor="text1"/>
          <w:sz w:val="24"/>
          <w:szCs w:val="24"/>
          <w:vertAlign w:val="superscript"/>
        </w:rPr>
        <w:fldChar w:fldCharType="separate"/>
      </w:r>
      <w:r w:rsidR="00DB7BE4" w:rsidRPr="00184FD9">
        <w:rPr>
          <w:rFonts w:ascii="Book Antiqua" w:hAnsi="Book Antiqua" w:cs="Times"/>
          <w:bCs/>
          <w:noProof/>
          <w:color w:val="000000" w:themeColor="text1"/>
          <w:sz w:val="24"/>
          <w:szCs w:val="24"/>
          <w:vertAlign w:val="superscript"/>
        </w:rPr>
        <w:t>[14]</w:t>
      </w:r>
      <w:r w:rsidR="00DB7BE4" w:rsidRPr="00184FD9">
        <w:rPr>
          <w:rFonts w:ascii="Book Antiqua" w:hAnsi="Book Antiqua" w:cs="Times"/>
          <w:bCs/>
          <w:color w:val="000000" w:themeColor="text1"/>
          <w:sz w:val="24"/>
          <w:szCs w:val="24"/>
          <w:vertAlign w:val="superscript"/>
        </w:rPr>
        <w:fldChar w:fldCharType="end"/>
      </w:r>
      <w:r w:rsidRPr="00184FD9">
        <w:rPr>
          <w:rFonts w:ascii="Book Antiqua" w:hAnsi="Book Antiqua" w:cs="Times"/>
          <w:color w:val="000000" w:themeColor="text1"/>
          <w:sz w:val="24"/>
          <w:szCs w:val="24"/>
        </w:rPr>
        <w:t xml:space="preserve">, and it is not contraindicated except </w:t>
      </w:r>
      <w:r w:rsidR="00A90A3B" w:rsidRPr="00184FD9">
        <w:rPr>
          <w:rFonts w:ascii="Book Antiqua" w:hAnsi="Book Antiqua" w:cs="Times"/>
          <w:color w:val="000000" w:themeColor="text1"/>
          <w:sz w:val="24"/>
          <w:szCs w:val="24"/>
        </w:rPr>
        <w:t xml:space="preserve">in </w:t>
      </w:r>
      <w:r w:rsidRPr="00184FD9">
        <w:rPr>
          <w:rFonts w:ascii="Book Antiqua" w:hAnsi="Book Antiqua" w:cs="Times"/>
          <w:color w:val="000000" w:themeColor="text1"/>
          <w:sz w:val="24"/>
          <w:szCs w:val="24"/>
        </w:rPr>
        <w:t xml:space="preserve">patients with stenosis of the intestine. Compared with </w:t>
      </w:r>
      <w:r w:rsidR="007E752E" w:rsidRPr="00184FD9">
        <w:rPr>
          <w:rFonts w:ascii="Book Antiqua" w:hAnsi="Book Antiqua" w:cs="Times"/>
          <w:color w:val="000000" w:themeColor="text1"/>
          <w:sz w:val="24"/>
          <w:szCs w:val="24"/>
        </w:rPr>
        <w:t>V</w:t>
      </w:r>
      <w:r w:rsidRPr="00184FD9">
        <w:rPr>
          <w:rFonts w:ascii="Book Antiqua" w:hAnsi="Book Antiqua" w:cs="Times"/>
          <w:color w:val="000000" w:themeColor="text1"/>
          <w:sz w:val="24"/>
          <w:szCs w:val="24"/>
        </w:rPr>
        <w:t xml:space="preserve">CE, DBE has the advantage of biopsy and therapeutic potential, such as </w:t>
      </w:r>
      <w:r w:rsidR="007E752E" w:rsidRPr="00184FD9">
        <w:rPr>
          <w:rFonts w:ascii="Book Antiqua" w:hAnsi="Book Antiqua" w:cs="Times"/>
          <w:color w:val="000000" w:themeColor="text1"/>
          <w:sz w:val="24"/>
          <w:szCs w:val="24"/>
        </w:rPr>
        <w:t xml:space="preserve">preoperative </w:t>
      </w:r>
      <w:r w:rsidRPr="00184FD9">
        <w:rPr>
          <w:rFonts w:ascii="Book Antiqua" w:hAnsi="Book Antiqua" w:cs="Times"/>
          <w:color w:val="000000" w:themeColor="text1"/>
          <w:sz w:val="24"/>
          <w:szCs w:val="24"/>
        </w:rPr>
        <w:t>localization</w:t>
      </w:r>
      <w:r w:rsidR="007E752E" w:rsidRPr="00184FD9">
        <w:rPr>
          <w:rFonts w:ascii="Book Antiqua" w:hAnsi="Book Antiqua" w:cs="Times"/>
          <w:color w:val="000000" w:themeColor="text1"/>
          <w:sz w:val="24"/>
          <w:szCs w:val="24"/>
        </w:rPr>
        <w:t>, coagulation and</w:t>
      </w:r>
      <w:r w:rsidRPr="00184FD9">
        <w:rPr>
          <w:rFonts w:ascii="Book Antiqua" w:hAnsi="Book Antiqua" w:cs="Times"/>
          <w:color w:val="000000" w:themeColor="text1"/>
          <w:sz w:val="24"/>
          <w:szCs w:val="24"/>
        </w:rPr>
        <w:t xml:space="preserve"> hemostasis by clipping</w:t>
      </w:r>
      <w:r w:rsidR="00DB7BE4" w:rsidRPr="00184FD9">
        <w:rPr>
          <w:rFonts w:ascii="Book Antiqua" w:hAnsi="Book Antiqua" w:cs="Times"/>
          <w:color w:val="000000" w:themeColor="text1"/>
          <w:sz w:val="24"/>
          <w:szCs w:val="24"/>
          <w:vertAlign w:val="superscript"/>
        </w:rPr>
        <w:fldChar w:fldCharType="begin">
          <w:fldData xml:space="preserve">PEVuZE5vdGU+PENpdGU+PEF1dGhvcj5DaGVuPC9BdXRob3I+PFllYXI+MjAxMzwvWWVhcj48UmVj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=
</w:fldData>
        </w:fldChar>
      </w:r>
      <w:r w:rsidR="00DB7BE4" w:rsidRPr="00184FD9">
        <w:rPr>
          <w:rFonts w:ascii="Book Antiqua" w:hAnsi="Book Antiqua" w:cs="Times"/>
          <w:color w:val="000000" w:themeColor="text1"/>
          <w:sz w:val="24"/>
          <w:szCs w:val="24"/>
          <w:vertAlign w:val="superscript"/>
        </w:rPr>
        <w:instrText xml:space="preserve"> ADDIN EN.CITE </w:instrText>
      </w:r>
      <w:r w:rsidR="00DB7BE4" w:rsidRPr="00184FD9">
        <w:rPr>
          <w:rFonts w:ascii="Book Antiqua" w:hAnsi="Book Antiqua" w:cs="Times"/>
          <w:color w:val="000000" w:themeColor="text1"/>
          <w:sz w:val="24"/>
          <w:szCs w:val="24"/>
          <w:vertAlign w:val="superscript"/>
        </w:rPr>
        <w:fldChar w:fldCharType="begin">
          <w:fldData xml:space="preserve">PEVuZE5vdGU+PENpdGU+PEF1dGhvcj5DaGVuPC9BdXRob3I+PFllYXI+MjAxMzwvWWVhcj48UmVj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=
</w:fldData>
        </w:fldChar>
      </w:r>
      <w:r w:rsidR="00DB7BE4" w:rsidRPr="00184FD9">
        <w:rPr>
          <w:rFonts w:ascii="Book Antiqua" w:hAnsi="Book Antiqua" w:cs="Times"/>
          <w:color w:val="000000" w:themeColor="text1"/>
          <w:sz w:val="24"/>
          <w:szCs w:val="24"/>
          <w:vertAlign w:val="superscript"/>
        </w:rPr>
        <w:instrText xml:space="preserve"> ADDIN EN.CITE.DATA </w:instrText>
      </w:r>
      <w:r w:rsidR="00DB7BE4" w:rsidRPr="00184FD9">
        <w:rPr>
          <w:rFonts w:ascii="Book Antiqua" w:hAnsi="Book Antiqua" w:cs="Times"/>
          <w:color w:val="000000" w:themeColor="text1"/>
          <w:sz w:val="24"/>
          <w:szCs w:val="24"/>
          <w:vertAlign w:val="superscript"/>
        </w:rPr>
      </w:r>
      <w:r w:rsidR="00DB7BE4" w:rsidRPr="00184FD9">
        <w:rPr>
          <w:rFonts w:ascii="Book Antiqua" w:hAnsi="Book Antiqua" w:cs="Times"/>
          <w:color w:val="000000" w:themeColor="text1"/>
          <w:sz w:val="24"/>
          <w:szCs w:val="24"/>
          <w:vertAlign w:val="superscript"/>
        </w:rPr>
        <w:fldChar w:fldCharType="end"/>
      </w:r>
      <w:r w:rsidR="00DB7BE4" w:rsidRPr="00184FD9">
        <w:rPr>
          <w:rFonts w:ascii="Book Antiqua" w:hAnsi="Book Antiqua" w:cs="Times"/>
          <w:color w:val="000000" w:themeColor="text1"/>
          <w:sz w:val="24"/>
          <w:szCs w:val="24"/>
          <w:vertAlign w:val="superscript"/>
        </w:rPr>
      </w:r>
      <w:r w:rsidR="00DB7BE4" w:rsidRPr="00184FD9">
        <w:rPr>
          <w:rFonts w:ascii="Book Antiqua" w:hAnsi="Book Antiqua" w:cs="Times"/>
          <w:color w:val="000000" w:themeColor="text1"/>
          <w:sz w:val="24"/>
          <w:szCs w:val="24"/>
          <w:vertAlign w:val="superscript"/>
        </w:rPr>
        <w:fldChar w:fldCharType="separate"/>
      </w:r>
      <w:r w:rsidR="00DB7BE4" w:rsidRPr="00184FD9">
        <w:rPr>
          <w:rFonts w:ascii="Book Antiqua" w:hAnsi="Book Antiqua" w:cs="Times"/>
          <w:noProof/>
          <w:color w:val="000000" w:themeColor="text1"/>
          <w:sz w:val="24"/>
          <w:szCs w:val="24"/>
          <w:vertAlign w:val="superscript"/>
        </w:rPr>
        <w:t>[15]</w:t>
      </w:r>
      <w:r w:rsidR="00DB7BE4" w:rsidRPr="00184FD9">
        <w:rPr>
          <w:rFonts w:ascii="Book Antiqua" w:hAnsi="Book Antiqua" w:cs="Times"/>
          <w:color w:val="000000" w:themeColor="text1"/>
          <w:sz w:val="24"/>
          <w:szCs w:val="24"/>
          <w:vertAlign w:val="superscript"/>
        </w:rPr>
        <w:fldChar w:fldCharType="end"/>
      </w:r>
      <w:r w:rsidRPr="00184FD9">
        <w:rPr>
          <w:rFonts w:ascii="Book Antiqua" w:hAnsi="Book Antiqua" w:cs="Times"/>
          <w:color w:val="000000" w:themeColor="text1"/>
          <w:sz w:val="24"/>
          <w:szCs w:val="24"/>
        </w:rPr>
        <w:t>, whereas</w:t>
      </w:r>
      <w:r w:rsidRPr="00184FD9">
        <w:rPr>
          <w:rFonts w:ascii="Book Antiqua" w:hAnsi="Book Antiqua" w:cs="Times"/>
          <w:bCs/>
          <w:color w:val="000000" w:themeColor="text1"/>
          <w:sz w:val="24"/>
          <w:szCs w:val="24"/>
        </w:rPr>
        <w:t xml:space="preserve"> </w:t>
      </w:r>
      <w:r w:rsidR="007E752E" w:rsidRPr="00184FD9">
        <w:rPr>
          <w:rFonts w:ascii="Book Antiqua" w:hAnsi="Book Antiqua" w:cs="Times"/>
          <w:bCs/>
          <w:color w:val="000000" w:themeColor="text1"/>
          <w:sz w:val="24"/>
          <w:szCs w:val="24"/>
        </w:rPr>
        <w:t xml:space="preserve">Xin indicated that </w:t>
      </w:r>
      <w:r w:rsidRPr="00184FD9">
        <w:rPr>
          <w:rFonts w:ascii="Book Antiqua" w:hAnsi="Book Antiqua" w:cs="Times"/>
          <w:bCs/>
          <w:color w:val="000000" w:themeColor="text1"/>
          <w:sz w:val="24"/>
          <w:szCs w:val="24"/>
        </w:rPr>
        <w:t xml:space="preserve">successful total enteroscopy is </w:t>
      </w:r>
      <w:r w:rsidR="00673757" w:rsidRPr="00184FD9">
        <w:rPr>
          <w:rFonts w:ascii="Book Antiqua" w:hAnsi="Book Antiqua" w:cs="Times"/>
          <w:bCs/>
          <w:color w:val="000000" w:themeColor="text1"/>
          <w:sz w:val="24"/>
          <w:szCs w:val="24"/>
        </w:rPr>
        <w:t xml:space="preserve">achieved in </w:t>
      </w:r>
      <w:r w:rsidR="00B97BAA" w:rsidRPr="00184FD9">
        <w:rPr>
          <w:rFonts w:ascii="Book Antiqua" w:hAnsi="Book Antiqua" w:cs="Times"/>
          <w:bCs/>
          <w:color w:val="000000" w:themeColor="text1"/>
          <w:sz w:val="24"/>
          <w:szCs w:val="24"/>
        </w:rPr>
        <w:t>only 1.6</w:t>
      </w:r>
      <w:r w:rsidRPr="00184FD9">
        <w:rPr>
          <w:rFonts w:ascii="Book Antiqua" w:hAnsi="Book Antiqua" w:cs="Times"/>
          <w:bCs/>
          <w:color w:val="000000" w:themeColor="text1"/>
          <w:sz w:val="24"/>
          <w:szCs w:val="24"/>
        </w:rPr>
        <w:t xml:space="preserve">% </w:t>
      </w:r>
      <w:r w:rsidR="00673757" w:rsidRPr="00184FD9">
        <w:rPr>
          <w:rFonts w:ascii="Book Antiqua" w:hAnsi="Book Antiqua" w:cs="Times"/>
          <w:bCs/>
          <w:color w:val="000000" w:themeColor="text1"/>
          <w:sz w:val="24"/>
          <w:szCs w:val="24"/>
        </w:rPr>
        <w:t xml:space="preserve">of patients </w:t>
      </w:r>
      <w:r w:rsidRPr="00184FD9">
        <w:rPr>
          <w:rFonts w:ascii="Book Antiqua" w:hAnsi="Book Antiqua" w:cs="Times"/>
          <w:bCs/>
          <w:color w:val="000000" w:themeColor="text1"/>
          <w:sz w:val="24"/>
          <w:szCs w:val="24"/>
        </w:rPr>
        <w:t xml:space="preserve">through the antegrade </w:t>
      </w:r>
      <w:r w:rsidRPr="00184FD9">
        <w:rPr>
          <w:rFonts w:ascii="Book Antiqua" w:hAnsi="Book Antiqua" w:cs="Times"/>
          <w:bCs/>
          <w:color w:val="000000" w:themeColor="text1"/>
          <w:sz w:val="24"/>
          <w:szCs w:val="24"/>
        </w:rPr>
        <w:lastRenderedPageBreak/>
        <w:t>procedure</w:t>
      </w:r>
      <w:r w:rsidR="00DB7BE4" w:rsidRPr="00184FD9">
        <w:rPr>
          <w:rFonts w:ascii="Book Antiqua" w:hAnsi="Book Antiqua" w:cs="Times"/>
          <w:bCs/>
          <w:color w:val="000000" w:themeColor="text1"/>
          <w:sz w:val="24"/>
          <w:szCs w:val="24"/>
          <w:vertAlign w:val="superscript"/>
        </w:rPr>
        <w:fldChar w:fldCharType="begin"/>
      </w:r>
      <w:r w:rsidR="00DB7BE4" w:rsidRPr="00184FD9">
        <w:rPr>
          <w:rFonts w:ascii="Book Antiqua" w:hAnsi="Book Antiqua" w:cs="Times"/>
          <w:bCs/>
          <w:color w:val="000000" w:themeColor="text1"/>
          <w:sz w:val="24"/>
          <w:szCs w:val="24"/>
          <w:vertAlign w:val="superscript"/>
        </w:rPr>
        <w:instrText xml:space="preserve"> ADDIN EN.CITE &lt;EndNote&gt;&lt;Cite&gt;&lt;Author&gt;Xin&lt;/Author&gt;&lt;Year&gt;2011&lt;/Year&gt;&lt;RecNum&gt;207&lt;/RecNum&gt;&lt;DisplayText&gt;[16]&lt;/DisplayText&gt;&lt;record&gt;&lt;rec-number&gt;207&lt;/rec-number&gt;&lt;foreign-keys&gt;&lt;key app="EN" db-id="f9rvdeetn5fwxae2rpax2p26rdz25rf5rrdw" timestamp="1485218523"&gt;207&lt;/key&gt;&lt;/foreign-keys&gt;&lt;ref-type name="Journal Article"&gt;17&lt;/ref-type&gt;&lt;contributors&gt;&lt;authors&gt;&lt;author&gt;Xin, L.&lt;/author&gt;&lt;author&gt;Liao, Z.&lt;/author&gt;&lt;author&gt;Jiang, Y. P.&lt;/author&gt;&lt;author&gt;Li, Z. S.&lt;/author&gt;&lt;/authors&gt;&lt;/contributors&gt;&lt;auth-address&gt;Department of Gastroenterology, Changhai Hospital, Second Military Medical University, Shanghai, China.&lt;/auth-address&gt;&lt;titles&gt;&lt;title&gt;Indications, detectability, positive findings, total enteroscopy, and complications of diagnostic double-balloon endoscopy: a systematic review of data over the first decade of use&lt;/title&gt;&lt;secondary-title&gt;Gastrointest Endosc&lt;/secondary-title&gt;&lt;alt-title&gt;Gastrointestinal endoscopy&lt;/alt-title&gt;&lt;/titles&gt;&lt;periodical&gt;&lt;full-title&gt;Gastrointestinal Endoscopy&lt;/full-title&gt;&lt;abbr-1&gt;Gastrointest. Endosc.&lt;/abbr-1&gt;&lt;abbr-2&gt;Gastrointest Endosc&lt;/abbr-2&gt;&lt;/periodical&gt;&lt;alt-periodical&gt;&lt;full-title&gt;Gastrointestinal Endoscopy&lt;/full-title&gt;&lt;abbr-1&gt;Gastrointest. Endosc.&lt;/abbr-1&gt;&lt;abbr-2&gt;Gastrointest Endosc&lt;/abbr-2&gt;&lt;/alt-periodical&gt;&lt;pages&gt;563-70&lt;/pages&gt;&lt;volume&gt;74&lt;/volume&gt;&lt;number&gt;3&lt;/number&gt;&lt;edition&gt;2011/05/31&lt;/edition&gt;&lt;keywords&gt;&lt;keyword&gt;*Double-Balloon Enteroscopy/adverse effects&lt;/keyword&gt;&lt;keyword&gt;Gastrointestinal Hemorrhage/*diagnosis/etiology&lt;/keyword&gt;&lt;keyword&gt;Humans&lt;/keyword&gt;&lt;keyword&gt;Intestinal Diseases/*diagnosis&lt;/keyword&gt;&lt;keyword&gt;*Intestine, Small&lt;/keyword&gt;&lt;/keywords&gt;&lt;dates&gt;&lt;year&gt;2011&lt;/year&gt;&lt;pub-dates&gt;&lt;date&gt;Sep&lt;/date&gt;&lt;/pub-dates&gt;&lt;/dates&gt;&lt;isbn&gt;0016-5107&lt;/isbn&gt;&lt;accession-num&gt;21620401&lt;/accession-num&gt;&lt;urls&gt;&lt;/urls&gt;&lt;electronic-resource-num&gt;10.1016/j.gie.2011.03.1239&lt;/electronic-resource-num&gt;&lt;remote-database-provider&gt;NLM&lt;/remote-database-provider&gt;&lt;language&gt;eng&lt;/language&gt;&lt;/record&gt;&lt;/Cite&gt;&lt;/EndNote&gt;</w:instrText>
      </w:r>
      <w:r w:rsidR="00DB7BE4" w:rsidRPr="00184FD9">
        <w:rPr>
          <w:rFonts w:ascii="Book Antiqua" w:hAnsi="Book Antiqua" w:cs="Times"/>
          <w:bCs/>
          <w:color w:val="000000" w:themeColor="text1"/>
          <w:sz w:val="24"/>
          <w:szCs w:val="24"/>
          <w:vertAlign w:val="superscript"/>
        </w:rPr>
        <w:fldChar w:fldCharType="separate"/>
      </w:r>
      <w:r w:rsidR="00DB7BE4" w:rsidRPr="00184FD9">
        <w:rPr>
          <w:rFonts w:ascii="Book Antiqua" w:hAnsi="Book Antiqua" w:cs="Times"/>
          <w:bCs/>
          <w:noProof/>
          <w:color w:val="000000" w:themeColor="text1"/>
          <w:sz w:val="24"/>
          <w:szCs w:val="24"/>
          <w:vertAlign w:val="superscript"/>
        </w:rPr>
        <w:t>[16]</w:t>
      </w:r>
      <w:r w:rsidR="00DB7BE4" w:rsidRPr="00184FD9">
        <w:rPr>
          <w:rFonts w:ascii="Book Antiqua" w:hAnsi="Book Antiqua" w:cs="Times"/>
          <w:bCs/>
          <w:color w:val="000000" w:themeColor="text1"/>
          <w:sz w:val="24"/>
          <w:szCs w:val="24"/>
          <w:vertAlign w:val="superscript"/>
        </w:rPr>
        <w:fldChar w:fldCharType="end"/>
      </w:r>
      <w:r w:rsidRPr="00184FD9">
        <w:rPr>
          <w:rFonts w:ascii="Book Antiqua" w:hAnsi="Book Antiqua" w:cs="Times"/>
          <w:bCs/>
          <w:color w:val="000000" w:themeColor="text1"/>
          <w:sz w:val="24"/>
          <w:szCs w:val="24"/>
        </w:rPr>
        <w:t xml:space="preserve">. </w:t>
      </w:r>
    </w:p>
    <w:p w14:paraId="0055AD5C" w14:textId="248B07F3" w:rsidR="00343CE2" w:rsidRPr="00184FD9" w:rsidRDefault="00B94760" w:rsidP="00B97BAA">
      <w:pPr>
        <w:spacing w:line="360" w:lineRule="auto"/>
        <w:ind w:firstLine="630"/>
        <w:rPr>
          <w:rFonts w:ascii="Book Antiqua" w:hAnsi="Book Antiqua" w:cs="Times"/>
          <w:color w:val="000000" w:themeColor="text1"/>
          <w:sz w:val="24"/>
          <w:szCs w:val="24"/>
        </w:rPr>
      </w:pPr>
      <w:r w:rsidRPr="00184FD9">
        <w:rPr>
          <w:rFonts w:ascii="Book Antiqua" w:hAnsi="Book Antiqua" w:cs="Times"/>
          <w:color w:val="000000" w:themeColor="text1"/>
          <w:sz w:val="24"/>
          <w:szCs w:val="24"/>
        </w:rPr>
        <w:t>In recent year</w:t>
      </w:r>
      <w:r w:rsidR="00EF405E" w:rsidRPr="00184FD9">
        <w:rPr>
          <w:rFonts w:ascii="Book Antiqua" w:hAnsi="Book Antiqua" w:cs="Times"/>
          <w:color w:val="000000" w:themeColor="text1"/>
          <w:sz w:val="24"/>
          <w:szCs w:val="24"/>
        </w:rPr>
        <w:t>s</w:t>
      </w:r>
      <w:r w:rsidRPr="00184FD9">
        <w:rPr>
          <w:rFonts w:ascii="Book Antiqua" w:hAnsi="Book Antiqua" w:cs="Times"/>
          <w:color w:val="000000" w:themeColor="text1"/>
          <w:sz w:val="24"/>
          <w:szCs w:val="24"/>
        </w:rPr>
        <w:t>, the therapeutic options including minimally invasive laparoscopic surgery represented by our case</w:t>
      </w:r>
      <w:r w:rsidR="008B49DA" w:rsidRPr="00184FD9">
        <w:rPr>
          <w:rFonts w:ascii="Book Antiqua" w:hAnsi="Book Antiqua" w:cs="Times"/>
          <w:color w:val="000000" w:themeColor="text1"/>
          <w:sz w:val="24"/>
          <w:szCs w:val="24"/>
        </w:rPr>
        <w:t>s</w:t>
      </w:r>
      <w:r w:rsidRPr="00184FD9">
        <w:rPr>
          <w:rFonts w:ascii="Book Antiqua" w:hAnsi="Book Antiqua" w:cs="Times"/>
          <w:color w:val="000000" w:themeColor="text1"/>
          <w:sz w:val="24"/>
          <w:szCs w:val="24"/>
        </w:rPr>
        <w:t xml:space="preserve"> and </w:t>
      </w:r>
      <w:r w:rsidR="008B49DA" w:rsidRPr="00184FD9">
        <w:rPr>
          <w:rFonts w:ascii="Book Antiqua" w:hAnsi="Book Antiqua" w:cs="Times"/>
          <w:color w:val="000000" w:themeColor="text1"/>
          <w:sz w:val="24"/>
          <w:szCs w:val="24"/>
        </w:rPr>
        <w:t xml:space="preserve">even </w:t>
      </w:r>
      <w:r w:rsidRPr="00184FD9">
        <w:rPr>
          <w:rFonts w:ascii="Book Antiqua" w:hAnsi="Book Antiqua" w:cs="Times"/>
          <w:color w:val="000000" w:themeColor="text1"/>
          <w:sz w:val="24"/>
          <w:szCs w:val="24"/>
        </w:rPr>
        <w:t>non-surgical endoscopic approach</w:t>
      </w:r>
      <w:r w:rsidR="008B49DA" w:rsidRPr="00184FD9">
        <w:rPr>
          <w:rFonts w:ascii="Book Antiqua" w:hAnsi="Book Antiqua" w:cs="Times"/>
          <w:color w:val="000000" w:themeColor="text1"/>
          <w:sz w:val="24"/>
          <w:szCs w:val="24"/>
        </w:rPr>
        <w:t>es</w:t>
      </w:r>
      <w:r w:rsidRPr="00184FD9">
        <w:rPr>
          <w:rFonts w:ascii="Book Antiqua" w:hAnsi="Book Antiqua" w:cs="Times"/>
          <w:color w:val="000000" w:themeColor="text1"/>
          <w:sz w:val="24"/>
          <w:szCs w:val="24"/>
        </w:rPr>
        <w:t xml:space="preserve"> for small bowel hemangioma have been proposed. The laparoscopic approach to gastrointestinal diseases is now widely accepted, </w:t>
      </w:r>
      <w:r w:rsidR="008B49DA" w:rsidRPr="00184FD9">
        <w:rPr>
          <w:rFonts w:ascii="Book Antiqua" w:hAnsi="Book Antiqua" w:cs="Times"/>
          <w:color w:val="000000" w:themeColor="text1"/>
          <w:sz w:val="24"/>
          <w:szCs w:val="24"/>
        </w:rPr>
        <w:t xml:space="preserve">but </w:t>
      </w:r>
      <w:r w:rsidRPr="00184FD9">
        <w:rPr>
          <w:rFonts w:ascii="Book Antiqua" w:hAnsi="Book Antiqua" w:cs="Times"/>
          <w:color w:val="000000" w:themeColor="text1"/>
          <w:sz w:val="24"/>
          <w:szCs w:val="24"/>
        </w:rPr>
        <w:t xml:space="preserve">it is generally </w:t>
      </w:r>
      <w:r w:rsidR="008B49DA" w:rsidRPr="00184FD9">
        <w:rPr>
          <w:rFonts w:ascii="Book Antiqua" w:hAnsi="Book Antiqua" w:cs="Times"/>
          <w:color w:val="000000" w:themeColor="text1"/>
          <w:sz w:val="24"/>
          <w:szCs w:val="24"/>
        </w:rPr>
        <w:t xml:space="preserve">difficult </w:t>
      </w:r>
      <w:r w:rsidRPr="00184FD9">
        <w:rPr>
          <w:rFonts w:ascii="Book Antiqua" w:hAnsi="Book Antiqua" w:cs="Times"/>
          <w:color w:val="000000" w:themeColor="text1"/>
          <w:sz w:val="24"/>
          <w:szCs w:val="24"/>
        </w:rPr>
        <w:t xml:space="preserve">to </w:t>
      </w:r>
      <w:r w:rsidR="008B49DA" w:rsidRPr="00184FD9">
        <w:rPr>
          <w:rFonts w:ascii="Book Antiqua" w:hAnsi="Book Antiqua" w:cs="Times"/>
          <w:color w:val="000000" w:themeColor="text1"/>
          <w:sz w:val="24"/>
          <w:szCs w:val="24"/>
        </w:rPr>
        <w:t>locate</w:t>
      </w:r>
      <w:r w:rsidRPr="00184FD9">
        <w:rPr>
          <w:rFonts w:ascii="Book Antiqua" w:hAnsi="Book Antiqua" w:cs="Times"/>
          <w:color w:val="000000" w:themeColor="text1"/>
          <w:sz w:val="24"/>
          <w:szCs w:val="24"/>
        </w:rPr>
        <w:t xml:space="preserve"> the lesion</w:t>
      </w:r>
      <w:r w:rsidR="008B49DA" w:rsidRPr="00184FD9">
        <w:rPr>
          <w:rFonts w:ascii="Book Antiqua" w:hAnsi="Book Antiqua" w:cs="Times"/>
          <w:color w:val="000000" w:themeColor="text1"/>
          <w:sz w:val="24"/>
          <w:szCs w:val="24"/>
        </w:rPr>
        <w:t xml:space="preserve"> by palpation</w:t>
      </w:r>
      <w:r w:rsidRPr="00184FD9">
        <w:rPr>
          <w:rFonts w:ascii="Book Antiqua" w:hAnsi="Book Antiqua" w:cs="Times"/>
          <w:color w:val="000000" w:themeColor="text1"/>
          <w:sz w:val="24"/>
          <w:szCs w:val="24"/>
        </w:rPr>
        <w:t xml:space="preserve">, especially in </w:t>
      </w:r>
      <w:r w:rsidR="00EF405E" w:rsidRPr="00184FD9">
        <w:rPr>
          <w:rFonts w:ascii="Book Antiqua" w:hAnsi="Book Antiqua" w:cs="Times"/>
          <w:color w:val="000000" w:themeColor="text1"/>
          <w:sz w:val="24"/>
          <w:szCs w:val="24"/>
        </w:rPr>
        <w:t xml:space="preserve">the </w:t>
      </w:r>
      <w:r w:rsidRPr="00184FD9">
        <w:rPr>
          <w:rFonts w:ascii="Book Antiqua" w:hAnsi="Book Antiqua" w:cs="Times"/>
          <w:color w:val="000000" w:themeColor="text1"/>
          <w:sz w:val="24"/>
          <w:szCs w:val="24"/>
        </w:rPr>
        <w:t xml:space="preserve">jejunum and ileum. </w:t>
      </w:r>
      <w:r w:rsidR="003D68EE" w:rsidRPr="00184FD9">
        <w:rPr>
          <w:rFonts w:ascii="Book Antiqua" w:hAnsi="Book Antiqua" w:cs="Times"/>
          <w:color w:val="000000" w:themeColor="text1"/>
          <w:sz w:val="24"/>
          <w:szCs w:val="24"/>
        </w:rPr>
        <w:t>A previous study reported on</w:t>
      </w:r>
      <w:r w:rsidR="00B422D0" w:rsidRPr="00184FD9">
        <w:rPr>
          <w:rFonts w:ascii="Book Antiqua" w:hAnsi="Book Antiqua" w:cs="Times"/>
          <w:color w:val="000000" w:themeColor="text1"/>
          <w:sz w:val="24"/>
          <w:szCs w:val="24"/>
        </w:rPr>
        <w:t xml:space="preserve"> colonic tat</w:t>
      </w:r>
      <w:r w:rsidR="00FB2208" w:rsidRPr="00184FD9">
        <w:rPr>
          <w:rFonts w:ascii="Book Antiqua" w:hAnsi="Book Antiqua" w:cs="Times"/>
          <w:color w:val="000000" w:themeColor="text1"/>
          <w:sz w:val="24"/>
          <w:szCs w:val="24"/>
        </w:rPr>
        <w:t>t</w:t>
      </w:r>
      <w:r w:rsidR="00B422D0" w:rsidRPr="00184FD9">
        <w:rPr>
          <w:rFonts w:ascii="Book Antiqua" w:hAnsi="Book Antiqua" w:cs="Times"/>
          <w:color w:val="000000" w:themeColor="text1"/>
          <w:sz w:val="24"/>
          <w:szCs w:val="24"/>
        </w:rPr>
        <w:t xml:space="preserve">ooing </w:t>
      </w:r>
      <w:r w:rsidR="003D68EE" w:rsidRPr="00184FD9">
        <w:rPr>
          <w:rFonts w:ascii="Book Antiqua" w:hAnsi="Book Antiqua" w:cs="Times"/>
          <w:color w:val="000000" w:themeColor="text1"/>
          <w:sz w:val="24"/>
          <w:szCs w:val="24"/>
        </w:rPr>
        <w:t xml:space="preserve">in animal model with various agents, such as </w:t>
      </w:r>
      <w:r w:rsidR="00B422D0" w:rsidRPr="00184FD9">
        <w:rPr>
          <w:rFonts w:ascii="Book Antiqua" w:hAnsi="Book Antiqua" w:cs="Times"/>
          <w:color w:val="000000" w:themeColor="text1"/>
          <w:sz w:val="24"/>
          <w:szCs w:val="24"/>
        </w:rPr>
        <w:t>methylene blue, indigo carmine, toludine blue, lymphazurine, hematoxylin, eosin, indocy</w:t>
      </w:r>
      <w:r w:rsidR="003D68EE" w:rsidRPr="00184FD9">
        <w:rPr>
          <w:rFonts w:ascii="Book Antiqua" w:hAnsi="Book Antiqua" w:cs="Times"/>
          <w:color w:val="000000" w:themeColor="text1"/>
          <w:sz w:val="24"/>
          <w:szCs w:val="24"/>
        </w:rPr>
        <w:t>anine green (ICG) and India ink</w:t>
      </w:r>
      <w:r w:rsidR="00B422D0" w:rsidRPr="00184FD9">
        <w:rPr>
          <w:rFonts w:ascii="Book Antiqua" w:hAnsi="Book Antiqua" w:cs="Times"/>
          <w:color w:val="000000" w:themeColor="text1"/>
          <w:sz w:val="24"/>
          <w:szCs w:val="24"/>
          <w:vertAlign w:val="superscript"/>
        </w:rPr>
        <w:fldChar w:fldCharType="begin">
          <w:fldData xml:space="preserve">PEVuZE5vdGU+PENpdGU+PEF1dGhvcj5OaXphbTwvQXV0aG9yPjxZZWFyPjE5OTY8L1llYXI+PFJl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</w:fldData>
        </w:fldChar>
      </w:r>
      <w:r w:rsidR="00B422D0" w:rsidRPr="00184FD9">
        <w:rPr>
          <w:rFonts w:ascii="Book Antiqua" w:hAnsi="Book Antiqua" w:cs="Times"/>
          <w:color w:val="000000" w:themeColor="text1"/>
          <w:sz w:val="24"/>
          <w:szCs w:val="24"/>
          <w:vertAlign w:val="superscript"/>
        </w:rPr>
        <w:instrText xml:space="preserve"> ADDIN EN.CITE </w:instrText>
      </w:r>
      <w:r w:rsidR="00B422D0" w:rsidRPr="00184FD9">
        <w:rPr>
          <w:rFonts w:ascii="Book Antiqua" w:hAnsi="Book Antiqua" w:cs="Times"/>
          <w:color w:val="000000" w:themeColor="text1"/>
          <w:sz w:val="24"/>
          <w:szCs w:val="24"/>
          <w:vertAlign w:val="superscript"/>
        </w:rPr>
        <w:fldChar w:fldCharType="begin">
          <w:fldData xml:space="preserve">PEVuZE5vdGU+PENpdGU+PEF1dGhvcj5OaXphbTwvQXV0aG9yPjxZZWFyPjE5OTY8L1llYXI+PFJl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</w:fldData>
        </w:fldChar>
      </w:r>
      <w:r w:rsidR="00B422D0" w:rsidRPr="00184FD9">
        <w:rPr>
          <w:rFonts w:ascii="Book Antiqua" w:hAnsi="Book Antiqua" w:cs="Times"/>
          <w:color w:val="000000" w:themeColor="text1"/>
          <w:sz w:val="24"/>
          <w:szCs w:val="24"/>
          <w:vertAlign w:val="superscript"/>
        </w:rPr>
        <w:instrText xml:space="preserve"> ADDIN EN.CITE.DATA </w:instrText>
      </w:r>
      <w:r w:rsidR="00B422D0" w:rsidRPr="00184FD9">
        <w:rPr>
          <w:rFonts w:ascii="Book Antiqua" w:hAnsi="Book Antiqua" w:cs="Times"/>
          <w:color w:val="000000" w:themeColor="text1"/>
          <w:sz w:val="24"/>
          <w:szCs w:val="24"/>
        </w:rPr>
      </w:r>
      <w:r w:rsidR="00B422D0" w:rsidRPr="00184FD9">
        <w:rPr>
          <w:rFonts w:ascii="Book Antiqua" w:hAnsi="Book Antiqua" w:cs="Times"/>
          <w:color w:val="000000" w:themeColor="text1"/>
          <w:sz w:val="24"/>
          <w:szCs w:val="24"/>
        </w:rPr>
        <w:fldChar w:fldCharType="end"/>
      </w:r>
      <w:r w:rsidR="00B422D0" w:rsidRPr="00184FD9">
        <w:rPr>
          <w:rFonts w:ascii="Book Antiqua" w:hAnsi="Book Antiqua" w:cs="Times"/>
          <w:color w:val="000000" w:themeColor="text1"/>
          <w:sz w:val="24"/>
          <w:szCs w:val="24"/>
          <w:vertAlign w:val="superscript"/>
        </w:rPr>
      </w:r>
      <w:r w:rsidR="00B422D0" w:rsidRPr="00184FD9">
        <w:rPr>
          <w:rFonts w:ascii="Book Antiqua" w:hAnsi="Book Antiqua" w:cs="Times"/>
          <w:color w:val="000000" w:themeColor="text1"/>
          <w:sz w:val="24"/>
          <w:szCs w:val="24"/>
          <w:vertAlign w:val="superscript"/>
        </w:rPr>
        <w:fldChar w:fldCharType="separate"/>
      </w:r>
      <w:r w:rsidR="00B422D0" w:rsidRPr="00184FD9">
        <w:rPr>
          <w:rFonts w:ascii="Book Antiqua" w:hAnsi="Book Antiqua" w:cs="Times"/>
          <w:color w:val="000000" w:themeColor="text1"/>
          <w:sz w:val="24"/>
          <w:szCs w:val="24"/>
          <w:vertAlign w:val="superscript"/>
        </w:rPr>
        <w:t>[17]</w:t>
      </w:r>
      <w:r w:rsidR="00B422D0" w:rsidRPr="00184FD9">
        <w:rPr>
          <w:rFonts w:ascii="Book Antiqua" w:hAnsi="Book Antiqua" w:cs="Times"/>
          <w:color w:val="000000" w:themeColor="text1"/>
          <w:sz w:val="24"/>
          <w:szCs w:val="24"/>
        </w:rPr>
        <w:fldChar w:fldCharType="end"/>
      </w:r>
      <w:r w:rsidR="00B422D0" w:rsidRPr="00184FD9">
        <w:rPr>
          <w:rFonts w:ascii="Book Antiqua" w:hAnsi="Book Antiqua" w:cs="Times"/>
          <w:color w:val="000000" w:themeColor="text1"/>
          <w:sz w:val="24"/>
          <w:szCs w:val="24"/>
        </w:rPr>
        <w:t>. Only ICG and India ink tat</w:t>
      </w:r>
      <w:r w:rsidR="003D68EE" w:rsidRPr="00184FD9">
        <w:rPr>
          <w:rFonts w:ascii="Book Antiqua" w:hAnsi="Book Antiqua" w:cs="Times"/>
          <w:color w:val="000000" w:themeColor="text1"/>
          <w:sz w:val="24"/>
          <w:szCs w:val="24"/>
        </w:rPr>
        <w:t>t</w:t>
      </w:r>
      <w:r w:rsidR="00B422D0" w:rsidRPr="00184FD9">
        <w:rPr>
          <w:rFonts w:ascii="Book Antiqua" w:hAnsi="Book Antiqua" w:cs="Times"/>
          <w:color w:val="000000" w:themeColor="text1"/>
          <w:sz w:val="24"/>
          <w:szCs w:val="24"/>
        </w:rPr>
        <w:t>oos persist</w:t>
      </w:r>
      <w:r w:rsidR="003D68EE" w:rsidRPr="00184FD9">
        <w:rPr>
          <w:rFonts w:ascii="Book Antiqua" w:hAnsi="Book Antiqua" w:cs="Times"/>
          <w:color w:val="000000" w:themeColor="text1"/>
          <w:sz w:val="24"/>
          <w:szCs w:val="24"/>
        </w:rPr>
        <w:t>ed</w:t>
      </w:r>
      <w:r w:rsidR="00B422D0" w:rsidRPr="00184FD9">
        <w:rPr>
          <w:rFonts w:ascii="Book Antiqua" w:hAnsi="Book Antiqua" w:cs="Times"/>
          <w:color w:val="000000" w:themeColor="text1"/>
          <w:sz w:val="24"/>
          <w:szCs w:val="24"/>
        </w:rPr>
        <w:t xml:space="preserve"> for more than 48 </w:t>
      </w:r>
      <w:r w:rsidR="00B97BAA" w:rsidRPr="00184FD9">
        <w:rPr>
          <w:rFonts w:ascii="Book Antiqua" w:eastAsia="SimSun" w:hAnsi="Book Antiqua" w:cs="Times" w:hint="eastAsia"/>
          <w:color w:val="000000" w:themeColor="text1"/>
          <w:sz w:val="24"/>
          <w:szCs w:val="24"/>
          <w:lang w:eastAsia="zh-CN"/>
        </w:rPr>
        <w:t>h</w:t>
      </w:r>
      <w:r w:rsidR="00B422D0" w:rsidRPr="00184FD9">
        <w:rPr>
          <w:rFonts w:ascii="Book Antiqua" w:hAnsi="Book Antiqua" w:cs="Times"/>
          <w:color w:val="000000" w:themeColor="text1"/>
          <w:sz w:val="24"/>
          <w:szCs w:val="24"/>
        </w:rPr>
        <w:t xml:space="preserve">, while ICG </w:t>
      </w:r>
      <w:r w:rsidR="003D68EE" w:rsidRPr="00184FD9">
        <w:rPr>
          <w:rFonts w:ascii="Book Antiqua" w:hAnsi="Book Antiqua" w:cs="Times"/>
          <w:color w:val="000000" w:themeColor="text1"/>
          <w:sz w:val="24"/>
          <w:szCs w:val="24"/>
        </w:rPr>
        <w:t>was</w:t>
      </w:r>
      <w:r w:rsidR="00B422D0" w:rsidRPr="00184FD9">
        <w:rPr>
          <w:rFonts w:ascii="Book Antiqua" w:hAnsi="Book Antiqua" w:cs="Times"/>
          <w:color w:val="000000" w:themeColor="text1"/>
          <w:sz w:val="24"/>
          <w:szCs w:val="24"/>
        </w:rPr>
        <w:t xml:space="preserve"> associated with allergic reactions and systemic toxicity</w:t>
      </w:r>
      <w:r w:rsidR="00B422D0" w:rsidRPr="00184FD9">
        <w:rPr>
          <w:rFonts w:ascii="Book Antiqua" w:hAnsi="Book Antiqua" w:cs="Times"/>
          <w:color w:val="000000" w:themeColor="text1"/>
          <w:sz w:val="24"/>
          <w:szCs w:val="24"/>
          <w:vertAlign w:val="superscript"/>
        </w:rPr>
        <w:fldChar w:fldCharType="begin">
          <w:fldData xml:space="preserve">PEVuZE5vdGU+PENpdGU+PEF1dGhvcj5OaXphbTwvQXV0aG9yPjxZZWFyPjE5OTY8L1llYXI+PFJl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</w:fldData>
        </w:fldChar>
      </w:r>
      <w:r w:rsidR="00B422D0" w:rsidRPr="00184FD9">
        <w:rPr>
          <w:rFonts w:ascii="Book Antiqua" w:hAnsi="Book Antiqua" w:cs="Times"/>
          <w:color w:val="000000" w:themeColor="text1"/>
          <w:sz w:val="24"/>
          <w:szCs w:val="24"/>
          <w:vertAlign w:val="superscript"/>
        </w:rPr>
        <w:instrText xml:space="preserve"> ADDIN EN.CITE </w:instrText>
      </w:r>
      <w:r w:rsidR="00B422D0" w:rsidRPr="00184FD9">
        <w:rPr>
          <w:rFonts w:ascii="Book Antiqua" w:hAnsi="Book Antiqua" w:cs="Times"/>
          <w:color w:val="000000" w:themeColor="text1"/>
          <w:sz w:val="24"/>
          <w:szCs w:val="24"/>
          <w:vertAlign w:val="superscript"/>
        </w:rPr>
        <w:fldChar w:fldCharType="begin">
          <w:fldData xml:space="preserve">PEVuZE5vdGU+PENpdGU+PEF1dGhvcj5OaXphbTwvQXV0aG9yPjxZZWFyPjE5OTY8L1llYXI+PFJl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</w:fldData>
        </w:fldChar>
      </w:r>
      <w:r w:rsidR="00B422D0" w:rsidRPr="00184FD9">
        <w:rPr>
          <w:rFonts w:ascii="Book Antiqua" w:hAnsi="Book Antiqua" w:cs="Times"/>
          <w:color w:val="000000" w:themeColor="text1"/>
          <w:sz w:val="24"/>
          <w:szCs w:val="24"/>
          <w:vertAlign w:val="superscript"/>
        </w:rPr>
        <w:instrText xml:space="preserve"> ADDIN EN.CITE.DATA </w:instrText>
      </w:r>
      <w:r w:rsidR="00B422D0" w:rsidRPr="00184FD9">
        <w:rPr>
          <w:rFonts w:ascii="Book Antiqua" w:hAnsi="Book Antiqua" w:cs="Times"/>
          <w:color w:val="000000" w:themeColor="text1"/>
          <w:sz w:val="24"/>
          <w:szCs w:val="24"/>
        </w:rPr>
      </w:r>
      <w:r w:rsidR="00B422D0" w:rsidRPr="00184FD9">
        <w:rPr>
          <w:rFonts w:ascii="Book Antiqua" w:hAnsi="Book Antiqua" w:cs="Times"/>
          <w:color w:val="000000" w:themeColor="text1"/>
          <w:sz w:val="24"/>
          <w:szCs w:val="24"/>
        </w:rPr>
        <w:fldChar w:fldCharType="end"/>
      </w:r>
      <w:r w:rsidR="00B422D0" w:rsidRPr="00184FD9">
        <w:rPr>
          <w:rFonts w:ascii="Book Antiqua" w:hAnsi="Book Antiqua" w:cs="Times"/>
          <w:color w:val="000000" w:themeColor="text1"/>
          <w:sz w:val="24"/>
          <w:szCs w:val="24"/>
          <w:vertAlign w:val="superscript"/>
        </w:rPr>
      </w:r>
      <w:r w:rsidR="00B422D0" w:rsidRPr="00184FD9">
        <w:rPr>
          <w:rFonts w:ascii="Book Antiqua" w:hAnsi="Book Antiqua" w:cs="Times"/>
          <w:color w:val="000000" w:themeColor="text1"/>
          <w:sz w:val="24"/>
          <w:szCs w:val="24"/>
          <w:vertAlign w:val="superscript"/>
        </w:rPr>
        <w:fldChar w:fldCharType="separate"/>
      </w:r>
      <w:r w:rsidR="00B422D0" w:rsidRPr="00184FD9">
        <w:rPr>
          <w:rFonts w:ascii="Book Antiqua" w:hAnsi="Book Antiqua" w:cs="Times"/>
          <w:color w:val="000000" w:themeColor="text1"/>
          <w:sz w:val="24"/>
          <w:szCs w:val="24"/>
          <w:vertAlign w:val="superscript"/>
        </w:rPr>
        <w:t>[17]</w:t>
      </w:r>
      <w:r w:rsidR="00B422D0" w:rsidRPr="00184FD9">
        <w:rPr>
          <w:rFonts w:ascii="Book Antiqua" w:hAnsi="Book Antiqua" w:cs="Times"/>
          <w:color w:val="000000" w:themeColor="text1"/>
          <w:sz w:val="24"/>
          <w:szCs w:val="24"/>
        </w:rPr>
        <w:fldChar w:fldCharType="end"/>
      </w:r>
      <w:r w:rsidR="00B422D0" w:rsidRPr="00184FD9">
        <w:rPr>
          <w:rFonts w:ascii="Book Antiqua" w:hAnsi="Book Antiqua" w:cs="Times"/>
          <w:color w:val="000000" w:themeColor="text1"/>
          <w:sz w:val="24"/>
          <w:szCs w:val="24"/>
        </w:rPr>
        <w:t>. Therefore, e</w:t>
      </w:r>
      <w:r w:rsidR="00EF405E" w:rsidRPr="00184FD9">
        <w:rPr>
          <w:rFonts w:ascii="Book Antiqua" w:hAnsi="Book Antiqua" w:cs="Times"/>
          <w:color w:val="000000" w:themeColor="text1"/>
          <w:sz w:val="24"/>
          <w:szCs w:val="24"/>
        </w:rPr>
        <w:t>ndoscopic marking with India ink is used widely as</w:t>
      </w:r>
      <w:r w:rsidRPr="00184FD9">
        <w:rPr>
          <w:rFonts w:ascii="Book Antiqua" w:hAnsi="Book Antiqua" w:cs="Times"/>
          <w:color w:val="000000" w:themeColor="text1"/>
          <w:sz w:val="24"/>
          <w:szCs w:val="24"/>
        </w:rPr>
        <w:t xml:space="preserve"> </w:t>
      </w:r>
      <w:r w:rsidR="00EF405E" w:rsidRPr="00184FD9">
        <w:rPr>
          <w:rFonts w:ascii="Book Antiqua" w:hAnsi="Book Antiqua" w:cs="Times"/>
          <w:color w:val="000000" w:themeColor="text1"/>
          <w:sz w:val="24"/>
          <w:szCs w:val="24"/>
        </w:rPr>
        <w:t>a visualization</w:t>
      </w:r>
      <w:r w:rsidRPr="00184FD9">
        <w:rPr>
          <w:rFonts w:ascii="Book Antiqua" w:hAnsi="Book Antiqua" w:cs="Times"/>
          <w:color w:val="000000" w:themeColor="text1"/>
          <w:sz w:val="24"/>
          <w:szCs w:val="24"/>
        </w:rPr>
        <w:t xml:space="preserve"> </w:t>
      </w:r>
      <w:r w:rsidRPr="00184FD9">
        <w:rPr>
          <w:rFonts w:ascii="Book Antiqua" w:hAnsi="Book Antiqua" w:cs="Times"/>
          <w:bCs/>
          <w:color w:val="000000" w:themeColor="text1"/>
          <w:sz w:val="24"/>
          <w:szCs w:val="24"/>
        </w:rPr>
        <w:t xml:space="preserve">technique </w:t>
      </w:r>
      <w:r w:rsidRPr="00184FD9">
        <w:rPr>
          <w:rFonts w:ascii="Book Antiqua" w:hAnsi="Book Antiqua" w:cs="Times"/>
          <w:color w:val="000000" w:themeColor="text1"/>
          <w:sz w:val="24"/>
          <w:szCs w:val="24"/>
        </w:rPr>
        <w:t>for colorectal cancer</w:t>
      </w:r>
      <w:r w:rsidR="00EF405E" w:rsidRPr="00184FD9">
        <w:rPr>
          <w:rFonts w:ascii="Book Antiqua" w:hAnsi="Book Antiqua" w:cs="Times"/>
          <w:color w:val="000000" w:themeColor="text1"/>
          <w:sz w:val="24"/>
          <w:szCs w:val="24"/>
        </w:rPr>
        <w:t>, to define the operative location</w:t>
      </w:r>
      <w:r w:rsidRPr="00184FD9">
        <w:rPr>
          <w:rFonts w:ascii="Book Antiqua" w:hAnsi="Book Antiqua" w:cs="Times"/>
          <w:color w:val="000000" w:themeColor="text1"/>
          <w:sz w:val="24"/>
          <w:szCs w:val="24"/>
        </w:rPr>
        <w:t>. India ink tattooing ha</w:t>
      </w:r>
      <w:r w:rsidR="00EF405E" w:rsidRPr="00184FD9">
        <w:rPr>
          <w:rFonts w:ascii="Book Antiqua" w:hAnsi="Book Antiqua" w:cs="Times"/>
          <w:color w:val="000000" w:themeColor="text1"/>
          <w:sz w:val="24"/>
          <w:szCs w:val="24"/>
        </w:rPr>
        <w:t>s</w:t>
      </w:r>
      <w:r w:rsidRPr="00184FD9">
        <w:rPr>
          <w:rFonts w:ascii="Book Antiqua" w:hAnsi="Book Antiqua" w:cs="Times"/>
          <w:color w:val="000000" w:themeColor="text1"/>
          <w:sz w:val="24"/>
          <w:szCs w:val="24"/>
        </w:rPr>
        <w:t xml:space="preserve"> a low incidence of complications (0.22%), and remains for a prolonged duration</w:t>
      </w:r>
      <w:r w:rsidR="00DB7BE4" w:rsidRPr="00184FD9">
        <w:rPr>
          <w:rFonts w:ascii="Book Antiqua" w:hAnsi="Book Antiqua" w:cs="Times"/>
          <w:color w:val="000000" w:themeColor="text1"/>
          <w:sz w:val="24"/>
          <w:szCs w:val="24"/>
          <w:vertAlign w:val="superscript"/>
        </w:rPr>
        <w:fldChar w:fldCharType="begin">
          <w:fldData xml:space="preserve">PEVuZE5vdGU+PENpdGU+PEF1dGhvcj5OaXphbTwvQXV0aG9yPjxZZWFyPjE5OTY8L1llYXI+PFJl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</w:fldData>
        </w:fldChar>
      </w:r>
      <w:r w:rsidR="00DB7BE4" w:rsidRPr="00184FD9">
        <w:rPr>
          <w:rFonts w:ascii="Book Antiqua" w:hAnsi="Book Antiqua" w:cs="Times"/>
          <w:color w:val="000000" w:themeColor="text1"/>
          <w:sz w:val="24"/>
          <w:szCs w:val="24"/>
          <w:vertAlign w:val="superscript"/>
        </w:rPr>
        <w:instrText xml:space="preserve"> ADDIN EN.CITE </w:instrText>
      </w:r>
      <w:r w:rsidR="00DB7BE4" w:rsidRPr="00184FD9">
        <w:rPr>
          <w:rFonts w:ascii="Book Antiqua" w:hAnsi="Book Antiqua" w:cs="Times"/>
          <w:color w:val="000000" w:themeColor="text1"/>
          <w:sz w:val="24"/>
          <w:szCs w:val="24"/>
          <w:vertAlign w:val="superscript"/>
        </w:rPr>
        <w:fldChar w:fldCharType="begin">
          <w:fldData xml:space="preserve">PEVuZE5vdGU+PENpdGU+PEF1dGhvcj5OaXphbTwvQXV0aG9yPjxZZWFyPjE5OTY8L1llYXI+PFJl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</w:fldData>
        </w:fldChar>
      </w:r>
      <w:r w:rsidR="00DB7BE4" w:rsidRPr="00184FD9">
        <w:rPr>
          <w:rFonts w:ascii="Book Antiqua" w:hAnsi="Book Antiqua" w:cs="Times"/>
          <w:color w:val="000000" w:themeColor="text1"/>
          <w:sz w:val="24"/>
          <w:szCs w:val="24"/>
          <w:vertAlign w:val="superscript"/>
        </w:rPr>
        <w:instrText xml:space="preserve"> ADDIN EN.CITE.DATA </w:instrText>
      </w:r>
      <w:r w:rsidR="00DB7BE4" w:rsidRPr="00184FD9">
        <w:rPr>
          <w:rFonts w:ascii="Book Antiqua" w:hAnsi="Book Antiqua" w:cs="Times"/>
          <w:color w:val="000000" w:themeColor="text1"/>
          <w:sz w:val="24"/>
          <w:szCs w:val="24"/>
          <w:vertAlign w:val="superscript"/>
        </w:rPr>
      </w:r>
      <w:r w:rsidR="00DB7BE4" w:rsidRPr="00184FD9">
        <w:rPr>
          <w:rFonts w:ascii="Book Antiqua" w:hAnsi="Book Antiqua" w:cs="Times"/>
          <w:color w:val="000000" w:themeColor="text1"/>
          <w:sz w:val="24"/>
          <w:szCs w:val="24"/>
          <w:vertAlign w:val="superscript"/>
        </w:rPr>
        <w:fldChar w:fldCharType="end"/>
      </w:r>
      <w:r w:rsidR="00DB7BE4" w:rsidRPr="00184FD9">
        <w:rPr>
          <w:rFonts w:ascii="Book Antiqua" w:hAnsi="Book Antiqua" w:cs="Times"/>
          <w:color w:val="000000" w:themeColor="text1"/>
          <w:sz w:val="24"/>
          <w:szCs w:val="24"/>
          <w:vertAlign w:val="superscript"/>
        </w:rPr>
      </w:r>
      <w:r w:rsidR="00DB7BE4" w:rsidRPr="00184FD9">
        <w:rPr>
          <w:rFonts w:ascii="Book Antiqua" w:hAnsi="Book Antiqua" w:cs="Times"/>
          <w:color w:val="000000" w:themeColor="text1"/>
          <w:sz w:val="24"/>
          <w:szCs w:val="24"/>
          <w:vertAlign w:val="superscript"/>
        </w:rPr>
        <w:fldChar w:fldCharType="separate"/>
      </w:r>
      <w:r w:rsidR="00B97BAA" w:rsidRPr="00184FD9">
        <w:rPr>
          <w:rFonts w:ascii="Book Antiqua" w:hAnsi="Book Antiqua" w:cs="Times"/>
          <w:noProof/>
          <w:color w:val="000000" w:themeColor="text1"/>
          <w:sz w:val="24"/>
          <w:szCs w:val="24"/>
          <w:vertAlign w:val="superscript"/>
        </w:rPr>
        <w:t>[17,</w:t>
      </w:r>
      <w:r w:rsidR="00DB7BE4" w:rsidRPr="00184FD9">
        <w:rPr>
          <w:rFonts w:ascii="Book Antiqua" w:hAnsi="Book Antiqua" w:cs="Times"/>
          <w:noProof/>
          <w:color w:val="000000" w:themeColor="text1"/>
          <w:sz w:val="24"/>
          <w:szCs w:val="24"/>
          <w:vertAlign w:val="superscript"/>
        </w:rPr>
        <w:t>18]</w:t>
      </w:r>
      <w:r w:rsidR="00DB7BE4" w:rsidRPr="00184FD9">
        <w:rPr>
          <w:rFonts w:ascii="Book Antiqua" w:hAnsi="Book Antiqua" w:cs="Times"/>
          <w:color w:val="000000" w:themeColor="text1"/>
          <w:sz w:val="24"/>
          <w:szCs w:val="24"/>
          <w:vertAlign w:val="superscript"/>
        </w:rPr>
        <w:fldChar w:fldCharType="end"/>
      </w:r>
      <w:r w:rsidRPr="00184FD9">
        <w:rPr>
          <w:rFonts w:ascii="Book Antiqua" w:hAnsi="Book Antiqua" w:cs="Times"/>
          <w:color w:val="000000" w:themeColor="text1"/>
          <w:sz w:val="24"/>
          <w:szCs w:val="24"/>
        </w:rPr>
        <w:t xml:space="preserve">. </w:t>
      </w:r>
      <w:r w:rsidR="007E752E" w:rsidRPr="00184FD9">
        <w:rPr>
          <w:rFonts w:ascii="Book Antiqua" w:hAnsi="Book Antiqua" w:cs="Times"/>
          <w:color w:val="000000" w:themeColor="text1"/>
          <w:sz w:val="24"/>
          <w:szCs w:val="24"/>
        </w:rPr>
        <w:t xml:space="preserve">In the present case, </w:t>
      </w:r>
      <w:r w:rsidR="00EF405E" w:rsidRPr="00184FD9">
        <w:rPr>
          <w:rFonts w:ascii="Book Antiqua" w:hAnsi="Book Antiqua" w:cs="Times"/>
          <w:color w:val="000000" w:themeColor="text1"/>
          <w:sz w:val="24"/>
          <w:szCs w:val="24"/>
        </w:rPr>
        <w:t>we selected</w:t>
      </w:r>
      <w:r w:rsidRPr="00184FD9">
        <w:rPr>
          <w:rFonts w:ascii="Book Antiqua" w:hAnsi="Book Antiqua" w:cs="Times"/>
          <w:color w:val="000000" w:themeColor="text1"/>
          <w:sz w:val="24"/>
          <w:szCs w:val="24"/>
        </w:rPr>
        <w:t xml:space="preserve"> th</w:t>
      </w:r>
      <w:r w:rsidR="00EF405E" w:rsidRPr="00184FD9">
        <w:rPr>
          <w:rFonts w:ascii="Book Antiqua" w:hAnsi="Book Antiqua" w:cs="Times"/>
          <w:color w:val="000000" w:themeColor="text1"/>
          <w:sz w:val="24"/>
          <w:szCs w:val="24"/>
        </w:rPr>
        <w:t>is</w:t>
      </w:r>
      <w:r w:rsidRPr="00184FD9">
        <w:rPr>
          <w:rFonts w:ascii="Book Antiqua" w:hAnsi="Book Antiqua" w:cs="Times"/>
          <w:color w:val="000000" w:themeColor="text1"/>
          <w:sz w:val="24"/>
          <w:szCs w:val="24"/>
        </w:rPr>
        <w:t xml:space="preserve"> </w:t>
      </w:r>
      <w:r w:rsidRPr="00184FD9">
        <w:rPr>
          <w:rFonts w:ascii="Book Antiqua" w:hAnsi="Book Antiqua" w:cs="Times"/>
          <w:bCs/>
          <w:color w:val="000000" w:themeColor="text1"/>
          <w:sz w:val="24"/>
          <w:szCs w:val="24"/>
        </w:rPr>
        <w:t>visualiz</w:t>
      </w:r>
      <w:r w:rsidR="00EF405E" w:rsidRPr="00184FD9">
        <w:rPr>
          <w:rFonts w:ascii="Book Antiqua" w:hAnsi="Book Antiqua" w:cs="Times"/>
          <w:bCs/>
          <w:color w:val="000000" w:themeColor="text1"/>
          <w:sz w:val="24"/>
          <w:szCs w:val="24"/>
        </w:rPr>
        <w:t>ation</w:t>
      </w:r>
      <w:r w:rsidRPr="00184FD9">
        <w:rPr>
          <w:rFonts w:ascii="Book Antiqua" w:hAnsi="Book Antiqua" w:cs="Times"/>
          <w:bCs/>
          <w:color w:val="000000" w:themeColor="text1"/>
          <w:sz w:val="24"/>
          <w:szCs w:val="24"/>
        </w:rPr>
        <w:t xml:space="preserve"> technique</w:t>
      </w:r>
      <w:r w:rsidR="00EF405E" w:rsidRPr="00184FD9">
        <w:rPr>
          <w:rFonts w:ascii="Book Antiqua" w:hAnsi="Book Antiqua" w:cs="Times"/>
          <w:bCs/>
          <w:color w:val="000000" w:themeColor="text1"/>
          <w:sz w:val="24"/>
          <w:szCs w:val="24"/>
        </w:rPr>
        <w:t xml:space="preserve"> for</w:t>
      </w:r>
      <w:r w:rsidRPr="00184FD9">
        <w:rPr>
          <w:rFonts w:ascii="Book Antiqua" w:hAnsi="Book Antiqua" w:cs="Times"/>
          <w:color w:val="000000" w:themeColor="text1"/>
          <w:sz w:val="24"/>
          <w:szCs w:val="24"/>
        </w:rPr>
        <w:t xml:space="preserve"> video-assisted </w:t>
      </w:r>
      <w:r w:rsidRPr="00184FD9">
        <w:rPr>
          <w:rFonts w:ascii="Book Antiqua" w:hAnsi="Book Antiqua" w:cs="Times"/>
          <w:bCs/>
          <w:color w:val="000000" w:themeColor="text1"/>
          <w:sz w:val="24"/>
          <w:szCs w:val="24"/>
        </w:rPr>
        <w:t>single</w:t>
      </w:r>
      <w:r w:rsidRPr="00184FD9">
        <w:rPr>
          <w:rFonts w:ascii="Book Antiqua" w:hAnsi="Book Antiqua" w:cs="Times"/>
          <w:color w:val="000000" w:themeColor="text1"/>
          <w:sz w:val="24"/>
          <w:szCs w:val="24"/>
        </w:rPr>
        <w:t>-</w:t>
      </w:r>
      <w:r w:rsidRPr="00184FD9">
        <w:rPr>
          <w:rFonts w:ascii="Book Antiqua" w:hAnsi="Book Antiqua" w:cs="Times"/>
          <w:bCs/>
          <w:color w:val="000000" w:themeColor="text1"/>
          <w:sz w:val="24"/>
          <w:szCs w:val="24"/>
        </w:rPr>
        <w:t xml:space="preserve">port laparoscopic </w:t>
      </w:r>
      <w:r w:rsidRPr="00184FD9">
        <w:rPr>
          <w:rFonts w:ascii="Book Antiqua" w:hAnsi="Book Antiqua" w:cs="Times"/>
          <w:color w:val="000000" w:themeColor="text1"/>
          <w:sz w:val="24"/>
          <w:szCs w:val="24"/>
        </w:rPr>
        <w:t>enterectomy</w:t>
      </w:r>
      <w:r w:rsidR="00EF405E" w:rsidRPr="00184FD9">
        <w:rPr>
          <w:rFonts w:ascii="Book Antiqua" w:hAnsi="Book Antiqua" w:cs="Times"/>
          <w:color w:val="000000" w:themeColor="text1"/>
          <w:sz w:val="24"/>
          <w:szCs w:val="24"/>
        </w:rPr>
        <w:t xml:space="preserve">, </w:t>
      </w:r>
      <w:r w:rsidRPr="00184FD9">
        <w:rPr>
          <w:rFonts w:ascii="Book Antiqua" w:hAnsi="Book Antiqua" w:cs="Times"/>
          <w:color w:val="000000" w:themeColor="text1"/>
          <w:sz w:val="24"/>
          <w:szCs w:val="24"/>
        </w:rPr>
        <w:t>expect</w:t>
      </w:r>
      <w:r w:rsidR="00EF405E" w:rsidRPr="00184FD9">
        <w:rPr>
          <w:rFonts w:ascii="Book Antiqua" w:hAnsi="Book Antiqua" w:cs="Times"/>
          <w:color w:val="000000" w:themeColor="text1"/>
          <w:sz w:val="24"/>
          <w:szCs w:val="24"/>
        </w:rPr>
        <w:t xml:space="preserve">ing a </w:t>
      </w:r>
      <w:r w:rsidRPr="00184FD9">
        <w:rPr>
          <w:rFonts w:ascii="Book Antiqua" w:hAnsi="Book Antiqua" w:cs="Times"/>
          <w:color w:val="000000" w:themeColor="text1"/>
          <w:sz w:val="24"/>
          <w:szCs w:val="24"/>
        </w:rPr>
        <w:t>minimally invasive effect. Concerning non-surgical endoscopic approach</w:t>
      </w:r>
      <w:r w:rsidR="00EF405E" w:rsidRPr="00184FD9">
        <w:rPr>
          <w:rFonts w:ascii="Book Antiqua" w:hAnsi="Book Antiqua" w:cs="Times"/>
          <w:color w:val="000000" w:themeColor="text1"/>
          <w:sz w:val="24"/>
          <w:szCs w:val="24"/>
        </w:rPr>
        <w:t>es</w:t>
      </w:r>
      <w:r w:rsidRPr="00184FD9">
        <w:rPr>
          <w:rFonts w:ascii="Book Antiqua" w:hAnsi="Book Antiqua" w:cs="Times"/>
          <w:color w:val="000000" w:themeColor="text1"/>
          <w:sz w:val="24"/>
          <w:szCs w:val="24"/>
        </w:rPr>
        <w:t xml:space="preserve">, several clinical studies have reported that endoscopic mucosal resection (EMR) </w:t>
      </w:r>
      <w:r w:rsidR="008B49DA" w:rsidRPr="00184FD9">
        <w:rPr>
          <w:rFonts w:ascii="Book Antiqua" w:hAnsi="Book Antiqua" w:cs="Times"/>
          <w:color w:val="000000" w:themeColor="text1"/>
          <w:sz w:val="24"/>
          <w:szCs w:val="24"/>
        </w:rPr>
        <w:t>can be</w:t>
      </w:r>
      <w:r w:rsidRPr="00184FD9">
        <w:rPr>
          <w:rFonts w:ascii="Book Antiqua" w:hAnsi="Book Antiqua" w:cs="Times"/>
          <w:color w:val="000000" w:themeColor="text1"/>
          <w:sz w:val="24"/>
          <w:szCs w:val="24"/>
        </w:rPr>
        <w:t xml:space="preserve"> a useful tool for small bowel hemangioma</w:t>
      </w:r>
      <w:r w:rsidR="00DB7BE4" w:rsidRPr="00184FD9">
        <w:rPr>
          <w:rFonts w:ascii="Book Antiqua" w:hAnsi="Book Antiqua" w:cs="Times"/>
          <w:color w:val="000000" w:themeColor="text1"/>
          <w:sz w:val="24"/>
          <w:szCs w:val="24"/>
          <w:vertAlign w:val="superscript"/>
        </w:rPr>
        <w:fldChar w:fldCharType="begin">
          <w:fldData xml:space="preserve">PEVuZE5vdGU+PENpdGU+PEF1dGhvcj5XaWxsZXJ0PC9BdXRob3I+PFllYXI+MjAwODwvWWVhcj48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</w:fldData>
        </w:fldChar>
      </w:r>
      <w:r w:rsidR="00DB7BE4" w:rsidRPr="00184FD9">
        <w:rPr>
          <w:rFonts w:ascii="Book Antiqua" w:hAnsi="Book Antiqua" w:cs="Times"/>
          <w:color w:val="000000" w:themeColor="text1"/>
          <w:sz w:val="24"/>
          <w:szCs w:val="24"/>
          <w:vertAlign w:val="superscript"/>
        </w:rPr>
        <w:instrText xml:space="preserve"> ADDIN EN.CITE </w:instrText>
      </w:r>
      <w:r w:rsidR="00DB7BE4" w:rsidRPr="00184FD9">
        <w:rPr>
          <w:rFonts w:ascii="Book Antiqua" w:hAnsi="Book Antiqua" w:cs="Times"/>
          <w:color w:val="000000" w:themeColor="text1"/>
          <w:sz w:val="24"/>
          <w:szCs w:val="24"/>
          <w:vertAlign w:val="superscript"/>
        </w:rPr>
        <w:fldChar w:fldCharType="begin">
          <w:fldData xml:space="preserve">PEVuZE5vdGU+PENpdGU+PEF1dGhvcj5XaWxsZXJ0PC9BdXRob3I+PFllYXI+MjAwODwvWWVhcj48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</w:fldData>
        </w:fldChar>
      </w:r>
      <w:r w:rsidR="00DB7BE4" w:rsidRPr="00184FD9">
        <w:rPr>
          <w:rFonts w:ascii="Book Antiqua" w:hAnsi="Book Antiqua" w:cs="Times"/>
          <w:color w:val="000000" w:themeColor="text1"/>
          <w:sz w:val="24"/>
          <w:szCs w:val="24"/>
          <w:vertAlign w:val="superscript"/>
        </w:rPr>
        <w:instrText xml:space="preserve"> ADDIN EN.CITE.DATA </w:instrText>
      </w:r>
      <w:r w:rsidR="00DB7BE4" w:rsidRPr="00184FD9">
        <w:rPr>
          <w:rFonts w:ascii="Book Antiqua" w:hAnsi="Book Antiqua" w:cs="Times"/>
          <w:color w:val="000000" w:themeColor="text1"/>
          <w:sz w:val="24"/>
          <w:szCs w:val="24"/>
          <w:vertAlign w:val="superscript"/>
        </w:rPr>
      </w:r>
      <w:r w:rsidR="00DB7BE4" w:rsidRPr="00184FD9">
        <w:rPr>
          <w:rFonts w:ascii="Book Antiqua" w:hAnsi="Book Antiqua" w:cs="Times"/>
          <w:color w:val="000000" w:themeColor="text1"/>
          <w:sz w:val="24"/>
          <w:szCs w:val="24"/>
          <w:vertAlign w:val="superscript"/>
        </w:rPr>
        <w:fldChar w:fldCharType="end"/>
      </w:r>
      <w:r w:rsidR="00DB7BE4" w:rsidRPr="00184FD9">
        <w:rPr>
          <w:rFonts w:ascii="Book Antiqua" w:hAnsi="Book Antiqua" w:cs="Times"/>
          <w:color w:val="000000" w:themeColor="text1"/>
          <w:sz w:val="24"/>
          <w:szCs w:val="24"/>
          <w:vertAlign w:val="superscript"/>
        </w:rPr>
      </w:r>
      <w:r w:rsidR="00DB7BE4" w:rsidRPr="00184FD9">
        <w:rPr>
          <w:rFonts w:ascii="Book Antiqua" w:hAnsi="Book Antiqua" w:cs="Times"/>
          <w:color w:val="000000" w:themeColor="text1"/>
          <w:sz w:val="24"/>
          <w:szCs w:val="24"/>
          <w:vertAlign w:val="superscript"/>
        </w:rPr>
        <w:fldChar w:fldCharType="separate"/>
      </w:r>
      <w:r w:rsidR="00DB7BE4" w:rsidRPr="00184FD9">
        <w:rPr>
          <w:rFonts w:ascii="Book Antiqua" w:hAnsi="Book Antiqua" w:cs="Times"/>
          <w:noProof/>
          <w:color w:val="000000" w:themeColor="text1"/>
          <w:sz w:val="24"/>
          <w:szCs w:val="24"/>
          <w:vertAlign w:val="superscript"/>
        </w:rPr>
        <w:t>[19-21]</w:t>
      </w:r>
      <w:r w:rsidR="00DB7BE4" w:rsidRPr="00184FD9">
        <w:rPr>
          <w:rFonts w:ascii="Book Antiqua" w:hAnsi="Book Antiqua" w:cs="Times"/>
          <w:color w:val="000000" w:themeColor="text1"/>
          <w:sz w:val="24"/>
          <w:szCs w:val="24"/>
          <w:vertAlign w:val="superscript"/>
        </w:rPr>
        <w:fldChar w:fldCharType="end"/>
      </w:r>
      <w:r w:rsidRPr="00184FD9">
        <w:rPr>
          <w:rFonts w:ascii="Book Antiqua" w:hAnsi="Book Antiqua" w:cs="Times"/>
          <w:color w:val="000000" w:themeColor="text1"/>
          <w:sz w:val="24"/>
          <w:szCs w:val="24"/>
        </w:rPr>
        <w:t>. However, in addition to the common endoscopic complications including intestinal perforation and lesion persistence, the endoscopic approach for small bowel hemangioma with rich vascularity ha</w:t>
      </w:r>
      <w:r w:rsidR="00EF405E" w:rsidRPr="00184FD9">
        <w:rPr>
          <w:rFonts w:ascii="Book Antiqua" w:hAnsi="Book Antiqua" w:cs="Times"/>
          <w:color w:val="000000" w:themeColor="text1"/>
          <w:sz w:val="24"/>
          <w:szCs w:val="24"/>
        </w:rPr>
        <w:t>s the</w:t>
      </w:r>
      <w:r w:rsidRPr="00184FD9">
        <w:rPr>
          <w:rFonts w:ascii="Book Antiqua" w:hAnsi="Book Antiqua" w:cs="Times"/>
          <w:color w:val="000000" w:themeColor="text1"/>
          <w:sz w:val="24"/>
          <w:szCs w:val="24"/>
        </w:rPr>
        <w:t xml:space="preserve"> potential </w:t>
      </w:r>
      <w:r w:rsidR="008B49DA" w:rsidRPr="00184FD9">
        <w:rPr>
          <w:rFonts w:ascii="Book Antiqua" w:hAnsi="Book Antiqua" w:cs="Times"/>
          <w:color w:val="000000" w:themeColor="text1"/>
          <w:sz w:val="24"/>
          <w:szCs w:val="24"/>
        </w:rPr>
        <w:t xml:space="preserve">for </w:t>
      </w:r>
      <w:r w:rsidRPr="00184FD9">
        <w:rPr>
          <w:rFonts w:ascii="Book Antiqua" w:hAnsi="Book Antiqua" w:cs="Times"/>
          <w:color w:val="000000" w:themeColor="text1"/>
          <w:sz w:val="24"/>
          <w:szCs w:val="24"/>
        </w:rPr>
        <w:t>flooding</w:t>
      </w:r>
      <w:r w:rsidR="008B49DA" w:rsidRPr="00184FD9">
        <w:rPr>
          <w:rFonts w:ascii="Book Antiqua" w:hAnsi="Book Antiqua" w:cs="Times"/>
          <w:color w:val="000000" w:themeColor="text1"/>
          <w:sz w:val="24"/>
          <w:szCs w:val="24"/>
        </w:rPr>
        <w:t>, given the potential for</w:t>
      </w:r>
      <w:r w:rsidRPr="00184FD9">
        <w:rPr>
          <w:rFonts w:ascii="Book Antiqua" w:hAnsi="Book Antiqua" w:cs="Times"/>
          <w:color w:val="000000" w:themeColor="text1"/>
          <w:sz w:val="24"/>
          <w:szCs w:val="24"/>
        </w:rPr>
        <w:t xml:space="preserve"> misconception of the lesion </w:t>
      </w:r>
      <w:r w:rsidR="00420981" w:rsidRPr="00184FD9">
        <w:rPr>
          <w:rFonts w:ascii="Book Antiqua" w:hAnsi="Book Antiqua" w:cs="Times"/>
          <w:color w:val="000000" w:themeColor="text1"/>
          <w:sz w:val="24"/>
          <w:szCs w:val="24"/>
        </w:rPr>
        <w:t>depth</w:t>
      </w:r>
      <w:r w:rsidRPr="00184FD9">
        <w:rPr>
          <w:rFonts w:ascii="Book Antiqua" w:hAnsi="Book Antiqua" w:cs="Times"/>
          <w:color w:val="000000" w:themeColor="text1"/>
          <w:sz w:val="24"/>
          <w:szCs w:val="24"/>
        </w:rPr>
        <w:t xml:space="preserve">. Chen </w:t>
      </w:r>
      <w:r w:rsidRPr="005A076B">
        <w:rPr>
          <w:rFonts w:ascii="Book Antiqua" w:hAnsi="Book Antiqua" w:cs="Times"/>
          <w:i/>
          <w:color w:val="000000" w:themeColor="text1"/>
          <w:sz w:val="24"/>
          <w:szCs w:val="24"/>
        </w:rPr>
        <w:t>et al</w:t>
      </w:r>
      <w:r w:rsidR="005A076B" w:rsidRPr="00184FD9">
        <w:rPr>
          <w:rFonts w:ascii="Book Antiqua" w:hAnsi="Book Antiqua" w:cs="Times"/>
          <w:color w:val="000000" w:themeColor="text1"/>
          <w:sz w:val="24"/>
          <w:szCs w:val="24"/>
          <w:vertAlign w:val="superscript"/>
        </w:rPr>
        <w:fldChar w:fldCharType="begin"/>
      </w:r>
      <w:r w:rsidR="005A076B" w:rsidRPr="00184FD9">
        <w:rPr>
          <w:rFonts w:ascii="Book Antiqua" w:hAnsi="Book Antiqua" w:cs="Times"/>
          <w:color w:val="000000" w:themeColor="text1"/>
          <w:sz w:val="24"/>
          <w:szCs w:val="24"/>
          <w:vertAlign w:val="superscript"/>
        </w:rPr>
        <w:instrText xml:space="preserve"> ADDIN EN.CITE &lt;EndNote&gt;&lt;Cite&gt;&lt;Author&gt;Chen&lt;/Author&gt;&lt;RecNum&gt;206&lt;/RecNum&gt;&lt;DisplayText&gt;[11]&lt;/DisplayText&gt;&lt;record&gt;&lt;rec-number&gt;206&lt;/rec-number&gt;&lt;foreign-keys&gt;&lt;key app="EN" db-id="f9rvdeetn5fwxae2rpax2p26rdz25rf5rrdw" timestamp="1485179391"&gt;206&lt;/key&gt;&lt;/foreign-keys&gt;&lt;ref-type name="Journal Article"&gt;17&lt;/ref-type&gt;&lt;contributors&gt;&lt;authors&gt;&lt;author&gt;Chen, Hsin-Hung&lt;/author&gt;&lt;author&gt;Tu, Chia-Hung&lt;/author&gt;&lt;author&gt;Lee, Po-Chu&lt;/author&gt;&lt;author&gt;Chiu, Han-Mo&lt;/author&gt;&lt;author&gt;Wu, Ming-Shiang&lt;/author&gt;&lt;author&gt;Wang, Hsiu-Po&lt;/author&gt;&lt;/authors&gt;&lt;/contributors&gt;&lt;titles&gt;&lt;/titles&gt;&lt;dates&gt;&lt;/dates&gt;&lt;isbn&gt;2&lt;/isbn&gt;&lt;urls&gt;&lt;/urls&gt;&lt;/record&gt;&lt;/Cite&gt;&lt;/EndNote&gt;</w:instrText>
      </w:r>
      <w:r w:rsidR="005A076B" w:rsidRPr="00184FD9">
        <w:rPr>
          <w:rFonts w:ascii="Book Antiqua" w:hAnsi="Book Antiqua" w:cs="Times"/>
          <w:color w:val="000000" w:themeColor="text1"/>
          <w:sz w:val="24"/>
          <w:szCs w:val="24"/>
          <w:vertAlign w:val="superscript"/>
        </w:rPr>
        <w:fldChar w:fldCharType="separate"/>
      </w:r>
      <w:r w:rsidR="005A076B" w:rsidRPr="00184FD9">
        <w:rPr>
          <w:rFonts w:ascii="Book Antiqua" w:hAnsi="Book Antiqua" w:cs="Times"/>
          <w:noProof/>
          <w:color w:val="000000" w:themeColor="text1"/>
          <w:sz w:val="24"/>
          <w:szCs w:val="24"/>
          <w:vertAlign w:val="superscript"/>
        </w:rPr>
        <w:t>[11]</w:t>
      </w:r>
      <w:r w:rsidR="005A076B" w:rsidRPr="00184FD9">
        <w:rPr>
          <w:rFonts w:ascii="Book Antiqua" w:hAnsi="Book Antiqua" w:cs="Times"/>
          <w:color w:val="000000" w:themeColor="text1"/>
          <w:sz w:val="24"/>
          <w:szCs w:val="24"/>
          <w:vertAlign w:val="superscript"/>
        </w:rPr>
        <w:fldChar w:fldCharType="end"/>
      </w:r>
      <w:r w:rsidRPr="00184FD9">
        <w:rPr>
          <w:rFonts w:ascii="Book Antiqua" w:hAnsi="Book Antiqua" w:cs="Times"/>
          <w:color w:val="000000" w:themeColor="text1"/>
          <w:sz w:val="24"/>
          <w:szCs w:val="24"/>
        </w:rPr>
        <w:t xml:space="preserve"> also recommended careful </w:t>
      </w:r>
      <w:r w:rsidR="00EF405E" w:rsidRPr="00184FD9">
        <w:rPr>
          <w:rFonts w:ascii="Book Antiqua" w:hAnsi="Book Antiqua" w:cs="Times"/>
          <w:color w:val="000000" w:themeColor="text1"/>
          <w:sz w:val="24"/>
          <w:szCs w:val="24"/>
        </w:rPr>
        <w:t xml:space="preserve">consideration </w:t>
      </w:r>
      <w:r w:rsidRPr="00184FD9">
        <w:rPr>
          <w:rFonts w:ascii="Book Antiqua" w:hAnsi="Book Antiqua" w:cs="Times"/>
          <w:color w:val="000000" w:themeColor="text1"/>
          <w:sz w:val="24"/>
          <w:szCs w:val="24"/>
        </w:rPr>
        <w:t xml:space="preserve">of the </w:t>
      </w:r>
      <w:r w:rsidR="00EF405E" w:rsidRPr="00184FD9">
        <w:rPr>
          <w:rFonts w:ascii="Book Antiqua" w:hAnsi="Book Antiqua" w:cs="Times"/>
          <w:color w:val="000000" w:themeColor="text1"/>
          <w:sz w:val="24"/>
          <w:szCs w:val="24"/>
        </w:rPr>
        <w:t xml:space="preserve">indications for </w:t>
      </w:r>
      <w:r w:rsidRPr="00184FD9">
        <w:rPr>
          <w:rFonts w:ascii="Book Antiqua" w:hAnsi="Book Antiqua" w:cs="Times"/>
          <w:color w:val="000000" w:themeColor="text1"/>
          <w:sz w:val="24"/>
          <w:szCs w:val="24"/>
        </w:rPr>
        <w:t>endoscop</w:t>
      </w:r>
      <w:r w:rsidR="00184E00" w:rsidRPr="00184FD9">
        <w:rPr>
          <w:rFonts w:ascii="Book Antiqua" w:hAnsi="Book Antiqua" w:cs="Times"/>
          <w:color w:val="000000" w:themeColor="text1"/>
          <w:sz w:val="24"/>
          <w:szCs w:val="24"/>
        </w:rPr>
        <w:t>ic surgery</w:t>
      </w:r>
      <w:r w:rsidRPr="00184FD9">
        <w:rPr>
          <w:rFonts w:ascii="Book Antiqua" w:hAnsi="Book Antiqua" w:cs="Times"/>
          <w:color w:val="000000" w:themeColor="text1"/>
          <w:sz w:val="24"/>
          <w:szCs w:val="24"/>
        </w:rPr>
        <w:t>. As one of the methods to overcome th</w:t>
      </w:r>
      <w:r w:rsidR="008B49DA" w:rsidRPr="00184FD9">
        <w:rPr>
          <w:rFonts w:ascii="Book Antiqua" w:hAnsi="Book Antiqua" w:cs="Times"/>
          <w:color w:val="000000" w:themeColor="text1"/>
          <w:sz w:val="24"/>
          <w:szCs w:val="24"/>
        </w:rPr>
        <w:t>ese</w:t>
      </w:r>
      <w:r w:rsidRPr="00184FD9">
        <w:rPr>
          <w:rFonts w:ascii="Book Antiqua" w:hAnsi="Book Antiqua" w:cs="Times"/>
          <w:color w:val="000000" w:themeColor="text1"/>
          <w:sz w:val="24"/>
          <w:szCs w:val="24"/>
        </w:rPr>
        <w:t xml:space="preserve"> </w:t>
      </w:r>
      <w:r w:rsidRPr="00184FD9">
        <w:rPr>
          <w:rFonts w:ascii="Book Antiqua" w:hAnsi="Book Antiqua" w:cs="Times"/>
          <w:color w:val="000000" w:themeColor="text1"/>
          <w:sz w:val="24"/>
          <w:szCs w:val="24"/>
        </w:rPr>
        <w:lastRenderedPageBreak/>
        <w:t>potentia</w:t>
      </w:r>
      <w:r w:rsidR="00EF405E" w:rsidRPr="00184FD9">
        <w:rPr>
          <w:rFonts w:ascii="Book Antiqua" w:hAnsi="Book Antiqua" w:cs="Times"/>
          <w:color w:val="000000" w:themeColor="text1"/>
          <w:sz w:val="24"/>
          <w:szCs w:val="24"/>
        </w:rPr>
        <w:t>l</w:t>
      </w:r>
      <w:r w:rsidRPr="00184FD9">
        <w:rPr>
          <w:rFonts w:ascii="Book Antiqua" w:hAnsi="Book Antiqua" w:cs="Times"/>
          <w:color w:val="000000" w:themeColor="text1"/>
          <w:sz w:val="24"/>
          <w:szCs w:val="24"/>
        </w:rPr>
        <w:t xml:space="preserve"> </w:t>
      </w:r>
      <w:r w:rsidR="007E752E" w:rsidRPr="00184FD9">
        <w:rPr>
          <w:rFonts w:ascii="Book Antiqua" w:hAnsi="Book Antiqua" w:cs="Times"/>
          <w:color w:val="000000" w:themeColor="text1"/>
          <w:sz w:val="24"/>
          <w:szCs w:val="24"/>
        </w:rPr>
        <w:t>risk</w:t>
      </w:r>
      <w:r w:rsidR="008B49DA" w:rsidRPr="00184FD9">
        <w:rPr>
          <w:rFonts w:ascii="Book Antiqua" w:hAnsi="Book Antiqua" w:cs="Times"/>
          <w:color w:val="000000" w:themeColor="text1"/>
          <w:sz w:val="24"/>
          <w:szCs w:val="24"/>
        </w:rPr>
        <w:t>s</w:t>
      </w:r>
      <w:r w:rsidR="007E752E" w:rsidRPr="00184FD9">
        <w:rPr>
          <w:rFonts w:ascii="Book Antiqua" w:hAnsi="Book Antiqua" w:cs="Times"/>
          <w:color w:val="000000" w:themeColor="text1"/>
          <w:sz w:val="24"/>
          <w:szCs w:val="24"/>
        </w:rPr>
        <w:t>, l</w:t>
      </w:r>
      <w:r w:rsidRPr="00184FD9">
        <w:rPr>
          <w:rFonts w:ascii="Book Antiqua" w:hAnsi="Book Antiqua" w:cs="Times"/>
          <w:color w:val="000000" w:themeColor="text1"/>
          <w:sz w:val="24"/>
          <w:szCs w:val="24"/>
        </w:rPr>
        <w:t xml:space="preserve">aparoscopic and endoscopic cooperative surgery (LECS) </w:t>
      </w:r>
      <w:r w:rsidR="00EF405E" w:rsidRPr="00184FD9">
        <w:rPr>
          <w:rFonts w:ascii="Book Antiqua" w:hAnsi="Book Antiqua" w:cs="Times"/>
          <w:color w:val="000000" w:themeColor="text1"/>
          <w:sz w:val="24"/>
          <w:szCs w:val="24"/>
        </w:rPr>
        <w:t>has been suggested as a new</w:t>
      </w:r>
      <w:r w:rsidR="00B97BAA" w:rsidRPr="00184FD9">
        <w:rPr>
          <w:rFonts w:ascii="Book Antiqua" w:hAnsi="Book Antiqua" w:cs="Times"/>
          <w:color w:val="000000" w:themeColor="text1"/>
          <w:sz w:val="24"/>
          <w:szCs w:val="24"/>
        </w:rPr>
        <w:t xml:space="preserve"> concept for tumor dissection</w:t>
      </w:r>
      <w:r w:rsidR="00DB7BE4" w:rsidRPr="00184FD9">
        <w:rPr>
          <w:rFonts w:ascii="Book Antiqua" w:hAnsi="Book Antiqua" w:cs="Times"/>
          <w:color w:val="000000" w:themeColor="text1"/>
          <w:sz w:val="24"/>
          <w:szCs w:val="24"/>
          <w:vertAlign w:val="superscript"/>
        </w:rPr>
        <w:fldChar w:fldCharType="begin">
          <w:fldData xml:space="preserve">PEVuZE5vdGU+PENpdGU+PEF1dGhvcj5IaWtpPC9BdXRob3I+PFllYXI+MjAwODwvWWVhcj48UmVj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</w:fldData>
        </w:fldChar>
      </w:r>
      <w:r w:rsidR="00DB7BE4" w:rsidRPr="00184FD9">
        <w:rPr>
          <w:rFonts w:ascii="Book Antiqua" w:hAnsi="Book Antiqua" w:cs="Times"/>
          <w:color w:val="000000" w:themeColor="text1"/>
          <w:sz w:val="24"/>
          <w:szCs w:val="24"/>
          <w:vertAlign w:val="superscript"/>
        </w:rPr>
        <w:instrText xml:space="preserve"> ADDIN EN.CITE </w:instrText>
      </w:r>
      <w:r w:rsidR="00DB7BE4" w:rsidRPr="00184FD9">
        <w:rPr>
          <w:rFonts w:ascii="Book Antiqua" w:hAnsi="Book Antiqua" w:cs="Times"/>
          <w:color w:val="000000" w:themeColor="text1"/>
          <w:sz w:val="24"/>
          <w:szCs w:val="24"/>
          <w:vertAlign w:val="superscript"/>
        </w:rPr>
        <w:fldChar w:fldCharType="begin">
          <w:fldData xml:space="preserve">PEVuZE5vdGU+PENpdGU+PEF1dGhvcj5IaWtpPC9BdXRob3I+PFllYXI+MjAwODwvWWVhcj48UmVj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</w:fldData>
        </w:fldChar>
      </w:r>
      <w:r w:rsidR="00DB7BE4" w:rsidRPr="00184FD9">
        <w:rPr>
          <w:rFonts w:ascii="Book Antiqua" w:hAnsi="Book Antiqua" w:cs="Times"/>
          <w:color w:val="000000" w:themeColor="text1"/>
          <w:sz w:val="24"/>
          <w:szCs w:val="24"/>
          <w:vertAlign w:val="superscript"/>
        </w:rPr>
        <w:instrText xml:space="preserve"> ADDIN EN.CITE.DATA </w:instrText>
      </w:r>
      <w:r w:rsidR="00DB7BE4" w:rsidRPr="00184FD9">
        <w:rPr>
          <w:rFonts w:ascii="Book Antiqua" w:hAnsi="Book Antiqua" w:cs="Times"/>
          <w:color w:val="000000" w:themeColor="text1"/>
          <w:sz w:val="24"/>
          <w:szCs w:val="24"/>
          <w:vertAlign w:val="superscript"/>
        </w:rPr>
      </w:r>
      <w:r w:rsidR="00DB7BE4" w:rsidRPr="00184FD9">
        <w:rPr>
          <w:rFonts w:ascii="Book Antiqua" w:hAnsi="Book Antiqua" w:cs="Times"/>
          <w:color w:val="000000" w:themeColor="text1"/>
          <w:sz w:val="24"/>
          <w:szCs w:val="24"/>
          <w:vertAlign w:val="superscript"/>
        </w:rPr>
        <w:fldChar w:fldCharType="end"/>
      </w:r>
      <w:r w:rsidR="00DB7BE4" w:rsidRPr="00184FD9">
        <w:rPr>
          <w:rFonts w:ascii="Book Antiqua" w:hAnsi="Book Antiqua" w:cs="Times"/>
          <w:color w:val="000000" w:themeColor="text1"/>
          <w:sz w:val="24"/>
          <w:szCs w:val="24"/>
          <w:vertAlign w:val="superscript"/>
        </w:rPr>
      </w:r>
      <w:r w:rsidR="00DB7BE4" w:rsidRPr="00184FD9">
        <w:rPr>
          <w:rFonts w:ascii="Book Antiqua" w:hAnsi="Book Antiqua" w:cs="Times"/>
          <w:color w:val="000000" w:themeColor="text1"/>
          <w:sz w:val="24"/>
          <w:szCs w:val="24"/>
          <w:vertAlign w:val="superscript"/>
        </w:rPr>
        <w:fldChar w:fldCharType="separate"/>
      </w:r>
      <w:r w:rsidR="00DB7BE4" w:rsidRPr="00184FD9">
        <w:rPr>
          <w:rFonts w:ascii="Book Antiqua" w:hAnsi="Book Antiqua" w:cs="Times"/>
          <w:noProof/>
          <w:color w:val="000000" w:themeColor="text1"/>
          <w:sz w:val="24"/>
          <w:szCs w:val="24"/>
          <w:vertAlign w:val="superscript"/>
        </w:rPr>
        <w:t>[22]</w:t>
      </w:r>
      <w:r w:rsidR="00DB7BE4" w:rsidRPr="00184FD9">
        <w:rPr>
          <w:rFonts w:ascii="Book Antiqua" w:hAnsi="Book Antiqua" w:cs="Times"/>
          <w:color w:val="000000" w:themeColor="text1"/>
          <w:sz w:val="24"/>
          <w:szCs w:val="24"/>
          <w:vertAlign w:val="superscript"/>
        </w:rPr>
        <w:fldChar w:fldCharType="end"/>
      </w:r>
      <w:r w:rsidRPr="00184FD9">
        <w:rPr>
          <w:rFonts w:ascii="Book Antiqua" w:hAnsi="Book Antiqua" w:cs="Times"/>
          <w:color w:val="000000" w:themeColor="text1"/>
          <w:sz w:val="24"/>
          <w:szCs w:val="24"/>
        </w:rPr>
        <w:t xml:space="preserve">. </w:t>
      </w:r>
      <w:r w:rsidRPr="00184FD9">
        <w:rPr>
          <w:rFonts w:ascii="Book Antiqua" w:hAnsi="Book Antiqua" w:cs="Times"/>
          <w:bCs/>
          <w:color w:val="000000" w:themeColor="text1"/>
          <w:sz w:val="24"/>
          <w:szCs w:val="24"/>
        </w:rPr>
        <w:t>In recent year</w:t>
      </w:r>
      <w:r w:rsidR="00EF405E" w:rsidRPr="00184FD9">
        <w:rPr>
          <w:rFonts w:ascii="Book Antiqua" w:hAnsi="Book Antiqua" w:cs="Times"/>
          <w:bCs/>
          <w:color w:val="000000" w:themeColor="text1"/>
          <w:sz w:val="24"/>
          <w:szCs w:val="24"/>
        </w:rPr>
        <w:t>s</w:t>
      </w:r>
      <w:r w:rsidRPr="00184FD9">
        <w:rPr>
          <w:rFonts w:ascii="Book Antiqua" w:hAnsi="Book Antiqua" w:cs="Times"/>
          <w:bCs/>
          <w:color w:val="000000" w:themeColor="text1"/>
          <w:sz w:val="24"/>
          <w:szCs w:val="24"/>
        </w:rPr>
        <w:t xml:space="preserve">, Kanaji </w:t>
      </w:r>
      <w:r w:rsidRPr="00184FD9">
        <w:rPr>
          <w:rFonts w:ascii="Book Antiqua" w:hAnsi="Book Antiqua" w:cs="Times"/>
          <w:bCs/>
          <w:i/>
          <w:color w:val="000000" w:themeColor="text1"/>
          <w:sz w:val="24"/>
          <w:szCs w:val="24"/>
        </w:rPr>
        <w:t>et al</w:t>
      </w:r>
      <w:r w:rsidR="00184FD9" w:rsidRPr="00184FD9">
        <w:rPr>
          <w:rFonts w:ascii="Book Antiqua" w:hAnsi="Book Antiqua" w:cs="Times"/>
          <w:bCs/>
          <w:color w:val="000000" w:themeColor="text1"/>
          <w:sz w:val="24"/>
          <w:szCs w:val="24"/>
          <w:vertAlign w:val="superscript"/>
        </w:rPr>
        <w:fldChar w:fldCharType="begin"/>
      </w:r>
      <w:r w:rsidR="00184FD9" w:rsidRPr="00184FD9">
        <w:rPr>
          <w:rFonts w:ascii="Book Antiqua" w:hAnsi="Book Antiqua" w:cs="Times"/>
          <w:bCs/>
          <w:color w:val="000000" w:themeColor="text1"/>
          <w:sz w:val="24"/>
          <w:szCs w:val="24"/>
          <w:vertAlign w:val="superscript"/>
        </w:rPr>
        <w:instrText xml:space="preserve"> ADDIN EN.CITE &lt;EndNote&gt;&lt;Cite&gt;&lt;Author&gt;Kanaji&lt;/Author&gt;&lt;Year&gt;2014&lt;/Year&gt;&lt;RecNum&gt;215&lt;/RecNum&gt;&lt;DisplayText&gt;[23]&lt;/DisplayText&gt;&lt;record&gt;&lt;rec-number&gt;215&lt;/rec-number&gt;&lt;foreign-keys&gt;&lt;key app="EN" db-id="f9rvdeetn5fwxae2rpax2p26rdz25rf5rrdw" timestamp="1485219131"&gt;215&lt;/key&gt;&lt;/foreign-keys&gt;&lt;ref-type name="Journal Article"&gt;17&lt;/ref-type&gt;&lt;contributors&gt;&lt;authors&gt;&lt;author&gt;Kanaji, S.&lt;/author&gt;&lt;author&gt;Nakamura, T.&lt;/author&gt;&lt;author&gt;Nishi, M.&lt;/author&gt;&lt;author&gt;Yamamoto, M.&lt;/author&gt;&lt;author&gt;Kanemitu, K.&lt;/author&gt;&lt;author&gt;Yamashiita, K.&lt;/author&gt;&lt;author&gt;Imanishi, T.&lt;/author&gt;&lt;author&gt;Sumi, Y.&lt;/author&gt;&lt;author&gt;Suzuki, S.&lt;/author&gt;&lt;author&gt;Tanaka, K.&lt;/author&gt;&lt;author&gt;Kakeji, Y.&lt;/author&gt;&lt;/authors&gt;&lt;/contributors&gt;&lt;auth-address&gt;Shingo Kanaji, Tetsu Nakamura, Masayasu Nishi, Masashi Yamamoto, Kiyonori Kanemitu, Kimihiro Yamashiita, Tatsuya Imanishi, Yasuo Sumi, Satoshi Suzuki, Kenichi Tanaka, Yoshihiro Kakeji, Department of Gastrointestinal Surgery, Faculty of Medicine, Hyogo 650-0017, Japan&lt;/auth-address&gt;&lt;titles&gt;&lt;title&gt;Laparoscopic partial resection for hemangioma in the third portion of the duodenum&lt;/title&gt;&lt;secondary-title&gt;World J Gastroenterol&lt;/secondary-title&gt;&lt;alt-title&gt;World Journal of Gastroenterology : WJG&lt;/alt-title&gt;&lt;/titles&gt;&lt;periodical&gt;&lt;full-title&gt;World Journal of Gastroenterology&lt;/full-title&gt;&lt;abbr-1&gt;World J. Gastroenterol.&lt;/abbr-1&gt;&lt;abbr-2&gt;World J Gastroenterol&lt;/abbr-2&gt;&lt;/periodical&gt;&lt;pages&gt;12341-5&lt;/pages&gt;&lt;volume&gt;20&lt;/volume&gt;&lt;number&gt;34&lt;/number&gt;&lt;dates&gt;&lt;year&gt;2014&lt;/year&gt;&lt;pub-dates&gt;&lt;date&gt;Sep 14&lt;/date&gt;&lt;/pub-dates&gt;&lt;/dates&gt;&lt;isbn&gt;1007-9327 (Print)&lt;/isbn&gt;&lt;accession-num&gt;25232270&lt;/accession-num&gt;&lt;urls&gt;&lt;/urls&gt;&lt;custom2&gt;PMC4161821&lt;/custom2&gt;&lt;electronic-resource-num&gt;10.3748/wjg.v20.i34.12341&lt;/electronic-resource-num&gt;&lt;language&gt;eng&lt;/language&gt;&lt;/record&gt;&lt;/Cite&gt;&lt;/EndNote&gt;</w:instrText>
      </w:r>
      <w:r w:rsidR="00184FD9" w:rsidRPr="00184FD9">
        <w:rPr>
          <w:rFonts w:ascii="Book Antiqua" w:hAnsi="Book Antiqua" w:cs="Times"/>
          <w:bCs/>
          <w:color w:val="000000" w:themeColor="text1"/>
          <w:sz w:val="24"/>
          <w:szCs w:val="24"/>
          <w:vertAlign w:val="superscript"/>
        </w:rPr>
        <w:fldChar w:fldCharType="separate"/>
      </w:r>
      <w:r w:rsidR="00184FD9" w:rsidRPr="00184FD9">
        <w:rPr>
          <w:rFonts w:ascii="Book Antiqua" w:hAnsi="Book Antiqua" w:cs="Times"/>
          <w:bCs/>
          <w:noProof/>
          <w:color w:val="000000" w:themeColor="text1"/>
          <w:sz w:val="24"/>
          <w:szCs w:val="24"/>
          <w:vertAlign w:val="superscript"/>
        </w:rPr>
        <w:t>[23]</w:t>
      </w:r>
      <w:r w:rsidR="00184FD9" w:rsidRPr="00184FD9">
        <w:rPr>
          <w:rFonts w:ascii="Book Antiqua" w:hAnsi="Book Antiqua" w:cs="Times"/>
          <w:bCs/>
          <w:color w:val="000000" w:themeColor="text1"/>
          <w:sz w:val="24"/>
          <w:szCs w:val="24"/>
          <w:vertAlign w:val="superscript"/>
        </w:rPr>
        <w:fldChar w:fldCharType="end"/>
      </w:r>
      <w:r w:rsidR="00184FD9">
        <w:rPr>
          <w:rFonts w:ascii="Book Antiqua" w:eastAsia="SimSun" w:hAnsi="Book Antiqua" w:cs="Times" w:hint="eastAsia"/>
          <w:bCs/>
          <w:color w:val="000000" w:themeColor="text1"/>
          <w:sz w:val="24"/>
          <w:szCs w:val="24"/>
          <w:vertAlign w:val="superscript"/>
          <w:lang w:eastAsia="zh-CN"/>
        </w:rPr>
        <w:t xml:space="preserve"> </w:t>
      </w:r>
      <w:r w:rsidRPr="00184FD9">
        <w:rPr>
          <w:rFonts w:ascii="Book Antiqua" w:hAnsi="Book Antiqua" w:cs="Times"/>
          <w:bCs/>
          <w:color w:val="000000" w:themeColor="text1"/>
          <w:sz w:val="24"/>
          <w:szCs w:val="24"/>
        </w:rPr>
        <w:t xml:space="preserve">demonstrated </w:t>
      </w:r>
      <w:r w:rsidR="00EF405E" w:rsidRPr="00184FD9">
        <w:rPr>
          <w:rFonts w:ascii="Book Antiqua" w:hAnsi="Book Antiqua" w:cs="Times"/>
          <w:bCs/>
          <w:color w:val="000000" w:themeColor="text1"/>
          <w:sz w:val="24"/>
          <w:szCs w:val="24"/>
        </w:rPr>
        <w:t xml:space="preserve">safe and </w:t>
      </w:r>
      <w:r w:rsidRPr="00184FD9">
        <w:rPr>
          <w:rFonts w:ascii="Book Antiqua" w:hAnsi="Book Antiqua" w:cs="Times"/>
          <w:bCs/>
          <w:color w:val="000000" w:themeColor="text1"/>
          <w:sz w:val="24"/>
          <w:szCs w:val="24"/>
        </w:rPr>
        <w:t xml:space="preserve">total laparoscopic resection </w:t>
      </w:r>
      <w:r w:rsidR="008B49DA" w:rsidRPr="00184FD9">
        <w:rPr>
          <w:rFonts w:ascii="Book Antiqua" w:hAnsi="Book Antiqua" w:cs="Times"/>
          <w:color w:val="000000" w:themeColor="text1"/>
          <w:sz w:val="24"/>
          <w:szCs w:val="24"/>
        </w:rPr>
        <w:t>of hemangiomas in the</w:t>
      </w:r>
      <w:r w:rsidRPr="00184FD9">
        <w:rPr>
          <w:rFonts w:ascii="Book Antiqua" w:hAnsi="Book Antiqua" w:cs="Times"/>
          <w:color w:val="000000" w:themeColor="text1"/>
          <w:sz w:val="24"/>
          <w:szCs w:val="24"/>
        </w:rPr>
        <w:t xml:space="preserve"> </w:t>
      </w:r>
      <w:r w:rsidR="007E752E" w:rsidRPr="00184FD9">
        <w:rPr>
          <w:rFonts w:ascii="Book Antiqua" w:hAnsi="Book Antiqua" w:cs="Times"/>
          <w:color w:val="000000" w:themeColor="text1"/>
          <w:sz w:val="24"/>
          <w:szCs w:val="24"/>
        </w:rPr>
        <w:t>third portion of the</w:t>
      </w:r>
      <w:r w:rsidRPr="00184FD9">
        <w:rPr>
          <w:rFonts w:ascii="Book Antiqua" w:hAnsi="Book Antiqua" w:cs="Times"/>
          <w:color w:val="000000" w:themeColor="text1"/>
          <w:sz w:val="24"/>
          <w:szCs w:val="24"/>
        </w:rPr>
        <w:t xml:space="preserve"> duoden</w:t>
      </w:r>
      <w:r w:rsidR="008B49DA" w:rsidRPr="00184FD9">
        <w:rPr>
          <w:rFonts w:ascii="Book Antiqua" w:hAnsi="Book Antiqua" w:cs="Times"/>
          <w:color w:val="000000" w:themeColor="text1"/>
          <w:sz w:val="24"/>
          <w:szCs w:val="24"/>
        </w:rPr>
        <w:t>um</w:t>
      </w:r>
      <w:r w:rsidRPr="00184FD9">
        <w:rPr>
          <w:rFonts w:ascii="Book Antiqua" w:hAnsi="Book Antiqua" w:cs="Times"/>
          <w:color w:val="000000" w:themeColor="text1"/>
          <w:sz w:val="24"/>
          <w:szCs w:val="24"/>
        </w:rPr>
        <w:t xml:space="preserve"> </w:t>
      </w:r>
      <w:r w:rsidRPr="00184FD9">
        <w:rPr>
          <w:rFonts w:ascii="Book Antiqua" w:hAnsi="Book Antiqua" w:cs="Times"/>
          <w:bCs/>
          <w:color w:val="000000" w:themeColor="text1"/>
          <w:sz w:val="24"/>
          <w:szCs w:val="24"/>
        </w:rPr>
        <w:t xml:space="preserve">using </w:t>
      </w:r>
      <w:r w:rsidR="00EF405E" w:rsidRPr="00184FD9">
        <w:rPr>
          <w:rFonts w:ascii="Book Antiqua" w:hAnsi="Book Antiqua" w:cs="Times"/>
          <w:bCs/>
          <w:color w:val="000000" w:themeColor="text1"/>
          <w:sz w:val="24"/>
          <w:szCs w:val="24"/>
        </w:rPr>
        <w:t xml:space="preserve">the </w:t>
      </w:r>
      <w:r w:rsidRPr="00184FD9">
        <w:rPr>
          <w:rFonts w:ascii="Book Antiqua" w:hAnsi="Book Antiqua" w:cs="Times"/>
          <w:bCs/>
          <w:color w:val="000000" w:themeColor="text1"/>
          <w:sz w:val="24"/>
          <w:szCs w:val="24"/>
        </w:rPr>
        <w:t>LECS technique</w:t>
      </w:r>
      <w:r w:rsidRPr="00184FD9">
        <w:rPr>
          <w:rFonts w:ascii="Book Antiqua" w:hAnsi="Book Antiqua" w:cs="Times"/>
          <w:color w:val="000000" w:themeColor="text1"/>
          <w:sz w:val="24"/>
          <w:szCs w:val="24"/>
        </w:rPr>
        <w:t xml:space="preserve">. Therefore, LECS may become </w:t>
      </w:r>
      <w:r w:rsidR="00EF405E" w:rsidRPr="00184FD9">
        <w:rPr>
          <w:rFonts w:ascii="Book Antiqua" w:hAnsi="Book Antiqua" w:cs="Times"/>
          <w:color w:val="000000" w:themeColor="text1"/>
          <w:sz w:val="24"/>
          <w:szCs w:val="24"/>
        </w:rPr>
        <w:t>a</w:t>
      </w:r>
      <w:r w:rsidRPr="00184FD9">
        <w:rPr>
          <w:rFonts w:ascii="Book Antiqua" w:hAnsi="Book Antiqua" w:cs="Times"/>
          <w:color w:val="000000" w:themeColor="text1"/>
          <w:sz w:val="24"/>
          <w:szCs w:val="24"/>
        </w:rPr>
        <w:t xml:space="preserve"> useful therapeutic option for small bowel hemangioma. </w:t>
      </w:r>
    </w:p>
    <w:p w14:paraId="29B2D7B6" w14:textId="1AA68658" w:rsidR="005F4F02" w:rsidRPr="00184FD9" w:rsidRDefault="007D1197" w:rsidP="00B97BAA">
      <w:pPr>
        <w:spacing w:line="360" w:lineRule="auto"/>
        <w:ind w:firstLine="630"/>
        <w:rPr>
          <w:rFonts w:ascii="Book Antiqua" w:eastAsia="SimSun" w:hAnsi="Book Antiqua" w:cs="Times"/>
          <w:color w:val="000000" w:themeColor="text1"/>
          <w:sz w:val="24"/>
          <w:szCs w:val="24"/>
          <w:lang w:eastAsia="zh-CN"/>
        </w:rPr>
      </w:pPr>
      <w:r w:rsidRPr="00184FD9">
        <w:rPr>
          <w:rFonts w:ascii="Book Antiqua" w:hAnsi="Book Antiqua" w:cs="Times"/>
          <w:color w:val="000000" w:themeColor="text1"/>
          <w:sz w:val="24"/>
          <w:szCs w:val="24"/>
        </w:rPr>
        <w:t xml:space="preserve">In conclusion, we </w:t>
      </w:r>
      <w:r w:rsidR="00EF405E" w:rsidRPr="00184FD9">
        <w:rPr>
          <w:rFonts w:ascii="Book Antiqua" w:hAnsi="Book Antiqua" w:cs="Times"/>
          <w:color w:val="000000" w:themeColor="text1"/>
          <w:sz w:val="24"/>
          <w:szCs w:val="24"/>
        </w:rPr>
        <w:t xml:space="preserve">have </w:t>
      </w:r>
      <w:r w:rsidR="00B94763" w:rsidRPr="00184FD9">
        <w:rPr>
          <w:rFonts w:ascii="Book Antiqua" w:hAnsi="Book Antiqua" w:cs="Times"/>
          <w:bCs/>
          <w:color w:val="000000" w:themeColor="text1"/>
          <w:sz w:val="24"/>
          <w:szCs w:val="24"/>
        </w:rPr>
        <w:t>documented</w:t>
      </w:r>
      <w:r w:rsidRPr="00184FD9">
        <w:rPr>
          <w:rFonts w:ascii="Book Antiqua" w:hAnsi="Book Antiqua" w:cs="Times"/>
          <w:color w:val="000000" w:themeColor="text1"/>
          <w:sz w:val="24"/>
          <w:szCs w:val="24"/>
        </w:rPr>
        <w:t xml:space="preserve"> two cases of small bowel hemangioma </w:t>
      </w:r>
      <w:r w:rsidR="00D97112" w:rsidRPr="00184FD9">
        <w:rPr>
          <w:rFonts w:ascii="Book Antiqua" w:hAnsi="Book Antiqua" w:cs="Times"/>
          <w:color w:val="000000" w:themeColor="text1"/>
          <w:sz w:val="24"/>
          <w:szCs w:val="24"/>
        </w:rPr>
        <w:t xml:space="preserve">found </w:t>
      </w:r>
      <w:r w:rsidR="008B49DA" w:rsidRPr="00184FD9">
        <w:rPr>
          <w:rFonts w:ascii="Book Antiqua" w:hAnsi="Book Antiqua" w:cs="Times"/>
          <w:color w:val="000000" w:themeColor="text1"/>
          <w:sz w:val="24"/>
          <w:szCs w:val="24"/>
        </w:rPr>
        <w:t>in</w:t>
      </w:r>
      <w:r w:rsidRPr="00184FD9">
        <w:rPr>
          <w:rFonts w:ascii="Book Antiqua" w:hAnsi="Book Antiqua" w:cs="Times"/>
          <w:color w:val="000000" w:themeColor="text1"/>
          <w:sz w:val="24"/>
          <w:szCs w:val="24"/>
        </w:rPr>
        <w:t xml:space="preserve"> examination</w:t>
      </w:r>
      <w:r w:rsidR="008B49DA" w:rsidRPr="00184FD9">
        <w:rPr>
          <w:rFonts w:ascii="Book Antiqua" w:hAnsi="Book Antiqua" w:cs="Times"/>
          <w:color w:val="000000" w:themeColor="text1"/>
          <w:sz w:val="24"/>
          <w:szCs w:val="24"/>
        </w:rPr>
        <w:t>s for</w:t>
      </w:r>
      <w:r w:rsidRPr="00184FD9">
        <w:rPr>
          <w:rFonts w:ascii="Book Antiqua" w:hAnsi="Book Antiqua" w:cs="Times"/>
          <w:color w:val="000000" w:themeColor="text1"/>
          <w:sz w:val="24"/>
          <w:szCs w:val="24"/>
        </w:rPr>
        <w:t xml:space="preserve"> OGIB. </w:t>
      </w:r>
      <w:r w:rsidR="003D68EE" w:rsidRPr="00184FD9">
        <w:rPr>
          <w:rFonts w:ascii="Book Antiqua" w:hAnsi="Book Antiqua" w:cs="Times"/>
          <w:color w:val="000000" w:themeColor="text1"/>
          <w:sz w:val="24"/>
          <w:szCs w:val="24"/>
        </w:rPr>
        <w:t>The</w:t>
      </w:r>
      <w:r w:rsidR="00445101" w:rsidRPr="00184FD9">
        <w:rPr>
          <w:rFonts w:ascii="Book Antiqua" w:hAnsi="Book Antiqua" w:cs="Times"/>
          <w:color w:val="000000" w:themeColor="text1"/>
          <w:sz w:val="24"/>
          <w:szCs w:val="24"/>
        </w:rPr>
        <w:t xml:space="preserve"> preceding implementation of VCE </w:t>
      </w:r>
      <w:r w:rsidR="003D68EE" w:rsidRPr="00184FD9">
        <w:rPr>
          <w:rFonts w:ascii="Book Antiqua" w:hAnsi="Book Antiqua" w:cs="Times"/>
          <w:color w:val="000000" w:themeColor="text1"/>
          <w:sz w:val="24"/>
          <w:szCs w:val="24"/>
        </w:rPr>
        <w:t>made</w:t>
      </w:r>
      <w:r w:rsidR="00445101" w:rsidRPr="00184FD9">
        <w:rPr>
          <w:rFonts w:ascii="Book Antiqua" w:hAnsi="Book Antiqua" w:cs="Times"/>
          <w:color w:val="000000" w:themeColor="text1"/>
          <w:sz w:val="24"/>
          <w:szCs w:val="24"/>
        </w:rPr>
        <w:t xml:space="preserve"> the selective</w:t>
      </w:r>
      <w:r w:rsidR="003D68EE" w:rsidRPr="00184FD9">
        <w:rPr>
          <w:rFonts w:ascii="Book Antiqua" w:hAnsi="Book Antiqua" w:cs="Times"/>
          <w:color w:val="000000" w:themeColor="text1"/>
          <w:sz w:val="24"/>
          <w:szCs w:val="24"/>
        </w:rPr>
        <w:t xml:space="preserve"> decision of DBE insertion eas</w:t>
      </w:r>
      <w:r w:rsidR="00445101" w:rsidRPr="00184FD9">
        <w:rPr>
          <w:rFonts w:ascii="Book Antiqua" w:hAnsi="Book Antiqua" w:cs="Times"/>
          <w:color w:val="000000" w:themeColor="text1"/>
          <w:sz w:val="24"/>
          <w:szCs w:val="24"/>
        </w:rPr>
        <w:t>y</w:t>
      </w:r>
      <w:r w:rsidR="007E752E" w:rsidRPr="00184FD9">
        <w:rPr>
          <w:rFonts w:ascii="Book Antiqua" w:hAnsi="Book Antiqua" w:cs="Times"/>
          <w:color w:val="000000" w:themeColor="text1"/>
          <w:sz w:val="24"/>
          <w:szCs w:val="24"/>
        </w:rPr>
        <w:t>, and the endoscopic process facilitate</w:t>
      </w:r>
      <w:r w:rsidR="008B49DA" w:rsidRPr="00184FD9">
        <w:rPr>
          <w:rFonts w:ascii="Book Antiqua" w:hAnsi="Book Antiqua" w:cs="Times"/>
          <w:color w:val="000000" w:themeColor="text1"/>
          <w:sz w:val="24"/>
          <w:szCs w:val="24"/>
        </w:rPr>
        <w:t>d</w:t>
      </w:r>
      <w:r w:rsidR="007E752E" w:rsidRPr="00184FD9">
        <w:rPr>
          <w:rFonts w:ascii="Book Antiqua" w:hAnsi="Book Antiqua" w:cs="Times"/>
          <w:color w:val="000000" w:themeColor="text1"/>
          <w:sz w:val="24"/>
          <w:szCs w:val="24"/>
        </w:rPr>
        <w:t xml:space="preserve"> </w:t>
      </w:r>
      <w:r w:rsidR="00EA0D4C" w:rsidRPr="00184FD9">
        <w:rPr>
          <w:rFonts w:ascii="Book Antiqua" w:hAnsi="Book Antiqua" w:cs="Times"/>
          <w:color w:val="000000" w:themeColor="text1"/>
          <w:sz w:val="24"/>
          <w:szCs w:val="24"/>
        </w:rPr>
        <w:t xml:space="preserve">early treatment, resulting in </w:t>
      </w:r>
      <w:r w:rsidR="00EF405E" w:rsidRPr="00184FD9">
        <w:rPr>
          <w:rFonts w:ascii="Book Antiqua" w:hAnsi="Book Antiqua" w:cs="Times"/>
          <w:color w:val="000000" w:themeColor="text1"/>
          <w:sz w:val="24"/>
          <w:szCs w:val="24"/>
        </w:rPr>
        <w:t xml:space="preserve">avoidance </w:t>
      </w:r>
      <w:r w:rsidR="00EA0D4C" w:rsidRPr="00184FD9">
        <w:rPr>
          <w:rFonts w:ascii="Book Antiqua" w:hAnsi="Book Antiqua" w:cs="Times"/>
          <w:color w:val="000000" w:themeColor="text1"/>
          <w:sz w:val="24"/>
          <w:szCs w:val="24"/>
        </w:rPr>
        <w:t xml:space="preserve">of </w:t>
      </w:r>
      <w:r w:rsidR="008B49DA" w:rsidRPr="00184FD9">
        <w:rPr>
          <w:rFonts w:ascii="Book Antiqua" w:hAnsi="Book Antiqua" w:cs="Times"/>
          <w:color w:val="000000" w:themeColor="text1"/>
          <w:sz w:val="24"/>
          <w:szCs w:val="24"/>
        </w:rPr>
        <w:t xml:space="preserve">progression to </w:t>
      </w:r>
      <w:r w:rsidR="00EA0D4C" w:rsidRPr="00184FD9">
        <w:rPr>
          <w:rFonts w:ascii="Book Antiqua" w:hAnsi="Book Antiqua" w:cs="Times"/>
          <w:color w:val="000000" w:themeColor="text1"/>
          <w:sz w:val="24"/>
          <w:szCs w:val="24"/>
        </w:rPr>
        <w:t xml:space="preserve">life-threatening </w:t>
      </w:r>
      <w:r w:rsidR="008B49DA" w:rsidRPr="00184FD9">
        <w:rPr>
          <w:rFonts w:ascii="Book Antiqua" w:hAnsi="Book Antiqua" w:cs="Times"/>
          <w:color w:val="000000" w:themeColor="text1"/>
          <w:sz w:val="24"/>
          <w:szCs w:val="24"/>
        </w:rPr>
        <w:t>status</w:t>
      </w:r>
      <w:r w:rsidR="00EA0D4C" w:rsidRPr="00184FD9">
        <w:rPr>
          <w:rFonts w:ascii="Book Antiqua" w:hAnsi="Book Antiqua" w:cs="Times"/>
          <w:color w:val="000000" w:themeColor="text1"/>
          <w:sz w:val="24"/>
          <w:szCs w:val="24"/>
        </w:rPr>
        <w:t xml:space="preserve">. </w:t>
      </w:r>
      <w:r w:rsidR="005F4F02" w:rsidRPr="00184FD9">
        <w:rPr>
          <w:rFonts w:ascii="Book Antiqua" w:hAnsi="Book Antiqua" w:cs="Times"/>
          <w:color w:val="000000" w:themeColor="text1"/>
          <w:sz w:val="24"/>
          <w:szCs w:val="24"/>
        </w:rPr>
        <w:t xml:space="preserve">In the present case report </w:t>
      </w:r>
      <w:r w:rsidR="005F4F02" w:rsidRPr="00184FD9">
        <w:rPr>
          <w:rFonts w:ascii="Book Antiqua" w:hAnsi="Book Antiqua" w:cs="Times"/>
          <w:i/>
          <w:color w:val="000000" w:themeColor="text1"/>
          <w:sz w:val="24"/>
          <w:szCs w:val="24"/>
        </w:rPr>
        <w:t>(Case 2)</w:t>
      </w:r>
      <w:r w:rsidR="003D68EE" w:rsidRPr="00184FD9">
        <w:rPr>
          <w:rFonts w:ascii="Book Antiqua" w:hAnsi="Book Antiqua" w:cs="Times"/>
          <w:color w:val="000000" w:themeColor="text1"/>
          <w:sz w:val="24"/>
          <w:szCs w:val="24"/>
        </w:rPr>
        <w:t xml:space="preserve">, CECT showed </w:t>
      </w:r>
      <w:r w:rsidR="005F4F02" w:rsidRPr="00184FD9">
        <w:rPr>
          <w:rFonts w:ascii="Book Antiqua" w:hAnsi="Book Antiqua" w:cs="Times"/>
          <w:color w:val="000000" w:themeColor="text1"/>
          <w:sz w:val="24"/>
          <w:szCs w:val="24"/>
        </w:rPr>
        <w:t xml:space="preserve">small nodule enhancement in the lesion. Therefore, the preceding CECT with a characteristic of </w:t>
      </w:r>
      <w:r w:rsidR="005F4F02" w:rsidRPr="00184FD9">
        <w:rPr>
          <w:rFonts w:ascii="Book Antiqua" w:hAnsi="Book Antiqua" w:cs="Times"/>
          <w:bCs/>
          <w:color w:val="000000" w:themeColor="text1"/>
          <w:sz w:val="24"/>
          <w:szCs w:val="24"/>
        </w:rPr>
        <w:t>rapid</w:t>
      </w:r>
      <w:r w:rsidR="005F4F02" w:rsidRPr="00184FD9">
        <w:rPr>
          <w:rFonts w:ascii="Book Antiqua" w:hAnsi="Book Antiqua" w:cs="Times"/>
          <w:color w:val="000000" w:themeColor="text1"/>
          <w:sz w:val="24"/>
          <w:szCs w:val="24"/>
        </w:rPr>
        <w:t xml:space="preserve"> and minimally invasive technique may omit VCE, </w:t>
      </w:r>
      <w:r w:rsidR="003D68EE" w:rsidRPr="00184FD9">
        <w:rPr>
          <w:rFonts w:ascii="Book Antiqua" w:hAnsi="Book Antiqua" w:cs="Times"/>
          <w:color w:val="000000" w:themeColor="text1"/>
          <w:sz w:val="24"/>
          <w:szCs w:val="24"/>
        </w:rPr>
        <w:t>making it</w:t>
      </w:r>
      <w:r w:rsidR="005F4F02" w:rsidRPr="00184FD9">
        <w:rPr>
          <w:rFonts w:ascii="Book Antiqua" w:hAnsi="Book Antiqua" w:cs="Times"/>
          <w:color w:val="000000" w:themeColor="text1"/>
          <w:sz w:val="24"/>
          <w:szCs w:val="24"/>
        </w:rPr>
        <w:t xml:space="preserve"> a useful algorithm for further early treatment. </w:t>
      </w:r>
      <w:r w:rsidR="00707612" w:rsidRPr="00184FD9">
        <w:rPr>
          <w:rFonts w:ascii="Book Antiqua" w:hAnsi="Book Antiqua" w:cs="Times"/>
          <w:color w:val="000000" w:themeColor="text1"/>
          <w:kern w:val="0"/>
          <w:sz w:val="24"/>
          <w:szCs w:val="24"/>
        </w:rPr>
        <w:t xml:space="preserve">These </w:t>
      </w:r>
      <w:r w:rsidR="00707612" w:rsidRPr="00184FD9">
        <w:rPr>
          <w:rFonts w:ascii="Book Antiqua" w:eastAsia="AdvOTbc475f09+fb" w:hAnsi="Book Antiqua" w:cs="Times"/>
          <w:color w:val="000000" w:themeColor="text1"/>
          <w:kern w:val="0"/>
          <w:sz w:val="24"/>
          <w:szCs w:val="24"/>
        </w:rPr>
        <w:t>fi</w:t>
      </w:r>
      <w:r w:rsidR="00707612" w:rsidRPr="00184FD9">
        <w:rPr>
          <w:rFonts w:ascii="Book Antiqua" w:hAnsi="Book Antiqua" w:cs="Times"/>
          <w:color w:val="000000" w:themeColor="text1"/>
          <w:kern w:val="0"/>
          <w:sz w:val="24"/>
          <w:szCs w:val="24"/>
        </w:rPr>
        <w:t>ndings imply</w:t>
      </w:r>
      <w:r w:rsidR="00EA0D4C" w:rsidRPr="00184FD9">
        <w:rPr>
          <w:rFonts w:ascii="Book Antiqua" w:hAnsi="Book Antiqua" w:cs="Times"/>
          <w:color w:val="000000" w:themeColor="text1"/>
          <w:sz w:val="24"/>
          <w:szCs w:val="24"/>
        </w:rPr>
        <w:t xml:space="preserve"> that various preoperative endoscopic contrivance</w:t>
      </w:r>
      <w:r w:rsidR="00EF405E" w:rsidRPr="00184FD9">
        <w:rPr>
          <w:rFonts w:ascii="Book Antiqua" w:hAnsi="Book Antiqua" w:cs="Times"/>
          <w:color w:val="000000" w:themeColor="text1"/>
          <w:sz w:val="24"/>
          <w:szCs w:val="24"/>
        </w:rPr>
        <w:t>s</w:t>
      </w:r>
      <w:r w:rsidR="00EA0D4C" w:rsidRPr="00184FD9">
        <w:rPr>
          <w:rFonts w:ascii="Book Antiqua" w:hAnsi="Book Antiqua" w:cs="Times"/>
          <w:color w:val="000000" w:themeColor="text1"/>
          <w:sz w:val="24"/>
          <w:szCs w:val="24"/>
        </w:rPr>
        <w:t xml:space="preserve"> </w:t>
      </w:r>
      <w:r w:rsidR="00707612" w:rsidRPr="00184FD9">
        <w:rPr>
          <w:rFonts w:ascii="Book Antiqua" w:hAnsi="Book Antiqua" w:cs="Times"/>
          <w:color w:val="000000" w:themeColor="text1"/>
          <w:sz w:val="24"/>
          <w:szCs w:val="24"/>
        </w:rPr>
        <w:t xml:space="preserve">may </w:t>
      </w:r>
      <w:r w:rsidR="00EF405E" w:rsidRPr="00184FD9">
        <w:rPr>
          <w:rFonts w:ascii="Book Antiqua" w:hAnsi="Book Antiqua" w:cs="Times"/>
          <w:color w:val="000000" w:themeColor="text1"/>
          <w:sz w:val="24"/>
          <w:szCs w:val="24"/>
        </w:rPr>
        <w:t>result in safer,</w:t>
      </w:r>
      <w:r w:rsidR="00EA0D4C" w:rsidRPr="00184FD9">
        <w:rPr>
          <w:rFonts w:ascii="Book Antiqua" w:hAnsi="Book Antiqua" w:cs="Times"/>
          <w:color w:val="000000" w:themeColor="text1"/>
          <w:sz w:val="24"/>
          <w:szCs w:val="24"/>
        </w:rPr>
        <w:t xml:space="preserve"> more minimal</w:t>
      </w:r>
      <w:r w:rsidR="00EF405E" w:rsidRPr="00184FD9">
        <w:rPr>
          <w:rFonts w:ascii="Book Antiqua" w:hAnsi="Book Antiqua" w:cs="Times"/>
          <w:color w:val="000000" w:themeColor="text1"/>
          <w:sz w:val="24"/>
          <w:szCs w:val="24"/>
        </w:rPr>
        <w:t>ly</w:t>
      </w:r>
      <w:r w:rsidR="00EA0D4C" w:rsidRPr="00184FD9">
        <w:rPr>
          <w:rFonts w:ascii="Book Antiqua" w:hAnsi="Book Antiqua" w:cs="Times"/>
          <w:color w:val="000000" w:themeColor="text1"/>
          <w:sz w:val="24"/>
          <w:szCs w:val="24"/>
        </w:rPr>
        <w:t xml:space="preserve"> invasive treatment.</w:t>
      </w:r>
    </w:p>
    <w:p w14:paraId="16B9616B" w14:textId="77777777" w:rsidR="00B97BAA" w:rsidRPr="00184FD9" w:rsidRDefault="00B97BAA" w:rsidP="00B97BAA">
      <w:pPr>
        <w:spacing w:line="360" w:lineRule="auto"/>
        <w:ind w:firstLine="630"/>
        <w:rPr>
          <w:rFonts w:ascii="Book Antiqua" w:eastAsia="SimSun" w:hAnsi="Book Antiqua" w:cs="Times"/>
          <w:color w:val="000000" w:themeColor="text1"/>
          <w:sz w:val="24"/>
          <w:szCs w:val="24"/>
          <w:lang w:eastAsia="zh-CN"/>
        </w:rPr>
      </w:pPr>
    </w:p>
    <w:p w14:paraId="3CE530A9" w14:textId="77777777" w:rsidR="00A80546" w:rsidRPr="00184FD9" w:rsidRDefault="00A80546" w:rsidP="00B97BAA">
      <w:pPr>
        <w:spacing w:line="360" w:lineRule="auto"/>
        <w:rPr>
          <w:rFonts w:ascii="Book Antiqua" w:hAnsi="Book Antiqua" w:cs="Times"/>
          <w:b/>
          <w:bCs/>
          <w:color w:val="000000" w:themeColor="text1"/>
          <w:sz w:val="24"/>
          <w:szCs w:val="24"/>
        </w:rPr>
      </w:pPr>
      <w:r w:rsidRPr="00184FD9">
        <w:rPr>
          <w:rFonts w:ascii="Book Antiqua" w:hAnsi="Book Antiqua" w:cs="Times"/>
          <w:b/>
          <w:bCs/>
          <w:color w:val="000000" w:themeColor="text1"/>
          <w:sz w:val="24"/>
          <w:szCs w:val="24"/>
        </w:rPr>
        <w:t>COMMENTS</w:t>
      </w:r>
    </w:p>
    <w:p w14:paraId="3F88A121" w14:textId="77777777" w:rsidR="00A80546" w:rsidRPr="00184FD9" w:rsidRDefault="00A80546" w:rsidP="00B97BAA">
      <w:pPr>
        <w:autoSpaceDE w:val="0"/>
        <w:autoSpaceDN w:val="0"/>
        <w:adjustRightInd w:val="0"/>
        <w:spacing w:line="360" w:lineRule="auto"/>
        <w:rPr>
          <w:rFonts w:ascii="Book Antiqua" w:hAnsi="Book Antiqua" w:cs="Times"/>
          <w:b/>
          <w:i/>
          <w:color w:val="000000" w:themeColor="text1"/>
          <w:kern w:val="0"/>
          <w:sz w:val="24"/>
          <w:szCs w:val="24"/>
        </w:rPr>
      </w:pPr>
      <w:r w:rsidRPr="00184FD9">
        <w:rPr>
          <w:rFonts w:ascii="Book Antiqua" w:hAnsi="Book Antiqua" w:cs="Times"/>
          <w:b/>
          <w:i/>
          <w:color w:val="000000" w:themeColor="text1"/>
          <w:kern w:val="0"/>
          <w:sz w:val="24"/>
          <w:szCs w:val="24"/>
        </w:rPr>
        <w:t>Case characteristics</w:t>
      </w:r>
    </w:p>
    <w:p w14:paraId="779A51BE" w14:textId="34836C68" w:rsidR="00E7224D" w:rsidRPr="00184FD9" w:rsidRDefault="00932F02" w:rsidP="00B97BAA">
      <w:pPr>
        <w:autoSpaceDE w:val="0"/>
        <w:autoSpaceDN w:val="0"/>
        <w:adjustRightInd w:val="0"/>
        <w:spacing w:line="360" w:lineRule="auto"/>
        <w:rPr>
          <w:rFonts w:ascii="Book Antiqua" w:eastAsia="SimSun" w:hAnsi="Book Antiqua" w:cs="Times"/>
          <w:bCs/>
          <w:color w:val="000000" w:themeColor="text1"/>
          <w:sz w:val="24"/>
          <w:szCs w:val="24"/>
          <w:lang w:eastAsia="zh-CN"/>
        </w:rPr>
      </w:pPr>
      <w:r w:rsidRPr="00184FD9">
        <w:rPr>
          <w:rFonts w:ascii="Book Antiqua" w:hAnsi="Book Antiqua" w:cs="Times"/>
          <w:color w:val="000000" w:themeColor="text1"/>
          <w:sz w:val="24"/>
          <w:szCs w:val="24"/>
        </w:rPr>
        <w:t>T</w:t>
      </w:r>
      <w:r w:rsidR="00E7224D" w:rsidRPr="00184FD9">
        <w:rPr>
          <w:rFonts w:ascii="Book Antiqua" w:hAnsi="Book Antiqua" w:cs="Times"/>
          <w:color w:val="000000" w:themeColor="text1"/>
          <w:sz w:val="24"/>
          <w:szCs w:val="24"/>
        </w:rPr>
        <w:t xml:space="preserve">wo cases of small bowel hemangioma found </w:t>
      </w:r>
      <w:r w:rsidR="008B49DA" w:rsidRPr="00184FD9">
        <w:rPr>
          <w:rFonts w:ascii="Book Antiqua" w:hAnsi="Book Antiqua" w:cs="Times"/>
          <w:color w:val="000000" w:themeColor="text1"/>
          <w:sz w:val="24"/>
          <w:szCs w:val="24"/>
        </w:rPr>
        <w:t>in</w:t>
      </w:r>
      <w:r w:rsidR="00E7224D" w:rsidRPr="00184FD9">
        <w:rPr>
          <w:rFonts w:ascii="Book Antiqua" w:hAnsi="Book Antiqua" w:cs="Times"/>
          <w:color w:val="000000" w:themeColor="text1"/>
          <w:sz w:val="24"/>
          <w:szCs w:val="24"/>
        </w:rPr>
        <w:t xml:space="preserve"> examination</w:t>
      </w:r>
      <w:r w:rsidR="008B49DA" w:rsidRPr="00184FD9">
        <w:rPr>
          <w:rFonts w:ascii="Book Antiqua" w:hAnsi="Book Antiqua" w:cs="Times"/>
          <w:color w:val="000000" w:themeColor="text1"/>
          <w:sz w:val="24"/>
          <w:szCs w:val="24"/>
        </w:rPr>
        <w:t>s for</w:t>
      </w:r>
      <w:r w:rsidR="00E7224D" w:rsidRPr="00184FD9">
        <w:rPr>
          <w:rFonts w:ascii="Book Antiqua" w:hAnsi="Book Antiqua" w:cs="Times"/>
          <w:color w:val="000000" w:themeColor="text1"/>
          <w:sz w:val="24"/>
          <w:szCs w:val="24"/>
        </w:rPr>
        <w:t xml:space="preserve"> </w:t>
      </w:r>
      <w:r w:rsidR="00B97BAA" w:rsidRPr="00184FD9">
        <w:rPr>
          <w:rFonts w:ascii="Book Antiqua" w:hAnsi="Book Antiqua" w:cs="Times"/>
          <w:bCs/>
          <w:color w:val="000000" w:themeColor="text1"/>
          <w:sz w:val="24"/>
          <w:szCs w:val="24"/>
        </w:rPr>
        <w:t>obscure gastrointestinal bleeding (OGIB)</w:t>
      </w:r>
      <w:r w:rsidR="00B97BAA" w:rsidRPr="00184FD9">
        <w:rPr>
          <w:rFonts w:ascii="Book Antiqua" w:eastAsia="SimSun" w:hAnsi="Book Antiqua" w:cs="Times" w:hint="eastAsia"/>
          <w:bCs/>
          <w:color w:val="000000" w:themeColor="text1"/>
          <w:sz w:val="24"/>
          <w:szCs w:val="24"/>
          <w:lang w:eastAsia="zh-CN"/>
        </w:rPr>
        <w:t xml:space="preserve"> </w:t>
      </w:r>
      <w:r w:rsidR="00E7224D" w:rsidRPr="00184FD9">
        <w:rPr>
          <w:rFonts w:ascii="Book Antiqua" w:hAnsi="Book Antiqua" w:cs="Times"/>
          <w:color w:val="000000" w:themeColor="text1"/>
          <w:sz w:val="24"/>
          <w:szCs w:val="24"/>
        </w:rPr>
        <w:t xml:space="preserve">were treated with combination of laparoscopic and endoscopic </w:t>
      </w:r>
      <w:r w:rsidR="00E7224D" w:rsidRPr="00184FD9">
        <w:rPr>
          <w:rFonts w:ascii="Book Antiqua" w:hAnsi="Book Antiqua" w:cs="Times"/>
          <w:bCs/>
          <w:color w:val="000000" w:themeColor="text1"/>
          <w:sz w:val="24"/>
          <w:szCs w:val="24"/>
        </w:rPr>
        <w:t>modalities</w:t>
      </w:r>
      <w:r w:rsidRPr="00184FD9">
        <w:rPr>
          <w:rFonts w:ascii="Book Antiqua" w:hAnsi="Book Antiqua" w:cs="Times"/>
          <w:bCs/>
          <w:color w:val="000000" w:themeColor="text1"/>
          <w:sz w:val="24"/>
          <w:szCs w:val="24"/>
        </w:rPr>
        <w:t>.</w:t>
      </w:r>
    </w:p>
    <w:p w14:paraId="60DB0D20" w14:textId="77777777" w:rsidR="00B97BAA" w:rsidRPr="00184FD9" w:rsidRDefault="00B97BAA" w:rsidP="00B97BAA">
      <w:pPr>
        <w:autoSpaceDE w:val="0"/>
        <w:autoSpaceDN w:val="0"/>
        <w:adjustRightInd w:val="0"/>
        <w:spacing w:line="360" w:lineRule="auto"/>
        <w:rPr>
          <w:rFonts w:ascii="Book Antiqua" w:eastAsia="SimSun" w:hAnsi="Book Antiqua" w:cs="Times"/>
          <w:color w:val="000000" w:themeColor="text1"/>
          <w:kern w:val="0"/>
          <w:sz w:val="24"/>
          <w:szCs w:val="24"/>
          <w:shd w:val="pct15" w:color="auto" w:fill="FFFFFF"/>
          <w:lang w:eastAsia="zh-CN"/>
        </w:rPr>
      </w:pPr>
    </w:p>
    <w:p w14:paraId="763ECF4B" w14:textId="77777777" w:rsidR="00A80546" w:rsidRPr="00184FD9" w:rsidRDefault="00A80546" w:rsidP="00B97BAA">
      <w:pPr>
        <w:autoSpaceDE w:val="0"/>
        <w:autoSpaceDN w:val="0"/>
        <w:adjustRightInd w:val="0"/>
        <w:spacing w:line="360" w:lineRule="auto"/>
        <w:rPr>
          <w:rFonts w:ascii="Book Antiqua" w:hAnsi="Book Antiqua" w:cs="Times"/>
          <w:b/>
          <w:i/>
          <w:color w:val="000000" w:themeColor="text1"/>
          <w:kern w:val="0"/>
          <w:sz w:val="24"/>
          <w:szCs w:val="24"/>
        </w:rPr>
      </w:pPr>
      <w:r w:rsidRPr="00184FD9">
        <w:rPr>
          <w:rFonts w:ascii="Book Antiqua" w:hAnsi="Book Antiqua" w:cs="Times"/>
          <w:b/>
          <w:i/>
          <w:color w:val="000000" w:themeColor="text1"/>
          <w:kern w:val="0"/>
          <w:sz w:val="24"/>
          <w:szCs w:val="24"/>
        </w:rPr>
        <w:t>Clinical diagnosis</w:t>
      </w:r>
    </w:p>
    <w:p w14:paraId="62A37864" w14:textId="5CEAC921" w:rsidR="001A4C44" w:rsidRPr="00184FD9" w:rsidRDefault="00C02666" w:rsidP="00B97BAA">
      <w:pPr>
        <w:autoSpaceDE w:val="0"/>
        <w:autoSpaceDN w:val="0"/>
        <w:adjustRightInd w:val="0"/>
        <w:spacing w:line="360" w:lineRule="auto"/>
        <w:rPr>
          <w:rFonts w:ascii="Book Antiqua" w:eastAsia="SimSun" w:hAnsi="Book Antiqua" w:cs="Times"/>
          <w:color w:val="000000" w:themeColor="text1"/>
          <w:sz w:val="24"/>
          <w:szCs w:val="24"/>
          <w:lang w:eastAsia="zh-CN"/>
        </w:rPr>
      </w:pPr>
      <w:r w:rsidRPr="00184FD9">
        <w:rPr>
          <w:rFonts w:ascii="Book Antiqua" w:hAnsi="Book Antiqua" w:cs="Times"/>
          <w:color w:val="000000" w:themeColor="text1"/>
          <w:sz w:val="24"/>
          <w:szCs w:val="24"/>
        </w:rPr>
        <w:t>Preoperative e</w:t>
      </w:r>
      <w:r w:rsidR="001A4C44" w:rsidRPr="00184FD9">
        <w:rPr>
          <w:rFonts w:ascii="Book Antiqua" w:hAnsi="Book Antiqua" w:cs="Times"/>
          <w:color w:val="000000" w:themeColor="text1"/>
          <w:sz w:val="24"/>
          <w:szCs w:val="24"/>
        </w:rPr>
        <w:t xml:space="preserve">nteroscopy and imaging tests </w:t>
      </w:r>
      <w:r w:rsidR="008B49DA" w:rsidRPr="00184FD9">
        <w:rPr>
          <w:rFonts w:ascii="Book Antiqua" w:hAnsi="Book Antiqua" w:cs="Times"/>
          <w:color w:val="000000" w:themeColor="text1"/>
          <w:sz w:val="24"/>
          <w:szCs w:val="24"/>
        </w:rPr>
        <w:t xml:space="preserve">in each case </w:t>
      </w:r>
      <w:r w:rsidRPr="00184FD9">
        <w:rPr>
          <w:rFonts w:ascii="Book Antiqua" w:hAnsi="Book Antiqua" w:cs="Times"/>
          <w:color w:val="000000" w:themeColor="text1"/>
          <w:sz w:val="24"/>
          <w:szCs w:val="24"/>
        </w:rPr>
        <w:t>suggested</w:t>
      </w:r>
      <w:r w:rsidR="001A4C44" w:rsidRPr="00184FD9">
        <w:rPr>
          <w:rFonts w:ascii="Book Antiqua" w:hAnsi="Book Antiqua" w:cs="Times"/>
          <w:color w:val="000000" w:themeColor="text1"/>
          <w:sz w:val="24"/>
          <w:szCs w:val="24"/>
        </w:rPr>
        <w:t xml:space="preserve"> </w:t>
      </w:r>
      <w:r w:rsidRPr="00184FD9">
        <w:rPr>
          <w:rFonts w:ascii="Book Antiqua" w:hAnsi="Book Antiqua" w:cs="Times"/>
          <w:color w:val="000000" w:themeColor="text1"/>
          <w:sz w:val="24"/>
          <w:szCs w:val="24"/>
        </w:rPr>
        <w:t xml:space="preserve">that </w:t>
      </w:r>
      <w:r w:rsidR="001A4C44" w:rsidRPr="00184FD9">
        <w:rPr>
          <w:rFonts w:ascii="Book Antiqua" w:hAnsi="Book Antiqua" w:cs="Times"/>
          <w:color w:val="000000" w:themeColor="text1"/>
          <w:sz w:val="24"/>
          <w:szCs w:val="24"/>
        </w:rPr>
        <w:t xml:space="preserve">the </w:t>
      </w:r>
      <w:r w:rsidR="001A4C44" w:rsidRPr="00184FD9">
        <w:rPr>
          <w:rFonts w:ascii="Book Antiqua" w:hAnsi="Book Antiqua" w:cs="Times"/>
          <w:color w:val="000000" w:themeColor="text1"/>
          <w:sz w:val="24"/>
          <w:szCs w:val="24"/>
        </w:rPr>
        <w:lastRenderedPageBreak/>
        <w:t xml:space="preserve">lesion </w:t>
      </w:r>
      <w:r w:rsidRPr="00184FD9">
        <w:rPr>
          <w:rFonts w:ascii="Book Antiqua" w:hAnsi="Book Antiqua" w:cs="Times"/>
          <w:color w:val="000000" w:themeColor="text1"/>
          <w:sz w:val="24"/>
          <w:szCs w:val="24"/>
        </w:rPr>
        <w:t>w</w:t>
      </w:r>
      <w:r w:rsidR="008B49DA" w:rsidRPr="00184FD9">
        <w:rPr>
          <w:rFonts w:ascii="Book Antiqua" w:hAnsi="Book Antiqua" w:cs="Times"/>
          <w:color w:val="000000" w:themeColor="text1"/>
          <w:sz w:val="24"/>
          <w:szCs w:val="24"/>
        </w:rPr>
        <w:t>as a</w:t>
      </w:r>
      <w:r w:rsidR="001A4C44" w:rsidRPr="00184FD9">
        <w:rPr>
          <w:rFonts w:ascii="Book Antiqua" w:hAnsi="Book Antiqua" w:cs="Times"/>
          <w:color w:val="000000" w:themeColor="text1"/>
          <w:sz w:val="24"/>
          <w:szCs w:val="24"/>
        </w:rPr>
        <w:t xml:space="preserve"> small intestinal hemangioma or arteriovenous malformation.</w:t>
      </w:r>
    </w:p>
    <w:p w14:paraId="30E2A806" w14:textId="77777777" w:rsidR="00B97BAA" w:rsidRPr="00184FD9" w:rsidRDefault="00B97BAA" w:rsidP="00B97BAA">
      <w:pPr>
        <w:autoSpaceDE w:val="0"/>
        <w:autoSpaceDN w:val="0"/>
        <w:adjustRightInd w:val="0"/>
        <w:spacing w:line="360" w:lineRule="auto"/>
        <w:rPr>
          <w:rFonts w:ascii="Book Antiqua" w:eastAsia="SimSun" w:hAnsi="Book Antiqua" w:cs="Times"/>
          <w:color w:val="000000" w:themeColor="text1"/>
          <w:sz w:val="24"/>
          <w:szCs w:val="24"/>
          <w:lang w:eastAsia="zh-CN"/>
        </w:rPr>
      </w:pPr>
    </w:p>
    <w:p w14:paraId="344E6FD1" w14:textId="77777777" w:rsidR="00A80546" w:rsidRPr="00184FD9" w:rsidRDefault="00A80546" w:rsidP="00B97BAA">
      <w:pPr>
        <w:autoSpaceDE w:val="0"/>
        <w:autoSpaceDN w:val="0"/>
        <w:adjustRightInd w:val="0"/>
        <w:spacing w:line="360" w:lineRule="auto"/>
        <w:rPr>
          <w:rFonts w:ascii="Book Antiqua" w:hAnsi="Book Antiqua" w:cs="Times"/>
          <w:b/>
          <w:i/>
          <w:color w:val="000000" w:themeColor="text1"/>
          <w:kern w:val="0"/>
          <w:sz w:val="24"/>
          <w:szCs w:val="24"/>
        </w:rPr>
      </w:pPr>
      <w:r w:rsidRPr="00184FD9">
        <w:rPr>
          <w:rFonts w:ascii="Book Antiqua" w:hAnsi="Book Antiqua" w:cs="Times"/>
          <w:b/>
          <w:i/>
          <w:color w:val="000000" w:themeColor="text1"/>
          <w:kern w:val="0"/>
          <w:sz w:val="24"/>
          <w:szCs w:val="24"/>
        </w:rPr>
        <w:t>Differential diagnosis</w:t>
      </w:r>
    </w:p>
    <w:p w14:paraId="40247673" w14:textId="77777777" w:rsidR="001A4C44" w:rsidRPr="00184FD9" w:rsidRDefault="001A4C44" w:rsidP="00B97BAA">
      <w:pPr>
        <w:autoSpaceDE w:val="0"/>
        <w:autoSpaceDN w:val="0"/>
        <w:adjustRightInd w:val="0"/>
        <w:spacing w:line="360" w:lineRule="auto"/>
        <w:rPr>
          <w:rFonts w:ascii="Book Antiqua" w:eastAsia="SimSun" w:hAnsi="Book Antiqua" w:cs="Times"/>
          <w:b/>
          <w:color w:val="000000" w:themeColor="text1"/>
          <w:kern w:val="0"/>
          <w:sz w:val="24"/>
          <w:szCs w:val="24"/>
          <w:lang w:eastAsia="zh-CN"/>
        </w:rPr>
      </w:pPr>
      <w:r w:rsidRPr="00184FD9">
        <w:rPr>
          <w:rFonts w:ascii="Book Antiqua" w:hAnsi="Book Antiqua" w:cs="Times"/>
          <w:color w:val="000000" w:themeColor="text1"/>
          <w:sz w:val="24"/>
          <w:szCs w:val="24"/>
        </w:rPr>
        <w:t>Arteriovenous malformation</w:t>
      </w:r>
      <w:r w:rsidRPr="00184FD9">
        <w:rPr>
          <w:rFonts w:ascii="Book Antiqua" w:hAnsi="Book Antiqua" w:cs="Times"/>
          <w:b/>
          <w:color w:val="000000" w:themeColor="text1"/>
          <w:kern w:val="0"/>
          <w:sz w:val="24"/>
          <w:szCs w:val="24"/>
        </w:rPr>
        <w:t>.</w:t>
      </w:r>
    </w:p>
    <w:p w14:paraId="0254CAA5" w14:textId="77777777" w:rsidR="00B97BAA" w:rsidRPr="00184FD9" w:rsidRDefault="00B97BAA" w:rsidP="00B97BAA">
      <w:pPr>
        <w:autoSpaceDE w:val="0"/>
        <w:autoSpaceDN w:val="0"/>
        <w:adjustRightInd w:val="0"/>
        <w:spacing w:line="360" w:lineRule="auto"/>
        <w:rPr>
          <w:rFonts w:ascii="Book Antiqua" w:eastAsia="SimSun" w:hAnsi="Book Antiqua" w:cs="Times"/>
          <w:b/>
          <w:color w:val="000000" w:themeColor="text1"/>
          <w:kern w:val="0"/>
          <w:sz w:val="24"/>
          <w:szCs w:val="24"/>
          <w:lang w:eastAsia="zh-CN"/>
        </w:rPr>
      </w:pPr>
    </w:p>
    <w:p w14:paraId="51E0E53B" w14:textId="77777777" w:rsidR="00A80546" w:rsidRPr="00184FD9" w:rsidRDefault="00A80546" w:rsidP="00B97BAA">
      <w:pPr>
        <w:autoSpaceDE w:val="0"/>
        <w:autoSpaceDN w:val="0"/>
        <w:adjustRightInd w:val="0"/>
        <w:spacing w:line="360" w:lineRule="auto"/>
        <w:rPr>
          <w:rFonts w:ascii="Book Antiqua" w:hAnsi="Book Antiqua" w:cs="Times"/>
          <w:b/>
          <w:i/>
          <w:color w:val="000000" w:themeColor="text1"/>
          <w:kern w:val="0"/>
          <w:sz w:val="24"/>
          <w:szCs w:val="24"/>
        </w:rPr>
      </w:pPr>
      <w:r w:rsidRPr="00184FD9">
        <w:rPr>
          <w:rFonts w:ascii="Book Antiqua" w:hAnsi="Book Antiqua" w:cs="Times"/>
          <w:b/>
          <w:i/>
          <w:color w:val="000000" w:themeColor="text1"/>
          <w:kern w:val="0"/>
          <w:sz w:val="24"/>
          <w:szCs w:val="24"/>
        </w:rPr>
        <w:t>Laboratory diagnosis</w:t>
      </w:r>
    </w:p>
    <w:p w14:paraId="3BC6DEE7" w14:textId="597775CB" w:rsidR="001A4C44" w:rsidRPr="00184FD9" w:rsidRDefault="00C02666" w:rsidP="00B97BAA">
      <w:pPr>
        <w:autoSpaceDE w:val="0"/>
        <w:autoSpaceDN w:val="0"/>
        <w:adjustRightInd w:val="0"/>
        <w:spacing w:line="360" w:lineRule="auto"/>
        <w:rPr>
          <w:rFonts w:ascii="Book Antiqua" w:eastAsia="SimSun" w:hAnsi="Book Antiqua" w:cs="Times"/>
          <w:color w:val="000000" w:themeColor="text1"/>
          <w:kern w:val="0"/>
          <w:sz w:val="24"/>
          <w:szCs w:val="24"/>
          <w:lang w:eastAsia="zh-CN"/>
        </w:rPr>
      </w:pPr>
      <w:r w:rsidRPr="00184FD9">
        <w:rPr>
          <w:rFonts w:ascii="Book Antiqua" w:hAnsi="Book Antiqua" w:cs="Times"/>
          <w:color w:val="000000" w:themeColor="text1"/>
          <w:sz w:val="24"/>
          <w:szCs w:val="24"/>
        </w:rPr>
        <w:t>I</w:t>
      </w:r>
      <w:r w:rsidR="001A4C44" w:rsidRPr="00184FD9">
        <w:rPr>
          <w:rFonts w:ascii="Book Antiqua" w:hAnsi="Book Antiqua" w:cs="Times"/>
          <w:color w:val="000000" w:themeColor="text1"/>
          <w:sz w:val="24"/>
          <w:szCs w:val="24"/>
        </w:rPr>
        <w:t>ron-deficiency anemia</w:t>
      </w:r>
      <w:r w:rsidRPr="00184FD9">
        <w:rPr>
          <w:rFonts w:ascii="Book Antiqua" w:hAnsi="Book Antiqua" w:cs="Times"/>
          <w:color w:val="000000" w:themeColor="text1"/>
          <w:sz w:val="24"/>
          <w:szCs w:val="24"/>
        </w:rPr>
        <w:t xml:space="preserve"> was diagnosed</w:t>
      </w:r>
      <w:r w:rsidR="008B49DA" w:rsidRPr="00184FD9">
        <w:rPr>
          <w:rFonts w:ascii="Book Antiqua" w:hAnsi="Book Antiqua" w:cs="Times"/>
          <w:color w:val="000000" w:themeColor="text1"/>
          <w:sz w:val="24"/>
          <w:szCs w:val="24"/>
        </w:rPr>
        <w:t>, with one case showing severe anemia</w:t>
      </w:r>
      <w:r w:rsidR="001A4C44" w:rsidRPr="00184FD9">
        <w:rPr>
          <w:rFonts w:ascii="Book Antiqua" w:hAnsi="Book Antiqua" w:cs="Times"/>
          <w:color w:val="000000" w:themeColor="text1"/>
          <w:kern w:val="0"/>
          <w:sz w:val="24"/>
          <w:szCs w:val="24"/>
        </w:rPr>
        <w:t>.</w:t>
      </w:r>
    </w:p>
    <w:p w14:paraId="09EED4F7" w14:textId="77777777" w:rsidR="00B97BAA" w:rsidRPr="00184FD9" w:rsidRDefault="00B97BAA" w:rsidP="00B97BAA">
      <w:pPr>
        <w:autoSpaceDE w:val="0"/>
        <w:autoSpaceDN w:val="0"/>
        <w:adjustRightInd w:val="0"/>
        <w:spacing w:line="360" w:lineRule="auto"/>
        <w:rPr>
          <w:rFonts w:ascii="Book Antiqua" w:eastAsia="SimSun" w:hAnsi="Book Antiqua" w:cs="Times"/>
          <w:b/>
          <w:color w:val="000000" w:themeColor="text1"/>
          <w:kern w:val="0"/>
          <w:sz w:val="24"/>
          <w:szCs w:val="24"/>
          <w:lang w:eastAsia="zh-CN"/>
        </w:rPr>
      </w:pPr>
    </w:p>
    <w:p w14:paraId="57620EEC" w14:textId="77777777" w:rsidR="00A80546" w:rsidRPr="00184FD9" w:rsidRDefault="00A80546" w:rsidP="00B97BAA">
      <w:pPr>
        <w:autoSpaceDE w:val="0"/>
        <w:autoSpaceDN w:val="0"/>
        <w:adjustRightInd w:val="0"/>
        <w:spacing w:line="360" w:lineRule="auto"/>
        <w:rPr>
          <w:rFonts w:ascii="Book Antiqua" w:hAnsi="Book Antiqua" w:cs="Times"/>
          <w:b/>
          <w:i/>
          <w:color w:val="000000" w:themeColor="text1"/>
          <w:kern w:val="0"/>
          <w:sz w:val="24"/>
          <w:szCs w:val="24"/>
        </w:rPr>
      </w:pPr>
      <w:r w:rsidRPr="00184FD9">
        <w:rPr>
          <w:rFonts w:ascii="Book Antiqua" w:hAnsi="Book Antiqua" w:cs="Times"/>
          <w:b/>
          <w:i/>
          <w:color w:val="000000" w:themeColor="text1"/>
          <w:kern w:val="0"/>
          <w:sz w:val="24"/>
          <w:szCs w:val="24"/>
        </w:rPr>
        <w:t>Imaging diagnosis</w:t>
      </w:r>
    </w:p>
    <w:p w14:paraId="67E346C1" w14:textId="301761B5" w:rsidR="001A4C44" w:rsidRPr="00184FD9" w:rsidRDefault="00B97BAA" w:rsidP="00B97BAA">
      <w:pPr>
        <w:autoSpaceDE w:val="0"/>
        <w:autoSpaceDN w:val="0"/>
        <w:adjustRightInd w:val="0"/>
        <w:spacing w:line="360" w:lineRule="auto"/>
        <w:rPr>
          <w:rFonts w:ascii="Book Antiqua" w:eastAsia="SimSun" w:hAnsi="Book Antiqua" w:cs="Times"/>
          <w:color w:val="000000" w:themeColor="text1"/>
          <w:sz w:val="24"/>
          <w:szCs w:val="24"/>
          <w:lang w:eastAsia="zh-CN"/>
        </w:rPr>
      </w:pPr>
      <w:r w:rsidRPr="00184FD9">
        <w:rPr>
          <w:rFonts w:ascii="Book Antiqua" w:hAnsi="Book Antiqua" w:cs="Times"/>
          <w:bCs/>
          <w:color w:val="000000" w:themeColor="text1"/>
          <w:sz w:val="24"/>
          <w:szCs w:val="24"/>
        </w:rPr>
        <w:t xml:space="preserve">Video capsule endoscopy (VCE) </w:t>
      </w:r>
      <w:r w:rsidR="001A4C44" w:rsidRPr="00184FD9">
        <w:rPr>
          <w:rFonts w:ascii="Book Antiqua" w:hAnsi="Book Antiqua" w:cs="Times"/>
          <w:color w:val="000000" w:themeColor="text1"/>
          <w:sz w:val="24"/>
          <w:szCs w:val="24"/>
        </w:rPr>
        <w:t xml:space="preserve">showed the </w:t>
      </w:r>
      <w:r w:rsidR="008B49DA" w:rsidRPr="00184FD9">
        <w:rPr>
          <w:rFonts w:ascii="Book Antiqua" w:hAnsi="Book Antiqua" w:cs="Times"/>
          <w:color w:val="000000" w:themeColor="text1"/>
          <w:sz w:val="24"/>
          <w:szCs w:val="24"/>
        </w:rPr>
        <w:t xml:space="preserve">precise </w:t>
      </w:r>
      <w:r w:rsidR="001A4C44" w:rsidRPr="00184FD9">
        <w:rPr>
          <w:rFonts w:ascii="Book Antiqua" w:hAnsi="Book Antiqua" w:cs="Times"/>
          <w:color w:val="000000" w:themeColor="text1"/>
          <w:sz w:val="24"/>
          <w:szCs w:val="24"/>
        </w:rPr>
        <w:t>location of the lesion,</w:t>
      </w:r>
      <w:r w:rsidR="001A4C44" w:rsidRPr="00184FD9">
        <w:rPr>
          <w:rFonts w:ascii="Book Antiqua" w:hAnsi="Book Antiqua" w:cs="Times"/>
          <w:bCs/>
          <w:color w:val="000000" w:themeColor="text1"/>
          <w:sz w:val="24"/>
          <w:szCs w:val="24"/>
        </w:rPr>
        <w:t xml:space="preserve"> and </w:t>
      </w:r>
      <w:r w:rsidRPr="00184FD9">
        <w:rPr>
          <w:rFonts w:ascii="Book Antiqua" w:hAnsi="Book Antiqua" w:cs="Times"/>
          <w:bCs/>
          <w:color w:val="000000" w:themeColor="text1"/>
          <w:sz w:val="24"/>
          <w:szCs w:val="24"/>
        </w:rPr>
        <w:t>double-balloon enteroscopy (DBE)</w:t>
      </w:r>
      <w:r w:rsidRPr="00184FD9">
        <w:rPr>
          <w:rFonts w:ascii="Book Antiqua" w:eastAsia="SimSun" w:hAnsi="Book Antiqua" w:cs="Times" w:hint="eastAsia"/>
          <w:bCs/>
          <w:color w:val="000000" w:themeColor="text1"/>
          <w:sz w:val="24"/>
          <w:szCs w:val="24"/>
          <w:lang w:eastAsia="zh-CN"/>
        </w:rPr>
        <w:t xml:space="preserve"> </w:t>
      </w:r>
      <w:r w:rsidR="001A4C44" w:rsidRPr="00184FD9">
        <w:rPr>
          <w:rFonts w:ascii="Book Antiqua" w:hAnsi="Book Antiqua" w:cs="Times"/>
          <w:bCs/>
          <w:color w:val="000000" w:themeColor="text1"/>
          <w:sz w:val="24"/>
          <w:szCs w:val="24"/>
        </w:rPr>
        <w:t>revealed raised lesion</w:t>
      </w:r>
      <w:r w:rsidR="0049245D" w:rsidRPr="00184FD9">
        <w:rPr>
          <w:rFonts w:ascii="Book Antiqua" w:hAnsi="Book Antiqua" w:cs="Times"/>
          <w:bCs/>
          <w:color w:val="000000" w:themeColor="text1"/>
          <w:sz w:val="24"/>
          <w:szCs w:val="24"/>
        </w:rPr>
        <w:t xml:space="preserve">s with or without </w:t>
      </w:r>
      <w:r w:rsidR="0049245D" w:rsidRPr="00184FD9">
        <w:rPr>
          <w:rFonts w:ascii="Book Antiqua" w:hAnsi="Book Antiqua" w:cs="Times"/>
          <w:color w:val="000000" w:themeColor="text1"/>
          <w:sz w:val="24"/>
          <w:szCs w:val="24"/>
        </w:rPr>
        <w:t>spout bleeding</w:t>
      </w:r>
      <w:r w:rsidR="001A4C44" w:rsidRPr="00184FD9">
        <w:rPr>
          <w:rFonts w:ascii="Book Antiqua" w:hAnsi="Book Antiqua" w:cs="Times"/>
          <w:bCs/>
          <w:color w:val="000000" w:themeColor="text1"/>
          <w:sz w:val="24"/>
          <w:szCs w:val="24"/>
        </w:rPr>
        <w:t xml:space="preserve"> in the </w:t>
      </w:r>
      <w:r w:rsidR="001A4C44" w:rsidRPr="00184FD9">
        <w:rPr>
          <w:rFonts w:ascii="Book Antiqua" w:hAnsi="Book Antiqua" w:cs="Times"/>
          <w:color w:val="000000" w:themeColor="text1"/>
          <w:sz w:val="24"/>
          <w:szCs w:val="24"/>
        </w:rPr>
        <w:t>small intestine.</w:t>
      </w:r>
    </w:p>
    <w:p w14:paraId="2A6CC3FA" w14:textId="77777777" w:rsidR="00B97BAA" w:rsidRPr="00184FD9" w:rsidRDefault="00B97BAA" w:rsidP="00B97BAA">
      <w:pPr>
        <w:autoSpaceDE w:val="0"/>
        <w:autoSpaceDN w:val="0"/>
        <w:adjustRightInd w:val="0"/>
        <w:spacing w:line="360" w:lineRule="auto"/>
        <w:rPr>
          <w:rFonts w:ascii="Book Antiqua" w:eastAsia="SimSun" w:hAnsi="Book Antiqua" w:cs="Times"/>
          <w:color w:val="000000" w:themeColor="text1"/>
          <w:sz w:val="24"/>
          <w:szCs w:val="24"/>
          <w:lang w:eastAsia="zh-CN"/>
        </w:rPr>
      </w:pPr>
    </w:p>
    <w:p w14:paraId="151E3DD9" w14:textId="77777777" w:rsidR="00A80546" w:rsidRPr="00184FD9" w:rsidRDefault="00A80546" w:rsidP="00B97BAA">
      <w:pPr>
        <w:autoSpaceDE w:val="0"/>
        <w:autoSpaceDN w:val="0"/>
        <w:adjustRightInd w:val="0"/>
        <w:spacing w:line="360" w:lineRule="auto"/>
        <w:rPr>
          <w:rFonts w:ascii="Book Antiqua" w:hAnsi="Book Antiqua" w:cs="Times"/>
          <w:b/>
          <w:i/>
          <w:color w:val="000000" w:themeColor="text1"/>
          <w:kern w:val="0"/>
          <w:sz w:val="24"/>
          <w:szCs w:val="24"/>
        </w:rPr>
      </w:pPr>
      <w:r w:rsidRPr="00184FD9">
        <w:rPr>
          <w:rFonts w:ascii="Book Antiqua" w:hAnsi="Book Antiqua" w:cs="Times"/>
          <w:b/>
          <w:i/>
          <w:color w:val="000000" w:themeColor="text1"/>
          <w:kern w:val="0"/>
          <w:sz w:val="24"/>
          <w:szCs w:val="24"/>
        </w:rPr>
        <w:t>Pathological diagnosis</w:t>
      </w:r>
    </w:p>
    <w:p w14:paraId="4437583E" w14:textId="77777777" w:rsidR="00584AD8" w:rsidRPr="00184FD9" w:rsidRDefault="00584AD8" w:rsidP="00B97BAA">
      <w:pPr>
        <w:autoSpaceDE w:val="0"/>
        <w:autoSpaceDN w:val="0"/>
        <w:adjustRightInd w:val="0"/>
        <w:spacing w:line="360" w:lineRule="auto"/>
        <w:rPr>
          <w:rFonts w:ascii="Book Antiqua" w:eastAsia="SimSun" w:hAnsi="Book Antiqua" w:cs="Times"/>
          <w:color w:val="000000" w:themeColor="text1"/>
          <w:kern w:val="0"/>
          <w:sz w:val="24"/>
          <w:szCs w:val="24"/>
          <w:lang w:eastAsia="zh-CN"/>
        </w:rPr>
      </w:pPr>
      <w:r w:rsidRPr="00184FD9">
        <w:rPr>
          <w:rFonts w:ascii="Book Antiqua" w:hAnsi="Book Antiqua" w:cs="Times"/>
          <w:color w:val="000000" w:themeColor="text1"/>
          <w:kern w:val="0"/>
          <w:sz w:val="24"/>
          <w:szCs w:val="24"/>
        </w:rPr>
        <w:t xml:space="preserve">We diagnosed Case 1 and Case 2 as cavernous hemangioma and capillary hemangioma, respectively. </w:t>
      </w:r>
    </w:p>
    <w:p w14:paraId="29A719CA" w14:textId="77777777" w:rsidR="00B97BAA" w:rsidRPr="00184FD9" w:rsidRDefault="00B97BAA" w:rsidP="00B97BAA">
      <w:pPr>
        <w:autoSpaceDE w:val="0"/>
        <w:autoSpaceDN w:val="0"/>
        <w:adjustRightInd w:val="0"/>
        <w:spacing w:line="360" w:lineRule="auto"/>
        <w:rPr>
          <w:rFonts w:ascii="Book Antiqua" w:eastAsia="SimSun" w:hAnsi="Book Antiqua" w:cs="Times"/>
          <w:color w:val="000000" w:themeColor="text1"/>
          <w:kern w:val="0"/>
          <w:sz w:val="24"/>
          <w:szCs w:val="24"/>
          <w:lang w:eastAsia="zh-CN"/>
        </w:rPr>
      </w:pPr>
    </w:p>
    <w:p w14:paraId="1A411506" w14:textId="77777777" w:rsidR="00A80546" w:rsidRPr="00184FD9" w:rsidRDefault="00A80546" w:rsidP="00B97BAA">
      <w:pPr>
        <w:autoSpaceDE w:val="0"/>
        <w:autoSpaceDN w:val="0"/>
        <w:adjustRightInd w:val="0"/>
        <w:spacing w:line="360" w:lineRule="auto"/>
        <w:rPr>
          <w:rFonts w:ascii="Book Antiqua" w:hAnsi="Book Antiqua" w:cs="Times"/>
          <w:b/>
          <w:i/>
          <w:color w:val="000000" w:themeColor="text1"/>
          <w:kern w:val="0"/>
          <w:sz w:val="24"/>
          <w:szCs w:val="24"/>
        </w:rPr>
      </w:pPr>
      <w:r w:rsidRPr="00184FD9">
        <w:rPr>
          <w:rFonts w:ascii="Book Antiqua" w:hAnsi="Book Antiqua" w:cs="Times"/>
          <w:b/>
          <w:i/>
          <w:color w:val="000000" w:themeColor="text1"/>
          <w:kern w:val="0"/>
          <w:sz w:val="24"/>
          <w:szCs w:val="24"/>
        </w:rPr>
        <w:t>Treatment</w:t>
      </w:r>
    </w:p>
    <w:p w14:paraId="4DD03A21" w14:textId="77777777" w:rsidR="00584AD8" w:rsidRPr="00184FD9" w:rsidRDefault="004B206F" w:rsidP="00B97BAA">
      <w:pPr>
        <w:spacing w:line="360" w:lineRule="auto"/>
        <w:rPr>
          <w:rFonts w:ascii="Book Antiqua" w:eastAsia="SimSun" w:hAnsi="Book Antiqua" w:cs="Times"/>
          <w:bCs/>
          <w:color w:val="000000" w:themeColor="text1"/>
          <w:sz w:val="24"/>
          <w:szCs w:val="24"/>
          <w:lang w:eastAsia="zh-CN"/>
        </w:rPr>
      </w:pPr>
      <w:r w:rsidRPr="00184FD9">
        <w:rPr>
          <w:rFonts w:ascii="Book Antiqua" w:hAnsi="Book Antiqua" w:cs="Times"/>
          <w:color w:val="000000" w:themeColor="text1"/>
          <w:kern w:val="0"/>
          <w:sz w:val="24"/>
          <w:szCs w:val="24"/>
        </w:rPr>
        <w:t>The patients were</w:t>
      </w:r>
      <w:r w:rsidR="00584AD8" w:rsidRPr="00184FD9">
        <w:rPr>
          <w:rFonts w:ascii="Book Antiqua" w:hAnsi="Book Antiqua" w:cs="Times"/>
          <w:color w:val="000000" w:themeColor="text1"/>
          <w:sz w:val="24"/>
          <w:szCs w:val="24"/>
        </w:rPr>
        <w:t xml:space="preserve"> treated with combination of laparoscopic and endoscopic </w:t>
      </w:r>
      <w:r w:rsidR="00584AD8" w:rsidRPr="00184FD9">
        <w:rPr>
          <w:rFonts w:ascii="Book Antiqua" w:hAnsi="Book Antiqua" w:cs="Times"/>
          <w:bCs/>
          <w:color w:val="000000" w:themeColor="text1"/>
          <w:sz w:val="24"/>
          <w:szCs w:val="24"/>
        </w:rPr>
        <w:t>modalities.</w:t>
      </w:r>
    </w:p>
    <w:p w14:paraId="0A952C05" w14:textId="77777777" w:rsidR="00B97BAA" w:rsidRPr="00184FD9" w:rsidRDefault="00B97BAA" w:rsidP="00B97BAA">
      <w:pPr>
        <w:spacing w:line="360" w:lineRule="auto"/>
        <w:rPr>
          <w:rFonts w:ascii="Book Antiqua" w:eastAsia="SimSun" w:hAnsi="Book Antiqua" w:cs="Times"/>
          <w:bCs/>
          <w:color w:val="000000" w:themeColor="text1"/>
          <w:sz w:val="24"/>
          <w:szCs w:val="24"/>
          <w:lang w:eastAsia="zh-CN"/>
        </w:rPr>
      </w:pPr>
    </w:p>
    <w:p w14:paraId="4852F19C" w14:textId="77777777" w:rsidR="00A80546" w:rsidRPr="00184FD9" w:rsidRDefault="00A80546" w:rsidP="00B97BAA">
      <w:pPr>
        <w:autoSpaceDE w:val="0"/>
        <w:autoSpaceDN w:val="0"/>
        <w:adjustRightInd w:val="0"/>
        <w:spacing w:line="360" w:lineRule="auto"/>
        <w:rPr>
          <w:rFonts w:ascii="Book Antiqua" w:hAnsi="Book Antiqua" w:cs="Times"/>
          <w:b/>
          <w:i/>
          <w:color w:val="000000" w:themeColor="text1"/>
          <w:kern w:val="0"/>
          <w:sz w:val="24"/>
          <w:szCs w:val="24"/>
        </w:rPr>
      </w:pPr>
      <w:r w:rsidRPr="00184FD9">
        <w:rPr>
          <w:rFonts w:ascii="Book Antiqua" w:hAnsi="Book Antiqua" w:cs="Times"/>
          <w:b/>
          <w:i/>
          <w:color w:val="000000" w:themeColor="text1"/>
          <w:kern w:val="0"/>
          <w:sz w:val="24"/>
          <w:szCs w:val="24"/>
        </w:rPr>
        <w:t>Related reports</w:t>
      </w:r>
    </w:p>
    <w:p w14:paraId="310BBD8C" w14:textId="09ADE9DE" w:rsidR="00584AD8" w:rsidRPr="00184FD9" w:rsidRDefault="00584AD8" w:rsidP="00B97BAA">
      <w:pPr>
        <w:autoSpaceDE w:val="0"/>
        <w:autoSpaceDN w:val="0"/>
        <w:adjustRightInd w:val="0"/>
        <w:spacing w:line="360" w:lineRule="auto"/>
        <w:rPr>
          <w:rFonts w:ascii="Book Antiqua" w:eastAsia="SimSun" w:hAnsi="Book Antiqua" w:cs="Times"/>
          <w:color w:val="000000" w:themeColor="text1"/>
          <w:sz w:val="24"/>
          <w:szCs w:val="24"/>
          <w:lang w:eastAsia="zh-CN"/>
        </w:rPr>
      </w:pPr>
      <w:r w:rsidRPr="00184FD9">
        <w:rPr>
          <w:rFonts w:ascii="Book Antiqua" w:hAnsi="Book Antiqua" w:cs="Times"/>
          <w:color w:val="000000" w:themeColor="text1"/>
          <w:sz w:val="24"/>
          <w:szCs w:val="24"/>
        </w:rPr>
        <w:t xml:space="preserve">There are few reports </w:t>
      </w:r>
      <w:r w:rsidR="00891909" w:rsidRPr="00184FD9">
        <w:rPr>
          <w:rFonts w:ascii="Book Antiqua" w:hAnsi="Book Antiqua" w:cs="Times"/>
          <w:color w:val="000000" w:themeColor="text1"/>
          <w:sz w:val="24"/>
          <w:szCs w:val="24"/>
        </w:rPr>
        <w:t xml:space="preserve">on treatments combining </w:t>
      </w:r>
      <w:r w:rsidR="0049245D" w:rsidRPr="00184FD9">
        <w:rPr>
          <w:rFonts w:ascii="Book Antiqua" w:hAnsi="Book Antiqua" w:cs="Times"/>
          <w:color w:val="000000" w:themeColor="text1"/>
          <w:sz w:val="24"/>
          <w:szCs w:val="24"/>
        </w:rPr>
        <w:t>VCE, DBE on fluoroscopy</w:t>
      </w:r>
      <w:r w:rsidR="0011446A" w:rsidRPr="00184FD9">
        <w:rPr>
          <w:rFonts w:ascii="Book Antiqua" w:hAnsi="Book Antiqua" w:cs="Times"/>
          <w:color w:val="000000" w:themeColor="text1"/>
          <w:sz w:val="24"/>
          <w:szCs w:val="24"/>
        </w:rPr>
        <w:t xml:space="preserve">, preoperative endoscopic marking, </w:t>
      </w:r>
      <w:r w:rsidR="00891909" w:rsidRPr="00184FD9">
        <w:rPr>
          <w:rFonts w:ascii="Book Antiqua" w:hAnsi="Book Antiqua" w:cs="Times"/>
          <w:color w:val="000000" w:themeColor="text1"/>
          <w:sz w:val="24"/>
          <w:szCs w:val="24"/>
        </w:rPr>
        <w:t xml:space="preserve">and </w:t>
      </w:r>
      <w:r w:rsidR="0011446A" w:rsidRPr="00184FD9">
        <w:rPr>
          <w:rFonts w:ascii="Book Antiqua" w:hAnsi="Book Antiqua" w:cs="Times"/>
          <w:color w:val="000000" w:themeColor="text1"/>
          <w:sz w:val="24"/>
          <w:szCs w:val="24"/>
        </w:rPr>
        <w:t>single</w:t>
      </w:r>
      <w:r w:rsidR="00891909" w:rsidRPr="00184FD9">
        <w:rPr>
          <w:rFonts w:ascii="Book Antiqua" w:hAnsi="Book Antiqua" w:cs="Times"/>
          <w:color w:val="000000" w:themeColor="text1"/>
          <w:sz w:val="24"/>
          <w:szCs w:val="24"/>
        </w:rPr>
        <w:t>-</w:t>
      </w:r>
      <w:r w:rsidR="0011446A" w:rsidRPr="00184FD9">
        <w:rPr>
          <w:rFonts w:ascii="Book Antiqua" w:hAnsi="Book Antiqua" w:cs="Times"/>
          <w:color w:val="000000" w:themeColor="text1"/>
          <w:sz w:val="24"/>
          <w:szCs w:val="24"/>
        </w:rPr>
        <w:t>port laparoscopic surgery.</w:t>
      </w:r>
    </w:p>
    <w:p w14:paraId="17C67E8B" w14:textId="77777777" w:rsidR="00B97BAA" w:rsidRPr="00184FD9" w:rsidRDefault="00B97BAA" w:rsidP="00B97BAA">
      <w:pPr>
        <w:autoSpaceDE w:val="0"/>
        <w:autoSpaceDN w:val="0"/>
        <w:adjustRightInd w:val="0"/>
        <w:spacing w:line="360" w:lineRule="auto"/>
        <w:rPr>
          <w:rFonts w:ascii="Book Antiqua" w:eastAsia="SimSun" w:hAnsi="Book Antiqua" w:cs="Times"/>
          <w:color w:val="000000" w:themeColor="text1"/>
          <w:sz w:val="24"/>
          <w:szCs w:val="24"/>
          <w:lang w:eastAsia="zh-CN"/>
        </w:rPr>
      </w:pPr>
    </w:p>
    <w:p w14:paraId="2A736F77" w14:textId="77777777" w:rsidR="00A80546" w:rsidRPr="00184FD9" w:rsidRDefault="00A80546" w:rsidP="00B97BAA">
      <w:pPr>
        <w:autoSpaceDE w:val="0"/>
        <w:autoSpaceDN w:val="0"/>
        <w:adjustRightInd w:val="0"/>
        <w:spacing w:line="360" w:lineRule="auto"/>
        <w:rPr>
          <w:rFonts w:ascii="Book Antiqua" w:hAnsi="Book Antiqua" w:cs="Times"/>
          <w:b/>
          <w:i/>
          <w:color w:val="000000" w:themeColor="text1"/>
          <w:kern w:val="0"/>
          <w:sz w:val="24"/>
          <w:szCs w:val="24"/>
        </w:rPr>
      </w:pPr>
      <w:r w:rsidRPr="00184FD9">
        <w:rPr>
          <w:rFonts w:ascii="Book Antiqua" w:hAnsi="Book Antiqua" w:cs="Times"/>
          <w:b/>
          <w:i/>
          <w:color w:val="000000" w:themeColor="text1"/>
          <w:kern w:val="0"/>
          <w:sz w:val="24"/>
          <w:szCs w:val="24"/>
        </w:rPr>
        <w:t>Term explanation</w:t>
      </w:r>
    </w:p>
    <w:p w14:paraId="2987E646" w14:textId="77777777" w:rsidR="00A80546" w:rsidRPr="00184FD9" w:rsidRDefault="00A80546" w:rsidP="00B97BAA">
      <w:pPr>
        <w:autoSpaceDE w:val="0"/>
        <w:autoSpaceDN w:val="0"/>
        <w:adjustRightInd w:val="0"/>
        <w:spacing w:line="360" w:lineRule="auto"/>
        <w:rPr>
          <w:rFonts w:ascii="Book Antiqua" w:eastAsia="SimSun" w:hAnsi="Book Antiqua" w:cs="Times"/>
          <w:color w:val="000000" w:themeColor="text1"/>
          <w:kern w:val="0"/>
          <w:sz w:val="24"/>
          <w:szCs w:val="24"/>
          <w:lang w:eastAsia="zh-CN"/>
        </w:rPr>
      </w:pPr>
      <w:r w:rsidRPr="00184FD9">
        <w:rPr>
          <w:rFonts w:ascii="Book Antiqua" w:hAnsi="Book Antiqua" w:cs="Times"/>
          <w:color w:val="000000" w:themeColor="text1"/>
          <w:kern w:val="0"/>
          <w:sz w:val="24"/>
          <w:szCs w:val="24"/>
        </w:rPr>
        <w:t>There are no uncommon terms used in this manuscript.</w:t>
      </w:r>
    </w:p>
    <w:p w14:paraId="34F1579A" w14:textId="77777777" w:rsidR="00B97BAA" w:rsidRPr="00184FD9" w:rsidRDefault="00B97BAA" w:rsidP="00B97BAA">
      <w:pPr>
        <w:autoSpaceDE w:val="0"/>
        <w:autoSpaceDN w:val="0"/>
        <w:adjustRightInd w:val="0"/>
        <w:spacing w:line="360" w:lineRule="auto"/>
        <w:rPr>
          <w:rFonts w:ascii="Book Antiqua" w:eastAsia="SimSun" w:hAnsi="Book Antiqua" w:cs="Times"/>
          <w:color w:val="000000" w:themeColor="text1"/>
          <w:kern w:val="0"/>
          <w:sz w:val="24"/>
          <w:szCs w:val="24"/>
          <w:lang w:eastAsia="zh-CN"/>
        </w:rPr>
      </w:pPr>
    </w:p>
    <w:p w14:paraId="5D99CE30" w14:textId="77777777" w:rsidR="00A80546" w:rsidRPr="00184FD9" w:rsidRDefault="00A80546" w:rsidP="00B97BAA">
      <w:pPr>
        <w:autoSpaceDE w:val="0"/>
        <w:autoSpaceDN w:val="0"/>
        <w:adjustRightInd w:val="0"/>
        <w:spacing w:line="360" w:lineRule="auto"/>
        <w:rPr>
          <w:rFonts w:ascii="Book Antiqua" w:hAnsi="Book Antiqua" w:cs="Times"/>
          <w:b/>
          <w:i/>
          <w:color w:val="000000" w:themeColor="text1"/>
          <w:kern w:val="0"/>
          <w:sz w:val="24"/>
          <w:szCs w:val="24"/>
        </w:rPr>
      </w:pPr>
      <w:r w:rsidRPr="00184FD9">
        <w:rPr>
          <w:rFonts w:ascii="Book Antiqua" w:hAnsi="Book Antiqua" w:cs="Times"/>
          <w:b/>
          <w:i/>
          <w:color w:val="000000" w:themeColor="text1"/>
          <w:kern w:val="0"/>
          <w:sz w:val="24"/>
          <w:szCs w:val="24"/>
        </w:rPr>
        <w:t>Experiences and lessons</w:t>
      </w:r>
    </w:p>
    <w:p w14:paraId="70880191" w14:textId="571040DC" w:rsidR="00A80546" w:rsidRPr="00184FD9" w:rsidRDefault="00B97BAA" w:rsidP="00B97BAA">
      <w:pPr>
        <w:spacing w:line="360" w:lineRule="auto"/>
        <w:rPr>
          <w:rFonts w:ascii="Book Antiqua" w:eastAsia="SimSun" w:hAnsi="Book Antiqua" w:cs="Times"/>
          <w:color w:val="000000" w:themeColor="text1"/>
          <w:kern w:val="0"/>
          <w:sz w:val="24"/>
          <w:szCs w:val="24"/>
          <w:lang w:eastAsia="zh-CN"/>
        </w:rPr>
      </w:pPr>
      <w:r w:rsidRPr="00184FD9">
        <w:rPr>
          <w:rFonts w:ascii="Book Antiqua" w:eastAsia="SimSun" w:hAnsi="Book Antiqua" w:cs="Times" w:hint="eastAsia"/>
          <w:color w:val="000000" w:themeColor="text1"/>
          <w:kern w:val="0"/>
          <w:sz w:val="24"/>
          <w:szCs w:val="24"/>
          <w:lang w:eastAsia="zh-CN"/>
        </w:rPr>
        <w:t>The authors</w:t>
      </w:r>
      <w:r w:rsidR="00A80546" w:rsidRPr="00184FD9">
        <w:rPr>
          <w:rFonts w:ascii="Book Antiqua" w:hAnsi="Book Antiqua" w:cs="Times"/>
          <w:color w:val="000000" w:themeColor="text1"/>
          <w:kern w:val="0"/>
          <w:sz w:val="24"/>
          <w:szCs w:val="24"/>
        </w:rPr>
        <w:t xml:space="preserve"> share this case as important </w:t>
      </w:r>
      <w:r w:rsidR="0011446A" w:rsidRPr="00184FD9">
        <w:rPr>
          <w:rFonts w:ascii="Book Antiqua" w:hAnsi="Book Antiqua" w:cs="Times"/>
          <w:color w:val="000000" w:themeColor="text1"/>
          <w:kern w:val="0"/>
          <w:sz w:val="24"/>
          <w:szCs w:val="24"/>
        </w:rPr>
        <w:t>knowledge</w:t>
      </w:r>
      <w:r w:rsidR="00A80546" w:rsidRPr="00184FD9">
        <w:rPr>
          <w:rFonts w:ascii="Book Antiqua" w:hAnsi="Book Antiqua" w:cs="Times"/>
          <w:color w:val="000000" w:themeColor="text1"/>
          <w:kern w:val="0"/>
          <w:sz w:val="24"/>
          <w:szCs w:val="24"/>
        </w:rPr>
        <w:t xml:space="preserve"> for the </w:t>
      </w:r>
      <w:r w:rsidR="0011446A" w:rsidRPr="00184FD9">
        <w:rPr>
          <w:rFonts w:ascii="Book Antiqua" w:hAnsi="Book Antiqua" w:cs="Times"/>
          <w:color w:val="000000" w:themeColor="text1"/>
          <w:kern w:val="0"/>
          <w:sz w:val="24"/>
          <w:szCs w:val="24"/>
        </w:rPr>
        <w:t xml:space="preserve">appropriate </w:t>
      </w:r>
      <w:r w:rsidR="00A80546" w:rsidRPr="00184FD9">
        <w:rPr>
          <w:rFonts w:ascii="Book Antiqua" w:hAnsi="Book Antiqua" w:cs="Times"/>
          <w:color w:val="000000" w:themeColor="text1"/>
          <w:kern w:val="0"/>
          <w:sz w:val="24"/>
          <w:szCs w:val="24"/>
        </w:rPr>
        <w:t>treatment</w:t>
      </w:r>
      <w:r w:rsidR="0011446A" w:rsidRPr="00184FD9">
        <w:rPr>
          <w:rFonts w:ascii="Book Antiqua" w:hAnsi="Book Antiqua" w:cs="Times"/>
          <w:color w:val="000000" w:themeColor="text1"/>
          <w:kern w:val="0"/>
          <w:sz w:val="24"/>
          <w:szCs w:val="24"/>
        </w:rPr>
        <w:t xml:space="preserve"> process</w:t>
      </w:r>
      <w:r w:rsidR="00A80546" w:rsidRPr="00184FD9">
        <w:rPr>
          <w:rFonts w:ascii="Book Antiqua" w:hAnsi="Book Antiqua" w:cs="Times"/>
          <w:color w:val="000000" w:themeColor="text1"/>
          <w:kern w:val="0"/>
          <w:sz w:val="24"/>
          <w:szCs w:val="24"/>
        </w:rPr>
        <w:t xml:space="preserve"> for </w:t>
      </w:r>
      <w:r w:rsidR="0011446A" w:rsidRPr="00184FD9">
        <w:rPr>
          <w:rFonts w:ascii="Book Antiqua" w:hAnsi="Book Antiqua" w:cs="Times"/>
          <w:color w:val="000000" w:themeColor="text1"/>
          <w:kern w:val="0"/>
          <w:sz w:val="24"/>
          <w:szCs w:val="24"/>
        </w:rPr>
        <w:t>small bowel hemangioma.</w:t>
      </w:r>
    </w:p>
    <w:p w14:paraId="29BA7A83" w14:textId="77777777" w:rsidR="00B97BAA" w:rsidRPr="00184FD9" w:rsidRDefault="00B97BAA" w:rsidP="00B97BAA">
      <w:pPr>
        <w:spacing w:line="360" w:lineRule="auto"/>
        <w:rPr>
          <w:rFonts w:ascii="Book Antiqua" w:eastAsia="SimSun" w:hAnsi="Book Antiqua" w:cs="Times"/>
          <w:color w:val="000000" w:themeColor="text1"/>
          <w:sz w:val="24"/>
          <w:szCs w:val="24"/>
          <w:lang w:eastAsia="zh-CN"/>
        </w:rPr>
      </w:pPr>
    </w:p>
    <w:p w14:paraId="2CB11ABA" w14:textId="77777777" w:rsidR="00A80546" w:rsidRPr="00184FD9" w:rsidRDefault="00A80546" w:rsidP="00B97BAA">
      <w:pPr>
        <w:autoSpaceDE w:val="0"/>
        <w:autoSpaceDN w:val="0"/>
        <w:adjustRightInd w:val="0"/>
        <w:spacing w:line="360" w:lineRule="auto"/>
        <w:rPr>
          <w:rFonts w:ascii="Book Antiqua" w:hAnsi="Book Antiqua" w:cs="Times"/>
          <w:b/>
          <w:i/>
          <w:color w:val="000000" w:themeColor="text1"/>
          <w:kern w:val="0"/>
          <w:sz w:val="24"/>
          <w:szCs w:val="24"/>
        </w:rPr>
      </w:pPr>
      <w:r w:rsidRPr="00184FD9">
        <w:rPr>
          <w:rFonts w:ascii="Book Antiqua" w:hAnsi="Book Antiqua" w:cs="Times"/>
          <w:b/>
          <w:i/>
          <w:color w:val="000000" w:themeColor="text1"/>
          <w:kern w:val="0"/>
          <w:sz w:val="24"/>
          <w:szCs w:val="24"/>
        </w:rPr>
        <w:t>Peer-review</w:t>
      </w:r>
    </w:p>
    <w:p w14:paraId="215B1F93" w14:textId="17D6B620" w:rsidR="0011446A" w:rsidRPr="00184FD9" w:rsidRDefault="00A80546" w:rsidP="00B97BAA">
      <w:pPr>
        <w:autoSpaceDE w:val="0"/>
        <w:autoSpaceDN w:val="0"/>
        <w:adjustRightInd w:val="0"/>
        <w:spacing w:line="360" w:lineRule="auto"/>
        <w:rPr>
          <w:rFonts w:ascii="Book Antiqua" w:hAnsi="Book Antiqua" w:cs="Times"/>
          <w:color w:val="000000" w:themeColor="text1"/>
          <w:kern w:val="0"/>
          <w:sz w:val="24"/>
          <w:szCs w:val="24"/>
        </w:rPr>
      </w:pPr>
      <w:r w:rsidRPr="00184FD9">
        <w:rPr>
          <w:rFonts w:ascii="Book Antiqua" w:hAnsi="Book Antiqua" w:cs="Times"/>
          <w:color w:val="000000" w:themeColor="text1"/>
          <w:sz w:val="24"/>
          <w:szCs w:val="24"/>
        </w:rPr>
        <w:t>Th</w:t>
      </w:r>
      <w:r w:rsidR="00835B1D" w:rsidRPr="00184FD9">
        <w:rPr>
          <w:rFonts w:ascii="Book Antiqua" w:hAnsi="Book Antiqua" w:cs="Times"/>
          <w:color w:val="000000" w:themeColor="text1"/>
          <w:sz w:val="24"/>
          <w:szCs w:val="24"/>
        </w:rPr>
        <w:t>ese</w:t>
      </w:r>
      <w:r w:rsidRPr="00184FD9">
        <w:rPr>
          <w:rFonts w:ascii="Book Antiqua" w:hAnsi="Book Antiqua" w:cs="Times"/>
          <w:color w:val="000000" w:themeColor="text1"/>
          <w:sz w:val="24"/>
          <w:szCs w:val="24"/>
        </w:rPr>
        <w:t xml:space="preserve"> </w:t>
      </w:r>
      <w:r w:rsidR="0011446A" w:rsidRPr="00184FD9">
        <w:rPr>
          <w:rFonts w:ascii="Book Antiqua" w:hAnsi="Book Antiqua" w:cs="Times"/>
          <w:color w:val="000000" w:themeColor="text1"/>
          <w:sz w:val="24"/>
          <w:szCs w:val="24"/>
        </w:rPr>
        <w:t xml:space="preserve">two </w:t>
      </w:r>
      <w:r w:rsidRPr="00184FD9">
        <w:rPr>
          <w:rFonts w:ascii="Book Antiqua" w:hAnsi="Book Antiqua" w:cs="Times"/>
          <w:color w:val="000000" w:themeColor="text1"/>
          <w:sz w:val="24"/>
          <w:szCs w:val="24"/>
        </w:rPr>
        <w:t>case report</w:t>
      </w:r>
      <w:r w:rsidR="0011446A" w:rsidRPr="00184FD9">
        <w:rPr>
          <w:rFonts w:ascii="Book Antiqua" w:hAnsi="Book Antiqua" w:cs="Times"/>
          <w:color w:val="000000" w:themeColor="text1"/>
          <w:sz w:val="24"/>
          <w:szCs w:val="24"/>
        </w:rPr>
        <w:t>s</w:t>
      </w:r>
      <w:r w:rsidRPr="00184FD9">
        <w:rPr>
          <w:rFonts w:ascii="Book Antiqua" w:hAnsi="Book Antiqua" w:cs="Times"/>
          <w:color w:val="000000" w:themeColor="text1"/>
          <w:sz w:val="24"/>
          <w:szCs w:val="24"/>
        </w:rPr>
        <w:t xml:space="preserve"> demonstrate that </w:t>
      </w:r>
      <w:r w:rsidR="0011446A" w:rsidRPr="00184FD9">
        <w:rPr>
          <w:rFonts w:ascii="Book Antiqua" w:hAnsi="Book Antiqua" w:cs="Times"/>
          <w:color w:val="000000" w:themeColor="text1"/>
          <w:sz w:val="24"/>
          <w:szCs w:val="24"/>
        </w:rPr>
        <w:t xml:space="preserve">small bowel hemangioma found as an examination </w:t>
      </w:r>
      <w:r w:rsidR="00835B1D" w:rsidRPr="00184FD9">
        <w:rPr>
          <w:rFonts w:ascii="Book Antiqua" w:hAnsi="Book Antiqua" w:cs="Times"/>
          <w:color w:val="000000" w:themeColor="text1"/>
          <w:sz w:val="24"/>
          <w:szCs w:val="24"/>
        </w:rPr>
        <w:t>for</w:t>
      </w:r>
      <w:r w:rsidR="0011446A" w:rsidRPr="00184FD9">
        <w:rPr>
          <w:rFonts w:ascii="Book Antiqua" w:hAnsi="Book Antiqua" w:cs="Times"/>
          <w:color w:val="000000" w:themeColor="text1"/>
          <w:sz w:val="24"/>
          <w:szCs w:val="24"/>
        </w:rPr>
        <w:t xml:space="preserve"> </w:t>
      </w:r>
      <w:r w:rsidR="0011446A" w:rsidRPr="00184FD9">
        <w:rPr>
          <w:rFonts w:ascii="Book Antiqua" w:hAnsi="Book Antiqua" w:cs="Times"/>
          <w:bCs/>
          <w:color w:val="000000" w:themeColor="text1"/>
          <w:sz w:val="24"/>
          <w:szCs w:val="24"/>
        </w:rPr>
        <w:t>OGIB</w:t>
      </w:r>
      <w:r w:rsidR="0011446A" w:rsidRPr="00184FD9">
        <w:rPr>
          <w:rFonts w:ascii="Book Antiqua" w:hAnsi="Book Antiqua" w:cs="Times"/>
          <w:color w:val="000000" w:themeColor="text1"/>
          <w:sz w:val="24"/>
          <w:szCs w:val="24"/>
        </w:rPr>
        <w:t xml:space="preserve"> were </w:t>
      </w:r>
      <w:r w:rsidR="00835B1D" w:rsidRPr="00184FD9">
        <w:rPr>
          <w:rFonts w:ascii="Book Antiqua" w:hAnsi="Book Antiqua" w:cs="Times"/>
          <w:color w:val="000000" w:themeColor="text1"/>
          <w:sz w:val="24"/>
          <w:szCs w:val="24"/>
        </w:rPr>
        <w:t xml:space="preserve">successfully </w:t>
      </w:r>
      <w:r w:rsidR="0011446A" w:rsidRPr="00184FD9">
        <w:rPr>
          <w:rFonts w:ascii="Book Antiqua" w:hAnsi="Book Antiqua" w:cs="Times"/>
          <w:color w:val="000000" w:themeColor="text1"/>
          <w:sz w:val="24"/>
          <w:szCs w:val="24"/>
        </w:rPr>
        <w:t xml:space="preserve">treated with combination of laparoscopic and endoscopic </w:t>
      </w:r>
      <w:r w:rsidR="0011446A" w:rsidRPr="00184FD9">
        <w:rPr>
          <w:rFonts w:ascii="Book Antiqua" w:hAnsi="Book Antiqua" w:cs="Times"/>
          <w:bCs/>
          <w:color w:val="000000" w:themeColor="text1"/>
          <w:sz w:val="24"/>
          <w:szCs w:val="24"/>
        </w:rPr>
        <w:t>modalities.</w:t>
      </w:r>
    </w:p>
    <w:p w14:paraId="3FD70140" w14:textId="77777777" w:rsidR="00EE73EA" w:rsidRPr="00184FD9" w:rsidRDefault="00EE73EA" w:rsidP="00B97BAA">
      <w:pPr>
        <w:spacing w:line="360" w:lineRule="auto"/>
        <w:rPr>
          <w:rFonts w:ascii="Book Antiqua" w:hAnsi="Book Antiqua"/>
          <w:color w:val="000000" w:themeColor="text1"/>
          <w:sz w:val="24"/>
          <w:szCs w:val="24"/>
        </w:rPr>
      </w:pPr>
    </w:p>
    <w:p w14:paraId="3657CC97" w14:textId="77777777" w:rsidR="00EE73EA" w:rsidRPr="00184FD9" w:rsidRDefault="00EE73EA" w:rsidP="00B97BAA">
      <w:pPr>
        <w:spacing w:line="360" w:lineRule="auto"/>
        <w:rPr>
          <w:rFonts w:ascii="Book Antiqua" w:hAnsi="Book Antiqua"/>
          <w:color w:val="000000" w:themeColor="text1"/>
          <w:sz w:val="24"/>
          <w:szCs w:val="24"/>
        </w:rPr>
      </w:pPr>
    </w:p>
    <w:p w14:paraId="61509C9D" w14:textId="77777777" w:rsidR="00EE73EA" w:rsidRPr="00184FD9" w:rsidRDefault="00EE73EA" w:rsidP="00B97BAA">
      <w:pPr>
        <w:spacing w:line="360" w:lineRule="auto"/>
        <w:rPr>
          <w:rFonts w:ascii="Book Antiqua" w:hAnsi="Book Antiqua"/>
          <w:color w:val="000000" w:themeColor="text1"/>
          <w:sz w:val="24"/>
          <w:szCs w:val="24"/>
        </w:rPr>
      </w:pPr>
    </w:p>
    <w:p w14:paraId="6C95121E" w14:textId="77777777" w:rsidR="00EE73EA" w:rsidRPr="00184FD9" w:rsidRDefault="00EE73EA" w:rsidP="00B97BAA">
      <w:pPr>
        <w:spacing w:line="360" w:lineRule="auto"/>
        <w:rPr>
          <w:rFonts w:ascii="Book Antiqua" w:hAnsi="Book Antiqua"/>
          <w:color w:val="000000" w:themeColor="text1"/>
          <w:sz w:val="24"/>
          <w:szCs w:val="24"/>
        </w:rPr>
      </w:pPr>
    </w:p>
    <w:p w14:paraId="2DE4F5FF" w14:textId="77777777" w:rsidR="00EE73EA" w:rsidRPr="00184FD9" w:rsidRDefault="00EE73EA" w:rsidP="00B97BAA">
      <w:pPr>
        <w:spacing w:line="360" w:lineRule="auto"/>
        <w:rPr>
          <w:rFonts w:ascii="Book Antiqua" w:hAnsi="Book Antiqua"/>
          <w:color w:val="000000" w:themeColor="text1"/>
          <w:sz w:val="24"/>
          <w:szCs w:val="24"/>
        </w:rPr>
      </w:pPr>
    </w:p>
    <w:p w14:paraId="43BDFD18" w14:textId="77777777" w:rsidR="00EE73EA" w:rsidRPr="00184FD9" w:rsidRDefault="00EE73EA" w:rsidP="00B97BAA">
      <w:pPr>
        <w:spacing w:line="360" w:lineRule="auto"/>
        <w:rPr>
          <w:rFonts w:ascii="Book Antiqua" w:hAnsi="Book Antiqua"/>
          <w:color w:val="000000" w:themeColor="text1"/>
          <w:sz w:val="24"/>
          <w:szCs w:val="24"/>
        </w:rPr>
      </w:pPr>
    </w:p>
    <w:p w14:paraId="6AA36A2B" w14:textId="77777777" w:rsidR="00EE73EA" w:rsidRPr="00184FD9" w:rsidRDefault="00EE73EA" w:rsidP="00B97BAA">
      <w:pPr>
        <w:spacing w:line="360" w:lineRule="auto"/>
        <w:rPr>
          <w:rFonts w:ascii="Book Antiqua" w:hAnsi="Book Antiqua"/>
          <w:color w:val="000000" w:themeColor="text1"/>
          <w:sz w:val="24"/>
          <w:szCs w:val="24"/>
        </w:rPr>
      </w:pPr>
    </w:p>
    <w:p w14:paraId="1A2CD568" w14:textId="77777777" w:rsidR="00EE73EA" w:rsidRPr="00184FD9" w:rsidRDefault="00EE73EA" w:rsidP="00B97BAA">
      <w:pPr>
        <w:spacing w:line="360" w:lineRule="auto"/>
        <w:rPr>
          <w:rFonts w:ascii="Book Antiqua" w:hAnsi="Book Antiqua"/>
          <w:color w:val="000000" w:themeColor="text1"/>
          <w:sz w:val="24"/>
          <w:szCs w:val="24"/>
        </w:rPr>
      </w:pPr>
    </w:p>
    <w:p w14:paraId="4503ABD5" w14:textId="77777777" w:rsidR="00EE73EA" w:rsidRPr="00184FD9" w:rsidRDefault="00EE73EA" w:rsidP="00B97BAA">
      <w:pPr>
        <w:spacing w:line="360" w:lineRule="auto"/>
        <w:rPr>
          <w:rFonts w:ascii="Book Antiqua" w:hAnsi="Book Antiqua"/>
          <w:color w:val="000000" w:themeColor="text1"/>
          <w:sz w:val="24"/>
          <w:szCs w:val="24"/>
        </w:rPr>
      </w:pPr>
    </w:p>
    <w:p w14:paraId="38E3D4EF" w14:textId="77777777" w:rsidR="00EE73EA" w:rsidRPr="00184FD9" w:rsidRDefault="00EE73EA" w:rsidP="00B97BAA">
      <w:pPr>
        <w:spacing w:line="360" w:lineRule="auto"/>
        <w:rPr>
          <w:rFonts w:ascii="Book Antiqua" w:hAnsi="Book Antiqua"/>
          <w:color w:val="000000" w:themeColor="text1"/>
          <w:sz w:val="24"/>
          <w:szCs w:val="24"/>
        </w:rPr>
      </w:pPr>
    </w:p>
    <w:p w14:paraId="176CA467" w14:textId="77777777" w:rsidR="00EE73EA" w:rsidRPr="00184FD9" w:rsidRDefault="00EE73EA" w:rsidP="00B97BAA">
      <w:pPr>
        <w:spacing w:line="360" w:lineRule="auto"/>
        <w:rPr>
          <w:rFonts w:ascii="Book Antiqua" w:hAnsi="Book Antiqua"/>
          <w:color w:val="000000" w:themeColor="text1"/>
          <w:sz w:val="24"/>
          <w:szCs w:val="24"/>
        </w:rPr>
      </w:pPr>
    </w:p>
    <w:p w14:paraId="3DEBB326" w14:textId="77777777" w:rsidR="00EE73EA" w:rsidRPr="00184FD9" w:rsidRDefault="00EE73EA" w:rsidP="00B97BAA">
      <w:pPr>
        <w:spacing w:line="360" w:lineRule="auto"/>
        <w:rPr>
          <w:rFonts w:ascii="Book Antiqua" w:hAnsi="Book Antiqua"/>
          <w:color w:val="000000" w:themeColor="text1"/>
          <w:sz w:val="24"/>
          <w:szCs w:val="24"/>
        </w:rPr>
      </w:pPr>
    </w:p>
    <w:p w14:paraId="3E5F4AE9" w14:textId="4A3299CB" w:rsidR="0090543D" w:rsidRPr="00184FD9" w:rsidRDefault="00B97BAA" w:rsidP="0090543D">
      <w:pPr>
        <w:spacing w:line="360" w:lineRule="auto"/>
        <w:rPr>
          <w:rFonts w:ascii="Book Antiqua" w:eastAsia="SimSun" w:hAnsi="Book Antiqua" w:cs="Times"/>
          <w:noProof/>
          <w:color w:val="000000" w:themeColor="text1"/>
          <w:sz w:val="24"/>
          <w:szCs w:val="24"/>
          <w:lang w:eastAsia="zh-CN"/>
        </w:rPr>
      </w:pPr>
      <w:r w:rsidRPr="00184FD9">
        <w:rPr>
          <w:rFonts w:ascii="Book Antiqua" w:hAnsi="Book Antiqua" w:cs="Times"/>
          <w:b/>
          <w:color w:val="000000" w:themeColor="text1"/>
          <w:sz w:val="24"/>
          <w:szCs w:val="24"/>
        </w:rPr>
        <w:lastRenderedPageBreak/>
        <w:t>REFERENCES</w:t>
      </w:r>
      <w:bookmarkStart w:id="28" w:name="OLE_LINK86"/>
      <w:bookmarkStart w:id="29" w:name="OLE_LINK88"/>
      <w:bookmarkStart w:id="30" w:name="OLE_LINK162"/>
      <w:bookmarkStart w:id="31" w:name="OLE_LINK198"/>
    </w:p>
    <w:p w14:paraId="1E5E4AC5"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t>1 </w:t>
      </w:r>
      <w:r w:rsidRPr="00184FD9">
        <w:rPr>
          <w:rFonts w:ascii="Book Antiqua" w:eastAsia="SimSun" w:hAnsi="Book Antiqua" w:cs="SimSun"/>
          <w:b/>
          <w:bCs/>
          <w:color w:val="000000" w:themeColor="text1"/>
          <w:kern w:val="0"/>
          <w:sz w:val="24"/>
          <w:szCs w:val="24"/>
        </w:rPr>
        <w:t>Gerson LB</w:t>
      </w:r>
      <w:r w:rsidRPr="00184FD9">
        <w:rPr>
          <w:rFonts w:ascii="Book Antiqua" w:eastAsia="SimSun" w:hAnsi="Book Antiqua" w:cs="SimSun"/>
          <w:color w:val="000000" w:themeColor="text1"/>
          <w:kern w:val="0"/>
          <w:sz w:val="24"/>
          <w:szCs w:val="24"/>
        </w:rPr>
        <w:t>, Fidler JL, Cave DR, Leighton JA. ACG Clinical Guideline: Diagnosis and Management of Small Bowel Bleeding. </w:t>
      </w:r>
      <w:r w:rsidRPr="00184FD9">
        <w:rPr>
          <w:rFonts w:ascii="Book Antiqua" w:eastAsia="SimSun" w:hAnsi="Book Antiqua" w:cs="SimSun"/>
          <w:i/>
          <w:iCs/>
          <w:color w:val="000000" w:themeColor="text1"/>
          <w:kern w:val="0"/>
          <w:sz w:val="24"/>
          <w:szCs w:val="24"/>
        </w:rPr>
        <w:t>Am J Gastroenterol</w:t>
      </w:r>
      <w:r w:rsidRPr="00184FD9">
        <w:rPr>
          <w:rFonts w:ascii="Book Antiqua" w:eastAsia="SimSun" w:hAnsi="Book Antiqua" w:cs="SimSun"/>
          <w:color w:val="000000" w:themeColor="text1"/>
          <w:kern w:val="0"/>
          <w:sz w:val="24"/>
          <w:szCs w:val="24"/>
        </w:rPr>
        <w:t> 2015; </w:t>
      </w:r>
      <w:r w:rsidRPr="00184FD9">
        <w:rPr>
          <w:rFonts w:ascii="Book Antiqua" w:eastAsia="SimSun" w:hAnsi="Book Antiqua" w:cs="SimSun"/>
          <w:b/>
          <w:bCs/>
          <w:color w:val="000000" w:themeColor="text1"/>
          <w:kern w:val="0"/>
          <w:sz w:val="24"/>
          <w:szCs w:val="24"/>
        </w:rPr>
        <w:t>110</w:t>
      </w:r>
      <w:r w:rsidRPr="00184FD9">
        <w:rPr>
          <w:rFonts w:ascii="Book Antiqua" w:eastAsia="SimSun" w:hAnsi="Book Antiqua" w:cs="SimSun"/>
          <w:color w:val="000000" w:themeColor="text1"/>
          <w:kern w:val="0"/>
          <w:sz w:val="24"/>
          <w:szCs w:val="24"/>
        </w:rPr>
        <w:t>: 1265-187; quiz 1288 [PMID: 26303132 DOI: 10.1038/ajg.2015.246]</w:t>
      </w:r>
    </w:p>
    <w:p w14:paraId="22671C2B"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t>2 </w:t>
      </w:r>
      <w:r w:rsidRPr="00184FD9">
        <w:rPr>
          <w:rFonts w:ascii="Book Antiqua" w:eastAsia="SimSun" w:hAnsi="Book Antiqua" w:cs="SimSun"/>
          <w:b/>
          <w:bCs/>
          <w:color w:val="000000" w:themeColor="text1"/>
          <w:kern w:val="0"/>
          <w:sz w:val="24"/>
          <w:szCs w:val="24"/>
        </w:rPr>
        <w:t>Tanabe S</w:t>
      </w:r>
      <w:r w:rsidRPr="00184FD9">
        <w:rPr>
          <w:rFonts w:ascii="Book Antiqua" w:eastAsia="SimSun" w:hAnsi="Book Antiqua" w:cs="SimSun"/>
          <w:color w:val="000000" w:themeColor="text1"/>
          <w:kern w:val="0"/>
          <w:sz w:val="24"/>
          <w:szCs w:val="24"/>
        </w:rPr>
        <w:t>. Diagnosis of Obscure Gastrointestinal Bleeding. </w:t>
      </w:r>
      <w:r w:rsidRPr="00184FD9">
        <w:rPr>
          <w:rFonts w:ascii="Book Antiqua" w:eastAsia="SimSun" w:hAnsi="Book Antiqua" w:cs="SimSun"/>
          <w:i/>
          <w:iCs/>
          <w:color w:val="000000" w:themeColor="text1"/>
          <w:kern w:val="0"/>
          <w:sz w:val="24"/>
          <w:szCs w:val="24"/>
        </w:rPr>
        <w:t>Clin Endosc</w:t>
      </w:r>
      <w:r w:rsidRPr="00184FD9">
        <w:rPr>
          <w:rFonts w:ascii="Book Antiqua" w:eastAsia="SimSun" w:hAnsi="Book Antiqua" w:cs="SimSun"/>
          <w:color w:val="000000" w:themeColor="text1"/>
          <w:kern w:val="0"/>
          <w:sz w:val="24"/>
          <w:szCs w:val="24"/>
        </w:rPr>
        <w:t> 2016; </w:t>
      </w:r>
      <w:r w:rsidRPr="00184FD9">
        <w:rPr>
          <w:rFonts w:ascii="Book Antiqua" w:eastAsia="SimSun" w:hAnsi="Book Antiqua" w:cs="SimSun"/>
          <w:b/>
          <w:bCs/>
          <w:color w:val="000000" w:themeColor="text1"/>
          <w:kern w:val="0"/>
          <w:sz w:val="24"/>
          <w:szCs w:val="24"/>
        </w:rPr>
        <w:t>49</w:t>
      </w:r>
      <w:r w:rsidRPr="00184FD9">
        <w:rPr>
          <w:rFonts w:ascii="Book Antiqua" w:eastAsia="SimSun" w:hAnsi="Book Antiqua" w:cs="SimSun"/>
          <w:color w:val="000000" w:themeColor="text1"/>
          <w:kern w:val="0"/>
          <w:sz w:val="24"/>
          <w:szCs w:val="24"/>
        </w:rPr>
        <w:t>: 539-541 [PMID: 26879551 DOI: 10.5946/ce.2016.004]</w:t>
      </w:r>
    </w:p>
    <w:p w14:paraId="68B064BA"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t>3 </w:t>
      </w:r>
      <w:r w:rsidRPr="00184FD9">
        <w:rPr>
          <w:rFonts w:ascii="Book Antiqua" w:eastAsia="SimSun" w:hAnsi="Book Antiqua" w:cs="SimSun"/>
          <w:b/>
          <w:bCs/>
          <w:color w:val="000000" w:themeColor="text1"/>
          <w:kern w:val="0"/>
          <w:sz w:val="24"/>
          <w:szCs w:val="24"/>
        </w:rPr>
        <w:t>Iddan G</w:t>
      </w:r>
      <w:r w:rsidRPr="00184FD9">
        <w:rPr>
          <w:rFonts w:ascii="Book Antiqua" w:eastAsia="SimSun" w:hAnsi="Book Antiqua" w:cs="SimSun"/>
          <w:color w:val="000000" w:themeColor="text1"/>
          <w:kern w:val="0"/>
          <w:sz w:val="24"/>
          <w:szCs w:val="24"/>
        </w:rPr>
        <w:t>, Meron G, Glukhovsky A, Swain P. Wireless capsule endoscopy. </w:t>
      </w:r>
      <w:r w:rsidRPr="00184FD9">
        <w:rPr>
          <w:rFonts w:ascii="Book Antiqua" w:eastAsia="SimSun" w:hAnsi="Book Antiqua" w:cs="SimSun"/>
          <w:i/>
          <w:iCs/>
          <w:color w:val="000000" w:themeColor="text1"/>
          <w:kern w:val="0"/>
          <w:sz w:val="24"/>
          <w:szCs w:val="24"/>
        </w:rPr>
        <w:t>Nature</w:t>
      </w:r>
      <w:r w:rsidRPr="00184FD9">
        <w:rPr>
          <w:rFonts w:ascii="Book Antiqua" w:eastAsia="SimSun" w:hAnsi="Book Antiqua" w:cs="SimSun"/>
          <w:color w:val="000000" w:themeColor="text1"/>
          <w:kern w:val="0"/>
          <w:sz w:val="24"/>
          <w:szCs w:val="24"/>
        </w:rPr>
        <w:t> 2000; </w:t>
      </w:r>
      <w:r w:rsidRPr="00184FD9">
        <w:rPr>
          <w:rFonts w:ascii="Book Antiqua" w:eastAsia="SimSun" w:hAnsi="Book Antiqua" w:cs="SimSun"/>
          <w:b/>
          <w:bCs/>
          <w:color w:val="000000" w:themeColor="text1"/>
          <w:kern w:val="0"/>
          <w:sz w:val="24"/>
          <w:szCs w:val="24"/>
        </w:rPr>
        <w:t>405</w:t>
      </w:r>
      <w:r w:rsidRPr="00184FD9">
        <w:rPr>
          <w:rFonts w:ascii="Book Antiqua" w:eastAsia="SimSun" w:hAnsi="Book Antiqua" w:cs="SimSun"/>
          <w:color w:val="000000" w:themeColor="text1"/>
          <w:kern w:val="0"/>
          <w:sz w:val="24"/>
          <w:szCs w:val="24"/>
        </w:rPr>
        <w:t>: 417 [PMID: 10839527 DOI: 10.1038/35013140]</w:t>
      </w:r>
    </w:p>
    <w:p w14:paraId="52151BDF"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t>4 </w:t>
      </w:r>
      <w:r w:rsidRPr="00184FD9">
        <w:rPr>
          <w:rFonts w:ascii="Book Antiqua" w:eastAsia="SimSun" w:hAnsi="Book Antiqua" w:cs="SimSun"/>
          <w:b/>
          <w:bCs/>
          <w:color w:val="000000" w:themeColor="text1"/>
          <w:kern w:val="0"/>
          <w:sz w:val="24"/>
          <w:szCs w:val="24"/>
        </w:rPr>
        <w:t>Yamamoto H</w:t>
      </w:r>
      <w:r w:rsidRPr="00184FD9">
        <w:rPr>
          <w:rFonts w:ascii="Book Antiqua" w:eastAsia="SimSun" w:hAnsi="Book Antiqua" w:cs="SimSun"/>
          <w:color w:val="000000" w:themeColor="text1"/>
          <w:kern w:val="0"/>
          <w:sz w:val="24"/>
          <w:szCs w:val="24"/>
        </w:rPr>
        <w:t>, Sekine Y, Sato Y, Higashizawa T, Miyata T, Iino S, Ido K, Sugano K. Total enteroscopy with a nonsurgical steerable double-balloon method. </w:t>
      </w:r>
      <w:r w:rsidRPr="00184FD9">
        <w:rPr>
          <w:rFonts w:ascii="Book Antiqua" w:eastAsia="SimSun" w:hAnsi="Book Antiqua" w:cs="SimSun"/>
          <w:i/>
          <w:iCs/>
          <w:color w:val="000000" w:themeColor="text1"/>
          <w:kern w:val="0"/>
          <w:sz w:val="24"/>
          <w:szCs w:val="24"/>
        </w:rPr>
        <w:t>Gastrointest Endosc</w:t>
      </w:r>
      <w:r w:rsidRPr="00184FD9">
        <w:rPr>
          <w:rFonts w:ascii="Book Antiqua" w:eastAsia="SimSun" w:hAnsi="Book Antiqua" w:cs="SimSun"/>
          <w:color w:val="000000" w:themeColor="text1"/>
          <w:kern w:val="0"/>
          <w:sz w:val="24"/>
          <w:szCs w:val="24"/>
        </w:rPr>
        <w:t> 2001; </w:t>
      </w:r>
      <w:r w:rsidRPr="00184FD9">
        <w:rPr>
          <w:rFonts w:ascii="Book Antiqua" w:eastAsia="SimSun" w:hAnsi="Book Antiqua" w:cs="SimSun"/>
          <w:b/>
          <w:bCs/>
          <w:color w:val="000000" w:themeColor="text1"/>
          <w:kern w:val="0"/>
          <w:sz w:val="24"/>
          <w:szCs w:val="24"/>
        </w:rPr>
        <w:t>53</w:t>
      </w:r>
      <w:r w:rsidRPr="00184FD9">
        <w:rPr>
          <w:rFonts w:ascii="Book Antiqua" w:eastAsia="SimSun" w:hAnsi="Book Antiqua" w:cs="SimSun"/>
          <w:color w:val="000000" w:themeColor="text1"/>
          <w:kern w:val="0"/>
          <w:sz w:val="24"/>
          <w:szCs w:val="24"/>
        </w:rPr>
        <w:t>: 216-220 [PMID: 11174299]</w:t>
      </w:r>
    </w:p>
    <w:p w14:paraId="0EDB0DDC"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t>5 </w:t>
      </w:r>
      <w:r w:rsidRPr="00184FD9">
        <w:rPr>
          <w:rFonts w:ascii="Book Antiqua" w:eastAsia="SimSun" w:hAnsi="Book Antiqua" w:cs="SimSun"/>
          <w:b/>
          <w:bCs/>
          <w:color w:val="000000" w:themeColor="text1"/>
          <w:kern w:val="0"/>
          <w:sz w:val="24"/>
          <w:szCs w:val="24"/>
        </w:rPr>
        <w:t>Raju GS</w:t>
      </w:r>
      <w:r w:rsidRPr="00184FD9">
        <w:rPr>
          <w:rFonts w:ascii="Book Antiqua" w:eastAsia="SimSun" w:hAnsi="Book Antiqua" w:cs="SimSun"/>
          <w:color w:val="000000" w:themeColor="text1"/>
          <w:kern w:val="0"/>
          <w:sz w:val="24"/>
          <w:szCs w:val="24"/>
        </w:rPr>
        <w:t>, Gerson L, Das A, Lewis B. American Gastroenterological Association (AGA) Institute technical review on obscure gastrointestinal bleeding. </w:t>
      </w:r>
      <w:r w:rsidRPr="00184FD9">
        <w:rPr>
          <w:rFonts w:ascii="Book Antiqua" w:eastAsia="SimSun" w:hAnsi="Book Antiqua" w:cs="SimSun"/>
          <w:i/>
          <w:iCs/>
          <w:color w:val="000000" w:themeColor="text1"/>
          <w:kern w:val="0"/>
          <w:sz w:val="24"/>
          <w:szCs w:val="24"/>
        </w:rPr>
        <w:t>Gastroenterology</w:t>
      </w:r>
      <w:r w:rsidRPr="00184FD9">
        <w:rPr>
          <w:rFonts w:ascii="Book Antiqua" w:eastAsia="SimSun" w:hAnsi="Book Antiqua" w:cs="SimSun"/>
          <w:color w:val="000000" w:themeColor="text1"/>
          <w:kern w:val="0"/>
          <w:sz w:val="24"/>
          <w:szCs w:val="24"/>
        </w:rPr>
        <w:t> 2007; </w:t>
      </w:r>
      <w:r w:rsidRPr="00184FD9">
        <w:rPr>
          <w:rFonts w:ascii="Book Antiqua" w:eastAsia="SimSun" w:hAnsi="Book Antiqua" w:cs="SimSun"/>
          <w:b/>
          <w:bCs/>
          <w:color w:val="000000" w:themeColor="text1"/>
          <w:kern w:val="0"/>
          <w:sz w:val="24"/>
          <w:szCs w:val="24"/>
        </w:rPr>
        <w:t>133</w:t>
      </w:r>
      <w:r w:rsidRPr="00184FD9">
        <w:rPr>
          <w:rFonts w:ascii="Book Antiqua" w:eastAsia="SimSun" w:hAnsi="Book Antiqua" w:cs="SimSun"/>
          <w:color w:val="000000" w:themeColor="text1"/>
          <w:kern w:val="0"/>
          <w:sz w:val="24"/>
          <w:szCs w:val="24"/>
        </w:rPr>
        <w:t>: 1697-1717 [PMID: 17983812 DOI: 10.1053/j.gastro.2007.06.007]</w:t>
      </w:r>
    </w:p>
    <w:p w14:paraId="04AF6E38"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t>6 </w:t>
      </w:r>
      <w:r w:rsidRPr="00184FD9">
        <w:rPr>
          <w:rFonts w:ascii="Book Antiqua" w:eastAsia="SimSun" w:hAnsi="Book Antiqua" w:cs="SimSun"/>
          <w:b/>
          <w:bCs/>
          <w:color w:val="000000" w:themeColor="text1"/>
          <w:kern w:val="0"/>
          <w:sz w:val="24"/>
          <w:szCs w:val="24"/>
        </w:rPr>
        <w:t>Pasha SF</w:t>
      </w:r>
      <w:r w:rsidRPr="00184FD9">
        <w:rPr>
          <w:rFonts w:ascii="Book Antiqua" w:eastAsia="SimSun" w:hAnsi="Book Antiqua" w:cs="SimSun"/>
          <w:color w:val="000000" w:themeColor="text1"/>
          <w:kern w:val="0"/>
          <w:sz w:val="24"/>
          <w:szCs w:val="24"/>
        </w:rPr>
        <w:t>, Hara AK, Leighton JA. Diagnostic evaluation and management of obscure gastrointestinal bleeding: a changing paradigm. </w:t>
      </w:r>
      <w:r w:rsidRPr="00184FD9">
        <w:rPr>
          <w:rFonts w:ascii="Book Antiqua" w:eastAsia="SimSun" w:hAnsi="Book Antiqua" w:cs="SimSun"/>
          <w:i/>
          <w:iCs/>
          <w:color w:val="000000" w:themeColor="text1"/>
          <w:kern w:val="0"/>
          <w:sz w:val="24"/>
          <w:szCs w:val="24"/>
        </w:rPr>
        <w:t xml:space="preserve">Gastroenterol Hepatol </w:t>
      </w:r>
      <w:r w:rsidRPr="00184FD9">
        <w:rPr>
          <w:rFonts w:ascii="Book Antiqua" w:eastAsia="SimSun" w:hAnsi="Book Antiqua" w:cs="SimSun"/>
          <w:iCs/>
          <w:color w:val="000000" w:themeColor="text1"/>
          <w:kern w:val="0"/>
          <w:sz w:val="24"/>
          <w:szCs w:val="24"/>
        </w:rPr>
        <w:t>(N Y)</w:t>
      </w:r>
      <w:r w:rsidRPr="00184FD9">
        <w:rPr>
          <w:rFonts w:ascii="Book Antiqua" w:eastAsia="SimSun" w:hAnsi="Book Antiqua" w:cs="SimSun"/>
          <w:color w:val="000000" w:themeColor="text1"/>
          <w:kern w:val="0"/>
          <w:sz w:val="24"/>
          <w:szCs w:val="24"/>
        </w:rPr>
        <w:t> 2009; </w:t>
      </w:r>
      <w:r w:rsidRPr="00184FD9">
        <w:rPr>
          <w:rFonts w:ascii="Book Antiqua" w:eastAsia="SimSun" w:hAnsi="Book Antiqua" w:cs="SimSun"/>
          <w:b/>
          <w:bCs/>
          <w:color w:val="000000" w:themeColor="text1"/>
          <w:kern w:val="0"/>
          <w:sz w:val="24"/>
          <w:szCs w:val="24"/>
        </w:rPr>
        <w:t>5</w:t>
      </w:r>
      <w:r w:rsidRPr="00184FD9">
        <w:rPr>
          <w:rFonts w:ascii="Book Antiqua" w:eastAsia="SimSun" w:hAnsi="Book Antiqua" w:cs="SimSun"/>
          <w:color w:val="000000" w:themeColor="text1"/>
          <w:kern w:val="0"/>
          <w:sz w:val="24"/>
          <w:szCs w:val="24"/>
        </w:rPr>
        <w:t>: 839-850 [PMID: 20567529]</w:t>
      </w:r>
    </w:p>
    <w:p w14:paraId="5923FDC9"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t>7 </w:t>
      </w:r>
      <w:r w:rsidRPr="00184FD9">
        <w:rPr>
          <w:rFonts w:ascii="Book Antiqua" w:eastAsia="SimSun" w:hAnsi="Book Antiqua" w:cs="SimSun"/>
          <w:b/>
          <w:bCs/>
          <w:color w:val="000000" w:themeColor="text1"/>
          <w:kern w:val="0"/>
          <w:sz w:val="24"/>
          <w:szCs w:val="24"/>
        </w:rPr>
        <w:t>Briley CA</w:t>
      </w:r>
      <w:r w:rsidRPr="00184FD9">
        <w:rPr>
          <w:rFonts w:ascii="Book Antiqua" w:eastAsia="SimSun" w:hAnsi="Book Antiqua" w:cs="SimSun"/>
          <w:color w:val="000000" w:themeColor="text1"/>
          <w:kern w:val="0"/>
          <w:sz w:val="24"/>
          <w:szCs w:val="24"/>
        </w:rPr>
        <w:t>, Jackson DC, Johnsrude IS, Mills SR. Acute gastrointestinal hemorrhage of small-bowel origin. </w:t>
      </w:r>
      <w:r w:rsidRPr="00184FD9">
        <w:rPr>
          <w:rFonts w:ascii="Book Antiqua" w:eastAsia="SimSun" w:hAnsi="Book Antiqua" w:cs="SimSun"/>
          <w:i/>
          <w:iCs/>
          <w:color w:val="000000" w:themeColor="text1"/>
          <w:kern w:val="0"/>
          <w:sz w:val="24"/>
          <w:szCs w:val="24"/>
        </w:rPr>
        <w:t>Radiology</w:t>
      </w:r>
      <w:r w:rsidRPr="00184FD9">
        <w:rPr>
          <w:rFonts w:ascii="Book Antiqua" w:eastAsia="SimSun" w:hAnsi="Book Antiqua" w:cs="SimSun"/>
          <w:color w:val="000000" w:themeColor="text1"/>
          <w:kern w:val="0"/>
          <w:sz w:val="24"/>
          <w:szCs w:val="24"/>
        </w:rPr>
        <w:t> 1980; </w:t>
      </w:r>
      <w:r w:rsidRPr="00184FD9">
        <w:rPr>
          <w:rFonts w:ascii="Book Antiqua" w:eastAsia="SimSun" w:hAnsi="Book Antiqua" w:cs="SimSun"/>
          <w:b/>
          <w:bCs/>
          <w:color w:val="000000" w:themeColor="text1"/>
          <w:kern w:val="0"/>
          <w:sz w:val="24"/>
          <w:szCs w:val="24"/>
        </w:rPr>
        <w:t>136</w:t>
      </w:r>
      <w:r w:rsidRPr="00184FD9">
        <w:rPr>
          <w:rFonts w:ascii="Book Antiqua" w:eastAsia="SimSun" w:hAnsi="Book Antiqua" w:cs="SimSun"/>
          <w:color w:val="000000" w:themeColor="text1"/>
          <w:kern w:val="0"/>
          <w:sz w:val="24"/>
          <w:szCs w:val="24"/>
        </w:rPr>
        <w:t>: 317-319 [PMID: 6967614 DOI: 10.1148/radiology.136.2.6967614]</w:t>
      </w:r>
    </w:p>
    <w:p w14:paraId="54CBDEA3"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t>8 </w:t>
      </w:r>
      <w:r w:rsidRPr="00184FD9">
        <w:rPr>
          <w:rFonts w:ascii="Book Antiqua" w:eastAsia="SimSun" w:hAnsi="Book Antiqua" w:cs="SimSun"/>
          <w:b/>
          <w:bCs/>
          <w:color w:val="000000" w:themeColor="text1"/>
          <w:kern w:val="0"/>
          <w:sz w:val="24"/>
          <w:szCs w:val="24"/>
        </w:rPr>
        <w:t>Yamamoto H</w:t>
      </w:r>
      <w:r w:rsidRPr="00184FD9">
        <w:rPr>
          <w:rFonts w:ascii="Book Antiqua" w:eastAsia="SimSun" w:hAnsi="Book Antiqua" w:cs="SimSun"/>
          <w:color w:val="000000" w:themeColor="text1"/>
          <w:kern w:val="0"/>
          <w:sz w:val="24"/>
          <w:szCs w:val="24"/>
        </w:rPr>
        <w:t xml:space="preserve">, Kita H, Sunada K, Hayashi Y, Sato H, Yano T, Iwamoto M, Sekine Y, Miyata T, Kuno A, Ajibe H, Ido K, Sugano K. Clinical outcomes of </w:t>
      </w:r>
      <w:r w:rsidRPr="00184FD9">
        <w:rPr>
          <w:rFonts w:ascii="Book Antiqua" w:eastAsia="SimSun" w:hAnsi="Book Antiqua" w:cs="SimSun"/>
          <w:color w:val="000000" w:themeColor="text1"/>
          <w:kern w:val="0"/>
          <w:sz w:val="24"/>
          <w:szCs w:val="24"/>
        </w:rPr>
        <w:lastRenderedPageBreak/>
        <w:t>double-balloon endoscopy for the diagnosis and treatment of small-intestinal diseases. </w:t>
      </w:r>
      <w:r w:rsidRPr="00184FD9">
        <w:rPr>
          <w:rFonts w:ascii="Book Antiqua" w:eastAsia="SimSun" w:hAnsi="Book Antiqua" w:cs="SimSun"/>
          <w:i/>
          <w:iCs/>
          <w:color w:val="000000" w:themeColor="text1"/>
          <w:kern w:val="0"/>
          <w:sz w:val="24"/>
          <w:szCs w:val="24"/>
        </w:rPr>
        <w:t>Clin Gastroenterol Hepatol</w:t>
      </w:r>
      <w:r w:rsidRPr="00184FD9">
        <w:rPr>
          <w:rFonts w:ascii="Book Antiqua" w:eastAsia="SimSun" w:hAnsi="Book Antiqua" w:cs="SimSun"/>
          <w:color w:val="000000" w:themeColor="text1"/>
          <w:kern w:val="0"/>
          <w:sz w:val="24"/>
          <w:szCs w:val="24"/>
        </w:rPr>
        <w:t> 2004; </w:t>
      </w:r>
      <w:r w:rsidRPr="00184FD9">
        <w:rPr>
          <w:rFonts w:ascii="Book Antiqua" w:eastAsia="SimSun" w:hAnsi="Book Antiqua" w:cs="SimSun"/>
          <w:b/>
          <w:bCs/>
          <w:color w:val="000000" w:themeColor="text1"/>
          <w:kern w:val="0"/>
          <w:sz w:val="24"/>
          <w:szCs w:val="24"/>
        </w:rPr>
        <w:t>2</w:t>
      </w:r>
      <w:r w:rsidRPr="00184FD9">
        <w:rPr>
          <w:rFonts w:ascii="Book Antiqua" w:eastAsia="SimSun" w:hAnsi="Book Antiqua" w:cs="SimSun"/>
          <w:color w:val="000000" w:themeColor="text1"/>
          <w:kern w:val="0"/>
          <w:sz w:val="24"/>
          <w:szCs w:val="24"/>
        </w:rPr>
        <w:t>: 1010-1016 [PMID: 15551254]</w:t>
      </w:r>
    </w:p>
    <w:p w14:paraId="2C28EC28"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t>9 </w:t>
      </w:r>
      <w:r w:rsidRPr="00184FD9">
        <w:rPr>
          <w:rFonts w:ascii="Book Antiqua" w:eastAsia="SimSun" w:hAnsi="Book Antiqua" w:cs="SimSun"/>
          <w:b/>
          <w:bCs/>
          <w:color w:val="000000" w:themeColor="text1"/>
          <w:kern w:val="0"/>
          <w:sz w:val="24"/>
          <w:szCs w:val="24"/>
        </w:rPr>
        <w:t>Eckel JH</w:t>
      </w:r>
      <w:r w:rsidRPr="00184FD9">
        <w:rPr>
          <w:rFonts w:ascii="Book Antiqua" w:eastAsia="SimSun" w:hAnsi="Book Antiqua" w:cs="SimSun"/>
          <w:color w:val="000000" w:themeColor="text1"/>
          <w:kern w:val="0"/>
          <w:sz w:val="24"/>
          <w:szCs w:val="24"/>
        </w:rPr>
        <w:t>. Primary tumors of the jejunum and ileum. </w:t>
      </w:r>
      <w:r w:rsidRPr="00184FD9">
        <w:rPr>
          <w:rFonts w:ascii="Book Antiqua" w:eastAsia="SimSun" w:hAnsi="Book Antiqua" w:cs="SimSun"/>
          <w:i/>
          <w:iCs/>
          <w:color w:val="000000" w:themeColor="text1"/>
          <w:kern w:val="0"/>
          <w:sz w:val="24"/>
          <w:szCs w:val="24"/>
        </w:rPr>
        <w:t>Surgery</w:t>
      </w:r>
      <w:r w:rsidRPr="00184FD9">
        <w:rPr>
          <w:rFonts w:ascii="Book Antiqua" w:eastAsia="SimSun" w:hAnsi="Book Antiqua" w:cs="SimSun"/>
          <w:color w:val="000000" w:themeColor="text1"/>
          <w:kern w:val="0"/>
          <w:sz w:val="24"/>
          <w:szCs w:val="24"/>
        </w:rPr>
        <w:t> 1948; </w:t>
      </w:r>
      <w:r w:rsidRPr="00184FD9">
        <w:rPr>
          <w:rFonts w:ascii="Book Antiqua" w:eastAsia="SimSun" w:hAnsi="Book Antiqua" w:cs="SimSun"/>
          <w:b/>
          <w:bCs/>
          <w:color w:val="000000" w:themeColor="text1"/>
          <w:kern w:val="0"/>
          <w:sz w:val="24"/>
          <w:szCs w:val="24"/>
        </w:rPr>
        <w:t>23</w:t>
      </w:r>
      <w:r w:rsidRPr="00184FD9">
        <w:rPr>
          <w:rFonts w:ascii="Book Antiqua" w:eastAsia="SimSun" w:hAnsi="Book Antiqua" w:cs="SimSun"/>
          <w:color w:val="000000" w:themeColor="text1"/>
          <w:kern w:val="0"/>
          <w:sz w:val="24"/>
          <w:szCs w:val="24"/>
        </w:rPr>
        <w:t>: 467-475 [PMID: 18906031]</w:t>
      </w:r>
    </w:p>
    <w:p w14:paraId="38F8854F"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t>10 </w:t>
      </w:r>
      <w:r w:rsidRPr="00184FD9">
        <w:rPr>
          <w:rFonts w:ascii="Book Antiqua" w:eastAsia="SimSun" w:hAnsi="Book Antiqua" w:cs="SimSun"/>
          <w:b/>
          <w:bCs/>
          <w:color w:val="000000" w:themeColor="text1"/>
          <w:kern w:val="0"/>
          <w:sz w:val="24"/>
          <w:szCs w:val="24"/>
        </w:rPr>
        <w:t>Wilson JM</w:t>
      </w:r>
      <w:r w:rsidRPr="00184FD9">
        <w:rPr>
          <w:rFonts w:ascii="Book Antiqua" w:eastAsia="SimSun" w:hAnsi="Book Antiqua" w:cs="SimSun"/>
          <w:color w:val="000000" w:themeColor="text1"/>
          <w:kern w:val="0"/>
          <w:sz w:val="24"/>
          <w:szCs w:val="24"/>
        </w:rPr>
        <w:t>, Melvin DB, Gray G, Thorbjarnarson B. Benign small bowel tumor. </w:t>
      </w:r>
      <w:r w:rsidRPr="00184FD9">
        <w:rPr>
          <w:rFonts w:ascii="Book Antiqua" w:eastAsia="SimSun" w:hAnsi="Book Antiqua" w:cs="SimSun"/>
          <w:i/>
          <w:iCs/>
          <w:color w:val="000000" w:themeColor="text1"/>
          <w:kern w:val="0"/>
          <w:sz w:val="24"/>
          <w:szCs w:val="24"/>
        </w:rPr>
        <w:t>Ann Surg</w:t>
      </w:r>
      <w:r w:rsidRPr="00184FD9">
        <w:rPr>
          <w:rFonts w:ascii="Book Antiqua" w:eastAsia="SimSun" w:hAnsi="Book Antiqua" w:cs="SimSun"/>
          <w:color w:val="000000" w:themeColor="text1"/>
          <w:kern w:val="0"/>
          <w:sz w:val="24"/>
          <w:szCs w:val="24"/>
        </w:rPr>
        <w:t> 1975; </w:t>
      </w:r>
      <w:r w:rsidRPr="00184FD9">
        <w:rPr>
          <w:rFonts w:ascii="Book Antiqua" w:eastAsia="SimSun" w:hAnsi="Book Antiqua" w:cs="SimSun"/>
          <w:b/>
          <w:bCs/>
          <w:color w:val="000000" w:themeColor="text1"/>
          <w:kern w:val="0"/>
          <w:sz w:val="24"/>
          <w:szCs w:val="24"/>
        </w:rPr>
        <w:t>181</w:t>
      </w:r>
      <w:r w:rsidRPr="00184FD9">
        <w:rPr>
          <w:rFonts w:ascii="Book Antiqua" w:eastAsia="SimSun" w:hAnsi="Book Antiqua" w:cs="SimSun"/>
          <w:color w:val="000000" w:themeColor="text1"/>
          <w:kern w:val="0"/>
          <w:sz w:val="24"/>
          <w:szCs w:val="24"/>
        </w:rPr>
        <w:t>: 247-250 [PMID: 1078626]</w:t>
      </w:r>
    </w:p>
    <w:p w14:paraId="311F0C2E"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t>11</w:t>
      </w:r>
      <w:r w:rsidRPr="00184FD9">
        <w:rPr>
          <w:rFonts w:ascii="Book Antiqua" w:eastAsia="SimSun" w:hAnsi="Book Antiqua" w:cs="SimSun" w:hint="eastAsia"/>
          <w:b/>
          <w:color w:val="000000" w:themeColor="text1"/>
          <w:kern w:val="0"/>
          <w:sz w:val="24"/>
          <w:szCs w:val="24"/>
        </w:rPr>
        <w:t xml:space="preserve"> </w:t>
      </w:r>
      <w:r w:rsidRPr="00184FD9">
        <w:rPr>
          <w:rFonts w:ascii="Book Antiqua" w:eastAsia="SimSun" w:hAnsi="Book Antiqua" w:cs="SimSun"/>
          <w:b/>
          <w:color w:val="000000" w:themeColor="text1"/>
          <w:kern w:val="0"/>
          <w:sz w:val="24"/>
          <w:szCs w:val="24"/>
        </w:rPr>
        <w:t xml:space="preserve">Chen HH, </w:t>
      </w:r>
      <w:r w:rsidRPr="00184FD9">
        <w:rPr>
          <w:rFonts w:ascii="Book Antiqua" w:eastAsia="SimSun" w:hAnsi="Book Antiqua" w:cs="SimSun"/>
          <w:color w:val="000000" w:themeColor="text1"/>
          <w:kern w:val="0"/>
          <w:sz w:val="24"/>
          <w:szCs w:val="24"/>
        </w:rPr>
        <w:t xml:space="preserve">Tu CH, Lee PC, Chiu HM, Wu MS, Wang HP. Endoscopically diagnosed cavernous hemangioma in the deep small intestine: A case report. </w:t>
      </w:r>
      <w:r w:rsidRPr="00184FD9">
        <w:rPr>
          <w:rFonts w:ascii="Book Antiqua" w:eastAsia="SimSun" w:hAnsi="Book Antiqua" w:cs="SimSun"/>
          <w:i/>
          <w:color w:val="000000" w:themeColor="text1"/>
          <w:kern w:val="0"/>
          <w:sz w:val="24"/>
          <w:szCs w:val="24"/>
        </w:rPr>
        <w:t xml:space="preserve">Adv Dig Med </w:t>
      </w:r>
      <w:r w:rsidRPr="00184FD9">
        <w:rPr>
          <w:rFonts w:ascii="Book Antiqua" w:eastAsia="SimSun" w:hAnsi="Book Antiqua" w:cs="SimSun"/>
          <w:color w:val="000000" w:themeColor="text1"/>
          <w:kern w:val="0"/>
          <w:sz w:val="24"/>
          <w:szCs w:val="24"/>
        </w:rPr>
        <w:t>2015;</w:t>
      </w:r>
      <w:r w:rsidRPr="00184FD9">
        <w:rPr>
          <w:rFonts w:ascii="Book Antiqua" w:eastAsia="SimSun" w:hAnsi="Book Antiqua" w:cs="SimSun"/>
          <w:b/>
          <w:color w:val="000000" w:themeColor="text1"/>
          <w:kern w:val="0"/>
          <w:sz w:val="24"/>
          <w:szCs w:val="24"/>
        </w:rPr>
        <w:t xml:space="preserve"> 2:</w:t>
      </w:r>
      <w:r w:rsidRPr="00184FD9">
        <w:rPr>
          <w:rFonts w:ascii="Book Antiqua" w:eastAsia="SimSun" w:hAnsi="Book Antiqua" w:cs="SimSun"/>
          <w:color w:val="000000" w:themeColor="text1"/>
          <w:kern w:val="0"/>
          <w:sz w:val="24"/>
          <w:szCs w:val="24"/>
        </w:rPr>
        <w:t xml:space="preserve"> 74-78 [</w:t>
      </w:r>
      <w:r w:rsidRPr="00184FD9">
        <w:rPr>
          <w:rFonts w:ascii="Book Antiqua" w:eastAsia="SimSun" w:hAnsi="Book Antiqua" w:cs="SimSun" w:hint="eastAsia"/>
          <w:color w:val="000000" w:themeColor="text1"/>
          <w:kern w:val="0"/>
          <w:sz w:val="24"/>
          <w:szCs w:val="24"/>
        </w:rPr>
        <w:t xml:space="preserve">DOI: </w:t>
      </w:r>
      <w:r w:rsidRPr="00184FD9">
        <w:rPr>
          <w:rFonts w:ascii="Book Antiqua" w:eastAsia="SimSun" w:hAnsi="Book Antiqua" w:cs="SimSun"/>
          <w:color w:val="000000" w:themeColor="text1"/>
          <w:kern w:val="0"/>
          <w:sz w:val="24"/>
          <w:szCs w:val="24"/>
        </w:rPr>
        <w:t>10.1016/j.aidm.2014.03.009]</w:t>
      </w:r>
    </w:p>
    <w:p w14:paraId="0F230A72"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t>12 </w:t>
      </w:r>
      <w:r w:rsidRPr="00184FD9">
        <w:rPr>
          <w:rFonts w:ascii="Book Antiqua" w:eastAsia="SimSun" w:hAnsi="Book Antiqua" w:cs="SimSun"/>
          <w:b/>
          <w:bCs/>
          <w:color w:val="000000" w:themeColor="text1"/>
          <w:kern w:val="0"/>
          <w:sz w:val="24"/>
          <w:szCs w:val="24"/>
        </w:rPr>
        <w:t>Ramanujam PS</w:t>
      </w:r>
      <w:r w:rsidRPr="00184FD9">
        <w:rPr>
          <w:rFonts w:ascii="Book Antiqua" w:eastAsia="SimSun" w:hAnsi="Book Antiqua" w:cs="SimSun"/>
          <w:color w:val="000000" w:themeColor="text1"/>
          <w:kern w:val="0"/>
          <w:sz w:val="24"/>
          <w:szCs w:val="24"/>
        </w:rPr>
        <w:t>, Venkatesh KS, Bettinger L, Hayashi JT, Rothman MC, Fietz MJ. Hemangioma of the small intestine: case report and literature review. </w:t>
      </w:r>
      <w:r w:rsidRPr="00184FD9">
        <w:rPr>
          <w:rFonts w:ascii="Book Antiqua" w:eastAsia="SimSun" w:hAnsi="Book Antiqua" w:cs="SimSun"/>
          <w:i/>
          <w:iCs/>
          <w:color w:val="000000" w:themeColor="text1"/>
          <w:kern w:val="0"/>
          <w:sz w:val="24"/>
          <w:szCs w:val="24"/>
        </w:rPr>
        <w:t>Am J Gastroenterol</w:t>
      </w:r>
      <w:r w:rsidRPr="00184FD9">
        <w:rPr>
          <w:rFonts w:ascii="Book Antiqua" w:eastAsia="SimSun" w:hAnsi="Book Antiqua" w:cs="SimSun"/>
          <w:color w:val="000000" w:themeColor="text1"/>
          <w:kern w:val="0"/>
          <w:sz w:val="24"/>
          <w:szCs w:val="24"/>
        </w:rPr>
        <w:t> 1995; </w:t>
      </w:r>
      <w:r w:rsidRPr="00184FD9">
        <w:rPr>
          <w:rFonts w:ascii="Book Antiqua" w:eastAsia="SimSun" w:hAnsi="Book Antiqua" w:cs="SimSun"/>
          <w:b/>
          <w:bCs/>
          <w:color w:val="000000" w:themeColor="text1"/>
          <w:kern w:val="0"/>
          <w:sz w:val="24"/>
          <w:szCs w:val="24"/>
        </w:rPr>
        <w:t>90</w:t>
      </w:r>
      <w:r w:rsidRPr="00184FD9">
        <w:rPr>
          <w:rFonts w:ascii="Book Antiqua" w:eastAsia="SimSun" w:hAnsi="Book Antiqua" w:cs="SimSun"/>
          <w:color w:val="000000" w:themeColor="text1"/>
          <w:kern w:val="0"/>
          <w:sz w:val="24"/>
          <w:szCs w:val="24"/>
        </w:rPr>
        <w:t>: 2063-2064 [PMID: 7485031]</w:t>
      </w:r>
    </w:p>
    <w:p w14:paraId="4E5460B3"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t>13 </w:t>
      </w:r>
      <w:r w:rsidRPr="00184FD9">
        <w:rPr>
          <w:rFonts w:ascii="Book Antiqua" w:eastAsia="SimSun" w:hAnsi="Book Antiqua" w:cs="SimSun"/>
          <w:b/>
          <w:bCs/>
          <w:color w:val="000000" w:themeColor="text1"/>
          <w:kern w:val="0"/>
          <w:sz w:val="24"/>
          <w:szCs w:val="24"/>
        </w:rPr>
        <w:t>Pera M</w:t>
      </w:r>
      <w:r w:rsidRPr="00184FD9">
        <w:rPr>
          <w:rFonts w:ascii="Book Antiqua" w:eastAsia="SimSun" w:hAnsi="Book Antiqua" w:cs="SimSun"/>
          <w:color w:val="000000" w:themeColor="text1"/>
          <w:kern w:val="0"/>
          <w:sz w:val="24"/>
          <w:szCs w:val="24"/>
        </w:rPr>
        <w:t>, Márquez L, Dedeu JM, Sánchez J, Garcia M, Ramón JM, Puigvehí M. Solitary cavernous hemangioma of the small intestine as the cause of long-standing iron deficiency anemia. </w:t>
      </w:r>
      <w:r w:rsidRPr="00184FD9">
        <w:rPr>
          <w:rFonts w:ascii="Book Antiqua" w:eastAsia="SimSun" w:hAnsi="Book Antiqua" w:cs="SimSun"/>
          <w:i/>
          <w:iCs/>
          <w:color w:val="000000" w:themeColor="text1"/>
          <w:kern w:val="0"/>
          <w:sz w:val="24"/>
          <w:szCs w:val="24"/>
        </w:rPr>
        <w:t>J Gastrointest Surg</w:t>
      </w:r>
      <w:r w:rsidRPr="00184FD9">
        <w:rPr>
          <w:rFonts w:ascii="Book Antiqua" w:eastAsia="SimSun" w:hAnsi="Book Antiqua" w:cs="SimSun"/>
          <w:color w:val="000000" w:themeColor="text1"/>
          <w:kern w:val="0"/>
          <w:sz w:val="24"/>
          <w:szCs w:val="24"/>
        </w:rPr>
        <w:t> 2012; </w:t>
      </w:r>
      <w:r w:rsidRPr="00184FD9">
        <w:rPr>
          <w:rFonts w:ascii="Book Antiqua" w:eastAsia="SimSun" w:hAnsi="Book Antiqua" w:cs="SimSun"/>
          <w:b/>
          <w:bCs/>
          <w:color w:val="000000" w:themeColor="text1"/>
          <w:kern w:val="0"/>
          <w:sz w:val="24"/>
          <w:szCs w:val="24"/>
        </w:rPr>
        <w:t>16</w:t>
      </w:r>
      <w:r w:rsidRPr="00184FD9">
        <w:rPr>
          <w:rFonts w:ascii="Book Antiqua" w:eastAsia="SimSun" w:hAnsi="Book Antiqua" w:cs="SimSun"/>
          <w:color w:val="000000" w:themeColor="text1"/>
          <w:kern w:val="0"/>
          <w:sz w:val="24"/>
          <w:szCs w:val="24"/>
        </w:rPr>
        <w:t>: 2288-2290 [PMID: 22875598 DOI: 10.1007/s11605-012-1991-6]</w:t>
      </w:r>
    </w:p>
    <w:p w14:paraId="160E9017"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t>14 </w:t>
      </w:r>
      <w:r w:rsidRPr="00184FD9">
        <w:rPr>
          <w:rFonts w:ascii="Book Antiqua" w:eastAsia="SimSun" w:hAnsi="Book Antiqua" w:cs="SimSun"/>
          <w:b/>
          <w:bCs/>
          <w:color w:val="000000" w:themeColor="text1"/>
          <w:kern w:val="0"/>
          <w:sz w:val="24"/>
          <w:szCs w:val="24"/>
        </w:rPr>
        <w:t>Maieron A</w:t>
      </w:r>
      <w:r w:rsidRPr="00184FD9">
        <w:rPr>
          <w:rFonts w:ascii="Book Antiqua" w:eastAsia="SimSun" w:hAnsi="Book Antiqua" w:cs="SimSun"/>
          <w:color w:val="000000" w:themeColor="text1"/>
          <w:kern w:val="0"/>
          <w:sz w:val="24"/>
          <w:szCs w:val="24"/>
        </w:rPr>
        <w:t>, Hubner D, Blaha B, Deutsch C, Schickmair T, Ziachehabi A, Kerstan E, Knoflach P, Schoefl R. Multicenter retrospective evaluation of capsule endoscopy in clinical routine. </w:t>
      </w:r>
      <w:r w:rsidRPr="00184FD9">
        <w:rPr>
          <w:rFonts w:ascii="Book Antiqua" w:eastAsia="SimSun" w:hAnsi="Book Antiqua" w:cs="SimSun"/>
          <w:i/>
          <w:iCs/>
          <w:color w:val="000000" w:themeColor="text1"/>
          <w:kern w:val="0"/>
          <w:sz w:val="24"/>
          <w:szCs w:val="24"/>
        </w:rPr>
        <w:t>Endoscopy</w:t>
      </w:r>
      <w:r w:rsidRPr="00184FD9">
        <w:rPr>
          <w:rFonts w:ascii="Book Antiqua" w:eastAsia="SimSun" w:hAnsi="Book Antiqua" w:cs="SimSun"/>
          <w:color w:val="000000" w:themeColor="text1"/>
          <w:kern w:val="0"/>
          <w:sz w:val="24"/>
          <w:szCs w:val="24"/>
        </w:rPr>
        <w:t> 2004; </w:t>
      </w:r>
      <w:r w:rsidRPr="00184FD9">
        <w:rPr>
          <w:rFonts w:ascii="Book Antiqua" w:eastAsia="SimSun" w:hAnsi="Book Antiqua" w:cs="SimSun"/>
          <w:b/>
          <w:bCs/>
          <w:color w:val="000000" w:themeColor="text1"/>
          <w:kern w:val="0"/>
          <w:sz w:val="24"/>
          <w:szCs w:val="24"/>
        </w:rPr>
        <w:t>36</w:t>
      </w:r>
      <w:r w:rsidRPr="00184FD9">
        <w:rPr>
          <w:rFonts w:ascii="Book Antiqua" w:eastAsia="SimSun" w:hAnsi="Book Antiqua" w:cs="SimSun"/>
          <w:color w:val="000000" w:themeColor="text1"/>
          <w:kern w:val="0"/>
          <w:sz w:val="24"/>
          <w:szCs w:val="24"/>
        </w:rPr>
        <w:t>: 864-868 [PMID: 15452781 DOI: 10.1055/s-2004-825852]</w:t>
      </w:r>
    </w:p>
    <w:p w14:paraId="47BA8CC2"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t>15 </w:t>
      </w:r>
      <w:r w:rsidRPr="00184FD9">
        <w:rPr>
          <w:rFonts w:ascii="Book Antiqua" w:eastAsia="SimSun" w:hAnsi="Book Antiqua" w:cs="SimSun"/>
          <w:b/>
          <w:bCs/>
          <w:color w:val="000000" w:themeColor="text1"/>
          <w:kern w:val="0"/>
          <w:sz w:val="24"/>
          <w:szCs w:val="24"/>
        </w:rPr>
        <w:t>Chen WG</w:t>
      </w:r>
      <w:r w:rsidRPr="00184FD9">
        <w:rPr>
          <w:rFonts w:ascii="Book Antiqua" w:eastAsia="SimSun" w:hAnsi="Book Antiqua" w:cs="SimSun"/>
          <w:color w:val="000000" w:themeColor="text1"/>
          <w:kern w:val="0"/>
          <w:sz w:val="24"/>
          <w:szCs w:val="24"/>
        </w:rPr>
        <w:t>, Shan GD, Zhang H, Li L, Yue M, Xiang Z, Cheng Y, Wu CJ, Fang Y, Chen LH. Double-balloon enteroscopy in small bowel tumors: a Chinese single-center study. </w:t>
      </w:r>
      <w:r w:rsidRPr="00184FD9">
        <w:rPr>
          <w:rFonts w:ascii="Book Antiqua" w:eastAsia="SimSun" w:hAnsi="Book Antiqua" w:cs="SimSun"/>
          <w:i/>
          <w:iCs/>
          <w:color w:val="000000" w:themeColor="text1"/>
          <w:kern w:val="0"/>
          <w:sz w:val="24"/>
          <w:szCs w:val="24"/>
        </w:rPr>
        <w:t>World J Gastroenterol</w:t>
      </w:r>
      <w:r w:rsidRPr="00184FD9">
        <w:rPr>
          <w:rFonts w:ascii="Book Antiqua" w:eastAsia="SimSun" w:hAnsi="Book Antiqua" w:cs="SimSun"/>
          <w:color w:val="000000" w:themeColor="text1"/>
          <w:kern w:val="0"/>
          <w:sz w:val="24"/>
          <w:szCs w:val="24"/>
        </w:rPr>
        <w:t> 2013; </w:t>
      </w:r>
      <w:r w:rsidRPr="00184FD9">
        <w:rPr>
          <w:rFonts w:ascii="Book Antiqua" w:eastAsia="SimSun" w:hAnsi="Book Antiqua" w:cs="SimSun"/>
          <w:b/>
          <w:bCs/>
          <w:color w:val="000000" w:themeColor="text1"/>
          <w:kern w:val="0"/>
          <w:sz w:val="24"/>
          <w:szCs w:val="24"/>
        </w:rPr>
        <w:t>19</w:t>
      </w:r>
      <w:r w:rsidRPr="00184FD9">
        <w:rPr>
          <w:rFonts w:ascii="Book Antiqua" w:eastAsia="SimSun" w:hAnsi="Book Antiqua" w:cs="SimSun"/>
          <w:color w:val="000000" w:themeColor="text1"/>
          <w:kern w:val="0"/>
          <w:sz w:val="24"/>
          <w:szCs w:val="24"/>
        </w:rPr>
        <w:t>: 3665-3671 [PMID: 23801870 DOI: 10.3748/wjg.v19.i23.3665]</w:t>
      </w:r>
    </w:p>
    <w:p w14:paraId="5AB6D67A"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lastRenderedPageBreak/>
        <w:t>16 </w:t>
      </w:r>
      <w:r w:rsidRPr="00184FD9">
        <w:rPr>
          <w:rFonts w:ascii="Book Antiqua" w:eastAsia="SimSun" w:hAnsi="Book Antiqua" w:cs="SimSun"/>
          <w:b/>
          <w:bCs/>
          <w:color w:val="000000" w:themeColor="text1"/>
          <w:kern w:val="0"/>
          <w:sz w:val="24"/>
          <w:szCs w:val="24"/>
        </w:rPr>
        <w:t>Xin L</w:t>
      </w:r>
      <w:r w:rsidRPr="00184FD9">
        <w:rPr>
          <w:rFonts w:ascii="Book Antiqua" w:eastAsia="SimSun" w:hAnsi="Book Antiqua" w:cs="SimSun"/>
          <w:color w:val="000000" w:themeColor="text1"/>
          <w:kern w:val="0"/>
          <w:sz w:val="24"/>
          <w:szCs w:val="24"/>
        </w:rPr>
        <w:t>, Liao Z, Jiang YP, Li ZS. Indications, detectability, positive findings, total enteroscopy, and complications of diagnostic double-balloon endoscopy: a systematic review of data over the first decade of use. </w:t>
      </w:r>
      <w:r w:rsidRPr="00184FD9">
        <w:rPr>
          <w:rFonts w:ascii="Book Antiqua" w:eastAsia="SimSun" w:hAnsi="Book Antiqua" w:cs="SimSun"/>
          <w:i/>
          <w:iCs/>
          <w:color w:val="000000" w:themeColor="text1"/>
          <w:kern w:val="0"/>
          <w:sz w:val="24"/>
          <w:szCs w:val="24"/>
        </w:rPr>
        <w:t>Gastrointest Endosc</w:t>
      </w:r>
      <w:r w:rsidRPr="00184FD9">
        <w:rPr>
          <w:rFonts w:ascii="Book Antiqua" w:eastAsia="SimSun" w:hAnsi="Book Antiqua" w:cs="SimSun"/>
          <w:color w:val="000000" w:themeColor="text1"/>
          <w:kern w:val="0"/>
          <w:sz w:val="24"/>
          <w:szCs w:val="24"/>
        </w:rPr>
        <w:t> 2011; </w:t>
      </w:r>
      <w:r w:rsidRPr="00184FD9">
        <w:rPr>
          <w:rFonts w:ascii="Book Antiqua" w:eastAsia="SimSun" w:hAnsi="Book Antiqua" w:cs="SimSun"/>
          <w:b/>
          <w:bCs/>
          <w:color w:val="000000" w:themeColor="text1"/>
          <w:kern w:val="0"/>
          <w:sz w:val="24"/>
          <w:szCs w:val="24"/>
        </w:rPr>
        <w:t>74</w:t>
      </w:r>
      <w:r w:rsidRPr="00184FD9">
        <w:rPr>
          <w:rFonts w:ascii="Book Antiqua" w:eastAsia="SimSun" w:hAnsi="Book Antiqua" w:cs="SimSun"/>
          <w:color w:val="000000" w:themeColor="text1"/>
          <w:kern w:val="0"/>
          <w:sz w:val="24"/>
          <w:szCs w:val="24"/>
        </w:rPr>
        <w:t>: 563-570 [PMID: 21620401 DOI: 10.1016/j.gie.2011.03.1239]</w:t>
      </w:r>
    </w:p>
    <w:p w14:paraId="334EE4A8"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t>17 </w:t>
      </w:r>
      <w:r w:rsidRPr="00184FD9">
        <w:rPr>
          <w:rFonts w:ascii="Book Antiqua" w:eastAsia="SimSun" w:hAnsi="Book Antiqua" w:cs="SimSun"/>
          <w:b/>
          <w:bCs/>
          <w:color w:val="000000" w:themeColor="text1"/>
          <w:kern w:val="0"/>
          <w:sz w:val="24"/>
          <w:szCs w:val="24"/>
        </w:rPr>
        <w:t>Nizam R</w:t>
      </w:r>
      <w:r w:rsidRPr="00184FD9">
        <w:rPr>
          <w:rFonts w:ascii="Book Antiqua" w:eastAsia="SimSun" w:hAnsi="Book Antiqua" w:cs="SimSun"/>
          <w:color w:val="000000" w:themeColor="text1"/>
          <w:kern w:val="0"/>
          <w:sz w:val="24"/>
          <w:szCs w:val="24"/>
        </w:rPr>
        <w:t>, Siddiqi N, Landas SK, Kaplan DS, Holtzapple PG. Colonic tattooing with India ink: benefits, risks, and alternatives. </w:t>
      </w:r>
      <w:r w:rsidRPr="00184FD9">
        <w:rPr>
          <w:rFonts w:ascii="Book Antiqua" w:eastAsia="SimSun" w:hAnsi="Book Antiqua" w:cs="SimSun"/>
          <w:i/>
          <w:iCs/>
          <w:color w:val="000000" w:themeColor="text1"/>
          <w:kern w:val="0"/>
          <w:sz w:val="24"/>
          <w:szCs w:val="24"/>
        </w:rPr>
        <w:t>Am J Gastroenterol</w:t>
      </w:r>
      <w:r w:rsidRPr="00184FD9">
        <w:rPr>
          <w:rFonts w:ascii="Book Antiqua" w:eastAsia="SimSun" w:hAnsi="Book Antiqua" w:cs="SimSun"/>
          <w:color w:val="000000" w:themeColor="text1"/>
          <w:kern w:val="0"/>
          <w:sz w:val="24"/>
          <w:szCs w:val="24"/>
        </w:rPr>
        <w:t> 1996; </w:t>
      </w:r>
      <w:r w:rsidRPr="00184FD9">
        <w:rPr>
          <w:rFonts w:ascii="Book Antiqua" w:eastAsia="SimSun" w:hAnsi="Book Antiqua" w:cs="SimSun"/>
          <w:b/>
          <w:bCs/>
          <w:color w:val="000000" w:themeColor="text1"/>
          <w:kern w:val="0"/>
          <w:sz w:val="24"/>
          <w:szCs w:val="24"/>
        </w:rPr>
        <w:t>91</w:t>
      </w:r>
      <w:r w:rsidRPr="00184FD9">
        <w:rPr>
          <w:rFonts w:ascii="Book Antiqua" w:eastAsia="SimSun" w:hAnsi="Book Antiqua" w:cs="SimSun"/>
          <w:color w:val="000000" w:themeColor="text1"/>
          <w:kern w:val="0"/>
          <w:sz w:val="24"/>
          <w:szCs w:val="24"/>
        </w:rPr>
        <w:t>: 1804-1808 [PMID: 8792702]</w:t>
      </w:r>
    </w:p>
    <w:p w14:paraId="74A6CECE"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t>18 </w:t>
      </w:r>
      <w:r w:rsidRPr="00184FD9">
        <w:rPr>
          <w:rFonts w:ascii="Book Antiqua" w:eastAsia="SimSun" w:hAnsi="Book Antiqua" w:cs="SimSun"/>
          <w:b/>
          <w:bCs/>
          <w:color w:val="000000" w:themeColor="text1"/>
          <w:kern w:val="0"/>
          <w:sz w:val="24"/>
          <w:szCs w:val="24"/>
        </w:rPr>
        <w:t>Kim BK</w:t>
      </w:r>
      <w:r w:rsidRPr="00184FD9">
        <w:rPr>
          <w:rFonts w:ascii="Book Antiqua" w:eastAsia="SimSun" w:hAnsi="Book Antiqua" w:cs="SimSun"/>
          <w:color w:val="000000" w:themeColor="text1"/>
          <w:kern w:val="0"/>
          <w:sz w:val="24"/>
          <w:szCs w:val="24"/>
        </w:rPr>
        <w:t>, Song MH, Yang HJ, Kim DS, Lee NK, Jeon YS. Use of cystoscopic tattooing in laparoscopic partial cystectomy. </w:t>
      </w:r>
      <w:r w:rsidRPr="00184FD9">
        <w:rPr>
          <w:rFonts w:ascii="Book Antiqua" w:eastAsia="SimSun" w:hAnsi="Book Antiqua" w:cs="SimSun"/>
          <w:i/>
          <w:iCs/>
          <w:color w:val="000000" w:themeColor="text1"/>
          <w:kern w:val="0"/>
          <w:sz w:val="24"/>
          <w:szCs w:val="24"/>
        </w:rPr>
        <w:t>Korean J Urol</w:t>
      </w:r>
      <w:r w:rsidRPr="00184FD9">
        <w:rPr>
          <w:rFonts w:ascii="Book Antiqua" w:eastAsia="SimSun" w:hAnsi="Book Antiqua" w:cs="SimSun"/>
          <w:color w:val="000000" w:themeColor="text1"/>
          <w:kern w:val="0"/>
          <w:sz w:val="24"/>
          <w:szCs w:val="24"/>
        </w:rPr>
        <w:t> 2012; </w:t>
      </w:r>
      <w:r w:rsidRPr="00184FD9">
        <w:rPr>
          <w:rFonts w:ascii="Book Antiqua" w:eastAsia="SimSun" w:hAnsi="Book Antiqua" w:cs="SimSun"/>
          <w:b/>
          <w:bCs/>
          <w:color w:val="000000" w:themeColor="text1"/>
          <w:kern w:val="0"/>
          <w:sz w:val="24"/>
          <w:szCs w:val="24"/>
        </w:rPr>
        <w:t>53</w:t>
      </w:r>
      <w:r w:rsidRPr="00184FD9">
        <w:rPr>
          <w:rFonts w:ascii="Book Antiqua" w:eastAsia="SimSun" w:hAnsi="Book Antiqua" w:cs="SimSun"/>
          <w:color w:val="000000" w:themeColor="text1"/>
          <w:kern w:val="0"/>
          <w:sz w:val="24"/>
          <w:szCs w:val="24"/>
        </w:rPr>
        <w:t>: 401-404 [PMID: 22741048 DOI: 10.4111/kju.2012.53.6.401]</w:t>
      </w:r>
    </w:p>
    <w:p w14:paraId="3E58A381"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t>19 </w:t>
      </w:r>
      <w:r w:rsidRPr="00184FD9">
        <w:rPr>
          <w:rFonts w:ascii="Book Antiqua" w:eastAsia="SimSun" w:hAnsi="Book Antiqua" w:cs="SimSun"/>
          <w:b/>
          <w:bCs/>
          <w:color w:val="000000" w:themeColor="text1"/>
          <w:kern w:val="0"/>
          <w:sz w:val="24"/>
          <w:szCs w:val="24"/>
        </w:rPr>
        <w:t>Willert RP</w:t>
      </w:r>
      <w:r w:rsidRPr="00184FD9">
        <w:rPr>
          <w:rFonts w:ascii="Book Antiqua" w:eastAsia="SimSun" w:hAnsi="Book Antiqua" w:cs="SimSun"/>
          <w:color w:val="000000" w:themeColor="text1"/>
          <w:kern w:val="0"/>
          <w:sz w:val="24"/>
          <w:szCs w:val="24"/>
        </w:rPr>
        <w:t>, Chong AK. Multiple cavernous hemangiomas with iron deficiency anemia successfully treated with double-balloon enteroscopy. </w:t>
      </w:r>
      <w:r w:rsidRPr="00184FD9">
        <w:rPr>
          <w:rFonts w:ascii="Book Antiqua" w:eastAsia="SimSun" w:hAnsi="Book Antiqua" w:cs="SimSun"/>
          <w:i/>
          <w:iCs/>
          <w:color w:val="000000" w:themeColor="text1"/>
          <w:kern w:val="0"/>
          <w:sz w:val="24"/>
          <w:szCs w:val="24"/>
        </w:rPr>
        <w:t>Gastrointest Endosc</w:t>
      </w:r>
      <w:r w:rsidRPr="00184FD9">
        <w:rPr>
          <w:rFonts w:ascii="Book Antiqua" w:eastAsia="SimSun" w:hAnsi="Book Antiqua" w:cs="SimSun"/>
          <w:color w:val="000000" w:themeColor="text1"/>
          <w:kern w:val="0"/>
          <w:sz w:val="24"/>
          <w:szCs w:val="24"/>
        </w:rPr>
        <w:t> 2008; </w:t>
      </w:r>
      <w:r w:rsidRPr="00184FD9">
        <w:rPr>
          <w:rFonts w:ascii="Book Antiqua" w:eastAsia="SimSun" w:hAnsi="Book Antiqua" w:cs="SimSun"/>
          <w:b/>
          <w:bCs/>
          <w:color w:val="000000" w:themeColor="text1"/>
          <w:kern w:val="0"/>
          <w:sz w:val="24"/>
          <w:szCs w:val="24"/>
        </w:rPr>
        <w:t>67</w:t>
      </w:r>
      <w:r w:rsidRPr="00184FD9">
        <w:rPr>
          <w:rFonts w:ascii="Book Antiqua" w:eastAsia="SimSun" w:hAnsi="Book Antiqua" w:cs="SimSun"/>
          <w:color w:val="000000" w:themeColor="text1"/>
          <w:kern w:val="0"/>
          <w:sz w:val="24"/>
          <w:szCs w:val="24"/>
        </w:rPr>
        <w:t>: 765-767 [PMID: 18155208 DOI: 10.1016/j.gie.2007.07.044]</w:t>
      </w:r>
    </w:p>
    <w:p w14:paraId="698570A4"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t>20 </w:t>
      </w:r>
      <w:r w:rsidRPr="00184FD9">
        <w:rPr>
          <w:rFonts w:ascii="Book Antiqua" w:eastAsia="SimSun" w:hAnsi="Book Antiqua" w:cs="SimSun"/>
          <w:b/>
          <w:bCs/>
          <w:color w:val="000000" w:themeColor="text1"/>
          <w:kern w:val="0"/>
          <w:sz w:val="24"/>
          <w:szCs w:val="24"/>
        </w:rPr>
        <w:t>Shibuya T</w:t>
      </w:r>
      <w:r w:rsidRPr="00184FD9">
        <w:rPr>
          <w:rFonts w:ascii="Book Antiqua" w:eastAsia="SimSun" w:hAnsi="Book Antiqua" w:cs="SimSun"/>
          <w:color w:val="000000" w:themeColor="text1"/>
          <w:kern w:val="0"/>
          <w:sz w:val="24"/>
          <w:szCs w:val="24"/>
        </w:rPr>
        <w:t>, Osada T, Mitomi H, Takeda T, Nomura O, Nakayama H, Hidaka Y, Mori H, Beppu K, Sakamoto N, Nagahara A, Otaka M, Ogihara T, Yao T, Watanabe S. Jejunal capillary hemangioma treated by using double-balloon endoscopy (with video). </w:t>
      </w:r>
      <w:r w:rsidRPr="00184FD9">
        <w:rPr>
          <w:rFonts w:ascii="Book Antiqua" w:eastAsia="SimSun" w:hAnsi="Book Antiqua" w:cs="SimSun"/>
          <w:i/>
          <w:iCs/>
          <w:color w:val="000000" w:themeColor="text1"/>
          <w:kern w:val="0"/>
          <w:sz w:val="24"/>
          <w:szCs w:val="24"/>
        </w:rPr>
        <w:t>Gastrointest Endosc</w:t>
      </w:r>
      <w:r w:rsidRPr="00184FD9">
        <w:rPr>
          <w:rFonts w:ascii="Book Antiqua" w:eastAsia="SimSun" w:hAnsi="Book Antiqua" w:cs="SimSun"/>
          <w:color w:val="000000" w:themeColor="text1"/>
          <w:kern w:val="0"/>
          <w:sz w:val="24"/>
          <w:szCs w:val="24"/>
        </w:rPr>
        <w:t> 2010; </w:t>
      </w:r>
      <w:r w:rsidRPr="00184FD9">
        <w:rPr>
          <w:rFonts w:ascii="Book Antiqua" w:eastAsia="SimSun" w:hAnsi="Book Antiqua" w:cs="SimSun"/>
          <w:b/>
          <w:bCs/>
          <w:color w:val="000000" w:themeColor="text1"/>
          <w:kern w:val="0"/>
          <w:sz w:val="24"/>
          <w:szCs w:val="24"/>
        </w:rPr>
        <w:t>72</w:t>
      </w:r>
      <w:r w:rsidRPr="00184FD9">
        <w:rPr>
          <w:rFonts w:ascii="Book Antiqua" w:eastAsia="SimSun" w:hAnsi="Book Antiqua" w:cs="SimSun"/>
          <w:color w:val="000000" w:themeColor="text1"/>
          <w:kern w:val="0"/>
          <w:sz w:val="24"/>
          <w:szCs w:val="24"/>
        </w:rPr>
        <w:t>: 660-661 [PMID: 20546731 DOI: 10.1016/j.gie.2009.12.051]</w:t>
      </w:r>
    </w:p>
    <w:p w14:paraId="3F3F292E"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t>21 </w:t>
      </w:r>
      <w:r w:rsidRPr="00184FD9">
        <w:rPr>
          <w:rFonts w:ascii="Book Antiqua" w:eastAsia="SimSun" w:hAnsi="Book Antiqua" w:cs="SimSun"/>
          <w:b/>
          <w:bCs/>
          <w:color w:val="000000" w:themeColor="text1"/>
          <w:kern w:val="0"/>
          <w:sz w:val="24"/>
          <w:szCs w:val="24"/>
        </w:rPr>
        <w:t>Pinho R</w:t>
      </w:r>
      <w:r w:rsidRPr="00184FD9">
        <w:rPr>
          <w:rFonts w:ascii="Book Antiqua" w:eastAsia="SimSun" w:hAnsi="Book Antiqua" w:cs="SimSun"/>
          <w:color w:val="000000" w:themeColor="text1"/>
          <w:kern w:val="0"/>
          <w:sz w:val="24"/>
          <w:szCs w:val="24"/>
        </w:rPr>
        <w:t>, Rodrigues A, Proença L, Silva AP, Fernandes S, Leite S, Amaral I, de Sousa P, Fraga J. Solitary hemangioma of the small bowel disclosed by wireless capsule endoscopy. </w:t>
      </w:r>
      <w:r w:rsidRPr="00184FD9">
        <w:rPr>
          <w:rFonts w:ascii="Book Antiqua" w:eastAsia="SimSun" w:hAnsi="Book Antiqua" w:cs="SimSun"/>
          <w:i/>
          <w:iCs/>
          <w:color w:val="000000" w:themeColor="text1"/>
          <w:kern w:val="0"/>
          <w:sz w:val="24"/>
          <w:szCs w:val="24"/>
        </w:rPr>
        <w:t>Gastroenterol Clin Biol</w:t>
      </w:r>
      <w:r w:rsidRPr="00184FD9">
        <w:rPr>
          <w:rFonts w:ascii="Book Antiqua" w:eastAsia="SimSun" w:hAnsi="Book Antiqua" w:cs="SimSun"/>
          <w:color w:val="000000" w:themeColor="text1"/>
          <w:kern w:val="0"/>
          <w:sz w:val="24"/>
          <w:szCs w:val="24"/>
        </w:rPr>
        <w:t> 2008; </w:t>
      </w:r>
      <w:r w:rsidRPr="00184FD9">
        <w:rPr>
          <w:rFonts w:ascii="Book Antiqua" w:eastAsia="SimSun" w:hAnsi="Book Antiqua" w:cs="SimSun"/>
          <w:b/>
          <w:bCs/>
          <w:color w:val="000000" w:themeColor="text1"/>
          <w:kern w:val="0"/>
          <w:sz w:val="24"/>
          <w:szCs w:val="24"/>
        </w:rPr>
        <w:t>32</w:t>
      </w:r>
      <w:r w:rsidRPr="00184FD9">
        <w:rPr>
          <w:rFonts w:ascii="Book Antiqua" w:eastAsia="SimSun" w:hAnsi="Book Antiqua" w:cs="SimSun"/>
          <w:color w:val="000000" w:themeColor="text1"/>
          <w:kern w:val="0"/>
          <w:sz w:val="24"/>
          <w:szCs w:val="24"/>
        </w:rPr>
        <w:t>: 15-18 [PMID: 18405648 DOI: 10.1016/j.gcb.2007.11.004]</w:t>
      </w:r>
    </w:p>
    <w:p w14:paraId="751BAF3C"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lastRenderedPageBreak/>
        <w:t>22 </w:t>
      </w:r>
      <w:r w:rsidRPr="00184FD9">
        <w:rPr>
          <w:rFonts w:ascii="Book Antiqua" w:eastAsia="SimSun" w:hAnsi="Book Antiqua" w:cs="SimSun"/>
          <w:b/>
          <w:bCs/>
          <w:color w:val="000000" w:themeColor="text1"/>
          <w:kern w:val="0"/>
          <w:sz w:val="24"/>
          <w:szCs w:val="24"/>
        </w:rPr>
        <w:t>Hiki N</w:t>
      </w:r>
      <w:r w:rsidRPr="00184FD9">
        <w:rPr>
          <w:rFonts w:ascii="Book Antiqua" w:eastAsia="SimSun" w:hAnsi="Book Antiqua" w:cs="SimSun"/>
          <w:color w:val="000000" w:themeColor="text1"/>
          <w:kern w:val="0"/>
          <w:sz w:val="24"/>
          <w:szCs w:val="24"/>
        </w:rPr>
        <w:t>, Yamamoto Y, Fukunaga T, Yamaguchi T, Nunobe S, Tokunaga M, Miki A, Ohyama S, Seto Y. Laparoscopic and endoscopic cooperative surgery for gastrointestinal stromal tumor dissection. </w:t>
      </w:r>
      <w:r w:rsidRPr="00184FD9">
        <w:rPr>
          <w:rFonts w:ascii="Book Antiqua" w:eastAsia="SimSun" w:hAnsi="Book Antiqua" w:cs="SimSun"/>
          <w:i/>
          <w:iCs/>
          <w:color w:val="000000" w:themeColor="text1"/>
          <w:kern w:val="0"/>
          <w:sz w:val="24"/>
          <w:szCs w:val="24"/>
        </w:rPr>
        <w:t>Surg Endosc</w:t>
      </w:r>
      <w:r w:rsidRPr="00184FD9">
        <w:rPr>
          <w:rFonts w:ascii="Book Antiqua" w:eastAsia="SimSun" w:hAnsi="Book Antiqua" w:cs="SimSun"/>
          <w:color w:val="000000" w:themeColor="text1"/>
          <w:kern w:val="0"/>
          <w:sz w:val="24"/>
          <w:szCs w:val="24"/>
        </w:rPr>
        <w:t> 2008; </w:t>
      </w:r>
      <w:r w:rsidRPr="00184FD9">
        <w:rPr>
          <w:rFonts w:ascii="Book Antiqua" w:eastAsia="SimSun" w:hAnsi="Book Antiqua" w:cs="SimSun"/>
          <w:b/>
          <w:bCs/>
          <w:color w:val="000000" w:themeColor="text1"/>
          <w:kern w:val="0"/>
          <w:sz w:val="24"/>
          <w:szCs w:val="24"/>
        </w:rPr>
        <w:t>22</w:t>
      </w:r>
      <w:r w:rsidRPr="00184FD9">
        <w:rPr>
          <w:rFonts w:ascii="Book Antiqua" w:eastAsia="SimSun" w:hAnsi="Book Antiqua" w:cs="SimSun"/>
          <w:color w:val="000000" w:themeColor="text1"/>
          <w:kern w:val="0"/>
          <w:sz w:val="24"/>
          <w:szCs w:val="24"/>
        </w:rPr>
        <w:t>: 1729-1735 [PMID: 18074180 DOI: 10.1007/s00464-007-9696-8]</w:t>
      </w:r>
    </w:p>
    <w:p w14:paraId="421E95B8" w14:textId="77777777" w:rsidR="0090543D" w:rsidRPr="00184FD9" w:rsidRDefault="0090543D" w:rsidP="0090543D">
      <w:pPr>
        <w:widowControl/>
        <w:spacing w:line="360" w:lineRule="auto"/>
        <w:rPr>
          <w:rFonts w:ascii="Book Antiqua" w:eastAsia="SimSun" w:hAnsi="Book Antiqua" w:cs="SimSun"/>
          <w:color w:val="000000" w:themeColor="text1"/>
          <w:kern w:val="0"/>
          <w:sz w:val="24"/>
          <w:szCs w:val="24"/>
        </w:rPr>
      </w:pPr>
      <w:r w:rsidRPr="00184FD9">
        <w:rPr>
          <w:rFonts w:ascii="Book Antiqua" w:eastAsia="SimSun" w:hAnsi="Book Antiqua" w:cs="SimSun"/>
          <w:color w:val="000000" w:themeColor="text1"/>
          <w:kern w:val="0"/>
          <w:sz w:val="24"/>
          <w:szCs w:val="24"/>
        </w:rPr>
        <w:t>23 </w:t>
      </w:r>
      <w:r w:rsidRPr="00184FD9">
        <w:rPr>
          <w:rFonts w:ascii="Book Antiqua" w:eastAsia="SimSun" w:hAnsi="Book Antiqua" w:cs="SimSun"/>
          <w:b/>
          <w:bCs/>
          <w:color w:val="000000" w:themeColor="text1"/>
          <w:kern w:val="0"/>
          <w:sz w:val="24"/>
          <w:szCs w:val="24"/>
        </w:rPr>
        <w:t>Kanaji S</w:t>
      </w:r>
      <w:r w:rsidRPr="00184FD9">
        <w:rPr>
          <w:rFonts w:ascii="Book Antiqua" w:eastAsia="SimSun" w:hAnsi="Book Antiqua" w:cs="SimSun"/>
          <w:color w:val="000000" w:themeColor="text1"/>
          <w:kern w:val="0"/>
          <w:sz w:val="24"/>
          <w:szCs w:val="24"/>
        </w:rPr>
        <w:t>, Nakamura T, Nishi M, Yamamoto M, Kanemitu K, Yamashiita K, Imanishi T, Sumi Y, Suzuki S, Tanaka K, Kakeji Y. Laparoscopic partial resection for hemangioma in the third portion of the duodenum. </w:t>
      </w:r>
      <w:r w:rsidRPr="00184FD9">
        <w:rPr>
          <w:rFonts w:ascii="Book Antiqua" w:eastAsia="SimSun" w:hAnsi="Book Antiqua" w:cs="SimSun"/>
          <w:i/>
          <w:iCs/>
          <w:color w:val="000000" w:themeColor="text1"/>
          <w:kern w:val="0"/>
          <w:sz w:val="24"/>
          <w:szCs w:val="24"/>
        </w:rPr>
        <w:t>World J Gastroenterol</w:t>
      </w:r>
      <w:r w:rsidRPr="00184FD9">
        <w:rPr>
          <w:rFonts w:ascii="Book Antiqua" w:eastAsia="SimSun" w:hAnsi="Book Antiqua" w:cs="SimSun"/>
          <w:color w:val="000000" w:themeColor="text1"/>
          <w:kern w:val="0"/>
          <w:sz w:val="24"/>
          <w:szCs w:val="24"/>
        </w:rPr>
        <w:t> 2014; </w:t>
      </w:r>
      <w:r w:rsidRPr="00184FD9">
        <w:rPr>
          <w:rFonts w:ascii="Book Antiqua" w:eastAsia="SimSun" w:hAnsi="Book Antiqua" w:cs="SimSun"/>
          <w:b/>
          <w:bCs/>
          <w:color w:val="000000" w:themeColor="text1"/>
          <w:kern w:val="0"/>
          <w:sz w:val="24"/>
          <w:szCs w:val="24"/>
        </w:rPr>
        <w:t>20</w:t>
      </w:r>
      <w:r w:rsidRPr="00184FD9">
        <w:rPr>
          <w:rFonts w:ascii="Book Antiqua" w:eastAsia="SimSun" w:hAnsi="Book Antiqua" w:cs="SimSun"/>
          <w:color w:val="000000" w:themeColor="text1"/>
          <w:kern w:val="0"/>
          <w:sz w:val="24"/>
          <w:szCs w:val="24"/>
        </w:rPr>
        <w:t>: 12341-12345 [PMID: 25232270 DOI: 10.3748/wjg.v20.i34.12341]</w:t>
      </w:r>
    </w:p>
    <w:p w14:paraId="0ED8D0AE" w14:textId="0FB998D1" w:rsidR="00AD507E" w:rsidRPr="00184FD9" w:rsidRDefault="00AD507E" w:rsidP="00AD507E">
      <w:pPr>
        <w:pStyle w:val="ListParagraph"/>
        <w:spacing w:line="360" w:lineRule="auto"/>
        <w:ind w:right="120" w:firstLineChars="0" w:firstLine="0"/>
        <w:rPr>
          <w:rStyle w:val="highlight"/>
          <w:rFonts w:ascii="Book Antiqua" w:eastAsia="SimSun" w:hAnsi="Book Antiqua" w:cs="Arial"/>
          <w:bCs/>
          <w:noProof/>
          <w:color w:val="000000" w:themeColor="text1"/>
          <w:lang w:eastAsia="zh-CN"/>
        </w:rPr>
      </w:pPr>
    </w:p>
    <w:p w14:paraId="1E263744" w14:textId="05911F41" w:rsidR="00AD507E" w:rsidRPr="00184FD9" w:rsidRDefault="00AD507E" w:rsidP="00AD507E">
      <w:pPr>
        <w:pStyle w:val="ListParagraph"/>
        <w:spacing w:line="360" w:lineRule="auto"/>
        <w:ind w:right="120" w:firstLineChars="0" w:firstLine="0"/>
        <w:rPr>
          <w:rFonts w:ascii="Book Antiqua" w:eastAsia="SimSun" w:hAnsi="Book Antiqua"/>
          <w:b/>
          <w:bCs/>
          <w:color w:val="000000" w:themeColor="text1"/>
          <w:lang w:eastAsia="zh-CN"/>
        </w:rPr>
      </w:pPr>
      <w:r w:rsidRPr="00184FD9">
        <w:rPr>
          <w:rStyle w:val="Strong"/>
          <w:rFonts w:ascii="Book Antiqua" w:hAnsi="Book Antiqua" w:cs="Arial"/>
          <w:bCs w:val="0"/>
          <w:noProof/>
          <w:color w:val="000000" w:themeColor="text1"/>
        </w:rPr>
        <w:t>P-Reviewer</w:t>
      </w:r>
      <w:bookmarkEnd w:id="28"/>
      <w:bookmarkEnd w:id="29"/>
      <w:r w:rsidRPr="00184FD9">
        <w:rPr>
          <w:rStyle w:val="Strong"/>
          <w:rFonts w:ascii="Book Antiqua" w:eastAsia="SimSun" w:hAnsi="Book Antiqua" w:cs="Arial"/>
          <w:bCs w:val="0"/>
          <w:noProof/>
          <w:color w:val="000000" w:themeColor="text1"/>
          <w:lang w:eastAsia="zh-CN"/>
        </w:rPr>
        <w:t>:</w:t>
      </w:r>
      <w:r w:rsidRPr="00184FD9">
        <w:rPr>
          <w:rFonts w:ascii="Book Antiqua" w:hAnsi="Book Antiqua"/>
          <w:bCs/>
          <w:color w:val="000000" w:themeColor="text1"/>
        </w:rPr>
        <w:t xml:space="preserve"> Venskutonis</w:t>
      </w:r>
      <w:r w:rsidRPr="00184FD9">
        <w:rPr>
          <w:rFonts w:ascii="Book Antiqua" w:eastAsia="SimSun" w:hAnsi="Book Antiqua" w:hint="eastAsia"/>
          <w:bCs/>
          <w:color w:val="000000" w:themeColor="text1"/>
          <w:lang w:eastAsia="zh-CN"/>
        </w:rPr>
        <w:t xml:space="preserve"> D, </w:t>
      </w:r>
      <w:r w:rsidRPr="00184FD9">
        <w:rPr>
          <w:rFonts w:ascii="Book Antiqua" w:eastAsia="SimSun" w:hAnsi="Book Antiqua"/>
          <w:bCs/>
          <w:color w:val="000000" w:themeColor="text1"/>
          <w:lang w:eastAsia="zh-CN"/>
        </w:rPr>
        <w:t>Nickel</w:t>
      </w:r>
      <w:r w:rsidRPr="00184FD9">
        <w:rPr>
          <w:rFonts w:ascii="Book Antiqua" w:eastAsia="SimSun" w:hAnsi="Book Antiqua" w:hint="eastAsia"/>
          <w:bCs/>
          <w:color w:val="000000" w:themeColor="text1"/>
          <w:lang w:eastAsia="zh-CN"/>
        </w:rPr>
        <w:t xml:space="preserve"> F,</w:t>
      </w:r>
      <w:r w:rsidRPr="00184FD9">
        <w:rPr>
          <w:rFonts w:ascii="Book Antiqua" w:hAnsi="Book Antiqua"/>
          <w:bCs/>
          <w:color w:val="000000" w:themeColor="text1"/>
        </w:rPr>
        <w:t xml:space="preserve"> Noviello</w:t>
      </w:r>
      <w:r w:rsidRPr="00184FD9">
        <w:rPr>
          <w:rFonts w:ascii="Book Antiqua" w:eastAsia="SimSun" w:hAnsi="Book Antiqua" w:hint="eastAsia"/>
          <w:bCs/>
          <w:color w:val="000000" w:themeColor="text1"/>
          <w:lang w:eastAsia="zh-CN"/>
        </w:rPr>
        <w:t xml:space="preserve"> C</w:t>
      </w:r>
      <w:r w:rsidRPr="00184FD9">
        <w:rPr>
          <w:rFonts w:ascii="Book Antiqua" w:hAnsi="Book Antiqua"/>
          <w:bCs/>
          <w:color w:val="000000" w:themeColor="text1"/>
        </w:rPr>
        <w:t xml:space="preserve">  </w:t>
      </w:r>
      <w:r w:rsidRPr="00184FD9">
        <w:rPr>
          <w:rFonts w:ascii="Book Antiqua" w:hAnsi="Book Antiqua"/>
          <w:b/>
          <w:bCs/>
          <w:color w:val="000000" w:themeColor="text1"/>
        </w:rPr>
        <w:t>S-Editor</w:t>
      </w:r>
      <w:r w:rsidRPr="00184FD9">
        <w:rPr>
          <w:rFonts w:ascii="Book Antiqua" w:eastAsia="SimSun" w:hAnsi="Book Antiqua"/>
          <w:b/>
          <w:bCs/>
          <w:color w:val="000000" w:themeColor="text1"/>
          <w:lang w:eastAsia="zh-CN"/>
        </w:rPr>
        <w:t>:</w:t>
      </w:r>
      <w:r w:rsidRPr="00184FD9">
        <w:rPr>
          <w:rFonts w:ascii="Book Antiqua" w:hAnsi="Book Antiqua"/>
          <w:bCs/>
          <w:color w:val="000000" w:themeColor="text1"/>
        </w:rPr>
        <w:t xml:space="preserve"> </w:t>
      </w:r>
      <w:r w:rsidRPr="00184FD9">
        <w:rPr>
          <w:rFonts w:ascii="Book Antiqua" w:eastAsia="SimSun" w:hAnsi="Book Antiqua"/>
          <w:bCs/>
          <w:color w:val="000000" w:themeColor="text1"/>
          <w:lang w:eastAsia="zh-CN"/>
        </w:rPr>
        <w:t>Qi Y</w:t>
      </w:r>
      <w:r w:rsidRPr="00184FD9">
        <w:rPr>
          <w:rFonts w:ascii="Book Antiqua" w:hAnsi="Book Antiqua"/>
          <w:b/>
          <w:bCs/>
          <w:color w:val="000000" w:themeColor="text1"/>
        </w:rPr>
        <w:t xml:space="preserve">   L-Editor</w:t>
      </w:r>
      <w:r w:rsidRPr="00184FD9">
        <w:rPr>
          <w:rFonts w:ascii="Book Antiqua" w:eastAsia="SimSun" w:hAnsi="Book Antiqua"/>
          <w:b/>
          <w:bCs/>
          <w:color w:val="000000" w:themeColor="text1"/>
          <w:lang w:eastAsia="zh-CN"/>
        </w:rPr>
        <w:t>:</w:t>
      </w:r>
      <w:r w:rsidRPr="00184FD9">
        <w:rPr>
          <w:rFonts w:ascii="Book Antiqua" w:hAnsi="Book Antiqua"/>
          <w:b/>
          <w:bCs/>
          <w:color w:val="000000" w:themeColor="text1"/>
        </w:rPr>
        <w:t xml:space="preserve">   E-Editor</w:t>
      </w:r>
      <w:r w:rsidRPr="00184FD9">
        <w:rPr>
          <w:rFonts w:ascii="Book Antiqua" w:eastAsia="SimSun" w:hAnsi="Book Antiqua"/>
          <w:b/>
          <w:bCs/>
          <w:color w:val="000000" w:themeColor="text1"/>
          <w:lang w:eastAsia="zh-CN"/>
        </w:rPr>
        <w:t>:</w:t>
      </w:r>
    </w:p>
    <w:p w14:paraId="3B22DFA1" w14:textId="77777777" w:rsidR="00AD507E" w:rsidRPr="00184FD9" w:rsidRDefault="00AD507E" w:rsidP="00AD507E">
      <w:pPr>
        <w:shd w:val="clear" w:color="auto" w:fill="FFFFFF"/>
        <w:snapToGrid w:val="0"/>
        <w:spacing w:line="360" w:lineRule="auto"/>
        <w:rPr>
          <w:rFonts w:ascii="Book Antiqua" w:hAnsi="Book Antiqua" w:cs="Helvetica"/>
          <w:b/>
          <w:color w:val="000000" w:themeColor="text1"/>
          <w:sz w:val="24"/>
        </w:rPr>
      </w:pPr>
      <w:r w:rsidRPr="00184FD9">
        <w:rPr>
          <w:rFonts w:ascii="Book Antiqua" w:hAnsi="Book Antiqua" w:cs="Helvetica"/>
          <w:b/>
          <w:color w:val="000000" w:themeColor="text1"/>
          <w:sz w:val="24"/>
        </w:rPr>
        <w:t xml:space="preserve">Specialty type: </w:t>
      </w:r>
      <w:r w:rsidRPr="00184FD9">
        <w:rPr>
          <w:rFonts w:ascii="Book Antiqua" w:hAnsi="Book Antiqua" w:cs="Helvetica"/>
          <w:color w:val="000000" w:themeColor="text1"/>
          <w:sz w:val="24"/>
        </w:rPr>
        <w:t>Gastroenterology and</w:t>
      </w:r>
      <w:r w:rsidRPr="00184FD9">
        <w:rPr>
          <w:rFonts w:ascii="Book Antiqua" w:hAnsi="Book Antiqua" w:cs="Helvetica" w:hint="eastAsia"/>
          <w:color w:val="000000" w:themeColor="text1"/>
          <w:sz w:val="24"/>
        </w:rPr>
        <w:t xml:space="preserve"> </w:t>
      </w:r>
      <w:r w:rsidRPr="00184FD9">
        <w:rPr>
          <w:rFonts w:ascii="Book Antiqua" w:hAnsi="Book Antiqua" w:cs="Helvetica"/>
          <w:color w:val="000000" w:themeColor="text1"/>
          <w:sz w:val="24"/>
        </w:rPr>
        <w:t>hepatology</w:t>
      </w:r>
    </w:p>
    <w:p w14:paraId="43E9F89B" w14:textId="68FA3D3C" w:rsidR="00AD507E" w:rsidRPr="00184FD9" w:rsidRDefault="00AD507E" w:rsidP="00AD507E">
      <w:pPr>
        <w:shd w:val="clear" w:color="auto" w:fill="FFFFFF"/>
        <w:snapToGrid w:val="0"/>
        <w:spacing w:line="360" w:lineRule="auto"/>
        <w:rPr>
          <w:rFonts w:ascii="Book Antiqua" w:hAnsi="Book Antiqua" w:cs="Helvetica"/>
          <w:b/>
          <w:color w:val="000000" w:themeColor="text1"/>
          <w:sz w:val="24"/>
        </w:rPr>
      </w:pPr>
      <w:r w:rsidRPr="00184FD9">
        <w:rPr>
          <w:rFonts w:ascii="Book Antiqua" w:hAnsi="Book Antiqua" w:cs="Helvetica"/>
          <w:b/>
          <w:color w:val="000000" w:themeColor="text1"/>
          <w:sz w:val="24"/>
        </w:rPr>
        <w:t xml:space="preserve">Country of origin: </w:t>
      </w:r>
      <w:r w:rsidRPr="00184FD9">
        <w:rPr>
          <w:rFonts w:ascii="Book Antiqua" w:hAnsi="Book Antiqua" w:cs="Helvetica"/>
          <w:color w:val="000000" w:themeColor="text1"/>
          <w:sz w:val="24"/>
        </w:rPr>
        <w:t>Japan</w:t>
      </w:r>
    </w:p>
    <w:p w14:paraId="01F33957" w14:textId="77777777" w:rsidR="00AD507E" w:rsidRPr="00184FD9" w:rsidRDefault="00AD507E" w:rsidP="00AD507E">
      <w:pPr>
        <w:shd w:val="clear" w:color="auto" w:fill="FFFFFF"/>
        <w:snapToGrid w:val="0"/>
        <w:spacing w:line="360" w:lineRule="auto"/>
        <w:rPr>
          <w:rFonts w:ascii="Book Antiqua" w:hAnsi="Book Antiqua" w:cs="Helvetica"/>
          <w:b/>
          <w:color w:val="000000" w:themeColor="text1"/>
          <w:sz w:val="24"/>
        </w:rPr>
      </w:pPr>
      <w:r w:rsidRPr="00184FD9">
        <w:rPr>
          <w:rFonts w:ascii="Book Antiqua" w:hAnsi="Book Antiqua" w:cs="Helvetica"/>
          <w:b/>
          <w:color w:val="000000" w:themeColor="text1"/>
          <w:sz w:val="24"/>
        </w:rPr>
        <w:t>Peer-review report classification</w:t>
      </w:r>
    </w:p>
    <w:p w14:paraId="6AEB68B6" w14:textId="77777777" w:rsidR="00AD507E" w:rsidRPr="00184FD9" w:rsidRDefault="00AD507E" w:rsidP="00AD507E">
      <w:pPr>
        <w:shd w:val="clear" w:color="auto" w:fill="FFFFFF"/>
        <w:snapToGrid w:val="0"/>
        <w:spacing w:line="360" w:lineRule="auto"/>
        <w:rPr>
          <w:rFonts w:ascii="Book Antiqua" w:hAnsi="Book Antiqua" w:cs="Helvetica"/>
          <w:color w:val="000000" w:themeColor="text1"/>
          <w:sz w:val="24"/>
        </w:rPr>
      </w:pPr>
      <w:r w:rsidRPr="00184FD9">
        <w:rPr>
          <w:rFonts w:ascii="Book Antiqua" w:hAnsi="Book Antiqua" w:cs="Helvetica"/>
          <w:color w:val="000000" w:themeColor="text1"/>
          <w:sz w:val="24"/>
        </w:rPr>
        <w:t xml:space="preserve">Grade A (Excellent): </w:t>
      </w:r>
      <w:r w:rsidRPr="00184FD9">
        <w:rPr>
          <w:rFonts w:ascii="Book Antiqua" w:hAnsi="Book Antiqua" w:cs="Helvetica" w:hint="eastAsia"/>
          <w:color w:val="000000" w:themeColor="text1"/>
          <w:sz w:val="24"/>
        </w:rPr>
        <w:t>0</w:t>
      </w:r>
    </w:p>
    <w:p w14:paraId="641D1178" w14:textId="61FC56CB" w:rsidR="00AD507E" w:rsidRPr="00184FD9" w:rsidRDefault="00AD507E" w:rsidP="00AD507E">
      <w:pPr>
        <w:shd w:val="clear" w:color="auto" w:fill="FFFFFF"/>
        <w:snapToGrid w:val="0"/>
        <w:spacing w:line="360" w:lineRule="auto"/>
        <w:rPr>
          <w:rFonts w:ascii="Book Antiqua" w:eastAsia="SimSun" w:hAnsi="Book Antiqua" w:cs="Helvetica"/>
          <w:color w:val="000000" w:themeColor="text1"/>
          <w:sz w:val="24"/>
          <w:lang w:eastAsia="zh-CN"/>
        </w:rPr>
      </w:pPr>
      <w:r w:rsidRPr="00184FD9">
        <w:rPr>
          <w:rFonts w:ascii="Book Antiqua" w:hAnsi="Book Antiqua" w:cs="Helvetica"/>
          <w:color w:val="000000" w:themeColor="text1"/>
          <w:sz w:val="24"/>
        </w:rPr>
        <w:t xml:space="preserve">Grade B (Very good): </w:t>
      </w:r>
      <w:r w:rsidRPr="00184FD9">
        <w:rPr>
          <w:rFonts w:ascii="Book Antiqua" w:eastAsia="SimSun" w:hAnsi="Book Antiqua" w:cs="Helvetica" w:hint="eastAsia"/>
          <w:color w:val="000000" w:themeColor="text1"/>
          <w:sz w:val="24"/>
          <w:lang w:eastAsia="zh-CN"/>
        </w:rPr>
        <w:t>B</w:t>
      </w:r>
    </w:p>
    <w:p w14:paraId="4A340308" w14:textId="5C53380B" w:rsidR="00AD507E" w:rsidRPr="00184FD9" w:rsidRDefault="00AD507E" w:rsidP="00AD507E">
      <w:pPr>
        <w:shd w:val="clear" w:color="auto" w:fill="FFFFFF"/>
        <w:snapToGrid w:val="0"/>
        <w:spacing w:line="360" w:lineRule="auto"/>
        <w:rPr>
          <w:rFonts w:ascii="Book Antiqua" w:eastAsia="SimSun" w:hAnsi="Book Antiqua" w:cs="Helvetica"/>
          <w:color w:val="000000" w:themeColor="text1"/>
          <w:sz w:val="24"/>
          <w:lang w:eastAsia="zh-CN"/>
        </w:rPr>
      </w:pPr>
      <w:r w:rsidRPr="00184FD9">
        <w:rPr>
          <w:rFonts w:ascii="Book Antiqua" w:hAnsi="Book Antiqua" w:cs="Helvetica"/>
          <w:color w:val="000000" w:themeColor="text1"/>
          <w:sz w:val="24"/>
        </w:rPr>
        <w:t xml:space="preserve">Grade C (Good): </w:t>
      </w:r>
      <w:r w:rsidRPr="00184FD9">
        <w:rPr>
          <w:rFonts w:ascii="Book Antiqua" w:eastAsia="SimSun" w:hAnsi="Book Antiqua" w:cs="Helvetica" w:hint="eastAsia"/>
          <w:color w:val="000000" w:themeColor="text1"/>
          <w:sz w:val="24"/>
          <w:lang w:eastAsia="zh-CN"/>
        </w:rPr>
        <w:t>C, C</w:t>
      </w:r>
    </w:p>
    <w:p w14:paraId="48652CF6" w14:textId="77777777" w:rsidR="00AD507E" w:rsidRPr="00184FD9" w:rsidRDefault="00AD507E" w:rsidP="00AD507E">
      <w:pPr>
        <w:shd w:val="clear" w:color="auto" w:fill="FFFFFF"/>
        <w:snapToGrid w:val="0"/>
        <w:spacing w:line="360" w:lineRule="auto"/>
        <w:rPr>
          <w:rFonts w:ascii="Book Antiqua" w:hAnsi="Book Antiqua" w:cs="Helvetica"/>
          <w:color w:val="000000" w:themeColor="text1"/>
          <w:sz w:val="24"/>
        </w:rPr>
      </w:pPr>
      <w:r w:rsidRPr="00184FD9">
        <w:rPr>
          <w:rFonts w:ascii="Book Antiqua" w:hAnsi="Book Antiqua" w:cs="Helvetica"/>
          <w:color w:val="000000" w:themeColor="text1"/>
          <w:sz w:val="24"/>
        </w:rPr>
        <w:t xml:space="preserve">Grade D (Fair): </w:t>
      </w:r>
      <w:r w:rsidRPr="00184FD9">
        <w:rPr>
          <w:rFonts w:ascii="Book Antiqua" w:hAnsi="Book Antiqua" w:cs="Helvetica" w:hint="eastAsia"/>
          <w:color w:val="000000" w:themeColor="text1"/>
          <w:sz w:val="24"/>
        </w:rPr>
        <w:t>0</w:t>
      </w:r>
    </w:p>
    <w:p w14:paraId="6C7AB826" w14:textId="77777777" w:rsidR="00AD507E" w:rsidRPr="00184FD9" w:rsidRDefault="00AD507E" w:rsidP="00AD507E">
      <w:pPr>
        <w:shd w:val="clear" w:color="auto" w:fill="FFFFFF"/>
        <w:snapToGrid w:val="0"/>
        <w:spacing w:line="360" w:lineRule="auto"/>
        <w:rPr>
          <w:rFonts w:ascii="Book Antiqua" w:hAnsi="Book Antiqua" w:cs="Helvetica"/>
          <w:color w:val="000000" w:themeColor="text1"/>
          <w:sz w:val="24"/>
        </w:rPr>
      </w:pPr>
      <w:r w:rsidRPr="00184FD9">
        <w:rPr>
          <w:rFonts w:ascii="Book Antiqua" w:hAnsi="Book Antiqua" w:cs="Helvetica"/>
          <w:color w:val="000000" w:themeColor="text1"/>
          <w:sz w:val="24"/>
        </w:rPr>
        <w:t xml:space="preserve">Grade E (Poor): </w:t>
      </w:r>
      <w:r w:rsidRPr="00184FD9">
        <w:rPr>
          <w:rFonts w:ascii="Book Antiqua" w:hAnsi="Book Antiqua" w:cs="Helvetica" w:hint="eastAsia"/>
          <w:color w:val="000000" w:themeColor="text1"/>
          <w:sz w:val="24"/>
        </w:rPr>
        <w:t>0</w:t>
      </w:r>
    </w:p>
    <w:bookmarkEnd w:id="30"/>
    <w:bookmarkEnd w:id="31"/>
    <w:p w14:paraId="75D3548E" w14:textId="233574FD" w:rsidR="0090543D" w:rsidRPr="00184FD9" w:rsidRDefault="0090543D">
      <w:pPr>
        <w:widowControl/>
        <w:jc w:val="left"/>
        <w:rPr>
          <w:rFonts w:ascii="Book Antiqua" w:hAnsi="Book Antiqua" w:cs="Times"/>
          <w:color w:val="000000" w:themeColor="text1"/>
          <w:sz w:val="24"/>
          <w:szCs w:val="24"/>
        </w:rPr>
      </w:pPr>
      <w:r w:rsidRPr="00184FD9">
        <w:rPr>
          <w:rFonts w:ascii="Book Antiqua" w:hAnsi="Book Antiqua" w:cs="Times"/>
          <w:color w:val="000000" w:themeColor="text1"/>
          <w:sz w:val="24"/>
          <w:szCs w:val="24"/>
        </w:rPr>
        <w:br w:type="page"/>
      </w:r>
    </w:p>
    <w:p w14:paraId="54D5CD60" w14:textId="6B3A73A0" w:rsidR="00B948E0" w:rsidRPr="00184FD9" w:rsidRDefault="0090543D" w:rsidP="00B97BAA">
      <w:pPr>
        <w:spacing w:line="360" w:lineRule="auto"/>
        <w:rPr>
          <w:rFonts w:ascii="Book Antiqua" w:eastAsia="SimSun" w:hAnsi="Book Antiqua" w:cs="Times"/>
          <w:color w:val="000000" w:themeColor="text1"/>
          <w:sz w:val="24"/>
          <w:szCs w:val="24"/>
          <w:lang w:eastAsia="zh-CN"/>
        </w:rPr>
      </w:pPr>
      <w:r w:rsidRPr="00184FD9">
        <w:rPr>
          <w:noProof/>
          <w:color w:val="000000" w:themeColor="text1"/>
          <w:lang w:eastAsia="zh-CN"/>
        </w:rPr>
        <w:lastRenderedPageBreak/>
        <w:drawing>
          <wp:inline distT="0" distB="0" distL="0" distR="0" wp14:anchorId="3C72AB39" wp14:editId="161F8B57">
            <wp:extent cx="5038725" cy="45815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38725" cy="4581525"/>
                    </a:xfrm>
                    <a:prstGeom prst="rect">
                      <a:avLst/>
                    </a:prstGeom>
                  </pic:spPr>
                </pic:pic>
              </a:graphicData>
            </a:graphic>
          </wp:inline>
        </w:drawing>
      </w:r>
    </w:p>
    <w:p w14:paraId="53315615" w14:textId="4A300351" w:rsidR="0090543D" w:rsidRPr="00184FD9" w:rsidRDefault="0090543D" w:rsidP="00B97BAA">
      <w:pPr>
        <w:spacing w:line="360" w:lineRule="auto"/>
        <w:rPr>
          <w:rFonts w:ascii="Book Antiqua" w:eastAsia="SimSun" w:hAnsi="Book Antiqua" w:cs="Times"/>
          <w:color w:val="000000" w:themeColor="text1"/>
          <w:sz w:val="24"/>
          <w:szCs w:val="24"/>
          <w:lang w:eastAsia="zh-CN"/>
        </w:rPr>
      </w:pPr>
      <w:r w:rsidRPr="00184FD9">
        <w:rPr>
          <w:rFonts w:ascii="Book Antiqua" w:eastAsia="SimSun" w:hAnsi="Book Antiqua" w:cs="Times" w:hint="eastAsia"/>
          <w:b/>
          <w:color w:val="000000" w:themeColor="text1"/>
          <w:sz w:val="24"/>
          <w:szCs w:val="24"/>
          <w:lang w:eastAsia="zh-CN"/>
        </w:rPr>
        <w:t xml:space="preserve">Figure 1 Evaluation of endoscopic findings (case 1). </w:t>
      </w:r>
      <w:r w:rsidRPr="00184FD9">
        <w:rPr>
          <w:rFonts w:ascii="Book Antiqua" w:eastAsia="SimSun" w:hAnsi="Book Antiqua" w:cs="Times" w:hint="eastAsia"/>
          <w:color w:val="000000" w:themeColor="text1"/>
          <w:sz w:val="24"/>
          <w:szCs w:val="24"/>
          <w:lang w:eastAsia="zh-CN"/>
        </w:rPr>
        <w:t>Video capsule endoscopy (</w:t>
      </w:r>
      <w:r w:rsidRPr="00184FD9">
        <w:rPr>
          <w:rFonts w:ascii="Book Antiqua" w:eastAsia="SimSun" w:hAnsi="Book Antiqua" w:cs="Times"/>
          <w:color w:val="000000" w:themeColor="text1"/>
          <w:sz w:val="24"/>
          <w:szCs w:val="24"/>
          <w:lang w:eastAsia="zh-CN"/>
        </w:rPr>
        <w:t>A</w:t>
      </w:r>
      <w:r w:rsidRPr="00184FD9">
        <w:rPr>
          <w:rFonts w:ascii="Book Antiqua" w:eastAsia="SimSun" w:hAnsi="Book Antiqua" w:cs="Times" w:hint="eastAsia"/>
          <w:color w:val="000000" w:themeColor="text1"/>
          <w:sz w:val="24"/>
          <w:szCs w:val="24"/>
          <w:lang w:eastAsia="zh-CN"/>
        </w:rPr>
        <w:t>) and double-enteroscopy (</w:t>
      </w:r>
      <w:r w:rsidRPr="00184FD9">
        <w:rPr>
          <w:rFonts w:ascii="Book Antiqua" w:eastAsia="SimSun" w:hAnsi="Book Antiqua" w:cs="Times"/>
          <w:color w:val="000000" w:themeColor="text1"/>
          <w:sz w:val="24"/>
          <w:szCs w:val="24"/>
          <w:lang w:eastAsia="zh-CN"/>
        </w:rPr>
        <w:t>B, C</w:t>
      </w:r>
      <w:r w:rsidRPr="00184FD9">
        <w:rPr>
          <w:rFonts w:ascii="Book Antiqua" w:eastAsia="SimSun" w:hAnsi="Book Antiqua" w:cs="Times" w:hint="eastAsia"/>
          <w:color w:val="000000" w:themeColor="text1"/>
          <w:sz w:val="24"/>
          <w:szCs w:val="24"/>
          <w:lang w:eastAsia="zh-CN"/>
        </w:rPr>
        <w:t xml:space="preserve">) show a raised lesion with smooth surface in the upper jejunum, and double-balloon enterscopy showed spout bleeding of the lesion. </w:t>
      </w:r>
      <w:r w:rsidRPr="00184FD9">
        <w:rPr>
          <w:rFonts w:ascii="Book Antiqua" w:eastAsia="SimSun" w:hAnsi="Book Antiqua" w:cs="Times"/>
          <w:color w:val="000000" w:themeColor="text1"/>
          <w:sz w:val="24"/>
          <w:szCs w:val="24"/>
          <w:lang w:eastAsia="zh-CN"/>
        </w:rPr>
        <w:t>T</w:t>
      </w:r>
      <w:r w:rsidRPr="00184FD9">
        <w:rPr>
          <w:rFonts w:ascii="Book Antiqua" w:eastAsia="SimSun" w:hAnsi="Book Antiqua" w:cs="Times" w:hint="eastAsia"/>
          <w:color w:val="000000" w:themeColor="text1"/>
          <w:sz w:val="24"/>
          <w:szCs w:val="24"/>
          <w:lang w:eastAsia="zh-CN"/>
        </w:rPr>
        <w:t xml:space="preserve">he lesion in the jejunum was </w:t>
      </w:r>
      <w:r w:rsidRPr="00184FD9">
        <w:rPr>
          <w:rFonts w:ascii="Book Antiqua" w:eastAsia="SimSun" w:hAnsi="Book Antiqua" w:cs="Times"/>
          <w:color w:val="000000" w:themeColor="text1"/>
          <w:sz w:val="24"/>
          <w:szCs w:val="24"/>
          <w:lang w:eastAsia="zh-CN"/>
        </w:rPr>
        <w:t>disclosed</w:t>
      </w:r>
      <w:r w:rsidRPr="00184FD9">
        <w:rPr>
          <w:rFonts w:ascii="Book Antiqua" w:eastAsia="SimSun" w:hAnsi="Book Antiqua" w:cs="Times" w:hint="eastAsia"/>
          <w:color w:val="000000" w:themeColor="text1"/>
          <w:sz w:val="24"/>
          <w:szCs w:val="24"/>
          <w:lang w:eastAsia="zh-CN"/>
        </w:rPr>
        <w:t xml:space="preserve"> 29 min after capsule ingestion (pylonus passage at 16 min) (</w:t>
      </w:r>
      <w:r w:rsidRPr="00184FD9">
        <w:rPr>
          <w:rFonts w:ascii="Book Antiqua" w:eastAsia="SimSun" w:hAnsi="Book Antiqua" w:cs="Times"/>
          <w:color w:val="000000" w:themeColor="text1"/>
          <w:sz w:val="24"/>
          <w:szCs w:val="24"/>
          <w:lang w:eastAsia="zh-CN"/>
        </w:rPr>
        <w:t>A</w:t>
      </w:r>
      <w:r w:rsidRPr="00184FD9">
        <w:rPr>
          <w:rFonts w:ascii="Book Antiqua" w:eastAsia="SimSun" w:hAnsi="Book Antiqua" w:cs="Times" w:hint="eastAsia"/>
          <w:color w:val="000000" w:themeColor="text1"/>
          <w:sz w:val="24"/>
          <w:szCs w:val="24"/>
          <w:lang w:eastAsia="zh-CN"/>
        </w:rPr>
        <w:t>). Detailed localization of the target lesion using fluoroscopy is shown by the end of endoscopic insertion (arrow)</w:t>
      </w:r>
      <w:r w:rsidR="000A0E13" w:rsidRPr="00184FD9">
        <w:rPr>
          <w:rFonts w:ascii="Book Antiqua" w:eastAsia="SimSun" w:hAnsi="Book Antiqua" w:cs="Times" w:hint="eastAsia"/>
          <w:color w:val="000000" w:themeColor="text1"/>
          <w:sz w:val="24"/>
          <w:szCs w:val="24"/>
          <w:lang w:eastAsia="zh-CN"/>
        </w:rPr>
        <w:t xml:space="preserve"> </w:t>
      </w:r>
      <w:r w:rsidRPr="00184FD9">
        <w:rPr>
          <w:rFonts w:ascii="Book Antiqua" w:eastAsia="SimSun" w:hAnsi="Book Antiqua" w:cs="Times" w:hint="eastAsia"/>
          <w:color w:val="000000" w:themeColor="text1"/>
          <w:sz w:val="24"/>
          <w:szCs w:val="24"/>
          <w:lang w:eastAsia="zh-CN"/>
        </w:rPr>
        <w:t>(</w:t>
      </w:r>
      <w:r w:rsidRPr="00184FD9">
        <w:rPr>
          <w:rFonts w:ascii="Book Antiqua" w:eastAsia="SimSun" w:hAnsi="Book Antiqua" w:cs="Times"/>
          <w:color w:val="000000" w:themeColor="text1"/>
          <w:sz w:val="24"/>
          <w:szCs w:val="24"/>
          <w:lang w:eastAsia="zh-CN"/>
        </w:rPr>
        <w:t>C</w:t>
      </w:r>
      <w:r w:rsidRPr="00184FD9">
        <w:rPr>
          <w:rFonts w:ascii="Book Antiqua" w:eastAsia="SimSun" w:hAnsi="Book Antiqua" w:cs="Times" w:hint="eastAsia"/>
          <w:color w:val="000000" w:themeColor="text1"/>
          <w:sz w:val="24"/>
          <w:szCs w:val="24"/>
          <w:lang w:eastAsia="zh-CN"/>
        </w:rPr>
        <w:t xml:space="preserve">). </w:t>
      </w:r>
      <w:r w:rsidR="005A076B" w:rsidRPr="00184FD9">
        <w:rPr>
          <w:rFonts w:ascii="Book Antiqua" w:eastAsia="SimSun" w:hAnsi="Book Antiqua" w:cs="Times"/>
          <w:color w:val="000000" w:themeColor="text1"/>
          <w:sz w:val="24"/>
          <w:szCs w:val="24"/>
          <w:lang w:eastAsia="zh-CN"/>
        </w:rPr>
        <w:t xml:space="preserve">The </w:t>
      </w:r>
      <w:r w:rsidRPr="00184FD9">
        <w:rPr>
          <w:rFonts w:ascii="Book Antiqua" w:eastAsia="SimSun" w:hAnsi="Book Antiqua" w:cs="Times" w:hint="eastAsia"/>
          <w:color w:val="000000" w:themeColor="text1"/>
          <w:sz w:val="24"/>
          <w:szCs w:val="24"/>
          <w:lang w:eastAsia="zh-CN"/>
        </w:rPr>
        <w:t>lesion underwent endoscopic hemostatic clipping (</w:t>
      </w:r>
      <w:r w:rsidRPr="00184FD9">
        <w:rPr>
          <w:rFonts w:ascii="Book Antiqua" w:eastAsia="SimSun" w:hAnsi="Book Antiqua" w:cs="Times"/>
          <w:color w:val="000000" w:themeColor="text1"/>
          <w:sz w:val="24"/>
          <w:szCs w:val="24"/>
          <w:lang w:eastAsia="zh-CN"/>
        </w:rPr>
        <w:t>D</w:t>
      </w:r>
      <w:r w:rsidRPr="00184FD9">
        <w:rPr>
          <w:rFonts w:ascii="Book Antiqua" w:eastAsia="SimSun" w:hAnsi="Book Antiqua" w:cs="Times" w:hint="eastAsia"/>
          <w:color w:val="000000" w:themeColor="text1"/>
          <w:sz w:val="24"/>
          <w:szCs w:val="24"/>
          <w:lang w:eastAsia="zh-CN"/>
        </w:rPr>
        <w:t>).</w:t>
      </w:r>
    </w:p>
    <w:p w14:paraId="2C7875CE" w14:textId="77777777" w:rsidR="0090543D" w:rsidRPr="00184FD9" w:rsidRDefault="0090543D" w:rsidP="00B97BAA">
      <w:pPr>
        <w:spacing w:line="360" w:lineRule="auto"/>
        <w:rPr>
          <w:rFonts w:ascii="Book Antiqua" w:eastAsia="SimSun" w:hAnsi="Book Antiqua" w:cs="Times"/>
          <w:color w:val="000000" w:themeColor="text1"/>
          <w:sz w:val="24"/>
          <w:szCs w:val="24"/>
          <w:lang w:eastAsia="zh-CN"/>
        </w:rPr>
      </w:pPr>
    </w:p>
    <w:p w14:paraId="244C3661" w14:textId="3B6E6BF8" w:rsidR="0090543D" w:rsidRPr="00184FD9" w:rsidRDefault="0090543D" w:rsidP="00B97BAA">
      <w:pPr>
        <w:spacing w:line="360" w:lineRule="auto"/>
        <w:rPr>
          <w:rFonts w:ascii="Book Antiqua" w:eastAsia="SimSun" w:hAnsi="Book Antiqua" w:cs="Times"/>
          <w:color w:val="000000" w:themeColor="text1"/>
          <w:sz w:val="24"/>
          <w:szCs w:val="24"/>
          <w:lang w:eastAsia="zh-CN"/>
        </w:rPr>
      </w:pPr>
      <w:r w:rsidRPr="00184FD9">
        <w:rPr>
          <w:noProof/>
          <w:color w:val="000000" w:themeColor="text1"/>
          <w:lang w:eastAsia="zh-CN"/>
        </w:rPr>
        <w:lastRenderedPageBreak/>
        <w:drawing>
          <wp:inline distT="0" distB="0" distL="0" distR="0" wp14:anchorId="1630E4CF" wp14:editId="4EB418ED">
            <wp:extent cx="5400040" cy="1618137"/>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1618137"/>
                    </a:xfrm>
                    <a:prstGeom prst="rect">
                      <a:avLst/>
                    </a:prstGeom>
                  </pic:spPr>
                </pic:pic>
              </a:graphicData>
            </a:graphic>
          </wp:inline>
        </w:drawing>
      </w:r>
    </w:p>
    <w:p w14:paraId="13E13D33" w14:textId="0324F76F" w:rsidR="0090543D" w:rsidRPr="00184FD9" w:rsidRDefault="0090543D" w:rsidP="00B97BAA">
      <w:pPr>
        <w:spacing w:line="360" w:lineRule="auto"/>
        <w:rPr>
          <w:rFonts w:ascii="Book Antiqua" w:eastAsia="SimSun" w:hAnsi="Book Antiqua" w:cs="Times"/>
          <w:color w:val="000000" w:themeColor="text1"/>
          <w:sz w:val="24"/>
          <w:szCs w:val="24"/>
          <w:lang w:eastAsia="zh-CN"/>
        </w:rPr>
      </w:pPr>
      <w:r w:rsidRPr="00184FD9">
        <w:rPr>
          <w:rFonts w:ascii="Book Antiqua" w:eastAsia="SimSun" w:hAnsi="Book Antiqua" w:cs="Times" w:hint="eastAsia"/>
          <w:b/>
          <w:color w:val="000000" w:themeColor="text1"/>
          <w:sz w:val="24"/>
          <w:szCs w:val="24"/>
          <w:lang w:eastAsia="zh-CN"/>
        </w:rPr>
        <w:t xml:space="preserve">Figure 2 Surgical and pathological finding (case 1). </w:t>
      </w:r>
      <w:r w:rsidRPr="00184FD9">
        <w:rPr>
          <w:rFonts w:ascii="Book Antiqua" w:eastAsia="SimSun" w:hAnsi="Book Antiqua" w:cs="Times"/>
          <w:color w:val="000000" w:themeColor="text1"/>
          <w:sz w:val="24"/>
          <w:szCs w:val="24"/>
          <w:lang w:eastAsia="zh-CN"/>
        </w:rPr>
        <w:t>T</w:t>
      </w:r>
      <w:r w:rsidRPr="00184FD9">
        <w:rPr>
          <w:rFonts w:ascii="Book Antiqua" w:eastAsia="SimSun" w:hAnsi="Book Antiqua" w:cs="Times" w:hint="eastAsia"/>
          <w:color w:val="000000" w:themeColor="text1"/>
          <w:sz w:val="24"/>
          <w:szCs w:val="24"/>
          <w:lang w:eastAsia="zh-CN"/>
        </w:rPr>
        <w:t xml:space="preserve">he surgical finding on single port laparoscopic </w:t>
      </w:r>
      <w:r w:rsidRPr="00184FD9">
        <w:rPr>
          <w:rFonts w:ascii="Book Antiqua" w:eastAsia="SimSun" w:hAnsi="Book Antiqua" w:cs="Times"/>
          <w:color w:val="000000" w:themeColor="text1"/>
          <w:sz w:val="24"/>
          <w:szCs w:val="24"/>
          <w:lang w:eastAsia="zh-CN"/>
        </w:rPr>
        <w:t>surrey</w:t>
      </w:r>
      <w:r w:rsidRPr="00184FD9">
        <w:rPr>
          <w:rFonts w:ascii="Book Antiqua" w:eastAsia="SimSun" w:hAnsi="Book Antiqua" w:cs="Times" w:hint="eastAsia"/>
          <w:color w:val="000000" w:themeColor="text1"/>
          <w:sz w:val="24"/>
          <w:szCs w:val="24"/>
          <w:lang w:eastAsia="zh-CN"/>
        </w:rPr>
        <w:t xml:space="preserve"> shows an objective site with India link tattooing (</w:t>
      </w:r>
      <w:r w:rsidRPr="00184FD9">
        <w:rPr>
          <w:rFonts w:ascii="Book Antiqua" w:eastAsia="SimSun" w:hAnsi="Book Antiqua" w:cs="Times"/>
          <w:color w:val="000000" w:themeColor="text1"/>
          <w:sz w:val="24"/>
          <w:szCs w:val="24"/>
          <w:lang w:eastAsia="zh-CN"/>
        </w:rPr>
        <w:t>A</w:t>
      </w:r>
      <w:r w:rsidRPr="00184FD9">
        <w:rPr>
          <w:rFonts w:ascii="Book Antiqua" w:eastAsia="SimSun" w:hAnsi="Book Antiqua" w:cs="Times" w:hint="eastAsia"/>
          <w:color w:val="000000" w:themeColor="text1"/>
          <w:sz w:val="24"/>
          <w:szCs w:val="24"/>
          <w:lang w:eastAsia="zh-CN"/>
        </w:rPr>
        <w:t>). Surgical specimen form the small intestine. In cluding the lesion indicated with India link shows a whole view of the resected lesion (</w:t>
      </w:r>
      <w:r w:rsidRPr="00184FD9">
        <w:rPr>
          <w:rFonts w:ascii="Book Antiqua" w:eastAsia="SimSun" w:hAnsi="Book Antiqua" w:cs="Times"/>
          <w:color w:val="000000" w:themeColor="text1"/>
          <w:sz w:val="24"/>
          <w:szCs w:val="24"/>
          <w:lang w:eastAsia="zh-CN"/>
        </w:rPr>
        <w:t>B</w:t>
      </w:r>
      <w:r w:rsidRPr="00184FD9">
        <w:rPr>
          <w:rFonts w:ascii="Book Antiqua" w:eastAsia="SimSun" w:hAnsi="Book Antiqua" w:cs="Times" w:hint="eastAsia"/>
          <w:color w:val="000000" w:themeColor="text1"/>
          <w:sz w:val="24"/>
          <w:szCs w:val="24"/>
          <w:lang w:eastAsia="zh-CN"/>
        </w:rPr>
        <w:t xml:space="preserve">). Histological (h-e stain) in the resected specimen show different-sized blood vessels circumferentially proliferated from the mucosa to submucosa. Inset show different-sized </w:t>
      </w:r>
      <w:r w:rsidRPr="00184FD9">
        <w:rPr>
          <w:rFonts w:ascii="Book Antiqua" w:eastAsia="SimSun" w:hAnsi="Book Antiqua" w:cs="Times"/>
          <w:color w:val="000000" w:themeColor="text1"/>
          <w:sz w:val="24"/>
          <w:szCs w:val="24"/>
          <w:lang w:eastAsia="zh-CN"/>
        </w:rPr>
        <w:t>distended</w:t>
      </w:r>
      <w:r w:rsidRPr="00184FD9">
        <w:rPr>
          <w:rFonts w:ascii="Book Antiqua" w:eastAsia="SimSun" w:hAnsi="Book Antiqua" w:cs="Times" w:hint="eastAsia"/>
          <w:color w:val="000000" w:themeColor="text1"/>
          <w:sz w:val="24"/>
          <w:szCs w:val="24"/>
          <w:lang w:eastAsia="zh-CN"/>
        </w:rPr>
        <w:t xml:space="preserve"> blood vessels circumferentially proliferated from the mucosa to submucosa. Inset shows a low-power filed view (</w:t>
      </w:r>
      <w:r w:rsidRPr="00184FD9">
        <w:rPr>
          <w:rFonts w:ascii="Book Antiqua" w:eastAsia="SimSun" w:hAnsi="Book Antiqua" w:cs="Times"/>
          <w:color w:val="000000" w:themeColor="text1"/>
          <w:sz w:val="24"/>
          <w:szCs w:val="24"/>
          <w:lang w:eastAsia="zh-CN"/>
        </w:rPr>
        <w:t>C</w:t>
      </w:r>
      <w:r w:rsidRPr="00184FD9">
        <w:rPr>
          <w:rFonts w:ascii="Book Antiqua" w:eastAsia="SimSun" w:hAnsi="Book Antiqua" w:cs="Times" w:hint="eastAsia"/>
          <w:color w:val="000000" w:themeColor="text1"/>
          <w:sz w:val="24"/>
          <w:szCs w:val="24"/>
          <w:lang w:eastAsia="zh-CN"/>
        </w:rPr>
        <w:t>).</w:t>
      </w:r>
    </w:p>
    <w:p w14:paraId="6E2D2572" w14:textId="47B75F6B" w:rsidR="0090543D" w:rsidRPr="00184FD9" w:rsidRDefault="0090543D" w:rsidP="00B97BAA">
      <w:pPr>
        <w:spacing w:line="360" w:lineRule="auto"/>
        <w:rPr>
          <w:rFonts w:ascii="Book Antiqua" w:eastAsia="SimSun" w:hAnsi="Book Antiqua" w:cs="Times"/>
          <w:color w:val="000000" w:themeColor="text1"/>
          <w:sz w:val="24"/>
          <w:szCs w:val="24"/>
          <w:lang w:eastAsia="zh-CN"/>
        </w:rPr>
      </w:pPr>
    </w:p>
    <w:p w14:paraId="3C3515F8" w14:textId="66C8C3D2" w:rsidR="0090543D" w:rsidRPr="00184FD9" w:rsidRDefault="0090543D" w:rsidP="00B97BAA">
      <w:pPr>
        <w:spacing w:line="360" w:lineRule="auto"/>
        <w:rPr>
          <w:rFonts w:ascii="Book Antiqua" w:eastAsia="SimSun" w:hAnsi="Book Antiqua" w:cs="Times"/>
          <w:color w:val="000000" w:themeColor="text1"/>
          <w:sz w:val="24"/>
          <w:szCs w:val="24"/>
          <w:lang w:eastAsia="zh-CN"/>
        </w:rPr>
      </w:pPr>
      <w:r w:rsidRPr="00184FD9">
        <w:rPr>
          <w:noProof/>
          <w:color w:val="000000" w:themeColor="text1"/>
          <w:lang w:eastAsia="zh-CN"/>
        </w:rPr>
        <w:drawing>
          <wp:inline distT="0" distB="0" distL="0" distR="0" wp14:anchorId="3F0D3544" wp14:editId="640A5349">
            <wp:extent cx="5400040" cy="328439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3284399"/>
                    </a:xfrm>
                    <a:prstGeom prst="rect">
                      <a:avLst/>
                    </a:prstGeom>
                  </pic:spPr>
                </pic:pic>
              </a:graphicData>
            </a:graphic>
          </wp:inline>
        </w:drawing>
      </w:r>
    </w:p>
    <w:p w14:paraId="5B98B139" w14:textId="2B75F655" w:rsidR="0090543D" w:rsidRPr="00184FD9" w:rsidRDefault="0090543D" w:rsidP="00B97BAA">
      <w:pPr>
        <w:spacing w:line="360" w:lineRule="auto"/>
        <w:rPr>
          <w:rFonts w:ascii="Book Antiqua" w:eastAsia="SimSun" w:hAnsi="Book Antiqua" w:cs="Times"/>
          <w:color w:val="000000" w:themeColor="text1"/>
          <w:sz w:val="24"/>
          <w:szCs w:val="24"/>
          <w:lang w:eastAsia="zh-CN"/>
        </w:rPr>
      </w:pPr>
    </w:p>
    <w:p w14:paraId="3B26CAFB" w14:textId="2B5D0AD9" w:rsidR="0090543D" w:rsidRPr="00184FD9" w:rsidRDefault="0090543D" w:rsidP="00B97BAA">
      <w:pPr>
        <w:spacing w:line="360" w:lineRule="auto"/>
        <w:rPr>
          <w:rFonts w:ascii="Book Antiqua" w:eastAsia="SimSun" w:hAnsi="Book Antiqua" w:cs="Times"/>
          <w:color w:val="000000" w:themeColor="text1"/>
          <w:sz w:val="24"/>
          <w:szCs w:val="24"/>
          <w:lang w:eastAsia="zh-CN"/>
        </w:rPr>
      </w:pPr>
      <w:r w:rsidRPr="00184FD9">
        <w:rPr>
          <w:rFonts w:ascii="Book Antiqua" w:eastAsia="SimSun" w:hAnsi="Book Antiqua" w:cs="Times"/>
          <w:b/>
          <w:color w:val="000000" w:themeColor="text1"/>
          <w:sz w:val="24"/>
          <w:szCs w:val="24"/>
          <w:lang w:eastAsia="zh-CN"/>
        </w:rPr>
        <w:t>F</w:t>
      </w:r>
      <w:r w:rsidRPr="00184FD9">
        <w:rPr>
          <w:rFonts w:ascii="Book Antiqua" w:eastAsia="SimSun" w:hAnsi="Book Antiqua" w:cs="Times" w:hint="eastAsia"/>
          <w:b/>
          <w:color w:val="000000" w:themeColor="text1"/>
          <w:sz w:val="24"/>
          <w:szCs w:val="24"/>
          <w:lang w:eastAsia="zh-CN"/>
        </w:rPr>
        <w:t>igure 3 Evaluation of clinical finding (case 2).</w:t>
      </w:r>
      <w:r w:rsidRPr="00184FD9">
        <w:rPr>
          <w:rFonts w:ascii="Book Antiqua" w:eastAsia="SimSun" w:hAnsi="Book Antiqua" w:cs="Times" w:hint="eastAsia"/>
          <w:color w:val="000000" w:themeColor="text1"/>
          <w:sz w:val="24"/>
          <w:szCs w:val="24"/>
          <w:lang w:eastAsia="zh-CN"/>
        </w:rPr>
        <w:t xml:space="preserve"> Early-phase contrast-enhanced computed tomography reveals small nodule enhancement in the ileum (arrow) </w:t>
      </w:r>
      <w:r w:rsidR="000A0E13" w:rsidRPr="00184FD9">
        <w:rPr>
          <w:rFonts w:ascii="Book Antiqua" w:eastAsia="SimSun" w:hAnsi="Book Antiqua" w:cs="Times"/>
          <w:color w:val="000000" w:themeColor="text1"/>
          <w:sz w:val="24"/>
          <w:szCs w:val="24"/>
          <w:lang w:eastAsia="zh-CN"/>
        </w:rPr>
        <w:t>(A</w:t>
      </w:r>
      <w:r w:rsidRPr="00184FD9">
        <w:rPr>
          <w:rFonts w:ascii="Book Antiqua" w:eastAsia="SimSun" w:hAnsi="Book Antiqua" w:cs="Times" w:hint="eastAsia"/>
          <w:color w:val="000000" w:themeColor="text1"/>
          <w:sz w:val="24"/>
          <w:szCs w:val="24"/>
          <w:lang w:eastAsia="zh-CN"/>
        </w:rPr>
        <w:t>). Video capsule endoscopy (</w:t>
      </w:r>
      <w:r w:rsidR="000A0E13" w:rsidRPr="00184FD9">
        <w:rPr>
          <w:rFonts w:ascii="Book Antiqua" w:eastAsia="SimSun" w:hAnsi="Book Antiqua" w:cs="Times"/>
          <w:color w:val="000000" w:themeColor="text1"/>
          <w:sz w:val="24"/>
          <w:szCs w:val="24"/>
          <w:lang w:eastAsia="zh-CN"/>
        </w:rPr>
        <w:t>B</w:t>
      </w:r>
      <w:r w:rsidRPr="00184FD9">
        <w:rPr>
          <w:rFonts w:ascii="Book Antiqua" w:eastAsia="SimSun" w:hAnsi="Book Antiqua" w:cs="Times" w:hint="eastAsia"/>
          <w:color w:val="000000" w:themeColor="text1"/>
          <w:sz w:val="24"/>
          <w:szCs w:val="24"/>
          <w:lang w:eastAsia="zh-CN"/>
        </w:rPr>
        <w:t>) and double-balloon enteroscopy (</w:t>
      </w:r>
      <w:r w:rsidR="000A0E13" w:rsidRPr="00184FD9">
        <w:rPr>
          <w:rFonts w:ascii="Book Antiqua" w:eastAsia="SimSun" w:hAnsi="Book Antiqua" w:cs="Times"/>
          <w:color w:val="000000" w:themeColor="text1"/>
          <w:sz w:val="24"/>
          <w:szCs w:val="24"/>
          <w:lang w:eastAsia="zh-CN"/>
        </w:rPr>
        <w:t xml:space="preserve">C) </w:t>
      </w:r>
      <w:r w:rsidRPr="00184FD9">
        <w:rPr>
          <w:rFonts w:ascii="Book Antiqua" w:eastAsia="SimSun" w:hAnsi="Book Antiqua" w:cs="Times" w:hint="eastAsia"/>
          <w:color w:val="000000" w:themeColor="text1"/>
          <w:sz w:val="24"/>
          <w:szCs w:val="24"/>
          <w:lang w:eastAsia="zh-CN"/>
        </w:rPr>
        <w:t>show a submucosal tumor-like raised lesion with central erosion in the lower ileum. The lesion in the jejunum was disclosed 145 min</w:t>
      </w:r>
      <w:r w:rsidR="000A0E13" w:rsidRPr="00184FD9">
        <w:rPr>
          <w:rFonts w:ascii="Book Antiqua" w:eastAsia="SimSun" w:hAnsi="Book Antiqua" w:cs="Times" w:hint="eastAsia"/>
          <w:color w:val="000000" w:themeColor="text1"/>
          <w:sz w:val="24"/>
          <w:szCs w:val="24"/>
          <w:lang w:eastAsia="zh-CN"/>
        </w:rPr>
        <w:t xml:space="preserve"> after capsule ingestion (pylorus passage at 140 min) (</w:t>
      </w:r>
      <w:r w:rsidR="000A0E13" w:rsidRPr="00184FD9">
        <w:rPr>
          <w:rFonts w:ascii="Book Antiqua" w:eastAsia="SimSun" w:hAnsi="Book Antiqua" w:cs="Times"/>
          <w:color w:val="000000" w:themeColor="text1"/>
          <w:sz w:val="24"/>
          <w:szCs w:val="24"/>
          <w:lang w:eastAsia="zh-CN"/>
        </w:rPr>
        <w:t>B</w:t>
      </w:r>
      <w:r w:rsidR="000A0E13" w:rsidRPr="00184FD9">
        <w:rPr>
          <w:rFonts w:ascii="Book Antiqua" w:eastAsia="SimSun" w:hAnsi="Book Antiqua" w:cs="Times" w:hint="eastAsia"/>
          <w:color w:val="000000" w:themeColor="text1"/>
          <w:sz w:val="24"/>
          <w:szCs w:val="24"/>
          <w:lang w:eastAsia="zh-CN"/>
        </w:rPr>
        <w:t>), inset indicates fluoroscopic localization of target at the end of the endoscope insertion (arrow) (</w:t>
      </w:r>
      <w:r w:rsidR="000A0E13" w:rsidRPr="00184FD9">
        <w:rPr>
          <w:rFonts w:ascii="Book Antiqua" w:eastAsia="SimSun" w:hAnsi="Book Antiqua" w:cs="Times"/>
          <w:color w:val="000000" w:themeColor="text1"/>
          <w:sz w:val="24"/>
          <w:szCs w:val="24"/>
          <w:lang w:eastAsia="zh-CN"/>
        </w:rPr>
        <w:t>C</w:t>
      </w:r>
      <w:r w:rsidR="000A0E13" w:rsidRPr="00184FD9">
        <w:rPr>
          <w:rFonts w:ascii="Book Antiqua" w:eastAsia="SimSun" w:hAnsi="Book Antiqua" w:cs="Times" w:hint="eastAsia"/>
          <w:color w:val="000000" w:themeColor="text1"/>
          <w:sz w:val="24"/>
          <w:szCs w:val="24"/>
          <w:lang w:eastAsia="zh-CN"/>
        </w:rPr>
        <w:t xml:space="preserve">). </w:t>
      </w:r>
      <w:r w:rsidR="000A0E13" w:rsidRPr="00184FD9">
        <w:rPr>
          <w:rFonts w:ascii="Book Antiqua" w:eastAsia="SimSun" w:hAnsi="Book Antiqua" w:cs="Times"/>
          <w:color w:val="000000" w:themeColor="text1"/>
          <w:sz w:val="24"/>
          <w:szCs w:val="24"/>
          <w:lang w:eastAsia="zh-CN"/>
        </w:rPr>
        <w:t xml:space="preserve">Surgical </w:t>
      </w:r>
      <w:r w:rsidR="000A0E13" w:rsidRPr="00184FD9">
        <w:rPr>
          <w:rFonts w:ascii="Book Antiqua" w:eastAsia="SimSun" w:hAnsi="Book Antiqua" w:cs="Times" w:hint="eastAsia"/>
          <w:color w:val="000000" w:themeColor="text1"/>
          <w:sz w:val="24"/>
          <w:szCs w:val="24"/>
          <w:lang w:eastAsia="zh-CN"/>
        </w:rPr>
        <w:t xml:space="preserve">specimen from </w:t>
      </w:r>
      <w:r w:rsidR="000A0E13" w:rsidRPr="00184FD9">
        <w:rPr>
          <w:rFonts w:ascii="Book Antiqua" w:eastAsia="SimSun" w:hAnsi="Book Antiqua" w:cs="Times"/>
          <w:color w:val="000000" w:themeColor="text1"/>
          <w:sz w:val="24"/>
          <w:szCs w:val="24"/>
          <w:lang w:eastAsia="zh-CN"/>
        </w:rPr>
        <w:t>the</w:t>
      </w:r>
      <w:r w:rsidR="000A0E13" w:rsidRPr="00184FD9">
        <w:rPr>
          <w:rFonts w:ascii="Book Antiqua" w:eastAsia="SimSun" w:hAnsi="Book Antiqua" w:cs="Times" w:hint="eastAsia"/>
          <w:color w:val="000000" w:themeColor="text1"/>
          <w:sz w:val="24"/>
          <w:szCs w:val="24"/>
          <w:lang w:eastAsia="zh-CN"/>
        </w:rPr>
        <w:t xml:space="preserve"> small intestine, including the indicated lesion with India ink tattooing (</w:t>
      </w:r>
      <w:r w:rsidR="000A0E13" w:rsidRPr="00184FD9">
        <w:rPr>
          <w:rFonts w:ascii="Book Antiqua" w:eastAsia="SimSun" w:hAnsi="Book Antiqua" w:cs="Times"/>
          <w:color w:val="000000" w:themeColor="text1"/>
          <w:sz w:val="24"/>
          <w:szCs w:val="24"/>
          <w:lang w:eastAsia="zh-CN"/>
        </w:rPr>
        <w:t>D</w:t>
      </w:r>
      <w:r w:rsidR="000A0E13" w:rsidRPr="00184FD9">
        <w:rPr>
          <w:rFonts w:ascii="Book Antiqua" w:eastAsia="SimSun" w:hAnsi="Book Antiqua" w:cs="Times" w:hint="eastAsia"/>
          <w:color w:val="000000" w:themeColor="text1"/>
          <w:sz w:val="24"/>
          <w:szCs w:val="24"/>
          <w:lang w:eastAsia="zh-CN"/>
        </w:rPr>
        <w:t>). histological finding (</w:t>
      </w:r>
      <w:r w:rsidR="000A0E13" w:rsidRPr="00184FD9">
        <w:rPr>
          <w:rFonts w:ascii="Book Antiqua" w:eastAsia="SimSun" w:hAnsi="Book Antiqua" w:cs="Times"/>
          <w:color w:val="000000" w:themeColor="text1"/>
          <w:sz w:val="24"/>
          <w:szCs w:val="24"/>
          <w:lang w:eastAsia="zh-CN"/>
        </w:rPr>
        <w:t>H-E</w:t>
      </w:r>
      <w:r w:rsidR="000A0E13" w:rsidRPr="00184FD9">
        <w:rPr>
          <w:rFonts w:ascii="Book Antiqua" w:eastAsia="SimSun" w:hAnsi="Book Antiqua" w:cs="Times" w:hint="eastAsia"/>
          <w:color w:val="000000" w:themeColor="text1"/>
          <w:sz w:val="24"/>
          <w:szCs w:val="24"/>
          <w:lang w:eastAsia="zh-CN"/>
        </w:rPr>
        <w:t xml:space="preserve"> stain) in </w:t>
      </w:r>
      <w:r w:rsidR="000A0E13" w:rsidRPr="00184FD9">
        <w:rPr>
          <w:rFonts w:ascii="Book Antiqua" w:eastAsia="SimSun" w:hAnsi="Book Antiqua" w:cs="Times"/>
          <w:color w:val="000000" w:themeColor="text1"/>
          <w:sz w:val="24"/>
          <w:szCs w:val="24"/>
          <w:lang w:eastAsia="zh-CN"/>
        </w:rPr>
        <w:t>the</w:t>
      </w:r>
      <w:r w:rsidR="000A0E13" w:rsidRPr="00184FD9">
        <w:rPr>
          <w:rFonts w:ascii="Book Antiqua" w:eastAsia="SimSun" w:hAnsi="Book Antiqua" w:cs="Times" w:hint="eastAsia"/>
          <w:color w:val="000000" w:themeColor="text1"/>
          <w:sz w:val="24"/>
          <w:szCs w:val="24"/>
          <w:lang w:eastAsia="zh-CN"/>
        </w:rPr>
        <w:t xml:space="preserve"> resected specimen show cirumferential capillary growth without atypia from the mucosa to the muscle. Inset shows a low-power filed view</w:t>
      </w:r>
      <w:r w:rsidR="000A0E13" w:rsidRPr="00184FD9">
        <w:rPr>
          <w:rFonts w:ascii="Book Antiqua" w:eastAsia="SimSun" w:hAnsi="Book Antiqua" w:cs="Times"/>
          <w:color w:val="000000" w:themeColor="text1"/>
          <w:sz w:val="24"/>
          <w:szCs w:val="24"/>
          <w:lang w:eastAsia="zh-CN"/>
        </w:rPr>
        <w:t xml:space="preserve"> (E)</w:t>
      </w:r>
      <w:r w:rsidR="000A0E13" w:rsidRPr="00184FD9">
        <w:rPr>
          <w:rFonts w:ascii="Book Antiqua" w:eastAsia="SimSun" w:hAnsi="Book Antiqua" w:cs="Times" w:hint="eastAsia"/>
          <w:color w:val="000000" w:themeColor="text1"/>
          <w:sz w:val="24"/>
          <w:szCs w:val="24"/>
          <w:lang w:eastAsia="zh-CN"/>
        </w:rPr>
        <w:t>.</w:t>
      </w:r>
    </w:p>
    <w:sectPr w:rsidR="0090543D" w:rsidRPr="00184FD9">
      <w:footerReference w:type="default" r:id="rId1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E98ECE" w14:textId="77777777" w:rsidR="00912C32" w:rsidRDefault="00912C32" w:rsidP="00EC03B0">
      <w:r>
        <w:separator/>
      </w:r>
    </w:p>
  </w:endnote>
  <w:endnote w:type="continuationSeparator" w:id="0">
    <w:p w14:paraId="25B9B020" w14:textId="77777777" w:rsidR="00912C32" w:rsidRDefault="00912C32" w:rsidP="00EC0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OTbc475f09+fb">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1271909"/>
      <w:docPartObj>
        <w:docPartGallery w:val="Page Numbers (Bottom of Page)"/>
        <w:docPartUnique/>
      </w:docPartObj>
    </w:sdtPr>
    <w:sdtEndPr/>
    <w:sdtContent>
      <w:p w14:paraId="548622AC" w14:textId="2ED9A8A5" w:rsidR="0090543D" w:rsidRDefault="0090543D">
        <w:pPr>
          <w:pStyle w:val="Footer"/>
          <w:jc w:val="center"/>
        </w:pPr>
        <w:r>
          <w:fldChar w:fldCharType="begin"/>
        </w:r>
        <w:r>
          <w:instrText>PAGE   \* MERGEFORMAT</w:instrText>
        </w:r>
        <w:r>
          <w:fldChar w:fldCharType="separate"/>
        </w:r>
        <w:r w:rsidR="00CB104D" w:rsidRPr="00CB104D">
          <w:rPr>
            <w:noProof/>
            <w:lang w:val="ja-JP"/>
          </w:rPr>
          <w:t>3</w:t>
        </w:r>
        <w:r>
          <w:fldChar w:fldCharType="end"/>
        </w:r>
      </w:p>
    </w:sdtContent>
  </w:sdt>
  <w:p w14:paraId="38ED1453" w14:textId="77777777" w:rsidR="0090543D" w:rsidRDefault="009054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756B9" w14:textId="77777777" w:rsidR="00912C32" w:rsidRDefault="00912C32" w:rsidP="00EC03B0">
      <w:r>
        <w:separator/>
      </w:r>
    </w:p>
  </w:footnote>
  <w:footnote w:type="continuationSeparator" w:id="0">
    <w:p w14:paraId="64D1CC53" w14:textId="77777777" w:rsidR="00912C32" w:rsidRDefault="00912C32" w:rsidP="00EC03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E43B9F"/>
    <w:multiLevelType w:val="hybridMultilevel"/>
    <w:tmpl w:val="70B65626"/>
    <w:lvl w:ilvl="0" w:tplc="6DDABE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ocumentProtection w:edit="trackedChanges" w:enforcement="0"/>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reast Cancer Research&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9rvdeetn5fwxae2rpax2p26rdz25rf5rrdw&quot;&gt;My EndNote Library&lt;record-ids&gt;&lt;item&gt;191&lt;/item&gt;&lt;item&gt;192&lt;/item&gt;&lt;item&gt;193&lt;/item&gt;&lt;item&gt;194&lt;/item&gt;&lt;item&gt;195&lt;/item&gt;&lt;item&gt;196&lt;/item&gt;&lt;item&gt;197&lt;/item&gt;&lt;item&gt;198&lt;/item&gt;&lt;item&gt;199&lt;/item&gt;&lt;item&gt;200&lt;/item&gt;&lt;item&gt;202&lt;/item&gt;&lt;item&gt;203&lt;/item&gt;&lt;item&gt;204&lt;/item&gt;&lt;item&gt;205&lt;/item&gt;&lt;item&gt;206&lt;/item&gt;&lt;item&gt;207&lt;/item&gt;&lt;item&gt;208&lt;/item&gt;&lt;item&gt;209&lt;/item&gt;&lt;item&gt;211&lt;/item&gt;&lt;item&gt;212&lt;/item&gt;&lt;item&gt;213&lt;/item&gt;&lt;item&gt;214&lt;/item&gt;&lt;item&gt;215&lt;/item&gt;&lt;/record-ids&gt;&lt;/item&gt;&lt;/Libraries&gt;"/>
  </w:docVars>
  <w:rsids>
    <w:rsidRoot w:val="00B94760"/>
    <w:rsid w:val="00006822"/>
    <w:rsid w:val="00010229"/>
    <w:rsid w:val="00011F6E"/>
    <w:rsid w:val="0001533F"/>
    <w:rsid w:val="00017081"/>
    <w:rsid w:val="00020387"/>
    <w:rsid w:val="000303A7"/>
    <w:rsid w:val="000351D1"/>
    <w:rsid w:val="000430B4"/>
    <w:rsid w:val="00057C92"/>
    <w:rsid w:val="0006756B"/>
    <w:rsid w:val="00072C94"/>
    <w:rsid w:val="00077B94"/>
    <w:rsid w:val="00077E99"/>
    <w:rsid w:val="00085B06"/>
    <w:rsid w:val="00091B24"/>
    <w:rsid w:val="000A0C4A"/>
    <w:rsid w:val="000A0E13"/>
    <w:rsid w:val="000A2505"/>
    <w:rsid w:val="000A4B2A"/>
    <w:rsid w:val="000B62D6"/>
    <w:rsid w:val="000D1585"/>
    <w:rsid w:val="000D5698"/>
    <w:rsid w:val="000D7EB7"/>
    <w:rsid w:val="000F1FA5"/>
    <w:rsid w:val="000F6CE7"/>
    <w:rsid w:val="0010058F"/>
    <w:rsid w:val="001036EE"/>
    <w:rsid w:val="00111DB2"/>
    <w:rsid w:val="0011446A"/>
    <w:rsid w:val="0015006A"/>
    <w:rsid w:val="0015326D"/>
    <w:rsid w:val="001543D0"/>
    <w:rsid w:val="0015469C"/>
    <w:rsid w:val="00155CCD"/>
    <w:rsid w:val="00162BF9"/>
    <w:rsid w:val="00163F86"/>
    <w:rsid w:val="001665C9"/>
    <w:rsid w:val="00167CC0"/>
    <w:rsid w:val="001801A0"/>
    <w:rsid w:val="00180C0B"/>
    <w:rsid w:val="0018131E"/>
    <w:rsid w:val="00183212"/>
    <w:rsid w:val="00184E00"/>
    <w:rsid w:val="00184FD9"/>
    <w:rsid w:val="001855CB"/>
    <w:rsid w:val="00186F16"/>
    <w:rsid w:val="00186FA9"/>
    <w:rsid w:val="00191EE4"/>
    <w:rsid w:val="00192994"/>
    <w:rsid w:val="00193CD2"/>
    <w:rsid w:val="00197F2F"/>
    <w:rsid w:val="001A0B1A"/>
    <w:rsid w:val="001A4C44"/>
    <w:rsid w:val="001B4299"/>
    <w:rsid w:val="001C18FF"/>
    <w:rsid w:val="001C2F38"/>
    <w:rsid w:val="001C31A1"/>
    <w:rsid w:val="001C7709"/>
    <w:rsid w:val="001E17D3"/>
    <w:rsid w:val="001E511F"/>
    <w:rsid w:val="001E69B8"/>
    <w:rsid w:val="001F0DCC"/>
    <w:rsid w:val="002011F5"/>
    <w:rsid w:val="00203DAB"/>
    <w:rsid w:val="002115B6"/>
    <w:rsid w:val="00211CB4"/>
    <w:rsid w:val="002151F6"/>
    <w:rsid w:val="002207D7"/>
    <w:rsid w:val="00220F89"/>
    <w:rsid w:val="00225541"/>
    <w:rsid w:val="00227FD1"/>
    <w:rsid w:val="00233D2C"/>
    <w:rsid w:val="00234410"/>
    <w:rsid w:val="00242618"/>
    <w:rsid w:val="0025456D"/>
    <w:rsid w:val="00262007"/>
    <w:rsid w:val="002648A1"/>
    <w:rsid w:val="00265F44"/>
    <w:rsid w:val="00266A93"/>
    <w:rsid w:val="00270988"/>
    <w:rsid w:val="00270F0E"/>
    <w:rsid w:val="00274235"/>
    <w:rsid w:val="00275279"/>
    <w:rsid w:val="00277F04"/>
    <w:rsid w:val="002800F6"/>
    <w:rsid w:val="002816B2"/>
    <w:rsid w:val="00292813"/>
    <w:rsid w:val="002936AA"/>
    <w:rsid w:val="002944D2"/>
    <w:rsid w:val="002944D8"/>
    <w:rsid w:val="002A3C56"/>
    <w:rsid w:val="002A447D"/>
    <w:rsid w:val="002B31F7"/>
    <w:rsid w:val="002C0AD5"/>
    <w:rsid w:val="002C0EF4"/>
    <w:rsid w:val="002C162C"/>
    <w:rsid w:val="002C2AB3"/>
    <w:rsid w:val="002C61B3"/>
    <w:rsid w:val="002F0348"/>
    <w:rsid w:val="003077AF"/>
    <w:rsid w:val="00310694"/>
    <w:rsid w:val="003151F5"/>
    <w:rsid w:val="00315EDE"/>
    <w:rsid w:val="00325687"/>
    <w:rsid w:val="00327447"/>
    <w:rsid w:val="00331040"/>
    <w:rsid w:val="00334E8F"/>
    <w:rsid w:val="00343CE2"/>
    <w:rsid w:val="00345074"/>
    <w:rsid w:val="00345960"/>
    <w:rsid w:val="0035012C"/>
    <w:rsid w:val="00353EB8"/>
    <w:rsid w:val="003554CA"/>
    <w:rsid w:val="0035609D"/>
    <w:rsid w:val="0035773A"/>
    <w:rsid w:val="00363A65"/>
    <w:rsid w:val="00364604"/>
    <w:rsid w:val="00367B0E"/>
    <w:rsid w:val="00372279"/>
    <w:rsid w:val="00372EE4"/>
    <w:rsid w:val="00375DFA"/>
    <w:rsid w:val="00380CB8"/>
    <w:rsid w:val="0038782E"/>
    <w:rsid w:val="003909D1"/>
    <w:rsid w:val="00396920"/>
    <w:rsid w:val="003A75B1"/>
    <w:rsid w:val="003B04ED"/>
    <w:rsid w:val="003B356D"/>
    <w:rsid w:val="003B3C04"/>
    <w:rsid w:val="003C2E9C"/>
    <w:rsid w:val="003C50F2"/>
    <w:rsid w:val="003C7F79"/>
    <w:rsid w:val="003D0465"/>
    <w:rsid w:val="003D3763"/>
    <w:rsid w:val="003D3EF6"/>
    <w:rsid w:val="003D5117"/>
    <w:rsid w:val="003D68EE"/>
    <w:rsid w:val="003D70BF"/>
    <w:rsid w:val="003D79FB"/>
    <w:rsid w:val="003E25EC"/>
    <w:rsid w:val="003F20B0"/>
    <w:rsid w:val="003F4A2E"/>
    <w:rsid w:val="003F5466"/>
    <w:rsid w:val="00404C28"/>
    <w:rsid w:val="00414C77"/>
    <w:rsid w:val="00415152"/>
    <w:rsid w:val="00420981"/>
    <w:rsid w:val="00423BD7"/>
    <w:rsid w:val="004277AC"/>
    <w:rsid w:val="00431DDA"/>
    <w:rsid w:val="00433915"/>
    <w:rsid w:val="004402D7"/>
    <w:rsid w:val="00445101"/>
    <w:rsid w:val="00446BB1"/>
    <w:rsid w:val="0046310F"/>
    <w:rsid w:val="00480008"/>
    <w:rsid w:val="0049245D"/>
    <w:rsid w:val="00492C98"/>
    <w:rsid w:val="004A0B1B"/>
    <w:rsid w:val="004A102B"/>
    <w:rsid w:val="004A1B10"/>
    <w:rsid w:val="004A1DE0"/>
    <w:rsid w:val="004A7D1D"/>
    <w:rsid w:val="004B206F"/>
    <w:rsid w:val="004C03DA"/>
    <w:rsid w:val="004C3F0A"/>
    <w:rsid w:val="004C48D2"/>
    <w:rsid w:val="004C497C"/>
    <w:rsid w:val="004C546F"/>
    <w:rsid w:val="004D0F10"/>
    <w:rsid w:val="004D4987"/>
    <w:rsid w:val="004E31A4"/>
    <w:rsid w:val="004F034D"/>
    <w:rsid w:val="004F07A8"/>
    <w:rsid w:val="004F6744"/>
    <w:rsid w:val="0050281E"/>
    <w:rsid w:val="005132A3"/>
    <w:rsid w:val="00514CE1"/>
    <w:rsid w:val="00517124"/>
    <w:rsid w:val="00522D1D"/>
    <w:rsid w:val="0052506C"/>
    <w:rsid w:val="005320FB"/>
    <w:rsid w:val="00532982"/>
    <w:rsid w:val="00546C09"/>
    <w:rsid w:val="005528A8"/>
    <w:rsid w:val="00552C1D"/>
    <w:rsid w:val="00556420"/>
    <w:rsid w:val="00560778"/>
    <w:rsid w:val="00560B6A"/>
    <w:rsid w:val="00561C2C"/>
    <w:rsid w:val="00562282"/>
    <w:rsid w:val="00562545"/>
    <w:rsid w:val="0056759D"/>
    <w:rsid w:val="00575063"/>
    <w:rsid w:val="005806CE"/>
    <w:rsid w:val="00580B7F"/>
    <w:rsid w:val="00582480"/>
    <w:rsid w:val="00584AD8"/>
    <w:rsid w:val="0058596D"/>
    <w:rsid w:val="00585DD7"/>
    <w:rsid w:val="00590C24"/>
    <w:rsid w:val="00592BE5"/>
    <w:rsid w:val="005936EB"/>
    <w:rsid w:val="00594F3C"/>
    <w:rsid w:val="005A076B"/>
    <w:rsid w:val="005A4195"/>
    <w:rsid w:val="005A4F79"/>
    <w:rsid w:val="005A6BA4"/>
    <w:rsid w:val="005A71AC"/>
    <w:rsid w:val="005B04D6"/>
    <w:rsid w:val="005B7569"/>
    <w:rsid w:val="005C1F36"/>
    <w:rsid w:val="005C6BE6"/>
    <w:rsid w:val="005C7400"/>
    <w:rsid w:val="005D6432"/>
    <w:rsid w:val="005D70BF"/>
    <w:rsid w:val="005E1805"/>
    <w:rsid w:val="005E5785"/>
    <w:rsid w:val="005F4F02"/>
    <w:rsid w:val="005F5ECC"/>
    <w:rsid w:val="006013B7"/>
    <w:rsid w:val="00603DA4"/>
    <w:rsid w:val="006077F9"/>
    <w:rsid w:val="00614A80"/>
    <w:rsid w:val="00617E76"/>
    <w:rsid w:val="00620F52"/>
    <w:rsid w:val="00622D70"/>
    <w:rsid w:val="0062344E"/>
    <w:rsid w:val="00633316"/>
    <w:rsid w:val="006333A6"/>
    <w:rsid w:val="0063377A"/>
    <w:rsid w:val="00634D26"/>
    <w:rsid w:val="006443AC"/>
    <w:rsid w:val="00646A2C"/>
    <w:rsid w:val="00647558"/>
    <w:rsid w:val="00647C68"/>
    <w:rsid w:val="0065351C"/>
    <w:rsid w:val="0066192C"/>
    <w:rsid w:val="00667670"/>
    <w:rsid w:val="006676D2"/>
    <w:rsid w:val="00670B11"/>
    <w:rsid w:val="00671484"/>
    <w:rsid w:val="00673757"/>
    <w:rsid w:val="00675163"/>
    <w:rsid w:val="0068416A"/>
    <w:rsid w:val="00685949"/>
    <w:rsid w:val="00694706"/>
    <w:rsid w:val="00694C53"/>
    <w:rsid w:val="00696669"/>
    <w:rsid w:val="006969BE"/>
    <w:rsid w:val="00697F1B"/>
    <w:rsid w:val="006A1E33"/>
    <w:rsid w:val="006A4276"/>
    <w:rsid w:val="006A4597"/>
    <w:rsid w:val="006A6243"/>
    <w:rsid w:val="006A7C3F"/>
    <w:rsid w:val="006B2DD8"/>
    <w:rsid w:val="006C3D42"/>
    <w:rsid w:val="006C639F"/>
    <w:rsid w:val="006C756A"/>
    <w:rsid w:val="006D0D74"/>
    <w:rsid w:val="006D4266"/>
    <w:rsid w:val="006D4664"/>
    <w:rsid w:val="006E17E4"/>
    <w:rsid w:val="006E3CF1"/>
    <w:rsid w:val="006E5598"/>
    <w:rsid w:val="006E6294"/>
    <w:rsid w:val="006E71F6"/>
    <w:rsid w:val="00700BB3"/>
    <w:rsid w:val="00705608"/>
    <w:rsid w:val="00705DA1"/>
    <w:rsid w:val="007062A4"/>
    <w:rsid w:val="00707612"/>
    <w:rsid w:val="00710C8A"/>
    <w:rsid w:val="00717314"/>
    <w:rsid w:val="00727DB7"/>
    <w:rsid w:val="0073103A"/>
    <w:rsid w:val="0073238A"/>
    <w:rsid w:val="00734AC1"/>
    <w:rsid w:val="0074053E"/>
    <w:rsid w:val="007419AA"/>
    <w:rsid w:val="00742A13"/>
    <w:rsid w:val="00742A84"/>
    <w:rsid w:val="00746126"/>
    <w:rsid w:val="0075151E"/>
    <w:rsid w:val="00751777"/>
    <w:rsid w:val="00751B4C"/>
    <w:rsid w:val="00764749"/>
    <w:rsid w:val="00767CBF"/>
    <w:rsid w:val="00773677"/>
    <w:rsid w:val="00774712"/>
    <w:rsid w:val="0077793B"/>
    <w:rsid w:val="00784FAA"/>
    <w:rsid w:val="00785606"/>
    <w:rsid w:val="007868FE"/>
    <w:rsid w:val="00793AEB"/>
    <w:rsid w:val="00796A85"/>
    <w:rsid w:val="007A2665"/>
    <w:rsid w:val="007A77D2"/>
    <w:rsid w:val="007B31F3"/>
    <w:rsid w:val="007B52CB"/>
    <w:rsid w:val="007B7259"/>
    <w:rsid w:val="007C0D75"/>
    <w:rsid w:val="007C25BE"/>
    <w:rsid w:val="007C5B0F"/>
    <w:rsid w:val="007C70FF"/>
    <w:rsid w:val="007D1197"/>
    <w:rsid w:val="007E3C45"/>
    <w:rsid w:val="007E752E"/>
    <w:rsid w:val="007F2DD1"/>
    <w:rsid w:val="007F33E0"/>
    <w:rsid w:val="0080027C"/>
    <w:rsid w:val="00802827"/>
    <w:rsid w:val="0080709C"/>
    <w:rsid w:val="00810E08"/>
    <w:rsid w:val="00823845"/>
    <w:rsid w:val="008265DD"/>
    <w:rsid w:val="0082666A"/>
    <w:rsid w:val="00835B1D"/>
    <w:rsid w:val="00840626"/>
    <w:rsid w:val="0084413B"/>
    <w:rsid w:val="0084660D"/>
    <w:rsid w:val="00852A29"/>
    <w:rsid w:val="00852D8E"/>
    <w:rsid w:val="00861835"/>
    <w:rsid w:val="00864929"/>
    <w:rsid w:val="008650C4"/>
    <w:rsid w:val="008654C7"/>
    <w:rsid w:val="008712C0"/>
    <w:rsid w:val="00874AC4"/>
    <w:rsid w:val="008753FE"/>
    <w:rsid w:val="00875EC0"/>
    <w:rsid w:val="00890890"/>
    <w:rsid w:val="00890E7B"/>
    <w:rsid w:val="00891909"/>
    <w:rsid w:val="0089504F"/>
    <w:rsid w:val="008A1FDE"/>
    <w:rsid w:val="008A36BF"/>
    <w:rsid w:val="008B1482"/>
    <w:rsid w:val="008B49DA"/>
    <w:rsid w:val="008B787D"/>
    <w:rsid w:val="008C07DF"/>
    <w:rsid w:val="008C312C"/>
    <w:rsid w:val="008C4601"/>
    <w:rsid w:val="008D4034"/>
    <w:rsid w:val="008E1594"/>
    <w:rsid w:val="008E4F90"/>
    <w:rsid w:val="008F0BA1"/>
    <w:rsid w:val="008F2C5A"/>
    <w:rsid w:val="008F3398"/>
    <w:rsid w:val="008F58EC"/>
    <w:rsid w:val="008F7B03"/>
    <w:rsid w:val="00904D64"/>
    <w:rsid w:val="0090543D"/>
    <w:rsid w:val="00912C32"/>
    <w:rsid w:val="00920CB6"/>
    <w:rsid w:val="00925B2A"/>
    <w:rsid w:val="00925CFB"/>
    <w:rsid w:val="00932F02"/>
    <w:rsid w:val="00933517"/>
    <w:rsid w:val="00934600"/>
    <w:rsid w:val="00936AE3"/>
    <w:rsid w:val="00964F57"/>
    <w:rsid w:val="00973B93"/>
    <w:rsid w:val="009744C4"/>
    <w:rsid w:val="009815EC"/>
    <w:rsid w:val="00984DB6"/>
    <w:rsid w:val="009850A0"/>
    <w:rsid w:val="009866A7"/>
    <w:rsid w:val="00990BC4"/>
    <w:rsid w:val="00995382"/>
    <w:rsid w:val="00996581"/>
    <w:rsid w:val="009A4255"/>
    <w:rsid w:val="009A673C"/>
    <w:rsid w:val="009A7847"/>
    <w:rsid w:val="009C2634"/>
    <w:rsid w:val="009C2CC7"/>
    <w:rsid w:val="009C458F"/>
    <w:rsid w:val="009C78F3"/>
    <w:rsid w:val="009C7AED"/>
    <w:rsid w:val="009D2AFD"/>
    <w:rsid w:val="009D471F"/>
    <w:rsid w:val="009D4CE8"/>
    <w:rsid w:val="009D6C2B"/>
    <w:rsid w:val="009E1D39"/>
    <w:rsid w:val="009E36CE"/>
    <w:rsid w:val="009F01F8"/>
    <w:rsid w:val="00A03C5D"/>
    <w:rsid w:val="00A057E3"/>
    <w:rsid w:val="00A05F71"/>
    <w:rsid w:val="00A06554"/>
    <w:rsid w:val="00A112D4"/>
    <w:rsid w:val="00A145EC"/>
    <w:rsid w:val="00A14B5F"/>
    <w:rsid w:val="00A22CD0"/>
    <w:rsid w:val="00A30576"/>
    <w:rsid w:val="00A31BF9"/>
    <w:rsid w:val="00A325AC"/>
    <w:rsid w:val="00A32730"/>
    <w:rsid w:val="00A510B2"/>
    <w:rsid w:val="00A53880"/>
    <w:rsid w:val="00A572F0"/>
    <w:rsid w:val="00A612BE"/>
    <w:rsid w:val="00A67306"/>
    <w:rsid w:val="00A729FD"/>
    <w:rsid w:val="00A731FC"/>
    <w:rsid w:val="00A744A7"/>
    <w:rsid w:val="00A75966"/>
    <w:rsid w:val="00A7662E"/>
    <w:rsid w:val="00A76CC8"/>
    <w:rsid w:val="00A80546"/>
    <w:rsid w:val="00A814A8"/>
    <w:rsid w:val="00A83C38"/>
    <w:rsid w:val="00A8409F"/>
    <w:rsid w:val="00A84212"/>
    <w:rsid w:val="00A90A3B"/>
    <w:rsid w:val="00A91BD6"/>
    <w:rsid w:val="00A9422B"/>
    <w:rsid w:val="00AA3024"/>
    <w:rsid w:val="00AA63EA"/>
    <w:rsid w:val="00AA6F03"/>
    <w:rsid w:val="00AA73E2"/>
    <w:rsid w:val="00AB144F"/>
    <w:rsid w:val="00AB1DAB"/>
    <w:rsid w:val="00AB481A"/>
    <w:rsid w:val="00AB485D"/>
    <w:rsid w:val="00AB69DC"/>
    <w:rsid w:val="00AB6CB0"/>
    <w:rsid w:val="00AB6E78"/>
    <w:rsid w:val="00AD023B"/>
    <w:rsid w:val="00AD1C0B"/>
    <w:rsid w:val="00AD221B"/>
    <w:rsid w:val="00AD507E"/>
    <w:rsid w:val="00AD5404"/>
    <w:rsid w:val="00AF1295"/>
    <w:rsid w:val="00AF19F1"/>
    <w:rsid w:val="00AF2083"/>
    <w:rsid w:val="00AF3094"/>
    <w:rsid w:val="00AF482A"/>
    <w:rsid w:val="00AF6390"/>
    <w:rsid w:val="00B019D8"/>
    <w:rsid w:val="00B05EBC"/>
    <w:rsid w:val="00B125FE"/>
    <w:rsid w:val="00B209D4"/>
    <w:rsid w:val="00B229F8"/>
    <w:rsid w:val="00B239F7"/>
    <w:rsid w:val="00B23C1A"/>
    <w:rsid w:val="00B24092"/>
    <w:rsid w:val="00B255D6"/>
    <w:rsid w:val="00B3788F"/>
    <w:rsid w:val="00B422D0"/>
    <w:rsid w:val="00B53DFF"/>
    <w:rsid w:val="00B553F6"/>
    <w:rsid w:val="00B56473"/>
    <w:rsid w:val="00B7113E"/>
    <w:rsid w:val="00B74479"/>
    <w:rsid w:val="00B76556"/>
    <w:rsid w:val="00B77C68"/>
    <w:rsid w:val="00B94760"/>
    <w:rsid w:val="00B94763"/>
    <w:rsid w:val="00B948E0"/>
    <w:rsid w:val="00B97BAA"/>
    <w:rsid w:val="00BA1043"/>
    <w:rsid w:val="00BB2B09"/>
    <w:rsid w:val="00BB5057"/>
    <w:rsid w:val="00BD0E82"/>
    <w:rsid w:val="00BD52D7"/>
    <w:rsid w:val="00BD5A05"/>
    <w:rsid w:val="00BD7B85"/>
    <w:rsid w:val="00BE0C34"/>
    <w:rsid w:val="00BE592A"/>
    <w:rsid w:val="00BF2C50"/>
    <w:rsid w:val="00C02666"/>
    <w:rsid w:val="00C043B4"/>
    <w:rsid w:val="00C062FC"/>
    <w:rsid w:val="00C13FC5"/>
    <w:rsid w:val="00C16058"/>
    <w:rsid w:val="00C17C06"/>
    <w:rsid w:val="00C2647A"/>
    <w:rsid w:val="00C27F9F"/>
    <w:rsid w:val="00C3157D"/>
    <w:rsid w:val="00C3271D"/>
    <w:rsid w:val="00C33BBA"/>
    <w:rsid w:val="00C46883"/>
    <w:rsid w:val="00C56CB4"/>
    <w:rsid w:val="00C60ABF"/>
    <w:rsid w:val="00C60F7E"/>
    <w:rsid w:val="00C61100"/>
    <w:rsid w:val="00C73B23"/>
    <w:rsid w:val="00C814C1"/>
    <w:rsid w:val="00C847AA"/>
    <w:rsid w:val="00C93501"/>
    <w:rsid w:val="00C94935"/>
    <w:rsid w:val="00CA58F9"/>
    <w:rsid w:val="00CA7467"/>
    <w:rsid w:val="00CA796F"/>
    <w:rsid w:val="00CA7F9F"/>
    <w:rsid w:val="00CB104D"/>
    <w:rsid w:val="00CB624F"/>
    <w:rsid w:val="00CB6917"/>
    <w:rsid w:val="00CC01C1"/>
    <w:rsid w:val="00CC1949"/>
    <w:rsid w:val="00CC2859"/>
    <w:rsid w:val="00CC3569"/>
    <w:rsid w:val="00CC42D2"/>
    <w:rsid w:val="00CC42E7"/>
    <w:rsid w:val="00CC7217"/>
    <w:rsid w:val="00CD2F23"/>
    <w:rsid w:val="00CD311C"/>
    <w:rsid w:val="00CD4427"/>
    <w:rsid w:val="00CD7F78"/>
    <w:rsid w:val="00CF19C2"/>
    <w:rsid w:val="00CF23D4"/>
    <w:rsid w:val="00CF6ECD"/>
    <w:rsid w:val="00D03C6E"/>
    <w:rsid w:val="00D03F68"/>
    <w:rsid w:val="00D04624"/>
    <w:rsid w:val="00D16E24"/>
    <w:rsid w:val="00D20351"/>
    <w:rsid w:val="00D239D7"/>
    <w:rsid w:val="00D25C6C"/>
    <w:rsid w:val="00D2604B"/>
    <w:rsid w:val="00D303F4"/>
    <w:rsid w:val="00D41014"/>
    <w:rsid w:val="00D44F3B"/>
    <w:rsid w:val="00D45133"/>
    <w:rsid w:val="00D465FE"/>
    <w:rsid w:val="00D54446"/>
    <w:rsid w:val="00D551CA"/>
    <w:rsid w:val="00D65319"/>
    <w:rsid w:val="00D70530"/>
    <w:rsid w:val="00D7126E"/>
    <w:rsid w:val="00D71902"/>
    <w:rsid w:val="00D73C7C"/>
    <w:rsid w:val="00D826F4"/>
    <w:rsid w:val="00D90066"/>
    <w:rsid w:val="00D9346C"/>
    <w:rsid w:val="00D943EB"/>
    <w:rsid w:val="00D97112"/>
    <w:rsid w:val="00DA1289"/>
    <w:rsid w:val="00DA25AE"/>
    <w:rsid w:val="00DB5933"/>
    <w:rsid w:val="00DB7BE4"/>
    <w:rsid w:val="00DC535C"/>
    <w:rsid w:val="00DD1C07"/>
    <w:rsid w:val="00DD2511"/>
    <w:rsid w:val="00DD252A"/>
    <w:rsid w:val="00DD6223"/>
    <w:rsid w:val="00DE02E4"/>
    <w:rsid w:val="00DE0F8A"/>
    <w:rsid w:val="00DE38C7"/>
    <w:rsid w:val="00DF1BB4"/>
    <w:rsid w:val="00E00881"/>
    <w:rsid w:val="00E00DC5"/>
    <w:rsid w:val="00E0662F"/>
    <w:rsid w:val="00E06DD9"/>
    <w:rsid w:val="00E10005"/>
    <w:rsid w:val="00E1312E"/>
    <w:rsid w:val="00E147D3"/>
    <w:rsid w:val="00E14918"/>
    <w:rsid w:val="00E21251"/>
    <w:rsid w:val="00E23849"/>
    <w:rsid w:val="00E30D2A"/>
    <w:rsid w:val="00E33FC4"/>
    <w:rsid w:val="00E35765"/>
    <w:rsid w:val="00E37EC2"/>
    <w:rsid w:val="00E529E9"/>
    <w:rsid w:val="00E66CBF"/>
    <w:rsid w:val="00E7224D"/>
    <w:rsid w:val="00E73620"/>
    <w:rsid w:val="00E743A3"/>
    <w:rsid w:val="00E74E4F"/>
    <w:rsid w:val="00E80053"/>
    <w:rsid w:val="00E80F65"/>
    <w:rsid w:val="00E940FB"/>
    <w:rsid w:val="00EA0D4C"/>
    <w:rsid w:val="00EA2F2A"/>
    <w:rsid w:val="00EA371C"/>
    <w:rsid w:val="00EB5C01"/>
    <w:rsid w:val="00EC03B0"/>
    <w:rsid w:val="00EC1B36"/>
    <w:rsid w:val="00ED223D"/>
    <w:rsid w:val="00ED47FC"/>
    <w:rsid w:val="00ED4B86"/>
    <w:rsid w:val="00ED4EA7"/>
    <w:rsid w:val="00ED79A9"/>
    <w:rsid w:val="00EE5EB8"/>
    <w:rsid w:val="00EE676E"/>
    <w:rsid w:val="00EE6BD9"/>
    <w:rsid w:val="00EE73EA"/>
    <w:rsid w:val="00EF1F56"/>
    <w:rsid w:val="00EF2D17"/>
    <w:rsid w:val="00EF405E"/>
    <w:rsid w:val="00F00B6B"/>
    <w:rsid w:val="00F01BA2"/>
    <w:rsid w:val="00F055FB"/>
    <w:rsid w:val="00F065AB"/>
    <w:rsid w:val="00F12F34"/>
    <w:rsid w:val="00F134C0"/>
    <w:rsid w:val="00F16FEF"/>
    <w:rsid w:val="00F17B5A"/>
    <w:rsid w:val="00F265F1"/>
    <w:rsid w:val="00F275AE"/>
    <w:rsid w:val="00F27A03"/>
    <w:rsid w:val="00F3756C"/>
    <w:rsid w:val="00F4182C"/>
    <w:rsid w:val="00F43EDF"/>
    <w:rsid w:val="00F44059"/>
    <w:rsid w:val="00F4432A"/>
    <w:rsid w:val="00F50B18"/>
    <w:rsid w:val="00F50DE8"/>
    <w:rsid w:val="00F56BB5"/>
    <w:rsid w:val="00F56F5E"/>
    <w:rsid w:val="00F612E6"/>
    <w:rsid w:val="00F619F2"/>
    <w:rsid w:val="00F7040C"/>
    <w:rsid w:val="00F778AF"/>
    <w:rsid w:val="00F808CB"/>
    <w:rsid w:val="00F82B8B"/>
    <w:rsid w:val="00F85DF2"/>
    <w:rsid w:val="00F91A21"/>
    <w:rsid w:val="00F9572B"/>
    <w:rsid w:val="00F95A1B"/>
    <w:rsid w:val="00F969F4"/>
    <w:rsid w:val="00FA6DAF"/>
    <w:rsid w:val="00FA7E2F"/>
    <w:rsid w:val="00FB0251"/>
    <w:rsid w:val="00FB2208"/>
    <w:rsid w:val="00FB6CB7"/>
    <w:rsid w:val="00FC026B"/>
    <w:rsid w:val="00FC3633"/>
    <w:rsid w:val="00FC6C82"/>
    <w:rsid w:val="00FD1188"/>
    <w:rsid w:val="00FE01EB"/>
    <w:rsid w:val="00FE0224"/>
    <w:rsid w:val="00FE080F"/>
    <w:rsid w:val="00FE1B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A67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760"/>
    <w:pPr>
      <w:widowControl w:val="0"/>
      <w:jc w:val="both"/>
    </w:pPr>
    <w:rPr>
      <w:rFonts w:ascii="Century" w:eastAsia="MS Mincho" w:hAnsi="Century" w:cs="Times New Roman"/>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rsid w:val="00B94760"/>
  </w:style>
  <w:style w:type="paragraph" w:styleId="Header">
    <w:name w:val="header"/>
    <w:basedOn w:val="Normal"/>
    <w:link w:val="HeaderChar"/>
    <w:uiPriority w:val="99"/>
    <w:unhideWhenUsed/>
    <w:rsid w:val="00EC03B0"/>
    <w:pPr>
      <w:tabs>
        <w:tab w:val="center" w:pos="4252"/>
        <w:tab w:val="right" w:pos="8504"/>
      </w:tabs>
      <w:snapToGrid w:val="0"/>
    </w:pPr>
  </w:style>
  <w:style w:type="character" w:customStyle="1" w:styleId="HeaderChar">
    <w:name w:val="Header Char"/>
    <w:basedOn w:val="DefaultParagraphFont"/>
    <w:link w:val="Header"/>
    <w:uiPriority w:val="99"/>
    <w:rsid w:val="00EC03B0"/>
    <w:rPr>
      <w:rFonts w:ascii="Century" w:eastAsia="MS Mincho" w:hAnsi="Century" w:cs="Times New Roman"/>
      <w:szCs w:val="21"/>
    </w:rPr>
  </w:style>
  <w:style w:type="paragraph" w:styleId="Footer">
    <w:name w:val="footer"/>
    <w:basedOn w:val="Normal"/>
    <w:link w:val="FooterChar"/>
    <w:uiPriority w:val="99"/>
    <w:unhideWhenUsed/>
    <w:rsid w:val="00EC03B0"/>
    <w:pPr>
      <w:tabs>
        <w:tab w:val="center" w:pos="4252"/>
        <w:tab w:val="right" w:pos="8504"/>
      </w:tabs>
      <w:snapToGrid w:val="0"/>
    </w:pPr>
  </w:style>
  <w:style w:type="character" w:customStyle="1" w:styleId="FooterChar">
    <w:name w:val="Footer Char"/>
    <w:basedOn w:val="DefaultParagraphFont"/>
    <w:link w:val="Footer"/>
    <w:uiPriority w:val="99"/>
    <w:rsid w:val="00EC03B0"/>
    <w:rPr>
      <w:rFonts w:ascii="Century" w:eastAsia="MS Mincho" w:hAnsi="Century" w:cs="Times New Roman"/>
      <w:szCs w:val="21"/>
    </w:rPr>
  </w:style>
  <w:style w:type="character" w:styleId="HTMLCite">
    <w:name w:val="HTML Cite"/>
    <w:basedOn w:val="DefaultParagraphFont"/>
    <w:uiPriority w:val="99"/>
    <w:semiHidden/>
    <w:unhideWhenUsed/>
    <w:rsid w:val="00EC03B0"/>
    <w:rPr>
      <w:i/>
      <w:iCs/>
    </w:rPr>
  </w:style>
  <w:style w:type="paragraph" w:styleId="BalloonText">
    <w:name w:val="Balloon Text"/>
    <w:basedOn w:val="Normal"/>
    <w:link w:val="BalloonTextChar"/>
    <w:uiPriority w:val="99"/>
    <w:semiHidden/>
    <w:unhideWhenUsed/>
    <w:rsid w:val="00F969F4"/>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969F4"/>
    <w:rPr>
      <w:rFonts w:asciiTheme="majorHAnsi" w:eastAsiaTheme="majorEastAsia" w:hAnsiTheme="majorHAnsi" w:cstheme="majorBidi"/>
      <w:sz w:val="18"/>
      <w:szCs w:val="18"/>
    </w:rPr>
  </w:style>
  <w:style w:type="paragraph" w:customStyle="1" w:styleId="EndNoteBibliographyTitle">
    <w:name w:val="EndNote Bibliography Title"/>
    <w:basedOn w:val="Normal"/>
    <w:link w:val="EndNoteBibliographyTitle0"/>
    <w:rsid w:val="00BD0E82"/>
    <w:pPr>
      <w:jc w:val="center"/>
    </w:pPr>
    <w:rPr>
      <w:noProof/>
      <w:sz w:val="20"/>
    </w:rPr>
  </w:style>
  <w:style w:type="character" w:customStyle="1" w:styleId="EndNoteBibliographyTitle0">
    <w:name w:val="EndNote Bibliography Title (文字)"/>
    <w:basedOn w:val="DefaultParagraphFont"/>
    <w:link w:val="EndNoteBibliographyTitle"/>
    <w:rsid w:val="00BD0E82"/>
    <w:rPr>
      <w:rFonts w:ascii="Century" w:eastAsia="MS Mincho" w:hAnsi="Century" w:cs="Times New Roman"/>
      <w:noProof/>
      <w:sz w:val="20"/>
      <w:szCs w:val="21"/>
    </w:rPr>
  </w:style>
  <w:style w:type="paragraph" w:customStyle="1" w:styleId="EndNoteBibliography">
    <w:name w:val="EndNote Bibliography"/>
    <w:basedOn w:val="Normal"/>
    <w:link w:val="EndNoteBibliography0"/>
    <w:rsid w:val="00BD0E82"/>
    <w:rPr>
      <w:noProof/>
      <w:sz w:val="20"/>
    </w:rPr>
  </w:style>
  <w:style w:type="character" w:customStyle="1" w:styleId="EndNoteBibliography0">
    <w:name w:val="EndNote Bibliography (文字)"/>
    <w:basedOn w:val="DefaultParagraphFont"/>
    <w:link w:val="EndNoteBibliography"/>
    <w:rsid w:val="00BD0E82"/>
    <w:rPr>
      <w:rFonts w:ascii="Century" w:eastAsia="MS Mincho" w:hAnsi="Century" w:cs="Times New Roman"/>
      <w:noProof/>
      <w:sz w:val="20"/>
      <w:szCs w:val="21"/>
    </w:rPr>
  </w:style>
  <w:style w:type="character" w:styleId="Hyperlink">
    <w:name w:val="Hyperlink"/>
    <w:basedOn w:val="DefaultParagraphFont"/>
    <w:uiPriority w:val="99"/>
    <w:semiHidden/>
    <w:unhideWhenUsed/>
    <w:rsid w:val="0082666A"/>
    <w:rPr>
      <w:color w:val="0000FF"/>
      <w:u w:val="single"/>
    </w:rPr>
  </w:style>
  <w:style w:type="character" w:customStyle="1" w:styleId="highlight">
    <w:name w:val="highlight"/>
    <w:basedOn w:val="DefaultParagraphFont"/>
    <w:rsid w:val="0082666A"/>
  </w:style>
  <w:style w:type="character" w:styleId="CommentReference">
    <w:name w:val="annotation reference"/>
    <w:basedOn w:val="DefaultParagraphFont"/>
    <w:uiPriority w:val="99"/>
    <w:semiHidden/>
    <w:unhideWhenUsed/>
    <w:rsid w:val="00EF405E"/>
    <w:rPr>
      <w:sz w:val="16"/>
      <w:szCs w:val="16"/>
    </w:rPr>
  </w:style>
  <w:style w:type="paragraph" w:styleId="CommentText">
    <w:name w:val="annotation text"/>
    <w:basedOn w:val="Normal"/>
    <w:link w:val="CommentTextChar"/>
    <w:uiPriority w:val="99"/>
    <w:semiHidden/>
    <w:unhideWhenUsed/>
    <w:rsid w:val="00EF405E"/>
    <w:rPr>
      <w:sz w:val="20"/>
      <w:szCs w:val="20"/>
    </w:rPr>
  </w:style>
  <w:style w:type="character" w:customStyle="1" w:styleId="CommentTextChar">
    <w:name w:val="Comment Text Char"/>
    <w:basedOn w:val="DefaultParagraphFont"/>
    <w:link w:val="CommentText"/>
    <w:uiPriority w:val="99"/>
    <w:semiHidden/>
    <w:rsid w:val="00EF405E"/>
    <w:rPr>
      <w:rFonts w:ascii="Century" w:eastAsia="MS Mincho" w:hAnsi="Century" w:cs="Times New Roman"/>
      <w:sz w:val="20"/>
      <w:szCs w:val="20"/>
    </w:rPr>
  </w:style>
  <w:style w:type="paragraph" w:styleId="CommentSubject">
    <w:name w:val="annotation subject"/>
    <w:basedOn w:val="CommentText"/>
    <w:next w:val="CommentText"/>
    <w:link w:val="CommentSubjectChar"/>
    <w:uiPriority w:val="99"/>
    <w:semiHidden/>
    <w:unhideWhenUsed/>
    <w:rsid w:val="00EF405E"/>
    <w:rPr>
      <w:b/>
      <w:bCs/>
    </w:rPr>
  </w:style>
  <w:style w:type="character" w:customStyle="1" w:styleId="CommentSubjectChar">
    <w:name w:val="Comment Subject Char"/>
    <w:basedOn w:val="CommentTextChar"/>
    <w:link w:val="CommentSubject"/>
    <w:uiPriority w:val="99"/>
    <w:semiHidden/>
    <w:rsid w:val="00EF405E"/>
    <w:rPr>
      <w:rFonts w:ascii="Century" w:eastAsia="MS Mincho" w:hAnsi="Century" w:cs="Times New Roman"/>
      <w:b/>
      <w:bCs/>
      <w:sz w:val="20"/>
      <w:szCs w:val="20"/>
    </w:rPr>
  </w:style>
  <w:style w:type="paragraph" w:styleId="Revision">
    <w:name w:val="Revision"/>
    <w:hidden/>
    <w:uiPriority w:val="99"/>
    <w:semiHidden/>
    <w:rsid w:val="00265F44"/>
    <w:rPr>
      <w:rFonts w:ascii="Century" w:eastAsia="MS Mincho" w:hAnsi="Century" w:cs="Times New Roman"/>
      <w:szCs w:val="21"/>
    </w:rPr>
  </w:style>
  <w:style w:type="character" w:styleId="Strong">
    <w:name w:val="Strong"/>
    <w:uiPriority w:val="22"/>
    <w:qFormat/>
    <w:rsid w:val="00AD507E"/>
    <w:rPr>
      <w:b/>
      <w:bCs/>
    </w:rPr>
  </w:style>
  <w:style w:type="paragraph" w:styleId="ListParagraph">
    <w:name w:val="List Paragraph"/>
    <w:basedOn w:val="Normal"/>
    <w:uiPriority w:val="34"/>
    <w:qFormat/>
    <w:rsid w:val="00AD507E"/>
    <w:pPr>
      <w:widowControl/>
      <w:suppressAutoHyphens/>
      <w:ind w:firstLineChars="200" w:firstLine="420"/>
      <w:jc w:val="left"/>
    </w:pPr>
    <w:rPr>
      <w:rFonts w:ascii="Times New Roman" w:eastAsia="Lucida Sans Unicode" w:hAnsi="Times New Roman" w:cs="Mangal"/>
      <w:kern w:val="1"/>
      <w:sz w:val="24"/>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18252">
      <w:bodyDiv w:val="1"/>
      <w:marLeft w:val="0"/>
      <w:marRight w:val="0"/>
      <w:marTop w:val="0"/>
      <w:marBottom w:val="0"/>
      <w:divBdr>
        <w:top w:val="none" w:sz="0" w:space="0" w:color="auto"/>
        <w:left w:val="none" w:sz="0" w:space="0" w:color="auto"/>
        <w:bottom w:val="none" w:sz="0" w:space="0" w:color="auto"/>
        <w:right w:val="none" w:sz="0" w:space="0" w:color="auto"/>
      </w:divBdr>
    </w:div>
    <w:div w:id="213733605">
      <w:bodyDiv w:val="1"/>
      <w:marLeft w:val="0"/>
      <w:marRight w:val="0"/>
      <w:marTop w:val="0"/>
      <w:marBottom w:val="0"/>
      <w:divBdr>
        <w:top w:val="none" w:sz="0" w:space="0" w:color="auto"/>
        <w:left w:val="none" w:sz="0" w:space="0" w:color="auto"/>
        <w:bottom w:val="none" w:sz="0" w:space="0" w:color="auto"/>
        <w:right w:val="none" w:sz="0" w:space="0" w:color="auto"/>
      </w:divBdr>
    </w:div>
    <w:div w:id="382142238">
      <w:bodyDiv w:val="1"/>
      <w:marLeft w:val="0"/>
      <w:marRight w:val="0"/>
      <w:marTop w:val="0"/>
      <w:marBottom w:val="0"/>
      <w:divBdr>
        <w:top w:val="none" w:sz="0" w:space="0" w:color="auto"/>
        <w:left w:val="none" w:sz="0" w:space="0" w:color="auto"/>
        <w:bottom w:val="none" w:sz="0" w:space="0" w:color="auto"/>
        <w:right w:val="none" w:sz="0" w:space="0" w:color="auto"/>
      </w:divBdr>
      <w:divsChild>
        <w:div w:id="2063287894">
          <w:marLeft w:val="0"/>
          <w:marRight w:val="0"/>
          <w:marTop w:val="0"/>
          <w:marBottom w:val="0"/>
          <w:divBdr>
            <w:top w:val="none" w:sz="0" w:space="0" w:color="auto"/>
            <w:left w:val="none" w:sz="0" w:space="0" w:color="auto"/>
            <w:bottom w:val="none" w:sz="0" w:space="0" w:color="auto"/>
            <w:right w:val="none" w:sz="0" w:space="0" w:color="auto"/>
          </w:divBdr>
        </w:div>
        <w:div w:id="1738167520">
          <w:marLeft w:val="0"/>
          <w:marRight w:val="0"/>
          <w:marTop w:val="0"/>
          <w:marBottom w:val="0"/>
          <w:divBdr>
            <w:top w:val="none" w:sz="0" w:space="0" w:color="auto"/>
            <w:left w:val="none" w:sz="0" w:space="0" w:color="auto"/>
            <w:bottom w:val="none" w:sz="0" w:space="0" w:color="auto"/>
            <w:right w:val="none" w:sz="0" w:space="0" w:color="auto"/>
          </w:divBdr>
        </w:div>
        <w:div w:id="737939756">
          <w:marLeft w:val="0"/>
          <w:marRight w:val="0"/>
          <w:marTop w:val="0"/>
          <w:marBottom w:val="0"/>
          <w:divBdr>
            <w:top w:val="none" w:sz="0" w:space="0" w:color="auto"/>
            <w:left w:val="none" w:sz="0" w:space="0" w:color="auto"/>
            <w:bottom w:val="none" w:sz="0" w:space="0" w:color="auto"/>
            <w:right w:val="none" w:sz="0" w:space="0" w:color="auto"/>
          </w:divBdr>
        </w:div>
        <w:div w:id="1571843934">
          <w:marLeft w:val="0"/>
          <w:marRight w:val="0"/>
          <w:marTop w:val="0"/>
          <w:marBottom w:val="0"/>
          <w:divBdr>
            <w:top w:val="none" w:sz="0" w:space="0" w:color="auto"/>
            <w:left w:val="none" w:sz="0" w:space="0" w:color="auto"/>
            <w:bottom w:val="none" w:sz="0" w:space="0" w:color="auto"/>
            <w:right w:val="none" w:sz="0" w:space="0" w:color="auto"/>
          </w:divBdr>
        </w:div>
      </w:divsChild>
    </w:div>
    <w:div w:id="533277793">
      <w:bodyDiv w:val="1"/>
      <w:marLeft w:val="0"/>
      <w:marRight w:val="0"/>
      <w:marTop w:val="0"/>
      <w:marBottom w:val="0"/>
      <w:divBdr>
        <w:top w:val="none" w:sz="0" w:space="0" w:color="auto"/>
        <w:left w:val="none" w:sz="0" w:space="0" w:color="auto"/>
        <w:bottom w:val="none" w:sz="0" w:space="0" w:color="auto"/>
        <w:right w:val="none" w:sz="0" w:space="0" w:color="auto"/>
      </w:divBdr>
    </w:div>
    <w:div w:id="588079681">
      <w:bodyDiv w:val="1"/>
      <w:marLeft w:val="0"/>
      <w:marRight w:val="0"/>
      <w:marTop w:val="0"/>
      <w:marBottom w:val="0"/>
      <w:divBdr>
        <w:top w:val="none" w:sz="0" w:space="0" w:color="auto"/>
        <w:left w:val="none" w:sz="0" w:space="0" w:color="auto"/>
        <w:bottom w:val="none" w:sz="0" w:space="0" w:color="auto"/>
        <w:right w:val="none" w:sz="0" w:space="0" w:color="auto"/>
      </w:divBdr>
    </w:div>
    <w:div w:id="682826731">
      <w:bodyDiv w:val="1"/>
      <w:marLeft w:val="0"/>
      <w:marRight w:val="0"/>
      <w:marTop w:val="0"/>
      <w:marBottom w:val="0"/>
      <w:divBdr>
        <w:top w:val="none" w:sz="0" w:space="0" w:color="auto"/>
        <w:left w:val="none" w:sz="0" w:space="0" w:color="auto"/>
        <w:bottom w:val="none" w:sz="0" w:space="0" w:color="auto"/>
        <w:right w:val="none" w:sz="0" w:space="0" w:color="auto"/>
      </w:divBdr>
    </w:div>
    <w:div w:id="689332018">
      <w:bodyDiv w:val="1"/>
      <w:marLeft w:val="0"/>
      <w:marRight w:val="0"/>
      <w:marTop w:val="0"/>
      <w:marBottom w:val="0"/>
      <w:divBdr>
        <w:top w:val="none" w:sz="0" w:space="0" w:color="auto"/>
        <w:left w:val="none" w:sz="0" w:space="0" w:color="auto"/>
        <w:bottom w:val="none" w:sz="0" w:space="0" w:color="auto"/>
        <w:right w:val="none" w:sz="0" w:space="0" w:color="auto"/>
      </w:divBdr>
    </w:div>
    <w:div w:id="734358672">
      <w:bodyDiv w:val="1"/>
      <w:marLeft w:val="0"/>
      <w:marRight w:val="0"/>
      <w:marTop w:val="0"/>
      <w:marBottom w:val="0"/>
      <w:divBdr>
        <w:top w:val="none" w:sz="0" w:space="0" w:color="auto"/>
        <w:left w:val="none" w:sz="0" w:space="0" w:color="auto"/>
        <w:bottom w:val="none" w:sz="0" w:space="0" w:color="auto"/>
        <w:right w:val="none" w:sz="0" w:space="0" w:color="auto"/>
      </w:divBdr>
    </w:div>
    <w:div w:id="805242410">
      <w:bodyDiv w:val="1"/>
      <w:marLeft w:val="0"/>
      <w:marRight w:val="0"/>
      <w:marTop w:val="0"/>
      <w:marBottom w:val="0"/>
      <w:divBdr>
        <w:top w:val="none" w:sz="0" w:space="0" w:color="auto"/>
        <w:left w:val="none" w:sz="0" w:space="0" w:color="auto"/>
        <w:bottom w:val="none" w:sz="0" w:space="0" w:color="auto"/>
        <w:right w:val="none" w:sz="0" w:space="0" w:color="auto"/>
      </w:divBdr>
    </w:div>
    <w:div w:id="1024867771">
      <w:bodyDiv w:val="1"/>
      <w:marLeft w:val="0"/>
      <w:marRight w:val="0"/>
      <w:marTop w:val="0"/>
      <w:marBottom w:val="0"/>
      <w:divBdr>
        <w:top w:val="none" w:sz="0" w:space="0" w:color="auto"/>
        <w:left w:val="none" w:sz="0" w:space="0" w:color="auto"/>
        <w:bottom w:val="none" w:sz="0" w:space="0" w:color="auto"/>
        <w:right w:val="none" w:sz="0" w:space="0" w:color="auto"/>
      </w:divBdr>
    </w:div>
    <w:div w:id="1061636649">
      <w:bodyDiv w:val="1"/>
      <w:marLeft w:val="0"/>
      <w:marRight w:val="0"/>
      <w:marTop w:val="0"/>
      <w:marBottom w:val="0"/>
      <w:divBdr>
        <w:top w:val="none" w:sz="0" w:space="0" w:color="auto"/>
        <w:left w:val="none" w:sz="0" w:space="0" w:color="auto"/>
        <w:bottom w:val="none" w:sz="0" w:space="0" w:color="auto"/>
        <w:right w:val="none" w:sz="0" w:space="0" w:color="auto"/>
      </w:divBdr>
    </w:div>
    <w:div w:id="1152989941">
      <w:bodyDiv w:val="1"/>
      <w:marLeft w:val="0"/>
      <w:marRight w:val="0"/>
      <w:marTop w:val="0"/>
      <w:marBottom w:val="0"/>
      <w:divBdr>
        <w:top w:val="none" w:sz="0" w:space="0" w:color="auto"/>
        <w:left w:val="none" w:sz="0" w:space="0" w:color="auto"/>
        <w:bottom w:val="none" w:sz="0" w:space="0" w:color="auto"/>
        <w:right w:val="none" w:sz="0" w:space="0" w:color="auto"/>
      </w:divBdr>
    </w:div>
    <w:div w:id="1207135471">
      <w:bodyDiv w:val="1"/>
      <w:marLeft w:val="0"/>
      <w:marRight w:val="0"/>
      <w:marTop w:val="0"/>
      <w:marBottom w:val="0"/>
      <w:divBdr>
        <w:top w:val="none" w:sz="0" w:space="0" w:color="auto"/>
        <w:left w:val="none" w:sz="0" w:space="0" w:color="auto"/>
        <w:bottom w:val="none" w:sz="0" w:space="0" w:color="auto"/>
        <w:right w:val="none" w:sz="0" w:space="0" w:color="auto"/>
      </w:divBdr>
    </w:div>
    <w:div w:id="1489588141">
      <w:bodyDiv w:val="1"/>
      <w:marLeft w:val="0"/>
      <w:marRight w:val="0"/>
      <w:marTop w:val="0"/>
      <w:marBottom w:val="0"/>
      <w:divBdr>
        <w:top w:val="none" w:sz="0" w:space="0" w:color="auto"/>
        <w:left w:val="none" w:sz="0" w:space="0" w:color="auto"/>
        <w:bottom w:val="none" w:sz="0" w:space="0" w:color="auto"/>
        <w:right w:val="none" w:sz="0" w:space="0" w:color="auto"/>
      </w:divBdr>
    </w:div>
    <w:div w:id="1500727922">
      <w:bodyDiv w:val="1"/>
      <w:marLeft w:val="0"/>
      <w:marRight w:val="0"/>
      <w:marTop w:val="0"/>
      <w:marBottom w:val="0"/>
      <w:divBdr>
        <w:top w:val="none" w:sz="0" w:space="0" w:color="auto"/>
        <w:left w:val="none" w:sz="0" w:space="0" w:color="auto"/>
        <w:bottom w:val="none" w:sz="0" w:space="0" w:color="auto"/>
        <w:right w:val="none" w:sz="0" w:space="0" w:color="auto"/>
      </w:divBdr>
    </w:div>
    <w:div w:id="1612471468">
      <w:bodyDiv w:val="1"/>
      <w:marLeft w:val="0"/>
      <w:marRight w:val="0"/>
      <w:marTop w:val="0"/>
      <w:marBottom w:val="0"/>
      <w:divBdr>
        <w:top w:val="none" w:sz="0" w:space="0" w:color="auto"/>
        <w:left w:val="none" w:sz="0" w:space="0" w:color="auto"/>
        <w:bottom w:val="none" w:sz="0" w:space="0" w:color="auto"/>
        <w:right w:val="none" w:sz="0" w:space="0" w:color="auto"/>
      </w:divBdr>
    </w:div>
    <w:div w:id="1696298608">
      <w:bodyDiv w:val="1"/>
      <w:marLeft w:val="0"/>
      <w:marRight w:val="0"/>
      <w:marTop w:val="0"/>
      <w:marBottom w:val="0"/>
      <w:divBdr>
        <w:top w:val="none" w:sz="0" w:space="0" w:color="auto"/>
        <w:left w:val="none" w:sz="0" w:space="0" w:color="auto"/>
        <w:bottom w:val="none" w:sz="0" w:space="0" w:color="auto"/>
        <w:right w:val="none" w:sz="0" w:space="0" w:color="auto"/>
      </w:divBdr>
    </w:div>
    <w:div w:id="1775441894">
      <w:bodyDiv w:val="1"/>
      <w:marLeft w:val="0"/>
      <w:marRight w:val="0"/>
      <w:marTop w:val="0"/>
      <w:marBottom w:val="0"/>
      <w:divBdr>
        <w:top w:val="none" w:sz="0" w:space="0" w:color="auto"/>
        <w:left w:val="none" w:sz="0" w:space="0" w:color="auto"/>
        <w:bottom w:val="none" w:sz="0" w:space="0" w:color="auto"/>
        <w:right w:val="none" w:sz="0" w:space="0" w:color="auto"/>
      </w:divBdr>
    </w:div>
    <w:div w:id="201892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EA2AA-25F8-45AB-8193-8A018F984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5503</Words>
  <Characters>31368</Characters>
  <Application>Microsoft Office Word</Application>
  <DocSecurity>0</DocSecurity>
  <Lines>261</Lines>
  <Paragraphs>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2017-03-07T07:35:00Z</dcterms:created>
  <dcterms:modified xsi:type="dcterms:W3CDTF">2017-04-12T01:38:00Z</dcterms:modified>
</cp:coreProperties>
</file>