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35A40" w14:textId="77777777" w:rsidR="00D935F8" w:rsidRPr="00584E7C" w:rsidRDefault="00D935F8" w:rsidP="00995E13">
      <w:pPr>
        <w:pStyle w:val="1"/>
        <w:snapToGrid w:val="0"/>
        <w:spacing w:line="360" w:lineRule="auto"/>
        <w:jc w:val="both"/>
        <w:rPr>
          <w:rFonts w:ascii="Book Antiqua" w:hAnsi="Book Antiqua" w:cs="Times New Roman"/>
          <w:b/>
          <w:color w:val="auto"/>
          <w:sz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1095"/>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1089"/>
      <w:r w:rsidRPr="00584E7C">
        <w:rPr>
          <w:rFonts w:ascii="Book Antiqua" w:hAnsi="Book Antiqua" w:cs="Times New Roman"/>
          <w:b/>
          <w:color w:val="auto"/>
          <w:sz w:val="24"/>
          <w:lang w:val="en-US" w:eastAsia="zh-CN"/>
        </w:rPr>
        <w:t xml:space="preserve">Name of </w:t>
      </w:r>
      <w:r w:rsidRPr="00584E7C">
        <w:rPr>
          <w:rFonts w:ascii="Book Antiqua" w:hAnsi="Book Antiqua" w:cs="Times New Roman"/>
          <w:b/>
          <w:caps/>
          <w:color w:val="auto"/>
          <w:sz w:val="24"/>
          <w:lang w:val="en-US" w:eastAsia="zh-CN"/>
        </w:rPr>
        <w:t>j</w:t>
      </w:r>
      <w:r w:rsidRPr="00584E7C">
        <w:rPr>
          <w:rFonts w:ascii="Book Antiqua" w:hAnsi="Book Antiqua" w:cs="Times New Roman"/>
          <w:b/>
          <w:color w:val="auto"/>
          <w:sz w:val="24"/>
          <w:lang w:val="en-US" w:eastAsia="zh-CN"/>
        </w:rPr>
        <w:t xml:space="preserve">ournal: </w:t>
      </w:r>
      <w:bookmarkStart w:id="21" w:name="OLE_LINK718"/>
      <w:bookmarkStart w:id="22" w:name="OLE_LINK719"/>
      <w:r w:rsidRPr="00584E7C">
        <w:rPr>
          <w:rFonts w:ascii="Book Antiqua" w:hAnsi="Book Antiqua" w:cs="Times New Roman"/>
          <w:b/>
          <w:i/>
          <w:color w:val="auto"/>
          <w:sz w:val="24"/>
          <w:lang w:val="en-US" w:eastAsia="zh-CN"/>
        </w:rPr>
        <w:t>World Journal of Gastroenterology</w:t>
      </w:r>
      <w:bookmarkEnd w:id="21"/>
      <w:bookmarkEnd w:id="22"/>
    </w:p>
    <w:p w14:paraId="3D4A1A79" w14:textId="0EAFE334" w:rsidR="00D935F8" w:rsidRPr="00584E7C" w:rsidRDefault="00D935F8" w:rsidP="00995E13">
      <w:pPr>
        <w:pStyle w:val="1"/>
        <w:snapToGrid w:val="0"/>
        <w:spacing w:line="360" w:lineRule="auto"/>
        <w:jc w:val="both"/>
        <w:rPr>
          <w:rFonts w:ascii="Book Antiqua" w:hAnsi="Book Antiqua" w:cs="Times New Roman"/>
          <w:b/>
          <w:i/>
          <w:color w:val="auto"/>
          <w:sz w:val="24"/>
          <w:lang w:val="en-US" w:eastAsia="zh-CN"/>
        </w:rPr>
      </w:pPr>
      <w:bookmarkStart w:id="23" w:name="OLE_LINK485"/>
      <w:bookmarkStart w:id="24" w:name="OLE_LINK486"/>
      <w:bookmarkStart w:id="25" w:name="OLE_LINK661"/>
      <w:bookmarkStart w:id="26" w:name="OLE_LINK768"/>
      <w:bookmarkStart w:id="27" w:name="OLE_LINK514"/>
      <w:bookmarkStart w:id="28" w:name="OLE_LINK515"/>
      <w:r w:rsidRPr="00584E7C">
        <w:rPr>
          <w:rFonts w:ascii="Book Antiqua" w:hAnsi="Book Antiqua" w:cs="Times New Roman"/>
          <w:b/>
          <w:color w:val="auto"/>
          <w:sz w:val="24"/>
          <w:lang w:val="en-US" w:eastAsia="zh-CN"/>
        </w:rPr>
        <w:t>Manuscript NO:</w:t>
      </w:r>
      <w:bookmarkEnd w:id="23"/>
      <w:bookmarkEnd w:id="24"/>
      <w:bookmarkEnd w:id="25"/>
      <w:bookmarkEnd w:id="26"/>
      <w:r w:rsidRPr="00584E7C">
        <w:rPr>
          <w:rFonts w:ascii="Book Antiqua" w:hAnsi="Book Antiqua" w:cs="Times New Roman"/>
          <w:b/>
          <w:color w:val="auto"/>
          <w:sz w:val="24"/>
          <w:lang w:val="en-US" w:eastAsia="zh-CN"/>
        </w:rPr>
        <w:t xml:space="preserve"> </w:t>
      </w:r>
      <w:r w:rsidR="002E18D2" w:rsidRPr="00584E7C">
        <w:rPr>
          <w:rFonts w:ascii="Book Antiqua" w:hAnsi="Book Antiqua" w:cs="Times New Roman"/>
          <w:b/>
          <w:color w:val="auto"/>
          <w:sz w:val="24"/>
          <w:lang w:val="en-US" w:eastAsia="zh-CN"/>
        </w:rPr>
        <w:t>33765</w:t>
      </w:r>
    </w:p>
    <w:p w14:paraId="031C429B" w14:textId="77777777" w:rsidR="00534DED" w:rsidRPr="00584E7C" w:rsidRDefault="00534DED" w:rsidP="00995E13">
      <w:pPr>
        <w:snapToGrid w:val="0"/>
        <w:spacing w:line="360" w:lineRule="auto"/>
        <w:jc w:val="both"/>
        <w:rPr>
          <w:rFonts w:ascii="Book Antiqua" w:hAnsi="Book Antiqua"/>
          <w:b/>
        </w:rPr>
      </w:pPr>
      <w:bookmarkStart w:id="29" w:name="OLE_LINK995"/>
      <w:bookmarkStart w:id="30"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7"/>
      <w:bookmarkEnd w:id="28"/>
      <w:r w:rsidRPr="00584E7C">
        <w:rPr>
          <w:rFonts w:ascii="Book Antiqua" w:hAnsi="Book Antiqua"/>
          <w:b/>
          <w:shd w:val="clear" w:color="auto" w:fill="FFFFFF"/>
        </w:rPr>
        <w:t>Manuscript Type</w:t>
      </w:r>
      <w:r w:rsidRPr="00584E7C">
        <w:rPr>
          <w:rFonts w:ascii="Book Antiqua" w:hAnsi="Book Antiqua"/>
          <w:b/>
        </w:rPr>
        <w:t>: ORIGINAL ARTICLE</w:t>
      </w:r>
    </w:p>
    <w:p w14:paraId="5866DAA8" w14:textId="77777777" w:rsidR="00534DED" w:rsidRPr="00584E7C" w:rsidRDefault="00534DED" w:rsidP="00995E13">
      <w:pPr>
        <w:snapToGrid w:val="0"/>
        <w:spacing w:line="360" w:lineRule="auto"/>
        <w:jc w:val="both"/>
        <w:rPr>
          <w:rFonts w:ascii="Book Antiqua" w:eastAsia="SimSun" w:hAnsi="Book Antiqua"/>
          <w:b/>
          <w:i/>
          <w:lang w:eastAsia="zh-CN"/>
        </w:rPr>
      </w:pPr>
    </w:p>
    <w:p w14:paraId="6D7BC31C" w14:textId="7CDF54E4" w:rsidR="00D935F8" w:rsidRPr="00584E7C" w:rsidRDefault="00534DED" w:rsidP="00995E13">
      <w:pPr>
        <w:snapToGrid w:val="0"/>
        <w:spacing w:line="360" w:lineRule="auto"/>
        <w:jc w:val="both"/>
        <w:rPr>
          <w:rFonts w:ascii="Book Antiqua" w:eastAsia="SimSun" w:hAnsi="Book Antiqua"/>
          <w:i/>
          <w:lang w:eastAsia="zh-CN"/>
        </w:rPr>
      </w:pPr>
      <w:r w:rsidRPr="00584E7C">
        <w:rPr>
          <w:rFonts w:ascii="Book Antiqua" w:hAnsi="Book Antiqua"/>
          <w:b/>
          <w:i/>
        </w:rPr>
        <w:t>Basic Study</w:t>
      </w:r>
      <w:bookmarkEnd w:id="29"/>
      <w:bookmarkEnd w:id="30"/>
    </w:p>
    <w:p w14:paraId="597DB05C" w14:textId="25FA3586" w:rsidR="00411169" w:rsidRPr="00584E7C" w:rsidRDefault="00D935F8" w:rsidP="00995E13">
      <w:pPr>
        <w:pStyle w:val="Listecouleur-Accent11"/>
        <w:snapToGrid w:val="0"/>
        <w:spacing w:line="360" w:lineRule="auto"/>
        <w:ind w:left="0"/>
        <w:contextualSpacing w:val="0"/>
        <w:jc w:val="both"/>
        <w:rPr>
          <w:rFonts w:ascii="Book Antiqua" w:hAnsi="Book Antiqua"/>
          <w:b/>
          <w:lang w:val="en-US"/>
        </w:rPr>
      </w:pPr>
      <w:bookmarkStart w:id="31" w:name="OLE_LINK1"/>
      <w:r w:rsidRPr="00584E7C">
        <w:rPr>
          <w:rFonts w:ascii="Book Antiqua" w:hAnsi="Book Antiqua"/>
          <w:b/>
          <w:caps/>
          <w:lang w:val="en-US"/>
        </w:rPr>
        <w:t>d</w:t>
      </w:r>
      <w:r w:rsidRPr="00584E7C">
        <w:rPr>
          <w:rFonts w:ascii="Book Antiqua" w:hAnsi="Book Antiqua"/>
          <w:b/>
          <w:lang w:val="en-US"/>
        </w:rPr>
        <w:t>elayed and short course of rapamycin prevents organ rejection after allogeneic liver transplantation in rats</w:t>
      </w:r>
    </w:p>
    <w:bookmarkEnd w:id="31"/>
    <w:p w14:paraId="10F781DA" w14:textId="77777777" w:rsidR="00EF5F0B" w:rsidRPr="00584E7C" w:rsidRDefault="00EF5F0B" w:rsidP="00995E13">
      <w:pPr>
        <w:snapToGrid w:val="0"/>
        <w:spacing w:line="360" w:lineRule="auto"/>
        <w:jc w:val="both"/>
        <w:rPr>
          <w:rFonts w:ascii="Book Antiqua" w:hAnsi="Book Antiqua"/>
        </w:rPr>
      </w:pPr>
    </w:p>
    <w:p w14:paraId="576AD4EF" w14:textId="17CF2A28" w:rsidR="0022272E" w:rsidRPr="00584E7C" w:rsidRDefault="000862C3" w:rsidP="00995E13">
      <w:pPr>
        <w:snapToGrid w:val="0"/>
        <w:spacing w:line="360" w:lineRule="auto"/>
        <w:jc w:val="both"/>
        <w:rPr>
          <w:rFonts w:ascii="Book Antiqua" w:eastAsia="SimSun" w:hAnsi="Book Antiqua"/>
          <w:lang w:eastAsia="zh-CN"/>
        </w:rPr>
      </w:pPr>
      <w:r w:rsidRPr="000862C3">
        <w:rPr>
          <w:rFonts w:ascii="Book Antiqua" w:hAnsi="Book Antiqua"/>
        </w:rPr>
        <w:t xml:space="preserve">Hamdani </w:t>
      </w:r>
      <w:r w:rsidRPr="000862C3">
        <w:rPr>
          <w:rFonts w:ascii="Book Antiqua" w:eastAsia="SimSun" w:hAnsi="Book Antiqua" w:hint="eastAsia"/>
          <w:caps/>
          <w:lang w:eastAsia="zh-CN"/>
        </w:rPr>
        <w:t xml:space="preserve">s </w:t>
      </w:r>
      <w:r w:rsidRPr="000862C3">
        <w:rPr>
          <w:rFonts w:ascii="Book Antiqua" w:eastAsia="SimSun" w:hAnsi="Book Antiqua"/>
          <w:i/>
          <w:lang w:eastAsia="zh-CN"/>
        </w:rPr>
        <w:t>et al</w:t>
      </w:r>
      <w:r>
        <w:rPr>
          <w:rFonts w:ascii="Book Antiqua" w:eastAsia="SimSun" w:hAnsi="Book Antiqua" w:hint="eastAsia"/>
          <w:lang w:eastAsia="zh-CN"/>
        </w:rPr>
        <w:t xml:space="preserve">. </w:t>
      </w:r>
      <w:r w:rsidR="003054BF" w:rsidRPr="00584E7C">
        <w:rPr>
          <w:rFonts w:ascii="Book Antiqua" w:hAnsi="Book Antiqua"/>
        </w:rPr>
        <w:t>D</w:t>
      </w:r>
      <w:r w:rsidR="0022272E" w:rsidRPr="00584E7C">
        <w:rPr>
          <w:rFonts w:ascii="Book Antiqua" w:hAnsi="Book Antiqua"/>
        </w:rPr>
        <w:t>elayed rapamycin treatment prevents al</w:t>
      </w:r>
      <w:r w:rsidR="00584E7C" w:rsidRPr="00584E7C">
        <w:rPr>
          <w:rFonts w:ascii="Book Antiqua" w:hAnsi="Book Antiqua"/>
        </w:rPr>
        <w:t>logeneic</w:t>
      </w:r>
      <w:r>
        <w:rPr>
          <w:rFonts w:ascii="Book Antiqua" w:eastAsia="SimSun" w:hAnsi="Book Antiqua" w:hint="eastAsia"/>
          <w:lang w:eastAsia="zh-CN"/>
        </w:rPr>
        <w:t xml:space="preserve"> </w:t>
      </w:r>
      <w:r w:rsidR="00584E7C" w:rsidRPr="00584E7C">
        <w:rPr>
          <w:rFonts w:ascii="Book Antiqua" w:hAnsi="Book Antiqua"/>
        </w:rPr>
        <w:t>liver rejection in rat</w:t>
      </w:r>
    </w:p>
    <w:p w14:paraId="16946EC9" w14:textId="77777777" w:rsidR="0022272E" w:rsidRPr="00347785" w:rsidRDefault="0022272E" w:rsidP="00995E13">
      <w:pPr>
        <w:snapToGrid w:val="0"/>
        <w:spacing w:line="360" w:lineRule="auto"/>
        <w:jc w:val="both"/>
        <w:rPr>
          <w:rFonts w:ascii="Book Antiqua" w:hAnsi="Book Antiqua"/>
        </w:rPr>
      </w:pPr>
    </w:p>
    <w:p w14:paraId="4894EBFE" w14:textId="47A62C66" w:rsidR="00411169" w:rsidRPr="00347785" w:rsidRDefault="00D8105D" w:rsidP="00995E13">
      <w:pPr>
        <w:snapToGrid w:val="0"/>
        <w:spacing w:line="360" w:lineRule="auto"/>
        <w:jc w:val="both"/>
        <w:rPr>
          <w:rFonts w:ascii="Book Antiqua" w:eastAsia="SimSun" w:hAnsi="Book Antiqua"/>
          <w:lang w:eastAsia="zh-CN"/>
        </w:rPr>
      </w:pPr>
      <w:r w:rsidRPr="00347785">
        <w:rPr>
          <w:rFonts w:ascii="Book Antiqua" w:hAnsi="Book Antiqua"/>
        </w:rPr>
        <w:t>S</w:t>
      </w:r>
      <w:r w:rsidR="0070774A" w:rsidRPr="00347785">
        <w:rPr>
          <w:rFonts w:ascii="Book Antiqua" w:hAnsi="Book Antiqua"/>
        </w:rPr>
        <w:t>alim</w:t>
      </w:r>
      <w:r w:rsidRPr="00347785">
        <w:rPr>
          <w:rFonts w:ascii="Book Antiqua" w:hAnsi="Book Antiqua"/>
        </w:rPr>
        <w:t xml:space="preserve"> </w:t>
      </w:r>
      <w:r w:rsidR="00411169" w:rsidRPr="00347785">
        <w:rPr>
          <w:rFonts w:ascii="Book Antiqua" w:hAnsi="Book Antiqua"/>
        </w:rPr>
        <w:t>Hamdani</w:t>
      </w:r>
      <w:r w:rsidR="008427A5" w:rsidRPr="00347785">
        <w:rPr>
          <w:rFonts w:ascii="Book Antiqua" w:hAnsi="Book Antiqua"/>
        </w:rPr>
        <w:t>,</w:t>
      </w:r>
      <w:r w:rsidR="00584E7C" w:rsidRPr="00347785">
        <w:rPr>
          <w:rFonts w:ascii="Book Antiqua" w:eastAsia="SimSun" w:hAnsi="Book Antiqua" w:hint="eastAsia"/>
          <w:lang w:eastAsia="zh-CN"/>
        </w:rPr>
        <w:t xml:space="preserve"> </w:t>
      </w:r>
      <w:r w:rsidRPr="00347785">
        <w:rPr>
          <w:rFonts w:ascii="Book Antiqua" w:hAnsi="Book Antiqua"/>
        </w:rPr>
        <w:t>A</w:t>
      </w:r>
      <w:r w:rsidR="0070774A" w:rsidRPr="00347785">
        <w:rPr>
          <w:rFonts w:ascii="Book Antiqua" w:hAnsi="Book Antiqua"/>
        </w:rPr>
        <w:t>llan</w:t>
      </w:r>
      <w:r w:rsidRPr="00347785">
        <w:rPr>
          <w:rFonts w:ascii="Book Antiqua" w:hAnsi="Book Antiqua"/>
        </w:rPr>
        <w:t xml:space="preserve"> </w:t>
      </w:r>
      <w:r w:rsidR="008427A5" w:rsidRPr="00347785">
        <w:rPr>
          <w:rFonts w:ascii="Book Antiqua" w:hAnsi="Book Antiqua"/>
        </w:rPr>
        <w:t xml:space="preserve">Thiolat, </w:t>
      </w:r>
      <w:r w:rsidRPr="00347785">
        <w:rPr>
          <w:rFonts w:ascii="Book Antiqua" w:hAnsi="Book Antiqua"/>
        </w:rPr>
        <w:t>S</w:t>
      </w:r>
      <w:r w:rsidR="0070774A" w:rsidRPr="00347785">
        <w:rPr>
          <w:rFonts w:ascii="Book Antiqua" w:hAnsi="Book Antiqua"/>
        </w:rPr>
        <w:t>ina</w:t>
      </w:r>
      <w:r w:rsidRPr="00347785">
        <w:rPr>
          <w:rFonts w:ascii="Book Antiqua" w:hAnsi="Book Antiqua"/>
        </w:rPr>
        <w:t xml:space="preserve"> </w:t>
      </w:r>
      <w:r w:rsidR="00F151E8" w:rsidRPr="00347785">
        <w:rPr>
          <w:rFonts w:ascii="Book Antiqua" w:hAnsi="Book Antiqua"/>
        </w:rPr>
        <w:t xml:space="preserve">Naserian, </w:t>
      </w:r>
      <w:r w:rsidRPr="00347785">
        <w:rPr>
          <w:rFonts w:ascii="Book Antiqua" w:hAnsi="Book Antiqua"/>
        </w:rPr>
        <w:t>C</w:t>
      </w:r>
      <w:r w:rsidR="0070774A" w:rsidRPr="00347785">
        <w:rPr>
          <w:rFonts w:ascii="Book Antiqua" w:hAnsi="Book Antiqua"/>
        </w:rPr>
        <w:t>ynthia</w:t>
      </w:r>
      <w:r w:rsidRPr="00347785">
        <w:rPr>
          <w:rFonts w:ascii="Book Antiqua" w:hAnsi="Book Antiqua"/>
        </w:rPr>
        <w:t xml:space="preserve"> </w:t>
      </w:r>
      <w:r w:rsidR="00F151E8" w:rsidRPr="00347785">
        <w:rPr>
          <w:rFonts w:ascii="Book Antiqua" w:hAnsi="Book Antiqua"/>
        </w:rPr>
        <w:t xml:space="preserve">Grondin, </w:t>
      </w:r>
      <w:r w:rsidRPr="00347785">
        <w:rPr>
          <w:rFonts w:ascii="Book Antiqua" w:hAnsi="Book Antiqua"/>
        </w:rPr>
        <w:t>S</w:t>
      </w:r>
      <w:r w:rsidR="0070774A" w:rsidRPr="00347785">
        <w:rPr>
          <w:rFonts w:ascii="Book Antiqua" w:hAnsi="Book Antiqua"/>
        </w:rPr>
        <w:t>téphane</w:t>
      </w:r>
      <w:r w:rsidRPr="00347785">
        <w:rPr>
          <w:rFonts w:ascii="Book Antiqua" w:hAnsi="Book Antiqua"/>
        </w:rPr>
        <w:t xml:space="preserve"> </w:t>
      </w:r>
      <w:r w:rsidR="00070008" w:rsidRPr="00347785">
        <w:rPr>
          <w:rFonts w:ascii="Book Antiqua" w:hAnsi="Book Antiqua"/>
        </w:rPr>
        <w:t>Moutereau</w:t>
      </w:r>
      <w:r w:rsidR="007C6FC1" w:rsidRPr="00347785">
        <w:rPr>
          <w:rFonts w:ascii="Book Antiqua" w:hAnsi="Book Antiqua"/>
        </w:rPr>
        <w:t xml:space="preserve">, </w:t>
      </w:r>
      <w:r w:rsidRPr="00347785">
        <w:rPr>
          <w:rFonts w:ascii="Book Antiqua" w:hAnsi="Book Antiqua"/>
        </w:rPr>
        <w:t>A</w:t>
      </w:r>
      <w:r w:rsidR="0070774A" w:rsidRPr="00347785">
        <w:rPr>
          <w:rFonts w:ascii="Book Antiqua" w:hAnsi="Book Antiqua"/>
        </w:rPr>
        <w:t>nne</w:t>
      </w:r>
      <w:r w:rsidRPr="00347785">
        <w:rPr>
          <w:rFonts w:ascii="Book Antiqua" w:hAnsi="Book Antiqua"/>
        </w:rPr>
        <w:t xml:space="preserve"> </w:t>
      </w:r>
      <w:r w:rsidR="00F151E8" w:rsidRPr="00347785">
        <w:rPr>
          <w:rFonts w:ascii="Book Antiqua" w:hAnsi="Book Antiqua"/>
        </w:rPr>
        <w:t>Hulin,</w:t>
      </w:r>
      <w:r w:rsidR="00F151E8" w:rsidRPr="00347785">
        <w:rPr>
          <w:rFonts w:ascii="Book Antiqua" w:hAnsi="Book Antiqua"/>
          <w:vertAlign w:val="superscript"/>
        </w:rPr>
        <w:t xml:space="preserve"> </w:t>
      </w:r>
      <w:r w:rsidRPr="00347785">
        <w:rPr>
          <w:rFonts w:ascii="Book Antiqua" w:hAnsi="Book Antiqua"/>
        </w:rPr>
        <w:t>J</w:t>
      </w:r>
      <w:r w:rsidR="0070774A" w:rsidRPr="00347785">
        <w:rPr>
          <w:rFonts w:ascii="Book Antiqua" w:hAnsi="Book Antiqua"/>
        </w:rPr>
        <w:t>ulien</w:t>
      </w:r>
      <w:r w:rsidRPr="00347785">
        <w:rPr>
          <w:rFonts w:ascii="Book Antiqua" w:hAnsi="Book Antiqua"/>
        </w:rPr>
        <w:t xml:space="preserve"> </w:t>
      </w:r>
      <w:r w:rsidR="00F151E8" w:rsidRPr="00347785">
        <w:rPr>
          <w:rFonts w:ascii="Book Antiqua" w:hAnsi="Book Antiqua"/>
        </w:rPr>
        <w:t>C</w:t>
      </w:r>
      <w:r w:rsidR="00AB71EF" w:rsidRPr="00347785">
        <w:rPr>
          <w:rFonts w:ascii="Book Antiqua" w:hAnsi="Book Antiqua"/>
        </w:rPr>
        <w:t>ald</w:t>
      </w:r>
      <w:r w:rsidR="008C506D" w:rsidRPr="00347785">
        <w:rPr>
          <w:rFonts w:ascii="Book Antiqua" w:hAnsi="Book Antiqua"/>
        </w:rPr>
        <w:t>e</w:t>
      </w:r>
      <w:r w:rsidR="00AB71EF" w:rsidRPr="00347785">
        <w:rPr>
          <w:rFonts w:ascii="Book Antiqua" w:hAnsi="Book Antiqua"/>
        </w:rPr>
        <w:t>raro</w:t>
      </w:r>
      <w:r w:rsidR="00F151E8" w:rsidRPr="00347785">
        <w:rPr>
          <w:rFonts w:ascii="Book Antiqua" w:hAnsi="Book Antiqua"/>
        </w:rPr>
        <w:t xml:space="preserve">, </w:t>
      </w:r>
      <w:r w:rsidRPr="00347785">
        <w:rPr>
          <w:rFonts w:ascii="Book Antiqua" w:hAnsi="Book Antiqua"/>
        </w:rPr>
        <w:t>P</w:t>
      </w:r>
      <w:r w:rsidR="0070774A" w:rsidRPr="00347785">
        <w:rPr>
          <w:rFonts w:ascii="Book Antiqua" w:hAnsi="Book Antiqua"/>
        </w:rPr>
        <w:t>hilippe</w:t>
      </w:r>
      <w:r w:rsidRPr="00347785">
        <w:rPr>
          <w:rFonts w:ascii="Book Antiqua" w:hAnsi="Book Antiqua"/>
        </w:rPr>
        <w:t xml:space="preserve"> </w:t>
      </w:r>
      <w:r w:rsidR="00F151E8" w:rsidRPr="00347785">
        <w:rPr>
          <w:rFonts w:ascii="Book Antiqua" w:hAnsi="Book Antiqua"/>
        </w:rPr>
        <w:t xml:space="preserve">Grimbert, </w:t>
      </w:r>
      <w:r w:rsidRPr="00347785">
        <w:rPr>
          <w:rFonts w:ascii="Book Antiqua" w:hAnsi="Book Antiqua"/>
        </w:rPr>
        <w:t>J</w:t>
      </w:r>
      <w:r w:rsidR="0070774A" w:rsidRPr="00347785">
        <w:rPr>
          <w:rFonts w:ascii="Book Antiqua" w:hAnsi="Book Antiqua"/>
        </w:rPr>
        <w:t>osé</w:t>
      </w:r>
      <w:r w:rsidRPr="00347785">
        <w:rPr>
          <w:rFonts w:ascii="Book Antiqua" w:hAnsi="Book Antiqua"/>
        </w:rPr>
        <w:t xml:space="preserve"> </w:t>
      </w:r>
      <w:r w:rsidR="0070774A" w:rsidRPr="00347785">
        <w:rPr>
          <w:rFonts w:ascii="Book Antiqua" w:hAnsi="Book Antiqua"/>
        </w:rPr>
        <w:t>Laurent</w:t>
      </w:r>
      <w:r w:rsidR="00005114" w:rsidRPr="00347785">
        <w:rPr>
          <w:rFonts w:ascii="Book Antiqua" w:hAnsi="Book Antiqua"/>
        </w:rPr>
        <w:t xml:space="preserve"> </w:t>
      </w:r>
      <w:r w:rsidR="00B5730A" w:rsidRPr="00347785">
        <w:rPr>
          <w:rFonts w:ascii="Book Antiqua" w:hAnsi="Book Antiqua"/>
        </w:rPr>
        <w:t xml:space="preserve">Cohen, </w:t>
      </w:r>
      <w:r w:rsidRPr="00347785">
        <w:rPr>
          <w:rFonts w:ascii="Book Antiqua" w:hAnsi="Book Antiqua"/>
        </w:rPr>
        <w:t>D</w:t>
      </w:r>
      <w:r w:rsidR="0070774A" w:rsidRPr="00347785">
        <w:rPr>
          <w:rFonts w:ascii="Book Antiqua" w:hAnsi="Book Antiqua"/>
        </w:rPr>
        <w:t>aniel</w:t>
      </w:r>
      <w:r w:rsidRPr="00347785">
        <w:rPr>
          <w:rFonts w:ascii="Book Antiqua" w:hAnsi="Book Antiqua"/>
        </w:rPr>
        <w:t xml:space="preserve"> </w:t>
      </w:r>
      <w:r w:rsidR="00510604" w:rsidRPr="00347785">
        <w:rPr>
          <w:rFonts w:ascii="Book Antiqua" w:hAnsi="Book Antiqua"/>
        </w:rPr>
        <w:t>Azoulay,</w:t>
      </w:r>
      <w:r w:rsidR="00510604" w:rsidRPr="00347785">
        <w:rPr>
          <w:rFonts w:ascii="Book Antiqua" w:hAnsi="Book Antiqua"/>
          <w:vertAlign w:val="superscript"/>
        </w:rPr>
        <w:t xml:space="preserve"> </w:t>
      </w:r>
      <w:r w:rsidRPr="00347785">
        <w:rPr>
          <w:rFonts w:ascii="Book Antiqua" w:hAnsi="Book Antiqua"/>
        </w:rPr>
        <w:t>C</w:t>
      </w:r>
      <w:r w:rsidR="0070774A" w:rsidRPr="00347785">
        <w:rPr>
          <w:rFonts w:ascii="Book Antiqua" w:hAnsi="Book Antiqua"/>
        </w:rPr>
        <w:t>aroline</w:t>
      </w:r>
      <w:r w:rsidRPr="00347785">
        <w:rPr>
          <w:rFonts w:ascii="Book Antiqua" w:hAnsi="Book Antiqua"/>
        </w:rPr>
        <w:t xml:space="preserve"> </w:t>
      </w:r>
      <w:r w:rsidR="00F151E8" w:rsidRPr="00347785">
        <w:rPr>
          <w:rFonts w:ascii="Book Antiqua" w:hAnsi="Book Antiqua"/>
        </w:rPr>
        <w:t>Pilon</w:t>
      </w:r>
    </w:p>
    <w:p w14:paraId="179FC462" w14:textId="77777777" w:rsidR="00D935F8" w:rsidRPr="00584E7C" w:rsidRDefault="00D935F8" w:rsidP="00995E13">
      <w:pPr>
        <w:pStyle w:val="ListParagraph"/>
        <w:tabs>
          <w:tab w:val="left" w:pos="284"/>
        </w:tabs>
        <w:snapToGrid w:val="0"/>
        <w:spacing w:line="360" w:lineRule="auto"/>
        <w:ind w:left="0"/>
        <w:contextualSpacing w:val="0"/>
        <w:jc w:val="both"/>
        <w:rPr>
          <w:rFonts w:ascii="Book Antiqua" w:eastAsia="SimSun" w:hAnsi="Book Antiqua"/>
          <w:b/>
          <w:lang w:eastAsia="zh-CN"/>
        </w:rPr>
      </w:pPr>
    </w:p>
    <w:p w14:paraId="484F94F0" w14:textId="4A105B10" w:rsidR="0004348E" w:rsidRPr="00584E7C" w:rsidRDefault="0022272E" w:rsidP="00995E13">
      <w:pPr>
        <w:pStyle w:val="ListParagraph"/>
        <w:tabs>
          <w:tab w:val="left" w:pos="284"/>
        </w:tabs>
        <w:snapToGrid w:val="0"/>
        <w:spacing w:line="360" w:lineRule="auto"/>
        <w:ind w:left="0"/>
        <w:contextualSpacing w:val="0"/>
        <w:jc w:val="both"/>
        <w:rPr>
          <w:rFonts w:ascii="Book Antiqua" w:eastAsia="SimSun" w:hAnsi="Book Antiqua"/>
          <w:lang w:eastAsia="zh-CN"/>
        </w:rPr>
      </w:pPr>
      <w:r w:rsidRPr="00584E7C">
        <w:rPr>
          <w:rFonts w:ascii="Book Antiqua" w:hAnsi="Book Antiqua"/>
          <w:b/>
        </w:rPr>
        <w:t>Salim Hamdani, Allan Thiolat, Sina Naserian, Cynthia Grondin</w:t>
      </w:r>
      <w:r w:rsidRPr="00584E7C">
        <w:rPr>
          <w:rFonts w:ascii="Book Antiqua" w:hAnsi="Book Antiqua"/>
        </w:rPr>
        <w:t>, Univers</w:t>
      </w:r>
      <w:r w:rsidR="0004348E" w:rsidRPr="00584E7C">
        <w:rPr>
          <w:rFonts w:ascii="Book Antiqua" w:hAnsi="Book Antiqua"/>
        </w:rPr>
        <w:t xml:space="preserve">ité Paris-Est, UMR_S955, UPEC, </w:t>
      </w:r>
      <w:r w:rsidRPr="00584E7C">
        <w:rPr>
          <w:rFonts w:ascii="Book Antiqua" w:hAnsi="Book Antiqua"/>
        </w:rPr>
        <w:t>Inserm, U955, Equipe 21, F-94000</w:t>
      </w:r>
      <w:r w:rsidR="00534DED" w:rsidRPr="00584E7C">
        <w:rPr>
          <w:rFonts w:ascii="Book Antiqua" w:eastAsia="SimSun" w:hAnsi="Book Antiqua" w:hint="eastAsia"/>
          <w:lang w:eastAsia="zh-CN"/>
        </w:rPr>
        <w:t xml:space="preserve"> </w:t>
      </w:r>
      <w:r w:rsidRPr="00584E7C">
        <w:rPr>
          <w:rFonts w:ascii="Book Antiqua" w:hAnsi="Book Antiqua"/>
        </w:rPr>
        <w:t>Créteil, Franc</w:t>
      </w:r>
      <w:r w:rsidR="00584E7C" w:rsidRPr="00584E7C">
        <w:rPr>
          <w:rFonts w:ascii="Book Antiqua" w:hAnsi="Book Antiqua"/>
        </w:rPr>
        <w:t>e</w:t>
      </w:r>
    </w:p>
    <w:p w14:paraId="673D8F95" w14:textId="77777777" w:rsidR="00D935F8" w:rsidRPr="00584E7C" w:rsidRDefault="00D935F8" w:rsidP="00995E13">
      <w:pPr>
        <w:pStyle w:val="ListParagraph"/>
        <w:tabs>
          <w:tab w:val="left" w:pos="284"/>
        </w:tabs>
        <w:snapToGrid w:val="0"/>
        <w:spacing w:line="360" w:lineRule="auto"/>
        <w:ind w:left="0"/>
        <w:contextualSpacing w:val="0"/>
        <w:jc w:val="both"/>
        <w:rPr>
          <w:rFonts w:ascii="Book Antiqua" w:eastAsia="SimSun" w:hAnsi="Book Antiqua"/>
          <w:b/>
          <w:lang w:eastAsia="zh-CN"/>
        </w:rPr>
      </w:pPr>
    </w:p>
    <w:p w14:paraId="38BDA4E3" w14:textId="4219A542" w:rsidR="0004348E" w:rsidRPr="00584E7C" w:rsidRDefault="0022272E" w:rsidP="00995E13">
      <w:pPr>
        <w:pStyle w:val="ListParagraph"/>
        <w:tabs>
          <w:tab w:val="left" w:pos="284"/>
        </w:tabs>
        <w:snapToGrid w:val="0"/>
        <w:spacing w:line="360" w:lineRule="auto"/>
        <w:ind w:left="0"/>
        <w:contextualSpacing w:val="0"/>
        <w:jc w:val="both"/>
        <w:rPr>
          <w:rFonts w:ascii="Book Antiqua" w:eastAsia="SimSun" w:hAnsi="Book Antiqua"/>
          <w:lang w:eastAsia="zh-CN"/>
        </w:rPr>
      </w:pPr>
      <w:r w:rsidRPr="00584E7C">
        <w:rPr>
          <w:rFonts w:ascii="Book Antiqua" w:hAnsi="Book Antiqua"/>
          <w:b/>
        </w:rPr>
        <w:t>Stéphane Moutereau</w:t>
      </w:r>
      <w:r w:rsidR="0004348E" w:rsidRPr="00584E7C">
        <w:rPr>
          <w:rFonts w:ascii="Book Antiqua" w:hAnsi="Book Antiqua"/>
          <w:b/>
        </w:rPr>
        <w:t>,</w:t>
      </w:r>
      <w:r w:rsidR="0004348E" w:rsidRPr="00584E7C">
        <w:rPr>
          <w:rFonts w:ascii="Book Antiqua" w:hAnsi="Book Antiqua"/>
        </w:rPr>
        <w:t xml:space="preserve"> AP-HP, Laboratoire de Biochimie, Groupe Hospitalier Henri-Mondor Albert-Chenevier, </w:t>
      </w:r>
      <w:r w:rsidR="00534DED" w:rsidRPr="00584E7C">
        <w:rPr>
          <w:rFonts w:ascii="Book Antiqua" w:hAnsi="Book Antiqua"/>
        </w:rPr>
        <w:t>F-94000</w:t>
      </w:r>
      <w:r w:rsidR="00534DED" w:rsidRPr="00584E7C">
        <w:rPr>
          <w:rFonts w:ascii="Book Antiqua" w:eastAsia="SimSun" w:hAnsi="Book Antiqua" w:hint="eastAsia"/>
          <w:lang w:eastAsia="zh-CN"/>
        </w:rPr>
        <w:t xml:space="preserve"> </w:t>
      </w:r>
      <w:r w:rsidR="00534DED" w:rsidRPr="00584E7C">
        <w:rPr>
          <w:rFonts w:ascii="Book Antiqua" w:hAnsi="Book Antiqua"/>
        </w:rPr>
        <w:t>Créteil, France</w:t>
      </w:r>
    </w:p>
    <w:p w14:paraId="3FBA38DF" w14:textId="77777777" w:rsidR="00D935F8" w:rsidRPr="00584E7C" w:rsidRDefault="00D935F8" w:rsidP="00995E13">
      <w:pPr>
        <w:pStyle w:val="ListParagraph"/>
        <w:tabs>
          <w:tab w:val="left" w:pos="284"/>
        </w:tabs>
        <w:snapToGrid w:val="0"/>
        <w:spacing w:line="360" w:lineRule="auto"/>
        <w:ind w:left="0"/>
        <w:contextualSpacing w:val="0"/>
        <w:jc w:val="both"/>
        <w:rPr>
          <w:rFonts w:ascii="Book Antiqua" w:eastAsia="SimSun" w:hAnsi="Book Antiqua"/>
          <w:b/>
          <w:lang w:eastAsia="zh-CN"/>
        </w:rPr>
      </w:pPr>
    </w:p>
    <w:p w14:paraId="594FE483" w14:textId="2F5F1A7C" w:rsidR="0004348E" w:rsidRPr="00584E7C" w:rsidRDefault="0022272E" w:rsidP="00995E13">
      <w:pPr>
        <w:pStyle w:val="ListParagraph"/>
        <w:tabs>
          <w:tab w:val="left" w:pos="284"/>
        </w:tabs>
        <w:snapToGrid w:val="0"/>
        <w:spacing w:line="360" w:lineRule="auto"/>
        <w:ind w:left="0"/>
        <w:contextualSpacing w:val="0"/>
        <w:jc w:val="both"/>
        <w:rPr>
          <w:rFonts w:ascii="Book Antiqua" w:eastAsia="SimSun" w:hAnsi="Book Antiqua"/>
          <w:lang w:eastAsia="zh-CN"/>
        </w:rPr>
      </w:pPr>
      <w:r w:rsidRPr="00584E7C">
        <w:rPr>
          <w:rFonts w:ascii="Book Antiqua" w:hAnsi="Book Antiqua"/>
          <w:b/>
        </w:rPr>
        <w:t>Anne Hulin</w:t>
      </w:r>
      <w:r w:rsidR="0004348E" w:rsidRPr="00584E7C">
        <w:rPr>
          <w:rFonts w:ascii="Book Antiqua" w:hAnsi="Book Antiqua"/>
          <w:b/>
        </w:rPr>
        <w:t>,</w:t>
      </w:r>
      <w:r w:rsidR="0004348E" w:rsidRPr="00584E7C">
        <w:rPr>
          <w:rFonts w:ascii="Book Antiqua" w:hAnsi="Book Antiqua"/>
        </w:rPr>
        <w:t xml:space="preserve"> AP-HP, Laboratoire de Pharmacologie-Toxicologie Biologiques, Groupe Hospitalier Henri-Mondor Al</w:t>
      </w:r>
      <w:r w:rsidR="00EC30C8" w:rsidRPr="00584E7C">
        <w:rPr>
          <w:rFonts w:ascii="Book Antiqua" w:hAnsi="Book Antiqua"/>
        </w:rPr>
        <w:t>bert-Chenevier, F-94000</w:t>
      </w:r>
      <w:r w:rsidR="00EC30C8" w:rsidRPr="00584E7C">
        <w:rPr>
          <w:rFonts w:ascii="Book Antiqua" w:eastAsia="SimSun" w:hAnsi="Book Antiqua" w:hint="eastAsia"/>
          <w:lang w:eastAsia="zh-CN"/>
        </w:rPr>
        <w:t xml:space="preserve"> </w:t>
      </w:r>
      <w:r w:rsidR="00EC30C8" w:rsidRPr="00584E7C">
        <w:rPr>
          <w:rFonts w:ascii="Book Antiqua" w:hAnsi="Book Antiqua"/>
        </w:rPr>
        <w:t>Créteil, France</w:t>
      </w:r>
    </w:p>
    <w:p w14:paraId="66249282" w14:textId="77777777" w:rsidR="00D935F8" w:rsidRPr="00584E7C" w:rsidRDefault="00D935F8" w:rsidP="00995E13">
      <w:pPr>
        <w:pStyle w:val="ListParagraph"/>
        <w:tabs>
          <w:tab w:val="left" w:pos="284"/>
        </w:tabs>
        <w:snapToGrid w:val="0"/>
        <w:spacing w:line="360" w:lineRule="auto"/>
        <w:ind w:left="0"/>
        <w:contextualSpacing w:val="0"/>
        <w:jc w:val="both"/>
        <w:rPr>
          <w:rFonts w:ascii="Book Antiqua" w:eastAsia="SimSun" w:hAnsi="Book Antiqua"/>
          <w:b/>
          <w:lang w:eastAsia="zh-CN"/>
        </w:rPr>
      </w:pPr>
    </w:p>
    <w:p w14:paraId="0EBD673A" w14:textId="3D4041E9" w:rsidR="0004348E" w:rsidRPr="00995E13" w:rsidRDefault="0022272E" w:rsidP="00995E13">
      <w:pPr>
        <w:pStyle w:val="ListParagraph"/>
        <w:tabs>
          <w:tab w:val="left" w:pos="284"/>
        </w:tabs>
        <w:snapToGrid w:val="0"/>
        <w:spacing w:line="360" w:lineRule="auto"/>
        <w:ind w:left="0"/>
        <w:contextualSpacing w:val="0"/>
        <w:jc w:val="both"/>
        <w:rPr>
          <w:rFonts w:ascii="Book Antiqua" w:eastAsia="SimSun" w:hAnsi="Book Antiqua"/>
          <w:lang w:eastAsia="zh-CN"/>
        </w:rPr>
      </w:pPr>
      <w:r w:rsidRPr="00584E7C">
        <w:rPr>
          <w:rFonts w:ascii="Book Antiqua" w:hAnsi="Book Antiqua"/>
          <w:b/>
        </w:rPr>
        <w:t>Julien Cald</w:t>
      </w:r>
      <w:r w:rsidR="008C506D" w:rsidRPr="00584E7C">
        <w:rPr>
          <w:rFonts w:ascii="Book Antiqua" w:hAnsi="Book Antiqua"/>
          <w:b/>
        </w:rPr>
        <w:t>e</w:t>
      </w:r>
      <w:r w:rsidRPr="00584E7C">
        <w:rPr>
          <w:rFonts w:ascii="Book Antiqua" w:hAnsi="Book Antiqua"/>
          <w:b/>
        </w:rPr>
        <w:t>raro</w:t>
      </w:r>
      <w:r w:rsidR="0004348E" w:rsidRPr="00584E7C">
        <w:rPr>
          <w:rFonts w:ascii="Book Antiqua" w:hAnsi="Book Antiqua"/>
        </w:rPr>
        <w:t xml:space="preserve">, AP-HP, Anatomie et Cytologie Pathologique, Groupe Hospitalier Henri-Mondor Albert-Chenevier, </w:t>
      </w:r>
      <w:r w:rsidR="00EC30C8" w:rsidRPr="00584E7C">
        <w:rPr>
          <w:rFonts w:ascii="Book Antiqua" w:hAnsi="Book Antiqua"/>
        </w:rPr>
        <w:t>F-94000</w:t>
      </w:r>
      <w:r w:rsidR="00EC30C8" w:rsidRPr="00584E7C">
        <w:rPr>
          <w:rFonts w:ascii="Book Antiqua" w:eastAsia="SimSun" w:hAnsi="Book Antiqua" w:hint="eastAsia"/>
          <w:lang w:eastAsia="zh-CN"/>
        </w:rPr>
        <w:t xml:space="preserve"> </w:t>
      </w:r>
      <w:r w:rsidR="00995E13">
        <w:rPr>
          <w:rFonts w:ascii="Book Antiqua" w:hAnsi="Book Antiqua"/>
        </w:rPr>
        <w:t>Créteil, France</w:t>
      </w:r>
    </w:p>
    <w:p w14:paraId="24157AB7" w14:textId="77777777" w:rsidR="00D935F8" w:rsidRPr="00584E7C" w:rsidRDefault="00D935F8" w:rsidP="00995E13">
      <w:pPr>
        <w:pStyle w:val="ListParagraph"/>
        <w:tabs>
          <w:tab w:val="left" w:pos="284"/>
        </w:tabs>
        <w:snapToGrid w:val="0"/>
        <w:spacing w:line="360" w:lineRule="auto"/>
        <w:ind w:left="0"/>
        <w:contextualSpacing w:val="0"/>
        <w:jc w:val="both"/>
        <w:rPr>
          <w:rFonts w:ascii="Book Antiqua" w:eastAsia="SimSun" w:hAnsi="Book Antiqua"/>
          <w:b/>
          <w:lang w:eastAsia="zh-CN"/>
        </w:rPr>
      </w:pPr>
    </w:p>
    <w:p w14:paraId="28F43D1C" w14:textId="6E5AEFAB" w:rsidR="0004348E" w:rsidRPr="00584E7C" w:rsidRDefault="0022272E" w:rsidP="00995E13">
      <w:pPr>
        <w:pStyle w:val="ListParagraph"/>
        <w:tabs>
          <w:tab w:val="left" w:pos="284"/>
        </w:tabs>
        <w:snapToGrid w:val="0"/>
        <w:spacing w:line="360" w:lineRule="auto"/>
        <w:ind w:left="0"/>
        <w:contextualSpacing w:val="0"/>
        <w:jc w:val="both"/>
        <w:rPr>
          <w:rFonts w:ascii="Book Antiqua" w:eastAsia="SimSun" w:hAnsi="Book Antiqua"/>
          <w:lang w:eastAsia="zh-CN"/>
        </w:rPr>
      </w:pPr>
      <w:r w:rsidRPr="00584E7C">
        <w:rPr>
          <w:rFonts w:ascii="Book Antiqua" w:hAnsi="Book Antiqua"/>
          <w:b/>
        </w:rPr>
        <w:t>Philippe Grimbert, José Laurent Cohen, Caroline Pilon</w:t>
      </w:r>
      <w:r w:rsidR="0004348E" w:rsidRPr="00584E7C">
        <w:rPr>
          <w:rFonts w:ascii="Book Antiqua" w:hAnsi="Book Antiqua"/>
        </w:rPr>
        <w:t>,</w:t>
      </w:r>
      <w:r w:rsidR="0004348E" w:rsidRPr="00584E7C">
        <w:rPr>
          <w:rFonts w:ascii="Book Antiqua" w:hAnsi="Book Antiqua"/>
          <w:vertAlign w:val="superscript"/>
        </w:rPr>
        <w:t xml:space="preserve"> </w:t>
      </w:r>
      <w:r w:rsidR="0004348E" w:rsidRPr="00584E7C">
        <w:rPr>
          <w:rFonts w:ascii="Book Antiqua" w:hAnsi="Book Antiqua"/>
        </w:rPr>
        <w:t xml:space="preserve">Université Paris-Est, UMR_S955, UPEC, Inserm, U955, Equipe 21, APHP, Inserm, CIC Biothérapie, Groupe Hospitalier Henri-Mondor Albert-Chenevier, F-94000 </w:t>
      </w:r>
      <w:r w:rsidR="00EC30C8" w:rsidRPr="00584E7C">
        <w:rPr>
          <w:rFonts w:ascii="Book Antiqua" w:hAnsi="Book Antiqua"/>
        </w:rPr>
        <w:t>Créteil, France</w:t>
      </w:r>
    </w:p>
    <w:p w14:paraId="67119120" w14:textId="77777777" w:rsidR="00D935F8" w:rsidRPr="00584E7C" w:rsidRDefault="00D935F8" w:rsidP="00995E13">
      <w:pPr>
        <w:pStyle w:val="ListParagraph"/>
        <w:tabs>
          <w:tab w:val="left" w:pos="284"/>
        </w:tabs>
        <w:snapToGrid w:val="0"/>
        <w:spacing w:line="360" w:lineRule="auto"/>
        <w:ind w:left="0"/>
        <w:contextualSpacing w:val="0"/>
        <w:jc w:val="both"/>
        <w:rPr>
          <w:rFonts w:ascii="Book Antiqua" w:eastAsia="SimSun" w:hAnsi="Book Antiqua"/>
          <w:b/>
          <w:lang w:eastAsia="zh-CN"/>
        </w:rPr>
      </w:pPr>
    </w:p>
    <w:p w14:paraId="4B0B5863" w14:textId="1C3A44D3" w:rsidR="0022272E" w:rsidRPr="00584E7C" w:rsidRDefault="0004348E" w:rsidP="00995E13">
      <w:pPr>
        <w:pStyle w:val="ListParagraph"/>
        <w:tabs>
          <w:tab w:val="left" w:pos="284"/>
        </w:tabs>
        <w:snapToGrid w:val="0"/>
        <w:spacing w:line="360" w:lineRule="auto"/>
        <w:ind w:left="0"/>
        <w:contextualSpacing w:val="0"/>
        <w:jc w:val="both"/>
        <w:rPr>
          <w:rFonts w:ascii="Book Antiqua" w:eastAsia="SimSun" w:hAnsi="Book Antiqua"/>
          <w:lang w:eastAsia="zh-CN"/>
        </w:rPr>
      </w:pPr>
      <w:r w:rsidRPr="00584E7C">
        <w:rPr>
          <w:rFonts w:ascii="Book Antiqua" w:hAnsi="Book Antiqua"/>
          <w:b/>
        </w:rPr>
        <w:lastRenderedPageBreak/>
        <w:t>Daniel Azoulay</w:t>
      </w:r>
      <w:r w:rsidRPr="00584E7C">
        <w:rPr>
          <w:rFonts w:ascii="Book Antiqua" w:hAnsi="Book Antiqua"/>
        </w:rPr>
        <w:t>, APHP, Service de Chirurgie HPB et Transplantation Hépatique, Groupe Hospitalier Henri-Mondor Albert-Chenevier</w:t>
      </w:r>
      <w:r w:rsidR="00EC30C8" w:rsidRPr="00584E7C">
        <w:rPr>
          <w:rFonts w:ascii="Book Antiqua" w:eastAsia="SimSun" w:hAnsi="Book Antiqua" w:hint="eastAsia"/>
          <w:lang w:eastAsia="zh-CN"/>
        </w:rPr>
        <w:t xml:space="preserve">, </w:t>
      </w:r>
      <w:r w:rsidR="00EC30C8" w:rsidRPr="00584E7C">
        <w:rPr>
          <w:rFonts w:ascii="Book Antiqua" w:hAnsi="Book Antiqua"/>
        </w:rPr>
        <w:t>F-94000 Créteil, France</w:t>
      </w:r>
    </w:p>
    <w:p w14:paraId="666CA7D4" w14:textId="77777777" w:rsidR="00CC12BE" w:rsidRPr="00584E7C" w:rsidRDefault="00CC12BE" w:rsidP="00995E13">
      <w:pPr>
        <w:snapToGrid w:val="0"/>
        <w:spacing w:line="360" w:lineRule="auto"/>
        <w:jc w:val="both"/>
        <w:rPr>
          <w:rFonts w:ascii="Book Antiqua" w:hAnsi="Book Antiqua"/>
        </w:rPr>
      </w:pPr>
    </w:p>
    <w:p w14:paraId="4D676FCD" w14:textId="7C71398A" w:rsidR="00B266B4" w:rsidRPr="00584E7C" w:rsidRDefault="0004348E" w:rsidP="00995E13">
      <w:pPr>
        <w:snapToGrid w:val="0"/>
        <w:spacing w:line="360" w:lineRule="auto"/>
        <w:jc w:val="both"/>
        <w:rPr>
          <w:rFonts w:ascii="Book Antiqua" w:eastAsia="SimSun" w:hAnsi="Book Antiqua"/>
          <w:lang w:eastAsia="zh-CN"/>
        </w:rPr>
      </w:pPr>
      <w:r w:rsidRPr="00584E7C">
        <w:rPr>
          <w:rFonts w:ascii="Book Antiqua" w:hAnsi="Book Antiqua"/>
          <w:b/>
        </w:rPr>
        <w:t>Author contributions</w:t>
      </w:r>
      <w:r w:rsidR="008058A7" w:rsidRPr="00584E7C">
        <w:rPr>
          <w:rFonts w:ascii="Book Antiqua" w:eastAsia="SimSun" w:hAnsi="Book Antiqua" w:hint="eastAsia"/>
          <w:b/>
          <w:lang w:eastAsia="zh-CN"/>
        </w:rPr>
        <w:t>:</w:t>
      </w:r>
      <w:r w:rsidRPr="00584E7C">
        <w:rPr>
          <w:rFonts w:ascii="Book Antiqua" w:hAnsi="Book Antiqua"/>
        </w:rPr>
        <w:t xml:space="preserve"> </w:t>
      </w:r>
      <w:r w:rsidR="00B266B4" w:rsidRPr="00584E7C">
        <w:rPr>
          <w:rFonts w:ascii="Book Antiqua" w:hAnsi="Book Antiqua"/>
        </w:rPr>
        <w:t>Cohen JL,</w:t>
      </w:r>
      <w:r w:rsidR="00B266B4" w:rsidRPr="00584E7C">
        <w:rPr>
          <w:rFonts w:ascii="Book Antiqua" w:eastAsia="SimSun" w:hAnsi="Book Antiqua" w:hint="eastAsia"/>
          <w:lang w:eastAsia="zh-CN"/>
        </w:rPr>
        <w:t xml:space="preserve"> </w:t>
      </w:r>
      <w:r w:rsidR="00B266B4" w:rsidRPr="00584E7C">
        <w:rPr>
          <w:rFonts w:ascii="Book Antiqua" w:hAnsi="Book Antiqua"/>
        </w:rPr>
        <w:t>Azoulay D</w:t>
      </w:r>
      <w:r w:rsidR="00B266B4" w:rsidRPr="00584E7C">
        <w:rPr>
          <w:rFonts w:ascii="Book Antiqua" w:eastAsia="SimSun" w:hAnsi="Book Antiqua" w:hint="eastAsia"/>
          <w:lang w:eastAsia="zh-CN"/>
        </w:rPr>
        <w:t xml:space="preserve"> </w:t>
      </w:r>
      <w:r w:rsidR="00B266B4" w:rsidRPr="00584E7C">
        <w:rPr>
          <w:rFonts w:ascii="Book Antiqua" w:hAnsi="Book Antiqua"/>
        </w:rPr>
        <w:t>and Pilon C</w:t>
      </w:r>
      <w:r w:rsidR="00B266B4" w:rsidRPr="00584E7C">
        <w:rPr>
          <w:rFonts w:ascii="Book Antiqua" w:eastAsia="SimSun" w:hAnsi="Book Antiqua" w:hint="eastAsia"/>
          <w:lang w:eastAsia="zh-CN"/>
        </w:rPr>
        <w:t xml:space="preserve"> </w:t>
      </w:r>
      <w:r w:rsidR="00B266B4" w:rsidRPr="00584E7C">
        <w:rPr>
          <w:rFonts w:ascii="Book Antiqua" w:hAnsi="Book Antiqua"/>
        </w:rPr>
        <w:t>designed the research study</w:t>
      </w:r>
      <w:r w:rsidR="00B266B4" w:rsidRPr="00584E7C">
        <w:rPr>
          <w:rFonts w:ascii="Book Antiqua" w:eastAsia="SimSun" w:hAnsi="Book Antiqua" w:hint="eastAsia"/>
          <w:lang w:eastAsia="zh-CN"/>
        </w:rPr>
        <w:t xml:space="preserve">; </w:t>
      </w:r>
      <w:r w:rsidR="00B266B4" w:rsidRPr="00584E7C">
        <w:rPr>
          <w:rFonts w:ascii="Book Antiqua" w:hAnsi="Book Antiqua"/>
        </w:rPr>
        <w:t>Hamdani S</w:t>
      </w:r>
      <w:r w:rsidR="00B266B4" w:rsidRPr="00584E7C">
        <w:rPr>
          <w:rFonts w:ascii="Book Antiqua" w:eastAsia="SimSun" w:hAnsi="Book Antiqua" w:hint="eastAsia"/>
          <w:lang w:eastAsia="zh-CN"/>
        </w:rPr>
        <w:t xml:space="preserve">, </w:t>
      </w:r>
      <w:r w:rsidR="00B266B4" w:rsidRPr="00584E7C">
        <w:rPr>
          <w:rFonts w:ascii="Book Antiqua" w:hAnsi="Book Antiqua"/>
        </w:rPr>
        <w:t>Grondin C, Moutreau S, Hulin A</w:t>
      </w:r>
      <w:r w:rsidR="00B266B4" w:rsidRPr="00584E7C">
        <w:rPr>
          <w:rFonts w:ascii="Book Antiqua" w:eastAsia="SimSun" w:hAnsi="Book Antiqua" w:hint="eastAsia"/>
          <w:lang w:eastAsia="zh-CN"/>
        </w:rPr>
        <w:t xml:space="preserve"> </w:t>
      </w:r>
      <w:r w:rsidR="00B266B4" w:rsidRPr="00584E7C">
        <w:rPr>
          <w:rFonts w:ascii="Book Antiqua" w:hAnsi="Book Antiqua"/>
        </w:rPr>
        <w:t>and Calderaro</w:t>
      </w:r>
      <w:r w:rsidR="00B266B4" w:rsidRPr="00584E7C">
        <w:rPr>
          <w:rFonts w:ascii="Book Antiqua" w:eastAsia="SimSun" w:hAnsi="Book Antiqua" w:hint="eastAsia"/>
          <w:lang w:eastAsia="zh-CN"/>
        </w:rPr>
        <w:t xml:space="preserve"> J </w:t>
      </w:r>
      <w:r w:rsidR="00B266B4" w:rsidRPr="00584E7C">
        <w:rPr>
          <w:rFonts w:ascii="Book Antiqua" w:hAnsi="Book Antiqua"/>
        </w:rPr>
        <w:t>performed the research</w:t>
      </w:r>
      <w:r w:rsidR="00B266B4" w:rsidRPr="00584E7C">
        <w:rPr>
          <w:rFonts w:ascii="Book Antiqua" w:eastAsia="SimSun" w:hAnsi="Book Antiqua" w:hint="eastAsia"/>
          <w:lang w:eastAsia="zh-CN"/>
        </w:rPr>
        <w:t xml:space="preserve">; </w:t>
      </w:r>
      <w:r w:rsidR="00584E7C" w:rsidRPr="00584E7C">
        <w:rPr>
          <w:rFonts w:ascii="Book Antiqua" w:eastAsia="SimSun" w:hAnsi="Book Antiqua" w:hint="eastAsia"/>
          <w:lang w:eastAsia="zh-CN"/>
        </w:rPr>
        <w:t xml:space="preserve">all authors </w:t>
      </w:r>
      <w:r w:rsidR="00584E7C" w:rsidRPr="00584E7C">
        <w:rPr>
          <w:rFonts w:ascii="Book Antiqua" w:hAnsi="Book Antiqua"/>
        </w:rPr>
        <w:t>analyzed the data</w:t>
      </w:r>
      <w:r w:rsidR="00584E7C" w:rsidRPr="00584E7C">
        <w:rPr>
          <w:rFonts w:ascii="Book Antiqua" w:eastAsia="SimSun" w:hAnsi="Book Antiqua" w:hint="eastAsia"/>
          <w:lang w:eastAsia="zh-CN"/>
        </w:rPr>
        <w:t xml:space="preserve">; </w:t>
      </w:r>
      <w:r w:rsidR="00584E7C" w:rsidRPr="00584E7C">
        <w:rPr>
          <w:rFonts w:ascii="Book Antiqua" w:hAnsi="Book Antiqua"/>
        </w:rPr>
        <w:t>Hamdani S</w:t>
      </w:r>
      <w:r w:rsidR="00584E7C" w:rsidRPr="00584E7C">
        <w:rPr>
          <w:rFonts w:ascii="Book Antiqua" w:eastAsia="SimSun" w:hAnsi="Book Antiqua" w:hint="eastAsia"/>
          <w:lang w:eastAsia="zh-CN"/>
        </w:rPr>
        <w:t xml:space="preserve">, </w:t>
      </w:r>
      <w:r w:rsidR="00584E7C" w:rsidRPr="00584E7C">
        <w:rPr>
          <w:rFonts w:ascii="Book Antiqua" w:hAnsi="Book Antiqua"/>
        </w:rPr>
        <w:t>Cohen JL,</w:t>
      </w:r>
      <w:r w:rsidR="00584E7C" w:rsidRPr="00584E7C">
        <w:rPr>
          <w:rFonts w:ascii="Book Antiqua" w:eastAsia="SimSun" w:hAnsi="Book Antiqua" w:hint="eastAsia"/>
          <w:lang w:eastAsia="zh-CN"/>
        </w:rPr>
        <w:t xml:space="preserve"> </w:t>
      </w:r>
      <w:r w:rsidR="00584E7C" w:rsidRPr="00584E7C">
        <w:rPr>
          <w:rFonts w:ascii="Book Antiqua" w:hAnsi="Book Antiqua"/>
        </w:rPr>
        <w:t>Azoulay D</w:t>
      </w:r>
      <w:r w:rsidR="00584E7C" w:rsidRPr="00584E7C">
        <w:rPr>
          <w:rFonts w:ascii="Book Antiqua" w:eastAsia="SimSun" w:hAnsi="Book Antiqua" w:hint="eastAsia"/>
          <w:lang w:eastAsia="zh-CN"/>
        </w:rPr>
        <w:t xml:space="preserve"> </w:t>
      </w:r>
      <w:r w:rsidR="00584E7C" w:rsidRPr="00584E7C">
        <w:rPr>
          <w:rFonts w:ascii="Book Antiqua" w:hAnsi="Book Antiqua"/>
        </w:rPr>
        <w:t>and Pilon C</w:t>
      </w:r>
      <w:r w:rsidR="00584E7C" w:rsidRPr="00584E7C">
        <w:rPr>
          <w:rFonts w:ascii="Book Antiqua" w:eastAsia="SimSun" w:hAnsi="Book Antiqua" w:hint="eastAsia"/>
          <w:lang w:eastAsia="zh-CN"/>
        </w:rPr>
        <w:t xml:space="preserve"> </w:t>
      </w:r>
      <w:r w:rsidR="00584E7C" w:rsidRPr="00584E7C">
        <w:rPr>
          <w:rFonts w:ascii="Book Antiqua" w:hAnsi="Book Antiqua"/>
        </w:rPr>
        <w:t>wrote the paper</w:t>
      </w:r>
      <w:r w:rsidR="00584E7C" w:rsidRPr="00584E7C">
        <w:rPr>
          <w:rFonts w:ascii="Book Antiqua" w:eastAsia="SimSun" w:hAnsi="Book Antiqua" w:hint="eastAsia"/>
          <w:lang w:eastAsia="zh-CN"/>
        </w:rPr>
        <w:t>.</w:t>
      </w:r>
    </w:p>
    <w:p w14:paraId="0D64B349" w14:textId="77777777" w:rsidR="00833A4D" w:rsidRPr="00584E7C" w:rsidRDefault="00833A4D" w:rsidP="00995E13">
      <w:pPr>
        <w:snapToGrid w:val="0"/>
        <w:spacing w:line="360" w:lineRule="auto"/>
        <w:jc w:val="both"/>
        <w:rPr>
          <w:rFonts w:ascii="Book Antiqua" w:eastAsia="SimSun" w:hAnsi="Book Antiqua"/>
          <w:lang w:eastAsia="zh-CN"/>
        </w:rPr>
      </w:pPr>
    </w:p>
    <w:p w14:paraId="5BD1D90F" w14:textId="0C95A7D5" w:rsidR="00F5258F" w:rsidRPr="00584E7C" w:rsidRDefault="00F5258F" w:rsidP="00995E13">
      <w:pPr>
        <w:snapToGrid w:val="0"/>
        <w:spacing w:line="360" w:lineRule="auto"/>
        <w:jc w:val="both"/>
        <w:rPr>
          <w:rFonts w:ascii="Book Antiqua" w:hAnsi="Book Antiqua"/>
        </w:rPr>
      </w:pPr>
      <w:r w:rsidRPr="00584E7C">
        <w:rPr>
          <w:rFonts w:ascii="Book Antiqua" w:hAnsi="Book Antiqua"/>
          <w:b/>
        </w:rPr>
        <w:t>Institutional animal care and use committee statement</w:t>
      </w:r>
      <w:r w:rsidRPr="00584E7C">
        <w:rPr>
          <w:rFonts w:ascii="Book Antiqua" w:hAnsi="Book Antiqua"/>
        </w:rPr>
        <w:t>: All procedures involving animals were reviewed and approved by the Regional Ethics Committee in Animal experimentation no16, Ile de France, France (authorization no.11/12/12-10B).</w:t>
      </w:r>
    </w:p>
    <w:p w14:paraId="199A901A" w14:textId="77777777" w:rsidR="003D5C94" w:rsidRPr="00584E7C" w:rsidRDefault="003D5C94" w:rsidP="00995E13">
      <w:pPr>
        <w:snapToGrid w:val="0"/>
        <w:spacing w:line="360" w:lineRule="auto"/>
        <w:jc w:val="both"/>
        <w:rPr>
          <w:rFonts w:ascii="Book Antiqua" w:hAnsi="Book Antiqua"/>
        </w:rPr>
      </w:pPr>
    </w:p>
    <w:p w14:paraId="3BAC4B4F" w14:textId="12A7A450" w:rsidR="00F5258F" w:rsidRPr="00584E7C" w:rsidRDefault="00EC30C8" w:rsidP="00995E13">
      <w:pPr>
        <w:widowControl w:val="0"/>
        <w:autoSpaceDE w:val="0"/>
        <w:autoSpaceDN w:val="0"/>
        <w:adjustRightInd w:val="0"/>
        <w:snapToGrid w:val="0"/>
        <w:spacing w:line="360" w:lineRule="auto"/>
        <w:jc w:val="both"/>
        <w:outlineLvl w:val="0"/>
        <w:rPr>
          <w:rFonts w:ascii="Book Antiqua" w:hAnsi="Book Antiqua"/>
        </w:rPr>
      </w:pPr>
      <w:r w:rsidRPr="00584E7C">
        <w:rPr>
          <w:rFonts w:ascii="Book Antiqua" w:hAnsi="Book Antiqua"/>
          <w:b/>
          <w:bCs/>
        </w:rPr>
        <w:t>Conflict-of-interest statement:</w:t>
      </w:r>
      <w:r w:rsidRPr="00584E7C">
        <w:rPr>
          <w:rFonts w:ascii="Book Antiqua" w:eastAsia="SimSun" w:hAnsi="Book Antiqua" w:hint="eastAsia"/>
          <w:b/>
          <w:bCs/>
          <w:lang w:eastAsia="zh-CN"/>
        </w:rPr>
        <w:t xml:space="preserve"> </w:t>
      </w:r>
      <w:r w:rsidR="00F5258F" w:rsidRPr="00584E7C">
        <w:rPr>
          <w:rFonts w:ascii="Book Antiqua" w:hAnsi="Book Antiqua"/>
        </w:rPr>
        <w:t>The authors have no conflicts of interest to declare.</w:t>
      </w:r>
    </w:p>
    <w:p w14:paraId="55CFF9E3" w14:textId="77777777" w:rsidR="003D5C94" w:rsidRPr="00584E7C" w:rsidRDefault="003D5C94" w:rsidP="00995E13">
      <w:pPr>
        <w:widowControl w:val="0"/>
        <w:autoSpaceDE w:val="0"/>
        <w:autoSpaceDN w:val="0"/>
        <w:adjustRightInd w:val="0"/>
        <w:snapToGrid w:val="0"/>
        <w:spacing w:line="360" w:lineRule="auto"/>
        <w:jc w:val="both"/>
        <w:outlineLvl w:val="0"/>
        <w:rPr>
          <w:rFonts w:ascii="Book Antiqua" w:hAnsi="Book Antiqua"/>
        </w:rPr>
      </w:pPr>
    </w:p>
    <w:p w14:paraId="25A31B93" w14:textId="0AF78C59" w:rsidR="00F5258F" w:rsidRPr="00584E7C" w:rsidRDefault="003D5C94" w:rsidP="00995E13">
      <w:pPr>
        <w:snapToGrid w:val="0"/>
        <w:spacing w:line="360" w:lineRule="auto"/>
        <w:jc w:val="both"/>
        <w:rPr>
          <w:rFonts w:ascii="Book Antiqua" w:hAnsi="Book Antiqua"/>
        </w:rPr>
      </w:pPr>
      <w:r w:rsidRPr="00584E7C">
        <w:rPr>
          <w:rFonts w:ascii="Book Antiqua" w:eastAsia="Times New Roman" w:hAnsi="Book Antiqua"/>
          <w:b/>
          <w:bCs/>
        </w:rPr>
        <w:t>Data sharing statement</w:t>
      </w:r>
      <w:r w:rsidRPr="00584E7C">
        <w:rPr>
          <w:rFonts w:ascii="Book Antiqua" w:eastAsia="Times New Roman" w:hAnsi="Book Antiqua"/>
        </w:rPr>
        <w:t>: No additional data are available.</w:t>
      </w:r>
    </w:p>
    <w:p w14:paraId="5997047E" w14:textId="77777777" w:rsidR="003D5C94" w:rsidRPr="00584E7C" w:rsidRDefault="003D5C94" w:rsidP="00995E13">
      <w:pPr>
        <w:snapToGrid w:val="0"/>
        <w:spacing w:line="360" w:lineRule="auto"/>
        <w:jc w:val="both"/>
        <w:rPr>
          <w:rFonts w:ascii="Book Antiqua" w:eastAsia="SimSun" w:hAnsi="Book Antiqua"/>
          <w:lang w:eastAsia="zh-CN"/>
        </w:rPr>
      </w:pPr>
    </w:p>
    <w:p w14:paraId="3A7AE2F8" w14:textId="77777777" w:rsidR="00584E7C" w:rsidRPr="00584E7C" w:rsidRDefault="00584E7C" w:rsidP="00995E13">
      <w:pPr>
        <w:pStyle w:val="1"/>
        <w:snapToGrid w:val="0"/>
        <w:spacing w:line="360" w:lineRule="auto"/>
        <w:jc w:val="both"/>
        <w:rPr>
          <w:rFonts w:ascii="Book Antiqua" w:hAnsi="Book Antiqua" w:cs="Times New Roman"/>
          <w:bCs/>
          <w:color w:val="auto"/>
          <w:sz w:val="24"/>
          <w:lang w:val="en-US"/>
        </w:rPr>
      </w:pPr>
      <w:bookmarkStart w:id="32" w:name="OLE_LINK734"/>
      <w:bookmarkStart w:id="33" w:name="OLE_LINK441"/>
      <w:bookmarkStart w:id="34" w:name="OLE_LINK442"/>
      <w:bookmarkStart w:id="35" w:name="OLE_LINK1032"/>
      <w:bookmarkStart w:id="36" w:name="OLE_LINK1232"/>
      <w:bookmarkStart w:id="37" w:name="OLE_LINK559"/>
      <w:bookmarkStart w:id="38" w:name="OLE_LINK878"/>
      <w:bookmarkStart w:id="39" w:name="OLE_LINK879"/>
      <w:r w:rsidRPr="00584E7C">
        <w:rPr>
          <w:rFonts w:ascii="Book Antiqua" w:hAnsi="Book Antiqua" w:cs="Times New Roman"/>
          <w:b/>
          <w:bCs/>
          <w:color w:val="auto"/>
          <w:sz w:val="24"/>
          <w:lang w:val="en-US"/>
        </w:rPr>
        <w:t>Open-Access:</w:t>
      </w:r>
      <w:r w:rsidRPr="00584E7C">
        <w:rPr>
          <w:rFonts w:ascii="Book Antiqua" w:hAnsi="Book Antiqua" w:cs="Times New Roman"/>
          <w:bCs/>
          <w:color w:val="auto"/>
          <w:sz w:val="24"/>
          <w:lang w:val="en-US"/>
        </w:rPr>
        <w:t xml:space="preserve"> </w:t>
      </w:r>
      <w:bookmarkStart w:id="40" w:name="OLE_LINK479"/>
      <w:bookmarkStart w:id="41" w:name="OLE_LINK496"/>
      <w:bookmarkStart w:id="42" w:name="OLE_LINK506"/>
      <w:bookmarkStart w:id="43" w:name="OLE_LINK507"/>
      <w:r w:rsidRPr="00584E7C">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584E7C">
        <w:rPr>
          <w:rFonts w:ascii="Book Antiqua" w:hAnsi="Book Antiqua" w:cs="Times New Roman" w:hint="eastAsia"/>
          <w:bCs/>
          <w:color w:val="auto"/>
          <w:sz w:val="24"/>
          <w:lang w:val="en-US" w:eastAsia="zh-CN"/>
        </w:rPr>
        <w:t xml:space="preserve"> </w:t>
      </w:r>
      <w:r w:rsidRPr="00584E7C">
        <w:rPr>
          <w:rFonts w:ascii="Book Antiqua" w:hAnsi="Book Antiqua" w:cs="Times New Roman"/>
          <w:bCs/>
          <w:color w:val="auto"/>
          <w:sz w:val="24"/>
          <w:lang w:val="en-US"/>
        </w:rPr>
        <w:t>in</w:t>
      </w:r>
      <w:r w:rsidRPr="00584E7C">
        <w:rPr>
          <w:rFonts w:ascii="Book Antiqua" w:hAnsi="Book Antiqua" w:cs="Times New Roman" w:hint="eastAsia"/>
          <w:bCs/>
          <w:color w:val="auto"/>
          <w:sz w:val="24"/>
          <w:lang w:val="en-US" w:eastAsia="zh-CN"/>
        </w:rPr>
        <w:t xml:space="preserve"> </w:t>
      </w:r>
      <w:r w:rsidRPr="00584E7C">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84E7C">
          <w:rPr>
            <w:rStyle w:val="Hyperlink"/>
            <w:rFonts w:ascii="Book Antiqua" w:hAnsi="Book Antiqua"/>
            <w:bCs/>
            <w:color w:val="auto"/>
            <w:sz w:val="24"/>
            <w:lang w:val="en-US"/>
          </w:rPr>
          <w:t>http://creativecommons.org/licenses/by-nc/4.0/</w:t>
        </w:r>
      </w:hyperlink>
      <w:bookmarkEnd w:id="32"/>
      <w:bookmarkEnd w:id="40"/>
      <w:bookmarkEnd w:id="41"/>
      <w:bookmarkEnd w:id="42"/>
      <w:bookmarkEnd w:id="43"/>
    </w:p>
    <w:bookmarkEnd w:id="33"/>
    <w:bookmarkEnd w:id="34"/>
    <w:bookmarkEnd w:id="35"/>
    <w:bookmarkEnd w:id="36"/>
    <w:bookmarkEnd w:id="37"/>
    <w:p w14:paraId="17622175" w14:textId="77777777" w:rsidR="00584E7C" w:rsidRPr="00584E7C" w:rsidRDefault="00584E7C" w:rsidP="00995E13">
      <w:pPr>
        <w:pStyle w:val="1"/>
        <w:snapToGrid w:val="0"/>
        <w:spacing w:line="360" w:lineRule="auto"/>
        <w:jc w:val="both"/>
        <w:rPr>
          <w:rFonts w:ascii="Book Antiqua" w:hAnsi="Book Antiqua" w:cs="Times New Roman"/>
          <w:b/>
          <w:bCs/>
          <w:color w:val="FF0000"/>
          <w:sz w:val="24"/>
          <w:lang w:val="en-US" w:eastAsia="zh-CN"/>
        </w:rPr>
      </w:pPr>
    </w:p>
    <w:p w14:paraId="38C00B36" w14:textId="6135F163" w:rsidR="00584E7C" w:rsidRPr="00584E7C" w:rsidRDefault="00584E7C" w:rsidP="00995E13">
      <w:pPr>
        <w:snapToGrid w:val="0"/>
        <w:spacing w:line="360" w:lineRule="auto"/>
        <w:jc w:val="both"/>
        <w:rPr>
          <w:rFonts w:ascii="Book Antiqua" w:eastAsia="SimSun" w:hAnsi="Book Antiqua"/>
          <w:bCs/>
          <w:lang w:eastAsia="zh-CN"/>
        </w:rPr>
      </w:pPr>
      <w:r w:rsidRPr="00584E7C">
        <w:rPr>
          <w:rFonts w:ascii="Book Antiqua" w:hAnsi="Book Antiqua"/>
          <w:b/>
          <w:bCs/>
        </w:rPr>
        <w:t>Manuscript source:</w:t>
      </w:r>
      <w:r w:rsidRPr="00584E7C">
        <w:rPr>
          <w:rFonts w:ascii="Book Antiqua" w:hAnsi="Book Antiqua" w:hint="eastAsia"/>
          <w:b/>
          <w:bCs/>
          <w:lang w:eastAsia="zh-CN"/>
        </w:rPr>
        <w:t xml:space="preserve"> </w:t>
      </w:r>
      <w:r w:rsidRPr="00584E7C">
        <w:rPr>
          <w:rFonts w:ascii="Book Antiqua" w:hAnsi="Book Antiqua"/>
          <w:bCs/>
        </w:rPr>
        <w:t>Unsolicited manuscript</w:t>
      </w:r>
      <w:bookmarkEnd w:id="38"/>
      <w:bookmarkEnd w:id="39"/>
    </w:p>
    <w:p w14:paraId="6D7A42CC" w14:textId="77777777" w:rsidR="00584E7C" w:rsidRPr="00584E7C" w:rsidRDefault="00584E7C" w:rsidP="00995E13">
      <w:pPr>
        <w:snapToGrid w:val="0"/>
        <w:spacing w:line="360" w:lineRule="auto"/>
        <w:jc w:val="both"/>
        <w:rPr>
          <w:rFonts w:ascii="Book Antiqua" w:eastAsia="SimSun" w:hAnsi="Book Antiqua"/>
          <w:lang w:eastAsia="zh-CN"/>
        </w:rPr>
      </w:pPr>
    </w:p>
    <w:p w14:paraId="394A397D" w14:textId="7D3B40AE" w:rsidR="00F5258F" w:rsidRPr="00584E7C" w:rsidRDefault="00F5258F" w:rsidP="00995E13">
      <w:pPr>
        <w:snapToGrid w:val="0"/>
        <w:spacing w:line="360" w:lineRule="auto"/>
        <w:jc w:val="both"/>
        <w:rPr>
          <w:rFonts w:ascii="Book Antiqua" w:hAnsi="Book Antiqua"/>
        </w:rPr>
      </w:pPr>
      <w:r w:rsidRPr="00584E7C">
        <w:rPr>
          <w:rFonts w:ascii="Book Antiqua" w:hAnsi="Book Antiqua"/>
          <w:b/>
        </w:rPr>
        <w:t xml:space="preserve">Correspondence to: </w:t>
      </w:r>
      <w:r w:rsidR="00584E7C" w:rsidRPr="00584E7C">
        <w:rPr>
          <w:rFonts w:ascii="Book Antiqua" w:eastAsia="SimSun" w:hAnsi="Book Antiqua" w:hint="eastAsia"/>
          <w:b/>
          <w:lang w:eastAsia="zh-CN"/>
        </w:rPr>
        <w:t xml:space="preserve">Dr. </w:t>
      </w:r>
      <w:r w:rsidR="0070774A" w:rsidRPr="00584E7C">
        <w:rPr>
          <w:rFonts w:ascii="Book Antiqua" w:hAnsi="Book Antiqua"/>
          <w:b/>
        </w:rPr>
        <w:t>Daniel Azoulay</w:t>
      </w:r>
      <w:r w:rsidRPr="00584E7C">
        <w:rPr>
          <w:rFonts w:ascii="Book Antiqua" w:hAnsi="Book Antiqua"/>
          <w:b/>
        </w:rPr>
        <w:t xml:space="preserve">, </w:t>
      </w:r>
      <w:r w:rsidR="00584E7C" w:rsidRPr="00584E7C">
        <w:rPr>
          <w:rFonts w:ascii="Book Antiqua" w:hAnsi="Book Antiqua"/>
          <w:b/>
        </w:rPr>
        <w:t>Professor</w:t>
      </w:r>
      <w:r w:rsidR="00584E7C" w:rsidRPr="00584E7C">
        <w:rPr>
          <w:rFonts w:ascii="Book Antiqua" w:eastAsia="SimSun" w:hAnsi="Book Antiqua" w:hint="eastAsia"/>
          <w:b/>
          <w:lang w:eastAsia="zh-CN"/>
        </w:rPr>
        <w:t>,</w:t>
      </w:r>
      <w:r w:rsidR="00584E7C" w:rsidRPr="00584E7C">
        <w:rPr>
          <w:rFonts w:ascii="Book Antiqua" w:eastAsia="Times New Roman" w:hAnsi="Book Antiqua"/>
          <w:b/>
        </w:rPr>
        <w:t xml:space="preserve"> </w:t>
      </w:r>
      <w:r w:rsidR="0070774A" w:rsidRPr="00584E7C">
        <w:rPr>
          <w:rFonts w:ascii="Book Antiqua" w:eastAsia="Times New Roman" w:hAnsi="Book Antiqua"/>
        </w:rPr>
        <w:t>Department of Hepato-Pancreato-Biliary Surgery and Liver Transplantation</w:t>
      </w:r>
      <w:r w:rsidRPr="00584E7C">
        <w:rPr>
          <w:rFonts w:ascii="Book Antiqua" w:hAnsi="Book Antiqua"/>
        </w:rPr>
        <w:t xml:space="preserve">, </w:t>
      </w:r>
      <w:r w:rsidR="0070774A" w:rsidRPr="00584E7C">
        <w:rPr>
          <w:rFonts w:ascii="Book Antiqua" w:hAnsi="Book Antiqua"/>
        </w:rPr>
        <w:t>Henri Mondor Hospital, 51 Avenue du Maréchal de Lattre de Tassigny</w:t>
      </w:r>
      <w:r w:rsidRPr="00584E7C">
        <w:rPr>
          <w:rFonts w:ascii="Book Antiqua" w:hAnsi="Book Antiqua"/>
        </w:rPr>
        <w:t xml:space="preserve">, </w:t>
      </w:r>
      <w:r w:rsidR="0070774A" w:rsidRPr="00584E7C">
        <w:rPr>
          <w:rFonts w:ascii="Book Antiqua" w:hAnsi="Book Antiqua"/>
        </w:rPr>
        <w:t>94010 Créteil, France</w:t>
      </w:r>
      <w:r w:rsidR="00584E7C" w:rsidRPr="00584E7C">
        <w:rPr>
          <w:rFonts w:ascii="Book Antiqua" w:eastAsia="SimSun" w:hAnsi="Book Antiqua" w:hint="eastAsia"/>
          <w:lang w:eastAsia="zh-CN"/>
        </w:rPr>
        <w:t xml:space="preserve">. </w:t>
      </w:r>
      <w:hyperlink r:id="rId8" w:history="1">
        <w:r w:rsidRPr="00584E7C">
          <w:rPr>
            <w:rStyle w:val="Hyperlink"/>
            <w:rFonts w:ascii="Book Antiqua" w:hAnsi="Book Antiqua"/>
            <w:color w:val="auto"/>
          </w:rPr>
          <w:t>daniel.azoulay@aphp.fr</w:t>
        </w:r>
      </w:hyperlink>
      <w:r w:rsidRPr="00584E7C">
        <w:rPr>
          <w:rFonts w:ascii="Book Antiqua" w:hAnsi="Book Antiqua"/>
        </w:rPr>
        <w:t xml:space="preserve"> </w:t>
      </w:r>
    </w:p>
    <w:p w14:paraId="1C649CB9" w14:textId="63657804" w:rsidR="0070774A" w:rsidRPr="00584E7C" w:rsidRDefault="00F5258F" w:rsidP="00995E13">
      <w:pPr>
        <w:snapToGrid w:val="0"/>
        <w:spacing w:line="360" w:lineRule="auto"/>
        <w:jc w:val="both"/>
        <w:rPr>
          <w:rFonts w:ascii="Book Antiqua" w:hAnsi="Book Antiqua"/>
        </w:rPr>
      </w:pPr>
      <w:r w:rsidRPr="00584E7C">
        <w:rPr>
          <w:rFonts w:ascii="Book Antiqua" w:hAnsi="Book Antiqua"/>
          <w:b/>
        </w:rPr>
        <w:t>Telephone</w:t>
      </w:r>
      <w:r w:rsidR="0070774A" w:rsidRPr="00584E7C">
        <w:rPr>
          <w:rFonts w:ascii="Book Antiqua" w:hAnsi="Book Antiqua"/>
        </w:rPr>
        <w:t>:</w:t>
      </w:r>
      <w:r w:rsidR="00584E7C" w:rsidRPr="00584E7C">
        <w:rPr>
          <w:rFonts w:ascii="Book Antiqua" w:eastAsia="SimSun" w:hAnsi="Book Antiqua" w:hint="eastAsia"/>
          <w:lang w:eastAsia="zh-CN"/>
        </w:rPr>
        <w:t xml:space="preserve"> </w:t>
      </w:r>
      <w:r w:rsidR="0070774A" w:rsidRPr="00584E7C">
        <w:rPr>
          <w:rFonts w:ascii="Book Antiqua" w:hAnsi="Book Antiqua"/>
        </w:rPr>
        <w:t>+33</w:t>
      </w:r>
      <w:r w:rsidR="00584E7C" w:rsidRPr="00584E7C">
        <w:rPr>
          <w:rFonts w:ascii="Book Antiqua" w:eastAsia="SimSun" w:hAnsi="Book Antiqua" w:hint="eastAsia"/>
          <w:lang w:eastAsia="zh-CN"/>
        </w:rPr>
        <w:t>-</w:t>
      </w:r>
      <w:r w:rsidR="0070774A" w:rsidRPr="00584E7C">
        <w:rPr>
          <w:rFonts w:ascii="Book Antiqua" w:hAnsi="Book Antiqua"/>
        </w:rPr>
        <w:t>1</w:t>
      </w:r>
      <w:r w:rsidR="00584E7C" w:rsidRPr="00584E7C">
        <w:rPr>
          <w:rFonts w:ascii="Book Antiqua" w:eastAsia="SimSun" w:hAnsi="Book Antiqua" w:hint="eastAsia"/>
          <w:lang w:eastAsia="zh-CN"/>
        </w:rPr>
        <w:t>-</w:t>
      </w:r>
      <w:r w:rsidR="00584E7C" w:rsidRPr="00584E7C">
        <w:rPr>
          <w:rFonts w:ascii="Book Antiqua" w:hAnsi="Book Antiqua"/>
        </w:rPr>
        <w:t>498125</w:t>
      </w:r>
      <w:r w:rsidR="0070774A" w:rsidRPr="00584E7C">
        <w:rPr>
          <w:rFonts w:ascii="Book Antiqua" w:hAnsi="Book Antiqua"/>
        </w:rPr>
        <w:t>48</w:t>
      </w:r>
    </w:p>
    <w:p w14:paraId="5ADD390D" w14:textId="65CF93B6" w:rsidR="0070774A" w:rsidRPr="00584E7C" w:rsidRDefault="0070774A" w:rsidP="00995E13">
      <w:pPr>
        <w:snapToGrid w:val="0"/>
        <w:spacing w:line="360" w:lineRule="auto"/>
        <w:jc w:val="both"/>
        <w:rPr>
          <w:rFonts w:ascii="Book Antiqua" w:hAnsi="Book Antiqua"/>
        </w:rPr>
      </w:pPr>
      <w:r w:rsidRPr="00584E7C">
        <w:rPr>
          <w:rFonts w:ascii="Book Antiqua" w:hAnsi="Book Antiqua"/>
          <w:b/>
        </w:rPr>
        <w:lastRenderedPageBreak/>
        <w:t>Fax:</w:t>
      </w:r>
      <w:r w:rsidRPr="00584E7C">
        <w:rPr>
          <w:rFonts w:ascii="Book Antiqua" w:hAnsi="Book Antiqua"/>
        </w:rPr>
        <w:t xml:space="preserve"> +33</w:t>
      </w:r>
      <w:r w:rsidR="00584E7C" w:rsidRPr="00584E7C">
        <w:rPr>
          <w:rFonts w:ascii="Book Antiqua" w:eastAsia="SimSun" w:hAnsi="Book Antiqua" w:hint="eastAsia"/>
          <w:lang w:eastAsia="zh-CN"/>
        </w:rPr>
        <w:t>-</w:t>
      </w:r>
      <w:r w:rsidRPr="00584E7C">
        <w:rPr>
          <w:rFonts w:ascii="Book Antiqua" w:hAnsi="Book Antiqua"/>
        </w:rPr>
        <w:t>1</w:t>
      </w:r>
      <w:r w:rsidR="00584E7C" w:rsidRPr="00584E7C">
        <w:rPr>
          <w:rFonts w:ascii="Book Antiqua" w:eastAsia="SimSun" w:hAnsi="Book Antiqua" w:hint="eastAsia"/>
          <w:lang w:eastAsia="zh-CN"/>
        </w:rPr>
        <w:t>-</w:t>
      </w:r>
      <w:r w:rsidR="00584E7C" w:rsidRPr="00584E7C">
        <w:rPr>
          <w:rFonts w:ascii="Book Antiqua" w:hAnsi="Book Antiqua"/>
        </w:rPr>
        <w:t>4981</w:t>
      </w:r>
      <w:r w:rsidRPr="00584E7C">
        <w:rPr>
          <w:rFonts w:ascii="Book Antiqua" w:hAnsi="Book Antiqua"/>
        </w:rPr>
        <w:t>24 32</w:t>
      </w:r>
    </w:p>
    <w:p w14:paraId="69354044" w14:textId="77777777" w:rsidR="00BD729C" w:rsidRPr="00584E7C" w:rsidRDefault="00BD729C" w:rsidP="00995E13">
      <w:pPr>
        <w:snapToGrid w:val="0"/>
        <w:spacing w:line="360" w:lineRule="auto"/>
        <w:jc w:val="both"/>
        <w:rPr>
          <w:rFonts w:ascii="Book Antiqua" w:eastAsia="SimSun" w:hAnsi="Book Antiqua"/>
          <w:lang w:eastAsia="zh-CN"/>
        </w:rPr>
      </w:pPr>
    </w:p>
    <w:p w14:paraId="4844BCFE" w14:textId="3F785406" w:rsidR="00584E7C" w:rsidRPr="00584E7C" w:rsidRDefault="00584E7C" w:rsidP="00995E13">
      <w:pPr>
        <w:snapToGrid w:val="0"/>
        <w:spacing w:line="360" w:lineRule="auto"/>
        <w:jc w:val="both"/>
        <w:rPr>
          <w:rFonts w:ascii="Book Antiqua" w:eastAsia="SimSun" w:hAnsi="Book Antiqua" w:cs="SimSun"/>
          <w:b/>
          <w:lang w:eastAsia="zh-CN"/>
        </w:rPr>
      </w:pPr>
      <w:bookmarkStart w:id="44" w:name="OLE_LINK952"/>
      <w:r w:rsidRPr="00584E7C">
        <w:rPr>
          <w:rFonts w:ascii="Book Antiqua" w:eastAsia="SimSun" w:hAnsi="Book Antiqua" w:cs="SimSun"/>
          <w:b/>
          <w:lang w:eastAsia="zh-CN"/>
        </w:rPr>
        <w:t>Received:</w:t>
      </w:r>
      <w:r w:rsidRPr="00584E7C">
        <w:rPr>
          <w:rFonts w:ascii="Book Antiqua" w:eastAsia="SimSun" w:hAnsi="Book Antiqua" w:cs="SimSun" w:hint="eastAsia"/>
          <w:b/>
          <w:lang w:eastAsia="zh-CN"/>
        </w:rPr>
        <w:t xml:space="preserve"> </w:t>
      </w:r>
      <w:r w:rsidRPr="00584E7C">
        <w:rPr>
          <w:rFonts w:ascii="Book Antiqua" w:eastAsia="SimSun" w:hAnsi="Book Antiqua" w:cs="SimSun" w:hint="eastAsia"/>
          <w:lang w:eastAsia="zh-CN"/>
        </w:rPr>
        <w:t>February 28, 2017</w:t>
      </w:r>
    </w:p>
    <w:p w14:paraId="1013464D" w14:textId="4EE54C93" w:rsidR="00584E7C" w:rsidRPr="00584E7C" w:rsidRDefault="00584E7C" w:rsidP="00995E13">
      <w:pPr>
        <w:snapToGrid w:val="0"/>
        <w:spacing w:line="360" w:lineRule="auto"/>
        <w:jc w:val="both"/>
        <w:rPr>
          <w:rFonts w:ascii="Book Antiqua" w:eastAsia="SimSun" w:hAnsi="Book Antiqua" w:cs="SimSun"/>
          <w:b/>
          <w:lang w:eastAsia="zh-CN"/>
        </w:rPr>
      </w:pPr>
      <w:r w:rsidRPr="00584E7C">
        <w:rPr>
          <w:rFonts w:ascii="Book Antiqua" w:eastAsia="SimSun" w:hAnsi="Book Antiqua" w:cs="SimSun"/>
          <w:b/>
          <w:lang w:eastAsia="zh-CN"/>
        </w:rPr>
        <w:t>Peer-review started:</w:t>
      </w:r>
      <w:r w:rsidRPr="00584E7C">
        <w:rPr>
          <w:rFonts w:ascii="Book Antiqua" w:eastAsia="SimSun" w:hAnsi="Book Antiqua" w:cs="SimSun" w:hint="eastAsia"/>
          <w:b/>
          <w:lang w:eastAsia="zh-CN"/>
        </w:rPr>
        <w:t xml:space="preserve"> </w:t>
      </w:r>
      <w:r w:rsidRPr="00584E7C">
        <w:rPr>
          <w:rFonts w:ascii="Book Antiqua" w:eastAsia="SimSun" w:hAnsi="Book Antiqua" w:cs="SimSun" w:hint="eastAsia"/>
          <w:lang w:eastAsia="zh-CN"/>
        </w:rPr>
        <w:t>March 3, 2017</w:t>
      </w:r>
    </w:p>
    <w:p w14:paraId="4E7CAC46" w14:textId="14404608" w:rsidR="00584E7C" w:rsidRPr="00584E7C" w:rsidRDefault="00584E7C" w:rsidP="00995E13">
      <w:pPr>
        <w:snapToGrid w:val="0"/>
        <w:spacing w:line="360" w:lineRule="auto"/>
        <w:jc w:val="both"/>
        <w:rPr>
          <w:rFonts w:ascii="Book Antiqua" w:eastAsia="SimSun" w:hAnsi="Book Antiqua" w:cs="SimSun"/>
          <w:b/>
          <w:lang w:eastAsia="zh-CN"/>
        </w:rPr>
      </w:pPr>
      <w:r w:rsidRPr="00584E7C">
        <w:rPr>
          <w:rFonts w:ascii="Book Antiqua" w:eastAsia="SimSun" w:hAnsi="Book Antiqua" w:cs="SimSun"/>
          <w:b/>
          <w:lang w:eastAsia="zh-CN"/>
        </w:rPr>
        <w:t>First decision:</w:t>
      </w:r>
      <w:r w:rsidRPr="00584E7C">
        <w:rPr>
          <w:rFonts w:ascii="Book Antiqua" w:eastAsia="SimSun" w:hAnsi="Book Antiqua" w:cs="SimSun" w:hint="eastAsia"/>
          <w:b/>
          <w:lang w:eastAsia="zh-CN"/>
        </w:rPr>
        <w:t xml:space="preserve"> </w:t>
      </w:r>
      <w:r w:rsidRPr="00584E7C">
        <w:rPr>
          <w:rFonts w:ascii="Book Antiqua" w:eastAsia="SimSun" w:hAnsi="Book Antiqua" w:cs="SimSun" w:hint="eastAsia"/>
          <w:lang w:eastAsia="zh-CN"/>
        </w:rPr>
        <w:t>March16, 2017</w:t>
      </w:r>
    </w:p>
    <w:p w14:paraId="1FE9CB07" w14:textId="16E09DB4" w:rsidR="00584E7C" w:rsidRPr="00584E7C" w:rsidRDefault="00584E7C" w:rsidP="00995E13">
      <w:pPr>
        <w:snapToGrid w:val="0"/>
        <w:spacing w:line="360" w:lineRule="auto"/>
        <w:jc w:val="both"/>
        <w:rPr>
          <w:rFonts w:ascii="Book Antiqua" w:eastAsia="SimSun" w:hAnsi="Book Antiqua" w:cs="SimSun"/>
          <w:b/>
          <w:lang w:eastAsia="zh-CN"/>
        </w:rPr>
      </w:pPr>
      <w:r w:rsidRPr="00584E7C">
        <w:rPr>
          <w:rFonts w:ascii="Book Antiqua" w:eastAsia="SimSun" w:hAnsi="Book Antiqua" w:cs="SimSun"/>
          <w:b/>
          <w:lang w:eastAsia="zh-CN"/>
        </w:rPr>
        <w:t>Revised:</w:t>
      </w:r>
      <w:r w:rsidRPr="00584E7C">
        <w:rPr>
          <w:rFonts w:ascii="Book Antiqua" w:eastAsia="SimSun" w:hAnsi="Book Antiqua" w:cs="SimSun" w:hint="eastAsia"/>
          <w:b/>
          <w:lang w:eastAsia="zh-CN"/>
        </w:rPr>
        <w:t xml:space="preserve"> </w:t>
      </w:r>
      <w:r w:rsidRPr="00584E7C">
        <w:rPr>
          <w:rFonts w:ascii="Book Antiqua" w:eastAsia="SimSun" w:hAnsi="Book Antiqua" w:cs="SimSun" w:hint="eastAsia"/>
          <w:lang w:eastAsia="zh-CN"/>
        </w:rPr>
        <w:t>April 6, 2017</w:t>
      </w:r>
    </w:p>
    <w:p w14:paraId="671E9DF6" w14:textId="6043CD1A" w:rsidR="00584E7C" w:rsidRPr="00C53B8E" w:rsidRDefault="00584E7C" w:rsidP="00C53B8E">
      <w:pPr>
        <w:spacing w:line="360" w:lineRule="auto"/>
        <w:rPr>
          <w:rFonts w:ascii="Book Antiqua" w:hAnsi="Book Antiqua"/>
          <w:color w:val="000000"/>
        </w:rPr>
      </w:pPr>
      <w:r w:rsidRPr="00584E7C">
        <w:rPr>
          <w:rFonts w:ascii="Book Antiqua" w:eastAsia="SimSun" w:hAnsi="Book Antiqua" w:cs="SimSun"/>
          <w:b/>
          <w:lang w:eastAsia="zh-CN"/>
        </w:rPr>
        <w:t>Accepted:</w:t>
      </w:r>
      <w:bookmarkStart w:id="45" w:name="OLE_LINK116"/>
      <w:bookmarkStart w:id="46" w:name="OLE_LINK117"/>
      <w:bookmarkStart w:id="47" w:name="OLE_LINK118"/>
      <w:bookmarkStart w:id="48" w:name="OLE_LINK125"/>
      <w:bookmarkStart w:id="49" w:name="OLE_LINK122"/>
      <w:bookmarkStart w:id="50" w:name="OLE_LINK126"/>
      <w:bookmarkStart w:id="51" w:name="OLE_LINK127"/>
      <w:r w:rsidR="00C53B8E" w:rsidRPr="00C53B8E">
        <w:rPr>
          <w:rFonts w:ascii="Book Antiqua" w:hAnsi="Book Antiqua"/>
          <w:color w:val="000000"/>
        </w:rPr>
        <w:t xml:space="preserve"> </w:t>
      </w:r>
      <w:r w:rsidR="00C53B8E">
        <w:rPr>
          <w:rFonts w:ascii="Book Antiqua" w:hAnsi="Book Antiqua"/>
          <w:color w:val="000000"/>
        </w:rPr>
        <w:t>June 1, 2017</w:t>
      </w:r>
      <w:bookmarkStart w:id="52" w:name="_GoBack"/>
      <w:bookmarkEnd w:id="45"/>
      <w:bookmarkEnd w:id="46"/>
      <w:bookmarkEnd w:id="47"/>
      <w:bookmarkEnd w:id="48"/>
      <w:bookmarkEnd w:id="49"/>
      <w:bookmarkEnd w:id="50"/>
      <w:bookmarkEnd w:id="51"/>
      <w:bookmarkEnd w:id="52"/>
    </w:p>
    <w:p w14:paraId="1C9EDF14" w14:textId="77777777" w:rsidR="00584E7C" w:rsidRPr="00584E7C" w:rsidRDefault="00584E7C" w:rsidP="00995E13">
      <w:pPr>
        <w:snapToGrid w:val="0"/>
        <w:spacing w:line="360" w:lineRule="auto"/>
        <w:jc w:val="both"/>
        <w:rPr>
          <w:rFonts w:ascii="Book Antiqua" w:eastAsia="SimSun" w:hAnsi="Book Antiqua" w:cs="SimSun"/>
          <w:b/>
          <w:lang w:eastAsia="zh-CN"/>
        </w:rPr>
      </w:pPr>
      <w:r w:rsidRPr="00584E7C">
        <w:rPr>
          <w:rFonts w:ascii="Book Antiqua" w:eastAsia="SimSun" w:hAnsi="Book Antiqua" w:cs="SimSun"/>
          <w:b/>
          <w:lang w:eastAsia="zh-CN"/>
        </w:rPr>
        <w:t>Article in press:</w:t>
      </w:r>
    </w:p>
    <w:p w14:paraId="15E0CDA5" w14:textId="77777777" w:rsidR="00584E7C" w:rsidRPr="00584E7C" w:rsidRDefault="00584E7C" w:rsidP="00995E13">
      <w:pPr>
        <w:snapToGrid w:val="0"/>
        <w:spacing w:line="360" w:lineRule="auto"/>
        <w:jc w:val="both"/>
        <w:rPr>
          <w:rFonts w:ascii="Book Antiqua" w:eastAsia="SimSun" w:hAnsi="Book Antiqua" w:cs="Arial"/>
          <w:b/>
          <w:lang w:val="pl-PL" w:eastAsia="zh-CN"/>
        </w:rPr>
      </w:pPr>
      <w:r w:rsidRPr="00584E7C">
        <w:rPr>
          <w:rFonts w:ascii="Book Antiqua" w:eastAsia="SimSun" w:hAnsi="Book Antiqua" w:cs="Arial"/>
          <w:b/>
          <w:lang w:val="pl-PL" w:eastAsia="pl-PL"/>
        </w:rPr>
        <w:t>Published online</w:t>
      </w:r>
      <w:r w:rsidRPr="00584E7C">
        <w:rPr>
          <w:rFonts w:ascii="Book Antiqua" w:eastAsia="SimSun" w:hAnsi="Book Antiqua" w:cs="Arial" w:hint="eastAsia"/>
          <w:b/>
          <w:lang w:val="pl-PL" w:eastAsia="pl-PL"/>
        </w:rPr>
        <w:t>:</w:t>
      </w:r>
    </w:p>
    <w:bookmarkEnd w:id="44"/>
    <w:p w14:paraId="15C85E3A" w14:textId="77777777" w:rsidR="00584E7C" w:rsidRPr="00584E7C" w:rsidRDefault="00584E7C" w:rsidP="00995E13">
      <w:pPr>
        <w:snapToGrid w:val="0"/>
        <w:spacing w:line="360" w:lineRule="auto"/>
        <w:jc w:val="both"/>
        <w:rPr>
          <w:rFonts w:ascii="Book Antiqua" w:eastAsia="SimSun" w:hAnsi="Book Antiqua"/>
          <w:lang w:eastAsia="zh-CN"/>
        </w:rPr>
      </w:pPr>
    </w:p>
    <w:p w14:paraId="6E1368D9" w14:textId="1702BAA3" w:rsidR="00411169" w:rsidRPr="00584E7C" w:rsidRDefault="00411169" w:rsidP="00995E13">
      <w:pPr>
        <w:snapToGrid w:val="0"/>
        <w:spacing w:line="360" w:lineRule="auto"/>
        <w:jc w:val="both"/>
        <w:rPr>
          <w:rFonts w:ascii="Book Antiqua" w:eastAsia="MS Mincho" w:hAnsi="Book Antiqua"/>
          <w:b/>
        </w:rPr>
      </w:pPr>
      <w:r w:rsidRPr="00584E7C">
        <w:rPr>
          <w:rFonts w:ascii="Book Antiqua" w:hAnsi="Book Antiqua"/>
          <w:b/>
        </w:rPr>
        <w:br w:type="page"/>
      </w:r>
    </w:p>
    <w:p w14:paraId="79AA3774" w14:textId="050B4027" w:rsidR="00411169" w:rsidRPr="00584E7C" w:rsidRDefault="004C4923" w:rsidP="00995E13">
      <w:pPr>
        <w:pStyle w:val="Listecouleur-Accent11"/>
        <w:snapToGrid w:val="0"/>
        <w:spacing w:line="360" w:lineRule="auto"/>
        <w:ind w:left="0"/>
        <w:contextualSpacing w:val="0"/>
        <w:jc w:val="both"/>
        <w:outlineLvl w:val="0"/>
        <w:rPr>
          <w:rFonts w:ascii="Book Antiqua" w:hAnsi="Book Antiqua"/>
          <w:b/>
          <w:lang w:val="en-US"/>
        </w:rPr>
      </w:pPr>
      <w:r w:rsidRPr="00584E7C">
        <w:rPr>
          <w:rFonts w:ascii="Book Antiqua" w:hAnsi="Book Antiqua"/>
          <w:b/>
          <w:lang w:val="en-US"/>
        </w:rPr>
        <w:lastRenderedPageBreak/>
        <w:t>Abstract</w:t>
      </w:r>
    </w:p>
    <w:p w14:paraId="51A01362" w14:textId="77777777" w:rsidR="00584E7C" w:rsidRPr="00584E7C" w:rsidRDefault="004C4923" w:rsidP="00995E13">
      <w:pPr>
        <w:snapToGrid w:val="0"/>
        <w:spacing w:line="360" w:lineRule="auto"/>
        <w:jc w:val="both"/>
        <w:rPr>
          <w:rStyle w:val="hps"/>
          <w:rFonts w:ascii="Book Antiqua" w:eastAsia="SimSun" w:hAnsi="Book Antiqua"/>
          <w:i/>
          <w:lang w:eastAsia="zh-CN"/>
        </w:rPr>
      </w:pPr>
      <w:r w:rsidRPr="00584E7C">
        <w:rPr>
          <w:rStyle w:val="hps"/>
          <w:rFonts w:ascii="Book Antiqua" w:hAnsi="Book Antiqua"/>
          <w:b/>
          <w:i/>
        </w:rPr>
        <w:t>AIM</w:t>
      </w:r>
    </w:p>
    <w:p w14:paraId="36147C07" w14:textId="05147757" w:rsidR="004C4923" w:rsidRPr="00584E7C" w:rsidRDefault="004C4923" w:rsidP="00995E13">
      <w:pPr>
        <w:snapToGrid w:val="0"/>
        <w:spacing w:line="360" w:lineRule="auto"/>
        <w:jc w:val="both"/>
        <w:rPr>
          <w:rFonts w:ascii="Book Antiqua" w:hAnsi="Book Antiqua"/>
        </w:rPr>
      </w:pPr>
      <w:r w:rsidRPr="00584E7C">
        <w:rPr>
          <w:rStyle w:val="hps"/>
          <w:rFonts w:ascii="Book Antiqua" w:hAnsi="Book Antiqua"/>
        </w:rPr>
        <w:t>To</w:t>
      </w:r>
      <w:r w:rsidRPr="00584E7C">
        <w:rPr>
          <w:rStyle w:val="hps"/>
          <w:rFonts w:ascii="Book Antiqua" w:hAnsi="Book Antiqua"/>
          <w:i/>
        </w:rPr>
        <w:t xml:space="preserve"> </w:t>
      </w:r>
      <w:r w:rsidR="00C76793" w:rsidRPr="00584E7C">
        <w:rPr>
          <w:rStyle w:val="hps"/>
          <w:rFonts w:ascii="Book Antiqua" w:hAnsi="Book Antiqua"/>
        </w:rPr>
        <w:t xml:space="preserve">test </w:t>
      </w:r>
      <w:r w:rsidR="00C76793" w:rsidRPr="00584E7C">
        <w:rPr>
          <w:rFonts w:ascii="Book Antiqua" w:hAnsi="Book Antiqua"/>
        </w:rPr>
        <w:t xml:space="preserve">whether a delayed and short </w:t>
      </w:r>
      <w:r w:rsidR="00B4332A" w:rsidRPr="00584E7C">
        <w:rPr>
          <w:rFonts w:ascii="Book Antiqua" w:hAnsi="Book Antiqua"/>
        </w:rPr>
        <w:t xml:space="preserve">course </w:t>
      </w:r>
      <w:r w:rsidR="00C76793" w:rsidRPr="00584E7C">
        <w:rPr>
          <w:rFonts w:ascii="Book Antiqua" w:hAnsi="Book Antiqua"/>
        </w:rPr>
        <w:t xml:space="preserve">of rapamycin would </w:t>
      </w:r>
      <w:r w:rsidR="00AB31B4" w:rsidRPr="00584E7C">
        <w:rPr>
          <w:rFonts w:ascii="Book Antiqua" w:hAnsi="Book Antiqua"/>
        </w:rPr>
        <w:t xml:space="preserve">induce </w:t>
      </w:r>
      <w:r w:rsidR="00C76793" w:rsidRPr="00584E7C">
        <w:rPr>
          <w:rFonts w:ascii="Book Antiqua" w:hAnsi="Book Antiqua"/>
        </w:rPr>
        <w:t>immunosuppressive effect</w:t>
      </w:r>
      <w:r w:rsidR="00B4332A" w:rsidRPr="00584E7C">
        <w:rPr>
          <w:rFonts w:ascii="Book Antiqua" w:hAnsi="Book Antiqua"/>
        </w:rPr>
        <w:t>s</w:t>
      </w:r>
      <w:r w:rsidR="00C76793" w:rsidRPr="00584E7C">
        <w:rPr>
          <w:rFonts w:ascii="Book Antiqua" w:hAnsi="Book Antiqua"/>
        </w:rPr>
        <w:t xml:space="preserve"> </w:t>
      </w:r>
      <w:r w:rsidR="00B4332A" w:rsidRPr="00584E7C">
        <w:rPr>
          <w:rFonts w:ascii="Book Antiqua" w:hAnsi="Book Antiqua"/>
        </w:rPr>
        <w:t xml:space="preserve">following </w:t>
      </w:r>
      <w:r w:rsidR="00C76793" w:rsidRPr="00584E7C">
        <w:rPr>
          <w:rFonts w:ascii="Book Antiqua" w:hAnsi="Book Antiqua"/>
        </w:rPr>
        <w:t>allogeneic orthoto</w:t>
      </w:r>
      <w:r w:rsidRPr="00584E7C">
        <w:rPr>
          <w:rFonts w:ascii="Book Antiqua" w:hAnsi="Book Antiqua"/>
        </w:rPr>
        <w:t>pic liver transplantation</w:t>
      </w:r>
      <w:r w:rsidR="00DA450A" w:rsidRPr="00584E7C">
        <w:rPr>
          <w:rFonts w:ascii="Book Antiqua" w:hAnsi="Book Antiqua"/>
        </w:rPr>
        <w:t xml:space="preserve"> (OLT)</w:t>
      </w:r>
      <w:r w:rsidRPr="00584E7C">
        <w:rPr>
          <w:rFonts w:ascii="Book Antiqua" w:hAnsi="Book Antiqua"/>
        </w:rPr>
        <w:t xml:space="preserve"> </w:t>
      </w:r>
      <w:r w:rsidR="00C76793" w:rsidRPr="00584E7C">
        <w:rPr>
          <w:rFonts w:ascii="Book Antiqua" w:hAnsi="Book Antiqua"/>
        </w:rPr>
        <w:t xml:space="preserve">in rats. </w:t>
      </w:r>
    </w:p>
    <w:p w14:paraId="27F95FE1" w14:textId="77777777" w:rsidR="00D935F8" w:rsidRPr="00584E7C" w:rsidRDefault="00D935F8" w:rsidP="00995E13">
      <w:pPr>
        <w:snapToGrid w:val="0"/>
        <w:spacing w:line="360" w:lineRule="auto"/>
        <w:jc w:val="both"/>
        <w:rPr>
          <w:rFonts w:ascii="Book Antiqua" w:eastAsia="SimSun" w:hAnsi="Book Antiqua"/>
          <w:b/>
          <w:lang w:eastAsia="zh-CN"/>
        </w:rPr>
      </w:pPr>
    </w:p>
    <w:p w14:paraId="2481508A" w14:textId="77777777" w:rsidR="00584E7C" w:rsidRPr="00584E7C" w:rsidRDefault="004C4923" w:rsidP="00995E13">
      <w:pPr>
        <w:snapToGrid w:val="0"/>
        <w:spacing w:line="360" w:lineRule="auto"/>
        <w:jc w:val="both"/>
        <w:rPr>
          <w:rFonts w:ascii="Book Antiqua" w:eastAsia="SimSun" w:hAnsi="Book Antiqua"/>
          <w:b/>
          <w:i/>
          <w:lang w:eastAsia="zh-CN"/>
        </w:rPr>
      </w:pPr>
      <w:r w:rsidRPr="00584E7C">
        <w:rPr>
          <w:rFonts w:ascii="Book Antiqua" w:hAnsi="Book Antiqua"/>
          <w:b/>
          <w:i/>
        </w:rPr>
        <w:t>METHODS</w:t>
      </w:r>
    </w:p>
    <w:p w14:paraId="796E46A0" w14:textId="651341F8" w:rsidR="004C4923" w:rsidRPr="00584E7C" w:rsidRDefault="00DA450A" w:rsidP="00995E13">
      <w:pPr>
        <w:snapToGrid w:val="0"/>
        <w:spacing w:line="360" w:lineRule="auto"/>
        <w:jc w:val="both"/>
        <w:rPr>
          <w:rFonts w:ascii="Book Antiqua" w:hAnsi="Book Antiqua"/>
        </w:rPr>
      </w:pPr>
      <w:r w:rsidRPr="00584E7C">
        <w:rPr>
          <w:rFonts w:ascii="Book Antiqua" w:hAnsi="Book Antiqua"/>
        </w:rPr>
        <w:t xml:space="preserve">Allogeneic OLTs were performed </w:t>
      </w:r>
      <w:r w:rsidR="004A657C" w:rsidRPr="00584E7C">
        <w:rPr>
          <w:rFonts w:ascii="Book Antiqua" w:hAnsi="Book Antiqua"/>
        </w:rPr>
        <w:t>using</w:t>
      </w:r>
      <w:r w:rsidR="00161FEA" w:rsidRPr="00584E7C">
        <w:rPr>
          <w:rFonts w:ascii="Book Antiqua" w:hAnsi="Book Antiqua"/>
        </w:rPr>
        <w:t xml:space="preserve"> </w:t>
      </w:r>
      <w:r w:rsidRPr="00584E7C">
        <w:rPr>
          <w:rFonts w:ascii="Book Antiqua" w:hAnsi="Book Antiqua"/>
        </w:rPr>
        <w:t>D</w:t>
      </w:r>
      <w:r w:rsidR="00161FEA" w:rsidRPr="00584E7C">
        <w:rPr>
          <w:rFonts w:ascii="Book Antiqua" w:hAnsi="Book Antiqua"/>
        </w:rPr>
        <w:t xml:space="preserve">ark </w:t>
      </w:r>
      <w:r w:rsidRPr="00584E7C">
        <w:rPr>
          <w:rFonts w:ascii="Book Antiqua" w:hAnsi="Book Antiqua"/>
        </w:rPr>
        <w:t>A</w:t>
      </w:r>
      <w:r w:rsidR="00161FEA" w:rsidRPr="00584E7C">
        <w:rPr>
          <w:rFonts w:ascii="Book Antiqua" w:hAnsi="Book Antiqua"/>
        </w:rPr>
        <w:t>gouti</w:t>
      </w:r>
      <w:r w:rsidRPr="00584E7C">
        <w:rPr>
          <w:rFonts w:ascii="Book Antiqua" w:hAnsi="Book Antiqua"/>
        </w:rPr>
        <w:t xml:space="preserve"> liver</w:t>
      </w:r>
      <w:r w:rsidR="00393CA6" w:rsidRPr="00584E7C">
        <w:rPr>
          <w:rFonts w:ascii="Book Antiqua" w:hAnsi="Book Antiqua"/>
        </w:rPr>
        <w:t>s</w:t>
      </w:r>
      <w:r w:rsidR="003054BF" w:rsidRPr="00584E7C">
        <w:rPr>
          <w:rFonts w:ascii="Book Antiqua" w:hAnsi="Book Antiqua"/>
        </w:rPr>
        <w:t xml:space="preserve"> transplanted</w:t>
      </w:r>
      <w:r w:rsidRPr="00584E7C">
        <w:rPr>
          <w:rFonts w:ascii="Book Antiqua" w:hAnsi="Book Antiqua"/>
        </w:rPr>
        <w:t xml:space="preserve"> into L</w:t>
      </w:r>
      <w:r w:rsidR="00161FEA" w:rsidRPr="00584E7C">
        <w:rPr>
          <w:rFonts w:ascii="Book Antiqua" w:hAnsi="Book Antiqua"/>
        </w:rPr>
        <w:t>ewis</w:t>
      </w:r>
      <w:r w:rsidRPr="00584E7C">
        <w:rPr>
          <w:rFonts w:ascii="Book Antiqua" w:hAnsi="Book Antiqua"/>
        </w:rPr>
        <w:t xml:space="preserve"> recipient</w:t>
      </w:r>
      <w:r w:rsidR="00393CA6" w:rsidRPr="00584E7C">
        <w:rPr>
          <w:rFonts w:ascii="Book Antiqua" w:hAnsi="Book Antiqua"/>
        </w:rPr>
        <w:t>s</w:t>
      </w:r>
      <w:r w:rsidR="003054BF" w:rsidRPr="00584E7C">
        <w:rPr>
          <w:rFonts w:ascii="Book Antiqua" w:hAnsi="Book Antiqua"/>
        </w:rPr>
        <w:t>,</w:t>
      </w:r>
      <w:r w:rsidRPr="00584E7C">
        <w:rPr>
          <w:rFonts w:ascii="Book Antiqua" w:hAnsi="Book Antiqua"/>
        </w:rPr>
        <w:t xml:space="preserve"> and syngeneic OLTs were performed </w:t>
      </w:r>
      <w:r w:rsidR="00393CA6" w:rsidRPr="00584E7C">
        <w:rPr>
          <w:rFonts w:ascii="Book Antiqua" w:hAnsi="Book Antiqua"/>
        </w:rPr>
        <w:t>using the</w:t>
      </w:r>
      <w:r w:rsidRPr="00584E7C">
        <w:rPr>
          <w:rFonts w:ascii="Book Antiqua" w:hAnsi="Book Antiqua"/>
        </w:rPr>
        <w:t xml:space="preserve"> </w:t>
      </w:r>
      <w:r w:rsidR="00161FEA" w:rsidRPr="00584E7C">
        <w:rPr>
          <w:rFonts w:ascii="Book Antiqua" w:hAnsi="Book Antiqua"/>
        </w:rPr>
        <w:t>Lewis</w:t>
      </w:r>
      <w:r w:rsidRPr="00584E7C">
        <w:rPr>
          <w:rFonts w:ascii="Book Antiqua" w:hAnsi="Book Antiqua"/>
        </w:rPr>
        <w:t xml:space="preserve"> rat </w:t>
      </w:r>
      <w:r w:rsidR="00393CA6" w:rsidRPr="00584E7C">
        <w:rPr>
          <w:rFonts w:ascii="Book Antiqua" w:hAnsi="Book Antiqua"/>
        </w:rPr>
        <w:t xml:space="preserve">strain. </w:t>
      </w:r>
      <w:r w:rsidRPr="00584E7C">
        <w:rPr>
          <w:rFonts w:ascii="Book Antiqua" w:hAnsi="Book Antiqua"/>
        </w:rPr>
        <w:t xml:space="preserve">Rapamycin </w:t>
      </w:r>
      <w:r w:rsidR="00584E7C">
        <w:rPr>
          <w:rFonts w:ascii="Book Antiqua" w:hAnsi="Book Antiqua"/>
        </w:rPr>
        <w:t>(1 mg/kg/d</w:t>
      </w:r>
      <w:r w:rsidR="00161FEA" w:rsidRPr="00584E7C">
        <w:rPr>
          <w:rFonts w:ascii="Book Antiqua" w:hAnsi="Book Antiqua"/>
        </w:rPr>
        <w:t xml:space="preserve">) </w:t>
      </w:r>
      <w:r w:rsidRPr="00584E7C">
        <w:rPr>
          <w:rFonts w:ascii="Book Antiqua" w:hAnsi="Book Antiqua"/>
        </w:rPr>
        <w:t>was administered by gavage from day 4 to day 11 post-transplantation.</w:t>
      </w:r>
      <w:r w:rsidR="005113A8" w:rsidRPr="00584E7C">
        <w:rPr>
          <w:rFonts w:ascii="Book Antiqua" w:hAnsi="Book Antiqua"/>
        </w:rPr>
        <w:t xml:space="preserve"> Lymphocyte cellular compartment</w:t>
      </w:r>
      <w:r w:rsidR="001C7F2C" w:rsidRPr="00584E7C">
        <w:rPr>
          <w:rFonts w:ascii="Book Antiqua" w:hAnsi="Book Antiqua"/>
        </w:rPr>
        <w:t>s</w:t>
      </w:r>
      <w:r w:rsidR="005113A8" w:rsidRPr="00584E7C">
        <w:rPr>
          <w:rFonts w:ascii="Book Antiqua" w:hAnsi="Book Antiqua"/>
        </w:rPr>
        <w:t xml:space="preserve"> were analy</w:t>
      </w:r>
      <w:r w:rsidR="001C7F2C" w:rsidRPr="00584E7C">
        <w:rPr>
          <w:rFonts w:ascii="Book Antiqua" w:hAnsi="Book Antiqua"/>
        </w:rPr>
        <w:t>z</w:t>
      </w:r>
      <w:r w:rsidR="005113A8" w:rsidRPr="00584E7C">
        <w:rPr>
          <w:rFonts w:ascii="Book Antiqua" w:hAnsi="Book Antiqua"/>
        </w:rPr>
        <w:t>ed by flow cytometry in draining lymph node</w:t>
      </w:r>
      <w:r w:rsidR="001C7F2C" w:rsidRPr="00584E7C">
        <w:rPr>
          <w:rFonts w:ascii="Book Antiqua" w:hAnsi="Book Antiqua"/>
        </w:rPr>
        <w:t>s</w:t>
      </w:r>
      <w:r w:rsidR="005113A8" w:rsidRPr="00584E7C">
        <w:rPr>
          <w:rFonts w:ascii="Book Antiqua" w:hAnsi="Book Antiqua"/>
        </w:rPr>
        <w:t>, non-draining lymph node</w:t>
      </w:r>
      <w:r w:rsidR="001C7F2C" w:rsidRPr="00584E7C">
        <w:rPr>
          <w:rFonts w:ascii="Book Antiqua" w:hAnsi="Book Antiqua"/>
        </w:rPr>
        <w:t>s</w:t>
      </w:r>
      <w:r w:rsidR="005113A8" w:rsidRPr="00584E7C">
        <w:rPr>
          <w:rFonts w:ascii="Book Antiqua" w:hAnsi="Book Antiqua"/>
        </w:rPr>
        <w:t xml:space="preserve"> and </w:t>
      </w:r>
      <w:r w:rsidR="001C7F2C" w:rsidRPr="00584E7C">
        <w:rPr>
          <w:rFonts w:ascii="Book Antiqua" w:hAnsi="Book Antiqua"/>
        </w:rPr>
        <w:t xml:space="preserve">the </w:t>
      </w:r>
      <w:r w:rsidR="005113A8" w:rsidRPr="00584E7C">
        <w:rPr>
          <w:rFonts w:ascii="Book Antiqua" w:hAnsi="Book Antiqua"/>
        </w:rPr>
        <w:t>spleen at day</w:t>
      </w:r>
      <w:r w:rsidR="001C7F2C" w:rsidRPr="00584E7C">
        <w:rPr>
          <w:rFonts w:ascii="Book Antiqua" w:hAnsi="Book Antiqua"/>
        </w:rPr>
        <w:t>s</w:t>
      </w:r>
      <w:r w:rsidR="005113A8" w:rsidRPr="00584E7C">
        <w:rPr>
          <w:rFonts w:ascii="Book Antiqua" w:hAnsi="Book Antiqua"/>
        </w:rPr>
        <w:t xml:space="preserve"> 11 and 42 in rapamycin</w:t>
      </w:r>
      <w:r w:rsidR="001C7F2C" w:rsidRPr="00584E7C">
        <w:rPr>
          <w:rFonts w:ascii="Book Antiqua" w:hAnsi="Book Antiqua"/>
        </w:rPr>
        <w:t>-</w:t>
      </w:r>
      <w:r w:rsidR="005113A8" w:rsidRPr="00584E7C">
        <w:rPr>
          <w:rFonts w:ascii="Book Antiqua" w:hAnsi="Book Antiqua"/>
        </w:rPr>
        <w:t xml:space="preserve">treated rats, untreated control rats and syngeneic grafted rats. Skin grafts from Dark agouti or from F344 </w:t>
      </w:r>
      <w:r w:rsidR="005113A8" w:rsidRPr="00584E7C">
        <w:rPr>
          <w:rFonts w:ascii="Book Antiqua" w:hAnsi="Book Antiqua"/>
          <w:i/>
          <w:iCs/>
        </w:rPr>
        <w:t>RT</w:t>
      </w:r>
      <w:r w:rsidR="005113A8" w:rsidRPr="00584E7C">
        <w:rPr>
          <w:rFonts w:ascii="Book Antiqua" w:hAnsi="Book Antiqua"/>
          <w:i/>
          <w:iCs/>
          <w:vertAlign w:val="superscript"/>
        </w:rPr>
        <w:t xml:space="preserve"> </w:t>
      </w:r>
      <w:r w:rsidR="005113A8" w:rsidRPr="00584E7C">
        <w:rPr>
          <w:rFonts w:ascii="Book Antiqua" w:hAnsi="Book Antiqua"/>
        </w:rPr>
        <w:t>were performed at day 30 on liver grafted rats treated with rapamycin.</w:t>
      </w:r>
    </w:p>
    <w:p w14:paraId="24DFF9C1" w14:textId="77777777" w:rsidR="00D935F8" w:rsidRPr="00584E7C" w:rsidRDefault="00D935F8" w:rsidP="00995E13">
      <w:pPr>
        <w:snapToGrid w:val="0"/>
        <w:spacing w:line="360" w:lineRule="auto"/>
        <w:jc w:val="both"/>
        <w:rPr>
          <w:rFonts w:ascii="Book Antiqua" w:eastAsia="SimSun" w:hAnsi="Book Antiqua"/>
          <w:b/>
          <w:lang w:eastAsia="zh-CN"/>
        </w:rPr>
      </w:pPr>
    </w:p>
    <w:p w14:paraId="7C8C6F9C" w14:textId="77777777" w:rsidR="00584E7C" w:rsidRPr="00584E7C" w:rsidRDefault="004C4923" w:rsidP="00995E13">
      <w:pPr>
        <w:snapToGrid w:val="0"/>
        <w:spacing w:line="360" w:lineRule="auto"/>
        <w:jc w:val="both"/>
        <w:rPr>
          <w:rFonts w:ascii="Book Antiqua" w:eastAsia="SimSun" w:hAnsi="Book Antiqua"/>
          <w:b/>
          <w:i/>
          <w:lang w:eastAsia="zh-CN"/>
        </w:rPr>
      </w:pPr>
      <w:r w:rsidRPr="00584E7C">
        <w:rPr>
          <w:rFonts w:ascii="Book Antiqua" w:hAnsi="Book Antiqua"/>
          <w:b/>
          <w:i/>
        </w:rPr>
        <w:t>RESULTS</w:t>
      </w:r>
    </w:p>
    <w:p w14:paraId="6FF2AFBE" w14:textId="46970E2C" w:rsidR="004C4923" w:rsidRPr="00584E7C" w:rsidRDefault="00B4332A" w:rsidP="00995E13">
      <w:pPr>
        <w:snapToGrid w:val="0"/>
        <w:spacing w:line="360" w:lineRule="auto"/>
        <w:jc w:val="both"/>
        <w:rPr>
          <w:rFonts w:ascii="Book Antiqua" w:eastAsia="SimSun" w:hAnsi="Book Antiqua"/>
          <w:lang w:eastAsia="zh-CN"/>
        </w:rPr>
      </w:pPr>
      <w:r w:rsidRPr="00584E7C">
        <w:rPr>
          <w:rStyle w:val="hps"/>
          <w:rFonts w:ascii="Book Antiqua" w:hAnsi="Book Antiqua"/>
        </w:rPr>
        <w:t>An</w:t>
      </w:r>
      <w:r w:rsidR="00584E7C">
        <w:rPr>
          <w:rStyle w:val="hps"/>
          <w:rFonts w:ascii="Book Antiqua" w:hAnsi="Book Antiqua"/>
        </w:rPr>
        <w:t xml:space="preserve"> 8-d</w:t>
      </w:r>
      <w:r w:rsidR="00584E7C">
        <w:rPr>
          <w:rStyle w:val="hps"/>
          <w:rFonts w:ascii="Book Antiqua" w:eastAsia="SimSun" w:hAnsi="Book Antiqua" w:hint="eastAsia"/>
          <w:lang w:eastAsia="zh-CN"/>
        </w:rPr>
        <w:t xml:space="preserve"> </w:t>
      </w:r>
      <w:r w:rsidRPr="00584E7C">
        <w:rPr>
          <w:rStyle w:val="hps"/>
          <w:rFonts w:ascii="Book Antiqua" w:hAnsi="Book Antiqua"/>
        </w:rPr>
        <w:t>course of rapamycin</w:t>
      </w:r>
      <w:r w:rsidRPr="00584E7C">
        <w:rPr>
          <w:rFonts w:ascii="Book Antiqua" w:hAnsi="Book Antiqua"/>
        </w:rPr>
        <w:t xml:space="preserve"> </w:t>
      </w:r>
      <w:r w:rsidR="00C76793" w:rsidRPr="00584E7C">
        <w:rPr>
          <w:rStyle w:val="hps"/>
          <w:rFonts w:ascii="Book Antiqua" w:hAnsi="Book Antiqua"/>
        </w:rPr>
        <w:t>treatment</w:t>
      </w:r>
      <w:r w:rsidR="00C76793" w:rsidRPr="00584E7C">
        <w:rPr>
          <w:rFonts w:ascii="Book Antiqua" w:hAnsi="Book Antiqua"/>
        </w:rPr>
        <w:t xml:space="preserve"> </w:t>
      </w:r>
      <w:r w:rsidR="006D1D7F" w:rsidRPr="00584E7C">
        <w:rPr>
          <w:rFonts w:ascii="Book Antiqua" w:hAnsi="Book Antiqua"/>
        </w:rPr>
        <w:t xml:space="preserve">initiated </w:t>
      </w:r>
      <w:r w:rsidR="004A657C" w:rsidRPr="00584E7C">
        <w:rPr>
          <w:rFonts w:ascii="Book Antiqua" w:hAnsi="Book Antiqua"/>
        </w:rPr>
        <w:t xml:space="preserve">4 </w:t>
      </w:r>
      <w:r w:rsidR="00C76793" w:rsidRPr="00584E7C">
        <w:rPr>
          <w:rStyle w:val="hps"/>
          <w:rFonts w:ascii="Book Antiqua" w:hAnsi="Book Antiqua"/>
        </w:rPr>
        <w:t>d</w:t>
      </w:r>
      <w:r w:rsidR="00584E7C">
        <w:rPr>
          <w:rStyle w:val="hps"/>
          <w:rFonts w:ascii="Book Antiqua" w:eastAsia="SimSun" w:hAnsi="Book Antiqua" w:hint="eastAsia"/>
          <w:lang w:eastAsia="zh-CN"/>
        </w:rPr>
        <w:t xml:space="preserve"> </w:t>
      </w:r>
      <w:r w:rsidR="00CB3E1D" w:rsidRPr="00584E7C">
        <w:rPr>
          <w:rFonts w:ascii="Book Antiqua" w:hAnsi="Book Antiqua"/>
        </w:rPr>
        <w:t xml:space="preserve">following transplantation </w:t>
      </w:r>
      <w:r w:rsidR="00C76793" w:rsidRPr="00584E7C">
        <w:rPr>
          <w:rFonts w:ascii="Book Antiqua" w:hAnsi="Book Antiqua"/>
        </w:rPr>
        <w:t xml:space="preserve">resulted in the survival </w:t>
      </w:r>
      <w:r w:rsidR="00C76793" w:rsidRPr="00584E7C">
        <w:rPr>
          <w:rStyle w:val="hps"/>
          <w:rFonts w:ascii="Book Antiqua" w:hAnsi="Book Antiqua"/>
        </w:rPr>
        <w:t>of</w:t>
      </w:r>
      <w:r w:rsidR="00C76793" w:rsidRPr="00584E7C">
        <w:rPr>
          <w:rFonts w:ascii="Book Antiqua" w:hAnsi="Book Antiqua"/>
        </w:rPr>
        <w:t xml:space="preserve"> </w:t>
      </w:r>
      <w:r w:rsidR="00C76793" w:rsidRPr="00584E7C">
        <w:rPr>
          <w:rStyle w:val="hps"/>
          <w:rFonts w:ascii="Book Antiqua" w:hAnsi="Book Antiqua"/>
        </w:rPr>
        <w:t>grafted rats for more than 100 d</w:t>
      </w:r>
      <w:r w:rsidR="00C76793" w:rsidRPr="00584E7C">
        <w:rPr>
          <w:rFonts w:ascii="Book Antiqua" w:hAnsi="Book Antiqua"/>
        </w:rPr>
        <w:t xml:space="preserve">. </w:t>
      </w:r>
      <w:r w:rsidR="00C76793" w:rsidRPr="00584E7C">
        <w:rPr>
          <w:rStyle w:val="hps"/>
          <w:rFonts w:ascii="Book Antiqua" w:hAnsi="Book Antiqua"/>
        </w:rPr>
        <w:t>In contrast,</w:t>
      </w:r>
      <w:r w:rsidR="00C76793" w:rsidRPr="00584E7C">
        <w:rPr>
          <w:rFonts w:ascii="Book Antiqua" w:hAnsi="Book Antiqua"/>
        </w:rPr>
        <w:t xml:space="preserve"> </w:t>
      </w:r>
      <w:r w:rsidR="00C76793" w:rsidRPr="00584E7C">
        <w:rPr>
          <w:rStyle w:val="hps"/>
          <w:rFonts w:ascii="Book Antiqua" w:hAnsi="Book Antiqua"/>
        </w:rPr>
        <w:t>untreated</w:t>
      </w:r>
      <w:r w:rsidR="00C76793" w:rsidRPr="00584E7C">
        <w:rPr>
          <w:rFonts w:ascii="Book Antiqua" w:hAnsi="Book Antiqua"/>
        </w:rPr>
        <w:t xml:space="preserve"> </w:t>
      </w:r>
      <w:r w:rsidR="00C76793" w:rsidRPr="00584E7C">
        <w:rPr>
          <w:rStyle w:val="hps"/>
          <w:rFonts w:ascii="Book Antiqua" w:hAnsi="Book Antiqua"/>
        </w:rPr>
        <w:t>rats</w:t>
      </w:r>
      <w:r w:rsidR="00C76793" w:rsidRPr="00584E7C">
        <w:rPr>
          <w:rFonts w:ascii="Book Antiqua" w:hAnsi="Book Antiqua"/>
        </w:rPr>
        <w:t xml:space="preserve"> </w:t>
      </w:r>
      <w:r w:rsidR="00C76793" w:rsidRPr="00584E7C">
        <w:rPr>
          <w:rStyle w:val="hps"/>
          <w:rFonts w:ascii="Book Antiqua" w:hAnsi="Book Antiqua"/>
        </w:rPr>
        <w:t>died</w:t>
      </w:r>
      <w:r w:rsidR="00C76793" w:rsidRPr="00584E7C">
        <w:rPr>
          <w:rFonts w:ascii="Book Antiqua" w:hAnsi="Book Antiqua"/>
        </w:rPr>
        <w:t xml:space="preserve"> </w:t>
      </w:r>
      <w:r w:rsidR="00C76793" w:rsidRPr="00584E7C">
        <w:rPr>
          <w:rStyle w:val="hps"/>
          <w:rFonts w:ascii="Book Antiqua" w:hAnsi="Book Antiqua"/>
        </w:rPr>
        <w:t>of liver failure</w:t>
      </w:r>
      <w:r w:rsidR="00C76793" w:rsidRPr="00584E7C">
        <w:rPr>
          <w:rFonts w:ascii="Book Antiqua" w:hAnsi="Book Antiqua"/>
        </w:rPr>
        <w:t xml:space="preserve"> within </w:t>
      </w:r>
      <w:r w:rsidR="00C76793" w:rsidRPr="00584E7C">
        <w:rPr>
          <w:rStyle w:val="hps"/>
          <w:rFonts w:ascii="Book Antiqua" w:hAnsi="Book Antiqua"/>
        </w:rPr>
        <w:t>13 to 21 d</w:t>
      </w:r>
      <w:r w:rsidR="00C76793" w:rsidRPr="00584E7C">
        <w:rPr>
          <w:rFonts w:ascii="Book Antiqua" w:hAnsi="Book Antiqua"/>
        </w:rPr>
        <w:t xml:space="preserve">. </w:t>
      </w:r>
      <w:r w:rsidR="001C7F2C" w:rsidRPr="00584E7C">
        <w:rPr>
          <w:rFonts w:ascii="Book Antiqua" w:hAnsi="Book Antiqua"/>
        </w:rPr>
        <w:t>The a</w:t>
      </w:r>
      <w:r w:rsidR="00C76793" w:rsidRPr="00584E7C">
        <w:rPr>
          <w:rFonts w:ascii="Book Antiqua" w:hAnsi="Book Antiqua"/>
        </w:rPr>
        <w:t xml:space="preserve">nalysis of the cellular compartment </w:t>
      </w:r>
      <w:r w:rsidRPr="00584E7C">
        <w:rPr>
          <w:rFonts w:ascii="Book Antiqua" w:hAnsi="Book Antiqua"/>
        </w:rPr>
        <w:t xml:space="preserve">revealed </w:t>
      </w:r>
      <w:r w:rsidR="008D3D01" w:rsidRPr="00584E7C">
        <w:rPr>
          <w:rFonts w:ascii="Book Antiqua" w:hAnsi="Book Antiqua"/>
        </w:rPr>
        <w:t xml:space="preserve">an </w:t>
      </w:r>
      <w:r w:rsidR="00C76793" w:rsidRPr="00584E7C">
        <w:rPr>
          <w:rFonts w:ascii="Book Antiqua" w:hAnsi="Book Antiqua"/>
        </w:rPr>
        <w:t xml:space="preserve">increase </w:t>
      </w:r>
      <w:r w:rsidR="008D3D01" w:rsidRPr="00584E7C">
        <w:rPr>
          <w:rFonts w:ascii="Book Antiqua" w:hAnsi="Book Antiqua"/>
        </w:rPr>
        <w:t xml:space="preserve">in </w:t>
      </w:r>
      <w:r w:rsidR="00C76793" w:rsidRPr="00584E7C">
        <w:rPr>
          <w:rFonts w:ascii="Book Antiqua" w:hAnsi="Book Antiqua"/>
        </w:rPr>
        <w:t xml:space="preserve">two </w:t>
      </w:r>
      <w:r w:rsidRPr="00584E7C">
        <w:rPr>
          <w:rFonts w:ascii="Book Antiqua" w:hAnsi="Book Antiqua"/>
        </w:rPr>
        <w:t xml:space="preserve">cellular </w:t>
      </w:r>
      <w:r w:rsidR="00C76793" w:rsidRPr="00584E7C">
        <w:rPr>
          <w:rFonts w:ascii="Book Antiqua" w:hAnsi="Book Antiqua"/>
        </w:rPr>
        <w:t>subpopulations</w:t>
      </w:r>
      <w:r w:rsidR="008D3D01" w:rsidRPr="00584E7C">
        <w:rPr>
          <w:rFonts w:ascii="Book Antiqua" w:hAnsi="Book Antiqua"/>
        </w:rPr>
        <w:t>,</w:t>
      </w:r>
      <w:r w:rsidR="00C76793" w:rsidRPr="00584E7C">
        <w:rPr>
          <w:rFonts w:ascii="Book Antiqua" w:hAnsi="Book Antiqua"/>
        </w:rPr>
        <w:t xml:space="preserve"> </w:t>
      </w:r>
      <w:r w:rsidRPr="00584E7C">
        <w:rPr>
          <w:rFonts w:ascii="Book Antiqua" w:hAnsi="Book Antiqua"/>
        </w:rPr>
        <w:t xml:space="preserve">specifically </w:t>
      </w:r>
      <w:r w:rsidR="00584E7C" w:rsidRPr="00584E7C">
        <w:rPr>
          <w:rFonts w:ascii="Book Antiqua" w:hAnsi="Book Antiqua"/>
        </w:rPr>
        <w:t>myeloid-derived suppressor cells (MDSCs)</w:t>
      </w:r>
      <w:r w:rsidR="00584E7C">
        <w:rPr>
          <w:rFonts w:ascii="Book Antiqua" w:eastAsia="SimSun" w:hAnsi="Book Antiqua" w:hint="eastAsia"/>
          <w:lang w:eastAsia="zh-CN"/>
        </w:rPr>
        <w:t xml:space="preserve"> </w:t>
      </w:r>
      <w:r w:rsidR="00C76793" w:rsidRPr="00584E7C">
        <w:rPr>
          <w:rFonts w:ascii="Book Antiqua" w:hAnsi="Book Antiqua"/>
        </w:rPr>
        <w:t>and CD8</w:t>
      </w:r>
      <w:r w:rsidR="00203295" w:rsidRPr="00584E7C">
        <w:rPr>
          <w:rFonts w:ascii="Book Antiqua" w:hAnsi="Book Antiqua"/>
          <w:vertAlign w:val="superscript"/>
        </w:rPr>
        <w:t>+</w:t>
      </w:r>
      <w:r w:rsidR="00C76793" w:rsidRPr="00584E7C">
        <w:rPr>
          <w:rFonts w:ascii="Book Antiqua" w:hAnsi="Book Antiqua"/>
        </w:rPr>
        <w:t>CD45RC</w:t>
      </w:r>
      <w:r w:rsidR="00C76793" w:rsidRPr="00584E7C">
        <w:rPr>
          <w:rFonts w:ascii="Book Antiqua" w:hAnsi="Book Antiqua"/>
          <w:vertAlign w:val="superscript"/>
        </w:rPr>
        <w:t>low</w:t>
      </w:r>
      <w:r w:rsidR="00203295" w:rsidRPr="00584E7C">
        <w:rPr>
          <w:rFonts w:ascii="Book Antiqua" w:hAnsi="Book Antiqua"/>
          <w:vertAlign w:val="superscript"/>
        </w:rPr>
        <w:t xml:space="preserve"> </w:t>
      </w:r>
      <w:r w:rsidR="00203295" w:rsidRPr="00584E7C">
        <w:rPr>
          <w:rFonts w:ascii="Book Antiqua" w:hAnsi="Book Antiqua"/>
        </w:rPr>
        <w:t>T cells</w:t>
      </w:r>
      <w:r w:rsidR="008D3D01" w:rsidRPr="00584E7C">
        <w:rPr>
          <w:rFonts w:ascii="Book Antiqua" w:hAnsi="Book Antiqua"/>
        </w:rPr>
        <w:t>,</w:t>
      </w:r>
      <w:r w:rsidR="00C76793" w:rsidRPr="00584E7C">
        <w:rPr>
          <w:rFonts w:ascii="Book Antiqua" w:hAnsi="Book Antiqua"/>
        </w:rPr>
        <w:t xml:space="preserve"> without major modification</w:t>
      </w:r>
      <w:r w:rsidRPr="00584E7C">
        <w:rPr>
          <w:rFonts w:ascii="Book Antiqua" w:hAnsi="Book Antiqua"/>
        </w:rPr>
        <w:t>s</w:t>
      </w:r>
      <w:r w:rsidR="00C76793" w:rsidRPr="00584E7C">
        <w:rPr>
          <w:rFonts w:ascii="Book Antiqua" w:hAnsi="Book Antiqua"/>
        </w:rPr>
        <w:t xml:space="preserve"> </w:t>
      </w:r>
      <w:r w:rsidR="00393CA6" w:rsidRPr="00584E7C">
        <w:rPr>
          <w:rFonts w:ascii="Book Antiqua" w:hAnsi="Book Antiqua"/>
        </w:rPr>
        <w:t>in</w:t>
      </w:r>
      <w:r w:rsidR="001C7F2C" w:rsidRPr="00584E7C">
        <w:rPr>
          <w:rFonts w:ascii="Book Antiqua" w:hAnsi="Book Antiqua"/>
        </w:rPr>
        <w:t xml:space="preserve"> the</w:t>
      </w:r>
      <w:r w:rsidR="00393CA6" w:rsidRPr="00584E7C">
        <w:rPr>
          <w:rFonts w:ascii="Book Antiqua" w:hAnsi="Book Antiqua"/>
        </w:rPr>
        <w:t xml:space="preserve"> regulatory T cell (Treg) compartment</w:t>
      </w:r>
      <w:r w:rsidR="00C76793" w:rsidRPr="00584E7C">
        <w:rPr>
          <w:rFonts w:ascii="Book Antiqua" w:hAnsi="Book Antiqua"/>
        </w:rPr>
        <w:t xml:space="preserve"> in treated rats</w:t>
      </w:r>
      <w:r w:rsidRPr="00584E7C">
        <w:rPr>
          <w:rFonts w:ascii="Book Antiqua" w:hAnsi="Book Antiqua"/>
        </w:rPr>
        <w:t xml:space="preserve"> </w:t>
      </w:r>
      <w:r w:rsidR="001C7F2C" w:rsidRPr="00584E7C">
        <w:rPr>
          <w:rFonts w:ascii="Book Antiqua" w:hAnsi="Book Antiqua"/>
        </w:rPr>
        <w:t xml:space="preserve">in </w:t>
      </w:r>
      <w:r w:rsidRPr="00584E7C">
        <w:rPr>
          <w:rFonts w:ascii="Book Antiqua" w:hAnsi="Book Antiqua"/>
        </w:rPr>
        <w:t>the early stages</w:t>
      </w:r>
      <w:r w:rsidR="00E11E49" w:rsidRPr="00584E7C">
        <w:rPr>
          <w:rFonts w:ascii="Book Antiqua" w:hAnsi="Book Antiqua"/>
        </w:rPr>
        <w:t xml:space="preserve"> after grafting</w:t>
      </w:r>
      <w:r w:rsidR="00C76793" w:rsidRPr="00584E7C">
        <w:rPr>
          <w:rFonts w:ascii="Book Antiqua" w:hAnsi="Book Antiqua"/>
        </w:rPr>
        <w:t>. We evaluated the ability of treated rats to reject third</w:t>
      </w:r>
      <w:r w:rsidR="00AF24F1" w:rsidRPr="00584E7C">
        <w:rPr>
          <w:rFonts w:ascii="Book Antiqua" w:hAnsi="Book Antiqua"/>
        </w:rPr>
        <w:t>-</w:t>
      </w:r>
      <w:r w:rsidR="00C76793" w:rsidRPr="00584E7C">
        <w:rPr>
          <w:rFonts w:ascii="Book Antiqua" w:hAnsi="Book Antiqua"/>
        </w:rPr>
        <w:t>party allogeneic skin graft</w:t>
      </w:r>
      <w:r w:rsidRPr="00584E7C">
        <w:rPr>
          <w:rFonts w:ascii="Book Antiqua" w:hAnsi="Book Antiqua"/>
        </w:rPr>
        <w:t>s</w:t>
      </w:r>
      <w:r w:rsidR="00C76793" w:rsidRPr="00584E7C">
        <w:rPr>
          <w:rFonts w:ascii="Book Antiqua" w:hAnsi="Book Antiqua"/>
        </w:rPr>
        <w:t xml:space="preserve"> </w:t>
      </w:r>
      <w:r w:rsidR="001C7F2C" w:rsidRPr="00584E7C">
        <w:rPr>
          <w:rFonts w:ascii="Book Antiqua" w:hAnsi="Book Antiqua"/>
        </w:rPr>
        <w:t xml:space="preserve">to </w:t>
      </w:r>
      <w:r w:rsidR="00B70374" w:rsidRPr="00584E7C">
        <w:rPr>
          <w:rFonts w:ascii="Book Antiqua" w:hAnsi="Book Antiqua"/>
        </w:rPr>
        <w:t>confirm</w:t>
      </w:r>
      <w:r w:rsidR="0019730F" w:rsidRPr="00584E7C">
        <w:rPr>
          <w:rFonts w:ascii="Book Antiqua" w:hAnsi="Book Antiqua"/>
        </w:rPr>
        <w:t xml:space="preserve"> </w:t>
      </w:r>
      <w:r w:rsidR="00C76793" w:rsidRPr="00584E7C">
        <w:rPr>
          <w:rFonts w:ascii="Book Antiqua" w:hAnsi="Book Antiqua"/>
        </w:rPr>
        <w:t xml:space="preserve">their immune competence. </w:t>
      </w:r>
      <w:r w:rsidR="001C7F2C" w:rsidRPr="00584E7C">
        <w:rPr>
          <w:rFonts w:ascii="Book Antiqua" w:hAnsi="Book Antiqua"/>
        </w:rPr>
        <w:t>In contrast</w:t>
      </w:r>
      <w:r w:rsidR="00B70374" w:rsidRPr="00584E7C">
        <w:rPr>
          <w:rFonts w:ascii="Book Antiqua" w:hAnsi="Book Antiqua"/>
        </w:rPr>
        <w:t xml:space="preserve">, </w:t>
      </w:r>
      <w:r w:rsidR="00393CA6" w:rsidRPr="00584E7C">
        <w:rPr>
          <w:rFonts w:ascii="Book Antiqua" w:hAnsi="Book Antiqua"/>
        </w:rPr>
        <w:t xml:space="preserve">when </w:t>
      </w:r>
      <w:r w:rsidR="00B70374" w:rsidRPr="00584E7C">
        <w:rPr>
          <w:rFonts w:ascii="Book Antiqua" w:hAnsi="Book Antiqua"/>
        </w:rPr>
        <w:t xml:space="preserve">skin </w:t>
      </w:r>
      <w:r w:rsidR="00060ABE" w:rsidRPr="00584E7C">
        <w:rPr>
          <w:rFonts w:ascii="Book Antiqua" w:hAnsi="Book Antiqua"/>
        </w:rPr>
        <w:t xml:space="preserve">was </w:t>
      </w:r>
      <w:r w:rsidR="00B70374" w:rsidRPr="00584E7C">
        <w:rPr>
          <w:rFonts w:ascii="Book Antiqua" w:hAnsi="Book Antiqua"/>
        </w:rPr>
        <w:t xml:space="preserve">collected from </w:t>
      </w:r>
      <w:r w:rsidR="00393CA6" w:rsidRPr="00584E7C">
        <w:rPr>
          <w:rFonts w:ascii="Book Antiqua" w:hAnsi="Book Antiqua"/>
        </w:rPr>
        <w:t>rat</w:t>
      </w:r>
      <w:r w:rsidR="001C7F2C" w:rsidRPr="00584E7C">
        <w:rPr>
          <w:rFonts w:ascii="Book Antiqua" w:hAnsi="Book Antiqua"/>
        </w:rPr>
        <w:t>s</w:t>
      </w:r>
      <w:r w:rsidR="00393CA6" w:rsidRPr="00584E7C">
        <w:rPr>
          <w:rFonts w:ascii="Book Antiqua" w:hAnsi="Book Antiqua"/>
        </w:rPr>
        <w:t xml:space="preserve"> </w:t>
      </w:r>
      <w:r w:rsidR="00B70374" w:rsidRPr="00584E7C">
        <w:rPr>
          <w:rFonts w:ascii="Book Antiqua" w:hAnsi="Book Antiqua"/>
        </w:rPr>
        <w:t xml:space="preserve">syngeneic </w:t>
      </w:r>
      <w:r w:rsidR="00393CA6" w:rsidRPr="00584E7C">
        <w:rPr>
          <w:rFonts w:ascii="Book Antiqua" w:hAnsi="Book Antiqua"/>
        </w:rPr>
        <w:t xml:space="preserve">to </w:t>
      </w:r>
      <w:r w:rsidR="00060ABE" w:rsidRPr="00584E7C">
        <w:rPr>
          <w:rFonts w:ascii="Book Antiqua" w:hAnsi="Book Antiqua"/>
        </w:rPr>
        <w:t xml:space="preserve">the </w:t>
      </w:r>
      <w:r w:rsidR="00393CA6" w:rsidRPr="00584E7C">
        <w:rPr>
          <w:rFonts w:ascii="Book Antiqua" w:hAnsi="Book Antiqua"/>
        </w:rPr>
        <w:t>grafted liver</w:t>
      </w:r>
      <w:r w:rsidR="00060ABE" w:rsidRPr="00584E7C">
        <w:rPr>
          <w:rFonts w:ascii="Book Antiqua" w:hAnsi="Book Antiqua"/>
        </w:rPr>
        <w:t>, it</w:t>
      </w:r>
      <w:r w:rsidR="00B70374" w:rsidRPr="00584E7C">
        <w:rPr>
          <w:rFonts w:ascii="Book Antiqua" w:hAnsi="Book Antiqua"/>
        </w:rPr>
        <w:t xml:space="preserve"> was not rejected</w:t>
      </w:r>
      <w:r w:rsidR="00584E7C">
        <w:rPr>
          <w:rFonts w:ascii="Book Antiqua" w:hAnsi="Book Antiqua"/>
        </w:rPr>
        <w:t>.</w:t>
      </w:r>
    </w:p>
    <w:p w14:paraId="3F7D31BD" w14:textId="77777777" w:rsidR="00D935F8" w:rsidRPr="00584E7C" w:rsidRDefault="00D935F8" w:rsidP="00995E13">
      <w:pPr>
        <w:snapToGrid w:val="0"/>
        <w:spacing w:line="360" w:lineRule="auto"/>
        <w:jc w:val="both"/>
        <w:rPr>
          <w:rFonts w:ascii="Book Antiqua" w:eastAsia="SimSun" w:hAnsi="Book Antiqua"/>
          <w:b/>
          <w:i/>
          <w:lang w:eastAsia="zh-CN"/>
        </w:rPr>
      </w:pPr>
    </w:p>
    <w:p w14:paraId="7814BF54" w14:textId="77777777" w:rsidR="00584E7C" w:rsidRPr="00584E7C" w:rsidRDefault="004C4923" w:rsidP="00995E13">
      <w:pPr>
        <w:snapToGrid w:val="0"/>
        <w:spacing w:line="360" w:lineRule="auto"/>
        <w:jc w:val="both"/>
        <w:rPr>
          <w:rFonts w:ascii="Book Antiqua" w:eastAsia="SimSun" w:hAnsi="Book Antiqua"/>
          <w:b/>
          <w:i/>
          <w:lang w:eastAsia="zh-CN"/>
        </w:rPr>
      </w:pPr>
      <w:r w:rsidRPr="00584E7C">
        <w:rPr>
          <w:rFonts w:ascii="Book Antiqua" w:hAnsi="Book Antiqua"/>
          <w:b/>
          <w:i/>
        </w:rPr>
        <w:t>CONCLUSION</w:t>
      </w:r>
    </w:p>
    <w:p w14:paraId="21166FF2" w14:textId="4EFCF30C" w:rsidR="00C76793" w:rsidRPr="00584E7C" w:rsidRDefault="004C4923" w:rsidP="00995E13">
      <w:pPr>
        <w:snapToGrid w:val="0"/>
        <w:spacing w:line="360" w:lineRule="auto"/>
        <w:jc w:val="both"/>
        <w:rPr>
          <w:rFonts w:ascii="Book Antiqua" w:hAnsi="Book Antiqua"/>
        </w:rPr>
      </w:pPr>
      <w:r w:rsidRPr="00584E7C">
        <w:rPr>
          <w:rFonts w:ascii="Book Antiqua" w:hAnsi="Book Antiqua"/>
        </w:rPr>
        <w:t>O</w:t>
      </w:r>
      <w:r w:rsidR="00E2726D" w:rsidRPr="00584E7C">
        <w:rPr>
          <w:rFonts w:ascii="Book Antiqua" w:hAnsi="Book Antiqua"/>
        </w:rPr>
        <w:t xml:space="preserve">ur results </w:t>
      </w:r>
      <w:r w:rsidR="00060ABE" w:rsidRPr="00584E7C">
        <w:rPr>
          <w:rFonts w:ascii="Book Antiqua" w:hAnsi="Book Antiqua"/>
        </w:rPr>
        <w:t>demonstrate that short and delayed rapamycin treatment allows for tolerance in allogeneic OLT. The</w:t>
      </w:r>
      <w:r w:rsidR="001C7F2C" w:rsidRPr="00584E7C">
        <w:rPr>
          <w:rFonts w:ascii="Book Antiqua" w:hAnsi="Book Antiqua"/>
        </w:rPr>
        <w:t xml:space="preserve"> results</w:t>
      </w:r>
      <w:r w:rsidR="00060ABE" w:rsidRPr="00584E7C">
        <w:rPr>
          <w:rFonts w:ascii="Book Antiqua" w:hAnsi="Book Antiqua"/>
        </w:rPr>
        <w:t xml:space="preserve"> also </w:t>
      </w:r>
      <w:r w:rsidR="001C7F2C" w:rsidRPr="00584E7C">
        <w:rPr>
          <w:rFonts w:ascii="Book Antiqua" w:hAnsi="Book Antiqua"/>
        </w:rPr>
        <w:t xml:space="preserve">allowed for </w:t>
      </w:r>
      <w:r w:rsidR="00060ABE" w:rsidRPr="00584E7C">
        <w:rPr>
          <w:rFonts w:ascii="Book Antiqua" w:hAnsi="Book Antiqua"/>
        </w:rPr>
        <w:t xml:space="preserve">the identification of the </w:t>
      </w:r>
      <w:r w:rsidR="00060ABE" w:rsidRPr="00584E7C">
        <w:rPr>
          <w:rFonts w:ascii="Book Antiqua" w:hAnsi="Book Antiqua"/>
        </w:rPr>
        <w:lastRenderedPageBreak/>
        <w:t>mechanisms of tolerance induced by rapamycin by identifying MDSCs and CD8</w:t>
      </w:r>
      <w:r w:rsidR="00060ABE" w:rsidRPr="00584E7C">
        <w:rPr>
          <w:rFonts w:ascii="Book Antiqua" w:hAnsi="Book Antiqua"/>
          <w:vertAlign w:val="superscript"/>
        </w:rPr>
        <w:t>+</w:t>
      </w:r>
      <w:r w:rsidR="00060ABE" w:rsidRPr="00584E7C">
        <w:rPr>
          <w:rFonts w:ascii="Book Antiqua" w:hAnsi="Book Antiqua"/>
        </w:rPr>
        <w:t>CD45RC</w:t>
      </w:r>
      <w:r w:rsidR="00060ABE" w:rsidRPr="00584E7C">
        <w:rPr>
          <w:rFonts w:ascii="Book Antiqua" w:hAnsi="Book Antiqua"/>
          <w:vertAlign w:val="superscript"/>
        </w:rPr>
        <w:t xml:space="preserve">low </w:t>
      </w:r>
      <w:r w:rsidR="00060ABE" w:rsidRPr="00584E7C">
        <w:rPr>
          <w:rFonts w:ascii="Book Antiqua" w:hAnsi="Book Antiqua"/>
        </w:rPr>
        <w:t>T cells as associated with the state of tolerance.</w:t>
      </w:r>
    </w:p>
    <w:p w14:paraId="70D8EFA6" w14:textId="77777777" w:rsidR="00F5258F" w:rsidRPr="00584E7C" w:rsidRDefault="00F5258F" w:rsidP="00995E13">
      <w:pPr>
        <w:snapToGrid w:val="0"/>
        <w:spacing w:line="360" w:lineRule="auto"/>
        <w:jc w:val="both"/>
        <w:rPr>
          <w:rFonts w:ascii="Book Antiqua" w:hAnsi="Book Antiqua"/>
        </w:rPr>
      </w:pPr>
    </w:p>
    <w:p w14:paraId="28097515" w14:textId="32E8F0E0" w:rsidR="00F5258F" w:rsidRPr="00584E7C" w:rsidRDefault="00F5258F" w:rsidP="00995E13">
      <w:pPr>
        <w:snapToGrid w:val="0"/>
        <w:spacing w:line="360" w:lineRule="auto"/>
        <w:jc w:val="both"/>
        <w:rPr>
          <w:rFonts w:ascii="Book Antiqua" w:hAnsi="Book Antiqua"/>
        </w:rPr>
      </w:pPr>
      <w:r w:rsidRPr="00584E7C">
        <w:rPr>
          <w:rFonts w:ascii="Book Antiqua" w:hAnsi="Book Antiqua"/>
          <w:b/>
        </w:rPr>
        <w:t xml:space="preserve">Key </w:t>
      </w:r>
      <w:r w:rsidR="00584E7C" w:rsidRPr="00584E7C">
        <w:rPr>
          <w:rFonts w:ascii="Book Antiqua" w:hAnsi="Book Antiqua"/>
          <w:b/>
        </w:rPr>
        <w:t>w</w:t>
      </w:r>
      <w:r w:rsidRPr="00584E7C">
        <w:rPr>
          <w:rFonts w:ascii="Book Antiqua" w:hAnsi="Book Antiqua"/>
          <w:b/>
        </w:rPr>
        <w:t>ords</w:t>
      </w:r>
      <w:r w:rsidRPr="00584E7C">
        <w:rPr>
          <w:rFonts w:ascii="Book Antiqua" w:hAnsi="Book Antiqua"/>
        </w:rPr>
        <w:t>: Liver transplantation</w:t>
      </w:r>
      <w:r w:rsidR="00584E7C">
        <w:rPr>
          <w:rFonts w:ascii="Book Antiqua" w:eastAsia="SimSun" w:hAnsi="Book Antiqua" w:hint="eastAsia"/>
          <w:lang w:eastAsia="zh-CN"/>
        </w:rPr>
        <w:t>;</w:t>
      </w:r>
      <w:r w:rsidRPr="00584E7C">
        <w:rPr>
          <w:rFonts w:ascii="Book Antiqua" w:hAnsi="Book Antiqua"/>
        </w:rPr>
        <w:t xml:space="preserve"> </w:t>
      </w:r>
      <w:r w:rsidRPr="00584E7C">
        <w:rPr>
          <w:rFonts w:ascii="Book Antiqua" w:hAnsi="Book Antiqua"/>
          <w:caps/>
        </w:rPr>
        <w:t>m</w:t>
      </w:r>
      <w:r w:rsidRPr="00584E7C">
        <w:rPr>
          <w:rFonts w:ascii="Book Antiqua" w:hAnsi="Book Antiqua"/>
        </w:rPr>
        <w:t>yeloid-derived suppressor cells</w:t>
      </w:r>
      <w:r w:rsidR="00584E7C">
        <w:rPr>
          <w:rFonts w:ascii="Book Antiqua" w:eastAsia="SimSun" w:hAnsi="Book Antiqua" w:hint="eastAsia"/>
          <w:lang w:eastAsia="zh-CN"/>
        </w:rPr>
        <w:t>;</w:t>
      </w:r>
      <w:r w:rsidRPr="00584E7C">
        <w:rPr>
          <w:rFonts w:ascii="Book Antiqua" w:hAnsi="Book Antiqua"/>
        </w:rPr>
        <w:t xml:space="preserve"> </w:t>
      </w:r>
      <w:r w:rsidRPr="00584E7C">
        <w:rPr>
          <w:rFonts w:ascii="Book Antiqua" w:hAnsi="Book Antiqua"/>
          <w:caps/>
        </w:rPr>
        <w:t>r</w:t>
      </w:r>
      <w:r w:rsidRPr="00584E7C">
        <w:rPr>
          <w:rFonts w:ascii="Book Antiqua" w:hAnsi="Book Antiqua"/>
        </w:rPr>
        <w:t>apamycin</w:t>
      </w:r>
      <w:r w:rsidR="00584E7C">
        <w:rPr>
          <w:rFonts w:ascii="Book Antiqua" w:eastAsia="SimSun" w:hAnsi="Book Antiqua" w:hint="eastAsia"/>
          <w:lang w:eastAsia="zh-CN"/>
        </w:rPr>
        <w:t>;</w:t>
      </w:r>
      <w:r w:rsidRPr="00584E7C">
        <w:rPr>
          <w:rFonts w:ascii="Book Antiqua" w:hAnsi="Book Antiqua"/>
        </w:rPr>
        <w:t xml:space="preserve"> </w:t>
      </w:r>
      <w:r w:rsidRPr="00584E7C">
        <w:rPr>
          <w:rFonts w:ascii="Book Antiqua" w:hAnsi="Book Antiqua"/>
          <w:caps/>
        </w:rPr>
        <w:t>r</w:t>
      </w:r>
      <w:r w:rsidRPr="00584E7C">
        <w:rPr>
          <w:rFonts w:ascii="Book Antiqua" w:hAnsi="Book Antiqua"/>
        </w:rPr>
        <w:t>egulatory T cells</w:t>
      </w:r>
    </w:p>
    <w:p w14:paraId="745F1D57" w14:textId="77777777" w:rsidR="004C4923" w:rsidRDefault="004C4923" w:rsidP="00995E13">
      <w:pPr>
        <w:snapToGrid w:val="0"/>
        <w:spacing w:line="360" w:lineRule="auto"/>
        <w:jc w:val="both"/>
        <w:rPr>
          <w:rFonts w:ascii="Book Antiqua" w:eastAsia="SimSun" w:hAnsi="Book Antiqua"/>
          <w:lang w:eastAsia="zh-CN"/>
        </w:rPr>
      </w:pPr>
    </w:p>
    <w:p w14:paraId="6763141C" w14:textId="77777777" w:rsidR="00584E7C" w:rsidRPr="00584E7C" w:rsidRDefault="00584E7C" w:rsidP="00995E13">
      <w:pPr>
        <w:adjustRightInd w:val="0"/>
        <w:snapToGrid w:val="0"/>
        <w:spacing w:line="360" w:lineRule="auto"/>
        <w:jc w:val="both"/>
        <w:rPr>
          <w:rFonts w:ascii="Book Antiqua" w:eastAsia="SimSun" w:hAnsi="Book Antiqua" w:cs="SimSun"/>
          <w:lang w:eastAsia="zh-CN"/>
        </w:rPr>
      </w:pPr>
      <w:bookmarkStart w:id="53" w:name="OLE_LINK363"/>
      <w:bookmarkStart w:id="54" w:name="OLE_LINK364"/>
      <w:bookmarkStart w:id="55" w:name="OLE_LINK359"/>
      <w:bookmarkStart w:id="56" w:name="OLE_LINK1037"/>
      <w:bookmarkStart w:id="57" w:name="OLE_LINK1195"/>
      <w:bookmarkStart w:id="58" w:name="OLE_LINK1140"/>
      <w:bookmarkStart w:id="59" w:name="OLE_LINK1062"/>
      <w:bookmarkStart w:id="60" w:name="OLE_LINK500"/>
      <w:bookmarkStart w:id="61" w:name="OLE_LINK916"/>
      <w:bookmarkStart w:id="62" w:name="OLE_LINK956"/>
      <w:bookmarkStart w:id="63" w:name="OLE_LINK994"/>
      <w:r w:rsidRPr="00584E7C">
        <w:rPr>
          <w:rFonts w:ascii="Book Antiqua" w:eastAsia="SimSun" w:hAnsi="Book Antiqua" w:cs="SimSun" w:hint="eastAsia"/>
          <w:b/>
          <w:lang w:eastAsia="zh-CN"/>
        </w:rPr>
        <w:t>©</w:t>
      </w:r>
      <w:r w:rsidRPr="00584E7C">
        <w:rPr>
          <w:rFonts w:ascii="Book Antiqua" w:eastAsia="SimSun" w:hAnsi="Book Antiqua" w:cs="SimSun"/>
          <w:b/>
          <w:lang w:eastAsia="zh-CN"/>
        </w:rPr>
        <w:t xml:space="preserve"> The Author(s) 201</w:t>
      </w:r>
      <w:r w:rsidRPr="00584E7C">
        <w:rPr>
          <w:rFonts w:ascii="Book Antiqua" w:eastAsia="SimSun" w:hAnsi="Book Antiqua" w:cs="SimSun" w:hint="eastAsia"/>
          <w:b/>
          <w:lang w:eastAsia="zh-CN"/>
        </w:rPr>
        <w:t>7</w:t>
      </w:r>
      <w:r w:rsidRPr="00584E7C">
        <w:rPr>
          <w:rFonts w:ascii="Book Antiqua" w:eastAsia="SimSun" w:hAnsi="Book Antiqua" w:cs="SimSun"/>
          <w:b/>
          <w:lang w:eastAsia="zh-CN"/>
        </w:rPr>
        <w:t>.</w:t>
      </w:r>
      <w:r w:rsidRPr="00584E7C">
        <w:rPr>
          <w:rFonts w:ascii="Book Antiqua" w:eastAsia="SimSun" w:hAnsi="Book Antiqua" w:cs="SimSun"/>
          <w:lang w:eastAsia="zh-CN"/>
        </w:rPr>
        <w:t xml:space="preserve"> Published by Baishideng Publishing Group Inc. All rights reserved.</w:t>
      </w:r>
    </w:p>
    <w:bookmarkEnd w:id="53"/>
    <w:bookmarkEnd w:id="54"/>
    <w:bookmarkEnd w:id="55"/>
    <w:bookmarkEnd w:id="56"/>
    <w:bookmarkEnd w:id="57"/>
    <w:bookmarkEnd w:id="58"/>
    <w:bookmarkEnd w:id="59"/>
    <w:bookmarkEnd w:id="60"/>
    <w:bookmarkEnd w:id="61"/>
    <w:bookmarkEnd w:id="62"/>
    <w:bookmarkEnd w:id="63"/>
    <w:p w14:paraId="4C847B15" w14:textId="77777777" w:rsidR="00584E7C" w:rsidRPr="00584E7C" w:rsidRDefault="00584E7C" w:rsidP="00995E13">
      <w:pPr>
        <w:snapToGrid w:val="0"/>
        <w:spacing w:line="360" w:lineRule="auto"/>
        <w:jc w:val="both"/>
        <w:rPr>
          <w:rFonts w:ascii="Book Antiqua" w:eastAsia="SimSun" w:hAnsi="Book Antiqua"/>
          <w:lang w:eastAsia="zh-CN"/>
        </w:rPr>
      </w:pPr>
    </w:p>
    <w:p w14:paraId="01033098" w14:textId="767FF8C0" w:rsidR="00833A4D" w:rsidRPr="00584E7C" w:rsidRDefault="004C4923" w:rsidP="00995E13">
      <w:pPr>
        <w:snapToGrid w:val="0"/>
        <w:spacing w:line="360" w:lineRule="auto"/>
        <w:jc w:val="both"/>
        <w:rPr>
          <w:rFonts w:ascii="Book Antiqua" w:eastAsia="SimSun" w:hAnsi="Book Antiqua"/>
          <w:lang w:eastAsia="zh-CN"/>
        </w:rPr>
      </w:pPr>
      <w:r w:rsidRPr="00584E7C">
        <w:rPr>
          <w:rFonts w:ascii="Book Antiqua" w:hAnsi="Book Antiqua"/>
          <w:b/>
        </w:rPr>
        <w:t>Core tip</w:t>
      </w:r>
      <w:r w:rsidRPr="00584E7C">
        <w:rPr>
          <w:rFonts w:ascii="Book Antiqua" w:hAnsi="Book Antiqua"/>
        </w:rPr>
        <w:t>:</w:t>
      </w:r>
      <w:r w:rsidR="00584E7C">
        <w:rPr>
          <w:rFonts w:ascii="Book Antiqua" w:eastAsia="SimSun" w:hAnsi="Book Antiqua" w:hint="eastAsia"/>
          <w:lang w:eastAsia="zh-CN"/>
        </w:rPr>
        <w:t xml:space="preserve"> </w:t>
      </w:r>
      <w:r w:rsidR="00833A4D" w:rsidRPr="00584E7C">
        <w:rPr>
          <w:rFonts w:ascii="Book Antiqua" w:hAnsi="Book Antiqua"/>
        </w:rPr>
        <w:t>Rapamycin is an immunosuppressive drug</w:t>
      </w:r>
      <w:r w:rsidR="001C7F2C" w:rsidRPr="00584E7C">
        <w:rPr>
          <w:rFonts w:ascii="Book Antiqua" w:hAnsi="Book Antiqua"/>
        </w:rPr>
        <w:t xml:space="preserve"> that is</w:t>
      </w:r>
      <w:r w:rsidR="00DA450A" w:rsidRPr="00584E7C">
        <w:rPr>
          <w:rFonts w:ascii="Book Antiqua" w:hAnsi="Book Antiqua"/>
        </w:rPr>
        <w:t xml:space="preserve"> </w:t>
      </w:r>
      <w:r w:rsidR="004A657C" w:rsidRPr="00584E7C">
        <w:rPr>
          <w:rFonts w:ascii="Book Antiqua" w:hAnsi="Book Antiqua"/>
        </w:rPr>
        <w:t xml:space="preserve">rarely </w:t>
      </w:r>
      <w:r w:rsidR="002C48D8" w:rsidRPr="00584E7C">
        <w:rPr>
          <w:rFonts w:ascii="Book Antiqua" w:hAnsi="Book Antiqua"/>
        </w:rPr>
        <w:t>used</w:t>
      </w:r>
      <w:r w:rsidR="00833A4D" w:rsidRPr="00584E7C">
        <w:rPr>
          <w:rFonts w:ascii="Book Antiqua" w:hAnsi="Book Antiqua"/>
        </w:rPr>
        <w:t xml:space="preserve"> for liver transplantation treatment due to its side effects. </w:t>
      </w:r>
      <w:r w:rsidR="0053693D" w:rsidRPr="00584E7C">
        <w:rPr>
          <w:rFonts w:ascii="Book Antiqua" w:hAnsi="Book Antiqua"/>
        </w:rPr>
        <w:t>Here</w:t>
      </w:r>
      <w:r w:rsidR="001C7F2C" w:rsidRPr="00584E7C">
        <w:rPr>
          <w:rFonts w:ascii="Book Antiqua" w:hAnsi="Book Antiqua"/>
        </w:rPr>
        <w:t>,</w:t>
      </w:r>
      <w:r w:rsidR="0053693D" w:rsidRPr="00584E7C">
        <w:rPr>
          <w:rFonts w:ascii="Book Antiqua" w:hAnsi="Book Antiqua"/>
        </w:rPr>
        <w:t xml:space="preserve"> we show that</w:t>
      </w:r>
      <w:r w:rsidR="00833A4D" w:rsidRPr="00584E7C">
        <w:rPr>
          <w:rFonts w:ascii="Book Antiqua" w:hAnsi="Book Antiqua"/>
        </w:rPr>
        <w:t xml:space="preserve"> a delayed and short course of rapamycin </w:t>
      </w:r>
      <w:r w:rsidR="0053693D" w:rsidRPr="00584E7C">
        <w:rPr>
          <w:rFonts w:ascii="Book Antiqua" w:hAnsi="Book Antiqua"/>
        </w:rPr>
        <w:t>initiated on day 4 following allogeneic</w:t>
      </w:r>
      <w:r w:rsidR="00584E7C">
        <w:rPr>
          <w:rFonts w:ascii="Book Antiqua" w:eastAsia="SimSun" w:hAnsi="Book Antiqua" w:hint="eastAsia"/>
          <w:lang w:eastAsia="zh-CN"/>
        </w:rPr>
        <w:t xml:space="preserve"> </w:t>
      </w:r>
      <w:r w:rsidR="00584E7C" w:rsidRPr="00584E7C">
        <w:rPr>
          <w:rFonts w:ascii="Book Antiqua" w:hAnsi="Book Antiqua"/>
        </w:rPr>
        <w:t>orthotopic liver transplantation</w:t>
      </w:r>
      <w:r w:rsidR="0053693D" w:rsidRPr="00584E7C">
        <w:rPr>
          <w:rFonts w:ascii="Book Antiqua" w:hAnsi="Book Antiqua"/>
        </w:rPr>
        <w:t xml:space="preserve"> </w:t>
      </w:r>
      <w:r w:rsidR="00EE75F3" w:rsidRPr="00584E7C">
        <w:rPr>
          <w:rFonts w:ascii="Book Antiqua" w:hAnsi="Book Antiqua"/>
        </w:rPr>
        <w:t>in rats</w:t>
      </w:r>
      <w:r w:rsidR="00833A4D" w:rsidRPr="00584E7C">
        <w:rPr>
          <w:rFonts w:ascii="Book Antiqua" w:hAnsi="Book Antiqua"/>
        </w:rPr>
        <w:t xml:space="preserve"> resulted in the survival of grafted rats for more than 100 d. </w:t>
      </w:r>
      <w:r w:rsidR="001C7F2C" w:rsidRPr="00584E7C">
        <w:rPr>
          <w:rFonts w:ascii="Book Antiqua" w:hAnsi="Book Antiqua"/>
        </w:rPr>
        <w:t>The a</w:t>
      </w:r>
      <w:r w:rsidR="00833A4D" w:rsidRPr="00584E7C">
        <w:rPr>
          <w:rFonts w:ascii="Book Antiqua" w:hAnsi="Book Antiqua"/>
        </w:rPr>
        <w:t xml:space="preserve">nalysis of the cellular compartment revealed an increase in two cellular subpopulations, specifically </w:t>
      </w:r>
      <w:r w:rsidR="00584E7C" w:rsidRPr="00584E7C">
        <w:rPr>
          <w:rFonts w:ascii="Book Antiqua" w:hAnsi="Book Antiqua"/>
        </w:rPr>
        <w:t>myeloid-derived suppressor cells</w:t>
      </w:r>
      <w:r w:rsidR="00833A4D" w:rsidRPr="00584E7C">
        <w:rPr>
          <w:rFonts w:ascii="Book Antiqua" w:hAnsi="Book Antiqua"/>
        </w:rPr>
        <w:t xml:space="preserve"> and CD8+CD45RC</w:t>
      </w:r>
      <w:r w:rsidR="00833A4D" w:rsidRPr="00584E7C">
        <w:rPr>
          <w:rFonts w:ascii="Book Antiqua" w:hAnsi="Book Antiqua"/>
          <w:vertAlign w:val="superscript"/>
        </w:rPr>
        <w:t>low</w:t>
      </w:r>
      <w:r w:rsidR="00833A4D" w:rsidRPr="00584E7C">
        <w:rPr>
          <w:rFonts w:ascii="Book Antiqua" w:hAnsi="Book Antiqua"/>
        </w:rPr>
        <w:t xml:space="preserve"> T cells. </w:t>
      </w:r>
      <w:r w:rsidR="0053693D" w:rsidRPr="00584E7C">
        <w:rPr>
          <w:rFonts w:ascii="Book Antiqua" w:hAnsi="Book Antiqua"/>
        </w:rPr>
        <w:t>The</w:t>
      </w:r>
      <w:r w:rsidR="00833A4D" w:rsidRPr="00584E7C">
        <w:rPr>
          <w:rFonts w:ascii="Book Antiqua" w:hAnsi="Book Antiqua"/>
        </w:rPr>
        <w:t xml:space="preserve"> treated</w:t>
      </w:r>
      <w:r w:rsidR="0053693D" w:rsidRPr="00584E7C">
        <w:rPr>
          <w:rFonts w:ascii="Book Antiqua" w:hAnsi="Book Antiqua"/>
        </w:rPr>
        <w:t xml:space="preserve"> liver grafted-</w:t>
      </w:r>
      <w:r w:rsidR="00833A4D" w:rsidRPr="00584E7C">
        <w:rPr>
          <w:rFonts w:ascii="Book Antiqua" w:hAnsi="Book Antiqua"/>
        </w:rPr>
        <w:t>rats reject</w:t>
      </w:r>
      <w:r w:rsidR="001C7F2C" w:rsidRPr="00584E7C">
        <w:rPr>
          <w:rFonts w:ascii="Book Antiqua" w:hAnsi="Book Antiqua"/>
        </w:rPr>
        <w:t>ed</w:t>
      </w:r>
      <w:r w:rsidR="00833A4D" w:rsidRPr="00584E7C">
        <w:rPr>
          <w:rFonts w:ascii="Book Antiqua" w:hAnsi="Book Antiqua"/>
        </w:rPr>
        <w:t xml:space="preserve"> third-party allogeneic skin grafts</w:t>
      </w:r>
      <w:r w:rsidR="001C7F2C" w:rsidRPr="00584E7C">
        <w:rPr>
          <w:rFonts w:ascii="Book Antiqua" w:hAnsi="Book Antiqua"/>
        </w:rPr>
        <w:t xml:space="preserve">, but </w:t>
      </w:r>
      <w:r w:rsidR="0053693D" w:rsidRPr="00584E7C">
        <w:rPr>
          <w:rFonts w:ascii="Book Antiqua" w:hAnsi="Book Antiqua"/>
        </w:rPr>
        <w:t>tolerat</w:t>
      </w:r>
      <w:r w:rsidR="001C7F2C" w:rsidRPr="00584E7C">
        <w:rPr>
          <w:rFonts w:ascii="Book Antiqua" w:hAnsi="Book Antiqua"/>
        </w:rPr>
        <w:t>ed</w:t>
      </w:r>
      <w:r w:rsidR="0053693D" w:rsidRPr="00584E7C">
        <w:rPr>
          <w:rFonts w:ascii="Book Antiqua" w:hAnsi="Book Antiqua"/>
        </w:rPr>
        <w:t xml:space="preserve"> skin from </w:t>
      </w:r>
      <w:r w:rsidR="00833A4D" w:rsidRPr="00584E7C">
        <w:rPr>
          <w:rFonts w:ascii="Book Antiqua" w:hAnsi="Book Antiqua"/>
        </w:rPr>
        <w:t>syngeneic liver donor rats.</w:t>
      </w:r>
      <w:r w:rsidR="00EE75F3" w:rsidRPr="00584E7C">
        <w:rPr>
          <w:rFonts w:ascii="Book Antiqua" w:hAnsi="Book Antiqua"/>
        </w:rPr>
        <w:t xml:space="preserve"> Our results identify one of the mechanisms by which the state of tolerance is established.</w:t>
      </w:r>
    </w:p>
    <w:p w14:paraId="40E9E438" w14:textId="77777777" w:rsidR="00D935F8" w:rsidRPr="00584E7C" w:rsidRDefault="00D935F8" w:rsidP="00995E13">
      <w:pPr>
        <w:pStyle w:val="Listecouleur-Accent11"/>
        <w:snapToGrid w:val="0"/>
        <w:spacing w:line="360" w:lineRule="auto"/>
        <w:ind w:left="0"/>
        <w:contextualSpacing w:val="0"/>
        <w:jc w:val="both"/>
        <w:rPr>
          <w:rFonts w:ascii="Book Antiqua" w:eastAsia="SimSun" w:hAnsi="Book Antiqua"/>
          <w:b/>
          <w:lang w:val="en-US" w:eastAsia="zh-CN"/>
        </w:rPr>
      </w:pPr>
    </w:p>
    <w:p w14:paraId="1255E52B" w14:textId="493BA29C" w:rsidR="00572A1C" w:rsidRPr="00DB7603" w:rsidRDefault="00572A1C" w:rsidP="00995E13">
      <w:pPr>
        <w:pStyle w:val="Listecouleur-Accent11"/>
        <w:snapToGrid w:val="0"/>
        <w:spacing w:line="360" w:lineRule="auto"/>
        <w:ind w:left="0"/>
        <w:contextualSpacing w:val="0"/>
        <w:jc w:val="both"/>
        <w:rPr>
          <w:rFonts w:ascii="Book Antiqua" w:eastAsia="SimSun" w:hAnsi="Book Antiqua"/>
          <w:lang w:val="en-US" w:eastAsia="zh-CN"/>
        </w:rPr>
      </w:pPr>
      <w:r w:rsidRPr="00522658">
        <w:rPr>
          <w:rFonts w:ascii="Book Antiqua" w:hAnsi="Book Antiqua"/>
          <w:lang w:val="en-US"/>
        </w:rPr>
        <w:t>Hamdani S,</w:t>
      </w:r>
      <w:r w:rsidRPr="00584E7C">
        <w:rPr>
          <w:rFonts w:ascii="Book Antiqua" w:hAnsi="Book Antiqua"/>
          <w:lang w:val="en-US"/>
        </w:rPr>
        <w:t xml:space="preserve"> Thiolat A, Naserian S, Grondin C, Moutereau S, Hulin A,</w:t>
      </w:r>
      <w:r w:rsidRPr="00584E7C">
        <w:rPr>
          <w:rFonts w:ascii="Book Antiqua" w:hAnsi="Book Antiqua"/>
          <w:vertAlign w:val="superscript"/>
          <w:lang w:val="en-US"/>
        </w:rPr>
        <w:t xml:space="preserve"> </w:t>
      </w:r>
      <w:r w:rsidRPr="00584E7C">
        <w:rPr>
          <w:rFonts w:ascii="Book Antiqua" w:hAnsi="Book Antiqua"/>
          <w:lang w:val="en-US"/>
        </w:rPr>
        <w:t>Cald</w:t>
      </w:r>
      <w:r w:rsidR="008C506D" w:rsidRPr="00584E7C">
        <w:rPr>
          <w:rFonts w:ascii="Book Antiqua" w:hAnsi="Book Antiqua"/>
          <w:lang w:val="en-US"/>
        </w:rPr>
        <w:t>e</w:t>
      </w:r>
      <w:r w:rsidRPr="00584E7C">
        <w:rPr>
          <w:rFonts w:ascii="Book Antiqua" w:hAnsi="Book Antiqua"/>
          <w:lang w:val="en-US"/>
        </w:rPr>
        <w:t>raro J, Grimbert P, Cohen JL, Azoulay</w:t>
      </w:r>
      <w:r w:rsidRPr="00584E7C">
        <w:rPr>
          <w:rFonts w:ascii="Book Antiqua" w:hAnsi="Book Antiqua"/>
          <w:vertAlign w:val="superscript"/>
          <w:lang w:val="en-US"/>
        </w:rPr>
        <w:t xml:space="preserve"> </w:t>
      </w:r>
      <w:r w:rsidRPr="00584E7C">
        <w:rPr>
          <w:rFonts w:ascii="Book Antiqua" w:hAnsi="Book Antiqua"/>
          <w:lang w:val="en-US"/>
        </w:rPr>
        <w:t>D,</w:t>
      </w:r>
      <w:r w:rsidRPr="00584E7C">
        <w:rPr>
          <w:rFonts w:ascii="Book Antiqua" w:hAnsi="Book Antiqua"/>
          <w:vertAlign w:val="superscript"/>
          <w:lang w:val="en-US"/>
        </w:rPr>
        <w:t xml:space="preserve"> </w:t>
      </w:r>
      <w:r w:rsidRPr="00584E7C">
        <w:rPr>
          <w:rFonts w:ascii="Book Antiqua" w:hAnsi="Book Antiqua"/>
          <w:lang w:val="en-US"/>
        </w:rPr>
        <w:t>Pilon C.</w:t>
      </w:r>
      <w:r w:rsidR="00DB7603">
        <w:rPr>
          <w:rFonts w:ascii="Book Antiqua" w:eastAsia="SimSun" w:hAnsi="Book Antiqua" w:hint="eastAsia"/>
          <w:lang w:val="en-US" w:eastAsia="zh-CN"/>
        </w:rPr>
        <w:t xml:space="preserve"> </w:t>
      </w:r>
      <w:r w:rsidRPr="00DB7603">
        <w:rPr>
          <w:rFonts w:ascii="Book Antiqua" w:hAnsi="Book Antiqua"/>
          <w:caps/>
          <w:lang w:val="en-US"/>
        </w:rPr>
        <w:t>d</w:t>
      </w:r>
      <w:r w:rsidRPr="00584E7C">
        <w:rPr>
          <w:rFonts w:ascii="Book Antiqua" w:hAnsi="Book Antiqua"/>
          <w:lang w:val="en-US"/>
        </w:rPr>
        <w:t>elayed and short course of rapamycin prevents organ rejection after allogeneic liver transplantation in rats.</w:t>
      </w:r>
      <w:r w:rsidR="00DB7603">
        <w:rPr>
          <w:rFonts w:ascii="Book Antiqua" w:eastAsia="SimSun" w:hAnsi="Book Antiqua" w:hint="eastAsia"/>
          <w:lang w:val="en-US" w:eastAsia="zh-CN"/>
        </w:rPr>
        <w:t xml:space="preserve"> </w:t>
      </w:r>
      <w:bookmarkStart w:id="64" w:name="OLE_LINK1107"/>
      <w:r w:rsidR="00DB7603" w:rsidRPr="00DB7603">
        <w:rPr>
          <w:rFonts w:ascii="Book Antiqua" w:eastAsia="SimSun" w:hAnsi="Book Antiqua"/>
          <w:i/>
          <w:lang w:val="en-US" w:eastAsia="zh-CN"/>
        </w:rPr>
        <w:t xml:space="preserve">World J Gastroenterol </w:t>
      </w:r>
      <w:r w:rsidR="00DB7603" w:rsidRPr="00DB7603">
        <w:rPr>
          <w:rFonts w:ascii="Book Antiqua" w:eastAsia="SimSun" w:hAnsi="Book Antiqua"/>
          <w:lang w:val="en-US" w:eastAsia="zh-CN"/>
        </w:rPr>
        <w:t>201</w:t>
      </w:r>
      <w:r w:rsidR="00DB7603" w:rsidRPr="00DB7603">
        <w:rPr>
          <w:rFonts w:ascii="Book Antiqua" w:eastAsia="SimSun" w:hAnsi="Book Antiqua" w:hint="eastAsia"/>
          <w:lang w:val="en-US" w:eastAsia="zh-CN"/>
        </w:rPr>
        <w:t>7</w:t>
      </w:r>
      <w:r w:rsidR="00DB7603" w:rsidRPr="00DB7603">
        <w:rPr>
          <w:rFonts w:ascii="Book Antiqua" w:eastAsia="SimSun" w:hAnsi="Book Antiqua"/>
          <w:lang w:val="en-US" w:eastAsia="zh-CN"/>
        </w:rPr>
        <w:t>; In press</w:t>
      </w:r>
      <w:bookmarkEnd w:id="64"/>
    </w:p>
    <w:p w14:paraId="5A8FA917" w14:textId="38C2A41B" w:rsidR="00572A1C" w:rsidRPr="00584E7C" w:rsidRDefault="00572A1C" w:rsidP="00995E13">
      <w:pPr>
        <w:snapToGrid w:val="0"/>
        <w:spacing w:line="360" w:lineRule="auto"/>
        <w:jc w:val="both"/>
        <w:rPr>
          <w:rFonts w:ascii="Book Antiqua" w:hAnsi="Book Antiqua"/>
          <w:b/>
        </w:rPr>
      </w:pPr>
    </w:p>
    <w:p w14:paraId="29D339D0" w14:textId="0531D719" w:rsidR="008427A5" w:rsidRPr="00584E7C" w:rsidRDefault="00411169" w:rsidP="00995E13">
      <w:pPr>
        <w:snapToGrid w:val="0"/>
        <w:spacing w:line="360" w:lineRule="auto"/>
        <w:jc w:val="both"/>
        <w:outlineLvl w:val="0"/>
        <w:rPr>
          <w:rFonts w:ascii="Book Antiqua" w:hAnsi="Book Antiqua"/>
          <w:b/>
        </w:rPr>
      </w:pPr>
      <w:r w:rsidRPr="00584E7C">
        <w:rPr>
          <w:rFonts w:ascii="Book Antiqua" w:hAnsi="Book Antiqua"/>
          <w:b/>
        </w:rPr>
        <w:br w:type="page"/>
      </w:r>
      <w:r w:rsidR="00D8105D" w:rsidRPr="00584E7C">
        <w:rPr>
          <w:rFonts w:ascii="Book Antiqua" w:hAnsi="Book Antiqua"/>
          <w:b/>
        </w:rPr>
        <w:lastRenderedPageBreak/>
        <w:t>INTRODUCTION</w:t>
      </w:r>
    </w:p>
    <w:p w14:paraId="275DA8DF" w14:textId="1B3EBC3A" w:rsidR="008427A5" w:rsidRPr="00584E7C" w:rsidRDefault="00BF1547" w:rsidP="00995E13">
      <w:pPr>
        <w:snapToGrid w:val="0"/>
        <w:spacing w:line="360" w:lineRule="auto"/>
        <w:jc w:val="both"/>
        <w:rPr>
          <w:rFonts w:ascii="Book Antiqua" w:hAnsi="Book Antiqua"/>
        </w:rPr>
      </w:pPr>
      <w:r w:rsidRPr="00584E7C">
        <w:rPr>
          <w:rFonts w:ascii="Book Antiqua" w:hAnsi="Book Antiqua"/>
        </w:rPr>
        <w:t xml:space="preserve">Current immunosuppression </w:t>
      </w:r>
      <w:r w:rsidR="00EE04C5" w:rsidRPr="00584E7C">
        <w:rPr>
          <w:rFonts w:ascii="Book Antiqua" w:hAnsi="Book Antiqua"/>
        </w:rPr>
        <w:t xml:space="preserve">treatments </w:t>
      </w:r>
      <w:r w:rsidRPr="00584E7C">
        <w:rPr>
          <w:rFonts w:ascii="Book Antiqua" w:hAnsi="Book Antiqua"/>
        </w:rPr>
        <w:t xml:space="preserve">following solid organ transplantation </w:t>
      </w:r>
      <w:r w:rsidR="00EE04C5" w:rsidRPr="00584E7C">
        <w:rPr>
          <w:rFonts w:ascii="Book Antiqua" w:hAnsi="Book Antiqua"/>
        </w:rPr>
        <w:t xml:space="preserve">are </w:t>
      </w:r>
      <w:r w:rsidR="00591CB9" w:rsidRPr="00584E7C">
        <w:rPr>
          <w:rFonts w:ascii="Book Antiqua" w:hAnsi="Book Antiqua"/>
        </w:rPr>
        <w:t xml:space="preserve">based on </w:t>
      </w:r>
      <w:r w:rsidR="004C2309" w:rsidRPr="00584E7C">
        <w:rPr>
          <w:rFonts w:ascii="Book Antiqua" w:hAnsi="Book Antiqua"/>
        </w:rPr>
        <w:t>calcineurin inhibitors (</w:t>
      </w:r>
      <w:r w:rsidRPr="00584E7C">
        <w:rPr>
          <w:rFonts w:ascii="Book Antiqua" w:hAnsi="Book Antiqua"/>
        </w:rPr>
        <w:t>CNIs</w:t>
      </w:r>
      <w:r w:rsidR="004C2309" w:rsidRPr="00584E7C">
        <w:rPr>
          <w:rFonts w:ascii="Book Antiqua" w:hAnsi="Book Antiqua"/>
        </w:rPr>
        <w:t>)</w:t>
      </w:r>
      <w:r w:rsidRPr="00584E7C">
        <w:rPr>
          <w:rFonts w:ascii="Book Antiqua" w:hAnsi="Book Antiqua"/>
        </w:rPr>
        <w:t xml:space="preserve">. </w:t>
      </w:r>
      <w:r w:rsidR="008427A5" w:rsidRPr="00584E7C">
        <w:rPr>
          <w:rFonts w:ascii="Book Antiqua" w:hAnsi="Book Antiqua"/>
        </w:rPr>
        <w:t xml:space="preserve">However, prolonged CNI exposure </w:t>
      </w:r>
      <w:r w:rsidR="00655A4F" w:rsidRPr="00584E7C">
        <w:rPr>
          <w:rFonts w:ascii="Book Antiqua" w:hAnsi="Book Antiqua"/>
        </w:rPr>
        <w:t>leads to</w:t>
      </w:r>
      <w:r w:rsidR="008427A5" w:rsidRPr="00584E7C">
        <w:rPr>
          <w:rFonts w:ascii="Book Antiqua" w:hAnsi="Book Antiqua"/>
        </w:rPr>
        <w:t xml:space="preserve"> nephrotoxicity</w:t>
      </w:r>
      <w:r w:rsidR="00195957" w:rsidRPr="00584E7C">
        <w:rPr>
          <w:rFonts w:ascii="Book Antiqua" w:hAnsi="Book Antiqua"/>
        </w:rPr>
        <w:fldChar w:fldCharType="begin"/>
      </w:r>
      <w:r w:rsidR="00BE6E90" w:rsidRPr="00584E7C">
        <w:rPr>
          <w:rFonts w:ascii="Book Antiqua" w:hAnsi="Book Antiqua"/>
        </w:rPr>
        <w:instrText xml:space="preserve"> ADDIN EN.CITE &lt;EndNote&gt;&lt;Cite&gt;&lt;Author&gt;Ojo&lt;/Author&gt;&lt;Year&gt;2003&lt;/Year&gt;&lt;RecNum&gt;1&lt;/RecNum&gt;&lt;DisplayText&gt;&lt;style face="superscript"&gt;[1]&lt;/style&gt;&lt;/DisplayText&gt;&lt;record&gt;&lt;rec-number&gt;1&lt;/rec-number&gt;&lt;foreign-keys&gt;&lt;key app="EN" db-id="as22psw9h59zeuepatvxdzxy0ares5zet5ef" timestamp="1472756532"&gt;1&lt;/key&gt;&lt;/foreign-keys&gt;&lt;ref-type name="Journal Article"&gt;17&lt;/ref-type&gt;&lt;contributors&gt;&lt;authors&gt;&lt;author&gt;Ojo, A. O.&lt;/author&gt;&lt;author&gt;Held, P. J.&lt;/author&gt;&lt;author&gt;Port, F. K.&lt;/author&gt;&lt;author&gt;Wolfe, R. A.&lt;/author&gt;&lt;author&gt;Leichtman, A. B.&lt;/author&gt;&lt;author&gt;Young, E. W.&lt;/author&gt;&lt;author&gt;Arndorfer, J.&lt;/author&gt;&lt;author&gt;Christensen, L.&lt;/author&gt;&lt;author&gt;Merion, R. M.&lt;/author&gt;&lt;/authors&gt;&lt;/contributors&gt;&lt;auth-address&gt;Scientific Registry of Transplant Recipients, Department of Medicine, University of Michigan, Ann Arbor 48109-0364, USA. aojo@umich.edu.&lt;/auth-address&gt;&lt;titles&gt;&lt;title&gt;Chronic renal failure after transplantation of a nonrenal organ&lt;/title&gt;&lt;secondary-title&gt;N Engl J Med&lt;/secondary-title&gt;&lt;/titles&gt;&lt;periodical&gt;&lt;full-title&gt;N Engl J Med&lt;/full-title&gt;&lt;/periodical&gt;&lt;pages&gt;931-40&lt;/pages&gt;&lt;volume&gt;349&lt;/volume&gt;&lt;number&gt;10&lt;/number&gt;&lt;keywords&gt;&lt;keyword&gt;Cohort Studies&lt;/keyword&gt;&lt;keyword&gt;Humans&lt;/keyword&gt;&lt;keyword&gt;Incidence&lt;/keyword&gt;&lt;keyword&gt;Kidney Failure, Chronic/epidemiology/*etiology/mortality/therapy&lt;/keyword&gt;&lt;keyword&gt;Kidney Transplantation/mortality&lt;/keyword&gt;&lt;keyword&gt;Multivariate Analysis&lt;/keyword&gt;&lt;keyword&gt;Organ Transplantation/*adverse effects&lt;/keyword&gt;&lt;keyword&gt;Proportional Hazards Models&lt;/keyword&gt;&lt;keyword&gt;Renal Dialysis/mortality&lt;/keyword&gt;&lt;keyword&gt;Risk&lt;/keyword&gt;&lt;keyword&gt;Risk Factors&lt;/keyword&gt;&lt;keyword&gt;United States/epidemiology&lt;/keyword&gt;&lt;/keywords&gt;&lt;dates&gt;&lt;year&gt;2003&lt;/year&gt;&lt;pub-dates&gt;&lt;date&gt;Sep 4&lt;/date&gt;&lt;/pub-dates&gt;&lt;/dates&gt;&lt;isbn&gt;1533-4406 (Electronic)&amp;#xD;0028-4793 (Linking)&lt;/isbn&gt;&lt;accession-num&gt;12954741&lt;/accession-num&gt;&lt;urls&gt;&lt;related-urls&gt;&lt;url&gt;http://www.ncbi.nlm.nih.gov/pubmed/12954741&lt;/url&gt;&lt;/related-urls&gt;&lt;/urls&gt;&lt;electronic-resource-num&gt;10.1056/NEJMoa021744&lt;/electronic-resource-num&gt;&lt;/record&gt;&lt;/Cite&gt;&lt;/EndNote&gt;</w:instrText>
      </w:r>
      <w:r w:rsidR="00195957" w:rsidRPr="00584E7C">
        <w:rPr>
          <w:rFonts w:ascii="Book Antiqua" w:hAnsi="Book Antiqua"/>
        </w:rPr>
        <w:fldChar w:fldCharType="separate"/>
      </w:r>
      <w:r w:rsidR="00BE6E90" w:rsidRPr="00584E7C">
        <w:rPr>
          <w:rFonts w:ascii="Book Antiqua" w:hAnsi="Book Antiqua"/>
          <w:vertAlign w:val="superscript"/>
        </w:rPr>
        <w:t>[1]</w:t>
      </w:r>
      <w:r w:rsidR="00195957" w:rsidRPr="00584E7C">
        <w:rPr>
          <w:rFonts w:ascii="Book Antiqua" w:hAnsi="Book Antiqua"/>
        </w:rPr>
        <w:fldChar w:fldCharType="end"/>
      </w:r>
      <w:r w:rsidR="00195957" w:rsidRPr="00584E7C">
        <w:rPr>
          <w:rFonts w:ascii="Book Antiqua" w:hAnsi="Book Antiqua"/>
        </w:rPr>
        <w:t>,</w:t>
      </w:r>
      <w:r w:rsidR="00766047" w:rsidRPr="00584E7C">
        <w:rPr>
          <w:rFonts w:ascii="Book Antiqua" w:hAnsi="Book Antiqua"/>
        </w:rPr>
        <w:t xml:space="preserve"> </w:t>
      </w:r>
      <w:r w:rsidR="00341A24">
        <w:rPr>
          <w:rFonts w:ascii="Book Antiqua" w:hAnsi="Book Antiqua"/>
        </w:rPr>
        <w:t>neurotoxicity</w:t>
      </w:r>
      <w:r w:rsidR="00AA5A26" w:rsidRPr="00584E7C">
        <w:rPr>
          <w:rFonts w:ascii="Book Antiqua" w:hAnsi="Book Antiqua"/>
        </w:rPr>
        <w:fldChar w:fldCharType="begin"/>
      </w:r>
      <w:r w:rsidR="00BE6E90" w:rsidRPr="00584E7C">
        <w:rPr>
          <w:rFonts w:ascii="Book Antiqua" w:hAnsi="Book Antiqua"/>
        </w:rPr>
        <w:instrText xml:space="preserve"> ADDIN EN.CITE &lt;EndNote&gt;&lt;Cite&gt;&lt;Author&gt;Gijtenbeek&lt;/Author&gt;&lt;Year&gt;1999&lt;/Year&gt;&lt;RecNum&gt;2&lt;/RecNum&gt;&lt;DisplayText&gt;&lt;style face="superscript"&gt;[2]&lt;/style&gt;&lt;/DisplayText&gt;&lt;record&gt;&lt;rec-number&gt;2&lt;/rec-number&gt;&lt;foreign-keys&gt;&lt;key app="EN" db-id="as22psw9h59zeuepatvxdzxy0ares5zet5ef" timestamp="1472756532"&gt;2&lt;/key&gt;&lt;/foreign-keys&gt;&lt;ref-type name="Journal Article"&gt;17&lt;/ref-type&gt;&lt;contributors&gt;&lt;authors&gt;&lt;author&gt;Gijtenbeek, J. M.&lt;/author&gt;&lt;author&gt;van den Bent, M. J.&lt;/author&gt;&lt;author&gt;Vecht, C. J.&lt;/author&gt;&lt;/authors&gt;&lt;/contributors&gt;&lt;auth-address&gt;Department of Neuro-oncology, Dr. Daniel den Hoed Cancer Center, Rotterdam, The Netherlands.&lt;/auth-address&gt;&lt;titles&gt;&lt;title&gt;Cyclosporine neurotoxicity: a review&lt;/title&gt;&lt;secondary-title&gt;J Neurol&lt;/secondary-title&gt;&lt;/titles&gt;&lt;periodical&gt;&lt;full-title&gt;J Neurol&lt;/full-title&gt;&lt;/periodical&gt;&lt;pages&gt;339-46&lt;/pages&gt;&lt;volume&gt;246&lt;/volume&gt;&lt;number&gt;5&lt;/number&gt;&lt;keywords&gt;&lt;keyword&gt;Cyclosporine/*poisoning&lt;/keyword&gt;&lt;keyword&gt;Humans&lt;/keyword&gt;&lt;keyword&gt;Immunosuppressive Agents/*poisoning&lt;/keyword&gt;&lt;keyword&gt;Nervous System Diseases/chemically induced/diagnosis/physiopathology&lt;/keyword&gt;&lt;keyword&gt;Neurotoxins/*pharmacology&lt;/keyword&gt;&lt;/keywords&gt;&lt;dates&gt;&lt;year&gt;1999&lt;/year&gt;&lt;pub-dates&gt;&lt;date&gt;May&lt;/date&gt;&lt;/pub-dates&gt;&lt;/dates&gt;&lt;isbn&gt;0340-5354 (Print)&amp;#xD;0340-5354 (Linking)&lt;/isbn&gt;&lt;accession-num&gt;10399863&lt;/accession-num&gt;&lt;urls&gt;&lt;related-urls&gt;&lt;url&gt;http://www.ncbi.nlm.nih.gov/pubmed/10399863&lt;/url&gt;&lt;/related-urls&gt;&lt;/urls&gt;&lt;/record&gt;&lt;/Cite&gt;&lt;/EndNote&gt;</w:instrText>
      </w:r>
      <w:r w:rsidR="00AA5A26" w:rsidRPr="00584E7C">
        <w:rPr>
          <w:rFonts w:ascii="Book Antiqua" w:hAnsi="Book Antiqua"/>
        </w:rPr>
        <w:fldChar w:fldCharType="separate"/>
      </w:r>
      <w:r w:rsidR="00BE6E90" w:rsidRPr="00584E7C">
        <w:rPr>
          <w:rFonts w:ascii="Book Antiqua" w:hAnsi="Book Antiqua"/>
          <w:vertAlign w:val="superscript"/>
        </w:rPr>
        <w:t>[2]</w:t>
      </w:r>
      <w:r w:rsidR="00AA5A26" w:rsidRPr="00584E7C">
        <w:rPr>
          <w:rFonts w:ascii="Book Antiqua" w:hAnsi="Book Antiqua"/>
        </w:rPr>
        <w:fldChar w:fldCharType="end"/>
      </w:r>
      <w:r w:rsidR="008427A5" w:rsidRPr="00584E7C">
        <w:rPr>
          <w:rFonts w:ascii="Book Antiqua" w:hAnsi="Book Antiqua"/>
        </w:rPr>
        <w:t xml:space="preserve">, </w:t>
      </w:r>
      <w:r w:rsidR="00697C12" w:rsidRPr="00584E7C">
        <w:rPr>
          <w:rFonts w:ascii="Book Antiqua" w:hAnsi="Book Antiqua"/>
        </w:rPr>
        <w:t xml:space="preserve">an </w:t>
      </w:r>
      <w:r w:rsidR="008427A5" w:rsidRPr="00584E7C">
        <w:rPr>
          <w:rFonts w:ascii="Book Antiqua" w:hAnsi="Book Antiqua"/>
        </w:rPr>
        <w:t xml:space="preserve">increased risk </w:t>
      </w:r>
      <w:r w:rsidR="00591CB9" w:rsidRPr="00584E7C">
        <w:rPr>
          <w:rFonts w:ascii="Book Antiqua" w:hAnsi="Book Antiqua"/>
        </w:rPr>
        <w:t xml:space="preserve">of </w:t>
      </w:r>
      <w:r w:rsidR="00341A24">
        <w:rPr>
          <w:rFonts w:ascii="Book Antiqua" w:hAnsi="Book Antiqua"/>
        </w:rPr>
        <w:t>cancer</w:t>
      </w:r>
      <w:r w:rsidR="00AA5A26" w:rsidRPr="00584E7C">
        <w:rPr>
          <w:rFonts w:ascii="Book Antiqua" w:hAnsi="Book Antiqua"/>
        </w:rPr>
        <w:fldChar w:fldCharType="begin">
          <w:fldData xml:space="preserve">PEVuZE5vdGU+PENpdGU+PEF1dGhvcj5Uam9uPC9BdXRob3I+PFllYXI+MjAxMDwvWWVhcj48UmVj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</w:fldData>
        </w:fldChar>
      </w:r>
      <w:r w:rsidR="00BE6E90" w:rsidRPr="00584E7C">
        <w:rPr>
          <w:rFonts w:ascii="Book Antiqua" w:hAnsi="Book Antiqua"/>
        </w:rPr>
        <w:instrText xml:space="preserve"> ADDIN EN.CITE </w:instrText>
      </w:r>
      <w:r w:rsidR="00BE6E90" w:rsidRPr="00584E7C">
        <w:rPr>
          <w:rFonts w:ascii="Book Antiqua" w:hAnsi="Book Antiqua"/>
        </w:rPr>
        <w:fldChar w:fldCharType="begin">
          <w:fldData xml:space="preserve">PEVuZE5vdGU+PENpdGU+PEF1dGhvcj5Uam9uPC9BdXRob3I+PFllYXI+MjAxMDwvWWVhcj48UmVj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</w:fldData>
        </w:fldChar>
      </w:r>
      <w:r w:rsidR="00BE6E90" w:rsidRPr="00584E7C">
        <w:rPr>
          <w:rFonts w:ascii="Book Antiqua" w:hAnsi="Book Antiqua"/>
        </w:rPr>
        <w:instrText xml:space="preserve"> ADDIN EN.CITE.DATA </w:instrText>
      </w:r>
      <w:r w:rsidR="00BE6E90" w:rsidRPr="00584E7C">
        <w:rPr>
          <w:rFonts w:ascii="Book Antiqua" w:hAnsi="Book Antiqua"/>
        </w:rPr>
      </w:r>
      <w:r w:rsidR="00BE6E90" w:rsidRPr="00584E7C">
        <w:rPr>
          <w:rFonts w:ascii="Book Antiqua" w:hAnsi="Book Antiqua"/>
        </w:rPr>
        <w:fldChar w:fldCharType="end"/>
      </w:r>
      <w:r w:rsidR="00AA5A26" w:rsidRPr="00584E7C">
        <w:rPr>
          <w:rFonts w:ascii="Book Antiqua" w:hAnsi="Book Antiqua"/>
        </w:rPr>
      </w:r>
      <w:r w:rsidR="00AA5A26" w:rsidRPr="00584E7C">
        <w:rPr>
          <w:rFonts w:ascii="Book Antiqua" w:hAnsi="Book Antiqua"/>
        </w:rPr>
        <w:fldChar w:fldCharType="separate"/>
      </w:r>
      <w:r w:rsidR="00BE6E90" w:rsidRPr="00584E7C">
        <w:rPr>
          <w:rFonts w:ascii="Book Antiqua" w:hAnsi="Book Antiqua"/>
          <w:vertAlign w:val="superscript"/>
        </w:rPr>
        <w:t>[3]</w:t>
      </w:r>
      <w:r w:rsidR="00AA5A26" w:rsidRPr="00584E7C">
        <w:rPr>
          <w:rFonts w:ascii="Book Antiqua" w:hAnsi="Book Antiqua"/>
        </w:rPr>
        <w:fldChar w:fldCharType="end"/>
      </w:r>
      <w:r w:rsidR="00341A24">
        <w:rPr>
          <w:rFonts w:ascii="Book Antiqua" w:hAnsi="Book Antiqua"/>
        </w:rPr>
        <w:t>, and hypertension</w:t>
      </w:r>
      <w:r w:rsidR="00AA5A26" w:rsidRPr="00584E7C">
        <w:rPr>
          <w:rFonts w:ascii="Book Antiqua" w:hAnsi="Book Antiqua"/>
        </w:rPr>
        <w:fldChar w:fldCharType="begin">
          <w:fldData xml:space="preserve">PEVuZE5vdGU+PENpdGU+PEF1dGhvcj5CaWFuY2hpPC9BdXRob3I+PFllYXI+MjAwODwvWWVhcj48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</w:fldData>
        </w:fldChar>
      </w:r>
      <w:r w:rsidR="00BE6E90" w:rsidRPr="00584E7C">
        <w:rPr>
          <w:rFonts w:ascii="Book Antiqua" w:hAnsi="Book Antiqua"/>
        </w:rPr>
        <w:instrText xml:space="preserve"> ADDIN EN.CITE </w:instrText>
      </w:r>
      <w:r w:rsidR="00BE6E90" w:rsidRPr="00584E7C">
        <w:rPr>
          <w:rFonts w:ascii="Book Antiqua" w:hAnsi="Book Antiqua"/>
        </w:rPr>
        <w:fldChar w:fldCharType="begin">
          <w:fldData xml:space="preserve">PEVuZE5vdGU+PENpdGU+PEF1dGhvcj5CaWFuY2hpPC9BdXRob3I+PFllYXI+MjAwODwvWWVhcj48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</w:fldData>
        </w:fldChar>
      </w:r>
      <w:r w:rsidR="00BE6E90" w:rsidRPr="00584E7C">
        <w:rPr>
          <w:rFonts w:ascii="Book Antiqua" w:hAnsi="Book Antiqua"/>
        </w:rPr>
        <w:instrText xml:space="preserve"> ADDIN EN.CITE.DATA </w:instrText>
      </w:r>
      <w:r w:rsidR="00BE6E90" w:rsidRPr="00584E7C">
        <w:rPr>
          <w:rFonts w:ascii="Book Antiqua" w:hAnsi="Book Antiqua"/>
        </w:rPr>
      </w:r>
      <w:r w:rsidR="00BE6E90" w:rsidRPr="00584E7C">
        <w:rPr>
          <w:rFonts w:ascii="Book Antiqua" w:hAnsi="Book Antiqua"/>
        </w:rPr>
        <w:fldChar w:fldCharType="end"/>
      </w:r>
      <w:r w:rsidR="00AA5A26" w:rsidRPr="00584E7C">
        <w:rPr>
          <w:rFonts w:ascii="Book Antiqua" w:hAnsi="Book Antiqua"/>
        </w:rPr>
      </w:r>
      <w:r w:rsidR="00AA5A26" w:rsidRPr="00584E7C">
        <w:rPr>
          <w:rFonts w:ascii="Book Antiqua" w:hAnsi="Book Antiqua"/>
        </w:rPr>
        <w:fldChar w:fldCharType="separate"/>
      </w:r>
      <w:r w:rsidR="00BE6E90" w:rsidRPr="00584E7C">
        <w:rPr>
          <w:rFonts w:ascii="Book Antiqua" w:hAnsi="Book Antiqua"/>
          <w:vertAlign w:val="superscript"/>
        </w:rPr>
        <w:t>[4]</w:t>
      </w:r>
      <w:r w:rsidR="00AA5A26" w:rsidRPr="00584E7C">
        <w:rPr>
          <w:rFonts w:ascii="Book Antiqua" w:hAnsi="Book Antiqua"/>
        </w:rPr>
        <w:fldChar w:fldCharType="end"/>
      </w:r>
      <w:r w:rsidR="008427A5" w:rsidRPr="00584E7C">
        <w:rPr>
          <w:rFonts w:ascii="Book Antiqua" w:hAnsi="Book Antiqua"/>
        </w:rPr>
        <w:t xml:space="preserve">, all </w:t>
      </w:r>
      <w:r w:rsidR="00591CB9" w:rsidRPr="00584E7C">
        <w:rPr>
          <w:rFonts w:ascii="Book Antiqua" w:hAnsi="Book Antiqua"/>
        </w:rPr>
        <w:t>of which are</w:t>
      </w:r>
      <w:r w:rsidR="008427A5" w:rsidRPr="00584E7C">
        <w:rPr>
          <w:rFonts w:ascii="Book Antiqua" w:hAnsi="Book Antiqua"/>
        </w:rPr>
        <w:t xml:space="preserve"> associated with long-term morbidity and mortality. Reducing </w:t>
      </w:r>
      <w:r w:rsidR="00E75FD1" w:rsidRPr="00584E7C">
        <w:rPr>
          <w:rFonts w:ascii="Book Antiqua" w:hAnsi="Book Antiqua"/>
        </w:rPr>
        <w:t xml:space="preserve">the use of </w:t>
      </w:r>
      <w:r w:rsidR="008427A5" w:rsidRPr="00584E7C">
        <w:rPr>
          <w:rFonts w:ascii="Book Antiqua" w:hAnsi="Book Antiqua"/>
        </w:rPr>
        <w:t>CNI</w:t>
      </w:r>
      <w:r w:rsidR="00E75FD1" w:rsidRPr="00584E7C">
        <w:rPr>
          <w:rFonts w:ascii="Book Antiqua" w:hAnsi="Book Antiqua"/>
        </w:rPr>
        <w:t>s</w:t>
      </w:r>
      <w:r w:rsidR="008427A5" w:rsidRPr="00584E7C">
        <w:rPr>
          <w:rFonts w:ascii="Book Antiqua" w:hAnsi="Book Antiqua"/>
        </w:rPr>
        <w:t xml:space="preserve"> by combining or replacing </w:t>
      </w:r>
      <w:r w:rsidR="00E75FD1" w:rsidRPr="00584E7C">
        <w:rPr>
          <w:rFonts w:ascii="Book Antiqua" w:hAnsi="Book Antiqua"/>
        </w:rPr>
        <w:t>them wit</w:t>
      </w:r>
      <w:r w:rsidR="00C87956" w:rsidRPr="00584E7C">
        <w:rPr>
          <w:rFonts w:ascii="Book Antiqua" w:hAnsi="Book Antiqua"/>
        </w:rPr>
        <w:t>h</w:t>
      </w:r>
      <w:r w:rsidR="00E75FD1" w:rsidRPr="00584E7C">
        <w:rPr>
          <w:rFonts w:ascii="Book Antiqua" w:hAnsi="Book Antiqua"/>
        </w:rPr>
        <w:t xml:space="preserve"> </w:t>
      </w:r>
      <w:r w:rsidR="00B5730A" w:rsidRPr="00584E7C">
        <w:rPr>
          <w:rFonts w:ascii="Book Antiqua" w:hAnsi="Book Antiqua"/>
        </w:rPr>
        <w:t xml:space="preserve">immunosuppressive drugs </w:t>
      </w:r>
      <w:r w:rsidR="00C87956" w:rsidRPr="00584E7C">
        <w:rPr>
          <w:rFonts w:ascii="Book Antiqua" w:hAnsi="Book Antiqua"/>
        </w:rPr>
        <w:t xml:space="preserve">that exert </w:t>
      </w:r>
      <w:r w:rsidR="008427A5" w:rsidRPr="00584E7C">
        <w:rPr>
          <w:rFonts w:ascii="Book Antiqua" w:hAnsi="Book Antiqua"/>
        </w:rPr>
        <w:t>different mechanism</w:t>
      </w:r>
      <w:r w:rsidR="00E75FD1" w:rsidRPr="00584E7C">
        <w:rPr>
          <w:rFonts w:ascii="Book Antiqua" w:hAnsi="Book Antiqua"/>
        </w:rPr>
        <w:t>s</w:t>
      </w:r>
      <w:r w:rsidR="008427A5" w:rsidRPr="00584E7C">
        <w:rPr>
          <w:rFonts w:ascii="Book Antiqua" w:hAnsi="Book Antiqua"/>
        </w:rPr>
        <w:t xml:space="preserve"> of action remains the </w:t>
      </w:r>
      <w:r w:rsidR="00EE04C5" w:rsidRPr="00584E7C">
        <w:rPr>
          <w:rFonts w:ascii="Book Antiqua" w:hAnsi="Book Antiqua"/>
        </w:rPr>
        <w:t xml:space="preserve">primary </w:t>
      </w:r>
      <w:r w:rsidR="008427A5" w:rsidRPr="00584E7C">
        <w:rPr>
          <w:rFonts w:ascii="Book Antiqua" w:hAnsi="Book Antiqua"/>
        </w:rPr>
        <w:t xml:space="preserve">strategy to lower </w:t>
      </w:r>
      <w:r w:rsidR="00EE04C5" w:rsidRPr="00584E7C">
        <w:rPr>
          <w:rFonts w:ascii="Book Antiqua" w:hAnsi="Book Antiqua"/>
        </w:rPr>
        <w:t xml:space="preserve">the incidence of </w:t>
      </w:r>
      <w:r w:rsidR="008427A5" w:rsidRPr="00584E7C">
        <w:rPr>
          <w:rFonts w:ascii="Book Antiqua" w:hAnsi="Book Antiqua"/>
        </w:rPr>
        <w:t xml:space="preserve">these adverse events. </w:t>
      </w:r>
      <w:r w:rsidR="00E33FC3" w:rsidRPr="00584E7C">
        <w:rPr>
          <w:rFonts w:ascii="Book Antiqua" w:hAnsi="Book Antiqua"/>
        </w:rPr>
        <w:t>The</w:t>
      </w:r>
      <w:r w:rsidR="00E75FD1" w:rsidRPr="00584E7C">
        <w:rPr>
          <w:rFonts w:ascii="Book Antiqua" w:hAnsi="Book Antiqua"/>
        </w:rPr>
        <w:t xml:space="preserve"> drug</w:t>
      </w:r>
      <w:r w:rsidR="008427A5" w:rsidRPr="00584E7C">
        <w:rPr>
          <w:rFonts w:ascii="Book Antiqua" w:hAnsi="Book Antiqua"/>
        </w:rPr>
        <w:t xml:space="preserve"> rapamycin, a mammalian target of </w:t>
      </w:r>
      <w:r w:rsidR="00537FFB" w:rsidRPr="00584E7C">
        <w:rPr>
          <w:rFonts w:ascii="Book Antiqua" w:hAnsi="Book Antiqua"/>
        </w:rPr>
        <w:t xml:space="preserve">the </w:t>
      </w:r>
      <w:r w:rsidR="008427A5" w:rsidRPr="00584E7C">
        <w:rPr>
          <w:rFonts w:ascii="Book Antiqua" w:hAnsi="Book Antiqua"/>
        </w:rPr>
        <w:t xml:space="preserve">rapamycin (mTOR) inhibitor, </w:t>
      </w:r>
      <w:r w:rsidR="00E75FD1" w:rsidRPr="00584E7C">
        <w:rPr>
          <w:rFonts w:ascii="Book Antiqua" w:hAnsi="Book Antiqua"/>
        </w:rPr>
        <w:t xml:space="preserve">is </w:t>
      </w:r>
      <w:r w:rsidR="008427A5" w:rsidRPr="00584E7C">
        <w:rPr>
          <w:rFonts w:ascii="Book Antiqua" w:hAnsi="Book Antiqua"/>
        </w:rPr>
        <w:t xml:space="preserve">a </w:t>
      </w:r>
      <w:r w:rsidR="00E75FD1" w:rsidRPr="00584E7C">
        <w:rPr>
          <w:rFonts w:ascii="Book Antiqua" w:hAnsi="Book Antiqua"/>
        </w:rPr>
        <w:t xml:space="preserve">potential </w:t>
      </w:r>
      <w:r w:rsidR="00E14EB4" w:rsidRPr="00584E7C">
        <w:rPr>
          <w:rFonts w:ascii="Book Antiqua" w:hAnsi="Book Antiqua"/>
        </w:rPr>
        <w:t xml:space="preserve">alternative </w:t>
      </w:r>
      <w:r w:rsidR="008427A5" w:rsidRPr="00584E7C">
        <w:rPr>
          <w:rFonts w:ascii="Book Antiqua" w:hAnsi="Book Antiqua"/>
        </w:rPr>
        <w:t xml:space="preserve">due to its strong </w:t>
      </w:r>
      <w:r w:rsidR="00B5730A" w:rsidRPr="00584E7C">
        <w:rPr>
          <w:rFonts w:ascii="Book Antiqua" w:hAnsi="Book Antiqua"/>
        </w:rPr>
        <w:t>immun</w:t>
      </w:r>
      <w:r w:rsidR="00E75FD1" w:rsidRPr="00584E7C">
        <w:rPr>
          <w:rFonts w:ascii="Book Antiqua" w:hAnsi="Book Antiqua"/>
        </w:rPr>
        <w:t>o</w:t>
      </w:r>
      <w:r w:rsidR="00B5730A" w:rsidRPr="00584E7C">
        <w:rPr>
          <w:rFonts w:ascii="Book Antiqua" w:hAnsi="Book Antiqua"/>
        </w:rPr>
        <w:t xml:space="preserve">suppressive </w:t>
      </w:r>
      <w:r w:rsidR="008427A5" w:rsidRPr="00584E7C">
        <w:rPr>
          <w:rFonts w:ascii="Book Antiqua" w:hAnsi="Book Antiqua"/>
        </w:rPr>
        <w:t>properties in humans.</w:t>
      </w:r>
    </w:p>
    <w:p w14:paraId="4F24315A" w14:textId="4987ACF6" w:rsidR="008427A5" w:rsidRPr="00584E7C" w:rsidRDefault="00C87956" w:rsidP="00995E13">
      <w:pPr>
        <w:widowControl w:val="0"/>
        <w:autoSpaceDE w:val="0"/>
        <w:autoSpaceDN w:val="0"/>
        <w:adjustRightInd w:val="0"/>
        <w:snapToGrid w:val="0"/>
        <w:spacing w:line="360" w:lineRule="auto"/>
        <w:ind w:firstLineChars="100" w:firstLine="240"/>
        <w:jc w:val="both"/>
        <w:rPr>
          <w:rFonts w:ascii="Book Antiqua" w:eastAsia="MS Mincho" w:hAnsi="Book Antiqua"/>
        </w:rPr>
      </w:pPr>
      <w:r w:rsidRPr="00584E7C">
        <w:rPr>
          <w:rFonts w:ascii="Book Antiqua" w:hAnsi="Book Antiqua"/>
        </w:rPr>
        <w:t>R</w:t>
      </w:r>
      <w:r w:rsidR="008427A5" w:rsidRPr="00584E7C">
        <w:rPr>
          <w:rFonts w:ascii="Book Antiqua" w:hAnsi="Book Antiqua"/>
        </w:rPr>
        <w:t xml:space="preserve">apamycin mediates immunosuppressive effects by preventing T cell cycle progression from </w:t>
      </w:r>
      <w:r w:rsidR="00537FFB" w:rsidRPr="00584E7C">
        <w:rPr>
          <w:rFonts w:ascii="Book Antiqua" w:hAnsi="Book Antiqua"/>
        </w:rPr>
        <w:t xml:space="preserve">the </w:t>
      </w:r>
      <w:r w:rsidR="008427A5" w:rsidRPr="00584E7C">
        <w:rPr>
          <w:rFonts w:ascii="Book Antiqua" w:hAnsi="Book Antiqua"/>
        </w:rPr>
        <w:t xml:space="preserve">G1 to </w:t>
      </w:r>
      <w:r w:rsidR="00537FFB" w:rsidRPr="00584E7C">
        <w:rPr>
          <w:rFonts w:ascii="Book Antiqua" w:hAnsi="Book Antiqua"/>
        </w:rPr>
        <w:t xml:space="preserve">the </w:t>
      </w:r>
      <w:r w:rsidR="008427A5" w:rsidRPr="00584E7C">
        <w:rPr>
          <w:rFonts w:ascii="Book Antiqua" w:hAnsi="Book Antiqua"/>
        </w:rPr>
        <w:t>S phase, thereb</w:t>
      </w:r>
      <w:r w:rsidR="00341A24">
        <w:rPr>
          <w:rFonts w:ascii="Book Antiqua" w:hAnsi="Book Antiqua"/>
        </w:rPr>
        <w:t>y blocking T cell proliferation</w:t>
      </w:r>
      <w:r w:rsidR="00AA5A26" w:rsidRPr="00584E7C">
        <w:rPr>
          <w:rFonts w:ascii="Book Antiqua" w:hAnsi="Book Antiqua"/>
        </w:rPr>
        <w:fldChar w:fldCharType="begin"/>
      </w:r>
      <w:r w:rsidR="00BE6E90" w:rsidRPr="00584E7C">
        <w:rPr>
          <w:rFonts w:ascii="Book Antiqua" w:hAnsi="Book Antiqua"/>
        </w:rPr>
        <w:instrText xml:space="preserve"> ADDIN EN.CITE &lt;EndNote&gt;&lt;Cite&gt;&lt;Author&gt;Mondino&lt;/Author&gt;&lt;Year&gt;2007&lt;/Year&gt;&lt;RecNum&gt;5&lt;/RecNum&gt;&lt;DisplayText&gt;&lt;style face="superscript"&gt;[5]&lt;/style&gt;&lt;/DisplayText&gt;&lt;record&gt;&lt;rec-number&gt;5&lt;/rec-number&gt;&lt;foreign-keys&gt;&lt;key app="EN" db-id="as22psw9h59zeuepatvxdzxy0ares5zet5ef" timestamp="1472756532"&gt;5&lt;/key&gt;&lt;/foreign-keys&gt;&lt;ref-type name="Journal Article"&gt;17&lt;/ref-type&gt;&lt;contributors&gt;&lt;authors&gt;&lt;author&gt;Mondino, A.&lt;/author&gt;&lt;author&gt;Mueller, D. L.&lt;/author&gt;&lt;/authors&gt;&lt;/contributors&gt;&lt;auth-address&gt;San Raffaele Scientific Institute, Milan, Italy.&lt;/auth-address&gt;&lt;titles&gt;&lt;title&gt;mTOR at the crossroads of T cell proliferation and tolerance&lt;/title&gt;&lt;secondary-title&gt;Semin Immunol&lt;/secondary-title&gt;&lt;/titles&gt;&lt;periodical&gt;&lt;full-title&gt;Semin Immunol&lt;/full-title&gt;&lt;/periodical&gt;&lt;pages&gt;162-72&lt;/pages&gt;&lt;volume&gt;19&lt;/volume&gt;&lt;number&gt;3&lt;/number&gt;&lt;keywords&gt;&lt;keyword&gt;Animals&lt;/keyword&gt;&lt;keyword&gt;*Cell Proliferation&lt;/keyword&gt;&lt;keyword&gt;Clonal Anergy/immunology&lt;/keyword&gt;&lt;keyword&gt;Humans&lt;/keyword&gt;&lt;keyword&gt;Immune Tolerance/*immunology&lt;/keyword&gt;&lt;keyword&gt;Lymphocyte Activation/physiology&lt;/keyword&gt;&lt;keyword&gt;Protein Kinases/*physiology&lt;/keyword&gt;&lt;keyword&gt;Signal Transduction/*immunology&lt;/keyword&gt;&lt;keyword&gt;T-Lymphocytes/*cytology/immunology&lt;/keyword&gt;&lt;keyword&gt;TOR Serine-Threonine Kinases&lt;/keyword&gt;&lt;/keywords&gt;&lt;dates&gt;&lt;year&gt;2007&lt;/year&gt;&lt;pub-dates&gt;&lt;date&gt;Jun&lt;/date&gt;&lt;/pub-dates&gt;&lt;/dates&gt;&lt;isbn&gt;1044-5323 (Print)&amp;#xD;1044-5323 (Linking)&lt;/isbn&gt;&lt;accession-num&gt;17383196&lt;/accession-num&gt;&lt;urls&gt;&lt;related-urls&gt;&lt;url&gt;http://www.ncbi.nlm.nih.gov/pubmed/17383196&lt;/url&gt;&lt;/related-urls&gt;&lt;/urls&gt;&lt;custom2&gt;PMC1995654&lt;/custom2&gt;&lt;electronic-resource-num&gt;10.1016/j.smim.2007.02.008&lt;/electronic-resource-num&gt;&lt;/record&gt;&lt;/Cite&gt;&lt;/EndNote&gt;</w:instrText>
      </w:r>
      <w:r w:rsidR="00AA5A26" w:rsidRPr="00584E7C">
        <w:rPr>
          <w:rFonts w:ascii="Book Antiqua" w:hAnsi="Book Antiqua"/>
        </w:rPr>
        <w:fldChar w:fldCharType="separate"/>
      </w:r>
      <w:r w:rsidR="00BE6E90" w:rsidRPr="00584E7C">
        <w:rPr>
          <w:rFonts w:ascii="Book Antiqua" w:hAnsi="Book Antiqua"/>
          <w:vertAlign w:val="superscript"/>
        </w:rPr>
        <w:t>[5]</w:t>
      </w:r>
      <w:r w:rsidR="00AA5A26" w:rsidRPr="00584E7C">
        <w:rPr>
          <w:rFonts w:ascii="Book Antiqua" w:hAnsi="Book Antiqua"/>
        </w:rPr>
        <w:fldChar w:fldCharType="end"/>
      </w:r>
      <w:r w:rsidR="008427A5" w:rsidRPr="00584E7C">
        <w:rPr>
          <w:rFonts w:ascii="Book Antiqua" w:hAnsi="Book Antiqua"/>
        </w:rPr>
        <w:t>. Rapam</w:t>
      </w:r>
      <w:r w:rsidR="001E5C51" w:rsidRPr="00584E7C">
        <w:rPr>
          <w:rFonts w:ascii="Book Antiqua" w:hAnsi="Book Antiqua"/>
        </w:rPr>
        <w:t>yci</w:t>
      </w:r>
      <w:r w:rsidR="008427A5" w:rsidRPr="00584E7C">
        <w:rPr>
          <w:rFonts w:ascii="Book Antiqua" w:hAnsi="Book Antiqua"/>
        </w:rPr>
        <w:t>n also acts on dendritic cells (DC</w:t>
      </w:r>
      <w:r w:rsidRPr="00584E7C">
        <w:rPr>
          <w:rFonts w:ascii="Book Antiqua" w:hAnsi="Book Antiqua"/>
        </w:rPr>
        <w:t>s</w:t>
      </w:r>
      <w:r w:rsidR="008427A5" w:rsidRPr="00584E7C">
        <w:rPr>
          <w:rFonts w:ascii="Book Antiqua" w:hAnsi="Book Antiqua"/>
        </w:rPr>
        <w:t xml:space="preserve">) by inhibiting their capacity </w:t>
      </w:r>
      <w:r w:rsidRPr="00584E7C">
        <w:rPr>
          <w:rFonts w:ascii="Book Antiqua" w:hAnsi="Book Antiqua"/>
        </w:rPr>
        <w:t xml:space="preserve">to differentiate </w:t>
      </w:r>
      <w:r w:rsidR="008427A5" w:rsidRPr="00584E7C">
        <w:rPr>
          <w:rFonts w:ascii="Book Antiqua" w:hAnsi="Book Antiqua"/>
        </w:rPr>
        <w:t xml:space="preserve">from immature </w:t>
      </w:r>
      <w:r w:rsidRPr="00584E7C">
        <w:rPr>
          <w:rFonts w:ascii="Book Antiqua" w:hAnsi="Book Antiqua"/>
        </w:rPr>
        <w:t>in</w:t>
      </w:r>
      <w:r w:rsidR="008427A5" w:rsidRPr="00584E7C">
        <w:rPr>
          <w:rFonts w:ascii="Book Antiqua" w:hAnsi="Book Antiqua"/>
        </w:rPr>
        <w:t>to mature DC</w:t>
      </w:r>
      <w:r w:rsidRPr="00584E7C">
        <w:rPr>
          <w:rFonts w:ascii="Book Antiqua" w:hAnsi="Book Antiqua"/>
        </w:rPr>
        <w:t>s</w:t>
      </w:r>
      <w:r w:rsidR="00591CB9" w:rsidRPr="00584E7C">
        <w:rPr>
          <w:rFonts w:ascii="Book Antiqua" w:hAnsi="Book Antiqua"/>
        </w:rPr>
        <w:t>,</w:t>
      </w:r>
      <w:r w:rsidR="008427A5" w:rsidRPr="00584E7C">
        <w:rPr>
          <w:rFonts w:ascii="Book Antiqua" w:hAnsi="Book Antiqua"/>
        </w:rPr>
        <w:t xml:space="preserve"> thus reducing their </w:t>
      </w:r>
      <w:r w:rsidR="001D2A14" w:rsidRPr="00584E7C">
        <w:rPr>
          <w:rFonts w:ascii="Book Antiqua" w:hAnsi="Book Antiqua"/>
        </w:rPr>
        <w:t xml:space="preserve">ability </w:t>
      </w:r>
      <w:r w:rsidR="008427A5" w:rsidRPr="00584E7C">
        <w:rPr>
          <w:rFonts w:ascii="Book Antiqua" w:hAnsi="Book Antiqua"/>
        </w:rPr>
        <w:t xml:space="preserve">to activate T cells. In turn, immature </w:t>
      </w:r>
      <w:r w:rsidR="004A3D8B" w:rsidRPr="00584E7C">
        <w:rPr>
          <w:rFonts w:ascii="Book Antiqua" w:hAnsi="Book Antiqua"/>
        </w:rPr>
        <w:t>DCs</w:t>
      </w:r>
      <w:r w:rsidR="008427A5" w:rsidRPr="00584E7C">
        <w:rPr>
          <w:rFonts w:ascii="Book Antiqua" w:hAnsi="Book Antiqua"/>
        </w:rPr>
        <w:t xml:space="preserve"> promote the expansion of CD4</w:t>
      </w:r>
      <w:r w:rsidR="008427A5" w:rsidRPr="00584E7C">
        <w:rPr>
          <w:rFonts w:ascii="Book Antiqua" w:hAnsi="Book Antiqua"/>
          <w:vertAlign w:val="superscript"/>
        </w:rPr>
        <w:t>+</w:t>
      </w:r>
      <w:r w:rsidR="008427A5" w:rsidRPr="00584E7C">
        <w:rPr>
          <w:rFonts w:ascii="Book Antiqua" w:hAnsi="Book Antiqua"/>
        </w:rPr>
        <w:t>CD25</w:t>
      </w:r>
      <w:r w:rsidR="008427A5" w:rsidRPr="00584E7C">
        <w:rPr>
          <w:rFonts w:ascii="Book Antiqua" w:hAnsi="Book Antiqua"/>
          <w:vertAlign w:val="superscript"/>
        </w:rPr>
        <w:t>+</w:t>
      </w:r>
      <w:r w:rsidR="008427A5" w:rsidRPr="00584E7C">
        <w:rPr>
          <w:rFonts w:ascii="Book Antiqua" w:hAnsi="Book Antiqua"/>
        </w:rPr>
        <w:t>Foxp3</w:t>
      </w:r>
      <w:r w:rsidR="008427A5" w:rsidRPr="00584E7C">
        <w:rPr>
          <w:rFonts w:ascii="Book Antiqua" w:hAnsi="Book Antiqua"/>
          <w:vertAlign w:val="superscript"/>
        </w:rPr>
        <w:t>+</w:t>
      </w:r>
      <w:r w:rsidR="008427A5" w:rsidRPr="00584E7C">
        <w:rPr>
          <w:rFonts w:ascii="Book Antiqua" w:hAnsi="Book Antiqua"/>
        </w:rPr>
        <w:t xml:space="preserve"> regulatory T</w:t>
      </w:r>
      <w:r w:rsidRPr="00584E7C">
        <w:rPr>
          <w:rFonts w:ascii="Book Antiqua" w:hAnsi="Book Antiqua"/>
        </w:rPr>
        <w:t xml:space="preserve"> </w:t>
      </w:r>
      <w:r w:rsidR="008427A5" w:rsidRPr="00584E7C">
        <w:rPr>
          <w:rFonts w:ascii="Book Antiqua" w:hAnsi="Book Antiqua"/>
        </w:rPr>
        <w:t>cells (Treg</w:t>
      </w:r>
      <w:r w:rsidRPr="00584E7C">
        <w:rPr>
          <w:rFonts w:ascii="Book Antiqua" w:hAnsi="Book Antiqua"/>
        </w:rPr>
        <w:t>s</w:t>
      </w:r>
      <w:r w:rsidR="008427A5" w:rsidRPr="00584E7C">
        <w:rPr>
          <w:rFonts w:ascii="Book Antiqua" w:hAnsi="Book Antiqua"/>
        </w:rPr>
        <w:t>) while concomit</w:t>
      </w:r>
      <w:r w:rsidR="001E5C51" w:rsidRPr="00584E7C">
        <w:rPr>
          <w:rFonts w:ascii="Book Antiqua" w:hAnsi="Book Antiqua"/>
        </w:rPr>
        <w:t>antly inducing T</w:t>
      </w:r>
      <w:r w:rsidRPr="00584E7C">
        <w:rPr>
          <w:rFonts w:ascii="Book Antiqua" w:hAnsi="Book Antiqua"/>
        </w:rPr>
        <w:t xml:space="preserve"> </w:t>
      </w:r>
      <w:r w:rsidR="001E5C51" w:rsidRPr="00584E7C">
        <w:rPr>
          <w:rFonts w:ascii="Book Antiqua" w:hAnsi="Book Antiqua"/>
        </w:rPr>
        <w:t>cell anergy</w:t>
      </w:r>
      <w:r w:rsidR="00591CB9" w:rsidRPr="00584E7C">
        <w:rPr>
          <w:rFonts w:ascii="Book Antiqua" w:hAnsi="Book Antiqua"/>
        </w:rPr>
        <w:t xml:space="preserve"> and</w:t>
      </w:r>
      <w:r w:rsidR="008427A5" w:rsidRPr="00584E7C">
        <w:rPr>
          <w:rFonts w:ascii="Book Antiqua" w:hAnsi="Book Antiqua"/>
        </w:rPr>
        <w:t xml:space="preserve"> apoptosis</w:t>
      </w:r>
      <w:r w:rsidR="00B5730A" w:rsidRPr="00584E7C">
        <w:rPr>
          <w:rFonts w:ascii="Book Antiqua" w:hAnsi="Book Antiqua"/>
        </w:rPr>
        <w:t xml:space="preserve"> and</w:t>
      </w:r>
      <w:r w:rsidR="008427A5" w:rsidRPr="00584E7C">
        <w:rPr>
          <w:rFonts w:ascii="Book Antiqua" w:hAnsi="Book Antiqua"/>
        </w:rPr>
        <w:t xml:space="preserve"> promoting </w:t>
      </w:r>
      <w:r w:rsidRPr="00584E7C">
        <w:rPr>
          <w:rFonts w:ascii="Book Antiqua" w:hAnsi="Book Antiqua"/>
        </w:rPr>
        <w:t xml:space="preserve">graft </w:t>
      </w:r>
      <w:r w:rsidR="00341A24">
        <w:rPr>
          <w:rFonts w:ascii="Book Antiqua" w:hAnsi="Book Antiqua"/>
        </w:rPr>
        <w:t>tolerance</w:t>
      </w:r>
      <w:r w:rsidR="00AA5A26" w:rsidRPr="00584E7C">
        <w:rPr>
          <w:rFonts w:ascii="Book Antiqua" w:hAnsi="Book Antiqua"/>
        </w:rPr>
        <w:fldChar w:fldCharType="begin"/>
      </w:r>
      <w:r w:rsidR="00BE6E90" w:rsidRPr="00584E7C">
        <w:rPr>
          <w:rFonts w:ascii="Book Antiqua" w:hAnsi="Book Antiqua"/>
        </w:rPr>
        <w:instrText xml:space="preserve"> ADDIN EN.CITE &lt;EndNote&gt;&lt;Cite&gt;&lt;Author&gt;Steinman&lt;/Author&gt;&lt;Year&gt;2002&lt;/Year&gt;&lt;RecNum&gt;6&lt;/RecNum&gt;&lt;DisplayText&gt;&lt;style face="superscript"&gt;[6]&lt;/style&gt;&lt;/DisplayText&gt;&lt;record&gt;&lt;rec-number&gt;6&lt;/rec-number&gt;&lt;foreign-keys&gt;&lt;key app="EN" db-id="as22psw9h59zeuepatvxdzxy0ares5zet5ef" timestamp="1472756533"&gt;6&lt;/key&gt;&lt;/foreign-keys&gt;&lt;ref-type name="Journal Article"&gt;17&lt;/ref-type&gt;&lt;contributors&gt;&lt;authors&gt;&lt;author&gt;Steinman, R. M.&lt;/author&gt;&lt;author&gt;Nussenzweig, M. C.&lt;/author&gt;&lt;/authors&gt;&lt;/contributors&gt;&lt;auth-address&gt;Laboratories of Cellular Physiology and Immunology, and Molecular Immunology and Howard Hughes Institute, The Rockefeller University, New York, NY 10021-6399, USA. steinma@mail.rockefeller.edu&lt;/auth-address&gt;&lt;titles&gt;&lt;title&gt;Avoiding horror autotoxicus: the importance of dendritic cells in peripheral T cell tolerance&lt;/title&gt;&lt;secondary-title&gt;Proc Natl Acad Sci USA&lt;/secondary-title&gt;&lt;/titles&gt;&lt;periodical&gt;&lt;full-title&gt;Proc Natl Acad Sci USA&lt;/full-title&gt;&lt;/periodical&gt;&lt;pages&gt;351-8&lt;/pages&gt;&lt;volume&gt;99&lt;/volume&gt;&lt;number&gt;1&lt;/number&gt;&lt;keywords&gt;&lt;keyword&gt;Autoantigens/immunology&lt;/keyword&gt;&lt;keyword&gt;*Autoimmunity&lt;/keyword&gt;&lt;keyword&gt;Cell Movement&lt;/keyword&gt;&lt;keyword&gt;Dendritic Cells/*immunology&lt;/keyword&gt;&lt;keyword&gt;HIV/metabolism&lt;/keyword&gt;&lt;keyword&gt;Humans&lt;/keyword&gt;&lt;keyword&gt;Immune Tolerance/*immunology&lt;/keyword&gt;&lt;keyword&gt;Inflammation&lt;/keyword&gt;&lt;keyword&gt;Models, Biological&lt;/keyword&gt;&lt;keyword&gt;T-Lymphocytes/*immunology/virology&lt;/keyword&gt;&lt;keyword&gt;Thymus Gland/*immunology&lt;/keyword&gt;&lt;/keywords&gt;&lt;dates&gt;&lt;year&gt;2002&lt;/year&gt;&lt;pub-dates&gt;&lt;date&gt;Jan 8&lt;/date&gt;&lt;/pub-dates&gt;&lt;/dates&gt;&lt;isbn&gt;0027-8424 (Print)&amp;#xD;0027-8424 (Linking)&lt;/isbn&gt;&lt;accession-num&gt;11773639&lt;/accession-num&gt;&lt;urls&gt;&lt;related-urls&gt;&lt;url&gt;http://www.ncbi.nlm.nih.gov/pubmed/11773639&lt;/url&gt;&lt;/related-urls&gt;&lt;/urls&gt;&lt;custom2&gt;PMC117564&lt;/custom2&gt;&lt;electronic-resource-num&gt;10.1073/pnas.231606698&lt;/electronic-resource-num&gt;&lt;/record&gt;&lt;/Cite&gt;&lt;/EndNote&gt;</w:instrText>
      </w:r>
      <w:r w:rsidR="00AA5A26" w:rsidRPr="00584E7C">
        <w:rPr>
          <w:rFonts w:ascii="Book Antiqua" w:hAnsi="Book Antiqua"/>
        </w:rPr>
        <w:fldChar w:fldCharType="separate"/>
      </w:r>
      <w:r w:rsidR="00BE6E90" w:rsidRPr="00584E7C">
        <w:rPr>
          <w:rFonts w:ascii="Book Antiqua" w:hAnsi="Book Antiqua"/>
          <w:vertAlign w:val="superscript"/>
        </w:rPr>
        <w:t>[6]</w:t>
      </w:r>
      <w:r w:rsidR="00AA5A26" w:rsidRPr="00584E7C">
        <w:rPr>
          <w:rFonts w:ascii="Book Antiqua" w:hAnsi="Book Antiqua"/>
        </w:rPr>
        <w:fldChar w:fldCharType="end"/>
      </w:r>
      <w:r w:rsidR="008427A5" w:rsidRPr="00584E7C">
        <w:rPr>
          <w:rFonts w:ascii="Book Antiqua" w:hAnsi="Book Antiqua"/>
        </w:rPr>
        <w:t>.</w:t>
      </w:r>
      <w:r w:rsidR="000A501B" w:rsidRPr="00584E7C">
        <w:rPr>
          <w:rFonts w:ascii="Book Antiqua" w:hAnsi="Book Antiqua"/>
        </w:rPr>
        <w:t xml:space="preserve"> I</w:t>
      </w:r>
      <w:r w:rsidR="008427A5" w:rsidRPr="00584E7C">
        <w:rPr>
          <w:rFonts w:ascii="Book Antiqua" w:hAnsi="Book Antiqua"/>
        </w:rPr>
        <w:t>n a</w:t>
      </w:r>
      <w:r w:rsidR="000A501B" w:rsidRPr="00584E7C">
        <w:rPr>
          <w:rFonts w:ascii="Book Antiqua" w:hAnsi="Book Antiqua"/>
        </w:rPr>
        <w:t xml:space="preserve"> </w:t>
      </w:r>
      <w:r w:rsidR="008427A5" w:rsidRPr="00584E7C">
        <w:rPr>
          <w:rFonts w:ascii="Book Antiqua" w:hAnsi="Book Antiqua"/>
        </w:rPr>
        <w:t>model of experimental graft-vers</w:t>
      </w:r>
      <w:r w:rsidR="00076B07" w:rsidRPr="00584E7C">
        <w:rPr>
          <w:rFonts w:ascii="Book Antiqua" w:hAnsi="Book Antiqua"/>
        </w:rPr>
        <w:t xml:space="preserve">us-host disease </w:t>
      </w:r>
      <w:r w:rsidR="005F1846" w:rsidRPr="00584E7C">
        <w:rPr>
          <w:rFonts w:ascii="Book Antiqua" w:hAnsi="Book Antiqua"/>
        </w:rPr>
        <w:t>facilitat</w:t>
      </w:r>
      <w:r w:rsidR="0023563F" w:rsidRPr="00584E7C">
        <w:rPr>
          <w:rFonts w:ascii="Book Antiqua" w:hAnsi="Book Antiqua"/>
        </w:rPr>
        <w:t>ing</w:t>
      </w:r>
      <w:r w:rsidR="00591CB9" w:rsidRPr="00584E7C">
        <w:rPr>
          <w:rFonts w:ascii="Book Antiqua" w:hAnsi="Book Antiqua"/>
        </w:rPr>
        <w:t xml:space="preserve"> the</w:t>
      </w:r>
      <w:r w:rsidR="00076B07" w:rsidRPr="00584E7C">
        <w:rPr>
          <w:rFonts w:ascii="Book Antiqua" w:hAnsi="Book Antiqua"/>
        </w:rPr>
        <w:t xml:space="preserve"> </w:t>
      </w:r>
      <w:r w:rsidR="008427A5" w:rsidRPr="00584E7C">
        <w:rPr>
          <w:rFonts w:ascii="Book Antiqua" w:hAnsi="Book Antiqua"/>
        </w:rPr>
        <w:t>detect</w:t>
      </w:r>
      <w:r w:rsidR="00591CB9" w:rsidRPr="00584E7C">
        <w:rPr>
          <w:rFonts w:ascii="Book Antiqua" w:hAnsi="Book Antiqua"/>
        </w:rPr>
        <w:t>ion of</w:t>
      </w:r>
      <w:r w:rsidR="008427A5" w:rsidRPr="00584E7C">
        <w:rPr>
          <w:rFonts w:ascii="Book Antiqua" w:hAnsi="Book Antiqua"/>
        </w:rPr>
        <w:t xml:space="preserve"> donor-derived luciferase-labeled conventional T cells in vivo, </w:t>
      </w:r>
      <w:r w:rsidR="00EB28FD" w:rsidRPr="00584E7C">
        <w:rPr>
          <w:rFonts w:ascii="Book Antiqua" w:hAnsi="Book Antiqua"/>
        </w:rPr>
        <w:t xml:space="preserve">the </w:t>
      </w:r>
      <w:r w:rsidR="008427A5" w:rsidRPr="00584E7C">
        <w:rPr>
          <w:rFonts w:ascii="Book Antiqua" w:hAnsi="Book Antiqua"/>
        </w:rPr>
        <w:t>combi</w:t>
      </w:r>
      <w:r w:rsidR="00EB28FD" w:rsidRPr="00584E7C">
        <w:rPr>
          <w:rFonts w:ascii="Book Antiqua" w:hAnsi="Book Antiqua"/>
        </w:rPr>
        <w:t>nation of</w:t>
      </w:r>
      <w:r w:rsidR="008427A5" w:rsidRPr="00584E7C">
        <w:rPr>
          <w:rFonts w:ascii="Book Antiqua" w:hAnsi="Book Antiqua"/>
        </w:rPr>
        <w:t xml:space="preserve"> Treg</w:t>
      </w:r>
      <w:r w:rsidR="00EB28FD" w:rsidRPr="00584E7C">
        <w:rPr>
          <w:rFonts w:ascii="Book Antiqua" w:hAnsi="Book Antiqua"/>
        </w:rPr>
        <w:t>s</w:t>
      </w:r>
      <w:r w:rsidR="008427A5" w:rsidRPr="00584E7C">
        <w:rPr>
          <w:rFonts w:ascii="Book Antiqua" w:hAnsi="Book Antiqua"/>
        </w:rPr>
        <w:t xml:space="preserve"> </w:t>
      </w:r>
      <w:r w:rsidR="005F1846" w:rsidRPr="00584E7C">
        <w:rPr>
          <w:rFonts w:ascii="Book Antiqua" w:hAnsi="Book Antiqua"/>
        </w:rPr>
        <w:t xml:space="preserve">and </w:t>
      </w:r>
      <w:r w:rsidR="008427A5" w:rsidRPr="00584E7C">
        <w:rPr>
          <w:rFonts w:ascii="Book Antiqua" w:hAnsi="Book Antiqua"/>
        </w:rPr>
        <w:t>C</w:t>
      </w:r>
      <w:r w:rsidR="00E94670" w:rsidRPr="00584E7C">
        <w:rPr>
          <w:rFonts w:ascii="Book Antiqua" w:hAnsi="Book Antiqua"/>
        </w:rPr>
        <w:t>NI</w:t>
      </w:r>
      <w:r w:rsidR="00EB28FD" w:rsidRPr="00584E7C">
        <w:rPr>
          <w:rFonts w:ascii="Book Antiqua" w:hAnsi="Book Antiqua"/>
        </w:rPr>
        <w:t>s</w:t>
      </w:r>
      <w:r w:rsidR="008427A5" w:rsidRPr="00584E7C">
        <w:rPr>
          <w:rFonts w:ascii="Book Antiqua" w:hAnsi="Book Antiqua"/>
        </w:rPr>
        <w:t>, but not rapamycin, suppresse</w:t>
      </w:r>
      <w:r w:rsidR="005F1846" w:rsidRPr="00584E7C">
        <w:rPr>
          <w:rFonts w:ascii="Book Antiqua" w:hAnsi="Book Antiqua"/>
        </w:rPr>
        <w:t>s</w:t>
      </w:r>
      <w:r w:rsidR="00341A24">
        <w:rPr>
          <w:rFonts w:ascii="Book Antiqua" w:hAnsi="Book Antiqua"/>
        </w:rPr>
        <w:t xml:space="preserve"> Treg function</w:t>
      </w:r>
      <w:r w:rsidR="001F0EAE" w:rsidRPr="00584E7C">
        <w:rPr>
          <w:rFonts w:ascii="Book Antiqua" w:eastAsia="MS Mincho" w:hAnsi="Book Antiqua"/>
        </w:rPr>
        <w:fldChar w:fldCharType="begin">
          <w:fldData xml:space="preserve">PEVuZE5vdGU+PENpdGU+PEF1dGhvcj5aZWlzZXI8L0F1dGhvcj48WWVhcj4yMDA2PC9ZZWFyPjxS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</w:fldData>
        </w:fldChar>
      </w:r>
      <w:r w:rsidR="00BE6E90" w:rsidRPr="00584E7C">
        <w:rPr>
          <w:rFonts w:ascii="Book Antiqua" w:eastAsia="MS Mincho" w:hAnsi="Book Antiqua"/>
        </w:rPr>
        <w:instrText xml:space="preserve"> ADDIN EN.CITE </w:instrText>
      </w:r>
      <w:r w:rsidR="00BE6E90" w:rsidRPr="00584E7C">
        <w:rPr>
          <w:rFonts w:ascii="Book Antiqua" w:eastAsia="MS Mincho" w:hAnsi="Book Antiqua"/>
        </w:rPr>
        <w:fldChar w:fldCharType="begin">
          <w:fldData xml:space="preserve">PEVuZE5vdGU+PENpdGU+PEF1dGhvcj5aZWlzZXI8L0F1dGhvcj48WWVhcj4yMDA2PC9ZZWFyPjxS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</w:fldData>
        </w:fldChar>
      </w:r>
      <w:r w:rsidR="00BE6E90" w:rsidRPr="00584E7C">
        <w:rPr>
          <w:rFonts w:ascii="Book Antiqua" w:eastAsia="MS Mincho" w:hAnsi="Book Antiqua"/>
        </w:rPr>
        <w:instrText xml:space="preserve"> ADDIN EN.CITE.DATA </w:instrText>
      </w:r>
      <w:r w:rsidR="00BE6E90" w:rsidRPr="00584E7C">
        <w:rPr>
          <w:rFonts w:ascii="Book Antiqua" w:eastAsia="MS Mincho" w:hAnsi="Book Antiqua"/>
        </w:rPr>
      </w:r>
      <w:r w:rsidR="00BE6E90" w:rsidRPr="00584E7C">
        <w:rPr>
          <w:rFonts w:ascii="Book Antiqua" w:eastAsia="MS Mincho" w:hAnsi="Book Antiqua"/>
        </w:rPr>
        <w:fldChar w:fldCharType="end"/>
      </w:r>
      <w:r w:rsidR="001F0EAE" w:rsidRPr="00584E7C">
        <w:rPr>
          <w:rFonts w:ascii="Book Antiqua" w:eastAsia="MS Mincho" w:hAnsi="Book Antiqua"/>
        </w:rPr>
      </w:r>
      <w:r w:rsidR="001F0EAE" w:rsidRPr="00584E7C">
        <w:rPr>
          <w:rFonts w:ascii="Book Antiqua" w:eastAsia="MS Mincho" w:hAnsi="Book Antiqua"/>
        </w:rPr>
        <w:fldChar w:fldCharType="separate"/>
      </w:r>
      <w:r w:rsidR="00BE6E90" w:rsidRPr="00584E7C">
        <w:rPr>
          <w:rFonts w:ascii="Book Antiqua" w:eastAsia="MS Mincho" w:hAnsi="Book Antiqua"/>
          <w:vertAlign w:val="superscript"/>
        </w:rPr>
        <w:t>[7]</w:t>
      </w:r>
      <w:r w:rsidR="001F0EAE" w:rsidRPr="00584E7C">
        <w:rPr>
          <w:rFonts w:ascii="Book Antiqua" w:eastAsia="MS Mincho" w:hAnsi="Book Antiqua"/>
        </w:rPr>
        <w:fldChar w:fldCharType="end"/>
      </w:r>
      <w:r w:rsidR="001F0EAE" w:rsidRPr="00584E7C">
        <w:rPr>
          <w:rFonts w:ascii="Book Antiqua" w:eastAsia="MS Mincho" w:hAnsi="Book Antiqua"/>
        </w:rPr>
        <w:t xml:space="preserve">. </w:t>
      </w:r>
      <w:r w:rsidR="00C95533" w:rsidRPr="00584E7C">
        <w:rPr>
          <w:rFonts w:ascii="Book Antiqua" w:hAnsi="Book Antiqua"/>
        </w:rPr>
        <w:t>In an allogeneic transplantation model</w:t>
      </w:r>
      <w:r w:rsidR="001E0344" w:rsidRPr="00584E7C">
        <w:rPr>
          <w:rFonts w:ascii="Book Antiqua" w:eastAsia="MS Mincho" w:hAnsi="Book Antiqua"/>
        </w:rPr>
        <w:t>,</w:t>
      </w:r>
      <w:r w:rsidR="001E0344" w:rsidRPr="00584E7C">
        <w:rPr>
          <w:rFonts w:ascii="Book Antiqua" w:hAnsi="Book Antiqua"/>
        </w:rPr>
        <w:t xml:space="preserve"> </w:t>
      </w:r>
      <w:r w:rsidR="000A501B" w:rsidRPr="00584E7C">
        <w:rPr>
          <w:rFonts w:ascii="Book Antiqua" w:hAnsi="Book Antiqua"/>
        </w:rPr>
        <w:t>myeloid-derived suppressor cells (MDSC</w:t>
      </w:r>
      <w:r w:rsidR="00EB28FD" w:rsidRPr="00584E7C">
        <w:rPr>
          <w:rFonts w:ascii="Book Antiqua" w:hAnsi="Book Antiqua"/>
        </w:rPr>
        <w:t>s</w:t>
      </w:r>
      <w:r w:rsidR="000A501B" w:rsidRPr="00584E7C">
        <w:rPr>
          <w:rFonts w:ascii="Book Antiqua" w:hAnsi="Book Antiqua"/>
        </w:rPr>
        <w:t xml:space="preserve">) </w:t>
      </w:r>
      <w:r w:rsidR="00C95533" w:rsidRPr="00584E7C">
        <w:rPr>
          <w:rFonts w:ascii="Book Antiqua" w:hAnsi="Book Antiqua"/>
        </w:rPr>
        <w:t>can also be</w:t>
      </w:r>
      <w:r w:rsidR="008427A5" w:rsidRPr="00584E7C">
        <w:rPr>
          <w:rFonts w:ascii="Book Antiqua" w:hAnsi="Book Antiqua"/>
        </w:rPr>
        <w:t xml:space="preserve"> </w:t>
      </w:r>
      <w:r w:rsidR="001E0344" w:rsidRPr="00584E7C">
        <w:rPr>
          <w:rFonts w:ascii="Book Antiqua" w:hAnsi="Book Antiqua"/>
        </w:rPr>
        <w:t xml:space="preserve">recruited </w:t>
      </w:r>
      <w:r w:rsidR="00EB28FD" w:rsidRPr="00584E7C">
        <w:rPr>
          <w:rFonts w:ascii="Book Antiqua" w:hAnsi="Book Antiqua"/>
        </w:rPr>
        <w:t xml:space="preserve">during </w:t>
      </w:r>
      <w:r w:rsidR="00341A24">
        <w:rPr>
          <w:rFonts w:ascii="Book Antiqua" w:hAnsi="Book Antiqua"/>
        </w:rPr>
        <w:t>mTOR inhibitor treatment</w:t>
      </w:r>
      <w:r w:rsidR="001E0344" w:rsidRPr="00584E7C">
        <w:rPr>
          <w:rFonts w:ascii="Book Antiqua" w:hAnsi="Book Antiqua"/>
        </w:rPr>
        <w:fldChar w:fldCharType="begin"/>
      </w:r>
      <w:r w:rsidR="00BE6E90" w:rsidRPr="00584E7C">
        <w:rPr>
          <w:rFonts w:ascii="Book Antiqua" w:hAnsi="Book Antiqua"/>
        </w:rPr>
        <w:instrText xml:space="preserve"> ADDIN EN.CITE &lt;EndNote&gt;&lt;Cite&gt;&lt;Author&gt;Nakamura&lt;/Author&gt;&lt;Year&gt;2015&lt;/Year&gt;&lt;RecNum&gt;8&lt;/RecNum&gt;&lt;DisplayText&gt;&lt;style face="superscript"&gt;[8]&lt;/style&gt;&lt;/DisplayText&gt;&lt;record&gt;&lt;rec-number&gt;8&lt;/rec-number&gt;&lt;foreign-keys&gt;&lt;key app="EN" db-id="as22psw9h59zeuepatvxdzxy0ares5zet5ef" timestamp="1472756533"&gt;8&lt;/key&gt;&lt;/foreign-keys&gt;&lt;ref-type name="Journal Article"&gt;17&lt;/ref-type&gt;&lt;contributors&gt;&lt;authors&gt;&lt;author&gt;Nakamura, T.&lt;/author&gt;&lt;author&gt;Nakao, T.&lt;/author&gt;&lt;author&gt;Yoshimura, N.&lt;/author&gt;&lt;author&gt;Ashihara, E.&lt;/author&gt;&lt;/authors&gt;&lt;/contributors&gt;&lt;auth-address&gt;Department of Transplantation and Regenerative Surgery, Graduate School of Medical Science, Kyoto Prefectural University of Medicine, Kamigyo-Ku, Kyoto-Prefecture, Japan.&amp;#xD;Department of Clinical and Translational Physiology, Kyoto Pharmaceutical University, Yamashina-ku, Kyoto, Japan.&lt;/auth-address&gt;&lt;titles&gt;&lt;title&gt;Rapamycin prolongs cardiac allograft survival in a mouse model by inducing myeloid-derived suppressor cells&lt;/title&gt;&lt;secondary-title&gt;Am J Transplant&lt;/secondary-title&gt;&lt;/titles&gt;&lt;periodical&gt;&lt;full-title&gt;Am J Transplant&lt;/full-title&gt;&lt;/periodical&gt;&lt;pages&gt;2364-77&lt;/pages&gt;&lt;volume&gt;15&lt;/volume&gt;&lt;number&gt;9&lt;/number&gt;&lt;edition&gt;2015/05/07&lt;/edition&gt;&lt;dates&gt;&lt;year&gt;2015&lt;/year&gt;&lt;pub-dates&gt;&lt;date&gt;Sep&lt;/date&gt;&lt;/pub-dates&gt;&lt;/dates&gt;&lt;isbn&gt;1600-6143 (Electronic)&amp;#xD;1600-6135 (Linking)&lt;/isbn&gt;&lt;accession-num&gt;25943210&lt;/accession-num&gt;&lt;urls&gt;&lt;related-urls&gt;&lt;url&gt;http://www.ncbi.nlm.nih.gov/entrez/query.fcgi?cmd=Retrieve&amp;amp;db=PubMed&amp;amp;dopt=Citation&amp;amp;list_uids=25943210&lt;/url&gt;&lt;/related-urls&gt;&lt;/urls&gt;&lt;electronic-resource-num&gt;10.1111/ajt.13276&lt;/electronic-resource-num&gt;&lt;language&gt;eng&lt;/language&gt;&lt;/record&gt;&lt;/Cite&gt;&lt;/EndNote&gt;</w:instrText>
      </w:r>
      <w:r w:rsidR="001E0344" w:rsidRPr="00584E7C">
        <w:rPr>
          <w:rFonts w:ascii="Book Antiqua" w:hAnsi="Book Antiqua"/>
        </w:rPr>
        <w:fldChar w:fldCharType="separate"/>
      </w:r>
      <w:r w:rsidR="00BE6E90" w:rsidRPr="00584E7C">
        <w:rPr>
          <w:rFonts w:ascii="Book Antiqua" w:hAnsi="Book Antiqua"/>
          <w:vertAlign w:val="superscript"/>
        </w:rPr>
        <w:t>[8]</w:t>
      </w:r>
      <w:r w:rsidR="001E0344" w:rsidRPr="00584E7C">
        <w:rPr>
          <w:rFonts w:ascii="Book Antiqua" w:hAnsi="Book Antiqua"/>
        </w:rPr>
        <w:fldChar w:fldCharType="end"/>
      </w:r>
      <w:r w:rsidR="001E0344" w:rsidRPr="00584E7C">
        <w:rPr>
          <w:rFonts w:ascii="Book Antiqua" w:hAnsi="Book Antiqua"/>
        </w:rPr>
        <w:t xml:space="preserve">. </w:t>
      </w:r>
      <w:r w:rsidR="005F1846" w:rsidRPr="00584E7C">
        <w:rPr>
          <w:rFonts w:ascii="Book Antiqua" w:hAnsi="Book Antiqua"/>
        </w:rPr>
        <w:t xml:space="preserve">Furthermore, following the </w:t>
      </w:r>
      <w:r w:rsidR="008427A5" w:rsidRPr="00584E7C">
        <w:rPr>
          <w:rFonts w:ascii="Book Antiqua" w:hAnsi="Book Antiqua"/>
        </w:rPr>
        <w:t xml:space="preserve">activation of </w:t>
      </w:r>
      <w:r w:rsidR="001E0344" w:rsidRPr="00584E7C">
        <w:rPr>
          <w:rFonts w:ascii="Book Antiqua" w:hAnsi="Book Antiqua"/>
        </w:rPr>
        <w:t>nitric oxide synthase (iNOS) and arginase (Arg1)</w:t>
      </w:r>
      <w:r w:rsidR="00D95CB0" w:rsidRPr="00584E7C">
        <w:rPr>
          <w:rFonts w:ascii="Book Antiqua" w:hAnsi="Book Antiqua"/>
        </w:rPr>
        <w:t xml:space="preserve">, </w:t>
      </w:r>
      <w:r w:rsidR="00591CB9" w:rsidRPr="00584E7C">
        <w:rPr>
          <w:rFonts w:ascii="Book Antiqua" w:hAnsi="Book Antiqua"/>
        </w:rPr>
        <w:t xml:space="preserve">MDSCs </w:t>
      </w:r>
      <w:r w:rsidR="008427A5" w:rsidRPr="00584E7C">
        <w:rPr>
          <w:rFonts w:ascii="Book Antiqua" w:hAnsi="Book Antiqua"/>
        </w:rPr>
        <w:t xml:space="preserve">inhibit T cell proliferation and induce </w:t>
      </w:r>
      <w:r w:rsidR="000A501B" w:rsidRPr="00584E7C">
        <w:rPr>
          <w:rFonts w:ascii="Book Antiqua" w:hAnsi="Book Antiqua"/>
        </w:rPr>
        <w:t xml:space="preserve">their </w:t>
      </w:r>
      <w:r w:rsidR="00341A24">
        <w:rPr>
          <w:rFonts w:ascii="Book Antiqua" w:hAnsi="Book Antiqua"/>
        </w:rPr>
        <w:t>apoptosis</w:t>
      </w:r>
      <w:r w:rsidR="008427A5" w:rsidRPr="00584E7C">
        <w:rPr>
          <w:rFonts w:ascii="Book Antiqua" w:hAnsi="Book Antiqua"/>
        </w:rPr>
        <w:fldChar w:fldCharType="begin"/>
      </w:r>
      <w:r w:rsidR="00BE6E90" w:rsidRPr="00584E7C">
        <w:rPr>
          <w:rFonts w:ascii="Book Antiqua" w:hAnsi="Book Antiqua"/>
        </w:rPr>
        <w:instrText xml:space="preserve"> ADDIN EN.CITE &lt;EndNote&gt;&lt;Cite&gt;&lt;Author&gt;Bronte&lt;/Author&gt;&lt;Year&gt;2003&lt;/Year&gt;&lt;RecNum&gt;9&lt;/RecNum&gt;&lt;DisplayText&gt;&lt;style face="superscript"&gt;[9]&lt;/style&gt;&lt;/DisplayText&gt;&lt;record&gt;&lt;rec-number&gt;9&lt;/rec-number&gt;&lt;foreign-keys&gt;&lt;key app="EN" db-id="as22psw9h59zeuepatvxdzxy0ares5zet5ef" timestamp="1472756534"&gt;9&lt;/key&gt;&lt;/foreign-keys&gt;&lt;ref-type name="Journal Article"&gt;17&lt;/ref-type&gt;&lt;contributors&gt;&lt;authors&gt;&lt;author&gt;Bronte, V.&lt;/author&gt;&lt;author&gt;Serafini, P.&lt;/author&gt;&lt;author&gt;Mazzoni, A.&lt;/author&gt;&lt;author&gt;Segal, D. M.&lt;/author&gt;&lt;author&gt;Zanovello, P.&lt;/author&gt;&lt;/authors&gt;&lt;/contributors&gt;&lt;auth-address&gt;Department of Oncology and Surgical Sciences, Via Gattamelata 64, 35128, Padua, Italy. enzo.bronte@unipd.it&lt;/auth-address&gt;&lt;titles&gt;&lt;title&gt;L-arginine metabolism in myeloid cells controls T-lymphocyte functions&lt;/title&gt;&lt;secondary-title&gt;Trends Immunol&lt;/secondary-title&gt;&lt;/titles&gt;&lt;periodical&gt;&lt;full-title&gt;Trends Immunol&lt;/full-title&gt;&lt;/periodical&gt;&lt;pages&gt;302-6&lt;/pages&gt;&lt;volume&gt;24&lt;/volume&gt;&lt;number&gt;6&lt;/number&gt;&lt;edition&gt;2003/06/18&lt;/edition&gt;&lt;keywords&gt;&lt;keyword&gt;Animals&lt;/keyword&gt;&lt;keyword&gt;Arginase/metabolism&lt;/keyword&gt;&lt;keyword&gt;Arginine/*metabolism&lt;/keyword&gt;&lt;keyword&gt;Humans&lt;/keyword&gt;&lt;keyword&gt;Immunity, Cellular/*physiology&lt;/keyword&gt;&lt;keyword&gt;Interleukin-2/metabolism&lt;/keyword&gt;&lt;keyword&gt;Myeloid Cells/*metabolism&lt;/keyword&gt;&lt;keyword&gt;Nitric Oxide Synthase/metabolism&lt;/keyword&gt;&lt;keyword&gt;Nitric Oxide Synthase Type II&lt;/keyword&gt;&lt;keyword&gt;Suppressor Factors, Immunologic/*metabolism&lt;/keyword&gt;&lt;keyword&gt;T-Lymphocytes/*metabolism&lt;/keyword&gt;&lt;/keywords&gt;&lt;dates&gt;&lt;year&gt;2003&lt;/year&gt;&lt;pub-dates&gt;&lt;date&gt;Jun&lt;/date&gt;&lt;/pub-dates&gt;&lt;/dates&gt;&lt;isbn&gt;1471-4906 (Print)&amp;#xD;1471-4906 (Linking)&lt;/isbn&gt;&lt;accession-num&gt;12810105&lt;/accession-num&gt;&lt;urls&gt;&lt;related-urls&gt;&lt;url&gt;http://www.ncbi.nlm.nih.gov/entrez/query.fcgi?cmd=Retrieve&amp;amp;db=PubMed&amp;amp;dopt=Citation&amp;amp;list_uids=12810105&lt;/url&gt;&lt;/related-urls&gt;&lt;/urls&gt;&lt;electronic-resource-num&gt;S1471490603001327 [pii]&lt;/electronic-resource-num&gt;&lt;language&gt;eng&lt;/language&gt;&lt;/record&gt;&lt;/Cite&gt;&lt;/EndNote&gt;</w:instrText>
      </w:r>
      <w:r w:rsidR="008427A5" w:rsidRPr="00584E7C">
        <w:rPr>
          <w:rFonts w:ascii="Book Antiqua" w:hAnsi="Book Antiqua"/>
        </w:rPr>
        <w:fldChar w:fldCharType="separate"/>
      </w:r>
      <w:r w:rsidR="00BE6E90" w:rsidRPr="00584E7C">
        <w:rPr>
          <w:rFonts w:ascii="Book Antiqua" w:hAnsi="Book Antiqua"/>
          <w:vertAlign w:val="superscript"/>
        </w:rPr>
        <w:t>[9]</w:t>
      </w:r>
      <w:r w:rsidR="008427A5" w:rsidRPr="00584E7C">
        <w:rPr>
          <w:rFonts w:ascii="Book Antiqua" w:hAnsi="Book Antiqua"/>
        </w:rPr>
        <w:fldChar w:fldCharType="end"/>
      </w:r>
      <w:r w:rsidR="008427A5" w:rsidRPr="00584E7C">
        <w:rPr>
          <w:rFonts w:ascii="Book Antiqua" w:hAnsi="Book Antiqua"/>
        </w:rPr>
        <w:t>.</w:t>
      </w:r>
    </w:p>
    <w:p w14:paraId="3A862855" w14:textId="75BCAAF4" w:rsidR="008427A5" w:rsidRPr="00584E7C" w:rsidRDefault="005F1846" w:rsidP="00995E13">
      <w:pPr>
        <w:snapToGrid w:val="0"/>
        <w:spacing w:line="360" w:lineRule="auto"/>
        <w:ind w:firstLineChars="100" w:firstLine="240"/>
        <w:jc w:val="both"/>
        <w:rPr>
          <w:rFonts w:ascii="Book Antiqua" w:hAnsi="Book Antiqua"/>
          <w:strike/>
        </w:rPr>
      </w:pPr>
      <w:r w:rsidRPr="00584E7C">
        <w:rPr>
          <w:rFonts w:ascii="Book Antiqua" w:hAnsi="Book Antiqua"/>
        </w:rPr>
        <w:t>Currently</w:t>
      </w:r>
      <w:r w:rsidR="00D95CB0" w:rsidRPr="00584E7C">
        <w:rPr>
          <w:rFonts w:ascii="Book Antiqua" w:hAnsi="Book Antiqua"/>
        </w:rPr>
        <w:t>, r</w:t>
      </w:r>
      <w:r w:rsidR="008427A5" w:rsidRPr="00584E7C">
        <w:rPr>
          <w:rFonts w:ascii="Book Antiqua" w:hAnsi="Book Antiqua"/>
        </w:rPr>
        <w:t xml:space="preserve">apamycin is widely used to prevent rejection </w:t>
      </w:r>
      <w:r w:rsidR="00766150" w:rsidRPr="00584E7C">
        <w:rPr>
          <w:rFonts w:ascii="Book Antiqua" w:hAnsi="Book Antiqua"/>
        </w:rPr>
        <w:t xml:space="preserve">following </w:t>
      </w:r>
      <w:r w:rsidR="00D020CE" w:rsidRPr="00584E7C">
        <w:rPr>
          <w:rFonts w:ascii="Book Antiqua" w:hAnsi="Book Antiqua"/>
        </w:rPr>
        <w:t>renal</w:t>
      </w:r>
      <w:r w:rsidR="00746A68" w:rsidRPr="00584E7C">
        <w:rPr>
          <w:rFonts w:ascii="Book Antiqua" w:hAnsi="Book Antiqua"/>
        </w:rPr>
        <w:fldChar w:fldCharType="begin"/>
      </w:r>
      <w:r w:rsidR="00BE6E90" w:rsidRPr="00584E7C">
        <w:rPr>
          <w:rFonts w:ascii="Book Antiqua" w:hAnsi="Book Antiqua"/>
        </w:rPr>
        <w:instrText xml:space="preserve"> ADDIN EN.CITE &lt;EndNote&gt;&lt;Cite&gt;&lt;Author&gt;MacDonald&lt;/Author&gt;&lt;Year&gt;2001&lt;/Year&gt;&lt;RecNum&gt;10&lt;/RecNum&gt;&lt;DisplayText&gt;&lt;style face="superscript"&gt;[10]&lt;/style&gt;&lt;/DisplayText&gt;&lt;record&gt;&lt;rec-number&gt;10&lt;/rec-number&gt;&lt;foreign-keys&gt;&lt;key app="EN" db-id="as22psw9h59zeuepatvxdzxy0ares5zet5ef" timestamp="1472756534"&gt;10&lt;/key&gt;&lt;/foreign-keys&gt;&lt;ref-type name="Journal Article"&gt;17&lt;/ref-type&gt;&lt;contributors&gt;&lt;authors&gt;&lt;author&gt;MacDonald, A. S.&lt;/author&gt;&lt;author&gt;Rapamune Global Study Group&lt;/author&gt;&lt;/authors&gt;&lt;/contributors&gt;&lt;auth-address&gt;Dalhousie University, Halifax, Nova Scotia, Canada.&lt;/auth-address&gt;&lt;titles&gt;&lt;title&gt;A worldwide, phase III, randomized, controlled, safety and efficacy study of a sirolimus/cyclosporine regimen for prevention of acute rejection in recipients of primary mismatched renal allografts&lt;/title&gt;&lt;secondary-title&gt;Transplantation&lt;/secondary-title&gt;&lt;/titles&gt;&lt;periodical&gt;&lt;full-title&gt;Transplantation&lt;/full-title&gt;&lt;/periodical&gt;&lt;pages&gt;271-80&lt;/pages&gt;&lt;volume&gt;71&lt;/volume&gt;&lt;number&gt;2&lt;/number&gt;&lt;keywords&gt;&lt;keyword&gt;Acute Disease&lt;/keyword&gt;&lt;keyword&gt;Adolescent&lt;/keyword&gt;&lt;keyword&gt;Adult&lt;/keyword&gt;&lt;keyword&gt;Cadaver&lt;/keyword&gt;&lt;keyword&gt;Cyclosporine/*therapeutic use&lt;/keyword&gt;&lt;keyword&gt;Double-Blind Method&lt;/keyword&gt;&lt;keyword&gt;Female&lt;/keyword&gt;&lt;keyword&gt;Graft Rejection/prevention &amp;amp; control&lt;/keyword&gt;&lt;keyword&gt;Histocompatibility Testing&lt;/keyword&gt;&lt;keyword&gt;Humans&lt;/keyword&gt;&lt;keyword&gt;Kidney Transplantation/*immunology&lt;/keyword&gt;&lt;keyword&gt;Male&lt;/keyword&gt;&lt;keyword&gt;Middle Aged&lt;/keyword&gt;&lt;keyword&gt;Sirolimus/*therapeutic use&lt;/keyword&gt;&lt;/keywords&gt;&lt;dates&gt;&lt;year&gt;2001&lt;/year&gt;&lt;pub-dates&gt;&lt;date&gt;Jan 27&lt;/date&gt;&lt;/pub-dates&gt;&lt;/dates&gt;&lt;isbn&gt;0041-1337 (Print)&amp;#xD;0041-1337 (Linking)&lt;/isbn&gt;&lt;accession-num&gt;11213073&lt;/accession-num&gt;&lt;urls&gt;&lt;related-urls&gt;&lt;url&gt;http://www.ncbi.nlm.nih.gov/pubmed/11213073&lt;/url&gt;&lt;/related-urls&gt;&lt;/urls&gt;&lt;/record&gt;&lt;/Cite&gt;&lt;/EndNote&gt;</w:instrText>
      </w:r>
      <w:r w:rsidR="00746A68" w:rsidRPr="00584E7C">
        <w:rPr>
          <w:rFonts w:ascii="Book Antiqua" w:hAnsi="Book Antiqua"/>
        </w:rPr>
        <w:fldChar w:fldCharType="separate"/>
      </w:r>
      <w:r w:rsidR="00BE6E90" w:rsidRPr="00584E7C">
        <w:rPr>
          <w:rFonts w:ascii="Book Antiqua" w:hAnsi="Book Antiqua"/>
          <w:vertAlign w:val="superscript"/>
        </w:rPr>
        <w:t>[10]</w:t>
      </w:r>
      <w:r w:rsidR="00746A68" w:rsidRPr="00584E7C">
        <w:rPr>
          <w:rFonts w:ascii="Book Antiqua" w:hAnsi="Book Antiqua"/>
        </w:rPr>
        <w:fldChar w:fldCharType="end"/>
      </w:r>
      <w:r w:rsidR="00A254A5" w:rsidRPr="00584E7C">
        <w:rPr>
          <w:rFonts w:ascii="Book Antiqua" w:hAnsi="Book Antiqua"/>
        </w:rPr>
        <w:t xml:space="preserve">, </w:t>
      </w:r>
      <w:r w:rsidR="00D020CE" w:rsidRPr="00584E7C">
        <w:rPr>
          <w:rFonts w:ascii="Book Antiqua" w:hAnsi="Book Antiqua"/>
        </w:rPr>
        <w:t>liver</w:t>
      </w:r>
      <w:r w:rsidR="00746A68" w:rsidRPr="00584E7C">
        <w:rPr>
          <w:rFonts w:ascii="Book Antiqua" w:hAnsi="Book Antiqua"/>
        </w:rPr>
        <w:fldChar w:fldCharType="begin">
          <w:fldData xml:space="preserve">PEVuZE5vdGU+PENpdGU+PEF1dGhvcj5HbG92ZXI8L0F1dGhvcj48WWVhcj4yMDE2PC9ZZWFyPjxS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</w:fldData>
        </w:fldChar>
      </w:r>
      <w:r w:rsidR="000C4EF6" w:rsidRPr="00584E7C">
        <w:rPr>
          <w:rFonts w:ascii="Book Antiqua" w:hAnsi="Book Antiqua"/>
        </w:rPr>
        <w:instrText xml:space="preserve"> ADDIN EN.CITE </w:instrText>
      </w:r>
      <w:r w:rsidR="000C4EF6" w:rsidRPr="00584E7C">
        <w:rPr>
          <w:rFonts w:ascii="Book Antiqua" w:hAnsi="Book Antiqua"/>
        </w:rPr>
        <w:fldChar w:fldCharType="begin">
          <w:fldData xml:space="preserve">PEVuZE5vdGU+PENpdGU+PEF1dGhvcj5HbG92ZXI8L0F1dGhvcj48WWVhcj4yMDE2PC9ZZWFyPjxS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</w:fldData>
        </w:fldChar>
      </w:r>
      <w:r w:rsidR="000C4EF6" w:rsidRPr="00584E7C">
        <w:rPr>
          <w:rFonts w:ascii="Book Antiqua" w:hAnsi="Book Antiqua"/>
        </w:rPr>
        <w:instrText xml:space="preserve"> ADDIN EN.CITE.DATA </w:instrText>
      </w:r>
      <w:r w:rsidR="000C4EF6" w:rsidRPr="00584E7C">
        <w:rPr>
          <w:rFonts w:ascii="Book Antiqua" w:hAnsi="Book Antiqua"/>
        </w:rPr>
      </w:r>
      <w:r w:rsidR="000C4EF6" w:rsidRPr="00584E7C">
        <w:rPr>
          <w:rFonts w:ascii="Book Antiqua" w:hAnsi="Book Antiqua"/>
        </w:rPr>
        <w:fldChar w:fldCharType="end"/>
      </w:r>
      <w:r w:rsidR="00746A68" w:rsidRPr="00584E7C">
        <w:rPr>
          <w:rFonts w:ascii="Book Antiqua" w:hAnsi="Book Antiqua"/>
        </w:rPr>
      </w:r>
      <w:r w:rsidR="00746A68" w:rsidRPr="00584E7C">
        <w:rPr>
          <w:rFonts w:ascii="Book Antiqua" w:hAnsi="Book Antiqua"/>
        </w:rPr>
        <w:fldChar w:fldCharType="separate"/>
      </w:r>
      <w:r w:rsidR="00BE6E90" w:rsidRPr="00584E7C">
        <w:rPr>
          <w:rFonts w:ascii="Book Antiqua" w:hAnsi="Book Antiqua"/>
          <w:vertAlign w:val="superscript"/>
        </w:rPr>
        <w:t>[11]</w:t>
      </w:r>
      <w:r w:rsidR="00746A68" w:rsidRPr="00584E7C">
        <w:rPr>
          <w:rFonts w:ascii="Book Antiqua" w:hAnsi="Book Antiqua"/>
        </w:rPr>
        <w:fldChar w:fldCharType="end"/>
      </w:r>
      <w:r w:rsidR="00D020CE" w:rsidRPr="00584E7C">
        <w:rPr>
          <w:rFonts w:ascii="Book Antiqua" w:hAnsi="Book Antiqua"/>
        </w:rPr>
        <w:t xml:space="preserve">, </w:t>
      </w:r>
      <w:r w:rsidR="00A41508" w:rsidRPr="00584E7C">
        <w:rPr>
          <w:rFonts w:ascii="Book Antiqua" w:hAnsi="Book Antiqua"/>
        </w:rPr>
        <w:t xml:space="preserve">and </w:t>
      </w:r>
      <w:r w:rsidR="00D020CE" w:rsidRPr="00584E7C">
        <w:rPr>
          <w:rFonts w:ascii="Book Antiqua" w:hAnsi="Book Antiqua"/>
        </w:rPr>
        <w:t>heart</w:t>
      </w:r>
      <w:r w:rsidR="00746A68" w:rsidRPr="00584E7C">
        <w:rPr>
          <w:rFonts w:ascii="Book Antiqua" w:hAnsi="Book Antiqua"/>
        </w:rPr>
        <w:fldChar w:fldCharType="begin">
          <w:fldData xml:space="preserve">PEVuZE5vdGU+PENpdGU+PEF1dGhvcj5RaXU8L0F1dGhvcj48WWVhcj4yMDE1PC9ZZWFyPjxSZWNO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</w:fldData>
        </w:fldChar>
      </w:r>
      <w:r w:rsidR="00BE6E90" w:rsidRPr="00584E7C">
        <w:rPr>
          <w:rFonts w:ascii="Book Antiqua" w:hAnsi="Book Antiqua"/>
        </w:rPr>
        <w:instrText xml:space="preserve"> ADDIN EN.CITE </w:instrText>
      </w:r>
      <w:r w:rsidR="00BE6E90" w:rsidRPr="00584E7C">
        <w:rPr>
          <w:rFonts w:ascii="Book Antiqua" w:hAnsi="Book Antiqua"/>
        </w:rPr>
        <w:fldChar w:fldCharType="begin">
          <w:fldData xml:space="preserve">PEVuZE5vdGU+PENpdGU+PEF1dGhvcj5RaXU8L0F1dGhvcj48WWVhcj4yMDE1PC9ZZWFyPjxSZWNO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</w:fldData>
        </w:fldChar>
      </w:r>
      <w:r w:rsidR="00BE6E90" w:rsidRPr="00584E7C">
        <w:rPr>
          <w:rFonts w:ascii="Book Antiqua" w:hAnsi="Book Antiqua"/>
        </w:rPr>
        <w:instrText xml:space="preserve"> ADDIN EN.CITE.DATA </w:instrText>
      </w:r>
      <w:r w:rsidR="00BE6E90" w:rsidRPr="00584E7C">
        <w:rPr>
          <w:rFonts w:ascii="Book Antiqua" w:hAnsi="Book Antiqua"/>
        </w:rPr>
      </w:r>
      <w:r w:rsidR="00BE6E90" w:rsidRPr="00584E7C">
        <w:rPr>
          <w:rFonts w:ascii="Book Antiqua" w:hAnsi="Book Antiqua"/>
        </w:rPr>
        <w:fldChar w:fldCharType="end"/>
      </w:r>
      <w:r w:rsidR="00746A68" w:rsidRPr="00584E7C">
        <w:rPr>
          <w:rFonts w:ascii="Book Antiqua" w:hAnsi="Book Antiqua"/>
        </w:rPr>
      </w:r>
      <w:r w:rsidR="00746A68" w:rsidRPr="00584E7C">
        <w:rPr>
          <w:rFonts w:ascii="Book Antiqua" w:hAnsi="Book Antiqua"/>
        </w:rPr>
        <w:fldChar w:fldCharType="separate"/>
      </w:r>
      <w:r w:rsidR="00BE6E90" w:rsidRPr="00584E7C">
        <w:rPr>
          <w:rFonts w:ascii="Book Antiqua" w:hAnsi="Book Antiqua"/>
          <w:vertAlign w:val="superscript"/>
        </w:rPr>
        <w:t>[12]</w:t>
      </w:r>
      <w:r w:rsidR="00746A68" w:rsidRPr="00584E7C">
        <w:rPr>
          <w:rFonts w:ascii="Book Antiqua" w:hAnsi="Book Antiqua"/>
        </w:rPr>
        <w:fldChar w:fldCharType="end"/>
      </w:r>
      <w:r w:rsidR="00A41508" w:rsidRPr="00584E7C">
        <w:rPr>
          <w:rFonts w:ascii="Book Antiqua" w:hAnsi="Book Antiqua"/>
        </w:rPr>
        <w:t xml:space="preserve"> transplantation</w:t>
      </w:r>
      <w:r w:rsidR="005F43C3" w:rsidRPr="00584E7C">
        <w:rPr>
          <w:rFonts w:ascii="Book Antiqua" w:hAnsi="Book Antiqua"/>
        </w:rPr>
        <w:t>.</w:t>
      </w:r>
      <w:r w:rsidR="008427A5" w:rsidRPr="00584E7C">
        <w:rPr>
          <w:rFonts w:ascii="Book Antiqua" w:hAnsi="Book Antiqua"/>
        </w:rPr>
        <w:t xml:space="preserve"> However, its use </w:t>
      </w:r>
      <w:r w:rsidR="0091173A" w:rsidRPr="00584E7C">
        <w:rPr>
          <w:rFonts w:ascii="Book Antiqua" w:hAnsi="Book Antiqua"/>
        </w:rPr>
        <w:t xml:space="preserve">is </w:t>
      </w:r>
      <w:r w:rsidRPr="00584E7C">
        <w:rPr>
          <w:rFonts w:ascii="Book Antiqua" w:hAnsi="Book Antiqua"/>
        </w:rPr>
        <w:t xml:space="preserve">primarily </w:t>
      </w:r>
      <w:r w:rsidR="008427A5" w:rsidRPr="00584E7C">
        <w:rPr>
          <w:rFonts w:ascii="Book Antiqua" w:hAnsi="Book Antiqua"/>
        </w:rPr>
        <w:t>restricted to renal transplantation</w:t>
      </w:r>
      <w:r w:rsidRPr="00584E7C">
        <w:rPr>
          <w:rFonts w:ascii="Book Antiqua" w:hAnsi="Book Antiqua"/>
        </w:rPr>
        <w:t xml:space="preserve"> and</w:t>
      </w:r>
      <w:r w:rsidR="008427A5" w:rsidRPr="00584E7C">
        <w:rPr>
          <w:rFonts w:ascii="Book Antiqua" w:hAnsi="Book Antiqua"/>
        </w:rPr>
        <w:t xml:space="preserve"> </w:t>
      </w:r>
      <w:r w:rsidR="00537FFB" w:rsidRPr="00584E7C">
        <w:rPr>
          <w:rFonts w:ascii="Book Antiqua" w:hAnsi="Book Antiqua"/>
        </w:rPr>
        <w:t xml:space="preserve">is </w:t>
      </w:r>
      <w:r w:rsidR="008427A5" w:rsidRPr="00584E7C">
        <w:rPr>
          <w:rFonts w:ascii="Book Antiqua" w:hAnsi="Book Antiqua"/>
        </w:rPr>
        <w:t xml:space="preserve">not recommended </w:t>
      </w:r>
      <w:r w:rsidR="00A41508" w:rsidRPr="00584E7C">
        <w:rPr>
          <w:rFonts w:ascii="Book Antiqua" w:hAnsi="Book Antiqua"/>
        </w:rPr>
        <w:t xml:space="preserve">as a first-line treatment </w:t>
      </w:r>
      <w:r w:rsidR="008427A5" w:rsidRPr="00584E7C">
        <w:rPr>
          <w:rFonts w:ascii="Book Antiqua" w:hAnsi="Book Antiqua"/>
        </w:rPr>
        <w:t>for liver transplantation</w:t>
      </w:r>
      <w:r w:rsidR="00A254A5" w:rsidRPr="00584E7C">
        <w:rPr>
          <w:rFonts w:ascii="Book Antiqua" w:hAnsi="Book Antiqua"/>
        </w:rPr>
        <w:t xml:space="preserve"> </w:t>
      </w:r>
      <w:r w:rsidR="008427A5" w:rsidRPr="00584E7C">
        <w:rPr>
          <w:rFonts w:ascii="Book Antiqua" w:hAnsi="Book Antiqua"/>
        </w:rPr>
        <w:t>due to deleterious side effects</w:t>
      </w:r>
      <w:r w:rsidR="00D95CB0" w:rsidRPr="00584E7C">
        <w:rPr>
          <w:rFonts w:ascii="Book Antiqua" w:hAnsi="Book Antiqua"/>
        </w:rPr>
        <w:t xml:space="preserve"> such as </w:t>
      </w:r>
      <w:r w:rsidR="008427A5" w:rsidRPr="00584E7C">
        <w:rPr>
          <w:rFonts w:ascii="Book Antiqua" w:hAnsi="Book Antiqua"/>
        </w:rPr>
        <w:t>delayed wound-healing process</w:t>
      </w:r>
      <w:r w:rsidRPr="00584E7C">
        <w:rPr>
          <w:rFonts w:ascii="Book Antiqua" w:hAnsi="Book Antiqua"/>
        </w:rPr>
        <w:t>es</w:t>
      </w:r>
      <w:r w:rsidR="00817C11" w:rsidRPr="00341A24">
        <w:rPr>
          <w:rFonts w:ascii="Book Antiqua" w:hAnsi="Book Antiqua"/>
        </w:rPr>
        <w:fldChar w:fldCharType="begin"/>
      </w:r>
      <w:r w:rsidR="00817C11" w:rsidRPr="00341A24">
        <w:rPr>
          <w:rFonts w:ascii="Book Antiqua" w:hAnsi="Book Antiqua"/>
        </w:rPr>
        <w:instrText xml:space="preserve"> ADDIN EN.CITE &lt;EndNote&gt;&lt;Cite&gt;&lt;Author&gt;Mehrabi&lt;/Author&gt;&lt;Year&gt;2006&lt;/Year&gt;&lt;RecNum&gt;655&lt;/RecNum&gt;&lt;DisplayText&gt;&lt;style face="superscript"&gt;[13]&lt;/style&gt;&lt;/DisplayText&gt;&lt;record&gt;&lt;rec-number&gt;655&lt;/rec-number&gt;&lt;foreign-keys&gt;&lt;key app="EN" db-id="essrtatpr25x27eap0gp95wl9a55ef5wsdee" timestamp="1490961295"&gt;655&lt;/key&gt;&lt;/foreign-keys&gt;&lt;ref-type name="Journal Article"&gt;17&lt;/ref-type&gt;&lt;contributors&gt;&lt;authors&gt;&lt;author&gt;Mehrabi, A.&lt;/author&gt;&lt;author&gt;Fonouni, H.&lt;/author&gt;&lt;author&gt;Wente, M.&lt;/author&gt;&lt;author&gt;Sadeghi, M.&lt;/author&gt;&lt;author&gt;Eisenbach, C.&lt;/author&gt;&lt;author&gt;Encke, J.&lt;/author&gt;&lt;author&gt;Schmied, B. M.&lt;/author&gt;&lt;author&gt;Libicher, M.&lt;/author&gt;&lt;author&gt;Zeier, M.&lt;/author&gt;&lt;author&gt;Weitz, J.&lt;/author&gt;&lt;author&gt;Buchler, M. W.&lt;/author&gt;&lt;author&gt;Schmidt, J.&lt;/author&gt;&lt;/authors&gt;&lt;/contributors&gt;&lt;auth-address&gt;Department of General, Visceral and Transplantation Surgery, University of Heidelberg, Heidelberg, Germany. arianeb_mehrabi@med.uni-heidelberg.de&lt;/auth-address&gt;&lt;titles&gt;&lt;title&gt;Wound complications following kidney and liver transplantation&lt;/title&gt;&lt;secondary-title&gt;Clin Transplant&lt;/secondary-title&gt;&lt;/titles&gt;&lt;periodical&gt;&lt;full-title&gt;Clin Transplant&lt;/full-title&gt;&lt;/periodical&gt;&lt;pages&gt;97-110&lt;/pages&gt;&lt;volume&gt;20 Suppl 17&lt;/volume&gt;&lt;keywords&gt;&lt;keyword&gt;Humans&lt;/keyword&gt;&lt;keyword&gt;Kidney Transplantation/*adverse effects&lt;/keyword&gt;&lt;keyword&gt;Liver Transplantation/*adverse effects&lt;/keyword&gt;&lt;keyword&gt;*Postoperative Complications&lt;/keyword&gt;&lt;keyword&gt;Surgical Wound Infection/*etiology&lt;/keyword&gt;&lt;/keywords&gt;&lt;dates&gt;&lt;year&gt;2006&lt;/year&gt;&lt;/dates&gt;&lt;isbn&gt;0902-0063 (Print)&amp;#xD;0902-0063 (Linking)&lt;/isbn&gt;&lt;accession-num&gt;17100709&lt;/accession-num&gt;&lt;urls&gt;&lt;related-urls&gt;&lt;url&gt;https://www.ncbi.nlm.nih.gov/pubmed/17100709&lt;/url&gt;&lt;/related-urls&gt;&lt;/urls&gt;&lt;electronic-resource-num&gt;10.1111/j.1399-0012.2006.00608.x&lt;/electronic-resource-num&gt;&lt;/record&gt;&lt;/Cite&gt;&lt;/EndNote&gt;</w:instrText>
      </w:r>
      <w:r w:rsidR="00817C11" w:rsidRPr="00341A24">
        <w:rPr>
          <w:rFonts w:ascii="Book Antiqua" w:hAnsi="Book Antiqua"/>
        </w:rPr>
        <w:fldChar w:fldCharType="separate"/>
      </w:r>
      <w:r w:rsidR="00817C11" w:rsidRPr="00341A24">
        <w:rPr>
          <w:rFonts w:ascii="Book Antiqua" w:hAnsi="Book Antiqua"/>
          <w:vertAlign w:val="superscript"/>
        </w:rPr>
        <w:t>[13]</w:t>
      </w:r>
      <w:r w:rsidR="00817C11" w:rsidRPr="00341A24">
        <w:rPr>
          <w:rFonts w:ascii="Book Antiqua" w:hAnsi="Book Antiqua"/>
        </w:rPr>
        <w:fldChar w:fldCharType="end"/>
      </w:r>
      <w:r w:rsidR="008427A5" w:rsidRPr="00341A24">
        <w:rPr>
          <w:rFonts w:ascii="Book Antiqua" w:hAnsi="Book Antiqua"/>
        </w:rPr>
        <w:t>,</w:t>
      </w:r>
      <w:r w:rsidR="008427A5" w:rsidRPr="00584E7C">
        <w:rPr>
          <w:rFonts w:ascii="Book Antiqua" w:hAnsi="Book Antiqua"/>
        </w:rPr>
        <w:t xml:space="preserve"> thrombosis of the hepatic artery inducing graft loss</w:t>
      </w:r>
      <w:r w:rsidR="00A41508" w:rsidRPr="00584E7C">
        <w:rPr>
          <w:rFonts w:ascii="Book Antiqua" w:hAnsi="Book Antiqua"/>
        </w:rPr>
        <w:t>,</w:t>
      </w:r>
      <w:r w:rsidR="008427A5" w:rsidRPr="00584E7C">
        <w:rPr>
          <w:rFonts w:ascii="Book Antiqua" w:hAnsi="Book Antiqua"/>
        </w:rPr>
        <w:t xml:space="preserve"> and increased mortality</w:t>
      </w:r>
      <w:r w:rsidR="004C1DE3" w:rsidRPr="00584E7C">
        <w:rPr>
          <w:rFonts w:ascii="Book Antiqua" w:hAnsi="Book Antiqua"/>
        </w:rPr>
        <w:fldChar w:fldCharType="begin">
          <w:fldData xml:space="preserve">PEVuZE5vdGU+PENpdGU+PEF1dGhvcj5Nb3Jlbm88L0F1dGhvcj48WWVhcj4yMDA2PC9ZZWFyPjxS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PEVuZE5vdGU+PENpdGU+PEF1dGhvcj5Nb3Jlbm88L0F1dGhvcj48WWVhcj4yMDA2PC9ZZWFyPjxS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4C1DE3" w:rsidRPr="00584E7C">
        <w:rPr>
          <w:rFonts w:ascii="Book Antiqua" w:hAnsi="Book Antiqua"/>
        </w:rPr>
      </w:r>
      <w:r w:rsidR="004C1DE3" w:rsidRPr="00584E7C">
        <w:rPr>
          <w:rFonts w:ascii="Book Antiqua" w:hAnsi="Book Antiqua"/>
        </w:rPr>
        <w:fldChar w:fldCharType="separate"/>
      </w:r>
      <w:r w:rsidR="00341A24">
        <w:rPr>
          <w:rFonts w:ascii="Book Antiqua" w:hAnsi="Book Antiqua"/>
          <w:vertAlign w:val="superscript"/>
        </w:rPr>
        <w:t>[14,</w:t>
      </w:r>
      <w:r w:rsidR="00817C11" w:rsidRPr="00584E7C">
        <w:rPr>
          <w:rFonts w:ascii="Book Antiqua" w:hAnsi="Book Antiqua"/>
          <w:vertAlign w:val="superscript"/>
        </w:rPr>
        <w:t>15]</w:t>
      </w:r>
      <w:r w:rsidR="004C1DE3" w:rsidRPr="00584E7C">
        <w:rPr>
          <w:rFonts w:ascii="Book Antiqua" w:hAnsi="Book Antiqua"/>
        </w:rPr>
        <w:fldChar w:fldCharType="end"/>
      </w:r>
      <w:r w:rsidR="008427A5" w:rsidRPr="00584E7C">
        <w:rPr>
          <w:rFonts w:ascii="Book Antiqua" w:hAnsi="Book Antiqua"/>
        </w:rPr>
        <w:t xml:space="preserve">. </w:t>
      </w:r>
      <w:r w:rsidR="002D5FE8" w:rsidRPr="00584E7C">
        <w:rPr>
          <w:rFonts w:ascii="Book Antiqua" w:hAnsi="Book Antiqua"/>
        </w:rPr>
        <w:t>In liver transplantation, previous clinical trials have successfully demonstrated the possibility to introduce mTor inhibitors at day 30 in combinat</w:t>
      </w:r>
      <w:r w:rsidR="00995E13">
        <w:rPr>
          <w:rFonts w:ascii="Book Antiqua" w:hAnsi="Book Antiqua"/>
        </w:rPr>
        <w:t>ion with reduced CNI treatments</w:t>
      </w:r>
      <w:r w:rsidR="00817C11" w:rsidRPr="00584E7C">
        <w:rPr>
          <w:rFonts w:ascii="Book Antiqua" w:hAnsi="Book Antiqua"/>
        </w:rPr>
        <w:fldChar w:fldCharType="begin">
          <w:fldData xml:space="preserve">PEVuZE5vdGU+PENpdGU+PEF1dGhvcj5EZSBTaW1vbmU8L0F1dGhvcj48WWVhcj4yMDEyPC9ZZWFy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PEVuZE5vdGU+PENpdGU+PEF1dGhvcj5EZSBTaW1vbmU8L0F1dGhvcj48WWVhcj4yMDEyPC9ZZWFy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817C11" w:rsidRPr="00584E7C">
        <w:rPr>
          <w:rFonts w:ascii="Book Antiqua" w:hAnsi="Book Antiqua"/>
        </w:rPr>
      </w:r>
      <w:r w:rsidR="00817C11" w:rsidRPr="00584E7C">
        <w:rPr>
          <w:rFonts w:ascii="Book Antiqua" w:hAnsi="Book Antiqua"/>
        </w:rPr>
        <w:fldChar w:fldCharType="separate"/>
      </w:r>
      <w:r w:rsidR="00817C11" w:rsidRPr="00584E7C">
        <w:rPr>
          <w:rFonts w:ascii="Book Antiqua" w:hAnsi="Book Antiqua"/>
          <w:vertAlign w:val="superscript"/>
        </w:rPr>
        <w:t>[16]</w:t>
      </w:r>
      <w:r w:rsidR="00817C11" w:rsidRPr="00584E7C">
        <w:rPr>
          <w:rFonts w:ascii="Book Antiqua" w:hAnsi="Book Antiqua"/>
        </w:rPr>
        <w:fldChar w:fldCharType="end"/>
      </w:r>
      <w:r w:rsidR="002D5FE8" w:rsidRPr="00584E7C">
        <w:rPr>
          <w:rFonts w:ascii="Book Antiqua" w:hAnsi="Book Antiqua"/>
        </w:rPr>
        <w:t xml:space="preserve">. Here, we evaluated the possibility </w:t>
      </w:r>
      <w:r w:rsidR="00537FFB" w:rsidRPr="00584E7C">
        <w:rPr>
          <w:rFonts w:ascii="Book Antiqua" w:hAnsi="Book Antiqua"/>
        </w:rPr>
        <w:t>of</w:t>
      </w:r>
      <w:r w:rsidR="002D5FE8" w:rsidRPr="00584E7C">
        <w:rPr>
          <w:rFonts w:ascii="Book Antiqua" w:hAnsi="Book Antiqua"/>
        </w:rPr>
        <w:t xml:space="preserve"> us</w:t>
      </w:r>
      <w:r w:rsidR="00537FFB" w:rsidRPr="00584E7C">
        <w:rPr>
          <w:rFonts w:ascii="Book Antiqua" w:hAnsi="Book Antiqua"/>
        </w:rPr>
        <w:t>ing the</w:t>
      </w:r>
      <w:r w:rsidR="002D5FE8" w:rsidRPr="00584E7C">
        <w:rPr>
          <w:rFonts w:ascii="Book Antiqua" w:hAnsi="Book Antiqua"/>
        </w:rPr>
        <w:t xml:space="preserve"> </w:t>
      </w:r>
      <w:r w:rsidR="002D5FE8" w:rsidRPr="00584E7C">
        <w:rPr>
          <w:rFonts w:ascii="Book Antiqua" w:hAnsi="Book Antiqua"/>
        </w:rPr>
        <w:lastRenderedPageBreak/>
        <w:t>mTor inhibitor alone in order to avoid CNI side effect</w:t>
      </w:r>
      <w:r w:rsidR="00537FFB" w:rsidRPr="00584E7C">
        <w:rPr>
          <w:rFonts w:ascii="Book Antiqua" w:hAnsi="Book Antiqua"/>
        </w:rPr>
        <w:t>s in patients</w:t>
      </w:r>
      <w:r w:rsidR="002D5FE8" w:rsidRPr="00584E7C">
        <w:rPr>
          <w:rFonts w:ascii="Book Antiqua" w:hAnsi="Book Antiqua"/>
        </w:rPr>
        <w:t>.</w:t>
      </w:r>
      <w:r w:rsidR="00537FFB" w:rsidRPr="00584E7C">
        <w:rPr>
          <w:rFonts w:ascii="Book Antiqua" w:hAnsi="Book Antiqua"/>
        </w:rPr>
        <w:t xml:space="preserve"> Therefore, we </w:t>
      </w:r>
      <w:r w:rsidR="002D5FE8" w:rsidRPr="00584E7C">
        <w:rPr>
          <w:rFonts w:ascii="Book Antiqua" w:hAnsi="Book Antiqua"/>
        </w:rPr>
        <w:t>tested a novel delayed and shortened rapamycin administration protocol in a model of orthotopic liver transplantation rejection in rats.</w:t>
      </w:r>
    </w:p>
    <w:p w14:paraId="37625DBF" w14:textId="77777777" w:rsidR="00341A24" w:rsidRDefault="00341A24" w:rsidP="00995E13">
      <w:pPr>
        <w:snapToGrid w:val="0"/>
        <w:spacing w:line="360" w:lineRule="auto"/>
        <w:jc w:val="both"/>
        <w:rPr>
          <w:rFonts w:ascii="Book Antiqua" w:eastAsia="SimSun" w:hAnsi="Book Antiqua"/>
          <w:b/>
          <w:lang w:eastAsia="zh-CN"/>
        </w:rPr>
      </w:pPr>
    </w:p>
    <w:p w14:paraId="56F2C0A7" w14:textId="4D224949" w:rsidR="00302853" w:rsidRPr="00584E7C" w:rsidRDefault="00D8105D" w:rsidP="00995E13">
      <w:pPr>
        <w:snapToGrid w:val="0"/>
        <w:spacing w:line="360" w:lineRule="auto"/>
        <w:jc w:val="both"/>
        <w:rPr>
          <w:rFonts w:ascii="Book Antiqua" w:hAnsi="Book Antiqua"/>
          <w:b/>
        </w:rPr>
      </w:pPr>
      <w:r w:rsidRPr="00584E7C">
        <w:rPr>
          <w:rFonts w:ascii="Book Antiqua" w:hAnsi="Book Antiqua"/>
          <w:b/>
        </w:rPr>
        <w:t xml:space="preserve">MATERIALS AND </w:t>
      </w:r>
      <w:bookmarkStart w:id="65" w:name="_MON_1388496740"/>
      <w:bookmarkStart w:id="66" w:name="_MON_1388496769"/>
      <w:bookmarkStart w:id="67" w:name="_MON_1388498517"/>
      <w:bookmarkEnd w:id="65"/>
      <w:bookmarkEnd w:id="66"/>
      <w:bookmarkEnd w:id="67"/>
      <w:r w:rsidRPr="00584E7C">
        <w:rPr>
          <w:rFonts w:ascii="Book Antiqua" w:hAnsi="Book Antiqua"/>
          <w:b/>
        </w:rPr>
        <w:t>METHODS</w:t>
      </w:r>
    </w:p>
    <w:p w14:paraId="2F2CD1B8" w14:textId="77777777" w:rsidR="00406F86" w:rsidRPr="00584E7C" w:rsidRDefault="00406F86" w:rsidP="00995E13">
      <w:pPr>
        <w:snapToGrid w:val="0"/>
        <w:spacing w:line="360" w:lineRule="auto"/>
        <w:jc w:val="both"/>
        <w:outlineLvl w:val="0"/>
        <w:rPr>
          <w:rFonts w:ascii="Book Antiqua" w:hAnsi="Book Antiqua"/>
          <w:b/>
          <w:i/>
        </w:rPr>
      </w:pPr>
      <w:r w:rsidRPr="00584E7C">
        <w:rPr>
          <w:rFonts w:ascii="Book Antiqua" w:hAnsi="Book Antiqua"/>
          <w:b/>
          <w:i/>
        </w:rPr>
        <w:t>Animals</w:t>
      </w:r>
    </w:p>
    <w:p w14:paraId="65764813" w14:textId="3C22C35F" w:rsidR="00406F86" w:rsidRPr="00584E7C" w:rsidRDefault="00406F86" w:rsidP="00995E13">
      <w:pPr>
        <w:widowControl w:val="0"/>
        <w:autoSpaceDE w:val="0"/>
        <w:autoSpaceDN w:val="0"/>
        <w:adjustRightInd w:val="0"/>
        <w:snapToGrid w:val="0"/>
        <w:spacing w:line="360" w:lineRule="auto"/>
        <w:jc w:val="both"/>
        <w:rPr>
          <w:rFonts w:ascii="Book Antiqua" w:eastAsia="Times New Roman" w:hAnsi="Book Antiqua"/>
        </w:rPr>
      </w:pPr>
      <w:r w:rsidRPr="00584E7C">
        <w:rPr>
          <w:rFonts w:ascii="Book Antiqua" w:hAnsi="Book Antiqua"/>
        </w:rPr>
        <w:t>Inbred Lewis RT1</w:t>
      </w:r>
      <w:r w:rsidRPr="00584E7C">
        <w:rPr>
          <w:rFonts w:ascii="Book Antiqua" w:hAnsi="Book Antiqua"/>
          <w:vertAlign w:val="superscript"/>
        </w:rPr>
        <w:t>l</w:t>
      </w:r>
      <w:r w:rsidRPr="00584E7C">
        <w:rPr>
          <w:rFonts w:ascii="Book Antiqua" w:hAnsi="Book Antiqua"/>
        </w:rPr>
        <w:t xml:space="preserve"> male (LEW) and Dark </w:t>
      </w:r>
      <w:r w:rsidR="005E578B" w:rsidRPr="00584E7C">
        <w:rPr>
          <w:rFonts w:ascii="Book Antiqua" w:hAnsi="Book Antiqua"/>
        </w:rPr>
        <w:t>A</w:t>
      </w:r>
      <w:r w:rsidRPr="00584E7C">
        <w:rPr>
          <w:rFonts w:ascii="Book Antiqua" w:hAnsi="Book Antiqua"/>
        </w:rPr>
        <w:t xml:space="preserve">gouti </w:t>
      </w:r>
      <w:r w:rsidRPr="00584E7C">
        <w:rPr>
          <w:rFonts w:ascii="Book Antiqua" w:hAnsi="Book Antiqua"/>
          <w:iCs/>
        </w:rPr>
        <w:t>RT1</w:t>
      </w:r>
      <w:r w:rsidRPr="00584E7C">
        <w:rPr>
          <w:rFonts w:ascii="Book Antiqua" w:hAnsi="Book Antiqua"/>
          <w:iCs/>
          <w:vertAlign w:val="superscript"/>
        </w:rPr>
        <w:t>av1</w:t>
      </w:r>
      <w:r w:rsidR="005E578B" w:rsidRPr="00584E7C">
        <w:rPr>
          <w:rFonts w:ascii="Book Antiqua" w:hAnsi="Book Antiqua"/>
          <w:iCs/>
        </w:rPr>
        <w:t xml:space="preserve"> </w:t>
      </w:r>
      <w:r w:rsidRPr="00584E7C">
        <w:rPr>
          <w:rFonts w:ascii="Book Antiqua" w:hAnsi="Book Antiqua"/>
        </w:rPr>
        <w:t>male (DA)</w:t>
      </w:r>
      <w:r w:rsidR="00C95B59" w:rsidRPr="00584E7C">
        <w:rPr>
          <w:rFonts w:ascii="Book Antiqua" w:hAnsi="Book Antiqua"/>
        </w:rPr>
        <w:t xml:space="preserve"> rats</w:t>
      </w:r>
      <w:r w:rsidRPr="00584E7C">
        <w:rPr>
          <w:rFonts w:ascii="Book Antiqua" w:hAnsi="Book Antiqua"/>
        </w:rPr>
        <w:t xml:space="preserve"> </w:t>
      </w:r>
      <w:r w:rsidR="00C95B59" w:rsidRPr="00584E7C">
        <w:rPr>
          <w:rFonts w:ascii="Book Antiqua" w:hAnsi="Book Antiqua"/>
        </w:rPr>
        <w:t xml:space="preserve">weighing </w:t>
      </w:r>
      <w:r w:rsidRPr="00584E7C">
        <w:rPr>
          <w:rFonts w:ascii="Book Antiqua" w:hAnsi="Book Antiqua"/>
        </w:rPr>
        <w:t>220 to 280 g were purchased from Janvier Labs (Le Genest-Saint-Isle, France)</w:t>
      </w:r>
      <w:r w:rsidR="00010B5C" w:rsidRPr="00584E7C">
        <w:rPr>
          <w:rFonts w:ascii="Book Antiqua" w:hAnsi="Book Antiqua"/>
        </w:rPr>
        <w:t xml:space="preserve"> </w:t>
      </w:r>
      <w:r w:rsidR="003C2C8B" w:rsidRPr="00584E7C">
        <w:rPr>
          <w:rFonts w:ascii="Book Antiqua" w:hAnsi="Book Antiqua"/>
        </w:rPr>
        <w:t>and F344</w:t>
      </w:r>
      <w:r w:rsidRPr="00584E7C">
        <w:rPr>
          <w:rFonts w:ascii="Book Antiqua" w:hAnsi="Book Antiqua"/>
        </w:rPr>
        <w:t xml:space="preserve"> </w:t>
      </w:r>
      <w:r w:rsidRPr="00584E7C">
        <w:rPr>
          <w:rFonts w:ascii="Book Antiqua" w:hAnsi="Book Antiqua"/>
          <w:i/>
          <w:iCs/>
        </w:rPr>
        <w:t>RT</w:t>
      </w:r>
      <w:r w:rsidRPr="00584E7C">
        <w:rPr>
          <w:rFonts w:ascii="Book Antiqua" w:hAnsi="Book Antiqua"/>
          <w:i/>
          <w:iCs/>
          <w:vertAlign w:val="superscript"/>
        </w:rPr>
        <w:t>1v</w:t>
      </w:r>
      <w:r w:rsidRPr="00584E7C">
        <w:rPr>
          <w:rFonts w:ascii="Book Antiqua" w:hAnsi="Book Antiqua"/>
          <w:i/>
          <w:iCs/>
        </w:rPr>
        <w:t xml:space="preserve"> </w:t>
      </w:r>
      <w:r w:rsidRPr="00584E7C">
        <w:rPr>
          <w:rFonts w:ascii="Book Antiqua" w:hAnsi="Book Antiqua"/>
        </w:rPr>
        <w:t xml:space="preserve">male </w:t>
      </w:r>
      <w:r w:rsidR="00C95B59" w:rsidRPr="00584E7C">
        <w:rPr>
          <w:rFonts w:ascii="Book Antiqua" w:hAnsi="Book Antiqua"/>
        </w:rPr>
        <w:t xml:space="preserve">rats weighing </w:t>
      </w:r>
      <w:r w:rsidRPr="00584E7C">
        <w:rPr>
          <w:rFonts w:ascii="Book Antiqua" w:hAnsi="Book Antiqua"/>
        </w:rPr>
        <w:t xml:space="preserve">220 to 280 g </w:t>
      </w:r>
      <w:r w:rsidR="00C95B59" w:rsidRPr="00584E7C">
        <w:rPr>
          <w:rFonts w:ascii="Book Antiqua" w:hAnsi="Book Antiqua"/>
        </w:rPr>
        <w:t xml:space="preserve">were purchased </w:t>
      </w:r>
      <w:r w:rsidRPr="00584E7C">
        <w:rPr>
          <w:rFonts w:ascii="Book Antiqua" w:hAnsi="Book Antiqua"/>
        </w:rPr>
        <w:t xml:space="preserve">from Charles </w:t>
      </w:r>
      <w:r w:rsidR="00C95B59" w:rsidRPr="00584E7C">
        <w:rPr>
          <w:rFonts w:ascii="Book Antiqua" w:hAnsi="Book Antiqua"/>
        </w:rPr>
        <w:t>R</w:t>
      </w:r>
      <w:r w:rsidRPr="00584E7C">
        <w:rPr>
          <w:rFonts w:ascii="Book Antiqua" w:hAnsi="Book Antiqua"/>
        </w:rPr>
        <w:t>iver Labs (L’Arbresle, France)</w:t>
      </w:r>
      <w:r w:rsidR="005F03E7" w:rsidRPr="00584E7C">
        <w:rPr>
          <w:rFonts w:ascii="Book Antiqua" w:hAnsi="Book Antiqua"/>
        </w:rPr>
        <w:t>.</w:t>
      </w:r>
      <w:r w:rsidRPr="00584E7C">
        <w:rPr>
          <w:rFonts w:ascii="Book Antiqua" w:hAnsi="Book Antiqua"/>
        </w:rPr>
        <w:t xml:space="preserve"> </w:t>
      </w:r>
      <w:r w:rsidR="00802B54" w:rsidRPr="00584E7C">
        <w:rPr>
          <w:rFonts w:ascii="Book Antiqua" w:hAnsi="Book Antiqua"/>
        </w:rPr>
        <w:t>The rats</w:t>
      </w:r>
      <w:r w:rsidRPr="00584E7C">
        <w:rPr>
          <w:rFonts w:ascii="Book Antiqua" w:hAnsi="Book Antiqua"/>
        </w:rPr>
        <w:t xml:space="preserve"> were </w:t>
      </w:r>
      <w:r w:rsidR="003C2527" w:rsidRPr="00584E7C">
        <w:rPr>
          <w:rFonts w:ascii="Book Antiqua" w:hAnsi="Book Antiqua"/>
        </w:rPr>
        <w:t xml:space="preserve">maintained </w:t>
      </w:r>
      <w:r w:rsidRPr="00584E7C">
        <w:rPr>
          <w:rFonts w:ascii="Book Antiqua" w:hAnsi="Book Antiqua"/>
        </w:rPr>
        <w:t xml:space="preserve">in animal facilities </w:t>
      </w:r>
      <w:r w:rsidR="00471BAD" w:rsidRPr="00584E7C">
        <w:rPr>
          <w:rFonts w:ascii="Book Antiqua" w:hAnsi="Book Antiqua"/>
        </w:rPr>
        <w:t xml:space="preserve">for </w:t>
      </w:r>
      <w:r w:rsidRPr="00584E7C">
        <w:rPr>
          <w:rFonts w:ascii="Book Antiqua" w:hAnsi="Book Antiqua"/>
        </w:rPr>
        <w:t>at least one week prior to surgery under standard condition</w:t>
      </w:r>
      <w:r w:rsidR="00C95B59" w:rsidRPr="00584E7C">
        <w:rPr>
          <w:rFonts w:ascii="Book Antiqua" w:hAnsi="Book Antiqua"/>
        </w:rPr>
        <w:t>s</w:t>
      </w:r>
      <w:r w:rsidRPr="00584E7C">
        <w:rPr>
          <w:rFonts w:ascii="Book Antiqua" w:hAnsi="Book Antiqua"/>
        </w:rPr>
        <w:t xml:space="preserve">. All experimental protocols were performed according to European Union guidelines and with </w:t>
      </w:r>
      <w:r w:rsidR="005E578B" w:rsidRPr="00584E7C">
        <w:rPr>
          <w:rFonts w:ascii="Book Antiqua" w:hAnsi="Book Antiqua"/>
        </w:rPr>
        <w:t xml:space="preserve">the </w:t>
      </w:r>
      <w:r w:rsidRPr="00584E7C">
        <w:rPr>
          <w:rFonts w:ascii="Book Antiqua" w:hAnsi="Book Antiqua"/>
        </w:rPr>
        <w:t>approval of the Regional Ethics Committee in Animal Experimentation no. 16, Ile-de-France, France (authorization no.11/12/12-1</w:t>
      </w:r>
      <w:r w:rsidR="00063838" w:rsidRPr="00584E7C">
        <w:rPr>
          <w:rFonts w:ascii="Book Antiqua" w:hAnsi="Book Antiqua"/>
        </w:rPr>
        <w:t>1</w:t>
      </w:r>
      <w:r w:rsidRPr="00584E7C">
        <w:rPr>
          <w:rFonts w:ascii="Book Antiqua" w:hAnsi="Book Antiqua"/>
        </w:rPr>
        <w:t>B).</w:t>
      </w:r>
    </w:p>
    <w:p w14:paraId="45A1128F" w14:textId="77777777" w:rsidR="00D8105D" w:rsidRPr="00584E7C" w:rsidRDefault="00D8105D" w:rsidP="00995E13">
      <w:pPr>
        <w:snapToGrid w:val="0"/>
        <w:spacing w:line="360" w:lineRule="auto"/>
        <w:jc w:val="both"/>
        <w:outlineLvl w:val="0"/>
        <w:rPr>
          <w:rFonts w:ascii="Book Antiqua" w:hAnsi="Book Antiqua"/>
          <w:b/>
        </w:rPr>
      </w:pPr>
    </w:p>
    <w:p w14:paraId="05B7DEA4" w14:textId="77777777" w:rsidR="00406F86" w:rsidRPr="00584E7C" w:rsidRDefault="00406F86" w:rsidP="00995E13">
      <w:pPr>
        <w:snapToGrid w:val="0"/>
        <w:spacing w:line="360" w:lineRule="auto"/>
        <w:jc w:val="both"/>
        <w:outlineLvl w:val="0"/>
        <w:rPr>
          <w:rFonts w:ascii="Book Antiqua" w:hAnsi="Book Antiqua"/>
          <w:b/>
          <w:i/>
        </w:rPr>
      </w:pPr>
      <w:r w:rsidRPr="00584E7C">
        <w:rPr>
          <w:rFonts w:ascii="Book Antiqua" w:hAnsi="Book Antiqua"/>
          <w:b/>
          <w:i/>
        </w:rPr>
        <w:t>Orthotopic liver transplantation</w:t>
      </w:r>
    </w:p>
    <w:p w14:paraId="79E4F5F8" w14:textId="4F4685C1" w:rsidR="00406F86" w:rsidRPr="00341A24" w:rsidRDefault="00390DAD" w:rsidP="00995E13">
      <w:pPr>
        <w:pStyle w:val="NormalWeb"/>
        <w:snapToGrid w:val="0"/>
        <w:spacing w:before="0" w:beforeAutospacing="0" w:after="0" w:afterAutospacing="0" w:line="360" w:lineRule="auto"/>
        <w:jc w:val="both"/>
        <w:rPr>
          <w:rFonts w:ascii="Book Antiqua" w:eastAsia="SimSun" w:hAnsi="Book Antiqua"/>
          <w:sz w:val="24"/>
          <w:szCs w:val="24"/>
          <w:lang w:val="en-US" w:eastAsia="zh-CN"/>
        </w:rPr>
      </w:pPr>
      <w:r w:rsidRPr="00584E7C">
        <w:rPr>
          <w:rFonts w:ascii="Book Antiqua" w:hAnsi="Book Antiqua"/>
          <w:sz w:val="24"/>
          <w:szCs w:val="24"/>
          <w:lang w:val="en-US"/>
        </w:rPr>
        <w:t>Non</w:t>
      </w:r>
      <w:r w:rsidR="00C95B59" w:rsidRPr="00584E7C">
        <w:rPr>
          <w:rFonts w:ascii="Book Antiqua" w:hAnsi="Book Antiqua"/>
          <w:sz w:val="24"/>
          <w:szCs w:val="24"/>
          <w:lang w:val="en-US"/>
        </w:rPr>
        <w:t>-</w:t>
      </w:r>
      <w:r w:rsidRPr="00584E7C">
        <w:rPr>
          <w:rFonts w:ascii="Book Antiqua" w:hAnsi="Book Antiqua"/>
          <w:sz w:val="24"/>
          <w:szCs w:val="24"/>
          <w:lang w:val="en-US"/>
        </w:rPr>
        <w:t xml:space="preserve">arterialized </w:t>
      </w:r>
      <w:r w:rsidR="00802B54" w:rsidRPr="00584E7C">
        <w:rPr>
          <w:rFonts w:ascii="Book Antiqua" w:hAnsi="Book Antiqua"/>
          <w:sz w:val="24"/>
          <w:szCs w:val="24"/>
          <w:lang w:val="en-US"/>
        </w:rPr>
        <w:t xml:space="preserve">OLT was performed </w:t>
      </w:r>
      <w:r w:rsidR="00341A24">
        <w:rPr>
          <w:rFonts w:ascii="Book Antiqua" w:hAnsi="Book Antiqua"/>
          <w:sz w:val="24"/>
          <w:szCs w:val="24"/>
          <w:lang w:val="en-US"/>
        </w:rPr>
        <w:t>according to Kamada’s technique</w:t>
      </w:r>
      <w:r w:rsidR="00746A68" w:rsidRPr="00584E7C">
        <w:rPr>
          <w:rFonts w:ascii="Book Antiqua" w:hAnsi="Book Antiqua"/>
          <w:sz w:val="24"/>
          <w:szCs w:val="24"/>
          <w:lang w:val="en-US"/>
        </w:rPr>
        <w:fldChar w:fldCharType="begin"/>
      </w:r>
      <w:r w:rsidR="00817C11" w:rsidRPr="00584E7C">
        <w:rPr>
          <w:rFonts w:ascii="Book Antiqua" w:hAnsi="Book Antiqua"/>
          <w:sz w:val="24"/>
          <w:szCs w:val="24"/>
          <w:lang w:val="en-US"/>
        </w:rPr>
        <w:instrText xml:space="preserve"> ADDIN EN.CITE &lt;EndNote&gt;&lt;Cite&gt;&lt;Author&gt;Kamada&lt;/Author&gt;&lt;Year&gt;1979&lt;/Year&gt;&lt;RecNum&gt;16&lt;/RecNum&gt;&lt;DisplayText&gt;&lt;style face="superscript"&gt;[17]&lt;/style&gt;&lt;/DisplayText&gt;&lt;record&gt;&lt;rec-number&gt;16&lt;/rec-number&gt;&lt;foreign-keys&gt;&lt;key app="EN" db-id="as22psw9h59zeuepatvxdzxy0ares5zet5ef" timestamp="1472756535"&gt;16&lt;/key&gt;&lt;/foreign-keys&gt;&lt;ref-type name="Journal Article"&gt;17&lt;/ref-type&gt;&lt;contributors&gt;&lt;authors&gt;&lt;author&gt;Kamada, N.&lt;/author&gt;&lt;author&gt;Calne, R. Y.&lt;/author&gt;&lt;/authors&gt;&lt;/contributors&gt;&lt;titles&gt;&lt;title&gt;Orthotopic liver transplantation in the rat. Technique using cuff for portal vein anastomosis and biliary drainage&lt;/title&gt;&lt;secondary-title&gt;Transplantation&lt;/secondary-title&gt;&lt;/titles&gt;&lt;periodical&gt;&lt;full-title&gt;Transplantation&lt;/full-title&gt;&lt;/periodical&gt;&lt;pages&gt;47-50&lt;/pages&gt;&lt;volume&gt;28&lt;/volume&gt;&lt;number&gt;1&lt;/number&gt;&lt;keywords&gt;&lt;keyword&gt;Animals&lt;/keyword&gt;&lt;keyword&gt;Bile Ducts/*surgery&lt;/keyword&gt;&lt;keyword&gt;Drainage/methods&lt;/keyword&gt;&lt;keyword&gt;Female&lt;/keyword&gt;&lt;keyword&gt;*Liver Transplantation&lt;/keyword&gt;&lt;keyword&gt;Male&lt;/keyword&gt;&lt;keyword&gt;Mortality&lt;/keyword&gt;&lt;keyword&gt;Portal Vein/*surgery&lt;/keyword&gt;&lt;keyword&gt;Rats&lt;/keyword&gt;&lt;keyword&gt;Rats, Inbred Lew&lt;/keyword&gt;&lt;keyword&gt;Transplantation/*methods&lt;/keyword&gt;&lt;/keywords&gt;&lt;dates&gt;&lt;year&gt;1979&lt;/year&gt;&lt;pub-dates&gt;&lt;date&gt;Jul&lt;/date&gt;&lt;/pub-dates&gt;&lt;/dates&gt;&lt;isbn&gt;0041-1337 (Print)&amp;#xD;0041-1337 (Linking)&lt;/isbn&gt;&lt;accession-num&gt;377595&lt;/accession-num&gt;&lt;urls&gt;&lt;related-urls&gt;&lt;url&gt;http://www.ncbi.nlm.nih.gov/pubmed/377595&lt;/url&gt;&lt;/related-urls&gt;&lt;/urls&gt;&lt;/record&gt;&lt;/Cite&gt;&lt;/EndNote&gt;</w:instrText>
      </w:r>
      <w:r w:rsidR="00746A68" w:rsidRPr="00584E7C">
        <w:rPr>
          <w:rFonts w:ascii="Book Antiqua" w:hAnsi="Book Antiqua"/>
          <w:sz w:val="24"/>
          <w:szCs w:val="24"/>
          <w:lang w:val="en-US"/>
        </w:rPr>
        <w:fldChar w:fldCharType="separate"/>
      </w:r>
      <w:r w:rsidR="00817C11" w:rsidRPr="00584E7C">
        <w:rPr>
          <w:rFonts w:ascii="Book Antiqua" w:hAnsi="Book Antiqua"/>
          <w:sz w:val="24"/>
          <w:szCs w:val="24"/>
          <w:vertAlign w:val="superscript"/>
          <w:lang w:val="en-US"/>
        </w:rPr>
        <w:t>[17]</w:t>
      </w:r>
      <w:r w:rsidR="00746A68" w:rsidRPr="00584E7C">
        <w:rPr>
          <w:rFonts w:ascii="Book Antiqua" w:hAnsi="Book Antiqua"/>
          <w:sz w:val="24"/>
          <w:szCs w:val="24"/>
          <w:lang w:val="en-US"/>
        </w:rPr>
        <w:fldChar w:fldCharType="end"/>
      </w:r>
      <w:r w:rsidR="005F43C3" w:rsidRPr="00584E7C">
        <w:rPr>
          <w:rFonts w:ascii="Book Antiqua" w:hAnsi="Book Antiqua"/>
          <w:sz w:val="24"/>
          <w:szCs w:val="24"/>
          <w:lang w:val="en-US"/>
        </w:rPr>
        <w:t xml:space="preserve">. </w:t>
      </w:r>
      <w:r w:rsidR="00802B54" w:rsidRPr="00584E7C">
        <w:rPr>
          <w:rFonts w:ascii="Book Antiqua" w:hAnsi="Book Antiqua"/>
          <w:sz w:val="24"/>
          <w:szCs w:val="24"/>
          <w:lang w:val="en-US"/>
        </w:rPr>
        <w:t>The allograft</w:t>
      </w:r>
      <w:r w:rsidR="005E578B" w:rsidRPr="00584E7C">
        <w:rPr>
          <w:rFonts w:ascii="Book Antiqua" w:hAnsi="Book Antiqua"/>
          <w:sz w:val="24"/>
          <w:szCs w:val="24"/>
          <w:lang w:val="en-US"/>
        </w:rPr>
        <w:t>s</w:t>
      </w:r>
      <w:r w:rsidR="00802B54" w:rsidRPr="00584E7C">
        <w:rPr>
          <w:rFonts w:ascii="Book Antiqua" w:hAnsi="Book Antiqua"/>
          <w:sz w:val="24"/>
          <w:szCs w:val="24"/>
          <w:lang w:val="en-US"/>
        </w:rPr>
        <w:t xml:space="preserve"> </w:t>
      </w:r>
      <w:r w:rsidR="005E578B" w:rsidRPr="00584E7C">
        <w:rPr>
          <w:rFonts w:ascii="Book Antiqua" w:hAnsi="Book Antiqua"/>
          <w:sz w:val="24"/>
          <w:szCs w:val="24"/>
          <w:lang w:val="en-US"/>
        </w:rPr>
        <w:t xml:space="preserve">were </w:t>
      </w:r>
      <w:r w:rsidR="00802B54" w:rsidRPr="00584E7C">
        <w:rPr>
          <w:rFonts w:ascii="Book Antiqua" w:hAnsi="Book Antiqua"/>
          <w:sz w:val="24"/>
          <w:szCs w:val="24"/>
          <w:lang w:val="en-US"/>
        </w:rPr>
        <w:t xml:space="preserve">transplanted orthotopically. </w:t>
      </w:r>
      <w:r w:rsidR="005E578B" w:rsidRPr="00584E7C">
        <w:rPr>
          <w:rFonts w:ascii="Book Antiqua" w:hAnsi="Book Antiqua"/>
          <w:sz w:val="24"/>
          <w:szCs w:val="24"/>
          <w:lang w:val="en-US"/>
        </w:rPr>
        <w:t>V</w:t>
      </w:r>
      <w:r w:rsidR="00802B54" w:rsidRPr="00584E7C">
        <w:rPr>
          <w:rFonts w:ascii="Book Antiqua" w:hAnsi="Book Antiqua"/>
          <w:sz w:val="24"/>
          <w:szCs w:val="24"/>
          <w:lang w:val="en-US"/>
        </w:rPr>
        <w:t xml:space="preserve">ena porta clamping </w:t>
      </w:r>
      <w:r w:rsidR="00C95B59" w:rsidRPr="00584E7C">
        <w:rPr>
          <w:rFonts w:ascii="Book Antiqua" w:hAnsi="Book Antiqua"/>
          <w:sz w:val="24"/>
          <w:szCs w:val="24"/>
          <w:lang w:val="en-US"/>
        </w:rPr>
        <w:t>ranged from</w:t>
      </w:r>
      <w:r w:rsidR="00E605D7" w:rsidRPr="00584E7C">
        <w:rPr>
          <w:rFonts w:ascii="Book Antiqua" w:hAnsi="Book Antiqua"/>
          <w:sz w:val="24"/>
          <w:szCs w:val="24"/>
          <w:lang w:val="en-US"/>
        </w:rPr>
        <w:t xml:space="preserve"> 19-</w:t>
      </w:r>
      <w:r w:rsidR="00802B54" w:rsidRPr="00584E7C">
        <w:rPr>
          <w:rFonts w:ascii="Book Antiqua" w:hAnsi="Book Antiqua"/>
          <w:sz w:val="24"/>
          <w:szCs w:val="24"/>
          <w:lang w:val="en-US"/>
        </w:rPr>
        <w:t>23 min</w:t>
      </w:r>
      <w:r w:rsidR="005F43C3" w:rsidRPr="00584E7C">
        <w:rPr>
          <w:rFonts w:ascii="Book Antiqua" w:hAnsi="Book Antiqua"/>
          <w:sz w:val="24"/>
          <w:szCs w:val="24"/>
          <w:lang w:val="en-US"/>
        </w:rPr>
        <w:t>.</w:t>
      </w:r>
      <w:r w:rsidR="00C95B59" w:rsidRPr="00584E7C">
        <w:rPr>
          <w:rFonts w:ascii="Book Antiqua" w:hAnsi="Book Antiqua"/>
          <w:sz w:val="24"/>
          <w:szCs w:val="24"/>
          <w:lang w:val="en-US"/>
        </w:rPr>
        <w:t xml:space="preserve"> </w:t>
      </w:r>
      <w:r w:rsidR="005E578B" w:rsidRPr="00584E7C">
        <w:rPr>
          <w:rFonts w:ascii="Book Antiqua" w:hAnsi="Book Antiqua"/>
          <w:sz w:val="24"/>
          <w:szCs w:val="24"/>
          <w:lang w:val="en-US"/>
        </w:rPr>
        <w:t>A</w:t>
      </w:r>
      <w:r w:rsidR="00406F86" w:rsidRPr="00584E7C">
        <w:rPr>
          <w:rFonts w:ascii="Book Antiqua" w:hAnsi="Book Antiqua"/>
          <w:sz w:val="24"/>
          <w:szCs w:val="24"/>
          <w:lang w:val="en-US"/>
        </w:rPr>
        <w:t>llogeneic OLT</w:t>
      </w:r>
      <w:r w:rsidR="005E578B" w:rsidRPr="00584E7C">
        <w:rPr>
          <w:rFonts w:ascii="Book Antiqua" w:hAnsi="Book Antiqua"/>
          <w:sz w:val="24"/>
          <w:szCs w:val="24"/>
          <w:lang w:val="en-US"/>
        </w:rPr>
        <w:t>s</w:t>
      </w:r>
      <w:r w:rsidR="00406F86" w:rsidRPr="00584E7C">
        <w:rPr>
          <w:rFonts w:ascii="Book Antiqua" w:hAnsi="Book Antiqua"/>
          <w:sz w:val="24"/>
          <w:szCs w:val="24"/>
          <w:lang w:val="en-US"/>
        </w:rPr>
        <w:t xml:space="preserve"> were performed </w:t>
      </w:r>
      <w:r w:rsidR="005E578B" w:rsidRPr="00584E7C">
        <w:rPr>
          <w:rFonts w:ascii="Book Antiqua" w:hAnsi="Book Antiqua"/>
          <w:sz w:val="24"/>
          <w:szCs w:val="24"/>
          <w:lang w:val="en-US"/>
        </w:rPr>
        <w:t xml:space="preserve">by grafting </w:t>
      </w:r>
      <w:r w:rsidR="00406F86" w:rsidRPr="00584E7C">
        <w:rPr>
          <w:rFonts w:ascii="Book Antiqua" w:hAnsi="Book Antiqua"/>
          <w:sz w:val="24"/>
          <w:szCs w:val="24"/>
          <w:lang w:val="en-US"/>
        </w:rPr>
        <w:t xml:space="preserve">a DA liver </w:t>
      </w:r>
      <w:r w:rsidRPr="00584E7C">
        <w:rPr>
          <w:rFonts w:ascii="Book Antiqua" w:hAnsi="Book Antiqua"/>
          <w:sz w:val="24"/>
          <w:szCs w:val="24"/>
          <w:lang w:val="en-US"/>
        </w:rPr>
        <w:t xml:space="preserve">(donor) </w:t>
      </w:r>
      <w:r w:rsidR="00406F86" w:rsidRPr="00584E7C">
        <w:rPr>
          <w:rFonts w:ascii="Book Antiqua" w:hAnsi="Book Antiqua"/>
          <w:sz w:val="24"/>
          <w:szCs w:val="24"/>
          <w:lang w:val="en-US"/>
        </w:rPr>
        <w:t>in</w:t>
      </w:r>
      <w:r w:rsidR="005E578B" w:rsidRPr="00584E7C">
        <w:rPr>
          <w:rFonts w:ascii="Book Antiqua" w:hAnsi="Book Antiqua"/>
          <w:sz w:val="24"/>
          <w:szCs w:val="24"/>
          <w:lang w:val="en-US"/>
        </w:rPr>
        <w:t>to</w:t>
      </w:r>
      <w:r w:rsidR="00406F86" w:rsidRPr="00584E7C">
        <w:rPr>
          <w:rFonts w:ascii="Book Antiqua" w:hAnsi="Book Antiqua"/>
          <w:sz w:val="24"/>
          <w:szCs w:val="24"/>
          <w:lang w:val="en-US"/>
        </w:rPr>
        <w:t xml:space="preserve"> a LEW </w:t>
      </w:r>
      <w:r w:rsidR="003F3FDB" w:rsidRPr="00584E7C">
        <w:rPr>
          <w:rFonts w:ascii="Book Antiqua" w:hAnsi="Book Antiqua"/>
          <w:sz w:val="24"/>
          <w:szCs w:val="24"/>
          <w:lang w:val="en-US"/>
        </w:rPr>
        <w:t xml:space="preserve">rat </w:t>
      </w:r>
      <w:r w:rsidRPr="00584E7C">
        <w:rPr>
          <w:rFonts w:ascii="Book Antiqua" w:hAnsi="Book Antiqua"/>
          <w:sz w:val="24"/>
          <w:szCs w:val="24"/>
          <w:lang w:val="en-US"/>
        </w:rPr>
        <w:t>(</w:t>
      </w:r>
      <w:r w:rsidR="00406F86" w:rsidRPr="00584E7C">
        <w:rPr>
          <w:rFonts w:ascii="Book Antiqua" w:hAnsi="Book Antiqua"/>
          <w:sz w:val="24"/>
          <w:szCs w:val="24"/>
          <w:lang w:val="en-US"/>
        </w:rPr>
        <w:t>recipient</w:t>
      </w:r>
      <w:r w:rsidRPr="00584E7C">
        <w:rPr>
          <w:rFonts w:ascii="Book Antiqua" w:hAnsi="Book Antiqua"/>
          <w:sz w:val="24"/>
          <w:szCs w:val="24"/>
          <w:lang w:val="en-US"/>
        </w:rPr>
        <w:t>)</w:t>
      </w:r>
      <w:r w:rsidR="00406F86" w:rsidRPr="00584E7C">
        <w:rPr>
          <w:rFonts w:ascii="Book Antiqua" w:hAnsi="Book Antiqua"/>
          <w:sz w:val="24"/>
          <w:szCs w:val="24"/>
          <w:lang w:val="en-US"/>
        </w:rPr>
        <w:t xml:space="preserve">. </w:t>
      </w:r>
      <w:r w:rsidR="005E578B" w:rsidRPr="00584E7C">
        <w:rPr>
          <w:rFonts w:ascii="Book Antiqua" w:hAnsi="Book Antiqua"/>
          <w:sz w:val="24"/>
          <w:szCs w:val="24"/>
          <w:lang w:val="en-US"/>
        </w:rPr>
        <w:t>S</w:t>
      </w:r>
      <w:r w:rsidR="00406F86" w:rsidRPr="00584E7C">
        <w:rPr>
          <w:rFonts w:ascii="Book Antiqua" w:hAnsi="Book Antiqua"/>
          <w:sz w:val="24"/>
          <w:szCs w:val="24"/>
          <w:lang w:val="en-US"/>
        </w:rPr>
        <w:t>yngeneic OLT</w:t>
      </w:r>
      <w:r w:rsidR="005E578B" w:rsidRPr="00584E7C">
        <w:rPr>
          <w:rFonts w:ascii="Book Antiqua" w:hAnsi="Book Antiqua"/>
          <w:sz w:val="24"/>
          <w:szCs w:val="24"/>
          <w:lang w:val="en-US"/>
        </w:rPr>
        <w:t>s</w:t>
      </w:r>
      <w:r w:rsidR="00406F86" w:rsidRPr="00584E7C">
        <w:rPr>
          <w:rFonts w:ascii="Book Antiqua" w:hAnsi="Book Antiqua"/>
          <w:sz w:val="24"/>
          <w:szCs w:val="24"/>
          <w:lang w:val="en-US"/>
        </w:rPr>
        <w:t xml:space="preserve"> </w:t>
      </w:r>
      <w:r w:rsidR="005E578B" w:rsidRPr="00584E7C">
        <w:rPr>
          <w:rFonts w:ascii="Book Antiqua" w:hAnsi="Book Antiqua"/>
          <w:sz w:val="24"/>
          <w:szCs w:val="24"/>
          <w:lang w:val="en-US"/>
        </w:rPr>
        <w:t xml:space="preserve">were </w:t>
      </w:r>
      <w:r w:rsidR="00C95B59" w:rsidRPr="00584E7C">
        <w:rPr>
          <w:rFonts w:ascii="Book Antiqua" w:hAnsi="Book Antiqua"/>
          <w:sz w:val="24"/>
          <w:szCs w:val="24"/>
          <w:lang w:val="en-US"/>
        </w:rPr>
        <w:t xml:space="preserve">performed </w:t>
      </w:r>
      <w:r w:rsidR="00406F86" w:rsidRPr="00584E7C">
        <w:rPr>
          <w:rFonts w:ascii="Book Antiqua" w:hAnsi="Book Antiqua"/>
          <w:sz w:val="24"/>
          <w:szCs w:val="24"/>
          <w:lang w:val="en-US"/>
        </w:rPr>
        <w:t>with LEW rats (donor and recipient)</w:t>
      </w:r>
      <w:r w:rsidR="005E578B" w:rsidRPr="00584E7C">
        <w:rPr>
          <w:rFonts w:ascii="Book Antiqua" w:hAnsi="Book Antiqua"/>
          <w:sz w:val="24"/>
          <w:szCs w:val="24"/>
          <w:lang w:val="en-US"/>
        </w:rPr>
        <w:t>.</w:t>
      </w:r>
    </w:p>
    <w:p w14:paraId="49184C2D" w14:textId="77777777" w:rsidR="00D8105D" w:rsidRPr="00584E7C" w:rsidRDefault="00D8105D" w:rsidP="00995E13">
      <w:pPr>
        <w:pStyle w:val="NormalWeb"/>
        <w:snapToGrid w:val="0"/>
        <w:spacing w:before="0" w:beforeAutospacing="0" w:after="0" w:afterAutospacing="0" w:line="360" w:lineRule="auto"/>
        <w:jc w:val="both"/>
        <w:rPr>
          <w:rFonts w:ascii="Book Antiqua" w:hAnsi="Book Antiqua"/>
          <w:sz w:val="24"/>
          <w:szCs w:val="24"/>
          <w:lang w:val="en-US"/>
        </w:rPr>
      </w:pPr>
    </w:p>
    <w:p w14:paraId="5FBD145E" w14:textId="77777777" w:rsidR="00406F86" w:rsidRPr="00584E7C" w:rsidRDefault="00406F86" w:rsidP="00995E13">
      <w:pPr>
        <w:snapToGrid w:val="0"/>
        <w:spacing w:line="360" w:lineRule="auto"/>
        <w:jc w:val="both"/>
        <w:outlineLvl w:val="0"/>
        <w:rPr>
          <w:rFonts w:ascii="Book Antiqua" w:hAnsi="Book Antiqua"/>
          <w:b/>
          <w:i/>
        </w:rPr>
      </w:pPr>
      <w:r w:rsidRPr="00584E7C">
        <w:rPr>
          <w:rFonts w:ascii="Book Antiqua" w:hAnsi="Book Antiqua"/>
          <w:b/>
          <w:i/>
        </w:rPr>
        <w:t>Treatment</w:t>
      </w:r>
    </w:p>
    <w:p w14:paraId="73C33BED" w14:textId="5F862F3A" w:rsidR="00406F86" w:rsidRPr="00584E7C" w:rsidRDefault="00341A24" w:rsidP="00995E13">
      <w:pPr>
        <w:snapToGrid w:val="0"/>
        <w:spacing w:line="360" w:lineRule="auto"/>
        <w:jc w:val="both"/>
        <w:rPr>
          <w:rFonts w:ascii="Book Antiqua" w:hAnsi="Book Antiqua"/>
        </w:rPr>
      </w:pPr>
      <w:r>
        <w:rPr>
          <w:rFonts w:ascii="Book Antiqua" w:hAnsi="Book Antiqua"/>
        </w:rPr>
        <w:t>Rapamycin</w:t>
      </w:r>
      <w:r w:rsidR="00406F86" w:rsidRPr="00584E7C">
        <w:rPr>
          <w:rFonts w:ascii="Book Antiqua" w:hAnsi="Book Antiqua"/>
        </w:rPr>
        <w:fldChar w:fldCharType="begin"/>
      </w:r>
      <w:r w:rsidR="00817C11" w:rsidRPr="00584E7C">
        <w:rPr>
          <w:rFonts w:ascii="Book Antiqua" w:hAnsi="Book Antiqua"/>
        </w:rPr>
        <w:instrText xml:space="preserve"> ADDIN EN.CITE &lt;EndNote&gt;&lt;Cite&gt;&lt;Author&gt;Stepkowski&lt;/Author&gt;&lt;Year&gt;2003&lt;/Year&gt;&lt;RecNum&gt;17&lt;/RecNum&gt;&lt;DisplayText&gt;&lt;style face="superscript"&gt;[18]&lt;/style&gt;&lt;/DisplayText&gt;&lt;record&gt;&lt;rec-number&gt;17&lt;/rec-number&gt;&lt;foreign-keys&gt;&lt;key app="EN" db-id="as22psw9h59zeuepatvxdzxy0ares5zet5ef" timestamp="1472756535"&gt;17&lt;/key&gt;&lt;/foreign-keys&gt;&lt;ref-type name="Journal Article"&gt;17&lt;/ref-type&gt;&lt;contributors&gt;&lt;authors&gt;&lt;author&gt;Stepkowski, S. M.&lt;/author&gt;&lt;/authors&gt;&lt;/contributors&gt;&lt;auth-address&gt;Division of Immunology and Organ Transplantation, Department of Surgery, The University of Texas Medical School at Houston, Houston, Texas 77030, USA. Stanislaw.Stepkowski@uth.t-mc.edu&lt;/auth-address&gt;&lt;titles&gt;&lt;title&gt;Preclinical results of sirolimus treatment in transplant models&lt;/title&gt;&lt;secondary-title&gt;Transplant Proc&lt;/secondary-title&gt;&lt;/titles&gt;&lt;periodical&gt;&lt;full-title&gt;Transplant Proc&lt;/full-title&gt;&lt;/periodical&gt;&lt;pages&gt;219S-226S&lt;/pages&gt;&lt;volume&gt;35&lt;/volume&gt;&lt;number&gt;3 Suppl&lt;/number&gt;&lt;keywords&gt;&lt;keyword&gt;Animals&lt;/keyword&gt;&lt;keyword&gt;Cyclosporine/pharmacokinetics/therapeutic use&lt;/keyword&gt;&lt;keyword&gt;Immunosuppressive Agents/pharmacokinetics/therapeutic use&lt;/keyword&gt;&lt;keyword&gt;Models, Animal&lt;/keyword&gt;&lt;keyword&gt;Protein Binding&lt;/keyword&gt;&lt;keyword&gt;Protein Kinases/metabolism&lt;/keyword&gt;&lt;keyword&gt;Sirolimus/pharmacokinetics/*therapeutic use&lt;/keyword&gt;&lt;keyword&gt;TOR Serine-Threonine Kinases&lt;/keyword&gt;&lt;keyword&gt;Tissue Distribution&lt;/keyword&gt;&lt;/keywords&gt;&lt;dates&gt;&lt;year&gt;2003&lt;/year&gt;&lt;pub-dates&gt;&lt;date&gt;May&lt;/date&gt;&lt;/pub-dates&gt;&lt;/dates&gt;&lt;isbn&gt;0041-1345 (Print)&amp;#xD;0041-1345 (Linking)&lt;/isbn&gt;&lt;accession-num&gt;12742499&lt;/accession-num&gt;&lt;urls&gt;&lt;related-urls&gt;&lt;url&gt;http://www.ncbi.nlm.nih.gov/pubmed/12742499&lt;/url&gt;&lt;/related-urls&gt;&lt;/urls&gt;&lt;/record&gt;&lt;/Cite&gt;&lt;/EndNote&gt;</w:instrText>
      </w:r>
      <w:r w:rsidR="00406F86" w:rsidRPr="00584E7C">
        <w:rPr>
          <w:rFonts w:ascii="Book Antiqua" w:hAnsi="Book Antiqua"/>
        </w:rPr>
        <w:fldChar w:fldCharType="separate"/>
      </w:r>
      <w:r w:rsidR="00817C11" w:rsidRPr="00584E7C">
        <w:rPr>
          <w:rFonts w:ascii="Book Antiqua" w:hAnsi="Book Antiqua"/>
          <w:vertAlign w:val="superscript"/>
        </w:rPr>
        <w:t>[18]</w:t>
      </w:r>
      <w:r w:rsidR="00406F86" w:rsidRPr="00584E7C">
        <w:rPr>
          <w:rFonts w:ascii="Book Antiqua" w:hAnsi="Book Antiqua"/>
        </w:rPr>
        <w:fldChar w:fldCharType="end"/>
      </w:r>
      <w:r w:rsidR="00406F86" w:rsidRPr="00584E7C">
        <w:rPr>
          <w:rFonts w:ascii="Book Antiqua" w:hAnsi="Book Antiqua"/>
        </w:rPr>
        <w:t xml:space="preserve"> was administered by </w:t>
      </w:r>
      <w:r w:rsidR="00787D31" w:rsidRPr="00584E7C">
        <w:rPr>
          <w:rFonts w:ascii="Book Antiqua" w:hAnsi="Book Antiqua"/>
        </w:rPr>
        <w:t xml:space="preserve">oral </w:t>
      </w:r>
      <w:r w:rsidR="00406F86" w:rsidRPr="00584E7C">
        <w:rPr>
          <w:rFonts w:ascii="Book Antiqua" w:hAnsi="Book Antiqua"/>
        </w:rPr>
        <w:t>gavage (1 mg/kg body weigh</w:t>
      </w:r>
      <w:r w:rsidR="005E578B" w:rsidRPr="00584E7C">
        <w:rPr>
          <w:rFonts w:ascii="Book Antiqua" w:hAnsi="Book Antiqua"/>
        </w:rPr>
        <w:t>t</w:t>
      </w:r>
      <w:r w:rsidR="00406F86" w:rsidRPr="00584E7C">
        <w:rPr>
          <w:rFonts w:ascii="Book Antiqua" w:hAnsi="Book Antiqua"/>
        </w:rPr>
        <w:t xml:space="preserve"> per day) every day starting </w:t>
      </w:r>
      <w:r w:rsidR="005E578B" w:rsidRPr="00584E7C">
        <w:rPr>
          <w:rFonts w:ascii="Book Antiqua" w:hAnsi="Book Antiqua"/>
        </w:rPr>
        <w:t xml:space="preserve">on </w:t>
      </w:r>
      <w:r w:rsidR="00406F86" w:rsidRPr="00584E7C">
        <w:rPr>
          <w:rFonts w:ascii="Book Antiqua" w:hAnsi="Book Antiqua"/>
        </w:rPr>
        <w:t xml:space="preserve">day 4 after transplantation until day 11. </w:t>
      </w:r>
      <w:r w:rsidR="005E578B" w:rsidRPr="00584E7C">
        <w:rPr>
          <w:rFonts w:ascii="Book Antiqua" w:hAnsi="Book Antiqua"/>
        </w:rPr>
        <w:t>N</w:t>
      </w:r>
      <w:r w:rsidR="00966B73" w:rsidRPr="00584E7C">
        <w:rPr>
          <w:rFonts w:ascii="Book Antiqua" w:hAnsi="Book Antiqua"/>
        </w:rPr>
        <w:t>on</w:t>
      </w:r>
      <w:r w:rsidR="001E32CC" w:rsidRPr="00584E7C">
        <w:rPr>
          <w:rFonts w:ascii="Book Antiqua" w:hAnsi="Book Antiqua"/>
        </w:rPr>
        <w:t>-</w:t>
      </w:r>
      <w:r w:rsidR="00966B73" w:rsidRPr="00584E7C">
        <w:rPr>
          <w:rFonts w:ascii="Book Antiqua" w:hAnsi="Book Antiqua"/>
        </w:rPr>
        <w:t>draining</w:t>
      </w:r>
      <w:r w:rsidR="003C2C8B" w:rsidRPr="00584E7C">
        <w:rPr>
          <w:rFonts w:ascii="Book Antiqua" w:hAnsi="Book Antiqua"/>
        </w:rPr>
        <w:t xml:space="preserve"> lymph node (</w:t>
      </w:r>
      <w:r w:rsidR="005B076E" w:rsidRPr="00584E7C">
        <w:rPr>
          <w:rFonts w:ascii="Book Antiqua" w:hAnsi="Book Antiqua"/>
        </w:rPr>
        <w:t xml:space="preserve">non-dLN; </w:t>
      </w:r>
      <w:r w:rsidR="003C2C8B" w:rsidRPr="00584E7C">
        <w:rPr>
          <w:rFonts w:ascii="Book Antiqua" w:hAnsi="Book Antiqua"/>
        </w:rPr>
        <w:t>axillary)</w:t>
      </w:r>
      <w:r w:rsidR="00966B73" w:rsidRPr="00584E7C">
        <w:rPr>
          <w:rFonts w:ascii="Book Antiqua" w:hAnsi="Book Antiqua"/>
        </w:rPr>
        <w:t xml:space="preserve">, </w:t>
      </w:r>
      <w:r w:rsidR="005B076E" w:rsidRPr="00584E7C">
        <w:rPr>
          <w:rFonts w:ascii="Book Antiqua" w:hAnsi="Book Antiqua"/>
        </w:rPr>
        <w:t>dLN</w:t>
      </w:r>
      <w:r w:rsidR="00406F86" w:rsidRPr="00584E7C">
        <w:rPr>
          <w:rFonts w:ascii="Book Antiqua" w:hAnsi="Book Antiqua"/>
        </w:rPr>
        <w:t xml:space="preserve"> (periportal), spleen, and liver </w:t>
      </w:r>
      <w:r w:rsidR="005E578B" w:rsidRPr="00584E7C">
        <w:rPr>
          <w:rFonts w:ascii="Book Antiqua" w:hAnsi="Book Antiqua"/>
        </w:rPr>
        <w:t xml:space="preserve">samples </w:t>
      </w:r>
      <w:r w:rsidR="00406F86" w:rsidRPr="00584E7C">
        <w:rPr>
          <w:rFonts w:ascii="Book Antiqua" w:hAnsi="Book Antiqua"/>
        </w:rPr>
        <w:t xml:space="preserve">were collected for analysis </w:t>
      </w:r>
      <w:r w:rsidR="005E578B" w:rsidRPr="00584E7C">
        <w:rPr>
          <w:rFonts w:ascii="Book Antiqua" w:hAnsi="Book Antiqua"/>
        </w:rPr>
        <w:t xml:space="preserve">on </w:t>
      </w:r>
      <w:r w:rsidR="00406F86" w:rsidRPr="00584E7C">
        <w:rPr>
          <w:rFonts w:ascii="Book Antiqua" w:hAnsi="Book Antiqua"/>
        </w:rPr>
        <w:t xml:space="preserve">day 11 and </w:t>
      </w:r>
      <w:r w:rsidR="005E578B" w:rsidRPr="00584E7C">
        <w:rPr>
          <w:rFonts w:ascii="Book Antiqua" w:hAnsi="Book Antiqua"/>
        </w:rPr>
        <w:t xml:space="preserve">day </w:t>
      </w:r>
      <w:r w:rsidR="00406F86" w:rsidRPr="00584E7C">
        <w:rPr>
          <w:rFonts w:ascii="Book Antiqua" w:hAnsi="Book Antiqua"/>
        </w:rPr>
        <w:t xml:space="preserve">42 after sacrifice. </w:t>
      </w:r>
      <w:r w:rsidR="00C95B59" w:rsidRPr="00584E7C">
        <w:rPr>
          <w:rFonts w:ascii="Book Antiqua" w:hAnsi="Book Antiqua"/>
        </w:rPr>
        <w:t>The r</w:t>
      </w:r>
      <w:r w:rsidR="003556E1" w:rsidRPr="00584E7C">
        <w:rPr>
          <w:rFonts w:ascii="Book Antiqua" w:hAnsi="Book Antiqua"/>
        </w:rPr>
        <w:t>esidual concentration</w:t>
      </w:r>
      <w:r w:rsidR="001E32CC" w:rsidRPr="00584E7C">
        <w:rPr>
          <w:rFonts w:ascii="Book Antiqua" w:hAnsi="Book Antiqua"/>
        </w:rPr>
        <w:t xml:space="preserve"> of rapamycin </w:t>
      </w:r>
      <w:r w:rsidR="003556E1" w:rsidRPr="00584E7C">
        <w:rPr>
          <w:rFonts w:ascii="Book Antiqua" w:hAnsi="Book Antiqua"/>
        </w:rPr>
        <w:t>was</w:t>
      </w:r>
      <w:r w:rsidR="00406F86" w:rsidRPr="00584E7C">
        <w:rPr>
          <w:rFonts w:ascii="Book Antiqua" w:hAnsi="Book Antiqua"/>
        </w:rPr>
        <w:t xml:space="preserve"> </w:t>
      </w:r>
      <w:r w:rsidR="001E32CC" w:rsidRPr="00584E7C">
        <w:rPr>
          <w:rFonts w:ascii="Book Antiqua" w:hAnsi="Book Antiqua"/>
        </w:rPr>
        <w:t>analyzed</w:t>
      </w:r>
      <w:r w:rsidR="00406F86" w:rsidRPr="00584E7C">
        <w:rPr>
          <w:rFonts w:ascii="Book Antiqua" w:hAnsi="Book Antiqua"/>
        </w:rPr>
        <w:t xml:space="preserve"> in naive and liver</w:t>
      </w:r>
      <w:r w:rsidR="005E578B" w:rsidRPr="00584E7C">
        <w:rPr>
          <w:rFonts w:ascii="Book Antiqua" w:hAnsi="Book Antiqua"/>
        </w:rPr>
        <w:t>-</w:t>
      </w:r>
      <w:r w:rsidR="00406F86" w:rsidRPr="00584E7C">
        <w:rPr>
          <w:rFonts w:ascii="Book Antiqua" w:hAnsi="Book Antiqua"/>
        </w:rPr>
        <w:t>grafted rats</w:t>
      </w:r>
      <w:r w:rsidR="003C2C8B" w:rsidRPr="00584E7C">
        <w:rPr>
          <w:rFonts w:ascii="Book Antiqua" w:hAnsi="Book Antiqua"/>
        </w:rPr>
        <w:t xml:space="preserve"> after </w:t>
      </w:r>
      <w:r w:rsidR="00C1571D" w:rsidRPr="00584E7C">
        <w:rPr>
          <w:rFonts w:ascii="Book Antiqua" w:hAnsi="Book Antiqua"/>
        </w:rPr>
        <w:t>the</w:t>
      </w:r>
      <w:r w:rsidR="00C95B59" w:rsidRPr="00584E7C">
        <w:rPr>
          <w:rFonts w:ascii="Book Antiqua" w:hAnsi="Book Antiqua"/>
        </w:rPr>
        <w:t xml:space="preserve"> </w:t>
      </w:r>
      <w:r w:rsidR="003C2C8B" w:rsidRPr="00584E7C">
        <w:rPr>
          <w:rFonts w:ascii="Book Antiqua" w:hAnsi="Book Antiqua"/>
        </w:rPr>
        <w:t xml:space="preserve">administration of </w:t>
      </w:r>
      <w:r w:rsidR="00C95B59" w:rsidRPr="00584E7C">
        <w:rPr>
          <w:rFonts w:ascii="Book Antiqua" w:hAnsi="Book Antiqua"/>
        </w:rPr>
        <w:t>rapamycin</w:t>
      </w:r>
      <w:r w:rsidR="00201FD7" w:rsidRPr="00584E7C">
        <w:rPr>
          <w:rFonts w:ascii="Book Antiqua" w:hAnsi="Book Antiqua"/>
        </w:rPr>
        <w:t xml:space="preserve"> </w:t>
      </w:r>
      <w:r w:rsidR="00C1571D" w:rsidRPr="00584E7C">
        <w:rPr>
          <w:rFonts w:ascii="Book Antiqua" w:hAnsi="Book Antiqua"/>
        </w:rPr>
        <w:t>for 8 d</w:t>
      </w:r>
      <w:r w:rsidR="00406F86" w:rsidRPr="00584E7C">
        <w:rPr>
          <w:rFonts w:ascii="Book Antiqua" w:hAnsi="Book Antiqua"/>
        </w:rPr>
        <w:t xml:space="preserve">. </w:t>
      </w:r>
      <w:r w:rsidR="00C95B59" w:rsidRPr="00584E7C">
        <w:rPr>
          <w:rFonts w:ascii="Book Antiqua" w:hAnsi="Book Antiqua"/>
        </w:rPr>
        <w:t>W</w:t>
      </w:r>
      <w:r w:rsidR="00406F86" w:rsidRPr="00584E7C">
        <w:rPr>
          <w:rFonts w:ascii="Book Antiqua" w:hAnsi="Book Antiqua"/>
        </w:rPr>
        <w:t xml:space="preserve">hole blood </w:t>
      </w:r>
      <w:r w:rsidR="00C95B59" w:rsidRPr="00584E7C">
        <w:rPr>
          <w:rFonts w:ascii="Book Antiqua" w:hAnsi="Book Antiqua"/>
        </w:rPr>
        <w:t xml:space="preserve">samples </w:t>
      </w:r>
      <w:r w:rsidR="00406F86" w:rsidRPr="00584E7C">
        <w:rPr>
          <w:rFonts w:ascii="Book Antiqua" w:hAnsi="Book Antiqua"/>
        </w:rPr>
        <w:t xml:space="preserve">were collected in ethylenediaminetetraacetic acid </w:t>
      </w:r>
      <w:r w:rsidR="00F53ED9" w:rsidRPr="00584E7C">
        <w:rPr>
          <w:rFonts w:ascii="Book Antiqua" w:hAnsi="Book Antiqua"/>
        </w:rPr>
        <w:t xml:space="preserve">(EDTA) </w:t>
      </w:r>
      <w:r w:rsidR="00406F86" w:rsidRPr="00584E7C">
        <w:rPr>
          <w:rFonts w:ascii="Book Antiqua" w:hAnsi="Book Antiqua"/>
        </w:rPr>
        <w:t>tube</w:t>
      </w:r>
      <w:r w:rsidR="009A037D" w:rsidRPr="00584E7C">
        <w:rPr>
          <w:rFonts w:ascii="Book Antiqua" w:hAnsi="Book Antiqua"/>
        </w:rPr>
        <w:t>s</w:t>
      </w:r>
      <w:r w:rsidR="00406F86" w:rsidRPr="00584E7C">
        <w:rPr>
          <w:rFonts w:ascii="Book Antiqua" w:hAnsi="Book Antiqua"/>
        </w:rPr>
        <w:t xml:space="preserve"> for </w:t>
      </w:r>
      <w:r w:rsidR="001915A8" w:rsidRPr="00584E7C">
        <w:rPr>
          <w:rFonts w:ascii="Book Antiqua" w:hAnsi="Book Antiqua"/>
        </w:rPr>
        <w:t xml:space="preserve">chromatographic </w:t>
      </w:r>
      <w:r w:rsidR="00406F86" w:rsidRPr="00584E7C">
        <w:rPr>
          <w:rFonts w:ascii="Book Antiqua" w:hAnsi="Book Antiqua"/>
        </w:rPr>
        <w:t xml:space="preserve">analysis </w:t>
      </w:r>
      <w:r w:rsidR="001915A8" w:rsidRPr="00584E7C">
        <w:rPr>
          <w:rFonts w:ascii="Book Antiqua" w:hAnsi="Book Antiqua"/>
        </w:rPr>
        <w:t>on</w:t>
      </w:r>
      <w:r w:rsidR="00406F86" w:rsidRPr="00584E7C">
        <w:rPr>
          <w:rFonts w:ascii="Book Antiqua" w:hAnsi="Book Antiqua"/>
        </w:rPr>
        <w:t xml:space="preserve"> day</w:t>
      </w:r>
      <w:r w:rsidR="001915A8" w:rsidRPr="00584E7C">
        <w:rPr>
          <w:rFonts w:ascii="Book Antiqua" w:hAnsi="Book Antiqua"/>
        </w:rPr>
        <w:t>s</w:t>
      </w:r>
      <w:r w:rsidR="00406F86" w:rsidRPr="00584E7C">
        <w:rPr>
          <w:rFonts w:ascii="Book Antiqua" w:hAnsi="Book Antiqua"/>
        </w:rPr>
        <w:t xml:space="preserve"> 0, </w:t>
      </w:r>
      <w:r w:rsidR="00966B73" w:rsidRPr="00584E7C">
        <w:rPr>
          <w:rFonts w:ascii="Book Antiqua" w:hAnsi="Book Antiqua"/>
        </w:rPr>
        <w:t xml:space="preserve">4, </w:t>
      </w:r>
      <w:r w:rsidR="00406F86" w:rsidRPr="00584E7C">
        <w:rPr>
          <w:rFonts w:ascii="Book Antiqua" w:hAnsi="Book Antiqua"/>
        </w:rPr>
        <w:t xml:space="preserve">9 and 11. </w:t>
      </w:r>
    </w:p>
    <w:p w14:paraId="3C8E41C0" w14:textId="77777777" w:rsidR="00D8105D" w:rsidRPr="00341A24" w:rsidRDefault="00D8105D" w:rsidP="00995E13">
      <w:pPr>
        <w:snapToGrid w:val="0"/>
        <w:spacing w:line="360" w:lineRule="auto"/>
        <w:jc w:val="both"/>
        <w:rPr>
          <w:rFonts w:ascii="Book Antiqua" w:eastAsia="SimSun" w:hAnsi="Book Antiqua"/>
          <w:lang w:eastAsia="zh-CN"/>
        </w:rPr>
      </w:pPr>
    </w:p>
    <w:p w14:paraId="23DEF4E0" w14:textId="77777777" w:rsidR="00406F86" w:rsidRPr="00584E7C" w:rsidRDefault="00406F86" w:rsidP="00995E13">
      <w:pPr>
        <w:snapToGrid w:val="0"/>
        <w:spacing w:line="360" w:lineRule="auto"/>
        <w:jc w:val="both"/>
        <w:outlineLvl w:val="0"/>
        <w:rPr>
          <w:rFonts w:ascii="Book Antiqua" w:hAnsi="Book Antiqua"/>
          <w:b/>
          <w:i/>
        </w:rPr>
      </w:pPr>
      <w:r w:rsidRPr="00584E7C">
        <w:rPr>
          <w:rFonts w:ascii="Book Antiqua" w:hAnsi="Book Antiqua"/>
          <w:b/>
          <w:i/>
        </w:rPr>
        <w:lastRenderedPageBreak/>
        <w:t>Flow cytometry</w:t>
      </w:r>
    </w:p>
    <w:p w14:paraId="6B20595D" w14:textId="7D6BD00F" w:rsidR="00EB08FB" w:rsidRPr="00584E7C" w:rsidRDefault="00EB08FB" w:rsidP="00995E13">
      <w:pPr>
        <w:widowControl w:val="0"/>
        <w:autoSpaceDE w:val="0"/>
        <w:autoSpaceDN w:val="0"/>
        <w:adjustRightInd w:val="0"/>
        <w:snapToGrid w:val="0"/>
        <w:spacing w:line="360" w:lineRule="auto"/>
        <w:jc w:val="both"/>
        <w:rPr>
          <w:rFonts w:ascii="Book Antiqua" w:hAnsi="Book Antiqua"/>
        </w:rPr>
      </w:pPr>
      <w:r w:rsidRPr="00584E7C">
        <w:rPr>
          <w:rFonts w:ascii="Book Antiqua" w:hAnsi="Book Antiqua"/>
        </w:rPr>
        <w:t xml:space="preserve">Cell suspensions obtained by mechanical shredding (draining lymph nodes, not draining lymph nodes and </w:t>
      </w:r>
      <w:r w:rsidR="003F3FDB" w:rsidRPr="00584E7C">
        <w:rPr>
          <w:rFonts w:ascii="Book Antiqua" w:hAnsi="Book Antiqua"/>
        </w:rPr>
        <w:t xml:space="preserve">the </w:t>
      </w:r>
      <w:r w:rsidRPr="00584E7C">
        <w:rPr>
          <w:rFonts w:ascii="Book Antiqua" w:hAnsi="Book Antiqua"/>
        </w:rPr>
        <w:t>spleen) were used for phenotypic analysis. Anti-CD3, anti-CD4, anti-CD8, anti-CD25, anti-CTLA-4, anti-CD62L, anti-CD278 (ICOS), anti-CD11b/c, anti CD161, and anti-</w:t>
      </w:r>
      <w:r w:rsidR="00504280" w:rsidRPr="00584E7C">
        <w:rPr>
          <w:rFonts w:ascii="Book Antiqua" w:hAnsi="Book Antiqua"/>
        </w:rPr>
        <w:t>MHC-</w:t>
      </w:r>
      <w:r w:rsidRPr="00584E7C">
        <w:rPr>
          <w:rFonts w:ascii="Book Antiqua" w:hAnsi="Book Antiqua"/>
        </w:rPr>
        <w:t>II, anti-Foxp3, anti-IFN</w:t>
      </w:r>
      <w:r w:rsidRPr="00584E7C">
        <w:rPr>
          <w:rFonts w:ascii="Times New Roman" w:hAnsi="Times New Roman"/>
        </w:rPr>
        <w:t>γ</w:t>
      </w:r>
      <w:r w:rsidR="000907F6" w:rsidRPr="00584E7C">
        <w:rPr>
          <w:rFonts w:ascii="Times New Roman" w:hAnsi="Times New Roman"/>
        </w:rPr>
        <w:t>, anti-TNFα</w:t>
      </w:r>
      <w:r w:rsidRPr="00584E7C">
        <w:rPr>
          <w:rFonts w:ascii="Book Antiqua" w:hAnsi="Book Antiqua"/>
        </w:rPr>
        <w:t xml:space="preserve"> labelled with phycoerythrin (PE), phycoerythrin cyanine 7 (PE-Cy7) ﬂuorescein isothiocyanate (FITC), peridinin chlorophyll protein complex eFluor 710 (perCP eFluor 710), allophycocyanin (APC),</w:t>
      </w:r>
      <w:r w:rsidR="00E77C00" w:rsidRPr="00584E7C">
        <w:rPr>
          <w:rFonts w:ascii="Book Antiqua" w:hAnsi="Book Antiqua"/>
        </w:rPr>
        <w:t xml:space="preserve"> </w:t>
      </w:r>
      <w:r w:rsidR="003F3FDB" w:rsidRPr="00584E7C">
        <w:rPr>
          <w:rFonts w:ascii="Book Antiqua" w:hAnsi="Book Antiqua"/>
        </w:rPr>
        <w:t xml:space="preserve">and </w:t>
      </w:r>
      <w:r w:rsidR="00E77C00" w:rsidRPr="00584E7C">
        <w:rPr>
          <w:rFonts w:ascii="Book Antiqua" w:hAnsi="Book Antiqua"/>
        </w:rPr>
        <w:t xml:space="preserve">eFluor 450 </w:t>
      </w:r>
      <w:r w:rsidRPr="00584E7C">
        <w:rPr>
          <w:rFonts w:ascii="Book Antiqua" w:hAnsi="Book Antiqua"/>
        </w:rPr>
        <w:t>were purchased from ebioscience (Paris, France). Anti</w:t>
      </w:r>
      <w:r w:rsidR="003F3FDB" w:rsidRPr="00584E7C">
        <w:rPr>
          <w:rFonts w:ascii="Book Antiqua" w:hAnsi="Book Antiqua"/>
        </w:rPr>
        <w:t>-</w:t>
      </w:r>
      <w:r w:rsidRPr="00584E7C">
        <w:rPr>
          <w:rFonts w:ascii="Book Antiqua" w:hAnsi="Book Antiqua"/>
        </w:rPr>
        <w:t xml:space="preserve">CD45RC-PE </w:t>
      </w:r>
      <w:r w:rsidR="003F3FDB" w:rsidRPr="00584E7C">
        <w:rPr>
          <w:rFonts w:ascii="Book Antiqua" w:hAnsi="Book Antiqua"/>
        </w:rPr>
        <w:t xml:space="preserve">was </w:t>
      </w:r>
      <w:r w:rsidRPr="00584E7C">
        <w:rPr>
          <w:rFonts w:ascii="Book Antiqua" w:hAnsi="Book Antiqua"/>
        </w:rPr>
        <w:t>purchased from BD Biosciences</w:t>
      </w:r>
      <w:r w:rsidR="003F3FDB" w:rsidRPr="00584E7C">
        <w:rPr>
          <w:rFonts w:ascii="Book Antiqua" w:hAnsi="Book Antiqua"/>
        </w:rPr>
        <w:t xml:space="preserve"> and</w:t>
      </w:r>
      <w:r w:rsidRPr="00584E7C">
        <w:rPr>
          <w:rFonts w:ascii="Book Antiqua" w:hAnsi="Book Antiqua"/>
        </w:rPr>
        <w:t xml:space="preserve"> Anti-CD3-Vioblue </w:t>
      </w:r>
      <w:r w:rsidR="00E77C00" w:rsidRPr="00584E7C">
        <w:rPr>
          <w:rFonts w:ascii="Book Antiqua" w:hAnsi="Book Antiqua"/>
        </w:rPr>
        <w:t xml:space="preserve">and Helios-APC </w:t>
      </w:r>
      <w:r w:rsidRPr="00584E7C">
        <w:rPr>
          <w:rFonts w:ascii="Book Antiqua" w:hAnsi="Book Antiqua"/>
        </w:rPr>
        <w:t>were purchased from Miltenyi Biotec (Paris, France). Events were acquired on a FACS Canto II flow cytometer (BD Biosciences) and analyzed using FlowJo (Tree Star, Ashland, OR, U</w:t>
      </w:r>
      <w:r w:rsidR="00341A24">
        <w:rPr>
          <w:rFonts w:ascii="Book Antiqua" w:eastAsia="SimSun" w:hAnsi="Book Antiqua" w:hint="eastAsia"/>
          <w:lang w:eastAsia="zh-CN"/>
        </w:rPr>
        <w:t>nited States</w:t>
      </w:r>
      <w:r w:rsidRPr="00584E7C">
        <w:rPr>
          <w:rFonts w:ascii="Book Antiqua" w:hAnsi="Book Antiqua"/>
        </w:rPr>
        <w:t xml:space="preserve">) software. </w:t>
      </w:r>
    </w:p>
    <w:p w14:paraId="387D33C0" w14:textId="77777777" w:rsidR="00D8105D" w:rsidRPr="00341A24" w:rsidRDefault="00D8105D" w:rsidP="00995E13">
      <w:pPr>
        <w:widowControl w:val="0"/>
        <w:autoSpaceDE w:val="0"/>
        <w:autoSpaceDN w:val="0"/>
        <w:adjustRightInd w:val="0"/>
        <w:snapToGrid w:val="0"/>
        <w:spacing w:line="360" w:lineRule="auto"/>
        <w:jc w:val="both"/>
        <w:rPr>
          <w:rFonts w:ascii="Book Antiqua" w:hAnsi="Book Antiqua"/>
        </w:rPr>
      </w:pPr>
    </w:p>
    <w:p w14:paraId="2CAE35A3" w14:textId="77777777" w:rsidR="00406F86" w:rsidRPr="00584E7C" w:rsidRDefault="00406F86" w:rsidP="00995E13">
      <w:pPr>
        <w:widowControl w:val="0"/>
        <w:autoSpaceDE w:val="0"/>
        <w:autoSpaceDN w:val="0"/>
        <w:adjustRightInd w:val="0"/>
        <w:snapToGrid w:val="0"/>
        <w:spacing w:line="360" w:lineRule="auto"/>
        <w:jc w:val="both"/>
        <w:outlineLvl w:val="0"/>
        <w:rPr>
          <w:rFonts w:ascii="Book Antiqua" w:hAnsi="Book Antiqua"/>
          <w:b/>
          <w:i/>
        </w:rPr>
      </w:pPr>
      <w:r w:rsidRPr="00584E7C">
        <w:rPr>
          <w:rFonts w:ascii="Book Antiqua" w:hAnsi="Book Antiqua"/>
          <w:b/>
          <w:i/>
        </w:rPr>
        <w:t>Skin grafting</w:t>
      </w:r>
    </w:p>
    <w:p w14:paraId="324C70D4" w14:textId="2C19CB75" w:rsidR="00406F86" w:rsidRPr="00584E7C" w:rsidRDefault="00406F86" w:rsidP="00995E13">
      <w:pPr>
        <w:pStyle w:val="NormalWeb"/>
        <w:snapToGrid w:val="0"/>
        <w:spacing w:before="0" w:beforeAutospacing="0" w:after="0" w:afterAutospacing="0" w:line="360" w:lineRule="auto"/>
        <w:jc w:val="both"/>
        <w:rPr>
          <w:rFonts w:ascii="Book Antiqua" w:hAnsi="Book Antiqua"/>
          <w:sz w:val="24"/>
          <w:szCs w:val="24"/>
          <w:lang w:val="en-US"/>
        </w:rPr>
      </w:pPr>
      <w:r w:rsidRPr="00584E7C">
        <w:rPr>
          <w:rFonts w:ascii="Book Antiqua" w:hAnsi="Book Antiqua"/>
          <w:sz w:val="24"/>
          <w:szCs w:val="24"/>
          <w:lang w:val="en-US"/>
        </w:rPr>
        <w:t xml:space="preserve">Skin grafting was performed </w:t>
      </w:r>
      <w:r w:rsidR="006958FF" w:rsidRPr="00584E7C">
        <w:rPr>
          <w:rFonts w:ascii="Book Antiqua" w:hAnsi="Book Antiqua"/>
          <w:sz w:val="24"/>
          <w:szCs w:val="24"/>
          <w:lang w:val="en-US"/>
        </w:rPr>
        <w:t>according to</w:t>
      </w:r>
      <w:r w:rsidRPr="00584E7C">
        <w:rPr>
          <w:rFonts w:ascii="Book Antiqua" w:hAnsi="Book Antiqua"/>
          <w:sz w:val="24"/>
          <w:szCs w:val="24"/>
          <w:lang w:val="en-US"/>
        </w:rPr>
        <w:t xml:space="preserve"> the method of Billingham and Medawar</w:t>
      </w:r>
      <w:r w:rsidR="0031605F" w:rsidRPr="00584E7C">
        <w:rPr>
          <w:rFonts w:ascii="Book Antiqua" w:hAnsi="Book Antiqua"/>
          <w:sz w:val="24"/>
          <w:szCs w:val="24"/>
          <w:lang w:val="en-US"/>
        </w:rPr>
        <w:fldChar w:fldCharType="begin"/>
      </w:r>
      <w:r w:rsidR="00817C11" w:rsidRPr="00584E7C">
        <w:rPr>
          <w:rFonts w:ascii="Book Antiqua" w:hAnsi="Book Antiqua"/>
          <w:sz w:val="24"/>
          <w:szCs w:val="24"/>
          <w:lang w:val="en-US"/>
        </w:rPr>
        <w:instrText xml:space="preserve"> ADDIN EN.CITE &lt;EndNote&gt;&lt;Cite&gt;&lt;Author&gt;Billingham&lt;/Author&gt;&lt;Year&gt;1951&lt;/Year&gt;&lt;RecNum&gt;18&lt;/RecNum&gt;&lt;DisplayText&gt;&lt;style face="superscript"&gt;[19]&lt;/style&gt;&lt;/DisplayText&gt;&lt;record&gt;&lt;rec-number&gt;18&lt;/rec-number&gt;&lt;foreign-keys&gt;&lt;key app="EN" db-id="as22psw9h59zeuepatvxdzxy0ares5zet5ef" timestamp="1472756535"&gt;18&lt;/key&gt;&lt;/foreign-keys&gt;&lt;ref-type name="Journal Article"&gt;17&lt;/ref-type&gt;&lt;contributors&gt;&lt;authors&gt;&lt;author&gt;Billingham, R E&lt;/author&gt;&lt;author&gt;Medawar, P B&lt;/author&gt;&lt;/authors&gt;&lt;/contributors&gt;&lt;titles&gt;&lt;title&gt;The technique of free skin grafting in mammals&lt;/title&gt;&lt;secondary-title&gt;J Exp Biol&lt;/secondary-title&gt;&lt;/titles&gt;&lt;periodical&gt;&lt;full-title&gt;J Exp Biol&lt;/full-title&gt;&lt;/periodical&gt;&lt;pages&gt;385-402&lt;/pages&gt;&lt;volume&gt;28&lt;/volume&gt;&lt;number&gt;3&lt;/number&gt;&lt;dates&gt;&lt;year&gt;1951&lt;/year&gt;&lt;/dates&gt;&lt;urls&gt;&lt;/urls&gt;&lt;/record&gt;&lt;/Cite&gt;&lt;/EndNote&gt;</w:instrText>
      </w:r>
      <w:r w:rsidR="0031605F" w:rsidRPr="00584E7C">
        <w:rPr>
          <w:rFonts w:ascii="Book Antiqua" w:hAnsi="Book Antiqua"/>
          <w:sz w:val="24"/>
          <w:szCs w:val="24"/>
          <w:lang w:val="en-US"/>
        </w:rPr>
        <w:fldChar w:fldCharType="separate"/>
      </w:r>
      <w:r w:rsidR="00817C11" w:rsidRPr="00584E7C">
        <w:rPr>
          <w:rFonts w:ascii="Book Antiqua" w:hAnsi="Book Antiqua"/>
          <w:sz w:val="24"/>
          <w:szCs w:val="24"/>
          <w:vertAlign w:val="superscript"/>
          <w:lang w:val="en-US"/>
        </w:rPr>
        <w:t>[19]</w:t>
      </w:r>
      <w:r w:rsidR="0031605F" w:rsidRPr="00584E7C">
        <w:rPr>
          <w:rFonts w:ascii="Book Antiqua" w:hAnsi="Book Antiqua"/>
          <w:sz w:val="24"/>
          <w:szCs w:val="24"/>
          <w:lang w:val="en-US"/>
        </w:rPr>
        <w:fldChar w:fldCharType="end"/>
      </w:r>
      <w:r w:rsidR="0031605F" w:rsidRPr="00584E7C">
        <w:rPr>
          <w:rFonts w:ascii="Book Antiqua" w:hAnsi="Book Antiqua"/>
          <w:sz w:val="24"/>
          <w:szCs w:val="24"/>
          <w:lang w:val="en-US"/>
        </w:rPr>
        <w:t xml:space="preserve">. </w:t>
      </w:r>
      <w:r w:rsidR="006958FF" w:rsidRPr="00584E7C">
        <w:rPr>
          <w:rFonts w:ascii="Book Antiqua" w:hAnsi="Book Antiqua"/>
          <w:sz w:val="24"/>
          <w:szCs w:val="24"/>
          <w:lang w:val="en-US"/>
        </w:rPr>
        <w:t>F</w:t>
      </w:r>
      <w:r w:rsidRPr="00584E7C">
        <w:rPr>
          <w:rFonts w:ascii="Book Antiqua" w:hAnsi="Book Antiqua"/>
          <w:sz w:val="24"/>
          <w:szCs w:val="24"/>
          <w:lang w:val="en-US"/>
        </w:rPr>
        <w:t>ull</w:t>
      </w:r>
      <w:r w:rsidR="00127974" w:rsidRPr="00584E7C">
        <w:rPr>
          <w:rFonts w:ascii="Book Antiqua" w:hAnsi="Book Antiqua"/>
          <w:sz w:val="24"/>
          <w:szCs w:val="24"/>
          <w:lang w:val="en-US"/>
        </w:rPr>
        <w:t>-</w:t>
      </w:r>
      <w:r w:rsidRPr="00584E7C">
        <w:rPr>
          <w:rFonts w:ascii="Book Antiqua" w:hAnsi="Book Antiqua"/>
          <w:sz w:val="24"/>
          <w:szCs w:val="24"/>
          <w:lang w:val="en-US"/>
        </w:rPr>
        <w:t>thickness tail skin (1 cm</w:t>
      </w:r>
      <w:r w:rsidRPr="00584E7C">
        <w:rPr>
          <w:rFonts w:ascii="Book Antiqua" w:hAnsi="Book Antiqua"/>
          <w:sz w:val="24"/>
          <w:szCs w:val="24"/>
          <w:vertAlign w:val="superscript"/>
          <w:lang w:val="en-US"/>
        </w:rPr>
        <w:t>2</w:t>
      </w:r>
      <w:r w:rsidRPr="00584E7C">
        <w:rPr>
          <w:rFonts w:ascii="Book Antiqua" w:hAnsi="Book Antiqua"/>
          <w:sz w:val="24"/>
          <w:szCs w:val="24"/>
          <w:lang w:val="en-US"/>
        </w:rPr>
        <w:t xml:space="preserve">) </w:t>
      </w:r>
      <w:r w:rsidR="006958FF" w:rsidRPr="00584E7C">
        <w:rPr>
          <w:rFonts w:ascii="Book Antiqua" w:hAnsi="Book Antiqua"/>
          <w:sz w:val="24"/>
          <w:szCs w:val="24"/>
          <w:lang w:val="en-US"/>
        </w:rPr>
        <w:t xml:space="preserve">from two donors (DA and F344) </w:t>
      </w:r>
      <w:r w:rsidRPr="00584E7C">
        <w:rPr>
          <w:rFonts w:ascii="Book Antiqua" w:hAnsi="Book Antiqua"/>
          <w:sz w:val="24"/>
          <w:szCs w:val="24"/>
          <w:lang w:val="en-US"/>
        </w:rPr>
        <w:t>was grafted onto the right and left dorsal thorax</w:t>
      </w:r>
      <w:r w:rsidR="006958FF" w:rsidRPr="00584E7C">
        <w:rPr>
          <w:rFonts w:ascii="Book Antiqua" w:hAnsi="Book Antiqua"/>
          <w:sz w:val="24"/>
          <w:szCs w:val="24"/>
          <w:lang w:val="en-US"/>
        </w:rPr>
        <w:t>,</w:t>
      </w:r>
      <w:r w:rsidRPr="00584E7C">
        <w:rPr>
          <w:rFonts w:ascii="Book Antiqua" w:hAnsi="Book Antiqua"/>
          <w:sz w:val="24"/>
          <w:szCs w:val="24"/>
          <w:lang w:val="en-US"/>
        </w:rPr>
        <w:t xml:space="preserve"> respectively</w:t>
      </w:r>
      <w:r w:rsidR="006958FF" w:rsidRPr="00584E7C">
        <w:rPr>
          <w:rFonts w:ascii="Book Antiqua" w:hAnsi="Book Antiqua"/>
          <w:sz w:val="24"/>
          <w:szCs w:val="24"/>
          <w:lang w:val="en-US"/>
        </w:rPr>
        <w:t>,</w:t>
      </w:r>
      <w:r w:rsidRPr="00584E7C">
        <w:rPr>
          <w:rFonts w:ascii="Book Antiqua" w:hAnsi="Book Antiqua"/>
          <w:sz w:val="24"/>
          <w:szCs w:val="24"/>
          <w:lang w:val="en-US"/>
        </w:rPr>
        <w:t xml:space="preserve"> of liver</w:t>
      </w:r>
      <w:r w:rsidR="006958FF" w:rsidRPr="00584E7C">
        <w:rPr>
          <w:rFonts w:ascii="Book Antiqua" w:hAnsi="Book Antiqua"/>
          <w:sz w:val="24"/>
          <w:szCs w:val="24"/>
          <w:lang w:val="en-US"/>
        </w:rPr>
        <w:t>-</w:t>
      </w:r>
      <w:r w:rsidRPr="00584E7C">
        <w:rPr>
          <w:rFonts w:ascii="Book Antiqua" w:hAnsi="Book Antiqua"/>
          <w:sz w:val="24"/>
          <w:szCs w:val="24"/>
          <w:lang w:val="en-US"/>
        </w:rPr>
        <w:t xml:space="preserve">grafted </w:t>
      </w:r>
      <w:r w:rsidR="00201FD7" w:rsidRPr="00584E7C">
        <w:rPr>
          <w:rFonts w:ascii="Book Antiqua" w:hAnsi="Book Antiqua"/>
          <w:sz w:val="24"/>
          <w:szCs w:val="24"/>
          <w:lang w:val="en-US"/>
        </w:rPr>
        <w:t>recipients after</w:t>
      </w:r>
      <w:r w:rsidRPr="00584E7C">
        <w:rPr>
          <w:rFonts w:ascii="Book Antiqua" w:hAnsi="Book Antiqua"/>
          <w:sz w:val="24"/>
          <w:szCs w:val="24"/>
          <w:lang w:val="en-US"/>
        </w:rPr>
        <w:t xml:space="preserve"> 30 days of tolerance (DA skin and F344 skin onto LEW</w:t>
      </w:r>
      <w:r w:rsidR="003F3FDB" w:rsidRPr="00584E7C">
        <w:rPr>
          <w:rFonts w:ascii="Book Antiqua" w:hAnsi="Book Antiqua"/>
          <w:sz w:val="24"/>
          <w:szCs w:val="24"/>
          <w:lang w:val="en-US"/>
        </w:rPr>
        <w:t xml:space="preserve"> rats</w:t>
      </w:r>
      <w:r w:rsidRPr="00584E7C">
        <w:rPr>
          <w:rFonts w:ascii="Book Antiqua" w:hAnsi="Book Antiqua"/>
          <w:sz w:val="24"/>
          <w:szCs w:val="24"/>
          <w:lang w:val="en-US"/>
        </w:rPr>
        <w:t xml:space="preserve">). </w:t>
      </w:r>
      <w:r w:rsidR="001E32CC" w:rsidRPr="00584E7C">
        <w:rPr>
          <w:rFonts w:ascii="Book Antiqua" w:hAnsi="Book Antiqua"/>
          <w:sz w:val="24"/>
          <w:szCs w:val="24"/>
          <w:lang w:val="en-US"/>
        </w:rPr>
        <w:t xml:space="preserve">Rejection was </w:t>
      </w:r>
      <w:r w:rsidRPr="00584E7C">
        <w:rPr>
          <w:rFonts w:ascii="Book Antiqua" w:hAnsi="Book Antiqua"/>
          <w:sz w:val="24"/>
          <w:szCs w:val="24"/>
          <w:lang w:val="en-US"/>
        </w:rPr>
        <w:t>defined as more than 80% graft necrosis</w:t>
      </w:r>
      <w:r w:rsidR="001E32CC" w:rsidRPr="00584E7C">
        <w:rPr>
          <w:rFonts w:ascii="Book Antiqua" w:hAnsi="Book Antiqua"/>
          <w:sz w:val="24"/>
          <w:szCs w:val="24"/>
          <w:lang w:val="en-US"/>
        </w:rPr>
        <w:t xml:space="preserve"> upon daily inspection</w:t>
      </w:r>
      <w:r w:rsidRPr="00584E7C">
        <w:rPr>
          <w:rFonts w:ascii="Book Antiqua" w:hAnsi="Book Antiqua"/>
          <w:sz w:val="24"/>
          <w:szCs w:val="24"/>
          <w:lang w:val="en-US"/>
        </w:rPr>
        <w:t>.</w:t>
      </w:r>
    </w:p>
    <w:p w14:paraId="6C7C256F" w14:textId="77777777" w:rsidR="00CC12BE" w:rsidRPr="00584E7C" w:rsidRDefault="00CC12BE" w:rsidP="00995E13">
      <w:pPr>
        <w:pStyle w:val="NormalWeb"/>
        <w:snapToGrid w:val="0"/>
        <w:spacing w:before="0" w:beforeAutospacing="0" w:after="0" w:afterAutospacing="0" w:line="360" w:lineRule="auto"/>
        <w:jc w:val="both"/>
        <w:rPr>
          <w:rFonts w:ascii="Book Antiqua" w:hAnsi="Book Antiqua"/>
          <w:i/>
          <w:sz w:val="24"/>
          <w:szCs w:val="24"/>
          <w:lang w:val="en-US"/>
        </w:rPr>
      </w:pPr>
    </w:p>
    <w:p w14:paraId="39913AD9" w14:textId="4291976A" w:rsidR="00406F86" w:rsidRPr="00584E7C" w:rsidRDefault="00406F86" w:rsidP="00995E13">
      <w:pPr>
        <w:widowControl w:val="0"/>
        <w:autoSpaceDE w:val="0"/>
        <w:autoSpaceDN w:val="0"/>
        <w:adjustRightInd w:val="0"/>
        <w:snapToGrid w:val="0"/>
        <w:spacing w:line="360" w:lineRule="auto"/>
        <w:jc w:val="both"/>
        <w:outlineLvl w:val="0"/>
        <w:rPr>
          <w:rFonts w:ascii="Book Antiqua" w:hAnsi="Book Antiqua"/>
          <w:b/>
          <w:i/>
        </w:rPr>
      </w:pPr>
      <w:r w:rsidRPr="00584E7C">
        <w:rPr>
          <w:rFonts w:ascii="Book Antiqua" w:hAnsi="Book Antiqua"/>
          <w:b/>
          <w:i/>
        </w:rPr>
        <w:t xml:space="preserve">Histologic </w:t>
      </w:r>
      <w:r w:rsidR="006958FF" w:rsidRPr="00584E7C">
        <w:rPr>
          <w:rFonts w:ascii="Book Antiqua" w:hAnsi="Book Antiqua"/>
          <w:b/>
          <w:i/>
        </w:rPr>
        <w:t>a</w:t>
      </w:r>
      <w:r w:rsidRPr="00584E7C">
        <w:rPr>
          <w:rFonts w:ascii="Book Antiqua" w:hAnsi="Book Antiqua"/>
          <w:b/>
          <w:i/>
        </w:rPr>
        <w:t>nalysis</w:t>
      </w:r>
    </w:p>
    <w:p w14:paraId="299126E5" w14:textId="159B97FE" w:rsidR="00CC12BE" w:rsidRPr="00584E7C" w:rsidRDefault="006958FF" w:rsidP="00995E13">
      <w:pPr>
        <w:widowControl w:val="0"/>
        <w:autoSpaceDE w:val="0"/>
        <w:autoSpaceDN w:val="0"/>
        <w:adjustRightInd w:val="0"/>
        <w:snapToGrid w:val="0"/>
        <w:spacing w:line="360" w:lineRule="auto"/>
        <w:jc w:val="both"/>
        <w:rPr>
          <w:rFonts w:ascii="Book Antiqua" w:hAnsi="Book Antiqua"/>
        </w:rPr>
      </w:pPr>
      <w:r w:rsidRPr="00584E7C">
        <w:rPr>
          <w:rFonts w:ascii="Book Antiqua" w:hAnsi="Book Antiqua"/>
        </w:rPr>
        <w:t>G</w:t>
      </w:r>
      <w:r w:rsidR="00406F86" w:rsidRPr="00584E7C">
        <w:rPr>
          <w:rFonts w:ascii="Book Antiqua" w:hAnsi="Book Antiqua"/>
        </w:rPr>
        <w:t>rafted liver</w:t>
      </w:r>
      <w:r w:rsidR="007B1637" w:rsidRPr="00584E7C">
        <w:rPr>
          <w:rFonts w:ascii="Book Antiqua" w:hAnsi="Book Antiqua"/>
        </w:rPr>
        <w:t>s</w:t>
      </w:r>
      <w:r w:rsidR="00406F86" w:rsidRPr="00584E7C">
        <w:rPr>
          <w:rFonts w:ascii="Book Antiqua" w:hAnsi="Book Antiqua"/>
        </w:rPr>
        <w:t xml:space="preserve"> were excised</w:t>
      </w:r>
      <w:r w:rsidR="007B1637" w:rsidRPr="00584E7C">
        <w:rPr>
          <w:rFonts w:ascii="Book Antiqua" w:hAnsi="Book Antiqua"/>
        </w:rPr>
        <w:t>,</w:t>
      </w:r>
      <w:r w:rsidR="00406F86" w:rsidRPr="00584E7C">
        <w:rPr>
          <w:rFonts w:ascii="Book Antiqua" w:hAnsi="Book Antiqua"/>
        </w:rPr>
        <w:t xml:space="preserve"> fixed in 10% </w:t>
      </w:r>
      <w:r w:rsidRPr="00584E7C">
        <w:rPr>
          <w:rFonts w:ascii="Book Antiqua" w:hAnsi="Book Antiqua"/>
        </w:rPr>
        <w:t xml:space="preserve">formaldehyde </w:t>
      </w:r>
      <w:r w:rsidR="00406F86" w:rsidRPr="00584E7C">
        <w:rPr>
          <w:rFonts w:ascii="Book Antiqua" w:hAnsi="Book Antiqua"/>
        </w:rPr>
        <w:t>buffer, paraffin</w:t>
      </w:r>
      <w:r w:rsidRPr="00584E7C">
        <w:rPr>
          <w:rFonts w:ascii="Book Antiqua" w:hAnsi="Book Antiqua"/>
        </w:rPr>
        <w:t>-</w:t>
      </w:r>
      <w:r w:rsidR="00406F86" w:rsidRPr="00584E7C">
        <w:rPr>
          <w:rFonts w:ascii="Book Antiqua" w:hAnsi="Book Antiqua"/>
        </w:rPr>
        <w:t>embedded, sectioned (5</w:t>
      </w:r>
      <w:r w:rsidR="007B1637" w:rsidRPr="00584E7C">
        <w:rPr>
          <w:rFonts w:ascii="Book Antiqua" w:hAnsi="Book Antiqua"/>
        </w:rPr>
        <w:t xml:space="preserve"> </w:t>
      </w:r>
      <w:r w:rsidR="00406F86" w:rsidRPr="00584E7C">
        <w:rPr>
          <w:rFonts w:ascii="Book Antiqua" w:hAnsi="Book Antiqua"/>
        </w:rPr>
        <w:t xml:space="preserve">µm) and stained with hematoxylin and eosin (H&amp;E) </w:t>
      </w:r>
      <w:r w:rsidR="007B1637" w:rsidRPr="00584E7C">
        <w:rPr>
          <w:rFonts w:ascii="Book Antiqua" w:hAnsi="Book Antiqua"/>
        </w:rPr>
        <w:t xml:space="preserve">according to </w:t>
      </w:r>
      <w:r w:rsidR="0076451E" w:rsidRPr="00584E7C">
        <w:rPr>
          <w:rFonts w:ascii="Book Antiqua" w:hAnsi="Book Antiqua"/>
        </w:rPr>
        <w:t xml:space="preserve">a </w:t>
      </w:r>
      <w:r w:rsidR="00406F86" w:rsidRPr="00584E7C">
        <w:rPr>
          <w:rFonts w:ascii="Book Antiqua" w:hAnsi="Book Antiqua"/>
        </w:rPr>
        <w:t xml:space="preserve">standard protocol. </w:t>
      </w:r>
      <w:r w:rsidR="007B1637" w:rsidRPr="00584E7C">
        <w:rPr>
          <w:rFonts w:ascii="Book Antiqua" w:hAnsi="Book Antiqua"/>
        </w:rPr>
        <w:t>The h</w:t>
      </w:r>
      <w:r w:rsidR="00406F86" w:rsidRPr="00584E7C">
        <w:rPr>
          <w:rFonts w:ascii="Book Antiqua" w:hAnsi="Book Antiqua"/>
        </w:rPr>
        <w:t xml:space="preserve">istological grading of rejection was </w:t>
      </w:r>
      <w:r w:rsidR="008425AE" w:rsidRPr="00584E7C">
        <w:rPr>
          <w:rFonts w:ascii="Book Antiqua" w:hAnsi="Book Antiqua"/>
        </w:rPr>
        <w:t>performed based on</w:t>
      </w:r>
      <w:r w:rsidR="00406F86" w:rsidRPr="00584E7C">
        <w:rPr>
          <w:rFonts w:ascii="Book Antiqua" w:hAnsi="Book Antiqua"/>
        </w:rPr>
        <w:t xml:space="preserve"> </w:t>
      </w:r>
      <w:r w:rsidR="007B1637" w:rsidRPr="00584E7C">
        <w:rPr>
          <w:rFonts w:ascii="Book Antiqua" w:hAnsi="Book Antiqua"/>
        </w:rPr>
        <w:t xml:space="preserve">the </w:t>
      </w:r>
      <w:r w:rsidR="00341A24">
        <w:rPr>
          <w:rFonts w:ascii="Book Antiqua" w:hAnsi="Book Antiqua"/>
        </w:rPr>
        <w:t>BANFF classification</w:t>
      </w:r>
      <w:r w:rsidR="00195957" w:rsidRPr="00584E7C">
        <w:rPr>
          <w:rFonts w:ascii="Book Antiqua" w:hAnsi="Book Antiqua"/>
        </w:rPr>
        <w:fldChar w:fldCharType="begin"/>
      </w:r>
      <w:r w:rsidR="00817C11" w:rsidRPr="00584E7C">
        <w:rPr>
          <w:rFonts w:ascii="Book Antiqua" w:hAnsi="Book Antiqua"/>
        </w:rPr>
        <w:instrText xml:space="preserve"> ADDIN EN.CITE &lt;EndNote&gt;&lt;Cite&gt;&lt;Year&gt;1997&lt;/Year&gt;&lt;RecNum&gt;19&lt;/RecNum&gt;&lt;DisplayText&gt;&lt;style face="superscript"&gt;[20]&lt;/style&gt;&lt;/DisplayText&gt;&lt;record&gt;&lt;rec-number&gt;19&lt;/rec-number&gt;&lt;foreign-keys&gt;&lt;key app="EN" db-id="as22psw9h59zeuepatvxdzxy0ares5zet5ef" timestamp="1472756535"&gt;19&lt;/key&gt;&lt;/foreign-keys&gt;&lt;ref-type name="Journal Article"&gt;17&lt;/ref-type&gt;&lt;contributors&gt;&lt;/contributors&gt;&lt;titles&gt;&lt;title&gt;Banff schema for grading liver allograft rejection: an international consensus document&lt;/title&gt;&lt;secondary-title&gt;Hepatology&lt;/secondary-title&gt;&lt;/titles&gt;&lt;periodical&gt;&lt;full-title&gt;Hepatology&lt;/full-title&gt;&lt;/periodical&gt;&lt;pages&gt;658-63&lt;/pages&gt;&lt;volume&gt;25&lt;/volume&gt;&lt;number&gt;3&lt;/number&gt;&lt;keywords&gt;&lt;keyword&gt;Acute Disease&lt;/keyword&gt;&lt;keyword&gt;Graft Rejection/complications/immunology/*pathology/therapy&lt;/keyword&gt;&lt;keyword&gt;Humans&lt;/keyword&gt;&lt;keyword&gt;Liver Transplantation/immunology/*pathology&lt;/keyword&gt;&lt;keyword&gt;Reproducibility of Results&lt;/keyword&gt;&lt;keyword&gt;Transplantation, Homologous&lt;/keyword&gt;&lt;/keywords&gt;&lt;dates&gt;&lt;year&gt;1997&lt;/year&gt;&lt;pub-dates&gt;&lt;date&gt;Mar&lt;/date&gt;&lt;/pub-dates&gt;&lt;/dates&gt;&lt;isbn&gt;0270-9139 (Print)&amp;#xD;0270-9139 (Linking)&lt;/isbn&gt;&lt;accession-num&gt;9049215&lt;/accession-num&gt;&lt;urls&gt;&lt;related-urls&gt;&lt;url&gt;http://www.ncbi.nlm.nih.gov/pubmed/9049215&lt;/url&gt;&lt;/related-urls&gt;&lt;/urls&gt;&lt;electronic-resource-num&gt;10.1002/hep.510250328&lt;/electronic-resource-num&gt;&lt;/record&gt;&lt;/Cite&gt;&lt;/EndNote&gt;</w:instrText>
      </w:r>
      <w:r w:rsidR="00195957" w:rsidRPr="00584E7C">
        <w:rPr>
          <w:rFonts w:ascii="Book Antiqua" w:hAnsi="Book Antiqua"/>
        </w:rPr>
        <w:fldChar w:fldCharType="separate"/>
      </w:r>
      <w:r w:rsidR="00817C11" w:rsidRPr="00584E7C">
        <w:rPr>
          <w:rFonts w:ascii="Book Antiqua" w:hAnsi="Book Antiqua"/>
          <w:vertAlign w:val="superscript"/>
        </w:rPr>
        <w:t>[20]</w:t>
      </w:r>
      <w:r w:rsidR="00195957" w:rsidRPr="00584E7C">
        <w:rPr>
          <w:rFonts w:ascii="Book Antiqua" w:hAnsi="Book Antiqua"/>
        </w:rPr>
        <w:fldChar w:fldCharType="end"/>
      </w:r>
      <w:r w:rsidR="00406F86" w:rsidRPr="00584E7C">
        <w:rPr>
          <w:rFonts w:ascii="Book Antiqua" w:hAnsi="Book Antiqua"/>
        </w:rPr>
        <w:t xml:space="preserve">. </w:t>
      </w:r>
    </w:p>
    <w:p w14:paraId="6B760455" w14:textId="77777777" w:rsidR="00CC12BE" w:rsidRPr="00584E7C" w:rsidRDefault="00CC12BE" w:rsidP="00995E13">
      <w:pPr>
        <w:widowControl w:val="0"/>
        <w:autoSpaceDE w:val="0"/>
        <w:autoSpaceDN w:val="0"/>
        <w:adjustRightInd w:val="0"/>
        <w:snapToGrid w:val="0"/>
        <w:spacing w:line="360" w:lineRule="auto"/>
        <w:ind w:firstLine="720"/>
        <w:jc w:val="both"/>
        <w:rPr>
          <w:rFonts w:ascii="Book Antiqua" w:hAnsi="Book Antiqua"/>
          <w:b/>
        </w:rPr>
      </w:pPr>
    </w:p>
    <w:p w14:paraId="6917B504" w14:textId="115CB6A2" w:rsidR="00406F86" w:rsidRPr="00584E7C" w:rsidRDefault="00406F86" w:rsidP="00995E13">
      <w:pPr>
        <w:widowControl w:val="0"/>
        <w:autoSpaceDE w:val="0"/>
        <w:autoSpaceDN w:val="0"/>
        <w:adjustRightInd w:val="0"/>
        <w:snapToGrid w:val="0"/>
        <w:spacing w:line="360" w:lineRule="auto"/>
        <w:jc w:val="both"/>
        <w:outlineLvl w:val="0"/>
        <w:rPr>
          <w:rFonts w:ascii="Book Antiqua" w:hAnsi="Book Antiqua"/>
          <w:b/>
          <w:i/>
        </w:rPr>
      </w:pPr>
      <w:r w:rsidRPr="00584E7C">
        <w:rPr>
          <w:rFonts w:ascii="Book Antiqua" w:hAnsi="Book Antiqua"/>
          <w:b/>
          <w:i/>
        </w:rPr>
        <w:t xml:space="preserve">Serum </w:t>
      </w:r>
      <w:r w:rsidR="008425AE" w:rsidRPr="00584E7C">
        <w:rPr>
          <w:rFonts w:ascii="Book Antiqua" w:hAnsi="Book Antiqua"/>
          <w:b/>
          <w:i/>
        </w:rPr>
        <w:t>b</w:t>
      </w:r>
      <w:r w:rsidRPr="00584E7C">
        <w:rPr>
          <w:rFonts w:ascii="Book Antiqua" w:hAnsi="Book Antiqua"/>
          <w:b/>
          <w:i/>
        </w:rPr>
        <w:t xml:space="preserve">iochemical </w:t>
      </w:r>
      <w:r w:rsidR="008425AE" w:rsidRPr="00584E7C">
        <w:rPr>
          <w:rFonts w:ascii="Book Antiqua" w:hAnsi="Book Antiqua"/>
          <w:b/>
          <w:i/>
        </w:rPr>
        <w:t>t</w:t>
      </w:r>
      <w:r w:rsidRPr="00584E7C">
        <w:rPr>
          <w:rFonts w:ascii="Book Antiqua" w:hAnsi="Book Antiqua"/>
          <w:b/>
          <w:i/>
        </w:rPr>
        <w:t>esting</w:t>
      </w:r>
    </w:p>
    <w:p w14:paraId="4D8837BD" w14:textId="57BDC976" w:rsidR="00406F86" w:rsidRPr="00584E7C" w:rsidRDefault="008425AE" w:rsidP="00995E13">
      <w:pPr>
        <w:widowControl w:val="0"/>
        <w:autoSpaceDE w:val="0"/>
        <w:autoSpaceDN w:val="0"/>
        <w:adjustRightInd w:val="0"/>
        <w:snapToGrid w:val="0"/>
        <w:spacing w:line="360" w:lineRule="auto"/>
        <w:jc w:val="both"/>
        <w:rPr>
          <w:rFonts w:ascii="Book Antiqua" w:hAnsi="Book Antiqua"/>
        </w:rPr>
      </w:pPr>
      <w:r w:rsidRPr="00584E7C">
        <w:rPr>
          <w:rFonts w:ascii="Book Antiqua" w:hAnsi="Book Antiqua"/>
        </w:rPr>
        <w:t>S</w:t>
      </w:r>
      <w:r w:rsidR="00406F86" w:rsidRPr="00584E7C">
        <w:rPr>
          <w:rFonts w:ascii="Book Antiqua" w:hAnsi="Book Antiqua"/>
        </w:rPr>
        <w:t xml:space="preserve">erum </w:t>
      </w:r>
      <w:r w:rsidR="007B1637" w:rsidRPr="00584E7C">
        <w:rPr>
          <w:rFonts w:ascii="Book Antiqua" w:hAnsi="Book Antiqua"/>
        </w:rPr>
        <w:t xml:space="preserve">samples </w:t>
      </w:r>
      <w:r w:rsidR="00406F86" w:rsidRPr="00584E7C">
        <w:rPr>
          <w:rFonts w:ascii="Book Antiqua" w:hAnsi="Book Antiqua"/>
        </w:rPr>
        <w:t>were stored at -20</w:t>
      </w:r>
      <w:r w:rsidR="002756DE">
        <w:rPr>
          <w:rFonts w:ascii="Book Antiqua" w:eastAsia="SimSun" w:hAnsi="Book Antiqua" w:hint="eastAsia"/>
          <w:lang w:eastAsia="zh-CN"/>
        </w:rPr>
        <w:t xml:space="preserve"> </w:t>
      </w:r>
      <w:r w:rsidR="00406F86" w:rsidRPr="00584E7C">
        <w:rPr>
          <w:rFonts w:ascii="Book Antiqua" w:hAnsi="Book Antiqua"/>
        </w:rPr>
        <w:t>°</w:t>
      </w:r>
      <w:r w:rsidR="004203D1" w:rsidRPr="00584E7C">
        <w:rPr>
          <w:rFonts w:ascii="Book Antiqua" w:hAnsi="Book Antiqua"/>
        </w:rPr>
        <w:t>C</w:t>
      </w:r>
      <w:r w:rsidR="00406F86" w:rsidRPr="00584E7C">
        <w:rPr>
          <w:rFonts w:ascii="Book Antiqua" w:hAnsi="Book Antiqua"/>
        </w:rPr>
        <w:t xml:space="preserve"> until </w:t>
      </w:r>
      <w:r w:rsidR="000869D1" w:rsidRPr="00584E7C">
        <w:rPr>
          <w:rFonts w:ascii="Book Antiqua" w:hAnsi="Book Antiqua"/>
        </w:rPr>
        <w:t xml:space="preserve">the </w:t>
      </w:r>
      <w:r w:rsidR="00406F86" w:rsidRPr="00584E7C">
        <w:rPr>
          <w:rFonts w:ascii="Book Antiqua" w:hAnsi="Book Antiqua"/>
        </w:rPr>
        <w:t>analysis</w:t>
      </w:r>
      <w:r w:rsidRPr="00584E7C">
        <w:rPr>
          <w:rFonts w:ascii="Book Antiqua" w:hAnsi="Book Antiqua"/>
        </w:rPr>
        <w:t xml:space="preserve"> was performed</w:t>
      </w:r>
      <w:r w:rsidR="00406F86" w:rsidRPr="00584E7C">
        <w:rPr>
          <w:rFonts w:ascii="Book Antiqua" w:hAnsi="Book Antiqua"/>
        </w:rPr>
        <w:t xml:space="preserve">. </w:t>
      </w:r>
      <w:r w:rsidRPr="00584E7C">
        <w:rPr>
          <w:rFonts w:ascii="Book Antiqua" w:hAnsi="Book Antiqua"/>
        </w:rPr>
        <w:t>T</w:t>
      </w:r>
      <w:r w:rsidR="00406F86" w:rsidRPr="00584E7C">
        <w:rPr>
          <w:rFonts w:ascii="Book Antiqua" w:hAnsi="Book Antiqua"/>
        </w:rPr>
        <w:t>ransaminase enzyme</w:t>
      </w:r>
      <w:r w:rsidR="007B1637" w:rsidRPr="00584E7C">
        <w:rPr>
          <w:rFonts w:ascii="Book Antiqua" w:hAnsi="Book Antiqua"/>
        </w:rPr>
        <w:t xml:space="preserve"> and</w:t>
      </w:r>
      <w:r w:rsidR="00406F86" w:rsidRPr="00584E7C">
        <w:rPr>
          <w:rFonts w:ascii="Book Antiqua" w:hAnsi="Book Antiqua"/>
        </w:rPr>
        <w:t xml:space="preserve"> total bilirubin </w:t>
      </w:r>
      <w:r w:rsidRPr="00584E7C">
        <w:rPr>
          <w:rFonts w:ascii="Book Antiqua" w:hAnsi="Book Antiqua"/>
        </w:rPr>
        <w:t xml:space="preserve">levels </w:t>
      </w:r>
      <w:r w:rsidR="00406F86" w:rsidRPr="00584E7C">
        <w:rPr>
          <w:rFonts w:ascii="Book Antiqua" w:hAnsi="Book Antiqua"/>
        </w:rPr>
        <w:t>were measured to evaluate hepatocellular injury.</w:t>
      </w:r>
    </w:p>
    <w:p w14:paraId="1C56361B" w14:textId="77777777" w:rsidR="00CC12BE" w:rsidRPr="00584E7C" w:rsidRDefault="00CC12BE" w:rsidP="00995E13">
      <w:pPr>
        <w:widowControl w:val="0"/>
        <w:autoSpaceDE w:val="0"/>
        <w:autoSpaceDN w:val="0"/>
        <w:adjustRightInd w:val="0"/>
        <w:snapToGrid w:val="0"/>
        <w:spacing w:line="360" w:lineRule="auto"/>
        <w:jc w:val="both"/>
        <w:rPr>
          <w:rFonts w:ascii="Book Antiqua" w:hAnsi="Book Antiqua"/>
        </w:rPr>
      </w:pPr>
    </w:p>
    <w:p w14:paraId="7DCF2CF7" w14:textId="78A0AA9E" w:rsidR="00406F86" w:rsidRPr="00584E7C" w:rsidRDefault="00406F86" w:rsidP="00995E13">
      <w:pPr>
        <w:widowControl w:val="0"/>
        <w:autoSpaceDE w:val="0"/>
        <w:autoSpaceDN w:val="0"/>
        <w:adjustRightInd w:val="0"/>
        <w:snapToGrid w:val="0"/>
        <w:spacing w:line="360" w:lineRule="auto"/>
        <w:jc w:val="both"/>
        <w:outlineLvl w:val="0"/>
        <w:rPr>
          <w:rFonts w:ascii="Book Antiqua" w:hAnsi="Book Antiqua"/>
          <w:b/>
          <w:i/>
        </w:rPr>
      </w:pPr>
      <w:r w:rsidRPr="00584E7C">
        <w:rPr>
          <w:rFonts w:ascii="Book Antiqua" w:hAnsi="Book Antiqua"/>
          <w:b/>
          <w:i/>
        </w:rPr>
        <w:lastRenderedPageBreak/>
        <w:t>Statistical analysis</w:t>
      </w:r>
    </w:p>
    <w:p w14:paraId="317BE22D" w14:textId="463CA94F" w:rsidR="00406F86" w:rsidRPr="00584E7C" w:rsidRDefault="007820BA" w:rsidP="00995E13">
      <w:pPr>
        <w:widowControl w:val="0"/>
        <w:autoSpaceDE w:val="0"/>
        <w:autoSpaceDN w:val="0"/>
        <w:adjustRightInd w:val="0"/>
        <w:snapToGrid w:val="0"/>
        <w:spacing w:line="360" w:lineRule="auto"/>
        <w:jc w:val="both"/>
        <w:rPr>
          <w:rFonts w:ascii="Book Antiqua" w:hAnsi="Book Antiqua"/>
        </w:rPr>
      </w:pPr>
      <w:r w:rsidRPr="00584E7C">
        <w:rPr>
          <w:rFonts w:ascii="Book Antiqua" w:hAnsi="Book Antiqua"/>
        </w:rPr>
        <w:t xml:space="preserve">Differences between </w:t>
      </w:r>
      <w:r w:rsidR="000869D1" w:rsidRPr="00584E7C">
        <w:rPr>
          <w:rFonts w:ascii="Book Antiqua" w:hAnsi="Book Antiqua"/>
        </w:rPr>
        <w:t xml:space="preserve">the </w:t>
      </w:r>
      <w:r w:rsidRPr="00584E7C">
        <w:rPr>
          <w:rFonts w:ascii="Book Antiqua" w:hAnsi="Book Antiqua"/>
        </w:rPr>
        <w:t xml:space="preserve">groups were </w:t>
      </w:r>
      <w:r w:rsidR="00561FFC" w:rsidRPr="00584E7C">
        <w:rPr>
          <w:rFonts w:ascii="Book Antiqua" w:hAnsi="Book Antiqua"/>
        </w:rPr>
        <w:t xml:space="preserve">evaluated </w:t>
      </w:r>
      <w:r w:rsidRPr="00584E7C">
        <w:rPr>
          <w:rFonts w:ascii="Book Antiqua" w:hAnsi="Book Antiqua"/>
        </w:rPr>
        <w:t xml:space="preserve">using </w:t>
      </w:r>
      <w:r w:rsidR="007B1637" w:rsidRPr="00584E7C">
        <w:rPr>
          <w:rFonts w:ascii="Book Antiqua" w:hAnsi="Book Antiqua"/>
        </w:rPr>
        <w:t xml:space="preserve">an </w:t>
      </w:r>
      <w:r w:rsidRPr="00584E7C">
        <w:rPr>
          <w:rFonts w:ascii="Book Antiqua" w:hAnsi="Book Antiqua"/>
        </w:rPr>
        <w:t xml:space="preserve">unpaired-t-test </w:t>
      </w:r>
      <w:r w:rsidR="00C9065A" w:rsidRPr="00584E7C">
        <w:rPr>
          <w:rFonts w:ascii="Book Antiqua" w:hAnsi="Book Antiqua"/>
        </w:rPr>
        <w:t xml:space="preserve">performed </w:t>
      </w:r>
      <w:r w:rsidRPr="00584E7C">
        <w:rPr>
          <w:rFonts w:ascii="Book Antiqua" w:hAnsi="Book Antiqua"/>
        </w:rPr>
        <w:t>with Prism</w:t>
      </w:r>
      <w:r w:rsidR="007B1637" w:rsidRPr="00584E7C">
        <w:rPr>
          <w:rFonts w:ascii="Book Antiqua" w:hAnsi="Book Antiqua"/>
        </w:rPr>
        <w:t xml:space="preserve"> software</w:t>
      </w:r>
      <w:r w:rsidRPr="00584E7C">
        <w:rPr>
          <w:rFonts w:ascii="Book Antiqua" w:hAnsi="Book Antiqua"/>
        </w:rPr>
        <w:t xml:space="preserve"> 5.0 (Graph Pad Software, Inc., La Jolla, CA</w:t>
      </w:r>
      <w:r w:rsidR="00341A24">
        <w:rPr>
          <w:rFonts w:ascii="Book Antiqua" w:eastAsia="SimSun" w:hAnsi="Book Antiqua" w:hint="eastAsia"/>
          <w:lang w:eastAsia="zh-CN"/>
        </w:rPr>
        <w:t xml:space="preserve">, </w:t>
      </w:r>
      <w:r w:rsidR="00341A24" w:rsidRPr="00584E7C">
        <w:rPr>
          <w:rFonts w:ascii="Book Antiqua" w:hAnsi="Book Antiqua"/>
        </w:rPr>
        <w:t>U</w:t>
      </w:r>
      <w:r w:rsidR="00341A24">
        <w:rPr>
          <w:rFonts w:ascii="Book Antiqua" w:eastAsia="SimSun" w:hAnsi="Book Antiqua" w:hint="eastAsia"/>
          <w:lang w:eastAsia="zh-CN"/>
        </w:rPr>
        <w:t>nited States</w:t>
      </w:r>
      <w:r w:rsidRPr="00584E7C">
        <w:rPr>
          <w:rFonts w:ascii="Book Antiqua" w:hAnsi="Book Antiqua"/>
        </w:rPr>
        <w:t xml:space="preserve">). </w:t>
      </w:r>
      <w:r w:rsidR="000869D1" w:rsidRPr="00584E7C">
        <w:rPr>
          <w:rFonts w:ascii="Book Antiqua" w:hAnsi="Book Antiqua"/>
        </w:rPr>
        <w:t>The r</w:t>
      </w:r>
      <w:r w:rsidRPr="00584E7C">
        <w:rPr>
          <w:rFonts w:ascii="Book Antiqua" w:hAnsi="Book Antiqua"/>
        </w:rPr>
        <w:t xml:space="preserve">esults were considered statistically </w:t>
      </w:r>
      <w:r w:rsidR="007B1637" w:rsidRPr="00584E7C">
        <w:rPr>
          <w:rFonts w:ascii="Book Antiqua" w:hAnsi="Book Antiqua"/>
        </w:rPr>
        <w:t xml:space="preserve">significant </w:t>
      </w:r>
      <w:r w:rsidRPr="00584E7C">
        <w:rPr>
          <w:rFonts w:ascii="Book Antiqua" w:hAnsi="Book Antiqua"/>
        </w:rPr>
        <w:t xml:space="preserve">when </w:t>
      </w:r>
      <w:r w:rsidRPr="00341A24">
        <w:rPr>
          <w:rFonts w:ascii="Book Antiqua" w:hAnsi="Book Antiqua"/>
          <w:i/>
          <w:caps/>
        </w:rPr>
        <w:t>p</w:t>
      </w:r>
      <w:r w:rsidR="007B1637" w:rsidRPr="00584E7C">
        <w:rPr>
          <w:rFonts w:ascii="Book Antiqua" w:hAnsi="Book Antiqua"/>
        </w:rPr>
        <w:t xml:space="preserve"> </w:t>
      </w:r>
      <w:r w:rsidRPr="00584E7C">
        <w:rPr>
          <w:rFonts w:ascii="Book Antiqua" w:hAnsi="Book Antiqua"/>
        </w:rPr>
        <w:t>&lt;</w:t>
      </w:r>
      <w:r w:rsidR="007B1637" w:rsidRPr="00584E7C">
        <w:rPr>
          <w:rFonts w:ascii="Book Antiqua" w:hAnsi="Book Antiqua"/>
        </w:rPr>
        <w:t xml:space="preserve"> </w:t>
      </w:r>
      <w:r w:rsidRPr="00584E7C">
        <w:rPr>
          <w:rFonts w:ascii="Book Antiqua" w:hAnsi="Book Antiqua"/>
        </w:rPr>
        <w:t>0.05.</w:t>
      </w:r>
    </w:p>
    <w:p w14:paraId="4B56FFBC" w14:textId="77777777" w:rsidR="00341A24" w:rsidRDefault="00341A24" w:rsidP="00995E13">
      <w:pPr>
        <w:snapToGrid w:val="0"/>
        <w:spacing w:line="360" w:lineRule="auto"/>
        <w:jc w:val="both"/>
        <w:rPr>
          <w:rFonts w:ascii="Book Antiqua" w:eastAsia="SimSun" w:hAnsi="Book Antiqua"/>
          <w:lang w:eastAsia="zh-CN"/>
        </w:rPr>
      </w:pPr>
    </w:p>
    <w:p w14:paraId="530154D2" w14:textId="252303D6" w:rsidR="00411169" w:rsidRPr="00584E7C" w:rsidRDefault="00CC12BE" w:rsidP="00995E13">
      <w:pPr>
        <w:snapToGrid w:val="0"/>
        <w:spacing w:line="360" w:lineRule="auto"/>
        <w:jc w:val="both"/>
        <w:rPr>
          <w:rFonts w:ascii="Book Antiqua" w:hAnsi="Book Antiqua"/>
        </w:rPr>
      </w:pPr>
      <w:r w:rsidRPr="00584E7C">
        <w:rPr>
          <w:rFonts w:ascii="Book Antiqua" w:hAnsi="Book Antiqua"/>
          <w:b/>
        </w:rPr>
        <w:t>RESULTS</w:t>
      </w:r>
    </w:p>
    <w:p w14:paraId="641B427E" w14:textId="3081DC12" w:rsidR="00411169" w:rsidRPr="00584E7C" w:rsidRDefault="007C78D5" w:rsidP="00995E13">
      <w:pPr>
        <w:snapToGrid w:val="0"/>
        <w:spacing w:line="360" w:lineRule="auto"/>
        <w:jc w:val="both"/>
        <w:rPr>
          <w:rFonts w:ascii="Book Antiqua" w:hAnsi="Book Antiqua"/>
          <w:b/>
          <w:i/>
        </w:rPr>
      </w:pPr>
      <w:r w:rsidRPr="00584E7C">
        <w:rPr>
          <w:rFonts w:ascii="Book Antiqua" w:hAnsi="Book Antiqua"/>
          <w:b/>
          <w:i/>
        </w:rPr>
        <w:t>S</w:t>
      </w:r>
      <w:r w:rsidR="00411169" w:rsidRPr="00584E7C">
        <w:rPr>
          <w:rFonts w:ascii="Book Antiqua" w:hAnsi="Book Antiqua"/>
          <w:b/>
          <w:i/>
        </w:rPr>
        <w:t xml:space="preserve">hort </w:t>
      </w:r>
      <w:r w:rsidRPr="00584E7C">
        <w:rPr>
          <w:rFonts w:ascii="Book Antiqua" w:hAnsi="Book Antiqua"/>
          <w:b/>
          <w:i/>
        </w:rPr>
        <w:t xml:space="preserve">and delayed </w:t>
      </w:r>
      <w:r w:rsidR="00411169" w:rsidRPr="00584E7C">
        <w:rPr>
          <w:rFonts w:ascii="Book Antiqua" w:hAnsi="Book Antiqua"/>
          <w:b/>
          <w:i/>
        </w:rPr>
        <w:t xml:space="preserve">rapamycin treatment </w:t>
      </w:r>
      <w:r w:rsidRPr="00584E7C">
        <w:rPr>
          <w:rFonts w:ascii="Book Antiqua" w:hAnsi="Book Antiqua"/>
          <w:b/>
          <w:i/>
        </w:rPr>
        <w:t xml:space="preserve">prevents </w:t>
      </w:r>
      <w:r w:rsidR="0086744A" w:rsidRPr="00584E7C">
        <w:rPr>
          <w:rFonts w:ascii="Book Antiqua" w:hAnsi="Book Antiqua"/>
          <w:b/>
          <w:i/>
        </w:rPr>
        <w:t xml:space="preserve">the </w:t>
      </w:r>
      <w:r w:rsidRPr="00584E7C">
        <w:rPr>
          <w:rFonts w:ascii="Book Antiqua" w:hAnsi="Book Antiqua"/>
          <w:b/>
          <w:i/>
        </w:rPr>
        <w:t>rejection of allogeneic</w:t>
      </w:r>
      <w:r w:rsidR="00AC2B8B" w:rsidRPr="00584E7C">
        <w:rPr>
          <w:rFonts w:ascii="Book Antiqua" w:hAnsi="Book Antiqua"/>
          <w:b/>
          <w:i/>
        </w:rPr>
        <w:t xml:space="preserve"> </w:t>
      </w:r>
      <w:r w:rsidRPr="00584E7C">
        <w:rPr>
          <w:rFonts w:ascii="Book Antiqua" w:hAnsi="Book Antiqua"/>
          <w:b/>
          <w:i/>
        </w:rPr>
        <w:t xml:space="preserve">orthotopic </w:t>
      </w:r>
      <w:r w:rsidR="00411169" w:rsidRPr="00584E7C">
        <w:rPr>
          <w:rFonts w:ascii="Book Antiqua" w:hAnsi="Book Antiqua"/>
          <w:b/>
          <w:i/>
        </w:rPr>
        <w:t>liver transplant</w:t>
      </w:r>
      <w:r w:rsidRPr="00584E7C">
        <w:rPr>
          <w:rFonts w:ascii="Book Antiqua" w:hAnsi="Book Antiqua"/>
          <w:b/>
          <w:i/>
        </w:rPr>
        <w:t>ation</w:t>
      </w:r>
      <w:r w:rsidR="00AC2B8B" w:rsidRPr="00584E7C">
        <w:rPr>
          <w:rFonts w:ascii="Book Antiqua" w:hAnsi="Book Antiqua"/>
          <w:b/>
          <w:i/>
        </w:rPr>
        <w:t xml:space="preserve"> </w:t>
      </w:r>
    </w:p>
    <w:p w14:paraId="1AEB2DFF" w14:textId="616AE03A" w:rsidR="00E510E2" w:rsidRPr="00584E7C" w:rsidRDefault="000955D4" w:rsidP="00995E13">
      <w:pPr>
        <w:snapToGrid w:val="0"/>
        <w:spacing w:line="360" w:lineRule="auto"/>
        <w:jc w:val="both"/>
        <w:rPr>
          <w:rFonts w:ascii="Book Antiqua" w:hAnsi="Book Antiqua"/>
          <w:b/>
          <w:i/>
        </w:rPr>
      </w:pPr>
      <w:r w:rsidRPr="00584E7C">
        <w:rPr>
          <w:rFonts w:ascii="Book Antiqua" w:hAnsi="Book Antiqua"/>
        </w:rPr>
        <w:t>In this study</w:t>
      </w:r>
      <w:r w:rsidR="004D06A0" w:rsidRPr="00584E7C">
        <w:rPr>
          <w:rFonts w:ascii="Book Antiqua" w:hAnsi="Book Antiqua"/>
        </w:rPr>
        <w:t>, w</w:t>
      </w:r>
      <w:r w:rsidR="00387BCA" w:rsidRPr="00584E7C">
        <w:rPr>
          <w:rFonts w:ascii="Book Antiqua" w:hAnsi="Book Antiqua"/>
        </w:rPr>
        <w:t xml:space="preserve">e used a model of </w:t>
      </w:r>
      <w:r w:rsidR="00195957" w:rsidRPr="00584E7C">
        <w:rPr>
          <w:rFonts w:ascii="Book Antiqua" w:hAnsi="Book Antiqua"/>
        </w:rPr>
        <w:t xml:space="preserve">DA </w:t>
      </w:r>
      <w:r w:rsidR="00387BCA" w:rsidRPr="00584E7C">
        <w:rPr>
          <w:rFonts w:ascii="Book Antiqua" w:hAnsi="Book Antiqua"/>
        </w:rPr>
        <w:t>liver transplantation in</w:t>
      </w:r>
      <w:r w:rsidR="00195957" w:rsidRPr="00584E7C">
        <w:rPr>
          <w:rFonts w:ascii="Book Antiqua" w:hAnsi="Book Antiqua"/>
        </w:rPr>
        <w:t xml:space="preserve"> LEW</w:t>
      </w:r>
      <w:r w:rsidR="00387BCA" w:rsidRPr="00584E7C">
        <w:rPr>
          <w:rFonts w:ascii="Book Antiqua" w:hAnsi="Book Antiqua"/>
        </w:rPr>
        <w:t xml:space="preserve"> recipient rats. These two rat strains differ </w:t>
      </w:r>
      <w:r w:rsidR="00DD7D4C" w:rsidRPr="00584E7C">
        <w:rPr>
          <w:rFonts w:ascii="Book Antiqua" w:hAnsi="Book Antiqua"/>
        </w:rPr>
        <w:t xml:space="preserve">in their </w:t>
      </w:r>
      <w:r w:rsidR="00387BCA" w:rsidRPr="00584E7C">
        <w:rPr>
          <w:rFonts w:ascii="Book Antiqua" w:hAnsi="Book Antiqua"/>
        </w:rPr>
        <w:t xml:space="preserve">major </w:t>
      </w:r>
      <w:r w:rsidR="00E3631B" w:rsidRPr="00584E7C">
        <w:rPr>
          <w:rFonts w:ascii="Book Antiqua" w:hAnsi="Book Antiqua"/>
        </w:rPr>
        <w:t xml:space="preserve">histocompatibility </w:t>
      </w:r>
      <w:r w:rsidR="00387BCA" w:rsidRPr="00584E7C">
        <w:rPr>
          <w:rFonts w:ascii="Book Antiqua" w:hAnsi="Book Antiqua"/>
        </w:rPr>
        <w:t xml:space="preserve">antigens. </w:t>
      </w:r>
      <w:r w:rsidR="009A669F" w:rsidRPr="00584E7C">
        <w:rPr>
          <w:rFonts w:ascii="Book Antiqua" w:hAnsi="Book Antiqua"/>
        </w:rPr>
        <w:t>A</w:t>
      </w:r>
      <w:r w:rsidR="004203D1" w:rsidRPr="00584E7C">
        <w:rPr>
          <w:rFonts w:ascii="Book Antiqua" w:hAnsi="Book Antiqua"/>
        </w:rPr>
        <w:t>llogen</w:t>
      </w:r>
      <w:r w:rsidR="00FD2101" w:rsidRPr="00584E7C">
        <w:rPr>
          <w:rFonts w:ascii="Book Antiqua" w:hAnsi="Book Antiqua"/>
        </w:rPr>
        <w:t>e</w:t>
      </w:r>
      <w:r w:rsidR="004203D1" w:rsidRPr="00584E7C">
        <w:rPr>
          <w:rFonts w:ascii="Book Antiqua" w:hAnsi="Book Antiqua"/>
        </w:rPr>
        <w:t xml:space="preserve">ic </w:t>
      </w:r>
      <w:r w:rsidR="009A669F" w:rsidRPr="00584E7C">
        <w:rPr>
          <w:rFonts w:ascii="Book Antiqua" w:hAnsi="Book Antiqua"/>
        </w:rPr>
        <w:t>transplantation resulted in the death of</w:t>
      </w:r>
      <w:r w:rsidR="00387BCA" w:rsidRPr="00584E7C">
        <w:rPr>
          <w:rFonts w:ascii="Book Antiqua" w:hAnsi="Book Antiqua"/>
        </w:rPr>
        <w:t xml:space="preserve"> all untreated rats </w:t>
      </w:r>
      <w:r w:rsidR="00B14D38" w:rsidRPr="00584E7C">
        <w:rPr>
          <w:rFonts w:ascii="Book Antiqua" w:hAnsi="Book Antiqua"/>
        </w:rPr>
        <w:t>within</w:t>
      </w:r>
      <w:r w:rsidR="00387BCA" w:rsidRPr="00584E7C">
        <w:rPr>
          <w:rFonts w:ascii="Book Antiqua" w:hAnsi="Book Antiqua"/>
        </w:rPr>
        <w:t xml:space="preserve"> </w:t>
      </w:r>
      <w:r w:rsidR="00B14D38" w:rsidRPr="00584E7C">
        <w:rPr>
          <w:rStyle w:val="hps"/>
          <w:rFonts w:ascii="Book Antiqua" w:hAnsi="Book Antiqua"/>
        </w:rPr>
        <w:t>13 to 21 d</w:t>
      </w:r>
      <w:r w:rsidR="00341A24">
        <w:rPr>
          <w:rStyle w:val="hps"/>
          <w:rFonts w:ascii="Book Antiqua" w:eastAsia="SimSun" w:hAnsi="Book Antiqua" w:hint="eastAsia"/>
          <w:lang w:eastAsia="zh-CN"/>
        </w:rPr>
        <w:t xml:space="preserve"> </w:t>
      </w:r>
      <w:r w:rsidR="004D06A0" w:rsidRPr="00584E7C">
        <w:rPr>
          <w:rFonts w:ascii="Book Antiqua" w:hAnsi="Book Antiqua"/>
        </w:rPr>
        <w:t xml:space="preserve">due to allogeneic liver rejection </w:t>
      </w:r>
      <w:r w:rsidR="00331B60" w:rsidRPr="00584E7C">
        <w:rPr>
          <w:rFonts w:ascii="Book Antiqua" w:hAnsi="Book Antiqua"/>
        </w:rPr>
        <w:t>(Fig</w:t>
      </w:r>
      <w:r w:rsidR="00341A24">
        <w:rPr>
          <w:rFonts w:ascii="Book Antiqua" w:eastAsia="SimSun" w:hAnsi="Book Antiqua" w:hint="eastAsia"/>
          <w:lang w:eastAsia="zh-CN"/>
        </w:rPr>
        <w:t xml:space="preserve">ure </w:t>
      </w:r>
      <w:r w:rsidR="00387BCA" w:rsidRPr="00584E7C">
        <w:rPr>
          <w:rFonts w:ascii="Book Antiqua" w:hAnsi="Book Antiqua"/>
        </w:rPr>
        <w:t xml:space="preserve">1A). </w:t>
      </w:r>
      <w:r w:rsidR="00C628A5" w:rsidRPr="00584E7C">
        <w:rPr>
          <w:rFonts w:ascii="Book Antiqua" w:hAnsi="Book Antiqua"/>
        </w:rPr>
        <w:t>Four</w:t>
      </w:r>
      <w:r w:rsidR="00387BCA" w:rsidRPr="00584E7C">
        <w:rPr>
          <w:rFonts w:ascii="Book Antiqua" w:hAnsi="Book Antiqua"/>
        </w:rPr>
        <w:t xml:space="preserve"> grafted rats were sacrificed for histological examination of </w:t>
      </w:r>
      <w:r w:rsidR="00A168D5" w:rsidRPr="00584E7C">
        <w:rPr>
          <w:rFonts w:ascii="Book Antiqua" w:hAnsi="Book Antiqua"/>
        </w:rPr>
        <w:t xml:space="preserve">their </w:t>
      </w:r>
      <w:r w:rsidR="00387BCA" w:rsidRPr="00584E7C">
        <w:rPr>
          <w:rFonts w:ascii="Book Antiqua" w:hAnsi="Book Antiqua"/>
        </w:rPr>
        <w:t>transplanted livers</w:t>
      </w:r>
      <w:r w:rsidR="00E3631B" w:rsidRPr="00584E7C">
        <w:rPr>
          <w:rFonts w:ascii="Book Antiqua" w:hAnsi="Book Antiqua"/>
        </w:rPr>
        <w:t xml:space="preserve"> </w:t>
      </w:r>
      <w:r w:rsidR="00A168D5" w:rsidRPr="00584E7C">
        <w:rPr>
          <w:rFonts w:ascii="Book Antiqua" w:hAnsi="Book Antiqua"/>
        </w:rPr>
        <w:t xml:space="preserve">on </w:t>
      </w:r>
      <w:r w:rsidR="00E3631B" w:rsidRPr="00584E7C">
        <w:rPr>
          <w:rFonts w:ascii="Book Antiqua" w:hAnsi="Book Antiqua"/>
        </w:rPr>
        <w:t>day 11</w:t>
      </w:r>
      <w:r w:rsidR="00387BCA" w:rsidRPr="00584E7C">
        <w:rPr>
          <w:rFonts w:ascii="Book Antiqua" w:hAnsi="Book Antiqua"/>
        </w:rPr>
        <w:t xml:space="preserve"> </w:t>
      </w:r>
      <w:r w:rsidR="00A168D5" w:rsidRPr="00584E7C">
        <w:rPr>
          <w:rFonts w:ascii="Book Antiqua" w:hAnsi="Book Antiqua"/>
        </w:rPr>
        <w:t>and exhibited</w:t>
      </w:r>
      <w:r w:rsidR="00E3631B" w:rsidRPr="00584E7C">
        <w:rPr>
          <w:rFonts w:ascii="Book Antiqua" w:hAnsi="Book Antiqua"/>
        </w:rPr>
        <w:t xml:space="preserve"> </w:t>
      </w:r>
      <w:r w:rsidR="00DD7D4C" w:rsidRPr="00584E7C">
        <w:rPr>
          <w:rFonts w:ascii="Book Antiqua" w:hAnsi="Book Antiqua"/>
        </w:rPr>
        <w:t xml:space="preserve">the </w:t>
      </w:r>
      <w:r w:rsidR="00E3631B" w:rsidRPr="00584E7C">
        <w:rPr>
          <w:rFonts w:ascii="Book Antiqua" w:hAnsi="Book Antiqua"/>
        </w:rPr>
        <w:t>characteristic signs of acute rejection according to the BANFF classification (mean score = 8</w:t>
      </w:r>
      <w:r w:rsidR="004203D1" w:rsidRPr="00584E7C">
        <w:rPr>
          <w:rFonts w:ascii="Book Antiqua" w:hAnsi="Book Antiqua"/>
        </w:rPr>
        <w:t>.</w:t>
      </w:r>
      <w:r w:rsidR="00E3631B" w:rsidRPr="00584E7C">
        <w:rPr>
          <w:rFonts w:ascii="Book Antiqua" w:hAnsi="Book Antiqua"/>
        </w:rPr>
        <w:t>75</w:t>
      </w:r>
      <w:r w:rsidR="00DD7D4C" w:rsidRPr="00584E7C">
        <w:rPr>
          <w:rFonts w:ascii="Book Antiqua" w:hAnsi="Book Antiqua"/>
        </w:rPr>
        <w:t xml:space="preserve"> </w:t>
      </w:r>
      <w:r w:rsidR="00E3631B" w:rsidRPr="00584E7C">
        <w:rPr>
          <w:rFonts w:ascii="Book Antiqua" w:hAnsi="Book Antiqua"/>
        </w:rPr>
        <w:t>± 0</w:t>
      </w:r>
      <w:r w:rsidR="00201FD7" w:rsidRPr="00584E7C">
        <w:rPr>
          <w:rFonts w:ascii="Book Antiqua" w:hAnsi="Book Antiqua"/>
        </w:rPr>
        <w:t>.</w:t>
      </w:r>
      <w:r w:rsidR="00E3631B" w:rsidRPr="00584E7C">
        <w:rPr>
          <w:rFonts w:ascii="Book Antiqua" w:hAnsi="Book Antiqua"/>
        </w:rPr>
        <w:t>25, Fig</w:t>
      </w:r>
      <w:r w:rsidR="00341A24">
        <w:rPr>
          <w:rFonts w:ascii="Book Antiqua" w:eastAsia="SimSun" w:hAnsi="Book Antiqua" w:hint="eastAsia"/>
          <w:lang w:eastAsia="zh-CN"/>
        </w:rPr>
        <w:t xml:space="preserve">ure </w:t>
      </w:r>
      <w:r w:rsidR="00E3631B" w:rsidRPr="00584E7C">
        <w:rPr>
          <w:rFonts w:ascii="Book Antiqua" w:hAnsi="Book Antiqua"/>
        </w:rPr>
        <w:t xml:space="preserve">1B and C). </w:t>
      </w:r>
      <w:r w:rsidR="00D066C7" w:rsidRPr="00584E7C">
        <w:rPr>
          <w:rFonts w:ascii="Book Antiqua" w:hAnsi="Book Antiqua"/>
        </w:rPr>
        <w:t>Next, w</w:t>
      </w:r>
      <w:r w:rsidR="00CD485E" w:rsidRPr="00584E7C">
        <w:rPr>
          <w:rFonts w:ascii="Book Antiqua" w:hAnsi="Book Antiqua"/>
        </w:rPr>
        <w:t>e</w:t>
      </w:r>
      <w:r w:rsidR="00B14D38" w:rsidRPr="00584E7C">
        <w:rPr>
          <w:rFonts w:ascii="Book Antiqua" w:hAnsi="Book Antiqua"/>
        </w:rPr>
        <w:t xml:space="preserve"> evaluated</w:t>
      </w:r>
      <w:r w:rsidR="00F92CFE" w:rsidRPr="00584E7C">
        <w:rPr>
          <w:rFonts w:ascii="Book Antiqua" w:hAnsi="Book Antiqua"/>
        </w:rPr>
        <w:t xml:space="preserve"> whether delayed </w:t>
      </w:r>
      <w:r w:rsidR="000876BF" w:rsidRPr="00584E7C">
        <w:rPr>
          <w:rFonts w:ascii="Book Antiqua" w:hAnsi="Book Antiqua"/>
        </w:rPr>
        <w:t xml:space="preserve">rapamycin </w:t>
      </w:r>
      <w:r w:rsidR="00F92CFE" w:rsidRPr="00584E7C">
        <w:rPr>
          <w:rFonts w:ascii="Book Antiqua" w:hAnsi="Book Antiqua"/>
        </w:rPr>
        <w:t xml:space="preserve">treatment </w:t>
      </w:r>
      <w:r w:rsidR="000876BF" w:rsidRPr="00584E7C">
        <w:rPr>
          <w:rFonts w:ascii="Book Antiqua" w:hAnsi="Book Antiqua"/>
        </w:rPr>
        <w:t>exerts</w:t>
      </w:r>
      <w:r w:rsidR="004203D1" w:rsidRPr="00584E7C">
        <w:rPr>
          <w:rFonts w:ascii="Book Antiqua" w:hAnsi="Book Antiqua"/>
        </w:rPr>
        <w:t xml:space="preserve"> immunosuppressive effect</w:t>
      </w:r>
      <w:r w:rsidR="000876BF" w:rsidRPr="00584E7C">
        <w:rPr>
          <w:rFonts w:ascii="Book Antiqua" w:hAnsi="Book Antiqua"/>
        </w:rPr>
        <w:t>s</w:t>
      </w:r>
      <w:r w:rsidR="009A3447" w:rsidRPr="00584E7C">
        <w:rPr>
          <w:rFonts w:ascii="Book Antiqua" w:hAnsi="Book Antiqua"/>
        </w:rPr>
        <w:t xml:space="preserve">. </w:t>
      </w:r>
      <w:r w:rsidR="00CD485E" w:rsidRPr="00584E7C">
        <w:rPr>
          <w:rFonts w:ascii="Book Antiqua" w:hAnsi="Book Antiqua"/>
        </w:rPr>
        <w:t>Four</w:t>
      </w:r>
      <w:r w:rsidR="00DD7D4C" w:rsidRPr="00584E7C">
        <w:rPr>
          <w:rFonts w:ascii="Book Antiqua" w:hAnsi="Book Antiqua"/>
        </w:rPr>
        <w:t xml:space="preserve"> r</w:t>
      </w:r>
      <w:r w:rsidR="002524D1" w:rsidRPr="00584E7C">
        <w:rPr>
          <w:rFonts w:ascii="Book Antiqua" w:hAnsi="Book Antiqua"/>
        </w:rPr>
        <w:t>ats</w:t>
      </w:r>
      <w:r w:rsidR="00F92CFE" w:rsidRPr="00584E7C">
        <w:rPr>
          <w:rFonts w:ascii="Book Antiqua" w:hAnsi="Book Antiqua"/>
        </w:rPr>
        <w:t xml:space="preserve"> </w:t>
      </w:r>
      <w:r w:rsidR="00DD7D4C" w:rsidRPr="00584E7C">
        <w:rPr>
          <w:rFonts w:ascii="Book Antiqua" w:hAnsi="Book Antiqua"/>
        </w:rPr>
        <w:t xml:space="preserve">received </w:t>
      </w:r>
      <w:r w:rsidR="00411169" w:rsidRPr="00584E7C">
        <w:rPr>
          <w:rFonts w:ascii="Book Antiqua" w:hAnsi="Book Antiqua"/>
        </w:rPr>
        <w:t xml:space="preserve">rapamycin </w:t>
      </w:r>
      <w:r w:rsidR="004A24B6" w:rsidRPr="00584E7C">
        <w:rPr>
          <w:rFonts w:ascii="Book Antiqua" w:hAnsi="Book Antiqua"/>
        </w:rPr>
        <w:t xml:space="preserve">at </w:t>
      </w:r>
      <w:r w:rsidR="00D066C7" w:rsidRPr="00584E7C">
        <w:rPr>
          <w:rFonts w:ascii="Book Antiqua" w:hAnsi="Book Antiqua"/>
        </w:rPr>
        <w:t xml:space="preserve">a dose of </w:t>
      </w:r>
      <w:r w:rsidR="004A24B6" w:rsidRPr="00584E7C">
        <w:rPr>
          <w:rFonts w:ascii="Book Antiqua" w:hAnsi="Book Antiqua"/>
        </w:rPr>
        <w:t>1 mg/kg</w:t>
      </w:r>
      <w:r w:rsidR="00693761" w:rsidRPr="00584E7C">
        <w:rPr>
          <w:rFonts w:ascii="Book Antiqua" w:hAnsi="Book Antiqua"/>
        </w:rPr>
        <w:t>/d</w:t>
      </w:r>
      <w:r w:rsidR="004A24B6" w:rsidRPr="00584E7C">
        <w:rPr>
          <w:rFonts w:ascii="Book Antiqua" w:hAnsi="Book Antiqua"/>
        </w:rPr>
        <w:t xml:space="preserve"> </w:t>
      </w:r>
      <w:r w:rsidR="00DD7D4C" w:rsidRPr="00584E7C">
        <w:rPr>
          <w:rFonts w:ascii="Book Antiqua" w:hAnsi="Book Antiqua"/>
        </w:rPr>
        <w:t>beginning on</w:t>
      </w:r>
      <w:r w:rsidR="00A6779A" w:rsidRPr="00584E7C">
        <w:rPr>
          <w:rFonts w:ascii="Book Antiqua" w:hAnsi="Book Antiqua"/>
        </w:rPr>
        <w:t xml:space="preserve"> day 4 post-</w:t>
      </w:r>
      <w:r w:rsidR="00A24F28" w:rsidRPr="00584E7C">
        <w:rPr>
          <w:rFonts w:ascii="Book Antiqua" w:hAnsi="Book Antiqua"/>
        </w:rPr>
        <w:t xml:space="preserve">transplantation </w:t>
      </w:r>
      <w:r w:rsidR="00DD7D4C" w:rsidRPr="00584E7C">
        <w:rPr>
          <w:rFonts w:ascii="Book Antiqua" w:hAnsi="Book Antiqua"/>
        </w:rPr>
        <w:t xml:space="preserve">and continuing </w:t>
      </w:r>
      <w:r w:rsidR="000E0A97" w:rsidRPr="00584E7C">
        <w:rPr>
          <w:rFonts w:ascii="Book Antiqua" w:hAnsi="Book Antiqua"/>
        </w:rPr>
        <w:t>until</w:t>
      </w:r>
      <w:r w:rsidR="003B6034" w:rsidRPr="00584E7C">
        <w:rPr>
          <w:rFonts w:ascii="Book Antiqua" w:hAnsi="Book Antiqua"/>
        </w:rPr>
        <w:t xml:space="preserve"> day </w:t>
      </w:r>
      <w:r w:rsidR="00411169" w:rsidRPr="00584E7C">
        <w:rPr>
          <w:rFonts w:ascii="Book Antiqua" w:hAnsi="Book Antiqua"/>
        </w:rPr>
        <w:t>30</w:t>
      </w:r>
      <w:r w:rsidR="003B6034" w:rsidRPr="00584E7C">
        <w:rPr>
          <w:rFonts w:ascii="Book Antiqua" w:hAnsi="Book Antiqua"/>
        </w:rPr>
        <w:t xml:space="preserve">. </w:t>
      </w:r>
      <w:r w:rsidR="00D066C7" w:rsidRPr="00584E7C">
        <w:rPr>
          <w:rFonts w:ascii="Book Antiqua" w:hAnsi="Book Antiqua"/>
        </w:rPr>
        <w:t xml:space="preserve">Under </w:t>
      </w:r>
      <w:r w:rsidR="00331B60" w:rsidRPr="00584E7C">
        <w:rPr>
          <w:rFonts w:ascii="Book Antiqua" w:hAnsi="Book Antiqua"/>
        </w:rPr>
        <w:t xml:space="preserve">these conditions, 3 out </w:t>
      </w:r>
      <w:r w:rsidR="00D066C7" w:rsidRPr="00584E7C">
        <w:rPr>
          <w:rFonts w:ascii="Book Antiqua" w:hAnsi="Book Antiqua"/>
        </w:rPr>
        <w:t>of</w:t>
      </w:r>
      <w:r w:rsidR="00CD485E" w:rsidRPr="00584E7C">
        <w:rPr>
          <w:rFonts w:ascii="Book Antiqua" w:hAnsi="Book Antiqua"/>
        </w:rPr>
        <w:t xml:space="preserve"> </w:t>
      </w:r>
      <w:r w:rsidR="00331B60" w:rsidRPr="00584E7C">
        <w:rPr>
          <w:rFonts w:ascii="Book Antiqua" w:hAnsi="Book Antiqua"/>
        </w:rPr>
        <w:t>4 grafted animals survived over 100 d</w:t>
      </w:r>
      <w:r w:rsidR="00341A24">
        <w:rPr>
          <w:rFonts w:ascii="Book Antiqua" w:eastAsia="SimSun" w:hAnsi="Book Antiqua" w:hint="eastAsia"/>
          <w:lang w:eastAsia="zh-CN"/>
        </w:rPr>
        <w:t xml:space="preserve"> </w:t>
      </w:r>
      <w:r w:rsidR="00331B60" w:rsidRPr="00584E7C">
        <w:rPr>
          <w:rFonts w:ascii="Book Antiqua" w:hAnsi="Book Antiqua"/>
        </w:rPr>
        <w:t xml:space="preserve">without any additional </w:t>
      </w:r>
      <w:r w:rsidR="008A29AC" w:rsidRPr="00584E7C">
        <w:rPr>
          <w:rFonts w:ascii="Book Antiqua" w:hAnsi="Book Antiqua"/>
        </w:rPr>
        <w:t>treatment</w:t>
      </w:r>
      <w:r w:rsidR="002B788E" w:rsidRPr="00584E7C">
        <w:rPr>
          <w:rFonts w:ascii="Book Antiqua" w:hAnsi="Book Antiqua"/>
        </w:rPr>
        <w:t>,</w:t>
      </w:r>
      <w:r w:rsidR="00E510E2" w:rsidRPr="00584E7C">
        <w:rPr>
          <w:rFonts w:ascii="Book Antiqua" w:hAnsi="Book Antiqua"/>
        </w:rPr>
        <w:t xml:space="preserve"> </w:t>
      </w:r>
      <w:r w:rsidR="00DD7D4C" w:rsidRPr="00584E7C">
        <w:rPr>
          <w:rFonts w:ascii="Book Antiqua" w:hAnsi="Book Antiqua"/>
        </w:rPr>
        <w:t>suggesting that</w:t>
      </w:r>
      <w:r w:rsidR="009A3447" w:rsidRPr="00584E7C">
        <w:rPr>
          <w:rFonts w:ascii="Book Antiqua" w:hAnsi="Book Antiqua"/>
        </w:rPr>
        <w:t xml:space="preserve"> delayed and long</w:t>
      </w:r>
      <w:r w:rsidR="00D066C7" w:rsidRPr="00584E7C">
        <w:rPr>
          <w:rFonts w:ascii="Book Antiqua" w:hAnsi="Book Antiqua"/>
        </w:rPr>
        <w:t>-term rapamycin</w:t>
      </w:r>
      <w:r w:rsidR="009A3447" w:rsidRPr="00584E7C">
        <w:rPr>
          <w:rFonts w:ascii="Book Antiqua" w:hAnsi="Book Antiqua"/>
        </w:rPr>
        <w:t xml:space="preserve"> treatment</w:t>
      </w:r>
      <w:r w:rsidR="00DD7D4C" w:rsidRPr="00584E7C">
        <w:rPr>
          <w:rFonts w:ascii="Book Antiqua" w:hAnsi="Book Antiqua"/>
        </w:rPr>
        <w:t xml:space="preserve"> </w:t>
      </w:r>
      <w:r w:rsidR="002B788E" w:rsidRPr="00584E7C">
        <w:rPr>
          <w:rFonts w:ascii="Book Antiqua" w:hAnsi="Book Antiqua"/>
        </w:rPr>
        <w:t xml:space="preserve">is </w:t>
      </w:r>
      <w:r w:rsidR="00DD7D4C" w:rsidRPr="00584E7C">
        <w:rPr>
          <w:rFonts w:ascii="Book Antiqua" w:hAnsi="Book Antiqua"/>
        </w:rPr>
        <w:t>effective</w:t>
      </w:r>
      <w:r w:rsidR="009A3447" w:rsidRPr="00584E7C">
        <w:rPr>
          <w:rFonts w:ascii="Book Antiqua" w:hAnsi="Book Antiqua"/>
        </w:rPr>
        <w:t xml:space="preserve"> (</w:t>
      </w:r>
      <w:r w:rsidR="00543EF9" w:rsidRPr="00584E7C">
        <w:rPr>
          <w:rFonts w:ascii="Book Antiqua" w:hAnsi="Book Antiqua"/>
        </w:rPr>
        <w:t>Fig</w:t>
      </w:r>
      <w:r w:rsidR="00341A24">
        <w:rPr>
          <w:rFonts w:ascii="Book Antiqua" w:eastAsia="SimSun" w:hAnsi="Book Antiqua" w:hint="eastAsia"/>
          <w:lang w:eastAsia="zh-CN"/>
        </w:rPr>
        <w:t>ure</w:t>
      </w:r>
      <w:r w:rsidR="00543EF9" w:rsidRPr="00584E7C">
        <w:rPr>
          <w:rFonts w:ascii="Book Antiqua" w:hAnsi="Book Antiqua"/>
        </w:rPr>
        <w:t xml:space="preserve"> 1</w:t>
      </w:r>
      <w:r w:rsidR="00693761" w:rsidRPr="00584E7C">
        <w:rPr>
          <w:rFonts w:ascii="Book Antiqua" w:hAnsi="Book Antiqua"/>
        </w:rPr>
        <w:t>A</w:t>
      </w:r>
      <w:r w:rsidR="00543EF9" w:rsidRPr="00584E7C">
        <w:rPr>
          <w:rFonts w:ascii="Book Antiqua" w:hAnsi="Book Antiqua"/>
        </w:rPr>
        <w:t>)</w:t>
      </w:r>
      <w:r w:rsidR="00E510E2" w:rsidRPr="00584E7C">
        <w:rPr>
          <w:rFonts w:ascii="Book Antiqua" w:hAnsi="Book Antiqua"/>
        </w:rPr>
        <w:t>.</w:t>
      </w:r>
    </w:p>
    <w:p w14:paraId="055F6DE4" w14:textId="034E7738" w:rsidR="005206E1" w:rsidRPr="00584E7C" w:rsidRDefault="00D066C7" w:rsidP="00995E13">
      <w:pPr>
        <w:snapToGrid w:val="0"/>
        <w:spacing w:line="360" w:lineRule="auto"/>
        <w:ind w:firstLineChars="100" w:firstLine="240"/>
        <w:jc w:val="both"/>
        <w:rPr>
          <w:rFonts w:ascii="Book Antiqua" w:hAnsi="Book Antiqua"/>
        </w:rPr>
      </w:pPr>
      <w:r w:rsidRPr="00584E7C">
        <w:rPr>
          <w:rFonts w:ascii="Book Antiqua" w:hAnsi="Book Antiqua"/>
        </w:rPr>
        <w:t>We then tested w</w:t>
      </w:r>
      <w:r w:rsidR="00A453A2" w:rsidRPr="00584E7C">
        <w:rPr>
          <w:rFonts w:ascii="Book Antiqua" w:hAnsi="Book Antiqua"/>
        </w:rPr>
        <w:t xml:space="preserve">hether a shorter </w:t>
      </w:r>
      <w:r w:rsidRPr="00584E7C">
        <w:rPr>
          <w:rFonts w:ascii="Book Antiqua" w:hAnsi="Book Antiqua"/>
        </w:rPr>
        <w:t xml:space="preserve">course of </w:t>
      </w:r>
      <w:r w:rsidR="00A453A2" w:rsidRPr="00584E7C">
        <w:rPr>
          <w:rFonts w:ascii="Book Antiqua" w:hAnsi="Book Antiqua"/>
        </w:rPr>
        <w:t xml:space="preserve">rapamycin </w:t>
      </w:r>
      <w:r w:rsidR="004203D1" w:rsidRPr="00584E7C">
        <w:rPr>
          <w:rFonts w:ascii="Book Antiqua" w:hAnsi="Book Antiqua"/>
        </w:rPr>
        <w:t xml:space="preserve">also </w:t>
      </w:r>
      <w:r w:rsidR="00CD485E" w:rsidRPr="00584E7C">
        <w:rPr>
          <w:rFonts w:ascii="Book Antiqua" w:hAnsi="Book Antiqua"/>
        </w:rPr>
        <w:t>lead</w:t>
      </w:r>
      <w:r w:rsidRPr="00584E7C">
        <w:rPr>
          <w:rFonts w:ascii="Book Antiqua" w:hAnsi="Book Antiqua"/>
        </w:rPr>
        <w:t>s</w:t>
      </w:r>
      <w:r w:rsidR="00CD485E" w:rsidRPr="00584E7C">
        <w:rPr>
          <w:rFonts w:ascii="Book Antiqua" w:hAnsi="Book Antiqua"/>
        </w:rPr>
        <w:t xml:space="preserve"> </w:t>
      </w:r>
      <w:r w:rsidR="004203D1" w:rsidRPr="00584E7C">
        <w:rPr>
          <w:rFonts w:ascii="Book Antiqua" w:hAnsi="Book Antiqua"/>
        </w:rPr>
        <w:t>to transplant liver m</w:t>
      </w:r>
      <w:r w:rsidR="00A453A2" w:rsidRPr="00584E7C">
        <w:rPr>
          <w:rFonts w:ascii="Book Antiqua" w:hAnsi="Book Antiqua"/>
        </w:rPr>
        <w:t xml:space="preserve">aintenance. </w:t>
      </w:r>
      <w:r w:rsidR="004203D1" w:rsidRPr="00584E7C">
        <w:rPr>
          <w:rFonts w:ascii="Book Antiqua" w:hAnsi="Book Antiqua"/>
        </w:rPr>
        <w:t xml:space="preserve">Eleven </w:t>
      </w:r>
      <w:r w:rsidR="00A453A2" w:rsidRPr="00584E7C">
        <w:rPr>
          <w:rFonts w:ascii="Book Antiqua" w:hAnsi="Book Antiqua"/>
        </w:rPr>
        <w:t>grafted rats receiv</w:t>
      </w:r>
      <w:r w:rsidR="004203D1" w:rsidRPr="00584E7C">
        <w:rPr>
          <w:rFonts w:ascii="Book Antiqua" w:hAnsi="Book Antiqua"/>
        </w:rPr>
        <w:t>ed</w:t>
      </w:r>
      <w:r w:rsidR="00A453A2" w:rsidRPr="00584E7C">
        <w:rPr>
          <w:rFonts w:ascii="Book Antiqua" w:hAnsi="Book Antiqua"/>
        </w:rPr>
        <w:t xml:space="preserve"> </w:t>
      </w:r>
      <w:r w:rsidR="004203D1" w:rsidRPr="00584E7C">
        <w:rPr>
          <w:rFonts w:ascii="Book Antiqua" w:hAnsi="Book Antiqua"/>
        </w:rPr>
        <w:t xml:space="preserve">1 </w:t>
      </w:r>
      <w:r w:rsidR="005432FC" w:rsidRPr="00584E7C">
        <w:rPr>
          <w:rFonts w:ascii="Book Antiqua" w:hAnsi="Book Antiqua"/>
        </w:rPr>
        <w:t>mg/kg</w:t>
      </w:r>
      <w:r w:rsidR="00693761" w:rsidRPr="00584E7C">
        <w:rPr>
          <w:rFonts w:ascii="Book Antiqua" w:hAnsi="Book Antiqua"/>
        </w:rPr>
        <w:t>/d</w:t>
      </w:r>
      <w:r w:rsidR="005432FC" w:rsidRPr="00584E7C">
        <w:rPr>
          <w:rFonts w:ascii="Book Antiqua" w:hAnsi="Book Antiqua"/>
        </w:rPr>
        <w:t xml:space="preserve"> </w:t>
      </w:r>
      <w:r w:rsidR="002B788E" w:rsidRPr="00584E7C">
        <w:rPr>
          <w:rFonts w:ascii="Book Antiqua" w:hAnsi="Book Antiqua"/>
        </w:rPr>
        <w:t xml:space="preserve">of </w:t>
      </w:r>
      <w:r w:rsidR="00A453A2" w:rsidRPr="00584E7C">
        <w:rPr>
          <w:rFonts w:ascii="Book Antiqua" w:hAnsi="Book Antiqua"/>
        </w:rPr>
        <w:t xml:space="preserve">rapamycin </w:t>
      </w:r>
      <w:r w:rsidR="005432FC" w:rsidRPr="00584E7C">
        <w:rPr>
          <w:rFonts w:ascii="Book Antiqua" w:hAnsi="Book Antiqua"/>
        </w:rPr>
        <w:t>from day 4 to day 11</w:t>
      </w:r>
      <w:r w:rsidR="009A3447" w:rsidRPr="00584E7C">
        <w:rPr>
          <w:rFonts w:ascii="Book Antiqua" w:hAnsi="Book Antiqua"/>
        </w:rPr>
        <w:t xml:space="preserve"> (8 d)</w:t>
      </w:r>
      <w:r w:rsidRPr="00584E7C">
        <w:rPr>
          <w:rFonts w:ascii="Book Antiqua" w:hAnsi="Book Antiqua"/>
        </w:rPr>
        <w:t xml:space="preserve"> and</w:t>
      </w:r>
      <w:r w:rsidR="005432FC" w:rsidRPr="00584E7C">
        <w:rPr>
          <w:rFonts w:ascii="Book Antiqua" w:hAnsi="Book Antiqua"/>
        </w:rPr>
        <w:t xml:space="preserve"> </w:t>
      </w:r>
      <w:r w:rsidR="003C0E7B" w:rsidRPr="00584E7C">
        <w:rPr>
          <w:rFonts w:ascii="Book Antiqua" w:hAnsi="Book Antiqua"/>
        </w:rPr>
        <w:t xml:space="preserve">only </w:t>
      </w:r>
      <w:r w:rsidR="004203D1" w:rsidRPr="00584E7C">
        <w:rPr>
          <w:rFonts w:ascii="Book Antiqua" w:hAnsi="Book Antiqua"/>
        </w:rPr>
        <w:t>2</w:t>
      </w:r>
      <w:r w:rsidRPr="00584E7C">
        <w:rPr>
          <w:rFonts w:ascii="Book Antiqua" w:hAnsi="Book Antiqua"/>
        </w:rPr>
        <w:t xml:space="preserve"> out of </w:t>
      </w:r>
      <w:r w:rsidR="004203D1" w:rsidRPr="00584E7C">
        <w:rPr>
          <w:rFonts w:ascii="Book Antiqua" w:hAnsi="Book Antiqua"/>
        </w:rPr>
        <w:t xml:space="preserve">11 </w:t>
      </w:r>
      <w:r w:rsidRPr="00584E7C">
        <w:rPr>
          <w:rFonts w:ascii="Book Antiqua" w:hAnsi="Book Antiqua"/>
        </w:rPr>
        <w:t xml:space="preserve">rats </w:t>
      </w:r>
      <w:r w:rsidR="004203D1" w:rsidRPr="00584E7C">
        <w:rPr>
          <w:rFonts w:ascii="Book Antiqua" w:hAnsi="Book Antiqua"/>
        </w:rPr>
        <w:t xml:space="preserve">died </w:t>
      </w:r>
      <w:r w:rsidR="00E15771" w:rsidRPr="00584E7C">
        <w:rPr>
          <w:rFonts w:ascii="Book Antiqua" w:hAnsi="Book Antiqua"/>
        </w:rPr>
        <w:t xml:space="preserve">on </w:t>
      </w:r>
      <w:r w:rsidR="00F955FB" w:rsidRPr="00584E7C">
        <w:rPr>
          <w:rFonts w:ascii="Book Antiqua" w:hAnsi="Book Antiqua"/>
        </w:rPr>
        <w:t>day</w:t>
      </w:r>
      <w:r w:rsidRPr="00584E7C">
        <w:rPr>
          <w:rFonts w:ascii="Book Antiqua" w:hAnsi="Book Antiqua"/>
        </w:rPr>
        <w:t>s</w:t>
      </w:r>
      <w:r w:rsidR="00F955FB" w:rsidRPr="00584E7C">
        <w:rPr>
          <w:rFonts w:ascii="Book Antiqua" w:hAnsi="Book Antiqua"/>
        </w:rPr>
        <w:t xml:space="preserve"> 19 and 49</w:t>
      </w:r>
      <w:r w:rsidR="006D0B31" w:rsidRPr="00584E7C">
        <w:rPr>
          <w:rFonts w:ascii="Book Antiqua" w:hAnsi="Book Antiqua"/>
        </w:rPr>
        <w:t xml:space="preserve"> </w:t>
      </w:r>
      <w:r w:rsidR="004203D1" w:rsidRPr="00584E7C">
        <w:rPr>
          <w:rFonts w:ascii="Book Antiqua" w:hAnsi="Book Antiqua"/>
        </w:rPr>
        <w:t>(</w:t>
      </w:r>
      <w:r w:rsidR="00F955FB" w:rsidRPr="00584E7C">
        <w:rPr>
          <w:rFonts w:ascii="Book Antiqua" w:hAnsi="Book Antiqua"/>
        </w:rPr>
        <w:t>Fig</w:t>
      </w:r>
      <w:r w:rsidR="00341A24">
        <w:rPr>
          <w:rFonts w:ascii="Book Antiqua" w:eastAsia="SimSun" w:hAnsi="Book Antiqua" w:hint="eastAsia"/>
          <w:lang w:eastAsia="zh-CN"/>
        </w:rPr>
        <w:t>ure</w:t>
      </w:r>
      <w:r w:rsidR="00F955FB" w:rsidRPr="00584E7C">
        <w:rPr>
          <w:rFonts w:ascii="Book Antiqua" w:hAnsi="Book Antiqua"/>
        </w:rPr>
        <w:t xml:space="preserve"> 1A).</w:t>
      </w:r>
      <w:r w:rsidR="005432FC" w:rsidRPr="00584E7C">
        <w:rPr>
          <w:rFonts w:ascii="Book Antiqua" w:hAnsi="Book Antiqua"/>
        </w:rPr>
        <w:t xml:space="preserve"> </w:t>
      </w:r>
      <w:r w:rsidR="004203D1" w:rsidRPr="00584E7C">
        <w:rPr>
          <w:rFonts w:ascii="Book Antiqua" w:hAnsi="Book Antiqua"/>
        </w:rPr>
        <w:t xml:space="preserve">To </w:t>
      </w:r>
      <w:r w:rsidR="00F955FB" w:rsidRPr="00584E7C">
        <w:rPr>
          <w:rFonts w:ascii="Book Antiqua" w:hAnsi="Book Antiqua"/>
        </w:rPr>
        <w:t xml:space="preserve">evaluate </w:t>
      </w:r>
      <w:r w:rsidR="006A20CF" w:rsidRPr="00584E7C">
        <w:rPr>
          <w:rFonts w:ascii="Book Antiqua" w:hAnsi="Book Antiqua"/>
        </w:rPr>
        <w:t>immun</w:t>
      </w:r>
      <w:r w:rsidRPr="00584E7C">
        <w:rPr>
          <w:rFonts w:ascii="Book Antiqua" w:hAnsi="Book Antiqua"/>
        </w:rPr>
        <w:t>o</w:t>
      </w:r>
      <w:r w:rsidR="00F955FB" w:rsidRPr="00584E7C">
        <w:rPr>
          <w:rFonts w:ascii="Book Antiqua" w:hAnsi="Book Antiqua"/>
        </w:rPr>
        <w:t xml:space="preserve">suppression </w:t>
      </w:r>
      <w:r w:rsidRPr="00584E7C">
        <w:rPr>
          <w:rFonts w:ascii="Book Antiqua" w:hAnsi="Book Antiqua"/>
        </w:rPr>
        <w:t xml:space="preserve">levels </w:t>
      </w:r>
      <w:r w:rsidR="00F955FB" w:rsidRPr="00584E7C">
        <w:rPr>
          <w:rFonts w:ascii="Book Antiqua" w:hAnsi="Book Antiqua"/>
        </w:rPr>
        <w:t xml:space="preserve">in transplanted livers, </w:t>
      </w:r>
      <w:r w:rsidR="00E577EF" w:rsidRPr="00584E7C">
        <w:rPr>
          <w:rFonts w:ascii="Book Antiqua" w:hAnsi="Book Antiqua"/>
        </w:rPr>
        <w:t xml:space="preserve">4 </w:t>
      </w:r>
      <w:r w:rsidR="00F955FB" w:rsidRPr="00584E7C">
        <w:rPr>
          <w:rFonts w:ascii="Book Antiqua" w:hAnsi="Book Antiqua"/>
        </w:rPr>
        <w:t xml:space="preserve">rats were sacrificed </w:t>
      </w:r>
      <w:r w:rsidR="006A13BB" w:rsidRPr="00584E7C">
        <w:rPr>
          <w:rFonts w:ascii="Book Antiqua" w:hAnsi="Book Antiqua"/>
        </w:rPr>
        <w:t xml:space="preserve">on </w:t>
      </w:r>
      <w:r w:rsidR="00F955FB" w:rsidRPr="00584E7C">
        <w:rPr>
          <w:rFonts w:ascii="Book Antiqua" w:hAnsi="Book Antiqua"/>
        </w:rPr>
        <w:t xml:space="preserve">day 11 </w:t>
      </w:r>
      <w:r w:rsidR="00A43757" w:rsidRPr="00584E7C">
        <w:rPr>
          <w:rFonts w:ascii="Book Antiqua" w:hAnsi="Book Antiqua"/>
        </w:rPr>
        <w:t>at</w:t>
      </w:r>
      <w:r w:rsidR="00F955FB" w:rsidRPr="00584E7C">
        <w:rPr>
          <w:rFonts w:ascii="Book Antiqua" w:hAnsi="Book Antiqua"/>
        </w:rPr>
        <w:t xml:space="preserve"> </w:t>
      </w:r>
      <w:r w:rsidR="006A20CF" w:rsidRPr="00584E7C">
        <w:rPr>
          <w:rFonts w:ascii="Book Antiqua" w:hAnsi="Book Antiqua"/>
        </w:rPr>
        <w:t xml:space="preserve">the end of </w:t>
      </w:r>
      <w:r w:rsidR="00A43757" w:rsidRPr="00584E7C">
        <w:rPr>
          <w:rFonts w:ascii="Book Antiqua" w:hAnsi="Book Antiqua"/>
        </w:rPr>
        <w:t xml:space="preserve">the </w:t>
      </w:r>
      <w:r w:rsidR="006A20CF" w:rsidRPr="00584E7C">
        <w:rPr>
          <w:rFonts w:ascii="Book Antiqua" w:hAnsi="Book Antiqua"/>
        </w:rPr>
        <w:t>treatment</w:t>
      </w:r>
      <w:r w:rsidR="00A43757" w:rsidRPr="00584E7C">
        <w:rPr>
          <w:rFonts w:ascii="Book Antiqua" w:hAnsi="Book Antiqua"/>
        </w:rPr>
        <w:t xml:space="preserve"> period</w:t>
      </w:r>
      <w:r w:rsidR="006A20CF" w:rsidRPr="00584E7C">
        <w:rPr>
          <w:rFonts w:ascii="Book Antiqua" w:hAnsi="Book Antiqua"/>
        </w:rPr>
        <w:t>.</w:t>
      </w:r>
      <w:r w:rsidR="00F955FB" w:rsidRPr="00584E7C">
        <w:rPr>
          <w:rFonts w:ascii="Book Antiqua" w:hAnsi="Book Antiqua"/>
        </w:rPr>
        <w:t xml:space="preserve"> </w:t>
      </w:r>
      <w:r w:rsidR="00993458" w:rsidRPr="00584E7C">
        <w:rPr>
          <w:rFonts w:ascii="Book Antiqua" w:hAnsi="Book Antiqua"/>
        </w:rPr>
        <w:t xml:space="preserve">Compared to untreated control transplanted rats, the treated rats </w:t>
      </w:r>
      <w:r w:rsidR="00CC0D02" w:rsidRPr="00584E7C">
        <w:rPr>
          <w:rFonts w:ascii="Book Antiqua" w:hAnsi="Book Antiqua"/>
        </w:rPr>
        <w:t>demonstrated</w:t>
      </w:r>
      <w:r w:rsidR="00993458" w:rsidRPr="00584E7C">
        <w:rPr>
          <w:rFonts w:ascii="Book Antiqua" w:hAnsi="Book Antiqua"/>
        </w:rPr>
        <w:t xml:space="preserve"> a</w:t>
      </w:r>
      <w:r w:rsidR="004203D1" w:rsidRPr="00584E7C">
        <w:rPr>
          <w:rFonts w:ascii="Book Antiqua" w:hAnsi="Book Antiqua"/>
        </w:rPr>
        <w:t xml:space="preserve"> </w:t>
      </w:r>
      <w:r w:rsidR="006A20CF" w:rsidRPr="00584E7C">
        <w:rPr>
          <w:rFonts w:ascii="Book Antiqua" w:hAnsi="Book Antiqua"/>
        </w:rPr>
        <w:t xml:space="preserve">dramatic reduction </w:t>
      </w:r>
      <w:r w:rsidR="00993458" w:rsidRPr="00584E7C">
        <w:rPr>
          <w:rFonts w:ascii="Book Antiqua" w:hAnsi="Book Antiqua"/>
        </w:rPr>
        <w:t xml:space="preserve">in </w:t>
      </w:r>
      <w:r w:rsidR="000961A5" w:rsidRPr="00584E7C">
        <w:rPr>
          <w:rFonts w:ascii="Book Antiqua" w:hAnsi="Book Antiqua"/>
        </w:rPr>
        <w:t>the</w:t>
      </w:r>
      <w:r w:rsidR="0013511B" w:rsidRPr="00584E7C">
        <w:rPr>
          <w:rFonts w:ascii="Book Antiqua" w:hAnsi="Book Antiqua"/>
        </w:rPr>
        <w:t>ir</w:t>
      </w:r>
      <w:r w:rsidR="000961A5" w:rsidRPr="00584E7C">
        <w:rPr>
          <w:rFonts w:ascii="Book Antiqua" w:hAnsi="Book Antiqua"/>
        </w:rPr>
        <w:t xml:space="preserve"> </w:t>
      </w:r>
      <w:r w:rsidR="006A20CF" w:rsidRPr="00584E7C">
        <w:rPr>
          <w:rFonts w:ascii="Book Antiqua" w:hAnsi="Book Antiqua"/>
        </w:rPr>
        <w:t>histological rejection</w:t>
      </w:r>
      <w:r w:rsidR="00993458" w:rsidRPr="00584E7C">
        <w:rPr>
          <w:rFonts w:ascii="Book Antiqua" w:hAnsi="Book Antiqua"/>
        </w:rPr>
        <w:t xml:space="preserve"> grade</w:t>
      </w:r>
      <w:r w:rsidR="006A20CF" w:rsidRPr="00584E7C">
        <w:rPr>
          <w:rFonts w:ascii="Book Antiqua" w:hAnsi="Book Antiqua"/>
        </w:rPr>
        <w:t xml:space="preserve"> </w:t>
      </w:r>
      <w:r w:rsidR="005432FC" w:rsidRPr="00584E7C">
        <w:rPr>
          <w:rFonts w:ascii="Book Antiqua" w:hAnsi="Book Antiqua"/>
        </w:rPr>
        <w:t>(</w:t>
      </w:r>
      <w:r w:rsidR="00341A24" w:rsidRPr="00584E7C">
        <w:rPr>
          <w:rFonts w:ascii="Book Antiqua" w:hAnsi="Book Antiqua"/>
        </w:rPr>
        <w:t>Fig</w:t>
      </w:r>
      <w:r w:rsidR="00341A24">
        <w:rPr>
          <w:rFonts w:ascii="Book Antiqua" w:eastAsia="SimSun" w:hAnsi="Book Antiqua" w:hint="eastAsia"/>
          <w:lang w:eastAsia="zh-CN"/>
        </w:rPr>
        <w:t>ure</w:t>
      </w:r>
      <w:r w:rsidR="00341A24">
        <w:rPr>
          <w:rFonts w:ascii="Book Antiqua" w:hAnsi="Book Antiqua"/>
        </w:rPr>
        <w:t xml:space="preserve"> 1</w:t>
      </w:r>
      <w:r w:rsidR="006A20CF" w:rsidRPr="00584E7C">
        <w:rPr>
          <w:rFonts w:ascii="Book Antiqua" w:hAnsi="Book Antiqua"/>
        </w:rPr>
        <w:t xml:space="preserve">B and C). </w:t>
      </w:r>
      <w:r w:rsidR="004203D1" w:rsidRPr="00584E7C">
        <w:rPr>
          <w:rFonts w:ascii="Book Antiqua" w:hAnsi="Book Antiqua"/>
        </w:rPr>
        <w:t xml:space="preserve">Four additional transplanted rapamycin-treated </w:t>
      </w:r>
      <w:r w:rsidR="009A3447" w:rsidRPr="00584E7C">
        <w:rPr>
          <w:rFonts w:ascii="Book Antiqua" w:hAnsi="Book Antiqua"/>
        </w:rPr>
        <w:t>rats</w:t>
      </w:r>
      <w:r w:rsidR="004203D1" w:rsidRPr="00584E7C">
        <w:rPr>
          <w:rFonts w:ascii="Book Antiqua" w:hAnsi="Book Antiqua"/>
        </w:rPr>
        <w:t xml:space="preserve"> were sacrificed </w:t>
      </w:r>
      <w:r w:rsidR="00D83429" w:rsidRPr="00584E7C">
        <w:rPr>
          <w:rFonts w:ascii="Book Antiqua" w:hAnsi="Book Antiqua"/>
        </w:rPr>
        <w:t xml:space="preserve">on </w:t>
      </w:r>
      <w:r w:rsidR="005B1561" w:rsidRPr="00584E7C">
        <w:rPr>
          <w:rFonts w:ascii="Book Antiqua" w:hAnsi="Book Antiqua"/>
        </w:rPr>
        <w:t>day 42</w:t>
      </w:r>
      <w:r w:rsidR="00993458" w:rsidRPr="00584E7C">
        <w:rPr>
          <w:rFonts w:ascii="Book Antiqua" w:hAnsi="Book Antiqua"/>
        </w:rPr>
        <w:t xml:space="preserve"> </w:t>
      </w:r>
      <w:r w:rsidR="00D83429" w:rsidRPr="00584E7C">
        <w:rPr>
          <w:rFonts w:ascii="Book Antiqua" w:hAnsi="Book Antiqua"/>
        </w:rPr>
        <w:t>(</w:t>
      </w:r>
      <w:r w:rsidR="005B1561" w:rsidRPr="00584E7C">
        <w:rPr>
          <w:rFonts w:ascii="Book Antiqua" w:hAnsi="Book Antiqua"/>
        </w:rPr>
        <w:t>1 mo</w:t>
      </w:r>
      <w:r w:rsidR="00341A24">
        <w:rPr>
          <w:rFonts w:ascii="Book Antiqua" w:eastAsia="SimSun" w:hAnsi="Book Antiqua" w:hint="eastAsia"/>
          <w:lang w:eastAsia="zh-CN"/>
        </w:rPr>
        <w:t xml:space="preserve"> </w:t>
      </w:r>
      <w:r w:rsidR="005B1561" w:rsidRPr="00584E7C">
        <w:rPr>
          <w:rFonts w:ascii="Book Antiqua" w:hAnsi="Book Antiqua"/>
        </w:rPr>
        <w:t>after the end of rapamycin treatment</w:t>
      </w:r>
      <w:r w:rsidR="00D83429" w:rsidRPr="00584E7C">
        <w:rPr>
          <w:rFonts w:ascii="Book Antiqua" w:hAnsi="Book Antiqua"/>
        </w:rPr>
        <w:t>)</w:t>
      </w:r>
      <w:r w:rsidR="005B1561" w:rsidRPr="00584E7C">
        <w:rPr>
          <w:rFonts w:ascii="Book Antiqua" w:hAnsi="Book Antiqua"/>
        </w:rPr>
        <w:t xml:space="preserve"> </w:t>
      </w:r>
      <w:r w:rsidR="004203D1" w:rsidRPr="00584E7C">
        <w:rPr>
          <w:rFonts w:ascii="Book Antiqua" w:hAnsi="Book Antiqua"/>
        </w:rPr>
        <w:t>to compare</w:t>
      </w:r>
      <w:r w:rsidR="005B1561" w:rsidRPr="00584E7C">
        <w:rPr>
          <w:rFonts w:ascii="Book Antiqua" w:hAnsi="Book Antiqua"/>
        </w:rPr>
        <w:t xml:space="preserve"> their histological score</w:t>
      </w:r>
      <w:r w:rsidR="00D83429" w:rsidRPr="00584E7C">
        <w:rPr>
          <w:rFonts w:ascii="Book Antiqua" w:hAnsi="Book Antiqua"/>
        </w:rPr>
        <w:t>s</w:t>
      </w:r>
      <w:r w:rsidR="005B1561" w:rsidRPr="00584E7C">
        <w:rPr>
          <w:rFonts w:ascii="Book Antiqua" w:hAnsi="Book Antiqua"/>
        </w:rPr>
        <w:t xml:space="preserve"> to </w:t>
      </w:r>
      <w:r w:rsidR="00D83429" w:rsidRPr="00584E7C">
        <w:rPr>
          <w:rFonts w:ascii="Book Antiqua" w:hAnsi="Book Antiqua"/>
        </w:rPr>
        <w:t>those</w:t>
      </w:r>
      <w:r w:rsidR="00993458" w:rsidRPr="00584E7C">
        <w:rPr>
          <w:rFonts w:ascii="Book Antiqua" w:hAnsi="Book Antiqua"/>
        </w:rPr>
        <w:t xml:space="preserve"> </w:t>
      </w:r>
      <w:r w:rsidR="005B1561" w:rsidRPr="00584E7C">
        <w:rPr>
          <w:rFonts w:ascii="Book Antiqua" w:hAnsi="Book Antiqua"/>
        </w:rPr>
        <w:t>observed in syngeneic liver</w:t>
      </w:r>
      <w:r w:rsidR="00AB689A" w:rsidRPr="00584E7C">
        <w:rPr>
          <w:rFonts w:ascii="Book Antiqua" w:hAnsi="Book Antiqua"/>
        </w:rPr>
        <w:t>-</w:t>
      </w:r>
      <w:r w:rsidR="005B1561" w:rsidRPr="00584E7C">
        <w:rPr>
          <w:rFonts w:ascii="Book Antiqua" w:hAnsi="Book Antiqua"/>
        </w:rPr>
        <w:t xml:space="preserve">transplanted animals. </w:t>
      </w:r>
      <w:r w:rsidR="00F67EA5" w:rsidRPr="00584E7C">
        <w:rPr>
          <w:rFonts w:ascii="Book Antiqua" w:hAnsi="Book Antiqua"/>
        </w:rPr>
        <w:t xml:space="preserve">Although </w:t>
      </w:r>
      <w:r w:rsidR="005B1561" w:rsidRPr="00584E7C">
        <w:rPr>
          <w:rFonts w:ascii="Book Antiqua" w:hAnsi="Book Antiqua"/>
        </w:rPr>
        <w:t xml:space="preserve">significantly higher than </w:t>
      </w:r>
      <w:r w:rsidR="00793D64" w:rsidRPr="00584E7C">
        <w:rPr>
          <w:rFonts w:ascii="Book Antiqua" w:hAnsi="Book Antiqua"/>
        </w:rPr>
        <w:t>the score</w:t>
      </w:r>
      <w:r w:rsidR="00AB689A" w:rsidRPr="00584E7C">
        <w:rPr>
          <w:rFonts w:ascii="Book Antiqua" w:hAnsi="Book Antiqua"/>
        </w:rPr>
        <w:t>s</w:t>
      </w:r>
      <w:r w:rsidR="00F67EA5" w:rsidRPr="00584E7C">
        <w:rPr>
          <w:rFonts w:ascii="Book Antiqua" w:hAnsi="Book Antiqua"/>
        </w:rPr>
        <w:t xml:space="preserve"> </w:t>
      </w:r>
      <w:r w:rsidR="005B1561" w:rsidRPr="00584E7C">
        <w:rPr>
          <w:rFonts w:ascii="Book Antiqua" w:hAnsi="Book Antiqua"/>
        </w:rPr>
        <w:t xml:space="preserve">observed in rats that </w:t>
      </w:r>
      <w:r w:rsidR="00F67EA5" w:rsidRPr="00584E7C">
        <w:rPr>
          <w:rFonts w:ascii="Book Antiqua" w:hAnsi="Book Antiqua"/>
        </w:rPr>
        <w:t xml:space="preserve">did </w:t>
      </w:r>
      <w:r w:rsidR="005B1561" w:rsidRPr="00584E7C">
        <w:rPr>
          <w:rFonts w:ascii="Book Antiqua" w:hAnsi="Book Antiqua"/>
        </w:rPr>
        <w:t>not reject their syngeneic liver transplant</w:t>
      </w:r>
      <w:r w:rsidR="00AB689A" w:rsidRPr="00584E7C">
        <w:rPr>
          <w:rFonts w:ascii="Book Antiqua" w:hAnsi="Book Antiqua"/>
        </w:rPr>
        <w:t>s</w:t>
      </w:r>
      <w:r w:rsidR="005B1561" w:rsidRPr="00584E7C">
        <w:rPr>
          <w:rFonts w:ascii="Book Antiqua" w:hAnsi="Book Antiqua"/>
        </w:rPr>
        <w:t>, the histological score</w:t>
      </w:r>
      <w:r w:rsidR="00AB689A" w:rsidRPr="00584E7C">
        <w:rPr>
          <w:rFonts w:ascii="Book Antiqua" w:hAnsi="Book Antiqua"/>
        </w:rPr>
        <w:t>s</w:t>
      </w:r>
      <w:r w:rsidR="005B1561" w:rsidRPr="00584E7C">
        <w:rPr>
          <w:rFonts w:ascii="Book Antiqua" w:hAnsi="Book Antiqua"/>
        </w:rPr>
        <w:t xml:space="preserve"> </w:t>
      </w:r>
      <w:r w:rsidR="00645363" w:rsidRPr="00584E7C">
        <w:rPr>
          <w:rFonts w:ascii="Book Antiqua" w:hAnsi="Book Antiqua"/>
        </w:rPr>
        <w:t xml:space="preserve">of </w:t>
      </w:r>
      <w:r w:rsidR="002B788E" w:rsidRPr="00584E7C">
        <w:rPr>
          <w:rFonts w:ascii="Book Antiqua" w:hAnsi="Book Antiqua"/>
        </w:rPr>
        <w:t xml:space="preserve">the </w:t>
      </w:r>
      <w:r w:rsidR="00645363" w:rsidRPr="00584E7C">
        <w:rPr>
          <w:rFonts w:ascii="Book Antiqua" w:hAnsi="Book Antiqua"/>
        </w:rPr>
        <w:lastRenderedPageBreak/>
        <w:t>rapamycin-</w:t>
      </w:r>
      <w:r w:rsidR="005B1561" w:rsidRPr="00584E7C">
        <w:rPr>
          <w:rFonts w:ascii="Book Antiqua" w:hAnsi="Book Antiqua"/>
        </w:rPr>
        <w:t>protected animals remain</w:t>
      </w:r>
      <w:r w:rsidR="00F67EA5" w:rsidRPr="00584E7C">
        <w:rPr>
          <w:rFonts w:ascii="Book Antiqua" w:hAnsi="Book Antiqua"/>
        </w:rPr>
        <w:t>ed</w:t>
      </w:r>
      <w:r w:rsidR="005B1561" w:rsidRPr="00584E7C">
        <w:rPr>
          <w:rFonts w:ascii="Book Antiqua" w:hAnsi="Book Antiqua"/>
        </w:rPr>
        <w:t xml:space="preserve"> constant between day 11 and day 42 and </w:t>
      </w:r>
      <w:r w:rsidR="00AB689A" w:rsidRPr="00584E7C">
        <w:rPr>
          <w:rFonts w:ascii="Book Antiqua" w:hAnsi="Book Antiqua"/>
        </w:rPr>
        <w:t>were</w:t>
      </w:r>
      <w:r w:rsidR="00F67EA5" w:rsidRPr="00584E7C">
        <w:rPr>
          <w:rFonts w:ascii="Book Antiqua" w:hAnsi="Book Antiqua"/>
        </w:rPr>
        <w:t xml:space="preserve"> </w:t>
      </w:r>
      <w:r w:rsidR="005B1561" w:rsidRPr="00584E7C">
        <w:rPr>
          <w:rFonts w:ascii="Book Antiqua" w:hAnsi="Book Antiqua"/>
        </w:rPr>
        <w:t xml:space="preserve">dramatically reduced compared to </w:t>
      </w:r>
      <w:r w:rsidR="00AB689A" w:rsidRPr="00584E7C">
        <w:rPr>
          <w:rFonts w:ascii="Book Antiqua" w:hAnsi="Book Antiqua"/>
        </w:rPr>
        <w:t>those</w:t>
      </w:r>
      <w:r w:rsidR="00F67EA5" w:rsidRPr="00584E7C">
        <w:rPr>
          <w:rFonts w:ascii="Book Antiqua" w:hAnsi="Book Antiqua"/>
        </w:rPr>
        <w:t xml:space="preserve"> of </w:t>
      </w:r>
      <w:r w:rsidR="002B788E" w:rsidRPr="00584E7C">
        <w:rPr>
          <w:rFonts w:ascii="Book Antiqua" w:hAnsi="Book Antiqua"/>
        </w:rPr>
        <w:t xml:space="preserve">the </w:t>
      </w:r>
      <w:r w:rsidR="004D06A0" w:rsidRPr="00584E7C">
        <w:rPr>
          <w:rFonts w:ascii="Book Antiqua" w:hAnsi="Book Antiqua"/>
        </w:rPr>
        <w:t>untreated</w:t>
      </w:r>
      <w:r w:rsidR="00BB77F4" w:rsidRPr="00584E7C">
        <w:rPr>
          <w:rFonts w:ascii="Book Antiqua" w:hAnsi="Book Antiqua"/>
        </w:rPr>
        <w:t>,</w:t>
      </w:r>
      <w:r w:rsidR="004D06A0" w:rsidRPr="00584E7C">
        <w:rPr>
          <w:rFonts w:ascii="Book Antiqua" w:hAnsi="Book Antiqua"/>
        </w:rPr>
        <w:t xml:space="preserve"> transplanted rats (Fig</w:t>
      </w:r>
      <w:r w:rsidR="00341A24">
        <w:rPr>
          <w:rFonts w:ascii="Book Antiqua" w:eastAsia="SimSun" w:hAnsi="Book Antiqua" w:hint="eastAsia"/>
          <w:lang w:eastAsia="zh-CN"/>
        </w:rPr>
        <w:t>ure</w:t>
      </w:r>
      <w:r w:rsidR="004D06A0" w:rsidRPr="00584E7C">
        <w:rPr>
          <w:rFonts w:ascii="Book Antiqua" w:hAnsi="Book Antiqua"/>
        </w:rPr>
        <w:t xml:space="preserve"> 1B and C). </w:t>
      </w:r>
      <w:r w:rsidR="00100316" w:rsidRPr="00584E7C">
        <w:rPr>
          <w:rFonts w:ascii="Book Antiqua" w:hAnsi="Book Antiqua"/>
        </w:rPr>
        <w:t xml:space="preserve">Importantly, 4 protected animals sacrificed at day 100 did not display any </w:t>
      </w:r>
      <w:r w:rsidR="003C0E7B" w:rsidRPr="00584E7C">
        <w:rPr>
          <w:rFonts w:ascii="Book Antiqua" w:hAnsi="Book Antiqua"/>
        </w:rPr>
        <w:t xml:space="preserve">histological </w:t>
      </w:r>
      <w:r w:rsidR="00100316" w:rsidRPr="00584E7C">
        <w:rPr>
          <w:rFonts w:ascii="Book Antiqua" w:hAnsi="Book Antiqua"/>
        </w:rPr>
        <w:t xml:space="preserve">signs of liver rejection. </w:t>
      </w:r>
      <w:r w:rsidR="003C0E7B" w:rsidRPr="00584E7C">
        <w:rPr>
          <w:rStyle w:val="hps"/>
          <w:rFonts w:ascii="Book Antiqua" w:hAnsi="Book Antiqua"/>
        </w:rPr>
        <w:t>In addition</w:t>
      </w:r>
      <w:r w:rsidR="00F4790F" w:rsidRPr="00584E7C">
        <w:rPr>
          <w:rStyle w:val="hps"/>
          <w:rFonts w:ascii="Book Antiqua" w:hAnsi="Book Antiqua"/>
        </w:rPr>
        <w:t xml:space="preserve">, </w:t>
      </w:r>
      <w:r w:rsidR="00670824" w:rsidRPr="00584E7C">
        <w:rPr>
          <w:rStyle w:val="hps"/>
          <w:rFonts w:ascii="Book Antiqua" w:hAnsi="Book Antiqua"/>
        </w:rPr>
        <w:t xml:space="preserve">the </w:t>
      </w:r>
      <w:r w:rsidR="00F4790F" w:rsidRPr="00584E7C">
        <w:rPr>
          <w:rStyle w:val="hps"/>
          <w:rFonts w:ascii="Book Antiqua" w:hAnsi="Book Antiqua"/>
        </w:rPr>
        <w:t xml:space="preserve">blood analysis of </w:t>
      </w:r>
      <w:r w:rsidR="00F4790F" w:rsidRPr="00584E7C">
        <w:rPr>
          <w:rFonts w:ascii="Book Antiqua" w:hAnsi="Book Antiqua"/>
        </w:rPr>
        <w:t xml:space="preserve">residual </w:t>
      </w:r>
      <w:r w:rsidR="002E193B" w:rsidRPr="00584E7C">
        <w:rPr>
          <w:rFonts w:ascii="Book Antiqua" w:hAnsi="Book Antiqua"/>
        </w:rPr>
        <w:t xml:space="preserve">rapamycin </w:t>
      </w:r>
      <w:r w:rsidR="003268DF" w:rsidRPr="00584E7C">
        <w:rPr>
          <w:rFonts w:ascii="Book Antiqua" w:hAnsi="Book Antiqua"/>
        </w:rPr>
        <w:t>level</w:t>
      </w:r>
      <w:r w:rsidR="002E193B" w:rsidRPr="00584E7C">
        <w:rPr>
          <w:rFonts w:ascii="Book Antiqua" w:hAnsi="Book Antiqua"/>
        </w:rPr>
        <w:t>s</w:t>
      </w:r>
      <w:r w:rsidR="003268DF" w:rsidRPr="00584E7C">
        <w:rPr>
          <w:rFonts w:ascii="Book Antiqua" w:hAnsi="Book Antiqua"/>
        </w:rPr>
        <w:t xml:space="preserve"> </w:t>
      </w:r>
      <w:r w:rsidR="00F4790F" w:rsidRPr="00584E7C">
        <w:rPr>
          <w:rFonts w:ascii="Book Antiqua" w:hAnsi="Book Antiqua"/>
        </w:rPr>
        <w:t>after</w:t>
      </w:r>
      <w:r w:rsidR="00F4790F" w:rsidRPr="00584E7C">
        <w:rPr>
          <w:rStyle w:val="hps"/>
          <w:rFonts w:ascii="Book Antiqua" w:hAnsi="Book Antiqua"/>
        </w:rPr>
        <w:t xml:space="preserve"> 48 hours of treatment</w:t>
      </w:r>
      <w:r w:rsidR="00F4790F" w:rsidRPr="00584E7C">
        <w:rPr>
          <w:rFonts w:ascii="Book Antiqua" w:hAnsi="Book Antiqua"/>
        </w:rPr>
        <w:t xml:space="preserve"> </w:t>
      </w:r>
      <w:r w:rsidR="006E59EA" w:rsidRPr="00584E7C">
        <w:rPr>
          <w:rFonts w:ascii="Book Antiqua" w:hAnsi="Book Antiqua"/>
        </w:rPr>
        <w:t xml:space="preserve">administered in non-grafted control rats </w:t>
      </w:r>
      <w:r w:rsidR="00F4790F" w:rsidRPr="00584E7C">
        <w:rPr>
          <w:rFonts w:ascii="Book Antiqua" w:hAnsi="Book Antiqua"/>
        </w:rPr>
        <w:t xml:space="preserve">was </w:t>
      </w:r>
      <w:r w:rsidR="00100316" w:rsidRPr="00584E7C">
        <w:rPr>
          <w:rFonts w:ascii="Book Antiqua" w:hAnsi="Book Antiqua"/>
        </w:rPr>
        <w:t>under the threshold of detection of our platform</w:t>
      </w:r>
      <w:r w:rsidR="00793D64" w:rsidRPr="00584E7C">
        <w:rPr>
          <w:rFonts w:ascii="Book Antiqua" w:hAnsi="Book Antiqua"/>
        </w:rPr>
        <w:t>,</w:t>
      </w:r>
      <w:r w:rsidR="00F4790F" w:rsidRPr="00584E7C">
        <w:rPr>
          <w:rFonts w:ascii="Book Antiqua" w:hAnsi="Book Antiqua"/>
        </w:rPr>
        <w:t xml:space="preserve"> </w:t>
      </w:r>
      <w:r w:rsidR="00670824" w:rsidRPr="00584E7C">
        <w:rPr>
          <w:rStyle w:val="hps"/>
          <w:rFonts w:ascii="Book Antiqua" w:hAnsi="Book Antiqua"/>
        </w:rPr>
        <w:t xml:space="preserve">but </w:t>
      </w:r>
      <w:r w:rsidR="00F4790F" w:rsidRPr="00584E7C">
        <w:rPr>
          <w:rStyle w:val="hps"/>
          <w:rFonts w:ascii="Book Antiqua" w:hAnsi="Book Antiqua"/>
        </w:rPr>
        <w:t xml:space="preserve">rapamycin persisted in livers </w:t>
      </w:r>
      <w:r w:rsidR="00813C0C" w:rsidRPr="00584E7C">
        <w:rPr>
          <w:rStyle w:val="hps"/>
          <w:rFonts w:ascii="Book Antiqua" w:hAnsi="Book Antiqua"/>
        </w:rPr>
        <w:t xml:space="preserve">on </w:t>
      </w:r>
      <w:r w:rsidR="00F4790F" w:rsidRPr="00584E7C">
        <w:rPr>
          <w:rStyle w:val="hps"/>
          <w:rFonts w:ascii="Book Antiqua" w:hAnsi="Book Antiqua"/>
        </w:rPr>
        <w:t xml:space="preserve">day </w:t>
      </w:r>
      <w:r w:rsidR="00766047" w:rsidRPr="00584E7C">
        <w:rPr>
          <w:rStyle w:val="hps"/>
          <w:rFonts w:ascii="Book Antiqua" w:hAnsi="Book Antiqua"/>
        </w:rPr>
        <w:t>21</w:t>
      </w:r>
      <w:r w:rsidR="00F4790F" w:rsidRPr="00584E7C">
        <w:rPr>
          <w:rStyle w:val="hps"/>
          <w:rFonts w:ascii="Book Antiqua" w:hAnsi="Book Antiqua"/>
        </w:rPr>
        <w:t xml:space="preserve"> (</w:t>
      </w:r>
      <w:r w:rsidR="00766047" w:rsidRPr="00584E7C">
        <w:rPr>
          <w:rStyle w:val="hps"/>
          <w:rFonts w:ascii="Book Antiqua" w:hAnsi="Book Antiqua"/>
        </w:rPr>
        <w:t>10</w:t>
      </w:r>
      <w:r w:rsidR="00F4790F" w:rsidRPr="00584E7C">
        <w:rPr>
          <w:rStyle w:val="hps"/>
          <w:rFonts w:ascii="Book Antiqua" w:hAnsi="Book Antiqua"/>
        </w:rPr>
        <w:t xml:space="preserve"> d</w:t>
      </w:r>
      <w:r w:rsidR="00341A24">
        <w:rPr>
          <w:rStyle w:val="hps"/>
          <w:rFonts w:ascii="Book Antiqua" w:eastAsia="SimSun" w:hAnsi="Book Antiqua" w:hint="eastAsia"/>
          <w:lang w:eastAsia="zh-CN"/>
        </w:rPr>
        <w:t xml:space="preserve"> </w:t>
      </w:r>
      <w:r w:rsidR="00F4790F" w:rsidRPr="00584E7C">
        <w:rPr>
          <w:rStyle w:val="hps"/>
          <w:rFonts w:ascii="Book Antiqua" w:hAnsi="Book Antiqua"/>
        </w:rPr>
        <w:t xml:space="preserve">after the end of rapamycin treatment, </w:t>
      </w:r>
      <w:r w:rsidR="00DC6FF3" w:rsidRPr="00584E7C">
        <w:rPr>
          <w:rStyle w:val="hps"/>
          <w:rFonts w:ascii="Book Antiqua" w:hAnsi="Book Antiqua"/>
        </w:rPr>
        <w:t>6</w:t>
      </w:r>
      <w:r w:rsidR="003268DF" w:rsidRPr="00584E7C">
        <w:rPr>
          <w:rStyle w:val="hps"/>
          <w:rFonts w:ascii="Book Antiqua" w:hAnsi="Book Antiqua"/>
        </w:rPr>
        <w:t>.</w:t>
      </w:r>
      <w:r w:rsidR="00DC6FF3" w:rsidRPr="00584E7C">
        <w:rPr>
          <w:rStyle w:val="hps"/>
          <w:rFonts w:ascii="Book Antiqua" w:hAnsi="Book Antiqua"/>
        </w:rPr>
        <w:t>66</w:t>
      </w:r>
      <w:r w:rsidR="00793D64" w:rsidRPr="00584E7C">
        <w:rPr>
          <w:rStyle w:val="hps"/>
          <w:rFonts w:ascii="Book Antiqua" w:hAnsi="Book Antiqua"/>
        </w:rPr>
        <w:t xml:space="preserve"> </w:t>
      </w:r>
      <w:r w:rsidR="00DC6FF3" w:rsidRPr="00584E7C">
        <w:rPr>
          <w:rStyle w:val="hps"/>
          <w:rFonts w:ascii="Book Antiqua" w:hAnsi="Book Antiqua"/>
        </w:rPr>
        <w:t>±</w:t>
      </w:r>
      <w:r w:rsidR="00793D64" w:rsidRPr="00584E7C">
        <w:rPr>
          <w:rStyle w:val="hps"/>
          <w:rFonts w:ascii="Book Antiqua" w:hAnsi="Book Antiqua"/>
        </w:rPr>
        <w:t xml:space="preserve"> </w:t>
      </w:r>
      <w:r w:rsidR="00DC6FF3" w:rsidRPr="00584E7C">
        <w:rPr>
          <w:rStyle w:val="hps"/>
          <w:rFonts w:ascii="Book Antiqua" w:hAnsi="Book Antiqua"/>
        </w:rPr>
        <w:t>0</w:t>
      </w:r>
      <w:r w:rsidR="003268DF" w:rsidRPr="00584E7C">
        <w:rPr>
          <w:rStyle w:val="hps"/>
          <w:rFonts w:ascii="Book Antiqua" w:hAnsi="Book Antiqua"/>
        </w:rPr>
        <w:t>.</w:t>
      </w:r>
      <w:r w:rsidR="00DC6FF3" w:rsidRPr="00584E7C">
        <w:rPr>
          <w:rStyle w:val="hps"/>
          <w:rFonts w:ascii="Book Antiqua" w:hAnsi="Book Antiqua"/>
        </w:rPr>
        <w:t>44 ng/g</w:t>
      </w:r>
      <w:r w:rsidR="00693761" w:rsidRPr="00584E7C">
        <w:rPr>
          <w:rStyle w:val="hps"/>
          <w:rFonts w:ascii="Book Antiqua" w:hAnsi="Book Antiqua"/>
        </w:rPr>
        <w:t xml:space="preserve"> liver</w:t>
      </w:r>
      <w:r w:rsidR="00F4790F" w:rsidRPr="00584E7C">
        <w:rPr>
          <w:rStyle w:val="hps"/>
          <w:rFonts w:ascii="Book Antiqua" w:hAnsi="Book Antiqua"/>
        </w:rPr>
        <w:t>).</w:t>
      </w:r>
      <w:r w:rsidR="0075492D" w:rsidRPr="00584E7C">
        <w:rPr>
          <w:rStyle w:val="hps"/>
          <w:rFonts w:ascii="Book Antiqua" w:hAnsi="Book Antiqua"/>
        </w:rPr>
        <w:t xml:space="preserve"> </w:t>
      </w:r>
      <w:r w:rsidR="00670824" w:rsidRPr="00584E7C">
        <w:rPr>
          <w:rStyle w:val="hps"/>
          <w:rFonts w:ascii="Book Antiqua" w:hAnsi="Book Antiqua"/>
        </w:rPr>
        <w:t>Notably</w:t>
      </w:r>
      <w:r w:rsidR="0075492D" w:rsidRPr="00584E7C">
        <w:rPr>
          <w:rStyle w:val="hps"/>
          <w:rFonts w:ascii="Book Antiqua" w:hAnsi="Book Antiqua"/>
        </w:rPr>
        <w:t xml:space="preserve">, </w:t>
      </w:r>
      <w:r w:rsidR="0075492D" w:rsidRPr="00584E7C">
        <w:rPr>
          <w:rFonts w:ascii="Book Antiqua" w:hAnsi="Book Antiqua"/>
        </w:rPr>
        <w:t xml:space="preserve">none of </w:t>
      </w:r>
      <w:r w:rsidR="005B4544" w:rsidRPr="00584E7C">
        <w:rPr>
          <w:rFonts w:ascii="Book Antiqua" w:hAnsi="Book Antiqua"/>
        </w:rPr>
        <w:t xml:space="preserve">the treated rats </w:t>
      </w:r>
      <w:r w:rsidR="000F36BC" w:rsidRPr="00584E7C">
        <w:rPr>
          <w:rFonts w:ascii="Book Antiqua" w:hAnsi="Book Antiqua"/>
        </w:rPr>
        <w:t xml:space="preserve">demonstrated </w:t>
      </w:r>
      <w:r w:rsidR="0075492D" w:rsidRPr="00584E7C">
        <w:rPr>
          <w:rFonts w:ascii="Book Antiqua" w:hAnsi="Book Antiqua"/>
        </w:rPr>
        <w:t xml:space="preserve">dehiscence </w:t>
      </w:r>
      <w:r w:rsidR="00390DAD" w:rsidRPr="00584E7C">
        <w:rPr>
          <w:rFonts w:ascii="Book Antiqua" w:hAnsi="Book Antiqua"/>
        </w:rPr>
        <w:t xml:space="preserve">of </w:t>
      </w:r>
      <w:r w:rsidR="005B4544" w:rsidRPr="00584E7C">
        <w:rPr>
          <w:rFonts w:ascii="Book Antiqua" w:hAnsi="Book Antiqua"/>
        </w:rPr>
        <w:t xml:space="preserve">either </w:t>
      </w:r>
      <w:r w:rsidR="00390DAD" w:rsidRPr="00584E7C">
        <w:rPr>
          <w:rFonts w:ascii="Book Antiqua" w:hAnsi="Book Antiqua"/>
        </w:rPr>
        <w:t xml:space="preserve">the abdominal wall </w:t>
      </w:r>
      <w:r w:rsidR="005B4544" w:rsidRPr="00584E7C">
        <w:rPr>
          <w:rFonts w:ascii="Book Antiqua" w:hAnsi="Book Antiqua"/>
        </w:rPr>
        <w:t xml:space="preserve">or the </w:t>
      </w:r>
      <w:r w:rsidR="00390DAD" w:rsidRPr="00584E7C">
        <w:rPr>
          <w:rFonts w:ascii="Book Antiqua" w:hAnsi="Book Antiqua"/>
        </w:rPr>
        <w:t>vascular</w:t>
      </w:r>
      <w:r w:rsidR="0075492D" w:rsidRPr="00584E7C">
        <w:rPr>
          <w:rFonts w:ascii="Book Antiqua" w:hAnsi="Book Antiqua"/>
        </w:rPr>
        <w:t xml:space="preserve"> anastomosis</w:t>
      </w:r>
      <w:r w:rsidR="00670824" w:rsidRPr="00584E7C">
        <w:rPr>
          <w:rFonts w:ascii="Book Antiqua" w:hAnsi="Book Antiqua"/>
        </w:rPr>
        <w:t>,</w:t>
      </w:r>
      <w:r w:rsidR="00100316" w:rsidRPr="00584E7C">
        <w:rPr>
          <w:rFonts w:ascii="Book Antiqua" w:hAnsi="Book Antiqua"/>
        </w:rPr>
        <w:t xml:space="preserve"> </w:t>
      </w:r>
      <w:r w:rsidR="00670824" w:rsidRPr="00584E7C">
        <w:rPr>
          <w:rFonts w:ascii="Book Antiqua" w:hAnsi="Book Antiqua"/>
        </w:rPr>
        <w:t>therefore circumventing a</w:t>
      </w:r>
      <w:r w:rsidR="00100316" w:rsidRPr="00584E7C">
        <w:rPr>
          <w:rFonts w:ascii="Book Antiqua" w:hAnsi="Book Antiqua"/>
        </w:rPr>
        <w:t xml:space="preserve"> major side effect of the treatment on wound-healing processes</w:t>
      </w:r>
      <w:r w:rsidR="0075492D" w:rsidRPr="00584E7C">
        <w:rPr>
          <w:rFonts w:ascii="Book Antiqua" w:hAnsi="Book Antiqua"/>
        </w:rPr>
        <w:t>.</w:t>
      </w:r>
      <w:r w:rsidR="007217D8" w:rsidRPr="00584E7C">
        <w:rPr>
          <w:rStyle w:val="hps"/>
          <w:rFonts w:ascii="Book Antiqua" w:hAnsi="Book Antiqua"/>
        </w:rPr>
        <w:t xml:space="preserve"> </w:t>
      </w:r>
      <w:r w:rsidR="00E577EF" w:rsidRPr="00584E7C">
        <w:rPr>
          <w:rFonts w:ascii="Book Antiqua" w:hAnsi="Book Antiqua"/>
        </w:rPr>
        <w:t xml:space="preserve">We </w:t>
      </w:r>
      <w:r w:rsidR="009A2B4E" w:rsidRPr="00584E7C">
        <w:rPr>
          <w:rFonts w:ascii="Book Antiqua" w:hAnsi="Book Antiqua"/>
        </w:rPr>
        <w:t>also</w:t>
      </w:r>
      <w:r w:rsidR="00E577EF" w:rsidRPr="00584E7C">
        <w:rPr>
          <w:rFonts w:ascii="Book Antiqua" w:hAnsi="Book Antiqua"/>
        </w:rPr>
        <w:t xml:space="preserve"> tested </w:t>
      </w:r>
      <w:r w:rsidR="000F36BC" w:rsidRPr="00584E7C">
        <w:rPr>
          <w:rFonts w:ascii="Book Antiqua" w:hAnsi="Book Antiqua"/>
        </w:rPr>
        <w:t>a</w:t>
      </w:r>
      <w:r w:rsidR="008D7EC9" w:rsidRPr="00584E7C">
        <w:rPr>
          <w:rFonts w:ascii="Book Antiqua" w:hAnsi="Book Antiqua"/>
        </w:rPr>
        <w:t xml:space="preserve"> reduc</w:t>
      </w:r>
      <w:r w:rsidR="000F36BC" w:rsidRPr="00584E7C">
        <w:rPr>
          <w:rFonts w:ascii="Book Antiqua" w:hAnsi="Book Antiqua"/>
        </w:rPr>
        <w:t>ed</w:t>
      </w:r>
      <w:r w:rsidR="00E577EF" w:rsidRPr="00584E7C">
        <w:rPr>
          <w:rFonts w:ascii="Book Antiqua" w:hAnsi="Book Antiqua"/>
        </w:rPr>
        <w:t xml:space="preserve"> dose of rapamycin</w:t>
      </w:r>
      <w:r w:rsidR="000F36BC" w:rsidRPr="00584E7C">
        <w:rPr>
          <w:rFonts w:ascii="Book Antiqua" w:hAnsi="Book Antiqua"/>
        </w:rPr>
        <w:t>,</w:t>
      </w:r>
      <w:r w:rsidR="00E577EF" w:rsidRPr="00584E7C">
        <w:rPr>
          <w:rFonts w:ascii="Book Antiqua" w:hAnsi="Book Antiqua"/>
        </w:rPr>
        <w:t xml:space="preserve"> 0.1</w:t>
      </w:r>
      <w:r w:rsidR="008D7EC9" w:rsidRPr="00584E7C">
        <w:rPr>
          <w:rFonts w:ascii="Book Antiqua" w:hAnsi="Book Antiqua"/>
        </w:rPr>
        <w:t xml:space="preserve"> </w:t>
      </w:r>
      <w:r w:rsidR="00E577EF" w:rsidRPr="00584E7C">
        <w:rPr>
          <w:rFonts w:ascii="Book Antiqua" w:hAnsi="Book Antiqua"/>
        </w:rPr>
        <w:t>mg/kg</w:t>
      </w:r>
      <w:r w:rsidR="000F36BC" w:rsidRPr="00584E7C">
        <w:rPr>
          <w:rFonts w:ascii="Book Antiqua" w:hAnsi="Book Antiqua"/>
        </w:rPr>
        <w:t>,</w:t>
      </w:r>
      <w:r w:rsidR="00E577EF" w:rsidRPr="00584E7C">
        <w:rPr>
          <w:rFonts w:ascii="Book Antiqua" w:hAnsi="Book Antiqua"/>
        </w:rPr>
        <w:t xml:space="preserve"> </w:t>
      </w:r>
      <w:r w:rsidR="000F36BC" w:rsidRPr="00584E7C">
        <w:rPr>
          <w:rFonts w:ascii="Book Antiqua" w:hAnsi="Book Antiqua"/>
        </w:rPr>
        <w:t xml:space="preserve">administered </w:t>
      </w:r>
      <w:r w:rsidR="00E577EF" w:rsidRPr="00584E7C">
        <w:rPr>
          <w:rFonts w:ascii="Book Antiqua" w:hAnsi="Book Antiqua"/>
        </w:rPr>
        <w:t xml:space="preserve">from day 4 to day 11. </w:t>
      </w:r>
      <w:r w:rsidR="005206E1" w:rsidRPr="00584E7C">
        <w:rPr>
          <w:rFonts w:ascii="Book Antiqua" w:hAnsi="Book Antiqua"/>
        </w:rPr>
        <w:t xml:space="preserve">Under these </w:t>
      </w:r>
      <w:r w:rsidR="00E577EF" w:rsidRPr="00584E7C">
        <w:rPr>
          <w:rFonts w:ascii="Book Antiqua" w:hAnsi="Book Antiqua"/>
        </w:rPr>
        <w:t>experimental conditions</w:t>
      </w:r>
      <w:r w:rsidR="008D7EC9" w:rsidRPr="00584E7C">
        <w:rPr>
          <w:rFonts w:ascii="Book Antiqua" w:hAnsi="Book Antiqua"/>
        </w:rPr>
        <w:t>,</w:t>
      </w:r>
      <w:r w:rsidR="00E577EF" w:rsidRPr="00584E7C">
        <w:rPr>
          <w:rFonts w:ascii="Book Antiqua" w:hAnsi="Book Antiqua"/>
        </w:rPr>
        <w:t xml:space="preserve"> all animals rejected their transplanted liver</w:t>
      </w:r>
      <w:r w:rsidR="000F36BC" w:rsidRPr="00584E7C">
        <w:rPr>
          <w:rFonts w:ascii="Book Antiqua" w:hAnsi="Book Antiqua"/>
        </w:rPr>
        <w:t>s</w:t>
      </w:r>
      <w:r w:rsidR="00E577EF" w:rsidRPr="00584E7C">
        <w:rPr>
          <w:rFonts w:ascii="Book Antiqua" w:hAnsi="Book Antiqua"/>
        </w:rPr>
        <w:t xml:space="preserve"> with the same kinetic</w:t>
      </w:r>
      <w:r w:rsidR="008D7EC9" w:rsidRPr="00584E7C">
        <w:rPr>
          <w:rFonts w:ascii="Book Antiqua" w:hAnsi="Book Antiqua"/>
        </w:rPr>
        <w:t>s</w:t>
      </w:r>
      <w:r w:rsidR="00E577EF" w:rsidRPr="00584E7C">
        <w:rPr>
          <w:rFonts w:ascii="Book Antiqua" w:hAnsi="Book Antiqua"/>
        </w:rPr>
        <w:t xml:space="preserve"> </w:t>
      </w:r>
      <w:r w:rsidR="00EE2FD2" w:rsidRPr="00584E7C">
        <w:rPr>
          <w:rFonts w:ascii="Book Antiqua" w:hAnsi="Book Antiqua"/>
        </w:rPr>
        <w:t xml:space="preserve">observed </w:t>
      </w:r>
      <w:r w:rsidR="008D7EC9" w:rsidRPr="00584E7C">
        <w:rPr>
          <w:rFonts w:ascii="Book Antiqua" w:hAnsi="Book Antiqua"/>
        </w:rPr>
        <w:t xml:space="preserve">in </w:t>
      </w:r>
      <w:r w:rsidR="00670824" w:rsidRPr="00584E7C">
        <w:rPr>
          <w:rFonts w:ascii="Book Antiqua" w:hAnsi="Book Antiqua"/>
        </w:rPr>
        <w:t xml:space="preserve">the </w:t>
      </w:r>
      <w:r w:rsidR="00EE2FD2" w:rsidRPr="00584E7C">
        <w:rPr>
          <w:rFonts w:ascii="Book Antiqua" w:hAnsi="Book Antiqua"/>
        </w:rPr>
        <w:t>non-treated ani</w:t>
      </w:r>
      <w:r w:rsidR="00E577EF" w:rsidRPr="00584E7C">
        <w:rPr>
          <w:rFonts w:ascii="Book Antiqua" w:hAnsi="Book Antiqua"/>
        </w:rPr>
        <w:t>m</w:t>
      </w:r>
      <w:r w:rsidR="00EE2FD2" w:rsidRPr="00584E7C">
        <w:rPr>
          <w:rFonts w:ascii="Book Antiqua" w:hAnsi="Book Antiqua"/>
        </w:rPr>
        <w:t>a</w:t>
      </w:r>
      <w:r w:rsidR="00E577EF" w:rsidRPr="00584E7C">
        <w:rPr>
          <w:rFonts w:ascii="Book Antiqua" w:hAnsi="Book Antiqua"/>
        </w:rPr>
        <w:t>ls (Fig</w:t>
      </w:r>
      <w:r w:rsidR="00341A24">
        <w:rPr>
          <w:rFonts w:ascii="Book Antiqua" w:eastAsia="SimSun" w:hAnsi="Book Antiqua" w:hint="eastAsia"/>
          <w:lang w:eastAsia="zh-CN"/>
        </w:rPr>
        <w:t>ure</w:t>
      </w:r>
      <w:r w:rsidR="00E577EF" w:rsidRPr="00584E7C">
        <w:rPr>
          <w:rFonts w:ascii="Book Antiqua" w:hAnsi="Book Antiqua"/>
        </w:rPr>
        <w:t xml:space="preserve"> 1</w:t>
      </w:r>
      <w:r w:rsidR="00693761" w:rsidRPr="00584E7C">
        <w:rPr>
          <w:rFonts w:ascii="Book Antiqua" w:hAnsi="Book Antiqua"/>
        </w:rPr>
        <w:t>A</w:t>
      </w:r>
      <w:r w:rsidR="00E577EF" w:rsidRPr="00584E7C">
        <w:rPr>
          <w:rFonts w:ascii="Book Antiqua" w:hAnsi="Book Antiqua"/>
        </w:rPr>
        <w:t>)</w:t>
      </w:r>
      <w:r w:rsidR="005206E1" w:rsidRPr="00584E7C">
        <w:rPr>
          <w:rFonts w:ascii="Book Antiqua" w:hAnsi="Book Antiqua"/>
        </w:rPr>
        <w:t>.</w:t>
      </w:r>
      <w:r w:rsidR="00A54EEC" w:rsidRPr="00584E7C">
        <w:rPr>
          <w:rFonts w:ascii="Book Antiqua" w:hAnsi="Book Antiqua"/>
        </w:rPr>
        <w:t xml:space="preserve"> </w:t>
      </w:r>
      <w:r w:rsidR="00D46D94" w:rsidRPr="00584E7C">
        <w:rPr>
          <w:rFonts w:ascii="Book Antiqua" w:hAnsi="Book Antiqua"/>
        </w:rPr>
        <w:t>Therefore,</w:t>
      </w:r>
      <w:r w:rsidR="008D7EC9" w:rsidRPr="00584E7C">
        <w:rPr>
          <w:rFonts w:ascii="Book Antiqua" w:hAnsi="Book Antiqua"/>
        </w:rPr>
        <w:t xml:space="preserve"> </w:t>
      </w:r>
      <w:r w:rsidR="00806E20" w:rsidRPr="00584E7C">
        <w:rPr>
          <w:rFonts w:ascii="Book Antiqua" w:hAnsi="Book Antiqua"/>
        </w:rPr>
        <w:t>graft</w:t>
      </w:r>
      <w:r w:rsidR="00A54EEC" w:rsidRPr="00584E7C">
        <w:rPr>
          <w:rFonts w:ascii="Book Antiqua" w:hAnsi="Book Antiqua"/>
        </w:rPr>
        <w:t xml:space="preserve"> </w:t>
      </w:r>
      <w:r w:rsidR="00D46D94" w:rsidRPr="00584E7C">
        <w:rPr>
          <w:rFonts w:ascii="Book Antiqua" w:hAnsi="Book Antiqua"/>
        </w:rPr>
        <w:t xml:space="preserve">acceptance following </w:t>
      </w:r>
      <w:r w:rsidR="00A54EEC" w:rsidRPr="00584E7C">
        <w:rPr>
          <w:rFonts w:ascii="Book Antiqua" w:hAnsi="Book Antiqua"/>
        </w:rPr>
        <w:t>delayed</w:t>
      </w:r>
      <w:r w:rsidR="008D7EC9" w:rsidRPr="00584E7C">
        <w:rPr>
          <w:rFonts w:ascii="Book Antiqua" w:hAnsi="Book Antiqua"/>
        </w:rPr>
        <w:t>,</w:t>
      </w:r>
      <w:r w:rsidR="00A54EEC" w:rsidRPr="00584E7C">
        <w:rPr>
          <w:rFonts w:ascii="Book Antiqua" w:hAnsi="Book Antiqua"/>
        </w:rPr>
        <w:t xml:space="preserve"> short</w:t>
      </w:r>
      <w:r w:rsidR="00D46D94" w:rsidRPr="00584E7C">
        <w:rPr>
          <w:rFonts w:ascii="Book Antiqua" w:hAnsi="Book Antiqua"/>
        </w:rPr>
        <w:t>-term</w:t>
      </w:r>
      <w:r w:rsidR="00A54EEC" w:rsidRPr="00584E7C">
        <w:rPr>
          <w:rFonts w:ascii="Book Antiqua" w:hAnsi="Book Antiqua"/>
        </w:rPr>
        <w:t xml:space="preserve"> treatment is dose</w:t>
      </w:r>
      <w:r w:rsidR="008D7EC9" w:rsidRPr="00584E7C">
        <w:rPr>
          <w:rFonts w:ascii="Book Antiqua" w:hAnsi="Book Antiqua"/>
        </w:rPr>
        <w:t>-</w:t>
      </w:r>
      <w:r w:rsidR="00A54EEC" w:rsidRPr="00584E7C">
        <w:rPr>
          <w:rFonts w:ascii="Book Antiqua" w:hAnsi="Book Antiqua"/>
        </w:rPr>
        <w:t>dependent.</w:t>
      </w:r>
    </w:p>
    <w:p w14:paraId="12219593" w14:textId="65FFE0BD" w:rsidR="006A1B67" w:rsidRPr="00584E7C" w:rsidRDefault="009A2B4E" w:rsidP="00995E13">
      <w:pPr>
        <w:snapToGrid w:val="0"/>
        <w:spacing w:line="360" w:lineRule="auto"/>
        <w:ind w:firstLineChars="100" w:firstLine="240"/>
        <w:jc w:val="both"/>
        <w:rPr>
          <w:rStyle w:val="hps"/>
          <w:rFonts w:ascii="Book Antiqua" w:hAnsi="Book Antiqua"/>
        </w:rPr>
      </w:pPr>
      <w:r w:rsidRPr="00584E7C">
        <w:rPr>
          <w:rFonts w:ascii="Book Antiqua" w:hAnsi="Book Antiqua"/>
        </w:rPr>
        <w:t xml:space="preserve">We </w:t>
      </w:r>
      <w:r w:rsidR="009C24DA" w:rsidRPr="00584E7C">
        <w:rPr>
          <w:rFonts w:ascii="Book Antiqua" w:hAnsi="Book Antiqua"/>
        </w:rPr>
        <w:t xml:space="preserve">next </w:t>
      </w:r>
      <w:r w:rsidRPr="00584E7C">
        <w:rPr>
          <w:rFonts w:ascii="Book Antiqua" w:hAnsi="Book Antiqua"/>
        </w:rPr>
        <w:t>assessed hepatocellular injury by quantifying total bilirubin</w:t>
      </w:r>
      <w:r w:rsidR="00816F6B" w:rsidRPr="00584E7C">
        <w:rPr>
          <w:rFonts w:ascii="Book Antiqua" w:hAnsi="Book Antiqua"/>
        </w:rPr>
        <w:t>,</w:t>
      </w:r>
      <w:r w:rsidRPr="00584E7C">
        <w:rPr>
          <w:rFonts w:ascii="Book Antiqua" w:hAnsi="Book Antiqua"/>
        </w:rPr>
        <w:t xml:space="preserve"> ALAT and ASAT in the blood of transplanted animals </w:t>
      </w:r>
      <w:r w:rsidR="00A7214F" w:rsidRPr="00584E7C">
        <w:rPr>
          <w:rFonts w:ascii="Book Antiqua" w:hAnsi="Book Antiqua"/>
        </w:rPr>
        <w:t>administered a short course of rapamycin</w:t>
      </w:r>
      <w:r w:rsidR="00A7214F" w:rsidRPr="00584E7C" w:rsidDel="00744A97">
        <w:rPr>
          <w:rFonts w:ascii="Book Antiqua" w:hAnsi="Book Antiqua"/>
        </w:rPr>
        <w:t xml:space="preserve"> </w:t>
      </w:r>
      <w:r w:rsidR="00744A97" w:rsidRPr="00584E7C">
        <w:rPr>
          <w:rFonts w:ascii="Book Antiqua" w:hAnsi="Book Antiqua"/>
        </w:rPr>
        <w:t xml:space="preserve">on </w:t>
      </w:r>
      <w:r w:rsidRPr="00584E7C">
        <w:rPr>
          <w:rFonts w:ascii="Book Antiqua" w:hAnsi="Book Antiqua"/>
        </w:rPr>
        <w:t>day</w:t>
      </w:r>
      <w:r w:rsidR="00744A97" w:rsidRPr="00584E7C">
        <w:rPr>
          <w:rFonts w:ascii="Book Antiqua" w:hAnsi="Book Antiqua"/>
        </w:rPr>
        <w:t>s</w:t>
      </w:r>
      <w:r w:rsidRPr="00584E7C">
        <w:rPr>
          <w:rFonts w:ascii="Book Antiqua" w:hAnsi="Book Antiqua"/>
        </w:rPr>
        <w:t xml:space="preserve"> 11 and 42. </w:t>
      </w:r>
      <w:r w:rsidR="00A7214F" w:rsidRPr="00584E7C">
        <w:rPr>
          <w:rFonts w:ascii="Book Antiqua" w:hAnsi="Book Antiqua"/>
        </w:rPr>
        <w:t>O</w:t>
      </w:r>
      <w:r w:rsidR="00AB3771" w:rsidRPr="00584E7C">
        <w:rPr>
          <w:rFonts w:ascii="Book Antiqua" w:hAnsi="Book Antiqua"/>
        </w:rPr>
        <w:t>n day 11</w:t>
      </w:r>
      <w:r w:rsidR="00A7214F" w:rsidRPr="00584E7C">
        <w:rPr>
          <w:rFonts w:ascii="Book Antiqua" w:hAnsi="Book Antiqua"/>
        </w:rPr>
        <w:t>,</w:t>
      </w:r>
      <w:r w:rsidR="00AB3771" w:rsidRPr="00584E7C">
        <w:rPr>
          <w:rFonts w:ascii="Book Antiqua" w:hAnsi="Book Antiqua"/>
        </w:rPr>
        <w:t xml:space="preserve"> </w:t>
      </w:r>
      <w:r w:rsidR="00411169" w:rsidRPr="00584E7C">
        <w:rPr>
          <w:rFonts w:ascii="Book Antiqua" w:hAnsi="Book Antiqua"/>
        </w:rPr>
        <w:t xml:space="preserve">we observed </w:t>
      </w:r>
      <w:r w:rsidR="00386036" w:rsidRPr="00584E7C">
        <w:rPr>
          <w:rFonts w:ascii="Book Antiqua" w:hAnsi="Book Antiqua"/>
        </w:rPr>
        <w:t xml:space="preserve">a dramatic decrease </w:t>
      </w:r>
      <w:r w:rsidR="00AB3771" w:rsidRPr="00584E7C">
        <w:rPr>
          <w:rFonts w:ascii="Book Antiqua" w:hAnsi="Book Antiqua"/>
        </w:rPr>
        <w:t xml:space="preserve">in </w:t>
      </w:r>
      <w:r w:rsidR="00386036" w:rsidRPr="00584E7C">
        <w:rPr>
          <w:rFonts w:ascii="Book Antiqua" w:hAnsi="Book Antiqua"/>
        </w:rPr>
        <w:t xml:space="preserve">total bilirubin in </w:t>
      </w:r>
      <w:r w:rsidR="00BE12D6" w:rsidRPr="00584E7C">
        <w:rPr>
          <w:rFonts w:ascii="Book Antiqua" w:hAnsi="Book Antiqua"/>
        </w:rPr>
        <w:t xml:space="preserve">the </w:t>
      </w:r>
      <w:r w:rsidR="00386036" w:rsidRPr="00584E7C">
        <w:rPr>
          <w:rFonts w:ascii="Book Antiqua" w:hAnsi="Book Antiqua"/>
        </w:rPr>
        <w:t>treated rats compared to</w:t>
      </w:r>
      <w:r w:rsidR="00BE12D6" w:rsidRPr="00584E7C">
        <w:rPr>
          <w:rFonts w:ascii="Book Antiqua" w:hAnsi="Book Antiqua"/>
        </w:rPr>
        <w:t xml:space="preserve"> the</w:t>
      </w:r>
      <w:r w:rsidR="00386036" w:rsidRPr="00584E7C">
        <w:rPr>
          <w:rFonts w:ascii="Book Antiqua" w:hAnsi="Book Antiqua"/>
        </w:rPr>
        <w:t xml:space="preserve"> untreated control rats (15</w:t>
      </w:r>
      <w:r w:rsidR="003268DF" w:rsidRPr="00584E7C">
        <w:rPr>
          <w:rFonts w:ascii="Book Antiqua" w:hAnsi="Book Antiqua"/>
        </w:rPr>
        <w:t>.</w:t>
      </w:r>
      <w:r w:rsidR="00386036" w:rsidRPr="00584E7C">
        <w:rPr>
          <w:rFonts w:ascii="Book Antiqua" w:hAnsi="Book Antiqua"/>
        </w:rPr>
        <w:t>50</w:t>
      </w:r>
      <w:r w:rsidR="00AB3771" w:rsidRPr="00584E7C">
        <w:rPr>
          <w:rFonts w:ascii="Book Antiqua" w:hAnsi="Book Antiqua"/>
        </w:rPr>
        <w:t xml:space="preserve"> </w:t>
      </w:r>
      <w:r w:rsidR="00386036" w:rsidRPr="00584E7C">
        <w:rPr>
          <w:rFonts w:ascii="Book Antiqua" w:hAnsi="Book Antiqua"/>
        </w:rPr>
        <w:t>±</w:t>
      </w:r>
      <w:r w:rsidR="00AB3771" w:rsidRPr="00584E7C">
        <w:rPr>
          <w:rFonts w:ascii="Book Antiqua" w:hAnsi="Book Antiqua"/>
        </w:rPr>
        <w:t xml:space="preserve"> </w:t>
      </w:r>
      <w:r w:rsidR="00386036" w:rsidRPr="00584E7C">
        <w:rPr>
          <w:rFonts w:ascii="Book Antiqua" w:hAnsi="Book Antiqua"/>
        </w:rPr>
        <w:t>4.51 µmol/</w:t>
      </w:r>
      <w:r w:rsidR="00386036" w:rsidRPr="00341A24">
        <w:rPr>
          <w:rFonts w:ascii="Book Antiqua" w:hAnsi="Book Antiqua"/>
          <w:caps/>
        </w:rPr>
        <w:t>l</w:t>
      </w:r>
      <w:r w:rsidR="00386036" w:rsidRPr="00584E7C">
        <w:rPr>
          <w:rFonts w:ascii="Book Antiqua" w:hAnsi="Book Antiqua"/>
        </w:rPr>
        <w:t xml:space="preserve"> </w:t>
      </w:r>
      <w:r w:rsidR="00386036" w:rsidRPr="00341A24">
        <w:rPr>
          <w:rFonts w:ascii="Book Antiqua" w:hAnsi="Book Antiqua"/>
          <w:i/>
        </w:rPr>
        <w:t>vs</w:t>
      </w:r>
      <w:r w:rsidR="00341A24">
        <w:rPr>
          <w:rFonts w:ascii="Book Antiqua" w:eastAsia="SimSun" w:hAnsi="Book Antiqua" w:hint="eastAsia"/>
          <w:lang w:eastAsia="zh-CN"/>
        </w:rPr>
        <w:t xml:space="preserve"> </w:t>
      </w:r>
      <w:r w:rsidR="00386036" w:rsidRPr="00584E7C">
        <w:rPr>
          <w:rFonts w:ascii="Book Antiqua" w:hAnsi="Book Antiqua"/>
        </w:rPr>
        <w:t>109.5 ± 11</w:t>
      </w:r>
      <w:r w:rsidR="003268DF" w:rsidRPr="00584E7C">
        <w:rPr>
          <w:rFonts w:ascii="Book Antiqua" w:hAnsi="Book Antiqua"/>
        </w:rPr>
        <w:t>.</w:t>
      </w:r>
      <w:r w:rsidR="00386036" w:rsidRPr="00584E7C">
        <w:rPr>
          <w:rFonts w:ascii="Book Antiqua" w:hAnsi="Book Antiqua"/>
        </w:rPr>
        <w:t>43 µmol/</w:t>
      </w:r>
      <w:r w:rsidR="00386036" w:rsidRPr="00341A24">
        <w:rPr>
          <w:rFonts w:ascii="Book Antiqua" w:hAnsi="Book Antiqua"/>
          <w:caps/>
        </w:rPr>
        <w:t>l</w:t>
      </w:r>
      <w:r w:rsidR="00386036" w:rsidRPr="00584E7C">
        <w:rPr>
          <w:rFonts w:ascii="Book Antiqua" w:hAnsi="Book Antiqua"/>
        </w:rPr>
        <w:t xml:space="preserve">, respectively) </w:t>
      </w:r>
      <w:r w:rsidR="00AB3771" w:rsidRPr="00584E7C">
        <w:rPr>
          <w:rFonts w:ascii="Book Antiqua" w:hAnsi="Book Antiqua"/>
        </w:rPr>
        <w:t>and</w:t>
      </w:r>
      <w:r w:rsidR="00386036" w:rsidRPr="00584E7C">
        <w:rPr>
          <w:rFonts w:ascii="Book Antiqua" w:hAnsi="Book Antiqua"/>
        </w:rPr>
        <w:t xml:space="preserve"> decreasing trend</w:t>
      </w:r>
      <w:r w:rsidR="003B5074" w:rsidRPr="00584E7C">
        <w:rPr>
          <w:rFonts w:ascii="Book Antiqua" w:hAnsi="Book Antiqua"/>
        </w:rPr>
        <w:t>s</w:t>
      </w:r>
      <w:r w:rsidR="00386036" w:rsidRPr="00584E7C">
        <w:rPr>
          <w:rFonts w:ascii="Book Antiqua" w:hAnsi="Book Antiqua"/>
        </w:rPr>
        <w:t xml:space="preserve"> </w:t>
      </w:r>
      <w:r w:rsidR="00652AB9" w:rsidRPr="00584E7C">
        <w:rPr>
          <w:rFonts w:ascii="Book Antiqua" w:hAnsi="Book Antiqua"/>
        </w:rPr>
        <w:t>for AL</w:t>
      </w:r>
      <w:r w:rsidR="00386036" w:rsidRPr="00584E7C">
        <w:rPr>
          <w:rFonts w:ascii="Book Antiqua" w:hAnsi="Book Antiqua"/>
        </w:rPr>
        <w:t>T (147.66 ± 66.02 UI/</w:t>
      </w:r>
      <w:r w:rsidR="00386036" w:rsidRPr="00341A24">
        <w:rPr>
          <w:rFonts w:ascii="Book Antiqua" w:hAnsi="Book Antiqua"/>
          <w:caps/>
        </w:rPr>
        <w:t>l</w:t>
      </w:r>
      <w:r w:rsidR="00386036" w:rsidRPr="00584E7C">
        <w:rPr>
          <w:rFonts w:ascii="Book Antiqua" w:hAnsi="Book Antiqua"/>
        </w:rPr>
        <w:t xml:space="preserve"> </w:t>
      </w:r>
      <w:r w:rsidR="003268DF" w:rsidRPr="00341A24">
        <w:rPr>
          <w:rFonts w:ascii="Book Antiqua" w:hAnsi="Book Antiqua"/>
          <w:i/>
        </w:rPr>
        <w:t>vs</w:t>
      </w:r>
      <w:r w:rsidR="00341A24">
        <w:rPr>
          <w:rFonts w:ascii="Book Antiqua" w:eastAsia="SimSun" w:hAnsi="Book Antiqua" w:hint="eastAsia"/>
          <w:lang w:eastAsia="zh-CN"/>
        </w:rPr>
        <w:t xml:space="preserve"> </w:t>
      </w:r>
      <w:r w:rsidR="00386036" w:rsidRPr="00584E7C">
        <w:rPr>
          <w:rFonts w:ascii="Book Antiqua" w:hAnsi="Book Antiqua"/>
        </w:rPr>
        <w:t>263.25 ± 45.88 UI/</w:t>
      </w:r>
      <w:r w:rsidR="00A54EEC" w:rsidRPr="00341A24">
        <w:rPr>
          <w:rFonts w:ascii="Book Antiqua" w:hAnsi="Book Antiqua"/>
          <w:caps/>
        </w:rPr>
        <w:t>l</w:t>
      </w:r>
      <w:r w:rsidR="00AB3771" w:rsidRPr="00584E7C">
        <w:rPr>
          <w:rFonts w:ascii="Book Antiqua" w:hAnsi="Book Antiqua"/>
        </w:rPr>
        <w:t>, respectively</w:t>
      </w:r>
      <w:r w:rsidR="00A54EEC" w:rsidRPr="00584E7C">
        <w:rPr>
          <w:rFonts w:ascii="Book Antiqua" w:hAnsi="Book Antiqua"/>
        </w:rPr>
        <w:t>)</w:t>
      </w:r>
      <w:r w:rsidR="00386036" w:rsidRPr="00584E7C">
        <w:rPr>
          <w:rFonts w:ascii="Book Antiqua" w:hAnsi="Book Antiqua"/>
        </w:rPr>
        <w:t xml:space="preserve"> a</w:t>
      </w:r>
      <w:r w:rsidR="00652AB9" w:rsidRPr="00584E7C">
        <w:rPr>
          <w:rFonts w:ascii="Book Antiqua" w:hAnsi="Book Antiqua"/>
        </w:rPr>
        <w:t>nd AS</w:t>
      </w:r>
      <w:r w:rsidR="00386036" w:rsidRPr="00584E7C">
        <w:rPr>
          <w:rFonts w:ascii="Book Antiqua" w:hAnsi="Book Antiqua"/>
        </w:rPr>
        <w:t>T (1257 ± 240.62 UI/</w:t>
      </w:r>
      <w:r w:rsidR="00386036" w:rsidRPr="00341A24">
        <w:rPr>
          <w:rFonts w:ascii="Book Antiqua" w:hAnsi="Book Antiqua"/>
          <w:caps/>
        </w:rPr>
        <w:t>l</w:t>
      </w:r>
      <w:r w:rsidR="00386036" w:rsidRPr="00584E7C">
        <w:rPr>
          <w:rFonts w:ascii="Book Antiqua" w:hAnsi="Book Antiqua"/>
        </w:rPr>
        <w:t xml:space="preserve"> </w:t>
      </w:r>
      <w:r w:rsidR="003268DF" w:rsidRPr="00341A24">
        <w:rPr>
          <w:rFonts w:ascii="Book Antiqua" w:hAnsi="Book Antiqua"/>
          <w:i/>
        </w:rPr>
        <w:t>vs</w:t>
      </w:r>
      <w:r w:rsidR="00341A24" w:rsidRPr="00341A24">
        <w:rPr>
          <w:rFonts w:ascii="Book Antiqua" w:eastAsia="SimSun" w:hAnsi="Book Antiqua" w:hint="eastAsia"/>
          <w:i/>
          <w:lang w:eastAsia="zh-CN"/>
        </w:rPr>
        <w:t xml:space="preserve"> </w:t>
      </w:r>
      <w:r w:rsidR="00386036" w:rsidRPr="00584E7C">
        <w:rPr>
          <w:rFonts w:ascii="Book Antiqua" w:hAnsi="Book Antiqua"/>
        </w:rPr>
        <w:t>558.25 ± 364.01 UI/</w:t>
      </w:r>
      <w:r w:rsidR="00386036" w:rsidRPr="00341A24">
        <w:rPr>
          <w:rFonts w:ascii="Book Antiqua" w:hAnsi="Book Antiqua"/>
          <w:caps/>
        </w:rPr>
        <w:t>l</w:t>
      </w:r>
      <w:r w:rsidR="00AB3771" w:rsidRPr="00584E7C">
        <w:rPr>
          <w:rFonts w:ascii="Book Antiqua" w:hAnsi="Book Antiqua"/>
        </w:rPr>
        <w:t>, respectively</w:t>
      </w:r>
      <w:r w:rsidR="00386036" w:rsidRPr="00584E7C">
        <w:rPr>
          <w:rFonts w:ascii="Book Antiqua" w:hAnsi="Book Antiqua"/>
        </w:rPr>
        <w:t xml:space="preserve">). </w:t>
      </w:r>
      <w:r w:rsidR="003B5074" w:rsidRPr="00584E7C">
        <w:rPr>
          <w:rFonts w:ascii="Book Antiqua" w:hAnsi="Book Antiqua"/>
        </w:rPr>
        <w:t xml:space="preserve">On </w:t>
      </w:r>
      <w:r w:rsidR="00411169" w:rsidRPr="00584E7C">
        <w:rPr>
          <w:rFonts w:ascii="Book Antiqua" w:hAnsi="Book Antiqua"/>
        </w:rPr>
        <w:t xml:space="preserve">day 42, transaminase </w:t>
      </w:r>
      <w:r w:rsidR="00652AB9" w:rsidRPr="00584E7C">
        <w:rPr>
          <w:rFonts w:ascii="Book Antiqua" w:hAnsi="Book Antiqua"/>
        </w:rPr>
        <w:t>levels continue</w:t>
      </w:r>
      <w:r w:rsidR="00AB3771" w:rsidRPr="00584E7C">
        <w:rPr>
          <w:rFonts w:ascii="Book Antiqua" w:hAnsi="Book Antiqua"/>
        </w:rPr>
        <w:t>d</w:t>
      </w:r>
      <w:r w:rsidR="00652AB9" w:rsidRPr="00584E7C">
        <w:rPr>
          <w:rFonts w:ascii="Book Antiqua" w:hAnsi="Book Antiqua"/>
        </w:rPr>
        <w:t xml:space="preserve"> to decrease</w:t>
      </w:r>
      <w:r w:rsidR="00411169" w:rsidRPr="00584E7C">
        <w:rPr>
          <w:rFonts w:ascii="Book Antiqua" w:hAnsi="Book Antiqua"/>
        </w:rPr>
        <w:t xml:space="preserve"> in rapamycin</w:t>
      </w:r>
      <w:r w:rsidR="00AB3771" w:rsidRPr="00584E7C">
        <w:rPr>
          <w:rFonts w:ascii="Book Antiqua" w:hAnsi="Book Antiqua"/>
        </w:rPr>
        <w:t>-</w:t>
      </w:r>
      <w:r w:rsidR="00411169" w:rsidRPr="00584E7C">
        <w:rPr>
          <w:rFonts w:ascii="Book Antiqua" w:hAnsi="Book Antiqua"/>
        </w:rPr>
        <w:t xml:space="preserve">treated rats </w:t>
      </w:r>
      <w:r w:rsidR="00D37480" w:rsidRPr="00584E7C">
        <w:rPr>
          <w:rFonts w:ascii="Book Antiqua" w:hAnsi="Book Antiqua"/>
        </w:rPr>
        <w:t>compared to day 11</w:t>
      </w:r>
      <w:r w:rsidR="00BE12D6" w:rsidRPr="00584E7C">
        <w:rPr>
          <w:rFonts w:ascii="Book Antiqua" w:hAnsi="Book Antiqua"/>
        </w:rPr>
        <w:t>,</w:t>
      </w:r>
      <w:r w:rsidR="00D37480" w:rsidRPr="00584E7C">
        <w:rPr>
          <w:rFonts w:ascii="Book Antiqua" w:hAnsi="Book Antiqua"/>
        </w:rPr>
        <w:t xml:space="preserve"> </w:t>
      </w:r>
      <w:r w:rsidR="00411169" w:rsidRPr="00584E7C">
        <w:rPr>
          <w:rFonts w:ascii="Book Antiqua" w:hAnsi="Book Antiqua"/>
        </w:rPr>
        <w:t>but remain</w:t>
      </w:r>
      <w:r w:rsidR="00AB3771" w:rsidRPr="00584E7C">
        <w:rPr>
          <w:rFonts w:ascii="Book Antiqua" w:hAnsi="Book Antiqua"/>
        </w:rPr>
        <w:t>ed</w:t>
      </w:r>
      <w:r w:rsidR="00411169" w:rsidRPr="00584E7C">
        <w:rPr>
          <w:rFonts w:ascii="Book Antiqua" w:hAnsi="Book Antiqua"/>
        </w:rPr>
        <w:t xml:space="preserve"> higher than </w:t>
      </w:r>
      <w:r w:rsidR="00D37480" w:rsidRPr="00584E7C">
        <w:rPr>
          <w:rFonts w:ascii="Book Antiqua" w:hAnsi="Book Antiqua"/>
        </w:rPr>
        <w:t xml:space="preserve">in rats with </w:t>
      </w:r>
      <w:r w:rsidR="00411169" w:rsidRPr="00584E7C">
        <w:rPr>
          <w:rFonts w:ascii="Book Antiqua" w:hAnsi="Book Antiqua"/>
        </w:rPr>
        <w:t xml:space="preserve">syngeneic </w:t>
      </w:r>
      <w:r w:rsidR="00D37480" w:rsidRPr="00584E7C">
        <w:rPr>
          <w:rFonts w:ascii="Book Antiqua" w:hAnsi="Book Antiqua"/>
        </w:rPr>
        <w:t>liver transplant</w:t>
      </w:r>
      <w:r w:rsidR="00CA78A2" w:rsidRPr="00584E7C">
        <w:rPr>
          <w:rFonts w:ascii="Book Antiqua" w:hAnsi="Book Antiqua"/>
        </w:rPr>
        <w:t>s</w:t>
      </w:r>
      <w:r w:rsidR="00411169" w:rsidRPr="00584E7C">
        <w:rPr>
          <w:rFonts w:ascii="Book Antiqua" w:hAnsi="Book Antiqua"/>
        </w:rPr>
        <w:t xml:space="preserve"> (</w:t>
      </w:r>
      <w:r w:rsidR="002E62B1" w:rsidRPr="00584E7C">
        <w:rPr>
          <w:rFonts w:ascii="Book Antiqua" w:hAnsi="Book Antiqua"/>
        </w:rPr>
        <w:t>ALAT</w:t>
      </w:r>
      <w:r w:rsidR="00AB3771" w:rsidRPr="00584E7C">
        <w:rPr>
          <w:rFonts w:ascii="Book Antiqua" w:hAnsi="Book Antiqua"/>
        </w:rPr>
        <w:t xml:space="preserve"> </w:t>
      </w:r>
      <w:r w:rsidR="002E62B1" w:rsidRPr="00584E7C">
        <w:rPr>
          <w:rFonts w:ascii="Book Antiqua" w:hAnsi="Book Antiqua"/>
        </w:rPr>
        <w:t xml:space="preserve">= </w:t>
      </w:r>
      <w:r w:rsidR="00411169" w:rsidRPr="00584E7C">
        <w:rPr>
          <w:rFonts w:ascii="Book Antiqua" w:hAnsi="Book Antiqua"/>
        </w:rPr>
        <w:t>609</w:t>
      </w:r>
      <w:r w:rsidR="003268DF" w:rsidRPr="00584E7C">
        <w:rPr>
          <w:rFonts w:ascii="Book Antiqua" w:hAnsi="Book Antiqua"/>
        </w:rPr>
        <w:t>.</w:t>
      </w:r>
      <w:r w:rsidR="00411169" w:rsidRPr="00584E7C">
        <w:rPr>
          <w:rFonts w:ascii="Book Antiqua" w:hAnsi="Book Antiqua"/>
        </w:rPr>
        <w:t>8 ± 133</w:t>
      </w:r>
      <w:r w:rsidR="003268DF" w:rsidRPr="00584E7C">
        <w:rPr>
          <w:rFonts w:ascii="Book Antiqua" w:hAnsi="Book Antiqua"/>
        </w:rPr>
        <w:t>.</w:t>
      </w:r>
      <w:r w:rsidR="00411169" w:rsidRPr="00584E7C">
        <w:rPr>
          <w:rFonts w:ascii="Book Antiqua" w:hAnsi="Book Antiqua"/>
        </w:rPr>
        <w:t>7 UI/</w:t>
      </w:r>
      <w:r w:rsidR="00411169" w:rsidRPr="00341A24">
        <w:rPr>
          <w:rFonts w:ascii="Book Antiqua" w:hAnsi="Book Antiqua"/>
          <w:caps/>
        </w:rPr>
        <w:t>l</w:t>
      </w:r>
      <w:r w:rsidR="00411169" w:rsidRPr="00584E7C">
        <w:rPr>
          <w:rFonts w:ascii="Book Antiqua" w:hAnsi="Book Antiqua"/>
        </w:rPr>
        <w:t xml:space="preserve"> </w:t>
      </w:r>
      <w:r w:rsidR="003268DF" w:rsidRPr="00341A24">
        <w:rPr>
          <w:rFonts w:ascii="Book Antiqua" w:hAnsi="Book Antiqua"/>
          <w:i/>
        </w:rPr>
        <w:t>vs</w:t>
      </w:r>
      <w:r w:rsidR="00341A24">
        <w:rPr>
          <w:rFonts w:ascii="Book Antiqua" w:eastAsia="SimSun" w:hAnsi="Book Antiqua" w:hint="eastAsia"/>
          <w:lang w:eastAsia="zh-CN"/>
        </w:rPr>
        <w:t xml:space="preserve"> </w:t>
      </w:r>
      <w:r w:rsidR="00411169" w:rsidRPr="00584E7C">
        <w:rPr>
          <w:rFonts w:ascii="Book Antiqua" w:hAnsi="Book Antiqua"/>
        </w:rPr>
        <w:t>152 ± 61</w:t>
      </w:r>
      <w:r w:rsidR="003268DF" w:rsidRPr="00584E7C">
        <w:rPr>
          <w:rFonts w:ascii="Book Antiqua" w:hAnsi="Book Antiqua"/>
        </w:rPr>
        <w:t>.</w:t>
      </w:r>
      <w:r w:rsidR="00411169" w:rsidRPr="00584E7C">
        <w:rPr>
          <w:rFonts w:ascii="Book Antiqua" w:hAnsi="Book Antiqua"/>
        </w:rPr>
        <w:t>50 UI/</w:t>
      </w:r>
      <w:r w:rsidR="00411169" w:rsidRPr="00341A24">
        <w:rPr>
          <w:rFonts w:ascii="Book Antiqua" w:hAnsi="Book Antiqua"/>
          <w:caps/>
        </w:rPr>
        <w:t>l</w:t>
      </w:r>
      <w:r w:rsidR="00AB3771" w:rsidRPr="00584E7C">
        <w:rPr>
          <w:rFonts w:ascii="Book Antiqua" w:hAnsi="Book Antiqua"/>
        </w:rPr>
        <w:t>, respectively;</w:t>
      </w:r>
      <w:r w:rsidR="002E62B1" w:rsidRPr="00584E7C">
        <w:rPr>
          <w:rFonts w:ascii="Book Antiqua" w:hAnsi="Book Antiqua"/>
        </w:rPr>
        <w:t xml:space="preserve"> ALAT</w:t>
      </w:r>
      <w:r w:rsidR="00AB3771" w:rsidRPr="00584E7C">
        <w:rPr>
          <w:rFonts w:ascii="Book Antiqua" w:hAnsi="Book Antiqua"/>
        </w:rPr>
        <w:t xml:space="preserve"> </w:t>
      </w:r>
      <w:r w:rsidR="002E62B1" w:rsidRPr="00584E7C">
        <w:rPr>
          <w:rFonts w:ascii="Book Antiqua" w:hAnsi="Book Antiqua"/>
        </w:rPr>
        <w:t>=</w:t>
      </w:r>
      <w:r w:rsidR="00AB3771" w:rsidRPr="00584E7C">
        <w:rPr>
          <w:rFonts w:ascii="Book Antiqua" w:hAnsi="Book Antiqua"/>
        </w:rPr>
        <w:t xml:space="preserve"> </w:t>
      </w:r>
      <w:r w:rsidR="00411169" w:rsidRPr="00584E7C">
        <w:rPr>
          <w:rFonts w:ascii="Book Antiqua" w:hAnsi="Book Antiqua"/>
        </w:rPr>
        <w:t>130 ± 22</w:t>
      </w:r>
      <w:r w:rsidR="003268DF" w:rsidRPr="00584E7C">
        <w:rPr>
          <w:rFonts w:ascii="Book Antiqua" w:hAnsi="Book Antiqua"/>
        </w:rPr>
        <w:t>.</w:t>
      </w:r>
      <w:r w:rsidR="00411169" w:rsidRPr="00584E7C">
        <w:rPr>
          <w:rFonts w:ascii="Book Antiqua" w:hAnsi="Book Antiqua"/>
        </w:rPr>
        <w:t>84 UI/</w:t>
      </w:r>
      <w:r w:rsidR="00411169" w:rsidRPr="00341A24">
        <w:rPr>
          <w:rFonts w:ascii="Book Antiqua" w:hAnsi="Book Antiqua"/>
          <w:caps/>
        </w:rPr>
        <w:t>l</w:t>
      </w:r>
      <w:r w:rsidR="00411169" w:rsidRPr="00584E7C">
        <w:rPr>
          <w:rFonts w:ascii="Book Antiqua" w:hAnsi="Book Antiqua"/>
        </w:rPr>
        <w:t xml:space="preserve"> </w:t>
      </w:r>
      <w:r w:rsidR="003268DF" w:rsidRPr="00341A24">
        <w:rPr>
          <w:rFonts w:ascii="Book Antiqua" w:hAnsi="Book Antiqua"/>
          <w:i/>
        </w:rPr>
        <w:t>vs</w:t>
      </w:r>
      <w:r w:rsidR="00341A24">
        <w:rPr>
          <w:rFonts w:ascii="Book Antiqua" w:eastAsia="SimSun" w:hAnsi="Book Antiqua" w:hint="eastAsia"/>
          <w:lang w:eastAsia="zh-CN"/>
        </w:rPr>
        <w:t xml:space="preserve"> </w:t>
      </w:r>
      <w:r w:rsidR="00411169" w:rsidRPr="00584E7C">
        <w:rPr>
          <w:rFonts w:ascii="Book Antiqua" w:hAnsi="Book Antiqua"/>
        </w:rPr>
        <w:t>35</w:t>
      </w:r>
      <w:r w:rsidR="003268DF" w:rsidRPr="00584E7C">
        <w:rPr>
          <w:rFonts w:ascii="Book Antiqua" w:hAnsi="Book Antiqua"/>
        </w:rPr>
        <w:t>.</w:t>
      </w:r>
      <w:r w:rsidR="00411169" w:rsidRPr="00584E7C">
        <w:rPr>
          <w:rFonts w:ascii="Book Antiqua" w:hAnsi="Book Antiqua"/>
        </w:rPr>
        <w:t>50 ± 4</w:t>
      </w:r>
      <w:r w:rsidR="003268DF" w:rsidRPr="00584E7C">
        <w:rPr>
          <w:rFonts w:ascii="Book Antiqua" w:hAnsi="Book Antiqua"/>
        </w:rPr>
        <w:t>.</w:t>
      </w:r>
      <w:r w:rsidR="00411169" w:rsidRPr="00584E7C">
        <w:rPr>
          <w:rFonts w:ascii="Book Antiqua" w:hAnsi="Book Antiqua"/>
        </w:rPr>
        <w:t>36 UI/</w:t>
      </w:r>
      <w:r w:rsidR="00411169" w:rsidRPr="00341A24">
        <w:rPr>
          <w:rFonts w:ascii="Book Antiqua" w:hAnsi="Book Antiqua"/>
          <w:caps/>
        </w:rPr>
        <w:t>l</w:t>
      </w:r>
      <w:r w:rsidR="00AB3771" w:rsidRPr="00584E7C">
        <w:rPr>
          <w:rFonts w:ascii="Book Antiqua" w:hAnsi="Book Antiqua"/>
        </w:rPr>
        <w:t>, respectively</w:t>
      </w:r>
      <w:r w:rsidR="00411169" w:rsidRPr="00584E7C">
        <w:rPr>
          <w:rFonts w:ascii="Book Antiqua" w:hAnsi="Book Antiqua"/>
        </w:rPr>
        <w:t xml:space="preserve">) </w:t>
      </w:r>
      <w:r w:rsidR="003A4D6D" w:rsidRPr="00584E7C">
        <w:rPr>
          <w:rFonts w:ascii="Book Antiqua" w:hAnsi="Book Antiqua"/>
        </w:rPr>
        <w:t>(Fig</w:t>
      </w:r>
      <w:r w:rsidR="00341A24">
        <w:rPr>
          <w:rFonts w:ascii="Book Antiqua" w:eastAsia="SimSun" w:hAnsi="Book Antiqua" w:hint="eastAsia"/>
          <w:lang w:eastAsia="zh-CN"/>
        </w:rPr>
        <w:t>ure</w:t>
      </w:r>
      <w:r w:rsidR="003A4D6D" w:rsidRPr="00584E7C">
        <w:rPr>
          <w:rFonts w:ascii="Book Antiqua" w:hAnsi="Book Antiqua"/>
        </w:rPr>
        <w:t xml:space="preserve"> </w:t>
      </w:r>
      <w:r w:rsidR="00D37480" w:rsidRPr="00584E7C">
        <w:rPr>
          <w:rFonts w:ascii="Book Antiqua" w:hAnsi="Book Antiqua"/>
        </w:rPr>
        <w:t>2</w:t>
      </w:r>
      <w:r w:rsidR="00411169" w:rsidRPr="00584E7C">
        <w:rPr>
          <w:rFonts w:ascii="Book Antiqua" w:hAnsi="Book Antiqua"/>
        </w:rPr>
        <w:t>).</w:t>
      </w:r>
      <w:r w:rsidR="00A54EEC" w:rsidRPr="00584E7C">
        <w:rPr>
          <w:rFonts w:ascii="Book Antiqua" w:hAnsi="Book Antiqua"/>
        </w:rPr>
        <w:t xml:space="preserve"> </w:t>
      </w:r>
      <w:r w:rsidR="00BE12D6" w:rsidRPr="00584E7C">
        <w:rPr>
          <w:rFonts w:ascii="Book Antiqua" w:hAnsi="Book Antiqua"/>
        </w:rPr>
        <w:t>Therefore</w:t>
      </w:r>
      <w:r w:rsidR="000E3662" w:rsidRPr="00584E7C">
        <w:rPr>
          <w:rFonts w:ascii="Book Antiqua" w:hAnsi="Book Antiqua"/>
        </w:rPr>
        <w:t xml:space="preserve">, </w:t>
      </w:r>
      <w:r w:rsidR="00AB3771" w:rsidRPr="00584E7C">
        <w:rPr>
          <w:rFonts w:ascii="Book Antiqua" w:hAnsi="Book Antiqua"/>
        </w:rPr>
        <w:t xml:space="preserve">the relationship between these </w:t>
      </w:r>
      <w:r w:rsidR="000E3662" w:rsidRPr="00584E7C">
        <w:rPr>
          <w:rFonts w:ascii="Book Antiqua" w:hAnsi="Book Antiqua"/>
        </w:rPr>
        <w:t xml:space="preserve">biological abnormalities </w:t>
      </w:r>
      <w:r w:rsidR="00AB3771" w:rsidRPr="00584E7C">
        <w:rPr>
          <w:rFonts w:ascii="Book Antiqua" w:hAnsi="Book Antiqua"/>
        </w:rPr>
        <w:t>and the time</w:t>
      </w:r>
      <w:r w:rsidR="000E3662" w:rsidRPr="00584E7C">
        <w:rPr>
          <w:rFonts w:ascii="Book Antiqua" w:hAnsi="Book Antiqua"/>
        </w:rPr>
        <w:t xml:space="preserve"> from treatment </w:t>
      </w:r>
      <w:r w:rsidR="00782FF7" w:rsidRPr="00584E7C">
        <w:rPr>
          <w:rFonts w:ascii="Book Antiqua" w:hAnsi="Book Antiqua"/>
        </w:rPr>
        <w:t>appear</w:t>
      </w:r>
      <w:r w:rsidR="005A318A" w:rsidRPr="00584E7C">
        <w:rPr>
          <w:rFonts w:ascii="Book Antiqua" w:hAnsi="Book Antiqua"/>
        </w:rPr>
        <w:t>s</w:t>
      </w:r>
      <w:r w:rsidR="00782FF7" w:rsidRPr="00584E7C">
        <w:rPr>
          <w:rFonts w:ascii="Book Antiqua" w:hAnsi="Book Antiqua"/>
        </w:rPr>
        <w:t xml:space="preserve"> </w:t>
      </w:r>
      <w:r w:rsidR="00AB3771" w:rsidRPr="00584E7C">
        <w:rPr>
          <w:rFonts w:ascii="Book Antiqua" w:hAnsi="Book Antiqua"/>
        </w:rPr>
        <w:t xml:space="preserve">to </w:t>
      </w:r>
      <w:r w:rsidR="000E3662" w:rsidRPr="00584E7C">
        <w:rPr>
          <w:rFonts w:ascii="Book Antiqua" w:hAnsi="Book Antiqua"/>
        </w:rPr>
        <w:t>correlate with BANFF scor</w:t>
      </w:r>
      <w:r w:rsidR="00AB3771" w:rsidRPr="00584E7C">
        <w:rPr>
          <w:rFonts w:ascii="Book Antiqua" w:hAnsi="Book Antiqua"/>
        </w:rPr>
        <w:t>es</w:t>
      </w:r>
      <w:r w:rsidR="000E3662" w:rsidRPr="00584E7C">
        <w:rPr>
          <w:rFonts w:ascii="Book Antiqua" w:hAnsi="Book Antiqua"/>
        </w:rPr>
        <w:t>.</w:t>
      </w:r>
    </w:p>
    <w:p w14:paraId="232392FC" w14:textId="33966A42" w:rsidR="00411169" w:rsidRPr="00584E7C" w:rsidRDefault="00C80569" w:rsidP="00995E13">
      <w:pPr>
        <w:snapToGrid w:val="0"/>
        <w:spacing w:line="360" w:lineRule="auto"/>
        <w:ind w:firstLineChars="100" w:firstLine="240"/>
        <w:jc w:val="both"/>
        <w:rPr>
          <w:rFonts w:ascii="Book Antiqua" w:hAnsi="Book Antiqua"/>
          <w:b/>
        </w:rPr>
      </w:pPr>
      <w:r w:rsidRPr="00584E7C">
        <w:rPr>
          <w:rFonts w:ascii="Book Antiqua" w:hAnsi="Book Antiqua"/>
        </w:rPr>
        <w:t>Based on o</w:t>
      </w:r>
      <w:r w:rsidR="002A17BE" w:rsidRPr="00584E7C">
        <w:rPr>
          <w:rFonts w:ascii="Book Antiqua" w:hAnsi="Book Antiqua"/>
        </w:rPr>
        <w:t>ur results</w:t>
      </w:r>
      <w:r w:rsidRPr="00584E7C">
        <w:rPr>
          <w:rFonts w:ascii="Book Antiqua" w:hAnsi="Book Antiqua"/>
        </w:rPr>
        <w:t>,</w:t>
      </w:r>
      <w:r w:rsidR="002A17BE" w:rsidRPr="00584E7C">
        <w:rPr>
          <w:rFonts w:ascii="Book Antiqua" w:hAnsi="Book Antiqua"/>
        </w:rPr>
        <w:t xml:space="preserve"> </w:t>
      </w:r>
      <w:r w:rsidR="00F4790F" w:rsidRPr="00584E7C">
        <w:rPr>
          <w:rFonts w:ascii="Book Antiqua" w:hAnsi="Book Antiqua"/>
        </w:rPr>
        <w:t>a delayed and</w:t>
      </w:r>
      <w:r w:rsidR="006A1B67" w:rsidRPr="00584E7C">
        <w:rPr>
          <w:rFonts w:ascii="Book Antiqua" w:hAnsi="Book Antiqua"/>
        </w:rPr>
        <w:t xml:space="preserve"> short course of rapamycin</w:t>
      </w:r>
      <w:r w:rsidR="00411169" w:rsidRPr="00584E7C">
        <w:rPr>
          <w:rFonts w:ascii="Book Antiqua" w:hAnsi="Book Antiqua"/>
        </w:rPr>
        <w:t xml:space="preserve"> </w:t>
      </w:r>
      <w:r w:rsidR="000B7C94" w:rsidRPr="00584E7C">
        <w:rPr>
          <w:rFonts w:ascii="Book Antiqua" w:hAnsi="Book Antiqua"/>
        </w:rPr>
        <w:t xml:space="preserve">effectively </w:t>
      </w:r>
      <w:r w:rsidR="00F4790F" w:rsidRPr="00584E7C">
        <w:rPr>
          <w:rFonts w:ascii="Book Antiqua" w:hAnsi="Book Antiqua"/>
        </w:rPr>
        <w:t xml:space="preserve">prevents allogeneic OLT rejection and correlates </w:t>
      </w:r>
      <w:r w:rsidR="00411169" w:rsidRPr="00584E7C">
        <w:rPr>
          <w:rFonts w:ascii="Book Antiqua" w:hAnsi="Book Antiqua"/>
        </w:rPr>
        <w:t xml:space="preserve">with </w:t>
      </w:r>
      <w:r w:rsidR="00F4790F" w:rsidRPr="00584E7C">
        <w:rPr>
          <w:rFonts w:ascii="Book Antiqua" w:hAnsi="Book Antiqua"/>
        </w:rPr>
        <w:t>low histological score</w:t>
      </w:r>
      <w:r w:rsidR="00AF5425" w:rsidRPr="00584E7C">
        <w:rPr>
          <w:rFonts w:ascii="Book Antiqua" w:hAnsi="Book Antiqua"/>
        </w:rPr>
        <w:t>s</w:t>
      </w:r>
      <w:r w:rsidR="00F4790F" w:rsidRPr="00584E7C">
        <w:rPr>
          <w:rFonts w:ascii="Book Antiqua" w:hAnsi="Book Antiqua"/>
        </w:rPr>
        <w:t xml:space="preserve"> and </w:t>
      </w:r>
      <w:r w:rsidR="003D358E" w:rsidRPr="00584E7C">
        <w:rPr>
          <w:rFonts w:ascii="Book Antiqua" w:hAnsi="Book Antiqua"/>
        </w:rPr>
        <w:t xml:space="preserve">long-term </w:t>
      </w:r>
      <w:r w:rsidR="00411169" w:rsidRPr="00584E7C">
        <w:rPr>
          <w:rFonts w:ascii="Book Antiqua" w:hAnsi="Book Antiqua"/>
        </w:rPr>
        <w:t>preserved liver function.</w:t>
      </w:r>
      <w:r w:rsidR="006C3E16" w:rsidRPr="00584E7C">
        <w:rPr>
          <w:rFonts w:ascii="Book Antiqua" w:hAnsi="Book Antiqua"/>
        </w:rPr>
        <w:t xml:space="preserve"> </w:t>
      </w:r>
    </w:p>
    <w:p w14:paraId="26CA9076" w14:textId="77777777" w:rsidR="00411169" w:rsidRPr="00584E7C" w:rsidRDefault="00411169" w:rsidP="00995E13">
      <w:pPr>
        <w:snapToGrid w:val="0"/>
        <w:spacing w:line="360" w:lineRule="auto"/>
        <w:jc w:val="both"/>
        <w:rPr>
          <w:rFonts w:ascii="Book Antiqua" w:hAnsi="Book Antiqua"/>
        </w:rPr>
      </w:pPr>
    </w:p>
    <w:p w14:paraId="2FF2199E" w14:textId="0F9244E8" w:rsidR="007C78D5" w:rsidRPr="00584E7C" w:rsidRDefault="007C78D5" w:rsidP="00995E13">
      <w:pPr>
        <w:snapToGrid w:val="0"/>
        <w:spacing w:line="360" w:lineRule="auto"/>
        <w:jc w:val="both"/>
        <w:rPr>
          <w:rFonts w:ascii="Book Antiqua" w:hAnsi="Book Antiqua"/>
          <w:b/>
          <w:i/>
        </w:rPr>
      </w:pPr>
      <w:r w:rsidRPr="00584E7C">
        <w:rPr>
          <w:rFonts w:ascii="Book Antiqua" w:hAnsi="Book Antiqua"/>
          <w:b/>
          <w:i/>
        </w:rPr>
        <w:lastRenderedPageBreak/>
        <w:t xml:space="preserve">Allogeneic orthotopic liver tolerance under rapamycin treatment is associated with </w:t>
      </w:r>
      <w:r w:rsidR="00186C97" w:rsidRPr="00584E7C">
        <w:rPr>
          <w:rFonts w:ascii="Book Antiqua" w:hAnsi="Book Antiqua"/>
          <w:b/>
          <w:i/>
        </w:rPr>
        <w:t>activated CD4</w:t>
      </w:r>
      <w:r w:rsidR="00203295" w:rsidRPr="00584E7C">
        <w:rPr>
          <w:rFonts w:ascii="Book Antiqua" w:hAnsi="Book Antiqua"/>
          <w:i/>
          <w:vertAlign w:val="superscript"/>
        </w:rPr>
        <w:t>+</w:t>
      </w:r>
      <w:r w:rsidR="00186C97" w:rsidRPr="00584E7C">
        <w:rPr>
          <w:rFonts w:ascii="Book Antiqua" w:hAnsi="Book Antiqua"/>
          <w:b/>
          <w:i/>
        </w:rPr>
        <w:t xml:space="preserve"> and </w:t>
      </w:r>
      <w:r w:rsidRPr="00584E7C">
        <w:rPr>
          <w:rFonts w:ascii="Book Antiqua" w:hAnsi="Book Antiqua"/>
          <w:b/>
          <w:i/>
        </w:rPr>
        <w:t>CD8</w:t>
      </w:r>
      <w:r w:rsidR="00203295" w:rsidRPr="00584E7C">
        <w:rPr>
          <w:rFonts w:ascii="Book Antiqua" w:hAnsi="Book Antiqua"/>
          <w:i/>
          <w:vertAlign w:val="superscript"/>
        </w:rPr>
        <w:t>+</w:t>
      </w:r>
      <w:r w:rsidRPr="00584E7C">
        <w:rPr>
          <w:rFonts w:ascii="Book Antiqua" w:hAnsi="Book Antiqua"/>
          <w:b/>
          <w:i/>
        </w:rPr>
        <w:t xml:space="preserve"> regulatory T cell </w:t>
      </w:r>
      <w:r w:rsidR="002B490F" w:rsidRPr="00584E7C">
        <w:rPr>
          <w:rFonts w:ascii="Book Antiqua" w:hAnsi="Book Antiqua"/>
          <w:b/>
          <w:i/>
        </w:rPr>
        <w:t>phenotype</w:t>
      </w:r>
      <w:r w:rsidR="00E22076" w:rsidRPr="00584E7C">
        <w:rPr>
          <w:rFonts w:ascii="Book Antiqua" w:hAnsi="Book Antiqua"/>
          <w:b/>
          <w:i/>
        </w:rPr>
        <w:t>s</w:t>
      </w:r>
      <w:r w:rsidR="002B490F" w:rsidRPr="00584E7C">
        <w:rPr>
          <w:rFonts w:ascii="Book Antiqua" w:hAnsi="Book Antiqua"/>
          <w:b/>
          <w:i/>
        </w:rPr>
        <w:t xml:space="preserve"> </w:t>
      </w:r>
      <w:r w:rsidRPr="00584E7C">
        <w:rPr>
          <w:rFonts w:ascii="Book Antiqua" w:hAnsi="Book Antiqua"/>
          <w:b/>
          <w:i/>
        </w:rPr>
        <w:t>and MDSC expansion</w:t>
      </w:r>
    </w:p>
    <w:p w14:paraId="6067D1FD" w14:textId="04E99743" w:rsidR="004D2470" w:rsidRPr="00584E7C" w:rsidRDefault="001C5C6D" w:rsidP="00995E13">
      <w:pPr>
        <w:snapToGrid w:val="0"/>
        <w:spacing w:line="360" w:lineRule="auto"/>
        <w:jc w:val="both"/>
        <w:rPr>
          <w:rFonts w:ascii="Book Antiqua" w:hAnsi="Book Antiqua"/>
          <w:b/>
        </w:rPr>
      </w:pPr>
      <w:r w:rsidRPr="00584E7C">
        <w:rPr>
          <w:rFonts w:ascii="Book Antiqua" w:hAnsi="Book Antiqua"/>
        </w:rPr>
        <w:t>Given</w:t>
      </w:r>
      <w:r w:rsidR="00AE541A" w:rsidRPr="00584E7C">
        <w:rPr>
          <w:rFonts w:ascii="Book Antiqua" w:hAnsi="Book Antiqua"/>
        </w:rPr>
        <w:t xml:space="preserve"> the in vivo effect</w:t>
      </w:r>
      <w:r w:rsidR="00E43FDA" w:rsidRPr="00584E7C">
        <w:rPr>
          <w:rFonts w:ascii="Book Antiqua" w:hAnsi="Book Antiqua"/>
        </w:rPr>
        <w:t>s</w:t>
      </w:r>
      <w:r w:rsidR="00AE541A" w:rsidRPr="00584E7C">
        <w:rPr>
          <w:rFonts w:ascii="Book Antiqua" w:hAnsi="Book Antiqua"/>
        </w:rPr>
        <w:t xml:space="preserve"> of </w:t>
      </w:r>
      <w:r w:rsidR="00B25726" w:rsidRPr="00584E7C">
        <w:rPr>
          <w:rFonts w:ascii="Book Antiqua" w:hAnsi="Book Antiqua"/>
        </w:rPr>
        <w:t xml:space="preserve">a </w:t>
      </w:r>
      <w:r w:rsidR="00AE541A" w:rsidRPr="00584E7C">
        <w:rPr>
          <w:rFonts w:ascii="Book Antiqua" w:hAnsi="Book Antiqua"/>
        </w:rPr>
        <w:t xml:space="preserve">delayed and short course of rapamycin </w:t>
      </w:r>
      <w:r w:rsidR="00E43FDA" w:rsidRPr="00584E7C">
        <w:rPr>
          <w:rFonts w:ascii="Book Antiqua" w:hAnsi="Book Antiqua"/>
        </w:rPr>
        <w:t xml:space="preserve">in </w:t>
      </w:r>
      <w:r w:rsidR="00B25726" w:rsidRPr="00584E7C">
        <w:rPr>
          <w:rFonts w:ascii="Book Antiqua" w:hAnsi="Book Antiqua"/>
        </w:rPr>
        <w:t xml:space="preserve">the </w:t>
      </w:r>
      <w:r w:rsidR="00AE541A" w:rsidRPr="00584E7C">
        <w:rPr>
          <w:rFonts w:ascii="Book Antiqua" w:hAnsi="Book Antiqua"/>
        </w:rPr>
        <w:t xml:space="preserve">allogeneic liver transplant model, we </w:t>
      </w:r>
      <w:r w:rsidR="00A10A25" w:rsidRPr="00584E7C">
        <w:rPr>
          <w:rFonts w:ascii="Book Antiqua" w:hAnsi="Book Antiqua"/>
        </w:rPr>
        <w:t xml:space="preserve">next sought </w:t>
      </w:r>
      <w:r w:rsidR="00AE541A" w:rsidRPr="00584E7C">
        <w:rPr>
          <w:rFonts w:ascii="Book Antiqua" w:hAnsi="Book Antiqua"/>
        </w:rPr>
        <w:t xml:space="preserve">to evaluate the involvement of </w:t>
      </w:r>
      <w:r w:rsidR="00533A9A" w:rsidRPr="00584E7C">
        <w:rPr>
          <w:rFonts w:ascii="Book Antiqua" w:hAnsi="Book Antiqua"/>
        </w:rPr>
        <w:t xml:space="preserve">different </w:t>
      </w:r>
      <w:r w:rsidR="00AE541A" w:rsidRPr="00584E7C">
        <w:rPr>
          <w:rFonts w:ascii="Book Antiqua" w:hAnsi="Book Antiqua"/>
        </w:rPr>
        <w:t>cell</w:t>
      </w:r>
      <w:r w:rsidR="00AC22A9" w:rsidRPr="00584E7C">
        <w:rPr>
          <w:rFonts w:ascii="Book Antiqua" w:hAnsi="Book Antiqua"/>
        </w:rPr>
        <w:t xml:space="preserve"> </w:t>
      </w:r>
      <w:r w:rsidR="00AE541A" w:rsidRPr="00584E7C">
        <w:rPr>
          <w:rFonts w:ascii="Book Antiqua" w:hAnsi="Book Antiqua"/>
        </w:rPr>
        <w:t>population</w:t>
      </w:r>
      <w:r w:rsidR="00AC22A9" w:rsidRPr="00584E7C">
        <w:rPr>
          <w:rFonts w:ascii="Book Antiqua" w:hAnsi="Book Antiqua"/>
        </w:rPr>
        <w:t>s</w:t>
      </w:r>
      <w:r w:rsidR="00AE541A" w:rsidRPr="00584E7C">
        <w:rPr>
          <w:rFonts w:ascii="Book Antiqua" w:hAnsi="Book Antiqua"/>
        </w:rPr>
        <w:t xml:space="preserve"> in </w:t>
      </w:r>
      <w:r w:rsidR="00515216" w:rsidRPr="00584E7C">
        <w:rPr>
          <w:rFonts w:ascii="Book Antiqua" w:hAnsi="Book Antiqua"/>
        </w:rPr>
        <w:t xml:space="preserve">these </w:t>
      </w:r>
      <w:r w:rsidR="00AE541A" w:rsidRPr="00584E7C">
        <w:rPr>
          <w:rFonts w:ascii="Book Antiqua" w:hAnsi="Book Antiqua"/>
        </w:rPr>
        <w:t>tolerance effect</w:t>
      </w:r>
      <w:r w:rsidR="00515216" w:rsidRPr="00584E7C">
        <w:rPr>
          <w:rFonts w:ascii="Book Antiqua" w:hAnsi="Book Antiqua"/>
        </w:rPr>
        <w:t>s</w:t>
      </w:r>
      <w:r w:rsidR="00AE541A" w:rsidRPr="00584E7C">
        <w:rPr>
          <w:rFonts w:ascii="Book Antiqua" w:hAnsi="Book Antiqua"/>
        </w:rPr>
        <w:t xml:space="preserve"> at the end </w:t>
      </w:r>
      <w:r w:rsidR="00533A9A" w:rsidRPr="00584E7C">
        <w:rPr>
          <w:rFonts w:ascii="Book Antiqua" w:hAnsi="Book Antiqua"/>
        </w:rPr>
        <w:t>of treatment and one month later</w:t>
      </w:r>
      <w:r w:rsidR="00AC22A9" w:rsidRPr="00584E7C">
        <w:rPr>
          <w:rFonts w:ascii="Book Antiqua" w:hAnsi="Book Antiqua"/>
        </w:rPr>
        <w:t>.</w:t>
      </w:r>
    </w:p>
    <w:p w14:paraId="7D76AD78" w14:textId="1B72AC7F" w:rsidR="00AC22A9" w:rsidRPr="00584E7C" w:rsidRDefault="007C78D5" w:rsidP="00995E13">
      <w:pPr>
        <w:snapToGrid w:val="0"/>
        <w:spacing w:line="360" w:lineRule="auto"/>
        <w:ind w:firstLineChars="100" w:firstLine="240"/>
        <w:jc w:val="both"/>
        <w:rPr>
          <w:rFonts w:ascii="Book Antiqua" w:hAnsi="Book Antiqua"/>
          <w:b/>
        </w:rPr>
      </w:pPr>
      <w:r w:rsidRPr="00584E7C">
        <w:rPr>
          <w:rFonts w:ascii="Book Antiqua" w:hAnsi="Book Antiqua"/>
        </w:rPr>
        <w:t>W</w:t>
      </w:r>
      <w:r w:rsidR="007E3003" w:rsidRPr="00584E7C">
        <w:rPr>
          <w:rFonts w:ascii="Book Antiqua" w:hAnsi="Book Antiqua"/>
        </w:rPr>
        <w:t xml:space="preserve">e </w:t>
      </w:r>
      <w:r w:rsidR="00644277" w:rsidRPr="00584E7C">
        <w:rPr>
          <w:rFonts w:ascii="Book Antiqua" w:hAnsi="Book Antiqua"/>
        </w:rPr>
        <w:t>performed</w:t>
      </w:r>
      <w:r w:rsidR="00BE12D6" w:rsidRPr="00584E7C">
        <w:rPr>
          <w:rFonts w:ascii="Book Antiqua" w:hAnsi="Book Antiqua"/>
        </w:rPr>
        <w:t xml:space="preserve"> a</w:t>
      </w:r>
      <w:r w:rsidR="00644277" w:rsidRPr="00584E7C">
        <w:rPr>
          <w:rFonts w:ascii="Book Antiqua" w:hAnsi="Book Antiqua"/>
        </w:rPr>
        <w:t xml:space="preserve"> flow cytometry analysis of</w:t>
      </w:r>
      <w:r w:rsidR="00251575" w:rsidRPr="00584E7C">
        <w:rPr>
          <w:rFonts w:ascii="Book Antiqua" w:hAnsi="Book Antiqua"/>
        </w:rPr>
        <w:t xml:space="preserve"> the</w:t>
      </w:r>
      <w:r w:rsidR="007E3003" w:rsidRPr="00584E7C">
        <w:rPr>
          <w:rFonts w:ascii="Book Antiqua" w:hAnsi="Book Antiqua"/>
        </w:rPr>
        <w:t xml:space="preserve"> </w:t>
      </w:r>
      <w:r w:rsidRPr="00584E7C">
        <w:rPr>
          <w:rFonts w:ascii="Book Antiqua" w:hAnsi="Book Antiqua"/>
        </w:rPr>
        <w:t>CD4</w:t>
      </w:r>
      <w:r w:rsidRPr="00584E7C">
        <w:rPr>
          <w:rFonts w:ascii="Book Antiqua" w:hAnsi="Book Antiqua"/>
          <w:vertAlign w:val="superscript"/>
        </w:rPr>
        <w:t>+</w:t>
      </w:r>
      <w:r w:rsidRPr="00584E7C">
        <w:rPr>
          <w:rFonts w:ascii="Book Antiqua" w:hAnsi="Book Antiqua"/>
        </w:rPr>
        <w:t>Foxp3</w:t>
      </w:r>
      <w:r w:rsidRPr="00584E7C">
        <w:rPr>
          <w:rFonts w:ascii="Book Antiqua" w:hAnsi="Book Antiqua"/>
          <w:vertAlign w:val="superscript"/>
        </w:rPr>
        <w:t>-</w:t>
      </w:r>
      <w:r w:rsidRPr="00584E7C">
        <w:rPr>
          <w:rFonts w:ascii="Book Antiqua" w:hAnsi="Book Antiqua"/>
        </w:rPr>
        <w:t xml:space="preserve"> (CD4conv) and CD8</w:t>
      </w:r>
      <w:r w:rsidRPr="00584E7C">
        <w:rPr>
          <w:rFonts w:ascii="Book Antiqua" w:hAnsi="Book Antiqua"/>
          <w:vertAlign w:val="superscript"/>
        </w:rPr>
        <w:t>+</w:t>
      </w:r>
      <w:r w:rsidRPr="00584E7C">
        <w:rPr>
          <w:rFonts w:ascii="Book Antiqua" w:hAnsi="Book Antiqua"/>
        </w:rPr>
        <w:t>Foxp3</w:t>
      </w:r>
      <w:r w:rsidRPr="00584E7C">
        <w:rPr>
          <w:rFonts w:ascii="Book Antiqua" w:hAnsi="Book Antiqua"/>
          <w:vertAlign w:val="superscript"/>
        </w:rPr>
        <w:t>-</w:t>
      </w:r>
      <w:r w:rsidRPr="00584E7C">
        <w:rPr>
          <w:rFonts w:ascii="Book Antiqua" w:hAnsi="Book Antiqua"/>
        </w:rPr>
        <w:t xml:space="preserve"> (CD8conv) </w:t>
      </w:r>
      <w:r w:rsidR="007E3003" w:rsidRPr="00584E7C">
        <w:rPr>
          <w:rFonts w:ascii="Book Antiqua" w:hAnsi="Book Antiqua"/>
        </w:rPr>
        <w:t>T cell</w:t>
      </w:r>
      <w:r w:rsidR="00411169" w:rsidRPr="00584E7C">
        <w:rPr>
          <w:rFonts w:ascii="Book Antiqua" w:hAnsi="Book Antiqua"/>
        </w:rPr>
        <w:t xml:space="preserve"> population</w:t>
      </w:r>
      <w:r w:rsidR="007E3003" w:rsidRPr="00584E7C">
        <w:rPr>
          <w:rFonts w:ascii="Book Antiqua" w:hAnsi="Book Antiqua"/>
        </w:rPr>
        <w:t>s</w:t>
      </w:r>
      <w:r w:rsidRPr="00584E7C">
        <w:rPr>
          <w:rFonts w:ascii="Book Antiqua" w:hAnsi="Book Antiqua"/>
        </w:rPr>
        <w:t xml:space="preserve"> </w:t>
      </w:r>
      <w:r w:rsidR="00411169" w:rsidRPr="00584E7C">
        <w:rPr>
          <w:rFonts w:ascii="Book Antiqua" w:hAnsi="Book Antiqua"/>
        </w:rPr>
        <w:t xml:space="preserve">in </w:t>
      </w:r>
      <w:r w:rsidRPr="00584E7C">
        <w:rPr>
          <w:rFonts w:ascii="Book Antiqua" w:hAnsi="Book Antiqua"/>
        </w:rPr>
        <w:t>non-</w:t>
      </w:r>
      <w:r w:rsidR="005B076E" w:rsidRPr="00584E7C">
        <w:rPr>
          <w:rFonts w:ascii="Book Antiqua" w:hAnsi="Book Antiqua"/>
        </w:rPr>
        <w:t xml:space="preserve">dLNs </w:t>
      </w:r>
      <w:r w:rsidRPr="00584E7C">
        <w:rPr>
          <w:rFonts w:ascii="Book Antiqua" w:hAnsi="Book Antiqua"/>
        </w:rPr>
        <w:t xml:space="preserve">and </w:t>
      </w:r>
      <w:r w:rsidR="005B076E" w:rsidRPr="00584E7C">
        <w:rPr>
          <w:rFonts w:ascii="Book Antiqua" w:hAnsi="Book Antiqua"/>
        </w:rPr>
        <w:t>dLNs</w:t>
      </w:r>
      <w:r w:rsidRPr="00584E7C">
        <w:rPr>
          <w:rFonts w:ascii="Book Antiqua" w:hAnsi="Book Antiqua"/>
        </w:rPr>
        <w:t xml:space="preserve"> and in the spleen</w:t>
      </w:r>
      <w:r w:rsidR="0025350A" w:rsidRPr="00584E7C">
        <w:rPr>
          <w:rFonts w:ascii="Book Antiqua" w:hAnsi="Book Antiqua"/>
        </w:rPr>
        <w:t>s</w:t>
      </w:r>
      <w:r w:rsidRPr="00584E7C">
        <w:rPr>
          <w:rFonts w:ascii="Book Antiqua" w:hAnsi="Book Antiqua"/>
        </w:rPr>
        <w:t xml:space="preserve"> of grafted animals</w:t>
      </w:r>
      <w:r w:rsidR="007E3003" w:rsidRPr="00584E7C">
        <w:rPr>
          <w:rFonts w:ascii="Book Antiqua" w:hAnsi="Book Antiqua"/>
        </w:rPr>
        <w:t xml:space="preserve"> </w:t>
      </w:r>
      <w:r w:rsidR="00411169" w:rsidRPr="00584E7C">
        <w:rPr>
          <w:rFonts w:ascii="Book Antiqua" w:hAnsi="Book Antiqua"/>
        </w:rPr>
        <w:t>at two important time</w:t>
      </w:r>
      <w:r w:rsidR="00251575" w:rsidRPr="00584E7C">
        <w:rPr>
          <w:rFonts w:ascii="Book Antiqua" w:hAnsi="Book Antiqua"/>
        </w:rPr>
        <w:t xml:space="preserve"> points</w:t>
      </w:r>
      <w:r w:rsidR="00411169" w:rsidRPr="00584E7C">
        <w:rPr>
          <w:rFonts w:ascii="Book Antiqua" w:hAnsi="Book Antiqua"/>
        </w:rPr>
        <w:t>: day 11 post</w:t>
      </w:r>
      <w:r w:rsidR="0025350A" w:rsidRPr="00584E7C">
        <w:rPr>
          <w:rFonts w:ascii="Book Antiqua" w:hAnsi="Book Antiqua"/>
        </w:rPr>
        <w:t>-</w:t>
      </w:r>
      <w:r w:rsidR="00411169" w:rsidRPr="00584E7C">
        <w:rPr>
          <w:rFonts w:ascii="Book Antiqua" w:hAnsi="Book Antiqua"/>
        </w:rPr>
        <w:t>transplantation</w:t>
      </w:r>
      <w:r w:rsidR="00251575" w:rsidRPr="00584E7C">
        <w:rPr>
          <w:rFonts w:ascii="Book Antiqua" w:hAnsi="Book Antiqua"/>
        </w:rPr>
        <w:t xml:space="preserve"> (</w:t>
      </w:r>
      <w:r w:rsidR="006D0B31" w:rsidRPr="00584E7C">
        <w:rPr>
          <w:rFonts w:ascii="Book Antiqua" w:hAnsi="Book Antiqua"/>
        </w:rPr>
        <w:t>the tim</w:t>
      </w:r>
      <w:r w:rsidR="000F57A8" w:rsidRPr="00584E7C">
        <w:rPr>
          <w:rFonts w:ascii="Book Antiqua" w:hAnsi="Book Antiqua"/>
        </w:rPr>
        <w:t>ing</w:t>
      </w:r>
      <w:r w:rsidR="006D0B31" w:rsidRPr="00584E7C">
        <w:rPr>
          <w:rFonts w:ascii="Book Antiqua" w:hAnsi="Book Antiqua"/>
        </w:rPr>
        <w:t xml:space="preserve"> of liver rejection</w:t>
      </w:r>
      <w:r w:rsidR="00411169" w:rsidRPr="00584E7C">
        <w:rPr>
          <w:rFonts w:ascii="Book Antiqua" w:hAnsi="Book Antiqua"/>
        </w:rPr>
        <w:t xml:space="preserve"> </w:t>
      </w:r>
      <w:r w:rsidRPr="00584E7C">
        <w:rPr>
          <w:rFonts w:ascii="Book Antiqua" w:hAnsi="Book Antiqua"/>
        </w:rPr>
        <w:t>and the end of treatment</w:t>
      </w:r>
      <w:r w:rsidR="00251575" w:rsidRPr="00584E7C">
        <w:rPr>
          <w:rFonts w:ascii="Book Antiqua" w:hAnsi="Book Antiqua"/>
        </w:rPr>
        <w:t>)</w:t>
      </w:r>
      <w:r w:rsidRPr="00584E7C">
        <w:rPr>
          <w:rFonts w:ascii="Book Antiqua" w:hAnsi="Book Antiqua"/>
        </w:rPr>
        <w:t xml:space="preserve"> </w:t>
      </w:r>
      <w:r w:rsidR="00411169" w:rsidRPr="00584E7C">
        <w:rPr>
          <w:rFonts w:ascii="Book Antiqua" w:hAnsi="Book Antiqua"/>
        </w:rPr>
        <w:t xml:space="preserve">and day 42 </w:t>
      </w:r>
      <w:r w:rsidR="00251575" w:rsidRPr="00584E7C">
        <w:rPr>
          <w:rFonts w:ascii="Book Antiqua" w:hAnsi="Book Antiqua"/>
        </w:rPr>
        <w:t>(</w:t>
      </w:r>
      <w:r w:rsidR="00411169" w:rsidRPr="00584E7C">
        <w:rPr>
          <w:rFonts w:ascii="Book Antiqua" w:hAnsi="Book Antiqua"/>
        </w:rPr>
        <w:t xml:space="preserve">when tolerance </w:t>
      </w:r>
      <w:r w:rsidR="007B2F58" w:rsidRPr="00584E7C">
        <w:rPr>
          <w:rFonts w:ascii="Book Antiqua" w:hAnsi="Book Antiqua"/>
        </w:rPr>
        <w:t xml:space="preserve">appears </w:t>
      </w:r>
      <w:r w:rsidR="00411169" w:rsidRPr="00584E7C">
        <w:rPr>
          <w:rFonts w:ascii="Book Antiqua" w:hAnsi="Book Antiqua"/>
        </w:rPr>
        <w:t xml:space="preserve">to be </w:t>
      </w:r>
      <w:r w:rsidR="00251575" w:rsidRPr="00584E7C">
        <w:rPr>
          <w:rFonts w:ascii="Book Antiqua" w:hAnsi="Book Antiqua"/>
        </w:rPr>
        <w:t xml:space="preserve">strong </w:t>
      </w:r>
      <w:r w:rsidR="007E3003" w:rsidRPr="00584E7C">
        <w:rPr>
          <w:rFonts w:ascii="Book Antiqua" w:hAnsi="Book Antiqua"/>
        </w:rPr>
        <w:t xml:space="preserve">in </w:t>
      </w:r>
      <w:r w:rsidR="00251575" w:rsidRPr="00584E7C">
        <w:rPr>
          <w:rFonts w:ascii="Book Antiqua" w:hAnsi="Book Antiqua"/>
        </w:rPr>
        <w:t xml:space="preserve">the </w:t>
      </w:r>
      <w:r w:rsidR="007E3003" w:rsidRPr="00584E7C">
        <w:rPr>
          <w:rFonts w:ascii="Book Antiqua" w:hAnsi="Book Antiqua"/>
        </w:rPr>
        <w:t>rapamycin</w:t>
      </w:r>
      <w:r w:rsidR="00251575" w:rsidRPr="00584E7C">
        <w:rPr>
          <w:rFonts w:ascii="Book Antiqua" w:hAnsi="Book Antiqua"/>
        </w:rPr>
        <w:t>-</w:t>
      </w:r>
      <w:r w:rsidR="007E3003" w:rsidRPr="00584E7C">
        <w:rPr>
          <w:rFonts w:ascii="Book Antiqua" w:hAnsi="Book Antiqua"/>
        </w:rPr>
        <w:t>treated group</w:t>
      </w:r>
      <w:r w:rsidR="00251575" w:rsidRPr="00584E7C">
        <w:rPr>
          <w:rFonts w:ascii="Book Antiqua" w:hAnsi="Book Antiqua"/>
        </w:rPr>
        <w:t>)</w:t>
      </w:r>
      <w:r w:rsidR="00411169" w:rsidRPr="00584E7C">
        <w:rPr>
          <w:rFonts w:ascii="Book Antiqua" w:hAnsi="Book Antiqua"/>
        </w:rPr>
        <w:t>.</w:t>
      </w:r>
      <w:r w:rsidR="00F072E1" w:rsidRPr="00584E7C">
        <w:rPr>
          <w:rFonts w:ascii="Book Antiqua" w:hAnsi="Book Antiqua"/>
        </w:rPr>
        <w:t xml:space="preserve"> We did not </w:t>
      </w:r>
      <w:r w:rsidR="003C0E7B" w:rsidRPr="00584E7C">
        <w:rPr>
          <w:rFonts w:ascii="Book Antiqua" w:hAnsi="Book Antiqua"/>
        </w:rPr>
        <w:t>observe</w:t>
      </w:r>
      <w:r w:rsidR="00F072E1" w:rsidRPr="00584E7C">
        <w:rPr>
          <w:rFonts w:ascii="Book Antiqua" w:hAnsi="Book Antiqua"/>
        </w:rPr>
        <w:t xml:space="preserve"> any differences in the percentage </w:t>
      </w:r>
      <w:r w:rsidR="00BE12D6" w:rsidRPr="00584E7C">
        <w:rPr>
          <w:rFonts w:ascii="Book Antiqua" w:hAnsi="Book Antiqua"/>
        </w:rPr>
        <w:t xml:space="preserve">or </w:t>
      </w:r>
      <w:r w:rsidR="00F072E1" w:rsidRPr="00584E7C">
        <w:rPr>
          <w:rFonts w:ascii="Book Antiqua" w:hAnsi="Book Antiqua"/>
        </w:rPr>
        <w:t xml:space="preserve">the number of CD4conv and CD8conv T cells at day 11 </w:t>
      </w:r>
      <w:r w:rsidR="00BE12D6" w:rsidRPr="00584E7C">
        <w:rPr>
          <w:rFonts w:ascii="Book Antiqua" w:hAnsi="Book Antiqua"/>
        </w:rPr>
        <w:t xml:space="preserve">or </w:t>
      </w:r>
      <w:r w:rsidR="00F072E1" w:rsidRPr="00584E7C">
        <w:rPr>
          <w:rFonts w:ascii="Book Antiqua" w:hAnsi="Book Antiqua"/>
        </w:rPr>
        <w:t>day</w:t>
      </w:r>
      <w:r w:rsidR="00FA7255" w:rsidRPr="00584E7C">
        <w:rPr>
          <w:rFonts w:ascii="Book Antiqua" w:hAnsi="Book Antiqua"/>
        </w:rPr>
        <w:t xml:space="preserve"> </w:t>
      </w:r>
      <w:r w:rsidR="00F072E1" w:rsidRPr="00584E7C">
        <w:rPr>
          <w:rFonts w:ascii="Book Antiqua" w:hAnsi="Book Antiqua"/>
        </w:rPr>
        <w:t>42 (data not shown).</w:t>
      </w:r>
      <w:r w:rsidR="00411169" w:rsidRPr="00584E7C">
        <w:rPr>
          <w:rFonts w:ascii="Book Antiqua" w:hAnsi="Book Antiqua"/>
        </w:rPr>
        <w:t xml:space="preserve"> </w:t>
      </w:r>
      <w:r w:rsidR="00BE12D6" w:rsidRPr="00584E7C">
        <w:rPr>
          <w:rFonts w:ascii="Book Antiqua" w:hAnsi="Book Antiqua"/>
        </w:rPr>
        <w:t xml:space="preserve">Although </w:t>
      </w:r>
      <w:r w:rsidR="003C0E7B" w:rsidRPr="00584E7C">
        <w:rPr>
          <w:rFonts w:ascii="Book Antiqua" w:hAnsi="Book Antiqua"/>
        </w:rPr>
        <w:t>we did not observe any</w:t>
      </w:r>
      <w:r w:rsidR="00FA7255" w:rsidRPr="00584E7C">
        <w:rPr>
          <w:rFonts w:ascii="Book Antiqua" w:hAnsi="Book Antiqua"/>
        </w:rPr>
        <w:t xml:space="preserve"> changes in </w:t>
      </w:r>
      <w:r w:rsidR="00BE12D6" w:rsidRPr="00584E7C">
        <w:rPr>
          <w:rFonts w:ascii="Book Antiqua" w:hAnsi="Book Antiqua"/>
        </w:rPr>
        <w:t xml:space="preserve">the </w:t>
      </w:r>
      <w:r w:rsidR="00FA7255" w:rsidRPr="00584E7C">
        <w:rPr>
          <w:rFonts w:ascii="Book Antiqua" w:hAnsi="Book Antiqua"/>
        </w:rPr>
        <w:t xml:space="preserve">naïve compartment </w:t>
      </w:r>
      <w:r w:rsidR="00BE12D6" w:rsidRPr="00584E7C">
        <w:rPr>
          <w:rFonts w:ascii="Book Antiqua" w:hAnsi="Book Antiqua"/>
        </w:rPr>
        <w:t>on</w:t>
      </w:r>
      <w:r w:rsidR="00FA7255" w:rsidRPr="00584E7C">
        <w:rPr>
          <w:rFonts w:ascii="Book Antiqua" w:hAnsi="Book Antiqua"/>
        </w:rPr>
        <w:t xml:space="preserve"> day 11, </w:t>
      </w:r>
      <w:r w:rsidR="00D35BA4" w:rsidRPr="00584E7C">
        <w:rPr>
          <w:rFonts w:ascii="Book Antiqua" w:hAnsi="Book Antiqua"/>
        </w:rPr>
        <w:t xml:space="preserve">on </w:t>
      </w:r>
      <w:r w:rsidR="00E132A7" w:rsidRPr="00584E7C">
        <w:rPr>
          <w:rFonts w:ascii="Book Antiqua" w:hAnsi="Book Antiqua"/>
        </w:rPr>
        <w:t>day 42, the percentage of naïve CD4conv</w:t>
      </w:r>
      <w:r w:rsidRPr="00584E7C">
        <w:rPr>
          <w:rFonts w:ascii="Book Antiqua" w:hAnsi="Book Antiqua"/>
        </w:rPr>
        <w:t xml:space="preserve"> </w:t>
      </w:r>
      <w:r w:rsidR="00AD4298" w:rsidRPr="00584E7C">
        <w:rPr>
          <w:rFonts w:ascii="Book Antiqua" w:hAnsi="Book Antiqua"/>
        </w:rPr>
        <w:t>(CD4</w:t>
      </w:r>
      <w:r w:rsidR="00AD4298" w:rsidRPr="00584E7C">
        <w:rPr>
          <w:rFonts w:ascii="Book Antiqua" w:hAnsi="Book Antiqua"/>
          <w:vertAlign w:val="superscript"/>
        </w:rPr>
        <w:t>+</w:t>
      </w:r>
      <w:r w:rsidR="00AD4298" w:rsidRPr="00584E7C">
        <w:rPr>
          <w:rFonts w:ascii="Book Antiqua" w:hAnsi="Book Antiqua"/>
        </w:rPr>
        <w:t>Foxp3</w:t>
      </w:r>
      <w:r w:rsidR="00AD4298" w:rsidRPr="00584E7C">
        <w:rPr>
          <w:rFonts w:ascii="Book Antiqua" w:hAnsi="Book Antiqua"/>
          <w:vertAlign w:val="superscript"/>
        </w:rPr>
        <w:t>-</w:t>
      </w:r>
      <w:r w:rsidR="00AD4298" w:rsidRPr="00584E7C">
        <w:rPr>
          <w:rFonts w:ascii="Book Antiqua" w:hAnsi="Book Antiqua"/>
        </w:rPr>
        <w:t>CD62L</w:t>
      </w:r>
      <w:r w:rsidR="00AD4298" w:rsidRPr="00584E7C">
        <w:rPr>
          <w:rFonts w:ascii="Book Antiqua" w:hAnsi="Book Antiqua"/>
          <w:vertAlign w:val="superscript"/>
        </w:rPr>
        <w:t>+</w:t>
      </w:r>
      <w:r w:rsidR="00AD4298" w:rsidRPr="00584E7C">
        <w:rPr>
          <w:rFonts w:ascii="Book Antiqua" w:hAnsi="Book Antiqua"/>
        </w:rPr>
        <w:t>CD45RC</w:t>
      </w:r>
      <w:r w:rsidR="00AD4298" w:rsidRPr="00584E7C">
        <w:rPr>
          <w:rFonts w:ascii="Book Antiqua" w:hAnsi="Book Antiqua"/>
          <w:vertAlign w:val="superscript"/>
        </w:rPr>
        <w:t>+</w:t>
      </w:r>
      <w:r w:rsidR="00AD4298" w:rsidRPr="00584E7C">
        <w:rPr>
          <w:rFonts w:ascii="Book Antiqua" w:hAnsi="Book Antiqua"/>
        </w:rPr>
        <w:t xml:space="preserve">) </w:t>
      </w:r>
      <w:r w:rsidR="00762C94" w:rsidRPr="00584E7C">
        <w:rPr>
          <w:rFonts w:ascii="Book Antiqua" w:hAnsi="Book Antiqua"/>
        </w:rPr>
        <w:t xml:space="preserve">T cells </w:t>
      </w:r>
      <w:r w:rsidR="00251575" w:rsidRPr="00584E7C">
        <w:rPr>
          <w:rFonts w:ascii="Book Antiqua" w:hAnsi="Book Antiqua"/>
        </w:rPr>
        <w:t xml:space="preserve">in </w:t>
      </w:r>
      <w:r w:rsidR="005B076E" w:rsidRPr="00584E7C">
        <w:rPr>
          <w:rFonts w:ascii="Book Antiqua" w:hAnsi="Book Antiqua"/>
        </w:rPr>
        <w:t>dLNs</w:t>
      </w:r>
      <w:r w:rsidR="00251575" w:rsidRPr="00584E7C">
        <w:rPr>
          <w:rFonts w:ascii="Book Antiqua" w:hAnsi="Book Antiqua"/>
        </w:rPr>
        <w:t xml:space="preserve"> and non-</w:t>
      </w:r>
      <w:r w:rsidR="005B076E" w:rsidRPr="00584E7C">
        <w:rPr>
          <w:rFonts w:ascii="Book Antiqua" w:hAnsi="Book Antiqua"/>
        </w:rPr>
        <w:t>dLNs</w:t>
      </w:r>
      <w:r w:rsidR="00251575" w:rsidRPr="00584E7C">
        <w:rPr>
          <w:rFonts w:ascii="Book Antiqua" w:hAnsi="Book Antiqua"/>
        </w:rPr>
        <w:t xml:space="preserve"> </w:t>
      </w:r>
      <w:r w:rsidR="00E132A7" w:rsidRPr="00584E7C">
        <w:rPr>
          <w:rFonts w:ascii="Book Antiqua" w:hAnsi="Book Antiqua"/>
        </w:rPr>
        <w:t>increased</w:t>
      </w:r>
      <w:r w:rsidR="00BE2D16" w:rsidRPr="00584E7C">
        <w:rPr>
          <w:rFonts w:ascii="Book Antiqua" w:hAnsi="Book Antiqua"/>
        </w:rPr>
        <w:t xml:space="preserve"> in </w:t>
      </w:r>
      <w:r w:rsidR="00BE12D6" w:rsidRPr="00584E7C">
        <w:rPr>
          <w:rFonts w:ascii="Book Antiqua" w:hAnsi="Book Antiqua"/>
        </w:rPr>
        <w:t xml:space="preserve">the </w:t>
      </w:r>
      <w:r w:rsidR="00BE2D16" w:rsidRPr="00584E7C">
        <w:rPr>
          <w:rFonts w:ascii="Book Antiqua" w:hAnsi="Book Antiqua"/>
        </w:rPr>
        <w:t>rapamycin</w:t>
      </w:r>
      <w:r w:rsidR="00BE12D6" w:rsidRPr="00584E7C">
        <w:rPr>
          <w:rFonts w:ascii="Book Antiqua" w:hAnsi="Book Antiqua"/>
        </w:rPr>
        <w:t>-</w:t>
      </w:r>
      <w:r w:rsidR="00BE2D16" w:rsidRPr="00584E7C">
        <w:rPr>
          <w:rFonts w:ascii="Book Antiqua" w:hAnsi="Book Antiqua"/>
        </w:rPr>
        <w:t>treated group</w:t>
      </w:r>
      <w:r w:rsidR="00E132A7" w:rsidRPr="00584E7C">
        <w:rPr>
          <w:rFonts w:ascii="Book Antiqua" w:hAnsi="Book Antiqua"/>
        </w:rPr>
        <w:t xml:space="preserve"> compared to day 11 and </w:t>
      </w:r>
      <w:r w:rsidR="00251575" w:rsidRPr="00584E7C">
        <w:rPr>
          <w:rFonts w:ascii="Book Antiqua" w:hAnsi="Book Antiqua"/>
        </w:rPr>
        <w:t xml:space="preserve">was </w:t>
      </w:r>
      <w:r w:rsidR="00E132A7" w:rsidRPr="00584E7C">
        <w:rPr>
          <w:rFonts w:ascii="Book Antiqua" w:hAnsi="Book Antiqua"/>
        </w:rPr>
        <w:t xml:space="preserve">statistically </w:t>
      </w:r>
      <w:r w:rsidR="006F4A1E" w:rsidRPr="00584E7C">
        <w:rPr>
          <w:rFonts w:ascii="Book Antiqua" w:hAnsi="Book Antiqua"/>
        </w:rPr>
        <w:t>significant</w:t>
      </w:r>
      <w:r w:rsidR="00BE2D16" w:rsidRPr="00584E7C">
        <w:rPr>
          <w:rFonts w:ascii="Book Antiqua" w:hAnsi="Book Antiqua"/>
        </w:rPr>
        <w:t>ly higher</w:t>
      </w:r>
      <w:r w:rsidR="006F4A1E" w:rsidRPr="00584E7C">
        <w:rPr>
          <w:rFonts w:ascii="Book Antiqua" w:hAnsi="Book Antiqua"/>
        </w:rPr>
        <w:t xml:space="preserve"> </w:t>
      </w:r>
      <w:r w:rsidR="00BE2D16" w:rsidRPr="00584E7C">
        <w:rPr>
          <w:rFonts w:ascii="Book Antiqua" w:hAnsi="Book Antiqua"/>
        </w:rPr>
        <w:t>c</w:t>
      </w:r>
      <w:r w:rsidR="00E132A7" w:rsidRPr="00584E7C">
        <w:rPr>
          <w:rFonts w:ascii="Book Antiqua" w:hAnsi="Book Antiqua"/>
        </w:rPr>
        <w:t>ompared</w:t>
      </w:r>
      <w:r w:rsidR="00BE2D16" w:rsidRPr="00584E7C">
        <w:rPr>
          <w:rFonts w:ascii="Book Antiqua" w:hAnsi="Book Antiqua"/>
        </w:rPr>
        <w:t xml:space="preserve"> </w:t>
      </w:r>
      <w:r w:rsidR="00E132A7" w:rsidRPr="00584E7C">
        <w:rPr>
          <w:rFonts w:ascii="Book Antiqua" w:hAnsi="Book Antiqua"/>
        </w:rPr>
        <w:t xml:space="preserve">to </w:t>
      </w:r>
      <w:r w:rsidR="00BE12D6" w:rsidRPr="00584E7C">
        <w:rPr>
          <w:rFonts w:ascii="Book Antiqua" w:hAnsi="Book Antiqua"/>
        </w:rPr>
        <w:t xml:space="preserve">the </w:t>
      </w:r>
      <w:r w:rsidR="003022DB" w:rsidRPr="00584E7C">
        <w:rPr>
          <w:rFonts w:ascii="Book Antiqua" w:hAnsi="Book Antiqua"/>
        </w:rPr>
        <w:t xml:space="preserve">rats </w:t>
      </w:r>
      <w:r w:rsidR="00251575" w:rsidRPr="00584E7C">
        <w:rPr>
          <w:rFonts w:ascii="Book Antiqua" w:hAnsi="Book Antiqua"/>
        </w:rPr>
        <w:t xml:space="preserve">that received </w:t>
      </w:r>
      <w:r w:rsidR="00E132A7" w:rsidRPr="00584E7C">
        <w:rPr>
          <w:rFonts w:ascii="Book Antiqua" w:hAnsi="Book Antiqua"/>
        </w:rPr>
        <w:t>syngeneic liver transplant</w:t>
      </w:r>
      <w:r w:rsidR="00F217FD" w:rsidRPr="00584E7C">
        <w:rPr>
          <w:rFonts w:ascii="Book Antiqua" w:hAnsi="Book Antiqua"/>
        </w:rPr>
        <w:t>s</w:t>
      </w:r>
      <w:r w:rsidR="00E132A7" w:rsidRPr="00584E7C">
        <w:rPr>
          <w:rFonts w:ascii="Book Antiqua" w:hAnsi="Book Antiqua"/>
        </w:rPr>
        <w:t xml:space="preserve"> (Fig</w:t>
      </w:r>
      <w:r w:rsidR="00341A24">
        <w:rPr>
          <w:rFonts w:ascii="Book Antiqua" w:eastAsia="SimSun" w:hAnsi="Book Antiqua" w:hint="eastAsia"/>
          <w:lang w:eastAsia="zh-CN"/>
        </w:rPr>
        <w:t>ure</w:t>
      </w:r>
      <w:r w:rsidR="00E132A7" w:rsidRPr="00584E7C">
        <w:rPr>
          <w:rFonts w:ascii="Book Antiqua" w:hAnsi="Book Antiqua"/>
        </w:rPr>
        <w:t xml:space="preserve"> 3A). </w:t>
      </w:r>
    </w:p>
    <w:p w14:paraId="1448FA7D" w14:textId="48C93754" w:rsidR="00411169" w:rsidRPr="00584E7C" w:rsidRDefault="006E2CB9" w:rsidP="00995E13">
      <w:pPr>
        <w:snapToGrid w:val="0"/>
        <w:spacing w:line="360" w:lineRule="auto"/>
        <w:ind w:firstLineChars="100" w:firstLine="240"/>
        <w:jc w:val="both"/>
        <w:rPr>
          <w:rFonts w:ascii="Book Antiqua" w:hAnsi="Book Antiqua"/>
          <w:b/>
        </w:rPr>
      </w:pPr>
      <w:r w:rsidRPr="00584E7C">
        <w:rPr>
          <w:rFonts w:ascii="Book Antiqua" w:hAnsi="Book Antiqua"/>
        </w:rPr>
        <w:t xml:space="preserve">We </w:t>
      </w:r>
      <w:r w:rsidR="00E132A7" w:rsidRPr="00584E7C">
        <w:rPr>
          <w:rFonts w:ascii="Book Antiqua" w:hAnsi="Book Antiqua"/>
        </w:rPr>
        <w:t>then</w:t>
      </w:r>
      <w:r w:rsidRPr="00584E7C">
        <w:rPr>
          <w:rFonts w:ascii="Book Antiqua" w:hAnsi="Book Antiqua"/>
        </w:rPr>
        <w:t xml:space="preserve"> </w:t>
      </w:r>
      <w:r w:rsidR="00E132A7" w:rsidRPr="00584E7C">
        <w:rPr>
          <w:rFonts w:ascii="Book Antiqua" w:hAnsi="Book Antiqua"/>
        </w:rPr>
        <w:t>quantified</w:t>
      </w:r>
      <w:r w:rsidRPr="00584E7C">
        <w:rPr>
          <w:rFonts w:ascii="Book Antiqua" w:hAnsi="Book Antiqua"/>
        </w:rPr>
        <w:t xml:space="preserve"> </w:t>
      </w:r>
      <w:r w:rsidR="00F949AC" w:rsidRPr="00584E7C">
        <w:rPr>
          <w:rFonts w:ascii="Book Antiqua" w:hAnsi="Book Antiqua"/>
        </w:rPr>
        <w:t>IFN</w:t>
      </w:r>
      <w:r w:rsidR="00F949AC" w:rsidRPr="00584E7C">
        <w:rPr>
          <w:rFonts w:ascii="Times New Roman" w:hAnsi="Times New Roman"/>
        </w:rPr>
        <w:t>γ</w:t>
      </w:r>
      <w:r w:rsidR="00F949AC" w:rsidRPr="00584E7C">
        <w:rPr>
          <w:rFonts w:ascii="Book Antiqua" w:hAnsi="Book Antiqua"/>
        </w:rPr>
        <w:t xml:space="preserve"> </w:t>
      </w:r>
      <w:r w:rsidR="001C76C6" w:rsidRPr="00584E7C">
        <w:rPr>
          <w:rFonts w:ascii="Book Antiqua" w:hAnsi="Book Antiqua"/>
        </w:rPr>
        <w:t>and TNF</w:t>
      </w:r>
      <w:r w:rsidR="001C76C6" w:rsidRPr="00341A24">
        <w:rPr>
          <w:rFonts w:ascii="Book Antiqua" w:hAnsi="Book Antiqua"/>
        </w:rPr>
        <w:t>α</w:t>
      </w:r>
      <w:r w:rsidR="001C76C6" w:rsidRPr="00584E7C">
        <w:rPr>
          <w:rFonts w:ascii="Book Antiqua" w:hAnsi="Book Antiqua"/>
        </w:rPr>
        <w:t xml:space="preserve"> </w:t>
      </w:r>
      <w:r w:rsidR="00E132A7" w:rsidRPr="00584E7C">
        <w:rPr>
          <w:rFonts w:ascii="Book Antiqua" w:hAnsi="Book Antiqua"/>
        </w:rPr>
        <w:t>production by</w:t>
      </w:r>
      <w:r w:rsidR="00F949AC" w:rsidRPr="00584E7C">
        <w:rPr>
          <w:rFonts w:ascii="Book Antiqua" w:hAnsi="Book Antiqua"/>
        </w:rPr>
        <w:t xml:space="preserve"> CD4</w:t>
      </w:r>
      <w:r w:rsidR="00AD4298" w:rsidRPr="00584E7C">
        <w:rPr>
          <w:rFonts w:ascii="Book Antiqua" w:hAnsi="Book Antiqua"/>
          <w:vertAlign w:val="superscript"/>
        </w:rPr>
        <w:t>+</w:t>
      </w:r>
      <w:r w:rsidR="00F949AC" w:rsidRPr="00584E7C">
        <w:rPr>
          <w:rFonts w:ascii="Book Antiqua" w:hAnsi="Book Antiqua"/>
        </w:rPr>
        <w:t xml:space="preserve"> and CD8</w:t>
      </w:r>
      <w:r w:rsidR="00AD4298" w:rsidRPr="00584E7C">
        <w:rPr>
          <w:rFonts w:ascii="Book Antiqua" w:hAnsi="Book Antiqua"/>
          <w:vertAlign w:val="superscript"/>
        </w:rPr>
        <w:t>+</w:t>
      </w:r>
      <w:r w:rsidR="00F949AC" w:rsidRPr="00584E7C">
        <w:rPr>
          <w:rFonts w:ascii="Book Antiqua" w:hAnsi="Book Antiqua"/>
        </w:rPr>
        <w:t xml:space="preserve"> </w:t>
      </w:r>
      <w:r w:rsidR="009951F8" w:rsidRPr="00584E7C">
        <w:rPr>
          <w:rFonts w:ascii="Book Antiqua" w:hAnsi="Book Antiqua"/>
        </w:rPr>
        <w:t xml:space="preserve">T cells </w:t>
      </w:r>
      <w:r w:rsidR="00F949AC" w:rsidRPr="00584E7C">
        <w:rPr>
          <w:rFonts w:ascii="Book Antiqua" w:hAnsi="Book Antiqua"/>
        </w:rPr>
        <w:t xml:space="preserve">in </w:t>
      </w:r>
      <w:r w:rsidR="00A14777" w:rsidRPr="00584E7C">
        <w:rPr>
          <w:rFonts w:ascii="Book Antiqua" w:hAnsi="Book Antiqua"/>
        </w:rPr>
        <w:t xml:space="preserve">the </w:t>
      </w:r>
      <w:r w:rsidR="005B076E" w:rsidRPr="00584E7C">
        <w:rPr>
          <w:rFonts w:ascii="Book Antiqua" w:hAnsi="Book Antiqua"/>
        </w:rPr>
        <w:t>dLNs</w:t>
      </w:r>
      <w:r w:rsidR="00737DE1" w:rsidRPr="00584E7C">
        <w:rPr>
          <w:rFonts w:ascii="Book Antiqua" w:hAnsi="Book Antiqua"/>
        </w:rPr>
        <w:t xml:space="preserve"> </w:t>
      </w:r>
      <w:r w:rsidR="00E132A7" w:rsidRPr="00584E7C">
        <w:rPr>
          <w:rFonts w:ascii="Book Antiqua" w:hAnsi="Book Antiqua"/>
        </w:rPr>
        <w:t>of grafted animals</w:t>
      </w:r>
      <w:r w:rsidR="00533A9A" w:rsidRPr="00584E7C">
        <w:rPr>
          <w:rFonts w:ascii="Book Antiqua" w:hAnsi="Book Antiqua"/>
        </w:rPr>
        <w:t xml:space="preserve">. </w:t>
      </w:r>
      <w:r w:rsidR="00F301EE" w:rsidRPr="00584E7C">
        <w:rPr>
          <w:rFonts w:ascii="Book Antiqua" w:hAnsi="Book Antiqua"/>
        </w:rPr>
        <w:t>C</w:t>
      </w:r>
      <w:r w:rsidR="00533A9A" w:rsidRPr="00584E7C">
        <w:rPr>
          <w:rFonts w:ascii="Book Antiqua" w:hAnsi="Book Antiqua"/>
        </w:rPr>
        <w:t>ompared to untreated rats, ra</w:t>
      </w:r>
      <w:r w:rsidR="00F949AC" w:rsidRPr="00584E7C">
        <w:rPr>
          <w:rFonts w:ascii="Book Antiqua" w:hAnsi="Book Antiqua"/>
        </w:rPr>
        <w:t xml:space="preserve">pamycin </w:t>
      </w:r>
      <w:r w:rsidR="00BD5E2A" w:rsidRPr="00584E7C">
        <w:rPr>
          <w:rFonts w:ascii="Book Antiqua" w:hAnsi="Book Antiqua"/>
        </w:rPr>
        <w:t xml:space="preserve">reduced </w:t>
      </w:r>
      <w:r w:rsidR="00255ABD" w:rsidRPr="00584E7C">
        <w:rPr>
          <w:rFonts w:ascii="Book Antiqua" w:hAnsi="Book Antiqua"/>
        </w:rPr>
        <w:t xml:space="preserve">the </w:t>
      </w:r>
      <w:r w:rsidR="00F949AC" w:rsidRPr="00584E7C">
        <w:rPr>
          <w:rFonts w:ascii="Book Antiqua" w:hAnsi="Book Antiqua"/>
        </w:rPr>
        <w:t>expression of IFN</w:t>
      </w:r>
      <w:r w:rsidR="00F949AC" w:rsidRPr="00584E7C">
        <w:rPr>
          <w:rFonts w:ascii="Times New Roman" w:hAnsi="Times New Roman"/>
        </w:rPr>
        <w:t>γ</w:t>
      </w:r>
      <w:r w:rsidR="00F949AC" w:rsidRPr="00584E7C">
        <w:rPr>
          <w:rFonts w:ascii="Book Antiqua" w:hAnsi="Book Antiqua"/>
        </w:rPr>
        <w:t xml:space="preserve"> in both CD4</w:t>
      </w:r>
      <w:r w:rsidR="00203295" w:rsidRPr="00584E7C">
        <w:rPr>
          <w:rFonts w:ascii="Book Antiqua" w:hAnsi="Book Antiqua"/>
          <w:vertAlign w:val="superscript"/>
        </w:rPr>
        <w:t>+</w:t>
      </w:r>
      <w:r w:rsidR="00F949AC" w:rsidRPr="00584E7C">
        <w:rPr>
          <w:rFonts w:ascii="Book Antiqua" w:hAnsi="Book Antiqua"/>
        </w:rPr>
        <w:t xml:space="preserve"> and CD8</w:t>
      </w:r>
      <w:r w:rsidR="00203295" w:rsidRPr="00584E7C">
        <w:rPr>
          <w:rFonts w:ascii="Book Antiqua" w:hAnsi="Book Antiqua"/>
          <w:vertAlign w:val="superscript"/>
        </w:rPr>
        <w:t>+</w:t>
      </w:r>
      <w:r w:rsidR="00F949AC" w:rsidRPr="00584E7C">
        <w:rPr>
          <w:rFonts w:ascii="Book Antiqua" w:hAnsi="Book Antiqua"/>
        </w:rPr>
        <w:t xml:space="preserve"> </w:t>
      </w:r>
      <w:r w:rsidR="002F5DE3" w:rsidRPr="00584E7C">
        <w:rPr>
          <w:rFonts w:ascii="Book Antiqua" w:hAnsi="Book Antiqua"/>
        </w:rPr>
        <w:t xml:space="preserve">T cells on </w:t>
      </w:r>
      <w:r w:rsidR="00F949AC" w:rsidRPr="00584E7C">
        <w:rPr>
          <w:rFonts w:ascii="Book Antiqua" w:hAnsi="Book Antiqua"/>
        </w:rPr>
        <w:t>day 11 post</w:t>
      </w:r>
      <w:r w:rsidR="002F5DE3" w:rsidRPr="00584E7C">
        <w:rPr>
          <w:rFonts w:ascii="Book Antiqua" w:hAnsi="Book Antiqua"/>
        </w:rPr>
        <w:t>-</w:t>
      </w:r>
      <w:r w:rsidR="00F949AC" w:rsidRPr="00584E7C">
        <w:rPr>
          <w:rFonts w:ascii="Book Antiqua" w:hAnsi="Book Antiqua"/>
        </w:rPr>
        <w:t>transplantation (CD4</w:t>
      </w:r>
      <w:r w:rsidR="00203295" w:rsidRPr="00584E7C">
        <w:rPr>
          <w:rFonts w:ascii="Book Antiqua" w:hAnsi="Book Antiqua"/>
          <w:vertAlign w:val="superscript"/>
        </w:rPr>
        <w:t>+</w:t>
      </w:r>
      <w:r w:rsidR="00A14777" w:rsidRPr="00584E7C">
        <w:rPr>
          <w:rFonts w:ascii="Book Antiqua" w:hAnsi="Book Antiqua"/>
        </w:rPr>
        <w:t xml:space="preserve"> </w:t>
      </w:r>
      <w:r w:rsidR="00F949AC" w:rsidRPr="00584E7C">
        <w:rPr>
          <w:rFonts w:ascii="Book Antiqua" w:hAnsi="Book Antiqua"/>
        </w:rPr>
        <w:t>= 5</w:t>
      </w:r>
      <w:r w:rsidR="001A6ACB" w:rsidRPr="00584E7C">
        <w:rPr>
          <w:rFonts w:ascii="Book Antiqua" w:hAnsi="Book Antiqua"/>
        </w:rPr>
        <w:t>.</w:t>
      </w:r>
      <w:r w:rsidR="00F949AC" w:rsidRPr="00584E7C">
        <w:rPr>
          <w:rFonts w:ascii="Book Antiqua" w:hAnsi="Book Antiqua"/>
        </w:rPr>
        <w:t>59</w:t>
      </w:r>
      <w:r w:rsidR="00A14777" w:rsidRPr="00584E7C">
        <w:rPr>
          <w:rFonts w:ascii="Book Antiqua" w:hAnsi="Book Antiqua"/>
        </w:rPr>
        <w:t xml:space="preserve"> </w:t>
      </w:r>
      <w:r w:rsidR="00F949AC" w:rsidRPr="00584E7C">
        <w:rPr>
          <w:rFonts w:ascii="Book Antiqua" w:hAnsi="Book Antiqua"/>
        </w:rPr>
        <w:t>± 1</w:t>
      </w:r>
      <w:r w:rsidR="001A6ACB" w:rsidRPr="00584E7C">
        <w:rPr>
          <w:rFonts w:ascii="Book Antiqua" w:hAnsi="Book Antiqua"/>
        </w:rPr>
        <w:t>.</w:t>
      </w:r>
      <w:r w:rsidR="00F949AC" w:rsidRPr="00584E7C">
        <w:rPr>
          <w:rFonts w:ascii="Book Antiqua" w:hAnsi="Book Antiqua"/>
        </w:rPr>
        <w:t xml:space="preserve">15% </w:t>
      </w:r>
      <w:r w:rsidR="00F949AC" w:rsidRPr="00341A24">
        <w:rPr>
          <w:rFonts w:ascii="Book Antiqua" w:hAnsi="Book Antiqua"/>
          <w:i/>
        </w:rPr>
        <w:t>vs</w:t>
      </w:r>
      <w:r w:rsidR="00341A24">
        <w:rPr>
          <w:rFonts w:ascii="Book Antiqua" w:eastAsia="SimSun" w:hAnsi="Book Antiqua" w:hint="eastAsia"/>
          <w:lang w:eastAsia="zh-CN"/>
        </w:rPr>
        <w:t xml:space="preserve"> </w:t>
      </w:r>
      <w:r w:rsidR="00F949AC" w:rsidRPr="00584E7C">
        <w:rPr>
          <w:rFonts w:ascii="Book Antiqua" w:hAnsi="Book Antiqua"/>
        </w:rPr>
        <w:t>2</w:t>
      </w:r>
      <w:r w:rsidR="001A6ACB" w:rsidRPr="00584E7C">
        <w:rPr>
          <w:rFonts w:ascii="Book Antiqua" w:hAnsi="Book Antiqua"/>
        </w:rPr>
        <w:t>.</w:t>
      </w:r>
      <w:r w:rsidR="00F949AC" w:rsidRPr="00584E7C">
        <w:rPr>
          <w:rFonts w:ascii="Book Antiqua" w:hAnsi="Book Antiqua"/>
        </w:rPr>
        <w:t>6</w:t>
      </w:r>
      <w:r w:rsidR="00A14777" w:rsidRPr="00584E7C">
        <w:rPr>
          <w:rFonts w:ascii="Book Antiqua" w:hAnsi="Book Antiqua"/>
        </w:rPr>
        <w:t xml:space="preserve"> </w:t>
      </w:r>
      <w:r w:rsidR="00F949AC" w:rsidRPr="00584E7C">
        <w:rPr>
          <w:rFonts w:ascii="Book Antiqua" w:hAnsi="Book Antiqua"/>
        </w:rPr>
        <w:t>± 0</w:t>
      </w:r>
      <w:r w:rsidR="001A6ACB" w:rsidRPr="00584E7C">
        <w:rPr>
          <w:rFonts w:ascii="Book Antiqua" w:hAnsi="Book Antiqua"/>
        </w:rPr>
        <w:t>.</w:t>
      </w:r>
      <w:r w:rsidR="00F949AC" w:rsidRPr="00584E7C">
        <w:rPr>
          <w:rFonts w:ascii="Book Antiqua" w:hAnsi="Book Antiqua"/>
        </w:rPr>
        <w:t>54%, CD8</w:t>
      </w:r>
      <w:r w:rsidR="00203295" w:rsidRPr="00584E7C">
        <w:rPr>
          <w:rFonts w:ascii="Book Antiqua" w:hAnsi="Book Antiqua"/>
          <w:vertAlign w:val="superscript"/>
        </w:rPr>
        <w:t>+</w:t>
      </w:r>
      <w:r w:rsidR="00A14777" w:rsidRPr="00584E7C">
        <w:rPr>
          <w:rFonts w:ascii="Book Antiqua" w:hAnsi="Book Antiqua"/>
        </w:rPr>
        <w:t xml:space="preserve"> </w:t>
      </w:r>
      <w:r w:rsidR="00F949AC" w:rsidRPr="00584E7C">
        <w:rPr>
          <w:rFonts w:ascii="Book Antiqua" w:hAnsi="Book Antiqua"/>
        </w:rPr>
        <w:t>=</w:t>
      </w:r>
      <w:r w:rsidR="00A14777" w:rsidRPr="00584E7C">
        <w:rPr>
          <w:rFonts w:ascii="Book Antiqua" w:hAnsi="Book Antiqua"/>
        </w:rPr>
        <w:t xml:space="preserve"> </w:t>
      </w:r>
      <w:r w:rsidR="00F949AC" w:rsidRPr="00584E7C">
        <w:rPr>
          <w:rFonts w:ascii="Book Antiqua" w:hAnsi="Book Antiqua"/>
        </w:rPr>
        <w:t>5</w:t>
      </w:r>
      <w:r w:rsidR="001A6ACB" w:rsidRPr="00584E7C">
        <w:rPr>
          <w:rFonts w:ascii="Book Antiqua" w:hAnsi="Book Antiqua"/>
        </w:rPr>
        <w:t>.</w:t>
      </w:r>
      <w:r w:rsidR="00F949AC" w:rsidRPr="00584E7C">
        <w:rPr>
          <w:rFonts w:ascii="Book Antiqua" w:hAnsi="Book Antiqua"/>
        </w:rPr>
        <w:t>07</w:t>
      </w:r>
      <w:r w:rsidR="00A14777" w:rsidRPr="00584E7C">
        <w:rPr>
          <w:rFonts w:ascii="Book Antiqua" w:hAnsi="Book Antiqua"/>
        </w:rPr>
        <w:t xml:space="preserve"> </w:t>
      </w:r>
      <w:r w:rsidR="00F949AC" w:rsidRPr="00584E7C">
        <w:rPr>
          <w:rFonts w:ascii="Book Antiqua" w:hAnsi="Book Antiqua"/>
        </w:rPr>
        <w:t>± 1</w:t>
      </w:r>
      <w:r w:rsidR="001A6ACB" w:rsidRPr="00584E7C">
        <w:rPr>
          <w:rFonts w:ascii="Book Antiqua" w:hAnsi="Book Antiqua"/>
        </w:rPr>
        <w:t>.</w:t>
      </w:r>
      <w:r w:rsidR="00F949AC" w:rsidRPr="00584E7C">
        <w:rPr>
          <w:rFonts w:ascii="Book Antiqua" w:hAnsi="Book Antiqua"/>
        </w:rPr>
        <w:t xml:space="preserve">58% </w:t>
      </w:r>
      <w:r w:rsidR="00341A24" w:rsidRPr="00341A24">
        <w:rPr>
          <w:rFonts w:ascii="Book Antiqua" w:hAnsi="Book Antiqua"/>
          <w:i/>
        </w:rPr>
        <w:t>vs</w:t>
      </w:r>
      <w:r w:rsidR="00341A24" w:rsidRPr="00584E7C">
        <w:rPr>
          <w:rFonts w:ascii="Book Antiqua" w:hAnsi="Book Antiqua"/>
        </w:rPr>
        <w:t xml:space="preserve"> </w:t>
      </w:r>
      <w:r w:rsidR="00F949AC" w:rsidRPr="00584E7C">
        <w:rPr>
          <w:rFonts w:ascii="Book Antiqua" w:hAnsi="Book Antiqua"/>
        </w:rPr>
        <w:t>3</w:t>
      </w:r>
      <w:r w:rsidR="001A6ACB" w:rsidRPr="00584E7C">
        <w:rPr>
          <w:rFonts w:ascii="Book Antiqua" w:hAnsi="Book Antiqua"/>
        </w:rPr>
        <w:t>.</w:t>
      </w:r>
      <w:r w:rsidR="00F949AC" w:rsidRPr="00584E7C">
        <w:rPr>
          <w:rFonts w:ascii="Book Antiqua" w:hAnsi="Book Antiqua"/>
        </w:rPr>
        <w:t>13</w:t>
      </w:r>
      <w:r w:rsidR="00A14777" w:rsidRPr="00584E7C">
        <w:rPr>
          <w:rFonts w:ascii="Book Antiqua" w:hAnsi="Book Antiqua"/>
        </w:rPr>
        <w:t xml:space="preserve"> </w:t>
      </w:r>
      <w:r w:rsidR="00F949AC" w:rsidRPr="00584E7C">
        <w:rPr>
          <w:rFonts w:ascii="Book Antiqua" w:hAnsi="Book Antiqua"/>
        </w:rPr>
        <w:t>± 0</w:t>
      </w:r>
      <w:r w:rsidR="001A6ACB" w:rsidRPr="00584E7C">
        <w:rPr>
          <w:rFonts w:ascii="Book Antiqua" w:hAnsi="Book Antiqua"/>
        </w:rPr>
        <w:t>.</w:t>
      </w:r>
      <w:r w:rsidR="00F949AC" w:rsidRPr="00584E7C">
        <w:rPr>
          <w:rFonts w:ascii="Book Antiqua" w:hAnsi="Book Antiqua"/>
        </w:rPr>
        <w:t>35%</w:t>
      </w:r>
      <w:r w:rsidR="00533A9A" w:rsidRPr="00584E7C">
        <w:rPr>
          <w:rFonts w:ascii="Book Antiqua" w:hAnsi="Book Antiqua"/>
        </w:rPr>
        <w:t xml:space="preserve">, </w:t>
      </w:r>
      <w:r w:rsidR="00F949AC" w:rsidRPr="00584E7C">
        <w:rPr>
          <w:rFonts w:ascii="Book Antiqua" w:hAnsi="Book Antiqua"/>
        </w:rPr>
        <w:t>Fig</w:t>
      </w:r>
      <w:r w:rsidR="00341A24">
        <w:rPr>
          <w:rFonts w:ascii="Book Antiqua" w:eastAsia="SimSun" w:hAnsi="Book Antiqua" w:hint="eastAsia"/>
          <w:lang w:eastAsia="zh-CN"/>
        </w:rPr>
        <w:t>ure</w:t>
      </w:r>
      <w:r w:rsidR="00D635AC" w:rsidRPr="00584E7C">
        <w:rPr>
          <w:rFonts w:ascii="Book Antiqua" w:hAnsi="Book Antiqua"/>
        </w:rPr>
        <w:t xml:space="preserve"> </w:t>
      </w:r>
      <w:r w:rsidR="00E132A7" w:rsidRPr="00584E7C">
        <w:rPr>
          <w:rFonts w:ascii="Book Antiqua" w:hAnsi="Book Antiqua"/>
        </w:rPr>
        <w:t>3B</w:t>
      </w:r>
      <w:r w:rsidR="00F949AC" w:rsidRPr="00584E7C">
        <w:rPr>
          <w:rFonts w:ascii="Book Antiqua" w:hAnsi="Book Antiqua"/>
        </w:rPr>
        <w:t>)</w:t>
      </w:r>
      <w:r w:rsidR="001C76C6" w:rsidRPr="00584E7C">
        <w:rPr>
          <w:rFonts w:ascii="Book Antiqua" w:hAnsi="Book Antiqua"/>
        </w:rPr>
        <w:t xml:space="preserve">, but </w:t>
      </w:r>
      <w:r w:rsidR="00F301EE" w:rsidRPr="00584E7C">
        <w:rPr>
          <w:rFonts w:ascii="Book Antiqua" w:hAnsi="Book Antiqua"/>
        </w:rPr>
        <w:t xml:space="preserve">with </w:t>
      </w:r>
      <w:r w:rsidR="001C76C6" w:rsidRPr="00584E7C">
        <w:rPr>
          <w:rFonts w:ascii="Book Antiqua" w:hAnsi="Book Antiqua"/>
        </w:rPr>
        <w:t>weak modification of the expression of TNF</w:t>
      </w:r>
      <w:r w:rsidR="001C76C6" w:rsidRPr="00584E7C">
        <w:rPr>
          <w:rFonts w:ascii="Lucida Grande" w:hAnsi="Lucida Grande"/>
        </w:rPr>
        <w:t>α</w:t>
      </w:r>
      <w:r w:rsidR="00F949AC" w:rsidRPr="00584E7C">
        <w:rPr>
          <w:rFonts w:ascii="Book Antiqua" w:hAnsi="Book Antiqua"/>
        </w:rPr>
        <w:t>. One month after the end of the treatment, IFN</w:t>
      </w:r>
      <w:r w:rsidR="00F949AC" w:rsidRPr="00584E7C">
        <w:rPr>
          <w:rFonts w:ascii="Times New Roman" w:hAnsi="Times New Roman"/>
        </w:rPr>
        <w:t>γ</w:t>
      </w:r>
      <w:r w:rsidR="00F949AC" w:rsidRPr="00584E7C">
        <w:rPr>
          <w:rFonts w:ascii="Book Antiqua" w:hAnsi="Book Antiqua"/>
        </w:rPr>
        <w:t xml:space="preserve"> expression in CD4</w:t>
      </w:r>
      <w:r w:rsidR="00203295" w:rsidRPr="00584E7C">
        <w:rPr>
          <w:rFonts w:ascii="Book Antiqua" w:hAnsi="Book Antiqua"/>
          <w:vertAlign w:val="superscript"/>
        </w:rPr>
        <w:t>+</w:t>
      </w:r>
      <w:r w:rsidR="00F949AC" w:rsidRPr="00584E7C">
        <w:rPr>
          <w:rFonts w:ascii="Book Antiqua" w:hAnsi="Book Antiqua"/>
        </w:rPr>
        <w:t xml:space="preserve"> and CD8</w:t>
      </w:r>
      <w:r w:rsidR="00203295" w:rsidRPr="00584E7C">
        <w:rPr>
          <w:rFonts w:ascii="Book Antiqua" w:hAnsi="Book Antiqua"/>
          <w:vertAlign w:val="superscript"/>
        </w:rPr>
        <w:t>+</w:t>
      </w:r>
      <w:r w:rsidR="00F949AC" w:rsidRPr="00584E7C">
        <w:rPr>
          <w:rFonts w:ascii="Book Antiqua" w:hAnsi="Book Antiqua"/>
        </w:rPr>
        <w:t xml:space="preserve"> </w:t>
      </w:r>
      <w:r w:rsidR="00432D24" w:rsidRPr="00584E7C">
        <w:rPr>
          <w:rFonts w:ascii="Book Antiqua" w:hAnsi="Book Antiqua"/>
        </w:rPr>
        <w:t xml:space="preserve">T cells </w:t>
      </w:r>
      <w:r w:rsidR="00BD5E2A" w:rsidRPr="00584E7C">
        <w:rPr>
          <w:rFonts w:ascii="Book Antiqua" w:hAnsi="Book Antiqua"/>
        </w:rPr>
        <w:t>was</w:t>
      </w:r>
      <w:r w:rsidR="00F949AC" w:rsidRPr="00584E7C">
        <w:rPr>
          <w:rFonts w:ascii="Book Antiqua" w:hAnsi="Book Antiqua"/>
        </w:rPr>
        <w:t xml:space="preserve"> higher in </w:t>
      </w:r>
      <w:r w:rsidR="00F301EE" w:rsidRPr="00584E7C">
        <w:rPr>
          <w:rFonts w:ascii="Book Antiqua" w:hAnsi="Book Antiqua"/>
        </w:rPr>
        <w:t xml:space="preserve">the </w:t>
      </w:r>
      <w:r w:rsidR="00F949AC" w:rsidRPr="00584E7C">
        <w:rPr>
          <w:rFonts w:ascii="Book Antiqua" w:hAnsi="Book Antiqua"/>
        </w:rPr>
        <w:t>rapamycin</w:t>
      </w:r>
      <w:r w:rsidR="00A14777" w:rsidRPr="00584E7C">
        <w:rPr>
          <w:rFonts w:ascii="Book Antiqua" w:hAnsi="Book Antiqua"/>
        </w:rPr>
        <w:t>-</w:t>
      </w:r>
      <w:r w:rsidR="00F949AC" w:rsidRPr="00584E7C">
        <w:rPr>
          <w:rFonts w:ascii="Book Antiqua" w:hAnsi="Book Antiqua"/>
        </w:rPr>
        <w:t>treated rats compare</w:t>
      </w:r>
      <w:r w:rsidR="00E132A7" w:rsidRPr="00584E7C">
        <w:rPr>
          <w:rFonts w:ascii="Book Antiqua" w:hAnsi="Book Antiqua"/>
        </w:rPr>
        <w:t>d</w:t>
      </w:r>
      <w:r w:rsidR="00F949AC" w:rsidRPr="00584E7C">
        <w:rPr>
          <w:rFonts w:ascii="Book Antiqua" w:hAnsi="Book Antiqua"/>
        </w:rPr>
        <w:t xml:space="preserve"> to </w:t>
      </w:r>
      <w:r w:rsidR="00F301EE" w:rsidRPr="00584E7C">
        <w:rPr>
          <w:rFonts w:ascii="Book Antiqua" w:hAnsi="Book Antiqua"/>
        </w:rPr>
        <w:t xml:space="preserve">the </w:t>
      </w:r>
      <w:r w:rsidR="00A14777" w:rsidRPr="00584E7C">
        <w:rPr>
          <w:rFonts w:ascii="Book Antiqua" w:hAnsi="Book Antiqua"/>
        </w:rPr>
        <w:t xml:space="preserve">rats with </w:t>
      </w:r>
      <w:r w:rsidR="00F949AC" w:rsidRPr="00584E7C">
        <w:rPr>
          <w:rFonts w:ascii="Book Antiqua" w:hAnsi="Book Antiqua"/>
        </w:rPr>
        <w:t>syngeneic graft</w:t>
      </w:r>
      <w:r w:rsidR="00CB26E4" w:rsidRPr="00584E7C">
        <w:rPr>
          <w:rFonts w:ascii="Book Antiqua" w:hAnsi="Book Antiqua"/>
        </w:rPr>
        <w:t>s</w:t>
      </w:r>
      <w:r w:rsidR="00F301EE" w:rsidRPr="00584E7C">
        <w:rPr>
          <w:rFonts w:ascii="Book Antiqua" w:hAnsi="Book Antiqua"/>
        </w:rPr>
        <w:t xml:space="preserve">, but </w:t>
      </w:r>
      <w:r w:rsidR="00BD5E2A" w:rsidRPr="00584E7C">
        <w:rPr>
          <w:rFonts w:ascii="Book Antiqua" w:hAnsi="Book Antiqua"/>
        </w:rPr>
        <w:t>the percentage of secreting cells remained weak</w:t>
      </w:r>
      <w:r w:rsidR="00F949AC" w:rsidRPr="00584E7C">
        <w:rPr>
          <w:rFonts w:ascii="Book Antiqua" w:hAnsi="Book Antiqua"/>
        </w:rPr>
        <w:t>.</w:t>
      </w:r>
      <w:r w:rsidR="00A9458E" w:rsidRPr="00584E7C">
        <w:rPr>
          <w:rFonts w:ascii="Book Antiqua" w:hAnsi="Book Antiqua"/>
        </w:rPr>
        <w:t xml:space="preserve"> </w:t>
      </w:r>
      <w:r w:rsidR="00F301EE" w:rsidRPr="00584E7C">
        <w:rPr>
          <w:rFonts w:ascii="Book Antiqua" w:hAnsi="Book Antiqua"/>
          <w:bCs/>
        </w:rPr>
        <w:t>Therefore</w:t>
      </w:r>
      <w:r w:rsidR="001B214C" w:rsidRPr="00584E7C">
        <w:rPr>
          <w:rFonts w:ascii="Book Antiqua" w:hAnsi="Book Antiqua"/>
          <w:bCs/>
        </w:rPr>
        <w:t>,</w:t>
      </w:r>
      <w:r w:rsidR="00AD4298" w:rsidRPr="00584E7C">
        <w:rPr>
          <w:rFonts w:ascii="Book Antiqua" w:hAnsi="Book Antiqua"/>
          <w:bCs/>
        </w:rPr>
        <w:t xml:space="preserve"> </w:t>
      </w:r>
      <w:r w:rsidR="00A14777" w:rsidRPr="00584E7C">
        <w:rPr>
          <w:rFonts w:ascii="Book Antiqua" w:hAnsi="Book Antiqua"/>
          <w:bCs/>
        </w:rPr>
        <w:t xml:space="preserve">a </w:t>
      </w:r>
      <w:r w:rsidR="00AD4298" w:rsidRPr="00584E7C">
        <w:rPr>
          <w:rFonts w:ascii="Book Antiqua" w:hAnsi="Book Antiqua"/>
          <w:bCs/>
        </w:rPr>
        <w:t xml:space="preserve">short course of rapamycin </w:t>
      </w:r>
      <w:r w:rsidR="001B214C" w:rsidRPr="00584E7C">
        <w:rPr>
          <w:rFonts w:ascii="Book Antiqua" w:hAnsi="Book Antiqua"/>
          <w:bCs/>
        </w:rPr>
        <w:t>appears to transiently</w:t>
      </w:r>
      <w:r w:rsidR="001B214C" w:rsidRPr="00584E7C" w:rsidDel="001B214C">
        <w:rPr>
          <w:rFonts w:ascii="Book Antiqua" w:hAnsi="Book Antiqua"/>
          <w:bCs/>
        </w:rPr>
        <w:t xml:space="preserve"> </w:t>
      </w:r>
      <w:r w:rsidR="00AD4298" w:rsidRPr="00584E7C">
        <w:rPr>
          <w:rFonts w:ascii="Book Antiqua" w:hAnsi="Book Antiqua"/>
          <w:bCs/>
        </w:rPr>
        <w:t xml:space="preserve">inhibit </w:t>
      </w:r>
      <w:r w:rsidR="00F301EE" w:rsidRPr="00584E7C">
        <w:rPr>
          <w:rFonts w:ascii="Book Antiqua" w:hAnsi="Book Antiqua"/>
          <w:bCs/>
        </w:rPr>
        <w:t xml:space="preserve">the </w:t>
      </w:r>
      <w:r w:rsidR="003D358E" w:rsidRPr="00584E7C">
        <w:rPr>
          <w:rFonts w:ascii="Book Antiqua" w:hAnsi="Book Antiqua"/>
          <w:bCs/>
        </w:rPr>
        <w:t xml:space="preserve">T </w:t>
      </w:r>
      <w:r w:rsidR="00AD4298" w:rsidRPr="00584E7C">
        <w:rPr>
          <w:rFonts w:ascii="Book Antiqua" w:hAnsi="Book Antiqua"/>
          <w:bCs/>
        </w:rPr>
        <w:t xml:space="preserve">cell </w:t>
      </w:r>
      <w:r w:rsidR="00144BF2" w:rsidRPr="00584E7C">
        <w:rPr>
          <w:rFonts w:ascii="Book Antiqua" w:hAnsi="Book Antiqua"/>
          <w:bCs/>
        </w:rPr>
        <w:t>inflammatory cytokine production capacity</w:t>
      </w:r>
      <w:r w:rsidR="00AD4298" w:rsidRPr="00584E7C">
        <w:rPr>
          <w:rFonts w:ascii="Book Antiqua" w:hAnsi="Book Antiqua"/>
          <w:bCs/>
        </w:rPr>
        <w:t>.</w:t>
      </w:r>
    </w:p>
    <w:p w14:paraId="2AA03C3E" w14:textId="3C2F052B" w:rsidR="0060057C" w:rsidRPr="00584E7C" w:rsidRDefault="00BD5E2A" w:rsidP="00995E13">
      <w:pPr>
        <w:snapToGrid w:val="0"/>
        <w:spacing w:line="360" w:lineRule="auto"/>
        <w:ind w:firstLineChars="100" w:firstLine="240"/>
        <w:jc w:val="both"/>
        <w:rPr>
          <w:rFonts w:ascii="Book Antiqua" w:hAnsi="Book Antiqua"/>
        </w:rPr>
      </w:pPr>
      <w:r w:rsidRPr="00584E7C">
        <w:rPr>
          <w:rFonts w:ascii="Book Antiqua" w:hAnsi="Book Antiqua"/>
        </w:rPr>
        <w:t>To identify the cellular mechanisms associated with liver acceptance,</w:t>
      </w:r>
      <w:r w:rsidR="007412EA" w:rsidRPr="00584E7C">
        <w:rPr>
          <w:rFonts w:ascii="Book Antiqua" w:hAnsi="Book Antiqua"/>
        </w:rPr>
        <w:t xml:space="preserve"> we </w:t>
      </w:r>
      <w:r w:rsidRPr="00584E7C">
        <w:rPr>
          <w:rFonts w:ascii="Book Antiqua" w:hAnsi="Book Antiqua"/>
        </w:rPr>
        <w:t xml:space="preserve">then </w:t>
      </w:r>
      <w:r w:rsidR="007412EA" w:rsidRPr="00584E7C">
        <w:rPr>
          <w:rFonts w:ascii="Book Antiqua" w:hAnsi="Book Antiqua"/>
        </w:rPr>
        <w:t xml:space="preserve">analyzed </w:t>
      </w:r>
      <w:r w:rsidR="008C4914" w:rsidRPr="00584E7C">
        <w:rPr>
          <w:rFonts w:ascii="Book Antiqua" w:hAnsi="Book Antiqua"/>
        </w:rPr>
        <w:t>both CD4</w:t>
      </w:r>
      <w:r w:rsidR="00203295" w:rsidRPr="00584E7C">
        <w:rPr>
          <w:rFonts w:ascii="Book Antiqua" w:hAnsi="Book Antiqua"/>
          <w:vertAlign w:val="superscript"/>
        </w:rPr>
        <w:t>+</w:t>
      </w:r>
      <w:r w:rsidR="008C4914" w:rsidRPr="00584E7C">
        <w:rPr>
          <w:rFonts w:ascii="Book Antiqua" w:hAnsi="Book Antiqua"/>
        </w:rPr>
        <w:t xml:space="preserve"> and CD8</w:t>
      </w:r>
      <w:r w:rsidR="00203295" w:rsidRPr="00584E7C">
        <w:rPr>
          <w:rFonts w:ascii="Book Antiqua" w:hAnsi="Book Antiqua"/>
          <w:vertAlign w:val="superscript"/>
        </w:rPr>
        <w:t>+</w:t>
      </w:r>
      <w:r w:rsidR="007412EA" w:rsidRPr="00584E7C">
        <w:rPr>
          <w:rFonts w:ascii="Book Antiqua" w:hAnsi="Book Antiqua"/>
        </w:rPr>
        <w:t xml:space="preserve"> </w:t>
      </w:r>
      <w:r w:rsidR="006E2CB9" w:rsidRPr="00584E7C">
        <w:rPr>
          <w:rFonts w:ascii="Book Antiqua" w:hAnsi="Book Antiqua"/>
        </w:rPr>
        <w:t>Treg</w:t>
      </w:r>
      <w:r w:rsidR="00B00149" w:rsidRPr="00584E7C">
        <w:rPr>
          <w:rFonts w:ascii="Book Antiqua" w:hAnsi="Book Antiqua"/>
        </w:rPr>
        <w:t>s</w:t>
      </w:r>
      <w:r w:rsidR="007412EA" w:rsidRPr="00584E7C">
        <w:rPr>
          <w:rFonts w:ascii="Book Antiqua" w:hAnsi="Book Antiqua"/>
        </w:rPr>
        <w:t xml:space="preserve"> </w:t>
      </w:r>
      <w:r w:rsidR="00A14777" w:rsidRPr="00584E7C">
        <w:rPr>
          <w:rFonts w:ascii="Book Antiqua" w:hAnsi="Book Antiqua"/>
        </w:rPr>
        <w:t xml:space="preserve">in </w:t>
      </w:r>
      <w:r w:rsidRPr="00584E7C">
        <w:rPr>
          <w:rFonts w:ascii="Book Antiqua" w:hAnsi="Book Antiqua"/>
        </w:rPr>
        <w:t>grafted animals</w:t>
      </w:r>
      <w:r w:rsidR="007412EA" w:rsidRPr="00584E7C">
        <w:rPr>
          <w:rFonts w:ascii="Book Antiqua" w:hAnsi="Book Antiqua"/>
        </w:rPr>
        <w:t xml:space="preserve"> </w:t>
      </w:r>
      <w:r w:rsidR="00FB655C" w:rsidRPr="00584E7C">
        <w:rPr>
          <w:rFonts w:ascii="Book Antiqua" w:hAnsi="Book Antiqua"/>
        </w:rPr>
        <w:t xml:space="preserve">on </w:t>
      </w:r>
      <w:r w:rsidR="004926E5" w:rsidRPr="00584E7C">
        <w:rPr>
          <w:rFonts w:ascii="Book Antiqua" w:hAnsi="Book Antiqua"/>
        </w:rPr>
        <w:t xml:space="preserve">day </w:t>
      </w:r>
      <w:r w:rsidR="007412EA" w:rsidRPr="00584E7C">
        <w:rPr>
          <w:rFonts w:ascii="Book Antiqua" w:hAnsi="Book Antiqua"/>
        </w:rPr>
        <w:t xml:space="preserve">11 and </w:t>
      </w:r>
      <w:r w:rsidR="004926E5" w:rsidRPr="00584E7C">
        <w:rPr>
          <w:rFonts w:ascii="Book Antiqua" w:hAnsi="Book Antiqua"/>
        </w:rPr>
        <w:t xml:space="preserve">day </w:t>
      </w:r>
      <w:r w:rsidR="007412EA" w:rsidRPr="00584E7C">
        <w:rPr>
          <w:rFonts w:ascii="Book Antiqua" w:hAnsi="Book Antiqua"/>
        </w:rPr>
        <w:t xml:space="preserve">42. </w:t>
      </w:r>
      <w:r w:rsidR="008C4914" w:rsidRPr="00584E7C">
        <w:rPr>
          <w:rFonts w:ascii="Book Antiqua" w:hAnsi="Book Antiqua"/>
        </w:rPr>
        <w:t>No</w:t>
      </w:r>
      <w:r w:rsidR="00411169" w:rsidRPr="00584E7C">
        <w:rPr>
          <w:rFonts w:ascii="Book Antiqua" w:hAnsi="Book Antiqua"/>
        </w:rPr>
        <w:t xml:space="preserve"> major </w:t>
      </w:r>
      <w:r w:rsidR="005825AE" w:rsidRPr="00584E7C">
        <w:rPr>
          <w:rFonts w:ascii="Book Antiqua" w:hAnsi="Book Antiqua"/>
        </w:rPr>
        <w:t>change</w:t>
      </w:r>
      <w:r w:rsidR="00FB655C" w:rsidRPr="00584E7C">
        <w:rPr>
          <w:rFonts w:ascii="Book Antiqua" w:hAnsi="Book Antiqua"/>
        </w:rPr>
        <w:t>s</w:t>
      </w:r>
      <w:r w:rsidR="005825AE" w:rsidRPr="00584E7C">
        <w:rPr>
          <w:rFonts w:ascii="Book Antiqua" w:hAnsi="Book Antiqua"/>
        </w:rPr>
        <w:t xml:space="preserve"> </w:t>
      </w:r>
      <w:r w:rsidR="0025581B" w:rsidRPr="00584E7C">
        <w:rPr>
          <w:rFonts w:ascii="Book Antiqua" w:hAnsi="Book Antiqua"/>
        </w:rPr>
        <w:t>in the frequency of CD4</w:t>
      </w:r>
      <w:r w:rsidR="0025581B" w:rsidRPr="00584E7C">
        <w:rPr>
          <w:rFonts w:ascii="Book Antiqua" w:hAnsi="Book Antiqua"/>
          <w:vertAlign w:val="superscript"/>
        </w:rPr>
        <w:t>+</w:t>
      </w:r>
      <w:r w:rsidR="0025581B" w:rsidRPr="00584E7C">
        <w:rPr>
          <w:rFonts w:ascii="Book Antiqua" w:hAnsi="Book Antiqua"/>
        </w:rPr>
        <w:t>CD25</w:t>
      </w:r>
      <w:r w:rsidR="0025581B" w:rsidRPr="00584E7C">
        <w:rPr>
          <w:rFonts w:ascii="Book Antiqua" w:hAnsi="Book Antiqua"/>
          <w:vertAlign w:val="superscript"/>
        </w:rPr>
        <w:t>+</w:t>
      </w:r>
      <w:r w:rsidR="0025581B" w:rsidRPr="00584E7C">
        <w:rPr>
          <w:rFonts w:ascii="Book Antiqua" w:hAnsi="Book Antiqua"/>
        </w:rPr>
        <w:t>Foxp3</w:t>
      </w:r>
      <w:r w:rsidR="0025581B" w:rsidRPr="00584E7C">
        <w:rPr>
          <w:rFonts w:ascii="Book Antiqua" w:hAnsi="Book Antiqua"/>
          <w:vertAlign w:val="superscript"/>
        </w:rPr>
        <w:t>+</w:t>
      </w:r>
      <w:r w:rsidR="0025581B" w:rsidRPr="00584E7C">
        <w:rPr>
          <w:rFonts w:ascii="Book Antiqua" w:hAnsi="Book Antiqua"/>
        </w:rPr>
        <w:t xml:space="preserve"> </w:t>
      </w:r>
      <w:r w:rsidR="00E25AE8" w:rsidRPr="00584E7C">
        <w:rPr>
          <w:rFonts w:ascii="Book Antiqua" w:hAnsi="Book Antiqua"/>
        </w:rPr>
        <w:t>Treg</w:t>
      </w:r>
      <w:r w:rsidR="00FB655C" w:rsidRPr="00584E7C">
        <w:rPr>
          <w:rFonts w:ascii="Book Antiqua" w:hAnsi="Book Antiqua"/>
        </w:rPr>
        <w:t>s</w:t>
      </w:r>
      <w:r w:rsidR="00E25AE8" w:rsidRPr="00584E7C">
        <w:rPr>
          <w:rFonts w:ascii="Book Antiqua" w:hAnsi="Book Antiqua"/>
        </w:rPr>
        <w:t xml:space="preserve"> </w:t>
      </w:r>
      <w:r w:rsidR="00FB655C" w:rsidRPr="00584E7C">
        <w:rPr>
          <w:rFonts w:ascii="Book Antiqua" w:hAnsi="Book Antiqua"/>
        </w:rPr>
        <w:t xml:space="preserve">were </w:t>
      </w:r>
      <w:r w:rsidR="00674B3B" w:rsidRPr="00584E7C">
        <w:rPr>
          <w:rFonts w:ascii="Book Antiqua" w:hAnsi="Book Antiqua"/>
        </w:rPr>
        <w:t xml:space="preserve">observed </w:t>
      </w:r>
      <w:r w:rsidR="00411169" w:rsidRPr="00584E7C">
        <w:rPr>
          <w:rFonts w:ascii="Book Antiqua" w:hAnsi="Book Antiqua"/>
        </w:rPr>
        <w:t xml:space="preserve">in </w:t>
      </w:r>
      <w:r w:rsidR="00F301EE" w:rsidRPr="00584E7C">
        <w:rPr>
          <w:rFonts w:ascii="Book Antiqua" w:hAnsi="Book Antiqua"/>
        </w:rPr>
        <w:t xml:space="preserve">the </w:t>
      </w:r>
      <w:r w:rsidR="00411169" w:rsidRPr="00584E7C">
        <w:rPr>
          <w:rFonts w:ascii="Book Antiqua" w:hAnsi="Book Antiqua"/>
        </w:rPr>
        <w:t>treated rats (</w:t>
      </w:r>
      <w:r w:rsidR="0051318D" w:rsidRPr="00584E7C">
        <w:rPr>
          <w:rFonts w:ascii="Book Antiqua" w:hAnsi="Book Antiqua"/>
        </w:rPr>
        <w:t>Fig</w:t>
      </w:r>
      <w:r w:rsidR="00341A24">
        <w:rPr>
          <w:rFonts w:ascii="Book Antiqua" w:eastAsia="SimSun" w:hAnsi="Book Antiqua" w:hint="eastAsia"/>
          <w:lang w:eastAsia="zh-CN"/>
        </w:rPr>
        <w:t>ure</w:t>
      </w:r>
      <w:r w:rsidR="00D635AC" w:rsidRPr="00584E7C">
        <w:rPr>
          <w:rFonts w:ascii="Book Antiqua" w:hAnsi="Book Antiqua"/>
        </w:rPr>
        <w:t xml:space="preserve"> </w:t>
      </w:r>
      <w:r w:rsidR="0069565E" w:rsidRPr="00584E7C">
        <w:rPr>
          <w:rFonts w:ascii="Book Antiqua" w:hAnsi="Book Antiqua"/>
        </w:rPr>
        <w:t>4A</w:t>
      </w:r>
      <w:r w:rsidR="00411169" w:rsidRPr="00584E7C">
        <w:rPr>
          <w:rFonts w:ascii="Book Antiqua" w:hAnsi="Book Antiqua"/>
        </w:rPr>
        <w:t xml:space="preserve">). </w:t>
      </w:r>
      <w:r w:rsidR="00674B3B" w:rsidRPr="00584E7C">
        <w:rPr>
          <w:rFonts w:ascii="Book Antiqua" w:hAnsi="Book Antiqua"/>
        </w:rPr>
        <w:t>However</w:t>
      </w:r>
      <w:r w:rsidR="00411169" w:rsidRPr="00584E7C">
        <w:rPr>
          <w:rFonts w:ascii="Book Antiqua" w:hAnsi="Book Antiqua"/>
        </w:rPr>
        <w:t xml:space="preserve">, </w:t>
      </w:r>
      <w:r w:rsidR="00674B3B" w:rsidRPr="00584E7C">
        <w:rPr>
          <w:rFonts w:ascii="Book Antiqua" w:hAnsi="Book Antiqua"/>
        </w:rPr>
        <w:t xml:space="preserve">rapamycin treatment </w:t>
      </w:r>
      <w:r w:rsidR="000044E3" w:rsidRPr="00584E7C">
        <w:rPr>
          <w:rFonts w:ascii="Book Antiqua" w:hAnsi="Book Antiqua"/>
        </w:rPr>
        <w:t>induced</w:t>
      </w:r>
      <w:r w:rsidR="00674B3B" w:rsidRPr="00584E7C">
        <w:rPr>
          <w:rFonts w:ascii="Book Antiqua" w:hAnsi="Book Antiqua"/>
        </w:rPr>
        <w:t xml:space="preserve"> CD25 </w:t>
      </w:r>
      <w:r w:rsidR="000044E3" w:rsidRPr="00584E7C">
        <w:rPr>
          <w:rFonts w:ascii="Book Antiqua" w:hAnsi="Book Antiqua"/>
        </w:rPr>
        <w:t>over</w:t>
      </w:r>
      <w:r w:rsidR="00674B3B" w:rsidRPr="00584E7C">
        <w:rPr>
          <w:rFonts w:ascii="Book Antiqua" w:hAnsi="Book Antiqua"/>
        </w:rPr>
        <w:t xml:space="preserve">expression </w:t>
      </w:r>
      <w:r w:rsidR="005825AE" w:rsidRPr="00584E7C">
        <w:rPr>
          <w:rFonts w:ascii="Book Antiqua" w:hAnsi="Book Antiqua"/>
        </w:rPr>
        <w:t xml:space="preserve">based on the </w:t>
      </w:r>
      <w:r w:rsidR="00074194" w:rsidRPr="00584E7C">
        <w:rPr>
          <w:rFonts w:ascii="Book Antiqua" w:hAnsi="Book Antiqua"/>
        </w:rPr>
        <w:t xml:space="preserve">mean intensity of fluorescence (MFI) </w:t>
      </w:r>
      <w:r w:rsidR="00562411" w:rsidRPr="00584E7C">
        <w:rPr>
          <w:rFonts w:ascii="Book Antiqua" w:hAnsi="Book Antiqua"/>
        </w:rPr>
        <w:t xml:space="preserve">on </w:t>
      </w:r>
      <w:r w:rsidR="00674B3B" w:rsidRPr="00584E7C">
        <w:rPr>
          <w:rFonts w:ascii="Book Antiqua" w:hAnsi="Book Antiqua"/>
        </w:rPr>
        <w:t>day 11</w:t>
      </w:r>
      <w:r w:rsidRPr="00584E7C">
        <w:rPr>
          <w:rFonts w:ascii="Book Antiqua" w:hAnsi="Book Antiqua"/>
        </w:rPr>
        <w:t xml:space="preserve">. </w:t>
      </w:r>
      <w:r w:rsidR="00D65625" w:rsidRPr="00584E7C">
        <w:rPr>
          <w:rFonts w:ascii="Book Antiqua" w:hAnsi="Book Antiqua"/>
        </w:rPr>
        <w:lastRenderedPageBreak/>
        <w:t>Additionally</w:t>
      </w:r>
      <w:r w:rsidRPr="00584E7C">
        <w:rPr>
          <w:rFonts w:ascii="Book Antiqua" w:hAnsi="Book Antiqua"/>
        </w:rPr>
        <w:t xml:space="preserve">, </w:t>
      </w:r>
      <w:r w:rsidR="00E25AE8" w:rsidRPr="00584E7C">
        <w:rPr>
          <w:rFonts w:ascii="Book Antiqua" w:hAnsi="Book Antiqua"/>
        </w:rPr>
        <w:t>ICOS</w:t>
      </w:r>
      <w:r w:rsidR="00074194" w:rsidRPr="00584E7C">
        <w:rPr>
          <w:rFonts w:ascii="Book Antiqua" w:hAnsi="Book Antiqua"/>
        </w:rPr>
        <w:t xml:space="preserve"> (MFI) </w:t>
      </w:r>
      <w:r w:rsidR="00D65625" w:rsidRPr="00584E7C">
        <w:rPr>
          <w:rFonts w:ascii="Book Antiqua" w:hAnsi="Book Antiqua"/>
        </w:rPr>
        <w:t xml:space="preserve">overexpression </w:t>
      </w:r>
      <w:r w:rsidR="00074194" w:rsidRPr="00584E7C">
        <w:rPr>
          <w:rFonts w:ascii="Book Antiqua" w:hAnsi="Book Antiqua"/>
        </w:rPr>
        <w:t>in</w:t>
      </w:r>
      <w:r w:rsidR="00E25AE8" w:rsidRPr="00584E7C">
        <w:rPr>
          <w:rFonts w:ascii="Book Antiqua" w:hAnsi="Book Antiqua"/>
        </w:rPr>
        <w:t xml:space="preserve"> CD4</w:t>
      </w:r>
      <w:r w:rsidR="00E25AE8" w:rsidRPr="00584E7C">
        <w:rPr>
          <w:rFonts w:ascii="Book Antiqua" w:hAnsi="Book Antiqua"/>
          <w:vertAlign w:val="superscript"/>
        </w:rPr>
        <w:t>+</w:t>
      </w:r>
      <w:r w:rsidR="00E25AE8" w:rsidRPr="00584E7C">
        <w:rPr>
          <w:rFonts w:ascii="Book Antiqua" w:hAnsi="Book Antiqua"/>
        </w:rPr>
        <w:t>CD25</w:t>
      </w:r>
      <w:r w:rsidR="00E25AE8" w:rsidRPr="00584E7C">
        <w:rPr>
          <w:rFonts w:ascii="Book Antiqua" w:hAnsi="Book Antiqua"/>
          <w:vertAlign w:val="superscript"/>
        </w:rPr>
        <w:t>+</w:t>
      </w:r>
      <w:r w:rsidR="00E25AE8" w:rsidRPr="00584E7C">
        <w:rPr>
          <w:rFonts w:ascii="Book Antiqua" w:hAnsi="Book Antiqua"/>
        </w:rPr>
        <w:t>Foxp3</w:t>
      </w:r>
      <w:r w:rsidR="00E25AE8" w:rsidRPr="00584E7C">
        <w:rPr>
          <w:rFonts w:ascii="Book Antiqua" w:hAnsi="Book Antiqua"/>
          <w:vertAlign w:val="superscript"/>
        </w:rPr>
        <w:t>+</w:t>
      </w:r>
      <w:r w:rsidR="00E25AE8" w:rsidRPr="00584E7C">
        <w:rPr>
          <w:rFonts w:ascii="Book Antiqua" w:hAnsi="Book Antiqua"/>
        </w:rPr>
        <w:t xml:space="preserve"> Treg</w:t>
      </w:r>
      <w:r w:rsidR="00D65625" w:rsidRPr="00584E7C">
        <w:rPr>
          <w:rFonts w:ascii="Book Antiqua" w:hAnsi="Book Antiqua"/>
        </w:rPr>
        <w:t>s</w:t>
      </w:r>
      <w:r w:rsidR="00E25AE8" w:rsidRPr="00584E7C">
        <w:rPr>
          <w:rFonts w:ascii="Book Antiqua" w:hAnsi="Book Antiqua"/>
        </w:rPr>
        <w:t xml:space="preserve"> observed </w:t>
      </w:r>
      <w:r w:rsidR="00D65625" w:rsidRPr="00584E7C">
        <w:rPr>
          <w:rFonts w:ascii="Book Antiqua" w:hAnsi="Book Antiqua"/>
        </w:rPr>
        <w:t xml:space="preserve">on </w:t>
      </w:r>
      <w:r w:rsidR="00E25AE8" w:rsidRPr="00584E7C">
        <w:rPr>
          <w:rFonts w:ascii="Book Antiqua" w:hAnsi="Book Antiqua"/>
        </w:rPr>
        <w:t>day 42 in rapamycin</w:t>
      </w:r>
      <w:r w:rsidR="005825AE" w:rsidRPr="00584E7C">
        <w:rPr>
          <w:rFonts w:ascii="Book Antiqua" w:hAnsi="Book Antiqua"/>
        </w:rPr>
        <w:t>-</w:t>
      </w:r>
      <w:r w:rsidR="00E25AE8" w:rsidRPr="00584E7C">
        <w:rPr>
          <w:rFonts w:ascii="Book Antiqua" w:hAnsi="Book Antiqua"/>
        </w:rPr>
        <w:t>treated rats compared to untreated rats grafted with syngeneic liver</w:t>
      </w:r>
      <w:r w:rsidR="00D65625" w:rsidRPr="00584E7C">
        <w:rPr>
          <w:rFonts w:ascii="Book Antiqua" w:hAnsi="Book Antiqua"/>
        </w:rPr>
        <w:t>s</w:t>
      </w:r>
      <w:r w:rsidR="00E25AE8" w:rsidRPr="00584E7C">
        <w:rPr>
          <w:rFonts w:ascii="Book Antiqua" w:hAnsi="Book Antiqua"/>
        </w:rPr>
        <w:t xml:space="preserve"> suggest</w:t>
      </w:r>
      <w:r w:rsidR="00D65625" w:rsidRPr="00584E7C">
        <w:rPr>
          <w:rFonts w:ascii="Book Antiqua" w:hAnsi="Book Antiqua"/>
        </w:rPr>
        <w:t>ed</w:t>
      </w:r>
      <w:r w:rsidR="00E25AE8" w:rsidRPr="00584E7C">
        <w:rPr>
          <w:rFonts w:ascii="Book Antiqua" w:hAnsi="Book Antiqua"/>
        </w:rPr>
        <w:t xml:space="preserve"> </w:t>
      </w:r>
      <w:r w:rsidR="008E5954" w:rsidRPr="00584E7C">
        <w:rPr>
          <w:rFonts w:ascii="Book Antiqua" w:hAnsi="Book Antiqua"/>
        </w:rPr>
        <w:t xml:space="preserve">the activation </w:t>
      </w:r>
      <w:r w:rsidR="000044E3" w:rsidRPr="00584E7C">
        <w:rPr>
          <w:rFonts w:ascii="Book Antiqua" w:hAnsi="Book Antiqua"/>
        </w:rPr>
        <w:t>of CD4</w:t>
      </w:r>
      <w:r w:rsidR="00203295" w:rsidRPr="00584E7C">
        <w:rPr>
          <w:rFonts w:ascii="Book Antiqua" w:hAnsi="Book Antiqua"/>
          <w:vertAlign w:val="superscript"/>
        </w:rPr>
        <w:t>+</w:t>
      </w:r>
      <w:r w:rsidR="000044E3" w:rsidRPr="00584E7C">
        <w:rPr>
          <w:rFonts w:ascii="Book Antiqua" w:hAnsi="Book Antiqua"/>
        </w:rPr>
        <w:t xml:space="preserve"> Treg</w:t>
      </w:r>
      <w:r w:rsidR="00C46FF6" w:rsidRPr="00584E7C">
        <w:rPr>
          <w:rFonts w:ascii="Book Antiqua" w:hAnsi="Book Antiqua"/>
        </w:rPr>
        <w:t>s</w:t>
      </w:r>
      <w:r w:rsidR="000044E3" w:rsidRPr="00584E7C">
        <w:rPr>
          <w:rFonts w:ascii="Book Antiqua" w:hAnsi="Book Antiqua"/>
        </w:rPr>
        <w:t xml:space="preserve"> </w:t>
      </w:r>
      <w:r w:rsidR="00533A9A" w:rsidRPr="00584E7C">
        <w:rPr>
          <w:rFonts w:ascii="Book Antiqua" w:hAnsi="Book Antiqua"/>
        </w:rPr>
        <w:t xml:space="preserve">1 month after the end of rapamycin treatment </w:t>
      </w:r>
      <w:r w:rsidR="0051318D" w:rsidRPr="00584E7C">
        <w:rPr>
          <w:rFonts w:ascii="Book Antiqua" w:hAnsi="Book Antiqua"/>
        </w:rPr>
        <w:t>(Fig</w:t>
      </w:r>
      <w:r w:rsidR="00B25C2B" w:rsidRPr="00584E7C">
        <w:rPr>
          <w:rFonts w:ascii="Book Antiqua" w:hAnsi="Book Antiqua"/>
        </w:rPr>
        <w:t>.</w:t>
      </w:r>
      <w:r w:rsidR="0025581B" w:rsidRPr="00584E7C">
        <w:rPr>
          <w:rFonts w:ascii="Book Antiqua" w:hAnsi="Book Antiqua"/>
        </w:rPr>
        <w:t xml:space="preserve"> 4A</w:t>
      </w:r>
      <w:r w:rsidR="0051318D" w:rsidRPr="00584E7C">
        <w:rPr>
          <w:rFonts w:ascii="Book Antiqua" w:hAnsi="Book Antiqua"/>
        </w:rPr>
        <w:t>)</w:t>
      </w:r>
      <w:r w:rsidR="00411169" w:rsidRPr="00584E7C">
        <w:rPr>
          <w:rFonts w:ascii="Book Antiqua" w:hAnsi="Book Antiqua"/>
        </w:rPr>
        <w:t xml:space="preserve">. </w:t>
      </w:r>
      <w:r w:rsidR="00C93C3F" w:rsidRPr="00584E7C">
        <w:rPr>
          <w:rFonts w:ascii="Book Antiqua" w:hAnsi="Book Antiqua"/>
        </w:rPr>
        <w:t>According to previous studies, t</w:t>
      </w:r>
      <w:r w:rsidR="0060057C" w:rsidRPr="00584E7C">
        <w:rPr>
          <w:rFonts w:ascii="Book Antiqua" w:hAnsi="Book Antiqua"/>
        </w:rPr>
        <w:t xml:space="preserve">he transcription factor Helios </w:t>
      </w:r>
      <w:r w:rsidR="00DC6E08" w:rsidRPr="00584E7C">
        <w:rPr>
          <w:rFonts w:ascii="Book Antiqua" w:hAnsi="Book Antiqua"/>
        </w:rPr>
        <w:t xml:space="preserve">is </w:t>
      </w:r>
      <w:r w:rsidR="00396567" w:rsidRPr="00584E7C">
        <w:rPr>
          <w:rFonts w:ascii="Book Antiqua" w:hAnsi="Book Antiqua"/>
        </w:rPr>
        <w:t>require</w:t>
      </w:r>
      <w:r w:rsidR="00943E12" w:rsidRPr="00584E7C">
        <w:rPr>
          <w:rFonts w:ascii="Book Antiqua" w:hAnsi="Book Antiqua"/>
        </w:rPr>
        <w:t>d</w:t>
      </w:r>
      <w:r w:rsidR="00396567" w:rsidRPr="00584E7C">
        <w:rPr>
          <w:rFonts w:ascii="Book Antiqua" w:hAnsi="Book Antiqua"/>
        </w:rPr>
        <w:t xml:space="preserve"> </w:t>
      </w:r>
      <w:r w:rsidR="00DC6E08" w:rsidRPr="00584E7C">
        <w:rPr>
          <w:rFonts w:ascii="Book Antiqua" w:hAnsi="Book Antiqua"/>
        </w:rPr>
        <w:t>to</w:t>
      </w:r>
      <w:r w:rsidR="00396567" w:rsidRPr="00584E7C">
        <w:rPr>
          <w:rFonts w:ascii="Book Antiqua" w:hAnsi="Book Antiqua"/>
        </w:rPr>
        <w:t xml:space="preserve"> </w:t>
      </w:r>
      <w:r w:rsidR="00DC6E08" w:rsidRPr="00584E7C">
        <w:rPr>
          <w:rFonts w:ascii="Book Antiqua" w:hAnsi="Book Antiqua"/>
        </w:rPr>
        <w:t xml:space="preserve">maintain </w:t>
      </w:r>
      <w:r w:rsidR="00396567" w:rsidRPr="00584E7C">
        <w:rPr>
          <w:rFonts w:ascii="Book Antiqua" w:hAnsi="Book Antiqua"/>
        </w:rPr>
        <w:t>regulatory T cell identity</w:t>
      </w:r>
      <w:r w:rsidR="004C1DE3" w:rsidRPr="00584E7C">
        <w:rPr>
          <w:rFonts w:ascii="Book Antiqua" w:hAnsi="Book Antiqua"/>
        </w:rPr>
        <w:fldChar w:fldCharType="begin">
          <w:fldData xml:space="preserve">PEVuZE5vdGU+PENpdGU+PEF1dGhvcj5LaW08L0F1dGhvcj48WWVhcj4yMDE1PC9ZZWFyPjxSZWNO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PEVuZE5vdGU+PENpdGU+PEF1dGhvcj5LaW08L0F1dGhvcj48WWVhcj4yMDE1PC9ZZWFyPjxSZWNO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4C1DE3" w:rsidRPr="00584E7C">
        <w:rPr>
          <w:rFonts w:ascii="Book Antiqua" w:hAnsi="Book Antiqua"/>
        </w:rPr>
      </w:r>
      <w:r w:rsidR="004C1DE3" w:rsidRPr="00584E7C">
        <w:rPr>
          <w:rFonts w:ascii="Book Antiqua" w:hAnsi="Book Antiqua"/>
        </w:rPr>
        <w:fldChar w:fldCharType="separate"/>
      </w:r>
      <w:r w:rsidR="00341A24">
        <w:rPr>
          <w:rFonts w:ascii="Book Antiqua" w:hAnsi="Book Antiqua"/>
          <w:vertAlign w:val="superscript"/>
        </w:rPr>
        <w:t>[21,</w:t>
      </w:r>
      <w:r w:rsidR="00817C11" w:rsidRPr="00584E7C">
        <w:rPr>
          <w:rFonts w:ascii="Book Antiqua" w:hAnsi="Book Antiqua"/>
          <w:vertAlign w:val="superscript"/>
        </w:rPr>
        <w:t>22]</w:t>
      </w:r>
      <w:r w:rsidR="004C1DE3" w:rsidRPr="00584E7C">
        <w:rPr>
          <w:rFonts w:ascii="Book Antiqua" w:hAnsi="Book Antiqua"/>
        </w:rPr>
        <w:fldChar w:fldCharType="end"/>
      </w:r>
      <w:r w:rsidR="00396567" w:rsidRPr="00584E7C">
        <w:rPr>
          <w:rFonts w:ascii="Book Antiqua" w:hAnsi="Book Antiqua"/>
        </w:rPr>
        <w:t>. In our model, Helios frequency in CD4</w:t>
      </w:r>
      <w:r w:rsidR="00396567" w:rsidRPr="00584E7C">
        <w:rPr>
          <w:rFonts w:ascii="Book Antiqua" w:hAnsi="Book Antiqua"/>
          <w:vertAlign w:val="superscript"/>
        </w:rPr>
        <w:t>+</w:t>
      </w:r>
      <w:r w:rsidR="00396567" w:rsidRPr="00584E7C">
        <w:rPr>
          <w:rFonts w:ascii="Book Antiqua" w:hAnsi="Book Antiqua"/>
        </w:rPr>
        <w:t>Foxp3</w:t>
      </w:r>
      <w:r w:rsidR="00396567" w:rsidRPr="00584E7C">
        <w:rPr>
          <w:rFonts w:ascii="Book Antiqua" w:hAnsi="Book Antiqua"/>
          <w:vertAlign w:val="superscript"/>
        </w:rPr>
        <w:t>+</w:t>
      </w:r>
      <w:r w:rsidR="00396567" w:rsidRPr="00584E7C">
        <w:rPr>
          <w:rFonts w:ascii="Book Antiqua" w:hAnsi="Book Antiqua"/>
        </w:rPr>
        <w:t xml:space="preserve"> cells </w:t>
      </w:r>
      <w:r w:rsidR="000044E3" w:rsidRPr="00584E7C">
        <w:rPr>
          <w:rFonts w:ascii="Book Antiqua" w:hAnsi="Book Antiqua"/>
        </w:rPr>
        <w:t>was</w:t>
      </w:r>
      <w:r w:rsidR="00396567" w:rsidRPr="00584E7C">
        <w:rPr>
          <w:rFonts w:ascii="Book Antiqua" w:hAnsi="Book Antiqua"/>
        </w:rPr>
        <w:t xml:space="preserve"> higher </w:t>
      </w:r>
      <w:r w:rsidR="00C93C3F" w:rsidRPr="00584E7C">
        <w:rPr>
          <w:rFonts w:ascii="Book Antiqua" w:hAnsi="Book Antiqua"/>
        </w:rPr>
        <w:t xml:space="preserve">in </w:t>
      </w:r>
      <w:r w:rsidR="00A53BEC" w:rsidRPr="00584E7C">
        <w:rPr>
          <w:rFonts w:ascii="Book Antiqua" w:hAnsi="Book Antiqua"/>
        </w:rPr>
        <w:t>rapamycin-treated</w:t>
      </w:r>
      <w:r w:rsidR="00C93C3F" w:rsidRPr="00584E7C">
        <w:rPr>
          <w:rFonts w:ascii="Book Antiqua" w:hAnsi="Book Antiqua"/>
        </w:rPr>
        <w:t xml:space="preserve"> rats one month after the end of treatment </w:t>
      </w:r>
      <w:r w:rsidR="003C7FE2" w:rsidRPr="00584E7C">
        <w:rPr>
          <w:rFonts w:ascii="Book Antiqua" w:hAnsi="Book Antiqua"/>
        </w:rPr>
        <w:t>on</w:t>
      </w:r>
      <w:r w:rsidR="00C93C3F" w:rsidRPr="00584E7C">
        <w:rPr>
          <w:rFonts w:ascii="Book Antiqua" w:hAnsi="Book Antiqua"/>
        </w:rPr>
        <w:t xml:space="preserve"> day 42 </w:t>
      </w:r>
      <w:r w:rsidR="00396567" w:rsidRPr="00584E7C">
        <w:rPr>
          <w:rFonts w:ascii="Book Antiqua" w:hAnsi="Book Antiqua"/>
        </w:rPr>
        <w:t>than in syngeneic</w:t>
      </w:r>
      <w:r w:rsidR="00AB5176" w:rsidRPr="00584E7C">
        <w:rPr>
          <w:rFonts w:ascii="Book Antiqua" w:hAnsi="Book Antiqua"/>
        </w:rPr>
        <w:t>-</w:t>
      </w:r>
      <w:r w:rsidR="00396567" w:rsidRPr="00584E7C">
        <w:rPr>
          <w:rFonts w:ascii="Book Antiqua" w:hAnsi="Book Antiqua"/>
        </w:rPr>
        <w:t>grafted rats</w:t>
      </w:r>
      <w:r w:rsidR="00EA4CE9" w:rsidRPr="00584E7C">
        <w:rPr>
          <w:rFonts w:ascii="Book Antiqua" w:hAnsi="Book Antiqua"/>
        </w:rPr>
        <w:t>,</w:t>
      </w:r>
      <w:r w:rsidR="00396567" w:rsidRPr="00584E7C">
        <w:rPr>
          <w:rFonts w:ascii="Book Antiqua" w:hAnsi="Book Antiqua"/>
        </w:rPr>
        <w:t xml:space="preserve"> suggesting a </w:t>
      </w:r>
      <w:r w:rsidR="00FC773B" w:rsidRPr="00584E7C">
        <w:rPr>
          <w:rFonts w:ascii="Book Antiqua" w:hAnsi="Book Antiqua"/>
        </w:rPr>
        <w:t>stable</w:t>
      </w:r>
      <w:r w:rsidR="00396567" w:rsidRPr="00584E7C">
        <w:rPr>
          <w:rFonts w:ascii="Book Antiqua" w:hAnsi="Book Antiqua"/>
        </w:rPr>
        <w:t xml:space="preserve"> regulatory profile</w:t>
      </w:r>
      <w:r w:rsidR="00677DEA" w:rsidRPr="00584E7C">
        <w:rPr>
          <w:rFonts w:ascii="Book Antiqua" w:hAnsi="Book Antiqua"/>
        </w:rPr>
        <w:t xml:space="preserve"> for this transcription factor</w:t>
      </w:r>
      <w:r w:rsidR="00396567" w:rsidRPr="00584E7C">
        <w:rPr>
          <w:rFonts w:ascii="Book Antiqua" w:hAnsi="Book Antiqua"/>
        </w:rPr>
        <w:t>.</w:t>
      </w:r>
    </w:p>
    <w:p w14:paraId="620C10CC" w14:textId="66C1EF25" w:rsidR="00AB6890" w:rsidRPr="00584E7C" w:rsidRDefault="00BA116E" w:rsidP="00995E13">
      <w:pPr>
        <w:snapToGrid w:val="0"/>
        <w:spacing w:line="360" w:lineRule="auto"/>
        <w:ind w:firstLineChars="100" w:firstLine="240"/>
        <w:jc w:val="both"/>
        <w:rPr>
          <w:rFonts w:ascii="Book Antiqua" w:hAnsi="Book Antiqua"/>
        </w:rPr>
      </w:pPr>
      <w:r w:rsidRPr="00584E7C">
        <w:rPr>
          <w:rFonts w:ascii="Book Antiqua" w:hAnsi="Book Antiqua"/>
        </w:rPr>
        <w:t>CD8</w:t>
      </w:r>
      <w:r w:rsidRPr="00584E7C">
        <w:rPr>
          <w:rFonts w:ascii="Book Antiqua" w:hAnsi="Book Antiqua"/>
          <w:vertAlign w:val="superscript"/>
        </w:rPr>
        <w:t>+</w:t>
      </w:r>
      <w:r w:rsidRPr="00584E7C">
        <w:rPr>
          <w:rFonts w:ascii="Book Antiqua" w:hAnsi="Book Antiqua"/>
        </w:rPr>
        <w:t>Foxp3</w:t>
      </w:r>
      <w:r w:rsidRPr="00584E7C">
        <w:rPr>
          <w:rFonts w:ascii="Book Antiqua" w:hAnsi="Book Antiqua"/>
          <w:vertAlign w:val="superscript"/>
        </w:rPr>
        <w:t>+</w:t>
      </w:r>
      <w:r w:rsidR="006B6835" w:rsidRPr="00584E7C">
        <w:rPr>
          <w:rFonts w:ascii="Book Antiqua" w:hAnsi="Book Antiqua"/>
        </w:rPr>
        <w:t>CD25</w:t>
      </w:r>
      <w:r w:rsidR="006B6835" w:rsidRPr="00584E7C">
        <w:rPr>
          <w:rFonts w:ascii="Book Antiqua" w:hAnsi="Book Antiqua"/>
          <w:vertAlign w:val="superscript"/>
        </w:rPr>
        <w:t>+</w:t>
      </w:r>
      <w:r w:rsidR="00677DEA" w:rsidRPr="00584E7C">
        <w:rPr>
          <w:rFonts w:ascii="Book Antiqua" w:hAnsi="Book Antiqua"/>
        </w:rPr>
        <w:t xml:space="preserve"> </w:t>
      </w:r>
      <w:r w:rsidRPr="00584E7C">
        <w:rPr>
          <w:rFonts w:ascii="Book Antiqua" w:hAnsi="Book Antiqua"/>
        </w:rPr>
        <w:t>regulatory</w:t>
      </w:r>
      <w:r w:rsidRPr="00584E7C">
        <w:rPr>
          <w:rFonts w:ascii="Book Antiqua" w:hAnsi="Book Antiqua"/>
          <w:vertAlign w:val="superscript"/>
        </w:rPr>
        <w:t xml:space="preserve"> </w:t>
      </w:r>
      <w:r w:rsidRPr="00584E7C">
        <w:rPr>
          <w:rFonts w:ascii="Book Antiqua" w:hAnsi="Book Antiqua"/>
        </w:rPr>
        <w:t xml:space="preserve">cells </w:t>
      </w:r>
      <w:r w:rsidR="00677DEA" w:rsidRPr="00584E7C">
        <w:rPr>
          <w:rFonts w:ascii="Book Antiqua" w:hAnsi="Book Antiqua"/>
        </w:rPr>
        <w:t>are</w:t>
      </w:r>
      <w:r w:rsidR="000044E3" w:rsidRPr="00584E7C">
        <w:rPr>
          <w:rFonts w:ascii="Book Antiqua" w:hAnsi="Book Antiqua"/>
        </w:rPr>
        <w:t xml:space="preserve"> central </w:t>
      </w:r>
      <w:r w:rsidR="007829B0" w:rsidRPr="00584E7C">
        <w:rPr>
          <w:rFonts w:ascii="Book Antiqua" w:hAnsi="Book Antiqua"/>
        </w:rPr>
        <w:t>mediator</w:t>
      </w:r>
      <w:r w:rsidR="00677DEA" w:rsidRPr="00584E7C">
        <w:rPr>
          <w:rFonts w:ascii="Book Antiqua" w:hAnsi="Book Antiqua"/>
        </w:rPr>
        <w:t>s</w:t>
      </w:r>
      <w:r w:rsidR="007829B0" w:rsidRPr="00584E7C">
        <w:rPr>
          <w:rFonts w:ascii="Book Antiqua" w:hAnsi="Book Antiqua"/>
        </w:rPr>
        <w:t xml:space="preserve"> </w:t>
      </w:r>
      <w:r w:rsidR="000044E3" w:rsidRPr="00584E7C">
        <w:rPr>
          <w:rFonts w:ascii="Book Antiqua" w:hAnsi="Book Antiqua"/>
        </w:rPr>
        <w:t xml:space="preserve">of tolerance </w:t>
      </w:r>
      <w:r w:rsidR="00677DEA" w:rsidRPr="00584E7C">
        <w:rPr>
          <w:rFonts w:ascii="Book Antiqua" w:hAnsi="Book Antiqua"/>
        </w:rPr>
        <w:t xml:space="preserve">during </w:t>
      </w:r>
      <w:r w:rsidR="000044E3" w:rsidRPr="00584E7C">
        <w:rPr>
          <w:rFonts w:ascii="Book Antiqua" w:hAnsi="Book Antiqua"/>
        </w:rPr>
        <w:t xml:space="preserve">allogeneic heart transplantation in </w:t>
      </w:r>
      <w:r w:rsidR="00341A24">
        <w:rPr>
          <w:rFonts w:ascii="Book Antiqua" w:hAnsi="Book Antiqua"/>
        </w:rPr>
        <w:t>rats</w:t>
      </w:r>
      <w:r w:rsidRPr="00584E7C">
        <w:rPr>
          <w:rFonts w:ascii="Book Antiqua" w:hAnsi="Book Antiqua"/>
        </w:rPr>
        <w:fldChar w:fldCharType="begin">
          <w:fldData xml:space="preserve">PEVuZE5vdGU+PENpdGU+PEF1dGhvcj5MaXU8L0F1dGhvcj48WWVhcj4yMDA0PC9ZZWFyPjxSZWNO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PEVuZE5vdGU+PENpdGU+PEF1dGhvcj5MaXU8L0F1dGhvcj48WWVhcj4yMDA0PC9ZZWFyPjxSZWNO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Pr="00584E7C">
        <w:rPr>
          <w:rFonts w:ascii="Book Antiqua" w:hAnsi="Book Antiqua"/>
        </w:rPr>
      </w:r>
      <w:r w:rsidRPr="00584E7C">
        <w:rPr>
          <w:rFonts w:ascii="Book Antiqua" w:hAnsi="Book Antiqua"/>
        </w:rPr>
        <w:fldChar w:fldCharType="separate"/>
      </w:r>
      <w:r w:rsidR="00817C11" w:rsidRPr="00584E7C">
        <w:rPr>
          <w:rFonts w:ascii="Book Antiqua" w:hAnsi="Book Antiqua"/>
          <w:vertAlign w:val="superscript"/>
        </w:rPr>
        <w:t>[23]</w:t>
      </w:r>
      <w:r w:rsidRPr="00584E7C">
        <w:rPr>
          <w:rFonts w:ascii="Book Antiqua" w:hAnsi="Book Antiqua"/>
        </w:rPr>
        <w:fldChar w:fldCharType="end"/>
      </w:r>
      <w:r w:rsidR="000044E3" w:rsidRPr="00584E7C">
        <w:rPr>
          <w:rFonts w:ascii="Book Antiqua" w:hAnsi="Book Antiqua"/>
        </w:rPr>
        <w:t xml:space="preserve">. </w:t>
      </w:r>
      <w:r w:rsidR="00186C97" w:rsidRPr="00584E7C">
        <w:rPr>
          <w:rFonts w:ascii="Book Antiqua" w:hAnsi="Book Antiqua"/>
        </w:rPr>
        <w:t xml:space="preserve">In our model, </w:t>
      </w:r>
      <w:r w:rsidR="007829B0" w:rsidRPr="00584E7C">
        <w:rPr>
          <w:rFonts w:ascii="Book Antiqua" w:hAnsi="Book Antiqua"/>
        </w:rPr>
        <w:t xml:space="preserve">compared to untreated rats, </w:t>
      </w:r>
      <w:r w:rsidR="00186C97" w:rsidRPr="00584E7C">
        <w:rPr>
          <w:rFonts w:ascii="Book Antiqua" w:hAnsi="Book Antiqua"/>
        </w:rPr>
        <w:t>rapamycin</w:t>
      </w:r>
      <w:r w:rsidR="007829B0" w:rsidRPr="00584E7C">
        <w:rPr>
          <w:rFonts w:ascii="Book Antiqua" w:hAnsi="Book Antiqua"/>
        </w:rPr>
        <w:t>-</w:t>
      </w:r>
      <w:r w:rsidR="00186C97" w:rsidRPr="00584E7C">
        <w:rPr>
          <w:rFonts w:ascii="Book Antiqua" w:hAnsi="Book Antiqua"/>
        </w:rPr>
        <w:t>treated rats</w:t>
      </w:r>
      <w:r w:rsidR="007829B0" w:rsidRPr="00584E7C">
        <w:rPr>
          <w:rFonts w:ascii="Book Antiqua" w:hAnsi="Book Antiqua"/>
        </w:rPr>
        <w:t xml:space="preserve"> </w:t>
      </w:r>
      <w:r w:rsidR="0005708E" w:rsidRPr="00584E7C">
        <w:rPr>
          <w:rFonts w:ascii="Book Antiqua" w:hAnsi="Book Antiqua"/>
        </w:rPr>
        <w:t>demonstrated</w:t>
      </w:r>
      <w:r w:rsidR="007829B0" w:rsidRPr="00584E7C">
        <w:rPr>
          <w:rFonts w:ascii="Book Antiqua" w:hAnsi="Book Antiqua"/>
        </w:rPr>
        <w:t xml:space="preserve"> a slight increase in</w:t>
      </w:r>
      <w:r w:rsidR="00186C97" w:rsidRPr="00584E7C">
        <w:rPr>
          <w:rFonts w:ascii="Book Antiqua" w:hAnsi="Book Antiqua"/>
        </w:rPr>
        <w:t xml:space="preserve"> CD8</w:t>
      </w:r>
      <w:r w:rsidR="00186C97" w:rsidRPr="00584E7C">
        <w:rPr>
          <w:rFonts w:ascii="Book Antiqua" w:hAnsi="Book Antiqua"/>
          <w:vertAlign w:val="superscript"/>
        </w:rPr>
        <w:t>+</w:t>
      </w:r>
      <w:r w:rsidR="00186C97" w:rsidRPr="00584E7C">
        <w:rPr>
          <w:rFonts w:ascii="Book Antiqua" w:hAnsi="Book Antiqua"/>
        </w:rPr>
        <w:t>Foxp3</w:t>
      </w:r>
      <w:r w:rsidR="00186C97" w:rsidRPr="00584E7C">
        <w:rPr>
          <w:rFonts w:ascii="Book Antiqua" w:hAnsi="Book Antiqua"/>
          <w:vertAlign w:val="superscript"/>
        </w:rPr>
        <w:t>+</w:t>
      </w:r>
      <w:r w:rsidR="006B6835" w:rsidRPr="00584E7C">
        <w:rPr>
          <w:rFonts w:ascii="Book Antiqua" w:hAnsi="Book Antiqua"/>
        </w:rPr>
        <w:t>CD25</w:t>
      </w:r>
      <w:r w:rsidR="006B6835" w:rsidRPr="00584E7C">
        <w:rPr>
          <w:rFonts w:ascii="Book Antiqua" w:hAnsi="Book Antiqua"/>
          <w:vertAlign w:val="superscript"/>
        </w:rPr>
        <w:t xml:space="preserve">+ </w:t>
      </w:r>
      <w:r w:rsidR="00186C97" w:rsidRPr="00584E7C">
        <w:rPr>
          <w:rFonts w:ascii="Book Antiqua" w:hAnsi="Book Antiqua"/>
        </w:rPr>
        <w:t xml:space="preserve">cells in </w:t>
      </w:r>
      <w:r w:rsidR="007829B0" w:rsidRPr="00584E7C">
        <w:rPr>
          <w:rFonts w:ascii="Book Antiqua" w:hAnsi="Book Antiqua"/>
        </w:rPr>
        <w:t xml:space="preserve">the </w:t>
      </w:r>
      <w:r w:rsidR="00186C97" w:rsidRPr="00584E7C">
        <w:rPr>
          <w:rFonts w:ascii="Book Antiqua" w:hAnsi="Book Antiqua"/>
        </w:rPr>
        <w:t>dLN</w:t>
      </w:r>
      <w:r w:rsidR="008A29AC" w:rsidRPr="00584E7C">
        <w:rPr>
          <w:rFonts w:ascii="Book Antiqua" w:hAnsi="Book Antiqua"/>
        </w:rPr>
        <w:t>s</w:t>
      </w:r>
      <w:r w:rsidR="00186C97" w:rsidRPr="00584E7C">
        <w:rPr>
          <w:rFonts w:ascii="Book Antiqua" w:hAnsi="Book Antiqua"/>
        </w:rPr>
        <w:t xml:space="preserve"> </w:t>
      </w:r>
      <w:r w:rsidR="000439F0" w:rsidRPr="00584E7C">
        <w:rPr>
          <w:rFonts w:ascii="Book Antiqua" w:hAnsi="Book Antiqua"/>
        </w:rPr>
        <w:t>on</w:t>
      </w:r>
      <w:r w:rsidR="00186C97" w:rsidRPr="00584E7C">
        <w:rPr>
          <w:rFonts w:ascii="Book Antiqua" w:hAnsi="Book Antiqua"/>
        </w:rPr>
        <w:t xml:space="preserve"> day</w:t>
      </w:r>
      <w:r w:rsidR="007829B0" w:rsidRPr="00584E7C">
        <w:rPr>
          <w:rFonts w:ascii="Book Antiqua" w:hAnsi="Book Antiqua"/>
        </w:rPr>
        <w:t xml:space="preserve"> </w:t>
      </w:r>
      <w:r w:rsidR="00186C97" w:rsidRPr="00584E7C">
        <w:rPr>
          <w:rFonts w:ascii="Book Antiqua" w:hAnsi="Book Antiqua"/>
        </w:rPr>
        <w:t xml:space="preserve">11 </w:t>
      </w:r>
      <w:r w:rsidR="00DF5510" w:rsidRPr="00584E7C">
        <w:rPr>
          <w:rFonts w:ascii="Book Antiqua" w:hAnsi="Book Antiqua"/>
        </w:rPr>
        <w:t>and increase</w:t>
      </w:r>
      <w:r w:rsidR="002B4F2B" w:rsidRPr="00584E7C">
        <w:rPr>
          <w:rFonts w:ascii="Book Antiqua" w:hAnsi="Book Antiqua"/>
        </w:rPr>
        <w:t>d</w:t>
      </w:r>
      <w:r w:rsidR="00DF5510" w:rsidRPr="00584E7C">
        <w:rPr>
          <w:rFonts w:ascii="Book Antiqua" w:hAnsi="Book Antiqua"/>
        </w:rPr>
        <w:t xml:space="preserve"> </w:t>
      </w:r>
      <w:r w:rsidR="00FE1F11" w:rsidRPr="00584E7C">
        <w:rPr>
          <w:rFonts w:ascii="Book Antiqua" w:hAnsi="Book Antiqua"/>
        </w:rPr>
        <w:t xml:space="preserve">MFI </w:t>
      </w:r>
      <w:r w:rsidR="00DF5510" w:rsidRPr="00584E7C">
        <w:rPr>
          <w:rFonts w:ascii="Book Antiqua" w:hAnsi="Book Antiqua"/>
        </w:rPr>
        <w:t xml:space="preserve">CD25, ICOS and CTLA-4 expression in these cells </w:t>
      </w:r>
      <w:r w:rsidR="000439F0" w:rsidRPr="00584E7C">
        <w:rPr>
          <w:rFonts w:ascii="Book Antiqua" w:hAnsi="Book Antiqua"/>
        </w:rPr>
        <w:t xml:space="preserve">on </w:t>
      </w:r>
      <w:r w:rsidR="00DF5510" w:rsidRPr="00584E7C">
        <w:rPr>
          <w:rFonts w:ascii="Book Antiqua" w:hAnsi="Book Antiqua"/>
        </w:rPr>
        <w:t>day 42</w:t>
      </w:r>
      <w:r w:rsidR="003054BF" w:rsidRPr="00584E7C">
        <w:rPr>
          <w:rFonts w:ascii="Book Antiqua" w:hAnsi="Book Antiqua"/>
        </w:rPr>
        <w:t>,</w:t>
      </w:r>
      <w:r w:rsidR="00DF5510" w:rsidRPr="00584E7C">
        <w:rPr>
          <w:rFonts w:ascii="Book Antiqua" w:hAnsi="Book Antiqua"/>
        </w:rPr>
        <w:t xml:space="preserve"> </w:t>
      </w:r>
      <w:r w:rsidR="007829B0" w:rsidRPr="00584E7C">
        <w:rPr>
          <w:rFonts w:ascii="Book Antiqua" w:hAnsi="Book Antiqua"/>
        </w:rPr>
        <w:t>suggest</w:t>
      </w:r>
      <w:r w:rsidR="00EA06FE" w:rsidRPr="00584E7C">
        <w:rPr>
          <w:rFonts w:ascii="Book Antiqua" w:hAnsi="Book Antiqua"/>
        </w:rPr>
        <w:t>ive of</w:t>
      </w:r>
      <w:r w:rsidR="007829B0" w:rsidRPr="00584E7C">
        <w:rPr>
          <w:rFonts w:ascii="Book Antiqua" w:hAnsi="Book Antiqua"/>
        </w:rPr>
        <w:t xml:space="preserve"> </w:t>
      </w:r>
      <w:r w:rsidR="00DF5510" w:rsidRPr="00584E7C">
        <w:rPr>
          <w:rFonts w:ascii="Book Antiqua" w:hAnsi="Book Antiqua"/>
        </w:rPr>
        <w:t>their activated status compared to rats transplanted with syngeneic liver</w:t>
      </w:r>
      <w:r w:rsidR="00106C4D" w:rsidRPr="00584E7C">
        <w:rPr>
          <w:rFonts w:ascii="Book Antiqua" w:hAnsi="Book Antiqua"/>
        </w:rPr>
        <w:t>s</w:t>
      </w:r>
      <w:r w:rsidR="00186C97" w:rsidRPr="00584E7C">
        <w:rPr>
          <w:rFonts w:ascii="Book Antiqua" w:hAnsi="Book Antiqua"/>
        </w:rPr>
        <w:t xml:space="preserve"> (Fig</w:t>
      </w:r>
      <w:r w:rsidR="00341A24">
        <w:rPr>
          <w:rFonts w:ascii="Book Antiqua" w:eastAsia="SimSun" w:hAnsi="Book Antiqua" w:hint="eastAsia"/>
          <w:lang w:eastAsia="zh-CN"/>
        </w:rPr>
        <w:t xml:space="preserve">ure </w:t>
      </w:r>
      <w:r w:rsidR="00186C97" w:rsidRPr="00584E7C">
        <w:rPr>
          <w:rFonts w:ascii="Book Antiqua" w:hAnsi="Book Antiqua"/>
        </w:rPr>
        <w:t xml:space="preserve">4B). </w:t>
      </w:r>
      <w:r w:rsidR="00A311E6" w:rsidRPr="00584E7C">
        <w:rPr>
          <w:rFonts w:ascii="Book Antiqua" w:hAnsi="Book Antiqua"/>
        </w:rPr>
        <w:t xml:space="preserve">Additionally, </w:t>
      </w:r>
      <w:r w:rsidR="000044E3" w:rsidRPr="00584E7C">
        <w:rPr>
          <w:rFonts w:ascii="Book Antiqua" w:hAnsi="Book Antiqua"/>
        </w:rPr>
        <w:t>CD8</w:t>
      </w:r>
      <w:r w:rsidR="000044E3" w:rsidRPr="00584E7C">
        <w:rPr>
          <w:rFonts w:ascii="Book Antiqua" w:hAnsi="Book Antiqua"/>
          <w:vertAlign w:val="superscript"/>
        </w:rPr>
        <w:t>+</w:t>
      </w:r>
      <w:r w:rsidR="000044E3" w:rsidRPr="00584E7C">
        <w:rPr>
          <w:rFonts w:ascii="Book Antiqua" w:hAnsi="Book Antiqua"/>
        </w:rPr>
        <w:t>CD45RC</w:t>
      </w:r>
      <w:r w:rsidR="000044E3" w:rsidRPr="00584E7C">
        <w:rPr>
          <w:rFonts w:ascii="Book Antiqua" w:hAnsi="Book Antiqua"/>
          <w:vertAlign w:val="superscript"/>
        </w:rPr>
        <w:t>low</w:t>
      </w:r>
      <w:r w:rsidR="000044E3" w:rsidRPr="00584E7C">
        <w:rPr>
          <w:rFonts w:ascii="Book Antiqua" w:hAnsi="Book Antiqua"/>
        </w:rPr>
        <w:t xml:space="preserve"> Treg</w:t>
      </w:r>
      <w:r w:rsidR="00E25AE8" w:rsidRPr="00584E7C">
        <w:rPr>
          <w:rFonts w:ascii="Book Antiqua" w:hAnsi="Book Antiqua"/>
        </w:rPr>
        <w:t>s</w:t>
      </w:r>
      <w:r w:rsidR="000044E3" w:rsidRPr="00584E7C">
        <w:rPr>
          <w:rFonts w:ascii="Book Antiqua" w:hAnsi="Book Antiqua"/>
        </w:rPr>
        <w:t xml:space="preserve"> </w:t>
      </w:r>
      <w:r w:rsidR="00106C4D" w:rsidRPr="00584E7C">
        <w:rPr>
          <w:rFonts w:ascii="Book Antiqua" w:hAnsi="Book Antiqua"/>
        </w:rPr>
        <w:t>in</w:t>
      </w:r>
      <w:r w:rsidR="007829B0" w:rsidRPr="00584E7C">
        <w:rPr>
          <w:rFonts w:ascii="Book Antiqua" w:hAnsi="Book Antiqua"/>
        </w:rPr>
        <w:t xml:space="preserve"> </w:t>
      </w:r>
      <w:r w:rsidR="00E25AE8" w:rsidRPr="00584E7C">
        <w:rPr>
          <w:rFonts w:ascii="Book Antiqua" w:hAnsi="Book Antiqua"/>
        </w:rPr>
        <w:t>transplanted</w:t>
      </w:r>
      <w:r w:rsidR="000044E3" w:rsidRPr="00584E7C">
        <w:rPr>
          <w:rFonts w:ascii="Book Antiqua" w:hAnsi="Book Antiqua"/>
        </w:rPr>
        <w:t xml:space="preserve"> livers </w:t>
      </w:r>
      <w:r w:rsidR="00683967" w:rsidRPr="00584E7C">
        <w:rPr>
          <w:rFonts w:ascii="Book Antiqua" w:hAnsi="Book Antiqua"/>
        </w:rPr>
        <w:t xml:space="preserve">are </w:t>
      </w:r>
      <w:r w:rsidR="000044E3" w:rsidRPr="00584E7C">
        <w:rPr>
          <w:rFonts w:ascii="Book Antiqua" w:hAnsi="Book Antiqua"/>
        </w:rPr>
        <w:t xml:space="preserve">associated with </w:t>
      </w:r>
      <w:r w:rsidR="000C0F41" w:rsidRPr="00584E7C">
        <w:rPr>
          <w:rFonts w:ascii="Book Antiqua" w:hAnsi="Book Antiqua"/>
        </w:rPr>
        <w:t xml:space="preserve">organ transplant </w:t>
      </w:r>
      <w:r w:rsidR="00341A24">
        <w:rPr>
          <w:rFonts w:ascii="Book Antiqua" w:hAnsi="Book Antiqua"/>
        </w:rPr>
        <w:t>tolerance</w:t>
      </w:r>
      <w:r w:rsidR="00686E75" w:rsidRPr="00584E7C">
        <w:rPr>
          <w:rFonts w:ascii="Book Antiqua" w:hAnsi="Book Antiqua"/>
        </w:rPr>
        <w:fldChar w:fldCharType="begin">
          <w:fldData xml:space="preserve">PEVuZE5vdGU+PENpdGU+PEF1dGhvcj5ZYW1hZ3VjaGk8L0F1dGhvcj48WWVhcj4xOTk4PC9ZZWFy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PEVuZE5vdGU+PENpdGU+PEF1dGhvcj5ZYW1hZ3VjaGk8L0F1dGhvcj48WWVhcj4xOTk4PC9ZZWFy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686E75" w:rsidRPr="00584E7C">
        <w:rPr>
          <w:rFonts w:ascii="Book Antiqua" w:hAnsi="Book Antiqua"/>
        </w:rPr>
      </w:r>
      <w:r w:rsidR="00686E75" w:rsidRPr="00584E7C">
        <w:rPr>
          <w:rFonts w:ascii="Book Antiqua" w:hAnsi="Book Antiqua"/>
        </w:rPr>
        <w:fldChar w:fldCharType="separate"/>
      </w:r>
      <w:r w:rsidR="00817C11" w:rsidRPr="00584E7C">
        <w:rPr>
          <w:rFonts w:ascii="Book Antiqua" w:hAnsi="Book Antiqua"/>
          <w:vertAlign w:val="superscript"/>
        </w:rPr>
        <w:t>[24]</w:t>
      </w:r>
      <w:r w:rsidR="00686E75" w:rsidRPr="00584E7C">
        <w:rPr>
          <w:rFonts w:ascii="Book Antiqua" w:hAnsi="Book Antiqua"/>
        </w:rPr>
        <w:fldChar w:fldCharType="end"/>
      </w:r>
      <w:r w:rsidR="00686E75" w:rsidRPr="00584E7C">
        <w:rPr>
          <w:rFonts w:ascii="Book Antiqua" w:hAnsi="Book Antiqua"/>
        </w:rPr>
        <w:t xml:space="preserve">. </w:t>
      </w:r>
      <w:r w:rsidR="00186C97" w:rsidRPr="00584E7C">
        <w:rPr>
          <w:rFonts w:ascii="Book Antiqua" w:hAnsi="Book Antiqua"/>
        </w:rPr>
        <w:t xml:space="preserve">We observed a significant increase </w:t>
      </w:r>
      <w:r w:rsidR="007829B0" w:rsidRPr="00584E7C">
        <w:rPr>
          <w:rFonts w:ascii="Book Antiqua" w:hAnsi="Book Antiqua"/>
        </w:rPr>
        <w:t xml:space="preserve">in </w:t>
      </w:r>
      <w:r w:rsidR="00186C97" w:rsidRPr="00584E7C">
        <w:rPr>
          <w:rFonts w:ascii="Book Antiqua" w:hAnsi="Book Antiqua"/>
        </w:rPr>
        <w:t>CD8</w:t>
      </w:r>
      <w:r w:rsidR="00186C97" w:rsidRPr="00584E7C">
        <w:rPr>
          <w:rFonts w:ascii="Book Antiqua" w:hAnsi="Book Antiqua"/>
          <w:vertAlign w:val="superscript"/>
        </w:rPr>
        <w:t>+</w:t>
      </w:r>
      <w:r w:rsidR="00186C97" w:rsidRPr="00584E7C">
        <w:rPr>
          <w:rFonts w:ascii="Book Antiqua" w:hAnsi="Book Antiqua"/>
        </w:rPr>
        <w:t>CD45RC</w:t>
      </w:r>
      <w:r w:rsidR="00186C97" w:rsidRPr="00584E7C">
        <w:rPr>
          <w:rFonts w:ascii="Book Antiqua" w:hAnsi="Book Antiqua"/>
          <w:vertAlign w:val="superscript"/>
        </w:rPr>
        <w:t>low</w:t>
      </w:r>
      <w:r w:rsidR="00186C97" w:rsidRPr="00584E7C">
        <w:rPr>
          <w:rFonts w:ascii="Book Antiqua" w:hAnsi="Book Antiqua"/>
        </w:rPr>
        <w:t xml:space="preserve"> Tregs</w:t>
      </w:r>
      <w:r w:rsidR="00497988" w:rsidRPr="00584E7C">
        <w:rPr>
          <w:rFonts w:ascii="Book Antiqua" w:hAnsi="Book Antiqua"/>
        </w:rPr>
        <w:t xml:space="preserve"> </w:t>
      </w:r>
      <w:r w:rsidR="00186C97" w:rsidRPr="00584E7C">
        <w:rPr>
          <w:rFonts w:ascii="Book Antiqua" w:hAnsi="Book Antiqua"/>
        </w:rPr>
        <w:t>in the dLN</w:t>
      </w:r>
      <w:r w:rsidR="001B384B" w:rsidRPr="00584E7C">
        <w:rPr>
          <w:rFonts w:ascii="Book Antiqua" w:hAnsi="Book Antiqua"/>
        </w:rPr>
        <w:t>s</w:t>
      </w:r>
      <w:r w:rsidR="00186C97" w:rsidRPr="00584E7C">
        <w:rPr>
          <w:rFonts w:ascii="Book Antiqua" w:hAnsi="Book Antiqua"/>
        </w:rPr>
        <w:t xml:space="preserve"> of </w:t>
      </w:r>
      <w:r w:rsidR="00497988" w:rsidRPr="00584E7C">
        <w:rPr>
          <w:rFonts w:ascii="Book Antiqua" w:hAnsi="Book Antiqua"/>
        </w:rPr>
        <w:t>rapamycin</w:t>
      </w:r>
      <w:r w:rsidR="007829B0" w:rsidRPr="00584E7C">
        <w:rPr>
          <w:rFonts w:ascii="Book Antiqua" w:hAnsi="Book Antiqua"/>
        </w:rPr>
        <w:t>-</w:t>
      </w:r>
      <w:r w:rsidR="00497988" w:rsidRPr="00584E7C">
        <w:rPr>
          <w:rFonts w:ascii="Book Antiqua" w:hAnsi="Book Antiqua"/>
        </w:rPr>
        <w:t xml:space="preserve">treated rats </w:t>
      </w:r>
      <w:r w:rsidR="00291A3B" w:rsidRPr="00584E7C">
        <w:rPr>
          <w:rFonts w:ascii="Book Antiqua" w:hAnsi="Book Antiqua"/>
        </w:rPr>
        <w:t xml:space="preserve">on </w:t>
      </w:r>
      <w:r w:rsidR="00186C97" w:rsidRPr="00584E7C">
        <w:rPr>
          <w:rFonts w:ascii="Book Antiqua" w:hAnsi="Book Antiqua"/>
        </w:rPr>
        <w:t xml:space="preserve">day </w:t>
      </w:r>
      <w:r w:rsidR="00DF5510" w:rsidRPr="00584E7C">
        <w:rPr>
          <w:rFonts w:ascii="Book Antiqua" w:hAnsi="Book Antiqua"/>
        </w:rPr>
        <w:t>11.</w:t>
      </w:r>
      <w:r w:rsidR="00F377CC" w:rsidRPr="00584E7C">
        <w:rPr>
          <w:rFonts w:ascii="Book Antiqua" w:hAnsi="Book Antiqua"/>
        </w:rPr>
        <w:t xml:space="preserve"> </w:t>
      </w:r>
    </w:p>
    <w:p w14:paraId="3D9F5D2D" w14:textId="487D40DF" w:rsidR="00411169" w:rsidRPr="00584E7C" w:rsidRDefault="00E010D5" w:rsidP="00995E13">
      <w:pPr>
        <w:snapToGrid w:val="0"/>
        <w:spacing w:line="360" w:lineRule="auto"/>
        <w:ind w:firstLineChars="100" w:firstLine="240"/>
        <w:jc w:val="both"/>
        <w:rPr>
          <w:rFonts w:ascii="Book Antiqua" w:hAnsi="Book Antiqua"/>
        </w:rPr>
      </w:pPr>
      <w:r w:rsidRPr="00584E7C">
        <w:rPr>
          <w:rFonts w:ascii="Book Antiqua" w:hAnsi="Book Antiqua"/>
        </w:rPr>
        <w:t>S</w:t>
      </w:r>
      <w:r w:rsidR="00411169" w:rsidRPr="00584E7C">
        <w:rPr>
          <w:rFonts w:ascii="Book Antiqua" w:hAnsi="Book Antiqua"/>
        </w:rPr>
        <w:t xml:space="preserve">everal </w:t>
      </w:r>
      <w:r w:rsidR="00D53CA0" w:rsidRPr="00584E7C">
        <w:rPr>
          <w:rFonts w:ascii="Book Antiqua" w:hAnsi="Book Antiqua"/>
        </w:rPr>
        <w:t xml:space="preserve">recent </w:t>
      </w:r>
      <w:r w:rsidR="00411169" w:rsidRPr="00584E7C">
        <w:rPr>
          <w:rFonts w:ascii="Book Antiqua" w:hAnsi="Book Antiqua"/>
        </w:rPr>
        <w:t xml:space="preserve">studies </w:t>
      </w:r>
      <w:r w:rsidR="00FB6CAA" w:rsidRPr="00584E7C">
        <w:rPr>
          <w:rFonts w:ascii="Book Antiqua" w:hAnsi="Book Antiqua"/>
        </w:rPr>
        <w:t xml:space="preserve">have shown the </w:t>
      </w:r>
      <w:r w:rsidR="00411169" w:rsidRPr="00584E7C">
        <w:rPr>
          <w:rFonts w:ascii="Book Antiqua" w:hAnsi="Book Antiqua"/>
        </w:rPr>
        <w:t>benefi</w:t>
      </w:r>
      <w:r w:rsidR="002A0AEF" w:rsidRPr="00584E7C">
        <w:rPr>
          <w:rFonts w:ascii="Book Antiqua" w:hAnsi="Book Antiqua"/>
        </w:rPr>
        <w:t>cial</w:t>
      </w:r>
      <w:r w:rsidR="00411169" w:rsidRPr="00584E7C">
        <w:rPr>
          <w:rFonts w:ascii="Book Antiqua" w:hAnsi="Book Antiqua"/>
        </w:rPr>
        <w:t xml:space="preserve"> effect</w:t>
      </w:r>
      <w:r w:rsidR="002A0AEF" w:rsidRPr="00584E7C">
        <w:rPr>
          <w:rFonts w:ascii="Book Antiqua" w:hAnsi="Book Antiqua"/>
        </w:rPr>
        <w:t>s</w:t>
      </w:r>
      <w:r w:rsidR="00411169" w:rsidRPr="00584E7C">
        <w:rPr>
          <w:rFonts w:ascii="Book Antiqua" w:hAnsi="Book Antiqua"/>
        </w:rPr>
        <w:t xml:space="preserve"> of </w:t>
      </w:r>
      <w:r w:rsidR="002A0AEF" w:rsidRPr="00584E7C">
        <w:rPr>
          <w:rFonts w:ascii="Book Antiqua" w:hAnsi="Book Antiqua"/>
        </w:rPr>
        <w:t>MDSC</w:t>
      </w:r>
      <w:r w:rsidR="00D53CA0" w:rsidRPr="00584E7C">
        <w:rPr>
          <w:rFonts w:ascii="Book Antiqua" w:hAnsi="Book Antiqua"/>
        </w:rPr>
        <w:t>s</w:t>
      </w:r>
      <w:r w:rsidR="00411169" w:rsidRPr="00584E7C">
        <w:rPr>
          <w:rFonts w:ascii="Book Antiqua" w:hAnsi="Book Antiqua"/>
        </w:rPr>
        <w:t xml:space="preserve"> </w:t>
      </w:r>
      <w:r w:rsidR="00D53CA0" w:rsidRPr="00584E7C">
        <w:rPr>
          <w:rFonts w:ascii="Book Antiqua" w:hAnsi="Book Antiqua"/>
        </w:rPr>
        <w:t>during</w:t>
      </w:r>
      <w:r w:rsidR="00411169" w:rsidRPr="00584E7C">
        <w:rPr>
          <w:rFonts w:ascii="Book Antiqua" w:hAnsi="Book Antiqua"/>
        </w:rPr>
        <w:t xml:space="preserve"> solid organ allograft rejection in human</w:t>
      </w:r>
      <w:r w:rsidR="00FB6CAA" w:rsidRPr="00584E7C">
        <w:rPr>
          <w:rFonts w:ascii="Book Antiqua" w:hAnsi="Book Antiqua"/>
        </w:rPr>
        <w:t>s</w:t>
      </w:r>
      <w:r w:rsidR="00341A24">
        <w:rPr>
          <w:rFonts w:ascii="Book Antiqua" w:hAnsi="Book Antiqua"/>
        </w:rPr>
        <w:t xml:space="preserve"> and mice</w:t>
      </w:r>
      <w:r w:rsidR="00411169" w:rsidRPr="00584E7C">
        <w:rPr>
          <w:rFonts w:ascii="Book Antiqua" w:hAnsi="Book Antiqua"/>
        </w:rPr>
        <w:fldChar w:fldCharType="begin"/>
      </w:r>
      <w:r w:rsidR="00817C11" w:rsidRPr="00584E7C">
        <w:rPr>
          <w:rFonts w:ascii="Book Antiqua" w:hAnsi="Book Antiqua"/>
        </w:rPr>
        <w:instrText xml:space="preserve"> ADDIN EN.CITE &lt;EndNote&gt;&lt;Cite&gt;&lt;Author&gt;Thomson&lt;/Author&gt;&lt;Year&gt;2013&lt;/Year&gt;&lt;RecNum&gt;24&lt;/RecNum&gt;&lt;DisplayText&gt;&lt;style face="superscript"&gt;[25]&lt;/style&gt;&lt;/DisplayText&gt;&lt;record&gt;&lt;rec-number&gt;24&lt;/rec-number&gt;&lt;foreign-keys&gt;&lt;key app="EN" db-id="as22psw9h59zeuepatvxdzxy0ares5zet5ef" timestamp="1472756536"&gt;24&lt;/key&gt;&lt;/foreign-keys&gt;&lt;ref-type name="Journal Article"&gt;17&lt;/ref-type&gt;&lt;contributors&gt;&lt;authors&gt;&lt;author&gt;Thomson, A. W.&lt;/author&gt;&lt;author&gt;Turnquist, H. R.&lt;/author&gt;&lt;/authors&gt;&lt;/contributors&gt;&lt;auth-address&gt;Department of Surgery and Department of Immunology, Starzl Transplantation Institute, University of Pittsburgh School of Medicine, Pittsburgh, PA.&lt;/auth-address&gt;&lt;titles&gt;&lt;title&gt;Regulators with potential: substantiating myeloid-derived suppressor cells in human organ transplantation&lt;/title&gt;&lt;secondary-title&gt;Am J Transplant&lt;/secondary-title&gt;&lt;/titles&gt;&lt;periodical&gt;&lt;full-title&gt;Am J Transplant&lt;/full-title&gt;&lt;/periodical&gt;&lt;pages&gt;3061-2&lt;/pages&gt;&lt;volume&gt;13&lt;/volume&gt;&lt;number&gt;12&lt;/number&gt;&lt;edition&gt;2013/10/10&lt;/edition&gt;&lt;keywords&gt;&lt;keyword&gt;Female&lt;/keyword&gt;&lt;keyword&gt;Forkhead Transcription Factors/*metabolism&lt;/keyword&gt;&lt;keyword&gt;Humans&lt;/keyword&gt;&lt;keyword&gt;*Kidney Transplantation&lt;/keyword&gt;&lt;keyword&gt;Male&lt;/keyword&gt;&lt;keyword&gt;Monocytes/*cytology&lt;/keyword&gt;&lt;keyword&gt;Renal Insufficiency/*therapy&lt;/keyword&gt;&lt;keyword&gt;T-Lymphocytes, Regulatory/*cytology&lt;/keyword&gt;&lt;/keywords&gt;&lt;dates&gt;&lt;year&gt;2013&lt;/year&gt;&lt;pub-dates&gt;&lt;date&gt;Dec&lt;/date&gt;&lt;/pub-dates&gt;&lt;/dates&gt;&lt;isbn&gt;1600-6143 (Electronic)&amp;#xD;1600-6135 (Linking)&lt;/isbn&gt;&lt;accession-num&gt;24102710&lt;/accession-num&gt;&lt;urls&gt;&lt;related-urls&gt;&lt;url&gt;http://www.ncbi.nlm.nih.gov/entrez/query.fcgi?cmd=Retrieve&amp;amp;db=PubMed&amp;amp;dopt=Citation&amp;amp;list_uids=24102710&lt;/url&gt;&lt;/related-urls&gt;&lt;/urls&gt;&lt;electronic-resource-num&gt;10.1111/ajt.12464&lt;/electronic-resource-num&gt;&lt;language&gt;eng&lt;/language&gt;&lt;/record&gt;&lt;/Cite&gt;&lt;/EndNote&gt;</w:instrText>
      </w:r>
      <w:r w:rsidR="00411169" w:rsidRPr="00584E7C">
        <w:rPr>
          <w:rFonts w:ascii="Book Antiqua" w:hAnsi="Book Antiqua"/>
        </w:rPr>
        <w:fldChar w:fldCharType="separate"/>
      </w:r>
      <w:r w:rsidR="00817C11" w:rsidRPr="00584E7C">
        <w:rPr>
          <w:rFonts w:ascii="Book Antiqua" w:hAnsi="Book Antiqua"/>
          <w:vertAlign w:val="superscript"/>
        </w:rPr>
        <w:t>[25]</w:t>
      </w:r>
      <w:r w:rsidR="00411169" w:rsidRPr="00584E7C">
        <w:rPr>
          <w:rFonts w:ascii="Book Antiqua" w:hAnsi="Book Antiqua"/>
        </w:rPr>
        <w:fldChar w:fldCharType="end"/>
      </w:r>
      <w:r w:rsidR="00411169" w:rsidRPr="00584E7C">
        <w:rPr>
          <w:rFonts w:ascii="Book Antiqua" w:hAnsi="Book Antiqua"/>
        </w:rPr>
        <w:t>.</w:t>
      </w:r>
      <w:r w:rsidR="00D5425C" w:rsidRPr="00584E7C">
        <w:rPr>
          <w:rFonts w:ascii="Book Antiqua" w:hAnsi="Book Antiqua"/>
        </w:rPr>
        <w:t xml:space="preserve"> </w:t>
      </w:r>
      <w:r w:rsidR="00D42363" w:rsidRPr="00584E7C">
        <w:rPr>
          <w:rFonts w:ascii="Book Antiqua" w:hAnsi="Book Antiqua"/>
        </w:rPr>
        <w:t xml:space="preserve">In our </w:t>
      </w:r>
      <w:r w:rsidR="006340CD" w:rsidRPr="00584E7C">
        <w:rPr>
          <w:rFonts w:ascii="Book Antiqua" w:hAnsi="Book Antiqua"/>
        </w:rPr>
        <w:t>OLT</w:t>
      </w:r>
      <w:r w:rsidR="00D42363" w:rsidRPr="00584E7C">
        <w:rPr>
          <w:rFonts w:ascii="Book Antiqua" w:hAnsi="Book Antiqua"/>
        </w:rPr>
        <w:t xml:space="preserve"> model, we phenotypically characterize</w:t>
      </w:r>
      <w:r w:rsidR="002A0AEF" w:rsidRPr="00584E7C">
        <w:rPr>
          <w:rFonts w:ascii="Book Antiqua" w:hAnsi="Book Antiqua"/>
        </w:rPr>
        <w:t>d</w:t>
      </w:r>
      <w:r w:rsidR="00D42363" w:rsidRPr="00584E7C">
        <w:rPr>
          <w:rFonts w:ascii="Book Antiqua" w:hAnsi="Book Antiqua"/>
        </w:rPr>
        <w:t xml:space="preserve"> these myeloid cells in </w:t>
      </w:r>
      <w:r w:rsidR="002A0AEF" w:rsidRPr="00584E7C">
        <w:rPr>
          <w:rFonts w:ascii="Book Antiqua" w:hAnsi="Book Antiqua"/>
        </w:rPr>
        <w:t xml:space="preserve">the </w:t>
      </w:r>
      <w:r w:rsidR="00D42363" w:rsidRPr="00584E7C">
        <w:rPr>
          <w:rFonts w:ascii="Book Antiqua" w:hAnsi="Book Antiqua"/>
        </w:rPr>
        <w:t>spleen</w:t>
      </w:r>
      <w:r w:rsidR="00D53CA0" w:rsidRPr="00584E7C">
        <w:rPr>
          <w:rFonts w:ascii="Book Antiqua" w:hAnsi="Book Antiqua"/>
        </w:rPr>
        <w:t>s</w:t>
      </w:r>
      <w:r w:rsidR="00D42363" w:rsidRPr="00584E7C">
        <w:rPr>
          <w:rFonts w:ascii="Book Antiqua" w:hAnsi="Book Antiqua"/>
        </w:rPr>
        <w:t xml:space="preserve"> </w:t>
      </w:r>
      <w:r w:rsidR="002A0AEF" w:rsidRPr="00584E7C">
        <w:rPr>
          <w:rFonts w:ascii="Book Antiqua" w:hAnsi="Book Antiqua"/>
        </w:rPr>
        <w:t xml:space="preserve">of grafted rats </w:t>
      </w:r>
      <w:r w:rsidR="00D53CA0" w:rsidRPr="00584E7C">
        <w:rPr>
          <w:rFonts w:ascii="Book Antiqua" w:hAnsi="Book Antiqua"/>
        </w:rPr>
        <w:t xml:space="preserve">based on </w:t>
      </w:r>
      <w:r w:rsidR="00D5425C" w:rsidRPr="00584E7C">
        <w:rPr>
          <w:rFonts w:ascii="Book Antiqua" w:hAnsi="Book Antiqua"/>
        </w:rPr>
        <w:t xml:space="preserve">their expression </w:t>
      </w:r>
      <w:r w:rsidR="00F54A05" w:rsidRPr="00584E7C">
        <w:rPr>
          <w:rFonts w:ascii="Book Antiqua" w:hAnsi="Book Antiqua"/>
        </w:rPr>
        <w:t>of CD11b</w:t>
      </w:r>
      <w:r w:rsidR="00D5425C" w:rsidRPr="00584E7C">
        <w:rPr>
          <w:rFonts w:ascii="Book Antiqua" w:hAnsi="Book Antiqua"/>
        </w:rPr>
        <w:t>/c</w:t>
      </w:r>
      <w:r w:rsidR="00D42363" w:rsidRPr="00584E7C">
        <w:rPr>
          <w:rFonts w:ascii="Book Antiqua" w:hAnsi="Book Antiqua"/>
        </w:rPr>
        <w:t xml:space="preserve">, their intermediate expression of </w:t>
      </w:r>
      <w:r w:rsidR="00F54A05" w:rsidRPr="00584E7C">
        <w:rPr>
          <w:rFonts w:ascii="Book Antiqua" w:hAnsi="Book Antiqua"/>
        </w:rPr>
        <w:t>CD16</w:t>
      </w:r>
      <w:r w:rsidR="00D42363" w:rsidRPr="00584E7C">
        <w:rPr>
          <w:rFonts w:ascii="Book Antiqua" w:hAnsi="Book Antiqua"/>
        </w:rPr>
        <w:t>1</w:t>
      </w:r>
      <w:r w:rsidR="00FB6CAA" w:rsidRPr="00584E7C">
        <w:rPr>
          <w:rFonts w:ascii="Book Antiqua" w:hAnsi="Book Antiqua"/>
        </w:rPr>
        <w:t>,</w:t>
      </w:r>
      <w:r w:rsidR="00D5425C" w:rsidRPr="00584E7C">
        <w:rPr>
          <w:rFonts w:ascii="Book Antiqua" w:hAnsi="Book Antiqua"/>
        </w:rPr>
        <w:t xml:space="preserve"> </w:t>
      </w:r>
      <w:r w:rsidR="00FB6CAA" w:rsidRPr="00584E7C">
        <w:rPr>
          <w:rFonts w:ascii="Book Antiqua" w:hAnsi="Book Antiqua"/>
        </w:rPr>
        <w:t xml:space="preserve">and </w:t>
      </w:r>
      <w:r w:rsidR="00D5425C" w:rsidRPr="00584E7C">
        <w:rPr>
          <w:rFonts w:ascii="Book Antiqua" w:hAnsi="Book Antiqua"/>
        </w:rPr>
        <w:t xml:space="preserve">the lack </w:t>
      </w:r>
      <w:r w:rsidR="00FB6CAA" w:rsidRPr="00584E7C">
        <w:rPr>
          <w:rFonts w:ascii="Book Antiqua" w:hAnsi="Book Antiqua"/>
        </w:rPr>
        <w:t xml:space="preserve">of </w:t>
      </w:r>
      <w:r w:rsidR="00D53CA0" w:rsidRPr="00584E7C">
        <w:rPr>
          <w:rFonts w:ascii="Book Antiqua" w:hAnsi="Book Antiqua"/>
        </w:rPr>
        <w:t xml:space="preserve">MCH class II protein </w:t>
      </w:r>
      <w:r w:rsidR="00D5425C" w:rsidRPr="00584E7C">
        <w:rPr>
          <w:rFonts w:ascii="Book Antiqua" w:hAnsi="Book Antiqua"/>
        </w:rPr>
        <w:t>expression</w:t>
      </w:r>
      <w:r w:rsidR="0053686C" w:rsidRPr="00584E7C">
        <w:rPr>
          <w:rFonts w:ascii="Book Antiqua" w:hAnsi="Book Antiqua"/>
        </w:rPr>
        <w:t>.</w:t>
      </w:r>
      <w:r w:rsidR="00D5425C" w:rsidRPr="00584E7C">
        <w:rPr>
          <w:rFonts w:ascii="Book Antiqua" w:hAnsi="Book Antiqua"/>
        </w:rPr>
        <w:t xml:space="preserve"> </w:t>
      </w:r>
      <w:r w:rsidR="00EA06FE" w:rsidRPr="00584E7C">
        <w:rPr>
          <w:rFonts w:ascii="Book Antiqua" w:hAnsi="Book Antiqua"/>
        </w:rPr>
        <w:t>C</w:t>
      </w:r>
      <w:r w:rsidR="00533A9A" w:rsidRPr="00584E7C">
        <w:rPr>
          <w:rFonts w:ascii="Book Antiqua" w:hAnsi="Book Antiqua"/>
        </w:rPr>
        <w:t>ompared to untreated control rats, r</w:t>
      </w:r>
      <w:r w:rsidR="00D42363" w:rsidRPr="00584E7C">
        <w:rPr>
          <w:rFonts w:ascii="Book Antiqua" w:hAnsi="Book Antiqua"/>
        </w:rPr>
        <w:t>apamycin treatment increase</w:t>
      </w:r>
      <w:r w:rsidR="00FB6CAA" w:rsidRPr="00584E7C">
        <w:rPr>
          <w:rFonts w:ascii="Book Antiqua" w:hAnsi="Book Antiqua"/>
        </w:rPr>
        <w:t>d</w:t>
      </w:r>
      <w:r w:rsidR="00D42363" w:rsidRPr="00584E7C">
        <w:rPr>
          <w:rFonts w:ascii="Book Antiqua" w:hAnsi="Book Antiqua"/>
        </w:rPr>
        <w:t xml:space="preserve"> t</w:t>
      </w:r>
      <w:r w:rsidR="00411169" w:rsidRPr="00584E7C">
        <w:rPr>
          <w:rFonts w:ascii="Book Antiqua" w:hAnsi="Book Antiqua"/>
        </w:rPr>
        <w:t>he frequency of MDSC</w:t>
      </w:r>
      <w:r w:rsidR="00D53CA0" w:rsidRPr="00584E7C">
        <w:rPr>
          <w:rFonts w:ascii="Book Antiqua" w:hAnsi="Book Antiqua"/>
        </w:rPr>
        <w:t>s</w:t>
      </w:r>
      <w:r w:rsidR="00411169" w:rsidRPr="00584E7C">
        <w:rPr>
          <w:rFonts w:ascii="Book Antiqua" w:hAnsi="Book Antiqua"/>
        </w:rPr>
        <w:t xml:space="preserve"> in the spleen</w:t>
      </w:r>
      <w:r w:rsidR="003929A1" w:rsidRPr="00584E7C">
        <w:rPr>
          <w:rFonts w:ascii="Book Antiqua" w:hAnsi="Book Antiqua"/>
        </w:rPr>
        <w:t xml:space="preserve"> </w:t>
      </w:r>
      <w:r w:rsidR="00D53CA0" w:rsidRPr="00584E7C">
        <w:rPr>
          <w:rFonts w:ascii="Book Antiqua" w:hAnsi="Book Antiqua"/>
        </w:rPr>
        <w:t xml:space="preserve">on </w:t>
      </w:r>
      <w:r w:rsidR="00D42363" w:rsidRPr="00584E7C">
        <w:rPr>
          <w:rFonts w:ascii="Book Antiqua" w:hAnsi="Book Antiqua"/>
        </w:rPr>
        <w:t xml:space="preserve">day 11 </w:t>
      </w:r>
      <w:r w:rsidR="00513DBF" w:rsidRPr="00584E7C">
        <w:rPr>
          <w:rFonts w:ascii="Book Antiqua" w:hAnsi="Book Antiqua"/>
        </w:rPr>
        <w:t>(</w:t>
      </w:r>
      <w:r w:rsidR="00DE28B3" w:rsidRPr="00584E7C">
        <w:rPr>
          <w:rFonts w:ascii="Book Antiqua" w:hAnsi="Book Antiqua"/>
        </w:rPr>
        <w:t>1.603</w:t>
      </w:r>
      <w:r w:rsidR="00FB6CAA" w:rsidRPr="00584E7C">
        <w:rPr>
          <w:rFonts w:ascii="Book Antiqua" w:hAnsi="Book Antiqua"/>
        </w:rPr>
        <w:t xml:space="preserve"> </w:t>
      </w:r>
      <w:r w:rsidR="00513DBF" w:rsidRPr="00584E7C">
        <w:rPr>
          <w:rFonts w:ascii="Book Antiqua" w:hAnsi="Book Antiqua"/>
        </w:rPr>
        <w:t>± 0</w:t>
      </w:r>
      <w:r w:rsidR="00DE28B3" w:rsidRPr="00584E7C">
        <w:rPr>
          <w:rFonts w:ascii="Book Antiqua" w:hAnsi="Book Antiqua"/>
        </w:rPr>
        <w:t>.302</w:t>
      </w:r>
      <w:r w:rsidR="00513DBF" w:rsidRPr="00584E7C">
        <w:rPr>
          <w:rFonts w:ascii="Book Antiqua" w:hAnsi="Book Antiqua"/>
        </w:rPr>
        <w:t xml:space="preserve">% </w:t>
      </w:r>
      <w:r w:rsidR="00341A24" w:rsidRPr="00341A24">
        <w:rPr>
          <w:rFonts w:ascii="Book Antiqua" w:hAnsi="Book Antiqua"/>
          <w:i/>
        </w:rPr>
        <w:t>vs</w:t>
      </w:r>
      <w:r w:rsidR="00513DBF" w:rsidRPr="00584E7C">
        <w:rPr>
          <w:rFonts w:ascii="Book Antiqua" w:hAnsi="Book Antiqua"/>
        </w:rPr>
        <w:t xml:space="preserve"> </w:t>
      </w:r>
      <w:r w:rsidR="00DE28B3" w:rsidRPr="00584E7C">
        <w:rPr>
          <w:rFonts w:ascii="Book Antiqua" w:hAnsi="Book Antiqua"/>
        </w:rPr>
        <w:t>4.085</w:t>
      </w:r>
      <w:r w:rsidR="00FB6CAA" w:rsidRPr="00584E7C">
        <w:rPr>
          <w:rFonts w:ascii="Book Antiqua" w:hAnsi="Book Antiqua"/>
        </w:rPr>
        <w:t xml:space="preserve"> </w:t>
      </w:r>
      <w:r w:rsidR="00513DBF" w:rsidRPr="00584E7C">
        <w:rPr>
          <w:rFonts w:ascii="Book Antiqua" w:hAnsi="Book Antiqua"/>
        </w:rPr>
        <w:t>± 0</w:t>
      </w:r>
      <w:r w:rsidR="00DE28B3" w:rsidRPr="00584E7C">
        <w:rPr>
          <w:rFonts w:ascii="Book Antiqua" w:hAnsi="Book Antiqua"/>
        </w:rPr>
        <w:t>.4596</w:t>
      </w:r>
      <w:r w:rsidR="00513DBF" w:rsidRPr="00584E7C">
        <w:rPr>
          <w:rFonts w:ascii="Book Antiqua" w:hAnsi="Book Antiqua"/>
        </w:rPr>
        <w:t>%</w:t>
      </w:r>
      <w:r w:rsidR="00411169" w:rsidRPr="00584E7C">
        <w:rPr>
          <w:rFonts w:ascii="Book Antiqua" w:hAnsi="Book Antiqua"/>
        </w:rPr>
        <w:t>)</w:t>
      </w:r>
      <w:r w:rsidR="00D42363" w:rsidRPr="00584E7C">
        <w:rPr>
          <w:rFonts w:ascii="Book Antiqua" w:hAnsi="Book Antiqua"/>
        </w:rPr>
        <w:t xml:space="preserve"> (Fig</w:t>
      </w:r>
      <w:r w:rsidR="00341A24">
        <w:rPr>
          <w:rFonts w:ascii="Book Antiqua" w:eastAsia="SimSun" w:hAnsi="Book Antiqua" w:hint="eastAsia"/>
          <w:lang w:eastAsia="zh-CN"/>
        </w:rPr>
        <w:t xml:space="preserve">ure </w:t>
      </w:r>
      <w:r w:rsidR="0069565E" w:rsidRPr="00584E7C">
        <w:rPr>
          <w:rFonts w:ascii="Book Antiqua" w:hAnsi="Book Antiqua"/>
        </w:rPr>
        <w:t>5</w:t>
      </w:r>
      <w:r w:rsidR="00D42363" w:rsidRPr="00584E7C">
        <w:rPr>
          <w:rFonts w:ascii="Book Antiqua" w:hAnsi="Book Antiqua"/>
        </w:rPr>
        <w:t>)</w:t>
      </w:r>
      <w:r w:rsidR="00411169" w:rsidRPr="00584E7C">
        <w:rPr>
          <w:rFonts w:ascii="Book Antiqua" w:hAnsi="Book Antiqua"/>
        </w:rPr>
        <w:t xml:space="preserve">. The </w:t>
      </w:r>
      <w:r w:rsidR="003653E3" w:rsidRPr="00584E7C">
        <w:rPr>
          <w:rFonts w:ascii="Book Antiqua" w:hAnsi="Book Antiqua"/>
        </w:rPr>
        <w:t xml:space="preserve">MDSC </w:t>
      </w:r>
      <w:r w:rsidR="00F233CC" w:rsidRPr="00584E7C">
        <w:rPr>
          <w:rFonts w:ascii="Book Antiqua" w:hAnsi="Book Antiqua"/>
        </w:rPr>
        <w:t xml:space="preserve">proportion </w:t>
      </w:r>
      <w:r w:rsidR="00411169" w:rsidRPr="00584E7C">
        <w:rPr>
          <w:rFonts w:ascii="Book Antiqua" w:hAnsi="Book Antiqua"/>
        </w:rPr>
        <w:t>remain</w:t>
      </w:r>
      <w:r w:rsidR="002A0AEF" w:rsidRPr="00584E7C">
        <w:rPr>
          <w:rFonts w:ascii="Book Antiqua" w:hAnsi="Book Antiqua"/>
        </w:rPr>
        <w:t>ed</w:t>
      </w:r>
      <w:r w:rsidR="00411169" w:rsidRPr="00584E7C">
        <w:rPr>
          <w:rFonts w:ascii="Book Antiqua" w:hAnsi="Book Antiqua"/>
        </w:rPr>
        <w:t xml:space="preserve"> relatively stable </w:t>
      </w:r>
      <w:r w:rsidR="003653E3" w:rsidRPr="00584E7C">
        <w:rPr>
          <w:rFonts w:ascii="Book Antiqua" w:hAnsi="Book Antiqua"/>
        </w:rPr>
        <w:t xml:space="preserve">on </w:t>
      </w:r>
      <w:r w:rsidR="002A0AEF" w:rsidRPr="00584E7C">
        <w:rPr>
          <w:rFonts w:ascii="Book Antiqua" w:hAnsi="Book Antiqua"/>
        </w:rPr>
        <w:t xml:space="preserve">day 42 </w:t>
      </w:r>
      <w:r w:rsidR="00411169" w:rsidRPr="00584E7C">
        <w:rPr>
          <w:rFonts w:ascii="Book Antiqua" w:hAnsi="Book Antiqua"/>
        </w:rPr>
        <w:t xml:space="preserve">and </w:t>
      </w:r>
      <w:r w:rsidR="002A0AEF" w:rsidRPr="00584E7C">
        <w:rPr>
          <w:rFonts w:ascii="Book Antiqua" w:hAnsi="Book Antiqua"/>
        </w:rPr>
        <w:t>comparable</w:t>
      </w:r>
      <w:r w:rsidR="00411169" w:rsidRPr="00584E7C">
        <w:rPr>
          <w:rFonts w:ascii="Book Antiqua" w:hAnsi="Book Antiqua"/>
        </w:rPr>
        <w:t xml:space="preserve"> </w:t>
      </w:r>
      <w:r w:rsidR="002A0AEF" w:rsidRPr="00584E7C">
        <w:rPr>
          <w:rFonts w:ascii="Book Antiqua" w:hAnsi="Book Antiqua"/>
        </w:rPr>
        <w:t>to that of MDSC</w:t>
      </w:r>
      <w:r w:rsidR="003653E3" w:rsidRPr="00584E7C">
        <w:rPr>
          <w:rFonts w:ascii="Book Antiqua" w:hAnsi="Book Antiqua"/>
        </w:rPr>
        <w:t>s</w:t>
      </w:r>
      <w:r w:rsidR="002A0AEF" w:rsidRPr="00584E7C">
        <w:rPr>
          <w:rFonts w:ascii="Book Antiqua" w:hAnsi="Book Antiqua"/>
        </w:rPr>
        <w:t xml:space="preserve"> observed in </w:t>
      </w:r>
      <w:r w:rsidR="00411169" w:rsidRPr="00584E7C">
        <w:rPr>
          <w:rFonts w:ascii="Book Antiqua" w:hAnsi="Book Antiqua"/>
        </w:rPr>
        <w:t xml:space="preserve">the syngeneic group </w:t>
      </w:r>
      <w:r w:rsidR="003653E3" w:rsidRPr="00584E7C">
        <w:rPr>
          <w:rFonts w:ascii="Book Antiqua" w:hAnsi="Book Antiqua"/>
        </w:rPr>
        <w:t xml:space="preserve">on </w:t>
      </w:r>
      <w:r w:rsidR="00411169" w:rsidRPr="00584E7C">
        <w:rPr>
          <w:rFonts w:ascii="Book Antiqua" w:hAnsi="Book Antiqua"/>
        </w:rPr>
        <w:t>day 42.</w:t>
      </w:r>
      <w:r w:rsidR="00353092" w:rsidRPr="00584E7C">
        <w:rPr>
          <w:rFonts w:ascii="Book Antiqua" w:hAnsi="Book Antiqua"/>
        </w:rPr>
        <w:t xml:space="preserve"> </w:t>
      </w:r>
      <w:r w:rsidR="00EA06FE" w:rsidRPr="00584E7C">
        <w:rPr>
          <w:rFonts w:ascii="Book Antiqua" w:hAnsi="Book Antiqua"/>
        </w:rPr>
        <w:t>Therefore</w:t>
      </w:r>
      <w:r w:rsidR="003653E3" w:rsidRPr="00584E7C">
        <w:rPr>
          <w:rFonts w:ascii="Book Antiqua" w:hAnsi="Book Antiqua"/>
        </w:rPr>
        <w:t>,</w:t>
      </w:r>
      <w:r w:rsidR="00353092" w:rsidRPr="00584E7C">
        <w:rPr>
          <w:rFonts w:ascii="Book Antiqua" w:hAnsi="Book Antiqua"/>
        </w:rPr>
        <w:t xml:space="preserve"> these two subpopulations (CD8</w:t>
      </w:r>
      <w:r w:rsidR="00353092" w:rsidRPr="00584E7C">
        <w:rPr>
          <w:rFonts w:ascii="Book Antiqua" w:hAnsi="Book Antiqua"/>
          <w:vertAlign w:val="superscript"/>
        </w:rPr>
        <w:t>+</w:t>
      </w:r>
      <w:r w:rsidR="00353092" w:rsidRPr="00584E7C">
        <w:rPr>
          <w:rFonts w:ascii="Book Antiqua" w:hAnsi="Book Antiqua"/>
        </w:rPr>
        <w:t>CD45RC</w:t>
      </w:r>
      <w:r w:rsidR="00353092" w:rsidRPr="00584E7C">
        <w:rPr>
          <w:rFonts w:ascii="Book Antiqua" w:hAnsi="Book Antiqua"/>
          <w:vertAlign w:val="superscript"/>
        </w:rPr>
        <w:t>low</w:t>
      </w:r>
      <w:r w:rsidR="00353092" w:rsidRPr="00584E7C">
        <w:rPr>
          <w:rFonts w:ascii="Book Antiqua" w:hAnsi="Book Antiqua"/>
        </w:rPr>
        <w:t xml:space="preserve"> Tregs and MDSC) </w:t>
      </w:r>
      <w:r w:rsidR="003653E3" w:rsidRPr="00584E7C">
        <w:rPr>
          <w:rFonts w:ascii="Book Antiqua" w:hAnsi="Book Antiqua"/>
        </w:rPr>
        <w:t xml:space="preserve">appear to be involved </w:t>
      </w:r>
      <w:r w:rsidR="00353092" w:rsidRPr="00584E7C">
        <w:rPr>
          <w:rFonts w:ascii="Book Antiqua" w:hAnsi="Book Antiqua"/>
        </w:rPr>
        <w:t xml:space="preserve">in tolerance </w:t>
      </w:r>
      <w:r w:rsidR="003653E3" w:rsidRPr="00584E7C">
        <w:rPr>
          <w:rFonts w:ascii="Book Antiqua" w:hAnsi="Book Antiqua"/>
        </w:rPr>
        <w:t xml:space="preserve">during </w:t>
      </w:r>
      <w:r w:rsidR="00353092" w:rsidRPr="00584E7C">
        <w:rPr>
          <w:rFonts w:ascii="Book Antiqua" w:hAnsi="Book Antiqua"/>
        </w:rPr>
        <w:t>the early phase</w:t>
      </w:r>
      <w:r w:rsidR="00AE7A4A" w:rsidRPr="00584E7C">
        <w:rPr>
          <w:rFonts w:ascii="Book Antiqua" w:hAnsi="Book Antiqua"/>
        </w:rPr>
        <w:t xml:space="preserve"> of rejection</w:t>
      </w:r>
      <w:r w:rsidR="00353092" w:rsidRPr="00584E7C">
        <w:rPr>
          <w:rFonts w:ascii="Book Antiqua" w:hAnsi="Book Antiqua"/>
        </w:rPr>
        <w:t>.</w:t>
      </w:r>
    </w:p>
    <w:p w14:paraId="7E619D02" w14:textId="77777777" w:rsidR="002A0AEF" w:rsidRPr="00584E7C" w:rsidRDefault="002A0AEF" w:rsidP="00995E13">
      <w:pPr>
        <w:snapToGrid w:val="0"/>
        <w:spacing w:line="360" w:lineRule="auto"/>
        <w:jc w:val="both"/>
        <w:rPr>
          <w:rFonts w:ascii="Book Antiqua" w:hAnsi="Book Antiqua"/>
        </w:rPr>
      </w:pPr>
    </w:p>
    <w:p w14:paraId="05F07A4F" w14:textId="09BCF052" w:rsidR="008122FB" w:rsidRPr="00584E7C" w:rsidRDefault="00346E31" w:rsidP="00995E13">
      <w:pPr>
        <w:snapToGrid w:val="0"/>
        <w:spacing w:line="360" w:lineRule="auto"/>
        <w:jc w:val="both"/>
        <w:outlineLvl w:val="0"/>
        <w:rPr>
          <w:rFonts w:ascii="Book Antiqua" w:hAnsi="Book Antiqua"/>
          <w:i/>
        </w:rPr>
      </w:pPr>
      <w:r w:rsidRPr="00584E7C">
        <w:rPr>
          <w:rFonts w:ascii="Book Antiqua" w:hAnsi="Book Antiqua"/>
          <w:b/>
          <w:i/>
        </w:rPr>
        <w:t>A s</w:t>
      </w:r>
      <w:r w:rsidR="00411169" w:rsidRPr="00584E7C">
        <w:rPr>
          <w:rFonts w:ascii="Book Antiqua" w:hAnsi="Book Antiqua"/>
          <w:b/>
          <w:i/>
        </w:rPr>
        <w:t>hort course of rapamycin induce</w:t>
      </w:r>
      <w:r w:rsidR="00332A8E" w:rsidRPr="00584E7C">
        <w:rPr>
          <w:rFonts w:ascii="Book Antiqua" w:hAnsi="Book Antiqua"/>
          <w:b/>
          <w:i/>
        </w:rPr>
        <w:t>s</w:t>
      </w:r>
      <w:r w:rsidR="00411169" w:rsidRPr="00584E7C">
        <w:rPr>
          <w:rFonts w:ascii="Book Antiqua" w:hAnsi="Book Antiqua"/>
          <w:b/>
          <w:i/>
        </w:rPr>
        <w:t xml:space="preserve"> </w:t>
      </w:r>
      <w:r w:rsidR="002A0AEF" w:rsidRPr="00584E7C">
        <w:rPr>
          <w:rFonts w:ascii="Book Antiqua" w:hAnsi="Book Antiqua"/>
          <w:b/>
          <w:i/>
        </w:rPr>
        <w:t>antigen</w:t>
      </w:r>
      <w:r w:rsidR="00BC3C3C" w:rsidRPr="00584E7C">
        <w:rPr>
          <w:rFonts w:ascii="Book Antiqua" w:hAnsi="Book Antiqua"/>
          <w:b/>
          <w:i/>
        </w:rPr>
        <w:t>-</w:t>
      </w:r>
      <w:r w:rsidR="002A0AEF" w:rsidRPr="00584E7C">
        <w:rPr>
          <w:rFonts w:ascii="Book Antiqua" w:hAnsi="Book Antiqua"/>
          <w:b/>
          <w:i/>
        </w:rPr>
        <w:t>spec</w:t>
      </w:r>
      <w:r w:rsidR="002B490F" w:rsidRPr="00584E7C">
        <w:rPr>
          <w:rFonts w:ascii="Book Antiqua" w:hAnsi="Book Antiqua"/>
          <w:b/>
          <w:i/>
        </w:rPr>
        <w:t>ific</w:t>
      </w:r>
      <w:r w:rsidR="002A0AEF" w:rsidRPr="00584E7C">
        <w:rPr>
          <w:rFonts w:ascii="Book Antiqua" w:hAnsi="Book Antiqua"/>
          <w:b/>
          <w:i/>
        </w:rPr>
        <w:t xml:space="preserve"> </w:t>
      </w:r>
      <w:r w:rsidR="00CA3DFE" w:rsidRPr="00584E7C">
        <w:rPr>
          <w:rStyle w:val="hps"/>
          <w:rFonts w:ascii="Book Antiqua" w:hAnsi="Book Antiqua"/>
          <w:b/>
          <w:i/>
        </w:rPr>
        <w:t>tolerance</w:t>
      </w:r>
    </w:p>
    <w:p w14:paraId="07D667B1" w14:textId="642B6A08" w:rsidR="007D4D99" w:rsidRPr="00584E7C" w:rsidRDefault="00F85CC9" w:rsidP="00995E13">
      <w:pPr>
        <w:snapToGrid w:val="0"/>
        <w:spacing w:line="360" w:lineRule="auto"/>
        <w:jc w:val="both"/>
        <w:rPr>
          <w:rFonts w:ascii="Book Antiqua" w:hAnsi="Book Antiqua"/>
        </w:rPr>
      </w:pPr>
      <w:r w:rsidRPr="00584E7C">
        <w:rPr>
          <w:rFonts w:ascii="Book Antiqua" w:hAnsi="Book Antiqua"/>
        </w:rPr>
        <w:lastRenderedPageBreak/>
        <w:t xml:space="preserve">To test </w:t>
      </w:r>
      <w:r w:rsidR="00814B84" w:rsidRPr="00584E7C">
        <w:rPr>
          <w:rFonts w:ascii="Book Antiqua" w:hAnsi="Book Antiqua"/>
        </w:rPr>
        <w:t xml:space="preserve">whether a </w:t>
      </w:r>
      <w:r w:rsidRPr="00584E7C">
        <w:rPr>
          <w:rFonts w:ascii="Book Antiqua" w:hAnsi="Book Antiqua"/>
        </w:rPr>
        <w:t xml:space="preserve">short course of rapamycin treatment </w:t>
      </w:r>
      <w:r w:rsidR="00BC3C3C" w:rsidRPr="00584E7C">
        <w:rPr>
          <w:rFonts w:ascii="Book Antiqua" w:hAnsi="Book Antiqua"/>
        </w:rPr>
        <w:t>induce</w:t>
      </w:r>
      <w:r w:rsidR="00346E31" w:rsidRPr="00584E7C">
        <w:rPr>
          <w:rFonts w:ascii="Book Antiqua" w:hAnsi="Book Antiqua"/>
        </w:rPr>
        <w:t>s</w:t>
      </w:r>
      <w:r w:rsidR="00BC3C3C" w:rsidRPr="00584E7C">
        <w:rPr>
          <w:rFonts w:ascii="Book Antiqua" w:hAnsi="Book Antiqua"/>
        </w:rPr>
        <w:t xml:space="preserve"> </w:t>
      </w:r>
      <w:r w:rsidRPr="00584E7C">
        <w:rPr>
          <w:rFonts w:ascii="Book Antiqua" w:hAnsi="Book Antiqua"/>
        </w:rPr>
        <w:t>donor</w:t>
      </w:r>
      <w:r w:rsidR="00BC3C3C" w:rsidRPr="00584E7C">
        <w:rPr>
          <w:rFonts w:ascii="Book Antiqua" w:hAnsi="Book Antiqua"/>
        </w:rPr>
        <w:t>-</w:t>
      </w:r>
      <w:r w:rsidRPr="00584E7C">
        <w:rPr>
          <w:rFonts w:ascii="Book Antiqua" w:hAnsi="Book Antiqua"/>
        </w:rPr>
        <w:t xml:space="preserve">specific tolerance, </w:t>
      </w:r>
      <w:r w:rsidR="00814B84" w:rsidRPr="00584E7C">
        <w:rPr>
          <w:rFonts w:ascii="Book Antiqua" w:hAnsi="Book Antiqua"/>
        </w:rPr>
        <w:t xml:space="preserve">skin allografts were performed one month after liver transplantation </w:t>
      </w:r>
      <w:r w:rsidR="00C113CE" w:rsidRPr="00584E7C">
        <w:rPr>
          <w:rFonts w:ascii="Book Antiqua" w:hAnsi="Book Antiqua"/>
        </w:rPr>
        <w:t>(</w:t>
      </w:r>
      <w:r w:rsidR="00814B84" w:rsidRPr="00584E7C">
        <w:rPr>
          <w:rFonts w:ascii="Book Antiqua" w:hAnsi="Book Antiqua"/>
        </w:rPr>
        <w:t>20 d after the end of rapamycin treatment</w:t>
      </w:r>
      <w:r w:rsidR="00C113CE" w:rsidRPr="00584E7C">
        <w:rPr>
          <w:rFonts w:ascii="Book Antiqua" w:hAnsi="Book Antiqua"/>
        </w:rPr>
        <w:t>)</w:t>
      </w:r>
      <w:r w:rsidR="00814B84" w:rsidRPr="00584E7C">
        <w:rPr>
          <w:rFonts w:ascii="Book Antiqua" w:hAnsi="Book Antiqua"/>
        </w:rPr>
        <w:t xml:space="preserve">. </w:t>
      </w:r>
      <w:r w:rsidR="008A0364" w:rsidRPr="00584E7C">
        <w:rPr>
          <w:rFonts w:ascii="Book Antiqua" w:hAnsi="Book Antiqua"/>
        </w:rPr>
        <w:t>W</w:t>
      </w:r>
      <w:r w:rsidR="00814B84" w:rsidRPr="00584E7C">
        <w:rPr>
          <w:rFonts w:ascii="Book Antiqua" w:hAnsi="Book Antiqua"/>
        </w:rPr>
        <w:t xml:space="preserve">e </w:t>
      </w:r>
      <w:r w:rsidR="007F2E8E" w:rsidRPr="00584E7C">
        <w:rPr>
          <w:rFonts w:ascii="Book Antiqua" w:hAnsi="Book Antiqua"/>
        </w:rPr>
        <w:t xml:space="preserve">grafted </w:t>
      </w:r>
      <w:r w:rsidR="00814B84" w:rsidRPr="00584E7C">
        <w:rPr>
          <w:rFonts w:ascii="Book Antiqua" w:hAnsi="Book Antiqua"/>
        </w:rPr>
        <w:t xml:space="preserve">donor skin collected from syngeneic </w:t>
      </w:r>
      <w:r w:rsidR="006E2CB9" w:rsidRPr="00584E7C">
        <w:rPr>
          <w:rFonts w:ascii="Book Antiqua" w:hAnsi="Book Antiqua"/>
        </w:rPr>
        <w:t xml:space="preserve">liver </w:t>
      </w:r>
      <w:r w:rsidR="00B619A1" w:rsidRPr="00584E7C">
        <w:rPr>
          <w:rFonts w:ascii="Book Antiqua" w:hAnsi="Book Antiqua"/>
        </w:rPr>
        <w:t xml:space="preserve">donor </w:t>
      </w:r>
      <w:r w:rsidR="007F2E8E" w:rsidRPr="00584E7C">
        <w:rPr>
          <w:rFonts w:ascii="Book Antiqua" w:hAnsi="Book Antiqua"/>
        </w:rPr>
        <w:t>rats</w:t>
      </w:r>
      <w:r w:rsidRPr="00584E7C">
        <w:rPr>
          <w:rFonts w:ascii="Book Antiqua" w:hAnsi="Book Antiqua"/>
        </w:rPr>
        <w:t xml:space="preserve"> (DA) </w:t>
      </w:r>
      <w:r w:rsidR="00BC3C3C" w:rsidRPr="00584E7C">
        <w:rPr>
          <w:rFonts w:ascii="Book Antiqua" w:hAnsi="Book Antiqua"/>
        </w:rPr>
        <w:t xml:space="preserve">or </w:t>
      </w:r>
      <w:r w:rsidR="00814B84" w:rsidRPr="00584E7C">
        <w:rPr>
          <w:rFonts w:ascii="Book Antiqua" w:hAnsi="Book Antiqua"/>
        </w:rPr>
        <w:t xml:space="preserve">skin collected </w:t>
      </w:r>
      <w:r w:rsidR="00BC3C3C" w:rsidRPr="00584E7C">
        <w:rPr>
          <w:rFonts w:ascii="Book Antiqua" w:hAnsi="Book Antiqua"/>
        </w:rPr>
        <w:t xml:space="preserve">from </w:t>
      </w:r>
      <w:r w:rsidRPr="00584E7C">
        <w:rPr>
          <w:rFonts w:ascii="Book Antiqua" w:hAnsi="Book Antiqua"/>
        </w:rPr>
        <w:t>third</w:t>
      </w:r>
      <w:r w:rsidR="00BC3C3C" w:rsidRPr="00584E7C">
        <w:rPr>
          <w:rFonts w:ascii="Book Antiqua" w:hAnsi="Book Antiqua"/>
        </w:rPr>
        <w:t>-</w:t>
      </w:r>
      <w:r w:rsidRPr="00584E7C">
        <w:rPr>
          <w:rFonts w:ascii="Book Antiqua" w:hAnsi="Book Antiqua"/>
        </w:rPr>
        <w:t>party</w:t>
      </w:r>
      <w:r w:rsidR="00814B84" w:rsidRPr="00584E7C">
        <w:rPr>
          <w:rFonts w:ascii="Book Antiqua" w:hAnsi="Book Antiqua"/>
        </w:rPr>
        <w:t xml:space="preserve"> donor rats (</w:t>
      </w:r>
      <w:r w:rsidR="00BC3C3C" w:rsidRPr="00584E7C">
        <w:rPr>
          <w:rFonts w:ascii="Book Antiqua" w:hAnsi="Book Antiqua"/>
        </w:rPr>
        <w:t xml:space="preserve">neither </w:t>
      </w:r>
      <w:r w:rsidR="00814B84" w:rsidRPr="00584E7C">
        <w:rPr>
          <w:rFonts w:ascii="Book Antiqua" w:hAnsi="Book Antiqua"/>
        </w:rPr>
        <w:t>donor nor recipient,</w:t>
      </w:r>
      <w:r w:rsidRPr="00584E7C">
        <w:rPr>
          <w:rFonts w:ascii="Book Antiqua" w:hAnsi="Book Antiqua"/>
        </w:rPr>
        <w:t xml:space="preserve"> F344)</w:t>
      </w:r>
      <w:r w:rsidR="008A0364" w:rsidRPr="00584E7C">
        <w:rPr>
          <w:rFonts w:ascii="Book Antiqua" w:hAnsi="Book Antiqua"/>
        </w:rPr>
        <w:t xml:space="preserve"> onto rapamycin-treated rats</w:t>
      </w:r>
      <w:r w:rsidRPr="00584E7C">
        <w:rPr>
          <w:rFonts w:ascii="Book Antiqua" w:hAnsi="Book Antiqua"/>
        </w:rPr>
        <w:t xml:space="preserve">. </w:t>
      </w:r>
      <w:r w:rsidR="00CF70D4" w:rsidRPr="00584E7C">
        <w:rPr>
          <w:rFonts w:ascii="Book Antiqua" w:hAnsi="Book Antiqua"/>
        </w:rPr>
        <w:t xml:space="preserve">In control LEW rats grafted with both DA and F334 skin, we observed </w:t>
      </w:r>
      <w:r w:rsidR="00D275C5" w:rsidRPr="00584E7C">
        <w:rPr>
          <w:rFonts w:ascii="Book Antiqua" w:hAnsi="Book Antiqua"/>
        </w:rPr>
        <w:t xml:space="preserve">no </w:t>
      </w:r>
      <w:r w:rsidR="00CF70D4" w:rsidRPr="00584E7C">
        <w:rPr>
          <w:rFonts w:ascii="Book Antiqua" w:hAnsi="Book Antiqua"/>
        </w:rPr>
        <w:t>sign</w:t>
      </w:r>
      <w:r w:rsidR="00D275C5" w:rsidRPr="00584E7C">
        <w:rPr>
          <w:rFonts w:ascii="Book Antiqua" w:hAnsi="Book Antiqua"/>
        </w:rPr>
        <w:t>s</w:t>
      </w:r>
      <w:r w:rsidR="00CF70D4" w:rsidRPr="00584E7C">
        <w:rPr>
          <w:rFonts w:ascii="Book Antiqua" w:hAnsi="Book Antiqua"/>
        </w:rPr>
        <w:t xml:space="preserve"> of rejection </w:t>
      </w:r>
      <w:r w:rsidR="00D275C5" w:rsidRPr="00584E7C">
        <w:rPr>
          <w:rFonts w:ascii="Book Antiqua" w:hAnsi="Book Antiqua"/>
        </w:rPr>
        <w:t xml:space="preserve">on </w:t>
      </w:r>
      <w:r w:rsidR="00CF70D4" w:rsidRPr="00584E7C">
        <w:rPr>
          <w:rFonts w:ascii="Book Antiqua" w:hAnsi="Book Antiqua"/>
        </w:rPr>
        <w:t xml:space="preserve">day 7. </w:t>
      </w:r>
      <w:r w:rsidR="00D275C5" w:rsidRPr="00584E7C">
        <w:rPr>
          <w:rFonts w:ascii="Book Antiqua" w:hAnsi="Book Antiqua"/>
        </w:rPr>
        <w:t xml:space="preserve">On </w:t>
      </w:r>
      <w:r w:rsidR="007D4D99" w:rsidRPr="00584E7C">
        <w:rPr>
          <w:rFonts w:ascii="Book Antiqua" w:hAnsi="Book Antiqua"/>
        </w:rPr>
        <w:t>day 18, all skin transplants were rejected.</w:t>
      </w:r>
      <w:r w:rsidR="00332A8E" w:rsidRPr="00584E7C">
        <w:rPr>
          <w:rFonts w:ascii="Book Antiqua" w:hAnsi="Book Antiqua"/>
        </w:rPr>
        <w:t xml:space="preserve"> In rapamycin</w:t>
      </w:r>
      <w:r w:rsidR="00BC3C3C" w:rsidRPr="00584E7C">
        <w:rPr>
          <w:rFonts w:ascii="Book Antiqua" w:hAnsi="Book Antiqua"/>
        </w:rPr>
        <w:t>-</w:t>
      </w:r>
      <w:r w:rsidR="00332A8E" w:rsidRPr="00584E7C">
        <w:rPr>
          <w:rFonts w:ascii="Book Antiqua" w:hAnsi="Book Antiqua"/>
        </w:rPr>
        <w:t>treated rats that did not reject their DA liver transplant</w:t>
      </w:r>
      <w:r w:rsidR="00D275C5" w:rsidRPr="00584E7C">
        <w:rPr>
          <w:rFonts w:ascii="Book Antiqua" w:hAnsi="Book Antiqua"/>
        </w:rPr>
        <w:t>s</w:t>
      </w:r>
      <w:r w:rsidR="00332A8E" w:rsidRPr="00584E7C">
        <w:rPr>
          <w:rFonts w:ascii="Book Antiqua" w:hAnsi="Book Antiqua"/>
        </w:rPr>
        <w:t>, we observe</w:t>
      </w:r>
      <w:r w:rsidR="00D275C5" w:rsidRPr="00584E7C">
        <w:rPr>
          <w:rFonts w:ascii="Book Antiqua" w:hAnsi="Book Antiqua"/>
        </w:rPr>
        <w:t>d</w:t>
      </w:r>
      <w:r w:rsidR="00332A8E" w:rsidRPr="00584E7C">
        <w:rPr>
          <w:rFonts w:ascii="Book Antiqua" w:hAnsi="Book Antiqua"/>
        </w:rPr>
        <w:t xml:space="preserve"> the first signs of F344 skin rejection </w:t>
      </w:r>
      <w:r w:rsidR="00CD59EF" w:rsidRPr="00584E7C">
        <w:rPr>
          <w:rFonts w:ascii="Book Antiqua" w:hAnsi="Book Antiqua"/>
        </w:rPr>
        <w:t xml:space="preserve">starting on </w:t>
      </w:r>
      <w:r w:rsidR="00332A8E" w:rsidRPr="00584E7C">
        <w:rPr>
          <w:rFonts w:ascii="Book Antiqua" w:hAnsi="Book Antiqua"/>
        </w:rPr>
        <w:t>day 7 and all skin</w:t>
      </w:r>
      <w:r w:rsidR="00CD59EF" w:rsidRPr="00584E7C">
        <w:rPr>
          <w:rFonts w:ascii="Book Antiqua" w:hAnsi="Book Antiqua"/>
        </w:rPr>
        <w:t xml:space="preserve"> grafts</w:t>
      </w:r>
      <w:r w:rsidR="00332A8E" w:rsidRPr="00584E7C">
        <w:rPr>
          <w:rFonts w:ascii="Book Antiqua" w:hAnsi="Book Antiqua"/>
        </w:rPr>
        <w:t xml:space="preserve"> were fully rejected </w:t>
      </w:r>
      <w:r w:rsidR="00CD59EF" w:rsidRPr="00584E7C">
        <w:rPr>
          <w:rFonts w:ascii="Book Antiqua" w:hAnsi="Book Antiqua"/>
        </w:rPr>
        <w:t xml:space="preserve">on </w:t>
      </w:r>
      <w:r w:rsidR="00332A8E" w:rsidRPr="00584E7C">
        <w:rPr>
          <w:rFonts w:ascii="Book Antiqua" w:hAnsi="Book Antiqua"/>
        </w:rPr>
        <w:t xml:space="preserve">day 10. </w:t>
      </w:r>
      <w:r w:rsidR="005F087D" w:rsidRPr="00584E7C">
        <w:rPr>
          <w:rFonts w:ascii="Book Antiqua" w:hAnsi="Book Antiqua"/>
        </w:rPr>
        <w:t>Conversely, no sign</w:t>
      </w:r>
      <w:r w:rsidR="00CD59EF" w:rsidRPr="00584E7C">
        <w:rPr>
          <w:rFonts w:ascii="Book Antiqua" w:hAnsi="Book Antiqua"/>
        </w:rPr>
        <w:t>s</w:t>
      </w:r>
      <w:r w:rsidR="005F087D" w:rsidRPr="00584E7C">
        <w:rPr>
          <w:rFonts w:ascii="Book Antiqua" w:hAnsi="Book Antiqua"/>
        </w:rPr>
        <w:t xml:space="preserve"> of rejection </w:t>
      </w:r>
      <w:r w:rsidR="00CD59EF" w:rsidRPr="00584E7C">
        <w:rPr>
          <w:rFonts w:ascii="Book Antiqua" w:hAnsi="Book Antiqua"/>
        </w:rPr>
        <w:t xml:space="preserve">were </w:t>
      </w:r>
      <w:r w:rsidR="005F087D" w:rsidRPr="00584E7C">
        <w:rPr>
          <w:rFonts w:ascii="Book Antiqua" w:hAnsi="Book Antiqua"/>
        </w:rPr>
        <w:t xml:space="preserve">observed </w:t>
      </w:r>
      <w:r w:rsidR="00CD59EF" w:rsidRPr="00584E7C">
        <w:rPr>
          <w:rFonts w:ascii="Book Antiqua" w:hAnsi="Book Antiqua"/>
        </w:rPr>
        <w:t xml:space="preserve">for </w:t>
      </w:r>
      <w:r w:rsidR="005F087D" w:rsidRPr="00584E7C">
        <w:rPr>
          <w:rFonts w:ascii="Book Antiqua" w:hAnsi="Book Antiqua"/>
        </w:rPr>
        <w:t>DA</w:t>
      </w:r>
      <w:r w:rsidR="00BC3C3C" w:rsidRPr="00584E7C">
        <w:rPr>
          <w:rFonts w:ascii="Book Antiqua" w:hAnsi="Book Antiqua"/>
        </w:rPr>
        <w:t>-</w:t>
      </w:r>
      <w:r w:rsidR="005F087D" w:rsidRPr="00584E7C">
        <w:rPr>
          <w:rFonts w:ascii="Book Antiqua" w:hAnsi="Book Antiqua"/>
        </w:rPr>
        <w:t>grafted</w:t>
      </w:r>
      <w:r w:rsidR="00BC3C3C" w:rsidRPr="00584E7C">
        <w:rPr>
          <w:rFonts w:ascii="Book Antiqua" w:hAnsi="Book Antiqua"/>
        </w:rPr>
        <w:t xml:space="preserve"> </w:t>
      </w:r>
      <w:r w:rsidR="005F087D" w:rsidRPr="00584E7C">
        <w:rPr>
          <w:rFonts w:ascii="Book Antiqua" w:hAnsi="Book Antiqua"/>
        </w:rPr>
        <w:t xml:space="preserve">skin </w:t>
      </w:r>
      <w:r w:rsidR="008B3798" w:rsidRPr="00584E7C">
        <w:rPr>
          <w:rFonts w:ascii="Book Antiqua" w:hAnsi="Book Antiqua"/>
        </w:rPr>
        <w:t xml:space="preserve">on </w:t>
      </w:r>
      <w:r w:rsidR="005F087D" w:rsidRPr="00584E7C">
        <w:rPr>
          <w:rFonts w:ascii="Book Antiqua" w:hAnsi="Book Antiqua"/>
        </w:rPr>
        <w:t>day 7</w:t>
      </w:r>
      <w:r w:rsidR="00B00A78" w:rsidRPr="00584E7C">
        <w:rPr>
          <w:rFonts w:ascii="Book Antiqua" w:hAnsi="Book Antiqua"/>
        </w:rPr>
        <w:t xml:space="preserve"> </w:t>
      </w:r>
      <w:r w:rsidR="005F087D" w:rsidRPr="00584E7C">
        <w:rPr>
          <w:rFonts w:ascii="Book Antiqua" w:hAnsi="Book Antiqua"/>
        </w:rPr>
        <w:t xml:space="preserve">and black hairs from DA donor skin </w:t>
      </w:r>
      <w:r w:rsidR="00623936" w:rsidRPr="00584E7C">
        <w:rPr>
          <w:rFonts w:ascii="Book Antiqua" w:hAnsi="Book Antiqua"/>
        </w:rPr>
        <w:t>were</w:t>
      </w:r>
      <w:r w:rsidR="005F087D" w:rsidRPr="00584E7C">
        <w:rPr>
          <w:rFonts w:ascii="Book Antiqua" w:hAnsi="Book Antiqua"/>
        </w:rPr>
        <w:t xml:space="preserve"> detect</w:t>
      </w:r>
      <w:r w:rsidR="00623936" w:rsidRPr="00584E7C">
        <w:rPr>
          <w:rFonts w:ascii="Book Antiqua" w:hAnsi="Book Antiqua"/>
        </w:rPr>
        <w:t>able</w:t>
      </w:r>
      <w:r w:rsidR="005F087D" w:rsidRPr="00584E7C">
        <w:rPr>
          <w:rFonts w:ascii="Book Antiqua" w:hAnsi="Book Antiqua"/>
        </w:rPr>
        <w:t xml:space="preserve"> </w:t>
      </w:r>
      <w:r w:rsidR="00623936" w:rsidRPr="00584E7C">
        <w:rPr>
          <w:rFonts w:ascii="Book Antiqua" w:hAnsi="Book Antiqua"/>
        </w:rPr>
        <w:t>on</w:t>
      </w:r>
      <w:r w:rsidR="00BC3C3C" w:rsidRPr="00584E7C">
        <w:rPr>
          <w:rFonts w:ascii="Book Antiqua" w:hAnsi="Book Antiqua"/>
        </w:rPr>
        <w:t xml:space="preserve"> </w:t>
      </w:r>
      <w:r w:rsidR="005F087D" w:rsidRPr="00584E7C">
        <w:rPr>
          <w:rFonts w:ascii="Book Antiqua" w:hAnsi="Book Antiqua"/>
        </w:rPr>
        <w:t>protected animals until day 60 (Fig</w:t>
      </w:r>
      <w:r w:rsidR="001A4533">
        <w:rPr>
          <w:rFonts w:ascii="Book Antiqua" w:eastAsia="SimSun" w:hAnsi="Book Antiqua" w:hint="eastAsia"/>
          <w:lang w:eastAsia="zh-CN"/>
        </w:rPr>
        <w:t>ure</w:t>
      </w:r>
      <w:r w:rsidR="005F087D" w:rsidRPr="00584E7C">
        <w:rPr>
          <w:rFonts w:ascii="Book Antiqua" w:hAnsi="Book Antiqua"/>
        </w:rPr>
        <w:t xml:space="preserve"> 6A and B). </w:t>
      </w:r>
    </w:p>
    <w:p w14:paraId="0A679EF4" w14:textId="77777777" w:rsidR="006F16C7" w:rsidRPr="001A4533" w:rsidRDefault="006F16C7" w:rsidP="00995E13">
      <w:pPr>
        <w:snapToGrid w:val="0"/>
        <w:spacing w:line="360" w:lineRule="auto"/>
        <w:jc w:val="both"/>
        <w:outlineLvl w:val="0"/>
        <w:rPr>
          <w:rFonts w:ascii="Book Antiqua" w:eastAsia="SimSun" w:hAnsi="Book Antiqua"/>
          <w:lang w:eastAsia="zh-CN"/>
        </w:rPr>
      </w:pPr>
    </w:p>
    <w:p w14:paraId="14A8A12A" w14:textId="560C613F" w:rsidR="003F3B4A" w:rsidRPr="00584E7C" w:rsidRDefault="00CC12BE" w:rsidP="00995E13">
      <w:pPr>
        <w:snapToGrid w:val="0"/>
        <w:spacing w:line="360" w:lineRule="auto"/>
        <w:jc w:val="both"/>
        <w:outlineLvl w:val="0"/>
        <w:rPr>
          <w:rFonts w:ascii="Book Antiqua" w:hAnsi="Book Antiqua"/>
          <w:b/>
        </w:rPr>
      </w:pPr>
      <w:r w:rsidRPr="00584E7C">
        <w:rPr>
          <w:rFonts w:ascii="Book Antiqua" w:hAnsi="Book Antiqua"/>
          <w:b/>
        </w:rPr>
        <w:t>DISCUSSION</w:t>
      </w:r>
    </w:p>
    <w:p w14:paraId="243B7691" w14:textId="42ED6395" w:rsidR="003F3B4A" w:rsidRPr="00584E7C" w:rsidRDefault="003F3B4A" w:rsidP="00995E13">
      <w:pPr>
        <w:snapToGrid w:val="0"/>
        <w:spacing w:line="360" w:lineRule="auto"/>
        <w:jc w:val="both"/>
        <w:rPr>
          <w:rFonts w:ascii="Book Antiqua" w:hAnsi="Book Antiqua"/>
        </w:rPr>
      </w:pPr>
      <w:r w:rsidRPr="00584E7C">
        <w:rPr>
          <w:rFonts w:ascii="Book Antiqua" w:hAnsi="Book Antiqua"/>
        </w:rPr>
        <w:t xml:space="preserve">Since the establishment of </w:t>
      </w:r>
      <w:r w:rsidR="001B6794" w:rsidRPr="00584E7C">
        <w:rPr>
          <w:rFonts w:ascii="Book Antiqua" w:hAnsi="Book Antiqua"/>
        </w:rPr>
        <w:t>a</w:t>
      </w:r>
      <w:r w:rsidR="00793F7B" w:rsidRPr="00584E7C">
        <w:rPr>
          <w:rFonts w:ascii="Book Antiqua" w:hAnsi="Book Antiqua"/>
        </w:rPr>
        <w:t xml:space="preserve"> small-animal</w:t>
      </w:r>
      <w:r w:rsidR="001B6794" w:rsidRPr="00584E7C">
        <w:rPr>
          <w:rFonts w:ascii="Book Antiqua" w:hAnsi="Book Antiqua"/>
        </w:rPr>
        <w:t xml:space="preserve"> </w:t>
      </w:r>
      <w:r w:rsidR="001A4533">
        <w:rPr>
          <w:rFonts w:ascii="Book Antiqua" w:hAnsi="Book Antiqua"/>
        </w:rPr>
        <w:t>liver transplant model</w:t>
      </w:r>
      <w:r w:rsidR="00572FF6" w:rsidRPr="00584E7C">
        <w:rPr>
          <w:rFonts w:ascii="Book Antiqua" w:hAnsi="Book Antiqua"/>
        </w:rPr>
        <w:fldChar w:fldCharType="begin">
          <w:fldData xml:space="preserve">PEVuZE5vdGU+PENpdGU+PEF1dGhvcj5MZWU8L0F1dGhvcj48WWVhcj4xOTczPC9ZZWFyPjxSZWNO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PEVuZE5vdGU+PENpdGU+PEF1dGhvcj5MZWU8L0F1dGhvcj48WWVhcj4xOTczPC9ZZWFyPjxSZWNO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572FF6" w:rsidRPr="00584E7C">
        <w:rPr>
          <w:rFonts w:ascii="Book Antiqua" w:hAnsi="Book Antiqua"/>
        </w:rPr>
      </w:r>
      <w:r w:rsidR="00572FF6" w:rsidRPr="00584E7C">
        <w:rPr>
          <w:rFonts w:ascii="Book Antiqua" w:hAnsi="Book Antiqua"/>
        </w:rPr>
        <w:fldChar w:fldCharType="separate"/>
      </w:r>
      <w:r w:rsidR="00817C11" w:rsidRPr="00584E7C">
        <w:rPr>
          <w:rFonts w:ascii="Book Antiqua" w:hAnsi="Book Antiqua"/>
          <w:vertAlign w:val="superscript"/>
        </w:rPr>
        <w:t>[26]</w:t>
      </w:r>
      <w:r w:rsidR="00572FF6" w:rsidRPr="00584E7C">
        <w:rPr>
          <w:rFonts w:ascii="Book Antiqua" w:hAnsi="Book Antiqua"/>
        </w:rPr>
        <w:fldChar w:fldCharType="end"/>
      </w:r>
      <w:r w:rsidRPr="00584E7C">
        <w:rPr>
          <w:rFonts w:ascii="Book Antiqua" w:hAnsi="Book Antiqua"/>
        </w:rPr>
        <w:t xml:space="preserve">, different preclinical </w:t>
      </w:r>
      <w:r w:rsidR="001B6794" w:rsidRPr="00584E7C">
        <w:rPr>
          <w:rFonts w:ascii="Book Antiqua" w:hAnsi="Book Antiqua"/>
        </w:rPr>
        <w:t xml:space="preserve">studies have </w:t>
      </w:r>
      <w:r w:rsidR="00123B2A" w:rsidRPr="00584E7C">
        <w:rPr>
          <w:rFonts w:ascii="Book Antiqua" w:hAnsi="Book Antiqua"/>
        </w:rPr>
        <w:t>demonstrated the feasibility of reducing or even substituting</w:t>
      </w:r>
      <w:r w:rsidRPr="00584E7C">
        <w:rPr>
          <w:rFonts w:ascii="Book Antiqua" w:hAnsi="Book Antiqua"/>
        </w:rPr>
        <w:t xml:space="preserve"> immunosuppressive drug</w:t>
      </w:r>
      <w:r w:rsidR="001B6794" w:rsidRPr="00584E7C">
        <w:rPr>
          <w:rFonts w:ascii="Book Antiqua" w:hAnsi="Book Antiqua"/>
        </w:rPr>
        <w:t>s</w:t>
      </w:r>
      <w:r w:rsidRPr="00584E7C">
        <w:rPr>
          <w:rFonts w:ascii="Book Antiqua" w:hAnsi="Book Antiqua"/>
        </w:rPr>
        <w:t xml:space="preserve"> in </w:t>
      </w:r>
      <w:r w:rsidR="001B6794" w:rsidRPr="00584E7C">
        <w:rPr>
          <w:rFonts w:ascii="Book Antiqua" w:hAnsi="Book Antiqua"/>
        </w:rPr>
        <w:t>favor</w:t>
      </w:r>
      <w:r w:rsidRPr="00584E7C">
        <w:rPr>
          <w:rFonts w:ascii="Book Antiqua" w:hAnsi="Book Antiqua"/>
        </w:rPr>
        <w:t xml:space="preserve"> of alternative </w:t>
      </w:r>
      <w:r w:rsidR="001B6794" w:rsidRPr="00584E7C">
        <w:rPr>
          <w:rFonts w:ascii="Book Antiqua" w:hAnsi="Book Antiqua"/>
        </w:rPr>
        <w:t>therapies</w:t>
      </w:r>
      <w:r w:rsidR="004C1DE3" w:rsidRPr="00584E7C">
        <w:rPr>
          <w:rFonts w:ascii="Book Antiqua" w:hAnsi="Book Antiqua"/>
        </w:rPr>
        <w:fldChar w:fldCharType="begin">
          <w:fldData xml:space="preserve">PEVuZE5vdGU+PENpdGU+PEF1dGhvcj5XYW5nPC9BdXRob3I+PFllYXI+MjAxMjwvWWVhcj48UmVj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=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PEVuZE5vdGU+PENpdGU+PEF1dGhvcj5XYW5nPC9BdXRob3I+PFllYXI+MjAxMjwvWWVhcj48UmVj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=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4C1DE3" w:rsidRPr="00584E7C">
        <w:rPr>
          <w:rFonts w:ascii="Book Antiqua" w:hAnsi="Book Antiqua"/>
        </w:rPr>
      </w:r>
      <w:r w:rsidR="004C1DE3" w:rsidRPr="00584E7C">
        <w:rPr>
          <w:rFonts w:ascii="Book Antiqua" w:hAnsi="Book Antiqua"/>
        </w:rPr>
        <w:fldChar w:fldCharType="separate"/>
      </w:r>
      <w:r w:rsidR="00817C11" w:rsidRPr="00584E7C">
        <w:rPr>
          <w:rFonts w:ascii="Book Antiqua" w:hAnsi="Book Antiqua"/>
          <w:vertAlign w:val="superscript"/>
        </w:rPr>
        <w:t>[27-29]</w:t>
      </w:r>
      <w:r w:rsidR="004C1DE3" w:rsidRPr="00584E7C">
        <w:rPr>
          <w:rFonts w:ascii="Book Antiqua" w:hAnsi="Book Antiqua"/>
        </w:rPr>
        <w:fldChar w:fldCharType="end"/>
      </w:r>
      <w:r w:rsidR="004C1DE3" w:rsidRPr="00584E7C">
        <w:rPr>
          <w:rFonts w:ascii="Book Antiqua" w:hAnsi="Book Antiqua"/>
        </w:rPr>
        <w:t xml:space="preserve"> </w:t>
      </w:r>
      <w:r w:rsidRPr="00584E7C">
        <w:rPr>
          <w:rFonts w:ascii="Book Antiqua" w:hAnsi="Book Antiqua"/>
        </w:rPr>
        <w:t>to overcome the side effect</w:t>
      </w:r>
      <w:r w:rsidR="001B6794" w:rsidRPr="00584E7C">
        <w:rPr>
          <w:rFonts w:ascii="Book Antiqua" w:hAnsi="Book Antiqua"/>
        </w:rPr>
        <w:t>s</w:t>
      </w:r>
      <w:r w:rsidRPr="00584E7C">
        <w:rPr>
          <w:rFonts w:ascii="Book Antiqua" w:hAnsi="Book Antiqua"/>
        </w:rPr>
        <w:t xml:space="preserve"> responsible for significant m</w:t>
      </w:r>
      <w:r w:rsidR="001A4533">
        <w:rPr>
          <w:rFonts w:ascii="Book Antiqua" w:hAnsi="Book Antiqua"/>
        </w:rPr>
        <w:t>orbidity and mortality</w:t>
      </w:r>
      <w:r w:rsidRPr="00584E7C">
        <w:rPr>
          <w:rFonts w:ascii="Book Antiqua" w:hAnsi="Book Antiqua"/>
        </w:rPr>
        <w:fldChar w:fldCharType="begin"/>
      </w:r>
      <w:r w:rsidR="00817C11" w:rsidRPr="00584E7C">
        <w:rPr>
          <w:rFonts w:ascii="Book Antiqua" w:hAnsi="Book Antiqua"/>
        </w:rPr>
        <w:instrText xml:space="preserve"> ADDIN EN.CITE &lt;EndNote&gt;&lt;Cite&gt;&lt;Author&gt;Romero&lt;/Author&gt;&lt;Year&gt;2011&lt;/Year&gt;&lt;RecNum&gt;15&lt;/RecNum&gt;&lt;DisplayText&gt;&lt;style face="superscript"&gt;[15]&lt;/style&gt;&lt;/DisplayText&gt;&lt;record&gt;&lt;rec-number&gt;15&lt;/rec-number&gt;&lt;foreign-keys&gt;&lt;key app="EN" db-id="as22psw9h59zeuepatvxdzxy0ares5zet5ef" timestamp="1472756535"&gt;15&lt;/key&gt;&lt;/foreign-keys&gt;&lt;ref-type name="Journal Article"&gt;17&lt;/ref-type&gt;&lt;contributors&gt;&lt;authors&gt;&lt;author&gt;Romero, F. A.&lt;/author&gt;&lt;author&gt;Razonable, R. R.&lt;/author&gt;&lt;/authors&gt;&lt;/contributors&gt;&lt;auth-address&gt;Fabian A Romero, Raymund R Razonable, Division of Infectious Diseases and the William J von Liebig Transplant Center, Mayo Clinic, Rochester, MN 55905, United States.&lt;/auth-address&gt;&lt;titles&gt;&lt;title&gt;Infections in liver transplant recipients&lt;/title&gt;&lt;secondary-title&gt;World J Hepatol&lt;/secondary-title&gt;&lt;/titles&gt;&lt;periodical&gt;&lt;full-title&gt;World J Hepatol&lt;/full-title&gt;&lt;/periodical&gt;&lt;pages&gt;83-92&lt;/pages&gt;&lt;volume&gt;3&lt;/volume&gt;&lt;number&gt;4&lt;/number&gt;&lt;edition&gt;2011/05/24&lt;/edition&gt;&lt;dates&gt;&lt;year&gt;2011&lt;/year&gt;&lt;pub-dates&gt;&lt;date&gt;Apr 27&lt;/date&gt;&lt;/pub-dates&gt;&lt;/dates&gt;&lt;isbn&gt;1948-5182 (Electronic)&lt;/isbn&gt;&lt;accession-num&gt;21603030&lt;/accession-num&gt;&lt;urls&gt;&lt;related-urls&gt;&lt;url&gt;http://www.ncbi.nlm.nih.gov/entrez/query.fcgi?cmd=Retrieve&amp;amp;db=PubMed&amp;amp;dopt=Citation&amp;amp;list_uids=21603030&lt;/url&gt;&lt;/related-urls&gt;&lt;/urls&gt;&lt;custom2&gt;3098392&lt;/custom2&gt;&lt;electronic-resource-num&gt;10.4254/wjh.v3.i4.83&lt;/electronic-resource-num&gt;&lt;language&gt;eng&lt;/language&gt;&lt;/record&gt;&lt;/Cite&gt;&lt;/EndNote&gt;</w:instrText>
      </w:r>
      <w:r w:rsidRPr="00584E7C">
        <w:rPr>
          <w:rFonts w:ascii="Book Antiqua" w:hAnsi="Book Antiqua"/>
        </w:rPr>
        <w:fldChar w:fldCharType="separate"/>
      </w:r>
      <w:r w:rsidR="00817C11" w:rsidRPr="00584E7C">
        <w:rPr>
          <w:rFonts w:ascii="Book Antiqua" w:hAnsi="Book Antiqua"/>
          <w:vertAlign w:val="superscript"/>
        </w:rPr>
        <w:t>[15]</w:t>
      </w:r>
      <w:r w:rsidRPr="00584E7C">
        <w:rPr>
          <w:rFonts w:ascii="Book Antiqua" w:hAnsi="Book Antiqua"/>
        </w:rPr>
        <w:fldChar w:fldCharType="end"/>
      </w:r>
      <w:r w:rsidRPr="00584E7C">
        <w:rPr>
          <w:rFonts w:ascii="Book Antiqua" w:hAnsi="Book Antiqua"/>
        </w:rPr>
        <w:t xml:space="preserve">. </w:t>
      </w:r>
      <w:r w:rsidR="00B63F1E" w:rsidRPr="00584E7C">
        <w:rPr>
          <w:rFonts w:ascii="Book Antiqua" w:hAnsi="Book Antiqua"/>
        </w:rPr>
        <w:t xml:space="preserve">In this </w:t>
      </w:r>
      <w:r w:rsidR="000B4BC9" w:rsidRPr="00584E7C">
        <w:rPr>
          <w:rFonts w:ascii="Book Antiqua" w:hAnsi="Book Antiqua"/>
        </w:rPr>
        <w:t>context</w:t>
      </w:r>
      <w:r w:rsidR="00413127" w:rsidRPr="00584E7C">
        <w:rPr>
          <w:rFonts w:ascii="Book Antiqua" w:hAnsi="Book Antiqua"/>
        </w:rPr>
        <w:t xml:space="preserve">, we were strongly </w:t>
      </w:r>
      <w:r w:rsidR="003054BF" w:rsidRPr="00584E7C">
        <w:rPr>
          <w:rFonts w:ascii="Book Antiqua" w:hAnsi="Book Antiqua"/>
        </w:rPr>
        <w:t xml:space="preserve">invested </w:t>
      </w:r>
      <w:r w:rsidR="00413127" w:rsidRPr="00584E7C">
        <w:rPr>
          <w:rFonts w:ascii="Book Antiqua" w:hAnsi="Book Antiqua"/>
        </w:rPr>
        <w:t>in</w:t>
      </w:r>
      <w:r w:rsidR="000972D3" w:rsidRPr="00584E7C">
        <w:rPr>
          <w:rFonts w:ascii="Book Antiqua" w:hAnsi="Book Antiqua"/>
        </w:rPr>
        <w:t xml:space="preserve"> the</w:t>
      </w:r>
      <w:r w:rsidR="00413127" w:rsidRPr="00584E7C">
        <w:rPr>
          <w:rFonts w:ascii="Book Antiqua" w:hAnsi="Book Antiqua"/>
        </w:rPr>
        <w:t xml:space="preserve"> develop</w:t>
      </w:r>
      <w:r w:rsidR="000972D3" w:rsidRPr="00584E7C">
        <w:rPr>
          <w:rFonts w:ascii="Book Antiqua" w:hAnsi="Book Antiqua"/>
        </w:rPr>
        <w:t>ment of</w:t>
      </w:r>
      <w:r w:rsidR="00413127" w:rsidRPr="00584E7C">
        <w:rPr>
          <w:rFonts w:ascii="Book Antiqua" w:hAnsi="Book Antiqua"/>
        </w:rPr>
        <w:t xml:space="preserve"> new pharmacological strategies to induce tolerance in transplantation. Notably, </w:t>
      </w:r>
      <w:r w:rsidR="00413127" w:rsidRPr="00584E7C">
        <w:rPr>
          <w:rFonts w:ascii="Book Antiqua" w:hAnsi="Book Antiqua" w:cs="Tahoma"/>
        </w:rPr>
        <w:t xml:space="preserve">we </w:t>
      </w:r>
      <w:r w:rsidR="00413127" w:rsidRPr="00584E7C">
        <w:rPr>
          <w:rFonts w:ascii="Book Antiqua" w:hAnsi="Book Antiqua" w:cs="Tahoma"/>
          <w:iCs/>
        </w:rPr>
        <w:t>have studied different approaches based on low</w:t>
      </w:r>
      <w:r w:rsidR="003054BF" w:rsidRPr="00584E7C">
        <w:rPr>
          <w:rFonts w:ascii="Book Antiqua" w:hAnsi="Book Antiqua" w:cs="Tahoma"/>
          <w:iCs/>
        </w:rPr>
        <w:t>-</w:t>
      </w:r>
      <w:r w:rsidR="00413127" w:rsidRPr="00584E7C">
        <w:rPr>
          <w:rFonts w:ascii="Book Antiqua" w:hAnsi="Book Antiqua" w:cs="Tahoma"/>
          <w:iCs/>
        </w:rPr>
        <w:t>dose IL-2 administration in different patho</w:t>
      </w:r>
      <w:r w:rsidR="00B63F1E" w:rsidRPr="00584E7C">
        <w:rPr>
          <w:rFonts w:ascii="Book Antiqua" w:hAnsi="Book Antiqua" w:cs="Tahoma"/>
          <w:iCs/>
        </w:rPr>
        <w:t>physio</w:t>
      </w:r>
      <w:r w:rsidR="00413127" w:rsidRPr="00584E7C">
        <w:rPr>
          <w:rFonts w:ascii="Book Antiqua" w:hAnsi="Book Antiqua" w:cs="Tahoma"/>
          <w:iCs/>
        </w:rPr>
        <w:t xml:space="preserve">logical </w:t>
      </w:r>
      <w:r w:rsidR="00B63F1E" w:rsidRPr="00584E7C">
        <w:rPr>
          <w:rFonts w:ascii="Book Antiqua" w:hAnsi="Book Antiqua" w:cs="Tahoma"/>
          <w:iCs/>
        </w:rPr>
        <w:t>settings</w:t>
      </w:r>
      <w:r w:rsidR="00413127" w:rsidRPr="00584E7C">
        <w:rPr>
          <w:rFonts w:ascii="Book Antiqua" w:hAnsi="Book Antiqua" w:cs="Tahoma"/>
          <w:iCs/>
        </w:rPr>
        <w:t>. In allogeneic stem cell transplantation, we</w:t>
      </w:r>
      <w:r w:rsidR="00413127" w:rsidRPr="00584E7C">
        <w:rPr>
          <w:rFonts w:ascii="Book Antiqua" w:hAnsi="Book Antiqua" w:cs="Tahoma"/>
        </w:rPr>
        <w:t xml:space="preserve"> observed that low dose IL-2 +/- rapamycin treatment had no effect on GVHD, </w:t>
      </w:r>
      <w:r w:rsidR="000972D3" w:rsidRPr="00584E7C">
        <w:rPr>
          <w:rFonts w:ascii="Book Antiqua" w:hAnsi="Book Antiqua" w:cs="Tahoma"/>
        </w:rPr>
        <w:t xml:space="preserve">particularly </w:t>
      </w:r>
      <w:r w:rsidR="00413127" w:rsidRPr="00584E7C">
        <w:rPr>
          <w:rFonts w:ascii="Book Antiqua" w:hAnsi="Book Antiqua" w:cs="Tahoma"/>
        </w:rPr>
        <w:t>in a model</w:t>
      </w:r>
      <w:r w:rsidR="001A4533">
        <w:rPr>
          <w:rFonts w:ascii="Book Antiqua" w:hAnsi="Book Antiqua" w:cs="Tahoma"/>
        </w:rPr>
        <w:t xml:space="preserve"> of xeno-GVHD using human cells</w:t>
      </w:r>
      <w:r w:rsidR="000C4EF6" w:rsidRPr="00584E7C">
        <w:rPr>
          <w:rFonts w:ascii="Book Antiqua" w:hAnsi="Book Antiqua" w:cs="Tahoma"/>
        </w:rPr>
        <w:fldChar w:fldCharType="begin">
          <w:fldData xml:space="preserve">PEVuZE5vdGU+PENpdGU+PEF1dGhvcj5QZXJvbDwvQXV0aG9yPjxZZWFyPjIwMTQ8L1llYXI+PFJl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</w:fldData>
        </w:fldChar>
      </w:r>
      <w:r w:rsidR="00817C11" w:rsidRPr="00584E7C">
        <w:rPr>
          <w:rFonts w:ascii="Book Antiqua" w:hAnsi="Book Antiqua" w:cs="Tahoma"/>
        </w:rPr>
        <w:instrText xml:space="preserve"> ADDIN EN.CITE </w:instrText>
      </w:r>
      <w:r w:rsidR="00817C11" w:rsidRPr="00584E7C">
        <w:rPr>
          <w:rFonts w:ascii="Book Antiqua" w:hAnsi="Book Antiqua" w:cs="Tahoma"/>
        </w:rPr>
        <w:fldChar w:fldCharType="begin">
          <w:fldData xml:space="preserve">PEVuZE5vdGU+PENpdGU+PEF1dGhvcj5QZXJvbDwvQXV0aG9yPjxZZWFyPjIwMTQ8L1llYXI+PFJl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</w:fldData>
        </w:fldChar>
      </w:r>
      <w:r w:rsidR="00817C11" w:rsidRPr="00584E7C">
        <w:rPr>
          <w:rFonts w:ascii="Book Antiqua" w:hAnsi="Book Antiqua" w:cs="Tahoma"/>
        </w:rPr>
        <w:instrText xml:space="preserve"> ADDIN EN.CITE.DATA </w:instrText>
      </w:r>
      <w:r w:rsidR="00817C11" w:rsidRPr="00584E7C">
        <w:rPr>
          <w:rFonts w:ascii="Book Antiqua" w:hAnsi="Book Antiqua" w:cs="Tahoma"/>
        </w:rPr>
      </w:r>
      <w:r w:rsidR="00817C11" w:rsidRPr="00584E7C">
        <w:rPr>
          <w:rFonts w:ascii="Book Antiqua" w:hAnsi="Book Antiqua" w:cs="Tahoma"/>
        </w:rPr>
        <w:fldChar w:fldCharType="end"/>
      </w:r>
      <w:r w:rsidR="000C4EF6" w:rsidRPr="00584E7C">
        <w:rPr>
          <w:rFonts w:ascii="Book Antiqua" w:hAnsi="Book Antiqua" w:cs="Tahoma"/>
        </w:rPr>
      </w:r>
      <w:r w:rsidR="000C4EF6" w:rsidRPr="00584E7C">
        <w:rPr>
          <w:rFonts w:ascii="Book Antiqua" w:hAnsi="Book Antiqua" w:cs="Tahoma"/>
        </w:rPr>
        <w:fldChar w:fldCharType="separate"/>
      </w:r>
      <w:r w:rsidR="00817C11" w:rsidRPr="00584E7C">
        <w:rPr>
          <w:rFonts w:ascii="Book Antiqua" w:hAnsi="Book Antiqua" w:cs="Tahoma"/>
          <w:vertAlign w:val="superscript"/>
        </w:rPr>
        <w:t>[30]</w:t>
      </w:r>
      <w:r w:rsidR="000C4EF6" w:rsidRPr="00584E7C">
        <w:rPr>
          <w:rFonts w:ascii="Book Antiqua" w:hAnsi="Book Antiqua" w:cs="Tahoma"/>
        </w:rPr>
        <w:fldChar w:fldCharType="end"/>
      </w:r>
      <w:r w:rsidR="00413127" w:rsidRPr="00584E7C">
        <w:rPr>
          <w:rFonts w:ascii="Book Antiqua" w:hAnsi="Book Antiqua" w:cs="Tahoma"/>
        </w:rPr>
        <w:t xml:space="preserve">. In </w:t>
      </w:r>
      <w:r w:rsidR="000972D3" w:rsidRPr="00584E7C">
        <w:rPr>
          <w:rFonts w:ascii="Book Antiqua" w:hAnsi="Book Antiqua" w:cs="Tahoma"/>
        </w:rPr>
        <w:t>contrast</w:t>
      </w:r>
      <w:r w:rsidR="00413127" w:rsidRPr="00584E7C">
        <w:rPr>
          <w:rFonts w:ascii="Book Antiqua" w:hAnsi="Book Antiqua" w:cs="Tahoma"/>
        </w:rPr>
        <w:t xml:space="preserve">, a similar protocol significantly delayed allogeneic skin graft rejection in mice. </w:t>
      </w:r>
      <w:r w:rsidR="00B63F1E" w:rsidRPr="00584E7C">
        <w:rPr>
          <w:rFonts w:ascii="Book Antiqua" w:hAnsi="Book Antiqua" w:cs="Tahoma"/>
        </w:rPr>
        <w:t>At the beginning of this work, we</w:t>
      </w:r>
      <w:r w:rsidR="00413127" w:rsidRPr="00584E7C">
        <w:rPr>
          <w:rFonts w:ascii="Book Antiqua" w:hAnsi="Book Antiqua" w:cs="Tahoma"/>
        </w:rPr>
        <w:t xml:space="preserve"> tried to transfer this therapeutic protocol in a model of allogeneic liver transplantation </w:t>
      </w:r>
      <w:r w:rsidR="000972D3" w:rsidRPr="00584E7C">
        <w:rPr>
          <w:rFonts w:ascii="Book Antiqua" w:hAnsi="Book Antiqua" w:cs="Tahoma"/>
        </w:rPr>
        <w:t>to</w:t>
      </w:r>
      <w:r w:rsidR="00B63F1E" w:rsidRPr="00584E7C">
        <w:rPr>
          <w:rFonts w:ascii="Book Antiqua" w:hAnsi="Book Antiqua" w:cs="Tahoma"/>
        </w:rPr>
        <w:t xml:space="preserve"> rat</w:t>
      </w:r>
      <w:r w:rsidR="000972D3" w:rsidRPr="00584E7C">
        <w:rPr>
          <w:rFonts w:ascii="Book Antiqua" w:hAnsi="Book Antiqua" w:cs="Tahoma"/>
        </w:rPr>
        <w:t>s</w:t>
      </w:r>
      <w:r w:rsidR="00B63F1E" w:rsidRPr="00584E7C">
        <w:rPr>
          <w:rFonts w:ascii="Book Antiqua" w:hAnsi="Book Antiqua" w:cs="Tahoma"/>
        </w:rPr>
        <w:t xml:space="preserve"> </w:t>
      </w:r>
      <w:r w:rsidR="00413127" w:rsidRPr="00584E7C">
        <w:rPr>
          <w:rFonts w:ascii="Book Antiqua" w:hAnsi="Book Antiqua" w:cs="Tahoma"/>
        </w:rPr>
        <w:t xml:space="preserve">considered as a less immunogenic setting. </w:t>
      </w:r>
      <w:r w:rsidR="00413127" w:rsidRPr="00584E7C">
        <w:rPr>
          <w:rFonts w:ascii="Book Antiqua" w:hAnsi="Book Antiqua"/>
        </w:rPr>
        <w:t>Fortuitously, in a group</w:t>
      </w:r>
      <w:r w:rsidR="000972D3" w:rsidRPr="00584E7C">
        <w:rPr>
          <w:rFonts w:ascii="Book Antiqua" w:hAnsi="Book Antiqua"/>
        </w:rPr>
        <w:t xml:space="preserve"> of</w:t>
      </w:r>
      <w:r w:rsidR="00413127" w:rsidRPr="00584E7C">
        <w:rPr>
          <w:rFonts w:ascii="Book Antiqua" w:hAnsi="Book Antiqua"/>
        </w:rPr>
        <w:t xml:space="preserve"> control rats, we were surprised to observe that </w:t>
      </w:r>
      <w:r w:rsidR="00B63F1E" w:rsidRPr="00584E7C">
        <w:rPr>
          <w:rFonts w:ascii="Book Antiqua" w:hAnsi="Book Antiqua"/>
        </w:rPr>
        <w:t xml:space="preserve">a </w:t>
      </w:r>
      <w:r w:rsidR="00413127" w:rsidRPr="00584E7C">
        <w:rPr>
          <w:rFonts w:ascii="Book Antiqua" w:hAnsi="Book Antiqua"/>
        </w:rPr>
        <w:t xml:space="preserve">30-d rapamycin administration initiated at day 4 was sufficient to allow </w:t>
      </w:r>
      <w:r w:rsidR="00B63F1E" w:rsidRPr="00584E7C">
        <w:rPr>
          <w:rFonts w:ascii="Book Antiqua" w:hAnsi="Book Antiqua"/>
        </w:rPr>
        <w:t xml:space="preserve">for </w:t>
      </w:r>
      <w:r w:rsidR="00413127" w:rsidRPr="00584E7C">
        <w:rPr>
          <w:rFonts w:ascii="Book Antiqua" w:hAnsi="Book Antiqua"/>
        </w:rPr>
        <w:t xml:space="preserve">allogeneic liver acceptance. We </w:t>
      </w:r>
      <w:r w:rsidR="00B63F1E" w:rsidRPr="00584E7C">
        <w:rPr>
          <w:rFonts w:ascii="Book Antiqua" w:hAnsi="Book Antiqua"/>
        </w:rPr>
        <w:t xml:space="preserve">initially </w:t>
      </w:r>
      <w:r w:rsidR="00413127" w:rsidRPr="00584E7C">
        <w:rPr>
          <w:rFonts w:ascii="Book Antiqua" w:hAnsi="Book Antiqua"/>
        </w:rPr>
        <w:t xml:space="preserve">decided to delay rapamycin administration to day 4 to avoid </w:t>
      </w:r>
      <w:r w:rsidR="00B63F1E" w:rsidRPr="00584E7C">
        <w:rPr>
          <w:rFonts w:ascii="Book Antiqua" w:hAnsi="Book Antiqua"/>
        </w:rPr>
        <w:t xml:space="preserve">the </w:t>
      </w:r>
      <w:r w:rsidR="00413127" w:rsidRPr="00584E7C">
        <w:rPr>
          <w:rFonts w:ascii="Book Antiqua" w:hAnsi="Book Antiqua"/>
        </w:rPr>
        <w:t xml:space="preserve">known side effects of </w:t>
      </w:r>
      <w:r w:rsidR="00DD5F06" w:rsidRPr="00584E7C">
        <w:rPr>
          <w:rFonts w:ascii="Book Antiqua" w:hAnsi="Book Antiqua"/>
        </w:rPr>
        <w:t xml:space="preserve">the </w:t>
      </w:r>
      <w:r w:rsidR="00413127" w:rsidRPr="00584E7C">
        <w:rPr>
          <w:rFonts w:ascii="Book Antiqua" w:hAnsi="Book Antiqua"/>
        </w:rPr>
        <w:t xml:space="preserve">molecule when used at </w:t>
      </w:r>
      <w:r w:rsidR="00DD5F06" w:rsidRPr="00584E7C">
        <w:rPr>
          <w:rFonts w:ascii="Book Antiqua" w:hAnsi="Book Antiqua"/>
        </w:rPr>
        <w:t xml:space="preserve">the </w:t>
      </w:r>
      <w:r w:rsidR="00413127" w:rsidRPr="00584E7C">
        <w:rPr>
          <w:rFonts w:ascii="Book Antiqua" w:hAnsi="Book Antiqua"/>
        </w:rPr>
        <w:t>time of transplantation</w:t>
      </w:r>
      <w:r w:rsidR="00622153" w:rsidRPr="00584E7C">
        <w:rPr>
          <w:rFonts w:ascii="Book Antiqua" w:hAnsi="Book Antiqua"/>
        </w:rPr>
        <w:t xml:space="preserve">. </w:t>
      </w:r>
      <w:r w:rsidR="004D208F" w:rsidRPr="00584E7C">
        <w:rPr>
          <w:rFonts w:ascii="Book Antiqua" w:hAnsi="Book Antiqua"/>
        </w:rPr>
        <w:t>Additionally,</w:t>
      </w:r>
      <w:r w:rsidR="00622153" w:rsidRPr="00584E7C">
        <w:rPr>
          <w:rFonts w:ascii="Book Antiqua" w:hAnsi="Book Antiqua"/>
        </w:rPr>
        <w:t xml:space="preserve"> </w:t>
      </w:r>
      <w:r w:rsidR="00DD5F06" w:rsidRPr="00584E7C">
        <w:rPr>
          <w:rFonts w:ascii="Book Antiqua" w:hAnsi="Book Antiqua"/>
        </w:rPr>
        <w:t xml:space="preserve">the </w:t>
      </w:r>
      <w:r w:rsidR="00622153" w:rsidRPr="00584E7C">
        <w:rPr>
          <w:rFonts w:ascii="Book Antiqua" w:hAnsi="Book Antiqua"/>
        </w:rPr>
        <w:t xml:space="preserve">elevated grade of histopathological rejection observed as soon as day 11 led us to treat the rats at day 4 </w:t>
      </w:r>
      <w:r w:rsidR="00622153" w:rsidRPr="00584E7C">
        <w:rPr>
          <w:rFonts w:ascii="Book Antiqua" w:hAnsi="Book Antiqua"/>
        </w:rPr>
        <w:lastRenderedPageBreak/>
        <w:t xml:space="preserve">to avoid </w:t>
      </w:r>
      <w:r w:rsidR="00DD5F06" w:rsidRPr="00584E7C">
        <w:rPr>
          <w:rFonts w:ascii="Book Antiqua" w:hAnsi="Book Antiqua"/>
        </w:rPr>
        <w:t xml:space="preserve">the </w:t>
      </w:r>
      <w:r w:rsidR="00622153" w:rsidRPr="00584E7C">
        <w:rPr>
          <w:rFonts w:ascii="Book Antiqua" w:hAnsi="Book Antiqua"/>
        </w:rPr>
        <w:t>potentially irreversible rejection process if administered too late. Due to the impressive results obtained with 30 d</w:t>
      </w:r>
      <w:r w:rsidR="001A4533">
        <w:rPr>
          <w:rFonts w:ascii="Book Antiqua" w:eastAsia="SimSun" w:hAnsi="Book Antiqua" w:hint="eastAsia"/>
          <w:lang w:eastAsia="zh-CN"/>
        </w:rPr>
        <w:t xml:space="preserve"> </w:t>
      </w:r>
      <w:r w:rsidR="00DD5F06" w:rsidRPr="00584E7C">
        <w:rPr>
          <w:rFonts w:ascii="Book Antiqua" w:hAnsi="Book Antiqua"/>
        </w:rPr>
        <w:t xml:space="preserve">of </w:t>
      </w:r>
      <w:r w:rsidR="00622153" w:rsidRPr="00584E7C">
        <w:rPr>
          <w:rFonts w:ascii="Book Antiqua" w:hAnsi="Book Antiqua"/>
        </w:rPr>
        <w:t xml:space="preserve">treatment, we tested the </w:t>
      </w:r>
      <w:r w:rsidR="00B72762" w:rsidRPr="00584E7C">
        <w:rPr>
          <w:rFonts w:ascii="Book Antiqua" w:hAnsi="Book Antiqua"/>
        </w:rPr>
        <w:t>potential of a</w:t>
      </w:r>
      <w:r w:rsidR="00622153" w:rsidRPr="00584E7C">
        <w:rPr>
          <w:rFonts w:ascii="Book Antiqua" w:hAnsi="Book Antiqua"/>
        </w:rPr>
        <w:t xml:space="preserve"> </w:t>
      </w:r>
      <w:r w:rsidR="00B72762" w:rsidRPr="00584E7C">
        <w:rPr>
          <w:rFonts w:ascii="Book Antiqua" w:hAnsi="Book Antiqua"/>
        </w:rPr>
        <w:t>reduced treatment duration</w:t>
      </w:r>
      <w:r w:rsidR="00622153" w:rsidRPr="00584E7C">
        <w:rPr>
          <w:rFonts w:ascii="Book Antiqua" w:hAnsi="Book Antiqua"/>
        </w:rPr>
        <w:t>.</w:t>
      </w:r>
      <w:r w:rsidRPr="00584E7C">
        <w:rPr>
          <w:rFonts w:ascii="Book Antiqua" w:hAnsi="Book Antiqua"/>
        </w:rPr>
        <w:t xml:space="preserve"> </w:t>
      </w:r>
      <w:r w:rsidR="00DA450A" w:rsidRPr="00584E7C">
        <w:rPr>
          <w:rFonts w:ascii="Book Antiqua" w:hAnsi="Book Antiqua"/>
        </w:rPr>
        <w:t>In summary, we investigated a novel rapamycin administration protocol</w:t>
      </w:r>
      <w:r w:rsidR="006F070F" w:rsidRPr="00584E7C">
        <w:rPr>
          <w:rFonts w:ascii="Book Antiqua" w:hAnsi="Book Antiqua"/>
        </w:rPr>
        <w:t xml:space="preserve"> to prevent acute liver rejection</w:t>
      </w:r>
      <w:r w:rsidR="00DA450A" w:rsidRPr="00584E7C">
        <w:rPr>
          <w:rFonts w:ascii="Book Antiqua" w:hAnsi="Book Antiqua"/>
        </w:rPr>
        <w:t>.</w:t>
      </w:r>
      <w:r w:rsidR="00161FEA" w:rsidRPr="00584E7C">
        <w:rPr>
          <w:rFonts w:ascii="Book Antiqua" w:hAnsi="Book Antiqua"/>
        </w:rPr>
        <w:t xml:space="preserve"> </w:t>
      </w:r>
      <w:r w:rsidR="00C329DD" w:rsidRPr="00584E7C">
        <w:rPr>
          <w:rFonts w:ascii="Book Antiqua" w:hAnsi="Book Antiqua"/>
        </w:rPr>
        <w:t>A</w:t>
      </w:r>
      <w:r w:rsidRPr="00584E7C">
        <w:rPr>
          <w:rFonts w:ascii="Book Antiqua" w:hAnsi="Book Antiqua"/>
        </w:rPr>
        <w:t xml:space="preserve"> short (8 d) and delayed (starting </w:t>
      </w:r>
      <w:r w:rsidR="00C329DD" w:rsidRPr="00584E7C">
        <w:rPr>
          <w:rFonts w:ascii="Book Antiqua" w:hAnsi="Book Antiqua"/>
        </w:rPr>
        <w:t xml:space="preserve">on </w:t>
      </w:r>
      <w:r w:rsidRPr="00584E7C">
        <w:rPr>
          <w:rFonts w:ascii="Book Antiqua" w:hAnsi="Book Antiqua"/>
        </w:rPr>
        <w:t>day 4</w:t>
      </w:r>
      <w:r w:rsidR="00C329DD" w:rsidRPr="00584E7C">
        <w:rPr>
          <w:rFonts w:ascii="Book Antiqua" w:hAnsi="Book Antiqua"/>
        </w:rPr>
        <w:t xml:space="preserve"> after transplantation</w:t>
      </w:r>
      <w:r w:rsidRPr="00584E7C">
        <w:rPr>
          <w:rFonts w:ascii="Book Antiqua" w:hAnsi="Book Antiqua"/>
        </w:rPr>
        <w:t xml:space="preserve">) </w:t>
      </w:r>
      <w:r w:rsidR="00C329DD" w:rsidRPr="00584E7C">
        <w:rPr>
          <w:rFonts w:ascii="Book Antiqua" w:hAnsi="Book Antiqua"/>
        </w:rPr>
        <w:t xml:space="preserve">course </w:t>
      </w:r>
      <w:r w:rsidRPr="00584E7C">
        <w:rPr>
          <w:rFonts w:ascii="Book Antiqua" w:hAnsi="Book Antiqua"/>
        </w:rPr>
        <w:t xml:space="preserve">of rapamycin was sufficient to control acute </w:t>
      </w:r>
      <w:r w:rsidR="006340CD" w:rsidRPr="00584E7C">
        <w:rPr>
          <w:rFonts w:ascii="Book Antiqua" w:hAnsi="Book Antiqua"/>
        </w:rPr>
        <w:t xml:space="preserve">OLT </w:t>
      </w:r>
      <w:r w:rsidRPr="00584E7C">
        <w:rPr>
          <w:rFonts w:ascii="Book Antiqua" w:hAnsi="Book Antiqua"/>
        </w:rPr>
        <w:t>rejection in rat</w:t>
      </w:r>
      <w:r w:rsidR="001B6794" w:rsidRPr="00584E7C">
        <w:rPr>
          <w:rFonts w:ascii="Book Antiqua" w:hAnsi="Book Antiqua"/>
        </w:rPr>
        <w:t>s</w:t>
      </w:r>
      <w:r w:rsidRPr="00584E7C">
        <w:rPr>
          <w:rFonts w:ascii="Book Antiqua" w:hAnsi="Book Antiqua"/>
        </w:rPr>
        <w:t xml:space="preserve"> and induce a state of operational tolerance. Indeed, </w:t>
      </w:r>
      <w:r w:rsidRPr="00584E7C">
        <w:rPr>
          <w:rStyle w:val="hps"/>
          <w:rFonts w:ascii="Book Antiqua" w:hAnsi="Book Antiqua"/>
        </w:rPr>
        <w:t xml:space="preserve">more than 75% of grafted animals treated with 1 mg/kg rapamycin </w:t>
      </w:r>
      <w:r w:rsidR="00DB4EA5" w:rsidRPr="001A4533">
        <w:rPr>
          <w:rStyle w:val="hps"/>
          <w:rFonts w:ascii="Book Antiqua" w:hAnsi="Book Antiqua"/>
          <w:i/>
        </w:rPr>
        <w:t>via</w:t>
      </w:r>
      <w:r w:rsidR="00DB4EA5" w:rsidRPr="00584E7C">
        <w:rPr>
          <w:rStyle w:val="hps"/>
          <w:rFonts w:ascii="Book Antiqua" w:hAnsi="Book Antiqua"/>
        </w:rPr>
        <w:t xml:space="preserve"> </w:t>
      </w:r>
      <w:r w:rsidRPr="00584E7C">
        <w:rPr>
          <w:rStyle w:val="hps"/>
          <w:rFonts w:ascii="Book Antiqua" w:hAnsi="Book Antiqua"/>
        </w:rPr>
        <w:t>oral administration survived more than 100 d without any additional immunosuppressive treatment</w:t>
      </w:r>
      <w:r w:rsidRPr="00584E7C">
        <w:rPr>
          <w:rFonts w:ascii="Book Antiqua" w:hAnsi="Book Antiqua"/>
        </w:rPr>
        <w:t>.</w:t>
      </w:r>
      <w:r w:rsidR="00B643DC" w:rsidRPr="00584E7C">
        <w:rPr>
          <w:rFonts w:ascii="Book Antiqua" w:hAnsi="Book Antiqua"/>
        </w:rPr>
        <w:t xml:space="preserve"> </w:t>
      </w:r>
      <w:r w:rsidR="008875ED" w:rsidRPr="00584E7C">
        <w:rPr>
          <w:rFonts w:ascii="Book Antiqua" w:hAnsi="Book Antiqua"/>
        </w:rPr>
        <w:t xml:space="preserve">This </w:t>
      </w:r>
      <w:r w:rsidR="00B63F1E" w:rsidRPr="00584E7C">
        <w:rPr>
          <w:rFonts w:ascii="Book Antiqua" w:hAnsi="Book Antiqua"/>
        </w:rPr>
        <w:t xml:space="preserve">is in marked contrast </w:t>
      </w:r>
      <w:r w:rsidR="00B72762" w:rsidRPr="00584E7C">
        <w:rPr>
          <w:rFonts w:ascii="Book Antiqua" w:hAnsi="Book Antiqua"/>
        </w:rPr>
        <w:t xml:space="preserve">to previous results </w:t>
      </w:r>
      <w:r w:rsidR="00B63F1E" w:rsidRPr="00584E7C">
        <w:rPr>
          <w:rFonts w:ascii="Book Antiqua" w:hAnsi="Book Antiqua"/>
        </w:rPr>
        <w:t xml:space="preserve">and </w:t>
      </w:r>
      <w:r w:rsidR="008875ED" w:rsidRPr="00584E7C">
        <w:rPr>
          <w:rFonts w:ascii="Book Antiqua" w:hAnsi="Book Antiqua"/>
        </w:rPr>
        <w:t>represents a</w:t>
      </w:r>
      <w:r w:rsidRPr="00584E7C">
        <w:rPr>
          <w:rFonts w:ascii="Book Antiqua" w:hAnsi="Book Antiqua"/>
        </w:rPr>
        <w:t xml:space="preserve"> dramatic </w:t>
      </w:r>
      <w:r w:rsidR="001B6794" w:rsidRPr="00584E7C">
        <w:rPr>
          <w:rFonts w:ascii="Book Antiqua" w:hAnsi="Book Antiqua"/>
        </w:rPr>
        <w:t>improve</w:t>
      </w:r>
      <w:r w:rsidR="008875ED" w:rsidRPr="00584E7C">
        <w:rPr>
          <w:rFonts w:ascii="Book Antiqua" w:hAnsi="Book Antiqua"/>
        </w:rPr>
        <w:t>ment</w:t>
      </w:r>
      <w:r w:rsidR="001B6794" w:rsidRPr="00584E7C">
        <w:rPr>
          <w:rFonts w:ascii="Book Antiqua" w:hAnsi="Book Antiqua"/>
        </w:rPr>
        <w:t xml:space="preserve"> </w:t>
      </w:r>
      <w:r w:rsidR="008875ED" w:rsidRPr="00584E7C">
        <w:rPr>
          <w:rFonts w:ascii="Book Antiqua" w:hAnsi="Book Antiqua"/>
        </w:rPr>
        <w:t>over</w:t>
      </w:r>
      <w:r w:rsidR="001B6794" w:rsidRPr="00584E7C">
        <w:rPr>
          <w:rFonts w:ascii="Book Antiqua" w:hAnsi="Book Antiqua"/>
        </w:rPr>
        <w:t xml:space="preserve"> </w:t>
      </w:r>
      <w:r w:rsidR="00D671B8" w:rsidRPr="00584E7C">
        <w:rPr>
          <w:rFonts w:ascii="Book Antiqua" w:hAnsi="Book Antiqua"/>
        </w:rPr>
        <w:t xml:space="preserve">a </w:t>
      </w:r>
      <w:r w:rsidRPr="00584E7C">
        <w:rPr>
          <w:rFonts w:ascii="Book Antiqua" w:hAnsi="Book Antiqua"/>
        </w:rPr>
        <w:t xml:space="preserve">previously described protocol </w:t>
      </w:r>
      <w:r w:rsidR="003E13B9" w:rsidRPr="00584E7C">
        <w:rPr>
          <w:rFonts w:ascii="Book Antiqua" w:hAnsi="Book Antiqua"/>
        </w:rPr>
        <w:t>using the same rat strains</w:t>
      </w:r>
      <w:r w:rsidR="00B63F1E" w:rsidRPr="00584E7C">
        <w:rPr>
          <w:rFonts w:ascii="Book Antiqua" w:hAnsi="Book Antiqua"/>
        </w:rPr>
        <w:t>. Indeed, the authors</w:t>
      </w:r>
      <w:r w:rsidR="00672129" w:rsidRPr="00584E7C">
        <w:rPr>
          <w:rFonts w:ascii="Book Antiqua" w:hAnsi="Book Antiqua"/>
        </w:rPr>
        <w:t xml:space="preserve"> tested</w:t>
      </w:r>
      <w:r w:rsidR="001B6794" w:rsidRPr="00584E7C">
        <w:rPr>
          <w:rFonts w:ascii="Book Antiqua" w:hAnsi="Book Antiqua"/>
        </w:rPr>
        <w:t xml:space="preserve"> </w:t>
      </w:r>
      <w:r w:rsidR="00672129" w:rsidRPr="00584E7C">
        <w:rPr>
          <w:rFonts w:ascii="Book Antiqua" w:hAnsi="Book Antiqua"/>
        </w:rPr>
        <w:t xml:space="preserve">the </w:t>
      </w:r>
      <w:r w:rsidRPr="00584E7C">
        <w:rPr>
          <w:rFonts w:ascii="Book Antiqua" w:hAnsi="Book Antiqua"/>
        </w:rPr>
        <w:t>administ</w:t>
      </w:r>
      <w:r w:rsidR="00672129" w:rsidRPr="00584E7C">
        <w:rPr>
          <w:rFonts w:ascii="Book Antiqua" w:hAnsi="Book Antiqua"/>
        </w:rPr>
        <w:t>ration of</w:t>
      </w:r>
      <w:r w:rsidRPr="00584E7C">
        <w:rPr>
          <w:rFonts w:ascii="Book Antiqua" w:hAnsi="Book Antiqua"/>
        </w:rPr>
        <w:t xml:space="preserve"> rapamycin</w:t>
      </w:r>
      <w:r w:rsidRPr="00584E7C">
        <w:rPr>
          <w:rStyle w:val="hps"/>
          <w:rFonts w:ascii="Book Antiqua" w:hAnsi="Book Antiqua"/>
        </w:rPr>
        <w:t xml:space="preserve"> between day</w:t>
      </w:r>
      <w:r w:rsidR="00124BE9" w:rsidRPr="00584E7C">
        <w:rPr>
          <w:rStyle w:val="hps"/>
          <w:rFonts w:ascii="Book Antiqua" w:hAnsi="Book Antiqua"/>
        </w:rPr>
        <w:t>s</w:t>
      </w:r>
      <w:r w:rsidRPr="00584E7C">
        <w:rPr>
          <w:rStyle w:val="hps"/>
          <w:rFonts w:ascii="Book Antiqua" w:hAnsi="Book Antiqua"/>
        </w:rPr>
        <w:t xml:space="preserve"> 0 and 7</w:t>
      </w:r>
      <w:r w:rsidR="001B6794" w:rsidRPr="00584E7C">
        <w:rPr>
          <w:rStyle w:val="hps"/>
          <w:rFonts w:ascii="Book Antiqua" w:hAnsi="Book Antiqua"/>
        </w:rPr>
        <w:t>,</w:t>
      </w:r>
      <w:r w:rsidRPr="00584E7C">
        <w:rPr>
          <w:rStyle w:val="hps"/>
          <w:rFonts w:ascii="Book Antiqua" w:hAnsi="Book Antiqua"/>
        </w:rPr>
        <w:t xml:space="preserve"> </w:t>
      </w:r>
      <w:r w:rsidR="00B72762" w:rsidRPr="00584E7C">
        <w:rPr>
          <w:rStyle w:val="hps"/>
          <w:rFonts w:ascii="Book Antiqua" w:hAnsi="Book Antiqua"/>
        </w:rPr>
        <w:t>resulting</w:t>
      </w:r>
      <w:r w:rsidR="00B63F1E" w:rsidRPr="00584E7C">
        <w:rPr>
          <w:rStyle w:val="hps"/>
          <w:rFonts w:ascii="Book Antiqua" w:hAnsi="Book Antiqua"/>
        </w:rPr>
        <w:t xml:space="preserve"> </w:t>
      </w:r>
      <w:r w:rsidR="00124BE9" w:rsidRPr="00584E7C">
        <w:rPr>
          <w:rStyle w:val="hps"/>
          <w:rFonts w:ascii="Book Antiqua" w:hAnsi="Book Antiqua"/>
        </w:rPr>
        <w:t>in</w:t>
      </w:r>
      <w:r w:rsidR="004D208F" w:rsidRPr="00584E7C">
        <w:rPr>
          <w:rStyle w:val="hps"/>
          <w:rFonts w:ascii="Book Antiqua" w:hAnsi="Book Antiqua"/>
        </w:rPr>
        <w:t xml:space="preserve"> an MST </w:t>
      </w:r>
      <w:r w:rsidRPr="00584E7C">
        <w:rPr>
          <w:rFonts w:ascii="Book Antiqua" w:hAnsi="Book Antiqua"/>
        </w:rPr>
        <w:t xml:space="preserve">of OLT </w:t>
      </w:r>
      <w:r w:rsidR="00B00A78" w:rsidRPr="00584E7C">
        <w:rPr>
          <w:rFonts w:ascii="Book Antiqua" w:hAnsi="Book Antiqua"/>
        </w:rPr>
        <w:t>of</w:t>
      </w:r>
      <w:r w:rsidR="00CF7B99" w:rsidRPr="00584E7C">
        <w:rPr>
          <w:rFonts w:ascii="Book Antiqua" w:hAnsi="Book Antiqua"/>
        </w:rPr>
        <w:t xml:space="preserve"> </w:t>
      </w:r>
      <w:r w:rsidRPr="00584E7C">
        <w:rPr>
          <w:rStyle w:val="hps"/>
          <w:rFonts w:ascii="Book Antiqua" w:hAnsi="Book Antiqua"/>
        </w:rPr>
        <w:t>24 d</w:t>
      </w:r>
      <w:r w:rsidR="007D39E0" w:rsidRPr="00584E7C">
        <w:rPr>
          <w:rStyle w:val="hps"/>
          <w:rFonts w:ascii="Book Antiqua" w:hAnsi="Book Antiqua"/>
        </w:rPr>
        <w:fldChar w:fldCharType="begin">
          <w:fldData xml:space="preserve">PEVuZE5vdGU+PENpdGU+PEF1dGhvcj5Zb3NoaW11cmE8L0F1dGhvcj48WWVhcj4xOTk2PC9ZZWFy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</w:fldData>
        </w:fldChar>
      </w:r>
      <w:r w:rsidR="00817C11" w:rsidRPr="00584E7C">
        <w:rPr>
          <w:rStyle w:val="hps"/>
          <w:rFonts w:ascii="Book Antiqua" w:hAnsi="Book Antiqua"/>
        </w:rPr>
        <w:instrText xml:space="preserve"> ADDIN EN.CITE </w:instrText>
      </w:r>
      <w:r w:rsidR="00817C11" w:rsidRPr="00584E7C">
        <w:rPr>
          <w:rStyle w:val="hps"/>
          <w:rFonts w:ascii="Book Antiqua" w:hAnsi="Book Antiqua"/>
        </w:rPr>
        <w:fldChar w:fldCharType="begin">
          <w:fldData xml:space="preserve">PEVuZE5vdGU+PENpdGU+PEF1dGhvcj5Zb3NoaW11cmE8L0F1dGhvcj48WWVhcj4xOTk2PC9ZZWFy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</w:fldData>
        </w:fldChar>
      </w:r>
      <w:r w:rsidR="00817C11" w:rsidRPr="00584E7C">
        <w:rPr>
          <w:rStyle w:val="hps"/>
          <w:rFonts w:ascii="Book Antiqua" w:hAnsi="Book Antiqua"/>
        </w:rPr>
        <w:instrText xml:space="preserve"> ADDIN EN.CITE.DATA </w:instrText>
      </w:r>
      <w:r w:rsidR="00817C11" w:rsidRPr="00584E7C">
        <w:rPr>
          <w:rStyle w:val="hps"/>
          <w:rFonts w:ascii="Book Antiqua" w:hAnsi="Book Antiqua"/>
        </w:rPr>
      </w:r>
      <w:r w:rsidR="00817C11" w:rsidRPr="00584E7C">
        <w:rPr>
          <w:rStyle w:val="hps"/>
          <w:rFonts w:ascii="Book Antiqua" w:hAnsi="Book Antiqua"/>
        </w:rPr>
        <w:fldChar w:fldCharType="end"/>
      </w:r>
      <w:r w:rsidR="007D39E0" w:rsidRPr="00584E7C">
        <w:rPr>
          <w:rStyle w:val="hps"/>
          <w:rFonts w:ascii="Book Antiqua" w:hAnsi="Book Antiqua"/>
        </w:rPr>
      </w:r>
      <w:r w:rsidR="007D39E0" w:rsidRPr="00584E7C">
        <w:rPr>
          <w:rStyle w:val="hps"/>
          <w:rFonts w:ascii="Book Antiqua" w:hAnsi="Book Antiqua"/>
        </w:rPr>
        <w:fldChar w:fldCharType="separate"/>
      </w:r>
      <w:r w:rsidR="00817C11" w:rsidRPr="00584E7C">
        <w:rPr>
          <w:rStyle w:val="hps"/>
          <w:rFonts w:ascii="Book Antiqua" w:hAnsi="Book Antiqua"/>
          <w:vertAlign w:val="superscript"/>
        </w:rPr>
        <w:t>[31]</w:t>
      </w:r>
      <w:r w:rsidR="007D39E0" w:rsidRPr="00584E7C">
        <w:rPr>
          <w:rStyle w:val="hps"/>
          <w:rFonts w:ascii="Book Antiqua" w:hAnsi="Book Antiqua"/>
        </w:rPr>
        <w:fldChar w:fldCharType="end"/>
      </w:r>
      <w:r w:rsidR="003E13B9" w:rsidRPr="00584E7C">
        <w:rPr>
          <w:rStyle w:val="hps"/>
          <w:rFonts w:ascii="Book Antiqua" w:hAnsi="Book Antiqua"/>
        </w:rPr>
        <w:t>.</w:t>
      </w:r>
      <w:r w:rsidRPr="00584E7C">
        <w:rPr>
          <w:rFonts w:ascii="Book Antiqua" w:hAnsi="Book Antiqua"/>
        </w:rPr>
        <w:t xml:space="preserve"> </w:t>
      </w:r>
      <w:r w:rsidR="000D2647" w:rsidRPr="00584E7C">
        <w:rPr>
          <w:rFonts w:ascii="Book Antiqua" w:hAnsi="Book Antiqua"/>
        </w:rPr>
        <w:t xml:space="preserve">Our </w:t>
      </w:r>
      <w:r w:rsidRPr="00584E7C">
        <w:rPr>
          <w:rFonts w:ascii="Book Antiqua" w:hAnsi="Book Antiqua"/>
        </w:rPr>
        <w:t>results are of significant importance</w:t>
      </w:r>
      <w:r w:rsidR="000D2647" w:rsidRPr="00584E7C">
        <w:rPr>
          <w:rFonts w:ascii="Book Antiqua" w:hAnsi="Book Antiqua"/>
        </w:rPr>
        <w:t xml:space="preserve"> because</w:t>
      </w:r>
      <w:r w:rsidRPr="00584E7C">
        <w:rPr>
          <w:rFonts w:ascii="Book Antiqua" w:hAnsi="Book Antiqua"/>
        </w:rPr>
        <w:t xml:space="preserve"> they demonstrate that </w:t>
      </w:r>
      <w:r w:rsidR="002A662B" w:rsidRPr="00584E7C">
        <w:rPr>
          <w:rFonts w:ascii="Book Antiqua" w:hAnsi="Book Antiqua"/>
        </w:rPr>
        <w:t xml:space="preserve">delayed </w:t>
      </w:r>
      <w:r w:rsidR="001B6794" w:rsidRPr="00584E7C">
        <w:rPr>
          <w:rFonts w:ascii="Book Antiqua" w:hAnsi="Book Antiqua"/>
        </w:rPr>
        <w:t>rapamycin</w:t>
      </w:r>
      <w:r w:rsidRPr="00584E7C">
        <w:rPr>
          <w:rFonts w:ascii="Book Antiqua" w:hAnsi="Book Antiqua"/>
        </w:rPr>
        <w:t xml:space="preserve"> treatment </w:t>
      </w:r>
      <w:r w:rsidR="002A662B" w:rsidRPr="00584E7C">
        <w:rPr>
          <w:rFonts w:ascii="Book Antiqua" w:hAnsi="Book Antiqua"/>
        </w:rPr>
        <w:t>does not</w:t>
      </w:r>
      <w:r w:rsidRPr="00584E7C">
        <w:rPr>
          <w:rFonts w:ascii="Book Antiqua" w:hAnsi="Book Antiqua"/>
        </w:rPr>
        <w:t xml:space="preserve"> jeopardiz</w:t>
      </w:r>
      <w:r w:rsidR="002A662B" w:rsidRPr="00584E7C">
        <w:rPr>
          <w:rFonts w:ascii="Book Antiqua" w:hAnsi="Book Antiqua"/>
        </w:rPr>
        <w:t>e</w:t>
      </w:r>
      <w:r w:rsidRPr="00584E7C">
        <w:rPr>
          <w:rFonts w:ascii="Book Antiqua" w:hAnsi="Book Antiqua"/>
        </w:rPr>
        <w:t xml:space="preserve"> the safety of the transplanted organ. </w:t>
      </w:r>
      <w:r w:rsidR="001B6794" w:rsidRPr="00584E7C">
        <w:rPr>
          <w:rFonts w:ascii="Book Antiqua" w:hAnsi="Book Antiqua"/>
        </w:rPr>
        <w:t>Rapamycin</w:t>
      </w:r>
      <w:r w:rsidRPr="00584E7C">
        <w:rPr>
          <w:rFonts w:ascii="Book Antiqua" w:hAnsi="Book Antiqua"/>
        </w:rPr>
        <w:t xml:space="preserve"> </w:t>
      </w:r>
      <w:r w:rsidR="002A662B" w:rsidRPr="00584E7C">
        <w:rPr>
          <w:rFonts w:ascii="Book Antiqua" w:hAnsi="Book Antiqua"/>
        </w:rPr>
        <w:t xml:space="preserve">can </w:t>
      </w:r>
      <w:r w:rsidRPr="00584E7C">
        <w:rPr>
          <w:rFonts w:ascii="Book Antiqua" w:hAnsi="Book Antiqua"/>
        </w:rPr>
        <w:t xml:space="preserve">also be stopped without impairing the </w:t>
      </w:r>
      <w:r w:rsidR="001B6794" w:rsidRPr="00584E7C">
        <w:rPr>
          <w:rFonts w:ascii="Book Antiqua" w:hAnsi="Book Antiqua"/>
        </w:rPr>
        <w:t xml:space="preserve">developed </w:t>
      </w:r>
      <w:r w:rsidR="00807F4D" w:rsidRPr="00584E7C">
        <w:rPr>
          <w:rFonts w:ascii="Book Antiqua" w:hAnsi="Book Antiqua"/>
        </w:rPr>
        <w:t xml:space="preserve">graft </w:t>
      </w:r>
      <w:r w:rsidRPr="00584E7C">
        <w:rPr>
          <w:rFonts w:ascii="Book Antiqua" w:hAnsi="Book Antiqua"/>
        </w:rPr>
        <w:t xml:space="preserve">tolerance. These results </w:t>
      </w:r>
      <w:r w:rsidR="006340CD" w:rsidRPr="00584E7C">
        <w:rPr>
          <w:rFonts w:ascii="Book Antiqua" w:hAnsi="Book Antiqua"/>
        </w:rPr>
        <w:t xml:space="preserve">are </w:t>
      </w:r>
      <w:r w:rsidR="00B00A78" w:rsidRPr="00584E7C">
        <w:rPr>
          <w:rFonts w:ascii="Book Antiqua" w:hAnsi="Book Antiqua"/>
        </w:rPr>
        <w:t xml:space="preserve">consistent </w:t>
      </w:r>
      <w:r w:rsidR="006340CD" w:rsidRPr="00584E7C">
        <w:rPr>
          <w:rFonts w:ascii="Book Antiqua" w:hAnsi="Book Antiqua"/>
        </w:rPr>
        <w:t xml:space="preserve">with </w:t>
      </w:r>
      <w:r w:rsidR="00A746CF" w:rsidRPr="00584E7C">
        <w:rPr>
          <w:rFonts w:ascii="Book Antiqua" w:hAnsi="Book Antiqua"/>
        </w:rPr>
        <w:t xml:space="preserve">a </w:t>
      </w:r>
      <w:r w:rsidRPr="00584E7C">
        <w:rPr>
          <w:rFonts w:ascii="Book Antiqua" w:hAnsi="Book Antiqua"/>
        </w:rPr>
        <w:t xml:space="preserve">previous </w:t>
      </w:r>
      <w:r w:rsidR="00A746CF" w:rsidRPr="00584E7C">
        <w:rPr>
          <w:rFonts w:ascii="Book Antiqua" w:hAnsi="Book Antiqua"/>
        </w:rPr>
        <w:t xml:space="preserve">study </w:t>
      </w:r>
      <w:r w:rsidR="00381928" w:rsidRPr="00584E7C">
        <w:rPr>
          <w:rFonts w:ascii="Book Antiqua" w:hAnsi="Book Antiqua"/>
        </w:rPr>
        <w:t xml:space="preserve">that tested a delayed and short-course treatment with </w:t>
      </w:r>
      <w:r w:rsidR="001A4533">
        <w:rPr>
          <w:rFonts w:ascii="Book Antiqua" w:hAnsi="Book Antiqua"/>
        </w:rPr>
        <w:t>an anti-CD3 mAb</w:t>
      </w:r>
      <w:r w:rsidR="00ED23E2" w:rsidRPr="00584E7C">
        <w:rPr>
          <w:rFonts w:ascii="Book Antiqua" w:hAnsi="Book Antiqua"/>
        </w:rPr>
        <w:fldChar w:fldCharType="begin">
          <w:fldData xml:space="preserve">PEVuZE5vdGU+PENpdGU+PEF1dGhvcj5Hb3RvPC9BdXRob3I+PFllYXI+MjAxMzwvWWVhcj48UmVj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PEVuZE5vdGU+PENpdGU+PEF1dGhvcj5Hb3RvPC9BdXRob3I+PFllYXI+MjAxMzwvWWVhcj48UmVj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ED23E2" w:rsidRPr="00584E7C">
        <w:rPr>
          <w:rFonts w:ascii="Book Antiqua" w:hAnsi="Book Antiqua"/>
        </w:rPr>
      </w:r>
      <w:r w:rsidR="00ED23E2" w:rsidRPr="00584E7C">
        <w:rPr>
          <w:rFonts w:ascii="Book Antiqua" w:hAnsi="Book Antiqua"/>
        </w:rPr>
        <w:fldChar w:fldCharType="separate"/>
      </w:r>
      <w:r w:rsidR="00817C11" w:rsidRPr="00584E7C">
        <w:rPr>
          <w:rFonts w:ascii="Book Antiqua" w:hAnsi="Book Antiqua"/>
          <w:vertAlign w:val="superscript"/>
        </w:rPr>
        <w:t>[32]</w:t>
      </w:r>
      <w:r w:rsidR="00ED23E2" w:rsidRPr="00584E7C">
        <w:rPr>
          <w:rFonts w:ascii="Book Antiqua" w:hAnsi="Book Antiqua"/>
        </w:rPr>
        <w:fldChar w:fldCharType="end"/>
      </w:r>
      <w:r w:rsidRPr="00584E7C">
        <w:rPr>
          <w:rFonts w:ascii="Book Antiqua" w:hAnsi="Book Antiqua"/>
        </w:rPr>
        <w:t xml:space="preserve"> </w:t>
      </w:r>
      <w:r w:rsidR="006340CD" w:rsidRPr="00584E7C">
        <w:rPr>
          <w:rFonts w:ascii="Book Antiqua" w:hAnsi="Book Antiqua"/>
        </w:rPr>
        <w:t>to obtain strong and long</w:t>
      </w:r>
      <w:r w:rsidR="00A746CF" w:rsidRPr="00584E7C">
        <w:rPr>
          <w:rFonts w:ascii="Book Antiqua" w:hAnsi="Book Antiqua"/>
        </w:rPr>
        <w:t>-</w:t>
      </w:r>
      <w:r w:rsidR="006340CD" w:rsidRPr="00584E7C">
        <w:rPr>
          <w:rFonts w:ascii="Book Antiqua" w:hAnsi="Book Antiqua"/>
        </w:rPr>
        <w:t>term tolerance</w:t>
      </w:r>
      <w:r w:rsidR="005C5BDA" w:rsidRPr="00584E7C">
        <w:rPr>
          <w:rFonts w:ascii="Book Antiqua" w:hAnsi="Book Antiqua"/>
        </w:rPr>
        <w:t xml:space="preserve"> of allogeneic cardiac allografts</w:t>
      </w:r>
      <w:r w:rsidRPr="00584E7C">
        <w:rPr>
          <w:rFonts w:ascii="Book Antiqua" w:hAnsi="Book Antiqua"/>
        </w:rPr>
        <w:t xml:space="preserve">. </w:t>
      </w:r>
      <w:r w:rsidR="00B00A78" w:rsidRPr="00584E7C">
        <w:rPr>
          <w:rFonts w:ascii="Book Antiqua" w:hAnsi="Book Antiqua"/>
        </w:rPr>
        <w:t>Therefore</w:t>
      </w:r>
      <w:r w:rsidR="00076874" w:rsidRPr="00584E7C">
        <w:rPr>
          <w:rFonts w:ascii="Book Antiqua" w:hAnsi="Book Antiqua"/>
        </w:rPr>
        <w:t>,</w:t>
      </w:r>
      <w:r w:rsidRPr="00584E7C">
        <w:rPr>
          <w:rFonts w:ascii="Book Antiqua" w:hAnsi="Book Antiqua"/>
        </w:rPr>
        <w:t xml:space="preserve"> in </w:t>
      </w:r>
      <w:r w:rsidR="00076874" w:rsidRPr="00584E7C">
        <w:rPr>
          <w:rFonts w:ascii="Book Antiqua" w:hAnsi="Book Antiqua"/>
        </w:rPr>
        <w:t xml:space="preserve">the context of </w:t>
      </w:r>
      <w:r w:rsidRPr="00584E7C">
        <w:rPr>
          <w:rFonts w:ascii="Book Antiqua" w:hAnsi="Book Antiqua"/>
        </w:rPr>
        <w:t xml:space="preserve">transplantation, establishing a strong but time-limited allogeneic immune response </w:t>
      </w:r>
      <w:r w:rsidR="00076874" w:rsidRPr="00584E7C">
        <w:rPr>
          <w:rFonts w:ascii="Book Antiqua" w:hAnsi="Book Antiqua"/>
        </w:rPr>
        <w:t xml:space="preserve">prior to the initiation of </w:t>
      </w:r>
      <w:r w:rsidR="00A746CF" w:rsidRPr="00584E7C">
        <w:rPr>
          <w:rFonts w:ascii="Book Antiqua" w:hAnsi="Book Antiqua"/>
        </w:rPr>
        <w:t xml:space="preserve">a </w:t>
      </w:r>
      <w:r w:rsidRPr="00584E7C">
        <w:rPr>
          <w:rFonts w:ascii="Book Antiqua" w:hAnsi="Book Antiqua"/>
        </w:rPr>
        <w:t xml:space="preserve">therapeutic approach </w:t>
      </w:r>
      <w:r w:rsidR="00C00F42" w:rsidRPr="00584E7C">
        <w:rPr>
          <w:rFonts w:ascii="Book Antiqua" w:hAnsi="Book Antiqua"/>
        </w:rPr>
        <w:t>may</w:t>
      </w:r>
      <w:r w:rsidRPr="00584E7C">
        <w:rPr>
          <w:rFonts w:ascii="Book Antiqua" w:hAnsi="Book Antiqua"/>
        </w:rPr>
        <w:t xml:space="preserve"> be favorable </w:t>
      </w:r>
      <w:r w:rsidR="00F54937" w:rsidRPr="00584E7C">
        <w:rPr>
          <w:rFonts w:ascii="Book Antiqua" w:hAnsi="Book Antiqua"/>
        </w:rPr>
        <w:t>in</w:t>
      </w:r>
      <w:r w:rsidRPr="00584E7C">
        <w:rPr>
          <w:rFonts w:ascii="Book Antiqua" w:hAnsi="Book Antiqua"/>
        </w:rPr>
        <w:t xml:space="preserve"> </w:t>
      </w:r>
      <w:r w:rsidR="00B00A78" w:rsidRPr="00584E7C">
        <w:rPr>
          <w:rFonts w:ascii="Book Antiqua" w:hAnsi="Book Antiqua"/>
        </w:rPr>
        <w:t xml:space="preserve">the establishment of </w:t>
      </w:r>
      <w:r w:rsidRPr="00584E7C">
        <w:rPr>
          <w:rFonts w:ascii="Book Antiqua" w:hAnsi="Book Antiqua"/>
        </w:rPr>
        <w:t>sustainable and specific tolerance.</w:t>
      </w:r>
    </w:p>
    <w:p w14:paraId="66889A71" w14:textId="784A197E" w:rsidR="003E13B9" w:rsidRPr="00584E7C" w:rsidRDefault="003F3B4A" w:rsidP="00995E13">
      <w:pPr>
        <w:widowControl w:val="0"/>
        <w:autoSpaceDE w:val="0"/>
        <w:autoSpaceDN w:val="0"/>
        <w:adjustRightInd w:val="0"/>
        <w:snapToGrid w:val="0"/>
        <w:spacing w:line="360" w:lineRule="auto"/>
        <w:ind w:firstLineChars="100" w:firstLine="240"/>
        <w:jc w:val="both"/>
        <w:rPr>
          <w:rFonts w:ascii="Book Antiqua" w:hAnsi="Book Antiqua"/>
        </w:rPr>
      </w:pPr>
      <w:r w:rsidRPr="00584E7C">
        <w:rPr>
          <w:rFonts w:ascii="Book Antiqua" w:hAnsi="Book Antiqua"/>
        </w:rPr>
        <w:t xml:space="preserve">We also </w:t>
      </w:r>
      <w:r w:rsidR="00754DF1" w:rsidRPr="00584E7C">
        <w:rPr>
          <w:rFonts w:ascii="Book Antiqua" w:hAnsi="Book Antiqua"/>
        </w:rPr>
        <w:t xml:space="preserve">sought </w:t>
      </w:r>
      <w:r w:rsidRPr="00584E7C">
        <w:rPr>
          <w:rFonts w:ascii="Book Antiqua" w:hAnsi="Book Antiqua"/>
        </w:rPr>
        <w:t xml:space="preserve">to identify the immunological mechanisms </w:t>
      </w:r>
      <w:r w:rsidR="008D6D48" w:rsidRPr="00584E7C">
        <w:rPr>
          <w:rFonts w:ascii="Book Antiqua" w:hAnsi="Book Antiqua"/>
        </w:rPr>
        <w:t>underlying</w:t>
      </w:r>
      <w:r w:rsidR="00205A69" w:rsidRPr="00584E7C">
        <w:rPr>
          <w:rFonts w:ascii="Book Antiqua" w:hAnsi="Book Antiqua"/>
        </w:rPr>
        <w:t xml:space="preserve"> </w:t>
      </w:r>
      <w:r w:rsidRPr="00584E7C">
        <w:rPr>
          <w:rFonts w:ascii="Book Antiqua" w:hAnsi="Book Antiqua"/>
        </w:rPr>
        <w:t>this long</w:t>
      </w:r>
      <w:r w:rsidR="00205A69" w:rsidRPr="00584E7C">
        <w:rPr>
          <w:rFonts w:ascii="Book Antiqua" w:hAnsi="Book Antiqua"/>
        </w:rPr>
        <w:t>-</w:t>
      </w:r>
      <w:r w:rsidRPr="00584E7C">
        <w:rPr>
          <w:rFonts w:ascii="Book Antiqua" w:hAnsi="Book Antiqua"/>
        </w:rPr>
        <w:t xml:space="preserve">term tolerance obtained </w:t>
      </w:r>
      <w:r w:rsidR="00843318" w:rsidRPr="00584E7C">
        <w:rPr>
          <w:rFonts w:ascii="Book Antiqua" w:hAnsi="Book Antiqua"/>
        </w:rPr>
        <w:t>with</w:t>
      </w:r>
      <w:r w:rsidRPr="00584E7C">
        <w:rPr>
          <w:rFonts w:ascii="Book Antiqua" w:hAnsi="Book Antiqua"/>
        </w:rPr>
        <w:t xml:space="preserve"> rapamycin. CD4</w:t>
      </w:r>
      <w:r w:rsidRPr="00584E7C">
        <w:rPr>
          <w:rFonts w:ascii="Book Antiqua" w:hAnsi="Book Antiqua"/>
          <w:vertAlign w:val="superscript"/>
        </w:rPr>
        <w:t>+</w:t>
      </w:r>
      <w:r w:rsidRPr="00584E7C">
        <w:rPr>
          <w:rFonts w:ascii="Book Antiqua" w:hAnsi="Book Antiqua"/>
        </w:rPr>
        <w:t xml:space="preserve"> Tregs have been </w:t>
      </w:r>
      <w:r w:rsidR="00205A69" w:rsidRPr="00584E7C">
        <w:rPr>
          <w:rFonts w:ascii="Book Antiqua" w:hAnsi="Book Antiqua"/>
        </w:rPr>
        <w:t xml:space="preserve">regarded </w:t>
      </w:r>
      <w:r w:rsidRPr="00584E7C">
        <w:rPr>
          <w:rFonts w:ascii="Book Antiqua" w:hAnsi="Book Antiqua"/>
        </w:rPr>
        <w:t>as a potential therapeutic modality for the prevention and treatment of allogeneic immune responses</w:t>
      </w:r>
      <w:r w:rsidR="00B00A78" w:rsidRPr="00584E7C">
        <w:rPr>
          <w:rFonts w:ascii="Book Antiqua" w:hAnsi="Book Antiqua"/>
        </w:rPr>
        <w:t xml:space="preserve"> for a long time</w:t>
      </w:r>
      <w:r w:rsidRPr="00584E7C">
        <w:rPr>
          <w:rFonts w:ascii="Book Antiqua" w:hAnsi="Book Antiqua"/>
        </w:rPr>
        <w:fldChar w:fldCharType="begin"/>
      </w:r>
      <w:r w:rsidR="00817C11" w:rsidRPr="00584E7C">
        <w:rPr>
          <w:rFonts w:ascii="Book Antiqua" w:hAnsi="Book Antiqua"/>
        </w:rPr>
        <w:instrText xml:space="preserve"> ADDIN EN.CITE &lt;EndNote&gt;&lt;Cite&gt;&lt;Author&gt;Ballarin&lt;/Author&gt;&lt;Year&gt;2010&lt;/Year&gt;&lt;RecNum&gt;32&lt;/RecNum&gt;&lt;DisplayText&gt;&lt;style face="superscript"&gt;[33]&lt;/style&gt;&lt;/DisplayText&gt;&lt;record&gt;&lt;rec-number&gt;32&lt;/rec-number&gt;&lt;foreign-keys&gt;&lt;key app="EN" db-id="as22psw9h59zeuepatvxdzxy0ares5zet5ef" timestamp="1472756538"&gt;32&lt;/key&gt;&lt;/foreign-keys&gt;&lt;ref-type name="Journal Article"&gt;17&lt;/ref-type&gt;&lt;contributors&gt;&lt;authors&gt;&lt;author&gt;Ballarin, R.&lt;/author&gt;&lt;author&gt;Spaggiari, M.&lt;/author&gt;&lt;author&gt;Di Benedetto, F.&lt;/author&gt;&lt;author&gt;De Ruvo, N.&lt;/author&gt;&lt;author&gt;Cautero, N.&lt;/author&gt;&lt;author&gt;Montalti, R.&lt;/author&gt;&lt;author&gt;Guerrini, G. P.&lt;/author&gt;&lt;author&gt;Longo, C.&lt;/author&gt;&lt;author&gt;Mimmo, A.&lt;/author&gt;&lt;author&gt;D&amp;apos;Amico, G.&lt;/author&gt;&lt;author&gt;Gerunda, G. E.&lt;/author&gt;&lt;/authors&gt;&lt;/contributors&gt;&lt;auth-address&gt;Centro Trapianti di Fegato e Multiviscerale, Universita degli Studi di Modena e Reggio Emilia, Modena, Italia. ballarinroberto@hotmail.com&lt;/auth-address&gt;&lt;titles&gt;&lt;title&gt;[Is there an age limit for radical surgery in case of tumors infiltrating the duodenum?]&lt;/title&gt;&lt;secondary-title&gt;Minerva Chir&lt;/secondary-title&gt;&lt;/titles&gt;&lt;periodical&gt;&lt;full-title&gt;Minerva Chir&lt;/full-title&gt;&lt;/periodical&gt;&lt;pages&gt;1-9&lt;/pages&gt;&lt;volume&gt;65&lt;/volume&gt;&lt;number&gt;1&lt;/number&gt;&lt;keywords&gt;&lt;keyword&gt;Adult&lt;/keyword&gt;&lt;keyword&gt;Age Factors&lt;/keyword&gt;&lt;keyword&gt;Aged&lt;/keyword&gt;&lt;keyword&gt;Aged, 80 and over&lt;/keyword&gt;&lt;keyword&gt;Digestive System Surgical Procedures/methods&lt;/keyword&gt;&lt;keyword&gt;Duodenal Neoplasms/pathology/*surgery&lt;/keyword&gt;&lt;keyword&gt;Female&lt;/keyword&gt;&lt;keyword&gt;Humans&lt;/keyword&gt;&lt;keyword&gt;Male&lt;/keyword&gt;&lt;keyword&gt;Middle Aged&lt;/keyword&gt;&lt;keyword&gt;Postoperative Complications/epidemiology&lt;/keyword&gt;&lt;keyword&gt;Young Adult&lt;/keyword&gt;&lt;/keywords&gt;&lt;dates&gt;&lt;year&gt;2010&lt;/year&gt;&lt;pub-dates&gt;&lt;date&gt;Feb&lt;/date&gt;&lt;/pub-dates&gt;&lt;/dates&gt;&lt;orig-pub&gt;Per le neoplasie infiltranti il duodeno esiste un limite di eta per una chirurgia radicale?&lt;/orig-pub&gt;&lt;isbn&gt;0026-4733 (Print)&amp;#xD;0026-4733 (Linking)&lt;/isbn&gt;&lt;accession-num&gt;20212411&lt;/accession-num&gt;&lt;urls&gt;&lt;related-urls&gt;&lt;url&gt;http://www.ncbi.nlm.nih.gov/pubmed/20212411&lt;/url&gt;&lt;/related-urls&gt;&lt;/urls&gt;&lt;/record&gt;&lt;/Cite&gt;&lt;/EndNote&gt;</w:instrText>
      </w:r>
      <w:r w:rsidRPr="00584E7C">
        <w:rPr>
          <w:rFonts w:ascii="Book Antiqua" w:hAnsi="Book Antiqua"/>
        </w:rPr>
        <w:fldChar w:fldCharType="separate"/>
      </w:r>
      <w:r w:rsidR="00817C11" w:rsidRPr="00584E7C">
        <w:rPr>
          <w:rFonts w:ascii="Book Antiqua" w:hAnsi="Book Antiqua"/>
          <w:vertAlign w:val="superscript"/>
        </w:rPr>
        <w:t>[33]</w:t>
      </w:r>
      <w:r w:rsidRPr="00584E7C">
        <w:rPr>
          <w:rFonts w:ascii="Book Antiqua" w:hAnsi="Book Antiqua"/>
        </w:rPr>
        <w:fldChar w:fldCharType="end"/>
      </w:r>
      <w:r w:rsidRPr="00584E7C">
        <w:rPr>
          <w:rFonts w:ascii="Book Antiqua" w:hAnsi="Book Antiqua"/>
        </w:rPr>
        <w:t xml:space="preserve">. They also </w:t>
      </w:r>
      <w:r w:rsidR="00521804" w:rsidRPr="00584E7C">
        <w:rPr>
          <w:rFonts w:ascii="Book Antiqua" w:hAnsi="Book Antiqua"/>
        </w:rPr>
        <w:t>demonstrate potential</w:t>
      </w:r>
      <w:r w:rsidRPr="00584E7C">
        <w:rPr>
          <w:rFonts w:ascii="Book Antiqua" w:hAnsi="Book Antiqua"/>
        </w:rPr>
        <w:t xml:space="preserve"> </w:t>
      </w:r>
      <w:r w:rsidR="00521804" w:rsidRPr="00584E7C">
        <w:rPr>
          <w:rFonts w:ascii="Book Antiqua" w:hAnsi="Book Antiqua"/>
        </w:rPr>
        <w:t>for the</w:t>
      </w:r>
      <w:r w:rsidRPr="00584E7C">
        <w:rPr>
          <w:rFonts w:ascii="Book Antiqua" w:hAnsi="Book Antiqua"/>
        </w:rPr>
        <w:t xml:space="preserve"> specific target</w:t>
      </w:r>
      <w:r w:rsidR="00521804" w:rsidRPr="00584E7C">
        <w:rPr>
          <w:rFonts w:ascii="Book Antiqua" w:hAnsi="Book Antiqua"/>
        </w:rPr>
        <w:t>ing of</w:t>
      </w:r>
      <w:r w:rsidRPr="00584E7C">
        <w:rPr>
          <w:rFonts w:ascii="Book Antiqua" w:hAnsi="Book Antiqua"/>
        </w:rPr>
        <w:t xml:space="preserve"> cells involved in the allogeneic immune response without inducing general immunosuppression. </w:t>
      </w:r>
      <w:r w:rsidR="00430632" w:rsidRPr="00584E7C">
        <w:rPr>
          <w:rFonts w:ascii="Book Antiqua" w:hAnsi="Book Antiqua"/>
        </w:rPr>
        <w:t>W</w:t>
      </w:r>
      <w:r w:rsidRPr="00584E7C">
        <w:rPr>
          <w:rFonts w:ascii="Book Antiqua" w:hAnsi="Book Antiqua"/>
        </w:rPr>
        <w:t xml:space="preserve">e observed </w:t>
      </w:r>
      <w:r w:rsidR="00CE1D57" w:rsidRPr="00584E7C">
        <w:rPr>
          <w:rFonts w:ascii="Book Antiqua" w:hAnsi="Book Antiqua"/>
        </w:rPr>
        <w:t xml:space="preserve">the preservation of </w:t>
      </w:r>
      <w:r w:rsidRPr="00584E7C">
        <w:rPr>
          <w:rFonts w:ascii="Book Antiqua" w:hAnsi="Book Antiqua"/>
        </w:rPr>
        <w:t xml:space="preserve">immune potential </w:t>
      </w:r>
      <w:r w:rsidR="00CE1D57" w:rsidRPr="00584E7C">
        <w:rPr>
          <w:rFonts w:ascii="Book Antiqua" w:hAnsi="Book Antiqua"/>
        </w:rPr>
        <w:t xml:space="preserve">as indicated </w:t>
      </w:r>
      <w:r w:rsidRPr="00584E7C">
        <w:rPr>
          <w:rFonts w:ascii="Book Antiqua" w:hAnsi="Book Antiqua"/>
        </w:rPr>
        <w:t xml:space="preserve">by the capacity </w:t>
      </w:r>
      <w:r w:rsidR="00205A69" w:rsidRPr="00584E7C">
        <w:rPr>
          <w:rFonts w:ascii="Book Antiqua" w:hAnsi="Book Antiqua"/>
        </w:rPr>
        <w:t xml:space="preserve">of </w:t>
      </w:r>
      <w:r w:rsidRPr="00584E7C">
        <w:rPr>
          <w:rFonts w:ascii="Book Antiqua" w:hAnsi="Book Antiqua"/>
        </w:rPr>
        <w:t>tolerant rat</w:t>
      </w:r>
      <w:r w:rsidR="00205A69" w:rsidRPr="00584E7C">
        <w:rPr>
          <w:rFonts w:ascii="Book Antiqua" w:hAnsi="Book Antiqua"/>
        </w:rPr>
        <w:t>s</w:t>
      </w:r>
      <w:r w:rsidRPr="00584E7C">
        <w:rPr>
          <w:rFonts w:ascii="Book Antiqua" w:hAnsi="Book Antiqua"/>
        </w:rPr>
        <w:t xml:space="preserve"> to reject allogeneic skin grafts </w:t>
      </w:r>
      <w:r w:rsidR="00205A69" w:rsidRPr="00584E7C">
        <w:rPr>
          <w:rFonts w:ascii="Book Antiqua" w:hAnsi="Book Antiqua"/>
        </w:rPr>
        <w:t xml:space="preserve">and accept </w:t>
      </w:r>
      <w:r w:rsidRPr="00584E7C">
        <w:rPr>
          <w:rFonts w:ascii="Book Antiqua" w:hAnsi="Book Antiqua"/>
        </w:rPr>
        <w:t xml:space="preserve">skin </w:t>
      </w:r>
      <w:r w:rsidR="00CE1D57" w:rsidRPr="00584E7C">
        <w:rPr>
          <w:rFonts w:ascii="Book Antiqua" w:hAnsi="Book Antiqua"/>
        </w:rPr>
        <w:t xml:space="preserve">grafts </w:t>
      </w:r>
      <w:r w:rsidR="00B00A78" w:rsidRPr="00584E7C">
        <w:rPr>
          <w:rFonts w:ascii="Book Antiqua" w:hAnsi="Book Antiqua"/>
        </w:rPr>
        <w:t xml:space="preserve">that originated </w:t>
      </w:r>
      <w:r w:rsidRPr="00584E7C">
        <w:rPr>
          <w:rFonts w:ascii="Book Antiqua" w:hAnsi="Book Antiqua"/>
        </w:rPr>
        <w:t xml:space="preserve">from </w:t>
      </w:r>
      <w:r w:rsidR="003F0353" w:rsidRPr="00584E7C">
        <w:rPr>
          <w:rFonts w:ascii="Book Antiqua" w:hAnsi="Book Antiqua"/>
        </w:rPr>
        <w:t>rats</w:t>
      </w:r>
      <w:r w:rsidR="00993654" w:rsidRPr="00584E7C">
        <w:rPr>
          <w:rFonts w:ascii="Book Antiqua" w:hAnsi="Book Antiqua"/>
        </w:rPr>
        <w:t xml:space="preserve"> with the same background as </w:t>
      </w:r>
      <w:r w:rsidRPr="00584E7C">
        <w:rPr>
          <w:rFonts w:ascii="Book Antiqua" w:hAnsi="Book Antiqua"/>
        </w:rPr>
        <w:t>the accepted liver</w:t>
      </w:r>
      <w:r w:rsidR="003F0353" w:rsidRPr="00584E7C">
        <w:rPr>
          <w:rFonts w:ascii="Book Antiqua" w:hAnsi="Book Antiqua"/>
        </w:rPr>
        <w:t>s</w:t>
      </w:r>
      <w:r w:rsidR="00205A69" w:rsidRPr="00584E7C">
        <w:rPr>
          <w:rFonts w:ascii="Book Antiqua" w:hAnsi="Book Antiqua"/>
        </w:rPr>
        <w:t xml:space="preserve">. We </w:t>
      </w:r>
      <w:r w:rsidRPr="00584E7C">
        <w:rPr>
          <w:rFonts w:ascii="Book Antiqua" w:hAnsi="Book Antiqua"/>
        </w:rPr>
        <w:t>quantified Treg</w:t>
      </w:r>
      <w:r w:rsidR="008A29AC" w:rsidRPr="00584E7C">
        <w:rPr>
          <w:rFonts w:ascii="Book Antiqua" w:hAnsi="Book Antiqua"/>
        </w:rPr>
        <w:t>s</w:t>
      </w:r>
      <w:r w:rsidRPr="00584E7C">
        <w:rPr>
          <w:rFonts w:ascii="Book Antiqua" w:hAnsi="Book Antiqua"/>
        </w:rPr>
        <w:t xml:space="preserve"> content</w:t>
      </w:r>
      <w:r w:rsidR="006152A2" w:rsidRPr="00584E7C">
        <w:rPr>
          <w:rFonts w:ascii="Book Antiqua" w:hAnsi="Book Antiqua"/>
        </w:rPr>
        <w:t>s</w:t>
      </w:r>
      <w:r w:rsidRPr="00584E7C">
        <w:rPr>
          <w:rFonts w:ascii="Book Antiqua" w:hAnsi="Book Antiqua"/>
        </w:rPr>
        <w:t xml:space="preserve"> in the dLN</w:t>
      </w:r>
      <w:r w:rsidR="006152A2" w:rsidRPr="00584E7C">
        <w:rPr>
          <w:rFonts w:ascii="Book Antiqua" w:hAnsi="Book Antiqua"/>
        </w:rPr>
        <w:t>s</w:t>
      </w:r>
      <w:r w:rsidRPr="00584E7C">
        <w:rPr>
          <w:rFonts w:ascii="Book Antiqua" w:hAnsi="Book Antiqua"/>
        </w:rPr>
        <w:t xml:space="preserve"> of grafted animals </w:t>
      </w:r>
      <w:r w:rsidR="004D0FAD" w:rsidRPr="00584E7C">
        <w:rPr>
          <w:rFonts w:ascii="Book Antiqua" w:hAnsi="Book Antiqua"/>
        </w:rPr>
        <w:t xml:space="preserve">on </w:t>
      </w:r>
      <w:r w:rsidRPr="00584E7C">
        <w:rPr>
          <w:rFonts w:ascii="Book Antiqua" w:hAnsi="Book Antiqua"/>
        </w:rPr>
        <w:t xml:space="preserve">day 11 </w:t>
      </w:r>
      <w:r w:rsidR="004D0FAD" w:rsidRPr="00584E7C">
        <w:rPr>
          <w:rFonts w:ascii="Book Antiqua" w:hAnsi="Book Antiqua"/>
        </w:rPr>
        <w:t>(</w:t>
      </w:r>
      <w:r w:rsidR="00205A69" w:rsidRPr="00584E7C">
        <w:rPr>
          <w:rFonts w:ascii="Book Antiqua" w:hAnsi="Book Antiqua"/>
        </w:rPr>
        <w:t xml:space="preserve">at </w:t>
      </w:r>
      <w:r w:rsidRPr="00584E7C">
        <w:rPr>
          <w:rFonts w:ascii="Book Antiqua" w:hAnsi="Book Antiqua"/>
        </w:rPr>
        <w:t>the end of the rapamycin treatment</w:t>
      </w:r>
      <w:r w:rsidR="004D0FAD" w:rsidRPr="00584E7C">
        <w:rPr>
          <w:rFonts w:ascii="Book Antiqua" w:hAnsi="Book Antiqua"/>
        </w:rPr>
        <w:t>)</w:t>
      </w:r>
      <w:r w:rsidRPr="00584E7C">
        <w:rPr>
          <w:rFonts w:ascii="Book Antiqua" w:hAnsi="Book Antiqua"/>
        </w:rPr>
        <w:t xml:space="preserve"> and one month later. </w:t>
      </w:r>
      <w:r w:rsidR="00205A69" w:rsidRPr="00584E7C">
        <w:rPr>
          <w:rFonts w:ascii="Book Antiqua" w:hAnsi="Book Antiqua"/>
        </w:rPr>
        <w:t>In contrast</w:t>
      </w:r>
      <w:r w:rsidRPr="00584E7C">
        <w:rPr>
          <w:rFonts w:ascii="Book Antiqua" w:hAnsi="Book Antiqua"/>
        </w:rPr>
        <w:t xml:space="preserve"> to </w:t>
      </w:r>
      <w:r w:rsidR="001357C7" w:rsidRPr="00584E7C">
        <w:rPr>
          <w:rFonts w:ascii="Book Antiqua" w:hAnsi="Book Antiqua"/>
        </w:rPr>
        <w:t xml:space="preserve">the </w:t>
      </w:r>
      <w:r w:rsidR="00205A69" w:rsidRPr="00584E7C">
        <w:rPr>
          <w:rFonts w:ascii="Book Antiqua" w:hAnsi="Book Antiqua"/>
        </w:rPr>
        <w:t xml:space="preserve">results of a </w:t>
      </w:r>
      <w:r w:rsidR="001A4533">
        <w:rPr>
          <w:rFonts w:ascii="Book Antiqua" w:hAnsi="Book Antiqua"/>
        </w:rPr>
        <w:t>previous report</w:t>
      </w:r>
      <w:r w:rsidR="007D39E0" w:rsidRPr="00584E7C">
        <w:rPr>
          <w:rFonts w:ascii="Book Antiqua" w:hAnsi="Book Antiqua"/>
        </w:rPr>
        <w:fldChar w:fldCharType="begin">
          <w:fldData xml:space="preserve">PEVuZE5vdGU+PENpdGU+PEF1dGhvcj5UaWFuPC9BdXRob3I+PFllYXI+MjAwNDwvWWVhcj48UmVj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PEVuZE5vdGU+PENpdGU+PEF1dGhvcj5UaWFuPC9BdXRob3I+PFllYXI+MjAwNDwvWWVhcj48UmVj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7D39E0" w:rsidRPr="00584E7C">
        <w:rPr>
          <w:rFonts w:ascii="Book Antiqua" w:hAnsi="Book Antiqua"/>
        </w:rPr>
      </w:r>
      <w:r w:rsidR="007D39E0" w:rsidRPr="00584E7C">
        <w:rPr>
          <w:rFonts w:ascii="Book Antiqua" w:hAnsi="Book Antiqua"/>
        </w:rPr>
        <w:fldChar w:fldCharType="separate"/>
      </w:r>
      <w:r w:rsidR="00817C11" w:rsidRPr="00584E7C">
        <w:rPr>
          <w:rFonts w:ascii="Book Antiqua" w:hAnsi="Book Antiqua"/>
          <w:vertAlign w:val="superscript"/>
        </w:rPr>
        <w:t>[34]</w:t>
      </w:r>
      <w:r w:rsidR="007D39E0" w:rsidRPr="00584E7C">
        <w:rPr>
          <w:rFonts w:ascii="Book Antiqua" w:hAnsi="Book Antiqua"/>
        </w:rPr>
        <w:fldChar w:fldCharType="end"/>
      </w:r>
      <w:r w:rsidR="00205A69" w:rsidRPr="00584E7C">
        <w:rPr>
          <w:rFonts w:ascii="Book Antiqua" w:hAnsi="Book Antiqua"/>
        </w:rPr>
        <w:t>,</w:t>
      </w:r>
      <w:r w:rsidRPr="00584E7C">
        <w:rPr>
          <w:rFonts w:ascii="Book Antiqua" w:hAnsi="Book Antiqua"/>
        </w:rPr>
        <w:t xml:space="preserve"> we did not observe </w:t>
      </w:r>
      <w:r w:rsidR="00205A69" w:rsidRPr="00584E7C">
        <w:rPr>
          <w:rFonts w:ascii="Book Antiqua" w:hAnsi="Book Antiqua"/>
        </w:rPr>
        <w:t xml:space="preserve">a </w:t>
      </w:r>
      <w:r w:rsidRPr="00584E7C">
        <w:rPr>
          <w:rFonts w:ascii="Book Antiqua" w:hAnsi="Book Antiqua"/>
        </w:rPr>
        <w:t xml:space="preserve">major </w:t>
      </w:r>
      <w:r w:rsidR="00B00A78" w:rsidRPr="00584E7C">
        <w:rPr>
          <w:rFonts w:ascii="Book Antiqua" w:hAnsi="Book Antiqua"/>
        </w:rPr>
        <w:t>change</w:t>
      </w:r>
      <w:r w:rsidRPr="00584E7C">
        <w:rPr>
          <w:rFonts w:ascii="Book Antiqua" w:hAnsi="Book Antiqua"/>
        </w:rPr>
        <w:t xml:space="preserve"> in the percentage </w:t>
      </w:r>
      <w:r w:rsidRPr="00584E7C">
        <w:rPr>
          <w:rFonts w:ascii="Book Antiqua" w:hAnsi="Book Antiqua"/>
        </w:rPr>
        <w:lastRenderedPageBreak/>
        <w:t>of Treg</w:t>
      </w:r>
      <w:r w:rsidR="00326F84" w:rsidRPr="00584E7C">
        <w:rPr>
          <w:rFonts w:ascii="Book Antiqua" w:hAnsi="Book Antiqua"/>
        </w:rPr>
        <w:t>s</w:t>
      </w:r>
      <w:r w:rsidRPr="00584E7C">
        <w:rPr>
          <w:rFonts w:ascii="Book Antiqua" w:hAnsi="Book Antiqua"/>
        </w:rPr>
        <w:t xml:space="preserve">. However, CD25 overexpression </w:t>
      </w:r>
      <w:r w:rsidR="00532B02" w:rsidRPr="00584E7C">
        <w:rPr>
          <w:rFonts w:ascii="Book Antiqua" w:hAnsi="Book Antiqua"/>
        </w:rPr>
        <w:t xml:space="preserve">on </w:t>
      </w:r>
      <w:r w:rsidRPr="00584E7C">
        <w:rPr>
          <w:rFonts w:ascii="Book Antiqua" w:hAnsi="Book Antiqua"/>
        </w:rPr>
        <w:t xml:space="preserve">day 11 </w:t>
      </w:r>
      <w:r w:rsidR="00205A69" w:rsidRPr="00584E7C">
        <w:rPr>
          <w:rFonts w:ascii="Book Antiqua" w:hAnsi="Book Antiqua"/>
        </w:rPr>
        <w:t>and the</w:t>
      </w:r>
      <w:r w:rsidRPr="00584E7C">
        <w:rPr>
          <w:rFonts w:ascii="Book Antiqua" w:hAnsi="Book Antiqua"/>
        </w:rPr>
        <w:t xml:space="preserve"> overexpression of ICOS in CD4</w:t>
      </w:r>
      <w:r w:rsidR="005C5BDA" w:rsidRPr="00584E7C">
        <w:rPr>
          <w:rFonts w:ascii="Book Antiqua" w:hAnsi="Book Antiqua"/>
          <w:vertAlign w:val="superscript"/>
        </w:rPr>
        <w:t>+</w:t>
      </w:r>
      <w:r w:rsidRPr="00584E7C">
        <w:rPr>
          <w:rFonts w:ascii="Book Antiqua" w:hAnsi="Book Antiqua"/>
        </w:rPr>
        <w:t xml:space="preserve"> Treg</w:t>
      </w:r>
      <w:r w:rsidR="00CC44B8" w:rsidRPr="00584E7C">
        <w:rPr>
          <w:rFonts w:ascii="Book Antiqua" w:hAnsi="Book Antiqua"/>
        </w:rPr>
        <w:t>s</w:t>
      </w:r>
      <w:r w:rsidRPr="00584E7C">
        <w:rPr>
          <w:rFonts w:ascii="Book Antiqua" w:hAnsi="Book Antiqua"/>
        </w:rPr>
        <w:t xml:space="preserve"> </w:t>
      </w:r>
      <w:r w:rsidR="00F42AFB" w:rsidRPr="00584E7C">
        <w:rPr>
          <w:rFonts w:ascii="Book Antiqua" w:hAnsi="Book Antiqua"/>
        </w:rPr>
        <w:t xml:space="preserve">on </w:t>
      </w:r>
      <w:r w:rsidRPr="00584E7C">
        <w:rPr>
          <w:rFonts w:ascii="Book Antiqua" w:hAnsi="Book Antiqua"/>
        </w:rPr>
        <w:t xml:space="preserve">day 42 suggested </w:t>
      </w:r>
      <w:r w:rsidR="00F42AFB" w:rsidRPr="00584E7C">
        <w:rPr>
          <w:rFonts w:ascii="Book Antiqua" w:hAnsi="Book Antiqua"/>
        </w:rPr>
        <w:t>the activation of</w:t>
      </w:r>
      <w:r w:rsidRPr="00584E7C">
        <w:rPr>
          <w:rFonts w:ascii="Book Antiqua" w:hAnsi="Book Antiqua"/>
        </w:rPr>
        <w:t xml:space="preserve"> these cells in rapamycin</w:t>
      </w:r>
      <w:r w:rsidR="00205A69" w:rsidRPr="00584E7C">
        <w:rPr>
          <w:rFonts w:ascii="Book Antiqua" w:hAnsi="Book Antiqua"/>
        </w:rPr>
        <w:t>-</w:t>
      </w:r>
      <w:r w:rsidRPr="00584E7C">
        <w:rPr>
          <w:rFonts w:ascii="Book Antiqua" w:hAnsi="Book Antiqua"/>
        </w:rPr>
        <w:t xml:space="preserve">treated rats. We also observed </w:t>
      </w:r>
      <w:r w:rsidR="008C245E" w:rsidRPr="00584E7C">
        <w:rPr>
          <w:rFonts w:ascii="Book Antiqua" w:hAnsi="Book Antiqua"/>
        </w:rPr>
        <w:t>an increase in</w:t>
      </w:r>
      <w:r w:rsidRPr="00584E7C">
        <w:rPr>
          <w:rFonts w:ascii="Book Antiqua" w:hAnsi="Book Antiqua"/>
        </w:rPr>
        <w:t xml:space="preserve"> CD8</w:t>
      </w:r>
      <w:r w:rsidRPr="00584E7C">
        <w:rPr>
          <w:rFonts w:ascii="Book Antiqua" w:hAnsi="Book Antiqua"/>
          <w:vertAlign w:val="superscript"/>
        </w:rPr>
        <w:t>+</w:t>
      </w:r>
      <w:r w:rsidRPr="00584E7C">
        <w:rPr>
          <w:rFonts w:ascii="Book Antiqua" w:hAnsi="Book Antiqua"/>
        </w:rPr>
        <w:t>Foxp3</w:t>
      </w:r>
      <w:r w:rsidRPr="00584E7C">
        <w:rPr>
          <w:rFonts w:ascii="Book Antiqua" w:hAnsi="Book Antiqua"/>
          <w:vertAlign w:val="superscript"/>
        </w:rPr>
        <w:t>+</w:t>
      </w:r>
      <w:r w:rsidR="005C5BDA" w:rsidRPr="00584E7C">
        <w:rPr>
          <w:rFonts w:ascii="Book Antiqua" w:hAnsi="Book Antiqua"/>
        </w:rPr>
        <w:t>CD25</w:t>
      </w:r>
      <w:r w:rsidR="005C5BDA" w:rsidRPr="00584E7C">
        <w:rPr>
          <w:rFonts w:ascii="Book Antiqua" w:hAnsi="Book Antiqua"/>
          <w:vertAlign w:val="superscript"/>
        </w:rPr>
        <w:t>+</w:t>
      </w:r>
      <w:r w:rsidRPr="00584E7C">
        <w:rPr>
          <w:rFonts w:ascii="Book Antiqua" w:hAnsi="Book Antiqua"/>
        </w:rPr>
        <w:t xml:space="preserve"> regulatory</w:t>
      </w:r>
      <w:r w:rsidRPr="00584E7C">
        <w:rPr>
          <w:rFonts w:ascii="Book Antiqua" w:hAnsi="Book Antiqua"/>
          <w:vertAlign w:val="superscript"/>
        </w:rPr>
        <w:t xml:space="preserve"> </w:t>
      </w:r>
      <w:r w:rsidRPr="00584E7C">
        <w:rPr>
          <w:rFonts w:ascii="Book Antiqua" w:hAnsi="Book Antiqua"/>
        </w:rPr>
        <w:t>cells</w:t>
      </w:r>
      <w:r w:rsidR="008C245E" w:rsidRPr="00584E7C">
        <w:rPr>
          <w:rFonts w:ascii="Book Antiqua" w:hAnsi="Book Antiqua"/>
        </w:rPr>
        <w:t>,</w:t>
      </w:r>
      <w:r w:rsidRPr="00584E7C">
        <w:rPr>
          <w:rFonts w:ascii="Book Antiqua" w:hAnsi="Book Antiqua"/>
        </w:rPr>
        <w:t xml:space="preserve"> but </w:t>
      </w:r>
      <w:r w:rsidR="0078172A" w:rsidRPr="00584E7C">
        <w:rPr>
          <w:rFonts w:ascii="Book Antiqua" w:hAnsi="Book Antiqua"/>
        </w:rPr>
        <w:t xml:space="preserve">this increase was </w:t>
      </w:r>
      <w:r w:rsidRPr="00584E7C">
        <w:rPr>
          <w:rFonts w:ascii="Book Antiqua" w:hAnsi="Book Antiqua"/>
        </w:rPr>
        <w:t xml:space="preserve">only </w:t>
      </w:r>
      <w:r w:rsidR="0078172A" w:rsidRPr="00584E7C">
        <w:rPr>
          <w:rFonts w:ascii="Book Antiqua" w:hAnsi="Book Antiqua"/>
        </w:rPr>
        <w:t xml:space="preserve">present on </w:t>
      </w:r>
      <w:r w:rsidR="00572A1C" w:rsidRPr="00584E7C">
        <w:rPr>
          <w:rFonts w:ascii="Book Antiqua" w:hAnsi="Book Antiqua"/>
        </w:rPr>
        <w:t>day 11</w:t>
      </w:r>
      <w:r w:rsidRPr="00584E7C">
        <w:rPr>
          <w:rFonts w:ascii="Book Antiqua" w:hAnsi="Book Antiqua"/>
        </w:rPr>
        <w:t xml:space="preserve"> and </w:t>
      </w:r>
      <w:r w:rsidR="00B00A78" w:rsidRPr="00584E7C">
        <w:rPr>
          <w:rFonts w:ascii="Book Antiqua" w:hAnsi="Book Antiqua"/>
        </w:rPr>
        <w:t xml:space="preserve">only </w:t>
      </w:r>
      <w:r w:rsidRPr="00584E7C">
        <w:rPr>
          <w:rFonts w:ascii="Book Antiqua" w:hAnsi="Book Antiqua"/>
        </w:rPr>
        <w:t xml:space="preserve">in the spleen. </w:t>
      </w:r>
      <w:r w:rsidR="009B5994" w:rsidRPr="00584E7C">
        <w:rPr>
          <w:rFonts w:ascii="Book Antiqua" w:hAnsi="Book Antiqua"/>
        </w:rPr>
        <w:t>A</w:t>
      </w:r>
      <w:r w:rsidRPr="00584E7C">
        <w:rPr>
          <w:rFonts w:ascii="Book Antiqua" w:hAnsi="Book Antiqua"/>
        </w:rPr>
        <w:t xml:space="preserve">t the same time point, </w:t>
      </w:r>
      <w:r w:rsidR="005C5BDA" w:rsidRPr="00584E7C">
        <w:rPr>
          <w:rFonts w:ascii="Book Antiqua" w:hAnsi="Book Antiqua"/>
        </w:rPr>
        <w:t>CD8</w:t>
      </w:r>
      <w:r w:rsidR="005C5BDA" w:rsidRPr="00584E7C">
        <w:rPr>
          <w:rFonts w:ascii="Book Antiqua" w:hAnsi="Book Antiqua"/>
          <w:vertAlign w:val="superscript"/>
        </w:rPr>
        <w:t>+</w:t>
      </w:r>
      <w:r w:rsidR="005C5BDA" w:rsidRPr="00584E7C">
        <w:rPr>
          <w:rFonts w:ascii="Book Antiqua" w:hAnsi="Book Antiqua"/>
        </w:rPr>
        <w:t>Foxp3</w:t>
      </w:r>
      <w:r w:rsidR="005C5BDA" w:rsidRPr="00584E7C">
        <w:rPr>
          <w:rFonts w:ascii="Book Antiqua" w:hAnsi="Book Antiqua"/>
          <w:vertAlign w:val="superscript"/>
        </w:rPr>
        <w:t>+</w:t>
      </w:r>
      <w:r w:rsidR="005C5BDA" w:rsidRPr="00584E7C">
        <w:rPr>
          <w:rFonts w:ascii="Book Antiqua" w:hAnsi="Book Antiqua"/>
        </w:rPr>
        <w:t>CD25</w:t>
      </w:r>
      <w:r w:rsidR="005C5BDA" w:rsidRPr="00584E7C">
        <w:rPr>
          <w:rFonts w:ascii="Book Antiqua" w:hAnsi="Book Antiqua"/>
          <w:vertAlign w:val="superscript"/>
        </w:rPr>
        <w:t>+</w:t>
      </w:r>
      <w:r w:rsidR="005C5BDA" w:rsidRPr="00584E7C">
        <w:rPr>
          <w:rFonts w:ascii="Book Antiqua" w:hAnsi="Book Antiqua"/>
        </w:rPr>
        <w:t xml:space="preserve"> </w:t>
      </w:r>
      <w:r w:rsidRPr="00584E7C">
        <w:rPr>
          <w:rFonts w:ascii="Book Antiqua" w:hAnsi="Book Antiqua"/>
        </w:rPr>
        <w:t xml:space="preserve">Tregs overexpressed CD25, ICOS and CTLA4 in </w:t>
      </w:r>
      <w:r w:rsidR="008C245E" w:rsidRPr="00584E7C">
        <w:rPr>
          <w:rFonts w:ascii="Book Antiqua" w:hAnsi="Book Antiqua"/>
        </w:rPr>
        <w:t xml:space="preserve">the </w:t>
      </w:r>
      <w:r w:rsidRPr="00584E7C">
        <w:rPr>
          <w:rFonts w:ascii="Book Antiqua" w:hAnsi="Book Antiqua"/>
        </w:rPr>
        <w:t>dLN</w:t>
      </w:r>
      <w:r w:rsidR="00645147" w:rsidRPr="00584E7C">
        <w:rPr>
          <w:rFonts w:ascii="Book Antiqua" w:hAnsi="Book Antiqua"/>
        </w:rPr>
        <w:t>s</w:t>
      </w:r>
      <w:r w:rsidRPr="00584E7C">
        <w:rPr>
          <w:rFonts w:ascii="Book Antiqua" w:hAnsi="Book Antiqua"/>
        </w:rPr>
        <w:t xml:space="preserve"> of rapamycin</w:t>
      </w:r>
      <w:r w:rsidR="008C245E" w:rsidRPr="00584E7C">
        <w:rPr>
          <w:rFonts w:ascii="Book Antiqua" w:hAnsi="Book Antiqua"/>
        </w:rPr>
        <w:t>-</w:t>
      </w:r>
      <w:r w:rsidRPr="00584E7C">
        <w:rPr>
          <w:rFonts w:ascii="Book Antiqua" w:hAnsi="Book Antiqua"/>
        </w:rPr>
        <w:t xml:space="preserve">treated animals compared to syngeneic grafted rats, again suggesting an activated </w:t>
      </w:r>
      <w:r w:rsidR="005C5BDA" w:rsidRPr="00584E7C">
        <w:rPr>
          <w:rFonts w:ascii="Book Antiqua" w:hAnsi="Book Antiqua"/>
        </w:rPr>
        <w:t>CD8</w:t>
      </w:r>
      <w:r w:rsidR="005C5BDA" w:rsidRPr="00584E7C">
        <w:rPr>
          <w:rFonts w:ascii="Book Antiqua" w:hAnsi="Book Antiqua"/>
          <w:vertAlign w:val="superscript"/>
        </w:rPr>
        <w:t>+</w:t>
      </w:r>
      <w:r w:rsidR="005C5BDA" w:rsidRPr="00584E7C">
        <w:rPr>
          <w:rFonts w:ascii="Book Antiqua" w:hAnsi="Book Antiqua"/>
        </w:rPr>
        <w:t>Foxp3</w:t>
      </w:r>
      <w:r w:rsidR="005C5BDA" w:rsidRPr="00584E7C">
        <w:rPr>
          <w:rFonts w:ascii="Book Antiqua" w:hAnsi="Book Antiqua"/>
          <w:vertAlign w:val="superscript"/>
        </w:rPr>
        <w:t>+</w:t>
      </w:r>
      <w:r w:rsidR="005C5BDA" w:rsidRPr="00584E7C">
        <w:rPr>
          <w:rFonts w:ascii="Book Antiqua" w:hAnsi="Book Antiqua"/>
        </w:rPr>
        <w:t>CD25</w:t>
      </w:r>
      <w:r w:rsidR="005C5BDA" w:rsidRPr="00584E7C">
        <w:rPr>
          <w:rFonts w:ascii="Book Antiqua" w:hAnsi="Book Antiqua"/>
          <w:vertAlign w:val="superscript"/>
        </w:rPr>
        <w:t>+</w:t>
      </w:r>
      <w:r w:rsidR="005C5BDA" w:rsidRPr="00584E7C">
        <w:rPr>
          <w:rFonts w:ascii="Book Antiqua" w:hAnsi="Book Antiqua"/>
        </w:rPr>
        <w:t xml:space="preserve"> </w:t>
      </w:r>
      <w:r w:rsidRPr="00584E7C">
        <w:rPr>
          <w:rFonts w:ascii="Book Antiqua" w:hAnsi="Book Antiqua"/>
        </w:rPr>
        <w:t>Treg</w:t>
      </w:r>
      <w:r w:rsidR="008A29AC" w:rsidRPr="00584E7C">
        <w:rPr>
          <w:rFonts w:ascii="Book Antiqua" w:hAnsi="Book Antiqua"/>
        </w:rPr>
        <w:t>s</w:t>
      </w:r>
      <w:r w:rsidR="0039226E" w:rsidRPr="00584E7C">
        <w:rPr>
          <w:rFonts w:ascii="Book Antiqua" w:hAnsi="Book Antiqua"/>
        </w:rPr>
        <w:t xml:space="preserve"> </w:t>
      </w:r>
      <w:r w:rsidR="001A4533">
        <w:rPr>
          <w:rFonts w:ascii="Book Antiqua" w:hAnsi="Book Antiqua"/>
        </w:rPr>
        <w:t>phenotype</w:t>
      </w:r>
      <w:r w:rsidR="0039226E" w:rsidRPr="00584E7C">
        <w:rPr>
          <w:rFonts w:ascii="Book Antiqua" w:hAnsi="Book Antiqua"/>
        </w:rPr>
        <w:fldChar w:fldCharType="begin">
          <w:fldData xml:space="preserve">PEVuZE5vdGU+PENpdGU+PEF1dGhvcj5XaW5nPC9BdXRob3I+PFllYXI+MjAwODwvWWVhcj48UmVj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==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PEVuZE5vdGU+PENpdGU+PEF1dGhvcj5XaW5nPC9BdXRob3I+PFllYXI+MjAwODwvWWVhcj48UmVj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==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39226E" w:rsidRPr="00584E7C">
        <w:rPr>
          <w:rFonts w:ascii="Book Antiqua" w:hAnsi="Book Antiqua"/>
        </w:rPr>
      </w:r>
      <w:r w:rsidR="0039226E" w:rsidRPr="00584E7C">
        <w:rPr>
          <w:rFonts w:ascii="Book Antiqua" w:hAnsi="Book Antiqua"/>
        </w:rPr>
        <w:fldChar w:fldCharType="separate"/>
      </w:r>
      <w:r w:rsidR="00817C11" w:rsidRPr="00584E7C">
        <w:rPr>
          <w:rFonts w:ascii="Book Antiqua" w:hAnsi="Book Antiqua"/>
          <w:vertAlign w:val="superscript"/>
        </w:rPr>
        <w:t>[35]</w:t>
      </w:r>
      <w:r w:rsidR="0039226E" w:rsidRPr="00584E7C">
        <w:rPr>
          <w:rFonts w:ascii="Book Antiqua" w:hAnsi="Book Antiqua"/>
        </w:rPr>
        <w:fldChar w:fldCharType="end"/>
      </w:r>
      <w:r w:rsidRPr="00584E7C">
        <w:rPr>
          <w:rFonts w:ascii="Book Antiqua" w:hAnsi="Book Antiqua"/>
        </w:rPr>
        <w:t>. CD8</w:t>
      </w:r>
      <w:r w:rsidRPr="00584E7C">
        <w:rPr>
          <w:rFonts w:ascii="Book Antiqua" w:hAnsi="Book Antiqua"/>
          <w:vertAlign w:val="superscript"/>
        </w:rPr>
        <w:t>+</w:t>
      </w:r>
      <w:r w:rsidRPr="00584E7C">
        <w:rPr>
          <w:rFonts w:ascii="Book Antiqua" w:hAnsi="Book Antiqua"/>
        </w:rPr>
        <w:t>CD45RC</w:t>
      </w:r>
      <w:r w:rsidRPr="00584E7C">
        <w:rPr>
          <w:rFonts w:ascii="Book Antiqua" w:hAnsi="Book Antiqua"/>
          <w:vertAlign w:val="superscript"/>
        </w:rPr>
        <w:t>low</w:t>
      </w:r>
      <w:r w:rsidR="001A4533">
        <w:rPr>
          <w:rFonts w:ascii="Book Antiqua" w:hAnsi="Book Antiqua"/>
        </w:rPr>
        <w:t xml:space="preserve"> Tregs</w:t>
      </w:r>
      <w:r w:rsidR="00620FC2" w:rsidRPr="00584E7C">
        <w:rPr>
          <w:rFonts w:ascii="Book Antiqua" w:hAnsi="Book Antiqua"/>
        </w:rPr>
        <w:fldChar w:fldCharType="begin">
          <w:fldData xml:space="preserve">PEVuZE5vdGU+PENpdGU+PEF1dGhvcj5YeXN0cmFraXM8L0F1dGhvcj48WWVhcj4yMDA0PC9ZZWFy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PEVuZE5vdGU+PENpdGU+PEF1dGhvcj5YeXN0cmFraXM8L0F1dGhvcj48WWVhcj4yMDA0PC9ZZWFy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620FC2" w:rsidRPr="00584E7C">
        <w:rPr>
          <w:rFonts w:ascii="Book Antiqua" w:hAnsi="Book Antiqua"/>
        </w:rPr>
      </w:r>
      <w:r w:rsidR="00620FC2" w:rsidRPr="00584E7C">
        <w:rPr>
          <w:rFonts w:ascii="Book Antiqua" w:hAnsi="Book Antiqua"/>
        </w:rPr>
        <w:fldChar w:fldCharType="separate"/>
      </w:r>
      <w:r w:rsidR="00817C11" w:rsidRPr="00584E7C">
        <w:rPr>
          <w:rFonts w:ascii="Book Antiqua" w:hAnsi="Book Antiqua"/>
          <w:vertAlign w:val="superscript"/>
        </w:rPr>
        <w:t>[36]</w:t>
      </w:r>
      <w:r w:rsidR="00620FC2" w:rsidRPr="00584E7C">
        <w:rPr>
          <w:rFonts w:ascii="Book Antiqua" w:hAnsi="Book Antiqua"/>
        </w:rPr>
        <w:fldChar w:fldCharType="end"/>
      </w:r>
      <w:r w:rsidR="00620FC2" w:rsidRPr="00584E7C">
        <w:rPr>
          <w:rFonts w:ascii="Book Antiqua" w:hAnsi="Book Antiqua"/>
        </w:rPr>
        <w:t xml:space="preserve"> </w:t>
      </w:r>
      <w:r w:rsidR="008C245E" w:rsidRPr="00584E7C">
        <w:rPr>
          <w:rFonts w:ascii="Book Antiqua" w:hAnsi="Book Antiqua"/>
        </w:rPr>
        <w:t xml:space="preserve">have </w:t>
      </w:r>
      <w:r w:rsidRPr="00584E7C">
        <w:rPr>
          <w:rFonts w:ascii="Book Antiqua" w:hAnsi="Book Antiqua"/>
        </w:rPr>
        <w:t>also</w:t>
      </w:r>
      <w:r w:rsidR="008C245E" w:rsidRPr="00584E7C">
        <w:rPr>
          <w:rFonts w:ascii="Book Antiqua" w:hAnsi="Book Antiqua"/>
        </w:rPr>
        <w:t xml:space="preserve"> been</w:t>
      </w:r>
      <w:r w:rsidRPr="00584E7C">
        <w:rPr>
          <w:rFonts w:ascii="Book Antiqua" w:hAnsi="Book Antiqua"/>
        </w:rPr>
        <w:t xml:space="preserve"> associated </w:t>
      </w:r>
      <w:r w:rsidR="001A4533">
        <w:rPr>
          <w:rFonts w:ascii="Book Antiqua" w:hAnsi="Book Antiqua"/>
        </w:rPr>
        <w:t>with organ transplant tolerance</w:t>
      </w:r>
      <w:r w:rsidRPr="00584E7C">
        <w:rPr>
          <w:rFonts w:ascii="Book Antiqua" w:hAnsi="Book Antiqua"/>
        </w:rPr>
        <w:fldChar w:fldCharType="begin">
          <w:fldData xml:space="preserve">PEVuZE5vdGU+PENpdGU+PEF1dGhvcj5ZYW1hZ3VjaGk8L0F1dGhvcj48WWVhcj4xOTk4PC9ZZWFy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PEVuZE5vdGU+PENpdGU+PEF1dGhvcj5ZYW1hZ3VjaGk8L0F1dGhvcj48WWVhcj4xOTk4PC9ZZWFy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Pr="00584E7C">
        <w:rPr>
          <w:rFonts w:ascii="Book Antiqua" w:hAnsi="Book Antiqua"/>
        </w:rPr>
      </w:r>
      <w:r w:rsidRPr="00584E7C">
        <w:rPr>
          <w:rFonts w:ascii="Book Antiqua" w:hAnsi="Book Antiqua"/>
        </w:rPr>
        <w:fldChar w:fldCharType="separate"/>
      </w:r>
      <w:r w:rsidR="00817C11" w:rsidRPr="00584E7C">
        <w:rPr>
          <w:rFonts w:ascii="Book Antiqua" w:hAnsi="Book Antiqua"/>
          <w:vertAlign w:val="superscript"/>
        </w:rPr>
        <w:t>[24</w:t>
      </w:r>
      <w:r w:rsidR="001A4533">
        <w:rPr>
          <w:rFonts w:ascii="Book Antiqua" w:eastAsia="SimSun" w:hAnsi="Book Antiqua" w:hint="eastAsia"/>
          <w:vertAlign w:val="superscript"/>
          <w:lang w:eastAsia="zh-CN"/>
        </w:rPr>
        <w:t>,37</w:t>
      </w:r>
      <w:r w:rsidR="00817C11" w:rsidRPr="00584E7C">
        <w:rPr>
          <w:rFonts w:ascii="Book Antiqua" w:hAnsi="Book Antiqua"/>
          <w:vertAlign w:val="superscript"/>
        </w:rPr>
        <w:t>]</w:t>
      </w:r>
      <w:r w:rsidRPr="00584E7C">
        <w:rPr>
          <w:rFonts w:ascii="Book Antiqua" w:hAnsi="Book Antiqua"/>
        </w:rPr>
        <w:fldChar w:fldCharType="end"/>
      </w:r>
      <w:r w:rsidRPr="00584E7C">
        <w:rPr>
          <w:rFonts w:ascii="Book Antiqua" w:hAnsi="Book Antiqua"/>
        </w:rPr>
        <w:t xml:space="preserve">. We observed a significant increase </w:t>
      </w:r>
      <w:r w:rsidR="00E21F1F" w:rsidRPr="00584E7C">
        <w:rPr>
          <w:rFonts w:ascii="Book Antiqua" w:hAnsi="Book Antiqua"/>
        </w:rPr>
        <w:t xml:space="preserve">in </w:t>
      </w:r>
      <w:r w:rsidRPr="00584E7C">
        <w:rPr>
          <w:rFonts w:ascii="Book Antiqua" w:hAnsi="Book Antiqua"/>
        </w:rPr>
        <w:t>CD8</w:t>
      </w:r>
      <w:r w:rsidRPr="00584E7C">
        <w:rPr>
          <w:rFonts w:ascii="Book Antiqua" w:hAnsi="Book Antiqua"/>
          <w:vertAlign w:val="superscript"/>
        </w:rPr>
        <w:t>+</w:t>
      </w:r>
      <w:r w:rsidRPr="00584E7C">
        <w:rPr>
          <w:rFonts w:ascii="Book Antiqua" w:hAnsi="Book Antiqua"/>
        </w:rPr>
        <w:t>CD45RC</w:t>
      </w:r>
      <w:r w:rsidRPr="00584E7C">
        <w:rPr>
          <w:rFonts w:ascii="Book Antiqua" w:hAnsi="Book Antiqua"/>
          <w:vertAlign w:val="superscript"/>
        </w:rPr>
        <w:t>low</w:t>
      </w:r>
      <w:r w:rsidRPr="00584E7C">
        <w:rPr>
          <w:rFonts w:ascii="Book Antiqua" w:hAnsi="Book Antiqua"/>
        </w:rPr>
        <w:t xml:space="preserve"> Tregs in the dLN</w:t>
      </w:r>
      <w:r w:rsidR="00C303EE" w:rsidRPr="00584E7C">
        <w:rPr>
          <w:rFonts w:ascii="Book Antiqua" w:hAnsi="Book Antiqua"/>
        </w:rPr>
        <w:t>s</w:t>
      </w:r>
      <w:r w:rsidRPr="00584E7C">
        <w:rPr>
          <w:rFonts w:ascii="Book Antiqua" w:hAnsi="Book Antiqua"/>
        </w:rPr>
        <w:t xml:space="preserve"> of rapamycin</w:t>
      </w:r>
      <w:r w:rsidR="00E21F1F" w:rsidRPr="00584E7C">
        <w:rPr>
          <w:rFonts w:ascii="Book Antiqua" w:hAnsi="Book Antiqua"/>
        </w:rPr>
        <w:t>-</w:t>
      </w:r>
      <w:r w:rsidRPr="00584E7C">
        <w:rPr>
          <w:rFonts w:ascii="Book Antiqua" w:hAnsi="Book Antiqua"/>
        </w:rPr>
        <w:t xml:space="preserve">treated rats </w:t>
      </w:r>
      <w:r w:rsidR="00C303EE" w:rsidRPr="00584E7C">
        <w:rPr>
          <w:rFonts w:ascii="Book Antiqua" w:hAnsi="Book Antiqua"/>
        </w:rPr>
        <w:t xml:space="preserve">on </w:t>
      </w:r>
      <w:r w:rsidRPr="00584E7C">
        <w:rPr>
          <w:rFonts w:ascii="Book Antiqua" w:hAnsi="Book Antiqua"/>
        </w:rPr>
        <w:t>day 11. In murine cardiac allograft models</w:t>
      </w:r>
      <w:r w:rsidR="00E21F1F" w:rsidRPr="00584E7C">
        <w:rPr>
          <w:rFonts w:ascii="Book Antiqua" w:hAnsi="Book Antiqua"/>
        </w:rPr>
        <w:t>,</w:t>
      </w:r>
      <w:r w:rsidRPr="00584E7C">
        <w:rPr>
          <w:rFonts w:ascii="Book Antiqua" w:hAnsi="Book Antiqua"/>
        </w:rPr>
        <w:t xml:space="preserve"> a short course of rapamycin le</w:t>
      </w:r>
      <w:r w:rsidR="000F1539" w:rsidRPr="00584E7C">
        <w:rPr>
          <w:rFonts w:ascii="Book Antiqua" w:hAnsi="Book Antiqua"/>
        </w:rPr>
        <w:t>a</w:t>
      </w:r>
      <w:r w:rsidRPr="00584E7C">
        <w:rPr>
          <w:rFonts w:ascii="Book Antiqua" w:hAnsi="Book Antiqua"/>
        </w:rPr>
        <w:t>d</w:t>
      </w:r>
      <w:r w:rsidR="000F1539" w:rsidRPr="00584E7C">
        <w:rPr>
          <w:rFonts w:ascii="Book Antiqua" w:hAnsi="Book Antiqua"/>
        </w:rPr>
        <w:t>s</w:t>
      </w:r>
      <w:r w:rsidRPr="00584E7C">
        <w:rPr>
          <w:rFonts w:ascii="Book Antiqua" w:hAnsi="Book Antiqua"/>
        </w:rPr>
        <w:t xml:space="preserve"> to the recruitment of MDSCs and increase</w:t>
      </w:r>
      <w:r w:rsidR="000F1539" w:rsidRPr="00584E7C">
        <w:rPr>
          <w:rFonts w:ascii="Book Antiqua" w:hAnsi="Book Antiqua"/>
        </w:rPr>
        <w:t>s</w:t>
      </w:r>
      <w:r w:rsidRPr="00584E7C">
        <w:rPr>
          <w:rFonts w:ascii="Book Antiqua" w:hAnsi="Book Antiqua"/>
        </w:rPr>
        <w:t xml:space="preserve"> their expression of iNOS</w:t>
      </w:r>
      <w:r w:rsidR="00D227AE" w:rsidRPr="00584E7C">
        <w:rPr>
          <w:rFonts w:ascii="Book Antiqua" w:hAnsi="Book Antiqua"/>
        </w:rPr>
        <w:t xml:space="preserve">. </w:t>
      </w:r>
      <w:r w:rsidR="001A4533">
        <w:rPr>
          <w:rFonts w:ascii="Book Antiqua" w:hAnsi="Book Antiqua"/>
        </w:rPr>
        <w:t xml:space="preserve">According to Nakamura </w:t>
      </w:r>
      <w:r w:rsidR="001A4533" w:rsidRPr="001A4533">
        <w:rPr>
          <w:rFonts w:ascii="Book Antiqua" w:hAnsi="Book Antiqua"/>
          <w:i/>
        </w:rPr>
        <w:t>et al</w:t>
      </w:r>
      <w:r w:rsidR="001A4533" w:rsidRPr="00584E7C">
        <w:rPr>
          <w:rFonts w:ascii="Book Antiqua" w:hAnsi="Book Antiqua"/>
        </w:rPr>
        <w:fldChar w:fldCharType="begin"/>
      </w:r>
      <w:r w:rsidR="001A4533" w:rsidRPr="00584E7C">
        <w:rPr>
          <w:rFonts w:ascii="Book Antiqua" w:hAnsi="Book Antiqua"/>
        </w:rPr>
        <w:instrText xml:space="preserve"> ADDIN EN.CITE &lt;EndNote&gt;&lt;Cite&gt;&lt;Author&gt;Nakamura&lt;/Author&gt;&lt;Year&gt;2015&lt;/Year&gt;&lt;RecNum&gt;8&lt;/RecNum&gt;&lt;DisplayText&gt;&lt;style face="superscript"&gt;[8]&lt;/style&gt;&lt;/DisplayText&gt;&lt;record&gt;&lt;rec-number&gt;8&lt;/rec-number&gt;&lt;foreign-keys&gt;&lt;key app="EN" db-id="as22psw9h59zeuepatvxdzxy0ares5zet5ef" timestamp="1472756533"&gt;8&lt;/key&gt;&lt;/foreign-keys&gt;&lt;ref-type name="Journal Article"&gt;17&lt;/ref-type&gt;&lt;contributors&gt;&lt;authors&gt;&lt;author&gt;Nakamura, T.&lt;/author&gt;&lt;author&gt;Nakao, T.&lt;/author&gt;&lt;author&gt;Yoshimura, N.&lt;/author&gt;&lt;author&gt;Ashihara, E.&lt;/author&gt;&lt;/authors&gt;&lt;/contributors&gt;&lt;auth-address&gt;Department of Transplantation and Regenerative Surgery, Graduate School of Medical Science, Kyoto Prefectural University of Medicine, Kamigyo-Ku, Kyoto-Prefecture, Japan.&amp;#xD;Department of Clinical and Translational Physiology, Kyoto Pharmaceutical University, Yamashina-ku, Kyoto, Japan.&lt;/auth-address&gt;&lt;titles&gt;&lt;title&gt;Rapamycin prolongs cardiac allograft survival in a mouse model by inducing myeloid-derived suppressor cells&lt;/title&gt;&lt;secondary-title&gt;Am J Transplant&lt;/secondary-title&gt;&lt;/titles&gt;&lt;periodical&gt;&lt;full-title&gt;Am J Transplant&lt;/full-title&gt;&lt;/periodical&gt;&lt;pages&gt;2364-77&lt;/pages&gt;&lt;volume&gt;15&lt;/volume&gt;&lt;number&gt;9&lt;/number&gt;&lt;edition&gt;2015/05/07&lt;/edition&gt;&lt;dates&gt;&lt;year&gt;2015&lt;/year&gt;&lt;pub-dates&gt;&lt;date&gt;Sep&lt;/date&gt;&lt;/pub-dates&gt;&lt;/dates&gt;&lt;isbn&gt;1600-6143 (Electronic)&amp;#xD;1600-6135 (Linking)&lt;/isbn&gt;&lt;accession-num&gt;25943210&lt;/accession-num&gt;&lt;urls&gt;&lt;related-urls&gt;&lt;url&gt;http://www.ncbi.nlm.nih.gov/entrez/query.fcgi?cmd=Retrieve&amp;amp;db=PubMed&amp;amp;dopt=Citation&amp;amp;list_uids=25943210&lt;/url&gt;&lt;/related-urls&gt;&lt;/urls&gt;&lt;electronic-resource-num&gt;10.1111/ajt.13276&lt;/electronic-resource-num&gt;&lt;language&gt;eng&lt;/language&gt;&lt;/record&gt;&lt;/Cite&gt;&lt;/EndNote&gt;</w:instrText>
      </w:r>
      <w:r w:rsidR="001A4533" w:rsidRPr="00584E7C">
        <w:rPr>
          <w:rFonts w:ascii="Book Antiqua" w:hAnsi="Book Antiqua"/>
        </w:rPr>
        <w:fldChar w:fldCharType="separate"/>
      </w:r>
      <w:r w:rsidR="001A4533" w:rsidRPr="00584E7C">
        <w:rPr>
          <w:rFonts w:ascii="Book Antiqua" w:hAnsi="Book Antiqua"/>
          <w:vertAlign w:val="superscript"/>
        </w:rPr>
        <w:t>[8]</w:t>
      </w:r>
      <w:r w:rsidR="001A4533" w:rsidRPr="00584E7C">
        <w:rPr>
          <w:rFonts w:ascii="Book Antiqua" w:hAnsi="Book Antiqua"/>
        </w:rPr>
        <w:fldChar w:fldCharType="end"/>
      </w:r>
      <w:r w:rsidR="004A5AF9" w:rsidRPr="00584E7C">
        <w:rPr>
          <w:rFonts w:ascii="Book Antiqua" w:hAnsi="Book Antiqua"/>
        </w:rPr>
        <w:t>, e</w:t>
      </w:r>
      <w:r w:rsidR="00D227AE" w:rsidRPr="00584E7C">
        <w:rPr>
          <w:rFonts w:ascii="Book Antiqua" w:hAnsi="Book Antiqua"/>
        </w:rPr>
        <w:t xml:space="preserve">ven if </w:t>
      </w:r>
      <w:r w:rsidR="004A5AF9" w:rsidRPr="00584E7C">
        <w:rPr>
          <w:rFonts w:ascii="Book Antiqua" w:hAnsi="Book Antiqua"/>
        </w:rPr>
        <w:t>the</w:t>
      </w:r>
      <w:r w:rsidR="00C11C81" w:rsidRPr="00584E7C">
        <w:rPr>
          <w:rFonts w:ascii="Book Antiqua" w:hAnsi="Book Antiqua"/>
        </w:rPr>
        <w:t xml:space="preserve"> T cell </w:t>
      </w:r>
      <w:r w:rsidR="00E21F1F" w:rsidRPr="00584E7C">
        <w:rPr>
          <w:rFonts w:ascii="Book Antiqua" w:hAnsi="Book Antiqua"/>
        </w:rPr>
        <w:t>activity</w:t>
      </w:r>
      <w:r w:rsidR="004A5AF9" w:rsidRPr="00584E7C">
        <w:rPr>
          <w:rFonts w:ascii="Book Antiqua" w:hAnsi="Book Antiqua"/>
        </w:rPr>
        <w:t xml:space="preserve"> is suppressed </w:t>
      </w:r>
      <w:r w:rsidR="00C11C81" w:rsidRPr="00584E7C">
        <w:rPr>
          <w:rFonts w:ascii="Book Antiqua" w:hAnsi="Book Antiqua"/>
        </w:rPr>
        <w:t xml:space="preserve">in </w:t>
      </w:r>
      <w:r w:rsidR="00E21F1F" w:rsidRPr="00584E7C">
        <w:rPr>
          <w:rFonts w:ascii="Book Antiqua" w:hAnsi="Book Antiqua"/>
        </w:rPr>
        <w:t xml:space="preserve">a </w:t>
      </w:r>
      <w:r w:rsidR="00C11C81" w:rsidRPr="00584E7C">
        <w:rPr>
          <w:rFonts w:ascii="Book Antiqua" w:hAnsi="Book Antiqua"/>
        </w:rPr>
        <w:t>dose</w:t>
      </w:r>
      <w:r w:rsidR="00E21F1F" w:rsidRPr="00584E7C">
        <w:rPr>
          <w:rFonts w:ascii="Book Antiqua" w:hAnsi="Book Antiqua"/>
        </w:rPr>
        <w:t>-dependent</w:t>
      </w:r>
      <w:r w:rsidR="00C11C81" w:rsidRPr="00584E7C">
        <w:rPr>
          <w:rFonts w:ascii="Book Antiqua" w:hAnsi="Book Antiqua"/>
        </w:rPr>
        <w:t xml:space="preserve"> manner in vitro, </w:t>
      </w:r>
      <w:r w:rsidR="00D227AE" w:rsidRPr="00584E7C">
        <w:rPr>
          <w:rFonts w:ascii="Book Antiqua" w:hAnsi="Book Antiqua"/>
        </w:rPr>
        <w:t>monocytic MDSCs treated with rapamycin suppress CD4</w:t>
      </w:r>
      <w:r w:rsidR="00D227AE" w:rsidRPr="00584E7C">
        <w:rPr>
          <w:rFonts w:ascii="Book Antiqua" w:hAnsi="Book Antiqua"/>
          <w:vertAlign w:val="superscript"/>
        </w:rPr>
        <w:t>+</w:t>
      </w:r>
      <w:r w:rsidR="00D227AE" w:rsidRPr="00584E7C">
        <w:rPr>
          <w:rFonts w:ascii="Book Antiqua" w:hAnsi="Book Antiqua"/>
        </w:rPr>
        <w:t xml:space="preserve"> T cell proliferation more efficiently than granulocytic MDSCs</w:t>
      </w:r>
      <w:r w:rsidR="00C11C81" w:rsidRPr="00584E7C">
        <w:rPr>
          <w:rFonts w:ascii="Book Antiqua" w:hAnsi="Book Antiqua"/>
        </w:rPr>
        <w:t xml:space="preserve"> treated with rapamycin</w:t>
      </w:r>
      <w:r w:rsidR="00B00A78" w:rsidRPr="00584E7C">
        <w:rPr>
          <w:rFonts w:ascii="Book Antiqua" w:hAnsi="Book Antiqua"/>
        </w:rPr>
        <w:t>.</w:t>
      </w:r>
      <w:r w:rsidR="005C5BDA" w:rsidRPr="00584E7C">
        <w:rPr>
          <w:rFonts w:ascii="Book Antiqua" w:hAnsi="Book Antiqua"/>
        </w:rPr>
        <w:t xml:space="preserve"> </w:t>
      </w:r>
      <w:r w:rsidR="00B00A78" w:rsidRPr="00584E7C">
        <w:rPr>
          <w:rFonts w:ascii="Book Antiqua" w:hAnsi="Book Antiqua"/>
        </w:rPr>
        <w:t>Therefore</w:t>
      </w:r>
      <w:r w:rsidR="0026092E" w:rsidRPr="00584E7C">
        <w:rPr>
          <w:rFonts w:ascii="Book Antiqua" w:hAnsi="Book Antiqua"/>
        </w:rPr>
        <w:t>,</w:t>
      </w:r>
      <w:r w:rsidR="005C5BDA" w:rsidRPr="00584E7C">
        <w:rPr>
          <w:rFonts w:ascii="Book Antiqua" w:hAnsi="Book Antiqua"/>
        </w:rPr>
        <w:t xml:space="preserve"> </w:t>
      </w:r>
      <w:r w:rsidR="00693BC8" w:rsidRPr="00584E7C">
        <w:rPr>
          <w:rFonts w:ascii="Book Antiqua" w:hAnsi="Book Antiqua"/>
        </w:rPr>
        <w:t>mTOR</w:t>
      </w:r>
      <w:r w:rsidR="001003E9" w:rsidRPr="00584E7C">
        <w:rPr>
          <w:rFonts w:ascii="Book Antiqua" w:hAnsi="Book Antiqua"/>
        </w:rPr>
        <w:t xml:space="preserve"> down-regulation promotes monocytic MDSC migration in vitro and </w:t>
      </w:r>
      <w:r w:rsidR="001003E9" w:rsidRPr="00352295">
        <w:rPr>
          <w:rFonts w:ascii="Book Antiqua" w:hAnsi="Book Antiqua"/>
          <w:i/>
        </w:rPr>
        <w:t>in vivo</w:t>
      </w:r>
      <w:r w:rsidR="001003E9" w:rsidRPr="00584E7C">
        <w:rPr>
          <w:rFonts w:ascii="Book Antiqua" w:hAnsi="Book Antiqua"/>
        </w:rPr>
        <w:fldChar w:fldCharType="begin">
          <w:fldData xml:space="preserve">PEVuZE5vdGU+PENpdGU+PEF1dGhvcj5aaGFuZzwvQXV0aG9yPjxZZWFyPjIwMTQ8L1llYXI+PFJl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</w:fldData>
        </w:fldChar>
      </w:r>
      <w:r w:rsidR="00817C11" w:rsidRPr="00584E7C">
        <w:rPr>
          <w:rFonts w:ascii="Book Antiqua" w:hAnsi="Book Antiqua"/>
        </w:rPr>
        <w:instrText xml:space="preserve"> ADDIN EN.CITE </w:instrText>
      </w:r>
      <w:r w:rsidR="00817C11" w:rsidRPr="00584E7C">
        <w:rPr>
          <w:rFonts w:ascii="Book Antiqua" w:hAnsi="Book Antiqua"/>
        </w:rPr>
        <w:fldChar w:fldCharType="begin">
          <w:fldData xml:space="preserve">PEVuZE5vdGU+PENpdGU+PEF1dGhvcj5aaGFuZzwvQXV0aG9yPjxZZWFyPjIwMTQ8L1llYXI+PFJl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</w:fldData>
        </w:fldChar>
      </w:r>
      <w:r w:rsidR="00817C11" w:rsidRPr="00584E7C">
        <w:rPr>
          <w:rFonts w:ascii="Book Antiqua" w:hAnsi="Book Antiqua"/>
        </w:rPr>
        <w:instrText xml:space="preserve"> ADDIN EN.CITE.DATA </w:instrText>
      </w:r>
      <w:r w:rsidR="00817C11" w:rsidRPr="00584E7C">
        <w:rPr>
          <w:rFonts w:ascii="Book Antiqua" w:hAnsi="Book Antiqua"/>
        </w:rPr>
      </w:r>
      <w:r w:rsidR="00817C11" w:rsidRPr="00584E7C">
        <w:rPr>
          <w:rFonts w:ascii="Book Antiqua" w:hAnsi="Book Antiqua"/>
        </w:rPr>
        <w:fldChar w:fldCharType="end"/>
      </w:r>
      <w:r w:rsidR="001003E9" w:rsidRPr="00584E7C">
        <w:rPr>
          <w:rFonts w:ascii="Book Antiqua" w:hAnsi="Book Antiqua"/>
        </w:rPr>
      </w:r>
      <w:r w:rsidR="001003E9" w:rsidRPr="00584E7C">
        <w:rPr>
          <w:rFonts w:ascii="Book Antiqua" w:hAnsi="Book Antiqua"/>
        </w:rPr>
        <w:fldChar w:fldCharType="separate"/>
      </w:r>
      <w:r w:rsidR="00817C11" w:rsidRPr="00584E7C">
        <w:rPr>
          <w:rFonts w:ascii="Book Antiqua" w:hAnsi="Book Antiqua"/>
          <w:vertAlign w:val="superscript"/>
        </w:rPr>
        <w:t>[38]</w:t>
      </w:r>
      <w:r w:rsidR="001003E9" w:rsidRPr="00584E7C">
        <w:rPr>
          <w:rFonts w:ascii="Book Antiqua" w:hAnsi="Book Antiqua"/>
        </w:rPr>
        <w:fldChar w:fldCharType="end"/>
      </w:r>
      <w:r w:rsidR="003469B4" w:rsidRPr="00584E7C">
        <w:rPr>
          <w:rFonts w:ascii="Book Antiqua" w:hAnsi="Book Antiqua"/>
        </w:rPr>
        <w:t xml:space="preserve">. </w:t>
      </w:r>
      <w:r w:rsidRPr="00584E7C">
        <w:rPr>
          <w:rFonts w:ascii="Book Antiqua" w:hAnsi="Book Antiqua"/>
        </w:rPr>
        <w:t xml:space="preserve">Altogether, our results </w:t>
      </w:r>
      <w:r w:rsidR="00774494" w:rsidRPr="00584E7C">
        <w:rPr>
          <w:rFonts w:ascii="Book Antiqua" w:hAnsi="Book Antiqua"/>
        </w:rPr>
        <w:t xml:space="preserve">suggest </w:t>
      </w:r>
      <w:r w:rsidR="00C12EEC" w:rsidRPr="00584E7C">
        <w:rPr>
          <w:rFonts w:ascii="Book Antiqua" w:hAnsi="Book Antiqua"/>
        </w:rPr>
        <w:t>that</w:t>
      </w:r>
      <w:r w:rsidRPr="00584E7C">
        <w:rPr>
          <w:rFonts w:ascii="Book Antiqua" w:hAnsi="Book Antiqua"/>
        </w:rPr>
        <w:t xml:space="preserve"> MDSC</w:t>
      </w:r>
      <w:r w:rsidR="00D41832" w:rsidRPr="00584E7C">
        <w:rPr>
          <w:rFonts w:ascii="Book Antiqua" w:hAnsi="Book Antiqua"/>
        </w:rPr>
        <w:t>s</w:t>
      </w:r>
      <w:r w:rsidRPr="00584E7C">
        <w:rPr>
          <w:rFonts w:ascii="Book Antiqua" w:hAnsi="Book Antiqua"/>
        </w:rPr>
        <w:t xml:space="preserve"> </w:t>
      </w:r>
      <w:r w:rsidR="005C5BDA" w:rsidRPr="00584E7C">
        <w:rPr>
          <w:rFonts w:ascii="Book Antiqua" w:hAnsi="Book Antiqua"/>
        </w:rPr>
        <w:t>and CD8</w:t>
      </w:r>
      <w:r w:rsidR="005C5BDA" w:rsidRPr="00584E7C">
        <w:rPr>
          <w:rFonts w:ascii="Book Antiqua" w:hAnsi="Book Antiqua"/>
          <w:vertAlign w:val="superscript"/>
        </w:rPr>
        <w:t>+</w:t>
      </w:r>
      <w:r w:rsidR="005C5BDA" w:rsidRPr="00584E7C">
        <w:rPr>
          <w:rFonts w:ascii="Book Antiqua" w:hAnsi="Book Antiqua"/>
        </w:rPr>
        <w:t>CD45RC</w:t>
      </w:r>
      <w:r w:rsidR="005C5BDA" w:rsidRPr="00584E7C">
        <w:rPr>
          <w:rFonts w:ascii="Book Antiqua" w:hAnsi="Book Antiqua"/>
          <w:vertAlign w:val="superscript"/>
        </w:rPr>
        <w:t>low</w:t>
      </w:r>
      <w:r w:rsidR="005C5BDA" w:rsidRPr="00584E7C">
        <w:rPr>
          <w:rFonts w:ascii="Book Antiqua" w:hAnsi="Book Antiqua"/>
        </w:rPr>
        <w:t xml:space="preserve"> Tregs </w:t>
      </w:r>
      <w:r w:rsidR="00D41832" w:rsidRPr="00584E7C">
        <w:rPr>
          <w:rFonts w:ascii="Book Antiqua" w:hAnsi="Book Antiqua"/>
        </w:rPr>
        <w:t xml:space="preserve">are involved </w:t>
      </w:r>
      <w:r w:rsidR="00E21F1F" w:rsidRPr="00584E7C">
        <w:rPr>
          <w:rFonts w:ascii="Book Antiqua" w:hAnsi="Book Antiqua"/>
        </w:rPr>
        <w:t xml:space="preserve">in </w:t>
      </w:r>
      <w:r w:rsidRPr="00584E7C">
        <w:rPr>
          <w:rFonts w:ascii="Book Antiqua" w:hAnsi="Book Antiqua"/>
        </w:rPr>
        <w:t xml:space="preserve">the early </w:t>
      </w:r>
      <w:r w:rsidR="00E21F1F" w:rsidRPr="00584E7C">
        <w:rPr>
          <w:rFonts w:ascii="Book Antiqua" w:hAnsi="Book Antiqua"/>
        </w:rPr>
        <w:t xml:space="preserve">stages </w:t>
      </w:r>
      <w:r w:rsidRPr="00584E7C">
        <w:rPr>
          <w:rFonts w:ascii="Book Antiqua" w:hAnsi="Book Antiqua"/>
        </w:rPr>
        <w:t xml:space="preserve">of tolerance </w:t>
      </w:r>
      <w:r w:rsidR="00B00A78" w:rsidRPr="00584E7C">
        <w:rPr>
          <w:rFonts w:ascii="Book Antiqua" w:hAnsi="Book Antiqua"/>
        </w:rPr>
        <w:t xml:space="preserve">initiation </w:t>
      </w:r>
      <w:r w:rsidRPr="00584E7C">
        <w:rPr>
          <w:rFonts w:ascii="Book Antiqua" w:hAnsi="Book Antiqua"/>
        </w:rPr>
        <w:t xml:space="preserve">followed by sustained tolerance </w:t>
      </w:r>
      <w:r w:rsidR="00B00A78" w:rsidRPr="00584E7C">
        <w:rPr>
          <w:rFonts w:ascii="Book Antiqua" w:hAnsi="Book Antiqua"/>
        </w:rPr>
        <w:t xml:space="preserve">that involves </w:t>
      </w:r>
      <w:r w:rsidRPr="00584E7C">
        <w:rPr>
          <w:rFonts w:ascii="Book Antiqua" w:hAnsi="Book Antiqua"/>
        </w:rPr>
        <w:t>both CD4</w:t>
      </w:r>
      <w:r w:rsidR="00203295" w:rsidRPr="00584E7C">
        <w:rPr>
          <w:rFonts w:ascii="Book Antiqua" w:hAnsi="Book Antiqua"/>
          <w:vertAlign w:val="superscript"/>
        </w:rPr>
        <w:t>+</w:t>
      </w:r>
      <w:r w:rsidRPr="00584E7C">
        <w:rPr>
          <w:rFonts w:ascii="Book Antiqua" w:hAnsi="Book Antiqua"/>
        </w:rPr>
        <w:t xml:space="preserve"> and </w:t>
      </w:r>
      <w:r w:rsidR="005C5BDA" w:rsidRPr="00584E7C">
        <w:rPr>
          <w:rFonts w:ascii="Book Antiqua" w:hAnsi="Book Antiqua"/>
        </w:rPr>
        <w:t>CD8</w:t>
      </w:r>
      <w:r w:rsidR="005C5BDA" w:rsidRPr="00584E7C">
        <w:rPr>
          <w:rFonts w:ascii="Book Antiqua" w:hAnsi="Book Antiqua"/>
          <w:vertAlign w:val="superscript"/>
        </w:rPr>
        <w:t>+</w:t>
      </w:r>
      <w:r w:rsidR="005C5BDA" w:rsidRPr="00584E7C">
        <w:rPr>
          <w:rFonts w:ascii="Book Antiqua" w:hAnsi="Book Antiqua"/>
        </w:rPr>
        <w:t>Foxp3</w:t>
      </w:r>
      <w:r w:rsidR="005C5BDA" w:rsidRPr="00584E7C">
        <w:rPr>
          <w:rFonts w:ascii="Book Antiqua" w:hAnsi="Book Antiqua"/>
          <w:vertAlign w:val="superscript"/>
        </w:rPr>
        <w:t>+</w:t>
      </w:r>
      <w:r w:rsidR="005C5BDA" w:rsidRPr="00584E7C">
        <w:rPr>
          <w:rFonts w:ascii="Book Antiqua" w:hAnsi="Book Antiqua"/>
        </w:rPr>
        <w:t>CD25</w:t>
      </w:r>
      <w:r w:rsidR="005C5BDA" w:rsidRPr="00584E7C">
        <w:rPr>
          <w:rFonts w:ascii="Book Antiqua" w:hAnsi="Book Antiqua"/>
          <w:vertAlign w:val="superscript"/>
        </w:rPr>
        <w:t>+</w:t>
      </w:r>
      <w:r w:rsidR="005C5BDA" w:rsidRPr="00584E7C">
        <w:rPr>
          <w:rFonts w:ascii="Book Antiqua" w:hAnsi="Book Antiqua"/>
        </w:rPr>
        <w:t xml:space="preserve"> Treg</w:t>
      </w:r>
      <w:r w:rsidR="00DC21AF" w:rsidRPr="00584E7C">
        <w:rPr>
          <w:rFonts w:ascii="Book Antiqua" w:hAnsi="Book Antiqua"/>
        </w:rPr>
        <w:t>s</w:t>
      </w:r>
      <w:r w:rsidR="00A306B8" w:rsidRPr="00584E7C">
        <w:rPr>
          <w:rFonts w:ascii="Book Antiqua" w:hAnsi="Book Antiqua"/>
        </w:rPr>
        <w:t>.</w:t>
      </w:r>
    </w:p>
    <w:p w14:paraId="184055E5" w14:textId="43451C58" w:rsidR="003F3B4A" w:rsidRPr="00584E7C" w:rsidRDefault="003E13B9" w:rsidP="00995E13">
      <w:pPr>
        <w:widowControl w:val="0"/>
        <w:autoSpaceDE w:val="0"/>
        <w:autoSpaceDN w:val="0"/>
        <w:adjustRightInd w:val="0"/>
        <w:snapToGrid w:val="0"/>
        <w:spacing w:line="360" w:lineRule="auto"/>
        <w:ind w:firstLineChars="100" w:firstLine="240"/>
        <w:jc w:val="both"/>
        <w:rPr>
          <w:rFonts w:ascii="Book Antiqua" w:hAnsi="Book Antiqua"/>
        </w:rPr>
      </w:pPr>
      <w:r w:rsidRPr="00584E7C">
        <w:rPr>
          <w:rFonts w:ascii="Book Antiqua" w:hAnsi="Book Antiqua"/>
        </w:rPr>
        <w:t xml:space="preserve">In summary, our results </w:t>
      </w:r>
      <w:r w:rsidR="00B00A78" w:rsidRPr="00584E7C">
        <w:rPr>
          <w:rFonts w:ascii="Book Antiqua" w:hAnsi="Book Antiqua"/>
        </w:rPr>
        <w:t xml:space="preserve">provide </w:t>
      </w:r>
      <w:r w:rsidRPr="00584E7C">
        <w:rPr>
          <w:rFonts w:ascii="Book Antiqua" w:hAnsi="Book Antiqua"/>
        </w:rPr>
        <w:t>new perspectives o</w:t>
      </w:r>
      <w:r w:rsidR="00B00A78" w:rsidRPr="00584E7C">
        <w:rPr>
          <w:rFonts w:ascii="Book Antiqua" w:hAnsi="Book Antiqua"/>
        </w:rPr>
        <w:t>n</w:t>
      </w:r>
      <w:r w:rsidRPr="00584E7C">
        <w:rPr>
          <w:rFonts w:ascii="Book Antiqua" w:hAnsi="Book Antiqua"/>
        </w:rPr>
        <w:t xml:space="preserve"> research regarding the use of rapamycin in OLT. Notably,</w:t>
      </w:r>
      <w:r w:rsidR="003F3B4A" w:rsidRPr="00584E7C">
        <w:rPr>
          <w:rFonts w:ascii="Book Antiqua" w:hAnsi="Book Antiqua"/>
        </w:rPr>
        <w:t xml:space="preserve"> the precise mechanisms </w:t>
      </w:r>
      <w:r w:rsidR="00990574" w:rsidRPr="00584E7C">
        <w:rPr>
          <w:rFonts w:ascii="Book Antiqua" w:hAnsi="Book Antiqua"/>
        </w:rPr>
        <w:t>of</w:t>
      </w:r>
      <w:r w:rsidRPr="00584E7C">
        <w:rPr>
          <w:rFonts w:ascii="Book Antiqua" w:hAnsi="Book Antiqua"/>
        </w:rPr>
        <w:t xml:space="preserve"> tolerance remain to be identified by sequential depletion of the different regulatory cell subtypes to confirm their potential roles in graft </w:t>
      </w:r>
      <w:r w:rsidR="00990574" w:rsidRPr="00584E7C">
        <w:rPr>
          <w:rFonts w:ascii="Book Antiqua" w:hAnsi="Book Antiqua"/>
        </w:rPr>
        <w:t>acce</w:t>
      </w:r>
      <w:r w:rsidR="00F072E1" w:rsidRPr="00584E7C">
        <w:rPr>
          <w:rFonts w:ascii="Book Antiqua" w:hAnsi="Book Antiqua"/>
        </w:rPr>
        <w:t>p</w:t>
      </w:r>
      <w:r w:rsidR="00990574" w:rsidRPr="00584E7C">
        <w:rPr>
          <w:rFonts w:ascii="Book Antiqua" w:hAnsi="Book Antiqua"/>
        </w:rPr>
        <w:t>tance</w:t>
      </w:r>
      <w:r w:rsidRPr="00584E7C">
        <w:rPr>
          <w:rFonts w:ascii="Book Antiqua" w:hAnsi="Book Antiqua"/>
        </w:rPr>
        <w:t xml:space="preserve">. </w:t>
      </w:r>
      <w:r w:rsidR="004D208F" w:rsidRPr="00584E7C">
        <w:rPr>
          <w:rFonts w:ascii="Book Antiqua" w:hAnsi="Book Antiqua"/>
        </w:rPr>
        <w:t>Additionally,</w:t>
      </w:r>
      <w:r w:rsidRPr="00584E7C">
        <w:rPr>
          <w:rFonts w:ascii="Book Antiqua" w:hAnsi="Book Antiqua"/>
        </w:rPr>
        <w:t xml:space="preserve"> </w:t>
      </w:r>
      <w:r w:rsidR="000B7A2A" w:rsidRPr="00584E7C">
        <w:rPr>
          <w:rFonts w:ascii="Book Antiqua" w:hAnsi="Book Antiqua"/>
        </w:rPr>
        <w:t xml:space="preserve">if rapamycin should be reintroduced early in the therapeutic arsenal for the prevention of liver transplant rejection in humans, several steps must be taken. First, the main </w:t>
      </w:r>
      <w:r w:rsidR="00B00A78" w:rsidRPr="00584E7C">
        <w:rPr>
          <w:rFonts w:ascii="Book Antiqua" w:hAnsi="Book Antiqua"/>
        </w:rPr>
        <w:t xml:space="preserve">concern </w:t>
      </w:r>
      <w:r w:rsidR="000B7A2A" w:rsidRPr="00584E7C">
        <w:rPr>
          <w:rFonts w:ascii="Book Antiqua" w:hAnsi="Book Antiqua"/>
        </w:rPr>
        <w:t xml:space="preserve">in using early rapamycin </w:t>
      </w:r>
      <w:r w:rsidR="00B00A78" w:rsidRPr="00584E7C">
        <w:rPr>
          <w:rFonts w:ascii="Book Antiqua" w:hAnsi="Book Antiqua"/>
        </w:rPr>
        <w:t>involves</w:t>
      </w:r>
      <w:r w:rsidR="000B7A2A" w:rsidRPr="00584E7C">
        <w:rPr>
          <w:rFonts w:ascii="Book Antiqua" w:hAnsi="Book Antiqua"/>
        </w:rPr>
        <w:t xml:space="preserve"> hepatic artery thrombosis</w:t>
      </w:r>
      <w:r w:rsidR="00E46715" w:rsidRPr="00584E7C">
        <w:rPr>
          <w:rFonts w:ascii="Book Antiqua" w:hAnsi="Book Antiqua"/>
        </w:rPr>
        <w:t>.</w:t>
      </w:r>
      <w:r w:rsidR="006E246B" w:rsidRPr="00584E7C">
        <w:rPr>
          <w:rFonts w:ascii="Book Antiqua" w:hAnsi="Book Antiqua"/>
        </w:rPr>
        <w:t xml:space="preserve"> </w:t>
      </w:r>
      <w:r w:rsidR="00E46715" w:rsidRPr="00584E7C">
        <w:rPr>
          <w:rFonts w:ascii="Book Antiqua" w:hAnsi="Book Antiqua"/>
        </w:rPr>
        <w:t>C</w:t>
      </w:r>
      <w:r w:rsidR="00990574" w:rsidRPr="00584E7C">
        <w:rPr>
          <w:rFonts w:ascii="Book Antiqua" w:hAnsi="Book Antiqua"/>
        </w:rPr>
        <w:t>onsequently, the effi</w:t>
      </w:r>
      <w:r w:rsidR="000B7A2A" w:rsidRPr="00584E7C">
        <w:rPr>
          <w:rFonts w:ascii="Book Antiqua" w:hAnsi="Book Antiqua"/>
        </w:rPr>
        <w:t xml:space="preserve">cacy of our protocol remains to be tested in an additional model </w:t>
      </w:r>
      <w:r w:rsidR="00990574" w:rsidRPr="00584E7C">
        <w:rPr>
          <w:rFonts w:ascii="Book Antiqua" w:hAnsi="Book Antiqua"/>
        </w:rPr>
        <w:t xml:space="preserve">of OLT </w:t>
      </w:r>
      <w:r w:rsidR="00B00A78" w:rsidRPr="00584E7C">
        <w:rPr>
          <w:rFonts w:ascii="Book Antiqua" w:hAnsi="Book Antiqua"/>
        </w:rPr>
        <w:t>with consideration of</w:t>
      </w:r>
      <w:r w:rsidR="000B7A2A" w:rsidRPr="00584E7C">
        <w:rPr>
          <w:rFonts w:ascii="Book Antiqua" w:hAnsi="Book Antiqua"/>
        </w:rPr>
        <w:t xml:space="preserve"> this central</w:t>
      </w:r>
      <w:r w:rsidR="00990574" w:rsidRPr="00584E7C">
        <w:rPr>
          <w:rFonts w:ascii="Book Antiqua" w:hAnsi="Book Antiqua"/>
        </w:rPr>
        <w:t xml:space="preserve"> parameter</w:t>
      </w:r>
      <w:r w:rsidR="00243F9E" w:rsidRPr="00584E7C">
        <w:rPr>
          <w:rFonts w:ascii="Book Antiqua" w:hAnsi="Book Antiqua"/>
        </w:rPr>
        <w:t xml:space="preserve"> in a large animal model</w:t>
      </w:r>
      <w:r w:rsidR="00B00A78" w:rsidRPr="00584E7C">
        <w:rPr>
          <w:rFonts w:ascii="Book Antiqua" w:hAnsi="Book Antiqua"/>
        </w:rPr>
        <w:t xml:space="preserve"> for example</w:t>
      </w:r>
      <w:r w:rsidR="00990574" w:rsidRPr="00584E7C">
        <w:rPr>
          <w:rFonts w:ascii="Book Antiqua" w:hAnsi="Book Antiqua"/>
        </w:rPr>
        <w:t xml:space="preserve">. Finally, the compatibility of early rapamycin administration should be evaluated with the gold standard of liver rejection prevention </w:t>
      </w:r>
      <w:r w:rsidR="005B7D28" w:rsidRPr="00584E7C">
        <w:rPr>
          <w:rFonts w:ascii="Book Antiqua" w:hAnsi="Book Antiqua"/>
        </w:rPr>
        <w:t xml:space="preserve">that relies </w:t>
      </w:r>
      <w:r w:rsidR="00990574" w:rsidRPr="00584E7C">
        <w:rPr>
          <w:rFonts w:ascii="Book Antiqua" w:hAnsi="Book Antiqua"/>
        </w:rPr>
        <w:t>on FK506 or CNI administration.</w:t>
      </w:r>
      <w:r w:rsidR="00E46715" w:rsidRPr="00584E7C">
        <w:rPr>
          <w:rFonts w:ascii="Book Antiqua" w:hAnsi="Book Antiqua"/>
        </w:rPr>
        <w:t xml:space="preserve"> Such </w:t>
      </w:r>
      <w:r w:rsidR="005B7D28" w:rsidRPr="00584E7C">
        <w:rPr>
          <w:rFonts w:ascii="Book Antiqua" w:hAnsi="Book Antiqua"/>
        </w:rPr>
        <w:t xml:space="preserve">a </w:t>
      </w:r>
      <w:r w:rsidR="00E46715" w:rsidRPr="00584E7C">
        <w:rPr>
          <w:rFonts w:ascii="Book Antiqua" w:hAnsi="Book Antiqua"/>
        </w:rPr>
        <w:t xml:space="preserve">comparative study deserves specific experiments that would allow </w:t>
      </w:r>
      <w:r w:rsidR="005B7D28" w:rsidRPr="00584E7C">
        <w:rPr>
          <w:rFonts w:ascii="Book Antiqua" w:hAnsi="Book Antiqua"/>
        </w:rPr>
        <w:t>for a</w:t>
      </w:r>
      <w:r w:rsidR="00E46715" w:rsidRPr="00584E7C">
        <w:rPr>
          <w:rFonts w:ascii="Book Antiqua" w:hAnsi="Book Antiqua"/>
        </w:rPr>
        <w:t xml:space="preserve"> direct compar</w:t>
      </w:r>
      <w:r w:rsidR="005B7D28" w:rsidRPr="00584E7C">
        <w:rPr>
          <w:rFonts w:ascii="Book Antiqua" w:hAnsi="Book Antiqua"/>
        </w:rPr>
        <w:t>ison of</w:t>
      </w:r>
      <w:r w:rsidR="00E46715" w:rsidRPr="00584E7C">
        <w:rPr>
          <w:rFonts w:ascii="Book Antiqua" w:hAnsi="Book Antiqua"/>
        </w:rPr>
        <w:t xml:space="preserve"> the clinical effects of these two type of molecules </w:t>
      </w:r>
      <w:r w:rsidR="005B7D28" w:rsidRPr="00584E7C">
        <w:rPr>
          <w:rFonts w:ascii="Book Antiqua" w:hAnsi="Book Antiqua"/>
        </w:rPr>
        <w:t xml:space="preserve">and also for </w:t>
      </w:r>
      <w:r w:rsidR="005B7D28" w:rsidRPr="00584E7C">
        <w:rPr>
          <w:rFonts w:ascii="Book Antiqua" w:hAnsi="Book Antiqua"/>
        </w:rPr>
        <w:lastRenderedPageBreak/>
        <w:t>the</w:t>
      </w:r>
      <w:r w:rsidR="00E46715" w:rsidRPr="00584E7C">
        <w:rPr>
          <w:rFonts w:ascii="Book Antiqua" w:hAnsi="Book Antiqua"/>
        </w:rPr>
        <w:t xml:space="preserve"> identi</w:t>
      </w:r>
      <w:r w:rsidR="005B7D28" w:rsidRPr="00584E7C">
        <w:rPr>
          <w:rFonts w:ascii="Book Antiqua" w:hAnsi="Book Antiqua"/>
        </w:rPr>
        <w:t>fication of</w:t>
      </w:r>
      <w:r w:rsidR="00E46715" w:rsidRPr="00584E7C">
        <w:rPr>
          <w:rFonts w:ascii="Book Antiqua" w:hAnsi="Book Antiqua"/>
        </w:rPr>
        <w:t xml:space="preserve"> </w:t>
      </w:r>
      <w:r w:rsidR="005B7D28" w:rsidRPr="00584E7C">
        <w:rPr>
          <w:rFonts w:ascii="Book Antiqua" w:hAnsi="Book Antiqua"/>
        </w:rPr>
        <w:t xml:space="preserve">the </w:t>
      </w:r>
      <w:r w:rsidR="00E46715" w:rsidRPr="00584E7C">
        <w:rPr>
          <w:rFonts w:ascii="Book Antiqua" w:hAnsi="Book Antiqua"/>
        </w:rPr>
        <w:t>mechanisms of tolerance</w:t>
      </w:r>
      <w:r w:rsidR="005B7D28" w:rsidRPr="00584E7C">
        <w:rPr>
          <w:rFonts w:ascii="Book Antiqua" w:hAnsi="Book Antiqua"/>
        </w:rPr>
        <w:t xml:space="preserve"> that</w:t>
      </w:r>
      <w:r w:rsidR="00E46715" w:rsidRPr="00584E7C">
        <w:rPr>
          <w:rFonts w:ascii="Book Antiqua" w:hAnsi="Book Antiqua"/>
        </w:rPr>
        <w:t xml:space="preserve"> take place depending on the molecule used. </w:t>
      </w:r>
      <w:r w:rsidR="005B7D28" w:rsidRPr="00584E7C">
        <w:rPr>
          <w:rFonts w:ascii="Book Antiqua" w:hAnsi="Book Antiqua"/>
        </w:rPr>
        <w:t xml:space="preserve">This </w:t>
      </w:r>
      <w:r w:rsidR="00E94073" w:rsidRPr="00584E7C">
        <w:rPr>
          <w:rFonts w:ascii="Book Antiqua" w:hAnsi="Book Antiqua"/>
        </w:rPr>
        <w:t>information would even support therapeutic decisions</w:t>
      </w:r>
      <w:r w:rsidR="005B7D28" w:rsidRPr="00584E7C">
        <w:rPr>
          <w:rFonts w:ascii="Book Antiqua" w:hAnsi="Book Antiqua"/>
        </w:rPr>
        <w:t xml:space="preserve"> consistent </w:t>
      </w:r>
      <w:r w:rsidR="00E94073" w:rsidRPr="00584E7C">
        <w:rPr>
          <w:rFonts w:ascii="Book Antiqua" w:hAnsi="Book Antiqua"/>
        </w:rPr>
        <w:t>with the mechanisms of tolerance identified.</w:t>
      </w:r>
    </w:p>
    <w:p w14:paraId="13BB848A" w14:textId="77777777" w:rsidR="00F5258F" w:rsidRPr="00352295" w:rsidRDefault="00F5258F" w:rsidP="00995E13">
      <w:pPr>
        <w:snapToGrid w:val="0"/>
        <w:spacing w:line="360" w:lineRule="auto"/>
        <w:jc w:val="both"/>
        <w:rPr>
          <w:rFonts w:ascii="Book Antiqua" w:eastAsia="SimSun" w:hAnsi="Book Antiqua"/>
          <w:b/>
          <w:lang w:eastAsia="zh-CN"/>
        </w:rPr>
      </w:pPr>
    </w:p>
    <w:p w14:paraId="311D1EB5" w14:textId="3FDC624B" w:rsidR="00411169" w:rsidRPr="00584E7C" w:rsidRDefault="00CC12BE" w:rsidP="00995E13">
      <w:pPr>
        <w:snapToGrid w:val="0"/>
        <w:spacing w:line="360" w:lineRule="auto"/>
        <w:jc w:val="both"/>
        <w:outlineLvl w:val="0"/>
        <w:rPr>
          <w:rFonts w:ascii="Book Antiqua" w:hAnsi="Book Antiqua"/>
          <w:b/>
        </w:rPr>
      </w:pPr>
      <w:r w:rsidRPr="00584E7C">
        <w:rPr>
          <w:rFonts w:ascii="Book Antiqua" w:hAnsi="Book Antiqua"/>
          <w:b/>
        </w:rPr>
        <w:t>ACKNOWLEDGMENTS</w:t>
      </w:r>
    </w:p>
    <w:p w14:paraId="24E5B0D4" w14:textId="6A5C2E25" w:rsidR="00CC12BE" w:rsidRPr="00584E7C" w:rsidRDefault="007C6FC1" w:rsidP="00995E13">
      <w:pPr>
        <w:snapToGrid w:val="0"/>
        <w:spacing w:line="360" w:lineRule="auto"/>
        <w:jc w:val="both"/>
        <w:rPr>
          <w:rFonts w:ascii="Book Antiqua" w:hAnsi="Book Antiqua"/>
        </w:rPr>
      </w:pPr>
      <w:r w:rsidRPr="00584E7C">
        <w:rPr>
          <w:rFonts w:ascii="Book Antiqua" w:hAnsi="Book Antiqua"/>
        </w:rPr>
        <w:t xml:space="preserve">We want to acknowledge the staff of our animal facility platform (EFPA) for </w:t>
      </w:r>
      <w:r w:rsidR="00FB6CAA" w:rsidRPr="00584E7C">
        <w:rPr>
          <w:rFonts w:ascii="Book Antiqua" w:hAnsi="Book Antiqua"/>
        </w:rPr>
        <w:t xml:space="preserve">their </w:t>
      </w:r>
      <w:r w:rsidRPr="00584E7C">
        <w:rPr>
          <w:rFonts w:ascii="Book Antiqua" w:hAnsi="Book Antiqua"/>
        </w:rPr>
        <w:t xml:space="preserve">excellent </w:t>
      </w:r>
      <w:r w:rsidR="007C57D1" w:rsidRPr="00584E7C">
        <w:rPr>
          <w:rFonts w:ascii="Book Antiqua" w:hAnsi="Book Antiqua"/>
        </w:rPr>
        <w:t xml:space="preserve">animal </w:t>
      </w:r>
      <w:r w:rsidRPr="00584E7C">
        <w:rPr>
          <w:rFonts w:ascii="Book Antiqua" w:hAnsi="Book Antiqua"/>
        </w:rPr>
        <w:t xml:space="preserve">care. We are also indebted to France Noizat-Pirenne and Etablissement Français du </w:t>
      </w:r>
      <w:r w:rsidR="00FB6CAA" w:rsidRPr="00584E7C">
        <w:rPr>
          <w:rFonts w:ascii="Book Antiqua" w:hAnsi="Book Antiqua"/>
        </w:rPr>
        <w:t>S</w:t>
      </w:r>
      <w:r w:rsidRPr="00584E7C">
        <w:rPr>
          <w:rFonts w:ascii="Book Antiqua" w:hAnsi="Book Antiqua"/>
        </w:rPr>
        <w:t>ang for access to their cytometry platform.</w:t>
      </w:r>
    </w:p>
    <w:p w14:paraId="30BA899F" w14:textId="77777777" w:rsidR="00CC12BE" w:rsidRPr="00584E7C" w:rsidRDefault="00CC12BE" w:rsidP="00995E13">
      <w:pPr>
        <w:snapToGrid w:val="0"/>
        <w:spacing w:line="360" w:lineRule="auto"/>
        <w:jc w:val="both"/>
        <w:rPr>
          <w:rFonts w:ascii="Book Antiqua" w:eastAsia="SimSun" w:hAnsi="Book Antiqua"/>
          <w:lang w:eastAsia="zh-CN"/>
        </w:rPr>
      </w:pPr>
    </w:p>
    <w:p w14:paraId="337E4052" w14:textId="77777777" w:rsidR="003F6E42" w:rsidRPr="00584E7C" w:rsidRDefault="003F6E42" w:rsidP="00995E13">
      <w:pPr>
        <w:snapToGrid w:val="0"/>
        <w:spacing w:line="360" w:lineRule="auto"/>
        <w:jc w:val="both"/>
        <w:rPr>
          <w:rFonts w:ascii="Book Antiqua" w:hAnsi="Book Antiqua"/>
          <w:b/>
        </w:rPr>
      </w:pPr>
      <w:bookmarkStart w:id="68" w:name="OLE_LINK677"/>
      <w:bookmarkStart w:id="69" w:name="OLE_LINK678"/>
      <w:bookmarkStart w:id="70" w:name="OLE_LINK733"/>
      <w:bookmarkStart w:id="71" w:name="OLE_LINK861"/>
      <w:bookmarkStart w:id="72" w:name="OLE_LINK937"/>
      <w:bookmarkStart w:id="73" w:name="OLE_LINK961"/>
      <w:bookmarkStart w:id="74" w:name="OLE_LINK990"/>
      <w:bookmarkStart w:id="75" w:name="OLE_LINK1069"/>
      <w:bookmarkStart w:id="76" w:name="OLE_LINK399"/>
      <w:bookmarkStart w:id="77" w:name="OLE_LINK546"/>
      <w:bookmarkStart w:id="78" w:name="OLE_LINK594"/>
      <w:bookmarkStart w:id="79" w:name="OLE_LINK621"/>
      <w:bookmarkStart w:id="80" w:name="OLE_LINK953"/>
      <w:bookmarkStart w:id="81" w:name="OLE_LINK1019"/>
      <w:bookmarkStart w:id="82" w:name="OLE_LINK1105"/>
      <w:r w:rsidRPr="00584E7C">
        <w:rPr>
          <w:rFonts w:ascii="Book Antiqua" w:hAnsi="Book Antiqua" w:hint="eastAsia"/>
          <w:b/>
        </w:rPr>
        <w:t>COMMENTS</w:t>
      </w:r>
    </w:p>
    <w:p w14:paraId="0D766641" w14:textId="77777777" w:rsidR="003F6E42" w:rsidRPr="00584E7C" w:rsidRDefault="003F6E42" w:rsidP="00995E13">
      <w:pPr>
        <w:autoSpaceDE w:val="0"/>
        <w:autoSpaceDN w:val="0"/>
        <w:adjustRightInd w:val="0"/>
        <w:snapToGrid w:val="0"/>
        <w:spacing w:line="360" w:lineRule="auto"/>
        <w:jc w:val="both"/>
        <w:rPr>
          <w:rFonts w:ascii="Book Antiqua" w:hAnsi="Book Antiqua" w:cs="Book Antiqua"/>
          <w:b/>
          <w:i/>
          <w:iCs/>
        </w:rPr>
      </w:pPr>
      <w:bookmarkStart w:id="83" w:name="OLE_LINK729"/>
      <w:bookmarkStart w:id="84" w:name="OLE_LINK730"/>
      <w:r w:rsidRPr="00584E7C">
        <w:rPr>
          <w:rFonts w:ascii="Book Antiqua" w:hAnsi="Book Antiqua" w:cs="Book Antiqua"/>
          <w:b/>
          <w:i/>
          <w:iCs/>
        </w:rPr>
        <w:t>Background</w:t>
      </w:r>
    </w:p>
    <w:p w14:paraId="388D4A58" w14:textId="4F4251D4" w:rsidR="003D2E65" w:rsidRPr="00584E7C" w:rsidRDefault="003D2E65" w:rsidP="00995E13">
      <w:pPr>
        <w:snapToGrid w:val="0"/>
        <w:spacing w:line="360" w:lineRule="auto"/>
        <w:jc w:val="both"/>
        <w:rPr>
          <w:rFonts w:ascii="Book Antiqua" w:hAnsi="Book Antiqua"/>
        </w:rPr>
      </w:pPr>
      <w:r w:rsidRPr="00584E7C">
        <w:rPr>
          <w:rFonts w:ascii="Book Antiqua" w:hAnsi="Book Antiqua" w:cs="Book Antiqua"/>
          <w:iCs/>
        </w:rPr>
        <w:t xml:space="preserve">Solid organ transplantation remains the last </w:t>
      </w:r>
      <w:r w:rsidR="005B7D28" w:rsidRPr="00584E7C">
        <w:rPr>
          <w:rFonts w:ascii="Book Antiqua" w:hAnsi="Book Antiqua" w:cs="Book Antiqua"/>
          <w:iCs/>
        </w:rPr>
        <w:t>option for</w:t>
      </w:r>
      <w:r w:rsidRPr="00584E7C">
        <w:rPr>
          <w:rFonts w:ascii="Book Antiqua" w:hAnsi="Book Antiqua" w:cs="Book Antiqua"/>
          <w:iCs/>
        </w:rPr>
        <w:t xml:space="preserve"> vital organ failure. Even t</w:t>
      </w:r>
      <w:r w:rsidR="005B7D28" w:rsidRPr="00584E7C">
        <w:rPr>
          <w:rFonts w:ascii="Book Antiqua" w:hAnsi="Book Antiqua" w:cs="Book Antiqua"/>
          <w:iCs/>
        </w:rPr>
        <w:t>h</w:t>
      </w:r>
      <w:r w:rsidRPr="00584E7C">
        <w:rPr>
          <w:rFonts w:ascii="Book Antiqua" w:hAnsi="Book Antiqua" w:cs="Book Antiqua"/>
          <w:iCs/>
        </w:rPr>
        <w:t xml:space="preserve">ough the control of the immune response </w:t>
      </w:r>
      <w:r w:rsidR="005B7D28" w:rsidRPr="00584E7C">
        <w:rPr>
          <w:rFonts w:ascii="Book Antiqua" w:hAnsi="Book Antiqua" w:cs="Book Antiqua"/>
          <w:iCs/>
        </w:rPr>
        <w:t>in</w:t>
      </w:r>
      <w:r w:rsidRPr="00584E7C">
        <w:rPr>
          <w:rFonts w:ascii="Book Antiqua" w:hAnsi="Book Antiqua" w:cs="Book Antiqua"/>
          <w:iCs/>
        </w:rPr>
        <w:t xml:space="preserve"> the recipient is now better controlled</w:t>
      </w:r>
      <w:r w:rsidR="005B7D28" w:rsidRPr="00584E7C">
        <w:rPr>
          <w:rFonts w:ascii="Book Antiqua" w:hAnsi="Book Antiqua" w:cs="Book Antiqua"/>
          <w:iCs/>
        </w:rPr>
        <w:t>,</w:t>
      </w:r>
      <w:r w:rsidRPr="00584E7C">
        <w:rPr>
          <w:rFonts w:ascii="Book Antiqua" w:hAnsi="Book Antiqua" w:cs="Book Antiqua"/>
          <w:iCs/>
        </w:rPr>
        <w:t xml:space="preserve"> the side effects of the immunosuppressive approach are still present and the therapeutic approach need</w:t>
      </w:r>
      <w:r w:rsidR="005B7D28" w:rsidRPr="00584E7C">
        <w:rPr>
          <w:rFonts w:ascii="Book Antiqua" w:hAnsi="Book Antiqua" w:cs="Book Antiqua"/>
          <w:iCs/>
        </w:rPr>
        <w:t>s</w:t>
      </w:r>
      <w:r w:rsidRPr="00584E7C">
        <w:rPr>
          <w:rFonts w:ascii="Book Antiqua" w:hAnsi="Book Antiqua" w:cs="Book Antiqua"/>
          <w:iCs/>
        </w:rPr>
        <w:t xml:space="preserve"> perpetual improvement. </w:t>
      </w:r>
      <w:r w:rsidRPr="00584E7C">
        <w:rPr>
          <w:rFonts w:ascii="Book Antiqua" w:hAnsi="Book Antiqua"/>
        </w:rPr>
        <w:t>Current immunosuppression treatments following solid organ transplantation are based on calcineurin inhibitors (CNIs). However, reducing the use of CNIs by combining or replacing them with immunosuppressive drugs that exert different mechanisms of action remains the primary strategy to lower the incidence of adverse events.</w:t>
      </w:r>
    </w:p>
    <w:p w14:paraId="123D84A3" w14:textId="77777777" w:rsidR="003F6E42" w:rsidRPr="00584E7C" w:rsidRDefault="003F6E42" w:rsidP="00995E13">
      <w:pPr>
        <w:autoSpaceDE w:val="0"/>
        <w:autoSpaceDN w:val="0"/>
        <w:adjustRightInd w:val="0"/>
        <w:snapToGrid w:val="0"/>
        <w:spacing w:line="360" w:lineRule="auto"/>
        <w:jc w:val="both"/>
        <w:rPr>
          <w:rFonts w:ascii="Book Antiqua" w:hAnsi="Book Antiqua" w:cs="Book Antiqua"/>
          <w:b/>
          <w:i/>
          <w:iCs/>
        </w:rPr>
      </w:pPr>
    </w:p>
    <w:p w14:paraId="5D161D75" w14:textId="77777777" w:rsidR="003F6E42" w:rsidRPr="00584E7C" w:rsidRDefault="003F6E42" w:rsidP="00995E13">
      <w:pPr>
        <w:autoSpaceDE w:val="0"/>
        <w:autoSpaceDN w:val="0"/>
        <w:adjustRightInd w:val="0"/>
        <w:snapToGrid w:val="0"/>
        <w:spacing w:line="360" w:lineRule="auto"/>
        <w:jc w:val="both"/>
        <w:rPr>
          <w:rFonts w:ascii="Book Antiqua" w:hAnsi="Book Antiqua" w:cs="Book Antiqua"/>
          <w:b/>
          <w:i/>
          <w:iCs/>
        </w:rPr>
      </w:pPr>
      <w:r w:rsidRPr="00584E7C">
        <w:rPr>
          <w:rFonts w:ascii="Book Antiqua" w:hAnsi="Book Antiqua" w:cs="Book Antiqua"/>
          <w:b/>
          <w:i/>
          <w:iCs/>
        </w:rPr>
        <w:t>Research frontiers</w:t>
      </w:r>
    </w:p>
    <w:p w14:paraId="77B06A9F" w14:textId="4B55383D" w:rsidR="00923339" w:rsidRPr="00584E7C" w:rsidRDefault="00923339" w:rsidP="00995E13">
      <w:pPr>
        <w:autoSpaceDE w:val="0"/>
        <w:autoSpaceDN w:val="0"/>
        <w:adjustRightInd w:val="0"/>
        <w:snapToGrid w:val="0"/>
        <w:spacing w:line="360" w:lineRule="auto"/>
        <w:jc w:val="both"/>
        <w:rPr>
          <w:rFonts w:ascii="Book Antiqua" w:hAnsi="Book Antiqua"/>
        </w:rPr>
      </w:pPr>
      <w:r w:rsidRPr="00584E7C">
        <w:rPr>
          <w:rFonts w:ascii="Book Antiqua" w:hAnsi="Book Antiqua"/>
        </w:rPr>
        <w:t xml:space="preserve">The main challenge in transplantation is to identify therapeutic protocols </w:t>
      </w:r>
      <w:r w:rsidR="005B7D28" w:rsidRPr="00584E7C">
        <w:rPr>
          <w:rFonts w:ascii="Book Antiqua" w:hAnsi="Book Antiqua"/>
        </w:rPr>
        <w:t xml:space="preserve">that allow for </w:t>
      </w:r>
      <w:r w:rsidRPr="00584E7C">
        <w:rPr>
          <w:rFonts w:ascii="Book Antiqua" w:hAnsi="Book Antiqua"/>
        </w:rPr>
        <w:t>organ specific tolerance with reduced or absen</w:t>
      </w:r>
      <w:r w:rsidR="005B7D28" w:rsidRPr="00584E7C">
        <w:rPr>
          <w:rFonts w:ascii="Book Antiqua" w:hAnsi="Book Antiqua"/>
        </w:rPr>
        <w:t>t</w:t>
      </w:r>
      <w:r w:rsidRPr="00584E7C">
        <w:rPr>
          <w:rFonts w:ascii="Book Antiqua" w:hAnsi="Book Antiqua"/>
        </w:rPr>
        <w:t xml:space="preserve"> side effects.</w:t>
      </w:r>
    </w:p>
    <w:p w14:paraId="0B2A45FB" w14:textId="77777777" w:rsidR="001163AD" w:rsidRPr="00584E7C" w:rsidRDefault="001163AD" w:rsidP="00995E13">
      <w:pPr>
        <w:autoSpaceDE w:val="0"/>
        <w:autoSpaceDN w:val="0"/>
        <w:adjustRightInd w:val="0"/>
        <w:snapToGrid w:val="0"/>
        <w:spacing w:line="360" w:lineRule="auto"/>
        <w:jc w:val="both"/>
        <w:rPr>
          <w:rFonts w:ascii="Book Antiqua" w:hAnsi="Book Antiqua" w:cs="Book Antiqua"/>
          <w:b/>
        </w:rPr>
      </w:pPr>
    </w:p>
    <w:p w14:paraId="04AEDE0F" w14:textId="77777777" w:rsidR="003F6E42" w:rsidRPr="00584E7C" w:rsidRDefault="003F6E42" w:rsidP="00995E13">
      <w:pPr>
        <w:snapToGrid w:val="0"/>
        <w:spacing w:line="360" w:lineRule="auto"/>
        <w:jc w:val="both"/>
        <w:rPr>
          <w:rFonts w:ascii="Book Antiqua" w:hAnsi="Book Antiqua" w:cs="Book Antiqua"/>
          <w:b/>
          <w:i/>
          <w:iCs/>
        </w:rPr>
      </w:pPr>
      <w:r w:rsidRPr="00584E7C">
        <w:rPr>
          <w:rFonts w:ascii="Book Antiqua" w:hAnsi="Book Antiqua" w:cs="Book Antiqua"/>
          <w:b/>
          <w:i/>
          <w:iCs/>
        </w:rPr>
        <w:t>Innovations and breakthrough</w:t>
      </w:r>
    </w:p>
    <w:p w14:paraId="438992C8" w14:textId="5995D213" w:rsidR="003F6E42" w:rsidRPr="00584E7C" w:rsidRDefault="005B7D28" w:rsidP="00995E13">
      <w:pPr>
        <w:snapToGrid w:val="0"/>
        <w:spacing w:line="360" w:lineRule="auto"/>
        <w:jc w:val="both"/>
        <w:rPr>
          <w:rFonts w:ascii="Book Antiqua" w:hAnsi="Book Antiqua" w:cs="Book Antiqua"/>
        </w:rPr>
      </w:pPr>
      <w:r w:rsidRPr="00584E7C">
        <w:rPr>
          <w:rFonts w:ascii="Book Antiqua" w:hAnsi="Book Antiqua"/>
        </w:rPr>
        <w:t>O</w:t>
      </w:r>
      <w:r w:rsidR="00923339" w:rsidRPr="00584E7C">
        <w:rPr>
          <w:rFonts w:ascii="Book Antiqua" w:hAnsi="Book Antiqua"/>
        </w:rPr>
        <w:t>ur data revealed that (</w:t>
      </w:r>
      <w:r w:rsidR="001A4533">
        <w:rPr>
          <w:rFonts w:ascii="Book Antiqua" w:eastAsia="SimSun" w:hAnsi="Book Antiqua" w:hint="eastAsia"/>
          <w:lang w:eastAsia="zh-CN"/>
        </w:rPr>
        <w:t>1</w:t>
      </w:r>
      <w:r w:rsidR="00923339" w:rsidRPr="00584E7C">
        <w:rPr>
          <w:rFonts w:ascii="Book Antiqua" w:hAnsi="Book Antiqua"/>
        </w:rPr>
        <w:t>) rapa</w:t>
      </w:r>
      <w:r w:rsidRPr="00584E7C">
        <w:rPr>
          <w:rFonts w:ascii="Book Antiqua" w:hAnsi="Book Antiqua"/>
        </w:rPr>
        <w:t>mycin</w:t>
      </w:r>
      <w:r w:rsidR="00923339" w:rsidRPr="00584E7C">
        <w:rPr>
          <w:rFonts w:ascii="Book Antiqua" w:hAnsi="Book Antiqua"/>
        </w:rPr>
        <w:t xml:space="preserve"> as mono-therapy allows for long</w:t>
      </w:r>
      <w:r w:rsidRPr="00584E7C">
        <w:rPr>
          <w:rFonts w:ascii="Book Antiqua" w:hAnsi="Book Antiqua"/>
        </w:rPr>
        <w:t>-</w:t>
      </w:r>
      <w:r w:rsidR="00923339" w:rsidRPr="00584E7C">
        <w:rPr>
          <w:rFonts w:ascii="Book Antiqua" w:hAnsi="Book Antiqua"/>
        </w:rPr>
        <w:t>term allogeneic liver protection in rats</w:t>
      </w:r>
      <w:r w:rsidR="001A4533">
        <w:rPr>
          <w:rFonts w:ascii="Book Antiqua" w:eastAsia="SimSun" w:hAnsi="Book Antiqua" w:hint="eastAsia"/>
          <w:lang w:eastAsia="zh-CN"/>
        </w:rPr>
        <w:t>;</w:t>
      </w:r>
      <w:r w:rsidR="00923339" w:rsidRPr="00584E7C">
        <w:rPr>
          <w:rFonts w:ascii="Book Antiqua" w:hAnsi="Book Antiqua"/>
        </w:rPr>
        <w:t xml:space="preserve"> (</w:t>
      </w:r>
      <w:r w:rsidR="001A4533">
        <w:rPr>
          <w:rFonts w:ascii="Book Antiqua" w:eastAsia="SimSun" w:hAnsi="Book Antiqua" w:hint="eastAsia"/>
          <w:lang w:eastAsia="zh-CN"/>
        </w:rPr>
        <w:t>2</w:t>
      </w:r>
      <w:r w:rsidR="00923339" w:rsidRPr="00584E7C">
        <w:rPr>
          <w:rFonts w:ascii="Book Antiqua" w:hAnsi="Book Antiqua"/>
        </w:rPr>
        <w:t>) this treatment was slightly delayed as opposed to rats treated at day 0</w:t>
      </w:r>
      <w:r w:rsidR="001A4533">
        <w:rPr>
          <w:rFonts w:ascii="Book Antiqua" w:eastAsia="SimSun" w:hAnsi="Book Antiqua" w:hint="eastAsia"/>
          <w:lang w:eastAsia="zh-CN"/>
        </w:rPr>
        <w:t>;</w:t>
      </w:r>
      <w:r w:rsidR="00923339" w:rsidRPr="00584E7C">
        <w:rPr>
          <w:rFonts w:ascii="Book Antiqua" w:hAnsi="Book Antiqua"/>
        </w:rPr>
        <w:t xml:space="preserve"> and (</w:t>
      </w:r>
      <w:r w:rsidR="001A4533">
        <w:rPr>
          <w:rFonts w:ascii="Book Antiqua" w:eastAsia="SimSun" w:hAnsi="Book Antiqua" w:hint="eastAsia"/>
          <w:lang w:eastAsia="zh-CN"/>
        </w:rPr>
        <w:t>3</w:t>
      </w:r>
      <w:r w:rsidR="00923339" w:rsidRPr="00584E7C">
        <w:rPr>
          <w:rFonts w:ascii="Book Antiqua" w:hAnsi="Book Antiqua"/>
        </w:rPr>
        <w:t>) a</w:t>
      </w:r>
      <w:r w:rsidRPr="00584E7C">
        <w:rPr>
          <w:rFonts w:ascii="Book Antiqua" w:hAnsi="Book Antiqua"/>
        </w:rPr>
        <w:t>n</w:t>
      </w:r>
      <w:r w:rsidR="00923339" w:rsidRPr="00584E7C">
        <w:rPr>
          <w:rFonts w:ascii="Book Antiqua" w:hAnsi="Book Antiqua"/>
        </w:rPr>
        <w:t xml:space="preserve"> 8-d treat</w:t>
      </w:r>
      <w:r w:rsidR="001A4533">
        <w:rPr>
          <w:rFonts w:ascii="Book Antiqua" w:hAnsi="Book Antiqua"/>
        </w:rPr>
        <w:t>ment was as efficient as a 3-w</w:t>
      </w:r>
      <w:r w:rsidR="00923339" w:rsidRPr="00584E7C">
        <w:rPr>
          <w:rFonts w:ascii="Book Antiqua" w:hAnsi="Book Antiqua"/>
        </w:rPr>
        <w:t>k treatment to induce long</w:t>
      </w:r>
      <w:r w:rsidRPr="00584E7C">
        <w:rPr>
          <w:rFonts w:ascii="Book Antiqua" w:hAnsi="Book Antiqua"/>
        </w:rPr>
        <w:t>-</w:t>
      </w:r>
      <w:r w:rsidR="00923339" w:rsidRPr="00584E7C">
        <w:rPr>
          <w:rFonts w:ascii="Book Antiqua" w:hAnsi="Book Antiqua"/>
        </w:rPr>
        <w:t>term tolerance. We also identif</w:t>
      </w:r>
      <w:r w:rsidRPr="00584E7C">
        <w:rPr>
          <w:rFonts w:ascii="Book Antiqua" w:hAnsi="Book Antiqua"/>
        </w:rPr>
        <w:t>ied</w:t>
      </w:r>
      <w:r w:rsidR="00923339" w:rsidRPr="00584E7C">
        <w:rPr>
          <w:rFonts w:ascii="Book Antiqua" w:hAnsi="Book Antiqua"/>
        </w:rPr>
        <w:t xml:space="preserve"> </w:t>
      </w:r>
      <w:r w:rsidR="00923339" w:rsidRPr="00584E7C">
        <w:rPr>
          <w:rFonts w:ascii="Book Antiqua" w:hAnsi="Book Antiqua" w:cs="Book Antiqua"/>
        </w:rPr>
        <w:t>t</w:t>
      </w:r>
      <w:r w:rsidR="007855E4" w:rsidRPr="00584E7C">
        <w:rPr>
          <w:rFonts w:ascii="Book Antiqua" w:hAnsi="Book Antiqua" w:cs="Book Antiqua"/>
        </w:rPr>
        <w:t>wo populations of</w:t>
      </w:r>
      <w:r w:rsidR="001163AD" w:rsidRPr="00584E7C">
        <w:rPr>
          <w:rFonts w:ascii="Book Antiqua" w:hAnsi="Book Antiqua" w:cs="Book Antiqua"/>
        </w:rPr>
        <w:t xml:space="preserve"> immune cells </w:t>
      </w:r>
      <w:r w:rsidR="007855E4" w:rsidRPr="00584E7C">
        <w:rPr>
          <w:rFonts w:ascii="Book Antiqua" w:hAnsi="Book Antiqua" w:cs="Book Antiqua"/>
        </w:rPr>
        <w:t>(</w:t>
      </w:r>
      <w:r w:rsidR="001163AD" w:rsidRPr="00584E7C">
        <w:rPr>
          <w:rFonts w:ascii="Book Antiqua" w:hAnsi="Book Antiqua" w:cs="Book Antiqua"/>
        </w:rPr>
        <w:t>MDSC and CD8+CD45low</w:t>
      </w:r>
      <w:r w:rsidR="007855E4" w:rsidRPr="00584E7C">
        <w:rPr>
          <w:rFonts w:ascii="Book Antiqua" w:hAnsi="Book Antiqua" w:cs="Book Antiqua"/>
        </w:rPr>
        <w:t>)</w:t>
      </w:r>
      <w:r w:rsidR="001163AD" w:rsidRPr="00584E7C">
        <w:rPr>
          <w:rFonts w:ascii="Book Antiqua" w:hAnsi="Book Antiqua" w:cs="Book Antiqua"/>
        </w:rPr>
        <w:t xml:space="preserve"> </w:t>
      </w:r>
      <w:r w:rsidR="00923339" w:rsidRPr="00584E7C">
        <w:rPr>
          <w:rFonts w:ascii="Book Antiqua" w:hAnsi="Book Antiqua" w:cs="Book Antiqua"/>
        </w:rPr>
        <w:t xml:space="preserve">that </w:t>
      </w:r>
      <w:r w:rsidR="001163AD" w:rsidRPr="00584E7C">
        <w:rPr>
          <w:rFonts w:ascii="Book Antiqua" w:hAnsi="Book Antiqua" w:cs="Book Antiqua"/>
        </w:rPr>
        <w:t xml:space="preserve">were increased in tolerant rats. </w:t>
      </w:r>
      <w:r w:rsidR="00930820" w:rsidRPr="00584E7C">
        <w:rPr>
          <w:rFonts w:ascii="Book Antiqua" w:hAnsi="Book Antiqua" w:cs="Book Antiqua"/>
        </w:rPr>
        <w:t>Th</w:t>
      </w:r>
      <w:r w:rsidRPr="00584E7C">
        <w:rPr>
          <w:rFonts w:ascii="Book Antiqua" w:hAnsi="Book Antiqua" w:cs="Book Antiqua"/>
        </w:rPr>
        <w:t>e</w:t>
      </w:r>
      <w:r w:rsidR="00930820" w:rsidRPr="00584E7C">
        <w:rPr>
          <w:rFonts w:ascii="Book Antiqua" w:hAnsi="Book Antiqua" w:cs="Book Antiqua"/>
        </w:rPr>
        <w:t xml:space="preserve">se results </w:t>
      </w:r>
      <w:r w:rsidRPr="00584E7C">
        <w:rPr>
          <w:rFonts w:ascii="Book Antiqua" w:hAnsi="Book Antiqua" w:cs="Book Antiqua"/>
        </w:rPr>
        <w:t xml:space="preserve">reveal </w:t>
      </w:r>
      <w:r w:rsidRPr="00584E7C">
        <w:rPr>
          <w:rFonts w:ascii="Book Antiqua" w:hAnsi="Book Antiqua" w:cs="Book Antiqua"/>
        </w:rPr>
        <w:lastRenderedPageBreak/>
        <w:t xml:space="preserve">notable </w:t>
      </w:r>
      <w:r w:rsidR="00930820" w:rsidRPr="00584E7C">
        <w:rPr>
          <w:rFonts w:ascii="Book Antiqua" w:hAnsi="Book Antiqua" w:cs="Book Antiqua"/>
        </w:rPr>
        <w:t xml:space="preserve">new perspectives by identifying the precise mechanisms at the origin of this state of tolerance. </w:t>
      </w:r>
    </w:p>
    <w:p w14:paraId="7A896D94" w14:textId="77777777" w:rsidR="00930820" w:rsidRPr="00584E7C" w:rsidRDefault="00930820" w:rsidP="00995E13">
      <w:pPr>
        <w:snapToGrid w:val="0"/>
        <w:spacing w:line="360" w:lineRule="auto"/>
        <w:jc w:val="both"/>
        <w:rPr>
          <w:rFonts w:ascii="Book Antiqua" w:hAnsi="Book Antiqua" w:cs="Book Antiqua"/>
          <w:b/>
        </w:rPr>
      </w:pPr>
    </w:p>
    <w:p w14:paraId="0FD0D861" w14:textId="77777777" w:rsidR="003F6E42" w:rsidRPr="00584E7C" w:rsidRDefault="003F6E42" w:rsidP="00995E13">
      <w:pPr>
        <w:snapToGrid w:val="0"/>
        <w:spacing w:line="360" w:lineRule="auto"/>
        <w:jc w:val="both"/>
        <w:rPr>
          <w:rFonts w:ascii="Book Antiqua" w:hAnsi="Book Antiqua" w:cs="Book Antiqua"/>
          <w:b/>
          <w:i/>
          <w:iCs/>
        </w:rPr>
      </w:pPr>
      <w:r w:rsidRPr="00584E7C">
        <w:rPr>
          <w:rFonts w:ascii="Book Antiqua" w:hAnsi="Book Antiqua" w:cs="Book Antiqua"/>
          <w:b/>
          <w:i/>
          <w:iCs/>
        </w:rPr>
        <w:t>Applications</w:t>
      </w:r>
    </w:p>
    <w:p w14:paraId="1FFE964A" w14:textId="03004FC3" w:rsidR="00E753B3" w:rsidRPr="00584E7C" w:rsidRDefault="00E753B3" w:rsidP="00995E13">
      <w:pPr>
        <w:snapToGrid w:val="0"/>
        <w:spacing w:line="360" w:lineRule="auto"/>
        <w:jc w:val="both"/>
        <w:rPr>
          <w:rFonts w:ascii="Book Antiqua" w:hAnsi="Book Antiqua" w:cs="Book Antiqua"/>
          <w:iCs/>
        </w:rPr>
      </w:pPr>
      <w:r w:rsidRPr="00584E7C">
        <w:rPr>
          <w:rFonts w:ascii="Book Antiqua" w:hAnsi="Book Antiqua" w:cs="Book Antiqua"/>
          <w:iCs/>
        </w:rPr>
        <w:t>Th</w:t>
      </w:r>
      <w:r w:rsidR="00923339" w:rsidRPr="00584E7C">
        <w:rPr>
          <w:rFonts w:ascii="Book Antiqua" w:hAnsi="Book Antiqua" w:cs="Book Antiqua"/>
          <w:iCs/>
        </w:rPr>
        <w:t>e</w:t>
      </w:r>
      <w:r w:rsidRPr="00584E7C">
        <w:rPr>
          <w:rFonts w:ascii="Book Antiqua" w:hAnsi="Book Antiqua" w:cs="Book Antiqua"/>
          <w:iCs/>
        </w:rPr>
        <w:t>s</w:t>
      </w:r>
      <w:r w:rsidR="00923339" w:rsidRPr="00584E7C">
        <w:rPr>
          <w:rFonts w:ascii="Book Antiqua" w:hAnsi="Book Antiqua" w:cs="Book Antiqua"/>
          <w:iCs/>
        </w:rPr>
        <w:t>e results support the development of similar therapeutic approach</w:t>
      </w:r>
      <w:r w:rsidR="005B7D28" w:rsidRPr="00584E7C">
        <w:rPr>
          <w:rFonts w:ascii="Book Antiqua" w:hAnsi="Book Antiqua" w:cs="Book Antiqua"/>
          <w:iCs/>
        </w:rPr>
        <w:t>es</w:t>
      </w:r>
      <w:r w:rsidRPr="00584E7C">
        <w:rPr>
          <w:rFonts w:ascii="Book Antiqua" w:hAnsi="Book Antiqua" w:cs="Book Antiqua"/>
          <w:iCs/>
        </w:rPr>
        <w:t xml:space="preserve"> in large animal model</w:t>
      </w:r>
      <w:r w:rsidR="00923339" w:rsidRPr="00584E7C">
        <w:rPr>
          <w:rFonts w:ascii="Book Antiqua" w:hAnsi="Book Antiqua" w:cs="Book Antiqua"/>
          <w:iCs/>
        </w:rPr>
        <w:t>s</w:t>
      </w:r>
      <w:r w:rsidRPr="00584E7C">
        <w:rPr>
          <w:rFonts w:ascii="Book Antiqua" w:hAnsi="Book Antiqua" w:cs="Book Antiqua"/>
          <w:iCs/>
        </w:rPr>
        <w:t>.</w:t>
      </w:r>
    </w:p>
    <w:p w14:paraId="5A09ACEC" w14:textId="77777777" w:rsidR="003F6E42" w:rsidRPr="00584E7C" w:rsidRDefault="003F6E42" w:rsidP="00995E13">
      <w:pPr>
        <w:snapToGrid w:val="0"/>
        <w:spacing w:line="360" w:lineRule="auto"/>
        <w:jc w:val="both"/>
        <w:rPr>
          <w:rFonts w:ascii="Book Antiqua" w:hAnsi="Book Antiqua" w:cs="Book Antiqua"/>
          <w:b/>
          <w:i/>
          <w:iCs/>
        </w:rPr>
      </w:pPr>
    </w:p>
    <w:p w14:paraId="403BAF9A" w14:textId="77777777" w:rsidR="003F6E42" w:rsidRPr="00584E7C" w:rsidRDefault="003F6E42" w:rsidP="00995E13">
      <w:pPr>
        <w:snapToGrid w:val="0"/>
        <w:spacing w:line="360" w:lineRule="auto"/>
        <w:jc w:val="both"/>
        <w:rPr>
          <w:rFonts w:ascii="Book Antiqua" w:hAnsi="Book Antiqua" w:cs="Book Antiqua"/>
          <w:b/>
          <w:i/>
          <w:iCs/>
        </w:rPr>
      </w:pPr>
      <w:r w:rsidRPr="00584E7C">
        <w:rPr>
          <w:rFonts w:ascii="Book Antiqua" w:hAnsi="Book Antiqua" w:cs="Book Antiqua"/>
          <w:b/>
          <w:i/>
          <w:iCs/>
        </w:rPr>
        <w:t>Terminology</w:t>
      </w:r>
    </w:p>
    <w:p w14:paraId="440E141E" w14:textId="160E95E8" w:rsidR="00AB7846" w:rsidRPr="00584E7C" w:rsidRDefault="00EC2E22" w:rsidP="00995E13">
      <w:pPr>
        <w:snapToGrid w:val="0"/>
        <w:spacing w:line="360" w:lineRule="auto"/>
        <w:jc w:val="both"/>
        <w:outlineLvl w:val="0"/>
      </w:pPr>
      <w:r w:rsidRPr="00584E7C">
        <w:rPr>
          <w:rFonts w:ascii="Book Antiqua" w:hAnsi="Book Antiqua"/>
        </w:rPr>
        <w:t xml:space="preserve">Allogeneic </w:t>
      </w:r>
      <w:r w:rsidR="003054BF" w:rsidRPr="00584E7C">
        <w:rPr>
          <w:rFonts w:ascii="Book Antiqua" w:hAnsi="Book Antiqua"/>
        </w:rPr>
        <w:t>o</w:t>
      </w:r>
      <w:r w:rsidR="00AB7846" w:rsidRPr="00584E7C">
        <w:rPr>
          <w:rFonts w:ascii="Book Antiqua" w:hAnsi="Book Antiqua"/>
        </w:rPr>
        <w:t xml:space="preserve">rthotopic </w:t>
      </w:r>
      <w:r w:rsidR="003054BF" w:rsidRPr="00584E7C">
        <w:rPr>
          <w:rFonts w:ascii="Book Antiqua" w:hAnsi="Book Antiqua"/>
        </w:rPr>
        <w:t>l</w:t>
      </w:r>
      <w:r w:rsidR="00AB7846" w:rsidRPr="00584E7C">
        <w:rPr>
          <w:rFonts w:ascii="Book Antiqua" w:hAnsi="Book Antiqua"/>
        </w:rPr>
        <w:t xml:space="preserve">iver </w:t>
      </w:r>
      <w:r w:rsidR="003054BF" w:rsidRPr="00584E7C">
        <w:rPr>
          <w:rFonts w:ascii="Book Antiqua" w:hAnsi="Book Antiqua"/>
        </w:rPr>
        <w:t>t</w:t>
      </w:r>
      <w:r w:rsidR="00AB7846" w:rsidRPr="00584E7C">
        <w:rPr>
          <w:rFonts w:ascii="Book Antiqua" w:hAnsi="Book Antiqua"/>
        </w:rPr>
        <w:t>ransplantation</w:t>
      </w:r>
      <w:r w:rsidRPr="00584E7C">
        <w:rPr>
          <w:rFonts w:ascii="Book Antiqua" w:hAnsi="Book Antiqua"/>
        </w:rPr>
        <w:t xml:space="preserve"> (OLT) is performed with a liver from a donor with a different genetic background </w:t>
      </w:r>
      <w:r w:rsidR="005B7D28" w:rsidRPr="00584E7C">
        <w:rPr>
          <w:rFonts w:ascii="Book Antiqua" w:hAnsi="Book Antiqua"/>
        </w:rPr>
        <w:t>from</w:t>
      </w:r>
      <w:r w:rsidRPr="00584E7C">
        <w:rPr>
          <w:rFonts w:ascii="Book Antiqua" w:hAnsi="Book Antiqua"/>
        </w:rPr>
        <w:t xml:space="preserve"> the recipient</w:t>
      </w:r>
      <w:r w:rsidR="005B7D28" w:rsidRPr="00584E7C">
        <w:rPr>
          <w:rFonts w:ascii="Book Antiqua" w:hAnsi="Book Antiqua"/>
        </w:rPr>
        <w:t>. A</w:t>
      </w:r>
      <w:r w:rsidRPr="00584E7C">
        <w:rPr>
          <w:rFonts w:ascii="Book Antiqua" w:hAnsi="Book Antiqua"/>
        </w:rPr>
        <w:t xml:space="preserve"> syngeneic graft is </w:t>
      </w:r>
      <w:r w:rsidR="005B7D28" w:rsidRPr="00584E7C">
        <w:rPr>
          <w:rFonts w:ascii="Book Antiqua" w:hAnsi="Book Antiqua"/>
        </w:rPr>
        <w:t xml:space="preserve">performed </w:t>
      </w:r>
      <w:r w:rsidRPr="00584E7C">
        <w:rPr>
          <w:rFonts w:ascii="Book Antiqua" w:hAnsi="Book Antiqua"/>
        </w:rPr>
        <w:t xml:space="preserve">within the same genetic background. </w:t>
      </w:r>
    </w:p>
    <w:p w14:paraId="4CCC86EE" w14:textId="77777777" w:rsidR="003F6E42" w:rsidRPr="00584E7C" w:rsidRDefault="003F6E42" w:rsidP="00995E13">
      <w:pPr>
        <w:snapToGrid w:val="0"/>
        <w:spacing w:line="360" w:lineRule="auto"/>
        <w:jc w:val="both"/>
        <w:rPr>
          <w:rFonts w:ascii="Book Antiqua" w:hAnsi="Book Antiqua" w:cs="Book Antiqua"/>
          <w:b/>
          <w:i/>
          <w:iCs/>
        </w:rPr>
      </w:pPr>
    </w:p>
    <w:p w14:paraId="3C6B54CD" w14:textId="5D612616" w:rsidR="003F6E42" w:rsidRPr="00584E7C" w:rsidRDefault="003F6E42" w:rsidP="00995E13">
      <w:pPr>
        <w:snapToGrid w:val="0"/>
        <w:spacing w:line="360" w:lineRule="auto"/>
        <w:jc w:val="both"/>
        <w:rPr>
          <w:rFonts w:ascii="Book Antiqua" w:hAnsi="Book Antiqua" w:cs="Book Antiqua"/>
          <w:b/>
          <w:i/>
          <w:iCs/>
        </w:rPr>
      </w:pPr>
      <w:bookmarkStart w:id="85" w:name="OLE_LINK493"/>
      <w:bookmarkStart w:id="86" w:name="OLE_LINK494"/>
      <w:r w:rsidRPr="00584E7C">
        <w:rPr>
          <w:rFonts w:ascii="Book Antiqua" w:hAnsi="Book Antiqua" w:cs="Book Antiqua" w:hint="eastAsia"/>
          <w:b/>
          <w:i/>
          <w:iCs/>
        </w:rPr>
        <w:t>Peer-review</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884AFE6" w14:textId="63A90787" w:rsidR="00930820" w:rsidRPr="00584E7C" w:rsidRDefault="00930820" w:rsidP="00995E13">
      <w:pPr>
        <w:snapToGrid w:val="0"/>
        <w:spacing w:line="360" w:lineRule="auto"/>
        <w:jc w:val="both"/>
        <w:rPr>
          <w:rFonts w:ascii="Book Antiqua" w:hAnsi="Book Antiqua" w:cs="Book Antiqua"/>
          <w:iCs/>
        </w:rPr>
      </w:pPr>
      <w:r w:rsidRPr="00584E7C">
        <w:rPr>
          <w:rFonts w:ascii="Book Antiqua" w:hAnsi="Book Antiqua" w:cs="Book Antiqua"/>
          <w:iCs/>
        </w:rPr>
        <w:t>An interesting and readable manuscript to explore a delayed and short course of rapamycin initiated on day 4 following allogeneic OLT in rats resulted in the survival of grafted rats for more than 100 d. This study is very clea</w:t>
      </w:r>
      <w:r w:rsidR="007855E4" w:rsidRPr="00584E7C">
        <w:rPr>
          <w:rFonts w:ascii="Book Antiqua" w:hAnsi="Book Antiqua" w:cs="Book Antiqua"/>
          <w:iCs/>
        </w:rPr>
        <w:t>r</w:t>
      </w:r>
      <w:r w:rsidR="003054BF" w:rsidRPr="00584E7C">
        <w:rPr>
          <w:rFonts w:ascii="Book Antiqua" w:hAnsi="Book Antiqua" w:cs="Book Antiqua"/>
          <w:iCs/>
        </w:rPr>
        <w:t>,</w:t>
      </w:r>
      <w:r w:rsidR="007855E4" w:rsidRPr="00584E7C">
        <w:rPr>
          <w:rFonts w:ascii="Book Antiqua" w:hAnsi="Book Antiqua" w:cs="Book Antiqua"/>
          <w:iCs/>
        </w:rPr>
        <w:t xml:space="preserve"> and </w:t>
      </w:r>
      <w:r w:rsidR="005B7D28" w:rsidRPr="00584E7C">
        <w:rPr>
          <w:rFonts w:ascii="Book Antiqua" w:hAnsi="Book Antiqua" w:cs="Book Antiqua"/>
          <w:iCs/>
        </w:rPr>
        <w:t xml:space="preserve">the </w:t>
      </w:r>
      <w:r w:rsidR="007855E4" w:rsidRPr="00584E7C">
        <w:rPr>
          <w:rFonts w:ascii="Book Antiqua" w:hAnsi="Book Antiqua" w:cs="Book Antiqua"/>
          <w:iCs/>
        </w:rPr>
        <w:t>manuscript</w:t>
      </w:r>
      <w:r w:rsidR="005B7D28" w:rsidRPr="00584E7C">
        <w:rPr>
          <w:rFonts w:ascii="Book Antiqua" w:hAnsi="Book Antiqua" w:cs="Book Antiqua"/>
          <w:iCs/>
        </w:rPr>
        <w:t xml:space="preserve"> is well</w:t>
      </w:r>
      <w:r w:rsidR="003054BF" w:rsidRPr="00584E7C">
        <w:rPr>
          <w:rFonts w:ascii="Book Antiqua" w:hAnsi="Book Antiqua" w:cs="Book Antiqua"/>
          <w:iCs/>
        </w:rPr>
        <w:t xml:space="preserve"> </w:t>
      </w:r>
      <w:r w:rsidR="007855E4" w:rsidRPr="00584E7C">
        <w:rPr>
          <w:rFonts w:ascii="Book Antiqua" w:hAnsi="Book Antiqua" w:cs="Book Antiqua"/>
          <w:iCs/>
        </w:rPr>
        <w:t xml:space="preserve">written. </w:t>
      </w:r>
      <w:r w:rsidRPr="00584E7C">
        <w:rPr>
          <w:rFonts w:ascii="Book Antiqua" w:hAnsi="Book Antiqua" w:cs="Book Antiqua"/>
          <w:iCs/>
        </w:rPr>
        <w:t>The main flaws of the study are its limited translational component</w:t>
      </w:r>
      <w:r w:rsidR="005B7D28" w:rsidRPr="00584E7C">
        <w:rPr>
          <w:rFonts w:ascii="Book Antiqua" w:hAnsi="Book Antiqua" w:cs="Book Antiqua"/>
          <w:iCs/>
        </w:rPr>
        <w:t>s</w:t>
      </w:r>
      <w:r w:rsidRPr="00584E7C">
        <w:rPr>
          <w:rFonts w:ascii="Book Antiqua" w:hAnsi="Book Antiqua" w:cs="Book Antiqua"/>
          <w:iCs/>
        </w:rPr>
        <w:t>.</w:t>
      </w:r>
    </w:p>
    <w:p w14:paraId="6E1B9ECB" w14:textId="77777777" w:rsidR="00930820" w:rsidRPr="00584E7C" w:rsidRDefault="00930820" w:rsidP="00995E13">
      <w:pPr>
        <w:snapToGrid w:val="0"/>
        <w:spacing w:line="360" w:lineRule="auto"/>
        <w:jc w:val="both"/>
        <w:rPr>
          <w:rFonts w:ascii="Book Antiqua" w:eastAsia="SimSun" w:hAnsi="Book Antiqua"/>
          <w:lang w:eastAsia="zh-CN"/>
        </w:rPr>
      </w:pPr>
    </w:p>
    <w:p w14:paraId="0E86AE93" w14:textId="1ABD8D49" w:rsidR="008C6768" w:rsidRPr="00584E7C" w:rsidRDefault="008C6768" w:rsidP="00995E13">
      <w:pPr>
        <w:snapToGrid w:val="0"/>
        <w:spacing w:line="360" w:lineRule="auto"/>
        <w:jc w:val="both"/>
        <w:rPr>
          <w:rFonts w:ascii="Book Antiqua" w:hAnsi="Book Antiqua" w:cs="Arial"/>
        </w:rPr>
      </w:pPr>
      <w:r w:rsidRPr="00584E7C">
        <w:rPr>
          <w:rFonts w:ascii="Book Antiqua" w:hAnsi="Book Antiqua" w:cs="Arial"/>
        </w:rPr>
        <w:br w:type="page"/>
      </w:r>
    </w:p>
    <w:p w14:paraId="5FE3FBF7" w14:textId="17388CB8" w:rsidR="00411169" w:rsidRPr="00584E7C" w:rsidRDefault="00CC12BE" w:rsidP="00995E13">
      <w:pPr>
        <w:snapToGrid w:val="0"/>
        <w:spacing w:line="360" w:lineRule="auto"/>
        <w:jc w:val="both"/>
        <w:outlineLvl w:val="0"/>
        <w:rPr>
          <w:rFonts w:ascii="Book Antiqua" w:hAnsi="Book Antiqua"/>
          <w:b/>
        </w:rPr>
      </w:pPr>
      <w:r w:rsidRPr="00584E7C">
        <w:rPr>
          <w:rFonts w:ascii="Book Antiqua" w:hAnsi="Book Antiqua"/>
          <w:b/>
        </w:rPr>
        <w:lastRenderedPageBreak/>
        <w:t>REFERENCES</w:t>
      </w:r>
    </w:p>
    <w:p w14:paraId="65FEEDEB"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1 </w:t>
      </w:r>
      <w:r w:rsidRPr="00995E13">
        <w:rPr>
          <w:rFonts w:ascii="Book Antiqua" w:eastAsia="SimSun" w:hAnsi="Book Antiqua" w:cs="SimSun"/>
          <w:b/>
          <w:bCs/>
          <w:color w:val="000000"/>
          <w:lang w:eastAsia="zh-CN"/>
        </w:rPr>
        <w:t>Ojo AO</w:t>
      </w:r>
      <w:r w:rsidRPr="00995E13">
        <w:rPr>
          <w:rFonts w:ascii="Book Antiqua" w:eastAsia="SimSun" w:hAnsi="Book Antiqua" w:cs="SimSun"/>
          <w:color w:val="000000"/>
          <w:lang w:eastAsia="zh-CN"/>
        </w:rPr>
        <w:t>, Held PJ, Port FK, Wolfe RA, Leichtman AB, Young EW, Arndorfer J, Christensen L, Merion RM. Chronic renal failure after transplantation of a nonrenal organ. </w:t>
      </w:r>
      <w:r w:rsidRPr="00995E13">
        <w:rPr>
          <w:rFonts w:ascii="Book Antiqua" w:eastAsia="SimSun" w:hAnsi="Book Antiqua" w:cs="SimSun"/>
          <w:i/>
          <w:iCs/>
          <w:color w:val="000000"/>
          <w:lang w:eastAsia="zh-CN"/>
        </w:rPr>
        <w:t>N Engl J Med</w:t>
      </w:r>
      <w:r w:rsidRPr="00995E13">
        <w:rPr>
          <w:rFonts w:ascii="Book Antiqua" w:eastAsia="SimSun" w:hAnsi="Book Antiqua" w:cs="SimSun"/>
          <w:color w:val="000000"/>
          <w:lang w:eastAsia="zh-CN"/>
        </w:rPr>
        <w:t> 2003; </w:t>
      </w:r>
      <w:r w:rsidRPr="00995E13">
        <w:rPr>
          <w:rFonts w:ascii="Book Antiqua" w:eastAsia="SimSun" w:hAnsi="Book Antiqua" w:cs="SimSun"/>
          <w:b/>
          <w:bCs/>
          <w:color w:val="000000"/>
          <w:lang w:eastAsia="zh-CN"/>
        </w:rPr>
        <w:t>349</w:t>
      </w:r>
      <w:r w:rsidRPr="00995E13">
        <w:rPr>
          <w:rFonts w:ascii="Book Antiqua" w:eastAsia="SimSun" w:hAnsi="Book Antiqua" w:cs="SimSun"/>
          <w:color w:val="000000"/>
          <w:lang w:eastAsia="zh-CN"/>
        </w:rPr>
        <w:t>: 931-940 [PMID: 12954741 DOI: 10.1056/NEJMoa021744]</w:t>
      </w:r>
    </w:p>
    <w:p w14:paraId="7FFA4841"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2 </w:t>
      </w:r>
      <w:r w:rsidRPr="00995E13">
        <w:rPr>
          <w:rFonts w:ascii="Book Antiqua" w:eastAsia="SimSun" w:hAnsi="Book Antiqua" w:cs="SimSun"/>
          <w:b/>
          <w:bCs/>
          <w:color w:val="000000"/>
          <w:lang w:eastAsia="zh-CN"/>
        </w:rPr>
        <w:t>Gijtenbeek JM</w:t>
      </w:r>
      <w:r w:rsidRPr="00995E13">
        <w:rPr>
          <w:rFonts w:ascii="Book Antiqua" w:eastAsia="SimSun" w:hAnsi="Book Antiqua" w:cs="SimSun"/>
          <w:color w:val="000000"/>
          <w:lang w:eastAsia="zh-CN"/>
        </w:rPr>
        <w:t>, van den Bent MJ, Vecht CJ. Cyclosporine neurotoxicity: a review. </w:t>
      </w:r>
      <w:r w:rsidRPr="00995E13">
        <w:rPr>
          <w:rFonts w:ascii="Book Antiqua" w:eastAsia="SimSun" w:hAnsi="Book Antiqua" w:cs="SimSun"/>
          <w:i/>
          <w:iCs/>
          <w:color w:val="000000"/>
          <w:lang w:eastAsia="zh-CN"/>
        </w:rPr>
        <w:t>J Neurol</w:t>
      </w:r>
      <w:r w:rsidRPr="00995E13">
        <w:rPr>
          <w:rFonts w:ascii="Book Antiqua" w:eastAsia="SimSun" w:hAnsi="Book Antiqua" w:cs="SimSun"/>
          <w:color w:val="000000"/>
          <w:lang w:eastAsia="zh-CN"/>
        </w:rPr>
        <w:t> 1999; </w:t>
      </w:r>
      <w:r w:rsidRPr="00995E13">
        <w:rPr>
          <w:rFonts w:ascii="Book Antiqua" w:eastAsia="SimSun" w:hAnsi="Book Antiqua" w:cs="SimSun"/>
          <w:b/>
          <w:bCs/>
          <w:color w:val="000000"/>
          <w:lang w:eastAsia="zh-CN"/>
        </w:rPr>
        <w:t>246</w:t>
      </w:r>
      <w:r w:rsidRPr="00995E13">
        <w:rPr>
          <w:rFonts w:ascii="Book Antiqua" w:eastAsia="SimSun" w:hAnsi="Book Antiqua" w:cs="SimSun"/>
          <w:color w:val="000000"/>
          <w:lang w:eastAsia="zh-CN"/>
        </w:rPr>
        <w:t>: 339-346 [PMID: 10399863]</w:t>
      </w:r>
    </w:p>
    <w:p w14:paraId="3FB2D76E"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3 </w:t>
      </w:r>
      <w:r w:rsidRPr="00995E13">
        <w:rPr>
          <w:rFonts w:ascii="Book Antiqua" w:eastAsia="SimSun" w:hAnsi="Book Antiqua" w:cs="SimSun"/>
          <w:b/>
          <w:bCs/>
          <w:color w:val="000000"/>
          <w:lang w:eastAsia="zh-CN"/>
        </w:rPr>
        <w:t>Tjon AS</w:t>
      </w:r>
      <w:r w:rsidRPr="00995E13">
        <w:rPr>
          <w:rFonts w:ascii="Book Antiqua" w:eastAsia="SimSun" w:hAnsi="Book Antiqua" w:cs="SimSun"/>
          <w:color w:val="000000"/>
          <w:lang w:eastAsia="zh-CN"/>
        </w:rPr>
        <w:t>, Sint Nicolaas J, Kwekkeboom J, de Man RA, Kazemier G, Tilanus HW, Hansen BE, van der Laan LJ, Tha-In T, Metselaar HJ. Increased incidence of early de novo cancer in liver graft recipients treated with cyclosporine: an association with C2 monitoring and recipient age. </w:t>
      </w:r>
      <w:r w:rsidRPr="00995E13">
        <w:rPr>
          <w:rFonts w:ascii="Book Antiqua" w:eastAsia="SimSun" w:hAnsi="Book Antiqua" w:cs="SimSun"/>
          <w:i/>
          <w:iCs/>
          <w:color w:val="000000"/>
          <w:lang w:eastAsia="zh-CN"/>
        </w:rPr>
        <w:t>Liver Transpl</w:t>
      </w:r>
      <w:r w:rsidRPr="00995E13">
        <w:rPr>
          <w:rFonts w:ascii="Book Antiqua" w:eastAsia="SimSun" w:hAnsi="Book Antiqua" w:cs="SimSun"/>
          <w:color w:val="000000"/>
          <w:lang w:eastAsia="zh-CN"/>
        </w:rPr>
        <w:t> 2010; </w:t>
      </w:r>
      <w:r w:rsidRPr="00995E13">
        <w:rPr>
          <w:rFonts w:ascii="Book Antiqua" w:eastAsia="SimSun" w:hAnsi="Book Antiqua" w:cs="SimSun"/>
          <w:b/>
          <w:bCs/>
          <w:color w:val="000000"/>
          <w:lang w:eastAsia="zh-CN"/>
        </w:rPr>
        <w:t>16</w:t>
      </w:r>
      <w:r w:rsidRPr="00995E13">
        <w:rPr>
          <w:rFonts w:ascii="Book Antiqua" w:eastAsia="SimSun" w:hAnsi="Book Antiqua" w:cs="SimSun"/>
          <w:color w:val="000000"/>
          <w:lang w:eastAsia="zh-CN"/>
        </w:rPr>
        <w:t>: 837-846 [PMID: 20583092 DOI: 10.1002/lt.22064]</w:t>
      </w:r>
    </w:p>
    <w:p w14:paraId="4AFF6D81" w14:textId="03A02EEA"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4 </w:t>
      </w:r>
      <w:r w:rsidRPr="00995E13">
        <w:rPr>
          <w:rFonts w:ascii="Book Antiqua" w:eastAsia="SimSun" w:hAnsi="Book Antiqua" w:cs="SimSun"/>
          <w:b/>
          <w:bCs/>
          <w:color w:val="000000"/>
          <w:lang w:eastAsia="zh-CN"/>
        </w:rPr>
        <w:t>Bianchi G</w:t>
      </w:r>
      <w:r w:rsidRPr="00995E13">
        <w:rPr>
          <w:rFonts w:ascii="Book Antiqua" w:eastAsia="SimSun" w:hAnsi="Book Antiqua" w:cs="SimSun"/>
          <w:color w:val="000000"/>
          <w:lang w:eastAsia="zh-CN"/>
        </w:rPr>
        <w:t>, Marchesini G, Marzocchi R, Pinna AD, Zoli M. Metabolic syndrome in liver transplantation: relation to etiology and immunosuppression. </w:t>
      </w:r>
      <w:r w:rsidRPr="00995E13">
        <w:rPr>
          <w:rFonts w:ascii="Book Antiqua" w:eastAsia="SimSun" w:hAnsi="Book Antiqua" w:cs="SimSun"/>
          <w:i/>
          <w:iCs/>
          <w:color w:val="000000"/>
          <w:lang w:eastAsia="zh-CN"/>
        </w:rPr>
        <w:t>Liver Transpl</w:t>
      </w:r>
      <w:r>
        <w:rPr>
          <w:rFonts w:ascii="Book Antiqua" w:eastAsia="SimSun" w:hAnsi="Book Antiqua" w:cs="SimSun" w:hint="eastAsia"/>
          <w:color w:val="000000"/>
          <w:lang w:eastAsia="zh-CN"/>
        </w:rPr>
        <w:t xml:space="preserve"> </w:t>
      </w:r>
      <w:r w:rsidRPr="00995E13">
        <w:rPr>
          <w:rFonts w:ascii="Book Antiqua" w:eastAsia="SimSun" w:hAnsi="Book Antiqua" w:cs="SimSun"/>
          <w:color w:val="000000"/>
          <w:lang w:eastAsia="zh-CN"/>
        </w:rPr>
        <w:t>2008;</w:t>
      </w:r>
      <w:r>
        <w:rPr>
          <w:rFonts w:ascii="Book Antiqua" w:eastAsia="SimSun" w:hAnsi="Book Antiqua" w:cs="SimSun" w:hint="eastAsia"/>
          <w:color w:val="000000"/>
          <w:lang w:eastAsia="zh-CN"/>
        </w:rPr>
        <w:t xml:space="preserve"> </w:t>
      </w:r>
      <w:r w:rsidRPr="00995E13">
        <w:rPr>
          <w:rFonts w:ascii="Book Antiqua" w:eastAsia="SimSun" w:hAnsi="Book Antiqua" w:cs="SimSun"/>
          <w:b/>
          <w:bCs/>
          <w:color w:val="000000"/>
          <w:lang w:eastAsia="zh-CN"/>
        </w:rPr>
        <w:t>14</w:t>
      </w:r>
      <w:r w:rsidRPr="00995E13">
        <w:rPr>
          <w:rFonts w:ascii="Book Antiqua" w:eastAsia="SimSun" w:hAnsi="Book Antiqua" w:cs="SimSun"/>
          <w:color w:val="000000"/>
          <w:lang w:eastAsia="zh-CN"/>
        </w:rPr>
        <w:t>: 1648-1654 [PMID: 18975273 DOI: 10.1002/lt.21588]</w:t>
      </w:r>
    </w:p>
    <w:p w14:paraId="4418BFD6"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5 </w:t>
      </w:r>
      <w:r w:rsidRPr="00995E13">
        <w:rPr>
          <w:rFonts w:ascii="Book Antiqua" w:eastAsia="SimSun" w:hAnsi="Book Antiqua" w:cs="SimSun"/>
          <w:b/>
          <w:bCs/>
          <w:color w:val="000000"/>
          <w:lang w:eastAsia="zh-CN"/>
        </w:rPr>
        <w:t>Mondino A</w:t>
      </w:r>
      <w:r w:rsidRPr="00995E13">
        <w:rPr>
          <w:rFonts w:ascii="Book Antiqua" w:eastAsia="SimSun" w:hAnsi="Book Antiqua" w:cs="SimSun"/>
          <w:color w:val="000000"/>
          <w:lang w:eastAsia="zh-CN"/>
        </w:rPr>
        <w:t>, Mueller DL. mTOR at the crossroads of T cell proliferation and tolerance. </w:t>
      </w:r>
      <w:r w:rsidRPr="00995E13">
        <w:rPr>
          <w:rFonts w:ascii="Book Antiqua" w:eastAsia="SimSun" w:hAnsi="Book Antiqua" w:cs="SimSun"/>
          <w:i/>
          <w:iCs/>
          <w:color w:val="000000"/>
          <w:lang w:eastAsia="zh-CN"/>
        </w:rPr>
        <w:t>Semin Immunol</w:t>
      </w:r>
      <w:r w:rsidRPr="00995E13">
        <w:rPr>
          <w:rFonts w:ascii="Book Antiqua" w:eastAsia="SimSun" w:hAnsi="Book Antiqua" w:cs="SimSun"/>
          <w:color w:val="000000"/>
          <w:lang w:eastAsia="zh-CN"/>
        </w:rPr>
        <w:t> 2007; </w:t>
      </w:r>
      <w:r w:rsidRPr="00995E13">
        <w:rPr>
          <w:rFonts w:ascii="Book Antiqua" w:eastAsia="SimSun" w:hAnsi="Book Antiqua" w:cs="SimSun"/>
          <w:b/>
          <w:bCs/>
          <w:color w:val="000000"/>
          <w:lang w:eastAsia="zh-CN"/>
        </w:rPr>
        <w:t>19</w:t>
      </w:r>
      <w:r w:rsidRPr="00995E13">
        <w:rPr>
          <w:rFonts w:ascii="Book Antiqua" w:eastAsia="SimSun" w:hAnsi="Book Antiqua" w:cs="SimSun"/>
          <w:color w:val="000000"/>
          <w:lang w:eastAsia="zh-CN"/>
        </w:rPr>
        <w:t>: 162-172 [PMID: 17383196 DOI: 10.1016/j.smim.2007.02.008]</w:t>
      </w:r>
    </w:p>
    <w:p w14:paraId="048443A5"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6 </w:t>
      </w:r>
      <w:r w:rsidRPr="00995E13">
        <w:rPr>
          <w:rFonts w:ascii="Book Antiqua" w:eastAsia="SimSun" w:hAnsi="Book Antiqua" w:cs="SimSun"/>
          <w:b/>
          <w:bCs/>
          <w:color w:val="000000"/>
          <w:lang w:eastAsia="zh-CN"/>
        </w:rPr>
        <w:t>Steinman RM</w:t>
      </w:r>
      <w:r w:rsidRPr="00995E13">
        <w:rPr>
          <w:rFonts w:ascii="Book Antiqua" w:eastAsia="SimSun" w:hAnsi="Book Antiqua" w:cs="SimSun"/>
          <w:color w:val="000000"/>
          <w:lang w:eastAsia="zh-CN"/>
        </w:rPr>
        <w:t>, Nussenzweig MC. Avoiding horror autotoxicus: the importance of dendritic cells in peripheral T cell tolerance. </w:t>
      </w:r>
      <w:r w:rsidRPr="00995E13">
        <w:rPr>
          <w:rFonts w:ascii="Book Antiqua" w:eastAsia="SimSun" w:hAnsi="Book Antiqua" w:cs="SimSun"/>
          <w:i/>
          <w:iCs/>
          <w:color w:val="000000"/>
          <w:lang w:eastAsia="zh-CN"/>
        </w:rPr>
        <w:t>Proc Natl Acad Sci U S A</w:t>
      </w:r>
      <w:r w:rsidRPr="00995E13">
        <w:rPr>
          <w:rFonts w:ascii="Book Antiqua" w:eastAsia="SimSun" w:hAnsi="Book Antiqua" w:cs="SimSun"/>
          <w:color w:val="000000"/>
          <w:lang w:eastAsia="zh-CN"/>
        </w:rPr>
        <w:t> 2002; </w:t>
      </w:r>
      <w:r w:rsidRPr="00995E13">
        <w:rPr>
          <w:rFonts w:ascii="Book Antiqua" w:eastAsia="SimSun" w:hAnsi="Book Antiqua" w:cs="SimSun"/>
          <w:b/>
          <w:bCs/>
          <w:color w:val="000000"/>
          <w:lang w:eastAsia="zh-CN"/>
        </w:rPr>
        <w:t>99</w:t>
      </w:r>
      <w:r w:rsidRPr="00995E13">
        <w:rPr>
          <w:rFonts w:ascii="Book Antiqua" w:eastAsia="SimSun" w:hAnsi="Book Antiqua" w:cs="SimSun"/>
          <w:color w:val="000000"/>
          <w:lang w:eastAsia="zh-CN"/>
        </w:rPr>
        <w:t>: 351-358 [PMID: 11773639 DOI: 10.1073/pnas.231606698]</w:t>
      </w:r>
    </w:p>
    <w:p w14:paraId="6123CEAE"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7 </w:t>
      </w:r>
      <w:r w:rsidRPr="00995E13">
        <w:rPr>
          <w:rFonts w:ascii="Book Antiqua" w:eastAsia="SimSun" w:hAnsi="Book Antiqua" w:cs="SimSun"/>
          <w:b/>
          <w:bCs/>
          <w:color w:val="000000"/>
          <w:lang w:eastAsia="zh-CN"/>
        </w:rPr>
        <w:t>Zeiser R</w:t>
      </w:r>
      <w:r w:rsidRPr="00995E13">
        <w:rPr>
          <w:rFonts w:ascii="Book Antiqua" w:eastAsia="SimSun" w:hAnsi="Book Antiqua" w:cs="SimSun"/>
          <w:color w:val="000000"/>
          <w:lang w:eastAsia="zh-CN"/>
        </w:rPr>
        <w:t>, Nguyen VH, Beilhack A, Buess M, Schulz S, Baker J, Contag CH, Negrin RS. Inhibition of CD4+CD25+ regulatory T-cell function by calcineurin-dependent interleukin-2 production. </w:t>
      </w:r>
      <w:r w:rsidRPr="00995E13">
        <w:rPr>
          <w:rFonts w:ascii="Book Antiqua" w:eastAsia="SimSun" w:hAnsi="Book Antiqua" w:cs="SimSun"/>
          <w:i/>
          <w:iCs/>
          <w:color w:val="000000"/>
          <w:lang w:eastAsia="zh-CN"/>
        </w:rPr>
        <w:t>Blood</w:t>
      </w:r>
      <w:r w:rsidRPr="00995E13">
        <w:rPr>
          <w:rFonts w:ascii="Book Antiqua" w:eastAsia="SimSun" w:hAnsi="Book Antiqua" w:cs="SimSun"/>
          <w:color w:val="000000"/>
          <w:lang w:eastAsia="zh-CN"/>
        </w:rPr>
        <w:t> 2006; </w:t>
      </w:r>
      <w:r w:rsidRPr="00995E13">
        <w:rPr>
          <w:rFonts w:ascii="Book Antiqua" w:eastAsia="SimSun" w:hAnsi="Book Antiqua" w:cs="SimSun"/>
          <w:b/>
          <w:bCs/>
          <w:color w:val="000000"/>
          <w:lang w:eastAsia="zh-CN"/>
        </w:rPr>
        <w:t>108</w:t>
      </w:r>
      <w:r w:rsidRPr="00995E13">
        <w:rPr>
          <w:rFonts w:ascii="Book Antiqua" w:eastAsia="SimSun" w:hAnsi="Book Antiqua" w:cs="SimSun"/>
          <w:color w:val="000000"/>
          <w:lang w:eastAsia="zh-CN"/>
        </w:rPr>
        <w:t>: 390-399 [PMID: 16522809 DOI: 10.1182/blood-2006-01-0329]</w:t>
      </w:r>
    </w:p>
    <w:p w14:paraId="35BCDCD4"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8 </w:t>
      </w:r>
      <w:r w:rsidRPr="00995E13">
        <w:rPr>
          <w:rFonts w:ascii="Book Antiqua" w:eastAsia="SimSun" w:hAnsi="Book Antiqua" w:cs="SimSun"/>
          <w:b/>
          <w:bCs/>
          <w:color w:val="000000"/>
          <w:lang w:eastAsia="zh-CN"/>
        </w:rPr>
        <w:t>Nakamura T</w:t>
      </w:r>
      <w:r w:rsidRPr="00995E13">
        <w:rPr>
          <w:rFonts w:ascii="Book Antiqua" w:eastAsia="SimSun" w:hAnsi="Book Antiqua" w:cs="SimSun"/>
          <w:color w:val="000000"/>
          <w:lang w:eastAsia="zh-CN"/>
        </w:rPr>
        <w:t>, Nakao T, Yoshimura N, Ashihara E. Rapamycin Prolongs Cardiac Allograft Survival in a Mouse Model by Inducing Myeloid-Derived Suppressor Cells. </w:t>
      </w:r>
      <w:r w:rsidRPr="00995E13">
        <w:rPr>
          <w:rFonts w:ascii="Book Antiqua" w:eastAsia="SimSun" w:hAnsi="Book Antiqua" w:cs="SimSun"/>
          <w:i/>
          <w:iCs/>
          <w:color w:val="000000"/>
          <w:lang w:eastAsia="zh-CN"/>
        </w:rPr>
        <w:t>Am J Transplant</w:t>
      </w:r>
      <w:r w:rsidRPr="00995E13">
        <w:rPr>
          <w:rFonts w:ascii="Book Antiqua" w:eastAsia="SimSun" w:hAnsi="Book Antiqua" w:cs="SimSun"/>
          <w:color w:val="000000"/>
          <w:lang w:eastAsia="zh-CN"/>
        </w:rPr>
        <w:t> 2015; </w:t>
      </w:r>
      <w:r w:rsidRPr="00995E13">
        <w:rPr>
          <w:rFonts w:ascii="Book Antiqua" w:eastAsia="SimSun" w:hAnsi="Book Antiqua" w:cs="SimSun"/>
          <w:b/>
          <w:bCs/>
          <w:color w:val="000000"/>
          <w:lang w:eastAsia="zh-CN"/>
        </w:rPr>
        <w:t>15</w:t>
      </w:r>
      <w:r w:rsidRPr="00995E13">
        <w:rPr>
          <w:rFonts w:ascii="Book Antiqua" w:eastAsia="SimSun" w:hAnsi="Book Antiqua" w:cs="SimSun"/>
          <w:color w:val="000000"/>
          <w:lang w:eastAsia="zh-CN"/>
        </w:rPr>
        <w:t>: 2364-2377 [PMID: 25943210 DOI: 10.1111/ajt.13276]</w:t>
      </w:r>
    </w:p>
    <w:p w14:paraId="29706EE8" w14:textId="638B1A94"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9 </w:t>
      </w:r>
      <w:r w:rsidRPr="00995E13">
        <w:rPr>
          <w:rFonts w:ascii="Book Antiqua" w:eastAsia="SimSun" w:hAnsi="Book Antiqua" w:cs="SimSun"/>
          <w:b/>
          <w:bCs/>
          <w:color w:val="000000"/>
          <w:lang w:eastAsia="zh-CN"/>
        </w:rPr>
        <w:t>Bronte V</w:t>
      </w:r>
      <w:r w:rsidRPr="00995E13">
        <w:rPr>
          <w:rFonts w:ascii="Book Antiqua" w:eastAsia="SimSun" w:hAnsi="Book Antiqua" w:cs="SimSun"/>
          <w:color w:val="000000"/>
          <w:lang w:eastAsia="zh-CN"/>
        </w:rPr>
        <w:t>, Serafini P, Mazzoni A, Segal DM, Zanovello P. L-arginine metabolism in myeloid cells controls T-lymphocyte functions. </w:t>
      </w:r>
      <w:r w:rsidRPr="00995E13">
        <w:rPr>
          <w:rFonts w:ascii="Book Antiqua" w:eastAsia="SimSun" w:hAnsi="Book Antiqua" w:cs="SimSun"/>
          <w:i/>
          <w:iCs/>
          <w:color w:val="000000"/>
          <w:lang w:eastAsia="zh-CN"/>
        </w:rPr>
        <w:t>Trends Immunol</w:t>
      </w:r>
      <w:r w:rsidRPr="00995E13">
        <w:rPr>
          <w:rFonts w:ascii="Book Antiqua" w:eastAsia="SimSun" w:hAnsi="Book Antiqua" w:cs="SimSun" w:hint="eastAsia"/>
          <w:color w:val="000000"/>
          <w:lang w:eastAsia="zh-CN"/>
        </w:rPr>
        <w:t xml:space="preserve"> </w:t>
      </w:r>
      <w:r w:rsidRPr="00995E13">
        <w:rPr>
          <w:rFonts w:ascii="Book Antiqua" w:eastAsia="SimSun" w:hAnsi="Book Antiqua" w:cs="SimSun"/>
          <w:color w:val="000000"/>
          <w:lang w:eastAsia="zh-CN"/>
        </w:rPr>
        <w:t>2003; </w:t>
      </w:r>
      <w:r w:rsidRPr="00995E13">
        <w:rPr>
          <w:rFonts w:ascii="Book Antiqua" w:eastAsia="SimSun" w:hAnsi="Book Antiqua" w:cs="SimSun"/>
          <w:b/>
          <w:bCs/>
          <w:color w:val="000000"/>
          <w:lang w:eastAsia="zh-CN"/>
        </w:rPr>
        <w:t>24</w:t>
      </w:r>
      <w:r w:rsidRPr="00995E13">
        <w:rPr>
          <w:rFonts w:ascii="Book Antiqua" w:eastAsia="SimSun" w:hAnsi="Book Antiqua" w:cs="SimSun"/>
          <w:color w:val="000000"/>
          <w:lang w:eastAsia="zh-CN"/>
        </w:rPr>
        <w:t>: 302-306 [PMID: 12810105]</w:t>
      </w:r>
    </w:p>
    <w:p w14:paraId="595B9578"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lastRenderedPageBreak/>
        <w:t>10 </w:t>
      </w:r>
      <w:r w:rsidRPr="00995E13">
        <w:rPr>
          <w:rFonts w:ascii="Book Antiqua" w:eastAsia="SimSun" w:hAnsi="Book Antiqua" w:cs="SimSun"/>
          <w:b/>
          <w:bCs/>
          <w:color w:val="000000"/>
          <w:lang w:eastAsia="zh-CN"/>
        </w:rPr>
        <w:t>MacDonald AS</w:t>
      </w:r>
      <w:r w:rsidRPr="00995E13">
        <w:rPr>
          <w:rFonts w:ascii="Book Antiqua" w:eastAsia="SimSun" w:hAnsi="Book Antiqua" w:cs="SimSun"/>
          <w:color w:val="000000"/>
          <w:lang w:eastAsia="zh-CN"/>
        </w:rPr>
        <w:t>. A worldwide, phase III, randomized, controlled, safety and efficacy study of a sirolimus/cyclosporine regimen for prevention of acute rejection in recipients of primary mismatched renal allografts.</w:t>
      </w:r>
      <w:r w:rsidRPr="00995E13">
        <w:rPr>
          <w:rFonts w:ascii="Book Antiqua" w:eastAsia="SimSun" w:hAnsi="Book Antiqua" w:cs="SimSun" w:hint="eastAsia"/>
          <w:color w:val="000000"/>
          <w:lang w:eastAsia="zh-CN"/>
        </w:rPr>
        <w:t xml:space="preserve"> </w:t>
      </w:r>
      <w:r w:rsidRPr="00995E13">
        <w:rPr>
          <w:rFonts w:ascii="Book Antiqua" w:eastAsia="SimSun" w:hAnsi="Book Antiqua" w:cs="SimSun"/>
          <w:i/>
          <w:iCs/>
          <w:color w:val="000000"/>
          <w:lang w:eastAsia="zh-CN"/>
        </w:rPr>
        <w:t>Transplantation</w:t>
      </w:r>
      <w:r w:rsidRPr="00995E13">
        <w:rPr>
          <w:rFonts w:ascii="Book Antiqua" w:eastAsia="SimSun" w:hAnsi="Book Antiqua" w:cs="SimSun"/>
          <w:color w:val="000000"/>
          <w:lang w:eastAsia="zh-CN"/>
        </w:rPr>
        <w:t> 2001; </w:t>
      </w:r>
      <w:r w:rsidRPr="00995E13">
        <w:rPr>
          <w:rFonts w:ascii="Book Antiqua" w:eastAsia="SimSun" w:hAnsi="Book Antiqua" w:cs="SimSun"/>
          <w:b/>
          <w:bCs/>
          <w:color w:val="000000"/>
          <w:lang w:eastAsia="zh-CN"/>
        </w:rPr>
        <w:t>71</w:t>
      </w:r>
      <w:r w:rsidRPr="00995E13">
        <w:rPr>
          <w:rFonts w:ascii="Book Antiqua" w:eastAsia="SimSun" w:hAnsi="Book Antiqua" w:cs="SimSun"/>
          <w:color w:val="000000"/>
          <w:lang w:eastAsia="zh-CN"/>
        </w:rPr>
        <w:t>: 271-280 [PMID: 11213073]</w:t>
      </w:r>
    </w:p>
    <w:p w14:paraId="2981F89B" w14:textId="20868438"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11 </w:t>
      </w:r>
      <w:r w:rsidRPr="00995E13">
        <w:rPr>
          <w:rFonts w:ascii="Book Antiqua" w:eastAsia="SimSun" w:hAnsi="Book Antiqua" w:cs="SimSun"/>
          <w:b/>
          <w:bCs/>
          <w:color w:val="000000"/>
          <w:lang w:eastAsia="zh-CN"/>
        </w:rPr>
        <w:t>Glover TE</w:t>
      </w:r>
      <w:r w:rsidRPr="00995E13">
        <w:rPr>
          <w:rFonts w:ascii="Book Antiqua" w:eastAsia="SimSun" w:hAnsi="Book Antiqua" w:cs="SimSun"/>
          <w:color w:val="000000"/>
          <w:lang w:eastAsia="zh-CN"/>
        </w:rPr>
        <w:t>, Watson CJ, Gibbs P, Bradley JA, Ntzani EE, Kosmoliaptsis V. Conversion From Calcineurin to Mammalian Target of Rapamycin Inhibitors in Liver Transplantation: A Meta-Analysis of Randomized Controlled Trials.</w:t>
      </w:r>
      <w:r w:rsidRPr="00995E13">
        <w:rPr>
          <w:rFonts w:ascii="Book Antiqua" w:eastAsia="SimSun" w:hAnsi="Book Antiqua" w:cs="SimSun" w:hint="eastAsia"/>
          <w:color w:val="000000"/>
          <w:lang w:eastAsia="zh-CN"/>
        </w:rPr>
        <w:t xml:space="preserve"> </w:t>
      </w:r>
      <w:r w:rsidRPr="00995E13">
        <w:rPr>
          <w:rFonts w:ascii="Book Antiqua" w:eastAsia="SimSun" w:hAnsi="Book Antiqua" w:cs="SimSun"/>
          <w:i/>
          <w:iCs/>
          <w:color w:val="000000"/>
          <w:lang w:eastAsia="zh-CN"/>
        </w:rPr>
        <w:t>Transplantation</w:t>
      </w:r>
      <w:r>
        <w:rPr>
          <w:rFonts w:ascii="Book Antiqua" w:eastAsia="SimSun" w:hAnsi="Book Antiqua" w:cs="SimSun" w:hint="eastAsia"/>
          <w:color w:val="000000"/>
          <w:lang w:eastAsia="zh-CN"/>
        </w:rPr>
        <w:t xml:space="preserve"> </w:t>
      </w:r>
      <w:r w:rsidRPr="00995E13">
        <w:rPr>
          <w:rFonts w:ascii="Book Antiqua" w:eastAsia="SimSun" w:hAnsi="Book Antiqua" w:cs="SimSun"/>
          <w:color w:val="000000"/>
          <w:lang w:eastAsia="zh-CN"/>
        </w:rPr>
        <w:t>2016; </w:t>
      </w:r>
      <w:r w:rsidRPr="00995E13">
        <w:rPr>
          <w:rFonts w:ascii="Book Antiqua" w:eastAsia="SimSun" w:hAnsi="Book Antiqua" w:cs="SimSun"/>
          <w:b/>
          <w:bCs/>
          <w:color w:val="000000"/>
          <w:lang w:eastAsia="zh-CN"/>
        </w:rPr>
        <w:t>100</w:t>
      </w:r>
      <w:r w:rsidRPr="00995E13">
        <w:rPr>
          <w:rFonts w:ascii="Book Antiqua" w:eastAsia="SimSun" w:hAnsi="Book Antiqua" w:cs="SimSun"/>
          <w:color w:val="000000"/>
          <w:lang w:eastAsia="zh-CN"/>
        </w:rPr>
        <w:t>: 621-629 [PMID: 26636736 DOI: 10.1097/TP.0000000000001006]</w:t>
      </w:r>
    </w:p>
    <w:p w14:paraId="7A2B2E3E"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12 </w:t>
      </w:r>
      <w:r w:rsidRPr="00995E13">
        <w:rPr>
          <w:rFonts w:ascii="Book Antiqua" w:eastAsia="SimSun" w:hAnsi="Book Antiqua" w:cs="SimSun"/>
          <w:b/>
          <w:bCs/>
          <w:color w:val="000000"/>
          <w:lang w:eastAsia="zh-CN"/>
        </w:rPr>
        <w:t>Qiu Y</w:t>
      </w:r>
      <w:r w:rsidRPr="00995E13">
        <w:rPr>
          <w:rFonts w:ascii="Book Antiqua" w:eastAsia="SimSun" w:hAnsi="Book Antiqua" w:cs="SimSun"/>
          <w:color w:val="000000"/>
          <w:lang w:eastAsia="zh-CN"/>
        </w:rPr>
        <w:t>, Wang X, Fan J, Rao Z, Lu Y, Lin T. Conversion From Calcineurin Inhibitors to Mammalian Target-of-Rapamycin Inhibitors in Heart Transplant Recipients: A Meta-Analysis of Randomized Controlled Trials. </w:t>
      </w:r>
      <w:r w:rsidRPr="00995E13">
        <w:rPr>
          <w:rFonts w:ascii="Book Antiqua" w:eastAsia="SimSun" w:hAnsi="Book Antiqua" w:cs="SimSun"/>
          <w:i/>
          <w:iCs/>
          <w:color w:val="000000"/>
          <w:lang w:eastAsia="zh-CN"/>
        </w:rPr>
        <w:t>Transplant Proc</w:t>
      </w:r>
      <w:r w:rsidRPr="00995E13">
        <w:rPr>
          <w:rFonts w:ascii="Book Antiqua" w:eastAsia="SimSun" w:hAnsi="Book Antiqua" w:cs="SimSun" w:hint="eastAsia"/>
          <w:color w:val="000000"/>
          <w:lang w:eastAsia="zh-CN"/>
        </w:rPr>
        <w:t xml:space="preserve"> </w:t>
      </w:r>
      <w:r w:rsidRPr="00995E13">
        <w:rPr>
          <w:rFonts w:ascii="Book Antiqua" w:eastAsia="SimSun" w:hAnsi="Book Antiqua" w:cs="SimSun"/>
          <w:color w:val="000000"/>
          <w:lang w:eastAsia="zh-CN"/>
        </w:rPr>
        <w:t>2015; </w:t>
      </w:r>
      <w:r w:rsidRPr="00995E13">
        <w:rPr>
          <w:rFonts w:ascii="Book Antiqua" w:eastAsia="SimSun" w:hAnsi="Book Antiqua" w:cs="SimSun"/>
          <w:b/>
          <w:bCs/>
          <w:color w:val="000000"/>
          <w:lang w:eastAsia="zh-CN"/>
        </w:rPr>
        <w:t>47</w:t>
      </w:r>
      <w:r w:rsidRPr="00995E13">
        <w:rPr>
          <w:rFonts w:ascii="Book Antiqua" w:eastAsia="SimSun" w:hAnsi="Book Antiqua" w:cs="SimSun"/>
          <w:color w:val="000000"/>
          <w:lang w:eastAsia="zh-CN"/>
        </w:rPr>
        <w:t>: 2952-2956 [PMID: 26707320 DOI: 10.1016/j.transproceed.2015.09.059]</w:t>
      </w:r>
    </w:p>
    <w:p w14:paraId="6599FBDA"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13 </w:t>
      </w:r>
      <w:r w:rsidRPr="00995E13">
        <w:rPr>
          <w:rFonts w:ascii="Book Antiqua" w:eastAsia="SimSun" w:hAnsi="Book Antiqua" w:cs="SimSun"/>
          <w:b/>
          <w:bCs/>
          <w:color w:val="000000"/>
          <w:lang w:eastAsia="zh-CN"/>
        </w:rPr>
        <w:t>Mehrabi A</w:t>
      </w:r>
      <w:r w:rsidRPr="00995E13">
        <w:rPr>
          <w:rFonts w:ascii="Book Antiqua" w:eastAsia="SimSun" w:hAnsi="Book Antiqua" w:cs="SimSun"/>
          <w:color w:val="000000"/>
          <w:lang w:eastAsia="zh-CN"/>
        </w:rPr>
        <w:t>, Fonouni H, Wente M, Sadeghi M, Eisenbach C, Encke J, Schmied BM, Libicher M, Zeier M, Weitz J, Büchler MW, Schmidt J. Wound complications following kidney and liver transplantation. </w:t>
      </w:r>
      <w:r w:rsidRPr="00995E13">
        <w:rPr>
          <w:rFonts w:ascii="Book Antiqua" w:eastAsia="SimSun" w:hAnsi="Book Antiqua" w:cs="SimSun"/>
          <w:i/>
          <w:iCs/>
          <w:color w:val="000000"/>
          <w:lang w:eastAsia="zh-CN"/>
        </w:rPr>
        <w:t>Clin Transplant</w:t>
      </w:r>
      <w:r w:rsidRPr="00995E13">
        <w:rPr>
          <w:rFonts w:ascii="Book Antiqua" w:eastAsia="SimSun" w:hAnsi="Book Antiqua" w:cs="SimSun" w:hint="eastAsia"/>
          <w:color w:val="000000"/>
          <w:lang w:eastAsia="zh-CN"/>
        </w:rPr>
        <w:t xml:space="preserve"> </w:t>
      </w:r>
      <w:r w:rsidRPr="00995E13">
        <w:rPr>
          <w:rFonts w:ascii="Book Antiqua" w:eastAsia="SimSun" w:hAnsi="Book Antiqua" w:cs="SimSun"/>
          <w:color w:val="000000"/>
          <w:lang w:eastAsia="zh-CN"/>
        </w:rPr>
        <w:t>2006;</w:t>
      </w:r>
      <w:r w:rsidRPr="00995E13">
        <w:rPr>
          <w:rFonts w:ascii="Book Antiqua" w:eastAsia="SimSun" w:hAnsi="Book Antiqua" w:cs="SimSun" w:hint="eastAsia"/>
          <w:color w:val="000000"/>
          <w:lang w:eastAsia="zh-CN"/>
        </w:rPr>
        <w:t xml:space="preserve"> </w:t>
      </w:r>
      <w:r w:rsidRPr="00995E13">
        <w:rPr>
          <w:rFonts w:ascii="Book Antiqua" w:eastAsia="SimSun" w:hAnsi="Book Antiqua" w:cs="SimSun"/>
          <w:b/>
          <w:bCs/>
          <w:color w:val="000000"/>
          <w:lang w:eastAsia="zh-CN"/>
        </w:rPr>
        <w:t>20 Suppl 17</w:t>
      </w:r>
      <w:r w:rsidRPr="00995E13">
        <w:rPr>
          <w:rFonts w:ascii="Book Antiqua" w:eastAsia="SimSun" w:hAnsi="Book Antiqua" w:cs="SimSun"/>
          <w:color w:val="000000"/>
          <w:lang w:eastAsia="zh-CN"/>
        </w:rPr>
        <w:t>: 97-110 [PMID: 17100709 DOI: 10.1111/j.1399-0012.2006.00608.x]</w:t>
      </w:r>
    </w:p>
    <w:p w14:paraId="5F5FD9CC"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14 </w:t>
      </w:r>
      <w:r w:rsidRPr="00995E13">
        <w:rPr>
          <w:rFonts w:ascii="Book Antiqua" w:eastAsia="SimSun" w:hAnsi="Book Antiqua" w:cs="SimSun"/>
          <w:b/>
          <w:bCs/>
          <w:color w:val="000000"/>
          <w:lang w:eastAsia="zh-CN"/>
        </w:rPr>
        <w:t>Moreno R</w:t>
      </w:r>
      <w:r w:rsidRPr="00995E13">
        <w:rPr>
          <w:rFonts w:ascii="Book Antiqua" w:eastAsia="SimSun" w:hAnsi="Book Antiqua" w:cs="SimSun"/>
          <w:color w:val="000000"/>
          <w:lang w:eastAsia="zh-CN"/>
        </w:rPr>
        <w:t>, Berenguer M. Post-liver transplantation medical complications.</w:t>
      </w:r>
      <w:r w:rsidRPr="00995E13">
        <w:rPr>
          <w:rFonts w:ascii="Book Antiqua" w:eastAsia="SimSun" w:hAnsi="Book Antiqua" w:cs="SimSun" w:hint="eastAsia"/>
          <w:color w:val="000000"/>
          <w:lang w:eastAsia="zh-CN"/>
        </w:rPr>
        <w:t xml:space="preserve"> </w:t>
      </w:r>
      <w:r w:rsidRPr="00995E13">
        <w:rPr>
          <w:rFonts w:ascii="Book Antiqua" w:eastAsia="SimSun" w:hAnsi="Book Antiqua" w:cs="SimSun"/>
          <w:i/>
          <w:iCs/>
          <w:color w:val="000000"/>
          <w:lang w:eastAsia="zh-CN"/>
        </w:rPr>
        <w:t>Ann Hepatol</w:t>
      </w:r>
      <w:r w:rsidRPr="00995E13">
        <w:rPr>
          <w:rFonts w:ascii="Book Antiqua" w:eastAsia="SimSun" w:hAnsi="Book Antiqua" w:cs="SimSun"/>
          <w:color w:val="000000"/>
          <w:lang w:eastAsia="zh-CN"/>
        </w:rPr>
        <w:t> </w:t>
      </w:r>
      <w:r w:rsidRPr="00995E13">
        <w:rPr>
          <w:rFonts w:ascii="Book Antiqua" w:eastAsia="SimSun" w:hAnsi="Book Antiqua" w:cs="SimSun" w:hint="eastAsia"/>
          <w:color w:val="000000"/>
          <w:lang w:eastAsia="zh-CN"/>
        </w:rPr>
        <w:t>2006</w:t>
      </w:r>
      <w:r w:rsidRPr="00995E13">
        <w:rPr>
          <w:rFonts w:ascii="Book Antiqua" w:eastAsia="SimSun" w:hAnsi="Book Antiqua" w:cs="SimSun"/>
          <w:color w:val="000000"/>
          <w:lang w:eastAsia="zh-CN"/>
        </w:rPr>
        <w:t>; </w:t>
      </w:r>
      <w:r w:rsidRPr="00995E13">
        <w:rPr>
          <w:rFonts w:ascii="Book Antiqua" w:eastAsia="SimSun" w:hAnsi="Book Antiqua" w:cs="SimSun"/>
          <w:b/>
          <w:bCs/>
          <w:color w:val="000000"/>
          <w:lang w:eastAsia="zh-CN"/>
        </w:rPr>
        <w:t>5</w:t>
      </w:r>
      <w:r w:rsidRPr="00995E13">
        <w:rPr>
          <w:rFonts w:ascii="Book Antiqua" w:eastAsia="SimSun" w:hAnsi="Book Antiqua" w:cs="SimSun"/>
          <w:color w:val="000000"/>
          <w:lang w:eastAsia="zh-CN"/>
        </w:rPr>
        <w:t>: 77-85 [PMID: 16807513 DOI: 451550]</w:t>
      </w:r>
    </w:p>
    <w:p w14:paraId="7B334DC2"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15 </w:t>
      </w:r>
      <w:r w:rsidRPr="00995E13">
        <w:rPr>
          <w:rFonts w:ascii="Book Antiqua" w:eastAsia="SimSun" w:hAnsi="Book Antiqua" w:cs="SimSun"/>
          <w:b/>
          <w:bCs/>
          <w:color w:val="000000"/>
          <w:lang w:eastAsia="zh-CN"/>
        </w:rPr>
        <w:t>Romero FA</w:t>
      </w:r>
      <w:r w:rsidRPr="00995E13">
        <w:rPr>
          <w:rFonts w:ascii="Book Antiqua" w:eastAsia="SimSun" w:hAnsi="Book Antiqua" w:cs="SimSun"/>
          <w:color w:val="000000"/>
          <w:lang w:eastAsia="zh-CN"/>
        </w:rPr>
        <w:t>, Razonable RR. Infections in liver transplant recipients. </w:t>
      </w:r>
      <w:r w:rsidRPr="00995E13">
        <w:rPr>
          <w:rFonts w:ascii="Book Antiqua" w:eastAsia="SimSun" w:hAnsi="Book Antiqua" w:cs="SimSun"/>
          <w:i/>
          <w:iCs/>
          <w:color w:val="000000"/>
          <w:lang w:eastAsia="zh-CN"/>
        </w:rPr>
        <w:t>World J Hepatol</w:t>
      </w:r>
      <w:r w:rsidRPr="00995E13">
        <w:rPr>
          <w:rFonts w:ascii="Book Antiqua" w:eastAsia="SimSun" w:hAnsi="Book Antiqua" w:cs="SimSun"/>
          <w:color w:val="000000"/>
          <w:lang w:eastAsia="zh-CN"/>
        </w:rPr>
        <w:t> 2011; </w:t>
      </w:r>
      <w:r w:rsidRPr="00995E13">
        <w:rPr>
          <w:rFonts w:ascii="Book Antiqua" w:eastAsia="SimSun" w:hAnsi="Book Antiqua" w:cs="SimSun"/>
          <w:b/>
          <w:bCs/>
          <w:color w:val="000000"/>
          <w:lang w:eastAsia="zh-CN"/>
        </w:rPr>
        <w:t>3</w:t>
      </w:r>
      <w:r w:rsidRPr="00995E13">
        <w:rPr>
          <w:rFonts w:ascii="Book Antiqua" w:eastAsia="SimSun" w:hAnsi="Book Antiqua" w:cs="SimSun"/>
          <w:color w:val="000000"/>
          <w:lang w:eastAsia="zh-CN"/>
        </w:rPr>
        <w:t>: 83-92 [PMID: 21603030 DOI: 10.4254/wjh.v3.i4.83]</w:t>
      </w:r>
    </w:p>
    <w:p w14:paraId="7A3B05D5"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16 </w:t>
      </w:r>
      <w:r w:rsidRPr="00995E13">
        <w:rPr>
          <w:rFonts w:ascii="Book Antiqua" w:eastAsia="SimSun" w:hAnsi="Book Antiqua" w:cs="SimSun"/>
          <w:b/>
          <w:bCs/>
          <w:color w:val="000000"/>
          <w:lang w:eastAsia="zh-CN"/>
        </w:rPr>
        <w:t>De Simone P</w:t>
      </w:r>
      <w:r w:rsidRPr="00995E13">
        <w:rPr>
          <w:rFonts w:ascii="Book Antiqua" w:eastAsia="SimSun" w:hAnsi="Book Antiqua" w:cs="SimSun"/>
          <w:color w:val="000000"/>
          <w:lang w:eastAsia="zh-CN"/>
        </w:rPr>
        <w:t>, Nevens F, De Carlis L, Metselaar HJ, Beckebaum S, Saliba F, Jonas S, Sudan D, Fung J, Fischer L, Duvoux C, Chavin KD, Koneru B, Huang MA, Chapman WC, Foltys D, Witte S, Jiang H, Hexham JM, Junge G. Everolimus with reduced tacrolimus improves renal function in de novo liver transplant recipients: a randomized controlled trial. </w:t>
      </w:r>
      <w:r w:rsidRPr="00995E13">
        <w:rPr>
          <w:rFonts w:ascii="Book Antiqua" w:eastAsia="SimSun" w:hAnsi="Book Antiqua" w:cs="SimSun"/>
          <w:i/>
          <w:iCs/>
          <w:color w:val="000000"/>
          <w:lang w:eastAsia="zh-CN"/>
        </w:rPr>
        <w:t>Am J Transplant</w:t>
      </w:r>
      <w:r w:rsidRPr="00995E13">
        <w:rPr>
          <w:rFonts w:ascii="Book Antiqua" w:eastAsia="SimSun" w:hAnsi="Book Antiqua" w:cs="SimSun"/>
          <w:color w:val="000000"/>
          <w:lang w:eastAsia="zh-CN"/>
        </w:rPr>
        <w:t> 2012; </w:t>
      </w:r>
      <w:r w:rsidRPr="00995E13">
        <w:rPr>
          <w:rFonts w:ascii="Book Antiqua" w:eastAsia="SimSun" w:hAnsi="Book Antiqua" w:cs="SimSun"/>
          <w:b/>
          <w:bCs/>
          <w:color w:val="000000"/>
          <w:lang w:eastAsia="zh-CN"/>
        </w:rPr>
        <w:t>12</w:t>
      </w:r>
      <w:r w:rsidRPr="00995E13">
        <w:rPr>
          <w:rFonts w:ascii="Book Antiqua" w:eastAsia="SimSun" w:hAnsi="Book Antiqua" w:cs="SimSun"/>
          <w:color w:val="000000"/>
          <w:lang w:eastAsia="zh-CN"/>
        </w:rPr>
        <w:t>: 3008-3020 [PMID: 22882750 DOI: 10.1111/j.1600-6143.2012.04212.x]</w:t>
      </w:r>
    </w:p>
    <w:p w14:paraId="455BAE0C"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17 </w:t>
      </w:r>
      <w:r w:rsidRPr="00995E13">
        <w:rPr>
          <w:rFonts w:ascii="Book Antiqua" w:eastAsia="SimSun" w:hAnsi="Book Antiqua" w:cs="SimSun"/>
          <w:b/>
          <w:bCs/>
          <w:color w:val="000000"/>
          <w:lang w:eastAsia="zh-CN"/>
        </w:rPr>
        <w:t>Kamada N</w:t>
      </w:r>
      <w:r w:rsidRPr="00995E13">
        <w:rPr>
          <w:rFonts w:ascii="Book Antiqua" w:eastAsia="SimSun" w:hAnsi="Book Antiqua" w:cs="SimSun"/>
          <w:color w:val="000000"/>
          <w:lang w:eastAsia="zh-CN"/>
        </w:rPr>
        <w:t>, Calne RY. Orthotopic liver transplantation in the rat. Technique using cuff for portal vein anastomosis and biliary drainage. </w:t>
      </w:r>
      <w:r w:rsidRPr="00995E13">
        <w:rPr>
          <w:rFonts w:ascii="Book Antiqua" w:eastAsia="SimSun" w:hAnsi="Book Antiqua" w:cs="SimSun"/>
          <w:i/>
          <w:iCs/>
          <w:color w:val="000000"/>
          <w:lang w:eastAsia="zh-CN"/>
        </w:rPr>
        <w:t>Transplantation</w:t>
      </w:r>
      <w:r w:rsidRPr="00995E13">
        <w:rPr>
          <w:rFonts w:ascii="Book Antiqua" w:eastAsia="SimSun" w:hAnsi="Book Antiqua" w:cs="SimSun"/>
          <w:color w:val="000000"/>
          <w:lang w:eastAsia="zh-CN"/>
        </w:rPr>
        <w:t> 1979; </w:t>
      </w:r>
      <w:r w:rsidRPr="00995E13">
        <w:rPr>
          <w:rFonts w:ascii="Book Antiqua" w:eastAsia="SimSun" w:hAnsi="Book Antiqua" w:cs="SimSun"/>
          <w:b/>
          <w:bCs/>
          <w:color w:val="000000"/>
          <w:lang w:eastAsia="zh-CN"/>
        </w:rPr>
        <w:t>28</w:t>
      </w:r>
      <w:r w:rsidRPr="00995E13">
        <w:rPr>
          <w:rFonts w:ascii="Book Antiqua" w:eastAsia="SimSun" w:hAnsi="Book Antiqua" w:cs="SimSun"/>
          <w:color w:val="000000"/>
          <w:lang w:eastAsia="zh-CN"/>
        </w:rPr>
        <w:t>: 47-50 [PMID: 377595]</w:t>
      </w:r>
    </w:p>
    <w:p w14:paraId="6930CAF6"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lastRenderedPageBreak/>
        <w:t>18 </w:t>
      </w:r>
      <w:r w:rsidRPr="00995E13">
        <w:rPr>
          <w:rFonts w:ascii="Book Antiqua" w:eastAsia="SimSun" w:hAnsi="Book Antiqua" w:cs="SimSun"/>
          <w:b/>
          <w:bCs/>
          <w:color w:val="000000"/>
          <w:lang w:eastAsia="zh-CN"/>
        </w:rPr>
        <w:t>Stepkowski SM</w:t>
      </w:r>
      <w:r w:rsidRPr="00995E13">
        <w:rPr>
          <w:rFonts w:ascii="Book Antiqua" w:eastAsia="SimSun" w:hAnsi="Book Antiqua" w:cs="SimSun"/>
          <w:color w:val="000000"/>
          <w:lang w:eastAsia="zh-CN"/>
        </w:rPr>
        <w:t>. Preclinical results of sirolimus treatment in transplant models. </w:t>
      </w:r>
      <w:r w:rsidRPr="00995E13">
        <w:rPr>
          <w:rFonts w:ascii="Book Antiqua" w:eastAsia="SimSun" w:hAnsi="Book Antiqua" w:cs="SimSun"/>
          <w:i/>
          <w:iCs/>
          <w:color w:val="000000"/>
          <w:lang w:eastAsia="zh-CN"/>
        </w:rPr>
        <w:t>Transplant Proc</w:t>
      </w:r>
      <w:r w:rsidRPr="00995E13">
        <w:rPr>
          <w:rFonts w:ascii="Book Antiqua" w:eastAsia="SimSun" w:hAnsi="Book Antiqua" w:cs="SimSun"/>
          <w:color w:val="000000"/>
          <w:lang w:eastAsia="zh-CN"/>
        </w:rPr>
        <w:t> 2003; </w:t>
      </w:r>
      <w:r w:rsidRPr="00995E13">
        <w:rPr>
          <w:rFonts w:ascii="Book Antiqua" w:eastAsia="SimSun" w:hAnsi="Book Antiqua" w:cs="SimSun"/>
          <w:b/>
          <w:bCs/>
          <w:color w:val="000000"/>
          <w:lang w:eastAsia="zh-CN"/>
        </w:rPr>
        <w:t>35</w:t>
      </w:r>
      <w:r w:rsidRPr="00995E13">
        <w:rPr>
          <w:rFonts w:ascii="Book Antiqua" w:eastAsia="SimSun" w:hAnsi="Book Antiqua" w:cs="SimSun"/>
          <w:color w:val="000000"/>
          <w:lang w:eastAsia="zh-CN"/>
        </w:rPr>
        <w:t>: 219S-226S [PMID: 12742499]</w:t>
      </w:r>
    </w:p>
    <w:p w14:paraId="0FE73FF3"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19</w:t>
      </w:r>
      <w:r w:rsidRPr="00995E13">
        <w:rPr>
          <w:rFonts w:ascii="Book Antiqua" w:eastAsia="SimSun" w:hAnsi="Book Antiqua" w:cs="SimSun"/>
          <w:b/>
          <w:color w:val="000000"/>
          <w:lang w:eastAsia="zh-CN"/>
        </w:rPr>
        <w:t xml:space="preserve"> Billingham RE</w:t>
      </w:r>
      <w:r w:rsidRPr="00995E13">
        <w:rPr>
          <w:rFonts w:ascii="Book Antiqua" w:eastAsia="SimSun" w:hAnsi="Book Antiqua" w:cs="SimSun"/>
          <w:color w:val="000000"/>
          <w:lang w:eastAsia="zh-CN"/>
        </w:rPr>
        <w:t xml:space="preserve">, Medawar PB. The technique of free skin grafting in mammals. </w:t>
      </w:r>
      <w:r w:rsidRPr="00995E13">
        <w:rPr>
          <w:rFonts w:ascii="Book Antiqua" w:eastAsia="SimSun" w:hAnsi="Book Antiqua" w:cs="SimSun"/>
          <w:i/>
          <w:color w:val="000000"/>
          <w:lang w:eastAsia="zh-CN"/>
        </w:rPr>
        <w:t xml:space="preserve">J Exp Biol </w:t>
      </w:r>
      <w:r w:rsidRPr="00995E13">
        <w:rPr>
          <w:rFonts w:ascii="Book Antiqua" w:eastAsia="SimSun" w:hAnsi="Book Antiqua" w:cs="SimSun"/>
          <w:color w:val="000000"/>
          <w:lang w:eastAsia="zh-CN"/>
        </w:rPr>
        <w:t xml:space="preserve">1951; </w:t>
      </w:r>
      <w:r w:rsidRPr="00995E13">
        <w:rPr>
          <w:rFonts w:ascii="Book Antiqua" w:eastAsia="SimSun" w:hAnsi="Book Antiqua" w:cs="SimSun"/>
          <w:b/>
          <w:color w:val="000000"/>
          <w:lang w:eastAsia="zh-CN"/>
        </w:rPr>
        <w:t>28</w:t>
      </w:r>
      <w:r w:rsidRPr="00995E13">
        <w:rPr>
          <w:rFonts w:ascii="Book Antiqua" w:eastAsia="SimSun" w:hAnsi="Book Antiqua" w:cs="SimSun"/>
          <w:color w:val="000000"/>
          <w:lang w:eastAsia="zh-CN"/>
        </w:rPr>
        <w:t>: 385-402</w:t>
      </w:r>
    </w:p>
    <w:p w14:paraId="358CF511"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20</w:t>
      </w:r>
      <w:r w:rsidRPr="00995E13">
        <w:rPr>
          <w:rFonts w:ascii="Book Antiqua" w:eastAsia="SimSun" w:hAnsi="Book Antiqua" w:cs="SimSun" w:hint="eastAsia"/>
          <w:color w:val="000000"/>
          <w:lang w:eastAsia="zh-CN"/>
        </w:rPr>
        <w:t xml:space="preserve"> </w:t>
      </w:r>
      <w:r w:rsidRPr="00995E13">
        <w:rPr>
          <w:rFonts w:ascii="Book Antiqua" w:eastAsia="SimSun" w:hAnsi="Book Antiqua" w:cs="SimSun"/>
          <w:color w:val="000000"/>
          <w:lang w:eastAsia="zh-CN"/>
        </w:rPr>
        <w:t>Banff schema for grading liver allograft rejection: an international consensus document. </w:t>
      </w:r>
      <w:r w:rsidRPr="00995E13">
        <w:rPr>
          <w:rFonts w:ascii="Book Antiqua" w:eastAsia="SimSun" w:hAnsi="Book Antiqua" w:cs="SimSun"/>
          <w:i/>
          <w:iCs/>
          <w:color w:val="000000"/>
          <w:lang w:eastAsia="zh-CN"/>
        </w:rPr>
        <w:t>Hepatology</w:t>
      </w:r>
      <w:r w:rsidRPr="00995E13">
        <w:rPr>
          <w:rFonts w:ascii="Book Antiqua" w:eastAsia="SimSun" w:hAnsi="Book Antiqua" w:cs="SimSun"/>
          <w:color w:val="000000"/>
          <w:lang w:eastAsia="zh-CN"/>
        </w:rPr>
        <w:t> 1997; </w:t>
      </w:r>
      <w:r w:rsidRPr="00995E13">
        <w:rPr>
          <w:rFonts w:ascii="Book Antiqua" w:eastAsia="SimSun" w:hAnsi="Book Antiqua" w:cs="SimSun"/>
          <w:b/>
          <w:bCs/>
          <w:color w:val="000000"/>
          <w:lang w:eastAsia="zh-CN"/>
        </w:rPr>
        <w:t>25</w:t>
      </w:r>
      <w:r w:rsidRPr="00995E13">
        <w:rPr>
          <w:rFonts w:ascii="Book Antiqua" w:eastAsia="SimSun" w:hAnsi="Book Antiqua" w:cs="SimSun"/>
          <w:color w:val="000000"/>
          <w:lang w:eastAsia="zh-CN"/>
        </w:rPr>
        <w:t>: 658-663 [PMID: 9049215 DOI: 10.1002/hep.510250328]</w:t>
      </w:r>
    </w:p>
    <w:p w14:paraId="7BA251F5"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21 </w:t>
      </w:r>
      <w:r w:rsidRPr="00995E13">
        <w:rPr>
          <w:rFonts w:ascii="Book Antiqua" w:eastAsia="SimSun" w:hAnsi="Book Antiqua" w:cs="SimSun"/>
          <w:b/>
          <w:bCs/>
          <w:color w:val="000000"/>
          <w:lang w:eastAsia="zh-CN"/>
        </w:rPr>
        <w:t>Kim HJ</w:t>
      </w:r>
      <w:r w:rsidRPr="00995E13">
        <w:rPr>
          <w:rFonts w:ascii="Book Antiqua" w:eastAsia="SimSun" w:hAnsi="Book Antiqua" w:cs="SimSun"/>
          <w:color w:val="000000"/>
          <w:lang w:eastAsia="zh-CN"/>
        </w:rPr>
        <w:t>, Barnitz RA, Kreslavsky T, Brown FD, Moffett H, Lemieux ME, Kaygusuz Y, Meissner T, Holderried TA, Chan S, Kastner P, Haining WN, Cantor H. Stable inhibitory activity of regulatory T cells requires the transcription factor Helios. </w:t>
      </w:r>
      <w:r w:rsidRPr="00995E13">
        <w:rPr>
          <w:rFonts w:ascii="Book Antiqua" w:eastAsia="SimSun" w:hAnsi="Book Antiqua" w:cs="SimSun"/>
          <w:i/>
          <w:iCs/>
          <w:color w:val="000000"/>
          <w:lang w:eastAsia="zh-CN"/>
        </w:rPr>
        <w:t>Science</w:t>
      </w:r>
      <w:r w:rsidRPr="00995E13">
        <w:rPr>
          <w:rFonts w:ascii="Book Antiqua" w:eastAsia="SimSun" w:hAnsi="Book Antiqua" w:cs="SimSun"/>
          <w:color w:val="000000"/>
          <w:lang w:eastAsia="zh-CN"/>
        </w:rPr>
        <w:t> 2015; </w:t>
      </w:r>
      <w:r w:rsidRPr="00995E13">
        <w:rPr>
          <w:rFonts w:ascii="Book Antiqua" w:eastAsia="SimSun" w:hAnsi="Book Antiqua" w:cs="SimSun"/>
          <w:b/>
          <w:bCs/>
          <w:color w:val="000000"/>
          <w:lang w:eastAsia="zh-CN"/>
        </w:rPr>
        <w:t>350</w:t>
      </w:r>
      <w:r w:rsidRPr="00995E13">
        <w:rPr>
          <w:rFonts w:ascii="Book Antiqua" w:eastAsia="SimSun" w:hAnsi="Book Antiqua" w:cs="SimSun"/>
          <w:color w:val="000000"/>
          <w:lang w:eastAsia="zh-CN"/>
        </w:rPr>
        <w:t>: 334-339 [PMID: 26472910 DOI: 10.1126/science.aad0616]</w:t>
      </w:r>
    </w:p>
    <w:p w14:paraId="1D2F1A78"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22 </w:t>
      </w:r>
      <w:r w:rsidRPr="00995E13">
        <w:rPr>
          <w:rFonts w:ascii="Book Antiqua" w:eastAsia="SimSun" w:hAnsi="Book Antiqua" w:cs="SimSun"/>
          <w:b/>
          <w:bCs/>
          <w:color w:val="000000"/>
          <w:lang w:eastAsia="zh-CN"/>
        </w:rPr>
        <w:t>Nakagawa H</w:t>
      </w:r>
      <w:r w:rsidRPr="00995E13">
        <w:rPr>
          <w:rFonts w:ascii="Book Antiqua" w:eastAsia="SimSun" w:hAnsi="Book Antiqua" w:cs="SimSun"/>
          <w:color w:val="000000"/>
          <w:lang w:eastAsia="zh-CN"/>
        </w:rPr>
        <w:t>, Sido JM, Reyes EE, Kiers V, Cantor H, Kim HJ. Instability of Helios-deficient Tregs is associated with conversion to a T-effector phenotype and enhanced antitumor immunity. </w:t>
      </w:r>
      <w:r w:rsidRPr="00995E13">
        <w:rPr>
          <w:rFonts w:ascii="Book Antiqua" w:eastAsia="SimSun" w:hAnsi="Book Antiqua" w:cs="SimSun"/>
          <w:i/>
          <w:iCs/>
          <w:color w:val="000000"/>
          <w:lang w:eastAsia="zh-CN"/>
        </w:rPr>
        <w:t>Proc Natl Acad Sci U S A</w:t>
      </w:r>
      <w:r w:rsidRPr="00995E13">
        <w:rPr>
          <w:rFonts w:ascii="Book Antiqua" w:eastAsia="SimSun" w:hAnsi="Book Antiqua" w:cs="SimSun"/>
          <w:color w:val="000000"/>
          <w:lang w:eastAsia="zh-CN"/>
        </w:rPr>
        <w:t> 2016; </w:t>
      </w:r>
      <w:r w:rsidRPr="00995E13">
        <w:rPr>
          <w:rFonts w:ascii="Book Antiqua" w:eastAsia="SimSun" w:hAnsi="Book Antiqua" w:cs="SimSun"/>
          <w:b/>
          <w:bCs/>
          <w:color w:val="000000"/>
          <w:lang w:eastAsia="zh-CN"/>
        </w:rPr>
        <w:t>113</w:t>
      </w:r>
      <w:r w:rsidRPr="00995E13">
        <w:rPr>
          <w:rFonts w:ascii="Book Antiqua" w:eastAsia="SimSun" w:hAnsi="Book Antiqua" w:cs="SimSun"/>
          <w:color w:val="000000"/>
          <w:lang w:eastAsia="zh-CN"/>
        </w:rPr>
        <w:t>: 6248-6253 [PMID: 27185917 DOI: 10.1073/pnas.1604765113]</w:t>
      </w:r>
    </w:p>
    <w:p w14:paraId="331727D0" w14:textId="26DA9EB2"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23 </w:t>
      </w:r>
      <w:r w:rsidRPr="00995E13">
        <w:rPr>
          <w:rFonts w:ascii="Book Antiqua" w:eastAsia="SimSun" w:hAnsi="Book Antiqua" w:cs="SimSun"/>
          <w:b/>
          <w:bCs/>
          <w:color w:val="000000"/>
          <w:lang w:eastAsia="zh-CN"/>
        </w:rPr>
        <w:t>Liu J</w:t>
      </w:r>
      <w:r w:rsidRPr="00995E13">
        <w:rPr>
          <w:rFonts w:ascii="Book Antiqua" w:eastAsia="SimSun" w:hAnsi="Book Antiqua" w:cs="SimSun"/>
          <w:color w:val="000000"/>
          <w:lang w:eastAsia="zh-CN"/>
        </w:rPr>
        <w:t>, Liu Z, Witkowski P, Vlad G, Manavalan JS, Scotto L, Kim-Schulze S, Cortesini R, Hardy MA, Suciu-Foca N. Rat CD8+ FOXP3+ T suppressor cells mediate tolerance to allogeneic heart transplants, inducing PIR-B in APC and rendering the graft invulnerable to rejection. </w:t>
      </w:r>
      <w:r w:rsidRPr="00995E13">
        <w:rPr>
          <w:rFonts w:ascii="Book Antiqua" w:eastAsia="SimSun" w:hAnsi="Book Antiqua" w:cs="SimSun"/>
          <w:i/>
          <w:iCs/>
          <w:color w:val="000000"/>
          <w:lang w:eastAsia="zh-CN"/>
        </w:rPr>
        <w:t>Transpl Immunol</w:t>
      </w:r>
      <w:r w:rsidRPr="00995E13">
        <w:rPr>
          <w:rFonts w:ascii="Book Antiqua" w:eastAsia="SimSun" w:hAnsi="Book Antiqua" w:cs="SimSun"/>
          <w:color w:val="000000"/>
          <w:lang w:eastAsia="zh-CN"/>
        </w:rPr>
        <w:t> 2004; </w:t>
      </w:r>
      <w:r w:rsidRPr="00995E13">
        <w:rPr>
          <w:rFonts w:ascii="Book Antiqua" w:eastAsia="SimSun" w:hAnsi="Book Antiqua" w:cs="SimSun"/>
          <w:b/>
          <w:bCs/>
          <w:color w:val="000000"/>
          <w:lang w:eastAsia="zh-CN"/>
        </w:rPr>
        <w:t>13</w:t>
      </w:r>
      <w:r w:rsidRPr="00995E13">
        <w:rPr>
          <w:rFonts w:ascii="Book Antiqua" w:eastAsia="SimSun" w:hAnsi="Book Antiqua" w:cs="SimSun"/>
          <w:color w:val="000000"/>
          <w:lang w:eastAsia="zh-CN"/>
        </w:rPr>
        <w:t>: 239-247 [PMID: 15589736]</w:t>
      </w:r>
    </w:p>
    <w:p w14:paraId="1A5F3593"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24 </w:t>
      </w:r>
      <w:r w:rsidRPr="00995E13">
        <w:rPr>
          <w:rFonts w:ascii="Book Antiqua" w:eastAsia="SimSun" w:hAnsi="Book Antiqua" w:cs="SimSun"/>
          <w:b/>
          <w:bCs/>
          <w:color w:val="000000"/>
          <w:lang w:eastAsia="zh-CN"/>
        </w:rPr>
        <w:t>Yamaguchi Y</w:t>
      </w:r>
      <w:r w:rsidRPr="00995E13">
        <w:rPr>
          <w:rFonts w:ascii="Book Antiqua" w:eastAsia="SimSun" w:hAnsi="Book Antiqua" w:cs="SimSun"/>
          <w:color w:val="000000"/>
          <w:lang w:eastAsia="zh-CN"/>
        </w:rPr>
        <w:t>, Miyanari N, Ichiguchi O, Akizuki E, Matsumura F, Matsuda T, Okabe K, Liang J, Ohshiro H, Mori K, Ogawa M. Infiltrating CD45RC- T cells are associated with immunologic unresponsiveness induced by donor class I major histocompatibility complex antigens in rats. </w:t>
      </w:r>
      <w:r w:rsidRPr="00995E13">
        <w:rPr>
          <w:rFonts w:ascii="Book Antiqua" w:eastAsia="SimSun" w:hAnsi="Book Antiqua" w:cs="SimSun"/>
          <w:i/>
          <w:iCs/>
          <w:color w:val="000000"/>
          <w:lang w:eastAsia="zh-CN"/>
        </w:rPr>
        <w:t>Hepatology</w:t>
      </w:r>
      <w:r w:rsidRPr="00995E13">
        <w:rPr>
          <w:rFonts w:ascii="Book Antiqua" w:eastAsia="SimSun" w:hAnsi="Book Antiqua" w:cs="SimSun"/>
          <w:color w:val="000000"/>
          <w:lang w:eastAsia="zh-CN"/>
        </w:rPr>
        <w:t> 1998; </w:t>
      </w:r>
      <w:r w:rsidRPr="00995E13">
        <w:rPr>
          <w:rFonts w:ascii="Book Antiqua" w:eastAsia="SimSun" w:hAnsi="Book Antiqua" w:cs="SimSun"/>
          <w:b/>
          <w:bCs/>
          <w:color w:val="000000"/>
          <w:lang w:eastAsia="zh-CN"/>
        </w:rPr>
        <w:t>28</w:t>
      </w:r>
      <w:r w:rsidRPr="00995E13">
        <w:rPr>
          <w:rFonts w:ascii="Book Antiqua" w:eastAsia="SimSun" w:hAnsi="Book Antiqua" w:cs="SimSun"/>
          <w:color w:val="000000"/>
          <w:lang w:eastAsia="zh-CN"/>
        </w:rPr>
        <w:t>: 450-458 [PMID: 9696011 DOI: S0270913998003255]</w:t>
      </w:r>
    </w:p>
    <w:p w14:paraId="5197082A"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25 </w:t>
      </w:r>
      <w:r w:rsidRPr="00995E13">
        <w:rPr>
          <w:rFonts w:ascii="Book Antiqua" w:eastAsia="SimSun" w:hAnsi="Book Antiqua" w:cs="SimSun"/>
          <w:b/>
          <w:bCs/>
          <w:color w:val="000000"/>
          <w:lang w:eastAsia="zh-CN"/>
        </w:rPr>
        <w:t>Thomson AW</w:t>
      </w:r>
      <w:r w:rsidRPr="00995E13">
        <w:rPr>
          <w:rFonts w:ascii="Book Antiqua" w:eastAsia="SimSun" w:hAnsi="Book Antiqua" w:cs="SimSun"/>
          <w:color w:val="000000"/>
          <w:lang w:eastAsia="zh-CN"/>
        </w:rPr>
        <w:t>, Turnquist HR. Regulators with potential: substantiating myeloid-derived suppressor cells in human organ transplantation. </w:t>
      </w:r>
      <w:r w:rsidRPr="00995E13">
        <w:rPr>
          <w:rFonts w:ascii="Book Antiqua" w:eastAsia="SimSun" w:hAnsi="Book Antiqua" w:cs="SimSun"/>
          <w:i/>
          <w:iCs/>
          <w:color w:val="000000"/>
          <w:lang w:eastAsia="zh-CN"/>
        </w:rPr>
        <w:t>Am J Transplant</w:t>
      </w:r>
      <w:r w:rsidRPr="00995E13">
        <w:rPr>
          <w:rFonts w:ascii="Book Antiqua" w:eastAsia="SimSun" w:hAnsi="Book Antiqua" w:cs="SimSun"/>
          <w:color w:val="000000"/>
          <w:lang w:eastAsia="zh-CN"/>
        </w:rPr>
        <w:t> 2013; </w:t>
      </w:r>
      <w:r w:rsidRPr="00995E13">
        <w:rPr>
          <w:rFonts w:ascii="Book Antiqua" w:eastAsia="SimSun" w:hAnsi="Book Antiqua" w:cs="SimSun"/>
          <w:b/>
          <w:bCs/>
          <w:color w:val="000000"/>
          <w:lang w:eastAsia="zh-CN"/>
        </w:rPr>
        <w:t>13</w:t>
      </w:r>
      <w:r w:rsidRPr="00995E13">
        <w:rPr>
          <w:rFonts w:ascii="Book Antiqua" w:eastAsia="SimSun" w:hAnsi="Book Antiqua" w:cs="SimSun"/>
          <w:color w:val="000000"/>
          <w:lang w:eastAsia="zh-CN"/>
        </w:rPr>
        <w:t>: 3061-3062 [PMID: 24102710 DOI: 10.1111/ajt.12464]</w:t>
      </w:r>
    </w:p>
    <w:p w14:paraId="2A212334"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26 </w:t>
      </w:r>
      <w:r w:rsidRPr="00995E13">
        <w:rPr>
          <w:rFonts w:ascii="Book Antiqua" w:eastAsia="SimSun" w:hAnsi="Book Antiqua" w:cs="SimSun"/>
          <w:b/>
          <w:bCs/>
          <w:color w:val="000000"/>
          <w:lang w:eastAsia="zh-CN"/>
        </w:rPr>
        <w:t>Lee S</w:t>
      </w:r>
      <w:r w:rsidRPr="00995E13">
        <w:rPr>
          <w:rFonts w:ascii="Book Antiqua" w:eastAsia="SimSun" w:hAnsi="Book Antiqua" w:cs="SimSun"/>
          <w:color w:val="000000"/>
          <w:lang w:eastAsia="zh-CN"/>
        </w:rPr>
        <w:t>, Charters AC, Chandler JG, Orloff MJ. A technique for orthotopic liver transplantation in the rat. </w:t>
      </w:r>
      <w:r w:rsidRPr="00995E13">
        <w:rPr>
          <w:rFonts w:ascii="Book Antiqua" w:eastAsia="SimSun" w:hAnsi="Book Antiqua" w:cs="SimSun"/>
          <w:i/>
          <w:iCs/>
          <w:color w:val="000000"/>
          <w:lang w:eastAsia="zh-CN"/>
        </w:rPr>
        <w:t>Transplantation</w:t>
      </w:r>
      <w:r w:rsidRPr="00995E13">
        <w:rPr>
          <w:rFonts w:ascii="Book Antiqua" w:eastAsia="SimSun" w:hAnsi="Book Antiqua" w:cs="SimSun"/>
          <w:color w:val="000000"/>
          <w:lang w:eastAsia="zh-CN"/>
        </w:rPr>
        <w:t> 1973; </w:t>
      </w:r>
      <w:r w:rsidRPr="00995E13">
        <w:rPr>
          <w:rFonts w:ascii="Book Antiqua" w:eastAsia="SimSun" w:hAnsi="Book Antiqua" w:cs="SimSun"/>
          <w:b/>
          <w:bCs/>
          <w:color w:val="000000"/>
          <w:lang w:eastAsia="zh-CN"/>
        </w:rPr>
        <w:t>16</w:t>
      </w:r>
      <w:r w:rsidRPr="00995E13">
        <w:rPr>
          <w:rFonts w:ascii="Book Antiqua" w:eastAsia="SimSun" w:hAnsi="Book Antiqua" w:cs="SimSun"/>
          <w:color w:val="000000"/>
          <w:lang w:eastAsia="zh-CN"/>
        </w:rPr>
        <w:t>: 664-669 [PMID: 4585390]</w:t>
      </w:r>
    </w:p>
    <w:p w14:paraId="5450439A"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27 </w:t>
      </w:r>
      <w:r w:rsidRPr="00995E13">
        <w:rPr>
          <w:rFonts w:ascii="Book Antiqua" w:eastAsia="SimSun" w:hAnsi="Book Antiqua" w:cs="SimSun"/>
          <w:b/>
          <w:bCs/>
          <w:color w:val="000000"/>
          <w:lang w:eastAsia="zh-CN"/>
        </w:rPr>
        <w:t>Wang GY</w:t>
      </w:r>
      <w:r w:rsidRPr="00995E13">
        <w:rPr>
          <w:rFonts w:ascii="Book Antiqua" w:eastAsia="SimSun" w:hAnsi="Book Antiqua" w:cs="SimSun"/>
          <w:color w:val="000000"/>
          <w:lang w:eastAsia="zh-CN"/>
        </w:rPr>
        <w:t xml:space="preserve">, Zhang Q, Yang Y, Chen WJ, Liu W, Jiang N, Chen GH. Rapamycin combined with allogenic immature dendritic cells selectively expands </w:t>
      </w:r>
      <w:r w:rsidRPr="00995E13">
        <w:rPr>
          <w:rFonts w:ascii="Book Antiqua" w:eastAsia="SimSun" w:hAnsi="Book Antiqua" w:cs="SimSun"/>
          <w:color w:val="000000"/>
          <w:lang w:eastAsia="zh-CN"/>
        </w:rPr>
        <w:lastRenderedPageBreak/>
        <w:t>CD4+CD25+Foxp3+ regulatory T cells in rats. </w:t>
      </w:r>
      <w:r w:rsidRPr="00995E13">
        <w:rPr>
          <w:rFonts w:ascii="Book Antiqua" w:eastAsia="SimSun" w:hAnsi="Book Antiqua" w:cs="SimSun"/>
          <w:i/>
          <w:iCs/>
          <w:color w:val="000000"/>
          <w:lang w:eastAsia="zh-CN"/>
        </w:rPr>
        <w:t>Hepatobiliary Pancreat Dis Int</w:t>
      </w:r>
      <w:r w:rsidRPr="00995E13">
        <w:rPr>
          <w:rFonts w:ascii="Book Antiqua" w:eastAsia="SimSun" w:hAnsi="Book Antiqua" w:cs="SimSun"/>
          <w:color w:val="000000"/>
          <w:lang w:eastAsia="zh-CN"/>
        </w:rPr>
        <w:t> 2012; </w:t>
      </w:r>
      <w:r w:rsidRPr="00995E13">
        <w:rPr>
          <w:rFonts w:ascii="Book Antiqua" w:eastAsia="SimSun" w:hAnsi="Book Antiqua" w:cs="SimSun"/>
          <w:b/>
          <w:bCs/>
          <w:color w:val="000000"/>
          <w:lang w:eastAsia="zh-CN"/>
        </w:rPr>
        <w:t>11</w:t>
      </w:r>
      <w:r w:rsidRPr="00995E13">
        <w:rPr>
          <w:rFonts w:ascii="Book Antiqua" w:eastAsia="SimSun" w:hAnsi="Book Antiqua" w:cs="SimSun"/>
          <w:color w:val="000000"/>
          <w:lang w:eastAsia="zh-CN"/>
        </w:rPr>
        <w:t>: 203-208 [PMID: 22484590]</w:t>
      </w:r>
    </w:p>
    <w:p w14:paraId="263E5040"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28 </w:t>
      </w:r>
      <w:r w:rsidRPr="00995E13">
        <w:rPr>
          <w:rFonts w:ascii="Book Antiqua" w:eastAsia="SimSun" w:hAnsi="Book Antiqua" w:cs="SimSun"/>
          <w:b/>
          <w:bCs/>
          <w:color w:val="000000"/>
          <w:lang w:eastAsia="zh-CN"/>
        </w:rPr>
        <w:t>Fujiki M</w:t>
      </w:r>
      <w:r w:rsidRPr="00995E13">
        <w:rPr>
          <w:rFonts w:ascii="Book Antiqua" w:eastAsia="SimSun" w:hAnsi="Book Antiqua" w:cs="SimSun"/>
          <w:color w:val="000000"/>
          <w:lang w:eastAsia="zh-CN"/>
        </w:rPr>
        <w:t>, Esquivel CO, Martinez OM, Strober S, Uemoto S, Krams SM. Induced tolerance to rat liver allografts involves the apoptosis of intragraft T cells and the generation of CD4(+)CD25(+)FoxP3(+) T regulatory cells. </w:t>
      </w:r>
      <w:r w:rsidRPr="00995E13">
        <w:rPr>
          <w:rFonts w:ascii="Book Antiqua" w:eastAsia="SimSun" w:hAnsi="Book Antiqua" w:cs="SimSun"/>
          <w:i/>
          <w:iCs/>
          <w:color w:val="000000"/>
          <w:lang w:eastAsia="zh-CN"/>
        </w:rPr>
        <w:t>Liver Transpl</w:t>
      </w:r>
      <w:r w:rsidRPr="00995E13">
        <w:rPr>
          <w:rFonts w:ascii="Book Antiqua" w:eastAsia="SimSun" w:hAnsi="Book Antiqua" w:cs="SimSun"/>
          <w:color w:val="000000"/>
          <w:lang w:eastAsia="zh-CN"/>
        </w:rPr>
        <w:t> 2010; </w:t>
      </w:r>
      <w:r w:rsidRPr="00995E13">
        <w:rPr>
          <w:rFonts w:ascii="Book Antiqua" w:eastAsia="SimSun" w:hAnsi="Book Antiqua" w:cs="SimSun"/>
          <w:b/>
          <w:bCs/>
          <w:color w:val="000000"/>
          <w:lang w:eastAsia="zh-CN"/>
        </w:rPr>
        <w:t>16</w:t>
      </w:r>
      <w:r w:rsidRPr="00995E13">
        <w:rPr>
          <w:rFonts w:ascii="Book Antiqua" w:eastAsia="SimSun" w:hAnsi="Book Antiqua" w:cs="SimSun"/>
          <w:color w:val="000000"/>
          <w:lang w:eastAsia="zh-CN"/>
        </w:rPr>
        <w:t>: 147-154 [PMID: 20104482 DOI: 10.1002/lt.21963]</w:t>
      </w:r>
    </w:p>
    <w:p w14:paraId="3F9970E8"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29 </w:t>
      </w:r>
      <w:r w:rsidRPr="00995E13">
        <w:rPr>
          <w:rFonts w:ascii="Book Antiqua" w:eastAsia="SimSun" w:hAnsi="Book Antiqua" w:cs="SimSun"/>
          <w:b/>
          <w:bCs/>
          <w:color w:val="000000"/>
          <w:lang w:eastAsia="zh-CN"/>
        </w:rPr>
        <w:t>Feng JF</w:t>
      </w:r>
      <w:r w:rsidRPr="00995E13">
        <w:rPr>
          <w:rFonts w:ascii="Book Antiqua" w:eastAsia="SimSun" w:hAnsi="Book Antiqua" w:cs="SimSun"/>
          <w:color w:val="000000"/>
          <w:lang w:eastAsia="zh-CN"/>
        </w:rPr>
        <w:t>, Chen F, Liu H, Liu J. Induction of immune tolerance by pre-infusion of apoptotic lymphocytes derived from peripheral blood of donor rats before liver transplantation. </w:t>
      </w:r>
      <w:r w:rsidRPr="00995E13">
        <w:rPr>
          <w:rFonts w:ascii="Book Antiqua" w:eastAsia="SimSun" w:hAnsi="Book Antiqua" w:cs="SimSun"/>
          <w:i/>
          <w:iCs/>
          <w:color w:val="000000"/>
          <w:lang w:eastAsia="zh-CN"/>
        </w:rPr>
        <w:t>Minerva Chir</w:t>
      </w:r>
      <w:r w:rsidRPr="00995E13">
        <w:rPr>
          <w:rFonts w:ascii="Book Antiqua" w:eastAsia="SimSun" w:hAnsi="Book Antiqua" w:cs="SimSun"/>
          <w:color w:val="000000"/>
          <w:lang w:eastAsia="zh-CN"/>
        </w:rPr>
        <w:t> 2013; </w:t>
      </w:r>
      <w:r w:rsidRPr="00995E13">
        <w:rPr>
          <w:rFonts w:ascii="Book Antiqua" w:eastAsia="SimSun" w:hAnsi="Book Antiqua" w:cs="SimSun"/>
          <w:b/>
          <w:bCs/>
          <w:color w:val="000000"/>
          <w:lang w:eastAsia="zh-CN"/>
        </w:rPr>
        <w:t>68</w:t>
      </w:r>
      <w:r w:rsidRPr="00995E13">
        <w:rPr>
          <w:rFonts w:ascii="Book Antiqua" w:eastAsia="SimSun" w:hAnsi="Book Antiqua" w:cs="SimSun"/>
          <w:color w:val="000000"/>
          <w:lang w:eastAsia="zh-CN"/>
        </w:rPr>
        <w:t>: 183-189 [PMID: 23612232]</w:t>
      </w:r>
    </w:p>
    <w:p w14:paraId="7C8D3CF5" w14:textId="2413CE35"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30 </w:t>
      </w:r>
      <w:r w:rsidRPr="00995E13">
        <w:rPr>
          <w:rFonts w:ascii="Book Antiqua" w:eastAsia="SimSun" w:hAnsi="Book Antiqua" w:cs="SimSun"/>
          <w:b/>
          <w:bCs/>
          <w:color w:val="000000"/>
          <w:lang w:eastAsia="zh-CN"/>
        </w:rPr>
        <w:t>Pérol L</w:t>
      </w:r>
      <w:r w:rsidRPr="00995E13">
        <w:rPr>
          <w:rFonts w:ascii="Book Antiqua" w:eastAsia="SimSun" w:hAnsi="Book Antiqua" w:cs="SimSun"/>
          <w:color w:val="000000"/>
          <w:lang w:eastAsia="zh-CN"/>
        </w:rPr>
        <w:t>, Martin GH, Maury S, Cohen JL, Piaggio E. Potential limitations of IL-2 administration for the treatment of experimental acute graft-versus-host disease.</w:t>
      </w:r>
      <w:r>
        <w:rPr>
          <w:rFonts w:ascii="Book Antiqua" w:eastAsia="SimSun" w:hAnsi="Book Antiqua" w:cs="SimSun" w:hint="eastAsia"/>
          <w:color w:val="000000"/>
          <w:lang w:eastAsia="zh-CN"/>
        </w:rPr>
        <w:t xml:space="preserve"> </w:t>
      </w:r>
      <w:r w:rsidRPr="00995E13">
        <w:rPr>
          <w:rFonts w:ascii="Book Antiqua" w:eastAsia="SimSun" w:hAnsi="Book Antiqua" w:cs="SimSun"/>
          <w:i/>
          <w:iCs/>
          <w:color w:val="000000"/>
          <w:lang w:eastAsia="zh-CN"/>
        </w:rPr>
        <w:t>Immunol Lett</w:t>
      </w:r>
      <w:r w:rsidRPr="00995E13">
        <w:rPr>
          <w:rFonts w:ascii="Book Antiqua" w:eastAsia="SimSun" w:hAnsi="Book Antiqua" w:cs="SimSun"/>
          <w:color w:val="000000"/>
          <w:lang w:eastAsia="zh-CN"/>
        </w:rPr>
        <w:t> 2014; </w:t>
      </w:r>
      <w:r w:rsidRPr="00995E13">
        <w:rPr>
          <w:rFonts w:ascii="Book Antiqua" w:eastAsia="SimSun" w:hAnsi="Book Antiqua" w:cs="SimSun"/>
          <w:b/>
          <w:bCs/>
          <w:color w:val="000000"/>
          <w:lang w:eastAsia="zh-CN"/>
        </w:rPr>
        <w:t>162</w:t>
      </w:r>
      <w:r w:rsidRPr="00995E13">
        <w:rPr>
          <w:rFonts w:ascii="Book Antiqua" w:eastAsia="SimSun" w:hAnsi="Book Antiqua" w:cs="SimSun"/>
          <w:color w:val="000000"/>
          <w:lang w:eastAsia="zh-CN"/>
        </w:rPr>
        <w:t>: 173-184 [PMID: 25445496 DOI: 10.1016/j.imlet.2014.10.027]</w:t>
      </w:r>
    </w:p>
    <w:p w14:paraId="51688A8C"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31 </w:t>
      </w:r>
      <w:r w:rsidRPr="00995E13">
        <w:rPr>
          <w:rFonts w:ascii="Book Antiqua" w:eastAsia="SimSun" w:hAnsi="Book Antiqua" w:cs="SimSun"/>
          <w:b/>
          <w:bCs/>
          <w:color w:val="000000"/>
          <w:lang w:eastAsia="zh-CN"/>
        </w:rPr>
        <w:t>Yoshimura N</w:t>
      </w:r>
      <w:r w:rsidRPr="00995E13">
        <w:rPr>
          <w:rFonts w:ascii="Book Antiqua" w:eastAsia="SimSun" w:hAnsi="Book Antiqua" w:cs="SimSun"/>
          <w:color w:val="000000"/>
          <w:lang w:eastAsia="zh-CN"/>
        </w:rPr>
        <w:t>, Ohsaka Y, Hamashima T, Yasui H, Yura H, Kobayashi Y, Shiho O, Oka T. Rapamycin in experimental liver transplantation in the rat. </w:t>
      </w:r>
      <w:r w:rsidRPr="00995E13">
        <w:rPr>
          <w:rFonts w:ascii="Book Antiqua" w:eastAsia="SimSun" w:hAnsi="Book Antiqua" w:cs="SimSun"/>
          <w:i/>
          <w:iCs/>
          <w:color w:val="000000"/>
          <w:lang w:eastAsia="zh-CN"/>
        </w:rPr>
        <w:t>Transplant Proc</w:t>
      </w:r>
      <w:r w:rsidRPr="00995E13">
        <w:rPr>
          <w:rFonts w:ascii="Book Antiqua" w:eastAsia="SimSun" w:hAnsi="Book Antiqua" w:cs="SimSun"/>
          <w:color w:val="000000"/>
          <w:lang w:eastAsia="zh-CN"/>
        </w:rPr>
        <w:t> 1996; </w:t>
      </w:r>
      <w:r w:rsidRPr="00995E13">
        <w:rPr>
          <w:rFonts w:ascii="Book Antiqua" w:eastAsia="SimSun" w:hAnsi="Book Antiqua" w:cs="SimSun"/>
          <w:b/>
          <w:bCs/>
          <w:color w:val="000000"/>
          <w:lang w:eastAsia="zh-CN"/>
        </w:rPr>
        <w:t>28</w:t>
      </w:r>
      <w:r w:rsidRPr="00995E13">
        <w:rPr>
          <w:rFonts w:ascii="Book Antiqua" w:eastAsia="SimSun" w:hAnsi="Book Antiqua" w:cs="SimSun"/>
          <w:color w:val="000000"/>
          <w:lang w:eastAsia="zh-CN"/>
        </w:rPr>
        <w:t>: 1796-1797 [PMID: 8658887]</w:t>
      </w:r>
    </w:p>
    <w:p w14:paraId="32980D54"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32 </w:t>
      </w:r>
      <w:r w:rsidRPr="00995E13">
        <w:rPr>
          <w:rFonts w:ascii="Book Antiqua" w:eastAsia="SimSun" w:hAnsi="Book Antiqua" w:cs="SimSun"/>
          <w:b/>
          <w:bCs/>
          <w:color w:val="000000"/>
          <w:lang w:eastAsia="zh-CN"/>
        </w:rPr>
        <w:t>Goto R</w:t>
      </w:r>
      <w:r w:rsidRPr="00995E13">
        <w:rPr>
          <w:rFonts w:ascii="Book Antiqua" w:eastAsia="SimSun" w:hAnsi="Book Antiqua" w:cs="SimSun"/>
          <w:color w:val="000000"/>
          <w:lang w:eastAsia="zh-CN"/>
        </w:rPr>
        <w:t>, You S, Zaitsu M, Chatenoud L, Wood KJ. Delayed anti-CD3 therapy results in depletion of alloreactive T cells and the dominance of Foxp3+ CD4+ graft infiltrating cells. </w:t>
      </w:r>
      <w:r w:rsidRPr="00995E13">
        <w:rPr>
          <w:rFonts w:ascii="Book Antiqua" w:eastAsia="SimSun" w:hAnsi="Book Antiqua" w:cs="SimSun"/>
          <w:i/>
          <w:iCs/>
          <w:color w:val="000000"/>
          <w:lang w:eastAsia="zh-CN"/>
        </w:rPr>
        <w:t>Am J Transplant</w:t>
      </w:r>
      <w:r w:rsidRPr="00995E13">
        <w:rPr>
          <w:rFonts w:ascii="Book Antiqua" w:eastAsia="SimSun" w:hAnsi="Book Antiqua" w:cs="SimSun"/>
          <w:color w:val="000000"/>
          <w:lang w:eastAsia="zh-CN"/>
        </w:rPr>
        <w:t> 2013; </w:t>
      </w:r>
      <w:r w:rsidRPr="00995E13">
        <w:rPr>
          <w:rFonts w:ascii="Book Antiqua" w:eastAsia="SimSun" w:hAnsi="Book Antiqua" w:cs="SimSun"/>
          <w:b/>
          <w:bCs/>
          <w:color w:val="000000"/>
          <w:lang w:eastAsia="zh-CN"/>
        </w:rPr>
        <w:t>13</w:t>
      </w:r>
      <w:r w:rsidRPr="00995E13">
        <w:rPr>
          <w:rFonts w:ascii="Book Antiqua" w:eastAsia="SimSun" w:hAnsi="Book Antiqua" w:cs="SimSun"/>
          <w:color w:val="000000"/>
          <w:lang w:eastAsia="zh-CN"/>
        </w:rPr>
        <w:t>: 1655-1664 [PMID: 23750800 DOI: 10.1111/ajt.12272]</w:t>
      </w:r>
    </w:p>
    <w:p w14:paraId="0E441BA5"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33 </w:t>
      </w:r>
      <w:r w:rsidRPr="00995E13">
        <w:rPr>
          <w:rFonts w:ascii="Book Antiqua" w:eastAsia="SimSun" w:hAnsi="Book Antiqua" w:cs="SimSun"/>
          <w:b/>
          <w:bCs/>
          <w:color w:val="000000"/>
          <w:lang w:eastAsia="zh-CN"/>
        </w:rPr>
        <w:t>Ballarin R</w:t>
      </w:r>
      <w:r w:rsidRPr="00995E13">
        <w:rPr>
          <w:rFonts w:ascii="Book Antiqua" w:eastAsia="SimSun" w:hAnsi="Book Antiqua" w:cs="SimSun"/>
          <w:color w:val="000000"/>
          <w:lang w:eastAsia="zh-CN"/>
        </w:rPr>
        <w:t>, Spaggiari M, Di Benedetto F, De Ruvo N, Cautero N, Montalti R, Guerrini GP, Longo C, Mimmo A, D'Amico G, Gerunda GE. [Is there an age limit for radical surgery in case of tumors infiltrating the duodenum?]. </w:t>
      </w:r>
      <w:r w:rsidRPr="00995E13">
        <w:rPr>
          <w:rFonts w:ascii="Book Antiqua" w:eastAsia="SimSun" w:hAnsi="Book Antiqua" w:cs="SimSun"/>
          <w:i/>
          <w:iCs/>
          <w:color w:val="000000"/>
          <w:lang w:eastAsia="zh-CN"/>
        </w:rPr>
        <w:t>Minerva Chir</w:t>
      </w:r>
      <w:r w:rsidRPr="00995E13">
        <w:rPr>
          <w:rFonts w:ascii="Book Antiqua" w:eastAsia="SimSun" w:hAnsi="Book Antiqua" w:cs="SimSun"/>
          <w:color w:val="000000"/>
          <w:lang w:eastAsia="zh-CN"/>
        </w:rPr>
        <w:t> 2010; </w:t>
      </w:r>
      <w:r w:rsidRPr="00995E13">
        <w:rPr>
          <w:rFonts w:ascii="Book Antiqua" w:eastAsia="SimSun" w:hAnsi="Book Antiqua" w:cs="SimSun"/>
          <w:b/>
          <w:bCs/>
          <w:color w:val="000000"/>
          <w:lang w:eastAsia="zh-CN"/>
        </w:rPr>
        <w:t>65</w:t>
      </w:r>
      <w:r w:rsidRPr="00995E13">
        <w:rPr>
          <w:rFonts w:ascii="Book Antiqua" w:eastAsia="SimSun" w:hAnsi="Book Antiqua" w:cs="SimSun"/>
          <w:color w:val="000000"/>
          <w:lang w:eastAsia="zh-CN"/>
        </w:rPr>
        <w:t>: 1-9 [PMID: 20212411]</w:t>
      </w:r>
    </w:p>
    <w:p w14:paraId="65E55165"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34 </w:t>
      </w:r>
      <w:r w:rsidRPr="00995E13">
        <w:rPr>
          <w:rFonts w:ascii="Book Antiqua" w:eastAsia="SimSun" w:hAnsi="Book Antiqua" w:cs="SimSun"/>
          <w:b/>
          <w:bCs/>
          <w:color w:val="000000"/>
          <w:lang w:eastAsia="zh-CN"/>
        </w:rPr>
        <w:t>Tian L</w:t>
      </w:r>
      <w:r w:rsidRPr="00995E13">
        <w:rPr>
          <w:rFonts w:ascii="Book Antiqua" w:eastAsia="SimSun" w:hAnsi="Book Antiqua" w:cs="SimSun"/>
          <w:color w:val="000000"/>
          <w:lang w:eastAsia="zh-CN"/>
        </w:rPr>
        <w:t>, Lu L, Yuan Z, Lamb JR, Tam PK. Acceleration of apoptosis in CD4+CD8+ thymocytes by rapamycin accompanied by increased CD4+CD25+ T cells in the periphery. </w:t>
      </w:r>
      <w:r w:rsidRPr="00995E13">
        <w:rPr>
          <w:rFonts w:ascii="Book Antiqua" w:eastAsia="SimSun" w:hAnsi="Book Antiqua" w:cs="SimSun"/>
          <w:i/>
          <w:iCs/>
          <w:color w:val="000000"/>
          <w:lang w:eastAsia="zh-CN"/>
        </w:rPr>
        <w:t>Transplantation</w:t>
      </w:r>
      <w:r w:rsidRPr="00995E13">
        <w:rPr>
          <w:rFonts w:ascii="Book Antiqua" w:eastAsia="SimSun" w:hAnsi="Book Antiqua" w:cs="SimSun"/>
          <w:color w:val="000000"/>
          <w:lang w:eastAsia="zh-CN"/>
        </w:rPr>
        <w:t> 2004; </w:t>
      </w:r>
      <w:r w:rsidRPr="00995E13">
        <w:rPr>
          <w:rFonts w:ascii="Book Antiqua" w:eastAsia="SimSun" w:hAnsi="Book Antiqua" w:cs="SimSun"/>
          <w:b/>
          <w:bCs/>
          <w:color w:val="000000"/>
          <w:lang w:eastAsia="zh-CN"/>
        </w:rPr>
        <w:t>77</w:t>
      </w:r>
      <w:r w:rsidRPr="00995E13">
        <w:rPr>
          <w:rFonts w:ascii="Book Antiqua" w:eastAsia="SimSun" w:hAnsi="Book Antiqua" w:cs="SimSun"/>
          <w:color w:val="000000"/>
          <w:lang w:eastAsia="zh-CN"/>
        </w:rPr>
        <w:t>: 183-189 [PMID: 14742978 DOI: 10.1097/01.TP.0000101005.44661.3E]</w:t>
      </w:r>
    </w:p>
    <w:p w14:paraId="29708255" w14:textId="399734FC"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35 </w:t>
      </w:r>
      <w:r w:rsidRPr="00995E13">
        <w:rPr>
          <w:rFonts w:ascii="Book Antiqua" w:eastAsia="SimSun" w:hAnsi="Book Antiqua" w:cs="SimSun"/>
          <w:b/>
          <w:bCs/>
          <w:color w:val="000000"/>
          <w:lang w:eastAsia="zh-CN"/>
        </w:rPr>
        <w:t>Wing K</w:t>
      </w:r>
      <w:r w:rsidRPr="00995E13">
        <w:rPr>
          <w:rFonts w:ascii="Book Antiqua" w:eastAsia="SimSun" w:hAnsi="Book Antiqua" w:cs="SimSun"/>
          <w:color w:val="000000"/>
          <w:lang w:eastAsia="zh-CN"/>
        </w:rPr>
        <w:t>, Onishi Y, Prieto-Martin P, Yamaguchi T, Miyara M, Fehervari Z, Nomura T, Sakaguchi S. CTLA-4 control over Foxp3+ regulatory T cell function.</w:t>
      </w:r>
      <w:r>
        <w:rPr>
          <w:rFonts w:ascii="Book Antiqua" w:eastAsia="SimSun" w:hAnsi="Book Antiqua" w:cs="SimSun" w:hint="eastAsia"/>
          <w:color w:val="000000"/>
          <w:lang w:eastAsia="zh-CN"/>
        </w:rPr>
        <w:t xml:space="preserve"> </w:t>
      </w:r>
      <w:r w:rsidRPr="00995E13">
        <w:rPr>
          <w:rFonts w:ascii="Book Antiqua" w:eastAsia="SimSun" w:hAnsi="Book Antiqua" w:cs="SimSun"/>
          <w:i/>
          <w:iCs/>
          <w:color w:val="000000"/>
          <w:lang w:eastAsia="zh-CN"/>
        </w:rPr>
        <w:t>Science</w:t>
      </w:r>
      <w:r>
        <w:rPr>
          <w:rFonts w:ascii="Book Antiqua" w:eastAsia="SimSun" w:hAnsi="Book Antiqua" w:cs="SimSun" w:hint="eastAsia"/>
          <w:color w:val="000000"/>
          <w:lang w:eastAsia="zh-CN"/>
        </w:rPr>
        <w:t xml:space="preserve"> </w:t>
      </w:r>
      <w:r w:rsidRPr="00995E13">
        <w:rPr>
          <w:rFonts w:ascii="Book Antiqua" w:eastAsia="SimSun" w:hAnsi="Book Antiqua" w:cs="SimSun"/>
          <w:color w:val="000000"/>
          <w:lang w:eastAsia="zh-CN"/>
        </w:rPr>
        <w:t>2008; </w:t>
      </w:r>
      <w:r w:rsidRPr="00995E13">
        <w:rPr>
          <w:rFonts w:ascii="Book Antiqua" w:eastAsia="SimSun" w:hAnsi="Book Antiqua" w:cs="SimSun"/>
          <w:b/>
          <w:bCs/>
          <w:color w:val="000000"/>
          <w:lang w:eastAsia="zh-CN"/>
        </w:rPr>
        <w:t>322</w:t>
      </w:r>
      <w:r w:rsidRPr="00995E13">
        <w:rPr>
          <w:rFonts w:ascii="Book Antiqua" w:eastAsia="SimSun" w:hAnsi="Book Antiqua" w:cs="SimSun"/>
          <w:color w:val="000000"/>
          <w:lang w:eastAsia="zh-CN"/>
        </w:rPr>
        <w:t>: 271-275 [PMID: 18845758 DOI: 10.1126/science.1160062]</w:t>
      </w:r>
    </w:p>
    <w:p w14:paraId="5C44CD45"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lastRenderedPageBreak/>
        <w:t>36 </w:t>
      </w:r>
      <w:r w:rsidRPr="00995E13">
        <w:rPr>
          <w:rFonts w:ascii="Book Antiqua" w:eastAsia="SimSun" w:hAnsi="Book Antiqua" w:cs="SimSun"/>
          <w:b/>
          <w:bCs/>
          <w:color w:val="000000"/>
          <w:lang w:eastAsia="zh-CN"/>
        </w:rPr>
        <w:t>Xystrakis E</w:t>
      </w:r>
      <w:r w:rsidRPr="00995E13">
        <w:rPr>
          <w:rFonts w:ascii="Book Antiqua" w:eastAsia="SimSun" w:hAnsi="Book Antiqua" w:cs="SimSun"/>
          <w:color w:val="000000"/>
          <w:lang w:eastAsia="zh-CN"/>
        </w:rPr>
        <w:t>, Dejean AS, Bernard I, Druet P, Liblau R, Gonzalez-Dunia D, Saoudi A. Identification of a novel natural regulatory CD8 T-cell subset and analysis of its mechanism of regulation. </w:t>
      </w:r>
      <w:r w:rsidRPr="00995E13">
        <w:rPr>
          <w:rFonts w:ascii="Book Antiqua" w:eastAsia="SimSun" w:hAnsi="Book Antiqua" w:cs="SimSun"/>
          <w:i/>
          <w:iCs/>
          <w:color w:val="000000"/>
          <w:lang w:eastAsia="zh-CN"/>
        </w:rPr>
        <w:t>Blood</w:t>
      </w:r>
      <w:r w:rsidRPr="00995E13">
        <w:rPr>
          <w:rFonts w:ascii="Book Antiqua" w:eastAsia="SimSun" w:hAnsi="Book Antiqua" w:cs="SimSun"/>
          <w:color w:val="000000"/>
          <w:lang w:eastAsia="zh-CN"/>
        </w:rPr>
        <w:t> 2004; </w:t>
      </w:r>
      <w:r w:rsidRPr="00995E13">
        <w:rPr>
          <w:rFonts w:ascii="Book Antiqua" w:eastAsia="SimSun" w:hAnsi="Book Antiqua" w:cs="SimSun"/>
          <w:b/>
          <w:bCs/>
          <w:color w:val="000000"/>
          <w:lang w:eastAsia="zh-CN"/>
        </w:rPr>
        <w:t>104</w:t>
      </w:r>
      <w:r w:rsidRPr="00995E13">
        <w:rPr>
          <w:rFonts w:ascii="Book Antiqua" w:eastAsia="SimSun" w:hAnsi="Book Antiqua" w:cs="SimSun"/>
          <w:color w:val="000000"/>
          <w:lang w:eastAsia="zh-CN"/>
        </w:rPr>
        <w:t>: 3294-3301 [PMID: 15271801 DOI: 10.1182/blood-2004-03-1214]</w:t>
      </w:r>
    </w:p>
    <w:p w14:paraId="5683BA77"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37 </w:t>
      </w:r>
      <w:r w:rsidRPr="00995E13">
        <w:rPr>
          <w:rFonts w:ascii="Book Antiqua" w:eastAsia="SimSun" w:hAnsi="Book Antiqua" w:cs="SimSun"/>
          <w:b/>
          <w:bCs/>
          <w:color w:val="000000"/>
          <w:lang w:eastAsia="zh-CN"/>
        </w:rPr>
        <w:t>Guillonneau C</w:t>
      </w:r>
      <w:r w:rsidRPr="00995E13">
        <w:rPr>
          <w:rFonts w:ascii="Book Antiqua" w:eastAsia="SimSun" w:hAnsi="Book Antiqua" w:cs="SimSun"/>
          <w:color w:val="000000"/>
          <w:lang w:eastAsia="zh-CN"/>
        </w:rPr>
        <w:t>, Hill M, Hubert FX, Chiffoleau E, Hervé C, Li XL, Heslan M, Usal C, Tesson L, Ménoret S, Saoudi A, Le Mauff B, Josien R, Cuturi MC, Anegon I. CD40Ig treatment results in allograft acceptance mediated by CD8CD45RC T cells, IFN-gamma, and indoleamine 2,3-dioxygenase. </w:t>
      </w:r>
      <w:r w:rsidRPr="00995E13">
        <w:rPr>
          <w:rFonts w:ascii="Book Antiqua" w:eastAsia="SimSun" w:hAnsi="Book Antiqua" w:cs="SimSun"/>
          <w:i/>
          <w:iCs/>
          <w:color w:val="000000"/>
          <w:lang w:eastAsia="zh-CN"/>
        </w:rPr>
        <w:t>J Clin Invest</w:t>
      </w:r>
      <w:r w:rsidRPr="00995E13">
        <w:rPr>
          <w:rFonts w:ascii="Book Antiqua" w:eastAsia="SimSun" w:hAnsi="Book Antiqua" w:cs="SimSun"/>
          <w:color w:val="000000"/>
          <w:lang w:eastAsia="zh-CN"/>
        </w:rPr>
        <w:t> 2007; </w:t>
      </w:r>
      <w:r w:rsidRPr="00995E13">
        <w:rPr>
          <w:rFonts w:ascii="Book Antiqua" w:eastAsia="SimSun" w:hAnsi="Book Antiqua" w:cs="SimSun"/>
          <w:b/>
          <w:bCs/>
          <w:color w:val="000000"/>
          <w:lang w:eastAsia="zh-CN"/>
        </w:rPr>
        <w:t>117</w:t>
      </w:r>
      <w:r w:rsidRPr="00995E13">
        <w:rPr>
          <w:rFonts w:ascii="Book Antiqua" w:eastAsia="SimSun" w:hAnsi="Book Antiqua" w:cs="SimSun"/>
          <w:color w:val="000000"/>
          <w:lang w:eastAsia="zh-CN"/>
        </w:rPr>
        <w:t>: 1096-1106 [PMID: 17404623 DOI: 10.1172/JCI28801]</w:t>
      </w:r>
    </w:p>
    <w:p w14:paraId="16953E60" w14:textId="77777777" w:rsidR="00995E13" w:rsidRPr="00995E13" w:rsidRDefault="00995E13" w:rsidP="00995E13">
      <w:pPr>
        <w:snapToGrid w:val="0"/>
        <w:spacing w:line="360" w:lineRule="auto"/>
        <w:jc w:val="both"/>
        <w:rPr>
          <w:rFonts w:ascii="Book Antiqua" w:eastAsia="SimSun" w:hAnsi="Book Antiqua" w:cs="SimSun"/>
          <w:color w:val="000000"/>
          <w:lang w:eastAsia="zh-CN"/>
        </w:rPr>
      </w:pPr>
      <w:r w:rsidRPr="00995E13">
        <w:rPr>
          <w:rFonts w:ascii="Book Antiqua" w:eastAsia="SimSun" w:hAnsi="Book Antiqua" w:cs="SimSun"/>
          <w:color w:val="000000"/>
          <w:lang w:eastAsia="zh-CN"/>
        </w:rPr>
        <w:t>38 </w:t>
      </w:r>
      <w:r w:rsidRPr="00995E13">
        <w:rPr>
          <w:rFonts w:ascii="Book Antiqua" w:eastAsia="SimSun" w:hAnsi="Book Antiqua" w:cs="SimSun"/>
          <w:b/>
          <w:bCs/>
          <w:color w:val="000000"/>
          <w:lang w:eastAsia="zh-CN"/>
        </w:rPr>
        <w:t>Zhang Y</w:t>
      </w:r>
      <w:r w:rsidRPr="00995E13">
        <w:rPr>
          <w:rFonts w:ascii="Book Antiqua" w:eastAsia="SimSun" w:hAnsi="Book Antiqua" w:cs="SimSun"/>
          <w:color w:val="000000"/>
          <w:lang w:eastAsia="zh-CN"/>
        </w:rPr>
        <w:t>, Bi Y, Yang H, Chen X, Liu H, Lu Y, Zhang Z, Liao J, Yang S, Chu Y, Yang R, Liu G. mTOR limits the recruitment of CD11b+Gr1+Ly6Chigh myeloid-derived suppressor cells in protecting against murine immunological hepatic injury. </w:t>
      </w:r>
      <w:r w:rsidRPr="00995E13">
        <w:rPr>
          <w:rFonts w:ascii="Book Antiqua" w:eastAsia="SimSun" w:hAnsi="Book Antiqua" w:cs="SimSun"/>
          <w:i/>
          <w:iCs/>
          <w:color w:val="000000"/>
          <w:lang w:eastAsia="zh-CN"/>
        </w:rPr>
        <w:t>J Leukoc Biol</w:t>
      </w:r>
      <w:r w:rsidRPr="00995E13">
        <w:rPr>
          <w:rFonts w:ascii="Book Antiqua" w:eastAsia="SimSun" w:hAnsi="Book Antiqua" w:cs="SimSun"/>
          <w:color w:val="000000"/>
          <w:lang w:eastAsia="zh-CN"/>
        </w:rPr>
        <w:t> 2014; </w:t>
      </w:r>
      <w:r w:rsidRPr="00995E13">
        <w:rPr>
          <w:rFonts w:ascii="Book Antiqua" w:eastAsia="SimSun" w:hAnsi="Book Antiqua" w:cs="SimSun"/>
          <w:b/>
          <w:bCs/>
          <w:color w:val="000000"/>
          <w:lang w:eastAsia="zh-CN"/>
        </w:rPr>
        <w:t>95</w:t>
      </w:r>
      <w:r w:rsidRPr="00995E13">
        <w:rPr>
          <w:rFonts w:ascii="Book Antiqua" w:eastAsia="SimSun" w:hAnsi="Book Antiqua" w:cs="SimSun"/>
          <w:color w:val="000000"/>
          <w:lang w:eastAsia="zh-CN"/>
        </w:rPr>
        <w:t>: 961-970 [PMID: 24569105 DOI: 10.1189/jlb.0913473]</w:t>
      </w:r>
    </w:p>
    <w:p w14:paraId="7686A5DD" w14:textId="77777777" w:rsidR="00995E13" w:rsidRPr="00995E13" w:rsidRDefault="00995E13" w:rsidP="00995E13">
      <w:pPr>
        <w:snapToGrid w:val="0"/>
        <w:spacing w:line="360" w:lineRule="auto"/>
        <w:jc w:val="right"/>
        <w:rPr>
          <w:rFonts w:ascii="Book Antiqua" w:eastAsia="SimSun" w:hAnsi="Book Antiqua"/>
          <w:lang w:eastAsia="zh-CN"/>
        </w:rPr>
      </w:pPr>
      <w:bookmarkStart w:id="87" w:name="OLE_LINK51"/>
      <w:bookmarkStart w:id="88" w:name="OLE_LINK52"/>
      <w:bookmarkStart w:id="89" w:name="OLE_LINK120"/>
      <w:bookmarkStart w:id="90" w:name="OLE_LINK148"/>
      <w:bookmarkStart w:id="91" w:name="OLE_LINK72"/>
      <w:bookmarkStart w:id="92" w:name="OLE_LINK112"/>
      <w:bookmarkStart w:id="93" w:name="OLE_LINK320"/>
      <w:bookmarkStart w:id="94" w:name="OLE_LINK387"/>
      <w:bookmarkStart w:id="95" w:name="OLE_LINK183"/>
      <w:bookmarkStart w:id="96" w:name="OLE_LINK254"/>
      <w:bookmarkStart w:id="97" w:name="OLE_LINK149"/>
      <w:bookmarkStart w:id="98" w:name="OLE_LINK225"/>
      <w:bookmarkStart w:id="99" w:name="OLE_LINK207"/>
      <w:bookmarkStart w:id="100" w:name="OLE_LINK226"/>
      <w:bookmarkStart w:id="101" w:name="OLE_LINK212"/>
      <w:bookmarkStart w:id="102" w:name="OLE_LINK250"/>
      <w:bookmarkStart w:id="103" w:name="OLE_LINK281"/>
      <w:bookmarkStart w:id="104" w:name="OLE_LINK282"/>
      <w:bookmarkStart w:id="105" w:name="OLE_LINK313"/>
      <w:bookmarkStart w:id="106" w:name="OLE_LINK304"/>
      <w:bookmarkStart w:id="107" w:name="OLE_LINK321"/>
      <w:bookmarkStart w:id="108" w:name="OLE_LINK385"/>
      <w:bookmarkStart w:id="109" w:name="OLE_LINK400"/>
      <w:bookmarkStart w:id="110" w:name="OLE_LINK346"/>
      <w:bookmarkStart w:id="111" w:name="OLE_LINK371"/>
      <w:bookmarkStart w:id="112" w:name="OLE_LINK334"/>
      <w:bookmarkStart w:id="113" w:name="OLE_LINK1830"/>
      <w:bookmarkStart w:id="114" w:name="OLE_LINK457"/>
      <w:bookmarkStart w:id="115" w:name="OLE_LINK288"/>
      <w:bookmarkStart w:id="116" w:name="OLE_LINK384"/>
      <w:bookmarkStart w:id="117" w:name="OLE_LINK379"/>
      <w:bookmarkStart w:id="118" w:name="OLE_LINK303"/>
      <w:bookmarkStart w:id="119" w:name="OLE_LINK450"/>
      <w:bookmarkStart w:id="120" w:name="OLE_LINK489"/>
      <w:bookmarkStart w:id="121" w:name="OLE_LINK535"/>
      <w:bookmarkStart w:id="122" w:name="OLE_LINK648"/>
      <w:bookmarkStart w:id="123" w:name="OLE_LINK686"/>
      <w:bookmarkStart w:id="124" w:name="OLE_LINK471"/>
      <w:bookmarkStart w:id="125" w:name="OLE_LINK462"/>
      <w:bookmarkStart w:id="126" w:name="OLE_LINK519"/>
      <w:bookmarkStart w:id="127" w:name="OLE_LINK575"/>
      <w:bookmarkStart w:id="128" w:name="OLE_LINK491"/>
      <w:bookmarkStart w:id="129" w:name="OLE_LINK532"/>
      <w:bookmarkStart w:id="130" w:name="OLE_LINK572"/>
      <w:bookmarkStart w:id="131" w:name="OLE_LINK574"/>
      <w:bookmarkStart w:id="132" w:name="OLE_LINK480"/>
      <w:bookmarkStart w:id="133" w:name="OLE_LINK567"/>
      <w:bookmarkStart w:id="134" w:name="OLE_LINK2700"/>
      <w:bookmarkStart w:id="135" w:name="OLE_LINK581"/>
      <w:bookmarkStart w:id="136" w:name="OLE_LINK639"/>
      <w:bookmarkStart w:id="137" w:name="OLE_LINK688"/>
      <w:bookmarkStart w:id="138" w:name="OLE_LINK722"/>
      <w:bookmarkStart w:id="139" w:name="OLE_LINK542"/>
      <w:bookmarkStart w:id="140" w:name="OLE_LINK589"/>
      <w:bookmarkStart w:id="141" w:name="OLE_LINK582"/>
      <w:bookmarkStart w:id="142" w:name="OLE_LINK640"/>
      <w:bookmarkStart w:id="143" w:name="OLE_LINK714"/>
      <w:bookmarkStart w:id="144" w:name="OLE_LINK593"/>
      <w:bookmarkStart w:id="145" w:name="OLE_LINK716"/>
      <w:bookmarkStart w:id="146" w:name="OLE_LINK770"/>
      <w:bookmarkStart w:id="147" w:name="OLE_LINK801"/>
      <w:bookmarkStart w:id="148" w:name="OLE_LINK660"/>
      <w:bookmarkStart w:id="149" w:name="OLE_LINK781"/>
      <w:bookmarkStart w:id="150" w:name="OLE_LINK833"/>
      <w:bookmarkStart w:id="151" w:name="OLE_LINK642"/>
      <w:bookmarkStart w:id="152" w:name="OLE_LINK700"/>
      <w:bookmarkStart w:id="153" w:name="OLE_LINK792"/>
      <w:bookmarkStart w:id="154" w:name="OLE_LINK2882"/>
      <w:bookmarkStart w:id="155" w:name="OLE_LINK836"/>
      <w:bookmarkStart w:id="156" w:name="OLE_LINK889"/>
      <w:bookmarkStart w:id="157" w:name="OLE_LINK782"/>
      <w:bookmarkStart w:id="158" w:name="OLE_LINK826"/>
      <w:bookmarkStart w:id="159" w:name="OLE_LINK865"/>
      <w:bookmarkStart w:id="160" w:name="OLE_LINK856"/>
      <w:bookmarkStart w:id="161" w:name="OLE_LINK908"/>
      <w:bookmarkStart w:id="162" w:name="OLE_LINK980"/>
      <w:bookmarkStart w:id="163" w:name="OLE_LINK1018"/>
      <w:bookmarkStart w:id="164" w:name="OLE_LINK1049"/>
      <w:bookmarkStart w:id="165" w:name="OLE_LINK1076"/>
      <w:bookmarkStart w:id="166" w:name="OLE_LINK1106"/>
      <w:bookmarkStart w:id="167" w:name="OLE_LINK891"/>
      <w:bookmarkStart w:id="168" w:name="OLE_LINK943"/>
      <w:bookmarkStart w:id="169" w:name="OLE_LINK981"/>
      <w:bookmarkStart w:id="170" w:name="OLE_LINK1030"/>
      <w:bookmarkStart w:id="171" w:name="OLE_LINK847"/>
      <w:bookmarkStart w:id="172" w:name="OLE_LINK909"/>
      <w:bookmarkStart w:id="173" w:name="OLE_LINK906"/>
      <w:bookmarkStart w:id="174" w:name="OLE_LINK992"/>
      <w:bookmarkStart w:id="175" w:name="OLE_LINK993"/>
      <w:bookmarkStart w:id="176" w:name="OLE_LINK1052"/>
      <w:bookmarkStart w:id="177" w:name="OLE_LINK946"/>
      <w:bookmarkStart w:id="178" w:name="OLE_LINK911"/>
      <w:bookmarkStart w:id="179" w:name="OLE_LINK930"/>
      <w:bookmarkStart w:id="180" w:name="OLE_LINK1059"/>
      <w:bookmarkStart w:id="181" w:name="OLE_LINK1174"/>
      <w:bookmarkStart w:id="182" w:name="OLE_LINK1137"/>
      <w:bookmarkStart w:id="183" w:name="OLE_LINK1167"/>
      <w:bookmarkStart w:id="184" w:name="OLE_LINK1200"/>
      <w:bookmarkStart w:id="185" w:name="OLE_LINK1241"/>
      <w:bookmarkStart w:id="186" w:name="OLE_LINK1288"/>
      <w:bookmarkStart w:id="187" w:name="OLE_LINK1056"/>
      <w:bookmarkStart w:id="188" w:name="OLE_LINK1158"/>
      <w:bookmarkStart w:id="189" w:name="OLE_LINK1175"/>
      <w:bookmarkStart w:id="190" w:name="OLE_LINK1074"/>
      <w:bookmarkStart w:id="191" w:name="OLE_LINK1169"/>
      <w:r w:rsidRPr="00995E13">
        <w:rPr>
          <w:rFonts w:ascii="Book Antiqua" w:eastAsia="SimSun" w:hAnsi="Book Antiqua"/>
          <w:b/>
          <w:bCs/>
          <w:lang w:eastAsia="zh-CN"/>
        </w:rPr>
        <w:t>P-Reviewer:</w:t>
      </w:r>
      <w:r w:rsidRPr="00995E13">
        <w:rPr>
          <w:rFonts w:ascii="Book Antiqua" w:eastAsia="SimSun" w:hAnsi="Book Antiqua" w:hint="eastAsia"/>
          <w:b/>
          <w:bCs/>
          <w:lang w:eastAsia="zh-CN"/>
        </w:rPr>
        <w:t xml:space="preserve"> </w:t>
      </w:r>
      <w:r w:rsidRPr="00995E13">
        <w:rPr>
          <w:rFonts w:ascii="Book Antiqua" w:eastAsia="SimSun" w:hAnsi="Book Antiqua"/>
          <w:bCs/>
          <w:lang w:eastAsia="zh-CN"/>
        </w:rPr>
        <w:t>Chiu KW</w:t>
      </w:r>
      <w:r w:rsidRPr="00995E13">
        <w:rPr>
          <w:rFonts w:ascii="Book Antiqua" w:eastAsia="SimSun" w:hAnsi="Book Antiqua" w:hint="eastAsia"/>
          <w:bCs/>
          <w:lang w:eastAsia="zh-CN"/>
        </w:rPr>
        <w:t xml:space="preserve">, </w:t>
      </w:r>
      <w:r w:rsidRPr="00995E13">
        <w:rPr>
          <w:rFonts w:ascii="Book Antiqua" w:eastAsia="SimSun" w:hAnsi="Book Antiqua"/>
          <w:bCs/>
          <w:lang w:eastAsia="zh-CN"/>
        </w:rPr>
        <w:t>Demirag</w:t>
      </w:r>
      <w:r w:rsidRPr="00995E13">
        <w:rPr>
          <w:rFonts w:ascii="Book Antiqua" w:eastAsia="SimSun" w:hAnsi="Book Antiqua" w:hint="eastAsia"/>
          <w:bCs/>
          <w:lang w:eastAsia="zh-CN"/>
        </w:rPr>
        <w:t xml:space="preserve"> </w:t>
      </w:r>
      <w:r w:rsidRPr="00995E13">
        <w:rPr>
          <w:rFonts w:ascii="Book Antiqua" w:eastAsia="SimSun" w:hAnsi="Book Antiqua"/>
          <w:bCs/>
          <w:lang w:eastAsia="zh-CN"/>
        </w:rPr>
        <w:t>A</w:t>
      </w:r>
      <w:r w:rsidRPr="00995E13">
        <w:rPr>
          <w:rFonts w:ascii="Book Antiqua" w:eastAsia="SimSun" w:hAnsi="Book Antiqua" w:hint="eastAsia"/>
          <w:bCs/>
          <w:lang w:eastAsia="zh-CN"/>
        </w:rPr>
        <w:t xml:space="preserve">, </w:t>
      </w:r>
      <w:r w:rsidRPr="00995E13">
        <w:rPr>
          <w:rFonts w:ascii="Book Antiqua" w:eastAsia="SimSun" w:hAnsi="Book Antiqua"/>
          <w:bCs/>
          <w:lang w:eastAsia="zh-CN"/>
        </w:rPr>
        <w:t>Rodriguez-Peralvarez ML</w:t>
      </w:r>
      <w:r w:rsidRPr="00995E13">
        <w:rPr>
          <w:rFonts w:ascii="Book Antiqua" w:eastAsia="SimSun" w:hAnsi="Book Antiqua"/>
          <w:b/>
          <w:bCs/>
          <w:lang w:eastAsia="zh-CN"/>
        </w:rPr>
        <w:t xml:space="preserve"> S-Editor:</w:t>
      </w:r>
      <w:r w:rsidRPr="00995E13">
        <w:rPr>
          <w:rFonts w:ascii="Book Antiqua" w:eastAsia="SimSun" w:hAnsi="Book Antiqua" w:hint="eastAsia"/>
          <w:lang w:eastAsia="zh-CN"/>
        </w:rPr>
        <w:t xml:space="preserve"> Gong ZM</w:t>
      </w:r>
    </w:p>
    <w:p w14:paraId="269609F2" w14:textId="77777777" w:rsidR="00995E13" w:rsidRPr="00995E13" w:rsidRDefault="00995E13" w:rsidP="00995E13">
      <w:pPr>
        <w:snapToGrid w:val="0"/>
        <w:spacing w:line="360" w:lineRule="auto"/>
        <w:jc w:val="right"/>
        <w:rPr>
          <w:rFonts w:ascii="Book Antiqua" w:eastAsia="SimSun" w:hAnsi="Book Antiqua"/>
          <w:b/>
          <w:bCs/>
          <w:lang w:eastAsia="zh-CN"/>
        </w:rPr>
      </w:pPr>
      <w:r w:rsidRPr="00995E13">
        <w:rPr>
          <w:rFonts w:ascii="Book Antiqua" w:eastAsia="SimSun" w:hAnsi="Book Antiqua"/>
          <w:b/>
          <w:bCs/>
          <w:lang w:eastAsia="zh-CN"/>
        </w:rPr>
        <w:t>L-Editor:</w:t>
      </w:r>
      <w:r w:rsidRPr="00995E13">
        <w:rPr>
          <w:rFonts w:ascii="Book Antiqua" w:eastAsia="SimSun" w:hAnsi="Book Antiqua"/>
          <w:lang w:eastAsia="zh-CN"/>
        </w:rPr>
        <w:t xml:space="preserve"> </w:t>
      </w:r>
      <w:r w:rsidRPr="00995E13">
        <w:rPr>
          <w:rFonts w:ascii="Book Antiqua" w:eastAsia="SimSun" w:hAnsi="Book Antiqua"/>
          <w:b/>
          <w:bCs/>
          <w:lang w:eastAsia="zh-CN"/>
        </w:rPr>
        <w:t>E-Editor:</w:t>
      </w:r>
    </w:p>
    <w:p w14:paraId="650849BA" w14:textId="77777777" w:rsidR="00995E13" w:rsidRPr="00995E13" w:rsidRDefault="00995E13" w:rsidP="00995E13">
      <w:pPr>
        <w:shd w:val="clear" w:color="auto" w:fill="FFFFFF"/>
        <w:snapToGrid w:val="0"/>
        <w:spacing w:line="360" w:lineRule="auto"/>
        <w:jc w:val="both"/>
        <w:rPr>
          <w:rFonts w:ascii="Book Antiqua" w:eastAsia="SimSun" w:hAnsi="Book Antiqua" w:cs="Helvetica"/>
          <w:b/>
          <w:lang w:eastAsia="zh-CN"/>
        </w:rPr>
      </w:pPr>
      <w:bookmarkStart w:id="192" w:name="OLE_LINK880"/>
      <w:bookmarkStart w:id="193" w:name="OLE_LINK88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995E13">
        <w:rPr>
          <w:rFonts w:ascii="Book Antiqua" w:eastAsia="SimSun" w:hAnsi="Book Antiqua" w:cs="Helvetica"/>
          <w:b/>
          <w:lang w:eastAsia="zh-CN"/>
        </w:rPr>
        <w:t xml:space="preserve">Specialty type: </w:t>
      </w:r>
      <w:r w:rsidRPr="00995E13">
        <w:rPr>
          <w:rFonts w:ascii="Book Antiqua" w:eastAsia="SimSun" w:hAnsi="Book Antiqua" w:cs="Helvetica"/>
          <w:lang w:eastAsia="zh-CN"/>
        </w:rPr>
        <w:t>Gastroenterology and</w:t>
      </w:r>
      <w:r w:rsidRPr="00995E13">
        <w:rPr>
          <w:rFonts w:ascii="Book Antiqua" w:eastAsia="SimSun" w:hAnsi="Book Antiqua" w:cs="Helvetica" w:hint="eastAsia"/>
          <w:lang w:eastAsia="zh-CN"/>
        </w:rPr>
        <w:t xml:space="preserve"> </w:t>
      </w:r>
      <w:r w:rsidRPr="00995E13">
        <w:rPr>
          <w:rFonts w:ascii="Book Antiqua" w:eastAsia="SimSun" w:hAnsi="Book Antiqua" w:cs="Helvetica"/>
          <w:lang w:eastAsia="zh-CN"/>
        </w:rPr>
        <w:t>hepatology</w:t>
      </w:r>
    </w:p>
    <w:p w14:paraId="0A0142FC" w14:textId="77777777" w:rsidR="00995E13" w:rsidRPr="00995E13" w:rsidRDefault="00995E13" w:rsidP="00995E13">
      <w:pPr>
        <w:shd w:val="clear" w:color="auto" w:fill="FFFFFF"/>
        <w:snapToGrid w:val="0"/>
        <w:spacing w:line="360" w:lineRule="auto"/>
        <w:jc w:val="both"/>
        <w:rPr>
          <w:rFonts w:ascii="Book Antiqua" w:eastAsia="SimSun" w:hAnsi="Book Antiqua" w:cs="Helvetica"/>
          <w:b/>
          <w:lang w:eastAsia="zh-CN"/>
        </w:rPr>
      </w:pPr>
      <w:r w:rsidRPr="00995E13">
        <w:rPr>
          <w:rFonts w:ascii="Book Antiqua" w:eastAsia="SimSun" w:hAnsi="Book Antiqua" w:cs="Helvetica"/>
          <w:b/>
          <w:lang w:eastAsia="zh-CN"/>
        </w:rPr>
        <w:t xml:space="preserve">Country of origin: </w:t>
      </w:r>
      <w:r w:rsidRPr="00995E13">
        <w:rPr>
          <w:rFonts w:ascii="Book Antiqua" w:eastAsia="SimSun" w:hAnsi="Book Antiqua" w:cs="Helvetica" w:hint="eastAsia"/>
          <w:lang w:val="en-CA" w:eastAsia="zh-CN"/>
        </w:rPr>
        <w:t>France</w:t>
      </w:r>
    </w:p>
    <w:p w14:paraId="6D736BED" w14:textId="77777777" w:rsidR="00995E13" w:rsidRPr="00995E13" w:rsidRDefault="00995E13" w:rsidP="00995E13">
      <w:pPr>
        <w:shd w:val="clear" w:color="auto" w:fill="FFFFFF"/>
        <w:snapToGrid w:val="0"/>
        <w:spacing w:line="360" w:lineRule="auto"/>
        <w:jc w:val="both"/>
        <w:rPr>
          <w:rFonts w:ascii="Book Antiqua" w:eastAsia="SimSun" w:hAnsi="Book Antiqua" w:cs="Helvetica"/>
          <w:b/>
          <w:lang w:eastAsia="zh-CN"/>
        </w:rPr>
      </w:pPr>
      <w:r w:rsidRPr="00995E13">
        <w:rPr>
          <w:rFonts w:ascii="Book Antiqua" w:eastAsia="SimSun" w:hAnsi="Book Antiqua" w:cs="Helvetica"/>
          <w:b/>
          <w:lang w:eastAsia="zh-CN"/>
        </w:rPr>
        <w:t>Peer-review report classification</w:t>
      </w:r>
    </w:p>
    <w:p w14:paraId="00004DA6" w14:textId="77777777" w:rsidR="00995E13" w:rsidRPr="00995E13" w:rsidRDefault="00995E13" w:rsidP="00995E13">
      <w:pPr>
        <w:shd w:val="clear" w:color="auto" w:fill="FFFFFF"/>
        <w:snapToGrid w:val="0"/>
        <w:spacing w:line="360" w:lineRule="auto"/>
        <w:jc w:val="both"/>
        <w:rPr>
          <w:rFonts w:ascii="Book Antiqua" w:eastAsia="SimSun" w:hAnsi="Book Antiqua" w:cs="Helvetica"/>
          <w:lang w:eastAsia="zh-CN"/>
        </w:rPr>
      </w:pPr>
      <w:r w:rsidRPr="00995E13">
        <w:rPr>
          <w:rFonts w:ascii="Book Antiqua" w:eastAsia="SimSun" w:hAnsi="Book Antiqua" w:cs="Helvetica"/>
          <w:lang w:eastAsia="zh-CN"/>
        </w:rPr>
        <w:t xml:space="preserve">Grade A (Excellent): </w:t>
      </w:r>
      <w:r w:rsidRPr="00995E13">
        <w:rPr>
          <w:rFonts w:ascii="Book Antiqua" w:eastAsia="SimSun" w:hAnsi="Book Antiqua" w:cs="Helvetica" w:hint="eastAsia"/>
          <w:lang w:eastAsia="zh-CN"/>
        </w:rPr>
        <w:t>0</w:t>
      </w:r>
    </w:p>
    <w:p w14:paraId="26AF982C" w14:textId="77777777" w:rsidR="00995E13" w:rsidRPr="00995E13" w:rsidRDefault="00995E13" w:rsidP="00995E13">
      <w:pPr>
        <w:shd w:val="clear" w:color="auto" w:fill="FFFFFF"/>
        <w:snapToGrid w:val="0"/>
        <w:spacing w:line="360" w:lineRule="auto"/>
        <w:jc w:val="both"/>
        <w:rPr>
          <w:rFonts w:ascii="Book Antiqua" w:eastAsia="SimSun" w:hAnsi="Book Antiqua" w:cs="Helvetica"/>
          <w:lang w:eastAsia="zh-CN"/>
        </w:rPr>
      </w:pPr>
      <w:r w:rsidRPr="00995E13">
        <w:rPr>
          <w:rFonts w:ascii="Book Antiqua" w:eastAsia="SimSun" w:hAnsi="Book Antiqua" w:cs="Helvetica"/>
          <w:lang w:eastAsia="zh-CN"/>
        </w:rPr>
        <w:t xml:space="preserve">Grade B (Very good): </w:t>
      </w:r>
      <w:r w:rsidRPr="00995E13">
        <w:rPr>
          <w:rFonts w:ascii="Book Antiqua" w:eastAsia="SimSun" w:hAnsi="Book Antiqua" w:cs="Helvetica" w:hint="eastAsia"/>
          <w:lang w:eastAsia="zh-CN"/>
        </w:rPr>
        <w:t>B</w:t>
      </w:r>
    </w:p>
    <w:p w14:paraId="396D92AC" w14:textId="77777777" w:rsidR="00995E13" w:rsidRPr="00995E13" w:rsidRDefault="00995E13" w:rsidP="00995E13">
      <w:pPr>
        <w:shd w:val="clear" w:color="auto" w:fill="FFFFFF"/>
        <w:snapToGrid w:val="0"/>
        <w:spacing w:line="360" w:lineRule="auto"/>
        <w:jc w:val="both"/>
        <w:rPr>
          <w:rFonts w:ascii="Book Antiqua" w:eastAsia="SimSun" w:hAnsi="Book Antiqua" w:cs="Helvetica"/>
          <w:lang w:eastAsia="zh-CN"/>
        </w:rPr>
      </w:pPr>
      <w:r w:rsidRPr="00995E13">
        <w:rPr>
          <w:rFonts w:ascii="Book Antiqua" w:eastAsia="SimSun" w:hAnsi="Book Antiqua" w:cs="Helvetica"/>
          <w:lang w:eastAsia="zh-CN"/>
        </w:rPr>
        <w:t xml:space="preserve">Grade C (Good): </w:t>
      </w:r>
      <w:r w:rsidRPr="00995E13">
        <w:rPr>
          <w:rFonts w:ascii="Book Antiqua" w:eastAsia="SimSun" w:hAnsi="Book Antiqua" w:cs="Helvetica" w:hint="eastAsia"/>
          <w:lang w:eastAsia="zh-CN"/>
        </w:rPr>
        <w:t>C, C</w:t>
      </w:r>
    </w:p>
    <w:p w14:paraId="3BA0AB13" w14:textId="77777777" w:rsidR="00995E13" w:rsidRPr="00995E13" w:rsidRDefault="00995E13" w:rsidP="00995E13">
      <w:pPr>
        <w:shd w:val="clear" w:color="auto" w:fill="FFFFFF"/>
        <w:snapToGrid w:val="0"/>
        <w:spacing w:line="360" w:lineRule="auto"/>
        <w:jc w:val="both"/>
        <w:rPr>
          <w:rFonts w:ascii="Book Antiqua" w:eastAsia="SimSun" w:hAnsi="Book Antiqua" w:cs="Helvetica"/>
          <w:lang w:eastAsia="zh-CN"/>
        </w:rPr>
      </w:pPr>
      <w:r w:rsidRPr="00995E13">
        <w:rPr>
          <w:rFonts w:ascii="Book Antiqua" w:eastAsia="SimSun" w:hAnsi="Book Antiqua" w:cs="Helvetica"/>
          <w:lang w:eastAsia="zh-CN"/>
        </w:rPr>
        <w:t xml:space="preserve">Grade D (Fair): </w:t>
      </w:r>
      <w:r w:rsidRPr="00995E13">
        <w:rPr>
          <w:rFonts w:ascii="Book Antiqua" w:eastAsia="SimSun" w:hAnsi="Book Antiqua" w:cs="Helvetica" w:hint="eastAsia"/>
          <w:lang w:eastAsia="zh-CN"/>
        </w:rPr>
        <w:t>0</w:t>
      </w:r>
    </w:p>
    <w:p w14:paraId="1DCFC289" w14:textId="77777777" w:rsidR="00995E13" w:rsidRPr="00995E13" w:rsidRDefault="00995E13" w:rsidP="00995E13">
      <w:pPr>
        <w:widowControl w:val="0"/>
        <w:snapToGrid w:val="0"/>
        <w:spacing w:line="360" w:lineRule="auto"/>
        <w:jc w:val="both"/>
        <w:rPr>
          <w:rFonts w:ascii="Book Antiqua" w:eastAsia="SimSun" w:hAnsi="Book Antiqua"/>
          <w:kern w:val="2"/>
          <w:lang w:eastAsia="zh-CN"/>
        </w:rPr>
      </w:pPr>
      <w:r w:rsidRPr="00995E13">
        <w:rPr>
          <w:rFonts w:ascii="Book Antiqua" w:eastAsia="SimSun" w:hAnsi="Book Antiqua" w:cs="Helvetica"/>
          <w:lang w:eastAsia="zh-CN"/>
        </w:rPr>
        <w:t xml:space="preserve">Grade E (Poor): </w:t>
      </w:r>
      <w:r w:rsidRPr="00995E13">
        <w:rPr>
          <w:rFonts w:ascii="Book Antiqua" w:eastAsia="SimSun" w:hAnsi="Book Antiqua" w:cs="Helvetica" w:hint="eastAsia"/>
          <w:lang w:eastAsia="zh-CN"/>
        </w:rPr>
        <w:t>0</w:t>
      </w:r>
      <w:bookmarkEnd w:id="192"/>
      <w:bookmarkEnd w:id="193"/>
    </w:p>
    <w:p w14:paraId="1E0BF9CD" w14:textId="77777777" w:rsidR="00411169" w:rsidRPr="00584E7C" w:rsidRDefault="00411169" w:rsidP="00995E13">
      <w:pPr>
        <w:snapToGrid w:val="0"/>
        <w:spacing w:line="360" w:lineRule="auto"/>
        <w:jc w:val="both"/>
        <w:rPr>
          <w:rFonts w:ascii="Book Antiqua" w:hAnsi="Book Antiqua" w:cs="Arial"/>
        </w:rPr>
      </w:pPr>
    </w:p>
    <w:p w14:paraId="4C7AF999" w14:textId="3A5F2F36" w:rsidR="008A762B" w:rsidRPr="00584E7C" w:rsidRDefault="008A762B" w:rsidP="00995E13">
      <w:pPr>
        <w:snapToGrid w:val="0"/>
        <w:spacing w:line="360" w:lineRule="auto"/>
        <w:jc w:val="both"/>
        <w:rPr>
          <w:rFonts w:ascii="Book Antiqua" w:hAnsi="Book Antiqua" w:cs="Arial"/>
        </w:rPr>
      </w:pPr>
      <w:r w:rsidRPr="00584E7C">
        <w:rPr>
          <w:rFonts w:ascii="Book Antiqua" w:hAnsi="Book Antiqua" w:cs="Arial"/>
        </w:rPr>
        <w:br w:type="page"/>
      </w:r>
    </w:p>
    <w:p w14:paraId="73BD0588" w14:textId="7A5E642F" w:rsidR="00E4118E" w:rsidRPr="00584E7C" w:rsidRDefault="00C05971" w:rsidP="00995E13">
      <w:pPr>
        <w:widowControl w:val="0"/>
        <w:autoSpaceDE w:val="0"/>
        <w:autoSpaceDN w:val="0"/>
        <w:adjustRightInd w:val="0"/>
        <w:snapToGrid w:val="0"/>
        <w:spacing w:line="360" w:lineRule="auto"/>
        <w:jc w:val="both"/>
        <w:outlineLvl w:val="0"/>
        <w:rPr>
          <w:rFonts w:ascii="Book Antiqua" w:hAnsi="Book Antiqua"/>
          <w:b/>
        </w:rPr>
      </w:pPr>
      <w:r>
        <w:rPr>
          <w:noProof/>
          <w:lang w:eastAsia="zh-CN"/>
        </w:rPr>
        <w:lastRenderedPageBreak/>
        <w:drawing>
          <wp:inline distT="0" distB="0" distL="0" distR="0" wp14:anchorId="123655EA" wp14:editId="5255A816">
            <wp:extent cx="4328789" cy="24023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37862" cy="2407414"/>
                    </a:xfrm>
                    <a:prstGeom prst="rect">
                      <a:avLst/>
                    </a:prstGeom>
                  </pic:spPr>
                </pic:pic>
              </a:graphicData>
            </a:graphic>
          </wp:inline>
        </w:drawing>
      </w:r>
    </w:p>
    <w:p w14:paraId="0EAB1F94" w14:textId="7358DBB7" w:rsidR="00B91501" w:rsidRPr="00584E7C" w:rsidRDefault="00C05971" w:rsidP="00995E13">
      <w:pPr>
        <w:widowControl w:val="0"/>
        <w:autoSpaceDE w:val="0"/>
        <w:autoSpaceDN w:val="0"/>
        <w:adjustRightInd w:val="0"/>
        <w:snapToGrid w:val="0"/>
        <w:spacing w:line="360" w:lineRule="auto"/>
        <w:jc w:val="both"/>
        <w:outlineLvl w:val="0"/>
        <w:rPr>
          <w:rFonts w:ascii="Book Antiqua" w:hAnsi="Book Antiqua"/>
          <w:b/>
        </w:rPr>
      </w:pPr>
      <w:r>
        <w:rPr>
          <w:noProof/>
          <w:lang w:eastAsia="zh-CN"/>
        </w:rPr>
        <w:drawing>
          <wp:inline distT="0" distB="0" distL="0" distR="0" wp14:anchorId="32F20041" wp14:editId="78FD5858">
            <wp:extent cx="4613564" cy="28039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14923" cy="2804741"/>
                    </a:xfrm>
                    <a:prstGeom prst="rect">
                      <a:avLst/>
                    </a:prstGeom>
                  </pic:spPr>
                </pic:pic>
              </a:graphicData>
            </a:graphic>
          </wp:inline>
        </w:drawing>
      </w:r>
    </w:p>
    <w:p w14:paraId="687C1647" w14:textId="6E53469D" w:rsidR="008F708D" w:rsidRPr="00584E7C" w:rsidRDefault="00E4118E" w:rsidP="00995E13">
      <w:pPr>
        <w:widowControl w:val="0"/>
        <w:autoSpaceDE w:val="0"/>
        <w:autoSpaceDN w:val="0"/>
        <w:adjustRightInd w:val="0"/>
        <w:snapToGrid w:val="0"/>
        <w:spacing w:line="360" w:lineRule="auto"/>
        <w:jc w:val="both"/>
        <w:outlineLvl w:val="0"/>
        <w:rPr>
          <w:rFonts w:ascii="Book Antiqua" w:hAnsi="Book Antiqua"/>
          <w:b/>
        </w:rPr>
      </w:pPr>
      <w:r w:rsidRPr="00584E7C" w:rsidDel="00E4118E">
        <w:rPr>
          <w:rFonts w:ascii="Book Antiqua" w:hAnsi="Book Antiqua"/>
          <w:b/>
        </w:rPr>
        <w:t xml:space="preserve"> </w:t>
      </w:r>
      <w:r w:rsidR="00C05971">
        <w:rPr>
          <w:noProof/>
          <w:lang w:eastAsia="zh-CN"/>
        </w:rPr>
        <w:drawing>
          <wp:inline distT="0" distB="0" distL="0" distR="0" wp14:anchorId="0BC8E415" wp14:editId="3FB4F162">
            <wp:extent cx="3557847" cy="2528583"/>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57551" cy="2528373"/>
                    </a:xfrm>
                    <a:prstGeom prst="rect">
                      <a:avLst/>
                    </a:prstGeom>
                  </pic:spPr>
                </pic:pic>
              </a:graphicData>
            </a:graphic>
          </wp:inline>
        </w:drawing>
      </w:r>
    </w:p>
    <w:p w14:paraId="00D3E71B" w14:textId="1D834379" w:rsidR="006F070F" w:rsidRPr="00773490" w:rsidRDefault="006F070F" w:rsidP="00995E13">
      <w:pPr>
        <w:snapToGrid w:val="0"/>
        <w:spacing w:line="360" w:lineRule="auto"/>
        <w:jc w:val="both"/>
        <w:rPr>
          <w:rFonts w:ascii="Book Antiqua" w:hAnsi="Book Antiqua"/>
          <w:bCs/>
        </w:rPr>
      </w:pPr>
      <w:r w:rsidRPr="00584E7C">
        <w:rPr>
          <w:rFonts w:ascii="Book Antiqua" w:hAnsi="Book Antiqua"/>
          <w:b/>
          <w:bCs/>
        </w:rPr>
        <w:t xml:space="preserve">Figure </w:t>
      </w:r>
      <w:r w:rsidR="008F708D" w:rsidRPr="00584E7C">
        <w:rPr>
          <w:rFonts w:ascii="Book Antiqua" w:hAnsi="Book Antiqua"/>
          <w:b/>
          <w:bCs/>
        </w:rPr>
        <w:t>1</w:t>
      </w:r>
      <w:r w:rsidR="00C05971">
        <w:rPr>
          <w:rFonts w:ascii="Book Antiqua" w:eastAsia="SimSun" w:hAnsi="Book Antiqua" w:hint="eastAsia"/>
          <w:b/>
          <w:bCs/>
          <w:lang w:eastAsia="zh-CN"/>
        </w:rPr>
        <w:t xml:space="preserve"> </w:t>
      </w:r>
      <w:r w:rsidRPr="00584E7C">
        <w:rPr>
          <w:rFonts w:ascii="Book Antiqua" w:hAnsi="Book Antiqua"/>
          <w:b/>
          <w:bCs/>
        </w:rPr>
        <w:t xml:space="preserve">A short course of rapamycin prolongs liver transplantation in rats. </w:t>
      </w:r>
      <w:r w:rsidRPr="00773490">
        <w:rPr>
          <w:rFonts w:ascii="Book Antiqua" w:hAnsi="Book Antiqua"/>
          <w:bCs/>
        </w:rPr>
        <w:t>A: Fully allogeneic liver transplantation (DA donor to LEW recipient) was performed</w:t>
      </w:r>
      <w:r w:rsidR="003054BF" w:rsidRPr="00773490">
        <w:rPr>
          <w:rFonts w:ascii="Book Antiqua" w:hAnsi="Book Antiqua"/>
          <w:bCs/>
        </w:rPr>
        <w:t>,</w:t>
      </w:r>
      <w:r w:rsidRPr="00773490">
        <w:rPr>
          <w:rFonts w:ascii="Book Antiqua" w:hAnsi="Book Antiqua"/>
          <w:bCs/>
        </w:rPr>
        <w:t xml:space="preserve"> and the rats were given no treatment or were treated with rapamycin as follows: a </w:t>
      </w:r>
      <w:r w:rsidRPr="00773490">
        <w:rPr>
          <w:rFonts w:ascii="Book Antiqua" w:hAnsi="Book Antiqua"/>
          <w:bCs/>
        </w:rPr>
        <w:lastRenderedPageBreak/>
        <w:t>short course at a dose of 1 mg/kg (oral gavage for 8 d</w:t>
      </w:r>
      <w:r w:rsidR="00773490">
        <w:rPr>
          <w:rFonts w:ascii="Book Antiqua" w:eastAsia="SimSun" w:hAnsi="Book Antiqua" w:hint="eastAsia"/>
          <w:bCs/>
          <w:lang w:eastAsia="zh-CN"/>
        </w:rPr>
        <w:t xml:space="preserve"> </w:t>
      </w:r>
      <w:r w:rsidRPr="00773490">
        <w:rPr>
          <w:rFonts w:ascii="Book Antiqua" w:hAnsi="Book Antiqua"/>
          <w:bCs/>
        </w:rPr>
        <w:t xml:space="preserve">from day 4 to day 11, </w:t>
      </w:r>
      <w:r w:rsidRPr="00773490">
        <w:rPr>
          <w:rFonts w:ascii="Book Antiqua" w:hAnsi="Book Antiqua"/>
          <w:bCs/>
          <w:i/>
        </w:rPr>
        <w:t>n</w:t>
      </w:r>
      <w:r w:rsidRPr="00773490">
        <w:rPr>
          <w:rFonts w:ascii="Book Antiqua" w:hAnsi="Book Antiqua"/>
          <w:bCs/>
        </w:rPr>
        <w:t xml:space="preserve"> = 11), a short course at a dose of 0.1 mg/kg (8-d treatment from day 4 to day 11, </w:t>
      </w:r>
      <w:r w:rsidR="00773490" w:rsidRPr="00773490">
        <w:rPr>
          <w:rFonts w:ascii="Book Antiqua" w:hAnsi="Book Antiqua"/>
          <w:bCs/>
          <w:i/>
        </w:rPr>
        <w:t>n</w:t>
      </w:r>
      <w:r w:rsidR="00773490" w:rsidRPr="00773490">
        <w:rPr>
          <w:rFonts w:ascii="Book Antiqua" w:hAnsi="Book Antiqua"/>
          <w:bCs/>
        </w:rPr>
        <w:t xml:space="preserve"> </w:t>
      </w:r>
      <w:r w:rsidRPr="00773490">
        <w:rPr>
          <w:rFonts w:ascii="Book Antiqua" w:hAnsi="Book Antiqua"/>
          <w:bCs/>
        </w:rPr>
        <w:t xml:space="preserve">= 5) or a long course at a dose of 1 mg/kg (30-d treatment from day 4 to day 34, </w:t>
      </w:r>
      <w:r w:rsidR="00773490" w:rsidRPr="00773490">
        <w:rPr>
          <w:rFonts w:ascii="Book Antiqua" w:hAnsi="Book Antiqua"/>
          <w:bCs/>
          <w:i/>
        </w:rPr>
        <w:t>n</w:t>
      </w:r>
      <w:r w:rsidRPr="00773490">
        <w:rPr>
          <w:rFonts w:ascii="Book Antiqua" w:hAnsi="Book Antiqua"/>
          <w:bCs/>
        </w:rPr>
        <w:t xml:space="preserve"> = 4).</w:t>
      </w:r>
      <w:r w:rsidRPr="00773490">
        <w:rPr>
          <w:rFonts w:ascii="Book Antiqua" w:hAnsi="Book Antiqua"/>
          <w:bCs/>
          <w:i/>
        </w:rPr>
        <w:t xml:space="preserve"> </w:t>
      </w:r>
      <w:r w:rsidRPr="00773490">
        <w:rPr>
          <w:rFonts w:ascii="Book Antiqua" w:hAnsi="Book Antiqua"/>
          <w:bCs/>
        </w:rPr>
        <w:t>Survival curves based on cumulative data are shown;</w:t>
      </w:r>
      <w:r w:rsidRPr="00773490">
        <w:rPr>
          <w:rFonts w:ascii="Book Antiqua" w:hAnsi="Book Antiqua"/>
          <w:bCs/>
          <w:i/>
        </w:rPr>
        <w:t xml:space="preserve"> </w:t>
      </w:r>
      <w:r w:rsidRPr="00773490">
        <w:rPr>
          <w:rFonts w:ascii="Book Antiqua" w:hAnsi="Book Antiqua"/>
          <w:bCs/>
        </w:rPr>
        <w:t xml:space="preserve">B: </w:t>
      </w:r>
      <w:r w:rsidRPr="00773490">
        <w:rPr>
          <w:rFonts w:ascii="Book Antiqua" w:hAnsi="Book Antiqua"/>
        </w:rPr>
        <w:t>H&amp;E</w:t>
      </w:r>
      <w:r w:rsidRPr="00773490">
        <w:rPr>
          <w:rFonts w:ascii="Book Antiqua" w:hAnsi="Book Antiqua"/>
          <w:bCs/>
        </w:rPr>
        <w:t xml:space="preserve">-stained histological sections from biopsy samples of a healthy liver and a grafted liver at the time of sacrifice on day 11 after liver transplantation (no treatment </w:t>
      </w:r>
      <w:r w:rsidRPr="00773490">
        <w:rPr>
          <w:rFonts w:ascii="Book Antiqua" w:hAnsi="Book Antiqua"/>
          <w:bCs/>
          <w:i/>
        </w:rPr>
        <w:t>vs</w:t>
      </w:r>
      <w:r w:rsidR="00773490">
        <w:rPr>
          <w:rFonts w:ascii="Book Antiqua" w:eastAsia="SimSun" w:hAnsi="Book Antiqua" w:hint="eastAsia"/>
          <w:bCs/>
          <w:lang w:eastAsia="zh-CN"/>
        </w:rPr>
        <w:t xml:space="preserve"> </w:t>
      </w:r>
      <w:r w:rsidRPr="00773490">
        <w:rPr>
          <w:rFonts w:ascii="Book Antiqua" w:hAnsi="Book Antiqua"/>
          <w:bCs/>
        </w:rPr>
        <w:t xml:space="preserve">short course of rapamycin at 1 mg/kg) and on day 42 (short course of rapamycin at 1 mg/kg </w:t>
      </w:r>
      <w:r w:rsidR="00773490" w:rsidRPr="00773490">
        <w:rPr>
          <w:rFonts w:ascii="Book Antiqua" w:hAnsi="Book Antiqua"/>
          <w:bCs/>
          <w:i/>
        </w:rPr>
        <w:t>vs</w:t>
      </w:r>
      <w:r w:rsidRPr="00773490">
        <w:rPr>
          <w:rFonts w:ascii="Book Antiqua" w:hAnsi="Book Antiqua"/>
          <w:bCs/>
        </w:rPr>
        <w:t xml:space="preserve"> syngeneic); C: Histological grading of liver grafts using Banff scoring on day 11 and day 42 after transplantation, </w:t>
      </w:r>
      <w:r w:rsidRPr="00773490">
        <w:rPr>
          <w:rFonts w:ascii="Book Antiqua" w:hAnsi="Book Antiqua"/>
          <w:bCs/>
          <w:i/>
        </w:rPr>
        <w:t>n</w:t>
      </w:r>
      <w:r w:rsidRPr="00773490">
        <w:rPr>
          <w:rFonts w:ascii="Book Antiqua" w:hAnsi="Book Antiqua"/>
          <w:bCs/>
        </w:rPr>
        <w:t xml:space="preserve"> = 4-5 rats/group.</w:t>
      </w:r>
    </w:p>
    <w:p w14:paraId="00EAFD8B" w14:textId="59DD0E29" w:rsidR="00982FAB" w:rsidRPr="00584E7C" w:rsidRDefault="00982FAB" w:rsidP="00995E13">
      <w:pPr>
        <w:snapToGrid w:val="0"/>
        <w:spacing w:line="360" w:lineRule="auto"/>
        <w:jc w:val="both"/>
        <w:rPr>
          <w:rFonts w:ascii="Book Antiqua" w:hAnsi="Book Antiqua"/>
          <w:bCs/>
        </w:rPr>
      </w:pPr>
      <w:r w:rsidRPr="00584E7C">
        <w:rPr>
          <w:rFonts w:ascii="Book Antiqua" w:hAnsi="Book Antiqua"/>
          <w:bCs/>
        </w:rPr>
        <w:br w:type="page"/>
      </w:r>
    </w:p>
    <w:p w14:paraId="3A5A8C5B" w14:textId="1D692289" w:rsidR="000242DB" w:rsidRPr="00584E7C" w:rsidRDefault="009520A4" w:rsidP="00995E13">
      <w:pPr>
        <w:snapToGrid w:val="0"/>
        <w:spacing w:line="360" w:lineRule="auto"/>
        <w:jc w:val="both"/>
        <w:rPr>
          <w:rFonts w:ascii="Book Antiqua" w:hAnsi="Book Antiqua"/>
          <w:bCs/>
        </w:rPr>
      </w:pPr>
      <w:r>
        <w:rPr>
          <w:noProof/>
          <w:lang w:eastAsia="zh-CN"/>
        </w:rPr>
        <w:lastRenderedPageBreak/>
        <w:drawing>
          <wp:inline distT="0" distB="0" distL="0" distR="0" wp14:anchorId="655EABCC" wp14:editId="641FAA5D">
            <wp:extent cx="5678387" cy="1961804"/>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78905" cy="1961983"/>
                    </a:xfrm>
                    <a:prstGeom prst="rect">
                      <a:avLst/>
                    </a:prstGeom>
                  </pic:spPr>
                </pic:pic>
              </a:graphicData>
            </a:graphic>
          </wp:inline>
        </w:drawing>
      </w:r>
    </w:p>
    <w:p w14:paraId="38BBC29C" w14:textId="0E2DEC7B" w:rsidR="006F070F" w:rsidRPr="00352295" w:rsidRDefault="006F070F" w:rsidP="00995E13">
      <w:pPr>
        <w:widowControl w:val="0"/>
        <w:autoSpaceDE w:val="0"/>
        <w:autoSpaceDN w:val="0"/>
        <w:adjustRightInd w:val="0"/>
        <w:snapToGrid w:val="0"/>
        <w:spacing w:line="360" w:lineRule="auto"/>
        <w:jc w:val="both"/>
        <w:rPr>
          <w:rFonts w:ascii="Book Antiqua" w:eastAsia="SimSun" w:hAnsi="Book Antiqua"/>
          <w:bCs/>
          <w:lang w:eastAsia="zh-CN"/>
        </w:rPr>
      </w:pPr>
      <w:r w:rsidRPr="00584E7C">
        <w:rPr>
          <w:rFonts w:ascii="Book Antiqua" w:hAnsi="Book Antiqua"/>
          <w:b/>
          <w:bCs/>
        </w:rPr>
        <w:t>Figure 2</w:t>
      </w:r>
      <w:r w:rsidR="009520A4">
        <w:rPr>
          <w:rFonts w:ascii="Book Antiqua" w:eastAsia="SimSun" w:hAnsi="Book Antiqua" w:hint="eastAsia"/>
          <w:b/>
          <w:bCs/>
          <w:lang w:eastAsia="zh-CN"/>
        </w:rPr>
        <w:t xml:space="preserve"> </w:t>
      </w:r>
      <w:r w:rsidRPr="00584E7C">
        <w:rPr>
          <w:rFonts w:ascii="Book Antiqua" w:hAnsi="Book Antiqua"/>
          <w:b/>
          <w:bCs/>
        </w:rPr>
        <w:t>The</w:t>
      </w:r>
      <w:r w:rsidR="009520A4">
        <w:rPr>
          <w:rFonts w:ascii="Book Antiqua" w:eastAsia="SimSun" w:hAnsi="Book Antiqua" w:hint="eastAsia"/>
          <w:b/>
          <w:bCs/>
          <w:lang w:eastAsia="zh-CN"/>
        </w:rPr>
        <w:t xml:space="preserve"> </w:t>
      </w:r>
      <w:r w:rsidRPr="00584E7C">
        <w:rPr>
          <w:rFonts w:ascii="Book Antiqua" w:hAnsi="Book Antiqua"/>
          <w:b/>
          <w:bCs/>
        </w:rPr>
        <w:t>protective effects of a short course of rapamycin on liver function.</w:t>
      </w:r>
      <w:r w:rsidRPr="00584E7C">
        <w:rPr>
          <w:rFonts w:ascii="Book Antiqua" w:hAnsi="Book Antiqua"/>
          <w:bCs/>
        </w:rPr>
        <w:t xml:space="preserve"> Fully allogeneic liver transplantation (DA donor to LEW recipient) was performed</w:t>
      </w:r>
      <w:r w:rsidR="003054BF" w:rsidRPr="00584E7C">
        <w:rPr>
          <w:rFonts w:ascii="Book Antiqua" w:hAnsi="Book Antiqua"/>
          <w:bCs/>
        </w:rPr>
        <w:t>,</w:t>
      </w:r>
      <w:r w:rsidRPr="00584E7C">
        <w:rPr>
          <w:rFonts w:ascii="Book Antiqua" w:hAnsi="Book Antiqua"/>
          <w:bCs/>
        </w:rPr>
        <w:t xml:space="preserve"> and the rats were given no treatment or were treated with 1 mg/kg rapamycin (8-d treatment from day 4 to day 11). Total bilirubin, ALAT, and ASAT expression </w:t>
      </w:r>
      <w:r w:rsidR="003054BF" w:rsidRPr="00584E7C">
        <w:rPr>
          <w:rFonts w:ascii="Book Antiqua" w:hAnsi="Book Antiqua"/>
          <w:bCs/>
        </w:rPr>
        <w:t xml:space="preserve">levels </w:t>
      </w:r>
      <w:r w:rsidR="00291FBF" w:rsidRPr="00584E7C">
        <w:rPr>
          <w:rFonts w:ascii="Book Antiqua" w:hAnsi="Book Antiqua"/>
          <w:bCs/>
        </w:rPr>
        <w:t xml:space="preserve">were </w:t>
      </w:r>
      <w:r w:rsidRPr="00584E7C">
        <w:rPr>
          <w:rFonts w:ascii="Book Antiqua" w:hAnsi="Book Antiqua"/>
          <w:bCs/>
        </w:rPr>
        <w:t>measured in rat sera on postoperative days 11</w:t>
      </w:r>
      <w:r w:rsidR="009520A4">
        <w:rPr>
          <w:rFonts w:ascii="Book Antiqua" w:eastAsia="SimSun" w:hAnsi="Book Antiqua" w:hint="eastAsia"/>
          <w:bCs/>
          <w:lang w:eastAsia="zh-CN"/>
        </w:rPr>
        <w:t xml:space="preserve"> </w:t>
      </w:r>
      <w:r w:rsidRPr="00584E7C">
        <w:rPr>
          <w:rFonts w:ascii="Book Antiqua" w:hAnsi="Book Antiqua"/>
          <w:bCs/>
        </w:rPr>
        <w:t xml:space="preserve">(control </w:t>
      </w:r>
      <w:r w:rsidRPr="009520A4">
        <w:rPr>
          <w:rFonts w:ascii="Book Antiqua" w:hAnsi="Book Antiqua"/>
          <w:bCs/>
          <w:i/>
        </w:rPr>
        <w:t>vs</w:t>
      </w:r>
      <w:r w:rsidR="009520A4">
        <w:rPr>
          <w:rFonts w:ascii="Book Antiqua" w:eastAsia="SimSun" w:hAnsi="Book Antiqua" w:hint="eastAsia"/>
          <w:bCs/>
          <w:lang w:eastAsia="zh-CN"/>
        </w:rPr>
        <w:t xml:space="preserve"> </w:t>
      </w:r>
      <w:r w:rsidRPr="00584E7C">
        <w:rPr>
          <w:rFonts w:ascii="Book Antiqua" w:hAnsi="Book Antiqua"/>
          <w:bCs/>
        </w:rPr>
        <w:t>rapamycin) and 42 (rapamycin</w:t>
      </w:r>
      <w:r w:rsidR="009520A4">
        <w:rPr>
          <w:rFonts w:ascii="Book Antiqua" w:eastAsia="SimSun" w:hAnsi="Book Antiqua" w:hint="eastAsia"/>
          <w:bCs/>
          <w:lang w:eastAsia="zh-CN"/>
        </w:rPr>
        <w:t xml:space="preserve"> </w:t>
      </w:r>
      <w:r w:rsidR="009520A4" w:rsidRPr="009520A4">
        <w:rPr>
          <w:rFonts w:ascii="Book Antiqua" w:hAnsi="Book Antiqua"/>
          <w:bCs/>
          <w:i/>
        </w:rPr>
        <w:t>vs</w:t>
      </w:r>
      <w:r w:rsidRPr="00584E7C">
        <w:rPr>
          <w:rFonts w:ascii="Book Antiqua" w:hAnsi="Book Antiqua"/>
          <w:bCs/>
        </w:rPr>
        <w:t xml:space="preserve"> syngeneic graft). The graph shows the cumulative data from 4-5 rats/group. P-values are indicated when the differences between the two groups of rats are significant (</w:t>
      </w:r>
      <w:r w:rsidR="009520A4">
        <w:rPr>
          <w:rFonts w:ascii="Book Antiqua" w:eastAsia="SimSun" w:hAnsi="Book Antiqua" w:hint="eastAsia"/>
          <w:bCs/>
          <w:vertAlign w:val="superscript"/>
          <w:lang w:eastAsia="zh-CN"/>
        </w:rPr>
        <w:t>b</w:t>
      </w:r>
      <w:r w:rsidRPr="009520A4">
        <w:rPr>
          <w:rFonts w:ascii="Book Antiqua" w:hAnsi="Book Antiqua"/>
          <w:bCs/>
          <w:i/>
          <w:caps/>
        </w:rPr>
        <w:t>p</w:t>
      </w:r>
      <w:r w:rsidRPr="00584E7C">
        <w:rPr>
          <w:rFonts w:ascii="Book Antiqua" w:hAnsi="Book Antiqua"/>
          <w:bCs/>
        </w:rPr>
        <w:t xml:space="preserve"> ≤</w:t>
      </w:r>
      <w:r w:rsidR="009520A4">
        <w:rPr>
          <w:rFonts w:ascii="Book Antiqua" w:eastAsia="SimSun" w:hAnsi="Book Antiqua" w:hint="eastAsia"/>
          <w:bCs/>
          <w:lang w:eastAsia="zh-CN"/>
        </w:rPr>
        <w:t xml:space="preserve"> </w:t>
      </w:r>
      <w:r w:rsidRPr="00584E7C">
        <w:rPr>
          <w:rFonts w:ascii="Book Antiqua" w:hAnsi="Book Antiqua"/>
          <w:bCs/>
        </w:rPr>
        <w:t xml:space="preserve">0.01, </w:t>
      </w:r>
      <w:r w:rsidR="009520A4">
        <w:rPr>
          <w:rFonts w:ascii="Book Antiqua" w:eastAsia="SimSun" w:hAnsi="Book Antiqua" w:hint="eastAsia"/>
          <w:bCs/>
          <w:vertAlign w:val="superscript"/>
          <w:lang w:eastAsia="zh-CN"/>
        </w:rPr>
        <w:t>e</w:t>
      </w:r>
      <w:r w:rsidR="009520A4" w:rsidRPr="009520A4">
        <w:rPr>
          <w:rFonts w:ascii="Book Antiqua" w:hAnsi="Book Antiqua"/>
          <w:bCs/>
          <w:i/>
          <w:caps/>
        </w:rPr>
        <w:t>p</w:t>
      </w:r>
      <w:r w:rsidRPr="00584E7C">
        <w:rPr>
          <w:rFonts w:ascii="Book Antiqua" w:hAnsi="Book Antiqua"/>
          <w:bCs/>
        </w:rPr>
        <w:t xml:space="preserve"> ≤ 0.001). </w:t>
      </w:r>
      <w:r w:rsidR="00352295" w:rsidRPr="00584E7C">
        <w:rPr>
          <w:rFonts w:ascii="Book Antiqua" w:hAnsi="Book Antiqua"/>
        </w:rPr>
        <w:t>ALAT</w:t>
      </w:r>
      <w:r w:rsidR="00352295">
        <w:rPr>
          <w:rFonts w:ascii="Book Antiqua" w:eastAsia="SimSun" w:hAnsi="Book Antiqua" w:hint="eastAsia"/>
          <w:lang w:eastAsia="zh-CN"/>
        </w:rPr>
        <w:t xml:space="preserve">: </w:t>
      </w:r>
      <w:r w:rsidR="00352295" w:rsidRPr="00584E7C">
        <w:rPr>
          <w:rFonts w:ascii="Book Antiqua" w:hAnsi="Book Antiqua"/>
        </w:rPr>
        <w:t>Alanine aminotransferase</w:t>
      </w:r>
      <w:r w:rsidR="00352295">
        <w:rPr>
          <w:rFonts w:ascii="Book Antiqua" w:eastAsia="SimSun" w:hAnsi="Book Antiqua" w:hint="eastAsia"/>
          <w:lang w:eastAsia="zh-CN"/>
        </w:rPr>
        <w:t xml:space="preserve">; </w:t>
      </w:r>
      <w:r w:rsidR="00352295" w:rsidRPr="00584E7C">
        <w:rPr>
          <w:rFonts w:ascii="Book Antiqua" w:hAnsi="Book Antiqua"/>
        </w:rPr>
        <w:t>ASAT</w:t>
      </w:r>
      <w:r w:rsidR="00352295">
        <w:rPr>
          <w:rFonts w:ascii="Book Antiqua" w:eastAsia="SimSun" w:hAnsi="Book Antiqua" w:hint="eastAsia"/>
          <w:lang w:eastAsia="zh-CN"/>
        </w:rPr>
        <w:t xml:space="preserve">: </w:t>
      </w:r>
      <w:r w:rsidR="00352295" w:rsidRPr="00352295">
        <w:rPr>
          <w:rFonts w:ascii="Book Antiqua" w:hAnsi="Book Antiqua"/>
          <w:caps/>
        </w:rPr>
        <w:t>a</w:t>
      </w:r>
      <w:r w:rsidR="00352295" w:rsidRPr="00584E7C">
        <w:rPr>
          <w:rFonts w:ascii="Book Antiqua" w:hAnsi="Book Antiqua"/>
        </w:rPr>
        <w:t>spartate aminotransferase</w:t>
      </w:r>
      <w:r w:rsidR="00352295">
        <w:rPr>
          <w:rFonts w:ascii="Book Antiqua" w:eastAsia="SimSun" w:hAnsi="Book Antiqua" w:hint="eastAsia"/>
          <w:lang w:eastAsia="zh-CN"/>
        </w:rPr>
        <w:t>.</w:t>
      </w:r>
    </w:p>
    <w:p w14:paraId="098F493C" w14:textId="77777777" w:rsidR="00352295" w:rsidRPr="00352295" w:rsidRDefault="00352295" w:rsidP="00995E13">
      <w:pPr>
        <w:widowControl w:val="0"/>
        <w:autoSpaceDE w:val="0"/>
        <w:autoSpaceDN w:val="0"/>
        <w:adjustRightInd w:val="0"/>
        <w:snapToGrid w:val="0"/>
        <w:spacing w:line="360" w:lineRule="auto"/>
        <w:jc w:val="both"/>
        <w:rPr>
          <w:rFonts w:ascii="Book Antiqua" w:eastAsia="SimSun" w:hAnsi="Book Antiqua"/>
          <w:bCs/>
          <w:lang w:eastAsia="zh-CN"/>
        </w:rPr>
      </w:pPr>
    </w:p>
    <w:p w14:paraId="49EE6890" w14:textId="0414A235" w:rsidR="009520A4" w:rsidRDefault="009520A4" w:rsidP="00995E13">
      <w:pPr>
        <w:snapToGrid w:val="0"/>
        <w:spacing w:line="360" w:lineRule="auto"/>
        <w:rPr>
          <w:rFonts w:ascii="Book Antiqua" w:hAnsi="Book Antiqua"/>
          <w:bCs/>
        </w:rPr>
      </w:pPr>
      <w:r>
        <w:rPr>
          <w:rFonts w:ascii="Book Antiqua" w:hAnsi="Book Antiqua"/>
          <w:bCs/>
        </w:rPr>
        <w:br w:type="page"/>
      </w:r>
    </w:p>
    <w:p w14:paraId="269F8759" w14:textId="22A8442D" w:rsidR="00AE77EA" w:rsidRPr="00584E7C" w:rsidRDefault="009520A4" w:rsidP="00995E13">
      <w:pPr>
        <w:widowControl w:val="0"/>
        <w:autoSpaceDE w:val="0"/>
        <w:autoSpaceDN w:val="0"/>
        <w:adjustRightInd w:val="0"/>
        <w:snapToGrid w:val="0"/>
        <w:spacing w:line="360" w:lineRule="auto"/>
        <w:jc w:val="both"/>
        <w:rPr>
          <w:rFonts w:ascii="Book Antiqua" w:hAnsi="Book Antiqua"/>
          <w:bCs/>
        </w:rPr>
      </w:pPr>
      <w:r>
        <w:rPr>
          <w:noProof/>
          <w:lang w:eastAsia="zh-CN"/>
        </w:rPr>
        <w:lastRenderedPageBreak/>
        <w:drawing>
          <wp:inline distT="0" distB="0" distL="0" distR="0" wp14:anchorId="2C4C339D" wp14:editId="1D31F7EF">
            <wp:extent cx="5611091" cy="3199101"/>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5444" cy="3201583"/>
                    </a:xfrm>
                    <a:prstGeom prst="rect">
                      <a:avLst/>
                    </a:prstGeom>
                  </pic:spPr>
                </pic:pic>
              </a:graphicData>
            </a:graphic>
          </wp:inline>
        </w:drawing>
      </w:r>
    </w:p>
    <w:p w14:paraId="09CB20C7" w14:textId="15A51143" w:rsidR="00A06194" w:rsidRPr="00584E7C" w:rsidRDefault="009520A4" w:rsidP="00995E13">
      <w:pPr>
        <w:widowControl w:val="0"/>
        <w:autoSpaceDE w:val="0"/>
        <w:autoSpaceDN w:val="0"/>
        <w:adjustRightInd w:val="0"/>
        <w:snapToGrid w:val="0"/>
        <w:spacing w:line="360" w:lineRule="auto"/>
        <w:jc w:val="both"/>
        <w:rPr>
          <w:rFonts w:ascii="Book Antiqua" w:hAnsi="Book Antiqua"/>
          <w:bCs/>
        </w:rPr>
      </w:pPr>
      <w:r>
        <w:rPr>
          <w:noProof/>
          <w:lang w:eastAsia="zh-CN"/>
        </w:rPr>
        <w:drawing>
          <wp:inline distT="0" distB="0" distL="0" distR="0" wp14:anchorId="7893E5CB" wp14:editId="5CE38E43">
            <wp:extent cx="5486400" cy="2861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61945"/>
                    </a:xfrm>
                    <a:prstGeom prst="rect">
                      <a:avLst/>
                    </a:prstGeom>
                  </pic:spPr>
                </pic:pic>
              </a:graphicData>
            </a:graphic>
          </wp:inline>
        </w:drawing>
      </w:r>
    </w:p>
    <w:p w14:paraId="7DA09264" w14:textId="1D9F65B8" w:rsidR="006F070F" w:rsidRPr="00352295" w:rsidRDefault="006F070F" w:rsidP="00995E13">
      <w:pPr>
        <w:snapToGrid w:val="0"/>
        <w:spacing w:line="360" w:lineRule="auto"/>
        <w:jc w:val="both"/>
        <w:rPr>
          <w:rFonts w:ascii="Book Antiqua" w:hAnsi="Book Antiqua"/>
        </w:rPr>
      </w:pPr>
      <w:r w:rsidRPr="00584E7C">
        <w:rPr>
          <w:rFonts w:ascii="Book Antiqua" w:hAnsi="Book Antiqua"/>
          <w:b/>
        </w:rPr>
        <w:t>Figure 3</w:t>
      </w:r>
      <w:r w:rsidR="009520A4">
        <w:rPr>
          <w:rFonts w:ascii="Book Antiqua" w:eastAsia="SimSun" w:hAnsi="Book Antiqua" w:hint="eastAsia"/>
          <w:b/>
          <w:lang w:eastAsia="zh-CN"/>
        </w:rPr>
        <w:t xml:space="preserve"> </w:t>
      </w:r>
      <w:r w:rsidRPr="00584E7C">
        <w:rPr>
          <w:rFonts w:ascii="Book Antiqua" w:hAnsi="Book Antiqua"/>
          <w:b/>
        </w:rPr>
        <w:t xml:space="preserve">The effects of a short course of rapamycin treatment on naïve and effector memory cells (A) seems </w:t>
      </w:r>
      <w:r w:rsidRPr="00584E7C">
        <w:rPr>
          <w:rFonts w:ascii="Book Antiqua" w:hAnsi="Book Antiqua"/>
          <w:b/>
          <w:bCs/>
        </w:rPr>
        <w:t>to transiently</w:t>
      </w:r>
      <w:r w:rsidRPr="00584E7C" w:rsidDel="001B214C">
        <w:rPr>
          <w:rFonts w:ascii="Book Antiqua" w:hAnsi="Book Antiqua"/>
          <w:b/>
          <w:bCs/>
        </w:rPr>
        <w:t xml:space="preserve"> </w:t>
      </w:r>
      <w:r w:rsidRPr="00584E7C">
        <w:rPr>
          <w:rFonts w:ascii="Book Antiqua" w:hAnsi="Book Antiqua"/>
          <w:b/>
          <w:bCs/>
        </w:rPr>
        <w:t>inhibit the T cell function</w:t>
      </w:r>
      <w:r w:rsidRPr="00584E7C">
        <w:rPr>
          <w:rFonts w:ascii="Book Antiqua" w:hAnsi="Book Antiqua"/>
          <w:bCs/>
        </w:rPr>
        <w:t xml:space="preserve"> </w:t>
      </w:r>
      <w:r w:rsidRPr="00584E7C">
        <w:rPr>
          <w:rFonts w:ascii="Book Antiqua" w:hAnsi="Book Antiqua"/>
          <w:b/>
          <w:bCs/>
        </w:rPr>
        <w:t>(</w:t>
      </w:r>
      <w:r w:rsidR="00A06194" w:rsidRPr="00584E7C">
        <w:rPr>
          <w:rFonts w:ascii="Book Antiqua" w:hAnsi="Book Antiqua"/>
          <w:b/>
          <w:bCs/>
        </w:rPr>
        <w:t>B</w:t>
      </w:r>
      <w:r w:rsidRPr="00584E7C">
        <w:rPr>
          <w:rFonts w:ascii="Book Antiqua" w:hAnsi="Book Antiqua"/>
          <w:b/>
          <w:bCs/>
        </w:rPr>
        <w:t>)</w:t>
      </w:r>
      <w:r w:rsidRPr="00584E7C">
        <w:rPr>
          <w:rFonts w:ascii="Book Antiqua" w:hAnsi="Book Antiqua"/>
          <w:b/>
        </w:rPr>
        <w:t xml:space="preserve">. </w:t>
      </w:r>
      <w:r w:rsidRPr="00352295">
        <w:rPr>
          <w:rFonts w:ascii="Book Antiqua" w:hAnsi="Book Antiqua"/>
        </w:rPr>
        <w:t xml:space="preserve">A: The </w:t>
      </w:r>
      <w:r w:rsidRPr="00352295">
        <w:rPr>
          <w:rFonts w:ascii="Book Antiqua" w:hAnsi="Book Antiqua"/>
          <w:bCs/>
        </w:rPr>
        <w:t xml:space="preserve">ndLNs, </w:t>
      </w:r>
      <w:r w:rsidRPr="00352295">
        <w:rPr>
          <w:rFonts w:ascii="Book Antiqua" w:hAnsi="Book Antiqua"/>
        </w:rPr>
        <w:t>dLNs and spleens of grafted animals were collected on day 11 and day 42 and conventional T cells were analyzed by flow cytometry. Naïve T cells, defined as CD62L</w:t>
      </w:r>
      <w:r w:rsidRPr="00352295">
        <w:rPr>
          <w:rFonts w:ascii="Book Antiqua" w:hAnsi="Book Antiqua"/>
          <w:vertAlign w:val="superscript"/>
        </w:rPr>
        <w:t>+</w:t>
      </w:r>
      <w:r w:rsidRPr="00352295">
        <w:rPr>
          <w:rFonts w:ascii="Book Antiqua" w:hAnsi="Book Antiqua"/>
        </w:rPr>
        <w:t>CD45RC</w:t>
      </w:r>
      <w:r w:rsidRPr="00352295">
        <w:rPr>
          <w:rFonts w:ascii="Book Antiqua" w:hAnsi="Book Antiqua"/>
          <w:vertAlign w:val="superscript"/>
        </w:rPr>
        <w:t>+</w:t>
      </w:r>
      <w:r w:rsidRPr="00352295">
        <w:rPr>
          <w:rFonts w:ascii="Book Antiqua" w:hAnsi="Book Antiqua"/>
        </w:rPr>
        <w:t>, and effector/memory cells, defined as (CD62L</w:t>
      </w:r>
      <w:r w:rsidRPr="00352295">
        <w:rPr>
          <w:rFonts w:ascii="Book Antiqua" w:hAnsi="Book Antiqua"/>
          <w:vertAlign w:val="superscript"/>
        </w:rPr>
        <w:t>-</w:t>
      </w:r>
      <w:r w:rsidRPr="00352295">
        <w:rPr>
          <w:rFonts w:ascii="Book Antiqua" w:hAnsi="Book Antiqua"/>
        </w:rPr>
        <w:t>CD45RC</w:t>
      </w:r>
      <w:r w:rsidRPr="00352295">
        <w:rPr>
          <w:rFonts w:ascii="Book Antiqua" w:hAnsi="Book Antiqua"/>
          <w:vertAlign w:val="superscript"/>
        </w:rPr>
        <w:t>-</w:t>
      </w:r>
      <w:r w:rsidRPr="00352295">
        <w:rPr>
          <w:rFonts w:ascii="Book Antiqua" w:hAnsi="Book Antiqua"/>
        </w:rPr>
        <w:t>) + (CD62L</w:t>
      </w:r>
      <w:r w:rsidRPr="00352295">
        <w:rPr>
          <w:rFonts w:ascii="Book Antiqua" w:hAnsi="Book Antiqua"/>
          <w:vertAlign w:val="superscript"/>
        </w:rPr>
        <w:t>+</w:t>
      </w:r>
      <w:r w:rsidRPr="00352295">
        <w:rPr>
          <w:rFonts w:ascii="Book Antiqua" w:hAnsi="Book Antiqua"/>
        </w:rPr>
        <w:t>CD45RC</w:t>
      </w:r>
      <w:r w:rsidRPr="00352295">
        <w:rPr>
          <w:rFonts w:ascii="Book Antiqua" w:hAnsi="Book Antiqua"/>
          <w:vertAlign w:val="superscript"/>
        </w:rPr>
        <w:t>-</w:t>
      </w:r>
      <w:r w:rsidRPr="00352295">
        <w:rPr>
          <w:rFonts w:ascii="Book Antiqua" w:hAnsi="Book Antiqua"/>
        </w:rPr>
        <w:t>) + (CD62L</w:t>
      </w:r>
      <w:r w:rsidRPr="00352295">
        <w:rPr>
          <w:rFonts w:ascii="Book Antiqua" w:hAnsi="Book Antiqua"/>
          <w:vertAlign w:val="superscript"/>
        </w:rPr>
        <w:t>-</w:t>
      </w:r>
      <w:r w:rsidRPr="00352295">
        <w:rPr>
          <w:rFonts w:ascii="Book Antiqua" w:hAnsi="Book Antiqua"/>
        </w:rPr>
        <w:t>CD45RC</w:t>
      </w:r>
      <w:r w:rsidRPr="00352295">
        <w:rPr>
          <w:rFonts w:ascii="Book Antiqua" w:hAnsi="Book Antiqua"/>
          <w:vertAlign w:val="superscript"/>
        </w:rPr>
        <w:t>+</w:t>
      </w:r>
      <w:r w:rsidRPr="00352295">
        <w:rPr>
          <w:rFonts w:ascii="Book Antiqua" w:hAnsi="Book Antiqua"/>
        </w:rPr>
        <w:t>), were analyzed in CD4</w:t>
      </w:r>
      <w:r w:rsidRPr="00352295">
        <w:rPr>
          <w:rFonts w:ascii="Book Antiqua" w:hAnsi="Book Antiqua"/>
          <w:vertAlign w:val="superscript"/>
        </w:rPr>
        <w:t>+</w:t>
      </w:r>
      <w:r w:rsidRPr="00352295">
        <w:rPr>
          <w:rFonts w:ascii="Book Antiqua" w:hAnsi="Book Antiqua"/>
        </w:rPr>
        <w:t>Foxp3</w:t>
      </w:r>
      <w:r w:rsidRPr="00352295">
        <w:rPr>
          <w:rFonts w:ascii="Book Antiqua" w:hAnsi="Book Antiqua"/>
          <w:vertAlign w:val="superscript"/>
        </w:rPr>
        <w:t>-</w:t>
      </w:r>
      <w:r w:rsidRPr="00352295">
        <w:rPr>
          <w:rFonts w:ascii="Book Antiqua" w:hAnsi="Book Antiqua"/>
        </w:rPr>
        <w:t xml:space="preserve"> and CD8</w:t>
      </w:r>
      <w:r w:rsidRPr="00352295">
        <w:rPr>
          <w:rFonts w:ascii="Book Antiqua" w:hAnsi="Book Antiqua"/>
          <w:vertAlign w:val="superscript"/>
        </w:rPr>
        <w:t>+</w:t>
      </w:r>
      <w:r w:rsidRPr="00352295">
        <w:rPr>
          <w:rFonts w:ascii="Book Antiqua" w:hAnsi="Book Antiqua"/>
        </w:rPr>
        <w:t>Foxp3</w:t>
      </w:r>
      <w:r w:rsidRPr="00352295">
        <w:rPr>
          <w:rFonts w:ascii="Book Antiqua" w:hAnsi="Book Antiqua"/>
          <w:vertAlign w:val="superscript"/>
        </w:rPr>
        <w:t>-</w:t>
      </w:r>
      <w:r w:rsidRPr="00352295">
        <w:rPr>
          <w:rFonts w:ascii="Book Antiqua" w:hAnsi="Book Antiqua"/>
        </w:rPr>
        <w:t xml:space="preserve"> T cell populations. The results are expressed as the mean +/- SEM of the percentages of effector/memory and naïve T cells</w:t>
      </w:r>
      <w:r w:rsidR="0007023D" w:rsidRPr="00352295">
        <w:rPr>
          <w:rFonts w:ascii="Book Antiqua" w:hAnsi="Book Antiqua"/>
        </w:rPr>
        <w:t>, respectively</w:t>
      </w:r>
      <w:r w:rsidRPr="00352295">
        <w:rPr>
          <w:rFonts w:ascii="Book Antiqua" w:hAnsi="Book Antiqua"/>
        </w:rPr>
        <w:t>. P-values are indicated when the differences between the two groups of rats are significant (</w:t>
      </w:r>
      <w:r w:rsidRPr="00352295">
        <w:rPr>
          <w:rFonts w:ascii="Book Antiqua" w:hAnsi="Book Antiqua"/>
          <w:vertAlign w:val="superscript"/>
        </w:rPr>
        <w:t>a</w:t>
      </w:r>
      <w:r w:rsidRPr="00352295">
        <w:rPr>
          <w:rFonts w:ascii="Book Antiqua" w:hAnsi="Book Antiqua"/>
          <w:i/>
          <w:caps/>
        </w:rPr>
        <w:t>p</w:t>
      </w:r>
      <w:r w:rsidR="009520A4" w:rsidRPr="00352295">
        <w:rPr>
          <w:rFonts w:ascii="Book Antiqua" w:eastAsia="SimSun" w:hAnsi="Book Antiqua" w:hint="eastAsia"/>
          <w:lang w:eastAsia="zh-CN"/>
        </w:rPr>
        <w:t xml:space="preserve"> </w:t>
      </w:r>
      <w:r w:rsidRPr="00352295">
        <w:rPr>
          <w:rFonts w:ascii="Book Antiqua" w:hAnsi="Book Antiqua"/>
          <w:bCs/>
        </w:rPr>
        <w:t>≤</w:t>
      </w:r>
      <w:r w:rsidRPr="00352295">
        <w:rPr>
          <w:rFonts w:ascii="Book Antiqua" w:hAnsi="Book Antiqua"/>
        </w:rPr>
        <w:t xml:space="preserve"> </w:t>
      </w:r>
      <w:r w:rsidRPr="00352295">
        <w:rPr>
          <w:rFonts w:ascii="Book Antiqua" w:hAnsi="Book Antiqua"/>
        </w:rPr>
        <w:lastRenderedPageBreak/>
        <w:t xml:space="preserve">0.05). The </w:t>
      </w:r>
      <w:r w:rsidRPr="00352295">
        <w:rPr>
          <w:rFonts w:ascii="Book Antiqua" w:hAnsi="Book Antiqua"/>
          <w:bCs/>
        </w:rPr>
        <w:t xml:space="preserve">graph shows the cumulative data from 4-5 rats/group; </w:t>
      </w:r>
      <w:r w:rsidR="00A06194" w:rsidRPr="00352295">
        <w:rPr>
          <w:rFonts w:ascii="Book Antiqua" w:hAnsi="Book Antiqua"/>
        </w:rPr>
        <w:t>B</w:t>
      </w:r>
      <w:r w:rsidRPr="00352295">
        <w:rPr>
          <w:rFonts w:ascii="Book Antiqua" w:hAnsi="Book Antiqua"/>
        </w:rPr>
        <w:t>: Quantification of IFN</w:t>
      </w:r>
      <w:r w:rsidRPr="00352295">
        <w:rPr>
          <w:rFonts w:ascii="Times New Roman" w:hAnsi="Times New Roman"/>
        </w:rPr>
        <w:t>γ</w:t>
      </w:r>
      <w:r w:rsidRPr="00352295">
        <w:rPr>
          <w:rFonts w:ascii="Book Antiqua" w:hAnsi="Book Antiqua"/>
        </w:rPr>
        <w:t xml:space="preserve"> and TNF</w:t>
      </w:r>
      <w:r w:rsidRPr="00352295">
        <w:rPr>
          <w:rFonts w:ascii="Book Antiqua" w:hAnsi="Book Antiqua" w:cs="Lucida Grande"/>
        </w:rPr>
        <w:t>α</w:t>
      </w:r>
      <w:r w:rsidRPr="00352295">
        <w:rPr>
          <w:rFonts w:ascii="Lucida Grande" w:hAnsi="Lucida Grande" w:cs="Lucida Grande"/>
        </w:rPr>
        <w:t xml:space="preserve"> </w:t>
      </w:r>
      <w:r w:rsidRPr="00352295">
        <w:rPr>
          <w:rFonts w:ascii="Book Antiqua" w:hAnsi="Book Antiqua"/>
        </w:rPr>
        <w:t>expression by CD4</w:t>
      </w:r>
      <w:r w:rsidRPr="00352295">
        <w:rPr>
          <w:rFonts w:ascii="Book Antiqua" w:hAnsi="Book Antiqua"/>
          <w:vertAlign w:val="superscript"/>
        </w:rPr>
        <w:t>+</w:t>
      </w:r>
      <w:r w:rsidRPr="00352295">
        <w:rPr>
          <w:rFonts w:ascii="Book Antiqua" w:hAnsi="Book Antiqua"/>
        </w:rPr>
        <w:t xml:space="preserve"> and CD8</w:t>
      </w:r>
      <w:r w:rsidRPr="00352295">
        <w:rPr>
          <w:rFonts w:ascii="Book Antiqua" w:hAnsi="Book Antiqua"/>
          <w:vertAlign w:val="superscript"/>
        </w:rPr>
        <w:t>+</w:t>
      </w:r>
      <w:r w:rsidRPr="00352295">
        <w:rPr>
          <w:rFonts w:ascii="Book Antiqua" w:hAnsi="Book Antiqua"/>
        </w:rPr>
        <w:t xml:space="preserve"> T cells in the dLNs of grafted animals after PMA/ionomycin stimulation for 4 h. The </w:t>
      </w:r>
      <w:r w:rsidRPr="00352295">
        <w:rPr>
          <w:rFonts w:ascii="Book Antiqua" w:hAnsi="Book Antiqua"/>
          <w:bCs/>
        </w:rPr>
        <w:t xml:space="preserve">graph shows the cumulative data from 4-5 rats/group. </w:t>
      </w:r>
      <w:r w:rsidRPr="00352295">
        <w:rPr>
          <w:rFonts w:ascii="Book Antiqua" w:hAnsi="Book Antiqua"/>
        </w:rPr>
        <w:t>The results are expressed as the mean +/- SEM. P-values are indicated when the differences between the two groups of rats are significant (</w:t>
      </w:r>
      <w:r w:rsidRPr="00352295">
        <w:rPr>
          <w:rFonts w:ascii="Book Antiqua" w:hAnsi="Book Antiqua"/>
          <w:vertAlign w:val="superscript"/>
        </w:rPr>
        <w:t>a</w:t>
      </w:r>
      <w:r w:rsidRPr="00352295">
        <w:rPr>
          <w:rFonts w:ascii="Book Antiqua" w:hAnsi="Book Antiqua"/>
          <w:i/>
          <w:caps/>
        </w:rPr>
        <w:t xml:space="preserve">p </w:t>
      </w:r>
      <w:r w:rsidRPr="00352295">
        <w:rPr>
          <w:rFonts w:ascii="Book Antiqua" w:hAnsi="Book Antiqua"/>
          <w:bCs/>
        </w:rPr>
        <w:t>≤</w:t>
      </w:r>
      <w:r w:rsidRPr="00352295">
        <w:rPr>
          <w:rFonts w:ascii="Book Antiqua" w:hAnsi="Book Antiqua"/>
        </w:rPr>
        <w:t xml:space="preserve"> 0.05). </w:t>
      </w:r>
    </w:p>
    <w:p w14:paraId="044E85E2" w14:textId="77777777" w:rsidR="00352295" w:rsidRPr="00352295" w:rsidRDefault="00352295" w:rsidP="00995E13">
      <w:pPr>
        <w:snapToGrid w:val="0"/>
        <w:spacing w:line="360" w:lineRule="auto"/>
        <w:jc w:val="both"/>
        <w:rPr>
          <w:rFonts w:ascii="Book Antiqua" w:eastAsia="SimSun" w:hAnsi="Book Antiqua"/>
          <w:lang w:eastAsia="zh-CN"/>
        </w:rPr>
      </w:pPr>
    </w:p>
    <w:p w14:paraId="50C8945B" w14:textId="1F56DFB7" w:rsidR="00190DED" w:rsidRPr="00584E7C" w:rsidRDefault="00190DED" w:rsidP="00995E13">
      <w:pPr>
        <w:snapToGrid w:val="0"/>
        <w:spacing w:line="360" w:lineRule="auto"/>
        <w:jc w:val="both"/>
        <w:rPr>
          <w:rFonts w:ascii="Book Antiqua" w:hAnsi="Book Antiqua"/>
        </w:rPr>
      </w:pPr>
      <w:r w:rsidRPr="00584E7C">
        <w:rPr>
          <w:rFonts w:ascii="Book Antiqua" w:hAnsi="Book Antiqua"/>
        </w:rPr>
        <w:br w:type="page"/>
      </w:r>
    </w:p>
    <w:p w14:paraId="51B72090" w14:textId="1C29DFB3" w:rsidR="00A06194" w:rsidRDefault="00011726" w:rsidP="00995E13">
      <w:pPr>
        <w:snapToGrid w:val="0"/>
        <w:spacing w:line="360" w:lineRule="auto"/>
        <w:jc w:val="both"/>
        <w:rPr>
          <w:rFonts w:ascii="Book Antiqua" w:eastAsia="SimSun" w:hAnsi="Book Antiqua"/>
          <w:lang w:eastAsia="zh-CN"/>
        </w:rPr>
      </w:pPr>
      <w:r>
        <w:rPr>
          <w:noProof/>
          <w:lang w:eastAsia="zh-CN"/>
        </w:rPr>
        <w:lastRenderedPageBreak/>
        <w:drawing>
          <wp:inline distT="0" distB="0" distL="0" distR="0" wp14:anchorId="0D779A97" wp14:editId="271E4826">
            <wp:extent cx="5706609" cy="3150524"/>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12488" cy="3153769"/>
                    </a:xfrm>
                    <a:prstGeom prst="rect">
                      <a:avLst/>
                    </a:prstGeom>
                  </pic:spPr>
                </pic:pic>
              </a:graphicData>
            </a:graphic>
          </wp:inline>
        </w:drawing>
      </w:r>
    </w:p>
    <w:p w14:paraId="4FC29419" w14:textId="2BEE7833" w:rsidR="00011726" w:rsidRDefault="00011726" w:rsidP="00995E13">
      <w:pPr>
        <w:snapToGrid w:val="0"/>
        <w:spacing w:line="360" w:lineRule="auto"/>
        <w:jc w:val="both"/>
        <w:rPr>
          <w:rFonts w:ascii="Book Antiqua" w:eastAsia="SimSun" w:hAnsi="Book Antiqua"/>
          <w:lang w:eastAsia="zh-CN"/>
        </w:rPr>
      </w:pPr>
      <w:r>
        <w:rPr>
          <w:noProof/>
          <w:lang w:eastAsia="zh-CN"/>
        </w:rPr>
        <w:drawing>
          <wp:inline distT="0" distB="0" distL="0" distR="0" wp14:anchorId="7686104B" wp14:editId="394D50FE">
            <wp:extent cx="5716313" cy="30341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19307" cy="3035734"/>
                    </a:xfrm>
                    <a:prstGeom prst="rect">
                      <a:avLst/>
                    </a:prstGeom>
                  </pic:spPr>
                </pic:pic>
              </a:graphicData>
            </a:graphic>
          </wp:inline>
        </w:drawing>
      </w:r>
    </w:p>
    <w:p w14:paraId="662903DA" w14:textId="00E8BCE7" w:rsidR="00011726" w:rsidRPr="00011726" w:rsidRDefault="00011726" w:rsidP="00995E13">
      <w:pPr>
        <w:snapToGrid w:val="0"/>
        <w:spacing w:line="360" w:lineRule="auto"/>
        <w:jc w:val="both"/>
        <w:rPr>
          <w:rFonts w:ascii="Book Antiqua" w:eastAsia="SimSun" w:hAnsi="Book Antiqua"/>
          <w:lang w:eastAsia="zh-CN"/>
        </w:rPr>
      </w:pPr>
      <w:r>
        <w:rPr>
          <w:noProof/>
          <w:lang w:eastAsia="zh-CN"/>
        </w:rPr>
        <w:drawing>
          <wp:inline distT="0" distB="0" distL="0" distR="0" wp14:anchorId="7BA3A8DB" wp14:editId="771E45A9">
            <wp:extent cx="5660708" cy="1704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80363" cy="1710026"/>
                    </a:xfrm>
                    <a:prstGeom prst="rect">
                      <a:avLst/>
                    </a:prstGeom>
                  </pic:spPr>
                </pic:pic>
              </a:graphicData>
            </a:graphic>
          </wp:inline>
        </w:drawing>
      </w:r>
    </w:p>
    <w:p w14:paraId="2F217590" w14:textId="140F3008" w:rsidR="006F070F" w:rsidRPr="004A7217" w:rsidRDefault="006F070F" w:rsidP="00995E13">
      <w:pPr>
        <w:snapToGrid w:val="0"/>
        <w:spacing w:line="360" w:lineRule="auto"/>
        <w:jc w:val="both"/>
        <w:rPr>
          <w:rFonts w:ascii="Book Antiqua" w:eastAsia="SimSun" w:hAnsi="Book Antiqua"/>
          <w:lang w:eastAsia="zh-CN"/>
        </w:rPr>
      </w:pPr>
      <w:r w:rsidRPr="00584E7C">
        <w:rPr>
          <w:rFonts w:ascii="Book Antiqua" w:hAnsi="Book Antiqua"/>
          <w:b/>
        </w:rPr>
        <w:t>Figure 4</w:t>
      </w:r>
      <w:r w:rsidR="00011726">
        <w:rPr>
          <w:rFonts w:ascii="Book Antiqua" w:eastAsia="SimSun" w:hAnsi="Book Antiqua" w:hint="eastAsia"/>
          <w:b/>
          <w:lang w:eastAsia="zh-CN"/>
        </w:rPr>
        <w:t xml:space="preserve"> </w:t>
      </w:r>
      <w:r w:rsidRPr="00584E7C">
        <w:rPr>
          <w:rFonts w:ascii="Book Antiqua" w:hAnsi="Book Antiqua"/>
          <w:b/>
        </w:rPr>
        <w:t>The</w:t>
      </w:r>
      <w:r w:rsidR="00011726">
        <w:rPr>
          <w:rFonts w:ascii="Book Antiqua" w:eastAsia="SimSun" w:hAnsi="Book Antiqua" w:hint="eastAsia"/>
          <w:b/>
          <w:lang w:eastAsia="zh-CN"/>
        </w:rPr>
        <w:t xml:space="preserve"> </w:t>
      </w:r>
      <w:r w:rsidRPr="00584E7C">
        <w:rPr>
          <w:rFonts w:ascii="Book Antiqua" w:hAnsi="Book Antiqua"/>
          <w:b/>
        </w:rPr>
        <w:t>effects of a s</w:t>
      </w:r>
      <w:r w:rsidRPr="00584E7C">
        <w:rPr>
          <w:rFonts w:ascii="Book Antiqua" w:hAnsi="Book Antiqua"/>
          <w:b/>
          <w:bCs/>
        </w:rPr>
        <w:t>hort course of rapamycin treatment on CD4</w:t>
      </w:r>
      <w:r w:rsidRPr="00584E7C">
        <w:rPr>
          <w:rFonts w:ascii="Book Antiqua" w:hAnsi="Book Antiqua"/>
          <w:vertAlign w:val="superscript"/>
        </w:rPr>
        <w:t>+</w:t>
      </w:r>
      <w:r w:rsidRPr="00584E7C">
        <w:rPr>
          <w:rFonts w:ascii="Book Antiqua" w:hAnsi="Book Antiqua"/>
          <w:b/>
          <w:bCs/>
        </w:rPr>
        <w:t xml:space="preserve"> and CD8</w:t>
      </w:r>
      <w:r w:rsidRPr="00584E7C">
        <w:rPr>
          <w:rFonts w:ascii="Book Antiqua" w:hAnsi="Book Antiqua"/>
          <w:vertAlign w:val="superscript"/>
        </w:rPr>
        <w:t>+</w:t>
      </w:r>
      <w:r w:rsidRPr="00584E7C">
        <w:rPr>
          <w:rFonts w:ascii="Book Antiqua" w:hAnsi="Book Antiqua"/>
          <w:b/>
          <w:bCs/>
        </w:rPr>
        <w:t xml:space="preserve"> regulatory T cell phenotypes.</w:t>
      </w:r>
      <w:r w:rsidR="00011726">
        <w:rPr>
          <w:rFonts w:ascii="Book Antiqua" w:eastAsia="SimSun" w:hAnsi="Book Antiqua" w:hint="eastAsia"/>
          <w:b/>
          <w:bCs/>
          <w:lang w:eastAsia="zh-CN"/>
        </w:rPr>
        <w:t xml:space="preserve"> </w:t>
      </w:r>
      <w:r w:rsidRPr="004A7217">
        <w:rPr>
          <w:rFonts w:ascii="Book Antiqua" w:hAnsi="Book Antiqua"/>
          <w:bCs/>
        </w:rPr>
        <w:t xml:space="preserve">A: The </w:t>
      </w:r>
      <w:r w:rsidRPr="004A7217">
        <w:rPr>
          <w:rFonts w:ascii="Book Antiqua" w:hAnsi="Book Antiqua"/>
        </w:rPr>
        <w:t xml:space="preserve">dLNs of grafted animals were collected on day </w:t>
      </w:r>
      <w:r w:rsidRPr="004A7217">
        <w:rPr>
          <w:rFonts w:ascii="Book Antiqua" w:hAnsi="Book Antiqua"/>
        </w:rPr>
        <w:lastRenderedPageBreak/>
        <w:t>11 and day 42 and regulatory CD4</w:t>
      </w:r>
      <w:r w:rsidRPr="004A7217">
        <w:rPr>
          <w:rFonts w:ascii="Book Antiqua" w:hAnsi="Book Antiqua"/>
          <w:vertAlign w:val="superscript"/>
        </w:rPr>
        <w:t>+</w:t>
      </w:r>
      <w:r w:rsidRPr="004A7217">
        <w:rPr>
          <w:rFonts w:ascii="Book Antiqua" w:hAnsi="Book Antiqua"/>
        </w:rPr>
        <w:t xml:space="preserve"> T cells</w:t>
      </w:r>
      <w:r w:rsidRPr="004A7217">
        <w:rPr>
          <w:rFonts w:ascii="Book Antiqua" w:hAnsi="Book Antiqua"/>
          <w:bCs/>
        </w:rPr>
        <w:t xml:space="preserve"> </w:t>
      </w:r>
      <w:r w:rsidRPr="004A7217">
        <w:rPr>
          <w:rFonts w:ascii="Book Antiqua" w:hAnsi="Book Antiqua"/>
        </w:rPr>
        <w:t>were analyzed by flow cytometry. Different activation markers were studied (CD25</w:t>
      </w:r>
      <w:r w:rsidRPr="004A7217">
        <w:rPr>
          <w:rFonts w:ascii="Book Antiqua" w:hAnsi="Book Antiqua"/>
          <w:vertAlign w:val="superscript"/>
        </w:rPr>
        <w:t>+</w:t>
      </w:r>
      <w:r w:rsidRPr="004A7217">
        <w:rPr>
          <w:rFonts w:ascii="Book Antiqua" w:hAnsi="Book Antiqua"/>
        </w:rPr>
        <w:t>, ICOS</w:t>
      </w:r>
      <w:r w:rsidRPr="004A7217">
        <w:rPr>
          <w:rFonts w:ascii="Book Antiqua" w:hAnsi="Book Antiqua"/>
          <w:vertAlign w:val="superscript"/>
        </w:rPr>
        <w:t>+</w:t>
      </w:r>
      <w:r w:rsidRPr="004A7217">
        <w:rPr>
          <w:rFonts w:ascii="Book Antiqua" w:hAnsi="Book Antiqua"/>
        </w:rPr>
        <w:t>, Helios</w:t>
      </w:r>
      <w:r w:rsidRPr="004A7217">
        <w:rPr>
          <w:rFonts w:ascii="Book Antiqua" w:hAnsi="Book Antiqua"/>
          <w:vertAlign w:val="superscript"/>
        </w:rPr>
        <w:t>+</w:t>
      </w:r>
      <w:r w:rsidRPr="004A7217">
        <w:rPr>
          <w:rFonts w:ascii="Book Antiqua" w:hAnsi="Book Antiqua"/>
        </w:rPr>
        <w:t>) after gating on CD25</w:t>
      </w:r>
      <w:r w:rsidRPr="004A7217">
        <w:rPr>
          <w:rFonts w:ascii="Book Antiqua" w:hAnsi="Book Antiqua"/>
          <w:vertAlign w:val="superscript"/>
        </w:rPr>
        <w:t>+</w:t>
      </w:r>
      <w:r w:rsidRPr="004A7217">
        <w:rPr>
          <w:rFonts w:ascii="Book Antiqua" w:hAnsi="Book Antiqua"/>
        </w:rPr>
        <w:t>FOXP3</w:t>
      </w:r>
      <w:r w:rsidRPr="004A7217">
        <w:rPr>
          <w:rFonts w:ascii="Book Antiqua" w:hAnsi="Book Antiqua"/>
          <w:vertAlign w:val="superscript"/>
        </w:rPr>
        <w:t>+</w:t>
      </w:r>
      <w:r w:rsidRPr="004A7217">
        <w:rPr>
          <w:rFonts w:ascii="Book Antiqua" w:hAnsi="Book Antiqua"/>
        </w:rPr>
        <w:t xml:space="preserve"> among CD4</w:t>
      </w:r>
      <w:r w:rsidRPr="004A7217">
        <w:rPr>
          <w:rFonts w:ascii="Book Antiqua" w:hAnsi="Book Antiqua"/>
          <w:vertAlign w:val="superscript"/>
        </w:rPr>
        <w:t xml:space="preserve">+ </w:t>
      </w:r>
      <w:r w:rsidRPr="004A7217">
        <w:rPr>
          <w:rFonts w:ascii="Book Antiqua" w:hAnsi="Book Antiqua"/>
        </w:rPr>
        <w:t>cells. The results are expressed as the mean +/- SEM of the percentages of CD25</w:t>
      </w:r>
      <w:r w:rsidRPr="004A7217">
        <w:rPr>
          <w:rFonts w:ascii="Book Antiqua" w:hAnsi="Book Antiqua"/>
          <w:vertAlign w:val="superscript"/>
        </w:rPr>
        <w:t>+</w:t>
      </w:r>
      <w:r w:rsidRPr="004A7217">
        <w:rPr>
          <w:rFonts w:ascii="Book Antiqua" w:hAnsi="Book Antiqua"/>
        </w:rPr>
        <w:t>, ICOS</w:t>
      </w:r>
      <w:r w:rsidRPr="004A7217">
        <w:rPr>
          <w:rFonts w:ascii="Book Antiqua" w:hAnsi="Book Antiqua"/>
          <w:vertAlign w:val="superscript"/>
        </w:rPr>
        <w:t>+</w:t>
      </w:r>
      <w:r w:rsidRPr="004A7217">
        <w:rPr>
          <w:rFonts w:ascii="Book Antiqua" w:hAnsi="Book Antiqua"/>
        </w:rPr>
        <w:t>, and Helios</w:t>
      </w:r>
      <w:r w:rsidRPr="004A7217">
        <w:rPr>
          <w:rFonts w:ascii="Book Antiqua" w:hAnsi="Book Antiqua"/>
          <w:vertAlign w:val="superscript"/>
        </w:rPr>
        <w:t>+</w:t>
      </w:r>
      <w:r w:rsidRPr="004A7217">
        <w:rPr>
          <w:rFonts w:ascii="Book Antiqua" w:hAnsi="Book Antiqua"/>
        </w:rPr>
        <w:t xml:space="preserve"> or the MFI values for CD25, ICOS, and Helios; </w:t>
      </w:r>
      <w:r w:rsidRPr="00286AD0">
        <w:rPr>
          <w:rFonts w:ascii="Book Antiqua" w:hAnsi="Book Antiqua"/>
          <w:i/>
        </w:rPr>
        <w:t>n</w:t>
      </w:r>
      <w:r w:rsidRPr="004A7217">
        <w:rPr>
          <w:rFonts w:ascii="Book Antiqua" w:hAnsi="Book Antiqua"/>
        </w:rPr>
        <w:t xml:space="preserve"> = 4-5 rats/group. </w:t>
      </w:r>
      <w:r w:rsidR="004A7217" w:rsidRPr="004A7217">
        <w:rPr>
          <w:rFonts w:ascii="Book Antiqua" w:hAnsi="Book Antiqua"/>
          <w:i/>
        </w:rPr>
        <w:t>P</w:t>
      </w:r>
      <w:r w:rsidRPr="004A7217">
        <w:rPr>
          <w:rFonts w:ascii="Book Antiqua" w:hAnsi="Book Antiqua"/>
        </w:rPr>
        <w:t>-values are indicated when the differences between the two groups of rats are significant (</w:t>
      </w:r>
      <w:r w:rsidRPr="004A7217">
        <w:rPr>
          <w:rFonts w:ascii="Book Antiqua" w:hAnsi="Book Antiqua"/>
          <w:vertAlign w:val="superscript"/>
        </w:rPr>
        <w:t>a</w:t>
      </w:r>
      <w:r w:rsidRPr="004A7217">
        <w:rPr>
          <w:rFonts w:ascii="Book Antiqua" w:hAnsi="Book Antiqua"/>
          <w:i/>
          <w:caps/>
        </w:rPr>
        <w:t>p</w:t>
      </w:r>
      <w:r w:rsidRPr="004A7217">
        <w:rPr>
          <w:rFonts w:ascii="Book Antiqua" w:hAnsi="Book Antiqua"/>
        </w:rPr>
        <w:t xml:space="preserve"> </w:t>
      </w:r>
      <w:r w:rsidRPr="004A7217">
        <w:rPr>
          <w:rFonts w:ascii="Book Antiqua" w:hAnsi="Book Antiqua"/>
          <w:bCs/>
        </w:rPr>
        <w:t>≤</w:t>
      </w:r>
      <w:r w:rsidRPr="004A7217">
        <w:rPr>
          <w:rFonts w:ascii="Book Antiqua" w:hAnsi="Book Antiqua"/>
        </w:rPr>
        <w:t xml:space="preserve"> 0.05, </w:t>
      </w:r>
      <w:r w:rsidRPr="004A7217">
        <w:rPr>
          <w:rFonts w:ascii="Book Antiqua" w:hAnsi="Book Antiqua"/>
          <w:vertAlign w:val="superscript"/>
        </w:rPr>
        <w:t>b</w:t>
      </w:r>
      <w:r w:rsidR="00011726" w:rsidRPr="004A7217">
        <w:rPr>
          <w:rFonts w:ascii="Book Antiqua" w:hAnsi="Book Antiqua"/>
          <w:i/>
          <w:caps/>
        </w:rPr>
        <w:t>p</w:t>
      </w:r>
      <w:r w:rsidRPr="004A7217">
        <w:rPr>
          <w:rFonts w:ascii="Book Antiqua" w:hAnsi="Book Antiqua"/>
        </w:rPr>
        <w:t xml:space="preserve"> </w:t>
      </w:r>
      <w:r w:rsidRPr="004A7217">
        <w:rPr>
          <w:rFonts w:ascii="Book Antiqua" w:hAnsi="Book Antiqua"/>
          <w:bCs/>
        </w:rPr>
        <w:t>≤</w:t>
      </w:r>
      <w:r w:rsidRPr="004A7217">
        <w:rPr>
          <w:rFonts w:ascii="Book Antiqua" w:hAnsi="Book Antiqua"/>
        </w:rPr>
        <w:t xml:space="preserve"> 0.01). MFI, mean fluorescence intensity; B: The </w:t>
      </w:r>
      <w:r w:rsidRPr="004A7217">
        <w:rPr>
          <w:rFonts w:ascii="Book Antiqua" w:hAnsi="Book Antiqua"/>
          <w:bCs/>
        </w:rPr>
        <w:t xml:space="preserve">ndLNs, </w:t>
      </w:r>
      <w:r w:rsidRPr="004A7217">
        <w:rPr>
          <w:rFonts w:ascii="Book Antiqua" w:hAnsi="Book Antiqua"/>
        </w:rPr>
        <w:t>dLNs and spleens of grafted animals were collected on day 11 and day 42 and the percentages of CD25</w:t>
      </w:r>
      <w:r w:rsidRPr="004A7217">
        <w:rPr>
          <w:rFonts w:ascii="Book Antiqua" w:hAnsi="Book Antiqua"/>
          <w:vertAlign w:val="superscript"/>
        </w:rPr>
        <w:t>+</w:t>
      </w:r>
      <w:r w:rsidRPr="004A7217">
        <w:rPr>
          <w:rFonts w:ascii="Book Antiqua" w:hAnsi="Book Antiqua"/>
        </w:rPr>
        <w:t>Foxp3</w:t>
      </w:r>
      <w:r w:rsidRPr="004A7217">
        <w:rPr>
          <w:rFonts w:ascii="Book Antiqua" w:hAnsi="Book Antiqua"/>
          <w:vertAlign w:val="superscript"/>
        </w:rPr>
        <w:t>+</w:t>
      </w:r>
      <w:r w:rsidRPr="004A7217">
        <w:rPr>
          <w:rFonts w:ascii="Book Antiqua" w:hAnsi="Book Antiqua"/>
        </w:rPr>
        <w:t xml:space="preserve"> regulatory CD8</w:t>
      </w:r>
      <w:r w:rsidRPr="004A7217">
        <w:rPr>
          <w:rFonts w:ascii="Book Antiqua" w:hAnsi="Book Antiqua"/>
          <w:vertAlign w:val="superscript"/>
        </w:rPr>
        <w:t>+</w:t>
      </w:r>
      <w:r w:rsidRPr="004A7217">
        <w:rPr>
          <w:rFonts w:ascii="Book Antiqua" w:hAnsi="Book Antiqua"/>
        </w:rPr>
        <w:t xml:space="preserve"> T cells</w:t>
      </w:r>
      <w:r w:rsidRPr="004A7217">
        <w:rPr>
          <w:rFonts w:ascii="Book Antiqua" w:hAnsi="Book Antiqua"/>
          <w:bCs/>
        </w:rPr>
        <w:t xml:space="preserve"> </w:t>
      </w:r>
      <w:r w:rsidRPr="004A7217">
        <w:rPr>
          <w:rFonts w:ascii="Book Antiqua" w:hAnsi="Book Antiqua"/>
        </w:rPr>
        <w:t xml:space="preserve">were analyzed by flow cytometry. The MFI values of </w:t>
      </w:r>
      <w:r w:rsidR="0007023D" w:rsidRPr="004A7217">
        <w:rPr>
          <w:rFonts w:ascii="Book Antiqua" w:hAnsi="Book Antiqua"/>
        </w:rPr>
        <w:t xml:space="preserve">the </w:t>
      </w:r>
      <w:r w:rsidRPr="004A7217">
        <w:rPr>
          <w:rFonts w:ascii="Book Antiqua" w:hAnsi="Book Antiqua"/>
        </w:rPr>
        <w:t xml:space="preserve">activation markers (CD25, ICOS, and CTLA-4) are shown for the dLNs. The results are expressed as the mean +/- SEM. </w:t>
      </w:r>
      <w:r w:rsidR="004A7217" w:rsidRPr="004A7217">
        <w:rPr>
          <w:rFonts w:ascii="Book Antiqua" w:hAnsi="Book Antiqua"/>
          <w:i/>
        </w:rPr>
        <w:t>P</w:t>
      </w:r>
      <w:r w:rsidRPr="004A7217">
        <w:rPr>
          <w:rFonts w:ascii="Book Antiqua" w:hAnsi="Book Antiqua"/>
        </w:rPr>
        <w:t>-values are indicated when the differences between the two groups of rats are significant (</w:t>
      </w:r>
      <w:r w:rsidRPr="004A7217">
        <w:rPr>
          <w:rFonts w:ascii="Book Antiqua" w:hAnsi="Book Antiqua"/>
          <w:vertAlign w:val="superscript"/>
        </w:rPr>
        <w:t>a</w:t>
      </w:r>
      <w:r w:rsidR="004A7217" w:rsidRPr="004A7217">
        <w:rPr>
          <w:rFonts w:ascii="Book Antiqua" w:hAnsi="Book Antiqua"/>
          <w:i/>
          <w:caps/>
        </w:rPr>
        <w:t>p</w:t>
      </w:r>
      <w:r w:rsidRPr="004A7217">
        <w:rPr>
          <w:rFonts w:ascii="Book Antiqua" w:hAnsi="Book Antiqua"/>
        </w:rPr>
        <w:t xml:space="preserve"> </w:t>
      </w:r>
      <w:r w:rsidRPr="004A7217">
        <w:rPr>
          <w:rFonts w:ascii="Book Antiqua" w:hAnsi="Book Antiqua"/>
          <w:bCs/>
        </w:rPr>
        <w:t>≤</w:t>
      </w:r>
      <w:r w:rsidRPr="004A7217">
        <w:rPr>
          <w:rFonts w:ascii="Book Antiqua" w:hAnsi="Book Antiqua"/>
        </w:rPr>
        <w:t xml:space="preserve"> 0.05, </w:t>
      </w:r>
      <w:r w:rsidRPr="004A7217">
        <w:rPr>
          <w:rFonts w:ascii="Book Antiqua" w:hAnsi="Book Antiqua"/>
          <w:vertAlign w:val="superscript"/>
        </w:rPr>
        <w:t>b</w:t>
      </w:r>
      <w:r w:rsidR="004A7217" w:rsidRPr="004A7217">
        <w:rPr>
          <w:rFonts w:ascii="Book Antiqua" w:hAnsi="Book Antiqua"/>
          <w:i/>
          <w:caps/>
        </w:rPr>
        <w:t>p</w:t>
      </w:r>
      <w:r w:rsidRPr="004A7217">
        <w:rPr>
          <w:rFonts w:ascii="Book Antiqua" w:hAnsi="Book Antiqua"/>
        </w:rPr>
        <w:t xml:space="preserve"> </w:t>
      </w:r>
      <w:r w:rsidRPr="004A7217">
        <w:rPr>
          <w:rFonts w:ascii="Book Antiqua" w:hAnsi="Book Antiqua"/>
          <w:bCs/>
        </w:rPr>
        <w:t>≤</w:t>
      </w:r>
      <w:r w:rsidR="004A7217" w:rsidRPr="004A7217">
        <w:rPr>
          <w:rFonts w:ascii="Book Antiqua" w:hAnsi="Book Antiqua"/>
        </w:rPr>
        <w:t xml:space="preserve"> 0.01, </w:t>
      </w:r>
      <w:r w:rsidRPr="004A7217">
        <w:rPr>
          <w:rFonts w:ascii="Book Antiqua" w:hAnsi="Book Antiqua"/>
          <w:vertAlign w:val="superscript"/>
        </w:rPr>
        <w:t>c</w:t>
      </w:r>
      <w:r w:rsidR="004A7217" w:rsidRPr="004A7217">
        <w:rPr>
          <w:rFonts w:ascii="Book Antiqua" w:hAnsi="Book Antiqua"/>
          <w:i/>
          <w:caps/>
        </w:rPr>
        <w:t>p</w:t>
      </w:r>
      <w:r w:rsidRPr="004A7217">
        <w:rPr>
          <w:rFonts w:ascii="Book Antiqua" w:hAnsi="Book Antiqua"/>
        </w:rPr>
        <w:t xml:space="preserve"> </w:t>
      </w:r>
      <w:r w:rsidRPr="004A7217">
        <w:rPr>
          <w:rFonts w:ascii="Book Antiqua" w:hAnsi="Book Antiqua"/>
          <w:bCs/>
        </w:rPr>
        <w:t>≤</w:t>
      </w:r>
      <w:r w:rsidRPr="004A7217">
        <w:rPr>
          <w:rFonts w:ascii="Book Antiqua" w:hAnsi="Book Antiqua"/>
        </w:rPr>
        <w:t xml:space="preserve"> 0.0001); C: The percentages of CD45RC</w:t>
      </w:r>
      <w:r w:rsidRPr="004A7217">
        <w:rPr>
          <w:rFonts w:ascii="Book Antiqua" w:hAnsi="Book Antiqua"/>
          <w:vertAlign w:val="superscript"/>
        </w:rPr>
        <w:t>low</w:t>
      </w:r>
      <w:r w:rsidRPr="004A7217">
        <w:rPr>
          <w:rFonts w:ascii="Book Antiqua" w:hAnsi="Book Antiqua"/>
        </w:rPr>
        <w:t xml:space="preserve"> cells among CD8</w:t>
      </w:r>
      <w:r w:rsidRPr="004A7217">
        <w:rPr>
          <w:rFonts w:ascii="Book Antiqua" w:hAnsi="Book Antiqua"/>
          <w:vertAlign w:val="superscript"/>
        </w:rPr>
        <w:t>+</w:t>
      </w:r>
      <w:r w:rsidRPr="004A7217">
        <w:rPr>
          <w:rFonts w:ascii="Book Antiqua" w:hAnsi="Book Antiqua"/>
        </w:rPr>
        <w:t xml:space="preserve"> cells in the dLNs, ndLNs and spleens of grafted rats are shown. The results are expressed as the mean +/- SEM. </w:t>
      </w:r>
      <w:r w:rsidRPr="004A7217">
        <w:rPr>
          <w:rFonts w:ascii="Book Antiqua" w:hAnsi="Book Antiqua"/>
          <w:i/>
        </w:rPr>
        <w:t>P</w:t>
      </w:r>
      <w:r w:rsidRPr="004A7217">
        <w:rPr>
          <w:rFonts w:ascii="Book Antiqua" w:hAnsi="Book Antiqua"/>
        </w:rPr>
        <w:t>-values are indicated when the differences between the two groups of rats are significant (</w:t>
      </w:r>
      <w:r w:rsidRPr="004A7217">
        <w:rPr>
          <w:rFonts w:ascii="Book Antiqua" w:hAnsi="Book Antiqua"/>
          <w:vertAlign w:val="superscript"/>
        </w:rPr>
        <w:t>a</w:t>
      </w:r>
      <w:r w:rsidR="00011726" w:rsidRPr="004A7217">
        <w:rPr>
          <w:rFonts w:ascii="Book Antiqua" w:hAnsi="Book Antiqua"/>
          <w:i/>
          <w:caps/>
        </w:rPr>
        <w:t>p</w:t>
      </w:r>
      <w:r w:rsidRPr="004A7217">
        <w:rPr>
          <w:rFonts w:ascii="Book Antiqua" w:hAnsi="Book Antiqua"/>
        </w:rPr>
        <w:t xml:space="preserve"> </w:t>
      </w:r>
      <w:r w:rsidRPr="004A7217">
        <w:rPr>
          <w:rFonts w:ascii="Book Antiqua" w:hAnsi="Book Antiqua"/>
          <w:bCs/>
        </w:rPr>
        <w:t>≤</w:t>
      </w:r>
      <w:r w:rsidRPr="004A7217">
        <w:rPr>
          <w:rFonts w:ascii="Book Antiqua" w:hAnsi="Book Antiqua"/>
        </w:rPr>
        <w:t xml:space="preserve"> 0.05)</w:t>
      </w:r>
      <w:r w:rsidR="004A7217">
        <w:rPr>
          <w:rFonts w:ascii="Book Antiqua" w:eastAsia="SimSun" w:hAnsi="Book Antiqua" w:hint="eastAsia"/>
          <w:lang w:eastAsia="zh-CN"/>
        </w:rPr>
        <w:t>.</w:t>
      </w:r>
    </w:p>
    <w:p w14:paraId="420A597A" w14:textId="77777777" w:rsidR="00AE77EA" w:rsidRPr="00011726" w:rsidRDefault="00AE77EA" w:rsidP="00995E13">
      <w:pPr>
        <w:snapToGrid w:val="0"/>
        <w:spacing w:line="360" w:lineRule="auto"/>
        <w:jc w:val="both"/>
        <w:rPr>
          <w:rFonts w:ascii="Book Antiqua" w:hAnsi="Book Antiqua"/>
        </w:rPr>
      </w:pPr>
    </w:p>
    <w:p w14:paraId="34568610" w14:textId="77777777" w:rsidR="004A7217" w:rsidRDefault="004A7217" w:rsidP="00995E13">
      <w:pPr>
        <w:snapToGrid w:val="0"/>
        <w:spacing w:line="360" w:lineRule="auto"/>
        <w:rPr>
          <w:rFonts w:ascii="Book Antiqua" w:hAnsi="Book Antiqua"/>
        </w:rPr>
      </w:pPr>
      <w:r>
        <w:rPr>
          <w:rFonts w:ascii="Book Antiqua" w:hAnsi="Book Antiqua"/>
        </w:rPr>
        <w:br w:type="page"/>
      </w:r>
    </w:p>
    <w:p w14:paraId="7661D393" w14:textId="5ACE85CB" w:rsidR="004A7217" w:rsidRDefault="00286AD0" w:rsidP="00995E13">
      <w:pPr>
        <w:snapToGrid w:val="0"/>
        <w:spacing w:line="360" w:lineRule="auto"/>
        <w:jc w:val="both"/>
        <w:rPr>
          <w:rFonts w:ascii="Book Antiqua" w:eastAsia="SimSun" w:hAnsi="Book Antiqua"/>
          <w:b/>
          <w:bCs/>
          <w:lang w:eastAsia="zh-CN"/>
        </w:rPr>
      </w:pPr>
      <w:r>
        <w:rPr>
          <w:noProof/>
          <w:lang w:eastAsia="zh-CN"/>
        </w:rPr>
        <w:lastRenderedPageBreak/>
        <w:drawing>
          <wp:inline distT="0" distB="0" distL="0" distR="0" wp14:anchorId="3FEFAD97" wp14:editId="68E34275">
            <wp:extent cx="5486400" cy="1708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708150"/>
                    </a:xfrm>
                    <a:prstGeom prst="rect">
                      <a:avLst/>
                    </a:prstGeom>
                  </pic:spPr>
                </pic:pic>
              </a:graphicData>
            </a:graphic>
          </wp:inline>
        </w:drawing>
      </w:r>
    </w:p>
    <w:p w14:paraId="71798314" w14:textId="7B8F6831" w:rsidR="00286AD0" w:rsidRDefault="00286AD0" w:rsidP="00995E13">
      <w:pPr>
        <w:snapToGrid w:val="0"/>
        <w:spacing w:line="360" w:lineRule="auto"/>
        <w:jc w:val="both"/>
        <w:rPr>
          <w:rFonts w:ascii="Book Antiqua" w:eastAsia="SimSun" w:hAnsi="Book Antiqua"/>
          <w:b/>
          <w:bCs/>
          <w:lang w:eastAsia="zh-CN"/>
        </w:rPr>
      </w:pPr>
      <w:r>
        <w:rPr>
          <w:noProof/>
          <w:lang w:eastAsia="zh-CN"/>
        </w:rPr>
        <w:drawing>
          <wp:inline distT="0" distB="0" distL="0" distR="0" wp14:anchorId="479D1F2E" wp14:editId="33C95D13">
            <wp:extent cx="3291840" cy="2465493"/>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95550" cy="2468272"/>
                    </a:xfrm>
                    <a:prstGeom prst="rect">
                      <a:avLst/>
                    </a:prstGeom>
                  </pic:spPr>
                </pic:pic>
              </a:graphicData>
            </a:graphic>
          </wp:inline>
        </w:drawing>
      </w:r>
    </w:p>
    <w:p w14:paraId="3A044C74" w14:textId="419CB263" w:rsidR="006F070F" w:rsidRPr="00352295" w:rsidRDefault="006F070F" w:rsidP="00995E13">
      <w:pPr>
        <w:snapToGrid w:val="0"/>
        <w:spacing w:line="360" w:lineRule="auto"/>
        <w:jc w:val="both"/>
        <w:rPr>
          <w:rFonts w:ascii="Book Antiqua" w:eastAsia="SimSun" w:hAnsi="Book Antiqua"/>
          <w:lang w:eastAsia="zh-CN"/>
        </w:rPr>
      </w:pPr>
      <w:r w:rsidRPr="00584E7C">
        <w:rPr>
          <w:rFonts w:ascii="Book Antiqua" w:hAnsi="Book Antiqua"/>
          <w:b/>
          <w:bCs/>
        </w:rPr>
        <w:t>Figure 5</w:t>
      </w:r>
      <w:r w:rsidR="00286AD0">
        <w:rPr>
          <w:rFonts w:ascii="Book Antiqua" w:eastAsia="SimSun" w:hAnsi="Book Antiqua" w:hint="eastAsia"/>
          <w:b/>
          <w:bCs/>
          <w:lang w:eastAsia="zh-CN"/>
        </w:rPr>
        <w:t xml:space="preserve"> </w:t>
      </w:r>
      <w:r w:rsidRPr="00584E7C">
        <w:rPr>
          <w:rFonts w:ascii="Book Antiqua" w:hAnsi="Book Antiqua"/>
          <w:b/>
          <w:bCs/>
        </w:rPr>
        <w:t xml:space="preserve">A short course of rapamycin increases </w:t>
      </w:r>
      <w:r w:rsidR="00352295" w:rsidRPr="00352295">
        <w:rPr>
          <w:rFonts w:ascii="Book Antiqua" w:hAnsi="Book Antiqua"/>
          <w:b/>
          <w:bCs/>
        </w:rPr>
        <w:t>myeloid-derived suppressor cells</w:t>
      </w:r>
      <w:r w:rsidRPr="00584E7C">
        <w:rPr>
          <w:rFonts w:ascii="Book Antiqua" w:hAnsi="Book Antiqua"/>
          <w:b/>
          <w:bCs/>
        </w:rPr>
        <w:t xml:space="preserve"> numbers on postoperative day 11 in allogeneic liver-grafted rats. </w:t>
      </w:r>
      <w:r w:rsidRPr="00584E7C">
        <w:rPr>
          <w:rFonts w:ascii="Book Antiqua" w:hAnsi="Book Antiqua"/>
        </w:rPr>
        <w:t>The spleens of grafted animals were collected on day 11 and day 42</w:t>
      </w:r>
      <w:r w:rsidR="003054BF" w:rsidRPr="00584E7C">
        <w:rPr>
          <w:rFonts w:ascii="Book Antiqua" w:hAnsi="Book Antiqua"/>
        </w:rPr>
        <w:t>,</w:t>
      </w:r>
      <w:r w:rsidRPr="00584E7C">
        <w:rPr>
          <w:rFonts w:ascii="Book Antiqua" w:hAnsi="Book Antiqua"/>
        </w:rPr>
        <w:t xml:space="preserve"> and </w:t>
      </w:r>
      <w:r w:rsidR="00352295" w:rsidRPr="00584E7C">
        <w:rPr>
          <w:rFonts w:ascii="Book Antiqua" w:hAnsi="Book Antiqua"/>
        </w:rPr>
        <w:t>myeloid-derived suppressor cells</w:t>
      </w:r>
      <w:r w:rsidR="00352295" w:rsidRPr="00584E7C">
        <w:rPr>
          <w:rFonts w:ascii="Book Antiqua" w:hAnsi="Book Antiqua"/>
          <w:bCs/>
        </w:rPr>
        <w:t xml:space="preserve"> </w:t>
      </w:r>
      <w:r w:rsidR="00352295">
        <w:rPr>
          <w:rFonts w:ascii="Book Antiqua" w:eastAsia="SimSun" w:hAnsi="Book Antiqua" w:hint="eastAsia"/>
          <w:bCs/>
          <w:lang w:eastAsia="zh-CN"/>
        </w:rPr>
        <w:t>(</w:t>
      </w:r>
      <w:r w:rsidRPr="00584E7C">
        <w:rPr>
          <w:rFonts w:ascii="Book Antiqua" w:hAnsi="Book Antiqua"/>
          <w:bCs/>
        </w:rPr>
        <w:t>MDSCs</w:t>
      </w:r>
      <w:r w:rsidR="00352295">
        <w:rPr>
          <w:rFonts w:ascii="Book Antiqua" w:eastAsia="SimSun" w:hAnsi="Book Antiqua" w:hint="eastAsia"/>
          <w:bCs/>
          <w:lang w:eastAsia="zh-CN"/>
        </w:rPr>
        <w:t>)</w:t>
      </w:r>
      <w:r w:rsidRPr="00584E7C">
        <w:rPr>
          <w:rFonts w:ascii="Book Antiqua" w:hAnsi="Book Antiqua"/>
          <w:bCs/>
        </w:rPr>
        <w:t xml:space="preserve"> </w:t>
      </w:r>
      <w:r w:rsidRPr="00584E7C">
        <w:rPr>
          <w:rFonts w:ascii="Book Antiqua" w:hAnsi="Book Antiqua"/>
        </w:rPr>
        <w:t xml:space="preserve">were analyzed by flow cytometry; </w:t>
      </w:r>
      <w:r w:rsidRPr="00286AD0">
        <w:rPr>
          <w:rFonts w:ascii="Book Antiqua" w:hAnsi="Book Antiqua"/>
        </w:rPr>
        <w:t>A: Gating strategy for MDSC analysis: CD11b/c</w:t>
      </w:r>
      <w:r w:rsidRPr="00286AD0">
        <w:rPr>
          <w:rFonts w:ascii="Book Antiqua" w:hAnsi="Book Antiqua"/>
          <w:vertAlign w:val="superscript"/>
        </w:rPr>
        <w:t>+</w:t>
      </w:r>
      <w:r w:rsidRPr="00286AD0">
        <w:rPr>
          <w:rFonts w:ascii="Book Antiqua" w:hAnsi="Book Antiqua"/>
        </w:rPr>
        <w:t>CD161</w:t>
      </w:r>
      <w:r w:rsidRPr="00286AD0">
        <w:rPr>
          <w:rFonts w:ascii="Book Antiqua" w:hAnsi="Book Antiqua"/>
          <w:vertAlign w:val="superscript"/>
        </w:rPr>
        <w:t>int</w:t>
      </w:r>
      <w:r w:rsidRPr="00286AD0">
        <w:rPr>
          <w:rFonts w:ascii="Book Antiqua" w:hAnsi="Book Antiqua"/>
        </w:rPr>
        <w:t>MCH class II</w:t>
      </w:r>
      <w:r w:rsidRPr="00286AD0">
        <w:rPr>
          <w:rFonts w:ascii="Book Antiqua" w:hAnsi="Book Antiqua"/>
          <w:vertAlign w:val="superscript"/>
        </w:rPr>
        <w:t>-</w:t>
      </w:r>
      <w:r w:rsidRPr="00286AD0">
        <w:rPr>
          <w:rFonts w:ascii="Book Antiqua" w:hAnsi="Book Antiqua"/>
          <w:bCs/>
        </w:rPr>
        <w:t>; B: Cumulative data indicating MDSC p</w:t>
      </w:r>
      <w:r w:rsidRPr="00286AD0">
        <w:rPr>
          <w:rFonts w:ascii="Book Antiqua" w:hAnsi="Book Antiqua"/>
        </w:rPr>
        <w:t>ercentages</w:t>
      </w:r>
      <w:r w:rsidRPr="00286AD0">
        <w:rPr>
          <w:rFonts w:ascii="Book Antiqua" w:hAnsi="Book Antiqua"/>
          <w:bCs/>
        </w:rPr>
        <w:t>.</w:t>
      </w:r>
      <w:r w:rsidRPr="00286AD0">
        <w:rPr>
          <w:rFonts w:ascii="Book Antiqua" w:hAnsi="Book Antiqua"/>
        </w:rPr>
        <w:t xml:space="preserve"> The results are expressed as the mean +/- SEM of the MDSC percentages. </w:t>
      </w:r>
      <w:r w:rsidR="00286AD0" w:rsidRPr="00286AD0">
        <w:rPr>
          <w:rFonts w:ascii="Book Antiqua" w:hAnsi="Book Antiqua"/>
          <w:i/>
          <w:caps/>
        </w:rPr>
        <w:t>p</w:t>
      </w:r>
      <w:r w:rsidRPr="00286AD0">
        <w:rPr>
          <w:rFonts w:ascii="Book Antiqua" w:hAnsi="Book Antiqua"/>
        </w:rPr>
        <w:t>-values are indicated when the differences between the two groups of rats are significant (</w:t>
      </w:r>
      <w:r w:rsidR="00286AD0">
        <w:rPr>
          <w:rFonts w:ascii="Book Antiqua" w:eastAsia="SimSun" w:hAnsi="Book Antiqua" w:hint="eastAsia"/>
          <w:vertAlign w:val="superscript"/>
          <w:lang w:eastAsia="zh-CN"/>
        </w:rPr>
        <w:t>b</w:t>
      </w:r>
      <w:r w:rsidRPr="00286AD0">
        <w:rPr>
          <w:rFonts w:ascii="Book Antiqua" w:hAnsi="Book Antiqua"/>
          <w:i/>
          <w:caps/>
        </w:rPr>
        <w:t>p</w:t>
      </w:r>
      <w:r w:rsidRPr="00286AD0">
        <w:rPr>
          <w:rFonts w:ascii="Book Antiqua" w:hAnsi="Book Antiqua"/>
        </w:rPr>
        <w:t xml:space="preserve"> </w:t>
      </w:r>
      <w:r w:rsidRPr="00286AD0">
        <w:rPr>
          <w:rFonts w:ascii="Book Antiqua" w:hAnsi="Book Antiqua"/>
          <w:bCs/>
        </w:rPr>
        <w:t>≤</w:t>
      </w:r>
      <w:r w:rsidRPr="00286AD0">
        <w:rPr>
          <w:rFonts w:ascii="Book Antiqua" w:hAnsi="Book Antiqua"/>
        </w:rPr>
        <w:t xml:space="preserve"> 0.01)</w:t>
      </w:r>
      <w:r w:rsidR="00352295">
        <w:rPr>
          <w:rFonts w:ascii="Book Antiqua" w:eastAsia="SimSun" w:hAnsi="Book Antiqua" w:hint="eastAsia"/>
          <w:lang w:eastAsia="zh-CN"/>
        </w:rPr>
        <w:t>.</w:t>
      </w:r>
    </w:p>
    <w:p w14:paraId="4031DA24" w14:textId="77777777" w:rsidR="00AE77EA" w:rsidRPr="00352295" w:rsidRDefault="00AE77EA" w:rsidP="00995E13">
      <w:pPr>
        <w:snapToGrid w:val="0"/>
        <w:spacing w:line="360" w:lineRule="auto"/>
        <w:jc w:val="both"/>
        <w:rPr>
          <w:rFonts w:ascii="Book Antiqua" w:hAnsi="Book Antiqua"/>
          <w:b/>
        </w:rPr>
      </w:pPr>
    </w:p>
    <w:p w14:paraId="75B46404" w14:textId="62558EC9" w:rsidR="00286AD0" w:rsidRDefault="00286AD0" w:rsidP="00995E13">
      <w:pPr>
        <w:snapToGrid w:val="0"/>
        <w:spacing w:line="360" w:lineRule="auto"/>
        <w:rPr>
          <w:rFonts w:ascii="Book Antiqua" w:hAnsi="Book Antiqua"/>
        </w:rPr>
      </w:pPr>
      <w:r>
        <w:rPr>
          <w:rFonts w:ascii="Book Antiqua" w:hAnsi="Book Antiqua"/>
        </w:rPr>
        <w:br w:type="page"/>
      </w:r>
    </w:p>
    <w:p w14:paraId="075393A8" w14:textId="2AC18A4E" w:rsidR="00F379F5" w:rsidRDefault="00286AD0" w:rsidP="00995E13">
      <w:pPr>
        <w:snapToGrid w:val="0"/>
        <w:spacing w:line="360" w:lineRule="auto"/>
        <w:jc w:val="both"/>
        <w:rPr>
          <w:rFonts w:ascii="Book Antiqua" w:eastAsia="SimSun" w:hAnsi="Book Antiqua"/>
          <w:b/>
          <w:bCs/>
          <w:lang w:eastAsia="zh-CN"/>
        </w:rPr>
      </w:pPr>
      <w:r>
        <w:rPr>
          <w:noProof/>
          <w:lang w:eastAsia="zh-CN"/>
        </w:rPr>
        <w:lastRenderedPageBreak/>
        <w:drawing>
          <wp:inline distT="0" distB="0" distL="0" distR="0" wp14:anchorId="5DE38BF4" wp14:editId="137319A4">
            <wp:extent cx="4206240" cy="2423943"/>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10007" cy="2426114"/>
                    </a:xfrm>
                    <a:prstGeom prst="rect">
                      <a:avLst/>
                    </a:prstGeom>
                  </pic:spPr>
                </pic:pic>
              </a:graphicData>
            </a:graphic>
          </wp:inline>
        </w:drawing>
      </w:r>
    </w:p>
    <w:p w14:paraId="41AB6EC9" w14:textId="4FC9AEF9" w:rsidR="00286AD0" w:rsidRPr="00286AD0" w:rsidRDefault="00286AD0" w:rsidP="00995E13">
      <w:pPr>
        <w:snapToGrid w:val="0"/>
        <w:spacing w:line="360" w:lineRule="auto"/>
        <w:jc w:val="both"/>
        <w:rPr>
          <w:rFonts w:ascii="Book Antiqua" w:eastAsia="SimSun" w:hAnsi="Book Antiqua"/>
          <w:b/>
          <w:bCs/>
          <w:lang w:eastAsia="zh-CN"/>
        </w:rPr>
      </w:pPr>
      <w:r>
        <w:rPr>
          <w:noProof/>
          <w:lang w:eastAsia="zh-CN"/>
        </w:rPr>
        <w:drawing>
          <wp:inline distT="0" distB="0" distL="0" distR="0" wp14:anchorId="074A6F83" wp14:editId="11D648A7">
            <wp:extent cx="5569527" cy="2552055"/>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69527" cy="2552055"/>
                    </a:xfrm>
                    <a:prstGeom prst="rect">
                      <a:avLst/>
                    </a:prstGeom>
                  </pic:spPr>
                </pic:pic>
              </a:graphicData>
            </a:graphic>
          </wp:inline>
        </w:drawing>
      </w:r>
    </w:p>
    <w:p w14:paraId="70A309C6" w14:textId="24D2F2E0" w:rsidR="003A58EE" w:rsidRPr="00534DED" w:rsidRDefault="006F070F" w:rsidP="00995E13">
      <w:pPr>
        <w:snapToGrid w:val="0"/>
        <w:spacing w:line="360" w:lineRule="auto"/>
        <w:jc w:val="both"/>
        <w:rPr>
          <w:rFonts w:ascii="Book Antiqua" w:hAnsi="Book Antiqua" w:cs="Arial"/>
        </w:rPr>
      </w:pPr>
      <w:r w:rsidRPr="00584E7C">
        <w:rPr>
          <w:rFonts w:ascii="Book Antiqua" w:hAnsi="Book Antiqua"/>
          <w:b/>
          <w:bCs/>
        </w:rPr>
        <w:t>Figure 6</w:t>
      </w:r>
      <w:r w:rsidR="00286AD0">
        <w:rPr>
          <w:rFonts w:ascii="Book Antiqua" w:eastAsia="SimSun" w:hAnsi="Book Antiqua" w:hint="eastAsia"/>
          <w:b/>
          <w:bCs/>
          <w:lang w:eastAsia="zh-CN"/>
        </w:rPr>
        <w:t xml:space="preserve"> </w:t>
      </w:r>
      <w:r w:rsidRPr="00584E7C">
        <w:rPr>
          <w:rFonts w:ascii="Book Antiqua" w:hAnsi="Book Antiqua"/>
          <w:b/>
          <w:bCs/>
        </w:rPr>
        <w:t xml:space="preserve">A </w:t>
      </w:r>
      <w:r w:rsidRPr="00584E7C">
        <w:rPr>
          <w:rFonts w:ascii="Book Antiqua" w:hAnsi="Book Antiqua"/>
          <w:b/>
        </w:rPr>
        <w:t xml:space="preserve">short course of rapamycin induces antigen-specific </w:t>
      </w:r>
      <w:r w:rsidRPr="00584E7C">
        <w:rPr>
          <w:rStyle w:val="hps"/>
          <w:rFonts w:ascii="Book Antiqua" w:hAnsi="Book Antiqua"/>
          <w:b/>
        </w:rPr>
        <w:t>tolerance.</w:t>
      </w:r>
      <w:r w:rsidRPr="00584E7C">
        <w:rPr>
          <w:rStyle w:val="hps"/>
          <w:rFonts w:ascii="Book Antiqua" w:hAnsi="Book Antiqua"/>
        </w:rPr>
        <w:t xml:space="preserve"> Allogeneic liver transplantations were performed (DA donor to LEW recipients)</w:t>
      </w:r>
      <w:r w:rsidR="003054BF" w:rsidRPr="00584E7C">
        <w:rPr>
          <w:rStyle w:val="hps"/>
          <w:rFonts w:ascii="Book Antiqua" w:hAnsi="Book Antiqua"/>
        </w:rPr>
        <w:t>,</w:t>
      </w:r>
      <w:r w:rsidRPr="00584E7C">
        <w:rPr>
          <w:rStyle w:val="hps"/>
          <w:rFonts w:ascii="Book Antiqua" w:hAnsi="Book Antiqua"/>
        </w:rPr>
        <w:t xml:space="preserve"> and the rats were treated with a short course of rapamycin (1 mg/kg, days 4 to 11). On day 30 after liver transplantation, skin grafts were performed with skin from the same DA donor or from third-party F344 rats.</w:t>
      </w:r>
      <w:r w:rsidRPr="00584E7C">
        <w:rPr>
          <w:rFonts w:ascii="Book Antiqua" w:hAnsi="Book Antiqua"/>
        </w:rPr>
        <w:t xml:space="preserve"> The control groups received allogeneic skin grafts from DA or F344 donors </w:t>
      </w:r>
      <w:r w:rsidR="0007023D" w:rsidRPr="00584E7C">
        <w:rPr>
          <w:rFonts w:ascii="Book Antiqua" w:hAnsi="Book Antiqua"/>
        </w:rPr>
        <w:t xml:space="preserve">with </w:t>
      </w:r>
      <w:r w:rsidRPr="00584E7C">
        <w:rPr>
          <w:rFonts w:ascii="Book Antiqua" w:hAnsi="Book Antiqua"/>
        </w:rPr>
        <w:t xml:space="preserve">rats (LEW) that did not undergo liver transplantation; </w:t>
      </w:r>
      <w:r w:rsidRPr="00286AD0">
        <w:rPr>
          <w:rFonts w:ascii="Book Antiqua" w:hAnsi="Book Antiqua"/>
        </w:rPr>
        <w:t xml:space="preserve">A: Cumulative survival curves; </w:t>
      </w:r>
      <w:r w:rsidRPr="00286AD0">
        <w:rPr>
          <w:rFonts w:ascii="Book Antiqua" w:eastAsiaTheme="minorEastAsia" w:hAnsi="Book Antiqua"/>
        </w:rPr>
        <w:t>days indicate</w:t>
      </w:r>
      <w:r w:rsidR="0007023D" w:rsidRPr="00286AD0">
        <w:rPr>
          <w:rFonts w:ascii="Book Antiqua" w:eastAsiaTheme="minorEastAsia" w:hAnsi="Book Antiqua"/>
        </w:rPr>
        <w:t xml:space="preserve"> the</w:t>
      </w:r>
      <w:r w:rsidRPr="00286AD0">
        <w:rPr>
          <w:rFonts w:ascii="Book Antiqua" w:eastAsiaTheme="minorEastAsia" w:hAnsi="Book Antiqua"/>
        </w:rPr>
        <w:t xml:space="preserve"> days post-skin graft, </w:t>
      </w:r>
      <w:r w:rsidRPr="00286AD0">
        <w:rPr>
          <w:rFonts w:ascii="Book Antiqua" w:hAnsi="Book Antiqua"/>
          <w:i/>
        </w:rPr>
        <w:t>n</w:t>
      </w:r>
      <w:r w:rsidRPr="00286AD0">
        <w:rPr>
          <w:rFonts w:ascii="Book Antiqua" w:hAnsi="Book Antiqua"/>
        </w:rPr>
        <w:t xml:space="preserve"> = 3-5 rats/group;</w:t>
      </w:r>
      <w:r w:rsidRPr="00286AD0">
        <w:rPr>
          <w:rFonts w:ascii="Book Antiqua" w:eastAsiaTheme="minorEastAsia" w:hAnsi="Book Antiqua"/>
        </w:rPr>
        <w:t xml:space="preserve"> B: Representative images are shown on day 7 and day 30 after skin grafts.</w:t>
      </w:r>
    </w:p>
    <w:sectPr w:rsidR="003A58EE" w:rsidRPr="00534DED" w:rsidSect="00CF218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21679" w14:textId="77777777" w:rsidR="00D75B02" w:rsidRDefault="00D75B02" w:rsidP="008B0454">
      <w:r>
        <w:separator/>
      </w:r>
    </w:p>
  </w:endnote>
  <w:endnote w:type="continuationSeparator" w:id="0">
    <w:p w14:paraId="0D42EA51" w14:textId="77777777" w:rsidR="00D75B02" w:rsidRDefault="00D75B02" w:rsidP="008B0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C0000063" w:usb2="00000038"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69A81" w14:textId="77777777" w:rsidR="00D75B02" w:rsidRDefault="00D75B02" w:rsidP="008B0454">
      <w:r>
        <w:separator/>
      </w:r>
    </w:p>
  </w:footnote>
  <w:footnote w:type="continuationSeparator" w:id="0">
    <w:p w14:paraId="173F1804" w14:textId="77777777" w:rsidR="00D75B02" w:rsidRDefault="00D75B02" w:rsidP="008B04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C0A99"/>
    <w:multiLevelType w:val="hybridMultilevel"/>
    <w:tmpl w:val="E8B89308"/>
    <w:lvl w:ilvl="0" w:tplc="47364952">
      <w:start w:val="1"/>
      <w:numFmt w:val="decimal"/>
      <w:lvlText w:val="%1."/>
      <w:lvlJc w:val="left"/>
      <w:pPr>
        <w:ind w:left="720" w:hanging="36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BF1327C"/>
    <w:multiLevelType w:val="hybridMultilevel"/>
    <w:tmpl w:val="53181A94"/>
    <w:lvl w:ilvl="0" w:tplc="E2789832">
      <w:numFmt w:val="bullet"/>
      <w:lvlText w:val="-"/>
      <w:lvlJc w:val="left"/>
      <w:pPr>
        <w:ind w:left="720" w:hanging="360"/>
      </w:pPr>
      <w:rPr>
        <w:rFonts w:ascii="Times New Roman" w:eastAsia="MS ??"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essrtatpr25x27eap0gp95wl9a55ef5wsdee&quot;&gt;My EndNote salim&lt;record-ids&gt;&lt;item&gt;226&lt;/item&gt;&lt;item&gt;301&lt;/item&gt;&lt;item&gt;654&lt;/item&gt;&lt;item&gt;655&lt;/item&gt;&lt;item&gt;657&lt;/item&gt;&lt;/record-ids&gt;&lt;/item&gt;&lt;/Libraries&gt;"/>
  </w:docVars>
  <w:rsids>
    <w:rsidRoot w:val="00791742"/>
    <w:rsid w:val="0000064C"/>
    <w:rsid w:val="000028B4"/>
    <w:rsid w:val="00002DBF"/>
    <w:rsid w:val="000043E0"/>
    <w:rsid w:val="000044E3"/>
    <w:rsid w:val="00005114"/>
    <w:rsid w:val="00006AA0"/>
    <w:rsid w:val="000104B5"/>
    <w:rsid w:val="00010B5C"/>
    <w:rsid w:val="00011726"/>
    <w:rsid w:val="00013AE4"/>
    <w:rsid w:val="00013F6F"/>
    <w:rsid w:val="0001560D"/>
    <w:rsid w:val="00015B28"/>
    <w:rsid w:val="00015DD6"/>
    <w:rsid w:val="00017C5F"/>
    <w:rsid w:val="00021F6D"/>
    <w:rsid w:val="0002375E"/>
    <w:rsid w:val="000242DB"/>
    <w:rsid w:val="000261D1"/>
    <w:rsid w:val="00026B19"/>
    <w:rsid w:val="000315F3"/>
    <w:rsid w:val="000323BA"/>
    <w:rsid w:val="000334CD"/>
    <w:rsid w:val="000337A6"/>
    <w:rsid w:val="00033DA7"/>
    <w:rsid w:val="00035093"/>
    <w:rsid w:val="000372CD"/>
    <w:rsid w:val="00037F51"/>
    <w:rsid w:val="0004348E"/>
    <w:rsid w:val="00043987"/>
    <w:rsid w:val="000439F0"/>
    <w:rsid w:val="000450E4"/>
    <w:rsid w:val="00053833"/>
    <w:rsid w:val="00055195"/>
    <w:rsid w:val="00055F7E"/>
    <w:rsid w:val="0005708E"/>
    <w:rsid w:val="00057F7B"/>
    <w:rsid w:val="00060898"/>
    <w:rsid w:val="00060ABE"/>
    <w:rsid w:val="00062BE4"/>
    <w:rsid w:val="00063838"/>
    <w:rsid w:val="00066C13"/>
    <w:rsid w:val="00070008"/>
    <w:rsid w:val="0007023D"/>
    <w:rsid w:val="00074194"/>
    <w:rsid w:val="00076874"/>
    <w:rsid w:val="00076B07"/>
    <w:rsid w:val="00081B14"/>
    <w:rsid w:val="000825A2"/>
    <w:rsid w:val="000862C3"/>
    <w:rsid w:val="000869D1"/>
    <w:rsid w:val="000876BF"/>
    <w:rsid w:val="000907F6"/>
    <w:rsid w:val="000912CD"/>
    <w:rsid w:val="000955D4"/>
    <w:rsid w:val="000961A5"/>
    <w:rsid w:val="000972D3"/>
    <w:rsid w:val="000A0AA2"/>
    <w:rsid w:val="000A4864"/>
    <w:rsid w:val="000A4CA8"/>
    <w:rsid w:val="000A501B"/>
    <w:rsid w:val="000A59B2"/>
    <w:rsid w:val="000A6EC1"/>
    <w:rsid w:val="000A70FF"/>
    <w:rsid w:val="000A74EF"/>
    <w:rsid w:val="000B2107"/>
    <w:rsid w:val="000B2DC2"/>
    <w:rsid w:val="000B4715"/>
    <w:rsid w:val="000B4BC9"/>
    <w:rsid w:val="000B4F6D"/>
    <w:rsid w:val="000B7A2A"/>
    <w:rsid w:val="000B7C94"/>
    <w:rsid w:val="000C0F41"/>
    <w:rsid w:val="000C3058"/>
    <w:rsid w:val="000C3ACC"/>
    <w:rsid w:val="000C4EF6"/>
    <w:rsid w:val="000C4FE5"/>
    <w:rsid w:val="000D2647"/>
    <w:rsid w:val="000D2ECA"/>
    <w:rsid w:val="000D31A7"/>
    <w:rsid w:val="000D3B5F"/>
    <w:rsid w:val="000D3D4B"/>
    <w:rsid w:val="000D5BA9"/>
    <w:rsid w:val="000D6562"/>
    <w:rsid w:val="000E0A97"/>
    <w:rsid w:val="000E2AF6"/>
    <w:rsid w:val="000E3662"/>
    <w:rsid w:val="000E547C"/>
    <w:rsid w:val="000E5E54"/>
    <w:rsid w:val="000E6CD8"/>
    <w:rsid w:val="000E6EBA"/>
    <w:rsid w:val="000F1539"/>
    <w:rsid w:val="000F16DF"/>
    <w:rsid w:val="000F36BC"/>
    <w:rsid w:val="000F3BAF"/>
    <w:rsid w:val="000F4B2B"/>
    <w:rsid w:val="000F57A8"/>
    <w:rsid w:val="000F5943"/>
    <w:rsid w:val="00100316"/>
    <w:rsid w:val="001003E9"/>
    <w:rsid w:val="00100D16"/>
    <w:rsid w:val="00101814"/>
    <w:rsid w:val="0010575B"/>
    <w:rsid w:val="00106C4D"/>
    <w:rsid w:val="001077FC"/>
    <w:rsid w:val="00111368"/>
    <w:rsid w:val="001130F0"/>
    <w:rsid w:val="001141B2"/>
    <w:rsid w:val="00115E67"/>
    <w:rsid w:val="00116155"/>
    <w:rsid w:val="001163AD"/>
    <w:rsid w:val="00117D5E"/>
    <w:rsid w:val="00123B2A"/>
    <w:rsid w:val="00124BE9"/>
    <w:rsid w:val="00126CA4"/>
    <w:rsid w:val="00127974"/>
    <w:rsid w:val="00130C22"/>
    <w:rsid w:val="0013198E"/>
    <w:rsid w:val="0013511B"/>
    <w:rsid w:val="001357C7"/>
    <w:rsid w:val="00135B44"/>
    <w:rsid w:val="001360B1"/>
    <w:rsid w:val="00136355"/>
    <w:rsid w:val="00144BF2"/>
    <w:rsid w:val="001541D4"/>
    <w:rsid w:val="00155B90"/>
    <w:rsid w:val="00161878"/>
    <w:rsid w:val="00161FEA"/>
    <w:rsid w:val="00163DDE"/>
    <w:rsid w:val="00165A18"/>
    <w:rsid w:val="00167412"/>
    <w:rsid w:val="00167749"/>
    <w:rsid w:val="001765A8"/>
    <w:rsid w:val="00186C97"/>
    <w:rsid w:val="00190B25"/>
    <w:rsid w:val="00190DED"/>
    <w:rsid w:val="001915A8"/>
    <w:rsid w:val="00191A5D"/>
    <w:rsid w:val="00195957"/>
    <w:rsid w:val="00196282"/>
    <w:rsid w:val="0019730F"/>
    <w:rsid w:val="001A18AF"/>
    <w:rsid w:val="001A2386"/>
    <w:rsid w:val="001A32BD"/>
    <w:rsid w:val="001A401A"/>
    <w:rsid w:val="001A4533"/>
    <w:rsid w:val="001A4589"/>
    <w:rsid w:val="001A49CB"/>
    <w:rsid w:val="001A58A1"/>
    <w:rsid w:val="001A6ACB"/>
    <w:rsid w:val="001B214C"/>
    <w:rsid w:val="001B2D51"/>
    <w:rsid w:val="001B2F8F"/>
    <w:rsid w:val="001B384B"/>
    <w:rsid w:val="001B6794"/>
    <w:rsid w:val="001C0B80"/>
    <w:rsid w:val="001C24D3"/>
    <w:rsid w:val="001C456B"/>
    <w:rsid w:val="001C5C6D"/>
    <w:rsid w:val="001C76C6"/>
    <w:rsid w:val="001C78EC"/>
    <w:rsid w:val="001C7F2C"/>
    <w:rsid w:val="001C7F6E"/>
    <w:rsid w:val="001D2A14"/>
    <w:rsid w:val="001D2BC5"/>
    <w:rsid w:val="001D5B83"/>
    <w:rsid w:val="001D63FC"/>
    <w:rsid w:val="001D6A97"/>
    <w:rsid w:val="001D7531"/>
    <w:rsid w:val="001D7FEA"/>
    <w:rsid w:val="001E0344"/>
    <w:rsid w:val="001E32CC"/>
    <w:rsid w:val="001E3B28"/>
    <w:rsid w:val="001E3FC4"/>
    <w:rsid w:val="001E423F"/>
    <w:rsid w:val="001E48BA"/>
    <w:rsid w:val="001E57CE"/>
    <w:rsid w:val="001E5C51"/>
    <w:rsid w:val="001E6C43"/>
    <w:rsid w:val="001E7130"/>
    <w:rsid w:val="001E7C96"/>
    <w:rsid w:val="001F0EAE"/>
    <w:rsid w:val="001F1A6A"/>
    <w:rsid w:val="001F1D14"/>
    <w:rsid w:val="001F1E1F"/>
    <w:rsid w:val="001F5CE2"/>
    <w:rsid w:val="001F64D4"/>
    <w:rsid w:val="001F7E8D"/>
    <w:rsid w:val="00201EC4"/>
    <w:rsid w:val="00201FD7"/>
    <w:rsid w:val="002028D5"/>
    <w:rsid w:val="00202959"/>
    <w:rsid w:val="00203295"/>
    <w:rsid w:val="002052DA"/>
    <w:rsid w:val="00205A69"/>
    <w:rsid w:val="002062A2"/>
    <w:rsid w:val="0021333D"/>
    <w:rsid w:val="00215845"/>
    <w:rsid w:val="0022272E"/>
    <w:rsid w:val="00230B56"/>
    <w:rsid w:val="002322DB"/>
    <w:rsid w:val="00233725"/>
    <w:rsid w:val="00233B70"/>
    <w:rsid w:val="00234744"/>
    <w:rsid w:val="0023563F"/>
    <w:rsid w:val="002366D4"/>
    <w:rsid w:val="0024048F"/>
    <w:rsid w:val="00242A5B"/>
    <w:rsid w:val="00243F9E"/>
    <w:rsid w:val="00245CA6"/>
    <w:rsid w:val="00251575"/>
    <w:rsid w:val="002524D1"/>
    <w:rsid w:val="002525FE"/>
    <w:rsid w:val="0025350A"/>
    <w:rsid w:val="002543D2"/>
    <w:rsid w:val="002554B0"/>
    <w:rsid w:val="0025581B"/>
    <w:rsid w:val="00255ABD"/>
    <w:rsid w:val="00255E39"/>
    <w:rsid w:val="0026092E"/>
    <w:rsid w:val="00265740"/>
    <w:rsid w:val="002756DE"/>
    <w:rsid w:val="00275AA2"/>
    <w:rsid w:val="00275F82"/>
    <w:rsid w:val="00281898"/>
    <w:rsid w:val="00282527"/>
    <w:rsid w:val="00284C21"/>
    <w:rsid w:val="00285123"/>
    <w:rsid w:val="002854C1"/>
    <w:rsid w:val="00285822"/>
    <w:rsid w:val="002865AD"/>
    <w:rsid w:val="00286AD0"/>
    <w:rsid w:val="00287D7C"/>
    <w:rsid w:val="00291A3B"/>
    <w:rsid w:val="00291FBF"/>
    <w:rsid w:val="002938E2"/>
    <w:rsid w:val="002A0AEF"/>
    <w:rsid w:val="002A0ED4"/>
    <w:rsid w:val="002A17BE"/>
    <w:rsid w:val="002A32DA"/>
    <w:rsid w:val="002A4BFC"/>
    <w:rsid w:val="002A662B"/>
    <w:rsid w:val="002B2C27"/>
    <w:rsid w:val="002B478A"/>
    <w:rsid w:val="002B490F"/>
    <w:rsid w:val="002B4F2B"/>
    <w:rsid w:val="002B788E"/>
    <w:rsid w:val="002C003B"/>
    <w:rsid w:val="002C0356"/>
    <w:rsid w:val="002C0AD4"/>
    <w:rsid w:val="002C1318"/>
    <w:rsid w:val="002C33D9"/>
    <w:rsid w:val="002C389A"/>
    <w:rsid w:val="002C48D8"/>
    <w:rsid w:val="002C70B3"/>
    <w:rsid w:val="002C7350"/>
    <w:rsid w:val="002D08E4"/>
    <w:rsid w:val="002D5FE8"/>
    <w:rsid w:val="002D6217"/>
    <w:rsid w:val="002D696C"/>
    <w:rsid w:val="002E063B"/>
    <w:rsid w:val="002E0E40"/>
    <w:rsid w:val="002E18D2"/>
    <w:rsid w:val="002E193B"/>
    <w:rsid w:val="002E2096"/>
    <w:rsid w:val="002E306C"/>
    <w:rsid w:val="002E31AD"/>
    <w:rsid w:val="002E5FA8"/>
    <w:rsid w:val="002E62B1"/>
    <w:rsid w:val="002E6661"/>
    <w:rsid w:val="002E6F80"/>
    <w:rsid w:val="002F4EC1"/>
    <w:rsid w:val="002F5282"/>
    <w:rsid w:val="002F5DE3"/>
    <w:rsid w:val="002F714E"/>
    <w:rsid w:val="0030011E"/>
    <w:rsid w:val="003022DB"/>
    <w:rsid w:val="00302853"/>
    <w:rsid w:val="00302856"/>
    <w:rsid w:val="00302F07"/>
    <w:rsid w:val="00304529"/>
    <w:rsid w:val="003054BF"/>
    <w:rsid w:val="0030634F"/>
    <w:rsid w:val="0031027B"/>
    <w:rsid w:val="0031128A"/>
    <w:rsid w:val="003129D3"/>
    <w:rsid w:val="00312BD9"/>
    <w:rsid w:val="00312C1A"/>
    <w:rsid w:val="00312FEB"/>
    <w:rsid w:val="00313ED8"/>
    <w:rsid w:val="0031605F"/>
    <w:rsid w:val="00317C16"/>
    <w:rsid w:val="0032355F"/>
    <w:rsid w:val="00324299"/>
    <w:rsid w:val="00324911"/>
    <w:rsid w:val="00324A90"/>
    <w:rsid w:val="00324B0D"/>
    <w:rsid w:val="0032615D"/>
    <w:rsid w:val="0032634D"/>
    <w:rsid w:val="003268DF"/>
    <w:rsid w:val="00326F84"/>
    <w:rsid w:val="00330917"/>
    <w:rsid w:val="003318E4"/>
    <w:rsid w:val="00331B60"/>
    <w:rsid w:val="00332A8E"/>
    <w:rsid w:val="0033383E"/>
    <w:rsid w:val="00333919"/>
    <w:rsid w:val="003404E9"/>
    <w:rsid w:val="00340A74"/>
    <w:rsid w:val="00341A24"/>
    <w:rsid w:val="003422BD"/>
    <w:rsid w:val="00342DB1"/>
    <w:rsid w:val="003469B4"/>
    <w:rsid w:val="00346E31"/>
    <w:rsid w:val="00347785"/>
    <w:rsid w:val="003478F5"/>
    <w:rsid w:val="00350A57"/>
    <w:rsid w:val="00352295"/>
    <w:rsid w:val="00353092"/>
    <w:rsid w:val="00353B86"/>
    <w:rsid w:val="00354A92"/>
    <w:rsid w:val="003556E1"/>
    <w:rsid w:val="00355B95"/>
    <w:rsid w:val="003567CA"/>
    <w:rsid w:val="00357651"/>
    <w:rsid w:val="003610CE"/>
    <w:rsid w:val="00361BFF"/>
    <w:rsid w:val="00362DAC"/>
    <w:rsid w:val="003631EB"/>
    <w:rsid w:val="00363CA0"/>
    <w:rsid w:val="00364013"/>
    <w:rsid w:val="00364175"/>
    <w:rsid w:val="003653E3"/>
    <w:rsid w:val="00367020"/>
    <w:rsid w:val="00374580"/>
    <w:rsid w:val="00381928"/>
    <w:rsid w:val="00385306"/>
    <w:rsid w:val="00385B06"/>
    <w:rsid w:val="00386036"/>
    <w:rsid w:val="00387BCA"/>
    <w:rsid w:val="00390DAD"/>
    <w:rsid w:val="00392208"/>
    <w:rsid w:val="0039226E"/>
    <w:rsid w:val="003929A1"/>
    <w:rsid w:val="00393CA6"/>
    <w:rsid w:val="00395730"/>
    <w:rsid w:val="00395D56"/>
    <w:rsid w:val="0039634D"/>
    <w:rsid w:val="00396567"/>
    <w:rsid w:val="00397C26"/>
    <w:rsid w:val="003A0748"/>
    <w:rsid w:val="003A22F5"/>
    <w:rsid w:val="003A2E0A"/>
    <w:rsid w:val="003A4A58"/>
    <w:rsid w:val="003A4D6D"/>
    <w:rsid w:val="003A58EE"/>
    <w:rsid w:val="003A6F0E"/>
    <w:rsid w:val="003B16F3"/>
    <w:rsid w:val="003B3CA3"/>
    <w:rsid w:val="003B4C44"/>
    <w:rsid w:val="003B4F97"/>
    <w:rsid w:val="003B5074"/>
    <w:rsid w:val="003B57AD"/>
    <w:rsid w:val="003B6034"/>
    <w:rsid w:val="003B6397"/>
    <w:rsid w:val="003B68DB"/>
    <w:rsid w:val="003C0E7B"/>
    <w:rsid w:val="003C20CA"/>
    <w:rsid w:val="003C2527"/>
    <w:rsid w:val="003C2C8B"/>
    <w:rsid w:val="003C34BE"/>
    <w:rsid w:val="003C3C24"/>
    <w:rsid w:val="003C4CDE"/>
    <w:rsid w:val="003C7FE2"/>
    <w:rsid w:val="003D1487"/>
    <w:rsid w:val="003D2E65"/>
    <w:rsid w:val="003D358E"/>
    <w:rsid w:val="003D4279"/>
    <w:rsid w:val="003D5C94"/>
    <w:rsid w:val="003D7B29"/>
    <w:rsid w:val="003E0500"/>
    <w:rsid w:val="003E13B9"/>
    <w:rsid w:val="003E211B"/>
    <w:rsid w:val="003E36FA"/>
    <w:rsid w:val="003E6973"/>
    <w:rsid w:val="003F0353"/>
    <w:rsid w:val="003F2DA3"/>
    <w:rsid w:val="003F35BC"/>
    <w:rsid w:val="003F3B4A"/>
    <w:rsid w:val="003F3FDB"/>
    <w:rsid w:val="003F42E9"/>
    <w:rsid w:val="003F6E42"/>
    <w:rsid w:val="003F73B1"/>
    <w:rsid w:val="0040023C"/>
    <w:rsid w:val="004012D8"/>
    <w:rsid w:val="00406F86"/>
    <w:rsid w:val="00411169"/>
    <w:rsid w:val="00413127"/>
    <w:rsid w:val="00413625"/>
    <w:rsid w:val="00415AB0"/>
    <w:rsid w:val="00417A52"/>
    <w:rsid w:val="004203D1"/>
    <w:rsid w:val="00421273"/>
    <w:rsid w:val="00422961"/>
    <w:rsid w:val="00422B7D"/>
    <w:rsid w:val="00424008"/>
    <w:rsid w:val="00430632"/>
    <w:rsid w:val="00431827"/>
    <w:rsid w:val="00431B29"/>
    <w:rsid w:val="00432D24"/>
    <w:rsid w:val="00435773"/>
    <w:rsid w:val="00435CEB"/>
    <w:rsid w:val="0043765E"/>
    <w:rsid w:val="004379D2"/>
    <w:rsid w:val="004408C1"/>
    <w:rsid w:val="00440EE0"/>
    <w:rsid w:val="00441C73"/>
    <w:rsid w:val="004458A3"/>
    <w:rsid w:val="00445CB6"/>
    <w:rsid w:val="00451F8A"/>
    <w:rsid w:val="004555C6"/>
    <w:rsid w:val="00455DB5"/>
    <w:rsid w:val="00457651"/>
    <w:rsid w:val="00457D55"/>
    <w:rsid w:val="00460391"/>
    <w:rsid w:val="00460BB0"/>
    <w:rsid w:val="00462793"/>
    <w:rsid w:val="004636F2"/>
    <w:rsid w:val="00464E45"/>
    <w:rsid w:val="00466C43"/>
    <w:rsid w:val="00471783"/>
    <w:rsid w:val="00471BAD"/>
    <w:rsid w:val="00473210"/>
    <w:rsid w:val="00473533"/>
    <w:rsid w:val="004742F1"/>
    <w:rsid w:val="00475D6D"/>
    <w:rsid w:val="004858EE"/>
    <w:rsid w:val="00487977"/>
    <w:rsid w:val="00490C5D"/>
    <w:rsid w:val="004926E5"/>
    <w:rsid w:val="0049306F"/>
    <w:rsid w:val="00497988"/>
    <w:rsid w:val="004A24B6"/>
    <w:rsid w:val="004A3D8B"/>
    <w:rsid w:val="004A5AF9"/>
    <w:rsid w:val="004A657C"/>
    <w:rsid w:val="004A7217"/>
    <w:rsid w:val="004B3D2C"/>
    <w:rsid w:val="004C1DE3"/>
    <w:rsid w:val="004C2309"/>
    <w:rsid w:val="004C4923"/>
    <w:rsid w:val="004C55A5"/>
    <w:rsid w:val="004C62A9"/>
    <w:rsid w:val="004C71BB"/>
    <w:rsid w:val="004D0303"/>
    <w:rsid w:val="004D06A0"/>
    <w:rsid w:val="004D0875"/>
    <w:rsid w:val="004D0FAD"/>
    <w:rsid w:val="004D208F"/>
    <w:rsid w:val="004D2470"/>
    <w:rsid w:val="004D2E5D"/>
    <w:rsid w:val="004D3A0C"/>
    <w:rsid w:val="004D429A"/>
    <w:rsid w:val="004D538E"/>
    <w:rsid w:val="004D5888"/>
    <w:rsid w:val="004E2CC9"/>
    <w:rsid w:val="004E384D"/>
    <w:rsid w:val="004E44BB"/>
    <w:rsid w:val="004E78BA"/>
    <w:rsid w:val="004F1896"/>
    <w:rsid w:val="004F2ABC"/>
    <w:rsid w:val="004F4699"/>
    <w:rsid w:val="004F71FA"/>
    <w:rsid w:val="005022D2"/>
    <w:rsid w:val="00502A0D"/>
    <w:rsid w:val="00503337"/>
    <w:rsid w:val="00503B66"/>
    <w:rsid w:val="00504280"/>
    <w:rsid w:val="00504973"/>
    <w:rsid w:val="00504DCC"/>
    <w:rsid w:val="0051019A"/>
    <w:rsid w:val="00510604"/>
    <w:rsid w:val="005113A8"/>
    <w:rsid w:val="0051318D"/>
    <w:rsid w:val="00513410"/>
    <w:rsid w:val="00513A05"/>
    <w:rsid w:val="00513DBF"/>
    <w:rsid w:val="00514056"/>
    <w:rsid w:val="00515216"/>
    <w:rsid w:val="005206E1"/>
    <w:rsid w:val="00521744"/>
    <w:rsid w:val="00521804"/>
    <w:rsid w:val="0052193B"/>
    <w:rsid w:val="00522658"/>
    <w:rsid w:val="0052501E"/>
    <w:rsid w:val="00531691"/>
    <w:rsid w:val="00532B02"/>
    <w:rsid w:val="00533A9A"/>
    <w:rsid w:val="00533E22"/>
    <w:rsid w:val="00534DED"/>
    <w:rsid w:val="005358E3"/>
    <w:rsid w:val="0053686C"/>
    <w:rsid w:val="0053693D"/>
    <w:rsid w:val="005375DA"/>
    <w:rsid w:val="00537FFB"/>
    <w:rsid w:val="005421DA"/>
    <w:rsid w:val="0054261C"/>
    <w:rsid w:val="00542737"/>
    <w:rsid w:val="005432FC"/>
    <w:rsid w:val="00543639"/>
    <w:rsid w:val="00543EF9"/>
    <w:rsid w:val="00544078"/>
    <w:rsid w:val="00550834"/>
    <w:rsid w:val="00550ADC"/>
    <w:rsid w:val="0055325D"/>
    <w:rsid w:val="00554361"/>
    <w:rsid w:val="005548DF"/>
    <w:rsid w:val="00555D96"/>
    <w:rsid w:val="00561FFC"/>
    <w:rsid w:val="00562411"/>
    <w:rsid w:val="00565226"/>
    <w:rsid w:val="00565E87"/>
    <w:rsid w:val="00567BBE"/>
    <w:rsid w:val="00570504"/>
    <w:rsid w:val="005717BA"/>
    <w:rsid w:val="00572A1C"/>
    <w:rsid w:val="00572FF6"/>
    <w:rsid w:val="00574E89"/>
    <w:rsid w:val="00575DF9"/>
    <w:rsid w:val="0057672A"/>
    <w:rsid w:val="00581360"/>
    <w:rsid w:val="00581416"/>
    <w:rsid w:val="005825AE"/>
    <w:rsid w:val="0058385B"/>
    <w:rsid w:val="00584E7C"/>
    <w:rsid w:val="00585623"/>
    <w:rsid w:val="0059151D"/>
    <w:rsid w:val="005916D9"/>
    <w:rsid w:val="00591CB9"/>
    <w:rsid w:val="0059401D"/>
    <w:rsid w:val="00597916"/>
    <w:rsid w:val="005A0575"/>
    <w:rsid w:val="005A1F5D"/>
    <w:rsid w:val="005A2A89"/>
    <w:rsid w:val="005A318A"/>
    <w:rsid w:val="005A5629"/>
    <w:rsid w:val="005B076E"/>
    <w:rsid w:val="005B1561"/>
    <w:rsid w:val="005B25BB"/>
    <w:rsid w:val="005B2872"/>
    <w:rsid w:val="005B2A47"/>
    <w:rsid w:val="005B2B60"/>
    <w:rsid w:val="005B2E2F"/>
    <w:rsid w:val="005B4049"/>
    <w:rsid w:val="005B4544"/>
    <w:rsid w:val="005B7D28"/>
    <w:rsid w:val="005C283F"/>
    <w:rsid w:val="005C4312"/>
    <w:rsid w:val="005C555C"/>
    <w:rsid w:val="005C5BDA"/>
    <w:rsid w:val="005D1257"/>
    <w:rsid w:val="005D2FC9"/>
    <w:rsid w:val="005D325E"/>
    <w:rsid w:val="005D4E73"/>
    <w:rsid w:val="005D5005"/>
    <w:rsid w:val="005D7BDD"/>
    <w:rsid w:val="005E01FA"/>
    <w:rsid w:val="005E13CE"/>
    <w:rsid w:val="005E2705"/>
    <w:rsid w:val="005E39A6"/>
    <w:rsid w:val="005E530C"/>
    <w:rsid w:val="005E578B"/>
    <w:rsid w:val="005E678C"/>
    <w:rsid w:val="005F03E7"/>
    <w:rsid w:val="005F087D"/>
    <w:rsid w:val="005F1846"/>
    <w:rsid w:val="005F24AC"/>
    <w:rsid w:val="005F2744"/>
    <w:rsid w:val="005F43C3"/>
    <w:rsid w:val="005F4545"/>
    <w:rsid w:val="005F79F4"/>
    <w:rsid w:val="005F7D13"/>
    <w:rsid w:val="0060057C"/>
    <w:rsid w:val="00601677"/>
    <w:rsid w:val="0060419F"/>
    <w:rsid w:val="00604BB8"/>
    <w:rsid w:val="00606B10"/>
    <w:rsid w:val="006120FB"/>
    <w:rsid w:val="0061291A"/>
    <w:rsid w:val="006131E2"/>
    <w:rsid w:val="00613AC3"/>
    <w:rsid w:val="006152A2"/>
    <w:rsid w:val="006205C7"/>
    <w:rsid w:val="00620FC2"/>
    <w:rsid w:val="00620FD9"/>
    <w:rsid w:val="00622153"/>
    <w:rsid w:val="0062221E"/>
    <w:rsid w:val="00623936"/>
    <w:rsid w:val="006265CB"/>
    <w:rsid w:val="00631E91"/>
    <w:rsid w:val="006320AB"/>
    <w:rsid w:val="006340CD"/>
    <w:rsid w:val="00634E0D"/>
    <w:rsid w:val="00640BA4"/>
    <w:rsid w:val="00641716"/>
    <w:rsid w:val="00641C12"/>
    <w:rsid w:val="006440EA"/>
    <w:rsid w:val="00644277"/>
    <w:rsid w:val="0064427C"/>
    <w:rsid w:val="00645147"/>
    <w:rsid w:val="00645363"/>
    <w:rsid w:val="00645AA2"/>
    <w:rsid w:val="00652AB9"/>
    <w:rsid w:val="00655A4F"/>
    <w:rsid w:val="00655DB5"/>
    <w:rsid w:val="00657B50"/>
    <w:rsid w:val="00657C5B"/>
    <w:rsid w:val="0066352B"/>
    <w:rsid w:val="00664B7F"/>
    <w:rsid w:val="006652D7"/>
    <w:rsid w:val="00670824"/>
    <w:rsid w:val="00672129"/>
    <w:rsid w:val="00674B3B"/>
    <w:rsid w:val="00676217"/>
    <w:rsid w:val="006770D6"/>
    <w:rsid w:val="00677DEA"/>
    <w:rsid w:val="00681CA6"/>
    <w:rsid w:val="00683818"/>
    <w:rsid w:val="00683967"/>
    <w:rsid w:val="00683FEA"/>
    <w:rsid w:val="00684351"/>
    <w:rsid w:val="00686E75"/>
    <w:rsid w:val="00690A98"/>
    <w:rsid w:val="00691839"/>
    <w:rsid w:val="00691913"/>
    <w:rsid w:val="00693761"/>
    <w:rsid w:val="00693BC8"/>
    <w:rsid w:val="0069546F"/>
    <w:rsid w:val="0069565E"/>
    <w:rsid w:val="006958FF"/>
    <w:rsid w:val="00695C0E"/>
    <w:rsid w:val="00696C66"/>
    <w:rsid w:val="00696E8B"/>
    <w:rsid w:val="00697C12"/>
    <w:rsid w:val="006A13BB"/>
    <w:rsid w:val="006A1B67"/>
    <w:rsid w:val="006A20CF"/>
    <w:rsid w:val="006A286C"/>
    <w:rsid w:val="006A328D"/>
    <w:rsid w:val="006A3710"/>
    <w:rsid w:val="006A5496"/>
    <w:rsid w:val="006A5B62"/>
    <w:rsid w:val="006A772E"/>
    <w:rsid w:val="006A775F"/>
    <w:rsid w:val="006A7E76"/>
    <w:rsid w:val="006B0977"/>
    <w:rsid w:val="006B57ED"/>
    <w:rsid w:val="006B6835"/>
    <w:rsid w:val="006B7B16"/>
    <w:rsid w:val="006B7FA3"/>
    <w:rsid w:val="006C325C"/>
    <w:rsid w:val="006C3E16"/>
    <w:rsid w:val="006C549F"/>
    <w:rsid w:val="006D0B31"/>
    <w:rsid w:val="006D1D7F"/>
    <w:rsid w:val="006D3AB4"/>
    <w:rsid w:val="006D6D65"/>
    <w:rsid w:val="006E1AE3"/>
    <w:rsid w:val="006E246B"/>
    <w:rsid w:val="006E2CB9"/>
    <w:rsid w:val="006E59EA"/>
    <w:rsid w:val="006E6249"/>
    <w:rsid w:val="006F0614"/>
    <w:rsid w:val="006F070F"/>
    <w:rsid w:val="006F1455"/>
    <w:rsid w:val="006F16C7"/>
    <w:rsid w:val="006F19B8"/>
    <w:rsid w:val="006F320D"/>
    <w:rsid w:val="006F4A1E"/>
    <w:rsid w:val="00702EF8"/>
    <w:rsid w:val="0070473D"/>
    <w:rsid w:val="007052D2"/>
    <w:rsid w:val="00705ABA"/>
    <w:rsid w:val="0070774A"/>
    <w:rsid w:val="00707A96"/>
    <w:rsid w:val="00710EEA"/>
    <w:rsid w:val="00713606"/>
    <w:rsid w:val="007217D8"/>
    <w:rsid w:val="00722636"/>
    <w:rsid w:val="00722B45"/>
    <w:rsid w:val="007245CC"/>
    <w:rsid w:val="0073121C"/>
    <w:rsid w:val="00733885"/>
    <w:rsid w:val="00733A53"/>
    <w:rsid w:val="00736087"/>
    <w:rsid w:val="007373A1"/>
    <w:rsid w:val="00737DE1"/>
    <w:rsid w:val="007412EA"/>
    <w:rsid w:val="00744235"/>
    <w:rsid w:val="00744A97"/>
    <w:rsid w:val="00746A68"/>
    <w:rsid w:val="007524DC"/>
    <w:rsid w:val="00752BAA"/>
    <w:rsid w:val="0075385D"/>
    <w:rsid w:val="0075492D"/>
    <w:rsid w:val="00754DF1"/>
    <w:rsid w:val="00755F7F"/>
    <w:rsid w:val="007564EA"/>
    <w:rsid w:val="00756DD7"/>
    <w:rsid w:val="00757181"/>
    <w:rsid w:val="007574DD"/>
    <w:rsid w:val="00762C94"/>
    <w:rsid w:val="00762DC8"/>
    <w:rsid w:val="00764395"/>
    <w:rsid w:val="0076451E"/>
    <w:rsid w:val="00766047"/>
    <w:rsid w:val="007660DF"/>
    <w:rsid w:val="00766150"/>
    <w:rsid w:val="00766D09"/>
    <w:rsid w:val="00767A80"/>
    <w:rsid w:val="00771567"/>
    <w:rsid w:val="0077190A"/>
    <w:rsid w:val="00771EBD"/>
    <w:rsid w:val="00773490"/>
    <w:rsid w:val="00774494"/>
    <w:rsid w:val="007750FC"/>
    <w:rsid w:val="0077525F"/>
    <w:rsid w:val="00780FED"/>
    <w:rsid w:val="0078172A"/>
    <w:rsid w:val="00781EC7"/>
    <w:rsid w:val="007820BA"/>
    <w:rsid w:val="007829B0"/>
    <w:rsid w:val="00782FF7"/>
    <w:rsid w:val="007855E4"/>
    <w:rsid w:val="00787D31"/>
    <w:rsid w:val="00791742"/>
    <w:rsid w:val="00791E54"/>
    <w:rsid w:val="00792732"/>
    <w:rsid w:val="00793D64"/>
    <w:rsid w:val="00793F7B"/>
    <w:rsid w:val="0079661B"/>
    <w:rsid w:val="00796826"/>
    <w:rsid w:val="007971C3"/>
    <w:rsid w:val="007972D6"/>
    <w:rsid w:val="00797677"/>
    <w:rsid w:val="007A0B9C"/>
    <w:rsid w:val="007A0E65"/>
    <w:rsid w:val="007A3306"/>
    <w:rsid w:val="007A56A1"/>
    <w:rsid w:val="007B1637"/>
    <w:rsid w:val="007B1E11"/>
    <w:rsid w:val="007B2767"/>
    <w:rsid w:val="007B2F58"/>
    <w:rsid w:val="007B4001"/>
    <w:rsid w:val="007B465D"/>
    <w:rsid w:val="007B51EF"/>
    <w:rsid w:val="007B6DB6"/>
    <w:rsid w:val="007C05E3"/>
    <w:rsid w:val="007C2E93"/>
    <w:rsid w:val="007C57D1"/>
    <w:rsid w:val="007C6FC1"/>
    <w:rsid w:val="007C78D5"/>
    <w:rsid w:val="007D19FC"/>
    <w:rsid w:val="007D20DC"/>
    <w:rsid w:val="007D3444"/>
    <w:rsid w:val="007D39E0"/>
    <w:rsid w:val="007D4198"/>
    <w:rsid w:val="007D4D99"/>
    <w:rsid w:val="007E3003"/>
    <w:rsid w:val="007E68D5"/>
    <w:rsid w:val="007E6DD2"/>
    <w:rsid w:val="007F2E8E"/>
    <w:rsid w:val="007F757D"/>
    <w:rsid w:val="0080098A"/>
    <w:rsid w:val="00802B54"/>
    <w:rsid w:val="00802D8E"/>
    <w:rsid w:val="008037F2"/>
    <w:rsid w:val="008052A4"/>
    <w:rsid w:val="008058A7"/>
    <w:rsid w:val="00806E20"/>
    <w:rsid w:val="00807F4D"/>
    <w:rsid w:val="00811F39"/>
    <w:rsid w:val="008122FB"/>
    <w:rsid w:val="0081357A"/>
    <w:rsid w:val="00813C0C"/>
    <w:rsid w:val="008149DD"/>
    <w:rsid w:val="00814B84"/>
    <w:rsid w:val="00816F6B"/>
    <w:rsid w:val="008178DE"/>
    <w:rsid w:val="008179ED"/>
    <w:rsid w:val="00817C11"/>
    <w:rsid w:val="00820DDA"/>
    <w:rsid w:val="00825F87"/>
    <w:rsid w:val="00831E2A"/>
    <w:rsid w:val="00833A4D"/>
    <w:rsid w:val="00835026"/>
    <w:rsid w:val="008425AE"/>
    <w:rsid w:val="008427A5"/>
    <w:rsid w:val="00842904"/>
    <w:rsid w:val="00843318"/>
    <w:rsid w:val="008458BF"/>
    <w:rsid w:val="008509F6"/>
    <w:rsid w:val="00851112"/>
    <w:rsid w:val="008518F9"/>
    <w:rsid w:val="00853311"/>
    <w:rsid w:val="0086744A"/>
    <w:rsid w:val="00871973"/>
    <w:rsid w:val="008750A3"/>
    <w:rsid w:val="00876BC5"/>
    <w:rsid w:val="00880A10"/>
    <w:rsid w:val="008820FC"/>
    <w:rsid w:val="00886BDA"/>
    <w:rsid w:val="00886D3E"/>
    <w:rsid w:val="008875ED"/>
    <w:rsid w:val="008877CA"/>
    <w:rsid w:val="00887BBC"/>
    <w:rsid w:val="008908D1"/>
    <w:rsid w:val="00891BC4"/>
    <w:rsid w:val="00891F82"/>
    <w:rsid w:val="008A0364"/>
    <w:rsid w:val="008A29AC"/>
    <w:rsid w:val="008A3205"/>
    <w:rsid w:val="008A427A"/>
    <w:rsid w:val="008A6534"/>
    <w:rsid w:val="008A762B"/>
    <w:rsid w:val="008B0454"/>
    <w:rsid w:val="008B0FFF"/>
    <w:rsid w:val="008B2782"/>
    <w:rsid w:val="008B2889"/>
    <w:rsid w:val="008B3798"/>
    <w:rsid w:val="008B3DDF"/>
    <w:rsid w:val="008C0431"/>
    <w:rsid w:val="008C245E"/>
    <w:rsid w:val="008C4914"/>
    <w:rsid w:val="008C506D"/>
    <w:rsid w:val="008C6768"/>
    <w:rsid w:val="008D3D01"/>
    <w:rsid w:val="008D6D1E"/>
    <w:rsid w:val="008D6D48"/>
    <w:rsid w:val="008D7EC9"/>
    <w:rsid w:val="008E0327"/>
    <w:rsid w:val="008E14CD"/>
    <w:rsid w:val="008E1A0C"/>
    <w:rsid w:val="008E29CD"/>
    <w:rsid w:val="008E5954"/>
    <w:rsid w:val="008E6E48"/>
    <w:rsid w:val="008F0912"/>
    <w:rsid w:val="008F1222"/>
    <w:rsid w:val="008F35AC"/>
    <w:rsid w:val="008F3A8B"/>
    <w:rsid w:val="008F4F0E"/>
    <w:rsid w:val="008F5723"/>
    <w:rsid w:val="008F582C"/>
    <w:rsid w:val="008F708D"/>
    <w:rsid w:val="00900E87"/>
    <w:rsid w:val="00901102"/>
    <w:rsid w:val="00902961"/>
    <w:rsid w:val="00910488"/>
    <w:rsid w:val="0091173A"/>
    <w:rsid w:val="00912983"/>
    <w:rsid w:val="00914B73"/>
    <w:rsid w:val="00923339"/>
    <w:rsid w:val="00924D4B"/>
    <w:rsid w:val="0092502E"/>
    <w:rsid w:val="00927167"/>
    <w:rsid w:val="00930820"/>
    <w:rsid w:val="00931F98"/>
    <w:rsid w:val="009323F8"/>
    <w:rsid w:val="00934F19"/>
    <w:rsid w:val="00935A59"/>
    <w:rsid w:val="00936A4C"/>
    <w:rsid w:val="00943E12"/>
    <w:rsid w:val="009446C0"/>
    <w:rsid w:val="0094695B"/>
    <w:rsid w:val="009505A2"/>
    <w:rsid w:val="009520A4"/>
    <w:rsid w:val="009530B8"/>
    <w:rsid w:val="00961EF6"/>
    <w:rsid w:val="009620A5"/>
    <w:rsid w:val="00966B73"/>
    <w:rsid w:val="009733B9"/>
    <w:rsid w:val="00973DD2"/>
    <w:rsid w:val="00974C12"/>
    <w:rsid w:val="00976971"/>
    <w:rsid w:val="00976E6D"/>
    <w:rsid w:val="00982FAB"/>
    <w:rsid w:val="00985D57"/>
    <w:rsid w:val="009865EA"/>
    <w:rsid w:val="00990574"/>
    <w:rsid w:val="009905AB"/>
    <w:rsid w:val="00992692"/>
    <w:rsid w:val="00993376"/>
    <w:rsid w:val="00993458"/>
    <w:rsid w:val="00993654"/>
    <w:rsid w:val="00993C1E"/>
    <w:rsid w:val="009951F8"/>
    <w:rsid w:val="00995E13"/>
    <w:rsid w:val="009A037D"/>
    <w:rsid w:val="009A05F5"/>
    <w:rsid w:val="009A2B4E"/>
    <w:rsid w:val="009A3447"/>
    <w:rsid w:val="009A3BCF"/>
    <w:rsid w:val="009A4575"/>
    <w:rsid w:val="009A669F"/>
    <w:rsid w:val="009B04E8"/>
    <w:rsid w:val="009B1CF4"/>
    <w:rsid w:val="009B5994"/>
    <w:rsid w:val="009C1ABC"/>
    <w:rsid w:val="009C24DA"/>
    <w:rsid w:val="009C33F4"/>
    <w:rsid w:val="009C3BB0"/>
    <w:rsid w:val="009C50F8"/>
    <w:rsid w:val="009D0EF3"/>
    <w:rsid w:val="009D3BDF"/>
    <w:rsid w:val="009D614F"/>
    <w:rsid w:val="009E0387"/>
    <w:rsid w:val="009E2DC9"/>
    <w:rsid w:val="009E3605"/>
    <w:rsid w:val="009E3C85"/>
    <w:rsid w:val="009F7D38"/>
    <w:rsid w:val="00A015BE"/>
    <w:rsid w:val="00A01F05"/>
    <w:rsid w:val="00A06194"/>
    <w:rsid w:val="00A06FDC"/>
    <w:rsid w:val="00A10A25"/>
    <w:rsid w:val="00A118B7"/>
    <w:rsid w:val="00A12187"/>
    <w:rsid w:val="00A123D1"/>
    <w:rsid w:val="00A12A74"/>
    <w:rsid w:val="00A134F3"/>
    <w:rsid w:val="00A14777"/>
    <w:rsid w:val="00A156E6"/>
    <w:rsid w:val="00A164E3"/>
    <w:rsid w:val="00A168D5"/>
    <w:rsid w:val="00A21864"/>
    <w:rsid w:val="00A23DA8"/>
    <w:rsid w:val="00A24A6C"/>
    <w:rsid w:val="00A24F28"/>
    <w:rsid w:val="00A254A5"/>
    <w:rsid w:val="00A268D7"/>
    <w:rsid w:val="00A306B8"/>
    <w:rsid w:val="00A30C11"/>
    <w:rsid w:val="00A311E6"/>
    <w:rsid w:val="00A34F88"/>
    <w:rsid w:val="00A36FAA"/>
    <w:rsid w:val="00A37018"/>
    <w:rsid w:val="00A37430"/>
    <w:rsid w:val="00A41508"/>
    <w:rsid w:val="00A43757"/>
    <w:rsid w:val="00A453A2"/>
    <w:rsid w:val="00A4621F"/>
    <w:rsid w:val="00A471A1"/>
    <w:rsid w:val="00A53BEC"/>
    <w:rsid w:val="00A54EEC"/>
    <w:rsid w:val="00A60820"/>
    <w:rsid w:val="00A61CED"/>
    <w:rsid w:val="00A641C2"/>
    <w:rsid w:val="00A64C20"/>
    <w:rsid w:val="00A671F5"/>
    <w:rsid w:val="00A6779A"/>
    <w:rsid w:val="00A7214F"/>
    <w:rsid w:val="00A730BB"/>
    <w:rsid w:val="00A73DC1"/>
    <w:rsid w:val="00A746CF"/>
    <w:rsid w:val="00A80210"/>
    <w:rsid w:val="00A81BC4"/>
    <w:rsid w:val="00A83265"/>
    <w:rsid w:val="00A853A9"/>
    <w:rsid w:val="00A8679A"/>
    <w:rsid w:val="00A86C57"/>
    <w:rsid w:val="00A900F9"/>
    <w:rsid w:val="00A94250"/>
    <w:rsid w:val="00A9458E"/>
    <w:rsid w:val="00A963E8"/>
    <w:rsid w:val="00A97D91"/>
    <w:rsid w:val="00AA2E79"/>
    <w:rsid w:val="00AA5A26"/>
    <w:rsid w:val="00AA6A27"/>
    <w:rsid w:val="00AB21C0"/>
    <w:rsid w:val="00AB31B4"/>
    <w:rsid w:val="00AB340A"/>
    <w:rsid w:val="00AB3771"/>
    <w:rsid w:val="00AB4B3D"/>
    <w:rsid w:val="00AB5176"/>
    <w:rsid w:val="00AB67F8"/>
    <w:rsid w:val="00AB680F"/>
    <w:rsid w:val="00AB6890"/>
    <w:rsid w:val="00AB689A"/>
    <w:rsid w:val="00AB71EF"/>
    <w:rsid w:val="00AB72B3"/>
    <w:rsid w:val="00AB7846"/>
    <w:rsid w:val="00AB7DC2"/>
    <w:rsid w:val="00AC22A9"/>
    <w:rsid w:val="00AC2911"/>
    <w:rsid w:val="00AC2B8B"/>
    <w:rsid w:val="00AC3814"/>
    <w:rsid w:val="00AD0C42"/>
    <w:rsid w:val="00AD10CE"/>
    <w:rsid w:val="00AD2F29"/>
    <w:rsid w:val="00AD4298"/>
    <w:rsid w:val="00AD4F46"/>
    <w:rsid w:val="00AD63C3"/>
    <w:rsid w:val="00AD7392"/>
    <w:rsid w:val="00AE0100"/>
    <w:rsid w:val="00AE2987"/>
    <w:rsid w:val="00AE30BD"/>
    <w:rsid w:val="00AE3E83"/>
    <w:rsid w:val="00AE541A"/>
    <w:rsid w:val="00AE77EA"/>
    <w:rsid w:val="00AE7A4A"/>
    <w:rsid w:val="00AF24F1"/>
    <w:rsid w:val="00AF2B57"/>
    <w:rsid w:val="00AF48DF"/>
    <w:rsid w:val="00AF5425"/>
    <w:rsid w:val="00B00149"/>
    <w:rsid w:val="00B00A78"/>
    <w:rsid w:val="00B02B02"/>
    <w:rsid w:val="00B04A69"/>
    <w:rsid w:val="00B04E63"/>
    <w:rsid w:val="00B0630B"/>
    <w:rsid w:val="00B07CA6"/>
    <w:rsid w:val="00B10CB4"/>
    <w:rsid w:val="00B13787"/>
    <w:rsid w:val="00B14D38"/>
    <w:rsid w:val="00B14DD5"/>
    <w:rsid w:val="00B15BCB"/>
    <w:rsid w:val="00B15C45"/>
    <w:rsid w:val="00B21592"/>
    <w:rsid w:val="00B224E1"/>
    <w:rsid w:val="00B25512"/>
    <w:rsid w:val="00B25726"/>
    <w:rsid w:val="00B25C2B"/>
    <w:rsid w:val="00B266B4"/>
    <w:rsid w:val="00B27D5C"/>
    <w:rsid w:val="00B36B07"/>
    <w:rsid w:val="00B36E68"/>
    <w:rsid w:val="00B41783"/>
    <w:rsid w:val="00B432D7"/>
    <w:rsid w:val="00B4332A"/>
    <w:rsid w:val="00B442FF"/>
    <w:rsid w:val="00B46D13"/>
    <w:rsid w:val="00B50584"/>
    <w:rsid w:val="00B53B41"/>
    <w:rsid w:val="00B54241"/>
    <w:rsid w:val="00B5439A"/>
    <w:rsid w:val="00B5730A"/>
    <w:rsid w:val="00B575FF"/>
    <w:rsid w:val="00B603F7"/>
    <w:rsid w:val="00B619A1"/>
    <w:rsid w:val="00B629CA"/>
    <w:rsid w:val="00B62CAF"/>
    <w:rsid w:val="00B62D92"/>
    <w:rsid w:val="00B63E7A"/>
    <w:rsid w:val="00B63F1E"/>
    <w:rsid w:val="00B643DC"/>
    <w:rsid w:val="00B64A8B"/>
    <w:rsid w:val="00B65E9A"/>
    <w:rsid w:val="00B66212"/>
    <w:rsid w:val="00B66232"/>
    <w:rsid w:val="00B67917"/>
    <w:rsid w:val="00B7004D"/>
    <w:rsid w:val="00B70374"/>
    <w:rsid w:val="00B70568"/>
    <w:rsid w:val="00B72762"/>
    <w:rsid w:val="00B72C9A"/>
    <w:rsid w:val="00B73783"/>
    <w:rsid w:val="00B73AB2"/>
    <w:rsid w:val="00B76627"/>
    <w:rsid w:val="00B843E8"/>
    <w:rsid w:val="00B87F75"/>
    <w:rsid w:val="00B90B7A"/>
    <w:rsid w:val="00B91501"/>
    <w:rsid w:val="00B9178D"/>
    <w:rsid w:val="00B9309D"/>
    <w:rsid w:val="00B9343F"/>
    <w:rsid w:val="00B93E1D"/>
    <w:rsid w:val="00B94FE5"/>
    <w:rsid w:val="00BA0E67"/>
    <w:rsid w:val="00BA10ED"/>
    <w:rsid w:val="00BA116E"/>
    <w:rsid w:val="00BA6D3B"/>
    <w:rsid w:val="00BA7C8C"/>
    <w:rsid w:val="00BB151B"/>
    <w:rsid w:val="00BB1A8C"/>
    <w:rsid w:val="00BB3F2E"/>
    <w:rsid w:val="00BB628C"/>
    <w:rsid w:val="00BB77F3"/>
    <w:rsid w:val="00BB77F4"/>
    <w:rsid w:val="00BC119B"/>
    <w:rsid w:val="00BC1889"/>
    <w:rsid w:val="00BC3C3C"/>
    <w:rsid w:val="00BD5E2A"/>
    <w:rsid w:val="00BD729C"/>
    <w:rsid w:val="00BE03CA"/>
    <w:rsid w:val="00BE076F"/>
    <w:rsid w:val="00BE12D6"/>
    <w:rsid w:val="00BE2D16"/>
    <w:rsid w:val="00BE37B6"/>
    <w:rsid w:val="00BE4117"/>
    <w:rsid w:val="00BE4373"/>
    <w:rsid w:val="00BE46B9"/>
    <w:rsid w:val="00BE5C2E"/>
    <w:rsid w:val="00BE6E90"/>
    <w:rsid w:val="00BF079C"/>
    <w:rsid w:val="00BF1547"/>
    <w:rsid w:val="00BF15FF"/>
    <w:rsid w:val="00BF7E86"/>
    <w:rsid w:val="00C00F42"/>
    <w:rsid w:val="00C02ADE"/>
    <w:rsid w:val="00C04905"/>
    <w:rsid w:val="00C05971"/>
    <w:rsid w:val="00C10BBA"/>
    <w:rsid w:val="00C113CE"/>
    <w:rsid w:val="00C11C81"/>
    <w:rsid w:val="00C124C0"/>
    <w:rsid w:val="00C12EEC"/>
    <w:rsid w:val="00C13B0E"/>
    <w:rsid w:val="00C1571D"/>
    <w:rsid w:val="00C2067C"/>
    <w:rsid w:val="00C20B1D"/>
    <w:rsid w:val="00C214CB"/>
    <w:rsid w:val="00C21897"/>
    <w:rsid w:val="00C21AE3"/>
    <w:rsid w:val="00C23ABD"/>
    <w:rsid w:val="00C250BE"/>
    <w:rsid w:val="00C272F0"/>
    <w:rsid w:val="00C303EE"/>
    <w:rsid w:val="00C329DD"/>
    <w:rsid w:val="00C3302C"/>
    <w:rsid w:val="00C356F8"/>
    <w:rsid w:val="00C40138"/>
    <w:rsid w:val="00C40512"/>
    <w:rsid w:val="00C4098E"/>
    <w:rsid w:val="00C431DE"/>
    <w:rsid w:val="00C43A7D"/>
    <w:rsid w:val="00C4410C"/>
    <w:rsid w:val="00C44C0E"/>
    <w:rsid w:val="00C46FF6"/>
    <w:rsid w:val="00C471C5"/>
    <w:rsid w:val="00C50DE3"/>
    <w:rsid w:val="00C53B8E"/>
    <w:rsid w:val="00C53B9C"/>
    <w:rsid w:val="00C55E32"/>
    <w:rsid w:val="00C563F2"/>
    <w:rsid w:val="00C57DA2"/>
    <w:rsid w:val="00C6201B"/>
    <w:rsid w:val="00C628A5"/>
    <w:rsid w:val="00C63A3A"/>
    <w:rsid w:val="00C65239"/>
    <w:rsid w:val="00C65680"/>
    <w:rsid w:val="00C7235D"/>
    <w:rsid w:val="00C73BCC"/>
    <w:rsid w:val="00C74D46"/>
    <w:rsid w:val="00C75F33"/>
    <w:rsid w:val="00C76793"/>
    <w:rsid w:val="00C76974"/>
    <w:rsid w:val="00C77EAE"/>
    <w:rsid w:val="00C80569"/>
    <w:rsid w:val="00C81550"/>
    <w:rsid w:val="00C83FDC"/>
    <w:rsid w:val="00C86429"/>
    <w:rsid w:val="00C87956"/>
    <w:rsid w:val="00C87F30"/>
    <w:rsid w:val="00C9014C"/>
    <w:rsid w:val="00C9065A"/>
    <w:rsid w:val="00C92FB6"/>
    <w:rsid w:val="00C93C3F"/>
    <w:rsid w:val="00C95533"/>
    <w:rsid w:val="00C95B59"/>
    <w:rsid w:val="00CA0FA5"/>
    <w:rsid w:val="00CA3DFE"/>
    <w:rsid w:val="00CA3FF7"/>
    <w:rsid w:val="00CA702B"/>
    <w:rsid w:val="00CA71CA"/>
    <w:rsid w:val="00CA78A2"/>
    <w:rsid w:val="00CB26E4"/>
    <w:rsid w:val="00CB2C21"/>
    <w:rsid w:val="00CB2E4C"/>
    <w:rsid w:val="00CB3E1D"/>
    <w:rsid w:val="00CB5006"/>
    <w:rsid w:val="00CB6C8C"/>
    <w:rsid w:val="00CB7222"/>
    <w:rsid w:val="00CB7956"/>
    <w:rsid w:val="00CC0D02"/>
    <w:rsid w:val="00CC12BE"/>
    <w:rsid w:val="00CC44B8"/>
    <w:rsid w:val="00CC5238"/>
    <w:rsid w:val="00CC7157"/>
    <w:rsid w:val="00CD037D"/>
    <w:rsid w:val="00CD0F0A"/>
    <w:rsid w:val="00CD485E"/>
    <w:rsid w:val="00CD4BE4"/>
    <w:rsid w:val="00CD4D31"/>
    <w:rsid w:val="00CD59EF"/>
    <w:rsid w:val="00CD6DB1"/>
    <w:rsid w:val="00CE0196"/>
    <w:rsid w:val="00CE1D57"/>
    <w:rsid w:val="00CE781C"/>
    <w:rsid w:val="00CF218C"/>
    <w:rsid w:val="00CF43D5"/>
    <w:rsid w:val="00CF546E"/>
    <w:rsid w:val="00CF6377"/>
    <w:rsid w:val="00CF6BBC"/>
    <w:rsid w:val="00CF70D4"/>
    <w:rsid w:val="00CF7794"/>
    <w:rsid w:val="00CF7B99"/>
    <w:rsid w:val="00D020CE"/>
    <w:rsid w:val="00D03A52"/>
    <w:rsid w:val="00D066C7"/>
    <w:rsid w:val="00D1004A"/>
    <w:rsid w:val="00D13602"/>
    <w:rsid w:val="00D14121"/>
    <w:rsid w:val="00D2174B"/>
    <w:rsid w:val="00D227AE"/>
    <w:rsid w:val="00D275C5"/>
    <w:rsid w:val="00D35BA4"/>
    <w:rsid w:val="00D37480"/>
    <w:rsid w:val="00D41832"/>
    <w:rsid w:val="00D42363"/>
    <w:rsid w:val="00D445ED"/>
    <w:rsid w:val="00D44A62"/>
    <w:rsid w:val="00D45951"/>
    <w:rsid w:val="00D46D94"/>
    <w:rsid w:val="00D5045B"/>
    <w:rsid w:val="00D53CA0"/>
    <w:rsid w:val="00D5425C"/>
    <w:rsid w:val="00D5517D"/>
    <w:rsid w:val="00D57298"/>
    <w:rsid w:val="00D572F6"/>
    <w:rsid w:val="00D605B6"/>
    <w:rsid w:val="00D627EF"/>
    <w:rsid w:val="00D635AC"/>
    <w:rsid w:val="00D64469"/>
    <w:rsid w:val="00D65625"/>
    <w:rsid w:val="00D66AFA"/>
    <w:rsid w:val="00D671B8"/>
    <w:rsid w:val="00D71420"/>
    <w:rsid w:val="00D71DE3"/>
    <w:rsid w:val="00D73DA1"/>
    <w:rsid w:val="00D73E1A"/>
    <w:rsid w:val="00D754E4"/>
    <w:rsid w:val="00D75B02"/>
    <w:rsid w:val="00D771E9"/>
    <w:rsid w:val="00D8105D"/>
    <w:rsid w:val="00D82A9E"/>
    <w:rsid w:val="00D83429"/>
    <w:rsid w:val="00D83CB7"/>
    <w:rsid w:val="00D86BE7"/>
    <w:rsid w:val="00D90BF7"/>
    <w:rsid w:val="00D9189B"/>
    <w:rsid w:val="00D935F8"/>
    <w:rsid w:val="00D95CB0"/>
    <w:rsid w:val="00D9726C"/>
    <w:rsid w:val="00DA184E"/>
    <w:rsid w:val="00DA1CF4"/>
    <w:rsid w:val="00DA2A56"/>
    <w:rsid w:val="00DA450A"/>
    <w:rsid w:val="00DA671B"/>
    <w:rsid w:val="00DB1992"/>
    <w:rsid w:val="00DB4EA5"/>
    <w:rsid w:val="00DB6A3C"/>
    <w:rsid w:val="00DB7114"/>
    <w:rsid w:val="00DB7603"/>
    <w:rsid w:val="00DC0A0D"/>
    <w:rsid w:val="00DC103A"/>
    <w:rsid w:val="00DC12AB"/>
    <w:rsid w:val="00DC20BB"/>
    <w:rsid w:val="00DC21AF"/>
    <w:rsid w:val="00DC4BEC"/>
    <w:rsid w:val="00DC572A"/>
    <w:rsid w:val="00DC5C39"/>
    <w:rsid w:val="00DC5F35"/>
    <w:rsid w:val="00DC6E08"/>
    <w:rsid w:val="00DC6FF3"/>
    <w:rsid w:val="00DD3A46"/>
    <w:rsid w:val="00DD3FB6"/>
    <w:rsid w:val="00DD48F1"/>
    <w:rsid w:val="00DD5F06"/>
    <w:rsid w:val="00DD7D4C"/>
    <w:rsid w:val="00DE28B3"/>
    <w:rsid w:val="00DE378A"/>
    <w:rsid w:val="00DF1F4F"/>
    <w:rsid w:val="00DF2B7F"/>
    <w:rsid w:val="00DF5510"/>
    <w:rsid w:val="00DF62B1"/>
    <w:rsid w:val="00DF77DB"/>
    <w:rsid w:val="00E010D5"/>
    <w:rsid w:val="00E03738"/>
    <w:rsid w:val="00E04EA0"/>
    <w:rsid w:val="00E0660A"/>
    <w:rsid w:val="00E115DF"/>
    <w:rsid w:val="00E11E49"/>
    <w:rsid w:val="00E132A7"/>
    <w:rsid w:val="00E14150"/>
    <w:rsid w:val="00E14258"/>
    <w:rsid w:val="00E14EB4"/>
    <w:rsid w:val="00E15771"/>
    <w:rsid w:val="00E17A8F"/>
    <w:rsid w:val="00E20442"/>
    <w:rsid w:val="00E20823"/>
    <w:rsid w:val="00E21F1F"/>
    <w:rsid w:val="00E22076"/>
    <w:rsid w:val="00E23288"/>
    <w:rsid w:val="00E25AE8"/>
    <w:rsid w:val="00E2726D"/>
    <w:rsid w:val="00E33354"/>
    <w:rsid w:val="00E33FC3"/>
    <w:rsid w:val="00E341CC"/>
    <w:rsid w:val="00E343DD"/>
    <w:rsid w:val="00E34B2A"/>
    <w:rsid w:val="00E3631B"/>
    <w:rsid w:val="00E373B2"/>
    <w:rsid w:val="00E4118E"/>
    <w:rsid w:val="00E417ED"/>
    <w:rsid w:val="00E42A4A"/>
    <w:rsid w:val="00E43A36"/>
    <w:rsid w:val="00E43FDA"/>
    <w:rsid w:val="00E44AFC"/>
    <w:rsid w:val="00E46715"/>
    <w:rsid w:val="00E478E2"/>
    <w:rsid w:val="00E510E2"/>
    <w:rsid w:val="00E540F4"/>
    <w:rsid w:val="00E56372"/>
    <w:rsid w:val="00E577EF"/>
    <w:rsid w:val="00E605D7"/>
    <w:rsid w:val="00E61FFE"/>
    <w:rsid w:val="00E62435"/>
    <w:rsid w:val="00E649EC"/>
    <w:rsid w:val="00E65293"/>
    <w:rsid w:val="00E672A9"/>
    <w:rsid w:val="00E712CD"/>
    <w:rsid w:val="00E73FEE"/>
    <w:rsid w:val="00E753B3"/>
    <w:rsid w:val="00E758C0"/>
    <w:rsid w:val="00E75FD1"/>
    <w:rsid w:val="00E76180"/>
    <w:rsid w:val="00E77C00"/>
    <w:rsid w:val="00E8221F"/>
    <w:rsid w:val="00E843CB"/>
    <w:rsid w:val="00E931AD"/>
    <w:rsid w:val="00E937F3"/>
    <w:rsid w:val="00E94073"/>
    <w:rsid w:val="00E94670"/>
    <w:rsid w:val="00E95EC7"/>
    <w:rsid w:val="00E962FB"/>
    <w:rsid w:val="00E971FC"/>
    <w:rsid w:val="00E97559"/>
    <w:rsid w:val="00E97DFD"/>
    <w:rsid w:val="00EA06FE"/>
    <w:rsid w:val="00EA23DB"/>
    <w:rsid w:val="00EA4665"/>
    <w:rsid w:val="00EA4CE9"/>
    <w:rsid w:val="00EB08FB"/>
    <w:rsid w:val="00EB1B58"/>
    <w:rsid w:val="00EB28FD"/>
    <w:rsid w:val="00EB53D0"/>
    <w:rsid w:val="00EB62A1"/>
    <w:rsid w:val="00EB6D76"/>
    <w:rsid w:val="00EB6F00"/>
    <w:rsid w:val="00EC00FF"/>
    <w:rsid w:val="00EC18AF"/>
    <w:rsid w:val="00EC2E22"/>
    <w:rsid w:val="00EC30C8"/>
    <w:rsid w:val="00ED0107"/>
    <w:rsid w:val="00ED23E2"/>
    <w:rsid w:val="00ED4169"/>
    <w:rsid w:val="00EE04C5"/>
    <w:rsid w:val="00EE2FD2"/>
    <w:rsid w:val="00EE643A"/>
    <w:rsid w:val="00EE75F3"/>
    <w:rsid w:val="00EF36A7"/>
    <w:rsid w:val="00EF415D"/>
    <w:rsid w:val="00EF53CE"/>
    <w:rsid w:val="00EF59A1"/>
    <w:rsid w:val="00EF59F7"/>
    <w:rsid w:val="00EF5F0B"/>
    <w:rsid w:val="00EF6414"/>
    <w:rsid w:val="00EF6619"/>
    <w:rsid w:val="00F029DB"/>
    <w:rsid w:val="00F05565"/>
    <w:rsid w:val="00F072E1"/>
    <w:rsid w:val="00F0775B"/>
    <w:rsid w:val="00F07B81"/>
    <w:rsid w:val="00F1368A"/>
    <w:rsid w:val="00F151E8"/>
    <w:rsid w:val="00F2051F"/>
    <w:rsid w:val="00F217FD"/>
    <w:rsid w:val="00F226B0"/>
    <w:rsid w:val="00F233CC"/>
    <w:rsid w:val="00F24298"/>
    <w:rsid w:val="00F257A6"/>
    <w:rsid w:val="00F267CA"/>
    <w:rsid w:val="00F301EE"/>
    <w:rsid w:val="00F337EA"/>
    <w:rsid w:val="00F377CC"/>
    <w:rsid w:val="00F379F5"/>
    <w:rsid w:val="00F41BF3"/>
    <w:rsid w:val="00F42AFB"/>
    <w:rsid w:val="00F4321C"/>
    <w:rsid w:val="00F44EFB"/>
    <w:rsid w:val="00F45F20"/>
    <w:rsid w:val="00F472ED"/>
    <w:rsid w:val="00F4790F"/>
    <w:rsid w:val="00F5258F"/>
    <w:rsid w:val="00F53ED9"/>
    <w:rsid w:val="00F54937"/>
    <w:rsid w:val="00F54A05"/>
    <w:rsid w:val="00F55431"/>
    <w:rsid w:val="00F601A6"/>
    <w:rsid w:val="00F6138E"/>
    <w:rsid w:val="00F6150D"/>
    <w:rsid w:val="00F6160C"/>
    <w:rsid w:val="00F65049"/>
    <w:rsid w:val="00F651BB"/>
    <w:rsid w:val="00F66694"/>
    <w:rsid w:val="00F6774B"/>
    <w:rsid w:val="00F67817"/>
    <w:rsid w:val="00F67EA5"/>
    <w:rsid w:val="00F705AF"/>
    <w:rsid w:val="00F722E4"/>
    <w:rsid w:val="00F72DB8"/>
    <w:rsid w:val="00F75888"/>
    <w:rsid w:val="00F76774"/>
    <w:rsid w:val="00F77108"/>
    <w:rsid w:val="00F772EE"/>
    <w:rsid w:val="00F77CC4"/>
    <w:rsid w:val="00F83A77"/>
    <w:rsid w:val="00F85CC9"/>
    <w:rsid w:val="00F85DE8"/>
    <w:rsid w:val="00F87CC9"/>
    <w:rsid w:val="00F91ED6"/>
    <w:rsid w:val="00F92CFE"/>
    <w:rsid w:val="00F92D0B"/>
    <w:rsid w:val="00F9326E"/>
    <w:rsid w:val="00F935F4"/>
    <w:rsid w:val="00F93641"/>
    <w:rsid w:val="00F949AC"/>
    <w:rsid w:val="00F955FB"/>
    <w:rsid w:val="00F959FC"/>
    <w:rsid w:val="00FA0B84"/>
    <w:rsid w:val="00FA213F"/>
    <w:rsid w:val="00FA5098"/>
    <w:rsid w:val="00FA5896"/>
    <w:rsid w:val="00FA7255"/>
    <w:rsid w:val="00FB2076"/>
    <w:rsid w:val="00FB655C"/>
    <w:rsid w:val="00FB6CAA"/>
    <w:rsid w:val="00FB6DE9"/>
    <w:rsid w:val="00FC1FD8"/>
    <w:rsid w:val="00FC27C1"/>
    <w:rsid w:val="00FC28E9"/>
    <w:rsid w:val="00FC5B10"/>
    <w:rsid w:val="00FC773B"/>
    <w:rsid w:val="00FD07FF"/>
    <w:rsid w:val="00FD2101"/>
    <w:rsid w:val="00FD40DB"/>
    <w:rsid w:val="00FD6E22"/>
    <w:rsid w:val="00FE1F11"/>
    <w:rsid w:val="00FE28E4"/>
    <w:rsid w:val="00FE3D92"/>
    <w:rsid w:val="00FE4532"/>
    <w:rsid w:val="00FE5E6F"/>
    <w:rsid w:val="00FE7BD0"/>
    <w:rsid w:val="00FF2A76"/>
    <w:rsid w:val="00FF5C01"/>
    <w:rsid w:val="00FF69CE"/>
    <w:rsid w:val="00FF7C42"/>
    <w:rsid w:val="00FF7FB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09E1B6"/>
  <w15:docId w15:val="{55952840-2789-469B-9A3A-B30B98A6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742"/>
    <w:rPr>
      <w:sz w:val="24"/>
      <w:szCs w:val="24"/>
      <w:lang w:val="en-US"/>
    </w:rPr>
  </w:style>
  <w:style w:type="paragraph" w:styleId="Heading1">
    <w:name w:val="heading 1"/>
    <w:basedOn w:val="Normal"/>
    <w:next w:val="Normal"/>
    <w:link w:val="Heading1Char"/>
    <w:qFormat/>
    <w:locked/>
    <w:rsid w:val="0060057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9"/>
    <w:qFormat/>
    <w:rsid w:val="00471783"/>
    <w:pPr>
      <w:keepNext/>
      <w:spacing w:before="240" w:after="60"/>
      <w:outlineLvl w:val="2"/>
    </w:pPr>
    <w:rPr>
      <w:rFonts w:ascii="Calibri" w:eastAsia="MS Gothic" w:hAnsi="Calibri"/>
      <w:b/>
      <w:bCs/>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471783"/>
    <w:rPr>
      <w:rFonts w:ascii="Calibri" w:eastAsia="MS Gothic" w:hAnsi="Calibri" w:cs="Times New Roman"/>
      <w:b/>
      <w:bCs/>
      <w:sz w:val="26"/>
      <w:szCs w:val="26"/>
      <w:lang w:val="fr-FR"/>
    </w:rPr>
  </w:style>
  <w:style w:type="paragraph" w:customStyle="1" w:styleId="Listecouleur-Accent11">
    <w:name w:val="Liste couleur - Accent 11"/>
    <w:basedOn w:val="Normal"/>
    <w:uiPriority w:val="99"/>
    <w:rsid w:val="00791742"/>
    <w:pPr>
      <w:ind w:left="720"/>
      <w:contextualSpacing/>
    </w:pPr>
    <w:rPr>
      <w:rFonts w:eastAsia="MS Mincho"/>
      <w:lang w:val="fr-FR"/>
    </w:rPr>
  </w:style>
  <w:style w:type="paragraph" w:styleId="NormalWeb">
    <w:name w:val="Normal (Web)"/>
    <w:basedOn w:val="Normal"/>
    <w:uiPriority w:val="99"/>
    <w:rsid w:val="00791742"/>
    <w:pPr>
      <w:spacing w:before="100" w:beforeAutospacing="1" w:after="100" w:afterAutospacing="1"/>
    </w:pPr>
    <w:rPr>
      <w:rFonts w:ascii="Times" w:hAnsi="Times"/>
      <w:sz w:val="20"/>
      <w:szCs w:val="20"/>
      <w:lang w:val="fr-FR"/>
    </w:rPr>
  </w:style>
  <w:style w:type="table" w:styleId="TableGrid">
    <w:name w:val="Table Grid"/>
    <w:basedOn w:val="TableNormal"/>
    <w:uiPriority w:val="99"/>
    <w:rsid w:val="00791742"/>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uiPriority w:val="99"/>
    <w:rsid w:val="00385B06"/>
    <w:rPr>
      <w:rFonts w:cs="Times New Roman"/>
    </w:rPr>
  </w:style>
  <w:style w:type="paragraph" w:styleId="BalloonText">
    <w:name w:val="Balloon Text"/>
    <w:basedOn w:val="Normal"/>
    <w:link w:val="BalloonTextChar"/>
    <w:uiPriority w:val="99"/>
    <w:semiHidden/>
    <w:rsid w:val="00F705AF"/>
    <w:rPr>
      <w:rFonts w:ascii="Tahoma" w:hAnsi="Tahoma" w:cs="Tahoma"/>
      <w:sz w:val="16"/>
      <w:szCs w:val="18"/>
    </w:rPr>
  </w:style>
  <w:style w:type="character" w:customStyle="1" w:styleId="BalloonTextChar">
    <w:name w:val="Balloon Text Char"/>
    <w:basedOn w:val="DefaultParagraphFont"/>
    <w:link w:val="BalloonText"/>
    <w:uiPriority w:val="99"/>
    <w:semiHidden/>
    <w:locked/>
    <w:rsid w:val="00F705AF"/>
    <w:rPr>
      <w:rFonts w:ascii="Tahoma" w:hAnsi="Tahoma" w:cs="Tahoma"/>
      <w:sz w:val="16"/>
      <w:szCs w:val="18"/>
      <w:lang w:val="en-US"/>
    </w:rPr>
  </w:style>
  <w:style w:type="paragraph" w:styleId="ListParagraph">
    <w:name w:val="List Paragraph"/>
    <w:basedOn w:val="Normal"/>
    <w:uiPriority w:val="34"/>
    <w:qFormat/>
    <w:rsid w:val="005E01FA"/>
    <w:pPr>
      <w:ind w:left="720"/>
      <w:contextualSpacing/>
    </w:pPr>
  </w:style>
  <w:style w:type="character" w:customStyle="1" w:styleId="shorttext">
    <w:name w:val="short_text"/>
    <w:basedOn w:val="DefaultParagraphFont"/>
    <w:uiPriority w:val="99"/>
    <w:rsid w:val="006320AB"/>
    <w:rPr>
      <w:rFonts w:cs="Times New Roman"/>
    </w:rPr>
  </w:style>
  <w:style w:type="character" w:styleId="Hyperlink">
    <w:name w:val="Hyperlink"/>
    <w:basedOn w:val="DefaultParagraphFont"/>
    <w:uiPriority w:val="99"/>
    <w:semiHidden/>
    <w:rsid w:val="007D4198"/>
    <w:rPr>
      <w:rFonts w:cs="Times New Roman"/>
      <w:color w:val="0000FF"/>
      <w:u w:val="single"/>
    </w:rPr>
  </w:style>
  <w:style w:type="paragraph" w:styleId="Header">
    <w:name w:val="header"/>
    <w:basedOn w:val="Normal"/>
    <w:link w:val="HeaderChar"/>
    <w:uiPriority w:val="99"/>
    <w:semiHidden/>
    <w:rsid w:val="008B0454"/>
    <w:pPr>
      <w:tabs>
        <w:tab w:val="center" w:pos="4536"/>
        <w:tab w:val="right" w:pos="9072"/>
      </w:tabs>
    </w:pPr>
  </w:style>
  <w:style w:type="character" w:customStyle="1" w:styleId="HeaderChar">
    <w:name w:val="Header Char"/>
    <w:basedOn w:val="DefaultParagraphFont"/>
    <w:link w:val="Header"/>
    <w:uiPriority w:val="99"/>
    <w:semiHidden/>
    <w:locked/>
    <w:rsid w:val="008B0454"/>
    <w:rPr>
      <w:rFonts w:cs="Times New Roman"/>
    </w:rPr>
  </w:style>
  <w:style w:type="paragraph" w:styleId="Footer">
    <w:name w:val="footer"/>
    <w:basedOn w:val="Normal"/>
    <w:link w:val="FooterChar"/>
    <w:uiPriority w:val="99"/>
    <w:semiHidden/>
    <w:rsid w:val="008B0454"/>
    <w:pPr>
      <w:tabs>
        <w:tab w:val="center" w:pos="4536"/>
        <w:tab w:val="right" w:pos="9072"/>
      </w:tabs>
    </w:pPr>
  </w:style>
  <w:style w:type="character" w:customStyle="1" w:styleId="FooterChar">
    <w:name w:val="Footer Char"/>
    <w:basedOn w:val="DefaultParagraphFont"/>
    <w:link w:val="Footer"/>
    <w:uiPriority w:val="99"/>
    <w:semiHidden/>
    <w:locked/>
    <w:rsid w:val="008B0454"/>
    <w:rPr>
      <w:rFonts w:cs="Times New Roman"/>
    </w:rPr>
  </w:style>
  <w:style w:type="table" w:styleId="LightShading">
    <w:name w:val="Light Shading"/>
    <w:basedOn w:val="TableNormal"/>
    <w:uiPriority w:val="99"/>
    <w:rsid w:val="004D538E"/>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name">
    <w:name w:val="name"/>
    <w:basedOn w:val="DefaultParagraphFont"/>
    <w:uiPriority w:val="99"/>
    <w:rsid w:val="009B1CF4"/>
    <w:rPr>
      <w:rFonts w:cs="Times New Roman"/>
    </w:rPr>
  </w:style>
  <w:style w:type="character" w:customStyle="1" w:styleId="fipmark">
    <w:name w:val="fip_mark"/>
    <w:basedOn w:val="DefaultParagraphFont"/>
    <w:uiPriority w:val="99"/>
    <w:rsid w:val="009B1CF4"/>
    <w:rPr>
      <w:rFonts w:cs="Times New Roman"/>
    </w:rPr>
  </w:style>
  <w:style w:type="character" w:customStyle="1" w:styleId="A25">
    <w:name w:val="A25"/>
    <w:uiPriority w:val="99"/>
    <w:rsid w:val="00C21897"/>
    <w:rPr>
      <w:color w:val="000000"/>
      <w:sz w:val="9"/>
    </w:rPr>
  </w:style>
  <w:style w:type="character" w:styleId="CommentReference">
    <w:name w:val="annotation reference"/>
    <w:basedOn w:val="DefaultParagraphFont"/>
    <w:uiPriority w:val="99"/>
    <w:semiHidden/>
    <w:unhideWhenUsed/>
    <w:rsid w:val="002E62B1"/>
    <w:rPr>
      <w:sz w:val="18"/>
      <w:szCs w:val="18"/>
    </w:rPr>
  </w:style>
  <w:style w:type="paragraph" w:styleId="CommentText">
    <w:name w:val="annotation text"/>
    <w:basedOn w:val="Normal"/>
    <w:link w:val="CommentTextChar"/>
    <w:uiPriority w:val="99"/>
    <w:unhideWhenUsed/>
    <w:rsid w:val="002E62B1"/>
  </w:style>
  <w:style w:type="character" w:customStyle="1" w:styleId="CommentTextChar">
    <w:name w:val="Comment Text Char"/>
    <w:basedOn w:val="DefaultParagraphFont"/>
    <w:link w:val="CommentText"/>
    <w:uiPriority w:val="99"/>
    <w:rsid w:val="002E62B1"/>
    <w:rPr>
      <w:sz w:val="24"/>
      <w:szCs w:val="24"/>
      <w:lang w:val="en-GB"/>
    </w:rPr>
  </w:style>
  <w:style w:type="paragraph" w:styleId="CommentSubject">
    <w:name w:val="annotation subject"/>
    <w:basedOn w:val="CommentText"/>
    <w:next w:val="CommentText"/>
    <w:link w:val="CommentSubjectChar"/>
    <w:uiPriority w:val="99"/>
    <w:semiHidden/>
    <w:unhideWhenUsed/>
    <w:rsid w:val="002E62B1"/>
    <w:rPr>
      <w:b/>
      <w:bCs/>
      <w:sz w:val="20"/>
      <w:szCs w:val="20"/>
    </w:rPr>
  </w:style>
  <w:style w:type="character" w:customStyle="1" w:styleId="CommentSubjectChar">
    <w:name w:val="Comment Subject Char"/>
    <w:basedOn w:val="CommentTextChar"/>
    <w:link w:val="CommentSubject"/>
    <w:uiPriority w:val="99"/>
    <w:semiHidden/>
    <w:rsid w:val="002E62B1"/>
    <w:rPr>
      <w:b/>
      <w:bCs/>
      <w:sz w:val="20"/>
      <w:szCs w:val="20"/>
      <w:lang w:val="en-GB"/>
    </w:rPr>
  </w:style>
  <w:style w:type="paragraph" w:customStyle="1" w:styleId="EndNoteBibliographyTitle">
    <w:name w:val="EndNote Bibliography Title"/>
    <w:basedOn w:val="Normal"/>
    <w:rsid w:val="009A05F5"/>
    <w:pPr>
      <w:jc w:val="center"/>
    </w:pPr>
    <w:rPr>
      <w:rFonts w:ascii="Times New Roman" w:hAnsi="Times New Roman"/>
      <w:lang w:val="fr-FR"/>
    </w:rPr>
  </w:style>
  <w:style w:type="paragraph" w:customStyle="1" w:styleId="EndNoteBibliography">
    <w:name w:val="EndNote Bibliography"/>
    <w:basedOn w:val="Normal"/>
    <w:rsid w:val="009A05F5"/>
    <w:pPr>
      <w:spacing w:line="480" w:lineRule="auto"/>
    </w:pPr>
    <w:rPr>
      <w:rFonts w:ascii="Times New Roman" w:hAnsi="Times New Roman"/>
      <w:lang w:val="fr-FR"/>
    </w:rPr>
  </w:style>
  <w:style w:type="paragraph" w:styleId="Revision">
    <w:name w:val="Revision"/>
    <w:hidden/>
    <w:uiPriority w:val="99"/>
    <w:semiHidden/>
    <w:rsid w:val="00792732"/>
    <w:rPr>
      <w:sz w:val="24"/>
      <w:szCs w:val="24"/>
      <w:lang w:val="en-GB"/>
    </w:rPr>
  </w:style>
  <w:style w:type="character" w:customStyle="1" w:styleId="Heading1Char">
    <w:name w:val="Heading 1 Char"/>
    <w:basedOn w:val="DefaultParagraphFont"/>
    <w:link w:val="Heading1"/>
    <w:rsid w:val="0060057C"/>
    <w:rPr>
      <w:rFonts w:asciiTheme="majorHAnsi" w:eastAsiaTheme="majorEastAsia" w:hAnsiTheme="majorHAnsi" w:cstheme="majorBidi"/>
      <w:b/>
      <w:bCs/>
      <w:color w:val="345A8A" w:themeColor="accent1" w:themeShade="B5"/>
      <w:sz w:val="32"/>
      <w:szCs w:val="32"/>
      <w:lang w:val="en-GB"/>
    </w:rPr>
  </w:style>
  <w:style w:type="character" w:styleId="FollowedHyperlink">
    <w:name w:val="FollowedHyperlink"/>
    <w:basedOn w:val="DefaultParagraphFont"/>
    <w:uiPriority w:val="99"/>
    <w:semiHidden/>
    <w:unhideWhenUsed/>
    <w:rsid w:val="004B3D2C"/>
    <w:rPr>
      <w:color w:val="800080" w:themeColor="followedHyperlink"/>
      <w:u w:val="single"/>
    </w:rPr>
  </w:style>
  <w:style w:type="paragraph" w:styleId="DocumentMap">
    <w:name w:val="Document Map"/>
    <w:basedOn w:val="Normal"/>
    <w:link w:val="DocumentMapChar"/>
    <w:uiPriority w:val="99"/>
    <w:semiHidden/>
    <w:unhideWhenUsed/>
    <w:rsid w:val="007217D8"/>
    <w:rPr>
      <w:rFonts w:ascii="Times New Roman" w:hAnsi="Times New Roman"/>
    </w:rPr>
  </w:style>
  <w:style w:type="character" w:customStyle="1" w:styleId="DocumentMapChar">
    <w:name w:val="Document Map Char"/>
    <w:basedOn w:val="DefaultParagraphFont"/>
    <w:link w:val="DocumentMap"/>
    <w:uiPriority w:val="99"/>
    <w:semiHidden/>
    <w:rsid w:val="007217D8"/>
    <w:rPr>
      <w:rFonts w:ascii="Times New Roman" w:hAnsi="Times New Roman"/>
      <w:sz w:val="24"/>
      <w:szCs w:val="24"/>
      <w:lang w:val="en-US"/>
    </w:rPr>
  </w:style>
  <w:style w:type="paragraph" w:customStyle="1" w:styleId="1">
    <w:name w:val="正文1"/>
    <w:uiPriority w:val="99"/>
    <w:rsid w:val="00D935F8"/>
    <w:pPr>
      <w:spacing w:line="276" w:lineRule="auto"/>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5946">
      <w:bodyDiv w:val="1"/>
      <w:marLeft w:val="0"/>
      <w:marRight w:val="0"/>
      <w:marTop w:val="0"/>
      <w:marBottom w:val="0"/>
      <w:divBdr>
        <w:top w:val="none" w:sz="0" w:space="0" w:color="auto"/>
        <w:left w:val="none" w:sz="0" w:space="0" w:color="auto"/>
        <w:bottom w:val="none" w:sz="0" w:space="0" w:color="auto"/>
        <w:right w:val="none" w:sz="0" w:space="0" w:color="auto"/>
      </w:divBdr>
      <w:divsChild>
        <w:div w:id="369232160">
          <w:marLeft w:val="0"/>
          <w:marRight w:val="0"/>
          <w:marTop w:val="0"/>
          <w:marBottom w:val="0"/>
          <w:divBdr>
            <w:top w:val="none" w:sz="0" w:space="0" w:color="auto"/>
            <w:left w:val="none" w:sz="0" w:space="0" w:color="auto"/>
            <w:bottom w:val="none" w:sz="0" w:space="0" w:color="auto"/>
            <w:right w:val="none" w:sz="0" w:space="0" w:color="auto"/>
          </w:divBdr>
        </w:div>
        <w:div w:id="481431727">
          <w:marLeft w:val="0"/>
          <w:marRight w:val="0"/>
          <w:marTop w:val="0"/>
          <w:marBottom w:val="0"/>
          <w:divBdr>
            <w:top w:val="none" w:sz="0" w:space="0" w:color="auto"/>
            <w:left w:val="none" w:sz="0" w:space="0" w:color="auto"/>
            <w:bottom w:val="none" w:sz="0" w:space="0" w:color="auto"/>
            <w:right w:val="none" w:sz="0" w:space="0" w:color="auto"/>
          </w:divBdr>
        </w:div>
        <w:div w:id="695891198">
          <w:marLeft w:val="0"/>
          <w:marRight w:val="0"/>
          <w:marTop w:val="0"/>
          <w:marBottom w:val="0"/>
          <w:divBdr>
            <w:top w:val="none" w:sz="0" w:space="0" w:color="auto"/>
            <w:left w:val="none" w:sz="0" w:space="0" w:color="auto"/>
            <w:bottom w:val="none" w:sz="0" w:space="0" w:color="auto"/>
            <w:right w:val="none" w:sz="0" w:space="0" w:color="auto"/>
          </w:divBdr>
        </w:div>
        <w:div w:id="1520049375">
          <w:marLeft w:val="0"/>
          <w:marRight w:val="0"/>
          <w:marTop w:val="0"/>
          <w:marBottom w:val="0"/>
          <w:divBdr>
            <w:top w:val="none" w:sz="0" w:space="0" w:color="auto"/>
            <w:left w:val="none" w:sz="0" w:space="0" w:color="auto"/>
            <w:bottom w:val="none" w:sz="0" w:space="0" w:color="auto"/>
            <w:right w:val="none" w:sz="0" w:space="0" w:color="auto"/>
          </w:divBdr>
        </w:div>
        <w:div w:id="901722314">
          <w:marLeft w:val="0"/>
          <w:marRight w:val="0"/>
          <w:marTop w:val="0"/>
          <w:marBottom w:val="0"/>
          <w:divBdr>
            <w:top w:val="none" w:sz="0" w:space="0" w:color="auto"/>
            <w:left w:val="none" w:sz="0" w:space="0" w:color="auto"/>
            <w:bottom w:val="none" w:sz="0" w:space="0" w:color="auto"/>
            <w:right w:val="none" w:sz="0" w:space="0" w:color="auto"/>
          </w:divBdr>
        </w:div>
        <w:div w:id="1493525243">
          <w:marLeft w:val="0"/>
          <w:marRight w:val="0"/>
          <w:marTop w:val="0"/>
          <w:marBottom w:val="0"/>
          <w:divBdr>
            <w:top w:val="none" w:sz="0" w:space="0" w:color="auto"/>
            <w:left w:val="none" w:sz="0" w:space="0" w:color="auto"/>
            <w:bottom w:val="none" w:sz="0" w:space="0" w:color="auto"/>
            <w:right w:val="none" w:sz="0" w:space="0" w:color="auto"/>
          </w:divBdr>
        </w:div>
        <w:div w:id="1347756896">
          <w:marLeft w:val="0"/>
          <w:marRight w:val="0"/>
          <w:marTop w:val="0"/>
          <w:marBottom w:val="0"/>
          <w:divBdr>
            <w:top w:val="none" w:sz="0" w:space="0" w:color="auto"/>
            <w:left w:val="none" w:sz="0" w:space="0" w:color="auto"/>
            <w:bottom w:val="none" w:sz="0" w:space="0" w:color="auto"/>
            <w:right w:val="none" w:sz="0" w:space="0" w:color="auto"/>
          </w:divBdr>
        </w:div>
        <w:div w:id="645427401">
          <w:marLeft w:val="0"/>
          <w:marRight w:val="0"/>
          <w:marTop w:val="0"/>
          <w:marBottom w:val="0"/>
          <w:divBdr>
            <w:top w:val="none" w:sz="0" w:space="0" w:color="auto"/>
            <w:left w:val="none" w:sz="0" w:space="0" w:color="auto"/>
            <w:bottom w:val="none" w:sz="0" w:space="0" w:color="auto"/>
            <w:right w:val="none" w:sz="0" w:space="0" w:color="auto"/>
          </w:divBdr>
        </w:div>
      </w:divsChild>
    </w:div>
    <w:div w:id="293340536">
      <w:bodyDiv w:val="1"/>
      <w:marLeft w:val="0"/>
      <w:marRight w:val="0"/>
      <w:marTop w:val="0"/>
      <w:marBottom w:val="0"/>
      <w:divBdr>
        <w:top w:val="none" w:sz="0" w:space="0" w:color="auto"/>
        <w:left w:val="none" w:sz="0" w:space="0" w:color="auto"/>
        <w:bottom w:val="none" w:sz="0" w:space="0" w:color="auto"/>
        <w:right w:val="none" w:sz="0" w:space="0" w:color="auto"/>
      </w:divBdr>
      <w:divsChild>
        <w:div w:id="924652499">
          <w:marLeft w:val="0"/>
          <w:marRight w:val="0"/>
          <w:marTop w:val="0"/>
          <w:marBottom w:val="0"/>
          <w:divBdr>
            <w:top w:val="none" w:sz="0" w:space="0" w:color="auto"/>
            <w:left w:val="none" w:sz="0" w:space="0" w:color="auto"/>
            <w:bottom w:val="none" w:sz="0" w:space="0" w:color="auto"/>
            <w:right w:val="none" w:sz="0" w:space="0" w:color="auto"/>
          </w:divBdr>
        </w:div>
        <w:div w:id="563832535">
          <w:marLeft w:val="0"/>
          <w:marRight w:val="0"/>
          <w:marTop w:val="0"/>
          <w:marBottom w:val="0"/>
          <w:divBdr>
            <w:top w:val="none" w:sz="0" w:space="0" w:color="auto"/>
            <w:left w:val="none" w:sz="0" w:space="0" w:color="auto"/>
            <w:bottom w:val="none" w:sz="0" w:space="0" w:color="auto"/>
            <w:right w:val="none" w:sz="0" w:space="0" w:color="auto"/>
          </w:divBdr>
        </w:div>
        <w:div w:id="1621297550">
          <w:marLeft w:val="0"/>
          <w:marRight w:val="0"/>
          <w:marTop w:val="0"/>
          <w:marBottom w:val="0"/>
          <w:divBdr>
            <w:top w:val="none" w:sz="0" w:space="0" w:color="auto"/>
            <w:left w:val="none" w:sz="0" w:space="0" w:color="auto"/>
            <w:bottom w:val="none" w:sz="0" w:space="0" w:color="auto"/>
            <w:right w:val="none" w:sz="0" w:space="0" w:color="auto"/>
          </w:divBdr>
        </w:div>
      </w:divsChild>
    </w:div>
    <w:div w:id="512108702">
      <w:bodyDiv w:val="1"/>
      <w:marLeft w:val="0"/>
      <w:marRight w:val="0"/>
      <w:marTop w:val="0"/>
      <w:marBottom w:val="0"/>
      <w:divBdr>
        <w:top w:val="none" w:sz="0" w:space="0" w:color="auto"/>
        <w:left w:val="none" w:sz="0" w:space="0" w:color="auto"/>
        <w:bottom w:val="none" w:sz="0" w:space="0" w:color="auto"/>
        <w:right w:val="none" w:sz="0" w:space="0" w:color="auto"/>
      </w:divBdr>
    </w:div>
    <w:div w:id="585843695">
      <w:bodyDiv w:val="1"/>
      <w:marLeft w:val="0"/>
      <w:marRight w:val="0"/>
      <w:marTop w:val="0"/>
      <w:marBottom w:val="0"/>
      <w:divBdr>
        <w:top w:val="none" w:sz="0" w:space="0" w:color="auto"/>
        <w:left w:val="none" w:sz="0" w:space="0" w:color="auto"/>
        <w:bottom w:val="none" w:sz="0" w:space="0" w:color="auto"/>
        <w:right w:val="none" w:sz="0" w:space="0" w:color="auto"/>
      </w:divBdr>
      <w:divsChild>
        <w:div w:id="83233030">
          <w:marLeft w:val="0"/>
          <w:marRight w:val="0"/>
          <w:marTop w:val="0"/>
          <w:marBottom w:val="0"/>
          <w:divBdr>
            <w:top w:val="none" w:sz="0" w:space="0" w:color="auto"/>
            <w:left w:val="none" w:sz="0" w:space="0" w:color="auto"/>
            <w:bottom w:val="none" w:sz="0" w:space="0" w:color="auto"/>
            <w:right w:val="none" w:sz="0" w:space="0" w:color="auto"/>
          </w:divBdr>
          <w:divsChild>
            <w:div w:id="464930904">
              <w:marLeft w:val="0"/>
              <w:marRight w:val="0"/>
              <w:marTop w:val="0"/>
              <w:marBottom w:val="0"/>
              <w:divBdr>
                <w:top w:val="none" w:sz="0" w:space="0" w:color="auto"/>
                <w:left w:val="none" w:sz="0" w:space="0" w:color="auto"/>
                <w:bottom w:val="none" w:sz="0" w:space="0" w:color="auto"/>
                <w:right w:val="none" w:sz="0" w:space="0" w:color="auto"/>
              </w:divBdr>
              <w:divsChild>
                <w:div w:id="182912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62159">
      <w:bodyDiv w:val="1"/>
      <w:marLeft w:val="0"/>
      <w:marRight w:val="0"/>
      <w:marTop w:val="0"/>
      <w:marBottom w:val="0"/>
      <w:divBdr>
        <w:top w:val="none" w:sz="0" w:space="0" w:color="auto"/>
        <w:left w:val="none" w:sz="0" w:space="0" w:color="auto"/>
        <w:bottom w:val="none" w:sz="0" w:space="0" w:color="auto"/>
        <w:right w:val="none" w:sz="0" w:space="0" w:color="auto"/>
      </w:divBdr>
    </w:div>
    <w:div w:id="707949504">
      <w:bodyDiv w:val="1"/>
      <w:marLeft w:val="0"/>
      <w:marRight w:val="0"/>
      <w:marTop w:val="0"/>
      <w:marBottom w:val="0"/>
      <w:divBdr>
        <w:top w:val="none" w:sz="0" w:space="0" w:color="auto"/>
        <w:left w:val="none" w:sz="0" w:space="0" w:color="auto"/>
        <w:bottom w:val="none" w:sz="0" w:space="0" w:color="auto"/>
        <w:right w:val="none" w:sz="0" w:space="0" w:color="auto"/>
      </w:divBdr>
    </w:div>
    <w:div w:id="1619411295">
      <w:marLeft w:val="0"/>
      <w:marRight w:val="0"/>
      <w:marTop w:val="0"/>
      <w:marBottom w:val="0"/>
      <w:divBdr>
        <w:top w:val="none" w:sz="0" w:space="0" w:color="auto"/>
        <w:left w:val="none" w:sz="0" w:space="0" w:color="auto"/>
        <w:bottom w:val="none" w:sz="0" w:space="0" w:color="auto"/>
        <w:right w:val="none" w:sz="0" w:space="0" w:color="auto"/>
      </w:divBdr>
    </w:div>
    <w:div w:id="1619411297">
      <w:marLeft w:val="0"/>
      <w:marRight w:val="0"/>
      <w:marTop w:val="0"/>
      <w:marBottom w:val="0"/>
      <w:divBdr>
        <w:top w:val="none" w:sz="0" w:space="0" w:color="auto"/>
        <w:left w:val="none" w:sz="0" w:space="0" w:color="auto"/>
        <w:bottom w:val="none" w:sz="0" w:space="0" w:color="auto"/>
        <w:right w:val="none" w:sz="0" w:space="0" w:color="auto"/>
      </w:divBdr>
    </w:div>
    <w:div w:id="1619411298">
      <w:marLeft w:val="0"/>
      <w:marRight w:val="0"/>
      <w:marTop w:val="0"/>
      <w:marBottom w:val="0"/>
      <w:divBdr>
        <w:top w:val="none" w:sz="0" w:space="0" w:color="auto"/>
        <w:left w:val="none" w:sz="0" w:space="0" w:color="auto"/>
        <w:bottom w:val="none" w:sz="0" w:space="0" w:color="auto"/>
        <w:right w:val="none" w:sz="0" w:space="0" w:color="auto"/>
      </w:divBdr>
    </w:div>
    <w:div w:id="1619411300">
      <w:marLeft w:val="0"/>
      <w:marRight w:val="0"/>
      <w:marTop w:val="0"/>
      <w:marBottom w:val="0"/>
      <w:divBdr>
        <w:top w:val="none" w:sz="0" w:space="0" w:color="auto"/>
        <w:left w:val="none" w:sz="0" w:space="0" w:color="auto"/>
        <w:bottom w:val="none" w:sz="0" w:space="0" w:color="auto"/>
        <w:right w:val="none" w:sz="0" w:space="0" w:color="auto"/>
      </w:divBdr>
      <w:divsChild>
        <w:div w:id="1619411310">
          <w:marLeft w:val="0"/>
          <w:marRight w:val="0"/>
          <w:marTop w:val="0"/>
          <w:marBottom w:val="0"/>
          <w:divBdr>
            <w:top w:val="none" w:sz="0" w:space="0" w:color="auto"/>
            <w:left w:val="none" w:sz="0" w:space="0" w:color="auto"/>
            <w:bottom w:val="none" w:sz="0" w:space="0" w:color="auto"/>
            <w:right w:val="none" w:sz="0" w:space="0" w:color="auto"/>
          </w:divBdr>
          <w:divsChild>
            <w:div w:id="1619411306">
              <w:marLeft w:val="0"/>
              <w:marRight w:val="0"/>
              <w:marTop w:val="0"/>
              <w:marBottom w:val="0"/>
              <w:divBdr>
                <w:top w:val="none" w:sz="0" w:space="0" w:color="auto"/>
                <w:left w:val="none" w:sz="0" w:space="0" w:color="auto"/>
                <w:bottom w:val="none" w:sz="0" w:space="0" w:color="auto"/>
                <w:right w:val="none" w:sz="0" w:space="0" w:color="auto"/>
              </w:divBdr>
              <w:divsChild>
                <w:div w:id="16194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1301">
      <w:marLeft w:val="0"/>
      <w:marRight w:val="0"/>
      <w:marTop w:val="0"/>
      <w:marBottom w:val="0"/>
      <w:divBdr>
        <w:top w:val="none" w:sz="0" w:space="0" w:color="auto"/>
        <w:left w:val="none" w:sz="0" w:space="0" w:color="auto"/>
        <w:bottom w:val="none" w:sz="0" w:space="0" w:color="auto"/>
        <w:right w:val="none" w:sz="0" w:space="0" w:color="auto"/>
      </w:divBdr>
    </w:div>
    <w:div w:id="1619411302">
      <w:marLeft w:val="0"/>
      <w:marRight w:val="0"/>
      <w:marTop w:val="0"/>
      <w:marBottom w:val="0"/>
      <w:divBdr>
        <w:top w:val="none" w:sz="0" w:space="0" w:color="auto"/>
        <w:left w:val="none" w:sz="0" w:space="0" w:color="auto"/>
        <w:bottom w:val="none" w:sz="0" w:space="0" w:color="auto"/>
        <w:right w:val="none" w:sz="0" w:space="0" w:color="auto"/>
      </w:divBdr>
      <w:divsChild>
        <w:div w:id="1619411296">
          <w:marLeft w:val="0"/>
          <w:marRight w:val="0"/>
          <w:marTop w:val="0"/>
          <w:marBottom w:val="0"/>
          <w:divBdr>
            <w:top w:val="none" w:sz="0" w:space="0" w:color="auto"/>
            <w:left w:val="none" w:sz="0" w:space="0" w:color="auto"/>
            <w:bottom w:val="none" w:sz="0" w:space="0" w:color="auto"/>
            <w:right w:val="none" w:sz="0" w:space="0" w:color="auto"/>
          </w:divBdr>
          <w:divsChild>
            <w:div w:id="1619411312">
              <w:marLeft w:val="0"/>
              <w:marRight w:val="0"/>
              <w:marTop w:val="0"/>
              <w:marBottom w:val="0"/>
              <w:divBdr>
                <w:top w:val="none" w:sz="0" w:space="0" w:color="auto"/>
                <w:left w:val="none" w:sz="0" w:space="0" w:color="auto"/>
                <w:bottom w:val="none" w:sz="0" w:space="0" w:color="auto"/>
                <w:right w:val="none" w:sz="0" w:space="0" w:color="auto"/>
              </w:divBdr>
              <w:divsChild>
                <w:div w:id="16194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1303">
      <w:marLeft w:val="0"/>
      <w:marRight w:val="0"/>
      <w:marTop w:val="0"/>
      <w:marBottom w:val="0"/>
      <w:divBdr>
        <w:top w:val="none" w:sz="0" w:space="0" w:color="auto"/>
        <w:left w:val="none" w:sz="0" w:space="0" w:color="auto"/>
        <w:bottom w:val="none" w:sz="0" w:space="0" w:color="auto"/>
        <w:right w:val="none" w:sz="0" w:space="0" w:color="auto"/>
      </w:divBdr>
    </w:div>
    <w:div w:id="1619411304">
      <w:marLeft w:val="0"/>
      <w:marRight w:val="0"/>
      <w:marTop w:val="0"/>
      <w:marBottom w:val="0"/>
      <w:divBdr>
        <w:top w:val="none" w:sz="0" w:space="0" w:color="auto"/>
        <w:left w:val="none" w:sz="0" w:space="0" w:color="auto"/>
        <w:bottom w:val="none" w:sz="0" w:space="0" w:color="auto"/>
        <w:right w:val="none" w:sz="0" w:space="0" w:color="auto"/>
      </w:divBdr>
    </w:div>
    <w:div w:id="1619411305">
      <w:marLeft w:val="0"/>
      <w:marRight w:val="0"/>
      <w:marTop w:val="0"/>
      <w:marBottom w:val="0"/>
      <w:divBdr>
        <w:top w:val="none" w:sz="0" w:space="0" w:color="auto"/>
        <w:left w:val="none" w:sz="0" w:space="0" w:color="auto"/>
        <w:bottom w:val="none" w:sz="0" w:space="0" w:color="auto"/>
        <w:right w:val="none" w:sz="0" w:space="0" w:color="auto"/>
      </w:divBdr>
    </w:div>
    <w:div w:id="1619411307">
      <w:marLeft w:val="0"/>
      <w:marRight w:val="0"/>
      <w:marTop w:val="0"/>
      <w:marBottom w:val="0"/>
      <w:divBdr>
        <w:top w:val="none" w:sz="0" w:space="0" w:color="auto"/>
        <w:left w:val="none" w:sz="0" w:space="0" w:color="auto"/>
        <w:bottom w:val="none" w:sz="0" w:space="0" w:color="auto"/>
        <w:right w:val="none" w:sz="0" w:space="0" w:color="auto"/>
      </w:divBdr>
    </w:div>
    <w:div w:id="1619411308">
      <w:marLeft w:val="0"/>
      <w:marRight w:val="0"/>
      <w:marTop w:val="0"/>
      <w:marBottom w:val="0"/>
      <w:divBdr>
        <w:top w:val="none" w:sz="0" w:space="0" w:color="auto"/>
        <w:left w:val="none" w:sz="0" w:space="0" w:color="auto"/>
        <w:bottom w:val="none" w:sz="0" w:space="0" w:color="auto"/>
        <w:right w:val="none" w:sz="0" w:space="0" w:color="auto"/>
      </w:divBdr>
    </w:div>
    <w:div w:id="1619411309">
      <w:marLeft w:val="0"/>
      <w:marRight w:val="0"/>
      <w:marTop w:val="0"/>
      <w:marBottom w:val="0"/>
      <w:divBdr>
        <w:top w:val="none" w:sz="0" w:space="0" w:color="auto"/>
        <w:left w:val="none" w:sz="0" w:space="0" w:color="auto"/>
        <w:bottom w:val="none" w:sz="0" w:space="0" w:color="auto"/>
        <w:right w:val="none" w:sz="0" w:space="0" w:color="auto"/>
      </w:divBdr>
    </w:div>
    <w:div w:id="1619411311">
      <w:marLeft w:val="0"/>
      <w:marRight w:val="0"/>
      <w:marTop w:val="0"/>
      <w:marBottom w:val="0"/>
      <w:divBdr>
        <w:top w:val="none" w:sz="0" w:space="0" w:color="auto"/>
        <w:left w:val="none" w:sz="0" w:space="0" w:color="auto"/>
        <w:bottom w:val="none" w:sz="0" w:space="0" w:color="auto"/>
        <w:right w:val="none" w:sz="0" w:space="0" w:color="auto"/>
      </w:divBdr>
    </w:div>
    <w:div w:id="1619411313">
      <w:marLeft w:val="0"/>
      <w:marRight w:val="0"/>
      <w:marTop w:val="0"/>
      <w:marBottom w:val="0"/>
      <w:divBdr>
        <w:top w:val="none" w:sz="0" w:space="0" w:color="auto"/>
        <w:left w:val="none" w:sz="0" w:space="0" w:color="auto"/>
        <w:bottom w:val="none" w:sz="0" w:space="0" w:color="auto"/>
        <w:right w:val="none" w:sz="0" w:space="0" w:color="auto"/>
      </w:divBdr>
    </w:div>
    <w:div w:id="1619411314">
      <w:marLeft w:val="0"/>
      <w:marRight w:val="0"/>
      <w:marTop w:val="0"/>
      <w:marBottom w:val="0"/>
      <w:divBdr>
        <w:top w:val="none" w:sz="0" w:space="0" w:color="auto"/>
        <w:left w:val="none" w:sz="0" w:space="0" w:color="auto"/>
        <w:bottom w:val="none" w:sz="0" w:space="0" w:color="auto"/>
        <w:right w:val="none" w:sz="0" w:space="0" w:color="auto"/>
      </w:divBdr>
    </w:div>
    <w:div w:id="1619411315">
      <w:marLeft w:val="0"/>
      <w:marRight w:val="0"/>
      <w:marTop w:val="0"/>
      <w:marBottom w:val="0"/>
      <w:divBdr>
        <w:top w:val="none" w:sz="0" w:space="0" w:color="auto"/>
        <w:left w:val="none" w:sz="0" w:space="0" w:color="auto"/>
        <w:bottom w:val="none" w:sz="0" w:space="0" w:color="auto"/>
        <w:right w:val="none" w:sz="0" w:space="0" w:color="auto"/>
      </w:divBdr>
    </w:div>
    <w:div w:id="1619411317">
      <w:marLeft w:val="0"/>
      <w:marRight w:val="0"/>
      <w:marTop w:val="0"/>
      <w:marBottom w:val="0"/>
      <w:divBdr>
        <w:top w:val="none" w:sz="0" w:space="0" w:color="auto"/>
        <w:left w:val="none" w:sz="0" w:space="0" w:color="auto"/>
        <w:bottom w:val="none" w:sz="0" w:space="0" w:color="auto"/>
        <w:right w:val="none" w:sz="0" w:space="0" w:color="auto"/>
      </w:divBdr>
    </w:div>
    <w:div w:id="1743478481">
      <w:bodyDiv w:val="1"/>
      <w:marLeft w:val="0"/>
      <w:marRight w:val="0"/>
      <w:marTop w:val="0"/>
      <w:marBottom w:val="0"/>
      <w:divBdr>
        <w:top w:val="none" w:sz="0" w:space="0" w:color="auto"/>
        <w:left w:val="none" w:sz="0" w:space="0" w:color="auto"/>
        <w:bottom w:val="none" w:sz="0" w:space="0" w:color="auto"/>
        <w:right w:val="none" w:sz="0" w:space="0" w:color="auto"/>
      </w:divBdr>
      <w:divsChild>
        <w:div w:id="2049061277">
          <w:marLeft w:val="0"/>
          <w:marRight w:val="0"/>
          <w:marTop w:val="0"/>
          <w:marBottom w:val="0"/>
          <w:divBdr>
            <w:top w:val="none" w:sz="0" w:space="0" w:color="auto"/>
            <w:left w:val="none" w:sz="0" w:space="0" w:color="auto"/>
            <w:bottom w:val="none" w:sz="0" w:space="0" w:color="auto"/>
            <w:right w:val="none" w:sz="0" w:space="0" w:color="auto"/>
          </w:divBdr>
          <w:divsChild>
            <w:div w:id="1640529235">
              <w:marLeft w:val="0"/>
              <w:marRight w:val="0"/>
              <w:marTop w:val="0"/>
              <w:marBottom w:val="0"/>
              <w:divBdr>
                <w:top w:val="none" w:sz="0" w:space="0" w:color="auto"/>
                <w:left w:val="none" w:sz="0" w:space="0" w:color="auto"/>
                <w:bottom w:val="none" w:sz="0" w:space="0" w:color="auto"/>
                <w:right w:val="none" w:sz="0" w:space="0" w:color="auto"/>
              </w:divBdr>
              <w:divsChild>
                <w:div w:id="20356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azoulay@aphp.fr"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10865</Words>
  <Characters>61932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IMRB équipe 21</Company>
  <LinksUpToDate>false</LinksUpToDate>
  <CharactersWithSpaces>72652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Pilon</dc:creator>
  <cp:lastModifiedBy>Na Ma</cp:lastModifiedBy>
  <cp:revision>2</cp:revision>
  <cp:lastPrinted>2017-02-28T14:43:00Z</cp:lastPrinted>
  <dcterms:created xsi:type="dcterms:W3CDTF">2017-06-01T00:58:00Z</dcterms:created>
  <dcterms:modified xsi:type="dcterms:W3CDTF">2017-06-01T00:58:00Z</dcterms:modified>
</cp:coreProperties>
</file>