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9C11BD" w:rsidRPr="00D46371" w:rsidRDefault="00D46371">
            <w:pPr>
              <w:spacing w:line="360" w:lineRule="auto"/>
              <w:rPr>
                <w:rFonts w:ascii="Book Antiqua" w:hAnsi="Book Antiqua"/>
                <w:bCs/>
                <w:color w:val="000000"/>
                <w:sz w:val="24"/>
                <w:szCs w:val="24"/>
              </w:rPr>
            </w:pPr>
            <w:r w:rsidRPr="00D46371">
              <w:rPr>
                <w:rFonts w:ascii="Book Antiqua" w:hAnsi="Book Antiqua"/>
                <w:bCs/>
                <w:color w:val="000000"/>
                <w:sz w:val="24"/>
                <w:szCs w:val="24"/>
              </w:rPr>
              <w:t>Liver immunology and herbal treatment</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9C11BD" w:rsidRPr="00D46371" w:rsidRDefault="00D46371">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sidRPr="00D46371">
              <w:rPr>
                <w:rFonts w:ascii="Book Antiqua" w:hAnsi="Book Antiqua" w:cs="Book Antiqua"/>
                <w:color w:val="000000"/>
                <w:sz w:val="24"/>
                <w:szCs w:val="24"/>
              </w:rPr>
              <w:t>Yasemin</w:t>
            </w:r>
            <w:proofErr w:type="spellEnd"/>
            <w:r w:rsidRPr="00D46371">
              <w:rPr>
                <w:rFonts w:ascii="Book Antiqua" w:hAnsi="Book Antiqua" w:cs="Book Antiqua"/>
                <w:color w:val="000000"/>
                <w:sz w:val="24"/>
                <w:szCs w:val="24"/>
              </w:rPr>
              <w:t xml:space="preserve"> H </w:t>
            </w:r>
            <w:proofErr w:type="spellStart"/>
            <w:r w:rsidRPr="00D46371">
              <w:rPr>
                <w:rFonts w:ascii="Book Antiqua" w:hAnsi="Book Antiqua" w:cs="Book Antiqua"/>
                <w:color w:val="000000"/>
                <w:sz w:val="24"/>
                <w:szCs w:val="24"/>
              </w:rPr>
              <w:t>Balaban</w:t>
            </w:r>
            <w:proofErr w:type="spellEnd"/>
            <w:r w:rsidRPr="00D46371">
              <w:rPr>
                <w:rFonts w:ascii="Book Antiqua" w:hAnsi="Book Antiqua" w:cs="Book Antiqua"/>
                <w:color w:val="000000"/>
                <w:sz w:val="24"/>
                <w:szCs w:val="24"/>
              </w:rPr>
              <w:t xml:space="preserve">, </w:t>
            </w:r>
            <w:proofErr w:type="spellStart"/>
            <w:r w:rsidRPr="00D46371">
              <w:rPr>
                <w:rFonts w:ascii="Book Antiqua" w:hAnsi="Book Antiqua" w:cs="Book Antiqua"/>
                <w:color w:val="000000"/>
                <w:sz w:val="24"/>
                <w:szCs w:val="24"/>
              </w:rPr>
              <w:t>Ceylan</w:t>
            </w:r>
            <w:proofErr w:type="spellEnd"/>
            <w:r w:rsidRPr="00D46371">
              <w:rPr>
                <w:rFonts w:ascii="Book Antiqua" w:hAnsi="Book Antiqua" w:cs="Book Antiqua"/>
                <w:color w:val="000000"/>
                <w:sz w:val="24"/>
                <w:szCs w:val="24"/>
              </w:rPr>
              <w:t xml:space="preserve"> Aka, </w:t>
            </w:r>
            <w:proofErr w:type="spellStart"/>
            <w:r w:rsidRPr="00D46371">
              <w:rPr>
                <w:rFonts w:ascii="Book Antiqua" w:hAnsi="Book Antiqua" w:cs="Book Antiqua"/>
                <w:color w:val="000000"/>
                <w:sz w:val="24"/>
                <w:szCs w:val="24"/>
              </w:rPr>
              <w:t>Ufuk</w:t>
            </w:r>
            <w:proofErr w:type="spellEnd"/>
            <w:r w:rsidRPr="00D46371">
              <w:rPr>
                <w:rFonts w:ascii="Book Antiqua" w:hAnsi="Book Antiqua" w:cs="Book Antiqua"/>
                <w:color w:val="000000"/>
                <w:sz w:val="24"/>
                <w:szCs w:val="24"/>
              </w:rPr>
              <w:t xml:space="preserve"> </w:t>
            </w:r>
            <w:proofErr w:type="spellStart"/>
            <w:r w:rsidRPr="00D46371">
              <w:rPr>
                <w:rFonts w:ascii="Book Antiqua" w:hAnsi="Book Antiqua" w:cs="Book Antiqua"/>
                <w:color w:val="000000"/>
                <w:sz w:val="24"/>
                <w:szCs w:val="24"/>
              </w:rPr>
              <w:t>Koca-Caliskan</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9C11BD" w:rsidRPr="00D46371" w:rsidRDefault="00D46371">
            <w:pPr>
              <w:pStyle w:val="a9"/>
              <w:spacing w:line="360" w:lineRule="auto"/>
              <w:rPr>
                <w:rFonts w:ascii="Book Antiqua" w:hAnsi="Book Antiqua"/>
                <w:sz w:val="24"/>
                <w:szCs w:val="24"/>
              </w:rPr>
            </w:pPr>
            <w:proofErr w:type="spellStart"/>
            <w:r w:rsidRPr="00D46371">
              <w:rPr>
                <w:rFonts w:ascii="Book Antiqua" w:hAnsi="Book Antiqua"/>
                <w:sz w:val="24"/>
                <w:szCs w:val="24"/>
              </w:rPr>
              <w:t>Balaban</w:t>
            </w:r>
            <w:proofErr w:type="spellEnd"/>
            <w:r w:rsidRPr="00D46371">
              <w:rPr>
                <w:rFonts w:ascii="Book Antiqua" w:hAnsi="Book Antiqua"/>
                <w:sz w:val="24"/>
                <w:szCs w:val="24"/>
              </w:rPr>
              <w:t xml:space="preserve"> YH, Aka C, </w:t>
            </w:r>
            <w:proofErr w:type="spellStart"/>
            <w:r w:rsidRPr="00D46371">
              <w:rPr>
                <w:rFonts w:ascii="Book Antiqua" w:hAnsi="Book Antiqua"/>
                <w:sz w:val="24"/>
                <w:szCs w:val="24"/>
              </w:rPr>
              <w:t>Koca-Caliskan</w:t>
            </w:r>
            <w:proofErr w:type="spellEnd"/>
            <w:r w:rsidRPr="00D46371">
              <w:rPr>
                <w:rFonts w:ascii="Book Antiqua" w:hAnsi="Book Antiqua"/>
                <w:sz w:val="24"/>
                <w:szCs w:val="24"/>
              </w:rPr>
              <w:t xml:space="preserve"> U. Liver immunology and herbal treatment. </w:t>
            </w:r>
            <w:r w:rsidRPr="00D46371">
              <w:rPr>
                <w:rFonts w:ascii="Book Antiqua" w:hAnsi="Book Antiqua"/>
                <w:i/>
                <w:iCs/>
                <w:sz w:val="24"/>
                <w:szCs w:val="24"/>
              </w:rPr>
              <w:t xml:space="preserve">World J </w:t>
            </w:r>
            <w:proofErr w:type="spellStart"/>
            <w:r w:rsidRPr="00D46371">
              <w:rPr>
                <w:rFonts w:ascii="Book Antiqua" w:hAnsi="Book Antiqua"/>
                <w:i/>
                <w:iCs/>
                <w:sz w:val="24"/>
                <w:szCs w:val="24"/>
              </w:rPr>
              <w:t>Hepatol</w:t>
            </w:r>
            <w:proofErr w:type="spellEnd"/>
            <w:r>
              <w:rPr>
                <w:rFonts w:ascii="Book Antiqua" w:hAnsi="Book Antiqua"/>
                <w:sz w:val="24"/>
                <w:szCs w:val="24"/>
              </w:rPr>
              <w:t xml:space="preserve"> 2017; 9(17): 757-770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D46371" w:rsidRDefault="00D46371" w:rsidP="003577BA">
            <w:pPr>
              <w:pStyle w:val="a8"/>
              <w:spacing w:line="360" w:lineRule="auto"/>
              <w:rPr>
                <w:rFonts w:ascii="Book Antiqua" w:hAnsi="Book Antiqua"/>
                <w:b w:val="0"/>
                <w:sz w:val="24"/>
                <w:szCs w:val="24"/>
                <w:lang w:val="en-US"/>
              </w:rPr>
            </w:pPr>
            <w:r w:rsidRPr="00D46371">
              <w:rPr>
                <w:rFonts w:ascii="Book Antiqua" w:hAnsi="Book Antiqua"/>
                <w:b w:val="0"/>
                <w:sz w:val="24"/>
                <w:szCs w:val="24"/>
                <w:lang w:val="en-US"/>
              </w:rPr>
              <w:t>http://www.wjgnet.com/1948-5182/full/v9/i17/757.htm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D46371" w:rsidRDefault="00D46371" w:rsidP="003577BA">
            <w:pPr>
              <w:pStyle w:val="a8"/>
              <w:spacing w:line="360" w:lineRule="auto"/>
              <w:rPr>
                <w:rFonts w:ascii="Book Antiqua" w:hAnsi="Book Antiqua"/>
                <w:b w:val="0"/>
                <w:sz w:val="24"/>
                <w:szCs w:val="24"/>
                <w:lang w:val="en-US"/>
              </w:rPr>
            </w:pPr>
            <w:r w:rsidRPr="00D46371">
              <w:rPr>
                <w:rFonts w:ascii="Book Antiqua" w:hAnsi="Book Antiqua"/>
                <w:b w:val="0"/>
                <w:sz w:val="24"/>
                <w:szCs w:val="24"/>
                <w:lang w:val="en-US"/>
              </w:rPr>
              <w:t>http://dx.doi.org/10.4254/wjh.v9.i17.757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9C11BD" w:rsidRDefault="00487538">
            <w:pPr>
              <w:pStyle w:val="aa"/>
              <w:spacing w:line="360" w:lineRule="auto"/>
              <w:rPr>
                <w:rFonts w:ascii="Book Antiqua" w:hAnsi="Book Antiqua"/>
                <w:color w:val="000000"/>
                <w:sz w:val="24"/>
                <w:szCs w:val="24"/>
                <w:lang w:val="zh-CN"/>
              </w:rPr>
            </w:pPr>
            <w:r w:rsidRPr="00D46371">
              <w:rPr>
                <w:rFonts w:ascii="Book Antiqua" w:hAnsi="Book Antiqua"/>
                <w:color w:val="000000"/>
                <w:sz w:val="24"/>
                <w:szCs w:val="24"/>
              </w:rPr>
              <w:t xml:space="preserve">This article is an open-access article which was selected by an in-house editor and fully </w:t>
            </w:r>
            <w:r w:rsidRPr="00D46371">
              <w:rPr>
                <w:rFonts w:ascii="Book Antiqua" w:hAnsi="Book Antiqua"/>
                <w:color w:val="000000"/>
                <w:sz w:val="24"/>
                <w:szCs w:val="24"/>
              </w:rPr>
              <w:t>peer-reviewed by external reviewers. It is distributed in accordance with the Creative Commons Attribution Non Commercial (CC BY-NC 4.0) license, which permits others to distribute, remix, adapt, build upon this work non-commercially, and license their der</w:t>
            </w:r>
            <w:r w:rsidRPr="00D46371">
              <w:rPr>
                <w:rFonts w:ascii="Book Antiqua" w:hAnsi="Book Antiqua"/>
                <w:color w:val="000000"/>
                <w:sz w:val="24"/>
                <w:szCs w:val="24"/>
              </w:rPr>
              <w:t xml:space="preserve">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D46371" w:rsidRPr="00D46371" w:rsidRDefault="00D46371">
            <w:pPr>
              <w:pStyle w:val="E-1"/>
              <w:spacing w:line="360" w:lineRule="auto"/>
              <w:rPr>
                <w:rFonts w:ascii="Book Antiqua" w:hAnsi="Book Antiqua"/>
                <w:bCs/>
                <w:sz w:val="24"/>
                <w:szCs w:val="24"/>
              </w:rPr>
            </w:pPr>
            <w:r w:rsidRPr="00D46371">
              <w:rPr>
                <w:rFonts w:ascii="Book Antiqua" w:hAnsi="Book Antiqua"/>
                <w:bCs/>
                <w:sz w:val="24"/>
                <w:szCs w:val="24"/>
              </w:rPr>
              <w:t xml:space="preserve">Herbal treatment is the mother of modern medicine. The ancient habit of treating diseases with plants still goes on as either primary or complementary to conventional medical treatment. The other side of medallion is the fact that the liver is number one target organ for herbal toxicity. Furthermore, liver has been recently defined as an active organ of immune system, which have central regulatory role on innate and adaptive immune response. The delicate homeostasis </w:t>
            </w:r>
            <w:r w:rsidRPr="00D46371">
              <w:rPr>
                <w:rFonts w:ascii="Book Antiqua" w:hAnsi="Book Antiqua"/>
                <w:bCs/>
                <w:sz w:val="24"/>
                <w:szCs w:val="24"/>
              </w:rPr>
              <w:lastRenderedPageBreak/>
              <w:t xml:space="preserve">between immediate and efficient defense against threats (immune </w:t>
            </w:r>
            <w:proofErr w:type="spellStart"/>
            <w:r w:rsidRPr="00D46371">
              <w:rPr>
                <w:rFonts w:ascii="Book Antiqua" w:hAnsi="Book Antiqua"/>
                <w:bCs/>
                <w:sz w:val="24"/>
                <w:szCs w:val="24"/>
              </w:rPr>
              <w:t>surveilance</w:t>
            </w:r>
            <w:proofErr w:type="spellEnd"/>
            <w:r w:rsidRPr="00D46371">
              <w:rPr>
                <w:rFonts w:ascii="Book Antiqua" w:hAnsi="Book Antiqua"/>
                <w:bCs/>
                <w:sz w:val="24"/>
                <w:szCs w:val="24"/>
              </w:rPr>
              <w:t xml:space="preserve"> of antigens) without triggering harmful immune response towards self-structures (</w:t>
            </w:r>
            <w:proofErr w:type="spellStart"/>
            <w:r w:rsidRPr="00D46371">
              <w:rPr>
                <w:rFonts w:ascii="Book Antiqua" w:hAnsi="Book Antiqua"/>
                <w:bCs/>
                <w:sz w:val="24"/>
                <w:szCs w:val="24"/>
              </w:rPr>
              <w:t>periferal</w:t>
            </w:r>
            <w:proofErr w:type="spellEnd"/>
            <w:r w:rsidRPr="00D46371">
              <w:rPr>
                <w:rFonts w:ascii="Book Antiqua" w:hAnsi="Book Antiqua"/>
                <w:bCs/>
                <w:sz w:val="24"/>
                <w:szCs w:val="24"/>
              </w:rPr>
              <w:t xml:space="preserve"> immune tolerance to </w:t>
            </w:r>
            <w:proofErr w:type="spellStart"/>
            <w:r w:rsidRPr="00D46371">
              <w:rPr>
                <w:rFonts w:ascii="Book Antiqua" w:hAnsi="Book Antiqua"/>
                <w:bCs/>
                <w:sz w:val="24"/>
                <w:szCs w:val="24"/>
              </w:rPr>
              <w:t>self antigens</w:t>
            </w:r>
            <w:proofErr w:type="spellEnd"/>
            <w:r w:rsidRPr="00D46371">
              <w:rPr>
                <w:rFonts w:ascii="Book Antiqua" w:hAnsi="Book Antiqua"/>
                <w:bCs/>
                <w:sz w:val="24"/>
                <w:szCs w:val="24"/>
              </w:rPr>
              <w:t xml:space="preserve">) is </w:t>
            </w:r>
            <w:proofErr w:type="spellStart"/>
            <w:r w:rsidRPr="00D46371">
              <w:rPr>
                <w:rFonts w:ascii="Book Antiqua" w:hAnsi="Book Antiqua"/>
                <w:bCs/>
                <w:sz w:val="24"/>
                <w:szCs w:val="24"/>
              </w:rPr>
              <w:t>controled</w:t>
            </w:r>
            <w:proofErr w:type="spellEnd"/>
            <w:r w:rsidRPr="00D46371">
              <w:rPr>
                <w:rFonts w:ascii="Book Antiqua" w:hAnsi="Book Antiqua"/>
                <w:bCs/>
                <w:sz w:val="24"/>
                <w:szCs w:val="24"/>
              </w:rPr>
              <w:t xml:space="preserve"> by liver. </w:t>
            </w:r>
            <w:proofErr w:type="gramStart"/>
            <w:r w:rsidRPr="00D46371">
              <w:rPr>
                <w:rFonts w:ascii="Book Antiqua" w:hAnsi="Book Antiqua"/>
                <w:bCs/>
                <w:sz w:val="24"/>
                <w:szCs w:val="24"/>
              </w:rPr>
              <w:t>Herbal formulas are not a single plant extract, but is</w:t>
            </w:r>
            <w:proofErr w:type="gramEnd"/>
            <w:r w:rsidRPr="00D46371">
              <w:rPr>
                <w:rFonts w:ascii="Book Antiqua" w:hAnsi="Book Antiqua"/>
                <w:bCs/>
                <w:sz w:val="24"/>
                <w:szCs w:val="24"/>
              </w:rPr>
              <w:t xml:space="preserve"> an interacting mixture of ingredients that determines the final clinical outcome as therapeutic and hepatotoxic effect. This review aimed to drive attention on both potentials of herbals from the point of immunology, in order to initiate a motivation for feature studies defining the mechanisms of immunological interac</w:t>
            </w:r>
            <w:r>
              <w:rPr>
                <w:rFonts w:ascii="Book Antiqua" w:hAnsi="Book Antiqua"/>
                <w:bCs/>
                <w:sz w:val="24"/>
                <w:szCs w:val="24"/>
              </w:rPr>
              <w:t>tion between herbals and liver.</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9C11BD" w:rsidRPr="00D46371" w:rsidRDefault="00D46371">
            <w:pPr>
              <w:pStyle w:val="E-1"/>
              <w:spacing w:line="360" w:lineRule="auto"/>
              <w:rPr>
                <w:rFonts w:ascii="Book Antiqua" w:hAnsi="Book Antiqua"/>
                <w:sz w:val="24"/>
                <w:szCs w:val="24"/>
              </w:rPr>
            </w:pPr>
            <w:r w:rsidRPr="00D46371">
              <w:rPr>
                <w:rFonts w:ascii="Book Antiqua" w:hAnsi="Book Antiqua"/>
                <w:sz w:val="24"/>
                <w:szCs w:val="24"/>
              </w:rPr>
              <w:t>Herbal treatments; Hepatic immunology; Drug induced liver injury; Ada</w:t>
            </w:r>
            <w:r>
              <w:rPr>
                <w:rFonts w:ascii="Book Antiqua" w:hAnsi="Book Antiqua"/>
                <w:sz w:val="24"/>
                <w:szCs w:val="24"/>
              </w:rPr>
              <w:t>ptive immunity; Innate immunity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9C11BD" w:rsidRDefault="00487538">
            <w:pPr>
              <w:pStyle w:val="a8"/>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9C11BD" w:rsidRDefault="00487538">
            <w:pPr>
              <w:pStyle w:val="a8"/>
              <w:spacing w:line="360" w:lineRule="auto"/>
              <w:rPr>
                <w:rFonts w:ascii="Book Antiqua" w:hAnsi="Book Antiqua"/>
                <w:b w:val="0"/>
                <w:i/>
                <w:sz w:val="24"/>
                <w:szCs w:val="24"/>
                <w:lang w:val="en-US"/>
              </w:rPr>
            </w:pPr>
            <w:r>
              <w:rPr>
                <w:rFonts w:ascii="Book Antiqua" w:hAnsi="Book Antiqua"/>
                <w:b w:val="0"/>
                <w:sz w:val="24"/>
                <w:szCs w:val="24"/>
              </w:rPr>
              <w:t>World Journal of Hepatology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9C11BD" w:rsidRDefault="00487538">
            <w:pPr>
              <w:pStyle w:val="a8"/>
              <w:spacing w:line="360" w:lineRule="auto"/>
              <w:rPr>
                <w:rFonts w:ascii="Book Antiqua" w:hAnsi="Book Antiqua"/>
                <w:b w:val="0"/>
                <w:sz w:val="24"/>
                <w:szCs w:val="24"/>
                <w:lang w:val="en-US"/>
              </w:rPr>
            </w:pPr>
            <w:r>
              <w:rPr>
                <w:rFonts w:ascii="Book Antiqua" w:hAnsi="Book Antiqua"/>
                <w:b w:val="0"/>
                <w:sz w:val="24"/>
                <w:szCs w:val="24"/>
              </w:rPr>
              <w:t>1948-5182</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9C11BD" w:rsidRDefault="00487538">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7901 Stoneridge Drive,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9C11BD" w:rsidRDefault="00487538">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D46371" w:rsidRDefault="00D46371" w:rsidP="00F50781">
      <w:pPr>
        <w:rPr>
          <w:rFonts w:hint="eastAsia"/>
        </w:rPr>
      </w:pPr>
    </w:p>
    <w:p w:rsidR="00D46371" w:rsidRDefault="00D46371" w:rsidP="00F50781">
      <w:pPr>
        <w:rPr>
          <w:rFonts w:hint="eastAsia"/>
        </w:rPr>
      </w:pPr>
    </w:p>
    <w:p w:rsidR="00D46371" w:rsidRDefault="00D46371" w:rsidP="00F50781">
      <w:pPr>
        <w:rPr>
          <w:rFonts w:hint="eastAsia"/>
        </w:rPr>
      </w:pPr>
    </w:p>
    <w:p w:rsidR="00D46371" w:rsidRDefault="00D46371" w:rsidP="00F50781">
      <w:pPr>
        <w:rPr>
          <w:rFonts w:hint="eastAsia"/>
        </w:rPr>
      </w:pPr>
    </w:p>
    <w:p w:rsidR="00D46371" w:rsidRDefault="00D46371" w:rsidP="00F50781">
      <w:pPr>
        <w:rPr>
          <w:rFonts w:hint="eastAsia"/>
        </w:rPr>
      </w:pPr>
    </w:p>
    <w:p w:rsidR="00D46371" w:rsidRDefault="00D46371" w:rsidP="00F50781">
      <w:pPr>
        <w:rPr>
          <w:rFonts w:hint="eastAsia"/>
        </w:rPr>
      </w:pPr>
    </w:p>
    <w:p w:rsidR="00D46371" w:rsidRDefault="00D46371" w:rsidP="00F50781">
      <w:pPr>
        <w:rPr>
          <w:rFonts w:hint="eastAsia"/>
        </w:rPr>
      </w:pPr>
    </w:p>
    <w:p w:rsidR="00D46371" w:rsidRDefault="00D46371" w:rsidP="00F50781">
      <w:pPr>
        <w:rPr>
          <w:rFonts w:hint="eastAsia"/>
        </w:rPr>
      </w:pPr>
    </w:p>
    <w:p w:rsidR="00D46371" w:rsidRDefault="00D46371" w:rsidP="00F50781">
      <w:pPr>
        <w:rPr>
          <w:rFonts w:hint="eastAsia"/>
        </w:rPr>
      </w:pPr>
    </w:p>
    <w:p w:rsidR="00D46371" w:rsidRDefault="00D46371" w:rsidP="00F50781">
      <w:pPr>
        <w:rPr>
          <w:rFonts w:hint="eastAsia"/>
        </w:rPr>
      </w:pPr>
    </w:p>
    <w:p w:rsidR="00D46371" w:rsidRDefault="00D46371" w:rsidP="00F50781">
      <w:pPr>
        <w:rPr>
          <w:rFonts w:hint="eastAsia"/>
        </w:rPr>
      </w:pPr>
    </w:p>
    <w:p w:rsidR="00D46371" w:rsidRDefault="00D46371" w:rsidP="00F50781">
      <w:pPr>
        <w:rPr>
          <w:rFonts w:hint="eastAsia"/>
        </w:rPr>
      </w:pPr>
    </w:p>
    <w:p w:rsidR="00D46371" w:rsidRDefault="00D46371" w:rsidP="00F50781">
      <w:pPr>
        <w:rPr>
          <w:rFonts w:hint="eastAsia"/>
        </w:rPr>
      </w:pPr>
    </w:p>
    <w:p w:rsidR="00D46371" w:rsidRDefault="00D46371" w:rsidP="00F50781">
      <w:pPr>
        <w:rPr>
          <w:rFonts w:hint="eastAsia"/>
        </w:rPr>
      </w:pPr>
    </w:p>
    <w:p w:rsidR="00D46371" w:rsidRPr="00D46371" w:rsidRDefault="00D46371" w:rsidP="00D46371">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D46371">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REVIEW</w:t>
      </w:r>
    </w:p>
    <w:p w:rsidR="00D46371" w:rsidRDefault="00D46371" w:rsidP="00D46371"/>
    <w:p w:rsidR="00D46371" w:rsidRPr="001359F3" w:rsidRDefault="00D46371" w:rsidP="00D46371">
      <w:pPr>
        <w:pStyle w:val="a8"/>
        <w:rPr>
          <w:lang w:val="en-US"/>
        </w:rPr>
      </w:pPr>
      <w:r w:rsidRPr="001359F3">
        <w:rPr>
          <w:lang w:val="en-US"/>
        </w:rPr>
        <w:t>Liver immunology and herbal treatment</w:t>
      </w:r>
    </w:p>
    <w:p w:rsidR="00D46371" w:rsidRDefault="00D46371" w:rsidP="00D46371">
      <w:pPr>
        <w:rPr>
          <w:rFonts w:hint="eastAsia"/>
        </w:rPr>
      </w:pPr>
    </w:p>
    <w:p w:rsidR="00D46371" w:rsidRPr="001359F3" w:rsidRDefault="00D46371" w:rsidP="00D46371">
      <w:pPr>
        <w:pStyle w:val="ae"/>
        <w:rPr>
          <w:lang w:val="en-US"/>
        </w:rPr>
      </w:pPr>
      <w:proofErr w:type="spellStart"/>
      <w:r w:rsidRPr="001359F3">
        <w:rPr>
          <w:lang w:val="en-US"/>
        </w:rPr>
        <w:t>Yasemin</w:t>
      </w:r>
      <w:proofErr w:type="spellEnd"/>
      <w:r w:rsidRPr="001359F3">
        <w:rPr>
          <w:lang w:val="en-US"/>
        </w:rPr>
        <w:t xml:space="preserve"> H </w:t>
      </w:r>
      <w:proofErr w:type="spellStart"/>
      <w:r w:rsidRPr="001359F3">
        <w:rPr>
          <w:lang w:val="en-US"/>
        </w:rPr>
        <w:t>Balaban</w:t>
      </w:r>
      <w:proofErr w:type="spellEnd"/>
      <w:r w:rsidRPr="001359F3">
        <w:rPr>
          <w:lang w:val="en-US"/>
        </w:rPr>
        <w:t xml:space="preserve">, </w:t>
      </w:r>
      <w:proofErr w:type="spellStart"/>
      <w:r w:rsidRPr="001359F3">
        <w:rPr>
          <w:lang w:val="en-US"/>
        </w:rPr>
        <w:t>Ceylan</w:t>
      </w:r>
      <w:proofErr w:type="spellEnd"/>
      <w:r w:rsidRPr="001359F3">
        <w:rPr>
          <w:lang w:val="en-US"/>
        </w:rPr>
        <w:t xml:space="preserve"> Aka, </w:t>
      </w:r>
      <w:proofErr w:type="spellStart"/>
      <w:r w:rsidRPr="001359F3">
        <w:rPr>
          <w:lang w:val="en-US"/>
        </w:rPr>
        <w:t>Ufuk</w:t>
      </w:r>
      <w:proofErr w:type="spellEnd"/>
      <w:r w:rsidRPr="001359F3">
        <w:rPr>
          <w:lang w:val="en-US"/>
        </w:rPr>
        <w:t xml:space="preserve"> </w:t>
      </w:r>
      <w:proofErr w:type="spellStart"/>
      <w:r w:rsidRPr="001359F3">
        <w:rPr>
          <w:lang w:val="en-US"/>
        </w:rPr>
        <w:t>Koca-Caliskan</w:t>
      </w:r>
      <w:proofErr w:type="spellEnd"/>
    </w:p>
    <w:p w:rsidR="00D46371" w:rsidRDefault="00D46371" w:rsidP="00D46371">
      <w:pPr>
        <w:rPr>
          <w:rFonts w:hint="eastAsia"/>
        </w:rPr>
      </w:pPr>
    </w:p>
    <w:p w:rsidR="00D46371" w:rsidRPr="001359F3" w:rsidRDefault="00D46371" w:rsidP="00D46371">
      <w:pPr>
        <w:suppressAutoHyphens/>
        <w:autoSpaceDE w:val="0"/>
        <w:autoSpaceDN w:val="0"/>
        <w:adjustRightInd w:val="0"/>
        <w:spacing w:line="210" w:lineRule="atLeast"/>
        <w:textAlignment w:val="center"/>
        <w:rPr>
          <w:color w:val="000000"/>
          <w:spacing w:val="-2"/>
          <w:kern w:val="0"/>
          <w:sz w:val="18"/>
          <w:szCs w:val="18"/>
        </w:rPr>
      </w:pPr>
      <w:proofErr w:type="spellStart"/>
      <w:r w:rsidRPr="001359F3">
        <w:rPr>
          <w:rFonts w:ascii="Tahoma" w:hAnsi="Tahoma" w:cs="Tahoma"/>
          <w:color w:val="000000"/>
          <w:spacing w:val="-2"/>
          <w:kern w:val="0"/>
          <w:sz w:val="18"/>
          <w:szCs w:val="18"/>
        </w:rPr>
        <w:t>Yasemin</w:t>
      </w:r>
      <w:proofErr w:type="spellEnd"/>
      <w:r w:rsidRPr="001359F3">
        <w:rPr>
          <w:rFonts w:ascii="Tahoma" w:hAnsi="Tahoma" w:cs="Tahoma"/>
          <w:color w:val="000000"/>
          <w:spacing w:val="-2"/>
          <w:kern w:val="0"/>
          <w:sz w:val="18"/>
          <w:szCs w:val="18"/>
        </w:rPr>
        <w:t xml:space="preserve"> H </w:t>
      </w:r>
      <w:proofErr w:type="spellStart"/>
      <w:r w:rsidRPr="001359F3">
        <w:rPr>
          <w:rFonts w:ascii="Tahoma" w:hAnsi="Tahoma" w:cs="Tahoma"/>
          <w:color w:val="000000"/>
          <w:spacing w:val="-2"/>
          <w:kern w:val="0"/>
          <w:sz w:val="18"/>
          <w:szCs w:val="18"/>
        </w:rPr>
        <w:t>Balaban</w:t>
      </w:r>
      <w:proofErr w:type="spellEnd"/>
      <w:r w:rsidRPr="001359F3">
        <w:rPr>
          <w:rFonts w:ascii="Tahoma" w:hAnsi="Tahoma" w:cs="Tahoma"/>
          <w:color w:val="000000"/>
          <w:spacing w:val="-2"/>
          <w:kern w:val="0"/>
          <w:sz w:val="18"/>
          <w:szCs w:val="18"/>
        </w:rPr>
        <w:t>,</w:t>
      </w:r>
      <w:r w:rsidRPr="001359F3">
        <w:rPr>
          <w:b/>
          <w:bCs/>
          <w:color w:val="000000"/>
          <w:spacing w:val="-2"/>
          <w:kern w:val="0"/>
          <w:sz w:val="18"/>
          <w:szCs w:val="18"/>
        </w:rPr>
        <w:t xml:space="preserve"> </w:t>
      </w:r>
      <w:r w:rsidRPr="001359F3">
        <w:rPr>
          <w:color w:val="000000"/>
          <w:spacing w:val="-2"/>
          <w:kern w:val="0"/>
          <w:sz w:val="18"/>
          <w:szCs w:val="18"/>
        </w:rPr>
        <w:t xml:space="preserve">Gastroenterology Unit, Private </w:t>
      </w:r>
      <w:proofErr w:type="spellStart"/>
      <w:r w:rsidRPr="001359F3">
        <w:rPr>
          <w:color w:val="000000"/>
          <w:spacing w:val="-2"/>
          <w:kern w:val="0"/>
          <w:sz w:val="18"/>
          <w:szCs w:val="18"/>
        </w:rPr>
        <w:t>Etimed</w:t>
      </w:r>
      <w:proofErr w:type="spellEnd"/>
      <w:r w:rsidRPr="001359F3">
        <w:rPr>
          <w:color w:val="000000"/>
          <w:spacing w:val="-2"/>
          <w:kern w:val="0"/>
          <w:sz w:val="18"/>
          <w:szCs w:val="18"/>
        </w:rPr>
        <w:t xml:space="preserve"> Hospital, 06790 Ankara, Turkey</w:t>
      </w:r>
    </w:p>
    <w:p w:rsidR="00D46371" w:rsidRPr="001359F3" w:rsidRDefault="00D46371" w:rsidP="00D46371">
      <w:pPr>
        <w:suppressAutoHyphens/>
        <w:autoSpaceDE w:val="0"/>
        <w:autoSpaceDN w:val="0"/>
        <w:adjustRightInd w:val="0"/>
        <w:spacing w:line="210" w:lineRule="atLeast"/>
        <w:textAlignment w:val="center"/>
        <w:rPr>
          <w:color w:val="000000"/>
          <w:spacing w:val="-4"/>
          <w:kern w:val="0"/>
          <w:sz w:val="18"/>
          <w:szCs w:val="18"/>
        </w:rPr>
      </w:pPr>
      <w:proofErr w:type="spellStart"/>
      <w:r w:rsidRPr="001359F3">
        <w:rPr>
          <w:rFonts w:ascii="Tahoma" w:hAnsi="Tahoma" w:cs="Tahoma"/>
          <w:color w:val="000000"/>
          <w:spacing w:val="-4"/>
          <w:kern w:val="0"/>
          <w:sz w:val="18"/>
          <w:szCs w:val="18"/>
        </w:rPr>
        <w:t>Ceylan</w:t>
      </w:r>
      <w:proofErr w:type="spellEnd"/>
      <w:r w:rsidRPr="001359F3">
        <w:rPr>
          <w:rFonts w:ascii="Tahoma" w:hAnsi="Tahoma" w:cs="Tahoma"/>
          <w:color w:val="000000"/>
          <w:spacing w:val="-4"/>
          <w:kern w:val="0"/>
          <w:sz w:val="18"/>
          <w:szCs w:val="18"/>
        </w:rPr>
        <w:t xml:space="preserve"> Aka, </w:t>
      </w:r>
      <w:proofErr w:type="spellStart"/>
      <w:r w:rsidRPr="001359F3">
        <w:rPr>
          <w:rFonts w:ascii="Tahoma" w:hAnsi="Tahoma" w:cs="Tahoma"/>
          <w:color w:val="000000"/>
          <w:spacing w:val="-4"/>
          <w:kern w:val="0"/>
          <w:sz w:val="18"/>
          <w:szCs w:val="18"/>
        </w:rPr>
        <w:t>Ufuk</w:t>
      </w:r>
      <w:proofErr w:type="spellEnd"/>
      <w:r w:rsidRPr="001359F3">
        <w:rPr>
          <w:rFonts w:ascii="Tahoma" w:hAnsi="Tahoma" w:cs="Tahoma"/>
          <w:color w:val="000000"/>
          <w:spacing w:val="-4"/>
          <w:kern w:val="0"/>
          <w:sz w:val="18"/>
          <w:szCs w:val="18"/>
        </w:rPr>
        <w:t xml:space="preserve"> </w:t>
      </w:r>
      <w:proofErr w:type="spellStart"/>
      <w:r w:rsidRPr="001359F3">
        <w:rPr>
          <w:rFonts w:ascii="Tahoma" w:hAnsi="Tahoma" w:cs="Tahoma"/>
          <w:color w:val="000000"/>
          <w:spacing w:val="-4"/>
          <w:kern w:val="0"/>
          <w:sz w:val="18"/>
          <w:szCs w:val="18"/>
        </w:rPr>
        <w:t>Koca-Caliskan</w:t>
      </w:r>
      <w:proofErr w:type="spellEnd"/>
      <w:r w:rsidRPr="001359F3">
        <w:rPr>
          <w:rFonts w:ascii="Tahoma" w:hAnsi="Tahoma" w:cs="Tahoma"/>
          <w:color w:val="000000"/>
          <w:spacing w:val="-4"/>
          <w:kern w:val="0"/>
          <w:sz w:val="18"/>
          <w:szCs w:val="18"/>
        </w:rPr>
        <w:t>,</w:t>
      </w:r>
      <w:r w:rsidRPr="001359F3">
        <w:rPr>
          <w:color w:val="000000"/>
          <w:spacing w:val="-4"/>
          <w:kern w:val="0"/>
          <w:sz w:val="18"/>
          <w:szCs w:val="18"/>
        </w:rPr>
        <w:t xml:space="preserve"> Department of </w:t>
      </w:r>
      <w:proofErr w:type="spellStart"/>
      <w:r w:rsidRPr="001359F3">
        <w:rPr>
          <w:color w:val="000000"/>
          <w:spacing w:val="-4"/>
          <w:kern w:val="0"/>
          <w:sz w:val="18"/>
          <w:szCs w:val="18"/>
        </w:rPr>
        <w:t>Pharmacognosy</w:t>
      </w:r>
      <w:proofErr w:type="spellEnd"/>
      <w:r w:rsidRPr="001359F3">
        <w:rPr>
          <w:color w:val="000000"/>
          <w:spacing w:val="-4"/>
          <w:kern w:val="0"/>
          <w:sz w:val="18"/>
          <w:szCs w:val="18"/>
        </w:rPr>
        <w:t xml:space="preserve">, </w:t>
      </w:r>
      <w:proofErr w:type="spellStart"/>
      <w:r w:rsidRPr="001359F3">
        <w:rPr>
          <w:color w:val="000000"/>
          <w:spacing w:val="-4"/>
          <w:kern w:val="0"/>
          <w:sz w:val="18"/>
          <w:szCs w:val="18"/>
        </w:rPr>
        <w:t>Gazi</w:t>
      </w:r>
      <w:proofErr w:type="spellEnd"/>
      <w:r w:rsidRPr="001359F3">
        <w:rPr>
          <w:color w:val="000000"/>
          <w:spacing w:val="-4"/>
          <w:kern w:val="0"/>
          <w:sz w:val="18"/>
          <w:szCs w:val="18"/>
        </w:rPr>
        <w:t xml:space="preserve"> University - Pharmacy Faculty, 06330 Ankara, Turkey</w:t>
      </w:r>
    </w:p>
    <w:p w:rsidR="00D46371" w:rsidRPr="001359F3" w:rsidRDefault="00D46371" w:rsidP="00D46371">
      <w:pPr>
        <w:suppressAutoHyphens/>
        <w:autoSpaceDE w:val="0"/>
        <w:autoSpaceDN w:val="0"/>
        <w:adjustRightInd w:val="0"/>
        <w:spacing w:line="210" w:lineRule="atLeast"/>
        <w:textAlignment w:val="center"/>
        <w:rPr>
          <w:color w:val="000000"/>
          <w:spacing w:val="-2"/>
          <w:kern w:val="0"/>
          <w:sz w:val="18"/>
          <w:szCs w:val="18"/>
        </w:rPr>
      </w:pPr>
      <w:r w:rsidRPr="001359F3">
        <w:rPr>
          <w:rFonts w:ascii="Tahoma" w:hAnsi="Tahoma" w:cs="Tahoma"/>
          <w:color w:val="000000"/>
          <w:kern w:val="0"/>
          <w:sz w:val="18"/>
          <w:szCs w:val="18"/>
        </w:rPr>
        <w:t>Author contributions:</w:t>
      </w:r>
      <w:r w:rsidRPr="001359F3">
        <w:rPr>
          <w:color w:val="000000"/>
          <w:spacing w:val="-2"/>
          <w:kern w:val="0"/>
          <w:sz w:val="18"/>
          <w:szCs w:val="18"/>
        </w:rPr>
        <w:t xml:space="preserve"> We attest to the fact that all authors listed on the title page have contributed equally significantly to the work, have read the manuscript, and agree to its submission to the </w:t>
      </w:r>
      <w:r w:rsidRPr="001359F3">
        <w:rPr>
          <w:i/>
          <w:iCs/>
          <w:color w:val="000000"/>
          <w:spacing w:val="-2"/>
          <w:kern w:val="0"/>
          <w:sz w:val="18"/>
          <w:szCs w:val="18"/>
        </w:rPr>
        <w:t>World Journal of Hepatology</w:t>
      </w:r>
      <w:r w:rsidRPr="001359F3">
        <w:rPr>
          <w:color w:val="000000"/>
          <w:spacing w:val="-2"/>
          <w:kern w:val="0"/>
          <w:sz w:val="18"/>
          <w:szCs w:val="18"/>
        </w:rPr>
        <w:t>.</w:t>
      </w:r>
    </w:p>
    <w:p w:rsidR="00D46371" w:rsidRPr="001359F3" w:rsidRDefault="00D46371" w:rsidP="00D46371">
      <w:pPr>
        <w:suppressAutoHyphens/>
        <w:autoSpaceDE w:val="0"/>
        <w:autoSpaceDN w:val="0"/>
        <w:adjustRightInd w:val="0"/>
        <w:spacing w:line="210" w:lineRule="atLeast"/>
        <w:textAlignment w:val="center"/>
        <w:rPr>
          <w:b/>
          <w:bCs/>
          <w:color w:val="000000"/>
          <w:spacing w:val="-4"/>
          <w:kern w:val="0"/>
          <w:sz w:val="18"/>
          <w:szCs w:val="18"/>
        </w:rPr>
      </w:pPr>
      <w:r w:rsidRPr="001359F3">
        <w:rPr>
          <w:rFonts w:ascii="Tahoma" w:hAnsi="Tahoma" w:cs="Tahoma"/>
          <w:color w:val="000000"/>
          <w:kern w:val="0"/>
          <w:sz w:val="18"/>
          <w:szCs w:val="18"/>
        </w:rPr>
        <w:t>Correspondence to:</w:t>
      </w:r>
      <w:r w:rsidRPr="001359F3">
        <w:rPr>
          <w:b/>
          <w:bCs/>
          <w:color w:val="000000"/>
          <w:spacing w:val="-2"/>
          <w:kern w:val="0"/>
          <w:sz w:val="18"/>
          <w:szCs w:val="18"/>
        </w:rPr>
        <w:t xml:space="preserve"> </w:t>
      </w:r>
      <w:r w:rsidRPr="001359F3">
        <w:rPr>
          <w:rFonts w:ascii="Tahoma" w:hAnsi="Tahoma" w:cs="Tahoma"/>
          <w:color w:val="000000"/>
          <w:spacing w:val="-4"/>
          <w:kern w:val="0"/>
          <w:sz w:val="18"/>
          <w:szCs w:val="18"/>
        </w:rPr>
        <w:t xml:space="preserve">Dr. </w:t>
      </w:r>
      <w:proofErr w:type="spellStart"/>
      <w:r w:rsidRPr="001359F3">
        <w:rPr>
          <w:rFonts w:ascii="Tahoma" w:hAnsi="Tahoma" w:cs="Tahoma"/>
          <w:color w:val="000000"/>
          <w:spacing w:val="-4"/>
          <w:kern w:val="0"/>
          <w:sz w:val="18"/>
          <w:szCs w:val="18"/>
        </w:rPr>
        <w:t>Yasemin</w:t>
      </w:r>
      <w:proofErr w:type="spellEnd"/>
      <w:r w:rsidRPr="001359F3">
        <w:rPr>
          <w:rFonts w:ascii="Tahoma" w:hAnsi="Tahoma" w:cs="Tahoma"/>
          <w:color w:val="000000"/>
          <w:spacing w:val="-4"/>
          <w:kern w:val="0"/>
          <w:sz w:val="18"/>
          <w:szCs w:val="18"/>
        </w:rPr>
        <w:t xml:space="preserve"> H </w:t>
      </w:r>
      <w:proofErr w:type="spellStart"/>
      <w:r w:rsidRPr="001359F3">
        <w:rPr>
          <w:rFonts w:ascii="Tahoma" w:hAnsi="Tahoma" w:cs="Tahoma"/>
          <w:color w:val="000000"/>
          <w:spacing w:val="-4"/>
          <w:kern w:val="0"/>
          <w:sz w:val="18"/>
          <w:szCs w:val="18"/>
        </w:rPr>
        <w:t>Balaban</w:t>
      </w:r>
      <w:proofErr w:type="spellEnd"/>
      <w:r w:rsidRPr="001359F3">
        <w:rPr>
          <w:rFonts w:ascii="Tahoma" w:hAnsi="Tahoma" w:cs="Tahoma"/>
          <w:color w:val="000000"/>
          <w:spacing w:val="-4"/>
          <w:kern w:val="0"/>
          <w:sz w:val="18"/>
          <w:szCs w:val="18"/>
        </w:rPr>
        <w:t>, Professor,</w:t>
      </w:r>
      <w:r w:rsidRPr="001359F3">
        <w:rPr>
          <w:color w:val="000000"/>
          <w:spacing w:val="-4"/>
          <w:kern w:val="0"/>
          <w:sz w:val="18"/>
          <w:szCs w:val="18"/>
        </w:rPr>
        <w:t xml:space="preserve"> Gastroenterology Unit, Private </w:t>
      </w:r>
      <w:proofErr w:type="spellStart"/>
      <w:r w:rsidRPr="001359F3">
        <w:rPr>
          <w:color w:val="000000"/>
          <w:spacing w:val="-4"/>
          <w:kern w:val="0"/>
          <w:sz w:val="18"/>
          <w:szCs w:val="18"/>
        </w:rPr>
        <w:t>Etimed</w:t>
      </w:r>
      <w:proofErr w:type="spellEnd"/>
      <w:r w:rsidRPr="001359F3">
        <w:rPr>
          <w:color w:val="000000"/>
          <w:spacing w:val="-4"/>
          <w:kern w:val="0"/>
          <w:sz w:val="18"/>
          <w:szCs w:val="18"/>
        </w:rPr>
        <w:t xml:space="preserve"> Hospital, Elvan </w:t>
      </w:r>
      <w:proofErr w:type="spellStart"/>
      <w:r w:rsidRPr="001359F3">
        <w:rPr>
          <w:color w:val="000000"/>
          <w:spacing w:val="-4"/>
          <w:kern w:val="0"/>
          <w:sz w:val="18"/>
          <w:szCs w:val="18"/>
        </w:rPr>
        <w:t>Mah</w:t>
      </w:r>
      <w:proofErr w:type="spellEnd"/>
      <w:r w:rsidRPr="001359F3">
        <w:rPr>
          <w:color w:val="000000"/>
          <w:spacing w:val="-4"/>
          <w:kern w:val="0"/>
          <w:sz w:val="18"/>
          <w:szCs w:val="18"/>
        </w:rPr>
        <w:t xml:space="preserve">, 1934 </w:t>
      </w:r>
      <w:proofErr w:type="spellStart"/>
      <w:r w:rsidRPr="001359F3">
        <w:rPr>
          <w:color w:val="000000"/>
          <w:spacing w:val="-4"/>
          <w:kern w:val="0"/>
          <w:sz w:val="18"/>
          <w:szCs w:val="18"/>
        </w:rPr>
        <w:t>Sok</w:t>
      </w:r>
      <w:proofErr w:type="spellEnd"/>
      <w:r w:rsidRPr="001359F3">
        <w:rPr>
          <w:color w:val="000000"/>
          <w:spacing w:val="-4"/>
          <w:kern w:val="0"/>
          <w:sz w:val="18"/>
          <w:szCs w:val="18"/>
        </w:rPr>
        <w:t>, No. 4, 06790 Ankara, Turkey. ybalaban@hacettepe.edu.tr</w:t>
      </w:r>
    </w:p>
    <w:p w:rsidR="00D46371" w:rsidRPr="001359F3" w:rsidRDefault="00D46371" w:rsidP="00D46371">
      <w:pPr>
        <w:suppressAutoHyphens/>
        <w:autoSpaceDE w:val="0"/>
        <w:autoSpaceDN w:val="0"/>
        <w:adjustRightInd w:val="0"/>
        <w:spacing w:line="210" w:lineRule="atLeast"/>
        <w:textAlignment w:val="center"/>
        <w:rPr>
          <w:b/>
          <w:bCs/>
          <w:color w:val="000000"/>
          <w:spacing w:val="-2"/>
          <w:kern w:val="0"/>
          <w:sz w:val="18"/>
          <w:szCs w:val="18"/>
        </w:rPr>
      </w:pPr>
      <w:r w:rsidRPr="001359F3">
        <w:rPr>
          <w:rFonts w:ascii="Tahoma" w:hAnsi="Tahoma" w:cs="Tahoma"/>
          <w:color w:val="000000"/>
          <w:kern w:val="0"/>
          <w:sz w:val="18"/>
          <w:szCs w:val="18"/>
        </w:rPr>
        <w:t>Telephone:</w:t>
      </w:r>
      <w:r w:rsidRPr="001359F3">
        <w:rPr>
          <w:b/>
          <w:bCs/>
          <w:color w:val="000000"/>
          <w:spacing w:val="-2"/>
          <w:kern w:val="0"/>
          <w:sz w:val="18"/>
          <w:szCs w:val="18"/>
        </w:rPr>
        <w:t xml:space="preserve"> </w:t>
      </w:r>
      <w:r w:rsidRPr="001359F3">
        <w:rPr>
          <w:color w:val="000000"/>
          <w:spacing w:val="-2"/>
          <w:kern w:val="0"/>
          <w:sz w:val="18"/>
          <w:szCs w:val="18"/>
        </w:rPr>
        <w:t>+90-533-2344232</w:t>
      </w:r>
      <w:r>
        <w:rPr>
          <w:rFonts w:hint="eastAsia"/>
          <w:b/>
          <w:bCs/>
          <w:color w:val="000000"/>
          <w:spacing w:val="-2"/>
          <w:kern w:val="0"/>
          <w:sz w:val="18"/>
          <w:szCs w:val="18"/>
        </w:rPr>
        <w:t xml:space="preserve">   </w:t>
      </w:r>
      <w:r w:rsidRPr="001359F3">
        <w:rPr>
          <w:rFonts w:ascii="Tahoma" w:hAnsi="Tahoma" w:cs="Tahoma"/>
          <w:color w:val="000000"/>
          <w:kern w:val="0"/>
          <w:sz w:val="18"/>
          <w:szCs w:val="18"/>
        </w:rPr>
        <w:t>Fax:</w:t>
      </w:r>
      <w:r w:rsidRPr="001359F3">
        <w:rPr>
          <w:b/>
          <w:bCs/>
          <w:color w:val="000000"/>
          <w:spacing w:val="-2"/>
          <w:kern w:val="0"/>
          <w:sz w:val="18"/>
          <w:szCs w:val="18"/>
        </w:rPr>
        <w:t xml:space="preserve"> </w:t>
      </w:r>
      <w:r w:rsidRPr="001359F3">
        <w:rPr>
          <w:color w:val="000000"/>
          <w:spacing w:val="-2"/>
          <w:kern w:val="0"/>
          <w:sz w:val="18"/>
          <w:szCs w:val="18"/>
        </w:rPr>
        <w:t>+90-312-2930605</w:t>
      </w:r>
    </w:p>
    <w:p w:rsidR="00D46371" w:rsidRPr="001359F3" w:rsidRDefault="00D46371" w:rsidP="00D46371">
      <w:pPr>
        <w:suppressAutoHyphens/>
        <w:autoSpaceDE w:val="0"/>
        <w:autoSpaceDN w:val="0"/>
        <w:adjustRightInd w:val="0"/>
        <w:spacing w:line="210" w:lineRule="atLeast"/>
        <w:textAlignment w:val="center"/>
        <w:rPr>
          <w:b/>
          <w:bCs/>
          <w:color w:val="000000"/>
          <w:spacing w:val="-2"/>
          <w:kern w:val="0"/>
          <w:sz w:val="18"/>
          <w:szCs w:val="18"/>
        </w:rPr>
      </w:pPr>
      <w:r w:rsidRPr="001359F3">
        <w:rPr>
          <w:rFonts w:ascii="Tahoma" w:hAnsi="Tahoma" w:cs="Tahoma"/>
          <w:color w:val="000000"/>
          <w:spacing w:val="-2"/>
          <w:kern w:val="0"/>
          <w:sz w:val="18"/>
          <w:szCs w:val="18"/>
        </w:rPr>
        <w:t>Received:</w:t>
      </w:r>
      <w:r w:rsidRPr="001359F3">
        <w:rPr>
          <w:b/>
          <w:bCs/>
          <w:color w:val="000000"/>
          <w:spacing w:val="-2"/>
          <w:kern w:val="0"/>
          <w:sz w:val="18"/>
          <w:szCs w:val="18"/>
        </w:rPr>
        <w:t xml:space="preserve"> </w:t>
      </w:r>
      <w:r w:rsidRPr="001359F3">
        <w:rPr>
          <w:color w:val="000000"/>
          <w:spacing w:val="-2"/>
          <w:kern w:val="0"/>
          <w:sz w:val="18"/>
          <w:szCs w:val="18"/>
        </w:rPr>
        <w:t xml:space="preserve">March 4, 2017 </w:t>
      </w:r>
      <w:r>
        <w:rPr>
          <w:rFonts w:hint="eastAsia"/>
          <w:b/>
          <w:bCs/>
          <w:color w:val="000000"/>
          <w:spacing w:val="-2"/>
          <w:kern w:val="0"/>
          <w:sz w:val="18"/>
          <w:szCs w:val="18"/>
        </w:rPr>
        <w:t xml:space="preserve">   </w:t>
      </w:r>
      <w:r w:rsidRPr="001359F3">
        <w:rPr>
          <w:rFonts w:ascii="Tahoma" w:hAnsi="Tahoma" w:cs="Tahoma"/>
          <w:color w:val="000000"/>
          <w:spacing w:val="-2"/>
          <w:kern w:val="0"/>
          <w:sz w:val="18"/>
          <w:szCs w:val="18"/>
        </w:rPr>
        <w:t>Revised:</w:t>
      </w:r>
      <w:r w:rsidRPr="001359F3">
        <w:rPr>
          <w:b/>
          <w:bCs/>
          <w:color w:val="000000"/>
          <w:spacing w:val="-2"/>
          <w:kern w:val="0"/>
          <w:sz w:val="18"/>
          <w:szCs w:val="18"/>
        </w:rPr>
        <w:t xml:space="preserve"> </w:t>
      </w:r>
      <w:r w:rsidRPr="001359F3">
        <w:rPr>
          <w:color w:val="000000"/>
          <w:spacing w:val="-2"/>
          <w:kern w:val="0"/>
          <w:sz w:val="18"/>
          <w:szCs w:val="18"/>
        </w:rPr>
        <w:t>April 29, 2017</w:t>
      </w:r>
      <w:r w:rsidRPr="001359F3">
        <w:rPr>
          <w:b/>
          <w:bCs/>
          <w:color w:val="000000"/>
          <w:spacing w:val="-2"/>
          <w:kern w:val="0"/>
          <w:sz w:val="18"/>
          <w:szCs w:val="18"/>
        </w:rPr>
        <w:t xml:space="preserve"> </w:t>
      </w:r>
      <w:r>
        <w:rPr>
          <w:rFonts w:hint="eastAsia"/>
          <w:b/>
          <w:bCs/>
          <w:color w:val="000000"/>
          <w:spacing w:val="-2"/>
          <w:kern w:val="0"/>
          <w:sz w:val="18"/>
          <w:szCs w:val="18"/>
        </w:rPr>
        <w:t xml:space="preserve">   </w:t>
      </w:r>
      <w:r w:rsidRPr="001359F3">
        <w:rPr>
          <w:rFonts w:ascii="Tahoma" w:hAnsi="Tahoma" w:cs="Tahoma"/>
          <w:color w:val="000000"/>
          <w:spacing w:val="-2"/>
          <w:kern w:val="0"/>
          <w:sz w:val="18"/>
          <w:szCs w:val="18"/>
        </w:rPr>
        <w:t>Accepted:</w:t>
      </w:r>
      <w:r w:rsidRPr="001359F3">
        <w:rPr>
          <w:b/>
          <w:bCs/>
          <w:color w:val="000000"/>
          <w:spacing w:val="-2"/>
          <w:kern w:val="0"/>
          <w:sz w:val="18"/>
          <w:szCs w:val="18"/>
        </w:rPr>
        <w:t xml:space="preserve"> </w:t>
      </w:r>
      <w:r w:rsidRPr="001359F3">
        <w:rPr>
          <w:color w:val="000000"/>
          <w:spacing w:val="-2"/>
          <w:kern w:val="0"/>
          <w:sz w:val="18"/>
          <w:szCs w:val="18"/>
        </w:rPr>
        <w:t>May 18, 2017</w:t>
      </w:r>
    </w:p>
    <w:p w:rsidR="00D46371" w:rsidRPr="001359F3" w:rsidRDefault="00D46371" w:rsidP="00D46371">
      <w:pPr>
        <w:suppressAutoHyphens/>
        <w:autoSpaceDE w:val="0"/>
        <w:autoSpaceDN w:val="0"/>
        <w:adjustRightInd w:val="0"/>
        <w:spacing w:line="210" w:lineRule="atLeast"/>
        <w:textAlignment w:val="center"/>
        <w:rPr>
          <w:color w:val="000000"/>
          <w:spacing w:val="-2"/>
          <w:kern w:val="0"/>
          <w:sz w:val="18"/>
          <w:szCs w:val="18"/>
        </w:rPr>
      </w:pPr>
      <w:r w:rsidRPr="001359F3">
        <w:rPr>
          <w:rFonts w:ascii="Tahoma" w:hAnsi="Tahoma" w:cs="Tahoma"/>
          <w:color w:val="000000"/>
          <w:spacing w:val="-2"/>
          <w:kern w:val="0"/>
          <w:sz w:val="18"/>
          <w:szCs w:val="18"/>
        </w:rPr>
        <w:t>Published online:</w:t>
      </w:r>
      <w:r w:rsidRPr="001359F3">
        <w:rPr>
          <w:color w:val="000000"/>
          <w:spacing w:val="-2"/>
          <w:kern w:val="0"/>
          <w:sz w:val="18"/>
          <w:szCs w:val="18"/>
        </w:rPr>
        <w:t xml:space="preserve"> June 18, 2017</w:t>
      </w:r>
    </w:p>
    <w:p w:rsidR="00D46371" w:rsidRPr="001359F3" w:rsidRDefault="00D46371" w:rsidP="00D46371">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D46371" w:rsidRPr="001359F3" w:rsidRDefault="00D46371" w:rsidP="00D46371">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1359F3">
        <w:rPr>
          <w:rFonts w:ascii="Century Gothic" w:hAnsi="Century Gothic" w:cs="Century Gothic"/>
          <w:b/>
          <w:bCs/>
          <w:color w:val="000000"/>
          <w:spacing w:val="12"/>
          <w:kern w:val="0"/>
          <w:sz w:val="24"/>
        </w:rPr>
        <w:t>Abstract</w:t>
      </w:r>
    </w:p>
    <w:p w:rsidR="00D46371" w:rsidRPr="001359F3" w:rsidRDefault="00D46371" w:rsidP="00D46371">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1359F3">
        <w:rPr>
          <w:rFonts w:ascii="Tahoma" w:hAnsi="Tahoma" w:cs="Tahoma"/>
          <w:color w:val="000000"/>
          <w:spacing w:val="-2"/>
          <w:kern w:val="0"/>
          <w:sz w:val="19"/>
          <w:szCs w:val="19"/>
        </w:rPr>
        <w:t xml:space="preserve">Beyond the metabolic functions, the liver recently has been defined as an organ of immune system (IS), which have central regulatory role for innate and adaptive immunity. The liver keeps a delicate balance between hepatic screening of pathogenic antigens and immune tolerance to self-antigens. Herbal treatments with immunological effects have potential to alter this hepatic immune balance towards either therapeutic side or diseases side by inducing liver injury </w:t>
      </w:r>
      <w:r w:rsidRPr="001359F3">
        <w:rPr>
          <w:rFonts w:ascii="Tahoma Italic" w:hAnsi="Tahoma Italic" w:cs="Tahoma Italic"/>
          <w:i/>
          <w:iCs/>
          <w:color w:val="000000"/>
          <w:spacing w:val="-2"/>
          <w:kern w:val="0"/>
          <w:sz w:val="19"/>
          <w:szCs w:val="19"/>
        </w:rPr>
        <w:t>via</w:t>
      </w:r>
      <w:r w:rsidRPr="001359F3">
        <w:rPr>
          <w:rFonts w:ascii="Tahoma" w:hAnsi="Tahoma" w:cs="Tahoma"/>
          <w:color w:val="000000"/>
          <w:spacing w:val="-2"/>
          <w:kern w:val="0"/>
          <w:sz w:val="19"/>
          <w:szCs w:val="19"/>
        </w:rPr>
        <w:t xml:space="preserve"> hepatotoxicity or initiation of autoimmune diseases. Most commonly known herbal treatments, which have therapeutic effect on liver and IS, have proven </w:t>
      </w:r>
      <w:r w:rsidRPr="001359F3">
        <w:rPr>
          <w:rFonts w:ascii="Tahoma Italic" w:hAnsi="Tahoma Italic" w:cs="Tahoma Italic"/>
          <w:i/>
          <w:iCs/>
          <w:color w:val="000000"/>
          <w:spacing w:val="-2"/>
          <w:kern w:val="0"/>
          <w:sz w:val="19"/>
          <w:szCs w:val="19"/>
        </w:rPr>
        <w:t>via in vitro</w:t>
      </w:r>
      <w:r w:rsidRPr="001359F3">
        <w:rPr>
          <w:rFonts w:ascii="Tahoma" w:hAnsi="Tahoma" w:cs="Tahoma"/>
          <w:color w:val="000000"/>
          <w:spacing w:val="-2"/>
          <w:kern w:val="0"/>
          <w:sz w:val="19"/>
          <w:szCs w:val="19"/>
        </w:rPr>
        <w:t xml:space="preserve">, </w:t>
      </w:r>
      <w:r w:rsidRPr="001359F3">
        <w:rPr>
          <w:rFonts w:ascii="Tahoma Italic" w:hAnsi="Tahoma Italic" w:cs="Tahoma Italic"/>
          <w:i/>
          <w:iCs/>
          <w:color w:val="000000"/>
          <w:spacing w:val="-2"/>
          <w:kern w:val="0"/>
          <w:sz w:val="19"/>
          <w:szCs w:val="19"/>
        </w:rPr>
        <w:t>in vivo</w:t>
      </w:r>
      <w:r w:rsidRPr="001359F3">
        <w:rPr>
          <w:rFonts w:ascii="Tahoma" w:hAnsi="Tahoma" w:cs="Tahoma"/>
          <w:color w:val="000000"/>
          <w:spacing w:val="-2"/>
          <w:kern w:val="0"/>
          <w:sz w:val="19"/>
          <w:szCs w:val="19"/>
        </w:rPr>
        <w:t>, and/or clinical studies were summarized in this review.</w:t>
      </w:r>
    </w:p>
    <w:p w:rsidR="00D46371" w:rsidRPr="001359F3" w:rsidRDefault="00D46371" w:rsidP="00D46371">
      <w:pPr>
        <w:suppressAutoHyphens/>
        <w:autoSpaceDE w:val="0"/>
        <w:autoSpaceDN w:val="0"/>
        <w:adjustRightInd w:val="0"/>
        <w:spacing w:line="230" w:lineRule="atLeast"/>
        <w:textAlignment w:val="center"/>
        <w:rPr>
          <w:b/>
          <w:bCs/>
          <w:color w:val="000000"/>
          <w:spacing w:val="-1"/>
          <w:kern w:val="0"/>
          <w:sz w:val="19"/>
          <w:szCs w:val="19"/>
        </w:rPr>
      </w:pPr>
    </w:p>
    <w:p w:rsidR="00D46371" w:rsidRPr="001359F3" w:rsidRDefault="00D46371" w:rsidP="00D46371">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r w:rsidRPr="001359F3">
        <w:rPr>
          <w:b/>
          <w:bCs/>
          <w:color w:val="000000"/>
          <w:spacing w:val="-1"/>
          <w:kern w:val="0"/>
          <w:sz w:val="19"/>
          <w:szCs w:val="19"/>
        </w:rPr>
        <w:t>Key words:</w:t>
      </w:r>
      <w:r w:rsidRPr="001359F3">
        <w:rPr>
          <w:rFonts w:ascii="Tahoma" w:hAnsi="Tahoma" w:cs="Tahoma"/>
          <w:b/>
          <w:bCs/>
          <w:color w:val="000000"/>
          <w:spacing w:val="-1"/>
          <w:kern w:val="0"/>
          <w:sz w:val="19"/>
          <w:szCs w:val="19"/>
        </w:rPr>
        <w:t xml:space="preserve"> </w:t>
      </w:r>
      <w:r w:rsidRPr="001359F3">
        <w:rPr>
          <w:rFonts w:ascii="Tahoma" w:hAnsi="Tahoma" w:cs="Tahoma"/>
          <w:color w:val="000000"/>
          <w:spacing w:val="-1"/>
          <w:kern w:val="0"/>
          <w:sz w:val="19"/>
          <w:szCs w:val="19"/>
        </w:rPr>
        <w:t xml:space="preserve">Herbal treatments; Hepatic immunology; Drug induced liver injury; Adaptive immunity; </w:t>
      </w:r>
      <w:proofErr w:type="gramStart"/>
      <w:r w:rsidRPr="001359F3">
        <w:rPr>
          <w:rFonts w:ascii="Tahoma" w:hAnsi="Tahoma" w:cs="Tahoma"/>
          <w:color w:val="000000"/>
          <w:spacing w:val="-1"/>
          <w:kern w:val="0"/>
          <w:sz w:val="19"/>
          <w:szCs w:val="19"/>
        </w:rPr>
        <w:t>Innate</w:t>
      </w:r>
      <w:proofErr w:type="gramEnd"/>
      <w:r w:rsidRPr="001359F3">
        <w:rPr>
          <w:rFonts w:ascii="Tahoma" w:hAnsi="Tahoma" w:cs="Tahoma"/>
          <w:color w:val="000000"/>
          <w:spacing w:val="-1"/>
          <w:kern w:val="0"/>
          <w:sz w:val="19"/>
          <w:szCs w:val="19"/>
        </w:rPr>
        <w:t xml:space="preserve"> immunity</w:t>
      </w:r>
    </w:p>
    <w:p w:rsidR="00D46371" w:rsidRPr="001359F3" w:rsidRDefault="00D46371" w:rsidP="00D46371">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D46371" w:rsidRPr="00041931" w:rsidRDefault="00D46371" w:rsidP="00D46371">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041931">
        <w:rPr>
          <w:rFonts w:ascii="Tahoma" w:hAnsi="Tahoma" w:cs="Tahoma"/>
          <w:b/>
          <w:bCs/>
          <w:color w:val="000000"/>
          <w:spacing w:val="-1"/>
          <w:kern w:val="0"/>
          <w:sz w:val="17"/>
          <w:szCs w:val="17"/>
        </w:rPr>
        <w:t>© The Author(s) 2017.</w:t>
      </w:r>
      <w:proofErr w:type="gramEnd"/>
      <w:r w:rsidRPr="00041931">
        <w:rPr>
          <w:rFonts w:ascii="Tahoma" w:hAnsi="Tahoma" w:cs="Tahoma"/>
          <w:color w:val="000000"/>
          <w:spacing w:val="-1"/>
          <w:kern w:val="0"/>
          <w:sz w:val="17"/>
          <w:szCs w:val="17"/>
        </w:rPr>
        <w:t xml:space="preserve"> </w:t>
      </w:r>
      <w:proofErr w:type="gramStart"/>
      <w:r w:rsidRPr="00041931">
        <w:rPr>
          <w:rFonts w:ascii="Tahoma" w:hAnsi="Tahoma" w:cs="Tahoma"/>
          <w:color w:val="000000"/>
          <w:spacing w:val="-1"/>
          <w:kern w:val="0"/>
          <w:sz w:val="17"/>
          <w:szCs w:val="17"/>
        </w:rPr>
        <w:t xml:space="preserve">Published by </w:t>
      </w:r>
      <w:proofErr w:type="spellStart"/>
      <w:r w:rsidRPr="00041931">
        <w:rPr>
          <w:rFonts w:ascii="Tahoma" w:hAnsi="Tahoma" w:cs="Tahoma"/>
          <w:color w:val="000000"/>
          <w:spacing w:val="-1"/>
          <w:kern w:val="0"/>
          <w:sz w:val="17"/>
          <w:szCs w:val="17"/>
        </w:rPr>
        <w:t>Baishideng</w:t>
      </w:r>
      <w:proofErr w:type="spellEnd"/>
      <w:r w:rsidRPr="00041931">
        <w:rPr>
          <w:rFonts w:ascii="Tahoma" w:hAnsi="Tahoma" w:cs="Tahoma"/>
          <w:color w:val="000000"/>
          <w:spacing w:val="-1"/>
          <w:kern w:val="0"/>
          <w:sz w:val="17"/>
          <w:szCs w:val="17"/>
        </w:rPr>
        <w:t xml:space="preserve"> Publishing Group Inc.</w:t>
      </w:r>
      <w:proofErr w:type="gramEnd"/>
      <w:r w:rsidRPr="00041931">
        <w:rPr>
          <w:rFonts w:ascii="Tahoma" w:hAnsi="Tahoma" w:cs="Tahoma"/>
          <w:color w:val="000000"/>
          <w:spacing w:val="-1"/>
          <w:kern w:val="0"/>
          <w:sz w:val="17"/>
          <w:szCs w:val="17"/>
        </w:rPr>
        <w:t xml:space="preserve"> All rights reserved.</w:t>
      </w:r>
    </w:p>
    <w:p w:rsidR="00D46371" w:rsidRDefault="00D46371" w:rsidP="00D46371">
      <w:pPr>
        <w:suppressAutoHyphens/>
        <w:autoSpaceDE w:val="0"/>
        <w:autoSpaceDN w:val="0"/>
        <w:adjustRightInd w:val="0"/>
        <w:spacing w:line="230" w:lineRule="atLeast"/>
        <w:textAlignment w:val="center"/>
        <w:rPr>
          <w:rFonts w:hint="eastAsia"/>
          <w:color w:val="000000"/>
          <w:spacing w:val="-4"/>
          <w:kern w:val="0"/>
          <w:sz w:val="18"/>
          <w:szCs w:val="18"/>
        </w:rPr>
      </w:pPr>
    </w:p>
    <w:p w:rsidR="00D46371" w:rsidRPr="001359F3" w:rsidRDefault="00D46371" w:rsidP="00D46371">
      <w:pPr>
        <w:suppressAutoHyphens/>
        <w:autoSpaceDE w:val="0"/>
        <w:autoSpaceDN w:val="0"/>
        <w:adjustRightInd w:val="0"/>
        <w:spacing w:line="230" w:lineRule="atLeast"/>
        <w:textAlignment w:val="center"/>
        <w:rPr>
          <w:b/>
          <w:bCs/>
          <w:color w:val="000000"/>
          <w:spacing w:val="-2"/>
          <w:kern w:val="0"/>
          <w:sz w:val="18"/>
          <w:szCs w:val="18"/>
          <w:lang w:val="zh-TW"/>
        </w:rPr>
      </w:pPr>
      <w:proofErr w:type="spellStart"/>
      <w:r w:rsidRPr="001359F3">
        <w:rPr>
          <w:color w:val="000000"/>
          <w:spacing w:val="-4"/>
          <w:kern w:val="0"/>
          <w:sz w:val="18"/>
          <w:szCs w:val="18"/>
        </w:rPr>
        <w:t>Balaban</w:t>
      </w:r>
      <w:proofErr w:type="spellEnd"/>
      <w:r w:rsidRPr="001359F3">
        <w:rPr>
          <w:color w:val="000000"/>
          <w:spacing w:val="-4"/>
          <w:kern w:val="0"/>
          <w:sz w:val="18"/>
          <w:szCs w:val="18"/>
        </w:rPr>
        <w:t xml:space="preserve"> YH, Aka C, </w:t>
      </w:r>
      <w:proofErr w:type="spellStart"/>
      <w:r w:rsidRPr="001359F3">
        <w:rPr>
          <w:color w:val="000000"/>
          <w:spacing w:val="-4"/>
          <w:kern w:val="0"/>
          <w:sz w:val="18"/>
          <w:szCs w:val="18"/>
        </w:rPr>
        <w:t>Koca-Caliskan</w:t>
      </w:r>
      <w:proofErr w:type="spellEnd"/>
      <w:r w:rsidRPr="001359F3">
        <w:rPr>
          <w:color w:val="000000"/>
          <w:spacing w:val="-4"/>
          <w:kern w:val="0"/>
          <w:sz w:val="18"/>
          <w:szCs w:val="18"/>
        </w:rPr>
        <w:t xml:space="preserve"> U. Liver immunology and herbal treatment. </w:t>
      </w:r>
      <w:r w:rsidRPr="001359F3">
        <w:rPr>
          <w:i/>
          <w:iCs/>
          <w:color w:val="000000"/>
          <w:spacing w:val="-4"/>
          <w:kern w:val="0"/>
          <w:sz w:val="18"/>
          <w:szCs w:val="18"/>
        </w:rPr>
        <w:t xml:space="preserve">World J </w:t>
      </w:r>
      <w:proofErr w:type="spellStart"/>
      <w:r w:rsidRPr="001359F3">
        <w:rPr>
          <w:i/>
          <w:iCs/>
          <w:color w:val="000000"/>
          <w:spacing w:val="-4"/>
          <w:kern w:val="0"/>
          <w:sz w:val="18"/>
          <w:szCs w:val="18"/>
        </w:rPr>
        <w:t>Hepatol</w:t>
      </w:r>
      <w:proofErr w:type="spellEnd"/>
      <w:r w:rsidRPr="001359F3">
        <w:rPr>
          <w:color w:val="000000"/>
          <w:spacing w:val="-4"/>
          <w:kern w:val="0"/>
          <w:sz w:val="18"/>
          <w:szCs w:val="18"/>
        </w:rPr>
        <w:t xml:space="preserve"> 2017; 9(17): 757-</w:t>
      </w:r>
      <w:proofErr w:type="gramStart"/>
      <w:r w:rsidRPr="001359F3">
        <w:rPr>
          <w:color w:val="000000"/>
          <w:spacing w:val="-4"/>
          <w:kern w:val="0"/>
          <w:sz w:val="18"/>
          <w:szCs w:val="18"/>
        </w:rPr>
        <w:t>770  Available</w:t>
      </w:r>
      <w:proofErr w:type="gramEnd"/>
      <w:r w:rsidRPr="001359F3">
        <w:rPr>
          <w:color w:val="000000"/>
          <w:spacing w:val="-4"/>
          <w:kern w:val="0"/>
          <w:sz w:val="18"/>
          <w:szCs w:val="18"/>
        </w:rPr>
        <w:t xml:space="preserve"> from: URL: http://www.wjgnet.com/1948-5182/full/v9/i17/757.htm  DOI: http://dx.doi.org/10.4254/wjh.v9.i17.757</w:t>
      </w: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D46371" w:rsidRPr="001359F3" w:rsidRDefault="00D46371" w:rsidP="00D46371">
      <w:pPr>
        <w:suppressAutoHyphens/>
        <w:autoSpaceDE w:val="0"/>
        <w:autoSpaceDN w:val="0"/>
        <w:adjustRightInd w:val="0"/>
        <w:spacing w:line="230" w:lineRule="atLeast"/>
        <w:textAlignment w:val="center"/>
        <w:rPr>
          <w:rFonts w:ascii="Tahoma" w:hAnsi="Tahoma" w:cs="Tahoma"/>
          <w:b/>
          <w:bCs/>
          <w:color w:val="000000"/>
          <w:spacing w:val="-2"/>
          <w:kern w:val="0"/>
          <w:sz w:val="19"/>
          <w:szCs w:val="19"/>
        </w:rPr>
      </w:pPr>
      <w:r w:rsidRPr="001359F3">
        <w:rPr>
          <w:b/>
          <w:bCs/>
          <w:color w:val="000000"/>
          <w:spacing w:val="-3"/>
          <w:kern w:val="0"/>
          <w:sz w:val="19"/>
          <w:szCs w:val="19"/>
        </w:rPr>
        <w:t>Core tip:</w:t>
      </w:r>
      <w:r w:rsidRPr="001359F3">
        <w:rPr>
          <w:rFonts w:ascii="Tahoma" w:hAnsi="Tahoma" w:cs="Tahoma"/>
          <w:b/>
          <w:bCs/>
          <w:color w:val="000000"/>
          <w:spacing w:val="-1"/>
          <w:kern w:val="0"/>
          <w:sz w:val="19"/>
          <w:szCs w:val="19"/>
        </w:rPr>
        <w:t xml:space="preserve"> </w:t>
      </w:r>
      <w:r w:rsidRPr="001359F3">
        <w:rPr>
          <w:rFonts w:ascii="Tahoma" w:hAnsi="Tahoma" w:cs="Tahoma"/>
          <w:color w:val="000000"/>
          <w:spacing w:val="-2"/>
          <w:kern w:val="0"/>
          <w:sz w:val="19"/>
          <w:szCs w:val="19"/>
        </w:rPr>
        <w:t xml:space="preserve">Herbal treatment is the mother of modern medicine. The ancient habit of treating diseases with plants still goes on as either primary or complementary to conventional medical treatment. The other side of medallion is the fact that the liver is number one target organ for herbal toxicity. Furthermore, liver has been recently defined as an active organ of immune system, </w:t>
      </w:r>
      <w:r w:rsidRPr="001359F3">
        <w:rPr>
          <w:rFonts w:ascii="Tahoma" w:hAnsi="Tahoma" w:cs="Tahoma"/>
          <w:color w:val="000000"/>
          <w:spacing w:val="-4"/>
          <w:kern w:val="0"/>
          <w:sz w:val="19"/>
          <w:szCs w:val="19"/>
        </w:rPr>
        <w:t xml:space="preserve">which have central regulatory role on innate and adaptive immune response. The delicate homeostasis between immediate and efficient defense against threats (immune </w:t>
      </w:r>
      <w:proofErr w:type="spellStart"/>
      <w:r w:rsidRPr="001359F3">
        <w:rPr>
          <w:rFonts w:ascii="Tahoma" w:hAnsi="Tahoma" w:cs="Tahoma"/>
          <w:color w:val="000000"/>
          <w:spacing w:val="-4"/>
          <w:kern w:val="0"/>
          <w:sz w:val="19"/>
          <w:szCs w:val="19"/>
        </w:rPr>
        <w:t>surveilance</w:t>
      </w:r>
      <w:proofErr w:type="spellEnd"/>
      <w:r w:rsidRPr="001359F3">
        <w:rPr>
          <w:rFonts w:ascii="Tahoma" w:hAnsi="Tahoma" w:cs="Tahoma"/>
          <w:color w:val="000000"/>
          <w:spacing w:val="-4"/>
          <w:kern w:val="0"/>
          <w:sz w:val="19"/>
          <w:szCs w:val="19"/>
        </w:rPr>
        <w:t xml:space="preserve"> of antigens) without triggering harmful immune response towards self-</w:t>
      </w:r>
      <w:r w:rsidRPr="001359F3">
        <w:rPr>
          <w:rFonts w:ascii="Tahoma" w:hAnsi="Tahoma" w:cs="Tahoma"/>
          <w:color w:val="000000"/>
          <w:spacing w:val="-2"/>
          <w:kern w:val="0"/>
          <w:sz w:val="19"/>
          <w:szCs w:val="19"/>
        </w:rPr>
        <w:t>structures (</w:t>
      </w:r>
      <w:proofErr w:type="spellStart"/>
      <w:r w:rsidRPr="001359F3">
        <w:rPr>
          <w:rFonts w:ascii="Tahoma" w:hAnsi="Tahoma" w:cs="Tahoma"/>
          <w:color w:val="000000"/>
          <w:spacing w:val="-2"/>
          <w:kern w:val="0"/>
          <w:sz w:val="19"/>
          <w:szCs w:val="19"/>
        </w:rPr>
        <w:t>periferal</w:t>
      </w:r>
      <w:proofErr w:type="spellEnd"/>
      <w:r w:rsidRPr="001359F3">
        <w:rPr>
          <w:rFonts w:ascii="Tahoma" w:hAnsi="Tahoma" w:cs="Tahoma"/>
          <w:color w:val="000000"/>
          <w:spacing w:val="-2"/>
          <w:kern w:val="0"/>
          <w:sz w:val="19"/>
          <w:szCs w:val="19"/>
        </w:rPr>
        <w:t xml:space="preserve"> immune tolerance to </w:t>
      </w:r>
      <w:proofErr w:type="spellStart"/>
      <w:r w:rsidRPr="001359F3">
        <w:rPr>
          <w:rFonts w:ascii="Tahoma" w:hAnsi="Tahoma" w:cs="Tahoma"/>
          <w:color w:val="000000"/>
          <w:spacing w:val="-2"/>
          <w:kern w:val="0"/>
          <w:sz w:val="19"/>
          <w:szCs w:val="19"/>
        </w:rPr>
        <w:t>self antigens</w:t>
      </w:r>
      <w:proofErr w:type="spellEnd"/>
      <w:r w:rsidRPr="001359F3">
        <w:rPr>
          <w:rFonts w:ascii="Tahoma" w:hAnsi="Tahoma" w:cs="Tahoma"/>
          <w:color w:val="000000"/>
          <w:spacing w:val="-2"/>
          <w:kern w:val="0"/>
          <w:sz w:val="19"/>
          <w:szCs w:val="19"/>
        </w:rPr>
        <w:t xml:space="preserve">) is </w:t>
      </w:r>
      <w:proofErr w:type="spellStart"/>
      <w:r w:rsidRPr="001359F3">
        <w:rPr>
          <w:rFonts w:ascii="Tahoma" w:hAnsi="Tahoma" w:cs="Tahoma"/>
          <w:color w:val="000000"/>
          <w:spacing w:val="-2"/>
          <w:kern w:val="0"/>
          <w:sz w:val="19"/>
          <w:szCs w:val="19"/>
        </w:rPr>
        <w:t>controled</w:t>
      </w:r>
      <w:proofErr w:type="spellEnd"/>
      <w:r w:rsidRPr="001359F3">
        <w:rPr>
          <w:rFonts w:ascii="Tahoma" w:hAnsi="Tahoma" w:cs="Tahoma"/>
          <w:color w:val="000000"/>
          <w:spacing w:val="-2"/>
          <w:kern w:val="0"/>
          <w:sz w:val="19"/>
          <w:szCs w:val="19"/>
        </w:rPr>
        <w:t xml:space="preserve"> by liver. </w:t>
      </w:r>
      <w:proofErr w:type="gramStart"/>
      <w:r w:rsidRPr="001359F3">
        <w:rPr>
          <w:rFonts w:ascii="Tahoma" w:hAnsi="Tahoma" w:cs="Tahoma"/>
          <w:color w:val="000000"/>
          <w:spacing w:val="-2"/>
          <w:kern w:val="0"/>
          <w:sz w:val="19"/>
          <w:szCs w:val="19"/>
        </w:rPr>
        <w:t>Herbal formulas are not a single plant extract, but is</w:t>
      </w:r>
      <w:proofErr w:type="gramEnd"/>
      <w:r w:rsidRPr="001359F3">
        <w:rPr>
          <w:rFonts w:ascii="Tahoma" w:hAnsi="Tahoma" w:cs="Tahoma"/>
          <w:color w:val="000000"/>
          <w:spacing w:val="-2"/>
          <w:kern w:val="0"/>
          <w:sz w:val="19"/>
          <w:szCs w:val="19"/>
        </w:rPr>
        <w:t xml:space="preserve"> an interacting mixture of ingredients that determines the final clinical outcome as therapeutic and hepatotoxic effect. This review aimed to drive attention on both potentials of herbals from the point of immunology, in order to initiate a motivation for feature studies defining the mechanisms of immunological interaction between herbals and liver.</w:t>
      </w: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359F3">
        <w:rPr>
          <w:rFonts w:ascii="Univers" w:hAnsi="Univers" w:cs="Univers"/>
          <w:b/>
          <w:bCs/>
          <w:color w:val="000000"/>
          <w:spacing w:val="-2"/>
          <w:kern w:val="0"/>
          <w:sz w:val="24"/>
          <w:u w:val="single"/>
        </w:rPr>
        <w:lastRenderedPageBreak/>
        <w:t>INTRODUCTION</w:t>
      </w:r>
    </w:p>
    <w:p w:rsidR="00D46371" w:rsidRPr="001359F3" w:rsidRDefault="00D46371" w:rsidP="00D46371">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 xml:space="preserve">Herbal treatment is the mother of modern medicine. Because of cultural, </w:t>
      </w:r>
      <w:proofErr w:type="spellStart"/>
      <w:r w:rsidRPr="001359F3">
        <w:rPr>
          <w:rFonts w:ascii="Verdana" w:hAnsi="Verdana" w:cs="Verdana"/>
          <w:color w:val="000000"/>
          <w:spacing w:val="-11"/>
          <w:kern w:val="0"/>
          <w:sz w:val="18"/>
          <w:szCs w:val="18"/>
        </w:rPr>
        <w:t>economical</w:t>
      </w:r>
      <w:proofErr w:type="spellEnd"/>
      <w:r w:rsidRPr="001359F3">
        <w:rPr>
          <w:rFonts w:ascii="Verdana" w:hAnsi="Verdana" w:cs="Verdana"/>
          <w:color w:val="000000"/>
          <w:spacing w:val="-11"/>
          <w:kern w:val="0"/>
          <w:sz w:val="18"/>
          <w:szCs w:val="18"/>
        </w:rPr>
        <w:t xml:space="preserve"> and practical reasons, the ancient habit of treating diseases with plants still goes on as either primary or complementary to conventional medical treatment. The other side of medallion is the fact that the liver is number one target organ of herbal and dietary supplements (HDS) induced toxicity. The Food and Drug Administration (FDA) under the Dietary Supplement Health and Education Act (DSHEA) regulate herbal treatments since 1994</w:t>
      </w:r>
      <w:r w:rsidRPr="001359F3">
        <w:rPr>
          <w:rFonts w:ascii="Verdana" w:hAnsi="Verdana" w:cs="Verdana"/>
          <w:color w:val="000000"/>
          <w:spacing w:val="-11"/>
          <w:kern w:val="0"/>
          <w:sz w:val="18"/>
          <w:szCs w:val="18"/>
          <w:vertAlign w:val="superscript"/>
        </w:rPr>
        <w:t>[1]</w:t>
      </w:r>
      <w:r w:rsidRPr="001359F3">
        <w:rPr>
          <w:rFonts w:ascii="Verdana" w:hAnsi="Verdana" w:cs="Verdana"/>
          <w:color w:val="000000"/>
          <w:spacing w:val="-11"/>
          <w:kern w:val="0"/>
          <w:sz w:val="18"/>
          <w:szCs w:val="18"/>
        </w:rPr>
        <w:t xml:space="preserve">. The submissions of new herbal products to FDA require the dose and list of ingredients to be written on its bottle, however, documentation of safety and efficacy is not need to be reported. Furthermore, HDS can be obtained without prescription, medical advice or monitoring. Although the actual size of the problem is not well defined, HDS-induced hepatotoxicity accounts for 20% of cases of hepatotoxicity in the United States and the rates differ from 2.5% in India to 70% in </w:t>
      </w:r>
      <w:proofErr w:type="gramStart"/>
      <w:r w:rsidRPr="001359F3">
        <w:rPr>
          <w:rFonts w:ascii="Verdana" w:hAnsi="Verdana" w:cs="Verdana"/>
          <w:color w:val="000000"/>
          <w:spacing w:val="-11"/>
          <w:kern w:val="0"/>
          <w:sz w:val="18"/>
          <w:szCs w:val="18"/>
        </w:rPr>
        <w:t>Singapore</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2]</w:t>
      </w:r>
      <w:r w:rsidRPr="001359F3">
        <w:rPr>
          <w:rFonts w:ascii="Verdana" w:hAnsi="Verdana" w:cs="Verdana"/>
          <w:color w:val="000000"/>
          <w:spacing w:val="-11"/>
          <w:kern w:val="0"/>
          <w:sz w:val="18"/>
          <w:szCs w:val="18"/>
        </w:rPr>
        <w:t>.</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 xml:space="preserve">The liver is prone to drug-induced liver injury (DILI) because of its functions on metabolizing chemicals and regulating immune response. DILI can develop either by dose related direct drug toxicity, or - much more commonly - as idiosyncratic reactions due to individual susceptibility to ingredients. The complex composition of HDS eases the both direct toxicity and idiosyncratic reactions during their metabolism in liver. Idiosyncratic </w:t>
      </w:r>
      <w:r w:rsidRPr="001359F3">
        <w:rPr>
          <w:rFonts w:ascii="Verdana" w:hAnsi="Verdana" w:cs="Verdana"/>
          <w:color w:val="000000"/>
          <w:spacing w:val="-13"/>
          <w:kern w:val="0"/>
          <w:sz w:val="18"/>
          <w:szCs w:val="18"/>
        </w:rPr>
        <w:t xml:space="preserve">DILI (IDILI) is in most instances characterized by a mild injury (ALT &lt; 3 </w:t>
      </w:r>
      <w:proofErr w:type="gramStart"/>
      <w:r w:rsidRPr="001359F3">
        <w:rPr>
          <w:rFonts w:ascii="Verdana" w:hAnsi="Verdana" w:cs="Verdana"/>
          <w:color w:val="000000"/>
          <w:spacing w:val="-13"/>
          <w:kern w:val="0"/>
          <w:sz w:val="18"/>
          <w:szCs w:val="18"/>
        </w:rPr>
        <w:t>times</w:t>
      </w:r>
      <w:proofErr w:type="gramEnd"/>
      <w:r w:rsidRPr="001359F3">
        <w:rPr>
          <w:rFonts w:ascii="Verdana" w:hAnsi="Verdana" w:cs="Verdana"/>
          <w:color w:val="000000"/>
          <w:spacing w:val="-13"/>
          <w:kern w:val="0"/>
          <w:sz w:val="18"/>
          <w:szCs w:val="18"/>
        </w:rPr>
        <w:t xml:space="preserve"> upper normal limit) which normalized with continuous drug treatment. This phenomenon of clinical adaptation is a biochemical </w:t>
      </w:r>
      <w:r w:rsidRPr="001359F3">
        <w:rPr>
          <w:rFonts w:ascii="Verdana" w:hAnsi="Verdana" w:cs="Verdana"/>
          <w:color w:val="000000"/>
          <w:spacing w:val="-11"/>
          <w:kern w:val="0"/>
          <w:sz w:val="18"/>
          <w:szCs w:val="18"/>
        </w:rPr>
        <w:t>adaptive response of organelles such as endoplasmic reticulum and mito</w:t>
      </w:r>
      <w:r w:rsidRPr="001359F3">
        <w:rPr>
          <w:rFonts w:ascii="Verdana" w:hAnsi="Verdana" w:cs="Verdana"/>
          <w:color w:val="000000"/>
          <w:spacing w:val="-11"/>
          <w:kern w:val="0"/>
          <w:sz w:val="18"/>
          <w:szCs w:val="18"/>
        </w:rPr>
        <w:softHyphen/>
        <w:t xml:space="preserve">chondria metabolizing chemicals. It is hypothesized that defective clinical adaptation mechanisms result in severe IDILI with jaundice and liver failure, in &lt; 0.1% population with susceptible human leucocyte antigen (HLA) type. Microbiota is the ecological community of commensal, symbiotic and pathogenic microorganisms that literally share our body </w:t>
      </w:r>
      <w:proofErr w:type="gramStart"/>
      <w:r w:rsidRPr="001359F3">
        <w:rPr>
          <w:rFonts w:ascii="Verdana" w:hAnsi="Verdana" w:cs="Verdana"/>
          <w:color w:val="000000"/>
          <w:spacing w:val="-11"/>
          <w:kern w:val="0"/>
          <w:sz w:val="18"/>
          <w:szCs w:val="18"/>
        </w:rPr>
        <w:t>space</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3]</w:t>
      </w:r>
      <w:r w:rsidRPr="001359F3">
        <w:rPr>
          <w:rFonts w:ascii="Verdana" w:hAnsi="Verdana" w:cs="Verdana"/>
          <w:color w:val="000000"/>
          <w:spacing w:val="-11"/>
          <w:kern w:val="0"/>
          <w:sz w:val="18"/>
          <w:szCs w:val="18"/>
        </w:rPr>
        <w:t>. The microbiota of gut also determinates IDILI susceptibly by regulating hepatic immune-tolerance though lipo</w:t>
      </w:r>
      <w:r w:rsidRPr="001359F3">
        <w:rPr>
          <w:rFonts w:ascii="Verdana" w:hAnsi="Verdana" w:cs="Verdana"/>
          <w:color w:val="000000"/>
          <w:spacing w:val="-11"/>
          <w:kern w:val="0"/>
          <w:sz w:val="18"/>
          <w:szCs w:val="18"/>
        </w:rPr>
        <w:softHyphen/>
        <w:t xml:space="preserve">polysaccharides (LPS) induced T-cell response in liver. According to theory, </w:t>
      </w:r>
      <w:proofErr w:type="spellStart"/>
      <w:r w:rsidRPr="001359F3">
        <w:rPr>
          <w:rFonts w:ascii="Verdana" w:hAnsi="Verdana" w:cs="Verdana"/>
          <w:color w:val="000000"/>
          <w:spacing w:val="-11"/>
          <w:kern w:val="0"/>
          <w:sz w:val="18"/>
          <w:szCs w:val="18"/>
        </w:rPr>
        <w:t>haptens</w:t>
      </w:r>
      <w:proofErr w:type="spellEnd"/>
      <w:r w:rsidRPr="001359F3">
        <w:rPr>
          <w:rFonts w:ascii="Verdana" w:hAnsi="Verdana" w:cs="Verdana"/>
          <w:color w:val="000000"/>
          <w:spacing w:val="-11"/>
          <w:kern w:val="0"/>
          <w:sz w:val="18"/>
          <w:szCs w:val="18"/>
        </w:rPr>
        <w:t xml:space="preserve"> of metabolized chemicals covalently bind to proteins, and become antigenic peptides. While 70%-90% of population has immune tolerance, the rest develop adaptive immune response due to their susceptible type HLA and/or dysfunctional microbiota. If biochemical adaptation mechanisms cannot control this initiated mild injury, acute liver failure </w:t>
      </w:r>
      <w:proofErr w:type="gramStart"/>
      <w:r w:rsidRPr="001359F3">
        <w:rPr>
          <w:rFonts w:ascii="Verdana" w:hAnsi="Verdana" w:cs="Verdana"/>
          <w:color w:val="000000"/>
          <w:spacing w:val="-11"/>
          <w:kern w:val="0"/>
          <w:sz w:val="18"/>
          <w:szCs w:val="18"/>
        </w:rPr>
        <w:t>develops</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4]</w:t>
      </w:r>
      <w:r w:rsidRPr="001359F3">
        <w:rPr>
          <w:rFonts w:ascii="Verdana" w:hAnsi="Verdana" w:cs="Verdana"/>
          <w:color w:val="000000"/>
          <w:spacing w:val="-11"/>
          <w:kern w:val="0"/>
          <w:sz w:val="18"/>
          <w:szCs w:val="18"/>
        </w:rPr>
        <w:t xml:space="preserve">. There are supporting evidences to this theory. The many top IDILI drugs are antibiotics changing the normal microbiota. The “immune check point therapy” for cancer treatments </w:t>
      </w:r>
      <w:proofErr w:type="gramStart"/>
      <w:r w:rsidRPr="001359F3">
        <w:rPr>
          <w:rFonts w:ascii="Verdana" w:hAnsi="Verdana" w:cs="Verdana"/>
          <w:color w:val="000000"/>
          <w:spacing w:val="-11"/>
          <w:kern w:val="0"/>
          <w:sz w:val="18"/>
          <w:szCs w:val="18"/>
        </w:rPr>
        <w:t>are</w:t>
      </w:r>
      <w:proofErr w:type="gramEnd"/>
      <w:r w:rsidRPr="001359F3">
        <w:rPr>
          <w:rFonts w:ascii="Verdana" w:hAnsi="Verdana" w:cs="Verdana"/>
          <w:color w:val="000000"/>
          <w:spacing w:val="-11"/>
          <w:kern w:val="0"/>
          <w:sz w:val="18"/>
          <w:szCs w:val="18"/>
        </w:rPr>
        <w:t xml:space="preserve"> FDA approved antibodies that aim to inhibit T cell immune-tolerant states, such as </w:t>
      </w:r>
      <w:proofErr w:type="spellStart"/>
      <w:r w:rsidRPr="001359F3">
        <w:rPr>
          <w:rFonts w:ascii="Verdana" w:hAnsi="Verdana" w:cs="Verdana"/>
          <w:color w:val="000000"/>
          <w:spacing w:val="-11"/>
          <w:kern w:val="0"/>
          <w:sz w:val="18"/>
          <w:szCs w:val="18"/>
        </w:rPr>
        <w:t>ipilimumab</w:t>
      </w:r>
      <w:proofErr w:type="spellEnd"/>
      <w:r w:rsidRPr="001359F3">
        <w:rPr>
          <w:rFonts w:ascii="Verdana" w:hAnsi="Verdana" w:cs="Verdana"/>
          <w:color w:val="000000"/>
          <w:spacing w:val="-11"/>
          <w:kern w:val="0"/>
          <w:sz w:val="18"/>
          <w:szCs w:val="18"/>
        </w:rPr>
        <w:t xml:space="preserve"> (anti-CTLA4), </w:t>
      </w:r>
      <w:proofErr w:type="spellStart"/>
      <w:r w:rsidRPr="001359F3">
        <w:rPr>
          <w:rFonts w:ascii="Verdana" w:hAnsi="Verdana" w:cs="Verdana"/>
          <w:color w:val="000000"/>
          <w:spacing w:val="-11"/>
          <w:kern w:val="0"/>
          <w:sz w:val="18"/>
          <w:szCs w:val="18"/>
        </w:rPr>
        <w:t>pembrolizumab</w:t>
      </w:r>
      <w:proofErr w:type="spellEnd"/>
      <w:r w:rsidRPr="001359F3">
        <w:rPr>
          <w:rFonts w:ascii="Verdana" w:hAnsi="Verdana" w:cs="Verdana"/>
          <w:color w:val="000000"/>
          <w:spacing w:val="-11"/>
          <w:kern w:val="0"/>
          <w:sz w:val="18"/>
          <w:szCs w:val="18"/>
        </w:rPr>
        <w:t xml:space="preserve"> (anti-PD-1) and </w:t>
      </w:r>
      <w:proofErr w:type="spellStart"/>
      <w:r w:rsidRPr="001359F3">
        <w:rPr>
          <w:rFonts w:ascii="Verdana" w:hAnsi="Verdana" w:cs="Verdana"/>
          <w:color w:val="000000"/>
          <w:spacing w:val="-11"/>
          <w:kern w:val="0"/>
          <w:sz w:val="18"/>
          <w:szCs w:val="18"/>
        </w:rPr>
        <w:t>nivolumab</w:t>
      </w:r>
      <w:proofErr w:type="spellEnd"/>
      <w:r w:rsidRPr="001359F3">
        <w:rPr>
          <w:rFonts w:ascii="Verdana" w:hAnsi="Verdana" w:cs="Verdana"/>
          <w:color w:val="000000"/>
          <w:spacing w:val="-11"/>
          <w:kern w:val="0"/>
          <w:sz w:val="18"/>
          <w:szCs w:val="18"/>
        </w:rPr>
        <w:t xml:space="preserve"> (anti-PD-1). The major side effect of these treatments is to make individuals to susceptible to </w:t>
      </w:r>
      <w:proofErr w:type="spellStart"/>
      <w:r w:rsidRPr="001359F3">
        <w:rPr>
          <w:rFonts w:ascii="Verdana" w:hAnsi="Verdana" w:cs="Verdana"/>
          <w:color w:val="000000"/>
          <w:spacing w:val="-11"/>
          <w:kern w:val="0"/>
          <w:sz w:val="18"/>
          <w:szCs w:val="18"/>
        </w:rPr>
        <w:t>haptens</w:t>
      </w:r>
      <w:proofErr w:type="spellEnd"/>
      <w:r w:rsidRPr="001359F3">
        <w:rPr>
          <w:rFonts w:ascii="Verdana" w:hAnsi="Verdana" w:cs="Verdana"/>
          <w:color w:val="000000"/>
          <w:spacing w:val="-11"/>
          <w:kern w:val="0"/>
          <w:sz w:val="18"/>
          <w:szCs w:val="18"/>
        </w:rPr>
        <w:t xml:space="preserve"> (so inducing IDILI) and auto-antigens (so inducing autoimmunity).</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This review aimed to drive attention on both thera</w:t>
      </w:r>
      <w:r w:rsidRPr="001359F3">
        <w:rPr>
          <w:rFonts w:ascii="Verdana" w:hAnsi="Verdana" w:cs="Verdana"/>
          <w:color w:val="000000"/>
          <w:spacing w:val="-11"/>
          <w:kern w:val="0"/>
          <w:sz w:val="18"/>
          <w:szCs w:val="18"/>
        </w:rPr>
        <w:softHyphen/>
        <w:t>peutic mechanisms and hepatotoxic potentials of herbal treatments from the point of immunology. After defining basic immune system (IS), we summarized the role of liver as an immune regulatory organ and then the herbal treatments with therapeutic potential on liver.</w:t>
      </w: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359F3">
        <w:rPr>
          <w:rFonts w:ascii="Univers" w:hAnsi="Univers" w:cs="Univers"/>
          <w:b/>
          <w:bCs/>
          <w:color w:val="000000"/>
          <w:spacing w:val="-2"/>
          <w:kern w:val="0"/>
          <w:sz w:val="24"/>
          <w:u w:val="single"/>
        </w:rPr>
        <w:t xml:space="preserve">IS </w:t>
      </w:r>
    </w:p>
    <w:p w:rsidR="00D46371" w:rsidRPr="001359F3" w:rsidRDefault="00D46371" w:rsidP="00D46371">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IS has evolved to recognize and eliminate internal insults (</w:t>
      </w:r>
      <w:r w:rsidRPr="001359F3">
        <w:rPr>
          <w:rFonts w:ascii="Verdana" w:hAnsi="Verdana" w:cs="Verdana"/>
          <w:i/>
          <w:iCs/>
          <w:color w:val="000000"/>
          <w:spacing w:val="-11"/>
          <w:kern w:val="0"/>
          <w:sz w:val="18"/>
          <w:szCs w:val="18"/>
        </w:rPr>
        <w:t>i.e.</w:t>
      </w:r>
      <w:r w:rsidRPr="001359F3">
        <w:rPr>
          <w:rFonts w:ascii="Verdana" w:hAnsi="Verdana" w:cs="Verdana"/>
          <w:color w:val="000000"/>
          <w:spacing w:val="-11"/>
          <w:kern w:val="0"/>
          <w:sz w:val="18"/>
          <w:szCs w:val="18"/>
        </w:rPr>
        <w:t>, cancer cells) or external invading pathogens (</w:t>
      </w:r>
      <w:r w:rsidRPr="001359F3">
        <w:rPr>
          <w:rFonts w:ascii="Verdana" w:hAnsi="Verdana" w:cs="Verdana"/>
          <w:i/>
          <w:iCs/>
          <w:color w:val="000000"/>
          <w:spacing w:val="-11"/>
          <w:kern w:val="0"/>
          <w:sz w:val="18"/>
          <w:szCs w:val="18"/>
        </w:rPr>
        <w:t>i.e.</w:t>
      </w:r>
      <w:r w:rsidRPr="001359F3">
        <w:rPr>
          <w:rFonts w:ascii="Verdana" w:hAnsi="Verdana" w:cs="Verdana"/>
          <w:color w:val="000000"/>
          <w:spacing w:val="-11"/>
          <w:kern w:val="0"/>
          <w:sz w:val="18"/>
          <w:szCs w:val="18"/>
        </w:rPr>
        <w:t xml:space="preserve">, infections) by developing local or systemic response. </w:t>
      </w:r>
      <w:proofErr w:type="gramStart"/>
      <w:r w:rsidRPr="001359F3">
        <w:rPr>
          <w:rFonts w:ascii="Verdana" w:hAnsi="Verdana" w:cs="Verdana"/>
          <w:color w:val="000000"/>
          <w:spacing w:val="-11"/>
          <w:kern w:val="0"/>
          <w:sz w:val="18"/>
          <w:szCs w:val="18"/>
        </w:rPr>
        <w:t>IS composed of “classical lymphoid organs”; thymus, bone marrow, spleen, tonsils, lymph nodes and “peripheral immune organs”; skin, respiratory and gut mucosa-associated lymphoid tissues, adrenal glands.</w:t>
      </w:r>
      <w:proofErr w:type="gramEnd"/>
      <w:r w:rsidRPr="001359F3">
        <w:rPr>
          <w:rFonts w:ascii="Verdana" w:hAnsi="Verdana" w:cs="Verdana"/>
          <w:color w:val="000000"/>
          <w:spacing w:val="-11"/>
          <w:kern w:val="0"/>
          <w:sz w:val="18"/>
          <w:szCs w:val="18"/>
        </w:rPr>
        <w:t xml:space="preserve"> Additionally, the gut and liver are recently defined as active organs of IS. Although the primary functions of liver parenchymal </w:t>
      </w:r>
      <w:r w:rsidRPr="001359F3">
        <w:rPr>
          <w:rFonts w:ascii="Verdana" w:hAnsi="Verdana" w:cs="Verdana"/>
          <w:color w:val="000000"/>
          <w:spacing w:val="-14"/>
          <w:kern w:val="0"/>
          <w:sz w:val="18"/>
          <w:szCs w:val="18"/>
        </w:rPr>
        <w:t xml:space="preserve">cells are </w:t>
      </w:r>
      <w:proofErr w:type="spellStart"/>
      <w:r w:rsidRPr="001359F3">
        <w:rPr>
          <w:rFonts w:ascii="Verdana" w:hAnsi="Verdana" w:cs="Verdana"/>
          <w:color w:val="000000"/>
          <w:spacing w:val="-14"/>
          <w:kern w:val="0"/>
          <w:sz w:val="18"/>
          <w:szCs w:val="18"/>
        </w:rPr>
        <w:t>methabolical</w:t>
      </w:r>
      <w:proofErr w:type="spellEnd"/>
      <w:r w:rsidRPr="001359F3">
        <w:rPr>
          <w:rFonts w:ascii="Verdana" w:hAnsi="Verdana" w:cs="Verdana"/>
          <w:color w:val="000000"/>
          <w:spacing w:val="-14"/>
          <w:kern w:val="0"/>
          <w:sz w:val="18"/>
          <w:szCs w:val="18"/>
        </w:rPr>
        <w:t xml:space="preserve">, they also carry out essential </w:t>
      </w:r>
      <w:r w:rsidRPr="001359F3">
        <w:rPr>
          <w:rFonts w:ascii="Verdana" w:hAnsi="Verdana" w:cs="Verdana"/>
          <w:color w:val="000000"/>
          <w:spacing w:val="-11"/>
          <w:kern w:val="0"/>
          <w:sz w:val="18"/>
          <w:szCs w:val="18"/>
        </w:rPr>
        <w:t xml:space="preserve">immune tasks. Beside all </w:t>
      </w:r>
      <w:r w:rsidRPr="001359F3">
        <w:rPr>
          <w:rFonts w:ascii="Verdana" w:hAnsi="Verdana" w:cs="Verdana"/>
          <w:color w:val="000000"/>
          <w:spacing w:val="-11"/>
          <w:kern w:val="0"/>
          <w:sz w:val="18"/>
          <w:szCs w:val="18"/>
        </w:rPr>
        <w:lastRenderedPageBreak/>
        <w:t>metabolic functions, liver has important role as an organ of IS.</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1359F3">
        <w:rPr>
          <w:rFonts w:ascii="Verdana" w:hAnsi="Verdana" w:cs="Verdana"/>
          <w:color w:val="000000"/>
          <w:spacing w:val="-11"/>
          <w:kern w:val="0"/>
          <w:sz w:val="18"/>
          <w:szCs w:val="18"/>
        </w:rPr>
        <w:t xml:space="preserve">IS begins to develop during intrauterine life. However, </w:t>
      </w:r>
      <w:r w:rsidRPr="001359F3">
        <w:rPr>
          <w:rFonts w:ascii="Verdana" w:hAnsi="Verdana" w:cs="Verdana"/>
          <w:color w:val="000000"/>
          <w:spacing w:val="-13"/>
          <w:kern w:val="0"/>
          <w:sz w:val="18"/>
          <w:szCs w:val="18"/>
        </w:rPr>
        <w:t xml:space="preserve">maturation of IS depends on antigenic stimulations from environment. The gut microbiota is initiated by maternal microorganisms gained during passage through birth channel and it dynamically change according to external conditions. The gut microbiota is necessary for proper “education” of IS. Although IS completes its maturation around teenage, lifelong antigenic stimulations from microbiota is needed for normal </w:t>
      </w:r>
      <w:r w:rsidRPr="001359F3">
        <w:rPr>
          <w:rFonts w:ascii="Verdana" w:hAnsi="Verdana" w:cs="Verdana"/>
          <w:color w:val="000000"/>
          <w:spacing w:val="-11"/>
          <w:kern w:val="0"/>
          <w:sz w:val="18"/>
          <w:szCs w:val="18"/>
        </w:rPr>
        <w:t>functioning of IS. Epide</w:t>
      </w:r>
      <w:r w:rsidRPr="001359F3">
        <w:rPr>
          <w:rFonts w:ascii="Verdana" w:hAnsi="Verdana" w:cs="Verdana"/>
          <w:color w:val="000000"/>
          <w:spacing w:val="-11"/>
          <w:kern w:val="0"/>
          <w:sz w:val="18"/>
          <w:szCs w:val="18"/>
        </w:rPr>
        <w:softHyphen/>
        <w:t xml:space="preserve">miological observations and then, experimental data from germ-free animals leads to “hygiene hypothesis” and its modern extension called “microflora hypothesis”. According to these hypotheses, the higher levels of cleanliness and decreased exposure to microorganisms </w:t>
      </w:r>
      <w:r w:rsidRPr="001359F3">
        <w:rPr>
          <w:rFonts w:ascii="Verdana" w:hAnsi="Verdana" w:cs="Verdana"/>
          <w:color w:val="000000"/>
          <w:spacing w:val="-13"/>
          <w:kern w:val="0"/>
          <w:sz w:val="18"/>
          <w:szCs w:val="18"/>
        </w:rPr>
        <w:t xml:space="preserve">(driven by factors such as antibiotic use, xenobiotics, infection, or diet) during early childhood disrupt maturation </w:t>
      </w:r>
      <w:proofErr w:type="spellStart"/>
      <w:r w:rsidRPr="001359F3">
        <w:rPr>
          <w:rFonts w:ascii="Verdana" w:hAnsi="Verdana" w:cs="Verdana"/>
          <w:color w:val="000000"/>
          <w:spacing w:val="-13"/>
          <w:kern w:val="0"/>
          <w:sz w:val="18"/>
          <w:szCs w:val="18"/>
        </w:rPr>
        <w:t>if</w:t>
      </w:r>
      <w:proofErr w:type="spellEnd"/>
      <w:r w:rsidRPr="001359F3">
        <w:rPr>
          <w:rFonts w:ascii="Verdana" w:hAnsi="Verdana" w:cs="Verdana"/>
          <w:color w:val="000000"/>
          <w:spacing w:val="-13"/>
          <w:kern w:val="0"/>
          <w:sz w:val="18"/>
          <w:szCs w:val="18"/>
        </w:rPr>
        <w:t xml:space="preserve"> IS. In other words, the </w:t>
      </w:r>
      <w:proofErr w:type="spellStart"/>
      <w:r w:rsidRPr="001359F3">
        <w:rPr>
          <w:rFonts w:ascii="Verdana" w:hAnsi="Verdana" w:cs="Verdana"/>
          <w:color w:val="000000"/>
          <w:spacing w:val="-13"/>
          <w:kern w:val="0"/>
          <w:sz w:val="18"/>
          <w:szCs w:val="18"/>
        </w:rPr>
        <w:t>dysbiotic</w:t>
      </w:r>
      <w:proofErr w:type="spellEnd"/>
      <w:r w:rsidRPr="001359F3">
        <w:rPr>
          <w:rFonts w:ascii="Verdana" w:hAnsi="Verdana" w:cs="Verdana"/>
          <w:color w:val="000000"/>
          <w:spacing w:val="-13"/>
          <w:kern w:val="0"/>
          <w:sz w:val="18"/>
          <w:szCs w:val="18"/>
        </w:rPr>
        <w:t xml:space="preserve"> gut microbiota, which arisen during critical window of IS </w:t>
      </w:r>
      <w:r w:rsidRPr="001359F3">
        <w:rPr>
          <w:rFonts w:ascii="Verdana" w:hAnsi="Verdana" w:cs="Verdana"/>
          <w:color w:val="000000"/>
          <w:spacing w:val="-11"/>
          <w:kern w:val="0"/>
          <w:sz w:val="18"/>
          <w:szCs w:val="18"/>
        </w:rPr>
        <w:t xml:space="preserve">maturation, turns the differentiation of naïve immune gut </w:t>
      </w:r>
      <w:proofErr w:type="spellStart"/>
      <w:r w:rsidRPr="001359F3">
        <w:rPr>
          <w:rFonts w:ascii="Verdana" w:hAnsi="Verdana" w:cs="Verdana"/>
          <w:color w:val="000000"/>
          <w:spacing w:val="-11"/>
          <w:kern w:val="0"/>
          <w:sz w:val="18"/>
          <w:szCs w:val="18"/>
        </w:rPr>
        <w:t>dentritic</w:t>
      </w:r>
      <w:proofErr w:type="spellEnd"/>
      <w:r w:rsidRPr="001359F3">
        <w:rPr>
          <w:rFonts w:ascii="Verdana" w:hAnsi="Verdana" w:cs="Verdana"/>
          <w:color w:val="000000"/>
          <w:spacing w:val="-11"/>
          <w:kern w:val="0"/>
          <w:sz w:val="18"/>
          <w:szCs w:val="18"/>
        </w:rPr>
        <w:t xml:space="preserve"> cells (DCs) from generation of </w:t>
      </w:r>
      <w:proofErr w:type="spellStart"/>
      <w:r w:rsidRPr="001359F3">
        <w:rPr>
          <w:rFonts w:ascii="Verdana" w:hAnsi="Verdana" w:cs="Verdana"/>
          <w:color w:val="000000"/>
          <w:spacing w:val="-11"/>
          <w:kern w:val="0"/>
          <w:sz w:val="18"/>
          <w:szCs w:val="18"/>
        </w:rPr>
        <w:t>Treg</w:t>
      </w:r>
      <w:proofErr w:type="spellEnd"/>
      <w:r w:rsidRPr="001359F3">
        <w:rPr>
          <w:rFonts w:ascii="Verdana" w:hAnsi="Verdana" w:cs="Verdana"/>
          <w:color w:val="000000"/>
          <w:spacing w:val="-11"/>
          <w:kern w:val="0"/>
          <w:sz w:val="18"/>
          <w:szCs w:val="18"/>
        </w:rPr>
        <w:t xml:space="preserve"> (regulatory) cells by </w:t>
      </w:r>
      <w:proofErr w:type="spellStart"/>
      <w:r w:rsidRPr="001359F3">
        <w:rPr>
          <w:rFonts w:ascii="Verdana" w:hAnsi="Verdana" w:cs="Verdana"/>
          <w:color w:val="000000"/>
          <w:spacing w:val="-11"/>
          <w:kern w:val="0"/>
          <w:sz w:val="18"/>
          <w:szCs w:val="18"/>
        </w:rPr>
        <w:t>tolerogenic</w:t>
      </w:r>
      <w:proofErr w:type="spellEnd"/>
      <w:r w:rsidRPr="001359F3">
        <w:rPr>
          <w:rFonts w:ascii="Verdana" w:hAnsi="Verdana" w:cs="Verdana"/>
          <w:color w:val="000000"/>
          <w:spacing w:val="-11"/>
          <w:kern w:val="0"/>
          <w:sz w:val="18"/>
          <w:szCs w:val="18"/>
        </w:rPr>
        <w:t xml:space="preserve"> DCs into generation of effector T cells by immunogenic DCs. This shifts TH response from Th1 type (IFN-</w:t>
      </w:r>
      <w:r w:rsidRPr="001359F3">
        <w:rPr>
          <w:rFonts w:ascii="Symbol" w:hAnsi="Symbol" w:cs="Symbol"/>
          <w:color w:val="000000"/>
          <w:spacing w:val="-11"/>
          <w:kern w:val="0"/>
          <w:sz w:val="18"/>
          <w:szCs w:val="18"/>
        </w:rPr>
        <w:t></w:t>
      </w:r>
      <w:r w:rsidRPr="001359F3">
        <w:rPr>
          <w:rFonts w:ascii="Verdana" w:hAnsi="Verdana" w:cs="Verdana"/>
          <w:color w:val="000000"/>
          <w:spacing w:val="-11"/>
          <w:kern w:val="0"/>
          <w:sz w:val="18"/>
          <w:szCs w:val="18"/>
        </w:rPr>
        <w:t xml:space="preserve"> mediated) to Th2 type (IL-4 mediated). As a result, the risk for autoimmune and allergic diseases </w:t>
      </w:r>
      <w:proofErr w:type="gramStart"/>
      <w:r w:rsidRPr="001359F3">
        <w:rPr>
          <w:rFonts w:ascii="Verdana" w:hAnsi="Verdana" w:cs="Verdana"/>
          <w:color w:val="000000"/>
          <w:spacing w:val="-11"/>
          <w:kern w:val="0"/>
          <w:sz w:val="18"/>
          <w:szCs w:val="18"/>
        </w:rPr>
        <w:t>increases</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5,6]</w:t>
      </w:r>
      <w:r w:rsidRPr="001359F3">
        <w:rPr>
          <w:rFonts w:ascii="Verdana" w:hAnsi="Verdana" w:cs="Verdana"/>
          <w:color w:val="000000"/>
          <w:spacing w:val="-11"/>
          <w:kern w:val="0"/>
          <w:sz w:val="18"/>
          <w:szCs w:val="18"/>
        </w:rPr>
        <w:t>.</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 xml:space="preserve">By definition IS has 2 parts; the innate IS and the adaptive IS. Although this division simplifies the understanding of immune processes, IS orchestrates whole immune cells during local or systemic responses. </w:t>
      </w:r>
    </w:p>
    <w:p w:rsidR="00D46371" w:rsidRPr="001359F3" w:rsidRDefault="00D46371" w:rsidP="00D46371">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46371" w:rsidRPr="001359F3" w:rsidRDefault="00D46371" w:rsidP="00D46371">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1359F3">
        <w:rPr>
          <w:rFonts w:ascii="Arial Narrow" w:hAnsi="Arial Narrow" w:cs="Arial Narrow"/>
          <w:b/>
          <w:bCs/>
          <w:i/>
          <w:iCs/>
          <w:color w:val="000000"/>
          <w:kern w:val="0"/>
          <w:szCs w:val="21"/>
        </w:rPr>
        <w:t>Innate IS</w:t>
      </w:r>
    </w:p>
    <w:p w:rsidR="00D46371" w:rsidRPr="001359F3" w:rsidRDefault="00D46371" w:rsidP="00D46371">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1359F3">
        <w:rPr>
          <w:rFonts w:ascii="Verdana" w:hAnsi="Verdana" w:cs="Verdana"/>
          <w:color w:val="000000"/>
          <w:spacing w:val="-11"/>
          <w:kern w:val="0"/>
          <w:sz w:val="18"/>
          <w:szCs w:val="18"/>
        </w:rPr>
        <w:t>The innate IS initiates first defense against insults, and is characterized by its ability to distinguish self from non-self. Its members are classic immune cells such as polymorphic nuclear leukocytes (neutrophils), monocytes, macrophages and DCs, natural killer (NK) cells, and innate lymphoid cells (ILCs), beside epithelial, endothelial and mesenchymal cells which are non-immune cells.</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13"/>
          <w:kern w:val="0"/>
          <w:sz w:val="18"/>
          <w:szCs w:val="18"/>
        </w:rPr>
      </w:pPr>
      <w:r w:rsidRPr="001359F3">
        <w:rPr>
          <w:rFonts w:ascii="Verdana" w:hAnsi="Verdana" w:cs="Verdana"/>
          <w:color w:val="000000"/>
          <w:spacing w:val="-13"/>
          <w:kern w:val="0"/>
          <w:sz w:val="18"/>
          <w:szCs w:val="18"/>
        </w:rPr>
        <w:t xml:space="preserve">The inflammation during innate immune response is triggered by pattern-recognition receptors (PRRs). The 3 families of PRR, according to the structure they can recognize, are Toll-like receptors (TLRs), retinoic acid-inducible gene I-like receptors and </w:t>
      </w:r>
      <w:r w:rsidRPr="001359F3">
        <w:rPr>
          <w:rFonts w:ascii="Verdana" w:hAnsi="Verdana" w:cs="Verdana"/>
          <w:color w:val="000000"/>
          <w:spacing w:val="-14"/>
          <w:kern w:val="0"/>
          <w:sz w:val="18"/>
          <w:szCs w:val="18"/>
        </w:rPr>
        <w:t xml:space="preserve">nucleotide-binding oligomerization domain-like receptors. The cells expressing PRR can </w:t>
      </w:r>
      <w:r w:rsidRPr="001359F3">
        <w:rPr>
          <w:rFonts w:ascii="Verdana" w:hAnsi="Verdana" w:cs="Verdana"/>
          <w:color w:val="000000"/>
          <w:spacing w:val="-13"/>
          <w:kern w:val="0"/>
          <w:sz w:val="18"/>
          <w:szCs w:val="18"/>
        </w:rPr>
        <w:t xml:space="preserve">recognize </w:t>
      </w:r>
      <w:r w:rsidRPr="001359F3">
        <w:rPr>
          <w:rFonts w:ascii="Verdana" w:hAnsi="Verdana" w:cs="Verdana"/>
          <w:color w:val="000000"/>
          <w:spacing w:val="-16"/>
          <w:kern w:val="0"/>
          <w:sz w:val="18"/>
          <w:szCs w:val="18"/>
        </w:rPr>
        <w:t xml:space="preserve">conserved structures. For instance, miRNAs controls multiple immune processes such as regulating the innate immune responses of macrophages, dendritic </w:t>
      </w:r>
      <w:r w:rsidRPr="001359F3">
        <w:rPr>
          <w:rFonts w:ascii="Verdana" w:hAnsi="Verdana" w:cs="Verdana"/>
          <w:color w:val="000000"/>
          <w:spacing w:val="-13"/>
          <w:kern w:val="0"/>
          <w:sz w:val="18"/>
          <w:szCs w:val="18"/>
        </w:rPr>
        <w:t xml:space="preserve">cells and NK cells; involving in T-cell differentiation and function. Furthermore defective PRR function might lead to autoimmune or auto-inflammatory diseases, since nucleic acids (DNA and RNA) is commonly shared by the pathogen and host. Additionally, damage associated </w:t>
      </w:r>
      <w:r w:rsidRPr="001359F3">
        <w:rPr>
          <w:rFonts w:ascii="Verdana" w:hAnsi="Verdana" w:cs="Verdana"/>
          <w:color w:val="000000"/>
          <w:spacing w:val="-14"/>
          <w:kern w:val="0"/>
          <w:sz w:val="18"/>
          <w:szCs w:val="18"/>
        </w:rPr>
        <w:t xml:space="preserve">molecular patterns (DAMP), pathogen associated molecular patterns (PAMP), microbiome associated </w:t>
      </w:r>
      <w:r w:rsidRPr="001359F3">
        <w:rPr>
          <w:rFonts w:ascii="Verdana" w:hAnsi="Verdana" w:cs="Verdana"/>
          <w:color w:val="000000"/>
          <w:spacing w:val="-13"/>
          <w:kern w:val="0"/>
          <w:sz w:val="18"/>
          <w:szCs w:val="18"/>
        </w:rPr>
        <w:t xml:space="preserve">molecular patterns are the subtypes of </w:t>
      </w:r>
      <w:proofErr w:type="gramStart"/>
      <w:r w:rsidRPr="001359F3">
        <w:rPr>
          <w:rFonts w:ascii="Verdana" w:hAnsi="Verdana" w:cs="Verdana"/>
          <w:color w:val="000000"/>
          <w:spacing w:val="-13"/>
          <w:kern w:val="0"/>
          <w:sz w:val="18"/>
          <w:szCs w:val="18"/>
        </w:rPr>
        <w:t>PRR</w:t>
      </w:r>
      <w:r w:rsidRPr="001359F3">
        <w:rPr>
          <w:rFonts w:ascii="Verdana" w:hAnsi="Verdana" w:cs="Verdana"/>
          <w:color w:val="000000"/>
          <w:spacing w:val="-13"/>
          <w:kern w:val="0"/>
          <w:sz w:val="18"/>
          <w:szCs w:val="18"/>
          <w:vertAlign w:val="superscript"/>
        </w:rPr>
        <w:t>[</w:t>
      </w:r>
      <w:proofErr w:type="gramEnd"/>
      <w:r w:rsidRPr="001359F3">
        <w:rPr>
          <w:rFonts w:ascii="Verdana" w:hAnsi="Verdana" w:cs="Verdana"/>
          <w:color w:val="000000"/>
          <w:spacing w:val="-13"/>
          <w:kern w:val="0"/>
          <w:sz w:val="18"/>
          <w:szCs w:val="18"/>
          <w:vertAlign w:val="superscript"/>
        </w:rPr>
        <w:t>6,7]</w:t>
      </w:r>
      <w:r w:rsidRPr="001359F3">
        <w:rPr>
          <w:rFonts w:ascii="Verdana" w:hAnsi="Verdana" w:cs="Verdana"/>
          <w:color w:val="000000"/>
          <w:spacing w:val="-13"/>
          <w:kern w:val="0"/>
          <w:sz w:val="18"/>
          <w:szCs w:val="18"/>
        </w:rPr>
        <w:t>.</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359F3">
        <w:rPr>
          <w:rFonts w:ascii="Verdana" w:hAnsi="Verdana" w:cs="Verdana"/>
          <w:color w:val="000000"/>
          <w:spacing w:val="-14"/>
          <w:kern w:val="0"/>
          <w:sz w:val="18"/>
          <w:szCs w:val="18"/>
        </w:rPr>
        <w:t xml:space="preserve">Mononuclear phagocyte system (MPS) composed by monocytes, macrophages, and DCs that have phenotypical and functional </w:t>
      </w:r>
      <w:proofErr w:type="spellStart"/>
      <w:r w:rsidRPr="001359F3">
        <w:rPr>
          <w:rFonts w:ascii="Verdana" w:hAnsi="Verdana" w:cs="Verdana"/>
          <w:color w:val="000000"/>
          <w:spacing w:val="-14"/>
          <w:kern w:val="0"/>
          <w:sz w:val="18"/>
          <w:szCs w:val="18"/>
        </w:rPr>
        <w:t>overlaping</w:t>
      </w:r>
      <w:proofErr w:type="spellEnd"/>
      <w:r w:rsidRPr="001359F3">
        <w:rPr>
          <w:rFonts w:ascii="Verdana" w:hAnsi="Verdana" w:cs="Verdana"/>
          <w:color w:val="000000"/>
          <w:spacing w:val="-14"/>
          <w:kern w:val="0"/>
          <w:sz w:val="18"/>
          <w:szCs w:val="18"/>
        </w:rPr>
        <w:t xml:space="preserve"> boundaries </w:t>
      </w:r>
      <w:r w:rsidRPr="001359F3">
        <w:rPr>
          <w:rFonts w:ascii="Verdana" w:hAnsi="Verdana" w:cs="Verdana"/>
          <w:color w:val="000000"/>
          <w:spacing w:val="-11"/>
          <w:kern w:val="0"/>
          <w:sz w:val="18"/>
          <w:szCs w:val="18"/>
        </w:rPr>
        <w:t>leading to uncertainty in differentiating them form each other. Antigen-pre</w:t>
      </w:r>
      <w:r w:rsidRPr="001359F3">
        <w:rPr>
          <w:rFonts w:ascii="Verdana" w:hAnsi="Verdana" w:cs="Verdana"/>
          <w:color w:val="000000"/>
          <w:spacing w:val="-11"/>
          <w:kern w:val="0"/>
          <w:sz w:val="18"/>
          <w:szCs w:val="18"/>
        </w:rPr>
        <w:softHyphen/>
        <w:t xml:space="preserve">senting cells (APCs) express PRR and characterized by their ability to recognize, process and present antigens for activation of innate and adaptive immunity. The classical APCs include DC, monocytes and macrophages, although parenchymal cells can also act as APCs. MPS may be precursor of some APCs of liver, namely DCs and </w:t>
      </w:r>
      <w:proofErr w:type="spellStart"/>
      <w:r w:rsidRPr="001359F3">
        <w:rPr>
          <w:rFonts w:ascii="Verdana" w:hAnsi="Verdana" w:cs="Verdana"/>
          <w:color w:val="000000"/>
          <w:spacing w:val="-11"/>
          <w:kern w:val="0"/>
          <w:sz w:val="18"/>
          <w:szCs w:val="18"/>
        </w:rPr>
        <w:t>Kuppfer</w:t>
      </w:r>
      <w:proofErr w:type="spellEnd"/>
      <w:r w:rsidRPr="001359F3">
        <w:rPr>
          <w:rFonts w:ascii="Verdana" w:hAnsi="Verdana" w:cs="Verdana"/>
          <w:color w:val="000000"/>
          <w:spacing w:val="-11"/>
          <w:kern w:val="0"/>
          <w:sz w:val="18"/>
          <w:szCs w:val="18"/>
        </w:rPr>
        <w:t xml:space="preserve"> cells (KCs</w:t>
      </w:r>
      <w:proofErr w:type="gramStart"/>
      <w:r w:rsidRPr="001359F3">
        <w:rPr>
          <w:rFonts w:ascii="Verdana" w:hAnsi="Verdana" w:cs="Verdana"/>
          <w:color w:val="000000"/>
          <w:spacing w:val="-11"/>
          <w:kern w:val="0"/>
          <w:sz w:val="18"/>
          <w:szCs w:val="18"/>
        </w:rPr>
        <w:t>)</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8]</w:t>
      </w:r>
      <w:r w:rsidRPr="001359F3">
        <w:rPr>
          <w:rFonts w:ascii="Verdana" w:hAnsi="Verdana" w:cs="Verdana"/>
          <w:color w:val="000000"/>
          <w:spacing w:val="-11"/>
          <w:kern w:val="0"/>
          <w:sz w:val="18"/>
          <w:szCs w:val="18"/>
        </w:rPr>
        <w:t xml:space="preserve">. </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 xml:space="preserve">ILCs are a recently identified family of heterogeneous variety of T cells and non-T cells, including NK cells, CD56+ </w:t>
      </w:r>
      <w:proofErr w:type="spellStart"/>
      <w:r w:rsidRPr="001359F3">
        <w:rPr>
          <w:rFonts w:ascii="Verdana" w:hAnsi="Verdana" w:cs="Verdana"/>
          <w:color w:val="000000"/>
          <w:spacing w:val="-11"/>
          <w:kern w:val="0"/>
          <w:sz w:val="18"/>
          <w:szCs w:val="18"/>
        </w:rPr>
        <w:t>Tcells</w:t>
      </w:r>
      <w:proofErr w:type="spellEnd"/>
      <w:r w:rsidRPr="001359F3">
        <w:rPr>
          <w:rFonts w:ascii="Verdana" w:hAnsi="Verdana" w:cs="Verdana"/>
          <w:color w:val="000000"/>
          <w:spacing w:val="-11"/>
          <w:kern w:val="0"/>
          <w:sz w:val="18"/>
          <w:szCs w:val="18"/>
        </w:rPr>
        <w:t>, natural killer T cells (NKT), gamma/</w:t>
      </w:r>
      <w:proofErr w:type="spellStart"/>
      <w:r w:rsidRPr="001359F3">
        <w:rPr>
          <w:rFonts w:ascii="Verdana" w:hAnsi="Verdana" w:cs="Verdana"/>
          <w:color w:val="000000"/>
          <w:spacing w:val="-11"/>
          <w:kern w:val="0"/>
          <w:sz w:val="18"/>
          <w:szCs w:val="18"/>
        </w:rPr>
        <w:t>deltaT</w:t>
      </w:r>
      <w:proofErr w:type="spellEnd"/>
      <w:r w:rsidRPr="001359F3">
        <w:rPr>
          <w:rFonts w:ascii="Verdana" w:hAnsi="Verdana" w:cs="Verdana"/>
          <w:color w:val="000000"/>
          <w:spacing w:val="-11"/>
          <w:kern w:val="0"/>
          <w:sz w:val="18"/>
          <w:szCs w:val="18"/>
        </w:rPr>
        <w:t xml:space="preserve"> </w:t>
      </w:r>
      <w:r w:rsidRPr="001359F3">
        <w:rPr>
          <w:rFonts w:ascii="Verdana" w:hAnsi="Verdana" w:cs="Verdana"/>
          <w:color w:val="000000"/>
          <w:spacing w:val="-14"/>
          <w:kern w:val="0"/>
          <w:sz w:val="18"/>
          <w:szCs w:val="18"/>
        </w:rPr>
        <w:t xml:space="preserve">cells, mucosal- associated invariant T cells, lymphoid tissue-inducer cells and cells that produce IL-5, IL-13, IL-17 and IL-22. ILCs not only regulate innate and adaptive immune responses by promoting DC maturation into APCs, they </w:t>
      </w:r>
      <w:r w:rsidRPr="001359F3">
        <w:rPr>
          <w:rFonts w:ascii="Verdana" w:hAnsi="Verdana" w:cs="Verdana"/>
          <w:color w:val="000000"/>
          <w:spacing w:val="-13"/>
          <w:kern w:val="0"/>
          <w:sz w:val="18"/>
          <w:szCs w:val="18"/>
        </w:rPr>
        <w:t xml:space="preserve">have function in lymphoid tissue formation and the homeostasis of tissue stromal cells remodeling the </w:t>
      </w:r>
      <w:proofErr w:type="gramStart"/>
      <w:r w:rsidRPr="001359F3">
        <w:rPr>
          <w:rFonts w:ascii="Verdana" w:hAnsi="Verdana" w:cs="Verdana"/>
          <w:color w:val="000000"/>
          <w:spacing w:val="-11"/>
          <w:kern w:val="0"/>
          <w:sz w:val="18"/>
          <w:szCs w:val="18"/>
        </w:rPr>
        <w:t>tissues</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9,10]</w:t>
      </w:r>
      <w:r w:rsidRPr="001359F3">
        <w:rPr>
          <w:rFonts w:ascii="Verdana" w:hAnsi="Verdana" w:cs="Verdana"/>
          <w:color w:val="000000"/>
          <w:spacing w:val="-11"/>
          <w:kern w:val="0"/>
          <w:sz w:val="18"/>
          <w:szCs w:val="18"/>
        </w:rPr>
        <w:t xml:space="preserve">. </w:t>
      </w:r>
    </w:p>
    <w:p w:rsidR="00D46371" w:rsidRPr="001359F3" w:rsidRDefault="00D46371" w:rsidP="00D46371">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46371" w:rsidRPr="001359F3" w:rsidRDefault="00D46371" w:rsidP="00D46371">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1359F3">
        <w:rPr>
          <w:rFonts w:ascii="Arial Narrow" w:hAnsi="Arial Narrow" w:cs="Arial Narrow"/>
          <w:b/>
          <w:bCs/>
          <w:i/>
          <w:iCs/>
          <w:color w:val="000000"/>
          <w:kern w:val="0"/>
          <w:szCs w:val="21"/>
        </w:rPr>
        <w:t>Adaptive IS</w:t>
      </w:r>
    </w:p>
    <w:p w:rsidR="00D46371" w:rsidRPr="001359F3" w:rsidRDefault="00D46371" w:rsidP="00D46371">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 xml:space="preserve">The adaptive immunity evolutionarily developed later than innate immunity in high-class vertebrates. The adaptive immune response occurs as second phase of immune response, mediated mainly by lymphocytes, and characterized by the features of antigen-specific </w:t>
      </w:r>
      <w:r w:rsidRPr="001359F3">
        <w:rPr>
          <w:rFonts w:ascii="Verdana" w:hAnsi="Verdana" w:cs="Verdana"/>
          <w:color w:val="000000"/>
          <w:spacing w:val="-16"/>
          <w:kern w:val="0"/>
          <w:sz w:val="18"/>
          <w:szCs w:val="18"/>
        </w:rPr>
        <w:t xml:space="preserve">response and memory response. It is initiated by </w:t>
      </w:r>
      <w:r w:rsidRPr="001359F3">
        <w:rPr>
          <w:rFonts w:ascii="Verdana" w:hAnsi="Verdana" w:cs="Verdana"/>
          <w:color w:val="000000"/>
          <w:spacing w:val="-11"/>
          <w:kern w:val="0"/>
          <w:sz w:val="18"/>
          <w:szCs w:val="18"/>
        </w:rPr>
        <w:t xml:space="preserve">antigen </w:t>
      </w:r>
      <w:r w:rsidRPr="001359F3">
        <w:rPr>
          <w:rFonts w:ascii="Verdana" w:hAnsi="Verdana" w:cs="Verdana"/>
          <w:color w:val="000000"/>
          <w:spacing w:val="-14"/>
          <w:kern w:val="0"/>
          <w:sz w:val="18"/>
          <w:szCs w:val="18"/>
        </w:rPr>
        <w:t xml:space="preserve">presentation lymphocytes. The main lymphoid </w:t>
      </w:r>
      <w:r w:rsidRPr="001359F3">
        <w:rPr>
          <w:rFonts w:ascii="Verdana" w:hAnsi="Verdana" w:cs="Verdana"/>
          <w:color w:val="000000"/>
          <w:spacing w:val="-11"/>
          <w:kern w:val="0"/>
          <w:sz w:val="18"/>
          <w:szCs w:val="18"/>
        </w:rPr>
        <w:t xml:space="preserve">repertoire </w:t>
      </w:r>
      <w:r w:rsidRPr="001359F3">
        <w:rPr>
          <w:rFonts w:ascii="Verdana" w:hAnsi="Verdana" w:cs="Verdana"/>
          <w:color w:val="000000"/>
          <w:spacing w:val="-13"/>
          <w:kern w:val="0"/>
          <w:sz w:val="18"/>
          <w:szCs w:val="18"/>
        </w:rPr>
        <w:t xml:space="preserve">includes T-cells, B cells. B cells produce specific </w:t>
      </w:r>
      <w:r w:rsidRPr="001359F3">
        <w:rPr>
          <w:rFonts w:ascii="Verdana" w:hAnsi="Verdana" w:cs="Verdana"/>
          <w:color w:val="000000"/>
          <w:spacing w:val="-11"/>
          <w:kern w:val="0"/>
          <w:sz w:val="18"/>
          <w:szCs w:val="18"/>
        </w:rPr>
        <w:t xml:space="preserve">antibodies in response to a specific antigen. These antibodies </w:t>
      </w:r>
      <w:r w:rsidRPr="001359F3">
        <w:rPr>
          <w:rFonts w:ascii="Verdana" w:hAnsi="Verdana" w:cs="Verdana"/>
          <w:color w:val="000000"/>
          <w:spacing w:val="-13"/>
          <w:kern w:val="0"/>
          <w:sz w:val="18"/>
          <w:szCs w:val="18"/>
        </w:rPr>
        <w:t xml:space="preserve">are crucial for T cells activation against bacterial </w:t>
      </w:r>
      <w:r w:rsidRPr="001359F3">
        <w:rPr>
          <w:rFonts w:ascii="Verdana" w:hAnsi="Verdana" w:cs="Verdana"/>
          <w:color w:val="000000"/>
          <w:spacing w:val="-11"/>
          <w:kern w:val="0"/>
          <w:sz w:val="18"/>
          <w:szCs w:val="18"/>
        </w:rPr>
        <w:t xml:space="preserve">infections </w:t>
      </w:r>
      <w:r w:rsidRPr="001359F3">
        <w:rPr>
          <w:rFonts w:ascii="Verdana" w:hAnsi="Verdana" w:cs="Verdana"/>
          <w:color w:val="000000"/>
          <w:spacing w:val="-13"/>
          <w:kern w:val="0"/>
          <w:sz w:val="18"/>
          <w:szCs w:val="18"/>
        </w:rPr>
        <w:t xml:space="preserve">and development of active immunization after </w:t>
      </w:r>
      <w:proofErr w:type="gramStart"/>
      <w:r w:rsidRPr="001359F3">
        <w:rPr>
          <w:rFonts w:ascii="Verdana" w:hAnsi="Verdana" w:cs="Verdana"/>
          <w:color w:val="000000"/>
          <w:spacing w:val="-11"/>
          <w:kern w:val="0"/>
          <w:sz w:val="18"/>
          <w:szCs w:val="18"/>
        </w:rPr>
        <w:t>vaccination</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7,11]</w:t>
      </w:r>
      <w:r w:rsidRPr="001359F3">
        <w:rPr>
          <w:rFonts w:ascii="Verdana" w:hAnsi="Verdana" w:cs="Verdana"/>
          <w:color w:val="000000"/>
          <w:spacing w:val="-11"/>
          <w:kern w:val="0"/>
          <w:sz w:val="18"/>
          <w:szCs w:val="18"/>
        </w:rPr>
        <w:t xml:space="preserve">. However, the major mediator of adaptive immune response is the T cells, which control both the establishment and regulation of adaptive immunity. </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 xml:space="preserve">T cells are identified by CD3 and T cell receptors (TCRs) positivity, and have vital importance in the adaptive and innate immunity. Conventional T cells express alpha-beta type TCR. Gamma-delta T cells are located in skin, genitourinary tract mucosa and gut, as well as liver. The naive T cells produced in bone barrow migrates to thymus and differentiate into 2 main subtypes are </w:t>
      </w:r>
      <w:proofErr w:type="spellStart"/>
      <w:r w:rsidRPr="001359F3">
        <w:rPr>
          <w:rFonts w:ascii="Verdana" w:hAnsi="Verdana" w:cs="Verdana"/>
          <w:color w:val="000000"/>
          <w:spacing w:val="-11"/>
          <w:kern w:val="0"/>
          <w:sz w:val="18"/>
          <w:szCs w:val="18"/>
        </w:rPr>
        <w:t>Th</w:t>
      </w:r>
      <w:proofErr w:type="spellEnd"/>
      <w:r w:rsidRPr="001359F3">
        <w:rPr>
          <w:rFonts w:ascii="Verdana" w:hAnsi="Verdana" w:cs="Verdana"/>
          <w:color w:val="000000"/>
          <w:spacing w:val="-11"/>
          <w:kern w:val="0"/>
          <w:sz w:val="18"/>
          <w:szCs w:val="18"/>
        </w:rPr>
        <w:t xml:space="preserve"> (helper) and </w:t>
      </w:r>
      <w:proofErr w:type="spellStart"/>
      <w:r w:rsidRPr="001359F3">
        <w:rPr>
          <w:rFonts w:ascii="Verdana" w:hAnsi="Verdana" w:cs="Verdana"/>
          <w:color w:val="000000"/>
          <w:spacing w:val="-11"/>
          <w:kern w:val="0"/>
          <w:sz w:val="18"/>
          <w:szCs w:val="18"/>
        </w:rPr>
        <w:t>Ts</w:t>
      </w:r>
      <w:proofErr w:type="spellEnd"/>
      <w:r w:rsidRPr="001359F3">
        <w:rPr>
          <w:rFonts w:ascii="Verdana" w:hAnsi="Verdana" w:cs="Verdana"/>
          <w:color w:val="000000"/>
          <w:spacing w:val="-11"/>
          <w:kern w:val="0"/>
          <w:sz w:val="18"/>
          <w:szCs w:val="18"/>
        </w:rPr>
        <w:t xml:space="preserve"> (</w:t>
      </w:r>
      <w:proofErr w:type="spellStart"/>
      <w:r w:rsidRPr="001359F3">
        <w:rPr>
          <w:rFonts w:ascii="Verdana" w:hAnsi="Verdana" w:cs="Verdana"/>
          <w:color w:val="000000"/>
          <w:spacing w:val="-11"/>
          <w:kern w:val="0"/>
          <w:sz w:val="18"/>
          <w:szCs w:val="18"/>
        </w:rPr>
        <w:t>supressor</w:t>
      </w:r>
      <w:proofErr w:type="spellEnd"/>
      <w:r w:rsidRPr="001359F3">
        <w:rPr>
          <w:rFonts w:ascii="Verdana" w:hAnsi="Verdana" w:cs="Verdana"/>
          <w:color w:val="000000"/>
          <w:spacing w:val="-11"/>
          <w:kern w:val="0"/>
          <w:sz w:val="18"/>
          <w:szCs w:val="18"/>
        </w:rPr>
        <w:t>). The differentiated T cells are exported to periphery, where they become effector T cells upon activation by APCs or B cells. T cell activation requires binding of TCR to major histocompatibility complex (MHC), as well as binding of co-stimulatory molecule present on T cells to its co-receptor on APCs (</w:t>
      </w:r>
      <w:r w:rsidRPr="001359F3">
        <w:rPr>
          <w:rFonts w:ascii="Verdana" w:hAnsi="Verdana" w:cs="Verdana"/>
          <w:i/>
          <w:iCs/>
          <w:color w:val="000000"/>
          <w:spacing w:val="-11"/>
          <w:kern w:val="0"/>
          <w:sz w:val="18"/>
          <w:szCs w:val="18"/>
        </w:rPr>
        <w:t>e.g</w:t>
      </w:r>
      <w:r w:rsidRPr="001359F3">
        <w:rPr>
          <w:rFonts w:ascii="Verdana" w:hAnsi="Verdana" w:cs="Verdana"/>
          <w:color w:val="000000"/>
          <w:spacing w:val="-11"/>
          <w:kern w:val="0"/>
          <w:sz w:val="18"/>
          <w:szCs w:val="18"/>
        </w:rPr>
        <w:t xml:space="preserve">., binding of CD28 to B7). </w:t>
      </w:r>
      <w:proofErr w:type="spellStart"/>
      <w:r w:rsidRPr="001359F3">
        <w:rPr>
          <w:rFonts w:ascii="Verdana" w:hAnsi="Verdana" w:cs="Verdana"/>
          <w:color w:val="000000"/>
          <w:spacing w:val="-11"/>
          <w:kern w:val="0"/>
          <w:sz w:val="18"/>
          <w:szCs w:val="18"/>
        </w:rPr>
        <w:t>Th</w:t>
      </w:r>
      <w:proofErr w:type="spellEnd"/>
      <w:r w:rsidRPr="001359F3">
        <w:rPr>
          <w:rFonts w:ascii="Verdana" w:hAnsi="Verdana" w:cs="Verdana"/>
          <w:color w:val="000000"/>
          <w:spacing w:val="-11"/>
          <w:kern w:val="0"/>
          <w:sz w:val="18"/>
          <w:szCs w:val="18"/>
        </w:rPr>
        <w:t xml:space="preserve"> cells express CD4, which recognizes antigens in the context of MHC class </w:t>
      </w:r>
      <w:r w:rsidRPr="001359F3">
        <w:rPr>
          <w:rFonts w:ascii="KozMinPro-Regular" w:eastAsia="KozMinPro-Regular" w:hAnsi="Verdana" w:cs="KozMinPro-Regular" w:hint="eastAsia"/>
          <w:color w:val="000000"/>
          <w:spacing w:val="-11"/>
          <w:kern w:val="0"/>
          <w:sz w:val="19"/>
          <w:szCs w:val="19"/>
        </w:rPr>
        <w:t>Ⅱ</w:t>
      </w:r>
      <w:r w:rsidRPr="001359F3">
        <w:rPr>
          <w:rFonts w:ascii="Verdana" w:hAnsi="Verdana" w:cs="Verdana"/>
          <w:color w:val="000000"/>
          <w:spacing w:val="-11"/>
          <w:kern w:val="0"/>
          <w:sz w:val="18"/>
          <w:szCs w:val="18"/>
        </w:rPr>
        <w:t xml:space="preserve">, and are mainly regulatory cells. </w:t>
      </w:r>
      <w:proofErr w:type="spellStart"/>
      <w:r w:rsidRPr="001359F3">
        <w:rPr>
          <w:rFonts w:ascii="Verdana" w:hAnsi="Verdana" w:cs="Verdana"/>
          <w:color w:val="000000"/>
          <w:spacing w:val="-11"/>
          <w:kern w:val="0"/>
          <w:sz w:val="18"/>
          <w:szCs w:val="18"/>
        </w:rPr>
        <w:t>Ts</w:t>
      </w:r>
      <w:proofErr w:type="spellEnd"/>
      <w:r w:rsidRPr="001359F3">
        <w:rPr>
          <w:rFonts w:ascii="Verdana" w:hAnsi="Verdana" w:cs="Verdana"/>
          <w:color w:val="000000"/>
          <w:spacing w:val="-11"/>
          <w:kern w:val="0"/>
          <w:sz w:val="18"/>
          <w:szCs w:val="18"/>
        </w:rPr>
        <w:t xml:space="preserve"> are cytotoxic cells carrying CD8 receptors, which are activated by MHC class I </w:t>
      </w:r>
      <w:proofErr w:type="gramStart"/>
      <w:r w:rsidRPr="001359F3">
        <w:rPr>
          <w:rFonts w:ascii="Verdana" w:hAnsi="Verdana" w:cs="Verdana"/>
          <w:color w:val="000000"/>
          <w:spacing w:val="-11"/>
          <w:kern w:val="0"/>
          <w:sz w:val="18"/>
          <w:szCs w:val="18"/>
        </w:rPr>
        <w:t>molecules</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11]</w:t>
      </w:r>
      <w:r w:rsidRPr="001359F3">
        <w:rPr>
          <w:rFonts w:ascii="Verdana" w:hAnsi="Verdana" w:cs="Verdana"/>
          <w:color w:val="000000"/>
          <w:spacing w:val="-11"/>
          <w:kern w:val="0"/>
          <w:sz w:val="18"/>
          <w:szCs w:val="18"/>
        </w:rPr>
        <w:t xml:space="preserve">. Recently, CD4+ cells have been divided into subsets according to their distinct cytokine </w:t>
      </w:r>
      <w:r w:rsidRPr="001359F3">
        <w:rPr>
          <w:rFonts w:ascii="Verdana" w:hAnsi="Verdana" w:cs="Verdana"/>
          <w:color w:val="000000"/>
          <w:spacing w:val="-13"/>
          <w:kern w:val="0"/>
          <w:sz w:val="18"/>
          <w:szCs w:val="18"/>
        </w:rPr>
        <w:t xml:space="preserve">production and function; Th1, Th2, T17, </w:t>
      </w:r>
      <w:proofErr w:type="spellStart"/>
      <w:r w:rsidRPr="001359F3">
        <w:rPr>
          <w:rFonts w:ascii="Verdana" w:hAnsi="Verdana" w:cs="Verdana"/>
          <w:color w:val="000000"/>
          <w:spacing w:val="-13"/>
          <w:kern w:val="0"/>
          <w:sz w:val="18"/>
          <w:szCs w:val="18"/>
        </w:rPr>
        <w:t>Treg</w:t>
      </w:r>
      <w:proofErr w:type="spellEnd"/>
      <w:r w:rsidRPr="001359F3">
        <w:rPr>
          <w:rFonts w:ascii="Verdana" w:hAnsi="Verdana" w:cs="Verdana"/>
          <w:color w:val="000000"/>
          <w:spacing w:val="-13"/>
          <w:kern w:val="0"/>
          <w:sz w:val="18"/>
          <w:szCs w:val="18"/>
        </w:rPr>
        <w:t xml:space="preserve">, </w:t>
      </w:r>
      <w:proofErr w:type="spellStart"/>
      <w:r w:rsidRPr="001359F3">
        <w:rPr>
          <w:rFonts w:ascii="Verdana" w:hAnsi="Verdana" w:cs="Verdana"/>
          <w:color w:val="000000"/>
          <w:spacing w:val="-13"/>
          <w:kern w:val="0"/>
          <w:sz w:val="18"/>
          <w:szCs w:val="18"/>
        </w:rPr>
        <w:t>Tfh</w:t>
      </w:r>
      <w:proofErr w:type="spellEnd"/>
      <w:r w:rsidRPr="001359F3">
        <w:rPr>
          <w:rFonts w:ascii="Verdana" w:hAnsi="Verdana" w:cs="Verdana"/>
          <w:color w:val="000000"/>
          <w:spacing w:val="-13"/>
          <w:kern w:val="0"/>
          <w:sz w:val="18"/>
          <w:szCs w:val="18"/>
        </w:rPr>
        <w:t xml:space="preserve"> </w:t>
      </w:r>
      <w:r w:rsidRPr="001359F3">
        <w:rPr>
          <w:rFonts w:ascii="Verdana" w:hAnsi="Verdana" w:cs="Verdana"/>
          <w:color w:val="000000"/>
          <w:spacing w:val="-11"/>
          <w:kern w:val="0"/>
          <w:sz w:val="18"/>
          <w:szCs w:val="18"/>
        </w:rPr>
        <w:t xml:space="preserve">(follicular T helper). Some features of CD4+ cells are as shown on Table 1. </w:t>
      </w:r>
      <w:proofErr w:type="spellStart"/>
      <w:r w:rsidRPr="001359F3">
        <w:rPr>
          <w:rFonts w:ascii="Verdana" w:hAnsi="Verdana" w:cs="Verdana"/>
          <w:color w:val="000000"/>
          <w:spacing w:val="-11"/>
          <w:kern w:val="0"/>
          <w:sz w:val="18"/>
          <w:szCs w:val="18"/>
        </w:rPr>
        <w:t>Treg</w:t>
      </w:r>
      <w:proofErr w:type="spellEnd"/>
      <w:r w:rsidRPr="001359F3">
        <w:rPr>
          <w:rFonts w:ascii="Verdana" w:hAnsi="Verdana" w:cs="Verdana"/>
          <w:color w:val="000000"/>
          <w:spacing w:val="-11"/>
          <w:kern w:val="0"/>
          <w:sz w:val="18"/>
          <w:szCs w:val="18"/>
        </w:rPr>
        <w:t xml:space="preserve"> cells express CD4+CD25+ and are essential for maintaining immune homeostasis and self-tolerance. </w:t>
      </w:r>
      <w:proofErr w:type="spellStart"/>
      <w:r w:rsidRPr="001359F3">
        <w:rPr>
          <w:rFonts w:ascii="Verdana" w:hAnsi="Verdana" w:cs="Verdana"/>
          <w:color w:val="000000"/>
          <w:spacing w:val="-11"/>
          <w:kern w:val="0"/>
          <w:sz w:val="18"/>
          <w:szCs w:val="18"/>
        </w:rPr>
        <w:t>Treg</w:t>
      </w:r>
      <w:proofErr w:type="spellEnd"/>
      <w:r w:rsidRPr="001359F3">
        <w:rPr>
          <w:rFonts w:ascii="Verdana" w:hAnsi="Verdana" w:cs="Verdana"/>
          <w:color w:val="000000"/>
          <w:spacing w:val="-11"/>
          <w:kern w:val="0"/>
          <w:sz w:val="18"/>
          <w:szCs w:val="18"/>
        </w:rPr>
        <w:t xml:space="preserve"> cells either naturally produced </w:t>
      </w:r>
      <w:r w:rsidRPr="001359F3">
        <w:rPr>
          <w:rFonts w:ascii="Verdana" w:hAnsi="Verdana" w:cs="Verdana"/>
          <w:color w:val="000000"/>
          <w:spacing w:val="-13"/>
          <w:kern w:val="0"/>
          <w:sz w:val="18"/>
          <w:szCs w:val="18"/>
        </w:rPr>
        <w:t xml:space="preserve">from CD4+ </w:t>
      </w:r>
      <w:proofErr w:type="spellStart"/>
      <w:r w:rsidRPr="001359F3">
        <w:rPr>
          <w:rFonts w:ascii="Verdana" w:hAnsi="Verdana" w:cs="Verdana"/>
          <w:color w:val="000000"/>
          <w:spacing w:val="-13"/>
          <w:kern w:val="0"/>
          <w:sz w:val="18"/>
          <w:szCs w:val="18"/>
        </w:rPr>
        <w:t>thymocytes</w:t>
      </w:r>
      <w:proofErr w:type="spellEnd"/>
      <w:r w:rsidRPr="001359F3">
        <w:rPr>
          <w:rFonts w:ascii="Verdana" w:hAnsi="Verdana" w:cs="Verdana"/>
          <w:color w:val="000000"/>
          <w:spacing w:val="-13"/>
          <w:kern w:val="0"/>
          <w:sz w:val="18"/>
          <w:szCs w:val="18"/>
        </w:rPr>
        <w:t xml:space="preserve"> in the thymus or </w:t>
      </w:r>
      <w:proofErr w:type="spellStart"/>
      <w:r w:rsidRPr="001359F3">
        <w:rPr>
          <w:rFonts w:ascii="Verdana" w:hAnsi="Verdana" w:cs="Verdana"/>
          <w:color w:val="000000"/>
          <w:spacing w:val="-13"/>
          <w:kern w:val="0"/>
          <w:sz w:val="18"/>
          <w:szCs w:val="18"/>
        </w:rPr>
        <w:t>iTreg</w:t>
      </w:r>
      <w:proofErr w:type="spellEnd"/>
      <w:r w:rsidRPr="001359F3">
        <w:rPr>
          <w:rFonts w:ascii="Verdana" w:hAnsi="Verdana" w:cs="Verdana"/>
          <w:color w:val="000000"/>
          <w:spacing w:val="-13"/>
          <w:kern w:val="0"/>
          <w:sz w:val="18"/>
          <w:szCs w:val="18"/>
        </w:rPr>
        <w:t xml:space="preserve"> cells are induced at periphery from naive CD4+ T cells in </w:t>
      </w:r>
      <w:r w:rsidRPr="001359F3">
        <w:rPr>
          <w:rFonts w:ascii="Verdana" w:hAnsi="Verdana" w:cs="Verdana"/>
          <w:color w:val="000000"/>
          <w:spacing w:val="-11"/>
          <w:kern w:val="0"/>
          <w:sz w:val="18"/>
          <w:szCs w:val="18"/>
        </w:rPr>
        <w:t xml:space="preserve">response to the low-dose stimulation of TCR, TGF-beta and IL-2. Beside all these effector T cells, there are also memory T cells. Id3 is the key transcriptional regulator for controlling T-cell differentiation into either effector T cells or memory T cells by its action though </w:t>
      </w:r>
      <w:proofErr w:type="spellStart"/>
      <w:r w:rsidRPr="001359F3">
        <w:rPr>
          <w:rFonts w:ascii="Verdana" w:hAnsi="Verdana" w:cs="Verdana"/>
          <w:color w:val="000000"/>
          <w:spacing w:val="-11"/>
          <w:kern w:val="0"/>
          <w:sz w:val="18"/>
          <w:szCs w:val="18"/>
        </w:rPr>
        <w:t>mTORC</w:t>
      </w:r>
      <w:proofErr w:type="spellEnd"/>
      <w:r w:rsidRPr="001359F3">
        <w:rPr>
          <w:rFonts w:ascii="Verdana" w:hAnsi="Verdana" w:cs="Verdana"/>
          <w:color w:val="000000"/>
          <w:spacing w:val="-11"/>
          <w:kern w:val="0"/>
          <w:sz w:val="18"/>
          <w:szCs w:val="18"/>
        </w:rPr>
        <w:t xml:space="preserve"> </w:t>
      </w:r>
      <w:proofErr w:type="gramStart"/>
      <w:r w:rsidRPr="001359F3">
        <w:rPr>
          <w:rFonts w:ascii="Verdana" w:hAnsi="Verdana" w:cs="Verdana"/>
          <w:color w:val="000000"/>
          <w:spacing w:val="-11"/>
          <w:kern w:val="0"/>
          <w:sz w:val="18"/>
          <w:szCs w:val="18"/>
        </w:rPr>
        <w:t>signaling</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7,9,12]</w:t>
      </w:r>
      <w:r w:rsidRPr="001359F3">
        <w:rPr>
          <w:rFonts w:ascii="Verdana" w:hAnsi="Verdana" w:cs="Verdana"/>
          <w:color w:val="000000"/>
          <w:spacing w:val="-11"/>
          <w:kern w:val="0"/>
          <w:sz w:val="18"/>
          <w:szCs w:val="18"/>
        </w:rPr>
        <w:t>.</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1359F3">
        <w:rPr>
          <w:rFonts w:ascii="Verdana" w:hAnsi="Verdana" w:cs="Verdana"/>
          <w:color w:val="000000"/>
          <w:spacing w:val="-16"/>
          <w:kern w:val="0"/>
          <w:sz w:val="18"/>
          <w:szCs w:val="18"/>
        </w:rPr>
        <w:t xml:space="preserve">DCs are professional APC, which can recognize foreign antigens by their </w:t>
      </w:r>
      <w:proofErr w:type="gramStart"/>
      <w:r w:rsidRPr="001359F3">
        <w:rPr>
          <w:rFonts w:ascii="Verdana" w:hAnsi="Verdana" w:cs="Verdana"/>
          <w:color w:val="000000"/>
          <w:spacing w:val="-16"/>
          <w:kern w:val="0"/>
          <w:sz w:val="18"/>
          <w:szCs w:val="18"/>
        </w:rPr>
        <w:t>PRR,</w:t>
      </w:r>
      <w:proofErr w:type="gramEnd"/>
      <w:r w:rsidRPr="001359F3">
        <w:rPr>
          <w:rFonts w:ascii="Verdana" w:hAnsi="Verdana" w:cs="Verdana"/>
          <w:color w:val="000000"/>
          <w:spacing w:val="-16"/>
          <w:kern w:val="0"/>
          <w:sz w:val="18"/>
          <w:szCs w:val="18"/>
        </w:rPr>
        <w:t xml:space="preserve"> initiate immune </w:t>
      </w:r>
      <w:r w:rsidRPr="001359F3">
        <w:rPr>
          <w:rFonts w:ascii="Verdana" w:hAnsi="Verdana" w:cs="Verdana"/>
          <w:color w:val="000000"/>
          <w:spacing w:val="-11"/>
          <w:kern w:val="0"/>
          <w:sz w:val="18"/>
          <w:szCs w:val="18"/>
        </w:rPr>
        <w:t xml:space="preserve">response and </w:t>
      </w:r>
      <w:r w:rsidRPr="001359F3">
        <w:rPr>
          <w:rFonts w:ascii="Verdana" w:hAnsi="Verdana" w:cs="Verdana"/>
          <w:color w:val="000000"/>
          <w:spacing w:val="-14"/>
          <w:kern w:val="0"/>
          <w:sz w:val="18"/>
          <w:szCs w:val="18"/>
        </w:rPr>
        <w:t xml:space="preserve">constitute a bridge between innate and adaptive </w:t>
      </w:r>
      <w:r w:rsidRPr="001359F3">
        <w:rPr>
          <w:rFonts w:ascii="Verdana" w:hAnsi="Verdana" w:cs="Verdana"/>
          <w:color w:val="000000"/>
          <w:spacing w:val="-11"/>
          <w:kern w:val="0"/>
          <w:sz w:val="18"/>
          <w:szCs w:val="18"/>
        </w:rPr>
        <w:t>immunity. They primary screen surrounding microenviron</w:t>
      </w:r>
      <w:r w:rsidRPr="001359F3">
        <w:rPr>
          <w:rFonts w:ascii="Verdana" w:hAnsi="Verdana" w:cs="Verdana"/>
          <w:color w:val="000000"/>
          <w:spacing w:val="-11"/>
          <w:kern w:val="0"/>
          <w:sz w:val="18"/>
          <w:szCs w:val="18"/>
        </w:rPr>
        <w:softHyphen/>
      </w:r>
      <w:r w:rsidRPr="001359F3">
        <w:rPr>
          <w:rFonts w:ascii="Verdana" w:hAnsi="Verdana" w:cs="Verdana"/>
          <w:color w:val="000000"/>
          <w:spacing w:val="-13"/>
          <w:kern w:val="0"/>
          <w:sz w:val="18"/>
          <w:szCs w:val="18"/>
        </w:rPr>
        <w:t xml:space="preserve">ment by antigen sampling and direct IS towards pro- or anti-inflammatory </w:t>
      </w:r>
      <w:proofErr w:type="gramStart"/>
      <w:r w:rsidRPr="001359F3">
        <w:rPr>
          <w:rFonts w:ascii="Verdana" w:hAnsi="Verdana" w:cs="Verdana"/>
          <w:color w:val="000000"/>
          <w:spacing w:val="-13"/>
          <w:kern w:val="0"/>
          <w:sz w:val="18"/>
          <w:szCs w:val="18"/>
        </w:rPr>
        <w:t>response</w:t>
      </w:r>
      <w:r w:rsidRPr="001359F3">
        <w:rPr>
          <w:rFonts w:ascii="Verdana" w:hAnsi="Verdana" w:cs="Verdana"/>
          <w:color w:val="000000"/>
          <w:spacing w:val="-13"/>
          <w:kern w:val="0"/>
          <w:sz w:val="18"/>
          <w:szCs w:val="18"/>
          <w:vertAlign w:val="superscript"/>
        </w:rPr>
        <w:t>[</w:t>
      </w:r>
      <w:proofErr w:type="gramEnd"/>
      <w:r w:rsidRPr="001359F3">
        <w:rPr>
          <w:rFonts w:ascii="Verdana" w:hAnsi="Verdana" w:cs="Verdana"/>
          <w:color w:val="000000"/>
          <w:spacing w:val="-13"/>
          <w:kern w:val="0"/>
          <w:sz w:val="18"/>
          <w:szCs w:val="18"/>
          <w:vertAlign w:val="superscript"/>
        </w:rPr>
        <w:t>6]</w:t>
      </w:r>
      <w:r w:rsidRPr="001359F3">
        <w:rPr>
          <w:rFonts w:ascii="Verdana" w:hAnsi="Verdana" w:cs="Verdana"/>
          <w:color w:val="000000"/>
          <w:spacing w:val="-13"/>
          <w:kern w:val="0"/>
          <w:sz w:val="18"/>
          <w:szCs w:val="18"/>
        </w:rPr>
        <w:t>. DCs are found</w:t>
      </w:r>
      <w:r w:rsidRPr="001359F3">
        <w:rPr>
          <w:rFonts w:ascii="Verdana" w:hAnsi="Verdana" w:cs="Verdana"/>
          <w:color w:val="000000"/>
          <w:spacing w:val="-11"/>
          <w:kern w:val="0"/>
          <w:sz w:val="18"/>
          <w:szCs w:val="18"/>
        </w:rPr>
        <w:t xml:space="preserve"> throughout the body as immature DCs and subdivided as </w:t>
      </w:r>
      <w:proofErr w:type="spellStart"/>
      <w:r w:rsidRPr="001359F3">
        <w:rPr>
          <w:rFonts w:ascii="Verdana" w:hAnsi="Verdana" w:cs="Verdana"/>
          <w:color w:val="000000"/>
          <w:spacing w:val="-11"/>
          <w:kern w:val="0"/>
          <w:sz w:val="18"/>
          <w:szCs w:val="18"/>
        </w:rPr>
        <w:t>plasmacytoid</w:t>
      </w:r>
      <w:proofErr w:type="spellEnd"/>
      <w:r w:rsidRPr="001359F3">
        <w:rPr>
          <w:rFonts w:ascii="Verdana" w:hAnsi="Verdana" w:cs="Verdana"/>
          <w:color w:val="000000"/>
          <w:spacing w:val="-11"/>
          <w:kern w:val="0"/>
          <w:sz w:val="18"/>
          <w:szCs w:val="18"/>
        </w:rPr>
        <w:t xml:space="preserve"> (or lymphoid) DCs and myeloid DCs. </w:t>
      </w:r>
      <w:proofErr w:type="spellStart"/>
      <w:r w:rsidRPr="001359F3">
        <w:rPr>
          <w:rFonts w:ascii="Verdana" w:hAnsi="Verdana" w:cs="Verdana"/>
          <w:color w:val="000000"/>
          <w:spacing w:val="-11"/>
          <w:kern w:val="0"/>
          <w:sz w:val="18"/>
          <w:szCs w:val="18"/>
        </w:rPr>
        <w:t>Plasmacytoid</w:t>
      </w:r>
      <w:proofErr w:type="spellEnd"/>
      <w:r w:rsidRPr="001359F3">
        <w:rPr>
          <w:rFonts w:ascii="Verdana" w:hAnsi="Verdana" w:cs="Verdana"/>
          <w:color w:val="000000"/>
          <w:spacing w:val="-11"/>
          <w:kern w:val="0"/>
          <w:sz w:val="18"/>
          <w:szCs w:val="18"/>
        </w:rPr>
        <w:t xml:space="preserve"> DCs mediate anti-viral immunity by its capability of viral recognition and type 1 interferons secretion. The myeloid DCs constitute conventional MPS derived DCs in blood, interstitial DCs in tissues, </w:t>
      </w:r>
      <w:proofErr w:type="spellStart"/>
      <w:r w:rsidRPr="001359F3">
        <w:rPr>
          <w:rFonts w:ascii="Verdana" w:hAnsi="Verdana" w:cs="Verdana"/>
          <w:color w:val="000000"/>
          <w:spacing w:val="-11"/>
          <w:kern w:val="0"/>
          <w:sz w:val="18"/>
          <w:szCs w:val="18"/>
        </w:rPr>
        <w:t>Langerhan</w:t>
      </w:r>
      <w:proofErr w:type="spellEnd"/>
      <w:r w:rsidRPr="001359F3">
        <w:rPr>
          <w:rFonts w:ascii="Verdana" w:hAnsi="Verdana" w:cs="Verdana"/>
          <w:color w:val="000000"/>
          <w:spacing w:val="-11"/>
          <w:kern w:val="0"/>
          <w:sz w:val="18"/>
          <w:szCs w:val="18"/>
        </w:rPr>
        <w:t xml:space="preserve"> cells in skin and monocyte-derived DCs. </w:t>
      </w:r>
      <w:proofErr w:type="spellStart"/>
      <w:r w:rsidRPr="001359F3">
        <w:rPr>
          <w:rFonts w:ascii="Verdana" w:hAnsi="Verdana" w:cs="Verdana"/>
          <w:color w:val="000000"/>
          <w:spacing w:val="-11"/>
          <w:kern w:val="0"/>
          <w:sz w:val="18"/>
          <w:szCs w:val="18"/>
        </w:rPr>
        <w:t>mDC</w:t>
      </w:r>
      <w:proofErr w:type="spellEnd"/>
      <w:r w:rsidRPr="001359F3">
        <w:rPr>
          <w:rFonts w:ascii="Verdana" w:hAnsi="Verdana" w:cs="Verdana"/>
          <w:color w:val="000000"/>
          <w:spacing w:val="-11"/>
          <w:kern w:val="0"/>
          <w:sz w:val="18"/>
          <w:szCs w:val="18"/>
        </w:rPr>
        <w:t xml:space="preserve"> can </w:t>
      </w:r>
      <w:proofErr w:type="spellStart"/>
      <w:r w:rsidRPr="001359F3">
        <w:rPr>
          <w:rFonts w:ascii="Verdana" w:hAnsi="Verdana" w:cs="Verdana"/>
          <w:color w:val="000000"/>
          <w:spacing w:val="-11"/>
          <w:kern w:val="0"/>
          <w:sz w:val="18"/>
          <w:szCs w:val="18"/>
        </w:rPr>
        <w:t>internalise</w:t>
      </w:r>
      <w:proofErr w:type="spellEnd"/>
      <w:r w:rsidRPr="001359F3">
        <w:rPr>
          <w:rFonts w:ascii="Verdana" w:hAnsi="Verdana" w:cs="Verdana"/>
          <w:color w:val="000000"/>
          <w:spacing w:val="-11"/>
          <w:kern w:val="0"/>
          <w:sz w:val="18"/>
          <w:szCs w:val="18"/>
        </w:rPr>
        <w:t xml:space="preserve"> antigens by phagocytosis, pinocytosis or receptor-mediated endocytosis. After generation of peptide by proteolytic degradation within endocytic vesicles, it complexes with newly synthesized MHC class </w:t>
      </w:r>
      <w:r w:rsidRPr="001359F3">
        <w:rPr>
          <w:rFonts w:ascii="KozMinPro-Regular" w:eastAsia="KozMinPro-Regular" w:hAnsi="Verdana" w:cs="KozMinPro-Regular" w:hint="eastAsia"/>
          <w:color w:val="000000"/>
          <w:spacing w:val="-11"/>
          <w:kern w:val="0"/>
          <w:sz w:val="19"/>
          <w:szCs w:val="19"/>
        </w:rPr>
        <w:t>Ⅱ</w:t>
      </w:r>
      <w:r w:rsidRPr="001359F3">
        <w:rPr>
          <w:rFonts w:ascii="Verdana" w:hAnsi="Verdana" w:cs="Verdana"/>
          <w:color w:val="000000"/>
          <w:spacing w:val="-11"/>
          <w:kern w:val="0"/>
          <w:sz w:val="18"/>
          <w:szCs w:val="18"/>
        </w:rPr>
        <w:t xml:space="preserve"> molecule within endocytic compartment, and then is carried </w:t>
      </w:r>
      <w:r w:rsidRPr="001359F3">
        <w:rPr>
          <w:rFonts w:ascii="Verdana" w:hAnsi="Verdana" w:cs="Verdana"/>
          <w:i/>
          <w:iCs/>
          <w:color w:val="000000"/>
          <w:spacing w:val="-11"/>
          <w:kern w:val="0"/>
          <w:sz w:val="18"/>
          <w:szCs w:val="18"/>
        </w:rPr>
        <w:t>via</w:t>
      </w:r>
      <w:r w:rsidRPr="001359F3">
        <w:rPr>
          <w:rFonts w:ascii="Verdana" w:hAnsi="Verdana" w:cs="Verdana"/>
          <w:color w:val="000000"/>
          <w:spacing w:val="-11"/>
          <w:kern w:val="0"/>
          <w:sz w:val="18"/>
          <w:szCs w:val="18"/>
        </w:rPr>
        <w:t xml:space="preserve"> the trans-Golgi network to the cell surface. The recognition and internalization of pathogens by DCs leads to maturation of them into professional APCs, which have altered adhesion molecule and chemokine </w:t>
      </w:r>
      <w:r w:rsidRPr="001359F3">
        <w:rPr>
          <w:rFonts w:ascii="Verdana" w:hAnsi="Verdana" w:cs="Verdana"/>
          <w:color w:val="000000"/>
          <w:spacing w:val="-13"/>
          <w:kern w:val="0"/>
          <w:sz w:val="18"/>
          <w:szCs w:val="18"/>
        </w:rPr>
        <w:t xml:space="preserve">receptor expression. After maturation DCs leave </w:t>
      </w:r>
      <w:r w:rsidRPr="001359F3">
        <w:rPr>
          <w:rFonts w:ascii="Verdana" w:hAnsi="Verdana" w:cs="Verdana"/>
          <w:color w:val="000000"/>
          <w:spacing w:val="-11"/>
          <w:kern w:val="0"/>
          <w:sz w:val="18"/>
          <w:szCs w:val="18"/>
        </w:rPr>
        <w:t>primary side of infection through lymphatic’s to carry the inter</w:t>
      </w:r>
      <w:r w:rsidRPr="001359F3">
        <w:rPr>
          <w:rFonts w:ascii="Verdana" w:hAnsi="Verdana" w:cs="Verdana"/>
          <w:color w:val="000000"/>
          <w:spacing w:val="-11"/>
          <w:kern w:val="0"/>
          <w:sz w:val="18"/>
          <w:szCs w:val="18"/>
        </w:rPr>
        <w:softHyphen/>
        <w:t xml:space="preserve">nalized pathogen to secondary lymphoid organ. The professional APCs can be either immunogenic DCs which express high levels of MHC and co-stimulatory molecules, and secrete IL-12, IL-18, IL-21 and IL-23 or </w:t>
      </w:r>
      <w:proofErr w:type="spellStart"/>
      <w:r w:rsidRPr="001359F3">
        <w:rPr>
          <w:rFonts w:ascii="Verdana" w:hAnsi="Verdana" w:cs="Verdana"/>
          <w:color w:val="000000"/>
          <w:spacing w:val="-11"/>
          <w:kern w:val="0"/>
          <w:sz w:val="18"/>
          <w:szCs w:val="18"/>
        </w:rPr>
        <w:t>tolerogenic</w:t>
      </w:r>
      <w:proofErr w:type="spellEnd"/>
      <w:r w:rsidRPr="001359F3">
        <w:rPr>
          <w:rFonts w:ascii="Verdana" w:hAnsi="Verdana" w:cs="Verdana"/>
          <w:color w:val="000000"/>
          <w:spacing w:val="-11"/>
          <w:kern w:val="0"/>
          <w:sz w:val="18"/>
          <w:szCs w:val="18"/>
        </w:rPr>
        <w:t xml:space="preserve"> DCs having low expression levels, express </w:t>
      </w:r>
      <w:r w:rsidRPr="001359F3">
        <w:rPr>
          <w:rFonts w:ascii="Verdana" w:hAnsi="Verdana" w:cs="Verdana"/>
          <w:color w:val="000000"/>
          <w:spacing w:val="-13"/>
          <w:kern w:val="0"/>
          <w:sz w:val="18"/>
          <w:szCs w:val="18"/>
        </w:rPr>
        <w:t xml:space="preserve">inhibitory receptors, such as programmed </w:t>
      </w:r>
      <w:r w:rsidRPr="001359F3">
        <w:rPr>
          <w:rFonts w:ascii="Verdana" w:hAnsi="Verdana" w:cs="Verdana"/>
          <w:color w:val="000000"/>
          <w:spacing w:val="-13"/>
          <w:kern w:val="0"/>
          <w:sz w:val="18"/>
          <w:szCs w:val="18"/>
        </w:rPr>
        <w:lastRenderedPageBreak/>
        <w:t xml:space="preserve">death </w:t>
      </w:r>
      <w:r w:rsidRPr="001359F3">
        <w:rPr>
          <w:rFonts w:ascii="Verdana" w:hAnsi="Verdana" w:cs="Verdana"/>
          <w:color w:val="000000"/>
          <w:spacing w:val="-11"/>
          <w:kern w:val="0"/>
          <w:sz w:val="18"/>
          <w:szCs w:val="18"/>
        </w:rPr>
        <w:t xml:space="preserve">ligand-1, and releasing suppressive cytokines, such as IL-10, IL-27 and TGF-beta. Immunogenic DCs stimulate naïve CD4+ T cells to differentiation into effector cell mediating adaptive immunity against specific pathogen. On the other hand, if the antigenic </w:t>
      </w:r>
      <w:proofErr w:type="spellStart"/>
      <w:r w:rsidRPr="001359F3">
        <w:rPr>
          <w:rFonts w:ascii="Verdana" w:hAnsi="Verdana" w:cs="Verdana"/>
          <w:color w:val="000000"/>
          <w:spacing w:val="-11"/>
          <w:kern w:val="0"/>
          <w:sz w:val="18"/>
          <w:szCs w:val="18"/>
        </w:rPr>
        <w:t>peptid</w:t>
      </w:r>
      <w:proofErr w:type="spellEnd"/>
      <w:r w:rsidRPr="001359F3">
        <w:rPr>
          <w:rFonts w:ascii="Verdana" w:hAnsi="Verdana" w:cs="Verdana"/>
          <w:color w:val="000000"/>
          <w:spacing w:val="-11"/>
          <w:kern w:val="0"/>
          <w:sz w:val="18"/>
          <w:szCs w:val="18"/>
        </w:rPr>
        <w:t xml:space="preserve"> is presented </w:t>
      </w:r>
      <w:r w:rsidRPr="001359F3">
        <w:rPr>
          <w:rFonts w:ascii="Verdana" w:hAnsi="Verdana" w:cs="Verdana"/>
          <w:color w:val="000000"/>
          <w:spacing w:val="-13"/>
          <w:kern w:val="0"/>
          <w:sz w:val="18"/>
          <w:szCs w:val="18"/>
        </w:rPr>
        <w:t xml:space="preserve">to naïve CD4+ T cell by </w:t>
      </w:r>
      <w:proofErr w:type="spellStart"/>
      <w:r w:rsidRPr="001359F3">
        <w:rPr>
          <w:rFonts w:ascii="Verdana" w:hAnsi="Verdana" w:cs="Verdana"/>
          <w:color w:val="000000"/>
          <w:spacing w:val="-13"/>
          <w:kern w:val="0"/>
          <w:sz w:val="18"/>
          <w:szCs w:val="18"/>
        </w:rPr>
        <w:t>tolerogenic</w:t>
      </w:r>
      <w:proofErr w:type="spellEnd"/>
      <w:r w:rsidRPr="001359F3">
        <w:rPr>
          <w:rFonts w:ascii="Verdana" w:hAnsi="Verdana" w:cs="Verdana"/>
          <w:color w:val="000000"/>
          <w:spacing w:val="-13"/>
          <w:kern w:val="0"/>
          <w:sz w:val="18"/>
          <w:szCs w:val="18"/>
        </w:rPr>
        <w:t xml:space="preserve"> DCs, immune </w:t>
      </w:r>
      <w:r w:rsidRPr="001359F3">
        <w:rPr>
          <w:rFonts w:ascii="Verdana" w:hAnsi="Verdana" w:cs="Verdana"/>
          <w:color w:val="000000"/>
          <w:spacing w:val="-11"/>
          <w:kern w:val="0"/>
          <w:sz w:val="18"/>
          <w:szCs w:val="18"/>
        </w:rPr>
        <w:t xml:space="preserve">tolerance develops either at thymus or periphery. The </w:t>
      </w:r>
      <w:proofErr w:type="spellStart"/>
      <w:r w:rsidRPr="001359F3">
        <w:rPr>
          <w:rFonts w:ascii="Verdana" w:hAnsi="Verdana" w:cs="Verdana"/>
          <w:color w:val="000000"/>
          <w:spacing w:val="-11"/>
          <w:kern w:val="0"/>
          <w:sz w:val="18"/>
          <w:szCs w:val="18"/>
        </w:rPr>
        <w:t>consequen</w:t>
      </w:r>
      <w:proofErr w:type="spellEnd"/>
      <w:r w:rsidRPr="001359F3">
        <w:rPr>
          <w:rFonts w:ascii="Verdana" w:hAnsi="Verdana" w:cs="Verdana"/>
          <w:color w:val="000000"/>
          <w:spacing w:val="-11"/>
          <w:kern w:val="0"/>
          <w:sz w:val="18"/>
          <w:szCs w:val="18"/>
        </w:rPr>
        <w:t xml:space="preserve"> </w:t>
      </w:r>
      <w:r w:rsidRPr="001359F3">
        <w:rPr>
          <w:rFonts w:ascii="Verdana" w:hAnsi="Verdana" w:cs="Verdana"/>
          <w:color w:val="000000"/>
          <w:spacing w:val="-13"/>
          <w:kern w:val="0"/>
          <w:sz w:val="18"/>
          <w:szCs w:val="18"/>
        </w:rPr>
        <w:t xml:space="preserve">result in thymus is either T cell apoptosis or T cell maturation into natural </w:t>
      </w:r>
      <w:proofErr w:type="spellStart"/>
      <w:r w:rsidRPr="001359F3">
        <w:rPr>
          <w:rFonts w:ascii="Verdana" w:hAnsi="Verdana" w:cs="Verdana"/>
          <w:color w:val="000000"/>
          <w:spacing w:val="-13"/>
          <w:kern w:val="0"/>
          <w:sz w:val="18"/>
          <w:szCs w:val="18"/>
        </w:rPr>
        <w:t>Treg</w:t>
      </w:r>
      <w:proofErr w:type="spellEnd"/>
      <w:r w:rsidRPr="001359F3">
        <w:rPr>
          <w:rFonts w:ascii="Verdana" w:hAnsi="Verdana" w:cs="Verdana"/>
          <w:color w:val="000000"/>
          <w:spacing w:val="-13"/>
          <w:kern w:val="0"/>
          <w:sz w:val="18"/>
          <w:szCs w:val="18"/>
        </w:rPr>
        <w:t xml:space="preserve"> cells. The mechanisms </w:t>
      </w:r>
      <w:r w:rsidRPr="001359F3">
        <w:rPr>
          <w:rFonts w:ascii="Verdana" w:hAnsi="Verdana" w:cs="Verdana"/>
          <w:color w:val="000000"/>
          <w:spacing w:val="-11"/>
          <w:kern w:val="0"/>
          <w:sz w:val="18"/>
          <w:szCs w:val="18"/>
        </w:rPr>
        <w:t xml:space="preserve">for peripheral immune tolerance are </w:t>
      </w:r>
      <w:proofErr w:type="spellStart"/>
      <w:r w:rsidRPr="001359F3">
        <w:rPr>
          <w:rFonts w:ascii="Verdana" w:hAnsi="Verdana" w:cs="Verdana"/>
          <w:color w:val="000000"/>
          <w:spacing w:val="-11"/>
          <w:kern w:val="0"/>
          <w:sz w:val="18"/>
          <w:szCs w:val="18"/>
        </w:rPr>
        <w:t>anergy</w:t>
      </w:r>
      <w:proofErr w:type="spellEnd"/>
      <w:r w:rsidRPr="001359F3">
        <w:rPr>
          <w:rFonts w:ascii="Verdana" w:hAnsi="Verdana" w:cs="Verdana"/>
          <w:color w:val="000000"/>
          <w:spacing w:val="-11"/>
          <w:kern w:val="0"/>
          <w:sz w:val="18"/>
          <w:szCs w:val="18"/>
        </w:rPr>
        <w:t xml:space="preserve"> of T cells and exhaustion of T cells. The </w:t>
      </w:r>
      <w:proofErr w:type="spellStart"/>
      <w:r w:rsidRPr="001359F3">
        <w:rPr>
          <w:rFonts w:ascii="Verdana" w:hAnsi="Verdana" w:cs="Verdana"/>
          <w:color w:val="000000"/>
          <w:spacing w:val="-11"/>
          <w:kern w:val="0"/>
          <w:sz w:val="18"/>
          <w:szCs w:val="18"/>
        </w:rPr>
        <w:t>anergy</w:t>
      </w:r>
      <w:proofErr w:type="spellEnd"/>
      <w:r w:rsidRPr="001359F3">
        <w:rPr>
          <w:rFonts w:ascii="Verdana" w:hAnsi="Verdana" w:cs="Verdana"/>
          <w:color w:val="000000"/>
          <w:spacing w:val="-11"/>
          <w:kern w:val="0"/>
          <w:sz w:val="18"/>
          <w:szCs w:val="18"/>
        </w:rPr>
        <w:t xml:space="preserve"> arises when T cells are inactivated due to lack of co-stimulation. The exhaustion of T cells is characterized by expression of inhibitory receptors, namely pro</w:t>
      </w:r>
      <w:r w:rsidRPr="001359F3">
        <w:rPr>
          <w:rFonts w:ascii="Verdana" w:hAnsi="Verdana" w:cs="Verdana"/>
          <w:color w:val="000000"/>
          <w:spacing w:val="-11"/>
          <w:kern w:val="0"/>
          <w:sz w:val="18"/>
          <w:szCs w:val="18"/>
        </w:rPr>
        <w:softHyphen/>
        <w:t xml:space="preserve">grammed death-1 (PD-1), cytotoxic T lymphocyte antigen-4 (CTLA4) and T cell immunoglobulin mucin-3. Interestingly in mice and humans, the lipid content of DCs in liver determines the maturation type of APCs, as lipid content decreases tolerant immune response is </w:t>
      </w:r>
      <w:proofErr w:type="spellStart"/>
      <w:r w:rsidRPr="001359F3">
        <w:rPr>
          <w:rFonts w:ascii="Verdana" w:hAnsi="Verdana" w:cs="Verdana"/>
          <w:color w:val="000000"/>
          <w:spacing w:val="-11"/>
          <w:kern w:val="0"/>
          <w:sz w:val="18"/>
          <w:szCs w:val="18"/>
        </w:rPr>
        <w:t>favoured</w:t>
      </w:r>
      <w:proofErr w:type="spellEnd"/>
      <w:r w:rsidRPr="001359F3">
        <w:rPr>
          <w:rFonts w:ascii="Verdana" w:hAnsi="Verdana" w:cs="Verdana"/>
          <w:color w:val="000000"/>
          <w:spacing w:val="-11"/>
          <w:kern w:val="0"/>
          <w:sz w:val="18"/>
          <w:szCs w:val="18"/>
        </w:rPr>
        <w:t>.</w:t>
      </w:r>
      <w:r w:rsidRPr="001359F3">
        <w:rPr>
          <w:rFonts w:ascii="Verdana" w:hAnsi="Verdana" w:cs="Verdana"/>
          <w:color w:val="000000"/>
          <w:spacing w:val="-11"/>
          <w:kern w:val="0"/>
          <w:sz w:val="18"/>
          <w:szCs w:val="18"/>
          <w:vertAlign w:val="superscript"/>
        </w:rPr>
        <w:t xml:space="preserve"> </w:t>
      </w:r>
      <w:r w:rsidRPr="001359F3">
        <w:rPr>
          <w:rFonts w:ascii="Verdana" w:hAnsi="Verdana" w:cs="Verdana"/>
          <w:color w:val="000000"/>
          <w:spacing w:val="-11"/>
          <w:kern w:val="0"/>
          <w:sz w:val="18"/>
          <w:szCs w:val="18"/>
        </w:rPr>
        <w:t xml:space="preserve">This phenomenon might be important for progression of simple steatosis into steatohepatitis. The relationship of autoimmune diseases with infection and environmental pollution and is very well known fact. It is though that the similarity between insulting antigen and </w:t>
      </w:r>
      <w:proofErr w:type="spellStart"/>
      <w:r w:rsidRPr="001359F3">
        <w:rPr>
          <w:rFonts w:ascii="Verdana" w:hAnsi="Verdana" w:cs="Verdana"/>
          <w:color w:val="000000"/>
          <w:spacing w:val="-11"/>
          <w:kern w:val="0"/>
          <w:sz w:val="18"/>
          <w:szCs w:val="18"/>
        </w:rPr>
        <w:t>self antigens</w:t>
      </w:r>
      <w:proofErr w:type="spellEnd"/>
      <w:r w:rsidRPr="001359F3">
        <w:rPr>
          <w:rFonts w:ascii="Verdana" w:hAnsi="Verdana" w:cs="Verdana"/>
          <w:color w:val="000000"/>
          <w:spacing w:val="-11"/>
          <w:kern w:val="0"/>
          <w:sz w:val="18"/>
          <w:szCs w:val="18"/>
        </w:rPr>
        <w:t xml:space="preserve"> of individuals with susceptible HLA haplotypes causes a shift during APCs maturation from </w:t>
      </w:r>
      <w:proofErr w:type="spellStart"/>
      <w:r w:rsidRPr="001359F3">
        <w:rPr>
          <w:rFonts w:ascii="Verdana" w:hAnsi="Verdana" w:cs="Verdana"/>
          <w:color w:val="000000"/>
          <w:spacing w:val="-11"/>
          <w:kern w:val="0"/>
          <w:sz w:val="18"/>
          <w:szCs w:val="18"/>
        </w:rPr>
        <w:t>tolerogenic</w:t>
      </w:r>
      <w:proofErr w:type="spellEnd"/>
      <w:r w:rsidRPr="001359F3">
        <w:rPr>
          <w:rFonts w:ascii="Verdana" w:hAnsi="Verdana" w:cs="Verdana"/>
          <w:color w:val="000000"/>
          <w:spacing w:val="-11"/>
          <w:kern w:val="0"/>
          <w:sz w:val="18"/>
          <w:szCs w:val="18"/>
        </w:rPr>
        <w:t xml:space="preserve"> DCs towards to immuno</w:t>
      </w:r>
      <w:r w:rsidRPr="001359F3">
        <w:rPr>
          <w:rFonts w:ascii="Verdana" w:hAnsi="Verdana" w:cs="Verdana"/>
          <w:color w:val="000000"/>
          <w:spacing w:val="-11"/>
          <w:kern w:val="0"/>
          <w:sz w:val="18"/>
          <w:szCs w:val="18"/>
        </w:rPr>
        <w:softHyphen/>
        <w:t xml:space="preserve">genic DCs, leading to </w:t>
      </w:r>
      <w:proofErr w:type="spellStart"/>
      <w:r w:rsidRPr="001359F3">
        <w:rPr>
          <w:rFonts w:ascii="Verdana" w:hAnsi="Verdana" w:cs="Verdana"/>
          <w:color w:val="000000"/>
          <w:spacing w:val="-11"/>
          <w:kern w:val="0"/>
          <w:sz w:val="18"/>
          <w:szCs w:val="18"/>
        </w:rPr>
        <w:t>differention</w:t>
      </w:r>
      <w:proofErr w:type="spellEnd"/>
      <w:r w:rsidRPr="001359F3">
        <w:rPr>
          <w:rFonts w:ascii="Verdana" w:hAnsi="Verdana" w:cs="Verdana"/>
          <w:color w:val="000000"/>
          <w:spacing w:val="-11"/>
          <w:kern w:val="0"/>
          <w:sz w:val="18"/>
          <w:szCs w:val="18"/>
        </w:rPr>
        <w:t xml:space="preserve"> of naive T cells into effector </w:t>
      </w:r>
      <w:proofErr w:type="spellStart"/>
      <w:r w:rsidRPr="001359F3">
        <w:rPr>
          <w:rFonts w:ascii="Verdana" w:hAnsi="Verdana" w:cs="Verdana"/>
          <w:color w:val="000000"/>
          <w:spacing w:val="-11"/>
          <w:kern w:val="0"/>
          <w:sz w:val="18"/>
          <w:szCs w:val="18"/>
        </w:rPr>
        <w:t>ratherden</w:t>
      </w:r>
      <w:proofErr w:type="spellEnd"/>
      <w:r w:rsidRPr="001359F3">
        <w:rPr>
          <w:rFonts w:ascii="Verdana" w:hAnsi="Verdana" w:cs="Verdana"/>
          <w:color w:val="000000"/>
          <w:spacing w:val="-11"/>
          <w:kern w:val="0"/>
          <w:sz w:val="18"/>
          <w:szCs w:val="18"/>
        </w:rPr>
        <w:t xml:space="preserve"> </w:t>
      </w:r>
      <w:proofErr w:type="spellStart"/>
      <w:r w:rsidRPr="001359F3">
        <w:rPr>
          <w:rFonts w:ascii="Verdana" w:hAnsi="Verdana" w:cs="Verdana"/>
          <w:color w:val="000000"/>
          <w:spacing w:val="-11"/>
          <w:kern w:val="0"/>
          <w:sz w:val="18"/>
          <w:szCs w:val="18"/>
        </w:rPr>
        <w:t>tolerogenic</w:t>
      </w:r>
      <w:proofErr w:type="spellEnd"/>
      <w:r w:rsidRPr="001359F3">
        <w:rPr>
          <w:rFonts w:ascii="Verdana" w:hAnsi="Verdana" w:cs="Verdana"/>
          <w:color w:val="000000"/>
          <w:spacing w:val="-11"/>
          <w:kern w:val="0"/>
          <w:sz w:val="18"/>
          <w:szCs w:val="18"/>
        </w:rPr>
        <w:t xml:space="preserve"> cells, and ending in loss of self-immune tolerance</w:t>
      </w:r>
      <w:r w:rsidRPr="001359F3">
        <w:rPr>
          <w:rFonts w:ascii="Verdana" w:hAnsi="Verdana" w:cs="Verdana"/>
          <w:color w:val="000000"/>
          <w:spacing w:val="-11"/>
          <w:kern w:val="0"/>
          <w:sz w:val="18"/>
          <w:szCs w:val="18"/>
          <w:vertAlign w:val="superscript"/>
        </w:rPr>
        <w:t>[1,9,11]</w:t>
      </w:r>
      <w:r w:rsidRPr="001359F3">
        <w:rPr>
          <w:rFonts w:ascii="Verdana" w:hAnsi="Verdana" w:cs="Verdana"/>
          <w:color w:val="000000"/>
          <w:spacing w:val="-11"/>
          <w:kern w:val="0"/>
          <w:sz w:val="18"/>
          <w:szCs w:val="18"/>
        </w:rPr>
        <w:t>.</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 xml:space="preserve">NK express CD56 in the absence of CD3, but NKT express both of them. NKT mediate anti-tumor effect by activating CD8+ T cells cytotoxicity or overriding the </w:t>
      </w:r>
      <w:proofErr w:type="spellStart"/>
      <w:r w:rsidRPr="001359F3">
        <w:rPr>
          <w:rFonts w:ascii="Verdana" w:hAnsi="Verdana" w:cs="Verdana"/>
          <w:color w:val="000000"/>
          <w:spacing w:val="-11"/>
          <w:kern w:val="0"/>
          <w:sz w:val="18"/>
          <w:szCs w:val="18"/>
        </w:rPr>
        <w:t>tolerogenic</w:t>
      </w:r>
      <w:proofErr w:type="spellEnd"/>
      <w:r w:rsidRPr="001359F3">
        <w:rPr>
          <w:rFonts w:ascii="Verdana" w:hAnsi="Verdana" w:cs="Verdana"/>
          <w:color w:val="000000"/>
          <w:spacing w:val="-11"/>
          <w:kern w:val="0"/>
          <w:sz w:val="18"/>
          <w:szCs w:val="18"/>
        </w:rPr>
        <w:t xml:space="preserve"> mechanisms through counter-regulation of </w:t>
      </w:r>
      <w:proofErr w:type="spellStart"/>
      <w:r w:rsidRPr="001359F3">
        <w:rPr>
          <w:rFonts w:ascii="Verdana" w:hAnsi="Verdana" w:cs="Verdana"/>
          <w:color w:val="000000"/>
          <w:spacing w:val="-11"/>
          <w:kern w:val="0"/>
          <w:sz w:val="18"/>
          <w:szCs w:val="18"/>
        </w:rPr>
        <w:t>Treg</w:t>
      </w:r>
      <w:proofErr w:type="spellEnd"/>
      <w:r w:rsidRPr="001359F3">
        <w:rPr>
          <w:rFonts w:ascii="Verdana" w:hAnsi="Verdana" w:cs="Verdana"/>
          <w:color w:val="000000"/>
          <w:spacing w:val="-11"/>
          <w:kern w:val="0"/>
          <w:sz w:val="18"/>
          <w:szCs w:val="18"/>
        </w:rPr>
        <w:t xml:space="preserve"> cells. NKT can identify glycolipid antigens and subtyped into two according to TCR expression profile. Type 1 or invariant NKT (</w:t>
      </w:r>
      <w:proofErr w:type="spellStart"/>
      <w:r w:rsidRPr="001359F3">
        <w:rPr>
          <w:rFonts w:ascii="Verdana" w:hAnsi="Verdana" w:cs="Verdana"/>
          <w:color w:val="000000"/>
          <w:spacing w:val="-11"/>
          <w:kern w:val="0"/>
          <w:sz w:val="18"/>
          <w:szCs w:val="18"/>
        </w:rPr>
        <w:t>iNKT</w:t>
      </w:r>
      <w:proofErr w:type="spellEnd"/>
      <w:r w:rsidRPr="001359F3">
        <w:rPr>
          <w:rFonts w:ascii="Verdana" w:hAnsi="Verdana" w:cs="Verdana"/>
          <w:color w:val="000000"/>
          <w:spacing w:val="-11"/>
          <w:kern w:val="0"/>
          <w:sz w:val="18"/>
          <w:szCs w:val="18"/>
        </w:rPr>
        <w:t xml:space="preserve">) carry an invariant TCR alfa-chain pairing with a limited number of beta-chains, whereas type 2 NKT cells express a diverse array of TCRs that recognize CD1d which is MHC class I-like molecule. Innate T </w:t>
      </w:r>
      <w:proofErr w:type="gramStart"/>
      <w:r w:rsidRPr="001359F3">
        <w:rPr>
          <w:rFonts w:ascii="Verdana" w:hAnsi="Verdana" w:cs="Verdana"/>
          <w:color w:val="000000"/>
          <w:spacing w:val="-11"/>
          <w:kern w:val="0"/>
          <w:sz w:val="18"/>
          <w:szCs w:val="18"/>
        </w:rPr>
        <w:t>lymphocytes (ITLs) is</w:t>
      </w:r>
      <w:proofErr w:type="gramEnd"/>
      <w:r w:rsidRPr="001359F3">
        <w:rPr>
          <w:rFonts w:ascii="Verdana" w:hAnsi="Verdana" w:cs="Verdana"/>
          <w:color w:val="000000"/>
          <w:spacing w:val="-11"/>
          <w:kern w:val="0"/>
          <w:sz w:val="18"/>
          <w:szCs w:val="18"/>
        </w:rPr>
        <w:t xml:space="preserve"> composed of </w:t>
      </w:r>
      <w:proofErr w:type="spellStart"/>
      <w:r w:rsidRPr="001359F3">
        <w:rPr>
          <w:rFonts w:ascii="Verdana" w:hAnsi="Verdana" w:cs="Verdana"/>
          <w:color w:val="000000"/>
          <w:spacing w:val="-11"/>
          <w:kern w:val="0"/>
          <w:sz w:val="18"/>
          <w:szCs w:val="18"/>
        </w:rPr>
        <w:t>iNKT</w:t>
      </w:r>
      <w:proofErr w:type="spellEnd"/>
      <w:r w:rsidRPr="001359F3">
        <w:rPr>
          <w:rFonts w:ascii="Verdana" w:hAnsi="Verdana" w:cs="Verdana"/>
          <w:color w:val="000000"/>
          <w:spacing w:val="-11"/>
          <w:kern w:val="0"/>
          <w:sz w:val="18"/>
          <w:szCs w:val="18"/>
        </w:rPr>
        <w:t xml:space="preserve"> cells and gamma-delta T cells. ITLs regulate adaptive immune response through its key roles in initiation and </w:t>
      </w:r>
      <w:proofErr w:type="spellStart"/>
      <w:r w:rsidRPr="001359F3">
        <w:rPr>
          <w:rFonts w:ascii="Verdana" w:hAnsi="Verdana" w:cs="Verdana"/>
          <w:color w:val="000000"/>
          <w:spacing w:val="-11"/>
          <w:kern w:val="0"/>
          <w:sz w:val="18"/>
          <w:szCs w:val="18"/>
        </w:rPr>
        <w:t>polaration</w:t>
      </w:r>
      <w:proofErr w:type="spellEnd"/>
      <w:r w:rsidRPr="001359F3">
        <w:rPr>
          <w:rFonts w:ascii="Verdana" w:hAnsi="Verdana" w:cs="Verdana"/>
          <w:color w:val="000000"/>
          <w:spacing w:val="-11"/>
          <w:kern w:val="0"/>
          <w:sz w:val="18"/>
          <w:szCs w:val="18"/>
        </w:rPr>
        <w:t xml:space="preserve"> of APCs and other cells of IS. This feature of ITLs has made them target as immunomodulation for treatment of autoimmune </w:t>
      </w:r>
      <w:proofErr w:type="gramStart"/>
      <w:r w:rsidRPr="001359F3">
        <w:rPr>
          <w:rFonts w:ascii="Verdana" w:hAnsi="Verdana" w:cs="Verdana"/>
          <w:color w:val="000000"/>
          <w:spacing w:val="-11"/>
          <w:kern w:val="0"/>
          <w:sz w:val="18"/>
          <w:szCs w:val="18"/>
        </w:rPr>
        <w:t>diseases</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1,9]</w:t>
      </w:r>
      <w:r w:rsidRPr="001359F3">
        <w:rPr>
          <w:rFonts w:ascii="Verdana" w:hAnsi="Verdana" w:cs="Verdana"/>
          <w:color w:val="000000"/>
          <w:spacing w:val="-11"/>
          <w:kern w:val="0"/>
          <w:sz w:val="18"/>
          <w:szCs w:val="18"/>
        </w:rPr>
        <w:t>.</w:t>
      </w: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359F3">
        <w:rPr>
          <w:rFonts w:ascii="Univers" w:hAnsi="Univers" w:cs="Univers"/>
          <w:b/>
          <w:bCs/>
          <w:color w:val="000000"/>
          <w:spacing w:val="-2"/>
          <w:kern w:val="0"/>
          <w:sz w:val="24"/>
          <w:u w:val="single"/>
        </w:rPr>
        <w:t>LIVER AS AN ORGAN OF IS</w:t>
      </w:r>
    </w:p>
    <w:p w:rsidR="00D46371" w:rsidRPr="001359F3" w:rsidRDefault="00D46371" w:rsidP="00D46371">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In order to keep homeostasis for survival, the immune response had to continuously adopt according to age, sex, dietary antigens, hormones (</w:t>
      </w:r>
      <w:r w:rsidRPr="001359F3">
        <w:rPr>
          <w:rFonts w:ascii="Verdana" w:hAnsi="Verdana" w:cs="Verdana"/>
          <w:i/>
          <w:iCs/>
          <w:color w:val="000000"/>
          <w:spacing w:val="-11"/>
          <w:kern w:val="0"/>
          <w:sz w:val="18"/>
          <w:szCs w:val="18"/>
        </w:rPr>
        <w:t>i.e.</w:t>
      </w:r>
      <w:r w:rsidRPr="001359F3">
        <w:rPr>
          <w:rFonts w:ascii="Verdana" w:hAnsi="Verdana" w:cs="Verdana"/>
          <w:color w:val="000000"/>
          <w:spacing w:val="-11"/>
          <w:kern w:val="0"/>
          <w:sz w:val="18"/>
          <w:szCs w:val="18"/>
        </w:rPr>
        <w:t>, pregnancy and lactation), and external stress factors such as microbiota, environmental flora or exposed chemicals</w:t>
      </w:r>
      <w:r w:rsidRPr="001359F3">
        <w:rPr>
          <w:rFonts w:ascii="Verdana" w:hAnsi="Verdana" w:cs="Verdana"/>
          <w:color w:val="000000"/>
          <w:spacing w:val="-11"/>
          <w:kern w:val="0"/>
          <w:sz w:val="18"/>
          <w:szCs w:val="18"/>
          <w:vertAlign w:val="superscript"/>
        </w:rPr>
        <w:t>[13]</w:t>
      </w:r>
      <w:r w:rsidRPr="001359F3">
        <w:rPr>
          <w:rFonts w:ascii="Verdana" w:hAnsi="Verdana" w:cs="Verdana"/>
          <w:color w:val="000000"/>
          <w:spacing w:val="-11"/>
          <w:kern w:val="0"/>
          <w:sz w:val="18"/>
          <w:szCs w:val="18"/>
        </w:rPr>
        <w:t xml:space="preserve">. Therefore </w:t>
      </w:r>
      <w:r w:rsidRPr="001359F3">
        <w:rPr>
          <w:rFonts w:ascii="Verdana" w:hAnsi="Verdana" w:cs="Verdana"/>
          <w:color w:val="000000"/>
          <w:spacing w:val="-14"/>
          <w:kern w:val="0"/>
          <w:sz w:val="18"/>
          <w:szCs w:val="18"/>
        </w:rPr>
        <w:t xml:space="preserve">IS has a dynamic nature and has a wide “range of </w:t>
      </w:r>
      <w:r w:rsidRPr="001359F3">
        <w:rPr>
          <w:rFonts w:ascii="Verdana" w:hAnsi="Verdana" w:cs="Verdana"/>
          <w:color w:val="000000"/>
          <w:spacing w:val="-11"/>
          <w:kern w:val="0"/>
          <w:sz w:val="18"/>
          <w:szCs w:val="18"/>
        </w:rPr>
        <w:t xml:space="preserve">normal”. Beyond being a metabolic organ attached to gut, liver recently has been defined as central axis in IS controlling local and systemic immune reactions and tolerance. All types of liver cells have active immune function, including both parenchymal cells (hepatocytes, </w:t>
      </w:r>
      <w:proofErr w:type="spellStart"/>
      <w:r w:rsidRPr="001359F3">
        <w:rPr>
          <w:rFonts w:ascii="Verdana" w:hAnsi="Verdana" w:cs="Verdana"/>
          <w:color w:val="000000"/>
          <w:spacing w:val="-11"/>
          <w:kern w:val="0"/>
          <w:sz w:val="18"/>
          <w:szCs w:val="18"/>
        </w:rPr>
        <w:t>cholangiocytes</w:t>
      </w:r>
      <w:proofErr w:type="spellEnd"/>
      <w:r w:rsidRPr="001359F3">
        <w:rPr>
          <w:rFonts w:ascii="Verdana" w:hAnsi="Verdana" w:cs="Verdana"/>
          <w:color w:val="000000"/>
          <w:spacing w:val="-11"/>
          <w:kern w:val="0"/>
          <w:sz w:val="18"/>
          <w:szCs w:val="18"/>
        </w:rPr>
        <w:t>) and non-parenchymal cells [liver sinu</w:t>
      </w:r>
      <w:r w:rsidRPr="001359F3">
        <w:rPr>
          <w:rFonts w:ascii="Verdana" w:hAnsi="Verdana" w:cs="Verdana"/>
          <w:color w:val="000000"/>
          <w:spacing w:val="-11"/>
          <w:kern w:val="0"/>
          <w:sz w:val="18"/>
          <w:szCs w:val="18"/>
        </w:rPr>
        <w:softHyphen/>
        <w:t xml:space="preserve">soidal endothelial cells (LSECs), hepatic satellite cells (HSCs) or </w:t>
      </w:r>
      <w:proofErr w:type="spellStart"/>
      <w:r w:rsidRPr="001359F3">
        <w:rPr>
          <w:rFonts w:ascii="Verdana" w:hAnsi="Verdana" w:cs="Verdana"/>
          <w:color w:val="000000"/>
          <w:spacing w:val="-11"/>
          <w:kern w:val="0"/>
          <w:sz w:val="18"/>
          <w:szCs w:val="18"/>
        </w:rPr>
        <w:t>ito</w:t>
      </w:r>
      <w:proofErr w:type="spellEnd"/>
      <w:r w:rsidRPr="001359F3">
        <w:rPr>
          <w:rFonts w:ascii="Verdana" w:hAnsi="Verdana" w:cs="Verdana"/>
          <w:color w:val="000000"/>
          <w:spacing w:val="-11"/>
          <w:kern w:val="0"/>
          <w:sz w:val="18"/>
          <w:szCs w:val="18"/>
        </w:rPr>
        <w:t xml:space="preserve"> cells, KCs, </w:t>
      </w:r>
      <w:proofErr w:type="spellStart"/>
      <w:r w:rsidRPr="001359F3">
        <w:rPr>
          <w:rFonts w:ascii="Verdana" w:hAnsi="Verdana" w:cs="Verdana"/>
          <w:color w:val="000000"/>
          <w:spacing w:val="-11"/>
          <w:kern w:val="0"/>
          <w:sz w:val="18"/>
          <w:szCs w:val="18"/>
        </w:rPr>
        <w:t>neutrophiles</w:t>
      </w:r>
      <w:proofErr w:type="spellEnd"/>
      <w:r w:rsidRPr="001359F3">
        <w:rPr>
          <w:rFonts w:ascii="Verdana" w:hAnsi="Verdana" w:cs="Verdana"/>
          <w:color w:val="000000"/>
          <w:spacing w:val="-11"/>
          <w:kern w:val="0"/>
          <w:sz w:val="18"/>
          <w:szCs w:val="18"/>
        </w:rPr>
        <w:t xml:space="preserve">, mononuclear cells, lymphocytes (B cells, T cells, NK cells, NKT cells, ITL)]. Parenchymal cells occupy most of liver volume (78%-80%). Non-parenchymal cells and extracellular space represent the remaining 5%-6% and 14%-17%, </w:t>
      </w:r>
      <w:proofErr w:type="gramStart"/>
      <w:r w:rsidRPr="001359F3">
        <w:rPr>
          <w:rFonts w:ascii="Verdana" w:hAnsi="Verdana" w:cs="Verdana"/>
          <w:color w:val="000000"/>
          <w:spacing w:val="-11"/>
          <w:kern w:val="0"/>
          <w:sz w:val="18"/>
          <w:szCs w:val="18"/>
        </w:rPr>
        <w:t>respectively</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11,14]</w:t>
      </w:r>
      <w:r w:rsidRPr="001359F3">
        <w:rPr>
          <w:rFonts w:ascii="Verdana" w:hAnsi="Verdana" w:cs="Verdana"/>
          <w:color w:val="000000"/>
          <w:spacing w:val="-11"/>
          <w:kern w:val="0"/>
          <w:sz w:val="18"/>
          <w:szCs w:val="18"/>
        </w:rPr>
        <w:t>.</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 xml:space="preserve">The unique anatomical and histological features of liver are important for its immune functions. The liver is located at the junction between systemic and portal circulation. It is supplied by approximately 1.5 L </w:t>
      </w:r>
      <w:r w:rsidRPr="001359F3">
        <w:rPr>
          <w:rFonts w:ascii="Verdana" w:hAnsi="Verdana" w:cs="Verdana"/>
          <w:color w:val="000000"/>
          <w:spacing w:val="-13"/>
          <w:kern w:val="0"/>
          <w:sz w:val="18"/>
          <w:szCs w:val="18"/>
        </w:rPr>
        <w:t xml:space="preserve">of </w:t>
      </w:r>
      <w:r w:rsidRPr="001359F3">
        <w:rPr>
          <w:rFonts w:ascii="Verdana" w:hAnsi="Verdana" w:cs="Verdana"/>
          <w:color w:val="000000"/>
          <w:spacing w:val="-11"/>
          <w:kern w:val="0"/>
          <w:sz w:val="18"/>
          <w:szCs w:val="18"/>
        </w:rPr>
        <w:t xml:space="preserve">blood every minute; 2/3 </w:t>
      </w:r>
      <w:r w:rsidRPr="001359F3">
        <w:rPr>
          <w:rFonts w:ascii="Verdana" w:hAnsi="Verdana" w:cs="Verdana"/>
          <w:i/>
          <w:iCs/>
          <w:color w:val="000000"/>
          <w:spacing w:val="-11"/>
          <w:kern w:val="0"/>
          <w:sz w:val="18"/>
          <w:szCs w:val="18"/>
        </w:rPr>
        <w:t>via</w:t>
      </w:r>
      <w:r w:rsidRPr="001359F3">
        <w:rPr>
          <w:rFonts w:ascii="Verdana" w:hAnsi="Verdana" w:cs="Verdana"/>
          <w:color w:val="000000"/>
          <w:spacing w:val="-11"/>
          <w:kern w:val="0"/>
          <w:sz w:val="18"/>
          <w:szCs w:val="18"/>
        </w:rPr>
        <w:t xml:space="preserve"> the portal vein and 1/3 </w:t>
      </w:r>
      <w:r w:rsidRPr="001359F3">
        <w:rPr>
          <w:rFonts w:ascii="Verdana" w:hAnsi="Verdana" w:cs="Verdana"/>
          <w:i/>
          <w:iCs/>
          <w:color w:val="000000"/>
          <w:spacing w:val="-11"/>
          <w:kern w:val="0"/>
          <w:sz w:val="18"/>
          <w:szCs w:val="18"/>
        </w:rPr>
        <w:t>via</w:t>
      </w:r>
      <w:r w:rsidRPr="001359F3">
        <w:rPr>
          <w:rFonts w:ascii="Verdana" w:hAnsi="Verdana" w:cs="Verdana"/>
          <w:color w:val="000000"/>
          <w:spacing w:val="-11"/>
          <w:kern w:val="0"/>
          <w:sz w:val="18"/>
          <w:szCs w:val="18"/>
        </w:rPr>
        <w:t xml:space="preserve"> the hepatic artery. The double blood supply carries a massive antigenic load from the gastrointestinal tract and systemic circulation to liver. The blood, coming from these two sources mixes within sinusoids, and then flows through hepatic lobule from </w:t>
      </w:r>
      <w:proofErr w:type="spellStart"/>
      <w:r w:rsidRPr="001359F3">
        <w:rPr>
          <w:rFonts w:ascii="Verdana" w:hAnsi="Verdana" w:cs="Verdana"/>
          <w:color w:val="000000"/>
          <w:spacing w:val="-11"/>
          <w:kern w:val="0"/>
          <w:sz w:val="18"/>
          <w:szCs w:val="18"/>
        </w:rPr>
        <w:t>peri</w:t>
      </w:r>
      <w:proofErr w:type="spellEnd"/>
      <w:r w:rsidRPr="001359F3">
        <w:rPr>
          <w:rFonts w:ascii="Verdana" w:hAnsi="Verdana" w:cs="Verdana"/>
          <w:color w:val="000000"/>
          <w:spacing w:val="-11"/>
          <w:kern w:val="0"/>
          <w:sz w:val="18"/>
          <w:szCs w:val="18"/>
        </w:rPr>
        <w:t xml:space="preserve">-portal area towards central vein. The fenestrated structures of sinusoids </w:t>
      </w:r>
      <w:r w:rsidRPr="001359F3">
        <w:rPr>
          <w:rFonts w:ascii="Verdana" w:hAnsi="Verdana" w:cs="Verdana"/>
          <w:color w:val="000000"/>
          <w:spacing w:val="-13"/>
          <w:kern w:val="0"/>
          <w:sz w:val="18"/>
          <w:szCs w:val="18"/>
        </w:rPr>
        <w:t xml:space="preserve">enable intimate interaction of antigens and blood </w:t>
      </w:r>
      <w:r w:rsidRPr="001359F3">
        <w:rPr>
          <w:rFonts w:ascii="Verdana" w:hAnsi="Verdana" w:cs="Verdana"/>
          <w:color w:val="000000"/>
          <w:spacing w:val="-11"/>
          <w:kern w:val="0"/>
          <w:sz w:val="18"/>
          <w:szCs w:val="18"/>
        </w:rPr>
        <w:t xml:space="preserve">immune cells with hepatocytes, KCs and HSCs </w:t>
      </w:r>
      <w:r w:rsidRPr="001359F3">
        <w:rPr>
          <w:rFonts w:ascii="Verdana" w:hAnsi="Verdana" w:cs="Verdana"/>
          <w:color w:val="000000"/>
          <w:spacing w:val="-11"/>
          <w:kern w:val="0"/>
          <w:sz w:val="18"/>
          <w:szCs w:val="18"/>
        </w:rPr>
        <w:lastRenderedPageBreak/>
        <w:t xml:space="preserve">at space of </w:t>
      </w:r>
      <w:proofErr w:type="spellStart"/>
      <w:r w:rsidRPr="001359F3">
        <w:rPr>
          <w:rFonts w:ascii="Verdana" w:hAnsi="Verdana" w:cs="Verdana"/>
          <w:color w:val="000000"/>
          <w:spacing w:val="-11"/>
          <w:kern w:val="0"/>
          <w:sz w:val="18"/>
          <w:szCs w:val="18"/>
        </w:rPr>
        <w:t>Disse</w:t>
      </w:r>
      <w:proofErr w:type="spellEnd"/>
      <w:r w:rsidRPr="001359F3">
        <w:rPr>
          <w:rFonts w:ascii="Verdana" w:hAnsi="Verdana" w:cs="Verdana"/>
          <w:color w:val="000000"/>
          <w:spacing w:val="-11"/>
          <w:kern w:val="0"/>
          <w:sz w:val="18"/>
          <w:szCs w:val="18"/>
        </w:rPr>
        <w:t xml:space="preserve">. The abundant cells of the innate and adaptive ISs are located in hepatic sinusoids, and have ability for pathogen sensing, phagocytosis, cytotoxicity, </w:t>
      </w:r>
      <w:proofErr w:type="gramStart"/>
      <w:r w:rsidRPr="001359F3">
        <w:rPr>
          <w:rFonts w:ascii="Verdana" w:hAnsi="Verdana" w:cs="Verdana"/>
          <w:color w:val="000000"/>
          <w:spacing w:val="-11"/>
          <w:kern w:val="0"/>
          <w:sz w:val="18"/>
          <w:szCs w:val="18"/>
        </w:rPr>
        <w:t>cytokine</w:t>
      </w:r>
      <w:proofErr w:type="gramEnd"/>
      <w:r w:rsidRPr="001359F3">
        <w:rPr>
          <w:rFonts w:ascii="Verdana" w:hAnsi="Verdana" w:cs="Verdana"/>
          <w:color w:val="000000"/>
          <w:spacing w:val="-11"/>
          <w:kern w:val="0"/>
          <w:sz w:val="18"/>
          <w:szCs w:val="18"/>
        </w:rPr>
        <w:t xml:space="preserve"> release and antigen presentation to T cells.</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1359F3">
        <w:rPr>
          <w:rFonts w:ascii="Verdana" w:hAnsi="Verdana" w:cs="Verdana"/>
          <w:color w:val="000000"/>
          <w:spacing w:val="-13"/>
          <w:kern w:val="0"/>
          <w:sz w:val="18"/>
          <w:szCs w:val="18"/>
        </w:rPr>
        <w:t xml:space="preserve">The antigen-rich blood passing through the liver sinusoids is “scanned” by </w:t>
      </w:r>
      <w:proofErr w:type="gramStart"/>
      <w:r w:rsidRPr="001359F3">
        <w:rPr>
          <w:rFonts w:ascii="Verdana" w:hAnsi="Verdana" w:cs="Verdana"/>
          <w:color w:val="000000"/>
          <w:spacing w:val="-13"/>
          <w:kern w:val="0"/>
          <w:sz w:val="18"/>
          <w:szCs w:val="18"/>
        </w:rPr>
        <w:t>IS,</w:t>
      </w:r>
      <w:proofErr w:type="gramEnd"/>
      <w:r w:rsidRPr="001359F3">
        <w:rPr>
          <w:rFonts w:ascii="Verdana" w:hAnsi="Verdana" w:cs="Verdana"/>
          <w:color w:val="000000"/>
          <w:spacing w:val="-13"/>
          <w:kern w:val="0"/>
          <w:sz w:val="18"/>
          <w:szCs w:val="18"/>
        </w:rPr>
        <w:t xml:space="preserve"> which is tightly regulated between activation and tolerance. The liver remains tolerant to harmless dietary antigens, products of commensal gut microbiota and auto-antigens, while responds to </w:t>
      </w:r>
      <w:proofErr w:type="spellStart"/>
      <w:r w:rsidRPr="001359F3">
        <w:rPr>
          <w:rFonts w:ascii="Verdana" w:hAnsi="Verdana" w:cs="Verdana"/>
          <w:color w:val="000000"/>
          <w:spacing w:val="-13"/>
          <w:kern w:val="0"/>
          <w:sz w:val="18"/>
          <w:szCs w:val="18"/>
        </w:rPr>
        <w:t>exogen</w:t>
      </w:r>
      <w:proofErr w:type="spellEnd"/>
      <w:r w:rsidRPr="001359F3">
        <w:rPr>
          <w:rFonts w:ascii="Verdana" w:hAnsi="Verdana" w:cs="Verdana"/>
          <w:color w:val="000000"/>
          <w:spacing w:val="-13"/>
          <w:kern w:val="0"/>
          <w:sz w:val="18"/>
          <w:szCs w:val="18"/>
        </w:rPr>
        <w:t xml:space="preserve"> toxins, a variety of blood-borne or gut originated viruses, bacteria and parasites, as well as to metastatic cells, which try to home to the liver. Therefore, immune roles of liver can be divided into 2 groups; immune surveillance and induction of peripheral immune </w:t>
      </w:r>
      <w:proofErr w:type="gramStart"/>
      <w:r w:rsidRPr="001359F3">
        <w:rPr>
          <w:rFonts w:ascii="Verdana" w:hAnsi="Verdana" w:cs="Verdana"/>
          <w:color w:val="000000"/>
          <w:spacing w:val="-13"/>
          <w:kern w:val="0"/>
          <w:sz w:val="18"/>
          <w:szCs w:val="18"/>
        </w:rPr>
        <w:t>tolerance</w:t>
      </w:r>
      <w:r w:rsidRPr="001359F3">
        <w:rPr>
          <w:rFonts w:ascii="Verdana" w:hAnsi="Verdana" w:cs="Verdana"/>
          <w:color w:val="000000"/>
          <w:spacing w:val="-13"/>
          <w:kern w:val="0"/>
          <w:sz w:val="18"/>
          <w:szCs w:val="18"/>
          <w:vertAlign w:val="superscript"/>
        </w:rPr>
        <w:t>[</w:t>
      </w:r>
      <w:proofErr w:type="gramEnd"/>
      <w:r w:rsidRPr="001359F3">
        <w:rPr>
          <w:rFonts w:ascii="Verdana" w:hAnsi="Verdana" w:cs="Verdana"/>
          <w:color w:val="000000"/>
          <w:spacing w:val="-13"/>
          <w:kern w:val="0"/>
          <w:sz w:val="18"/>
          <w:szCs w:val="18"/>
          <w:vertAlign w:val="superscript"/>
        </w:rPr>
        <w:t>3,15]</w:t>
      </w:r>
      <w:r w:rsidRPr="001359F3">
        <w:rPr>
          <w:rFonts w:ascii="Verdana" w:hAnsi="Verdana" w:cs="Verdana"/>
          <w:color w:val="000000"/>
          <w:spacing w:val="-13"/>
          <w:kern w:val="0"/>
          <w:sz w:val="18"/>
          <w:szCs w:val="18"/>
        </w:rPr>
        <w:t xml:space="preserve">. Indeed, the hepatic IS plays predominantly </w:t>
      </w:r>
      <w:proofErr w:type="spellStart"/>
      <w:r w:rsidRPr="001359F3">
        <w:rPr>
          <w:rFonts w:ascii="Verdana" w:hAnsi="Verdana" w:cs="Verdana"/>
          <w:color w:val="000000"/>
          <w:spacing w:val="-13"/>
          <w:kern w:val="0"/>
          <w:sz w:val="18"/>
          <w:szCs w:val="18"/>
        </w:rPr>
        <w:t>tolerogenic</w:t>
      </w:r>
      <w:proofErr w:type="spellEnd"/>
      <w:r w:rsidRPr="001359F3">
        <w:rPr>
          <w:rFonts w:ascii="Verdana" w:hAnsi="Verdana" w:cs="Verdana"/>
          <w:color w:val="000000"/>
          <w:spacing w:val="-13"/>
          <w:kern w:val="0"/>
          <w:sz w:val="18"/>
          <w:szCs w:val="18"/>
        </w:rPr>
        <w:t xml:space="preserve"> role. This can clinically be observed in liver transplant patients, </w:t>
      </w:r>
      <w:r w:rsidRPr="001359F3">
        <w:rPr>
          <w:rFonts w:ascii="Verdana" w:hAnsi="Verdana" w:cs="Verdana"/>
          <w:i/>
          <w:iCs/>
          <w:color w:val="000000"/>
          <w:spacing w:val="-13"/>
          <w:kern w:val="0"/>
          <w:sz w:val="18"/>
          <w:szCs w:val="18"/>
        </w:rPr>
        <w:t>e.g.</w:t>
      </w:r>
      <w:r w:rsidRPr="001359F3">
        <w:rPr>
          <w:rFonts w:ascii="Verdana" w:hAnsi="Verdana" w:cs="Verdana"/>
          <w:color w:val="000000"/>
          <w:spacing w:val="-13"/>
          <w:kern w:val="0"/>
          <w:sz w:val="18"/>
          <w:szCs w:val="18"/>
        </w:rPr>
        <w:t xml:space="preserve">, liver allograft from major MHC or even ABO mismatched donors can be transplanted; if combined transplantation is done with organs from the same donor, non-liver allografts are more likely to be accepted; “operational tolerance”, which describes a patient with clinically normal graft function without needing immunosuppression, developments in up to 50% of hepatic </w:t>
      </w:r>
      <w:proofErr w:type="gramStart"/>
      <w:r w:rsidRPr="001359F3">
        <w:rPr>
          <w:rFonts w:ascii="Verdana" w:hAnsi="Verdana" w:cs="Verdana"/>
          <w:color w:val="000000"/>
          <w:spacing w:val="-13"/>
          <w:kern w:val="0"/>
          <w:sz w:val="18"/>
          <w:szCs w:val="18"/>
        </w:rPr>
        <w:t>transplantations</w:t>
      </w:r>
      <w:r w:rsidRPr="001359F3">
        <w:rPr>
          <w:rFonts w:ascii="Verdana" w:hAnsi="Verdana" w:cs="Verdana"/>
          <w:color w:val="000000"/>
          <w:spacing w:val="-13"/>
          <w:kern w:val="0"/>
          <w:sz w:val="18"/>
          <w:szCs w:val="18"/>
          <w:vertAlign w:val="superscript"/>
        </w:rPr>
        <w:t>[</w:t>
      </w:r>
      <w:proofErr w:type="gramEnd"/>
      <w:r w:rsidRPr="001359F3">
        <w:rPr>
          <w:rFonts w:ascii="Verdana" w:hAnsi="Verdana" w:cs="Verdana"/>
          <w:color w:val="000000"/>
          <w:spacing w:val="-13"/>
          <w:kern w:val="0"/>
          <w:sz w:val="18"/>
          <w:szCs w:val="18"/>
          <w:vertAlign w:val="superscript"/>
        </w:rPr>
        <w:t>16]</w:t>
      </w:r>
      <w:r w:rsidRPr="001359F3">
        <w:rPr>
          <w:rFonts w:ascii="Verdana" w:hAnsi="Verdana" w:cs="Verdana"/>
          <w:color w:val="000000"/>
          <w:spacing w:val="-13"/>
          <w:kern w:val="0"/>
          <w:sz w:val="18"/>
          <w:szCs w:val="18"/>
        </w:rPr>
        <w:t>.</w:t>
      </w:r>
    </w:p>
    <w:p w:rsidR="00D46371" w:rsidRPr="001359F3" w:rsidRDefault="00D46371" w:rsidP="00D46371">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46371" w:rsidRPr="001359F3" w:rsidRDefault="00D46371" w:rsidP="00D46371">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1359F3">
        <w:rPr>
          <w:rFonts w:ascii="Arial Narrow" w:hAnsi="Arial Narrow" w:cs="Arial Narrow"/>
          <w:b/>
          <w:bCs/>
          <w:i/>
          <w:iCs/>
          <w:color w:val="000000"/>
          <w:kern w:val="0"/>
          <w:szCs w:val="21"/>
        </w:rPr>
        <w:t>Immune surveillance function of liver</w:t>
      </w:r>
    </w:p>
    <w:p w:rsidR="00D46371" w:rsidRPr="001359F3" w:rsidRDefault="00D46371" w:rsidP="00D46371">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1359F3">
        <w:rPr>
          <w:rFonts w:ascii="Verdana" w:hAnsi="Verdana" w:cs="Verdana"/>
          <w:color w:val="000000"/>
          <w:spacing w:val="-11"/>
          <w:kern w:val="0"/>
          <w:sz w:val="18"/>
          <w:szCs w:val="18"/>
        </w:rPr>
        <w:t xml:space="preserve">The liver relies on its strong immunity for its immediate and </w:t>
      </w:r>
      <w:proofErr w:type="spellStart"/>
      <w:r w:rsidRPr="001359F3">
        <w:rPr>
          <w:rFonts w:ascii="Verdana" w:hAnsi="Verdana" w:cs="Verdana"/>
          <w:color w:val="000000"/>
          <w:spacing w:val="-11"/>
          <w:kern w:val="0"/>
          <w:sz w:val="18"/>
          <w:szCs w:val="18"/>
        </w:rPr>
        <w:t>efficiend</w:t>
      </w:r>
      <w:proofErr w:type="spellEnd"/>
      <w:r w:rsidRPr="001359F3">
        <w:rPr>
          <w:rFonts w:ascii="Verdana" w:hAnsi="Verdana" w:cs="Verdana"/>
          <w:color w:val="000000"/>
          <w:spacing w:val="-11"/>
          <w:kern w:val="0"/>
          <w:sz w:val="18"/>
          <w:szCs w:val="18"/>
        </w:rPr>
        <w:t xml:space="preserve"> defense against potentially toxic agents without triggering harmful immune response towards self-structures. Liver, primarily hepatocytes, synthesizes the major amount of proteins involved in local and systemic immune responses. These proteins are called acute phase reactants such as fibrinogen, proteinase inhibitors, complement proteins, PRRs [</w:t>
      </w:r>
      <w:r w:rsidRPr="001359F3">
        <w:rPr>
          <w:rFonts w:ascii="Verdana" w:hAnsi="Verdana" w:cs="Verdana"/>
          <w:i/>
          <w:iCs/>
          <w:color w:val="000000"/>
          <w:spacing w:val="-11"/>
          <w:kern w:val="0"/>
          <w:sz w:val="18"/>
          <w:szCs w:val="18"/>
        </w:rPr>
        <w:t>e.g</w:t>
      </w:r>
      <w:r w:rsidRPr="001359F3">
        <w:rPr>
          <w:rFonts w:ascii="Verdana" w:hAnsi="Verdana" w:cs="Verdana"/>
          <w:color w:val="000000"/>
          <w:spacing w:val="-11"/>
          <w:kern w:val="0"/>
          <w:sz w:val="18"/>
          <w:szCs w:val="18"/>
        </w:rPr>
        <w:t>., C reactive protein, lipopolysaccharide (LPS)-binding protein, pepti</w:t>
      </w:r>
      <w:r w:rsidRPr="001359F3">
        <w:rPr>
          <w:rFonts w:ascii="Verdana" w:hAnsi="Verdana" w:cs="Verdana"/>
          <w:color w:val="000000"/>
          <w:spacing w:val="-11"/>
          <w:kern w:val="0"/>
          <w:sz w:val="18"/>
          <w:szCs w:val="18"/>
        </w:rPr>
        <w:softHyphen/>
        <w:t>doglycan-recognition protein, soluble CD14], opsonizing proteins (</w:t>
      </w:r>
      <w:r w:rsidRPr="001359F3">
        <w:rPr>
          <w:rFonts w:ascii="Verdana" w:hAnsi="Verdana" w:cs="Verdana"/>
          <w:i/>
          <w:iCs/>
          <w:color w:val="000000"/>
          <w:spacing w:val="-11"/>
          <w:kern w:val="0"/>
          <w:sz w:val="18"/>
          <w:szCs w:val="18"/>
        </w:rPr>
        <w:t>e.g.</w:t>
      </w:r>
      <w:r w:rsidRPr="001359F3">
        <w:rPr>
          <w:rFonts w:ascii="Verdana" w:hAnsi="Verdana" w:cs="Verdana"/>
          <w:color w:val="000000"/>
          <w:spacing w:val="-11"/>
          <w:kern w:val="0"/>
          <w:sz w:val="18"/>
          <w:szCs w:val="18"/>
        </w:rPr>
        <w:t>, mannose-binding lectin, serum amyloids), cytokines [</w:t>
      </w:r>
      <w:r w:rsidRPr="001359F3">
        <w:rPr>
          <w:rFonts w:ascii="Verdana" w:hAnsi="Verdana" w:cs="Verdana"/>
          <w:i/>
          <w:iCs/>
          <w:color w:val="000000"/>
          <w:spacing w:val="-11"/>
          <w:kern w:val="0"/>
          <w:sz w:val="18"/>
          <w:szCs w:val="18"/>
        </w:rPr>
        <w:t>e.g</w:t>
      </w:r>
      <w:r w:rsidRPr="001359F3">
        <w:rPr>
          <w:rFonts w:ascii="Verdana" w:hAnsi="Verdana" w:cs="Verdana"/>
          <w:color w:val="000000"/>
          <w:spacing w:val="-11"/>
          <w:kern w:val="0"/>
          <w:sz w:val="18"/>
          <w:szCs w:val="18"/>
        </w:rPr>
        <w:t xml:space="preserve">., IL-6, tumor necrosis factor-alpha (TNF-alpha) and transforming growth factor-beta (TGF-beta)], and </w:t>
      </w:r>
      <w:proofErr w:type="spellStart"/>
      <w:r w:rsidRPr="001359F3">
        <w:rPr>
          <w:rFonts w:ascii="Verdana" w:hAnsi="Verdana" w:cs="Verdana"/>
          <w:color w:val="000000"/>
          <w:spacing w:val="-11"/>
          <w:kern w:val="0"/>
          <w:sz w:val="18"/>
          <w:szCs w:val="18"/>
        </w:rPr>
        <w:t>hepcidin</w:t>
      </w:r>
      <w:proofErr w:type="spellEnd"/>
      <w:r w:rsidRPr="001359F3">
        <w:rPr>
          <w:rFonts w:ascii="Verdana" w:hAnsi="Verdana" w:cs="Verdana"/>
          <w:color w:val="000000"/>
          <w:spacing w:val="-11"/>
          <w:kern w:val="0"/>
          <w:sz w:val="18"/>
          <w:szCs w:val="18"/>
        </w:rPr>
        <w:t>. The acute phase reactants function during innate immune response, mediate inflammation as well as tissue repair and regeneration. Their expression in hepatocytes is controlled by liver-enriched transcription factors (</w:t>
      </w:r>
      <w:r w:rsidRPr="001359F3">
        <w:rPr>
          <w:rFonts w:ascii="Verdana" w:hAnsi="Verdana" w:cs="Verdana"/>
          <w:i/>
          <w:iCs/>
          <w:color w:val="000000"/>
          <w:spacing w:val="-11"/>
          <w:kern w:val="0"/>
          <w:sz w:val="18"/>
          <w:szCs w:val="18"/>
        </w:rPr>
        <w:t>e.g</w:t>
      </w:r>
      <w:r w:rsidRPr="001359F3">
        <w:rPr>
          <w:rFonts w:ascii="Verdana" w:hAnsi="Verdana" w:cs="Verdana"/>
          <w:color w:val="000000"/>
          <w:spacing w:val="-11"/>
          <w:kern w:val="0"/>
          <w:sz w:val="18"/>
          <w:szCs w:val="18"/>
        </w:rPr>
        <w:t>., HNFs, C/EBPs), pro-inflammatory cytokines (</w:t>
      </w:r>
      <w:r w:rsidRPr="001359F3">
        <w:rPr>
          <w:rFonts w:ascii="Verdana" w:hAnsi="Verdana" w:cs="Verdana"/>
          <w:i/>
          <w:iCs/>
          <w:color w:val="000000"/>
          <w:spacing w:val="-11"/>
          <w:kern w:val="0"/>
          <w:sz w:val="18"/>
          <w:szCs w:val="18"/>
        </w:rPr>
        <w:t>e.g.</w:t>
      </w:r>
      <w:r w:rsidRPr="001359F3">
        <w:rPr>
          <w:rFonts w:ascii="Verdana" w:hAnsi="Verdana" w:cs="Verdana"/>
          <w:color w:val="000000"/>
          <w:spacing w:val="-11"/>
          <w:kern w:val="0"/>
          <w:sz w:val="18"/>
          <w:szCs w:val="18"/>
        </w:rPr>
        <w:t>, IL-6, IL-22, IL-1</w:t>
      </w:r>
      <w:r w:rsidRPr="001359F3">
        <w:rPr>
          <w:rFonts w:ascii="Symbol" w:hAnsi="Symbol" w:cs="Symbol"/>
          <w:color w:val="000000"/>
          <w:spacing w:val="-11"/>
          <w:kern w:val="0"/>
          <w:sz w:val="18"/>
          <w:szCs w:val="18"/>
        </w:rPr>
        <w:t></w:t>
      </w:r>
      <w:r w:rsidRPr="001359F3">
        <w:rPr>
          <w:rFonts w:ascii="Verdana" w:hAnsi="Verdana" w:cs="Verdana"/>
          <w:color w:val="000000"/>
          <w:spacing w:val="-11"/>
          <w:kern w:val="0"/>
          <w:sz w:val="18"/>
          <w:szCs w:val="18"/>
        </w:rPr>
        <w:t>, TNF-</w:t>
      </w:r>
      <w:r w:rsidRPr="001359F3">
        <w:rPr>
          <w:rFonts w:ascii="Symbol" w:hAnsi="Symbol" w:cs="Symbol"/>
          <w:color w:val="000000"/>
          <w:spacing w:val="-11"/>
          <w:kern w:val="0"/>
          <w:sz w:val="18"/>
          <w:szCs w:val="18"/>
        </w:rPr>
        <w:t></w:t>
      </w:r>
      <w:r w:rsidRPr="001359F3">
        <w:rPr>
          <w:rFonts w:ascii="Verdana" w:hAnsi="Verdana" w:cs="Verdana"/>
          <w:color w:val="000000"/>
          <w:spacing w:val="-11"/>
          <w:kern w:val="0"/>
          <w:sz w:val="18"/>
          <w:szCs w:val="18"/>
        </w:rPr>
        <w:t>), and downstream signaling pathways (</w:t>
      </w:r>
      <w:r w:rsidRPr="001359F3">
        <w:rPr>
          <w:rFonts w:ascii="Verdana" w:hAnsi="Verdana" w:cs="Verdana"/>
          <w:i/>
          <w:iCs/>
          <w:color w:val="000000"/>
          <w:spacing w:val="-11"/>
          <w:kern w:val="0"/>
          <w:sz w:val="18"/>
          <w:szCs w:val="18"/>
        </w:rPr>
        <w:t>e.g.</w:t>
      </w:r>
      <w:r w:rsidRPr="001359F3">
        <w:rPr>
          <w:rFonts w:ascii="Verdana" w:hAnsi="Verdana" w:cs="Verdana"/>
          <w:color w:val="000000"/>
          <w:spacing w:val="-11"/>
          <w:kern w:val="0"/>
          <w:sz w:val="18"/>
          <w:szCs w:val="18"/>
        </w:rPr>
        <w:t>, STAT3, NF-kappa B</w:t>
      </w:r>
      <w:proofErr w:type="gramStart"/>
      <w:r w:rsidRPr="001359F3">
        <w:rPr>
          <w:rFonts w:ascii="Verdana" w:hAnsi="Verdana" w:cs="Verdana"/>
          <w:color w:val="000000"/>
          <w:spacing w:val="-11"/>
          <w:kern w:val="0"/>
          <w:sz w:val="18"/>
          <w:szCs w:val="18"/>
        </w:rPr>
        <w:t>)</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7,15]</w:t>
      </w:r>
      <w:r w:rsidRPr="001359F3">
        <w:rPr>
          <w:rFonts w:ascii="Verdana" w:hAnsi="Verdana" w:cs="Verdana"/>
          <w:color w:val="000000"/>
          <w:spacing w:val="-11"/>
          <w:kern w:val="0"/>
          <w:sz w:val="18"/>
          <w:szCs w:val="18"/>
        </w:rPr>
        <w:t>.</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1359F3">
        <w:rPr>
          <w:rFonts w:ascii="Verdana" w:hAnsi="Verdana" w:cs="Verdana"/>
          <w:color w:val="000000"/>
          <w:spacing w:val="-9"/>
          <w:kern w:val="0"/>
          <w:sz w:val="18"/>
          <w:szCs w:val="18"/>
        </w:rPr>
        <w:t xml:space="preserve">Neutrophils are short-lived, circulating, phagocytic cells, which are recruited to site of infection by cytokines and chemokines, mainly IL-1 and IL-8. They are the first responders to infections and act by three main mechanisms; phagocytosis (requiring </w:t>
      </w:r>
      <w:proofErr w:type="spellStart"/>
      <w:r w:rsidRPr="001359F3">
        <w:rPr>
          <w:rFonts w:ascii="Verdana" w:hAnsi="Verdana" w:cs="Verdana"/>
          <w:color w:val="000000"/>
          <w:spacing w:val="-9"/>
          <w:kern w:val="0"/>
          <w:sz w:val="18"/>
          <w:szCs w:val="18"/>
        </w:rPr>
        <w:t>opsonization</w:t>
      </w:r>
      <w:proofErr w:type="spellEnd"/>
      <w:r w:rsidRPr="001359F3">
        <w:rPr>
          <w:rFonts w:ascii="Verdana" w:hAnsi="Verdana" w:cs="Verdana"/>
          <w:color w:val="000000"/>
          <w:spacing w:val="-9"/>
          <w:kern w:val="0"/>
          <w:sz w:val="18"/>
          <w:szCs w:val="18"/>
        </w:rPr>
        <w:t xml:space="preserve">), generation of reactive oxygen species and degranulation (releasing enzymes and antimicrobial peptides), and formation of neutrophil extracellular traps (NETs). NETs are another mechanism of microbe killing. Nuclear DNA ligated with various </w:t>
      </w:r>
      <w:proofErr w:type="spellStart"/>
      <w:r w:rsidRPr="001359F3">
        <w:rPr>
          <w:rFonts w:ascii="Verdana" w:hAnsi="Verdana" w:cs="Verdana"/>
          <w:color w:val="000000"/>
          <w:spacing w:val="-9"/>
          <w:kern w:val="0"/>
          <w:sz w:val="18"/>
          <w:szCs w:val="18"/>
        </w:rPr>
        <w:t>microbicidal</w:t>
      </w:r>
      <w:proofErr w:type="spellEnd"/>
      <w:r w:rsidRPr="001359F3">
        <w:rPr>
          <w:rFonts w:ascii="Verdana" w:hAnsi="Verdana" w:cs="Verdana"/>
          <w:color w:val="000000"/>
          <w:spacing w:val="-9"/>
          <w:kern w:val="0"/>
          <w:sz w:val="18"/>
          <w:szCs w:val="18"/>
        </w:rPr>
        <w:t xml:space="preserve"> proteins released by activated neutrophils forms these webs. Under normal conditions the </w:t>
      </w:r>
      <w:proofErr w:type="gramStart"/>
      <w:r w:rsidRPr="001359F3">
        <w:rPr>
          <w:rFonts w:ascii="Verdana" w:hAnsi="Verdana" w:cs="Verdana"/>
          <w:color w:val="000000"/>
          <w:spacing w:val="-9"/>
          <w:kern w:val="0"/>
          <w:sz w:val="18"/>
          <w:szCs w:val="18"/>
        </w:rPr>
        <w:t>liver have</w:t>
      </w:r>
      <w:proofErr w:type="gramEnd"/>
      <w:r w:rsidRPr="001359F3">
        <w:rPr>
          <w:rFonts w:ascii="Verdana" w:hAnsi="Verdana" w:cs="Verdana"/>
          <w:color w:val="000000"/>
          <w:spacing w:val="-9"/>
          <w:kern w:val="0"/>
          <w:sz w:val="18"/>
          <w:szCs w:val="18"/>
        </w:rPr>
        <w:t xml:space="preserve"> few neutrophils, but they rapidly accumulate following necrosis. Neutrophils can rapidly shift their adhesive mechanisms in order to </w:t>
      </w:r>
      <w:proofErr w:type="spellStart"/>
      <w:r w:rsidRPr="001359F3">
        <w:rPr>
          <w:rFonts w:ascii="Verdana" w:hAnsi="Verdana" w:cs="Verdana"/>
          <w:color w:val="000000"/>
          <w:spacing w:val="-9"/>
          <w:kern w:val="0"/>
          <w:sz w:val="18"/>
          <w:szCs w:val="18"/>
        </w:rPr>
        <w:t>reqrude</w:t>
      </w:r>
      <w:proofErr w:type="spellEnd"/>
      <w:r w:rsidRPr="001359F3">
        <w:rPr>
          <w:rFonts w:ascii="Verdana" w:hAnsi="Verdana" w:cs="Verdana"/>
          <w:color w:val="000000"/>
          <w:spacing w:val="-9"/>
          <w:kern w:val="0"/>
          <w:sz w:val="18"/>
          <w:szCs w:val="18"/>
        </w:rPr>
        <w:t xml:space="preserve"> and form NETs in liver as a response to both endotoxin and </w:t>
      </w:r>
      <w:proofErr w:type="gramStart"/>
      <w:r w:rsidRPr="001359F3">
        <w:rPr>
          <w:rFonts w:ascii="Verdana" w:hAnsi="Verdana" w:cs="Verdana"/>
          <w:color w:val="000000"/>
          <w:spacing w:val="-9"/>
          <w:kern w:val="0"/>
          <w:sz w:val="18"/>
          <w:szCs w:val="18"/>
        </w:rPr>
        <w:t>bacteria</w:t>
      </w:r>
      <w:r w:rsidRPr="001359F3">
        <w:rPr>
          <w:rFonts w:ascii="Verdana" w:hAnsi="Verdana" w:cs="Verdana"/>
          <w:color w:val="000000"/>
          <w:spacing w:val="-9"/>
          <w:kern w:val="0"/>
          <w:sz w:val="18"/>
          <w:szCs w:val="18"/>
          <w:vertAlign w:val="superscript"/>
        </w:rPr>
        <w:t>[</w:t>
      </w:r>
      <w:proofErr w:type="gramEnd"/>
      <w:r w:rsidRPr="001359F3">
        <w:rPr>
          <w:rFonts w:ascii="Verdana" w:hAnsi="Verdana" w:cs="Verdana"/>
          <w:color w:val="000000"/>
          <w:spacing w:val="-9"/>
          <w:kern w:val="0"/>
          <w:sz w:val="18"/>
          <w:szCs w:val="18"/>
          <w:vertAlign w:val="superscript"/>
        </w:rPr>
        <w:t>14]</w:t>
      </w:r>
      <w:r w:rsidRPr="001359F3">
        <w:rPr>
          <w:rFonts w:ascii="Verdana" w:hAnsi="Verdana" w:cs="Verdana"/>
          <w:color w:val="000000"/>
          <w:spacing w:val="-9"/>
          <w:kern w:val="0"/>
          <w:sz w:val="18"/>
          <w:szCs w:val="18"/>
        </w:rPr>
        <w:t>.</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1359F3">
        <w:rPr>
          <w:rFonts w:ascii="Verdana" w:hAnsi="Verdana" w:cs="Verdana"/>
          <w:color w:val="000000"/>
          <w:spacing w:val="-11"/>
          <w:kern w:val="0"/>
          <w:sz w:val="18"/>
          <w:szCs w:val="18"/>
        </w:rPr>
        <w:t xml:space="preserve">Macrophages have been classified as classically </w:t>
      </w:r>
      <w:r w:rsidRPr="001359F3">
        <w:rPr>
          <w:rFonts w:ascii="Verdana" w:hAnsi="Verdana" w:cs="Verdana"/>
          <w:color w:val="000000"/>
          <w:spacing w:val="-16"/>
          <w:kern w:val="0"/>
          <w:sz w:val="18"/>
          <w:szCs w:val="18"/>
        </w:rPr>
        <w:t>activated macrophages (M1, secretes TNF-</w:t>
      </w:r>
      <w:r w:rsidRPr="001359F3">
        <w:rPr>
          <w:rFonts w:ascii="Symbol" w:hAnsi="Symbol" w:cs="Symbol"/>
          <w:color w:val="000000"/>
          <w:spacing w:val="-16"/>
          <w:kern w:val="0"/>
          <w:sz w:val="18"/>
          <w:szCs w:val="18"/>
        </w:rPr>
        <w:t></w:t>
      </w:r>
      <w:r w:rsidRPr="001359F3">
        <w:rPr>
          <w:rFonts w:ascii="Verdana" w:hAnsi="Verdana" w:cs="Verdana"/>
          <w:color w:val="000000"/>
          <w:spacing w:val="-16"/>
          <w:kern w:val="0"/>
          <w:sz w:val="18"/>
          <w:szCs w:val="18"/>
        </w:rPr>
        <w:t xml:space="preserve">, IL-1, </w:t>
      </w:r>
      <w:r w:rsidRPr="001359F3">
        <w:rPr>
          <w:rFonts w:ascii="Verdana" w:hAnsi="Verdana" w:cs="Verdana"/>
          <w:color w:val="000000"/>
          <w:spacing w:val="-11"/>
          <w:kern w:val="0"/>
          <w:sz w:val="18"/>
          <w:szCs w:val="18"/>
        </w:rPr>
        <w:t xml:space="preserve">IL-6, </w:t>
      </w:r>
      <w:r w:rsidRPr="001359F3">
        <w:rPr>
          <w:rFonts w:ascii="Verdana" w:hAnsi="Verdana" w:cs="Verdana"/>
          <w:color w:val="000000"/>
          <w:spacing w:val="-14"/>
          <w:kern w:val="0"/>
          <w:sz w:val="18"/>
          <w:szCs w:val="18"/>
        </w:rPr>
        <w:t>IL-8 and IL-12) or alternatively activated macro</w:t>
      </w:r>
      <w:r w:rsidRPr="001359F3">
        <w:rPr>
          <w:rFonts w:ascii="Verdana" w:hAnsi="Verdana" w:cs="Verdana"/>
          <w:color w:val="000000"/>
          <w:spacing w:val="-14"/>
          <w:kern w:val="0"/>
          <w:sz w:val="18"/>
          <w:szCs w:val="18"/>
        </w:rPr>
        <w:softHyphen/>
      </w:r>
      <w:r w:rsidRPr="001359F3">
        <w:rPr>
          <w:rFonts w:ascii="Verdana" w:hAnsi="Verdana" w:cs="Verdana"/>
          <w:color w:val="000000"/>
          <w:spacing w:val="-11"/>
          <w:kern w:val="0"/>
          <w:sz w:val="18"/>
          <w:szCs w:val="18"/>
        </w:rPr>
        <w:t xml:space="preserve">phages </w:t>
      </w:r>
      <w:r w:rsidRPr="001359F3">
        <w:rPr>
          <w:rFonts w:ascii="Verdana" w:hAnsi="Verdana" w:cs="Verdana"/>
          <w:color w:val="000000"/>
          <w:spacing w:val="-9"/>
          <w:kern w:val="0"/>
          <w:sz w:val="18"/>
          <w:szCs w:val="18"/>
        </w:rPr>
        <w:t>(M2, secretes IL-10 and TGF-</w:t>
      </w:r>
      <w:r w:rsidRPr="001359F3">
        <w:rPr>
          <w:rFonts w:ascii="Symbol" w:hAnsi="Symbol" w:cs="Symbol"/>
          <w:color w:val="000000"/>
          <w:spacing w:val="-9"/>
          <w:kern w:val="0"/>
          <w:sz w:val="18"/>
          <w:szCs w:val="18"/>
        </w:rPr>
        <w:t></w:t>
      </w:r>
      <w:r w:rsidRPr="001359F3">
        <w:rPr>
          <w:rFonts w:ascii="Verdana" w:hAnsi="Verdana" w:cs="Verdana"/>
          <w:color w:val="000000"/>
          <w:spacing w:val="-9"/>
          <w:kern w:val="0"/>
          <w:sz w:val="18"/>
          <w:szCs w:val="18"/>
        </w:rPr>
        <w:t xml:space="preserve">) based on their cytokine secretory patterns and </w:t>
      </w:r>
      <w:proofErr w:type="spellStart"/>
      <w:r w:rsidRPr="001359F3">
        <w:rPr>
          <w:rFonts w:ascii="Verdana" w:hAnsi="Verdana" w:cs="Verdana"/>
          <w:color w:val="000000"/>
          <w:spacing w:val="-9"/>
          <w:kern w:val="0"/>
          <w:sz w:val="18"/>
          <w:szCs w:val="18"/>
        </w:rPr>
        <w:t>proinflammatory</w:t>
      </w:r>
      <w:proofErr w:type="spellEnd"/>
      <w:r w:rsidRPr="001359F3">
        <w:rPr>
          <w:rFonts w:ascii="Verdana" w:hAnsi="Verdana" w:cs="Verdana"/>
          <w:color w:val="000000"/>
          <w:spacing w:val="-9"/>
          <w:kern w:val="0"/>
          <w:sz w:val="18"/>
          <w:szCs w:val="18"/>
        </w:rPr>
        <w:t xml:space="preserve"> </w:t>
      </w:r>
      <w:r w:rsidRPr="001359F3">
        <w:rPr>
          <w:rFonts w:ascii="Verdana" w:hAnsi="Verdana" w:cs="Verdana"/>
          <w:i/>
          <w:iCs/>
          <w:color w:val="000000"/>
          <w:spacing w:val="-16"/>
          <w:kern w:val="0"/>
          <w:sz w:val="18"/>
          <w:szCs w:val="18"/>
        </w:rPr>
        <w:t>vs</w:t>
      </w:r>
      <w:r w:rsidRPr="001359F3">
        <w:rPr>
          <w:rFonts w:ascii="Verdana" w:hAnsi="Verdana" w:cs="Verdana"/>
          <w:color w:val="000000"/>
          <w:spacing w:val="-16"/>
          <w:kern w:val="0"/>
          <w:sz w:val="18"/>
          <w:szCs w:val="18"/>
        </w:rPr>
        <w:t xml:space="preserve"> </w:t>
      </w:r>
      <w:proofErr w:type="spellStart"/>
      <w:r w:rsidRPr="001359F3">
        <w:rPr>
          <w:rFonts w:ascii="Verdana" w:hAnsi="Verdana" w:cs="Verdana"/>
          <w:color w:val="000000"/>
          <w:spacing w:val="-16"/>
          <w:kern w:val="0"/>
          <w:sz w:val="18"/>
          <w:szCs w:val="18"/>
        </w:rPr>
        <w:t>immunore</w:t>
      </w:r>
      <w:r w:rsidRPr="001359F3">
        <w:rPr>
          <w:rFonts w:ascii="Verdana" w:hAnsi="Verdana" w:cs="Verdana"/>
          <w:color w:val="000000"/>
          <w:spacing w:val="-16"/>
          <w:kern w:val="0"/>
          <w:sz w:val="18"/>
          <w:szCs w:val="18"/>
        </w:rPr>
        <w:softHyphen/>
        <w:t>gulatory</w:t>
      </w:r>
      <w:proofErr w:type="spellEnd"/>
      <w:r w:rsidRPr="001359F3">
        <w:rPr>
          <w:rFonts w:ascii="Verdana" w:hAnsi="Verdana" w:cs="Verdana"/>
          <w:color w:val="000000"/>
          <w:spacing w:val="-16"/>
          <w:kern w:val="0"/>
          <w:sz w:val="18"/>
          <w:szCs w:val="18"/>
        </w:rPr>
        <w:t xml:space="preserve"> activity which however, are </w:t>
      </w:r>
      <w:r w:rsidRPr="001359F3">
        <w:rPr>
          <w:rFonts w:ascii="Verdana" w:hAnsi="Verdana" w:cs="Verdana"/>
          <w:color w:val="000000"/>
          <w:spacing w:val="-11"/>
          <w:kern w:val="0"/>
          <w:sz w:val="18"/>
          <w:szCs w:val="18"/>
        </w:rPr>
        <w:t>inter</w:t>
      </w:r>
      <w:r w:rsidRPr="001359F3">
        <w:rPr>
          <w:rFonts w:ascii="Verdana" w:hAnsi="Verdana" w:cs="Verdana"/>
          <w:color w:val="000000"/>
          <w:spacing w:val="-11"/>
          <w:kern w:val="0"/>
          <w:sz w:val="18"/>
          <w:szCs w:val="18"/>
        </w:rPr>
        <w:softHyphen/>
        <w:t xml:space="preserve">changeable functional states depending on the </w:t>
      </w:r>
      <w:r w:rsidRPr="001359F3">
        <w:rPr>
          <w:rFonts w:ascii="Verdana" w:hAnsi="Verdana" w:cs="Verdana"/>
          <w:color w:val="000000"/>
          <w:spacing w:val="-14"/>
          <w:kern w:val="0"/>
          <w:sz w:val="18"/>
          <w:szCs w:val="18"/>
        </w:rPr>
        <w:t>micro</w:t>
      </w:r>
      <w:r w:rsidRPr="001359F3">
        <w:rPr>
          <w:rFonts w:ascii="Verdana" w:hAnsi="Verdana" w:cs="Verdana"/>
          <w:color w:val="000000"/>
          <w:spacing w:val="-14"/>
          <w:kern w:val="0"/>
          <w:sz w:val="18"/>
          <w:szCs w:val="18"/>
        </w:rPr>
        <w:softHyphen/>
        <w:t xml:space="preserve">environment the macrophages </w:t>
      </w:r>
      <w:proofErr w:type="gramStart"/>
      <w:r w:rsidRPr="001359F3">
        <w:rPr>
          <w:rFonts w:ascii="Verdana" w:hAnsi="Verdana" w:cs="Verdana"/>
          <w:color w:val="000000"/>
          <w:spacing w:val="-14"/>
          <w:kern w:val="0"/>
          <w:sz w:val="18"/>
          <w:szCs w:val="18"/>
        </w:rPr>
        <w:t>encounter</w:t>
      </w:r>
      <w:r w:rsidRPr="001359F3">
        <w:rPr>
          <w:rFonts w:ascii="Verdana" w:hAnsi="Verdana" w:cs="Verdana"/>
          <w:color w:val="000000"/>
          <w:spacing w:val="-14"/>
          <w:kern w:val="0"/>
          <w:sz w:val="18"/>
          <w:szCs w:val="18"/>
          <w:vertAlign w:val="superscript"/>
        </w:rPr>
        <w:t>[</w:t>
      </w:r>
      <w:proofErr w:type="gramEnd"/>
      <w:r w:rsidRPr="001359F3">
        <w:rPr>
          <w:rFonts w:ascii="Verdana" w:hAnsi="Verdana" w:cs="Verdana"/>
          <w:color w:val="000000"/>
          <w:spacing w:val="-14"/>
          <w:kern w:val="0"/>
          <w:sz w:val="18"/>
          <w:szCs w:val="18"/>
          <w:vertAlign w:val="superscript"/>
        </w:rPr>
        <w:t>6,11]</w:t>
      </w:r>
      <w:r w:rsidRPr="001359F3">
        <w:rPr>
          <w:rFonts w:ascii="Verdana" w:hAnsi="Verdana" w:cs="Verdana"/>
          <w:color w:val="000000"/>
          <w:spacing w:val="-14"/>
          <w:kern w:val="0"/>
          <w:sz w:val="18"/>
          <w:szCs w:val="18"/>
        </w:rPr>
        <w:t xml:space="preserve">. </w:t>
      </w:r>
      <w:r w:rsidRPr="001359F3">
        <w:rPr>
          <w:rFonts w:ascii="Verdana" w:hAnsi="Verdana" w:cs="Verdana"/>
          <w:color w:val="000000"/>
          <w:spacing w:val="-13"/>
          <w:kern w:val="0"/>
          <w:sz w:val="18"/>
          <w:szCs w:val="18"/>
        </w:rPr>
        <w:t xml:space="preserve">KCs are fixed macrophages specialized at eliminating insoluble waste by phagocytosis and capable of processing and presenting antigens to T cells and </w:t>
      </w:r>
      <w:r w:rsidRPr="001359F3">
        <w:rPr>
          <w:rFonts w:ascii="Verdana" w:hAnsi="Verdana" w:cs="Verdana"/>
          <w:color w:val="000000"/>
          <w:spacing w:val="-11"/>
          <w:kern w:val="0"/>
          <w:sz w:val="18"/>
          <w:szCs w:val="18"/>
        </w:rPr>
        <w:t xml:space="preserve">participate in the regulation of the adaptive immune response. KCs reside on intravascular side of LSECs, and capture bacteria and able to bind component 3b under shear conditions while flowing through sinusoids. The role of KCs in microbial </w:t>
      </w:r>
      <w:r w:rsidRPr="001359F3">
        <w:rPr>
          <w:rFonts w:ascii="Verdana" w:hAnsi="Verdana" w:cs="Verdana"/>
          <w:color w:val="000000"/>
          <w:spacing w:val="-11"/>
          <w:kern w:val="0"/>
          <w:sz w:val="18"/>
          <w:szCs w:val="18"/>
        </w:rPr>
        <w:lastRenderedPageBreak/>
        <w:t xml:space="preserve">killing depends on the nature of the pathogen and on the recruited immune cells to the inflammation side. The characteristic feature of PRRs expression in liver is their constitutive expression and continuous low-level stimulation by endotoxins from gut. TLR4 is an PRRS expressed on all liver cells and it binds and clears endotoxins, and so initiates secretion of pro-inflammatory and anti-inflammatory </w:t>
      </w:r>
      <w:proofErr w:type="gramStart"/>
      <w:r w:rsidRPr="001359F3">
        <w:rPr>
          <w:rFonts w:ascii="Verdana" w:hAnsi="Verdana" w:cs="Verdana"/>
          <w:color w:val="000000"/>
          <w:spacing w:val="-11"/>
          <w:kern w:val="0"/>
          <w:sz w:val="18"/>
          <w:szCs w:val="18"/>
        </w:rPr>
        <w:t>cytokines</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7]</w:t>
      </w:r>
      <w:r w:rsidRPr="001359F3">
        <w:rPr>
          <w:rFonts w:ascii="Verdana" w:hAnsi="Verdana" w:cs="Verdana"/>
          <w:color w:val="000000"/>
          <w:spacing w:val="-11"/>
          <w:kern w:val="0"/>
          <w:sz w:val="18"/>
          <w:szCs w:val="18"/>
        </w:rPr>
        <w:t>.</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1359F3">
        <w:rPr>
          <w:rFonts w:ascii="Verdana" w:hAnsi="Verdana" w:cs="Verdana"/>
          <w:color w:val="000000"/>
          <w:spacing w:val="-9"/>
          <w:kern w:val="0"/>
          <w:sz w:val="18"/>
          <w:szCs w:val="18"/>
        </w:rPr>
        <w:t>Although, more than 80% of the CD3+ T cells are alpha-</w:t>
      </w:r>
      <w:proofErr w:type="spellStart"/>
      <w:r w:rsidRPr="001359F3">
        <w:rPr>
          <w:rFonts w:ascii="Verdana" w:hAnsi="Verdana" w:cs="Verdana"/>
          <w:color w:val="000000"/>
          <w:spacing w:val="-9"/>
          <w:kern w:val="0"/>
          <w:sz w:val="18"/>
          <w:szCs w:val="18"/>
        </w:rPr>
        <w:t>betaT</w:t>
      </w:r>
      <w:proofErr w:type="spellEnd"/>
      <w:r w:rsidRPr="001359F3">
        <w:rPr>
          <w:rFonts w:ascii="Verdana" w:hAnsi="Verdana" w:cs="Verdana"/>
          <w:color w:val="000000"/>
          <w:spacing w:val="-9"/>
          <w:kern w:val="0"/>
          <w:sz w:val="18"/>
          <w:szCs w:val="18"/>
        </w:rPr>
        <w:t xml:space="preserve">-cells, the liver is also </w:t>
      </w:r>
      <w:proofErr w:type="spellStart"/>
      <w:r w:rsidRPr="001359F3">
        <w:rPr>
          <w:rFonts w:ascii="Verdana" w:hAnsi="Verdana" w:cs="Verdana"/>
          <w:color w:val="000000"/>
          <w:spacing w:val="-9"/>
          <w:kern w:val="0"/>
          <w:sz w:val="18"/>
          <w:szCs w:val="18"/>
        </w:rPr>
        <w:t>enrichmented</w:t>
      </w:r>
      <w:proofErr w:type="spellEnd"/>
      <w:r w:rsidRPr="001359F3">
        <w:rPr>
          <w:rFonts w:ascii="Verdana" w:hAnsi="Verdana" w:cs="Verdana"/>
          <w:color w:val="000000"/>
          <w:spacing w:val="-9"/>
          <w:kern w:val="0"/>
          <w:sz w:val="18"/>
          <w:szCs w:val="18"/>
        </w:rPr>
        <w:t xml:space="preserve"> by NKs and unconventional lymphocytes (NKT and gamma-delta T cells). The gamma-</w:t>
      </w:r>
      <w:proofErr w:type="spellStart"/>
      <w:r w:rsidRPr="001359F3">
        <w:rPr>
          <w:rFonts w:ascii="Verdana" w:hAnsi="Verdana" w:cs="Verdana"/>
          <w:color w:val="000000"/>
          <w:spacing w:val="-9"/>
          <w:kern w:val="0"/>
          <w:sz w:val="18"/>
          <w:szCs w:val="18"/>
        </w:rPr>
        <w:t>deltaT</w:t>
      </w:r>
      <w:proofErr w:type="spellEnd"/>
      <w:r w:rsidRPr="001359F3">
        <w:rPr>
          <w:rFonts w:ascii="Verdana" w:hAnsi="Verdana" w:cs="Verdana"/>
          <w:color w:val="000000"/>
          <w:spacing w:val="-9"/>
          <w:kern w:val="0"/>
          <w:sz w:val="18"/>
          <w:szCs w:val="18"/>
        </w:rPr>
        <w:t xml:space="preserve"> cells is 5 times higher in the liver (15%) then the </w:t>
      </w:r>
      <w:proofErr w:type="gramStart"/>
      <w:r w:rsidRPr="001359F3">
        <w:rPr>
          <w:rFonts w:ascii="Verdana" w:hAnsi="Verdana" w:cs="Verdana"/>
          <w:color w:val="000000"/>
          <w:spacing w:val="-9"/>
          <w:kern w:val="0"/>
          <w:sz w:val="18"/>
          <w:szCs w:val="18"/>
        </w:rPr>
        <w:t>periphery</w:t>
      </w:r>
      <w:r w:rsidRPr="001359F3">
        <w:rPr>
          <w:rFonts w:ascii="Verdana" w:hAnsi="Verdana" w:cs="Verdana"/>
          <w:color w:val="000000"/>
          <w:spacing w:val="-9"/>
          <w:kern w:val="0"/>
          <w:sz w:val="18"/>
          <w:szCs w:val="18"/>
          <w:vertAlign w:val="superscript"/>
        </w:rPr>
        <w:t>[</w:t>
      </w:r>
      <w:proofErr w:type="gramEnd"/>
      <w:r w:rsidRPr="001359F3">
        <w:rPr>
          <w:rFonts w:ascii="Verdana" w:hAnsi="Verdana" w:cs="Verdana"/>
          <w:color w:val="000000"/>
          <w:spacing w:val="-9"/>
          <w:kern w:val="0"/>
          <w:sz w:val="18"/>
          <w:szCs w:val="18"/>
          <w:vertAlign w:val="superscript"/>
        </w:rPr>
        <w:t>4]</w:t>
      </w:r>
      <w:r w:rsidRPr="001359F3">
        <w:rPr>
          <w:rFonts w:ascii="Verdana" w:hAnsi="Verdana" w:cs="Verdana"/>
          <w:color w:val="000000"/>
          <w:spacing w:val="-9"/>
          <w:kern w:val="0"/>
          <w:sz w:val="18"/>
          <w:szCs w:val="18"/>
        </w:rPr>
        <w:t xml:space="preserve">. </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 xml:space="preserve">Hepatocytes, which constitutively express intercellular adhesion molecule-1, can directly interact with T cells through the fenestrations of LSECs. IFN-gamma primes hepatocytes to APCs by dose dependently enhancing HLA expression; from moderate HLA class I expression to enhanced HLA class </w:t>
      </w:r>
      <w:r w:rsidRPr="001359F3">
        <w:rPr>
          <w:rFonts w:ascii="KozMinPro-Regular" w:eastAsia="KozMinPro-Regular" w:hAnsi="Verdana" w:cs="KozMinPro-Regular" w:hint="eastAsia"/>
          <w:color w:val="000000"/>
          <w:spacing w:val="-11"/>
          <w:kern w:val="0"/>
          <w:sz w:val="19"/>
          <w:szCs w:val="19"/>
        </w:rPr>
        <w:t>Ⅱ</w:t>
      </w:r>
      <w:r w:rsidRPr="001359F3">
        <w:rPr>
          <w:rFonts w:ascii="Verdana" w:hAnsi="Verdana" w:cs="Verdana"/>
          <w:color w:val="000000"/>
          <w:spacing w:val="-11"/>
          <w:kern w:val="0"/>
          <w:sz w:val="18"/>
          <w:szCs w:val="18"/>
        </w:rPr>
        <w:t xml:space="preserve"> expression at low to high IFN-gamma levels. Hepatocyte primed naïve T cells either become effector T cells or undergoes apoptosis in the absence of co-stimulatory signals. On the other hand, </w:t>
      </w:r>
      <w:proofErr w:type="spellStart"/>
      <w:r w:rsidRPr="001359F3">
        <w:rPr>
          <w:rFonts w:ascii="Verdana" w:hAnsi="Verdana" w:cs="Verdana"/>
          <w:color w:val="000000"/>
          <w:spacing w:val="-11"/>
          <w:kern w:val="0"/>
          <w:sz w:val="18"/>
          <w:szCs w:val="18"/>
        </w:rPr>
        <w:t>cholangiocytes</w:t>
      </w:r>
      <w:proofErr w:type="spellEnd"/>
      <w:r w:rsidRPr="001359F3">
        <w:rPr>
          <w:rFonts w:ascii="Verdana" w:hAnsi="Verdana" w:cs="Verdana"/>
          <w:color w:val="000000"/>
          <w:spacing w:val="-11"/>
          <w:kern w:val="0"/>
          <w:sz w:val="18"/>
          <w:szCs w:val="18"/>
        </w:rPr>
        <w:t xml:space="preserve"> are relatively spared form antigenic stimulation from blood, but not from those one secreted into bile. </w:t>
      </w:r>
      <w:proofErr w:type="spellStart"/>
      <w:r w:rsidRPr="001359F3">
        <w:rPr>
          <w:rFonts w:ascii="Verdana" w:hAnsi="Verdana" w:cs="Verdana"/>
          <w:color w:val="000000"/>
          <w:spacing w:val="-11"/>
          <w:kern w:val="0"/>
          <w:sz w:val="18"/>
          <w:szCs w:val="18"/>
        </w:rPr>
        <w:t>Cholangiocytes</w:t>
      </w:r>
      <w:proofErr w:type="spellEnd"/>
      <w:r w:rsidRPr="001359F3">
        <w:rPr>
          <w:rFonts w:ascii="Verdana" w:hAnsi="Verdana" w:cs="Verdana"/>
          <w:color w:val="000000"/>
          <w:spacing w:val="-11"/>
          <w:kern w:val="0"/>
          <w:sz w:val="18"/>
          <w:szCs w:val="18"/>
        </w:rPr>
        <w:t xml:space="preserve"> can express TLRs, HLA class I at a low frequency and co-stimulatory molecules. </w:t>
      </w:r>
      <w:proofErr w:type="spellStart"/>
      <w:r w:rsidRPr="001359F3">
        <w:rPr>
          <w:rFonts w:ascii="Verdana" w:hAnsi="Verdana" w:cs="Verdana"/>
          <w:color w:val="000000"/>
          <w:spacing w:val="-11"/>
          <w:kern w:val="0"/>
          <w:sz w:val="18"/>
          <w:szCs w:val="18"/>
        </w:rPr>
        <w:t>Hepatotropic</w:t>
      </w:r>
      <w:proofErr w:type="spellEnd"/>
      <w:r w:rsidRPr="001359F3">
        <w:rPr>
          <w:rFonts w:ascii="Verdana" w:hAnsi="Verdana" w:cs="Verdana"/>
          <w:color w:val="000000"/>
          <w:spacing w:val="-11"/>
          <w:kern w:val="0"/>
          <w:sz w:val="18"/>
          <w:szCs w:val="18"/>
        </w:rPr>
        <w:t xml:space="preserve"> viruses (</w:t>
      </w:r>
      <w:r w:rsidRPr="001359F3">
        <w:rPr>
          <w:rFonts w:ascii="Verdana" w:hAnsi="Verdana" w:cs="Verdana"/>
          <w:i/>
          <w:iCs/>
          <w:color w:val="000000"/>
          <w:spacing w:val="-11"/>
          <w:kern w:val="0"/>
          <w:sz w:val="18"/>
          <w:szCs w:val="18"/>
        </w:rPr>
        <w:t>i.e.</w:t>
      </w:r>
      <w:r w:rsidRPr="001359F3">
        <w:rPr>
          <w:rFonts w:ascii="Verdana" w:hAnsi="Verdana" w:cs="Verdana"/>
          <w:color w:val="000000"/>
          <w:spacing w:val="-11"/>
          <w:kern w:val="0"/>
          <w:sz w:val="18"/>
          <w:szCs w:val="18"/>
        </w:rPr>
        <w:t xml:space="preserve">, CMV) enhances HLA class I expression without inducing HLA class </w:t>
      </w:r>
      <w:r w:rsidRPr="001359F3">
        <w:rPr>
          <w:rFonts w:ascii="KozMinPro-Regular" w:eastAsia="KozMinPro-Regular" w:hAnsi="Verdana" w:cs="KozMinPro-Regular" w:hint="eastAsia"/>
          <w:color w:val="000000"/>
          <w:spacing w:val="-11"/>
          <w:kern w:val="0"/>
          <w:sz w:val="19"/>
          <w:szCs w:val="19"/>
        </w:rPr>
        <w:t>Ⅱ</w:t>
      </w:r>
      <w:r w:rsidRPr="001359F3">
        <w:rPr>
          <w:rFonts w:ascii="Verdana" w:hAnsi="Verdana" w:cs="Verdana"/>
          <w:color w:val="000000"/>
          <w:spacing w:val="-11"/>
          <w:kern w:val="0"/>
          <w:sz w:val="18"/>
          <w:szCs w:val="18"/>
        </w:rPr>
        <w:t xml:space="preserve">. In pathological conditions such as that of PBC, </w:t>
      </w:r>
      <w:proofErr w:type="spellStart"/>
      <w:r w:rsidRPr="001359F3">
        <w:rPr>
          <w:rFonts w:ascii="Verdana" w:hAnsi="Verdana" w:cs="Verdana"/>
          <w:color w:val="000000"/>
          <w:spacing w:val="-11"/>
          <w:kern w:val="0"/>
          <w:sz w:val="18"/>
          <w:szCs w:val="18"/>
        </w:rPr>
        <w:t>cholangiocytes</w:t>
      </w:r>
      <w:proofErr w:type="spellEnd"/>
      <w:r w:rsidRPr="001359F3">
        <w:rPr>
          <w:rFonts w:ascii="Verdana" w:hAnsi="Verdana" w:cs="Verdana"/>
          <w:color w:val="000000"/>
          <w:spacing w:val="-11"/>
          <w:kern w:val="0"/>
          <w:sz w:val="18"/>
          <w:szCs w:val="18"/>
        </w:rPr>
        <w:t xml:space="preserve"> act as APC by overexpress HLA class </w:t>
      </w:r>
      <w:r w:rsidRPr="001359F3">
        <w:rPr>
          <w:rFonts w:ascii="KozMinPro-Regular" w:eastAsia="KozMinPro-Regular" w:hAnsi="Verdana" w:cs="KozMinPro-Regular" w:hint="eastAsia"/>
          <w:color w:val="000000"/>
          <w:spacing w:val="-11"/>
          <w:kern w:val="0"/>
          <w:sz w:val="19"/>
          <w:szCs w:val="19"/>
        </w:rPr>
        <w:t>Ⅱ</w:t>
      </w:r>
      <w:r w:rsidRPr="001359F3">
        <w:rPr>
          <w:rFonts w:ascii="Verdana" w:hAnsi="Verdana" w:cs="Verdana"/>
          <w:color w:val="000000"/>
          <w:spacing w:val="-11"/>
          <w:kern w:val="0"/>
          <w:sz w:val="18"/>
          <w:szCs w:val="18"/>
        </w:rPr>
        <w:t>, as well as CD80 and CD86 co-stimulatory molecules. The limited experimental data supports that HSCs have capacity to act as APCs. The presentation of lipids to T-cells and NKT cells by HSCs can cause activation or tolerance in IS depending on co-</w:t>
      </w:r>
      <w:proofErr w:type="gramStart"/>
      <w:r w:rsidRPr="001359F3">
        <w:rPr>
          <w:rFonts w:ascii="Verdana" w:hAnsi="Verdana" w:cs="Verdana"/>
          <w:color w:val="000000"/>
          <w:spacing w:val="-11"/>
          <w:kern w:val="0"/>
          <w:sz w:val="18"/>
          <w:szCs w:val="18"/>
        </w:rPr>
        <w:t>stimulation</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4,7]</w:t>
      </w:r>
      <w:r w:rsidRPr="001359F3">
        <w:rPr>
          <w:rFonts w:ascii="Verdana" w:hAnsi="Verdana" w:cs="Verdana"/>
          <w:color w:val="000000"/>
          <w:spacing w:val="-11"/>
          <w:kern w:val="0"/>
          <w:sz w:val="18"/>
          <w:szCs w:val="18"/>
        </w:rPr>
        <w:t>.</w:t>
      </w:r>
    </w:p>
    <w:p w:rsidR="00D46371" w:rsidRPr="001359F3" w:rsidRDefault="00D46371" w:rsidP="00D46371">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46371" w:rsidRPr="001359F3" w:rsidRDefault="00D46371" w:rsidP="00D46371">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1359F3">
        <w:rPr>
          <w:rFonts w:ascii="Arial Narrow" w:hAnsi="Arial Narrow" w:cs="Arial Narrow"/>
          <w:b/>
          <w:bCs/>
          <w:i/>
          <w:iCs/>
          <w:color w:val="000000"/>
          <w:kern w:val="0"/>
          <w:szCs w:val="21"/>
        </w:rPr>
        <w:t>Liver mediated peripheral immune tolerance</w:t>
      </w:r>
    </w:p>
    <w:p w:rsidR="00D46371" w:rsidRPr="001359F3" w:rsidRDefault="00D46371" w:rsidP="00D46371">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1359F3">
        <w:rPr>
          <w:rFonts w:ascii="Verdana" w:hAnsi="Verdana" w:cs="Verdana"/>
          <w:color w:val="000000"/>
          <w:spacing w:val="-11"/>
          <w:kern w:val="0"/>
          <w:sz w:val="18"/>
          <w:szCs w:val="18"/>
        </w:rPr>
        <w:t xml:space="preserve">Besides conferring strong local innate immunity, the liver regulates immune homeostasis as being a major site for induction of T cell mediated local and systemic adaptive immune response. Both resident and transiting T and B cells scattered throughout the parenchyma and the portal tracts become important effector cells of defensive adaptive immune in liver after activation by APCs. Both hepatic parenchymal and non-parenchymal cells can act as APCs depending on the stimulus and special cytokine milieu. The classical hepatic APCs are DCs and </w:t>
      </w:r>
      <w:proofErr w:type="spellStart"/>
      <w:r w:rsidRPr="001359F3">
        <w:rPr>
          <w:rFonts w:ascii="Verdana" w:hAnsi="Verdana" w:cs="Verdana"/>
          <w:color w:val="000000"/>
          <w:spacing w:val="-11"/>
          <w:kern w:val="0"/>
          <w:sz w:val="18"/>
          <w:szCs w:val="18"/>
        </w:rPr>
        <w:t>reticulo</w:t>
      </w:r>
      <w:proofErr w:type="spellEnd"/>
      <w:r w:rsidRPr="001359F3">
        <w:rPr>
          <w:rFonts w:ascii="Verdana" w:hAnsi="Verdana" w:cs="Verdana"/>
          <w:color w:val="000000"/>
          <w:spacing w:val="-11"/>
          <w:kern w:val="0"/>
          <w:sz w:val="18"/>
          <w:szCs w:val="18"/>
        </w:rPr>
        <w:t xml:space="preserve">-endothelial system (including KCs and LSECs). However, hepatocytes and </w:t>
      </w:r>
      <w:proofErr w:type="spellStart"/>
      <w:r w:rsidRPr="001359F3">
        <w:rPr>
          <w:rFonts w:ascii="Verdana" w:hAnsi="Verdana" w:cs="Verdana"/>
          <w:color w:val="000000"/>
          <w:spacing w:val="-11"/>
          <w:kern w:val="0"/>
          <w:sz w:val="18"/>
          <w:szCs w:val="18"/>
        </w:rPr>
        <w:t>cholangiocytes</w:t>
      </w:r>
      <w:proofErr w:type="spellEnd"/>
      <w:r w:rsidRPr="001359F3">
        <w:rPr>
          <w:rFonts w:ascii="Verdana" w:hAnsi="Verdana" w:cs="Verdana"/>
          <w:color w:val="000000"/>
          <w:spacing w:val="-11"/>
          <w:kern w:val="0"/>
          <w:sz w:val="18"/>
          <w:szCs w:val="18"/>
        </w:rPr>
        <w:t xml:space="preserve"> become non-conventional APCs by expressing MHC </w:t>
      </w:r>
      <w:r w:rsidRPr="001359F3">
        <w:rPr>
          <w:rFonts w:ascii="KozMinPro-Regular" w:eastAsia="KozMinPro-Regular" w:hAnsi="Verdana" w:cs="KozMinPro-Regular" w:hint="eastAsia"/>
          <w:color w:val="000000"/>
          <w:spacing w:val="-11"/>
          <w:kern w:val="0"/>
          <w:sz w:val="19"/>
          <w:szCs w:val="19"/>
        </w:rPr>
        <w:t>Ⅱ</w:t>
      </w:r>
      <w:r w:rsidRPr="001359F3">
        <w:rPr>
          <w:rFonts w:ascii="Verdana" w:hAnsi="Verdana" w:cs="Verdana"/>
          <w:color w:val="000000"/>
          <w:spacing w:val="-11"/>
          <w:kern w:val="0"/>
          <w:sz w:val="18"/>
          <w:szCs w:val="18"/>
        </w:rPr>
        <w:t>, if there is under pathological insult or persistent inflamma</w:t>
      </w:r>
      <w:r w:rsidRPr="001359F3">
        <w:rPr>
          <w:rFonts w:ascii="Verdana" w:hAnsi="Verdana" w:cs="Verdana"/>
          <w:color w:val="000000"/>
          <w:spacing w:val="-11"/>
          <w:kern w:val="0"/>
          <w:sz w:val="18"/>
          <w:szCs w:val="18"/>
        </w:rPr>
        <w:softHyphen/>
        <w:t xml:space="preserve">tion. </w:t>
      </w:r>
      <w:r w:rsidRPr="001359F3">
        <w:rPr>
          <w:rFonts w:ascii="Verdana" w:hAnsi="Verdana" w:cs="Verdana"/>
          <w:color w:val="000000"/>
          <w:spacing w:val="-13"/>
          <w:kern w:val="0"/>
          <w:sz w:val="18"/>
          <w:szCs w:val="18"/>
        </w:rPr>
        <w:t xml:space="preserve">Classical hepatic APCs constitutively express MHC </w:t>
      </w:r>
      <w:r w:rsidRPr="001359F3">
        <w:rPr>
          <w:rFonts w:ascii="Verdana" w:hAnsi="Verdana" w:cs="Verdana"/>
          <w:color w:val="000000"/>
          <w:spacing w:val="-11"/>
          <w:kern w:val="0"/>
          <w:sz w:val="18"/>
          <w:szCs w:val="18"/>
        </w:rPr>
        <w:t>class</w:t>
      </w:r>
      <w:r w:rsidRPr="001359F3">
        <w:rPr>
          <w:rFonts w:ascii="Arial" w:hAnsi="Arial" w:cs="Arial"/>
          <w:color w:val="000000"/>
          <w:spacing w:val="-11"/>
          <w:kern w:val="0"/>
          <w:sz w:val="18"/>
          <w:szCs w:val="18"/>
        </w:rPr>
        <w:t> </w:t>
      </w:r>
      <w:r w:rsidRPr="001359F3">
        <w:rPr>
          <w:rFonts w:ascii="KozMinPro-Regular" w:eastAsia="KozMinPro-Regular" w:hAnsi="Verdana" w:cs="KozMinPro-Regular" w:hint="eastAsia"/>
          <w:color w:val="000000"/>
          <w:spacing w:val="-11"/>
          <w:kern w:val="0"/>
          <w:sz w:val="19"/>
          <w:szCs w:val="19"/>
        </w:rPr>
        <w:t>Ⅰ</w:t>
      </w:r>
      <w:r w:rsidRPr="001359F3">
        <w:rPr>
          <w:rFonts w:ascii="Verdana" w:hAnsi="Verdana" w:cs="Verdana"/>
          <w:color w:val="000000"/>
          <w:spacing w:val="-11"/>
          <w:kern w:val="0"/>
          <w:sz w:val="18"/>
          <w:szCs w:val="18"/>
        </w:rPr>
        <w:t>-</w:t>
      </w:r>
      <w:r w:rsidRPr="001359F3">
        <w:rPr>
          <w:rFonts w:ascii="KozMinPro-Regular" w:eastAsia="KozMinPro-Regular" w:hAnsi="Verdana" w:cs="KozMinPro-Regular" w:hint="eastAsia"/>
          <w:color w:val="000000"/>
          <w:spacing w:val="-11"/>
          <w:kern w:val="0"/>
          <w:sz w:val="19"/>
          <w:szCs w:val="19"/>
        </w:rPr>
        <w:t>Ⅱ</w:t>
      </w:r>
      <w:r w:rsidRPr="001359F3">
        <w:rPr>
          <w:rFonts w:ascii="Verdana" w:hAnsi="Verdana" w:cs="Verdana"/>
          <w:color w:val="000000"/>
          <w:spacing w:val="-11"/>
          <w:kern w:val="0"/>
          <w:sz w:val="18"/>
          <w:szCs w:val="18"/>
        </w:rPr>
        <w:t>, co-stimulatory receptors and molecules that promote antigen uptake (</w:t>
      </w:r>
      <w:r w:rsidRPr="001359F3">
        <w:rPr>
          <w:rFonts w:ascii="Verdana" w:hAnsi="Verdana" w:cs="Verdana"/>
          <w:i/>
          <w:iCs/>
          <w:color w:val="000000"/>
          <w:spacing w:val="-11"/>
          <w:kern w:val="0"/>
          <w:sz w:val="18"/>
          <w:szCs w:val="18"/>
        </w:rPr>
        <w:t>e.g.</w:t>
      </w:r>
      <w:r w:rsidRPr="001359F3">
        <w:rPr>
          <w:rFonts w:ascii="Verdana" w:hAnsi="Verdana" w:cs="Verdana"/>
          <w:color w:val="000000"/>
          <w:spacing w:val="-11"/>
          <w:kern w:val="0"/>
          <w:sz w:val="18"/>
          <w:szCs w:val="18"/>
        </w:rPr>
        <w:t>, mannose and scavenger receptors). Under the physiological liver conditions, DCs are at immature developmental status and there is high production an anti-inflammatory cytokine (IL-10, TGF-b, TNF-</w:t>
      </w:r>
      <w:proofErr w:type="gramStart"/>
      <w:r w:rsidRPr="001359F3">
        <w:rPr>
          <w:rFonts w:ascii="Verdana" w:hAnsi="Verdana" w:cs="Verdana"/>
          <w:color w:val="000000"/>
          <w:spacing w:val="-11"/>
          <w:kern w:val="0"/>
          <w:sz w:val="18"/>
          <w:szCs w:val="18"/>
        </w:rPr>
        <w:t>a and</w:t>
      </w:r>
      <w:proofErr w:type="gramEnd"/>
      <w:r w:rsidRPr="001359F3">
        <w:rPr>
          <w:rFonts w:ascii="Verdana" w:hAnsi="Verdana" w:cs="Verdana"/>
          <w:color w:val="000000"/>
          <w:spacing w:val="-11"/>
          <w:kern w:val="0"/>
          <w:sz w:val="18"/>
          <w:szCs w:val="18"/>
        </w:rPr>
        <w:t xml:space="preserve"> prostaglandins) from </w:t>
      </w:r>
      <w:proofErr w:type="spellStart"/>
      <w:r w:rsidRPr="001359F3">
        <w:rPr>
          <w:rFonts w:ascii="Verdana" w:hAnsi="Verdana" w:cs="Verdana"/>
          <w:color w:val="000000"/>
          <w:spacing w:val="-11"/>
          <w:kern w:val="0"/>
          <w:sz w:val="18"/>
          <w:szCs w:val="18"/>
        </w:rPr>
        <w:t>reticulo</w:t>
      </w:r>
      <w:proofErr w:type="spellEnd"/>
      <w:r w:rsidRPr="001359F3">
        <w:rPr>
          <w:rFonts w:ascii="Verdana" w:hAnsi="Verdana" w:cs="Verdana"/>
          <w:color w:val="000000"/>
          <w:spacing w:val="-11"/>
          <w:kern w:val="0"/>
          <w:sz w:val="18"/>
          <w:szCs w:val="18"/>
        </w:rPr>
        <w:t xml:space="preserve">-endothelial cells. This reduces capacity of APCs to activate effector T cells and lead to generation of </w:t>
      </w:r>
      <w:proofErr w:type="spellStart"/>
      <w:r w:rsidRPr="001359F3">
        <w:rPr>
          <w:rFonts w:ascii="Verdana" w:hAnsi="Verdana" w:cs="Verdana"/>
          <w:color w:val="000000"/>
          <w:spacing w:val="-11"/>
          <w:kern w:val="0"/>
          <w:sz w:val="18"/>
          <w:szCs w:val="18"/>
        </w:rPr>
        <w:t>anergic</w:t>
      </w:r>
      <w:proofErr w:type="spellEnd"/>
      <w:r w:rsidRPr="001359F3">
        <w:rPr>
          <w:rFonts w:ascii="Verdana" w:hAnsi="Verdana" w:cs="Verdana"/>
          <w:color w:val="000000"/>
          <w:spacing w:val="-11"/>
          <w:kern w:val="0"/>
          <w:sz w:val="18"/>
          <w:szCs w:val="18"/>
        </w:rPr>
        <w:t xml:space="preserve"> T cells and </w:t>
      </w:r>
      <w:proofErr w:type="spellStart"/>
      <w:r w:rsidRPr="001359F3">
        <w:rPr>
          <w:rFonts w:ascii="Verdana" w:hAnsi="Verdana" w:cs="Verdana"/>
          <w:color w:val="000000"/>
          <w:spacing w:val="-11"/>
          <w:kern w:val="0"/>
          <w:sz w:val="18"/>
          <w:szCs w:val="18"/>
        </w:rPr>
        <w:t>Treg</w:t>
      </w:r>
      <w:proofErr w:type="spellEnd"/>
      <w:r w:rsidRPr="001359F3">
        <w:rPr>
          <w:rFonts w:ascii="Verdana" w:hAnsi="Verdana" w:cs="Verdana"/>
          <w:color w:val="000000"/>
          <w:spacing w:val="-11"/>
          <w:kern w:val="0"/>
          <w:sz w:val="18"/>
          <w:szCs w:val="18"/>
        </w:rPr>
        <w:t xml:space="preserve"> cells. In other words, the </w:t>
      </w:r>
      <w:proofErr w:type="spellStart"/>
      <w:r w:rsidRPr="001359F3">
        <w:rPr>
          <w:rFonts w:ascii="Verdana" w:hAnsi="Verdana" w:cs="Verdana"/>
          <w:color w:val="000000"/>
          <w:spacing w:val="-11"/>
          <w:kern w:val="0"/>
          <w:sz w:val="18"/>
          <w:szCs w:val="18"/>
        </w:rPr>
        <w:t>tolerogenic</w:t>
      </w:r>
      <w:proofErr w:type="spellEnd"/>
      <w:r w:rsidRPr="001359F3">
        <w:rPr>
          <w:rFonts w:ascii="Verdana" w:hAnsi="Verdana" w:cs="Verdana"/>
          <w:color w:val="000000"/>
          <w:spacing w:val="-11"/>
          <w:kern w:val="0"/>
          <w:sz w:val="18"/>
          <w:szCs w:val="18"/>
        </w:rPr>
        <w:t xml:space="preserve"> nature of the liver by preferentially suppressing adaptive immunity is created by APCs, which kill or suppress effector CD4+ and CD8+ T cells and induce maturation of naïve T cells into </w:t>
      </w:r>
      <w:proofErr w:type="spellStart"/>
      <w:r w:rsidRPr="001359F3">
        <w:rPr>
          <w:rFonts w:ascii="Verdana" w:hAnsi="Verdana" w:cs="Verdana"/>
          <w:color w:val="000000"/>
          <w:spacing w:val="-11"/>
          <w:kern w:val="0"/>
          <w:sz w:val="18"/>
          <w:szCs w:val="18"/>
        </w:rPr>
        <w:t>Treg</w:t>
      </w:r>
      <w:proofErr w:type="spellEnd"/>
      <w:r w:rsidRPr="001359F3">
        <w:rPr>
          <w:rFonts w:ascii="Verdana" w:hAnsi="Verdana" w:cs="Verdana"/>
          <w:color w:val="000000"/>
          <w:spacing w:val="-11"/>
          <w:kern w:val="0"/>
          <w:sz w:val="18"/>
          <w:szCs w:val="18"/>
        </w:rPr>
        <w:t xml:space="preserve"> cells. Since diversion of portal flow results in the loss of immune-tolerance, it is hypothesized that physiological </w:t>
      </w:r>
      <w:r w:rsidRPr="001359F3">
        <w:rPr>
          <w:rFonts w:ascii="Verdana" w:hAnsi="Verdana" w:cs="Verdana"/>
          <w:color w:val="000000"/>
          <w:spacing w:val="-13"/>
          <w:kern w:val="0"/>
          <w:sz w:val="18"/>
          <w:szCs w:val="18"/>
        </w:rPr>
        <w:t xml:space="preserve">concentration of endotoxin is essential for maintain hepatic immune tolerance. LPS from gut microbiota </w:t>
      </w:r>
      <w:r w:rsidRPr="001359F3">
        <w:rPr>
          <w:rFonts w:ascii="Verdana" w:hAnsi="Verdana" w:cs="Verdana"/>
          <w:color w:val="000000"/>
          <w:spacing w:val="-11"/>
          <w:kern w:val="0"/>
          <w:sz w:val="18"/>
          <w:szCs w:val="18"/>
        </w:rPr>
        <w:t>drained to the liver by portal vein, modulates LSECs mediated CD4+ T cell activation by inducing secretion of IL-10 from LSECs and by down-</w:t>
      </w:r>
      <w:r w:rsidRPr="001359F3">
        <w:rPr>
          <w:rFonts w:ascii="Verdana" w:hAnsi="Verdana" w:cs="Verdana"/>
          <w:color w:val="000000"/>
          <w:spacing w:val="-11"/>
          <w:kern w:val="0"/>
          <w:sz w:val="18"/>
          <w:szCs w:val="18"/>
        </w:rPr>
        <w:lastRenderedPageBreak/>
        <w:t xml:space="preserve">regulating expression of MHC class </w:t>
      </w:r>
      <w:r w:rsidRPr="001359F3">
        <w:rPr>
          <w:rFonts w:ascii="KozMinPro-Regular" w:eastAsia="KozMinPro-Regular" w:hAnsi="Verdana" w:cs="KozMinPro-Regular" w:hint="eastAsia"/>
          <w:color w:val="000000"/>
          <w:spacing w:val="-11"/>
          <w:kern w:val="0"/>
          <w:sz w:val="19"/>
          <w:szCs w:val="19"/>
        </w:rPr>
        <w:t>Ⅱ</w:t>
      </w:r>
      <w:r w:rsidRPr="001359F3">
        <w:rPr>
          <w:rFonts w:ascii="Verdana" w:hAnsi="Verdana" w:cs="Verdana"/>
          <w:color w:val="000000"/>
          <w:spacing w:val="-11"/>
          <w:kern w:val="0"/>
          <w:sz w:val="18"/>
          <w:szCs w:val="18"/>
        </w:rPr>
        <w:t xml:space="preserve">, CD80 and CD86 on LSEC. Another proposed mechanism for hepatic induction of peripheral immune-tolerance is clonal deletion/apoptosis of antigen-specific T cell at liver. HSCs may have a role in creation of </w:t>
      </w:r>
      <w:proofErr w:type="spellStart"/>
      <w:r w:rsidRPr="001359F3">
        <w:rPr>
          <w:rFonts w:ascii="Verdana" w:hAnsi="Verdana" w:cs="Verdana"/>
          <w:color w:val="000000"/>
          <w:spacing w:val="-11"/>
          <w:kern w:val="0"/>
          <w:sz w:val="18"/>
          <w:szCs w:val="18"/>
        </w:rPr>
        <w:t>tolerogenic</w:t>
      </w:r>
      <w:proofErr w:type="spellEnd"/>
      <w:r w:rsidRPr="001359F3">
        <w:rPr>
          <w:rFonts w:ascii="Verdana" w:hAnsi="Verdana" w:cs="Verdana"/>
          <w:color w:val="000000"/>
          <w:spacing w:val="-11"/>
          <w:kern w:val="0"/>
          <w:sz w:val="18"/>
          <w:szCs w:val="18"/>
        </w:rPr>
        <w:t xml:space="preserve"> micro</w:t>
      </w:r>
      <w:r w:rsidRPr="001359F3">
        <w:rPr>
          <w:rFonts w:ascii="Verdana" w:hAnsi="Verdana" w:cs="Verdana"/>
          <w:color w:val="000000"/>
          <w:spacing w:val="-11"/>
          <w:kern w:val="0"/>
          <w:sz w:val="18"/>
          <w:szCs w:val="18"/>
        </w:rPr>
        <w:softHyphen/>
        <w:t xml:space="preserve">environment. HSCs have a capacity to serve as APCs, expand </w:t>
      </w:r>
      <w:proofErr w:type="spellStart"/>
      <w:r w:rsidRPr="001359F3">
        <w:rPr>
          <w:rFonts w:ascii="Verdana" w:hAnsi="Verdana" w:cs="Verdana"/>
          <w:color w:val="000000"/>
          <w:spacing w:val="-11"/>
          <w:kern w:val="0"/>
          <w:sz w:val="18"/>
          <w:szCs w:val="18"/>
        </w:rPr>
        <w:t>Treg</w:t>
      </w:r>
      <w:proofErr w:type="spellEnd"/>
      <w:r w:rsidRPr="001359F3">
        <w:rPr>
          <w:rFonts w:ascii="Verdana" w:hAnsi="Verdana" w:cs="Verdana"/>
          <w:color w:val="000000"/>
          <w:spacing w:val="-11"/>
          <w:kern w:val="0"/>
          <w:sz w:val="18"/>
          <w:szCs w:val="18"/>
        </w:rPr>
        <w:t xml:space="preserve"> cells, and promote T cell apoptosis (</w:t>
      </w:r>
      <w:r w:rsidRPr="001359F3">
        <w:rPr>
          <w:rFonts w:ascii="Verdana" w:hAnsi="Verdana" w:cs="Verdana"/>
          <w:i/>
          <w:iCs/>
          <w:color w:val="000000"/>
          <w:spacing w:val="-11"/>
          <w:kern w:val="0"/>
          <w:sz w:val="18"/>
          <w:szCs w:val="18"/>
        </w:rPr>
        <w:t>via</w:t>
      </w:r>
      <w:r w:rsidRPr="001359F3">
        <w:rPr>
          <w:rFonts w:ascii="Verdana" w:hAnsi="Verdana" w:cs="Verdana"/>
          <w:color w:val="000000"/>
          <w:spacing w:val="-11"/>
          <w:kern w:val="0"/>
          <w:sz w:val="18"/>
          <w:szCs w:val="18"/>
        </w:rPr>
        <w:t xml:space="preserve"> B7-H1, PDL-1) or inhibit cytotoxic CD8+ T </w:t>
      </w:r>
      <w:proofErr w:type="gramStart"/>
      <w:r w:rsidRPr="001359F3">
        <w:rPr>
          <w:rFonts w:ascii="Verdana" w:hAnsi="Verdana" w:cs="Verdana"/>
          <w:color w:val="000000"/>
          <w:spacing w:val="-11"/>
          <w:kern w:val="0"/>
          <w:sz w:val="18"/>
          <w:szCs w:val="18"/>
        </w:rPr>
        <w:t>cells</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4,9,15]</w:t>
      </w:r>
      <w:r w:rsidRPr="001359F3">
        <w:rPr>
          <w:rFonts w:ascii="Verdana" w:hAnsi="Verdana" w:cs="Verdana"/>
          <w:color w:val="000000"/>
          <w:spacing w:val="-11"/>
          <w:kern w:val="0"/>
          <w:sz w:val="18"/>
          <w:szCs w:val="18"/>
        </w:rPr>
        <w:t>.</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The local and systemic self-tolerance can be over</w:t>
      </w:r>
      <w:r w:rsidRPr="001359F3">
        <w:rPr>
          <w:rFonts w:ascii="Verdana" w:hAnsi="Verdana" w:cs="Verdana"/>
          <w:color w:val="000000"/>
          <w:spacing w:val="-11"/>
          <w:kern w:val="0"/>
          <w:sz w:val="18"/>
          <w:szCs w:val="18"/>
        </w:rPr>
        <w:softHyphen/>
        <w:t xml:space="preserve">ridden and so autoimmune diseases can be initiated by several pathological immune mechanisms developed in liver. First of all, pathological antigen presentation might generate of auto reactive T cells and B cells due to defective clonal deletion (apoptosis of antigen-specific T cells). Similarly ILCs also switch on the autoimmunity by promoting antigen presentation with classical APCs, by releasing cytokines that polarize immune response towards effector T cells. ILCs may also be important </w:t>
      </w:r>
      <w:proofErr w:type="gramStart"/>
      <w:r w:rsidRPr="001359F3">
        <w:rPr>
          <w:rFonts w:ascii="Verdana" w:hAnsi="Verdana" w:cs="Verdana"/>
          <w:color w:val="000000"/>
          <w:spacing w:val="-11"/>
          <w:kern w:val="0"/>
          <w:sz w:val="18"/>
          <w:szCs w:val="18"/>
        </w:rPr>
        <w:t>mediators</w:t>
      </w:r>
      <w:proofErr w:type="gramEnd"/>
      <w:r w:rsidRPr="001359F3">
        <w:rPr>
          <w:rFonts w:ascii="Verdana" w:hAnsi="Verdana" w:cs="Verdana"/>
          <w:color w:val="000000"/>
          <w:spacing w:val="-11"/>
          <w:kern w:val="0"/>
          <w:sz w:val="18"/>
          <w:szCs w:val="18"/>
        </w:rPr>
        <w:t xml:space="preserve"> autoimmune liver injury by killing hepatocytes and/or bile duct epithelial cells. Pathological </w:t>
      </w:r>
      <w:proofErr w:type="spellStart"/>
      <w:r w:rsidRPr="001359F3">
        <w:rPr>
          <w:rFonts w:ascii="Verdana" w:hAnsi="Verdana" w:cs="Verdana"/>
          <w:color w:val="000000"/>
          <w:spacing w:val="-11"/>
          <w:kern w:val="0"/>
          <w:sz w:val="18"/>
          <w:szCs w:val="18"/>
        </w:rPr>
        <w:t>endotoxemia</w:t>
      </w:r>
      <w:proofErr w:type="spellEnd"/>
      <w:r w:rsidRPr="001359F3">
        <w:rPr>
          <w:rFonts w:ascii="Verdana" w:hAnsi="Verdana" w:cs="Verdana"/>
          <w:color w:val="000000"/>
          <w:spacing w:val="-11"/>
          <w:kern w:val="0"/>
          <w:sz w:val="18"/>
          <w:szCs w:val="18"/>
        </w:rPr>
        <w:t xml:space="preserve"> caused by </w:t>
      </w:r>
      <w:proofErr w:type="spellStart"/>
      <w:r w:rsidRPr="001359F3">
        <w:rPr>
          <w:rFonts w:ascii="Verdana" w:hAnsi="Verdana" w:cs="Verdana"/>
          <w:color w:val="000000"/>
          <w:spacing w:val="-11"/>
          <w:kern w:val="0"/>
          <w:sz w:val="18"/>
          <w:szCs w:val="18"/>
        </w:rPr>
        <w:t>dysbiotic</w:t>
      </w:r>
      <w:proofErr w:type="spellEnd"/>
      <w:r w:rsidRPr="001359F3">
        <w:rPr>
          <w:rFonts w:ascii="Verdana" w:hAnsi="Verdana" w:cs="Verdana"/>
          <w:color w:val="000000"/>
          <w:spacing w:val="-11"/>
          <w:kern w:val="0"/>
          <w:sz w:val="18"/>
          <w:szCs w:val="18"/>
        </w:rPr>
        <w:t xml:space="preserve"> microbiota may switch immune response from Th2 to Th1 predominance. </w:t>
      </w:r>
      <w:proofErr w:type="spellStart"/>
      <w:r w:rsidRPr="001359F3">
        <w:rPr>
          <w:rFonts w:ascii="Verdana" w:hAnsi="Verdana" w:cs="Verdana"/>
          <w:color w:val="000000"/>
          <w:spacing w:val="-11"/>
          <w:kern w:val="0"/>
          <w:sz w:val="18"/>
          <w:szCs w:val="18"/>
        </w:rPr>
        <w:t>Treg</w:t>
      </w:r>
      <w:proofErr w:type="spellEnd"/>
      <w:r w:rsidRPr="001359F3">
        <w:rPr>
          <w:rFonts w:ascii="Verdana" w:hAnsi="Verdana" w:cs="Verdana"/>
          <w:color w:val="000000"/>
          <w:spacing w:val="-11"/>
          <w:kern w:val="0"/>
          <w:sz w:val="18"/>
          <w:szCs w:val="18"/>
        </w:rPr>
        <w:t xml:space="preserve"> cells regulate both innate and adaptive immunity through regulation of CD4+ cells, KCs and LSECs. Therefore, defective function of </w:t>
      </w:r>
      <w:proofErr w:type="spellStart"/>
      <w:r w:rsidRPr="001359F3">
        <w:rPr>
          <w:rFonts w:ascii="Verdana" w:hAnsi="Verdana" w:cs="Verdana"/>
          <w:color w:val="000000"/>
          <w:spacing w:val="-11"/>
          <w:kern w:val="0"/>
          <w:sz w:val="18"/>
          <w:szCs w:val="18"/>
        </w:rPr>
        <w:t>Treg</w:t>
      </w:r>
      <w:proofErr w:type="spellEnd"/>
      <w:r w:rsidRPr="001359F3">
        <w:rPr>
          <w:rFonts w:ascii="Verdana" w:hAnsi="Verdana" w:cs="Verdana"/>
          <w:color w:val="000000"/>
          <w:spacing w:val="-11"/>
          <w:kern w:val="0"/>
          <w:sz w:val="18"/>
          <w:szCs w:val="18"/>
        </w:rPr>
        <w:t xml:space="preserve"> cells impairs hepatic immune tolerance leading to autoimmune </w:t>
      </w:r>
      <w:proofErr w:type="gramStart"/>
      <w:r w:rsidRPr="001359F3">
        <w:rPr>
          <w:rFonts w:ascii="Verdana" w:hAnsi="Verdana" w:cs="Verdana"/>
          <w:color w:val="000000"/>
          <w:spacing w:val="-11"/>
          <w:kern w:val="0"/>
          <w:sz w:val="18"/>
          <w:szCs w:val="18"/>
        </w:rPr>
        <w:t>hepatitis</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4,7]</w:t>
      </w:r>
      <w:r w:rsidRPr="001359F3">
        <w:rPr>
          <w:rFonts w:ascii="Verdana" w:hAnsi="Verdana" w:cs="Verdana"/>
          <w:color w:val="000000"/>
          <w:spacing w:val="-11"/>
          <w:kern w:val="0"/>
          <w:sz w:val="18"/>
          <w:szCs w:val="18"/>
        </w:rPr>
        <w:t>.</w:t>
      </w: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359F3">
        <w:rPr>
          <w:rFonts w:ascii="Univers" w:hAnsi="Univers" w:cs="Univers"/>
          <w:b/>
          <w:bCs/>
          <w:color w:val="000000"/>
          <w:spacing w:val="-2"/>
          <w:kern w:val="0"/>
          <w:sz w:val="24"/>
          <w:u w:val="single"/>
        </w:rPr>
        <w:t>SPECTRUM OF IMMUNE HOMEOSTASIS IN LIVER</w:t>
      </w:r>
    </w:p>
    <w:p w:rsidR="00D46371" w:rsidRPr="001359F3" w:rsidRDefault="00D46371" w:rsidP="00D46371">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 xml:space="preserve">Hepatic IS </w:t>
      </w:r>
      <w:proofErr w:type="spellStart"/>
      <w:r w:rsidRPr="001359F3">
        <w:rPr>
          <w:rFonts w:ascii="Verdana" w:hAnsi="Verdana" w:cs="Verdana"/>
          <w:color w:val="000000"/>
          <w:spacing w:val="-11"/>
          <w:kern w:val="0"/>
          <w:sz w:val="18"/>
          <w:szCs w:val="18"/>
        </w:rPr>
        <w:t>is</w:t>
      </w:r>
      <w:proofErr w:type="spellEnd"/>
      <w:r w:rsidRPr="001359F3">
        <w:rPr>
          <w:rFonts w:ascii="Verdana" w:hAnsi="Verdana" w:cs="Verdana"/>
          <w:color w:val="000000"/>
          <w:spacing w:val="-11"/>
          <w:kern w:val="0"/>
          <w:sz w:val="18"/>
          <w:szCs w:val="18"/>
        </w:rPr>
        <w:t xml:space="preserve"> always active, regardless the overall response outcome. The nature of insult to liver and spectrum of activated cells determines the clinical picture. Healthy individuals have balanced immune surveillance of pathogens together with immune tolerance towards self-antigens. </w:t>
      </w:r>
      <w:proofErr w:type="gramStart"/>
      <w:r w:rsidRPr="001359F3">
        <w:rPr>
          <w:rFonts w:ascii="Verdana" w:hAnsi="Verdana" w:cs="Verdana"/>
          <w:color w:val="000000"/>
          <w:spacing w:val="-11"/>
          <w:kern w:val="0"/>
          <w:sz w:val="18"/>
          <w:szCs w:val="18"/>
        </w:rPr>
        <w:t>The over immune tolerance in liver leads to chronic infections with viruses or hepatic metastasis of cancer cells.</w:t>
      </w:r>
      <w:proofErr w:type="gramEnd"/>
      <w:r w:rsidRPr="001359F3">
        <w:rPr>
          <w:rFonts w:ascii="Verdana" w:hAnsi="Verdana" w:cs="Verdana"/>
          <w:color w:val="000000"/>
          <w:spacing w:val="-11"/>
          <w:kern w:val="0"/>
          <w:sz w:val="18"/>
          <w:szCs w:val="18"/>
        </w:rPr>
        <w:t xml:space="preserve"> In contrast the over activation of hepatic immune response causes fulminant hepatitis, allograft rejection or autoimmune diseases.</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359F3">
        <w:rPr>
          <w:rFonts w:ascii="Verdana" w:hAnsi="Verdana" w:cs="Verdana"/>
          <w:color w:val="000000"/>
          <w:spacing w:val="-11"/>
          <w:kern w:val="0"/>
          <w:sz w:val="18"/>
          <w:szCs w:val="18"/>
        </w:rPr>
        <w:t xml:space="preserve">Hepatic immune </w:t>
      </w:r>
      <w:proofErr w:type="spellStart"/>
      <w:r w:rsidRPr="001359F3">
        <w:rPr>
          <w:rFonts w:ascii="Verdana" w:hAnsi="Verdana" w:cs="Verdana"/>
          <w:color w:val="000000"/>
          <w:spacing w:val="-11"/>
          <w:kern w:val="0"/>
          <w:sz w:val="18"/>
          <w:szCs w:val="18"/>
        </w:rPr>
        <w:t>hemoastasis</w:t>
      </w:r>
      <w:proofErr w:type="spellEnd"/>
      <w:r w:rsidRPr="001359F3">
        <w:rPr>
          <w:rFonts w:ascii="Verdana" w:hAnsi="Verdana" w:cs="Verdana"/>
          <w:color w:val="000000"/>
          <w:spacing w:val="-11"/>
          <w:kern w:val="0"/>
          <w:sz w:val="18"/>
          <w:szCs w:val="18"/>
        </w:rPr>
        <w:t xml:space="preserve"> is continuously re</w:t>
      </w:r>
      <w:r w:rsidRPr="001359F3">
        <w:rPr>
          <w:rFonts w:ascii="Verdana" w:hAnsi="Verdana" w:cs="Verdana"/>
          <w:color w:val="000000"/>
          <w:spacing w:val="-11"/>
          <w:kern w:val="0"/>
          <w:sz w:val="18"/>
          <w:szCs w:val="18"/>
        </w:rPr>
        <w:softHyphen/>
        <w:t xml:space="preserve">balanced during clinical courses of cirrhosis. Patients with compensated cirrhosis have </w:t>
      </w:r>
      <w:proofErr w:type="spellStart"/>
      <w:r w:rsidRPr="001359F3">
        <w:rPr>
          <w:rFonts w:ascii="Verdana" w:hAnsi="Verdana" w:cs="Verdana"/>
          <w:color w:val="000000"/>
          <w:spacing w:val="-11"/>
          <w:kern w:val="0"/>
          <w:sz w:val="18"/>
          <w:szCs w:val="18"/>
        </w:rPr>
        <w:t>hyperactivated</w:t>
      </w:r>
      <w:proofErr w:type="spellEnd"/>
      <w:r w:rsidRPr="001359F3">
        <w:rPr>
          <w:rFonts w:ascii="Verdana" w:hAnsi="Verdana" w:cs="Verdana"/>
          <w:color w:val="000000"/>
          <w:spacing w:val="-11"/>
          <w:kern w:val="0"/>
          <w:sz w:val="18"/>
          <w:szCs w:val="18"/>
        </w:rPr>
        <w:t xml:space="preserve"> IS depending on underlying etiology of the liver diseases. Hepatic decompensation is associated with increased intestinal permeability. The episodic translocation of gut microbiota </w:t>
      </w:r>
      <w:r w:rsidRPr="001359F3">
        <w:rPr>
          <w:rFonts w:ascii="Verdana" w:hAnsi="Verdana" w:cs="Verdana"/>
          <w:color w:val="000000"/>
          <w:spacing w:val="-13"/>
          <w:kern w:val="0"/>
          <w:sz w:val="18"/>
          <w:szCs w:val="18"/>
        </w:rPr>
        <w:t xml:space="preserve">and their endotoxins into portal circulation triggers </w:t>
      </w:r>
      <w:r w:rsidRPr="001359F3">
        <w:rPr>
          <w:rFonts w:ascii="Verdana" w:hAnsi="Verdana" w:cs="Verdana"/>
          <w:color w:val="000000"/>
          <w:spacing w:val="-11"/>
          <w:kern w:val="0"/>
          <w:sz w:val="18"/>
          <w:szCs w:val="18"/>
        </w:rPr>
        <w:t xml:space="preserve">systemic and hepatic inflammation. PAMRs recognizing LPS, </w:t>
      </w:r>
      <w:proofErr w:type="spellStart"/>
      <w:r w:rsidRPr="001359F3">
        <w:rPr>
          <w:rFonts w:ascii="Verdana" w:hAnsi="Verdana" w:cs="Verdana"/>
          <w:color w:val="000000"/>
          <w:spacing w:val="-11"/>
          <w:kern w:val="0"/>
          <w:sz w:val="18"/>
          <w:szCs w:val="18"/>
        </w:rPr>
        <w:t>lipopeptides</w:t>
      </w:r>
      <w:proofErr w:type="spellEnd"/>
      <w:r w:rsidRPr="001359F3">
        <w:rPr>
          <w:rFonts w:ascii="Verdana" w:hAnsi="Verdana" w:cs="Verdana"/>
          <w:color w:val="000000"/>
          <w:spacing w:val="-11"/>
          <w:kern w:val="0"/>
          <w:sz w:val="18"/>
          <w:szCs w:val="18"/>
        </w:rPr>
        <w:t xml:space="preserve">, </w:t>
      </w:r>
      <w:proofErr w:type="spellStart"/>
      <w:r w:rsidRPr="001359F3">
        <w:rPr>
          <w:rFonts w:ascii="Verdana" w:hAnsi="Verdana" w:cs="Verdana"/>
          <w:color w:val="000000"/>
          <w:spacing w:val="-11"/>
          <w:kern w:val="0"/>
          <w:sz w:val="18"/>
          <w:szCs w:val="18"/>
        </w:rPr>
        <w:t>glycopolymers</w:t>
      </w:r>
      <w:proofErr w:type="spellEnd"/>
      <w:r w:rsidRPr="001359F3">
        <w:rPr>
          <w:rFonts w:ascii="Verdana" w:hAnsi="Verdana" w:cs="Verdana"/>
          <w:color w:val="000000"/>
          <w:spacing w:val="-11"/>
          <w:kern w:val="0"/>
          <w:sz w:val="18"/>
          <w:szCs w:val="18"/>
        </w:rPr>
        <w:t xml:space="preserve">, </w:t>
      </w:r>
      <w:proofErr w:type="spellStart"/>
      <w:r w:rsidRPr="001359F3">
        <w:rPr>
          <w:rFonts w:ascii="Verdana" w:hAnsi="Verdana" w:cs="Verdana"/>
          <w:color w:val="000000"/>
          <w:spacing w:val="-11"/>
          <w:kern w:val="0"/>
          <w:sz w:val="18"/>
          <w:szCs w:val="18"/>
        </w:rPr>
        <w:t>flagellin</w:t>
      </w:r>
      <w:proofErr w:type="spellEnd"/>
      <w:r w:rsidRPr="001359F3">
        <w:rPr>
          <w:rFonts w:ascii="Verdana" w:hAnsi="Verdana" w:cs="Verdana"/>
          <w:color w:val="000000"/>
          <w:spacing w:val="-11"/>
          <w:kern w:val="0"/>
          <w:sz w:val="18"/>
          <w:szCs w:val="18"/>
        </w:rPr>
        <w:t xml:space="preserve"> and bacterial DNA/RNA, activate innate and adaptive immunity. The released pro-inflammatory cytokines and chemokines cause hepatic injury and activation of DAMP. The viscous cycle between members of PRR, namely PAMP and DAMP exhausts IS and so, switches immune response from a predominantly ‘‘pro-inflammatory’’ </w:t>
      </w:r>
      <w:proofErr w:type="spellStart"/>
      <w:r w:rsidRPr="001359F3">
        <w:rPr>
          <w:rFonts w:ascii="Verdana" w:hAnsi="Verdana" w:cs="Verdana"/>
          <w:color w:val="000000"/>
          <w:spacing w:val="-11"/>
          <w:kern w:val="0"/>
          <w:sz w:val="18"/>
          <w:szCs w:val="18"/>
        </w:rPr>
        <w:t>to wards</w:t>
      </w:r>
      <w:proofErr w:type="spellEnd"/>
      <w:r w:rsidRPr="001359F3">
        <w:rPr>
          <w:rFonts w:ascii="Verdana" w:hAnsi="Verdana" w:cs="Verdana"/>
          <w:color w:val="000000"/>
          <w:spacing w:val="-11"/>
          <w:kern w:val="0"/>
          <w:sz w:val="18"/>
          <w:szCs w:val="18"/>
        </w:rPr>
        <w:t xml:space="preserve"> ‘‘</w:t>
      </w:r>
      <w:proofErr w:type="spellStart"/>
      <w:r w:rsidRPr="001359F3">
        <w:rPr>
          <w:rFonts w:ascii="Verdana" w:hAnsi="Verdana" w:cs="Verdana"/>
          <w:color w:val="000000"/>
          <w:spacing w:val="-11"/>
          <w:kern w:val="0"/>
          <w:sz w:val="18"/>
          <w:szCs w:val="18"/>
        </w:rPr>
        <w:t>immunodeficient</w:t>
      </w:r>
      <w:proofErr w:type="spellEnd"/>
      <w:r w:rsidRPr="001359F3">
        <w:rPr>
          <w:rFonts w:ascii="Verdana" w:hAnsi="Verdana" w:cs="Verdana"/>
          <w:color w:val="000000"/>
          <w:spacing w:val="-11"/>
          <w:kern w:val="0"/>
          <w:sz w:val="18"/>
          <w:szCs w:val="18"/>
        </w:rPr>
        <w:t xml:space="preserve">’’ status. This very late stage of cirrhosis is clinically defined as acute- on-chronic liver failure (ACLF). The immune deficient state in ACLF patients is called cirrhosis associated immune </w:t>
      </w:r>
      <w:proofErr w:type="gramStart"/>
      <w:r w:rsidRPr="001359F3">
        <w:rPr>
          <w:rFonts w:ascii="Verdana" w:hAnsi="Verdana" w:cs="Verdana"/>
          <w:color w:val="000000"/>
          <w:spacing w:val="-11"/>
          <w:kern w:val="0"/>
          <w:sz w:val="18"/>
          <w:szCs w:val="18"/>
        </w:rPr>
        <w:t>deficiency</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15]</w:t>
      </w:r>
      <w:r w:rsidRPr="001359F3">
        <w:rPr>
          <w:rFonts w:ascii="Verdana" w:hAnsi="Verdana" w:cs="Verdana"/>
          <w:color w:val="000000"/>
          <w:spacing w:val="-11"/>
          <w:kern w:val="0"/>
          <w:sz w:val="18"/>
          <w:szCs w:val="18"/>
        </w:rPr>
        <w:t>.</w:t>
      </w: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359F3">
        <w:rPr>
          <w:rFonts w:ascii="Univers" w:hAnsi="Univers" w:cs="Univers"/>
          <w:b/>
          <w:bCs/>
          <w:color w:val="000000"/>
          <w:spacing w:val="-2"/>
          <w:kern w:val="0"/>
          <w:sz w:val="24"/>
          <w:u w:val="single"/>
        </w:rPr>
        <w:t xml:space="preserve">HERBAL TREATMENTS WITH POTENTIAL THERAPEUTIC EFFECT ON LIVER </w:t>
      </w:r>
    </w:p>
    <w:p w:rsidR="00D46371" w:rsidRPr="001359F3" w:rsidRDefault="00D46371" w:rsidP="00D46371">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1359F3">
        <w:rPr>
          <w:rFonts w:ascii="Verdana" w:hAnsi="Verdana" w:cs="Verdana"/>
          <w:color w:val="000000"/>
          <w:spacing w:val="-11"/>
          <w:kern w:val="0"/>
          <w:sz w:val="18"/>
          <w:szCs w:val="18"/>
        </w:rPr>
        <w:t xml:space="preserve">Herbal treatments are very often multifaceted blends of slightly processed medicinal plants, parts of the plants or products of the medicinal plants, which are traditionally accepted, comparatively low side-effects, and naturally compatible with the human body. Herbal remedies are applied for the treatment of a variety of indications and disorders, including hepatic as well as immunological problems (Table 2). Since scientific studies on herbal treatments have shown that they might </w:t>
      </w:r>
      <w:proofErr w:type="spellStart"/>
      <w:proofErr w:type="gramStart"/>
      <w:r w:rsidRPr="001359F3">
        <w:rPr>
          <w:rFonts w:ascii="Verdana" w:hAnsi="Verdana" w:cs="Verdana"/>
          <w:color w:val="000000"/>
          <w:spacing w:val="-11"/>
          <w:kern w:val="0"/>
          <w:sz w:val="18"/>
          <w:szCs w:val="18"/>
        </w:rPr>
        <w:t>effect</w:t>
      </w:r>
      <w:proofErr w:type="spellEnd"/>
      <w:proofErr w:type="gramEnd"/>
      <w:r w:rsidRPr="001359F3">
        <w:rPr>
          <w:rFonts w:ascii="Verdana" w:hAnsi="Verdana" w:cs="Verdana"/>
          <w:color w:val="000000"/>
          <w:spacing w:val="-11"/>
          <w:kern w:val="0"/>
          <w:sz w:val="18"/>
          <w:szCs w:val="18"/>
        </w:rPr>
        <w:t xml:space="preserve"> cytokine and immunoglobulin secretion, cellular co-receptor expression, histamine release, lymphocyte proliferation, and cytotoxic activity, thus, herbal preparations might modify immune functions. In </w:t>
      </w:r>
      <w:r w:rsidRPr="001359F3">
        <w:rPr>
          <w:rFonts w:ascii="Verdana" w:hAnsi="Verdana" w:cs="Verdana"/>
          <w:color w:val="000000"/>
          <w:spacing w:val="-11"/>
          <w:kern w:val="0"/>
          <w:sz w:val="18"/>
          <w:szCs w:val="18"/>
        </w:rPr>
        <w:lastRenderedPageBreak/>
        <w:t xml:space="preserve">this study, literature was surveyed based </w:t>
      </w:r>
      <w:r w:rsidRPr="001359F3">
        <w:rPr>
          <w:rFonts w:ascii="Verdana" w:hAnsi="Verdana" w:cs="Verdana"/>
          <w:i/>
          <w:iCs/>
          <w:color w:val="000000"/>
          <w:spacing w:val="-11"/>
          <w:kern w:val="0"/>
          <w:sz w:val="18"/>
          <w:szCs w:val="18"/>
        </w:rPr>
        <w:t>on in vitro</w:t>
      </w:r>
      <w:r w:rsidRPr="001359F3">
        <w:rPr>
          <w:rFonts w:ascii="Verdana" w:hAnsi="Verdana" w:cs="Verdana"/>
          <w:color w:val="000000"/>
          <w:spacing w:val="-11"/>
          <w:kern w:val="0"/>
          <w:sz w:val="18"/>
          <w:szCs w:val="18"/>
        </w:rPr>
        <w:t xml:space="preserve">, </w:t>
      </w:r>
      <w:r w:rsidRPr="001359F3">
        <w:rPr>
          <w:rFonts w:ascii="Verdana" w:hAnsi="Verdana" w:cs="Verdana"/>
          <w:i/>
          <w:iCs/>
          <w:color w:val="000000"/>
          <w:spacing w:val="-11"/>
          <w:kern w:val="0"/>
          <w:sz w:val="18"/>
          <w:szCs w:val="18"/>
        </w:rPr>
        <w:t xml:space="preserve">in vivo </w:t>
      </w:r>
      <w:r w:rsidRPr="001359F3">
        <w:rPr>
          <w:rFonts w:ascii="Verdana" w:hAnsi="Verdana" w:cs="Verdana"/>
          <w:color w:val="000000"/>
          <w:spacing w:val="-11"/>
          <w:kern w:val="0"/>
          <w:sz w:val="18"/>
          <w:szCs w:val="18"/>
        </w:rPr>
        <w:t xml:space="preserve">and clinical studies on </w:t>
      </w:r>
      <w:proofErr w:type="spellStart"/>
      <w:r w:rsidRPr="001359F3">
        <w:rPr>
          <w:rFonts w:ascii="Verdana" w:hAnsi="Verdana" w:cs="Verdana"/>
          <w:color w:val="000000"/>
          <w:spacing w:val="-11"/>
          <w:kern w:val="0"/>
          <w:sz w:val="18"/>
          <w:szCs w:val="18"/>
        </w:rPr>
        <w:t>hepatoprotective</w:t>
      </w:r>
      <w:proofErr w:type="spellEnd"/>
      <w:r w:rsidRPr="001359F3">
        <w:rPr>
          <w:rFonts w:ascii="Verdana" w:hAnsi="Verdana" w:cs="Verdana"/>
          <w:color w:val="000000"/>
          <w:spacing w:val="-11"/>
          <w:kern w:val="0"/>
          <w:sz w:val="18"/>
          <w:szCs w:val="18"/>
        </w:rPr>
        <w:t xml:space="preserve">, as well as </w:t>
      </w:r>
      <w:proofErr w:type="spellStart"/>
      <w:r w:rsidRPr="001359F3">
        <w:rPr>
          <w:rFonts w:ascii="Verdana" w:hAnsi="Verdana" w:cs="Verdana"/>
          <w:color w:val="000000"/>
          <w:spacing w:val="-11"/>
          <w:kern w:val="0"/>
          <w:sz w:val="18"/>
          <w:szCs w:val="18"/>
        </w:rPr>
        <w:t>immunostimulant</w:t>
      </w:r>
      <w:proofErr w:type="spellEnd"/>
      <w:r w:rsidRPr="001359F3">
        <w:rPr>
          <w:rFonts w:ascii="Verdana" w:hAnsi="Verdana" w:cs="Verdana"/>
          <w:color w:val="000000"/>
          <w:spacing w:val="-11"/>
          <w:kern w:val="0"/>
          <w:sz w:val="18"/>
          <w:szCs w:val="18"/>
        </w:rPr>
        <w:t xml:space="preserve"> and/or </w:t>
      </w:r>
      <w:proofErr w:type="spellStart"/>
      <w:r w:rsidRPr="001359F3">
        <w:rPr>
          <w:rFonts w:ascii="Verdana" w:hAnsi="Verdana" w:cs="Verdana"/>
          <w:color w:val="000000"/>
          <w:spacing w:val="-11"/>
          <w:kern w:val="0"/>
          <w:sz w:val="18"/>
          <w:szCs w:val="18"/>
        </w:rPr>
        <w:t>immunomodulator</w:t>
      </w:r>
      <w:proofErr w:type="spellEnd"/>
      <w:r w:rsidRPr="001359F3">
        <w:rPr>
          <w:rFonts w:ascii="Verdana" w:hAnsi="Verdana" w:cs="Verdana"/>
          <w:color w:val="000000"/>
          <w:spacing w:val="-11"/>
          <w:kern w:val="0"/>
          <w:sz w:val="18"/>
          <w:szCs w:val="18"/>
        </w:rPr>
        <w:t xml:space="preserve"> effective medicinal plants, which are </w:t>
      </w:r>
      <w:proofErr w:type="spellStart"/>
      <w:r w:rsidRPr="001359F3">
        <w:rPr>
          <w:rFonts w:ascii="Verdana" w:hAnsi="Verdana" w:cs="Verdana"/>
          <w:color w:val="000000"/>
          <w:spacing w:val="-11"/>
          <w:kern w:val="0"/>
          <w:sz w:val="18"/>
          <w:szCs w:val="18"/>
        </w:rPr>
        <w:t>lead</w:t>
      </w:r>
      <w:proofErr w:type="spellEnd"/>
      <w:r w:rsidRPr="001359F3">
        <w:rPr>
          <w:rFonts w:ascii="Verdana" w:hAnsi="Verdana" w:cs="Verdana"/>
          <w:color w:val="000000"/>
          <w:spacing w:val="-11"/>
          <w:kern w:val="0"/>
          <w:sz w:val="18"/>
          <w:szCs w:val="18"/>
        </w:rPr>
        <w:t xml:space="preserve"> by </w:t>
      </w:r>
      <w:proofErr w:type="spellStart"/>
      <w:r w:rsidRPr="001359F3">
        <w:rPr>
          <w:rFonts w:ascii="Verdana" w:hAnsi="Verdana" w:cs="Verdana"/>
          <w:color w:val="000000"/>
          <w:spacing w:val="-11"/>
          <w:kern w:val="0"/>
          <w:sz w:val="18"/>
          <w:szCs w:val="18"/>
        </w:rPr>
        <w:t>ethnopharmacological</w:t>
      </w:r>
      <w:proofErr w:type="spellEnd"/>
      <w:r w:rsidRPr="001359F3">
        <w:rPr>
          <w:rFonts w:ascii="Verdana" w:hAnsi="Verdana" w:cs="Verdana"/>
          <w:color w:val="000000"/>
          <w:spacing w:val="-11"/>
          <w:kern w:val="0"/>
          <w:sz w:val="18"/>
          <w:szCs w:val="18"/>
        </w:rPr>
        <w:t xml:space="preserve"> data. Table 2 was </w:t>
      </w:r>
      <w:r w:rsidRPr="001359F3">
        <w:rPr>
          <w:rFonts w:ascii="Verdana" w:hAnsi="Verdana" w:cs="Verdana"/>
          <w:color w:val="000000"/>
          <w:spacing w:val="-13"/>
          <w:kern w:val="0"/>
          <w:sz w:val="18"/>
          <w:szCs w:val="18"/>
        </w:rPr>
        <w:t xml:space="preserve">established, which covers common name, scientific name, </w:t>
      </w:r>
      <w:proofErr w:type="gramStart"/>
      <w:r w:rsidRPr="001359F3">
        <w:rPr>
          <w:rFonts w:ascii="Verdana" w:hAnsi="Verdana" w:cs="Verdana"/>
          <w:color w:val="000000"/>
          <w:spacing w:val="-13"/>
          <w:kern w:val="0"/>
          <w:sz w:val="18"/>
          <w:szCs w:val="18"/>
        </w:rPr>
        <w:t>effective</w:t>
      </w:r>
      <w:proofErr w:type="gramEnd"/>
      <w:r w:rsidRPr="001359F3">
        <w:rPr>
          <w:rFonts w:ascii="Verdana" w:hAnsi="Verdana" w:cs="Verdana"/>
          <w:color w:val="000000"/>
          <w:spacing w:val="-13"/>
          <w:kern w:val="0"/>
          <w:sz w:val="18"/>
          <w:szCs w:val="18"/>
        </w:rPr>
        <w:t xml:space="preserve"> part, known phytochemical content of the plant, </w:t>
      </w:r>
      <w:proofErr w:type="spellStart"/>
      <w:r w:rsidRPr="001359F3">
        <w:rPr>
          <w:rFonts w:ascii="Verdana" w:hAnsi="Verdana" w:cs="Verdana"/>
          <w:color w:val="000000"/>
          <w:spacing w:val="-13"/>
          <w:kern w:val="0"/>
          <w:sz w:val="18"/>
          <w:szCs w:val="18"/>
        </w:rPr>
        <w:t>ethnopharmacological</w:t>
      </w:r>
      <w:proofErr w:type="spellEnd"/>
      <w:r w:rsidRPr="001359F3">
        <w:rPr>
          <w:rFonts w:ascii="Verdana" w:hAnsi="Verdana" w:cs="Verdana"/>
          <w:color w:val="000000"/>
          <w:spacing w:val="-13"/>
          <w:kern w:val="0"/>
          <w:sz w:val="18"/>
          <w:szCs w:val="18"/>
        </w:rPr>
        <w:t xml:space="preserve">/clinical effects, and medicinal preparation with their corresponding </w:t>
      </w:r>
      <w:r w:rsidRPr="001359F3">
        <w:rPr>
          <w:rFonts w:ascii="Verdana" w:hAnsi="Verdana" w:cs="Verdana"/>
          <w:color w:val="000000"/>
          <w:spacing w:val="-11"/>
          <w:kern w:val="0"/>
          <w:sz w:val="18"/>
          <w:szCs w:val="18"/>
        </w:rPr>
        <w:t xml:space="preserve">references. Due to complexity of the herbal treatments, the complete scientific data on mechanism of action is lacking, although clinical outcomes of herbal treatment are promising and leading the researchers to take on demanding scientific studies on the immune activity of herbal remedies (Table 3). The most applied medical plants in herbal treatments were selected and their </w:t>
      </w:r>
      <w:proofErr w:type="gramStart"/>
      <w:r w:rsidRPr="001359F3">
        <w:rPr>
          <w:rFonts w:ascii="Verdana" w:hAnsi="Verdana" w:cs="Verdana"/>
          <w:color w:val="000000"/>
          <w:spacing w:val="-11"/>
          <w:kern w:val="0"/>
          <w:sz w:val="18"/>
          <w:szCs w:val="18"/>
        </w:rPr>
        <w:t xml:space="preserve">mechanism of action on liver diseases and on </w:t>
      </w:r>
      <w:proofErr w:type="spellStart"/>
      <w:r w:rsidRPr="001359F3">
        <w:rPr>
          <w:rFonts w:ascii="Verdana" w:hAnsi="Verdana" w:cs="Verdana"/>
          <w:color w:val="000000"/>
          <w:spacing w:val="-11"/>
          <w:kern w:val="0"/>
          <w:sz w:val="18"/>
          <w:szCs w:val="18"/>
        </w:rPr>
        <w:t>immun</w:t>
      </w:r>
      <w:proofErr w:type="spellEnd"/>
      <w:r w:rsidRPr="001359F3">
        <w:rPr>
          <w:rFonts w:ascii="Verdana" w:hAnsi="Verdana" w:cs="Verdana"/>
          <w:color w:val="000000"/>
          <w:spacing w:val="-11"/>
          <w:kern w:val="0"/>
          <w:sz w:val="18"/>
          <w:szCs w:val="18"/>
        </w:rPr>
        <w:t xml:space="preserve"> system were</w:t>
      </w:r>
      <w:proofErr w:type="gramEnd"/>
      <w:r w:rsidRPr="001359F3">
        <w:rPr>
          <w:rFonts w:ascii="Verdana" w:hAnsi="Verdana" w:cs="Verdana"/>
          <w:color w:val="000000"/>
          <w:spacing w:val="-11"/>
          <w:kern w:val="0"/>
          <w:sz w:val="18"/>
          <w:szCs w:val="18"/>
        </w:rPr>
        <w:t xml:space="preserve"> searched to establish the Table 3. Flavonoid derivatives such as </w:t>
      </w:r>
      <w:proofErr w:type="spellStart"/>
      <w:r w:rsidRPr="001359F3">
        <w:rPr>
          <w:rFonts w:ascii="Verdana" w:hAnsi="Verdana" w:cs="Verdana"/>
          <w:color w:val="000000"/>
          <w:spacing w:val="-11"/>
          <w:kern w:val="0"/>
          <w:sz w:val="18"/>
          <w:szCs w:val="18"/>
        </w:rPr>
        <w:t>silybin</w:t>
      </w:r>
      <w:proofErr w:type="spellEnd"/>
      <w:r w:rsidRPr="001359F3">
        <w:rPr>
          <w:rFonts w:ascii="Verdana" w:hAnsi="Verdana" w:cs="Verdana"/>
          <w:color w:val="000000"/>
          <w:spacing w:val="-11"/>
          <w:kern w:val="0"/>
          <w:sz w:val="18"/>
          <w:szCs w:val="18"/>
        </w:rPr>
        <w:t xml:space="preserve">, </w:t>
      </w:r>
      <w:proofErr w:type="spellStart"/>
      <w:r w:rsidRPr="001359F3">
        <w:rPr>
          <w:rFonts w:ascii="Verdana" w:hAnsi="Verdana" w:cs="Verdana"/>
          <w:color w:val="000000"/>
          <w:spacing w:val="-11"/>
          <w:kern w:val="0"/>
          <w:sz w:val="18"/>
          <w:szCs w:val="18"/>
        </w:rPr>
        <w:t>silymarin</w:t>
      </w:r>
      <w:proofErr w:type="spellEnd"/>
      <w:r w:rsidRPr="001359F3">
        <w:rPr>
          <w:rFonts w:ascii="Verdana" w:hAnsi="Verdana" w:cs="Verdana"/>
          <w:color w:val="000000"/>
          <w:spacing w:val="-11"/>
          <w:kern w:val="0"/>
          <w:sz w:val="18"/>
          <w:szCs w:val="18"/>
        </w:rPr>
        <w:t>, obtained from milk-thistle [</w:t>
      </w:r>
      <w:proofErr w:type="spellStart"/>
      <w:r w:rsidRPr="001359F3">
        <w:rPr>
          <w:rFonts w:ascii="Verdana" w:hAnsi="Verdana" w:cs="Verdana"/>
          <w:i/>
          <w:iCs/>
          <w:color w:val="000000"/>
          <w:spacing w:val="-11"/>
          <w:kern w:val="0"/>
          <w:sz w:val="18"/>
          <w:szCs w:val="18"/>
        </w:rPr>
        <w:t>Silybum</w:t>
      </w:r>
      <w:proofErr w:type="spellEnd"/>
      <w:r w:rsidRPr="001359F3">
        <w:rPr>
          <w:rFonts w:ascii="Verdana" w:hAnsi="Verdana" w:cs="Verdana"/>
          <w:i/>
          <w:iCs/>
          <w:color w:val="000000"/>
          <w:spacing w:val="-11"/>
          <w:kern w:val="0"/>
          <w:sz w:val="18"/>
          <w:szCs w:val="18"/>
        </w:rPr>
        <w:t xml:space="preserve"> </w:t>
      </w:r>
      <w:proofErr w:type="spellStart"/>
      <w:r w:rsidRPr="001359F3">
        <w:rPr>
          <w:rFonts w:ascii="Verdana" w:hAnsi="Verdana" w:cs="Verdana"/>
          <w:i/>
          <w:iCs/>
          <w:color w:val="000000"/>
          <w:spacing w:val="-11"/>
          <w:kern w:val="0"/>
          <w:sz w:val="18"/>
          <w:szCs w:val="18"/>
        </w:rPr>
        <w:t>marianum</w:t>
      </w:r>
      <w:proofErr w:type="spellEnd"/>
      <w:r w:rsidRPr="001359F3">
        <w:rPr>
          <w:rFonts w:ascii="Verdana" w:hAnsi="Verdana" w:cs="Verdana"/>
          <w:color w:val="000000"/>
          <w:spacing w:val="-11"/>
          <w:kern w:val="0"/>
          <w:sz w:val="18"/>
          <w:szCs w:val="18"/>
        </w:rPr>
        <w:t xml:space="preserve"> (L.) </w:t>
      </w:r>
      <w:proofErr w:type="spellStart"/>
      <w:proofErr w:type="gramStart"/>
      <w:r w:rsidRPr="001359F3">
        <w:rPr>
          <w:rFonts w:ascii="Verdana" w:hAnsi="Verdana" w:cs="Verdana"/>
          <w:color w:val="000000"/>
          <w:spacing w:val="-11"/>
          <w:kern w:val="0"/>
          <w:sz w:val="18"/>
          <w:szCs w:val="18"/>
        </w:rPr>
        <w:t>Gaertn</w:t>
      </w:r>
      <w:proofErr w:type="spellEnd"/>
      <w:r w:rsidRPr="001359F3">
        <w:rPr>
          <w:rFonts w:ascii="Verdana" w:hAnsi="Verdana" w:cs="Verdana"/>
          <w:color w:val="000000"/>
          <w:spacing w:val="-11"/>
          <w:kern w:val="0"/>
          <w:sz w:val="18"/>
          <w:szCs w:val="18"/>
        </w:rPr>
        <w:t>.]</w:t>
      </w:r>
      <w:proofErr w:type="gramEnd"/>
      <w:r w:rsidRPr="001359F3">
        <w:rPr>
          <w:rFonts w:ascii="Verdana" w:hAnsi="Verdana" w:cs="Verdana"/>
          <w:color w:val="000000"/>
          <w:spacing w:val="-11"/>
          <w:kern w:val="0"/>
          <w:sz w:val="18"/>
          <w:szCs w:val="18"/>
        </w:rPr>
        <w:t xml:space="preserve"> </w:t>
      </w:r>
      <w:proofErr w:type="gramStart"/>
      <w:r w:rsidRPr="001359F3">
        <w:rPr>
          <w:rFonts w:ascii="Verdana" w:hAnsi="Verdana" w:cs="Verdana"/>
          <w:color w:val="000000"/>
          <w:spacing w:val="-11"/>
          <w:kern w:val="0"/>
          <w:sz w:val="18"/>
          <w:szCs w:val="18"/>
        </w:rPr>
        <w:t>decreased</w:t>
      </w:r>
      <w:proofErr w:type="gramEnd"/>
      <w:r w:rsidRPr="001359F3">
        <w:rPr>
          <w:rFonts w:ascii="Verdana" w:hAnsi="Verdana" w:cs="Verdana"/>
          <w:color w:val="000000"/>
          <w:spacing w:val="-11"/>
          <w:kern w:val="0"/>
          <w:sz w:val="18"/>
          <w:szCs w:val="18"/>
        </w:rPr>
        <w:t xml:space="preserve"> alkaline phosphatase (completely) and gamma-</w:t>
      </w:r>
      <w:proofErr w:type="spellStart"/>
      <w:r w:rsidRPr="001359F3">
        <w:rPr>
          <w:rFonts w:ascii="Verdana" w:hAnsi="Verdana" w:cs="Verdana"/>
          <w:color w:val="000000"/>
          <w:spacing w:val="-11"/>
          <w:kern w:val="0"/>
          <w:sz w:val="18"/>
          <w:szCs w:val="18"/>
        </w:rPr>
        <w:t>glutamyl</w:t>
      </w:r>
      <w:proofErr w:type="spellEnd"/>
      <w:r w:rsidRPr="001359F3">
        <w:rPr>
          <w:rFonts w:ascii="Verdana" w:hAnsi="Verdana" w:cs="Verdana"/>
          <w:color w:val="000000"/>
          <w:spacing w:val="-11"/>
          <w:kern w:val="0"/>
          <w:sz w:val="18"/>
          <w:szCs w:val="18"/>
        </w:rPr>
        <w:t xml:space="preserve"> </w:t>
      </w:r>
      <w:proofErr w:type="spellStart"/>
      <w:r w:rsidRPr="001359F3">
        <w:rPr>
          <w:rFonts w:ascii="Verdana" w:hAnsi="Verdana" w:cs="Verdana"/>
          <w:color w:val="000000"/>
          <w:spacing w:val="-11"/>
          <w:kern w:val="0"/>
          <w:sz w:val="18"/>
          <w:szCs w:val="18"/>
        </w:rPr>
        <w:t>transpeptidase</w:t>
      </w:r>
      <w:proofErr w:type="spellEnd"/>
      <w:r w:rsidRPr="001359F3">
        <w:rPr>
          <w:rFonts w:ascii="Verdana" w:hAnsi="Verdana" w:cs="Verdana"/>
          <w:color w:val="000000"/>
          <w:spacing w:val="-11"/>
          <w:kern w:val="0"/>
          <w:sz w:val="18"/>
          <w:szCs w:val="18"/>
        </w:rPr>
        <w:t xml:space="preserve"> (partially) in CCl</w:t>
      </w:r>
      <w:r w:rsidRPr="001359F3">
        <w:rPr>
          <w:rFonts w:ascii="Verdana" w:hAnsi="Verdana" w:cs="Verdana"/>
          <w:color w:val="000000"/>
          <w:spacing w:val="-11"/>
          <w:kern w:val="0"/>
          <w:sz w:val="18"/>
          <w:szCs w:val="18"/>
          <w:vertAlign w:val="subscript"/>
        </w:rPr>
        <w:t>4</w:t>
      </w:r>
      <w:r w:rsidRPr="001359F3">
        <w:rPr>
          <w:rFonts w:ascii="Verdana" w:hAnsi="Verdana" w:cs="Verdana"/>
          <w:color w:val="000000"/>
          <w:spacing w:val="-11"/>
          <w:kern w:val="0"/>
          <w:sz w:val="18"/>
          <w:szCs w:val="18"/>
        </w:rPr>
        <w:t xml:space="preserve"> induced liver damage</w:t>
      </w:r>
      <w:r w:rsidRPr="001359F3">
        <w:rPr>
          <w:rFonts w:ascii="Verdana" w:hAnsi="Verdana" w:cs="Verdana"/>
          <w:color w:val="000000"/>
          <w:spacing w:val="-11"/>
          <w:kern w:val="0"/>
          <w:sz w:val="18"/>
          <w:szCs w:val="18"/>
          <w:vertAlign w:val="superscript"/>
        </w:rPr>
        <w:t>[17]</w:t>
      </w:r>
      <w:r w:rsidRPr="001359F3">
        <w:rPr>
          <w:rFonts w:ascii="Verdana" w:hAnsi="Verdana" w:cs="Verdana"/>
          <w:color w:val="000000"/>
          <w:spacing w:val="-11"/>
          <w:kern w:val="0"/>
          <w:sz w:val="18"/>
          <w:szCs w:val="18"/>
        </w:rPr>
        <w:t xml:space="preserve">. Moreover, it has been claimed that </w:t>
      </w:r>
      <w:proofErr w:type="spellStart"/>
      <w:r w:rsidRPr="001359F3">
        <w:rPr>
          <w:rFonts w:ascii="Verdana" w:hAnsi="Verdana" w:cs="Verdana"/>
          <w:color w:val="000000"/>
          <w:spacing w:val="-11"/>
          <w:kern w:val="0"/>
          <w:sz w:val="18"/>
          <w:szCs w:val="18"/>
        </w:rPr>
        <w:t>Silymarine</w:t>
      </w:r>
      <w:proofErr w:type="spellEnd"/>
      <w:r w:rsidRPr="001359F3">
        <w:rPr>
          <w:rFonts w:ascii="Verdana" w:hAnsi="Verdana" w:cs="Verdana"/>
          <w:color w:val="000000"/>
          <w:spacing w:val="-11"/>
          <w:kern w:val="0"/>
          <w:sz w:val="18"/>
          <w:szCs w:val="18"/>
        </w:rPr>
        <w:t xml:space="preserve"> containing preparations are the principal therapeutic of choice in liver diseases caused by oxidative stress. Many studies </w:t>
      </w:r>
      <w:r w:rsidRPr="001359F3">
        <w:rPr>
          <w:rFonts w:ascii="Verdana" w:hAnsi="Verdana" w:cs="Verdana"/>
          <w:color w:val="000000"/>
          <w:spacing w:val="-14"/>
          <w:kern w:val="0"/>
          <w:sz w:val="18"/>
          <w:szCs w:val="18"/>
        </w:rPr>
        <w:t xml:space="preserve">have proven that plant </w:t>
      </w:r>
      <w:proofErr w:type="spellStart"/>
      <w:r w:rsidRPr="001359F3">
        <w:rPr>
          <w:rFonts w:ascii="Verdana" w:hAnsi="Verdana" w:cs="Verdana"/>
          <w:color w:val="000000"/>
          <w:spacing w:val="-14"/>
          <w:kern w:val="0"/>
          <w:sz w:val="18"/>
          <w:szCs w:val="18"/>
        </w:rPr>
        <w:t>phyto</w:t>
      </w:r>
      <w:proofErr w:type="spellEnd"/>
      <w:r w:rsidRPr="001359F3">
        <w:rPr>
          <w:rFonts w:ascii="Verdana" w:hAnsi="Verdana" w:cs="Verdana"/>
          <w:color w:val="000000"/>
          <w:spacing w:val="-14"/>
          <w:kern w:val="0"/>
          <w:sz w:val="18"/>
          <w:szCs w:val="18"/>
        </w:rPr>
        <w:t xml:space="preserve"> compound </w:t>
      </w:r>
      <w:proofErr w:type="spellStart"/>
      <w:r w:rsidRPr="001359F3">
        <w:rPr>
          <w:rFonts w:ascii="Verdana" w:hAnsi="Verdana" w:cs="Verdana"/>
          <w:color w:val="000000"/>
          <w:spacing w:val="-14"/>
          <w:kern w:val="0"/>
          <w:sz w:val="18"/>
          <w:szCs w:val="18"/>
        </w:rPr>
        <w:t>Silymarin</w:t>
      </w:r>
      <w:proofErr w:type="spellEnd"/>
      <w:r w:rsidRPr="001359F3">
        <w:rPr>
          <w:rFonts w:ascii="Verdana" w:hAnsi="Verdana" w:cs="Verdana"/>
          <w:color w:val="000000"/>
          <w:spacing w:val="-14"/>
          <w:kern w:val="0"/>
          <w:sz w:val="18"/>
          <w:szCs w:val="18"/>
        </w:rPr>
        <w:t xml:space="preserve"> has medical applications to cure (alcoholic and non-alcoholic) fatty liver, cirrhosis, </w:t>
      </w:r>
      <w:proofErr w:type="spellStart"/>
      <w:r w:rsidRPr="001359F3">
        <w:rPr>
          <w:rFonts w:ascii="Verdana" w:hAnsi="Verdana" w:cs="Verdana"/>
          <w:color w:val="000000"/>
          <w:spacing w:val="-14"/>
          <w:kern w:val="0"/>
          <w:sz w:val="18"/>
          <w:szCs w:val="18"/>
        </w:rPr>
        <w:t>ischaemic</w:t>
      </w:r>
      <w:proofErr w:type="spellEnd"/>
      <w:r w:rsidRPr="001359F3">
        <w:rPr>
          <w:rFonts w:ascii="Verdana" w:hAnsi="Verdana" w:cs="Verdana"/>
          <w:color w:val="000000"/>
          <w:spacing w:val="-14"/>
          <w:kern w:val="0"/>
          <w:sz w:val="18"/>
          <w:szCs w:val="18"/>
        </w:rPr>
        <w:t xml:space="preserve"> injury, drug and </w:t>
      </w:r>
      <w:r w:rsidRPr="001359F3">
        <w:rPr>
          <w:rFonts w:ascii="Verdana" w:hAnsi="Verdana" w:cs="Verdana"/>
          <w:color w:val="000000"/>
          <w:spacing w:val="-11"/>
          <w:kern w:val="0"/>
          <w:sz w:val="18"/>
          <w:szCs w:val="18"/>
        </w:rPr>
        <w:t xml:space="preserve">chemically-induced hepatic toxicity, radiation toxicity, viral and </w:t>
      </w:r>
      <w:r w:rsidRPr="001359F3">
        <w:rPr>
          <w:rFonts w:ascii="Verdana" w:hAnsi="Verdana" w:cs="Verdana"/>
          <w:color w:val="000000"/>
          <w:spacing w:val="-13"/>
          <w:kern w:val="0"/>
          <w:sz w:val="18"/>
          <w:szCs w:val="18"/>
        </w:rPr>
        <w:t>toxic hepatitis by means of its anti-oxidative, anti-</w:t>
      </w:r>
      <w:proofErr w:type="spellStart"/>
      <w:r w:rsidRPr="001359F3">
        <w:rPr>
          <w:rFonts w:ascii="Verdana" w:hAnsi="Verdana" w:cs="Verdana"/>
          <w:color w:val="000000"/>
          <w:spacing w:val="-11"/>
          <w:kern w:val="0"/>
          <w:sz w:val="18"/>
          <w:szCs w:val="18"/>
        </w:rPr>
        <w:t>lipidperoxidative</w:t>
      </w:r>
      <w:proofErr w:type="spellEnd"/>
      <w:r w:rsidRPr="001359F3">
        <w:rPr>
          <w:rFonts w:ascii="Verdana" w:hAnsi="Verdana" w:cs="Verdana"/>
          <w:color w:val="000000"/>
          <w:spacing w:val="-11"/>
          <w:kern w:val="0"/>
          <w:sz w:val="18"/>
          <w:szCs w:val="18"/>
        </w:rPr>
        <w:t xml:space="preserve">, anti-fibrotic, anti-inflammatory, </w:t>
      </w:r>
      <w:r w:rsidRPr="001359F3">
        <w:rPr>
          <w:rFonts w:ascii="Verdana" w:hAnsi="Verdana" w:cs="Verdana"/>
          <w:color w:val="000000"/>
          <w:spacing w:val="-13"/>
          <w:kern w:val="0"/>
          <w:sz w:val="18"/>
          <w:szCs w:val="18"/>
        </w:rPr>
        <w:t xml:space="preserve">liver regenerating and </w:t>
      </w:r>
      <w:proofErr w:type="spellStart"/>
      <w:r w:rsidRPr="001359F3">
        <w:rPr>
          <w:rFonts w:ascii="Verdana" w:hAnsi="Verdana" w:cs="Verdana"/>
          <w:color w:val="000000"/>
          <w:spacing w:val="-13"/>
          <w:kern w:val="0"/>
          <w:sz w:val="18"/>
          <w:szCs w:val="18"/>
        </w:rPr>
        <w:t>immunomodulating</w:t>
      </w:r>
      <w:proofErr w:type="spellEnd"/>
      <w:r w:rsidRPr="001359F3">
        <w:rPr>
          <w:rFonts w:ascii="Verdana" w:hAnsi="Verdana" w:cs="Verdana"/>
          <w:color w:val="000000"/>
          <w:spacing w:val="-13"/>
          <w:kern w:val="0"/>
          <w:sz w:val="18"/>
          <w:szCs w:val="18"/>
        </w:rPr>
        <w:t xml:space="preserve"> effects. </w:t>
      </w:r>
      <w:r w:rsidRPr="001359F3">
        <w:rPr>
          <w:rFonts w:ascii="Verdana" w:hAnsi="Verdana" w:cs="Verdana"/>
          <w:color w:val="000000"/>
          <w:spacing w:val="-11"/>
          <w:kern w:val="0"/>
          <w:sz w:val="18"/>
          <w:szCs w:val="18"/>
        </w:rPr>
        <w:t xml:space="preserve">Several studies have identified that continuous usage of </w:t>
      </w:r>
      <w:proofErr w:type="spellStart"/>
      <w:r w:rsidRPr="001359F3">
        <w:rPr>
          <w:rFonts w:ascii="Verdana" w:hAnsi="Verdana" w:cs="Verdana"/>
          <w:color w:val="000000"/>
          <w:spacing w:val="-11"/>
          <w:kern w:val="0"/>
          <w:sz w:val="18"/>
          <w:szCs w:val="18"/>
        </w:rPr>
        <w:t>Sily</w:t>
      </w:r>
      <w:r w:rsidRPr="001359F3">
        <w:rPr>
          <w:rFonts w:ascii="Verdana" w:hAnsi="Verdana" w:cs="Verdana"/>
          <w:color w:val="000000"/>
          <w:spacing w:val="-11"/>
          <w:kern w:val="0"/>
          <w:sz w:val="18"/>
          <w:szCs w:val="18"/>
        </w:rPr>
        <w:softHyphen/>
        <w:t>marin</w:t>
      </w:r>
      <w:proofErr w:type="spellEnd"/>
      <w:r w:rsidRPr="001359F3">
        <w:rPr>
          <w:rFonts w:ascii="Verdana" w:hAnsi="Verdana" w:cs="Verdana"/>
          <w:color w:val="000000"/>
          <w:spacing w:val="-11"/>
          <w:kern w:val="0"/>
          <w:sz w:val="18"/>
          <w:szCs w:val="18"/>
        </w:rPr>
        <w:t xml:space="preserve"> has significantly proved to increase the survival period of patients with alcohol-caused liver cirrhosis and primary liver cancer</w:t>
      </w:r>
      <w:r w:rsidRPr="001359F3">
        <w:rPr>
          <w:rFonts w:ascii="Verdana" w:hAnsi="Verdana" w:cs="Verdana"/>
          <w:color w:val="000000"/>
          <w:spacing w:val="-11"/>
          <w:kern w:val="0"/>
          <w:sz w:val="18"/>
          <w:szCs w:val="18"/>
          <w:vertAlign w:val="superscript"/>
        </w:rPr>
        <w:t>[18]</w:t>
      </w:r>
      <w:r w:rsidRPr="001359F3">
        <w:rPr>
          <w:rFonts w:ascii="Verdana" w:hAnsi="Verdana" w:cs="Verdana"/>
          <w:color w:val="000000"/>
          <w:spacing w:val="-11"/>
          <w:kern w:val="0"/>
          <w:sz w:val="18"/>
          <w:szCs w:val="18"/>
        </w:rPr>
        <w:t xml:space="preserve"> (Figure 1). Scientific studies also have shown that, both </w:t>
      </w:r>
      <w:proofErr w:type="spellStart"/>
      <w:r w:rsidRPr="001359F3">
        <w:rPr>
          <w:rFonts w:ascii="Verdana" w:hAnsi="Verdana" w:cs="Verdana"/>
          <w:color w:val="000000"/>
          <w:spacing w:val="-11"/>
          <w:kern w:val="0"/>
          <w:sz w:val="18"/>
          <w:szCs w:val="18"/>
        </w:rPr>
        <w:t>silybin</w:t>
      </w:r>
      <w:proofErr w:type="spellEnd"/>
      <w:r w:rsidRPr="001359F3">
        <w:rPr>
          <w:rFonts w:ascii="Verdana" w:hAnsi="Verdana" w:cs="Verdana"/>
          <w:color w:val="000000"/>
          <w:spacing w:val="-11"/>
          <w:kern w:val="0"/>
          <w:sz w:val="18"/>
          <w:szCs w:val="18"/>
        </w:rPr>
        <w:t xml:space="preserve"> and </w:t>
      </w:r>
      <w:proofErr w:type="spellStart"/>
      <w:r w:rsidRPr="001359F3">
        <w:rPr>
          <w:rFonts w:ascii="Verdana" w:hAnsi="Verdana" w:cs="Verdana"/>
          <w:color w:val="000000"/>
          <w:spacing w:val="-11"/>
          <w:kern w:val="0"/>
          <w:sz w:val="18"/>
          <w:szCs w:val="18"/>
        </w:rPr>
        <w:t>silymarin</w:t>
      </w:r>
      <w:proofErr w:type="spellEnd"/>
      <w:r w:rsidRPr="001359F3">
        <w:rPr>
          <w:rFonts w:ascii="Verdana" w:hAnsi="Verdana" w:cs="Verdana"/>
          <w:color w:val="000000"/>
          <w:spacing w:val="-11"/>
          <w:kern w:val="0"/>
          <w:sz w:val="18"/>
          <w:szCs w:val="18"/>
        </w:rPr>
        <w:t xml:space="preserve"> normalized </w:t>
      </w:r>
      <w:proofErr w:type="spellStart"/>
      <w:r w:rsidRPr="001359F3">
        <w:rPr>
          <w:rFonts w:ascii="Verdana" w:hAnsi="Verdana" w:cs="Verdana"/>
          <w:color w:val="000000"/>
          <w:spacing w:val="-11"/>
          <w:kern w:val="0"/>
          <w:sz w:val="18"/>
          <w:szCs w:val="18"/>
        </w:rPr>
        <w:t>immunoregulatory</w:t>
      </w:r>
      <w:proofErr w:type="spellEnd"/>
      <w:r w:rsidRPr="001359F3">
        <w:rPr>
          <w:rFonts w:ascii="Verdana" w:hAnsi="Verdana" w:cs="Verdana"/>
          <w:color w:val="000000"/>
          <w:spacing w:val="-11"/>
          <w:kern w:val="0"/>
          <w:sz w:val="18"/>
          <w:szCs w:val="18"/>
        </w:rPr>
        <w:t xml:space="preserve"> failures by restoration of the cellular thiol status, T-cell activation (CD69), together with a substantial decrease in </w:t>
      </w:r>
      <w:proofErr w:type="gramStart"/>
      <w:r w:rsidRPr="001359F3">
        <w:rPr>
          <w:rFonts w:ascii="Verdana" w:hAnsi="Verdana" w:cs="Verdana"/>
          <w:color w:val="000000"/>
          <w:spacing w:val="-11"/>
          <w:kern w:val="0"/>
          <w:sz w:val="18"/>
          <w:szCs w:val="18"/>
        </w:rPr>
        <w:t>TNF</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18,19]</w:t>
      </w:r>
      <w:r w:rsidRPr="001359F3">
        <w:rPr>
          <w:rFonts w:ascii="Verdana" w:hAnsi="Verdana" w:cs="Verdana"/>
          <w:color w:val="000000"/>
          <w:spacing w:val="-11"/>
          <w:kern w:val="0"/>
          <w:sz w:val="18"/>
          <w:szCs w:val="18"/>
        </w:rPr>
        <w:t>. Effects of the selected herbal medicines on immune and liver were summarized in Figure 1. Another study demonstrated that an edible plant Artichoke (</w:t>
      </w:r>
      <w:proofErr w:type="spellStart"/>
      <w:r w:rsidRPr="001359F3">
        <w:rPr>
          <w:rFonts w:ascii="Verdana" w:hAnsi="Verdana" w:cs="Verdana"/>
          <w:i/>
          <w:iCs/>
          <w:color w:val="000000"/>
          <w:spacing w:val="-11"/>
          <w:kern w:val="0"/>
          <w:sz w:val="18"/>
          <w:szCs w:val="18"/>
        </w:rPr>
        <w:t>Cynara</w:t>
      </w:r>
      <w:proofErr w:type="spellEnd"/>
      <w:r w:rsidRPr="001359F3">
        <w:rPr>
          <w:rFonts w:ascii="Verdana" w:hAnsi="Verdana" w:cs="Verdana"/>
          <w:i/>
          <w:iCs/>
          <w:color w:val="000000"/>
          <w:spacing w:val="-11"/>
          <w:kern w:val="0"/>
          <w:sz w:val="18"/>
          <w:szCs w:val="18"/>
        </w:rPr>
        <w:t xml:space="preserve"> </w:t>
      </w:r>
      <w:proofErr w:type="spellStart"/>
      <w:r w:rsidRPr="001359F3">
        <w:rPr>
          <w:rFonts w:ascii="Verdana" w:hAnsi="Verdana" w:cs="Verdana"/>
          <w:i/>
          <w:iCs/>
          <w:color w:val="000000"/>
          <w:spacing w:val="-11"/>
          <w:kern w:val="0"/>
          <w:sz w:val="18"/>
          <w:szCs w:val="18"/>
        </w:rPr>
        <w:t>scolymus</w:t>
      </w:r>
      <w:proofErr w:type="spellEnd"/>
      <w:r w:rsidRPr="001359F3">
        <w:rPr>
          <w:rFonts w:ascii="Verdana" w:hAnsi="Verdana" w:cs="Verdana"/>
          <w:color w:val="000000"/>
          <w:spacing w:val="-11"/>
          <w:kern w:val="0"/>
          <w:sz w:val="18"/>
          <w:szCs w:val="18"/>
        </w:rPr>
        <w:t xml:space="preserve"> L.) prevented CCl</w:t>
      </w:r>
      <w:r w:rsidRPr="001359F3">
        <w:rPr>
          <w:rFonts w:ascii="Verdana" w:hAnsi="Verdana" w:cs="Verdana"/>
          <w:color w:val="000000"/>
          <w:spacing w:val="-11"/>
          <w:kern w:val="0"/>
          <w:sz w:val="18"/>
          <w:szCs w:val="18"/>
          <w:vertAlign w:val="subscript"/>
        </w:rPr>
        <w:t>4</w:t>
      </w:r>
      <w:r w:rsidRPr="001359F3">
        <w:rPr>
          <w:rFonts w:ascii="Verdana" w:hAnsi="Verdana" w:cs="Verdana"/>
          <w:color w:val="000000"/>
          <w:spacing w:val="-11"/>
          <w:kern w:val="0"/>
          <w:sz w:val="18"/>
          <w:szCs w:val="18"/>
        </w:rPr>
        <w:t xml:space="preserve"> and oxidative stress-induced hepatotoxicity and it protected the </w:t>
      </w:r>
      <w:proofErr w:type="gramStart"/>
      <w:r w:rsidRPr="001359F3">
        <w:rPr>
          <w:rFonts w:ascii="Verdana" w:hAnsi="Verdana" w:cs="Verdana"/>
          <w:color w:val="000000"/>
          <w:spacing w:val="-11"/>
          <w:kern w:val="0"/>
          <w:sz w:val="18"/>
          <w:szCs w:val="18"/>
        </w:rPr>
        <w:t>liver</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20]</w:t>
      </w:r>
      <w:r w:rsidRPr="001359F3">
        <w:rPr>
          <w:rFonts w:ascii="Verdana" w:hAnsi="Verdana" w:cs="Verdana"/>
          <w:color w:val="000000"/>
          <w:spacing w:val="-11"/>
          <w:kern w:val="0"/>
          <w:sz w:val="18"/>
          <w:szCs w:val="18"/>
        </w:rPr>
        <w:t xml:space="preserve">. Inulin, obtained from artichoke, stimulates components of the </w:t>
      </w:r>
      <w:proofErr w:type="gramStart"/>
      <w:r w:rsidRPr="001359F3">
        <w:rPr>
          <w:rFonts w:ascii="Verdana" w:hAnsi="Verdana" w:cs="Verdana"/>
          <w:color w:val="000000"/>
          <w:spacing w:val="-11"/>
          <w:kern w:val="0"/>
          <w:sz w:val="18"/>
          <w:szCs w:val="18"/>
        </w:rPr>
        <w:t>IS</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21]</w:t>
      </w:r>
      <w:r w:rsidRPr="001359F3">
        <w:rPr>
          <w:rFonts w:ascii="Verdana" w:hAnsi="Verdana" w:cs="Verdana"/>
          <w:color w:val="000000"/>
          <w:spacing w:val="-11"/>
          <w:kern w:val="0"/>
          <w:sz w:val="18"/>
          <w:szCs w:val="18"/>
        </w:rPr>
        <w:t>. The extract of the rhizome Turmeric (</w:t>
      </w:r>
      <w:r w:rsidRPr="001359F3">
        <w:rPr>
          <w:rFonts w:ascii="Verdana" w:hAnsi="Verdana" w:cs="Verdana"/>
          <w:i/>
          <w:iCs/>
          <w:color w:val="000000"/>
          <w:spacing w:val="-11"/>
          <w:kern w:val="0"/>
          <w:sz w:val="18"/>
          <w:szCs w:val="18"/>
        </w:rPr>
        <w:t>Curcuma longa</w:t>
      </w:r>
      <w:r w:rsidRPr="001359F3">
        <w:rPr>
          <w:rFonts w:ascii="Verdana" w:hAnsi="Verdana" w:cs="Verdana"/>
          <w:color w:val="000000"/>
          <w:spacing w:val="-11"/>
          <w:kern w:val="0"/>
          <w:sz w:val="18"/>
          <w:szCs w:val="18"/>
        </w:rPr>
        <w:t xml:space="preserve"> L.), which has </w:t>
      </w:r>
      <w:proofErr w:type="spellStart"/>
      <w:r w:rsidRPr="001359F3">
        <w:rPr>
          <w:rFonts w:ascii="Verdana" w:hAnsi="Verdana" w:cs="Verdana"/>
          <w:color w:val="000000"/>
          <w:spacing w:val="-11"/>
          <w:kern w:val="0"/>
          <w:sz w:val="18"/>
          <w:szCs w:val="18"/>
        </w:rPr>
        <w:t>hepatoprotective</w:t>
      </w:r>
      <w:proofErr w:type="spellEnd"/>
      <w:r w:rsidRPr="001359F3">
        <w:rPr>
          <w:rFonts w:ascii="Verdana" w:hAnsi="Verdana" w:cs="Verdana"/>
          <w:color w:val="000000"/>
          <w:spacing w:val="-11"/>
          <w:kern w:val="0"/>
          <w:sz w:val="18"/>
          <w:szCs w:val="18"/>
        </w:rPr>
        <w:t xml:space="preserve"> plant, amplified both Th1 (IL-2 and IFN gamma) and Th2 (IL-10) cytokines signifying its dual immune roles. Polysaccharide fraction of this rhizome showed potent </w:t>
      </w:r>
      <w:proofErr w:type="spellStart"/>
      <w:r w:rsidRPr="001359F3">
        <w:rPr>
          <w:rFonts w:ascii="Verdana" w:hAnsi="Verdana" w:cs="Verdana"/>
          <w:color w:val="000000"/>
          <w:spacing w:val="-11"/>
          <w:kern w:val="0"/>
          <w:sz w:val="18"/>
          <w:szCs w:val="18"/>
        </w:rPr>
        <w:t>immunostimulatory</w:t>
      </w:r>
      <w:proofErr w:type="spellEnd"/>
      <w:r w:rsidRPr="001359F3">
        <w:rPr>
          <w:rFonts w:ascii="Verdana" w:hAnsi="Verdana" w:cs="Verdana"/>
          <w:color w:val="000000"/>
          <w:spacing w:val="-11"/>
          <w:kern w:val="0"/>
          <w:sz w:val="18"/>
          <w:szCs w:val="18"/>
        </w:rPr>
        <w:t xml:space="preserve"> action in the direction of proliferation of </w:t>
      </w:r>
      <w:proofErr w:type="spellStart"/>
      <w:r w:rsidRPr="001359F3">
        <w:rPr>
          <w:rFonts w:ascii="Verdana" w:hAnsi="Verdana" w:cs="Verdana"/>
          <w:color w:val="000000"/>
          <w:spacing w:val="-11"/>
          <w:kern w:val="0"/>
          <w:sz w:val="18"/>
          <w:szCs w:val="18"/>
        </w:rPr>
        <w:t>splenocytes</w:t>
      </w:r>
      <w:proofErr w:type="spellEnd"/>
      <w:r w:rsidRPr="001359F3">
        <w:rPr>
          <w:rFonts w:ascii="Verdana" w:hAnsi="Verdana" w:cs="Verdana"/>
          <w:color w:val="000000"/>
          <w:spacing w:val="-11"/>
          <w:kern w:val="0"/>
          <w:sz w:val="18"/>
          <w:szCs w:val="18"/>
        </w:rPr>
        <w:t xml:space="preserve"> cell number and IL-10 secretion. Poly</w:t>
      </w:r>
      <w:r w:rsidRPr="001359F3">
        <w:rPr>
          <w:rFonts w:ascii="Verdana" w:hAnsi="Verdana" w:cs="Verdana"/>
          <w:color w:val="000000"/>
          <w:spacing w:val="-11"/>
          <w:kern w:val="0"/>
          <w:sz w:val="18"/>
          <w:szCs w:val="18"/>
        </w:rPr>
        <w:softHyphen/>
        <w:t xml:space="preserve">saccharides of the plant extract might be causative of these proliferative and cytokine release assets in murine </w:t>
      </w:r>
      <w:proofErr w:type="spellStart"/>
      <w:r w:rsidRPr="001359F3">
        <w:rPr>
          <w:rFonts w:ascii="Verdana" w:hAnsi="Verdana" w:cs="Verdana"/>
          <w:color w:val="000000"/>
          <w:spacing w:val="-11"/>
          <w:kern w:val="0"/>
          <w:sz w:val="18"/>
          <w:szCs w:val="18"/>
        </w:rPr>
        <w:t>splenocytes</w:t>
      </w:r>
      <w:proofErr w:type="spellEnd"/>
      <w:r w:rsidRPr="001359F3">
        <w:rPr>
          <w:rFonts w:ascii="Verdana" w:hAnsi="Verdana" w:cs="Verdana"/>
          <w:color w:val="000000"/>
          <w:spacing w:val="-11"/>
          <w:kern w:val="0"/>
          <w:sz w:val="18"/>
          <w:szCs w:val="18"/>
        </w:rPr>
        <w:t>. In different studies have been shown that the cytokine productions (TGF-</w:t>
      </w:r>
      <w:r w:rsidRPr="001359F3">
        <w:rPr>
          <w:rFonts w:ascii="Symbol" w:hAnsi="Symbol" w:cs="Symbol"/>
          <w:color w:val="000000"/>
          <w:kern w:val="0"/>
          <w:sz w:val="18"/>
          <w:szCs w:val="18"/>
        </w:rPr>
        <w:t></w:t>
      </w:r>
      <w:r w:rsidRPr="001359F3">
        <w:rPr>
          <w:rFonts w:ascii="Verdana" w:hAnsi="Verdana" w:cs="Verdana"/>
          <w:color w:val="000000"/>
          <w:spacing w:val="-11"/>
          <w:kern w:val="0"/>
          <w:sz w:val="18"/>
          <w:szCs w:val="18"/>
        </w:rPr>
        <w:t>, TNF-</w:t>
      </w:r>
      <w:r w:rsidRPr="001359F3">
        <w:rPr>
          <w:rFonts w:ascii="Symbol" w:hAnsi="Symbol" w:cs="Symbol"/>
          <w:color w:val="000000"/>
          <w:kern w:val="0"/>
          <w:sz w:val="18"/>
          <w:szCs w:val="18"/>
        </w:rPr>
        <w:t></w:t>
      </w:r>
      <w:r w:rsidRPr="001359F3">
        <w:rPr>
          <w:rFonts w:ascii="Verdana" w:hAnsi="Verdana" w:cs="Verdana"/>
          <w:color w:val="000000"/>
          <w:spacing w:val="-11"/>
          <w:kern w:val="0"/>
          <w:sz w:val="18"/>
          <w:szCs w:val="18"/>
        </w:rPr>
        <w:t>, GM-CSF, IL-1</w:t>
      </w:r>
      <w:r w:rsidRPr="001359F3">
        <w:rPr>
          <w:rFonts w:ascii="Symbol" w:hAnsi="Symbol" w:cs="Symbol"/>
          <w:color w:val="000000"/>
          <w:kern w:val="0"/>
          <w:sz w:val="18"/>
          <w:szCs w:val="18"/>
        </w:rPr>
        <w:t></w:t>
      </w:r>
      <w:r w:rsidRPr="001359F3">
        <w:rPr>
          <w:rFonts w:ascii="Verdana" w:hAnsi="Verdana" w:cs="Verdana"/>
          <w:color w:val="000000"/>
          <w:spacing w:val="-11"/>
          <w:kern w:val="0"/>
          <w:sz w:val="18"/>
          <w:szCs w:val="18"/>
        </w:rPr>
        <w:t xml:space="preserve">, IL-5, IL-6, IL-8, IL-10, IL-13, </w:t>
      </w:r>
      <w:r w:rsidRPr="001359F3">
        <w:rPr>
          <w:rFonts w:ascii="Verdana" w:hAnsi="Verdana" w:cs="Verdana"/>
          <w:i/>
          <w:iCs/>
          <w:color w:val="000000"/>
          <w:spacing w:val="-11"/>
          <w:kern w:val="0"/>
          <w:sz w:val="18"/>
          <w:szCs w:val="18"/>
        </w:rPr>
        <w:t>etc</w:t>
      </w:r>
      <w:r w:rsidRPr="001359F3">
        <w:rPr>
          <w:rFonts w:ascii="Verdana" w:hAnsi="Verdana" w:cs="Verdana"/>
          <w:color w:val="000000"/>
          <w:spacing w:val="-11"/>
          <w:kern w:val="0"/>
          <w:sz w:val="18"/>
          <w:szCs w:val="18"/>
        </w:rPr>
        <w:t>.) have been modulated by polysaccharide-enriched fractions</w:t>
      </w:r>
      <w:r w:rsidRPr="001359F3">
        <w:rPr>
          <w:rFonts w:ascii="Verdana" w:hAnsi="Verdana" w:cs="Verdana"/>
          <w:color w:val="000000"/>
          <w:spacing w:val="-11"/>
          <w:kern w:val="0"/>
          <w:sz w:val="18"/>
          <w:szCs w:val="18"/>
          <w:vertAlign w:val="superscript"/>
        </w:rPr>
        <w:t>[18,22-24]</w:t>
      </w:r>
      <w:r w:rsidRPr="001359F3">
        <w:rPr>
          <w:rFonts w:ascii="Verdana" w:hAnsi="Verdana" w:cs="Verdana"/>
          <w:color w:val="000000"/>
          <w:spacing w:val="-11"/>
          <w:kern w:val="0"/>
          <w:sz w:val="18"/>
          <w:szCs w:val="18"/>
        </w:rPr>
        <w:t>. Fennel (</w:t>
      </w:r>
      <w:proofErr w:type="spellStart"/>
      <w:r w:rsidRPr="001359F3">
        <w:rPr>
          <w:rFonts w:ascii="Verdana" w:hAnsi="Verdana" w:cs="Verdana"/>
          <w:i/>
          <w:iCs/>
          <w:color w:val="000000"/>
          <w:spacing w:val="-11"/>
          <w:kern w:val="0"/>
          <w:sz w:val="18"/>
          <w:szCs w:val="18"/>
        </w:rPr>
        <w:t>Foeniculum</w:t>
      </w:r>
      <w:proofErr w:type="spellEnd"/>
      <w:r w:rsidRPr="001359F3">
        <w:rPr>
          <w:rFonts w:ascii="Verdana" w:hAnsi="Verdana" w:cs="Verdana"/>
          <w:i/>
          <w:iCs/>
          <w:color w:val="000000"/>
          <w:spacing w:val="-11"/>
          <w:kern w:val="0"/>
          <w:sz w:val="18"/>
          <w:szCs w:val="18"/>
        </w:rPr>
        <w:t xml:space="preserve"> vulgare</w:t>
      </w:r>
      <w:r w:rsidRPr="001359F3">
        <w:rPr>
          <w:rFonts w:ascii="Verdana" w:hAnsi="Verdana" w:cs="Verdana"/>
          <w:color w:val="000000"/>
          <w:spacing w:val="-11"/>
          <w:kern w:val="0"/>
          <w:sz w:val="18"/>
          <w:szCs w:val="18"/>
        </w:rPr>
        <w:t xml:space="preserve"> Mill.) and </w:t>
      </w:r>
      <w:proofErr w:type="spellStart"/>
      <w:r w:rsidRPr="001359F3">
        <w:rPr>
          <w:rFonts w:ascii="Verdana" w:hAnsi="Verdana" w:cs="Verdana"/>
          <w:color w:val="000000"/>
          <w:spacing w:val="-11"/>
          <w:kern w:val="0"/>
          <w:sz w:val="18"/>
          <w:szCs w:val="18"/>
        </w:rPr>
        <w:t>liquorice</w:t>
      </w:r>
      <w:proofErr w:type="spellEnd"/>
      <w:r w:rsidRPr="001359F3">
        <w:rPr>
          <w:rFonts w:ascii="Verdana" w:hAnsi="Verdana" w:cs="Verdana"/>
          <w:color w:val="000000"/>
          <w:spacing w:val="-11"/>
          <w:kern w:val="0"/>
          <w:sz w:val="18"/>
          <w:szCs w:val="18"/>
        </w:rPr>
        <w:t xml:space="preserve"> (</w:t>
      </w:r>
      <w:proofErr w:type="spellStart"/>
      <w:r w:rsidRPr="001359F3">
        <w:rPr>
          <w:rFonts w:ascii="Verdana" w:hAnsi="Verdana" w:cs="Verdana"/>
          <w:i/>
          <w:iCs/>
          <w:color w:val="000000"/>
          <w:spacing w:val="-11"/>
          <w:kern w:val="0"/>
          <w:sz w:val="18"/>
          <w:szCs w:val="18"/>
        </w:rPr>
        <w:t>Glycyrrhiza</w:t>
      </w:r>
      <w:proofErr w:type="spellEnd"/>
      <w:r w:rsidRPr="001359F3">
        <w:rPr>
          <w:rFonts w:ascii="Verdana" w:hAnsi="Verdana" w:cs="Verdana"/>
          <w:i/>
          <w:iCs/>
          <w:color w:val="000000"/>
          <w:spacing w:val="-11"/>
          <w:kern w:val="0"/>
          <w:sz w:val="18"/>
          <w:szCs w:val="18"/>
        </w:rPr>
        <w:t xml:space="preserve"> </w:t>
      </w:r>
      <w:proofErr w:type="spellStart"/>
      <w:r w:rsidRPr="001359F3">
        <w:rPr>
          <w:rFonts w:ascii="Verdana" w:hAnsi="Verdana" w:cs="Verdana"/>
          <w:i/>
          <w:iCs/>
          <w:color w:val="000000"/>
          <w:spacing w:val="-11"/>
          <w:kern w:val="0"/>
          <w:sz w:val="18"/>
          <w:szCs w:val="18"/>
        </w:rPr>
        <w:t>glabra</w:t>
      </w:r>
      <w:proofErr w:type="spellEnd"/>
      <w:r w:rsidRPr="001359F3">
        <w:rPr>
          <w:rFonts w:ascii="Verdana" w:hAnsi="Verdana" w:cs="Verdana"/>
          <w:color w:val="000000"/>
          <w:spacing w:val="-11"/>
          <w:kern w:val="0"/>
          <w:sz w:val="18"/>
          <w:szCs w:val="18"/>
        </w:rPr>
        <w:t xml:space="preserve"> L.) have also shown immuno</w:t>
      </w:r>
      <w:r w:rsidRPr="001359F3">
        <w:rPr>
          <w:rFonts w:ascii="Verdana" w:hAnsi="Verdana" w:cs="Verdana"/>
          <w:color w:val="000000"/>
          <w:spacing w:val="-11"/>
          <w:kern w:val="0"/>
          <w:sz w:val="18"/>
          <w:szCs w:val="18"/>
        </w:rPr>
        <w:softHyphen/>
        <w:t xml:space="preserve">modulatory and </w:t>
      </w:r>
      <w:proofErr w:type="spellStart"/>
      <w:r w:rsidRPr="001359F3">
        <w:rPr>
          <w:rFonts w:ascii="Verdana" w:hAnsi="Verdana" w:cs="Verdana"/>
          <w:color w:val="000000"/>
          <w:spacing w:val="-11"/>
          <w:kern w:val="0"/>
          <w:sz w:val="18"/>
          <w:szCs w:val="18"/>
        </w:rPr>
        <w:t>hepatoprotective</w:t>
      </w:r>
      <w:proofErr w:type="spellEnd"/>
      <w:r w:rsidRPr="001359F3">
        <w:rPr>
          <w:rFonts w:ascii="Verdana" w:hAnsi="Verdana" w:cs="Verdana"/>
          <w:color w:val="000000"/>
          <w:spacing w:val="-11"/>
          <w:kern w:val="0"/>
          <w:sz w:val="18"/>
          <w:szCs w:val="18"/>
        </w:rPr>
        <w:t xml:space="preserve"> </w:t>
      </w:r>
      <w:proofErr w:type="gramStart"/>
      <w:r w:rsidRPr="001359F3">
        <w:rPr>
          <w:rFonts w:ascii="Verdana" w:hAnsi="Verdana" w:cs="Verdana"/>
          <w:color w:val="000000"/>
          <w:spacing w:val="-11"/>
          <w:kern w:val="0"/>
          <w:sz w:val="18"/>
          <w:szCs w:val="18"/>
        </w:rPr>
        <w:t>effects</w:t>
      </w:r>
      <w:r w:rsidRPr="001359F3">
        <w:rPr>
          <w:rFonts w:ascii="Verdana" w:hAnsi="Verdana" w:cs="Verdana"/>
          <w:color w:val="000000"/>
          <w:spacing w:val="-11"/>
          <w:kern w:val="0"/>
          <w:sz w:val="18"/>
          <w:szCs w:val="18"/>
          <w:vertAlign w:val="superscript"/>
        </w:rPr>
        <w:t>[</w:t>
      </w:r>
      <w:proofErr w:type="gramEnd"/>
      <w:r w:rsidRPr="001359F3">
        <w:rPr>
          <w:rFonts w:ascii="Verdana" w:hAnsi="Verdana" w:cs="Verdana"/>
          <w:color w:val="000000"/>
          <w:spacing w:val="-11"/>
          <w:kern w:val="0"/>
          <w:sz w:val="18"/>
          <w:szCs w:val="18"/>
          <w:vertAlign w:val="superscript"/>
        </w:rPr>
        <w:t>18,25-27]</w:t>
      </w:r>
      <w:r w:rsidRPr="001359F3">
        <w:rPr>
          <w:rFonts w:ascii="Verdana" w:hAnsi="Verdana" w:cs="Verdana"/>
          <w:color w:val="000000"/>
          <w:spacing w:val="-11"/>
          <w:kern w:val="0"/>
          <w:sz w:val="18"/>
          <w:szCs w:val="18"/>
        </w:rPr>
        <w:t>.</w:t>
      </w:r>
    </w:p>
    <w:p w:rsidR="00D46371" w:rsidRPr="001359F3" w:rsidRDefault="00D46371" w:rsidP="00D46371">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1359F3">
        <w:rPr>
          <w:rFonts w:ascii="Verdana" w:hAnsi="Verdana" w:cs="Verdana"/>
          <w:color w:val="000000"/>
          <w:spacing w:val="-13"/>
          <w:kern w:val="0"/>
          <w:sz w:val="18"/>
          <w:szCs w:val="18"/>
        </w:rPr>
        <w:t xml:space="preserve">Herbal drugs are composed of complex mixtures of phytochemicals, unlike conventional and plant </w:t>
      </w:r>
      <w:r w:rsidRPr="001359F3">
        <w:rPr>
          <w:rFonts w:ascii="Verdana" w:hAnsi="Verdana" w:cs="Verdana"/>
          <w:color w:val="000000"/>
          <w:spacing w:val="-11"/>
          <w:kern w:val="0"/>
          <w:sz w:val="18"/>
          <w:szCs w:val="18"/>
        </w:rPr>
        <w:t>originated single compound drugs, which are composed of known chemical constituents and are precisely quantified. For that reasons studying the clinical effects of in</w:t>
      </w:r>
      <w:r w:rsidRPr="001359F3">
        <w:rPr>
          <w:rFonts w:ascii="Verdana" w:hAnsi="Verdana" w:cs="Verdana"/>
          <w:color w:val="000000"/>
          <w:spacing w:val="-11"/>
          <w:kern w:val="0"/>
          <w:sz w:val="18"/>
          <w:szCs w:val="18"/>
        </w:rPr>
        <w:softHyphen/>
        <w:t xml:space="preserve">dividual chemical constituents separately will not be accurate, </w:t>
      </w:r>
      <w:r w:rsidRPr="001359F3">
        <w:rPr>
          <w:rFonts w:ascii="Verdana" w:hAnsi="Verdana" w:cs="Verdana"/>
          <w:color w:val="000000"/>
          <w:spacing w:val="-18"/>
          <w:kern w:val="0"/>
          <w:sz w:val="18"/>
          <w:szCs w:val="18"/>
        </w:rPr>
        <w:t xml:space="preserve">due to various reasons, such as the synergistic or </w:t>
      </w:r>
      <w:r w:rsidRPr="001359F3">
        <w:rPr>
          <w:rFonts w:ascii="Verdana" w:hAnsi="Verdana" w:cs="Verdana"/>
          <w:color w:val="000000"/>
          <w:spacing w:val="-11"/>
          <w:kern w:val="0"/>
          <w:sz w:val="18"/>
          <w:szCs w:val="18"/>
        </w:rPr>
        <w:t xml:space="preserve">inhibiting effects of phytochemicals on each other and neutralization of harmful chemicals in the mixture by other compounds, which provides a flawless combination for therapeutic </w:t>
      </w:r>
      <w:r w:rsidRPr="001359F3">
        <w:rPr>
          <w:rFonts w:ascii="Verdana" w:hAnsi="Verdana" w:cs="Verdana"/>
          <w:color w:val="000000"/>
          <w:spacing w:val="-13"/>
          <w:kern w:val="0"/>
          <w:sz w:val="18"/>
          <w:szCs w:val="18"/>
        </w:rPr>
        <w:t xml:space="preserve">purposes. Aspects such as, absorption, distribution intrinsic concentration and metabolism of the drug should be known precisely to determine the dosage, </w:t>
      </w:r>
      <w:r w:rsidRPr="001359F3">
        <w:rPr>
          <w:rFonts w:ascii="Verdana" w:hAnsi="Verdana" w:cs="Verdana"/>
          <w:color w:val="000000"/>
          <w:spacing w:val="-11"/>
          <w:kern w:val="0"/>
          <w:sz w:val="18"/>
          <w:szCs w:val="18"/>
        </w:rPr>
        <w:t>safety margin and length of treatment. Moreover, future research should include characterization of multifactorial mechanisms of action, elucidation of adverse effects and well-designed clinical trials in pediatrics and geriatrics as well.</w:t>
      </w: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359F3">
        <w:rPr>
          <w:rFonts w:ascii="Univers" w:hAnsi="Univers" w:cs="Univers"/>
          <w:b/>
          <w:bCs/>
          <w:color w:val="000000"/>
          <w:spacing w:val="-2"/>
          <w:kern w:val="0"/>
          <w:sz w:val="24"/>
          <w:u w:val="single"/>
        </w:rPr>
        <w:lastRenderedPageBreak/>
        <w:t>CONCLUSION</w:t>
      </w:r>
    </w:p>
    <w:p w:rsidR="00D46371" w:rsidRPr="001359F3" w:rsidRDefault="00D46371" w:rsidP="00D46371">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1359F3">
        <w:rPr>
          <w:rFonts w:ascii="Verdana" w:hAnsi="Verdana" w:cs="Verdana"/>
          <w:color w:val="000000"/>
          <w:spacing w:val="-13"/>
          <w:kern w:val="0"/>
          <w:sz w:val="18"/>
          <w:szCs w:val="18"/>
        </w:rPr>
        <w:t xml:space="preserve">Scientists as well as immunologists, who study herbal treatments in hepatic diseases </w:t>
      </w:r>
      <w:proofErr w:type="gramStart"/>
      <w:r w:rsidRPr="001359F3">
        <w:rPr>
          <w:rFonts w:ascii="Verdana" w:hAnsi="Verdana" w:cs="Verdana"/>
          <w:color w:val="000000"/>
          <w:spacing w:val="-13"/>
          <w:kern w:val="0"/>
          <w:sz w:val="18"/>
          <w:szCs w:val="18"/>
        </w:rPr>
        <w:t>most</w:t>
      </w:r>
      <w:proofErr w:type="gramEnd"/>
      <w:r w:rsidRPr="001359F3">
        <w:rPr>
          <w:rFonts w:ascii="Verdana" w:hAnsi="Verdana" w:cs="Verdana"/>
          <w:color w:val="000000"/>
          <w:spacing w:val="-13"/>
          <w:kern w:val="0"/>
          <w:sz w:val="18"/>
          <w:szCs w:val="18"/>
        </w:rPr>
        <w:t xml:space="preserve"> be ready to face challenges and opportunities. </w:t>
      </w:r>
      <w:r w:rsidRPr="001359F3">
        <w:rPr>
          <w:rFonts w:ascii="Verdana" w:hAnsi="Verdana" w:cs="Verdana"/>
          <w:i/>
          <w:iCs/>
          <w:color w:val="000000"/>
          <w:spacing w:val="-13"/>
          <w:kern w:val="0"/>
          <w:sz w:val="18"/>
          <w:szCs w:val="18"/>
        </w:rPr>
        <w:t>In vivo</w:t>
      </w:r>
      <w:r w:rsidRPr="001359F3">
        <w:rPr>
          <w:rFonts w:ascii="Verdana" w:hAnsi="Verdana" w:cs="Verdana"/>
          <w:color w:val="000000"/>
          <w:spacing w:val="-13"/>
          <w:kern w:val="0"/>
          <w:sz w:val="18"/>
          <w:szCs w:val="18"/>
        </w:rPr>
        <w:t xml:space="preserve"> and clinical molecular researches on immunomodulatory, </w:t>
      </w:r>
      <w:proofErr w:type="spellStart"/>
      <w:r w:rsidRPr="001359F3">
        <w:rPr>
          <w:rFonts w:ascii="Verdana" w:hAnsi="Verdana" w:cs="Verdana"/>
          <w:color w:val="000000"/>
          <w:spacing w:val="-13"/>
          <w:kern w:val="0"/>
          <w:sz w:val="18"/>
          <w:szCs w:val="18"/>
        </w:rPr>
        <w:t>immunoenhancing</w:t>
      </w:r>
      <w:proofErr w:type="spellEnd"/>
      <w:r w:rsidRPr="001359F3">
        <w:rPr>
          <w:rFonts w:ascii="Verdana" w:hAnsi="Verdana" w:cs="Verdana"/>
          <w:color w:val="000000"/>
          <w:spacing w:val="-13"/>
          <w:kern w:val="0"/>
          <w:sz w:val="18"/>
          <w:szCs w:val="18"/>
        </w:rPr>
        <w:t xml:space="preserve">, </w:t>
      </w:r>
      <w:proofErr w:type="spellStart"/>
      <w:r w:rsidRPr="001359F3">
        <w:rPr>
          <w:rFonts w:ascii="Verdana" w:hAnsi="Verdana" w:cs="Verdana"/>
          <w:color w:val="000000"/>
          <w:spacing w:val="-13"/>
          <w:kern w:val="0"/>
          <w:sz w:val="18"/>
          <w:szCs w:val="18"/>
        </w:rPr>
        <w:t>immunostimulant</w:t>
      </w:r>
      <w:proofErr w:type="spellEnd"/>
      <w:r w:rsidRPr="001359F3">
        <w:rPr>
          <w:rFonts w:ascii="Verdana" w:hAnsi="Verdana" w:cs="Verdana"/>
          <w:color w:val="000000"/>
          <w:spacing w:val="-13"/>
          <w:kern w:val="0"/>
          <w:sz w:val="18"/>
          <w:szCs w:val="18"/>
        </w:rPr>
        <w:t xml:space="preserve"> effects of herbal treatments will offer novel perceptions into IS and immunotherapy. Not only single plant extract, but the interactions of the ingredients in a given herbal </w:t>
      </w:r>
      <w:r w:rsidRPr="001359F3">
        <w:rPr>
          <w:rFonts w:ascii="Verdana" w:hAnsi="Verdana" w:cs="Verdana"/>
          <w:color w:val="000000"/>
          <w:spacing w:val="-11"/>
          <w:kern w:val="0"/>
          <w:sz w:val="18"/>
          <w:szCs w:val="18"/>
        </w:rPr>
        <w:t xml:space="preserve">treatment formula determines the final clinical picture by finely tuning the balance between therapeutic effect and hepatotoxicity. Feature studies must </w:t>
      </w:r>
      <w:proofErr w:type="spellStart"/>
      <w:r w:rsidRPr="001359F3">
        <w:rPr>
          <w:rFonts w:ascii="Verdana" w:hAnsi="Verdana" w:cs="Verdana"/>
          <w:color w:val="000000"/>
          <w:spacing w:val="-11"/>
          <w:kern w:val="0"/>
          <w:sz w:val="18"/>
          <w:szCs w:val="18"/>
        </w:rPr>
        <w:t>pricely</w:t>
      </w:r>
      <w:proofErr w:type="spellEnd"/>
      <w:r w:rsidRPr="001359F3">
        <w:rPr>
          <w:rFonts w:ascii="Verdana" w:hAnsi="Verdana" w:cs="Verdana"/>
          <w:color w:val="000000"/>
          <w:spacing w:val="-11"/>
          <w:kern w:val="0"/>
          <w:sz w:val="18"/>
          <w:szCs w:val="18"/>
        </w:rPr>
        <w:t xml:space="preserve"> define the interaction between the liver as an organ regulating local and systemic immune response and complex action mechanisms of herbal treatment.</w:t>
      </w: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D46371" w:rsidRPr="001359F3" w:rsidRDefault="00D46371" w:rsidP="00D46371">
      <w:pPr>
        <w:autoSpaceDE w:val="0"/>
        <w:autoSpaceDN w:val="0"/>
        <w:adjustRightInd w:val="0"/>
        <w:spacing w:line="360" w:lineRule="atLeast"/>
        <w:jc w:val="left"/>
        <w:textAlignment w:val="center"/>
        <w:rPr>
          <w:rFonts w:ascii="Univers" w:hAnsi="Univers" w:cs="Univers"/>
          <w:b/>
          <w:bCs/>
          <w:color w:val="000000"/>
          <w:spacing w:val="-2"/>
          <w:kern w:val="0"/>
          <w:sz w:val="24"/>
        </w:rPr>
      </w:pPr>
      <w:r w:rsidRPr="001359F3">
        <w:rPr>
          <w:rFonts w:ascii="Univers" w:hAnsi="Univers" w:cs="Univers"/>
          <w:b/>
          <w:bCs/>
          <w:color w:val="000000"/>
          <w:spacing w:val="-2"/>
          <w:kern w:val="0"/>
          <w:sz w:val="24"/>
        </w:rPr>
        <w:t>REFERENCES</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w:t>
      </w:r>
      <w:r w:rsidRPr="001359F3">
        <w:rPr>
          <w:color w:val="000000"/>
          <w:spacing w:val="-1"/>
          <w:kern w:val="0"/>
          <w:sz w:val="16"/>
          <w:szCs w:val="16"/>
        </w:rPr>
        <w:tab/>
      </w:r>
      <w:r w:rsidRPr="001359F3">
        <w:rPr>
          <w:b/>
          <w:bCs/>
          <w:color w:val="000000"/>
          <w:spacing w:val="-1"/>
          <w:kern w:val="0"/>
          <w:sz w:val="16"/>
          <w:szCs w:val="16"/>
        </w:rPr>
        <w:t>Doherty DG</w:t>
      </w:r>
      <w:r w:rsidRPr="001359F3">
        <w:rPr>
          <w:color w:val="000000"/>
          <w:spacing w:val="-1"/>
          <w:kern w:val="0"/>
          <w:sz w:val="16"/>
          <w:szCs w:val="16"/>
        </w:rPr>
        <w:t xml:space="preserve">. Immunity, tolerance and autoimmunity in the liver: A comprehensive review. </w:t>
      </w:r>
      <w:r w:rsidRPr="001359F3">
        <w:rPr>
          <w:i/>
          <w:iCs/>
          <w:color w:val="000000"/>
          <w:spacing w:val="-1"/>
          <w:kern w:val="0"/>
          <w:sz w:val="16"/>
          <w:szCs w:val="16"/>
        </w:rPr>
        <w:t xml:space="preserve">J </w:t>
      </w:r>
      <w:proofErr w:type="spellStart"/>
      <w:r w:rsidRPr="001359F3">
        <w:rPr>
          <w:i/>
          <w:iCs/>
          <w:color w:val="000000"/>
          <w:spacing w:val="-1"/>
          <w:kern w:val="0"/>
          <w:sz w:val="16"/>
          <w:szCs w:val="16"/>
        </w:rPr>
        <w:t>Autoimmun</w:t>
      </w:r>
      <w:proofErr w:type="spellEnd"/>
      <w:r w:rsidRPr="001359F3">
        <w:rPr>
          <w:color w:val="000000"/>
          <w:spacing w:val="-1"/>
          <w:kern w:val="0"/>
          <w:sz w:val="16"/>
          <w:szCs w:val="16"/>
        </w:rPr>
        <w:t xml:space="preserve"> 2016; </w:t>
      </w:r>
      <w:r w:rsidRPr="001359F3">
        <w:rPr>
          <w:b/>
          <w:bCs/>
          <w:color w:val="000000"/>
          <w:spacing w:val="-1"/>
          <w:kern w:val="0"/>
          <w:sz w:val="16"/>
          <w:szCs w:val="16"/>
        </w:rPr>
        <w:t>66</w:t>
      </w:r>
      <w:r w:rsidRPr="001359F3">
        <w:rPr>
          <w:color w:val="000000"/>
          <w:spacing w:val="-1"/>
          <w:kern w:val="0"/>
          <w:sz w:val="16"/>
          <w:szCs w:val="16"/>
        </w:rPr>
        <w:t>: 60-75 [PMID: 26358406 DOI: 10.1016/j.jaut.2015.08.020]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2</w:t>
      </w:r>
      <w:r w:rsidRPr="001359F3">
        <w:rPr>
          <w:color w:val="000000"/>
          <w:spacing w:val="-1"/>
          <w:kern w:val="0"/>
          <w:sz w:val="16"/>
          <w:szCs w:val="16"/>
        </w:rPr>
        <w:tab/>
      </w:r>
      <w:r w:rsidRPr="001359F3">
        <w:rPr>
          <w:b/>
          <w:bCs/>
          <w:color w:val="000000"/>
          <w:spacing w:val="-1"/>
          <w:kern w:val="0"/>
          <w:sz w:val="16"/>
          <w:szCs w:val="16"/>
        </w:rPr>
        <w:t>Liu J</w:t>
      </w:r>
      <w:r w:rsidRPr="001359F3">
        <w:rPr>
          <w:color w:val="000000"/>
          <w:spacing w:val="-1"/>
          <w:kern w:val="0"/>
          <w:sz w:val="16"/>
          <w:szCs w:val="16"/>
        </w:rPr>
        <w:t>, Liu S, Cao X. Highlights of the advances in basic immu</w:t>
      </w:r>
      <w:r w:rsidRPr="001359F3">
        <w:rPr>
          <w:color w:val="000000"/>
          <w:spacing w:val="-1"/>
          <w:kern w:val="0"/>
          <w:sz w:val="16"/>
          <w:szCs w:val="16"/>
        </w:rPr>
        <w:softHyphen/>
        <w:t xml:space="preserve">nology in 2011. </w:t>
      </w:r>
      <w:r w:rsidRPr="001359F3">
        <w:rPr>
          <w:i/>
          <w:iCs/>
          <w:color w:val="000000"/>
          <w:spacing w:val="-1"/>
          <w:kern w:val="0"/>
          <w:sz w:val="16"/>
          <w:szCs w:val="16"/>
        </w:rPr>
        <w:t xml:space="preserve">Cell </w:t>
      </w:r>
      <w:proofErr w:type="spellStart"/>
      <w:r w:rsidRPr="001359F3">
        <w:rPr>
          <w:i/>
          <w:iCs/>
          <w:color w:val="000000"/>
          <w:spacing w:val="-1"/>
          <w:kern w:val="0"/>
          <w:sz w:val="16"/>
          <w:szCs w:val="16"/>
        </w:rPr>
        <w:t>Mol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Immunol</w:t>
      </w:r>
      <w:proofErr w:type="spellEnd"/>
      <w:r w:rsidRPr="001359F3">
        <w:rPr>
          <w:color w:val="000000"/>
          <w:spacing w:val="-1"/>
          <w:kern w:val="0"/>
          <w:sz w:val="16"/>
          <w:szCs w:val="16"/>
        </w:rPr>
        <w:t xml:space="preserve"> 2012; </w:t>
      </w:r>
      <w:r w:rsidRPr="001359F3">
        <w:rPr>
          <w:b/>
          <w:bCs/>
          <w:color w:val="000000"/>
          <w:spacing w:val="-1"/>
          <w:kern w:val="0"/>
          <w:sz w:val="16"/>
          <w:szCs w:val="16"/>
        </w:rPr>
        <w:t>9</w:t>
      </w:r>
      <w:r w:rsidRPr="001359F3">
        <w:rPr>
          <w:color w:val="000000"/>
          <w:spacing w:val="-1"/>
          <w:kern w:val="0"/>
          <w:sz w:val="16"/>
          <w:szCs w:val="16"/>
        </w:rPr>
        <w:t>: 197-207 [PMID: 22522654 DOI: 10.1038/cmi.2012.12]</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3</w:t>
      </w:r>
      <w:r w:rsidRPr="001359F3">
        <w:rPr>
          <w:color w:val="000000"/>
          <w:spacing w:val="-1"/>
          <w:kern w:val="0"/>
          <w:sz w:val="16"/>
          <w:szCs w:val="16"/>
        </w:rPr>
        <w:tab/>
      </w:r>
      <w:r w:rsidRPr="001359F3">
        <w:rPr>
          <w:b/>
          <w:bCs/>
          <w:color w:val="000000"/>
          <w:spacing w:val="-1"/>
          <w:kern w:val="0"/>
          <w:sz w:val="16"/>
          <w:szCs w:val="16"/>
        </w:rPr>
        <w:t>Navarro VJ</w:t>
      </w:r>
      <w:r w:rsidRPr="001359F3">
        <w:rPr>
          <w:color w:val="000000"/>
          <w:spacing w:val="-1"/>
          <w:kern w:val="0"/>
          <w:sz w:val="16"/>
          <w:szCs w:val="16"/>
        </w:rPr>
        <w:t xml:space="preserve">, Khan I, </w:t>
      </w:r>
      <w:proofErr w:type="spellStart"/>
      <w:r w:rsidRPr="001359F3">
        <w:rPr>
          <w:color w:val="000000"/>
          <w:spacing w:val="-1"/>
          <w:kern w:val="0"/>
          <w:sz w:val="16"/>
          <w:szCs w:val="16"/>
        </w:rPr>
        <w:t>Björnsson</w:t>
      </w:r>
      <w:proofErr w:type="spellEnd"/>
      <w:r w:rsidRPr="001359F3">
        <w:rPr>
          <w:color w:val="000000"/>
          <w:spacing w:val="-1"/>
          <w:kern w:val="0"/>
          <w:sz w:val="16"/>
          <w:szCs w:val="16"/>
        </w:rPr>
        <w:t xml:space="preserve"> E, </w:t>
      </w:r>
      <w:proofErr w:type="spellStart"/>
      <w:r w:rsidRPr="001359F3">
        <w:rPr>
          <w:color w:val="000000"/>
          <w:spacing w:val="-1"/>
          <w:kern w:val="0"/>
          <w:sz w:val="16"/>
          <w:szCs w:val="16"/>
        </w:rPr>
        <w:t>Seeff</w:t>
      </w:r>
      <w:proofErr w:type="spellEnd"/>
      <w:r w:rsidRPr="001359F3">
        <w:rPr>
          <w:color w:val="000000"/>
          <w:spacing w:val="-1"/>
          <w:kern w:val="0"/>
          <w:sz w:val="16"/>
          <w:szCs w:val="16"/>
        </w:rPr>
        <w:t xml:space="preserve"> LB, Serrano J, Hoofnagle JH. </w:t>
      </w:r>
      <w:proofErr w:type="gramStart"/>
      <w:r w:rsidRPr="001359F3">
        <w:rPr>
          <w:color w:val="000000"/>
          <w:spacing w:val="-1"/>
          <w:kern w:val="0"/>
          <w:sz w:val="16"/>
          <w:szCs w:val="16"/>
        </w:rPr>
        <w:t>Liver injury from herbal and dietary supplements.</w:t>
      </w:r>
      <w:proofErr w:type="gramEnd"/>
      <w:r w:rsidRPr="001359F3">
        <w:rPr>
          <w:color w:val="000000"/>
          <w:spacing w:val="-1"/>
          <w:kern w:val="0"/>
          <w:sz w:val="16"/>
          <w:szCs w:val="16"/>
        </w:rPr>
        <w:t xml:space="preserve"> </w:t>
      </w:r>
      <w:r w:rsidRPr="001359F3">
        <w:rPr>
          <w:i/>
          <w:iCs/>
          <w:color w:val="000000"/>
          <w:spacing w:val="-1"/>
          <w:kern w:val="0"/>
          <w:sz w:val="16"/>
          <w:szCs w:val="16"/>
        </w:rPr>
        <w:t>Hepatology</w:t>
      </w:r>
      <w:r w:rsidRPr="001359F3">
        <w:rPr>
          <w:color w:val="000000"/>
          <w:spacing w:val="-1"/>
          <w:kern w:val="0"/>
          <w:sz w:val="16"/>
          <w:szCs w:val="16"/>
        </w:rPr>
        <w:t xml:space="preserve"> 2017; </w:t>
      </w:r>
      <w:r w:rsidRPr="001359F3">
        <w:rPr>
          <w:b/>
          <w:bCs/>
          <w:color w:val="000000"/>
          <w:spacing w:val="-1"/>
          <w:kern w:val="0"/>
          <w:sz w:val="16"/>
          <w:szCs w:val="16"/>
        </w:rPr>
        <w:t>65</w:t>
      </w:r>
      <w:r w:rsidRPr="001359F3">
        <w:rPr>
          <w:color w:val="000000"/>
          <w:spacing w:val="-1"/>
          <w:kern w:val="0"/>
          <w:sz w:val="16"/>
          <w:szCs w:val="16"/>
        </w:rPr>
        <w:t>: 363-373 [PMID: 27677775 DOI: 10.1002/hep.28813]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4</w:t>
      </w:r>
      <w:r w:rsidRPr="001359F3">
        <w:rPr>
          <w:color w:val="000000"/>
          <w:spacing w:val="-1"/>
          <w:kern w:val="0"/>
          <w:sz w:val="16"/>
          <w:szCs w:val="16"/>
        </w:rPr>
        <w:tab/>
      </w:r>
      <w:r w:rsidRPr="001359F3">
        <w:rPr>
          <w:b/>
          <w:bCs/>
          <w:color w:val="000000"/>
          <w:spacing w:val="-1"/>
          <w:kern w:val="0"/>
          <w:sz w:val="16"/>
          <w:szCs w:val="16"/>
        </w:rPr>
        <w:t>Dara L</w:t>
      </w:r>
      <w:r w:rsidRPr="001359F3">
        <w:rPr>
          <w:color w:val="000000"/>
          <w:spacing w:val="-1"/>
          <w:kern w:val="0"/>
          <w:sz w:val="16"/>
          <w:szCs w:val="16"/>
        </w:rPr>
        <w:t xml:space="preserve">, Liu ZX, </w:t>
      </w:r>
      <w:proofErr w:type="spellStart"/>
      <w:r w:rsidRPr="001359F3">
        <w:rPr>
          <w:color w:val="000000"/>
          <w:spacing w:val="-1"/>
          <w:kern w:val="0"/>
          <w:sz w:val="16"/>
          <w:szCs w:val="16"/>
        </w:rPr>
        <w:t>Kaplowitz</w:t>
      </w:r>
      <w:proofErr w:type="spellEnd"/>
      <w:r w:rsidRPr="001359F3">
        <w:rPr>
          <w:color w:val="000000"/>
          <w:spacing w:val="-1"/>
          <w:kern w:val="0"/>
          <w:sz w:val="16"/>
          <w:szCs w:val="16"/>
        </w:rPr>
        <w:t xml:space="preserve"> N. Mechanisms of adaptation and progression in idiosyncratic drug induced liver injury, clinical implications. </w:t>
      </w:r>
      <w:r w:rsidRPr="001359F3">
        <w:rPr>
          <w:i/>
          <w:iCs/>
          <w:color w:val="000000"/>
          <w:spacing w:val="-1"/>
          <w:kern w:val="0"/>
          <w:sz w:val="16"/>
          <w:szCs w:val="16"/>
        </w:rPr>
        <w:t xml:space="preserve">Liver </w:t>
      </w:r>
      <w:proofErr w:type="spellStart"/>
      <w:r w:rsidRPr="001359F3">
        <w:rPr>
          <w:i/>
          <w:iCs/>
          <w:color w:val="000000"/>
          <w:spacing w:val="-1"/>
          <w:kern w:val="0"/>
          <w:sz w:val="16"/>
          <w:szCs w:val="16"/>
        </w:rPr>
        <w:t>Int</w:t>
      </w:r>
      <w:proofErr w:type="spellEnd"/>
      <w:r w:rsidRPr="001359F3">
        <w:rPr>
          <w:color w:val="000000"/>
          <w:spacing w:val="-1"/>
          <w:kern w:val="0"/>
          <w:sz w:val="16"/>
          <w:szCs w:val="16"/>
        </w:rPr>
        <w:t xml:space="preserve"> 2016; </w:t>
      </w:r>
      <w:r w:rsidRPr="001359F3">
        <w:rPr>
          <w:b/>
          <w:bCs/>
          <w:color w:val="000000"/>
          <w:spacing w:val="-1"/>
          <w:kern w:val="0"/>
          <w:sz w:val="16"/>
          <w:szCs w:val="16"/>
        </w:rPr>
        <w:t>36</w:t>
      </w:r>
      <w:r w:rsidRPr="001359F3">
        <w:rPr>
          <w:color w:val="000000"/>
          <w:spacing w:val="-1"/>
          <w:kern w:val="0"/>
          <w:sz w:val="16"/>
          <w:szCs w:val="16"/>
        </w:rPr>
        <w:t>: 158-165 [PMID: 26484420 DOI: 10.1111/liv.12988]</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5</w:t>
      </w:r>
      <w:r w:rsidRPr="001359F3">
        <w:rPr>
          <w:color w:val="000000"/>
          <w:spacing w:val="-1"/>
          <w:kern w:val="0"/>
          <w:sz w:val="16"/>
          <w:szCs w:val="16"/>
        </w:rPr>
        <w:tab/>
      </w:r>
      <w:r w:rsidRPr="001359F3">
        <w:rPr>
          <w:b/>
          <w:bCs/>
          <w:color w:val="000000"/>
          <w:spacing w:val="-1"/>
          <w:kern w:val="0"/>
          <w:sz w:val="16"/>
          <w:szCs w:val="16"/>
        </w:rPr>
        <w:t>Elmore SA</w:t>
      </w:r>
      <w:r w:rsidRPr="001359F3">
        <w:rPr>
          <w:color w:val="000000"/>
          <w:spacing w:val="-1"/>
          <w:kern w:val="0"/>
          <w:sz w:val="16"/>
          <w:szCs w:val="16"/>
        </w:rPr>
        <w:t xml:space="preserve">. Enhanced histopathology of the immune system: a review and update. </w:t>
      </w:r>
      <w:proofErr w:type="spellStart"/>
      <w:r w:rsidRPr="001359F3">
        <w:rPr>
          <w:i/>
          <w:iCs/>
          <w:color w:val="000000"/>
          <w:spacing w:val="-1"/>
          <w:kern w:val="0"/>
          <w:sz w:val="16"/>
          <w:szCs w:val="16"/>
        </w:rPr>
        <w:t>Toxicol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Pathol</w:t>
      </w:r>
      <w:proofErr w:type="spellEnd"/>
      <w:r w:rsidRPr="001359F3">
        <w:rPr>
          <w:color w:val="000000"/>
          <w:spacing w:val="-1"/>
          <w:kern w:val="0"/>
          <w:sz w:val="16"/>
          <w:szCs w:val="16"/>
        </w:rPr>
        <w:t xml:space="preserve"> 2012; </w:t>
      </w:r>
      <w:r w:rsidRPr="001359F3">
        <w:rPr>
          <w:b/>
          <w:bCs/>
          <w:color w:val="000000"/>
          <w:spacing w:val="-1"/>
          <w:kern w:val="0"/>
          <w:sz w:val="16"/>
          <w:szCs w:val="16"/>
        </w:rPr>
        <w:t>40</w:t>
      </w:r>
      <w:r w:rsidRPr="001359F3">
        <w:rPr>
          <w:color w:val="000000"/>
          <w:spacing w:val="-1"/>
          <w:kern w:val="0"/>
          <w:sz w:val="16"/>
          <w:szCs w:val="16"/>
        </w:rPr>
        <w:t>: 148-156 [PMID: 22089843 DOI: 10.1177/0192623311427571]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6</w:t>
      </w:r>
      <w:r w:rsidRPr="001359F3">
        <w:rPr>
          <w:color w:val="000000"/>
          <w:spacing w:val="-1"/>
          <w:kern w:val="0"/>
          <w:sz w:val="16"/>
          <w:szCs w:val="16"/>
        </w:rPr>
        <w:tab/>
      </w:r>
      <w:r w:rsidRPr="001359F3">
        <w:rPr>
          <w:b/>
          <w:bCs/>
          <w:color w:val="000000"/>
          <w:spacing w:val="-1"/>
          <w:kern w:val="0"/>
          <w:sz w:val="16"/>
          <w:szCs w:val="16"/>
        </w:rPr>
        <w:t>Marques PE</w:t>
      </w:r>
      <w:r w:rsidRPr="001359F3">
        <w:rPr>
          <w:color w:val="000000"/>
          <w:spacing w:val="-1"/>
          <w:kern w:val="0"/>
          <w:sz w:val="16"/>
          <w:szCs w:val="16"/>
        </w:rPr>
        <w:t>, Oliveira AG, Chang L, Paula-</w:t>
      </w:r>
      <w:proofErr w:type="spellStart"/>
      <w:r w:rsidRPr="001359F3">
        <w:rPr>
          <w:color w:val="000000"/>
          <w:spacing w:val="-1"/>
          <w:kern w:val="0"/>
          <w:sz w:val="16"/>
          <w:szCs w:val="16"/>
        </w:rPr>
        <w:t>Neto</w:t>
      </w:r>
      <w:proofErr w:type="spellEnd"/>
      <w:r w:rsidRPr="001359F3">
        <w:rPr>
          <w:color w:val="000000"/>
          <w:spacing w:val="-1"/>
          <w:kern w:val="0"/>
          <w:sz w:val="16"/>
          <w:szCs w:val="16"/>
        </w:rPr>
        <w:t xml:space="preserve"> HA, Menezes GB. </w:t>
      </w:r>
      <w:proofErr w:type="gramStart"/>
      <w:r w:rsidRPr="001359F3">
        <w:rPr>
          <w:color w:val="000000"/>
          <w:spacing w:val="-1"/>
          <w:kern w:val="0"/>
          <w:sz w:val="16"/>
          <w:szCs w:val="16"/>
        </w:rPr>
        <w:t xml:space="preserve">Understanding liver immunology using </w:t>
      </w:r>
      <w:proofErr w:type="spellStart"/>
      <w:r w:rsidRPr="001359F3">
        <w:rPr>
          <w:color w:val="000000"/>
          <w:spacing w:val="-1"/>
          <w:kern w:val="0"/>
          <w:sz w:val="16"/>
          <w:szCs w:val="16"/>
        </w:rPr>
        <w:t>intravital</w:t>
      </w:r>
      <w:proofErr w:type="spellEnd"/>
      <w:r w:rsidRPr="001359F3">
        <w:rPr>
          <w:color w:val="000000"/>
          <w:spacing w:val="-1"/>
          <w:kern w:val="0"/>
          <w:sz w:val="16"/>
          <w:szCs w:val="16"/>
        </w:rPr>
        <w:t xml:space="preserve"> microscopy.</w:t>
      </w:r>
      <w:proofErr w:type="gramEnd"/>
      <w:r w:rsidRPr="001359F3">
        <w:rPr>
          <w:color w:val="000000"/>
          <w:spacing w:val="-1"/>
          <w:kern w:val="0"/>
          <w:sz w:val="16"/>
          <w:szCs w:val="16"/>
        </w:rPr>
        <w:t xml:space="preserve"> </w:t>
      </w:r>
      <w:r w:rsidRPr="001359F3">
        <w:rPr>
          <w:i/>
          <w:iCs/>
          <w:color w:val="000000"/>
          <w:spacing w:val="-1"/>
          <w:kern w:val="0"/>
          <w:sz w:val="16"/>
          <w:szCs w:val="16"/>
        </w:rPr>
        <w:t xml:space="preserve">J </w:t>
      </w:r>
      <w:proofErr w:type="spellStart"/>
      <w:r w:rsidRPr="001359F3">
        <w:rPr>
          <w:i/>
          <w:iCs/>
          <w:color w:val="000000"/>
          <w:spacing w:val="-1"/>
          <w:kern w:val="0"/>
          <w:sz w:val="16"/>
          <w:szCs w:val="16"/>
        </w:rPr>
        <w:t>Hepatol</w:t>
      </w:r>
      <w:proofErr w:type="spellEnd"/>
      <w:r w:rsidRPr="001359F3">
        <w:rPr>
          <w:color w:val="000000"/>
          <w:spacing w:val="-1"/>
          <w:kern w:val="0"/>
          <w:sz w:val="16"/>
          <w:szCs w:val="16"/>
        </w:rPr>
        <w:t xml:space="preserve"> 2015; </w:t>
      </w:r>
      <w:r w:rsidRPr="001359F3">
        <w:rPr>
          <w:b/>
          <w:bCs/>
          <w:color w:val="000000"/>
          <w:spacing w:val="-1"/>
          <w:kern w:val="0"/>
          <w:sz w:val="16"/>
          <w:szCs w:val="16"/>
        </w:rPr>
        <w:t>63</w:t>
      </w:r>
      <w:r w:rsidRPr="001359F3">
        <w:rPr>
          <w:color w:val="000000"/>
          <w:spacing w:val="-1"/>
          <w:kern w:val="0"/>
          <w:sz w:val="16"/>
          <w:szCs w:val="16"/>
        </w:rPr>
        <w:t>: 733-742 [PMID: 26055800 DOI: 10.1016/j.jhep.2015.05.027]</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7</w:t>
      </w:r>
      <w:r w:rsidRPr="001359F3">
        <w:rPr>
          <w:color w:val="000000"/>
          <w:spacing w:val="-1"/>
          <w:kern w:val="0"/>
          <w:sz w:val="16"/>
          <w:szCs w:val="16"/>
        </w:rPr>
        <w:tab/>
      </w:r>
      <w:r w:rsidRPr="001359F3">
        <w:rPr>
          <w:b/>
          <w:bCs/>
          <w:color w:val="000000"/>
          <w:spacing w:val="-2"/>
          <w:kern w:val="0"/>
          <w:sz w:val="16"/>
          <w:szCs w:val="16"/>
        </w:rPr>
        <w:t>Strauss O</w:t>
      </w:r>
      <w:r w:rsidRPr="001359F3">
        <w:rPr>
          <w:color w:val="000000"/>
          <w:spacing w:val="-2"/>
          <w:kern w:val="0"/>
          <w:sz w:val="16"/>
          <w:szCs w:val="16"/>
        </w:rPr>
        <w:t xml:space="preserve">, Dunbar PR, Bartlett A, Phillips A. </w:t>
      </w:r>
      <w:proofErr w:type="gramStart"/>
      <w:r w:rsidRPr="001359F3">
        <w:rPr>
          <w:color w:val="000000"/>
          <w:spacing w:val="-2"/>
          <w:kern w:val="0"/>
          <w:sz w:val="16"/>
          <w:szCs w:val="16"/>
        </w:rPr>
        <w:t xml:space="preserve">The </w:t>
      </w:r>
      <w:proofErr w:type="spellStart"/>
      <w:r w:rsidRPr="001359F3">
        <w:rPr>
          <w:color w:val="000000"/>
          <w:spacing w:val="-2"/>
          <w:kern w:val="0"/>
          <w:sz w:val="16"/>
          <w:szCs w:val="16"/>
        </w:rPr>
        <w:t>immuno</w:t>
      </w:r>
      <w:r w:rsidRPr="001359F3">
        <w:rPr>
          <w:color w:val="000000"/>
          <w:spacing w:val="-2"/>
          <w:kern w:val="0"/>
          <w:sz w:val="16"/>
          <w:szCs w:val="16"/>
        </w:rPr>
        <w:softHyphen/>
        <w:t>phenotype</w:t>
      </w:r>
      <w:proofErr w:type="spellEnd"/>
      <w:r w:rsidRPr="001359F3">
        <w:rPr>
          <w:color w:val="000000"/>
          <w:spacing w:val="-2"/>
          <w:kern w:val="0"/>
          <w:sz w:val="16"/>
          <w:szCs w:val="16"/>
        </w:rPr>
        <w:t xml:space="preserve"> of antigen presenting cells of the mononuclear phagocyte system in normal human liver--a systematic review.</w:t>
      </w:r>
      <w:proofErr w:type="gramEnd"/>
      <w:r w:rsidRPr="001359F3">
        <w:rPr>
          <w:color w:val="000000"/>
          <w:spacing w:val="-2"/>
          <w:kern w:val="0"/>
          <w:sz w:val="16"/>
          <w:szCs w:val="16"/>
        </w:rPr>
        <w:t xml:space="preserve"> </w:t>
      </w:r>
      <w:r w:rsidRPr="001359F3">
        <w:rPr>
          <w:i/>
          <w:iCs/>
          <w:color w:val="000000"/>
          <w:spacing w:val="-2"/>
          <w:kern w:val="0"/>
          <w:sz w:val="16"/>
          <w:szCs w:val="16"/>
        </w:rPr>
        <w:t xml:space="preserve">J </w:t>
      </w:r>
      <w:proofErr w:type="spellStart"/>
      <w:r w:rsidRPr="001359F3">
        <w:rPr>
          <w:i/>
          <w:iCs/>
          <w:color w:val="000000"/>
          <w:spacing w:val="-2"/>
          <w:kern w:val="0"/>
          <w:sz w:val="16"/>
          <w:szCs w:val="16"/>
        </w:rPr>
        <w:t>Hepatol</w:t>
      </w:r>
      <w:proofErr w:type="spellEnd"/>
      <w:r w:rsidRPr="001359F3">
        <w:rPr>
          <w:color w:val="000000"/>
          <w:spacing w:val="-2"/>
          <w:kern w:val="0"/>
          <w:sz w:val="16"/>
          <w:szCs w:val="16"/>
        </w:rPr>
        <w:t xml:space="preserve"> 2015; </w:t>
      </w:r>
      <w:r w:rsidRPr="001359F3">
        <w:rPr>
          <w:b/>
          <w:bCs/>
          <w:color w:val="000000"/>
          <w:spacing w:val="-2"/>
          <w:kern w:val="0"/>
          <w:sz w:val="16"/>
          <w:szCs w:val="16"/>
        </w:rPr>
        <w:t>62</w:t>
      </w:r>
      <w:r w:rsidRPr="001359F3">
        <w:rPr>
          <w:color w:val="000000"/>
          <w:spacing w:val="-2"/>
          <w:kern w:val="0"/>
          <w:sz w:val="16"/>
          <w:szCs w:val="16"/>
        </w:rPr>
        <w:t>: 458-468 [PMID: 25315649 DOI: 10.1016/j.jhep.2014.10.006]</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8</w:t>
      </w:r>
      <w:r w:rsidRPr="001359F3">
        <w:rPr>
          <w:color w:val="000000"/>
          <w:spacing w:val="-1"/>
          <w:kern w:val="0"/>
          <w:sz w:val="16"/>
          <w:szCs w:val="16"/>
        </w:rPr>
        <w:tab/>
      </w:r>
      <w:proofErr w:type="spellStart"/>
      <w:r w:rsidRPr="001359F3">
        <w:rPr>
          <w:b/>
          <w:bCs/>
          <w:color w:val="000000"/>
          <w:spacing w:val="-1"/>
          <w:kern w:val="0"/>
          <w:sz w:val="16"/>
          <w:szCs w:val="16"/>
        </w:rPr>
        <w:t>Invernizzi</w:t>
      </w:r>
      <w:proofErr w:type="spellEnd"/>
      <w:r w:rsidRPr="001359F3">
        <w:rPr>
          <w:b/>
          <w:bCs/>
          <w:color w:val="000000"/>
          <w:spacing w:val="-1"/>
          <w:kern w:val="0"/>
          <w:sz w:val="16"/>
          <w:szCs w:val="16"/>
        </w:rPr>
        <w:t xml:space="preserve"> P</w:t>
      </w:r>
      <w:r w:rsidRPr="001359F3">
        <w:rPr>
          <w:color w:val="000000"/>
          <w:spacing w:val="-1"/>
          <w:kern w:val="0"/>
          <w:sz w:val="16"/>
          <w:szCs w:val="16"/>
        </w:rPr>
        <w:t>. Liver auto-immunology: the paradox of autoim</w:t>
      </w:r>
      <w:r w:rsidRPr="001359F3">
        <w:rPr>
          <w:color w:val="000000"/>
          <w:spacing w:val="-1"/>
          <w:kern w:val="0"/>
          <w:sz w:val="16"/>
          <w:szCs w:val="16"/>
        </w:rPr>
        <w:softHyphen/>
        <w:t xml:space="preserve">munity in a </w:t>
      </w:r>
      <w:proofErr w:type="spellStart"/>
      <w:r w:rsidRPr="001359F3">
        <w:rPr>
          <w:color w:val="000000"/>
          <w:spacing w:val="-1"/>
          <w:kern w:val="0"/>
          <w:sz w:val="16"/>
          <w:szCs w:val="16"/>
        </w:rPr>
        <w:t>tolerogenic</w:t>
      </w:r>
      <w:proofErr w:type="spellEnd"/>
      <w:r w:rsidRPr="001359F3">
        <w:rPr>
          <w:color w:val="000000"/>
          <w:spacing w:val="-1"/>
          <w:kern w:val="0"/>
          <w:sz w:val="16"/>
          <w:szCs w:val="16"/>
        </w:rPr>
        <w:t xml:space="preserve"> organ. </w:t>
      </w:r>
      <w:r w:rsidRPr="001359F3">
        <w:rPr>
          <w:i/>
          <w:iCs/>
          <w:color w:val="000000"/>
          <w:spacing w:val="-1"/>
          <w:kern w:val="0"/>
          <w:sz w:val="16"/>
          <w:szCs w:val="16"/>
        </w:rPr>
        <w:t xml:space="preserve">J </w:t>
      </w:r>
      <w:proofErr w:type="spellStart"/>
      <w:r w:rsidRPr="001359F3">
        <w:rPr>
          <w:i/>
          <w:iCs/>
          <w:color w:val="000000"/>
          <w:spacing w:val="-1"/>
          <w:kern w:val="0"/>
          <w:sz w:val="16"/>
          <w:szCs w:val="16"/>
        </w:rPr>
        <w:t>Autoimmun</w:t>
      </w:r>
      <w:proofErr w:type="spellEnd"/>
      <w:r w:rsidRPr="001359F3">
        <w:rPr>
          <w:color w:val="000000"/>
          <w:spacing w:val="-1"/>
          <w:kern w:val="0"/>
          <w:sz w:val="16"/>
          <w:szCs w:val="16"/>
        </w:rPr>
        <w:t xml:space="preserve"> 2013; </w:t>
      </w:r>
      <w:r w:rsidRPr="001359F3">
        <w:rPr>
          <w:b/>
          <w:bCs/>
          <w:color w:val="000000"/>
          <w:spacing w:val="-1"/>
          <w:kern w:val="0"/>
          <w:sz w:val="16"/>
          <w:szCs w:val="16"/>
        </w:rPr>
        <w:t>46</w:t>
      </w:r>
      <w:r w:rsidRPr="001359F3">
        <w:rPr>
          <w:color w:val="000000"/>
          <w:spacing w:val="-1"/>
          <w:kern w:val="0"/>
          <w:sz w:val="16"/>
          <w:szCs w:val="16"/>
        </w:rPr>
        <w:t>: 1-6 [PMID: 24012346 DOI: 10.1016/j.jaut.2013.08.006]</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9</w:t>
      </w:r>
      <w:r w:rsidRPr="001359F3">
        <w:rPr>
          <w:color w:val="000000"/>
          <w:spacing w:val="-1"/>
          <w:kern w:val="0"/>
          <w:sz w:val="16"/>
          <w:szCs w:val="16"/>
        </w:rPr>
        <w:tab/>
      </w:r>
      <w:r w:rsidRPr="001359F3">
        <w:rPr>
          <w:b/>
          <w:bCs/>
          <w:color w:val="000000"/>
          <w:spacing w:val="-1"/>
          <w:kern w:val="0"/>
          <w:sz w:val="16"/>
          <w:szCs w:val="16"/>
        </w:rPr>
        <w:t>Levine J</w:t>
      </w:r>
      <w:r w:rsidRPr="001359F3">
        <w:rPr>
          <w:color w:val="000000"/>
          <w:spacing w:val="-1"/>
          <w:kern w:val="0"/>
          <w:sz w:val="16"/>
          <w:szCs w:val="16"/>
        </w:rPr>
        <w:t xml:space="preserve">. </w:t>
      </w:r>
      <w:proofErr w:type="gramStart"/>
      <w:r w:rsidRPr="001359F3">
        <w:rPr>
          <w:color w:val="000000"/>
          <w:spacing w:val="-1"/>
          <w:kern w:val="0"/>
          <w:sz w:val="16"/>
          <w:szCs w:val="16"/>
        </w:rPr>
        <w:t>The impact of immune dysregulation on the development of autoimmune gastrointestinal and liver disease.</w:t>
      </w:r>
      <w:proofErr w:type="gramEnd"/>
      <w:r w:rsidRPr="001359F3">
        <w:rPr>
          <w:color w:val="000000"/>
          <w:spacing w:val="-1"/>
          <w:kern w:val="0"/>
          <w:sz w:val="16"/>
          <w:szCs w:val="16"/>
        </w:rPr>
        <w:t xml:space="preserve"> </w:t>
      </w:r>
      <w:proofErr w:type="spellStart"/>
      <w:r w:rsidRPr="001359F3">
        <w:rPr>
          <w:i/>
          <w:iCs/>
          <w:color w:val="000000"/>
          <w:spacing w:val="-1"/>
          <w:kern w:val="0"/>
          <w:sz w:val="16"/>
          <w:szCs w:val="16"/>
        </w:rPr>
        <w:t>Curr</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Probl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Pediatr</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Adolesc</w:t>
      </w:r>
      <w:proofErr w:type="spellEnd"/>
      <w:r w:rsidRPr="001359F3">
        <w:rPr>
          <w:i/>
          <w:iCs/>
          <w:color w:val="000000"/>
          <w:spacing w:val="-1"/>
          <w:kern w:val="0"/>
          <w:sz w:val="16"/>
          <w:szCs w:val="16"/>
        </w:rPr>
        <w:t xml:space="preserve"> Health Care</w:t>
      </w:r>
      <w:r w:rsidRPr="001359F3">
        <w:rPr>
          <w:color w:val="000000"/>
          <w:spacing w:val="-1"/>
          <w:kern w:val="0"/>
          <w:sz w:val="16"/>
          <w:szCs w:val="16"/>
        </w:rPr>
        <w:t xml:space="preserve"> 2014; </w:t>
      </w:r>
      <w:r w:rsidRPr="001359F3">
        <w:rPr>
          <w:b/>
          <w:bCs/>
          <w:color w:val="000000"/>
          <w:spacing w:val="-1"/>
          <w:kern w:val="0"/>
          <w:sz w:val="16"/>
          <w:szCs w:val="16"/>
        </w:rPr>
        <w:t>44</w:t>
      </w:r>
      <w:r w:rsidRPr="001359F3">
        <w:rPr>
          <w:color w:val="000000"/>
          <w:spacing w:val="-1"/>
          <w:kern w:val="0"/>
          <w:sz w:val="16"/>
          <w:szCs w:val="16"/>
        </w:rPr>
        <w:t>: 322-323 [PMID: 25466501 DOI: 10.1016/j.cppeds.2014.10.001]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10</w:t>
      </w:r>
      <w:r w:rsidRPr="001359F3">
        <w:rPr>
          <w:color w:val="000000"/>
          <w:spacing w:val="-1"/>
          <w:kern w:val="0"/>
          <w:sz w:val="16"/>
          <w:szCs w:val="16"/>
        </w:rPr>
        <w:tab/>
      </w:r>
      <w:r w:rsidRPr="001359F3">
        <w:rPr>
          <w:b/>
          <w:bCs/>
          <w:color w:val="000000"/>
          <w:spacing w:val="-1"/>
          <w:kern w:val="0"/>
          <w:sz w:val="16"/>
          <w:szCs w:val="16"/>
        </w:rPr>
        <w:t>Castelo-</w:t>
      </w:r>
      <w:proofErr w:type="spellStart"/>
      <w:r w:rsidRPr="001359F3">
        <w:rPr>
          <w:b/>
          <w:bCs/>
          <w:color w:val="000000"/>
          <w:spacing w:val="-1"/>
          <w:kern w:val="0"/>
          <w:sz w:val="16"/>
          <w:szCs w:val="16"/>
        </w:rPr>
        <w:t>Branco</w:t>
      </w:r>
      <w:proofErr w:type="spellEnd"/>
      <w:r w:rsidRPr="001359F3">
        <w:rPr>
          <w:b/>
          <w:bCs/>
          <w:color w:val="000000"/>
          <w:spacing w:val="-1"/>
          <w:kern w:val="0"/>
          <w:sz w:val="16"/>
          <w:szCs w:val="16"/>
        </w:rPr>
        <w:t xml:space="preserve"> C</w:t>
      </w:r>
      <w:r w:rsidRPr="001359F3">
        <w:rPr>
          <w:color w:val="000000"/>
          <w:spacing w:val="-1"/>
          <w:kern w:val="0"/>
          <w:sz w:val="16"/>
          <w:szCs w:val="16"/>
        </w:rPr>
        <w:t xml:space="preserve">, </w:t>
      </w:r>
      <w:proofErr w:type="spellStart"/>
      <w:r w:rsidRPr="001359F3">
        <w:rPr>
          <w:color w:val="000000"/>
          <w:spacing w:val="-1"/>
          <w:kern w:val="0"/>
          <w:sz w:val="16"/>
          <w:szCs w:val="16"/>
        </w:rPr>
        <w:t>Soveral</w:t>
      </w:r>
      <w:proofErr w:type="spellEnd"/>
      <w:r w:rsidRPr="001359F3">
        <w:rPr>
          <w:color w:val="000000"/>
          <w:spacing w:val="-1"/>
          <w:kern w:val="0"/>
          <w:sz w:val="16"/>
          <w:szCs w:val="16"/>
        </w:rPr>
        <w:t xml:space="preserve"> I. The immune system and aging: a review. </w:t>
      </w:r>
      <w:proofErr w:type="spellStart"/>
      <w:r w:rsidRPr="001359F3">
        <w:rPr>
          <w:i/>
          <w:iCs/>
          <w:color w:val="000000"/>
          <w:spacing w:val="-1"/>
          <w:kern w:val="0"/>
          <w:sz w:val="16"/>
          <w:szCs w:val="16"/>
        </w:rPr>
        <w:t>Gynecol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Endocrinol</w:t>
      </w:r>
      <w:proofErr w:type="spellEnd"/>
      <w:r w:rsidRPr="001359F3">
        <w:rPr>
          <w:color w:val="000000"/>
          <w:spacing w:val="-1"/>
          <w:kern w:val="0"/>
          <w:sz w:val="16"/>
          <w:szCs w:val="16"/>
        </w:rPr>
        <w:t xml:space="preserve"> 2014; </w:t>
      </w:r>
      <w:r w:rsidRPr="001359F3">
        <w:rPr>
          <w:b/>
          <w:bCs/>
          <w:color w:val="000000"/>
          <w:spacing w:val="-1"/>
          <w:kern w:val="0"/>
          <w:sz w:val="16"/>
          <w:szCs w:val="16"/>
        </w:rPr>
        <w:t>30</w:t>
      </w:r>
      <w:r w:rsidRPr="001359F3">
        <w:rPr>
          <w:color w:val="000000"/>
          <w:spacing w:val="-1"/>
          <w:kern w:val="0"/>
          <w:sz w:val="16"/>
          <w:szCs w:val="16"/>
        </w:rPr>
        <w:t>: 16-22 [PMID: 24219599 DOI: 10.3109/09513590.2013.852531]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11</w:t>
      </w:r>
      <w:r w:rsidRPr="001359F3">
        <w:rPr>
          <w:color w:val="000000"/>
          <w:spacing w:val="-1"/>
          <w:kern w:val="0"/>
          <w:sz w:val="16"/>
          <w:szCs w:val="16"/>
        </w:rPr>
        <w:tab/>
      </w:r>
      <w:proofErr w:type="spellStart"/>
      <w:r w:rsidRPr="001359F3">
        <w:rPr>
          <w:b/>
          <w:bCs/>
          <w:color w:val="000000"/>
          <w:spacing w:val="-2"/>
          <w:kern w:val="0"/>
          <w:sz w:val="16"/>
          <w:szCs w:val="16"/>
        </w:rPr>
        <w:t>Albillos</w:t>
      </w:r>
      <w:proofErr w:type="spellEnd"/>
      <w:r w:rsidRPr="001359F3">
        <w:rPr>
          <w:b/>
          <w:bCs/>
          <w:color w:val="000000"/>
          <w:spacing w:val="-2"/>
          <w:kern w:val="0"/>
          <w:sz w:val="16"/>
          <w:szCs w:val="16"/>
        </w:rPr>
        <w:t xml:space="preserve"> A</w:t>
      </w:r>
      <w:r w:rsidRPr="001359F3">
        <w:rPr>
          <w:color w:val="000000"/>
          <w:spacing w:val="-2"/>
          <w:kern w:val="0"/>
          <w:sz w:val="16"/>
          <w:szCs w:val="16"/>
        </w:rPr>
        <w:t xml:space="preserve">, Lario M, </w:t>
      </w:r>
      <w:proofErr w:type="spellStart"/>
      <w:r w:rsidRPr="001359F3">
        <w:rPr>
          <w:color w:val="000000"/>
          <w:spacing w:val="-2"/>
          <w:kern w:val="0"/>
          <w:sz w:val="16"/>
          <w:szCs w:val="16"/>
        </w:rPr>
        <w:t>Álvarez</w:t>
      </w:r>
      <w:proofErr w:type="spellEnd"/>
      <w:r w:rsidRPr="001359F3">
        <w:rPr>
          <w:color w:val="000000"/>
          <w:spacing w:val="-2"/>
          <w:kern w:val="0"/>
          <w:sz w:val="16"/>
          <w:szCs w:val="16"/>
        </w:rPr>
        <w:t>-Mon M. Cirrhosis-associated im</w:t>
      </w:r>
      <w:r w:rsidRPr="001359F3">
        <w:rPr>
          <w:color w:val="000000"/>
          <w:spacing w:val="-2"/>
          <w:kern w:val="0"/>
          <w:sz w:val="16"/>
          <w:szCs w:val="16"/>
        </w:rPr>
        <w:softHyphen/>
        <w:t xml:space="preserve">mune dysfunction: distinctive features and clinical relevance. </w:t>
      </w:r>
      <w:r w:rsidRPr="001359F3">
        <w:rPr>
          <w:i/>
          <w:iCs/>
          <w:color w:val="000000"/>
          <w:spacing w:val="-2"/>
          <w:kern w:val="0"/>
          <w:sz w:val="16"/>
          <w:szCs w:val="16"/>
        </w:rPr>
        <w:t xml:space="preserve">J </w:t>
      </w:r>
      <w:proofErr w:type="spellStart"/>
      <w:r w:rsidRPr="001359F3">
        <w:rPr>
          <w:i/>
          <w:iCs/>
          <w:color w:val="000000"/>
          <w:spacing w:val="-2"/>
          <w:kern w:val="0"/>
          <w:sz w:val="16"/>
          <w:szCs w:val="16"/>
        </w:rPr>
        <w:t>Hepatol</w:t>
      </w:r>
      <w:proofErr w:type="spellEnd"/>
      <w:r w:rsidRPr="001359F3">
        <w:rPr>
          <w:color w:val="000000"/>
          <w:spacing w:val="-2"/>
          <w:kern w:val="0"/>
          <w:sz w:val="16"/>
          <w:szCs w:val="16"/>
        </w:rPr>
        <w:t xml:space="preserve"> 2014; </w:t>
      </w:r>
      <w:r w:rsidRPr="001359F3">
        <w:rPr>
          <w:b/>
          <w:bCs/>
          <w:color w:val="000000"/>
          <w:spacing w:val="-2"/>
          <w:kern w:val="0"/>
          <w:sz w:val="16"/>
          <w:szCs w:val="16"/>
        </w:rPr>
        <w:t>61</w:t>
      </w:r>
      <w:r w:rsidRPr="001359F3">
        <w:rPr>
          <w:color w:val="000000"/>
          <w:spacing w:val="-2"/>
          <w:kern w:val="0"/>
          <w:sz w:val="16"/>
          <w:szCs w:val="16"/>
        </w:rPr>
        <w:t>: 1385-1396 [PMID: 25135860 DOI: 10.1016/j.jhep.2014.08.010]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12</w:t>
      </w:r>
      <w:r w:rsidRPr="001359F3">
        <w:rPr>
          <w:color w:val="000000"/>
          <w:spacing w:val="-1"/>
          <w:kern w:val="0"/>
          <w:sz w:val="16"/>
          <w:szCs w:val="16"/>
        </w:rPr>
        <w:tab/>
      </w:r>
      <w:r w:rsidRPr="001359F3">
        <w:rPr>
          <w:b/>
          <w:bCs/>
          <w:color w:val="000000"/>
          <w:spacing w:val="-1"/>
          <w:kern w:val="0"/>
          <w:sz w:val="16"/>
          <w:szCs w:val="16"/>
        </w:rPr>
        <w:t>Food and Drug Administration</w:t>
      </w:r>
      <w:r w:rsidRPr="001359F3">
        <w:rPr>
          <w:color w:val="000000"/>
          <w:spacing w:val="-1"/>
          <w:kern w:val="0"/>
          <w:sz w:val="16"/>
          <w:szCs w:val="16"/>
        </w:rPr>
        <w:t xml:space="preserve">. </w:t>
      </w:r>
      <w:proofErr w:type="gramStart"/>
      <w:r w:rsidRPr="001359F3">
        <w:rPr>
          <w:color w:val="000000"/>
          <w:spacing w:val="-1"/>
          <w:kern w:val="0"/>
          <w:sz w:val="16"/>
          <w:szCs w:val="16"/>
        </w:rPr>
        <w:t>Dietary Supplements.</w:t>
      </w:r>
      <w:proofErr w:type="gramEnd"/>
      <w:r w:rsidRPr="001359F3">
        <w:rPr>
          <w:color w:val="000000"/>
          <w:spacing w:val="-1"/>
          <w:kern w:val="0"/>
          <w:sz w:val="16"/>
          <w:szCs w:val="16"/>
        </w:rPr>
        <w:t xml:space="preserve"> 21 January 2016. </w:t>
      </w:r>
      <w:proofErr w:type="gramStart"/>
      <w:r w:rsidRPr="001359F3">
        <w:rPr>
          <w:color w:val="000000"/>
          <w:spacing w:val="-1"/>
          <w:kern w:val="0"/>
          <w:sz w:val="16"/>
          <w:szCs w:val="16"/>
        </w:rPr>
        <w:t>Accessed: February 15, 2017.</w:t>
      </w:r>
      <w:proofErr w:type="gramEnd"/>
      <w:r w:rsidRPr="001359F3">
        <w:rPr>
          <w:color w:val="000000"/>
          <w:spacing w:val="-1"/>
          <w:kern w:val="0"/>
          <w:sz w:val="16"/>
          <w:szCs w:val="16"/>
        </w:rPr>
        <w:t xml:space="preserve"> Available from: URL: http://www.fda.gov/Food/DietarySupplements/default.htm</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13</w:t>
      </w:r>
      <w:r w:rsidRPr="001359F3">
        <w:rPr>
          <w:color w:val="000000"/>
          <w:spacing w:val="-1"/>
          <w:kern w:val="0"/>
          <w:sz w:val="16"/>
          <w:szCs w:val="16"/>
        </w:rPr>
        <w:tab/>
      </w:r>
      <w:proofErr w:type="spellStart"/>
      <w:r w:rsidRPr="001359F3">
        <w:rPr>
          <w:b/>
          <w:bCs/>
          <w:color w:val="000000"/>
          <w:spacing w:val="-2"/>
          <w:kern w:val="0"/>
          <w:sz w:val="16"/>
          <w:szCs w:val="16"/>
        </w:rPr>
        <w:t>Stiemsma</w:t>
      </w:r>
      <w:proofErr w:type="spellEnd"/>
      <w:r w:rsidRPr="001359F3">
        <w:rPr>
          <w:b/>
          <w:bCs/>
          <w:color w:val="000000"/>
          <w:spacing w:val="-2"/>
          <w:kern w:val="0"/>
          <w:sz w:val="16"/>
          <w:szCs w:val="16"/>
        </w:rPr>
        <w:t xml:space="preserve"> LT</w:t>
      </w:r>
      <w:r w:rsidRPr="001359F3">
        <w:rPr>
          <w:color w:val="000000"/>
          <w:spacing w:val="-2"/>
          <w:kern w:val="0"/>
          <w:sz w:val="16"/>
          <w:szCs w:val="16"/>
        </w:rPr>
        <w:t xml:space="preserve">, Reynolds LA, </w:t>
      </w:r>
      <w:proofErr w:type="spellStart"/>
      <w:r w:rsidRPr="001359F3">
        <w:rPr>
          <w:color w:val="000000"/>
          <w:spacing w:val="-2"/>
          <w:kern w:val="0"/>
          <w:sz w:val="16"/>
          <w:szCs w:val="16"/>
        </w:rPr>
        <w:t>Turvey</w:t>
      </w:r>
      <w:proofErr w:type="spellEnd"/>
      <w:r w:rsidRPr="001359F3">
        <w:rPr>
          <w:color w:val="000000"/>
          <w:spacing w:val="-2"/>
          <w:kern w:val="0"/>
          <w:sz w:val="16"/>
          <w:szCs w:val="16"/>
        </w:rPr>
        <w:t xml:space="preserve"> SE, Finlay BB. The hygiene hypothesis: current perspectives and future therapies. </w:t>
      </w:r>
      <w:r w:rsidRPr="001359F3">
        <w:rPr>
          <w:i/>
          <w:iCs/>
          <w:color w:val="000000"/>
          <w:spacing w:val="-2"/>
          <w:kern w:val="0"/>
          <w:sz w:val="16"/>
          <w:szCs w:val="16"/>
        </w:rPr>
        <w:t>Immuno</w:t>
      </w:r>
      <w:r w:rsidRPr="001359F3">
        <w:rPr>
          <w:i/>
          <w:iCs/>
          <w:color w:val="000000"/>
          <w:spacing w:val="-2"/>
          <w:kern w:val="0"/>
          <w:sz w:val="16"/>
          <w:szCs w:val="16"/>
        </w:rPr>
        <w:softHyphen/>
        <w:t xml:space="preserve">targets </w:t>
      </w:r>
      <w:proofErr w:type="spellStart"/>
      <w:r w:rsidRPr="001359F3">
        <w:rPr>
          <w:i/>
          <w:iCs/>
          <w:color w:val="000000"/>
          <w:spacing w:val="-2"/>
          <w:kern w:val="0"/>
          <w:sz w:val="16"/>
          <w:szCs w:val="16"/>
        </w:rPr>
        <w:t>Ther</w:t>
      </w:r>
      <w:proofErr w:type="spellEnd"/>
      <w:r w:rsidRPr="001359F3">
        <w:rPr>
          <w:color w:val="000000"/>
          <w:spacing w:val="-2"/>
          <w:kern w:val="0"/>
          <w:sz w:val="16"/>
          <w:szCs w:val="16"/>
        </w:rPr>
        <w:t xml:space="preserve"> 2015; </w:t>
      </w:r>
      <w:r w:rsidRPr="001359F3">
        <w:rPr>
          <w:b/>
          <w:bCs/>
          <w:color w:val="000000"/>
          <w:spacing w:val="-2"/>
          <w:kern w:val="0"/>
          <w:sz w:val="16"/>
          <w:szCs w:val="16"/>
        </w:rPr>
        <w:t>4</w:t>
      </w:r>
      <w:r w:rsidRPr="001359F3">
        <w:rPr>
          <w:color w:val="000000"/>
          <w:spacing w:val="-2"/>
          <w:kern w:val="0"/>
          <w:sz w:val="16"/>
          <w:szCs w:val="16"/>
        </w:rPr>
        <w:t>: 143-157 [PMID: 27471720 DOI: 10.2147/ITT.S61528]</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14</w:t>
      </w:r>
      <w:r w:rsidRPr="001359F3">
        <w:rPr>
          <w:color w:val="000000"/>
          <w:spacing w:val="-1"/>
          <w:kern w:val="0"/>
          <w:sz w:val="16"/>
          <w:szCs w:val="16"/>
        </w:rPr>
        <w:tab/>
      </w:r>
      <w:r w:rsidRPr="001359F3">
        <w:rPr>
          <w:b/>
          <w:bCs/>
          <w:color w:val="000000"/>
          <w:spacing w:val="-1"/>
          <w:kern w:val="0"/>
          <w:sz w:val="16"/>
          <w:szCs w:val="16"/>
        </w:rPr>
        <w:t>de Souza HS</w:t>
      </w:r>
      <w:r w:rsidRPr="001359F3">
        <w:rPr>
          <w:color w:val="000000"/>
          <w:spacing w:val="-1"/>
          <w:kern w:val="0"/>
          <w:sz w:val="16"/>
          <w:szCs w:val="16"/>
        </w:rPr>
        <w:t xml:space="preserve">, </w:t>
      </w:r>
      <w:proofErr w:type="spellStart"/>
      <w:r w:rsidRPr="001359F3">
        <w:rPr>
          <w:color w:val="000000"/>
          <w:spacing w:val="-1"/>
          <w:kern w:val="0"/>
          <w:sz w:val="16"/>
          <w:szCs w:val="16"/>
        </w:rPr>
        <w:t>Fiocchi</w:t>
      </w:r>
      <w:proofErr w:type="spellEnd"/>
      <w:r w:rsidRPr="001359F3">
        <w:rPr>
          <w:color w:val="000000"/>
          <w:spacing w:val="-1"/>
          <w:kern w:val="0"/>
          <w:sz w:val="16"/>
          <w:szCs w:val="16"/>
        </w:rPr>
        <w:t xml:space="preserve"> C. </w:t>
      </w:r>
      <w:proofErr w:type="spellStart"/>
      <w:r w:rsidRPr="001359F3">
        <w:rPr>
          <w:color w:val="000000"/>
          <w:spacing w:val="-1"/>
          <w:kern w:val="0"/>
          <w:sz w:val="16"/>
          <w:szCs w:val="16"/>
        </w:rPr>
        <w:t>Immunopathogenesis</w:t>
      </w:r>
      <w:proofErr w:type="spellEnd"/>
      <w:r w:rsidRPr="001359F3">
        <w:rPr>
          <w:color w:val="000000"/>
          <w:spacing w:val="-1"/>
          <w:kern w:val="0"/>
          <w:sz w:val="16"/>
          <w:szCs w:val="16"/>
        </w:rPr>
        <w:t xml:space="preserve"> of IBD: current state of the art. </w:t>
      </w:r>
      <w:r w:rsidRPr="001359F3">
        <w:rPr>
          <w:i/>
          <w:iCs/>
          <w:color w:val="000000"/>
          <w:spacing w:val="-1"/>
          <w:kern w:val="0"/>
          <w:sz w:val="16"/>
          <w:szCs w:val="16"/>
        </w:rPr>
        <w:t xml:space="preserve">Nat Rev </w:t>
      </w:r>
      <w:proofErr w:type="spellStart"/>
      <w:r w:rsidRPr="001359F3">
        <w:rPr>
          <w:i/>
          <w:iCs/>
          <w:color w:val="000000"/>
          <w:spacing w:val="-1"/>
          <w:kern w:val="0"/>
          <w:sz w:val="16"/>
          <w:szCs w:val="16"/>
        </w:rPr>
        <w:t>Gastroenterol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Hepatol</w:t>
      </w:r>
      <w:proofErr w:type="spellEnd"/>
      <w:r w:rsidRPr="001359F3">
        <w:rPr>
          <w:color w:val="000000"/>
          <w:spacing w:val="-1"/>
          <w:kern w:val="0"/>
          <w:sz w:val="16"/>
          <w:szCs w:val="16"/>
        </w:rPr>
        <w:t xml:space="preserve"> 2016; </w:t>
      </w:r>
      <w:r w:rsidRPr="001359F3">
        <w:rPr>
          <w:b/>
          <w:bCs/>
          <w:color w:val="000000"/>
          <w:spacing w:val="-1"/>
          <w:kern w:val="0"/>
          <w:sz w:val="16"/>
          <w:szCs w:val="16"/>
        </w:rPr>
        <w:t>13</w:t>
      </w:r>
      <w:r w:rsidRPr="001359F3">
        <w:rPr>
          <w:color w:val="000000"/>
          <w:spacing w:val="-1"/>
          <w:kern w:val="0"/>
          <w:sz w:val="16"/>
          <w:szCs w:val="16"/>
        </w:rPr>
        <w:t>: 13-27 [PMID: 26627550 DOI: 10.1038/nrgastro.2015.186]</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15</w:t>
      </w:r>
      <w:r w:rsidRPr="001359F3">
        <w:rPr>
          <w:color w:val="000000"/>
          <w:spacing w:val="-1"/>
          <w:kern w:val="0"/>
          <w:sz w:val="16"/>
          <w:szCs w:val="16"/>
        </w:rPr>
        <w:tab/>
      </w:r>
      <w:r w:rsidRPr="001359F3">
        <w:rPr>
          <w:b/>
          <w:bCs/>
          <w:color w:val="000000"/>
          <w:spacing w:val="-1"/>
          <w:kern w:val="0"/>
          <w:sz w:val="16"/>
          <w:szCs w:val="16"/>
        </w:rPr>
        <w:t>Lederberg J</w:t>
      </w:r>
      <w:r w:rsidRPr="001359F3">
        <w:rPr>
          <w:color w:val="000000"/>
          <w:spacing w:val="-1"/>
          <w:kern w:val="0"/>
          <w:sz w:val="16"/>
          <w:szCs w:val="16"/>
        </w:rPr>
        <w:t>, Mc Cray AT. ‘</w:t>
      </w:r>
      <w:proofErr w:type="spellStart"/>
      <w:r w:rsidRPr="001359F3">
        <w:rPr>
          <w:color w:val="000000"/>
          <w:spacing w:val="-1"/>
          <w:kern w:val="0"/>
          <w:sz w:val="16"/>
          <w:szCs w:val="16"/>
        </w:rPr>
        <w:t>Ome</w:t>
      </w:r>
      <w:proofErr w:type="spellEnd"/>
      <w:r w:rsidRPr="001359F3">
        <w:rPr>
          <w:color w:val="000000"/>
          <w:spacing w:val="-1"/>
          <w:kern w:val="0"/>
          <w:sz w:val="16"/>
          <w:szCs w:val="16"/>
        </w:rPr>
        <w:t xml:space="preserve"> Sweet ‘Omics-a genealogical treasury of words. </w:t>
      </w:r>
      <w:r w:rsidRPr="001359F3">
        <w:rPr>
          <w:i/>
          <w:iCs/>
          <w:color w:val="000000"/>
          <w:spacing w:val="-1"/>
          <w:kern w:val="0"/>
          <w:sz w:val="16"/>
          <w:szCs w:val="16"/>
        </w:rPr>
        <w:t xml:space="preserve">Scientist </w:t>
      </w:r>
      <w:r w:rsidRPr="001359F3">
        <w:rPr>
          <w:color w:val="000000"/>
          <w:spacing w:val="-1"/>
          <w:kern w:val="0"/>
          <w:sz w:val="16"/>
          <w:szCs w:val="16"/>
        </w:rPr>
        <w:t xml:space="preserve">2001; </w:t>
      </w:r>
      <w:r w:rsidRPr="001359F3">
        <w:rPr>
          <w:b/>
          <w:bCs/>
          <w:color w:val="000000"/>
          <w:spacing w:val="-1"/>
          <w:kern w:val="0"/>
          <w:sz w:val="16"/>
          <w:szCs w:val="16"/>
        </w:rPr>
        <w:t>15</w:t>
      </w:r>
      <w:r w:rsidRPr="001359F3">
        <w:rPr>
          <w:color w:val="000000"/>
          <w:spacing w:val="-1"/>
          <w:kern w:val="0"/>
          <w:sz w:val="16"/>
          <w:szCs w:val="16"/>
        </w:rPr>
        <w:t>: 8</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16</w:t>
      </w:r>
      <w:r w:rsidRPr="001359F3">
        <w:rPr>
          <w:color w:val="000000"/>
          <w:spacing w:val="-1"/>
          <w:kern w:val="0"/>
          <w:sz w:val="16"/>
          <w:szCs w:val="16"/>
        </w:rPr>
        <w:tab/>
      </w:r>
      <w:proofErr w:type="spellStart"/>
      <w:r w:rsidRPr="001359F3">
        <w:rPr>
          <w:b/>
          <w:bCs/>
          <w:color w:val="000000"/>
          <w:spacing w:val="-1"/>
          <w:kern w:val="0"/>
          <w:sz w:val="16"/>
          <w:szCs w:val="16"/>
        </w:rPr>
        <w:t>Emond</w:t>
      </w:r>
      <w:proofErr w:type="spellEnd"/>
      <w:r w:rsidRPr="001359F3">
        <w:rPr>
          <w:b/>
          <w:bCs/>
          <w:color w:val="000000"/>
          <w:spacing w:val="-1"/>
          <w:kern w:val="0"/>
          <w:sz w:val="16"/>
          <w:szCs w:val="16"/>
        </w:rPr>
        <w:t xml:space="preserve"> JC</w:t>
      </w:r>
      <w:r w:rsidRPr="001359F3">
        <w:rPr>
          <w:color w:val="000000"/>
          <w:spacing w:val="-1"/>
          <w:kern w:val="0"/>
          <w:sz w:val="16"/>
          <w:szCs w:val="16"/>
        </w:rPr>
        <w:t xml:space="preserve">, </w:t>
      </w:r>
      <w:proofErr w:type="spellStart"/>
      <w:r w:rsidRPr="001359F3">
        <w:rPr>
          <w:color w:val="000000"/>
          <w:spacing w:val="-1"/>
          <w:kern w:val="0"/>
          <w:sz w:val="16"/>
          <w:szCs w:val="16"/>
        </w:rPr>
        <w:t>Griesemer</w:t>
      </w:r>
      <w:proofErr w:type="spellEnd"/>
      <w:r w:rsidRPr="001359F3">
        <w:rPr>
          <w:color w:val="000000"/>
          <w:spacing w:val="-1"/>
          <w:kern w:val="0"/>
          <w:sz w:val="16"/>
          <w:szCs w:val="16"/>
        </w:rPr>
        <w:t xml:space="preserve"> AD. Tolerance in clinical liver trans</w:t>
      </w:r>
      <w:r w:rsidRPr="001359F3">
        <w:rPr>
          <w:color w:val="000000"/>
          <w:spacing w:val="-1"/>
          <w:kern w:val="0"/>
          <w:sz w:val="16"/>
          <w:szCs w:val="16"/>
        </w:rPr>
        <w:softHyphen/>
        <w:t xml:space="preserve">plantation: The long road ahead. </w:t>
      </w:r>
      <w:r w:rsidRPr="001359F3">
        <w:rPr>
          <w:i/>
          <w:iCs/>
          <w:color w:val="000000"/>
          <w:spacing w:val="-1"/>
          <w:kern w:val="0"/>
          <w:sz w:val="16"/>
          <w:szCs w:val="16"/>
        </w:rPr>
        <w:t>Hepatology</w:t>
      </w:r>
      <w:r w:rsidRPr="001359F3">
        <w:rPr>
          <w:color w:val="000000"/>
          <w:spacing w:val="-1"/>
          <w:kern w:val="0"/>
          <w:sz w:val="16"/>
          <w:szCs w:val="16"/>
        </w:rPr>
        <w:t xml:space="preserve"> 2017; </w:t>
      </w:r>
      <w:r w:rsidRPr="001359F3">
        <w:rPr>
          <w:b/>
          <w:bCs/>
          <w:color w:val="000000"/>
          <w:spacing w:val="-1"/>
          <w:kern w:val="0"/>
          <w:sz w:val="16"/>
          <w:szCs w:val="16"/>
        </w:rPr>
        <w:t>65</w:t>
      </w:r>
      <w:r w:rsidRPr="001359F3">
        <w:rPr>
          <w:color w:val="000000"/>
          <w:spacing w:val="-1"/>
          <w:kern w:val="0"/>
          <w:sz w:val="16"/>
          <w:szCs w:val="16"/>
        </w:rPr>
        <w:t>: 411-413 [PMID: 27718261 DOI: 10.1002/hep.28862]</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17</w:t>
      </w:r>
      <w:r w:rsidRPr="001359F3">
        <w:rPr>
          <w:color w:val="000000"/>
          <w:spacing w:val="-1"/>
          <w:kern w:val="0"/>
          <w:sz w:val="16"/>
          <w:szCs w:val="16"/>
        </w:rPr>
        <w:tab/>
      </w:r>
      <w:r w:rsidRPr="001359F3">
        <w:rPr>
          <w:b/>
          <w:bCs/>
          <w:color w:val="000000"/>
          <w:spacing w:val="-1"/>
          <w:kern w:val="0"/>
          <w:sz w:val="16"/>
          <w:szCs w:val="16"/>
        </w:rPr>
        <w:t>Muriel P</w:t>
      </w:r>
      <w:r w:rsidRPr="001359F3">
        <w:rPr>
          <w:color w:val="000000"/>
          <w:spacing w:val="-1"/>
          <w:kern w:val="0"/>
          <w:sz w:val="16"/>
          <w:szCs w:val="16"/>
        </w:rPr>
        <w:t xml:space="preserve">, </w:t>
      </w:r>
      <w:proofErr w:type="spellStart"/>
      <w:r w:rsidRPr="001359F3">
        <w:rPr>
          <w:color w:val="000000"/>
          <w:spacing w:val="-1"/>
          <w:kern w:val="0"/>
          <w:sz w:val="16"/>
          <w:szCs w:val="16"/>
        </w:rPr>
        <w:t>Mourelle</w:t>
      </w:r>
      <w:proofErr w:type="spellEnd"/>
      <w:r w:rsidRPr="001359F3">
        <w:rPr>
          <w:color w:val="000000"/>
          <w:spacing w:val="-1"/>
          <w:kern w:val="0"/>
          <w:sz w:val="16"/>
          <w:szCs w:val="16"/>
        </w:rPr>
        <w:t xml:space="preserve"> M. Prevention by </w:t>
      </w:r>
      <w:proofErr w:type="spellStart"/>
      <w:r w:rsidRPr="001359F3">
        <w:rPr>
          <w:color w:val="000000"/>
          <w:spacing w:val="-1"/>
          <w:kern w:val="0"/>
          <w:sz w:val="16"/>
          <w:szCs w:val="16"/>
        </w:rPr>
        <w:t>silymarin</w:t>
      </w:r>
      <w:proofErr w:type="spellEnd"/>
      <w:r w:rsidRPr="001359F3">
        <w:rPr>
          <w:color w:val="000000"/>
          <w:spacing w:val="-1"/>
          <w:kern w:val="0"/>
          <w:sz w:val="16"/>
          <w:szCs w:val="16"/>
        </w:rPr>
        <w:t xml:space="preserve"> of membrane alterations in acute CCl4 liver damage. </w:t>
      </w:r>
      <w:r w:rsidRPr="001359F3">
        <w:rPr>
          <w:i/>
          <w:iCs/>
          <w:color w:val="000000"/>
          <w:spacing w:val="-1"/>
          <w:kern w:val="0"/>
          <w:sz w:val="16"/>
          <w:szCs w:val="16"/>
        </w:rPr>
        <w:t xml:space="preserve">J </w:t>
      </w:r>
      <w:proofErr w:type="spellStart"/>
      <w:r w:rsidRPr="001359F3">
        <w:rPr>
          <w:i/>
          <w:iCs/>
          <w:color w:val="000000"/>
          <w:spacing w:val="-1"/>
          <w:kern w:val="0"/>
          <w:sz w:val="16"/>
          <w:szCs w:val="16"/>
        </w:rPr>
        <w:t>Appl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Toxicol</w:t>
      </w:r>
      <w:proofErr w:type="spellEnd"/>
      <w:r w:rsidRPr="001359F3">
        <w:rPr>
          <w:color w:val="000000"/>
          <w:spacing w:val="-1"/>
          <w:kern w:val="0"/>
          <w:sz w:val="16"/>
          <w:szCs w:val="16"/>
        </w:rPr>
        <w:t xml:space="preserve"> 1990; </w:t>
      </w:r>
      <w:r w:rsidRPr="001359F3">
        <w:rPr>
          <w:b/>
          <w:bCs/>
          <w:color w:val="000000"/>
          <w:spacing w:val="-1"/>
          <w:kern w:val="0"/>
          <w:sz w:val="16"/>
          <w:szCs w:val="16"/>
        </w:rPr>
        <w:t>10</w:t>
      </w:r>
      <w:r w:rsidRPr="001359F3">
        <w:rPr>
          <w:color w:val="000000"/>
          <w:spacing w:val="-1"/>
          <w:kern w:val="0"/>
          <w:sz w:val="16"/>
          <w:szCs w:val="16"/>
        </w:rPr>
        <w:t>: 275-279 [PMID: 1975258 DOI: 10.1002/jat.2550100408]</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18</w:t>
      </w:r>
      <w:r w:rsidRPr="001359F3">
        <w:rPr>
          <w:color w:val="000000"/>
          <w:spacing w:val="-1"/>
          <w:kern w:val="0"/>
          <w:sz w:val="16"/>
          <w:szCs w:val="16"/>
        </w:rPr>
        <w:tab/>
      </w:r>
      <w:proofErr w:type="spellStart"/>
      <w:r w:rsidRPr="001359F3">
        <w:rPr>
          <w:b/>
          <w:bCs/>
          <w:color w:val="000000"/>
          <w:spacing w:val="-2"/>
          <w:kern w:val="0"/>
          <w:sz w:val="16"/>
          <w:szCs w:val="16"/>
        </w:rPr>
        <w:t>Rajaratnam</w:t>
      </w:r>
      <w:proofErr w:type="spellEnd"/>
      <w:r w:rsidRPr="001359F3">
        <w:rPr>
          <w:b/>
          <w:bCs/>
          <w:color w:val="000000"/>
          <w:spacing w:val="-2"/>
          <w:kern w:val="0"/>
          <w:sz w:val="16"/>
          <w:szCs w:val="16"/>
        </w:rPr>
        <w:t xml:space="preserve"> M</w:t>
      </w:r>
      <w:r w:rsidRPr="001359F3">
        <w:rPr>
          <w:color w:val="000000"/>
          <w:spacing w:val="-2"/>
          <w:kern w:val="0"/>
          <w:sz w:val="16"/>
          <w:szCs w:val="16"/>
        </w:rPr>
        <w:t xml:space="preserve">, </w:t>
      </w:r>
      <w:proofErr w:type="spellStart"/>
      <w:r w:rsidRPr="001359F3">
        <w:rPr>
          <w:color w:val="000000"/>
          <w:spacing w:val="-2"/>
          <w:kern w:val="0"/>
          <w:sz w:val="16"/>
          <w:szCs w:val="16"/>
        </w:rPr>
        <w:t>Prystupa</w:t>
      </w:r>
      <w:proofErr w:type="spellEnd"/>
      <w:r w:rsidRPr="001359F3">
        <w:rPr>
          <w:color w:val="000000"/>
          <w:spacing w:val="-2"/>
          <w:kern w:val="0"/>
          <w:sz w:val="16"/>
          <w:szCs w:val="16"/>
        </w:rPr>
        <w:t xml:space="preserve"> A, </w:t>
      </w:r>
      <w:proofErr w:type="spellStart"/>
      <w:r w:rsidRPr="001359F3">
        <w:rPr>
          <w:color w:val="000000"/>
          <w:spacing w:val="-2"/>
          <w:kern w:val="0"/>
          <w:sz w:val="16"/>
          <w:szCs w:val="16"/>
        </w:rPr>
        <w:t>Lachowska-Kotowska</w:t>
      </w:r>
      <w:proofErr w:type="spellEnd"/>
      <w:r w:rsidRPr="001359F3">
        <w:rPr>
          <w:color w:val="000000"/>
          <w:spacing w:val="-2"/>
          <w:kern w:val="0"/>
          <w:sz w:val="16"/>
          <w:szCs w:val="16"/>
        </w:rPr>
        <w:t xml:space="preserve"> P, </w:t>
      </w:r>
      <w:proofErr w:type="spellStart"/>
      <w:r w:rsidRPr="001359F3">
        <w:rPr>
          <w:color w:val="000000"/>
          <w:spacing w:val="-2"/>
          <w:kern w:val="0"/>
          <w:sz w:val="16"/>
          <w:szCs w:val="16"/>
        </w:rPr>
        <w:t>Zaluska</w:t>
      </w:r>
      <w:proofErr w:type="spellEnd"/>
      <w:r w:rsidRPr="001359F3">
        <w:rPr>
          <w:color w:val="000000"/>
          <w:spacing w:val="-2"/>
          <w:kern w:val="0"/>
          <w:sz w:val="16"/>
          <w:szCs w:val="16"/>
        </w:rPr>
        <w:t xml:space="preserve"> W, Filip R. Herbal medicine for treatment and prevention of liver </w:t>
      </w:r>
      <w:r w:rsidRPr="001359F3">
        <w:rPr>
          <w:color w:val="000000"/>
          <w:spacing w:val="-3"/>
          <w:kern w:val="0"/>
          <w:sz w:val="16"/>
          <w:szCs w:val="16"/>
        </w:rPr>
        <w:t xml:space="preserve">diseases. </w:t>
      </w:r>
      <w:r w:rsidRPr="001359F3">
        <w:rPr>
          <w:i/>
          <w:iCs/>
          <w:color w:val="000000"/>
          <w:spacing w:val="-3"/>
          <w:kern w:val="0"/>
          <w:sz w:val="16"/>
          <w:szCs w:val="16"/>
        </w:rPr>
        <w:t>JPCCR</w:t>
      </w:r>
      <w:r w:rsidRPr="001359F3">
        <w:rPr>
          <w:color w:val="000000"/>
          <w:spacing w:val="-3"/>
          <w:kern w:val="0"/>
          <w:sz w:val="16"/>
          <w:szCs w:val="16"/>
        </w:rPr>
        <w:t xml:space="preserve"> 2014; </w:t>
      </w:r>
      <w:r w:rsidRPr="001359F3">
        <w:rPr>
          <w:b/>
          <w:bCs/>
          <w:color w:val="000000"/>
          <w:spacing w:val="-3"/>
          <w:kern w:val="0"/>
          <w:sz w:val="16"/>
          <w:szCs w:val="16"/>
        </w:rPr>
        <w:t>8</w:t>
      </w:r>
      <w:r w:rsidRPr="001359F3">
        <w:rPr>
          <w:color w:val="000000"/>
          <w:spacing w:val="-3"/>
          <w:kern w:val="0"/>
          <w:sz w:val="16"/>
          <w:szCs w:val="16"/>
        </w:rPr>
        <w:t>: 55-60 [DOI: 10.5604/18982395.1135650</w:t>
      </w:r>
      <w:r w:rsidRPr="001359F3">
        <w:rPr>
          <w:color w:val="000000"/>
          <w:spacing w:val="-2"/>
          <w:kern w:val="0"/>
          <w:sz w:val="16"/>
          <w:szCs w:val="16"/>
        </w:rPr>
        <w:t>]</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lastRenderedPageBreak/>
        <w:t>19</w:t>
      </w:r>
      <w:r w:rsidRPr="001359F3">
        <w:rPr>
          <w:color w:val="000000"/>
          <w:spacing w:val="-1"/>
          <w:kern w:val="0"/>
          <w:sz w:val="16"/>
          <w:szCs w:val="16"/>
        </w:rPr>
        <w:tab/>
      </w:r>
      <w:r w:rsidRPr="001359F3">
        <w:rPr>
          <w:b/>
          <w:bCs/>
          <w:color w:val="000000"/>
          <w:spacing w:val="-1"/>
          <w:kern w:val="0"/>
          <w:sz w:val="16"/>
          <w:szCs w:val="16"/>
        </w:rPr>
        <w:t>Tamayo C</w:t>
      </w:r>
      <w:r w:rsidRPr="001359F3">
        <w:rPr>
          <w:color w:val="000000"/>
          <w:spacing w:val="-1"/>
          <w:kern w:val="0"/>
          <w:sz w:val="16"/>
          <w:szCs w:val="16"/>
        </w:rPr>
        <w:t>, Diamond S. Review of clinical trials evaluating safety and efficacy of milk thistle (</w:t>
      </w:r>
      <w:proofErr w:type="spellStart"/>
      <w:r w:rsidRPr="001359F3">
        <w:rPr>
          <w:color w:val="000000"/>
          <w:spacing w:val="-1"/>
          <w:kern w:val="0"/>
          <w:sz w:val="16"/>
          <w:szCs w:val="16"/>
        </w:rPr>
        <w:t>Silybum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marianum</w:t>
      </w:r>
      <w:proofErr w:type="spellEnd"/>
      <w:r w:rsidRPr="001359F3">
        <w:rPr>
          <w:color w:val="000000"/>
          <w:spacing w:val="-1"/>
          <w:kern w:val="0"/>
          <w:sz w:val="16"/>
          <w:szCs w:val="16"/>
        </w:rPr>
        <w:t xml:space="preserve"> [L.] </w:t>
      </w:r>
      <w:proofErr w:type="spellStart"/>
      <w:proofErr w:type="gramStart"/>
      <w:r w:rsidRPr="001359F3">
        <w:rPr>
          <w:color w:val="000000"/>
          <w:spacing w:val="-1"/>
          <w:kern w:val="0"/>
          <w:sz w:val="16"/>
          <w:szCs w:val="16"/>
        </w:rPr>
        <w:t>Gaertn</w:t>
      </w:r>
      <w:proofErr w:type="spellEnd"/>
      <w:r w:rsidRPr="001359F3">
        <w:rPr>
          <w:color w:val="000000"/>
          <w:spacing w:val="-1"/>
          <w:kern w:val="0"/>
          <w:sz w:val="16"/>
          <w:szCs w:val="16"/>
        </w:rPr>
        <w:t>.).</w:t>
      </w:r>
      <w:proofErr w:type="gramEnd"/>
      <w:r w:rsidRPr="001359F3">
        <w:rPr>
          <w:color w:val="000000"/>
          <w:spacing w:val="-1"/>
          <w:kern w:val="0"/>
          <w:sz w:val="16"/>
          <w:szCs w:val="16"/>
        </w:rPr>
        <w:t xml:space="preserve"> </w:t>
      </w:r>
      <w:proofErr w:type="spellStart"/>
      <w:r w:rsidRPr="001359F3">
        <w:rPr>
          <w:i/>
          <w:iCs/>
          <w:color w:val="000000"/>
          <w:spacing w:val="-1"/>
          <w:kern w:val="0"/>
          <w:sz w:val="16"/>
          <w:szCs w:val="16"/>
        </w:rPr>
        <w:t>Integr</w:t>
      </w:r>
      <w:proofErr w:type="spellEnd"/>
      <w:r w:rsidRPr="001359F3">
        <w:rPr>
          <w:i/>
          <w:iCs/>
          <w:color w:val="000000"/>
          <w:spacing w:val="-1"/>
          <w:kern w:val="0"/>
          <w:sz w:val="16"/>
          <w:szCs w:val="16"/>
        </w:rPr>
        <w:t xml:space="preserve"> Cancer </w:t>
      </w:r>
      <w:proofErr w:type="spellStart"/>
      <w:r w:rsidRPr="001359F3">
        <w:rPr>
          <w:i/>
          <w:iCs/>
          <w:color w:val="000000"/>
          <w:spacing w:val="-1"/>
          <w:kern w:val="0"/>
          <w:sz w:val="16"/>
          <w:szCs w:val="16"/>
        </w:rPr>
        <w:t>Ther</w:t>
      </w:r>
      <w:proofErr w:type="spellEnd"/>
      <w:r w:rsidRPr="001359F3">
        <w:rPr>
          <w:color w:val="000000"/>
          <w:spacing w:val="-1"/>
          <w:kern w:val="0"/>
          <w:sz w:val="16"/>
          <w:szCs w:val="16"/>
        </w:rPr>
        <w:t xml:space="preserve"> 2007; </w:t>
      </w:r>
      <w:r w:rsidRPr="001359F3">
        <w:rPr>
          <w:b/>
          <w:bCs/>
          <w:color w:val="000000"/>
          <w:spacing w:val="-1"/>
          <w:kern w:val="0"/>
          <w:sz w:val="16"/>
          <w:szCs w:val="16"/>
        </w:rPr>
        <w:t>6</w:t>
      </w:r>
      <w:r w:rsidRPr="001359F3">
        <w:rPr>
          <w:color w:val="000000"/>
          <w:spacing w:val="-1"/>
          <w:kern w:val="0"/>
          <w:sz w:val="16"/>
          <w:szCs w:val="16"/>
        </w:rPr>
        <w:t>: 146-157 [PMID: 17548793 DOI: 10.1177/1534735407301942]</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20</w:t>
      </w:r>
      <w:r w:rsidRPr="001359F3">
        <w:rPr>
          <w:color w:val="000000"/>
          <w:spacing w:val="-1"/>
          <w:kern w:val="0"/>
          <w:sz w:val="16"/>
          <w:szCs w:val="16"/>
        </w:rPr>
        <w:tab/>
      </w:r>
      <w:proofErr w:type="spellStart"/>
      <w:r w:rsidRPr="001359F3">
        <w:rPr>
          <w:b/>
          <w:bCs/>
          <w:color w:val="000000"/>
          <w:spacing w:val="-1"/>
          <w:kern w:val="0"/>
          <w:sz w:val="16"/>
          <w:szCs w:val="16"/>
        </w:rPr>
        <w:t>Mehmetçik</w:t>
      </w:r>
      <w:proofErr w:type="spellEnd"/>
      <w:r w:rsidRPr="001359F3">
        <w:rPr>
          <w:b/>
          <w:bCs/>
          <w:color w:val="000000"/>
          <w:spacing w:val="-1"/>
          <w:kern w:val="0"/>
          <w:sz w:val="16"/>
          <w:szCs w:val="16"/>
        </w:rPr>
        <w:t xml:space="preserve"> G</w:t>
      </w:r>
      <w:r w:rsidRPr="001359F3">
        <w:rPr>
          <w:color w:val="000000"/>
          <w:spacing w:val="-1"/>
          <w:kern w:val="0"/>
          <w:sz w:val="16"/>
          <w:szCs w:val="16"/>
        </w:rPr>
        <w:t xml:space="preserve">, </w:t>
      </w:r>
      <w:proofErr w:type="spellStart"/>
      <w:r w:rsidRPr="001359F3">
        <w:rPr>
          <w:color w:val="000000"/>
          <w:spacing w:val="-1"/>
          <w:kern w:val="0"/>
          <w:sz w:val="16"/>
          <w:szCs w:val="16"/>
        </w:rPr>
        <w:t>Ozdemirler</w:t>
      </w:r>
      <w:proofErr w:type="spellEnd"/>
      <w:r w:rsidRPr="001359F3">
        <w:rPr>
          <w:color w:val="000000"/>
          <w:spacing w:val="-1"/>
          <w:kern w:val="0"/>
          <w:sz w:val="16"/>
          <w:szCs w:val="16"/>
        </w:rPr>
        <w:t xml:space="preserve"> G, </w:t>
      </w:r>
      <w:proofErr w:type="spellStart"/>
      <w:r w:rsidRPr="001359F3">
        <w:rPr>
          <w:color w:val="000000"/>
          <w:spacing w:val="-1"/>
          <w:kern w:val="0"/>
          <w:sz w:val="16"/>
          <w:szCs w:val="16"/>
        </w:rPr>
        <w:t>Koçak-Toker</w:t>
      </w:r>
      <w:proofErr w:type="spellEnd"/>
      <w:r w:rsidRPr="001359F3">
        <w:rPr>
          <w:color w:val="000000"/>
          <w:spacing w:val="-1"/>
          <w:kern w:val="0"/>
          <w:sz w:val="16"/>
          <w:szCs w:val="16"/>
        </w:rPr>
        <w:t xml:space="preserve"> N, </w:t>
      </w:r>
      <w:proofErr w:type="spellStart"/>
      <w:r w:rsidRPr="001359F3">
        <w:rPr>
          <w:color w:val="000000"/>
          <w:spacing w:val="-1"/>
          <w:kern w:val="0"/>
          <w:sz w:val="16"/>
          <w:szCs w:val="16"/>
        </w:rPr>
        <w:t>Cevikbaş</w:t>
      </w:r>
      <w:proofErr w:type="spellEnd"/>
      <w:r w:rsidRPr="001359F3">
        <w:rPr>
          <w:color w:val="000000"/>
          <w:spacing w:val="-1"/>
          <w:kern w:val="0"/>
          <w:sz w:val="16"/>
          <w:szCs w:val="16"/>
        </w:rPr>
        <w:t xml:space="preserve"> U, </w:t>
      </w:r>
      <w:proofErr w:type="spellStart"/>
      <w:r w:rsidRPr="001359F3">
        <w:rPr>
          <w:color w:val="000000"/>
          <w:spacing w:val="-1"/>
          <w:kern w:val="0"/>
          <w:sz w:val="16"/>
          <w:szCs w:val="16"/>
        </w:rPr>
        <w:t>Uysal</w:t>
      </w:r>
      <w:proofErr w:type="spellEnd"/>
      <w:r w:rsidRPr="001359F3">
        <w:rPr>
          <w:color w:val="000000"/>
          <w:spacing w:val="-1"/>
          <w:kern w:val="0"/>
          <w:sz w:val="16"/>
          <w:szCs w:val="16"/>
        </w:rPr>
        <w:t xml:space="preserve"> M. Effect of pretreatment with artichoke extract on carbon tetrachloride-induced liver injury and oxidative stress. </w:t>
      </w:r>
      <w:proofErr w:type="spellStart"/>
      <w:r w:rsidRPr="001359F3">
        <w:rPr>
          <w:i/>
          <w:iCs/>
          <w:color w:val="000000"/>
          <w:spacing w:val="-1"/>
          <w:kern w:val="0"/>
          <w:sz w:val="16"/>
          <w:szCs w:val="16"/>
        </w:rPr>
        <w:t>Exp</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Toxicol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Pathol</w:t>
      </w:r>
      <w:proofErr w:type="spellEnd"/>
      <w:r w:rsidRPr="001359F3">
        <w:rPr>
          <w:color w:val="000000"/>
          <w:spacing w:val="-1"/>
          <w:kern w:val="0"/>
          <w:sz w:val="16"/>
          <w:szCs w:val="16"/>
        </w:rPr>
        <w:t xml:space="preserve"> 2008; </w:t>
      </w:r>
      <w:r w:rsidRPr="001359F3">
        <w:rPr>
          <w:b/>
          <w:bCs/>
          <w:color w:val="000000"/>
          <w:spacing w:val="-1"/>
          <w:kern w:val="0"/>
          <w:sz w:val="16"/>
          <w:szCs w:val="16"/>
        </w:rPr>
        <w:t>60</w:t>
      </w:r>
      <w:r w:rsidRPr="001359F3">
        <w:rPr>
          <w:color w:val="000000"/>
          <w:spacing w:val="-1"/>
          <w:kern w:val="0"/>
          <w:sz w:val="16"/>
          <w:szCs w:val="16"/>
        </w:rPr>
        <w:t>: 475-480 [PMID: 18583118 DOI: 10.1016/</w:t>
      </w:r>
      <w:proofErr w:type="spellStart"/>
      <w:r w:rsidRPr="001359F3">
        <w:rPr>
          <w:color w:val="000000"/>
          <w:spacing w:val="-1"/>
          <w:kern w:val="0"/>
          <w:sz w:val="16"/>
          <w:szCs w:val="16"/>
        </w:rPr>
        <w:t>j.etp</w:t>
      </w:r>
      <w:proofErr w:type="spellEnd"/>
      <w:r w:rsidRPr="001359F3">
        <w:rPr>
          <w:color w:val="000000"/>
          <w:spacing w:val="-1"/>
          <w:kern w:val="0"/>
          <w:sz w:val="16"/>
          <w:szCs w:val="16"/>
        </w:rPr>
        <w:t>. 2008.04.014]</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21</w:t>
      </w:r>
      <w:r w:rsidRPr="001359F3">
        <w:rPr>
          <w:color w:val="000000"/>
          <w:spacing w:val="-1"/>
          <w:kern w:val="0"/>
          <w:sz w:val="16"/>
          <w:szCs w:val="16"/>
        </w:rPr>
        <w:tab/>
      </w:r>
      <w:proofErr w:type="spellStart"/>
      <w:r w:rsidRPr="001359F3">
        <w:rPr>
          <w:b/>
          <w:bCs/>
          <w:color w:val="000000"/>
          <w:spacing w:val="-1"/>
          <w:kern w:val="0"/>
          <w:sz w:val="16"/>
          <w:szCs w:val="16"/>
        </w:rPr>
        <w:t>López</w:t>
      </w:r>
      <w:proofErr w:type="spellEnd"/>
      <w:r w:rsidRPr="001359F3">
        <w:rPr>
          <w:b/>
          <w:bCs/>
          <w:color w:val="000000"/>
          <w:spacing w:val="-1"/>
          <w:kern w:val="0"/>
          <w:sz w:val="16"/>
          <w:szCs w:val="16"/>
        </w:rPr>
        <w:t>-Molina D</w:t>
      </w:r>
      <w:r w:rsidRPr="001359F3">
        <w:rPr>
          <w:color w:val="000000"/>
          <w:spacing w:val="-1"/>
          <w:kern w:val="0"/>
          <w:sz w:val="16"/>
          <w:szCs w:val="16"/>
        </w:rPr>
        <w:t>, Navarro-</w:t>
      </w:r>
      <w:proofErr w:type="spellStart"/>
      <w:r w:rsidRPr="001359F3">
        <w:rPr>
          <w:color w:val="000000"/>
          <w:spacing w:val="-1"/>
          <w:kern w:val="0"/>
          <w:sz w:val="16"/>
          <w:szCs w:val="16"/>
        </w:rPr>
        <w:t>Martínez</w:t>
      </w:r>
      <w:proofErr w:type="spellEnd"/>
      <w:r w:rsidRPr="001359F3">
        <w:rPr>
          <w:color w:val="000000"/>
          <w:spacing w:val="-1"/>
          <w:kern w:val="0"/>
          <w:sz w:val="16"/>
          <w:szCs w:val="16"/>
        </w:rPr>
        <w:t xml:space="preserve"> MD, Rojas </w:t>
      </w:r>
      <w:proofErr w:type="spellStart"/>
      <w:r w:rsidRPr="001359F3">
        <w:rPr>
          <w:color w:val="000000"/>
          <w:spacing w:val="-1"/>
          <w:kern w:val="0"/>
          <w:sz w:val="16"/>
          <w:szCs w:val="16"/>
        </w:rPr>
        <w:t>Melgarejo</w:t>
      </w:r>
      <w:proofErr w:type="spellEnd"/>
      <w:r w:rsidRPr="001359F3">
        <w:rPr>
          <w:color w:val="000000"/>
          <w:spacing w:val="-1"/>
          <w:kern w:val="0"/>
          <w:sz w:val="16"/>
          <w:szCs w:val="16"/>
        </w:rPr>
        <w:t xml:space="preserve"> F, </w:t>
      </w:r>
      <w:proofErr w:type="spellStart"/>
      <w:r w:rsidRPr="001359F3">
        <w:rPr>
          <w:color w:val="000000"/>
          <w:spacing w:val="-1"/>
          <w:kern w:val="0"/>
          <w:sz w:val="16"/>
          <w:szCs w:val="16"/>
        </w:rPr>
        <w:t>Hiner</w:t>
      </w:r>
      <w:proofErr w:type="spellEnd"/>
      <w:r w:rsidRPr="001359F3">
        <w:rPr>
          <w:color w:val="000000"/>
          <w:spacing w:val="-1"/>
          <w:kern w:val="0"/>
          <w:sz w:val="16"/>
          <w:szCs w:val="16"/>
        </w:rPr>
        <w:t xml:space="preserve"> AN, </w:t>
      </w:r>
      <w:proofErr w:type="spellStart"/>
      <w:r w:rsidRPr="001359F3">
        <w:rPr>
          <w:color w:val="000000"/>
          <w:spacing w:val="-1"/>
          <w:kern w:val="0"/>
          <w:sz w:val="16"/>
          <w:szCs w:val="16"/>
        </w:rPr>
        <w:t>Chazarra</w:t>
      </w:r>
      <w:proofErr w:type="spellEnd"/>
      <w:r w:rsidRPr="001359F3">
        <w:rPr>
          <w:color w:val="000000"/>
          <w:spacing w:val="-1"/>
          <w:kern w:val="0"/>
          <w:sz w:val="16"/>
          <w:szCs w:val="16"/>
        </w:rPr>
        <w:t xml:space="preserve"> S, Rodríguez-</w:t>
      </w:r>
      <w:proofErr w:type="spellStart"/>
      <w:r w:rsidRPr="001359F3">
        <w:rPr>
          <w:color w:val="000000"/>
          <w:spacing w:val="-1"/>
          <w:kern w:val="0"/>
          <w:sz w:val="16"/>
          <w:szCs w:val="16"/>
        </w:rPr>
        <w:t>López</w:t>
      </w:r>
      <w:proofErr w:type="spellEnd"/>
      <w:r w:rsidRPr="001359F3">
        <w:rPr>
          <w:color w:val="000000"/>
          <w:spacing w:val="-1"/>
          <w:kern w:val="0"/>
          <w:sz w:val="16"/>
          <w:szCs w:val="16"/>
        </w:rPr>
        <w:t xml:space="preserve"> JN. Molecular properties and prebiotic effect of inulin obtained from artichoke (</w:t>
      </w:r>
      <w:proofErr w:type="spellStart"/>
      <w:r w:rsidRPr="001359F3">
        <w:rPr>
          <w:color w:val="000000"/>
          <w:spacing w:val="-1"/>
          <w:kern w:val="0"/>
          <w:sz w:val="16"/>
          <w:szCs w:val="16"/>
        </w:rPr>
        <w:t>Cynara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scolymus</w:t>
      </w:r>
      <w:proofErr w:type="spellEnd"/>
      <w:r w:rsidRPr="001359F3">
        <w:rPr>
          <w:color w:val="000000"/>
          <w:spacing w:val="-1"/>
          <w:kern w:val="0"/>
          <w:sz w:val="16"/>
          <w:szCs w:val="16"/>
        </w:rPr>
        <w:t xml:space="preserve"> L.). </w:t>
      </w:r>
      <w:proofErr w:type="spellStart"/>
      <w:r w:rsidRPr="001359F3">
        <w:rPr>
          <w:i/>
          <w:iCs/>
          <w:color w:val="000000"/>
          <w:spacing w:val="-1"/>
          <w:kern w:val="0"/>
          <w:sz w:val="16"/>
          <w:szCs w:val="16"/>
        </w:rPr>
        <w:t>Phytochemistry</w:t>
      </w:r>
      <w:proofErr w:type="spellEnd"/>
      <w:r w:rsidRPr="001359F3">
        <w:rPr>
          <w:color w:val="000000"/>
          <w:spacing w:val="-1"/>
          <w:kern w:val="0"/>
          <w:sz w:val="16"/>
          <w:szCs w:val="16"/>
        </w:rPr>
        <w:t xml:space="preserve"> 2005; </w:t>
      </w:r>
      <w:r w:rsidRPr="001359F3">
        <w:rPr>
          <w:b/>
          <w:bCs/>
          <w:color w:val="000000"/>
          <w:spacing w:val="-1"/>
          <w:kern w:val="0"/>
          <w:sz w:val="16"/>
          <w:szCs w:val="16"/>
        </w:rPr>
        <w:t>66</w:t>
      </w:r>
      <w:r w:rsidRPr="001359F3">
        <w:rPr>
          <w:color w:val="000000"/>
          <w:spacing w:val="-1"/>
          <w:kern w:val="0"/>
          <w:sz w:val="16"/>
          <w:szCs w:val="16"/>
        </w:rPr>
        <w:t>: 1476-1484 [PMID: 15960982 DOI: 10.1016/j.phytochem.2005.04.003]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22</w:t>
      </w:r>
      <w:r w:rsidRPr="001359F3">
        <w:rPr>
          <w:color w:val="000000"/>
          <w:spacing w:val="-1"/>
          <w:kern w:val="0"/>
          <w:sz w:val="16"/>
          <w:szCs w:val="16"/>
        </w:rPr>
        <w:tab/>
      </w:r>
      <w:proofErr w:type="spellStart"/>
      <w:r w:rsidRPr="001359F3">
        <w:rPr>
          <w:b/>
          <w:bCs/>
          <w:color w:val="000000"/>
          <w:spacing w:val="-1"/>
          <w:kern w:val="0"/>
          <w:sz w:val="16"/>
          <w:szCs w:val="16"/>
        </w:rPr>
        <w:t>Adhvaryu</w:t>
      </w:r>
      <w:proofErr w:type="spellEnd"/>
      <w:r w:rsidRPr="001359F3">
        <w:rPr>
          <w:b/>
          <w:bCs/>
          <w:color w:val="000000"/>
          <w:spacing w:val="-1"/>
          <w:kern w:val="0"/>
          <w:sz w:val="16"/>
          <w:szCs w:val="16"/>
        </w:rPr>
        <w:t xml:space="preserve"> MR</w:t>
      </w:r>
      <w:r w:rsidRPr="001359F3">
        <w:rPr>
          <w:color w:val="000000"/>
          <w:spacing w:val="-1"/>
          <w:kern w:val="0"/>
          <w:sz w:val="16"/>
          <w:szCs w:val="16"/>
        </w:rPr>
        <w:t xml:space="preserve">, Reddy N, </w:t>
      </w:r>
      <w:proofErr w:type="spellStart"/>
      <w:r w:rsidRPr="001359F3">
        <w:rPr>
          <w:color w:val="000000"/>
          <w:spacing w:val="-1"/>
          <w:kern w:val="0"/>
          <w:sz w:val="16"/>
          <w:szCs w:val="16"/>
        </w:rPr>
        <w:t>Parabia</w:t>
      </w:r>
      <w:proofErr w:type="spellEnd"/>
      <w:r w:rsidRPr="001359F3">
        <w:rPr>
          <w:color w:val="000000"/>
          <w:spacing w:val="-1"/>
          <w:kern w:val="0"/>
          <w:sz w:val="16"/>
          <w:szCs w:val="16"/>
        </w:rPr>
        <w:t xml:space="preserve"> MH. </w:t>
      </w:r>
      <w:proofErr w:type="gramStart"/>
      <w:r w:rsidRPr="001359F3">
        <w:rPr>
          <w:color w:val="000000"/>
          <w:spacing w:val="-1"/>
          <w:kern w:val="0"/>
          <w:sz w:val="16"/>
          <w:szCs w:val="16"/>
        </w:rPr>
        <w:t>Effects of four Indian medicinal herbs on Isoniazid-, Rifampicin- and Pyrazinamide-induced hepatic injury and immunosuppression in guinea pigs.</w:t>
      </w:r>
      <w:proofErr w:type="gramEnd"/>
      <w:r w:rsidRPr="001359F3">
        <w:rPr>
          <w:color w:val="000000"/>
          <w:spacing w:val="-1"/>
          <w:kern w:val="0"/>
          <w:sz w:val="16"/>
          <w:szCs w:val="16"/>
        </w:rPr>
        <w:t xml:space="preserve"> </w:t>
      </w:r>
      <w:r w:rsidRPr="001359F3">
        <w:rPr>
          <w:i/>
          <w:iCs/>
          <w:color w:val="000000"/>
          <w:spacing w:val="-1"/>
          <w:kern w:val="0"/>
          <w:sz w:val="16"/>
          <w:szCs w:val="16"/>
        </w:rPr>
        <w:t xml:space="preserve">World J </w:t>
      </w:r>
      <w:proofErr w:type="spellStart"/>
      <w:r w:rsidRPr="001359F3">
        <w:rPr>
          <w:i/>
          <w:iCs/>
          <w:color w:val="000000"/>
          <w:spacing w:val="-1"/>
          <w:kern w:val="0"/>
          <w:sz w:val="16"/>
          <w:szCs w:val="16"/>
        </w:rPr>
        <w:t>Gastroenterol</w:t>
      </w:r>
      <w:proofErr w:type="spellEnd"/>
      <w:r w:rsidRPr="001359F3">
        <w:rPr>
          <w:color w:val="000000"/>
          <w:spacing w:val="-1"/>
          <w:kern w:val="0"/>
          <w:sz w:val="16"/>
          <w:szCs w:val="16"/>
        </w:rPr>
        <w:t xml:space="preserve"> 2007; </w:t>
      </w:r>
      <w:r w:rsidRPr="001359F3">
        <w:rPr>
          <w:b/>
          <w:bCs/>
          <w:color w:val="000000"/>
          <w:spacing w:val="-1"/>
          <w:kern w:val="0"/>
          <w:sz w:val="16"/>
          <w:szCs w:val="16"/>
        </w:rPr>
        <w:t>13</w:t>
      </w:r>
      <w:r w:rsidRPr="001359F3">
        <w:rPr>
          <w:color w:val="000000"/>
          <w:spacing w:val="-1"/>
          <w:kern w:val="0"/>
          <w:sz w:val="16"/>
          <w:szCs w:val="16"/>
        </w:rPr>
        <w:t>: 3199-3205 [PMID: 17589898 DOI: 10.3748/wjg.v13.i23.3199]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23</w:t>
      </w:r>
      <w:r w:rsidRPr="001359F3">
        <w:rPr>
          <w:color w:val="000000"/>
          <w:spacing w:val="-1"/>
          <w:kern w:val="0"/>
          <w:sz w:val="16"/>
          <w:szCs w:val="16"/>
        </w:rPr>
        <w:tab/>
      </w:r>
      <w:proofErr w:type="spellStart"/>
      <w:r w:rsidRPr="001359F3">
        <w:rPr>
          <w:b/>
          <w:bCs/>
          <w:color w:val="000000"/>
          <w:spacing w:val="-2"/>
          <w:kern w:val="0"/>
          <w:sz w:val="16"/>
          <w:szCs w:val="16"/>
        </w:rPr>
        <w:t>Chandrasekaran</w:t>
      </w:r>
      <w:proofErr w:type="spellEnd"/>
      <w:r w:rsidRPr="001359F3">
        <w:rPr>
          <w:b/>
          <w:bCs/>
          <w:color w:val="000000"/>
          <w:spacing w:val="-2"/>
          <w:kern w:val="0"/>
          <w:sz w:val="16"/>
          <w:szCs w:val="16"/>
        </w:rPr>
        <w:t xml:space="preserve"> CV</w:t>
      </w:r>
      <w:r w:rsidRPr="001359F3">
        <w:rPr>
          <w:color w:val="000000"/>
          <w:spacing w:val="-2"/>
          <w:kern w:val="0"/>
          <w:sz w:val="16"/>
          <w:szCs w:val="16"/>
        </w:rPr>
        <w:t xml:space="preserve">, </w:t>
      </w:r>
      <w:proofErr w:type="spellStart"/>
      <w:r w:rsidRPr="001359F3">
        <w:rPr>
          <w:color w:val="000000"/>
          <w:spacing w:val="-2"/>
          <w:kern w:val="0"/>
          <w:sz w:val="16"/>
          <w:szCs w:val="16"/>
        </w:rPr>
        <w:t>Sundarajan</w:t>
      </w:r>
      <w:proofErr w:type="spellEnd"/>
      <w:r w:rsidRPr="001359F3">
        <w:rPr>
          <w:color w:val="000000"/>
          <w:spacing w:val="-2"/>
          <w:kern w:val="0"/>
          <w:sz w:val="16"/>
          <w:szCs w:val="16"/>
        </w:rPr>
        <w:t xml:space="preserve"> K, Edwin JR, </w:t>
      </w:r>
      <w:proofErr w:type="spellStart"/>
      <w:r w:rsidRPr="001359F3">
        <w:rPr>
          <w:color w:val="000000"/>
          <w:spacing w:val="-2"/>
          <w:kern w:val="0"/>
          <w:sz w:val="16"/>
          <w:szCs w:val="16"/>
        </w:rPr>
        <w:t>Gururaja</w:t>
      </w:r>
      <w:proofErr w:type="spellEnd"/>
      <w:r w:rsidRPr="001359F3">
        <w:rPr>
          <w:color w:val="000000"/>
          <w:spacing w:val="-2"/>
          <w:kern w:val="0"/>
          <w:sz w:val="16"/>
          <w:szCs w:val="16"/>
        </w:rPr>
        <w:t xml:space="preserve"> GM, </w:t>
      </w:r>
      <w:proofErr w:type="spellStart"/>
      <w:r w:rsidRPr="001359F3">
        <w:rPr>
          <w:color w:val="000000"/>
          <w:spacing w:val="-2"/>
          <w:kern w:val="0"/>
          <w:sz w:val="16"/>
          <w:szCs w:val="16"/>
        </w:rPr>
        <w:t>Mundkinajeddu</w:t>
      </w:r>
      <w:proofErr w:type="spellEnd"/>
      <w:r w:rsidRPr="001359F3">
        <w:rPr>
          <w:color w:val="000000"/>
          <w:spacing w:val="-2"/>
          <w:kern w:val="0"/>
          <w:sz w:val="16"/>
          <w:szCs w:val="16"/>
        </w:rPr>
        <w:t xml:space="preserve"> D, Agarwal A. Immune-stimulatory and anti-inflammatory activities of Curcuma longa extract and its poly</w:t>
      </w:r>
      <w:r w:rsidRPr="001359F3">
        <w:rPr>
          <w:color w:val="000000"/>
          <w:spacing w:val="-2"/>
          <w:kern w:val="0"/>
          <w:sz w:val="16"/>
          <w:szCs w:val="16"/>
        </w:rPr>
        <w:softHyphen/>
        <w:t xml:space="preserve">saccharide fraction. </w:t>
      </w:r>
      <w:proofErr w:type="spellStart"/>
      <w:r w:rsidRPr="001359F3">
        <w:rPr>
          <w:i/>
          <w:iCs/>
          <w:color w:val="000000"/>
          <w:spacing w:val="-2"/>
          <w:kern w:val="0"/>
          <w:sz w:val="16"/>
          <w:szCs w:val="16"/>
        </w:rPr>
        <w:t>Pharmacognosy</w:t>
      </w:r>
      <w:proofErr w:type="spellEnd"/>
      <w:r w:rsidRPr="001359F3">
        <w:rPr>
          <w:i/>
          <w:iCs/>
          <w:color w:val="000000"/>
          <w:spacing w:val="-2"/>
          <w:kern w:val="0"/>
          <w:sz w:val="16"/>
          <w:szCs w:val="16"/>
        </w:rPr>
        <w:t xml:space="preserve"> Res</w:t>
      </w:r>
      <w:r w:rsidRPr="001359F3">
        <w:rPr>
          <w:color w:val="000000"/>
          <w:spacing w:val="-2"/>
          <w:kern w:val="0"/>
          <w:sz w:val="16"/>
          <w:szCs w:val="16"/>
        </w:rPr>
        <w:t xml:space="preserve"> 2013; </w:t>
      </w:r>
      <w:r w:rsidRPr="001359F3">
        <w:rPr>
          <w:b/>
          <w:bCs/>
          <w:color w:val="000000"/>
          <w:spacing w:val="-2"/>
          <w:kern w:val="0"/>
          <w:sz w:val="16"/>
          <w:szCs w:val="16"/>
        </w:rPr>
        <w:t>5</w:t>
      </w:r>
      <w:r w:rsidRPr="001359F3">
        <w:rPr>
          <w:color w:val="000000"/>
          <w:spacing w:val="-2"/>
          <w:kern w:val="0"/>
          <w:sz w:val="16"/>
          <w:szCs w:val="16"/>
        </w:rPr>
        <w:t>: 71-79 [PMID: 23798880 DOI: 10.4103/0974-8490.110527]</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24</w:t>
      </w:r>
      <w:r w:rsidRPr="001359F3">
        <w:rPr>
          <w:color w:val="000000"/>
          <w:spacing w:val="-1"/>
          <w:kern w:val="0"/>
          <w:sz w:val="16"/>
          <w:szCs w:val="16"/>
        </w:rPr>
        <w:tab/>
      </w:r>
      <w:r w:rsidRPr="001359F3">
        <w:rPr>
          <w:b/>
          <w:bCs/>
          <w:color w:val="000000"/>
          <w:spacing w:val="-1"/>
          <w:kern w:val="0"/>
          <w:sz w:val="16"/>
          <w:szCs w:val="16"/>
        </w:rPr>
        <w:t>Yue GG</w:t>
      </w:r>
      <w:r w:rsidRPr="001359F3">
        <w:rPr>
          <w:color w:val="000000"/>
          <w:spacing w:val="-1"/>
          <w:kern w:val="0"/>
          <w:sz w:val="16"/>
          <w:szCs w:val="16"/>
        </w:rPr>
        <w:t xml:space="preserve">, Chan BC, Hon PM, Kennelly EJ, Yeung SK, </w:t>
      </w:r>
      <w:proofErr w:type="spellStart"/>
      <w:r w:rsidRPr="001359F3">
        <w:rPr>
          <w:color w:val="000000"/>
          <w:spacing w:val="-1"/>
          <w:kern w:val="0"/>
          <w:sz w:val="16"/>
          <w:szCs w:val="16"/>
        </w:rPr>
        <w:t>Cassileth</w:t>
      </w:r>
      <w:proofErr w:type="spellEnd"/>
      <w:r w:rsidRPr="001359F3">
        <w:rPr>
          <w:color w:val="000000"/>
          <w:spacing w:val="-1"/>
          <w:kern w:val="0"/>
          <w:sz w:val="16"/>
          <w:szCs w:val="16"/>
        </w:rPr>
        <w:t xml:space="preserve"> BR, Fung KP, Leung PC, Lau CB. </w:t>
      </w:r>
      <w:proofErr w:type="spellStart"/>
      <w:r w:rsidRPr="001359F3">
        <w:rPr>
          <w:color w:val="000000"/>
          <w:spacing w:val="-1"/>
          <w:kern w:val="0"/>
          <w:sz w:val="16"/>
          <w:szCs w:val="16"/>
        </w:rPr>
        <w:t>Immunostimulatory</w:t>
      </w:r>
      <w:proofErr w:type="spellEnd"/>
      <w:r w:rsidRPr="001359F3">
        <w:rPr>
          <w:color w:val="000000"/>
          <w:spacing w:val="-1"/>
          <w:kern w:val="0"/>
          <w:sz w:val="16"/>
          <w:szCs w:val="16"/>
        </w:rPr>
        <w:t xml:space="preserve"> activities of polysaccharide extract isolated from Curcuma longa. </w:t>
      </w:r>
      <w:proofErr w:type="spellStart"/>
      <w:r w:rsidRPr="001359F3">
        <w:rPr>
          <w:i/>
          <w:iCs/>
          <w:color w:val="000000"/>
          <w:spacing w:val="-1"/>
          <w:kern w:val="0"/>
          <w:sz w:val="16"/>
          <w:szCs w:val="16"/>
        </w:rPr>
        <w:t>Int</w:t>
      </w:r>
      <w:proofErr w:type="spellEnd"/>
      <w:r w:rsidRPr="001359F3">
        <w:rPr>
          <w:i/>
          <w:iCs/>
          <w:color w:val="000000"/>
          <w:spacing w:val="-1"/>
          <w:kern w:val="0"/>
          <w:sz w:val="16"/>
          <w:szCs w:val="16"/>
        </w:rPr>
        <w:t xml:space="preserve"> J </w:t>
      </w:r>
      <w:proofErr w:type="spellStart"/>
      <w:r w:rsidRPr="001359F3">
        <w:rPr>
          <w:i/>
          <w:iCs/>
          <w:color w:val="000000"/>
          <w:spacing w:val="-1"/>
          <w:kern w:val="0"/>
          <w:sz w:val="16"/>
          <w:szCs w:val="16"/>
        </w:rPr>
        <w:t>Biol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Macromol</w:t>
      </w:r>
      <w:proofErr w:type="spellEnd"/>
      <w:r w:rsidRPr="001359F3">
        <w:rPr>
          <w:color w:val="000000"/>
          <w:spacing w:val="-1"/>
          <w:kern w:val="0"/>
          <w:sz w:val="16"/>
          <w:szCs w:val="16"/>
        </w:rPr>
        <w:t xml:space="preserve"> 2010; </w:t>
      </w:r>
      <w:r w:rsidRPr="001359F3">
        <w:rPr>
          <w:b/>
          <w:bCs/>
          <w:color w:val="000000"/>
          <w:spacing w:val="-1"/>
          <w:kern w:val="0"/>
          <w:sz w:val="16"/>
          <w:szCs w:val="16"/>
        </w:rPr>
        <w:t>47</w:t>
      </w:r>
      <w:r w:rsidRPr="001359F3">
        <w:rPr>
          <w:color w:val="000000"/>
          <w:spacing w:val="-1"/>
          <w:kern w:val="0"/>
          <w:sz w:val="16"/>
          <w:szCs w:val="16"/>
        </w:rPr>
        <w:t>: 342-347 [PMID: 20609432 DOI: 10.1016/j.ijbiomac.2010.05.019]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25</w:t>
      </w:r>
      <w:r w:rsidRPr="001359F3">
        <w:rPr>
          <w:color w:val="000000"/>
          <w:spacing w:val="-1"/>
          <w:kern w:val="0"/>
          <w:sz w:val="16"/>
          <w:szCs w:val="16"/>
        </w:rPr>
        <w:tab/>
      </w:r>
      <w:r w:rsidRPr="001359F3">
        <w:rPr>
          <w:b/>
          <w:bCs/>
          <w:color w:val="000000"/>
          <w:spacing w:val="-1"/>
          <w:kern w:val="0"/>
          <w:sz w:val="16"/>
          <w:szCs w:val="16"/>
        </w:rPr>
        <w:t>He W</w:t>
      </w:r>
      <w:r w:rsidRPr="001359F3">
        <w:rPr>
          <w:color w:val="000000"/>
          <w:spacing w:val="-1"/>
          <w:kern w:val="0"/>
          <w:sz w:val="16"/>
          <w:szCs w:val="16"/>
        </w:rPr>
        <w:t xml:space="preserve">, Huang B. A review of chemistry and bioactivities of a medicinal spice: </w:t>
      </w:r>
      <w:proofErr w:type="spellStart"/>
      <w:r w:rsidRPr="001359F3">
        <w:rPr>
          <w:color w:val="000000"/>
          <w:spacing w:val="-1"/>
          <w:kern w:val="0"/>
          <w:sz w:val="16"/>
          <w:szCs w:val="16"/>
        </w:rPr>
        <w:t>Foeniculum</w:t>
      </w:r>
      <w:proofErr w:type="spellEnd"/>
      <w:r w:rsidRPr="001359F3">
        <w:rPr>
          <w:color w:val="000000"/>
          <w:spacing w:val="-1"/>
          <w:kern w:val="0"/>
          <w:sz w:val="16"/>
          <w:szCs w:val="16"/>
        </w:rPr>
        <w:t xml:space="preserve"> vulgare. </w:t>
      </w:r>
      <w:r w:rsidRPr="001359F3">
        <w:rPr>
          <w:i/>
          <w:iCs/>
          <w:color w:val="000000"/>
          <w:spacing w:val="-1"/>
          <w:kern w:val="0"/>
          <w:sz w:val="16"/>
          <w:szCs w:val="16"/>
        </w:rPr>
        <w:t>J Med Plant Res</w:t>
      </w:r>
      <w:r w:rsidRPr="001359F3">
        <w:rPr>
          <w:color w:val="000000"/>
          <w:spacing w:val="-1"/>
          <w:kern w:val="0"/>
          <w:sz w:val="16"/>
          <w:szCs w:val="16"/>
        </w:rPr>
        <w:t xml:space="preserve"> 2011;</w:t>
      </w:r>
      <w:r w:rsidRPr="001359F3">
        <w:rPr>
          <w:b/>
          <w:bCs/>
          <w:color w:val="000000"/>
          <w:spacing w:val="-1"/>
          <w:kern w:val="0"/>
          <w:sz w:val="16"/>
          <w:szCs w:val="16"/>
        </w:rPr>
        <w:t xml:space="preserve"> 5</w:t>
      </w:r>
      <w:r w:rsidRPr="001359F3">
        <w:rPr>
          <w:color w:val="000000"/>
          <w:spacing w:val="-1"/>
          <w:kern w:val="0"/>
          <w:sz w:val="16"/>
          <w:szCs w:val="16"/>
        </w:rPr>
        <w:t>: 3595-3600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26</w:t>
      </w:r>
      <w:r w:rsidRPr="001359F3">
        <w:rPr>
          <w:color w:val="000000"/>
          <w:spacing w:val="-1"/>
          <w:kern w:val="0"/>
          <w:sz w:val="16"/>
          <w:szCs w:val="16"/>
        </w:rPr>
        <w:tab/>
      </w:r>
      <w:proofErr w:type="spellStart"/>
      <w:r w:rsidRPr="001359F3">
        <w:rPr>
          <w:b/>
          <w:bCs/>
          <w:color w:val="000000"/>
          <w:spacing w:val="-1"/>
          <w:kern w:val="0"/>
          <w:sz w:val="16"/>
          <w:szCs w:val="16"/>
        </w:rPr>
        <w:t>Asl</w:t>
      </w:r>
      <w:proofErr w:type="spellEnd"/>
      <w:r w:rsidRPr="001359F3">
        <w:rPr>
          <w:b/>
          <w:bCs/>
          <w:color w:val="000000"/>
          <w:spacing w:val="-1"/>
          <w:kern w:val="0"/>
          <w:sz w:val="16"/>
          <w:szCs w:val="16"/>
        </w:rPr>
        <w:t xml:space="preserve"> MN</w:t>
      </w:r>
      <w:r w:rsidRPr="001359F3">
        <w:rPr>
          <w:color w:val="000000"/>
          <w:spacing w:val="-1"/>
          <w:kern w:val="0"/>
          <w:sz w:val="16"/>
          <w:szCs w:val="16"/>
        </w:rPr>
        <w:t xml:space="preserve">, </w:t>
      </w:r>
      <w:proofErr w:type="spellStart"/>
      <w:r w:rsidRPr="001359F3">
        <w:rPr>
          <w:color w:val="000000"/>
          <w:spacing w:val="-1"/>
          <w:kern w:val="0"/>
          <w:sz w:val="16"/>
          <w:szCs w:val="16"/>
        </w:rPr>
        <w:t>Hosseinzadeh</w:t>
      </w:r>
      <w:proofErr w:type="spellEnd"/>
      <w:r w:rsidRPr="001359F3">
        <w:rPr>
          <w:color w:val="000000"/>
          <w:spacing w:val="-1"/>
          <w:kern w:val="0"/>
          <w:sz w:val="16"/>
          <w:szCs w:val="16"/>
        </w:rPr>
        <w:t xml:space="preserve"> H. Review of pharmacological effects of </w:t>
      </w:r>
      <w:proofErr w:type="spellStart"/>
      <w:r w:rsidRPr="001359F3">
        <w:rPr>
          <w:color w:val="000000"/>
          <w:spacing w:val="-1"/>
          <w:kern w:val="0"/>
          <w:sz w:val="16"/>
          <w:szCs w:val="16"/>
        </w:rPr>
        <w:t>Glycyrrhiza</w:t>
      </w:r>
      <w:proofErr w:type="spellEnd"/>
      <w:r w:rsidRPr="001359F3">
        <w:rPr>
          <w:color w:val="000000"/>
          <w:spacing w:val="-1"/>
          <w:kern w:val="0"/>
          <w:sz w:val="16"/>
          <w:szCs w:val="16"/>
        </w:rPr>
        <w:t xml:space="preserve"> sp. and its bioactive compounds. </w:t>
      </w:r>
      <w:proofErr w:type="spellStart"/>
      <w:r w:rsidRPr="001359F3">
        <w:rPr>
          <w:i/>
          <w:iCs/>
          <w:color w:val="000000"/>
          <w:spacing w:val="-1"/>
          <w:kern w:val="0"/>
          <w:sz w:val="16"/>
          <w:szCs w:val="16"/>
        </w:rPr>
        <w:t>Phytother</w:t>
      </w:r>
      <w:proofErr w:type="spellEnd"/>
      <w:r w:rsidRPr="001359F3">
        <w:rPr>
          <w:i/>
          <w:iCs/>
          <w:color w:val="000000"/>
          <w:spacing w:val="-1"/>
          <w:kern w:val="0"/>
          <w:sz w:val="16"/>
          <w:szCs w:val="16"/>
        </w:rPr>
        <w:t xml:space="preserve"> Res</w:t>
      </w:r>
      <w:r w:rsidRPr="001359F3">
        <w:rPr>
          <w:color w:val="000000"/>
          <w:spacing w:val="-1"/>
          <w:kern w:val="0"/>
          <w:sz w:val="16"/>
          <w:szCs w:val="16"/>
        </w:rPr>
        <w:t xml:space="preserve"> 2008; </w:t>
      </w:r>
      <w:r w:rsidRPr="001359F3">
        <w:rPr>
          <w:b/>
          <w:bCs/>
          <w:color w:val="000000"/>
          <w:spacing w:val="-1"/>
          <w:kern w:val="0"/>
          <w:sz w:val="16"/>
          <w:szCs w:val="16"/>
        </w:rPr>
        <w:t>22</w:t>
      </w:r>
      <w:r w:rsidRPr="001359F3">
        <w:rPr>
          <w:color w:val="000000"/>
          <w:spacing w:val="-1"/>
          <w:kern w:val="0"/>
          <w:sz w:val="16"/>
          <w:szCs w:val="16"/>
        </w:rPr>
        <w:t>: 709-724 [PMID: 18446848 DOI: 10.1002/ptr.2362]</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3"/>
          <w:kern w:val="0"/>
          <w:sz w:val="16"/>
          <w:szCs w:val="16"/>
        </w:rPr>
      </w:pPr>
      <w:r w:rsidRPr="001359F3">
        <w:rPr>
          <w:color w:val="000000"/>
          <w:spacing w:val="-1"/>
          <w:kern w:val="0"/>
          <w:sz w:val="16"/>
          <w:szCs w:val="16"/>
        </w:rPr>
        <w:t>27</w:t>
      </w:r>
      <w:r w:rsidRPr="001359F3">
        <w:rPr>
          <w:color w:val="000000"/>
          <w:spacing w:val="-1"/>
          <w:kern w:val="0"/>
          <w:sz w:val="16"/>
          <w:szCs w:val="16"/>
        </w:rPr>
        <w:tab/>
      </w:r>
      <w:proofErr w:type="spellStart"/>
      <w:r w:rsidRPr="001359F3">
        <w:rPr>
          <w:b/>
          <w:bCs/>
          <w:color w:val="000000"/>
          <w:spacing w:val="-3"/>
          <w:kern w:val="0"/>
          <w:sz w:val="16"/>
          <w:szCs w:val="16"/>
        </w:rPr>
        <w:t>Mazumder</w:t>
      </w:r>
      <w:proofErr w:type="spellEnd"/>
      <w:r w:rsidRPr="001359F3">
        <w:rPr>
          <w:b/>
          <w:bCs/>
          <w:color w:val="000000"/>
          <w:spacing w:val="-3"/>
          <w:kern w:val="0"/>
          <w:sz w:val="16"/>
          <w:szCs w:val="16"/>
        </w:rPr>
        <w:t xml:space="preserve"> PM</w:t>
      </w:r>
      <w:r w:rsidRPr="001359F3">
        <w:rPr>
          <w:color w:val="000000"/>
          <w:spacing w:val="-3"/>
          <w:kern w:val="0"/>
          <w:sz w:val="16"/>
          <w:szCs w:val="16"/>
        </w:rPr>
        <w:t xml:space="preserve">, </w:t>
      </w:r>
      <w:proofErr w:type="spellStart"/>
      <w:r w:rsidRPr="001359F3">
        <w:rPr>
          <w:color w:val="000000"/>
          <w:spacing w:val="-3"/>
          <w:kern w:val="0"/>
          <w:sz w:val="16"/>
          <w:szCs w:val="16"/>
        </w:rPr>
        <w:t>Pattnayak</w:t>
      </w:r>
      <w:proofErr w:type="spellEnd"/>
      <w:r w:rsidRPr="001359F3">
        <w:rPr>
          <w:color w:val="000000"/>
          <w:spacing w:val="-3"/>
          <w:kern w:val="0"/>
          <w:sz w:val="16"/>
          <w:szCs w:val="16"/>
        </w:rPr>
        <w:t xml:space="preserve"> S, </w:t>
      </w:r>
      <w:proofErr w:type="spellStart"/>
      <w:r w:rsidRPr="001359F3">
        <w:rPr>
          <w:color w:val="000000"/>
          <w:spacing w:val="-3"/>
          <w:kern w:val="0"/>
          <w:sz w:val="16"/>
          <w:szCs w:val="16"/>
        </w:rPr>
        <w:t>Parvani</w:t>
      </w:r>
      <w:proofErr w:type="spellEnd"/>
      <w:r w:rsidRPr="001359F3">
        <w:rPr>
          <w:color w:val="000000"/>
          <w:spacing w:val="-3"/>
          <w:kern w:val="0"/>
          <w:sz w:val="16"/>
          <w:szCs w:val="16"/>
        </w:rPr>
        <w:t xml:space="preserve"> H, </w:t>
      </w:r>
      <w:proofErr w:type="spellStart"/>
      <w:r w:rsidRPr="001359F3">
        <w:rPr>
          <w:color w:val="000000"/>
          <w:spacing w:val="-3"/>
          <w:kern w:val="0"/>
          <w:sz w:val="16"/>
          <w:szCs w:val="16"/>
        </w:rPr>
        <w:t>Sasmal</w:t>
      </w:r>
      <w:proofErr w:type="spellEnd"/>
      <w:r w:rsidRPr="001359F3">
        <w:rPr>
          <w:color w:val="000000"/>
          <w:spacing w:val="-3"/>
          <w:kern w:val="0"/>
          <w:sz w:val="16"/>
          <w:szCs w:val="16"/>
        </w:rPr>
        <w:t xml:space="preserve"> D, </w:t>
      </w:r>
      <w:proofErr w:type="spellStart"/>
      <w:r w:rsidRPr="001359F3">
        <w:rPr>
          <w:color w:val="000000"/>
          <w:spacing w:val="-3"/>
          <w:kern w:val="0"/>
          <w:sz w:val="16"/>
          <w:szCs w:val="16"/>
        </w:rPr>
        <w:t>Rathi</w:t>
      </w:r>
      <w:r w:rsidRPr="001359F3">
        <w:rPr>
          <w:color w:val="000000"/>
          <w:spacing w:val="-3"/>
          <w:kern w:val="0"/>
          <w:sz w:val="16"/>
          <w:szCs w:val="16"/>
        </w:rPr>
        <w:softHyphen/>
        <w:t>navelusamy</w:t>
      </w:r>
      <w:proofErr w:type="spellEnd"/>
      <w:r w:rsidRPr="001359F3">
        <w:rPr>
          <w:color w:val="000000"/>
          <w:spacing w:val="-3"/>
          <w:kern w:val="0"/>
          <w:sz w:val="16"/>
          <w:szCs w:val="16"/>
        </w:rPr>
        <w:t xml:space="preserve"> P. Evaluation of immunomodulatory activity of </w:t>
      </w:r>
      <w:proofErr w:type="spellStart"/>
      <w:r w:rsidRPr="001359F3">
        <w:rPr>
          <w:color w:val="000000"/>
          <w:spacing w:val="-3"/>
          <w:kern w:val="0"/>
          <w:sz w:val="16"/>
          <w:szCs w:val="16"/>
        </w:rPr>
        <w:t>Glycyrhiza</w:t>
      </w:r>
      <w:proofErr w:type="spellEnd"/>
      <w:r w:rsidRPr="001359F3">
        <w:rPr>
          <w:color w:val="000000"/>
          <w:spacing w:val="-3"/>
          <w:kern w:val="0"/>
          <w:sz w:val="16"/>
          <w:szCs w:val="16"/>
        </w:rPr>
        <w:t xml:space="preserve"> </w:t>
      </w:r>
      <w:proofErr w:type="spellStart"/>
      <w:r w:rsidRPr="001359F3">
        <w:rPr>
          <w:color w:val="000000"/>
          <w:spacing w:val="-3"/>
          <w:kern w:val="0"/>
          <w:sz w:val="16"/>
          <w:szCs w:val="16"/>
        </w:rPr>
        <w:t>glabra</w:t>
      </w:r>
      <w:proofErr w:type="spellEnd"/>
      <w:r w:rsidRPr="001359F3">
        <w:rPr>
          <w:color w:val="000000"/>
          <w:spacing w:val="-3"/>
          <w:kern w:val="0"/>
          <w:sz w:val="16"/>
          <w:szCs w:val="16"/>
        </w:rPr>
        <w:t xml:space="preserve"> l roots in combination with zing. </w:t>
      </w:r>
      <w:r w:rsidRPr="001359F3">
        <w:rPr>
          <w:i/>
          <w:iCs/>
          <w:color w:val="000000"/>
          <w:spacing w:val="-3"/>
          <w:kern w:val="0"/>
          <w:sz w:val="16"/>
          <w:szCs w:val="16"/>
        </w:rPr>
        <w:t xml:space="preserve">Asian Pac J Trop Biomed </w:t>
      </w:r>
      <w:r w:rsidRPr="001359F3">
        <w:rPr>
          <w:color w:val="000000"/>
          <w:spacing w:val="-3"/>
          <w:kern w:val="0"/>
          <w:sz w:val="16"/>
          <w:szCs w:val="16"/>
        </w:rPr>
        <w:t xml:space="preserve">2012; </w:t>
      </w:r>
      <w:r w:rsidRPr="001359F3">
        <w:rPr>
          <w:b/>
          <w:bCs/>
          <w:color w:val="000000"/>
          <w:spacing w:val="-3"/>
          <w:kern w:val="0"/>
          <w:sz w:val="16"/>
          <w:szCs w:val="16"/>
        </w:rPr>
        <w:t>2</w:t>
      </w:r>
      <w:r w:rsidRPr="001359F3">
        <w:rPr>
          <w:color w:val="000000"/>
          <w:spacing w:val="-3"/>
          <w:kern w:val="0"/>
          <w:sz w:val="16"/>
          <w:szCs w:val="16"/>
        </w:rPr>
        <w:t>: 15-20 [DOI: 10.1016/S2221-1691(12)60122-1]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28</w:t>
      </w:r>
      <w:r w:rsidRPr="001359F3">
        <w:rPr>
          <w:color w:val="000000"/>
          <w:spacing w:val="-1"/>
          <w:kern w:val="0"/>
          <w:sz w:val="16"/>
          <w:szCs w:val="16"/>
        </w:rPr>
        <w:tab/>
      </w:r>
      <w:proofErr w:type="spellStart"/>
      <w:r w:rsidRPr="001359F3">
        <w:rPr>
          <w:b/>
          <w:bCs/>
          <w:color w:val="000000"/>
          <w:spacing w:val="-1"/>
          <w:kern w:val="0"/>
          <w:sz w:val="16"/>
          <w:szCs w:val="16"/>
        </w:rPr>
        <w:t>Bafna</w:t>
      </w:r>
      <w:proofErr w:type="spellEnd"/>
      <w:r w:rsidRPr="001359F3">
        <w:rPr>
          <w:b/>
          <w:bCs/>
          <w:color w:val="000000"/>
          <w:spacing w:val="-1"/>
          <w:kern w:val="0"/>
          <w:sz w:val="16"/>
          <w:szCs w:val="16"/>
        </w:rPr>
        <w:t xml:space="preserve"> AR</w:t>
      </w:r>
      <w:r w:rsidRPr="001359F3">
        <w:rPr>
          <w:color w:val="000000"/>
          <w:spacing w:val="-1"/>
          <w:kern w:val="0"/>
          <w:sz w:val="16"/>
          <w:szCs w:val="16"/>
        </w:rPr>
        <w:t xml:space="preserve">, Mishra S. Effect of methanol extract of </w:t>
      </w:r>
      <w:proofErr w:type="spellStart"/>
      <w:r w:rsidRPr="001359F3">
        <w:rPr>
          <w:color w:val="000000"/>
          <w:spacing w:val="-1"/>
          <w:kern w:val="0"/>
          <w:sz w:val="16"/>
          <w:szCs w:val="16"/>
        </w:rPr>
        <w:t>Achyranthes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aspera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linn</w:t>
      </w:r>
      <w:proofErr w:type="spellEnd"/>
      <w:r w:rsidRPr="001359F3">
        <w:rPr>
          <w:color w:val="000000"/>
          <w:spacing w:val="-1"/>
          <w:kern w:val="0"/>
          <w:sz w:val="16"/>
          <w:szCs w:val="16"/>
        </w:rPr>
        <w:t xml:space="preserve">. </w:t>
      </w:r>
      <w:proofErr w:type="gramStart"/>
      <w:r w:rsidRPr="001359F3">
        <w:rPr>
          <w:color w:val="000000"/>
          <w:spacing w:val="-1"/>
          <w:kern w:val="0"/>
          <w:sz w:val="16"/>
          <w:szCs w:val="16"/>
        </w:rPr>
        <w:t>on</w:t>
      </w:r>
      <w:proofErr w:type="gramEnd"/>
      <w:r w:rsidRPr="001359F3">
        <w:rPr>
          <w:color w:val="000000"/>
          <w:spacing w:val="-1"/>
          <w:kern w:val="0"/>
          <w:sz w:val="16"/>
          <w:szCs w:val="16"/>
        </w:rPr>
        <w:t xml:space="preserve"> rifampicin-induced hepatotoxicity in rats.</w:t>
      </w:r>
      <w:r w:rsidRPr="001359F3">
        <w:rPr>
          <w:i/>
          <w:iCs/>
          <w:color w:val="000000"/>
          <w:spacing w:val="-1"/>
          <w:kern w:val="0"/>
          <w:sz w:val="16"/>
          <w:szCs w:val="16"/>
        </w:rPr>
        <w:t xml:space="preserve"> </w:t>
      </w:r>
      <w:proofErr w:type="spellStart"/>
      <w:r w:rsidRPr="001359F3">
        <w:rPr>
          <w:i/>
          <w:iCs/>
          <w:color w:val="000000"/>
          <w:spacing w:val="-1"/>
          <w:kern w:val="0"/>
          <w:sz w:val="16"/>
          <w:szCs w:val="16"/>
        </w:rPr>
        <w:t>Ars</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Pharmaceutica</w:t>
      </w:r>
      <w:proofErr w:type="spellEnd"/>
      <w:r w:rsidRPr="001359F3">
        <w:rPr>
          <w:i/>
          <w:iCs/>
          <w:color w:val="000000"/>
          <w:spacing w:val="-1"/>
          <w:kern w:val="0"/>
          <w:sz w:val="16"/>
          <w:szCs w:val="16"/>
        </w:rPr>
        <w:t xml:space="preserve"> </w:t>
      </w:r>
      <w:r w:rsidRPr="001359F3">
        <w:rPr>
          <w:color w:val="000000"/>
          <w:spacing w:val="-1"/>
          <w:kern w:val="0"/>
          <w:sz w:val="16"/>
          <w:szCs w:val="16"/>
        </w:rPr>
        <w:t xml:space="preserve">2004; </w:t>
      </w:r>
      <w:r w:rsidRPr="001359F3">
        <w:rPr>
          <w:b/>
          <w:bCs/>
          <w:color w:val="000000"/>
          <w:spacing w:val="-1"/>
          <w:kern w:val="0"/>
          <w:sz w:val="16"/>
          <w:szCs w:val="16"/>
        </w:rPr>
        <w:t>45</w:t>
      </w:r>
      <w:r w:rsidRPr="001359F3">
        <w:rPr>
          <w:color w:val="000000"/>
          <w:spacing w:val="-1"/>
          <w:kern w:val="0"/>
          <w:sz w:val="16"/>
          <w:szCs w:val="16"/>
        </w:rPr>
        <w:t>: 343-351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29</w:t>
      </w:r>
      <w:r w:rsidRPr="001359F3">
        <w:rPr>
          <w:color w:val="000000"/>
          <w:spacing w:val="-1"/>
          <w:kern w:val="0"/>
          <w:sz w:val="16"/>
          <w:szCs w:val="16"/>
        </w:rPr>
        <w:tab/>
      </w:r>
      <w:proofErr w:type="spellStart"/>
      <w:r w:rsidRPr="001359F3">
        <w:rPr>
          <w:b/>
          <w:bCs/>
          <w:color w:val="000000"/>
          <w:spacing w:val="-1"/>
          <w:kern w:val="0"/>
          <w:sz w:val="16"/>
          <w:szCs w:val="16"/>
        </w:rPr>
        <w:t>Chakrabarti</w:t>
      </w:r>
      <w:proofErr w:type="spellEnd"/>
      <w:r w:rsidRPr="001359F3">
        <w:rPr>
          <w:b/>
          <w:bCs/>
          <w:color w:val="000000"/>
          <w:spacing w:val="-1"/>
          <w:kern w:val="0"/>
          <w:sz w:val="16"/>
          <w:szCs w:val="16"/>
        </w:rPr>
        <w:t xml:space="preserve"> R</w:t>
      </w:r>
      <w:r w:rsidRPr="001359F3">
        <w:rPr>
          <w:color w:val="000000"/>
          <w:spacing w:val="-1"/>
          <w:kern w:val="0"/>
          <w:sz w:val="16"/>
          <w:szCs w:val="16"/>
        </w:rPr>
        <w:t xml:space="preserve">, Vasudeva RY. </w:t>
      </w:r>
      <w:proofErr w:type="spellStart"/>
      <w:r w:rsidRPr="001359F3">
        <w:rPr>
          <w:color w:val="000000"/>
          <w:spacing w:val="-1"/>
          <w:kern w:val="0"/>
          <w:sz w:val="16"/>
          <w:szCs w:val="16"/>
        </w:rPr>
        <w:t>Achyranthes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aspera</w:t>
      </w:r>
      <w:proofErr w:type="spellEnd"/>
      <w:r w:rsidRPr="001359F3">
        <w:rPr>
          <w:color w:val="000000"/>
          <w:spacing w:val="-1"/>
          <w:kern w:val="0"/>
          <w:sz w:val="16"/>
          <w:szCs w:val="16"/>
        </w:rPr>
        <w:t xml:space="preserve"> stimulates the immunity and enhances the antigen clearance in </w:t>
      </w:r>
      <w:proofErr w:type="spellStart"/>
      <w:r w:rsidRPr="001359F3">
        <w:rPr>
          <w:color w:val="000000"/>
          <w:spacing w:val="-1"/>
          <w:kern w:val="0"/>
          <w:sz w:val="16"/>
          <w:szCs w:val="16"/>
        </w:rPr>
        <w:t>Catla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catla</w:t>
      </w:r>
      <w:proofErr w:type="spellEnd"/>
      <w:r w:rsidRPr="001359F3">
        <w:rPr>
          <w:color w:val="000000"/>
          <w:spacing w:val="-1"/>
          <w:kern w:val="0"/>
          <w:sz w:val="16"/>
          <w:szCs w:val="16"/>
        </w:rPr>
        <w:t xml:space="preserve">. </w:t>
      </w:r>
      <w:proofErr w:type="spellStart"/>
      <w:r w:rsidRPr="001359F3">
        <w:rPr>
          <w:i/>
          <w:iCs/>
          <w:color w:val="000000"/>
          <w:spacing w:val="-1"/>
          <w:kern w:val="0"/>
          <w:sz w:val="16"/>
          <w:szCs w:val="16"/>
        </w:rPr>
        <w:t>Int</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Immunopharmacol</w:t>
      </w:r>
      <w:proofErr w:type="spellEnd"/>
      <w:r w:rsidRPr="001359F3">
        <w:rPr>
          <w:color w:val="000000"/>
          <w:spacing w:val="-1"/>
          <w:kern w:val="0"/>
          <w:sz w:val="16"/>
          <w:szCs w:val="16"/>
        </w:rPr>
        <w:t xml:space="preserve"> 2006; </w:t>
      </w:r>
      <w:r w:rsidRPr="001359F3">
        <w:rPr>
          <w:b/>
          <w:bCs/>
          <w:color w:val="000000"/>
          <w:spacing w:val="-1"/>
          <w:kern w:val="0"/>
          <w:sz w:val="16"/>
          <w:szCs w:val="16"/>
        </w:rPr>
        <w:t>6</w:t>
      </w:r>
      <w:r w:rsidRPr="001359F3">
        <w:rPr>
          <w:color w:val="000000"/>
          <w:spacing w:val="-1"/>
          <w:kern w:val="0"/>
          <w:sz w:val="16"/>
          <w:szCs w:val="16"/>
        </w:rPr>
        <w:t>: 782-790 [PMID: 16546709 DOI: 10.1016/j.intimp.2005.11.020]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30</w:t>
      </w:r>
      <w:r w:rsidRPr="001359F3">
        <w:rPr>
          <w:color w:val="000000"/>
          <w:spacing w:val="-1"/>
          <w:kern w:val="0"/>
          <w:sz w:val="16"/>
          <w:szCs w:val="16"/>
        </w:rPr>
        <w:tab/>
      </w:r>
      <w:proofErr w:type="spellStart"/>
      <w:r w:rsidRPr="001359F3">
        <w:rPr>
          <w:b/>
          <w:bCs/>
          <w:color w:val="000000"/>
          <w:spacing w:val="-1"/>
          <w:kern w:val="0"/>
          <w:sz w:val="16"/>
          <w:szCs w:val="16"/>
        </w:rPr>
        <w:t>Srivastav</w:t>
      </w:r>
      <w:proofErr w:type="spellEnd"/>
      <w:r w:rsidRPr="001359F3">
        <w:rPr>
          <w:b/>
          <w:bCs/>
          <w:color w:val="000000"/>
          <w:spacing w:val="-1"/>
          <w:kern w:val="0"/>
          <w:sz w:val="16"/>
          <w:szCs w:val="16"/>
        </w:rPr>
        <w:t xml:space="preserve"> S</w:t>
      </w:r>
      <w:r w:rsidRPr="001359F3">
        <w:rPr>
          <w:color w:val="000000"/>
          <w:spacing w:val="-1"/>
          <w:kern w:val="0"/>
          <w:sz w:val="16"/>
          <w:szCs w:val="16"/>
        </w:rPr>
        <w:t xml:space="preserve">, Singh P, Mishra G, </w:t>
      </w:r>
      <w:proofErr w:type="spellStart"/>
      <w:r w:rsidRPr="001359F3">
        <w:rPr>
          <w:color w:val="000000"/>
          <w:spacing w:val="-1"/>
          <w:kern w:val="0"/>
          <w:sz w:val="16"/>
          <w:szCs w:val="16"/>
        </w:rPr>
        <w:t>Jha</w:t>
      </w:r>
      <w:proofErr w:type="spellEnd"/>
      <w:r w:rsidRPr="001359F3">
        <w:rPr>
          <w:color w:val="000000"/>
          <w:spacing w:val="-1"/>
          <w:kern w:val="0"/>
          <w:sz w:val="16"/>
          <w:szCs w:val="16"/>
        </w:rPr>
        <w:t xml:space="preserve"> KK, </w:t>
      </w:r>
      <w:proofErr w:type="spellStart"/>
      <w:r w:rsidRPr="001359F3">
        <w:rPr>
          <w:color w:val="000000"/>
          <w:spacing w:val="-1"/>
          <w:kern w:val="0"/>
          <w:sz w:val="16"/>
          <w:szCs w:val="16"/>
        </w:rPr>
        <w:t>Khosa</w:t>
      </w:r>
      <w:proofErr w:type="spellEnd"/>
      <w:r w:rsidRPr="001359F3">
        <w:rPr>
          <w:color w:val="000000"/>
          <w:spacing w:val="-1"/>
          <w:kern w:val="0"/>
          <w:sz w:val="16"/>
          <w:szCs w:val="16"/>
        </w:rPr>
        <w:t xml:space="preserve"> RL. </w:t>
      </w:r>
      <w:proofErr w:type="spellStart"/>
      <w:r w:rsidRPr="001359F3">
        <w:rPr>
          <w:color w:val="000000"/>
          <w:spacing w:val="-1"/>
          <w:kern w:val="0"/>
          <w:sz w:val="16"/>
          <w:szCs w:val="16"/>
        </w:rPr>
        <w:t>Achyranthes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aspera</w:t>
      </w:r>
      <w:proofErr w:type="spellEnd"/>
      <w:r w:rsidRPr="001359F3">
        <w:rPr>
          <w:color w:val="000000"/>
          <w:spacing w:val="-1"/>
          <w:kern w:val="0"/>
          <w:sz w:val="16"/>
          <w:szCs w:val="16"/>
        </w:rPr>
        <w:t xml:space="preserve">-An important medicinal plant: A review. </w:t>
      </w:r>
      <w:r w:rsidRPr="001359F3">
        <w:rPr>
          <w:i/>
          <w:iCs/>
          <w:color w:val="000000"/>
          <w:spacing w:val="-1"/>
          <w:kern w:val="0"/>
          <w:sz w:val="16"/>
          <w:szCs w:val="16"/>
        </w:rPr>
        <w:t xml:space="preserve">J Nat Prod Plant </w:t>
      </w:r>
      <w:proofErr w:type="spellStart"/>
      <w:r w:rsidRPr="001359F3">
        <w:rPr>
          <w:i/>
          <w:iCs/>
          <w:color w:val="000000"/>
          <w:spacing w:val="-1"/>
          <w:kern w:val="0"/>
          <w:sz w:val="16"/>
          <w:szCs w:val="16"/>
        </w:rPr>
        <w:t>Resour</w:t>
      </w:r>
      <w:proofErr w:type="spellEnd"/>
      <w:r w:rsidRPr="001359F3">
        <w:rPr>
          <w:i/>
          <w:iCs/>
          <w:color w:val="000000"/>
          <w:spacing w:val="-1"/>
          <w:kern w:val="0"/>
          <w:sz w:val="16"/>
          <w:szCs w:val="16"/>
        </w:rPr>
        <w:t xml:space="preserve"> </w:t>
      </w:r>
      <w:r w:rsidRPr="001359F3">
        <w:rPr>
          <w:color w:val="000000"/>
          <w:spacing w:val="-1"/>
          <w:kern w:val="0"/>
          <w:sz w:val="16"/>
          <w:szCs w:val="16"/>
        </w:rPr>
        <w:t xml:space="preserve">2011; </w:t>
      </w:r>
      <w:r w:rsidRPr="001359F3">
        <w:rPr>
          <w:b/>
          <w:bCs/>
          <w:color w:val="000000"/>
          <w:spacing w:val="-1"/>
          <w:kern w:val="0"/>
          <w:sz w:val="16"/>
          <w:szCs w:val="16"/>
        </w:rPr>
        <w:t>1</w:t>
      </w:r>
      <w:r w:rsidRPr="001359F3">
        <w:rPr>
          <w:color w:val="000000"/>
          <w:spacing w:val="-1"/>
          <w:kern w:val="0"/>
          <w:sz w:val="16"/>
          <w:szCs w:val="16"/>
        </w:rPr>
        <w:t>: 1-14</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31</w:t>
      </w:r>
      <w:r w:rsidRPr="001359F3">
        <w:rPr>
          <w:color w:val="000000"/>
          <w:spacing w:val="-1"/>
          <w:kern w:val="0"/>
          <w:sz w:val="16"/>
          <w:szCs w:val="16"/>
        </w:rPr>
        <w:tab/>
      </w:r>
      <w:r w:rsidRPr="001359F3">
        <w:rPr>
          <w:b/>
          <w:bCs/>
          <w:color w:val="000000"/>
          <w:spacing w:val="-1"/>
          <w:kern w:val="0"/>
          <w:sz w:val="16"/>
          <w:szCs w:val="16"/>
        </w:rPr>
        <w:t>Duke JA</w:t>
      </w:r>
      <w:r w:rsidRPr="001359F3">
        <w:rPr>
          <w:color w:val="000000"/>
          <w:spacing w:val="-1"/>
          <w:kern w:val="0"/>
          <w:sz w:val="16"/>
          <w:szCs w:val="16"/>
        </w:rPr>
        <w:t xml:space="preserve">. </w:t>
      </w:r>
      <w:proofErr w:type="gramStart"/>
      <w:r w:rsidRPr="001359F3">
        <w:rPr>
          <w:color w:val="000000"/>
          <w:spacing w:val="-1"/>
          <w:kern w:val="0"/>
          <w:sz w:val="16"/>
          <w:szCs w:val="16"/>
        </w:rPr>
        <w:t>Handbook of phytochemical constituent grass, herbs and other economic plants.</w:t>
      </w:r>
      <w:proofErr w:type="gramEnd"/>
      <w:r w:rsidRPr="001359F3">
        <w:rPr>
          <w:color w:val="000000"/>
          <w:spacing w:val="-1"/>
          <w:kern w:val="0"/>
          <w:sz w:val="16"/>
          <w:szCs w:val="16"/>
        </w:rPr>
        <w:t xml:space="preserve"> </w:t>
      </w:r>
      <w:proofErr w:type="gramStart"/>
      <w:r w:rsidRPr="001359F3">
        <w:rPr>
          <w:color w:val="000000"/>
          <w:spacing w:val="-1"/>
          <w:kern w:val="0"/>
          <w:sz w:val="16"/>
          <w:szCs w:val="16"/>
        </w:rPr>
        <w:t>CRC press.</w:t>
      </w:r>
      <w:proofErr w:type="gramEnd"/>
      <w:r w:rsidRPr="001359F3">
        <w:rPr>
          <w:color w:val="000000"/>
          <w:spacing w:val="-1"/>
          <w:kern w:val="0"/>
          <w:sz w:val="16"/>
          <w:szCs w:val="16"/>
        </w:rPr>
        <w:t xml:space="preserve"> Boca Raton, FL, 1992: 54-59, 197-199, 224-229, 257-259, 438-441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32</w:t>
      </w:r>
      <w:r w:rsidRPr="001359F3">
        <w:rPr>
          <w:color w:val="000000"/>
          <w:spacing w:val="-1"/>
          <w:kern w:val="0"/>
          <w:sz w:val="16"/>
          <w:szCs w:val="16"/>
        </w:rPr>
        <w:tab/>
      </w:r>
      <w:r w:rsidRPr="001359F3">
        <w:rPr>
          <w:b/>
          <w:bCs/>
          <w:color w:val="000000"/>
          <w:spacing w:val="-1"/>
          <w:kern w:val="0"/>
          <w:sz w:val="16"/>
          <w:szCs w:val="16"/>
        </w:rPr>
        <w:t>Coon JT</w:t>
      </w:r>
      <w:r w:rsidRPr="001359F3">
        <w:rPr>
          <w:color w:val="000000"/>
          <w:spacing w:val="-1"/>
          <w:kern w:val="0"/>
          <w:sz w:val="16"/>
          <w:szCs w:val="16"/>
        </w:rPr>
        <w:t xml:space="preserve">, Ernst E. </w:t>
      </w:r>
      <w:proofErr w:type="spellStart"/>
      <w:r w:rsidRPr="001359F3">
        <w:rPr>
          <w:color w:val="000000"/>
          <w:spacing w:val="-1"/>
          <w:kern w:val="0"/>
          <w:sz w:val="16"/>
          <w:szCs w:val="16"/>
        </w:rPr>
        <w:t>Panax</w:t>
      </w:r>
      <w:proofErr w:type="spellEnd"/>
      <w:r w:rsidRPr="001359F3">
        <w:rPr>
          <w:color w:val="000000"/>
          <w:spacing w:val="-1"/>
          <w:kern w:val="0"/>
          <w:sz w:val="16"/>
          <w:szCs w:val="16"/>
        </w:rPr>
        <w:t xml:space="preserve"> ginseng: a systematic review of adverse effects and drug interactions. </w:t>
      </w:r>
      <w:r w:rsidRPr="001359F3">
        <w:rPr>
          <w:i/>
          <w:iCs/>
          <w:color w:val="000000"/>
          <w:spacing w:val="-1"/>
          <w:kern w:val="0"/>
          <w:sz w:val="16"/>
          <w:szCs w:val="16"/>
        </w:rPr>
        <w:t xml:space="preserve">Drug </w:t>
      </w:r>
      <w:proofErr w:type="spellStart"/>
      <w:r w:rsidRPr="001359F3">
        <w:rPr>
          <w:i/>
          <w:iCs/>
          <w:color w:val="000000"/>
          <w:spacing w:val="-1"/>
          <w:kern w:val="0"/>
          <w:sz w:val="16"/>
          <w:szCs w:val="16"/>
        </w:rPr>
        <w:t>Saf</w:t>
      </w:r>
      <w:proofErr w:type="spellEnd"/>
      <w:r w:rsidRPr="001359F3">
        <w:rPr>
          <w:color w:val="000000"/>
          <w:spacing w:val="-1"/>
          <w:kern w:val="0"/>
          <w:sz w:val="16"/>
          <w:szCs w:val="16"/>
        </w:rPr>
        <w:t xml:space="preserve"> 2002; </w:t>
      </w:r>
      <w:r w:rsidRPr="001359F3">
        <w:rPr>
          <w:b/>
          <w:bCs/>
          <w:color w:val="000000"/>
          <w:spacing w:val="-1"/>
          <w:kern w:val="0"/>
          <w:sz w:val="16"/>
          <w:szCs w:val="16"/>
        </w:rPr>
        <w:t>25</w:t>
      </w:r>
      <w:r w:rsidRPr="001359F3">
        <w:rPr>
          <w:color w:val="000000"/>
          <w:spacing w:val="-1"/>
          <w:kern w:val="0"/>
          <w:sz w:val="16"/>
          <w:szCs w:val="16"/>
        </w:rPr>
        <w:t>: 323-344 [PMID: 12020172 DOI: 10.2165/00002018-200225050-00003]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33</w:t>
      </w:r>
      <w:r w:rsidRPr="001359F3">
        <w:rPr>
          <w:color w:val="000000"/>
          <w:spacing w:val="-1"/>
          <w:kern w:val="0"/>
          <w:sz w:val="16"/>
          <w:szCs w:val="16"/>
        </w:rPr>
        <w:tab/>
      </w:r>
      <w:proofErr w:type="spellStart"/>
      <w:r w:rsidRPr="001359F3">
        <w:rPr>
          <w:b/>
          <w:bCs/>
          <w:color w:val="000000"/>
          <w:spacing w:val="-1"/>
          <w:kern w:val="0"/>
          <w:sz w:val="16"/>
          <w:szCs w:val="16"/>
        </w:rPr>
        <w:t>Govind</w:t>
      </w:r>
      <w:proofErr w:type="spellEnd"/>
      <w:r w:rsidRPr="001359F3">
        <w:rPr>
          <w:b/>
          <w:bCs/>
          <w:color w:val="000000"/>
          <w:spacing w:val="-1"/>
          <w:kern w:val="0"/>
          <w:sz w:val="16"/>
          <w:szCs w:val="16"/>
        </w:rPr>
        <w:t xml:space="preserve"> P</w:t>
      </w:r>
      <w:r w:rsidRPr="001359F3">
        <w:rPr>
          <w:color w:val="000000"/>
          <w:spacing w:val="-1"/>
          <w:kern w:val="0"/>
          <w:sz w:val="16"/>
          <w:szCs w:val="16"/>
        </w:rPr>
        <w:t>. Some important anticancer herbs: a review.</w:t>
      </w:r>
      <w:r w:rsidRPr="001359F3">
        <w:rPr>
          <w:i/>
          <w:iCs/>
          <w:color w:val="000000"/>
          <w:spacing w:val="-1"/>
          <w:kern w:val="0"/>
          <w:sz w:val="16"/>
          <w:szCs w:val="16"/>
        </w:rPr>
        <w:t xml:space="preserve"> IRJP </w:t>
      </w:r>
      <w:r w:rsidRPr="001359F3">
        <w:rPr>
          <w:color w:val="000000"/>
          <w:spacing w:val="-1"/>
          <w:kern w:val="0"/>
          <w:sz w:val="16"/>
          <w:szCs w:val="16"/>
        </w:rPr>
        <w:t>2011;</w:t>
      </w:r>
      <w:r w:rsidRPr="001359F3">
        <w:rPr>
          <w:b/>
          <w:bCs/>
          <w:color w:val="000000"/>
          <w:spacing w:val="-1"/>
          <w:kern w:val="0"/>
          <w:sz w:val="16"/>
          <w:szCs w:val="16"/>
        </w:rPr>
        <w:t xml:space="preserve"> 2</w:t>
      </w:r>
      <w:r w:rsidRPr="001359F3">
        <w:rPr>
          <w:color w:val="000000"/>
          <w:spacing w:val="-1"/>
          <w:kern w:val="0"/>
          <w:sz w:val="16"/>
          <w:szCs w:val="16"/>
        </w:rPr>
        <w:t>: 45-53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34</w:t>
      </w:r>
      <w:r w:rsidRPr="001359F3">
        <w:rPr>
          <w:color w:val="000000"/>
          <w:spacing w:val="-1"/>
          <w:kern w:val="0"/>
          <w:sz w:val="16"/>
          <w:szCs w:val="16"/>
        </w:rPr>
        <w:tab/>
      </w:r>
      <w:r w:rsidRPr="001359F3">
        <w:rPr>
          <w:b/>
          <w:bCs/>
          <w:color w:val="000000"/>
          <w:spacing w:val="-1"/>
          <w:kern w:val="0"/>
          <w:sz w:val="16"/>
          <w:szCs w:val="16"/>
        </w:rPr>
        <w:t>Tang W</w:t>
      </w:r>
      <w:r w:rsidRPr="001359F3">
        <w:rPr>
          <w:color w:val="000000"/>
          <w:spacing w:val="-1"/>
          <w:kern w:val="0"/>
          <w:sz w:val="16"/>
          <w:szCs w:val="16"/>
        </w:rPr>
        <w:t xml:space="preserve">, </w:t>
      </w:r>
      <w:proofErr w:type="spellStart"/>
      <w:r w:rsidRPr="001359F3">
        <w:rPr>
          <w:color w:val="000000"/>
          <w:spacing w:val="-1"/>
          <w:kern w:val="0"/>
          <w:sz w:val="16"/>
          <w:szCs w:val="16"/>
        </w:rPr>
        <w:t>Eisenbrand</w:t>
      </w:r>
      <w:proofErr w:type="spellEnd"/>
      <w:r w:rsidRPr="001359F3">
        <w:rPr>
          <w:color w:val="000000"/>
          <w:spacing w:val="-1"/>
          <w:kern w:val="0"/>
          <w:sz w:val="16"/>
          <w:szCs w:val="16"/>
        </w:rPr>
        <w:t xml:space="preserve"> G. </w:t>
      </w:r>
      <w:proofErr w:type="spellStart"/>
      <w:r w:rsidRPr="001359F3">
        <w:rPr>
          <w:color w:val="000000"/>
          <w:spacing w:val="-1"/>
          <w:kern w:val="0"/>
          <w:sz w:val="16"/>
          <w:szCs w:val="16"/>
        </w:rPr>
        <w:t>Panax</w:t>
      </w:r>
      <w:proofErr w:type="spellEnd"/>
      <w:r w:rsidRPr="001359F3">
        <w:rPr>
          <w:color w:val="000000"/>
          <w:spacing w:val="-1"/>
          <w:kern w:val="0"/>
          <w:sz w:val="16"/>
          <w:szCs w:val="16"/>
        </w:rPr>
        <w:t xml:space="preserve"> ginseng CA </w:t>
      </w:r>
      <w:proofErr w:type="spellStart"/>
      <w:r w:rsidRPr="001359F3">
        <w:rPr>
          <w:color w:val="000000"/>
          <w:spacing w:val="-1"/>
          <w:kern w:val="0"/>
          <w:sz w:val="16"/>
          <w:szCs w:val="16"/>
        </w:rPr>
        <w:t>Mey</w:t>
      </w:r>
      <w:proofErr w:type="spellEnd"/>
      <w:r w:rsidRPr="001359F3">
        <w:rPr>
          <w:color w:val="000000"/>
          <w:spacing w:val="-1"/>
          <w:kern w:val="0"/>
          <w:sz w:val="16"/>
          <w:szCs w:val="16"/>
        </w:rPr>
        <w:t>. In Chinese drugs of plant origin Springer Berlin Heidelberg, 1992: 711-737</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35</w:t>
      </w:r>
      <w:r w:rsidRPr="001359F3">
        <w:rPr>
          <w:color w:val="000000"/>
          <w:spacing w:val="-1"/>
          <w:kern w:val="0"/>
          <w:sz w:val="16"/>
          <w:szCs w:val="16"/>
        </w:rPr>
        <w:tab/>
      </w:r>
      <w:r w:rsidRPr="001359F3">
        <w:rPr>
          <w:b/>
          <w:bCs/>
          <w:color w:val="000000"/>
          <w:spacing w:val="-1"/>
          <w:kern w:val="0"/>
          <w:sz w:val="16"/>
          <w:szCs w:val="16"/>
        </w:rPr>
        <w:t>Nemeth E</w:t>
      </w:r>
      <w:r w:rsidRPr="001359F3">
        <w:rPr>
          <w:color w:val="000000"/>
          <w:spacing w:val="-1"/>
          <w:kern w:val="0"/>
          <w:sz w:val="16"/>
          <w:szCs w:val="16"/>
        </w:rPr>
        <w:t xml:space="preserve">, </w:t>
      </w:r>
      <w:proofErr w:type="spellStart"/>
      <w:r w:rsidRPr="001359F3">
        <w:rPr>
          <w:color w:val="000000"/>
          <w:spacing w:val="-1"/>
          <w:kern w:val="0"/>
          <w:sz w:val="16"/>
          <w:szCs w:val="16"/>
        </w:rPr>
        <w:t>Bernath</w:t>
      </w:r>
      <w:proofErr w:type="spellEnd"/>
      <w:r w:rsidRPr="001359F3">
        <w:rPr>
          <w:color w:val="000000"/>
          <w:spacing w:val="-1"/>
          <w:kern w:val="0"/>
          <w:sz w:val="16"/>
          <w:szCs w:val="16"/>
        </w:rPr>
        <w:t xml:space="preserve"> J. Biological activities of yarrow species (</w:t>
      </w:r>
      <w:proofErr w:type="spellStart"/>
      <w:r w:rsidRPr="001359F3">
        <w:rPr>
          <w:color w:val="000000"/>
          <w:spacing w:val="-1"/>
          <w:kern w:val="0"/>
          <w:sz w:val="16"/>
          <w:szCs w:val="16"/>
        </w:rPr>
        <w:t>Achillea</w:t>
      </w:r>
      <w:proofErr w:type="spellEnd"/>
      <w:r w:rsidRPr="001359F3">
        <w:rPr>
          <w:color w:val="000000"/>
          <w:spacing w:val="-1"/>
          <w:kern w:val="0"/>
          <w:sz w:val="16"/>
          <w:szCs w:val="16"/>
        </w:rPr>
        <w:t xml:space="preserve"> spp.). </w:t>
      </w:r>
      <w:proofErr w:type="spellStart"/>
      <w:r w:rsidRPr="001359F3">
        <w:rPr>
          <w:i/>
          <w:iCs/>
          <w:color w:val="000000"/>
          <w:spacing w:val="-1"/>
          <w:kern w:val="0"/>
          <w:sz w:val="16"/>
          <w:szCs w:val="16"/>
        </w:rPr>
        <w:t>Curr</w:t>
      </w:r>
      <w:proofErr w:type="spellEnd"/>
      <w:r w:rsidRPr="001359F3">
        <w:rPr>
          <w:i/>
          <w:iCs/>
          <w:color w:val="000000"/>
          <w:spacing w:val="-1"/>
          <w:kern w:val="0"/>
          <w:sz w:val="16"/>
          <w:szCs w:val="16"/>
        </w:rPr>
        <w:t xml:space="preserve"> Pharm Des</w:t>
      </w:r>
      <w:r w:rsidRPr="001359F3">
        <w:rPr>
          <w:color w:val="000000"/>
          <w:spacing w:val="-1"/>
          <w:kern w:val="0"/>
          <w:sz w:val="16"/>
          <w:szCs w:val="16"/>
        </w:rPr>
        <w:t xml:space="preserve"> 2008; </w:t>
      </w:r>
      <w:r w:rsidRPr="001359F3">
        <w:rPr>
          <w:b/>
          <w:bCs/>
          <w:color w:val="000000"/>
          <w:spacing w:val="-1"/>
          <w:kern w:val="0"/>
          <w:sz w:val="16"/>
          <w:szCs w:val="16"/>
        </w:rPr>
        <w:t>14</w:t>
      </w:r>
      <w:r w:rsidRPr="001359F3">
        <w:rPr>
          <w:color w:val="000000"/>
          <w:spacing w:val="-1"/>
          <w:kern w:val="0"/>
          <w:sz w:val="16"/>
          <w:szCs w:val="16"/>
        </w:rPr>
        <w:t>: 3151-3167 [PMID: 19075697 DOI: 10.2174/138161208786404281]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36</w:t>
      </w:r>
      <w:r w:rsidRPr="001359F3">
        <w:rPr>
          <w:color w:val="000000"/>
          <w:spacing w:val="-1"/>
          <w:kern w:val="0"/>
          <w:sz w:val="16"/>
          <w:szCs w:val="16"/>
        </w:rPr>
        <w:tab/>
      </w:r>
      <w:proofErr w:type="spellStart"/>
      <w:r w:rsidRPr="001359F3">
        <w:rPr>
          <w:b/>
          <w:bCs/>
          <w:color w:val="000000"/>
          <w:spacing w:val="-1"/>
          <w:kern w:val="0"/>
          <w:sz w:val="16"/>
          <w:szCs w:val="16"/>
        </w:rPr>
        <w:t>Saeidnia</w:t>
      </w:r>
      <w:proofErr w:type="spellEnd"/>
      <w:r w:rsidRPr="001359F3">
        <w:rPr>
          <w:b/>
          <w:bCs/>
          <w:color w:val="000000"/>
          <w:spacing w:val="-1"/>
          <w:kern w:val="0"/>
          <w:sz w:val="16"/>
          <w:szCs w:val="16"/>
        </w:rPr>
        <w:t xml:space="preserve"> S</w:t>
      </w:r>
      <w:r w:rsidRPr="001359F3">
        <w:rPr>
          <w:color w:val="000000"/>
          <w:spacing w:val="-1"/>
          <w:kern w:val="0"/>
          <w:sz w:val="16"/>
          <w:szCs w:val="16"/>
        </w:rPr>
        <w:t xml:space="preserve">, </w:t>
      </w:r>
      <w:proofErr w:type="spellStart"/>
      <w:r w:rsidRPr="001359F3">
        <w:rPr>
          <w:color w:val="000000"/>
          <w:spacing w:val="-1"/>
          <w:kern w:val="0"/>
          <w:sz w:val="16"/>
          <w:szCs w:val="16"/>
        </w:rPr>
        <w:t>Gohari</w:t>
      </w:r>
      <w:proofErr w:type="spellEnd"/>
      <w:r w:rsidRPr="001359F3">
        <w:rPr>
          <w:color w:val="000000"/>
          <w:spacing w:val="-1"/>
          <w:kern w:val="0"/>
          <w:sz w:val="16"/>
          <w:szCs w:val="16"/>
        </w:rPr>
        <w:t xml:space="preserve"> A, </w:t>
      </w:r>
      <w:proofErr w:type="spellStart"/>
      <w:r w:rsidRPr="001359F3">
        <w:rPr>
          <w:color w:val="000000"/>
          <w:spacing w:val="-1"/>
          <w:kern w:val="0"/>
          <w:sz w:val="16"/>
          <w:szCs w:val="16"/>
        </w:rPr>
        <w:t>Mokhber-Dezfuli</w:t>
      </w:r>
      <w:proofErr w:type="spellEnd"/>
      <w:r w:rsidRPr="001359F3">
        <w:rPr>
          <w:color w:val="000000"/>
          <w:spacing w:val="-1"/>
          <w:kern w:val="0"/>
          <w:sz w:val="16"/>
          <w:szCs w:val="16"/>
        </w:rPr>
        <w:t xml:space="preserve"> N, </w:t>
      </w:r>
      <w:proofErr w:type="spellStart"/>
      <w:r w:rsidRPr="001359F3">
        <w:rPr>
          <w:color w:val="000000"/>
          <w:spacing w:val="-1"/>
          <w:kern w:val="0"/>
          <w:sz w:val="16"/>
          <w:szCs w:val="16"/>
        </w:rPr>
        <w:t>Kiuchi</w:t>
      </w:r>
      <w:proofErr w:type="spellEnd"/>
      <w:r w:rsidRPr="001359F3">
        <w:rPr>
          <w:color w:val="000000"/>
          <w:spacing w:val="-1"/>
          <w:kern w:val="0"/>
          <w:sz w:val="16"/>
          <w:szCs w:val="16"/>
        </w:rPr>
        <w:t xml:space="preserve"> F. </w:t>
      </w:r>
      <w:proofErr w:type="gramStart"/>
      <w:r w:rsidRPr="001359F3">
        <w:rPr>
          <w:color w:val="000000"/>
          <w:spacing w:val="-1"/>
          <w:kern w:val="0"/>
          <w:sz w:val="16"/>
          <w:szCs w:val="16"/>
        </w:rPr>
        <w:t xml:space="preserve">A review on </w:t>
      </w:r>
      <w:proofErr w:type="spellStart"/>
      <w:r w:rsidRPr="001359F3">
        <w:rPr>
          <w:color w:val="000000"/>
          <w:spacing w:val="-1"/>
          <w:kern w:val="0"/>
          <w:sz w:val="16"/>
          <w:szCs w:val="16"/>
        </w:rPr>
        <w:t>phytochemistry</w:t>
      </w:r>
      <w:proofErr w:type="spellEnd"/>
      <w:r w:rsidRPr="001359F3">
        <w:rPr>
          <w:color w:val="000000"/>
          <w:spacing w:val="-1"/>
          <w:kern w:val="0"/>
          <w:sz w:val="16"/>
          <w:szCs w:val="16"/>
        </w:rPr>
        <w:t xml:space="preserve"> and medicinal properties of the genus </w:t>
      </w:r>
      <w:proofErr w:type="spellStart"/>
      <w:r w:rsidRPr="001359F3">
        <w:rPr>
          <w:color w:val="000000"/>
          <w:spacing w:val="-1"/>
          <w:kern w:val="0"/>
          <w:sz w:val="16"/>
          <w:szCs w:val="16"/>
        </w:rPr>
        <w:t>Achillea</w:t>
      </w:r>
      <w:proofErr w:type="spellEnd"/>
      <w:r w:rsidRPr="001359F3">
        <w:rPr>
          <w:color w:val="000000"/>
          <w:spacing w:val="-1"/>
          <w:kern w:val="0"/>
          <w:sz w:val="16"/>
          <w:szCs w:val="16"/>
        </w:rPr>
        <w:t>.</w:t>
      </w:r>
      <w:proofErr w:type="gramEnd"/>
      <w:r w:rsidRPr="001359F3">
        <w:rPr>
          <w:color w:val="000000"/>
          <w:spacing w:val="-1"/>
          <w:kern w:val="0"/>
          <w:sz w:val="16"/>
          <w:szCs w:val="16"/>
        </w:rPr>
        <w:t xml:space="preserve"> </w:t>
      </w:r>
      <w:r w:rsidRPr="001359F3">
        <w:rPr>
          <w:i/>
          <w:iCs/>
          <w:color w:val="000000"/>
          <w:spacing w:val="-1"/>
          <w:kern w:val="0"/>
          <w:sz w:val="16"/>
          <w:szCs w:val="16"/>
        </w:rPr>
        <w:t>Daru</w:t>
      </w:r>
      <w:r w:rsidRPr="001359F3">
        <w:rPr>
          <w:color w:val="000000"/>
          <w:spacing w:val="-1"/>
          <w:kern w:val="0"/>
          <w:sz w:val="16"/>
          <w:szCs w:val="16"/>
        </w:rPr>
        <w:t xml:space="preserve"> 2011; </w:t>
      </w:r>
      <w:r w:rsidRPr="001359F3">
        <w:rPr>
          <w:b/>
          <w:bCs/>
          <w:color w:val="000000"/>
          <w:spacing w:val="-1"/>
          <w:kern w:val="0"/>
          <w:sz w:val="16"/>
          <w:szCs w:val="16"/>
        </w:rPr>
        <w:t>19</w:t>
      </w:r>
      <w:r w:rsidRPr="001359F3">
        <w:rPr>
          <w:color w:val="000000"/>
          <w:spacing w:val="-1"/>
          <w:kern w:val="0"/>
          <w:sz w:val="16"/>
          <w:szCs w:val="16"/>
        </w:rPr>
        <w:t>: 173-186 [PMID: 22615655]</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37</w:t>
      </w:r>
      <w:r w:rsidRPr="001359F3">
        <w:rPr>
          <w:color w:val="000000"/>
          <w:spacing w:val="-1"/>
          <w:kern w:val="0"/>
          <w:sz w:val="16"/>
          <w:szCs w:val="16"/>
        </w:rPr>
        <w:tab/>
      </w:r>
      <w:proofErr w:type="spellStart"/>
      <w:r w:rsidRPr="001359F3">
        <w:rPr>
          <w:b/>
          <w:bCs/>
          <w:color w:val="000000"/>
          <w:spacing w:val="-1"/>
          <w:kern w:val="0"/>
          <w:sz w:val="16"/>
          <w:szCs w:val="16"/>
        </w:rPr>
        <w:t>Sharififar</w:t>
      </w:r>
      <w:proofErr w:type="spellEnd"/>
      <w:r w:rsidRPr="001359F3">
        <w:rPr>
          <w:b/>
          <w:bCs/>
          <w:color w:val="000000"/>
          <w:spacing w:val="-1"/>
          <w:kern w:val="0"/>
          <w:sz w:val="16"/>
          <w:szCs w:val="16"/>
        </w:rPr>
        <w:t xml:space="preserve"> F</w:t>
      </w:r>
      <w:r w:rsidRPr="001359F3">
        <w:rPr>
          <w:color w:val="000000"/>
          <w:spacing w:val="-1"/>
          <w:kern w:val="0"/>
          <w:sz w:val="16"/>
          <w:szCs w:val="16"/>
        </w:rPr>
        <w:t xml:space="preserve">, </w:t>
      </w:r>
      <w:proofErr w:type="spellStart"/>
      <w:r w:rsidRPr="001359F3">
        <w:rPr>
          <w:color w:val="000000"/>
          <w:spacing w:val="-1"/>
          <w:kern w:val="0"/>
          <w:sz w:val="16"/>
          <w:szCs w:val="16"/>
        </w:rPr>
        <w:t>Pournourmohammadi</w:t>
      </w:r>
      <w:proofErr w:type="spellEnd"/>
      <w:r w:rsidRPr="001359F3">
        <w:rPr>
          <w:color w:val="000000"/>
          <w:spacing w:val="-1"/>
          <w:kern w:val="0"/>
          <w:sz w:val="16"/>
          <w:szCs w:val="16"/>
        </w:rPr>
        <w:t xml:space="preserve"> S, </w:t>
      </w:r>
      <w:proofErr w:type="spellStart"/>
      <w:r w:rsidRPr="001359F3">
        <w:rPr>
          <w:color w:val="000000"/>
          <w:spacing w:val="-1"/>
          <w:kern w:val="0"/>
          <w:sz w:val="16"/>
          <w:szCs w:val="16"/>
        </w:rPr>
        <w:t>Arabnejad</w:t>
      </w:r>
      <w:proofErr w:type="spellEnd"/>
      <w:r w:rsidRPr="001359F3">
        <w:rPr>
          <w:color w:val="000000"/>
          <w:spacing w:val="-1"/>
          <w:kern w:val="0"/>
          <w:sz w:val="16"/>
          <w:szCs w:val="16"/>
        </w:rPr>
        <w:t xml:space="preserve"> M. Immuno</w:t>
      </w:r>
      <w:r w:rsidRPr="001359F3">
        <w:rPr>
          <w:color w:val="000000"/>
          <w:spacing w:val="-1"/>
          <w:kern w:val="0"/>
          <w:sz w:val="16"/>
          <w:szCs w:val="16"/>
        </w:rPr>
        <w:softHyphen/>
        <w:t xml:space="preserve">modulatory activity of aqueous extract of </w:t>
      </w:r>
      <w:proofErr w:type="spellStart"/>
      <w:r w:rsidRPr="001359F3">
        <w:rPr>
          <w:color w:val="000000"/>
          <w:spacing w:val="-1"/>
          <w:kern w:val="0"/>
          <w:sz w:val="16"/>
          <w:szCs w:val="16"/>
        </w:rPr>
        <w:t>Achillea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wilhelmsii</w:t>
      </w:r>
      <w:proofErr w:type="spellEnd"/>
      <w:r w:rsidRPr="001359F3">
        <w:rPr>
          <w:color w:val="000000"/>
          <w:spacing w:val="-1"/>
          <w:kern w:val="0"/>
          <w:sz w:val="16"/>
          <w:szCs w:val="16"/>
        </w:rPr>
        <w:t xml:space="preserve"> C. Koch in mice. </w:t>
      </w:r>
      <w:r w:rsidRPr="001359F3">
        <w:rPr>
          <w:i/>
          <w:iCs/>
          <w:color w:val="000000"/>
          <w:spacing w:val="-1"/>
          <w:kern w:val="0"/>
          <w:sz w:val="16"/>
          <w:szCs w:val="16"/>
        </w:rPr>
        <w:t xml:space="preserve">Indian J </w:t>
      </w:r>
      <w:proofErr w:type="spellStart"/>
      <w:r w:rsidRPr="001359F3">
        <w:rPr>
          <w:i/>
          <w:iCs/>
          <w:color w:val="000000"/>
          <w:spacing w:val="-1"/>
          <w:kern w:val="0"/>
          <w:sz w:val="16"/>
          <w:szCs w:val="16"/>
        </w:rPr>
        <w:t>Exp</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Biol</w:t>
      </w:r>
      <w:proofErr w:type="spellEnd"/>
      <w:r w:rsidRPr="001359F3">
        <w:rPr>
          <w:color w:val="000000"/>
          <w:spacing w:val="-1"/>
          <w:kern w:val="0"/>
          <w:sz w:val="16"/>
          <w:szCs w:val="16"/>
        </w:rPr>
        <w:t xml:space="preserve"> 2009; </w:t>
      </w:r>
      <w:r w:rsidRPr="001359F3">
        <w:rPr>
          <w:b/>
          <w:bCs/>
          <w:color w:val="000000"/>
          <w:spacing w:val="-1"/>
          <w:kern w:val="0"/>
          <w:sz w:val="16"/>
          <w:szCs w:val="16"/>
        </w:rPr>
        <w:t>47</w:t>
      </w:r>
      <w:r w:rsidRPr="001359F3">
        <w:rPr>
          <w:color w:val="000000"/>
          <w:spacing w:val="-1"/>
          <w:kern w:val="0"/>
          <w:sz w:val="16"/>
          <w:szCs w:val="16"/>
        </w:rPr>
        <w:t>: 668-671 [PMID: 19775073]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38</w:t>
      </w:r>
      <w:r w:rsidRPr="001359F3">
        <w:rPr>
          <w:color w:val="000000"/>
          <w:spacing w:val="-1"/>
          <w:kern w:val="0"/>
          <w:sz w:val="16"/>
          <w:szCs w:val="16"/>
        </w:rPr>
        <w:tab/>
      </w:r>
      <w:proofErr w:type="spellStart"/>
      <w:r w:rsidRPr="001359F3">
        <w:rPr>
          <w:b/>
          <w:bCs/>
          <w:color w:val="000000"/>
          <w:spacing w:val="-1"/>
          <w:kern w:val="0"/>
          <w:sz w:val="16"/>
          <w:szCs w:val="16"/>
        </w:rPr>
        <w:t>Yaeesh</w:t>
      </w:r>
      <w:proofErr w:type="spellEnd"/>
      <w:r w:rsidRPr="001359F3">
        <w:rPr>
          <w:b/>
          <w:bCs/>
          <w:color w:val="000000"/>
          <w:spacing w:val="-1"/>
          <w:kern w:val="0"/>
          <w:sz w:val="16"/>
          <w:szCs w:val="16"/>
        </w:rPr>
        <w:t xml:space="preserve"> S</w:t>
      </w:r>
      <w:r w:rsidRPr="001359F3">
        <w:rPr>
          <w:color w:val="000000"/>
          <w:spacing w:val="-1"/>
          <w:kern w:val="0"/>
          <w:sz w:val="16"/>
          <w:szCs w:val="16"/>
        </w:rPr>
        <w:t xml:space="preserve">, Jamal Q, Khan AU, Gilani AH. Studies on </w:t>
      </w:r>
      <w:proofErr w:type="spellStart"/>
      <w:r w:rsidRPr="001359F3">
        <w:rPr>
          <w:color w:val="000000"/>
          <w:spacing w:val="-1"/>
          <w:kern w:val="0"/>
          <w:sz w:val="16"/>
          <w:szCs w:val="16"/>
        </w:rPr>
        <w:t>hepato</w:t>
      </w:r>
      <w:r w:rsidRPr="001359F3">
        <w:rPr>
          <w:color w:val="000000"/>
          <w:spacing w:val="-1"/>
          <w:kern w:val="0"/>
          <w:sz w:val="16"/>
          <w:szCs w:val="16"/>
        </w:rPr>
        <w:softHyphen/>
        <w:t>protective</w:t>
      </w:r>
      <w:proofErr w:type="spellEnd"/>
      <w:r w:rsidRPr="001359F3">
        <w:rPr>
          <w:color w:val="000000"/>
          <w:spacing w:val="-1"/>
          <w:kern w:val="0"/>
          <w:sz w:val="16"/>
          <w:szCs w:val="16"/>
        </w:rPr>
        <w:t xml:space="preserve">, antispasmodic and calcium antagonist activities of the aqueous-methanol extract of </w:t>
      </w:r>
      <w:proofErr w:type="spellStart"/>
      <w:r w:rsidRPr="001359F3">
        <w:rPr>
          <w:color w:val="000000"/>
          <w:spacing w:val="-1"/>
          <w:kern w:val="0"/>
          <w:sz w:val="16"/>
          <w:szCs w:val="16"/>
        </w:rPr>
        <w:t>Achillea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millefolium</w:t>
      </w:r>
      <w:proofErr w:type="spellEnd"/>
      <w:r w:rsidRPr="001359F3">
        <w:rPr>
          <w:color w:val="000000"/>
          <w:spacing w:val="-1"/>
          <w:kern w:val="0"/>
          <w:sz w:val="16"/>
          <w:szCs w:val="16"/>
        </w:rPr>
        <w:t xml:space="preserve">. </w:t>
      </w:r>
      <w:proofErr w:type="spellStart"/>
      <w:r w:rsidRPr="001359F3">
        <w:rPr>
          <w:i/>
          <w:iCs/>
          <w:color w:val="000000"/>
          <w:spacing w:val="-1"/>
          <w:kern w:val="0"/>
          <w:sz w:val="16"/>
          <w:szCs w:val="16"/>
        </w:rPr>
        <w:t>Phytother</w:t>
      </w:r>
      <w:proofErr w:type="spellEnd"/>
      <w:r w:rsidRPr="001359F3">
        <w:rPr>
          <w:i/>
          <w:iCs/>
          <w:color w:val="000000"/>
          <w:spacing w:val="-1"/>
          <w:kern w:val="0"/>
          <w:sz w:val="16"/>
          <w:szCs w:val="16"/>
        </w:rPr>
        <w:t xml:space="preserve"> Res</w:t>
      </w:r>
      <w:r w:rsidRPr="001359F3">
        <w:rPr>
          <w:color w:val="000000"/>
          <w:spacing w:val="-1"/>
          <w:kern w:val="0"/>
          <w:sz w:val="16"/>
          <w:szCs w:val="16"/>
        </w:rPr>
        <w:t xml:space="preserve"> 2006; </w:t>
      </w:r>
      <w:r w:rsidRPr="001359F3">
        <w:rPr>
          <w:b/>
          <w:bCs/>
          <w:color w:val="000000"/>
          <w:spacing w:val="-1"/>
          <w:kern w:val="0"/>
          <w:sz w:val="16"/>
          <w:szCs w:val="16"/>
        </w:rPr>
        <w:t>20</w:t>
      </w:r>
      <w:r w:rsidRPr="001359F3">
        <w:rPr>
          <w:color w:val="000000"/>
          <w:spacing w:val="-1"/>
          <w:kern w:val="0"/>
          <w:sz w:val="16"/>
          <w:szCs w:val="16"/>
        </w:rPr>
        <w:t>: 546-551 [PMID: 16619341 DOI: 10.1002/ptr.1897]</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39</w:t>
      </w:r>
      <w:r w:rsidRPr="001359F3">
        <w:rPr>
          <w:color w:val="000000"/>
          <w:spacing w:val="-1"/>
          <w:kern w:val="0"/>
          <w:sz w:val="16"/>
          <w:szCs w:val="16"/>
        </w:rPr>
        <w:tab/>
      </w:r>
      <w:r w:rsidRPr="001359F3">
        <w:rPr>
          <w:b/>
          <w:bCs/>
          <w:color w:val="000000"/>
          <w:spacing w:val="-1"/>
          <w:kern w:val="0"/>
          <w:sz w:val="16"/>
          <w:szCs w:val="16"/>
        </w:rPr>
        <w:t>Paul EL</w:t>
      </w:r>
      <w:r w:rsidRPr="001359F3">
        <w:rPr>
          <w:color w:val="000000"/>
          <w:spacing w:val="-1"/>
          <w:kern w:val="0"/>
          <w:sz w:val="16"/>
          <w:szCs w:val="16"/>
        </w:rPr>
        <w:t xml:space="preserve">, </w:t>
      </w:r>
      <w:proofErr w:type="spellStart"/>
      <w:r w:rsidRPr="001359F3">
        <w:rPr>
          <w:color w:val="000000"/>
          <w:spacing w:val="-1"/>
          <w:kern w:val="0"/>
          <w:sz w:val="16"/>
          <w:szCs w:val="16"/>
        </w:rPr>
        <w:t>Lunardelli</w:t>
      </w:r>
      <w:proofErr w:type="spellEnd"/>
      <w:r w:rsidRPr="001359F3">
        <w:rPr>
          <w:color w:val="000000"/>
          <w:spacing w:val="-1"/>
          <w:kern w:val="0"/>
          <w:sz w:val="16"/>
          <w:szCs w:val="16"/>
        </w:rPr>
        <w:t xml:space="preserve"> A, </w:t>
      </w:r>
      <w:proofErr w:type="spellStart"/>
      <w:r w:rsidRPr="001359F3">
        <w:rPr>
          <w:color w:val="000000"/>
          <w:spacing w:val="-1"/>
          <w:kern w:val="0"/>
          <w:sz w:val="16"/>
          <w:szCs w:val="16"/>
        </w:rPr>
        <w:t>Caberlon</w:t>
      </w:r>
      <w:proofErr w:type="spellEnd"/>
      <w:r w:rsidRPr="001359F3">
        <w:rPr>
          <w:color w:val="000000"/>
          <w:spacing w:val="-1"/>
          <w:kern w:val="0"/>
          <w:sz w:val="16"/>
          <w:szCs w:val="16"/>
        </w:rPr>
        <w:t xml:space="preserve"> E, de Oliveira CB, Santos RC, </w:t>
      </w:r>
      <w:proofErr w:type="spellStart"/>
      <w:r w:rsidRPr="001359F3">
        <w:rPr>
          <w:color w:val="000000"/>
          <w:spacing w:val="-1"/>
          <w:kern w:val="0"/>
          <w:sz w:val="16"/>
          <w:szCs w:val="16"/>
        </w:rPr>
        <w:t>Biolchi</w:t>
      </w:r>
      <w:proofErr w:type="spellEnd"/>
      <w:r w:rsidRPr="001359F3">
        <w:rPr>
          <w:color w:val="000000"/>
          <w:spacing w:val="-1"/>
          <w:kern w:val="0"/>
          <w:sz w:val="16"/>
          <w:szCs w:val="16"/>
        </w:rPr>
        <w:t xml:space="preserve"> V, Bastos CM, Moreira KB, </w:t>
      </w:r>
      <w:proofErr w:type="spellStart"/>
      <w:r w:rsidRPr="001359F3">
        <w:rPr>
          <w:color w:val="000000"/>
          <w:spacing w:val="-1"/>
          <w:kern w:val="0"/>
          <w:sz w:val="16"/>
          <w:szCs w:val="16"/>
        </w:rPr>
        <w:t>Nunes</w:t>
      </w:r>
      <w:proofErr w:type="spellEnd"/>
      <w:r w:rsidRPr="001359F3">
        <w:rPr>
          <w:color w:val="000000"/>
          <w:spacing w:val="-1"/>
          <w:kern w:val="0"/>
          <w:sz w:val="16"/>
          <w:szCs w:val="16"/>
        </w:rPr>
        <w:t xml:space="preserve"> FB, </w:t>
      </w:r>
      <w:proofErr w:type="spellStart"/>
      <w:r w:rsidRPr="001359F3">
        <w:rPr>
          <w:color w:val="000000"/>
          <w:spacing w:val="-1"/>
          <w:kern w:val="0"/>
          <w:sz w:val="16"/>
          <w:szCs w:val="16"/>
        </w:rPr>
        <w:t>Gosmann</w:t>
      </w:r>
      <w:proofErr w:type="spellEnd"/>
      <w:r w:rsidRPr="001359F3">
        <w:rPr>
          <w:color w:val="000000"/>
          <w:spacing w:val="-1"/>
          <w:kern w:val="0"/>
          <w:sz w:val="16"/>
          <w:szCs w:val="16"/>
        </w:rPr>
        <w:t xml:space="preserve"> G, de Oliveira JR. Anti-inflammatory and immunomodulatory effects of </w:t>
      </w:r>
      <w:proofErr w:type="spellStart"/>
      <w:r w:rsidRPr="001359F3">
        <w:rPr>
          <w:color w:val="000000"/>
          <w:spacing w:val="-1"/>
          <w:kern w:val="0"/>
          <w:sz w:val="16"/>
          <w:szCs w:val="16"/>
        </w:rPr>
        <w:t>Baccharis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trimera</w:t>
      </w:r>
      <w:proofErr w:type="spellEnd"/>
      <w:r w:rsidRPr="001359F3">
        <w:rPr>
          <w:color w:val="000000"/>
          <w:spacing w:val="-1"/>
          <w:kern w:val="0"/>
          <w:sz w:val="16"/>
          <w:szCs w:val="16"/>
        </w:rPr>
        <w:t xml:space="preserve"> aqueous extract on induced pleurisy in rats and </w:t>
      </w:r>
      <w:proofErr w:type="spellStart"/>
      <w:r w:rsidRPr="001359F3">
        <w:rPr>
          <w:color w:val="000000"/>
          <w:spacing w:val="-1"/>
          <w:kern w:val="0"/>
          <w:sz w:val="16"/>
          <w:szCs w:val="16"/>
        </w:rPr>
        <w:t>lymphoproliferation</w:t>
      </w:r>
      <w:proofErr w:type="spellEnd"/>
      <w:r w:rsidRPr="001359F3">
        <w:rPr>
          <w:color w:val="000000"/>
          <w:spacing w:val="-1"/>
          <w:kern w:val="0"/>
          <w:sz w:val="16"/>
          <w:szCs w:val="16"/>
        </w:rPr>
        <w:t xml:space="preserve"> in vitro. </w:t>
      </w:r>
      <w:r w:rsidRPr="001359F3">
        <w:rPr>
          <w:i/>
          <w:iCs/>
          <w:color w:val="000000"/>
          <w:spacing w:val="-1"/>
          <w:kern w:val="0"/>
          <w:sz w:val="16"/>
          <w:szCs w:val="16"/>
        </w:rPr>
        <w:t>Inflammation</w:t>
      </w:r>
      <w:r w:rsidRPr="001359F3">
        <w:rPr>
          <w:color w:val="000000"/>
          <w:spacing w:val="-1"/>
          <w:kern w:val="0"/>
          <w:sz w:val="16"/>
          <w:szCs w:val="16"/>
        </w:rPr>
        <w:t xml:space="preserve"> 2009; </w:t>
      </w:r>
      <w:r w:rsidRPr="001359F3">
        <w:rPr>
          <w:b/>
          <w:bCs/>
          <w:color w:val="000000"/>
          <w:spacing w:val="-1"/>
          <w:kern w:val="0"/>
          <w:sz w:val="16"/>
          <w:szCs w:val="16"/>
        </w:rPr>
        <w:t>32</w:t>
      </w:r>
      <w:r w:rsidRPr="001359F3">
        <w:rPr>
          <w:color w:val="000000"/>
          <w:spacing w:val="-1"/>
          <w:kern w:val="0"/>
          <w:sz w:val="16"/>
          <w:szCs w:val="16"/>
        </w:rPr>
        <w:t>: 419-425 [PMID: 19756999 DOI: 10.1007/s10753-009-9151-1]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40</w:t>
      </w:r>
      <w:r w:rsidRPr="001359F3">
        <w:rPr>
          <w:color w:val="000000"/>
          <w:spacing w:val="-1"/>
          <w:kern w:val="0"/>
          <w:sz w:val="16"/>
          <w:szCs w:val="16"/>
        </w:rPr>
        <w:tab/>
      </w:r>
      <w:proofErr w:type="spellStart"/>
      <w:r w:rsidRPr="001359F3">
        <w:rPr>
          <w:b/>
          <w:bCs/>
          <w:color w:val="000000"/>
          <w:spacing w:val="-1"/>
          <w:kern w:val="0"/>
          <w:sz w:val="16"/>
          <w:szCs w:val="16"/>
        </w:rPr>
        <w:t>Soicke</w:t>
      </w:r>
      <w:proofErr w:type="spellEnd"/>
      <w:r w:rsidRPr="001359F3">
        <w:rPr>
          <w:b/>
          <w:bCs/>
          <w:color w:val="000000"/>
          <w:spacing w:val="-1"/>
          <w:kern w:val="0"/>
          <w:sz w:val="16"/>
          <w:szCs w:val="16"/>
        </w:rPr>
        <w:t xml:space="preserve"> H</w:t>
      </w:r>
      <w:r w:rsidRPr="001359F3">
        <w:rPr>
          <w:color w:val="000000"/>
          <w:spacing w:val="-1"/>
          <w:kern w:val="0"/>
          <w:sz w:val="16"/>
          <w:szCs w:val="16"/>
        </w:rPr>
        <w:t xml:space="preserve">, </w:t>
      </w:r>
      <w:proofErr w:type="spellStart"/>
      <w:r w:rsidRPr="001359F3">
        <w:rPr>
          <w:color w:val="000000"/>
          <w:spacing w:val="-1"/>
          <w:kern w:val="0"/>
          <w:sz w:val="16"/>
          <w:szCs w:val="16"/>
        </w:rPr>
        <w:t>Leng-Peschlow</w:t>
      </w:r>
      <w:proofErr w:type="spellEnd"/>
      <w:r w:rsidRPr="001359F3">
        <w:rPr>
          <w:color w:val="000000"/>
          <w:spacing w:val="-1"/>
          <w:kern w:val="0"/>
          <w:sz w:val="16"/>
          <w:szCs w:val="16"/>
        </w:rPr>
        <w:t xml:space="preserve"> E. </w:t>
      </w:r>
      <w:proofErr w:type="spellStart"/>
      <w:r w:rsidRPr="001359F3">
        <w:rPr>
          <w:color w:val="000000"/>
          <w:spacing w:val="-1"/>
          <w:kern w:val="0"/>
          <w:sz w:val="16"/>
          <w:szCs w:val="16"/>
        </w:rPr>
        <w:t>Characterisation</w:t>
      </w:r>
      <w:proofErr w:type="spellEnd"/>
      <w:r w:rsidRPr="001359F3">
        <w:rPr>
          <w:color w:val="000000"/>
          <w:spacing w:val="-1"/>
          <w:kern w:val="0"/>
          <w:sz w:val="16"/>
          <w:szCs w:val="16"/>
        </w:rPr>
        <w:t xml:space="preserve"> of flavonoids from </w:t>
      </w:r>
      <w:proofErr w:type="spellStart"/>
      <w:r w:rsidRPr="001359F3">
        <w:rPr>
          <w:color w:val="000000"/>
          <w:spacing w:val="-1"/>
          <w:kern w:val="0"/>
          <w:sz w:val="16"/>
          <w:szCs w:val="16"/>
        </w:rPr>
        <w:t>Baccharis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trimera</w:t>
      </w:r>
      <w:proofErr w:type="spellEnd"/>
      <w:r w:rsidRPr="001359F3">
        <w:rPr>
          <w:color w:val="000000"/>
          <w:spacing w:val="-1"/>
          <w:kern w:val="0"/>
          <w:sz w:val="16"/>
          <w:szCs w:val="16"/>
        </w:rPr>
        <w:t xml:space="preserve"> and their </w:t>
      </w:r>
      <w:proofErr w:type="spellStart"/>
      <w:r w:rsidRPr="001359F3">
        <w:rPr>
          <w:color w:val="000000"/>
          <w:spacing w:val="-1"/>
          <w:kern w:val="0"/>
          <w:sz w:val="16"/>
          <w:szCs w:val="16"/>
        </w:rPr>
        <w:t>antihepatotoxic</w:t>
      </w:r>
      <w:proofErr w:type="spellEnd"/>
      <w:r w:rsidRPr="001359F3">
        <w:rPr>
          <w:color w:val="000000"/>
          <w:spacing w:val="-1"/>
          <w:kern w:val="0"/>
          <w:sz w:val="16"/>
          <w:szCs w:val="16"/>
        </w:rPr>
        <w:t xml:space="preserve"> properties. </w:t>
      </w:r>
      <w:r w:rsidRPr="001359F3">
        <w:rPr>
          <w:i/>
          <w:iCs/>
          <w:color w:val="000000"/>
          <w:spacing w:val="-1"/>
          <w:kern w:val="0"/>
          <w:sz w:val="16"/>
          <w:szCs w:val="16"/>
        </w:rPr>
        <w:t>Planta Med</w:t>
      </w:r>
      <w:r w:rsidRPr="001359F3">
        <w:rPr>
          <w:color w:val="000000"/>
          <w:spacing w:val="-1"/>
          <w:kern w:val="0"/>
          <w:sz w:val="16"/>
          <w:szCs w:val="16"/>
        </w:rPr>
        <w:t xml:space="preserve"> 1987; </w:t>
      </w:r>
      <w:r w:rsidRPr="001359F3">
        <w:rPr>
          <w:b/>
          <w:bCs/>
          <w:color w:val="000000"/>
          <w:spacing w:val="-1"/>
          <w:kern w:val="0"/>
          <w:sz w:val="16"/>
          <w:szCs w:val="16"/>
        </w:rPr>
        <w:t>53</w:t>
      </w:r>
      <w:r w:rsidRPr="001359F3">
        <w:rPr>
          <w:color w:val="000000"/>
          <w:spacing w:val="-1"/>
          <w:kern w:val="0"/>
          <w:sz w:val="16"/>
          <w:szCs w:val="16"/>
        </w:rPr>
        <w:t>: 37-39 [PMID: 3575511 DOI: 10.1055/s-2006-962613]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41</w:t>
      </w:r>
      <w:r w:rsidRPr="001359F3">
        <w:rPr>
          <w:color w:val="000000"/>
          <w:spacing w:val="-1"/>
          <w:kern w:val="0"/>
          <w:sz w:val="16"/>
          <w:szCs w:val="16"/>
        </w:rPr>
        <w:tab/>
      </w:r>
      <w:r w:rsidRPr="001359F3">
        <w:rPr>
          <w:b/>
          <w:bCs/>
          <w:color w:val="000000"/>
          <w:spacing w:val="-2"/>
          <w:kern w:val="0"/>
          <w:sz w:val="16"/>
          <w:szCs w:val="16"/>
        </w:rPr>
        <w:t>Torres LM</w:t>
      </w:r>
      <w:r w:rsidRPr="001359F3">
        <w:rPr>
          <w:color w:val="000000"/>
          <w:spacing w:val="-2"/>
          <w:kern w:val="0"/>
          <w:sz w:val="16"/>
          <w:szCs w:val="16"/>
        </w:rPr>
        <w:t xml:space="preserve">, </w:t>
      </w:r>
      <w:proofErr w:type="spellStart"/>
      <w:r w:rsidRPr="001359F3">
        <w:rPr>
          <w:color w:val="000000"/>
          <w:spacing w:val="-2"/>
          <w:kern w:val="0"/>
          <w:sz w:val="16"/>
          <w:szCs w:val="16"/>
        </w:rPr>
        <w:t>Gamberini</w:t>
      </w:r>
      <w:proofErr w:type="spellEnd"/>
      <w:r w:rsidRPr="001359F3">
        <w:rPr>
          <w:color w:val="000000"/>
          <w:spacing w:val="-2"/>
          <w:kern w:val="0"/>
          <w:sz w:val="16"/>
          <w:szCs w:val="16"/>
        </w:rPr>
        <w:t xml:space="preserve"> MT, Roque NF, Lima-Landman MT, </w:t>
      </w:r>
      <w:proofErr w:type="spellStart"/>
      <w:r w:rsidRPr="001359F3">
        <w:rPr>
          <w:color w:val="000000"/>
          <w:spacing w:val="-2"/>
          <w:kern w:val="0"/>
          <w:sz w:val="16"/>
          <w:szCs w:val="16"/>
        </w:rPr>
        <w:t>Souccar</w:t>
      </w:r>
      <w:proofErr w:type="spellEnd"/>
      <w:r w:rsidRPr="001359F3">
        <w:rPr>
          <w:color w:val="000000"/>
          <w:spacing w:val="-2"/>
          <w:kern w:val="0"/>
          <w:sz w:val="16"/>
          <w:szCs w:val="16"/>
        </w:rPr>
        <w:t xml:space="preserve"> C, Lapa AJ. </w:t>
      </w:r>
      <w:proofErr w:type="spellStart"/>
      <w:proofErr w:type="gramStart"/>
      <w:r w:rsidRPr="001359F3">
        <w:rPr>
          <w:color w:val="000000"/>
          <w:spacing w:val="-2"/>
          <w:kern w:val="0"/>
          <w:sz w:val="16"/>
          <w:szCs w:val="16"/>
        </w:rPr>
        <w:t>Diterpene</w:t>
      </w:r>
      <w:proofErr w:type="spellEnd"/>
      <w:r w:rsidRPr="001359F3">
        <w:rPr>
          <w:color w:val="000000"/>
          <w:spacing w:val="-2"/>
          <w:kern w:val="0"/>
          <w:sz w:val="16"/>
          <w:szCs w:val="16"/>
        </w:rPr>
        <w:t xml:space="preserve"> from </w:t>
      </w:r>
      <w:proofErr w:type="spellStart"/>
      <w:r w:rsidRPr="001359F3">
        <w:rPr>
          <w:color w:val="000000"/>
          <w:spacing w:val="-2"/>
          <w:kern w:val="0"/>
          <w:sz w:val="16"/>
          <w:szCs w:val="16"/>
        </w:rPr>
        <w:t>Baccharis</w:t>
      </w:r>
      <w:proofErr w:type="spellEnd"/>
      <w:r w:rsidRPr="001359F3">
        <w:rPr>
          <w:color w:val="000000"/>
          <w:spacing w:val="-2"/>
          <w:kern w:val="0"/>
          <w:sz w:val="16"/>
          <w:szCs w:val="16"/>
        </w:rPr>
        <w:t xml:space="preserve"> </w:t>
      </w:r>
      <w:proofErr w:type="spellStart"/>
      <w:r w:rsidRPr="001359F3">
        <w:rPr>
          <w:color w:val="000000"/>
          <w:spacing w:val="-2"/>
          <w:kern w:val="0"/>
          <w:sz w:val="16"/>
          <w:szCs w:val="16"/>
        </w:rPr>
        <w:t>trimera</w:t>
      </w:r>
      <w:proofErr w:type="spellEnd"/>
      <w:r w:rsidRPr="001359F3">
        <w:rPr>
          <w:color w:val="000000"/>
          <w:spacing w:val="-2"/>
          <w:kern w:val="0"/>
          <w:sz w:val="16"/>
          <w:szCs w:val="16"/>
        </w:rPr>
        <w:t xml:space="preserve"> with a relaxant effect on rat </w:t>
      </w:r>
      <w:r w:rsidRPr="001359F3">
        <w:rPr>
          <w:color w:val="000000"/>
          <w:spacing w:val="-2"/>
          <w:kern w:val="0"/>
          <w:sz w:val="16"/>
          <w:szCs w:val="16"/>
        </w:rPr>
        <w:lastRenderedPageBreak/>
        <w:t>vascular smooth muscle.</w:t>
      </w:r>
      <w:proofErr w:type="gramEnd"/>
      <w:r w:rsidRPr="001359F3">
        <w:rPr>
          <w:color w:val="000000"/>
          <w:spacing w:val="-2"/>
          <w:kern w:val="0"/>
          <w:sz w:val="16"/>
          <w:szCs w:val="16"/>
        </w:rPr>
        <w:t xml:space="preserve"> </w:t>
      </w:r>
      <w:proofErr w:type="spellStart"/>
      <w:r w:rsidRPr="001359F3">
        <w:rPr>
          <w:i/>
          <w:iCs/>
          <w:color w:val="000000"/>
          <w:spacing w:val="-2"/>
          <w:kern w:val="0"/>
          <w:sz w:val="16"/>
          <w:szCs w:val="16"/>
        </w:rPr>
        <w:t>Phytochemistry</w:t>
      </w:r>
      <w:proofErr w:type="spellEnd"/>
      <w:r w:rsidRPr="001359F3">
        <w:rPr>
          <w:color w:val="000000"/>
          <w:spacing w:val="-2"/>
          <w:kern w:val="0"/>
          <w:sz w:val="16"/>
          <w:szCs w:val="16"/>
        </w:rPr>
        <w:t xml:space="preserve"> 2000; </w:t>
      </w:r>
      <w:r w:rsidRPr="001359F3">
        <w:rPr>
          <w:b/>
          <w:bCs/>
          <w:color w:val="000000"/>
          <w:spacing w:val="-2"/>
          <w:kern w:val="0"/>
          <w:sz w:val="16"/>
          <w:szCs w:val="16"/>
        </w:rPr>
        <w:t>55</w:t>
      </w:r>
      <w:r w:rsidRPr="001359F3">
        <w:rPr>
          <w:color w:val="000000"/>
          <w:spacing w:val="-2"/>
          <w:kern w:val="0"/>
          <w:sz w:val="16"/>
          <w:szCs w:val="16"/>
        </w:rPr>
        <w:t>: 617-619 [PMID: 11130673 DOI: 10.1016/S0031- 9422(00)00223-5]</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42</w:t>
      </w:r>
      <w:r w:rsidRPr="001359F3">
        <w:rPr>
          <w:color w:val="000000"/>
          <w:spacing w:val="-1"/>
          <w:kern w:val="0"/>
          <w:sz w:val="16"/>
          <w:szCs w:val="16"/>
        </w:rPr>
        <w:tab/>
      </w:r>
      <w:proofErr w:type="spellStart"/>
      <w:r w:rsidRPr="001359F3">
        <w:rPr>
          <w:b/>
          <w:bCs/>
          <w:color w:val="000000"/>
          <w:spacing w:val="-1"/>
          <w:kern w:val="0"/>
          <w:sz w:val="16"/>
          <w:szCs w:val="16"/>
        </w:rPr>
        <w:t>Amirghofran</w:t>
      </w:r>
      <w:proofErr w:type="spellEnd"/>
      <w:r w:rsidRPr="001359F3">
        <w:rPr>
          <w:b/>
          <w:bCs/>
          <w:color w:val="000000"/>
          <w:spacing w:val="-1"/>
          <w:kern w:val="0"/>
          <w:sz w:val="16"/>
          <w:szCs w:val="16"/>
        </w:rPr>
        <w:t xml:space="preserve"> Z</w:t>
      </w:r>
      <w:r w:rsidRPr="001359F3">
        <w:rPr>
          <w:color w:val="000000"/>
          <w:spacing w:val="-1"/>
          <w:kern w:val="0"/>
          <w:sz w:val="16"/>
          <w:szCs w:val="16"/>
        </w:rPr>
        <w:t xml:space="preserve">, </w:t>
      </w:r>
      <w:proofErr w:type="spellStart"/>
      <w:r w:rsidRPr="001359F3">
        <w:rPr>
          <w:color w:val="000000"/>
          <w:spacing w:val="-1"/>
          <w:kern w:val="0"/>
          <w:sz w:val="16"/>
          <w:szCs w:val="16"/>
        </w:rPr>
        <w:t>Azadbakht</w:t>
      </w:r>
      <w:proofErr w:type="spellEnd"/>
      <w:r w:rsidRPr="001359F3">
        <w:rPr>
          <w:color w:val="000000"/>
          <w:spacing w:val="-1"/>
          <w:kern w:val="0"/>
          <w:sz w:val="16"/>
          <w:szCs w:val="16"/>
        </w:rPr>
        <w:t xml:space="preserve"> M, </w:t>
      </w:r>
      <w:proofErr w:type="spellStart"/>
      <w:r w:rsidRPr="001359F3">
        <w:rPr>
          <w:color w:val="000000"/>
          <w:spacing w:val="-1"/>
          <w:kern w:val="0"/>
          <w:sz w:val="16"/>
          <w:szCs w:val="16"/>
        </w:rPr>
        <w:t>Karimi</w:t>
      </w:r>
      <w:proofErr w:type="spellEnd"/>
      <w:r w:rsidRPr="001359F3">
        <w:rPr>
          <w:color w:val="000000"/>
          <w:spacing w:val="-1"/>
          <w:kern w:val="0"/>
          <w:sz w:val="16"/>
          <w:szCs w:val="16"/>
        </w:rPr>
        <w:t xml:space="preserve"> MH. Evaluation of the immunomodulatory effects of five herbal plants. </w:t>
      </w:r>
      <w:r w:rsidRPr="001359F3">
        <w:rPr>
          <w:i/>
          <w:iCs/>
          <w:color w:val="000000"/>
          <w:spacing w:val="-1"/>
          <w:kern w:val="0"/>
          <w:sz w:val="16"/>
          <w:szCs w:val="16"/>
        </w:rPr>
        <w:t xml:space="preserve">J </w:t>
      </w:r>
      <w:proofErr w:type="spellStart"/>
      <w:r w:rsidRPr="001359F3">
        <w:rPr>
          <w:i/>
          <w:iCs/>
          <w:color w:val="000000"/>
          <w:spacing w:val="-1"/>
          <w:kern w:val="0"/>
          <w:sz w:val="16"/>
          <w:szCs w:val="16"/>
        </w:rPr>
        <w:t>Ethnopharmacol</w:t>
      </w:r>
      <w:proofErr w:type="spellEnd"/>
      <w:r w:rsidRPr="001359F3">
        <w:rPr>
          <w:color w:val="000000"/>
          <w:spacing w:val="-1"/>
          <w:kern w:val="0"/>
          <w:sz w:val="16"/>
          <w:szCs w:val="16"/>
        </w:rPr>
        <w:t xml:space="preserve"> 2000; </w:t>
      </w:r>
      <w:r w:rsidRPr="001359F3">
        <w:rPr>
          <w:b/>
          <w:bCs/>
          <w:color w:val="000000"/>
          <w:spacing w:val="-1"/>
          <w:kern w:val="0"/>
          <w:sz w:val="16"/>
          <w:szCs w:val="16"/>
        </w:rPr>
        <w:t>72</w:t>
      </w:r>
      <w:r w:rsidRPr="001359F3">
        <w:rPr>
          <w:color w:val="000000"/>
          <w:spacing w:val="-1"/>
          <w:kern w:val="0"/>
          <w:sz w:val="16"/>
          <w:szCs w:val="16"/>
        </w:rPr>
        <w:t>: 167-172 [PMID: 10967468 DOI: 10.1016/S0378- 8741(00)00234-8]</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43</w:t>
      </w:r>
      <w:r w:rsidRPr="001359F3">
        <w:rPr>
          <w:color w:val="000000"/>
          <w:spacing w:val="-1"/>
          <w:kern w:val="0"/>
          <w:sz w:val="16"/>
          <w:szCs w:val="16"/>
        </w:rPr>
        <w:tab/>
      </w:r>
      <w:proofErr w:type="spellStart"/>
      <w:r w:rsidRPr="001359F3">
        <w:rPr>
          <w:b/>
          <w:bCs/>
          <w:color w:val="000000"/>
          <w:spacing w:val="-1"/>
          <w:kern w:val="0"/>
          <w:sz w:val="16"/>
          <w:szCs w:val="16"/>
        </w:rPr>
        <w:t>Gadgoli</w:t>
      </w:r>
      <w:proofErr w:type="spellEnd"/>
      <w:r w:rsidRPr="001359F3">
        <w:rPr>
          <w:b/>
          <w:bCs/>
          <w:color w:val="000000"/>
          <w:spacing w:val="-1"/>
          <w:kern w:val="0"/>
          <w:sz w:val="16"/>
          <w:szCs w:val="16"/>
        </w:rPr>
        <w:t xml:space="preserve"> C</w:t>
      </w:r>
      <w:r w:rsidRPr="001359F3">
        <w:rPr>
          <w:color w:val="000000"/>
          <w:spacing w:val="-1"/>
          <w:kern w:val="0"/>
          <w:sz w:val="16"/>
          <w:szCs w:val="16"/>
        </w:rPr>
        <w:t xml:space="preserve">, Mishra SH. </w:t>
      </w:r>
      <w:proofErr w:type="spellStart"/>
      <w:r w:rsidRPr="001359F3">
        <w:rPr>
          <w:color w:val="000000"/>
          <w:spacing w:val="-1"/>
          <w:kern w:val="0"/>
          <w:sz w:val="16"/>
          <w:szCs w:val="16"/>
        </w:rPr>
        <w:t>Antihepatotoxic</w:t>
      </w:r>
      <w:proofErr w:type="spellEnd"/>
      <w:r w:rsidRPr="001359F3">
        <w:rPr>
          <w:color w:val="000000"/>
          <w:spacing w:val="-1"/>
          <w:kern w:val="0"/>
          <w:sz w:val="16"/>
          <w:szCs w:val="16"/>
        </w:rPr>
        <w:t xml:space="preserve"> activity of </w:t>
      </w:r>
      <w:proofErr w:type="spellStart"/>
      <w:r w:rsidRPr="001359F3">
        <w:rPr>
          <w:color w:val="000000"/>
          <w:spacing w:val="-1"/>
          <w:kern w:val="0"/>
          <w:sz w:val="16"/>
          <w:szCs w:val="16"/>
        </w:rPr>
        <w:t>Cichorium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intybus</w:t>
      </w:r>
      <w:proofErr w:type="spellEnd"/>
      <w:r w:rsidRPr="001359F3">
        <w:rPr>
          <w:color w:val="000000"/>
          <w:spacing w:val="-1"/>
          <w:kern w:val="0"/>
          <w:sz w:val="16"/>
          <w:szCs w:val="16"/>
        </w:rPr>
        <w:t xml:space="preserve">. </w:t>
      </w:r>
      <w:r w:rsidRPr="001359F3">
        <w:rPr>
          <w:i/>
          <w:iCs/>
          <w:color w:val="000000"/>
          <w:spacing w:val="-1"/>
          <w:kern w:val="0"/>
          <w:sz w:val="16"/>
          <w:szCs w:val="16"/>
        </w:rPr>
        <w:t xml:space="preserve">J </w:t>
      </w:r>
      <w:proofErr w:type="spellStart"/>
      <w:r w:rsidRPr="001359F3">
        <w:rPr>
          <w:i/>
          <w:iCs/>
          <w:color w:val="000000"/>
          <w:spacing w:val="-1"/>
          <w:kern w:val="0"/>
          <w:sz w:val="16"/>
          <w:szCs w:val="16"/>
        </w:rPr>
        <w:t>Ethnopharmacol</w:t>
      </w:r>
      <w:proofErr w:type="spellEnd"/>
      <w:r w:rsidRPr="001359F3">
        <w:rPr>
          <w:color w:val="000000"/>
          <w:spacing w:val="-1"/>
          <w:kern w:val="0"/>
          <w:sz w:val="16"/>
          <w:szCs w:val="16"/>
        </w:rPr>
        <w:t xml:space="preserve"> 1997; </w:t>
      </w:r>
      <w:r w:rsidRPr="001359F3">
        <w:rPr>
          <w:b/>
          <w:bCs/>
          <w:color w:val="000000"/>
          <w:spacing w:val="-1"/>
          <w:kern w:val="0"/>
          <w:sz w:val="16"/>
          <w:szCs w:val="16"/>
        </w:rPr>
        <w:t>58</w:t>
      </w:r>
      <w:r w:rsidRPr="001359F3">
        <w:rPr>
          <w:color w:val="000000"/>
          <w:spacing w:val="-1"/>
          <w:kern w:val="0"/>
          <w:sz w:val="16"/>
          <w:szCs w:val="16"/>
        </w:rPr>
        <w:t>: 131-134 [PMID: 9406902 DOI: 10.1016/S0378-8741(97)00090-1]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44</w:t>
      </w:r>
      <w:r w:rsidRPr="001359F3">
        <w:rPr>
          <w:color w:val="000000"/>
          <w:spacing w:val="-1"/>
          <w:kern w:val="0"/>
          <w:sz w:val="16"/>
          <w:szCs w:val="16"/>
        </w:rPr>
        <w:tab/>
      </w:r>
      <w:r w:rsidRPr="001359F3">
        <w:rPr>
          <w:b/>
          <w:bCs/>
          <w:color w:val="000000"/>
          <w:spacing w:val="-1"/>
          <w:kern w:val="0"/>
          <w:sz w:val="16"/>
          <w:szCs w:val="16"/>
        </w:rPr>
        <w:t>Gilani AH</w:t>
      </w:r>
      <w:r w:rsidRPr="001359F3">
        <w:rPr>
          <w:color w:val="000000"/>
          <w:spacing w:val="-1"/>
          <w:kern w:val="0"/>
          <w:sz w:val="16"/>
          <w:szCs w:val="16"/>
        </w:rPr>
        <w:t xml:space="preserve">, </w:t>
      </w:r>
      <w:proofErr w:type="spellStart"/>
      <w:r w:rsidRPr="001359F3">
        <w:rPr>
          <w:color w:val="000000"/>
          <w:spacing w:val="-1"/>
          <w:kern w:val="0"/>
          <w:sz w:val="16"/>
          <w:szCs w:val="16"/>
        </w:rPr>
        <w:t>Janbaz</w:t>
      </w:r>
      <w:proofErr w:type="spellEnd"/>
      <w:r w:rsidRPr="001359F3">
        <w:rPr>
          <w:color w:val="000000"/>
          <w:spacing w:val="-1"/>
          <w:kern w:val="0"/>
          <w:sz w:val="16"/>
          <w:szCs w:val="16"/>
        </w:rPr>
        <w:t xml:space="preserve"> KH. Evaluation of the liver protective potential of </w:t>
      </w:r>
      <w:proofErr w:type="spellStart"/>
      <w:r w:rsidRPr="001359F3">
        <w:rPr>
          <w:color w:val="000000"/>
          <w:spacing w:val="-1"/>
          <w:kern w:val="0"/>
          <w:sz w:val="16"/>
          <w:szCs w:val="16"/>
        </w:rPr>
        <w:t>Cichorium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intybus</w:t>
      </w:r>
      <w:proofErr w:type="spellEnd"/>
      <w:r w:rsidRPr="001359F3">
        <w:rPr>
          <w:color w:val="000000"/>
          <w:spacing w:val="-1"/>
          <w:kern w:val="0"/>
          <w:sz w:val="16"/>
          <w:szCs w:val="16"/>
        </w:rPr>
        <w:t xml:space="preserve"> seed extract on Acetaminophen and </w:t>
      </w:r>
      <w:proofErr w:type="spellStart"/>
      <w:proofErr w:type="gramStart"/>
      <w:r w:rsidRPr="001359F3">
        <w:rPr>
          <w:color w:val="000000"/>
          <w:spacing w:val="-1"/>
          <w:kern w:val="0"/>
          <w:sz w:val="16"/>
          <w:szCs w:val="16"/>
        </w:rPr>
        <w:t>CCl</w:t>
      </w:r>
      <w:proofErr w:type="spellEnd"/>
      <w:r w:rsidRPr="001359F3">
        <w:rPr>
          <w:color w:val="000000"/>
          <w:spacing w:val="-1"/>
          <w:kern w:val="0"/>
          <w:sz w:val="16"/>
          <w:szCs w:val="16"/>
        </w:rPr>
        <w:t>(</w:t>
      </w:r>
      <w:proofErr w:type="gramEnd"/>
      <w:r w:rsidRPr="001359F3">
        <w:rPr>
          <w:color w:val="000000"/>
          <w:spacing w:val="-1"/>
          <w:kern w:val="0"/>
          <w:sz w:val="16"/>
          <w:szCs w:val="16"/>
        </w:rPr>
        <w:t xml:space="preserve">4)-induced damage. </w:t>
      </w:r>
      <w:proofErr w:type="spellStart"/>
      <w:r w:rsidRPr="001359F3">
        <w:rPr>
          <w:i/>
          <w:iCs/>
          <w:color w:val="000000"/>
          <w:spacing w:val="-1"/>
          <w:kern w:val="0"/>
          <w:sz w:val="16"/>
          <w:szCs w:val="16"/>
        </w:rPr>
        <w:t>Phytomedicine</w:t>
      </w:r>
      <w:proofErr w:type="spellEnd"/>
      <w:r w:rsidRPr="001359F3">
        <w:rPr>
          <w:color w:val="000000"/>
          <w:spacing w:val="-1"/>
          <w:kern w:val="0"/>
          <w:sz w:val="16"/>
          <w:szCs w:val="16"/>
        </w:rPr>
        <w:t xml:space="preserve"> 1994; </w:t>
      </w:r>
      <w:r w:rsidRPr="001359F3">
        <w:rPr>
          <w:b/>
          <w:bCs/>
          <w:color w:val="000000"/>
          <w:spacing w:val="-1"/>
          <w:kern w:val="0"/>
          <w:sz w:val="16"/>
          <w:szCs w:val="16"/>
        </w:rPr>
        <w:t>1</w:t>
      </w:r>
      <w:r w:rsidRPr="001359F3">
        <w:rPr>
          <w:color w:val="000000"/>
          <w:spacing w:val="-1"/>
          <w:kern w:val="0"/>
          <w:sz w:val="16"/>
          <w:szCs w:val="16"/>
        </w:rPr>
        <w:t>: 193-197 [PMID: 23195938 DOI: 10.1016/S0944-7113(11)80064-4]</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45</w:t>
      </w:r>
      <w:r w:rsidRPr="001359F3">
        <w:rPr>
          <w:color w:val="000000"/>
          <w:spacing w:val="-1"/>
          <w:kern w:val="0"/>
          <w:sz w:val="16"/>
          <w:szCs w:val="16"/>
        </w:rPr>
        <w:tab/>
      </w:r>
      <w:proofErr w:type="spellStart"/>
      <w:r w:rsidRPr="001359F3">
        <w:rPr>
          <w:b/>
          <w:bCs/>
          <w:color w:val="000000"/>
          <w:spacing w:val="-1"/>
          <w:kern w:val="0"/>
          <w:sz w:val="16"/>
          <w:szCs w:val="16"/>
        </w:rPr>
        <w:t>Heibatollah</w:t>
      </w:r>
      <w:proofErr w:type="spellEnd"/>
      <w:r w:rsidRPr="001359F3">
        <w:rPr>
          <w:b/>
          <w:bCs/>
          <w:color w:val="000000"/>
          <w:spacing w:val="-1"/>
          <w:kern w:val="0"/>
          <w:sz w:val="16"/>
          <w:szCs w:val="16"/>
        </w:rPr>
        <w:t xml:space="preserve"> S</w:t>
      </w:r>
      <w:r w:rsidRPr="001359F3">
        <w:rPr>
          <w:color w:val="000000"/>
          <w:spacing w:val="-1"/>
          <w:kern w:val="0"/>
          <w:sz w:val="16"/>
          <w:szCs w:val="16"/>
        </w:rPr>
        <w:t xml:space="preserve">, Reza NM, </w:t>
      </w:r>
      <w:proofErr w:type="spellStart"/>
      <w:r w:rsidRPr="001359F3">
        <w:rPr>
          <w:color w:val="000000"/>
          <w:spacing w:val="-1"/>
          <w:kern w:val="0"/>
          <w:sz w:val="16"/>
          <w:szCs w:val="16"/>
        </w:rPr>
        <w:t>Izadpanah</w:t>
      </w:r>
      <w:proofErr w:type="spellEnd"/>
      <w:r w:rsidRPr="001359F3">
        <w:rPr>
          <w:color w:val="000000"/>
          <w:spacing w:val="-1"/>
          <w:kern w:val="0"/>
          <w:sz w:val="16"/>
          <w:szCs w:val="16"/>
        </w:rPr>
        <w:t xml:space="preserve"> G, </w:t>
      </w:r>
      <w:proofErr w:type="spellStart"/>
      <w:r w:rsidRPr="001359F3">
        <w:rPr>
          <w:color w:val="000000"/>
          <w:spacing w:val="-1"/>
          <w:kern w:val="0"/>
          <w:sz w:val="16"/>
          <w:szCs w:val="16"/>
        </w:rPr>
        <w:t>Sohailla</w:t>
      </w:r>
      <w:proofErr w:type="spellEnd"/>
      <w:r w:rsidRPr="001359F3">
        <w:rPr>
          <w:color w:val="000000"/>
          <w:spacing w:val="-1"/>
          <w:kern w:val="0"/>
          <w:sz w:val="16"/>
          <w:szCs w:val="16"/>
        </w:rPr>
        <w:t xml:space="preserve"> S. </w:t>
      </w:r>
      <w:proofErr w:type="spellStart"/>
      <w:r w:rsidRPr="001359F3">
        <w:rPr>
          <w:color w:val="000000"/>
          <w:spacing w:val="-1"/>
          <w:kern w:val="0"/>
          <w:sz w:val="16"/>
          <w:szCs w:val="16"/>
        </w:rPr>
        <w:t>Hepato</w:t>
      </w:r>
      <w:r w:rsidRPr="001359F3">
        <w:rPr>
          <w:color w:val="000000"/>
          <w:spacing w:val="-1"/>
          <w:kern w:val="0"/>
          <w:sz w:val="16"/>
          <w:szCs w:val="16"/>
        </w:rPr>
        <w:softHyphen/>
        <w:t>protective</w:t>
      </w:r>
      <w:proofErr w:type="spellEnd"/>
      <w:r w:rsidRPr="001359F3">
        <w:rPr>
          <w:color w:val="000000"/>
          <w:spacing w:val="-1"/>
          <w:kern w:val="0"/>
          <w:sz w:val="16"/>
          <w:szCs w:val="16"/>
        </w:rPr>
        <w:t xml:space="preserve"> effect of </w:t>
      </w:r>
      <w:proofErr w:type="spellStart"/>
      <w:r w:rsidRPr="001359F3">
        <w:rPr>
          <w:color w:val="000000"/>
          <w:spacing w:val="-1"/>
          <w:kern w:val="0"/>
          <w:sz w:val="16"/>
          <w:szCs w:val="16"/>
        </w:rPr>
        <w:t>Cichorium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intybus</w:t>
      </w:r>
      <w:proofErr w:type="spellEnd"/>
      <w:r w:rsidRPr="001359F3">
        <w:rPr>
          <w:color w:val="000000"/>
          <w:spacing w:val="-1"/>
          <w:kern w:val="0"/>
          <w:sz w:val="16"/>
          <w:szCs w:val="16"/>
        </w:rPr>
        <w:t xml:space="preserve"> on CCl4-induced liver damage in rats. </w:t>
      </w:r>
      <w:proofErr w:type="spellStart"/>
      <w:r w:rsidRPr="001359F3">
        <w:rPr>
          <w:i/>
          <w:iCs/>
          <w:color w:val="000000"/>
          <w:spacing w:val="-1"/>
          <w:kern w:val="0"/>
          <w:sz w:val="16"/>
          <w:szCs w:val="16"/>
        </w:rPr>
        <w:t>Afr</w:t>
      </w:r>
      <w:proofErr w:type="spellEnd"/>
      <w:r w:rsidRPr="001359F3">
        <w:rPr>
          <w:i/>
          <w:iCs/>
          <w:color w:val="000000"/>
          <w:spacing w:val="-1"/>
          <w:kern w:val="0"/>
          <w:sz w:val="16"/>
          <w:szCs w:val="16"/>
        </w:rPr>
        <w:t xml:space="preserve"> J </w:t>
      </w:r>
      <w:proofErr w:type="spellStart"/>
      <w:r w:rsidRPr="001359F3">
        <w:rPr>
          <w:i/>
          <w:iCs/>
          <w:color w:val="000000"/>
          <w:spacing w:val="-1"/>
          <w:kern w:val="0"/>
          <w:sz w:val="16"/>
          <w:szCs w:val="16"/>
        </w:rPr>
        <w:t>Biochem</w:t>
      </w:r>
      <w:proofErr w:type="spellEnd"/>
      <w:r w:rsidRPr="001359F3">
        <w:rPr>
          <w:i/>
          <w:iCs/>
          <w:color w:val="000000"/>
          <w:spacing w:val="-1"/>
          <w:kern w:val="0"/>
          <w:sz w:val="16"/>
          <w:szCs w:val="16"/>
        </w:rPr>
        <w:t xml:space="preserve"> Res</w:t>
      </w:r>
      <w:r w:rsidRPr="001359F3">
        <w:rPr>
          <w:color w:val="000000"/>
          <w:spacing w:val="-1"/>
          <w:kern w:val="0"/>
          <w:sz w:val="16"/>
          <w:szCs w:val="16"/>
        </w:rPr>
        <w:t xml:space="preserve"> 2008; </w:t>
      </w:r>
      <w:r w:rsidRPr="001359F3">
        <w:rPr>
          <w:b/>
          <w:bCs/>
          <w:color w:val="000000"/>
          <w:spacing w:val="-1"/>
          <w:kern w:val="0"/>
          <w:sz w:val="16"/>
          <w:szCs w:val="16"/>
        </w:rPr>
        <w:t>2</w:t>
      </w:r>
      <w:r w:rsidRPr="001359F3">
        <w:rPr>
          <w:color w:val="000000"/>
          <w:spacing w:val="-1"/>
          <w:kern w:val="0"/>
          <w:sz w:val="16"/>
          <w:szCs w:val="16"/>
        </w:rPr>
        <w:t>: 141-144</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46</w:t>
      </w:r>
      <w:r w:rsidRPr="001359F3">
        <w:rPr>
          <w:color w:val="000000"/>
          <w:spacing w:val="-1"/>
          <w:kern w:val="0"/>
          <w:sz w:val="16"/>
          <w:szCs w:val="16"/>
        </w:rPr>
        <w:tab/>
      </w:r>
      <w:r w:rsidRPr="001359F3">
        <w:rPr>
          <w:b/>
          <w:bCs/>
          <w:color w:val="000000"/>
          <w:spacing w:val="-1"/>
          <w:kern w:val="0"/>
          <w:sz w:val="16"/>
          <w:szCs w:val="16"/>
        </w:rPr>
        <w:t>Street RA</w:t>
      </w:r>
      <w:r w:rsidRPr="001359F3">
        <w:rPr>
          <w:color w:val="000000"/>
          <w:spacing w:val="-1"/>
          <w:kern w:val="0"/>
          <w:sz w:val="16"/>
          <w:szCs w:val="16"/>
        </w:rPr>
        <w:t xml:space="preserve">, </w:t>
      </w:r>
      <w:proofErr w:type="spellStart"/>
      <w:r w:rsidRPr="001359F3">
        <w:rPr>
          <w:color w:val="000000"/>
          <w:spacing w:val="-1"/>
          <w:kern w:val="0"/>
          <w:sz w:val="16"/>
          <w:szCs w:val="16"/>
        </w:rPr>
        <w:t>Sidana</w:t>
      </w:r>
      <w:proofErr w:type="spellEnd"/>
      <w:r w:rsidRPr="001359F3">
        <w:rPr>
          <w:color w:val="000000"/>
          <w:spacing w:val="-1"/>
          <w:kern w:val="0"/>
          <w:sz w:val="16"/>
          <w:szCs w:val="16"/>
        </w:rPr>
        <w:t xml:space="preserve"> J, Prinsloo G. </w:t>
      </w:r>
      <w:proofErr w:type="spellStart"/>
      <w:r w:rsidRPr="001359F3">
        <w:rPr>
          <w:color w:val="000000"/>
          <w:spacing w:val="-1"/>
          <w:kern w:val="0"/>
          <w:sz w:val="16"/>
          <w:szCs w:val="16"/>
        </w:rPr>
        <w:t>Cichorium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intybus</w:t>
      </w:r>
      <w:proofErr w:type="spellEnd"/>
      <w:r w:rsidRPr="001359F3">
        <w:rPr>
          <w:color w:val="000000"/>
          <w:spacing w:val="-1"/>
          <w:kern w:val="0"/>
          <w:sz w:val="16"/>
          <w:szCs w:val="16"/>
        </w:rPr>
        <w:t xml:space="preserve">: Traditional Uses, </w:t>
      </w:r>
      <w:proofErr w:type="spellStart"/>
      <w:r w:rsidRPr="001359F3">
        <w:rPr>
          <w:color w:val="000000"/>
          <w:spacing w:val="-1"/>
          <w:kern w:val="0"/>
          <w:sz w:val="16"/>
          <w:szCs w:val="16"/>
        </w:rPr>
        <w:t>Phytochemistry</w:t>
      </w:r>
      <w:proofErr w:type="spellEnd"/>
      <w:r w:rsidRPr="001359F3">
        <w:rPr>
          <w:color w:val="000000"/>
          <w:spacing w:val="-1"/>
          <w:kern w:val="0"/>
          <w:sz w:val="16"/>
          <w:szCs w:val="16"/>
        </w:rPr>
        <w:t xml:space="preserve">, Pharmacology, and Toxicology. </w:t>
      </w:r>
      <w:proofErr w:type="spellStart"/>
      <w:r w:rsidRPr="001359F3">
        <w:rPr>
          <w:i/>
          <w:iCs/>
          <w:color w:val="000000"/>
          <w:spacing w:val="-1"/>
          <w:kern w:val="0"/>
          <w:sz w:val="16"/>
          <w:szCs w:val="16"/>
        </w:rPr>
        <w:t>Evid</w:t>
      </w:r>
      <w:proofErr w:type="spellEnd"/>
      <w:r w:rsidRPr="001359F3">
        <w:rPr>
          <w:i/>
          <w:iCs/>
          <w:color w:val="000000"/>
          <w:spacing w:val="-1"/>
          <w:kern w:val="0"/>
          <w:sz w:val="16"/>
          <w:szCs w:val="16"/>
        </w:rPr>
        <w:t xml:space="preserve"> Based Complement </w:t>
      </w:r>
      <w:proofErr w:type="spellStart"/>
      <w:r w:rsidRPr="001359F3">
        <w:rPr>
          <w:i/>
          <w:iCs/>
          <w:color w:val="000000"/>
          <w:spacing w:val="-1"/>
          <w:kern w:val="0"/>
          <w:sz w:val="16"/>
          <w:szCs w:val="16"/>
        </w:rPr>
        <w:t>Alternat</w:t>
      </w:r>
      <w:proofErr w:type="spellEnd"/>
      <w:r w:rsidRPr="001359F3">
        <w:rPr>
          <w:i/>
          <w:iCs/>
          <w:color w:val="000000"/>
          <w:spacing w:val="-1"/>
          <w:kern w:val="0"/>
          <w:sz w:val="16"/>
          <w:szCs w:val="16"/>
        </w:rPr>
        <w:t xml:space="preserve"> Med</w:t>
      </w:r>
      <w:r w:rsidRPr="001359F3">
        <w:rPr>
          <w:color w:val="000000"/>
          <w:spacing w:val="-1"/>
          <w:kern w:val="0"/>
          <w:sz w:val="16"/>
          <w:szCs w:val="16"/>
        </w:rPr>
        <w:t xml:space="preserve"> 2013; </w:t>
      </w:r>
      <w:r w:rsidRPr="001359F3">
        <w:rPr>
          <w:b/>
          <w:bCs/>
          <w:color w:val="000000"/>
          <w:spacing w:val="-1"/>
          <w:kern w:val="0"/>
          <w:sz w:val="16"/>
          <w:szCs w:val="16"/>
        </w:rPr>
        <w:t>2013</w:t>
      </w:r>
      <w:r w:rsidRPr="001359F3">
        <w:rPr>
          <w:color w:val="000000"/>
          <w:spacing w:val="-1"/>
          <w:kern w:val="0"/>
          <w:sz w:val="16"/>
          <w:szCs w:val="16"/>
        </w:rPr>
        <w:t>: 579319 [PMID: 24379887 DOI: 10.1155/2013/579319]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47</w:t>
      </w:r>
      <w:r w:rsidRPr="001359F3">
        <w:rPr>
          <w:color w:val="000000"/>
          <w:spacing w:val="-1"/>
          <w:kern w:val="0"/>
          <w:sz w:val="16"/>
          <w:szCs w:val="16"/>
        </w:rPr>
        <w:tab/>
      </w:r>
      <w:r w:rsidRPr="001359F3">
        <w:rPr>
          <w:b/>
          <w:bCs/>
          <w:color w:val="000000"/>
          <w:spacing w:val="-1"/>
          <w:kern w:val="0"/>
          <w:sz w:val="16"/>
          <w:szCs w:val="16"/>
        </w:rPr>
        <w:t>Braun L</w:t>
      </w:r>
      <w:r w:rsidRPr="001359F3">
        <w:rPr>
          <w:color w:val="000000"/>
          <w:spacing w:val="-1"/>
          <w:kern w:val="0"/>
          <w:sz w:val="16"/>
          <w:szCs w:val="16"/>
        </w:rPr>
        <w:t xml:space="preserve">, Cohen M. Herbs &amp; Natural Supplements: An Evidence-based guide (3rd </w:t>
      </w:r>
      <w:proofErr w:type="gramStart"/>
      <w:r w:rsidRPr="001359F3">
        <w:rPr>
          <w:color w:val="000000"/>
          <w:spacing w:val="-1"/>
          <w:kern w:val="0"/>
          <w:sz w:val="16"/>
          <w:szCs w:val="16"/>
        </w:rPr>
        <w:t>ed</w:t>
      </w:r>
      <w:proofErr w:type="gramEnd"/>
      <w:r w:rsidRPr="001359F3">
        <w:rPr>
          <w:color w:val="000000"/>
          <w:spacing w:val="-1"/>
          <w:kern w:val="0"/>
          <w:sz w:val="16"/>
          <w:szCs w:val="16"/>
        </w:rPr>
        <w:t xml:space="preserve">.). </w:t>
      </w:r>
      <w:proofErr w:type="spellStart"/>
      <w:r w:rsidRPr="001359F3">
        <w:rPr>
          <w:color w:val="000000"/>
          <w:spacing w:val="-1"/>
          <w:kern w:val="0"/>
          <w:sz w:val="16"/>
          <w:szCs w:val="16"/>
        </w:rPr>
        <w:t>Chatswood</w:t>
      </w:r>
      <w:proofErr w:type="spellEnd"/>
      <w:r w:rsidRPr="001359F3">
        <w:rPr>
          <w:color w:val="000000"/>
          <w:spacing w:val="-1"/>
          <w:kern w:val="0"/>
          <w:sz w:val="16"/>
          <w:szCs w:val="16"/>
        </w:rPr>
        <w:t>, NWS: Churchill Livingstone/Elsevier, 2010: 207, 532</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48</w:t>
      </w:r>
      <w:r w:rsidRPr="001359F3">
        <w:rPr>
          <w:color w:val="000000"/>
          <w:spacing w:val="-1"/>
          <w:kern w:val="0"/>
          <w:sz w:val="16"/>
          <w:szCs w:val="16"/>
        </w:rPr>
        <w:tab/>
      </w:r>
      <w:proofErr w:type="spellStart"/>
      <w:r w:rsidRPr="001359F3">
        <w:rPr>
          <w:b/>
          <w:bCs/>
          <w:color w:val="000000"/>
          <w:spacing w:val="-1"/>
          <w:kern w:val="0"/>
          <w:sz w:val="16"/>
          <w:szCs w:val="16"/>
        </w:rPr>
        <w:t>Menin</w:t>
      </w:r>
      <w:proofErr w:type="spellEnd"/>
      <w:r w:rsidRPr="001359F3">
        <w:rPr>
          <w:b/>
          <w:bCs/>
          <w:color w:val="000000"/>
          <w:spacing w:val="-1"/>
          <w:kern w:val="0"/>
          <w:sz w:val="16"/>
          <w:szCs w:val="16"/>
        </w:rPr>
        <w:t xml:space="preserve"> B</w:t>
      </w:r>
      <w:r w:rsidRPr="001359F3">
        <w:rPr>
          <w:color w:val="000000"/>
          <w:spacing w:val="-1"/>
          <w:kern w:val="0"/>
          <w:sz w:val="16"/>
          <w:szCs w:val="16"/>
        </w:rPr>
        <w:t xml:space="preserve">, </w:t>
      </w:r>
      <w:proofErr w:type="spellStart"/>
      <w:r w:rsidRPr="001359F3">
        <w:rPr>
          <w:color w:val="000000"/>
          <w:spacing w:val="-1"/>
          <w:kern w:val="0"/>
          <w:sz w:val="16"/>
          <w:szCs w:val="16"/>
        </w:rPr>
        <w:t>Moglia</w:t>
      </w:r>
      <w:proofErr w:type="spellEnd"/>
      <w:r w:rsidRPr="001359F3">
        <w:rPr>
          <w:color w:val="000000"/>
          <w:spacing w:val="-1"/>
          <w:kern w:val="0"/>
          <w:sz w:val="16"/>
          <w:szCs w:val="16"/>
        </w:rPr>
        <w:t xml:space="preserve"> A, Comino C, </w:t>
      </w:r>
      <w:proofErr w:type="spellStart"/>
      <w:r w:rsidRPr="001359F3">
        <w:rPr>
          <w:color w:val="000000"/>
          <w:spacing w:val="-1"/>
          <w:kern w:val="0"/>
          <w:sz w:val="16"/>
          <w:szCs w:val="16"/>
        </w:rPr>
        <w:t>Hakkert</w:t>
      </w:r>
      <w:proofErr w:type="spellEnd"/>
      <w:r w:rsidRPr="001359F3">
        <w:rPr>
          <w:color w:val="000000"/>
          <w:spacing w:val="-1"/>
          <w:kern w:val="0"/>
          <w:sz w:val="16"/>
          <w:szCs w:val="16"/>
        </w:rPr>
        <w:t xml:space="preserve"> JC, </w:t>
      </w:r>
      <w:proofErr w:type="spellStart"/>
      <w:r w:rsidRPr="001359F3">
        <w:rPr>
          <w:color w:val="000000"/>
          <w:spacing w:val="-1"/>
          <w:kern w:val="0"/>
          <w:sz w:val="16"/>
          <w:szCs w:val="16"/>
        </w:rPr>
        <w:t>Lanteri</w:t>
      </w:r>
      <w:proofErr w:type="spellEnd"/>
      <w:r w:rsidRPr="001359F3">
        <w:rPr>
          <w:color w:val="000000"/>
          <w:spacing w:val="-1"/>
          <w:kern w:val="0"/>
          <w:sz w:val="16"/>
          <w:szCs w:val="16"/>
        </w:rPr>
        <w:t xml:space="preserve"> S, </w:t>
      </w:r>
      <w:proofErr w:type="spellStart"/>
      <w:r w:rsidRPr="001359F3">
        <w:rPr>
          <w:color w:val="000000"/>
          <w:spacing w:val="-1"/>
          <w:kern w:val="0"/>
          <w:sz w:val="16"/>
          <w:szCs w:val="16"/>
        </w:rPr>
        <w:t>Beekwilder</w:t>
      </w:r>
      <w:proofErr w:type="spellEnd"/>
      <w:r w:rsidRPr="001359F3">
        <w:rPr>
          <w:color w:val="000000"/>
          <w:spacing w:val="-1"/>
          <w:kern w:val="0"/>
          <w:sz w:val="16"/>
          <w:szCs w:val="16"/>
        </w:rPr>
        <w:t xml:space="preserve"> J. </w:t>
      </w:r>
      <w:proofErr w:type="gramStart"/>
      <w:r w:rsidRPr="001359F3">
        <w:rPr>
          <w:color w:val="000000"/>
          <w:spacing w:val="-1"/>
          <w:kern w:val="0"/>
          <w:sz w:val="16"/>
          <w:szCs w:val="16"/>
        </w:rPr>
        <w:t>In vitro callus-induction in globe artichoke (</w:t>
      </w:r>
      <w:proofErr w:type="spellStart"/>
      <w:r w:rsidRPr="001359F3">
        <w:rPr>
          <w:color w:val="000000"/>
          <w:spacing w:val="-1"/>
          <w:kern w:val="0"/>
          <w:sz w:val="16"/>
          <w:szCs w:val="16"/>
        </w:rPr>
        <w:t>Cynara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cardunculus</w:t>
      </w:r>
      <w:proofErr w:type="spellEnd"/>
      <w:r w:rsidRPr="001359F3">
        <w:rPr>
          <w:color w:val="000000"/>
          <w:spacing w:val="-1"/>
          <w:kern w:val="0"/>
          <w:sz w:val="16"/>
          <w:szCs w:val="16"/>
        </w:rPr>
        <w:t xml:space="preserve"> L. var. </w:t>
      </w:r>
      <w:proofErr w:type="spellStart"/>
      <w:r w:rsidRPr="001359F3">
        <w:rPr>
          <w:color w:val="000000"/>
          <w:spacing w:val="-1"/>
          <w:kern w:val="0"/>
          <w:sz w:val="16"/>
          <w:szCs w:val="16"/>
        </w:rPr>
        <w:t>scolymus</w:t>
      </w:r>
      <w:proofErr w:type="spellEnd"/>
      <w:r w:rsidRPr="001359F3">
        <w:rPr>
          <w:color w:val="000000"/>
          <w:spacing w:val="-1"/>
          <w:kern w:val="0"/>
          <w:sz w:val="16"/>
          <w:szCs w:val="16"/>
        </w:rPr>
        <w:t xml:space="preserve">) as a system for the production of </w:t>
      </w:r>
      <w:proofErr w:type="spellStart"/>
      <w:r w:rsidRPr="001359F3">
        <w:rPr>
          <w:color w:val="000000"/>
          <w:spacing w:val="-1"/>
          <w:kern w:val="0"/>
          <w:sz w:val="16"/>
          <w:szCs w:val="16"/>
        </w:rPr>
        <w:t>caffeoylquinic</w:t>
      </w:r>
      <w:proofErr w:type="spellEnd"/>
      <w:r w:rsidRPr="001359F3">
        <w:rPr>
          <w:color w:val="000000"/>
          <w:spacing w:val="-1"/>
          <w:kern w:val="0"/>
          <w:sz w:val="16"/>
          <w:szCs w:val="16"/>
        </w:rPr>
        <w:t xml:space="preserve"> acids.</w:t>
      </w:r>
      <w:proofErr w:type="gramEnd"/>
      <w:r w:rsidRPr="001359F3">
        <w:rPr>
          <w:i/>
          <w:iCs/>
          <w:color w:val="000000"/>
          <w:spacing w:val="-1"/>
          <w:kern w:val="0"/>
          <w:sz w:val="16"/>
          <w:szCs w:val="16"/>
        </w:rPr>
        <w:t xml:space="preserve"> J </w:t>
      </w:r>
      <w:proofErr w:type="spellStart"/>
      <w:r w:rsidRPr="001359F3">
        <w:rPr>
          <w:i/>
          <w:iCs/>
          <w:color w:val="000000"/>
          <w:spacing w:val="-1"/>
          <w:kern w:val="0"/>
          <w:sz w:val="16"/>
          <w:szCs w:val="16"/>
        </w:rPr>
        <w:t>Hortic</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Sci</w:t>
      </w:r>
      <w:proofErr w:type="spellEnd"/>
      <w:r w:rsidRPr="001359F3">
        <w:rPr>
          <w:i/>
          <w:iCs/>
          <w:color w:val="000000"/>
          <w:spacing w:val="-1"/>
          <w:kern w:val="0"/>
          <w:sz w:val="16"/>
          <w:szCs w:val="16"/>
        </w:rPr>
        <w:t xml:space="preserve"> Biotech</w:t>
      </w:r>
      <w:r w:rsidRPr="001359F3">
        <w:rPr>
          <w:color w:val="000000"/>
          <w:spacing w:val="-1"/>
          <w:kern w:val="0"/>
          <w:sz w:val="16"/>
          <w:szCs w:val="16"/>
        </w:rPr>
        <w:t xml:space="preserve"> 2013; </w:t>
      </w:r>
      <w:r w:rsidRPr="001359F3">
        <w:rPr>
          <w:b/>
          <w:bCs/>
          <w:color w:val="000000"/>
          <w:spacing w:val="-1"/>
          <w:kern w:val="0"/>
          <w:sz w:val="16"/>
          <w:szCs w:val="16"/>
        </w:rPr>
        <w:t>88</w:t>
      </w:r>
      <w:r w:rsidRPr="001359F3">
        <w:rPr>
          <w:color w:val="000000"/>
          <w:spacing w:val="-1"/>
          <w:kern w:val="0"/>
          <w:sz w:val="16"/>
          <w:szCs w:val="16"/>
        </w:rPr>
        <w:t>: 537-542 [DOI: 10.1080/14620316.2013.11513003]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49</w:t>
      </w:r>
      <w:r w:rsidRPr="001359F3">
        <w:rPr>
          <w:color w:val="000000"/>
          <w:spacing w:val="-1"/>
          <w:kern w:val="0"/>
          <w:sz w:val="16"/>
          <w:szCs w:val="16"/>
        </w:rPr>
        <w:tab/>
      </w:r>
      <w:r w:rsidRPr="001359F3">
        <w:rPr>
          <w:b/>
          <w:bCs/>
          <w:color w:val="000000"/>
          <w:spacing w:val="-2"/>
          <w:kern w:val="0"/>
          <w:sz w:val="16"/>
          <w:szCs w:val="16"/>
        </w:rPr>
        <w:t>Barnes J</w:t>
      </w:r>
      <w:r w:rsidRPr="001359F3">
        <w:rPr>
          <w:color w:val="000000"/>
          <w:spacing w:val="-2"/>
          <w:kern w:val="0"/>
          <w:sz w:val="16"/>
          <w:szCs w:val="16"/>
        </w:rPr>
        <w:t xml:space="preserve">, Anderson LA, Gibbons S, Phillipson JD. </w:t>
      </w:r>
      <w:proofErr w:type="gramStart"/>
      <w:r w:rsidRPr="001359F3">
        <w:rPr>
          <w:color w:val="000000"/>
          <w:spacing w:val="-2"/>
          <w:kern w:val="0"/>
          <w:sz w:val="16"/>
          <w:szCs w:val="16"/>
        </w:rPr>
        <w:t xml:space="preserve">Echinacea species (Echinacea </w:t>
      </w:r>
      <w:proofErr w:type="spellStart"/>
      <w:r w:rsidRPr="001359F3">
        <w:rPr>
          <w:color w:val="000000"/>
          <w:spacing w:val="-2"/>
          <w:kern w:val="0"/>
          <w:sz w:val="16"/>
          <w:szCs w:val="16"/>
        </w:rPr>
        <w:t>angustifolia</w:t>
      </w:r>
      <w:proofErr w:type="spellEnd"/>
      <w:r w:rsidRPr="001359F3">
        <w:rPr>
          <w:color w:val="000000"/>
          <w:spacing w:val="-2"/>
          <w:kern w:val="0"/>
          <w:sz w:val="16"/>
          <w:szCs w:val="16"/>
        </w:rPr>
        <w:t xml:space="preserve"> (DC.)</w:t>
      </w:r>
      <w:proofErr w:type="gramEnd"/>
      <w:r w:rsidRPr="001359F3">
        <w:rPr>
          <w:color w:val="000000"/>
          <w:spacing w:val="-2"/>
          <w:kern w:val="0"/>
          <w:sz w:val="16"/>
          <w:szCs w:val="16"/>
        </w:rPr>
        <w:t xml:space="preserve"> </w:t>
      </w:r>
      <w:proofErr w:type="gramStart"/>
      <w:r w:rsidRPr="001359F3">
        <w:rPr>
          <w:color w:val="000000"/>
          <w:spacing w:val="-2"/>
          <w:kern w:val="0"/>
          <w:sz w:val="16"/>
          <w:szCs w:val="16"/>
        </w:rPr>
        <w:t>Hell.,</w:t>
      </w:r>
      <w:proofErr w:type="gramEnd"/>
      <w:r w:rsidRPr="001359F3">
        <w:rPr>
          <w:color w:val="000000"/>
          <w:spacing w:val="-2"/>
          <w:kern w:val="0"/>
          <w:sz w:val="16"/>
          <w:szCs w:val="16"/>
        </w:rPr>
        <w:t xml:space="preserve"> Echinacea pallida </w:t>
      </w:r>
      <w:r w:rsidRPr="001359F3">
        <w:rPr>
          <w:color w:val="000000"/>
          <w:spacing w:val="-3"/>
          <w:kern w:val="0"/>
          <w:sz w:val="16"/>
          <w:szCs w:val="16"/>
        </w:rPr>
        <w:t xml:space="preserve">(Nutt.) </w:t>
      </w:r>
      <w:proofErr w:type="spellStart"/>
      <w:r w:rsidRPr="001359F3">
        <w:rPr>
          <w:color w:val="000000"/>
          <w:spacing w:val="-3"/>
          <w:kern w:val="0"/>
          <w:sz w:val="16"/>
          <w:szCs w:val="16"/>
        </w:rPr>
        <w:t>Nutt.</w:t>
      </w:r>
      <w:proofErr w:type="gramStart"/>
      <w:r w:rsidRPr="001359F3">
        <w:rPr>
          <w:color w:val="000000"/>
          <w:spacing w:val="-3"/>
          <w:kern w:val="0"/>
          <w:sz w:val="16"/>
          <w:szCs w:val="16"/>
        </w:rPr>
        <w:t>,Echinacea</w:t>
      </w:r>
      <w:proofErr w:type="spellEnd"/>
      <w:proofErr w:type="gramEnd"/>
      <w:r w:rsidRPr="001359F3">
        <w:rPr>
          <w:color w:val="000000"/>
          <w:spacing w:val="-3"/>
          <w:kern w:val="0"/>
          <w:sz w:val="16"/>
          <w:szCs w:val="16"/>
        </w:rPr>
        <w:t xml:space="preserve"> </w:t>
      </w:r>
      <w:proofErr w:type="spellStart"/>
      <w:r w:rsidRPr="001359F3">
        <w:rPr>
          <w:color w:val="000000"/>
          <w:spacing w:val="-3"/>
          <w:kern w:val="0"/>
          <w:sz w:val="16"/>
          <w:szCs w:val="16"/>
        </w:rPr>
        <w:t>purpurea</w:t>
      </w:r>
      <w:proofErr w:type="spellEnd"/>
      <w:r w:rsidRPr="001359F3">
        <w:rPr>
          <w:color w:val="000000"/>
          <w:spacing w:val="-3"/>
          <w:kern w:val="0"/>
          <w:sz w:val="16"/>
          <w:szCs w:val="16"/>
        </w:rPr>
        <w:t xml:space="preserve"> (L.) </w:t>
      </w:r>
      <w:proofErr w:type="spellStart"/>
      <w:r w:rsidRPr="001359F3">
        <w:rPr>
          <w:color w:val="000000"/>
          <w:spacing w:val="-3"/>
          <w:kern w:val="0"/>
          <w:sz w:val="16"/>
          <w:szCs w:val="16"/>
        </w:rPr>
        <w:t>Moench</w:t>
      </w:r>
      <w:proofErr w:type="spellEnd"/>
      <w:r w:rsidRPr="001359F3">
        <w:rPr>
          <w:color w:val="000000"/>
          <w:spacing w:val="-3"/>
          <w:kern w:val="0"/>
          <w:sz w:val="16"/>
          <w:szCs w:val="16"/>
        </w:rPr>
        <w:t xml:space="preserve">): a review of their chemistry, pharmacology and clinical properties. </w:t>
      </w:r>
      <w:r w:rsidRPr="001359F3">
        <w:rPr>
          <w:i/>
          <w:iCs/>
          <w:color w:val="000000"/>
          <w:spacing w:val="-3"/>
          <w:kern w:val="0"/>
          <w:sz w:val="16"/>
          <w:szCs w:val="16"/>
        </w:rPr>
        <w:t xml:space="preserve">J </w:t>
      </w:r>
      <w:r w:rsidRPr="001359F3">
        <w:rPr>
          <w:i/>
          <w:iCs/>
          <w:color w:val="000000"/>
          <w:spacing w:val="-2"/>
          <w:kern w:val="0"/>
          <w:sz w:val="16"/>
          <w:szCs w:val="16"/>
        </w:rPr>
        <w:t xml:space="preserve">Pharm </w:t>
      </w:r>
      <w:proofErr w:type="spellStart"/>
      <w:r w:rsidRPr="001359F3">
        <w:rPr>
          <w:i/>
          <w:iCs/>
          <w:color w:val="000000"/>
          <w:spacing w:val="-2"/>
          <w:kern w:val="0"/>
          <w:sz w:val="16"/>
          <w:szCs w:val="16"/>
        </w:rPr>
        <w:t>Pharmacol</w:t>
      </w:r>
      <w:proofErr w:type="spellEnd"/>
      <w:r w:rsidRPr="001359F3">
        <w:rPr>
          <w:color w:val="000000"/>
          <w:spacing w:val="-2"/>
          <w:kern w:val="0"/>
          <w:sz w:val="16"/>
          <w:szCs w:val="16"/>
        </w:rPr>
        <w:t xml:space="preserve"> 2005; </w:t>
      </w:r>
      <w:r w:rsidRPr="001359F3">
        <w:rPr>
          <w:b/>
          <w:bCs/>
          <w:color w:val="000000"/>
          <w:spacing w:val="-2"/>
          <w:kern w:val="0"/>
          <w:sz w:val="16"/>
          <w:szCs w:val="16"/>
        </w:rPr>
        <w:t>57</w:t>
      </w:r>
      <w:r w:rsidRPr="001359F3">
        <w:rPr>
          <w:color w:val="000000"/>
          <w:spacing w:val="-2"/>
          <w:kern w:val="0"/>
          <w:sz w:val="16"/>
          <w:szCs w:val="16"/>
        </w:rPr>
        <w:t>: 929-954 [PMID: 16102249 DOI: 10.1211/00 22357056127]</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50</w:t>
      </w:r>
      <w:r w:rsidRPr="001359F3">
        <w:rPr>
          <w:color w:val="000000"/>
          <w:spacing w:val="-1"/>
          <w:kern w:val="0"/>
          <w:sz w:val="16"/>
          <w:szCs w:val="16"/>
        </w:rPr>
        <w:tab/>
      </w:r>
      <w:r w:rsidRPr="001359F3">
        <w:rPr>
          <w:b/>
          <w:bCs/>
          <w:color w:val="000000"/>
          <w:spacing w:val="-1"/>
          <w:kern w:val="0"/>
          <w:sz w:val="16"/>
          <w:szCs w:val="16"/>
        </w:rPr>
        <w:t>Block KI</w:t>
      </w:r>
      <w:r w:rsidRPr="001359F3">
        <w:rPr>
          <w:color w:val="000000"/>
          <w:spacing w:val="-1"/>
          <w:kern w:val="0"/>
          <w:sz w:val="16"/>
          <w:szCs w:val="16"/>
        </w:rPr>
        <w:t xml:space="preserve">, Mead MN. Immune system effects of </w:t>
      </w:r>
      <w:proofErr w:type="spellStart"/>
      <w:r w:rsidRPr="001359F3">
        <w:rPr>
          <w:color w:val="000000"/>
          <w:spacing w:val="-1"/>
          <w:kern w:val="0"/>
          <w:sz w:val="16"/>
          <w:szCs w:val="16"/>
        </w:rPr>
        <w:t>echinacea</w:t>
      </w:r>
      <w:proofErr w:type="spellEnd"/>
      <w:r w:rsidRPr="001359F3">
        <w:rPr>
          <w:color w:val="000000"/>
          <w:spacing w:val="-1"/>
          <w:kern w:val="0"/>
          <w:sz w:val="16"/>
          <w:szCs w:val="16"/>
        </w:rPr>
        <w:t xml:space="preserve">, ginseng, and </w:t>
      </w:r>
      <w:proofErr w:type="spellStart"/>
      <w:r w:rsidRPr="001359F3">
        <w:rPr>
          <w:color w:val="000000"/>
          <w:spacing w:val="-1"/>
          <w:kern w:val="0"/>
          <w:sz w:val="16"/>
          <w:szCs w:val="16"/>
        </w:rPr>
        <w:t>astragalus</w:t>
      </w:r>
      <w:proofErr w:type="spellEnd"/>
      <w:r w:rsidRPr="001359F3">
        <w:rPr>
          <w:color w:val="000000"/>
          <w:spacing w:val="-1"/>
          <w:kern w:val="0"/>
          <w:sz w:val="16"/>
          <w:szCs w:val="16"/>
        </w:rPr>
        <w:t xml:space="preserve">: a review. </w:t>
      </w:r>
      <w:proofErr w:type="spellStart"/>
      <w:r w:rsidRPr="001359F3">
        <w:rPr>
          <w:i/>
          <w:iCs/>
          <w:color w:val="000000"/>
          <w:spacing w:val="-1"/>
          <w:kern w:val="0"/>
          <w:sz w:val="16"/>
          <w:szCs w:val="16"/>
        </w:rPr>
        <w:t>Integr</w:t>
      </w:r>
      <w:proofErr w:type="spellEnd"/>
      <w:r w:rsidRPr="001359F3">
        <w:rPr>
          <w:i/>
          <w:iCs/>
          <w:color w:val="000000"/>
          <w:spacing w:val="-1"/>
          <w:kern w:val="0"/>
          <w:sz w:val="16"/>
          <w:szCs w:val="16"/>
        </w:rPr>
        <w:t xml:space="preserve"> Cancer </w:t>
      </w:r>
      <w:proofErr w:type="spellStart"/>
      <w:r w:rsidRPr="001359F3">
        <w:rPr>
          <w:i/>
          <w:iCs/>
          <w:color w:val="000000"/>
          <w:spacing w:val="-1"/>
          <w:kern w:val="0"/>
          <w:sz w:val="16"/>
          <w:szCs w:val="16"/>
        </w:rPr>
        <w:t>Ther</w:t>
      </w:r>
      <w:proofErr w:type="spellEnd"/>
      <w:r w:rsidRPr="001359F3">
        <w:rPr>
          <w:color w:val="000000"/>
          <w:spacing w:val="-1"/>
          <w:kern w:val="0"/>
          <w:sz w:val="16"/>
          <w:szCs w:val="16"/>
        </w:rPr>
        <w:t xml:space="preserve"> 2003; </w:t>
      </w:r>
      <w:r w:rsidRPr="001359F3">
        <w:rPr>
          <w:b/>
          <w:bCs/>
          <w:color w:val="000000"/>
          <w:spacing w:val="-1"/>
          <w:kern w:val="0"/>
          <w:sz w:val="16"/>
          <w:szCs w:val="16"/>
        </w:rPr>
        <w:t>2</w:t>
      </w:r>
      <w:r w:rsidRPr="001359F3">
        <w:rPr>
          <w:color w:val="000000"/>
          <w:spacing w:val="-1"/>
          <w:kern w:val="0"/>
          <w:sz w:val="16"/>
          <w:szCs w:val="16"/>
        </w:rPr>
        <w:t>: 247-267 [PMID: 15035888 DOI: 10.1177/1534735403256419]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51</w:t>
      </w:r>
      <w:r w:rsidRPr="001359F3">
        <w:rPr>
          <w:color w:val="000000"/>
          <w:spacing w:val="-1"/>
          <w:kern w:val="0"/>
          <w:sz w:val="16"/>
          <w:szCs w:val="16"/>
        </w:rPr>
        <w:tab/>
      </w:r>
      <w:proofErr w:type="spellStart"/>
      <w:r w:rsidRPr="001359F3">
        <w:rPr>
          <w:b/>
          <w:bCs/>
          <w:color w:val="000000"/>
          <w:spacing w:val="-1"/>
          <w:kern w:val="0"/>
          <w:sz w:val="16"/>
          <w:szCs w:val="16"/>
        </w:rPr>
        <w:t>Binns</w:t>
      </w:r>
      <w:proofErr w:type="spellEnd"/>
      <w:r w:rsidRPr="001359F3">
        <w:rPr>
          <w:b/>
          <w:bCs/>
          <w:color w:val="000000"/>
          <w:spacing w:val="-1"/>
          <w:kern w:val="0"/>
          <w:sz w:val="16"/>
          <w:szCs w:val="16"/>
        </w:rPr>
        <w:t xml:space="preserve"> SE</w:t>
      </w:r>
      <w:r w:rsidRPr="001359F3">
        <w:rPr>
          <w:color w:val="000000"/>
          <w:spacing w:val="-1"/>
          <w:kern w:val="0"/>
          <w:sz w:val="16"/>
          <w:szCs w:val="16"/>
        </w:rPr>
        <w:t xml:space="preserve">, </w:t>
      </w:r>
      <w:proofErr w:type="spellStart"/>
      <w:r w:rsidRPr="001359F3">
        <w:rPr>
          <w:color w:val="000000"/>
          <w:spacing w:val="-1"/>
          <w:kern w:val="0"/>
          <w:sz w:val="16"/>
          <w:szCs w:val="16"/>
        </w:rPr>
        <w:t>Livesey</w:t>
      </w:r>
      <w:proofErr w:type="spellEnd"/>
      <w:r w:rsidRPr="001359F3">
        <w:rPr>
          <w:color w:val="000000"/>
          <w:spacing w:val="-1"/>
          <w:kern w:val="0"/>
          <w:sz w:val="16"/>
          <w:szCs w:val="16"/>
        </w:rPr>
        <w:t xml:space="preserve"> JF, </w:t>
      </w:r>
      <w:proofErr w:type="spellStart"/>
      <w:r w:rsidRPr="001359F3">
        <w:rPr>
          <w:color w:val="000000"/>
          <w:spacing w:val="-1"/>
          <w:kern w:val="0"/>
          <w:sz w:val="16"/>
          <w:szCs w:val="16"/>
        </w:rPr>
        <w:t>Arnason</w:t>
      </w:r>
      <w:proofErr w:type="spellEnd"/>
      <w:r w:rsidRPr="001359F3">
        <w:rPr>
          <w:color w:val="000000"/>
          <w:spacing w:val="-1"/>
          <w:kern w:val="0"/>
          <w:sz w:val="16"/>
          <w:szCs w:val="16"/>
        </w:rPr>
        <w:t xml:space="preserve"> JT, Baum BR. Phytochemical variation in </w:t>
      </w:r>
      <w:proofErr w:type="spellStart"/>
      <w:r w:rsidRPr="001359F3">
        <w:rPr>
          <w:color w:val="000000"/>
          <w:spacing w:val="-1"/>
          <w:kern w:val="0"/>
          <w:sz w:val="16"/>
          <w:szCs w:val="16"/>
        </w:rPr>
        <w:t>echinacea</w:t>
      </w:r>
      <w:proofErr w:type="spellEnd"/>
      <w:r w:rsidRPr="001359F3">
        <w:rPr>
          <w:color w:val="000000"/>
          <w:spacing w:val="-1"/>
          <w:kern w:val="0"/>
          <w:sz w:val="16"/>
          <w:szCs w:val="16"/>
        </w:rPr>
        <w:t xml:space="preserve"> from roots and </w:t>
      </w:r>
      <w:proofErr w:type="spellStart"/>
      <w:r w:rsidRPr="001359F3">
        <w:rPr>
          <w:color w:val="000000"/>
          <w:spacing w:val="-1"/>
          <w:kern w:val="0"/>
          <w:sz w:val="16"/>
          <w:szCs w:val="16"/>
        </w:rPr>
        <w:t>flowerheads</w:t>
      </w:r>
      <w:proofErr w:type="spellEnd"/>
      <w:r w:rsidRPr="001359F3">
        <w:rPr>
          <w:color w:val="000000"/>
          <w:spacing w:val="-1"/>
          <w:kern w:val="0"/>
          <w:sz w:val="16"/>
          <w:szCs w:val="16"/>
        </w:rPr>
        <w:t xml:space="preserve"> of wild and cultivated populations. </w:t>
      </w:r>
      <w:r w:rsidRPr="001359F3">
        <w:rPr>
          <w:i/>
          <w:iCs/>
          <w:color w:val="000000"/>
          <w:spacing w:val="-1"/>
          <w:kern w:val="0"/>
          <w:sz w:val="16"/>
          <w:szCs w:val="16"/>
        </w:rPr>
        <w:t xml:space="preserve">J </w:t>
      </w:r>
      <w:proofErr w:type="spellStart"/>
      <w:r w:rsidRPr="001359F3">
        <w:rPr>
          <w:i/>
          <w:iCs/>
          <w:color w:val="000000"/>
          <w:spacing w:val="-1"/>
          <w:kern w:val="0"/>
          <w:sz w:val="16"/>
          <w:szCs w:val="16"/>
        </w:rPr>
        <w:t>Agric</w:t>
      </w:r>
      <w:proofErr w:type="spellEnd"/>
      <w:r w:rsidRPr="001359F3">
        <w:rPr>
          <w:i/>
          <w:iCs/>
          <w:color w:val="000000"/>
          <w:spacing w:val="-1"/>
          <w:kern w:val="0"/>
          <w:sz w:val="16"/>
          <w:szCs w:val="16"/>
        </w:rPr>
        <w:t xml:space="preserve"> Food </w:t>
      </w:r>
      <w:proofErr w:type="spellStart"/>
      <w:r w:rsidRPr="001359F3">
        <w:rPr>
          <w:i/>
          <w:iCs/>
          <w:color w:val="000000"/>
          <w:spacing w:val="-1"/>
          <w:kern w:val="0"/>
          <w:sz w:val="16"/>
          <w:szCs w:val="16"/>
        </w:rPr>
        <w:t>Chem</w:t>
      </w:r>
      <w:proofErr w:type="spellEnd"/>
      <w:r w:rsidRPr="001359F3">
        <w:rPr>
          <w:color w:val="000000"/>
          <w:spacing w:val="-1"/>
          <w:kern w:val="0"/>
          <w:sz w:val="16"/>
          <w:szCs w:val="16"/>
        </w:rPr>
        <w:t xml:space="preserve"> 2002; </w:t>
      </w:r>
      <w:r w:rsidRPr="001359F3">
        <w:rPr>
          <w:b/>
          <w:bCs/>
          <w:color w:val="000000"/>
          <w:spacing w:val="-1"/>
          <w:kern w:val="0"/>
          <w:sz w:val="16"/>
          <w:szCs w:val="16"/>
        </w:rPr>
        <w:t>50</w:t>
      </w:r>
      <w:r w:rsidRPr="001359F3">
        <w:rPr>
          <w:color w:val="000000"/>
          <w:spacing w:val="-1"/>
          <w:kern w:val="0"/>
          <w:sz w:val="16"/>
          <w:szCs w:val="16"/>
        </w:rPr>
        <w:t>: 3673-3687 [PMID: 12059142 DOI: 10.1021/jf011439t]</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52</w:t>
      </w:r>
      <w:r w:rsidRPr="001359F3">
        <w:rPr>
          <w:color w:val="000000"/>
          <w:spacing w:val="-1"/>
          <w:kern w:val="0"/>
          <w:sz w:val="16"/>
          <w:szCs w:val="16"/>
        </w:rPr>
        <w:tab/>
      </w:r>
      <w:proofErr w:type="spellStart"/>
      <w:r w:rsidRPr="001359F3">
        <w:rPr>
          <w:b/>
          <w:bCs/>
          <w:color w:val="000000"/>
          <w:spacing w:val="-1"/>
          <w:kern w:val="0"/>
          <w:sz w:val="16"/>
          <w:szCs w:val="16"/>
        </w:rPr>
        <w:t>Rusu</w:t>
      </w:r>
      <w:proofErr w:type="spellEnd"/>
      <w:r w:rsidRPr="001359F3">
        <w:rPr>
          <w:b/>
          <w:bCs/>
          <w:color w:val="000000"/>
          <w:spacing w:val="-1"/>
          <w:kern w:val="0"/>
          <w:sz w:val="16"/>
          <w:szCs w:val="16"/>
        </w:rPr>
        <w:t xml:space="preserve"> MA</w:t>
      </w:r>
      <w:r w:rsidRPr="001359F3">
        <w:rPr>
          <w:color w:val="000000"/>
          <w:spacing w:val="-1"/>
          <w:kern w:val="0"/>
          <w:sz w:val="16"/>
          <w:szCs w:val="16"/>
        </w:rPr>
        <w:t xml:space="preserve">, </w:t>
      </w:r>
      <w:proofErr w:type="spellStart"/>
      <w:r w:rsidRPr="001359F3">
        <w:rPr>
          <w:color w:val="000000"/>
          <w:spacing w:val="-1"/>
          <w:kern w:val="0"/>
          <w:sz w:val="16"/>
          <w:szCs w:val="16"/>
        </w:rPr>
        <w:t>Tamas</w:t>
      </w:r>
      <w:proofErr w:type="spellEnd"/>
      <w:r w:rsidRPr="001359F3">
        <w:rPr>
          <w:color w:val="000000"/>
          <w:spacing w:val="-1"/>
          <w:kern w:val="0"/>
          <w:sz w:val="16"/>
          <w:szCs w:val="16"/>
        </w:rPr>
        <w:t xml:space="preserve"> M, </w:t>
      </w:r>
      <w:proofErr w:type="spellStart"/>
      <w:r w:rsidRPr="001359F3">
        <w:rPr>
          <w:color w:val="000000"/>
          <w:spacing w:val="-1"/>
          <w:kern w:val="0"/>
          <w:sz w:val="16"/>
          <w:szCs w:val="16"/>
        </w:rPr>
        <w:t>Puica</w:t>
      </w:r>
      <w:proofErr w:type="spellEnd"/>
      <w:r w:rsidRPr="001359F3">
        <w:rPr>
          <w:color w:val="000000"/>
          <w:spacing w:val="-1"/>
          <w:kern w:val="0"/>
          <w:sz w:val="16"/>
          <w:szCs w:val="16"/>
        </w:rPr>
        <w:t xml:space="preserve"> C, Roman I, </w:t>
      </w:r>
      <w:proofErr w:type="spellStart"/>
      <w:r w:rsidRPr="001359F3">
        <w:rPr>
          <w:color w:val="000000"/>
          <w:spacing w:val="-1"/>
          <w:kern w:val="0"/>
          <w:sz w:val="16"/>
          <w:szCs w:val="16"/>
        </w:rPr>
        <w:t>Sabadas</w:t>
      </w:r>
      <w:proofErr w:type="spellEnd"/>
      <w:r w:rsidRPr="001359F3">
        <w:rPr>
          <w:color w:val="000000"/>
          <w:spacing w:val="-1"/>
          <w:kern w:val="0"/>
          <w:sz w:val="16"/>
          <w:szCs w:val="16"/>
        </w:rPr>
        <w:t xml:space="preserve"> M. The </w:t>
      </w:r>
      <w:proofErr w:type="spellStart"/>
      <w:r w:rsidRPr="001359F3">
        <w:rPr>
          <w:color w:val="000000"/>
          <w:spacing w:val="-1"/>
          <w:kern w:val="0"/>
          <w:sz w:val="16"/>
          <w:szCs w:val="16"/>
        </w:rPr>
        <w:t>hepato</w:t>
      </w:r>
      <w:r w:rsidRPr="001359F3">
        <w:rPr>
          <w:color w:val="000000"/>
          <w:spacing w:val="-1"/>
          <w:kern w:val="0"/>
          <w:sz w:val="16"/>
          <w:szCs w:val="16"/>
        </w:rPr>
        <w:softHyphen/>
        <w:t>protective</w:t>
      </w:r>
      <w:proofErr w:type="spellEnd"/>
      <w:r w:rsidRPr="001359F3">
        <w:rPr>
          <w:color w:val="000000"/>
          <w:spacing w:val="-1"/>
          <w:kern w:val="0"/>
          <w:sz w:val="16"/>
          <w:szCs w:val="16"/>
        </w:rPr>
        <w:t xml:space="preserve"> action of ten herbal extracts in CCl4 intoxicated liver. </w:t>
      </w:r>
      <w:proofErr w:type="spellStart"/>
      <w:r w:rsidRPr="001359F3">
        <w:rPr>
          <w:i/>
          <w:iCs/>
          <w:color w:val="000000"/>
          <w:spacing w:val="-1"/>
          <w:kern w:val="0"/>
          <w:sz w:val="16"/>
          <w:szCs w:val="16"/>
        </w:rPr>
        <w:t>Phytother</w:t>
      </w:r>
      <w:proofErr w:type="spellEnd"/>
      <w:r w:rsidRPr="001359F3">
        <w:rPr>
          <w:i/>
          <w:iCs/>
          <w:color w:val="000000"/>
          <w:spacing w:val="-1"/>
          <w:kern w:val="0"/>
          <w:sz w:val="16"/>
          <w:szCs w:val="16"/>
        </w:rPr>
        <w:t xml:space="preserve"> Res</w:t>
      </w:r>
      <w:r w:rsidRPr="001359F3">
        <w:rPr>
          <w:color w:val="000000"/>
          <w:spacing w:val="-1"/>
          <w:kern w:val="0"/>
          <w:sz w:val="16"/>
          <w:szCs w:val="16"/>
        </w:rPr>
        <w:t xml:space="preserve"> 2005; </w:t>
      </w:r>
      <w:r w:rsidRPr="001359F3">
        <w:rPr>
          <w:b/>
          <w:bCs/>
          <w:color w:val="000000"/>
          <w:spacing w:val="-1"/>
          <w:kern w:val="0"/>
          <w:sz w:val="16"/>
          <w:szCs w:val="16"/>
        </w:rPr>
        <w:t>19</w:t>
      </w:r>
      <w:r w:rsidRPr="001359F3">
        <w:rPr>
          <w:color w:val="000000"/>
          <w:spacing w:val="-1"/>
          <w:kern w:val="0"/>
          <w:sz w:val="16"/>
          <w:szCs w:val="16"/>
        </w:rPr>
        <w:t>: 744-749 [PMID: 16220565 DOI: 10.1002/ptr.1625]</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53</w:t>
      </w:r>
      <w:r w:rsidRPr="001359F3">
        <w:rPr>
          <w:color w:val="000000"/>
          <w:spacing w:val="-1"/>
          <w:kern w:val="0"/>
          <w:sz w:val="16"/>
          <w:szCs w:val="16"/>
        </w:rPr>
        <w:tab/>
      </w:r>
      <w:proofErr w:type="spellStart"/>
      <w:r w:rsidRPr="001359F3">
        <w:rPr>
          <w:b/>
          <w:bCs/>
          <w:color w:val="000000"/>
          <w:spacing w:val="-1"/>
          <w:kern w:val="0"/>
          <w:sz w:val="16"/>
          <w:szCs w:val="16"/>
        </w:rPr>
        <w:t>Dalal</w:t>
      </w:r>
      <w:proofErr w:type="spellEnd"/>
      <w:r w:rsidRPr="001359F3">
        <w:rPr>
          <w:b/>
          <w:bCs/>
          <w:color w:val="000000"/>
          <w:spacing w:val="-1"/>
          <w:kern w:val="0"/>
          <w:sz w:val="16"/>
          <w:szCs w:val="16"/>
        </w:rPr>
        <w:t xml:space="preserve"> S</w:t>
      </w:r>
      <w:r w:rsidRPr="001359F3">
        <w:rPr>
          <w:color w:val="000000"/>
          <w:spacing w:val="-1"/>
          <w:kern w:val="0"/>
          <w:sz w:val="16"/>
          <w:szCs w:val="16"/>
        </w:rPr>
        <w:t xml:space="preserve">, </w:t>
      </w:r>
      <w:proofErr w:type="spellStart"/>
      <w:r w:rsidRPr="001359F3">
        <w:rPr>
          <w:color w:val="000000"/>
          <w:spacing w:val="-1"/>
          <w:kern w:val="0"/>
          <w:sz w:val="16"/>
          <w:szCs w:val="16"/>
        </w:rPr>
        <w:t>Kataria</w:t>
      </w:r>
      <w:proofErr w:type="spellEnd"/>
      <w:r w:rsidRPr="001359F3">
        <w:rPr>
          <w:color w:val="000000"/>
          <w:spacing w:val="-1"/>
          <w:kern w:val="0"/>
          <w:sz w:val="16"/>
          <w:szCs w:val="16"/>
        </w:rPr>
        <w:t xml:space="preserve"> SK, </w:t>
      </w:r>
      <w:proofErr w:type="spellStart"/>
      <w:r w:rsidRPr="001359F3">
        <w:rPr>
          <w:color w:val="000000"/>
          <w:spacing w:val="-1"/>
          <w:kern w:val="0"/>
          <w:sz w:val="16"/>
          <w:szCs w:val="16"/>
        </w:rPr>
        <w:t>Sastry</w:t>
      </w:r>
      <w:proofErr w:type="spellEnd"/>
      <w:r w:rsidRPr="001359F3">
        <w:rPr>
          <w:color w:val="000000"/>
          <w:spacing w:val="-1"/>
          <w:kern w:val="0"/>
          <w:sz w:val="16"/>
          <w:szCs w:val="16"/>
        </w:rPr>
        <w:t xml:space="preserve"> KV, Rana SVS. Phytochemical screening of </w:t>
      </w:r>
      <w:proofErr w:type="spellStart"/>
      <w:r w:rsidRPr="001359F3">
        <w:rPr>
          <w:color w:val="000000"/>
          <w:spacing w:val="-1"/>
          <w:kern w:val="0"/>
          <w:sz w:val="16"/>
          <w:szCs w:val="16"/>
        </w:rPr>
        <w:t>methanolic</w:t>
      </w:r>
      <w:proofErr w:type="spellEnd"/>
      <w:r w:rsidRPr="001359F3">
        <w:rPr>
          <w:color w:val="000000"/>
          <w:spacing w:val="-1"/>
          <w:kern w:val="0"/>
          <w:sz w:val="16"/>
          <w:szCs w:val="16"/>
        </w:rPr>
        <w:t xml:space="preserve"> extract and antibacterial activity of active principles of </w:t>
      </w:r>
      <w:proofErr w:type="spellStart"/>
      <w:r w:rsidRPr="001359F3">
        <w:rPr>
          <w:color w:val="000000"/>
          <w:spacing w:val="-1"/>
          <w:kern w:val="0"/>
          <w:sz w:val="16"/>
          <w:szCs w:val="16"/>
        </w:rPr>
        <w:t>hepatoprotective</w:t>
      </w:r>
      <w:proofErr w:type="spellEnd"/>
      <w:r w:rsidRPr="001359F3">
        <w:rPr>
          <w:color w:val="000000"/>
          <w:spacing w:val="-1"/>
          <w:kern w:val="0"/>
          <w:sz w:val="16"/>
          <w:szCs w:val="16"/>
        </w:rPr>
        <w:t xml:space="preserve"> herb, </w:t>
      </w:r>
      <w:proofErr w:type="spellStart"/>
      <w:r w:rsidRPr="001359F3">
        <w:rPr>
          <w:color w:val="000000"/>
          <w:spacing w:val="-1"/>
          <w:kern w:val="0"/>
          <w:sz w:val="16"/>
          <w:szCs w:val="16"/>
        </w:rPr>
        <w:t>Eclipta</w:t>
      </w:r>
      <w:proofErr w:type="spellEnd"/>
      <w:r w:rsidRPr="001359F3">
        <w:rPr>
          <w:color w:val="000000"/>
          <w:spacing w:val="-1"/>
          <w:kern w:val="0"/>
          <w:sz w:val="16"/>
          <w:szCs w:val="16"/>
        </w:rPr>
        <w:t xml:space="preserve"> </w:t>
      </w:r>
      <w:proofErr w:type="gramStart"/>
      <w:r w:rsidRPr="001359F3">
        <w:rPr>
          <w:color w:val="000000"/>
          <w:spacing w:val="-1"/>
          <w:kern w:val="0"/>
          <w:sz w:val="16"/>
          <w:szCs w:val="16"/>
        </w:rPr>
        <w:t>alba</w:t>
      </w:r>
      <w:proofErr w:type="gramEnd"/>
      <w:r w:rsidRPr="001359F3">
        <w:rPr>
          <w:color w:val="000000"/>
          <w:spacing w:val="-1"/>
          <w:kern w:val="0"/>
          <w:sz w:val="16"/>
          <w:szCs w:val="16"/>
        </w:rPr>
        <w:t>.</w:t>
      </w:r>
      <w:r w:rsidRPr="001359F3">
        <w:rPr>
          <w:i/>
          <w:iCs/>
          <w:color w:val="000000"/>
          <w:spacing w:val="-1"/>
          <w:kern w:val="0"/>
          <w:sz w:val="16"/>
          <w:szCs w:val="16"/>
        </w:rPr>
        <w:t xml:space="preserve"> </w:t>
      </w:r>
      <w:proofErr w:type="spellStart"/>
      <w:r w:rsidRPr="001359F3">
        <w:rPr>
          <w:i/>
          <w:iCs/>
          <w:color w:val="000000"/>
          <w:spacing w:val="-1"/>
          <w:kern w:val="0"/>
          <w:sz w:val="16"/>
          <w:szCs w:val="16"/>
        </w:rPr>
        <w:t>Ethnobot</w:t>
      </w:r>
      <w:proofErr w:type="spellEnd"/>
      <w:r w:rsidRPr="001359F3">
        <w:rPr>
          <w:i/>
          <w:iCs/>
          <w:color w:val="000000"/>
          <w:spacing w:val="-1"/>
          <w:kern w:val="0"/>
          <w:sz w:val="16"/>
          <w:szCs w:val="16"/>
        </w:rPr>
        <w:t xml:space="preserve"> Leaflets</w:t>
      </w:r>
      <w:r w:rsidRPr="001359F3">
        <w:rPr>
          <w:color w:val="000000"/>
          <w:spacing w:val="-1"/>
          <w:kern w:val="0"/>
          <w:sz w:val="16"/>
          <w:szCs w:val="16"/>
        </w:rPr>
        <w:t xml:space="preserve"> 2010; </w:t>
      </w:r>
      <w:r w:rsidRPr="001359F3">
        <w:rPr>
          <w:b/>
          <w:bCs/>
          <w:color w:val="000000"/>
          <w:spacing w:val="-1"/>
          <w:kern w:val="0"/>
          <w:sz w:val="16"/>
          <w:szCs w:val="16"/>
        </w:rPr>
        <w:t>2010</w:t>
      </w:r>
      <w:r w:rsidRPr="001359F3">
        <w:rPr>
          <w:color w:val="000000"/>
          <w:spacing w:val="-1"/>
          <w:kern w:val="0"/>
          <w:sz w:val="16"/>
          <w:szCs w:val="16"/>
        </w:rPr>
        <w:t>: 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54</w:t>
      </w:r>
      <w:r w:rsidRPr="001359F3">
        <w:rPr>
          <w:color w:val="000000"/>
          <w:spacing w:val="-1"/>
          <w:kern w:val="0"/>
          <w:sz w:val="16"/>
          <w:szCs w:val="16"/>
        </w:rPr>
        <w:tab/>
      </w:r>
      <w:proofErr w:type="spellStart"/>
      <w:r w:rsidRPr="001359F3">
        <w:rPr>
          <w:b/>
          <w:bCs/>
          <w:color w:val="000000"/>
          <w:spacing w:val="-1"/>
          <w:kern w:val="0"/>
          <w:sz w:val="16"/>
          <w:szCs w:val="16"/>
        </w:rPr>
        <w:t>Mithun</w:t>
      </w:r>
      <w:proofErr w:type="spellEnd"/>
      <w:r w:rsidRPr="001359F3">
        <w:rPr>
          <w:b/>
          <w:bCs/>
          <w:color w:val="000000"/>
          <w:spacing w:val="-1"/>
          <w:kern w:val="0"/>
          <w:sz w:val="16"/>
          <w:szCs w:val="16"/>
        </w:rPr>
        <w:t xml:space="preserve"> NM</w:t>
      </w:r>
      <w:r w:rsidRPr="001359F3">
        <w:rPr>
          <w:color w:val="000000"/>
          <w:spacing w:val="-1"/>
          <w:kern w:val="0"/>
          <w:sz w:val="16"/>
          <w:szCs w:val="16"/>
        </w:rPr>
        <w:t xml:space="preserve">, </w:t>
      </w:r>
      <w:proofErr w:type="spellStart"/>
      <w:r w:rsidRPr="001359F3">
        <w:rPr>
          <w:color w:val="000000"/>
          <w:spacing w:val="-1"/>
          <w:kern w:val="0"/>
          <w:sz w:val="16"/>
          <w:szCs w:val="16"/>
        </w:rPr>
        <w:t>Shashidhara</w:t>
      </w:r>
      <w:proofErr w:type="spellEnd"/>
      <w:r w:rsidRPr="001359F3">
        <w:rPr>
          <w:color w:val="000000"/>
          <w:spacing w:val="-1"/>
          <w:kern w:val="0"/>
          <w:sz w:val="16"/>
          <w:szCs w:val="16"/>
        </w:rPr>
        <w:t xml:space="preserve"> S, </w:t>
      </w:r>
      <w:proofErr w:type="spellStart"/>
      <w:r w:rsidRPr="001359F3">
        <w:rPr>
          <w:color w:val="000000"/>
          <w:spacing w:val="-1"/>
          <w:kern w:val="0"/>
          <w:sz w:val="16"/>
          <w:szCs w:val="16"/>
        </w:rPr>
        <w:t>Vivek</w:t>
      </w:r>
      <w:proofErr w:type="spellEnd"/>
      <w:r w:rsidRPr="001359F3">
        <w:rPr>
          <w:color w:val="000000"/>
          <w:spacing w:val="-1"/>
          <w:kern w:val="0"/>
          <w:sz w:val="16"/>
          <w:szCs w:val="16"/>
        </w:rPr>
        <w:t xml:space="preserve"> Kumar R. </w:t>
      </w:r>
      <w:proofErr w:type="spellStart"/>
      <w:r w:rsidRPr="001359F3">
        <w:rPr>
          <w:color w:val="000000"/>
          <w:spacing w:val="-1"/>
          <w:kern w:val="0"/>
          <w:sz w:val="16"/>
          <w:szCs w:val="16"/>
        </w:rPr>
        <w:t>Eclipta</w:t>
      </w:r>
      <w:proofErr w:type="spellEnd"/>
      <w:r w:rsidRPr="001359F3">
        <w:rPr>
          <w:color w:val="000000"/>
          <w:spacing w:val="-1"/>
          <w:kern w:val="0"/>
          <w:sz w:val="16"/>
          <w:szCs w:val="16"/>
        </w:rPr>
        <w:t xml:space="preserve"> </w:t>
      </w:r>
      <w:proofErr w:type="gramStart"/>
      <w:r w:rsidRPr="001359F3">
        <w:rPr>
          <w:color w:val="000000"/>
          <w:spacing w:val="-1"/>
          <w:kern w:val="0"/>
          <w:sz w:val="16"/>
          <w:szCs w:val="16"/>
        </w:rPr>
        <w:t>alba</w:t>
      </w:r>
      <w:proofErr w:type="gramEnd"/>
      <w:r w:rsidRPr="001359F3">
        <w:rPr>
          <w:color w:val="000000"/>
          <w:spacing w:val="-1"/>
          <w:kern w:val="0"/>
          <w:sz w:val="16"/>
          <w:szCs w:val="16"/>
        </w:rPr>
        <w:t xml:space="preserve"> (L.) </w:t>
      </w:r>
      <w:proofErr w:type="gramStart"/>
      <w:r w:rsidRPr="001359F3">
        <w:rPr>
          <w:color w:val="000000"/>
          <w:spacing w:val="-1"/>
          <w:kern w:val="0"/>
          <w:sz w:val="16"/>
          <w:szCs w:val="16"/>
        </w:rPr>
        <w:t>A review on its phytochemical and pharmacological profile.</w:t>
      </w:r>
      <w:proofErr w:type="gramEnd"/>
      <w:r w:rsidRPr="001359F3">
        <w:rPr>
          <w:color w:val="000000"/>
          <w:spacing w:val="-1"/>
          <w:kern w:val="0"/>
          <w:sz w:val="16"/>
          <w:szCs w:val="16"/>
        </w:rPr>
        <w:t xml:space="preserve"> </w:t>
      </w:r>
      <w:proofErr w:type="spellStart"/>
      <w:r w:rsidRPr="001359F3">
        <w:rPr>
          <w:i/>
          <w:iCs/>
          <w:color w:val="000000"/>
          <w:spacing w:val="-1"/>
          <w:kern w:val="0"/>
          <w:sz w:val="16"/>
          <w:szCs w:val="16"/>
        </w:rPr>
        <w:t>Pharmacologyonline</w:t>
      </w:r>
      <w:proofErr w:type="spellEnd"/>
      <w:r w:rsidRPr="001359F3">
        <w:rPr>
          <w:i/>
          <w:iCs/>
          <w:color w:val="000000"/>
          <w:spacing w:val="-1"/>
          <w:kern w:val="0"/>
          <w:sz w:val="16"/>
          <w:szCs w:val="16"/>
        </w:rPr>
        <w:t xml:space="preserve"> </w:t>
      </w:r>
      <w:r w:rsidRPr="001359F3">
        <w:rPr>
          <w:color w:val="000000"/>
          <w:spacing w:val="-1"/>
          <w:kern w:val="0"/>
          <w:sz w:val="16"/>
          <w:szCs w:val="16"/>
        </w:rPr>
        <w:t>2011;</w:t>
      </w:r>
      <w:r w:rsidRPr="001359F3">
        <w:rPr>
          <w:b/>
          <w:bCs/>
          <w:color w:val="000000"/>
          <w:spacing w:val="-1"/>
          <w:kern w:val="0"/>
          <w:sz w:val="16"/>
          <w:szCs w:val="16"/>
        </w:rPr>
        <w:t xml:space="preserve"> 1</w:t>
      </w:r>
      <w:r w:rsidRPr="001359F3">
        <w:rPr>
          <w:color w:val="000000"/>
          <w:spacing w:val="-1"/>
          <w:kern w:val="0"/>
          <w:sz w:val="16"/>
          <w:szCs w:val="16"/>
        </w:rPr>
        <w:t>: 345-357</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55</w:t>
      </w:r>
      <w:r w:rsidRPr="001359F3">
        <w:rPr>
          <w:color w:val="000000"/>
          <w:spacing w:val="-1"/>
          <w:kern w:val="0"/>
          <w:sz w:val="16"/>
          <w:szCs w:val="16"/>
        </w:rPr>
        <w:tab/>
      </w:r>
      <w:proofErr w:type="spellStart"/>
      <w:r w:rsidRPr="001359F3">
        <w:rPr>
          <w:b/>
          <w:bCs/>
          <w:color w:val="000000"/>
          <w:spacing w:val="-1"/>
          <w:kern w:val="0"/>
          <w:sz w:val="16"/>
          <w:szCs w:val="16"/>
        </w:rPr>
        <w:t>Salamon</w:t>
      </w:r>
      <w:proofErr w:type="spellEnd"/>
      <w:r w:rsidRPr="001359F3">
        <w:rPr>
          <w:b/>
          <w:bCs/>
          <w:color w:val="000000"/>
          <w:spacing w:val="-1"/>
          <w:kern w:val="0"/>
          <w:sz w:val="16"/>
          <w:szCs w:val="16"/>
        </w:rPr>
        <w:t xml:space="preserve"> I</w:t>
      </w:r>
      <w:r w:rsidRPr="001359F3">
        <w:rPr>
          <w:color w:val="000000"/>
          <w:spacing w:val="-1"/>
          <w:kern w:val="0"/>
          <w:sz w:val="16"/>
          <w:szCs w:val="16"/>
        </w:rPr>
        <w:t xml:space="preserve">. Chamomile a medicinal plant. </w:t>
      </w:r>
      <w:r w:rsidRPr="001359F3">
        <w:rPr>
          <w:i/>
          <w:iCs/>
          <w:color w:val="000000"/>
          <w:spacing w:val="-1"/>
          <w:kern w:val="0"/>
          <w:sz w:val="16"/>
          <w:szCs w:val="16"/>
        </w:rPr>
        <w:t xml:space="preserve">J Herbs Spices Med Plants </w:t>
      </w:r>
      <w:r w:rsidRPr="001359F3">
        <w:rPr>
          <w:color w:val="000000"/>
          <w:spacing w:val="-1"/>
          <w:kern w:val="0"/>
          <w:sz w:val="16"/>
          <w:szCs w:val="16"/>
        </w:rPr>
        <w:t xml:space="preserve">1992; </w:t>
      </w:r>
      <w:r w:rsidRPr="001359F3">
        <w:rPr>
          <w:b/>
          <w:bCs/>
          <w:color w:val="000000"/>
          <w:spacing w:val="-1"/>
          <w:kern w:val="0"/>
          <w:sz w:val="16"/>
          <w:szCs w:val="16"/>
        </w:rPr>
        <w:t>10</w:t>
      </w:r>
      <w:r w:rsidRPr="001359F3">
        <w:rPr>
          <w:color w:val="000000"/>
          <w:spacing w:val="-1"/>
          <w:kern w:val="0"/>
          <w:sz w:val="16"/>
          <w:szCs w:val="16"/>
        </w:rPr>
        <w:t>: 1-4</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56</w:t>
      </w:r>
      <w:r w:rsidRPr="001359F3">
        <w:rPr>
          <w:color w:val="000000"/>
          <w:spacing w:val="-1"/>
          <w:kern w:val="0"/>
          <w:sz w:val="16"/>
          <w:szCs w:val="16"/>
        </w:rPr>
        <w:tab/>
      </w:r>
      <w:r w:rsidRPr="001359F3">
        <w:rPr>
          <w:b/>
          <w:bCs/>
          <w:color w:val="000000"/>
          <w:spacing w:val="-1"/>
          <w:kern w:val="0"/>
          <w:sz w:val="16"/>
          <w:szCs w:val="16"/>
        </w:rPr>
        <w:t>Singh O</w:t>
      </w:r>
      <w:r w:rsidRPr="001359F3">
        <w:rPr>
          <w:color w:val="000000"/>
          <w:spacing w:val="-1"/>
          <w:kern w:val="0"/>
          <w:sz w:val="16"/>
          <w:szCs w:val="16"/>
        </w:rPr>
        <w:t xml:space="preserve">, </w:t>
      </w:r>
      <w:proofErr w:type="spellStart"/>
      <w:r w:rsidRPr="001359F3">
        <w:rPr>
          <w:color w:val="000000"/>
          <w:spacing w:val="-1"/>
          <w:kern w:val="0"/>
          <w:sz w:val="16"/>
          <w:szCs w:val="16"/>
        </w:rPr>
        <w:t>Khanam</w:t>
      </w:r>
      <w:proofErr w:type="spellEnd"/>
      <w:r w:rsidRPr="001359F3">
        <w:rPr>
          <w:color w:val="000000"/>
          <w:spacing w:val="-1"/>
          <w:kern w:val="0"/>
          <w:sz w:val="16"/>
          <w:szCs w:val="16"/>
        </w:rPr>
        <w:t xml:space="preserve"> Z, </w:t>
      </w:r>
      <w:proofErr w:type="spellStart"/>
      <w:r w:rsidRPr="001359F3">
        <w:rPr>
          <w:color w:val="000000"/>
          <w:spacing w:val="-1"/>
          <w:kern w:val="0"/>
          <w:sz w:val="16"/>
          <w:szCs w:val="16"/>
        </w:rPr>
        <w:t>Misra</w:t>
      </w:r>
      <w:proofErr w:type="spellEnd"/>
      <w:r w:rsidRPr="001359F3">
        <w:rPr>
          <w:color w:val="000000"/>
          <w:spacing w:val="-1"/>
          <w:kern w:val="0"/>
          <w:sz w:val="16"/>
          <w:szCs w:val="16"/>
        </w:rPr>
        <w:t xml:space="preserve"> N, Srivastava MK. Chamomile (</w:t>
      </w:r>
      <w:proofErr w:type="spellStart"/>
      <w:r w:rsidRPr="001359F3">
        <w:rPr>
          <w:color w:val="000000"/>
          <w:spacing w:val="-1"/>
          <w:kern w:val="0"/>
          <w:sz w:val="16"/>
          <w:szCs w:val="16"/>
        </w:rPr>
        <w:t>Matricaria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chamomilla</w:t>
      </w:r>
      <w:proofErr w:type="spellEnd"/>
      <w:r w:rsidRPr="001359F3">
        <w:rPr>
          <w:color w:val="000000"/>
          <w:spacing w:val="-1"/>
          <w:kern w:val="0"/>
          <w:sz w:val="16"/>
          <w:szCs w:val="16"/>
        </w:rPr>
        <w:t xml:space="preserve"> L.): An overview. </w:t>
      </w:r>
      <w:proofErr w:type="spellStart"/>
      <w:r w:rsidRPr="001359F3">
        <w:rPr>
          <w:i/>
          <w:iCs/>
          <w:color w:val="000000"/>
          <w:spacing w:val="-1"/>
          <w:kern w:val="0"/>
          <w:sz w:val="16"/>
          <w:szCs w:val="16"/>
        </w:rPr>
        <w:t>Pharmacogn</w:t>
      </w:r>
      <w:proofErr w:type="spellEnd"/>
      <w:r w:rsidRPr="001359F3">
        <w:rPr>
          <w:i/>
          <w:iCs/>
          <w:color w:val="000000"/>
          <w:spacing w:val="-1"/>
          <w:kern w:val="0"/>
          <w:sz w:val="16"/>
          <w:szCs w:val="16"/>
        </w:rPr>
        <w:t xml:space="preserve"> Rev</w:t>
      </w:r>
      <w:r w:rsidRPr="001359F3">
        <w:rPr>
          <w:color w:val="000000"/>
          <w:spacing w:val="-1"/>
          <w:kern w:val="0"/>
          <w:sz w:val="16"/>
          <w:szCs w:val="16"/>
        </w:rPr>
        <w:t xml:space="preserve"> 2011; </w:t>
      </w:r>
      <w:r w:rsidRPr="001359F3">
        <w:rPr>
          <w:b/>
          <w:bCs/>
          <w:color w:val="000000"/>
          <w:spacing w:val="-1"/>
          <w:kern w:val="0"/>
          <w:sz w:val="16"/>
          <w:szCs w:val="16"/>
        </w:rPr>
        <w:t>5</w:t>
      </w:r>
      <w:r w:rsidRPr="001359F3">
        <w:rPr>
          <w:color w:val="000000"/>
          <w:spacing w:val="-1"/>
          <w:kern w:val="0"/>
          <w:sz w:val="16"/>
          <w:szCs w:val="16"/>
        </w:rPr>
        <w:t>: 82-95 [PMID: 22096322 DOI: 10.4103/0973-7847.79103]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57</w:t>
      </w:r>
      <w:r w:rsidRPr="001359F3">
        <w:rPr>
          <w:color w:val="000000"/>
          <w:spacing w:val="-1"/>
          <w:kern w:val="0"/>
          <w:sz w:val="16"/>
          <w:szCs w:val="16"/>
        </w:rPr>
        <w:tab/>
      </w:r>
      <w:proofErr w:type="spellStart"/>
      <w:r w:rsidRPr="001359F3">
        <w:rPr>
          <w:b/>
          <w:bCs/>
          <w:color w:val="000000"/>
          <w:spacing w:val="-1"/>
          <w:kern w:val="0"/>
          <w:sz w:val="16"/>
          <w:szCs w:val="16"/>
        </w:rPr>
        <w:t>Tavakol</w:t>
      </w:r>
      <w:proofErr w:type="spellEnd"/>
      <w:r w:rsidRPr="001359F3">
        <w:rPr>
          <w:b/>
          <w:bCs/>
          <w:color w:val="000000"/>
          <w:spacing w:val="-1"/>
          <w:kern w:val="0"/>
          <w:sz w:val="16"/>
          <w:szCs w:val="16"/>
        </w:rPr>
        <w:t xml:space="preserve"> HS</w:t>
      </w:r>
      <w:r w:rsidRPr="001359F3">
        <w:rPr>
          <w:color w:val="000000"/>
          <w:spacing w:val="-1"/>
          <w:kern w:val="0"/>
          <w:sz w:val="16"/>
          <w:szCs w:val="16"/>
        </w:rPr>
        <w:t xml:space="preserve">, </w:t>
      </w:r>
      <w:proofErr w:type="spellStart"/>
      <w:r w:rsidRPr="001359F3">
        <w:rPr>
          <w:color w:val="000000"/>
          <w:spacing w:val="-1"/>
          <w:kern w:val="0"/>
          <w:sz w:val="16"/>
          <w:szCs w:val="16"/>
        </w:rPr>
        <w:t>Farzad</w:t>
      </w:r>
      <w:proofErr w:type="spellEnd"/>
      <w:r w:rsidRPr="001359F3">
        <w:rPr>
          <w:color w:val="000000"/>
          <w:spacing w:val="-1"/>
          <w:kern w:val="0"/>
          <w:sz w:val="16"/>
          <w:szCs w:val="16"/>
        </w:rPr>
        <w:t xml:space="preserve"> K, </w:t>
      </w:r>
      <w:proofErr w:type="spellStart"/>
      <w:r w:rsidRPr="001359F3">
        <w:rPr>
          <w:color w:val="000000"/>
          <w:spacing w:val="-1"/>
          <w:kern w:val="0"/>
          <w:sz w:val="16"/>
          <w:szCs w:val="16"/>
        </w:rPr>
        <w:t>Fariba</w:t>
      </w:r>
      <w:proofErr w:type="spellEnd"/>
      <w:r w:rsidRPr="001359F3">
        <w:rPr>
          <w:color w:val="000000"/>
          <w:spacing w:val="-1"/>
          <w:kern w:val="0"/>
          <w:sz w:val="16"/>
          <w:szCs w:val="16"/>
        </w:rPr>
        <w:t xml:space="preserve"> M, </w:t>
      </w:r>
      <w:proofErr w:type="spellStart"/>
      <w:r w:rsidRPr="001359F3">
        <w:rPr>
          <w:color w:val="000000"/>
          <w:spacing w:val="-1"/>
          <w:kern w:val="0"/>
          <w:sz w:val="16"/>
          <w:szCs w:val="16"/>
        </w:rPr>
        <w:t>Abdolkarim</w:t>
      </w:r>
      <w:proofErr w:type="spellEnd"/>
      <w:r w:rsidRPr="001359F3">
        <w:rPr>
          <w:color w:val="000000"/>
          <w:spacing w:val="-1"/>
          <w:kern w:val="0"/>
          <w:sz w:val="16"/>
          <w:szCs w:val="16"/>
        </w:rPr>
        <w:t xml:space="preserve"> C, Hassan G, </w:t>
      </w:r>
      <w:proofErr w:type="spellStart"/>
      <w:r w:rsidRPr="001359F3">
        <w:rPr>
          <w:color w:val="000000"/>
          <w:spacing w:val="-1"/>
          <w:kern w:val="0"/>
          <w:sz w:val="16"/>
          <w:szCs w:val="16"/>
        </w:rPr>
        <w:t>Seyed</w:t>
      </w:r>
      <w:proofErr w:type="spellEnd"/>
      <w:r w:rsidRPr="001359F3">
        <w:rPr>
          <w:color w:val="000000"/>
          <w:spacing w:val="-1"/>
          <w:kern w:val="0"/>
          <w:sz w:val="16"/>
          <w:szCs w:val="16"/>
        </w:rPr>
        <w:t xml:space="preserve">-Mostafa HZ, </w:t>
      </w:r>
      <w:proofErr w:type="spellStart"/>
      <w:r w:rsidRPr="001359F3">
        <w:rPr>
          <w:color w:val="000000"/>
          <w:spacing w:val="-1"/>
          <w:kern w:val="0"/>
          <w:sz w:val="16"/>
          <w:szCs w:val="16"/>
        </w:rPr>
        <w:t>Akram</w:t>
      </w:r>
      <w:proofErr w:type="spellEnd"/>
      <w:r w:rsidRPr="001359F3">
        <w:rPr>
          <w:color w:val="000000"/>
          <w:spacing w:val="-1"/>
          <w:kern w:val="0"/>
          <w:sz w:val="16"/>
          <w:szCs w:val="16"/>
        </w:rPr>
        <w:t xml:space="preserve"> R. </w:t>
      </w:r>
      <w:proofErr w:type="spellStart"/>
      <w:r w:rsidRPr="001359F3">
        <w:rPr>
          <w:color w:val="000000"/>
          <w:spacing w:val="-1"/>
          <w:kern w:val="0"/>
          <w:sz w:val="16"/>
          <w:szCs w:val="16"/>
        </w:rPr>
        <w:t>Hepatoprotective</w:t>
      </w:r>
      <w:proofErr w:type="spellEnd"/>
      <w:r w:rsidRPr="001359F3">
        <w:rPr>
          <w:color w:val="000000"/>
          <w:spacing w:val="-1"/>
          <w:kern w:val="0"/>
          <w:sz w:val="16"/>
          <w:szCs w:val="16"/>
        </w:rPr>
        <w:t xml:space="preserve"> effect of </w:t>
      </w:r>
      <w:proofErr w:type="spellStart"/>
      <w:r w:rsidRPr="001359F3">
        <w:rPr>
          <w:color w:val="000000"/>
          <w:spacing w:val="-1"/>
          <w:kern w:val="0"/>
          <w:sz w:val="16"/>
          <w:szCs w:val="16"/>
        </w:rPr>
        <w:t>Matricaria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chamomilla.L</w:t>
      </w:r>
      <w:proofErr w:type="spellEnd"/>
      <w:r w:rsidRPr="001359F3">
        <w:rPr>
          <w:color w:val="000000"/>
          <w:spacing w:val="-1"/>
          <w:kern w:val="0"/>
          <w:sz w:val="16"/>
          <w:szCs w:val="16"/>
        </w:rPr>
        <w:t xml:space="preserve"> in </w:t>
      </w:r>
      <w:proofErr w:type="spellStart"/>
      <w:r w:rsidRPr="001359F3">
        <w:rPr>
          <w:color w:val="000000"/>
          <w:spacing w:val="-1"/>
          <w:kern w:val="0"/>
          <w:sz w:val="16"/>
          <w:szCs w:val="16"/>
        </w:rPr>
        <w:t>paraquat</w:t>
      </w:r>
      <w:proofErr w:type="spellEnd"/>
      <w:r w:rsidRPr="001359F3">
        <w:rPr>
          <w:color w:val="000000"/>
          <w:spacing w:val="-1"/>
          <w:kern w:val="0"/>
          <w:sz w:val="16"/>
          <w:szCs w:val="16"/>
        </w:rPr>
        <w:t xml:space="preserve"> induced rat liver injury. </w:t>
      </w:r>
      <w:r w:rsidRPr="001359F3">
        <w:rPr>
          <w:i/>
          <w:iCs/>
          <w:color w:val="000000"/>
          <w:spacing w:val="-1"/>
          <w:kern w:val="0"/>
          <w:sz w:val="16"/>
          <w:szCs w:val="16"/>
        </w:rPr>
        <w:t xml:space="preserve">Drug Res </w:t>
      </w:r>
      <w:r w:rsidRPr="001359F3">
        <w:rPr>
          <w:color w:val="000000"/>
          <w:spacing w:val="-1"/>
          <w:kern w:val="0"/>
          <w:sz w:val="16"/>
          <w:szCs w:val="16"/>
        </w:rPr>
        <w:t>(</w:t>
      </w:r>
      <w:proofErr w:type="spellStart"/>
      <w:r w:rsidRPr="001359F3">
        <w:rPr>
          <w:color w:val="000000"/>
          <w:spacing w:val="-1"/>
          <w:kern w:val="0"/>
          <w:sz w:val="16"/>
          <w:szCs w:val="16"/>
        </w:rPr>
        <w:t>Stuttg</w:t>
      </w:r>
      <w:proofErr w:type="spellEnd"/>
      <w:r w:rsidRPr="001359F3">
        <w:rPr>
          <w:color w:val="000000"/>
          <w:spacing w:val="-1"/>
          <w:kern w:val="0"/>
          <w:sz w:val="16"/>
          <w:szCs w:val="16"/>
        </w:rPr>
        <w:t xml:space="preserve">) 2015; </w:t>
      </w:r>
      <w:r w:rsidRPr="001359F3">
        <w:rPr>
          <w:b/>
          <w:bCs/>
          <w:color w:val="000000"/>
          <w:spacing w:val="-1"/>
          <w:kern w:val="0"/>
          <w:sz w:val="16"/>
          <w:szCs w:val="16"/>
        </w:rPr>
        <w:t>65</w:t>
      </w:r>
      <w:r w:rsidRPr="001359F3">
        <w:rPr>
          <w:color w:val="000000"/>
          <w:spacing w:val="-1"/>
          <w:kern w:val="0"/>
          <w:sz w:val="16"/>
          <w:szCs w:val="16"/>
        </w:rPr>
        <w:t>: 61-64 [PMID: 24696426 DOI: 10.1055/s-0033-1363999]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58</w:t>
      </w:r>
      <w:r w:rsidRPr="001359F3">
        <w:rPr>
          <w:color w:val="000000"/>
          <w:spacing w:val="-1"/>
          <w:kern w:val="0"/>
          <w:sz w:val="16"/>
          <w:szCs w:val="16"/>
        </w:rPr>
        <w:tab/>
      </w:r>
      <w:r w:rsidRPr="001359F3">
        <w:rPr>
          <w:b/>
          <w:bCs/>
          <w:color w:val="000000"/>
          <w:spacing w:val="-2"/>
          <w:kern w:val="0"/>
          <w:sz w:val="16"/>
          <w:szCs w:val="16"/>
        </w:rPr>
        <w:t>Flora K</w:t>
      </w:r>
      <w:r w:rsidRPr="001359F3">
        <w:rPr>
          <w:color w:val="000000"/>
          <w:spacing w:val="-2"/>
          <w:kern w:val="0"/>
          <w:sz w:val="16"/>
          <w:szCs w:val="16"/>
        </w:rPr>
        <w:t>, Hahn M, Rosen H, Benner K. Milk thistle (</w:t>
      </w:r>
      <w:proofErr w:type="spellStart"/>
      <w:r w:rsidRPr="001359F3">
        <w:rPr>
          <w:color w:val="000000"/>
          <w:spacing w:val="-2"/>
          <w:kern w:val="0"/>
          <w:sz w:val="16"/>
          <w:szCs w:val="16"/>
        </w:rPr>
        <w:t>Silybum</w:t>
      </w:r>
      <w:proofErr w:type="spellEnd"/>
      <w:r w:rsidRPr="001359F3">
        <w:rPr>
          <w:color w:val="000000"/>
          <w:spacing w:val="-2"/>
          <w:kern w:val="0"/>
          <w:sz w:val="16"/>
          <w:szCs w:val="16"/>
        </w:rPr>
        <w:t xml:space="preserve"> </w:t>
      </w:r>
      <w:proofErr w:type="spellStart"/>
      <w:r w:rsidRPr="001359F3">
        <w:rPr>
          <w:color w:val="000000"/>
          <w:spacing w:val="-2"/>
          <w:kern w:val="0"/>
          <w:sz w:val="16"/>
          <w:szCs w:val="16"/>
        </w:rPr>
        <w:t>marianum</w:t>
      </w:r>
      <w:proofErr w:type="spellEnd"/>
      <w:r w:rsidRPr="001359F3">
        <w:rPr>
          <w:color w:val="000000"/>
          <w:spacing w:val="-2"/>
          <w:kern w:val="0"/>
          <w:sz w:val="16"/>
          <w:szCs w:val="16"/>
        </w:rPr>
        <w:t xml:space="preserve">) for the therapy of liver disease. </w:t>
      </w:r>
      <w:r w:rsidRPr="001359F3">
        <w:rPr>
          <w:i/>
          <w:iCs/>
          <w:color w:val="000000"/>
          <w:spacing w:val="-2"/>
          <w:kern w:val="0"/>
          <w:sz w:val="16"/>
          <w:szCs w:val="16"/>
        </w:rPr>
        <w:t xml:space="preserve">Am J </w:t>
      </w:r>
      <w:proofErr w:type="spellStart"/>
      <w:r w:rsidRPr="001359F3">
        <w:rPr>
          <w:i/>
          <w:iCs/>
          <w:color w:val="000000"/>
          <w:spacing w:val="-2"/>
          <w:kern w:val="0"/>
          <w:sz w:val="16"/>
          <w:szCs w:val="16"/>
        </w:rPr>
        <w:t>Gastroenterol</w:t>
      </w:r>
      <w:proofErr w:type="spellEnd"/>
      <w:r w:rsidRPr="001359F3">
        <w:rPr>
          <w:color w:val="000000"/>
          <w:spacing w:val="-2"/>
          <w:kern w:val="0"/>
          <w:sz w:val="16"/>
          <w:szCs w:val="16"/>
        </w:rPr>
        <w:t xml:space="preserve"> 1998; </w:t>
      </w:r>
      <w:r w:rsidRPr="001359F3">
        <w:rPr>
          <w:b/>
          <w:bCs/>
          <w:color w:val="000000"/>
          <w:spacing w:val="-2"/>
          <w:kern w:val="0"/>
          <w:sz w:val="16"/>
          <w:szCs w:val="16"/>
        </w:rPr>
        <w:t>93</w:t>
      </w:r>
      <w:r w:rsidRPr="001359F3">
        <w:rPr>
          <w:color w:val="000000"/>
          <w:spacing w:val="-2"/>
          <w:kern w:val="0"/>
          <w:sz w:val="16"/>
          <w:szCs w:val="16"/>
        </w:rPr>
        <w:t>: 139-143 [PMID: 9468229 DOI: 10.1111/j.1572-0241. 1998.00139</w:t>
      </w:r>
      <w:proofErr w:type="gramStart"/>
      <w:r w:rsidRPr="001359F3">
        <w:rPr>
          <w:color w:val="000000"/>
          <w:spacing w:val="-2"/>
          <w:kern w:val="0"/>
          <w:sz w:val="16"/>
          <w:szCs w:val="16"/>
        </w:rPr>
        <w:t>.x</w:t>
      </w:r>
      <w:proofErr w:type="gramEnd"/>
      <w:r w:rsidRPr="001359F3">
        <w:rPr>
          <w:color w:val="000000"/>
          <w:spacing w:val="-2"/>
          <w:kern w:val="0"/>
          <w:sz w:val="16"/>
          <w:szCs w:val="16"/>
        </w:rPr>
        <w:t>]</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59</w:t>
      </w:r>
      <w:r w:rsidRPr="001359F3">
        <w:rPr>
          <w:color w:val="000000"/>
          <w:spacing w:val="-1"/>
          <w:kern w:val="0"/>
          <w:sz w:val="16"/>
          <w:szCs w:val="16"/>
        </w:rPr>
        <w:tab/>
      </w:r>
      <w:proofErr w:type="spellStart"/>
      <w:r w:rsidRPr="001359F3">
        <w:rPr>
          <w:b/>
          <w:bCs/>
          <w:color w:val="000000"/>
          <w:spacing w:val="-1"/>
          <w:kern w:val="0"/>
          <w:sz w:val="16"/>
          <w:szCs w:val="16"/>
        </w:rPr>
        <w:t>Madani</w:t>
      </w:r>
      <w:proofErr w:type="spellEnd"/>
      <w:r w:rsidRPr="001359F3">
        <w:rPr>
          <w:b/>
          <w:bCs/>
          <w:color w:val="000000"/>
          <w:spacing w:val="-1"/>
          <w:kern w:val="0"/>
          <w:sz w:val="16"/>
          <w:szCs w:val="16"/>
        </w:rPr>
        <w:t xml:space="preserve"> H</w:t>
      </w:r>
      <w:r w:rsidRPr="001359F3">
        <w:rPr>
          <w:color w:val="000000"/>
          <w:spacing w:val="-1"/>
          <w:kern w:val="0"/>
          <w:sz w:val="16"/>
          <w:szCs w:val="16"/>
        </w:rPr>
        <w:t xml:space="preserve">, </w:t>
      </w:r>
      <w:proofErr w:type="spellStart"/>
      <w:r w:rsidRPr="001359F3">
        <w:rPr>
          <w:color w:val="000000"/>
          <w:spacing w:val="-1"/>
          <w:kern w:val="0"/>
          <w:sz w:val="16"/>
          <w:szCs w:val="16"/>
        </w:rPr>
        <w:t>Talebolhosseini</w:t>
      </w:r>
      <w:proofErr w:type="spellEnd"/>
      <w:r w:rsidRPr="001359F3">
        <w:rPr>
          <w:color w:val="000000"/>
          <w:spacing w:val="-1"/>
          <w:kern w:val="0"/>
          <w:sz w:val="16"/>
          <w:szCs w:val="16"/>
        </w:rPr>
        <w:t xml:space="preserve"> M, </w:t>
      </w:r>
      <w:proofErr w:type="spellStart"/>
      <w:r w:rsidRPr="001359F3">
        <w:rPr>
          <w:color w:val="000000"/>
          <w:spacing w:val="-1"/>
          <w:kern w:val="0"/>
          <w:sz w:val="16"/>
          <w:szCs w:val="16"/>
        </w:rPr>
        <w:t>Asgary</w:t>
      </w:r>
      <w:proofErr w:type="spellEnd"/>
      <w:r w:rsidRPr="001359F3">
        <w:rPr>
          <w:color w:val="000000"/>
          <w:spacing w:val="-1"/>
          <w:kern w:val="0"/>
          <w:sz w:val="16"/>
          <w:szCs w:val="16"/>
        </w:rPr>
        <w:t xml:space="preserve"> S, Nader GH. </w:t>
      </w:r>
      <w:proofErr w:type="spellStart"/>
      <w:proofErr w:type="gramStart"/>
      <w:r w:rsidRPr="001359F3">
        <w:rPr>
          <w:color w:val="000000"/>
          <w:spacing w:val="-1"/>
          <w:kern w:val="0"/>
          <w:sz w:val="16"/>
          <w:szCs w:val="16"/>
        </w:rPr>
        <w:t>Hepato</w:t>
      </w:r>
      <w:r w:rsidRPr="001359F3">
        <w:rPr>
          <w:color w:val="000000"/>
          <w:spacing w:val="-1"/>
          <w:kern w:val="0"/>
          <w:sz w:val="16"/>
          <w:szCs w:val="16"/>
        </w:rPr>
        <w:softHyphen/>
        <w:t>protective</w:t>
      </w:r>
      <w:proofErr w:type="spellEnd"/>
      <w:r w:rsidRPr="001359F3">
        <w:rPr>
          <w:color w:val="000000"/>
          <w:spacing w:val="-1"/>
          <w:kern w:val="0"/>
          <w:sz w:val="16"/>
          <w:szCs w:val="16"/>
        </w:rPr>
        <w:t xml:space="preserve"> activity of </w:t>
      </w:r>
      <w:proofErr w:type="spellStart"/>
      <w:r w:rsidRPr="001359F3">
        <w:rPr>
          <w:color w:val="000000"/>
          <w:spacing w:val="-1"/>
          <w:kern w:val="0"/>
          <w:sz w:val="16"/>
          <w:szCs w:val="16"/>
        </w:rPr>
        <w:t>Silybum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marianum</w:t>
      </w:r>
      <w:proofErr w:type="spellEnd"/>
      <w:r w:rsidRPr="001359F3">
        <w:rPr>
          <w:color w:val="000000"/>
          <w:spacing w:val="-1"/>
          <w:kern w:val="0"/>
          <w:sz w:val="16"/>
          <w:szCs w:val="16"/>
        </w:rPr>
        <w:t xml:space="preserve"> and </w:t>
      </w:r>
      <w:proofErr w:type="spellStart"/>
      <w:r w:rsidRPr="001359F3">
        <w:rPr>
          <w:color w:val="000000"/>
          <w:spacing w:val="-1"/>
          <w:kern w:val="0"/>
          <w:sz w:val="16"/>
          <w:szCs w:val="16"/>
        </w:rPr>
        <w:t>Cichorium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intybus</w:t>
      </w:r>
      <w:proofErr w:type="spellEnd"/>
      <w:r w:rsidRPr="001359F3">
        <w:rPr>
          <w:color w:val="000000"/>
          <w:spacing w:val="-1"/>
          <w:kern w:val="0"/>
          <w:sz w:val="16"/>
          <w:szCs w:val="16"/>
        </w:rPr>
        <w:t xml:space="preserve"> against </w:t>
      </w:r>
      <w:proofErr w:type="spellStart"/>
      <w:r w:rsidRPr="001359F3">
        <w:rPr>
          <w:color w:val="000000"/>
          <w:spacing w:val="-1"/>
          <w:kern w:val="0"/>
          <w:sz w:val="16"/>
          <w:szCs w:val="16"/>
        </w:rPr>
        <w:t>thioacetamide</w:t>
      </w:r>
      <w:proofErr w:type="spellEnd"/>
      <w:r w:rsidRPr="001359F3">
        <w:rPr>
          <w:color w:val="000000"/>
          <w:spacing w:val="-1"/>
          <w:kern w:val="0"/>
          <w:sz w:val="16"/>
          <w:szCs w:val="16"/>
        </w:rPr>
        <w:t xml:space="preserve"> in rat.</w:t>
      </w:r>
      <w:proofErr w:type="gramEnd"/>
      <w:r w:rsidRPr="001359F3">
        <w:rPr>
          <w:color w:val="000000"/>
          <w:spacing w:val="-1"/>
          <w:kern w:val="0"/>
          <w:sz w:val="16"/>
          <w:szCs w:val="16"/>
        </w:rPr>
        <w:t xml:space="preserve"> </w:t>
      </w:r>
      <w:r w:rsidRPr="001359F3">
        <w:rPr>
          <w:i/>
          <w:iCs/>
          <w:color w:val="000000"/>
          <w:spacing w:val="-1"/>
          <w:kern w:val="0"/>
          <w:sz w:val="16"/>
          <w:szCs w:val="16"/>
        </w:rPr>
        <w:t xml:space="preserve">Pak J </w:t>
      </w:r>
      <w:proofErr w:type="spellStart"/>
      <w:r w:rsidRPr="001359F3">
        <w:rPr>
          <w:i/>
          <w:iCs/>
          <w:color w:val="000000"/>
          <w:spacing w:val="-1"/>
          <w:kern w:val="0"/>
          <w:sz w:val="16"/>
          <w:szCs w:val="16"/>
        </w:rPr>
        <w:t>Nutr</w:t>
      </w:r>
      <w:proofErr w:type="spellEnd"/>
      <w:r w:rsidRPr="001359F3">
        <w:rPr>
          <w:i/>
          <w:iCs/>
          <w:color w:val="000000"/>
          <w:spacing w:val="-1"/>
          <w:kern w:val="0"/>
          <w:sz w:val="16"/>
          <w:szCs w:val="16"/>
        </w:rPr>
        <w:t xml:space="preserve"> </w:t>
      </w:r>
      <w:r w:rsidRPr="001359F3">
        <w:rPr>
          <w:color w:val="000000"/>
          <w:spacing w:val="-1"/>
          <w:kern w:val="0"/>
          <w:sz w:val="16"/>
          <w:szCs w:val="16"/>
        </w:rPr>
        <w:t xml:space="preserve">2008; </w:t>
      </w:r>
      <w:r w:rsidRPr="001359F3">
        <w:rPr>
          <w:b/>
          <w:bCs/>
          <w:color w:val="000000"/>
          <w:spacing w:val="-1"/>
          <w:kern w:val="0"/>
          <w:sz w:val="16"/>
          <w:szCs w:val="16"/>
        </w:rPr>
        <w:t>7</w:t>
      </w:r>
      <w:r w:rsidRPr="001359F3">
        <w:rPr>
          <w:color w:val="000000"/>
          <w:spacing w:val="-1"/>
          <w:kern w:val="0"/>
          <w:sz w:val="16"/>
          <w:szCs w:val="16"/>
        </w:rPr>
        <w:t xml:space="preserve">: 1726 [DOI: 10.3923/pjn.2008.172.176] </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60</w:t>
      </w:r>
      <w:r w:rsidRPr="001359F3">
        <w:rPr>
          <w:color w:val="000000"/>
          <w:spacing w:val="-1"/>
          <w:kern w:val="0"/>
          <w:sz w:val="16"/>
          <w:szCs w:val="16"/>
        </w:rPr>
        <w:tab/>
      </w:r>
      <w:r w:rsidRPr="001359F3">
        <w:rPr>
          <w:b/>
          <w:bCs/>
          <w:color w:val="000000"/>
          <w:spacing w:val="-1"/>
          <w:kern w:val="0"/>
          <w:sz w:val="16"/>
          <w:szCs w:val="16"/>
        </w:rPr>
        <w:t>Martinez M</w:t>
      </w:r>
      <w:r w:rsidRPr="001359F3">
        <w:rPr>
          <w:color w:val="000000"/>
          <w:spacing w:val="-1"/>
          <w:kern w:val="0"/>
          <w:sz w:val="16"/>
          <w:szCs w:val="16"/>
        </w:rPr>
        <w:t xml:space="preserve">, </w:t>
      </w:r>
      <w:proofErr w:type="spellStart"/>
      <w:r w:rsidRPr="001359F3">
        <w:rPr>
          <w:color w:val="000000"/>
          <w:spacing w:val="-1"/>
          <w:kern w:val="0"/>
          <w:sz w:val="16"/>
          <w:szCs w:val="16"/>
        </w:rPr>
        <w:t>Poirrier</w:t>
      </w:r>
      <w:proofErr w:type="spellEnd"/>
      <w:r w:rsidRPr="001359F3">
        <w:rPr>
          <w:color w:val="000000"/>
          <w:spacing w:val="-1"/>
          <w:kern w:val="0"/>
          <w:sz w:val="16"/>
          <w:szCs w:val="16"/>
        </w:rPr>
        <w:t xml:space="preserve"> P, </w:t>
      </w:r>
      <w:proofErr w:type="spellStart"/>
      <w:r w:rsidRPr="001359F3">
        <w:rPr>
          <w:color w:val="000000"/>
          <w:spacing w:val="-1"/>
          <w:kern w:val="0"/>
          <w:sz w:val="16"/>
          <w:szCs w:val="16"/>
        </w:rPr>
        <w:t>Chamy</w:t>
      </w:r>
      <w:proofErr w:type="spellEnd"/>
      <w:r w:rsidRPr="001359F3">
        <w:rPr>
          <w:color w:val="000000"/>
          <w:spacing w:val="-1"/>
          <w:kern w:val="0"/>
          <w:sz w:val="16"/>
          <w:szCs w:val="16"/>
        </w:rPr>
        <w:t xml:space="preserve"> R, </w:t>
      </w:r>
      <w:proofErr w:type="spellStart"/>
      <w:r w:rsidRPr="001359F3">
        <w:rPr>
          <w:color w:val="000000"/>
          <w:spacing w:val="-1"/>
          <w:kern w:val="0"/>
          <w:sz w:val="16"/>
          <w:szCs w:val="16"/>
        </w:rPr>
        <w:t>Prüfer</w:t>
      </w:r>
      <w:proofErr w:type="spellEnd"/>
      <w:r w:rsidRPr="001359F3">
        <w:rPr>
          <w:color w:val="000000"/>
          <w:spacing w:val="-1"/>
          <w:kern w:val="0"/>
          <w:sz w:val="16"/>
          <w:szCs w:val="16"/>
        </w:rPr>
        <w:t xml:space="preserve"> D, Schulze-</w:t>
      </w:r>
      <w:proofErr w:type="spellStart"/>
      <w:r w:rsidRPr="001359F3">
        <w:rPr>
          <w:color w:val="000000"/>
          <w:spacing w:val="-1"/>
          <w:kern w:val="0"/>
          <w:sz w:val="16"/>
          <w:szCs w:val="16"/>
        </w:rPr>
        <w:t>Gronover</w:t>
      </w:r>
      <w:proofErr w:type="spellEnd"/>
      <w:r w:rsidRPr="001359F3">
        <w:rPr>
          <w:color w:val="000000"/>
          <w:spacing w:val="-1"/>
          <w:kern w:val="0"/>
          <w:sz w:val="16"/>
          <w:szCs w:val="16"/>
        </w:rPr>
        <w:t xml:space="preserve"> C, </w:t>
      </w:r>
      <w:proofErr w:type="spellStart"/>
      <w:r w:rsidRPr="001359F3">
        <w:rPr>
          <w:color w:val="000000"/>
          <w:spacing w:val="-1"/>
          <w:kern w:val="0"/>
          <w:sz w:val="16"/>
          <w:szCs w:val="16"/>
        </w:rPr>
        <w:t>Jorquera</w:t>
      </w:r>
      <w:proofErr w:type="spellEnd"/>
      <w:r w:rsidRPr="001359F3">
        <w:rPr>
          <w:color w:val="000000"/>
          <w:spacing w:val="-1"/>
          <w:kern w:val="0"/>
          <w:sz w:val="16"/>
          <w:szCs w:val="16"/>
        </w:rPr>
        <w:t xml:space="preserve"> L, Ruiz G. </w:t>
      </w:r>
      <w:proofErr w:type="spellStart"/>
      <w:r w:rsidRPr="001359F3">
        <w:rPr>
          <w:color w:val="000000"/>
          <w:spacing w:val="-1"/>
          <w:kern w:val="0"/>
          <w:sz w:val="16"/>
          <w:szCs w:val="16"/>
        </w:rPr>
        <w:t>Taraxacum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officinale</w:t>
      </w:r>
      <w:proofErr w:type="spellEnd"/>
      <w:r w:rsidRPr="001359F3">
        <w:rPr>
          <w:color w:val="000000"/>
          <w:spacing w:val="-1"/>
          <w:kern w:val="0"/>
          <w:sz w:val="16"/>
          <w:szCs w:val="16"/>
        </w:rPr>
        <w:t xml:space="preserve"> and related species-An </w:t>
      </w:r>
      <w:proofErr w:type="spellStart"/>
      <w:r w:rsidRPr="001359F3">
        <w:rPr>
          <w:color w:val="000000"/>
          <w:spacing w:val="-1"/>
          <w:kern w:val="0"/>
          <w:sz w:val="16"/>
          <w:szCs w:val="16"/>
        </w:rPr>
        <w:t>ethnopharmacological</w:t>
      </w:r>
      <w:proofErr w:type="spellEnd"/>
      <w:r w:rsidRPr="001359F3">
        <w:rPr>
          <w:color w:val="000000"/>
          <w:spacing w:val="-1"/>
          <w:kern w:val="0"/>
          <w:sz w:val="16"/>
          <w:szCs w:val="16"/>
        </w:rPr>
        <w:t xml:space="preserve"> review and its potential as a commercial medicinal plant. </w:t>
      </w:r>
      <w:r w:rsidRPr="001359F3">
        <w:rPr>
          <w:i/>
          <w:iCs/>
          <w:color w:val="000000"/>
          <w:spacing w:val="-1"/>
          <w:kern w:val="0"/>
          <w:sz w:val="16"/>
          <w:szCs w:val="16"/>
        </w:rPr>
        <w:t xml:space="preserve">J </w:t>
      </w:r>
      <w:proofErr w:type="spellStart"/>
      <w:r w:rsidRPr="001359F3">
        <w:rPr>
          <w:i/>
          <w:iCs/>
          <w:color w:val="000000"/>
          <w:spacing w:val="-1"/>
          <w:kern w:val="0"/>
          <w:sz w:val="16"/>
          <w:szCs w:val="16"/>
        </w:rPr>
        <w:t>Ethnopharmacol</w:t>
      </w:r>
      <w:proofErr w:type="spellEnd"/>
      <w:r w:rsidRPr="001359F3">
        <w:rPr>
          <w:color w:val="000000"/>
          <w:spacing w:val="-1"/>
          <w:kern w:val="0"/>
          <w:sz w:val="16"/>
          <w:szCs w:val="16"/>
        </w:rPr>
        <w:t xml:space="preserve"> 2015; </w:t>
      </w:r>
      <w:r w:rsidRPr="001359F3">
        <w:rPr>
          <w:b/>
          <w:bCs/>
          <w:color w:val="000000"/>
          <w:spacing w:val="-1"/>
          <w:kern w:val="0"/>
          <w:sz w:val="16"/>
          <w:szCs w:val="16"/>
        </w:rPr>
        <w:t>169</w:t>
      </w:r>
      <w:r w:rsidRPr="001359F3">
        <w:rPr>
          <w:color w:val="000000"/>
          <w:spacing w:val="-1"/>
          <w:kern w:val="0"/>
          <w:sz w:val="16"/>
          <w:szCs w:val="16"/>
        </w:rPr>
        <w:t>: 244-262 [PMID: 25858507 DOI: 10.1016/j.jep.2015.03.067]</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61</w:t>
      </w:r>
      <w:r w:rsidRPr="001359F3">
        <w:rPr>
          <w:color w:val="000000"/>
          <w:spacing w:val="-1"/>
          <w:kern w:val="0"/>
          <w:sz w:val="16"/>
          <w:szCs w:val="16"/>
        </w:rPr>
        <w:tab/>
      </w:r>
      <w:proofErr w:type="spellStart"/>
      <w:r w:rsidRPr="001359F3">
        <w:rPr>
          <w:b/>
          <w:bCs/>
          <w:color w:val="000000"/>
          <w:spacing w:val="-1"/>
          <w:kern w:val="0"/>
          <w:sz w:val="16"/>
          <w:szCs w:val="16"/>
        </w:rPr>
        <w:t>Schütz</w:t>
      </w:r>
      <w:proofErr w:type="spellEnd"/>
      <w:r w:rsidRPr="001359F3">
        <w:rPr>
          <w:b/>
          <w:bCs/>
          <w:color w:val="000000"/>
          <w:spacing w:val="-1"/>
          <w:kern w:val="0"/>
          <w:sz w:val="16"/>
          <w:szCs w:val="16"/>
        </w:rPr>
        <w:t xml:space="preserve"> K</w:t>
      </w:r>
      <w:r w:rsidRPr="001359F3">
        <w:rPr>
          <w:color w:val="000000"/>
          <w:spacing w:val="-1"/>
          <w:kern w:val="0"/>
          <w:sz w:val="16"/>
          <w:szCs w:val="16"/>
        </w:rPr>
        <w:t xml:space="preserve">, Carle R, </w:t>
      </w:r>
      <w:proofErr w:type="spellStart"/>
      <w:r w:rsidRPr="001359F3">
        <w:rPr>
          <w:color w:val="000000"/>
          <w:spacing w:val="-1"/>
          <w:kern w:val="0"/>
          <w:sz w:val="16"/>
          <w:szCs w:val="16"/>
        </w:rPr>
        <w:t>Schieber</w:t>
      </w:r>
      <w:proofErr w:type="spellEnd"/>
      <w:r w:rsidRPr="001359F3">
        <w:rPr>
          <w:color w:val="000000"/>
          <w:spacing w:val="-1"/>
          <w:kern w:val="0"/>
          <w:sz w:val="16"/>
          <w:szCs w:val="16"/>
        </w:rPr>
        <w:t xml:space="preserve"> A. </w:t>
      </w:r>
      <w:proofErr w:type="spellStart"/>
      <w:r w:rsidRPr="001359F3">
        <w:rPr>
          <w:color w:val="000000"/>
          <w:spacing w:val="-1"/>
          <w:kern w:val="0"/>
          <w:sz w:val="16"/>
          <w:szCs w:val="16"/>
        </w:rPr>
        <w:t>Taraxacum</w:t>
      </w:r>
      <w:proofErr w:type="spellEnd"/>
      <w:r w:rsidRPr="001359F3">
        <w:rPr>
          <w:color w:val="000000"/>
          <w:spacing w:val="-1"/>
          <w:kern w:val="0"/>
          <w:sz w:val="16"/>
          <w:szCs w:val="16"/>
        </w:rPr>
        <w:t xml:space="preserve">--a review on its phytochemical and pharmacological profile. </w:t>
      </w:r>
      <w:r w:rsidRPr="001359F3">
        <w:rPr>
          <w:i/>
          <w:iCs/>
          <w:color w:val="000000"/>
          <w:spacing w:val="-1"/>
          <w:kern w:val="0"/>
          <w:sz w:val="16"/>
          <w:szCs w:val="16"/>
        </w:rPr>
        <w:t xml:space="preserve">J </w:t>
      </w:r>
      <w:proofErr w:type="spellStart"/>
      <w:r w:rsidRPr="001359F3">
        <w:rPr>
          <w:i/>
          <w:iCs/>
          <w:color w:val="000000"/>
          <w:spacing w:val="-1"/>
          <w:kern w:val="0"/>
          <w:sz w:val="16"/>
          <w:szCs w:val="16"/>
        </w:rPr>
        <w:t>Ethnopharmacol</w:t>
      </w:r>
      <w:proofErr w:type="spellEnd"/>
      <w:r w:rsidRPr="001359F3">
        <w:rPr>
          <w:color w:val="000000"/>
          <w:spacing w:val="-1"/>
          <w:kern w:val="0"/>
          <w:sz w:val="16"/>
          <w:szCs w:val="16"/>
        </w:rPr>
        <w:t xml:space="preserve"> 2006; </w:t>
      </w:r>
      <w:r w:rsidRPr="001359F3">
        <w:rPr>
          <w:b/>
          <w:bCs/>
          <w:color w:val="000000"/>
          <w:spacing w:val="-1"/>
          <w:kern w:val="0"/>
          <w:sz w:val="16"/>
          <w:szCs w:val="16"/>
        </w:rPr>
        <w:t>107</w:t>
      </w:r>
      <w:r w:rsidRPr="001359F3">
        <w:rPr>
          <w:color w:val="000000"/>
          <w:spacing w:val="-1"/>
          <w:kern w:val="0"/>
          <w:sz w:val="16"/>
          <w:szCs w:val="16"/>
        </w:rPr>
        <w:t>: 313-323 [PMID: 16950583 DOI: 10.1016/</w:t>
      </w:r>
      <w:proofErr w:type="spellStart"/>
      <w:r w:rsidRPr="001359F3">
        <w:rPr>
          <w:color w:val="000000"/>
          <w:spacing w:val="-1"/>
          <w:kern w:val="0"/>
          <w:sz w:val="16"/>
          <w:szCs w:val="16"/>
        </w:rPr>
        <w:t>j.jep</w:t>
      </w:r>
      <w:proofErr w:type="spellEnd"/>
      <w:r w:rsidRPr="001359F3">
        <w:rPr>
          <w:color w:val="000000"/>
          <w:spacing w:val="-1"/>
          <w:kern w:val="0"/>
          <w:sz w:val="16"/>
          <w:szCs w:val="16"/>
        </w:rPr>
        <w:t>. 2006. 07.021]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62</w:t>
      </w:r>
      <w:r w:rsidRPr="001359F3">
        <w:rPr>
          <w:color w:val="000000"/>
          <w:spacing w:val="-1"/>
          <w:kern w:val="0"/>
          <w:sz w:val="16"/>
          <w:szCs w:val="16"/>
        </w:rPr>
        <w:tab/>
      </w:r>
      <w:r w:rsidRPr="001359F3">
        <w:rPr>
          <w:b/>
          <w:bCs/>
          <w:color w:val="000000"/>
          <w:spacing w:val="-2"/>
          <w:kern w:val="0"/>
          <w:sz w:val="16"/>
          <w:szCs w:val="16"/>
        </w:rPr>
        <w:t>Yoon TJ</w:t>
      </w:r>
      <w:r w:rsidRPr="001359F3">
        <w:rPr>
          <w:color w:val="000000"/>
          <w:spacing w:val="-2"/>
          <w:kern w:val="0"/>
          <w:sz w:val="16"/>
          <w:szCs w:val="16"/>
        </w:rPr>
        <w:t xml:space="preserve">. Effect of water extracts from root of </w:t>
      </w:r>
      <w:proofErr w:type="spellStart"/>
      <w:r w:rsidRPr="001359F3">
        <w:rPr>
          <w:color w:val="000000"/>
          <w:spacing w:val="-2"/>
          <w:kern w:val="0"/>
          <w:sz w:val="16"/>
          <w:szCs w:val="16"/>
        </w:rPr>
        <w:t>Taraxacum</w:t>
      </w:r>
      <w:proofErr w:type="spellEnd"/>
      <w:r w:rsidRPr="001359F3">
        <w:rPr>
          <w:color w:val="000000"/>
          <w:spacing w:val="-2"/>
          <w:kern w:val="0"/>
          <w:sz w:val="16"/>
          <w:szCs w:val="16"/>
        </w:rPr>
        <w:t xml:space="preserve"> </w:t>
      </w:r>
      <w:proofErr w:type="spellStart"/>
      <w:r w:rsidRPr="001359F3">
        <w:rPr>
          <w:color w:val="000000"/>
          <w:spacing w:val="-2"/>
          <w:kern w:val="0"/>
          <w:sz w:val="16"/>
          <w:szCs w:val="16"/>
        </w:rPr>
        <w:t>officinale</w:t>
      </w:r>
      <w:proofErr w:type="spellEnd"/>
      <w:r w:rsidRPr="001359F3">
        <w:rPr>
          <w:color w:val="000000"/>
          <w:spacing w:val="-2"/>
          <w:kern w:val="0"/>
          <w:sz w:val="16"/>
          <w:szCs w:val="16"/>
        </w:rPr>
        <w:t xml:space="preserve"> on innate and adaptive immune responses in mice. </w:t>
      </w:r>
      <w:r w:rsidRPr="001359F3">
        <w:rPr>
          <w:i/>
          <w:iCs/>
          <w:color w:val="000000"/>
          <w:spacing w:val="-2"/>
          <w:kern w:val="0"/>
          <w:sz w:val="16"/>
          <w:szCs w:val="16"/>
        </w:rPr>
        <w:t xml:space="preserve">Korean J Food </w:t>
      </w:r>
      <w:proofErr w:type="spellStart"/>
      <w:r w:rsidRPr="001359F3">
        <w:rPr>
          <w:i/>
          <w:iCs/>
          <w:color w:val="000000"/>
          <w:spacing w:val="-2"/>
          <w:kern w:val="0"/>
          <w:sz w:val="16"/>
          <w:szCs w:val="16"/>
        </w:rPr>
        <w:t>Nutr</w:t>
      </w:r>
      <w:proofErr w:type="spellEnd"/>
      <w:r w:rsidRPr="001359F3">
        <w:rPr>
          <w:i/>
          <w:iCs/>
          <w:color w:val="000000"/>
          <w:spacing w:val="-2"/>
          <w:kern w:val="0"/>
          <w:sz w:val="16"/>
          <w:szCs w:val="16"/>
        </w:rPr>
        <w:t xml:space="preserve"> </w:t>
      </w:r>
      <w:r w:rsidRPr="001359F3">
        <w:rPr>
          <w:color w:val="000000"/>
          <w:spacing w:val="-2"/>
          <w:kern w:val="0"/>
          <w:sz w:val="16"/>
          <w:szCs w:val="16"/>
        </w:rPr>
        <w:t xml:space="preserve">2008; </w:t>
      </w:r>
      <w:r w:rsidRPr="001359F3">
        <w:rPr>
          <w:b/>
          <w:bCs/>
          <w:color w:val="000000"/>
          <w:spacing w:val="-2"/>
          <w:kern w:val="0"/>
          <w:sz w:val="16"/>
          <w:szCs w:val="16"/>
        </w:rPr>
        <w:t>21</w:t>
      </w:r>
      <w:r w:rsidRPr="001359F3">
        <w:rPr>
          <w:color w:val="000000"/>
          <w:spacing w:val="-2"/>
          <w:kern w:val="0"/>
          <w:sz w:val="16"/>
          <w:szCs w:val="16"/>
        </w:rPr>
        <w:t>: 275-282</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63</w:t>
      </w:r>
      <w:r w:rsidRPr="001359F3">
        <w:rPr>
          <w:color w:val="000000"/>
          <w:spacing w:val="-1"/>
          <w:kern w:val="0"/>
          <w:sz w:val="16"/>
          <w:szCs w:val="16"/>
        </w:rPr>
        <w:tab/>
      </w:r>
      <w:r w:rsidRPr="001359F3">
        <w:rPr>
          <w:b/>
          <w:bCs/>
          <w:color w:val="000000"/>
          <w:spacing w:val="-1"/>
          <w:kern w:val="0"/>
          <w:sz w:val="16"/>
          <w:szCs w:val="16"/>
        </w:rPr>
        <w:t>You Y</w:t>
      </w:r>
      <w:r w:rsidRPr="001359F3">
        <w:rPr>
          <w:color w:val="000000"/>
          <w:spacing w:val="-1"/>
          <w:kern w:val="0"/>
          <w:sz w:val="16"/>
          <w:szCs w:val="16"/>
        </w:rPr>
        <w:t xml:space="preserve">, </w:t>
      </w:r>
      <w:proofErr w:type="spellStart"/>
      <w:r w:rsidRPr="001359F3">
        <w:rPr>
          <w:color w:val="000000"/>
          <w:spacing w:val="-1"/>
          <w:kern w:val="0"/>
          <w:sz w:val="16"/>
          <w:szCs w:val="16"/>
        </w:rPr>
        <w:t>Yoo</w:t>
      </w:r>
      <w:proofErr w:type="spellEnd"/>
      <w:r w:rsidRPr="001359F3">
        <w:rPr>
          <w:color w:val="000000"/>
          <w:spacing w:val="-1"/>
          <w:kern w:val="0"/>
          <w:sz w:val="16"/>
          <w:szCs w:val="16"/>
        </w:rPr>
        <w:t xml:space="preserve"> S, Yoon HG, Park J, Lee YH, Kim S, Oh KT, Lee J, Cho HY, Jun W. In vitro and in vivo </w:t>
      </w:r>
      <w:proofErr w:type="spellStart"/>
      <w:r w:rsidRPr="001359F3">
        <w:rPr>
          <w:color w:val="000000"/>
          <w:spacing w:val="-1"/>
          <w:kern w:val="0"/>
          <w:sz w:val="16"/>
          <w:szCs w:val="16"/>
        </w:rPr>
        <w:t>hepatoprotective</w:t>
      </w:r>
      <w:proofErr w:type="spellEnd"/>
      <w:r w:rsidRPr="001359F3">
        <w:rPr>
          <w:color w:val="000000"/>
          <w:spacing w:val="-1"/>
          <w:kern w:val="0"/>
          <w:sz w:val="16"/>
          <w:szCs w:val="16"/>
        </w:rPr>
        <w:t xml:space="preserve"> effects of the aqueous </w:t>
      </w:r>
      <w:r w:rsidRPr="001359F3">
        <w:rPr>
          <w:color w:val="000000"/>
          <w:spacing w:val="-1"/>
          <w:kern w:val="0"/>
          <w:sz w:val="16"/>
          <w:szCs w:val="16"/>
        </w:rPr>
        <w:lastRenderedPageBreak/>
        <w:t xml:space="preserve">extract from </w:t>
      </w:r>
      <w:proofErr w:type="spellStart"/>
      <w:r w:rsidRPr="001359F3">
        <w:rPr>
          <w:color w:val="000000"/>
          <w:spacing w:val="-1"/>
          <w:kern w:val="0"/>
          <w:sz w:val="16"/>
          <w:szCs w:val="16"/>
        </w:rPr>
        <w:t>Taraxacum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officinale</w:t>
      </w:r>
      <w:proofErr w:type="spellEnd"/>
      <w:r w:rsidRPr="001359F3">
        <w:rPr>
          <w:color w:val="000000"/>
          <w:spacing w:val="-1"/>
          <w:kern w:val="0"/>
          <w:sz w:val="16"/>
          <w:szCs w:val="16"/>
        </w:rPr>
        <w:t xml:space="preserve"> (dandelion) root against alcohol-induced oxidative stress. </w:t>
      </w:r>
      <w:r w:rsidRPr="001359F3">
        <w:rPr>
          <w:i/>
          <w:iCs/>
          <w:color w:val="000000"/>
          <w:spacing w:val="-1"/>
          <w:kern w:val="0"/>
          <w:sz w:val="16"/>
          <w:szCs w:val="16"/>
        </w:rPr>
        <w:t xml:space="preserve">Food </w:t>
      </w:r>
      <w:proofErr w:type="spellStart"/>
      <w:r w:rsidRPr="001359F3">
        <w:rPr>
          <w:i/>
          <w:iCs/>
          <w:color w:val="000000"/>
          <w:spacing w:val="-1"/>
          <w:kern w:val="0"/>
          <w:sz w:val="16"/>
          <w:szCs w:val="16"/>
        </w:rPr>
        <w:t>Chem</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Toxicol</w:t>
      </w:r>
      <w:proofErr w:type="spellEnd"/>
      <w:r w:rsidRPr="001359F3">
        <w:rPr>
          <w:color w:val="000000"/>
          <w:spacing w:val="-1"/>
          <w:kern w:val="0"/>
          <w:sz w:val="16"/>
          <w:szCs w:val="16"/>
        </w:rPr>
        <w:t xml:space="preserve"> 2010; </w:t>
      </w:r>
      <w:r w:rsidRPr="001359F3">
        <w:rPr>
          <w:b/>
          <w:bCs/>
          <w:color w:val="000000"/>
          <w:spacing w:val="-1"/>
          <w:kern w:val="0"/>
          <w:sz w:val="16"/>
          <w:szCs w:val="16"/>
        </w:rPr>
        <w:t>48</w:t>
      </w:r>
      <w:r w:rsidRPr="001359F3">
        <w:rPr>
          <w:color w:val="000000"/>
          <w:spacing w:val="-1"/>
          <w:kern w:val="0"/>
          <w:sz w:val="16"/>
          <w:szCs w:val="16"/>
        </w:rPr>
        <w:t>: 1632-1637 [PMID: 20347918 DOI: 10.1016/j.fct.2010.03.037]</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64</w:t>
      </w:r>
      <w:r w:rsidRPr="001359F3">
        <w:rPr>
          <w:color w:val="000000"/>
          <w:spacing w:val="-1"/>
          <w:kern w:val="0"/>
          <w:sz w:val="16"/>
          <w:szCs w:val="16"/>
        </w:rPr>
        <w:tab/>
      </w:r>
      <w:proofErr w:type="spellStart"/>
      <w:r w:rsidRPr="001359F3">
        <w:rPr>
          <w:b/>
          <w:bCs/>
          <w:color w:val="000000"/>
          <w:spacing w:val="-1"/>
          <w:kern w:val="0"/>
          <w:sz w:val="16"/>
          <w:szCs w:val="16"/>
        </w:rPr>
        <w:t>Baek</w:t>
      </w:r>
      <w:proofErr w:type="spellEnd"/>
      <w:r w:rsidRPr="001359F3">
        <w:rPr>
          <w:b/>
          <w:bCs/>
          <w:color w:val="000000"/>
          <w:spacing w:val="-1"/>
          <w:kern w:val="0"/>
          <w:sz w:val="16"/>
          <w:szCs w:val="16"/>
        </w:rPr>
        <w:t xml:space="preserve"> SH</w:t>
      </w:r>
      <w:r w:rsidRPr="001359F3">
        <w:rPr>
          <w:color w:val="000000"/>
          <w:spacing w:val="-1"/>
          <w:kern w:val="0"/>
          <w:sz w:val="16"/>
          <w:szCs w:val="16"/>
        </w:rPr>
        <w:t>, Park M, Suh JH, Choi HS. Protective effects of an extract of young radish (</w:t>
      </w:r>
      <w:proofErr w:type="spellStart"/>
      <w:r w:rsidRPr="001359F3">
        <w:rPr>
          <w:color w:val="000000"/>
          <w:spacing w:val="-1"/>
          <w:kern w:val="0"/>
          <w:sz w:val="16"/>
          <w:szCs w:val="16"/>
        </w:rPr>
        <w:t>Raphanus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sativus</w:t>
      </w:r>
      <w:proofErr w:type="spellEnd"/>
      <w:r w:rsidRPr="001359F3">
        <w:rPr>
          <w:color w:val="000000"/>
          <w:spacing w:val="-1"/>
          <w:kern w:val="0"/>
          <w:sz w:val="16"/>
          <w:szCs w:val="16"/>
        </w:rPr>
        <w:t xml:space="preserve"> L) cultivated with sulfur (sulfur-radish extract) and of </w:t>
      </w:r>
      <w:proofErr w:type="spellStart"/>
      <w:r w:rsidRPr="001359F3">
        <w:rPr>
          <w:color w:val="000000"/>
          <w:spacing w:val="-1"/>
          <w:kern w:val="0"/>
          <w:sz w:val="16"/>
          <w:szCs w:val="16"/>
        </w:rPr>
        <w:t>sulforaphane</w:t>
      </w:r>
      <w:proofErr w:type="spellEnd"/>
      <w:r w:rsidRPr="001359F3">
        <w:rPr>
          <w:color w:val="000000"/>
          <w:spacing w:val="-1"/>
          <w:kern w:val="0"/>
          <w:sz w:val="16"/>
          <w:szCs w:val="16"/>
        </w:rPr>
        <w:t xml:space="preserve"> on carbon tetrachloride-induced hepatotoxicity. </w:t>
      </w:r>
      <w:proofErr w:type="spellStart"/>
      <w:r w:rsidRPr="001359F3">
        <w:rPr>
          <w:i/>
          <w:iCs/>
          <w:color w:val="000000"/>
          <w:spacing w:val="-1"/>
          <w:kern w:val="0"/>
          <w:sz w:val="16"/>
          <w:szCs w:val="16"/>
        </w:rPr>
        <w:t>Biosci</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Biotechnol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Biochem</w:t>
      </w:r>
      <w:proofErr w:type="spellEnd"/>
      <w:r w:rsidRPr="001359F3">
        <w:rPr>
          <w:color w:val="000000"/>
          <w:spacing w:val="-1"/>
          <w:kern w:val="0"/>
          <w:sz w:val="16"/>
          <w:szCs w:val="16"/>
        </w:rPr>
        <w:t xml:space="preserve"> 2008; </w:t>
      </w:r>
      <w:r w:rsidRPr="001359F3">
        <w:rPr>
          <w:b/>
          <w:bCs/>
          <w:color w:val="000000"/>
          <w:spacing w:val="-1"/>
          <w:kern w:val="0"/>
          <w:sz w:val="16"/>
          <w:szCs w:val="16"/>
        </w:rPr>
        <w:t>72</w:t>
      </w:r>
      <w:r w:rsidRPr="001359F3">
        <w:rPr>
          <w:color w:val="000000"/>
          <w:spacing w:val="-1"/>
          <w:kern w:val="0"/>
          <w:sz w:val="16"/>
          <w:szCs w:val="16"/>
        </w:rPr>
        <w:t>: 1176-1182 [PMID: 18460814 DOI: 10.1271/bbb.70545]</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65</w:t>
      </w:r>
      <w:r w:rsidRPr="001359F3">
        <w:rPr>
          <w:color w:val="000000"/>
          <w:spacing w:val="-1"/>
          <w:kern w:val="0"/>
          <w:sz w:val="16"/>
          <w:szCs w:val="16"/>
        </w:rPr>
        <w:tab/>
      </w:r>
      <w:proofErr w:type="spellStart"/>
      <w:r w:rsidRPr="001359F3">
        <w:rPr>
          <w:b/>
          <w:bCs/>
          <w:color w:val="000000"/>
          <w:spacing w:val="-2"/>
          <w:kern w:val="0"/>
          <w:sz w:val="16"/>
          <w:szCs w:val="16"/>
        </w:rPr>
        <w:t>Chaturvedi</w:t>
      </w:r>
      <w:proofErr w:type="spellEnd"/>
      <w:r w:rsidRPr="001359F3">
        <w:rPr>
          <w:b/>
          <w:bCs/>
          <w:color w:val="000000"/>
          <w:spacing w:val="-2"/>
          <w:kern w:val="0"/>
          <w:sz w:val="16"/>
          <w:szCs w:val="16"/>
        </w:rPr>
        <w:t xml:space="preserve"> P</w:t>
      </w:r>
      <w:r w:rsidRPr="001359F3">
        <w:rPr>
          <w:color w:val="000000"/>
          <w:spacing w:val="-2"/>
          <w:kern w:val="0"/>
          <w:sz w:val="16"/>
          <w:szCs w:val="16"/>
        </w:rPr>
        <w:t xml:space="preserve">, George S, </w:t>
      </w:r>
      <w:proofErr w:type="spellStart"/>
      <w:r w:rsidRPr="001359F3">
        <w:rPr>
          <w:color w:val="000000"/>
          <w:spacing w:val="-2"/>
          <w:kern w:val="0"/>
          <w:sz w:val="16"/>
          <w:szCs w:val="16"/>
        </w:rPr>
        <w:t>Machacha</w:t>
      </w:r>
      <w:proofErr w:type="spellEnd"/>
      <w:r w:rsidRPr="001359F3">
        <w:rPr>
          <w:color w:val="000000"/>
          <w:spacing w:val="-2"/>
          <w:kern w:val="0"/>
          <w:sz w:val="16"/>
          <w:szCs w:val="16"/>
        </w:rPr>
        <w:t xml:space="preserve"> CN. Protective role of </w:t>
      </w:r>
      <w:proofErr w:type="spellStart"/>
      <w:r w:rsidRPr="001359F3">
        <w:rPr>
          <w:color w:val="000000"/>
          <w:spacing w:val="-1"/>
          <w:kern w:val="0"/>
          <w:sz w:val="16"/>
          <w:szCs w:val="16"/>
        </w:rPr>
        <w:t>Ra</w:t>
      </w:r>
      <w:r w:rsidRPr="001359F3">
        <w:rPr>
          <w:color w:val="000000"/>
          <w:spacing w:val="-1"/>
          <w:kern w:val="0"/>
          <w:sz w:val="16"/>
          <w:szCs w:val="16"/>
        </w:rPr>
        <w:softHyphen/>
        <w:t>phanus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sativus</w:t>
      </w:r>
      <w:proofErr w:type="spellEnd"/>
      <w:r w:rsidRPr="001359F3">
        <w:rPr>
          <w:color w:val="000000"/>
          <w:spacing w:val="-1"/>
          <w:kern w:val="0"/>
          <w:sz w:val="16"/>
          <w:szCs w:val="16"/>
        </w:rPr>
        <w:t xml:space="preserve"> root extract on paracetamol-induced hepato</w:t>
      </w:r>
      <w:r w:rsidRPr="001359F3">
        <w:rPr>
          <w:color w:val="000000"/>
          <w:spacing w:val="-1"/>
          <w:kern w:val="0"/>
          <w:sz w:val="16"/>
          <w:szCs w:val="16"/>
        </w:rPr>
        <w:softHyphen/>
        <w:t xml:space="preserve">toxicity in albino rats. </w:t>
      </w:r>
      <w:proofErr w:type="spellStart"/>
      <w:r w:rsidRPr="001359F3">
        <w:rPr>
          <w:i/>
          <w:iCs/>
          <w:color w:val="000000"/>
          <w:spacing w:val="-1"/>
          <w:kern w:val="0"/>
          <w:sz w:val="16"/>
          <w:szCs w:val="16"/>
        </w:rPr>
        <w:t>Int</w:t>
      </w:r>
      <w:proofErr w:type="spellEnd"/>
      <w:r w:rsidRPr="001359F3">
        <w:rPr>
          <w:i/>
          <w:iCs/>
          <w:color w:val="000000"/>
          <w:spacing w:val="-1"/>
          <w:kern w:val="0"/>
          <w:sz w:val="16"/>
          <w:szCs w:val="16"/>
        </w:rPr>
        <w:t xml:space="preserve"> J </w:t>
      </w:r>
      <w:proofErr w:type="spellStart"/>
      <w:r w:rsidRPr="001359F3">
        <w:rPr>
          <w:i/>
          <w:iCs/>
          <w:color w:val="000000"/>
          <w:spacing w:val="-1"/>
          <w:kern w:val="0"/>
          <w:sz w:val="16"/>
          <w:szCs w:val="16"/>
        </w:rPr>
        <w:t>Vitam</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Nutr</w:t>
      </w:r>
      <w:proofErr w:type="spellEnd"/>
      <w:r w:rsidRPr="001359F3">
        <w:rPr>
          <w:i/>
          <w:iCs/>
          <w:color w:val="000000"/>
          <w:spacing w:val="-1"/>
          <w:kern w:val="0"/>
          <w:sz w:val="16"/>
          <w:szCs w:val="16"/>
        </w:rPr>
        <w:t xml:space="preserve"> Res</w:t>
      </w:r>
      <w:r w:rsidRPr="001359F3">
        <w:rPr>
          <w:color w:val="000000"/>
          <w:spacing w:val="-1"/>
          <w:kern w:val="0"/>
          <w:sz w:val="16"/>
          <w:szCs w:val="16"/>
        </w:rPr>
        <w:t xml:space="preserve"> 2007; </w:t>
      </w:r>
      <w:r w:rsidRPr="001359F3">
        <w:rPr>
          <w:b/>
          <w:bCs/>
          <w:color w:val="000000"/>
          <w:spacing w:val="-1"/>
          <w:kern w:val="0"/>
          <w:sz w:val="16"/>
          <w:szCs w:val="16"/>
        </w:rPr>
        <w:t>77</w:t>
      </w:r>
      <w:r w:rsidRPr="001359F3">
        <w:rPr>
          <w:color w:val="000000"/>
          <w:spacing w:val="-1"/>
          <w:kern w:val="0"/>
          <w:sz w:val="16"/>
          <w:szCs w:val="16"/>
        </w:rPr>
        <w:t>: 41-45 [PMID: 17685094 DOI: 10.1024/0300-9831.77.1.41]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66</w:t>
      </w:r>
      <w:r w:rsidRPr="001359F3">
        <w:rPr>
          <w:color w:val="000000"/>
          <w:spacing w:val="-1"/>
          <w:kern w:val="0"/>
          <w:sz w:val="16"/>
          <w:szCs w:val="16"/>
        </w:rPr>
        <w:tab/>
      </w:r>
      <w:proofErr w:type="spellStart"/>
      <w:r w:rsidRPr="001359F3">
        <w:rPr>
          <w:b/>
          <w:bCs/>
          <w:color w:val="000000"/>
          <w:spacing w:val="-1"/>
          <w:kern w:val="0"/>
          <w:sz w:val="16"/>
          <w:szCs w:val="16"/>
        </w:rPr>
        <w:t>Popovic</w:t>
      </w:r>
      <w:proofErr w:type="spellEnd"/>
      <w:r w:rsidRPr="001359F3">
        <w:rPr>
          <w:b/>
          <w:bCs/>
          <w:color w:val="000000"/>
          <w:spacing w:val="-1"/>
          <w:kern w:val="0"/>
          <w:sz w:val="16"/>
          <w:szCs w:val="16"/>
        </w:rPr>
        <w:t xml:space="preserve"> M</w:t>
      </w:r>
      <w:r w:rsidRPr="001359F3">
        <w:rPr>
          <w:color w:val="000000"/>
          <w:spacing w:val="-1"/>
          <w:kern w:val="0"/>
          <w:sz w:val="16"/>
          <w:szCs w:val="16"/>
        </w:rPr>
        <w:t xml:space="preserve">, </w:t>
      </w:r>
      <w:proofErr w:type="spellStart"/>
      <w:r w:rsidRPr="001359F3">
        <w:rPr>
          <w:color w:val="000000"/>
          <w:spacing w:val="-1"/>
          <w:kern w:val="0"/>
          <w:sz w:val="16"/>
          <w:szCs w:val="16"/>
        </w:rPr>
        <w:t>Lukie</w:t>
      </w:r>
      <w:proofErr w:type="spellEnd"/>
      <w:r w:rsidRPr="001359F3">
        <w:rPr>
          <w:color w:val="000000"/>
          <w:spacing w:val="-1"/>
          <w:kern w:val="0"/>
          <w:sz w:val="16"/>
          <w:szCs w:val="16"/>
        </w:rPr>
        <w:t xml:space="preserve"> V, </w:t>
      </w:r>
      <w:proofErr w:type="spellStart"/>
      <w:r w:rsidRPr="001359F3">
        <w:rPr>
          <w:color w:val="000000"/>
          <w:spacing w:val="-1"/>
          <w:kern w:val="0"/>
          <w:sz w:val="16"/>
          <w:szCs w:val="16"/>
        </w:rPr>
        <w:t>Jakovljevie</w:t>
      </w:r>
      <w:proofErr w:type="spellEnd"/>
      <w:r w:rsidRPr="001359F3">
        <w:rPr>
          <w:color w:val="000000"/>
          <w:spacing w:val="-1"/>
          <w:kern w:val="0"/>
          <w:sz w:val="16"/>
          <w:szCs w:val="16"/>
        </w:rPr>
        <w:t xml:space="preserve"> V, </w:t>
      </w:r>
      <w:proofErr w:type="spellStart"/>
      <w:r w:rsidRPr="001359F3">
        <w:rPr>
          <w:color w:val="000000"/>
          <w:spacing w:val="-1"/>
          <w:kern w:val="0"/>
          <w:sz w:val="16"/>
          <w:szCs w:val="16"/>
        </w:rPr>
        <w:t>Mikov</w:t>
      </w:r>
      <w:proofErr w:type="spellEnd"/>
      <w:r w:rsidRPr="001359F3">
        <w:rPr>
          <w:color w:val="000000"/>
          <w:spacing w:val="-1"/>
          <w:kern w:val="0"/>
          <w:sz w:val="16"/>
          <w:szCs w:val="16"/>
        </w:rPr>
        <w:t xml:space="preserve"> M. </w:t>
      </w:r>
      <w:proofErr w:type="gramStart"/>
      <w:r w:rsidRPr="001359F3">
        <w:rPr>
          <w:color w:val="000000"/>
          <w:spacing w:val="-1"/>
          <w:kern w:val="0"/>
          <w:sz w:val="16"/>
          <w:szCs w:val="16"/>
        </w:rPr>
        <w:t>The effect of the radish juice on liver function.</w:t>
      </w:r>
      <w:proofErr w:type="gramEnd"/>
      <w:r w:rsidRPr="001359F3">
        <w:rPr>
          <w:color w:val="000000"/>
          <w:spacing w:val="-1"/>
          <w:kern w:val="0"/>
          <w:sz w:val="16"/>
          <w:szCs w:val="16"/>
        </w:rPr>
        <w:t xml:space="preserve"> </w:t>
      </w:r>
      <w:proofErr w:type="spellStart"/>
      <w:r w:rsidRPr="001359F3">
        <w:rPr>
          <w:i/>
          <w:iCs/>
          <w:color w:val="000000"/>
          <w:spacing w:val="-1"/>
          <w:kern w:val="0"/>
          <w:sz w:val="16"/>
          <w:szCs w:val="16"/>
        </w:rPr>
        <w:t>Fitoterapia</w:t>
      </w:r>
      <w:proofErr w:type="spellEnd"/>
      <w:r w:rsidRPr="001359F3">
        <w:rPr>
          <w:color w:val="000000"/>
          <w:spacing w:val="-1"/>
          <w:kern w:val="0"/>
          <w:sz w:val="16"/>
          <w:szCs w:val="16"/>
        </w:rPr>
        <w:t xml:space="preserve"> 1993; </w:t>
      </w:r>
      <w:r w:rsidRPr="001359F3">
        <w:rPr>
          <w:b/>
          <w:bCs/>
          <w:color w:val="000000"/>
          <w:spacing w:val="-1"/>
          <w:kern w:val="0"/>
          <w:sz w:val="16"/>
          <w:szCs w:val="16"/>
        </w:rPr>
        <w:t>64</w:t>
      </w:r>
      <w:r w:rsidRPr="001359F3">
        <w:rPr>
          <w:color w:val="000000"/>
          <w:spacing w:val="-1"/>
          <w:kern w:val="0"/>
          <w:sz w:val="16"/>
          <w:szCs w:val="16"/>
        </w:rPr>
        <w:t>: 229-231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67</w:t>
      </w:r>
      <w:r w:rsidRPr="001359F3">
        <w:rPr>
          <w:color w:val="000000"/>
          <w:spacing w:val="-1"/>
          <w:kern w:val="0"/>
          <w:sz w:val="16"/>
          <w:szCs w:val="16"/>
        </w:rPr>
        <w:tab/>
      </w:r>
      <w:r w:rsidRPr="001359F3">
        <w:rPr>
          <w:b/>
          <w:bCs/>
          <w:color w:val="000000"/>
          <w:spacing w:val="-1"/>
          <w:kern w:val="0"/>
          <w:sz w:val="16"/>
          <w:szCs w:val="16"/>
        </w:rPr>
        <w:t>Syed SN</w:t>
      </w:r>
      <w:r w:rsidRPr="001359F3">
        <w:rPr>
          <w:color w:val="000000"/>
          <w:spacing w:val="-1"/>
          <w:kern w:val="0"/>
          <w:sz w:val="16"/>
          <w:szCs w:val="16"/>
        </w:rPr>
        <w:t xml:space="preserve">, Rizvi W, Kumar A, Khan AA, </w:t>
      </w:r>
      <w:proofErr w:type="spellStart"/>
      <w:r w:rsidRPr="001359F3">
        <w:rPr>
          <w:color w:val="000000"/>
          <w:spacing w:val="-1"/>
          <w:kern w:val="0"/>
          <w:sz w:val="16"/>
          <w:szCs w:val="16"/>
        </w:rPr>
        <w:t>Moin</w:t>
      </w:r>
      <w:proofErr w:type="spellEnd"/>
      <w:r w:rsidRPr="001359F3">
        <w:rPr>
          <w:color w:val="000000"/>
          <w:spacing w:val="-1"/>
          <w:kern w:val="0"/>
          <w:sz w:val="16"/>
          <w:szCs w:val="16"/>
        </w:rPr>
        <w:t xml:space="preserve"> S, Ahsan A. </w:t>
      </w:r>
      <w:proofErr w:type="gramStart"/>
      <w:r w:rsidRPr="001359F3">
        <w:rPr>
          <w:color w:val="000000"/>
          <w:spacing w:val="-1"/>
          <w:kern w:val="0"/>
          <w:sz w:val="16"/>
          <w:szCs w:val="16"/>
        </w:rPr>
        <w:t xml:space="preserve">In Vitro Antioxidant and In Vivo </w:t>
      </w:r>
      <w:proofErr w:type="spellStart"/>
      <w:r w:rsidRPr="001359F3">
        <w:rPr>
          <w:color w:val="000000"/>
          <w:spacing w:val="-1"/>
          <w:kern w:val="0"/>
          <w:sz w:val="16"/>
          <w:szCs w:val="16"/>
        </w:rPr>
        <w:t>Hepatoprotective</w:t>
      </w:r>
      <w:proofErr w:type="spellEnd"/>
      <w:r w:rsidRPr="001359F3">
        <w:rPr>
          <w:color w:val="000000"/>
          <w:spacing w:val="-1"/>
          <w:kern w:val="0"/>
          <w:sz w:val="16"/>
          <w:szCs w:val="16"/>
        </w:rPr>
        <w:t xml:space="preserve"> Activity of Leave Extract of </w:t>
      </w:r>
      <w:proofErr w:type="spellStart"/>
      <w:r w:rsidRPr="001359F3">
        <w:rPr>
          <w:color w:val="000000"/>
          <w:spacing w:val="-1"/>
          <w:kern w:val="0"/>
          <w:sz w:val="16"/>
          <w:szCs w:val="16"/>
        </w:rPr>
        <w:t>Raphanus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sativus</w:t>
      </w:r>
      <w:proofErr w:type="spellEnd"/>
      <w:r w:rsidRPr="001359F3">
        <w:rPr>
          <w:color w:val="000000"/>
          <w:spacing w:val="-1"/>
          <w:kern w:val="0"/>
          <w:sz w:val="16"/>
          <w:szCs w:val="16"/>
        </w:rPr>
        <w:t xml:space="preserve"> in Rats Using CCL 4 Model.</w:t>
      </w:r>
      <w:proofErr w:type="gramEnd"/>
      <w:r w:rsidRPr="001359F3">
        <w:rPr>
          <w:color w:val="000000"/>
          <w:spacing w:val="-1"/>
          <w:kern w:val="0"/>
          <w:sz w:val="16"/>
          <w:szCs w:val="16"/>
        </w:rPr>
        <w:t xml:space="preserve"> </w:t>
      </w:r>
      <w:proofErr w:type="spellStart"/>
      <w:r w:rsidRPr="001359F3">
        <w:rPr>
          <w:i/>
          <w:iCs/>
          <w:color w:val="000000"/>
          <w:spacing w:val="-1"/>
          <w:kern w:val="0"/>
          <w:sz w:val="16"/>
          <w:szCs w:val="16"/>
        </w:rPr>
        <w:t>Afr</w:t>
      </w:r>
      <w:proofErr w:type="spellEnd"/>
      <w:r w:rsidRPr="001359F3">
        <w:rPr>
          <w:i/>
          <w:iCs/>
          <w:color w:val="000000"/>
          <w:spacing w:val="-1"/>
          <w:kern w:val="0"/>
          <w:sz w:val="16"/>
          <w:szCs w:val="16"/>
        </w:rPr>
        <w:t xml:space="preserve"> J </w:t>
      </w:r>
      <w:proofErr w:type="spellStart"/>
      <w:r w:rsidRPr="001359F3">
        <w:rPr>
          <w:i/>
          <w:iCs/>
          <w:color w:val="000000"/>
          <w:spacing w:val="-1"/>
          <w:kern w:val="0"/>
          <w:sz w:val="16"/>
          <w:szCs w:val="16"/>
        </w:rPr>
        <w:t>Tradit</w:t>
      </w:r>
      <w:proofErr w:type="spellEnd"/>
      <w:r w:rsidRPr="001359F3">
        <w:rPr>
          <w:i/>
          <w:iCs/>
          <w:color w:val="000000"/>
          <w:spacing w:val="-1"/>
          <w:kern w:val="0"/>
          <w:sz w:val="16"/>
          <w:szCs w:val="16"/>
        </w:rPr>
        <w:t xml:space="preserve"> Complement </w:t>
      </w:r>
      <w:proofErr w:type="spellStart"/>
      <w:r w:rsidRPr="001359F3">
        <w:rPr>
          <w:i/>
          <w:iCs/>
          <w:color w:val="000000"/>
          <w:spacing w:val="-1"/>
          <w:kern w:val="0"/>
          <w:sz w:val="16"/>
          <w:szCs w:val="16"/>
        </w:rPr>
        <w:t>Altern</w:t>
      </w:r>
      <w:proofErr w:type="spellEnd"/>
      <w:r w:rsidRPr="001359F3">
        <w:rPr>
          <w:i/>
          <w:iCs/>
          <w:color w:val="000000"/>
          <w:spacing w:val="-1"/>
          <w:kern w:val="0"/>
          <w:sz w:val="16"/>
          <w:szCs w:val="16"/>
        </w:rPr>
        <w:t xml:space="preserve"> Med </w:t>
      </w:r>
      <w:r w:rsidRPr="001359F3">
        <w:rPr>
          <w:color w:val="000000"/>
          <w:spacing w:val="-1"/>
          <w:kern w:val="0"/>
          <w:sz w:val="16"/>
          <w:szCs w:val="16"/>
        </w:rPr>
        <w:t xml:space="preserve">2014; </w:t>
      </w:r>
      <w:r w:rsidRPr="001359F3">
        <w:rPr>
          <w:b/>
          <w:bCs/>
          <w:color w:val="000000"/>
          <w:spacing w:val="-1"/>
          <w:kern w:val="0"/>
          <w:sz w:val="16"/>
          <w:szCs w:val="16"/>
        </w:rPr>
        <w:t>11</w:t>
      </w:r>
      <w:r w:rsidRPr="001359F3">
        <w:rPr>
          <w:color w:val="000000"/>
          <w:spacing w:val="-1"/>
          <w:kern w:val="0"/>
          <w:sz w:val="16"/>
          <w:szCs w:val="16"/>
        </w:rPr>
        <w:t>: 102-106</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68</w:t>
      </w:r>
      <w:r w:rsidRPr="001359F3">
        <w:rPr>
          <w:color w:val="000000"/>
          <w:spacing w:val="-1"/>
          <w:kern w:val="0"/>
          <w:sz w:val="16"/>
          <w:szCs w:val="16"/>
        </w:rPr>
        <w:tab/>
      </w:r>
      <w:proofErr w:type="spellStart"/>
      <w:r w:rsidRPr="001359F3">
        <w:rPr>
          <w:b/>
          <w:bCs/>
          <w:color w:val="000000"/>
          <w:spacing w:val="-1"/>
          <w:kern w:val="0"/>
          <w:sz w:val="16"/>
          <w:szCs w:val="16"/>
        </w:rPr>
        <w:t>Aghel</w:t>
      </w:r>
      <w:proofErr w:type="spellEnd"/>
      <w:r w:rsidRPr="001359F3">
        <w:rPr>
          <w:b/>
          <w:bCs/>
          <w:color w:val="000000"/>
          <w:spacing w:val="-1"/>
          <w:kern w:val="0"/>
          <w:sz w:val="16"/>
          <w:szCs w:val="16"/>
        </w:rPr>
        <w:t xml:space="preserve"> N</w:t>
      </w:r>
      <w:r w:rsidRPr="001359F3">
        <w:rPr>
          <w:color w:val="000000"/>
          <w:spacing w:val="-1"/>
          <w:kern w:val="0"/>
          <w:sz w:val="16"/>
          <w:szCs w:val="16"/>
        </w:rPr>
        <w:t xml:space="preserve">, </w:t>
      </w:r>
      <w:proofErr w:type="spellStart"/>
      <w:r w:rsidRPr="001359F3">
        <w:rPr>
          <w:color w:val="000000"/>
          <w:spacing w:val="-1"/>
          <w:kern w:val="0"/>
          <w:sz w:val="16"/>
          <w:szCs w:val="16"/>
        </w:rPr>
        <w:t>Rashidi</w:t>
      </w:r>
      <w:proofErr w:type="spellEnd"/>
      <w:r w:rsidRPr="001359F3">
        <w:rPr>
          <w:color w:val="000000"/>
          <w:spacing w:val="-1"/>
          <w:kern w:val="0"/>
          <w:sz w:val="16"/>
          <w:szCs w:val="16"/>
        </w:rPr>
        <w:t xml:space="preserve"> I, </w:t>
      </w:r>
      <w:proofErr w:type="spellStart"/>
      <w:r w:rsidRPr="001359F3">
        <w:rPr>
          <w:color w:val="000000"/>
          <w:spacing w:val="-1"/>
          <w:kern w:val="0"/>
          <w:sz w:val="16"/>
          <w:szCs w:val="16"/>
        </w:rPr>
        <w:t>Mombeini</w:t>
      </w:r>
      <w:proofErr w:type="spellEnd"/>
      <w:r w:rsidRPr="001359F3">
        <w:rPr>
          <w:color w:val="000000"/>
          <w:spacing w:val="-1"/>
          <w:kern w:val="0"/>
          <w:sz w:val="16"/>
          <w:szCs w:val="16"/>
        </w:rPr>
        <w:t xml:space="preserve"> A. </w:t>
      </w:r>
      <w:proofErr w:type="spellStart"/>
      <w:r w:rsidRPr="001359F3">
        <w:rPr>
          <w:color w:val="000000"/>
          <w:spacing w:val="-1"/>
          <w:kern w:val="0"/>
          <w:sz w:val="16"/>
          <w:szCs w:val="16"/>
        </w:rPr>
        <w:t>Hepatoprotective</w:t>
      </w:r>
      <w:proofErr w:type="spellEnd"/>
      <w:r w:rsidRPr="001359F3">
        <w:rPr>
          <w:color w:val="000000"/>
          <w:spacing w:val="-1"/>
          <w:kern w:val="0"/>
          <w:sz w:val="16"/>
          <w:szCs w:val="16"/>
        </w:rPr>
        <w:t xml:space="preserve"> activity of </w:t>
      </w:r>
      <w:proofErr w:type="spellStart"/>
      <w:r w:rsidRPr="001359F3">
        <w:rPr>
          <w:color w:val="000000"/>
          <w:spacing w:val="-1"/>
          <w:kern w:val="0"/>
          <w:sz w:val="16"/>
          <w:szCs w:val="16"/>
        </w:rPr>
        <w:t>Capparis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spinosa</w:t>
      </w:r>
      <w:proofErr w:type="spellEnd"/>
      <w:r w:rsidRPr="001359F3">
        <w:rPr>
          <w:color w:val="000000"/>
          <w:spacing w:val="-1"/>
          <w:kern w:val="0"/>
          <w:sz w:val="16"/>
          <w:szCs w:val="16"/>
        </w:rPr>
        <w:t xml:space="preserve"> root bark against CCl4 induced hepatic damage in mice. </w:t>
      </w:r>
      <w:r w:rsidRPr="001359F3">
        <w:rPr>
          <w:i/>
          <w:iCs/>
          <w:color w:val="000000"/>
          <w:spacing w:val="-1"/>
          <w:kern w:val="0"/>
          <w:sz w:val="16"/>
          <w:szCs w:val="16"/>
        </w:rPr>
        <w:t>Iran J Pharm Res</w:t>
      </w:r>
      <w:r w:rsidRPr="001359F3">
        <w:rPr>
          <w:color w:val="000000"/>
          <w:spacing w:val="-1"/>
          <w:kern w:val="0"/>
          <w:sz w:val="16"/>
          <w:szCs w:val="16"/>
        </w:rPr>
        <w:t xml:space="preserve"> 2010: 285-290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69</w:t>
      </w:r>
      <w:r w:rsidRPr="001359F3">
        <w:rPr>
          <w:color w:val="000000"/>
          <w:spacing w:val="-1"/>
          <w:kern w:val="0"/>
          <w:sz w:val="16"/>
          <w:szCs w:val="16"/>
        </w:rPr>
        <w:tab/>
      </w:r>
      <w:r w:rsidRPr="001359F3">
        <w:rPr>
          <w:b/>
          <w:bCs/>
          <w:color w:val="000000"/>
          <w:spacing w:val="-1"/>
          <w:kern w:val="0"/>
          <w:sz w:val="16"/>
          <w:szCs w:val="16"/>
        </w:rPr>
        <w:t>Arena A</w:t>
      </w:r>
      <w:r w:rsidRPr="001359F3">
        <w:rPr>
          <w:color w:val="000000"/>
          <w:spacing w:val="-1"/>
          <w:kern w:val="0"/>
          <w:sz w:val="16"/>
          <w:szCs w:val="16"/>
        </w:rPr>
        <w:t xml:space="preserve">, </w:t>
      </w:r>
      <w:proofErr w:type="spellStart"/>
      <w:r w:rsidRPr="001359F3">
        <w:rPr>
          <w:color w:val="000000"/>
          <w:spacing w:val="-1"/>
          <w:kern w:val="0"/>
          <w:sz w:val="16"/>
          <w:szCs w:val="16"/>
        </w:rPr>
        <w:t>Bisignano</w:t>
      </w:r>
      <w:proofErr w:type="spellEnd"/>
      <w:r w:rsidRPr="001359F3">
        <w:rPr>
          <w:color w:val="000000"/>
          <w:spacing w:val="-1"/>
          <w:kern w:val="0"/>
          <w:sz w:val="16"/>
          <w:szCs w:val="16"/>
        </w:rPr>
        <w:t xml:space="preserve"> G, </w:t>
      </w:r>
      <w:proofErr w:type="spellStart"/>
      <w:r w:rsidRPr="001359F3">
        <w:rPr>
          <w:color w:val="000000"/>
          <w:spacing w:val="-1"/>
          <w:kern w:val="0"/>
          <w:sz w:val="16"/>
          <w:szCs w:val="16"/>
        </w:rPr>
        <w:t>Pavone</w:t>
      </w:r>
      <w:proofErr w:type="spellEnd"/>
      <w:r w:rsidRPr="001359F3">
        <w:rPr>
          <w:color w:val="000000"/>
          <w:spacing w:val="-1"/>
          <w:kern w:val="0"/>
          <w:sz w:val="16"/>
          <w:szCs w:val="16"/>
        </w:rPr>
        <w:t xml:space="preserve"> B, </w:t>
      </w:r>
      <w:proofErr w:type="spellStart"/>
      <w:r w:rsidRPr="001359F3">
        <w:rPr>
          <w:color w:val="000000"/>
          <w:spacing w:val="-1"/>
          <w:kern w:val="0"/>
          <w:sz w:val="16"/>
          <w:szCs w:val="16"/>
        </w:rPr>
        <w:t>Tomaino</w:t>
      </w:r>
      <w:proofErr w:type="spellEnd"/>
      <w:r w:rsidRPr="001359F3">
        <w:rPr>
          <w:color w:val="000000"/>
          <w:spacing w:val="-1"/>
          <w:kern w:val="0"/>
          <w:sz w:val="16"/>
          <w:szCs w:val="16"/>
        </w:rPr>
        <w:t xml:space="preserve"> A, </w:t>
      </w:r>
      <w:proofErr w:type="spellStart"/>
      <w:r w:rsidRPr="001359F3">
        <w:rPr>
          <w:color w:val="000000"/>
          <w:spacing w:val="-1"/>
          <w:kern w:val="0"/>
          <w:sz w:val="16"/>
          <w:szCs w:val="16"/>
        </w:rPr>
        <w:t>Bonina</w:t>
      </w:r>
      <w:proofErr w:type="spellEnd"/>
      <w:r w:rsidRPr="001359F3">
        <w:rPr>
          <w:color w:val="000000"/>
          <w:spacing w:val="-1"/>
          <w:kern w:val="0"/>
          <w:sz w:val="16"/>
          <w:szCs w:val="16"/>
        </w:rPr>
        <w:t xml:space="preserve"> FP, </w:t>
      </w:r>
      <w:proofErr w:type="spellStart"/>
      <w:r w:rsidRPr="001359F3">
        <w:rPr>
          <w:color w:val="000000"/>
          <w:spacing w:val="-1"/>
          <w:kern w:val="0"/>
          <w:sz w:val="16"/>
          <w:szCs w:val="16"/>
        </w:rPr>
        <w:t>Saija</w:t>
      </w:r>
      <w:proofErr w:type="spellEnd"/>
      <w:r w:rsidRPr="001359F3">
        <w:rPr>
          <w:color w:val="000000"/>
          <w:spacing w:val="-1"/>
          <w:kern w:val="0"/>
          <w:sz w:val="16"/>
          <w:szCs w:val="16"/>
        </w:rPr>
        <w:t xml:space="preserve"> A, </w:t>
      </w:r>
      <w:proofErr w:type="spellStart"/>
      <w:r w:rsidRPr="001359F3">
        <w:rPr>
          <w:color w:val="000000"/>
          <w:spacing w:val="-1"/>
          <w:kern w:val="0"/>
          <w:sz w:val="16"/>
          <w:szCs w:val="16"/>
        </w:rPr>
        <w:t>Cristani</w:t>
      </w:r>
      <w:proofErr w:type="spellEnd"/>
      <w:r w:rsidRPr="001359F3">
        <w:rPr>
          <w:color w:val="000000"/>
          <w:spacing w:val="-1"/>
          <w:kern w:val="0"/>
          <w:sz w:val="16"/>
          <w:szCs w:val="16"/>
        </w:rPr>
        <w:t xml:space="preserve"> M, </w:t>
      </w:r>
      <w:proofErr w:type="spellStart"/>
      <w:r w:rsidRPr="001359F3">
        <w:rPr>
          <w:color w:val="000000"/>
          <w:spacing w:val="-1"/>
          <w:kern w:val="0"/>
          <w:sz w:val="16"/>
          <w:szCs w:val="16"/>
        </w:rPr>
        <w:t>D’Arrigo</w:t>
      </w:r>
      <w:proofErr w:type="spellEnd"/>
      <w:r w:rsidRPr="001359F3">
        <w:rPr>
          <w:color w:val="000000"/>
          <w:spacing w:val="-1"/>
          <w:kern w:val="0"/>
          <w:sz w:val="16"/>
          <w:szCs w:val="16"/>
        </w:rPr>
        <w:t xml:space="preserve"> M, </w:t>
      </w:r>
      <w:proofErr w:type="spellStart"/>
      <w:r w:rsidRPr="001359F3">
        <w:rPr>
          <w:color w:val="000000"/>
          <w:spacing w:val="-1"/>
          <w:kern w:val="0"/>
          <w:sz w:val="16"/>
          <w:szCs w:val="16"/>
        </w:rPr>
        <w:t>Trombetta</w:t>
      </w:r>
      <w:proofErr w:type="spellEnd"/>
      <w:r w:rsidRPr="001359F3">
        <w:rPr>
          <w:color w:val="000000"/>
          <w:spacing w:val="-1"/>
          <w:kern w:val="0"/>
          <w:sz w:val="16"/>
          <w:szCs w:val="16"/>
        </w:rPr>
        <w:t xml:space="preserve"> D. Antiviral and immuno</w:t>
      </w:r>
      <w:r w:rsidRPr="001359F3">
        <w:rPr>
          <w:color w:val="000000"/>
          <w:spacing w:val="-1"/>
          <w:kern w:val="0"/>
          <w:sz w:val="16"/>
          <w:szCs w:val="16"/>
        </w:rPr>
        <w:softHyphen/>
        <w:t xml:space="preserve">modulatory effect of a lyophilized extract of </w:t>
      </w:r>
      <w:proofErr w:type="spellStart"/>
      <w:r w:rsidRPr="001359F3">
        <w:rPr>
          <w:color w:val="000000"/>
          <w:spacing w:val="-1"/>
          <w:kern w:val="0"/>
          <w:sz w:val="16"/>
          <w:szCs w:val="16"/>
        </w:rPr>
        <w:t>Capparis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spinosa</w:t>
      </w:r>
      <w:proofErr w:type="spellEnd"/>
      <w:r w:rsidRPr="001359F3">
        <w:rPr>
          <w:color w:val="000000"/>
          <w:spacing w:val="-1"/>
          <w:kern w:val="0"/>
          <w:sz w:val="16"/>
          <w:szCs w:val="16"/>
        </w:rPr>
        <w:t xml:space="preserve"> L. buds. </w:t>
      </w:r>
      <w:proofErr w:type="spellStart"/>
      <w:r w:rsidRPr="001359F3">
        <w:rPr>
          <w:i/>
          <w:iCs/>
          <w:color w:val="000000"/>
          <w:spacing w:val="-1"/>
          <w:kern w:val="0"/>
          <w:sz w:val="16"/>
          <w:szCs w:val="16"/>
        </w:rPr>
        <w:t>Phytother</w:t>
      </w:r>
      <w:proofErr w:type="spellEnd"/>
      <w:r w:rsidRPr="001359F3">
        <w:rPr>
          <w:i/>
          <w:iCs/>
          <w:color w:val="000000"/>
          <w:spacing w:val="-1"/>
          <w:kern w:val="0"/>
          <w:sz w:val="16"/>
          <w:szCs w:val="16"/>
        </w:rPr>
        <w:t xml:space="preserve"> Res</w:t>
      </w:r>
      <w:r w:rsidRPr="001359F3">
        <w:rPr>
          <w:color w:val="000000"/>
          <w:spacing w:val="-1"/>
          <w:kern w:val="0"/>
          <w:sz w:val="16"/>
          <w:szCs w:val="16"/>
        </w:rPr>
        <w:t xml:space="preserve"> 2008; </w:t>
      </w:r>
      <w:r w:rsidRPr="001359F3">
        <w:rPr>
          <w:b/>
          <w:bCs/>
          <w:color w:val="000000"/>
          <w:spacing w:val="-1"/>
          <w:kern w:val="0"/>
          <w:sz w:val="16"/>
          <w:szCs w:val="16"/>
        </w:rPr>
        <w:t>22</w:t>
      </w:r>
      <w:r w:rsidRPr="001359F3">
        <w:rPr>
          <w:color w:val="000000"/>
          <w:spacing w:val="-1"/>
          <w:kern w:val="0"/>
          <w:sz w:val="16"/>
          <w:szCs w:val="16"/>
        </w:rPr>
        <w:t>: 313-317 [PMID: 18058988 DOI: 10.1002/ptr.2313]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70</w:t>
      </w:r>
      <w:r w:rsidRPr="001359F3">
        <w:rPr>
          <w:color w:val="000000"/>
          <w:spacing w:val="-1"/>
          <w:kern w:val="0"/>
          <w:sz w:val="16"/>
          <w:szCs w:val="16"/>
        </w:rPr>
        <w:tab/>
      </w:r>
      <w:r w:rsidRPr="001359F3">
        <w:rPr>
          <w:b/>
          <w:bCs/>
          <w:color w:val="000000"/>
          <w:spacing w:val="-1"/>
          <w:kern w:val="0"/>
          <w:sz w:val="16"/>
          <w:szCs w:val="16"/>
        </w:rPr>
        <w:t>Sher H</w:t>
      </w:r>
      <w:r w:rsidRPr="001359F3">
        <w:rPr>
          <w:color w:val="000000"/>
          <w:spacing w:val="-1"/>
          <w:kern w:val="0"/>
          <w:sz w:val="16"/>
          <w:szCs w:val="16"/>
        </w:rPr>
        <w:t xml:space="preserve">, </w:t>
      </w:r>
      <w:proofErr w:type="spellStart"/>
      <w:r w:rsidRPr="001359F3">
        <w:rPr>
          <w:color w:val="000000"/>
          <w:spacing w:val="-1"/>
          <w:kern w:val="0"/>
          <w:sz w:val="16"/>
          <w:szCs w:val="16"/>
        </w:rPr>
        <w:t>Alyemeni</w:t>
      </w:r>
      <w:proofErr w:type="spellEnd"/>
      <w:r w:rsidRPr="001359F3">
        <w:rPr>
          <w:color w:val="000000"/>
          <w:spacing w:val="-1"/>
          <w:kern w:val="0"/>
          <w:sz w:val="16"/>
          <w:szCs w:val="16"/>
        </w:rPr>
        <w:t xml:space="preserve"> MN. </w:t>
      </w:r>
      <w:proofErr w:type="gramStart"/>
      <w:r w:rsidRPr="001359F3">
        <w:rPr>
          <w:color w:val="000000"/>
          <w:spacing w:val="-1"/>
          <w:kern w:val="0"/>
          <w:sz w:val="16"/>
          <w:szCs w:val="16"/>
        </w:rPr>
        <w:t xml:space="preserve">Ethnobotanical and pharmaceutical evaluation of </w:t>
      </w:r>
      <w:proofErr w:type="spellStart"/>
      <w:r w:rsidRPr="001359F3">
        <w:rPr>
          <w:color w:val="000000"/>
          <w:spacing w:val="-1"/>
          <w:kern w:val="0"/>
          <w:sz w:val="16"/>
          <w:szCs w:val="16"/>
        </w:rPr>
        <w:t>Capparis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spinosa</w:t>
      </w:r>
      <w:proofErr w:type="spellEnd"/>
      <w:r w:rsidRPr="001359F3">
        <w:rPr>
          <w:color w:val="000000"/>
          <w:spacing w:val="-1"/>
          <w:kern w:val="0"/>
          <w:sz w:val="16"/>
          <w:szCs w:val="16"/>
        </w:rPr>
        <w:t xml:space="preserve"> L, validity of local folk and Unani system of medicine.</w:t>
      </w:r>
      <w:proofErr w:type="gramEnd"/>
      <w:r w:rsidRPr="001359F3">
        <w:rPr>
          <w:color w:val="000000"/>
          <w:spacing w:val="-1"/>
          <w:kern w:val="0"/>
          <w:sz w:val="16"/>
          <w:szCs w:val="16"/>
        </w:rPr>
        <w:t xml:space="preserve"> </w:t>
      </w:r>
      <w:r w:rsidRPr="001359F3">
        <w:rPr>
          <w:i/>
          <w:iCs/>
          <w:color w:val="000000"/>
          <w:spacing w:val="-1"/>
          <w:kern w:val="0"/>
          <w:sz w:val="16"/>
          <w:szCs w:val="16"/>
        </w:rPr>
        <w:t xml:space="preserve">J Med Plant Res </w:t>
      </w:r>
      <w:r w:rsidRPr="001359F3">
        <w:rPr>
          <w:color w:val="000000"/>
          <w:spacing w:val="-1"/>
          <w:kern w:val="0"/>
          <w:sz w:val="16"/>
          <w:szCs w:val="16"/>
        </w:rPr>
        <w:t xml:space="preserve">2010; </w:t>
      </w:r>
      <w:r w:rsidRPr="001359F3">
        <w:rPr>
          <w:b/>
          <w:bCs/>
          <w:color w:val="000000"/>
          <w:spacing w:val="-1"/>
          <w:kern w:val="0"/>
          <w:sz w:val="16"/>
          <w:szCs w:val="16"/>
        </w:rPr>
        <w:t>4</w:t>
      </w:r>
      <w:r w:rsidRPr="001359F3">
        <w:rPr>
          <w:color w:val="000000"/>
          <w:spacing w:val="-1"/>
          <w:kern w:val="0"/>
          <w:sz w:val="16"/>
          <w:szCs w:val="16"/>
        </w:rPr>
        <w:t>: 1751-1756 [DOI: 10.5897/JMPR10.380]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71</w:t>
      </w:r>
      <w:r w:rsidRPr="001359F3">
        <w:rPr>
          <w:color w:val="000000"/>
          <w:spacing w:val="-1"/>
          <w:kern w:val="0"/>
          <w:sz w:val="16"/>
          <w:szCs w:val="16"/>
        </w:rPr>
        <w:tab/>
      </w:r>
      <w:proofErr w:type="spellStart"/>
      <w:r w:rsidRPr="001359F3">
        <w:rPr>
          <w:b/>
          <w:bCs/>
          <w:color w:val="000000"/>
          <w:spacing w:val="-1"/>
          <w:kern w:val="0"/>
          <w:sz w:val="16"/>
          <w:szCs w:val="16"/>
        </w:rPr>
        <w:t>Tlili</w:t>
      </w:r>
      <w:proofErr w:type="spellEnd"/>
      <w:r w:rsidRPr="001359F3">
        <w:rPr>
          <w:b/>
          <w:bCs/>
          <w:color w:val="000000"/>
          <w:spacing w:val="-1"/>
          <w:kern w:val="0"/>
          <w:sz w:val="16"/>
          <w:szCs w:val="16"/>
        </w:rPr>
        <w:t xml:space="preserve"> N</w:t>
      </w:r>
      <w:r w:rsidRPr="001359F3">
        <w:rPr>
          <w:color w:val="000000"/>
          <w:spacing w:val="-1"/>
          <w:kern w:val="0"/>
          <w:sz w:val="16"/>
          <w:szCs w:val="16"/>
        </w:rPr>
        <w:t xml:space="preserve">, </w:t>
      </w:r>
      <w:proofErr w:type="spellStart"/>
      <w:r w:rsidRPr="001359F3">
        <w:rPr>
          <w:color w:val="000000"/>
          <w:spacing w:val="-1"/>
          <w:kern w:val="0"/>
          <w:sz w:val="16"/>
          <w:szCs w:val="16"/>
        </w:rPr>
        <w:t>Elfalleh</w:t>
      </w:r>
      <w:proofErr w:type="spellEnd"/>
      <w:r w:rsidRPr="001359F3">
        <w:rPr>
          <w:color w:val="000000"/>
          <w:spacing w:val="-1"/>
          <w:kern w:val="0"/>
          <w:sz w:val="16"/>
          <w:szCs w:val="16"/>
        </w:rPr>
        <w:t xml:space="preserve"> W, </w:t>
      </w:r>
      <w:proofErr w:type="spellStart"/>
      <w:r w:rsidRPr="001359F3">
        <w:rPr>
          <w:color w:val="000000"/>
          <w:spacing w:val="-1"/>
          <w:kern w:val="0"/>
          <w:sz w:val="16"/>
          <w:szCs w:val="16"/>
        </w:rPr>
        <w:t>Saadaoui</w:t>
      </w:r>
      <w:proofErr w:type="spellEnd"/>
      <w:r w:rsidRPr="001359F3">
        <w:rPr>
          <w:color w:val="000000"/>
          <w:spacing w:val="-1"/>
          <w:kern w:val="0"/>
          <w:sz w:val="16"/>
          <w:szCs w:val="16"/>
        </w:rPr>
        <w:t xml:space="preserve"> E, </w:t>
      </w:r>
      <w:proofErr w:type="spellStart"/>
      <w:r w:rsidRPr="001359F3">
        <w:rPr>
          <w:color w:val="000000"/>
          <w:spacing w:val="-1"/>
          <w:kern w:val="0"/>
          <w:sz w:val="16"/>
          <w:szCs w:val="16"/>
        </w:rPr>
        <w:t>Khaldi</w:t>
      </w:r>
      <w:proofErr w:type="spellEnd"/>
      <w:r w:rsidRPr="001359F3">
        <w:rPr>
          <w:color w:val="000000"/>
          <w:spacing w:val="-1"/>
          <w:kern w:val="0"/>
          <w:sz w:val="16"/>
          <w:szCs w:val="16"/>
        </w:rPr>
        <w:t xml:space="preserve"> A, </w:t>
      </w:r>
      <w:proofErr w:type="spellStart"/>
      <w:r w:rsidRPr="001359F3">
        <w:rPr>
          <w:color w:val="000000"/>
          <w:spacing w:val="-1"/>
          <w:kern w:val="0"/>
          <w:sz w:val="16"/>
          <w:szCs w:val="16"/>
        </w:rPr>
        <w:t>Triki</w:t>
      </w:r>
      <w:proofErr w:type="spellEnd"/>
      <w:r w:rsidRPr="001359F3">
        <w:rPr>
          <w:color w:val="000000"/>
          <w:spacing w:val="-1"/>
          <w:kern w:val="0"/>
          <w:sz w:val="16"/>
          <w:szCs w:val="16"/>
        </w:rPr>
        <w:t xml:space="preserve"> S, </w:t>
      </w:r>
      <w:proofErr w:type="spellStart"/>
      <w:r w:rsidRPr="001359F3">
        <w:rPr>
          <w:color w:val="000000"/>
          <w:spacing w:val="-1"/>
          <w:kern w:val="0"/>
          <w:sz w:val="16"/>
          <w:szCs w:val="16"/>
        </w:rPr>
        <w:t>Nasri</w:t>
      </w:r>
      <w:proofErr w:type="spellEnd"/>
      <w:r w:rsidRPr="001359F3">
        <w:rPr>
          <w:color w:val="000000"/>
          <w:spacing w:val="-1"/>
          <w:kern w:val="0"/>
          <w:sz w:val="16"/>
          <w:szCs w:val="16"/>
        </w:rPr>
        <w:t xml:space="preserve"> N. The caper (</w:t>
      </w:r>
      <w:proofErr w:type="spellStart"/>
      <w:r w:rsidRPr="001359F3">
        <w:rPr>
          <w:color w:val="000000"/>
          <w:spacing w:val="-1"/>
          <w:kern w:val="0"/>
          <w:sz w:val="16"/>
          <w:szCs w:val="16"/>
        </w:rPr>
        <w:t>Capparis</w:t>
      </w:r>
      <w:proofErr w:type="spellEnd"/>
      <w:r w:rsidRPr="001359F3">
        <w:rPr>
          <w:color w:val="000000"/>
          <w:spacing w:val="-1"/>
          <w:kern w:val="0"/>
          <w:sz w:val="16"/>
          <w:szCs w:val="16"/>
        </w:rPr>
        <w:t xml:space="preserve"> L.): </w:t>
      </w:r>
      <w:proofErr w:type="spellStart"/>
      <w:r w:rsidRPr="001359F3">
        <w:rPr>
          <w:color w:val="000000"/>
          <w:spacing w:val="-1"/>
          <w:kern w:val="0"/>
          <w:sz w:val="16"/>
          <w:szCs w:val="16"/>
        </w:rPr>
        <w:t>ethnopharmacology</w:t>
      </w:r>
      <w:proofErr w:type="spellEnd"/>
      <w:r w:rsidRPr="001359F3">
        <w:rPr>
          <w:color w:val="000000"/>
          <w:spacing w:val="-1"/>
          <w:kern w:val="0"/>
          <w:sz w:val="16"/>
          <w:szCs w:val="16"/>
        </w:rPr>
        <w:t xml:space="preserve">, phytochemical and pharmacological properties. </w:t>
      </w:r>
      <w:proofErr w:type="spellStart"/>
      <w:r w:rsidRPr="001359F3">
        <w:rPr>
          <w:i/>
          <w:iCs/>
          <w:color w:val="000000"/>
          <w:spacing w:val="-1"/>
          <w:kern w:val="0"/>
          <w:sz w:val="16"/>
          <w:szCs w:val="16"/>
        </w:rPr>
        <w:t>Fitoterapia</w:t>
      </w:r>
      <w:proofErr w:type="spellEnd"/>
      <w:r w:rsidRPr="001359F3">
        <w:rPr>
          <w:color w:val="000000"/>
          <w:spacing w:val="-1"/>
          <w:kern w:val="0"/>
          <w:sz w:val="16"/>
          <w:szCs w:val="16"/>
        </w:rPr>
        <w:t xml:space="preserve"> 2011; </w:t>
      </w:r>
      <w:r w:rsidRPr="001359F3">
        <w:rPr>
          <w:b/>
          <w:bCs/>
          <w:color w:val="000000"/>
          <w:spacing w:val="-1"/>
          <w:kern w:val="0"/>
          <w:sz w:val="16"/>
          <w:szCs w:val="16"/>
        </w:rPr>
        <w:t>82</w:t>
      </w:r>
      <w:r w:rsidRPr="001359F3">
        <w:rPr>
          <w:color w:val="000000"/>
          <w:spacing w:val="-1"/>
          <w:kern w:val="0"/>
          <w:sz w:val="16"/>
          <w:szCs w:val="16"/>
        </w:rPr>
        <w:t>: 93-101 [PMID: 20851750 DOI: 10.1016/j.fitote.2010.09.006]</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72</w:t>
      </w:r>
      <w:r w:rsidRPr="001359F3">
        <w:rPr>
          <w:color w:val="000000"/>
          <w:spacing w:val="-1"/>
          <w:kern w:val="0"/>
          <w:sz w:val="16"/>
          <w:szCs w:val="16"/>
        </w:rPr>
        <w:tab/>
      </w:r>
      <w:proofErr w:type="spellStart"/>
      <w:r w:rsidRPr="001359F3">
        <w:rPr>
          <w:b/>
          <w:bCs/>
          <w:color w:val="000000"/>
          <w:spacing w:val="-1"/>
          <w:kern w:val="0"/>
          <w:sz w:val="16"/>
          <w:szCs w:val="16"/>
        </w:rPr>
        <w:t>Bitsindou</w:t>
      </w:r>
      <w:proofErr w:type="spellEnd"/>
      <w:r w:rsidRPr="001359F3">
        <w:rPr>
          <w:b/>
          <w:bCs/>
          <w:color w:val="000000"/>
          <w:spacing w:val="-1"/>
          <w:kern w:val="0"/>
          <w:sz w:val="16"/>
          <w:szCs w:val="16"/>
        </w:rPr>
        <w:t xml:space="preserve"> M</w:t>
      </w:r>
      <w:r w:rsidRPr="001359F3">
        <w:rPr>
          <w:color w:val="000000"/>
          <w:spacing w:val="-1"/>
          <w:kern w:val="0"/>
          <w:sz w:val="16"/>
          <w:szCs w:val="16"/>
        </w:rPr>
        <w:t xml:space="preserve">, </w:t>
      </w:r>
      <w:proofErr w:type="spellStart"/>
      <w:r w:rsidRPr="001359F3">
        <w:rPr>
          <w:color w:val="000000"/>
          <w:spacing w:val="-1"/>
          <w:kern w:val="0"/>
          <w:sz w:val="16"/>
          <w:szCs w:val="16"/>
        </w:rPr>
        <w:t>Lejoly</w:t>
      </w:r>
      <w:proofErr w:type="spellEnd"/>
      <w:r w:rsidRPr="001359F3">
        <w:rPr>
          <w:color w:val="000000"/>
          <w:spacing w:val="-1"/>
          <w:kern w:val="0"/>
          <w:sz w:val="16"/>
          <w:szCs w:val="16"/>
        </w:rPr>
        <w:t xml:space="preserve"> J. Plants used in </w:t>
      </w:r>
      <w:proofErr w:type="spellStart"/>
      <w:r w:rsidRPr="001359F3">
        <w:rPr>
          <w:color w:val="000000"/>
          <w:spacing w:val="-1"/>
          <w:kern w:val="0"/>
          <w:sz w:val="16"/>
          <w:szCs w:val="16"/>
        </w:rPr>
        <w:t>hepatoprotective</w:t>
      </w:r>
      <w:proofErr w:type="spellEnd"/>
      <w:r w:rsidRPr="001359F3">
        <w:rPr>
          <w:color w:val="000000"/>
          <w:spacing w:val="-1"/>
          <w:kern w:val="0"/>
          <w:sz w:val="16"/>
          <w:szCs w:val="16"/>
        </w:rPr>
        <w:t xml:space="preserve"> remedies in traditional African medicine. In WOCMAP I-Medicinal and Aromatic Plants Conference: part 2 of 4. 1992; </w:t>
      </w:r>
      <w:r w:rsidRPr="001359F3">
        <w:rPr>
          <w:b/>
          <w:bCs/>
          <w:color w:val="000000"/>
          <w:spacing w:val="-1"/>
          <w:kern w:val="0"/>
          <w:sz w:val="16"/>
          <w:szCs w:val="16"/>
        </w:rPr>
        <w:t>332</w:t>
      </w:r>
      <w:r w:rsidRPr="001359F3">
        <w:rPr>
          <w:color w:val="000000"/>
          <w:spacing w:val="-1"/>
          <w:kern w:val="0"/>
          <w:sz w:val="16"/>
          <w:szCs w:val="16"/>
        </w:rPr>
        <w:t xml:space="preserve">: 73-80 </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1359F3">
        <w:rPr>
          <w:color w:val="000000"/>
          <w:spacing w:val="-1"/>
          <w:kern w:val="0"/>
          <w:sz w:val="16"/>
          <w:szCs w:val="16"/>
        </w:rPr>
        <w:t>73</w:t>
      </w:r>
      <w:r w:rsidRPr="001359F3">
        <w:rPr>
          <w:color w:val="000000"/>
          <w:spacing w:val="-1"/>
          <w:kern w:val="0"/>
          <w:sz w:val="16"/>
          <w:szCs w:val="16"/>
        </w:rPr>
        <w:tab/>
      </w:r>
      <w:proofErr w:type="spellStart"/>
      <w:r w:rsidRPr="001359F3">
        <w:rPr>
          <w:b/>
          <w:bCs/>
          <w:color w:val="000000"/>
          <w:spacing w:val="-1"/>
          <w:kern w:val="0"/>
          <w:sz w:val="16"/>
          <w:szCs w:val="16"/>
        </w:rPr>
        <w:t>Dicarlo</w:t>
      </w:r>
      <w:proofErr w:type="spellEnd"/>
      <w:r w:rsidRPr="001359F3">
        <w:rPr>
          <w:b/>
          <w:bCs/>
          <w:color w:val="000000"/>
          <w:spacing w:val="-1"/>
          <w:kern w:val="0"/>
          <w:sz w:val="16"/>
          <w:szCs w:val="16"/>
        </w:rPr>
        <w:t xml:space="preserve"> FJ</w:t>
      </w:r>
      <w:r w:rsidRPr="001359F3">
        <w:rPr>
          <w:color w:val="000000"/>
          <w:spacing w:val="-1"/>
          <w:kern w:val="0"/>
          <w:sz w:val="16"/>
          <w:szCs w:val="16"/>
        </w:rPr>
        <w:t>, Haynes LJ, Sliver NJ, Phillips GE.</w:t>
      </w:r>
      <w:proofErr w:type="gramEnd"/>
      <w:r w:rsidRPr="001359F3">
        <w:rPr>
          <w:color w:val="000000"/>
          <w:spacing w:val="-1"/>
          <w:kern w:val="0"/>
          <w:sz w:val="16"/>
          <w:szCs w:val="16"/>
        </w:rPr>
        <w:t xml:space="preserve"> </w:t>
      </w:r>
      <w:proofErr w:type="gramStart"/>
      <w:r w:rsidRPr="001359F3">
        <w:rPr>
          <w:color w:val="000000"/>
          <w:spacing w:val="-1"/>
          <w:kern w:val="0"/>
          <w:sz w:val="16"/>
          <w:szCs w:val="16"/>
        </w:rPr>
        <w:t>Reticuloendothelial system stimulants of botanical origin.</w:t>
      </w:r>
      <w:proofErr w:type="gramEnd"/>
      <w:r w:rsidRPr="001359F3">
        <w:rPr>
          <w:color w:val="000000"/>
          <w:spacing w:val="-1"/>
          <w:kern w:val="0"/>
          <w:sz w:val="16"/>
          <w:szCs w:val="16"/>
        </w:rPr>
        <w:t xml:space="preserve"> </w:t>
      </w:r>
      <w:r w:rsidRPr="001359F3">
        <w:rPr>
          <w:i/>
          <w:iCs/>
          <w:color w:val="000000"/>
          <w:spacing w:val="-1"/>
          <w:kern w:val="0"/>
          <w:sz w:val="16"/>
          <w:szCs w:val="16"/>
        </w:rPr>
        <w:t xml:space="preserve">J </w:t>
      </w:r>
      <w:proofErr w:type="spellStart"/>
      <w:r w:rsidRPr="001359F3">
        <w:rPr>
          <w:i/>
          <w:iCs/>
          <w:color w:val="000000"/>
          <w:spacing w:val="-1"/>
          <w:kern w:val="0"/>
          <w:sz w:val="16"/>
          <w:szCs w:val="16"/>
        </w:rPr>
        <w:t>Reticuloendothel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Soc</w:t>
      </w:r>
      <w:proofErr w:type="spellEnd"/>
      <w:r w:rsidRPr="001359F3">
        <w:rPr>
          <w:color w:val="000000"/>
          <w:spacing w:val="-1"/>
          <w:kern w:val="0"/>
          <w:sz w:val="16"/>
          <w:szCs w:val="16"/>
        </w:rPr>
        <w:t xml:space="preserve"> 1964; </w:t>
      </w:r>
      <w:r w:rsidRPr="001359F3">
        <w:rPr>
          <w:b/>
          <w:bCs/>
          <w:color w:val="000000"/>
          <w:spacing w:val="-1"/>
          <w:kern w:val="0"/>
          <w:sz w:val="16"/>
          <w:szCs w:val="16"/>
        </w:rPr>
        <w:t>1</w:t>
      </w:r>
      <w:r w:rsidRPr="001359F3">
        <w:rPr>
          <w:color w:val="000000"/>
          <w:spacing w:val="-1"/>
          <w:kern w:val="0"/>
          <w:sz w:val="16"/>
          <w:szCs w:val="16"/>
        </w:rPr>
        <w:t>: 224-232 [PMID: 14192585]</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74</w:t>
      </w:r>
      <w:r w:rsidRPr="001359F3">
        <w:rPr>
          <w:color w:val="000000"/>
          <w:spacing w:val="-1"/>
          <w:kern w:val="0"/>
          <w:sz w:val="16"/>
          <w:szCs w:val="16"/>
        </w:rPr>
        <w:tab/>
      </w:r>
      <w:r w:rsidRPr="001359F3">
        <w:rPr>
          <w:b/>
          <w:bCs/>
          <w:color w:val="000000"/>
          <w:spacing w:val="-1"/>
          <w:kern w:val="0"/>
          <w:sz w:val="16"/>
          <w:szCs w:val="16"/>
        </w:rPr>
        <w:t>Welch CR</w:t>
      </w:r>
      <w:r w:rsidRPr="001359F3">
        <w:rPr>
          <w:color w:val="000000"/>
          <w:spacing w:val="-1"/>
          <w:kern w:val="0"/>
          <w:sz w:val="16"/>
          <w:szCs w:val="16"/>
        </w:rPr>
        <w:t xml:space="preserve">. Chemistry and pharmacology of </w:t>
      </w:r>
      <w:proofErr w:type="spellStart"/>
      <w:r w:rsidRPr="001359F3">
        <w:rPr>
          <w:color w:val="000000"/>
          <w:spacing w:val="-1"/>
          <w:kern w:val="0"/>
          <w:sz w:val="16"/>
          <w:szCs w:val="16"/>
        </w:rPr>
        <w:t>Kinkéliba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Combretum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micranthum</w:t>
      </w:r>
      <w:proofErr w:type="spellEnd"/>
      <w:r w:rsidRPr="001359F3">
        <w:rPr>
          <w:color w:val="000000"/>
          <w:spacing w:val="-1"/>
          <w:kern w:val="0"/>
          <w:sz w:val="16"/>
          <w:szCs w:val="16"/>
        </w:rPr>
        <w:t>), a West African medicinal plant. Doctoral dissertation, Rutgers University-Graduate School-New Brunswick, 2010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75</w:t>
      </w:r>
      <w:r w:rsidRPr="001359F3">
        <w:rPr>
          <w:color w:val="000000"/>
          <w:spacing w:val="-1"/>
          <w:kern w:val="0"/>
          <w:sz w:val="16"/>
          <w:szCs w:val="16"/>
        </w:rPr>
        <w:tab/>
      </w:r>
      <w:proofErr w:type="spellStart"/>
      <w:r w:rsidRPr="001359F3">
        <w:rPr>
          <w:b/>
          <w:bCs/>
          <w:color w:val="000000"/>
          <w:spacing w:val="-1"/>
          <w:kern w:val="0"/>
          <w:sz w:val="16"/>
          <w:szCs w:val="16"/>
        </w:rPr>
        <w:t>Halder</w:t>
      </w:r>
      <w:proofErr w:type="spellEnd"/>
      <w:r w:rsidRPr="001359F3">
        <w:rPr>
          <w:b/>
          <w:bCs/>
          <w:color w:val="000000"/>
          <w:spacing w:val="-1"/>
          <w:kern w:val="0"/>
          <w:sz w:val="16"/>
          <w:szCs w:val="16"/>
        </w:rPr>
        <w:t xml:space="preserve"> S</w:t>
      </w:r>
      <w:r w:rsidRPr="001359F3">
        <w:rPr>
          <w:color w:val="000000"/>
          <w:spacing w:val="-1"/>
          <w:kern w:val="0"/>
          <w:sz w:val="16"/>
          <w:szCs w:val="16"/>
        </w:rPr>
        <w:t xml:space="preserve">, </w:t>
      </w:r>
      <w:proofErr w:type="spellStart"/>
      <w:r w:rsidRPr="001359F3">
        <w:rPr>
          <w:color w:val="000000"/>
          <w:spacing w:val="-1"/>
          <w:kern w:val="0"/>
          <w:sz w:val="16"/>
          <w:szCs w:val="16"/>
        </w:rPr>
        <w:t>Bharal</w:t>
      </w:r>
      <w:proofErr w:type="spellEnd"/>
      <w:r w:rsidRPr="001359F3">
        <w:rPr>
          <w:color w:val="000000"/>
          <w:spacing w:val="-1"/>
          <w:kern w:val="0"/>
          <w:sz w:val="16"/>
          <w:szCs w:val="16"/>
        </w:rPr>
        <w:t xml:space="preserve"> N, </w:t>
      </w:r>
      <w:proofErr w:type="spellStart"/>
      <w:r w:rsidRPr="001359F3">
        <w:rPr>
          <w:color w:val="000000"/>
          <w:spacing w:val="-1"/>
          <w:kern w:val="0"/>
          <w:sz w:val="16"/>
          <w:szCs w:val="16"/>
        </w:rPr>
        <w:t>Mediratta</w:t>
      </w:r>
      <w:proofErr w:type="spellEnd"/>
      <w:r w:rsidRPr="001359F3">
        <w:rPr>
          <w:color w:val="000000"/>
          <w:spacing w:val="-1"/>
          <w:kern w:val="0"/>
          <w:sz w:val="16"/>
          <w:szCs w:val="16"/>
        </w:rPr>
        <w:t xml:space="preserve"> PK, Kaur I, Sharma KK. Anti-inflammatory, immunomodulatory and </w:t>
      </w:r>
      <w:proofErr w:type="spellStart"/>
      <w:r w:rsidRPr="001359F3">
        <w:rPr>
          <w:color w:val="000000"/>
          <w:spacing w:val="-1"/>
          <w:kern w:val="0"/>
          <w:sz w:val="16"/>
          <w:szCs w:val="16"/>
        </w:rPr>
        <w:t>antinociceptive</w:t>
      </w:r>
      <w:proofErr w:type="spellEnd"/>
      <w:r w:rsidRPr="001359F3">
        <w:rPr>
          <w:color w:val="000000"/>
          <w:spacing w:val="-1"/>
          <w:kern w:val="0"/>
          <w:sz w:val="16"/>
          <w:szCs w:val="16"/>
        </w:rPr>
        <w:t xml:space="preserve"> activity of Terminalia </w:t>
      </w:r>
      <w:proofErr w:type="spellStart"/>
      <w:proofErr w:type="gramStart"/>
      <w:r w:rsidRPr="001359F3">
        <w:rPr>
          <w:color w:val="000000"/>
          <w:spacing w:val="-1"/>
          <w:kern w:val="0"/>
          <w:sz w:val="16"/>
          <w:szCs w:val="16"/>
        </w:rPr>
        <w:t>arjuna</w:t>
      </w:r>
      <w:proofErr w:type="spellEnd"/>
      <w:proofErr w:type="gramEnd"/>
      <w:r w:rsidRPr="001359F3">
        <w:rPr>
          <w:color w:val="000000"/>
          <w:spacing w:val="-1"/>
          <w:kern w:val="0"/>
          <w:sz w:val="16"/>
          <w:szCs w:val="16"/>
        </w:rPr>
        <w:t xml:space="preserve"> </w:t>
      </w:r>
      <w:proofErr w:type="spellStart"/>
      <w:r w:rsidRPr="001359F3">
        <w:rPr>
          <w:color w:val="000000"/>
          <w:spacing w:val="-1"/>
          <w:kern w:val="0"/>
          <w:sz w:val="16"/>
          <w:szCs w:val="16"/>
        </w:rPr>
        <w:t>Roxb</w:t>
      </w:r>
      <w:proofErr w:type="spellEnd"/>
      <w:r w:rsidRPr="001359F3">
        <w:rPr>
          <w:color w:val="000000"/>
          <w:spacing w:val="-1"/>
          <w:kern w:val="0"/>
          <w:sz w:val="16"/>
          <w:szCs w:val="16"/>
        </w:rPr>
        <w:t xml:space="preserve"> bark powder in mice and rats. </w:t>
      </w:r>
      <w:r w:rsidRPr="001359F3">
        <w:rPr>
          <w:i/>
          <w:iCs/>
          <w:color w:val="000000"/>
          <w:spacing w:val="-1"/>
          <w:kern w:val="0"/>
          <w:sz w:val="16"/>
          <w:szCs w:val="16"/>
        </w:rPr>
        <w:t xml:space="preserve">Indian J </w:t>
      </w:r>
      <w:proofErr w:type="spellStart"/>
      <w:r w:rsidRPr="001359F3">
        <w:rPr>
          <w:i/>
          <w:iCs/>
          <w:color w:val="000000"/>
          <w:spacing w:val="-1"/>
          <w:kern w:val="0"/>
          <w:sz w:val="16"/>
          <w:szCs w:val="16"/>
        </w:rPr>
        <w:t>Exp</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Biol</w:t>
      </w:r>
      <w:proofErr w:type="spellEnd"/>
      <w:r w:rsidRPr="001359F3">
        <w:rPr>
          <w:color w:val="000000"/>
          <w:spacing w:val="-1"/>
          <w:kern w:val="0"/>
          <w:sz w:val="16"/>
          <w:szCs w:val="16"/>
        </w:rPr>
        <w:t xml:space="preserve"> 2009; </w:t>
      </w:r>
      <w:r w:rsidRPr="001359F3">
        <w:rPr>
          <w:b/>
          <w:bCs/>
          <w:color w:val="000000"/>
          <w:spacing w:val="-1"/>
          <w:kern w:val="0"/>
          <w:sz w:val="16"/>
          <w:szCs w:val="16"/>
        </w:rPr>
        <w:t>47</w:t>
      </w:r>
      <w:r w:rsidRPr="001359F3">
        <w:rPr>
          <w:color w:val="000000"/>
          <w:spacing w:val="-1"/>
          <w:kern w:val="0"/>
          <w:sz w:val="16"/>
          <w:szCs w:val="16"/>
        </w:rPr>
        <w:t>: 577-583 [PMID: 19761042]</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76</w:t>
      </w:r>
      <w:r w:rsidRPr="001359F3">
        <w:rPr>
          <w:color w:val="000000"/>
          <w:spacing w:val="-1"/>
          <w:kern w:val="0"/>
          <w:sz w:val="16"/>
          <w:szCs w:val="16"/>
        </w:rPr>
        <w:tab/>
      </w:r>
      <w:r w:rsidRPr="001359F3">
        <w:rPr>
          <w:b/>
          <w:bCs/>
          <w:color w:val="000000"/>
          <w:spacing w:val="-1"/>
          <w:kern w:val="0"/>
          <w:sz w:val="16"/>
          <w:szCs w:val="16"/>
        </w:rPr>
        <w:t>Manna P</w:t>
      </w:r>
      <w:r w:rsidRPr="001359F3">
        <w:rPr>
          <w:color w:val="000000"/>
          <w:spacing w:val="-1"/>
          <w:kern w:val="0"/>
          <w:sz w:val="16"/>
          <w:szCs w:val="16"/>
        </w:rPr>
        <w:t xml:space="preserve">, Sinha M, </w:t>
      </w:r>
      <w:proofErr w:type="spellStart"/>
      <w:r w:rsidRPr="001359F3">
        <w:rPr>
          <w:color w:val="000000"/>
          <w:spacing w:val="-1"/>
          <w:kern w:val="0"/>
          <w:sz w:val="16"/>
          <w:szCs w:val="16"/>
        </w:rPr>
        <w:t>Sil</w:t>
      </w:r>
      <w:proofErr w:type="spellEnd"/>
      <w:r w:rsidRPr="001359F3">
        <w:rPr>
          <w:color w:val="000000"/>
          <w:spacing w:val="-1"/>
          <w:kern w:val="0"/>
          <w:sz w:val="16"/>
          <w:szCs w:val="16"/>
        </w:rPr>
        <w:t xml:space="preserve"> PC. Aqueous extract of Terminalia </w:t>
      </w:r>
      <w:proofErr w:type="spellStart"/>
      <w:proofErr w:type="gramStart"/>
      <w:r w:rsidRPr="001359F3">
        <w:rPr>
          <w:color w:val="000000"/>
          <w:spacing w:val="-1"/>
          <w:kern w:val="0"/>
          <w:sz w:val="16"/>
          <w:szCs w:val="16"/>
        </w:rPr>
        <w:t>arjuna</w:t>
      </w:r>
      <w:proofErr w:type="spellEnd"/>
      <w:proofErr w:type="gramEnd"/>
      <w:r w:rsidRPr="001359F3">
        <w:rPr>
          <w:color w:val="000000"/>
          <w:spacing w:val="-1"/>
          <w:kern w:val="0"/>
          <w:sz w:val="16"/>
          <w:szCs w:val="16"/>
        </w:rPr>
        <w:t xml:space="preserve"> prevents carbon tetrachloride induced hepatic and renal disorders. </w:t>
      </w:r>
      <w:r w:rsidRPr="001359F3">
        <w:rPr>
          <w:i/>
          <w:iCs/>
          <w:color w:val="000000"/>
          <w:spacing w:val="-1"/>
          <w:kern w:val="0"/>
          <w:sz w:val="16"/>
          <w:szCs w:val="16"/>
        </w:rPr>
        <w:t xml:space="preserve">BMC Complement </w:t>
      </w:r>
      <w:proofErr w:type="spellStart"/>
      <w:r w:rsidRPr="001359F3">
        <w:rPr>
          <w:i/>
          <w:iCs/>
          <w:color w:val="000000"/>
          <w:spacing w:val="-1"/>
          <w:kern w:val="0"/>
          <w:sz w:val="16"/>
          <w:szCs w:val="16"/>
        </w:rPr>
        <w:t>Altern</w:t>
      </w:r>
      <w:proofErr w:type="spellEnd"/>
      <w:r w:rsidRPr="001359F3">
        <w:rPr>
          <w:i/>
          <w:iCs/>
          <w:color w:val="000000"/>
          <w:spacing w:val="-1"/>
          <w:kern w:val="0"/>
          <w:sz w:val="16"/>
          <w:szCs w:val="16"/>
        </w:rPr>
        <w:t xml:space="preserve"> Med</w:t>
      </w:r>
      <w:r w:rsidRPr="001359F3">
        <w:rPr>
          <w:color w:val="000000"/>
          <w:spacing w:val="-1"/>
          <w:kern w:val="0"/>
          <w:sz w:val="16"/>
          <w:szCs w:val="16"/>
        </w:rPr>
        <w:t xml:space="preserve"> 2006; </w:t>
      </w:r>
      <w:r w:rsidRPr="001359F3">
        <w:rPr>
          <w:b/>
          <w:bCs/>
          <w:color w:val="000000"/>
          <w:spacing w:val="-1"/>
          <w:kern w:val="0"/>
          <w:sz w:val="16"/>
          <w:szCs w:val="16"/>
        </w:rPr>
        <w:t>6</w:t>
      </w:r>
      <w:r w:rsidRPr="001359F3">
        <w:rPr>
          <w:color w:val="000000"/>
          <w:spacing w:val="-1"/>
          <w:kern w:val="0"/>
          <w:sz w:val="16"/>
          <w:szCs w:val="16"/>
        </w:rPr>
        <w:t>: 33 [PMID: 17010209 DOI: 10.1186/1472-6882-6-33]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77</w:t>
      </w:r>
      <w:r w:rsidRPr="001359F3">
        <w:rPr>
          <w:color w:val="000000"/>
          <w:spacing w:val="-1"/>
          <w:kern w:val="0"/>
          <w:sz w:val="16"/>
          <w:szCs w:val="16"/>
        </w:rPr>
        <w:tab/>
      </w:r>
      <w:proofErr w:type="spellStart"/>
      <w:r w:rsidRPr="001359F3">
        <w:rPr>
          <w:b/>
          <w:bCs/>
          <w:color w:val="000000"/>
          <w:spacing w:val="-1"/>
          <w:kern w:val="0"/>
          <w:sz w:val="16"/>
          <w:szCs w:val="16"/>
        </w:rPr>
        <w:t>Paarakh</w:t>
      </w:r>
      <w:proofErr w:type="spellEnd"/>
      <w:r w:rsidRPr="001359F3">
        <w:rPr>
          <w:b/>
          <w:bCs/>
          <w:color w:val="000000"/>
          <w:spacing w:val="-1"/>
          <w:kern w:val="0"/>
          <w:sz w:val="16"/>
          <w:szCs w:val="16"/>
        </w:rPr>
        <w:t xml:space="preserve"> PM</w:t>
      </w:r>
      <w:r w:rsidRPr="001359F3">
        <w:rPr>
          <w:color w:val="000000"/>
          <w:spacing w:val="-1"/>
          <w:kern w:val="0"/>
          <w:sz w:val="16"/>
          <w:szCs w:val="16"/>
        </w:rPr>
        <w:t xml:space="preserve">. Terminalia </w:t>
      </w:r>
      <w:proofErr w:type="spellStart"/>
      <w:proofErr w:type="gramStart"/>
      <w:r w:rsidRPr="001359F3">
        <w:rPr>
          <w:color w:val="000000"/>
          <w:spacing w:val="-1"/>
          <w:kern w:val="0"/>
          <w:sz w:val="16"/>
          <w:szCs w:val="16"/>
        </w:rPr>
        <w:t>arjuna</w:t>
      </w:r>
      <w:proofErr w:type="spellEnd"/>
      <w:proofErr w:type="gramEnd"/>
      <w:r w:rsidRPr="001359F3">
        <w:rPr>
          <w:color w:val="000000"/>
          <w:spacing w:val="-1"/>
          <w:kern w:val="0"/>
          <w:sz w:val="16"/>
          <w:szCs w:val="16"/>
        </w:rPr>
        <w:t xml:space="preserve"> (</w:t>
      </w:r>
      <w:proofErr w:type="spellStart"/>
      <w:r w:rsidRPr="001359F3">
        <w:rPr>
          <w:color w:val="000000"/>
          <w:spacing w:val="-1"/>
          <w:kern w:val="0"/>
          <w:sz w:val="16"/>
          <w:szCs w:val="16"/>
        </w:rPr>
        <w:t>Roxb</w:t>
      </w:r>
      <w:proofErr w:type="spellEnd"/>
      <w:r w:rsidRPr="001359F3">
        <w:rPr>
          <w:color w:val="000000"/>
          <w:spacing w:val="-1"/>
          <w:kern w:val="0"/>
          <w:sz w:val="16"/>
          <w:szCs w:val="16"/>
        </w:rPr>
        <w:t xml:space="preserve">.) Wt. and </w:t>
      </w:r>
      <w:proofErr w:type="spellStart"/>
      <w:r w:rsidRPr="001359F3">
        <w:rPr>
          <w:color w:val="000000"/>
          <w:spacing w:val="-1"/>
          <w:kern w:val="0"/>
          <w:sz w:val="16"/>
          <w:szCs w:val="16"/>
        </w:rPr>
        <w:t>arn</w:t>
      </w:r>
      <w:proofErr w:type="spellEnd"/>
      <w:r w:rsidRPr="001359F3">
        <w:rPr>
          <w:color w:val="000000"/>
          <w:spacing w:val="-1"/>
          <w:kern w:val="0"/>
          <w:sz w:val="16"/>
          <w:szCs w:val="16"/>
        </w:rPr>
        <w:t xml:space="preserve">: A review. </w:t>
      </w:r>
      <w:proofErr w:type="spellStart"/>
      <w:r w:rsidRPr="001359F3">
        <w:rPr>
          <w:i/>
          <w:iCs/>
          <w:color w:val="000000"/>
          <w:spacing w:val="-1"/>
          <w:kern w:val="0"/>
          <w:sz w:val="16"/>
          <w:szCs w:val="16"/>
        </w:rPr>
        <w:t>Int</w:t>
      </w:r>
      <w:proofErr w:type="spellEnd"/>
      <w:r w:rsidRPr="001359F3">
        <w:rPr>
          <w:i/>
          <w:iCs/>
          <w:color w:val="000000"/>
          <w:spacing w:val="-1"/>
          <w:kern w:val="0"/>
          <w:sz w:val="16"/>
          <w:szCs w:val="16"/>
        </w:rPr>
        <w:t xml:space="preserve"> J </w:t>
      </w:r>
      <w:proofErr w:type="spellStart"/>
      <w:r w:rsidRPr="001359F3">
        <w:rPr>
          <w:i/>
          <w:iCs/>
          <w:color w:val="000000"/>
          <w:spacing w:val="-1"/>
          <w:kern w:val="0"/>
          <w:sz w:val="16"/>
          <w:szCs w:val="16"/>
        </w:rPr>
        <w:t>Pharmacol</w:t>
      </w:r>
      <w:proofErr w:type="spellEnd"/>
      <w:r w:rsidRPr="001359F3">
        <w:rPr>
          <w:i/>
          <w:iCs/>
          <w:color w:val="000000"/>
          <w:spacing w:val="-1"/>
          <w:kern w:val="0"/>
          <w:sz w:val="16"/>
          <w:szCs w:val="16"/>
        </w:rPr>
        <w:t xml:space="preserve"> </w:t>
      </w:r>
      <w:r w:rsidRPr="001359F3">
        <w:rPr>
          <w:color w:val="000000"/>
          <w:spacing w:val="-1"/>
          <w:kern w:val="0"/>
          <w:sz w:val="16"/>
          <w:szCs w:val="16"/>
        </w:rPr>
        <w:t xml:space="preserve">2010; </w:t>
      </w:r>
      <w:r w:rsidRPr="001359F3">
        <w:rPr>
          <w:b/>
          <w:bCs/>
          <w:color w:val="000000"/>
          <w:spacing w:val="-1"/>
          <w:kern w:val="0"/>
          <w:sz w:val="16"/>
          <w:szCs w:val="16"/>
        </w:rPr>
        <w:t>6</w:t>
      </w:r>
      <w:r w:rsidRPr="001359F3">
        <w:rPr>
          <w:color w:val="000000"/>
          <w:spacing w:val="-1"/>
          <w:kern w:val="0"/>
          <w:sz w:val="16"/>
          <w:szCs w:val="16"/>
        </w:rPr>
        <w:t>: 515-534 [DOI: 10.3923/ijp.2010.515.534]</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78</w:t>
      </w:r>
      <w:r w:rsidRPr="001359F3">
        <w:rPr>
          <w:color w:val="000000"/>
          <w:spacing w:val="-1"/>
          <w:kern w:val="0"/>
          <w:sz w:val="16"/>
          <w:szCs w:val="16"/>
        </w:rPr>
        <w:tab/>
      </w:r>
      <w:proofErr w:type="spellStart"/>
      <w:r w:rsidRPr="001359F3">
        <w:rPr>
          <w:b/>
          <w:bCs/>
          <w:color w:val="000000"/>
          <w:spacing w:val="-1"/>
          <w:kern w:val="0"/>
          <w:sz w:val="16"/>
          <w:szCs w:val="16"/>
        </w:rPr>
        <w:t>Abongwa</w:t>
      </w:r>
      <w:proofErr w:type="spellEnd"/>
      <w:r w:rsidRPr="001359F3">
        <w:rPr>
          <w:b/>
          <w:bCs/>
          <w:color w:val="000000"/>
          <w:spacing w:val="-1"/>
          <w:kern w:val="0"/>
          <w:sz w:val="16"/>
          <w:szCs w:val="16"/>
        </w:rPr>
        <w:t xml:space="preserve"> M</w:t>
      </w:r>
      <w:r w:rsidRPr="001359F3">
        <w:rPr>
          <w:color w:val="000000"/>
          <w:spacing w:val="-1"/>
          <w:kern w:val="0"/>
          <w:sz w:val="16"/>
          <w:szCs w:val="16"/>
        </w:rPr>
        <w:t xml:space="preserve">, </w:t>
      </w:r>
      <w:proofErr w:type="spellStart"/>
      <w:r w:rsidRPr="001359F3">
        <w:rPr>
          <w:color w:val="000000"/>
          <w:spacing w:val="-1"/>
          <w:kern w:val="0"/>
          <w:sz w:val="16"/>
          <w:szCs w:val="16"/>
        </w:rPr>
        <w:t>Rageh</w:t>
      </w:r>
      <w:proofErr w:type="spellEnd"/>
      <w:r w:rsidRPr="001359F3">
        <w:rPr>
          <w:color w:val="000000"/>
          <w:spacing w:val="-1"/>
          <w:kern w:val="0"/>
          <w:sz w:val="16"/>
          <w:szCs w:val="16"/>
        </w:rPr>
        <w:t xml:space="preserve"> GA, </w:t>
      </w:r>
      <w:proofErr w:type="spellStart"/>
      <w:r w:rsidRPr="001359F3">
        <w:rPr>
          <w:color w:val="000000"/>
          <w:spacing w:val="-1"/>
          <w:kern w:val="0"/>
          <w:sz w:val="16"/>
          <w:szCs w:val="16"/>
        </w:rPr>
        <w:t>Arowolo</w:t>
      </w:r>
      <w:proofErr w:type="spellEnd"/>
      <w:r w:rsidRPr="001359F3">
        <w:rPr>
          <w:color w:val="000000"/>
          <w:spacing w:val="-1"/>
          <w:kern w:val="0"/>
          <w:sz w:val="16"/>
          <w:szCs w:val="16"/>
        </w:rPr>
        <w:t xml:space="preserve"> O, </w:t>
      </w:r>
      <w:proofErr w:type="spellStart"/>
      <w:r w:rsidRPr="001359F3">
        <w:rPr>
          <w:color w:val="000000"/>
          <w:spacing w:val="-1"/>
          <w:kern w:val="0"/>
          <w:sz w:val="16"/>
          <w:szCs w:val="16"/>
        </w:rPr>
        <w:t>Dawurung</w:t>
      </w:r>
      <w:proofErr w:type="spellEnd"/>
      <w:r w:rsidRPr="001359F3">
        <w:rPr>
          <w:color w:val="000000"/>
          <w:spacing w:val="-1"/>
          <w:kern w:val="0"/>
          <w:sz w:val="16"/>
          <w:szCs w:val="16"/>
        </w:rPr>
        <w:t xml:space="preserve"> C, </w:t>
      </w:r>
      <w:proofErr w:type="spellStart"/>
      <w:r w:rsidRPr="001359F3">
        <w:rPr>
          <w:color w:val="000000"/>
          <w:spacing w:val="-1"/>
          <w:kern w:val="0"/>
          <w:sz w:val="16"/>
          <w:szCs w:val="16"/>
        </w:rPr>
        <w:t>Oladipo</w:t>
      </w:r>
      <w:proofErr w:type="spellEnd"/>
      <w:r w:rsidRPr="001359F3">
        <w:rPr>
          <w:color w:val="000000"/>
          <w:spacing w:val="-1"/>
          <w:kern w:val="0"/>
          <w:sz w:val="16"/>
          <w:szCs w:val="16"/>
        </w:rPr>
        <w:t xml:space="preserve"> O, </w:t>
      </w:r>
      <w:proofErr w:type="spellStart"/>
      <w:r w:rsidRPr="001359F3">
        <w:rPr>
          <w:color w:val="000000"/>
          <w:spacing w:val="-1"/>
          <w:kern w:val="0"/>
          <w:sz w:val="16"/>
          <w:szCs w:val="16"/>
        </w:rPr>
        <w:t>Atiku</w:t>
      </w:r>
      <w:proofErr w:type="spellEnd"/>
      <w:r w:rsidRPr="001359F3">
        <w:rPr>
          <w:color w:val="000000"/>
          <w:spacing w:val="-1"/>
          <w:kern w:val="0"/>
          <w:sz w:val="16"/>
          <w:szCs w:val="16"/>
        </w:rPr>
        <w:t xml:space="preserve"> A. Efficacy of Senna </w:t>
      </w:r>
      <w:proofErr w:type="spellStart"/>
      <w:r w:rsidRPr="001359F3">
        <w:rPr>
          <w:color w:val="000000"/>
          <w:spacing w:val="-1"/>
          <w:kern w:val="0"/>
          <w:sz w:val="16"/>
          <w:szCs w:val="16"/>
        </w:rPr>
        <w:t>occidentalis</w:t>
      </w:r>
      <w:proofErr w:type="spellEnd"/>
      <w:r w:rsidRPr="001359F3">
        <w:rPr>
          <w:color w:val="000000"/>
          <w:spacing w:val="-1"/>
          <w:kern w:val="0"/>
          <w:sz w:val="16"/>
          <w:szCs w:val="16"/>
        </w:rPr>
        <w:t xml:space="preserve"> in the amelioration of tetracycline induced </w:t>
      </w:r>
      <w:proofErr w:type="spellStart"/>
      <w:r w:rsidRPr="001359F3">
        <w:rPr>
          <w:color w:val="000000"/>
          <w:spacing w:val="-1"/>
          <w:kern w:val="0"/>
          <w:sz w:val="16"/>
          <w:szCs w:val="16"/>
        </w:rPr>
        <w:t>hepatoand</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nephro</w:t>
      </w:r>
      <w:proofErr w:type="spellEnd"/>
      <w:r w:rsidRPr="001359F3">
        <w:rPr>
          <w:color w:val="000000"/>
          <w:spacing w:val="-1"/>
          <w:kern w:val="0"/>
          <w:sz w:val="16"/>
          <w:szCs w:val="16"/>
        </w:rPr>
        <w:t xml:space="preserve">-toxicities in rabbits. </w:t>
      </w:r>
      <w:proofErr w:type="spellStart"/>
      <w:r w:rsidRPr="001359F3">
        <w:rPr>
          <w:i/>
          <w:iCs/>
          <w:color w:val="000000"/>
          <w:spacing w:val="-1"/>
          <w:kern w:val="0"/>
          <w:sz w:val="16"/>
          <w:szCs w:val="16"/>
        </w:rPr>
        <w:t>Toxicol</w:t>
      </w:r>
      <w:proofErr w:type="spellEnd"/>
      <w:r w:rsidRPr="001359F3">
        <w:rPr>
          <w:i/>
          <w:iCs/>
          <w:color w:val="000000"/>
          <w:spacing w:val="-1"/>
          <w:kern w:val="0"/>
          <w:sz w:val="16"/>
          <w:szCs w:val="16"/>
        </w:rPr>
        <w:t xml:space="preserve"> Lett</w:t>
      </w:r>
      <w:r w:rsidRPr="001359F3">
        <w:rPr>
          <w:color w:val="000000"/>
          <w:spacing w:val="-1"/>
          <w:kern w:val="0"/>
          <w:sz w:val="16"/>
          <w:szCs w:val="16"/>
        </w:rPr>
        <w:t xml:space="preserve"> 2010; </w:t>
      </w:r>
      <w:r w:rsidRPr="001359F3">
        <w:rPr>
          <w:b/>
          <w:bCs/>
          <w:color w:val="000000"/>
          <w:spacing w:val="-1"/>
          <w:kern w:val="0"/>
          <w:sz w:val="16"/>
          <w:szCs w:val="16"/>
        </w:rPr>
        <w:t>196S</w:t>
      </w:r>
      <w:r w:rsidRPr="001359F3">
        <w:rPr>
          <w:color w:val="000000"/>
          <w:spacing w:val="-1"/>
          <w:kern w:val="0"/>
          <w:sz w:val="16"/>
          <w:szCs w:val="16"/>
        </w:rPr>
        <w:t>: S207: P206-009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79</w:t>
      </w:r>
      <w:r w:rsidRPr="001359F3">
        <w:rPr>
          <w:color w:val="000000"/>
          <w:spacing w:val="-1"/>
          <w:kern w:val="0"/>
          <w:sz w:val="16"/>
          <w:szCs w:val="16"/>
        </w:rPr>
        <w:tab/>
      </w:r>
      <w:r w:rsidRPr="001359F3">
        <w:rPr>
          <w:b/>
          <w:bCs/>
          <w:color w:val="000000"/>
          <w:spacing w:val="-1"/>
          <w:kern w:val="0"/>
          <w:sz w:val="16"/>
          <w:szCs w:val="16"/>
        </w:rPr>
        <w:t>Bin-</w:t>
      </w:r>
      <w:proofErr w:type="spellStart"/>
      <w:r w:rsidRPr="001359F3">
        <w:rPr>
          <w:b/>
          <w:bCs/>
          <w:color w:val="000000"/>
          <w:spacing w:val="-1"/>
          <w:kern w:val="0"/>
          <w:sz w:val="16"/>
          <w:szCs w:val="16"/>
        </w:rPr>
        <w:t>Hafeez</w:t>
      </w:r>
      <w:proofErr w:type="spellEnd"/>
      <w:r w:rsidRPr="001359F3">
        <w:rPr>
          <w:b/>
          <w:bCs/>
          <w:color w:val="000000"/>
          <w:spacing w:val="-1"/>
          <w:kern w:val="0"/>
          <w:sz w:val="16"/>
          <w:szCs w:val="16"/>
        </w:rPr>
        <w:t xml:space="preserve"> B</w:t>
      </w:r>
      <w:r w:rsidRPr="001359F3">
        <w:rPr>
          <w:color w:val="000000"/>
          <w:spacing w:val="-1"/>
          <w:kern w:val="0"/>
          <w:sz w:val="16"/>
          <w:szCs w:val="16"/>
        </w:rPr>
        <w:t xml:space="preserve">, Ahmad I, </w:t>
      </w:r>
      <w:proofErr w:type="spellStart"/>
      <w:r w:rsidRPr="001359F3">
        <w:rPr>
          <w:color w:val="000000"/>
          <w:spacing w:val="-1"/>
          <w:kern w:val="0"/>
          <w:sz w:val="16"/>
          <w:szCs w:val="16"/>
        </w:rPr>
        <w:t>Haque</w:t>
      </w:r>
      <w:proofErr w:type="spellEnd"/>
      <w:r w:rsidRPr="001359F3">
        <w:rPr>
          <w:color w:val="000000"/>
          <w:spacing w:val="-1"/>
          <w:kern w:val="0"/>
          <w:sz w:val="16"/>
          <w:szCs w:val="16"/>
        </w:rPr>
        <w:t xml:space="preserve"> R, </w:t>
      </w:r>
      <w:proofErr w:type="spellStart"/>
      <w:r w:rsidRPr="001359F3">
        <w:rPr>
          <w:color w:val="000000"/>
          <w:spacing w:val="-1"/>
          <w:kern w:val="0"/>
          <w:sz w:val="16"/>
          <w:szCs w:val="16"/>
        </w:rPr>
        <w:t>Raisuddin</w:t>
      </w:r>
      <w:proofErr w:type="spellEnd"/>
      <w:r w:rsidRPr="001359F3">
        <w:rPr>
          <w:color w:val="000000"/>
          <w:spacing w:val="-1"/>
          <w:kern w:val="0"/>
          <w:sz w:val="16"/>
          <w:szCs w:val="16"/>
        </w:rPr>
        <w:t xml:space="preserve"> S. Protective effect of Cassia </w:t>
      </w:r>
      <w:proofErr w:type="spellStart"/>
      <w:r w:rsidRPr="001359F3">
        <w:rPr>
          <w:color w:val="000000"/>
          <w:spacing w:val="-1"/>
          <w:kern w:val="0"/>
          <w:sz w:val="16"/>
          <w:szCs w:val="16"/>
        </w:rPr>
        <w:t>occidentalis</w:t>
      </w:r>
      <w:proofErr w:type="spellEnd"/>
      <w:r w:rsidRPr="001359F3">
        <w:rPr>
          <w:color w:val="000000"/>
          <w:spacing w:val="-1"/>
          <w:kern w:val="0"/>
          <w:sz w:val="16"/>
          <w:szCs w:val="16"/>
        </w:rPr>
        <w:t xml:space="preserve"> L. on cyclophosphamide-induced suppression of humoral immunity in mice. </w:t>
      </w:r>
      <w:r w:rsidRPr="001359F3">
        <w:rPr>
          <w:i/>
          <w:iCs/>
          <w:color w:val="000000"/>
          <w:spacing w:val="-1"/>
          <w:kern w:val="0"/>
          <w:sz w:val="16"/>
          <w:szCs w:val="16"/>
        </w:rPr>
        <w:t xml:space="preserve">J </w:t>
      </w:r>
      <w:proofErr w:type="spellStart"/>
      <w:r w:rsidRPr="001359F3">
        <w:rPr>
          <w:i/>
          <w:iCs/>
          <w:color w:val="000000"/>
          <w:spacing w:val="-1"/>
          <w:kern w:val="0"/>
          <w:sz w:val="16"/>
          <w:szCs w:val="16"/>
        </w:rPr>
        <w:t>Ethnopharmacol</w:t>
      </w:r>
      <w:proofErr w:type="spellEnd"/>
      <w:r w:rsidRPr="001359F3">
        <w:rPr>
          <w:color w:val="000000"/>
          <w:spacing w:val="-1"/>
          <w:kern w:val="0"/>
          <w:sz w:val="16"/>
          <w:szCs w:val="16"/>
        </w:rPr>
        <w:t xml:space="preserve"> 2001; </w:t>
      </w:r>
      <w:r w:rsidRPr="001359F3">
        <w:rPr>
          <w:b/>
          <w:bCs/>
          <w:color w:val="000000"/>
          <w:spacing w:val="-1"/>
          <w:kern w:val="0"/>
          <w:sz w:val="16"/>
          <w:szCs w:val="16"/>
        </w:rPr>
        <w:t>75</w:t>
      </w:r>
      <w:r w:rsidRPr="001359F3">
        <w:rPr>
          <w:color w:val="000000"/>
          <w:spacing w:val="-1"/>
          <w:kern w:val="0"/>
          <w:sz w:val="16"/>
          <w:szCs w:val="16"/>
        </w:rPr>
        <w:t>: 13-18 [PMID: 11282437 DOI: 10.1016/S0378-8741(00)00382-2]</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80</w:t>
      </w:r>
      <w:r w:rsidRPr="001359F3">
        <w:rPr>
          <w:color w:val="000000"/>
          <w:spacing w:val="-1"/>
          <w:kern w:val="0"/>
          <w:sz w:val="16"/>
          <w:szCs w:val="16"/>
        </w:rPr>
        <w:tab/>
      </w:r>
      <w:r w:rsidRPr="001359F3">
        <w:rPr>
          <w:b/>
          <w:bCs/>
          <w:color w:val="000000"/>
          <w:spacing w:val="-1"/>
          <w:kern w:val="0"/>
          <w:sz w:val="16"/>
          <w:szCs w:val="16"/>
        </w:rPr>
        <w:t>Yadav JP</w:t>
      </w:r>
      <w:r w:rsidRPr="001359F3">
        <w:rPr>
          <w:color w:val="000000"/>
          <w:spacing w:val="-1"/>
          <w:kern w:val="0"/>
          <w:sz w:val="16"/>
          <w:szCs w:val="16"/>
        </w:rPr>
        <w:t xml:space="preserve">, Arya V, Yadav S, </w:t>
      </w:r>
      <w:proofErr w:type="spellStart"/>
      <w:r w:rsidRPr="001359F3">
        <w:rPr>
          <w:color w:val="000000"/>
          <w:spacing w:val="-1"/>
          <w:kern w:val="0"/>
          <w:sz w:val="16"/>
          <w:szCs w:val="16"/>
        </w:rPr>
        <w:t>Panghal</w:t>
      </w:r>
      <w:proofErr w:type="spellEnd"/>
      <w:r w:rsidRPr="001359F3">
        <w:rPr>
          <w:color w:val="000000"/>
          <w:spacing w:val="-1"/>
          <w:kern w:val="0"/>
          <w:sz w:val="16"/>
          <w:szCs w:val="16"/>
        </w:rPr>
        <w:t xml:space="preserve"> M, Kumar S, </w:t>
      </w:r>
      <w:proofErr w:type="spellStart"/>
      <w:r w:rsidRPr="001359F3">
        <w:rPr>
          <w:color w:val="000000"/>
          <w:spacing w:val="-1"/>
          <w:kern w:val="0"/>
          <w:sz w:val="16"/>
          <w:szCs w:val="16"/>
        </w:rPr>
        <w:t>Dhankhar</w:t>
      </w:r>
      <w:proofErr w:type="spellEnd"/>
      <w:r w:rsidRPr="001359F3">
        <w:rPr>
          <w:color w:val="000000"/>
          <w:spacing w:val="-1"/>
          <w:kern w:val="0"/>
          <w:sz w:val="16"/>
          <w:szCs w:val="16"/>
        </w:rPr>
        <w:t xml:space="preserve"> S. Cassia </w:t>
      </w:r>
      <w:proofErr w:type="spellStart"/>
      <w:r w:rsidRPr="001359F3">
        <w:rPr>
          <w:color w:val="000000"/>
          <w:spacing w:val="-1"/>
          <w:kern w:val="0"/>
          <w:sz w:val="16"/>
          <w:szCs w:val="16"/>
        </w:rPr>
        <w:t>occidentalis</w:t>
      </w:r>
      <w:proofErr w:type="spellEnd"/>
      <w:r w:rsidRPr="001359F3">
        <w:rPr>
          <w:color w:val="000000"/>
          <w:spacing w:val="-1"/>
          <w:kern w:val="0"/>
          <w:sz w:val="16"/>
          <w:szCs w:val="16"/>
        </w:rPr>
        <w:t xml:space="preserve"> L.: a review on its ethnobotany, phytochemical and pharmacological profile. </w:t>
      </w:r>
      <w:proofErr w:type="spellStart"/>
      <w:r w:rsidRPr="001359F3">
        <w:rPr>
          <w:i/>
          <w:iCs/>
          <w:color w:val="000000"/>
          <w:spacing w:val="-1"/>
          <w:kern w:val="0"/>
          <w:sz w:val="16"/>
          <w:szCs w:val="16"/>
        </w:rPr>
        <w:t>Fitoterapia</w:t>
      </w:r>
      <w:proofErr w:type="spellEnd"/>
      <w:r w:rsidRPr="001359F3">
        <w:rPr>
          <w:color w:val="000000"/>
          <w:spacing w:val="-1"/>
          <w:kern w:val="0"/>
          <w:sz w:val="16"/>
          <w:szCs w:val="16"/>
        </w:rPr>
        <w:t xml:space="preserve"> 2010; </w:t>
      </w:r>
      <w:r w:rsidRPr="001359F3">
        <w:rPr>
          <w:b/>
          <w:bCs/>
          <w:color w:val="000000"/>
          <w:spacing w:val="-1"/>
          <w:kern w:val="0"/>
          <w:sz w:val="16"/>
          <w:szCs w:val="16"/>
        </w:rPr>
        <w:t>81</w:t>
      </w:r>
      <w:r w:rsidRPr="001359F3">
        <w:rPr>
          <w:color w:val="000000"/>
          <w:spacing w:val="-1"/>
          <w:kern w:val="0"/>
          <w:sz w:val="16"/>
          <w:szCs w:val="16"/>
        </w:rPr>
        <w:t>: 223-230 [PMID: 19796670 DOI: 10.1016/j.fitote.2009.09.008]</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81</w:t>
      </w:r>
      <w:r w:rsidRPr="001359F3">
        <w:rPr>
          <w:color w:val="000000"/>
          <w:spacing w:val="-1"/>
          <w:kern w:val="0"/>
          <w:sz w:val="16"/>
          <w:szCs w:val="16"/>
        </w:rPr>
        <w:tab/>
      </w:r>
      <w:r w:rsidRPr="001359F3">
        <w:rPr>
          <w:b/>
          <w:bCs/>
          <w:color w:val="000000"/>
          <w:spacing w:val="-1"/>
          <w:kern w:val="0"/>
          <w:sz w:val="16"/>
          <w:szCs w:val="16"/>
        </w:rPr>
        <w:t>Kaur R</w:t>
      </w:r>
      <w:r w:rsidRPr="001359F3">
        <w:rPr>
          <w:color w:val="000000"/>
          <w:spacing w:val="-1"/>
          <w:kern w:val="0"/>
          <w:sz w:val="16"/>
          <w:szCs w:val="16"/>
        </w:rPr>
        <w:t xml:space="preserve">, Kaur H, </w:t>
      </w:r>
      <w:proofErr w:type="spellStart"/>
      <w:r w:rsidRPr="001359F3">
        <w:rPr>
          <w:color w:val="000000"/>
          <w:spacing w:val="-1"/>
          <w:kern w:val="0"/>
          <w:sz w:val="16"/>
          <w:szCs w:val="16"/>
        </w:rPr>
        <w:t>Dhindsa</w:t>
      </w:r>
      <w:proofErr w:type="spellEnd"/>
      <w:r w:rsidRPr="001359F3">
        <w:rPr>
          <w:color w:val="000000"/>
          <w:spacing w:val="-1"/>
          <w:kern w:val="0"/>
          <w:sz w:val="16"/>
          <w:szCs w:val="16"/>
        </w:rPr>
        <w:t xml:space="preserve"> AS. </w:t>
      </w:r>
      <w:proofErr w:type="spellStart"/>
      <w:r w:rsidRPr="001359F3">
        <w:rPr>
          <w:color w:val="000000"/>
          <w:spacing w:val="-1"/>
          <w:kern w:val="0"/>
          <w:sz w:val="16"/>
          <w:szCs w:val="16"/>
        </w:rPr>
        <w:t>Glycyrrhiza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glabra</w:t>
      </w:r>
      <w:proofErr w:type="spellEnd"/>
      <w:r w:rsidRPr="001359F3">
        <w:rPr>
          <w:color w:val="000000"/>
          <w:spacing w:val="-1"/>
          <w:kern w:val="0"/>
          <w:sz w:val="16"/>
          <w:szCs w:val="16"/>
        </w:rPr>
        <w:t xml:space="preserve">: a </w:t>
      </w:r>
      <w:proofErr w:type="spellStart"/>
      <w:r w:rsidRPr="001359F3">
        <w:rPr>
          <w:color w:val="000000"/>
          <w:spacing w:val="-1"/>
          <w:kern w:val="0"/>
          <w:sz w:val="16"/>
          <w:szCs w:val="16"/>
        </w:rPr>
        <w:t>phyto</w:t>
      </w:r>
      <w:r w:rsidRPr="001359F3">
        <w:rPr>
          <w:color w:val="000000"/>
          <w:spacing w:val="-1"/>
          <w:kern w:val="0"/>
          <w:sz w:val="16"/>
          <w:szCs w:val="16"/>
        </w:rPr>
        <w:softHyphen/>
        <w:t>pharmacological</w:t>
      </w:r>
      <w:proofErr w:type="spellEnd"/>
      <w:r w:rsidRPr="001359F3">
        <w:rPr>
          <w:color w:val="000000"/>
          <w:spacing w:val="-1"/>
          <w:kern w:val="0"/>
          <w:sz w:val="16"/>
          <w:szCs w:val="16"/>
        </w:rPr>
        <w:t xml:space="preserve"> review. </w:t>
      </w:r>
      <w:r w:rsidRPr="001359F3">
        <w:rPr>
          <w:i/>
          <w:iCs/>
          <w:color w:val="000000"/>
          <w:spacing w:val="-1"/>
          <w:kern w:val="0"/>
          <w:sz w:val="16"/>
          <w:szCs w:val="16"/>
        </w:rPr>
        <w:t>IJPSR</w:t>
      </w:r>
      <w:r w:rsidRPr="001359F3">
        <w:rPr>
          <w:color w:val="000000"/>
          <w:spacing w:val="-1"/>
          <w:kern w:val="0"/>
          <w:sz w:val="16"/>
          <w:szCs w:val="16"/>
        </w:rPr>
        <w:t xml:space="preserve"> 2013; </w:t>
      </w:r>
      <w:r w:rsidRPr="001359F3">
        <w:rPr>
          <w:b/>
          <w:bCs/>
          <w:color w:val="000000"/>
          <w:spacing w:val="-1"/>
          <w:kern w:val="0"/>
          <w:sz w:val="16"/>
          <w:szCs w:val="16"/>
        </w:rPr>
        <w:t>4</w:t>
      </w:r>
      <w:r w:rsidRPr="001359F3">
        <w:rPr>
          <w:color w:val="000000"/>
          <w:spacing w:val="-1"/>
          <w:kern w:val="0"/>
          <w:sz w:val="16"/>
          <w:szCs w:val="16"/>
        </w:rPr>
        <w:t>: 2470 [DOI: 10.13040/IJPSR. 0975-8232.4(7).2470-77]</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82</w:t>
      </w:r>
      <w:r w:rsidRPr="001359F3">
        <w:rPr>
          <w:color w:val="000000"/>
          <w:spacing w:val="-1"/>
          <w:kern w:val="0"/>
          <w:sz w:val="16"/>
          <w:szCs w:val="16"/>
        </w:rPr>
        <w:tab/>
      </w:r>
      <w:proofErr w:type="spellStart"/>
      <w:r w:rsidRPr="001359F3">
        <w:rPr>
          <w:b/>
          <w:bCs/>
          <w:color w:val="000000"/>
          <w:spacing w:val="-1"/>
          <w:kern w:val="0"/>
          <w:sz w:val="16"/>
          <w:szCs w:val="16"/>
        </w:rPr>
        <w:t>Jeba</w:t>
      </w:r>
      <w:proofErr w:type="spellEnd"/>
      <w:r w:rsidRPr="001359F3">
        <w:rPr>
          <w:b/>
          <w:bCs/>
          <w:color w:val="000000"/>
          <w:spacing w:val="-1"/>
          <w:kern w:val="0"/>
          <w:sz w:val="16"/>
          <w:szCs w:val="16"/>
        </w:rPr>
        <w:t xml:space="preserve"> CR</w:t>
      </w:r>
      <w:r w:rsidRPr="001359F3">
        <w:rPr>
          <w:color w:val="000000"/>
          <w:spacing w:val="-1"/>
          <w:kern w:val="0"/>
          <w:sz w:val="16"/>
          <w:szCs w:val="16"/>
        </w:rPr>
        <w:t xml:space="preserve">, </w:t>
      </w:r>
      <w:proofErr w:type="spellStart"/>
      <w:r w:rsidRPr="001359F3">
        <w:rPr>
          <w:color w:val="000000"/>
          <w:spacing w:val="-1"/>
          <w:kern w:val="0"/>
          <w:sz w:val="16"/>
          <w:szCs w:val="16"/>
        </w:rPr>
        <w:t>Vaidyanathan</w:t>
      </w:r>
      <w:proofErr w:type="spellEnd"/>
      <w:r w:rsidRPr="001359F3">
        <w:rPr>
          <w:color w:val="000000"/>
          <w:spacing w:val="-1"/>
          <w:kern w:val="0"/>
          <w:sz w:val="16"/>
          <w:szCs w:val="16"/>
        </w:rPr>
        <w:t xml:space="preserve"> R, </w:t>
      </w:r>
      <w:proofErr w:type="spellStart"/>
      <w:r w:rsidRPr="001359F3">
        <w:rPr>
          <w:color w:val="000000"/>
          <w:spacing w:val="-1"/>
          <w:kern w:val="0"/>
          <w:sz w:val="16"/>
          <w:szCs w:val="16"/>
        </w:rPr>
        <w:t>Rameshkumar</w:t>
      </w:r>
      <w:proofErr w:type="spellEnd"/>
      <w:r w:rsidRPr="001359F3">
        <w:rPr>
          <w:color w:val="000000"/>
          <w:spacing w:val="-1"/>
          <w:kern w:val="0"/>
          <w:sz w:val="16"/>
          <w:szCs w:val="16"/>
        </w:rPr>
        <w:t xml:space="preserve"> G. Immunomodulatory activity of aqueous extract of </w:t>
      </w:r>
      <w:proofErr w:type="spellStart"/>
      <w:r w:rsidRPr="001359F3">
        <w:rPr>
          <w:color w:val="000000"/>
          <w:spacing w:val="-1"/>
          <w:kern w:val="0"/>
          <w:sz w:val="16"/>
          <w:szCs w:val="16"/>
        </w:rPr>
        <w:t>Ocimum</w:t>
      </w:r>
      <w:proofErr w:type="spellEnd"/>
      <w:r w:rsidRPr="001359F3">
        <w:rPr>
          <w:color w:val="000000"/>
          <w:spacing w:val="-1"/>
          <w:kern w:val="0"/>
          <w:sz w:val="16"/>
          <w:szCs w:val="16"/>
        </w:rPr>
        <w:t xml:space="preserve"> sanctum in rat.</w:t>
      </w:r>
      <w:r w:rsidRPr="001359F3">
        <w:rPr>
          <w:i/>
          <w:iCs/>
          <w:color w:val="000000"/>
          <w:spacing w:val="-1"/>
          <w:kern w:val="0"/>
          <w:sz w:val="16"/>
          <w:szCs w:val="16"/>
        </w:rPr>
        <w:t xml:space="preserve"> </w:t>
      </w:r>
      <w:proofErr w:type="spellStart"/>
      <w:r w:rsidRPr="001359F3">
        <w:rPr>
          <w:i/>
          <w:iCs/>
          <w:color w:val="000000"/>
          <w:spacing w:val="-1"/>
          <w:kern w:val="0"/>
          <w:sz w:val="16"/>
          <w:szCs w:val="16"/>
        </w:rPr>
        <w:t>Int</w:t>
      </w:r>
      <w:proofErr w:type="spellEnd"/>
      <w:r w:rsidRPr="001359F3">
        <w:rPr>
          <w:i/>
          <w:iCs/>
          <w:color w:val="000000"/>
          <w:spacing w:val="-1"/>
          <w:kern w:val="0"/>
          <w:sz w:val="16"/>
          <w:szCs w:val="16"/>
        </w:rPr>
        <w:t xml:space="preserve"> J Pharm Biomed Res</w:t>
      </w:r>
      <w:r w:rsidRPr="001359F3">
        <w:rPr>
          <w:color w:val="000000"/>
          <w:spacing w:val="-1"/>
          <w:kern w:val="0"/>
          <w:sz w:val="16"/>
          <w:szCs w:val="16"/>
        </w:rPr>
        <w:t xml:space="preserve"> 2011; </w:t>
      </w:r>
      <w:r w:rsidRPr="001359F3">
        <w:rPr>
          <w:b/>
          <w:bCs/>
          <w:color w:val="000000"/>
          <w:spacing w:val="-1"/>
          <w:kern w:val="0"/>
          <w:sz w:val="16"/>
          <w:szCs w:val="16"/>
        </w:rPr>
        <w:t>2</w:t>
      </w:r>
      <w:r w:rsidRPr="001359F3">
        <w:rPr>
          <w:color w:val="000000"/>
          <w:spacing w:val="-1"/>
          <w:kern w:val="0"/>
          <w:sz w:val="16"/>
          <w:szCs w:val="16"/>
        </w:rPr>
        <w:t>: 33-38</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83</w:t>
      </w:r>
      <w:r w:rsidRPr="001359F3">
        <w:rPr>
          <w:color w:val="000000"/>
          <w:spacing w:val="-1"/>
          <w:kern w:val="0"/>
          <w:sz w:val="16"/>
          <w:szCs w:val="16"/>
        </w:rPr>
        <w:tab/>
      </w:r>
      <w:proofErr w:type="spellStart"/>
      <w:r w:rsidRPr="001359F3">
        <w:rPr>
          <w:b/>
          <w:bCs/>
          <w:color w:val="000000"/>
          <w:spacing w:val="-1"/>
          <w:kern w:val="0"/>
          <w:sz w:val="16"/>
          <w:szCs w:val="16"/>
        </w:rPr>
        <w:t>Kelm</w:t>
      </w:r>
      <w:proofErr w:type="spellEnd"/>
      <w:r w:rsidRPr="001359F3">
        <w:rPr>
          <w:b/>
          <w:bCs/>
          <w:color w:val="000000"/>
          <w:spacing w:val="-1"/>
          <w:kern w:val="0"/>
          <w:sz w:val="16"/>
          <w:szCs w:val="16"/>
        </w:rPr>
        <w:t xml:space="preserve"> MA</w:t>
      </w:r>
      <w:r w:rsidRPr="001359F3">
        <w:rPr>
          <w:color w:val="000000"/>
          <w:spacing w:val="-1"/>
          <w:kern w:val="0"/>
          <w:sz w:val="16"/>
          <w:szCs w:val="16"/>
        </w:rPr>
        <w:t xml:space="preserve">, Nair MG, Strasburg GM, DeWitt DL. </w:t>
      </w:r>
      <w:proofErr w:type="gramStart"/>
      <w:r w:rsidRPr="001359F3">
        <w:rPr>
          <w:color w:val="000000"/>
          <w:spacing w:val="-1"/>
          <w:kern w:val="0"/>
          <w:sz w:val="16"/>
          <w:szCs w:val="16"/>
        </w:rPr>
        <w:t xml:space="preserve">Antioxidant and cyclooxygenase inhibitory phenolic compounds from </w:t>
      </w:r>
      <w:proofErr w:type="spellStart"/>
      <w:r w:rsidRPr="001359F3">
        <w:rPr>
          <w:color w:val="000000"/>
          <w:spacing w:val="-1"/>
          <w:kern w:val="0"/>
          <w:sz w:val="16"/>
          <w:szCs w:val="16"/>
        </w:rPr>
        <w:t>Ocimum</w:t>
      </w:r>
      <w:proofErr w:type="spellEnd"/>
      <w:r w:rsidRPr="001359F3">
        <w:rPr>
          <w:color w:val="000000"/>
          <w:spacing w:val="-1"/>
          <w:kern w:val="0"/>
          <w:sz w:val="16"/>
          <w:szCs w:val="16"/>
        </w:rPr>
        <w:t xml:space="preserve"> sanctum Linn.</w:t>
      </w:r>
      <w:proofErr w:type="gramEnd"/>
      <w:r w:rsidRPr="001359F3">
        <w:rPr>
          <w:color w:val="000000"/>
          <w:spacing w:val="-1"/>
          <w:kern w:val="0"/>
          <w:sz w:val="16"/>
          <w:szCs w:val="16"/>
        </w:rPr>
        <w:t xml:space="preserve"> </w:t>
      </w:r>
      <w:proofErr w:type="spellStart"/>
      <w:r w:rsidRPr="001359F3">
        <w:rPr>
          <w:i/>
          <w:iCs/>
          <w:color w:val="000000"/>
          <w:spacing w:val="-1"/>
          <w:kern w:val="0"/>
          <w:sz w:val="16"/>
          <w:szCs w:val="16"/>
        </w:rPr>
        <w:t>Phytomedicine</w:t>
      </w:r>
      <w:proofErr w:type="spellEnd"/>
      <w:r w:rsidRPr="001359F3">
        <w:rPr>
          <w:color w:val="000000"/>
          <w:spacing w:val="-1"/>
          <w:kern w:val="0"/>
          <w:sz w:val="16"/>
          <w:szCs w:val="16"/>
        </w:rPr>
        <w:t xml:space="preserve"> 2000; </w:t>
      </w:r>
      <w:r w:rsidRPr="001359F3">
        <w:rPr>
          <w:b/>
          <w:bCs/>
          <w:color w:val="000000"/>
          <w:spacing w:val="-1"/>
          <w:kern w:val="0"/>
          <w:sz w:val="16"/>
          <w:szCs w:val="16"/>
        </w:rPr>
        <w:t>7</w:t>
      </w:r>
      <w:r w:rsidRPr="001359F3">
        <w:rPr>
          <w:color w:val="000000"/>
          <w:spacing w:val="-1"/>
          <w:kern w:val="0"/>
          <w:sz w:val="16"/>
          <w:szCs w:val="16"/>
        </w:rPr>
        <w:t>: 7-13 [PMID: 10782484 DOI: 10.1016/S0944-7113(00)80015-X]</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84</w:t>
      </w:r>
      <w:r w:rsidRPr="001359F3">
        <w:rPr>
          <w:color w:val="000000"/>
          <w:spacing w:val="-1"/>
          <w:kern w:val="0"/>
          <w:sz w:val="16"/>
          <w:szCs w:val="16"/>
        </w:rPr>
        <w:tab/>
      </w:r>
      <w:r w:rsidRPr="001359F3">
        <w:rPr>
          <w:b/>
          <w:bCs/>
          <w:color w:val="000000"/>
          <w:spacing w:val="-1"/>
          <w:kern w:val="0"/>
          <w:sz w:val="16"/>
          <w:szCs w:val="16"/>
        </w:rPr>
        <w:t>Kumar A</w:t>
      </w:r>
      <w:r w:rsidRPr="001359F3">
        <w:rPr>
          <w:color w:val="000000"/>
          <w:spacing w:val="-1"/>
          <w:kern w:val="0"/>
          <w:sz w:val="16"/>
          <w:szCs w:val="16"/>
        </w:rPr>
        <w:t xml:space="preserve">, Rahal A, Chakraborty S, Tiwari R, </w:t>
      </w:r>
      <w:proofErr w:type="spellStart"/>
      <w:r w:rsidRPr="001359F3">
        <w:rPr>
          <w:color w:val="000000"/>
          <w:spacing w:val="-1"/>
          <w:kern w:val="0"/>
          <w:sz w:val="16"/>
          <w:szCs w:val="16"/>
        </w:rPr>
        <w:t>Latheef</w:t>
      </w:r>
      <w:proofErr w:type="spellEnd"/>
      <w:r w:rsidRPr="001359F3">
        <w:rPr>
          <w:color w:val="000000"/>
          <w:spacing w:val="-1"/>
          <w:kern w:val="0"/>
          <w:sz w:val="16"/>
          <w:szCs w:val="16"/>
        </w:rPr>
        <w:t xml:space="preserve"> SK, </w:t>
      </w:r>
      <w:proofErr w:type="spellStart"/>
      <w:r w:rsidRPr="001359F3">
        <w:rPr>
          <w:color w:val="000000"/>
          <w:spacing w:val="-1"/>
          <w:kern w:val="0"/>
          <w:sz w:val="16"/>
          <w:szCs w:val="16"/>
        </w:rPr>
        <w:t>Dhama</w:t>
      </w:r>
      <w:proofErr w:type="spellEnd"/>
      <w:r w:rsidRPr="001359F3">
        <w:rPr>
          <w:color w:val="000000"/>
          <w:spacing w:val="-1"/>
          <w:kern w:val="0"/>
          <w:sz w:val="16"/>
          <w:szCs w:val="16"/>
        </w:rPr>
        <w:t xml:space="preserve"> K. </w:t>
      </w:r>
      <w:proofErr w:type="spellStart"/>
      <w:r w:rsidRPr="001359F3">
        <w:rPr>
          <w:color w:val="000000"/>
          <w:spacing w:val="-1"/>
          <w:kern w:val="0"/>
          <w:sz w:val="16"/>
          <w:szCs w:val="16"/>
        </w:rPr>
        <w:t>Ocimum</w:t>
      </w:r>
      <w:proofErr w:type="spellEnd"/>
      <w:r w:rsidRPr="001359F3">
        <w:rPr>
          <w:color w:val="000000"/>
          <w:spacing w:val="-1"/>
          <w:kern w:val="0"/>
          <w:sz w:val="16"/>
          <w:szCs w:val="16"/>
        </w:rPr>
        <w:t xml:space="preserve"> sanctum (</w:t>
      </w:r>
      <w:proofErr w:type="spellStart"/>
      <w:r w:rsidRPr="001359F3">
        <w:rPr>
          <w:color w:val="000000"/>
          <w:spacing w:val="-1"/>
          <w:kern w:val="0"/>
          <w:sz w:val="16"/>
          <w:szCs w:val="16"/>
        </w:rPr>
        <w:t>Tulsi</w:t>
      </w:r>
      <w:proofErr w:type="spellEnd"/>
      <w:r w:rsidRPr="001359F3">
        <w:rPr>
          <w:color w:val="000000"/>
          <w:spacing w:val="-1"/>
          <w:kern w:val="0"/>
          <w:sz w:val="16"/>
          <w:szCs w:val="16"/>
        </w:rPr>
        <w:t xml:space="preserve">): a miracle herb and boon to medical science-A Review. </w:t>
      </w:r>
      <w:proofErr w:type="spellStart"/>
      <w:r w:rsidRPr="001359F3">
        <w:rPr>
          <w:i/>
          <w:iCs/>
          <w:color w:val="000000"/>
          <w:spacing w:val="-1"/>
          <w:kern w:val="0"/>
          <w:sz w:val="16"/>
          <w:szCs w:val="16"/>
        </w:rPr>
        <w:t>Int</w:t>
      </w:r>
      <w:proofErr w:type="spellEnd"/>
      <w:r w:rsidRPr="001359F3">
        <w:rPr>
          <w:i/>
          <w:iCs/>
          <w:color w:val="000000"/>
          <w:spacing w:val="-1"/>
          <w:kern w:val="0"/>
          <w:sz w:val="16"/>
          <w:szCs w:val="16"/>
        </w:rPr>
        <w:t xml:space="preserve"> J </w:t>
      </w:r>
      <w:proofErr w:type="spellStart"/>
      <w:r w:rsidRPr="001359F3">
        <w:rPr>
          <w:i/>
          <w:iCs/>
          <w:color w:val="000000"/>
          <w:spacing w:val="-1"/>
          <w:kern w:val="0"/>
          <w:sz w:val="16"/>
          <w:szCs w:val="16"/>
        </w:rPr>
        <w:t>Agron</w:t>
      </w:r>
      <w:proofErr w:type="spellEnd"/>
      <w:r w:rsidRPr="001359F3">
        <w:rPr>
          <w:i/>
          <w:iCs/>
          <w:color w:val="000000"/>
          <w:spacing w:val="-1"/>
          <w:kern w:val="0"/>
          <w:sz w:val="16"/>
          <w:szCs w:val="16"/>
        </w:rPr>
        <w:t xml:space="preserve"> Plant Prod</w:t>
      </w:r>
      <w:r w:rsidRPr="001359F3">
        <w:rPr>
          <w:color w:val="000000"/>
          <w:spacing w:val="-1"/>
          <w:kern w:val="0"/>
          <w:sz w:val="16"/>
          <w:szCs w:val="16"/>
        </w:rPr>
        <w:t xml:space="preserve"> 2013; </w:t>
      </w:r>
      <w:r w:rsidRPr="001359F3">
        <w:rPr>
          <w:b/>
          <w:bCs/>
          <w:color w:val="000000"/>
          <w:spacing w:val="-1"/>
          <w:kern w:val="0"/>
          <w:sz w:val="16"/>
          <w:szCs w:val="16"/>
        </w:rPr>
        <w:t>4</w:t>
      </w:r>
      <w:r w:rsidRPr="001359F3">
        <w:rPr>
          <w:color w:val="000000"/>
          <w:spacing w:val="-1"/>
          <w:kern w:val="0"/>
          <w:sz w:val="16"/>
          <w:szCs w:val="16"/>
        </w:rPr>
        <w:t>: 589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85</w:t>
      </w:r>
      <w:r w:rsidRPr="001359F3">
        <w:rPr>
          <w:color w:val="000000"/>
          <w:spacing w:val="-1"/>
          <w:kern w:val="0"/>
          <w:sz w:val="16"/>
          <w:szCs w:val="16"/>
        </w:rPr>
        <w:tab/>
      </w:r>
      <w:r w:rsidRPr="001359F3">
        <w:rPr>
          <w:b/>
          <w:bCs/>
          <w:color w:val="000000"/>
          <w:spacing w:val="-1"/>
          <w:kern w:val="0"/>
          <w:sz w:val="16"/>
          <w:szCs w:val="16"/>
        </w:rPr>
        <w:t>Prakash P</w:t>
      </w:r>
      <w:r w:rsidRPr="001359F3">
        <w:rPr>
          <w:color w:val="000000"/>
          <w:spacing w:val="-1"/>
          <w:kern w:val="0"/>
          <w:sz w:val="16"/>
          <w:szCs w:val="16"/>
        </w:rPr>
        <w:t xml:space="preserve">, Gupta N. Therapeutic uses of </w:t>
      </w:r>
      <w:proofErr w:type="spellStart"/>
      <w:r w:rsidRPr="001359F3">
        <w:rPr>
          <w:color w:val="000000"/>
          <w:spacing w:val="-1"/>
          <w:kern w:val="0"/>
          <w:sz w:val="16"/>
          <w:szCs w:val="16"/>
        </w:rPr>
        <w:t>Ocimum</w:t>
      </w:r>
      <w:proofErr w:type="spellEnd"/>
      <w:r w:rsidRPr="001359F3">
        <w:rPr>
          <w:color w:val="000000"/>
          <w:spacing w:val="-1"/>
          <w:kern w:val="0"/>
          <w:sz w:val="16"/>
          <w:szCs w:val="16"/>
        </w:rPr>
        <w:t xml:space="preserve"> sanctum Linn (</w:t>
      </w:r>
      <w:proofErr w:type="spellStart"/>
      <w:r w:rsidRPr="001359F3">
        <w:rPr>
          <w:color w:val="000000"/>
          <w:spacing w:val="-1"/>
          <w:kern w:val="0"/>
          <w:sz w:val="16"/>
          <w:szCs w:val="16"/>
        </w:rPr>
        <w:t>Tulsi</w:t>
      </w:r>
      <w:proofErr w:type="spellEnd"/>
      <w:r w:rsidRPr="001359F3">
        <w:rPr>
          <w:color w:val="000000"/>
          <w:spacing w:val="-1"/>
          <w:kern w:val="0"/>
          <w:sz w:val="16"/>
          <w:szCs w:val="16"/>
        </w:rPr>
        <w:t xml:space="preserve">) with a note on eugenol and its pharmacological actions: a short review. </w:t>
      </w:r>
      <w:r w:rsidRPr="001359F3">
        <w:rPr>
          <w:i/>
          <w:iCs/>
          <w:color w:val="000000"/>
          <w:spacing w:val="-1"/>
          <w:kern w:val="0"/>
          <w:sz w:val="16"/>
          <w:szCs w:val="16"/>
        </w:rPr>
        <w:t xml:space="preserve">Indian J </w:t>
      </w:r>
      <w:proofErr w:type="spellStart"/>
      <w:r w:rsidRPr="001359F3">
        <w:rPr>
          <w:i/>
          <w:iCs/>
          <w:color w:val="000000"/>
          <w:spacing w:val="-1"/>
          <w:kern w:val="0"/>
          <w:sz w:val="16"/>
          <w:szCs w:val="16"/>
        </w:rPr>
        <w:t>Physiol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Pharmacol</w:t>
      </w:r>
      <w:proofErr w:type="spellEnd"/>
      <w:r w:rsidRPr="001359F3">
        <w:rPr>
          <w:color w:val="000000"/>
          <w:spacing w:val="-1"/>
          <w:kern w:val="0"/>
          <w:sz w:val="16"/>
          <w:szCs w:val="16"/>
        </w:rPr>
        <w:t xml:space="preserve"> 2005; </w:t>
      </w:r>
      <w:r w:rsidRPr="001359F3">
        <w:rPr>
          <w:b/>
          <w:bCs/>
          <w:color w:val="000000"/>
          <w:spacing w:val="-1"/>
          <w:kern w:val="0"/>
          <w:sz w:val="16"/>
          <w:szCs w:val="16"/>
        </w:rPr>
        <w:t>49</w:t>
      </w:r>
      <w:r w:rsidRPr="001359F3">
        <w:rPr>
          <w:color w:val="000000"/>
          <w:spacing w:val="-1"/>
          <w:kern w:val="0"/>
          <w:sz w:val="16"/>
          <w:szCs w:val="16"/>
        </w:rPr>
        <w:t>: 125-131 [PMID: 16170979]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1359F3">
        <w:rPr>
          <w:color w:val="000000"/>
          <w:spacing w:val="-1"/>
          <w:kern w:val="0"/>
          <w:sz w:val="16"/>
          <w:szCs w:val="16"/>
        </w:rPr>
        <w:t>86</w:t>
      </w:r>
      <w:r w:rsidRPr="001359F3">
        <w:rPr>
          <w:color w:val="000000"/>
          <w:spacing w:val="-1"/>
          <w:kern w:val="0"/>
          <w:sz w:val="16"/>
          <w:szCs w:val="16"/>
        </w:rPr>
        <w:tab/>
      </w:r>
      <w:r w:rsidRPr="001359F3">
        <w:rPr>
          <w:b/>
          <w:bCs/>
          <w:color w:val="000000"/>
          <w:spacing w:val="-1"/>
          <w:kern w:val="0"/>
          <w:sz w:val="16"/>
          <w:szCs w:val="16"/>
        </w:rPr>
        <w:t>al-</w:t>
      </w:r>
      <w:proofErr w:type="spellStart"/>
      <w:r w:rsidRPr="001359F3">
        <w:rPr>
          <w:b/>
          <w:bCs/>
          <w:color w:val="000000"/>
          <w:spacing w:val="-1"/>
          <w:kern w:val="0"/>
          <w:sz w:val="16"/>
          <w:szCs w:val="16"/>
        </w:rPr>
        <w:t>Sereiti</w:t>
      </w:r>
      <w:proofErr w:type="spellEnd"/>
      <w:r w:rsidRPr="001359F3">
        <w:rPr>
          <w:b/>
          <w:bCs/>
          <w:color w:val="000000"/>
          <w:spacing w:val="-1"/>
          <w:kern w:val="0"/>
          <w:sz w:val="16"/>
          <w:szCs w:val="16"/>
        </w:rPr>
        <w:t xml:space="preserve"> MR</w:t>
      </w:r>
      <w:r w:rsidRPr="001359F3">
        <w:rPr>
          <w:color w:val="000000"/>
          <w:spacing w:val="-1"/>
          <w:kern w:val="0"/>
          <w:sz w:val="16"/>
          <w:szCs w:val="16"/>
        </w:rPr>
        <w:t>, Abu-</w:t>
      </w:r>
      <w:proofErr w:type="spellStart"/>
      <w:r w:rsidRPr="001359F3">
        <w:rPr>
          <w:color w:val="000000"/>
          <w:spacing w:val="-1"/>
          <w:kern w:val="0"/>
          <w:sz w:val="16"/>
          <w:szCs w:val="16"/>
        </w:rPr>
        <w:t>Amer</w:t>
      </w:r>
      <w:proofErr w:type="spellEnd"/>
      <w:r w:rsidRPr="001359F3">
        <w:rPr>
          <w:color w:val="000000"/>
          <w:spacing w:val="-1"/>
          <w:kern w:val="0"/>
          <w:sz w:val="16"/>
          <w:szCs w:val="16"/>
        </w:rPr>
        <w:t xml:space="preserve"> KM, Sen P. Pharmacology of rosemary (Rosmarinus officinalis Linn.) and its therapeutic potentials.</w:t>
      </w:r>
      <w:proofErr w:type="gramEnd"/>
      <w:r w:rsidRPr="001359F3">
        <w:rPr>
          <w:color w:val="000000"/>
          <w:spacing w:val="-1"/>
          <w:kern w:val="0"/>
          <w:sz w:val="16"/>
          <w:szCs w:val="16"/>
        </w:rPr>
        <w:t xml:space="preserve"> </w:t>
      </w:r>
      <w:r w:rsidRPr="001359F3">
        <w:rPr>
          <w:i/>
          <w:iCs/>
          <w:color w:val="000000"/>
          <w:spacing w:val="-1"/>
          <w:kern w:val="0"/>
          <w:sz w:val="16"/>
          <w:szCs w:val="16"/>
        </w:rPr>
        <w:t xml:space="preserve">Indian J </w:t>
      </w:r>
      <w:proofErr w:type="spellStart"/>
      <w:r w:rsidRPr="001359F3">
        <w:rPr>
          <w:i/>
          <w:iCs/>
          <w:color w:val="000000"/>
          <w:spacing w:val="-1"/>
          <w:kern w:val="0"/>
          <w:sz w:val="16"/>
          <w:szCs w:val="16"/>
        </w:rPr>
        <w:t>Exp</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lastRenderedPageBreak/>
        <w:t>Biol</w:t>
      </w:r>
      <w:proofErr w:type="spellEnd"/>
      <w:r w:rsidRPr="001359F3">
        <w:rPr>
          <w:color w:val="000000"/>
          <w:spacing w:val="-1"/>
          <w:kern w:val="0"/>
          <w:sz w:val="16"/>
          <w:szCs w:val="16"/>
        </w:rPr>
        <w:t xml:space="preserve"> 1999; </w:t>
      </w:r>
      <w:r w:rsidRPr="001359F3">
        <w:rPr>
          <w:b/>
          <w:bCs/>
          <w:color w:val="000000"/>
          <w:spacing w:val="-1"/>
          <w:kern w:val="0"/>
          <w:sz w:val="16"/>
          <w:szCs w:val="16"/>
        </w:rPr>
        <w:t>37</w:t>
      </w:r>
      <w:r w:rsidRPr="001359F3">
        <w:rPr>
          <w:color w:val="000000"/>
          <w:spacing w:val="-1"/>
          <w:kern w:val="0"/>
          <w:sz w:val="16"/>
          <w:szCs w:val="16"/>
        </w:rPr>
        <w:t>: 124-130 [PMID: 10641130]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87</w:t>
      </w:r>
      <w:r w:rsidRPr="001359F3">
        <w:rPr>
          <w:color w:val="000000"/>
          <w:spacing w:val="-1"/>
          <w:kern w:val="0"/>
          <w:sz w:val="16"/>
          <w:szCs w:val="16"/>
        </w:rPr>
        <w:tab/>
      </w:r>
      <w:proofErr w:type="spellStart"/>
      <w:r w:rsidRPr="001359F3">
        <w:rPr>
          <w:b/>
          <w:bCs/>
          <w:color w:val="000000"/>
          <w:spacing w:val="-1"/>
          <w:kern w:val="0"/>
          <w:sz w:val="16"/>
          <w:szCs w:val="16"/>
        </w:rPr>
        <w:t>Kontogianni</w:t>
      </w:r>
      <w:proofErr w:type="spellEnd"/>
      <w:r w:rsidRPr="001359F3">
        <w:rPr>
          <w:b/>
          <w:bCs/>
          <w:color w:val="000000"/>
          <w:spacing w:val="-1"/>
          <w:kern w:val="0"/>
          <w:sz w:val="16"/>
          <w:szCs w:val="16"/>
        </w:rPr>
        <w:t xml:space="preserve"> VG</w:t>
      </w:r>
      <w:r w:rsidRPr="001359F3">
        <w:rPr>
          <w:color w:val="000000"/>
          <w:spacing w:val="-1"/>
          <w:kern w:val="0"/>
          <w:sz w:val="16"/>
          <w:szCs w:val="16"/>
        </w:rPr>
        <w:t xml:space="preserve">, </w:t>
      </w:r>
      <w:proofErr w:type="spellStart"/>
      <w:r w:rsidRPr="001359F3">
        <w:rPr>
          <w:color w:val="000000"/>
          <w:spacing w:val="-1"/>
          <w:kern w:val="0"/>
          <w:sz w:val="16"/>
          <w:szCs w:val="16"/>
        </w:rPr>
        <w:t>Tomic</w:t>
      </w:r>
      <w:proofErr w:type="spellEnd"/>
      <w:r w:rsidRPr="001359F3">
        <w:rPr>
          <w:color w:val="000000"/>
          <w:spacing w:val="-1"/>
          <w:kern w:val="0"/>
          <w:sz w:val="16"/>
          <w:szCs w:val="16"/>
        </w:rPr>
        <w:t xml:space="preserve"> G, Nikolic I, </w:t>
      </w:r>
      <w:proofErr w:type="spellStart"/>
      <w:r w:rsidRPr="001359F3">
        <w:rPr>
          <w:color w:val="000000"/>
          <w:spacing w:val="-1"/>
          <w:kern w:val="0"/>
          <w:sz w:val="16"/>
          <w:szCs w:val="16"/>
        </w:rPr>
        <w:t>Nerantzaki</w:t>
      </w:r>
      <w:proofErr w:type="spellEnd"/>
      <w:r w:rsidRPr="001359F3">
        <w:rPr>
          <w:color w:val="000000"/>
          <w:spacing w:val="-1"/>
          <w:kern w:val="0"/>
          <w:sz w:val="16"/>
          <w:szCs w:val="16"/>
        </w:rPr>
        <w:t xml:space="preserve"> AA, Sayyad N, </w:t>
      </w:r>
      <w:proofErr w:type="spellStart"/>
      <w:r w:rsidRPr="001359F3">
        <w:rPr>
          <w:color w:val="000000"/>
          <w:spacing w:val="-1"/>
          <w:kern w:val="0"/>
          <w:sz w:val="16"/>
          <w:szCs w:val="16"/>
        </w:rPr>
        <w:t>Stosic-Grujicic</w:t>
      </w:r>
      <w:proofErr w:type="spellEnd"/>
      <w:r w:rsidRPr="001359F3">
        <w:rPr>
          <w:color w:val="000000"/>
          <w:spacing w:val="-1"/>
          <w:kern w:val="0"/>
          <w:sz w:val="16"/>
          <w:szCs w:val="16"/>
        </w:rPr>
        <w:t xml:space="preserve"> S, </w:t>
      </w:r>
      <w:proofErr w:type="spellStart"/>
      <w:r w:rsidRPr="001359F3">
        <w:rPr>
          <w:color w:val="000000"/>
          <w:spacing w:val="-1"/>
          <w:kern w:val="0"/>
          <w:sz w:val="16"/>
          <w:szCs w:val="16"/>
        </w:rPr>
        <w:t>Stojanovic</w:t>
      </w:r>
      <w:proofErr w:type="spellEnd"/>
      <w:r w:rsidRPr="001359F3">
        <w:rPr>
          <w:color w:val="000000"/>
          <w:spacing w:val="-1"/>
          <w:kern w:val="0"/>
          <w:sz w:val="16"/>
          <w:szCs w:val="16"/>
        </w:rPr>
        <w:t xml:space="preserve"> I, </w:t>
      </w:r>
      <w:proofErr w:type="spellStart"/>
      <w:r w:rsidRPr="001359F3">
        <w:rPr>
          <w:color w:val="000000"/>
          <w:spacing w:val="-1"/>
          <w:kern w:val="0"/>
          <w:sz w:val="16"/>
          <w:szCs w:val="16"/>
        </w:rPr>
        <w:t>Gerothanassis</w:t>
      </w:r>
      <w:proofErr w:type="spellEnd"/>
      <w:r w:rsidRPr="001359F3">
        <w:rPr>
          <w:color w:val="000000"/>
          <w:spacing w:val="-1"/>
          <w:kern w:val="0"/>
          <w:sz w:val="16"/>
          <w:szCs w:val="16"/>
        </w:rPr>
        <w:t xml:space="preserve"> IP, </w:t>
      </w:r>
      <w:proofErr w:type="spellStart"/>
      <w:r w:rsidRPr="001359F3">
        <w:rPr>
          <w:color w:val="000000"/>
          <w:spacing w:val="-1"/>
          <w:kern w:val="0"/>
          <w:sz w:val="16"/>
          <w:szCs w:val="16"/>
        </w:rPr>
        <w:t>Tzakos</w:t>
      </w:r>
      <w:proofErr w:type="spellEnd"/>
      <w:r w:rsidRPr="001359F3">
        <w:rPr>
          <w:color w:val="000000"/>
          <w:spacing w:val="-1"/>
          <w:kern w:val="0"/>
          <w:sz w:val="16"/>
          <w:szCs w:val="16"/>
        </w:rPr>
        <w:t xml:space="preserve"> AG. Phytochemical profile of Rosmarinus officinalis and Salvia officinalis extracts and correlation to their antioxidant and anti-proliferative activity. </w:t>
      </w:r>
      <w:r w:rsidRPr="001359F3">
        <w:rPr>
          <w:i/>
          <w:iCs/>
          <w:color w:val="000000"/>
          <w:spacing w:val="-1"/>
          <w:kern w:val="0"/>
          <w:sz w:val="16"/>
          <w:szCs w:val="16"/>
        </w:rPr>
        <w:t xml:space="preserve">Food </w:t>
      </w:r>
      <w:proofErr w:type="spellStart"/>
      <w:r w:rsidRPr="001359F3">
        <w:rPr>
          <w:i/>
          <w:iCs/>
          <w:color w:val="000000"/>
          <w:spacing w:val="-1"/>
          <w:kern w:val="0"/>
          <w:sz w:val="16"/>
          <w:szCs w:val="16"/>
        </w:rPr>
        <w:t>Chem</w:t>
      </w:r>
      <w:proofErr w:type="spellEnd"/>
      <w:r w:rsidRPr="001359F3">
        <w:rPr>
          <w:color w:val="000000"/>
          <w:spacing w:val="-1"/>
          <w:kern w:val="0"/>
          <w:sz w:val="16"/>
          <w:szCs w:val="16"/>
        </w:rPr>
        <w:t xml:space="preserve"> 2013; </w:t>
      </w:r>
      <w:r w:rsidRPr="001359F3">
        <w:rPr>
          <w:b/>
          <w:bCs/>
          <w:color w:val="000000"/>
          <w:spacing w:val="-1"/>
          <w:kern w:val="0"/>
          <w:sz w:val="16"/>
          <w:szCs w:val="16"/>
        </w:rPr>
        <w:t>136</w:t>
      </w:r>
      <w:r w:rsidRPr="001359F3">
        <w:rPr>
          <w:color w:val="000000"/>
          <w:spacing w:val="-1"/>
          <w:kern w:val="0"/>
          <w:sz w:val="16"/>
          <w:szCs w:val="16"/>
        </w:rPr>
        <w:t>: 120-129 [PMID: 23017402 DOI: 10.1016/j.foodchem.2012.07.091]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88</w:t>
      </w:r>
      <w:r w:rsidRPr="001359F3">
        <w:rPr>
          <w:color w:val="000000"/>
          <w:spacing w:val="-1"/>
          <w:kern w:val="0"/>
          <w:sz w:val="16"/>
          <w:szCs w:val="16"/>
        </w:rPr>
        <w:tab/>
      </w:r>
      <w:proofErr w:type="spellStart"/>
      <w:r w:rsidRPr="001359F3">
        <w:rPr>
          <w:b/>
          <w:bCs/>
          <w:color w:val="000000"/>
          <w:spacing w:val="-1"/>
          <w:kern w:val="0"/>
          <w:sz w:val="16"/>
          <w:szCs w:val="16"/>
        </w:rPr>
        <w:t>Sakr</w:t>
      </w:r>
      <w:proofErr w:type="spellEnd"/>
      <w:r w:rsidRPr="001359F3">
        <w:rPr>
          <w:b/>
          <w:bCs/>
          <w:color w:val="000000"/>
          <w:spacing w:val="-1"/>
          <w:kern w:val="0"/>
          <w:sz w:val="16"/>
          <w:szCs w:val="16"/>
        </w:rPr>
        <w:t xml:space="preserve"> SA</w:t>
      </w:r>
      <w:r w:rsidRPr="001359F3">
        <w:rPr>
          <w:color w:val="000000"/>
          <w:spacing w:val="-1"/>
          <w:kern w:val="0"/>
          <w:sz w:val="16"/>
          <w:szCs w:val="16"/>
        </w:rPr>
        <w:t xml:space="preserve">, </w:t>
      </w:r>
      <w:proofErr w:type="spellStart"/>
      <w:r w:rsidRPr="001359F3">
        <w:rPr>
          <w:color w:val="000000"/>
          <w:spacing w:val="-1"/>
          <w:kern w:val="0"/>
          <w:sz w:val="16"/>
          <w:szCs w:val="16"/>
        </w:rPr>
        <w:t>Lamfon</w:t>
      </w:r>
      <w:proofErr w:type="spellEnd"/>
      <w:r w:rsidRPr="001359F3">
        <w:rPr>
          <w:color w:val="000000"/>
          <w:spacing w:val="-1"/>
          <w:kern w:val="0"/>
          <w:sz w:val="16"/>
          <w:szCs w:val="16"/>
        </w:rPr>
        <w:t xml:space="preserve"> HA. Protective effect of rosemary (Rosmarinus officinalis) leaves extract on carbon tetrachloride-induced nephro</w:t>
      </w:r>
      <w:r w:rsidRPr="001359F3">
        <w:rPr>
          <w:color w:val="000000"/>
          <w:spacing w:val="-1"/>
          <w:kern w:val="0"/>
          <w:sz w:val="16"/>
          <w:szCs w:val="16"/>
        </w:rPr>
        <w:softHyphen/>
        <w:t xml:space="preserve">toxicity in albino rats. </w:t>
      </w:r>
      <w:r w:rsidRPr="001359F3">
        <w:rPr>
          <w:i/>
          <w:iCs/>
          <w:color w:val="000000"/>
          <w:spacing w:val="-1"/>
          <w:kern w:val="0"/>
          <w:sz w:val="16"/>
          <w:szCs w:val="16"/>
        </w:rPr>
        <w:t xml:space="preserve">Life </w:t>
      </w:r>
      <w:proofErr w:type="spellStart"/>
      <w:r w:rsidRPr="001359F3">
        <w:rPr>
          <w:i/>
          <w:iCs/>
          <w:color w:val="000000"/>
          <w:spacing w:val="-1"/>
          <w:kern w:val="0"/>
          <w:sz w:val="16"/>
          <w:szCs w:val="16"/>
        </w:rPr>
        <w:t>Sci</w:t>
      </w:r>
      <w:proofErr w:type="spellEnd"/>
      <w:r w:rsidRPr="001359F3">
        <w:rPr>
          <w:i/>
          <w:iCs/>
          <w:color w:val="000000"/>
          <w:spacing w:val="-1"/>
          <w:kern w:val="0"/>
          <w:sz w:val="16"/>
          <w:szCs w:val="16"/>
        </w:rPr>
        <w:t xml:space="preserve"> J</w:t>
      </w:r>
      <w:r w:rsidRPr="001359F3">
        <w:rPr>
          <w:color w:val="000000"/>
          <w:spacing w:val="-1"/>
          <w:kern w:val="0"/>
          <w:sz w:val="16"/>
          <w:szCs w:val="16"/>
        </w:rPr>
        <w:t xml:space="preserve"> 2012; </w:t>
      </w:r>
      <w:r w:rsidRPr="001359F3">
        <w:rPr>
          <w:b/>
          <w:bCs/>
          <w:color w:val="000000"/>
          <w:spacing w:val="-1"/>
          <w:kern w:val="0"/>
          <w:sz w:val="16"/>
          <w:szCs w:val="16"/>
        </w:rPr>
        <w:t>9</w:t>
      </w:r>
      <w:r w:rsidRPr="001359F3">
        <w:rPr>
          <w:color w:val="000000"/>
          <w:spacing w:val="-1"/>
          <w:kern w:val="0"/>
          <w:sz w:val="16"/>
          <w:szCs w:val="16"/>
        </w:rPr>
        <w:t>: 779-785</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89</w:t>
      </w:r>
      <w:r w:rsidRPr="001359F3">
        <w:rPr>
          <w:color w:val="000000"/>
          <w:spacing w:val="-1"/>
          <w:kern w:val="0"/>
          <w:sz w:val="16"/>
          <w:szCs w:val="16"/>
        </w:rPr>
        <w:tab/>
      </w:r>
      <w:r w:rsidRPr="001359F3">
        <w:rPr>
          <w:b/>
          <w:bCs/>
          <w:color w:val="000000"/>
          <w:spacing w:val="-1"/>
          <w:kern w:val="0"/>
          <w:sz w:val="16"/>
          <w:szCs w:val="16"/>
        </w:rPr>
        <w:t>Lee TY</w:t>
      </w:r>
      <w:r w:rsidRPr="001359F3">
        <w:rPr>
          <w:color w:val="000000"/>
          <w:spacing w:val="-1"/>
          <w:kern w:val="0"/>
          <w:sz w:val="16"/>
          <w:szCs w:val="16"/>
        </w:rPr>
        <w:t xml:space="preserve">, Mai LM, Wang GJ, Chiu JH, Lin YL, Lin HC. </w:t>
      </w:r>
      <w:proofErr w:type="gramStart"/>
      <w:r w:rsidRPr="001359F3">
        <w:rPr>
          <w:color w:val="000000"/>
          <w:spacing w:val="-1"/>
          <w:kern w:val="0"/>
          <w:sz w:val="16"/>
          <w:szCs w:val="16"/>
        </w:rPr>
        <w:t xml:space="preserve">Protective mechanism of salvia </w:t>
      </w:r>
      <w:proofErr w:type="spellStart"/>
      <w:r w:rsidRPr="001359F3">
        <w:rPr>
          <w:color w:val="000000"/>
          <w:spacing w:val="-1"/>
          <w:kern w:val="0"/>
          <w:sz w:val="16"/>
          <w:szCs w:val="16"/>
        </w:rPr>
        <w:t>miltiorrhiza</w:t>
      </w:r>
      <w:proofErr w:type="spellEnd"/>
      <w:r w:rsidRPr="001359F3">
        <w:rPr>
          <w:color w:val="000000"/>
          <w:spacing w:val="-1"/>
          <w:kern w:val="0"/>
          <w:sz w:val="16"/>
          <w:szCs w:val="16"/>
        </w:rPr>
        <w:t xml:space="preserve"> on carbon tetrachloride-induced acute hepatotoxicity in rats.</w:t>
      </w:r>
      <w:proofErr w:type="gramEnd"/>
      <w:r w:rsidRPr="001359F3">
        <w:rPr>
          <w:color w:val="000000"/>
          <w:spacing w:val="-1"/>
          <w:kern w:val="0"/>
          <w:sz w:val="16"/>
          <w:szCs w:val="16"/>
        </w:rPr>
        <w:t xml:space="preserve"> </w:t>
      </w:r>
      <w:r w:rsidRPr="001359F3">
        <w:rPr>
          <w:i/>
          <w:iCs/>
          <w:color w:val="000000"/>
          <w:spacing w:val="-1"/>
          <w:kern w:val="0"/>
          <w:sz w:val="16"/>
          <w:szCs w:val="16"/>
        </w:rPr>
        <w:t xml:space="preserve">J </w:t>
      </w:r>
      <w:proofErr w:type="spellStart"/>
      <w:r w:rsidRPr="001359F3">
        <w:rPr>
          <w:i/>
          <w:iCs/>
          <w:color w:val="000000"/>
          <w:spacing w:val="-1"/>
          <w:kern w:val="0"/>
          <w:sz w:val="16"/>
          <w:szCs w:val="16"/>
        </w:rPr>
        <w:t>Pharmacol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Sci</w:t>
      </w:r>
      <w:proofErr w:type="spellEnd"/>
      <w:r w:rsidRPr="001359F3">
        <w:rPr>
          <w:color w:val="000000"/>
          <w:spacing w:val="-1"/>
          <w:kern w:val="0"/>
          <w:sz w:val="16"/>
          <w:szCs w:val="16"/>
        </w:rPr>
        <w:t xml:space="preserve"> 2003; </w:t>
      </w:r>
      <w:r w:rsidRPr="001359F3">
        <w:rPr>
          <w:b/>
          <w:bCs/>
          <w:color w:val="000000"/>
          <w:spacing w:val="-1"/>
          <w:kern w:val="0"/>
          <w:sz w:val="16"/>
          <w:szCs w:val="16"/>
        </w:rPr>
        <w:t>91</w:t>
      </w:r>
      <w:r w:rsidRPr="001359F3">
        <w:rPr>
          <w:color w:val="000000"/>
          <w:spacing w:val="-1"/>
          <w:kern w:val="0"/>
          <w:sz w:val="16"/>
          <w:szCs w:val="16"/>
        </w:rPr>
        <w:t>: 202-210 [PMID: 12686743 DOI: 10.1254/jphs.91.202]</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90</w:t>
      </w:r>
      <w:r w:rsidRPr="001359F3">
        <w:rPr>
          <w:color w:val="000000"/>
          <w:spacing w:val="-1"/>
          <w:kern w:val="0"/>
          <w:sz w:val="16"/>
          <w:szCs w:val="16"/>
        </w:rPr>
        <w:tab/>
      </w:r>
      <w:r w:rsidRPr="001359F3">
        <w:rPr>
          <w:b/>
          <w:bCs/>
          <w:color w:val="000000"/>
          <w:spacing w:val="-1"/>
          <w:kern w:val="0"/>
          <w:sz w:val="16"/>
          <w:szCs w:val="16"/>
        </w:rPr>
        <w:t>Wang BQ</w:t>
      </w:r>
      <w:r w:rsidRPr="001359F3">
        <w:rPr>
          <w:color w:val="000000"/>
          <w:spacing w:val="-1"/>
          <w:kern w:val="0"/>
          <w:sz w:val="16"/>
          <w:szCs w:val="16"/>
        </w:rPr>
        <w:t xml:space="preserve">. Salvia </w:t>
      </w:r>
      <w:proofErr w:type="spellStart"/>
      <w:r w:rsidRPr="001359F3">
        <w:rPr>
          <w:color w:val="000000"/>
          <w:spacing w:val="-1"/>
          <w:kern w:val="0"/>
          <w:sz w:val="16"/>
          <w:szCs w:val="16"/>
        </w:rPr>
        <w:t>miltiorrhiza</w:t>
      </w:r>
      <w:proofErr w:type="spellEnd"/>
      <w:r w:rsidRPr="001359F3">
        <w:rPr>
          <w:color w:val="000000"/>
          <w:spacing w:val="-1"/>
          <w:kern w:val="0"/>
          <w:sz w:val="16"/>
          <w:szCs w:val="16"/>
        </w:rPr>
        <w:t xml:space="preserve">: Chemical and pharmacological review of a medicinal plant. </w:t>
      </w:r>
      <w:r w:rsidRPr="001359F3">
        <w:rPr>
          <w:i/>
          <w:iCs/>
          <w:color w:val="000000"/>
          <w:spacing w:val="-1"/>
          <w:kern w:val="0"/>
          <w:sz w:val="16"/>
          <w:szCs w:val="16"/>
        </w:rPr>
        <w:t>J Med Plant Res</w:t>
      </w:r>
      <w:r w:rsidRPr="001359F3">
        <w:rPr>
          <w:color w:val="000000"/>
          <w:spacing w:val="-1"/>
          <w:kern w:val="0"/>
          <w:sz w:val="16"/>
          <w:szCs w:val="16"/>
        </w:rPr>
        <w:t xml:space="preserve"> 2010; </w:t>
      </w:r>
      <w:r w:rsidRPr="001359F3">
        <w:rPr>
          <w:b/>
          <w:bCs/>
          <w:color w:val="000000"/>
          <w:spacing w:val="-1"/>
          <w:kern w:val="0"/>
          <w:sz w:val="16"/>
          <w:szCs w:val="16"/>
        </w:rPr>
        <w:t>4</w:t>
      </w:r>
      <w:r w:rsidRPr="001359F3">
        <w:rPr>
          <w:color w:val="000000"/>
          <w:spacing w:val="-1"/>
          <w:kern w:val="0"/>
          <w:sz w:val="16"/>
          <w:szCs w:val="16"/>
        </w:rPr>
        <w:t>: 2813-2820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91</w:t>
      </w:r>
      <w:r w:rsidRPr="001359F3">
        <w:rPr>
          <w:color w:val="000000"/>
          <w:spacing w:val="-1"/>
          <w:kern w:val="0"/>
          <w:sz w:val="16"/>
          <w:szCs w:val="16"/>
        </w:rPr>
        <w:tab/>
      </w:r>
      <w:proofErr w:type="spellStart"/>
      <w:r w:rsidRPr="001359F3">
        <w:rPr>
          <w:b/>
          <w:bCs/>
          <w:color w:val="000000"/>
          <w:spacing w:val="-1"/>
          <w:kern w:val="0"/>
          <w:sz w:val="16"/>
          <w:szCs w:val="16"/>
        </w:rPr>
        <w:t>Gasparetto</w:t>
      </w:r>
      <w:proofErr w:type="spellEnd"/>
      <w:r w:rsidRPr="001359F3">
        <w:rPr>
          <w:b/>
          <w:bCs/>
          <w:color w:val="000000"/>
          <w:spacing w:val="-1"/>
          <w:kern w:val="0"/>
          <w:sz w:val="16"/>
          <w:szCs w:val="16"/>
        </w:rPr>
        <w:t xml:space="preserve"> JC</w:t>
      </w:r>
      <w:r w:rsidRPr="001359F3">
        <w:rPr>
          <w:color w:val="000000"/>
          <w:spacing w:val="-1"/>
          <w:kern w:val="0"/>
          <w:sz w:val="16"/>
          <w:szCs w:val="16"/>
        </w:rPr>
        <w:t xml:space="preserve">, Martins CA, Hayashi SS, </w:t>
      </w:r>
      <w:proofErr w:type="spellStart"/>
      <w:r w:rsidRPr="001359F3">
        <w:rPr>
          <w:color w:val="000000"/>
          <w:spacing w:val="-1"/>
          <w:kern w:val="0"/>
          <w:sz w:val="16"/>
          <w:szCs w:val="16"/>
        </w:rPr>
        <w:t>Otuky</w:t>
      </w:r>
      <w:proofErr w:type="spellEnd"/>
      <w:r w:rsidRPr="001359F3">
        <w:rPr>
          <w:color w:val="000000"/>
          <w:spacing w:val="-1"/>
          <w:kern w:val="0"/>
          <w:sz w:val="16"/>
          <w:szCs w:val="16"/>
        </w:rPr>
        <w:t xml:space="preserve"> MF, </w:t>
      </w:r>
      <w:proofErr w:type="spellStart"/>
      <w:r w:rsidRPr="001359F3">
        <w:rPr>
          <w:color w:val="000000"/>
          <w:spacing w:val="-1"/>
          <w:kern w:val="0"/>
          <w:sz w:val="16"/>
          <w:szCs w:val="16"/>
        </w:rPr>
        <w:t>Pontarolo</w:t>
      </w:r>
      <w:proofErr w:type="spellEnd"/>
      <w:r w:rsidRPr="001359F3">
        <w:rPr>
          <w:color w:val="000000"/>
          <w:spacing w:val="-1"/>
          <w:kern w:val="0"/>
          <w:sz w:val="16"/>
          <w:szCs w:val="16"/>
        </w:rPr>
        <w:t xml:space="preserve"> R. Ethnobotanical and scientific aspects of </w:t>
      </w:r>
      <w:proofErr w:type="spellStart"/>
      <w:r w:rsidRPr="001359F3">
        <w:rPr>
          <w:color w:val="000000"/>
          <w:spacing w:val="-1"/>
          <w:kern w:val="0"/>
          <w:sz w:val="16"/>
          <w:szCs w:val="16"/>
        </w:rPr>
        <w:t>Malva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sylvestris</w:t>
      </w:r>
      <w:proofErr w:type="spellEnd"/>
      <w:r w:rsidRPr="001359F3">
        <w:rPr>
          <w:color w:val="000000"/>
          <w:spacing w:val="-1"/>
          <w:kern w:val="0"/>
          <w:sz w:val="16"/>
          <w:szCs w:val="16"/>
        </w:rPr>
        <w:t xml:space="preserve"> L.: a millennial herbal medicine. </w:t>
      </w:r>
      <w:r w:rsidRPr="001359F3">
        <w:rPr>
          <w:i/>
          <w:iCs/>
          <w:color w:val="000000"/>
          <w:spacing w:val="-1"/>
          <w:kern w:val="0"/>
          <w:sz w:val="16"/>
          <w:szCs w:val="16"/>
        </w:rPr>
        <w:t xml:space="preserve">J Pharm </w:t>
      </w:r>
      <w:proofErr w:type="spellStart"/>
      <w:r w:rsidRPr="001359F3">
        <w:rPr>
          <w:i/>
          <w:iCs/>
          <w:color w:val="000000"/>
          <w:spacing w:val="-1"/>
          <w:kern w:val="0"/>
          <w:sz w:val="16"/>
          <w:szCs w:val="16"/>
        </w:rPr>
        <w:t>Pharmacol</w:t>
      </w:r>
      <w:proofErr w:type="spellEnd"/>
      <w:r w:rsidRPr="001359F3">
        <w:rPr>
          <w:color w:val="000000"/>
          <w:spacing w:val="-1"/>
          <w:kern w:val="0"/>
          <w:sz w:val="16"/>
          <w:szCs w:val="16"/>
        </w:rPr>
        <w:t xml:space="preserve"> 2012; </w:t>
      </w:r>
      <w:r w:rsidRPr="001359F3">
        <w:rPr>
          <w:b/>
          <w:bCs/>
          <w:color w:val="000000"/>
          <w:spacing w:val="-1"/>
          <w:kern w:val="0"/>
          <w:sz w:val="16"/>
          <w:szCs w:val="16"/>
        </w:rPr>
        <w:t>64</w:t>
      </w:r>
      <w:r w:rsidRPr="001359F3">
        <w:rPr>
          <w:color w:val="000000"/>
          <w:spacing w:val="-1"/>
          <w:kern w:val="0"/>
          <w:sz w:val="16"/>
          <w:szCs w:val="16"/>
        </w:rPr>
        <w:t>: 172-189 [PMID: 22221093 DOI: 10.1111/j.2042-7158.2011.01383.x]</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92</w:t>
      </w:r>
      <w:r w:rsidRPr="001359F3">
        <w:rPr>
          <w:color w:val="000000"/>
          <w:spacing w:val="-1"/>
          <w:kern w:val="0"/>
          <w:sz w:val="16"/>
          <w:szCs w:val="16"/>
        </w:rPr>
        <w:tab/>
      </w:r>
      <w:r w:rsidRPr="001359F3">
        <w:rPr>
          <w:b/>
          <w:bCs/>
          <w:color w:val="000000"/>
          <w:spacing w:val="-1"/>
          <w:kern w:val="0"/>
          <w:sz w:val="16"/>
          <w:szCs w:val="16"/>
        </w:rPr>
        <w:t xml:space="preserve">El </w:t>
      </w:r>
      <w:proofErr w:type="spellStart"/>
      <w:r w:rsidRPr="001359F3">
        <w:rPr>
          <w:b/>
          <w:bCs/>
          <w:color w:val="000000"/>
          <w:spacing w:val="-1"/>
          <w:kern w:val="0"/>
          <w:sz w:val="16"/>
          <w:szCs w:val="16"/>
        </w:rPr>
        <w:t>Ghaoui</w:t>
      </w:r>
      <w:proofErr w:type="spellEnd"/>
      <w:r w:rsidRPr="001359F3">
        <w:rPr>
          <w:b/>
          <w:bCs/>
          <w:color w:val="000000"/>
          <w:spacing w:val="-1"/>
          <w:kern w:val="0"/>
          <w:sz w:val="16"/>
          <w:szCs w:val="16"/>
        </w:rPr>
        <w:t xml:space="preserve"> WB</w:t>
      </w:r>
      <w:r w:rsidRPr="001359F3">
        <w:rPr>
          <w:color w:val="000000"/>
          <w:spacing w:val="-1"/>
          <w:kern w:val="0"/>
          <w:sz w:val="16"/>
          <w:szCs w:val="16"/>
        </w:rPr>
        <w:t xml:space="preserve">, </w:t>
      </w:r>
      <w:proofErr w:type="spellStart"/>
      <w:r w:rsidRPr="001359F3">
        <w:rPr>
          <w:color w:val="000000"/>
          <w:spacing w:val="-1"/>
          <w:kern w:val="0"/>
          <w:sz w:val="16"/>
          <w:szCs w:val="16"/>
        </w:rPr>
        <w:t>Ghanem</w:t>
      </w:r>
      <w:proofErr w:type="spellEnd"/>
      <w:r w:rsidRPr="001359F3">
        <w:rPr>
          <w:color w:val="000000"/>
          <w:spacing w:val="-1"/>
          <w:kern w:val="0"/>
          <w:sz w:val="16"/>
          <w:szCs w:val="16"/>
        </w:rPr>
        <w:t xml:space="preserve"> EB, </w:t>
      </w:r>
      <w:proofErr w:type="spellStart"/>
      <w:r w:rsidRPr="001359F3">
        <w:rPr>
          <w:color w:val="000000"/>
          <w:spacing w:val="-1"/>
          <w:kern w:val="0"/>
          <w:sz w:val="16"/>
          <w:szCs w:val="16"/>
        </w:rPr>
        <w:t>Chedid</w:t>
      </w:r>
      <w:proofErr w:type="spellEnd"/>
      <w:r w:rsidRPr="001359F3">
        <w:rPr>
          <w:color w:val="000000"/>
          <w:spacing w:val="-1"/>
          <w:kern w:val="0"/>
          <w:sz w:val="16"/>
          <w:szCs w:val="16"/>
        </w:rPr>
        <w:t xml:space="preserve"> LA, </w:t>
      </w:r>
      <w:proofErr w:type="spellStart"/>
      <w:r w:rsidRPr="001359F3">
        <w:rPr>
          <w:color w:val="000000"/>
          <w:spacing w:val="-1"/>
          <w:kern w:val="0"/>
          <w:sz w:val="16"/>
          <w:szCs w:val="16"/>
        </w:rPr>
        <w:t>Abdelnoor</w:t>
      </w:r>
      <w:proofErr w:type="spellEnd"/>
      <w:r w:rsidRPr="001359F3">
        <w:rPr>
          <w:color w:val="000000"/>
          <w:spacing w:val="-1"/>
          <w:kern w:val="0"/>
          <w:sz w:val="16"/>
          <w:szCs w:val="16"/>
        </w:rPr>
        <w:t xml:space="preserve"> AM. The effects of </w:t>
      </w:r>
      <w:proofErr w:type="spellStart"/>
      <w:r w:rsidRPr="001359F3">
        <w:rPr>
          <w:color w:val="000000"/>
          <w:spacing w:val="-1"/>
          <w:kern w:val="0"/>
          <w:sz w:val="16"/>
          <w:szCs w:val="16"/>
        </w:rPr>
        <w:t>Alcea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rosea</w:t>
      </w:r>
      <w:proofErr w:type="spellEnd"/>
      <w:r w:rsidRPr="001359F3">
        <w:rPr>
          <w:color w:val="000000"/>
          <w:spacing w:val="-1"/>
          <w:kern w:val="0"/>
          <w:sz w:val="16"/>
          <w:szCs w:val="16"/>
        </w:rPr>
        <w:t xml:space="preserve"> L., </w:t>
      </w:r>
      <w:proofErr w:type="spellStart"/>
      <w:r w:rsidRPr="001359F3">
        <w:rPr>
          <w:color w:val="000000"/>
          <w:spacing w:val="-1"/>
          <w:kern w:val="0"/>
          <w:sz w:val="16"/>
          <w:szCs w:val="16"/>
        </w:rPr>
        <w:t>Malva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sylvestris</w:t>
      </w:r>
      <w:proofErr w:type="spellEnd"/>
      <w:r w:rsidRPr="001359F3">
        <w:rPr>
          <w:color w:val="000000"/>
          <w:spacing w:val="-1"/>
          <w:kern w:val="0"/>
          <w:sz w:val="16"/>
          <w:szCs w:val="16"/>
        </w:rPr>
        <w:t xml:space="preserve"> L. and Salvia </w:t>
      </w:r>
      <w:proofErr w:type="spellStart"/>
      <w:r w:rsidRPr="001359F3">
        <w:rPr>
          <w:color w:val="000000"/>
          <w:spacing w:val="-1"/>
          <w:kern w:val="0"/>
          <w:sz w:val="16"/>
          <w:szCs w:val="16"/>
        </w:rPr>
        <w:t>libanotica</w:t>
      </w:r>
      <w:proofErr w:type="spellEnd"/>
      <w:r w:rsidRPr="001359F3">
        <w:rPr>
          <w:color w:val="000000"/>
          <w:spacing w:val="-1"/>
          <w:kern w:val="0"/>
          <w:sz w:val="16"/>
          <w:szCs w:val="16"/>
        </w:rPr>
        <w:t xml:space="preserve"> L. water extracts on the production of anti-egg albumin antibodies, interleukin-4, gamma interferon and interleukin-12 in BALB/c mice. </w:t>
      </w:r>
      <w:proofErr w:type="spellStart"/>
      <w:r w:rsidRPr="001359F3">
        <w:rPr>
          <w:i/>
          <w:iCs/>
          <w:color w:val="000000"/>
          <w:spacing w:val="-1"/>
          <w:kern w:val="0"/>
          <w:sz w:val="16"/>
          <w:szCs w:val="16"/>
        </w:rPr>
        <w:t>Phytother</w:t>
      </w:r>
      <w:proofErr w:type="spellEnd"/>
      <w:r w:rsidRPr="001359F3">
        <w:rPr>
          <w:i/>
          <w:iCs/>
          <w:color w:val="000000"/>
          <w:spacing w:val="-1"/>
          <w:kern w:val="0"/>
          <w:sz w:val="16"/>
          <w:szCs w:val="16"/>
        </w:rPr>
        <w:t xml:space="preserve"> Res</w:t>
      </w:r>
      <w:r w:rsidRPr="001359F3">
        <w:rPr>
          <w:color w:val="000000"/>
          <w:spacing w:val="-1"/>
          <w:kern w:val="0"/>
          <w:sz w:val="16"/>
          <w:szCs w:val="16"/>
        </w:rPr>
        <w:t xml:space="preserve"> 2008; </w:t>
      </w:r>
      <w:r w:rsidRPr="001359F3">
        <w:rPr>
          <w:b/>
          <w:bCs/>
          <w:color w:val="000000"/>
          <w:spacing w:val="-1"/>
          <w:kern w:val="0"/>
          <w:sz w:val="16"/>
          <w:szCs w:val="16"/>
        </w:rPr>
        <w:t>22</w:t>
      </w:r>
      <w:r w:rsidRPr="001359F3">
        <w:rPr>
          <w:color w:val="000000"/>
          <w:spacing w:val="-1"/>
          <w:kern w:val="0"/>
          <w:sz w:val="16"/>
          <w:szCs w:val="16"/>
        </w:rPr>
        <w:t>: 1599-1604 [PMID: 18688815 DOI: 10.1002/ptr.2530]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93</w:t>
      </w:r>
      <w:r w:rsidRPr="001359F3">
        <w:rPr>
          <w:color w:val="000000"/>
          <w:spacing w:val="-1"/>
          <w:kern w:val="0"/>
          <w:sz w:val="16"/>
          <w:szCs w:val="16"/>
        </w:rPr>
        <w:tab/>
      </w:r>
      <w:r w:rsidRPr="001359F3">
        <w:rPr>
          <w:b/>
          <w:bCs/>
          <w:color w:val="000000"/>
          <w:spacing w:val="-1"/>
          <w:kern w:val="0"/>
          <w:sz w:val="16"/>
          <w:szCs w:val="16"/>
        </w:rPr>
        <w:t>Hussain L</w:t>
      </w:r>
      <w:r w:rsidRPr="001359F3">
        <w:rPr>
          <w:color w:val="000000"/>
          <w:spacing w:val="-1"/>
          <w:kern w:val="0"/>
          <w:sz w:val="16"/>
          <w:szCs w:val="16"/>
        </w:rPr>
        <w:t xml:space="preserve">, </w:t>
      </w:r>
      <w:proofErr w:type="spellStart"/>
      <w:r w:rsidRPr="001359F3">
        <w:rPr>
          <w:color w:val="000000"/>
          <w:spacing w:val="-1"/>
          <w:kern w:val="0"/>
          <w:sz w:val="16"/>
          <w:szCs w:val="16"/>
        </w:rPr>
        <w:t>Ikram</w:t>
      </w:r>
      <w:proofErr w:type="spellEnd"/>
      <w:r w:rsidRPr="001359F3">
        <w:rPr>
          <w:color w:val="000000"/>
          <w:spacing w:val="-1"/>
          <w:kern w:val="0"/>
          <w:sz w:val="16"/>
          <w:szCs w:val="16"/>
        </w:rPr>
        <w:t xml:space="preserve"> J, </w:t>
      </w:r>
      <w:proofErr w:type="spellStart"/>
      <w:r w:rsidRPr="001359F3">
        <w:rPr>
          <w:color w:val="000000"/>
          <w:spacing w:val="-1"/>
          <w:kern w:val="0"/>
          <w:sz w:val="16"/>
          <w:szCs w:val="16"/>
        </w:rPr>
        <w:t>Rehman</w:t>
      </w:r>
      <w:proofErr w:type="spellEnd"/>
      <w:r w:rsidRPr="001359F3">
        <w:rPr>
          <w:color w:val="000000"/>
          <w:spacing w:val="-1"/>
          <w:kern w:val="0"/>
          <w:sz w:val="16"/>
          <w:szCs w:val="16"/>
        </w:rPr>
        <w:t xml:space="preserve"> K, Tariq M, Ibrahim M, Akash MSH. </w:t>
      </w:r>
      <w:proofErr w:type="spellStart"/>
      <w:r w:rsidRPr="001359F3">
        <w:rPr>
          <w:color w:val="000000"/>
          <w:spacing w:val="-1"/>
          <w:kern w:val="0"/>
          <w:sz w:val="16"/>
          <w:szCs w:val="16"/>
        </w:rPr>
        <w:t>Hepatoprotective</w:t>
      </w:r>
      <w:proofErr w:type="spellEnd"/>
      <w:r w:rsidRPr="001359F3">
        <w:rPr>
          <w:color w:val="000000"/>
          <w:spacing w:val="-1"/>
          <w:kern w:val="0"/>
          <w:sz w:val="16"/>
          <w:szCs w:val="16"/>
        </w:rPr>
        <w:t xml:space="preserve"> effects of </w:t>
      </w:r>
      <w:proofErr w:type="spellStart"/>
      <w:r w:rsidRPr="001359F3">
        <w:rPr>
          <w:color w:val="000000"/>
          <w:spacing w:val="-1"/>
          <w:kern w:val="0"/>
          <w:sz w:val="16"/>
          <w:szCs w:val="16"/>
        </w:rPr>
        <w:t>Malva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sylvestris</w:t>
      </w:r>
      <w:proofErr w:type="spellEnd"/>
      <w:r w:rsidRPr="001359F3">
        <w:rPr>
          <w:color w:val="000000"/>
          <w:spacing w:val="-1"/>
          <w:kern w:val="0"/>
          <w:sz w:val="16"/>
          <w:szCs w:val="16"/>
        </w:rPr>
        <w:t xml:space="preserve"> L. against paracetamol-induced hepatotoxicity. </w:t>
      </w:r>
      <w:r w:rsidRPr="001359F3">
        <w:rPr>
          <w:i/>
          <w:iCs/>
          <w:color w:val="000000"/>
          <w:spacing w:val="-1"/>
          <w:kern w:val="0"/>
          <w:sz w:val="16"/>
          <w:szCs w:val="16"/>
        </w:rPr>
        <w:t xml:space="preserve">Turk J </w:t>
      </w:r>
      <w:proofErr w:type="spellStart"/>
      <w:r w:rsidRPr="001359F3">
        <w:rPr>
          <w:i/>
          <w:iCs/>
          <w:color w:val="000000"/>
          <w:spacing w:val="-1"/>
          <w:kern w:val="0"/>
          <w:sz w:val="16"/>
          <w:szCs w:val="16"/>
        </w:rPr>
        <w:t>Biol</w:t>
      </w:r>
      <w:proofErr w:type="spellEnd"/>
      <w:r w:rsidRPr="001359F3">
        <w:rPr>
          <w:i/>
          <w:iCs/>
          <w:color w:val="000000"/>
          <w:spacing w:val="-1"/>
          <w:kern w:val="0"/>
          <w:sz w:val="16"/>
          <w:szCs w:val="16"/>
        </w:rPr>
        <w:t xml:space="preserve"> </w:t>
      </w:r>
      <w:r w:rsidRPr="001359F3">
        <w:rPr>
          <w:color w:val="000000"/>
          <w:spacing w:val="-1"/>
          <w:kern w:val="0"/>
          <w:sz w:val="16"/>
          <w:szCs w:val="16"/>
        </w:rPr>
        <w:t xml:space="preserve">2014; </w:t>
      </w:r>
      <w:r w:rsidRPr="001359F3">
        <w:rPr>
          <w:b/>
          <w:bCs/>
          <w:color w:val="000000"/>
          <w:spacing w:val="-1"/>
          <w:kern w:val="0"/>
          <w:sz w:val="16"/>
          <w:szCs w:val="16"/>
        </w:rPr>
        <w:t>38</w:t>
      </w:r>
      <w:r w:rsidRPr="001359F3">
        <w:rPr>
          <w:color w:val="000000"/>
          <w:spacing w:val="-1"/>
          <w:kern w:val="0"/>
          <w:sz w:val="16"/>
          <w:szCs w:val="16"/>
        </w:rPr>
        <w:t xml:space="preserve">: 396-402 [DOI: 10.3906/biy-1312-32] </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94</w:t>
      </w:r>
      <w:r w:rsidRPr="001359F3">
        <w:rPr>
          <w:color w:val="000000"/>
          <w:spacing w:val="-1"/>
          <w:kern w:val="0"/>
          <w:sz w:val="16"/>
          <w:szCs w:val="16"/>
        </w:rPr>
        <w:tab/>
      </w:r>
      <w:proofErr w:type="spellStart"/>
      <w:r w:rsidRPr="001359F3">
        <w:rPr>
          <w:b/>
          <w:bCs/>
          <w:color w:val="000000"/>
          <w:spacing w:val="-1"/>
          <w:kern w:val="0"/>
          <w:sz w:val="16"/>
          <w:szCs w:val="16"/>
        </w:rPr>
        <w:t>Bishayi</w:t>
      </w:r>
      <w:proofErr w:type="spellEnd"/>
      <w:r w:rsidRPr="001359F3">
        <w:rPr>
          <w:b/>
          <w:bCs/>
          <w:color w:val="000000"/>
          <w:spacing w:val="-1"/>
          <w:kern w:val="0"/>
          <w:sz w:val="16"/>
          <w:szCs w:val="16"/>
        </w:rPr>
        <w:t xml:space="preserve"> B</w:t>
      </w:r>
      <w:r w:rsidRPr="001359F3">
        <w:rPr>
          <w:color w:val="000000"/>
          <w:spacing w:val="-1"/>
          <w:kern w:val="0"/>
          <w:sz w:val="16"/>
          <w:szCs w:val="16"/>
        </w:rPr>
        <w:t xml:space="preserve">, </w:t>
      </w:r>
      <w:proofErr w:type="spellStart"/>
      <w:r w:rsidRPr="001359F3">
        <w:rPr>
          <w:color w:val="000000"/>
          <w:spacing w:val="-1"/>
          <w:kern w:val="0"/>
          <w:sz w:val="16"/>
          <w:szCs w:val="16"/>
        </w:rPr>
        <w:t>Roychowdhury</w:t>
      </w:r>
      <w:proofErr w:type="spellEnd"/>
      <w:r w:rsidRPr="001359F3">
        <w:rPr>
          <w:color w:val="000000"/>
          <w:spacing w:val="-1"/>
          <w:kern w:val="0"/>
          <w:sz w:val="16"/>
          <w:szCs w:val="16"/>
        </w:rPr>
        <w:t xml:space="preserve"> S, Ghosh S, </w:t>
      </w:r>
      <w:proofErr w:type="spellStart"/>
      <w:r w:rsidRPr="001359F3">
        <w:rPr>
          <w:color w:val="000000"/>
          <w:spacing w:val="-1"/>
          <w:kern w:val="0"/>
          <w:sz w:val="16"/>
          <w:szCs w:val="16"/>
        </w:rPr>
        <w:t>Sengupta</w:t>
      </w:r>
      <w:proofErr w:type="spellEnd"/>
      <w:r w:rsidRPr="001359F3">
        <w:rPr>
          <w:color w:val="000000"/>
          <w:spacing w:val="-1"/>
          <w:kern w:val="0"/>
          <w:sz w:val="16"/>
          <w:szCs w:val="16"/>
        </w:rPr>
        <w:t xml:space="preserve"> M. </w:t>
      </w:r>
      <w:proofErr w:type="spellStart"/>
      <w:r w:rsidRPr="001359F3">
        <w:rPr>
          <w:color w:val="000000"/>
          <w:spacing w:val="-1"/>
          <w:kern w:val="0"/>
          <w:sz w:val="16"/>
          <w:szCs w:val="16"/>
        </w:rPr>
        <w:t>Hepato</w:t>
      </w:r>
      <w:r w:rsidRPr="001359F3">
        <w:rPr>
          <w:color w:val="000000"/>
          <w:spacing w:val="-1"/>
          <w:kern w:val="0"/>
          <w:sz w:val="16"/>
          <w:szCs w:val="16"/>
        </w:rPr>
        <w:softHyphen/>
        <w:t>protective</w:t>
      </w:r>
      <w:proofErr w:type="spellEnd"/>
      <w:r w:rsidRPr="001359F3">
        <w:rPr>
          <w:color w:val="000000"/>
          <w:spacing w:val="-1"/>
          <w:kern w:val="0"/>
          <w:sz w:val="16"/>
          <w:szCs w:val="16"/>
        </w:rPr>
        <w:t xml:space="preserve"> and immunomodulatory properties of </w:t>
      </w:r>
      <w:proofErr w:type="spellStart"/>
      <w:r w:rsidRPr="001359F3">
        <w:rPr>
          <w:color w:val="000000"/>
          <w:spacing w:val="-1"/>
          <w:kern w:val="0"/>
          <w:sz w:val="16"/>
          <w:szCs w:val="16"/>
        </w:rPr>
        <w:t>Tinospora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cordifolia</w:t>
      </w:r>
      <w:proofErr w:type="spellEnd"/>
      <w:r w:rsidRPr="001359F3">
        <w:rPr>
          <w:color w:val="000000"/>
          <w:spacing w:val="-1"/>
          <w:kern w:val="0"/>
          <w:sz w:val="16"/>
          <w:szCs w:val="16"/>
        </w:rPr>
        <w:t xml:space="preserve"> in CCl4 intoxicated mature albino rats. </w:t>
      </w:r>
      <w:r w:rsidRPr="001359F3">
        <w:rPr>
          <w:i/>
          <w:iCs/>
          <w:color w:val="000000"/>
          <w:spacing w:val="-1"/>
          <w:kern w:val="0"/>
          <w:sz w:val="16"/>
          <w:szCs w:val="16"/>
        </w:rPr>
        <w:t xml:space="preserve">J </w:t>
      </w:r>
      <w:proofErr w:type="spellStart"/>
      <w:r w:rsidRPr="001359F3">
        <w:rPr>
          <w:i/>
          <w:iCs/>
          <w:color w:val="000000"/>
          <w:spacing w:val="-1"/>
          <w:kern w:val="0"/>
          <w:sz w:val="16"/>
          <w:szCs w:val="16"/>
        </w:rPr>
        <w:t>Toxicol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Sci</w:t>
      </w:r>
      <w:proofErr w:type="spellEnd"/>
      <w:r w:rsidRPr="001359F3">
        <w:rPr>
          <w:color w:val="000000"/>
          <w:spacing w:val="-1"/>
          <w:kern w:val="0"/>
          <w:sz w:val="16"/>
          <w:szCs w:val="16"/>
        </w:rPr>
        <w:t xml:space="preserve"> 2002; </w:t>
      </w:r>
      <w:r w:rsidRPr="001359F3">
        <w:rPr>
          <w:b/>
          <w:bCs/>
          <w:color w:val="000000"/>
          <w:spacing w:val="-1"/>
          <w:kern w:val="0"/>
          <w:sz w:val="16"/>
          <w:szCs w:val="16"/>
        </w:rPr>
        <w:t>27</w:t>
      </w:r>
      <w:r w:rsidRPr="001359F3">
        <w:rPr>
          <w:color w:val="000000"/>
          <w:spacing w:val="-1"/>
          <w:kern w:val="0"/>
          <w:sz w:val="16"/>
          <w:szCs w:val="16"/>
        </w:rPr>
        <w:t>: 139-146 [PMID: 12238138 DOI: 10.2131/jts.27.139]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95</w:t>
      </w:r>
      <w:r w:rsidRPr="001359F3">
        <w:rPr>
          <w:color w:val="000000"/>
          <w:spacing w:val="-1"/>
          <w:kern w:val="0"/>
          <w:sz w:val="16"/>
          <w:szCs w:val="16"/>
        </w:rPr>
        <w:tab/>
      </w:r>
      <w:proofErr w:type="spellStart"/>
      <w:r w:rsidRPr="001359F3">
        <w:rPr>
          <w:b/>
          <w:bCs/>
          <w:color w:val="000000"/>
          <w:spacing w:val="-1"/>
          <w:kern w:val="0"/>
          <w:sz w:val="16"/>
          <w:szCs w:val="16"/>
        </w:rPr>
        <w:t>Kavitha</w:t>
      </w:r>
      <w:proofErr w:type="spellEnd"/>
      <w:r w:rsidRPr="001359F3">
        <w:rPr>
          <w:b/>
          <w:bCs/>
          <w:color w:val="000000"/>
          <w:spacing w:val="-1"/>
          <w:kern w:val="0"/>
          <w:sz w:val="16"/>
          <w:szCs w:val="16"/>
        </w:rPr>
        <w:t xml:space="preserve"> BT</w:t>
      </w:r>
      <w:r w:rsidRPr="001359F3">
        <w:rPr>
          <w:color w:val="000000"/>
          <w:spacing w:val="-1"/>
          <w:kern w:val="0"/>
          <w:sz w:val="16"/>
          <w:szCs w:val="16"/>
        </w:rPr>
        <w:t xml:space="preserve">, </w:t>
      </w:r>
      <w:proofErr w:type="spellStart"/>
      <w:r w:rsidRPr="001359F3">
        <w:rPr>
          <w:color w:val="000000"/>
          <w:spacing w:val="-1"/>
          <w:kern w:val="0"/>
          <w:sz w:val="16"/>
          <w:szCs w:val="16"/>
        </w:rPr>
        <w:t>Shruthi</w:t>
      </w:r>
      <w:proofErr w:type="spellEnd"/>
      <w:r w:rsidRPr="001359F3">
        <w:rPr>
          <w:color w:val="000000"/>
          <w:spacing w:val="-1"/>
          <w:kern w:val="0"/>
          <w:sz w:val="16"/>
          <w:szCs w:val="16"/>
        </w:rPr>
        <w:t xml:space="preserve"> SD, Rai SP, Ramachandra YL. </w:t>
      </w:r>
      <w:proofErr w:type="gramStart"/>
      <w:r w:rsidRPr="001359F3">
        <w:rPr>
          <w:color w:val="000000"/>
          <w:spacing w:val="-1"/>
          <w:kern w:val="0"/>
          <w:sz w:val="16"/>
          <w:szCs w:val="16"/>
        </w:rPr>
        <w:t xml:space="preserve">Phytochemical analysis and </w:t>
      </w:r>
      <w:proofErr w:type="spellStart"/>
      <w:r w:rsidRPr="001359F3">
        <w:rPr>
          <w:color w:val="000000"/>
          <w:spacing w:val="-1"/>
          <w:kern w:val="0"/>
          <w:sz w:val="16"/>
          <w:szCs w:val="16"/>
        </w:rPr>
        <w:t>hepatoprotective</w:t>
      </w:r>
      <w:proofErr w:type="spellEnd"/>
      <w:r w:rsidRPr="001359F3">
        <w:rPr>
          <w:color w:val="000000"/>
          <w:spacing w:val="-1"/>
          <w:kern w:val="0"/>
          <w:sz w:val="16"/>
          <w:szCs w:val="16"/>
        </w:rPr>
        <w:t xml:space="preserve"> properties of </w:t>
      </w:r>
      <w:proofErr w:type="spellStart"/>
      <w:r w:rsidRPr="001359F3">
        <w:rPr>
          <w:color w:val="000000"/>
          <w:spacing w:val="-1"/>
          <w:kern w:val="0"/>
          <w:sz w:val="16"/>
          <w:szCs w:val="16"/>
        </w:rPr>
        <w:t>Tinospora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cordifolia</w:t>
      </w:r>
      <w:proofErr w:type="spellEnd"/>
      <w:r w:rsidRPr="001359F3">
        <w:rPr>
          <w:color w:val="000000"/>
          <w:spacing w:val="-1"/>
          <w:kern w:val="0"/>
          <w:sz w:val="16"/>
          <w:szCs w:val="16"/>
        </w:rPr>
        <w:t xml:space="preserve"> against carbon tetrachloride-induced hepatic damage in rats.</w:t>
      </w:r>
      <w:proofErr w:type="gramEnd"/>
      <w:r w:rsidRPr="001359F3">
        <w:rPr>
          <w:color w:val="000000"/>
          <w:spacing w:val="-1"/>
          <w:kern w:val="0"/>
          <w:sz w:val="16"/>
          <w:szCs w:val="16"/>
        </w:rPr>
        <w:t xml:space="preserve"> </w:t>
      </w:r>
      <w:r w:rsidRPr="001359F3">
        <w:rPr>
          <w:i/>
          <w:iCs/>
          <w:color w:val="000000"/>
          <w:spacing w:val="-1"/>
          <w:kern w:val="0"/>
          <w:sz w:val="16"/>
          <w:szCs w:val="16"/>
        </w:rPr>
        <w:t xml:space="preserve">J Basic </w:t>
      </w:r>
      <w:proofErr w:type="spellStart"/>
      <w:r w:rsidRPr="001359F3">
        <w:rPr>
          <w:i/>
          <w:iCs/>
          <w:color w:val="000000"/>
          <w:spacing w:val="-1"/>
          <w:kern w:val="0"/>
          <w:sz w:val="16"/>
          <w:szCs w:val="16"/>
        </w:rPr>
        <w:t>Clin</w:t>
      </w:r>
      <w:proofErr w:type="spellEnd"/>
      <w:r w:rsidRPr="001359F3">
        <w:rPr>
          <w:i/>
          <w:iCs/>
          <w:color w:val="000000"/>
          <w:spacing w:val="-1"/>
          <w:kern w:val="0"/>
          <w:sz w:val="16"/>
          <w:szCs w:val="16"/>
        </w:rPr>
        <w:t xml:space="preserve"> Pharm</w:t>
      </w:r>
      <w:r w:rsidRPr="001359F3">
        <w:rPr>
          <w:color w:val="000000"/>
          <w:spacing w:val="-1"/>
          <w:kern w:val="0"/>
          <w:sz w:val="16"/>
          <w:szCs w:val="16"/>
        </w:rPr>
        <w:t xml:space="preserve"> 2011; </w:t>
      </w:r>
      <w:r w:rsidRPr="001359F3">
        <w:rPr>
          <w:b/>
          <w:bCs/>
          <w:color w:val="000000"/>
          <w:spacing w:val="-1"/>
          <w:kern w:val="0"/>
          <w:sz w:val="16"/>
          <w:szCs w:val="16"/>
        </w:rPr>
        <w:t>2</w:t>
      </w:r>
      <w:r w:rsidRPr="001359F3">
        <w:rPr>
          <w:color w:val="000000"/>
          <w:spacing w:val="-1"/>
          <w:kern w:val="0"/>
          <w:sz w:val="16"/>
          <w:szCs w:val="16"/>
        </w:rPr>
        <w:t>: 139-142 [PMID: 24826014]</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96</w:t>
      </w:r>
      <w:r w:rsidRPr="001359F3">
        <w:rPr>
          <w:color w:val="000000"/>
          <w:spacing w:val="-1"/>
          <w:kern w:val="0"/>
          <w:sz w:val="16"/>
          <w:szCs w:val="16"/>
        </w:rPr>
        <w:tab/>
      </w:r>
      <w:r w:rsidRPr="001359F3">
        <w:rPr>
          <w:b/>
          <w:bCs/>
          <w:color w:val="000000"/>
          <w:spacing w:val="-1"/>
          <w:kern w:val="0"/>
          <w:sz w:val="16"/>
          <w:szCs w:val="16"/>
        </w:rPr>
        <w:t>Sinha K</w:t>
      </w:r>
      <w:r w:rsidRPr="001359F3">
        <w:rPr>
          <w:color w:val="000000"/>
          <w:spacing w:val="-1"/>
          <w:kern w:val="0"/>
          <w:sz w:val="16"/>
          <w:szCs w:val="16"/>
        </w:rPr>
        <w:t xml:space="preserve">, Mishra NP, Singh J, </w:t>
      </w:r>
      <w:proofErr w:type="spellStart"/>
      <w:r w:rsidRPr="001359F3">
        <w:rPr>
          <w:color w:val="000000"/>
          <w:spacing w:val="-1"/>
          <w:kern w:val="0"/>
          <w:sz w:val="16"/>
          <w:szCs w:val="16"/>
        </w:rPr>
        <w:t>Khanuja</w:t>
      </w:r>
      <w:proofErr w:type="spellEnd"/>
      <w:r w:rsidRPr="001359F3">
        <w:rPr>
          <w:color w:val="000000"/>
          <w:spacing w:val="-1"/>
          <w:kern w:val="0"/>
          <w:sz w:val="16"/>
          <w:szCs w:val="16"/>
        </w:rPr>
        <w:t xml:space="preserve"> SPS. </w:t>
      </w:r>
      <w:proofErr w:type="spellStart"/>
      <w:r w:rsidRPr="001359F3">
        <w:rPr>
          <w:color w:val="000000"/>
          <w:spacing w:val="-1"/>
          <w:kern w:val="0"/>
          <w:sz w:val="16"/>
          <w:szCs w:val="16"/>
        </w:rPr>
        <w:t>Tinospora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cordifolia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Guduchi</w:t>
      </w:r>
      <w:proofErr w:type="spellEnd"/>
      <w:r w:rsidRPr="001359F3">
        <w:rPr>
          <w:color w:val="000000"/>
          <w:spacing w:val="-1"/>
          <w:kern w:val="0"/>
          <w:sz w:val="16"/>
          <w:szCs w:val="16"/>
        </w:rPr>
        <w:t xml:space="preserve">), a reservoir plant for therapeutic applications: A Review. </w:t>
      </w:r>
      <w:r w:rsidRPr="001359F3">
        <w:rPr>
          <w:i/>
          <w:iCs/>
          <w:color w:val="000000"/>
          <w:spacing w:val="-1"/>
          <w:kern w:val="0"/>
          <w:sz w:val="16"/>
          <w:szCs w:val="16"/>
        </w:rPr>
        <w:t xml:space="preserve">Indian J </w:t>
      </w:r>
      <w:proofErr w:type="spellStart"/>
      <w:r w:rsidRPr="001359F3">
        <w:rPr>
          <w:i/>
          <w:iCs/>
          <w:color w:val="000000"/>
          <w:spacing w:val="-1"/>
          <w:kern w:val="0"/>
          <w:sz w:val="16"/>
          <w:szCs w:val="16"/>
        </w:rPr>
        <w:t>Tradit</w:t>
      </w:r>
      <w:proofErr w:type="spellEnd"/>
      <w:r w:rsidRPr="001359F3">
        <w:rPr>
          <w:i/>
          <w:iCs/>
          <w:color w:val="000000"/>
          <w:spacing w:val="-1"/>
          <w:kern w:val="0"/>
          <w:sz w:val="16"/>
          <w:szCs w:val="16"/>
        </w:rPr>
        <w:t xml:space="preserve"> Know</w:t>
      </w:r>
      <w:r w:rsidRPr="001359F3">
        <w:rPr>
          <w:color w:val="000000"/>
          <w:spacing w:val="-1"/>
          <w:kern w:val="0"/>
          <w:sz w:val="16"/>
          <w:szCs w:val="16"/>
        </w:rPr>
        <w:t xml:space="preserve"> 2004; </w:t>
      </w:r>
      <w:r w:rsidRPr="001359F3">
        <w:rPr>
          <w:b/>
          <w:bCs/>
          <w:color w:val="000000"/>
          <w:spacing w:val="-1"/>
          <w:kern w:val="0"/>
          <w:sz w:val="16"/>
          <w:szCs w:val="16"/>
        </w:rPr>
        <w:t>3</w:t>
      </w:r>
      <w:r w:rsidRPr="001359F3">
        <w:rPr>
          <w:color w:val="000000"/>
          <w:spacing w:val="-1"/>
          <w:kern w:val="0"/>
          <w:sz w:val="16"/>
          <w:szCs w:val="16"/>
        </w:rPr>
        <w:t>: 257-270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97</w:t>
      </w:r>
      <w:r w:rsidRPr="001359F3">
        <w:rPr>
          <w:color w:val="000000"/>
          <w:spacing w:val="-1"/>
          <w:kern w:val="0"/>
          <w:sz w:val="16"/>
          <w:szCs w:val="16"/>
        </w:rPr>
        <w:tab/>
      </w:r>
      <w:r w:rsidRPr="001359F3">
        <w:rPr>
          <w:color w:val="000000"/>
          <w:spacing w:val="-2"/>
          <w:kern w:val="0"/>
          <w:sz w:val="16"/>
          <w:szCs w:val="16"/>
        </w:rPr>
        <w:t>EMEA - European Medical Agency-Committee on Herbal Me</w:t>
      </w:r>
      <w:r w:rsidRPr="001359F3">
        <w:rPr>
          <w:color w:val="000000"/>
          <w:spacing w:val="-2"/>
          <w:kern w:val="0"/>
          <w:sz w:val="16"/>
          <w:szCs w:val="16"/>
        </w:rPr>
        <w:softHyphen/>
        <w:t xml:space="preserve">dicinal Products, List of References Supporting the Assessment Report on: </w:t>
      </w:r>
      <w:proofErr w:type="spellStart"/>
      <w:r w:rsidRPr="001359F3">
        <w:rPr>
          <w:color w:val="000000"/>
          <w:spacing w:val="-2"/>
          <w:kern w:val="0"/>
          <w:sz w:val="16"/>
          <w:szCs w:val="16"/>
        </w:rPr>
        <w:t>Peumus</w:t>
      </w:r>
      <w:proofErr w:type="spellEnd"/>
      <w:r w:rsidRPr="001359F3">
        <w:rPr>
          <w:color w:val="000000"/>
          <w:spacing w:val="-2"/>
          <w:kern w:val="0"/>
          <w:sz w:val="16"/>
          <w:szCs w:val="16"/>
        </w:rPr>
        <w:t xml:space="preserve"> </w:t>
      </w:r>
      <w:proofErr w:type="spellStart"/>
      <w:r w:rsidRPr="001359F3">
        <w:rPr>
          <w:color w:val="000000"/>
          <w:spacing w:val="-2"/>
          <w:kern w:val="0"/>
          <w:sz w:val="16"/>
          <w:szCs w:val="16"/>
        </w:rPr>
        <w:t>boldus</w:t>
      </w:r>
      <w:proofErr w:type="spellEnd"/>
      <w:r w:rsidRPr="001359F3">
        <w:rPr>
          <w:color w:val="000000"/>
          <w:spacing w:val="-2"/>
          <w:kern w:val="0"/>
          <w:sz w:val="16"/>
          <w:szCs w:val="16"/>
        </w:rPr>
        <w:t>, London: European Medicines Agency Evaluation of Medicines for Human Use, 2009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98</w:t>
      </w:r>
      <w:r w:rsidRPr="001359F3">
        <w:rPr>
          <w:color w:val="000000"/>
          <w:spacing w:val="-1"/>
          <w:kern w:val="0"/>
          <w:sz w:val="16"/>
          <w:szCs w:val="16"/>
        </w:rPr>
        <w:tab/>
      </w:r>
      <w:r w:rsidRPr="001359F3">
        <w:rPr>
          <w:b/>
          <w:bCs/>
          <w:color w:val="000000"/>
          <w:spacing w:val="-1"/>
          <w:kern w:val="0"/>
          <w:sz w:val="16"/>
          <w:szCs w:val="16"/>
        </w:rPr>
        <w:t>González-Cabello R</w:t>
      </w:r>
      <w:r w:rsidRPr="001359F3">
        <w:rPr>
          <w:color w:val="000000"/>
          <w:spacing w:val="-1"/>
          <w:kern w:val="0"/>
          <w:sz w:val="16"/>
          <w:szCs w:val="16"/>
        </w:rPr>
        <w:t xml:space="preserve">, </w:t>
      </w:r>
      <w:proofErr w:type="spellStart"/>
      <w:r w:rsidRPr="001359F3">
        <w:rPr>
          <w:color w:val="000000"/>
          <w:spacing w:val="-1"/>
          <w:kern w:val="0"/>
          <w:sz w:val="16"/>
          <w:szCs w:val="16"/>
        </w:rPr>
        <w:t>Speisky</w:t>
      </w:r>
      <w:proofErr w:type="spellEnd"/>
      <w:r w:rsidRPr="001359F3">
        <w:rPr>
          <w:color w:val="000000"/>
          <w:spacing w:val="-1"/>
          <w:kern w:val="0"/>
          <w:sz w:val="16"/>
          <w:szCs w:val="16"/>
        </w:rPr>
        <w:t xml:space="preserve"> H, </w:t>
      </w:r>
      <w:proofErr w:type="spellStart"/>
      <w:r w:rsidRPr="001359F3">
        <w:rPr>
          <w:color w:val="000000"/>
          <w:spacing w:val="-1"/>
          <w:kern w:val="0"/>
          <w:sz w:val="16"/>
          <w:szCs w:val="16"/>
        </w:rPr>
        <w:t>Bannach</w:t>
      </w:r>
      <w:proofErr w:type="spellEnd"/>
      <w:r w:rsidRPr="001359F3">
        <w:rPr>
          <w:color w:val="000000"/>
          <w:spacing w:val="-1"/>
          <w:kern w:val="0"/>
          <w:sz w:val="16"/>
          <w:szCs w:val="16"/>
        </w:rPr>
        <w:t xml:space="preserve"> R, Valenzuela A, </w:t>
      </w:r>
      <w:proofErr w:type="spellStart"/>
      <w:r w:rsidRPr="001359F3">
        <w:rPr>
          <w:color w:val="000000"/>
          <w:spacing w:val="-1"/>
          <w:kern w:val="0"/>
          <w:sz w:val="16"/>
          <w:szCs w:val="16"/>
        </w:rPr>
        <w:t>Fehér</w:t>
      </w:r>
      <w:proofErr w:type="spellEnd"/>
      <w:r w:rsidRPr="001359F3">
        <w:rPr>
          <w:color w:val="000000"/>
          <w:spacing w:val="-1"/>
          <w:kern w:val="0"/>
          <w:sz w:val="16"/>
          <w:szCs w:val="16"/>
        </w:rPr>
        <w:t xml:space="preserve"> J, </w:t>
      </w:r>
      <w:proofErr w:type="spellStart"/>
      <w:r w:rsidRPr="001359F3">
        <w:rPr>
          <w:color w:val="000000"/>
          <w:spacing w:val="-1"/>
          <w:kern w:val="0"/>
          <w:sz w:val="16"/>
          <w:szCs w:val="16"/>
        </w:rPr>
        <w:t>Gergely</w:t>
      </w:r>
      <w:proofErr w:type="spellEnd"/>
      <w:r w:rsidRPr="001359F3">
        <w:rPr>
          <w:color w:val="000000"/>
          <w:spacing w:val="-1"/>
          <w:kern w:val="0"/>
          <w:sz w:val="16"/>
          <w:szCs w:val="16"/>
        </w:rPr>
        <w:t xml:space="preserve"> P. Effects of </w:t>
      </w:r>
      <w:proofErr w:type="spellStart"/>
      <w:r w:rsidRPr="001359F3">
        <w:rPr>
          <w:color w:val="000000"/>
          <w:spacing w:val="-1"/>
          <w:kern w:val="0"/>
          <w:sz w:val="16"/>
          <w:szCs w:val="16"/>
        </w:rPr>
        <w:t>boldine</w:t>
      </w:r>
      <w:proofErr w:type="spellEnd"/>
      <w:r w:rsidRPr="001359F3">
        <w:rPr>
          <w:color w:val="000000"/>
          <w:spacing w:val="-1"/>
          <w:kern w:val="0"/>
          <w:sz w:val="16"/>
          <w:szCs w:val="16"/>
        </w:rPr>
        <w:t xml:space="preserve"> on cellular immune functions in vitro. </w:t>
      </w:r>
      <w:r w:rsidRPr="001359F3">
        <w:rPr>
          <w:i/>
          <w:iCs/>
          <w:color w:val="000000"/>
          <w:spacing w:val="-1"/>
          <w:kern w:val="0"/>
          <w:sz w:val="16"/>
          <w:szCs w:val="16"/>
        </w:rPr>
        <w:t xml:space="preserve">J </w:t>
      </w:r>
      <w:proofErr w:type="spellStart"/>
      <w:r w:rsidRPr="001359F3">
        <w:rPr>
          <w:i/>
          <w:iCs/>
          <w:color w:val="000000"/>
          <w:spacing w:val="-1"/>
          <w:kern w:val="0"/>
          <w:sz w:val="16"/>
          <w:szCs w:val="16"/>
        </w:rPr>
        <w:t>Investig</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Allergol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Clin</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Immunol</w:t>
      </w:r>
      <w:proofErr w:type="spellEnd"/>
      <w:r w:rsidRPr="001359F3">
        <w:rPr>
          <w:color w:val="000000"/>
          <w:spacing w:val="-1"/>
          <w:kern w:val="0"/>
          <w:sz w:val="16"/>
          <w:szCs w:val="16"/>
        </w:rPr>
        <w:t xml:space="preserve"> 1993; </w:t>
      </w:r>
      <w:r w:rsidRPr="001359F3">
        <w:rPr>
          <w:b/>
          <w:bCs/>
          <w:color w:val="000000"/>
          <w:spacing w:val="-1"/>
          <w:kern w:val="0"/>
          <w:sz w:val="16"/>
          <w:szCs w:val="16"/>
        </w:rPr>
        <w:t>4</w:t>
      </w:r>
      <w:r w:rsidRPr="001359F3">
        <w:rPr>
          <w:color w:val="000000"/>
          <w:spacing w:val="-1"/>
          <w:kern w:val="0"/>
          <w:sz w:val="16"/>
          <w:szCs w:val="16"/>
        </w:rPr>
        <w:t>: 139-145 [PMID: 7981884]</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99</w:t>
      </w:r>
      <w:r w:rsidRPr="001359F3">
        <w:rPr>
          <w:color w:val="000000"/>
          <w:spacing w:val="-1"/>
          <w:kern w:val="0"/>
          <w:sz w:val="16"/>
          <w:szCs w:val="16"/>
        </w:rPr>
        <w:tab/>
      </w:r>
      <w:proofErr w:type="spellStart"/>
      <w:r w:rsidRPr="001359F3">
        <w:rPr>
          <w:b/>
          <w:bCs/>
          <w:color w:val="000000"/>
          <w:spacing w:val="-2"/>
          <w:kern w:val="0"/>
          <w:sz w:val="16"/>
          <w:szCs w:val="16"/>
        </w:rPr>
        <w:t>Lanhers</w:t>
      </w:r>
      <w:proofErr w:type="spellEnd"/>
      <w:r w:rsidRPr="001359F3">
        <w:rPr>
          <w:b/>
          <w:bCs/>
          <w:color w:val="000000"/>
          <w:spacing w:val="-2"/>
          <w:kern w:val="0"/>
          <w:sz w:val="16"/>
          <w:szCs w:val="16"/>
        </w:rPr>
        <w:t xml:space="preserve"> MC</w:t>
      </w:r>
      <w:r w:rsidRPr="001359F3">
        <w:rPr>
          <w:color w:val="000000"/>
          <w:spacing w:val="-2"/>
          <w:kern w:val="0"/>
          <w:sz w:val="16"/>
          <w:szCs w:val="16"/>
        </w:rPr>
        <w:t xml:space="preserve">, </w:t>
      </w:r>
      <w:proofErr w:type="spellStart"/>
      <w:r w:rsidRPr="001359F3">
        <w:rPr>
          <w:color w:val="000000"/>
          <w:spacing w:val="-2"/>
          <w:kern w:val="0"/>
          <w:sz w:val="16"/>
          <w:szCs w:val="16"/>
        </w:rPr>
        <w:t>Joyeux</w:t>
      </w:r>
      <w:proofErr w:type="spellEnd"/>
      <w:r w:rsidRPr="001359F3">
        <w:rPr>
          <w:color w:val="000000"/>
          <w:spacing w:val="-2"/>
          <w:kern w:val="0"/>
          <w:sz w:val="16"/>
          <w:szCs w:val="16"/>
        </w:rPr>
        <w:t xml:space="preserve"> M, </w:t>
      </w:r>
      <w:proofErr w:type="spellStart"/>
      <w:r w:rsidRPr="001359F3">
        <w:rPr>
          <w:color w:val="000000"/>
          <w:spacing w:val="-2"/>
          <w:kern w:val="0"/>
          <w:sz w:val="16"/>
          <w:szCs w:val="16"/>
        </w:rPr>
        <w:t>Soulimani</w:t>
      </w:r>
      <w:proofErr w:type="spellEnd"/>
      <w:r w:rsidRPr="001359F3">
        <w:rPr>
          <w:color w:val="000000"/>
          <w:spacing w:val="-2"/>
          <w:kern w:val="0"/>
          <w:sz w:val="16"/>
          <w:szCs w:val="16"/>
        </w:rPr>
        <w:t xml:space="preserve"> R, </w:t>
      </w:r>
      <w:proofErr w:type="spellStart"/>
      <w:r w:rsidRPr="001359F3">
        <w:rPr>
          <w:color w:val="000000"/>
          <w:spacing w:val="-2"/>
          <w:kern w:val="0"/>
          <w:sz w:val="16"/>
          <w:szCs w:val="16"/>
        </w:rPr>
        <w:t>Fleurentin</w:t>
      </w:r>
      <w:proofErr w:type="spellEnd"/>
      <w:r w:rsidRPr="001359F3">
        <w:rPr>
          <w:color w:val="000000"/>
          <w:spacing w:val="-2"/>
          <w:kern w:val="0"/>
          <w:sz w:val="16"/>
          <w:szCs w:val="16"/>
        </w:rPr>
        <w:t xml:space="preserve"> J, </w:t>
      </w:r>
      <w:proofErr w:type="spellStart"/>
      <w:r w:rsidRPr="001359F3">
        <w:rPr>
          <w:color w:val="000000"/>
          <w:spacing w:val="-2"/>
          <w:kern w:val="0"/>
          <w:sz w:val="16"/>
          <w:szCs w:val="16"/>
        </w:rPr>
        <w:t>Sayag</w:t>
      </w:r>
      <w:proofErr w:type="spellEnd"/>
      <w:r w:rsidRPr="001359F3">
        <w:rPr>
          <w:color w:val="000000"/>
          <w:spacing w:val="-2"/>
          <w:kern w:val="0"/>
          <w:sz w:val="16"/>
          <w:szCs w:val="16"/>
        </w:rPr>
        <w:t xml:space="preserve"> M, </w:t>
      </w:r>
      <w:proofErr w:type="spellStart"/>
      <w:r w:rsidRPr="001359F3">
        <w:rPr>
          <w:color w:val="000000"/>
          <w:spacing w:val="-2"/>
          <w:kern w:val="0"/>
          <w:sz w:val="16"/>
          <w:szCs w:val="16"/>
        </w:rPr>
        <w:t>Mortier</w:t>
      </w:r>
      <w:proofErr w:type="spellEnd"/>
      <w:r w:rsidRPr="001359F3">
        <w:rPr>
          <w:color w:val="000000"/>
          <w:spacing w:val="-2"/>
          <w:kern w:val="0"/>
          <w:sz w:val="16"/>
          <w:szCs w:val="16"/>
        </w:rPr>
        <w:t xml:space="preserve"> F, </w:t>
      </w:r>
      <w:proofErr w:type="spellStart"/>
      <w:r w:rsidRPr="001359F3">
        <w:rPr>
          <w:color w:val="000000"/>
          <w:spacing w:val="-2"/>
          <w:kern w:val="0"/>
          <w:sz w:val="16"/>
          <w:szCs w:val="16"/>
        </w:rPr>
        <w:t>Younos</w:t>
      </w:r>
      <w:proofErr w:type="spellEnd"/>
      <w:r w:rsidRPr="001359F3">
        <w:rPr>
          <w:color w:val="000000"/>
          <w:spacing w:val="-2"/>
          <w:kern w:val="0"/>
          <w:sz w:val="16"/>
          <w:szCs w:val="16"/>
        </w:rPr>
        <w:t xml:space="preserve"> C, Pelt JM. </w:t>
      </w:r>
      <w:proofErr w:type="spellStart"/>
      <w:proofErr w:type="gramStart"/>
      <w:r w:rsidRPr="001359F3">
        <w:rPr>
          <w:color w:val="000000"/>
          <w:spacing w:val="-2"/>
          <w:kern w:val="0"/>
          <w:sz w:val="16"/>
          <w:szCs w:val="16"/>
        </w:rPr>
        <w:t>Hepatoprotective</w:t>
      </w:r>
      <w:proofErr w:type="spellEnd"/>
      <w:r w:rsidRPr="001359F3">
        <w:rPr>
          <w:color w:val="000000"/>
          <w:spacing w:val="-2"/>
          <w:kern w:val="0"/>
          <w:sz w:val="16"/>
          <w:szCs w:val="16"/>
        </w:rPr>
        <w:t xml:space="preserve"> and anti-inflammatory effects of a traditional medicinal plant of Chile, </w:t>
      </w:r>
      <w:proofErr w:type="spellStart"/>
      <w:r w:rsidRPr="001359F3">
        <w:rPr>
          <w:color w:val="000000"/>
          <w:spacing w:val="-2"/>
          <w:kern w:val="0"/>
          <w:sz w:val="16"/>
          <w:szCs w:val="16"/>
        </w:rPr>
        <w:t>Peumus</w:t>
      </w:r>
      <w:proofErr w:type="spellEnd"/>
      <w:r w:rsidRPr="001359F3">
        <w:rPr>
          <w:color w:val="000000"/>
          <w:spacing w:val="-2"/>
          <w:kern w:val="0"/>
          <w:sz w:val="16"/>
          <w:szCs w:val="16"/>
        </w:rPr>
        <w:t xml:space="preserve"> </w:t>
      </w:r>
      <w:proofErr w:type="spellStart"/>
      <w:r w:rsidRPr="001359F3">
        <w:rPr>
          <w:color w:val="000000"/>
          <w:spacing w:val="-2"/>
          <w:kern w:val="0"/>
          <w:sz w:val="16"/>
          <w:szCs w:val="16"/>
        </w:rPr>
        <w:t>boldus</w:t>
      </w:r>
      <w:proofErr w:type="spellEnd"/>
      <w:r w:rsidRPr="001359F3">
        <w:rPr>
          <w:color w:val="000000"/>
          <w:spacing w:val="-2"/>
          <w:kern w:val="0"/>
          <w:sz w:val="16"/>
          <w:szCs w:val="16"/>
        </w:rPr>
        <w:t>.</w:t>
      </w:r>
      <w:proofErr w:type="gramEnd"/>
      <w:r w:rsidRPr="001359F3">
        <w:rPr>
          <w:color w:val="000000"/>
          <w:spacing w:val="-2"/>
          <w:kern w:val="0"/>
          <w:sz w:val="16"/>
          <w:szCs w:val="16"/>
        </w:rPr>
        <w:t xml:space="preserve"> </w:t>
      </w:r>
      <w:r w:rsidRPr="001359F3">
        <w:rPr>
          <w:i/>
          <w:iCs/>
          <w:color w:val="000000"/>
          <w:spacing w:val="-2"/>
          <w:kern w:val="0"/>
          <w:sz w:val="16"/>
          <w:szCs w:val="16"/>
        </w:rPr>
        <w:t>Planta Med</w:t>
      </w:r>
      <w:r w:rsidRPr="001359F3">
        <w:rPr>
          <w:color w:val="000000"/>
          <w:spacing w:val="-2"/>
          <w:kern w:val="0"/>
          <w:sz w:val="16"/>
          <w:szCs w:val="16"/>
        </w:rPr>
        <w:t xml:space="preserve"> 1991; </w:t>
      </w:r>
      <w:r w:rsidRPr="001359F3">
        <w:rPr>
          <w:b/>
          <w:bCs/>
          <w:color w:val="000000"/>
          <w:spacing w:val="-2"/>
          <w:kern w:val="0"/>
          <w:sz w:val="16"/>
          <w:szCs w:val="16"/>
        </w:rPr>
        <w:t>57</w:t>
      </w:r>
      <w:r w:rsidRPr="001359F3">
        <w:rPr>
          <w:color w:val="000000"/>
          <w:spacing w:val="-2"/>
          <w:kern w:val="0"/>
          <w:sz w:val="16"/>
          <w:szCs w:val="16"/>
        </w:rPr>
        <w:t>: 110-115 [PMID: 1891491 DOI: 10.1055/s-2006-960043]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100</w:t>
      </w:r>
      <w:r w:rsidRPr="001359F3">
        <w:rPr>
          <w:color w:val="000000"/>
          <w:spacing w:val="-1"/>
          <w:kern w:val="0"/>
          <w:sz w:val="16"/>
          <w:szCs w:val="16"/>
        </w:rPr>
        <w:tab/>
      </w:r>
      <w:proofErr w:type="spellStart"/>
      <w:r w:rsidRPr="001359F3">
        <w:rPr>
          <w:b/>
          <w:bCs/>
          <w:color w:val="000000"/>
          <w:spacing w:val="-1"/>
          <w:kern w:val="0"/>
          <w:sz w:val="16"/>
          <w:szCs w:val="16"/>
        </w:rPr>
        <w:t>Gilca</w:t>
      </w:r>
      <w:proofErr w:type="spellEnd"/>
      <w:r w:rsidRPr="001359F3">
        <w:rPr>
          <w:b/>
          <w:bCs/>
          <w:color w:val="000000"/>
          <w:spacing w:val="-1"/>
          <w:kern w:val="0"/>
          <w:sz w:val="16"/>
          <w:szCs w:val="16"/>
        </w:rPr>
        <w:t xml:space="preserve"> M</w:t>
      </w:r>
      <w:r w:rsidRPr="001359F3">
        <w:rPr>
          <w:color w:val="000000"/>
          <w:spacing w:val="-1"/>
          <w:kern w:val="0"/>
          <w:sz w:val="16"/>
          <w:szCs w:val="16"/>
        </w:rPr>
        <w:t xml:space="preserve">, </w:t>
      </w:r>
      <w:proofErr w:type="spellStart"/>
      <w:r w:rsidRPr="001359F3">
        <w:rPr>
          <w:color w:val="000000"/>
          <w:spacing w:val="-1"/>
          <w:kern w:val="0"/>
          <w:sz w:val="16"/>
          <w:szCs w:val="16"/>
        </w:rPr>
        <w:t>Gaman</w:t>
      </w:r>
      <w:proofErr w:type="spellEnd"/>
      <w:r w:rsidRPr="001359F3">
        <w:rPr>
          <w:color w:val="000000"/>
          <w:spacing w:val="-1"/>
          <w:kern w:val="0"/>
          <w:sz w:val="16"/>
          <w:szCs w:val="16"/>
        </w:rPr>
        <w:t xml:space="preserve"> L, </w:t>
      </w:r>
      <w:proofErr w:type="spellStart"/>
      <w:r w:rsidRPr="001359F3">
        <w:rPr>
          <w:color w:val="000000"/>
          <w:spacing w:val="-1"/>
          <w:kern w:val="0"/>
          <w:sz w:val="16"/>
          <w:szCs w:val="16"/>
        </w:rPr>
        <w:t>Panait</w:t>
      </w:r>
      <w:proofErr w:type="spellEnd"/>
      <w:r w:rsidRPr="001359F3">
        <w:rPr>
          <w:color w:val="000000"/>
          <w:spacing w:val="-1"/>
          <w:kern w:val="0"/>
          <w:sz w:val="16"/>
          <w:szCs w:val="16"/>
        </w:rPr>
        <w:t xml:space="preserve"> E, </w:t>
      </w:r>
      <w:proofErr w:type="spellStart"/>
      <w:r w:rsidRPr="001359F3">
        <w:rPr>
          <w:color w:val="000000"/>
          <w:spacing w:val="-1"/>
          <w:kern w:val="0"/>
          <w:sz w:val="16"/>
          <w:szCs w:val="16"/>
        </w:rPr>
        <w:t>Stoian</w:t>
      </w:r>
      <w:proofErr w:type="spellEnd"/>
      <w:r w:rsidRPr="001359F3">
        <w:rPr>
          <w:color w:val="000000"/>
          <w:spacing w:val="-1"/>
          <w:kern w:val="0"/>
          <w:sz w:val="16"/>
          <w:szCs w:val="16"/>
        </w:rPr>
        <w:t xml:space="preserve"> I, </w:t>
      </w:r>
      <w:proofErr w:type="spellStart"/>
      <w:r w:rsidRPr="001359F3">
        <w:rPr>
          <w:color w:val="000000"/>
          <w:spacing w:val="-1"/>
          <w:kern w:val="0"/>
          <w:sz w:val="16"/>
          <w:szCs w:val="16"/>
        </w:rPr>
        <w:t>Atanasiu</w:t>
      </w:r>
      <w:proofErr w:type="spellEnd"/>
      <w:r w:rsidRPr="001359F3">
        <w:rPr>
          <w:color w:val="000000"/>
          <w:spacing w:val="-1"/>
          <w:kern w:val="0"/>
          <w:sz w:val="16"/>
          <w:szCs w:val="16"/>
        </w:rPr>
        <w:t xml:space="preserve"> V. </w:t>
      </w:r>
      <w:proofErr w:type="spellStart"/>
      <w:r w:rsidRPr="001359F3">
        <w:rPr>
          <w:color w:val="000000"/>
          <w:spacing w:val="-1"/>
          <w:kern w:val="0"/>
          <w:sz w:val="16"/>
          <w:szCs w:val="16"/>
        </w:rPr>
        <w:t>Chelidonium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majus</w:t>
      </w:r>
      <w:proofErr w:type="spellEnd"/>
      <w:r w:rsidRPr="001359F3">
        <w:rPr>
          <w:color w:val="000000"/>
          <w:spacing w:val="-1"/>
          <w:kern w:val="0"/>
          <w:sz w:val="16"/>
          <w:szCs w:val="16"/>
        </w:rPr>
        <w:t xml:space="preserve">--an integrative review: traditional knowledge versus modern findings. </w:t>
      </w:r>
      <w:proofErr w:type="spellStart"/>
      <w:r w:rsidRPr="001359F3">
        <w:rPr>
          <w:i/>
          <w:iCs/>
          <w:color w:val="000000"/>
          <w:spacing w:val="-1"/>
          <w:kern w:val="0"/>
          <w:sz w:val="16"/>
          <w:szCs w:val="16"/>
        </w:rPr>
        <w:t>Forsch</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Komplementmed</w:t>
      </w:r>
      <w:proofErr w:type="spellEnd"/>
      <w:r w:rsidRPr="001359F3">
        <w:rPr>
          <w:color w:val="000000"/>
          <w:spacing w:val="-1"/>
          <w:kern w:val="0"/>
          <w:sz w:val="16"/>
          <w:szCs w:val="16"/>
        </w:rPr>
        <w:t xml:space="preserve"> 2010; </w:t>
      </w:r>
      <w:r w:rsidRPr="001359F3">
        <w:rPr>
          <w:b/>
          <w:bCs/>
          <w:color w:val="000000"/>
          <w:spacing w:val="-1"/>
          <w:kern w:val="0"/>
          <w:sz w:val="16"/>
          <w:szCs w:val="16"/>
        </w:rPr>
        <w:t>17</w:t>
      </w:r>
      <w:r w:rsidRPr="001359F3">
        <w:rPr>
          <w:color w:val="000000"/>
          <w:spacing w:val="-1"/>
          <w:kern w:val="0"/>
          <w:sz w:val="16"/>
          <w:szCs w:val="16"/>
        </w:rPr>
        <w:t>: 241-248 [PMID: 20980763 DOI: 10.1159/000321397]</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101</w:t>
      </w:r>
      <w:r w:rsidRPr="001359F3">
        <w:rPr>
          <w:color w:val="000000"/>
          <w:spacing w:val="-1"/>
          <w:kern w:val="0"/>
          <w:sz w:val="16"/>
          <w:szCs w:val="16"/>
        </w:rPr>
        <w:tab/>
      </w:r>
      <w:proofErr w:type="spellStart"/>
      <w:r w:rsidRPr="001359F3">
        <w:rPr>
          <w:b/>
          <w:bCs/>
          <w:color w:val="000000"/>
          <w:spacing w:val="-1"/>
          <w:kern w:val="0"/>
          <w:sz w:val="16"/>
          <w:szCs w:val="16"/>
        </w:rPr>
        <w:t>Kadan</w:t>
      </w:r>
      <w:proofErr w:type="spellEnd"/>
      <w:r w:rsidRPr="001359F3">
        <w:rPr>
          <w:b/>
          <w:bCs/>
          <w:color w:val="000000"/>
          <w:spacing w:val="-1"/>
          <w:kern w:val="0"/>
          <w:sz w:val="16"/>
          <w:szCs w:val="16"/>
        </w:rPr>
        <w:t xml:space="preserve"> G</w:t>
      </w:r>
      <w:r w:rsidRPr="001359F3">
        <w:rPr>
          <w:color w:val="000000"/>
          <w:spacing w:val="-1"/>
          <w:kern w:val="0"/>
          <w:sz w:val="16"/>
          <w:szCs w:val="16"/>
        </w:rPr>
        <w:t xml:space="preserve">, </w:t>
      </w:r>
      <w:proofErr w:type="spellStart"/>
      <w:r w:rsidRPr="001359F3">
        <w:rPr>
          <w:color w:val="000000"/>
          <w:spacing w:val="-1"/>
          <w:kern w:val="0"/>
          <w:sz w:val="16"/>
          <w:szCs w:val="16"/>
        </w:rPr>
        <w:t>Gözler</w:t>
      </w:r>
      <w:proofErr w:type="spellEnd"/>
      <w:r w:rsidRPr="001359F3">
        <w:rPr>
          <w:color w:val="000000"/>
          <w:spacing w:val="-1"/>
          <w:kern w:val="0"/>
          <w:sz w:val="16"/>
          <w:szCs w:val="16"/>
        </w:rPr>
        <w:t xml:space="preserve"> T, </w:t>
      </w:r>
      <w:proofErr w:type="spellStart"/>
      <w:r w:rsidRPr="001359F3">
        <w:rPr>
          <w:color w:val="000000"/>
          <w:spacing w:val="-1"/>
          <w:kern w:val="0"/>
          <w:sz w:val="16"/>
          <w:szCs w:val="16"/>
        </w:rPr>
        <w:t>Shamma</w:t>
      </w:r>
      <w:proofErr w:type="spellEnd"/>
      <w:r w:rsidRPr="001359F3">
        <w:rPr>
          <w:color w:val="000000"/>
          <w:spacing w:val="-1"/>
          <w:kern w:val="0"/>
          <w:sz w:val="16"/>
          <w:szCs w:val="16"/>
        </w:rPr>
        <w:t xml:space="preserve"> M. (-)-</w:t>
      </w:r>
      <w:proofErr w:type="spellStart"/>
      <w:r w:rsidRPr="001359F3">
        <w:rPr>
          <w:color w:val="000000"/>
          <w:spacing w:val="-1"/>
          <w:kern w:val="0"/>
          <w:sz w:val="16"/>
          <w:szCs w:val="16"/>
        </w:rPr>
        <w:t>Turkiyenine</w:t>
      </w:r>
      <w:proofErr w:type="spellEnd"/>
      <w:r w:rsidRPr="001359F3">
        <w:rPr>
          <w:color w:val="000000"/>
          <w:spacing w:val="-1"/>
          <w:kern w:val="0"/>
          <w:sz w:val="16"/>
          <w:szCs w:val="16"/>
        </w:rPr>
        <w:t xml:space="preserve">, a new alkaloid from </w:t>
      </w:r>
      <w:proofErr w:type="spellStart"/>
      <w:r w:rsidRPr="001359F3">
        <w:rPr>
          <w:color w:val="000000"/>
          <w:spacing w:val="-1"/>
          <w:kern w:val="0"/>
          <w:sz w:val="16"/>
          <w:szCs w:val="16"/>
        </w:rPr>
        <w:t>Chelidonium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majus</w:t>
      </w:r>
      <w:proofErr w:type="spellEnd"/>
      <w:r w:rsidRPr="001359F3">
        <w:rPr>
          <w:color w:val="000000"/>
          <w:spacing w:val="-1"/>
          <w:kern w:val="0"/>
          <w:sz w:val="16"/>
          <w:szCs w:val="16"/>
        </w:rPr>
        <w:t xml:space="preserve">. </w:t>
      </w:r>
      <w:r w:rsidRPr="001359F3">
        <w:rPr>
          <w:i/>
          <w:iCs/>
          <w:color w:val="000000"/>
          <w:spacing w:val="-1"/>
          <w:kern w:val="0"/>
          <w:sz w:val="16"/>
          <w:szCs w:val="16"/>
        </w:rPr>
        <w:t>J Nat Prod</w:t>
      </w:r>
      <w:r w:rsidRPr="001359F3">
        <w:rPr>
          <w:color w:val="000000"/>
          <w:spacing w:val="-1"/>
          <w:kern w:val="0"/>
          <w:sz w:val="16"/>
          <w:szCs w:val="16"/>
        </w:rPr>
        <w:t xml:space="preserve"> 1990; </w:t>
      </w:r>
      <w:r w:rsidRPr="001359F3">
        <w:rPr>
          <w:b/>
          <w:bCs/>
          <w:color w:val="000000"/>
          <w:spacing w:val="-1"/>
          <w:kern w:val="0"/>
          <w:sz w:val="16"/>
          <w:szCs w:val="16"/>
        </w:rPr>
        <w:t>53</w:t>
      </w:r>
      <w:r w:rsidRPr="001359F3">
        <w:rPr>
          <w:color w:val="000000"/>
          <w:spacing w:val="-1"/>
          <w:kern w:val="0"/>
          <w:sz w:val="16"/>
          <w:szCs w:val="16"/>
        </w:rPr>
        <w:t xml:space="preserve">: 531-532 [DOI: 10.1021/np50068a046] </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102</w:t>
      </w:r>
      <w:r w:rsidRPr="001359F3">
        <w:rPr>
          <w:color w:val="000000"/>
          <w:spacing w:val="-1"/>
          <w:kern w:val="0"/>
          <w:sz w:val="16"/>
          <w:szCs w:val="16"/>
        </w:rPr>
        <w:tab/>
      </w:r>
      <w:proofErr w:type="spellStart"/>
      <w:r w:rsidRPr="001359F3">
        <w:rPr>
          <w:b/>
          <w:bCs/>
          <w:color w:val="000000"/>
          <w:spacing w:val="-1"/>
          <w:kern w:val="0"/>
          <w:sz w:val="16"/>
          <w:szCs w:val="16"/>
        </w:rPr>
        <w:t>Küpeli</w:t>
      </w:r>
      <w:proofErr w:type="spellEnd"/>
      <w:r w:rsidRPr="001359F3">
        <w:rPr>
          <w:b/>
          <w:bCs/>
          <w:color w:val="000000"/>
          <w:spacing w:val="-1"/>
          <w:kern w:val="0"/>
          <w:sz w:val="16"/>
          <w:szCs w:val="16"/>
        </w:rPr>
        <w:t xml:space="preserve"> E</w:t>
      </w:r>
      <w:r w:rsidRPr="001359F3">
        <w:rPr>
          <w:color w:val="000000"/>
          <w:spacing w:val="-1"/>
          <w:kern w:val="0"/>
          <w:sz w:val="16"/>
          <w:szCs w:val="16"/>
        </w:rPr>
        <w:t xml:space="preserve">, </w:t>
      </w:r>
      <w:proofErr w:type="spellStart"/>
      <w:r w:rsidRPr="001359F3">
        <w:rPr>
          <w:color w:val="000000"/>
          <w:spacing w:val="-1"/>
          <w:kern w:val="0"/>
          <w:sz w:val="16"/>
          <w:szCs w:val="16"/>
        </w:rPr>
        <w:t>Koşar</w:t>
      </w:r>
      <w:proofErr w:type="spellEnd"/>
      <w:r w:rsidRPr="001359F3">
        <w:rPr>
          <w:color w:val="000000"/>
          <w:spacing w:val="-1"/>
          <w:kern w:val="0"/>
          <w:sz w:val="16"/>
          <w:szCs w:val="16"/>
        </w:rPr>
        <w:t xml:space="preserve"> M, </w:t>
      </w:r>
      <w:proofErr w:type="spellStart"/>
      <w:r w:rsidRPr="001359F3">
        <w:rPr>
          <w:color w:val="000000"/>
          <w:spacing w:val="-1"/>
          <w:kern w:val="0"/>
          <w:sz w:val="16"/>
          <w:szCs w:val="16"/>
        </w:rPr>
        <w:t>Yeşilada</w:t>
      </w:r>
      <w:proofErr w:type="spellEnd"/>
      <w:r w:rsidRPr="001359F3">
        <w:rPr>
          <w:color w:val="000000"/>
          <w:spacing w:val="-1"/>
          <w:kern w:val="0"/>
          <w:sz w:val="16"/>
          <w:szCs w:val="16"/>
        </w:rPr>
        <w:t xml:space="preserve"> E, </w:t>
      </w:r>
      <w:proofErr w:type="spellStart"/>
      <w:r w:rsidRPr="001359F3">
        <w:rPr>
          <w:color w:val="000000"/>
          <w:spacing w:val="-1"/>
          <w:kern w:val="0"/>
          <w:sz w:val="16"/>
          <w:szCs w:val="16"/>
        </w:rPr>
        <w:t>Hüsnü</w:t>
      </w:r>
      <w:proofErr w:type="spellEnd"/>
      <w:r w:rsidRPr="001359F3">
        <w:rPr>
          <w:color w:val="000000"/>
          <w:spacing w:val="-1"/>
          <w:kern w:val="0"/>
          <w:sz w:val="16"/>
          <w:szCs w:val="16"/>
        </w:rPr>
        <w:t xml:space="preserve"> K, </w:t>
      </w:r>
      <w:proofErr w:type="spellStart"/>
      <w:r w:rsidRPr="001359F3">
        <w:rPr>
          <w:color w:val="000000"/>
          <w:spacing w:val="-1"/>
          <w:kern w:val="0"/>
          <w:sz w:val="16"/>
          <w:szCs w:val="16"/>
        </w:rPr>
        <w:t>Başer</w:t>
      </w:r>
      <w:proofErr w:type="spellEnd"/>
      <w:r w:rsidRPr="001359F3">
        <w:rPr>
          <w:color w:val="000000"/>
          <w:spacing w:val="-1"/>
          <w:kern w:val="0"/>
          <w:sz w:val="16"/>
          <w:szCs w:val="16"/>
        </w:rPr>
        <w:t xml:space="preserve"> C. </w:t>
      </w:r>
      <w:proofErr w:type="gramStart"/>
      <w:r w:rsidRPr="001359F3">
        <w:rPr>
          <w:color w:val="000000"/>
          <w:spacing w:val="-1"/>
          <w:kern w:val="0"/>
          <w:sz w:val="16"/>
          <w:szCs w:val="16"/>
        </w:rPr>
        <w:t xml:space="preserve">A comparative study on the anti-inflammatory, </w:t>
      </w:r>
      <w:proofErr w:type="spellStart"/>
      <w:r w:rsidRPr="001359F3">
        <w:rPr>
          <w:color w:val="000000"/>
          <w:spacing w:val="-1"/>
          <w:kern w:val="0"/>
          <w:sz w:val="16"/>
          <w:szCs w:val="16"/>
        </w:rPr>
        <w:t>antinociceptive</w:t>
      </w:r>
      <w:proofErr w:type="spellEnd"/>
      <w:r w:rsidRPr="001359F3">
        <w:rPr>
          <w:color w:val="000000"/>
          <w:spacing w:val="-1"/>
          <w:kern w:val="0"/>
          <w:sz w:val="16"/>
          <w:szCs w:val="16"/>
        </w:rPr>
        <w:t xml:space="preserve"> and antipyretic effects of </w:t>
      </w:r>
      <w:proofErr w:type="spellStart"/>
      <w:r w:rsidRPr="001359F3">
        <w:rPr>
          <w:color w:val="000000"/>
          <w:spacing w:val="-1"/>
          <w:kern w:val="0"/>
          <w:sz w:val="16"/>
          <w:szCs w:val="16"/>
        </w:rPr>
        <w:t>isoquinoline</w:t>
      </w:r>
      <w:proofErr w:type="spellEnd"/>
      <w:r w:rsidRPr="001359F3">
        <w:rPr>
          <w:color w:val="000000"/>
          <w:spacing w:val="-1"/>
          <w:kern w:val="0"/>
          <w:sz w:val="16"/>
          <w:szCs w:val="16"/>
        </w:rPr>
        <w:t xml:space="preserve"> alkaloids from the roots of Turkish </w:t>
      </w:r>
      <w:proofErr w:type="spellStart"/>
      <w:r w:rsidRPr="001359F3">
        <w:rPr>
          <w:color w:val="000000"/>
          <w:spacing w:val="-1"/>
          <w:kern w:val="0"/>
          <w:sz w:val="16"/>
          <w:szCs w:val="16"/>
        </w:rPr>
        <w:t>Berberis</w:t>
      </w:r>
      <w:proofErr w:type="spellEnd"/>
      <w:r w:rsidRPr="001359F3">
        <w:rPr>
          <w:color w:val="000000"/>
          <w:spacing w:val="-1"/>
          <w:kern w:val="0"/>
          <w:sz w:val="16"/>
          <w:szCs w:val="16"/>
        </w:rPr>
        <w:t xml:space="preserve"> species.</w:t>
      </w:r>
      <w:proofErr w:type="gramEnd"/>
      <w:r w:rsidRPr="001359F3">
        <w:rPr>
          <w:color w:val="000000"/>
          <w:spacing w:val="-1"/>
          <w:kern w:val="0"/>
          <w:sz w:val="16"/>
          <w:szCs w:val="16"/>
        </w:rPr>
        <w:t xml:space="preserve"> </w:t>
      </w:r>
      <w:r w:rsidRPr="001359F3">
        <w:rPr>
          <w:i/>
          <w:iCs/>
          <w:color w:val="000000"/>
          <w:spacing w:val="-1"/>
          <w:kern w:val="0"/>
          <w:sz w:val="16"/>
          <w:szCs w:val="16"/>
        </w:rPr>
        <w:t xml:space="preserve">Life </w:t>
      </w:r>
      <w:proofErr w:type="spellStart"/>
      <w:r w:rsidRPr="001359F3">
        <w:rPr>
          <w:i/>
          <w:iCs/>
          <w:color w:val="000000"/>
          <w:spacing w:val="-1"/>
          <w:kern w:val="0"/>
          <w:sz w:val="16"/>
          <w:szCs w:val="16"/>
        </w:rPr>
        <w:t>Sci</w:t>
      </w:r>
      <w:proofErr w:type="spellEnd"/>
      <w:r w:rsidRPr="001359F3">
        <w:rPr>
          <w:color w:val="000000"/>
          <w:spacing w:val="-1"/>
          <w:kern w:val="0"/>
          <w:sz w:val="16"/>
          <w:szCs w:val="16"/>
        </w:rPr>
        <w:t xml:space="preserve"> 2002; </w:t>
      </w:r>
      <w:r w:rsidRPr="001359F3">
        <w:rPr>
          <w:b/>
          <w:bCs/>
          <w:color w:val="000000"/>
          <w:spacing w:val="-1"/>
          <w:kern w:val="0"/>
          <w:sz w:val="16"/>
          <w:szCs w:val="16"/>
        </w:rPr>
        <w:t>72</w:t>
      </w:r>
      <w:r w:rsidRPr="001359F3">
        <w:rPr>
          <w:color w:val="000000"/>
          <w:spacing w:val="-1"/>
          <w:kern w:val="0"/>
          <w:sz w:val="16"/>
          <w:szCs w:val="16"/>
        </w:rPr>
        <w:t>: 645-657 [PMID: 12467905 DOI: 10.1016/S0024-3205(02)02200-2]</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103</w:t>
      </w:r>
      <w:r w:rsidRPr="001359F3">
        <w:rPr>
          <w:color w:val="000000"/>
          <w:spacing w:val="-1"/>
          <w:kern w:val="0"/>
          <w:sz w:val="16"/>
          <w:szCs w:val="16"/>
        </w:rPr>
        <w:tab/>
      </w:r>
      <w:r w:rsidRPr="001359F3">
        <w:rPr>
          <w:b/>
          <w:bCs/>
          <w:color w:val="000000"/>
          <w:spacing w:val="-2"/>
          <w:kern w:val="0"/>
          <w:sz w:val="16"/>
          <w:szCs w:val="16"/>
        </w:rPr>
        <w:t>Mehta VB</w:t>
      </w:r>
      <w:r w:rsidRPr="001359F3">
        <w:rPr>
          <w:color w:val="000000"/>
          <w:spacing w:val="-2"/>
          <w:kern w:val="0"/>
          <w:sz w:val="16"/>
          <w:szCs w:val="16"/>
        </w:rPr>
        <w:t xml:space="preserve">, </w:t>
      </w:r>
      <w:proofErr w:type="spellStart"/>
      <w:r w:rsidRPr="001359F3">
        <w:rPr>
          <w:color w:val="000000"/>
          <w:spacing w:val="-2"/>
          <w:kern w:val="0"/>
          <w:sz w:val="16"/>
          <w:szCs w:val="16"/>
        </w:rPr>
        <w:t>Sathaye</w:t>
      </w:r>
      <w:proofErr w:type="spellEnd"/>
      <w:r w:rsidRPr="001359F3">
        <w:rPr>
          <w:color w:val="000000"/>
          <w:spacing w:val="-2"/>
          <w:kern w:val="0"/>
          <w:sz w:val="16"/>
          <w:szCs w:val="16"/>
        </w:rPr>
        <w:t xml:space="preserve"> SS, Amin PD. </w:t>
      </w:r>
      <w:proofErr w:type="spellStart"/>
      <w:r w:rsidRPr="001359F3">
        <w:rPr>
          <w:color w:val="000000"/>
          <w:spacing w:val="-2"/>
          <w:kern w:val="0"/>
          <w:sz w:val="16"/>
          <w:szCs w:val="16"/>
        </w:rPr>
        <w:t>Hepatoprotective</w:t>
      </w:r>
      <w:proofErr w:type="spellEnd"/>
      <w:r w:rsidRPr="001359F3">
        <w:rPr>
          <w:color w:val="000000"/>
          <w:spacing w:val="-2"/>
          <w:kern w:val="0"/>
          <w:sz w:val="16"/>
          <w:szCs w:val="16"/>
        </w:rPr>
        <w:t xml:space="preserve"> </w:t>
      </w:r>
      <w:proofErr w:type="spellStart"/>
      <w:r w:rsidRPr="001359F3">
        <w:rPr>
          <w:color w:val="000000"/>
          <w:spacing w:val="-2"/>
          <w:kern w:val="0"/>
          <w:sz w:val="16"/>
          <w:szCs w:val="16"/>
        </w:rPr>
        <w:t>potental</w:t>
      </w:r>
      <w:proofErr w:type="spellEnd"/>
      <w:r w:rsidRPr="001359F3">
        <w:rPr>
          <w:color w:val="000000"/>
          <w:spacing w:val="-2"/>
          <w:kern w:val="0"/>
          <w:sz w:val="16"/>
          <w:szCs w:val="16"/>
        </w:rPr>
        <w:t xml:space="preserve"> of </w:t>
      </w:r>
      <w:proofErr w:type="spellStart"/>
      <w:r w:rsidRPr="001359F3">
        <w:rPr>
          <w:color w:val="000000"/>
          <w:spacing w:val="-2"/>
          <w:kern w:val="0"/>
          <w:sz w:val="16"/>
          <w:szCs w:val="16"/>
        </w:rPr>
        <w:t>Chelidonium</w:t>
      </w:r>
      <w:proofErr w:type="spellEnd"/>
      <w:r w:rsidRPr="001359F3">
        <w:rPr>
          <w:color w:val="000000"/>
          <w:spacing w:val="-2"/>
          <w:kern w:val="0"/>
          <w:sz w:val="16"/>
          <w:szCs w:val="16"/>
        </w:rPr>
        <w:t xml:space="preserve"> </w:t>
      </w:r>
      <w:proofErr w:type="spellStart"/>
      <w:r w:rsidRPr="001359F3">
        <w:rPr>
          <w:color w:val="000000"/>
          <w:spacing w:val="-2"/>
          <w:kern w:val="0"/>
          <w:sz w:val="16"/>
          <w:szCs w:val="16"/>
        </w:rPr>
        <w:t>majus</w:t>
      </w:r>
      <w:proofErr w:type="spellEnd"/>
      <w:r w:rsidRPr="001359F3">
        <w:rPr>
          <w:color w:val="000000"/>
          <w:spacing w:val="-2"/>
          <w:kern w:val="0"/>
          <w:sz w:val="16"/>
          <w:szCs w:val="16"/>
        </w:rPr>
        <w:t xml:space="preserve"> and </w:t>
      </w:r>
      <w:proofErr w:type="spellStart"/>
      <w:r w:rsidRPr="001359F3">
        <w:rPr>
          <w:color w:val="000000"/>
          <w:spacing w:val="-2"/>
          <w:kern w:val="0"/>
          <w:sz w:val="16"/>
          <w:szCs w:val="16"/>
        </w:rPr>
        <w:t>Myrica</w:t>
      </w:r>
      <w:proofErr w:type="spellEnd"/>
      <w:r w:rsidRPr="001359F3">
        <w:rPr>
          <w:color w:val="000000"/>
          <w:spacing w:val="-2"/>
          <w:kern w:val="0"/>
          <w:sz w:val="16"/>
          <w:szCs w:val="16"/>
        </w:rPr>
        <w:t xml:space="preserve"> </w:t>
      </w:r>
      <w:proofErr w:type="spellStart"/>
      <w:r w:rsidRPr="001359F3">
        <w:rPr>
          <w:color w:val="000000"/>
          <w:spacing w:val="-2"/>
          <w:kern w:val="0"/>
          <w:sz w:val="16"/>
          <w:szCs w:val="16"/>
        </w:rPr>
        <w:t>cerifera</w:t>
      </w:r>
      <w:proofErr w:type="spellEnd"/>
      <w:r w:rsidRPr="001359F3">
        <w:rPr>
          <w:color w:val="000000"/>
          <w:spacing w:val="-2"/>
          <w:kern w:val="0"/>
          <w:sz w:val="16"/>
          <w:szCs w:val="16"/>
        </w:rPr>
        <w:t xml:space="preserve"> in drug induced hepato</w:t>
      </w:r>
      <w:r w:rsidRPr="001359F3">
        <w:rPr>
          <w:color w:val="000000"/>
          <w:spacing w:val="-2"/>
          <w:kern w:val="0"/>
          <w:sz w:val="16"/>
          <w:szCs w:val="16"/>
        </w:rPr>
        <w:softHyphen/>
        <w:t xml:space="preserve">toxicity. </w:t>
      </w:r>
      <w:r w:rsidRPr="001359F3">
        <w:rPr>
          <w:i/>
          <w:iCs/>
          <w:color w:val="000000"/>
          <w:spacing w:val="-2"/>
          <w:kern w:val="0"/>
          <w:sz w:val="16"/>
          <w:szCs w:val="16"/>
        </w:rPr>
        <w:t xml:space="preserve">Drug </w:t>
      </w:r>
      <w:proofErr w:type="spellStart"/>
      <w:r w:rsidRPr="001359F3">
        <w:rPr>
          <w:i/>
          <w:iCs/>
          <w:color w:val="000000"/>
          <w:spacing w:val="-2"/>
          <w:kern w:val="0"/>
          <w:sz w:val="16"/>
          <w:szCs w:val="16"/>
        </w:rPr>
        <w:t>Manufact</w:t>
      </w:r>
      <w:proofErr w:type="spellEnd"/>
      <w:r w:rsidRPr="001359F3">
        <w:rPr>
          <w:color w:val="000000"/>
          <w:spacing w:val="-2"/>
          <w:kern w:val="0"/>
          <w:sz w:val="16"/>
          <w:szCs w:val="16"/>
        </w:rPr>
        <w:t xml:space="preserve"> 2006; </w:t>
      </w:r>
      <w:r w:rsidRPr="001359F3">
        <w:rPr>
          <w:b/>
          <w:bCs/>
          <w:color w:val="000000"/>
          <w:spacing w:val="-2"/>
          <w:kern w:val="0"/>
          <w:sz w:val="16"/>
          <w:szCs w:val="16"/>
        </w:rPr>
        <w:t>43</w:t>
      </w:r>
      <w:r w:rsidRPr="001359F3">
        <w:rPr>
          <w:color w:val="000000"/>
          <w:spacing w:val="-2"/>
          <w:kern w:val="0"/>
          <w:sz w:val="16"/>
          <w:szCs w:val="16"/>
        </w:rPr>
        <w:t>: 12</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104</w:t>
      </w:r>
      <w:r w:rsidRPr="001359F3">
        <w:rPr>
          <w:color w:val="000000"/>
          <w:spacing w:val="-1"/>
          <w:kern w:val="0"/>
          <w:sz w:val="16"/>
          <w:szCs w:val="16"/>
        </w:rPr>
        <w:tab/>
      </w:r>
      <w:proofErr w:type="spellStart"/>
      <w:r w:rsidRPr="001359F3">
        <w:rPr>
          <w:b/>
          <w:bCs/>
          <w:color w:val="000000"/>
          <w:spacing w:val="-1"/>
          <w:kern w:val="0"/>
          <w:sz w:val="16"/>
          <w:szCs w:val="16"/>
        </w:rPr>
        <w:t>Mitra</w:t>
      </w:r>
      <w:proofErr w:type="spellEnd"/>
      <w:r w:rsidRPr="001359F3">
        <w:rPr>
          <w:b/>
          <w:bCs/>
          <w:color w:val="000000"/>
          <w:spacing w:val="-1"/>
          <w:kern w:val="0"/>
          <w:sz w:val="16"/>
          <w:szCs w:val="16"/>
        </w:rPr>
        <w:t xml:space="preserve"> S</w:t>
      </w:r>
      <w:r w:rsidRPr="001359F3">
        <w:rPr>
          <w:color w:val="000000"/>
          <w:spacing w:val="-1"/>
          <w:kern w:val="0"/>
          <w:sz w:val="16"/>
          <w:szCs w:val="16"/>
        </w:rPr>
        <w:t xml:space="preserve">, </w:t>
      </w:r>
      <w:proofErr w:type="spellStart"/>
      <w:r w:rsidRPr="001359F3">
        <w:rPr>
          <w:color w:val="000000"/>
          <w:spacing w:val="-1"/>
          <w:kern w:val="0"/>
          <w:sz w:val="16"/>
          <w:szCs w:val="16"/>
        </w:rPr>
        <w:t>Gole</w:t>
      </w:r>
      <w:proofErr w:type="spellEnd"/>
      <w:r w:rsidRPr="001359F3">
        <w:rPr>
          <w:color w:val="000000"/>
          <w:spacing w:val="-1"/>
          <w:kern w:val="0"/>
          <w:sz w:val="16"/>
          <w:szCs w:val="16"/>
        </w:rPr>
        <w:t xml:space="preserve"> M, </w:t>
      </w:r>
      <w:proofErr w:type="spellStart"/>
      <w:r w:rsidRPr="001359F3">
        <w:rPr>
          <w:color w:val="000000"/>
          <w:spacing w:val="-1"/>
          <w:kern w:val="0"/>
          <w:sz w:val="16"/>
          <w:szCs w:val="16"/>
        </w:rPr>
        <w:t>Samajdar</w:t>
      </w:r>
      <w:proofErr w:type="spellEnd"/>
      <w:r w:rsidRPr="001359F3">
        <w:rPr>
          <w:color w:val="000000"/>
          <w:spacing w:val="-1"/>
          <w:kern w:val="0"/>
          <w:sz w:val="16"/>
          <w:szCs w:val="16"/>
        </w:rPr>
        <w:t xml:space="preserve"> K, Sur RK, Chakraborty BN. </w:t>
      </w:r>
      <w:proofErr w:type="spellStart"/>
      <w:r w:rsidRPr="001359F3">
        <w:rPr>
          <w:color w:val="000000"/>
          <w:spacing w:val="-1"/>
          <w:kern w:val="0"/>
          <w:sz w:val="16"/>
          <w:szCs w:val="16"/>
        </w:rPr>
        <w:t>Antihepatotoxic</w:t>
      </w:r>
      <w:proofErr w:type="spellEnd"/>
      <w:r w:rsidRPr="001359F3">
        <w:rPr>
          <w:color w:val="000000"/>
          <w:spacing w:val="-1"/>
          <w:kern w:val="0"/>
          <w:sz w:val="16"/>
          <w:szCs w:val="16"/>
        </w:rPr>
        <w:t xml:space="preserve"> activity of </w:t>
      </w:r>
      <w:proofErr w:type="spellStart"/>
      <w:r w:rsidRPr="001359F3">
        <w:rPr>
          <w:color w:val="000000"/>
          <w:spacing w:val="-1"/>
          <w:kern w:val="0"/>
          <w:sz w:val="16"/>
          <w:szCs w:val="16"/>
        </w:rPr>
        <w:t>Chelidonium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majus</w:t>
      </w:r>
      <w:proofErr w:type="spellEnd"/>
      <w:r w:rsidRPr="001359F3">
        <w:rPr>
          <w:color w:val="000000"/>
          <w:spacing w:val="-1"/>
          <w:kern w:val="0"/>
          <w:sz w:val="16"/>
          <w:szCs w:val="16"/>
        </w:rPr>
        <w:t xml:space="preserve">. </w:t>
      </w:r>
      <w:proofErr w:type="spellStart"/>
      <w:r w:rsidRPr="001359F3">
        <w:rPr>
          <w:i/>
          <w:iCs/>
          <w:color w:val="000000"/>
          <w:spacing w:val="-1"/>
          <w:kern w:val="0"/>
          <w:sz w:val="16"/>
          <w:szCs w:val="16"/>
        </w:rPr>
        <w:t>Int</w:t>
      </w:r>
      <w:proofErr w:type="spellEnd"/>
      <w:r w:rsidRPr="001359F3">
        <w:rPr>
          <w:i/>
          <w:iCs/>
          <w:color w:val="000000"/>
          <w:spacing w:val="-1"/>
          <w:kern w:val="0"/>
          <w:sz w:val="16"/>
          <w:szCs w:val="16"/>
        </w:rPr>
        <w:t xml:space="preserve"> J </w:t>
      </w:r>
      <w:proofErr w:type="spellStart"/>
      <w:r w:rsidRPr="001359F3">
        <w:rPr>
          <w:i/>
          <w:iCs/>
          <w:color w:val="000000"/>
          <w:spacing w:val="-1"/>
          <w:kern w:val="0"/>
          <w:sz w:val="16"/>
          <w:szCs w:val="16"/>
        </w:rPr>
        <w:t>Pharmacogn</w:t>
      </w:r>
      <w:proofErr w:type="spellEnd"/>
      <w:r w:rsidRPr="001359F3">
        <w:rPr>
          <w:color w:val="000000"/>
          <w:spacing w:val="-1"/>
          <w:kern w:val="0"/>
          <w:sz w:val="16"/>
          <w:szCs w:val="16"/>
        </w:rPr>
        <w:t xml:space="preserve"> 1992; </w:t>
      </w:r>
      <w:r w:rsidRPr="001359F3">
        <w:rPr>
          <w:b/>
          <w:bCs/>
          <w:color w:val="000000"/>
          <w:spacing w:val="-1"/>
          <w:kern w:val="0"/>
          <w:sz w:val="16"/>
          <w:szCs w:val="16"/>
        </w:rPr>
        <w:t>30</w:t>
      </w:r>
      <w:r w:rsidRPr="001359F3">
        <w:rPr>
          <w:color w:val="000000"/>
          <w:spacing w:val="-1"/>
          <w:kern w:val="0"/>
          <w:sz w:val="16"/>
          <w:szCs w:val="16"/>
        </w:rPr>
        <w:t>: 125-128 [DOI: 10.3109/13880209209053974]</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105</w:t>
      </w:r>
      <w:r w:rsidRPr="001359F3">
        <w:rPr>
          <w:color w:val="000000"/>
          <w:spacing w:val="-1"/>
          <w:kern w:val="0"/>
          <w:sz w:val="16"/>
          <w:szCs w:val="16"/>
        </w:rPr>
        <w:tab/>
      </w:r>
      <w:r w:rsidRPr="001359F3">
        <w:rPr>
          <w:b/>
          <w:bCs/>
          <w:color w:val="000000"/>
          <w:spacing w:val="-1"/>
          <w:kern w:val="0"/>
          <w:sz w:val="16"/>
          <w:szCs w:val="16"/>
        </w:rPr>
        <w:t>Song JY</w:t>
      </w:r>
      <w:r w:rsidRPr="001359F3">
        <w:rPr>
          <w:color w:val="000000"/>
          <w:spacing w:val="-1"/>
          <w:kern w:val="0"/>
          <w:sz w:val="16"/>
          <w:szCs w:val="16"/>
        </w:rPr>
        <w:t xml:space="preserve">, Yang HO, </w:t>
      </w:r>
      <w:proofErr w:type="spellStart"/>
      <w:r w:rsidRPr="001359F3">
        <w:rPr>
          <w:color w:val="000000"/>
          <w:spacing w:val="-1"/>
          <w:kern w:val="0"/>
          <w:sz w:val="16"/>
          <w:szCs w:val="16"/>
        </w:rPr>
        <w:t>Pyo</w:t>
      </w:r>
      <w:proofErr w:type="spellEnd"/>
      <w:r w:rsidRPr="001359F3">
        <w:rPr>
          <w:color w:val="000000"/>
          <w:spacing w:val="-1"/>
          <w:kern w:val="0"/>
          <w:sz w:val="16"/>
          <w:szCs w:val="16"/>
        </w:rPr>
        <w:t xml:space="preserve"> SN, Jung IS, Yi SY, Yun YS. Immuno</w:t>
      </w:r>
      <w:r w:rsidRPr="001359F3">
        <w:rPr>
          <w:color w:val="000000"/>
          <w:spacing w:val="-1"/>
          <w:kern w:val="0"/>
          <w:sz w:val="16"/>
          <w:szCs w:val="16"/>
        </w:rPr>
        <w:softHyphen/>
        <w:t xml:space="preserve">modulatory activity of protein-bound polysaccharide extracted from </w:t>
      </w:r>
      <w:proofErr w:type="spellStart"/>
      <w:r w:rsidRPr="001359F3">
        <w:rPr>
          <w:color w:val="000000"/>
          <w:spacing w:val="-1"/>
          <w:kern w:val="0"/>
          <w:sz w:val="16"/>
          <w:szCs w:val="16"/>
        </w:rPr>
        <w:t>Chelidonium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majus</w:t>
      </w:r>
      <w:proofErr w:type="spellEnd"/>
      <w:r w:rsidRPr="001359F3">
        <w:rPr>
          <w:color w:val="000000"/>
          <w:spacing w:val="-1"/>
          <w:kern w:val="0"/>
          <w:sz w:val="16"/>
          <w:szCs w:val="16"/>
        </w:rPr>
        <w:t xml:space="preserve">. </w:t>
      </w:r>
      <w:r w:rsidRPr="001359F3">
        <w:rPr>
          <w:i/>
          <w:iCs/>
          <w:color w:val="000000"/>
          <w:spacing w:val="-1"/>
          <w:kern w:val="0"/>
          <w:sz w:val="16"/>
          <w:szCs w:val="16"/>
        </w:rPr>
        <w:t>Arch Pharm Res</w:t>
      </w:r>
      <w:r w:rsidRPr="001359F3">
        <w:rPr>
          <w:color w:val="000000"/>
          <w:spacing w:val="-1"/>
          <w:kern w:val="0"/>
          <w:sz w:val="16"/>
          <w:szCs w:val="16"/>
        </w:rPr>
        <w:t xml:space="preserve"> 2002; </w:t>
      </w:r>
      <w:r w:rsidRPr="001359F3">
        <w:rPr>
          <w:b/>
          <w:bCs/>
          <w:color w:val="000000"/>
          <w:spacing w:val="-1"/>
          <w:kern w:val="0"/>
          <w:sz w:val="16"/>
          <w:szCs w:val="16"/>
        </w:rPr>
        <w:t>25</w:t>
      </w:r>
      <w:r w:rsidRPr="001359F3">
        <w:rPr>
          <w:color w:val="000000"/>
          <w:spacing w:val="-1"/>
          <w:kern w:val="0"/>
          <w:sz w:val="16"/>
          <w:szCs w:val="16"/>
        </w:rPr>
        <w:t>: 158-164 [PMID: 12009029 DOI: 10.1007/BF02976557]</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106</w:t>
      </w:r>
      <w:r w:rsidRPr="001359F3">
        <w:rPr>
          <w:color w:val="000000"/>
          <w:spacing w:val="-1"/>
          <w:kern w:val="0"/>
          <w:sz w:val="16"/>
          <w:szCs w:val="16"/>
        </w:rPr>
        <w:tab/>
      </w:r>
      <w:r w:rsidRPr="001359F3">
        <w:rPr>
          <w:b/>
          <w:bCs/>
          <w:color w:val="000000"/>
          <w:spacing w:val="-1"/>
          <w:kern w:val="0"/>
          <w:sz w:val="16"/>
          <w:szCs w:val="16"/>
        </w:rPr>
        <w:t>Amin ZA</w:t>
      </w:r>
      <w:r w:rsidRPr="001359F3">
        <w:rPr>
          <w:color w:val="000000"/>
          <w:spacing w:val="-1"/>
          <w:kern w:val="0"/>
          <w:sz w:val="16"/>
          <w:szCs w:val="16"/>
        </w:rPr>
        <w:t xml:space="preserve">, Abdulla MA, Ali HM, </w:t>
      </w:r>
      <w:proofErr w:type="spellStart"/>
      <w:r w:rsidRPr="001359F3">
        <w:rPr>
          <w:color w:val="000000"/>
          <w:spacing w:val="-1"/>
          <w:kern w:val="0"/>
          <w:sz w:val="16"/>
          <w:szCs w:val="16"/>
        </w:rPr>
        <w:t>Alshawsh</w:t>
      </w:r>
      <w:proofErr w:type="spellEnd"/>
      <w:r w:rsidRPr="001359F3">
        <w:rPr>
          <w:color w:val="000000"/>
          <w:spacing w:val="-1"/>
          <w:kern w:val="0"/>
          <w:sz w:val="16"/>
          <w:szCs w:val="16"/>
        </w:rPr>
        <w:t xml:space="preserve"> MA, </w:t>
      </w:r>
      <w:proofErr w:type="spellStart"/>
      <w:r w:rsidRPr="001359F3">
        <w:rPr>
          <w:color w:val="000000"/>
          <w:spacing w:val="-1"/>
          <w:kern w:val="0"/>
          <w:sz w:val="16"/>
          <w:szCs w:val="16"/>
        </w:rPr>
        <w:t>Qadir</w:t>
      </w:r>
      <w:proofErr w:type="spellEnd"/>
      <w:r w:rsidRPr="001359F3">
        <w:rPr>
          <w:color w:val="000000"/>
          <w:spacing w:val="-1"/>
          <w:kern w:val="0"/>
          <w:sz w:val="16"/>
          <w:szCs w:val="16"/>
        </w:rPr>
        <w:t xml:space="preserve"> SW. Assessment of in vitro antioxidant, antibacterial and immune activation potentials of aqueous and ethanol extracts of </w:t>
      </w:r>
      <w:proofErr w:type="spellStart"/>
      <w:r w:rsidRPr="001359F3">
        <w:rPr>
          <w:color w:val="000000"/>
          <w:spacing w:val="-1"/>
          <w:kern w:val="0"/>
          <w:sz w:val="16"/>
          <w:szCs w:val="16"/>
        </w:rPr>
        <w:t>Phyllanthus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niruri</w:t>
      </w:r>
      <w:proofErr w:type="spellEnd"/>
      <w:r w:rsidRPr="001359F3">
        <w:rPr>
          <w:color w:val="000000"/>
          <w:spacing w:val="-1"/>
          <w:kern w:val="0"/>
          <w:sz w:val="16"/>
          <w:szCs w:val="16"/>
        </w:rPr>
        <w:t xml:space="preserve">. </w:t>
      </w:r>
      <w:r w:rsidRPr="001359F3">
        <w:rPr>
          <w:i/>
          <w:iCs/>
          <w:color w:val="000000"/>
          <w:spacing w:val="-1"/>
          <w:kern w:val="0"/>
          <w:sz w:val="16"/>
          <w:szCs w:val="16"/>
        </w:rPr>
        <w:t xml:space="preserve">J </w:t>
      </w:r>
      <w:proofErr w:type="spellStart"/>
      <w:r w:rsidRPr="001359F3">
        <w:rPr>
          <w:i/>
          <w:iCs/>
          <w:color w:val="000000"/>
          <w:spacing w:val="-1"/>
          <w:kern w:val="0"/>
          <w:sz w:val="16"/>
          <w:szCs w:val="16"/>
        </w:rPr>
        <w:t>Sci</w:t>
      </w:r>
      <w:proofErr w:type="spellEnd"/>
      <w:r w:rsidRPr="001359F3">
        <w:rPr>
          <w:i/>
          <w:iCs/>
          <w:color w:val="000000"/>
          <w:spacing w:val="-1"/>
          <w:kern w:val="0"/>
          <w:sz w:val="16"/>
          <w:szCs w:val="16"/>
        </w:rPr>
        <w:t xml:space="preserve"> Food </w:t>
      </w:r>
      <w:proofErr w:type="spellStart"/>
      <w:r w:rsidRPr="001359F3">
        <w:rPr>
          <w:i/>
          <w:iCs/>
          <w:color w:val="000000"/>
          <w:spacing w:val="-1"/>
          <w:kern w:val="0"/>
          <w:sz w:val="16"/>
          <w:szCs w:val="16"/>
        </w:rPr>
        <w:t>Agric</w:t>
      </w:r>
      <w:proofErr w:type="spellEnd"/>
      <w:r w:rsidRPr="001359F3">
        <w:rPr>
          <w:color w:val="000000"/>
          <w:spacing w:val="-1"/>
          <w:kern w:val="0"/>
          <w:sz w:val="16"/>
          <w:szCs w:val="16"/>
        </w:rPr>
        <w:t xml:space="preserve"> 2012; </w:t>
      </w:r>
      <w:r w:rsidRPr="001359F3">
        <w:rPr>
          <w:b/>
          <w:bCs/>
          <w:color w:val="000000"/>
          <w:spacing w:val="-1"/>
          <w:kern w:val="0"/>
          <w:sz w:val="16"/>
          <w:szCs w:val="16"/>
        </w:rPr>
        <w:t>92</w:t>
      </w:r>
      <w:r w:rsidRPr="001359F3">
        <w:rPr>
          <w:color w:val="000000"/>
          <w:spacing w:val="-1"/>
          <w:kern w:val="0"/>
          <w:sz w:val="16"/>
          <w:szCs w:val="16"/>
        </w:rPr>
        <w:t>: 1874-1877 [PMID: 22231455 DOI: 10.1002/jsfa.5554]</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107</w:t>
      </w:r>
      <w:r w:rsidRPr="001359F3">
        <w:rPr>
          <w:color w:val="000000"/>
          <w:spacing w:val="-1"/>
          <w:kern w:val="0"/>
          <w:sz w:val="16"/>
          <w:szCs w:val="16"/>
        </w:rPr>
        <w:tab/>
      </w:r>
      <w:proofErr w:type="spellStart"/>
      <w:r w:rsidRPr="001359F3">
        <w:rPr>
          <w:b/>
          <w:bCs/>
          <w:color w:val="000000"/>
          <w:spacing w:val="-1"/>
          <w:kern w:val="0"/>
          <w:sz w:val="16"/>
          <w:szCs w:val="16"/>
        </w:rPr>
        <w:t>Bagalkotkar</w:t>
      </w:r>
      <w:proofErr w:type="spellEnd"/>
      <w:r w:rsidRPr="001359F3">
        <w:rPr>
          <w:b/>
          <w:bCs/>
          <w:color w:val="000000"/>
          <w:spacing w:val="-1"/>
          <w:kern w:val="0"/>
          <w:sz w:val="16"/>
          <w:szCs w:val="16"/>
        </w:rPr>
        <w:t xml:space="preserve"> G</w:t>
      </w:r>
      <w:r w:rsidRPr="001359F3">
        <w:rPr>
          <w:color w:val="000000"/>
          <w:spacing w:val="-1"/>
          <w:kern w:val="0"/>
          <w:sz w:val="16"/>
          <w:szCs w:val="16"/>
        </w:rPr>
        <w:t xml:space="preserve">, </w:t>
      </w:r>
      <w:proofErr w:type="spellStart"/>
      <w:r w:rsidRPr="001359F3">
        <w:rPr>
          <w:color w:val="000000"/>
          <w:spacing w:val="-1"/>
          <w:kern w:val="0"/>
          <w:sz w:val="16"/>
          <w:szCs w:val="16"/>
        </w:rPr>
        <w:t>Sagineedu</w:t>
      </w:r>
      <w:proofErr w:type="spellEnd"/>
      <w:r w:rsidRPr="001359F3">
        <w:rPr>
          <w:color w:val="000000"/>
          <w:spacing w:val="-1"/>
          <w:kern w:val="0"/>
          <w:sz w:val="16"/>
          <w:szCs w:val="16"/>
        </w:rPr>
        <w:t xml:space="preserve"> SR, </w:t>
      </w:r>
      <w:proofErr w:type="spellStart"/>
      <w:r w:rsidRPr="001359F3">
        <w:rPr>
          <w:color w:val="000000"/>
          <w:spacing w:val="-1"/>
          <w:kern w:val="0"/>
          <w:sz w:val="16"/>
          <w:szCs w:val="16"/>
        </w:rPr>
        <w:t>Saad</w:t>
      </w:r>
      <w:proofErr w:type="spellEnd"/>
      <w:r w:rsidRPr="001359F3">
        <w:rPr>
          <w:color w:val="000000"/>
          <w:spacing w:val="-1"/>
          <w:kern w:val="0"/>
          <w:sz w:val="16"/>
          <w:szCs w:val="16"/>
        </w:rPr>
        <w:t xml:space="preserve"> MS, </w:t>
      </w:r>
      <w:proofErr w:type="spellStart"/>
      <w:r w:rsidRPr="001359F3">
        <w:rPr>
          <w:color w:val="000000"/>
          <w:spacing w:val="-1"/>
          <w:kern w:val="0"/>
          <w:sz w:val="16"/>
          <w:szCs w:val="16"/>
        </w:rPr>
        <w:t>Stanslas</w:t>
      </w:r>
      <w:proofErr w:type="spellEnd"/>
      <w:r w:rsidRPr="001359F3">
        <w:rPr>
          <w:color w:val="000000"/>
          <w:spacing w:val="-1"/>
          <w:kern w:val="0"/>
          <w:sz w:val="16"/>
          <w:szCs w:val="16"/>
        </w:rPr>
        <w:t xml:space="preserve"> J. Phyto</w:t>
      </w:r>
      <w:r w:rsidRPr="001359F3">
        <w:rPr>
          <w:color w:val="000000"/>
          <w:spacing w:val="-1"/>
          <w:kern w:val="0"/>
          <w:sz w:val="16"/>
          <w:szCs w:val="16"/>
        </w:rPr>
        <w:softHyphen/>
        <w:t xml:space="preserve">chemicals from </w:t>
      </w:r>
      <w:proofErr w:type="spellStart"/>
      <w:r w:rsidRPr="001359F3">
        <w:rPr>
          <w:color w:val="000000"/>
          <w:spacing w:val="-1"/>
          <w:kern w:val="0"/>
          <w:sz w:val="16"/>
          <w:szCs w:val="16"/>
        </w:rPr>
        <w:t>Phyllanthus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niruri</w:t>
      </w:r>
      <w:proofErr w:type="spellEnd"/>
      <w:r w:rsidRPr="001359F3">
        <w:rPr>
          <w:color w:val="000000"/>
          <w:spacing w:val="-1"/>
          <w:kern w:val="0"/>
          <w:sz w:val="16"/>
          <w:szCs w:val="16"/>
        </w:rPr>
        <w:t xml:space="preserve"> Linn. </w:t>
      </w:r>
      <w:proofErr w:type="gramStart"/>
      <w:r w:rsidRPr="001359F3">
        <w:rPr>
          <w:color w:val="000000"/>
          <w:spacing w:val="-1"/>
          <w:kern w:val="0"/>
          <w:sz w:val="16"/>
          <w:szCs w:val="16"/>
        </w:rPr>
        <w:t>and</w:t>
      </w:r>
      <w:proofErr w:type="gramEnd"/>
      <w:r w:rsidRPr="001359F3">
        <w:rPr>
          <w:color w:val="000000"/>
          <w:spacing w:val="-1"/>
          <w:kern w:val="0"/>
          <w:sz w:val="16"/>
          <w:szCs w:val="16"/>
        </w:rPr>
        <w:t xml:space="preserve"> their pharmacological properties: a review. </w:t>
      </w:r>
      <w:r w:rsidRPr="001359F3">
        <w:rPr>
          <w:i/>
          <w:iCs/>
          <w:color w:val="000000"/>
          <w:spacing w:val="-1"/>
          <w:kern w:val="0"/>
          <w:sz w:val="16"/>
          <w:szCs w:val="16"/>
        </w:rPr>
        <w:t xml:space="preserve">J Pharm </w:t>
      </w:r>
      <w:proofErr w:type="spellStart"/>
      <w:r w:rsidRPr="001359F3">
        <w:rPr>
          <w:i/>
          <w:iCs/>
          <w:color w:val="000000"/>
          <w:spacing w:val="-1"/>
          <w:kern w:val="0"/>
          <w:sz w:val="16"/>
          <w:szCs w:val="16"/>
        </w:rPr>
        <w:t>Pharmacol</w:t>
      </w:r>
      <w:proofErr w:type="spellEnd"/>
      <w:r w:rsidRPr="001359F3">
        <w:rPr>
          <w:color w:val="000000"/>
          <w:spacing w:val="-1"/>
          <w:kern w:val="0"/>
          <w:sz w:val="16"/>
          <w:szCs w:val="16"/>
        </w:rPr>
        <w:t xml:space="preserve"> 2006; </w:t>
      </w:r>
      <w:r w:rsidRPr="001359F3">
        <w:rPr>
          <w:b/>
          <w:bCs/>
          <w:color w:val="000000"/>
          <w:spacing w:val="-1"/>
          <w:kern w:val="0"/>
          <w:sz w:val="16"/>
          <w:szCs w:val="16"/>
        </w:rPr>
        <w:t>58</w:t>
      </w:r>
      <w:r w:rsidRPr="001359F3">
        <w:rPr>
          <w:color w:val="000000"/>
          <w:spacing w:val="-1"/>
          <w:kern w:val="0"/>
          <w:sz w:val="16"/>
          <w:szCs w:val="16"/>
        </w:rPr>
        <w:t>: 1559-1570 [PMID: 17331318 DOI: 10.1211/jpp.58.12.0001]</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108</w:t>
      </w:r>
      <w:r w:rsidRPr="001359F3">
        <w:rPr>
          <w:color w:val="000000"/>
          <w:spacing w:val="-1"/>
          <w:kern w:val="0"/>
          <w:sz w:val="16"/>
          <w:szCs w:val="16"/>
        </w:rPr>
        <w:tab/>
      </w:r>
      <w:r w:rsidRPr="001359F3">
        <w:rPr>
          <w:b/>
          <w:bCs/>
          <w:color w:val="000000"/>
          <w:spacing w:val="-1"/>
          <w:kern w:val="0"/>
          <w:sz w:val="16"/>
          <w:szCs w:val="16"/>
        </w:rPr>
        <w:t>Harish R</w:t>
      </w:r>
      <w:r w:rsidRPr="001359F3">
        <w:rPr>
          <w:color w:val="000000"/>
          <w:spacing w:val="-1"/>
          <w:kern w:val="0"/>
          <w:sz w:val="16"/>
          <w:szCs w:val="16"/>
        </w:rPr>
        <w:t xml:space="preserve">, </w:t>
      </w:r>
      <w:proofErr w:type="spellStart"/>
      <w:r w:rsidRPr="001359F3">
        <w:rPr>
          <w:color w:val="000000"/>
          <w:spacing w:val="-1"/>
          <w:kern w:val="0"/>
          <w:sz w:val="16"/>
          <w:szCs w:val="16"/>
        </w:rPr>
        <w:t>Shivanandappa</w:t>
      </w:r>
      <w:proofErr w:type="spellEnd"/>
      <w:r w:rsidRPr="001359F3">
        <w:rPr>
          <w:color w:val="000000"/>
          <w:spacing w:val="-1"/>
          <w:kern w:val="0"/>
          <w:sz w:val="16"/>
          <w:szCs w:val="16"/>
        </w:rPr>
        <w:t xml:space="preserve"> T. Antioxidant activity and </w:t>
      </w:r>
      <w:proofErr w:type="spellStart"/>
      <w:r w:rsidRPr="001359F3">
        <w:rPr>
          <w:color w:val="000000"/>
          <w:spacing w:val="-1"/>
          <w:kern w:val="0"/>
          <w:sz w:val="16"/>
          <w:szCs w:val="16"/>
        </w:rPr>
        <w:t>hepato</w:t>
      </w:r>
      <w:r w:rsidRPr="001359F3">
        <w:rPr>
          <w:color w:val="000000"/>
          <w:spacing w:val="-1"/>
          <w:kern w:val="0"/>
          <w:sz w:val="16"/>
          <w:szCs w:val="16"/>
        </w:rPr>
        <w:softHyphen/>
        <w:t>protective</w:t>
      </w:r>
      <w:proofErr w:type="spellEnd"/>
      <w:r w:rsidRPr="001359F3">
        <w:rPr>
          <w:color w:val="000000"/>
          <w:spacing w:val="-1"/>
          <w:kern w:val="0"/>
          <w:sz w:val="16"/>
          <w:szCs w:val="16"/>
        </w:rPr>
        <w:t xml:space="preserve"> potential of </w:t>
      </w:r>
      <w:proofErr w:type="spellStart"/>
      <w:r w:rsidRPr="001359F3">
        <w:rPr>
          <w:color w:val="000000"/>
          <w:spacing w:val="-1"/>
          <w:kern w:val="0"/>
          <w:sz w:val="16"/>
          <w:szCs w:val="16"/>
        </w:rPr>
        <w:t>Phyllanthus</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niruri</w:t>
      </w:r>
      <w:proofErr w:type="spellEnd"/>
      <w:r w:rsidRPr="001359F3">
        <w:rPr>
          <w:color w:val="000000"/>
          <w:spacing w:val="-1"/>
          <w:kern w:val="0"/>
          <w:sz w:val="16"/>
          <w:szCs w:val="16"/>
        </w:rPr>
        <w:t xml:space="preserve">. </w:t>
      </w:r>
      <w:r w:rsidRPr="001359F3">
        <w:rPr>
          <w:i/>
          <w:iCs/>
          <w:color w:val="000000"/>
          <w:spacing w:val="-1"/>
          <w:kern w:val="0"/>
          <w:sz w:val="16"/>
          <w:szCs w:val="16"/>
        </w:rPr>
        <w:t xml:space="preserve">Food </w:t>
      </w:r>
      <w:proofErr w:type="spellStart"/>
      <w:r w:rsidRPr="001359F3">
        <w:rPr>
          <w:i/>
          <w:iCs/>
          <w:color w:val="000000"/>
          <w:spacing w:val="-1"/>
          <w:kern w:val="0"/>
          <w:sz w:val="16"/>
          <w:szCs w:val="16"/>
        </w:rPr>
        <w:t>Chem</w:t>
      </w:r>
      <w:proofErr w:type="spellEnd"/>
      <w:r w:rsidRPr="001359F3">
        <w:rPr>
          <w:color w:val="000000"/>
          <w:spacing w:val="-1"/>
          <w:kern w:val="0"/>
          <w:sz w:val="16"/>
          <w:szCs w:val="16"/>
        </w:rPr>
        <w:t xml:space="preserve"> 2006; </w:t>
      </w:r>
      <w:r w:rsidRPr="001359F3">
        <w:rPr>
          <w:b/>
          <w:bCs/>
          <w:color w:val="000000"/>
          <w:spacing w:val="-1"/>
          <w:kern w:val="0"/>
          <w:sz w:val="16"/>
          <w:szCs w:val="16"/>
        </w:rPr>
        <w:t>95</w:t>
      </w:r>
      <w:r w:rsidRPr="001359F3">
        <w:rPr>
          <w:color w:val="000000"/>
          <w:spacing w:val="-1"/>
          <w:kern w:val="0"/>
          <w:sz w:val="16"/>
          <w:szCs w:val="16"/>
        </w:rPr>
        <w:t xml:space="preserve">: 180-185 [DOI: </w:t>
      </w:r>
      <w:r w:rsidRPr="001359F3">
        <w:rPr>
          <w:color w:val="000000"/>
          <w:spacing w:val="-1"/>
          <w:kern w:val="0"/>
          <w:sz w:val="16"/>
          <w:szCs w:val="16"/>
        </w:rPr>
        <w:lastRenderedPageBreak/>
        <w:t>10.1016/j.foodchem.2004.11.049]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109</w:t>
      </w:r>
      <w:r w:rsidRPr="001359F3">
        <w:rPr>
          <w:color w:val="000000"/>
          <w:spacing w:val="-1"/>
          <w:kern w:val="0"/>
          <w:sz w:val="16"/>
          <w:szCs w:val="16"/>
        </w:rPr>
        <w:tab/>
      </w:r>
      <w:r w:rsidRPr="001359F3">
        <w:rPr>
          <w:b/>
          <w:bCs/>
          <w:color w:val="000000"/>
          <w:spacing w:val="-1"/>
          <w:kern w:val="0"/>
          <w:sz w:val="16"/>
          <w:szCs w:val="16"/>
        </w:rPr>
        <w:t>Sharma ML</w:t>
      </w:r>
      <w:r w:rsidRPr="001359F3">
        <w:rPr>
          <w:color w:val="000000"/>
          <w:spacing w:val="-1"/>
          <w:kern w:val="0"/>
          <w:sz w:val="16"/>
          <w:szCs w:val="16"/>
        </w:rPr>
        <w:t xml:space="preserve">, Rao CS, </w:t>
      </w:r>
      <w:proofErr w:type="spellStart"/>
      <w:r w:rsidRPr="001359F3">
        <w:rPr>
          <w:color w:val="000000"/>
          <w:spacing w:val="-1"/>
          <w:kern w:val="0"/>
          <w:sz w:val="16"/>
          <w:szCs w:val="16"/>
        </w:rPr>
        <w:t>Duda</w:t>
      </w:r>
      <w:proofErr w:type="spellEnd"/>
      <w:r w:rsidRPr="001359F3">
        <w:rPr>
          <w:color w:val="000000"/>
          <w:spacing w:val="-1"/>
          <w:kern w:val="0"/>
          <w:sz w:val="16"/>
          <w:szCs w:val="16"/>
        </w:rPr>
        <w:t xml:space="preserve"> PL. </w:t>
      </w:r>
      <w:proofErr w:type="spellStart"/>
      <w:r w:rsidRPr="001359F3">
        <w:rPr>
          <w:color w:val="000000"/>
          <w:spacing w:val="-1"/>
          <w:kern w:val="0"/>
          <w:sz w:val="16"/>
          <w:szCs w:val="16"/>
        </w:rPr>
        <w:t>Immunostimulatory</w:t>
      </w:r>
      <w:proofErr w:type="spellEnd"/>
      <w:r w:rsidRPr="001359F3">
        <w:rPr>
          <w:color w:val="000000"/>
          <w:spacing w:val="-1"/>
          <w:kern w:val="0"/>
          <w:sz w:val="16"/>
          <w:szCs w:val="16"/>
        </w:rPr>
        <w:t xml:space="preserve"> activity of </w:t>
      </w:r>
      <w:proofErr w:type="spellStart"/>
      <w:r w:rsidRPr="001359F3">
        <w:rPr>
          <w:color w:val="000000"/>
          <w:spacing w:val="-1"/>
          <w:kern w:val="0"/>
          <w:sz w:val="16"/>
          <w:szCs w:val="16"/>
        </w:rPr>
        <w:t>Picrorhiza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kurroa</w:t>
      </w:r>
      <w:proofErr w:type="spellEnd"/>
      <w:r w:rsidRPr="001359F3">
        <w:rPr>
          <w:color w:val="000000"/>
          <w:spacing w:val="-1"/>
          <w:kern w:val="0"/>
          <w:sz w:val="16"/>
          <w:szCs w:val="16"/>
        </w:rPr>
        <w:t xml:space="preserve"> leaf extract. </w:t>
      </w:r>
      <w:r w:rsidRPr="001359F3">
        <w:rPr>
          <w:i/>
          <w:iCs/>
          <w:color w:val="000000"/>
          <w:spacing w:val="-1"/>
          <w:kern w:val="0"/>
          <w:sz w:val="16"/>
          <w:szCs w:val="16"/>
        </w:rPr>
        <w:t xml:space="preserve">J </w:t>
      </w:r>
      <w:proofErr w:type="spellStart"/>
      <w:r w:rsidRPr="001359F3">
        <w:rPr>
          <w:i/>
          <w:iCs/>
          <w:color w:val="000000"/>
          <w:spacing w:val="-1"/>
          <w:kern w:val="0"/>
          <w:sz w:val="16"/>
          <w:szCs w:val="16"/>
        </w:rPr>
        <w:t>Ethnopharmacol</w:t>
      </w:r>
      <w:proofErr w:type="spellEnd"/>
      <w:r w:rsidRPr="001359F3">
        <w:rPr>
          <w:color w:val="000000"/>
          <w:spacing w:val="-1"/>
          <w:kern w:val="0"/>
          <w:sz w:val="16"/>
          <w:szCs w:val="16"/>
        </w:rPr>
        <w:t xml:space="preserve"> 1994; </w:t>
      </w:r>
      <w:r w:rsidRPr="001359F3">
        <w:rPr>
          <w:b/>
          <w:bCs/>
          <w:color w:val="000000"/>
          <w:spacing w:val="-1"/>
          <w:kern w:val="0"/>
          <w:sz w:val="16"/>
          <w:szCs w:val="16"/>
        </w:rPr>
        <w:t>41</w:t>
      </w:r>
      <w:r w:rsidRPr="001359F3">
        <w:rPr>
          <w:color w:val="000000"/>
          <w:spacing w:val="-1"/>
          <w:kern w:val="0"/>
          <w:sz w:val="16"/>
          <w:szCs w:val="16"/>
        </w:rPr>
        <w:t>: 185-192 [PMID: 8176958 DOI: 10.1016/0378-8741(94)90031-0]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110</w:t>
      </w:r>
      <w:r w:rsidRPr="001359F3">
        <w:rPr>
          <w:color w:val="000000"/>
          <w:spacing w:val="-1"/>
          <w:kern w:val="0"/>
          <w:sz w:val="16"/>
          <w:szCs w:val="16"/>
        </w:rPr>
        <w:tab/>
      </w:r>
      <w:proofErr w:type="spellStart"/>
      <w:r w:rsidRPr="001359F3">
        <w:rPr>
          <w:b/>
          <w:bCs/>
          <w:color w:val="000000"/>
          <w:spacing w:val="-2"/>
          <w:kern w:val="0"/>
          <w:sz w:val="16"/>
          <w:szCs w:val="16"/>
        </w:rPr>
        <w:t>Verma</w:t>
      </w:r>
      <w:proofErr w:type="spellEnd"/>
      <w:r w:rsidRPr="001359F3">
        <w:rPr>
          <w:b/>
          <w:bCs/>
          <w:color w:val="000000"/>
          <w:spacing w:val="-2"/>
          <w:kern w:val="0"/>
          <w:sz w:val="16"/>
          <w:szCs w:val="16"/>
        </w:rPr>
        <w:t xml:space="preserve"> PC</w:t>
      </w:r>
      <w:r w:rsidRPr="001359F3">
        <w:rPr>
          <w:color w:val="000000"/>
          <w:spacing w:val="-2"/>
          <w:kern w:val="0"/>
          <w:sz w:val="16"/>
          <w:szCs w:val="16"/>
        </w:rPr>
        <w:t xml:space="preserve">, </w:t>
      </w:r>
      <w:proofErr w:type="spellStart"/>
      <w:r w:rsidRPr="001359F3">
        <w:rPr>
          <w:color w:val="000000"/>
          <w:spacing w:val="-2"/>
          <w:kern w:val="0"/>
          <w:sz w:val="16"/>
          <w:szCs w:val="16"/>
        </w:rPr>
        <w:t>Basu</w:t>
      </w:r>
      <w:proofErr w:type="spellEnd"/>
      <w:r w:rsidRPr="001359F3">
        <w:rPr>
          <w:color w:val="000000"/>
          <w:spacing w:val="-2"/>
          <w:kern w:val="0"/>
          <w:sz w:val="16"/>
          <w:szCs w:val="16"/>
        </w:rPr>
        <w:t xml:space="preserve"> V, Gupta V, </w:t>
      </w:r>
      <w:proofErr w:type="spellStart"/>
      <w:r w:rsidRPr="001359F3">
        <w:rPr>
          <w:color w:val="000000"/>
          <w:spacing w:val="-2"/>
          <w:kern w:val="0"/>
          <w:sz w:val="16"/>
          <w:szCs w:val="16"/>
        </w:rPr>
        <w:t>Saxena</w:t>
      </w:r>
      <w:proofErr w:type="spellEnd"/>
      <w:r w:rsidRPr="001359F3">
        <w:rPr>
          <w:color w:val="000000"/>
          <w:spacing w:val="-2"/>
          <w:kern w:val="0"/>
          <w:sz w:val="16"/>
          <w:szCs w:val="16"/>
        </w:rPr>
        <w:t xml:space="preserve"> G, Rahman LU. Pharmacology and chemistry of a potent </w:t>
      </w:r>
      <w:proofErr w:type="spellStart"/>
      <w:r w:rsidRPr="001359F3">
        <w:rPr>
          <w:color w:val="000000"/>
          <w:spacing w:val="-2"/>
          <w:kern w:val="0"/>
          <w:sz w:val="16"/>
          <w:szCs w:val="16"/>
        </w:rPr>
        <w:t>hepatoprotective</w:t>
      </w:r>
      <w:proofErr w:type="spellEnd"/>
      <w:r w:rsidRPr="001359F3">
        <w:rPr>
          <w:color w:val="000000"/>
          <w:spacing w:val="-2"/>
          <w:kern w:val="0"/>
          <w:sz w:val="16"/>
          <w:szCs w:val="16"/>
        </w:rPr>
        <w:t xml:space="preserve"> compound </w:t>
      </w:r>
      <w:proofErr w:type="spellStart"/>
      <w:r w:rsidRPr="001359F3">
        <w:rPr>
          <w:color w:val="000000"/>
          <w:spacing w:val="-2"/>
          <w:kern w:val="0"/>
          <w:sz w:val="16"/>
          <w:szCs w:val="16"/>
        </w:rPr>
        <w:t>Picroliv</w:t>
      </w:r>
      <w:proofErr w:type="spellEnd"/>
      <w:r w:rsidRPr="001359F3">
        <w:rPr>
          <w:color w:val="000000"/>
          <w:spacing w:val="-2"/>
          <w:kern w:val="0"/>
          <w:sz w:val="16"/>
          <w:szCs w:val="16"/>
        </w:rPr>
        <w:t xml:space="preserve"> isolated from the roots and rhizomes of </w:t>
      </w:r>
      <w:proofErr w:type="spellStart"/>
      <w:r w:rsidRPr="001359F3">
        <w:rPr>
          <w:color w:val="000000"/>
          <w:spacing w:val="-2"/>
          <w:kern w:val="0"/>
          <w:sz w:val="16"/>
          <w:szCs w:val="16"/>
        </w:rPr>
        <w:t>Picrorhiza</w:t>
      </w:r>
      <w:proofErr w:type="spellEnd"/>
      <w:r w:rsidRPr="001359F3">
        <w:rPr>
          <w:color w:val="000000"/>
          <w:spacing w:val="-2"/>
          <w:kern w:val="0"/>
          <w:sz w:val="16"/>
          <w:szCs w:val="16"/>
        </w:rPr>
        <w:t xml:space="preserve"> </w:t>
      </w:r>
      <w:proofErr w:type="spellStart"/>
      <w:r w:rsidRPr="001359F3">
        <w:rPr>
          <w:color w:val="000000"/>
          <w:spacing w:val="-2"/>
          <w:kern w:val="0"/>
          <w:sz w:val="16"/>
          <w:szCs w:val="16"/>
        </w:rPr>
        <w:t>kurroa</w:t>
      </w:r>
      <w:proofErr w:type="spellEnd"/>
      <w:r w:rsidRPr="001359F3">
        <w:rPr>
          <w:color w:val="000000"/>
          <w:spacing w:val="-2"/>
          <w:kern w:val="0"/>
          <w:sz w:val="16"/>
          <w:szCs w:val="16"/>
        </w:rPr>
        <w:t xml:space="preserve"> </w:t>
      </w:r>
      <w:proofErr w:type="spellStart"/>
      <w:r w:rsidRPr="001359F3">
        <w:rPr>
          <w:color w:val="000000"/>
          <w:spacing w:val="-2"/>
          <w:kern w:val="0"/>
          <w:sz w:val="16"/>
          <w:szCs w:val="16"/>
        </w:rPr>
        <w:t>royle</w:t>
      </w:r>
      <w:proofErr w:type="spellEnd"/>
      <w:r w:rsidRPr="001359F3">
        <w:rPr>
          <w:color w:val="000000"/>
          <w:spacing w:val="-2"/>
          <w:kern w:val="0"/>
          <w:sz w:val="16"/>
          <w:szCs w:val="16"/>
        </w:rPr>
        <w:t xml:space="preserve"> ex </w:t>
      </w:r>
      <w:proofErr w:type="spellStart"/>
      <w:r w:rsidRPr="001359F3">
        <w:rPr>
          <w:color w:val="000000"/>
          <w:spacing w:val="-2"/>
          <w:kern w:val="0"/>
          <w:sz w:val="16"/>
          <w:szCs w:val="16"/>
        </w:rPr>
        <w:t>benth</w:t>
      </w:r>
      <w:proofErr w:type="spellEnd"/>
      <w:r w:rsidRPr="001359F3">
        <w:rPr>
          <w:color w:val="000000"/>
          <w:spacing w:val="-2"/>
          <w:kern w:val="0"/>
          <w:sz w:val="16"/>
          <w:szCs w:val="16"/>
        </w:rPr>
        <w:t>. (</w:t>
      </w:r>
      <w:proofErr w:type="spellStart"/>
      <w:proofErr w:type="gramStart"/>
      <w:r w:rsidRPr="001359F3">
        <w:rPr>
          <w:color w:val="000000"/>
          <w:spacing w:val="-2"/>
          <w:kern w:val="0"/>
          <w:sz w:val="16"/>
          <w:szCs w:val="16"/>
        </w:rPr>
        <w:t>kutki</w:t>
      </w:r>
      <w:proofErr w:type="spellEnd"/>
      <w:proofErr w:type="gramEnd"/>
      <w:r w:rsidRPr="001359F3">
        <w:rPr>
          <w:color w:val="000000"/>
          <w:spacing w:val="-2"/>
          <w:kern w:val="0"/>
          <w:sz w:val="16"/>
          <w:szCs w:val="16"/>
        </w:rPr>
        <w:t xml:space="preserve">). </w:t>
      </w:r>
      <w:proofErr w:type="spellStart"/>
      <w:r w:rsidRPr="001359F3">
        <w:rPr>
          <w:i/>
          <w:iCs/>
          <w:color w:val="000000"/>
          <w:spacing w:val="-2"/>
          <w:kern w:val="0"/>
          <w:sz w:val="16"/>
          <w:szCs w:val="16"/>
        </w:rPr>
        <w:t>Curr</w:t>
      </w:r>
      <w:proofErr w:type="spellEnd"/>
      <w:r w:rsidRPr="001359F3">
        <w:rPr>
          <w:i/>
          <w:iCs/>
          <w:color w:val="000000"/>
          <w:spacing w:val="-2"/>
          <w:kern w:val="0"/>
          <w:sz w:val="16"/>
          <w:szCs w:val="16"/>
        </w:rPr>
        <w:t xml:space="preserve"> Pharm </w:t>
      </w:r>
      <w:proofErr w:type="spellStart"/>
      <w:r w:rsidRPr="001359F3">
        <w:rPr>
          <w:i/>
          <w:iCs/>
          <w:color w:val="000000"/>
          <w:spacing w:val="-2"/>
          <w:kern w:val="0"/>
          <w:sz w:val="16"/>
          <w:szCs w:val="16"/>
        </w:rPr>
        <w:t>Biotechnol</w:t>
      </w:r>
      <w:proofErr w:type="spellEnd"/>
      <w:r w:rsidRPr="001359F3">
        <w:rPr>
          <w:color w:val="000000"/>
          <w:spacing w:val="-2"/>
          <w:kern w:val="0"/>
          <w:sz w:val="16"/>
          <w:szCs w:val="16"/>
        </w:rPr>
        <w:t xml:space="preserve"> 2009; </w:t>
      </w:r>
      <w:r w:rsidRPr="001359F3">
        <w:rPr>
          <w:b/>
          <w:bCs/>
          <w:color w:val="000000"/>
          <w:spacing w:val="-2"/>
          <w:kern w:val="0"/>
          <w:sz w:val="16"/>
          <w:szCs w:val="16"/>
        </w:rPr>
        <w:t>10</w:t>
      </w:r>
      <w:r w:rsidRPr="001359F3">
        <w:rPr>
          <w:color w:val="000000"/>
          <w:spacing w:val="-2"/>
          <w:kern w:val="0"/>
          <w:sz w:val="16"/>
          <w:szCs w:val="16"/>
        </w:rPr>
        <w:t>: 641-649 [PMID: 19619118 DOI: 10.2174/138920109789069314]</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5"/>
          <w:kern w:val="0"/>
          <w:sz w:val="16"/>
          <w:szCs w:val="16"/>
        </w:rPr>
      </w:pPr>
      <w:r w:rsidRPr="001359F3">
        <w:rPr>
          <w:color w:val="000000"/>
          <w:spacing w:val="-1"/>
          <w:kern w:val="0"/>
          <w:sz w:val="16"/>
          <w:szCs w:val="16"/>
        </w:rPr>
        <w:t>111</w:t>
      </w:r>
      <w:r w:rsidRPr="001359F3">
        <w:rPr>
          <w:color w:val="000000"/>
          <w:spacing w:val="-1"/>
          <w:kern w:val="0"/>
          <w:sz w:val="16"/>
          <w:szCs w:val="16"/>
        </w:rPr>
        <w:tab/>
      </w:r>
      <w:proofErr w:type="spellStart"/>
      <w:r w:rsidRPr="001359F3">
        <w:rPr>
          <w:b/>
          <w:bCs/>
          <w:color w:val="000000"/>
          <w:spacing w:val="-5"/>
          <w:kern w:val="0"/>
          <w:sz w:val="16"/>
          <w:szCs w:val="16"/>
        </w:rPr>
        <w:t>Rehman</w:t>
      </w:r>
      <w:proofErr w:type="spellEnd"/>
      <w:r w:rsidRPr="001359F3">
        <w:rPr>
          <w:b/>
          <w:bCs/>
          <w:color w:val="000000"/>
          <w:spacing w:val="-5"/>
          <w:kern w:val="0"/>
          <w:sz w:val="16"/>
          <w:szCs w:val="16"/>
        </w:rPr>
        <w:t xml:space="preserve"> H</w:t>
      </w:r>
      <w:r w:rsidRPr="001359F3">
        <w:rPr>
          <w:color w:val="000000"/>
          <w:spacing w:val="-5"/>
          <w:kern w:val="0"/>
          <w:sz w:val="16"/>
          <w:szCs w:val="16"/>
        </w:rPr>
        <w:t xml:space="preserve">, Begum W, </w:t>
      </w:r>
      <w:proofErr w:type="spellStart"/>
      <w:r w:rsidRPr="001359F3">
        <w:rPr>
          <w:color w:val="000000"/>
          <w:spacing w:val="-5"/>
          <w:kern w:val="0"/>
          <w:sz w:val="16"/>
          <w:szCs w:val="16"/>
        </w:rPr>
        <w:t>AnjumF</w:t>
      </w:r>
      <w:proofErr w:type="spellEnd"/>
      <w:r w:rsidRPr="001359F3">
        <w:rPr>
          <w:color w:val="000000"/>
          <w:spacing w:val="-5"/>
          <w:kern w:val="0"/>
          <w:sz w:val="16"/>
          <w:szCs w:val="16"/>
        </w:rPr>
        <w:t xml:space="preserve">, </w:t>
      </w:r>
      <w:proofErr w:type="spellStart"/>
      <w:r w:rsidRPr="001359F3">
        <w:rPr>
          <w:color w:val="000000"/>
          <w:spacing w:val="-5"/>
          <w:kern w:val="0"/>
          <w:sz w:val="16"/>
          <w:szCs w:val="16"/>
        </w:rPr>
        <w:t>Tabasum</w:t>
      </w:r>
      <w:proofErr w:type="spellEnd"/>
      <w:r w:rsidRPr="001359F3">
        <w:rPr>
          <w:color w:val="000000"/>
          <w:spacing w:val="-5"/>
          <w:kern w:val="0"/>
          <w:sz w:val="16"/>
          <w:szCs w:val="16"/>
        </w:rPr>
        <w:t xml:space="preserve"> H. Rheum </w:t>
      </w:r>
      <w:proofErr w:type="spellStart"/>
      <w:r w:rsidRPr="001359F3">
        <w:rPr>
          <w:color w:val="000000"/>
          <w:spacing w:val="-5"/>
          <w:kern w:val="0"/>
          <w:sz w:val="16"/>
          <w:szCs w:val="16"/>
        </w:rPr>
        <w:t>emodi</w:t>
      </w:r>
      <w:proofErr w:type="spellEnd"/>
      <w:r w:rsidRPr="001359F3">
        <w:rPr>
          <w:color w:val="000000"/>
          <w:spacing w:val="-5"/>
          <w:kern w:val="0"/>
          <w:sz w:val="16"/>
          <w:szCs w:val="16"/>
        </w:rPr>
        <w:t xml:space="preserve"> (Rhubarb): A fascinating herb. </w:t>
      </w:r>
      <w:r w:rsidRPr="001359F3">
        <w:rPr>
          <w:i/>
          <w:iCs/>
          <w:color w:val="000000"/>
          <w:spacing w:val="-5"/>
          <w:kern w:val="0"/>
          <w:sz w:val="16"/>
          <w:szCs w:val="16"/>
        </w:rPr>
        <w:t xml:space="preserve">J </w:t>
      </w:r>
      <w:proofErr w:type="spellStart"/>
      <w:r w:rsidRPr="001359F3">
        <w:rPr>
          <w:i/>
          <w:iCs/>
          <w:color w:val="000000"/>
          <w:spacing w:val="-5"/>
          <w:kern w:val="0"/>
          <w:sz w:val="16"/>
          <w:szCs w:val="16"/>
        </w:rPr>
        <w:t>Pharmacogn</w:t>
      </w:r>
      <w:proofErr w:type="spellEnd"/>
      <w:r w:rsidRPr="001359F3">
        <w:rPr>
          <w:i/>
          <w:iCs/>
          <w:color w:val="000000"/>
          <w:spacing w:val="-5"/>
          <w:kern w:val="0"/>
          <w:sz w:val="16"/>
          <w:szCs w:val="16"/>
        </w:rPr>
        <w:t xml:space="preserve"> </w:t>
      </w:r>
      <w:proofErr w:type="spellStart"/>
      <w:r w:rsidRPr="001359F3">
        <w:rPr>
          <w:i/>
          <w:iCs/>
          <w:color w:val="000000"/>
          <w:spacing w:val="-5"/>
          <w:kern w:val="0"/>
          <w:sz w:val="16"/>
          <w:szCs w:val="16"/>
        </w:rPr>
        <w:t>Phytochem</w:t>
      </w:r>
      <w:proofErr w:type="spellEnd"/>
      <w:r w:rsidRPr="001359F3">
        <w:rPr>
          <w:color w:val="000000"/>
          <w:spacing w:val="-5"/>
          <w:kern w:val="0"/>
          <w:sz w:val="16"/>
          <w:szCs w:val="16"/>
        </w:rPr>
        <w:t xml:space="preserve"> 2014; </w:t>
      </w:r>
      <w:r w:rsidRPr="001359F3">
        <w:rPr>
          <w:b/>
          <w:bCs/>
          <w:color w:val="000000"/>
          <w:spacing w:val="-5"/>
          <w:kern w:val="0"/>
          <w:sz w:val="16"/>
          <w:szCs w:val="16"/>
        </w:rPr>
        <w:t>3</w:t>
      </w:r>
      <w:r w:rsidRPr="001359F3">
        <w:rPr>
          <w:color w:val="000000"/>
          <w:spacing w:val="-5"/>
          <w:kern w:val="0"/>
          <w:sz w:val="16"/>
          <w:szCs w:val="16"/>
        </w:rPr>
        <w:t>: 89-94</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112</w:t>
      </w:r>
      <w:r w:rsidRPr="001359F3">
        <w:rPr>
          <w:color w:val="000000"/>
          <w:spacing w:val="-1"/>
          <w:kern w:val="0"/>
          <w:sz w:val="16"/>
          <w:szCs w:val="16"/>
        </w:rPr>
        <w:tab/>
      </w:r>
      <w:r w:rsidRPr="001359F3">
        <w:rPr>
          <w:b/>
          <w:bCs/>
          <w:color w:val="000000"/>
          <w:spacing w:val="-1"/>
          <w:kern w:val="0"/>
          <w:sz w:val="16"/>
          <w:szCs w:val="16"/>
        </w:rPr>
        <w:t>Chan SW</w:t>
      </w:r>
      <w:r w:rsidRPr="001359F3">
        <w:rPr>
          <w:color w:val="000000"/>
          <w:spacing w:val="-1"/>
          <w:kern w:val="0"/>
          <w:sz w:val="16"/>
          <w:szCs w:val="16"/>
        </w:rPr>
        <w:t xml:space="preserve">. </w:t>
      </w:r>
      <w:proofErr w:type="spellStart"/>
      <w:r w:rsidRPr="001359F3">
        <w:rPr>
          <w:color w:val="000000"/>
          <w:spacing w:val="-1"/>
          <w:kern w:val="0"/>
          <w:sz w:val="16"/>
          <w:szCs w:val="16"/>
        </w:rPr>
        <w:t>Panax</w:t>
      </w:r>
      <w:proofErr w:type="spellEnd"/>
      <w:r w:rsidRPr="001359F3">
        <w:rPr>
          <w:color w:val="000000"/>
          <w:spacing w:val="-1"/>
          <w:kern w:val="0"/>
          <w:sz w:val="16"/>
          <w:szCs w:val="16"/>
        </w:rPr>
        <w:t xml:space="preserve"> ginseng, </w:t>
      </w:r>
      <w:proofErr w:type="spellStart"/>
      <w:r w:rsidRPr="001359F3">
        <w:rPr>
          <w:color w:val="000000"/>
          <w:spacing w:val="-1"/>
          <w:kern w:val="0"/>
          <w:sz w:val="16"/>
          <w:szCs w:val="16"/>
        </w:rPr>
        <w:t>Rhodiola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rosea</w:t>
      </w:r>
      <w:proofErr w:type="spellEnd"/>
      <w:r w:rsidRPr="001359F3">
        <w:rPr>
          <w:color w:val="000000"/>
          <w:spacing w:val="-1"/>
          <w:kern w:val="0"/>
          <w:sz w:val="16"/>
          <w:szCs w:val="16"/>
        </w:rPr>
        <w:t xml:space="preserve"> and </w:t>
      </w:r>
      <w:proofErr w:type="spellStart"/>
      <w:r w:rsidRPr="001359F3">
        <w:rPr>
          <w:color w:val="000000"/>
          <w:spacing w:val="-1"/>
          <w:kern w:val="0"/>
          <w:sz w:val="16"/>
          <w:szCs w:val="16"/>
        </w:rPr>
        <w:t>Schisandra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chinensis</w:t>
      </w:r>
      <w:proofErr w:type="spellEnd"/>
      <w:r w:rsidRPr="001359F3">
        <w:rPr>
          <w:color w:val="000000"/>
          <w:spacing w:val="-1"/>
          <w:kern w:val="0"/>
          <w:sz w:val="16"/>
          <w:szCs w:val="16"/>
        </w:rPr>
        <w:t xml:space="preserve">. </w:t>
      </w:r>
      <w:proofErr w:type="spellStart"/>
      <w:r w:rsidRPr="001359F3">
        <w:rPr>
          <w:i/>
          <w:iCs/>
          <w:color w:val="000000"/>
          <w:spacing w:val="-1"/>
          <w:kern w:val="0"/>
          <w:sz w:val="16"/>
          <w:szCs w:val="16"/>
        </w:rPr>
        <w:t>Int</w:t>
      </w:r>
      <w:proofErr w:type="spellEnd"/>
      <w:r w:rsidRPr="001359F3">
        <w:rPr>
          <w:i/>
          <w:iCs/>
          <w:color w:val="000000"/>
          <w:spacing w:val="-1"/>
          <w:kern w:val="0"/>
          <w:sz w:val="16"/>
          <w:szCs w:val="16"/>
        </w:rPr>
        <w:t xml:space="preserve"> J Food </w:t>
      </w:r>
      <w:proofErr w:type="spellStart"/>
      <w:r w:rsidRPr="001359F3">
        <w:rPr>
          <w:i/>
          <w:iCs/>
          <w:color w:val="000000"/>
          <w:spacing w:val="-1"/>
          <w:kern w:val="0"/>
          <w:sz w:val="16"/>
          <w:szCs w:val="16"/>
        </w:rPr>
        <w:t>Sci</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Nutr</w:t>
      </w:r>
      <w:proofErr w:type="spellEnd"/>
      <w:r w:rsidRPr="001359F3">
        <w:rPr>
          <w:color w:val="000000"/>
          <w:spacing w:val="-1"/>
          <w:kern w:val="0"/>
          <w:sz w:val="16"/>
          <w:szCs w:val="16"/>
        </w:rPr>
        <w:t xml:space="preserve"> 2012; </w:t>
      </w:r>
      <w:r w:rsidRPr="001359F3">
        <w:rPr>
          <w:b/>
          <w:bCs/>
          <w:color w:val="000000"/>
          <w:spacing w:val="-1"/>
          <w:kern w:val="0"/>
          <w:sz w:val="16"/>
          <w:szCs w:val="16"/>
        </w:rPr>
        <w:t xml:space="preserve">63 </w:t>
      </w:r>
      <w:proofErr w:type="spellStart"/>
      <w:r w:rsidRPr="001359F3">
        <w:rPr>
          <w:color w:val="000000"/>
          <w:spacing w:val="-1"/>
          <w:kern w:val="0"/>
          <w:sz w:val="16"/>
          <w:szCs w:val="16"/>
        </w:rPr>
        <w:t>Suppl</w:t>
      </w:r>
      <w:proofErr w:type="spellEnd"/>
      <w:r w:rsidRPr="001359F3">
        <w:rPr>
          <w:color w:val="000000"/>
          <w:spacing w:val="-1"/>
          <w:kern w:val="0"/>
          <w:sz w:val="16"/>
          <w:szCs w:val="16"/>
        </w:rPr>
        <w:t xml:space="preserve"> 1: 75-81 [PMID: 22039930 DOI: 10.3109/09637486.2011.627840]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113</w:t>
      </w:r>
      <w:r w:rsidRPr="001359F3">
        <w:rPr>
          <w:color w:val="000000"/>
          <w:spacing w:val="-1"/>
          <w:kern w:val="0"/>
          <w:sz w:val="16"/>
          <w:szCs w:val="16"/>
        </w:rPr>
        <w:tab/>
      </w:r>
      <w:proofErr w:type="spellStart"/>
      <w:r w:rsidRPr="001359F3">
        <w:rPr>
          <w:b/>
          <w:bCs/>
          <w:color w:val="000000"/>
          <w:spacing w:val="-1"/>
          <w:kern w:val="0"/>
          <w:sz w:val="16"/>
          <w:szCs w:val="16"/>
        </w:rPr>
        <w:t>Ekiert</w:t>
      </w:r>
      <w:proofErr w:type="spellEnd"/>
      <w:r w:rsidRPr="001359F3">
        <w:rPr>
          <w:b/>
          <w:bCs/>
          <w:color w:val="000000"/>
          <w:spacing w:val="-1"/>
          <w:kern w:val="0"/>
          <w:sz w:val="16"/>
          <w:szCs w:val="16"/>
        </w:rPr>
        <w:t xml:space="preserve"> R</w:t>
      </w:r>
      <w:r w:rsidRPr="001359F3">
        <w:rPr>
          <w:color w:val="000000"/>
          <w:spacing w:val="-1"/>
          <w:kern w:val="0"/>
          <w:sz w:val="16"/>
          <w:szCs w:val="16"/>
        </w:rPr>
        <w:t xml:space="preserve">, </w:t>
      </w:r>
      <w:proofErr w:type="spellStart"/>
      <w:r w:rsidRPr="001359F3">
        <w:rPr>
          <w:color w:val="000000"/>
          <w:spacing w:val="-1"/>
          <w:kern w:val="0"/>
          <w:sz w:val="16"/>
          <w:szCs w:val="16"/>
        </w:rPr>
        <w:t>Szopa</w:t>
      </w:r>
      <w:proofErr w:type="spellEnd"/>
      <w:r w:rsidRPr="001359F3">
        <w:rPr>
          <w:color w:val="000000"/>
          <w:spacing w:val="-1"/>
          <w:kern w:val="0"/>
          <w:sz w:val="16"/>
          <w:szCs w:val="16"/>
        </w:rPr>
        <w:t xml:space="preserve"> A, </w:t>
      </w:r>
      <w:proofErr w:type="spellStart"/>
      <w:r w:rsidRPr="001359F3">
        <w:rPr>
          <w:color w:val="000000"/>
          <w:spacing w:val="-1"/>
          <w:kern w:val="0"/>
          <w:sz w:val="16"/>
          <w:szCs w:val="16"/>
        </w:rPr>
        <w:t>Ekiert</w:t>
      </w:r>
      <w:proofErr w:type="spellEnd"/>
      <w:r w:rsidRPr="001359F3">
        <w:rPr>
          <w:color w:val="000000"/>
          <w:spacing w:val="-1"/>
          <w:kern w:val="0"/>
          <w:sz w:val="16"/>
          <w:szCs w:val="16"/>
        </w:rPr>
        <w:t xml:space="preserve"> H, </w:t>
      </w:r>
      <w:proofErr w:type="spellStart"/>
      <w:r w:rsidRPr="001359F3">
        <w:rPr>
          <w:color w:val="000000"/>
          <w:spacing w:val="-1"/>
          <w:kern w:val="0"/>
          <w:sz w:val="16"/>
          <w:szCs w:val="16"/>
        </w:rPr>
        <w:t>Krzek</w:t>
      </w:r>
      <w:proofErr w:type="spellEnd"/>
      <w:r w:rsidRPr="001359F3">
        <w:rPr>
          <w:color w:val="000000"/>
          <w:spacing w:val="-1"/>
          <w:kern w:val="0"/>
          <w:sz w:val="16"/>
          <w:szCs w:val="16"/>
        </w:rPr>
        <w:t xml:space="preserve"> J, </w:t>
      </w:r>
      <w:proofErr w:type="spellStart"/>
      <w:r w:rsidRPr="001359F3">
        <w:rPr>
          <w:color w:val="000000"/>
          <w:spacing w:val="-1"/>
          <w:kern w:val="0"/>
          <w:sz w:val="16"/>
          <w:szCs w:val="16"/>
        </w:rPr>
        <w:t>Dzik</w:t>
      </w:r>
      <w:proofErr w:type="spellEnd"/>
      <w:r w:rsidRPr="001359F3">
        <w:rPr>
          <w:color w:val="000000"/>
          <w:spacing w:val="-1"/>
          <w:kern w:val="0"/>
          <w:sz w:val="16"/>
          <w:szCs w:val="16"/>
        </w:rPr>
        <w:t xml:space="preserve"> E. Analysis of </w:t>
      </w:r>
      <w:proofErr w:type="spellStart"/>
      <w:r w:rsidRPr="001359F3">
        <w:rPr>
          <w:color w:val="000000"/>
          <w:spacing w:val="-1"/>
          <w:kern w:val="0"/>
          <w:sz w:val="16"/>
          <w:szCs w:val="16"/>
        </w:rPr>
        <w:t>lignans</w:t>
      </w:r>
      <w:proofErr w:type="spellEnd"/>
      <w:r w:rsidRPr="001359F3">
        <w:rPr>
          <w:color w:val="000000"/>
          <w:spacing w:val="-1"/>
          <w:kern w:val="0"/>
          <w:sz w:val="16"/>
          <w:szCs w:val="16"/>
        </w:rPr>
        <w:t xml:space="preserve"> in </w:t>
      </w:r>
      <w:proofErr w:type="spellStart"/>
      <w:r w:rsidRPr="001359F3">
        <w:rPr>
          <w:color w:val="000000"/>
          <w:spacing w:val="-1"/>
          <w:kern w:val="0"/>
          <w:sz w:val="16"/>
          <w:szCs w:val="16"/>
        </w:rPr>
        <w:t>Schisandra</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chinensis</w:t>
      </w:r>
      <w:proofErr w:type="spellEnd"/>
      <w:r w:rsidRPr="001359F3">
        <w:rPr>
          <w:color w:val="000000"/>
          <w:spacing w:val="-1"/>
          <w:kern w:val="0"/>
          <w:sz w:val="16"/>
          <w:szCs w:val="16"/>
        </w:rPr>
        <w:t xml:space="preserve"> fruits, leaves, biomasses from in vitro cultures and food supplements. </w:t>
      </w:r>
      <w:r w:rsidRPr="001359F3">
        <w:rPr>
          <w:i/>
          <w:iCs/>
          <w:color w:val="000000"/>
          <w:spacing w:val="-1"/>
          <w:kern w:val="0"/>
          <w:sz w:val="16"/>
          <w:szCs w:val="16"/>
        </w:rPr>
        <w:t xml:space="preserve">J </w:t>
      </w:r>
      <w:proofErr w:type="spellStart"/>
      <w:r w:rsidRPr="001359F3">
        <w:rPr>
          <w:i/>
          <w:iCs/>
          <w:color w:val="000000"/>
          <w:spacing w:val="-1"/>
          <w:kern w:val="0"/>
          <w:sz w:val="16"/>
          <w:szCs w:val="16"/>
        </w:rPr>
        <w:t>Funct</w:t>
      </w:r>
      <w:proofErr w:type="spellEnd"/>
      <w:r w:rsidRPr="001359F3">
        <w:rPr>
          <w:i/>
          <w:iCs/>
          <w:color w:val="000000"/>
          <w:spacing w:val="-1"/>
          <w:kern w:val="0"/>
          <w:sz w:val="16"/>
          <w:szCs w:val="16"/>
        </w:rPr>
        <w:t xml:space="preserve"> Foods</w:t>
      </w:r>
      <w:r w:rsidRPr="001359F3">
        <w:rPr>
          <w:color w:val="000000"/>
          <w:spacing w:val="-1"/>
          <w:kern w:val="0"/>
          <w:sz w:val="16"/>
          <w:szCs w:val="16"/>
        </w:rPr>
        <w:t xml:space="preserve"> 2013; </w:t>
      </w:r>
      <w:r w:rsidRPr="001359F3">
        <w:rPr>
          <w:b/>
          <w:bCs/>
          <w:color w:val="000000"/>
          <w:spacing w:val="-1"/>
          <w:kern w:val="0"/>
          <w:sz w:val="16"/>
          <w:szCs w:val="16"/>
        </w:rPr>
        <w:t>5</w:t>
      </w:r>
      <w:r w:rsidRPr="001359F3">
        <w:rPr>
          <w:color w:val="000000"/>
          <w:spacing w:val="-1"/>
          <w:kern w:val="0"/>
          <w:sz w:val="16"/>
          <w:szCs w:val="16"/>
        </w:rPr>
        <w:t>: 1576–1581 [DOI: 10.1016/j.jff.2013.06.008]</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114</w:t>
      </w:r>
      <w:r w:rsidRPr="001359F3">
        <w:rPr>
          <w:color w:val="000000"/>
          <w:spacing w:val="-1"/>
          <w:kern w:val="0"/>
          <w:sz w:val="16"/>
          <w:szCs w:val="16"/>
        </w:rPr>
        <w:tab/>
      </w:r>
      <w:proofErr w:type="spellStart"/>
      <w:r w:rsidRPr="001359F3">
        <w:rPr>
          <w:b/>
          <w:bCs/>
          <w:color w:val="000000"/>
          <w:spacing w:val="-1"/>
          <w:kern w:val="0"/>
          <w:sz w:val="16"/>
          <w:szCs w:val="16"/>
        </w:rPr>
        <w:t>Atanu</w:t>
      </w:r>
      <w:proofErr w:type="spellEnd"/>
      <w:r w:rsidRPr="001359F3">
        <w:rPr>
          <w:b/>
          <w:bCs/>
          <w:color w:val="000000"/>
          <w:spacing w:val="-1"/>
          <w:kern w:val="0"/>
          <w:sz w:val="16"/>
          <w:szCs w:val="16"/>
        </w:rPr>
        <w:t xml:space="preserve"> FO</w:t>
      </w:r>
      <w:r w:rsidRPr="001359F3">
        <w:rPr>
          <w:color w:val="000000"/>
          <w:spacing w:val="-1"/>
          <w:kern w:val="0"/>
          <w:sz w:val="16"/>
          <w:szCs w:val="16"/>
        </w:rPr>
        <w:t xml:space="preserve">, </w:t>
      </w:r>
      <w:proofErr w:type="spellStart"/>
      <w:r w:rsidRPr="001359F3">
        <w:rPr>
          <w:color w:val="000000"/>
          <w:spacing w:val="-1"/>
          <w:kern w:val="0"/>
          <w:sz w:val="16"/>
          <w:szCs w:val="16"/>
        </w:rPr>
        <w:t>Ebiloma</w:t>
      </w:r>
      <w:proofErr w:type="spellEnd"/>
      <w:r w:rsidRPr="001359F3">
        <w:rPr>
          <w:color w:val="000000"/>
          <w:spacing w:val="-1"/>
          <w:kern w:val="0"/>
          <w:sz w:val="16"/>
          <w:szCs w:val="16"/>
        </w:rPr>
        <w:t xml:space="preserve"> UG, </w:t>
      </w:r>
      <w:proofErr w:type="spellStart"/>
      <w:r w:rsidRPr="001359F3">
        <w:rPr>
          <w:color w:val="000000"/>
          <w:spacing w:val="-1"/>
          <w:kern w:val="0"/>
          <w:sz w:val="16"/>
          <w:szCs w:val="16"/>
        </w:rPr>
        <w:t>Ajayi</w:t>
      </w:r>
      <w:proofErr w:type="spellEnd"/>
      <w:r w:rsidRPr="001359F3">
        <w:rPr>
          <w:color w:val="000000"/>
          <w:spacing w:val="-1"/>
          <w:kern w:val="0"/>
          <w:sz w:val="16"/>
          <w:szCs w:val="16"/>
        </w:rPr>
        <w:t xml:space="preserve"> EI. </w:t>
      </w:r>
      <w:proofErr w:type="gramStart"/>
      <w:r w:rsidRPr="001359F3">
        <w:rPr>
          <w:color w:val="000000"/>
          <w:spacing w:val="-1"/>
          <w:kern w:val="0"/>
          <w:sz w:val="16"/>
          <w:szCs w:val="16"/>
        </w:rPr>
        <w:t>A review of the pharma</w:t>
      </w:r>
      <w:r w:rsidRPr="001359F3">
        <w:rPr>
          <w:color w:val="000000"/>
          <w:spacing w:val="-1"/>
          <w:kern w:val="0"/>
          <w:sz w:val="16"/>
          <w:szCs w:val="16"/>
        </w:rPr>
        <w:softHyphen/>
        <w:t xml:space="preserve">cological aspects of Solanum </w:t>
      </w:r>
      <w:proofErr w:type="spellStart"/>
      <w:r w:rsidRPr="001359F3">
        <w:rPr>
          <w:color w:val="000000"/>
          <w:spacing w:val="-1"/>
          <w:kern w:val="0"/>
          <w:sz w:val="16"/>
          <w:szCs w:val="16"/>
        </w:rPr>
        <w:t>nigrum</w:t>
      </w:r>
      <w:proofErr w:type="spellEnd"/>
      <w:r w:rsidRPr="001359F3">
        <w:rPr>
          <w:color w:val="000000"/>
          <w:spacing w:val="-1"/>
          <w:kern w:val="0"/>
          <w:sz w:val="16"/>
          <w:szCs w:val="16"/>
        </w:rPr>
        <w:t xml:space="preserve"> Linn.</w:t>
      </w:r>
      <w:proofErr w:type="gramEnd"/>
      <w:r w:rsidRPr="001359F3">
        <w:rPr>
          <w:color w:val="000000"/>
          <w:spacing w:val="-1"/>
          <w:kern w:val="0"/>
          <w:sz w:val="16"/>
          <w:szCs w:val="16"/>
        </w:rPr>
        <w:t xml:space="preserve"> </w:t>
      </w:r>
      <w:proofErr w:type="spellStart"/>
      <w:r w:rsidRPr="001359F3">
        <w:rPr>
          <w:i/>
          <w:iCs/>
          <w:color w:val="000000"/>
          <w:spacing w:val="-1"/>
          <w:kern w:val="0"/>
          <w:sz w:val="16"/>
          <w:szCs w:val="16"/>
        </w:rPr>
        <w:t>Biotechnol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Mol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Biol</w:t>
      </w:r>
      <w:proofErr w:type="spellEnd"/>
      <w:r w:rsidRPr="001359F3">
        <w:rPr>
          <w:i/>
          <w:iCs/>
          <w:color w:val="000000"/>
          <w:spacing w:val="-1"/>
          <w:kern w:val="0"/>
          <w:sz w:val="16"/>
          <w:szCs w:val="16"/>
        </w:rPr>
        <w:t xml:space="preserve"> Rev</w:t>
      </w:r>
      <w:r w:rsidRPr="001359F3">
        <w:rPr>
          <w:color w:val="000000"/>
          <w:spacing w:val="-1"/>
          <w:kern w:val="0"/>
          <w:sz w:val="16"/>
          <w:szCs w:val="16"/>
        </w:rPr>
        <w:t xml:space="preserve"> 2011; </w:t>
      </w:r>
      <w:r w:rsidRPr="001359F3">
        <w:rPr>
          <w:b/>
          <w:bCs/>
          <w:color w:val="000000"/>
          <w:spacing w:val="-1"/>
          <w:kern w:val="0"/>
          <w:sz w:val="16"/>
          <w:szCs w:val="16"/>
        </w:rPr>
        <w:t>6</w:t>
      </w:r>
      <w:r w:rsidRPr="001359F3">
        <w:rPr>
          <w:color w:val="000000"/>
          <w:spacing w:val="-1"/>
          <w:kern w:val="0"/>
          <w:sz w:val="16"/>
          <w:szCs w:val="16"/>
        </w:rPr>
        <w:t>: 1-8</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115</w:t>
      </w:r>
      <w:r w:rsidRPr="001359F3">
        <w:rPr>
          <w:color w:val="000000"/>
          <w:spacing w:val="-1"/>
          <w:kern w:val="0"/>
          <w:sz w:val="16"/>
          <w:szCs w:val="16"/>
        </w:rPr>
        <w:tab/>
      </w:r>
      <w:r w:rsidRPr="001359F3">
        <w:rPr>
          <w:b/>
          <w:bCs/>
          <w:color w:val="000000"/>
          <w:spacing w:val="-1"/>
          <w:kern w:val="0"/>
          <w:sz w:val="16"/>
          <w:szCs w:val="16"/>
        </w:rPr>
        <w:t>Jain R</w:t>
      </w:r>
      <w:r w:rsidRPr="001359F3">
        <w:rPr>
          <w:color w:val="000000"/>
          <w:spacing w:val="-1"/>
          <w:kern w:val="0"/>
          <w:sz w:val="16"/>
          <w:szCs w:val="16"/>
        </w:rPr>
        <w:t xml:space="preserve">, Sharma A, Gupta S, </w:t>
      </w:r>
      <w:proofErr w:type="spellStart"/>
      <w:r w:rsidRPr="001359F3">
        <w:rPr>
          <w:color w:val="000000"/>
          <w:spacing w:val="-1"/>
          <w:kern w:val="0"/>
          <w:sz w:val="16"/>
          <w:szCs w:val="16"/>
        </w:rPr>
        <w:t>Sarethy</w:t>
      </w:r>
      <w:proofErr w:type="spellEnd"/>
      <w:r w:rsidRPr="001359F3">
        <w:rPr>
          <w:color w:val="000000"/>
          <w:spacing w:val="-1"/>
          <w:kern w:val="0"/>
          <w:sz w:val="16"/>
          <w:szCs w:val="16"/>
        </w:rPr>
        <w:t xml:space="preserve"> IP, </w:t>
      </w:r>
      <w:proofErr w:type="spellStart"/>
      <w:r w:rsidRPr="001359F3">
        <w:rPr>
          <w:color w:val="000000"/>
          <w:spacing w:val="-1"/>
          <w:kern w:val="0"/>
          <w:sz w:val="16"/>
          <w:szCs w:val="16"/>
        </w:rPr>
        <w:t>Gabrani</w:t>
      </w:r>
      <w:proofErr w:type="spellEnd"/>
      <w:r w:rsidRPr="001359F3">
        <w:rPr>
          <w:color w:val="000000"/>
          <w:spacing w:val="-1"/>
          <w:kern w:val="0"/>
          <w:sz w:val="16"/>
          <w:szCs w:val="16"/>
        </w:rPr>
        <w:t xml:space="preserve"> R. Solanum </w:t>
      </w:r>
      <w:proofErr w:type="spellStart"/>
      <w:r w:rsidRPr="001359F3">
        <w:rPr>
          <w:color w:val="000000"/>
          <w:spacing w:val="-1"/>
          <w:kern w:val="0"/>
          <w:sz w:val="16"/>
          <w:szCs w:val="16"/>
        </w:rPr>
        <w:t>nigrum</w:t>
      </w:r>
      <w:proofErr w:type="spellEnd"/>
      <w:r w:rsidRPr="001359F3">
        <w:rPr>
          <w:color w:val="000000"/>
          <w:spacing w:val="-1"/>
          <w:kern w:val="0"/>
          <w:sz w:val="16"/>
          <w:szCs w:val="16"/>
        </w:rPr>
        <w:t xml:space="preserve">: current perspectives on therapeutic properties. </w:t>
      </w:r>
      <w:proofErr w:type="spellStart"/>
      <w:r w:rsidRPr="001359F3">
        <w:rPr>
          <w:i/>
          <w:iCs/>
          <w:color w:val="000000"/>
          <w:spacing w:val="-1"/>
          <w:kern w:val="0"/>
          <w:sz w:val="16"/>
          <w:szCs w:val="16"/>
        </w:rPr>
        <w:t>Altern</w:t>
      </w:r>
      <w:proofErr w:type="spellEnd"/>
      <w:r w:rsidRPr="001359F3">
        <w:rPr>
          <w:i/>
          <w:iCs/>
          <w:color w:val="000000"/>
          <w:spacing w:val="-1"/>
          <w:kern w:val="0"/>
          <w:sz w:val="16"/>
          <w:szCs w:val="16"/>
        </w:rPr>
        <w:t xml:space="preserve"> Med Rev</w:t>
      </w:r>
      <w:r w:rsidRPr="001359F3">
        <w:rPr>
          <w:color w:val="000000"/>
          <w:spacing w:val="-1"/>
          <w:kern w:val="0"/>
          <w:sz w:val="16"/>
          <w:szCs w:val="16"/>
        </w:rPr>
        <w:t xml:space="preserve"> 2011; </w:t>
      </w:r>
      <w:r w:rsidRPr="001359F3">
        <w:rPr>
          <w:b/>
          <w:bCs/>
          <w:color w:val="000000"/>
          <w:spacing w:val="-1"/>
          <w:kern w:val="0"/>
          <w:sz w:val="16"/>
          <w:szCs w:val="16"/>
        </w:rPr>
        <w:t>16</w:t>
      </w:r>
      <w:r w:rsidRPr="001359F3">
        <w:rPr>
          <w:color w:val="000000"/>
          <w:spacing w:val="-1"/>
          <w:kern w:val="0"/>
          <w:sz w:val="16"/>
          <w:szCs w:val="16"/>
        </w:rPr>
        <w:t>: 78-85 [PMID: 21438649]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116</w:t>
      </w:r>
      <w:r w:rsidRPr="001359F3">
        <w:rPr>
          <w:color w:val="000000"/>
          <w:spacing w:val="-1"/>
          <w:kern w:val="0"/>
          <w:sz w:val="16"/>
          <w:szCs w:val="16"/>
        </w:rPr>
        <w:tab/>
      </w:r>
      <w:r w:rsidRPr="001359F3">
        <w:rPr>
          <w:b/>
          <w:bCs/>
          <w:color w:val="000000"/>
          <w:spacing w:val="-1"/>
          <w:kern w:val="0"/>
          <w:sz w:val="16"/>
          <w:szCs w:val="16"/>
        </w:rPr>
        <w:t>Li J</w:t>
      </w:r>
      <w:r w:rsidRPr="001359F3">
        <w:rPr>
          <w:color w:val="000000"/>
          <w:spacing w:val="-1"/>
          <w:kern w:val="0"/>
          <w:sz w:val="16"/>
          <w:szCs w:val="16"/>
        </w:rPr>
        <w:t xml:space="preserve">, Li QW, </w:t>
      </w:r>
      <w:proofErr w:type="gramStart"/>
      <w:r w:rsidRPr="001359F3">
        <w:rPr>
          <w:color w:val="000000"/>
          <w:spacing w:val="-1"/>
          <w:kern w:val="0"/>
          <w:sz w:val="16"/>
          <w:szCs w:val="16"/>
        </w:rPr>
        <w:t>Gao</w:t>
      </w:r>
      <w:proofErr w:type="gramEnd"/>
      <w:r w:rsidRPr="001359F3">
        <w:rPr>
          <w:color w:val="000000"/>
          <w:spacing w:val="-1"/>
          <w:kern w:val="0"/>
          <w:sz w:val="16"/>
          <w:szCs w:val="16"/>
        </w:rPr>
        <w:t xml:space="preserve"> DW, Han ZS, Lu WZ. Antitumor and </w:t>
      </w:r>
      <w:proofErr w:type="spellStart"/>
      <w:r w:rsidRPr="001359F3">
        <w:rPr>
          <w:color w:val="000000"/>
          <w:spacing w:val="-1"/>
          <w:kern w:val="0"/>
          <w:sz w:val="16"/>
          <w:szCs w:val="16"/>
        </w:rPr>
        <w:t>immuno</w:t>
      </w:r>
      <w:r w:rsidRPr="001359F3">
        <w:rPr>
          <w:color w:val="000000"/>
          <w:spacing w:val="-1"/>
          <w:kern w:val="0"/>
          <w:sz w:val="16"/>
          <w:szCs w:val="16"/>
        </w:rPr>
        <w:softHyphen/>
        <w:t>modulating</w:t>
      </w:r>
      <w:proofErr w:type="spellEnd"/>
      <w:r w:rsidRPr="001359F3">
        <w:rPr>
          <w:color w:val="000000"/>
          <w:spacing w:val="-1"/>
          <w:kern w:val="0"/>
          <w:sz w:val="16"/>
          <w:szCs w:val="16"/>
        </w:rPr>
        <w:t xml:space="preserve"> effects of polysaccharides isolated from Solanum </w:t>
      </w:r>
      <w:proofErr w:type="spellStart"/>
      <w:r w:rsidRPr="001359F3">
        <w:rPr>
          <w:color w:val="000000"/>
          <w:spacing w:val="-1"/>
          <w:kern w:val="0"/>
          <w:sz w:val="16"/>
          <w:szCs w:val="16"/>
        </w:rPr>
        <w:t>nigrum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Linne</w:t>
      </w:r>
      <w:proofErr w:type="spellEnd"/>
      <w:r w:rsidRPr="001359F3">
        <w:rPr>
          <w:color w:val="000000"/>
          <w:spacing w:val="-1"/>
          <w:kern w:val="0"/>
          <w:sz w:val="16"/>
          <w:szCs w:val="16"/>
        </w:rPr>
        <w:t xml:space="preserve">. </w:t>
      </w:r>
      <w:proofErr w:type="spellStart"/>
      <w:r w:rsidRPr="001359F3">
        <w:rPr>
          <w:i/>
          <w:iCs/>
          <w:color w:val="000000"/>
          <w:spacing w:val="-1"/>
          <w:kern w:val="0"/>
          <w:sz w:val="16"/>
          <w:szCs w:val="16"/>
        </w:rPr>
        <w:t>Phytother</w:t>
      </w:r>
      <w:proofErr w:type="spellEnd"/>
      <w:r w:rsidRPr="001359F3">
        <w:rPr>
          <w:i/>
          <w:iCs/>
          <w:color w:val="000000"/>
          <w:spacing w:val="-1"/>
          <w:kern w:val="0"/>
          <w:sz w:val="16"/>
          <w:szCs w:val="16"/>
        </w:rPr>
        <w:t xml:space="preserve"> Res</w:t>
      </w:r>
      <w:r w:rsidRPr="001359F3">
        <w:rPr>
          <w:color w:val="000000"/>
          <w:spacing w:val="-1"/>
          <w:kern w:val="0"/>
          <w:sz w:val="16"/>
          <w:szCs w:val="16"/>
        </w:rPr>
        <w:t xml:space="preserve"> 2009; </w:t>
      </w:r>
      <w:r w:rsidRPr="001359F3">
        <w:rPr>
          <w:b/>
          <w:bCs/>
          <w:color w:val="000000"/>
          <w:spacing w:val="-1"/>
          <w:kern w:val="0"/>
          <w:sz w:val="16"/>
          <w:szCs w:val="16"/>
        </w:rPr>
        <w:t>23</w:t>
      </w:r>
      <w:r w:rsidRPr="001359F3">
        <w:rPr>
          <w:color w:val="000000"/>
          <w:spacing w:val="-1"/>
          <w:kern w:val="0"/>
          <w:sz w:val="16"/>
          <w:szCs w:val="16"/>
        </w:rPr>
        <w:t>: 1524-1530 [PMID: 19449342 DOI: 10.1002/ptr.2769]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117</w:t>
      </w:r>
      <w:r w:rsidRPr="001359F3">
        <w:rPr>
          <w:color w:val="000000"/>
          <w:spacing w:val="-1"/>
          <w:kern w:val="0"/>
          <w:sz w:val="16"/>
          <w:szCs w:val="16"/>
        </w:rPr>
        <w:tab/>
      </w:r>
      <w:r w:rsidRPr="001359F3">
        <w:rPr>
          <w:b/>
          <w:bCs/>
          <w:color w:val="000000"/>
          <w:spacing w:val="-1"/>
          <w:kern w:val="0"/>
          <w:sz w:val="16"/>
          <w:szCs w:val="16"/>
        </w:rPr>
        <w:t>Lin HM</w:t>
      </w:r>
      <w:r w:rsidRPr="001359F3">
        <w:rPr>
          <w:color w:val="000000"/>
          <w:spacing w:val="-1"/>
          <w:kern w:val="0"/>
          <w:sz w:val="16"/>
          <w:szCs w:val="16"/>
        </w:rPr>
        <w:t xml:space="preserve">, Tseng HC, Wang CJ, Lin JJ, Lo CW, Chou FP. </w:t>
      </w:r>
      <w:proofErr w:type="spellStart"/>
      <w:r w:rsidRPr="001359F3">
        <w:rPr>
          <w:color w:val="000000"/>
          <w:spacing w:val="-1"/>
          <w:kern w:val="0"/>
          <w:sz w:val="16"/>
          <w:szCs w:val="16"/>
        </w:rPr>
        <w:t>Hepatoprotective</w:t>
      </w:r>
      <w:proofErr w:type="spellEnd"/>
      <w:r w:rsidRPr="001359F3">
        <w:rPr>
          <w:color w:val="000000"/>
          <w:spacing w:val="-1"/>
          <w:kern w:val="0"/>
          <w:sz w:val="16"/>
          <w:szCs w:val="16"/>
        </w:rPr>
        <w:t xml:space="preserve"> effects of Solanum </w:t>
      </w:r>
      <w:proofErr w:type="spellStart"/>
      <w:r w:rsidRPr="001359F3">
        <w:rPr>
          <w:color w:val="000000"/>
          <w:spacing w:val="-1"/>
          <w:kern w:val="0"/>
          <w:sz w:val="16"/>
          <w:szCs w:val="16"/>
        </w:rPr>
        <w:t>nigrum</w:t>
      </w:r>
      <w:proofErr w:type="spellEnd"/>
      <w:r w:rsidRPr="001359F3">
        <w:rPr>
          <w:color w:val="000000"/>
          <w:spacing w:val="-1"/>
          <w:kern w:val="0"/>
          <w:sz w:val="16"/>
          <w:szCs w:val="16"/>
        </w:rPr>
        <w:t xml:space="preserve"> Linn extract against </w:t>
      </w:r>
      <w:proofErr w:type="spellStart"/>
      <w:r w:rsidRPr="001359F3">
        <w:rPr>
          <w:color w:val="000000"/>
          <w:spacing w:val="-1"/>
          <w:kern w:val="0"/>
          <w:sz w:val="16"/>
          <w:szCs w:val="16"/>
        </w:rPr>
        <w:t>CCl</w:t>
      </w:r>
      <w:proofErr w:type="spellEnd"/>
      <w:r w:rsidRPr="001359F3">
        <w:rPr>
          <w:color w:val="000000"/>
          <w:spacing w:val="-1"/>
          <w:kern w:val="0"/>
          <w:sz w:val="16"/>
          <w:szCs w:val="16"/>
        </w:rPr>
        <w:t xml:space="preserve">(4)-induced oxidative damage in rats. </w:t>
      </w:r>
      <w:proofErr w:type="spellStart"/>
      <w:r w:rsidRPr="001359F3">
        <w:rPr>
          <w:i/>
          <w:iCs/>
          <w:color w:val="000000"/>
          <w:spacing w:val="-1"/>
          <w:kern w:val="0"/>
          <w:sz w:val="16"/>
          <w:szCs w:val="16"/>
        </w:rPr>
        <w:t>Chem</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Biol</w:t>
      </w:r>
      <w:proofErr w:type="spellEnd"/>
      <w:r w:rsidRPr="001359F3">
        <w:rPr>
          <w:i/>
          <w:iCs/>
          <w:color w:val="000000"/>
          <w:spacing w:val="-1"/>
          <w:kern w:val="0"/>
          <w:sz w:val="16"/>
          <w:szCs w:val="16"/>
        </w:rPr>
        <w:t xml:space="preserve"> Interact</w:t>
      </w:r>
      <w:r w:rsidRPr="001359F3">
        <w:rPr>
          <w:color w:val="000000"/>
          <w:spacing w:val="-1"/>
          <w:kern w:val="0"/>
          <w:sz w:val="16"/>
          <w:szCs w:val="16"/>
        </w:rPr>
        <w:t xml:space="preserve"> 2008; </w:t>
      </w:r>
      <w:r w:rsidRPr="001359F3">
        <w:rPr>
          <w:b/>
          <w:bCs/>
          <w:color w:val="000000"/>
          <w:spacing w:val="-1"/>
          <w:kern w:val="0"/>
          <w:sz w:val="16"/>
          <w:szCs w:val="16"/>
        </w:rPr>
        <w:t>171</w:t>
      </w:r>
      <w:r w:rsidRPr="001359F3">
        <w:rPr>
          <w:color w:val="000000"/>
          <w:spacing w:val="-1"/>
          <w:kern w:val="0"/>
          <w:sz w:val="16"/>
          <w:szCs w:val="16"/>
        </w:rPr>
        <w:t>: 283-293 [PMID: 18045581 DOI: 10.1016/j.cbi.2007.08.008]</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118</w:t>
      </w:r>
      <w:r w:rsidRPr="001359F3">
        <w:rPr>
          <w:color w:val="000000"/>
          <w:spacing w:val="-1"/>
          <w:kern w:val="0"/>
          <w:sz w:val="16"/>
          <w:szCs w:val="16"/>
        </w:rPr>
        <w:tab/>
      </w:r>
      <w:proofErr w:type="spellStart"/>
      <w:r w:rsidRPr="001359F3">
        <w:rPr>
          <w:b/>
          <w:bCs/>
          <w:color w:val="000000"/>
          <w:spacing w:val="-1"/>
          <w:kern w:val="0"/>
          <w:sz w:val="16"/>
          <w:szCs w:val="16"/>
        </w:rPr>
        <w:t>Huseini</w:t>
      </w:r>
      <w:proofErr w:type="spellEnd"/>
      <w:r w:rsidRPr="001359F3">
        <w:rPr>
          <w:b/>
          <w:bCs/>
          <w:color w:val="000000"/>
          <w:spacing w:val="-1"/>
          <w:kern w:val="0"/>
          <w:sz w:val="16"/>
          <w:szCs w:val="16"/>
        </w:rPr>
        <w:t xml:space="preserve"> HF</w:t>
      </w:r>
      <w:r w:rsidRPr="001359F3">
        <w:rPr>
          <w:color w:val="000000"/>
          <w:spacing w:val="-1"/>
          <w:kern w:val="0"/>
          <w:sz w:val="16"/>
          <w:szCs w:val="16"/>
        </w:rPr>
        <w:t xml:space="preserve">, </w:t>
      </w:r>
      <w:proofErr w:type="spellStart"/>
      <w:r w:rsidRPr="001359F3">
        <w:rPr>
          <w:color w:val="000000"/>
          <w:spacing w:val="-1"/>
          <w:kern w:val="0"/>
          <w:sz w:val="16"/>
          <w:szCs w:val="16"/>
        </w:rPr>
        <w:t>Alavian</w:t>
      </w:r>
      <w:proofErr w:type="spellEnd"/>
      <w:r w:rsidRPr="001359F3">
        <w:rPr>
          <w:color w:val="000000"/>
          <w:spacing w:val="-1"/>
          <w:kern w:val="0"/>
          <w:sz w:val="16"/>
          <w:szCs w:val="16"/>
        </w:rPr>
        <w:t xml:space="preserve"> SM, </w:t>
      </w:r>
      <w:proofErr w:type="spellStart"/>
      <w:r w:rsidRPr="001359F3">
        <w:rPr>
          <w:color w:val="000000"/>
          <w:spacing w:val="-1"/>
          <w:kern w:val="0"/>
          <w:sz w:val="16"/>
          <w:szCs w:val="16"/>
        </w:rPr>
        <w:t>Heshmat</w:t>
      </w:r>
      <w:proofErr w:type="spellEnd"/>
      <w:r w:rsidRPr="001359F3">
        <w:rPr>
          <w:color w:val="000000"/>
          <w:spacing w:val="-1"/>
          <w:kern w:val="0"/>
          <w:sz w:val="16"/>
          <w:szCs w:val="16"/>
        </w:rPr>
        <w:t xml:space="preserve"> R, </w:t>
      </w:r>
      <w:proofErr w:type="spellStart"/>
      <w:r w:rsidRPr="001359F3">
        <w:rPr>
          <w:color w:val="000000"/>
          <w:spacing w:val="-1"/>
          <w:kern w:val="0"/>
          <w:sz w:val="16"/>
          <w:szCs w:val="16"/>
        </w:rPr>
        <w:t>Heydari</w:t>
      </w:r>
      <w:proofErr w:type="spellEnd"/>
      <w:r w:rsidRPr="001359F3">
        <w:rPr>
          <w:color w:val="000000"/>
          <w:spacing w:val="-1"/>
          <w:kern w:val="0"/>
          <w:sz w:val="16"/>
          <w:szCs w:val="16"/>
        </w:rPr>
        <w:t xml:space="preserve"> MR, </w:t>
      </w:r>
      <w:proofErr w:type="spellStart"/>
      <w:r w:rsidRPr="001359F3">
        <w:rPr>
          <w:color w:val="000000"/>
          <w:spacing w:val="-1"/>
          <w:kern w:val="0"/>
          <w:sz w:val="16"/>
          <w:szCs w:val="16"/>
        </w:rPr>
        <w:t>Abolmaali</w:t>
      </w:r>
      <w:proofErr w:type="spellEnd"/>
      <w:r w:rsidRPr="001359F3">
        <w:rPr>
          <w:color w:val="000000"/>
          <w:spacing w:val="-1"/>
          <w:kern w:val="0"/>
          <w:sz w:val="16"/>
          <w:szCs w:val="16"/>
        </w:rPr>
        <w:t xml:space="preserve"> K. The efficacy of Liv-52 on liver cirrhotic patients: a randomized, double-blind, placebo-controlled first approach. </w:t>
      </w:r>
      <w:proofErr w:type="spellStart"/>
      <w:r w:rsidRPr="001359F3">
        <w:rPr>
          <w:i/>
          <w:iCs/>
          <w:color w:val="000000"/>
          <w:spacing w:val="-1"/>
          <w:kern w:val="0"/>
          <w:sz w:val="16"/>
          <w:szCs w:val="16"/>
        </w:rPr>
        <w:t>Phytomedicine</w:t>
      </w:r>
      <w:proofErr w:type="spellEnd"/>
      <w:r w:rsidRPr="001359F3">
        <w:rPr>
          <w:color w:val="000000"/>
          <w:spacing w:val="-1"/>
          <w:kern w:val="0"/>
          <w:sz w:val="16"/>
          <w:szCs w:val="16"/>
        </w:rPr>
        <w:t xml:space="preserve"> 2005; </w:t>
      </w:r>
      <w:r w:rsidRPr="001359F3">
        <w:rPr>
          <w:b/>
          <w:bCs/>
          <w:color w:val="000000"/>
          <w:spacing w:val="-1"/>
          <w:kern w:val="0"/>
          <w:sz w:val="16"/>
          <w:szCs w:val="16"/>
        </w:rPr>
        <w:t>12</w:t>
      </w:r>
      <w:r w:rsidRPr="001359F3">
        <w:rPr>
          <w:color w:val="000000"/>
          <w:spacing w:val="-1"/>
          <w:kern w:val="0"/>
          <w:sz w:val="16"/>
          <w:szCs w:val="16"/>
        </w:rPr>
        <w:t>: 619-624 [PMID: 16194047 DOI: 10.1016/</w:t>
      </w:r>
      <w:proofErr w:type="spellStart"/>
      <w:r w:rsidRPr="001359F3">
        <w:rPr>
          <w:color w:val="000000"/>
          <w:spacing w:val="-1"/>
          <w:kern w:val="0"/>
          <w:sz w:val="16"/>
          <w:szCs w:val="16"/>
        </w:rPr>
        <w:t>j.phymed</w:t>
      </w:r>
      <w:proofErr w:type="spellEnd"/>
      <w:r w:rsidRPr="001359F3">
        <w:rPr>
          <w:color w:val="000000"/>
          <w:spacing w:val="-1"/>
          <w:kern w:val="0"/>
          <w:sz w:val="16"/>
          <w:szCs w:val="16"/>
        </w:rPr>
        <w:t>. 2004.10.003]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119</w:t>
      </w:r>
      <w:r w:rsidRPr="001359F3">
        <w:rPr>
          <w:color w:val="000000"/>
          <w:spacing w:val="-1"/>
          <w:kern w:val="0"/>
          <w:sz w:val="16"/>
          <w:szCs w:val="16"/>
        </w:rPr>
        <w:tab/>
      </w:r>
      <w:proofErr w:type="spellStart"/>
      <w:r w:rsidRPr="001359F3">
        <w:rPr>
          <w:b/>
          <w:bCs/>
          <w:color w:val="000000"/>
          <w:spacing w:val="-1"/>
          <w:kern w:val="0"/>
          <w:sz w:val="16"/>
          <w:szCs w:val="16"/>
        </w:rPr>
        <w:t>Sehrawat</w:t>
      </w:r>
      <w:proofErr w:type="spellEnd"/>
      <w:r w:rsidRPr="001359F3">
        <w:rPr>
          <w:b/>
          <w:bCs/>
          <w:color w:val="000000"/>
          <w:spacing w:val="-1"/>
          <w:kern w:val="0"/>
          <w:sz w:val="16"/>
          <w:szCs w:val="16"/>
        </w:rPr>
        <w:t xml:space="preserve"> A</w:t>
      </w:r>
      <w:r w:rsidRPr="001359F3">
        <w:rPr>
          <w:color w:val="000000"/>
          <w:spacing w:val="-1"/>
          <w:kern w:val="0"/>
          <w:sz w:val="16"/>
          <w:szCs w:val="16"/>
        </w:rPr>
        <w:t xml:space="preserve">, Sultana S. </w:t>
      </w:r>
      <w:proofErr w:type="spellStart"/>
      <w:r w:rsidRPr="001359F3">
        <w:rPr>
          <w:color w:val="000000"/>
          <w:spacing w:val="-1"/>
          <w:kern w:val="0"/>
          <w:sz w:val="16"/>
          <w:szCs w:val="16"/>
        </w:rPr>
        <w:t>Tamarix</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gallica</w:t>
      </w:r>
      <w:proofErr w:type="spellEnd"/>
      <w:r w:rsidRPr="001359F3">
        <w:rPr>
          <w:color w:val="000000"/>
          <w:spacing w:val="-1"/>
          <w:kern w:val="0"/>
          <w:sz w:val="16"/>
          <w:szCs w:val="16"/>
        </w:rPr>
        <w:t xml:space="preserve"> ameliorates </w:t>
      </w:r>
      <w:proofErr w:type="spellStart"/>
      <w:r w:rsidRPr="001359F3">
        <w:rPr>
          <w:color w:val="000000"/>
          <w:spacing w:val="-1"/>
          <w:kern w:val="0"/>
          <w:sz w:val="16"/>
          <w:szCs w:val="16"/>
        </w:rPr>
        <w:t>thioacetamide</w:t>
      </w:r>
      <w:proofErr w:type="spellEnd"/>
      <w:r w:rsidRPr="001359F3">
        <w:rPr>
          <w:color w:val="000000"/>
          <w:spacing w:val="-1"/>
          <w:kern w:val="0"/>
          <w:sz w:val="16"/>
          <w:szCs w:val="16"/>
        </w:rPr>
        <w:t xml:space="preserve">-induced hepatic oxidative stress and </w:t>
      </w:r>
      <w:proofErr w:type="spellStart"/>
      <w:r w:rsidRPr="001359F3">
        <w:rPr>
          <w:color w:val="000000"/>
          <w:spacing w:val="-1"/>
          <w:kern w:val="0"/>
          <w:sz w:val="16"/>
          <w:szCs w:val="16"/>
        </w:rPr>
        <w:t>hyperproliferative</w:t>
      </w:r>
      <w:proofErr w:type="spellEnd"/>
      <w:r w:rsidRPr="001359F3">
        <w:rPr>
          <w:color w:val="000000"/>
          <w:spacing w:val="-1"/>
          <w:kern w:val="0"/>
          <w:sz w:val="16"/>
          <w:szCs w:val="16"/>
        </w:rPr>
        <w:t xml:space="preserve"> response in </w:t>
      </w:r>
      <w:proofErr w:type="spellStart"/>
      <w:r w:rsidRPr="001359F3">
        <w:rPr>
          <w:color w:val="000000"/>
          <w:spacing w:val="-1"/>
          <w:kern w:val="0"/>
          <w:sz w:val="16"/>
          <w:szCs w:val="16"/>
        </w:rPr>
        <w:t>Wistar</w:t>
      </w:r>
      <w:proofErr w:type="spellEnd"/>
      <w:r w:rsidRPr="001359F3">
        <w:rPr>
          <w:color w:val="000000"/>
          <w:spacing w:val="-1"/>
          <w:kern w:val="0"/>
          <w:sz w:val="16"/>
          <w:szCs w:val="16"/>
        </w:rPr>
        <w:t xml:space="preserve"> rats. </w:t>
      </w:r>
      <w:r w:rsidRPr="001359F3">
        <w:rPr>
          <w:i/>
          <w:iCs/>
          <w:color w:val="000000"/>
          <w:spacing w:val="-1"/>
          <w:kern w:val="0"/>
          <w:sz w:val="16"/>
          <w:szCs w:val="16"/>
        </w:rPr>
        <w:t xml:space="preserve">J Enzyme </w:t>
      </w:r>
      <w:proofErr w:type="spellStart"/>
      <w:r w:rsidRPr="001359F3">
        <w:rPr>
          <w:i/>
          <w:iCs/>
          <w:color w:val="000000"/>
          <w:spacing w:val="-1"/>
          <w:kern w:val="0"/>
          <w:sz w:val="16"/>
          <w:szCs w:val="16"/>
        </w:rPr>
        <w:t>Inhib</w:t>
      </w:r>
      <w:proofErr w:type="spellEnd"/>
      <w:r w:rsidRPr="001359F3">
        <w:rPr>
          <w:i/>
          <w:iCs/>
          <w:color w:val="000000"/>
          <w:spacing w:val="-1"/>
          <w:kern w:val="0"/>
          <w:sz w:val="16"/>
          <w:szCs w:val="16"/>
        </w:rPr>
        <w:t xml:space="preserve"> Med </w:t>
      </w:r>
      <w:proofErr w:type="spellStart"/>
      <w:r w:rsidRPr="001359F3">
        <w:rPr>
          <w:i/>
          <w:iCs/>
          <w:color w:val="000000"/>
          <w:spacing w:val="-1"/>
          <w:kern w:val="0"/>
          <w:sz w:val="16"/>
          <w:szCs w:val="16"/>
        </w:rPr>
        <w:t>Chem</w:t>
      </w:r>
      <w:proofErr w:type="spellEnd"/>
      <w:r w:rsidRPr="001359F3">
        <w:rPr>
          <w:color w:val="000000"/>
          <w:spacing w:val="-1"/>
          <w:kern w:val="0"/>
          <w:sz w:val="16"/>
          <w:szCs w:val="16"/>
        </w:rPr>
        <w:t xml:space="preserve"> 2006; </w:t>
      </w:r>
      <w:r w:rsidRPr="001359F3">
        <w:rPr>
          <w:b/>
          <w:bCs/>
          <w:color w:val="000000"/>
          <w:spacing w:val="-1"/>
          <w:kern w:val="0"/>
          <w:sz w:val="16"/>
          <w:szCs w:val="16"/>
        </w:rPr>
        <w:t>21</w:t>
      </w:r>
      <w:r w:rsidRPr="001359F3">
        <w:rPr>
          <w:color w:val="000000"/>
          <w:spacing w:val="-1"/>
          <w:kern w:val="0"/>
          <w:sz w:val="16"/>
          <w:szCs w:val="16"/>
        </w:rPr>
        <w:t>: 215-223 [PMID: 16789436 DOI: 10.1080/14756360500480673]</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120</w:t>
      </w:r>
      <w:r w:rsidRPr="001359F3">
        <w:rPr>
          <w:color w:val="000000"/>
          <w:spacing w:val="-1"/>
          <w:kern w:val="0"/>
          <w:sz w:val="16"/>
          <w:szCs w:val="16"/>
        </w:rPr>
        <w:tab/>
      </w:r>
      <w:proofErr w:type="spellStart"/>
      <w:r w:rsidRPr="001359F3">
        <w:rPr>
          <w:b/>
          <w:bCs/>
          <w:color w:val="000000"/>
          <w:spacing w:val="-1"/>
          <w:kern w:val="0"/>
          <w:sz w:val="16"/>
          <w:szCs w:val="16"/>
        </w:rPr>
        <w:t>Araújo</w:t>
      </w:r>
      <w:proofErr w:type="spellEnd"/>
      <w:r w:rsidRPr="001359F3">
        <w:rPr>
          <w:b/>
          <w:bCs/>
          <w:color w:val="000000"/>
          <w:spacing w:val="-1"/>
          <w:kern w:val="0"/>
          <w:sz w:val="16"/>
          <w:szCs w:val="16"/>
        </w:rPr>
        <w:t xml:space="preserve"> CC</w:t>
      </w:r>
      <w:r w:rsidRPr="001359F3">
        <w:rPr>
          <w:color w:val="000000"/>
          <w:spacing w:val="-1"/>
          <w:kern w:val="0"/>
          <w:sz w:val="16"/>
          <w:szCs w:val="16"/>
        </w:rPr>
        <w:t xml:space="preserve">, Leon LL. Biological activities of Curcuma longa L. </w:t>
      </w:r>
      <w:r w:rsidRPr="001359F3">
        <w:rPr>
          <w:i/>
          <w:iCs/>
          <w:color w:val="000000"/>
          <w:spacing w:val="-1"/>
          <w:kern w:val="0"/>
          <w:sz w:val="16"/>
          <w:szCs w:val="16"/>
        </w:rPr>
        <w:t>Mem Inst Oswaldo Cruz</w:t>
      </w:r>
      <w:r w:rsidRPr="001359F3">
        <w:rPr>
          <w:color w:val="000000"/>
          <w:spacing w:val="-1"/>
          <w:kern w:val="0"/>
          <w:sz w:val="16"/>
          <w:szCs w:val="16"/>
        </w:rPr>
        <w:t xml:space="preserve"> 2001; </w:t>
      </w:r>
      <w:r w:rsidRPr="001359F3">
        <w:rPr>
          <w:b/>
          <w:bCs/>
          <w:color w:val="000000"/>
          <w:spacing w:val="-1"/>
          <w:kern w:val="0"/>
          <w:sz w:val="16"/>
          <w:szCs w:val="16"/>
        </w:rPr>
        <w:t>96</w:t>
      </w:r>
      <w:r w:rsidRPr="001359F3">
        <w:rPr>
          <w:color w:val="000000"/>
          <w:spacing w:val="-1"/>
          <w:kern w:val="0"/>
          <w:sz w:val="16"/>
          <w:szCs w:val="16"/>
        </w:rPr>
        <w:t>: 723-728 [PMID: 11500779 DOI: 10.1590/S0074-02762001000500026]</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121</w:t>
      </w:r>
      <w:r w:rsidRPr="001359F3">
        <w:rPr>
          <w:color w:val="000000"/>
          <w:spacing w:val="-1"/>
          <w:kern w:val="0"/>
          <w:sz w:val="16"/>
          <w:szCs w:val="16"/>
        </w:rPr>
        <w:tab/>
      </w:r>
      <w:r w:rsidRPr="001359F3">
        <w:rPr>
          <w:b/>
          <w:bCs/>
          <w:color w:val="000000"/>
          <w:spacing w:val="-1"/>
          <w:kern w:val="0"/>
          <w:sz w:val="16"/>
          <w:szCs w:val="16"/>
        </w:rPr>
        <w:t>Abdel-</w:t>
      </w:r>
      <w:proofErr w:type="spellStart"/>
      <w:r w:rsidRPr="001359F3">
        <w:rPr>
          <w:b/>
          <w:bCs/>
          <w:color w:val="000000"/>
          <w:spacing w:val="-1"/>
          <w:kern w:val="0"/>
          <w:sz w:val="16"/>
          <w:szCs w:val="16"/>
        </w:rPr>
        <w:t>Azeem</w:t>
      </w:r>
      <w:proofErr w:type="spellEnd"/>
      <w:r w:rsidRPr="001359F3">
        <w:rPr>
          <w:b/>
          <w:bCs/>
          <w:color w:val="000000"/>
          <w:spacing w:val="-1"/>
          <w:kern w:val="0"/>
          <w:sz w:val="16"/>
          <w:szCs w:val="16"/>
        </w:rPr>
        <w:t xml:space="preserve"> AS</w:t>
      </w:r>
      <w:r w:rsidRPr="001359F3">
        <w:rPr>
          <w:color w:val="000000"/>
          <w:spacing w:val="-1"/>
          <w:kern w:val="0"/>
          <w:sz w:val="16"/>
          <w:szCs w:val="16"/>
        </w:rPr>
        <w:t xml:space="preserve">, </w:t>
      </w:r>
      <w:proofErr w:type="spellStart"/>
      <w:r w:rsidRPr="001359F3">
        <w:rPr>
          <w:color w:val="000000"/>
          <w:spacing w:val="-1"/>
          <w:kern w:val="0"/>
          <w:sz w:val="16"/>
          <w:szCs w:val="16"/>
        </w:rPr>
        <w:t>Hegazy</w:t>
      </w:r>
      <w:proofErr w:type="spellEnd"/>
      <w:r w:rsidRPr="001359F3">
        <w:rPr>
          <w:color w:val="000000"/>
          <w:spacing w:val="-1"/>
          <w:kern w:val="0"/>
          <w:sz w:val="16"/>
          <w:szCs w:val="16"/>
        </w:rPr>
        <w:t xml:space="preserve"> </w:t>
      </w:r>
      <w:proofErr w:type="gramStart"/>
      <w:r w:rsidRPr="001359F3">
        <w:rPr>
          <w:color w:val="000000"/>
          <w:spacing w:val="-1"/>
          <w:kern w:val="0"/>
          <w:sz w:val="16"/>
          <w:szCs w:val="16"/>
        </w:rPr>
        <w:t>AM</w:t>
      </w:r>
      <w:proofErr w:type="gramEnd"/>
      <w:r w:rsidRPr="001359F3">
        <w:rPr>
          <w:color w:val="000000"/>
          <w:spacing w:val="-1"/>
          <w:kern w:val="0"/>
          <w:sz w:val="16"/>
          <w:szCs w:val="16"/>
        </w:rPr>
        <w:t xml:space="preserve">, Ibrahim KS, </w:t>
      </w:r>
      <w:proofErr w:type="spellStart"/>
      <w:r w:rsidRPr="001359F3">
        <w:rPr>
          <w:color w:val="000000"/>
          <w:spacing w:val="-1"/>
          <w:kern w:val="0"/>
          <w:sz w:val="16"/>
          <w:szCs w:val="16"/>
        </w:rPr>
        <w:t>Farrag</w:t>
      </w:r>
      <w:proofErr w:type="spellEnd"/>
      <w:r w:rsidRPr="001359F3">
        <w:rPr>
          <w:color w:val="000000"/>
          <w:spacing w:val="-1"/>
          <w:kern w:val="0"/>
          <w:sz w:val="16"/>
          <w:szCs w:val="16"/>
        </w:rPr>
        <w:t xml:space="preserve"> AR, El-Sayed EM. </w:t>
      </w:r>
      <w:proofErr w:type="spellStart"/>
      <w:r w:rsidRPr="001359F3">
        <w:rPr>
          <w:color w:val="000000"/>
          <w:spacing w:val="-1"/>
          <w:kern w:val="0"/>
          <w:sz w:val="16"/>
          <w:szCs w:val="16"/>
        </w:rPr>
        <w:t>Hepatoprotective</w:t>
      </w:r>
      <w:proofErr w:type="spellEnd"/>
      <w:r w:rsidRPr="001359F3">
        <w:rPr>
          <w:color w:val="000000"/>
          <w:spacing w:val="-1"/>
          <w:kern w:val="0"/>
          <w:sz w:val="16"/>
          <w:szCs w:val="16"/>
        </w:rPr>
        <w:t>, antioxidant, and ameliorative effects of ginger (</w:t>
      </w:r>
      <w:proofErr w:type="spellStart"/>
      <w:r w:rsidRPr="001359F3">
        <w:rPr>
          <w:color w:val="000000"/>
          <w:spacing w:val="-1"/>
          <w:kern w:val="0"/>
          <w:sz w:val="16"/>
          <w:szCs w:val="16"/>
        </w:rPr>
        <w:t>Zingiber</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officinale</w:t>
      </w:r>
      <w:proofErr w:type="spellEnd"/>
      <w:r w:rsidRPr="001359F3">
        <w:rPr>
          <w:color w:val="000000"/>
          <w:spacing w:val="-1"/>
          <w:kern w:val="0"/>
          <w:sz w:val="16"/>
          <w:szCs w:val="16"/>
        </w:rPr>
        <w:t xml:space="preserve"> Roscoe) and vitamin E in acetaminophen treated rats. </w:t>
      </w:r>
      <w:r w:rsidRPr="001359F3">
        <w:rPr>
          <w:i/>
          <w:iCs/>
          <w:color w:val="000000"/>
          <w:spacing w:val="-1"/>
          <w:kern w:val="0"/>
          <w:sz w:val="16"/>
          <w:szCs w:val="16"/>
        </w:rPr>
        <w:t xml:space="preserve">J Diet </w:t>
      </w:r>
      <w:proofErr w:type="spellStart"/>
      <w:r w:rsidRPr="001359F3">
        <w:rPr>
          <w:i/>
          <w:iCs/>
          <w:color w:val="000000"/>
          <w:spacing w:val="-1"/>
          <w:kern w:val="0"/>
          <w:sz w:val="16"/>
          <w:szCs w:val="16"/>
        </w:rPr>
        <w:t>Suppl</w:t>
      </w:r>
      <w:proofErr w:type="spellEnd"/>
      <w:r w:rsidRPr="001359F3">
        <w:rPr>
          <w:color w:val="000000"/>
          <w:spacing w:val="-1"/>
          <w:kern w:val="0"/>
          <w:sz w:val="16"/>
          <w:szCs w:val="16"/>
        </w:rPr>
        <w:t xml:space="preserve"> 2013; </w:t>
      </w:r>
      <w:r w:rsidRPr="001359F3">
        <w:rPr>
          <w:b/>
          <w:bCs/>
          <w:color w:val="000000"/>
          <w:spacing w:val="-1"/>
          <w:kern w:val="0"/>
          <w:sz w:val="16"/>
          <w:szCs w:val="16"/>
        </w:rPr>
        <w:t>10</w:t>
      </w:r>
      <w:r w:rsidRPr="001359F3">
        <w:rPr>
          <w:color w:val="000000"/>
          <w:spacing w:val="-1"/>
          <w:kern w:val="0"/>
          <w:sz w:val="16"/>
          <w:szCs w:val="16"/>
        </w:rPr>
        <w:t>: 195-209 [PMID: 23927622 DOI: 10.3109/19390211.2013.822450]</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122</w:t>
      </w:r>
      <w:r w:rsidRPr="001359F3">
        <w:rPr>
          <w:color w:val="000000"/>
          <w:spacing w:val="-1"/>
          <w:kern w:val="0"/>
          <w:sz w:val="16"/>
          <w:szCs w:val="16"/>
        </w:rPr>
        <w:tab/>
      </w:r>
      <w:r w:rsidRPr="001359F3">
        <w:rPr>
          <w:b/>
          <w:bCs/>
          <w:color w:val="000000"/>
          <w:spacing w:val="-1"/>
          <w:kern w:val="0"/>
          <w:sz w:val="16"/>
          <w:szCs w:val="16"/>
        </w:rPr>
        <w:t>Abdullah N</w:t>
      </w:r>
      <w:r w:rsidRPr="001359F3">
        <w:rPr>
          <w:color w:val="000000"/>
          <w:spacing w:val="-1"/>
          <w:kern w:val="0"/>
          <w:sz w:val="16"/>
          <w:szCs w:val="16"/>
        </w:rPr>
        <w:t xml:space="preserve">, </w:t>
      </w:r>
      <w:proofErr w:type="spellStart"/>
      <w:r w:rsidRPr="001359F3">
        <w:rPr>
          <w:color w:val="000000"/>
          <w:spacing w:val="-1"/>
          <w:kern w:val="0"/>
          <w:sz w:val="16"/>
          <w:szCs w:val="16"/>
        </w:rPr>
        <w:t>Saat</w:t>
      </w:r>
      <w:proofErr w:type="spellEnd"/>
      <w:r w:rsidRPr="001359F3">
        <w:rPr>
          <w:color w:val="000000"/>
          <w:spacing w:val="-1"/>
          <w:kern w:val="0"/>
          <w:sz w:val="16"/>
          <w:szCs w:val="16"/>
        </w:rPr>
        <w:t xml:space="preserve"> NZM, Hasan HA, </w:t>
      </w:r>
      <w:proofErr w:type="spellStart"/>
      <w:r w:rsidRPr="001359F3">
        <w:rPr>
          <w:color w:val="000000"/>
          <w:spacing w:val="-1"/>
          <w:kern w:val="0"/>
          <w:sz w:val="16"/>
          <w:szCs w:val="16"/>
        </w:rPr>
        <w:t>Budin</w:t>
      </w:r>
      <w:proofErr w:type="spellEnd"/>
      <w:r w:rsidRPr="001359F3">
        <w:rPr>
          <w:color w:val="000000"/>
          <w:spacing w:val="-1"/>
          <w:kern w:val="0"/>
          <w:sz w:val="16"/>
          <w:szCs w:val="16"/>
        </w:rPr>
        <w:t xml:space="preserve"> SB, </w:t>
      </w:r>
      <w:proofErr w:type="spellStart"/>
      <w:r w:rsidRPr="001359F3">
        <w:rPr>
          <w:color w:val="000000"/>
          <w:spacing w:val="-1"/>
          <w:kern w:val="0"/>
          <w:sz w:val="16"/>
          <w:szCs w:val="16"/>
        </w:rPr>
        <w:t>Kamaralzaman</w:t>
      </w:r>
      <w:proofErr w:type="spellEnd"/>
      <w:r w:rsidRPr="001359F3">
        <w:rPr>
          <w:color w:val="000000"/>
          <w:spacing w:val="-1"/>
          <w:kern w:val="0"/>
          <w:sz w:val="16"/>
          <w:szCs w:val="16"/>
        </w:rPr>
        <w:t xml:space="preserve"> S. Protective effect of the ethanol extract of </w:t>
      </w:r>
      <w:proofErr w:type="spellStart"/>
      <w:r w:rsidRPr="001359F3">
        <w:rPr>
          <w:color w:val="000000"/>
          <w:spacing w:val="-1"/>
          <w:kern w:val="0"/>
          <w:sz w:val="16"/>
          <w:szCs w:val="16"/>
        </w:rPr>
        <w:t>Zingiber</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officinale</w:t>
      </w:r>
      <w:proofErr w:type="spellEnd"/>
      <w:r w:rsidRPr="001359F3">
        <w:rPr>
          <w:color w:val="000000"/>
          <w:spacing w:val="-1"/>
          <w:kern w:val="0"/>
          <w:sz w:val="16"/>
          <w:szCs w:val="16"/>
        </w:rPr>
        <w:t xml:space="preserve"> Roscoe on paracetamol induced hepatotoxicity in rats. </w:t>
      </w:r>
      <w:proofErr w:type="spellStart"/>
      <w:r w:rsidRPr="001359F3">
        <w:rPr>
          <w:i/>
          <w:iCs/>
          <w:color w:val="000000"/>
          <w:spacing w:val="-1"/>
          <w:kern w:val="0"/>
          <w:sz w:val="16"/>
          <w:szCs w:val="16"/>
        </w:rPr>
        <w:t>Jurnal</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Sains</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Kesihatan</w:t>
      </w:r>
      <w:proofErr w:type="spellEnd"/>
      <w:r w:rsidRPr="001359F3">
        <w:rPr>
          <w:i/>
          <w:iCs/>
          <w:color w:val="000000"/>
          <w:spacing w:val="-1"/>
          <w:kern w:val="0"/>
          <w:sz w:val="16"/>
          <w:szCs w:val="16"/>
        </w:rPr>
        <w:t xml:space="preserve"> Malaysia </w:t>
      </w:r>
      <w:r w:rsidRPr="001359F3">
        <w:rPr>
          <w:color w:val="000000"/>
          <w:spacing w:val="-1"/>
          <w:kern w:val="0"/>
          <w:sz w:val="16"/>
          <w:szCs w:val="16"/>
        </w:rPr>
        <w:t xml:space="preserve">2004; </w:t>
      </w:r>
      <w:r w:rsidRPr="001359F3">
        <w:rPr>
          <w:b/>
          <w:bCs/>
          <w:color w:val="000000"/>
          <w:spacing w:val="-1"/>
          <w:kern w:val="0"/>
          <w:sz w:val="16"/>
          <w:szCs w:val="16"/>
        </w:rPr>
        <w:t>2</w:t>
      </w:r>
      <w:r w:rsidRPr="001359F3">
        <w:rPr>
          <w:color w:val="000000"/>
          <w:spacing w:val="-1"/>
          <w:kern w:val="0"/>
          <w:sz w:val="16"/>
          <w:szCs w:val="16"/>
        </w:rPr>
        <w:t>: 85-95</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123</w:t>
      </w:r>
      <w:r w:rsidRPr="001359F3">
        <w:rPr>
          <w:color w:val="000000"/>
          <w:spacing w:val="-1"/>
          <w:kern w:val="0"/>
          <w:sz w:val="16"/>
          <w:szCs w:val="16"/>
        </w:rPr>
        <w:tab/>
      </w:r>
      <w:r w:rsidRPr="001359F3">
        <w:rPr>
          <w:b/>
          <w:bCs/>
          <w:color w:val="000000"/>
          <w:spacing w:val="-2"/>
          <w:kern w:val="0"/>
          <w:sz w:val="16"/>
          <w:szCs w:val="16"/>
        </w:rPr>
        <w:t>Ali BH</w:t>
      </w:r>
      <w:r w:rsidRPr="001359F3">
        <w:rPr>
          <w:color w:val="000000"/>
          <w:spacing w:val="-2"/>
          <w:kern w:val="0"/>
          <w:sz w:val="16"/>
          <w:szCs w:val="16"/>
        </w:rPr>
        <w:t xml:space="preserve">, Blunden G, </w:t>
      </w:r>
      <w:proofErr w:type="spellStart"/>
      <w:r w:rsidRPr="001359F3">
        <w:rPr>
          <w:color w:val="000000"/>
          <w:spacing w:val="-2"/>
          <w:kern w:val="0"/>
          <w:sz w:val="16"/>
          <w:szCs w:val="16"/>
        </w:rPr>
        <w:t>Tanira</w:t>
      </w:r>
      <w:proofErr w:type="spellEnd"/>
      <w:r w:rsidRPr="001359F3">
        <w:rPr>
          <w:color w:val="000000"/>
          <w:spacing w:val="-2"/>
          <w:kern w:val="0"/>
          <w:sz w:val="16"/>
          <w:szCs w:val="16"/>
        </w:rPr>
        <w:t xml:space="preserve"> MO, </w:t>
      </w:r>
      <w:proofErr w:type="spellStart"/>
      <w:r w:rsidRPr="001359F3">
        <w:rPr>
          <w:color w:val="000000"/>
          <w:spacing w:val="-2"/>
          <w:kern w:val="0"/>
          <w:sz w:val="16"/>
          <w:szCs w:val="16"/>
        </w:rPr>
        <w:t>Nemmar</w:t>
      </w:r>
      <w:proofErr w:type="spellEnd"/>
      <w:r w:rsidRPr="001359F3">
        <w:rPr>
          <w:color w:val="000000"/>
          <w:spacing w:val="-2"/>
          <w:kern w:val="0"/>
          <w:sz w:val="16"/>
          <w:szCs w:val="16"/>
        </w:rPr>
        <w:t xml:space="preserve"> A. Some phytochemical, pharmacological and toxicological properties of ginger (</w:t>
      </w:r>
      <w:proofErr w:type="spellStart"/>
      <w:r w:rsidRPr="001359F3">
        <w:rPr>
          <w:color w:val="000000"/>
          <w:spacing w:val="-2"/>
          <w:kern w:val="0"/>
          <w:sz w:val="16"/>
          <w:szCs w:val="16"/>
        </w:rPr>
        <w:t>Zingiber</w:t>
      </w:r>
      <w:proofErr w:type="spellEnd"/>
      <w:r w:rsidRPr="001359F3">
        <w:rPr>
          <w:color w:val="000000"/>
          <w:spacing w:val="-2"/>
          <w:kern w:val="0"/>
          <w:sz w:val="16"/>
          <w:szCs w:val="16"/>
        </w:rPr>
        <w:t xml:space="preserve"> </w:t>
      </w:r>
      <w:proofErr w:type="spellStart"/>
      <w:r w:rsidRPr="001359F3">
        <w:rPr>
          <w:color w:val="000000"/>
          <w:spacing w:val="-2"/>
          <w:kern w:val="0"/>
          <w:sz w:val="16"/>
          <w:szCs w:val="16"/>
        </w:rPr>
        <w:t>officinale</w:t>
      </w:r>
      <w:proofErr w:type="spellEnd"/>
      <w:r w:rsidRPr="001359F3">
        <w:rPr>
          <w:color w:val="000000"/>
          <w:spacing w:val="-2"/>
          <w:kern w:val="0"/>
          <w:sz w:val="16"/>
          <w:szCs w:val="16"/>
        </w:rPr>
        <w:t xml:space="preserve"> Roscoe): a review of recent research. </w:t>
      </w:r>
      <w:r w:rsidRPr="001359F3">
        <w:rPr>
          <w:i/>
          <w:iCs/>
          <w:color w:val="000000"/>
          <w:spacing w:val="-2"/>
          <w:kern w:val="0"/>
          <w:sz w:val="16"/>
          <w:szCs w:val="16"/>
        </w:rPr>
        <w:t xml:space="preserve">Food </w:t>
      </w:r>
      <w:proofErr w:type="spellStart"/>
      <w:r w:rsidRPr="001359F3">
        <w:rPr>
          <w:i/>
          <w:iCs/>
          <w:color w:val="000000"/>
          <w:spacing w:val="-2"/>
          <w:kern w:val="0"/>
          <w:sz w:val="16"/>
          <w:szCs w:val="16"/>
        </w:rPr>
        <w:t>Chem</w:t>
      </w:r>
      <w:proofErr w:type="spellEnd"/>
      <w:r w:rsidRPr="001359F3">
        <w:rPr>
          <w:i/>
          <w:iCs/>
          <w:color w:val="000000"/>
          <w:spacing w:val="-2"/>
          <w:kern w:val="0"/>
          <w:sz w:val="16"/>
          <w:szCs w:val="16"/>
        </w:rPr>
        <w:t xml:space="preserve"> </w:t>
      </w:r>
      <w:proofErr w:type="spellStart"/>
      <w:r w:rsidRPr="001359F3">
        <w:rPr>
          <w:i/>
          <w:iCs/>
          <w:color w:val="000000"/>
          <w:spacing w:val="-2"/>
          <w:kern w:val="0"/>
          <w:sz w:val="16"/>
          <w:szCs w:val="16"/>
        </w:rPr>
        <w:t>Toxicol</w:t>
      </w:r>
      <w:proofErr w:type="spellEnd"/>
      <w:r w:rsidRPr="001359F3">
        <w:rPr>
          <w:color w:val="000000"/>
          <w:spacing w:val="-2"/>
          <w:kern w:val="0"/>
          <w:sz w:val="16"/>
          <w:szCs w:val="16"/>
        </w:rPr>
        <w:t xml:space="preserve"> 2008; </w:t>
      </w:r>
      <w:r w:rsidRPr="001359F3">
        <w:rPr>
          <w:b/>
          <w:bCs/>
          <w:color w:val="000000"/>
          <w:spacing w:val="-2"/>
          <w:kern w:val="0"/>
          <w:sz w:val="16"/>
          <w:szCs w:val="16"/>
        </w:rPr>
        <w:t>46</w:t>
      </w:r>
      <w:r w:rsidRPr="001359F3">
        <w:rPr>
          <w:color w:val="000000"/>
          <w:spacing w:val="-2"/>
          <w:kern w:val="0"/>
          <w:sz w:val="16"/>
          <w:szCs w:val="16"/>
        </w:rPr>
        <w:t>: 409-420 [PMID: 17950516 DOI: 10.1016/</w:t>
      </w:r>
      <w:proofErr w:type="spellStart"/>
      <w:r w:rsidRPr="001359F3">
        <w:rPr>
          <w:color w:val="000000"/>
          <w:spacing w:val="-2"/>
          <w:kern w:val="0"/>
          <w:sz w:val="16"/>
          <w:szCs w:val="16"/>
        </w:rPr>
        <w:t>j.fct</w:t>
      </w:r>
      <w:proofErr w:type="spellEnd"/>
      <w:r w:rsidRPr="001359F3">
        <w:rPr>
          <w:color w:val="000000"/>
          <w:spacing w:val="-2"/>
          <w:kern w:val="0"/>
          <w:sz w:val="16"/>
          <w:szCs w:val="16"/>
        </w:rPr>
        <w:t>. 2007.09.085]</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124</w:t>
      </w:r>
      <w:r w:rsidRPr="001359F3">
        <w:rPr>
          <w:color w:val="000000"/>
          <w:spacing w:val="-1"/>
          <w:kern w:val="0"/>
          <w:sz w:val="16"/>
          <w:szCs w:val="16"/>
        </w:rPr>
        <w:tab/>
      </w:r>
      <w:proofErr w:type="spellStart"/>
      <w:r w:rsidRPr="001359F3">
        <w:rPr>
          <w:b/>
          <w:bCs/>
          <w:color w:val="000000"/>
          <w:spacing w:val="-1"/>
          <w:kern w:val="0"/>
          <w:sz w:val="16"/>
          <w:szCs w:val="16"/>
        </w:rPr>
        <w:t>Bao</w:t>
      </w:r>
      <w:proofErr w:type="spellEnd"/>
      <w:r w:rsidRPr="001359F3">
        <w:rPr>
          <w:b/>
          <w:bCs/>
          <w:color w:val="000000"/>
          <w:spacing w:val="-1"/>
          <w:kern w:val="0"/>
          <w:sz w:val="16"/>
          <w:szCs w:val="16"/>
        </w:rPr>
        <w:t xml:space="preserve"> L</w:t>
      </w:r>
      <w:r w:rsidRPr="001359F3">
        <w:rPr>
          <w:color w:val="000000"/>
          <w:spacing w:val="-1"/>
          <w:kern w:val="0"/>
          <w:sz w:val="16"/>
          <w:szCs w:val="16"/>
        </w:rPr>
        <w:t xml:space="preserve">, Deng A, Li Z, Du G, Qin H. [Chemical constituents of rhizomes of </w:t>
      </w:r>
      <w:proofErr w:type="spellStart"/>
      <w:r w:rsidRPr="001359F3">
        <w:rPr>
          <w:color w:val="000000"/>
          <w:spacing w:val="-1"/>
          <w:kern w:val="0"/>
          <w:sz w:val="16"/>
          <w:szCs w:val="16"/>
        </w:rPr>
        <w:t>Zingiber</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officinale</w:t>
      </w:r>
      <w:proofErr w:type="spellEnd"/>
      <w:r w:rsidRPr="001359F3">
        <w:rPr>
          <w:color w:val="000000"/>
          <w:spacing w:val="-1"/>
          <w:kern w:val="0"/>
          <w:sz w:val="16"/>
          <w:szCs w:val="16"/>
        </w:rPr>
        <w:t xml:space="preserve">]. </w:t>
      </w:r>
      <w:proofErr w:type="spellStart"/>
      <w:r w:rsidRPr="001359F3">
        <w:rPr>
          <w:i/>
          <w:iCs/>
          <w:color w:val="000000"/>
          <w:spacing w:val="-1"/>
          <w:kern w:val="0"/>
          <w:sz w:val="16"/>
          <w:szCs w:val="16"/>
        </w:rPr>
        <w:t>Zhongguo</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Zhongyao</w:t>
      </w:r>
      <w:proofErr w:type="spellEnd"/>
      <w:r w:rsidRPr="001359F3">
        <w:rPr>
          <w:i/>
          <w:iCs/>
          <w:color w:val="000000"/>
          <w:spacing w:val="-1"/>
          <w:kern w:val="0"/>
          <w:sz w:val="16"/>
          <w:szCs w:val="16"/>
        </w:rPr>
        <w:t xml:space="preserve"> </w:t>
      </w:r>
      <w:proofErr w:type="spellStart"/>
      <w:r w:rsidRPr="001359F3">
        <w:rPr>
          <w:i/>
          <w:iCs/>
          <w:color w:val="000000"/>
          <w:spacing w:val="-1"/>
          <w:kern w:val="0"/>
          <w:sz w:val="16"/>
          <w:szCs w:val="16"/>
        </w:rPr>
        <w:t>Zazhi</w:t>
      </w:r>
      <w:proofErr w:type="spellEnd"/>
      <w:r w:rsidRPr="001359F3">
        <w:rPr>
          <w:color w:val="000000"/>
          <w:spacing w:val="-1"/>
          <w:kern w:val="0"/>
          <w:sz w:val="16"/>
          <w:szCs w:val="16"/>
        </w:rPr>
        <w:t xml:space="preserve"> 2010; </w:t>
      </w:r>
      <w:r w:rsidRPr="001359F3">
        <w:rPr>
          <w:b/>
          <w:bCs/>
          <w:color w:val="000000"/>
          <w:spacing w:val="-1"/>
          <w:kern w:val="0"/>
          <w:sz w:val="16"/>
          <w:szCs w:val="16"/>
        </w:rPr>
        <w:t>35</w:t>
      </w:r>
      <w:r w:rsidRPr="001359F3">
        <w:rPr>
          <w:color w:val="000000"/>
          <w:spacing w:val="-1"/>
          <w:kern w:val="0"/>
          <w:sz w:val="16"/>
          <w:szCs w:val="16"/>
        </w:rPr>
        <w:t>: 598-601 [PMID: 20506819]</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125</w:t>
      </w:r>
      <w:r w:rsidRPr="001359F3">
        <w:rPr>
          <w:color w:val="000000"/>
          <w:spacing w:val="-1"/>
          <w:kern w:val="0"/>
          <w:sz w:val="16"/>
          <w:szCs w:val="16"/>
        </w:rPr>
        <w:tab/>
      </w:r>
      <w:r w:rsidRPr="001359F3">
        <w:rPr>
          <w:b/>
          <w:bCs/>
          <w:color w:val="000000"/>
          <w:spacing w:val="-1"/>
          <w:kern w:val="0"/>
          <w:sz w:val="16"/>
          <w:szCs w:val="16"/>
        </w:rPr>
        <w:t>Carrasco FR</w:t>
      </w:r>
      <w:r w:rsidRPr="001359F3">
        <w:rPr>
          <w:color w:val="000000"/>
          <w:spacing w:val="-1"/>
          <w:kern w:val="0"/>
          <w:sz w:val="16"/>
          <w:szCs w:val="16"/>
        </w:rPr>
        <w:t xml:space="preserve">, Schmidt G, Romero AL, </w:t>
      </w:r>
      <w:proofErr w:type="spellStart"/>
      <w:r w:rsidRPr="001359F3">
        <w:rPr>
          <w:color w:val="000000"/>
          <w:spacing w:val="-1"/>
          <w:kern w:val="0"/>
          <w:sz w:val="16"/>
          <w:szCs w:val="16"/>
        </w:rPr>
        <w:t>Sartoretto</w:t>
      </w:r>
      <w:proofErr w:type="spellEnd"/>
      <w:r w:rsidRPr="001359F3">
        <w:rPr>
          <w:color w:val="000000"/>
          <w:spacing w:val="-1"/>
          <w:kern w:val="0"/>
          <w:sz w:val="16"/>
          <w:szCs w:val="16"/>
        </w:rPr>
        <w:t xml:space="preserve"> JL, </w:t>
      </w:r>
      <w:proofErr w:type="spellStart"/>
      <w:r w:rsidRPr="001359F3">
        <w:rPr>
          <w:color w:val="000000"/>
          <w:spacing w:val="-1"/>
          <w:kern w:val="0"/>
          <w:sz w:val="16"/>
          <w:szCs w:val="16"/>
        </w:rPr>
        <w:t>Caparroz-Assef</w:t>
      </w:r>
      <w:proofErr w:type="spellEnd"/>
      <w:r w:rsidRPr="001359F3">
        <w:rPr>
          <w:color w:val="000000"/>
          <w:spacing w:val="-1"/>
          <w:kern w:val="0"/>
          <w:sz w:val="16"/>
          <w:szCs w:val="16"/>
        </w:rPr>
        <w:t xml:space="preserve"> SM, </w:t>
      </w:r>
      <w:proofErr w:type="spellStart"/>
      <w:r w:rsidRPr="001359F3">
        <w:rPr>
          <w:color w:val="000000"/>
          <w:spacing w:val="-1"/>
          <w:kern w:val="0"/>
          <w:sz w:val="16"/>
          <w:szCs w:val="16"/>
        </w:rPr>
        <w:t>Bersani</w:t>
      </w:r>
      <w:proofErr w:type="spellEnd"/>
      <w:r w:rsidRPr="001359F3">
        <w:rPr>
          <w:color w:val="000000"/>
          <w:spacing w:val="-1"/>
          <w:kern w:val="0"/>
          <w:sz w:val="16"/>
          <w:szCs w:val="16"/>
        </w:rPr>
        <w:t xml:space="preserve">-Amado CA, Cuman RK. Immunomodulatory activity of </w:t>
      </w:r>
      <w:proofErr w:type="spellStart"/>
      <w:r w:rsidRPr="001359F3">
        <w:rPr>
          <w:color w:val="000000"/>
          <w:spacing w:val="-1"/>
          <w:kern w:val="0"/>
          <w:sz w:val="16"/>
          <w:szCs w:val="16"/>
        </w:rPr>
        <w:t>Zingiber</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officinale</w:t>
      </w:r>
      <w:proofErr w:type="spellEnd"/>
      <w:r w:rsidRPr="001359F3">
        <w:rPr>
          <w:color w:val="000000"/>
          <w:spacing w:val="-1"/>
          <w:kern w:val="0"/>
          <w:sz w:val="16"/>
          <w:szCs w:val="16"/>
        </w:rPr>
        <w:t xml:space="preserve"> Roscoe, Salvia officinalis L. and </w:t>
      </w:r>
      <w:proofErr w:type="spellStart"/>
      <w:r w:rsidRPr="001359F3">
        <w:rPr>
          <w:color w:val="000000"/>
          <w:spacing w:val="-1"/>
          <w:kern w:val="0"/>
          <w:sz w:val="16"/>
          <w:szCs w:val="16"/>
        </w:rPr>
        <w:t>Syzygium</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aromaticum</w:t>
      </w:r>
      <w:proofErr w:type="spellEnd"/>
      <w:r w:rsidRPr="001359F3">
        <w:rPr>
          <w:color w:val="000000"/>
          <w:spacing w:val="-1"/>
          <w:kern w:val="0"/>
          <w:sz w:val="16"/>
          <w:szCs w:val="16"/>
        </w:rPr>
        <w:t xml:space="preserve"> L. essential oils: evidence for humor- and cell-mediated responses. </w:t>
      </w:r>
      <w:r w:rsidRPr="001359F3">
        <w:rPr>
          <w:i/>
          <w:iCs/>
          <w:color w:val="000000"/>
          <w:spacing w:val="-1"/>
          <w:kern w:val="0"/>
          <w:sz w:val="16"/>
          <w:szCs w:val="16"/>
        </w:rPr>
        <w:t xml:space="preserve">J Pharm </w:t>
      </w:r>
      <w:proofErr w:type="spellStart"/>
      <w:r w:rsidRPr="001359F3">
        <w:rPr>
          <w:i/>
          <w:iCs/>
          <w:color w:val="000000"/>
          <w:spacing w:val="-1"/>
          <w:kern w:val="0"/>
          <w:sz w:val="16"/>
          <w:szCs w:val="16"/>
        </w:rPr>
        <w:t>Pharmacol</w:t>
      </w:r>
      <w:proofErr w:type="spellEnd"/>
      <w:r w:rsidRPr="001359F3">
        <w:rPr>
          <w:color w:val="000000"/>
          <w:spacing w:val="-1"/>
          <w:kern w:val="0"/>
          <w:sz w:val="16"/>
          <w:szCs w:val="16"/>
        </w:rPr>
        <w:t xml:space="preserve"> 2009; </w:t>
      </w:r>
      <w:r w:rsidRPr="001359F3">
        <w:rPr>
          <w:b/>
          <w:bCs/>
          <w:color w:val="000000"/>
          <w:spacing w:val="-1"/>
          <w:kern w:val="0"/>
          <w:sz w:val="16"/>
          <w:szCs w:val="16"/>
        </w:rPr>
        <w:t>61</w:t>
      </w:r>
      <w:r w:rsidRPr="001359F3">
        <w:rPr>
          <w:color w:val="000000"/>
          <w:spacing w:val="-1"/>
          <w:kern w:val="0"/>
          <w:sz w:val="16"/>
          <w:szCs w:val="16"/>
        </w:rPr>
        <w:t>: 961-967 [PMID: 19589240 DOI: 10.1211/</w:t>
      </w:r>
      <w:proofErr w:type="spellStart"/>
      <w:r w:rsidRPr="001359F3">
        <w:rPr>
          <w:color w:val="000000"/>
          <w:spacing w:val="-1"/>
          <w:kern w:val="0"/>
          <w:sz w:val="16"/>
          <w:szCs w:val="16"/>
        </w:rPr>
        <w:t>jpp</w:t>
      </w:r>
      <w:proofErr w:type="spellEnd"/>
      <w:r w:rsidRPr="001359F3">
        <w:rPr>
          <w:color w:val="000000"/>
          <w:spacing w:val="-1"/>
          <w:kern w:val="0"/>
          <w:sz w:val="16"/>
          <w:szCs w:val="16"/>
        </w:rPr>
        <w:t>/61.07.0017]</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2"/>
          <w:kern w:val="0"/>
          <w:sz w:val="16"/>
          <w:szCs w:val="16"/>
        </w:rPr>
      </w:pPr>
      <w:r w:rsidRPr="001359F3">
        <w:rPr>
          <w:color w:val="000000"/>
          <w:spacing w:val="-1"/>
          <w:kern w:val="0"/>
          <w:sz w:val="16"/>
          <w:szCs w:val="16"/>
        </w:rPr>
        <w:t>126</w:t>
      </w:r>
      <w:r w:rsidRPr="001359F3">
        <w:rPr>
          <w:color w:val="000000"/>
          <w:spacing w:val="-1"/>
          <w:kern w:val="0"/>
          <w:sz w:val="16"/>
          <w:szCs w:val="16"/>
        </w:rPr>
        <w:tab/>
      </w:r>
      <w:proofErr w:type="spellStart"/>
      <w:r w:rsidRPr="001359F3">
        <w:rPr>
          <w:b/>
          <w:bCs/>
          <w:color w:val="000000"/>
          <w:spacing w:val="-3"/>
          <w:kern w:val="0"/>
          <w:sz w:val="16"/>
          <w:szCs w:val="16"/>
        </w:rPr>
        <w:t>Ezeonu</w:t>
      </w:r>
      <w:proofErr w:type="spellEnd"/>
      <w:r w:rsidRPr="001359F3">
        <w:rPr>
          <w:b/>
          <w:bCs/>
          <w:color w:val="000000"/>
          <w:spacing w:val="-3"/>
          <w:kern w:val="0"/>
          <w:sz w:val="16"/>
          <w:szCs w:val="16"/>
        </w:rPr>
        <w:t xml:space="preserve"> CS</w:t>
      </w:r>
      <w:r w:rsidRPr="001359F3">
        <w:rPr>
          <w:color w:val="000000"/>
          <w:spacing w:val="-3"/>
          <w:kern w:val="0"/>
          <w:sz w:val="16"/>
          <w:szCs w:val="16"/>
        </w:rPr>
        <w:t xml:space="preserve">, </w:t>
      </w:r>
      <w:proofErr w:type="spellStart"/>
      <w:r w:rsidRPr="001359F3">
        <w:rPr>
          <w:color w:val="000000"/>
          <w:spacing w:val="-3"/>
          <w:kern w:val="0"/>
          <w:sz w:val="16"/>
          <w:szCs w:val="16"/>
        </w:rPr>
        <w:t>Egbuna</w:t>
      </w:r>
      <w:proofErr w:type="spellEnd"/>
      <w:r w:rsidRPr="001359F3">
        <w:rPr>
          <w:color w:val="000000"/>
          <w:spacing w:val="-3"/>
          <w:kern w:val="0"/>
          <w:sz w:val="16"/>
          <w:szCs w:val="16"/>
        </w:rPr>
        <w:t xml:space="preserve"> PAC, </w:t>
      </w:r>
      <w:proofErr w:type="spellStart"/>
      <w:r w:rsidRPr="001359F3">
        <w:rPr>
          <w:color w:val="000000"/>
          <w:spacing w:val="-3"/>
          <w:kern w:val="0"/>
          <w:sz w:val="16"/>
          <w:szCs w:val="16"/>
        </w:rPr>
        <w:t>Ezeanyika</w:t>
      </w:r>
      <w:proofErr w:type="spellEnd"/>
      <w:r w:rsidRPr="001359F3">
        <w:rPr>
          <w:color w:val="000000"/>
          <w:spacing w:val="-3"/>
          <w:kern w:val="0"/>
          <w:sz w:val="16"/>
          <w:szCs w:val="16"/>
        </w:rPr>
        <w:t xml:space="preserve"> LUS, </w:t>
      </w:r>
      <w:proofErr w:type="spellStart"/>
      <w:r w:rsidRPr="001359F3">
        <w:rPr>
          <w:color w:val="000000"/>
          <w:spacing w:val="-3"/>
          <w:kern w:val="0"/>
          <w:sz w:val="16"/>
          <w:szCs w:val="16"/>
        </w:rPr>
        <w:t>Nkwonta</w:t>
      </w:r>
      <w:proofErr w:type="spellEnd"/>
      <w:r w:rsidRPr="001359F3">
        <w:rPr>
          <w:color w:val="000000"/>
          <w:spacing w:val="-3"/>
          <w:kern w:val="0"/>
          <w:sz w:val="16"/>
          <w:szCs w:val="16"/>
        </w:rPr>
        <w:t xml:space="preserve"> CG, </w:t>
      </w:r>
      <w:proofErr w:type="spellStart"/>
      <w:r w:rsidRPr="001359F3">
        <w:rPr>
          <w:color w:val="000000"/>
          <w:spacing w:val="-3"/>
          <w:kern w:val="0"/>
          <w:sz w:val="16"/>
          <w:szCs w:val="16"/>
        </w:rPr>
        <w:t>Idoko</w:t>
      </w:r>
      <w:proofErr w:type="spellEnd"/>
      <w:r w:rsidRPr="001359F3">
        <w:rPr>
          <w:color w:val="000000"/>
          <w:spacing w:val="-3"/>
          <w:kern w:val="0"/>
          <w:sz w:val="16"/>
          <w:szCs w:val="16"/>
        </w:rPr>
        <w:t xml:space="preserve"> ND. </w:t>
      </w:r>
      <w:proofErr w:type="spellStart"/>
      <w:r w:rsidRPr="001359F3">
        <w:rPr>
          <w:color w:val="000000"/>
          <w:spacing w:val="-3"/>
          <w:kern w:val="0"/>
          <w:sz w:val="16"/>
          <w:szCs w:val="16"/>
        </w:rPr>
        <w:t>Antihepatotoxicity</w:t>
      </w:r>
      <w:proofErr w:type="spellEnd"/>
      <w:r w:rsidRPr="001359F3">
        <w:rPr>
          <w:color w:val="000000"/>
          <w:spacing w:val="-3"/>
          <w:kern w:val="0"/>
          <w:sz w:val="16"/>
          <w:szCs w:val="16"/>
        </w:rPr>
        <w:t xml:space="preserve"> studies of crude extract of </w:t>
      </w:r>
      <w:proofErr w:type="spellStart"/>
      <w:r w:rsidRPr="001359F3">
        <w:rPr>
          <w:color w:val="000000"/>
          <w:spacing w:val="-3"/>
          <w:kern w:val="0"/>
          <w:sz w:val="16"/>
          <w:szCs w:val="16"/>
        </w:rPr>
        <w:t>Zingiber</w:t>
      </w:r>
      <w:proofErr w:type="spellEnd"/>
      <w:r w:rsidRPr="001359F3">
        <w:rPr>
          <w:color w:val="000000"/>
          <w:spacing w:val="-3"/>
          <w:kern w:val="0"/>
          <w:sz w:val="16"/>
          <w:szCs w:val="16"/>
        </w:rPr>
        <w:t xml:space="preserve"> </w:t>
      </w:r>
      <w:proofErr w:type="spellStart"/>
      <w:r w:rsidRPr="001359F3">
        <w:rPr>
          <w:color w:val="000000"/>
          <w:spacing w:val="-2"/>
          <w:kern w:val="0"/>
          <w:sz w:val="16"/>
          <w:szCs w:val="16"/>
        </w:rPr>
        <w:t>officinale</w:t>
      </w:r>
      <w:proofErr w:type="spellEnd"/>
      <w:r w:rsidRPr="001359F3">
        <w:rPr>
          <w:color w:val="000000"/>
          <w:spacing w:val="-2"/>
          <w:kern w:val="0"/>
          <w:sz w:val="16"/>
          <w:szCs w:val="16"/>
        </w:rPr>
        <w:t xml:space="preserve"> on </w:t>
      </w:r>
      <w:proofErr w:type="spellStart"/>
      <w:r w:rsidRPr="001359F3">
        <w:rPr>
          <w:color w:val="000000"/>
          <w:spacing w:val="-2"/>
          <w:kern w:val="0"/>
          <w:sz w:val="16"/>
          <w:szCs w:val="16"/>
        </w:rPr>
        <w:t>CCl</w:t>
      </w:r>
      <w:proofErr w:type="spellEnd"/>
      <w:r w:rsidRPr="001359F3">
        <w:rPr>
          <w:color w:val="000000"/>
          <w:spacing w:val="-2"/>
          <w:kern w:val="0"/>
          <w:sz w:val="16"/>
          <w:szCs w:val="16"/>
        </w:rPr>
        <w:t xml:space="preserve"> 4 </w:t>
      </w:r>
      <w:proofErr w:type="spellStart"/>
      <w:r w:rsidRPr="001359F3">
        <w:rPr>
          <w:color w:val="000000"/>
          <w:spacing w:val="-2"/>
          <w:kern w:val="0"/>
          <w:sz w:val="16"/>
          <w:szCs w:val="16"/>
        </w:rPr>
        <w:t>inducedtoxicity</w:t>
      </w:r>
      <w:proofErr w:type="spellEnd"/>
      <w:r w:rsidRPr="001359F3">
        <w:rPr>
          <w:color w:val="000000"/>
          <w:spacing w:val="-2"/>
          <w:kern w:val="0"/>
          <w:sz w:val="16"/>
          <w:szCs w:val="16"/>
        </w:rPr>
        <w:t xml:space="preserve"> and comparison of the extract’s fraction D </w:t>
      </w:r>
      <w:proofErr w:type="spellStart"/>
      <w:r w:rsidRPr="001359F3">
        <w:rPr>
          <w:color w:val="000000"/>
          <w:spacing w:val="-2"/>
          <w:kern w:val="0"/>
          <w:sz w:val="16"/>
          <w:szCs w:val="16"/>
        </w:rPr>
        <w:t>hepatoprotective</w:t>
      </w:r>
      <w:proofErr w:type="spellEnd"/>
      <w:r w:rsidRPr="001359F3">
        <w:rPr>
          <w:color w:val="000000"/>
          <w:spacing w:val="-2"/>
          <w:kern w:val="0"/>
          <w:sz w:val="16"/>
          <w:szCs w:val="16"/>
        </w:rPr>
        <w:t xml:space="preserve"> capacity.</w:t>
      </w:r>
      <w:r w:rsidRPr="001359F3">
        <w:rPr>
          <w:i/>
          <w:iCs/>
          <w:color w:val="000000"/>
          <w:spacing w:val="-2"/>
          <w:kern w:val="0"/>
          <w:sz w:val="16"/>
          <w:szCs w:val="16"/>
        </w:rPr>
        <w:t xml:space="preserve"> Res J Med </w:t>
      </w:r>
      <w:proofErr w:type="spellStart"/>
      <w:r w:rsidRPr="001359F3">
        <w:rPr>
          <w:i/>
          <w:iCs/>
          <w:color w:val="000000"/>
          <w:spacing w:val="-2"/>
          <w:kern w:val="0"/>
          <w:sz w:val="16"/>
          <w:szCs w:val="16"/>
        </w:rPr>
        <w:t>Sci</w:t>
      </w:r>
      <w:proofErr w:type="spellEnd"/>
      <w:r w:rsidRPr="001359F3">
        <w:rPr>
          <w:i/>
          <w:iCs/>
          <w:color w:val="000000"/>
          <w:spacing w:val="-2"/>
          <w:kern w:val="0"/>
          <w:sz w:val="16"/>
          <w:szCs w:val="16"/>
        </w:rPr>
        <w:t xml:space="preserve"> </w:t>
      </w:r>
      <w:r w:rsidRPr="001359F3">
        <w:rPr>
          <w:color w:val="000000"/>
          <w:spacing w:val="-2"/>
          <w:kern w:val="0"/>
          <w:sz w:val="16"/>
          <w:szCs w:val="16"/>
        </w:rPr>
        <w:t xml:space="preserve">2011; </w:t>
      </w:r>
      <w:r w:rsidRPr="001359F3">
        <w:rPr>
          <w:b/>
          <w:bCs/>
          <w:color w:val="000000"/>
          <w:spacing w:val="-2"/>
          <w:kern w:val="0"/>
          <w:sz w:val="16"/>
          <w:szCs w:val="16"/>
        </w:rPr>
        <w:t>5</w:t>
      </w:r>
      <w:r w:rsidRPr="001359F3">
        <w:rPr>
          <w:color w:val="000000"/>
          <w:spacing w:val="-2"/>
          <w:kern w:val="0"/>
          <w:sz w:val="16"/>
          <w:szCs w:val="16"/>
        </w:rPr>
        <w:t>: 102-107 [DOI: 10.3923/rjmsci.2011.102.107]</w:t>
      </w:r>
    </w:p>
    <w:p w:rsidR="00D46371" w:rsidRPr="001359F3" w:rsidRDefault="00D46371" w:rsidP="00D46371">
      <w:pPr>
        <w:suppressAutoHyphens/>
        <w:autoSpaceDE w:val="0"/>
        <w:autoSpaceDN w:val="0"/>
        <w:adjustRightInd w:val="0"/>
        <w:spacing w:line="200" w:lineRule="atLeast"/>
        <w:ind w:left="360" w:hanging="360"/>
        <w:textAlignment w:val="center"/>
        <w:rPr>
          <w:color w:val="000000"/>
          <w:spacing w:val="-1"/>
          <w:kern w:val="0"/>
          <w:sz w:val="16"/>
          <w:szCs w:val="16"/>
        </w:rPr>
      </w:pPr>
      <w:r w:rsidRPr="001359F3">
        <w:rPr>
          <w:color w:val="000000"/>
          <w:spacing w:val="-1"/>
          <w:kern w:val="0"/>
          <w:sz w:val="16"/>
          <w:szCs w:val="16"/>
        </w:rPr>
        <w:t>127</w:t>
      </w:r>
      <w:r w:rsidRPr="001359F3">
        <w:rPr>
          <w:color w:val="000000"/>
          <w:spacing w:val="-1"/>
          <w:kern w:val="0"/>
          <w:sz w:val="16"/>
          <w:szCs w:val="16"/>
        </w:rPr>
        <w:tab/>
      </w:r>
      <w:r w:rsidRPr="001359F3">
        <w:rPr>
          <w:b/>
          <w:bCs/>
          <w:color w:val="000000"/>
          <w:spacing w:val="-1"/>
          <w:kern w:val="0"/>
          <w:sz w:val="16"/>
          <w:szCs w:val="16"/>
        </w:rPr>
        <w:t>Kumar G</w:t>
      </w:r>
      <w:r w:rsidRPr="001359F3">
        <w:rPr>
          <w:color w:val="000000"/>
          <w:spacing w:val="-1"/>
          <w:kern w:val="0"/>
          <w:sz w:val="16"/>
          <w:szCs w:val="16"/>
        </w:rPr>
        <w:t xml:space="preserve">, </w:t>
      </w:r>
      <w:proofErr w:type="spellStart"/>
      <w:r w:rsidRPr="001359F3">
        <w:rPr>
          <w:color w:val="000000"/>
          <w:spacing w:val="-1"/>
          <w:kern w:val="0"/>
          <w:sz w:val="16"/>
          <w:szCs w:val="16"/>
        </w:rPr>
        <w:t>Karthik</w:t>
      </w:r>
      <w:proofErr w:type="spellEnd"/>
      <w:r w:rsidRPr="001359F3">
        <w:rPr>
          <w:color w:val="000000"/>
          <w:spacing w:val="-1"/>
          <w:kern w:val="0"/>
          <w:sz w:val="16"/>
          <w:szCs w:val="16"/>
        </w:rPr>
        <w:t xml:space="preserve"> L, Rao KB. </w:t>
      </w:r>
      <w:proofErr w:type="gramStart"/>
      <w:r w:rsidRPr="001359F3">
        <w:rPr>
          <w:color w:val="000000"/>
          <w:spacing w:val="-1"/>
          <w:kern w:val="0"/>
          <w:sz w:val="16"/>
          <w:szCs w:val="16"/>
        </w:rPr>
        <w:t xml:space="preserve">A review on pharmacological and phytochemical properties of </w:t>
      </w:r>
      <w:proofErr w:type="spellStart"/>
      <w:r w:rsidRPr="001359F3">
        <w:rPr>
          <w:color w:val="000000"/>
          <w:spacing w:val="-1"/>
          <w:kern w:val="0"/>
          <w:sz w:val="16"/>
          <w:szCs w:val="16"/>
        </w:rPr>
        <w:t>Zingiber</w:t>
      </w:r>
      <w:proofErr w:type="spellEnd"/>
      <w:r w:rsidRPr="001359F3">
        <w:rPr>
          <w:color w:val="000000"/>
          <w:spacing w:val="-1"/>
          <w:kern w:val="0"/>
          <w:sz w:val="16"/>
          <w:szCs w:val="16"/>
        </w:rPr>
        <w:t xml:space="preserve"> </w:t>
      </w:r>
      <w:proofErr w:type="spellStart"/>
      <w:r w:rsidRPr="001359F3">
        <w:rPr>
          <w:color w:val="000000"/>
          <w:spacing w:val="-1"/>
          <w:kern w:val="0"/>
          <w:sz w:val="16"/>
          <w:szCs w:val="16"/>
        </w:rPr>
        <w:t>officinale</w:t>
      </w:r>
      <w:proofErr w:type="spellEnd"/>
      <w:r w:rsidRPr="001359F3">
        <w:rPr>
          <w:color w:val="000000"/>
          <w:spacing w:val="-1"/>
          <w:kern w:val="0"/>
          <w:sz w:val="16"/>
          <w:szCs w:val="16"/>
        </w:rPr>
        <w:t xml:space="preserve"> Roscoe (</w:t>
      </w:r>
      <w:proofErr w:type="spellStart"/>
      <w:r w:rsidRPr="001359F3">
        <w:rPr>
          <w:color w:val="000000"/>
          <w:spacing w:val="-1"/>
          <w:kern w:val="0"/>
          <w:sz w:val="16"/>
          <w:szCs w:val="16"/>
        </w:rPr>
        <w:t>Zingiberaceae</w:t>
      </w:r>
      <w:proofErr w:type="spellEnd"/>
      <w:r w:rsidRPr="001359F3">
        <w:rPr>
          <w:color w:val="000000"/>
          <w:spacing w:val="-1"/>
          <w:kern w:val="0"/>
          <w:sz w:val="16"/>
          <w:szCs w:val="16"/>
        </w:rPr>
        <w:t>).</w:t>
      </w:r>
      <w:proofErr w:type="gramEnd"/>
      <w:r w:rsidRPr="001359F3">
        <w:rPr>
          <w:color w:val="000000"/>
          <w:spacing w:val="-1"/>
          <w:kern w:val="0"/>
          <w:sz w:val="16"/>
          <w:szCs w:val="16"/>
        </w:rPr>
        <w:t xml:space="preserve"> </w:t>
      </w:r>
      <w:r w:rsidRPr="001359F3">
        <w:rPr>
          <w:i/>
          <w:iCs/>
          <w:color w:val="000000"/>
          <w:spacing w:val="-1"/>
          <w:kern w:val="0"/>
          <w:sz w:val="16"/>
          <w:szCs w:val="16"/>
        </w:rPr>
        <w:t xml:space="preserve">J Pharm Res </w:t>
      </w:r>
      <w:r w:rsidRPr="001359F3">
        <w:rPr>
          <w:color w:val="000000"/>
          <w:spacing w:val="-1"/>
          <w:kern w:val="0"/>
          <w:sz w:val="16"/>
          <w:szCs w:val="16"/>
        </w:rPr>
        <w:t xml:space="preserve">2011; </w:t>
      </w:r>
      <w:r w:rsidRPr="001359F3">
        <w:rPr>
          <w:b/>
          <w:bCs/>
          <w:color w:val="000000"/>
          <w:spacing w:val="-1"/>
          <w:kern w:val="0"/>
          <w:sz w:val="16"/>
          <w:szCs w:val="16"/>
        </w:rPr>
        <w:t>4</w:t>
      </w:r>
      <w:r w:rsidRPr="001359F3">
        <w:rPr>
          <w:color w:val="000000"/>
          <w:spacing w:val="-1"/>
          <w:kern w:val="0"/>
          <w:sz w:val="16"/>
          <w:szCs w:val="16"/>
        </w:rPr>
        <w:t>: 2963-2966</w:t>
      </w:r>
    </w:p>
    <w:p w:rsidR="00D46371" w:rsidRPr="001359F3" w:rsidRDefault="00D46371" w:rsidP="00D46371">
      <w:pPr>
        <w:suppressAutoHyphens/>
        <w:autoSpaceDE w:val="0"/>
        <w:autoSpaceDN w:val="0"/>
        <w:adjustRightInd w:val="0"/>
        <w:spacing w:line="200" w:lineRule="atLeast"/>
        <w:ind w:left="360" w:hanging="360"/>
        <w:textAlignment w:val="center"/>
        <w:rPr>
          <w:b/>
          <w:bCs/>
          <w:color w:val="000000"/>
          <w:spacing w:val="-1"/>
          <w:kern w:val="0"/>
          <w:sz w:val="16"/>
          <w:szCs w:val="16"/>
        </w:rPr>
      </w:pPr>
    </w:p>
    <w:p w:rsidR="00D46371" w:rsidRDefault="00D46371" w:rsidP="00D46371">
      <w:r>
        <w:t>Figure Legends</w:t>
      </w:r>
    </w:p>
    <w:p w:rsidR="00D46371" w:rsidRDefault="00D46371" w:rsidP="00D46371">
      <w:pPr>
        <w:pStyle w:val="8BF4"/>
        <w:rPr>
          <w:rFonts w:hint="eastAsia"/>
          <w:b/>
          <w:bCs/>
        </w:rPr>
      </w:pPr>
      <w:r>
        <w:rPr>
          <w:b/>
          <w:bCs/>
          <w:noProof/>
          <w:lang w:bidi="ar-SA"/>
        </w:rPr>
        <w:lastRenderedPageBreak/>
        <w:drawing>
          <wp:inline distT="0" distB="0" distL="0" distR="0">
            <wp:extent cx="4506164" cy="2896256"/>
            <wp:effectExtent l="0" t="0" r="8890" b="0"/>
            <wp:docPr id="5" name="图片 5" descr="D:\排版、组版\WJH\WJHv9i17\pmc-17\fig\WJH-9-757-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排版、组版\WJH\WJHv9i17\pmc-17\fig\WJH-9-757-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6233" cy="2896300"/>
                    </a:xfrm>
                    <a:prstGeom prst="rect">
                      <a:avLst/>
                    </a:prstGeom>
                    <a:noFill/>
                    <a:ln>
                      <a:noFill/>
                    </a:ln>
                  </pic:spPr>
                </pic:pic>
              </a:graphicData>
            </a:graphic>
          </wp:inline>
        </w:drawing>
      </w:r>
    </w:p>
    <w:p w:rsidR="00D46371" w:rsidRDefault="00D46371" w:rsidP="00D46371">
      <w:pPr>
        <w:pStyle w:val="8BF4"/>
      </w:pPr>
      <w:r>
        <w:rPr>
          <w:b/>
          <w:bCs/>
        </w:rPr>
        <w:t xml:space="preserve">Figure </w:t>
      </w:r>
      <w:proofErr w:type="gramStart"/>
      <w:r>
        <w:rPr>
          <w:b/>
          <w:bCs/>
        </w:rPr>
        <w:t>1  Immunological</w:t>
      </w:r>
      <w:proofErr w:type="gramEnd"/>
      <w:r>
        <w:rPr>
          <w:b/>
          <w:bCs/>
        </w:rPr>
        <w:t xml:space="preserve"> action </w:t>
      </w:r>
      <w:proofErr w:type="spellStart"/>
      <w:r>
        <w:rPr>
          <w:b/>
          <w:bCs/>
        </w:rPr>
        <w:t>mechanismes</w:t>
      </w:r>
      <w:proofErr w:type="spellEnd"/>
      <w:r>
        <w:rPr>
          <w:b/>
          <w:bCs/>
        </w:rPr>
        <w:t xml:space="preserve"> of some herbals on the liver. </w:t>
      </w:r>
      <w:r>
        <w:t>IFN: Interferons; TNF: Tumor necrosis factor; IL: Interleukin; TGF: Transforming growth factor.</w:t>
      </w:r>
    </w:p>
    <w:p w:rsidR="00D46371" w:rsidRPr="001359F3" w:rsidRDefault="00D46371" w:rsidP="00D46371"/>
    <w:p w:rsidR="00D46371" w:rsidRDefault="00D46371" w:rsidP="00D46371">
      <w:pPr>
        <w:rPr>
          <w:rFonts w:hint="eastAsia"/>
        </w:rPr>
      </w:pPr>
      <w:r>
        <w:t>Footnotes</w:t>
      </w:r>
    </w:p>
    <w:p w:rsidR="00D46371" w:rsidRPr="001359F3" w:rsidRDefault="00D46371" w:rsidP="00D46371">
      <w:pPr>
        <w:suppressAutoHyphens/>
        <w:autoSpaceDE w:val="0"/>
        <w:autoSpaceDN w:val="0"/>
        <w:adjustRightInd w:val="0"/>
        <w:spacing w:line="210" w:lineRule="atLeast"/>
        <w:textAlignment w:val="center"/>
        <w:rPr>
          <w:color w:val="000000"/>
          <w:spacing w:val="-2"/>
          <w:kern w:val="0"/>
          <w:sz w:val="18"/>
          <w:szCs w:val="18"/>
        </w:rPr>
      </w:pPr>
      <w:r w:rsidRPr="001359F3">
        <w:rPr>
          <w:rFonts w:ascii="Tahoma" w:hAnsi="Tahoma" w:cs="Tahoma"/>
          <w:color w:val="000000"/>
          <w:spacing w:val="-2"/>
          <w:kern w:val="0"/>
          <w:sz w:val="18"/>
          <w:szCs w:val="18"/>
        </w:rPr>
        <w:t>Manuscript source:</w:t>
      </w:r>
      <w:r w:rsidRPr="001359F3">
        <w:rPr>
          <w:color w:val="000000"/>
          <w:spacing w:val="-2"/>
          <w:kern w:val="0"/>
          <w:sz w:val="18"/>
          <w:szCs w:val="18"/>
        </w:rPr>
        <w:t xml:space="preserve"> Invited manuscript</w:t>
      </w:r>
    </w:p>
    <w:p w:rsidR="00D46371" w:rsidRPr="001359F3" w:rsidRDefault="00D46371" w:rsidP="00D46371">
      <w:pPr>
        <w:suppressAutoHyphens/>
        <w:autoSpaceDE w:val="0"/>
        <w:autoSpaceDN w:val="0"/>
        <w:adjustRightInd w:val="0"/>
        <w:spacing w:line="210" w:lineRule="atLeast"/>
        <w:textAlignment w:val="center"/>
        <w:rPr>
          <w:rFonts w:ascii="Tahoma" w:hAnsi="Tahoma" w:cs="Tahoma"/>
          <w:b/>
          <w:color w:val="000000"/>
          <w:spacing w:val="-2"/>
          <w:kern w:val="0"/>
          <w:sz w:val="18"/>
          <w:szCs w:val="18"/>
          <w:lang w:val="en-GB"/>
        </w:rPr>
      </w:pPr>
      <w:r w:rsidRPr="001359F3">
        <w:rPr>
          <w:rFonts w:ascii="Tahoma" w:hAnsi="Tahoma" w:cs="Tahoma"/>
          <w:b/>
          <w:color w:val="000000"/>
          <w:spacing w:val="-2"/>
          <w:kern w:val="0"/>
          <w:sz w:val="18"/>
          <w:szCs w:val="18"/>
          <w:lang w:val="en-GB"/>
        </w:rPr>
        <w:t xml:space="preserve">Specialty type: </w:t>
      </w:r>
      <w:r w:rsidRPr="001359F3">
        <w:rPr>
          <w:rFonts w:ascii="Tahoma" w:hAnsi="Tahoma" w:cs="Tahoma"/>
          <w:color w:val="000000"/>
          <w:spacing w:val="-2"/>
          <w:kern w:val="0"/>
          <w:sz w:val="18"/>
          <w:szCs w:val="18"/>
          <w:lang w:val="en-GB"/>
        </w:rPr>
        <w:t>Gastroenterology and hepatology</w:t>
      </w:r>
    </w:p>
    <w:p w:rsidR="00D46371" w:rsidRPr="001359F3" w:rsidRDefault="00D46371" w:rsidP="00D46371">
      <w:pPr>
        <w:suppressAutoHyphens/>
        <w:autoSpaceDE w:val="0"/>
        <w:autoSpaceDN w:val="0"/>
        <w:adjustRightInd w:val="0"/>
        <w:spacing w:line="210" w:lineRule="atLeast"/>
        <w:textAlignment w:val="center"/>
        <w:rPr>
          <w:rFonts w:ascii="Tahoma" w:hAnsi="Tahoma" w:cs="Tahoma"/>
          <w:b/>
          <w:color w:val="000000"/>
          <w:spacing w:val="-2"/>
          <w:kern w:val="0"/>
          <w:sz w:val="18"/>
          <w:szCs w:val="18"/>
          <w:lang w:val="en-GB"/>
        </w:rPr>
      </w:pPr>
      <w:r w:rsidRPr="001359F3">
        <w:rPr>
          <w:rFonts w:ascii="Tahoma" w:hAnsi="Tahoma" w:cs="Tahoma"/>
          <w:b/>
          <w:color w:val="000000"/>
          <w:spacing w:val="-2"/>
          <w:kern w:val="0"/>
          <w:sz w:val="18"/>
          <w:szCs w:val="18"/>
          <w:lang w:val="en-GB"/>
        </w:rPr>
        <w:t xml:space="preserve">Country of origin: </w:t>
      </w:r>
      <w:r w:rsidRPr="001359F3">
        <w:rPr>
          <w:rFonts w:ascii="Tahoma" w:hAnsi="Tahoma" w:cs="Tahoma"/>
          <w:color w:val="000000"/>
          <w:spacing w:val="-2"/>
          <w:kern w:val="0"/>
          <w:sz w:val="18"/>
          <w:szCs w:val="18"/>
          <w:lang w:val="en-GB"/>
        </w:rPr>
        <w:t>Turkey</w:t>
      </w:r>
    </w:p>
    <w:p w:rsidR="00D46371" w:rsidRPr="001359F3" w:rsidRDefault="00D46371" w:rsidP="00D46371">
      <w:pPr>
        <w:suppressAutoHyphens/>
        <w:autoSpaceDE w:val="0"/>
        <w:autoSpaceDN w:val="0"/>
        <w:adjustRightInd w:val="0"/>
        <w:spacing w:line="210" w:lineRule="atLeast"/>
        <w:textAlignment w:val="center"/>
        <w:rPr>
          <w:rFonts w:ascii="Tahoma" w:hAnsi="Tahoma" w:cs="Tahoma"/>
          <w:b/>
          <w:color w:val="000000"/>
          <w:spacing w:val="-2"/>
          <w:kern w:val="0"/>
          <w:sz w:val="18"/>
          <w:szCs w:val="18"/>
          <w:lang w:val="en-GB"/>
        </w:rPr>
      </w:pPr>
      <w:r w:rsidRPr="001359F3">
        <w:rPr>
          <w:rFonts w:ascii="Tahoma" w:hAnsi="Tahoma" w:cs="Tahoma"/>
          <w:b/>
          <w:color w:val="000000"/>
          <w:spacing w:val="-2"/>
          <w:kern w:val="0"/>
          <w:sz w:val="18"/>
          <w:szCs w:val="18"/>
          <w:lang w:val="en-GB"/>
        </w:rPr>
        <w:t>Peer-review report classification</w:t>
      </w:r>
    </w:p>
    <w:p w:rsidR="00D46371" w:rsidRPr="001359F3" w:rsidRDefault="00D46371" w:rsidP="00D46371">
      <w:pPr>
        <w:suppressAutoHyphens/>
        <w:autoSpaceDE w:val="0"/>
        <w:autoSpaceDN w:val="0"/>
        <w:adjustRightInd w:val="0"/>
        <w:spacing w:line="210" w:lineRule="atLeast"/>
        <w:textAlignment w:val="center"/>
        <w:rPr>
          <w:rFonts w:ascii="Tahoma" w:hAnsi="Tahoma" w:cs="Tahoma"/>
          <w:color w:val="000000"/>
          <w:spacing w:val="-2"/>
          <w:kern w:val="0"/>
          <w:sz w:val="18"/>
          <w:szCs w:val="18"/>
          <w:lang w:val="en-GB"/>
        </w:rPr>
      </w:pPr>
      <w:r w:rsidRPr="001359F3">
        <w:rPr>
          <w:rFonts w:ascii="Tahoma" w:hAnsi="Tahoma" w:cs="Tahoma"/>
          <w:color w:val="000000"/>
          <w:spacing w:val="-2"/>
          <w:kern w:val="0"/>
          <w:sz w:val="18"/>
          <w:szCs w:val="18"/>
          <w:lang w:val="en-GB"/>
        </w:rPr>
        <w:t xml:space="preserve">Grade </w:t>
      </w:r>
      <w:proofErr w:type="gramStart"/>
      <w:r w:rsidRPr="001359F3">
        <w:rPr>
          <w:rFonts w:ascii="Tahoma" w:hAnsi="Tahoma" w:cs="Tahoma"/>
          <w:color w:val="000000"/>
          <w:spacing w:val="-2"/>
          <w:kern w:val="0"/>
          <w:sz w:val="18"/>
          <w:szCs w:val="18"/>
          <w:lang w:val="en-GB"/>
        </w:rPr>
        <w:t>A</w:t>
      </w:r>
      <w:proofErr w:type="gramEnd"/>
      <w:r w:rsidRPr="001359F3">
        <w:rPr>
          <w:rFonts w:ascii="Tahoma" w:hAnsi="Tahoma" w:cs="Tahoma"/>
          <w:color w:val="000000"/>
          <w:spacing w:val="-2"/>
          <w:kern w:val="0"/>
          <w:sz w:val="18"/>
          <w:szCs w:val="18"/>
          <w:lang w:val="en-GB"/>
        </w:rPr>
        <w:t xml:space="preserve"> (Excellent): 0</w:t>
      </w:r>
    </w:p>
    <w:p w:rsidR="00D46371" w:rsidRPr="001359F3" w:rsidRDefault="00D46371" w:rsidP="00D46371">
      <w:pPr>
        <w:suppressAutoHyphens/>
        <w:autoSpaceDE w:val="0"/>
        <w:autoSpaceDN w:val="0"/>
        <w:adjustRightInd w:val="0"/>
        <w:spacing w:line="210" w:lineRule="atLeast"/>
        <w:textAlignment w:val="center"/>
        <w:rPr>
          <w:rFonts w:ascii="Tahoma" w:hAnsi="Tahoma" w:cs="Tahoma"/>
          <w:color w:val="000000"/>
          <w:spacing w:val="-2"/>
          <w:kern w:val="0"/>
          <w:sz w:val="18"/>
          <w:szCs w:val="18"/>
          <w:lang w:val="en-GB"/>
        </w:rPr>
      </w:pPr>
      <w:r w:rsidRPr="001359F3">
        <w:rPr>
          <w:rFonts w:ascii="Tahoma" w:hAnsi="Tahoma" w:cs="Tahoma"/>
          <w:color w:val="000000"/>
          <w:spacing w:val="-2"/>
          <w:kern w:val="0"/>
          <w:sz w:val="18"/>
          <w:szCs w:val="18"/>
          <w:lang w:val="en-GB"/>
        </w:rPr>
        <w:t>Grade B (Very good): 0</w:t>
      </w:r>
    </w:p>
    <w:p w:rsidR="00D46371" w:rsidRPr="001359F3" w:rsidRDefault="00D46371" w:rsidP="00D46371">
      <w:pPr>
        <w:suppressAutoHyphens/>
        <w:autoSpaceDE w:val="0"/>
        <w:autoSpaceDN w:val="0"/>
        <w:adjustRightInd w:val="0"/>
        <w:spacing w:line="210" w:lineRule="atLeast"/>
        <w:textAlignment w:val="center"/>
        <w:rPr>
          <w:rFonts w:ascii="Tahoma" w:hAnsi="Tahoma" w:cs="Tahoma"/>
          <w:color w:val="000000"/>
          <w:spacing w:val="-2"/>
          <w:kern w:val="0"/>
          <w:sz w:val="18"/>
          <w:szCs w:val="18"/>
          <w:lang w:val="en-GB"/>
        </w:rPr>
      </w:pPr>
      <w:r w:rsidRPr="001359F3">
        <w:rPr>
          <w:rFonts w:ascii="Tahoma" w:hAnsi="Tahoma" w:cs="Tahoma"/>
          <w:color w:val="000000"/>
          <w:spacing w:val="-2"/>
          <w:kern w:val="0"/>
          <w:sz w:val="18"/>
          <w:szCs w:val="18"/>
          <w:lang w:val="en-GB"/>
        </w:rPr>
        <w:t>Grade C (Good): C, C</w:t>
      </w:r>
    </w:p>
    <w:p w:rsidR="00D46371" w:rsidRPr="001359F3" w:rsidRDefault="00D46371" w:rsidP="00D46371">
      <w:pPr>
        <w:suppressAutoHyphens/>
        <w:autoSpaceDE w:val="0"/>
        <w:autoSpaceDN w:val="0"/>
        <w:adjustRightInd w:val="0"/>
        <w:spacing w:line="210" w:lineRule="atLeast"/>
        <w:textAlignment w:val="center"/>
        <w:rPr>
          <w:rFonts w:ascii="Tahoma" w:hAnsi="Tahoma" w:cs="Tahoma"/>
          <w:color w:val="000000"/>
          <w:spacing w:val="-2"/>
          <w:kern w:val="0"/>
          <w:sz w:val="18"/>
          <w:szCs w:val="18"/>
          <w:lang w:val="en-GB"/>
        </w:rPr>
      </w:pPr>
      <w:r w:rsidRPr="001359F3">
        <w:rPr>
          <w:rFonts w:ascii="Tahoma" w:hAnsi="Tahoma" w:cs="Tahoma"/>
          <w:color w:val="000000"/>
          <w:spacing w:val="-2"/>
          <w:kern w:val="0"/>
          <w:sz w:val="18"/>
          <w:szCs w:val="18"/>
          <w:lang w:val="en-GB"/>
        </w:rPr>
        <w:t>Grade D (Fair): 0</w:t>
      </w:r>
    </w:p>
    <w:p w:rsidR="00D46371" w:rsidRPr="001359F3" w:rsidRDefault="00D46371" w:rsidP="00D46371">
      <w:pPr>
        <w:suppressAutoHyphens/>
        <w:autoSpaceDE w:val="0"/>
        <w:autoSpaceDN w:val="0"/>
        <w:adjustRightInd w:val="0"/>
        <w:spacing w:line="210" w:lineRule="atLeast"/>
        <w:textAlignment w:val="center"/>
        <w:rPr>
          <w:rFonts w:ascii="Tahoma" w:hAnsi="Tahoma" w:cs="Tahoma"/>
          <w:color w:val="000000"/>
          <w:spacing w:val="-2"/>
          <w:kern w:val="0"/>
          <w:sz w:val="18"/>
          <w:szCs w:val="18"/>
          <w:lang w:val="en-GB"/>
        </w:rPr>
      </w:pPr>
      <w:r w:rsidRPr="001359F3">
        <w:rPr>
          <w:rFonts w:ascii="Tahoma" w:hAnsi="Tahoma" w:cs="Tahoma"/>
          <w:color w:val="000000"/>
          <w:spacing w:val="-2"/>
          <w:kern w:val="0"/>
          <w:sz w:val="18"/>
          <w:szCs w:val="18"/>
          <w:lang w:val="en-GB"/>
        </w:rPr>
        <w:t>Grade E (Poor): 0</w:t>
      </w:r>
    </w:p>
    <w:p w:rsidR="00D46371" w:rsidRPr="001359F3" w:rsidRDefault="00D46371" w:rsidP="00D46371">
      <w:pPr>
        <w:suppressAutoHyphens/>
        <w:autoSpaceDE w:val="0"/>
        <w:autoSpaceDN w:val="0"/>
        <w:adjustRightInd w:val="0"/>
        <w:spacing w:line="210" w:lineRule="atLeast"/>
        <w:textAlignment w:val="center"/>
        <w:rPr>
          <w:color w:val="000000"/>
          <w:spacing w:val="-2"/>
          <w:kern w:val="0"/>
          <w:sz w:val="18"/>
          <w:szCs w:val="18"/>
        </w:rPr>
      </w:pPr>
      <w:r w:rsidRPr="001359F3">
        <w:rPr>
          <w:rFonts w:ascii="Tahoma" w:hAnsi="Tahoma" w:cs="Tahoma"/>
          <w:color w:val="000000"/>
          <w:spacing w:val="-2"/>
          <w:kern w:val="0"/>
          <w:sz w:val="18"/>
          <w:szCs w:val="18"/>
          <w:lang w:val="it-IT"/>
        </w:rPr>
        <w:t>Conflict-of-interest statement</w:t>
      </w:r>
      <w:r w:rsidRPr="001359F3">
        <w:rPr>
          <w:rFonts w:ascii="Tahoma" w:hAnsi="Tahoma" w:cs="Tahoma"/>
          <w:color w:val="000000"/>
          <w:spacing w:val="-2"/>
          <w:kern w:val="0"/>
          <w:sz w:val="18"/>
          <w:szCs w:val="18"/>
        </w:rPr>
        <w:t>:</w:t>
      </w:r>
      <w:r w:rsidRPr="001359F3">
        <w:rPr>
          <w:b/>
          <w:bCs/>
          <w:color w:val="000000"/>
          <w:spacing w:val="-2"/>
          <w:kern w:val="0"/>
          <w:sz w:val="18"/>
          <w:szCs w:val="18"/>
        </w:rPr>
        <w:t xml:space="preserve"> </w:t>
      </w:r>
      <w:r w:rsidRPr="001359F3">
        <w:rPr>
          <w:color w:val="000000"/>
          <w:spacing w:val="-2"/>
          <w:kern w:val="0"/>
          <w:sz w:val="18"/>
          <w:szCs w:val="18"/>
        </w:rPr>
        <w:t xml:space="preserve">This statement is to certify that all the authors have approved the manuscript being submitted. We the authors warrant that the article is our original work, which has not received prior publication in whole or in part elsewhere and is not under consideration for publication elsewhere. On behalf of all co-authors, the corresponding author shall bear full responsibility for the submission. </w:t>
      </w:r>
    </w:p>
    <w:p w:rsidR="00D46371" w:rsidRPr="001359F3" w:rsidRDefault="00D46371" w:rsidP="00D46371">
      <w:pPr>
        <w:suppressAutoHyphens/>
        <w:autoSpaceDE w:val="0"/>
        <w:autoSpaceDN w:val="0"/>
        <w:adjustRightInd w:val="0"/>
        <w:spacing w:line="210" w:lineRule="atLeast"/>
        <w:textAlignment w:val="center"/>
        <w:rPr>
          <w:rFonts w:ascii="Tahoma" w:hAnsi="Tahoma" w:cs="Tahoma"/>
          <w:color w:val="000000"/>
          <w:kern w:val="0"/>
          <w:sz w:val="18"/>
          <w:szCs w:val="18"/>
        </w:rPr>
      </w:pPr>
      <w:r w:rsidRPr="001359F3">
        <w:rPr>
          <w:rFonts w:ascii="Tahoma" w:hAnsi="Tahoma" w:cs="Tahoma"/>
          <w:color w:val="000000"/>
          <w:spacing w:val="-2"/>
          <w:kern w:val="0"/>
          <w:sz w:val="18"/>
          <w:szCs w:val="18"/>
          <w:lang w:val="it-IT"/>
        </w:rPr>
        <w:t>Open-Access:</w:t>
      </w:r>
      <w:r w:rsidRPr="001359F3">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46371" w:rsidRPr="001359F3" w:rsidRDefault="00D46371" w:rsidP="00D46371">
      <w:pPr>
        <w:suppressAutoHyphens/>
        <w:autoSpaceDE w:val="0"/>
        <w:autoSpaceDN w:val="0"/>
        <w:adjustRightInd w:val="0"/>
        <w:spacing w:line="210" w:lineRule="atLeast"/>
        <w:textAlignment w:val="center"/>
        <w:rPr>
          <w:b/>
          <w:bCs/>
          <w:color w:val="000000"/>
          <w:spacing w:val="-2"/>
          <w:kern w:val="0"/>
          <w:sz w:val="18"/>
          <w:szCs w:val="18"/>
        </w:rPr>
      </w:pPr>
      <w:r w:rsidRPr="001359F3">
        <w:rPr>
          <w:rFonts w:ascii="Tahoma" w:hAnsi="Tahoma" w:cs="Tahoma"/>
          <w:color w:val="000000"/>
          <w:spacing w:val="-2"/>
          <w:kern w:val="0"/>
          <w:sz w:val="18"/>
          <w:szCs w:val="18"/>
        </w:rPr>
        <w:t>Peer-review started:</w:t>
      </w:r>
      <w:r w:rsidRPr="001359F3">
        <w:rPr>
          <w:color w:val="000000"/>
          <w:spacing w:val="-2"/>
          <w:kern w:val="0"/>
          <w:sz w:val="18"/>
          <w:szCs w:val="18"/>
        </w:rPr>
        <w:t xml:space="preserve"> March 7, 2017 </w:t>
      </w:r>
    </w:p>
    <w:p w:rsidR="00D46371" w:rsidRPr="001359F3" w:rsidRDefault="00D46371" w:rsidP="00D46371">
      <w:pPr>
        <w:suppressAutoHyphens/>
        <w:autoSpaceDE w:val="0"/>
        <w:autoSpaceDN w:val="0"/>
        <w:adjustRightInd w:val="0"/>
        <w:spacing w:line="210" w:lineRule="atLeast"/>
        <w:textAlignment w:val="center"/>
        <w:rPr>
          <w:b/>
          <w:bCs/>
          <w:color w:val="000000"/>
          <w:spacing w:val="-2"/>
          <w:kern w:val="0"/>
          <w:sz w:val="18"/>
          <w:szCs w:val="18"/>
        </w:rPr>
      </w:pPr>
      <w:r w:rsidRPr="001359F3">
        <w:rPr>
          <w:rFonts w:ascii="Tahoma" w:hAnsi="Tahoma" w:cs="Tahoma"/>
          <w:color w:val="000000"/>
          <w:spacing w:val="-2"/>
          <w:kern w:val="0"/>
          <w:sz w:val="18"/>
          <w:szCs w:val="18"/>
        </w:rPr>
        <w:t>First decision:</w:t>
      </w:r>
      <w:r w:rsidRPr="001359F3">
        <w:rPr>
          <w:b/>
          <w:bCs/>
          <w:color w:val="000000"/>
          <w:spacing w:val="-2"/>
          <w:kern w:val="0"/>
          <w:sz w:val="18"/>
          <w:szCs w:val="18"/>
        </w:rPr>
        <w:t xml:space="preserve"> </w:t>
      </w:r>
      <w:r w:rsidRPr="001359F3">
        <w:rPr>
          <w:color w:val="000000"/>
          <w:spacing w:val="-2"/>
          <w:kern w:val="0"/>
          <w:sz w:val="18"/>
          <w:szCs w:val="18"/>
        </w:rPr>
        <w:t>April 18, 2017</w:t>
      </w:r>
    </w:p>
    <w:p w:rsidR="00D46371" w:rsidRPr="001359F3" w:rsidRDefault="00D46371" w:rsidP="00D46371">
      <w:pPr>
        <w:suppressAutoHyphens/>
        <w:autoSpaceDE w:val="0"/>
        <w:autoSpaceDN w:val="0"/>
        <w:adjustRightInd w:val="0"/>
        <w:spacing w:line="210" w:lineRule="atLeast"/>
        <w:textAlignment w:val="center"/>
        <w:rPr>
          <w:color w:val="000000"/>
          <w:spacing w:val="-2"/>
          <w:kern w:val="0"/>
          <w:sz w:val="18"/>
          <w:szCs w:val="18"/>
        </w:rPr>
      </w:pPr>
      <w:r w:rsidRPr="001359F3">
        <w:rPr>
          <w:rFonts w:ascii="Tahoma" w:hAnsi="Tahoma" w:cs="Tahoma"/>
          <w:color w:val="000000"/>
          <w:spacing w:val="-2"/>
          <w:kern w:val="0"/>
          <w:sz w:val="18"/>
          <w:szCs w:val="18"/>
        </w:rPr>
        <w:t>Article in press:</w:t>
      </w:r>
      <w:r w:rsidRPr="001359F3">
        <w:rPr>
          <w:color w:val="000000"/>
          <w:spacing w:val="-2"/>
          <w:kern w:val="0"/>
          <w:sz w:val="18"/>
          <w:szCs w:val="18"/>
        </w:rPr>
        <w:t xml:space="preserve"> May 19, 2017</w:t>
      </w:r>
    </w:p>
    <w:p w:rsidR="00D46371" w:rsidRPr="001359F3" w:rsidRDefault="00D46371" w:rsidP="00D46371">
      <w:pPr>
        <w:tabs>
          <w:tab w:val="left" w:pos="360"/>
        </w:tabs>
        <w:suppressAutoHyphens/>
        <w:autoSpaceDE w:val="0"/>
        <w:autoSpaceDN w:val="0"/>
        <w:adjustRightInd w:val="0"/>
        <w:spacing w:line="200" w:lineRule="atLeast"/>
        <w:ind w:left="360" w:hanging="360"/>
        <w:textAlignment w:val="center"/>
        <w:rPr>
          <w:color w:val="000000"/>
          <w:kern w:val="0"/>
          <w:sz w:val="16"/>
          <w:szCs w:val="16"/>
        </w:rPr>
      </w:pPr>
      <w:r w:rsidRPr="001359F3">
        <w:rPr>
          <w:b/>
          <w:bCs/>
          <w:color w:val="000000"/>
          <w:spacing w:val="-1"/>
          <w:kern w:val="0"/>
          <w:sz w:val="16"/>
          <w:szCs w:val="16"/>
        </w:rPr>
        <w:t>P- Reviewer</w:t>
      </w:r>
      <w:r w:rsidRPr="001359F3">
        <w:rPr>
          <w:color w:val="000000"/>
          <w:spacing w:val="-1"/>
          <w:kern w:val="0"/>
          <w:sz w:val="16"/>
          <w:szCs w:val="16"/>
        </w:rPr>
        <w:t xml:space="preserve">: Chan SPL, He ST    </w:t>
      </w:r>
      <w:r w:rsidRPr="001359F3">
        <w:rPr>
          <w:b/>
          <w:bCs/>
          <w:color w:val="000000"/>
          <w:kern w:val="0"/>
          <w:sz w:val="16"/>
          <w:szCs w:val="16"/>
        </w:rPr>
        <w:t>S- Editor</w:t>
      </w:r>
      <w:r w:rsidRPr="001359F3">
        <w:rPr>
          <w:color w:val="000000"/>
          <w:spacing w:val="-1"/>
          <w:kern w:val="0"/>
          <w:sz w:val="16"/>
          <w:szCs w:val="16"/>
        </w:rPr>
        <w:t>:</w:t>
      </w:r>
      <w:r w:rsidRPr="001359F3">
        <w:rPr>
          <w:b/>
          <w:bCs/>
          <w:color w:val="000000"/>
          <w:kern w:val="0"/>
          <w:sz w:val="16"/>
          <w:szCs w:val="16"/>
        </w:rPr>
        <w:t xml:space="preserve"> </w:t>
      </w:r>
      <w:r w:rsidRPr="001359F3">
        <w:rPr>
          <w:color w:val="000000"/>
          <w:kern w:val="0"/>
          <w:sz w:val="16"/>
          <w:szCs w:val="16"/>
        </w:rPr>
        <w:t xml:space="preserve">Ji FF    </w:t>
      </w:r>
      <w:r w:rsidRPr="001359F3">
        <w:rPr>
          <w:b/>
          <w:bCs/>
          <w:color w:val="000000"/>
          <w:kern w:val="0"/>
          <w:sz w:val="16"/>
          <w:szCs w:val="16"/>
        </w:rPr>
        <w:t>L- Editor</w:t>
      </w:r>
      <w:r w:rsidRPr="001359F3">
        <w:rPr>
          <w:color w:val="000000"/>
          <w:spacing w:val="-1"/>
          <w:kern w:val="0"/>
          <w:sz w:val="16"/>
          <w:szCs w:val="16"/>
        </w:rPr>
        <w:t>:</w:t>
      </w:r>
      <w:r w:rsidRPr="001359F3">
        <w:rPr>
          <w:color w:val="000000"/>
          <w:kern w:val="0"/>
          <w:sz w:val="16"/>
          <w:szCs w:val="16"/>
        </w:rPr>
        <w:t xml:space="preserve"> A    </w:t>
      </w:r>
      <w:r w:rsidRPr="001359F3">
        <w:rPr>
          <w:b/>
          <w:bCs/>
          <w:color w:val="000000"/>
          <w:kern w:val="0"/>
          <w:sz w:val="16"/>
          <w:szCs w:val="16"/>
        </w:rPr>
        <w:t>E- Editor</w:t>
      </w:r>
      <w:r w:rsidRPr="001359F3">
        <w:rPr>
          <w:color w:val="000000"/>
          <w:spacing w:val="-1"/>
          <w:kern w:val="0"/>
          <w:sz w:val="16"/>
          <w:szCs w:val="16"/>
        </w:rPr>
        <w:t>:</w:t>
      </w:r>
      <w:r w:rsidRPr="001359F3">
        <w:rPr>
          <w:b/>
          <w:bCs/>
          <w:color w:val="000000"/>
          <w:kern w:val="0"/>
          <w:sz w:val="16"/>
          <w:szCs w:val="16"/>
        </w:rPr>
        <w:t xml:space="preserve"> </w:t>
      </w:r>
      <w:r w:rsidRPr="001359F3">
        <w:rPr>
          <w:color w:val="000000"/>
          <w:kern w:val="0"/>
          <w:sz w:val="16"/>
          <w:szCs w:val="16"/>
        </w:rPr>
        <w:t>Li D</w:t>
      </w:r>
      <w:r w:rsidRPr="001359F3">
        <w:rPr>
          <w:b/>
          <w:bCs/>
          <w:color w:val="000000"/>
          <w:kern w:val="0"/>
          <w:sz w:val="16"/>
          <w:szCs w:val="16"/>
        </w:rPr>
        <w:t xml:space="preserve">  </w:t>
      </w:r>
    </w:p>
    <w:p w:rsidR="00D46371" w:rsidRDefault="00D46371" w:rsidP="00D46371">
      <w:pPr>
        <w:rPr>
          <w:rFonts w:hint="eastAsia"/>
        </w:rPr>
      </w:pPr>
    </w:p>
    <w:p w:rsidR="00D46371" w:rsidRDefault="00D46371" w:rsidP="00D46371">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3559175"/>
                <wp:effectExtent l="8255" t="9525" r="10795" b="1270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559175"/>
                        </a:xfrm>
                        <a:prstGeom prst="rect">
                          <a:avLst/>
                        </a:prstGeom>
                        <a:solidFill>
                          <a:srgbClr val="FFFFFF"/>
                        </a:solidFill>
                        <a:ln w="9525">
                          <a:solidFill>
                            <a:srgbClr val="000000"/>
                          </a:solidFill>
                          <a:miter lim="800000"/>
                          <a:headEnd/>
                          <a:tailEnd/>
                        </a:ln>
                      </wps:spPr>
                      <wps:txbx>
                        <w:txbxContent>
                          <w:p w:rsidR="00D46371" w:rsidRPr="001359F3" w:rsidRDefault="00D46371" w:rsidP="00D46371">
                            <w:pPr>
                              <w:rPr>
                                <w:b/>
                                <w:bCs/>
                              </w:rPr>
                            </w:pPr>
                            <w:r w:rsidRPr="001359F3">
                              <w:rPr>
                                <w:b/>
                                <w:bCs/>
                              </w:rPr>
                              <w:t xml:space="preserve">Table </w:t>
                            </w:r>
                            <w:proofErr w:type="gramStart"/>
                            <w:r w:rsidRPr="001359F3">
                              <w:rPr>
                                <w:b/>
                                <w:bCs/>
                              </w:rPr>
                              <w:t>1  Features</w:t>
                            </w:r>
                            <w:proofErr w:type="gramEnd"/>
                            <w:r w:rsidRPr="001359F3">
                              <w:rPr>
                                <w:b/>
                                <w:bCs/>
                              </w:rPr>
                              <w:t xml:space="preserve"> of CD4+ cell subsets</w:t>
                            </w:r>
                          </w:p>
                          <w:tbl>
                            <w:tblPr>
                              <w:tblW w:w="9557" w:type="dxa"/>
                              <w:tblInd w:w="28" w:type="dxa"/>
                              <w:tblBorders>
                                <w:top w:val="single" w:sz="6" w:space="0" w:color="000001"/>
                                <w:bottom w:val="single" w:sz="6" w:space="0" w:color="000001"/>
                              </w:tblBorders>
                              <w:tblLayout w:type="fixed"/>
                              <w:tblCellMar>
                                <w:left w:w="0" w:type="dxa"/>
                                <w:right w:w="0" w:type="dxa"/>
                              </w:tblCellMar>
                              <w:tblLook w:val="0000" w:firstRow="0" w:lastRow="0" w:firstColumn="0" w:lastColumn="0" w:noHBand="0" w:noVBand="0"/>
                            </w:tblPr>
                            <w:tblGrid>
                              <w:gridCol w:w="1746"/>
                              <w:gridCol w:w="1562"/>
                              <w:gridCol w:w="1687"/>
                              <w:gridCol w:w="1688"/>
                              <w:gridCol w:w="1636"/>
                              <w:gridCol w:w="1238"/>
                            </w:tblGrid>
                            <w:tr w:rsidR="00D46371" w:rsidRPr="001359F3" w:rsidTr="001359F3">
                              <w:tblPrEx>
                                <w:tblCellMar>
                                  <w:top w:w="0" w:type="dxa"/>
                                  <w:left w:w="0" w:type="dxa"/>
                                  <w:bottom w:w="0" w:type="dxa"/>
                                  <w:right w:w="0" w:type="dxa"/>
                                </w:tblCellMar>
                              </w:tblPrEx>
                              <w:trPr>
                                <w:trHeight w:hRule="exact" w:val="796"/>
                              </w:trPr>
                              <w:tc>
                                <w:tcPr>
                                  <w:tcW w:w="1746" w:type="dxa"/>
                                  <w:tcBorders>
                                    <w:top w:val="single" w:sz="6" w:space="0" w:color="000001"/>
                                    <w:bottom w:val="single" w:sz="6" w:space="0" w:color="000001"/>
                                  </w:tcBorders>
                                  <w:tcMar>
                                    <w:top w:w="28" w:type="dxa"/>
                                    <w:left w:w="28" w:type="dxa"/>
                                    <w:bottom w:w="28" w:type="dxa"/>
                                    <w:right w:w="28" w:type="dxa"/>
                                  </w:tcMar>
                                </w:tcPr>
                                <w:p w:rsidR="00D46371" w:rsidRPr="001359F3" w:rsidRDefault="00D46371">
                                  <w:pPr>
                                    <w:pStyle w:val="Noparagraphstyle"/>
                                    <w:spacing w:line="240" w:lineRule="auto"/>
                                    <w:jc w:val="left"/>
                                    <w:textAlignment w:val="auto"/>
                                    <w:rPr>
                                      <w:b/>
                                      <w:bCs/>
                                      <w:color w:val="auto"/>
                                      <w:lang w:val="en-US"/>
                                    </w:rPr>
                                  </w:pPr>
                                </w:p>
                              </w:tc>
                              <w:tc>
                                <w:tcPr>
                                  <w:tcW w:w="1562" w:type="dxa"/>
                                  <w:tcBorders>
                                    <w:top w:val="single" w:sz="6" w:space="0" w:color="000001"/>
                                    <w:bottom w:val="single" w:sz="6" w:space="0" w:color="000001"/>
                                  </w:tcBorders>
                                  <w:tcMar>
                                    <w:top w:w="28" w:type="dxa"/>
                                    <w:left w:w="28" w:type="dxa"/>
                                    <w:bottom w:w="28" w:type="dxa"/>
                                    <w:right w:w="28" w:type="dxa"/>
                                  </w:tcMar>
                                </w:tcPr>
                                <w:p w:rsidR="00D46371" w:rsidRPr="001359F3" w:rsidRDefault="00D46371">
                                  <w:pPr>
                                    <w:pStyle w:val="af"/>
                                    <w:jc w:val="center"/>
                                  </w:pPr>
                                  <w:r w:rsidRPr="001359F3">
                                    <w:t>Th1</w:t>
                                  </w:r>
                                </w:p>
                                <w:p w:rsidR="00D46371" w:rsidRPr="001359F3" w:rsidRDefault="00D46371">
                                  <w:pPr>
                                    <w:pStyle w:val="af"/>
                                    <w:jc w:val="center"/>
                                  </w:pPr>
                                </w:p>
                              </w:tc>
                              <w:tc>
                                <w:tcPr>
                                  <w:tcW w:w="1687" w:type="dxa"/>
                                  <w:tcBorders>
                                    <w:top w:val="single" w:sz="6" w:space="0" w:color="000001"/>
                                    <w:bottom w:val="single" w:sz="6" w:space="0" w:color="000001"/>
                                  </w:tcBorders>
                                  <w:tcMar>
                                    <w:top w:w="28" w:type="dxa"/>
                                    <w:left w:w="28" w:type="dxa"/>
                                    <w:bottom w:w="28" w:type="dxa"/>
                                    <w:right w:w="28" w:type="dxa"/>
                                  </w:tcMar>
                                </w:tcPr>
                                <w:p w:rsidR="00D46371" w:rsidRPr="001359F3" w:rsidRDefault="00D46371">
                                  <w:pPr>
                                    <w:pStyle w:val="af"/>
                                    <w:jc w:val="center"/>
                                  </w:pPr>
                                  <w:r w:rsidRPr="001359F3">
                                    <w:t>Th2</w:t>
                                  </w:r>
                                </w:p>
                                <w:p w:rsidR="00D46371" w:rsidRPr="001359F3" w:rsidRDefault="00D46371">
                                  <w:pPr>
                                    <w:pStyle w:val="af"/>
                                    <w:jc w:val="center"/>
                                  </w:pPr>
                                </w:p>
                              </w:tc>
                              <w:tc>
                                <w:tcPr>
                                  <w:tcW w:w="1688" w:type="dxa"/>
                                  <w:tcBorders>
                                    <w:top w:val="single" w:sz="6" w:space="0" w:color="000001"/>
                                    <w:bottom w:val="single" w:sz="6" w:space="0" w:color="000001"/>
                                  </w:tcBorders>
                                  <w:tcMar>
                                    <w:top w:w="28" w:type="dxa"/>
                                    <w:left w:w="28" w:type="dxa"/>
                                    <w:bottom w:w="28" w:type="dxa"/>
                                    <w:right w:w="28" w:type="dxa"/>
                                  </w:tcMar>
                                </w:tcPr>
                                <w:p w:rsidR="00D46371" w:rsidRPr="001359F3" w:rsidRDefault="00D46371">
                                  <w:pPr>
                                    <w:pStyle w:val="af"/>
                                    <w:jc w:val="center"/>
                                  </w:pPr>
                                  <w:r w:rsidRPr="001359F3">
                                    <w:t>T17</w:t>
                                  </w:r>
                                </w:p>
                                <w:p w:rsidR="00D46371" w:rsidRPr="001359F3" w:rsidRDefault="00D46371">
                                  <w:pPr>
                                    <w:pStyle w:val="af"/>
                                    <w:jc w:val="center"/>
                                  </w:pPr>
                                </w:p>
                              </w:tc>
                              <w:tc>
                                <w:tcPr>
                                  <w:tcW w:w="1636" w:type="dxa"/>
                                  <w:tcBorders>
                                    <w:top w:val="single" w:sz="6" w:space="0" w:color="000001"/>
                                    <w:bottom w:val="single" w:sz="6" w:space="0" w:color="000001"/>
                                  </w:tcBorders>
                                  <w:tcMar>
                                    <w:top w:w="28" w:type="dxa"/>
                                    <w:left w:w="28" w:type="dxa"/>
                                    <w:bottom w:w="28" w:type="dxa"/>
                                    <w:right w:w="28" w:type="dxa"/>
                                  </w:tcMar>
                                </w:tcPr>
                                <w:p w:rsidR="00D46371" w:rsidRPr="001359F3" w:rsidRDefault="00D46371">
                                  <w:pPr>
                                    <w:pStyle w:val="af"/>
                                    <w:jc w:val="center"/>
                                  </w:pPr>
                                  <w:r w:rsidRPr="001359F3">
                                    <w:t>Treg</w:t>
                                  </w:r>
                                </w:p>
                                <w:p w:rsidR="00D46371" w:rsidRPr="001359F3" w:rsidRDefault="00D46371">
                                  <w:pPr>
                                    <w:pStyle w:val="af"/>
                                    <w:jc w:val="center"/>
                                  </w:pPr>
                                </w:p>
                              </w:tc>
                              <w:tc>
                                <w:tcPr>
                                  <w:tcW w:w="1238" w:type="dxa"/>
                                  <w:tcBorders>
                                    <w:top w:val="single" w:sz="6" w:space="0" w:color="000001"/>
                                    <w:bottom w:val="single" w:sz="6" w:space="0" w:color="000001"/>
                                  </w:tcBorders>
                                  <w:tcMar>
                                    <w:top w:w="28" w:type="dxa"/>
                                    <w:left w:w="28" w:type="dxa"/>
                                    <w:bottom w:w="28" w:type="dxa"/>
                                    <w:right w:w="28" w:type="dxa"/>
                                  </w:tcMar>
                                </w:tcPr>
                                <w:p w:rsidR="00D46371" w:rsidRPr="001359F3" w:rsidRDefault="00D46371">
                                  <w:pPr>
                                    <w:pStyle w:val="af"/>
                                    <w:jc w:val="center"/>
                                  </w:pPr>
                                  <w:r w:rsidRPr="001359F3">
                                    <w:t>Tfh</w:t>
                                  </w:r>
                                </w:p>
                                <w:p w:rsidR="00D46371" w:rsidRPr="001359F3" w:rsidRDefault="00D46371">
                                  <w:pPr>
                                    <w:pStyle w:val="af"/>
                                    <w:jc w:val="center"/>
                                  </w:pPr>
                                </w:p>
                              </w:tc>
                            </w:tr>
                            <w:tr w:rsidR="00D46371" w:rsidRPr="001359F3" w:rsidTr="001359F3">
                              <w:tblPrEx>
                                <w:tblCellMar>
                                  <w:top w:w="0" w:type="dxa"/>
                                  <w:left w:w="0" w:type="dxa"/>
                                  <w:bottom w:w="0" w:type="dxa"/>
                                  <w:right w:w="0" w:type="dxa"/>
                                </w:tblCellMar>
                              </w:tblPrEx>
                              <w:trPr>
                                <w:trHeight w:val="60"/>
                              </w:trPr>
                              <w:tc>
                                <w:tcPr>
                                  <w:tcW w:w="1746" w:type="dxa"/>
                                  <w:tcBorders>
                                    <w:top w:val="single" w:sz="6" w:space="0" w:color="000001"/>
                                  </w:tcBorders>
                                  <w:tcMar>
                                    <w:top w:w="28" w:type="dxa"/>
                                    <w:left w:w="28" w:type="dxa"/>
                                    <w:bottom w:w="28" w:type="dxa"/>
                                    <w:right w:w="28" w:type="dxa"/>
                                  </w:tcMar>
                                </w:tcPr>
                                <w:p w:rsidR="00D46371" w:rsidRPr="001359F3" w:rsidRDefault="00D46371">
                                  <w:pPr>
                                    <w:pStyle w:val="af0"/>
                                    <w:jc w:val="left"/>
                                    <w:rPr>
                                      <w:b w:val="0"/>
                                      <w:bCs w:val="0"/>
                                    </w:rPr>
                                  </w:pPr>
                                  <w:r w:rsidRPr="001359F3">
                                    <w:rPr>
                                      <w:b w:val="0"/>
                                      <w:bCs w:val="0"/>
                                    </w:rPr>
                                    <w:t>Produced Cytokines</w:t>
                                  </w:r>
                                </w:p>
                                <w:p w:rsidR="00D46371" w:rsidRPr="001359F3" w:rsidRDefault="00D46371">
                                  <w:pPr>
                                    <w:pStyle w:val="af0"/>
                                    <w:jc w:val="left"/>
                                    <w:rPr>
                                      <w:b w:val="0"/>
                                      <w:bCs w:val="0"/>
                                    </w:rPr>
                                  </w:pPr>
                                </w:p>
                              </w:tc>
                              <w:tc>
                                <w:tcPr>
                                  <w:tcW w:w="1562" w:type="dxa"/>
                                  <w:tcBorders>
                                    <w:top w:val="single" w:sz="6" w:space="0" w:color="000001"/>
                                  </w:tcBorders>
                                  <w:tcMar>
                                    <w:top w:w="28" w:type="dxa"/>
                                    <w:left w:w="28" w:type="dxa"/>
                                    <w:bottom w:w="28" w:type="dxa"/>
                                    <w:right w:w="28" w:type="dxa"/>
                                  </w:tcMar>
                                </w:tcPr>
                                <w:p w:rsidR="00D46371" w:rsidRPr="001359F3" w:rsidRDefault="00D46371">
                                  <w:pPr>
                                    <w:pStyle w:val="af0"/>
                                    <w:jc w:val="center"/>
                                    <w:rPr>
                                      <w:b w:val="0"/>
                                      <w:bCs w:val="0"/>
                                      <w:lang w:val="en-US"/>
                                    </w:rPr>
                                  </w:pPr>
                                  <w:r w:rsidRPr="001359F3">
                                    <w:rPr>
                                      <w:b w:val="0"/>
                                      <w:bCs w:val="0"/>
                                      <w:lang w:val="en-US"/>
                                    </w:rPr>
                                    <w:t>IFN-</w:t>
                                  </w:r>
                                  <w:proofErr w:type="spellStart"/>
                                  <w:r w:rsidRPr="001359F3">
                                    <w:rPr>
                                      <w:b w:val="0"/>
                                      <w:bCs w:val="0"/>
                                      <w:lang w:val="en-US"/>
                                    </w:rPr>
                                    <w:t>gama</w:t>
                                  </w:r>
                                  <w:proofErr w:type="spellEnd"/>
                                  <w:r w:rsidRPr="001359F3">
                                    <w:rPr>
                                      <w:b w:val="0"/>
                                      <w:bCs w:val="0"/>
                                      <w:lang w:val="en-US"/>
                                    </w:rPr>
                                    <w:t>, TNF-alpha, IL-2</w:t>
                                  </w:r>
                                </w:p>
                                <w:p w:rsidR="00D46371" w:rsidRPr="001359F3" w:rsidRDefault="00D46371">
                                  <w:pPr>
                                    <w:pStyle w:val="af0"/>
                                    <w:jc w:val="center"/>
                                    <w:rPr>
                                      <w:b w:val="0"/>
                                      <w:bCs w:val="0"/>
                                      <w:lang w:val="en-US"/>
                                    </w:rPr>
                                  </w:pPr>
                                </w:p>
                              </w:tc>
                              <w:tc>
                                <w:tcPr>
                                  <w:tcW w:w="1687" w:type="dxa"/>
                                  <w:tcBorders>
                                    <w:top w:val="single" w:sz="6" w:space="0" w:color="000001"/>
                                  </w:tcBorders>
                                  <w:tcMar>
                                    <w:top w:w="28" w:type="dxa"/>
                                    <w:left w:w="28" w:type="dxa"/>
                                    <w:bottom w:w="28" w:type="dxa"/>
                                    <w:right w:w="28" w:type="dxa"/>
                                  </w:tcMar>
                                </w:tcPr>
                                <w:p w:rsidR="00D46371" w:rsidRPr="001359F3" w:rsidRDefault="00D46371">
                                  <w:pPr>
                                    <w:pStyle w:val="af0"/>
                                    <w:jc w:val="center"/>
                                    <w:rPr>
                                      <w:b w:val="0"/>
                                      <w:bCs w:val="0"/>
                                      <w:lang w:val="en-US"/>
                                    </w:rPr>
                                  </w:pPr>
                                  <w:r w:rsidRPr="001359F3">
                                    <w:rPr>
                                      <w:b w:val="0"/>
                                      <w:bCs w:val="0"/>
                                      <w:lang w:val="en-US"/>
                                    </w:rPr>
                                    <w:t>IL-4, IL-5, IL-9, IL-10, IL-13</w:t>
                                  </w:r>
                                </w:p>
                                <w:p w:rsidR="00D46371" w:rsidRPr="001359F3" w:rsidRDefault="00D46371">
                                  <w:pPr>
                                    <w:pStyle w:val="af0"/>
                                    <w:jc w:val="center"/>
                                    <w:rPr>
                                      <w:b w:val="0"/>
                                      <w:bCs w:val="0"/>
                                      <w:lang w:val="en-US"/>
                                    </w:rPr>
                                  </w:pPr>
                                </w:p>
                              </w:tc>
                              <w:tc>
                                <w:tcPr>
                                  <w:tcW w:w="1688" w:type="dxa"/>
                                  <w:tcBorders>
                                    <w:top w:val="single" w:sz="6" w:space="0" w:color="000001"/>
                                  </w:tcBorders>
                                  <w:tcMar>
                                    <w:top w:w="28" w:type="dxa"/>
                                    <w:left w:w="28" w:type="dxa"/>
                                    <w:bottom w:w="28" w:type="dxa"/>
                                    <w:right w:w="28" w:type="dxa"/>
                                  </w:tcMar>
                                </w:tcPr>
                                <w:p w:rsidR="00D46371" w:rsidRPr="001359F3" w:rsidRDefault="00D46371">
                                  <w:pPr>
                                    <w:pStyle w:val="af0"/>
                                    <w:jc w:val="center"/>
                                    <w:rPr>
                                      <w:b w:val="0"/>
                                      <w:bCs w:val="0"/>
                                      <w:lang w:val="en-US"/>
                                    </w:rPr>
                                  </w:pPr>
                                  <w:r w:rsidRPr="001359F3">
                                    <w:rPr>
                                      <w:b w:val="0"/>
                                      <w:bCs w:val="0"/>
                                      <w:lang w:val="en-US"/>
                                    </w:rPr>
                                    <w:t>IL-17A, IL-17F, IL-21, IL-22, IL-26</w:t>
                                  </w:r>
                                </w:p>
                                <w:p w:rsidR="00D46371" w:rsidRPr="001359F3" w:rsidRDefault="00D46371">
                                  <w:pPr>
                                    <w:pStyle w:val="af0"/>
                                    <w:jc w:val="center"/>
                                    <w:rPr>
                                      <w:b w:val="0"/>
                                      <w:bCs w:val="0"/>
                                      <w:lang w:val="en-US"/>
                                    </w:rPr>
                                  </w:pPr>
                                </w:p>
                              </w:tc>
                              <w:tc>
                                <w:tcPr>
                                  <w:tcW w:w="1636" w:type="dxa"/>
                                  <w:tcBorders>
                                    <w:top w:val="single" w:sz="6" w:space="0" w:color="000001"/>
                                  </w:tcBorders>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TGF-beta, IL-10</w:t>
                                  </w:r>
                                </w:p>
                                <w:p w:rsidR="00D46371" w:rsidRPr="001359F3" w:rsidRDefault="00D46371">
                                  <w:pPr>
                                    <w:pStyle w:val="af0"/>
                                    <w:jc w:val="center"/>
                                    <w:rPr>
                                      <w:b w:val="0"/>
                                      <w:bCs w:val="0"/>
                                    </w:rPr>
                                  </w:pPr>
                                </w:p>
                              </w:tc>
                              <w:tc>
                                <w:tcPr>
                                  <w:tcW w:w="1238" w:type="dxa"/>
                                  <w:tcBorders>
                                    <w:top w:val="single" w:sz="6" w:space="0" w:color="000001"/>
                                  </w:tcBorders>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CXCR5, IL-21</w:t>
                                  </w:r>
                                </w:p>
                                <w:p w:rsidR="00D46371" w:rsidRPr="001359F3" w:rsidRDefault="00D46371">
                                  <w:pPr>
                                    <w:pStyle w:val="af0"/>
                                    <w:jc w:val="center"/>
                                    <w:rPr>
                                      <w:b w:val="0"/>
                                      <w:bCs w:val="0"/>
                                    </w:rPr>
                                  </w:pPr>
                                </w:p>
                              </w:tc>
                            </w:tr>
                            <w:tr w:rsidR="00D46371" w:rsidRPr="001359F3" w:rsidTr="001359F3">
                              <w:tblPrEx>
                                <w:tblCellMar>
                                  <w:top w:w="0" w:type="dxa"/>
                                  <w:left w:w="0" w:type="dxa"/>
                                  <w:bottom w:w="0" w:type="dxa"/>
                                  <w:right w:w="0" w:type="dxa"/>
                                </w:tblCellMar>
                              </w:tblPrEx>
                              <w:trPr>
                                <w:trHeight w:val="60"/>
                              </w:trPr>
                              <w:tc>
                                <w:tcPr>
                                  <w:tcW w:w="1746" w:type="dxa"/>
                                  <w:tcMar>
                                    <w:top w:w="28" w:type="dxa"/>
                                    <w:left w:w="28" w:type="dxa"/>
                                    <w:bottom w:w="28" w:type="dxa"/>
                                    <w:right w:w="28" w:type="dxa"/>
                                  </w:tcMar>
                                </w:tcPr>
                                <w:p w:rsidR="00D46371" w:rsidRPr="001359F3" w:rsidRDefault="00D46371">
                                  <w:pPr>
                                    <w:pStyle w:val="af0"/>
                                    <w:jc w:val="left"/>
                                    <w:rPr>
                                      <w:b w:val="0"/>
                                      <w:bCs w:val="0"/>
                                    </w:rPr>
                                  </w:pPr>
                                  <w:r w:rsidRPr="001359F3">
                                    <w:rPr>
                                      <w:b w:val="0"/>
                                      <w:bCs w:val="0"/>
                                    </w:rPr>
                                    <w:t>Immune response mediated aginst</w:t>
                                  </w:r>
                                </w:p>
                                <w:p w:rsidR="00D46371" w:rsidRPr="001359F3" w:rsidRDefault="00D46371">
                                  <w:pPr>
                                    <w:pStyle w:val="af0"/>
                                    <w:jc w:val="left"/>
                                    <w:rPr>
                                      <w:b w:val="0"/>
                                      <w:bCs w:val="0"/>
                                    </w:rPr>
                                  </w:pPr>
                                </w:p>
                              </w:tc>
                              <w:tc>
                                <w:tcPr>
                                  <w:tcW w:w="1562"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Intracellular pathogens</w:t>
                                  </w:r>
                                </w:p>
                                <w:p w:rsidR="00D46371" w:rsidRPr="001359F3" w:rsidRDefault="00D46371">
                                  <w:pPr>
                                    <w:pStyle w:val="af0"/>
                                    <w:jc w:val="center"/>
                                    <w:rPr>
                                      <w:b w:val="0"/>
                                      <w:bCs w:val="0"/>
                                    </w:rPr>
                                  </w:pPr>
                                </w:p>
                              </w:tc>
                              <w:tc>
                                <w:tcPr>
                                  <w:tcW w:w="1687"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Extracellular parasites, allergy, humoral response</w:t>
                                  </w:r>
                                </w:p>
                                <w:p w:rsidR="00D46371" w:rsidRPr="001359F3" w:rsidRDefault="00D46371">
                                  <w:pPr>
                                    <w:pStyle w:val="af0"/>
                                    <w:jc w:val="center"/>
                                    <w:rPr>
                                      <w:b w:val="0"/>
                                      <w:bCs w:val="0"/>
                                    </w:rPr>
                                  </w:pPr>
                                </w:p>
                              </w:tc>
                              <w:tc>
                                <w:tcPr>
                                  <w:tcW w:w="1688"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Extracellular bacteria and fungi, autoimmunity</w:t>
                                  </w:r>
                                </w:p>
                                <w:p w:rsidR="00D46371" w:rsidRPr="001359F3" w:rsidRDefault="00D46371">
                                  <w:pPr>
                                    <w:pStyle w:val="af0"/>
                                    <w:jc w:val="center"/>
                                    <w:rPr>
                                      <w:b w:val="0"/>
                                      <w:bCs w:val="0"/>
                                    </w:rPr>
                                  </w:pPr>
                                </w:p>
                              </w:tc>
                              <w:tc>
                                <w:tcPr>
                                  <w:tcW w:w="1636"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IgA secretion, self-tolerance</w:t>
                                  </w:r>
                                </w:p>
                                <w:p w:rsidR="00D46371" w:rsidRPr="001359F3" w:rsidRDefault="00D46371">
                                  <w:pPr>
                                    <w:pStyle w:val="af0"/>
                                    <w:jc w:val="center"/>
                                    <w:rPr>
                                      <w:b w:val="0"/>
                                      <w:bCs w:val="0"/>
                                    </w:rPr>
                                  </w:pPr>
                                </w:p>
                              </w:tc>
                              <w:tc>
                                <w:tcPr>
                                  <w:tcW w:w="1238"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Differentiation of B cells</w:t>
                                  </w:r>
                                </w:p>
                                <w:p w:rsidR="00D46371" w:rsidRPr="001359F3" w:rsidRDefault="00D46371">
                                  <w:pPr>
                                    <w:pStyle w:val="af0"/>
                                    <w:jc w:val="center"/>
                                    <w:rPr>
                                      <w:b w:val="0"/>
                                      <w:bCs w:val="0"/>
                                    </w:rPr>
                                  </w:pPr>
                                </w:p>
                              </w:tc>
                            </w:tr>
                            <w:tr w:rsidR="00D46371" w:rsidRPr="001359F3" w:rsidTr="001359F3">
                              <w:tblPrEx>
                                <w:tblCellMar>
                                  <w:top w:w="0" w:type="dxa"/>
                                  <w:left w:w="0" w:type="dxa"/>
                                  <w:bottom w:w="0" w:type="dxa"/>
                                  <w:right w:w="0" w:type="dxa"/>
                                </w:tblCellMar>
                              </w:tblPrEx>
                              <w:trPr>
                                <w:trHeight w:val="60"/>
                              </w:trPr>
                              <w:tc>
                                <w:tcPr>
                                  <w:tcW w:w="1746" w:type="dxa"/>
                                  <w:tcMar>
                                    <w:top w:w="28" w:type="dxa"/>
                                    <w:left w:w="28" w:type="dxa"/>
                                    <w:bottom w:w="28" w:type="dxa"/>
                                    <w:right w:w="28" w:type="dxa"/>
                                  </w:tcMar>
                                </w:tcPr>
                                <w:p w:rsidR="00D46371" w:rsidRPr="001359F3" w:rsidRDefault="00D46371">
                                  <w:pPr>
                                    <w:pStyle w:val="af0"/>
                                    <w:jc w:val="left"/>
                                    <w:rPr>
                                      <w:b w:val="0"/>
                                      <w:bCs w:val="0"/>
                                    </w:rPr>
                                  </w:pPr>
                                  <w:r w:rsidRPr="001359F3">
                                    <w:rPr>
                                      <w:b w:val="0"/>
                                      <w:bCs w:val="0"/>
                                    </w:rPr>
                                    <w:t>Master transcription factors for differentiation</w:t>
                                  </w:r>
                                </w:p>
                                <w:p w:rsidR="00D46371" w:rsidRPr="001359F3" w:rsidRDefault="00D46371">
                                  <w:pPr>
                                    <w:pStyle w:val="af0"/>
                                    <w:jc w:val="left"/>
                                    <w:rPr>
                                      <w:b w:val="0"/>
                                      <w:bCs w:val="0"/>
                                    </w:rPr>
                                  </w:pPr>
                                </w:p>
                              </w:tc>
                              <w:tc>
                                <w:tcPr>
                                  <w:tcW w:w="1562"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 xml:space="preserve">T-bet </w:t>
                                  </w:r>
                                </w:p>
                                <w:p w:rsidR="00D46371" w:rsidRPr="001359F3" w:rsidRDefault="00D46371">
                                  <w:pPr>
                                    <w:pStyle w:val="af0"/>
                                    <w:jc w:val="center"/>
                                    <w:rPr>
                                      <w:b w:val="0"/>
                                      <w:bCs w:val="0"/>
                                    </w:rPr>
                                  </w:pPr>
                                </w:p>
                              </w:tc>
                              <w:tc>
                                <w:tcPr>
                                  <w:tcW w:w="1687"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 xml:space="preserve">GATA-3 </w:t>
                                  </w:r>
                                </w:p>
                                <w:p w:rsidR="00D46371" w:rsidRPr="001359F3" w:rsidRDefault="00D46371">
                                  <w:pPr>
                                    <w:pStyle w:val="af0"/>
                                    <w:jc w:val="center"/>
                                    <w:rPr>
                                      <w:b w:val="0"/>
                                      <w:bCs w:val="0"/>
                                    </w:rPr>
                                  </w:pPr>
                                </w:p>
                              </w:tc>
                              <w:tc>
                                <w:tcPr>
                                  <w:tcW w:w="1688"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RORct</w:t>
                                  </w:r>
                                </w:p>
                                <w:p w:rsidR="00D46371" w:rsidRPr="001359F3" w:rsidRDefault="00D46371">
                                  <w:pPr>
                                    <w:pStyle w:val="af0"/>
                                    <w:jc w:val="center"/>
                                    <w:rPr>
                                      <w:b w:val="0"/>
                                      <w:bCs w:val="0"/>
                                    </w:rPr>
                                  </w:pPr>
                                </w:p>
                              </w:tc>
                              <w:tc>
                                <w:tcPr>
                                  <w:tcW w:w="1636"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 xml:space="preserve"> Foxp3</w:t>
                                  </w:r>
                                </w:p>
                                <w:p w:rsidR="00D46371" w:rsidRPr="001359F3" w:rsidRDefault="00D46371">
                                  <w:pPr>
                                    <w:pStyle w:val="af0"/>
                                    <w:jc w:val="center"/>
                                    <w:rPr>
                                      <w:b w:val="0"/>
                                      <w:bCs w:val="0"/>
                                    </w:rPr>
                                  </w:pPr>
                                </w:p>
                              </w:tc>
                              <w:tc>
                                <w:tcPr>
                                  <w:tcW w:w="1238"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Bcl6</w:t>
                                  </w:r>
                                </w:p>
                                <w:p w:rsidR="00D46371" w:rsidRPr="001359F3" w:rsidRDefault="00D46371">
                                  <w:pPr>
                                    <w:pStyle w:val="af0"/>
                                    <w:jc w:val="center"/>
                                    <w:rPr>
                                      <w:b w:val="0"/>
                                      <w:bCs w:val="0"/>
                                    </w:rPr>
                                  </w:pPr>
                                </w:p>
                              </w:tc>
                            </w:tr>
                            <w:tr w:rsidR="00D46371" w:rsidRPr="001359F3" w:rsidTr="001359F3">
                              <w:tblPrEx>
                                <w:tblCellMar>
                                  <w:top w:w="0" w:type="dxa"/>
                                  <w:left w:w="0" w:type="dxa"/>
                                  <w:bottom w:w="0" w:type="dxa"/>
                                  <w:right w:w="0" w:type="dxa"/>
                                </w:tblCellMar>
                              </w:tblPrEx>
                              <w:trPr>
                                <w:trHeight w:val="60"/>
                              </w:trPr>
                              <w:tc>
                                <w:tcPr>
                                  <w:tcW w:w="1746" w:type="dxa"/>
                                  <w:tcMar>
                                    <w:top w:w="28" w:type="dxa"/>
                                    <w:left w:w="28" w:type="dxa"/>
                                    <w:bottom w:w="28" w:type="dxa"/>
                                    <w:right w:w="28" w:type="dxa"/>
                                  </w:tcMar>
                                </w:tcPr>
                                <w:p w:rsidR="00D46371" w:rsidRPr="001359F3" w:rsidRDefault="00D46371">
                                  <w:pPr>
                                    <w:pStyle w:val="af0"/>
                                    <w:jc w:val="left"/>
                                    <w:rPr>
                                      <w:b w:val="0"/>
                                      <w:bCs w:val="0"/>
                                    </w:rPr>
                                  </w:pPr>
                                  <w:r w:rsidRPr="001359F3">
                                    <w:rPr>
                                      <w:b w:val="0"/>
                                      <w:bCs w:val="0"/>
                                    </w:rPr>
                                    <w:t>Effected cells</w:t>
                                  </w:r>
                                </w:p>
                                <w:p w:rsidR="00D46371" w:rsidRPr="001359F3" w:rsidRDefault="00D46371">
                                  <w:pPr>
                                    <w:pStyle w:val="af0"/>
                                    <w:jc w:val="left"/>
                                    <w:rPr>
                                      <w:b w:val="0"/>
                                      <w:bCs w:val="0"/>
                                    </w:rPr>
                                  </w:pPr>
                                </w:p>
                              </w:tc>
                              <w:tc>
                                <w:tcPr>
                                  <w:tcW w:w="1562"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Macrophages, cytotoxic cells activated</w:t>
                                  </w:r>
                                </w:p>
                                <w:p w:rsidR="00D46371" w:rsidRPr="001359F3" w:rsidRDefault="00D46371">
                                  <w:pPr>
                                    <w:pStyle w:val="af0"/>
                                    <w:jc w:val="center"/>
                                    <w:rPr>
                                      <w:b w:val="0"/>
                                      <w:bCs w:val="0"/>
                                    </w:rPr>
                                  </w:pPr>
                                </w:p>
                              </w:tc>
                              <w:tc>
                                <w:tcPr>
                                  <w:tcW w:w="1687"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Eosinophils, mast cells activated</w:t>
                                  </w:r>
                                </w:p>
                                <w:p w:rsidR="00D46371" w:rsidRPr="001359F3" w:rsidRDefault="00D46371">
                                  <w:pPr>
                                    <w:pStyle w:val="af0"/>
                                    <w:jc w:val="center"/>
                                    <w:rPr>
                                      <w:b w:val="0"/>
                                      <w:bCs w:val="0"/>
                                    </w:rPr>
                                  </w:pPr>
                                </w:p>
                              </w:tc>
                              <w:tc>
                                <w:tcPr>
                                  <w:tcW w:w="1688"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Neutrophils activated</w:t>
                                  </w:r>
                                </w:p>
                                <w:p w:rsidR="00D46371" w:rsidRPr="001359F3" w:rsidRDefault="00D46371">
                                  <w:pPr>
                                    <w:pStyle w:val="af0"/>
                                    <w:jc w:val="center"/>
                                    <w:rPr>
                                      <w:b w:val="0"/>
                                      <w:bCs w:val="0"/>
                                    </w:rPr>
                                  </w:pPr>
                                </w:p>
                              </w:tc>
                              <w:tc>
                                <w:tcPr>
                                  <w:tcW w:w="1636" w:type="dxa"/>
                                  <w:tcMar>
                                    <w:top w:w="28" w:type="dxa"/>
                                    <w:left w:w="28" w:type="dxa"/>
                                    <w:bottom w:w="28" w:type="dxa"/>
                                    <w:right w:w="28" w:type="dxa"/>
                                  </w:tcMar>
                                </w:tcPr>
                                <w:p w:rsidR="00D46371" w:rsidRPr="001359F3" w:rsidRDefault="00D46371">
                                  <w:pPr>
                                    <w:pStyle w:val="af0"/>
                                    <w:jc w:val="center"/>
                                    <w:rPr>
                                      <w:b w:val="0"/>
                                      <w:bCs w:val="0"/>
                                      <w:lang w:val="en-US"/>
                                    </w:rPr>
                                  </w:pPr>
                                  <w:r w:rsidRPr="001359F3">
                                    <w:rPr>
                                      <w:b w:val="0"/>
                                      <w:bCs w:val="0"/>
                                      <w:lang w:val="en-US"/>
                                    </w:rPr>
                                    <w:t>B cells activated</w:t>
                                  </w:r>
                                </w:p>
                                <w:p w:rsidR="00D46371" w:rsidRPr="001359F3" w:rsidRDefault="00D46371">
                                  <w:pPr>
                                    <w:pStyle w:val="af0"/>
                                    <w:jc w:val="center"/>
                                    <w:rPr>
                                      <w:b w:val="0"/>
                                      <w:bCs w:val="0"/>
                                      <w:lang w:val="en-US"/>
                                    </w:rPr>
                                  </w:pPr>
                                  <w:r w:rsidRPr="001359F3">
                                    <w:rPr>
                                      <w:b w:val="0"/>
                                      <w:bCs w:val="0"/>
                                      <w:lang w:val="en-US"/>
                                    </w:rPr>
                                    <w:t xml:space="preserve">Th1, Th2, Th17 </w:t>
                                  </w:r>
                                  <w:proofErr w:type="spellStart"/>
                                  <w:r w:rsidRPr="001359F3">
                                    <w:rPr>
                                      <w:b w:val="0"/>
                                      <w:bCs w:val="0"/>
                                      <w:lang w:val="en-US"/>
                                    </w:rPr>
                                    <w:t>supressed</w:t>
                                  </w:r>
                                  <w:proofErr w:type="spellEnd"/>
                                </w:p>
                              </w:tc>
                              <w:tc>
                                <w:tcPr>
                                  <w:tcW w:w="1238"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B cells activated</w:t>
                                  </w:r>
                                </w:p>
                                <w:p w:rsidR="00D46371" w:rsidRPr="001359F3" w:rsidRDefault="00D46371">
                                  <w:pPr>
                                    <w:pStyle w:val="af0"/>
                                    <w:jc w:val="center"/>
                                    <w:rPr>
                                      <w:b w:val="0"/>
                                      <w:bCs w:val="0"/>
                                    </w:rPr>
                                  </w:pPr>
                                </w:p>
                              </w:tc>
                            </w:tr>
                          </w:tbl>
                          <w:p w:rsidR="00D46371" w:rsidRPr="00AC5F54" w:rsidRDefault="00D46371" w:rsidP="00D46371">
                            <w:pPr>
                              <w:pStyle w:val="af1"/>
                            </w:pPr>
                            <w:r w:rsidRPr="001359F3">
                              <w:rPr>
                                <w:rStyle w:val="5F3A8C03"/>
                                <w:b w:val="0"/>
                                <w:bCs w:val="0"/>
                                <w:i w:val="0"/>
                                <w:iCs w:val="0"/>
                              </w:rPr>
                              <w:t>IFN</w:t>
                            </w:r>
                            <w:r w:rsidRPr="001359F3">
                              <w:rPr>
                                <w:rStyle w:val="5F3A8C03"/>
                                <w:b w:val="0"/>
                                <w:bCs w:val="0"/>
                              </w:rPr>
                              <w:t>:</w:t>
                            </w:r>
                            <w:r w:rsidRPr="001359F3">
                              <w:rPr>
                                <w:b w:val="0"/>
                                <w:bCs w:val="0"/>
                              </w:rPr>
                              <w:t xml:space="preserve"> Interferons; IL: Interleukin; TGF: </w:t>
                            </w:r>
                            <w:r w:rsidRPr="001359F3">
                              <w:rPr>
                                <w:rStyle w:val="opdicttext2"/>
                                <w:b w:val="0"/>
                                <w:bCs w:val="0"/>
                              </w:rPr>
                              <w:t>transforming growth factor; TNF: Tumor necrosis factor.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420.75pt;height:28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">
                <v:textbox style="mso-fit-shape-to-text:t">
                  <w:txbxContent>
                    <w:p w:rsidR="00D46371" w:rsidRPr="001359F3" w:rsidRDefault="00D46371" w:rsidP="00D46371">
                      <w:pPr>
                        <w:rPr>
                          <w:b/>
                          <w:bCs/>
                        </w:rPr>
                      </w:pPr>
                      <w:r w:rsidRPr="001359F3">
                        <w:rPr>
                          <w:b/>
                          <w:bCs/>
                        </w:rPr>
                        <w:t xml:space="preserve">Table </w:t>
                      </w:r>
                      <w:proofErr w:type="gramStart"/>
                      <w:r w:rsidRPr="001359F3">
                        <w:rPr>
                          <w:b/>
                          <w:bCs/>
                        </w:rPr>
                        <w:t>1  Features</w:t>
                      </w:r>
                      <w:proofErr w:type="gramEnd"/>
                      <w:r w:rsidRPr="001359F3">
                        <w:rPr>
                          <w:b/>
                          <w:bCs/>
                        </w:rPr>
                        <w:t xml:space="preserve"> of CD4+ cell subsets</w:t>
                      </w:r>
                    </w:p>
                    <w:tbl>
                      <w:tblPr>
                        <w:tblW w:w="9557" w:type="dxa"/>
                        <w:tblInd w:w="28" w:type="dxa"/>
                        <w:tblBorders>
                          <w:top w:val="single" w:sz="6" w:space="0" w:color="000001"/>
                          <w:bottom w:val="single" w:sz="6" w:space="0" w:color="000001"/>
                        </w:tblBorders>
                        <w:tblLayout w:type="fixed"/>
                        <w:tblCellMar>
                          <w:left w:w="0" w:type="dxa"/>
                          <w:right w:w="0" w:type="dxa"/>
                        </w:tblCellMar>
                        <w:tblLook w:val="0000" w:firstRow="0" w:lastRow="0" w:firstColumn="0" w:lastColumn="0" w:noHBand="0" w:noVBand="0"/>
                      </w:tblPr>
                      <w:tblGrid>
                        <w:gridCol w:w="1746"/>
                        <w:gridCol w:w="1562"/>
                        <w:gridCol w:w="1687"/>
                        <w:gridCol w:w="1688"/>
                        <w:gridCol w:w="1636"/>
                        <w:gridCol w:w="1238"/>
                      </w:tblGrid>
                      <w:tr w:rsidR="00D46371" w:rsidRPr="001359F3" w:rsidTr="001359F3">
                        <w:tblPrEx>
                          <w:tblCellMar>
                            <w:top w:w="0" w:type="dxa"/>
                            <w:left w:w="0" w:type="dxa"/>
                            <w:bottom w:w="0" w:type="dxa"/>
                            <w:right w:w="0" w:type="dxa"/>
                          </w:tblCellMar>
                        </w:tblPrEx>
                        <w:trPr>
                          <w:trHeight w:hRule="exact" w:val="796"/>
                        </w:trPr>
                        <w:tc>
                          <w:tcPr>
                            <w:tcW w:w="1746" w:type="dxa"/>
                            <w:tcBorders>
                              <w:top w:val="single" w:sz="6" w:space="0" w:color="000001"/>
                              <w:bottom w:val="single" w:sz="6" w:space="0" w:color="000001"/>
                            </w:tcBorders>
                            <w:tcMar>
                              <w:top w:w="28" w:type="dxa"/>
                              <w:left w:w="28" w:type="dxa"/>
                              <w:bottom w:w="28" w:type="dxa"/>
                              <w:right w:w="28" w:type="dxa"/>
                            </w:tcMar>
                          </w:tcPr>
                          <w:p w:rsidR="00D46371" w:rsidRPr="001359F3" w:rsidRDefault="00D46371">
                            <w:pPr>
                              <w:pStyle w:val="Noparagraphstyle"/>
                              <w:spacing w:line="240" w:lineRule="auto"/>
                              <w:jc w:val="left"/>
                              <w:textAlignment w:val="auto"/>
                              <w:rPr>
                                <w:b/>
                                <w:bCs/>
                                <w:color w:val="auto"/>
                                <w:lang w:val="en-US"/>
                              </w:rPr>
                            </w:pPr>
                          </w:p>
                        </w:tc>
                        <w:tc>
                          <w:tcPr>
                            <w:tcW w:w="1562" w:type="dxa"/>
                            <w:tcBorders>
                              <w:top w:val="single" w:sz="6" w:space="0" w:color="000001"/>
                              <w:bottom w:val="single" w:sz="6" w:space="0" w:color="000001"/>
                            </w:tcBorders>
                            <w:tcMar>
                              <w:top w:w="28" w:type="dxa"/>
                              <w:left w:w="28" w:type="dxa"/>
                              <w:bottom w:w="28" w:type="dxa"/>
                              <w:right w:w="28" w:type="dxa"/>
                            </w:tcMar>
                          </w:tcPr>
                          <w:p w:rsidR="00D46371" w:rsidRPr="001359F3" w:rsidRDefault="00D46371">
                            <w:pPr>
                              <w:pStyle w:val="af"/>
                              <w:jc w:val="center"/>
                            </w:pPr>
                            <w:r w:rsidRPr="001359F3">
                              <w:t>Th1</w:t>
                            </w:r>
                          </w:p>
                          <w:p w:rsidR="00D46371" w:rsidRPr="001359F3" w:rsidRDefault="00D46371">
                            <w:pPr>
                              <w:pStyle w:val="af"/>
                              <w:jc w:val="center"/>
                            </w:pPr>
                          </w:p>
                        </w:tc>
                        <w:tc>
                          <w:tcPr>
                            <w:tcW w:w="1687" w:type="dxa"/>
                            <w:tcBorders>
                              <w:top w:val="single" w:sz="6" w:space="0" w:color="000001"/>
                              <w:bottom w:val="single" w:sz="6" w:space="0" w:color="000001"/>
                            </w:tcBorders>
                            <w:tcMar>
                              <w:top w:w="28" w:type="dxa"/>
                              <w:left w:w="28" w:type="dxa"/>
                              <w:bottom w:w="28" w:type="dxa"/>
                              <w:right w:w="28" w:type="dxa"/>
                            </w:tcMar>
                          </w:tcPr>
                          <w:p w:rsidR="00D46371" w:rsidRPr="001359F3" w:rsidRDefault="00D46371">
                            <w:pPr>
                              <w:pStyle w:val="af"/>
                              <w:jc w:val="center"/>
                            </w:pPr>
                            <w:r w:rsidRPr="001359F3">
                              <w:t>Th2</w:t>
                            </w:r>
                          </w:p>
                          <w:p w:rsidR="00D46371" w:rsidRPr="001359F3" w:rsidRDefault="00D46371">
                            <w:pPr>
                              <w:pStyle w:val="af"/>
                              <w:jc w:val="center"/>
                            </w:pPr>
                          </w:p>
                        </w:tc>
                        <w:tc>
                          <w:tcPr>
                            <w:tcW w:w="1688" w:type="dxa"/>
                            <w:tcBorders>
                              <w:top w:val="single" w:sz="6" w:space="0" w:color="000001"/>
                              <w:bottom w:val="single" w:sz="6" w:space="0" w:color="000001"/>
                            </w:tcBorders>
                            <w:tcMar>
                              <w:top w:w="28" w:type="dxa"/>
                              <w:left w:w="28" w:type="dxa"/>
                              <w:bottom w:w="28" w:type="dxa"/>
                              <w:right w:w="28" w:type="dxa"/>
                            </w:tcMar>
                          </w:tcPr>
                          <w:p w:rsidR="00D46371" w:rsidRPr="001359F3" w:rsidRDefault="00D46371">
                            <w:pPr>
                              <w:pStyle w:val="af"/>
                              <w:jc w:val="center"/>
                            </w:pPr>
                            <w:r w:rsidRPr="001359F3">
                              <w:t>T17</w:t>
                            </w:r>
                          </w:p>
                          <w:p w:rsidR="00D46371" w:rsidRPr="001359F3" w:rsidRDefault="00D46371">
                            <w:pPr>
                              <w:pStyle w:val="af"/>
                              <w:jc w:val="center"/>
                            </w:pPr>
                          </w:p>
                        </w:tc>
                        <w:tc>
                          <w:tcPr>
                            <w:tcW w:w="1636" w:type="dxa"/>
                            <w:tcBorders>
                              <w:top w:val="single" w:sz="6" w:space="0" w:color="000001"/>
                              <w:bottom w:val="single" w:sz="6" w:space="0" w:color="000001"/>
                            </w:tcBorders>
                            <w:tcMar>
                              <w:top w:w="28" w:type="dxa"/>
                              <w:left w:w="28" w:type="dxa"/>
                              <w:bottom w:w="28" w:type="dxa"/>
                              <w:right w:w="28" w:type="dxa"/>
                            </w:tcMar>
                          </w:tcPr>
                          <w:p w:rsidR="00D46371" w:rsidRPr="001359F3" w:rsidRDefault="00D46371">
                            <w:pPr>
                              <w:pStyle w:val="af"/>
                              <w:jc w:val="center"/>
                            </w:pPr>
                            <w:r w:rsidRPr="001359F3">
                              <w:t>Treg</w:t>
                            </w:r>
                          </w:p>
                          <w:p w:rsidR="00D46371" w:rsidRPr="001359F3" w:rsidRDefault="00D46371">
                            <w:pPr>
                              <w:pStyle w:val="af"/>
                              <w:jc w:val="center"/>
                            </w:pPr>
                          </w:p>
                        </w:tc>
                        <w:tc>
                          <w:tcPr>
                            <w:tcW w:w="1238" w:type="dxa"/>
                            <w:tcBorders>
                              <w:top w:val="single" w:sz="6" w:space="0" w:color="000001"/>
                              <w:bottom w:val="single" w:sz="6" w:space="0" w:color="000001"/>
                            </w:tcBorders>
                            <w:tcMar>
                              <w:top w:w="28" w:type="dxa"/>
                              <w:left w:w="28" w:type="dxa"/>
                              <w:bottom w:w="28" w:type="dxa"/>
                              <w:right w:w="28" w:type="dxa"/>
                            </w:tcMar>
                          </w:tcPr>
                          <w:p w:rsidR="00D46371" w:rsidRPr="001359F3" w:rsidRDefault="00D46371">
                            <w:pPr>
                              <w:pStyle w:val="af"/>
                              <w:jc w:val="center"/>
                            </w:pPr>
                            <w:r w:rsidRPr="001359F3">
                              <w:t>Tfh</w:t>
                            </w:r>
                          </w:p>
                          <w:p w:rsidR="00D46371" w:rsidRPr="001359F3" w:rsidRDefault="00D46371">
                            <w:pPr>
                              <w:pStyle w:val="af"/>
                              <w:jc w:val="center"/>
                            </w:pPr>
                          </w:p>
                        </w:tc>
                      </w:tr>
                      <w:tr w:rsidR="00D46371" w:rsidRPr="001359F3" w:rsidTr="001359F3">
                        <w:tblPrEx>
                          <w:tblCellMar>
                            <w:top w:w="0" w:type="dxa"/>
                            <w:left w:w="0" w:type="dxa"/>
                            <w:bottom w:w="0" w:type="dxa"/>
                            <w:right w:w="0" w:type="dxa"/>
                          </w:tblCellMar>
                        </w:tblPrEx>
                        <w:trPr>
                          <w:trHeight w:val="60"/>
                        </w:trPr>
                        <w:tc>
                          <w:tcPr>
                            <w:tcW w:w="1746" w:type="dxa"/>
                            <w:tcBorders>
                              <w:top w:val="single" w:sz="6" w:space="0" w:color="000001"/>
                            </w:tcBorders>
                            <w:tcMar>
                              <w:top w:w="28" w:type="dxa"/>
                              <w:left w:w="28" w:type="dxa"/>
                              <w:bottom w:w="28" w:type="dxa"/>
                              <w:right w:w="28" w:type="dxa"/>
                            </w:tcMar>
                          </w:tcPr>
                          <w:p w:rsidR="00D46371" w:rsidRPr="001359F3" w:rsidRDefault="00D46371">
                            <w:pPr>
                              <w:pStyle w:val="af0"/>
                              <w:jc w:val="left"/>
                              <w:rPr>
                                <w:b w:val="0"/>
                                <w:bCs w:val="0"/>
                              </w:rPr>
                            </w:pPr>
                            <w:r w:rsidRPr="001359F3">
                              <w:rPr>
                                <w:b w:val="0"/>
                                <w:bCs w:val="0"/>
                              </w:rPr>
                              <w:t>Produced Cytokines</w:t>
                            </w:r>
                          </w:p>
                          <w:p w:rsidR="00D46371" w:rsidRPr="001359F3" w:rsidRDefault="00D46371">
                            <w:pPr>
                              <w:pStyle w:val="af0"/>
                              <w:jc w:val="left"/>
                              <w:rPr>
                                <w:b w:val="0"/>
                                <w:bCs w:val="0"/>
                              </w:rPr>
                            </w:pPr>
                          </w:p>
                        </w:tc>
                        <w:tc>
                          <w:tcPr>
                            <w:tcW w:w="1562" w:type="dxa"/>
                            <w:tcBorders>
                              <w:top w:val="single" w:sz="6" w:space="0" w:color="000001"/>
                            </w:tcBorders>
                            <w:tcMar>
                              <w:top w:w="28" w:type="dxa"/>
                              <w:left w:w="28" w:type="dxa"/>
                              <w:bottom w:w="28" w:type="dxa"/>
                              <w:right w:w="28" w:type="dxa"/>
                            </w:tcMar>
                          </w:tcPr>
                          <w:p w:rsidR="00D46371" w:rsidRPr="001359F3" w:rsidRDefault="00D46371">
                            <w:pPr>
                              <w:pStyle w:val="af0"/>
                              <w:jc w:val="center"/>
                              <w:rPr>
                                <w:b w:val="0"/>
                                <w:bCs w:val="0"/>
                                <w:lang w:val="en-US"/>
                              </w:rPr>
                            </w:pPr>
                            <w:r w:rsidRPr="001359F3">
                              <w:rPr>
                                <w:b w:val="0"/>
                                <w:bCs w:val="0"/>
                                <w:lang w:val="en-US"/>
                              </w:rPr>
                              <w:t>IFN-</w:t>
                            </w:r>
                            <w:proofErr w:type="spellStart"/>
                            <w:r w:rsidRPr="001359F3">
                              <w:rPr>
                                <w:b w:val="0"/>
                                <w:bCs w:val="0"/>
                                <w:lang w:val="en-US"/>
                              </w:rPr>
                              <w:t>gama</w:t>
                            </w:r>
                            <w:proofErr w:type="spellEnd"/>
                            <w:r w:rsidRPr="001359F3">
                              <w:rPr>
                                <w:b w:val="0"/>
                                <w:bCs w:val="0"/>
                                <w:lang w:val="en-US"/>
                              </w:rPr>
                              <w:t>, TNF-alpha, IL-2</w:t>
                            </w:r>
                          </w:p>
                          <w:p w:rsidR="00D46371" w:rsidRPr="001359F3" w:rsidRDefault="00D46371">
                            <w:pPr>
                              <w:pStyle w:val="af0"/>
                              <w:jc w:val="center"/>
                              <w:rPr>
                                <w:b w:val="0"/>
                                <w:bCs w:val="0"/>
                                <w:lang w:val="en-US"/>
                              </w:rPr>
                            </w:pPr>
                          </w:p>
                        </w:tc>
                        <w:tc>
                          <w:tcPr>
                            <w:tcW w:w="1687" w:type="dxa"/>
                            <w:tcBorders>
                              <w:top w:val="single" w:sz="6" w:space="0" w:color="000001"/>
                            </w:tcBorders>
                            <w:tcMar>
                              <w:top w:w="28" w:type="dxa"/>
                              <w:left w:w="28" w:type="dxa"/>
                              <w:bottom w:w="28" w:type="dxa"/>
                              <w:right w:w="28" w:type="dxa"/>
                            </w:tcMar>
                          </w:tcPr>
                          <w:p w:rsidR="00D46371" w:rsidRPr="001359F3" w:rsidRDefault="00D46371">
                            <w:pPr>
                              <w:pStyle w:val="af0"/>
                              <w:jc w:val="center"/>
                              <w:rPr>
                                <w:b w:val="0"/>
                                <w:bCs w:val="0"/>
                                <w:lang w:val="en-US"/>
                              </w:rPr>
                            </w:pPr>
                            <w:r w:rsidRPr="001359F3">
                              <w:rPr>
                                <w:b w:val="0"/>
                                <w:bCs w:val="0"/>
                                <w:lang w:val="en-US"/>
                              </w:rPr>
                              <w:t>IL-4, IL-5, IL-9, IL-10, IL-13</w:t>
                            </w:r>
                          </w:p>
                          <w:p w:rsidR="00D46371" w:rsidRPr="001359F3" w:rsidRDefault="00D46371">
                            <w:pPr>
                              <w:pStyle w:val="af0"/>
                              <w:jc w:val="center"/>
                              <w:rPr>
                                <w:b w:val="0"/>
                                <w:bCs w:val="0"/>
                                <w:lang w:val="en-US"/>
                              </w:rPr>
                            </w:pPr>
                          </w:p>
                        </w:tc>
                        <w:tc>
                          <w:tcPr>
                            <w:tcW w:w="1688" w:type="dxa"/>
                            <w:tcBorders>
                              <w:top w:val="single" w:sz="6" w:space="0" w:color="000001"/>
                            </w:tcBorders>
                            <w:tcMar>
                              <w:top w:w="28" w:type="dxa"/>
                              <w:left w:w="28" w:type="dxa"/>
                              <w:bottom w:w="28" w:type="dxa"/>
                              <w:right w:w="28" w:type="dxa"/>
                            </w:tcMar>
                          </w:tcPr>
                          <w:p w:rsidR="00D46371" w:rsidRPr="001359F3" w:rsidRDefault="00D46371">
                            <w:pPr>
                              <w:pStyle w:val="af0"/>
                              <w:jc w:val="center"/>
                              <w:rPr>
                                <w:b w:val="0"/>
                                <w:bCs w:val="0"/>
                                <w:lang w:val="en-US"/>
                              </w:rPr>
                            </w:pPr>
                            <w:r w:rsidRPr="001359F3">
                              <w:rPr>
                                <w:b w:val="0"/>
                                <w:bCs w:val="0"/>
                                <w:lang w:val="en-US"/>
                              </w:rPr>
                              <w:t>IL-17A, IL-17F, IL-21, IL-22, IL-26</w:t>
                            </w:r>
                          </w:p>
                          <w:p w:rsidR="00D46371" w:rsidRPr="001359F3" w:rsidRDefault="00D46371">
                            <w:pPr>
                              <w:pStyle w:val="af0"/>
                              <w:jc w:val="center"/>
                              <w:rPr>
                                <w:b w:val="0"/>
                                <w:bCs w:val="0"/>
                                <w:lang w:val="en-US"/>
                              </w:rPr>
                            </w:pPr>
                          </w:p>
                        </w:tc>
                        <w:tc>
                          <w:tcPr>
                            <w:tcW w:w="1636" w:type="dxa"/>
                            <w:tcBorders>
                              <w:top w:val="single" w:sz="6" w:space="0" w:color="000001"/>
                            </w:tcBorders>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TGF-beta, IL-10</w:t>
                            </w:r>
                          </w:p>
                          <w:p w:rsidR="00D46371" w:rsidRPr="001359F3" w:rsidRDefault="00D46371">
                            <w:pPr>
                              <w:pStyle w:val="af0"/>
                              <w:jc w:val="center"/>
                              <w:rPr>
                                <w:b w:val="0"/>
                                <w:bCs w:val="0"/>
                              </w:rPr>
                            </w:pPr>
                          </w:p>
                        </w:tc>
                        <w:tc>
                          <w:tcPr>
                            <w:tcW w:w="1238" w:type="dxa"/>
                            <w:tcBorders>
                              <w:top w:val="single" w:sz="6" w:space="0" w:color="000001"/>
                            </w:tcBorders>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CXCR5, IL-21</w:t>
                            </w:r>
                          </w:p>
                          <w:p w:rsidR="00D46371" w:rsidRPr="001359F3" w:rsidRDefault="00D46371">
                            <w:pPr>
                              <w:pStyle w:val="af0"/>
                              <w:jc w:val="center"/>
                              <w:rPr>
                                <w:b w:val="0"/>
                                <w:bCs w:val="0"/>
                              </w:rPr>
                            </w:pPr>
                          </w:p>
                        </w:tc>
                      </w:tr>
                      <w:tr w:rsidR="00D46371" w:rsidRPr="001359F3" w:rsidTr="001359F3">
                        <w:tblPrEx>
                          <w:tblCellMar>
                            <w:top w:w="0" w:type="dxa"/>
                            <w:left w:w="0" w:type="dxa"/>
                            <w:bottom w:w="0" w:type="dxa"/>
                            <w:right w:w="0" w:type="dxa"/>
                          </w:tblCellMar>
                        </w:tblPrEx>
                        <w:trPr>
                          <w:trHeight w:val="60"/>
                        </w:trPr>
                        <w:tc>
                          <w:tcPr>
                            <w:tcW w:w="1746" w:type="dxa"/>
                            <w:tcMar>
                              <w:top w:w="28" w:type="dxa"/>
                              <w:left w:w="28" w:type="dxa"/>
                              <w:bottom w:w="28" w:type="dxa"/>
                              <w:right w:w="28" w:type="dxa"/>
                            </w:tcMar>
                          </w:tcPr>
                          <w:p w:rsidR="00D46371" w:rsidRPr="001359F3" w:rsidRDefault="00D46371">
                            <w:pPr>
                              <w:pStyle w:val="af0"/>
                              <w:jc w:val="left"/>
                              <w:rPr>
                                <w:b w:val="0"/>
                                <w:bCs w:val="0"/>
                              </w:rPr>
                            </w:pPr>
                            <w:r w:rsidRPr="001359F3">
                              <w:rPr>
                                <w:b w:val="0"/>
                                <w:bCs w:val="0"/>
                              </w:rPr>
                              <w:t>Immune response mediated aginst</w:t>
                            </w:r>
                          </w:p>
                          <w:p w:rsidR="00D46371" w:rsidRPr="001359F3" w:rsidRDefault="00D46371">
                            <w:pPr>
                              <w:pStyle w:val="af0"/>
                              <w:jc w:val="left"/>
                              <w:rPr>
                                <w:b w:val="0"/>
                                <w:bCs w:val="0"/>
                              </w:rPr>
                            </w:pPr>
                          </w:p>
                        </w:tc>
                        <w:tc>
                          <w:tcPr>
                            <w:tcW w:w="1562"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Intracellular pathogens</w:t>
                            </w:r>
                          </w:p>
                          <w:p w:rsidR="00D46371" w:rsidRPr="001359F3" w:rsidRDefault="00D46371">
                            <w:pPr>
                              <w:pStyle w:val="af0"/>
                              <w:jc w:val="center"/>
                              <w:rPr>
                                <w:b w:val="0"/>
                                <w:bCs w:val="0"/>
                              </w:rPr>
                            </w:pPr>
                          </w:p>
                        </w:tc>
                        <w:tc>
                          <w:tcPr>
                            <w:tcW w:w="1687"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Extracellular parasites, allergy, humoral response</w:t>
                            </w:r>
                          </w:p>
                          <w:p w:rsidR="00D46371" w:rsidRPr="001359F3" w:rsidRDefault="00D46371">
                            <w:pPr>
                              <w:pStyle w:val="af0"/>
                              <w:jc w:val="center"/>
                              <w:rPr>
                                <w:b w:val="0"/>
                                <w:bCs w:val="0"/>
                              </w:rPr>
                            </w:pPr>
                          </w:p>
                        </w:tc>
                        <w:tc>
                          <w:tcPr>
                            <w:tcW w:w="1688"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Extracellular bacteria and fungi, autoimmunity</w:t>
                            </w:r>
                          </w:p>
                          <w:p w:rsidR="00D46371" w:rsidRPr="001359F3" w:rsidRDefault="00D46371">
                            <w:pPr>
                              <w:pStyle w:val="af0"/>
                              <w:jc w:val="center"/>
                              <w:rPr>
                                <w:b w:val="0"/>
                                <w:bCs w:val="0"/>
                              </w:rPr>
                            </w:pPr>
                          </w:p>
                        </w:tc>
                        <w:tc>
                          <w:tcPr>
                            <w:tcW w:w="1636"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IgA secretion, self-tolerance</w:t>
                            </w:r>
                          </w:p>
                          <w:p w:rsidR="00D46371" w:rsidRPr="001359F3" w:rsidRDefault="00D46371">
                            <w:pPr>
                              <w:pStyle w:val="af0"/>
                              <w:jc w:val="center"/>
                              <w:rPr>
                                <w:b w:val="0"/>
                                <w:bCs w:val="0"/>
                              </w:rPr>
                            </w:pPr>
                          </w:p>
                        </w:tc>
                        <w:tc>
                          <w:tcPr>
                            <w:tcW w:w="1238"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Differentiation of B cells</w:t>
                            </w:r>
                          </w:p>
                          <w:p w:rsidR="00D46371" w:rsidRPr="001359F3" w:rsidRDefault="00D46371">
                            <w:pPr>
                              <w:pStyle w:val="af0"/>
                              <w:jc w:val="center"/>
                              <w:rPr>
                                <w:b w:val="0"/>
                                <w:bCs w:val="0"/>
                              </w:rPr>
                            </w:pPr>
                          </w:p>
                        </w:tc>
                      </w:tr>
                      <w:tr w:rsidR="00D46371" w:rsidRPr="001359F3" w:rsidTr="001359F3">
                        <w:tblPrEx>
                          <w:tblCellMar>
                            <w:top w:w="0" w:type="dxa"/>
                            <w:left w:w="0" w:type="dxa"/>
                            <w:bottom w:w="0" w:type="dxa"/>
                            <w:right w:w="0" w:type="dxa"/>
                          </w:tblCellMar>
                        </w:tblPrEx>
                        <w:trPr>
                          <w:trHeight w:val="60"/>
                        </w:trPr>
                        <w:tc>
                          <w:tcPr>
                            <w:tcW w:w="1746" w:type="dxa"/>
                            <w:tcMar>
                              <w:top w:w="28" w:type="dxa"/>
                              <w:left w:w="28" w:type="dxa"/>
                              <w:bottom w:w="28" w:type="dxa"/>
                              <w:right w:w="28" w:type="dxa"/>
                            </w:tcMar>
                          </w:tcPr>
                          <w:p w:rsidR="00D46371" w:rsidRPr="001359F3" w:rsidRDefault="00D46371">
                            <w:pPr>
                              <w:pStyle w:val="af0"/>
                              <w:jc w:val="left"/>
                              <w:rPr>
                                <w:b w:val="0"/>
                                <w:bCs w:val="0"/>
                              </w:rPr>
                            </w:pPr>
                            <w:r w:rsidRPr="001359F3">
                              <w:rPr>
                                <w:b w:val="0"/>
                                <w:bCs w:val="0"/>
                              </w:rPr>
                              <w:t>Master transcription factors for differentiation</w:t>
                            </w:r>
                          </w:p>
                          <w:p w:rsidR="00D46371" w:rsidRPr="001359F3" w:rsidRDefault="00D46371">
                            <w:pPr>
                              <w:pStyle w:val="af0"/>
                              <w:jc w:val="left"/>
                              <w:rPr>
                                <w:b w:val="0"/>
                                <w:bCs w:val="0"/>
                              </w:rPr>
                            </w:pPr>
                          </w:p>
                        </w:tc>
                        <w:tc>
                          <w:tcPr>
                            <w:tcW w:w="1562"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 xml:space="preserve">T-bet </w:t>
                            </w:r>
                          </w:p>
                          <w:p w:rsidR="00D46371" w:rsidRPr="001359F3" w:rsidRDefault="00D46371">
                            <w:pPr>
                              <w:pStyle w:val="af0"/>
                              <w:jc w:val="center"/>
                              <w:rPr>
                                <w:b w:val="0"/>
                                <w:bCs w:val="0"/>
                              </w:rPr>
                            </w:pPr>
                          </w:p>
                        </w:tc>
                        <w:tc>
                          <w:tcPr>
                            <w:tcW w:w="1687"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 xml:space="preserve">GATA-3 </w:t>
                            </w:r>
                          </w:p>
                          <w:p w:rsidR="00D46371" w:rsidRPr="001359F3" w:rsidRDefault="00D46371">
                            <w:pPr>
                              <w:pStyle w:val="af0"/>
                              <w:jc w:val="center"/>
                              <w:rPr>
                                <w:b w:val="0"/>
                                <w:bCs w:val="0"/>
                              </w:rPr>
                            </w:pPr>
                          </w:p>
                        </w:tc>
                        <w:tc>
                          <w:tcPr>
                            <w:tcW w:w="1688"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RORct</w:t>
                            </w:r>
                          </w:p>
                          <w:p w:rsidR="00D46371" w:rsidRPr="001359F3" w:rsidRDefault="00D46371">
                            <w:pPr>
                              <w:pStyle w:val="af0"/>
                              <w:jc w:val="center"/>
                              <w:rPr>
                                <w:b w:val="0"/>
                                <w:bCs w:val="0"/>
                              </w:rPr>
                            </w:pPr>
                          </w:p>
                        </w:tc>
                        <w:tc>
                          <w:tcPr>
                            <w:tcW w:w="1636"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 xml:space="preserve"> Foxp3</w:t>
                            </w:r>
                          </w:p>
                          <w:p w:rsidR="00D46371" w:rsidRPr="001359F3" w:rsidRDefault="00D46371">
                            <w:pPr>
                              <w:pStyle w:val="af0"/>
                              <w:jc w:val="center"/>
                              <w:rPr>
                                <w:b w:val="0"/>
                                <w:bCs w:val="0"/>
                              </w:rPr>
                            </w:pPr>
                          </w:p>
                        </w:tc>
                        <w:tc>
                          <w:tcPr>
                            <w:tcW w:w="1238"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Bcl6</w:t>
                            </w:r>
                          </w:p>
                          <w:p w:rsidR="00D46371" w:rsidRPr="001359F3" w:rsidRDefault="00D46371">
                            <w:pPr>
                              <w:pStyle w:val="af0"/>
                              <w:jc w:val="center"/>
                              <w:rPr>
                                <w:b w:val="0"/>
                                <w:bCs w:val="0"/>
                              </w:rPr>
                            </w:pPr>
                          </w:p>
                        </w:tc>
                      </w:tr>
                      <w:tr w:rsidR="00D46371" w:rsidRPr="001359F3" w:rsidTr="001359F3">
                        <w:tblPrEx>
                          <w:tblCellMar>
                            <w:top w:w="0" w:type="dxa"/>
                            <w:left w:w="0" w:type="dxa"/>
                            <w:bottom w:w="0" w:type="dxa"/>
                            <w:right w:w="0" w:type="dxa"/>
                          </w:tblCellMar>
                        </w:tblPrEx>
                        <w:trPr>
                          <w:trHeight w:val="60"/>
                        </w:trPr>
                        <w:tc>
                          <w:tcPr>
                            <w:tcW w:w="1746" w:type="dxa"/>
                            <w:tcMar>
                              <w:top w:w="28" w:type="dxa"/>
                              <w:left w:w="28" w:type="dxa"/>
                              <w:bottom w:w="28" w:type="dxa"/>
                              <w:right w:w="28" w:type="dxa"/>
                            </w:tcMar>
                          </w:tcPr>
                          <w:p w:rsidR="00D46371" w:rsidRPr="001359F3" w:rsidRDefault="00D46371">
                            <w:pPr>
                              <w:pStyle w:val="af0"/>
                              <w:jc w:val="left"/>
                              <w:rPr>
                                <w:b w:val="0"/>
                                <w:bCs w:val="0"/>
                              </w:rPr>
                            </w:pPr>
                            <w:r w:rsidRPr="001359F3">
                              <w:rPr>
                                <w:b w:val="0"/>
                                <w:bCs w:val="0"/>
                              </w:rPr>
                              <w:t>Effected cells</w:t>
                            </w:r>
                          </w:p>
                          <w:p w:rsidR="00D46371" w:rsidRPr="001359F3" w:rsidRDefault="00D46371">
                            <w:pPr>
                              <w:pStyle w:val="af0"/>
                              <w:jc w:val="left"/>
                              <w:rPr>
                                <w:b w:val="0"/>
                                <w:bCs w:val="0"/>
                              </w:rPr>
                            </w:pPr>
                          </w:p>
                        </w:tc>
                        <w:tc>
                          <w:tcPr>
                            <w:tcW w:w="1562"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Macrophages, cytotoxic cells activated</w:t>
                            </w:r>
                          </w:p>
                          <w:p w:rsidR="00D46371" w:rsidRPr="001359F3" w:rsidRDefault="00D46371">
                            <w:pPr>
                              <w:pStyle w:val="af0"/>
                              <w:jc w:val="center"/>
                              <w:rPr>
                                <w:b w:val="0"/>
                                <w:bCs w:val="0"/>
                              </w:rPr>
                            </w:pPr>
                          </w:p>
                        </w:tc>
                        <w:tc>
                          <w:tcPr>
                            <w:tcW w:w="1687"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Eosinophils, mast cells activated</w:t>
                            </w:r>
                          </w:p>
                          <w:p w:rsidR="00D46371" w:rsidRPr="001359F3" w:rsidRDefault="00D46371">
                            <w:pPr>
                              <w:pStyle w:val="af0"/>
                              <w:jc w:val="center"/>
                              <w:rPr>
                                <w:b w:val="0"/>
                                <w:bCs w:val="0"/>
                              </w:rPr>
                            </w:pPr>
                          </w:p>
                        </w:tc>
                        <w:tc>
                          <w:tcPr>
                            <w:tcW w:w="1688"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Neutrophils activated</w:t>
                            </w:r>
                          </w:p>
                          <w:p w:rsidR="00D46371" w:rsidRPr="001359F3" w:rsidRDefault="00D46371">
                            <w:pPr>
                              <w:pStyle w:val="af0"/>
                              <w:jc w:val="center"/>
                              <w:rPr>
                                <w:b w:val="0"/>
                                <w:bCs w:val="0"/>
                              </w:rPr>
                            </w:pPr>
                          </w:p>
                        </w:tc>
                        <w:tc>
                          <w:tcPr>
                            <w:tcW w:w="1636" w:type="dxa"/>
                            <w:tcMar>
                              <w:top w:w="28" w:type="dxa"/>
                              <w:left w:w="28" w:type="dxa"/>
                              <w:bottom w:w="28" w:type="dxa"/>
                              <w:right w:w="28" w:type="dxa"/>
                            </w:tcMar>
                          </w:tcPr>
                          <w:p w:rsidR="00D46371" w:rsidRPr="001359F3" w:rsidRDefault="00D46371">
                            <w:pPr>
                              <w:pStyle w:val="af0"/>
                              <w:jc w:val="center"/>
                              <w:rPr>
                                <w:b w:val="0"/>
                                <w:bCs w:val="0"/>
                                <w:lang w:val="en-US"/>
                              </w:rPr>
                            </w:pPr>
                            <w:r w:rsidRPr="001359F3">
                              <w:rPr>
                                <w:b w:val="0"/>
                                <w:bCs w:val="0"/>
                                <w:lang w:val="en-US"/>
                              </w:rPr>
                              <w:t>B cells activated</w:t>
                            </w:r>
                          </w:p>
                          <w:p w:rsidR="00D46371" w:rsidRPr="001359F3" w:rsidRDefault="00D46371">
                            <w:pPr>
                              <w:pStyle w:val="af0"/>
                              <w:jc w:val="center"/>
                              <w:rPr>
                                <w:b w:val="0"/>
                                <w:bCs w:val="0"/>
                                <w:lang w:val="en-US"/>
                              </w:rPr>
                            </w:pPr>
                            <w:r w:rsidRPr="001359F3">
                              <w:rPr>
                                <w:b w:val="0"/>
                                <w:bCs w:val="0"/>
                                <w:lang w:val="en-US"/>
                              </w:rPr>
                              <w:t xml:space="preserve">Th1, Th2, Th17 </w:t>
                            </w:r>
                            <w:proofErr w:type="spellStart"/>
                            <w:r w:rsidRPr="001359F3">
                              <w:rPr>
                                <w:b w:val="0"/>
                                <w:bCs w:val="0"/>
                                <w:lang w:val="en-US"/>
                              </w:rPr>
                              <w:t>supressed</w:t>
                            </w:r>
                            <w:proofErr w:type="spellEnd"/>
                          </w:p>
                        </w:tc>
                        <w:tc>
                          <w:tcPr>
                            <w:tcW w:w="1238" w:type="dxa"/>
                            <w:tcMar>
                              <w:top w:w="28" w:type="dxa"/>
                              <w:left w:w="28" w:type="dxa"/>
                              <w:bottom w:w="28" w:type="dxa"/>
                              <w:right w:w="28" w:type="dxa"/>
                            </w:tcMar>
                          </w:tcPr>
                          <w:p w:rsidR="00D46371" w:rsidRPr="001359F3" w:rsidRDefault="00D46371">
                            <w:pPr>
                              <w:pStyle w:val="af0"/>
                              <w:jc w:val="center"/>
                              <w:rPr>
                                <w:b w:val="0"/>
                                <w:bCs w:val="0"/>
                              </w:rPr>
                            </w:pPr>
                            <w:r w:rsidRPr="001359F3">
                              <w:rPr>
                                <w:b w:val="0"/>
                                <w:bCs w:val="0"/>
                              </w:rPr>
                              <w:t>B cells activated</w:t>
                            </w:r>
                          </w:p>
                          <w:p w:rsidR="00D46371" w:rsidRPr="001359F3" w:rsidRDefault="00D46371">
                            <w:pPr>
                              <w:pStyle w:val="af0"/>
                              <w:jc w:val="center"/>
                              <w:rPr>
                                <w:b w:val="0"/>
                                <w:bCs w:val="0"/>
                              </w:rPr>
                            </w:pPr>
                          </w:p>
                        </w:tc>
                      </w:tr>
                    </w:tbl>
                    <w:p w:rsidR="00D46371" w:rsidRPr="00AC5F54" w:rsidRDefault="00D46371" w:rsidP="00D46371">
                      <w:pPr>
                        <w:pStyle w:val="af1"/>
                      </w:pPr>
                      <w:r w:rsidRPr="001359F3">
                        <w:rPr>
                          <w:rStyle w:val="5F3A8C03"/>
                          <w:b w:val="0"/>
                          <w:bCs w:val="0"/>
                          <w:i w:val="0"/>
                          <w:iCs w:val="0"/>
                        </w:rPr>
                        <w:t>IFN</w:t>
                      </w:r>
                      <w:r w:rsidRPr="001359F3">
                        <w:rPr>
                          <w:rStyle w:val="5F3A8C03"/>
                          <w:b w:val="0"/>
                          <w:bCs w:val="0"/>
                        </w:rPr>
                        <w:t>:</w:t>
                      </w:r>
                      <w:r w:rsidRPr="001359F3">
                        <w:rPr>
                          <w:b w:val="0"/>
                          <w:bCs w:val="0"/>
                        </w:rPr>
                        <w:t xml:space="preserve"> Interferons; IL: Interleukin; TGF: </w:t>
                      </w:r>
                      <w:r w:rsidRPr="001359F3">
                        <w:rPr>
                          <w:rStyle w:val="opdicttext2"/>
                          <w:b w:val="0"/>
                          <w:bCs w:val="0"/>
                        </w:rPr>
                        <w:t>transforming growth factor; TNF: Tumor necrosis factor.</w:t>
                      </w:r>
                    </w:p>
                  </w:txbxContent>
                </v:textbox>
                <w10:wrap type="square"/>
              </v:shape>
            </w:pict>
          </mc:Fallback>
        </mc:AlternateContent>
      </w:r>
    </w:p>
    <w:p w:rsidR="00D46371" w:rsidRDefault="00D46371" w:rsidP="00D46371">
      <w:pPr>
        <w:rPr>
          <w:rFonts w:hint="eastAsia"/>
          <w:b/>
          <w:bCs/>
        </w:rPr>
      </w:pPr>
    </w:p>
    <w:p w:rsidR="00D46371" w:rsidRDefault="00D46371" w:rsidP="00D46371">
      <w:pPr>
        <w:rPr>
          <w:rFonts w:hint="eastAsia"/>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43525" cy="20217765"/>
                <wp:effectExtent l="8255" t="9525" r="10795" b="1333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217765"/>
                        </a:xfrm>
                        <a:prstGeom prst="rect">
                          <a:avLst/>
                        </a:prstGeom>
                        <a:solidFill>
                          <a:srgbClr val="FFFFFF"/>
                        </a:solidFill>
                        <a:ln w="9525">
                          <a:solidFill>
                            <a:srgbClr val="000000"/>
                          </a:solidFill>
                          <a:miter lim="800000"/>
                          <a:headEnd/>
                          <a:tailEnd/>
                        </a:ln>
                      </wps:spPr>
                      <wps:txbx>
                        <w:txbxContent>
                          <w:p w:rsidR="00D46371" w:rsidRPr="001359F3" w:rsidRDefault="00D46371" w:rsidP="00D46371">
                            <w:pPr>
                              <w:rPr>
                                <w:b/>
                                <w:bCs/>
                              </w:rPr>
                            </w:pPr>
                            <w:r w:rsidRPr="001359F3">
                              <w:rPr>
                                <w:b/>
                                <w:bCs/>
                              </w:rPr>
                              <w:t xml:space="preserve">Table </w:t>
                            </w:r>
                            <w:proofErr w:type="gramStart"/>
                            <w:r w:rsidRPr="001359F3">
                              <w:rPr>
                                <w:b/>
                                <w:bCs/>
                              </w:rPr>
                              <w:t>2  Plants</w:t>
                            </w:r>
                            <w:proofErr w:type="gramEnd"/>
                            <w:r w:rsidRPr="001359F3">
                              <w:rPr>
                                <w:b/>
                                <w:bCs/>
                              </w:rPr>
                              <w:t xml:space="preserve"> are effective on liver disorders and immune system</w:t>
                            </w:r>
                          </w:p>
                          <w:tbl>
                            <w:tblPr>
                              <w:tblW w:w="9546" w:type="dxa"/>
                              <w:tblInd w:w="28" w:type="dxa"/>
                              <w:tblBorders>
                                <w:top w:val="single" w:sz="6" w:space="0" w:color="000001"/>
                                <w:bottom w:val="single" w:sz="6" w:space="0" w:color="000001"/>
                              </w:tblBorders>
                              <w:tblLayout w:type="fixed"/>
                              <w:tblCellMar>
                                <w:left w:w="0" w:type="dxa"/>
                                <w:right w:w="0" w:type="dxa"/>
                              </w:tblCellMar>
                              <w:tblLook w:val="0000" w:firstRow="0" w:lastRow="0" w:firstColumn="0" w:lastColumn="0" w:noHBand="0" w:noVBand="0"/>
                            </w:tblPr>
                            <w:tblGrid>
                              <w:gridCol w:w="1449"/>
                              <w:gridCol w:w="1152"/>
                              <w:gridCol w:w="1022"/>
                              <w:gridCol w:w="2556"/>
                              <w:gridCol w:w="2485"/>
                              <w:gridCol w:w="882"/>
                            </w:tblGrid>
                            <w:tr w:rsidR="00D46371" w:rsidRPr="001359F3" w:rsidTr="001359F3">
                              <w:tblPrEx>
                                <w:tblCellMar>
                                  <w:top w:w="0" w:type="dxa"/>
                                  <w:left w:w="0" w:type="dxa"/>
                                  <w:bottom w:w="0" w:type="dxa"/>
                                  <w:right w:w="0" w:type="dxa"/>
                                </w:tblCellMar>
                              </w:tblPrEx>
                              <w:trPr>
                                <w:trHeight w:hRule="exact" w:val="888"/>
                              </w:trPr>
                              <w:tc>
                                <w:tcPr>
                                  <w:tcW w:w="1449"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1359F3">
                                    <w:rPr>
                                      <w:rFonts w:ascii="Albertus" w:hAnsi="Albertus" w:cs="Albertus"/>
                                      <w:b/>
                                      <w:bCs/>
                                      <w:color w:val="000000"/>
                                      <w:kern w:val="0"/>
                                      <w:sz w:val="14"/>
                                      <w:szCs w:val="14"/>
                                      <w:lang w:val="zh-CN"/>
                                    </w:rPr>
                                    <w:t>Common name</w:t>
                                  </w:r>
                                </w:p>
                                <w:p w:rsidR="00D46371" w:rsidRPr="001359F3" w:rsidRDefault="00D46371" w:rsidP="001359F3">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1152"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359F3">
                                    <w:rPr>
                                      <w:rFonts w:ascii="Albertus" w:hAnsi="Albertus" w:cs="Albertus"/>
                                      <w:b/>
                                      <w:bCs/>
                                      <w:color w:val="000000"/>
                                      <w:kern w:val="0"/>
                                      <w:sz w:val="14"/>
                                      <w:szCs w:val="14"/>
                                      <w:lang w:val="zh-CN"/>
                                    </w:rPr>
                                    <w:t>Scientıfic name</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22"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359F3">
                                    <w:rPr>
                                      <w:rFonts w:ascii="Albertus" w:hAnsi="Albertus" w:cs="Albertus"/>
                                      <w:b/>
                                      <w:bCs/>
                                      <w:color w:val="000000"/>
                                      <w:kern w:val="0"/>
                                      <w:sz w:val="14"/>
                                      <w:szCs w:val="14"/>
                                      <w:lang w:val="zh-CN"/>
                                    </w:rPr>
                                    <w:t>Effectıve part</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556"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359F3">
                                    <w:rPr>
                                      <w:rFonts w:ascii="Albertus" w:hAnsi="Albertus" w:cs="Albertus"/>
                                      <w:b/>
                                      <w:bCs/>
                                      <w:color w:val="000000"/>
                                      <w:kern w:val="0"/>
                                      <w:sz w:val="14"/>
                                      <w:szCs w:val="14"/>
                                      <w:lang w:val="zh-CN"/>
                                    </w:rPr>
                                    <w:t>Phytochemıcal content</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485"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vertAlign w:val="superscript"/>
                                    </w:rPr>
                                  </w:pPr>
                                  <w:r w:rsidRPr="001359F3">
                                    <w:rPr>
                                      <w:rFonts w:ascii="Albertus" w:hAnsi="Albertus" w:cs="Albertus"/>
                                      <w:b/>
                                      <w:bCs/>
                                      <w:color w:val="000000"/>
                                      <w:kern w:val="0"/>
                                      <w:sz w:val="14"/>
                                      <w:szCs w:val="14"/>
                                    </w:rPr>
                                    <w:t>Preparatıon on lıver dısorders</w:t>
                                  </w:r>
                                  <w:r w:rsidRPr="001359F3">
                                    <w:rPr>
                                      <w:rFonts w:ascii="Albertus" w:hAnsi="Albertus" w:cs="Albertus"/>
                                      <w:b/>
                                      <w:bCs/>
                                      <w:color w:val="000000"/>
                                      <w:kern w:val="0"/>
                                      <w:sz w:val="14"/>
                                      <w:szCs w:val="14"/>
                                      <w:vertAlign w:val="superscript"/>
                                    </w:rPr>
                                    <w:t>1</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rPr>
                                  </w:pPr>
                                </w:p>
                              </w:tc>
                              <w:tc>
                                <w:tcPr>
                                  <w:tcW w:w="882"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359F3">
                                    <w:rPr>
                                      <w:rFonts w:ascii="Albertus" w:hAnsi="Albertus" w:cs="Albertus"/>
                                      <w:b/>
                                      <w:bCs/>
                                      <w:color w:val="000000"/>
                                      <w:kern w:val="0"/>
                                      <w:sz w:val="14"/>
                                      <w:szCs w:val="14"/>
                                      <w:lang w:val="zh-CN"/>
                                    </w:rPr>
                                    <w:t>Ref.</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Chaff-flower</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Achyranthes aspera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Whole plant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Ecdysterone, achyranthine, betaine, pentatriaontane, 6-pentatriacontanone, hexatriacontane and tritriacontane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Natrossil natiris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[28-30]</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Fennel</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Foeniculum vulgare </w:t>
                                  </w:r>
                                  <w:r w:rsidRPr="001359F3">
                                    <w:rPr>
                                      <w:rFonts w:ascii="Book Antiqua" w:hAnsi="Book Antiqua" w:cs="Book Antiqua"/>
                                      <w:color w:val="000000"/>
                                      <w:kern w:val="0"/>
                                      <w:sz w:val="14"/>
                                      <w:szCs w:val="14"/>
                                      <w:lang w:val="tr-TR"/>
                                    </w:rPr>
                                    <w:t>Mill.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Coumarins (bergapten, ısopimpinellin, anthotoxin), flavonoids (quercetin, rutin)</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Presselin dyspeptikum presselin, bupleurum compound phytomedicine, epagest lampugnani</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[18,25,31]</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Korean Ginseng, Chinese Red Ginseng</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Panax ginseng </w:t>
                                  </w:r>
                                  <w:r w:rsidRPr="001359F3">
                                    <w:rPr>
                                      <w:rFonts w:ascii="Book Antiqua" w:hAnsi="Book Antiqua" w:cs="Book Antiqua"/>
                                      <w:color w:val="000000"/>
                                      <w:kern w:val="0"/>
                                      <w:sz w:val="14"/>
                                      <w:szCs w:val="14"/>
                                      <w:lang w:val="tr-TR"/>
                                    </w:rPr>
                                    <w:t>Mey.</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Polysaccharides, saponins, ginsenoside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Tripid teguhsindo</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[32-34]</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Yarrow</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Achillea </w:t>
                                  </w:r>
                                  <w:r w:rsidRPr="001359F3">
                                    <w:rPr>
                                      <w:rFonts w:ascii="Book Antiqua" w:hAnsi="Book Antiqua" w:cs="Book Antiqua"/>
                                      <w:color w:val="000000"/>
                                      <w:kern w:val="0"/>
                                      <w:sz w:val="14"/>
                                      <w:szCs w:val="14"/>
                                      <w:lang w:val="tr-TR"/>
                                    </w:rPr>
                                    <w:t>sp.</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Flower</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Volatile oils, flavonoids, terpenoids, alkaloids, saponins, sesquiterpenlactones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Liv-52 drops, cheiranthol klein</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[35-38]</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Carqueja</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Baccharis trimera </w:t>
                                  </w:r>
                                  <w:r w:rsidRPr="001359F3">
                                    <w:rPr>
                                      <w:rFonts w:ascii="Book Antiqua" w:hAnsi="Book Antiqua" w:cs="Book Antiqua"/>
                                      <w:color w:val="000000"/>
                                      <w:kern w:val="0"/>
                                      <w:sz w:val="14"/>
                                      <w:szCs w:val="14"/>
                                      <w:lang w:val="tr-TR"/>
                                    </w:rPr>
                                    <w:t>(Less) DC</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Epigeous part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Flavonoids, diterpenoids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Boldina Plata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[39-41]</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Chicory</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Cichorium intybus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Aerial part, root, 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Saccharides, methoxycoumarin cichorine, flavonoids, essential oils, anthocyanins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Natusor hepavesical soria natural, Liv-52 drops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[42-46]</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Globe artichoke</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Cynara cardunculus var. scolymus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Sesquiterpenes lactones (cynaropicrin), flavonoids (cynaropicrin), phenolic acids (mainly caffeic acid derivatives)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Livstim mediherb, livton complex mediherb, lorbihepatic bioquimico, olocynan makros, rapacholin C herbapol wroclaw, farmasa, sylicynar herbapol poznan, alcafelol luper, bagohepat bago, armstrong, benevolus schwabe, boldina plata, cinarepa cristalfarma, colachofra EMS, cynarex roux-ocefa, herbapol wroclaw, cynarzym N altana, digestron loprofar, epagest lampugnani, figatil catarinense, salus, hecrosine B12 ortoquimica, hepatofalk falk, jurubileno ıbefar</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[47,48]</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Pale purple coneflower</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Echinacea pallida</w:t>
                                  </w:r>
                                  <w:r w:rsidRPr="001359F3">
                                    <w:rPr>
                                      <w:rFonts w:ascii="Book Antiqua" w:hAnsi="Book Antiqua" w:cs="Book Antiqua"/>
                                      <w:color w:val="000000"/>
                                      <w:kern w:val="0"/>
                                      <w:sz w:val="14"/>
                                      <w:szCs w:val="14"/>
                                      <w:lang w:val="tr-TR"/>
                                    </w:rPr>
                                    <w:t xml:space="preserve"> (Nutt.) Nutt.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Echinacea angustifolia</w:t>
                                  </w:r>
                                  <w:r w:rsidRPr="001359F3">
                                    <w:rPr>
                                      <w:rFonts w:ascii="Book Antiqua" w:hAnsi="Book Antiqua" w:cs="Book Antiqua"/>
                                      <w:color w:val="000000"/>
                                      <w:kern w:val="0"/>
                                      <w:sz w:val="14"/>
                                      <w:szCs w:val="14"/>
                                      <w:lang w:val="tr-TR"/>
                                    </w:rPr>
                                    <w:t xml:space="preserve"> (DC.) Hell.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i/>
                                      <w:iCs/>
                                      <w:color w:val="000000"/>
                                      <w:kern w:val="0"/>
                                      <w:sz w:val="14"/>
                                      <w:szCs w:val="14"/>
                                      <w:lang w:val="tr-TR"/>
                                    </w:rPr>
                                    <w:t>Echinacea purpurea</w:t>
                                  </w:r>
                                  <w:r w:rsidRPr="001359F3">
                                    <w:rPr>
                                      <w:rFonts w:ascii="Book Antiqua" w:hAnsi="Book Antiqua" w:cs="Book Antiqua"/>
                                      <w:color w:val="000000"/>
                                      <w:kern w:val="0"/>
                                      <w:sz w:val="14"/>
                                      <w:szCs w:val="14"/>
                                      <w:lang w:val="tr-TR"/>
                                    </w:rPr>
                                    <w:t xml:space="preserve"> (L.) Moench</w:t>
                                  </w: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Whole plant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Alkamides, polysaccharides, glycoproteins, cichoric acid (a derivate of caffeic acid)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Andrographis complex mediherb, kalbe, hepatin lapi, ımudator pyridam, herbal cleanse vitaplex</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bscript"/>
                                      <w:lang w:val="tr-TR"/>
                                    </w:rPr>
                                  </w:pPr>
                                  <w:r w:rsidRPr="001359F3">
                                    <w:rPr>
                                      <w:rFonts w:ascii="Book Antiqua" w:hAnsi="Book Antiqua" w:cs="Book Antiqua"/>
                                      <w:color w:val="000000"/>
                                      <w:kern w:val="0"/>
                                      <w:sz w:val="14"/>
                                      <w:szCs w:val="14"/>
                                      <w:vertAlign w:val="subscript"/>
                                      <w:lang w:val="tr-TR"/>
                                    </w:rPr>
                                    <w:t>[49-52]</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Faise daisy</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Eclipta alba </w:t>
                                  </w:r>
                                  <w:r w:rsidRPr="001359F3">
                                    <w:rPr>
                                      <w:rFonts w:ascii="Book Antiqua" w:hAnsi="Book Antiqua" w:cs="Book Antiqua"/>
                                      <w:color w:val="000000"/>
                                      <w:kern w:val="0"/>
                                      <w:sz w:val="14"/>
                                      <w:szCs w:val="14"/>
                                      <w:lang w:val="tr-TR"/>
                                    </w:rPr>
                                    <w:t>(syn</w:t>
                                  </w:r>
                                  <w:r w:rsidRPr="001359F3">
                                    <w:rPr>
                                      <w:rFonts w:ascii="Book Antiqua" w:hAnsi="Book Antiqua" w:cs="Book Antiqua"/>
                                      <w:i/>
                                      <w:iCs/>
                                      <w:color w:val="000000"/>
                                      <w:kern w:val="0"/>
                                      <w:sz w:val="14"/>
                                      <w:szCs w:val="14"/>
                                      <w:lang w:val="tr-TR"/>
                                    </w:rPr>
                                    <w:t xml:space="preserve"> E. prostrata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Aerial part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Tannins, flavonoids, coumestans, saponins, alkaloids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Dipana promed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[53,54]</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Chamomile</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Matricaria chamomilla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Flower</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Coumarin (herniarin and umbelliferone), phenylpropanoids (chlorogenic acid and caffeic acid), flavonoids (apigenin, apigenin-7-o-glucoside, luteolin, luteolin-7-o-glucoside, quercetin, rutin, naringenin), blue essential oils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Presselin dyspeptikum presselin, cholesol herbapol wroclaw, gotas digestivas bunker</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[42,55-57]</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zh-CN"/>
                                    </w:rPr>
                                    <w:t>Milk thisle</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i/>
                                      <w:iCs/>
                                      <w:color w:val="000000"/>
                                      <w:kern w:val="0"/>
                                      <w:sz w:val="14"/>
                                      <w:szCs w:val="14"/>
                                      <w:lang w:val="zh-CN"/>
                                    </w:rPr>
                                    <w:t xml:space="preserve">Silybum marianum </w:t>
                                  </w:r>
                                  <w:r w:rsidRPr="001359F3">
                                    <w:rPr>
                                      <w:rFonts w:ascii="Book Antiqua" w:hAnsi="Book Antiqua" w:cs="Book Antiqua"/>
                                      <w:color w:val="000000"/>
                                      <w:kern w:val="0"/>
                                      <w:sz w:val="14"/>
                                      <w:szCs w:val="14"/>
                                      <w:lang w:val="zh-CN"/>
                                    </w:rPr>
                                    <w:t>(L.) Gaertn.</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zh-CN"/>
                                    </w:rPr>
                                    <w:t>Seed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rPr>
                                    <w:t>Polyphenolic flavonoids(</w:t>
                                  </w:r>
                                  <w:proofErr w:type="spellStart"/>
                                  <w:r w:rsidRPr="001359F3">
                                    <w:rPr>
                                      <w:rFonts w:ascii="Book Antiqua" w:hAnsi="Book Antiqua" w:cs="Book Antiqua"/>
                                      <w:color w:val="000000"/>
                                      <w:kern w:val="0"/>
                                      <w:sz w:val="14"/>
                                      <w:szCs w:val="14"/>
                                    </w:rPr>
                                    <w:t>silymarin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isosilyins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silibinins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silydianin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silychristin</w:t>
                                  </w:r>
                                  <w:proofErr w:type="spellEnd"/>
                                  <w:r w:rsidRPr="001359F3">
                                    <w:rPr>
                                      <w:rFonts w:ascii="Book Antiqua" w:hAnsi="Book Antiqua" w:cs="Book Antiqua"/>
                                      <w:color w:val="000000"/>
                                      <w:kern w:val="0"/>
                                      <w:sz w:val="14"/>
                                      <w:szCs w:val="14"/>
                                    </w:rPr>
                                    <w: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roofErr w:type="spellStart"/>
                                  <w:r w:rsidRPr="001359F3">
                                    <w:rPr>
                                      <w:rFonts w:ascii="Book Antiqua" w:hAnsi="Book Antiqua" w:cs="Book Antiqua"/>
                                      <w:color w:val="000000"/>
                                      <w:kern w:val="0"/>
                                      <w:sz w:val="14"/>
                                      <w:szCs w:val="14"/>
                                    </w:rPr>
                                    <w:t>Liverine</w:t>
                                  </w:r>
                                  <w:proofErr w:type="spellEnd"/>
                                  <w:r w:rsidRPr="001359F3">
                                    <w:rPr>
                                      <w:rFonts w:ascii="Book Antiqua" w:hAnsi="Book Antiqua" w:cs="Book Antiqua"/>
                                      <w:color w:val="000000"/>
                                      <w:kern w:val="0"/>
                                      <w:sz w:val="14"/>
                                      <w:szCs w:val="14"/>
                                    </w:rPr>
                                    <w:t xml:space="preserve"> cardinal, </w:t>
                                  </w:r>
                                  <w:proofErr w:type="spellStart"/>
                                  <w:r w:rsidRPr="001359F3">
                                    <w:rPr>
                                      <w:rFonts w:ascii="Book Antiqua" w:hAnsi="Book Antiqua" w:cs="Book Antiqua"/>
                                      <w:color w:val="000000"/>
                                      <w:kern w:val="0"/>
                                      <w:sz w:val="14"/>
                                      <w:szCs w:val="14"/>
                                    </w:rPr>
                                    <w:t>livermin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korean</w:t>
                                  </w:r>
                                  <w:proofErr w:type="spellEnd"/>
                                  <w:r w:rsidRPr="001359F3">
                                    <w:rPr>
                                      <w:rFonts w:ascii="Book Antiqua" w:hAnsi="Book Antiqua" w:cs="Book Antiqua"/>
                                      <w:color w:val="000000"/>
                                      <w:kern w:val="0"/>
                                      <w:sz w:val="14"/>
                                      <w:szCs w:val="14"/>
                                    </w:rPr>
                                    <w:t xml:space="preserve"> ginseng, </w:t>
                                  </w:r>
                                  <w:proofErr w:type="spellStart"/>
                                  <w:r w:rsidRPr="001359F3">
                                    <w:rPr>
                                      <w:rFonts w:ascii="Book Antiqua" w:hAnsi="Book Antiqua" w:cs="Book Antiqua"/>
                                      <w:color w:val="000000"/>
                                      <w:kern w:val="0"/>
                                      <w:sz w:val="14"/>
                                      <w:szCs w:val="14"/>
                                    </w:rPr>
                                    <w:t>liverton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sıffra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livosil</w:t>
                                  </w:r>
                                  <w:proofErr w:type="spellEnd"/>
                                  <w:r w:rsidRPr="001359F3">
                                    <w:rPr>
                                      <w:rFonts w:ascii="Book Antiqua" w:hAnsi="Book Antiqua" w:cs="Book Antiqua"/>
                                      <w:color w:val="000000"/>
                                      <w:kern w:val="0"/>
                                      <w:sz w:val="14"/>
                                      <w:szCs w:val="14"/>
                                    </w:rPr>
                                    <w:t xml:space="preserve">-b centaur, </w:t>
                                  </w:r>
                                  <w:proofErr w:type="spellStart"/>
                                  <w:r w:rsidRPr="001359F3">
                                    <w:rPr>
                                      <w:rFonts w:ascii="Book Antiqua" w:hAnsi="Book Antiqua" w:cs="Book Antiqua"/>
                                      <w:color w:val="000000"/>
                                      <w:kern w:val="0"/>
                                      <w:sz w:val="14"/>
                                      <w:szCs w:val="14"/>
                                    </w:rPr>
                                    <w:t>livstim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mediherb</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livton</w:t>
                                  </w:r>
                                  <w:proofErr w:type="spellEnd"/>
                                  <w:r w:rsidRPr="001359F3">
                                    <w:rPr>
                                      <w:rFonts w:ascii="Book Antiqua" w:hAnsi="Book Antiqua" w:cs="Book Antiqua"/>
                                      <w:color w:val="000000"/>
                                      <w:kern w:val="0"/>
                                      <w:sz w:val="14"/>
                                      <w:szCs w:val="14"/>
                                    </w:rPr>
                                    <w:t xml:space="preserve"> complex </w:t>
                                  </w:r>
                                  <w:proofErr w:type="spellStart"/>
                                  <w:r w:rsidRPr="001359F3">
                                    <w:rPr>
                                      <w:rFonts w:ascii="Book Antiqua" w:hAnsi="Book Antiqua" w:cs="Book Antiqua"/>
                                      <w:color w:val="000000"/>
                                      <w:kern w:val="0"/>
                                      <w:sz w:val="14"/>
                                      <w:szCs w:val="14"/>
                                    </w:rPr>
                                    <w:t>mediherb</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lomacholan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lomapharm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phytohepar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steigerwald</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poikicholan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lomapharm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prol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procare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samarin</w:t>
                                  </w:r>
                                  <w:proofErr w:type="spellEnd"/>
                                  <w:r w:rsidRPr="001359F3">
                                    <w:rPr>
                                      <w:rFonts w:ascii="Book Antiqua" w:hAnsi="Book Antiqua" w:cs="Book Antiqua"/>
                                      <w:color w:val="000000"/>
                                      <w:kern w:val="0"/>
                                      <w:sz w:val="14"/>
                                      <w:szCs w:val="14"/>
                                    </w:rPr>
                                    <w:t xml:space="preserve"> berlin pharm, </w:t>
                                  </w:r>
                                  <w:proofErr w:type="spellStart"/>
                                  <w:r w:rsidRPr="001359F3">
                                    <w:rPr>
                                      <w:rFonts w:ascii="Book Antiqua" w:hAnsi="Book Antiqua" w:cs="Book Antiqua"/>
                                      <w:color w:val="000000"/>
                                      <w:kern w:val="0"/>
                                      <w:sz w:val="14"/>
                                      <w:szCs w:val="14"/>
                                    </w:rPr>
                                    <w:t>schwohepan</w:t>
                                  </w:r>
                                  <w:proofErr w:type="spellEnd"/>
                                  <w:r w:rsidRPr="001359F3">
                                    <w:rPr>
                                      <w:rFonts w:ascii="Book Antiqua" w:hAnsi="Book Antiqua" w:cs="Book Antiqua"/>
                                      <w:color w:val="000000"/>
                                      <w:kern w:val="0"/>
                                      <w:sz w:val="14"/>
                                      <w:szCs w:val="14"/>
                                    </w:rPr>
                                    <w:t xml:space="preserve"> S </w:t>
                                  </w:r>
                                  <w:proofErr w:type="spellStart"/>
                                  <w:r w:rsidRPr="001359F3">
                                    <w:rPr>
                                      <w:rFonts w:ascii="Book Antiqua" w:hAnsi="Book Antiqua" w:cs="Book Antiqua"/>
                                      <w:color w:val="000000"/>
                                      <w:kern w:val="0"/>
                                      <w:sz w:val="14"/>
                                      <w:szCs w:val="14"/>
                                    </w:rPr>
                                    <w:t>schworer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silegon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teva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silibene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merckle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silicur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hexal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silimalon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nikkho</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silimarin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benedetti</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silimarit</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bionorica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silimax</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filofarm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silirex</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lampugnani</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siliver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farmasa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silliver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abbott</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silmar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hennig</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silvaysan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sanum-kehlbeck</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silybon</w:t>
                                  </w:r>
                                  <w:proofErr w:type="spellEnd"/>
                                  <w:r w:rsidRPr="001359F3">
                                    <w:rPr>
                                      <w:rFonts w:ascii="Book Antiqua" w:hAnsi="Book Antiqua" w:cs="Book Antiqua"/>
                                      <w:color w:val="000000"/>
                                      <w:kern w:val="0"/>
                                      <w:sz w:val="14"/>
                                      <w:szCs w:val="14"/>
                                    </w:rPr>
                                    <w:t xml:space="preserve"> micro, </w:t>
                                  </w:r>
                                  <w:proofErr w:type="spellStart"/>
                                  <w:r w:rsidRPr="001359F3">
                                    <w:rPr>
                                      <w:rFonts w:ascii="Book Antiqua" w:hAnsi="Book Antiqua" w:cs="Book Antiqua"/>
                                      <w:color w:val="000000"/>
                                      <w:kern w:val="0"/>
                                      <w:sz w:val="14"/>
                                      <w:szCs w:val="14"/>
                                    </w:rPr>
                                    <w:t>silygal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ıvax</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silyhexal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hexal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sily-sabona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sabona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mepha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sivylar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ranbaxy</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sylicaps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herbapol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lublin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sylicynar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herbapol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poznan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sylimarol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herbapol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pruszkow</w:t>
                                  </w:r>
                                  <w:proofErr w:type="spellEnd"/>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1359F3">
                                    <w:rPr>
                                      <w:rFonts w:ascii="Book Antiqua" w:hAnsi="Book Antiqua" w:cs="Book Antiqua"/>
                                      <w:color w:val="000000"/>
                                      <w:kern w:val="0"/>
                                      <w:sz w:val="14"/>
                                      <w:szCs w:val="14"/>
                                      <w:vertAlign w:val="superscript"/>
                                      <w:lang w:val="zh-CN"/>
                                    </w:rPr>
                                    <w:t>[18,19,58,59]</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115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102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2556"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roofErr w:type="spellStart"/>
                                  <w:r w:rsidRPr="001359F3">
                                    <w:rPr>
                                      <w:rFonts w:ascii="Book Antiqua" w:hAnsi="Book Antiqua" w:cs="Book Antiqua"/>
                                      <w:color w:val="000000"/>
                                      <w:kern w:val="0"/>
                                      <w:sz w:val="14"/>
                                      <w:szCs w:val="14"/>
                                    </w:rPr>
                                    <w:t>Syliverin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aflofarm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sylivit</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herbapol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poznan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solas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vionin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nf</w:t>
                                  </w:r>
                                  <w:proofErr w:type="spellEnd"/>
                                  <w:r w:rsidRPr="001359F3">
                                    <w:rPr>
                                      <w:rFonts w:ascii="Book Antiqua" w:hAnsi="Book Antiqua" w:cs="Book Antiqua"/>
                                      <w:color w:val="000000"/>
                                      <w:kern w:val="0"/>
                                      <w:sz w:val="14"/>
                                      <w:szCs w:val="14"/>
                                    </w:rPr>
                                    <w:t xml:space="preserve"> tempo scan pacific, </w:t>
                                  </w:r>
                                  <w:proofErr w:type="spellStart"/>
                                  <w:r w:rsidRPr="001359F3">
                                    <w:rPr>
                                      <w:rFonts w:ascii="Book Antiqua" w:hAnsi="Book Antiqua" w:cs="Book Antiqua"/>
                                      <w:color w:val="000000"/>
                                      <w:kern w:val="0"/>
                                      <w:sz w:val="14"/>
                                      <w:szCs w:val="14"/>
                                    </w:rPr>
                                    <w:t>alepa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duopharm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apihepar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madaus</w:t>
                                  </w:r>
                                  <w:proofErr w:type="spellEnd"/>
                                  <w:r w:rsidRPr="001359F3">
                                    <w:rPr>
                                      <w:rFonts w:ascii="Book Antiqua" w:hAnsi="Book Antiqua" w:cs="Book Antiqua"/>
                                      <w:color w:val="000000"/>
                                      <w:kern w:val="0"/>
                                      <w:sz w:val="14"/>
                                      <w:szCs w:val="14"/>
                                    </w:rPr>
                                    <w:t xml:space="preserve">, </w:t>
                                  </w:r>
                                  <w:r w:rsidRPr="001359F3">
                                    <w:rPr>
                                      <w:rFonts w:ascii="Book Antiqua" w:hAnsi="Book Antiqua" w:cs="Book Antiqua"/>
                                      <w:i/>
                                      <w:iCs/>
                                      <w:color w:val="000000"/>
                                      <w:kern w:val="0"/>
                                      <w:sz w:val="14"/>
                                      <w:szCs w:val="14"/>
                                    </w:rPr>
                                    <w:t>vıa</w:t>
                                  </w:r>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tris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aptivium</w:t>
                                  </w:r>
                                  <w:proofErr w:type="spellEnd"/>
                                  <w:r w:rsidRPr="001359F3">
                                    <w:rPr>
                                      <w:rFonts w:ascii="Book Antiqua" w:hAnsi="Book Antiqua" w:cs="Book Antiqua"/>
                                      <w:color w:val="000000"/>
                                      <w:kern w:val="0"/>
                                      <w:sz w:val="14"/>
                                      <w:szCs w:val="14"/>
                                    </w:rPr>
                                    <w:t xml:space="preserve"> liver support </w:t>
                                  </w:r>
                                  <w:proofErr w:type="spellStart"/>
                                  <w:r w:rsidRPr="001359F3">
                                    <w:rPr>
                                      <w:rFonts w:ascii="Book Antiqua" w:hAnsi="Book Antiqua" w:cs="Book Antiqua"/>
                                      <w:color w:val="000000"/>
                                      <w:kern w:val="0"/>
                                      <w:sz w:val="14"/>
                                      <w:szCs w:val="14"/>
                                    </w:rPr>
                                    <w:t>cynergen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ardeyhepan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emonta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ardeypharm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bibol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leloup</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hexa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bilisan</w:t>
                                  </w:r>
                                  <w:proofErr w:type="spellEnd"/>
                                  <w:r w:rsidRPr="001359F3">
                                    <w:rPr>
                                      <w:rFonts w:ascii="Book Antiqua" w:hAnsi="Book Antiqua" w:cs="Book Antiqua"/>
                                      <w:color w:val="000000"/>
                                      <w:kern w:val="0"/>
                                      <w:sz w:val="14"/>
                                      <w:szCs w:val="14"/>
                                    </w:rPr>
                                    <w:t xml:space="preserve"> duo </w:t>
                                  </w:r>
                                  <w:proofErr w:type="spellStart"/>
                                  <w:r w:rsidRPr="001359F3">
                                    <w:rPr>
                                      <w:rFonts w:ascii="Book Antiqua" w:hAnsi="Book Antiqua" w:cs="Book Antiqua"/>
                                      <w:color w:val="000000"/>
                                      <w:kern w:val="0"/>
                                      <w:sz w:val="14"/>
                                      <w:szCs w:val="14"/>
                                    </w:rPr>
                                    <w:t>repha</w:t>
                                  </w:r>
                                  <w:proofErr w:type="spellEnd"/>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115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102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2556"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roofErr w:type="spellStart"/>
                                  <w:r w:rsidRPr="001359F3">
                                    <w:rPr>
                                      <w:rFonts w:ascii="Book Antiqua" w:hAnsi="Book Antiqua" w:cs="Book Antiqua"/>
                                      <w:color w:val="000000"/>
                                      <w:kern w:val="0"/>
                                      <w:sz w:val="14"/>
                                      <w:szCs w:val="14"/>
                                    </w:rPr>
                                    <w:t>Bioglan</w:t>
                                  </w:r>
                                  <w:proofErr w:type="spellEnd"/>
                                  <w:r w:rsidRPr="001359F3">
                                    <w:rPr>
                                      <w:rFonts w:ascii="Book Antiqua" w:hAnsi="Book Antiqua" w:cs="Book Antiqua"/>
                                      <w:color w:val="000000"/>
                                      <w:kern w:val="0"/>
                                      <w:sz w:val="14"/>
                                      <w:szCs w:val="14"/>
                                    </w:rPr>
                                    <w:t xml:space="preserve"> liver-</w:t>
                                  </w:r>
                                  <w:proofErr w:type="spellStart"/>
                                  <w:r w:rsidRPr="001359F3">
                                    <w:rPr>
                                      <w:rFonts w:ascii="Book Antiqua" w:hAnsi="Book Antiqua" w:cs="Book Antiqua"/>
                                      <w:color w:val="000000"/>
                                      <w:kern w:val="0"/>
                                      <w:sz w:val="14"/>
                                      <w:szCs w:val="14"/>
                                    </w:rPr>
                                    <w:t>vite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bioglan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bupleurum</w:t>
                                  </w:r>
                                  <w:proofErr w:type="spellEnd"/>
                                  <w:r w:rsidRPr="001359F3">
                                    <w:rPr>
                                      <w:rFonts w:ascii="Book Antiqua" w:hAnsi="Book Antiqua" w:cs="Book Antiqua"/>
                                      <w:color w:val="000000"/>
                                      <w:kern w:val="0"/>
                                      <w:sz w:val="14"/>
                                      <w:szCs w:val="14"/>
                                    </w:rPr>
                                    <w:t xml:space="preserve"> complex </w:t>
                                  </w:r>
                                  <w:proofErr w:type="spellStart"/>
                                  <w:r w:rsidRPr="001359F3">
                                    <w:rPr>
                                      <w:rFonts w:ascii="Book Antiqua" w:hAnsi="Book Antiqua" w:cs="Book Antiqua"/>
                                      <w:color w:val="000000"/>
                                      <w:kern w:val="0"/>
                                      <w:sz w:val="14"/>
                                      <w:szCs w:val="14"/>
                                    </w:rPr>
                                    <w:t>mediherb</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bupleurum</w:t>
                                  </w:r>
                                  <w:proofErr w:type="spellEnd"/>
                                  <w:r w:rsidRPr="001359F3">
                                    <w:rPr>
                                      <w:rFonts w:ascii="Book Antiqua" w:hAnsi="Book Antiqua" w:cs="Book Antiqua"/>
                                      <w:color w:val="000000"/>
                                      <w:kern w:val="0"/>
                                      <w:sz w:val="14"/>
                                      <w:szCs w:val="14"/>
                                    </w:rPr>
                                    <w:t xml:space="preserve"> compound </w:t>
                                  </w:r>
                                  <w:proofErr w:type="spellStart"/>
                                  <w:r w:rsidRPr="001359F3">
                                    <w:rPr>
                                      <w:rFonts w:ascii="Book Antiqua" w:hAnsi="Book Antiqua" w:cs="Book Antiqua"/>
                                      <w:color w:val="000000"/>
                                      <w:kern w:val="0"/>
                                      <w:sz w:val="14"/>
                                      <w:szCs w:val="14"/>
                                    </w:rPr>
                                    <w:t>phytomedicine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carsil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sopharma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cefasliymarin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cefak</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cheiranthol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klein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soho</w:t>
                                  </w:r>
                                  <w:proofErr w:type="spellEnd"/>
                                  <w:r w:rsidRPr="001359F3">
                                    <w:rPr>
                                      <w:rFonts w:ascii="Book Antiqua" w:hAnsi="Book Antiqua" w:cs="Book Antiqua"/>
                                      <w:color w:val="000000"/>
                                      <w:kern w:val="0"/>
                                      <w:sz w:val="14"/>
                                      <w:szCs w:val="14"/>
                                    </w:rPr>
                                    <w:t xml:space="preserve"> capsule/syrup, </w:t>
                                  </w:r>
                                  <w:proofErr w:type="spellStart"/>
                                  <w:r w:rsidRPr="001359F3">
                                    <w:rPr>
                                      <w:rFonts w:ascii="Book Antiqua" w:hAnsi="Book Antiqua" w:cs="Book Antiqua"/>
                                      <w:color w:val="000000"/>
                                      <w:kern w:val="0"/>
                                      <w:sz w:val="14"/>
                                      <w:szCs w:val="14"/>
                                    </w:rPr>
                                    <w:t>depatox</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progen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durasilymarin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merck</w:t>
                                  </w:r>
                                  <w:proofErr w:type="spellEnd"/>
                                  <w:r w:rsidRPr="001359F3">
                                    <w:rPr>
                                      <w:rFonts w:ascii="Book Antiqua" w:hAnsi="Book Antiqua" w:cs="Book Antiqua"/>
                                      <w:color w:val="000000"/>
                                      <w:kern w:val="0"/>
                                      <w:sz w:val="14"/>
                                      <w:szCs w:val="14"/>
                                    </w:rPr>
                                    <w:t xml:space="preserve"> dura, </w:t>
                                  </w:r>
                                  <w:proofErr w:type="spellStart"/>
                                  <w:r w:rsidRPr="001359F3">
                                    <w:rPr>
                                      <w:rFonts w:ascii="Book Antiqua" w:hAnsi="Book Antiqua" w:cs="Book Antiqua"/>
                                      <w:color w:val="000000"/>
                                      <w:kern w:val="0"/>
                                      <w:sz w:val="14"/>
                                      <w:szCs w:val="14"/>
                                    </w:rPr>
                                    <w:t>eleparon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sankyo</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epagest</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lampugnani</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flavobion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zentiva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hegrimarin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strathmann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strathmann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hepabene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ratiopharm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merckle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ratiopharm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hepabesch</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strathmann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hepadigenor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baliarda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hepaduran</w:t>
                                  </w:r>
                                  <w:proofErr w:type="spellEnd"/>
                                  <w:r w:rsidRPr="001359F3">
                                    <w:rPr>
                                      <w:rFonts w:ascii="Book Antiqua" w:hAnsi="Book Antiqua" w:cs="Book Antiqua"/>
                                      <w:color w:val="000000"/>
                                      <w:kern w:val="0"/>
                                      <w:sz w:val="14"/>
                                      <w:szCs w:val="14"/>
                                    </w:rPr>
                                    <w:t xml:space="preserve"> v </w:t>
                                  </w:r>
                                  <w:proofErr w:type="spellStart"/>
                                  <w:r w:rsidRPr="001359F3">
                                    <w:rPr>
                                      <w:rFonts w:ascii="Book Antiqua" w:hAnsi="Book Antiqua" w:cs="Book Antiqua"/>
                                      <w:color w:val="000000"/>
                                      <w:kern w:val="0"/>
                                      <w:sz w:val="14"/>
                                      <w:szCs w:val="14"/>
                                    </w:rPr>
                                    <w:t>otw</w:t>
                                  </w:r>
                                  <w:proofErr w:type="spellEnd"/>
                                  <w:r w:rsidRPr="001359F3">
                                    <w:rPr>
                                      <w:rFonts w:ascii="Book Antiqua" w:hAnsi="Book Antiqua" w:cs="Book Antiqua"/>
                                      <w:color w:val="000000"/>
                                      <w:kern w:val="0"/>
                                      <w:sz w:val="14"/>
                                      <w:szCs w:val="14"/>
                                    </w:rPr>
                                    <w:t>, loges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115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102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2556"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rPr>
                                    <w:t xml:space="preserve">Capsule, </w:t>
                                  </w:r>
                                  <w:proofErr w:type="spellStart"/>
                                  <w:r w:rsidRPr="001359F3">
                                    <w:rPr>
                                      <w:rFonts w:ascii="Book Antiqua" w:hAnsi="Book Antiqua" w:cs="Book Antiqua"/>
                                      <w:color w:val="000000"/>
                                      <w:kern w:val="0"/>
                                      <w:sz w:val="14"/>
                                      <w:szCs w:val="14"/>
                                    </w:rPr>
                                    <w:t>hepamax</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dankos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hepa-merz</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merz</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hepar-pasc</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pascoe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heparsyx</w:t>
                                  </w:r>
                                  <w:proofErr w:type="spellEnd"/>
                                  <w:r w:rsidRPr="001359F3">
                                    <w:rPr>
                                      <w:rFonts w:ascii="Book Antiqua" w:hAnsi="Book Antiqua" w:cs="Book Antiqua"/>
                                      <w:color w:val="000000"/>
                                      <w:kern w:val="0"/>
                                      <w:sz w:val="14"/>
                                      <w:szCs w:val="14"/>
                                    </w:rPr>
                                    <w:t xml:space="preserve"> n </w:t>
                                  </w:r>
                                  <w:proofErr w:type="spellStart"/>
                                  <w:r w:rsidRPr="001359F3">
                                    <w:rPr>
                                      <w:rFonts w:ascii="Book Antiqua" w:hAnsi="Book Antiqua" w:cs="Book Antiqua"/>
                                      <w:color w:val="000000"/>
                                      <w:kern w:val="0"/>
                                      <w:sz w:val="14"/>
                                      <w:szCs w:val="14"/>
                                    </w:rPr>
                                    <w:t>syxyl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heparviton</w:t>
                                  </w:r>
                                  <w:proofErr w:type="spellEnd"/>
                                  <w:r w:rsidRPr="001359F3">
                                    <w:rPr>
                                      <w:rFonts w:ascii="Book Antiqua" w:hAnsi="Book Antiqua" w:cs="Book Antiqua"/>
                                      <w:color w:val="000000"/>
                                      <w:kern w:val="0"/>
                                      <w:sz w:val="14"/>
                                      <w:szCs w:val="14"/>
                                    </w:rPr>
                                    <w:t xml:space="preserve"> bode, tempo scan pacific, </w:t>
                                  </w:r>
                                  <w:proofErr w:type="spellStart"/>
                                  <w:r w:rsidRPr="001359F3">
                                    <w:rPr>
                                      <w:rFonts w:ascii="Book Antiqua" w:hAnsi="Book Antiqua" w:cs="Book Antiqua"/>
                                      <w:color w:val="000000"/>
                                      <w:kern w:val="0"/>
                                      <w:sz w:val="14"/>
                                      <w:szCs w:val="14"/>
                                    </w:rPr>
                                    <w:t>hepatin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lapi</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kalbe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falk</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darya-varia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hepatos</w:t>
                                  </w:r>
                                  <w:proofErr w:type="spellEnd"/>
                                  <w:r w:rsidRPr="001359F3">
                                    <w:rPr>
                                      <w:rFonts w:ascii="Book Antiqua" w:hAnsi="Book Antiqua" w:cs="Book Antiqua"/>
                                      <w:color w:val="000000"/>
                                      <w:kern w:val="0"/>
                                      <w:sz w:val="14"/>
                                      <w:szCs w:val="14"/>
                                    </w:rPr>
                                    <w:t xml:space="preserve">, Yung shin, </w:t>
                                  </w:r>
                                  <w:proofErr w:type="spellStart"/>
                                  <w:r w:rsidRPr="001359F3">
                                    <w:rPr>
                                      <w:rFonts w:ascii="Book Antiqua" w:hAnsi="Book Antiqua" w:cs="Book Antiqua"/>
                                      <w:color w:val="000000"/>
                                      <w:kern w:val="0"/>
                                      <w:sz w:val="14"/>
                                      <w:szCs w:val="14"/>
                                    </w:rPr>
                                    <w:t>heplant</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spitzner</w:t>
                                  </w:r>
                                  <w:proofErr w:type="spellEnd"/>
                                  <w:r w:rsidRPr="001359F3">
                                    <w:rPr>
                                      <w:rFonts w:ascii="Book Antiqua" w:hAnsi="Book Antiqua" w:cs="Book Antiqua"/>
                                      <w:color w:val="000000"/>
                                      <w:kern w:val="0"/>
                                      <w:sz w:val="14"/>
                                      <w:szCs w:val="14"/>
                                    </w:rPr>
                                    <w:t xml:space="preserve">, herbal liver formula </w:t>
                                  </w:r>
                                  <w:proofErr w:type="spellStart"/>
                                  <w:r w:rsidRPr="001359F3">
                                    <w:rPr>
                                      <w:rFonts w:ascii="Book Antiqua" w:hAnsi="Book Antiqua" w:cs="Book Antiqua"/>
                                      <w:color w:val="000000"/>
                                      <w:kern w:val="0"/>
                                      <w:sz w:val="14"/>
                                      <w:szCs w:val="14"/>
                                    </w:rPr>
                                    <w:t>faulding</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worwag</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legalon-madaus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laragon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roemmers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ıfet</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leveron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vesco</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limarin</w:t>
                                  </w:r>
                                  <w:proofErr w:type="spellEnd"/>
                                  <w:r w:rsidRPr="001359F3">
                                    <w:rPr>
                                      <w:rFonts w:ascii="Book Antiqua" w:hAnsi="Book Antiqua" w:cs="Book Antiqua"/>
                                      <w:color w:val="000000"/>
                                      <w:kern w:val="0"/>
                                      <w:sz w:val="14"/>
                                      <w:szCs w:val="14"/>
                                    </w:rPr>
                                    <w:t xml:space="preserve"> serum ınstitute, herbal cleanse </w:t>
                                  </w:r>
                                  <w:proofErr w:type="spellStart"/>
                                  <w:r w:rsidRPr="001359F3">
                                    <w:rPr>
                                      <w:rFonts w:ascii="Book Antiqua" w:hAnsi="Book Antiqua" w:cs="Book Antiqua"/>
                                      <w:color w:val="000000"/>
                                      <w:kern w:val="0"/>
                                      <w:sz w:val="14"/>
                                      <w:szCs w:val="14"/>
                                    </w:rPr>
                                    <w:t>vitaplex</w:t>
                                  </w:r>
                                  <w:proofErr w:type="spellEnd"/>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Dandelion</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Taraxacum officinale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tr-TR"/>
                                    </w:rPr>
                                    <w:t>G.</w:t>
                                  </w: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Sesquiterpenes, saponins, phenolic compounds, flavonoids, sugars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Naturica DFM ıkapharmindo, livstim mediherb, livton complex mediherb, berberis complex blackmores, cholesol herbapol wroclaw, cinarepa cristalfarma, hepatofalk falk, herbal cleanse vitaplex</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[60-63]</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Radish</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Raphanus sativus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 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Flavanoids, terpenoids, alkaloids, saponins, sterols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Rapacholin AC herbapol wroclaw, rapacholin c herbapol wroclaw</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[64-67]</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Caper</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Capparis spinosa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 bark</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Sugars (glucose, arabinose, mannose, galactose), lipid, volatile oils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Liv-52 drops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[68-71]</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Kinkéliba</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Combretum micranthum </w:t>
                                  </w:r>
                                  <w:r w:rsidRPr="001359F3">
                                    <w:rPr>
                                      <w:rFonts w:ascii="Book Antiqua" w:hAnsi="Book Antiqua" w:cs="Book Antiqua"/>
                                      <w:color w:val="000000"/>
                                      <w:kern w:val="0"/>
                                      <w:sz w:val="14"/>
                                      <w:szCs w:val="14"/>
                                      <w:lang w:val="tr-TR"/>
                                    </w:rPr>
                                    <w:t>G. Don</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catechins, glycosylflavones, flavans, galloylated c-glycosylflavone derivatives, flavan-piperidine alkaloid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Tisane mediflor N°5 hepatique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[72-74]</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Arjuna</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Terminalia arjuna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lang w:val="tr-TR"/>
                                    </w:rPr>
                                    <w:t>(Roxb.) Wight and Arn.</w:t>
                                  </w: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Bark</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 xml:space="preserve">Arjunolic acid, tomentosic acid, arjunin, </w:t>
                                  </w:r>
                                  <w:r w:rsidRPr="001359F3">
                                    <w:rPr>
                                      <w:rFonts w:ascii="Book Antiqua" w:hAnsi="Book Antiqua" w:cs="Book Antiqua"/>
                                      <w:i/>
                                      <w:iCs/>
                                      <w:color w:val="000000"/>
                                      <w:kern w:val="0"/>
                                      <w:sz w:val="14"/>
                                      <w:szCs w:val="14"/>
                                      <w:lang w:val="tr-TR"/>
                                    </w:rPr>
                                    <w:t>β</w:t>
                                  </w:r>
                                  <w:r w:rsidRPr="001359F3">
                                    <w:rPr>
                                      <w:rFonts w:ascii="Book Antiqua" w:hAnsi="Book Antiqua" w:cs="Book Antiqua"/>
                                      <w:color w:val="000000"/>
                                      <w:kern w:val="0"/>
                                      <w:sz w:val="14"/>
                                      <w:szCs w:val="14"/>
                                      <w:lang w:val="tr-TR"/>
                                    </w:rPr>
                                    <w:t>-sitosterol, ellagic acid, leucodelphinidin, tannins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Liv-52 drops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[75-77]</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Coffee senna</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 xml:space="preserve">Cassia occidentalis </w:t>
                                  </w:r>
                                  <w:r w:rsidRPr="001359F3">
                                    <w:rPr>
                                      <w:rFonts w:ascii="Book Antiqua" w:hAnsi="Book Antiqua" w:cs="Book Antiqua"/>
                                      <w:color w:val="000000"/>
                                      <w:kern w:val="0"/>
                                      <w:sz w:val="14"/>
                                      <w:szCs w:val="14"/>
                                      <w:lang w:val="tr-TR"/>
                                    </w:rPr>
                                    <w:t>L.(</w:t>
                                  </w:r>
                                  <w:r w:rsidRPr="001359F3">
                                    <w:rPr>
                                      <w:rFonts w:ascii="Book Antiqua" w:hAnsi="Book Antiqua" w:cs="Book Antiqua"/>
                                      <w:i/>
                                      <w:iCs/>
                                      <w:color w:val="000000"/>
                                      <w:kern w:val="0"/>
                                      <w:sz w:val="14"/>
                                      <w:szCs w:val="14"/>
                                      <w:lang w:val="tr-TR"/>
                                    </w:rPr>
                                    <w:t>Senna occidentalis)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Anthraquinones, saponins, sterols, triterpenes, quinines, tannins, flavonoids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Tisane mediflor N°5 hepatıque, Liv-52 drops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[78-80]</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Liquorice, Licorice</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Glycyrrhiza glabra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Triterpene saponins, flavonoids, isoflavonoids and chalcones, glycyrrhizic acid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Tisane mediflor N°5 hepatıque, neo-minophagen C dexa, torii, curliv soho, soho capsule/syrup</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[18,26,81]</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Holy basil</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Ocimum sanctum</w:t>
                                  </w:r>
                                  <w:r w:rsidRPr="001359F3">
                                    <w:rPr>
                                      <w:rFonts w:ascii="Book Antiqua" w:hAnsi="Book Antiqua" w:cs="Book Antiqua"/>
                                      <w:color w:val="000000"/>
                                      <w:kern w:val="0"/>
                                      <w:sz w:val="14"/>
                                      <w:szCs w:val="14"/>
                                      <w:lang w:val="tr-TR"/>
                                    </w:rPr>
                                    <w:t xml:space="preserve"> Linn</w:t>
                                  </w:r>
                                  <w:r w:rsidRPr="001359F3">
                                    <w:rPr>
                                      <w:rFonts w:ascii="Book Antiqua" w:hAnsi="Book Antiqua" w:cs="Book Antiqua"/>
                                      <w:i/>
                                      <w:iCs/>
                                      <w:color w:val="000000"/>
                                      <w:kern w:val="0"/>
                                      <w:sz w:val="14"/>
                                      <w:szCs w:val="14"/>
                                      <w:lang w:val="tr-TR"/>
                                    </w:rPr>
                                    <w: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Volatile oils (eugenol, euginal, urosolic acid, carvacrol, linalool, limatrol, caryophyllene, methyl carvicol), anthocyans, alkaloids, flavonoids, tannins, carbohydrates,xylose, polysaccharides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Andrographis complex mediherb</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[22,82-85]</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Rosemary</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Rosmarinus officinalis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Diterpenoids, triterpenoids, phenolic acids, and flavonoids, carnosic acid, carnosol, rosmarinic acid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Tisane mediflor N°5 hepatıque, natusor hepavesical soria natural, cinarepa cristalfarma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[86-88]</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Red sage, Danshen</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Salvia miltiorrhiza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tr-TR"/>
                                    </w:rPr>
                                    <w:t>Bunge.</w:t>
                                  </w: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Tanshinones (tanshinone ı, tanshinoneıı, cryptotanshinone) miltirone and salvianolic acid a, b</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Bupleurum complex mediherb</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[18,89,90]</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zh-CN"/>
                                    </w:rPr>
                                    <w:t>Common mallow</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i/>
                                      <w:iCs/>
                                      <w:color w:val="000000"/>
                                      <w:kern w:val="0"/>
                                      <w:sz w:val="14"/>
                                      <w:szCs w:val="14"/>
                                      <w:lang w:val="zh-CN"/>
                                    </w:rPr>
                                    <w:t xml:space="preserve">Malva sylvestris </w:t>
                                  </w:r>
                                  <w:r w:rsidRPr="001359F3">
                                    <w:rPr>
                                      <w:rFonts w:ascii="Book Antiqua" w:hAnsi="Book Antiqua" w:cs="Book Antiqua"/>
                                      <w:color w:val="000000"/>
                                      <w:kern w:val="0"/>
                                      <w:sz w:val="14"/>
                                      <w:szCs w:val="14"/>
                                      <w:lang w:val="zh-CN"/>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zh-CN"/>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rPr>
                                    <w:t xml:space="preserve">Amino acids/protein derivatives, flavonoids, </w:t>
                                  </w:r>
                                  <w:proofErr w:type="spellStart"/>
                                  <w:r w:rsidRPr="001359F3">
                                    <w:rPr>
                                      <w:rFonts w:ascii="Book Antiqua" w:hAnsi="Book Antiqua" w:cs="Book Antiqua"/>
                                      <w:color w:val="000000"/>
                                      <w:kern w:val="0"/>
                                      <w:sz w:val="14"/>
                                      <w:szCs w:val="14"/>
                                    </w:rPr>
                                    <w:t>mucilages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terpenoids</w:t>
                                  </w:r>
                                  <w:proofErr w:type="spellEnd"/>
                                  <w:r w:rsidRPr="001359F3">
                                    <w:rPr>
                                      <w:rFonts w:ascii="Book Antiqua" w:hAnsi="Book Antiqua" w:cs="Book Antiqua"/>
                                      <w:color w:val="000000"/>
                                      <w:kern w:val="0"/>
                                      <w:sz w:val="14"/>
                                      <w:szCs w:val="14"/>
                                    </w:rPr>
                                    <w:t xml:space="preserve">, phenol derivatives, </w:t>
                                  </w:r>
                                  <w:proofErr w:type="spellStart"/>
                                  <w:r w:rsidRPr="001359F3">
                                    <w:rPr>
                                      <w:rFonts w:ascii="Book Antiqua" w:hAnsi="Book Antiqua" w:cs="Book Antiqua"/>
                                      <w:color w:val="000000"/>
                                      <w:kern w:val="0"/>
                                      <w:sz w:val="14"/>
                                      <w:szCs w:val="14"/>
                                    </w:rPr>
                                    <w:t>coumarin</w:t>
                                  </w:r>
                                  <w:proofErr w:type="spellEnd"/>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Tisane mediflor N°5 hepatıque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[91-93]</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Tinospora, Guduchi, Giloya</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Tinospora cordifolia </w:t>
                                  </w:r>
                                  <w:r w:rsidRPr="001359F3">
                                    <w:rPr>
                                      <w:rFonts w:ascii="Book Antiqua" w:hAnsi="Book Antiqua" w:cs="Book Antiqua"/>
                                      <w:color w:val="000000"/>
                                      <w:kern w:val="0"/>
                                      <w:sz w:val="14"/>
                                      <w:szCs w:val="14"/>
                                      <w:lang w:val="tr-TR"/>
                                    </w:rPr>
                                    <w:t>(Willd.) Hook. f. and Thoms. (Guduchi)</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 stem</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Flavonoids, alkaloids, sesquiterpenes, diterpenes arabinogalactan, syringine, cordiol, cordioside,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lang w:val="tr-TR"/>
                                    </w:rPr>
                                    <w:t>cordifoliosides (a and b), berberine, tinosporine, giloin, giloinin</w:t>
                                  </w: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Dipana promed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[22,33,94-96]</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Boldo, Boldu, Boldus</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Peumus boldus </w:t>
                                  </w:r>
                                  <w:r w:rsidRPr="001359F3">
                                    <w:rPr>
                                      <w:rFonts w:ascii="Book Antiqua" w:hAnsi="Book Antiqua" w:cs="Book Antiqua"/>
                                      <w:color w:val="000000"/>
                                      <w:kern w:val="0"/>
                                      <w:sz w:val="14"/>
                                      <w:szCs w:val="14"/>
                                      <w:lang w:val="tr-TR"/>
                                    </w:rPr>
                                    <w:t>Molina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Alkaloids (isoquinoline-boldine, isoboldine, 6a,7-dehydroboldine, isocorydine, isocorydine-n-oxide, norisocorydine, laurolitsine, laurotetanine, n-methyllaurotetanine, reticuline, (-)-pronuciferine, sinoacutine), flavonoids, volatile oil, coumarin, resin, tannin)</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Tisane mediflor N°5 hepatıque, natrossil natiris, natusor hepavesical soria natural, prinachol zurita, farmasa, alcafelol luper, berberis complex blackmores, boldina plata, boldopeptan neo quimica, colachofra ems, cynarzym N altana, eparema nycomed, figatil catarinense, gotas digestivas bunker, jurubileno ıbefar</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[97-99]</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Greater celandine</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Chelidonium majus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tr-TR"/>
                                    </w:rPr>
                                    <w:t>L.</w:t>
                                  </w: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Aerial parts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Isoquinoline alkaloids, such as sanguinarine, chelidonine, chelerythrine, berberine and coptisine, (-)-turkiyenine)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Livstim mediherb, livton complex mediherb, natusor hepavesical soria natural, schwohepan S schworer, berberis complex blackmores, chelicur hasco-lek, cynarzym N altana, hepatofalk falk, falk, darya-varia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[100-105]</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Gale of the wind</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Phyllanthus niruri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Whole plant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Flavonoids, alkaloids, terpenoids, lignans, polyphenols, tannins, coumarins and saponins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Natrossil natiris, meprofarm, dipana promed, gramuno graha, hepimun landson, ımudator pyridam</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[106-108]</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Kutki</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Picrorhiza kurroa </w:t>
                                  </w:r>
                                  <w:r w:rsidRPr="001359F3">
                                    <w:rPr>
                                      <w:rFonts w:ascii="Book Antiqua" w:hAnsi="Book Antiqua" w:cs="Book Antiqua"/>
                                      <w:color w:val="000000"/>
                                      <w:kern w:val="0"/>
                                      <w:sz w:val="14"/>
                                      <w:szCs w:val="14"/>
                                      <w:lang w:val="tr-TR"/>
                                    </w:rPr>
                                    <w:t>Royle ex Benth.</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Rhizome, 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Iridoid glycoside (picrovil)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Dipana promed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[109,110]</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Rhubarb</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Rheum emodi</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Rhizome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Anthraquinone (rhein, chrysophanol, aloe-emodin, emodin, physcion, and their glycosides) and stilbene (picetannol, resveratrol and their glycosides), flavonoids, glycosides, tannins, volatile oils, saponins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Natrossil natiris, boldopeptan neo quimica, eparema nycomed, SIT, hepatofalk falk</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[111]</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Magnolia-vine, Schisandra</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Schisandra chinensis</w:t>
                                  </w:r>
                                  <w:r w:rsidRPr="001359F3">
                                    <w:rPr>
                                      <w:rFonts w:ascii="Book Antiqua" w:hAnsi="Book Antiqua" w:cs="Book Antiqua"/>
                                      <w:color w:val="000000"/>
                                      <w:kern w:val="0"/>
                                      <w:sz w:val="14"/>
                                      <w:szCs w:val="14"/>
                                      <w:lang w:val="tr-TR"/>
                                    </w:rPr>
                                    <w:t xml:space="preserve"> (Turcz.) Baill.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Fruit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Dibenzocyclooctadiene derivative lignans (or schisandra lignans), organic acids (citric, malic, fumaric and tartaric acid), sugars, vitamic C, vitamin E, phenolic acids, tannins, phytosterols, essential oil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Curliv soho, soho capsule/syrup, hepacell medikon, hepamax dankos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[31,112,113]</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European black nightshade</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Solanum nigrum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Whole plant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Glycoalkaloids, glycoproteins, polysaccharides, polyphenolic compounds (gallic acid, catechin, protocatechuic acid (pca), caffeic acid, epicatechin, rutin, naringenin)</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Liv-52 drops, dipana promed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[114-117]</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French tamaris</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Tamarix gallica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tr-TR"/>
                                    </w:rPr>
                                    <w:t>L.</w:t>
                                  </w: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Aerial parts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Tannin, tamarixin, tamauxetin, troupin, 4-methylcoumarin and 3,3’-di-o-methylellagic acid, tannic acid, 4-methylcoumarin and 3,3’-di-o-methylellagic acid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Liv-52 drops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[118,119]</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Turmeric</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Curcuma longa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Rhizome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Curcuminoid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Meprofarm, tripid teguhsindo, turmerik knop, aptivium liver support cynergen, chelicur hasco-lek, galena, ıvax, cinarepa cristalfarma, depatox progen, heparviton bode, tempo scan pacific, kalbe, hepatin lapi, falk</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[22,31,120]</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Ginger</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Zingiber officinale </w:t>
                                  </w:r>
                                  <w:r w:rsidRPr="001359F3">
                                    <w:rPr>
                                      <w:rFonts w:ascii="Book Antiqua" w:hAnsi="Book Antiqua" w:cs="Book Antiqua"/>
                                      <w:color w:val="000000"/>
                                      <w:kern w:val="0"/>
                                      <w:sz w:val="14"/>
                                      <w:szCs w:val="14"/>
                                      <w:lang w:val="tr-TR"/>
                                    </w:rPr>
                                    <w:t>Roscoe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Rhizome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Volatile oils, pungent phenol compounds [sesquiterpenoids,beta-sitosterol palmitate, isovanillin, glycol monopalmitate, hexacosanoic acid 2,3-dihydroxypropyl ester, maleimide-5-oxime, p-hydroxybenzaldehyde adenine, 6-gingerol, 6-shogaol, 1-(omega-ferulyloxyceratyl) glycerols]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Presselin dyspeptikum presselin, dipana promed, herbal cleanse vitaplex</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[121-127]</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bl>
                          <w:p w:rsidR="00D46371" w:rsidRPr="00FE1144" w:rsidRDefault="00D46371" w:rsidP="00D46371">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r w:rsidRPr="001359F3">
                              <w:rPr>
                                <w:rFonts w:ascii="Book Antiqua" w:hAnsi="Book Antiqua" w:cs="Book Antiqua"/>
                                <w:color w:val="000000"/>
                                <w:kern w:val="0"/>
                                <w:sz w:val="14"/>
                                <w:szCs w:val="14"/>
                                <w:vertAlign w:val="superscript"/>
                              </w:rPr>
                              <w:t>1</w:t>
                            </w:r>
                            <w:r w:rsidRPr="001359F3">
                              <w:rPr>
                                <w:rFonts w:ascii="Book Antiqua" w:hAnsi="Book Antiqua" w:cs="Book Antiqua"/>
                                <w:color w:val="000000"/>
                                <w:kern w:val="0"/>
                                <w:sz w:val="14"/>
                                <w:szCs w:val="14"/>
                              </w:rPr>
                              <w:t xml:space="preserve">Martindale W, </w:t>
                            </w:r>
                            <w:proofErr w:type="spellStart"/>
                            <w:r w:rsidRPr="001359F3">
                              <w:rPr>
                                <w:rFonts w:ascii="Book Antiqua" w:hAnsi="Book Antiqua" w:cs="Book Antiqua"/>
                                <w:color w:val="000000"/>
                                <w:kern w:val="0"/>
                                <w:sz w:val="14"/>
                                <w:szCs w:val="14"/>
                              </w:rPr>
                              <w:t>Sweetman</w:t>
                            </w:r>
                            <w:proofErr w:type="spellEnd"/>
                            <w:r w:rsidRPr="001359F3">
                              <w:rPr>
                                <w:rFonts w:ascii="Book Antiqua" w:hAnsi="Book Antiqua" w:cs="Book Antiqua"/>
                                <w:color w:val="000000"/>
                                <w:kern w:val="0"/>
                                <w:sz w:val="14"/>
                                <w:szCs w:val="14"/>
                              </w:rPr>
                              <w:t xml:space="preserve"> SC. Martindale: The complete drug reference. </w:t>
                            </w:r>
                            <w:proofErr w:type="gramStart"/>
                            <w:r w:rsidRPr="001359F3">
                              <w:rPr>
                                <w:rFonts w:ascii="Book Antiqua" w:hAnsi="Book Antiqua" w:cs="Book Antiqua"/>
                                <w:color w:val="000000"/>
                                <w:kern w:val="0"/>
                                <w:sz w:val="14"/>
                                <w:szCs w:val="14"/>
                              </w:rPr>
                              <w:t>Pharmaceutical press, 2007.</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0;width:420.75pt;height:1591.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">
                <v:textbox style="mso-fit-shape-to-text:t">
                  <w:txbxContent>
                    <w:p w:rsidR="00D46371" w:rsidRPr="001359F3" w:rsidRDefault="00D46371" w:rsidP="00D46371">
                      <w:pPr>
                        <w:rPr>
                          <w:b/>
                          <w:bCs/>
                        </w:rPr>
                      </w:pPr>
                      <w:r w:rsidRPr="001359F3">
                        <w:rPr>
                          <w:b/>
                          <w:bCs/>
                        </w:rPr>
                        <w:t xml:space="preserve">Table </w:t>
                      </w:r>
                      <w:proofErr w:type="gramStart"/>
                      <w:r w:rsidRPr="001359F3">
                        <w:rPr>
                          <w:b/>
                          <w:bCs/>
                        </w:rPr>
                        <w:t>2  Plants</w:t>
                      </w:r>
                      <w:proofErr w:type="gramEnd"/>
                      <w:r w:rsidRPr="001359F3">
                        <w:rPr>
                          <w:b/>
                          <w:bCs/>
                        </w:rPr>
                        <w:t xml:space="preserve"> are effective on liver disorders and immune system</w:t>
                      </w:r>
                    </w:p>
                    <w:tbl>
                      <w:tblPr>
                        <w:tblW w:w="9546" w:type="dxa"/>
                        <w:tblInd w:w="28" w:type="dxa"/>
                        <w:tblBorders>
                          <w:top w:val="single" w:sz="6" w:space="0" w:color="000001"/>
                          <w:bottom w:val="single" w:sz="6" w:space="0" w:color="000001"/>
                        </w:tblBorders>
                        <w:tblLayout w:type="fixed"/>
                        <w:tblCellMar>
                          <w:left w:w="0" w:type="dxa"/>
                          <w:right w:w="0" w:type="dxa"/>
                        </w:tblCellMar>
                        <w:tblLook w:val="0000" w:firstRow="0" w:lastRow="0" w:firstColumn="0" w:lastColumn="0" w:noHBand="0" w:noVBand="0"/>
                      </w:tblPr>
                      <w:tblGrid>
                        <w:gridCol w:w="1449"/>
                        <w:gridCol w:w="1152"/>
                        <w:gridCol w:w="1022"/>
                        <w:gridCol w:w="2556"/>
                        <w:gridCol w:w="2485"/>
                        <w:gridCol w:w="882"/>
                      </w:tblGrid>
                      <w:tr w:rsidR="00D46371" w:rsidRPr="001359F3" w:rsidTr="001359F3">
                        <w:tblPrEx>
                          <w:tblCellMar>
                            <w:top w:w="0" w:type="dxa"/>
                            <w:left w:w="0" w:type="dxa"/>
                            <w:bottom w:w="0" w:type="dxa"/>
                            <w:right w:w="0" w:type="dxa"/>
                          </w:tblCellMar>
                        </w:tblPrEx>
                        <w:trPr>
                          <w:trHeight w:hRule="exact" w:val="888"/>
                        </w:trPr>
                        <w:tc>
                          <w:tcPr>
                            <w:tcW w:w="1449"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1359F3">
                              <w:rPr>
                                <w:rFonts w:ascii="Albertus" w:hAnsi="Albertus" w:cs="Albertus"/>
                                <w:b/>
                                <w:bCs/>
                                <w:color w:val="000000"/>
                                <w:kern w:val="0"/>
                                <w:sz w:val="14"/>
                                <w:szCs w:val="14"/>
                                <w:lang w:val="zh-CN"/>
                              </w:rPr>
                              <w:t>Common name</w:t>
                            </w:r>
                          </w:p>
                          <w:p w:rsidR="00D46371" w:rsidRPr="001359F3" w:rsidRDefault="00D46371" w:rsidP="001359F3">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1152"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359F3">
                              <w:rPr>
                                <w:rFonts w:ascii="Albertus" w:hAnsi="Albertus" w:cs="Albertus"/>
                                <w:b/>
                                <w:bCs/>
                                <w:color w:val="000000"/>
                                <w:kern w:val="0"/>
                                <w:sz w:val="14"/>
                                <w:szCs w:val="14"/>
                                <w:lang w:val="zh-CN"/>
                              </w:rPr>
                              <w:t>Scientıfic name</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22"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359F3">
                              <w:rPr>
                                <w:rFonts w:ascii="Albertus" w:hAnsi="Albertus" w:cs="Albertus"/>
                                <w:b/>
                                <w:bCs/>
                                <w:color w:val="000000"/>
                                <w:kern w:val="0"/>
                                <w:sz w:val="14"/>
                                <w:szCs w:val="14"/>
                                <w:lang w:val="zh-CN"/>
                              </w:rPr>
                              <w:t>Effectıve part</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556"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359F3">
                              <w:rPr>
                                <w:rFonts w:ascii="Albertus" w:hAnsi="Albertus" w:cs="Albertus"/>
                                <w:b/>
                                <w:bCs/>
                                <w:color w:val="000000"/>
                                <w:kern w:val="0"/>
                                <w:sz w:val="14"/>
                                <w:szCs w:val="14"/>
                                <w:lang w:val="zh-CN"/>
                              </w:rPr>
                              <w:t>Phytochemıcal content</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485"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vertAlign w:val="superscript"/>
                              </w:rPr>
                            </w:pPr>
                            <w:r w:rsidRPr="001359F3">
                              <w:rPr>
                                <w:rFonts w:ascii="Albertus" w:hAnsi="Albertus" w:cs="Albertus"/>
                                <w:b/>
                                <w:bCs/>
                                <w:color w:val="000000"/>
                                <w:kern w:val="0"/>
                                <w:sz w:val="14"/>
                                <w:szCs w:val="14"/>
                              </w:rPr>
                              <w:t>Preparatıon on lıver dısorders</w:t>
                            </w:r>
                            <w:r w:rsidRPr="001359F3">
                              <w:rPr>
                                <w:rFonts w:ascii="Albertus" w:hAnsi="Albertus" w:cs="Albertus"/>
                                <w:b/>
                                <w:bCs/>
                                <w:color w:val="000000"/>
                                <w:kern w:val="0"/>
                                <w:sz w:val="14"/>
                                <w:szCs w:val="14"/>
                                <w:vertAlign w:val="superscript"/>
                              </w:rPr>
                              <w:t>1</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rPr>
                            </w:pPr>
                          </w:p>
                        </w:tc>
                        <w:tc>
                          <w:tcPr>
                            <w:tcW w:w="882"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359F3">
                              <w:rPr>
                                <w:rFonts w:ascii="Albertus" w:hAnsi="Albertus" w:cs="Albertus"/>
                                <w:b/>
                                <w:bCs/>
                                <w:color w:val="000000"/>
                                <w:kern w:val="0"/>
                                <w:sz w:val="14"/>
                                <w:szCs w:val="14"/>
                                <w:lang w:val="zh-CN"/>
                              </w:rPr>
                              <w:t>Ref.</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Chaff-flower</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Achyranthes aspera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Whole plant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Ecdysterone, achyranthine, betaine, pentatriaontane, 6-pentatriacontanone, hexatriacontane and tritriacontane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Natrossil natiris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[28-30]</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Fennel</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Foeniculum vulgare </w:t>
                            </w:r>
                            <w:r w:rsidRPr="001359F3">
                              <w:rPr>
                                <w:rFonts w:ascii="Book Antiqua" w:hAnsi="Book Antiqua" w:cs="Book Antiqua"/>
                                <w:color w:val="000000"/>
                                <w:kern w:val="0"/>
                                <w:sz w:val="14"/>
                                <w:szCs w:val="14"/>
                                <w:lang w:val="tr-TR"/>
                              </w:rPr>
                              <w:t>Mill.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Coumarins (bergapten, ısopimpinellin, anthotoxin), flavonoids (quercetin, rutin)</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Presselin dyspeptikum presselin, bupleurum compound phytomedicine, epagest lampugnani</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[18,25,31]</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Korean Ginseng, Chinese Red Ginseng</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Panax ginseng </w:t>
                            </w:r>
                            <w:r w:rsidRPr="001359F3">
                              <w:rPr>
                                <w:rFonts w:ascii="Book Antiqua" w:hAnsi="Book Antiqua" w:cs="Book Antiqua"/>
                                <w:color w:val="000000"/>
                                <w:kern w:val="0"/>
                                <w:sz w:val="14"/>
                                <w:szCs w:val="14"/>
                                <w:lang w:val="tr-TR"/>
                              </w:rPr>
                              <w:t>Mey.</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Polysaccharides, saponins, ginsenoside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Tripid teguhsindo</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[32-34]</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Yarrow</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Achillea </w:t>
                            </w:r>
                            <w:r w:rsidRPr="001359F3">
                              <w:rPr>
                                <w:rFonts w:ascii="Book Antiqua" w:hAnsi="Book Antiqua" w:cs="Book Antiqua"/>
                                <w:color w:val="000000"/>
                                <w:kern w:val="0"/>
                                <w:sz w:val="14"/>
                                <w:szCs w:val="14"/>
                                <w:lang w:val="tr-TR"/>
                              </w:rPr>
                              <w:t>sp.</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Flower</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Volatile oils, flavonoids, terpenoids, alkaloids, saponins, sesquiterpenlactones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Liv-52 drops, cheiranthol klein</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[35-38]</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Carqueja</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Baccharis trimera </w:t>
                            </w:r>
                            <w:r w:rsidRPr="001359F3">
                              <w:rPr>
                                <w:rFonts w:ascii="Book Antiqua" w:hAnsi="Book Antiqua" w:cs="Book Antiqua"/>
                                <w:color w:val="000000"/>
                                <w:kern w:val="0"/>
                                <w:sz w:val="14"/>
                                <w:szCs w:val="14"/>
                                <w:lang w:val="tr-TR"/>
                              </w:rPr>
                              <w:t>(Less) DC</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Epigeous part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Flavonoids, diterpenoids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Boldina Plata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[39-41]</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Chicory</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Cichorium intybus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Aerial part, root, 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Saccharides, methoxycoumarin cichorine, flavonoids, essential oils, anthocyanins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Natusor hepavesical soria natural, Liv-52 drops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[42-46]</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Globe artichoke</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Cynara cardunculus var. scolymus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Sesquiterpenes lactones (cynaropicrin), flavonoids (cynaropicrin), phenolic acids (mainly caffeic acid derivatives)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Livstim mediherb, livton complex mediherb, lorbihepatic bioquimico, olocynan makros, rapacholin C herbapol wroclaw, farmasa, sylicynar herbapol poznan, alcafelol luper, bagohepat bago, armstrong, benevolus schwabe, boldina plata, cinarepa cristalfarma, colachofra EMS, cynarex roux-ocefa, herbapol wroclaw, cynarzym N altana, digestron loprofar, epagest lampugnani, figatil catarinense, salus, hecrosine B12 ortoquimica, hepatofalk falk, jurubileno ıbefar</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[47,48]</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Pale purple coneflower</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Echinacea pallida</w:t>
                            </w:r>
                            <w:r w:rsidRPr="001359F3">
                              <w:rPr>
                                <w:rFonts w:ascii="Book Antiqua" w:hAnsi="Book Antiqua" w:cs="Book Antiqua"/>
                                <w:color w:val="000000"/>
                                <w:kern w:val="0"/>
                                <w:sz w:val="14"/>
                                <w:szCs w:val="14"/>
                                <w:lang w:val="tr-TR"/>
                              </w:rPr>
                              <w:t xml:space="preserve"> (Nutt.) Nutt.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Echinacea angustifolia</w:t>
                            </w:r>
                            <w:r w:rsidRPr="001359F3">
                              <w:rPr>
                                <w:rFonts w:ascii="Book Antiqua" w:hAnsi="Book Antiqua" w:cs="Book Antiqua"/>
                                <w:color w:val="000000"/>
                                <w:kern w:val="0"/>
                                <w:sz w:val="14"/>
                                <w:szCs w:val="14"/>
                                <w:lang w:val="tr-TR"/>
                              </w:rPr>
                              <w:t xml:space="preserve"> (DC.) Hell.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i/>
                                <w:iCs/>
                                <w:color w:val="000000"/>
                                <w:kern w:val="0"/>
                                <w:sz w:val="14"/>
                                <w:szCs w:val="14"/>
                                <w:lang w:val="tr-TR"/>
                              </w:rPr>
                              <w:t>Echinacea purpurea</w:t>
                            </w:r>
                            <w:r w:rsidRPr="001359F3">
                              <w:rPr>
                                <w:rFonts w:ascii="Book Antiqua" w:hAnsi="Book Antiqua" w:cs="Book Antiqua"/>
                                <w:color w:val="000000"/>
                                <w:kern w:val="0"/>
                                <w:sz w:val="14"/>
                                <w:szCs w:val="14"/>
                                <w:lang w:val="tr-TR"/>
                              </w:rPr>
                              <w:t xml:space="preserve"> (L.) Moench</w:t>
                            </w: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Whole plant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Alkamides, polysaccharides, glycoproteins, cichoric acid (a derivate of caffeic acid)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Andrographis complex mediherb, kalbe, hepatin lapi, ımudator pyridam, herbal cleanse vitaplex</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bscript"/>
                                <w:lang w:val="tr-TR"/>
                              </w:rPr>
                            </w:pPr>
                            <w:r w:rsidRPr="001359F3">
                              <w:rPr>
                                <w:rFonts w:ascii="Book Antiqua" w:hAnsi="Book Antiqua" w:cs="Book Antiqua"/>
                                <w:color w:val="000000"/>
                                <w:kern w:val="0"/>
                                <w:sz w:val="14"/>
                                <w:szCs w:val="14"/>
                                <w:vertAlign w:val="subscript"/>
                                <w:lang w:val="tr-TR"/>
                              </w:rPr>
                              <w:t>[49-52]</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Faise daisy</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Eclipta alba </w:t>
                            </w:r>
                            <w:r w:rsidRPr="001359F3">
                              <w:rPr>
                                <w:rFonts w:ascii="Book Antiqua" w:hAnsi="Book Antiqua" w:cs="Book Antiqua"/>
                                <w:color w:val="000000"/>
                                <w:kern w:val="0"/>
                                <w:sz w:val="14"/>
                                <w:szCs w:val="14"/>
                                <w:lang w:val="tr-TR"/>
                              </w:rPr>
                              <w:t>(syn</w:t>
                            </w:r>
                            <w:r w:rsidRPr="001359F3">
                              <w:rPr>
                                <w:rFonts w:ascii="Book Antiqua" w:hAnsi="Book Antiqua" w:cs="Book Antiqua"/>
                                <w:i/>
                                <w:iCs/>
                                <w:color w:val="000000"/>
                                <w:kern w:val="0"/>
                                <w:sz w:val="14"/>
                                <w:szCs w:val="14"/>
                                <w:lang w:val="tr-TR"/>
                              </w:rPr>
                              <w:t xml:space="preserve"> E. prostrata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Aerial part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Tannins, flavonoids, coumestans, saponins, alkaloids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Dipana promed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[53,54]</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Chamomile</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Matricaria chamomilla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Flower</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Coumarin (herniarin and umbelliferone), phenylpropanoids (chlorogenic acid and caffeic acid), flavonoids (apigenin, apigenin-7-o-glucoside, luteolin, luteolin-7-o-glucoside, quercetin, rutin, naringenin), blue essential oils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Presselin dyspeptikum presselin, cholesol herbapol wroclaw, gotas digestivas bunker</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[42,55-57]</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zh-CN"/>
                              </w:rPr>
                              <w:t>Milk thisle</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i/>
                                <w:iCs/>
                                <w:color w:val="000000"/>
                                <w:kern w:val="0"/>
                                <w:sz w:val="14"/>
                                <w:szCs w:val="14"/>
                                <w:lang w:val="zh-CN"/>
                              </w:rPr>
                              <w:t xml:space="preserve">Silybum marianum </w:t>
                            </w:r>
                            <w:r w:rsidRPr="001359F3">
                              <w:rPr>
                                <w:rFonts w:ascii="Book Antiqua" w:hAnsi="Book Antiqua" w:cs="Book Antiqua"/>
                                <w:color w:val="000000"/>
                                <w:kern w:val="0"/>
                                <w:sz w:val="14"/>
                                <w:szCs w:val="14"/>
                                <w:lang w:val="zh-CN"/>
                              </w:rPr>
                              <w:t>(L.) Gaertn.</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zh-CN"/>
                              </w:rPr>
                              <w:t>Seed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rPr>
                              <w:t>Polyphenolic flavonoids(</w:t>
                            </w:r>
                            <w:proofErr w:type="spellStart"/>
                            <w:r w:rsidRPr="001359F3">
                              <w:rPr>
                                <w:rFonts w:ascii="Book Antiqua" w:hAnsi="Book Antiqua" w:cs="Book Antiqua"/>
                                <w:color w:val="000000"/>
                                <w:kern w:val="0"/>
                                <w:sz w:val="14"/>
                                <w:szCs w:val="14"/>
                              </w:rPr>
                              <w:t>silymarin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isosilyins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silibinins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silydianin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silychristin</w:t>
                            </w:r>
                            <w:proofErr w:type="spellEnd"/>
                            <w:r w:rsidRPr="001359F3">
                              <w:rPr>
                                <w:rFonts w:ascii="Book Antiqua" w:hAnsi="Book Antiqua" w:cs="Book Antiqua"/>
                                <w:color w:val="000000"/>
                                <w:kern w:val="0"/>
                                <w:sz w:val="14"/>
                                <w:szCs w:val="14"/>
                              </w:rPr>
                              <w: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roofErr w:type="spellStart"/>
                            <w:r w:rsidRPr="001359F3">
                              <w:rPr>
                                <w:rFonts w:ascii="Book Antiqua" w:hAnsi="Book Antiqua" w:cs="Book Antiqua"/>
                                <w:color w:val="000000"/>
                                <w:kern w:val="0"/>
                                <w:sz w:val="14"/>
                                <w:szCs w:val="14"/>
                              </w:rPr>
                              <w:t>Liverine</w:t>
                            </w:r>
                            <w:proofErr w:type="spellEnd"/>
                            <w:r w:rsidRPr="001359F3">
                              <w:rPr>
                                <w:rFonts w:ascii="Book Antiqua" w:hAnsi="Book Antiqua" w:cs="Book Antiqua"/>
                                <w:color w:val="000000"/>
                                <w:kern w:val="0"/>
                                <w:sz w:val="14"/>
                                <w:szCs w:val="14"/>
                              </w:rPr>
                              <w:t xml:space="preserve"> cardinal, </w:t>
                            </w:r>
                            <w:proofErr w:type="spellStart"/>
                            <w:r w:rsidRPr="001359F3">
                              <w:rPr>
                                <w:rFonts w:ascii="Book Antiqua" w:hAnsi="Book Antiqua" w:cs="Book Antiqua"/>
                                <w:color w:val="000000"/>
                                <w:kern w:val="0"/>
                                <w:sz w:val="14"/>
                                <w:szCs w:val="14"/>
                              </w:rPr>
                              <w:t>livermin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korean</w:t>
                            </w:r>
                            <w:proofErr w:type="spellEnd"/>
                            <w:r w:rsidRPr="001359F3">
                              <w:rPr>
                                <w:rFonts w:ascii="Book Antiqua" w:hAnsi="Book Antiqua" w:cs="Book Antiqua"/>
                                <w:color w:val="000000"/>
                                <w:kern w:val="0"/>
                                <w:sz w:val="14"/>
                                <w:szCs w:val="14"/>
                              </w:rPr>
                              <w:t xml:space="preserve"> ginseng, </w:t>
                            </w:r>
                            <w:proofErr w:type="spellStart"/>
                            <w:r w:rsidRPr="001359F3">
                              <w:rPr>
                                <w:rFonts w:ascii="Book Antiqua" w:hAnsi="Book Antiqua" w:cs="Book Antiqua"/>
                                <w:color w:val="000000"/>
                                <w:kern w:val="0"/>
                                <w:sz w:val="14"/>
                                <w:szCs w:val="14"/>
                              </w:rPr>
                              <w:t>liverton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sıffra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livosil</w:t>
                            </w:r>
                            <w:proofErr w:type="spellEnd"/>
                            <w:r w:rsidRPr="001359F3">
                              <w:rPr>
                                <w:rFonts w:ascii="Book Antiqua" w:hAnsi="Book Antiqua" w:cs="Book Antiqua"/>
                                <w:color w:val="000000"/>
                                <w:kern w:val="0"/>
                                <w:sz w:val="14"/>
                                <w:szCs w:val="14"/>
                              </w:rPr>
                              <w:t xml:space="preserve">-b centaur, </w:t>
                            </w:r>
                            <w:proofErr w:type="spellStart"/>
                            <w:r w:rsidRPr="001359F3">
                              <w:rPr>
                                <w:rFonts w:ascii="Book Antiqua" w:hAnsi="Book Antiqua" w:cs="Book Antiqua"/>
                                <w:color w:val="000000"/>
                                <w:kern w:val="0"/>
                                <w:sz w:val="14"/>
                                <w:szCs w:val="14"/>
                              </w:rPr>
                              <w:t>livstim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mediherb</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livton</w:t>
                            </w:r>
                            <w:proofErr w:type="spellEnd"/>
                            <w:r w:rsidRPr="001359F3">
                              <w:rPr>
                                <w:rFonts w:ascii="Book Antiqua" w:hAnsi="Book Antiqua" w:cs="Book Antiqua"/>
                                <w:color w:val="000000"/>
                                <w:kern w:val="0"/>
                                <w:sz w:val="14"/>
                                <w:szCs w:val="14"/>
                              </w:rPr>
                              <w:t xml:space="preserve"> complex </w:t>
                            </w:r>
                            <w:proofErr w:type="spellStart"/>
                            <w:r w:rsidRPr="001359F3">
                              <w:rPr>
                                <w:rFonts w:ascii="Book Antiqua" w:hAnsi="Book Antiqua" w:cs="Book Antiqua"/>
                                <w:color w:val="000000"/>
                                <w:kern w:val="0"/>
                                <w:sz w:val="14"/>
                                <w:szCs w:val="14"/>
                              </w:rPr>
                              <w:t>mediherb</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lomacholan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lomapharm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phytohepar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steigerwald</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poikicholan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lomapharm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prol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procare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samarin</w:t>
                            </w:r>
                            <w:proofErr w:type="spellEnd"/>
                            <w:r w:rsidRPr="001359F3">
                              <w:rPr>
                                <w:rFonts w:ascii="Book Antiqua" w:hAnsi="Book Antiqua" w:cs="Book Antiqua"/>
                                <w:color w:val="000000"/>
                                <w:kern w:val="0"/>
                                <w:sz w:val="14"/>
                                <w:szCs w:val="14"/>
                              </w:rPr>
                              <w:t xml:space="preserve"> berlin pharm, </w:t>
                            </w:r>
                            <w:proofErr w:type="spellStart"/>
                            <w:r w:rsidRPr="001359F3">
                              <w:rPr>
                                <w:rFonts w:ascii="Book Antiqua" w:hAnsi="Book Antiqua" w:cs="Book Antiqua"/>
                                <w:color w:val="000000"/>
                                <w:kern w:val="0"/>
                                <w:sz w:val="14"/>
                                <w:szCs w:val="14"/>
                              </w:rPr>
                              <w:t>schwohepan</w:t>
                            </w:r>
                            <w:proofErr w:type="spellEnd"/>
                            <w:r w:rsidRPr="001359F3">
                              <w:rPr>
                                <w:rFonts w:ascii="Book Antiqua" w:hAnsi="Book Antiqua" w:cs="Book Antiqua"/>
                                <w:color w:val="000000"/>
                                <w:kern w:val="0"/>
                                <w:sz w:val="14"/>
                                <w:szCs w:val="14"/>
                              </w:rPr>
                              <w:t xml:space="preserve"> S </w:t>
                            </w:r>
                            <w:proofErr w:type="spellStart"/>
                            <w:r w:rsidRPr="001359F3">
                              <w:rPr>
                                <w:rFonts w:ascii="Book Antiqua" w:hAnsi="Book Antiqua" w:cs="Book Antiqua"/>
                                <w:color w:val="000000"/>
                                <w:kern w:val="0"/>
                                <w:sz w:val="14"/>
                                <w:szCs w:val="14"/>
                              </w:rPr>
                              <w:t>schworer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silegon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teva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silibene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merckle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silicur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hexal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silimalon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nikkho</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silimarin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benedetti</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silimarit</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bionorica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silimax</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filofarm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silirex</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lampugnani</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siliver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farmasa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silliver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abbott</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silmar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hennig</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silvaysan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sanum-kehlbeck</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silybon</w:t>
                            </w:r>
                            <w:proofErr w:type="spellEnd"/>
                            <w:r w:rsidRPr="001359F3">
                              <w:rPr>
                                <w:rFonts w:ascii="Book Antiqua" w:hAnsi="Book Antiqua" w:cs="Book Antiqua"/>
                                <w:color w:val="000000"/>
                                <w:kern w:val="0"/>
                                <w:sz w:val="14"/>
                                <w:szCs w:val="14"/>
                              </w:rPr>
                              <w:t xml:space="preserve"> micro, </w:t>
                            </w:r>
                            <w:proofErr w:type="spellStart"/>
                            <w:r w:rsidRPr="001359F3">
                              <w:rPr>
                                <w:rFonts w:ascii="Book Antiqua" w:hAnsi="Book Antiqua" w:cs="Book Antiqua"/>
                                <w:color w:val="000000"/>
                                <w:kern w:val="0"/>
                                <w:sz w:val="14"/>
                                <w:szCs w:val="14"/>
                              </w:rPr>
                              <w:t>silygal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ıvax</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silyhexal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hexal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sily-sabona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sabona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mepha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sivylar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ranbaxy</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sylicaps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herbapol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lublin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sylicynar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herbapol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poznan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sylimarol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herbapol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pruszkow</w:t>
                            </w:r>
                            <w:proofErr w:type="spellEnd"/>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1359F3">
                              <w:rPr>
                                <w:rFonts w:ascii="Book Antiqua" w:hAnsi="Book Antiqua" w:cs="Book Antiqua"/>
                                <w:color w:val="000000"/>
                                <w:kern w:val="0"/>
                                <w:sz w:val="14"/>
                                <w:szCs w:val="14"/>
                                <w:vertAlign w:val="superscript"/>
                                <w:lang w:val="zh-CN"/>
                              </w:rPr>
                              <w:t>[18,19,58,59]</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115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102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2556"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roofErr w:type="spellStart"/>
                            <w:r w:rsidRPr="001359F3">
                              <w:rPr>
                                <w:rFonts w:ascii="Book Antiqua" w:hAnsi="Book Antiqua" w:cs="Book Antiqua"/>
                                <w:color w:val="000000"/>
                                <w:kern w:val="0"/>
                                <w:sz w:val="14"/>
                                <w:szCs w:val="14"/>
                              </w:rPr>
                              <w:t>Syliverin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aflofarm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sylivit</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herbapol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poznan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solas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vionin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nf</w:t>
                            </w:r>
                            <w:proofErr w:type="spellEnd"/>
                            <w:r w:rsidRPr="001359F3">
                              <w:rPr>
                                <w:rFonts w:ascii="Book Antiqua" w:hAnsi="Book Antiqua" w:cs="Book Antiqua"/>
                                <w:color w:val="000000"/>
                                <w:kern w:val="0"/>
                                <w:sz w:val="14"/>
                                <w:szCs w:val="14"/>
                              </w:rPr>
                              <w:t xml:space="preserve"> tempo scan pacific, </w:t>
                            </w:r>
                            <w:proofErr w:type="spellStart"/>
                            <w:r w:rsidRPr="001359F3">
                              <w:rPr>
                                <w:rFonts w:ascii="Book Antiqua" w:hAnsi="Book Antiqua" w:cs="Book Antiqua"/>
                                <w:color w:val="000000"/>
                                <w:kern w:val="0"/>
                                <w:sz w:val="14"/>
                                <w:szCs w:val="14"/>
                              </w:rPr>
                              <w:t>alepa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duopharm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apihepar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madaus</w:t>
                            </w:r>
                            <w:proofErr w:type="spellEnd"/>
                            <w:r w:rsidRPr="001359F3">
                              <w:rPr>
                                <w:rFonts w:ascii="Book Antiqua" w:hAnsi="Book Antiqua" w:cs="Book Antiqua"/>
                                <w:color w:val="000000"/>
                                <w:kern w:val="0"/>
                                <w:sz w:val="14"/>
                                <w:szCs w:val="14"/>
                              </w:rPr>
                              <w:t xml:space="preserve">, </w:t>
                            </w:r>
                            <w:r w:rsidRPr="001359F3">
                              <w:rPr>
                                <w:rFonts w:ascii="Book Antiqua" w:hAnsi="Book Antiqua" w:cs="Book Antiqua"/>
                                <w:i/>
                                <w:iCs/>
                                <w:color w:val="000000"/>
                                <w:kern w:val="0"/>
                                <w:sz w:val="14"/>
                                <w:szCs w:val="14"/>
                              </w:rPr>
                              <w:t>vıa</w:t>
                            </w:r>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tris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aptivium</w:t>
                            </w:r>
                            <w:proofErr w:type="spellEnd"/>
                            <w:r w:rsidRPr="001359F3">
                              <w:rPr>
                                <w:rFonts w:ascii="Book Antiqua" w:hAnsi="Book Antiqua" w:cs="Book Antiqua"/>
                                <w:color w:val="000000"/>
                                <w:kern w:val="0"/>
                                <w:sz w:val="14"/>
                                <w:szCs w:val="14"/>
                              </w:rPr>
                              <w:t xml:space="preserve"> liver support </w:t>
                            </w:r>
                            <w:proofErr w:type="spellStart"/>
                            <w:r w:rsidRPr="001359F3">
                              <w:rPr>
                                <w:rFonts w:ascii="Book Antiqua" w:hAnsi="Book Antiqua" w:cs="Book Antiqua"/>
                                <w:color w:val="000000"/>
                                <w:kern w:val="0"/>
                                <w:sz w:val="14"/>
                                <w:szCs w:val="14"/>
                              </w:rPr>
                              <w:t>cynergen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ardeyhepan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emonta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ardeypharm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bibol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leloup</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hexa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bilisan</w:t>
                            </w:r>
                            <w:proofErr w:type="spellEnd"/>
                            <w:r w:rsidRPr="001359F3">
                              <w:rPr>
                                <w:rFonts w:ascii="Book Antiqua" w:hAnsi="Book Antiqua" w:cs="Book Antiqua"/>
                                <w:color w:val="000000"/>
                                <w:kern w:val="0"/>
                                <w:sz w:val="14"/>
                                <w:szCs w:val="14"/>
                              </w:rPr>
                              <w:t xml:space="preserve"> duo </w:t>
                            </w:r>
                            <w:proofErr w:type="spellStart"/>
                            <w:r w:rsidRPr="001359F3">
                              <w:rPr>
                                <w:rFonts w:ascii="Book Antiqua" w:hAnsi="Book Antiqua" w:cs="Book Antiqua"/>
                                <w:color w:val="000000"/>
                                <w:kern w:val="0"/>
                                <w:sz w:val="14"/>
                                <w:szCs w:val="14"/>
                              </w:rPr>
                              <w:t>repha</w:t>
                            </w:r>
                            <w:proofErr w:type="spellEnd"/>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115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102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2556"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roofErr w:type="spellStart"/>
                            <w:r w:rsidRPr="001359F3">
                              <w:rPr>
                                <w:rFonts w:ascii="Book Antiqua" w:hAnsi="Book Antiqua" w:cs="Book Antiqua"/>
                                <w:color w:val="000000"/>
                                <w:kern w:val="0"/>
                                <w:sz w:val="14"/>
                                <w:szCs w:val="14"/>
                              </w:rPr>
                              <w:t>Bioglan</w:t>
                            </w:r>
                            <w:proofErr w:type="spellEnd"/>
                            <w:r w:rsidRPr="001359F3">
                              <w:rPr>
                                <w:rFonts w:ascii="Book Antiqua" w:hAnsi="Book Antiqua" w:cs="Book Antiqua"/>
                                <w:color w:val="000000"/>
                                <w:kern w:val="0"/>
                                <w:sz w:val="14"/>
                                <w:szCs w:val="14"/>
                              </w:rPr>
                              <w:t xml:space="preserve"> liver-</w:t>
                            </w:r>
                            <w:proofErr w:type="spellStart"/>
                            <w:r w:rsidRPr="001359F3">
                              <w:rPr>
                                <w:rFonts w:ascii="Book Antiqua" w:hAnsi="Book Antiqua" w:cs="Book Antiqua"/>
                                <w:color w:val="000000"/>
                                <w:kern w:val="0"/>
                                <w:sz w:val="14"/>
                                <w:szCs w:val="14"/>
                              </w:rPr>
                              <w:t>vite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bioglan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bupleurum</w:t>
                            </w:r>
                            <w:proofErr w:type="spellEnd"/>
                            <w:r w:rsidRPr="001359F3">
                              <w:rPr>
                                <w:rFonts w:ascii="Book Antiqua" w:hAnsi="Book Antiqua" w:cs="Book Antiqua"/>
                                <w:color w:val="000000"/>
                                <w:kern w:val="0"/>
                                <w:sz w:val="14"/>
                                <w:szCs w:val="14"/>
                              </w:rPr>
                              <w:t xml:space="preserve"> complex </w:t>
                            </w:r>
                            <w:proofErr w:type="spellStart"/>
                            <w:r w:rsidRPr="001359F3">
                              <w:rPr>
                                <w:rFonts w:ascii="Book Antiqua" w:hAnsi="Book Antiqua" w:cs="Book Antiqua"/>
                                <w:color w:val="000000"/>
                                <w:kern w:val="0"/>
                                <w:sz w:val="14"/>
                                <w:szCs w:val="14"/>
                              </w:rPr>
                              <w:t>mediherb</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bupleurum</w:t>
                            </w:r>
                            <w:proofErr w:type="spellEnd"/>
                            <w:r w:rsidRPr="001359F3">
                              <w:rPr>
                                <w:rFonts w:ascii="Book Antiqua" w:hAnsi="Book Antiqua" w:cs="Book Antiqua"/>
                                <w:color w:val="000000"/>
                                <w:kern w:val="0"/>
                                <w:sz w:val="14"/>
                                <w:szCs w:val="14"/>
                              </w:rPr>
                              <w:t xml:space="preserve"> compound </w:t>
                            </w:r>
                            <w:proofErr w:type="spellStart"/>
                            <w:r w:rsidRPr="001359F3">
                              <w:rPr>
                                <w:rFonts w:ascii="Book Antiqua" w:hAnsi="Book Antiqua" w:cs="Book Antiqua"/>
                                <w:color w:val="000000"/>
                                <w:kern w:val="0"/>
                                <w:sz w:val="14"/>
                                <w:szCs w:val="14"/>
                              </w:rPr>
                              <w:t>phytomedicine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carsil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sopharma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cefasliymarin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cefak</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cheiranthol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klein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soho</w:t>
                            </w:r>
                            <w:proofErr w:type="spellEnd"/>
                            <w:r w:rsidRPr="001359F3">
                              <w:rPr>
                                <w:rFonts w:ascii="Book Antiqua" w:hAnsi="Book Antiqua" w:cs="Book Antiqua"/>
                                <w:color w:val="000000"/>
                                <w:kern w:val="0"/>
                                <w:sz w:val="14"/>
                                <w:szCs w:val="14"/>
                              </w:rPr>
                              <w:t xml:space="preserve"> capsule/syrup, </w:t>
                            </w:r>
                            <w:proofErr w:type="spellStart"/>
                            <w:r w:rsidRPr="001359F3">
                              <w:rPr>
                                <w:rFonts w:ascii="Book Antiqua" w:hAnsi="Book Antiqua" w:cs="Book Antiqua"/>
                                <w:color w:val="000000"/>
                                <w:kern w:val="0"/>
                                <w:sz w:val="14"/>
                                <w:szCs w:val="14"/>
                              </w:rPr>
                              <w:t>depatox</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progen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durasilymarin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merck</w:t>
                            </w:r>
                            <w:proofErr w:type="spellEnd"/>
                            <w:r w:rsidRPr="001359F3">
                              <w:rPr>
                                <w:rFonts w:ascii="Book Antiqua" w:hAnsi="Book Antiqua" w:cs="Book Antiqua"/>
                                <w:color w:val="000000"/>
                                <w:kern w:val="0"/>
                                <w:sz w:val="14"/>
                                <w:szCs w:val="14"/>
                              </w:rPr>
                              <w:t xml:space="preserve"> dura, </w:t>
                            </w:r>
                            <w:proofErr w:type="spellStart"/>
                            <w:r w:rsidRPr="001359F3">
                              <w:rPr>
                                <w:rFonts w:ascii="Book Antiqua" w:hAnsi="Book Antiqua" w:cs="Book Antiqua"/>
                                <w:color w:val="000000"/>
                                <w:kern w:val="0"/>
                                <w:sz w:val="14"/>
                                <w:szCs w:val="14"/>
                              </w:rPr>
                              <w:t>eleparon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sankyo</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epagest</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lampugnani</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flavobion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zentiva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hegrimarin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strathmann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strathmann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hepabene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ratiopharm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merckle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ratiopharm</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hepabesch</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strathmann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hepadigenor</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baliarda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hepaduran</w:t>
                            </w:r>
                            <w:proofErr w:type="spellEnd"/>
                            <w:r w:rsidRPr="001359F3">
                              <w:rPr>
                                <w:rFonts w:ascii="Book Antiqua" w:hAnsi="Book Antiqua" w:cs="Book Antiqua"/>
                                <w:color w:val="000000"/>
                                <w:kern w:val="0"/>
                                <w:sz w:val="14"/>
                                <w:szCs w:val="14"/>
                              </w:rPr>
                              <w:t xml:space="preserve"> v </w:t>
                            </w:r>
                            <w:proofErr w:type="spellStart"/>
                            <w:r w:rsidRPr="001359F3">
                              <w:rPr>
                                <w:rFonts w:ascii="Book Antiqua" w:hAnsi="Book Antiqua" w:cs="Book Antiqua"/>
                                <w:color w:val="000000"/>
                                <w:kern w:val="0"/>
                                <w:sz w:val="14"/>
                                <w:szCs w:val="14"/>
                              </w:rPr>
                              <w:t>otw</w:t>
                            </w:r>
                            <w:proofErr w:type="spellEnd"/>
                            <w:r w:rsidRPr="001359F3">
                              <w:rPr>
                                <w:rFonts w:ascii="Book Antiqua" w:hAnsi="Book Antiqua" w:cs="Book Antiqua"/>
                                <w:color w:val="000000"/>
                                <w:kern w:val="0"/>
                                <w:sz w:val="14"/>
                                <w:szCs w:val="14"/>
                              </w:rPr>
                              <w:t>, loges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115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102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2556"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rPr>
                              <w:t xml:space="preserve">Capsule, </w:t>
                            </w:r>
                            <w:proofErr w:type="spellStart"/>
                            <w:r w:rsidRPr="001359F3">
                              <w:rPr>
                                <w:rFonts w:ascii="Book Antiqua" w:hAnsi="Book Antiqua" w:cs="Book Antiqua"/>
                                <w:color w:val="000000"/>
                                <w:kern w:val="0"/>
                                <w:sz w:val="14"/>
                                <w:szCs w:val="14"/>
                              </w:rPr>
                              <w:t>hepamax</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dankos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hepa-merz</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sil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merz</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hepar-pasc</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pascoe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heparsyx</w:t>
                            </w:r>
                            <w:proofErr w:type="spellEnd"/>
                            <w:r w:rsidRPr="001359F3">
                              <w:rPr>
                                <w:rFonts w:ascii="Book Antiqua" w:hAnsi="Book Antiqua" w:cs="Book Antiqua"/>
                                <w:color w:val="000000"/>
                                <w:kern w:val="0"/>
                                <w:sz w:val="14"/>
                                <w:szCs w:val="14"/>
                              </w:rPr>
                              <w:t xml:space="preserve"> n </w:t>
                            </w:r>
                            <w:proofErr w:type="spellStart"/>
                            <w:r w:rsidRPr="001359F3">
                              <w:rPr>
                                <w:rFonts w:ascii="Book Antiqua" w:hAnsi="Book Antiqua" w:cs="Book Antiqua"/>
                                <w:color w:val="000000"/>
                                <w:kern w:val="0"/>
                                <w:sz w:val="14"/>
                                <w:szCs w:val="14"/>
                              </w:rPr>
                              <w:t>syxyl</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heparviton</w:t>
                            </w:r>
                            <w:proofErr w:type="spellEnd"/>
                            <w:r w:rsidRPr="001359F3">
                              <w:rPr>
                                <w:rFonts w:ascii="Book Antiqua" w:hAnsi="Book Antiqua" w:cs="Book Antiqua"/>
                                <w:color w:val="000000"/>
                                <w:kern w:val="0"/>
                                <w:sz w:val="14"/>
                                <w:szCs w:val="14"/>
                              </w:rPr>
                              <w:t xml:space="preserve"> bode, tempo scan pacific, </w:t>
                            </w:r>
                            <w:proofErr w:type="spellStart"/>
                            <w:r w:rsidRPr="001359F3">
                              <w:rPr>
                                <w:rFonts w:ascii="Book Antiqua" w:hAnsi="Book Antiqua" w:cs="Book Antiqua"/>
                                <w:color w:val="000000"/>
                                <w:kern w:val="0"/>
                                <w:sz w:val="14"/>
                                <w:szCs w:val="14"/>
                              </w:rPr>
                              <w:t>hepatin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lapi</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kalbe</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falk</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darya-varia</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hepatos</w:t>
                            </w:r>
                            <w:proofErr w:type="spellEnd"/>
                            <w:r w:rsidRPr="001359F3">
                              <w:rPr>
                                <w:rFonts w:ascii="Book Antiqua" w:hAnsi="Book Antiqua" w:cs="Book Antiqua"/>
                                <w:color w:val="000000"/>
                                <w:kern w:val="0"/>
                                <w:sz w:val="14"/>
                                <w:szCs w:val="14"/>
                              </w:rPr>
                              <w:t xml:space="preserve">, Yung shin, </w:t>
                            </w:r>
                            <w:proofErr w:type="spellStart"/>
                            <w:r w:rsidRPr="001359F3">
                              <w:rPr>
                                <w:rFonts w:ascii="Book Antiqua" w:hAnsi="Book Antiqua" w:cs="Book Antiqua"/>
                                <w:color w:val="000000"/>
                                <w:kern w:val="0"/>
                                <w:sz w:val="14"/>
                                <w:szCs w:val="14"/>
                              </w:rPr>
                              <w:t>heplant</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spitzner</w:t>
                            </w:r>
                            <w:proofErr w:type="spellEnd"/>
                            <w:r w:rsidRPr="001359F3">
                              <w:rPr>
                                <w:rFonts w:ascii="Book Antiqua" w:hAnsi="Book Antiqua" w:cs="Book Antiqua"/>
                                <w:color w:val="000000"/>
                                <w:kern w:val="0"/>
                                <w:sz w:val="14"/>
                                <w:szCs w:val="14"/>
                              </w:rPr>
                              <w:t xml:space="preserve">, herbal liver formula </w:t>
                            </w:r>
                            <w:proofErr w:type="spellStart"/>
                            <w:r w:rsidRPr="001359F3">
                              <w:rPr>
                                <w:rFonts w:ascii="Book Antiqua" w:hAnsi="Book Antiqua" w:cs="Book Antiqua"/>
                                <w:color w:val="000000"/>
                                <w:kern w:val="0"/>
                                <w:sz w:val="14"/>
                                <w:szCs w:val="14"/>
                              </w:rPr>
                              <w:t>faulding</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worwag</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legalon-madaus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laragon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roemmers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ıfet</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leveron</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vesco</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limarin</w:t>
                            </w:r>
                            <w:proofErr w:type="spellEnd"/>
                            <w:r w:rsidRPr="001359F3">
                              <w:rPr>
                                <w:rFonts w:ascii="Book Antiqua" w:hAnsi="Book Antiqua" w:cs="Book Antiqua"/>
                                <w:color w:val="000000"/>
                                <w:kern w:val="0"/>
                                <w:sz w:val="14"/>
                                <w:szCs w:val="14"/>
                              </w:rPr>
                              <w:t xml:space="preserve"> serum ınstitute, herbal cleanse </w:t>
                            </w:r>
                            <w:proofErr w:type="spellStart"/>
                            <w:r w:rsidRPr="001359F3">
                              <w:rPr>
                                <w:rFonts w:ascii="Book Antiqua" w:hAnsi="Book Antiqua" w:cs="Book Antiqua"/>
                                <w:color w:val="000000"/>
                                <w:kern w:val="0"/>
                                <w:sz w:val="14"/>
                                <w:szCs w:val="14"/>
                              </w:rPr>
                              <w:t>vitaplex</w:t>
                            </w:r>
                            <w:proofErr w:type="spellEnd"/>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Dandelion</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Taraxacum officinale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tr-TR"/>
                              </w:rPr>
                              <w:t>G.</w:t>
                            </w: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Sesquiterpenes, saponins, phenolic compounds, flavonoids, sugars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Naturica DFM ıkapharmindo, livstim mediherb, livton complex mediherb, berberis complex blackmores, cholesol herbapol wroclaw, cinarepa cristalfarma, hepatofalk falk, herbal cleanse vitaplex</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[60-63]</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Radish</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Raphanus sativus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 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Flavanoids, terpenoids, alkaloids, saponins, sterols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Rapacholin AC herbapol wroclaw, rapacholin c herbapol wroclaw</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[64-67]</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Caper</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Capparis spinosa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 bark</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Sugars (glucose, arabinose, mannose, galactose), lipid, volatile oils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Liv-52 drops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[68-71]</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Kinkéliba</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Combretum micranthum </w:t>
                            </w:r>
                            <w:r w:rsidRPr="001359F3">
                              <w:rPr>
                                <w:rFonts w:ascii="Book Antiqua" w:hAnsi="Book Antiqua" w:cs="Book Antiqua"/>
                                <w:color w:val="000000"/>
                                <w:kern w:val="0"/>
                                <w:sz w:val="14"/>
                                <w:szCs w:val="14"/>
                                <w:lang w:val="tr-TR"/>
                              </w:rPr>
                              <w:t>G. Don</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catechins, glycosylflavones, flavans, galloylated c-glycosylflavone derivatives, flavan-piperidine alkaloid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Tisane mediflor N°5 hepatique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[72-74]</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Arjuna</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Terminalia arjuna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lang w:val="tr-TR"/>
                              </w:rPr>
                              <w:t>(Roxb.) Wight and Arn.</w:t>
                            </w: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Bark</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 xml:space="preserve">Arjunolic acid, tomentosic acid, arjunin, </w:t>
                            </w:r>
                            <w:r w:rsidRPr="001359F3">
                              <w:rPr>
                                <w:rFonts w:ascii="Book Antiqua" w:hAnsi="Book Antiqua" w:cs="Book Antiqua"/>
                                <w:i/>
                                <w:iCs/>
                                <w:color w:val="000000"/>
                                <w:kern w:val="0"/>
                                <w:sz w:val="14"/>
                                <w:szCs w:val="14"/>
                                <w:lang w:val="tr-TR"/>
                              </w:rPr>
                              <w:t>β</w:t>
                            </w:r>
                            <w:r w:rsidRPr="001359F3">
                              <w:rPr>
                                <w:rFonts w:ascii="Book Antiqua" w:hAnsi="Book Antiqua" w:cs="Book Antiqua"/>
                                <w:color w:val="000000"/>
                                <w:kern w:val="0"/>
                                <w:sz w:val="14"/>
                                <w:szCs w:val="14"/>
                                <w:lang w:val="tr-TR"/>
                              </w:rPr>
                              <w:t>-sitosterol, ellagic acid, leucodelphinidin, tannins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Liv-52 drops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[75-77]</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Coffee senna</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 xml:space="preserve">Cassia occidentalis </w:t>
                            </w:r>
                            <w:r w:rsidRPr="001359F3">
                              <w:rPr>
                                <w:rFonts w:ascii="Book Antiqua" w:hAnsi="Book Antiqua" w:cs="Book Antiqua"/>
                                <w:color w:val="000000"/>
                                <w:kern w:val="0"/>
                                <w:sz w:val="14"/>
                                <w:szCs w:val="14"/>
                                <w:lang w:val="tr-TR"/>
                              </w:rPr>
                              <w:t>L.(</w:t>
                            </w:r>
                            <w:r w:rsidRPr="001359F3">
                              <w:rPr>
                                <w:rFonts w:ascii="Book Antiqua" w:hAnsi="Book Antiqua" w:cs="Book Antiqua"/>
                                <w:i/>
                                <w:iCs/>
                                <w:color w:val="000000"/>
                                <w:kern w:val="0"/>
                                <w:sz w:val="14"/>
                                <w:szCs w:val="14"/>
                                <w:lang w:val="tr-TR"/>
                              </w:rPr>
                              <w:t>Senna occidentalis)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Anthraquinones, saponins, sterols, triterpenes, quinines, tannins, flavonoids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Tisane mediflor N°5 hepatıque, Liv-52 drops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[78-80]</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Liquorice, Licorice</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Glycyrrhiza glabra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Triterpene saponins, flavonoids, isoflavonoids and chalcones, glycyrrhizic acid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Tisane mediflor N°5 hepatıque, neo-minophagen C dexa, torii, curliv soho, soho capsule/syrup</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[18,26,81]</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Holy basil</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Ocimum sanctum</w:t>
                            </w:r>
                            <w:r w:rsidRPr="001359F3">
                              <w:rPr>
                                <w:rFonts w:ascii="Book Antiqua" w:hAnsi="Book Antiqua" w:cs="Book Antiqua"/>
                                <w:color w:val="000000"/>
                                <w:kern w:val="0"/>
                                <w:sz w:val="14"/>
                                <w:szCs w:val="14"/>
                                <w:lang w:val="tr-TR"/>
                              </w:rPr>
                              <w:t xml:space="preserve"> Linn</w:t>
                            </w:r>
                            <w:r w:rsidRPr="001359F3">
                              <w:rPr>
                                <w:rFonts w:ascii="Book Antiqua" w:hAnsi="Book Antiqua" w:cs="Book Antiqua"/>
                                <w:i/>
                                <w:iCs/>
                                <w:color w:val="000000"/>
                                <w:kern w:val="0"/>
                                <w:sz w:val="14"/>
                                <w:szCs w:val="14"/>
                                <w:lang w:val="tr-TR"/>
                              </w:rPr>
                              <w: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Volatile oils (eugenol, euginal, urosolic acid, carvacrol, linalool, limatrol, caryophyllene, methyl carvicol), anthocyans, alkaloids, flavonoids, tannins, carbohydrates,xylose, polysaccharides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Andrographis complex mediherb</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[22,82-85]</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Rosemary</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Rosmarinus officinalis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Diterpenoids, triterpenoids, phenolic acids, and flavonoids, carnosic acid, carnosol, rosmarinic acid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Tisane mediflor N°5 hepatıque, natusor hepavesical soria natural, cinarepa cristalfarma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[86-88]</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Red sage, Danshen</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Salvia miltiorrhiza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tr-TR"/>
                              </w:rPr>
                              <w:t>Bunge.</w:t>
                            </w: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Tanshinones (tanshinone ı, tanshinoneıı, cryptotanshinone) miltirone and salvianolic acid a, b</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Bupleurum complex mediherb</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[18,89,90]</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zh-CN"/>
                              </w:rPr>
                              <w:t>Common mallow</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i/>
                                <w:iCs/>
                                <w:color w:val="000000"/>
                                <w:kern w:val="0"/>
                                <w:sz w:val="14"/>
                                <w:szCs w:val="14"/>
                                <w:lang w:val="zh-CN"/>
                              </w:rPr>
                              <w:t xml:space="preserve">Malva sylvestris </w:t>
                            </w:r>
                            <w:r w:rsidRPr="001359F3">
                              <w:rPr>
                                <w:rFonts w:ascii="Book Antiqua" w:hAnsi="Book Antiqua" w:cs="Book Antiqua"/>
                                <w:color w:val="000000"/>
                                <w:kern w:val="0"/>
                                <w:sz w:val="14"/>
                                <w:szCs w:val="14"/>
                                <w:lang w:val="zh-CN"/>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zh-CN"/>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rPr>
                              <w:t xml:space="preserve">Amino acids/protein derivatives, flavonoids, </w:t>
                            </w:r>
                            <w:proofErr w:type="spellStart"/>
                            <w:r w:rsidRPr="001359F3">
                              <w:rPr>
                                <w:rFonts w:ascii="Book Antiqua" w:hAnsi="Book Antiqua" w:cs="Book Antiqua"/>
                                <w:color w:val="000000"/>
                                <w:kern w:val="0"/>
                                <w:sz w:val="14"/>
                                <w:szCs w:val="14"/>
                              </w:rPr>
                              <w:t>mucilages</w:t>
                            </w:r>
                            <w:proofErr w:type="spellEnd"/>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terpenoids</w:t>
                            </w:r>
                            <w:proofErr w:type="spellEnd"/>
                            <w:r w:rsidRPr="001359F3">
                              <w:rPr>
                                <w:rFonts w:ascii="Book Antiqua" w:hAnsi="Book Antiqua" w:cs="Book Antiqua"/>
                                <w:color w:val="000000"/>
                                <w:kern w:val="0"/>
                                <w:sz w:val="14"/>
                                <w:szCs w:val="14"/>
                              </w:rPr>
                              <w:t xml:space="preserve">, phenol derivatives, </w:t>
                            </w:r>
                            <w:proofErr w:type="spellStart"/>
                            <w:r w:rsidRPr="001359F3">
                              <w:rPr>
                                <w:rFonts w:ascii="Book Antiqua" w:hAnsi="Book Antiqua" w:cs="Book Antiqua"/>
                                <w:color w:val="000000"/>
                                <w:kern w:val="0"/>
                                <w:sz w:val="14"/>
                                <w:szCs w:val="14"/>
                              </w:rPr>
                              <w:t>coumarin</w:t>
                            </w:r>
                            <w:proofErr w:type="spellEnd"/>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Tisane mediflor N°5 hepatıque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[91-93]</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Tinospora, Guduchi, Giloya</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Tinospora cordifolia </w:t>
                            </w:r>
                            <w:r w:rsidRPr="001359F3">
                              <w:rPr>
                                <w:rFonts w:ascii="Book Antiqua" w:hAnsi="Book Antiqua" w:cs="Book Antiqua"/>
                                <w:color w:val="000000"/>
                                <w:kern w:val="0"/>
                                <w:sz w:val="14"/>
                                <w:szCs w:val="14"/>
                                <w:lang w:val="tr-TR"/>
                              </w:rPr>
                              <w:t>(Willd.) Hook. f. and Thoms. (Guduchi)</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Root, stem</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Flavonoids, alkaloids, sesquiterpenes, diterpenes arabinogalactan, syringine, cordiol, cordioside,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lang w:val="tr-TR"/>
                              </w:rPr>
                              <w:t>cordifoliosides (a and b), berberine, tinosporine, giloin, giloinin</w:t>
                            </w: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Dipana promed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[22,33,94-96]</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Boldo, Boldu, Boldus</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Peumus boldus </w:t>
                            </w:r>
                            <w:r w:rsidRPr="001359F3">
                              <w:rPr>
                                <w:rFonts w:ascii="Book Antiqua" w:hAnsi="Book Antiqua" w:cs="Book Antiqua"/>
                                <w:color w:val="000000"/>
                                <w:kern w:val="0"/>
                                <w:sz w:val="14"/>
                                <w:szCs w:val="14"/>
                                <w:lang w:val="tr-TR"/>
                              </w:rPr>
                              <w:t>Molina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Leaf</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Alkaloids (isoquinoline-boldine, isoboldine, 6a,7-dehydroboldine, isocorydine, isocorydine-n-oxide, norisocorydine, laurolitsine, laurotetanine, n-methyllaurotetanine, reticuline, (-)-pronuciferine, sinoacutine), flavonoids, volatile oil, coumarin, resin, tannin)</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Tisane mediflor N°5 hepatıque, natrossil natiris, natusor hepavesical soria natural, prinachol zurita, farmasa, alcafelol luper, berberis complex blackmores, boldina plata, boldopeptan neo quimica, colachofra ems, cynarzym N altana, eparema nycomed, figatil catarinense, gotas digestivas bunker, jurubileno ıbefar</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[97-99]</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Greater celandine</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Chelidonium majus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tr-TR"/>
                              </w:rPr>
                              <w:t>L.</w:t>
                            </w: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Aerial parts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Isoquinoline alkaloids, such as sanguinarine, chelidonine, chelerythrine, berberine and coptisine, (-)-turkiyenine)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Livstim mediherb, livton complex mediherb, natusor hepavesical soria natural, schwohepan S schworer, berberis complex blackmores, chelicur hasco-lek, cynarzym N altana, hepatofalk falk, falk, darya-varia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[100-105]</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Gale of the wind</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Phyllanthus niruri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Whole plant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Flavonoids, alkaloids, terpenoids, lignans, polyphenols, tannins, coumarins and saponins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Natrossil natiris, meprofarm, dipana promed, gramuno graha, hepimun landson, ımudator pyridam</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[106-108]</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Kutki</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Picrorhiza kurroa </w:t>
                            </w:r>
                            <w:r w:rsidRPr="001359F3">
                              <w:rPr>
                                <w:rFonts w:ascii="Book Antiqua" w:hAnsi="Book Antiqua" w:cs="Book Antiqua"/>
                                <w:color w:val="000000"/>
                                <w:kern w:val="0"/>
                                <w:sz w:val="14"/>
                                <w:szCs w:val="14"/>
                                <w:lang w:val="tr-TR"/>
                              </w:rPr>
                              <w:t>Royle ex Benth.</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Rhizome, root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Iridoid glycoside (picrovil)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Dipana promed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[109,110]</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Rhubarb</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Rheum emodi</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Rhizome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Anthraquinone (rhein, chrysophanol, aloe-emodin, emodin, physcion, and their glycosides) and stilbene (picetannol, resveratrol and their glycosides), flavonoids, glycosides, tannins, volatile oils, saponins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Natrossil natiris, boldopeptan neo quimica, eparema nycomed, SIT, hepatofalk falk</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[111]</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Magnolia-vine, Schisandra</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Schisandra chinensis</w:t>
                            </w:r>
                            <w:r w:rsidRPr="001359F3">
                              <w:rPr>
                                <w:rFonts w:ascii="Book Antiqua" w:hAnsi="Book Antiqua" w:cs="Book Antiqua"/>
                                <w:color w:val="000000"/>
                                <w:kern w:val="0"/>
                                <w:sz w:val="14"/>
                                <w:szCs w:val="14"/>
                                <w:lang w:val="tr-TR"/>
                              </w:rPr>
                              <w:t xml:space="preserve"> (Turcz.) Baill.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Fruit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Dibenzocyclooctadiene derivative lignans (or schisandra lignans), organic acids (citric, malic, fumaric and tartaric acid), sugars, vitamic C, vitamin E, phenolic acids, tannins, phytosterols, essential oil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Curliv soho, soho capsule/syrup, hepacell medikon, hepamax dankos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[31,112,113]</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European black nightshade</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Solanum nigrum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Whole plant</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Glycoalkaloids, glycoproteins, polysaccharides, polyphenolic compounds (gallic acid, catechin, protocatechuic acid (pca), caffeic acid, epicatechin, rutin, naringenin)</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Liv-52 drops, dipana promed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[114-117]</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French tamaris</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lang w:val="tr-TR"/>
                              </w:rPr>
                            </w:pPr>
                            <w:r w:rsidRPr="001359F3">
                              <w:rPr>
                                <w:rFonts w:ascii="Book Antiqua" w:hAnsi="Book Antiqua" w:cs="Book Antiqua"/>
                                <w:i/>
                                <w:iCs/>
                                <w:color w:val="000000"/>
                                <w:kern w:val="0"/>
                                <w:sz w:val="14"/>
                                <w:szCs w:val="14"/>
                                <w:lang w:val="tr-TR"/>
                              </w:rPr>
                              <w:t>Tamarix gallica</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tr-TR"/>
                              </w:rPr>
                              <w:t>L.</w:t>
                            </w: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Aerial parts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Tannin, tamarixin, tamauxetin, troupin, 4-methylcoumarin and 3,3’-di-o-methylellagic acid, tannic acid, 4-methylcoumarin and 3,3’-di-o-methylellagic acid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Liv-52 drops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[118,119]</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Turmeric</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Curcuma longa </w:t>
                            </w:r>
                            <w:r w:rsidRPr="001359F3">
                              <w:rPr>
                                <w:rFonts w:ascii="Book Antiqua" w:hAnsi="Book Antiqua" w:cs="Book Antiqua"/>
                                <w:color w:val="000000"/>
                                <w:kern w:val="0"/>
                                <w:sz w:val="14"/>
                                <w:szCs w:val="14"/>
                                <w:lang w:val="tr-TR"/>
                              </w:rPr>
                              <w:t>L.</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Rhizome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Curcuminoid</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Meprofarm, tripid teguhsindo, turmerik knop, aptivium liver support cynergen, chelicur hasco-lek, galena, ıvax, cinarepa cristalfarma, depatox progen, heparviton bode, tempo scan pacific, kalbe, hepatin lapi, falk</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[22,31,120]</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r w:rsidR="00D46371" w:rsidRPr="001359F3" w:rsidTr="001359F3">
                        <w:tblPrEx>
                          <w:tblCellMar>
                            <w:top w:w="0" w:type="dxa"/>
                            <w:left w:w="0" w:type="dxa"/>
                            <w:bottom w:w="0" w:type="dxa"/>
                            <w:right w:w="0" w:type="dxa"/>
                          </w:tblCellMar>
                        </w:tblPrEx>
                        <w:trPr>
                          <w:trHeight w:val="60"/>
                        </w:trPr>
                        <w:tc>
                          <w:tcPr>
                            <w:tcW w:w="144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Ginger</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115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 xml:space="preserve">Zingiber officinale </w:t>
                            </w:r>
                            <w:r w:rsidRPr="001359F3">
                              <w:rPr>
                                <w:rFonts w:ascii="Book Antiqua" w:hAnsi="Book Antiqua" w:cs="Book Antiqua"/>
                                <w:color w:val="000000"/>
                                <w:kern w:val="0"/>
                                <w:sz w:val="14"/>
                                <w:szCs w:val="14"/>
                                <w:lang w:val="tr-TR"/>
                              </w:rPr>
                              <w:t>Roscoe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2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Rhizome</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556"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Volatile oils, pungent phenol compounds [sesquiterpenoids,beta-sitosterol palmitate, isovanillin, glycol monopalmitate, hexacosanoic acid 2,3-dihydroxypropyl ester, maleimide-5-oxime, p-hydroxybenzaldehyde adenine, 6-gingerol, 6-shogaol, 1-(omega-ferulyloxyceratyl) glycerols]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2485"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Presselin dyspeptikum presselin, dipana promed, herbal cleanse vitaplex</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882"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300" w:lineRule="atLeast"/>
                              <w:jc w:val="center"/>
                              <w:textAlignment w:val="baseline"/>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[121-127]</w:t>
                            </w:r>
                          </w:p>
                          <w:p w:rsidR="00D46371" w:rsidRPr="001359F3" w:rsidRDefault="00D46371" w:rsidP="001359F3">
                            <w:pPr>
                              <w:suppressAutoHyphens/>
                              <w:autoSpaceDE w:val="0"/>
                              <w:autoSpaceDN w:val="0"/>
                              <w:adjustRightInd w:val="0"/>
                              <w:spacing w:line="300" w:lineRule="atLeast"/>
                              <w:jc w:val="center"/>
                              <w:textAlignment w:val="baseline"/>
                              <w:rPr>
                                <w:rFonts w:ascii="Albertus" w:hAnsi="Albertus"/>
                                <w:color w:val="000000"/>
                                <w:kern w:val="0"/>
                                <w:szCs w:val="21"/>
                              </w:rPr>
                            </w:pPr>
                          </w:p>
                        </w:tc>
                      </w:tr>
                    </w:tbl>
                    <w:p w:rsidR="00D46371" w:rsidRPr="00FE1144" w:rsidRDefault="00D46371" w:rsidP="00D46371">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r w:rsidRPr="001359F3">
                        <w:rPr>
                          <w:rFonts w:ascii="Book Antiqua" w:hAnsi="Book Antiqua" w:cs="Book Antiqua"/>
                          <w:color w:val="000000"/>
                          <w:kern w:val="0"/>
                          <w:sz w:val="14"/>
                          <w:szCs w:val="14"/>
                          <w:vertAlign w:val="superscript"/>
                        </w:rPr>
                        <w:t>1</w:t>
                      </w:r>
                      <w:r w:rsidRPr="001359F3">
                        <w:rPr>
                          <w:rFonts w:ascii="Book Antiqua" w:hAnsi="Book Antiqua" w:cs="Book Antiqua"/>
                          <w:color w:val="000000"/>
                          <w:kern w:val="0"/>
                          <w:sz w:val="14"/>
                          <w:szCs w:val="14"/>
                        </w:rPr>
                        <w:t xml:space="preserve">Martindale W, </w:t>
                      </w:r>
                      <w:proofErr w:type="spellStart"/>
                      <w:r w:rsidRPr="001359F3">
                        <w:rPr>
                          <w:rFonts w:ascii="Book Antiqua" w:hAnsi="Book Antiqua" w:cs="Book Antiqua"/>
                          <w:color w:val="000000"/>
                          <w:kern w:val="0"/>
                          <w:sz w:val="14"/>
                          <w:szCs w:val="14"/>
                        </w:rPr>
                        <w:t>Sweetman</w:t>
                      </w:r>
                      <w:proofErr w:type="spellEnd"/>
                      <w:r w:rsidRPr="001359F3">
                        <w:rPr>
                          <w:rFonts w:ascii="Book Antiqua" w:hAnsi="Book Antiqua" w:cs="Book Antiqua"/>
                          <w:color w:val="000000"/>
                          <w:kern w:val="0"/>
                          <w:sz w:val="14"/>
                          <w:szCs w:val="14"/>
                        </w:rPr>
                        <w:t xml:space="preserve"> SC. Martindale: The complete drug reference. </w:t>
                      </w:r>
                      <w:proofErr w:type="gramStart"/>
                      <w:r w:rsidRPr="001359F3">
                        <w:rPr>
                          <w:rFonts w:ascii="Book Antiqua" w:hAnsi="Book Antiqua" w:cs="Book Antiqua"/>
                          <w:color w:val="000000"/>
                          <w:kern w:val="0"/>
                          <w:sz w:val="14"/>
                          <w:szCs w:val="14"/>
                        </w:rPr>
                        <w:t>Pharmaceutical press, 2007.</w:t>
                      </w:r>
                      <w:proofErr w:type="gramEnd"/>
                    </w:p>
                  </w:txbxContent>
                </v:textbox>
                <w10:wrap type="square"/>
              </v:shape>
            </w:pict>
          </mc:Fallback>
        </mc:AlternateContent>
      </w:r>
    </w:p>
    <w:p w:rsidR="00D46371" w:rsidRPr="001359F3" w:rsidRDefault="00D46371" w:rsidP="00D46371">
      <w:pPr>
        <w:rPr>
          <w:rFonts w:hint="eastAsia"/>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43525" cy="9655175"/>
                <wp:effectExtent l="8255" t="9525" r="10795" b="1270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9655175"/>
                        </a:xfrm>
                        <a:prstGeom prst="rect">
                          <a:avLst/>
                        </a:prstGeom>
                        <a:solidFill>
                          <a:srgbClr val="FFFFFF"/>
                        </a:solidFill>
                        <a:ln w="9525">
                          <a:solidFill>
                            <a:srgbClr val="000000"/>
                          </a:solidFill>
                          <a:miter lim="800000"/>
                          <a:headEnd/>
                          <a:tailEnd/>
                        </a:ln>
                      </wps:spPr>
                      <wps:txbx>
                        <w:txbxContent>
                          <w:p w:rsidR="00D46371" w:rsidRPr="001359F3" w:rsidRDefault="00D46371" w:rsidP="00D46371">
                            <w:pPr>
                              <w:rPr>
                                <w:b/>
                                <w:bCs/>
                              </w:rPr>
                            </w:pPr>
                            <w:r w:rsidRPr="001359F3">
                              <w:rPr>
                                <w:b/>
                                <w:bCs/>
                              </w:rPr>
                              <w:t xml:space="preserve">Table </w:t>
                            </w:r>
                            <w:proofErr w:type="gramStart"/>
                            <w:r w:rsidRPr="001359F3">
                              <w:rPr>
                                <w:b/>
                                <w:bCs/>
                              </w:rPr>
                              <w:t>3  Commonly</w:t>
                            </w:r>
                            <w:proofErr w:type="gramEnd"/>
                            <w:r w:rsidRPr="001359F3">
                              <w:rPr>
                                <w:b/>
                                <w:bCs/>
                              </w:rPr>
                              <w:t xml:space="preserve"> used plants on liver disorders and their effect mechanisms</w:t>
                            </w:r>
                          </w:p>
                          <w:tbl>
                            <w:tblPr>
                              <w:tblW w:w="9553" w:type="dxa"/>
                              <w:tblInd w:w="28" w:type="dxa"/>
                              <w:tblBorders>
                                <w:top w:val="single" w:sz="6" w:space="0" w:color="000001"/>
                                <w:bottom w:val="single" w:sz="6" w:space="0" w:color="000001"/>
                              </w:tblBorders>
                              <w:tblLayout w:type="fixed"/>
                              <w:tblCellMar>
                                <w:left w:w="0" w:type="dxa"/>
                                <w:right w:w="0" w:type="dxa"/>
                              </w:tblCellMar>
                              <w:tblLook w:val="0000" w:firstRow="0" w:lastRow="0" w:firstColumn="0" w:lastColumn="0" w:noHBand="0" w:noVBand="0"/>
                            </w:tblPr>
                            <w:tblGrid>
                              <w:gridCol w:w="1508"/>
                              <w:gridCol w:w="2317"/>
                              <w:gridCol w:w="4969"/>
                              <w:gridCol w:w="759"/>
                            </w:tblGrid>
                            <w:tr w:rsidR="00D46371" w:rsidRPr="001359F3" w:rsidTr="001359F3">
                              <w:tblPrEx>
                                <w:tblCellMar>
                                  <w:top w:w="0" w:type="dxa"/>
                                  <w:left w:w="0" w:type="dxa"/>
                                  <w:bottom w:w="0" w:type="dxa"/>
                                  <w:right w:w="0" w:type="dxa"/>
                                </w:tblCellMar>
                              </w:tblPrEx>
                              <w:trPr>
                                <w:trHeight w:hRule="exact" w:val="1012"/>
                              </w:trPr>
                              <w:tc>
                                <w:tcPr>
                                  <w:tcW w:w="1508"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left"/>
                                    <w:textAlignment w:val="center"/>
                                    <w:rPr>
                                      <w:rFonts w:ascii="Albertus" w:hAnsi="Albertus" w:cs="Albertus"/>
                                      <w:b/>
                                      <w:bCs/>
                                      <w:color w:val="000000"/>
                                      <w:kern w:val="0"/>
                                      <w:sz w:val="14"/>
                                      <w:szCs w:val="14"/>
                                      <w:lang w:val="tr-TR"/>
                                    </w:rPr>
                                  </w:pPr>
                                  <w:r w:rsidRPr="001359F3">
                                    <w:rPr>
                                      <w:rFonts w:ascii="Albertus" w:hAnsi="Albertus" w:cs="Albertus"/>
                                      <w:b/>
                                      <w:bCs/>
                                      <w:color w:val="000000"/>
                                      <w:kern w:val="0"/>
                                      <w:sz w:val="14"/>
                                      <w:szCs w:val="14"/>
                                      <w:lang w:val="tr-TR"/>
                                    </w:rPr>
                                    <w:t>Scientific name</w:t>
                                  </w:r>
                                </w:p>
                                <w:p w:rsidR="00D46371" w:rsidRPr="001359F3" w:rsidRDefault="00D46371" w:rsidP="001359F3">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2317"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1359F3">
                                    <w:rPr>
                                      <w:rFonts w:ascii="Albertus" w:hAnsi="Albertus" w:cs="Albertus"/>
                                      <w:b/>
                                      <w:bCs/>
                                      <w:color w:val="000000"/>
                                      <w:kern w:val="0"/>
                                      <w:sz w:val="14"/>
                                      <w:szCs w:val="14"/>
                                      <w:lang w:val="tr-TR"/>
                                    </w:rPr>
                                    <w:t>Effect/mechanism on liver</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4969"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1359F3">
                                    <w:rPr>
                                      <w:rFonts w:ascii="Albertus" w:hAnsi="Albertus" w:cs="Albertus"/>
                                      <w:b/>
                                      <w:bCs/>
                                      <w:color w:val="000000"/>
                                      <w:kern w:val="0"/>
                                      <w:sz w:val="14"/>
                                      <w:szCs w:val="14"/>
                                      <w:lang w:val="tr-TR"/>
                                    </w:rPr>
                                    <w:t>Effect/mechanısm on immun system</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59"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1359F3">
                                    <w:rPr>
                                      <w:rFonts w:ascii="Albertus" w:hAnsi="Albertus" w:cs="Albertus"/>
                                      <w:b/>
                                      <w:bCs/>
                                      <w:color w:val="000000"/>
                                      <w:kern w:val="0"/>
                                      <w:sz w:val="14"/>
                                      <w:szCs w:val="14"/>
                                      <w:lang w:val="tr-TR"/>
                                    </w:rPr>
                                    <w:t>Ref.</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508" w:type="dxa"/>
                                  <w:vMerge w:val="restart"/>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1359F3">
                                    <w:rPr>
                                      <w:rFonts w:ascii="Book Antiqua" w:hAnsi="Book Antiqua" w:cs="Book Antiqua"/>
                                      <w:i/>
                                      <w:iCs/>
                                      <w:color w:val="000000"/>
                                      <w:kern w:val="0"/>
                                      <w:sz w:val="14"/>
                                      <w:szCs w:val="14"/>
                                      <w:lang w:val="zh-CN"/>
                                    </w:rPr>
                                    <w:t>Curcuma longa</w:t>
                                  </w:r>
                                  <w:r w:rsidRPr="001359F3">
                                    <w:rPr>
                                      <w:rFonts w:ascii="Book Antiqua" w:hAnsi="Book Antiqua" w:cs="Book Antiqua"/>
                                      <w:color w:val="000000"/>
                                      <w:kern w:val="0"/>
                                      <w:sz w:val="14"/>
                                      <w:szCs w:val="14"/>
                                      <w:lang w:val="zh-CN"/>
                                    </w:rPr>
                                    <w:t xml:space="preserve"> L.</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2317" w:type="dxa"/>
                                  <w:vMerge w:val="restart"/>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rPr>
                                    <w:t xml:space="preserve">Acute liver damage by chemicals, </w:t>
                                  </w:r>
                                  <w:r w:rsidRPr="001359F3">
                                    <w:rPr>
                                      <w:rFonts w:ascii="Book Antiqua" w:hAnsi="Book Antiqua" w:cs="Book Antiqua"/>
                                      <w:i/>
                                      <w:iCs/>
                                      <w:color w:val="000000"/>
                                      <w:kern w:val="0"/>
                                      <w:sz w:val="14"/>
                                      <w:szCs w:val="14"/>
                                    </w:rPr>
                                    <w:t>e.g.</w:t>
                                  </w:r>
                                  <w:r w:rsidRPr="001359F3">
                                    <w:rPr>
                                      <w:rFonts w:ascii="Book Antiqua" w:hAnsi="Book Antiqua" w:cs="Book Antiqua"/>
                                      <w:color w:val="000000"/>
                                      <w:kern w:val="0"/>
                                      <w:sz w:val="14"/>
                                      <w:szCs w:val="14"/>
                                    </w:rPr>
                                    <w:t>, ethanol, CCl</w:t>
                                  </w:r>
                                  <w:r w:rsidRPr="001359F3">
                                    <w:rPr>
                                      <w:rFonts w:ascii="Book Antiqua" w:hAnsi="Book Antiqua" w:cs="Book Antiqua"/>
                                      <w:color w:val="000000"/>
                                      <w:kern w:val="0"/>
                                      <w:sz w:val="14"/>
                                      <w:szCs w:val="14"/>
                                      <w:vertAlign w:val="subscript"/>
                                    </w:rPr>
                                    <w:t>4</w:t>
                                  </w:r>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Dimethylnitrosamines</w:t>
                                  </w:r>
                                  <w:proofErr w:type="spellEnd"/>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4969"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zh-CN"/>
                                    </w:rPr>
                                    <w:t>Immunostimulant, immunomodulatory</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59"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[18,22-24]</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rPr>
                                    <w:t xml:space="preserve">The extract of the rhizome </w:t>
                                  </w:r>
                                  <w:r w:rsidRPr="001359F3">
                                    <w:rPr>
                                      <w:rFonts w:ascii="Book Antiqua" w:hAnsi="Book Antiqua" w:cs="Book Antiqua"/>
                                      <w:i/>
                                      <w:iCs/>
                                      <w:color w:val="000000"/>
                                      <w:kern w:val="0"/>
                                      <w:sz w:val="14"/>
                                      <w:szCs w:val="14"/>
                                    </w:rPr>
                                    <w:t>C. longa</w:t>
                                  </w:r>
                                  <w:r w:rsidRPr="001359F3">
                                    <w:rPr>
                                      <w:rFonts w:ascii="Book Antiqua" w:hAnsi="Book Antiqua" w:cs="Book Antiqua"/>
                                      <w:color w:val="000000"/>
                                      <w:kern w:val="0"/>
                                      <w:sz w:val="14"/>
                                      <w:szCs w:val="14"/>
                                    </w:rPr>
                                    <w:t xml:space="preserve"> increased both Th1 (IL-2 and IFN gamma) and Th2 (IL-10) cytokines indicating its dual immune functions. NR-INF-02 significantly increased the IL-2 and IFN gamma levels in Con A stimulated splenic lymphocytes. The above results indicated that NR-INF-02 showed a specific immunity response by stimulating both Th1 and Th2 cells</w:t>
                                  </w:r>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en-GB"/>
                                    </w:rPr>
                                  </w:pPr>
                                  <w:r w:rsidRPr="001359F3">
                                    <w:rPr>
                                      <w:rFonts w:ascii="Book Antiqua" w:hAnsi="Book Antiqua" w:cs="Book Antiqua"/>
                                      <w:color w:val="000000"/>
                                      <w:kern w:val="0"/>
                                      <w:sz w:val="14"/>
                                      <w:szCs w:val="14"/>
                                      <w:lang w:val="en-GB"/>
                                    </w:rPr>
                                    <w:t xml:space="preserve">Polysaccharide fraction of the rhizome showed potent </w:t>
                                  </w:r>
                                  <w:proofErr w:type="spellStart"/>
                                  <w:r w:rsidRPr="001359F3">
                                    <w:rPr>
                                      <w:rFonts w:ascii="Book Antiqua" w:hAnsi="Book Antiqua" w:cs="Book Antiqua"/>
                                      <w:color w:val="000000"/>
                                      <w:kern w:val="0"/>
                                      <w:sz w:val="14"/>
                                      <w:szCs w:val="14"/>
                                      <w:lang w:val="en-GB"/>
                                    </w:rPr>
                                    <w:t>immunostimulatory</w:t>
                                  </w:r>
                                  <w:proofErr w:type="spellEnd"/>
                                  <w:r w:rsidRPr="001359F3">
                                    <w:rPr>
                                      <w:rFonts w:ascii="Book Antiqua" w:hAnsi="Book Antiqua" w:cs="Book Antiqua"/>
                                      <w:color w:val="000000"/>
                                      <w:kern w:val="0"/>
                                      <w:sz w:val="14"/>
                                      <w:szCs w:val="14"/>
                                      <w:lang w:val="en-GB"/>
                                    </w:rPr>
                                    <w:t xml:space="preserve"> activity towards proliferation of </w:t>
                                  </w:r>
                                  <w:proofErr w:type="spellStart"/>
                                  <w:r w:rsidRPr="001359F3">
                                    <w:rPr>
                                      <w:rFonts w:ascii="Book Antiqua" w:hAnsi="Book Antiqua" w:cs="Book Antiqua"/>
                                      <w:color w:val="000000"/>
                                      <w:kern w:val="0"/>
                                      <w:sz w:val="14"/>
                                      <w:szCs w:val="14"/>
                                      <w:lang w:val="en-GB"/>
                                    </w:rPr>
                                    <w:t>splenocytes</w:t>
                                  </w:r>
                                  <w:proofErr w:type="spellEnd"/>
                                  <w:r w:rsidRPr="001359F3">
                                    <w:rPr>
                                      <w:rFonts w:ascii="Book Antiqua" w:hAnsi="Book Antiqua" w:cs="Book Antiqua"/>
                                      <w:color w:val="000000"/>
                                      <w:kern w:val="0"/>
                                      <w:sz w:val="14"/>
                                      <w:szCs w:val="14"/>
                                      <w:lang w:val="en-GB"/>
                                    </w:rPr>
                                    <w:t xml:space="preserve"> cell number and IL-10 secretion. Polysaccharides might be contributing to this proliferative and cytokine release property in murine </w:t>
                                  </w:r>
                                  <w:proofErr w:type="spellStart"/>
                                  <w:r w:rsidRPr="001359F3">
                                    <w:rPr>
                                      <w:rFonts w:ascii="Book Antiqua" w:hAnsi="Book Antiqua" w:cs="Book Antiqua"/>
                                      <w:color w:val="000000"/>
                                      <w:kern w:val="0"/>
                                      <w:sz w:val="14"/>
                                      <w:szCs w:val="14"/>
                                      <w:lang w:val="en-GB"/>
                                    </w:rPr>
                                    <w:t>splenocytes</w:t>
                                  </w:r>
                                  <w:proofErr w:type="spellEnd"/>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en-GB"/>
                                    </w:rPr>
                                  </w:pPr>
                                  <w:r w:rsidRPr="001359F3">
                                    <w:rPr>
                                      <w:rFonts w:ascii="Book Antiqua" w:hAnsi="Book Antiqua" w:cs="Book Antiqua"/>
                                      <w:color w:val="000000"/>
                                      <w:kern w:val="0"/>
                                      <w:sz w:val="14"/>
                                      <w:szCs w:val="14"/>
                                      <w:lang w:val="en-GB"/>
                                    </w:rPr>
                                    <w:t>Hot water extracts of the rhizome showed that the high polarity fraction exhibited stimulatory effects on PBMC. The cytokine productions (TGF-beta, TNF-alpha, GM-CSF, IL-1alpha, IL-5, IL-6, IL-8, IL-10, IL-13,</w:t>
                                  </w:r>
                                  <w:r w:rsidRPr="001359F3">
                                    <w:rPr>
                                      <w:rFonts w:ascii="Book Antiqua" w:hAnsi="Book Antiqua" w:cs="Book Antiqua"/>
                                      <w:i/>
                                      <w:iCs/>
                                      <w:color w:val="000000"/>
                                      <w:kern w:val="0"/>
                                      <w:sz w:val="14"/>
                                      <w:szCs w:val="14"/>
                                      <w:lang w:val="en-GB"/>
                                    </w:rPr>
                                    <w:t xml:space="preserve"> etc</w:t>
                                  </w:r>
                                  <w:r w:rsidRPr="001359F3">
                                    <w:rPr>
                                      <w:rFonts w:ascii="Book Antiqua" w:hAnsi="Book Antiqua" w:cs="Book Antiqua"/>
                                      <w:color w:val="000000"/>
                                      <w:kern w:val="0"/>
                                      <w:sz w:val="14"/>
                                      <w:szCs w:val="14"/>
                                      <w:lang w:val="en-GB"/>
                                    </w:rPr>
                                    <w:t xml:space="preserve">.) have been modulated by a polysaccharide-enriched </w:t>
                                  </w:r>
                                  <w:proofErr w:type="spellStart"/>
                                  <w:r w:rsidRPr="001359F3">
                                    <w:rPr>
                                      <w:rFonts w:ascii="Book Antiqua" w:hAnsi="Book Antiqua" w:cs="Book Antiqua"/>
                                      <w:color w:val="000000"/>
                                      <w:kern w:val="0"/>
                                      <w:sz w:val="14"/>
                                      <w:szCs w:val="14"/>
                                      <w:lang w:val="en-GB"/>
                                    </w:rPr>
                                    <w:t>fraction.The</w:t>
                                  </w:r>
                                  <w:proofErr w:type="spellEnd"/>
                                  <w:r w:rsidRPr="001359F3">
                                    <w:rPr>
                                      <w:rFonts w:ascii="Book Antiqua" w:hAnsi="Book Antiqua" w:cs="Book Antiqua"/>
                                      <w:color w:val="000000"/>
                                      <w:kern w:val="0"/>
                                      <w:sz w:val="14"/>
                                      <w:szCs w:val="14"/>
                                      <w:lang w:val="en-GB"/>
                                    </w:rPr>
                                    <w:t xml:space="preserve"> proportion of CD14 positive stained PBMC was increased by the fraction</w:t>
                                  </w:r>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Anti-HIV-1 and HIV-2</w:t>
                                  </w:r>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zh-CN"/>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508" w:type="dxa"/>
                                  <w:vMerge w:val="restart"/>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Foeniculum vulgare</w:t>
                                  </w:r>
                                  <w:r w:rsidRPr="001359F3">
                                    <w:rPr>
                                      <w:rFonts w:ascii="Book Antiqua" w:hAnsi="Book Antiqua" w:cs="Book Antiqua"/>
                                      <w:color w:val="000000"/>
                                      <w:kern w:val="0"/>
                                      <w:sz w:val="14"/>
                                      <w:szCs w:val="14"/>
                                      <w:lang w:val="tr-TR"/>
                                    </w:rPr>
                                    <w:t xml:space="preserve"> Mill.</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2317" w:type="dxa"/>
                                  <w:vMerge w:val="restart"/>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Oxidative stress of the liver bacterial and viral infections anti-inflammatory, acute hepatotoxicity</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zh-CN"/>
                                    </w:rPr>
                                    <w:t>I</w:t>
                                  </w:r>
                                  <w:r w:rsidRPr="001359F3">
                                    <w:rPr>
                                      <w:rFonts w:ascii="Book Antiqua" w:hAnsi="Book Antiqua" w:cs="Book Antiqua"/>
                                      <w:color w:val="000000"/>
                                      <w:kern w:val="0"/>
                                      <w:sz w:val="14"/>
                                      <w:szCs w:val="14"/>
                                      <w:lang w:val="tr-TR"/>
                                    </w:rPr>
                                    <w:t>mmunomodulatory</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5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[18,25]</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Antimicrobial, antifungal</w:t>
                                  </w:r>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zh-CN"/>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508" w:type="dxa"/>
                                  <w:vMerge w:val="restart"/>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Glycyrrhiza glabra</w:t>
                                  </w:r>
                                  <w:r w:rsidRPr="001359F3">
                                    <w:rPr>
                                      <w:rFonts w:ascii="Book Antiqua" w:hAnsi="Book Antiqua" w:cs="Book Antiqua"/>
                                      <w:color w:val="000000"/>
                                      <w:kern w:val="0"/>
                                      <w:sz w:val="14"/>
                                      <w:szCs w:val="14"/>
                                      <w:lang w:val="tr-TR"/>
                                    </w:rPr>
                                    <w:t xml:space="preserve"> L.</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2317" w:type="dxa"/>
                                  <w:vMerge w:val="restart"/>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Cirrhosis fibrosis chronic viral hepatitis B and C</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zh-CN"/>
                                    </w:rPr>
                                    <w:t>I</w:t>
                                  </w:r>
                                  <w:r w:rsidRPr="001359F3">
                                    <w:rPr>
                                      <w:rFonts w:ascii="Book Antiqua" w:hAnsi="Book Antiqua" w:cs="Book Antiqua"/>
                                      <w:color w:val="000000"/>
                                      <w:kern w:val="0"/>
                                      <w:sz w:val="14"/>
                                      <w:szCs w:val="14"/>
                                      <w:lang w:val="tr-TR"/>
                                    </w:rPr>
                                    <w:t>mmunomodulatory</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5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[18,26,27]</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en-GB"/>
                                    </w:rPr>
                                  </w:pPr>
                                  <w:r w:rsidRPr="001359F3">
                                    <w:rPr>
                                      <w:rFonts w:ascii="Book Antiqua" w:hAnsi="Book Antiqua" w:cs="Book Antiqua"/>
                                      <w:color w:val="000000"/>
                                      <w:kern w:val="0"/>
                                      <w:sz w:val="14"/>
                                      <w:szCs w:val="14"/>
                                      <w:lang w:val="en-GB"/>
                                    </w:rPr>
                                    <w:t xml:space="preserve">Leukocyte count and phagocytic index (carbon clearance) was increased </w:t>
                                  </w:r>
                                  <w:r w:rsidRPr="001359F3">
                                    <w:rPr>
                                      <w:rFonts w:ascii="Book Antiqua" w:hAnsi="Book Antiqua" w:cs="Book Antiqua"/>
                                      <w:color w:val="000000"/>
                                      <w:spacing w:val="-3"/>
                                      <w:kern w:val="0"/>
                                      <w:sz w:val="14"/>
                                      <w:szCs w:val="14"/>
                                      <w:lang w:val="en-GB"/>
                                    </w:rPr>
                                    <w:t xml:space="preserve">significantly with the treatment of water extract of </w:t>
                                  </w:r>
                                  <w:r w:rsidRPr="001359F3">
                                    <w:rPr>
                                      <w:rFonts w:ascii="Book Antiqua" w:hAnsi="Book Antiqua" w:cs="Book Antiqua"/>
                                      <w:i/>
                                      <w:iCs/>
                                      <w:color w:val="000000"/>
                                      <w:spacing w:val="-3"/>
                                      <w:kern w:val="0"/>
                                      <w:sz w:val="14"/>
                                      <w:szCs w:val="14"/>
                                      <w:lang w:val="en-GB"/>
                                    </w:rPr>
                                    <w:t xml:space="preserve">G. </w:t>
                                  </w:r>
                                  <w:proofErr w:type="spellStart"/>
                                  <w:r w:rsidRPr="001359F3">
                                    <w:rPr>
                                      <w:rFonts w:ascii="Book Antiqua" w:hAnsi="Book Antiqua" w:cs="Book Antiqua"/>
                                      <w:i/>
                                      <w:iCs/>
                                      <w:color w:val="000000"/>
                                      <w:spacing w:val="-3"/>
                                      <w:kern w:val="0"/>
                                      <w:sz w:val="14"/>
                                      <w:szCs w:val="14"/>
                                      <w:lang w:val="en-GB"/>
                                    </w:rPr>
                                    <w:t>glabra</w:t>
                                  </w:r>
                                  <w:proofErr w:type="spellEnd"/>
                                  <w:r w:rsidRPr="001359F3">
                                    <w:rPr>
                                      <w:rFonts w:ascii="Book Antiqua" w:hAnsi="Book Antiqua" w:cs="Book Antiqua"/>
                                      <w:color w:val="000000"/>
                                      <w:spacing w:val="-3"/>
                                      <w:kern w:val="0"/>
                                      <w:sz w:val="14"/>
                                      <w:szCs w:val="14"/>
                                      <w:lang w:val="en-GB"/>
                                    </w:rPr>
                                    <w:t xml:space="preserve"> root</w:t>
                                  </w:r>
                                  <w:r w:rsidRPr="001359F3">
                                    <w:rPr>
                                      <w:rFonts w:ascii="Book Antiqua" w:hAnsi="Book Antiqua" w:cs="Book Antiqua"/>
                                      <w:color w:val="000000"/>
                                      <w:spacing w:val="-3"/>
                                      <w:kern w:val="0"/>
                                      <w:sz w:val="14"/>
                                      <w:szCs w:val="14"/>
                                      <w:lang w:val="tr-TR"/>
                                    </w:rPr>
                                    <w:t xml:space="preserve">. </w:t>
                                  </w:r>
                                  <w:r w:rsidRPr="001359F3">
                                    <w:rPr>
                                      <w:rFonts w:ascii="Book Antiqua" w:hAnsi="Book Antiqua" w:cs="Book Antiqua"/>
                                      <w:color w:val="000000"/>
                                      <w:spacing w:val="-3"/>
                                      <w:kern w:val="0"/>
                                      <w:sz w:val="14"/>
                                      <w:szCs w:val="14"/>
                                      <w:lang w:val="en-GB"/>
                                    </w:rPr>
                                    <w:t>Zinc (45 mg/</w:t>
                                  </w:r>
                                  <w:r w:rsidRPr="001359F3">
                                    <w:rPr>
                                      <w:rFonts w:ascii="Book Antiqua" w:hAnsi="Book Antiqua" w:cs="Book Antiqua"/>
                                      <w:color w:val="000000"/>
                                      <w:kern w:val="0"/>
                                      <w:sz w:val="14"/>
                                      <w:szCs w:val="14"/>
                                      <w:lang w:val="en-GB"/>
                                    </w:rPr>
                                    <w:t xml:space="preserve">kg) in combination with ALE (0.75 g/kg) showed highly significant increase of leukocyte count and phagocytic index </w:t>
                                  </w:r>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508" w:type="dxa"/>
                                  <w:vMerge w:val="restart"/>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Silybum marianum</w:t>
                                  </w:r>
                                  <w:r w:rsidRPr="001359F3">
                                    <w:rPr>
                                      <w:rFonts w:ascii="Book Antiqua" w:hAnsi="Book Antiqua" w:cs="Book Antiqua"/>
                                      <w:color w:val="000000"/>
                                      <w:kern w:val="0"/>
                                      <w:sz w:val="14"/>
                                      <w:szCs w:val="14"/>
                                      <w:lang w:val="tr-TR"/>
                                    </w:rPr>
                                    <w:t xml:space="preserve"> (L.) Gaertn.</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2317" w:type="dxa"/>
                                  <w:vMerge w:val="restart"/>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Oxidative stress inflammation and fibrosis alcohol-induced cirrhosis mushroom poisoning viral hepatitis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zh-CN"/>
                                    </w:rPr>
                                    <w:t>I</w:t>
                                  </w:r>
                                  <w:r w:rsidRPr="001359F3">
                                    <w:rPr>
                                      <w:rFonts w:ascii="Book Antiqua" w:hAnsi="Book Antiqua" w:cs="Book Antiqua"/>
                                      <w:color w:val="000000"/>
                                      <w:kern w:val="0"/>
                                      <w:sz w:val="14"/>
                                      <w:szCs w:val="14"/>
                                      <w:lang w:val="tr-TR"/>
                                    </w:rPr>
                                    <w:t>mmunomodulatory</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5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[18,19]</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 xml:space="preserve">Flavonoids from </w:t>
                                  </w:r>
                                  <w:r w:rsidRPr="001359F3">
                                    <w:rPr>
                                      <w:rFonts w:ascii="Book Antiqua" w:hAnsi="Book Antiqua" w:cs="Book Antiqua"/>
                                      <w:i/>
                                      <w:iCs/>
                                      <w:color w:val="000000"/>
                                      <w:kern w:val="0"/>
                                      <w:sz w:val="14"/>
                                      <w:szCs w:val="14"/>
                                      <w:lang w:val="tr-TR"/>
                                    </w:rPr>
                                    <w:t>S. marianum</w:t>
                                  </w:r>
                                  <w:r w:rsidRPr="001359F3">
                                    <w:rPr>
                                      <w:rFonts w:ascii="Book Antiqua" w:hAnsi="Book Antiqua" w:cs="Book Antiqua"/>
                                      <w:color w:val="000000"/>
                                      <w:kern w:val="0"/>
                                      <w:sz w:val="14"/>
                                      <w:szCs w:val="14"/>
                                      <w:lang w:val="tr-TR"/>
                                    </w:rPr>
                                    <w:t xml:space="preserve"> normalize immunoregulatory defects </w:t>
                                  </w:r>
                                  <w:r w:rsidRPr="001359F3">
                                    <w:rPr>
                                      <w:rFonts w:ascii="Book Antiqua" w:hAnsi="Book Antiqua" w:cs="Book Antiqua"/>
                                      <w:i/>
                                      <w:iCs/>
                                      <w:color w:val="000000"/>
                                      <w:kern w:val="0"/>
                                      <w:sz w:val="14"/>
                                      <w:szCs w:val="14"/>
                                      <w:lang w:val="en-GB"/>
                                    </w:rPr>
                                    <w:t>via</w:t>
                                  </w:r>
                                  <w:r w:rsidRPr="001359F3">
                                    <w:rPr>
                                      <w:rFonts w:ascii="Book Antiqua" w:hAnsi="Book Antiqua" w:cs="Book Antiqua"/>
                                      <w:color w:val="000000"/>
                                      <w:kern w:val="0"/>
                                      <w:sz w:val="14"/>
                                      <w:szCs w:val="14"/>
                                      <w:lang w:val="tr-TR"/>
                                    </w:rPr>
                                    <w:t xml:space="preserve"> restoration of the cellular thiol status. T-cell activation (CD69), along with a significant decrease in TNF</w:t>
                                  </w:r>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bl>
                          <w:p w:rsidR="00D46371" w:rsidRPr="00C4734D" w:rsidRDefault="00D46371" w:rsidP="00D46371">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rPr>
                              <w:t>IFN: Interferons; TNF: Tumor necrosis factor; IL: Interleukin; TGF: transforming growth factor; HIV: Human immunodeficiency virus; PBMC: Peripheral blood mononuclear cells; GM-CSF</w:t>
                            </w:r>
                            <w:r w:rsidRPr="001359F3">
                              <w:rPr>
                                <w:rFonts w:ascii="KozMinPro-Regular" w:eastAsia="KozMinPro-Regular" w:hAnsi="Book Antiqua" w:cs="KozMinPro-Regular"/>
                                <w:color w:val="000000"/>
                                <w:kern w:val="0"/>
                                <w:sz w:val="14"/>
                                <w:szCs w:val="14"/>
                              </w:rPr>
                              <w:t xml:space="preserve">: </w:t>
                            </w:r>
                            <w:r w:rsidRPr="001359F3">
                              <w:rPr>
                                <w:rFonts w:ascii="Book Antiqua" w:hAnsi="Book Antiqua" w:cs="Book Antiqua"/>
                                <w:color w:val="000000"/>
                                <w:kern w:val="0"/>
                                <w:sz w:val="14"/>
                                <w:szCs w:val="14"/>
                              </w:rPr>
                              <w:t xml:space="preserve">Granulocyte-macrophage colony-stimulating factor; ALE: Aqueous </w:t>
                            </w:r>
                            <w:proofErr w:type="spellStart"/>
                            <w:r w:rsidRPr="001359F3">
                              <w:rPr>
                                <w:rFonts w:ascii="Book Antiqua" w:hAnsi="Book Antiqua" w:cs="Book Antiqua"/>
                                <w:color w:val="000000"/>
                                <w:kern w:val="0"/>
                                <w:sz w:val="14"/>
                                <w:szCs w:val="14"/>
                              </w:rPr>
                              <w:t>liquorice</w:t>
                            </w:r>
                            <w:proofErr w:type="spellEnd"/>
                            <w:r w:rsidRPr="001359F3">
                              <w:rPr>
                                <w:rFonts w:ascii="Book Antiqua" w:hAnsi="Book Antiqua" w:cs="Book Antiqua"/>
                                <w:color w:val="000000"/>
                                <w:kern w:val="0"/>
                                <w:sz w:val="14"/>
                                <w:szCs w:val="14"/>
                              </w:rPr>
                              <w:t xml:space="preserve"> extract</w:t>
                            </w:r>
                            <w:r w:rsidRPr="001359F3">
                              <w:rPr>
                                <w:rFonts w:ascii="KozMinPro-Regular" w:eastAsia="KozMinPro-Regular" w:hAnsi="Book Antiqua" w:cs="KozMinPro-Regular"/>
                                <w:color w:val="000000"/>
                                <w:kern w:val="0"/>
                                <w:sz w:val="14"/>
                                <w:szCs w:val="14"/>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28" type="#_x0000_t202" style="position:absolute;left:0;text-align:left;margin-left:0;margin-top:0;width:420.75pt;height:760.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">
                <v:textbox style="mso-fit-shape-to-text:t">
                  <w:txbxContent>
                    <w:p w:rsidR="00D46371" w:rsidRPr="001359F3" w:rsidRDefault="00D46371" w:rsidP="00D46371">
                      <w:pPr>
                        <w:rPr>
                          <w:b/>
                          <w:bCs/>
                        </w:rPr>
                      </w:pPr>
                      <w:r w:rsidRPr="001359F3">
                        <w:rPr>
                          <w:b/>
                          <w:bCs/>
                        </w:rPr>
                        <w:t xml:space="preserve">Table </w:t>
                      </w:r>
                      <w:proofErr w:type="gramStart"/>
                      <w:r w:rsidRPr="001359F3">
                        <w:rPr>
                          <w:b/>
                          <w:bCs/>
                        </w:rPr>
                        <w:t>3  Commonly</w:t>
                      </w:r>
                      <w:proofErr w:type="gramEnd"/>
                      <w:r w:rsidRPr="001359F3">
                        <w:rPr>
                          <w:b/>
                          <w:bCs/>
                        </w:rPr>
                        <w:t xml:space="preserve"> used plants on liver disorders and their effect mechanisms</w:t>
                      </w:r>
                    </w:p>
                    <w:tbl>
                      <w:tblPr>
                        <w:tblW w:w="9553" w:type="dxa"/>
                        <w:tblInd w:w="28" w:type="dxa"/>
                        <w:tblBorders>
                          <w:top w:val="single" w:sz="6" w:space="0" w:color="000001"/>
                          <w:bottom w:val="single" w:sz="6" w:space="0" w:color="000001"/>
                        </w:tblBorders>
                        <w:tblLayout w:type="fixed"/>
                        <w:tblCellMar>
                          <w:left w:w="0" w:type="dxa"/>
                          <w:right w:w="0" w:type="dxa"/>
                        </w:tblCellMar>
                        <w:tblLook w:val="0000" w:firstRow="0" w:lastRow="0" w:firstColumn="0" w:lastColumn="0" w:noHBand="0" w:noVBand="0"/>
                      </w:tblPr>
                      <w:tblGrid>
                        <w:gridCol w:w="1508"/>
                        <w:gridCol w:w="2317"/>
                        <w:gridCol w:w="4969"/>
                        <w:gridCol w:w="759"/>
                      </w:tblGrid>
                      <w:tr w:rsidR="00D46371" w:rsidRPr="001359F3" w:rsidTr="001359F3">
                        <w:tblPrEx>
                          <w:tblCellMar>
                            <w:top w:w="0" w:type="dxa"/>
                            <w:left w:w="0" w:type="dxa"/>
                            <w:bottom w:w="0" w:type="dxa"/>
                            <w:right w:w="0" w:type="dxa"/>
                          </w:tblCellMar>
                        </w:tblPrEx>
                        <w:trPr>
                          <w:trHeight w:hRule="exact" w:val="1012"/>
                        </w:trPr>
                        <w:tc>
                          <w:tcPr>
                            <w:tcW w:w="1508"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left"/>
                              <w:textAlignment w:val="center"/>
                              <w:rPr>
                                <w:rFonts w:ascii="Albertus" w:hAnsi="Albertus" w:cs="Albertus"/>
                                <w:b/>
                                <w:bCs/>
                                <w:color w:val="000000"/>
                                <w:kern w:val="0"/>
                                <w:sz w:val="14"/>
                                <w:szCs w:val="14"/>
                                <w:lang w:val="tr-TR"/>
                              </w:rPr>
                            </w:pPr>
                            <w:r w:rsidRPr="001359F3">
                              <w:rPr>
                                <w:rFonts w:ascii="Albertus" w:hAnsi="Albertus" w:cs="Albertus"/>
                                <w:b/>
                                <w:bCs/>
                                <w:color w:val="000000"/>
                                <w:kern w:val="0"/>
                                <w:sz w:val="14"/>
                                <w:szCs w:val="14"/>
                                <w:lang w:val="tr-TR"/>
                              </w:rPr>
                              <w:t>Scientific name</w:t>
                            </w:r>
                          </w:p>
                          <w:p w:rsidR="00D46371" w:rsidRPr="001359F3" w:rsidRDefault="00D46371" w:rsidP="001359F3">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2317"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1359F3">
                              <w:rPr>
                                <w:rFonts w:ascii="Albertus" w:hAnsi="Albertus" w:cs="Albertus"/>
                                <w:b/>
                                <w:bCs/>
                                <w:color w:val="000000"/>
                                <w:kern w:val="0"/>
                                <w:sz w:val="14"/>
                                <w:szCs w:val="14"/>
                                <w:lang w:val="tr-TR"/>
                              </w:rPr>
                              <w:t>Effect/mechanism on liver</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4969"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1359F3">
                              <w:rPr>
                                <w:rFonts w:ascii="Albertus" w:hAnsi="Albertus" w:cs="Albertus"/>
                                <w:b/>
                                <w:bCs/>
                                <w:color w:val="000000"/>
                                <w:kern w:val="0"/>
                                <w:sz w:val="14"/>
                                <w:szCs w:val="14"/>
                                <w:lang w:val="tr-TR"/>
                              </w:rPr>
                              <w:t>Effect/mechanısm on immun system</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59" w:type="dxa"/>
                            <w:tcBorders>
                              <w:top w:val="single" w:sz="6" w:space="0" w:color="000001"/>
                              <w:bottom w:val="single" w:sz="6" w:space="0" w:color="000001"/>
                            </w:tcBorders>
                            <w:tcMar>
                              <w:top w:w="28" w:type="dxa"/>
                              <w:left w:w="28" w:type="dxa"/>
                              <w:bottom w:w="28" w:type="dxa"/>
                              <w:right w:w="28" w:type="dxa"/>
                            </w:tcMar>
                          </w:tcPr>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tr-TR"/>
                              </w:rPr>
                            </w:pPr>
                            <w:r w:rsidRPr="001359F3">
                              <w:rPr>
                                <w:rFonts w:ascii="Albertus" w:hAnsi="Albertus" w:cs="Albertus"/>
                                <w:b/>
                                <w:bCs/>
                                <w:color w:val="000000"/>
                                <w:kern w:val="0"/>
                                <w:sz w:val="14"/>
                                <w:szCs w:val="14"/>
                                <w:lang w:val="tr-TR"/>
                              </w:rPr>
                              <w:t>Ref.</w:t>
                            </w:r>
                          </w:p>
                          <w:p w:rsidR="00D46371" w:rsidRPr="001359F3" w:rsidRDefault="00D46371" w:rsidP="001359F3">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508" w:type="dxa"/>
                            <w:vMerge w:val="restart"/>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1359F3">
                              <w:rPr>
                                <w:rFonts w:ascii="Book Antiqua" w:hAnsi="Book Antiqua" w:cs="Book Antiqua"/>
                                <w:i/>
                                <w:iCs/>
                                <w:color w:val="000000"/>
                                <w:kern w:val="0"/>
                                <w:sz w:val="14"/>
                                <w:szCs w:val="14"/>
                                <w:lang w:val="zh-CN"/>
                              </w:rPr>
                              <w:t>Curcuma longa</w:t>
                            </w:r>
                            <w:r w:rsidRPr="001359F3">
                              <w:rPr>
                                <w:rFonts w:ascii="Book Antiqua" w:hAnsi="Book Antiqua" w:cs="Book Antiqua"/>
                                <w:color w:val="000000"/>
                                <w:kern w:val="0"/>
                                <w:sz w:val="14"/>
                                <w:szCs w:val="14"/>
                                <w:lang w:val="zh-CN"/>
                              </w:rPr>
                              <w:t xml:space="preserve"> L.</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2317" w:type="dxa"/>
                            <w:vMerge w:val="restart"/>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rPr>
                              <w:t xml:space="preserve">Acute liver damage by chemicals, </w:t>
                            </w:r>
                            <w:r w:rsidRPr="001359F3">
                              <w:rPr>
                                <w:rFonts w:ascii="Book Antiqua" w:hAnsi="Book Antiqua" w:cs="Book Antiqua"/>
                                <w:i/>
                                <w:iCs/>
                                <w:color w:val="000000"/>
                                <w:kern w:val="0"/>
                                <w:sz w:val="14"/>
                                <w:szCs w:val="14"/>
                              </w:rPr>
                              <w:t>e.g.</w:t>
                            </w:r>
                            <w:r w:rsidRPr="001359F3">
                              <w:rPr>
                                <w:rFonts w:ascii="Book Antiqua" w:hAnsi="Book Antiqua" w:cs="Book Antiqua"/>
                                <w:color w:val="000000"/>
                                <w:kern w:val="0"/>
                                <w:sz w:val="14"/>
                                <w:szCs w:val="14"/>
                              </w:rPr>
                              <w:t>, ethanol, CCl</w:t>
                            </w:r>
                            <w:r w:rsidRPr="001359F3">
                              <w:rPr>
                                <w:rFonts w:ascii="Book Antiqua" w:hAnsi="Book Antiqua" w:cs="Book Antiqua"/>
                                <w:color w:val="000000"/>
                                <w:kern w:val="0"/>
                                <w:sz w:val="14"/>
                                <w:szCs w:val="14"/>
                                <w:vertAlign w:val="subscript"/>
                              </w:rPr>
                              <w:t>4</w:t>
                            </w:r>
                            <w:r w:rsidRPr="001359F3">
                              <w:rPr>
                                <w:rFonts w:ascii="Book Antiqua" w:hAnsi="Book Antiqua" w:cs="Book Antiqua"/>
                                <w:color w:val="000000"/>
                                <w:kern w:val="0"/>
                                <w:sz w:val="14"/>
                                <w:szCs w:val="14"/>
                              </w:rPr>
                              <w:t xml:space="preserve">, </w:t>
                            </w:r>
                            <w:proofErr w:type="spellStart"/>
                            <w:r w:rsidRPr="001359F3">
                              <w:rPr>
                                <w:rFonts w:ascii="Book Antiqua" w:hAnsi="Book Antiqua" w:cs="Book Antiqua"/>
                                <w:color w:val="000000"/>
                                <w:kern w:val="0"/>
                                <w:sz w:val="14"/>
                                <w:szCs w:val="14"/>
                              </w:rPr>
                              <w:t>Dimethylnitrosamines</w:t>
                            </w:r>
                            <w:proofErr w:type="spellEnd"/>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4969"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359F3">
                              <w:rPr>
                                <w:rFonts w:ascii="Book Antiqua" w:hAnsi="Book Antiqua" w:cs="Book Antiqua"/>
                                <w:color w:val="000000"/>
                                <w:kern w:val="0"/>
                                <w:sz w:val="14"/>
                                <w:szCs w:val="14"/>
                                <w:lang w:val="zh-CN"/>
                              </w:rPr>
                              <w:t>Immunostimulant, immunomodulatory</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59" w:type="dxa"/>
                            <w:tcBorders>
                              <w:top w:val="single" w:sz="6" w:space="0" w:color="000001"/>
                            </w:tcBorders>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[18,22-24]</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rPr>
                              <w:t xml:space="preserve">The extract of the rhizome </w:t>
                            </w:r>
                            <w:r w:rsidRPr="001359F3">
                              <w:rPr>
                                <w:rFonts w:ascii="Book Antiqua" w:hAnsi="Book Antiqua" w:cs="Book Antiqua"/>
                                <w:i/>
                                <w:iCs/>
                                <w:color w:val="000000"/>
                                <w:kern w:val="0"/>
                                <w:sz w:val="14"/>
                                <w:szCs w:val="14"/>
                              </w:rPr>
                              <w:t>C. longa</w:t>
                            </w:r>
                            <w:r w:rsidRPr="001359F3">
                              <w:rPr>
                                <w:rFonts w:ascii="Book Antiqua" w:hAnsi="Book Antiqua" w:cs="Book Antiqua"/>
                                <w:color w:val="000000"/>
                                <w:kern w:val="0"/>
                                <w:sz w:val="14"/>
                                <w:szCs w:val="14"/>
                              </w:rPr>
                              <w:t xml:space="preserve"> increased both Th1 (IL-2 and IFN gamma) and Th2 (IL-10) cytokines indicating its dual immune functions. NR-INF-02 significantly increased the IL-2 and IFN gamma levels in Con A stimulated splenic lymphocytes. The above results indicated that NR-INF-02 showed a specific immunity response by stimulating both Th1 and Th2 cells</w:t>
                            </w:r>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en-GB"/>
                              </w:rPr>
                            </w:pPr>
                            <w:r w:rsidRPr="001359F3">
                              <w:rPr>
                                <w:rFonts w:ascii="Book Antiqua" w:hAnsi="Book Antiqua" w:cs="Book Antiqua"/>
                                <w:color w:val="000000"/>
                                <w:kern w:val="0"/>
                                <w:sz w:val="14"/>
                                <w:szCs w:val="14"/>
                                <w:lang w:val="en-GB"/>
                              </w:rPr>
                              <w:t xml:space="preserve">Polysaccharide fraction of the rhizome showed potent </w:t>
                            </w:r>
                            <w:proofErr w:type="spellStart"/>
                            <w:r w:rsidRPr="001359F3">
                              <w:rPr>
                                <w:rFonts w:ascii="Book Antiqua" w:hAnsi="Book Antiqua" w:cs="Book Antiqua"/>
                                <w:color w:val="000000"/>
                                <w:kern w:val="0"/>
                                <w:sz w:val="14"/>
                                <w:szCs w:val="14"/>
                                <w:lang w:val="en-GB"/>
                              </w:rPr>
                              <w:t>immunostimulatory</w:t>
                            </w:r>
                            <w:proofErr w:type="spellEnd"/>
                            <w:r w:rsidRPr="001359F3">
                              <w:rPr>
                                <w:rFonts w:ascii="Book Antiqua" w:hAnsi="Book Antiqua" w:cs="Book Antiqua"/>
                                <w:color w:val="000000"/>
                                <w:kern w:val="0"/>
                                <w:sz w:val="14"/>
                                <w:szCs w:val="14"/>
                                <w:lang w:val="en-GB"/>
                              </w:rPr>
                              <w:t xml:space="preserve"> activity towards proliferation of </w:t>
                            </w:r>
                            <w:proofErr w:type="spellStart"/>
                            <w:r w:rsidRPr="001359F3">
                              <w:rPr>
                                <w:rFonts w:ascii="Book Antiqua" w:hAnsi="Book Antiqua" w:cs="Book Antiqua"/>
                                <w:color w:val="000000"/>
                                <w:kern w:val="0"/>
                                <w:sz w:val="14"/>
                                <w:szCs w:val="14"/>
                                <w:lang w:val="en-GB"/>
                              </w:rPr>
                              <w:t>splenocytes</w:t>
                            </w:r>
                            <w:proofErr w:type="spellEnd"/>
                            <w:r w:rsidRPr="001359F3">
                              <w:rPr>
                                <w:rFonts w:ascii="Book Antiqua" w:hAnsi="Book Antiqua" w:cs="Book Antiqua"/>
                                <w:color w:val="000000"/>
                                <w:kern w:val="0"/>
                                <w:sz w:val="14"/>
                                <w:szCs w:val="14"/>
                                <w:lang w:val="en-GB"/>
                              </w:rPr>
                              <w:t xml:space="preserve"> cell number and IL-10 secretion. Polysaccharides might be contributing to this proliferative and cytokine release property in murine </w:t>
                            </w:r>
                            <w:proofErr w:type="spellStart"/>
                            <w:r w:rsidRPr="001359F3">
                              <w:rPr>
                                <w:rFonts w:ascii="Book Antiqua" w:hAnsi="Book Antiqua" w:cs="Book Antiqua"/>
                                <w:color w:val="000000"/>
                                <w:kern w:val="0"/>
                                <w:sz w:val="14"/>
                                <w:szCs w:val="14"/>
                                <w:lang w:val="en-GB"/>
                              </w:rPr>
                              <w:t>splenocytes</w:t>
                            </w:r>
                            <w:proofErr w:type="spellEnd"/>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en-GB"/>
                              </w:rPr>
                            </w:pPr>
                            <w:r w:rsidRPr="001359F3">
                              <w:rPr>
                                <w:rFonts w:ascii="Book Antiqua" w:hAnsi="Book Antiqua" w:cs="Book Antiqua"/>
                                <w:color w:val="000000"/>
                                <w:kern w:val="0"/>
                                <w:sz w:val="14"/>
                                <w:szCs w:val="14"/>
                                <w:lang w:val="en-GB"/>
                              </w:rPr>
                              <w:t>Hot water extracts of the rhizome showed that the high polarity fraction exhibited stimulatory effects on PBMC. The cytokine productions (TGF-beta, TNF-alpha, GM-CSF, IL-1alpha, IL-5, IL-6, IL-8, IL-10, IL-13,</w:t>
                            </w:r>
                            <w:r w:rsidRPr="001359F3">
                              <w:rPr>
                                <w:rFonts w:ascii="Book Antiqua" w:hAnsi="Book Antiqua" w:cs="Book Antiqua"/>
                                <w:i/>
                                <w:iCs/>
                                <w:color w:val="000000"/>
                                <w:kern w:val="0"/>
                                <w:sz w:val="14"/>
                                <w:szCs w:val="14"/>
                                <w:lang w:val="en-GB"/>
                              </w:rPr>
                              <w:t xml:space="preserve"> etc</w:t>
                            </w:r>
                            <w:r w:rsidRPr="001359F3">
                              <w:rPr>
                                <w:rFonts w:ascii="Book Antiqua" w:hAnsi="Book Antiqua" w:cs="Book Antiqua"/>
                                <w:color w:val="000000"/>
                                <w:kern w:val="0"/>
                                <w:sz w:val="14"/>
                                <w:szCs w:val="14"/>
                                <w:lang w:val="en-GB"/>
                              </w:rPr>
                              <w:t xml:space="preserve">.) have been modulated by a polysaccharide-enriched </w:t>
                            </w:r>
                            <w:proofErr w:type="spellStart"/>
                            <w:r w:rsidRPr="001359F3">
                              <w:rPr>
                                <w:rFonts w:ascii="Book Antiqua" w:hAnsi="Book Antiqua" w:cs="Book Antiqua"/>
                                <w:color w:val="000000"/>
                                <w:kern w:val="0"/>
                                <w:sz w:val="14"/>
                                <w:szCs w:val="14"/>
                                <w:lang w:val="en-GB"/>
                              </w:rPr>
                              <w:t>fraction.The</w:t>
                            </w:r>
                            <w:proofErr w:type="spellEnd"/>
                            <w:r w:rsidRPr="001359F3">
                              <w:rPr>
                                <w:rFonts w:ascii="Book Antiqua" w:hAnsi="Book Antiqua" w:cs="Book Antiqua"/>
                                <w:color w:val="000000"/>
                                <w:kern w:val="0"/>
                                <w:sz w:val="14"/>
                                <w:szCs w:val="14"/>
                                <w:lang w:val="en-GB"/>
                              </w:rPr>
                              <w:t xml:space="preserve"> proportion of CD14 positive stained PBMC was increased by the fraction</w:t>
                            </w:r>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Anti-HIV-1 and HIV-2</w:t>
                            </w:r>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zh-CN"/>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508" w:type="dxa"/>
                            <w:vMerge w:val="restart"/>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Foeniculum vulgare</w:t>
                            </w:r>
                            <w:r w:rsidRPr="001359F3">
                              <w:rPr>
                                <w:rFonts w:ascii="Book Antiqua" w:hAnsi="Book Antiqua" w:cs="Book Antiqua"/>
                                <w:color w:val="000000"/>
                                <w:kern w:val="0"/>
                                <w:sz w:val="14"/>
                                <w:szCs w:val="14"/>
                                <w:lang w:val="tr-TR"/>
                              </w:rPr>
                              <w:t xml:space="preserve"> Mill.</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2317" w:type="dxa"/>
                            <w:vMerge w:val="restart"/>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Oxidative stress of the liver bacterial and viral infections anti-inflammatory, acute hepatotoxicity</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zh-CN"/>
                              </w:rPr>
                              <w:t>I</w:t>
                            </w:r>
                            <w:r w:rsidRPr="001359F3">
                              <w:rPr>
                                <w:rFonts w:ascii="Book Antiqua" w:hAnsi="Book Antiqua" w:cs="Book Antiqua"/>
                                <w:color w:val="000000"/>
                                <w:kern w:val="0"/>
                                <w:sz w:val="14"/>
                                <w:szCs w:val="14"/>
                                <w:lang w:val="tr-TR"/>
                              </w:rPr>
                              <w:t>mmunomodulatory</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5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[18,25]</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Antimicrobial, antifungal</w:t>
                            </w:r>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zh-CN"/>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508" w:type="dxa"/>
                            <w:vMerge w:val="restart"/>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Glycyrrhiza glabra</w:t>
                            </w:r>
                            <w:r w:rsidRPr="001359F3">
                              <w:rPr>
                                <w:rFonts w:ascii="Book Antiqua" w:hAnsi="Book Antiqua" w:cs="Book Antiqua"/>
                                <w:color w:val="000000"/>
                                <w:kern w:val="0"/>
                                <w:sz w:val="14"/>
                                <w:szCs w:val="14"/>
                                <w:lang w:val="tr-TR"/>
                              </w:rPr>
                              <w:t xml:space="preserve"> L.</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2317" w:type="dxa"/>
                            <w:vMerge w:val="restart"/>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Cirrhosis fibrosis chronic viral hepatitis B and C</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zh-CN"/>
                              </w:rPr>
                              <w:t>I</w:t>
                            </w:r>
                            <w:r w:rsidRPr="001359F3">
                              <w:rPr>
                                <w:rFonts w:ascii="Book Antiqua" w:hAnsi="Book Antiqua" w:cs="Book Antiqua"/>
                                <w:color w:val="000000"/>
                                <w:kern w:val="0"/>
                                <w:sz w:val="14"/>
                                <w:szCs w:val="14"/>
                                <w:lang w:val="tr-TR"/>
                              </w:rPr>
                              <w:t>mmunomodulatory</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5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[18,26,27]</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en-GB"/>
                              </w:rPr>
                            </w:pPr>
                            <w:r w:rsidRPr="001359F3">
                              <w:rPr>
                                <w:rFonts w:ascii="Book Antiqua" w:hAnsi="Book Antiqua" w:cs="Book Antiqua"/>
                                <w:color w:val="000000"/>
                                <w:kern w:val="0"/>
                                <w:sz w:val="14"/>
                                <w:szCs w:val="14"/>
                                <w:lang w:val="en-GB"/>
                              </w:rPr>
                              <w:t xml:space="preserve">Leukocyte count and phagocytic index (carbon clearance) was increased </w:t>
                            </w:r>
                            <w:r w:rsidRPr="001359F3">
                              <w:rPr>
                                <w:rFonts w:ascii="Book Antiqua" w:hAnsi="Book Antiqua" w:cs="Book Antiqua"/>
                                <w:color w:val="000000"/>
                                <w:spacing w:val="-3"/>
                                <w:kern w:val="0"/>
                                <w:sz w:val="14"/>
                                <w:szCs w:val="14"/>
                                <w:lang w:val="en-GB"/>
                              </w:rPr>
                              <w:t xml:space="preserve">significantly with the treatment of water extract of </w:t>
                            </w:r>
                            <w:r w:rsidRPr="001359F3">
                              <w:rPr>
                                <w:rFonts w:ascii="Book Antiqua" w:hAnsi="Book Antiqua" w:cs="Book Antiqua"/>
                                <w:i/>
                                <w:iCs/>
                                <w:color w:val="000000"/>
                                <w:spacing w:val="-3"/>
                                <w:kern w:val="0"/>
                                <w:sz w:val="14"/>
                                <w:szCs w:val="14"/>
                                <w:lang w:val="en-GB"/>
                              </w:rPr>
                              <w:t xml:space="preserve">G. </w:t>
                            </w:r>
                            <w:proofErr w:type="spellStart"/>
                            <w:r w:rsidRPr="001359F3">
                              <w:rPr>
                                <w:rFonts w:ascii="Book Antiqua" w:hAnsi="Book Antiqua" w:cs="Book Antiqua"/>
                                <w:i/>
                                <w:iCs/>
                                <w:color w:val="000000"/>
                                <w:spacing w:val="-3"/>
                                <w:kern w:val="0"/>
                                <w:sz w:val="14"/>
                                <w:szCs w:val="14"/>
                                <w:lang w:val="en-GB"/>
                              </w:rPr>
                              <w:t>glabra</w:t>
                            </w:r>
                            <w:proofErr w:type="spellEnd"/>
                            <w:r w:rsidRPr="001359F3">
                              <w:rPr>
                                <w:rFonts w:ascii="Book Antiqua" w:hAnsi="Book Antiqua" w:cs="Book Antiqua"/>
                                <w:color w:val="000000"/>
                                <w:spacing w:val="-3"/>
                                <w:kern w:val="0"/>
                                <w:sz w:val="14"/>
                                <w:szCs w:val="14"/>
                                <w:lang w:val="en-GB"/>
                              </w:rPr>
                              <w:t xml:space="preserve"> root</w:t>
                            </w:r>
                            <w:r w:rsidRPr="001359F3">
                              <w:rPr>
                                <w:rFonts w:ascii="Book Antiqua" w:hAnsi="Book Antiqua" w:cs="Book Antiqua"/>
                                <w:color w:val="000000"/>
                                <w:spacing w:val="-3"/>
                                <w:kern w:val="0"/>
                                <w:sz w:val="14"/>
                                <w:szCs w:val="14"/>
                                <w:lang w:val="tr-TR"/>
                              </w:rPr>
                              <w:t xml:space="preserve">. </w:t>
                            </w:r>
                            <w:r w:rsidRPr="001359F3">
                              <w:rPr>
                                <w:rFonts w:ascii="Book Antiqua" w:hAnsi="Book Antiqua" w:cs="Book Antiqua"/>
                                <w:color w:val="000000"/>
                                <w:spacing w:val="-3"/>
                                <w:kern w:val="0"/>
                                <w:sz w:val="14"/>
                                <w:szCs w:val="14"/>
                                <w:lang w:val="en-GB"/>
                              </w:rPr>
                              <w:t>Zinc (45 mg/</w:t>
                            </w:r>
                            <w:r w:rsidRPr="001359F3">
                              <w:rPr>
                                <w:rFonts w:ascii="Book Antiqua" w:hAnsi="Book Antiqua" w:cs="Book Antiqua"/>
                                <w:color w:val="000000"/>
                                <w:kern w:val="0"/>
                                <w:sz w:val="14"/>
                                <w:szCs w:val="14"/>
                                <w:lang w:val="en-GB"/>
                              </w:rPr>
                              <w:t xml:space="preserve">kg) in combination with ALE (0.75 g/kg) showed highly significant increase of leukocyte count and phagocytic index </w:t>
                            </w:r>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r w:rsidR="00D46371" w:rsidRPr="001359F3" w:rsidTr="001359F3">
                        <w:tblPrEx>
                          <w:tblCellMar>
                            <w:top w:w="0" w:type="dxa"/>
                            <w:left w:w="0" w:type="dxa"/>
                            <w:bottom w:w="0" w:type="dxa"/>
                            <w:right w:w="0" w:type="dxa"/>
                          </w:tblCellMar>
                        </w:tblPrEx>
                        <w:trPr>
                          <w:trHeight w:val="60"/>
                        </w:trPr>
                        <w:tc>
                          <w:tcPr>
                            <w:tcW w:w="1508" w:type="dxa"/>
                            <w:vMerge w:val="restart"/>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tr-TR"/>
                              </w:rPr>
                            </w:pPr>
                            <w:r w:rsidRPr="001359F3">
                              <w:rPr>
                                <w:rFonts w:ascii="Book Antiqua" w:hAnsi="Book Antiqua" w:cs="Book Antiqua"/>
                                <w:i/>
                                <w:iCs/>
                                <w:color w:val="000000"/>
                                <w:kern w:val="0"/>
                                <w:sz w:val="14"/>
                                <w:szCs w:val="14"/>
                                <w:lang w:val="tr-TR"/>
                              </w:rPr>
                              <w:t>Silybum marianum</w:t>
                            </w:r>
                            <w:r w:rsidRPr="001359F3">
                              <w:rPr>
                                <w:rFonts w:ascii="Book Antiqua" w:hAnsi="Book Antiqua" w:cs="Book Antiqua"/>
                                <w:color w:val="000000"/>
                                <w:kern w:val="0"/>
                                <w:sz w:val="14"/>
                                <w:szCs w:val="14"/>
                                <w:lang w:val="tr-TR"/>
                              </w:rPr>
                              <w:t xml:space="preserve"> (L.) Gaertn.</w:t>
                            </w:r>
                          </w:p>
                          <w:p w:rsidR="00D46371" w:rsidRPr="001359F3" w:rsidRDefault="00D46371" w:rsidP="001359F3">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2317" w:type="dxa"/>
                            <w:vMerge w:val="restart"/>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Oxidative stress inflammation and fibrosis alcohol-induced cirrhosis mushroom poisoning viral hepatitis</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zh-CN"/>
                              </w:rPr>
                              <w:t>I</w:t>
                            </w:r>
                            <w:r w:rsidRPr="001359F3">
                              <w:rPr>
                                <w:rFonts w:ascii="Book Antiqua" w:hAnsi="Book Antiqua" w:cs="Book Antiqua"/>
                                <w:color w:val="000000"/>
                                <w:kern w:val="0"/>
                                <w:sz w:val="14"/>
                                <w:szCs w:val="14"/>
                                <w:lang w:val="tr-TR"/>
                              </w:rPr>
                              <w:t>mmunomodulatory</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75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tr-TR"/>
                              </w:rPr>
                            </w:pPr>
                            <w:r w:rsidRPr="001359F3">
                              <w:rPr>
                                <w:rFonts w:ascii="Book Antiqua" w:hAnsi="Book Antiqua" w:cs="Book Antiqua"/>
                                <w:color w:val="000000"/>
                                <w:kern w:val="0"/>
                                <w:sz w:val="14"/>
                                <w:szCs w:val="14"/>
                                <w:vertAlign w:val="superscript"/>
                                <w:lang w:val="tr-TR"/>
                              </w:rPr>
                              <w:t>[18,19]</w:t>
                            </w:r>
                          </w:p>
                          <w:p w:rsidR="00D46371" w:rsidRPr="001359F3" w:rsidRDefault="00D46371" w:rsidP="001359F3">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D46371" w:rsidRPr="001359F3" w:rsidTr="001359F3">
                        <w:tblPrEx>
                          <w:tblCellMar>
                            <w:top w:w="0" w:type="dxa"/>
                            <w:left w:w="0" w:type="dxa"/>
                            <w:bottom w:w="0" w:type="dxa"/>
                            <w:right w:w="0" w:type="dxa"/>
                          </w:tblCellMar>
                        </w:tblPrEx>
                        <w:trPr>
                          <w:trHeight w:val="60"/>
                        </w:trPr>
                        <w:tc>
                          <w:tcPr>
                            <w:tcW w:w="1508" w:type="dxa"/>
                            <w:vMerge/>
                          </w:tcPr>
                          <w:p w:rsidR="00D46371" w:rsidRPr="001359F3" w:rsidRDefault="00D46371" w:rsidP="001359F3">
                            <w:pPr>
                              <w:autoSpaceDE w:val="0"/>
                              <w:autoSpaceDN w:val="0"/>
                              <w:adjustRightInd w:val="0"/>
                              <w:jc w:val="left"/>
                              <w:rPr>
                                <w:rFonts w:ascii="Albertus" w:hAnsi="Albertus"/>
                                <w:kern w:val="0"/>
                                <w:sz w:val="24"/>
                              </w:rPr>
                            </w:pPr>
                          </w:p>
                        </w:tc>
                        <w:tc>
                          <w:tcPr>
                            <w:tcW w:w="2317" w:type="dxa"/>
                            <w:vMerge/>
                          </w:tcPr>
                          <w:p w:rsidR="00D46371" w:rsidRPr="001359F3" w:rsidRDefault="00D46371" w:rsidP="001359F3">
                            <w:pPr>
                              <w:autoSpaceDE w:val="0"/>
                              <w:autoSpaceDN w:val="0"/>
                              <w:adjustRightInd w:val="0"/>
                              <w:jc w:val="left"/>
                              <w:rPr>
                                <w:rFonts w:ascii="Albertus" w:hAnsi="Albertus"/>
                                <w:kern w:val="0"/>
                                <w:sz w:val="24"/>
                              </w:rPr>
                            </w:pPr>
                          </w:p>
                        </w:tc>
                        <w:tc>
                          <w:tcPr>
                            <w:tcW w:w="4969" w:type="dxa"/>
                            <w:tcMar>
                              <w:top w:w="28" w:type="dxa"/>
                              <w:left w:w="28" w:type="dxa"/>
                              <w:bottom w:w="28" w:type="dxa"/>
                              <w:right w:w="28" w:type="dxa"/>
                            </w:tcMar>
                          </w:tcPr>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lang w:val="tr-TR"/>
                              </w:rPr>
                            </w:pPr>
                            <w:r w:rsidRPr="001359F3">
                              <w:rPr>
                                <w:rFonts w:ascii="Book Antiqua" w:hAnsi="Book Antiqua" w:cs="Book Antiqua"/>
                                <w:color w:val="000000"/>
                                <w:kern w:val="0"/>
                                <w:sz w:val="14"/>
                                <w:szCs w:val="14"/>
                                <w:lang w:val="tr-TR"/>
                              </w:rPr>
                              <w:t xml:space="preserve">Flavonoids from </w:t>
                            </w:r>
                            <w:r w:rsidRPr="001359F3">
                              <w:rPr>
                                <w:rFonts w:ascii="Book Antiqua" w:hAnsi="Book Antiqua" w:cs="Book Antiqua"/>
                                <w:i/>
                                <w:iCs/>
                                <w:color w:val="000000"/>
                                <w:kern w:val="0"/>
                                <w:sz w:val="14"/>
                                <w:szCs w:val="14"/>
                                <w:lang w:val="tr-TR"/>
                              </w:rPr>
                              <w:t>S. marianum</w:t>
                            </w:r>
                            <w:r w:rsidRPr="001359F3">
                              <w:rPr>
                                <w:rFonts w:ascii="Book Antiqua" w:hAnsi="Book Antiqua" w:cs="Book Antiqua"/>
                                <w:color w:val="000000"/>
                                <w:kern w:val="0"/>
                                <w:sz w:val="14"/>
                                <w:szCs w:val="14"/>
                                <w:lang w:val="tr-TR"/>
                              </w:rPr>
                              <w:t xml:space="preserve"> normalize immunoregulatory defects </w:t>
                            </w:r>
                            <w:r w:rsidRPr="001359F3">
                              <w:rPr>
                                <w:rFonts w:ascii="Book Antiqua" w:hAnsi="Book Antiqua" w:cs="Book Antiqua"/>
                                <w:i/>
                                <w:iCs/>
                                <w:color w:val="000000"/>
                                <w:kern w:val="0"/>
                                <w:sz w:val="14"/>
                                <w:szCs w:val="14"/>
                                <w:lang w:val="en-GB"/>
                              </w:rPr>
                              <w:t>via</w:t>
                            </w:r>
                            <w:r w:rsidRPr="001359F3">
                              <w:rPr>
                                <w:rFonts w:ascii="Book Antiqua" w:hAnsi="Book Antiqua" w:cs="Book Antiqua"/>
                                <w:color w:val="000000"/>
                                <w:kern w:val="0"/>
                                <w:sz w:val="14"/>
                                <w:szCs w:val="14"/>
                                <w:lang w:val="tr-TR"/>
                              </w:rPr>
                              <w:t xml:space="preserve"> restoration of the cellular thiol status. T-cell activation (CD69), along with a significant decrease in TNF</w:t>
                            </w:r>
                          </w:p>
                          <w:p w:rsidR="00D46371" w:rsidRPr="001359F3" w:rsidRDefault="00D46371" w:rsidP="001359F3">
                            <w:pPr>
                              <w:suppressAutoHyphens/>
                              <w:autoSpaceDE w:val="0"/>
                              <w:autoSpaceDN w:val="0"/>
                              <w:adjustRightInd w:val="0"/>
                              <w:spacing w:line="200" w:lineRule="atLeast"/>
                              <w:ind w:left="113"/>
                              <w:jc w:val="center"/>
                              <w:textAlignment w:val="center"/>
                              <w:rPr>
                                <w:rFonts w:ascii="Book Antiqua" w:hAnsi="Book Antiqua" w:cs="Book Antiqua"/>
                                <w:color w:val="000000"/>
                                <w:kern w:val="0"/>
                                <w:sz w:val="14"/>
                                <w:szCs w:val="14"/>
                              </w:rPr>
                            </w:pPr>
                          </w:p>
                        </w:tc>
                        <w:tc>
                          <w:tcPr>
                            <w:tcW w:w="759" w:type="dxa"/>
                            <w:tcMar>
                              <w:top w:w="28" w:type="dxa"/>
                              <w:left w:w="28" w:type="dxa"/>
                              <w:bottom w:w="28" w:type="dxa"/>
                              <w:right w:w="28" w:type="dxa"/>
                            </w:tcMar>
                          </w:tcPr>
                          <w:p w:rsidR="00D46371" w:rsidRPr="001359F3" w:rsidRDefault="00D46371" w:rsidP="001359F3">
                            <w:pPr>
                              <w:autoSpaceDE w:val="0"/>
                              <w:autoSpaceDN w:val="0"/>
                              <w:adjustRightInd w:val="0"/>
                              <w:jc w:val="left"/>
                              <w:rPr>
                                <w:rFonts w:ascii="Albertus" w:hAnsi="Albertus"/>
                                <w:kern w:val="0"/>
                                <w:sz w:val="24"/>
                              </w:rPr>
                            </w:pPr>
                          </w:p>
                        </w:tc>
                      </w:tr>
                    </w:tbl>
                    <w:p w:rsidR="00D46371" w:rsidRPr="00C4734D" w:rsidRDefault="00D46371" w:rsidP="00D46371">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1359F3">
                        <w:rPr>
                          <w:rFonts w:ascii="Book Antiqua" w:hAnsi="Book Antiqua" w:cs="Book Antiqua"/>
                          <w:color w:val="000000"/>
                          <w:kern w:val="0"/>
                          <w:sz w:val="14"/>
                          <w:szCs w:val="14"/>
                        </w:rPr>
                        <w:t>IFN: Interferons; TNF: Tumor necrosis factor; IL: Interleukin; TGF: transforming growth factor; HIV: Human immunodeficiency virus; PBMC: Peripheral blood mononuclear cells; GM-CSF</w:t>
                      </w:r>
                      <w:r w:rsidRPr="001359F3">
                        <w:rPr>
                          <w:rFonts w:ascii="KozMinPro-Regular" w:eastAsia="KozMinPro-Regular" w:hAnsi="Book Antiqua" w:cs="KozMinPro-Regular"/>
                          <w:color w:val="000000"/>
                          <w:kern w:val="0"/>
                          <w:sz w:val="14"/>
                          <w:szCs w:val="14"/>
                        </w:rPr>
                        <w:t xml:space="preserve">: </w:t>
                      </w:r>
                      <w:r w:rsidRPr="001359F3">
                        <w:rPr>
                          <w:rFonts w:ascii="Book Antiqua" w:hAnsi="Book Antiqua" w:cs="Book Antiqua"/>
                          <w:color w:val="000000"/>
                          <w:kern w:val="0"/>
                          <w:sz w:val="14"/>
                          <w:szCs w:val="14"/>
                        </w:rPr>
                        <w:t xml:space="preserve">Granulocyte-macrophage colony-stimulating factor; ALE: Aqueous </w:t>
                      </w:r>
                      <w:proofErr w:type="spellStart"/>
                      <w:r w:rsidRPr="001359F3">
                        <w:rPr>
                          <w:rFonts w:ascii="Book Antiqua" w:hAnsi="Book Antiqua" w:cs="Book Antiqua"/>
                          <w:color w:val="000000"/>
                          <w:kern w:val="0"/>
                          <w:sz w:val="14"/>
                          <w:szCs w:val="14"/>
                        </w:rPr>
                        <w:t>liquorice</w:t>
                      </w:r>
                      <w:proofErr w:type="spellEnd"/>
                      <w:r w:rsidRPr="001359F3">
                        <w:rPr>
                          <w:rFonts w:ascii="Book Antiqua" w:hAnsi="Book Antiqua" w:cs="Book Antiqua"/>
                          <w:color w:val="000000"/>
                          <w:kern w:val="0"/>
                          <w:sz w:val="14"/>
                          <w:szCs w:val="14"/>
                        </w:rPr>
                        <w:t xml:space="preserve"> extract</w:t>
                      </w:r>
                      <w:r w:rsidRPr="001359F3">
                        <w:rPr>
                          <w:rFonts w:ascii="KozMinPro-Regular" w:eastAsia="KozMinPro-Regular" w:hAnsi="Book Antiqua" w:cs="KozMinPro-Regular"/>
                          <w:color w:val="000000"/>
                          <w:kern w:val="0"/>
                          <w:sz w:val="14"/>
                          <w:szCs w:val="14"/>
                        </w:rPr>
                        <w:t>.</w:t>
                      </w:r>
                    </w:p>
                  </w:txbxContent>
                </v:textbox>
                <w10:wrap type="square"/>
              </v:shape>
            </w:pict>
          </mc:Fallback>
        </mc:AlternateContent>
      </w:r>
    </w:p>
    <w:p w:rsidR="00D46371" w:rsidRPr="00D46371" w:rsidRDefault="00D46371" w:rsidP="00F50781"/>
    <w:sectPr w:rsidR="00D46371" w:rsidRPr="00D46371">
      <w:footerReference w:type="even" r:id="rId9"/>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38" w:rsidRDefault="00487538">
      <w:r>
        <w:separator/>
      </w:r>
    </w:p>
  </w:endnote>
  <w:endnote w:type="continuationSeparator" w:id="0">
    <w:p w:rsidR="00487538" w:rsidRDefault="0048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lbertus">
    <w:panose1 w:val="020E0702040304020204"/>
    <w:charset w:val="00"/>
    <w:family w:val="swiss"/>
    <w:pitch w:val="variable"/>
    <w:sig w:usb0="00000007" w:usb1="00000000" w:usb2="00000000" w:usb3="00000000" w:csb0="00000093"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zMinPro-Regular">
    <w:panose1 w:val="00000000000000000000"/>
    <w:charset w:val="80"/>
    <w:family w:val="auto"/>
    <w:notTrueType/>
    <w:pitch w:val="default"/>
    <w:sig w:usb0="00000083" w:usb1="2AC71C11" w:usb2="00000012"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38" w:rsidRDefault="00487538">
      <w:r>
        <w:separator/>
      </w:r>
    </w:p>
  </w:footnote>
  <w:footnote w:type="continuationSeparator" w:id="0">
    <w:p w:rsidR="00487538" w:rsidRDefault="00487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666C0"/>
    <w:rsid w:val="00184D2D"/>
    <w:rsid w:val="0019357C"/>
    <w:rsid w:val="00200B22"/>
    <w:rsid w:val="002107CC"/>
    <w:rsid w:val="002956C9"/>
    <w:rsid w:val="00295C5F"/>
    <w:rsid w:val="002A32A1"/>
    <w:rsid w:val="002B75DF"/>
    <w:rsid w:val="002D2A10"/>
    <w:rsid w:val="002F45F1"/>
    <w:rsid w:val="00323671"/>
    <w:rsid w:val="003577BA"/>
    <w:rsid w:val="00455B0F"/>
    <w:rsid w:val="00476DB2"/>
    <w:rsid w:val="00487538"/>
    <w:rsid w:val="004D6FBC"/>
    <w:rsid w:val="005C31D4"/>
    <w:rsid w:val="005E55EB"/>
    <w:rsid w:val="00631E9C"/>
    <w:rsid w:val="00695F5F"/>
    <w:rsid w:val="006E55C4"/>
    <w:rsid w:val="006F19CB"/>
    <w:rsid w:val="007218D1"/>
    <w:rsid w:val="00731FA6"/>
    <w:rsid w:val="00762110"/>
    <w:rsid w:val="00783DE1"/>
    <w:rsid w:val="00791A4E"/>
    <w:rsid w:val="007E3B2C"/>
    <w:rsid w:val="008226AD"/>
    <w:rsid w:val="008531AE"/>
    <w:rsid w:val="008548B1"/>
    <w:rsid w:val="0089485C"/>
    <w:rsid w:val="009B3A45"/>
    <w:rsid w:val="009C11BD"/>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015C4"/>
    <w:rsid w:val="00D21779"/>
    <w:rsid w:val="00D34BE3"/>
    <w:rsid w:val="00D46371"/>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D46371"/>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D46371"/>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8BF4">
    <w:name w:val="徠曅&lt;8BF4&gt;柧"/>
    <w:basedOn w:val="NormalParagraphStyle"/>
    <w:rsid w:val="00D46371"/>
    <w:pPr>
      <w:suppressAutoHyphens/>
      <w:spacing w:line="200" w:lineRule="atLeast"/>
    </w:pPr>
    <w:rPr>
      <w:rFonts w:ascii="Arial Narrow" w:hAnsi="Arial Narrow" w:cs="Arial Narrow"/>
      <w:sz w:val="16"/>
      <w:szCs w:val="16"/>
      <w:lang w:val="en-US"/>
    </w:rPr>
  </w:style>
  <w:style w:type="paragraph" w:customStyle="1" w:styleId="Noparagraphstyle">
    <w:name w:val="[No paragraph style]"/>
    <w:rsid w:val="00D46371"/>
    <w:pPr>
      <w:widowControl w:val="0"/>
      <w:autoSpaceDE w:val="0"/>
      <w:autoSpaceDN w:val="0"/>
      <w:adjustRightInd w:val="0"/>
      <w:spacing w:line="288" w:lineRule="auto"/>
      <w:jc w:val="both"/>
      <w:textAlignment w:val="center"/>
    </w:pPr>
    <w:rPr>
      <w:rFonts w:ascii="Albertus" w:hAnsi="Albertus" w:cs="Angsana New"/>
      <w:color w:val="000000"/>
      <w:sz w:val="24"/>
      <w:szCs w:val="24"/>
      <w:lang w:val="zh-CN" w:bidi="th-TH"/>
    </w:rPr>
  </w:style>
  <w:style w:type="paragraph" w:customStyle="1" w:styleId="af">
    <w:name w:val="表头"/>
    <w:basedOn w:val="NormalParagraphStyle"/>
    <w:rsid w:val="00D46371"/>
    <w:rPr>
      <w:rFonts w:ascii="Albertus" w:hAnsi="Albertus" w:cs="Albertus"/>
      <w:b/>
      <w:bCs/>
      <w:sz w:val="14"/>
      <w:szCs w:val="14"/>
    </w:rPr>
  </w:style>
  <w:style w:type="paragraph" w:customStyle="1" w:styleId="af0">
    <w:name w:val="表格中文字"/>
    <w:basedOn w:val="a"/>
    <w:rsid w:val="00D46371"/>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1">
    <w:name w:val="表注"/>
    <w:basedOn w:val="af0"/>
    <w:rsid w:val="00D46371"/>
    <w:rPr>
      <w:lang w:val="en-US"/>
    </w:rPr>
  </w:style>
  <w:style w:type="character" w:customStyle="1" w:styleId="5F3A8C03">
    <w:name w:val="&lt;5F3A&gt;&lt;8C03&gt;"/>
    <w:rsid w:val="00D46371"/>
    <w:rPr>
      <w:i/>
      <w:iCs/>
      <w:w w:val="100"/>
    </w:rPr>
  </w:style>
  <w:style w:type="character" w:customStyle="1" w:styleId="opdicttext2">
    <w:name w:val="op_dict_text2"/>
    <w:rsid w:val="00D46371"/>
    <w:rPr>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D46371"/>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D46371"/>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8BF4">
    <w:name w:val="徠曅&lt;8BF4&gt;柧"/>
    <w:basedOn w:val="NormalParagraphStyle"/>
    <w:rsid w:val="00D46371"/>
    <w:pPr>
      <w:suppressAutoHyphens/>
      <w:spacing w:line="200" w:lineRule="atLeast"/>
    </w:pPr>
    <w:rPr>
      <w:rFonts w:ascii="Arial Narrow" w:hAnsi="Arial Narrow" w:cs="Arial Narrow"/>
      <w:sz w:val="16"/>
      <w:szCs w:val="16"/>
      <w:lang w:val="en-US"/>
    </w:rPr>
  </w:style>
  <w:style w:type="paragraph" w:customStyle="1" w:styleId="Noparagraphstyle">
    <w:name w:val="[No paragraph style]"/>
    <w:rsid w:val="00D46371"/>
    <w:pPr>
      <w:widowControl w:val="0"/>
      <w:autoSpaceDE w:val="0"/>
      <w:autoSpaceDN w:val="0"/>
      <w:adjustRightInd w:val="0"/>
      <w:spacing w:line="288" w:lineRule="auto"/>
      <w:jc w:val="both"/>
      <w:textAlignment w:val="center"/>
    </w:pPr>
    <w:rPr>
      <w:rFonts w:ascii="Albertus" w:hAnsi="Albertus" w:cs="Angsana New"/>
      <w:color w:val="000000"/>
      <w:sz w:val="24"/>
      <w:szCs w:val="24"/>
      <w:lang w:val="zh-CN" w:bidi="th-TH"/>
    </w:rPr>
  </w:style>
  <w:style w:type="paragraph" w:customStyle="1" w:styleId="af">
    <w:name w:val="表头"/>
    <w:basedOn w:val="NormalParagraphStyle"/>
    <w:rsid w:val="00D46371"/>
    <w:rPr>
      <w:rFonts w:ascii="Albertus" w:hAnsi="Albertus" w:cs="Albertus"/>
      <w:b/>
      <w:bCs/>
      <w:sz w:val="14"/>
      <w:szCs w:val="14"/>
    </w:rPr>
  </w:style>
  <w:style w:type="paragraph" w:customStyle="1" w:styleId="af0">
    <w:name w:val="表格中文字"/>
    <w:basedOn w:val="a"/>
    <w:rsid w:val="00D46371"/>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1">
    <w:name w:val="表注"/>
    <w:basedOn w:val="af0"/>
    <w:rsid w:val="00D46371"/>
    <w:rPr>
      <w:lang w:val="en-US"/>
    </w:rPr>
  </w:style>
  <w:style w:type="character" w:customStyle="1" w:styleId="5F3A8C03">
    <w:name w:val="&lt;5F3A&gt;&lt;8C03&gt;"/>
    <w:rsid w:val="00D46371"/>
    <w:rPr>
      <w:i/>
      <w:iCs/>
      <w:w w:val="100"/>
    </w:rPr>
  </w:style>
  <w:style w:type="character" w:customStyle="1" w:styleId="opdicttext2">
    <w:name w:val="op_dict_text2"/>
    <w:rsid w:val="00D46371"/>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21</Pages>
  <Words>9903</Words>
  <Characters>56448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9</cp:revision>
  <dcterms:created xsi:type="dcterms:W3CDTF">2016-01-15T04:02:00Z</dcterms:created>
  <dcterms:modified xsi:type="dcterms:W3CDTF">2017-06-14T05:19:00Z</dcterms:modified>
</cp:coreProperties>
</file>