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F0" w:rsidRPr="004A2851" w:rsidRDefault="00FB42F0" w:rsidP="00FB42F0">
      <w:pPr>
        <w:spacing w:line="360" w:lineRule="auto"/>
        <w:jc w:val="both"/>
        <w:rPr>
          <w:rFonts w:ascii="Book Antiqua" w:hAnsi="Book Antiqua" w:cs="Tahoma"/>
          <w:b/>
          <w:color w:val="000000"/>
        </w:rPr>
      </w:pPr>
      <w:r w:rsidRPr="004A2851">
        <w:rPr>
          <w:rFonts w:ascii="Book Antiqua" w:hAnsi="Book Antiqua" w:cs="Tahoma"/>
          <w:b/>
          <w:color w:val="0000FF"/>
        </w:rPr>
        <w:t xml:space="preserve">Name of journal: </w:t>
      </w:r>
      <w:r w:rsidRPr="004A2851">
        <w:rPr>
          <w:rFonts w:ascii="Book Antiqua" w:hAnsi="Book Antiqua" w:cs="Tahoma"/>
          <w:b/>
          <w:color w:val="000000"/>
        </w:rPr>
        <w:t>World Journal of Radiology</w:t>
      </w:r>
    </w:p>
    <w:p w:rsidR="00FB42F0" w:rsidRPr="004A2851" w:rsidRDefault="00FB42F0" w:rsidP="00FB42F0">
      <w:pPr>
        <w:spacing w:line="360" w:lineRule="auto"/>
        <w:jc w:val="both"/>
        <w:rPr>
          <w:rFonts w:ascii="Book Antiqua" w:eastAsiaTheme="minorEastAsia" w:hAnsi="Book Antiqua" w:cs="Tahoma"/>
          <w:b/>
          <w:color w:val="0000FF"/>
          <w:lang w:eastAsia="zh-CN"/>
        </w:rPr>
      </w:pPr>
      <w:r w:rsidRPr="004A2851">
        <w:rPr>
          <w:rFonts w:ascii="Book Antiqua" w:hAnsi="Book Antiqua" w:cs="Tahoma"/>
          <w:b/>
          <w:color w:val="0000FF"/>
        </w:rPr>
        <w:t xml:space="preserve">ESPS Manuscript NO: </w:t>
      </w:r>
      <w:r w:rsidRPr="004A2851">
        <w:rPr>
          <w:rFonts w:ascii="Book Antiqua" w:eastAsiaTheme="minorEastAsia" w:hAnsi="Book Antiqua" w:cs="Tahoma"/>
          <w:b/>
          <w:color w:val="0000FF"/>
          <w:lang w:eastAsia="zh-CN"/>
        </w:rPr>
        <w:t>3387</w:t>
      </w:r>
    </w:p>
    <w:p w:rsidR="00FB42F0" w:rsidRPr="004A2851" w:rsidRDefault="00FB42F0" w:rsidP="00FB42F0">
      <w:pPr>
        <w:spacing w:line="360" w:lineRule="auto"/>
        <w:jc w:val="both"/>
        <w:rPr>
          <w:rFonts w:ascii="Book Antiqua" w:hAnsi="Book Antiqua" w:cs="Tahoma"/>
          <w:b/>
          <w:color w:val="0000FF"/>
        </w:rPr>
      </w:pPr>
      <w:r w:rsidRPr="004A2851">
        <w:rPr>
          <w:rFonts w:ascii="Book Antiqua" w:hAnsi="Book Antiqua" w:cs="Tahoma"/>
          <w:b/>
          <w:color w:val="0000FF"/>
        </w:rPr>
        <w:t xml:space="preserve">Columns: </w:t>
      </w:r>
      <w:r w:rsidRPr="004A2851">
        <w:rPr>
          <w:rFonts w:ascii="Book Antiqua" w:hAnsi="Book Antiqua" w:cs="Arial"/>
          <w:b/>
          <w:color w:val="000000"/>
        </w:rPr>
        <w:t>ORIGINAL ARTICLES</w:t>
      </w:r>
    </w:p>
    <w:p w:rsidR="00FB42F0" w:rsidRPr="004A2851" w:rsidRDefault="00FB42F0" w:rsidP="00FB42F0">
      <w:pPr>
        <w:spacing w:line="360" w:lineRule="auto"/>
        <w:jc w:val="both"/>
        <w:rPr>
          <w:rFonts w:ascii="Book Antiqua" w:hAnsi="Book Antiqua" w:cs="Arial"/>
          <w:b/>
        </w:rPr>
      </w:pPr>
    </w:p>
    <w:p w:rsidR="00FB42F0" w:rsidRPr="00DD7364" w:rsidRDefault="00FB42F0" w:rsidP="00FB42F0">
      <w:pPr>
        <w:spacing w:line="360" w:lineRule="auto"/>
        <w:jc w:val="both"/>
        <w:rPr>
          <w:rFonts w:ascii="Book Antiqua" w:hAnsi="Book Antiqua" w:cs="Arial"/>
          <w:b/>
        </w:rPr>
      </w:pPr>
      <w:r w:rsidRPr="00DD7364">
        <w:rPr>
          <w:rFonts w:ascii="Book Antiqua" w:hAnsi="Book Antiqua" w:cs="Arial"/>
          <w:b/>
        </w:rPr>
        <w:t>Diagnostic accuracy of cardiac computed tomography angiography for myocardial infarction</w:t>
      </w:r>
    </w:p>
    <w:p w:rsidR="00FB42F0" w:rsidRPr="00AC221F" w:rsidRDefault="00FB42F0" w:rsidP="00FB42F0">
      <w:pPr>
        <w:spacing w:line="360" w:lineRule="auto"/>
        <w:jc w:val="both"/>
        <w:rPr>
          <w:rFonts w:ascii="Book Antiqua" w:hAnsi="Book Antiqua" w:cs="Arial"/>
        </w:rPr>
      </w:pPr>
    </w:p>
    <w:p w:rsidR="00FB42F0" w:rsidRPr="00AC221F" w:rsidRDefault="00FB42F0" w:rsidP="00FB42F0">
      <w:pPr>
        <w:spacing w:line="360" w:lineRule="auto"/>
        <w:jc w:val="both"/>
        <w:rPr>
          <w:rFonts w:ascii="Book Antiqua" w:hAnsi="Book Antiqua" w:cs="Arial"/>
        </w:rPr>
      </w:pPr>
      <w:proofErr w:type="spellStart"/>
      <w:r w:rsidRPr="00AC221F">
        <w:rPr>
          <w:rFonts w:ascii="Book Antiqua" w:hAnsi="Book Antiqua" w:cs="Arial"/>
          <w:b/>
        </w:rPr>
        <w:t>Srichai</w:t>
      </w:r>
      <w:proofErr w:type="spellEnd"/>
      <w:r w:rsidRPr="00AC221F">
        <w:rPr>
          <w:rFonts w:ascii="Book Antiqua" w:hAnsi="Book Antiqua" w:cs="Arial"/>
          <w:b/>
        </w:rPr>
        <w:t xml:space="preserve"> </w:t>
      </w:r>
      <w:r w:rsidRPr="00AC221F">
        <w:rPr>
          <w:rFonts w:ascii="Book Antiqua" w:eastAsiaTheme="minorEastAsia" w:hAnsi="Book Antiqua" w:cs="Arial" w:hint="eastAsia"/>
          <w:b/>
          <w:lang w:eastAsia="zh-CN"/>
        </w:rPr>
        <w:t xml:space="preserve">MB </w:t>
      </w:r>
      <w:r w:rsidRPr="00AC221F">
        <w:rPr>
          <w:rFonts w:ascii="Book Antiqua" w:eastAsiaTheme="minorEastAsia" w:hAnsi="Book Antiqua" w:cs="Arial" w:hint="eastAsia"/>
          <w:b/>
          <w:i/>
          <w:lang w:eastAsia="zh-CN"/>
        </w:rPr>
        <w:t>et al</w:t>
      </w:r>
      <w:r w:rsidRPr="00AC221F">
        <w:rPr>
          <w:rFonts w:ascii="Book Antiqua" w:eastAsiaTheme="minorEastAsia" w:hAnsi="Book Antiqua" w:cs="Arial" w:hint="eastAsia"/>
          <w:b/>
          <w:lang w:eastAsia="zh-CN"/>
        </w:rPr>
        <w:t xml:space="preserve">. </w:t>
      </w:r>
      <w:r w:rsidRPr="00AC221F">
        <w:rPr>
          <w:rFonts w:ascii="Book Antiqua" w:hAnsi="Book Antiqua" w:cs="Arial"/>
        </w:rPr>
        <w:t>Computed tomography in myocardial infarction</w:t>
      </w:r>
    </w:p>
    <w:p w:rsidR="00FB42F0" w:rsidRDefault="00FB42F0" w:rsidP="00FB42F0">
      <w:pPr>
        <w:spacing w:line="360" w:lineRule="auto"/>
        <w:jc w:val="both"/>
        <w:rPr>
          <w:rFonts w:ascii="Book Antiqua" w:eastAsiaTheme="minorEastAsia" w:hAnsi="Book Antiqua"/>
          <w:b/>
          <w:lang w:eastAsia="zh-CN"/>
        </w:rPr>
      </w:pPr>
    </w:p>
    <w:p w:rsidR="00FB42F0" w:rsidRPr="004A2851" w:rsidRDefault="00FB42F0" w:rsidP="00FB42F0">
      <w:pPr>
        <w:spacing w:line="360" w:lineRule="auto"/>
        <w:jc w:val="both"/>
        <w:rPr>
          <w:rFonts w:ascii="Book Antiqua" w:hAnsi="Book Antiqua" w:cs="Arial"/>
        </w:rPr>
      </w:pPr>
      <w:proofErr w:type="spellStart"/>
      <w:r w:rsidRPr="004A2851">
        <w:rPr>
          <w:rFonts w:ascii="Book Antiqua" w:hAnsi="Book Antiqua" w:cs="Arial"/>
        </w:rPr>
        <w:t>Monvadi</w:t>
      </w:r>
      <w:proofErr w:type="spellEnd"/>
      <w:r w:rsidRPr="004A2851">
        <w:rPr>
          <w:rFonts w:ascii="Book Antiqua" w:hAnsi="Book Antiqua" w:cs="Arial"/>
        </w:rPr>
        <w:t xml:space="preserve"> B </w:t>
      </w:r>
      <w:proofErr w:type="spellStart"/>
      <w:r w:rsidRPr="004A2851">
        <w:rPr>
          <w:rFonts w:ascii="Book Antiqua" w:hAnsi="Book Antiqua" w:cs="Arial"/>
        </w:rPr>
        <w:t>Srichai</w:t>
      </w:r>
      <w:proofErr w:type="spellEnd"/>
      <w:r w:rsidRPr="004A2851">
        <w:rPr>
          <w:rFonts w:ascii="Book Antiqua" w:hAnsi="Book Antiqua" w:cs="Arial"/>
        </w:rPr>
        <w:t xml:space="preserve">, </w:t>
      </w:r>
      <w:proofErr w:type="spellStart"/>
      <w:r w:rsidRPr="004A2851">
        <w:rPr>
          <w:rFonts w:ascii="Book Antiqua" w:hAnsi="Book Antiqua" w:cs="Arial"/>
        </w:rPr>
        <w:t>Hersh</w:t>
      </w:r>
      <w:proofErr w:type="spellEnd"/>
      <w:r w:rsidRPr="004A2851">
        <w:rPr>
          <w:rFonts w:ascii="Book Antiqua" w:hAnsi="Book Antiqua" w:cs="Arial"/>
        </w:rPr>
        <w:t xml:space="preserve"> </w:t>
      </w:r>
      <w:proofErr w:type="spellStart"/>
      <w:r w:rsidRPr="004A2851">
        <w:rPr>
          <w:rFonts w:ascii="Book Antiqua" w:hAnsi="Book Antiqua" w:cs="Arial"/>
        </w:rPr>
        <w:t>Chandarana</w:t>
      </w:r>
      <w:proofErr w:type="spellEnd"/>
      <w:r w:rsidRPr="004A2851">
        <w:rPr>
          <w:rFonts w:ascii="Book Antiqua" w:hAnsi="Book Antiqua" w:cs="Arial"/>
        </w:rPr>
        <w:t xml:space="preserve">, Robert </w:t>
      </w:r>
      <w:proofErr w:type="spellStart"/>
      <w:r w:rsidRPr="004A2851">
        <w:rPr>
          <w:rFonts w:ascii="Book Antiqua" w:hAnsi="Book Antiqua" w:cs="Arial"/>
        </w:rPr>
        <w:t>Donnino</w:t>
      </w:r>
      <w:proofErr w:type="spellEnd"/>
      <w:r w:rsidRPr="004A2851">
        <w:rPr>
          <w:rFonts w:ascii="Book Antiqua" w:hAnsi="Book Antiqua" w:cs="Arial"/>
        </w:rPr>
        <w:t xml:space="preserve"> Irene Isabel P Lim, </w:t>
      </w:r>
      <w:proofErr w:type="spellStart"/>
      <w:r w:rsidRPr="004A2851">
        <w:rPr>
          <w:rFonts w:ascii="Book Antiqua" w:hAnsi="Book Antiqua" w:cs="Arial"/>
        </w:rPr>
        <w:t>Christianne</w:t>
      </w:r>
      <w:proofErr w:type="spellEnd"/>
      <w:r w:rsidRPr="004A2851">
        <w:rPr>
          <w:rFonts w:ascii="Book Antiqua" w:hAnsi="Book Antiqua" w:cs="Arial"/>
        </w:rPr>
        <w:t xml:space="preserve"> </w:t>
      </w:r>
      <w:proofErr w:type="spellStart"/>
      <w:r w:rsidRPr="004A2851">
        <w:rPr>
          <w:rFonts w:ascii="Book Antiqua" w:hAnsi="Book Antiqua" w:cs="Arial"/>
        </w:rPr>
        <w:t>Leidecker</w:t>
      </w:r>
      <w:proofErr w:type="spellEnd"/>
      <w:r w:rsidRPr="004A2851">
        <w:rPr>
          <w:rFonts w:ascii="Book Antiqua" w:hAnsi="Book Antiqua" w:cs="Arial"/>
        </w:rPr>
        <w:t xml:space="preserve">, James Babb, </w:t>
      </w:r>
      <w:r>
        <w:rPr>
          <w:rFonts w:ascii="Book Antiqua" w:hAnsi="Book Antiqua" w:cs="Arial"/>
        </w:rPr>
        <w:t>Jill E</w:t>
      </w:r>
      <w:r w:rsidRPr="004A2851">
        <w:rPr>
          <w:rFonts w:ascii="Book Antiqua" w:hAnsi="Book Antiqua" w:cs="Arial"/>
        </w:rPr>
        <w:t xml:space="preserve"> Jacobs</w:t>
      </w:r>
    </w:p>
    <w:p w:rsidR="00FB42F0" w:rsidRPr="003234A5" w:rsidRDefault="00FB42F0" w:rsidP="00FB42F0">
      <w:pPr>
        <w:spacing w:line="360" w:lineRule="auto"/>
        <w:jc w:val="both"/>
        <w:rPr>
          <w:rFonts w:ascii="Book Antiqua" w:eastAsiaTheme="minorEastAsia" w:hAnsi="Book Antiqua"/>
          <w:b/>
          <w:lang w:eastAsia="zh-CN"/>
        </w:rPr>
      </w:pPr>
    </w:p>
    <w:p w:rsidR="00FB42F0" w:rsidRPr="001564B2" w:rsidRDefault="00FB42F0" w:rsidP="00FB42F0">
      <w:pPr>
        <w:spacing w:line="360" w:lineRule="auto"/>
        <w:jc w:val="both"/>
        <w:rPr>
          <w:rFonts w:ascii="Book Antiqua" w:eastAsiaTheme="minorEastAsia" w:hAnsi="Book Antiqua"/>
          <w:lang w:eastAsia="zh-CN"/>
        </w:rPr>
      </w:pPr>
      <w:proofErr w:type="spellStart"/>
      <w:r w:rsidRPr="006D4A9E">
        <w:rPr>
          <w:rFonts w:ascii="Book Antiqua" w:hAnsi="Book Antiqua"/>
          <w:b/>
        </w:rPr>
        <w:t>Monvadi</w:t>
      </w:r>
      <w:proofErr w:type="spellEnd"/>
      <w:r w:rsidRPr="006D4A9E">
        <w:rPr>
          <w:rFonts w:ascii="Book Antiqua" w:hAnsi="Book Antiqua"/>
          <w:b/>
        </w:rPr>
        <w:t xml:space="preserve"> B </w:t>
      </w:r>
      <w:proofErr w:type="spellStart"/>
      <w:r w:rsidRPr="006D4A9E">
        <w:rPr>
          <w:rFonts w:ascii="Book Antiqua" w:hAnsi="Book Antiqua"/>
          <w:b/>
        </w:rPr>
        <w:t>Srichai</w:t>
      </w:r>
      <w:proofErr w:type="spellEnd"/>
      <w:r w:rsidRPr="006D4A9E">
        <w:rPr>
          <w:rFonts w:ascii="Book Antiqua" w:hAnsi="Book Antiqua"/>
          <w:b/>
        </w:rPr>
        <w:t>,</w:t>
      </w:r>
      <w:r w:rsidRPr="003234A5">
        <w:rPr>
          <w:rFonts w:ascii="Book Antiqua" w:hAnsi="Book Antiqua"/>
        </w:rPr>
        <w:t xml:space="preserve"> </w:t>
      </w:r>
      <w:bookmarkStart w:id="0" w:name="OLE_LINK2515"/>
      <w:bookmarkStart w:id="1" w:name="OLE_LINK2516"/>
      <w:bookmarkStart w:id="2" w:name="OLE_LINK2513"/>
      <w:bookmarkStart w:id="3" w:name="OLE_LINK2514"/>
      <w:r w:rsidRPr="003234A5">
        <w:rPr>
          <w:rFonts w:ascii="Book Antiqua" w:hAnsi="Book Antiqua"/>
        </w:rPr>
        <w:t xml:space="preserve">Department of Cardiology, </w:t>
      </w:r>
      <w:bookmarkEnd w:id="0"/>
      <w:bookmarkEnd w:id="1"/>
      <w:proofErr w:type="spellStart"/>
      <w:r w:rsidRPr="003234A5">
        <w:rPr>
          <w:rFonts w:ascii="Book Antiqua" w:hAnsi="Book Antiqua"/>
        </w:rPr>
        <w:t>Medstar</w:t>
      </w:r>
      <w:proofErr w:type="spellEnd"/>
      <w:r w:rsidRPr="003234A5">
        <w:rPr>
          <w:rFonts w:ascii="Book Antiqua" w:hAnsi="Book Antiqua"/>
        </w:rPr>
        <w:t xml:space="preserve"> Georgetown University Hospital, </w:t>
      </w:r>
      <w:bookmarkStart w:id="4" w:name="OLE_LINK2512"/>
      <w:bookmarkEnd w:id="2"/>
      <w:bookmarkEnd w:id="3"/>
      <w:r w:rsidRPr="003234A5">
        <w:rPr>
          <w:rFonts w:ascii="Book Antiqua" w:hAnsi="Book Antiqua"/>
        </w:rPr>
        <w:t xml:space="preserve">Washington, </w:t>
      </w:r>
      <w:r w:rsidR="00DD7364">
        <w:rPr>
          <w:rFonts w:ascii="Book Antiqua" w:eastAsiaTheme="minorEastAsia" w:hAnsi="Book Antiqua" w:hint="eastAsia"/>
          <w:lang w:eastAsia="zh-CN"/>
        </w:rPr>
        <w:t>WA</w:t>
      </w:r>
      <w:r w:rsidRPr="00082D7C">
        <w:t xml:space="preserve"> </w:t>
      </w:r>
      <w:r w:rsidRPr="00082D7C">
        <w:rPr>
          <w:rFonts w:ascii="Book Antiqua" w:hAnsi="Book Antiqua"/>
        </w:rPr>
        <w:t>20007</w:t>
      </w:r>
      <w:r w:rsidRPr="003234A5">
        <w:rPr>
          <w:rFonts w:ascii="Book Antiqua" w:hAnsi="Book Antiqua"/>
        </w:rPr>
        <w:t>,</w:t>
      </w:r>
      <w:bookmarkEnd w:id="4"/>
      <w:r w:rsidRPr="003234A5">
        <w:rPr>
          <w:rFonts w:ascii="Book Antiqua" w:hAnsi="Book Antiqua"/>
        </w:rPr>
        <w:t xml:space="preserve"> </w:t>
      </w:r>
      <w:bookmarkStart w:id="5" w:name="OLE_LINK144"/>
      <w:bookmarkStart w:id="6" w:name="OLE_LINK145"/>
      <w:r w:rsidRPr="00506C76">
        <w:rPr>
          <w:rFonts w:ascii="Book Antiqua" w:hAnsi="Book Antiqua" w:cs="Garamond"/>
        </w:rPr>
        <w:t>United States</w:t>
      </w:r>
      <w:bookmarkEnd w:id="5"/>
      <w:bookmarkEnd w:id="6"/>
    </w:p>
    <w:p w:rsidR="00FB42F0" w:rsidRPr="001564B2" w:rsidRDefault="00FB42F0" w:rsidP="00FB42F0">
      <w:pPr>
        <w:spacing w:line="360" w:lineRule="auto"/>
        <w:jc w:val="both"/>
        <w:rPr>
          <w:rFonts w:ascii="Book Antiqua" w:eastAsiaTheme="minorEastAsia" w:hAnsi="Book Antiqua"/>
          <w:lang w:eastAsia="zh-CN"/>
        </w:rPr>
      </w:pPr>
      <w:proofErr w:type="spellStart"/>
      <w:r w:rsidRPr="00BA4C85">
        <w:rPr>
          <w:rFonts w:ascii="Book Antiqua" w:hAnsi="Book Antiqua"/>
          <w:b/>
        </w:rPr>
        <w:t>Hersh</w:t>
      </w:r>
      <w:proofErr w:type="spellEnd"/>
      <w:r w:rsidRPr="00BA4C85">
        <w:rPr>
          <w:rFonts w:ascii="Book Antiqua" w:hAnsi="Book Antiqua"/>
          <w:b/>
        </w:rPr>
        <w:t xml:space="preserve"> </w:t>
      </w:r>
      <w:proofErr w:type="spellStart"/>
      <w:r w:rsidRPr="00BA4C85">
        <w:rPr>
          <w:rFonts w:ascii="Book Antiqua" w:hAnsi="Book Antiqua"/>
          <w:b/>
        </w:rPr>
        <w:t>Chandarana</w:t>
      </w:r>
      <w:proofErr w:type="spellEnd"/>
      <w:r w:rsidRPr="00BA4C85">
        <w:rPr>
          <w:rFonts w:ascii="Book Antiqua" w:hAnsi="Book Antiqua"/>
          <w:b/>
        </w:rPr>
        <w:t xml:space="preserve">, James Babb and Jill E Jacobs, </w:t>
      </w:r>
      <w:r w:rsidRPr="003234A5">
        <w:rPr>
          <w:rFonts w:ascii="Book Antiqua" w:hAnsi="Book Antiqua"/>
        </w:rPr>
        <w:t xml:space="preserve">Department of Radiology, New York University School of Medicine, New York, </w:t>
      </w:r>
      <w:r w:rsidRPr="004A5AB9">
        <w:rPr>
          <w:rFonts w:ascii="Book Antiqua" w:hAnsi="Book Antiqua"/>
        </w:rPr>
        <w:t>NY 10016</w:t>
      </w:r>
      <w:r>
        <w:rPr>
          <w:rFonts w:ascii="Book Antiqua" w:eastAsiaTheme="minorEastAsia" w:hAnsi="Book Antiqua" w:hint="eastAsia"/>
          <w:lang w:eastAsia="zh-CN"/>
        </w:rPr>
        <w:t>,</w:t>
      </w:r>
      <w:r w:rsidRPr="003234A5">
        <w:rPr>
          <w:rFonts w:ascii="Book Antiqua" w:hAnsi="Book Antiqua"/>
        </w:rPr>
        <w:t xml:space="preserve"> </w:t>
      </w:r>
      <w:r w:rsidRPr="00506C76">
        <w:rPr>
          <w:rFonts w:ascii="Book Antiqua" w:hAnsi="Book Antiqua" w:cs="Garamond"/>
        </w:rPr>
        <w:t>United States</w:t>
      </w:r>
    </w:p>
    <w:p w:rsidR="00FB42F0" w:rsidRPr="001564B2" w:rsidRDefault="00FB42F0" w:rsidP="00FB42F0">
      <w:pPr>
        <w:spacing w:line="360" w:lineRule="auto"/>
        <w:jc w:val="both"/>
        <w:rPr>
          <w:rFonts w:ascii="Book Antiqua" w:eastAsiaTheme="minorEastAsia" w:hAnsi="Book Antiqua"/>
          <w:lang w:eastAsia="zh-CN"/>
        </w:rPr>
      </w:pPr>
      <w:r w:rsidRPr="003E3533">
        <w:rPr>
          <w:rFonts w:ascii="Book Antiqua" w:hAnsi="Book Antiqua"/>
          <w:b/>
        </w:rPr>
        <w:t xml:space="preserve">Robert </w:t>
      </w:r>
      <w:proofErr w:type="spellStart"/>
      <w:r w:rsidRPr="003E3533">
        <w:rPr>
          <w:rFonts w:ascii="Book Antiqua" w:hAnsi="Book Antiqua"/>
          <w:b/>
        </w:rPr>
        <w:t>Donnino</w:t>
      </w:r>
      <w:proofErr w:type="spellEnd"/>
      <w:r w:rsidRPr="003E3533">
        <w:rPr>
          <w:rFonts w:ascii="Book Antiqua" w:hAnsi="Book Antiqua"/>
          <w:b/>
        </w:rPr>
        <w:t>,</w:t>
      </w:r>
      <w:r w:rsidRPr="003234A5">
        <w:rPr>
          <w:rFonts w:ascii="Book Antiqua" w:hAnsi="Book Antiqua"/>
        </w:rPr>
        <w:t xml:space="preserve"> Department of Medicine (Cardiology Division), New York University School of Medicine, New York, </w:t>
      </w:r>
      <w:r w:rsidRPr="004A5AB9">
        <w:rPr>
          <w:rFonts w:ascii="Book Antiqua" w:hAnsi="Book Antiqua"/>
        </w:rPr>
        <w:t>NY 10016</w:t>
      </w:r>
      <w:r w:rsidRPr="006360A8">
        <w:rPr>
          <w:rFonts w:ascii="Book Antiqua" w:eastAsia="宋体" w:hAnsi="Book Antiqua" w:hint="eastAsia"/>
          <w:lang w:eastAsia="zh-CN"/>
        </w:rPr>
        <w:t>,</w:t>
      </w:r>
      <w:r w:rsidRPr="003234A5">
        <w:rPr>
          <w:rFonts w:ascii="Book Antiqua" w:hAnsi="Book Antiqua"/>
        </w:rPr>
        <w:t xml:space="preserve"> </w:t>
      </w:r>
      <w:r w:rsidRPr="00506C76">
        <w:rPr>
          <w:rFonts w:ascii="Book Antiqua" w:hAnsi="Book Antiqua" w:cs="Garamond"/>
        </w:rPr>
        <w:t>United States</w:t>
      </w:r>
    </w:p>
    <w:p w:rsidR="00FB42F0" w:rsidRPr="003E5D0D" w:rsidRDefault="00FB42F0" w:rsidP="00FB42F0">
      <w:pPr>
        <w:spacing w:line="360" w:lineRule="auto"/>
        <w:jc w:val="both"/>
        <w:rPr>
          <w:rFonts w:ascii="Book Antiqua" w:eastAsiaTheme="minorEastAsia" w:hAnsi="Book Antiqua"/>
          <w:lang w:eastAsia="zh-CN"/>
        </w:rPr>
      </w:pPr>
      <w:r w:rsidRPr="001564B2">
        <w:rPr>
          <w:rFonts w:ascii="Book Antiqua" w:hAnsi="Book Antiqua"/>
          <w:b/>
        </w:rPr>
        <w:t xml:space="preserve">Irene Isabel P Lim, </w:t>
      </w:r>
      <w:r w:rsidRPr="003234A5">
        <w:rPr>
          <w:rFonts w:ascii="Book Antiqua" w:hAnsi="Book Antiqua"/>
        </w:rPr>
        <w:t xml:space="preserve">Department of General Surgery4, New York University School of Medicine, New York, </w:t>
      </w:r>
      <w:r w:rsidRPr="004A5AB9">
        <w:rPr>
          <w:rFonts w:ascii="Book Antiqua" w:hAnsi="Book Antiqua"/>
        </w:rPr>
        <w:t>NY 10016</w:t>
      </w:r>
      <w:r w:rsidRPr="00E74A21">
        <w:rPr>
          <w:rFonts w:ascii="Book Antiqua" w:eastAsia="宋体" w:hAnsi="Book Antiqua" w:hint="eastAsia"/>
          <w:lang w:eastAsia="zh-CN"/>
        </w:rPr>
        <w:t>,</w:t>
      </w:r>
      <w:r w:rsidRPr="003234A5">
        <w:rPr>
          <w:rFonts w:ascii="Book Antiqua" w:hAnsi="Book Antiqua"/>
        </w:rPr>
        <w:t xml:space="preserve"> </w:t>
      </w:r>
      <w:r w:rsidRPr="00506C76">
        <w:rPr>
          <w:rFonts w:ascii="Book Antiqua" w:hAnsi="Book Antiqua" w:cs="Garamond"/>
        </w:rPr>
        <w:t>United States</w:t>
      </w:r>
    </w:p>
    <w:p w:rsidR="00FB42F0" w:rsidRPr="003234A5" w:rsidRDefault="00FB42F0" w:rsidP="00FB42F0">
      <w:pPr>
        <w:jc w:val="both"/>
        <w:rPr>
          <w:rFonts w:ascii="Book Antiqua" w:hAnsi="Book Antiqua"/>
        </w:rPr>
      </w:pPr>
      <w:proofErr w:type="spellStart"/>
      <w:r w:rsidRPr="003E5D0D">
        <w:rPr>
          <w:rFonts w:ascii="Book Antiqua" w:hAnsi="Book Antiqua"/>
          <w:b/>
        </w:rPr>
        <w:t>Christianne</w:t>
      </w:r>
      <w:proofErr w:type="spellEnd"/>
      <w:r w:rsidRPr="003E5D0D">
        <w:rPr>
          <w:rFonts w:ascii="Book Antiqua" w:hAnsi="Book Antiqua"/>
          <w:b/>
        </w:rPr>
        <w:t xml:space="preserve"> </w:t>
      </w:r>
      <w:proofErr w:type="spellStart"/>
      <w:r w:rsidRPr="003E5D0D">
        <w:rPr>
          <w:rFonts w:ascii="Book Antiqua" w:hAnsi="Book Antiqua"/>
          <w:b/>
        </w:rPr>
        <w:t>Leidecker</w:t>
      </w:r>
      <w:proofErr w:type="spellEnd"/>
      <w:r w:rsidRPr="003E5D0D">
        <w:rPr>
          <w:rFonts w:ascii="Book Antiqua" w:hAnsi="Book Antiqua"/>
          <w:b/>
        </w:rPr>
        <w:t>,</w:t>
      </w:r>
      <w:r w:rsidRPr="003234A5">
        <w:rPr>
          <w:rFonts w:ascii="Book Antiqua" w:hAnsi="Book Antiqua"/>
        </w:rPr>
        <w:t xml:space="preserve"> Siemens AG, Healthcare Sector, </w:t>
      </w:r>
      <w:r w:rsidRPr="00FE3654">
        <w:rPr>
          <w:rFonts w:ascii="Book Antiqua" w:hAnsi="Book Antiqua"/>
        </w:rPr>
        <w:t xml:space="preserve">91301 </w:t>
      </w:r>
      <w:proofErr w:type="spellStart"/>
      <w:r w:rsidRPr="003234A5">
        <w:rPr>
          <w:rFonts w:ascii="Book Antiqua" w:hAnsi="Book Antiqua"/>
        </w:rPr>
        <w:t>Forchheim</w:t>
      </w:r>
      <w:proofErr w:type="spellEnd"/>
      <w:r w:rsidRPr="003234A5">
        <w:rPr>
          <w:rFonts w:ascii="Book Antiqua" w:hAnsi="Book Antiqua"/>
        </w:rPr>
        <w:t>, Germany</w:t>
      </w:r>
    </w:p>
    <w:p w:rsidR="00FB42F0" w:rsidRPr="004A2851" w:rsidRDefault="00FB42F0" w:rsidP="00FB42F0">
      <w:pPr>
        <w:tabs>
          <w:tab w:val="left" w:pos="5235"/>
        </w:tabs>
        <w:spacing w:line="360" w:lineRule="auto"/>
        <w:jc w:val="both"/>
        <w:rPr>
          <w:rFonts w:ascii="Book Antiqua" w:hAnsi="Book Antiqua" w:cs="Arial"/>
        </w:rPr>
      </w:pPr>
      <w:r w:rsidRPr="004A2851">
        <w:rPr>
          <w:rFonts w:ascii="Book Antiqua" w:hAnsi="Book Antiqua" w:cs="Arial"/>
        </w:rPr>
        <w:tab/>
      </w:r>
    </w:p>
    <w:p w:rsidR="00FB42F0" w:rsidRPr="004A2851" w:rsidRDefault="00FB42F0" w:rsidP="00FB42F0">
      <w:pPr>
        <w:spacing w:line="360" w:lineRule="auto"/>
        <w:jc w:val="both"/>
        <w:rPr>
          <w:rFonts w:ascii="Book Antiqua" w:hAnsi="Book Antiqua"/>
        </w:rPr>
      </w:pPr>
      <w:r w:rsidRPr="004A2851">
        <w:rPr>
          <w:rFonts w:ascii="Book Antiqua" w:hAnsi="Book Antiqua"/>
          <w:b/>
        </w:rPr>
        <w:t>Author contributions:</w:t>
      </w:r>
      <w:r w:rsidRPr="004A2851">
        <w:rPr>
          <w:rFonts w:ascii="Book Antiqua" w:hAnsi="Book Antiqua"/>
        </w:rPr>
        <w:t xml:space="preserve"> </w:t>
      </w:r>
      <w:proofErr w:type="spellStart"/>
      <w:r w:rsidRPr="004A2851">
        <w:rPr>
          <w:rFonts w:ascii="Book Antiqua" w:hAnsi="Book Antiqua"/>
        </w:rPr>
        <w:t>Srichai</w:t>
      </w:r>
      <w:proofErr w:type="spellEnd"/>
      <w:r w:rsidRPr="004A2851">
        <w:rPr>
          <w:rFonts w:ascii="Book Antiqua" w:hAnsi="Book Antiqua"/>
        </w:rPr>
        <w:t xml:space="preserve"> MB, </w:t>
      </w:r>
      <w:proofErr w:type="spellStart"/>
      <w:r w:rsidRPr="004A2851">
        <w:rPr>
          <w:rFonts w:ascii="Book Antiqua" w:hAnsi="Book Antiqua"/>
        </w:rPr>
        <w:t>Chandarana</w:t>
      </w:r>
      <w:proofErr w:type="spellEnd"/>
      <w:r w:rsidRPr="004A2851">
        <w:rPr>
          <w:rFonts w:ascii="Book Antiqua" w:hAnsi="Book Antiqua"/>
        </w:rPr>
        <w:t xml:space="preserve"> H, and </w:t>
      </w:r>
      <w:proofErr w:type="spellStart"/>
      <w:r w:rsidRPr="004A2851">
        <w:rPr>
          <w:rFonts w:ascii="Book Antiqua" w:hAnsi="Book Antiqua"/>
        </w:rPr>
        <w:t>Jacbos</w:t>
      </w:r>
      <w:proofErr w:type="spellEnd"/>
      <w:r w:rsidRPr="004A2851">
        <w:rPr>
          <w:rFonts w:ascii="Book Antiqua" w:hAnsi="Book Antiqua"/>
        </w:rPr>
        <w:t xml:space="preserve"> J designed the research; </w:t>
      </w:r>
      <w:proofErr w:type="spellStart"/>
      <w:r w:rsidRPr="004A2851">
        <w:rPr>
          <w:rFonts w:ascii="Book Antiqua" w:hAnsi="Book Antiqua"/>
        </w:rPr>
        <w:t>Srichai</w:t>
      </w:r>
      <w:proofErr w:type="spellEnd"/>
      <w:r w:rsidRPr="004A2851">
        <w:rPr>
          <w:rFonts w:ascii="Book Antiqua" w:hAnsi="Book Antiqua"/>
        </w:rPr>
        <w:t xml:space="preserve"> MB, </w:t>
      </w:r>
      <w:proofErr w:type="spellStart"/>
      <w:r w:rsidRPr="004A2851">
        <w:rPr>
          <w:rFonts w:ascii="Book Antiqua" w:hAnsi="Book Antiqua"/>
        </w:rPr>
        <w:t>Chandarana</w:t>
      </w:r>
      <w:proofErr w:type="spellEnd"/>
      <w:r w:rsidRPr="004A2851">
        <w:rPr>
          <w:rFonts w:ascii="Book Antiqua" w:hAnsi="Book Antiqua"/>
        </w:rPr>
        <w:t xml:space="preserve"> H, </w:t>
      </w:r>
      <w:proofErr w:type="spellStart"/>
      <w:r w:rsidRPr="004A2851">
        <w:rPr>
          <w:rFonts w:ascii="Book Antiqua" w:hAnsi="Book Antiqua"/>
        </w:rPr>
        <w:t>Donnino</w:t>
      </w:r>
      <w:proofErr w:type="spellEnd"/>
      <w:r w:rsidRPr="004A2851">
        <w:rPr>
          <w:rFonts w:ascii="Book Antiqua" w:hAnsi="Book Antiqua"/>
        </w:rPr>
        <w:t xml:space="preserve"> R, Lim II, Jacobs J performed the research; </w:t>
      </w:r>
      <w:proofErr w:type="spellStart"/>
      <w:r w:rsidRPr="004A2851">
        <w:rPr>
          <w:rFonts w:ascii="Book Antiqua" w:hAnsi="Book Antiqua"/>
        </w:rPr>
        <w:t>Srichai</w:t>
      </w:r>
      <w:proofErr w:type="spellEnd"/>
      <w:r w:rsidRPr="004A2851">
        <w:rPr>
          <w:rFonts w:ascii="Book Antiqua" w:hAnsi="Book Antiqua"/>
        </w:rPr>
        <w:t xml:space="preserve"> MB and Babb J contributed statistical analyses and analyzed the data; </w:t>
      </w:r>
      <w:proofErr w:type="spellStart"/>
      <w:r w:rsidRPr="004A2851">
        <w:rPr>
          <w:rFonts w:ascii="Book Antiqua" w:hAnsi="Book Antiqua"/>
        </w:rPr>
        <w:t>Srichai</w:t>
      </w:r>
      <w:proofErr w:type="spellEnd"/>
      <w:r w:rsidRPr="004A2851">
        <w:rPr>
          <w:rFonts w:ascii="Book Antiqua" w:hAnsi="Book Antiqua"/>
        </w:rPr>
        <w:t xml:space="preserve"> MB wrote the paper; </w:t>
      </w:r>
      <w:proofErr w:type="spellStart"/>
      <w:r w:rsidRPr="004A2851">
        <w:rPr>
          <w:rFonts w:ascii="Book Antiqua" w:hAnsi="Book Antiqua"/>
        </w:rPr>
        <w:t>Srichai</w:t>
      </w:r>
      <w:proofErr w:type="spellEnd"/>
      <w:r w:rsidRPr="004A2851">
        <w:rPr>
          <w:rFonts w:ascii="Book Antiqua" w:hAnsi="Book Antiqua"/>
        </w:rPr>
        <w:t xml:space="preserve"> MB, </w:t>
      </w:r>
      <w:proofErr w:type="spellStart"/>
      <w:r w:rsidRPr="004A2851">
        <w:rPr>
          <w:rFonts w:ascii="Book Antiqua" w:hAnsi="Book Antiqua"/>
        </w:rPr>
        <w:t>Chandarana</w:t>
      </w:r>
      <w:proofErr w:type="spellEnd"/>
      <w:r w:rsidRPr="004A2851">
        <w:rPr>
          <w:rFonts w:ascii="Book Antiqua" w:hAnsi="Book Antiqua"/>
        </w:rPr>
        <w:t xml:space="preserve"> H, </w:t>
      </w:r>
      <w:proofErr w:type="spellStart"/>
      <w:r w:rsidRPr="004A2851">
        <w:rPr>
          <w:rFonts w:ascii="Book Antiqua" w:hAnsi="Book Antiqua"/>
        </w:rPr>
        <w:t>Donnino</w:t>
      </w:r>
      <w:proofErr w:type="spellEnd"/>
      <w:r w:rsidRPr="004A2851">
        <w:rPr>
          <w:rFonts w:ascii="Book Antiqua" w:hAnsi="Book Antiqua"/>
        </w:rPr>
        <w:t xml:space="preserve"> R, </w:t>
      </w:r>
      <w:proofErr w:type="spellStart"/>
      <w:r w:rsidRPr="004A2851">
        <w:rPr>
          <w:rFonts w:ascii="Book Antiqua" w:hAnsi="Book Antiqua"/>
        </w:rPr>
        <w:t>Leidecker</w:t>
      </w:r>
      <w:proofErr w:type="spellEnd"/>
      <w:r w:rsidRPr="004A2851">
        <w:rPr>
          <w:rFonts w:ascii="Book Antiqua" w:hAnsi="Book Antiqua"/>
        </w:rPr>
        <w:t xml:space="preserve"> C, and Jacobs J reviewed the manuscript. </w:t>
      </w:r>
    </w:p>
    <w:p w:rsidR="00FB42F0" w:rsidRPr="004A2851" w:rsidRDefault="00FB42F0" w:rsidP="00FB42F0">
      <w:pPr>
        <w:spacing w:line="360" w:lineRule="auto"/>
        <w:jc w:val="both"/>
        <w:rPr>
          <w:rFonts w:ascii="Book Antiqua" w:hAnsi="Book Antiqua"/>
          <w:b/>
        </w:rPr>
      </w:pPr>
    </w:p>
    <w:p w:rsidR="00FB42F0" w:rsidRDefault="00FB42F0" w:rsidP="00FB42F0">
      <w:pPr>
        <w:spacing w:line="360" w:lineRule="auto"/>
        <w:jc w:val="both"/>
        <w:rPr>
          <w:rFonts w:ascii="Book Antiqua" w:eastAsiaTheme="minorEastAsia" w:hAnsi="Book Antiqua" w:cs="Arial"/>
          <w:lang w:eastAsia="zh-CN"/>
        </w:rPr>
      </w:pPr>
      <w:proofErr w:type="gramStart"/>
      <w:r w:rsidRPr="004A2851">
        <w:rPr>
          <w:rFonts w:ascii="Book Antiqua" w:hAnsi="Book Antiqua" w:cs="Arial"/>
          <w:b/>
        </w:rPr>
        <w:lastRenderedPageBreak/>
        <w:t>Supported by</w:t>
      </w:r>
      <w:r w:rsidRPr="004A2851">
        <w:rPr>
          <w:rFonts w:ascii="Book Antiqua" w:hAnsi="Book Antiqua" w:cs="Arial"/>
        </w:rPr>
        <w:t xml:space="preserve"> Grant from the Agency for Healthcare Research and Quality</w:t>
      </w:r>
      <w:r>
        <w:rPr>
          <w:rFonts w:ascii="Book Antiqua" w:eastAsiaTheme="minorEastAsia" w:hAnsi="Book Antiqua" w:cs="Arial" w:hint="eastAsia"/>
          <w:lang w:eastAsia="zh-CN"/>
        </w:rPr>
        <w:t xml:space="preserve">, </w:t>
      </w:r>
      <w:r>
        <w:rPr>
          <w:rFonts w:ascii="Book Antiqua" w:eastAsiaTheme="minorEastAsia" w:hAnsi="Book Antiqua" w:cs="Arial"/>
          <w:lang w:eastAsia="zh-CN"/>
        </w:rPr>
        <w:t>No</w:t>
      </w:r>
      <w:r>
        <w:rPr>
          <w:rFonts w:ascii="Book Antiqua" w:eastAsiaTheme="minorEastAsia" w:hAnsi="Book Antiqua" w:cs="Arial" w:hint="eastAsia"/>
          <w:lang w:eastAsia="zh-CN"/>
        </w:rPr>
        <w:t>.</w:t>
      </w:r>
      <w:proofErr w:type="gramEnd"/>
      <w:r w:rsidRPr="00363A98">
        <w:rPr>
          <w:rFonts w:ascii="Book Antiqua" w:hAnsi="Book Antiqua" w:cs="Arial"/>
        </w:rPr>
        <w:t xml:space="preserve"> </w:t>
      </w:r>
      <w:r w:rsidRPr="004A2851">
        <w:rPr>
          <w:rFonts w:ascii="Book Antiqua" w:hAnsi="Book Antiqua" w:cs="Arial"/>
        </w:rPr>
        <w:t>K12HS019473</w:t>
      </w:r>
    </w:p>
    <w:p w:rsidR="00FB42F0" w:rsidRPr="00A05CD6" w:rsidRDefault="00FB42F0" w:rsidP="00FB42F0">
      <w:pPr>
        <w:spacing w:line="360" w:lineRule="auto"/>
        <w:jc w:val="both"/>
        <w:rPr>
          <w:rFonts w:ascii="Book Antiqua" w:eastAsiaTheme="minorEastAsia" w:hAnsi="Book Antiqua" w:cs="Arial"/>
          <w:lang w:eastAsia="zh-CN"/>
        </w:rPr>
      </w:pPr>
    </w:p>
    <w:p w:rsidR="00FB42F0" w:rsidRPr="003D74DA" w:rsidRDefault="00FB42F0" w:rsidP="003D74DA">
      <w:pPr>
        <w:pStyle w:val="1"/>
        <w:spacing w:line="360" w:lineRule="auto"/>
        <w:jc w:val="both"/>
        <w:rPr>
          <w:rFonts w:ascii="Book Antiqua" w:eastAsiaTheme="minorEastAsia" w:hAnsi="Book Antiqua"/>
          <w:lang w:eastAsia="zh-CN"/>
        </w:rPr>
      </w:pPr>
      <w:r w:rsidRPr="004A2851">
        <w:rPr>
          <w:rFonts w:ascii="Book Antiqua" w:hAnsi="Book Antiqua" w:cs="Arial"/>
        </w:rPr>
        <w:t xml:space="preserve">Correspondence to: </w:t>
      </w:r>
      <w:proofErr w:type="spellStart"/>
      <w:r w:rsidRPr="004A277F">
        <w:rPr>
          <w:rFonts w:ascii="Book Antiqua" w:hAnsi="Book Antiqua" w:cs="Arial"/>
        </w:rPr>
        <w:t>Monvadi</w:t>
      </w:r>
      <w:proofErr w:type="spellEnd"/>
      <w:r w:rsidRPr="004A277F">
        <w:rPr>
          <w:rFonts w:ascii="Book Antiqua" w:hAnsi="Book Antiqua" w:cs="Arial"/>
        </w:rPr>
        <w:t xml:space="preserve"> B </w:t>
      </w:r>
      <w:proofErr w:type="spellStart"/>
      <w:r w:rsidRPr="004A277F">
        <w:rPr>
          <w:rFonts w:ascii="Book Antiqua" w:hAnsi="Book Antiqua" w:cs="Arial"/>
        </w:rPr>
        <w:t>Srichai</w:t>
      </w:r>
      <w:proofErr w:type="spellEnd"/>
      <w:r w:rsidRPr="004A277F">
        <w:rPr>
          <w:rFonts w:ascii="Book Antiqua" w:hAnsi="Book Antiqua" w:cs="Arial"/>
        </w:rPr>
        <w:t>, MD, FAHA, FACC,</w:t>
      </w:r>
      <w:r w:rsidRPr="000C31CB">
        <w:rPr>
          <w:rFonts w:ascii="Book Antiqua" w:hAnsi="Book Antiqua" w:cs="Arial"/>
          <w:b w:val="0"/>
        </w:rPr>
        <w:t xml:space="preserve"> </w:t>
      </w:r>
      <w:r w:rsidR="000C31CB" w:rsidRPr="000C31CB">
        <w:rPr>
          <w:rFonts w:ascii="Book Antiqua" w:hAnsi="Book Antiqua"/>
          <w:b w:val="0"/>
        </w:rPr>
        <w:t xml:space="preserve">Department of Cardiology, </w:t>
      </w:r>
      <w:proofErr w:type="spellStart"/>
      <w:r w:rsidRPr="004A2851">
        <w:rPr>
          <w:rFonts w:ascii="Book Antiqua" w:hAnsi="Book Antiqua"/>
          <w:b w:val="0"/>
        </w:rPr>
        <w:t>Medstar</w:t>
      </w:r>
      <w:proofErr w:type="spellEnd"/>
      <w:r w:rsidRPr="004A2851">
        <w:rPr>
          <w:rFonts w:ascii="Book Antiqua" w:hAnsi="Book Antiqua"/>
          <w:b w:val="0"/>
        </w:rPr>
        <w:t xml:space="preserve"> Georgetown University Hospital, 3800 Reservoir Road NW, 5 PHC, Washington, </w:t>
      </w:r>
      <w:r w:rsidR="000C31CB">
        <w:rPr>
          <w:rFonts w:ascii="Book Antiqua" w:eastAsiaTheme="minorEastAsia" w:hAnsi="Book Antiqua" w:hint="eastAsia"/>
          <w:b w:val="0"/>
          <w:lang w:eastAsia="zh-CN"/>
        </w:rPr>
        <w:t>WA</w:t>
      </w:r>
      <w:r w:rsidRPr="004A2851">
        <w:rPr>
          <w:rFonts w:ascii="Book Antiqua" w:hAnsi="Book Antiqua"/>
          <w:b w:val="0"/>
        </w:rPr>
        <w:t xml:space="preserve"> 20007, </w:t>
      </w:r>
      <w:r w:rsidR="00471FF2" w:rsidRPr="009305F7">
        <w:rPr>
          <w:rFonts w:ascii="Book Antiqua" w:hAnsi="Book Antiqua" w:cs="Garamond"/>
          <w:b w:val="0"/>
        </w:rPr>
        <w:t>United States</w:t>
      </w:r>
      <w:r w:rsidRPr="009305F7">
        <w:rPr>
          <w:rFonts w:ascii="Book Antiqua" w:hAnsi="Book Antiqua"/>
          <w:b w:val="0"/>
        </w:rPr>
        <w:t>.</w:t>
      </w:r>
      <w:r w:rsidRPr="004A2851">
        <w:rPr>
          <w:rFonts w:ascii="Book Antiqua" w:hAnsi="Book Antiqua"/>
          <w:b w:val="0"/>
        </w:rPr>
        <w:t xml:space="preserve"> srichai@alum.mit.edu</w:t>
      </w:r>
    </w:p>
    <w:p w:rsidR="00FB42F0" w:rsidRPr="003D74DA" w:rsidRDefault="00FB42F0" w:rsidP="00FB42F0">
      <w:pPr>
        <w:spacing w:line="360" w:lineRule="auto"/>
        <w:jc w:val="both"/>
        <w:rPr>
          <w:rFonts w:ascii="Book Antiqua" w:eastAsiaTheme="minorEastAsia" w:hAnsi="Book Antiqua"/>
          <w:lang w:eastAsia="zh-CN"/>
        </w:rPr>
      </w:pPr>
      <w:r w:rsidRPr="003D74DA">
        <w:rPr>
          <w:rFonts w:ascii="Book Antiqua" w:hAnsi="Book Antiqua"/>
          <w:b/>
        </w:rPr>
        <w:t>Telephone:</w:t>
      </w:r>
      <w:r w:rsidRPr="004A2851">
        <w:rPr>
          <w:rFonts w:ascii="Book Antiqua" w:hAnsi="Book Antiqua"/>
        </w:rPr>
        <w:t xml:space="preserve"> </w:t>
      </w:r>
      <w:r w:rsidR="009305F7">
        <w:rPr>
          <w:rFonts w:ascii="Book Antiqua" w:eastAsiaTheme="minorEastAsia" w:hAnsi="Book Antiqua" w:hint="eastAsia"/>
          <w:lang w:eastAsia="zh-CN"/>
        </w:rPr>
        <w:t>+1-</w:t>
      </w:r>
      <w:r w:rsidRPr="004A2851">
        <w:rPr>
          <w:rFonts w:ascii="Book Antiqua" w:hAnsi="Book Antiqua"/>
        </w:rPr>
        <w:t>202-4445515</w:t>
      </w:r>
      <w:r w:rsidR="00010CCD">
        <w:rPr>
          <w:rFonts w:ascii="Book Antiqua" w:eastAsiaTheme="minorEastAsia" w:hAnsi="Book Antiqua" w:hint="eastAsia"/>
          <w:lang w:eastAsia="zh-CN"/>
        </w:rPr>
        <w:t xml:space="preserve">  </w:t>
      </w:r>
      <w:r w:rsidR="000065ED">
        <w:rPr>
          <w:rFonts w:ascii="Book Antiqua" w:eastAsiaTheme="minorEastAsia" w:hAnsi="Book Antiqua" w:hint="eastAsia"/>
          <w:lang w:eastAsia="zh-CN"/>
        </w:rPr>
        <w:t xml:space="preserve"> </w:t>
      </w:r>
      <w:r w:rsidR="003D74DA" w:rsidRPr="003D74DA">
        <w:rPr>
          <w:rFonts w:ascii="Book Antiqua" w:eastAsiaTheme="minorEastAsia" w:hAnsi="Book Antiqua" w:hint="eastAsia"/>
          <w:b/>
          <w:lang w:eastAsia="zh-CN"/>
        </w:rPr>
        <w:t>Fax:</w:t>
      </w:r>
      <w:r w:rsidR="00847334">
        <w:rPr>
          <w:rFonts w:ascii="Book Antiqua" w:eastAsiaTheme="minorEastAsia" w:hAnsi="Book Antiqua" w:hint="eastAsia"/>
          <w:b/>
          <w:lang w:eastAsia="zh-CN"/>
        </w:rPr>
        <w:t xml:space="preserve"> </w:t>
      </w:r>
      <w:r w:rsidR="00847334">
        <w:rPr>
          <w:rFonts w:ascii="Book Antiqua" w:eastAsiaTheme="minorEastAsia" w:hAnsi="Book Antiqua" w:hint="eastAsia"/>
          <w:lang w:eastAsia="zh-CN"/>
        </w:rPr>
        <w:t>+1-</w:t>
      </w:r>
      <w:r w:rsidR="00847334" w:rsidRPr="004A2851">
        <w:rPr>
          <w:rFonts w:ascii="Book Antiqua" w:hAnsi="Book Antiqua"/>
        </w:rPr>
        <w:t>202-4445515</w:t>
      </w:r>
    </w:p>
    <w:p w:rsidR="00FB42F0" w:rsidRDefault="00FB42F0" w:rsidP="00FB42F0">
      <w:pPr>
        <w:spacing w:line="360" w:lineRule="auto"/>
        <w:jc w:val="both"/>
        <w:rPr>
          <w:rFonts w:ascii="Book Antiqua" w:eastAsiaTheme="minorEastAsia" w:hAnsi="Book Antiqua" w:cs="Arial"/>
          <w:b/>
          <w:lang w:eastAsia="zh-CN"/>
        </w:rPr>
      </w:pPr>
    </w:p>
    <w:p w:rsidR="003D74DA" w:rsidRPr="00223BEF" w:rsidRDefault="003D74DA" w:rsidP="003D74DA">
      <w:pPr>
        <w:spacing w:line="360" w:lineRule="auto"/>
        <w:rPr>
          <w:rFonts w:ascii="Book Antiqua" w:eastAsiaTheme="minorEastAsia" w:hAnsi="Book Antiqua"/>
          <w:b/>
          <w:color w:val="000000"/>
          <w:lang w:eastAsia="zh-CN"/>
        </w:rPr>
      </w:pPr>
      <w:r w:rsidRPr="005C6A5F">
        <w:rPr>
          <w:rFonts w:ascii="Book Antiqua" w:hAnsi="Book Antiqua"/>
          <w:b/>
          <w:color w:val="000000"/>
        </w:rPr>
        <w:t>Received:</w:t>
      </w:r>
      <w:r w:rsidR="00010CCD">
        <w:rPr>
          <w:rFonts w:ascii="Book Antiqua" w:hAnsi="Book Antiqua"/>
          <w:b/>
          <w:color w:val="000000"/>
        </w:rPr>
        <w:t xml:space="preserve"> </w:t>
      </w:r>
      <w:bookmarkStart w:id="7" w:name="OLE_LINK15"/>
      <w:bookmarkStart w:id="8" w:name="OLE_LINK16"/>
      <w:bookmarkStart w:id="9" w:name="OLE_LINK17"/>
      <w:bookmarkStart w:id="10" w:name="OLE_LINK155"/>
      <w:bookmarkStart w:id="11" w:name="OLE_LINK105"/>
      <w:bookmarkStart w:id="12" w:name="OLE_LINK114"/>
      <w:r w:rsidR="007D4C19" w:rsidRPr="00421E83">
        <w:rPr>
          <w:rFonts w:ascii="Book Antiqua" w:hAnsi="Book Antiqua"/>
        </w:rPr>
        <w:t>April</w:t>
      </w:r>
      <w:bookmarkEnd w:id="7"/>
      <w:bookmarkEnd w:id="8"/>
      <w:bookmarkEnd w:id="9"/>
      <w:bookmarkEnd w:id="10"/>
      <w:bookmarkEnd w:id="11"/>
      <w:bookmarkEnd w:id="12"/>
      <w:r w:rsidR="007D4C19">
        <w:rPr>
          <w:rFonts w:ascii="Book Antiqua" w:eastAsiaTheme="minorEastAsia" w:hAnsi="Book Antiqua" w:hint="eastAsia"/>
          <w:lang w:eastAsia="zh-CN"/>
        </w:rPr>
        <w:t xml:space="preserve"> 26, 2013</w:t>
      </w:r>
      <w:r w:rsidR="00223BEF">
        <w:rPr>
          <w:rFonts w:ascii="Book Antiqua" w:eastAsiaTheme="minorEastAsia" w:hAnsi="Book Antiqua" w:hint="eastAsia"/>
          <w:lang w:eastAsia="zh-CN"/>
        </w:rPr>
        <w:t xml:space="preserve">    </w:t>
      </w:r>
      <w:r w:rsidR="00010CCD">
        <w:rPr>
          <w:rFonts w:ascii="Book Antiqua" w:hAnsi="Book Antiqua"/>
          <w:b/>
          <w:color w:val="000000"/>
        </w:rPr>
        <w:t xml:space="preserve"> </w:t>
      </w:r>
      <w:r w:rsidR="000065ED">
        <w:rPr>
          <w:rFonts w:ascii="Book Antiqua" w:hAnsi="Book Antiqua" w:hint="eastAsia"/>
          <w:color w:val="000000"/>
        </w:rPr>
        <w:t xml:space="preserve"> </w:t>
      </w:r>
      <w:r w:rsidRPr="005C6A5F">
        <w:rPr>
          <w:rFonts w:ascii="Book Antiqua" w:hAnsi="Book Antiqua"/>
          <w:b/>
          <w:color w:val="000000"/>
        </w:rPr>
        <w:t xml:space="preserve">Revised: </w:t>
      </w:r>
      <w:bookmarkStart w:id="13" w:name="OLE_LINK4"/>
      <w:bookmarkStart w:id="14" w:name="OLE_LINK5"/>
      <w:r w:rsidR="00223BEF" w:rsidRPr="00421E83">
        <w:rPr>
          <w:rFonts w:ascii="Book Antiqua" w:hAnsi="Book Antiqua"/>
        </w:rPr>
        <w:t>June</w:t>
      </w:r>
      <w:bookmarkEnd w:id="13"/>
      <w:bookmarkEnd w:id="14"/>
      <w:r w:rsidR="00223BEF">
        <w:rPr>
          <w:rFonts w:ascii="Book Antiqua" w:eastAsiaTheme="minorEastAsia" w:hAnsi="Book Antiqua" w:hint="eastAsia"/>
          <w:lang w:eastAsia="zh-CN"/>
        </w:rPr>
        <w:t xml:space="preserve"> 13, 2013</w:t>
      </w:r>
    </w:p>
    <w:p w:rsidR="000077BE" w:rsidRPr="004A7CF7" w:rsidRDefault="003D74DA" w:rsidP="000077BE">
      <w:pPr>
        <w:rPr>
          <w:rFonts w:ascii="Book Antiqua" w:hAnsi="Book Antiqua"/>
        </w:rPr>
      </w:pPr>
      <w:r w:rsidRPr="005C6A5F">
        <w:rPr>
          <w:rFonts w:ascii="Book Antiqua" w:hAnsi="Book Antiqua"/>
          <w:b/>
          <w:color w:val="000000"/>
        </w:rPr>
        <w:t xml:space="preserve">Accepted: </w:t>
      </w:r>
      <w:r w:rsidR="000077BE" w:rsidRPr="004A7CF7">
        <w:rPr>
          <w:rFonts w:ascii="Book Antiqua" w:hAnsi="Book Antiqua"/>
        </w:rPr>
        <w:t>July 17, 2013</w:t>
      </w:r>
    </w:p>
    <w:p w:rsidR="003D74DA" w:rsidRPr="003408E1" w:rsidRDefault="003D74DA" w:rsidP="003D74DA">
      <w:pPr>
        <w:spacing w:line="360" w:lineRule="auto"/>
        <w:rPr>
          <w:rFonts w:ascii="Book Antiqua" w:hAnsi="Book Antiqua"/>
          <w:b/>
          <w:color w:val="000000"/>
        </w:rPr>
      </w:pPr>
      <w:bookmarkStart w:id="15" w:name="_GoBack"/>
      <w:bookmarkEnd w:id="15"/>
    </w:p>
    <w:p w:rsidR="003D74DA" w:rsidRPr="005C6A5F" w:rsidRDefault="003D74DA" w:rsidP="003D74DA">
      <w:pPr>
        <w:spacing w:line="360" w:lineRule="auto"/>
        <w:rPr>
          <w:rFonts w:ascii="Book Antiqua" w:hAnsi="Book Antiqua"/>
          <w:color w:val="000000"/>
        </w:rPr>
      </w:pPr>
      <w:r w:rsidRPr="005C6A5F">
        <w:rPr>
          <w:rFonts w:ascii="Book Antiqua" w:hAnsi="Book Antiqua"/>
          <w:b/>
          <w:color w:val="000000"/>
        </w:rPr>
        <w:t xml:space="preserve">Published online: </w:t>
      </w:r>
    </w:p>
    <w:p w:rsidR="003D74DA" w:rsidRPr="003D74DA" w:rsidRDefault="003D74DA" w:rsidP="00FB42F0">
      <w:pPr>
        <w:spacing w:line="360" w:lineRule="auto"/>
        <w:jc w:val="both"/>
        <w:rPr>
          <w:rFonts w:ascii="Book Antiqua" w:eastAsiaTheme="minorEastAsia" w:hAnsi="Book Antiqua" w:cs="Arial"/>
          <w:b/>
          <w:lang w:eastAsia="zh-CN"/>
        </w:rPr>
      </w:pP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b/>
        </w:rPr>
        <w:br w:type="page"/>
      </w: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b/>
        </w:rPr>
        <w:lastRenderedPageBreak/>
        <w:t>Abstract</w:t>
      </w:r>
    </w:p>
    <w:p w:rsidR="00FB42F0" w:rsidRDefault="00FB42F0" w:rsidP="004F70FE">
      <w:pPr>
        <w:spacing w:line="360" w:lineRule="auto"/>
        <w:jc w:val="both"/>
        <w:rPr>
          <w:rFonts w:ascii="Book Antiqua" w:eastAsiaTheme="minorEastAsia" w:hAnsi="Book Antiqua" w:cs="Arial"/>
          <w:lang w:eastAsia="zh-CN"/>
        </w:rPr>
      </w:pPr>
      <w:r w:rsidRPr="004A2851">
        <w:rPr>
          <w:rFonts w:ascii="Book Antiqua" w:hAnsi="Book Antiqua" w:cs="Arial"/>
          <w:b/>
        </w:rPr>
        <w:t>AIM</w:t>
      </w:r>
      <w:r w:rsidR="004F70FE">
        <w:rPr>
          <w:rFonts w:ascii="Book Antiqua" w:eastAsiaTheme="minorEastAsia" w:hAnsi="Book Antiqua" w:cs="Arial" w:hint="eastAsia"/>
          <w:b/>
          <w:lang w:eastAsia="zh-CN"/>
        </w:rPr>
        <w:t xml:space="preserve">: </w:t>
      </w:r>
      <w:r w:rsidRPr="004A2851">
        <w:rPr>
          <w:rFonts w:ascii="Book Antiqua" w:hAnsi="Book Antiqua" w:cs="Arial"/>
        </w:rPr>
        <w:t xml:space="preserve">To investigate diagnostic accuracy </w:t>
      </w:r>
      <w:r w:rsidR="00EA11D9">
        <w:rPr>
          <w:rFonts w:ascii="Book Antiqua" w:hAnsi="Book Antiqua" w:cs="Arial"/>
        </w:rPr>
        <w:t xml:space="preserve">of high, low and mixed voltage </w:t>
      </w:r>
      <w:bookmarkStart w:id="16" w:name="OLE_LINK149"/>
      <w:bookmarkStart w:id="17" w:name="OLE_LINK150"/>
      <w:r w:rsidRPr="004A2851">
        <w:rPr>
          <w:rFonts w:ascii="Book Antiqua" w:hAnsi="Book Antiqua" w:cs="Arial"/>
        </w:rPr>
        <w:t>dual energy computed tomography</w:t>
      </w:r>
      <w:bookmarkEnd w:id="16"/>
      <w:bookmarkEnd w:id="17"/>
      <w:r w:rsidRPr="004A2851">
        <w:rPr>
          <w:rFonts w:ascii="Book Antiqua" w:hAnsi="Book Antiqua" w:cs="Arial"/>
        </w:rPr>
        <w:t xml:space="preserve"> (DECT) for detection of prior myocardial infarction (MI).</w:t>
      </w:r>
    </w:p>
    <w:p w:rsidR="004F70FE" w:rsidRPr="004F70FE" w:rsidRDefault="004F70FE" w:rsidP="004F70FE">
      <w:pPr>
        <w:spacing w:line="360" w:lineRule="auto"/>
        <w:jc w:val="both"/>
        <w:rPr>
          <w:rFonts w:ascii="Book Antiqua" w:eastAsiaTheme="minorEastAsia" w:hAnsi="Book Antiqua" w:cs="Arial"/>
          <w:lang w:eastAsia="zh-CN"/>
        </w:rPr>
      </w:pPr>
    </w:p>
    <w:p w:rsidR="00FB42F0" w:rsidRPr="004A2851" w:rsidRDefault="00FB42F0" w:rsidP="004F70FE">
      <w:pPr>
        <w:spacing w:line="360" w:lineRule="auto"/>
        <w:jc w:val="both"/>
        <w:rPr>
          <w:rFonts w:ascii="Book Antiqua" w:hAnsi="Book Antiqua" w:cs="Arial"/>
        </w:rPr>
      </w:pPr>
      <w:r w:rsidRPr="004A2851">
        <w:rPr>
          <w:rFonts w:ascii="Book Antiqua" w:hAnsi="Book Antiqua" w:cs="Arial"/>
          <w:b/>
        </w:rPr>
        <w:t>METHODS</w:t>
      </w:r>
      <w:r w:rsidR="004F70FE">
        <w:rPr>
          <w:rFonts w:ascii="Book Antiqua" w:eastAsiaTheme="minorEastAsia" w:hAnsi="Book Antiqua" w:cs="Arial" w:hint="eastAsia"/>
          <w:b/>
          <w:lang w:eastAsia="zh-CN"/>
        </w:rPr>
        <w:t xml:space="preserve">: </w:t>
      </w:r>
      <w:r w:rsidRPr="004A2851">
        <w:rPr>
          <w:rFonts w:ascii="Book Antiqua" w:hAnsi="Book Antiqua" w:cs="Arial"/>
        </w:rPr>
        <w:t>Twenty-four consecutive patients (88% male, mean age 65</w:t>
      </w:r>
      <w:r w:rsidR="004F70FE">
        <w:rPr>
          <w:rFonts w:ascii="Book Antiqua" w:eastAsiaTheme="minorEastAsia" w:hAnsi="Book Antiqua" w:cs="Arial" w:hint="eastAsia"/>
          <w:lang w:eastAsia="zh-CN"/>
        </w:rPr>
        <w:t xml:space="preserve"> </w:t>
      </w:r>
      <w:r w:rsidRPr="004A2851">
        <w:rPr>
          <w:rFonts w:ascii="Book Antiqua" w:hAnsi="Book Antiqua" w:cs="Arial"/>
        </w:rPr>
        <w:t>±</w:t>
      </w:r>
      <w:r w:rsidR="004F70FE">
        <w:rPr>
          <w:rFonts w:ascii="Book Antiqua" w:eastAsiaTheme="minorEastAsia" w:hAnsi="Book Antiqua" w:cs="Arial" w:hint="eastAsia"/>
          <w:lang w:eastAsia="zh-CN"/>
        </w:rPr>
        <w:t xml:space="preserve"> </w:t>
      </w:r>
      <w:r w:rsidRPr="004A2851">
        <w:rPr>
          <w:rFonts w:ascii="Book Antiqua" w:hAnsi="Book Antiqua" w:cs="Arial"/>
        </w:rPr>
        <w:t>11 years old) with clinically documented prior MI (&gt;</w:t>
      </w:r>
      <w:r w:rsidR="004F70FE">
        <w:rPr>
          <w:rFonts w:ascii="Book Antiqua" w:eastAsiaTheme="minorEastAsia" w:hAnsi="Book Antiqua" w:cs="Arial" w:hint="eastAsia"/>
          <w:lang w:eastAsia="zh-CN"/>
        </w:rPr>
        <w:t xml:space="preserve"> </w:t>
      </w:r>
      <w:r w:rsidRPr="004A2851">
        <w:rPr>
          <w:rFonts w:ascii="Book Antiqua" w:hAnsi="Book Antiqua" w:cs="Arial"/>
        </w:rPr>
        <w:t xml:space="preserve">6 </w:t>
      </w:r>
      <w:r w:rsidR="000C31CB">
        <w:rPr>
          <w:rFonts w:ascii="Book Antiqua" w:hAnsi="Book Antiqua" w:cs="Arial"/>
        </w:rPr>
        <w:t>mo</w:t>
      </w:r>
      <w:r w:rsidRPr="004A2851">
        <w:rPr>
          <w:rFonts w:ascii="Book Antiqua" w:hAnsi="Book Antiqua" w:cs="Arial"/>
        </w:rPr>
        <w:t xml:space="preserve">) were prospectively recruited to undergo late phase DECT for characterization of their MI. </w:t>
      </w:r>
      <w:bookmarkStart w:id="18" w:name="OLE_LINK23"/>
      <w:bookmarkStart w:id="19" w:name="OLE_LINK24"/>
      <w:r w:rsidR="004F70FE" w:rsidRPr="00262EBF">
        <w:rPr>
          <w:rFonts w:ascii="Book Antiqua" w:hAnsi="Book Antiqua"/>
        </w:rPr>
        <w:t>Computed tomography</w:t>
      </w:r>
      <w:bookmarkEnd w:id="18"/>
      <w:bookmarkEnd w:id="19"/>
      <w:r w:rsidR="004F70FE" w:rsidRPr="004A2851">
        <w:rPr>
          <w:rFonts w:ascii="Book Antiqua" w:hAnsi="Book Antiqua" w:cs="Arial"/>
        </w:rPr>
        <w:t xml:space="preserve"> </w:t>
      </w:r>
      <w:r w:rsidR="004F70FE">
        <w:rPr>
          <w:rFonts w:ascii="Book Antiqua" w:eastAsiaTheme="minorEastAsia" w:hAnsi="Book Antiqua" w:cs="Arial" w:hint="eastAsia"/>
          <w:lang w:eastAsia="zh-CN"/>
        </w:rPr>
        <w:t>(</w:t>
      </w:r>
      <w:r w:rsidRPr="004A2851">
        <w:rPr>
          <w:rFonts w:ascii="Book Antiqua" w:hAnsi="Book Antiqua" w:cs="Arial"/>
        </w:rPr>
        <w:t>CT</w:t>
      </w:r>
      <w:r w:rsidR="004F70FE">
        <w:rPr>
          <w:rFonts w:ascii="Book Antiqua" w:eastAsiaTheme="minorEastAsia" w:hAnsi="Book Antiqua" w:cs="Arial" w:hint="eastAsia"/>
          <w:lang w:eastAsia="zh-CN"/>
        </w:rPr>
        <w:t>)</w:t>
      </w:r>
      <w:r w:rsidRPr="004A2851">
        <w:rPr>
          <w:rFonts w:ascii="Book Antiqua" w:hAnsi="Book Antiqua" w:cs="Arial"/>
        </w:rPr>
        <w:t xml:space="preserve"> examinations were performed using a dual source CT system (64-slice Definition or 128-slice Definition FLASH, Siemens Healthcare) with initial first pass and 10 minute late phase image acquisitions. Using the 17-segment model, regional systolic function was analyzed using first pass CT as normal or abnormal (hypokinetic, </w:t>
      </w:r>
      <w:proofErr w:type="spellStart"/>
      <w:r w:rsidRPr="004A2851">
        <w:rPr>
          <w:rFonts w:ascii="Book Antiqua" w:hAnsi="Book Antiqua" w:cs="Arial"/>
        </w:rPr>
        <w:t>akinetic</w:t>
      </w:r>
      <w:proofErr w:type="spellEnd"/>
      <w:r w:rsidRPr="004A2851">
        <w:rPr>
          <w:rFonts w:ascii="Book Antiqua" w:hAnsi="Book Antiqua" w:cs="Arial"/>
        </w:rPr>
        <w:t xml:space="preserve">, </w:t>
      </w:r>
      <w:proofErr w:type="spellStart"/>
      <w:r w:rsidRPr="004A2851">
        <w:rPr>
          <w:rFonts w:ascii="Book Antiqua" w:hAnsi="Book Antiqua" w:cs="Arial"/>
        </w:rPr>
        <w:t>dyskinetic</w:t>
      </w:r>
      <w:proofErr w:type="spellEnd"/>
      <w:r w:rsidRPr="004A2851">
        <w:rPr>
          <w:rFonts w:ascii="Book Antiqua" w:hAnsi="Book Antiqua" w:cs="Arial"/>
        </w:rPr>
        <w:t>). Regions with abnormal systolic function were identified as infarct segments. Late phase DE scans were reconstructed into: 140</w:t>
      </w:r>
      <w:r w:rsidR="00C00343">
        <w:rPr>
          <w:rFonts w:ascii="Book Antiqua" w:eastAsiaTheme="minorEastAsia" w:hAnsi="Book Antiqua" w:cs="Arial" w:hint="eastAsia"/>
          <w:lang w:eastAsia="zh-CN"/>
        </w:rPr>
        <w:t xml:space="preserve"> </w:t>
      </w:r>
      <w:proofErr w:type="spellStart"/>
      <w:r w:rsidRPr="004A2851">
        <w:rPr>
          <w:rFonts w:ascii="Book Antiqua" w:hAnsi="Book Antiqua" w:cs="Arial"/>
        </w:rPr>
        <w:t>kVp</w:t>
      </w:r>
      <w:proofErr w:type="spellEnd"/>
      <w:r w:rsidRPr="004A2851">
        <w:rPr>
          <w:rFonts w:ascii="Book Antiqua" w:hAnsi="Book Antiqua" w:cs="Arial"/>
        </w:rPr>
        <w:t>, 100</w:t>
      </w:r>
      <w:r w:rsidR="00C00343">
        <w:rPr>
          <w:rFonts w:ascii="Book Antiqua" w:eastAsiaTheme="minorEastAsia" w:hAnsi="Book Antiqua" w:cs="Arial" w:hint="eastAsia"/>
          <w:lang w:eastAsia="zh-CN"/>
        </w:rPr>
        <w:t xml:space="preserve"> </w:t>
      </w:r>
      <w:proofErr w:type="spellStart"/>
      <w:r w:rsidRPr="004A2851">
        <w:rPr>
          <w:rFonts w:ascii="Book Antiqua" w:hAnsi="Book Antiqua" w:cs="Arial"/>
        </w:rPr>
        <w:t>kVp</w:t>
      </w:r>
      <w:proofErr w:type="spellEnd"/>
      <w:r w:rsidRPr="004A2851">
        <w:rPr>
          <w:rFonts w:ascii="Book Antiqua" w:hAnsi="Book Antiqua" w:cs="Arial"/>
        </w:rPr>
        <w:t xml:space="preserve">, mixed (120 </w:t>
      </w:r>
      <w:proofErr w:type="spellStart"/>
      <w:r w:rsidRPr="004A2851">
        <w:rPr>
          <w:rFonts w:ascii="Book Antiqua" w:hAnsi="Book Antiqua" w:cs="Arial"/>
        </w:rPr>
        <w:t>kVp</w:t>
      </w:r>
      <w:proofErr w:type="spellEnd"/>
      <w:r w:rsidRPr="004A2851">
        <w:rPr>
          <w:rFonts w:ascii="Book Antiqua" w:hAnsi="Book Antiqua" w:cs="Arial"/>
        </w:rPr>
        <w:t xml:space="preserve">) images and iodine-only datasets. Using the same 17-segment model, each dataset was evaluated for possible (grade 2) or definite (grade 3) late phase myocardial enhancement abnormalities. Logistic regression for correlated data was used to compare reconstructions in terms of the accuracy for detecting infarct segments using late myocardial </w:t>
      </w:r>
      <w:proofErr w:type="spellStart"/>
      <w:r w:rsidRPr="004A2851">
        <w:rPr>
          <w:rFonts w:ascii="Book Antiqua" w:hAnsi="Book Antiqua" w:cs="Arial"/>
        </w:rPr>
        <w:t>hyperenhancement</w:t>
      </w:r>
      <w:proofErr w:type="spellEnd"/>
      <w:r w:rsidRPr="004A2851">
        <w:rPr>
          <w:rFonts w:ascii="Book Antiqua" w:hAnsi="Book Antiqua" w:cs="Arial"/>
        </w:rPr>
        <w:t xml:space="preserve"> scores.</w:t>
      </w:r>
    </w:p>
    <w:p w:rsidR="00C1694C" w:rsidRDefault="00C1694C" w:rsidP="00FB42F0">
      <w:pPr>
        <w:spacing w:line="360" w:lineRule="auto"/>
        <w:jc w:val="both"/>
        <w:rPr>
          <w:rFonts w:ascii="Book Antiqua" w:eastAsiaTheme="minorEastAsia" w:hAnsi="Book Antiqua" w:cs="Arial"/>
          <w:b/>
          <w:lang w:eastAsia="zh-CN"/>
        </w:rPr>
      </w:pPr>
    </w:p>
    <w:p w:rsidR="00FB42F0" w:rsidRPr="004A2851" w:rsidRDefault="00FB42F0" w:rsidP="00C1694C">
      <w:pPr>
        <w:spacing w:line="360" w:lineRule="auto"/>
        <w:jc w:val="both"/>
        <w:rPr>
          <w:rFonts w:ascii="Book Antiqua" w:hAnsi="Book Antiqua" w:cs="Arial"/>
        </w:rPr>
      </w:pPr>
      <w:r w:rsidRPr="004A2851">
        <w:rPr>
          <w:rFonts w:ascii="Book Antiqua" w:hAnsi="Book Antiqua" w:cs="Arial"/>
          <w:b/>
        </w:rPr>
        <w:t>RESULTS</w:t>
      </w:r>
      <w:r w:rsidR="00C1694C">
        <w:rPr>
          <w:rFonts w:ascii="Book Antiqua" w:eastAsiaTheme="minorEastAsia" w:hAnsi="Book Antiqua" w:cs="Arial" w:hint="eastAsia"/>
          <w:b/>
          <w:lang w:eastAsia="zh-CN"/>
        </w:rPr>
        <w:t xml:space="preserve">: </w:t>
      </w:r>
      <w:r w:rsidRPr="004A2851">
        <w:rPr>
          <w:rFonts w:ascii="Book Antiqua" w:hAnsi="Book Antiqua" w:cs="Arial"/>
        </w:rPr>
        <w:t>All patients reported prior history of documented myocardial infarction, with most occurring more than 5 years prior (</w:t>
      </w:r>
      <w:r w:rsidR="000065ED" w:rsidRPr="000065ED">
        <w:rPr>
          <w:rFonts w:ascii="Book Antiqua" w:hAnsi="Book Antiqua" w:cs="Arial"/>
          <w:i/>
        </w:rPr>
        <w:t>n =</w:t>
      </w:r>
      <w:r w:rsidR="000065ED">
        <w:rPr>
          <w:rFonts w:ascii="Book Antiqua" w:hAnsi="Book Antiqua" w:cs="Arial"/>
          <w:i/>
        </w:rPr>
        <w:t xml:space="preserve"> </w:t>
      </w:r>
      <w:r w:rsidRPr="004A2851">
        <w:rPr>
          <w:rFonts w:ascii="Book Antiqua" w:hAnsi="Book Antiqua" w:cs="Arial"/>
        </w:rPr>
        <w:t>18; 75% of cohort). Fifty-five of 408 (13%) segments demonstrated abnormal wall motion and were classified as infarct. The remaining 353 segments were classified as non-infarcted segments. A total of 1692 segments were analyzed for late phase enhancement abnormalities, with</w:t>
      </w:r>
      <w:r w:rsidR="000065ED">
        <w:rPr>
          <w:rFonts w:ascii="Book Antiqua" w:hAnsi="Book Antiqua" w:cs="Arial"/>
        </w:rPr>
        <w:t xml:space="preserve"> </w:t>
      </w:r>
      <w:r w:rsidRPr="004A2851">
        <w:rPr>
          <w:rFonts w:ascii="Book Antiqua" w:hAnsi="Book Antiqua" w:cs="Arial"/>
        </w:rPr>
        <w:t xml:space="preserve">91 (5.5%) segments not interpretable due to artifact. Combined grade 2 and 3 compared to grade 3 only enhancement abnormalities demonstrated significantly higher sensitivity and similar specificity for detection of infarct segments for all reconstructions evaluated. Evaluation of different voltage acquisitions demonstrated the highest diagnostic performance for the 100 </w:t>
      </w:r>
      <w:proofErr w:type="spellStart"/>
      <w:r w:rsidRPr="004A2851">
        <w:rPr>
          <w:rFonts w:ascii="Book Antiqua" w:hAnsi="Book Antiqua" w:cs="Arial"/>
        </w:rPr>
        <w:t>kVp</w:t>
      </w:r>
      <w:proofErr w:type="spellEnd"/>
      <w:r w:rsidRPr="004A2851">
        <w:rPr>
          <w:rFonts w:ascii="Book Antiqua" w:hAnsi="Book Antiqua" w:cs="Arial"/>
        </w:rPr>
        <w:t xml:space="preserve"> reconstruction which had higher diagnostic accuracy (87%; </w:t>
      </w:r>
      <w:r w:rsidR="00797B91">
        <w:rPr>
          <w:rFonts w:ascii="Book Antiqua" w:hAnsi="Book Antiqua" w:cs="Arial"/>
        </w:rPr>
        <w:lastRenderedPageBreak/>
        <w:t>95%CI:</w:t>
      </w:r>
      <w:r w:rsidRPr="004A2851">
        <w:rPr>
          <w:rFonts w:ascii="Book Antiqua" w:hAnsi="Book Antiqua" w:cs="Arial"/>
        </w:rPr>
        <w:t xml:space="preserve"> 82-90), sensitivity (67%; </w:t>
      </w:r>
      <w:r w:rsidR="00797B91">
        <w:rPr>
          <w:rFonts w:ascii="Book Antiqua" w:hAnsi="Book Antiqua" w:cs="Arial"/>
        </w:rPr>
        <w:t>95%CI:</w:t>
      </w:r>
      <w:r w:rsidRPr="004A2851">
        <w:rPr>
          <w:rFonts w:ascii="Book Antiqua" w:hAnsi="Book Antiqua" w:cs="Arial"/>
        </w:rPr>
        <w:t xml:space="preserve"> 54</w:t>
      </w:r>
      <w:r w:rsidR="003E12D3">
        <w:rPr>
          <w:rFonts w:ascii="Book Antiqua" w:hAnsi="Book Antiqua" w:cs="Arial"/>
        </w:rPr>
        <w:t>-78</w:t>
      </w:r>
      <w:r w:rsidRPr="004A2851">
        <w:rPr>
          <w:rFonts w:ascii="Book Antiqua" w:hAnsi="Book Antiqua" w:cs="Arial"/>
        </w:rPr>
        <w:t xml:space="preserve">) and specificity (90%; </w:t>
      </w:r>
      <w:r w:rsidR="00797B91">
        <w:rPr>
          <w:rFonts w:ascii="Book Antiqua" w:hAnsi="Book Antiqua" w:cs="Arial"/>
        </w:rPr>
        <w:t>95%CI:</w:t>
      </w:r>
      <w:r w:rsidRPr="004A2851">
        <w:rPr>
          <w:rFonts w:ascii="Book Antiqua" w:hAnsi="Book Antiqua" w:cs="Arial"/>
        </w:rPr>
        <w:t xml:space="preserve"> 86</w:t>
      </w:r>
      <w:r w:rsidR="003E12D3">
        <w:rPr>
          <w:rFonts w:ascii="Book Antiqua" w:hAnsi="Book Antiqua" w:cs="Arial"/>
        </w:rPr>
        <w:t>-93</w:t>
      </w:r>
      <w:r w:rsidRPr="004A2851">
        <w:rPr>
          <w:rFonts w:ascii="Book Antiqua" w:hAnsi="Book Antiqua" w:cs="Arial"/>
        </w:rPr>
        <w:t xml:space="preserve">) compared to the other reconstructions. For sensitivity, there were significant differences noted between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r w:rsidR="00EB4BF4" w:rsidRPr="00EB4BF4">
        <w:rPr>
          <w:rFonts w:ascii="Book Antiqua" w:hAnsi="Book Antiqua" w:cs="Arial"/>
          <w:i/>
        </w:rPr>
        <w:t xml:space="preserve">P &lt; </w:t>
      </w:r>
      <w:r w:rsidRPr="004A2851">
        <w:rPr>
          <w:rFonts w:ascii="Book Antiqua" w:hAnsi="Book Antiqua" w:cs="Arial"/>
        </w:rPr>
        <w:t xml:space="preserve">0.0005),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mixed (</w:t>
      </w:r>
      <w:r w:rsidR="00EB4BF4" w:rsidRPr="00EB4BF4">
        <w:rPr>
          <w:rFonts w:ascii="Book Antiqua" w:hAnsi="Book Antiqua" w:cs="Arial"/>
          <w:i/>
        </w:rPr>
        <w:t xml:space="preserve">P &lt; </w:t>
      </w:r>
      <w:r w:rsidRPr="004A2851">
        <w:rPr>
          <w:rFonts w:ascii="Book Antiqua" w:hAnsi="Book Antiqua" w:cs="Arial"/>
        </w:rPr>
        <w:t xml:space="preserve">0.0001), and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iodine only (</w:t>
      </w:r>
      <w:r w:rsidR="00EB4BF4" w:rsidRPr="00EB4BF4">
        <w:rPr>
          <w:rFonts w:ascii="Book Antiqua" w:hAnsi="Book Antiqua" w:cs="Arial"/>
          <w:i/>
        </w:rPr>
        <w:t xml:space="preserve">P &lt; </w:t>
      </w:r>
      <w:r w:rsidRPr="004A2851">
        <w:rPr>
          <w:rFonts w:ascii="Book Antiqua" w:hAnsi="Book Antiqua" w:cs="Arial"/>
        </w:rPr>
        <w:t xml:space="preserve">0.005) using combined grade 2 and grade 3 perfusion abnormalities. For specificity, there were significant differences noted between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r w:rsidR="00EB4BF4" w:rsidRPr="00EB4BF4">
        <w:rPr>
          <w:rFonts w:ascii="Book Antiqua" w:hAnsi="Book Antiqua" w:cs="Arial"/>
          <w:i/>
        </w:rPr>
        <w:t xml:space="preserve">P &lt; </w:t>
      </w:r>
      <w:r w:rsidRPr="004A2851">
        <w:rPr>
          <w:rFonts w:ascii="Book Antiqua" w:hAnsi="Book Antiqua" w:cs="Arial"/>
        </w:rPr>
        <w:t xml:space="preserve">0.005), and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mixed (</w:t>
      </w:r>
      <w:r w:rsidR="00EB4BF4" w:rsidRPr="00EB4BF4">
        <w:rPr>
          <w:rFonts w:ascii="Book Antiqua" w:hAnsi="Book Antiqua" w:cs="Arial"/>
          <w:i/>
        </w:rPr>
        <w:t xml:space="preserve">P &lt; </w:t>
      </w:r>
      <w:r w:rsidRPr="004A2851">
        <w:rPr>
          <w:rFonts w:ascii="Book Antiqua" w:hAnsi="Book Antiqua" w:cs="Arial"/>
        </w:rPr>
        <w:t xml:space="preserve">0.01) using combined grade 2 and 3 perfusion abnormalities. </w:t>
      </w:r>
    </w:p>
    <w:p w:rsidR="0055013A" w:rsidRDefault="0055013A" w:rsidP="00FB42F0">
      <w:pPr>
        <w:spacing w:line="360" w:lineRule="auto"/>
        <w:jc w:val="both"/>
        <w:rPr>
          <w:rFonts w:ascii="Book Antiqua" w:eastAsiaTheme="minorEastAsia" w:hAnsi="Book Antiqua" w:cs="Arial"/>
          <w:b/>
          <w:lang w:eastAsia="zh-CN"/>
        </w:rPr>
      </w:pPr>
    </w:p>
    <w:p w:rsidR="00FB42F0" w:rsidRPr="004A2851" w:rsidRDefault="0055013A" w:rsidP="00FB42F0">
      <w:pPr>
        <w:spacing w:line="360" w:lineRule="auto"/>
        <w:jc w:val="both"/>
        <w:rPr>
          <w:rFonts w:ascii="Book Antiqua" w:hAnsi="Book Antiqua" w:cs="Arial"/>
        </w:rPr>
      </w:pPr>
      <w:r w:rsidRPr="004A2851">
        <w:rPr>
          <w:rFonts w:ascii="Book Antiqua" w:hAnsi="Book Antiqua" w:cs="Arial"/>
          <w:b/>
        </w:rPr>
        <w:t>CONCLUSION</w:t>
      </w:r>
      <w:r>
        <w:rPr>
          <w:rFonts w:ascii="Book Antiqua" w:eastAsiaTheme="minorEastAsia" w:hAnsi="Book Antiqua" w:cs="Arial" w:hint="eastAsia"/>
          <w:b/>
          <w:lang w:eastAsia="zh-CN"/>
        </w:rPr>
        <w:t xml:space="preserve">: </w:t>
      </w:r>
      <w:r w:rsidR="00FB42F0" w:rsidRPr="004A2851">
        <w:rPr>
          <w:rFonts w:ascii="Book Antiqua" w:hAnsi="Book Antiqua" w:cs="Arial"/>
        </w:rPr>
        <w:t xml:space="preserve">Low voltage acquisition CT, 100 </w:t>
      </w:r>
      <w:proofErr w:type="spellStart"/>
      <w:r w:rsidR="00FB42F0" w:rsidRPr="004A2851">
        <w:rPr>
          <w:rFonts w:ascii="Book Antiqua" w:hAnsi="Book Antiqua" w:cs="Arial"/>
        </w:rPr>
        <w:t>kVp</w:t>
      </w:r>
      <w:proofErr w:type="spellEnd"/>
      <w:r w:rsidR="00FB42F0" w:rsidRPr="004A2851">
        <w:rPr>
          <w:rFonts w:ascii="Book Antiqua" w:hAnsi="Book Antiqua" w:cs="Arial"/>
        </w:rPr>
        <w:t xml:space="preserve"> in this study, demonstrates superior diagnostic performance when compared to higher and mixed voltage acquisitions for detection of prior MI. </w:t>
      </w:r>
    </w:p>
    <w:p w:rsidR="00FB42F0" w:rsidRDefault="00FB42F0" w:rsidP="00FB42F0">
      <w:pPr>
        <w:spacing w:line="360" w:lineRule="auto"/>
        <w:jc w:val="both"/>
        <w:rPr>
          <w:rFonts w:ascii="Book Antiqua" w:eastAsiaTheme="minorEastAsia" w:hAnsi="Book Antiqua"/>
          <w:lang w:eastAsia="zh-CN"/>
        </w:rPr>
      </w:pPr>
    </w:p>
    <w:p w:rsidR="00880B57" w:rsidRPr="005C6A5F" w:rsidRDefault="00880B57" w:rsidP="00880B57">
      <w:pPr>
        <w:spacing w:line="360" w:lineRule="auto"/>
        <w:rPr>
          <w:rFonts w:ascii="Book Antiqua" w:hAnsi="Book Antiqua"/>
          <w:color w:val="000000"/>
        </w:rPr>
      </w:pPr>
      <w:r w:rsidRPr="005C6A5F">
        <w:rPr>
          <w:rFonts w:ascii="Book Antiqua" w:hAnsi="Book Antiqua"/>
        </w:rPr>
        <w:t>© 201</w:t>
      </w:r>
      <w:r>
        <w:rPr>
          <w:rFonts w:ascii="Book Antiqua" w:hAnsi="Book Antiqua" w:hint="eastAsia"/>
        </w:rPr>
        <w:t xml:space="preserve">3 </w:t>
      </w:r>
      <w:proofErr w:type="spellStart"/>
      <w:r w:rsidRPr="005C6A5F">
        <w:rPr>
          <w:rFonts w:ascii="Book Antiqua" w:hAnsi="Book Antiqua"/>
        </w:rPr>
        <w:t>Baishideng</w:t>
      </w:r>
      <w:proofErr w:type="spellEnd"/>
      <w:r w:rsidRPr="005C6A5F">
        <w:rPr>
          <w:rFonts w:ascii="Book Antiqua" w:hAnsi="Book Antiqua"/>
        </w:rPr>
        <w:t>. All rights reserved.</w:t>
      </w:r>
    </w:p>
    <w:p w:rsidR="00880B57" w:rsidRPr="00880B57" w:rsidRDefault="00880B57" w:rsidP="00FB42F0">
      <w:pPr>
        <w:spacing w:line="360" w:lineRule="auto"/>
        <w:jc w:val="both"/>
        <w:rPr>
          <w:rFonts w:ascii="Book Antiqua" w:eastAsiaTheme="minorEastAsia" w:hAnsi="Book Antiqua"/>
          <w:lang w:eastAsia="zh-CN"/>
        </w:rPr>
      </w:pPr>
    </w:p>
    <w:p w:rsidR="00CF09BF" w:rsidRDefault="00FB42F0" w:rsidP="00FB42F0">
      <w:pPr>
        <w:spacing w:line="360" w:lineRule="auto"/>
        <w:jc w:val="both"/>
        <w:rPr>
          <w:rFonts w:ascii="Book Antiqua" w:eastAsiaTheme="minorEastAsia" w:hAnsi="Book Antiqua" w:cs="Arial"/>
          <w:b/>
          <w:lang w:eastAsia="zh-CN"/>
        </w:rPr>
      </w:pPr>
      <w:r w:rsidRPr="004A2851">
        <w:rPr>
          <w:rFonts w:ascii="Book Antiqua" w:hAnsi="Book Antiqua" w:cs="Arial"/>
          <w:b/>
        </w:rPr>
        <w:t xml:space="preserve">Key words: </w:t>
      </w:r>
      <w:r w:rsidR="00C60ECB" w:rsidRPr="004A2851">
        <w:rPr>
          <w:rFonts w:ascii="Book Antiqua" w:hAnsi="Book Antiqua" w:cs="Arial"/>
        </w:rPr>
        <w:t>M</w:t>
      </w:r>
      <w:r w:rsidRPr="004A2851">
        <w:rPr>
          <w:rFonts w:ascii="Book Antiqua" w:hAnsi="Book Antiqua" w:cs="Arial"/>
        </w:rPr>
        <w:t>yocardial infarction</w:t>
      </w:r>
      <w:r w:rsidR="00C60ECB">
        <w:rPr>
          <w:rFonts w:ascii="Book Antiqua" w:eastAsiaTheme="minorEastAsia" w:hAnsi="Book Antiqua" w:cs="Arial" w:hint="eastAsia"/>
          <w:lang w:eastAsia="zh-CN"/>
        </w:rPr>
        <w:t>;</w:t>
      </w:r>
      <w:r w:rsidRPr="004A2851">
        <w:rPr>
          <w:rFonts w:ascii="Book Antiqua" w:hAnsi="Book Antiqua" w:cs="Arial"/>
        </w:rPr>
        <w:t xml:space="preserve"> </w:t>
      </w:r>
      <w:r w:rsidR="00C60ECB" w:rsidRPr="004A2851">
        <w:rPr>
          <w:rFonts w:ascii="Book Antiqua" w:hAnsi="Book Antiqua" w:cs="Arial"/>
        </w:rPr>
        <w:t>D</w:t>
      </w:r>
      <w:r w:rsidRPr="004A2851">
        <w:rPr>
          <w:rFonts w:ascii="Book Antiqua" w:hAnsi="Book Antiqua" w:cs="Arial"/>
        </w:rPr>
        <w:t xml:space="preserve">ual energy </w:t>
      </w:r>
      <w:r w:rsidR="00C60ECB" w:rsidRPr="00262EBF">
        <w:rPr>
          <w:rFonts w:ascii="Book Antiqua" w:hAnsi="Book Antiqua"/>
        </w:rPr>
        <w:t>computed tomography</w:t>
      </w:r>
      <w:r w:rsidR="00C60ECB">
        <w:rPr>
          <w:rFonts w:ascii="Book Antiqua" w:eastAsiaTheme="minorEastAsia" w:hAnsi="Book Antiqua" w:cs="Arial" w:hint="eastAsia"/>
          <w:lang w:eastAsia="zh-CN"/>
        </w:rPr>
        <w:t>;</w:t>
      </w:r>
      <w:r w:rsidR="00C60ECB" w:rsidRPr="004A2851">
        <w:rPr>
          <w:rFonts w:ascii="Book Antiqua" w:hAnsi="Book Antiqua" w:cs="Arial"/>
        </w:rPr>
        <w:t xml:space="preserve"> </w:t>
      </w:r>
      <w:r w:rsidR="005B0AE9" w:rsidRPr="004A2851">
        <w:rPr>
          <w:rFonts w:ascii="Book Antiqua" w:hAnsi="Book Antiqua" w:cs="Arial"/>
        </w:rPr>
        <w:t>Cardiac computed tomography angiography</w:t>
      </w:r>
      <w:r w:rsidR="00C60ECB">
        <w:rPr>
          <w:rFonts w:ascii="Book Antiqua" w:eastAsiaTheme="minorEastAsia" w:hAnsi="Book Antiqua" w:cs="Arial" w:hint="eastAsia"/>
          <w:lang w:eastAsia="zh-CN"/>
        </w:rPr>
        <w:t>;</w:t>
      </w:r>
      <w:r w:rsidRPr="004A2851">
        <w:rPr>
          <w:rFonts w:ascii="Book Antiqua" w:hAnsi="Book Antiqua" w:cs="Arial"/>
        </w:rPr>
        <w:t xml:space="preserve"> </w:t>
      </w:r>
      <w:r w:rsidR="00C60ECB" w:rsidRPr="004A2851">
        <w:rPr>
          <w:rFonts w:ascii="Book Antiqua" w:hAnsi="Book Antiqua" w:cs="Arial"/>
        </w:rPr>
        <w:t>I</w:t>
      </w:r>
      <w:r w:rsidRPr="004A2851">
        <w:rPr>
          <w:rFonts w:ascii="Book Antiqua" w:hAnsi="Book Antiqua" w:cs="Arial"/>
        </w:rPr>
        <w:t>schemic heart disease</w:t>
      </w:r>
      <w:r w:rsidR="00C60ECB">
        <w:rPr>
          <w:rFonts w:ascii="Book Antiqua" w:eastAsiaTheme="minorEastAsia" w:hAnsi="Book Antiqua" w:cs="Arial" w:hint="eastAsia"/>
          <w:lang w:eastAsia="zh-CN"/>
        </w:rPr>
        <w:t xml:space="preserve">; </w:t>
      </w:r>
      <w:proofErr w:type="gramStart"/>
      <w:r w:rsidR="00A71812" w:rsidRPr="004A2851">
        <w:rPr>
          <w:rFonts w:ascii="Book Antiqua" w:hAnsi="Book Antiqua" w:cs="Arial"/>
        </w:rPr>
        <w:t>L</w:t>
      </w:r>
      <w:r w:rsidRPr="004A2851">
        <w:rPr>
          <w:rFonts w:ascii="Book Antiqua" w:hAnsi="Book Antiqua" w:cs="Arial"/>
        </w:rPr>
        <w:t>ate</w:t>
      </w:r>
      <w:proofErr w:type="gramEnd"/>
      <w:r w:rsidRPr="004A2851">
        <w:rPr>
          <w:rFonts w:ascii="Book Antiqua" w:hAnsi="Book Antiqua" w:cs="Arial"/>
        </w:rPr>
        <w:t xml:space="preserve"> enhancement </w:t>
      </w:r>
      <w:r w:rsidR="00C60ECB" w:rsidRPr="00262EBF">
        <w:rPr>
          <w:rFonts w:ascii="Book Antiqua" w:hAnsi="Book Antiqua"/>
        </w:rPr>
        <w:t>computed tomography</w:t>
      </w:r>
      <w:r w:rsidR="00C60ECB" w:rsidRPr="004A2851">
        <w:rPr>
          <w:rFonts w:ascii="Book Antiqua" w:hAnsi="Book Antiqua" w:cs="Arial"/>
          <w:b/>
        </w:rPr>
        <w:t xml:space="preserve"> </w:t>
      </w:r>
    </w:p>
    <w:p w:rsidR="00CF09BF" w:rsidRDefault="00CF09BF" w:rsidP="00FB42F0">
      <w:pPr>
        <w:spacing w:line="360" w:lineRule="auto"/>
        <w:jc w:val="both"/>
        <w:rPr>
          <w:rFonts w:ascii="Book Antiqua" w:eastAsiaTheme="minorEastAsia" w:hAnsi="Book Antiqua" w:cs="Arial"/>
          <w:b/>
          <w:lang w:eastAsia="zh-CN"/>
        </w:rPr>
      </w:pPr>
    </w:p>
    <w:p w:rsidR="00FB42F0" w:rsidRDefault="00FB42F0" w:rsidP="00FB42F0">
      <w:pPr>
        <w:spacing w:line="360" w:lineRule="auto"/>
        <w:jc w:val="both"/>
        <w:rPr>
          <w:rFonts w:ascii="Book Antiqua" w:eastAsiaTheme="minorEastAsia" w:hAnsi="Book Antiqua" w:cs="Arial"/>
          <w:lang w:eastAsia="zh-CN"/>
        </w:rPr>
      </w:pPr>
      <w:r w:rsidRPr="004A2851">
        <w:rPr>
          <w:rFonts w:ascii="Book Antiqua" w:hAnsi="Book Antiqua" w:cs="Arial"/>
          <w:b/>
        </w:rPr>
        <w:t xml:space="preserve">Core </w:t>
      </w:r>
      <w:r w:rsidR="00862A76" w:rsidRPr="004A2851">
        <w:rPr>
          <w:rFonts w:ascii="Book Antiqua" w:hAnsi="Book Antiqua" w:cs="Arial"/>
          <w:b/>
        </w:rPr>
        <w:t>t</w:t>
      </w:r>
      <w:r w:rsidRPr="004A2851">
        <w:rPr>
          <w:rFonts w:ascii="Book Antiqua" w:hAnsi="Book Antiqua" w:cs="Arial"/>
          <w:b/>
        </w:rPr>
        <w:t>ip</w:t>
      </w:r>
      <w:r w:rsidR="00862A76">
        <w:rPr>
          <w:rFonts w:ascii="Book Antiqua" w:eastAsiaTheme="minorEastAsia" w:hAnsi="Book Antiqua" w:cs="Arial" w:hint="eastAsia"/>
          <w:b/>
          <w:lang w:eastAsia="zh-CN"/>
        </w:rPr>
        <w:t xml:space="preserve">: </w:t>
      </w:r>
      <w:r w:rsidRPr="004A2851">
        <w:rPr>
          <w:rFonts w:ascii="Book Antiqua" w:hAnsi="Book Antiqua" w:cs="Arial"/>
        </w:rPr>
        <w:t xml:space="preserve">Cardiac magnetic resonance (CMR) imaging is considered the gold standard non-invasive imaging technique for identification of myocardial infarction and viability. However, not all patients are eligible for CMR due to potential contraindications, especially in patients with electronic implants. Although </w:t>
      </w:r>
      <w:r w:rsidR="009A1194" w:rsidRPr="004A2851">
        <w:rPr>
          <w:rFonts w:ascii="Book Antiqua" w:hAnsi="Book Antiqua" w:cs="Arial"/>
        </w:rPr>
        <w:t>electrocardiogram</w:t>
      </w:r>
      <w:r w:rsidRPr="004A2851">
        <w:rPr>
          <w:rFonts w:ascii="Book Antiqua" w:hAnsi="Book Antiqua" w:cs="Arial"/>
        </w:rPr>
        <w:t xml:space="preserve">, nuclear imaging and echocardiography have been used to identify myocardial infarction, they generally have low sensitivity, particular for small scar regions. Cardiac </w:t>
      </w:r>
      <w:r w:rsidR="006661CF" w:rsidRPr="00262EBF">
        <w:rPr>
          <w:rFonts w:ascii="Book Antiqua" w:hAnsi="Book Antiqua"/>
        </w:rPr>
        <w:t>computed tomography</w:t>
      </w:r>
      <w:r w:rsidRPr="004A2851">
        <w:rPr>
          <w:rFonts w:ascii="Book Antiqua" w:hAnsi="Book Antiqua" w:cs="Arial"/>
        </w:rPr>
        <w:t xml:space="preserve"> represents a viable alternative to CMR, and low voltage late enhancement </w:t>
      </w:r>
      <w:r w:rsidR="00FE51FF" w:rsidRPr="004A2851">
        <w:rPr>
          <w:rFonts w:ascii="Book Antiqua" w:hAnsi="Book Antiqua" w:cs="Arial"/>
        </w:rPr>
        <w:t>cardiac computed tomography angiography</w:t>
      </w:r>
      <w:r w:rsidRPr="004A2851">
        <w:rPr>
          <w:rFonts w:ascii="Book Antiqua" w:hAnsi="Book Antiqua" w:cs="Arial"/>
        </w:rPr>
        <w:t xml:space="preserve"> imaging provides the best diagnostic accuracy compared to high and mixed voltage acquisitions for identification of myocardial infarct regions.</w:t>
      </w:r>
    </w:p>
    <w:p w:rsidR="00862A76" w:rsidRDefault="00862A76" w:rsidP="00FB42F0">
      <w:pPr>
        <w:spacing w:line="360" w:lineRule="auto"/>
        <w:jc w:val="both"/>
        <w:rPr>
          <w:rFonts w:ascii="Book Antiqua" w:eastAsiaTheme="minorEastAsia" w:hAnsi="Book Antiqua" w:cs="Arial"/>
          <w:lang w:eastAsia="zh-CN"/>
        </w:rPr>
      </w:pPr>
    </w:p>
    <w:p w:rsidR="00862A76" w:rsidRDefault="00862A76" w:rsidP="00862A76">
      <w:pPr>
        <w:spacing w:line="360" w:lineRule="auto"/>
        <w:jc w:val="both"/>
        <w:rPr>
          <w:rFonts w:ascii="Book Antiqua" w:eastAsiaTheme="minorEastAsia" w:hAnsi="Book Antiqua" w:cs="Arial"/>
          <w:lang w:eastAsia="zh-CN"/>
        </w:rPr>
      </w:pPr>
      <w:proofErr w:type="spellStart"/>
      <w:r w:rsidRPr="004A2851">
        <w:rPr>
          <w:rFonts w:ascii="Book Antiqua" w:hAnsi="Book Antiqua" w:cs="Arial"/>
        </w:rPr>
        <w:lastRenderedPageBreak/>
        <w:t>Srichai</w:t>
      </w:r>
      <w:proofErr w:type="spellEnd"/>
      <w:r>
        <w:rPr>
          <w:rFonts w:ascii="Book Antiqua" w:eastAsiaTheme="minorEastAsia" w:hAnsi="Book Antiqua" w:cs="Arial" w:hint="eastAsia"/>
          <w:lang w:eastAsia="zh-CN"/>
        </w:rPr>
        <w:t xml:space="preserve"> MB</w:t>
      </w:r>
      <w:r w:rsidRPr="004A2851">
        <w:rPr>
          <w:rFonts w:ascii="Book Antiqua" w:hAnsi="Book Antiqua" w:cs="Arial"/>
        </w:rPr>
        <w:t xml:space="preserve">, </w:t>
      </w:r>
      <w:proofErr w:type="spellStart"/>
      <w:r w:rsidRPr="004A2851">
        <w:rPr>
          <w:rFonts w:ascii="Book Antiqua" w:hAnsi="Book Antiqua" w:cs="Arial"/>
        </w:rPr>
        <w:t>Chandarana</w:t>
      </w:r>
      <w:proofErr w:type="spellEnd"/>
      <w:r>
        <w:rPr>
          <w:rFonts w:ascii="Book Antiqua" w:eastAsiaTheme="minorEastAsia" w:hAnsi="Book Antiqua" w:cs="Arial" w:hint="eastAsia"/>
          <w:lang w:eastAsia="zh-CN"/>
        </w:rPr>
        <w:t xml:space="preserve"> H</w:t>
      </w:r>
      <w:r w:rsidRPr="004A2851">
        <w:rPr>
          <w:rFonts w:ascii="Book Antiqua" w:hAnsi="Book Antiqua" w:cs="Arial"/>
        </w:rPr>
        <w:t>, Lim</w:t>
      </w:r>
      <w:r>
        <w:rPr>
          <w:rFonts w:ascii="Book Antiqua" w:eastAsiaTheme="minorEastAsia" w:hAnsi="Book Antiqua" w:cs="Arial" w:hint="eastAsia"/>
          <w:lang w:eastAsia="zh-CN"/>
        </w:rPr>
        <w:t xml:space="preserve"> RDIIP</w:t>
      </w:r>
      <w:r w:rsidRPr="004A2851">
        <w:rPr>
          <w:rFonts w:ascii="Book Antiqua" w:hAnsi="Book Antiqua" w:cs="Arial"/>
        </w:rPr>
        <w:t xml:space="preserve">, </w:t>
      </w:r>
      <w:proofErr w:type="spellStart"/>
      <w:r w:rsidRPr="004A2851">
        <w:rPr>
          <w:rFonts w:ascii="Book Antiqua" w:hAnsi="Book Antiqua" w:cs="Arial"/>
        </w:rPr>
        <w:t>Leidecker</w:t>
      </w:r>
      <w:proofErr w:type="spellEnd"/>
      <w:r>
        <w:rPr>
          <w:rFonts w:ascii="Book Antiqua" w:eastAsiaTheme="minorEastAsia" w:hAnsi="Book Antiqua" w:cs="Arial" w:hint="eastAsia"/>
          <w:lang w:eastAsia="zh-CN"/>
        </w:rPr>
        <w:t xml:space="preserve"> C</w:t>
      </w:r>
      <w:r w:rsidRPr="004A2851">
        <w:rPr>
          <w:rFonts w:ascii="Book Antiqua" w:hAnsi="Book Antiqua" w:cs="Arial"/>
        </w:rPr>
        <w:t>, Babb</w:t>
      </w:r>
      <w:r>
        <w:rPr>
          <w:rFonts w:ascii="Book Antiqua" w:eastAsiaTheme="minorEastAsia" w:hAnsi="Book Antiqua" w:cs="Arial" w:hint="eastAsia"/>
          <w:lang w:eastAsia="zh-CN"/>
        </w:rPr>
        <w:t xml:space="preserve"> L</w:t>
      </w:r>
      <w:r w:rsidRPr="004A2851">
        <w:rPr>
          <w:rFonts w:ascii="Book Antiqua" w:hAnsi="Book Antiqua" w:cs="Arial"/>
        </w:rPr>
        <w:t>, Jacobs</w:t>
      </w:r>
      <w:r>
        <w:rPr>
          <w:rFonts w:ascii="Book Antiqua" w:eastAsiaTheme="minorEastAsia" w:hAnsi="Book Antiqua" w:cs="Arial" w:hint="eastAsia"/>
          <w:lang w:eastAsia="zh-CN"/>
        </w:rPr>
        <w:t xml:space="preserve"> JE. </w:t>
      </w:r>
      <w:proofErr w:type="gramStart"/>
      <w:r w:rsidRPr="00AC221F">
        <w:rPr>
          <w:rFonts w:ascii="Book Antiqua" w:hAnsi="Book Antiqua" w:cs="Arial"/>
        </w:rPr>
        <w:t>Diagnostic accuracy of cardiac computed tomography angiography for myocardial infarction</w:t>
      </w:r>
      <w:r>
        <w:rPr>
          <w:rFonts w:ascii="Book Antiqua" w:eastAsiaTheme="minorEastAsia" w:hAnsi="Book Antiqua" w:cs="Arial" w:hint="eastAsia"/>
          <w:lang w:eastAsia="zh-CN"/>
        </w:rPr>
        <w:t>.</w:t>
      </w:r>
      <w:proofErr w:type="gramEnd"/>
    </w:p>
    <w:p w:rsidR="00862A76" w:rsidRDefault="00862A76" w:rsidP="00862A76">
      <w:pPr>
        <w:spacing w:line="360" w:lineRule="auto"/>
        <w:jc w:val="both"/>
        <w:rPr>
          <w:rFonts w:ascii="Book Antiqua" w:eastAsiaTheme="minorEastAsia" w:hAnsi="Book Antiqua" w:cs="Arial"/>
          <w:lang w:eastAsia="zh-CN"/>
        </w:rPr>
      </w:pPr>
    </w:p>
    <w:p w:rsidR="00862A76" w:rsidRPr="001A6525" w:rsidRDefault="00862A76" w:rsidP="00862A76">
      <w:pPr>
        <w:spacing w:line="360" w:lineRule="auto"/>
        <w:rPr>
          <w:rFonts w:ascii="Book Antiqua" w:hAnsi="Book Antiqua"/>
          <w:b/>
        </w:rPr>
      </w:pPr>
      <w:bookmarkStart w:id="20" w:name="OLE_LINK46"/>
      <w:bookmarkStart w:id="21" w:name="OLE_LINK47"/>
      <w:bookmarkStart w:id="22" w:name="OLE_LINK61"/>
      <w:bookmarkStart w:id="23" w:name="OLE_LINK84"/>
      <w:bookmarkStart w:id="24" w:name="OLE_LINK90"/>
      <w:bookmarkStart w:id="25" w:name="OLE_LINK104"/>
      <w:r w:rsidRPr="001A6525">
        <w:rPr>
          <w:rFonts w:ascii="Book Antiqua" w:hAnsi="Book Antiqua"/>
          <w:b/>
        </w:rPr>
        <w:t xml:space="preserve">Available from: URL: </w:t>
      </w:r>
    </w:p>
    <w:p w:rsidR="00862A76" w:rsidRPr="001A6525" w:rsidRDefault="00862A76" w:rsidP="00862A76">
      <w:pPr>
        <w:spacing w:line="360" w:lineRule="auto"/>
        <w:rPr>
          <w:rFonts w:ascii="Book Antiqua" w:hAnsi="Book Antiqua"/>
          <w:b/>
        </w:rPr>
      </w:pPr>
      <w:r w:rsidRPr="001A6525">
        <w:rPr>
          <w:rFonts w:ascii="Book Antiqua" w:hAnsi="Book Antiqua"/>
          <w:b/>
        </w:rPr>
        <w:t>DOI:</w:t>
      </w:r>
    </w:p>
    <w:bookmarkEnd w:id="20"/>
    <w:bookmarkEnd w:id="21"/>
    <w:bookmarkEnd w:id="22"/>
    <w:bookmarkEnd w:id="23"/>
    <w:bookmarkEnd w:id="24"/>
    <w:bookmarkEnd w:id="25"/>
    <w:p w:rsidR="00862A76" w:rsidRPr="00CF09BF" w:rsidRDefault="00862A76" w:rsidP="00862A76">
      <w:pPr>
        <w:spacing w:line="360" w:lineRule="auto"/>
        <w:jc w:val="both"/>
        <w:rPr>
          <w:rFonts w:ascii="Book Antiqua" w:eastAsiaTheme="minorEastAsia" w:hAnsi="Book Antiqua" w:cs="Arial"/>
          <w:lang w:eastAsia="zh-CN"/>
        </w:rPr>
      </w:pPr>
    </w:p>
    <w:p w:rsidR="00862A76" w:rsidRPr="00862A76" w:rsidRDefault="00862A76" w:rsidP="00FB42F0">
      <w:pPr>
        <w:spacing w:line="360" w:lineRule="auto"/>
        <w:jc w:val="both"/>
        <w:rPr>
          <w:rFonts w:ascii="Book Antiqua" w:eastAsiaTheme="minorEastAsia" w:hAnsi="Book Antiqua" w:cs="Arial"/>
          <w:lang w:eastAsia="zh-CN"/>
        </w:rPr>
      </w:pP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b/>
        </w:rPr>
        <w:br w:type="page"/>
      </w:r>
    </w:p>
    <w:p w:rsidR="00FB42F0" w:rsidRPr="004A2851" w:rsidRDefault="00BB3036" w:rsidP="00FB42F0">
      <w:pPr>
        <w:spacing w:line="360" w:lineRule="auto"/>
        <w:jc w:val="both"/>
        <w:rPr>
          <w:rFonts w:ascii="Book Antiqua" w:hAnsi="Book Antiqua" w:cs="Arial"/>
          <w:b/>
        </w:rPr>
      </w:pPr>
      <w:r w:rsidRPr="004A2851">
        <w:rPr>
          <w:rFonts w:ascii="Book Antiqua" w:hAnsi="Book Antiqua" w:cs="Arial"/>
          <w:b/>
        </w:rPr>
        <w:lastRenderedPageBreak/>
        <w:t>INTRODUCTION</w:t>
      </w:r>
    </w:p>
    <w:p w:rsidR="00FB42F0" w:rsidRPr="004A2851" w:rsidRDefault="00FB42F0" w:rsidP="00BB3036">
      <w:pPr>
        <w:spacing w:line="360" w:lineRule="auto"/>
        <w:jc w:val="both"/>
        <w:rPr>
          <w:rFonts w:ascii="Book Antiqua" w:hAnsi="Book Antiqua" w:cs="Arial"/>
        </w:rPr>
      </w:pPr>
      <w:r w:rsidRPr="004A2851">
        <w:rPr>
          <w:rFonts w:ascii="Book Antiqua" w:hAnsi="Book Antiqua" w:cs="Arial"/>
        </w:rPr>
        <w:t xml:space="preserve">The identification of myocardial infarct (MI) is important in the clinical evaluation of patients. Patients may present with a variety of clinical syndromes including heart failure, asymptomatic cardiomyopathy, or sudden cardiac death, and knowledge of the underlying myocardial structure is important for directing therapy. Cardiac magnetic resonance (CMR) imaging is commonly used for evaluation of MI and viability because of its ability to depict </w:t>
      </w:r>
      <w:proofErr w:type="spellStart"/>
      <w:r w:rsidRPr="004A2851">
        <w:rPr>
          <w:rFonts w:ascii="Book Antiqua" w:hAnsi="Book Antiqua" w:cs="Arial"/>
        </w:rPr>
        <w:t>transmural</w:t>
      </w:r>
      <w:proofErr w:type="spellEnd"/>
      <w:r w:rsidRPr="004A2851">
        <w:rPr>
          <w:rFonts w:ascii="Book Antiqua" w:hAnsi="Book Antiqua" w:cs="Arial"/>
        </w:rPr>
        <w:t xml:space="preserve"> extent of myocardial </w:t>
      </w:r>
      <w:proofErr w:type="gramStart"/>
      <w:r w:rsidRPr="004A2851">
        <w:rPr>
          <w:rFonts w:ascii="Book Antiqua" w:hAnsi="Book Antiqua" w:cs="Arial"/>
        </w:rPr>
        <w:t>fibrosis</w:t>
      </w:r>
      <w:r w:rsidR="008A713B" w:rsidRPr="008A713B">
        <w:rPr>
          <w:rFonts w:ascii="Book Antiqua" w:eastAsiaTheme="minorEastAsia" w:hAnsi="Book Antiqua" w:cs="Arial" w:hint="eastAsia"/>
          <w:vertAlign w:val="superscript"/>
          <w:lang w:eastAsia="zh-CN"/>
        </w:rPr>
        <w:t>[</w:t>
      </w:r>
      <w:proofErr w:type="gramEnd"/>
      <w:r w:rsidR="000E2595" w:rsidRPr="008A713B">
        <w:rPr>
          <w:rFonts w:ascii="Book Antiqua" w:hAnsi="Book Antiqua" w:cs="Arial"/>
          <w:vertAlign w:val="superscript"/>
        </w:rPr>
        <w:fldChar w:fldCharType="begin">
          <w:fldData xml:space="preserve">PEVuZE5vdGU+PENpdGU+PEF1dGhvcj5LaW08L0F1dGhvcj48WWVhcj4xOTk5PC9ZZWFyPjxSZWNO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</w:fldData>
        </w:fldChar>
      </w:r>
      <w:r w:rsidRPr="008A713B">
        <w:rPr>
          <w:rFonts w:ascii="Book Antiqua" w:hAnsi="Book Antiqua" w:cs="Arial"/>
          <w:vertAlign w:val="superscript"/>
        </w:rPr>
        <w:instrText xml:space="preserve"> ADDIN EN.CITE </w:instrText>
      </w:r>
      <w:r w:rsidR="000E2595" w:rsidRPr="008A713B">
        <w:rPr>
          <w:rFonts w:ascii="Book Antiqua" w:hAnsi="Book Antiqua" w:cs="Arial"/>
          <w:vertAlign w:val="superscript"/>
        </w:rPr>
        <w:fldChar w:fldCharType="begin">
          <w:fldData xml:space="preserve">PEVuZE5vdGU+PENpdGU+PEF1dGhvcj5LaW08L0F1dGhvcj48WWVhcj4xOTk5PC9ZZWFyPjxSZWNO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</w:fldData>
        </w:fldChar>
      </w:r>
      <w:r w:rsidRPr="008A713B">
        <w:rPr>
          <w:rFonts w:ascii="Book Antiqua" w:hAnsi="Book Antiqua" w:cs="Arial"/>
          <w:vertAlign w:val="superscript"/>
        </w:rPr>
        <w:instrText xml:space="preserve"> ADDIN EN.CITE.DATA </w:instrText>
      </w:r>
      <w:r w:rsidR="000E2595" w:rsidRPr="008A713B">
        <w:rPr>
          <w:rFonts w:ascii="Book Antiqua" w:hAnsi="Book Antiqua" w:cs="Arial"/>
          <w:vertAlign w:val="superscript"/>
        </w:rPr>
      </w:r>
      <w:r w:rsidR="000E2595" w:rsidRPr="008A713B">
        <w:rPr>
          <w:rFonts w:ascii="Book Antiqua" w:hAnsi="Book Antiqua" w:cs="Arial"/>
          <w:vertAlign w:val="superscript"/>
        </w:rPr>
        <w:fldChar w:fldCharType="end"/>
      </w:r>
      <w:r w:rsidR="000E2595" w:rsidRPr="008A713B">
        <w:rPr>
          <w:rFonts w:ascii="Book Antiqua" w:hAnsi="Book Antiqua" w:cs="Arial"/>
          <w:vertAlign w:val="superscript"/>
        </w:rPr>
      </w:r>
      <w:r w:rsidR="000E2595" w:rsidRPr="008A713B">
        <w:rPr>
          <w:rFonts w:ascii="Book Antiqua" w:hAnsi="Book Antiqua" w:cs="Arial"/>
          <w:vertAlign w:val="superscript"/>
        </w:rPr>
        <w:fldChar w:fldCharType="separate"/>
      </w:r>
      <w:r w:rsidRPr="008A713B">
        <w:rPr>
          <w:rFonts w:ascii="Book Antiqua" w:hAnsi="Book Antiqua" w:cs="Arial"/>
          <w:vertAlign w:val="superscript"/>
        </w:rPr>
        <w:t>1, 2</w:t>
      </w:r>
      <w:r w:rsidR="000E2595" w:rsidRPr="008A713B">
        <w:rPr>
          <w:rFonts w:ascii="Book Antiqua" w:hAnsi="Book Antiqua" w:cs="Arial"/>
          <w:vertAlign w:val="superscript"/>
        </w:rPr>
        <w:fldChar w:fldCharType="end"/>
      </w:r>
      <w:r w:rsidR="008A713B" w:rsidRPr="008A713B">
        <w:rPr>
          <w:rFonts w:ascii="Book Antiqua" w:eastAsiaTheme="minorEastAsia" w:hAnsi="Book Antiqua" w:cs="Arial" w:hint="eastAsia"/>
          <w:vertAlign w:val="superscript"/>
          <w:lang w:eastAsia="zh-CN"/>
        </w:rPr>
        <w:t>]</w:t>
      </w:r>
      <w:r w:rsidRPr="004A2851">
        <w:rPr>
          <w:rFonts w:ascii="Book Antiqua" w:hAnsi="Book Antiqua" w:cs="Arial"/>
        </w:rPr>
        <w:t>.</w:t>
      </w:r>
      <w:r w:rsidR="000065ED">
        <w:rPr>
          <w:rFonts w:ascii="Book Antiqua" w:hAnsi="Book Antiqua" w:cs="Arial"/>
        </w:rPr>
        <w:t xml:space="preserve"> </w:t>
      </w:r>
      <w:r w:rsidRPr="004A2851">
        <w:rPr>
          <w:rFonts w:ascii="Book Antiqua" w:hAnsi="Book Antiqua" w:cs="Arial"/>
        </w:rPr>
        <w:t xml:space="preserve">However, not all patients are eligible for CMR given its limited availability to specialized imaging centers, and potential contraindication in patients with electronic implants. In addition, some heart failure patients may not tolerate the somewhat prolonged examination time (30 </w:t>
      </w:r>
      <w:r w:rsidR="002449C8">
        <w:rPr>
          <w:rFonts w:ascii="Book Antiqua" w:hAnsi="Book Antiqua" w:cs="Arial"/>
        </w:rPr>
        <w:t>min</w:t>
      </w:r>
      <w:r w:rsidRPr="004A2851">
        <w:rPr>
          <w:rFonts w:ascii="Book Antiqua" w:hAnsi="Book Antiqua" w:cs="Arial"/>
        </w:rPr>
        <w:t>-1 h), or use of gadolinium based contrast agents (</w:t>
      </w:r>
      <w:r w:rsidR="00010CCD" w:rsidRPr="00010CCD">
        <w:rPr>
          <w:rFonts w:ascii="Book Antiqua" w:hAnsi="Book Antiqua" w:cs="Arial"/>
          <w:i/>
        </w:rPr>
        <w:t>e.g.,</w:t>
      </w:r>
      <w:r w:rsidR="00010CCD">
        <w:rPr>
          <w:rFonts w:ascii="Book Antiqua" w:hAnsi="Book Antiqua" w:cs="Arial"/>
          <w:i/>
        </w:rPr>
        <w:t xml:space="preserve"> </w:t>
      </w:r>
      <w:r w:rsidRPr="004A2851">
        <w:rPr>
          <w:rFonts w:ascii="Book Antiqua" w:hAnsi="Book Antiqua" w:cs="Arial"/>
        </w:rPr>
        <w:t>severe renal insufficiency including dialysis)</w:t>
      </w:r>
      <w:r w:rsidR="0033111F" w:rsidRPr="0033111F">
        <w:rPr>
          <w:rFonts w:ascii="Book Antiqua" w:eastAsiaTheme="minorEastAsia" w:hAnsi="Book Antiqua" w:cs="Arial" w:hint="eastAsia"/>
          <w:vertAlign w:val="superscript"/>
          <w:lang w:eastAsia="zh-CN"/>
        </w:rPr>
        <w:t>[</w:t>
      </w:r>
      <w:r w:rsidR="000E2595" w:rsidRPr="0033111F">
        <w:rPr>
          <w:rFonts w:ascii="Book Antiqua" w:hAnsi="Book Antiqua" w:cs="Arial"/>
          <w:vertAlign w:val="superscript"/>
        </w:rPr>
        <w:fldChar w:fldCharType="begin"/>
      </w:r>
      <w:r w:rsidRPr="0033111F">
        <w:rPr>
          <w:rFonts w:ascii="Book Antiqua" w:hAnsi="Book Antiqua" w:cs="Arial"/>
          <w:vertAlign w:val="superscript"/>
        </w:rPr>
        <w:instrText xml:space="preserve"> ADDIN EN.CITE &lt;EndNote&gt;&lt;Cite&gt;&lt;Author&gt;Othersen&lt;/Author&gt;&lt;Year&gt;2007&lt;/Year&gt;&lt;RecNum&gt;72&lt;/RecNum&gt;&lt;record&gt;&lt;rec-number&gt;72&lt;/rec-number&gt;&lt;foreign-keys&gt;&lt;key app="EN" db-id="zrs00ftzhfazxlexed5pwaa4adzf5fepd592"&gt;72&lt;/key&gt;&lt;/foreign-keys&gt;&lt;ref-type name="Journal Article"&gt;17&lt;/ref-type&gt;&lt;contributors&gt;&lt;authors&gt;&lt;author&gt;Othersen, J. B.&lt;/author&gt;&lt;author&gt;Maize, J. C.&lt;/author&gt;&lt;author&gt;Woolson, R. F.&lt;/author&gt;&lt;author&gt;Budisavljevic, M. N.&lt;/author&gt;&lt;/authors&gt;&lt;/contributors&gt;&lt;auth-address&gt;Department of Biostatistics, Bioinformatics and Epidemiology, Division of Nephrology, Medical University of South Carolina, 171 Ashley Avenue, Charleston, SC, USA.&lt;/auth-address&gt;&lt;titles&gt;&lt;title&gt;Nephrogenic systemic fibrosis after exposure to gadolinium in patients with renal failure&lt;/title&gt;&lt;secondary-title&gt;Nephrol Dial Transplant&lt;/secondary-title&gt;&lt;/titles&gt;&lt;periodical&gt;&lt;full-title&gt;Nephrol Dial Transplant&lt;/full-title&gt;&lt;/periodical&gt;&lt;pages&gt;3179-85&lt;/pages&gt;&lt;volume&gt;22&lt;/volume&gt;&lt;number&gt;11&lt;/number&gt;&lt;keywords&gt;&lt;keyword&gt;Adult&lt;/keyword&gt;&lt;keyword&gt;Contrast Media/toxicity&lt;/keyword&gt;&lt;keyword&gt;Fibrosis/chemically induced&lt;/keyword&gt;&lt;keyword&gt;Gadolinium/*toxicity&lt;/keyword&gt;&lt;keyword&gt;Humans&lt;/keyword&gt;&lt;keyword&gt;Kidney Failure/*chemically induced&lt;/keyword&gt;&lt;keyword&gt;Kidney Failure, Chronic/*therapy&lt;/keyword&gt;&lt;keyword&gt;Magnetic Resonance Imaging/methods&lt;/keyword&gt;&lt;keyword&gt;*Peritoneal Dialysis, Continuous Ambulatory&lt;/keyword&gt;&lt;keyword&gt;Retrospective Studies&lt;/keyword&gt;&lt;keyword&gt;Skin Diseases/*chemically induced&lt;/keyword&gt;&lt;/keywords&gt;&lt;dates&gt;&lt;year&gt;2007&lt;/year&gt;&lt;pub-dates&gt;&lt;date&gt;Nov&lt;/date&gt;&lt;/pub-dates&gt;&lt;/dates&gt;&lt;accession-num&gt;17890246&lt;/accession-num&gt;&lt;urls&gt;&lt;related-urls&gt;&lt;url&gt;http://www.ncbi.nlm.nih.gov/entrez/query.fcgi?cmd=Retrieve&amp;amp;db=PubMed&amp;amp;dopt=Citation&amp;amp;list_uids=17890246&lt;/url&gt;&lt;/related-urls&gt;&lt;/urls&gt;&lt;/record&gt;&lt;/Cite&gt;&lt;/EndNote&gt;</w:instrText>
      </w:r>
      <w:r w:rsidR="000E2595" w:rsidRPr="0033111F">
        <w:rPr>
          <w:rFonts w:ascii="Book Antiqua" w:hAnsi="Book Antiqua" w:cs="Arial"/>
          <w:vertAlign w:val="superscript"/>
        </w:rPr>
        <w:fldChar w:fldCharType="separate"/>
      </w:r>
      <w:r w:rsidRPr="0033111F">
        <w:rPr>
          <w:rFonts w:ascii="Book Antiqua" w:hAnsi="Book Antiqua" w:cs="Arial"/>
          <w:vertAlign w:val="superscript"/>
        </w:rPr>
        <w:t>3</w:t>
      </w:r>
      <w:r w:rsidR="000E2595" w:rsidRPr="0033111F">
        <w:rPr>
          <w:rFonts w:ascii="Book Antiqua" w:hAnsi="Book Antiqua" w:cs="Arial"/>
          <w:vertAlign w:val="superscript"/>
        </w:rPr>
        <w:fldChar w:fldCharType="end"/>
      </w:r>
      <w:r w:rsidR="0033111F" w:rsidRPr="0033111F">
        <w:rPr>
          <w:rFonts w:ascii="Book Antiqua" w:eastAsiaTheme="minorEastAsia" w:hAnsi="Book Antiqua" w:cs="Arial" w:hint="eastAsia"/>
          <w:vertAlign w:val="superscript"/>
          <w:lang w:eastAsia="zh-CN"/>
        </w:rPr>
        <w:t>]</w:t>
      </w:r>
      <w:r w:rsidRPr="004A2851">
        <w:rPr>
          <w:rFonts w:ascii="Book Antiqua" w:hAnsi="Book Antiqua" w:cs="Arial"/>
        </w:rPr>
        <w:t xml:space="preserve"> which at present are required for adequate visualization of viable and infarcted myocardium. While alternative imaging modalities such as nuclear imaging and echocardiography provide some information on MI and viability, they do not provide the high spatial resolution and tissue characterization seen with </w:t>
      </w:r>
      <w:proofErr w:type="gramStart"/>
      <w:r w:rsidRPr="004A2851">
        <w:rPr>
          <w:rFonts w:ascii="Book Antiqua" w:hAnsi="Book Antiqua" w:cs="Arial"/>
        </w:rPr>
        <w:t>CMR</w:t>
      </w:r>
      <w:r w:rsidR="00F863A7" w:rsidRPr="00F863A7">
        <w:rPr>
          <w:rFonts w:ascii="Book Antiqua" w:eastAsiaTheme="minorEastAsia" w:hAnsi="Book Antiqua" w:cs="Arial" w:hint="eastAsia"/>
          <w:vertAlign w:val="superscript"/>
          <w:lang w:eastAsia="zh-CN"/>
        </w:rPr>
        <w:t>[</w:t>
      </w:r>
      <w:proofErr w:type="gramEnd"/>
      <w:r w:rsidR="000E2595" w:rsidRPr="00F863A7">
        <w:rPr>
          <w:rFonts w:ascii="Book Antiqua" w:hAnsi="Book Antiqua" w:cs="Arial"/>
          <w:vertAlign w:val="superscript"/>
        </w:rPr>
        <w:fldChar w:fldCharType="begin">
          <w:fldData xml:space="preserve">PEVuZE5vdGU+PENpdGU+PEF1dGhvcj5MZWU8L0F1dGhvcj48WWVhcj4yMDA0PC9ZZWFyPjxSZWNO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</w:fldData>
        </w:fldChar>
      </w:r>
      <w:r w:rsidRPr="00F863A7">
        <w:rPr>
          <w:rFonts w:ascii="Book Antiqua" w:hAnsi="Book Antiqua" w:cs="Arial"/>
          <w:vertAlign w:val="superscript"/>
        </w:rPr>
        <w:instrText xml:space="preserve"> ADDIN EN.CITE </w:instrText>
      </w:r>
      <w:r w:rsidR="000E2595" w:rsidRPr="00F863A7">
        <w:rPr>
          <w:rFonts w:ascii="Book Antiqua" w:hAnsi="Book Antiqua" w:cs="Arial"/>
          <w:vertAlign w:val="superscript"/>
        </w:rPr>
        <w:fldChar w:fldCharType="begin">
          <w:fldData xml:space="preserve">PEVuZE5vdGU+PENpdGU+PEF1dGhvcj5MZWU8L0F1dGhvcj48WWVhcj4yMDA0PC9ZZWFyPjxSZWNO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</w:fldData>
        </w:fldChar>
      </w:r>
      <w:r w:rsidRPr="00F863A7">
        <w:rPr>
          <w:rFonts w:ascii="Book Antiqua" w:hAnsi="Book Antiqua" w:cs="Arial"/>
          <w:vertAlign w:val="superscript"/>
        </w:rPr>
        <w:instrText xml:space="preserve"> ADDIN EN.CITE.DATA </w:instrText>
      </w:r>
      <w:r w:rsidR="000E2595" w:rsidRPr="00F863A7">
        <w:rPr>
          <w:rFonts w:ascii="Book Antiqua" w:hAnsi="Book Antiqua" w:cs="Arial"/>
          <w:vertAlign w:val="superscript"/>
        </w:rPr>
      </w:r>
      <w:r w:rsidR="000E2595" w:rsidRPr="00F863A7">
        <w:rPr>
          <w:rFonts w:ascii="Book Antiqua" w:hAnsi="Book Antiqua" w:cs="Arial"/>
          <w:vertAlign w:val="superscript"/>
        </w:rPr>
        <w:fldChar w:fldCharType="end"/>
      </w:r>
      <w:r w:rsidR="000E2595" w:rsidRPr="00F863A7">
        <w:rPr>
          <w:rFonts w:ascii="Book Antiqua" w:hAnsi="Book Antiqua" w:cs="Arial"/>
          <w:vertAlign w:val="superscript"/>
        </w:rPr>
      </w:r>
      <w:r w:rsidR="000E2595" w:rsidRPr="00F863A7">
        <w:rPr>
          <w:rFonts w:ascii="Book Antiqua" w:hAnsi="Book Antiqua" w:cs="Arial"/>
          <w:vertAlign w:val="superscript"/>
        </w:rPr>
        <w:fldChar w:fldCharType="separate"/>
      </w:r>
      <w:r w:rsidRPr="00F863A7">
        <w:rPr>
          <w:rFonts w:ascii="Book Antiqua" w:hAnsi="Book Antiqua" w:cs="Arial"/>
          <w:vertAlign w:val="superscript"/>
        </w:rPr>
        <w:t>4, 5</w:t>
      </w:r>
      <w:r w:rsidR="000E2595" w:rsidRPr="00F863A7">
        <w:rPr>
          <w:rFonts w:ascii="Book Antiqua" w:hAnsi="Book Antiqua" w:cs="Arial"/>
          <w:vertAlign w:val="superscript"/>
        </w:rPr>
        <w:fldChar w:fldCharType="end"/>
      </w:r>
      <w:r w:rsidR="00F863A7" w:rsidRPr="00F863A7">
        <w:rPr>
          <w:rFonts w:ascii="Book Antiqua" w:eastAsiaTheme="minorEastAsia" w:hAnsi="Book Antiqua" w:cs="Arial" w:hint="eastAsia"/>
          <w:vertAlign w:val="superscript"/>
          <w:lang w:eastAsia="zh-CN"/>
        </w:rPr>
        <w:t>]</w:t>
      </w:r>
      <w:r w:rsidRPr="004A2851">
        <w:rPr>
          <w:rFonts w:ascii="Book Antiqua" w:hAnsi="Book Antiqua" w:cs="Arial"/>
        </w:rPr>
        <w:t xml:space="preserve">.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Cardiac computed tomography angiography (CCTA) has emerged as a powerful non-invasive imaging test for coronary artery disease (</w:t>
      </w:r>
      <w:bookmarkStart w:id="26" w:name="OLE_LINK2517"/>
      <w:bookmarkStart w:id="27" w:name="OLE_LINK2518"/>
      <w:r w:rsidRPr="004A2851">
        <w:rPr>
          <w:rFonts w:ascii="Book Antiqua" w:hAnsi="Book Antiqua" w:cs="Arial"/>
        </w:rPr>
        <w:t>CAD</w:t>
      </w:r>
      <w:bookmarkEnd w:id="26"/>
      <w:bookmarkEnd w:id="27"/>
      <w:r w:rsidRPr="004A2851">
        <w:rPr>
          <w:rFonts w:ascii="Book Antiqua" w:hAnsi="Book Antiqua" w:cs="Arial"/>
        </w:rPr>
        <w:t xml:space="preserve">) evaluation. Additional diagnostic information can be obtained regarding myocardial </w:t>
      </w:r>
      <w:proofErr w:type="gramStart"/>
      <w:r w:rsidRPr="004A2851">
        <w:rPr>
          <w:rFonts w:ascii="Book Antiqua" w:hAnsi="Book Antiqua" w:cs="Arial"/>
        </w:rPr>
        <w:t>function</w:t>
      </w:r>
      <w:r w:rsidR="00F863A7" w:rsidRPr="00F863A7">
        <w:rPr>
          <w:rFonts w:ascii="Book Antiqua" w:eastAsiaTheme="minorEastAsia" w:hAnsi="Book Antiqua" w:cs="Arial" w:hint="eastAsia"/>
          <w:vertAlign w:val="superscript"/>
          <w:lang w:eastAsia="zh-CN"/>
        </w:rPr>
        <w:t>[</w:t>
      </w:r>
      <w:proofErr w:type="gramEnd"/>
      <w:r w:rsidR="000E2595" w:rsidRPr="00F863A7">
        <w:rPr>
          <w:rFonts w:ascii="Book Antiqua" w:hAnsi="Book Antiqua"/>
          <w:vertAlign w:val="superscript"/>
        </w:rPr>
        <w:fldChar w:fldCharType="begin">
          <w:fldData xml:space="preserve">PEVuZE5vdGU+PENpdGU+PEF1dGhvcj5KdWVyZ2VuczwvQXV0aG9yPjxZZWFyPjIwMDI8L1llYXI+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</w:fldData>
        </w:fldChar>
      </w:r>
      <w:r w:rsidR="00F863A7" w:rsidRPr="00F863A7">
        <w:rPr>
          <w:rFonts w:ascii="Book Antiqua" w:hAnsi="Book Antiqua"/>
          <w:vertAlign w:val="superscript"/>
        </w:rPr>
        <w:instrText xml:space="preserve"> ADDIN EN.CITE </w:instrText>
      </w:r>
      <w:r w:rsidR="000E2595" w:rsidRPr="00F863A7">
        <w:rPr>
          <w:rFonts w:ascii="Book Antiqua" w:hAnsi="Book Antiqua"/>
          <w:vertAlign w:val="superscript"/>
        </w:rPr>
        <w:fldChar w:fldCharType="begin">
          <w:fldData xml:space="preserve">PEVuZE5vdGU+PENpdGU+PEF1dGhvcj5KdWVyZ2VuczwvQXV0aG9yPjxZZWFyPjIwMDI8L1llYXI+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</w:fldData>
        </w:fldChar>
      </w:r>
      <w:r w:rsidR="00F863A7" w:rsidRPr="00F863A7">
        <w:rPr>
          <w:rFonts w:ascii="Book Antiqua" w:hAnsi="Book Antiqua"/>
          <w:vertAlign w:val="superscript"/>
        </w:rPr>
        <w:instrText xml:space="preserve"> ADDIN EN.CITE.DATA </w:instrText>
      </w:r>
      <w:r w:rsidR="000E2595" w:rsidRPr="00F863A7">
        <w:rPr>
          <w:rFonts w:ascii="Book Antiqua" w:hAnsi="Book Antiqua"/>
          <w:vertAlign w:val="superscript"/>
        </w:rPr>
      </w:r>
      <w:r w:rsidR="000E2595" w:rsidRPr="00F863A7">
        <w:rPr>
          <w:rFonts w:ascii="Book Antiqua" w:hAnsi="Book Antiqua"/>
          <w:vertAlign w:val="superscript"/>
        </w:rPr>
        <w:fldChar w:fldCharType="end"/>
      </w:r>
      <w:r w:rsidR="000E2595" w:rsidRPr="00F863A7">
        <w:rPr>
          <w:rFonts w:ascii="Book Antiqua" w:hAnsi="Book Antiqua"/>
          <w:vertAlign w:val="superscript"/>
        </w:rPr>
      </w:r>
      <w:r w:rsidR="000E2595" w:rsidRPr="00F863A7">
        <w:rPr>
          <w:rFonts w:ascii="Book Antiqua" w:hAnsi="Book Antiqua"/>
          <w:vertAlign w:val="superscript"/>
        </w:rPr>
        <w:fldChar w:fldCharType="separate"/>
      </w:r>
      <w:r w:rsidR="00F863A7" w:rsidRPr="00F863A7">
        <w:rPr>
          <w:rFonts w:ascii="Book Antiqua" w:hAnsi="Book Antiqua"/>
          <w:vertAlign w:val="superscript"/>
        </w:rPr>
        <w:t>6, 7</w:t>
      </w:r>
      <w:r w:rsidR="000E2595" w:rsidRPr="00F863A7">
        <w:rPr>
          <w:rFonts w:ascii="Book Antiqua" w:hAnsi="Book Antiqua"/>
          <w:vertAlign w:val="superscript"/>
        </w:rPr>
        <w:fldChar w:fldCharType="end"/>
      </w:r>
      <w:r w:rsidR="00F863A7" w:rsidRPr="00F863A7">
        <w:rPr>
          <w:rFonts w:ascii="Book Antiqua" w:eastAsiaTheme="minorEastAsia" w:hAnsi="Book Antiqua" w:cs="Arial" w:hint="eastAsia"/>
          <w:vertAlign w:val="superscript"/>
          <w:lang w:eastAsia="zh-CN"/>
        </w:rPr>
        <w:t>]</w:t>
      </w:r>
      <w:r w:rsidRPr="004A2851">
        <w:rPr>
          <w:rFonts w:ascii="Book Antiqua" w:hAnsi="Book Antiqua" w:cs="Arial"/>
        </w:rPr>
        <w:t xml:space="preserve">, </w:t>
      </w:r>
      <w:proofErr w:type="spellStart"/>
      <w:r w:rsidRPr="004A2851">
        <w:rPr>
          <w:rFonts w:ascii="Book Antiqua" w:hAnsi="Book Antiqua" w:cs="Arial"/>
        </w:rPr>
        <w:t>valvular</w:t>
      </w:r>
      <w:proofErr w:type="spellEnd"/>
      <w:r w:rsidRPr="004A2851">
        <w:rPr>
          <w:rFonts w:ascii="Book Antiqua" w:hAnsi="Book Antiqua" w:cs="Arial"/>
        </w:rPr>
        <w:t xml:space="preserve"> structure</w:t>
      </w:r>
      <w:r w:rsidR="00BC3F62" w:rsidRPr="00BC3F62">
        <w:rPr>
          <w:rFonts w:ascii="Book Antiqua" w:eastAsiaTheme="minorEastAsia" w:hAnsi="Book Antiqua" w:cs="Arial" w:hint="eastAsia"/>
          <w:vertAlign w:val="superscript"/>
          <w:lang w:eastAsia="zh-CN"/>
        </w:rPr>
        <w:t>[</w:t>
      </w:r>
      <w:r w:rsidR="000E2595" w:rsidRPr="00BC3F62">
        <w:rPr>
          <w:rFonts w:ascii="Book Antiqua" w:hAnsi="Book Antiqua"/>
          <w:vertAlign w:val="superscript"/>
        </w:rPr>
        <w:fldChar w:fldCharType="begin">
          <w:fldData xml:space="preserve">PEVuZE5vdGU+PENpdGU+PEF1dGhvcj5Lb25lbjwvQXV0aG9yPjxZZWFyPjIwMDg8L1llYXI+PFJl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</w:fldData>
        </w:fldChar>
      </w:r>
      <w:r w:rsidR="00BC3F62" w:rsidRPr="00BC3F62">
        <w:rPr>
          <w:rFonts w:ascii="Book Antiqua" w:hAnsi="Book Antiqua"/>
          <w:vertAlign w:val="superscript"/>
        </w:rPr>
        <w:instrText xml:space="preserve"> ADDIN EN.CITE </w:instrText>
      </w:r>
      <w:r w:rsidR="000E2595" w:rsidRPr="00BC3F62">
        <w:rPr>
          <w:rFonts w:ascii="Book Antiqua" w:hAnsi="Book Antiqua"/>
          <w:vertAlign w:val="superscript"/>
        </w:rPr>
        <w:fldChar w:fldCharType="begin">
          <w:fldData xml:space="preserve">PEVuZE5vdGU+PENpdGU+PEF1dGhvcj5Lb25lbjwvQXV0aG9yPjxZZWFyPjIwMDg8L1llYXI+PFJl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</w:fldData>
        </w:fldChar>
      </w:r>
      <w:r w:rsidR="00BC3F62" w:rsidRPr="00BC3F62">
        <w:rPr>
          <w:rFonts w:ascii="Book Antiqua" w:hAnsi="Book Antiqua"/>
          <w:vertAlign w:val="superscript"/>
        </w:rPr>
        <w:instrText xml:space="preserve"> ADDIN EN.CITE.DATA </w:instrText>
      </w:r>
      <w:r w:rsidR="000E2595" w:rsidRPr="00BC3F62">
        <w:rPr>
          <w:rFonts w:ascii="Book Antiqua" w:hAnsi="Book Antiqua"/>
          <w:vertAlign w:val="superscript"/>
        </w:rPr>
      </w:r>
      <w:r w:rsidR="000E2595" w:rsidRPr="00BC3F62">
        <w:rPr>
          <w:rFonts w:ascii="Book Antiqua" w:hAnsi="Book Antiqua"/>
          <w:vertAlign w:val="superscript"/>
        </w:rPr>
        <w:fldChar w:fldCharType="end"/>
      </w:r>
      <w:r w:rsidR="000E2595" w:rsidRPr="00BC3F62">
        <w:rPr>
          <w:rFonts w:ascii="Book Antiqua" w:hAnsi="Book Antiqua"/>
          <w:vertAlign w:val="superscript"/>
        </w:rPr>
      </w:r>
      <w:r w:rsidR="000E2595" w:rsidRPr="00BC3F62">
        <w:rPr>
          <w:rFonts w:ascii="Book Antiqua" w:hAnsi="Book Antiqua"/>
          <w:vertAlign w:val="superscript"/>
        </w:rPr>
        <w:fldChar w:fldCharType="separate"/>
      </w:r>
      <w:r w:rsidR="00BC3F62" w:rsidRPr="00BC3F62">
        <w:rPr>
          <w:rFonts w:ascii="Book Antiqua" w:hAnsi="Book Antiqua"/>
          <w:vertAlign w:val="superscript"/>
        </w:rPr>
        <w:t>8, 9</w:t>
      </w:r>
      <w:r w:rsidR="000E2595" w:rsidRPr="00BC3F62">
        <w:rPr>
          <w:rFonts w:ascii="Book Antiqua" w:hAnsi="Book Antiqua"/>
          <w:vertAlign w:val="superscript"/>
        </w:rPr>
        <w:fldChar w:fldCharType="end"/>
      </w:r>
      <w:r w:rsidR="00BC3F62" w:rsidRPr="00BC3F62">
        <w:rPr>
          <w:rFonts w:ascii="Book Antiqua" w:eastAsiaTheme="minorEastAsia" w:hAnsi="Book Antiqua" w:cs="Arial" w:hint="eastAsia"/>
          <w:vertAlign w:val="superscript"/>
          <w:lang w:eastAsia="zh-CN"/>
        </w:rPr>
        <w:t>]</w:t>
      </w:r>
      <w:r w:rsidRPr="004A2851">
        <w:rPr>
          <w:rFonts w:ascii="Book Antiqua" w:hAnsi="Book Antiqua" w:cs="Arial"/>
        </w:rPr>
        <w:t>, and pericardial structure.</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 xml:space="preserve">Early animal studies have demonstrated the general feasibility of conventional contrast-enhanced computed tomography (CT) for MI </w:t>
      </w:r>
      <w:proofErr w:type="gramStart"/>
      <w:r w:rsidRPr="004A2851">
        <w:rPr>
          <w:rFonts w:ascii="Book Antiqua" w:hAnsi="Book Antiqua" w:cs="Arial"/>
        </w:rPr>
        <w:t>imaging</w:t>
      </w:r>
      <w:r w:rsidR="008402AA" w:rsidRPr="008402AA">
        <w:rPr>
          <w:rFonts w:ascii="Book Antiqua" w:eastAsiaTheme="minorEastAsia" w:hAnsi="Book Antiqua" w:cs="Arial" w:hint="eastAsia"/>
          <w:vertAlign w:val="superscript"/>
          <w:lang w:eastAsia="zh-CN"/>
        </w:rPr>
        <w:t>[</w:t>
      </w:r>
      <w:proofErr w:type="gramEnd"/>
      <w:r w:rsidR="000E2595" w:rsidRPr="008402AA">
        <w:rPr>
          <w:rFonts w:ascii="Book Antiqua" w:hAnsi="Book Antiqua" w:cs="Arial"/>
          <w:vertAlign w:val="superscript"/>
        </w:rPr>
        <w:fldChar w:fldCharType="begin">
          <w:fldData xml:space="preserve">PEVuZE5vdGU+PENpdGU+PEF1dGhvcj5IaWdnaW5zPC9BdXRob3I+PFllYXI+MTk3ODwvWWVhcj48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</w:fldData>
        </w:fldChar>
      </w:r>
      <w:r w:rsidR="008402AA" w:rsidRPr="008402AA">
        <w:rPr>
          <w:rFonts w:ascii="Book Antiqua" w:hAnsi="Book Antiqua" w:cs="Arial"/>
          <w:vertAlign w:val="superscript"/>
        </w:rPr>
        <w:instrText xml:space="preserve"> ADDIN EN.CITE </w:instrText>
      </w:r>
      <w:r w:rsidR="000E2595" w:rsidRPr="008402AA">
        <w:rPr>
          <w:rFonts w:ascii="Book Antiqua" w:hAnsi="Book Antiqua" w:cs="Arial"/>
          <w:vertAlign w:val="superscript"/>
        </w:rPr>
        <w:fldChar w:fldCharType="begin">
          <w:fldData xml:space="preserve">PEVuZE5vdGU+PENpdGU+PEF1dGhvcj5IaWdnaW5zPC9BdXRob3I+PFllYXI+MTk3ODwvWWVhcj48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</w:fldData>
        </w:fldChar>
      </w:r>
      <w:r w:rsidR="008402AA" w:rsidRPr="008402AA">
        <w:rPr>
          <w:rFonts w:ascii="Book Antiqua" w:hAnsi="Book Antiqua" w:cs="Arial"/>
          <w:vertAlign w:val="superscript"/>
        </w:rPr>
        <w:instrText xml:space="preserve"> ADDIN EN.CITE.DATA </w:instrText>
      </w:r>
      <w:r w:rsidR="000E2595" w:rsidRPr="008402AA">
        <w:rPr>
          <w:rFonts w:ascii="Book Antiqua" w:hAnsi="Book Antiqua" w:cs="Arial"/>
          <w:vertAlign w:val="superscript"/>
        </w:rPr>
      </w:r>
      <w:r w:rsidR="000E2595" w:rsidRPr="008402AA">
        <w:rPr>
          <w:rFonts w:ascii="Book Antiqua" w:hAnsi="Book Antiqua" w:cs="Arial"/>
          <w:vertAlign w:val="superscript"/>
        </w:rPr>
        <w:fldChar w:fldCharType="end"/>
      </w:r>
      <w:r w:rsidR="000E2595" w:rsidRPr="008402AA">
        <w:rPr>
          <w:rFonts w:ascii="Book Antiqua" w:hAnsi="Book Antiqua" w:cs="Arial"/>
          <w:vertAlign w:val="superscript"/>
        </w:rPr>
      </w:r>
      <w:r w:rsidR="000E2595" w:rsidRPr="008402AA">
        <w:rPr>
          <w:rFonts w:ascii="Book Antiqua" w:hAnsi="Book Antiqua" w:cs="Arial"/>
          <w:vertAlign w:val="superscript"/>
        </w:rPr>
        <w:fldChar w:fldCharType="separate"/>
      </w:r>
      <w:r w:rsidR="008402AA" w:rsidRPr="008402AA">
        <w:rPr>
          <w:rFonts w:ascii="Book Antiqua" w:hAnsi="Book Antiqua" w:cs="Arial"/>
          <w:vertAlign w:val="superscript"/>
        </w:rPr>
        <w:t>10, 11</w:t>
      </w:r>
      <w:r w:rsidR="000E2595" w:rsidRPr="008402AA">
        <w:rPr>
          <w:rFonts w:ascii="Book Antiqua" w:hAnsi="Book Antiqua" w:cs="Arial"/>
          <w:vertAlign w:val="superscript"/>
        </w:rPr>
        <w:fldChar w:fldCharType="end"/>
      </w:r>
      <w:r w:rsidR="008402AA" w:rsidRPr="008402AA">
        <w:rPr>
          <w:rFonts w:ascii="Book Antiqua" w:eastAsiaTheme="minorEastAsia" w:hAnsi="Book Antiqua" w:cs="Arial" w:hint="eastAsia"/>
          <w:vertAlign w:val="superscript"/>
          <w:lang w:eastAsia="zh-CN"/>
        </w:rPr>
        <w:t>]</w:t>
      </w:r>
      <w:r w:rsidRPr="004A2851">
        <w:rPr>
          <w:rFonts w:ascii="Book Antiqua" w:hAnsi="Book Antiqua" w:cs="Arial"/>
        </w:rPr>
        <w:t>, although the single-slice CT systems utilized were inadequate for cardiac imaging. The advent of multi-detector CT with improved temporal resolution capable of diagnostic coronary artery imaging stimulated investigation of the potential utility of CCTA for evaluation of MI and viability</w:t>
      </w:r>
      <w:r w:rsidR="00343401" w:rsidRPr="00343401">
        <w:rPr>
          <w:rFonts w:ascii="Book Antiqua" w:eastAsiaTheme="minorEastAsia" w:hAnsi="Book Antiqua" w:cs="Arial" w:hint="eastAsia"/>
          <w:vertAlign w:val="superscript"/>
          <w:lang w:eastAsia="zh-CN"/>
        </w:rPr>
        <w:t>[</w:t>
      </w:r>
      <w:r w:rsidR="000E2595" w:rsidRPr="00343401">
        <w:rPr>
          <w:rFonts w:ascii="Book Antiqua" w:hAnsi="Book Antiqua" w:cs="Arial"/>
          <w:vertAlign w:val="superscript"/>
        </w:rPr>
        <w:fldChar w:fldCharType="begin">
          <w:fldData xml:space="preserve">PEVuZE5vdGU+PENpdGU+PEF1dGhvcj5HZXJiZXI8L0F1dGhvcj48WWVhcj4yMDA2PC9ZZWFyPjxS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=
</w:fldData>
        </w:fldChar>
      </w:r>
      <w:r w:rsidR="00343401" w:rsidRPr="00343401">
        <w:rPr>
          <w:rFonts w:ascii="Book Antiqua" w:hAnsi="Book Antiqua" w:cs="Arial"/>
          <w:vertAlign w:val="superscript"/>
        </w:rPr>
        <w:instrText xml:space="preserve"> ADDIN EN.CITE </w:instrText>
      </w:r>
      <w:r w:rsidR="000E2595" w:rsidRPr="00343401">
        <w:rPr>
          <w:rFonts w:ascii="Book Antiqua" w:hAnsi="Book Antiqua" w:cs="Arial"/>
          <w:vertAlign w:val="superscript"/>
        </w:rPr>
        <w:fldChar w:fldCharType="begin">
          <w:fldData xml:space="preserve">PEVuZE5vdGU+PENpdGU+PEF1dGhvcj5HZXJiZXI8L0F1dGhvcj48WWVhcj4yMDA2PC9ZZWFyPjxS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=
</w:fldData>
        </w:fldChar>
      </w:r>
      <w:r w:rsidR="00343401" w:rsidRPr="00343401">
        <w:rPr>
          <w:rFonts w:ascii="Book Antiqua" w:hAnsi="Book Antiqua" w:cs="Arial"/>
          <w:vertAlign w:val="superscript"/>
        </w:rPr>
        <w:instrText xml:space="preserve"> ADDIN EN.CITE.DATA </w:instrText>
      </w:r>
      <w:r w:rsidR="000E2595" w:rsidRPr="00343401">
        <w:rPr>
          <w:rFonts w:ascii="Book Antiqua" w:hAnsi="Book Antiqua" w:cs="Arial"/>
          <w:vertAlign w:val="superscript"/>
        </w:rPr>
      </w:r>
      <w:r w:rsidR="000E2595" w:rsidRPr="00343401">
        <w:rPr>
          <w:rFonts w:ascii="Book Antiqua" w:hAnsi="Book Antiqua" w:cs="Arial"/>
          <w:vertAlign w:val="superscript"/>
        </w:rPr>
        <w:fldChar w:fldCharType="end"/>
      </w:r>
      <w:r w:rsidR="000E2595" w:rsidRPr="00343401">
        <w:rPr>
          <w:rFonts w:ascii="Book Antiqua" w:hAnsi="Book Antiqua" w:cs="Arial"/>
          <w:vertAlign w:val="superscript"/>
        </w:rPr>
      </w:r>
      <w:r w:rsidR="000E2595" w:rsidRPr="00343401">
        <w:rPr>
          <w:rFonts w:ascii="Book Antiqua" w:hAnsi="Book Antiqua" w:cs="Arial"/>
          <w:vertAlign w:val="superscript"/>
        </w:rPr>
        <w:fldChar w:fldCharType="separate"/>
      </w:r>
      <w:r w:rsidR="00343401" w:rsidRPr="00343401">
        <w:rPr>
          <w:rFonts w:ascii="Book Antiqua" w:hAnsi="Book Antiqua" w:cs="Arial"/>
          <w:vertAlign w:val="superscript"/>
        </w:rPr>
        <w:t>12-17</w:t>
      </w:r>
      <w:r w:rsidR="000E2595" w:rsidRPr="00343401">
        <w:rPr>
          <w:rFonts w:ascii="Book Antiqua" w:hAnsi="Book Antiqua" w:cs="Arial"/>
          <w:vertAlign w:val="superscript"/>
        </w:rPr>
        <w:fldChar w:fldCharType="end"/>
      </w:r>
      <w:r w:rsidR="00343401" w:rsidRPr="00343401">
        <w:rPr>
          <w:rFonts w:ascii="Book Antiqua" w:eastAsiaTheme="minorEastAsia" w:hAnsi="Book Antiqua" w:cs="Arial" w:hint="eastAsia"/>
          <w:vertAlign w:val="superscript"/>
          <w:lang w:eastAsia="zh-CN"/>
        </w:rPr>
        <w:t>]</w:t>
      </w:r>
      <w:r w:rsidRPr="004A2851">
        <w:rPr>
          <w:rFonts w:ascii="Book Antiqua" w:hAnsi="Book Antiqua" w:cs="Arial"/>
        </w:rPr>
        <w:t>. However, at present there is no consensus on the optimal CT imaging parameters (</w:t>
      </w:r>
      <w:r w:rsidR="00010CCD" w:rsidRPr="00010CCD">
        <w:rPr>
          <w:rFonts w:ascii="Book Antiqua" w:hAnsi="Book Antiqua" w:cs="Arial"/>
          <w:i/>
        </w:rPr>
        <w:t>e.g.,</w:t>
      </w:r>
      <w:r w:rsidR="00626E5D">
        <w:rPr>
          <w:rFonts w:ascii="Book Antiqua" w:hAnsi="Book Antiqua" w:cs="Arial"/>
          <w:i/>
        </w:rPr>
        <w:t xml:space="preserve"> </w:t>
      </w:r>
      <w:r w:rsidRPr="004A2851">
        <w:rPr>
          <w:rFonts w:ascii="Book Antiqua" w:hAnsi="Book Antiqua" w:cs="Arial"/>
        </w:rPr>
        <w:t xml:space="preserve">contrast dose, energy voltage, time phase) for MI imaging.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Mixed voltage (</w:t>
      </w:r>
      <w:r w:rsidRPr="00902E19">
        <w:rPr>
          <w:rFonts w:ascii="Book Antiqua" w:hAnsi="Book Antiqua" w:cs="Arial"/>
          <w:i/>
        </w:rPr>
        <w:t>e.g.</w:t>
      </w:r>
      <w:r w:rsidR="00902E19">
        <w:rPr>
          <w:rFonts w:ascii="Book Antiqua" w:eastAsiaTheme="minorEastAsia" w:hAnsi="Book Antiqua" w:cs="Arial" w:hint="eastAsia"/>
          <w:lang w:eastAsia="zh-CN"/>
        </w:rPr>
        <w:t>,</w:t>
      </w:r>
      <w:r w:rsidRPr="004A2851">
        <w:rPr>
          <w:rFonts w:ascii="Book Antiqua" w:hAnsi="Book Antiqua" w:cs="Arial"/>
        </w:rPr>
        <w:t xml:space="preserve"> dual energy) imaging can enhance tissue differentiation by taking advantage of different inherent absorption characteristics exhibited by tissues when exposed to different x-ray spectra. Early CT implementation of dual energy CT </w:t>
      </w:r>
      <w:r w:rsidRPr="004A2851">
        <w:rPr>
          <w:rFonts w:ascii="Book Antiqua" w:hAnsi="Book Antiqua" w:cs="Arial"/>
        </w:rPr>
        <w:lastRenderedPageBreak/>
        <w:t xml:space="preserve">(DECT) required two separate CT acquisitions at different </w:t>
      </w:r>
      <w:proofErr w:type="spellStart"/>
      <w:r w:rsidRPr="004A2851">
        <w:rPr>
          <w:rFonts w:ascii="Book Antiqua" w:hAnsi="Book Antiqua" w:cs="Arial"/>
        </w:rPr>
        <w:t>kVp</w:t>
      </w:r>
      <w:proofErr w:type="spellEnd"/>
      <w:r w:rsidRPr="004A2851">
        <w:rPr>
          <w:rFonts w:ascii="Book Antiqua" w:hAnsi="Book Antiqua" w:cs="Arial"/>
        </w:rPr>
        <w:t xml:space="preserve"> levels with subsequent image co-registration. Technological advances in scanner design have led to the development of dual source CT systems (Siemens HealthCare, Erlangen, Germany) in which two </w:t>
      </w:r>
      <w:r w:rsidR="000548B7" w:rsidRPr="004A2851">
        <w:rPr>
          <w:rFonts w:ascii="Book Antiqua" w:hAnsi="Book Antiqua" w:cs="Arial"/>
        </w:rPr>
        <w:t>X</w:t>
      </w:r>
      <w:r w:rsidRPr="004A2851">
        <w:rPr>
          <w:rFonts w:ascii="Book Antiqua" w:hAnsi="Book Antiqua" w:cs="Arial"/>
        </w:rPr>
        <w:t xml:space="preserve">-ray tubes and two detector arrays are mounted on the same gantry. Several studies have demonstrated the improved temporal resolution, high image quality, and improved diagnostic accuracy for detection of coronary artery </w:t>
      </w:r>
      <w:proofErr w:type="gramStart"/>
      <w:r w:rsidRPr="004A2851">
        <w:rPr>
          <w:rFonts w:ascii="Book Antiqua" w:hAnsi="Book Antiqua" w:cs="Arial"/>
        </w:rPr>
        <w:t>disease</w:t>
      </w:r>
      <w:r w:rsidR="004E5A2C" w:rsidRPr="004E5A2C">
        <w:rPr>
          <w:rFonts w:ascii="Book Antiqua" w:eastAsiaTheme="minorEastAsia" w:hAnsi="Book Antiqua" w:cs="Arial" w:hint="eastAsia"/>
          <w:vertAlign w:val="superscript"/>
          <w:lang w:eastAsia="zh-CN"/>
        </w:rPr>
        <w:t>[</w:t>
      </w:r>
      <w:proofErr w:type="gramEnd"/>
      <w:r w:rsidRPr="004A2851">
        <w:rPr>
          <w:rFonts w:ascii="Book Antiqua" w:hAnsi="Book Antiqua" w:cs="Arial"/>
          <w:vertAlign w:val="superscript"/>
        </w:rPr>
        <w:t>18-20</w:t>
      </w:r>
      <w:r w:rsidR="004E5A2C">
        <w:rPr>
          <w:rFonts w:ascii="Book Antiqua" w:eastAsiaTheme="minorEastAsia" w:hAnsi="Book Antiqua" w:cs="Arial" w:hint="eastAsia"/>
          <w:vertAlign w:val="superscript"/>
          <w:lang w:eastAsia="zh-CN"/>
        </w:rPr>
        <w:t>]</w:t>
      </w:r>
      <w:r w:rsidRPr="004A2851">
        <w:rPr>
          <w:rFonts w:ascii="Book Antiqua" w:hAnsi="Book Antiqua" w:cs="Arial"/>
        </w:rPr>
        <w:t xml:space="preserve"> with use of these dual source CT systems when x-ray sources are set to the same energy voltage level. When the scanner is operated in dual-energy mode, two tubes emit different voltage level</w:t>
      </w:r>
      <w:r w:rsidR="002449C8" w:rsidRPr="004A2851">
        <w:rPr>
          <w:rFonts w:ascii="Book Antiqua" w:hAnsi="Book Antiqua" w:cs="Arial"/>
        </w:rPr>
        <w:t xml:space="preserve"> X</w:t>
      </w:r>
      <w:r w:rsidRPr="004A2851">
        <w:rPr>
          <w:rFonts w:ascii="Book Antiqua" w:hAnsi="Book Antiqua" w:cs="Arial"/>
        </w:rPr>
        <w:t>-ray spectra that can be simultaneously registered in their corresponding detector array. At present, very limited data is available on DECT image acquisition for assessment of MI and viability</w:t>
      </w:r>
      <w:r w:rsidR="00C65043" w:rsidRPr="00C65043">
        <w:rPr>
          <w:rFonts w:ascii="Book Antiqua" w:eastAsiaTheme="minorEastAsia" w:hAnsi="Book Antiqua" w:cs="Arial" w:hint="eastAsia"/>
          <w:vertAlign w:val="superscript"/>
          <w:lang w:eastAsia="zh-CN"/>
        </w:rPr>
        <w:t>[</w:t>
      </w:r>
      <w:r w:rsidR="000E2595" w:rsidRPr="00C65043">
        <w:rPr>
          <w:rFonts w:ascii="Book Antiqua" w:hAnsi="Book Antiqua" w:cs="Arial"/>
          <w:vertAlign w:val="superscript"/>
        </w:rPr>
        <w:fldChar w:fldCharType="begin"/>
      </w:r>
      <w:r w:rsidR="00C65043" w:rsidRPr="00C65043">
        <w:rPr>
          <w:rFonts w:ascii="Book Antiqua" w:hAnsi="Book Antiqua" w:cs="Arial"/>
          <w:vertAlign w:val="superscript"/>
        </w:rPr>
        <w:instrText xml:space="preserve"> ADDIN EN.CITE &lt;EndNote&gt;&lt;Cite&gt;&lt;Author&gt;Ruzsics&lt;/Author&gt;&lt;Year&gt;2008&lt;/Year&gt;&lt;RecNum&gt;56&lt;/RecNum&gt;&lt;record&gt;&lt;rec-number&gt;56&lt;/rec-number&gt;&lt;foreign-keys&gt;&lt;key app="EN" db-id="zrs00ftzhfazxlexed5pwaa4adzf5fepd592"&gt;56&lt;/key&gt;&lt;/foreign-keys&gt;&lt;ref-type name="Journal Article"&gt;17&lt;/ref-type&gt;&lt;contributors&gt;&lt;authors&gt;&lt;author&gt;Ruzsics, B.&lt;/author&gt;&lt;author&gt;Lee, H.&lt;/author&gt;&lt;author&gt;Zwerner, P. L.&lt;/author&gt;&lt;author&gt;Gebregziabher, M.&lt;/author&gt;&lt;author&gt;Costello, P.&lt;/author&gt;&lt;author&gt;Schoepf, U. J.&lt;/author&gt;&lt;/authors&gt;&lt;/contributors&gt;&lt;auth-address&gt;Department of Radiology, Medical University of South Carolina, 169 Ashley Avenue, Charleston, SC, 29425, USA.&lt;/auth-address&gt;&lt;titles&gt;&lt;title&gt;Dual-energy CT of the heart for diagnosing coronary artery stenosis and myocardial ischemia-initial experience&lt;/title&gt;&lt;secondary-title&gt;Eur Radiol&lt;/secondary-title&gt;&lt;/titles&gt;&lt;periodical&gt;&lt;full-title&gt;Eur Radiol&lt;/full-title&gt;&lt;/periodical&gt;&lt;pages&gt;2414-24&lt;/pages&gt;&lt;volume&gt;18&lt;/volume&gt;&lt;number&gt;11&lt;/number&gt;&lt;dates&gt;&lt;year&gt;2008&lt;/year&gt;&lt;pub-dates&gt;&lt;date&gt;Nov&lt;/date&gt;&lt;/pub-dates&gt;&lt;/dates&gt;&lt;accession-num&gt;18523782&lt;/accession-num&gt;&lt;urls&gt;&lt;related-urls&gt;&lt;url&gt;http://www.ncbi.nlm.nih.gov/entrez/query.fcgi?cmd=Retrieve&amp;amp;db=PubMed&amp;amp;dopt=Citation&amp;amp;list_uids=18523782&lt;/url&gt;&lt;/related-urls&gt;&lt;/urls&gt;&lt;/record&gt;&lt;/Cite&gt;&lt;/EndNote&gt;</w:instrText>
      </w:r>
      <w:r w:rsidR="000E2595" w:rsidRPr="00C65043">
        <w:rPr>
          <w:rFonts w:ascii="Book Antiqua" w:hAnsi="Book Antiqua" w:cs="Arial"/>
          <w:vertAlign w:val="superscript"/>
        </w:rPr>
        <w:fldChar w:fldCharType="separate"/>
      </w:r>
      <w:r w:rsidR="00C65043" w:rsidRPr="00C65043">
        <w:rPr>
          <w:rFonts w:ascii="Book Antiqua" w:hAnsi="Book Antiqua" w:cs="Arial"/>
          <w:vertAlign w:val="superscript"/>
        </w:rPr>
        <w:t>21</w:t>
      </w:r>
      <w:r w:rsidR="000E2595" w:rsidRPr="00C65043">
        <w:rPr>
          <w:rFonts w:ascii="Book Antiqua" w:hAnsi="Book Antiqua" w:cs="Arial"/>
          <w:vertAlign w:val="superscript"/>
        </w:rPr>
        <w:fldChar w:fldCharType="end"/>
      </w:r>
      <w:r w:rsidR="00C65043" w:rsidRPr="00C65043">
        <w:rPr>
          <w:rFonts w:ascii="Book Antiqua" w:eastAsiaTheme="minorEastAsia" w:hAnsi="Book Antiqua" w:cs="Arial" w:hint="eastAsia"/>
          <w:vertAlign w:val="superscript"/>
          <w:lang w:eastAsia="zh-CN"/>
        </w:rPr>
        <w:t>]</w:t>
      </w:r>
      <w:r w:rsidRPr="004A2851">
        <w:rPr>
          <w:rFonts w:ascii="Book Antiqua" w:hAnsi="Book Antiqua" w:cs="Arial"/>
        </w:rPr>
        <w:t xml:space="preserve">. The goal of this study was to evaluate diagnostic accuracy of different energy voltage reconstructions including low, high, and mixed energy voltage for detection of prior MI using DECT acquisition. </w:t>
      </w:r>
    </w:p>
    <w:p w:rsidR="00FB42F0" w:rsidRPr="004A2851" w:rsidRDefault="00FB42F0" w:rsidP="00FB42F0">
      <w:pPr>
        <w:spacing w:line="360" w:lineRule="auto"/>
        <w:ind w:firstLine="720"/>
        <w:jc w:val="both"/>
        <w:rPr>
          <w:rFonts w:ascii="Book Antiqua" w:hAnsi="Book Antiqua" w:cs="Arial"/>
        </w:rPr>
      </w:pPr>
    </w:p>
    <w:p w:rsidR="00FB42F0" w:rsidRPr="004A2851" w:rsidRDefault="00C65043" w:rsidP="00FB42F0">
      <w:pPr>
        <w:spacing w:line="360" w:lineRule="auto"/>
        <w:jc w:val="both"/>
        <w:rPr>
          <w:rFonts w:ascii="Book Antiqua" w:hAnsi="Book Antiqua" w:cs="Arial"/>
          <w:b/>
        </w:rPr>
      </w:pPr>
      <w:r w:rsidRPr="004A2851">
        <w:rPr>
          <w:rFonts w:ascii="Book Antiqua" w:hAnsi="Book Antiqua" w:cs="Arial"/>
          <w:b/>
        </w:rPr>
        <w:t>MATERIALS AND METHODS</w:t>
      </w:r>
    </w:p>
    <w:p w:rsidR="00FB42F0" w:rsidRPr="00C65043" w:rsidRDefault="00C65043" w:rsidP="00FB42F0">
      <w:pPr>
        <w:spacing w:line="360" w:lineRule="auto"/>
        <w:jc w:val="both"/>
        <w:rPr>
          <w:rFonts w:ascii="Book Antiqua" w:hAnsi="Book Antiqua" w:cs="Arial"/>
          <w:b/>
          <w:i/>
        </w:rPr>
      </w:pPr>
      <w:r w:rsidRPr="00C65043">
        <w:rPr>
          <w:rFonts w:ascii="Book Antiqua" w:hAnsi="Book Antiqua" w:cs="Arial"/>
          <w:b/>
          <w:i/>
        </w:rPr>
        <w:t>Study population</w:t>
      </w:r>
    </w:p>
    <w:p w:rsidR="00FB42F0" w:rsidRPr="004A2851" w:rsidRDefault="00FB42F0" w:rsidP="00FB42F0">
      <w:pPr>
        <w:autoSpaceDE w:val="0"/>
        <w:autoSpaceDN w:val="0"/>
        <w:adjustRightInd w:val="0"/>
        <w:spacing w:line="360" w:lineRule="auto"/>
        <w:jc w:val="both"/>
        <w:rPr>
          <w:rFonts w:ascii="Book Antiqua" w:hAnsi="Book Antiqua" w:cs="Arial"/>
        </w:rPr>
      </w:pPr>
      <w:r w:rsidRPr="004A2851">
        <w:rPr>
          <w:rFonts w:ascii="Book Antiqua" w:hAnsi="Book Antiqua" w:cs="Arial"/>
        </w:rPr>
        <w:t>Patients referred for clinical CCTA examination for assessment of CAD or pulmonary vein and left atrial anatomy were eligible for study inclusion.</w:t>
      </w:r>
      <w:r w:rsidR="000065ED">
        <w:rPr>
          <w:rFonts w:ascii="Book Antiqua" w:hAnsi="Book Antiqua" w:cs="Arial"/>
        </w:rPr>
        <w:t xml:space="preserve"> </w:t>
      </w:r>
      <w:r w:rsidRPr="004A2851">
        <w:rPr>
          <w:rFonts w:ascii="Book Antiqua" w:hAnsi="Book Antiqua" w:cs="Arial"/>
        </w:rPr>
        <w:t>Twenty-four consecutive patients (88% male, mean age 65</w:t>
      </w:r>
      <w:r w:rsidR="00C65043">
        <w:rPr>
          <w:rFonts w:ascii="Book Antiqua" w:eastAsiaTheme="minorEastAsia" w:hAnsi="Book Antiqua" w:cs="Arial" w:hint="eastAsia"/>
          <w:lang w:eastAsia="zh-CN"/>
        </w:rPr>
        <w:t xml:space="preserve"> </w:t>
      </w:r>
      <w:r w:rsidRPr="004A2851">
        <w:rPr>
          <w:rFonts w:ascii="Book Antiqua" w:hAnsi="Book Antiqua" w:cs="Arial"/>
        </w:rPr>
        <w:t>±</w:t>
      </w:r>
      <w:r w:rsidR="00C65043">
        <w:rPr>
          <w:rFonts w:ascii="Book Antiqua" w:eastAsiaTheme="minorEastAsia" w:hAnsi="Book Antiqua" w:cs="Arial" w:hint="eastAsia"/>
          <w:lang w:eastAsia="zh-CN"/>
        </w:rPr>
        <w:t xml:space="preserve"> </w:t>
      </w:r>
      <w:r w:rsidRPr="004A2851">
        <w:rPr>
          <w:rFonts w:ascii="Book Antiqua" w:hAnsi="Book Antiqua" w:cs="Arial"/>
        </w:rPr>
        <w:t>11 years old) with clinically documented prior MI (&gt;</w:t>
      </w:r>
      <w:r w:rsidR="00C65043">
        <w:rPr>
          <w:rFonts w:ascii="Book Antiqua" w:eastAsiaTheme="minorEastAsia" w:hAnsi="Book Antiqua" w:cs="Arial" w:hint="eastAsia"/>
          <w:lang w:eastAsia="zh-CN"/>
        </w:rPr>
        <w:t xml:space="preserve"> </w:t>
      </w:r>
      <w:r w:rsidRPr="004A2851">
        <w:rPr>
          <w:rFonts w:ascii="Book Antiqua" w:hAnsi="Book Antiqua" w:cs="Arial"/>
        </w:rPr>
        <w:t xml:space="preserve">6 </w:t>
      </w:r>
      <w:r w:rsidR="002449C8">
        <w:rPr>
          <w:rFonts w:ascii="Book Antiqua" w:hAnsi="Book Antiqua" w:cs="Arial"/>
        </w:rPr>
        <w:t>mo</w:t>
      </w:r>
      <w:r w:rsidRPr="004A2851">
        <w:rPr>
          <w:rFonts w:ascii="Book Antiqua" w:hAnsi="Book Antiqua" w:cs="Arial"/>
        </w:rPr>
        <w:t>) were prospectively recruited between October 2007 and March 2011 to undergo late phase DECT for characterization of their MI. Prior MI was documented either by the presence of pathological Q waves on the electrocardiogram (ECG) (11 patients), imaging evidence of a region of loss of viable myocardium that is thinned and fails to contract (22 patients), or pathological findings of a prior MI (7 patients)</w:t>
      </w:r>
      <w:r w:rsidR="009B4A90" w:rsidRPr="009B4A90">
        <w:rPr>
          <w:rFonts w:ascii="Book Antiqua" w:eastAsiaTheme="minorEastAsia" w:hAnsi="Book Antiqua" w:cs="Arial" w:hint="eastAsia"/>
          <w:vertAlign w:val="superscript"/>
          <w:lang w:eastAsia="zh-CN"/>
        </w:rPr>
        <w:t>[</w:t>
      </w:r>
      <w:r w:rsidR="000E2595" w:rsidRPr="009B4A90">
        <w:rPr>
          <w:rFonts w:ascii="Book Antiqua" w:hAnsi="Book Antiqua" w:cs="Arial"/>
          <w:vertAlign w:val="superscript"/>
        </w:rPr>
        <w:fldChar w:fldCharType="begin">
          <w:fldData xml:space="preserve">PEVuZE5vdGU+PENpdGUgRXhjbHVkZVllYXI9IjEiPjxBdXRob3I+VGh5Z2VzZW48L0F1dGhvcj48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</w:fldData>
        </w:fldChar>
      </w:r>
      <w:r w:rsidRPr="009B4A90">
        <w:rPr>
          <w:rFonts w:ascii="Book Antiqua" w:hAnsi="Book Antiqua" w:cs="Arial"/>
          <w:vertAlign w:val="superscript"/>
        </w:rPr>
        <w:instrText xml:space="preserve"> ADDIN EN.CITE </w:instrText>
      </w:r>
      <w:r w:rsidR="000E2595" w:rsidRPr="009B4A90">
        <w:rPr>
          <w:rFonts w:ascii="Book Antiqua" w:hAnsi="Book Antiqua" w:cs="Arial"/>
          <w:vertAlign w:val="superscript"/>
        </w:rPr>
        <w:fldChar w:fldCharType="begin">
          <w:fldData xml:space="preserve">PEVuZE5vdGU+PENpdGUgRXhjbHVkZVllYXI9IjEiPjxBdXRob3I+VGh5Z2VzZW48L0F1dGhvcj48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</w:fldData>
        </w:fldChar>
      </w:r>
      <w:r w:rsidRPr="009B4A90">
        <w:rPr>
          <w:rFonts w:ascii="Book Antiqua" w:hAnsi="Book Antiqua" w:cs="Arial"/>
          <w:vertAlign w:val="superscript"/>
        </w:rPr>
        <w:instrText xml:space="preserve"> ADDIN EN.CITE.DATA </w:instrText>
      </w:r>
      <w:r w:rsidR="000E2595" w:rsidRPr="009B4A90">
        <w:rPr>
          <w:rFonts w:ascii="Book Antiqua" w:hAnsi="Book Antiqua" w:cs="Arial"/>
          <w:vertAlign w:val="superscript"/>
        </w:rPr>
      </w:r>
      <w:r w:rsidR="000E2595" w:rsidRPr="009B4A90">
        <w:rPr>
          <w:rFonts w:ascii="Book Antiqua" w:hAnsi="Book Antiqua" w:cs="Arial"/>
          <w:vertAlign w:val="superscript"/>
        </w:rPr>
        <w:fldChar w:fldCharType="end"/>
      </w:r>
      <w:r w:rsidR="000E2595" w:rsidRPr="009B4A90">
        <w:rPr>
          <w:rFonts w:ascii="Book Antiqua" w:hAnsi="Book Antiqua" w:cs="Arial"/>
          <w:vertAlign w:val="superscript"/>
        </w:rPr>
      </w:r>
      <w:r w:rsidR="000E2595" w:rsidRPr="009B4A90">
        <w:rPr>
          <w:rFonts w:ascii="Book Antiqua" w:hAnsi="Book Antiqua" w:cs="Arial"/>
          <w:vertAlign w:val="superscript"/>
        </w:rPr>
        <w:fldChar w:fldCharType="separate"/>
      </w:r>
      <w:r w:rsidRPr="009B4A90">
        <w:rPr>
          <w:rFonts w:ascii="Book Antiqua" w:hAnsi="Book Antiqua" w:cs="Arial"/>
          <w:vertAlign w:val="superscript"/>
        </w:rPr>
        <w:t>22</w:t>
      </w:r>
      <w:r w:rsidR="000E2595" w:rsidRPr="009B4A90">
        <w:rPr>
          <w:rFonts w:ascii="Book Antiqua" w:hAnsi="Book Antiqua" w:cs="Arial"/>
          <w:vertAlign w:val="superscript"/>
        </w:rPr>
        <w:fldChar w:fldCharType="end"/>
      </w:r>
      <w:r w:rsidR="009B4A90" w:rsidRPr="009B4A90">
        <w:rPr>
          <w:rFonts w:ascii="Book Antiqua" w:eastAsiaTheme="minorEastAsia" w:hAnsi="Book Antiqua" w:cs="Arial" w:hint="eastAsia"/>
          <w:vertAlign w:val="superscript"/>
          <w:lang w:eastAsia="zh-CN"/>
        </w:rPr>
        <w:t>]</w:t>
      </w:r>
      <w:r w:rsidRPr="004A2851">
        <w:rPr>
          <w:rFonts w:ascii="Book Antiqua" w:hAnsi="Book Antiqua" w:cs="Arial"/>
        </w:rPr>
        <w:t>. Our study was approved by the medical center’s Institutional Review Board and was Health Insurance Portability and Accountability Act compliant. All subjects provided written informed consent.</w:t>
      </w:r>
    </w:p>
    <w:p w:rsidR="00FB42F0" w:rsidRPr="004A2851" w:rsidRDefault="00FB42F0" w:rsidP="00FB42F0">
      <w:pPr>
        <w:spacing w:line="360" w:lineRule="auto"/>
        <w:jc w:val="both"/>
        <w:rPr>
          <w:rFonts w:ascii="Book Antiqua" w:hAnsi="Book Antiqua" w:cs="Arial"/>
        </w:rPr>
      </w:pPr>
    </w:p>
    <w:p w:rsidR="00FB42F0" w:rsidRPr="00C65043" w:rsidRDefault="00FB42F0" w:rsidP="00FB42F0">
      <w:pPr>
        <w:spacing w:line="360" w:lineRule="auto"/>
        <w:jc w:val="both"/>
        <w:rPr>
          <w:rFonts w:ascii="Book Antiqua" w:hAnsi="Book Antiqua" w:cs="Arial"/>
          <w:b/>
          <w:i/>
        </w:rPr>
      </w:pPr>
      <w:r w:rsidRPr="00C65043">
        <w:rPr>
          <w:rFonts w:ascii="Book Antiqua" w:hAnsi="Book Antiqua" w:cs="Arial"/>
          <w:b/>
          <w:i/>
        </w:rPr>
        <w:t xml:space="preserve">Image </w:t>
      </w:r>
      <w:r w:rsidR="00C65043" w:rsidRPr="00C65043">
        <w:rPr>
          <w:rFonts w:ascii="Book Antiqua" w:hAnsi="Book Antiqua" w:cs="Arial"/>
          <w:b/>
          <w:i/>
        </w:rPr>
        <w:t>a</w:t>
      </w:r>
      <w:r w:rsidRPr="00C65043">
        <w:rPr>
          <w:rFonts w:ascii="Book Antiqua" w:hAnsi="Book Antiqua" w:cs="Arial"/>
          <w:b/>
          <w:i/>
        </w:rPr>
        <w:t>cquisition</w:t>
      </w:r>
    </w:p>
    <w:p w:rsidR="00FB42F0" w:rsidRPr="004A2851" w:rsidRDefault="00FB42F0" w:rsidP="009B4A90">
      <w:pPr>
        <w:spacing w:line="360" w:lineRule="auto"/>
        <w:jc w:val="both"/>
        <w:rPr>
          <w:rFonts w:ascii="Book Antiqua" w:hAnsi="Book Antiqua" w:cs="Arial"/>
        </w:rPr>
      </w:pPr>
      <w:r w:rsidRPr="004A2851">
        <w:rPr>
          <w:rFonts w:ascii="Book Antiqua" w:hAnsi="Book Antiqua" w:cs="Arial"/>
        </w:rPr>
        <w:lastRenderedPageBreak/>
        <w:t xml:space="preserve">CCTA examinations were performed using a dual source CT system (64-slice Definition or 128-slice Definition FLASH, Siemens Healthcare) (Figure 1). Prior to image acquisition, 18- or 20-gauge intravenous access was obtained and ECG leads were placed. All patients referred for assessment of CAD received sublingual nitroglycerin prior to scan commencement. 8% of the patients received beta-blocker pre-medication to optimize coronary artery imaging. A test bolus injection method was used to calculate scan delay time, and 150 mL of 370 mg I/mL of nonionic contrast </w:t>
      </w:r>
      <w:r w:rsidR="009B4A90">
        <w:rPr>
          <w:rFonts w:ascii="Book Antiqua" w:eastAsiaTheme="minorEastAsia" w:hAnsi="Book Antiqua" w:cs="Arial" w:hint="eastAsia"/>
          <w:lang w:eastAsia="zh-CN"/>
        </w:rPr>
        <w:t>[</w:t>
      </w:r>
      <w:proofErr w:type="spellStart"/>
      <w:r w:rsidRPr="004A2851">
        <w:rPr>
          <w:rFonts w:ascii="Book Antiqua" w:hAnsi="Book Antiqua" w:cs="Arial"/>
        </w:rPr>
        <w:t>iopamidol</w:t>
      </w:r>
      <w:proofErr w:type="spellEnd"/>
      <w:r w:rsidRPr="004A2851">
        <w:rPr>
          <w:rFonts w:ascii="Book Antiqua" w:hAnsi="Book Antiqua" w:cs="Arial"/>
        </w:rPr>
        <w:t xml:space="preserve"> </w:t>
      </w:r>
      <w:r w:rsidR="009B4A90">
        <w:rPr>
          <w:rFonts w:ascii="Book Antiqua" w:eastAsiaTheme="minorEastAsia" w:hAnsi="Book Antiqua" w:cs="Arial" w:hint="eastAsia"/>
          <w:lang w:eastAsia="zh-CN"/>
        </w:rPr>
        <w:t>(</w:t>
      </w:r>
      <w:proofErr w:type="spellStart"/>
      <w:r w:rsidRPr="004A2851">
        <w:rPr>
          <w:rFonts w:ascii="Book Antiqua" w:hAnsi="Book Antiqua" w:cs="Arial"/>
        </w:rPr>
        <w:t>Isovue</w:t>
      </w:r>
      <w:proofErr w:type="spellEnd"/>
      <w:r w:rsidRPr="004A2851">
        <w:rPr>
          <w:rFonts w:ascii="Book Antiqua" w:hAnsi="Book Antiqua" w:cs="Arial"/>
        </w:rPr>
        <w:t xml:space="preserve"> 370, GE Healthcare</w:t>
      </w:r>
      <w:r w:rsidR="009B4A90">
        <w:rPr>
          <w:rFonts w:ascii="Book Antiqua" w:eastAsiaTheme="minorEastAsia" w:hAnsi="Book Antiqua" w:cs="Arial" w:hint="eastAsia"/>
          <w:lang w:eastAsia="zh-CN"/>
        </w:rPr>
        <w:t>)</w:t>
      </w:r>
      <w:r w:rsidRPr="004A2851">
        <w:rPr>
          <w:rFonts w:ascii="Book Antiqua" w:hAnsi="Book Antiqua" w:cs="Arial"/>
        </w:rPr>
        <w:t xml:space="preserve"> or </w:t>
      </w:r>
      <w:proofErr w:type="spellStart"/>
      <w:r w:rsidRPr="004A2851">
        <w:rPr>
          <w:rFonts w:ascii="Book Antiqua" w:hAnsi="Book Antiqua" w:cs="Arial"/>
        </w:rPr>
        <w:t>iopromide</w:t>
      </w:r>
      <w:proofErr w:type="spellEnd"/>
      <w:r w:rsidRPr="004A2851">
        <w:rPr>
          <w:rFonts w:ascii="Book Antiqua" w:hAnsi="Book Antiqua" w:cs="Arial"/>
        </w:rPr>
        <w:t xml:space="preserve"> </w:t>
      </w:r>
      <w:r w:rsidR="009B4A90">
        <w:rPr>
          <w:rFonts w:ascii="Book Antiqua" w:eastAsiaTheme="minorEastAsia" w:hAnsi="Book Antiqua" w:cs="Arial" w:hint="eastAsia"/>
          <w:lang w:eastAsia="zh-CN"/>
        </w:rPr>
        <w:t>(</w:t>
      </w:r>
      <w:proofErr w:type="spellStart"/>
      <w:r w:rsidRPr="004A2851">
        <w:rPr>
          <w:rFonts w:ascii="Book Antiqua" w:hAnsi="Book Antiqua" w:cs="Arial"/>
        </w:rPr>
        <w:t>Ultravist</w:t>
      </w:r>
      <w:proofErr w:type="spellEnd"/>
      <w:r w:rsidRPr="004A2851">
        <w:rPr>
          <w:rFonts w:ascii="Book Antiqua" w:hAnsi="Book Antiqua" w:cs="Arial"/>
        </w:rPr>
        <w:t xml:space="preserve"> 370, </w:t>
      </w:r>
      <w:proofErr w:type="spellStart"/>
      <w:r w:rsidRPr="004A2851">
        <w:rPr>
          <w:rFonts w:ascii="Book Antiqua" w:hAnsi="Book Antiqua" w:cs="Arial"/>
        </w:rPr>
        <w:t>Berlex</w:t>
      </w:r>
      <w:proofErr w:type="spellEnd"/>
      <w:r w:rsidRPr="004A2851">
        <w:rPr>
          <w:rFonts w:ascii="Book Antiqua" w:hAnsi="Book Antiqua" w:cs="Arial"/>
        </w:rPr>
        <w:t xml:space="preserve"> Imaging</w:t>
      </w:r>
      <w:r w:rsidR="009B4A90">
        <w:rPr>
          <w:rFonts w:ascii="Book Antiqua" w:eastAsiaTheme="minorEastAsia" w:hAnsi="Book Antiqua" w:cs="Arial" w:hint="eastAsia"/>
          <w:lang w:eastAsia="zh-CN"/>
        </w:rPr>
        <w:t>)</w:t>
      </w:r>
      <w:r w:rsidRPr="004A2851">
        <w:rPr>
          <w:rFonts w:ascii="Book Antiqua" w:hAnsi="Book Antiqua" w:cs="Arial"/>
        </w:rPr>
        <w:t xml:space="preserve">] </w:t>
      </w:r>
      <w:proofErr w:type="gramStart"/>
      <w:r w:rsidRPr="004A2851">
        <w:rPr>
          <w:rFonts w:ascii="Book Antiqua" w:hAnsi="Book Antiqua" w:cs="Arial"/>
        </w:rPr>
        <w:t>was</w:t>
      </w:r>
      <w:proofErr w:type="gramEnd"/>
      <w:r w:rsidRPr="004A2851">
        <w:rPr>
          <w:rFonts w:ascii="Book Antiqua" w:hAnsi="Book Antiqua" w:cs="Arial"/>
        </w:rPr>
        <w:t xml:space="preserve"> intravenously administered at a rate of 5–7 mL/s (mean 6 mL/s) with 50 mL saline chaser. First pass CCTA acquisition was obtained from carina through the diaphragm, with larger coverage for patients undergoing evaluation of bypass graft patency, using thin collimation in conjunction with retrospective ECG gating using dose modulation (nominal current reduced to 25% during 0</w:t>
      </w:r>
      <w:r w:rsidR="00AE325F" w:rsidRPr="004A2851">
        <w:rPr>
          <w:rFonts w:ascii="Book Antiqua" w:hAnsi="Book Antiqua" w:cs="Arial"/>
        </w:rPr>
        <w:t>%</w:t>
      </w:r>
      <w:r w:rsidRPr="004A2851">
        <w:rPr>
          <w:rFonts w:ascii="Book Antiqua" w:hAnsi="Book Antiqua" w:cs="Arial"/>
        </w:rPr>
        <w:t>-30</w:t>
      </w:r>
      <w:bookmarkStart w:id="28" w:name="OLE_LINK141"/>
      <w:bookmarkStart w:id="29" w:name="OLE_LINK142"/>
      <w:r w:rsidRPr="004A2851">
        <w:rPr>
          <w:rFonts w:ascii="Book Antiqua" w:hAnsi="Book Antiqua" w:cs="Arial"/>
        </w:rPr>
        <w:t>%</w:t>
      </w:r>
      <w:bookmarkEnd w:id="28"/>
      <w:bookmarkEnd w:id="29"/>
      <w:r w:rsidRPr="004A2851">
        <w:rPr>
          <w:rFonts w:ascii="Book Antiqua" w:hAnsi="Book Antiqua" w:cs="Arial"/>
        </w:rPr>
        <w:t xml:space="preserve"> and 80</w:t>
      </w:r>
      <w:r w:rsidR="00AE325F" w:rsidRPr="004A2851">
        <w:rPr>
          <w:rFonts w:ascii="Book Antiqua" w:hAnsi="Book Antiqua" w:cs="Arial"/>
        </w:rPr>
        <w:t>%</w:t>
      </w:r>
      <w:r w:rsidRPr="004A2851">
        <w:rPr>
          <w:rFonts w:ascii="Book Antiqua" w:hAnsi="Book Antiqua" w:cs="Arial"/>
        </w:rPr>
        <w:t>-100% phases of the cardiac cycle).</w:t>
      </w:r>
      <w:r w:rsidR="000065ED">
        <w:rPr>
          <w:rFonts w:ascii="Book Antiqua" w:hAnsi="Book Antiqua" w:cs="Arial"/>
        </w:rPr>
        <w:t xml:space="preserve"> </w:t>
      </w:r>
      <w:r w:rsidRPr="004A2851">
        <w:rPr>
          <w:rFonts w:ascii="Book Antiqua" w:hAnsi="Book Antiqua" w:cs="Arial"/>
        </w:rPr>
        <w:t xml:space="preserve">A second late phase DECT scan was performed 10 </w:t>
      </w:r>
      <w:r w:rsidR="0034453B">
        <w:rPr>
          <w:rFonts w:ascii="Book Antiqua" w:hAnsi="Book Antiqua" w:cs="Arial"/>
        </w:rPr>
        <w:t xml:space="preserve">min  </w:t>
      </w:r>
      <w:r w:rsidRPr="004A2851">
        <w:rPr>
          <w:rFonts w:ascii="Book Antiqua" w:hAnsi="Book Antiqua" w:cs="Arial"/>
        </w:rPr>
        <w:t xml:space="preserve"> after initial contrast administration with coverage limited to only the heart. Scan parameters for first pass dual source CT scan on 64-slice CT system included gantry rotation 330 ms, tube A voltage 120 </w:t>
      </w:r>
      <w:proofErr w:type="spellStart"/>
      <w:r w:rsidRPr="004A2851">
        <w:rPr>
          <w:rFonts w:ascii="Book Antiqua" w:hAnsi="Book Antiqua" w:cs="Arial"/>
        </w:rPr>
        <w:t>kVp</w:t>
      </w:r>
      <w:proofErr w:type="spellEnd"/>
      <w:r w:rsidRPr="004A2851">
        <w:rPr>
          <w:rFonts w:ascii="Book Antiqua" w:hAnsi="Book Antiqua" w:cs="Arial"/>
        </w:rPr>
        <w:t xml:space="preserve">, tube B voltage 120 </w:t>
      </w:r>
      <w:proofErr w:type="spellStart"/>
      <w:r w:rsidRPr="004A2851">
        <w:rPr>
          <w:rFonts w:ascii="Book Antiqua" w:hAnsi="Book Antiqua" w:cs="Arial"/>
        </w:rPr>
        <w:t>kVp</w:t>
      </w:r>
      <w:proofErr w:type="spellEnd"/>
      <w:r w:rsidRPr="004A2851">
        <w:rPr>
          <w:rFonts w:ascii="Book Antiqua" w:hAnsi="Book Antiqua" w:cs="Arial"/>
        </w:rPr>
        <w:t xml:space="preserve">, average tube output 343 </w:t>
      </w:r>
      <w:proofErr w:type="spellStart"/>
      <w:r w:rsidRPr="004A2851">
        <w:rPr>
          <w:rFonts w:ascii="Book Antiqua" w:hAnsi="Book Antiqua" w:cs="Arial"/>
        </w:rPr>
        <w:t>mAs</w:t>
      </w:r>
      <w:proofErr w:type="spellEnd"/>
      <w:r w:rsidRPr="004A2851">
        <w:rPr>
          <w:rFonts w:ascii="Book Antiqua" w:hAnsi="Book Antiqua" w:cs="Arial"/>
        </w:rPr>
        <w:t xml:space="preserve"> per rotation (automatically adjusted for patient body habitus, range 258-438 </w:t>
      </w:r>
      <w:proofErr w:type="spellStart"/>
      <w:r w:rsidRPr="004A2851">
        <w:rPr>
          <w:rFonts w:ascii="Book Antiqua" w:hAnsi="Book Antiqua" w:cs="Arial"/>
        </w:rPr>
        <w:t>mAs</w:t>
      </w:r>
      <w:proofErr w:type="spellEnd"/>
      <w:r w:rsidRPr="004A2851">
        <w:rPr>
          <w:rFonts w:ascii="Book Antiqua" w:hAnsi="Book Antiqua" w:cs="Arial"/>
        </w:rPr>
        <w:t xml:space="preserve">), retrospective gating with pitch automatically adjusted for patient heart rate (range 0.2-0.5), ECG-based tube current modulation, 0.6-mm collimation with z-flying focal spot technique for both detectors and 82.5 ms temporal resolution. First pass scan parameters on the 128-slice CT system were similar with the exception that gantry rotation 280 ms, average tube output 208 </w:t>
      </w:r>
      <w:proofErr w:type="spellStart"/>
      <w:r w:rsidRPr="004A2851">
        <w:rPr>
          <w:rFonts w:ascii="Book Antiqua" w:hAnsi="Book Antiqua" w:cs="Arial"/>
        </w:rPr>
        <w:t>mAs</w:t>
      </w:r>
      <w:proofErr w:type="spellEnd"/>
      <w:r w:rsidRPr="004A2851">
        <w:rPr>
          <w:rFonts w:ascii="Book Antiqua" w:hAnsi="Book Antiqua" w:cs="Arial"/>
        </w:rPr>
        <w:t xml:space="preserve"> per rotation and 75 ms temporal resolution. Scan parameters for the 7 patients who underwent late phase DECT scan on 64-slice system included gantry rotation 330 ms, tube A voltage 140 </w:t>
      </w:r>
      <w:proofErr w:type="spellStart"/>
      <w:r w:rsidRPr="004A2851">
        <w:rPr>
          <w:rFonts w:ascii="Book Antiqua" w:hAnsi="Book Antiqua" w:cs="Arial"/>
        </w:rPr>
        <w:t>kVp</w:t>
      </w:r>
      <w:proofErr w:type="spellEnd"/>
      <w:r w:rsidRPr="004A2851">
        <w:rPr>
          <w:rFonts w:ascii="Book Antiqua" w:hAnsi="Book Antiqua" w:cs="Arial"/>
        </w:rPr>
        <w:t xml:space="preserve">, tube B voltage 100 </w:t>
      </w:r>
      <w:proofErr w:type="spellStart"/>
      <w:r w:rsidRPr="004A2851">
        <w:rPr>
          <w:rFonts w:ascii="Book Antiqua" w:hAnsi="Book Antiqua" w:cs="Arial"/>
        </w:rPr>
        <w:t>kVp</w:t>
      </w:r>
      <w:proofErr w:type="spellEnd"/>
      <w:r w:rsidRPr="004A2851">
        <w:rPr>
          <w:rFonts w:ascii="Book Antiqua" w:hAnsi="Book Antiqua" w:cs="Arial"/>
        </w:rPr>
        <w:t xml:space="preserve">, </w:t>
      </w:r>
      <w:bookmarkStart w:id="30" w:name="OLE_LINK2"/>
      <w:bookmarkStart w:id="31" w:name="OLE_LINK3"/>
      <w:r w:rsidRPr="004A2851">
        <w:rPr>
          <w:rFonts w:ascii="Book Antiqua" w:hAnsi="Book Antiqua" w:cs="Arial"/>
        </w:rPr>
        <w:t xml:space="preserve">tube A mean output 92 </w:t>
      </w:r>
      <w:proofErr w:type="spellStart"/>
      <w:r w:rsidRPr="004A2851">
        <w:rPr>
          <w:rFonts w:ascii="Book Antiqua" w:hAnsi="Book Antiqua" w:cs="Arial"/>
        </w:rPr>
        <w:t>mAs</w:t>
      </w:r>
      <w:proofErr w:type="spellEnd"/>
      <w:r w:rsidRPr="004A2851">
        <w:rPr>
          <w:rFonts w:ascii="Book Antiqua" w:hAnsi="Book Antiqua" w:cs="Arial"/>
        </w:rPr>
        <w:t xml:space="preserve"> per rotation (automatically adjusted for patient body habitus, range 65-108 </w:t>
      </w:r>
      <w:proofErr w:type="spellStart"/>
      <w:r w:rsidRPr="004A2851">
        <w:rPr>
          <w:rFonts w:ascii="Book Antiqua" w:hAnsi="Book Antiqua" w:cs="Arial"/>
        </w:rPr>
        <w:t>mAs</w:t>
      </w:r>
      <w:proofErr w:type="spellEnd"/>
      <w:r w:rsidRPr="004A2851">
        <w:rPr>
          <w:rFonts w:ascii="Book Antiqua" w:hAnsi="Book Antiqua" w:cs="Arial"/>
        </w:rPr>
        <w:t xml:space="preserve">), </w:t>
      </w:r>
      <w:bookmarkEnd w:id="30"/>
      <w:bookmarkEnd w:id="31"/>
      <w:r w:rsidRPr="004A2851">
        <w:rPr>
          <w:rFonts w:ascii="Book Antiqua" w:hAnsi="Book Antiqua" w:cs="Arial"/>
        </w:rPr>
        <w:t xml:space="preserve">tube B mean output 132 </w:t>
      </w:r>
      <w:proofErr w:type="spellStart"/>
      <w:r w:rsidRPr="004A2851">
        <w:rPr>
          <w:rFonts w:ascii="Book Antiqua" w:hAnsi="Book Antiqua" w:cs="Arial"/>
        </w:rPr>
        <w:t>mAs</w:t>
      </w:r>
      <w:proofErr w:type="spellEnd"/>
      <w:r w:rsidRPr="004A2851">
        <w:rPr>
          <w:rFonts w:ascii="Book Antiqua" w:hAnsi="Book Antiqua" w:cs="Arial"/>
        </w:rPr>
        <w:t xml:space="preserve"> per rotation (automatically adjusted for patient body habitus, range 104-145 </w:t>
      </w:r>
      <w:proofErr w:type="spellStart"/>
      <w:r w:rsidRPr="004A2851">
        <w:rPr>
          <w:rFonts w:ascii="Book Antiqua" w:hAnsi="Book Antiqua" w:cs="Arial"/>
        </w:rPr>
        <w:t>mAs</w:t>
      </w:r>
      <w:proofErr w:type="spellEnd"/>
      <w:r w:rsidRPr="004A2851">
        <w:rPr>
          <w:rFonts w:ascii="Book Antiqua" w:hAnsi="Book Antiqua" w:cs="Arial"/>
        </w:rPr>
        <w:t xml:space="preserve">), retrospective gating with pitch automatically adjusted for patient heart rate (range 0.17-0.33), dose modulation, 1.2-mm collimation with z-flying focal </w:t>
      </w:r>
      <w:r w:rsidRPr="004A2851">
        <w:rPr>
          <w:rFonts w:ascii="Book Antiqua" w:hAnsi="Book Antiqua" w:cs="Arial"/>
        </w:rPr>
        <w:lastRenderedPageBreak/>
        <w:t>spot technique for both detectors and 165ms temporal resolution.</w:t>
      </w:r>
      <w:r w:rsidR="000065ED">
        <w:rPr>
          <w:rFonts w:ascii="Book Antiqua" w:hAnsi="Book Antiqua" w:cs="Arial"/>
        </w:rPr>
        <w:t xml:space="preserve"> </w:t>
      </w:r>
      <w:r w:rsidRPr="004A2851">
        <w:rPr>
          <w:rFonts w:ascii="Book Antiqua" w:hAnsi="Book Antiqua" w:cs="Arial"/>
        </w:rPr>
        <w:t xml:space="preserve">Late phase DECT scan parameters for the 17 patients on the 128-slice system were similar with exception of gantry rotation 280 ms, tube A voltage 140 </w:t>
      </w:r>
      <w:proofErr w:type="spellStart"/>
      <w:r w:rsidRPr="004A2851">
        <w:rPr>
          <w:rFonts w:ascii="Book Antiqua" w:hAnsi="Book Antiqua" w:cs="Arial"/>
        </w:rPr>
        <w:t>kVp</w:t>
      </w:r>
      <w:proofErr w:type="spellEnd"/>
      <w:r w:rsidRPr="004A2851">
        <w:rPr>
          <w:rFonts w:ascii="Book Antiqua" w:hAnsi="Book Antiqua" w:cs="Arial"/>
        </w:rPr>
        <w:t xml:space="preserve"> + </w:t>
      </w:r>
      <w:proofErr w:type="spellStart"/>
      <w:r w:rsidRPr="004A2851">
        <w:rPr>
          <w:rFonts w:ascii="Book Antiqua" w:hAnsi="Book Antiqua" w:cs="Arial"/>
        </w:rPr>
        <w:t>Sn</w:t>
      </w:r>
      <w:proofErr w:type="spellEnd"/>
      <w:r w:rsidRPr="004A2851">
        <w:rPr>
          <w:rFonts w:ascii="Book Antiqua" w:hAnsi="Book Antiqua" w:cs="Arial"/>
        </w:rPr>
        <w:t xml:space="preserve"> filter, tube A mean output 120 </w:t>
      </w:r>
      <w:proofErr w:type="spellStart"/>
      <w:r w:rsidRPr="004A2851">
        <w:rPr>
          <w:rFonts w:ascii="Book Antiqua" w:hAnsi="Book Antiqua" w:cs="Arial"/>
        </w:rPr>
        <w:t>mAs</w:t>
      </w:r>
      <w:proofErr w:type="spellEnd"/>
      <w:r w:rsidRPr="004A2851">
        <w:rPr>
          <w:rFonts w:ascii="Book Antiqua" w:hAnsi="Book Antiqua" w:cs="Arial"/>
        </w:rPr>
        <w:t xml:space="preserve"> per rotation, range 93-149 </w:t>
      </w:r>
      <w:proofErr w:type="spellStart"/>
      <w:r w:rsidRPr="004A2851">
        <w:rPr>
          <w:rFonts w:ascii="Book Antiqua" w:hAnsi="Book Antiqua" w:cs="Arial"/>
        </w:rPr>
        <w:t>mAs</w:t>
      </w:r>
      <w:proofErr w:type="spellEnd"/>
      <w:r w:rsidRPr="004A2851">
        <w:rPr>
          <w:rFonts w:ascii="Book Antiqua" w:hAnsi="Book Antiqua" w:cs="Arial"/>
        </w:rPr>
        <w:t xml:space="preserve">), tube B mean output 139 </w:t>
      </w:r>
      <w:proofErr w:type="spellStart"/>
      <w:r w:rsidRPr="004A2851">
        <w:rPr>
          <w:rFonts w:ascii="Book Antiqua" w:hAnsi="Book Antiqua" w:cs="Arial"/>
        </w:rPr>
        <w:t>mAs</w:t>
      </w:r>
      <w:proofErr w:type="spellEnd"/>
      <w:r w:rsidRPr="004A2851">
        <w:rPr>
          <w:rFonts w:ascii="Book Antiqua" w:hAnsi="Book Antiqua" w:cs="Arial"/>
        </w:rPr>
        <w:t xml:space="preserve"> (range 94-169 </w:t>
      </w:r>
      <w:proofErr w:type="spellStart"/>
      <w:r w:rsidRPr="004A2851">
        <w:rPr>
          <w:rFonts w:ascii="Book Antiqua" w:hAnsi="Book Antiqua" w:cs="Arial"/>
        </w:rPr>
        <w:t>mAs</w:t>
      </w:r>
      <w:proofErr w:type="spellEnd"/>
      <w:r w:rsidRPr="004A2851">
        <w:rPr>
          <w:rFonts w:ascii="Book Antiqua" w:hAnsi="Book Antiqua" w:cs="Arial"/>
        </w:rPr>
        <w:t xml:space="preserve">) per rotation, and pitch 0.28. </w:t>
      </w:r>
    </w:p>
    <w:p w:rsidR="00FB42F0" w:rsidRPr="004A2851" w:rsidRDefault="00FB42F0" w:rsidP="00FB42F0">
      <w:pPr>
        <w:spacing w:line="360" w:lineRule="auto"/>
        <w:jc w:val="both"/>
        <w:rPr>
          <w:rFonts w:ascii="Book Antiqua" w:hAnsi="Book Antiqua" w:cs="Arial"/>
        </w:rPr>
      </w:pPr>
    </w:p>
    <w:p w:rsidR="00FB42F0" w:rsidRPr="00D23DD6" w:rsidRDefault="00FB42F0" w:rsidP="00FB42F0">
      <w:pPr>
        <w:spacing w:line="360" w:lineRule="auto"/>
        <w:jc w:val="both"/>
        <w:rPr>
          <w:rFonts w:ascii="Book Antiqua" w:hAnsi="Book Antiqua" w:cs="Arial"/>
          <w:b/>
          <w:i/>
        </w:rPr>
      </w:pPr>
      <w:r w:rsidRPr="00D23DD6">
        <w:rPr>
          <w:rFonts w:ascii="Book Antiqua" w:hAnsi="Book Antiqua" w:cs="Arial"/>
          <w:b/>
          <w:i/>
        </w:rPr>
        <w:t>Image reconstruction</w:t>
      </w:r>
    </w:p>
    <w:p w:rsidR="00FB42F0" w:rsidRPr="004A2851" w:rsidRDefault="00FB42F0" w:rsidP="00964C2B">
      <w:pPr>
        <w:spacing w:line="360" w:lineRule="auto"/>
        <w:jc w:val="both"/>
        <w:rPr>
          <w:rFonts w:ascii="Book Antiqua" w:hAnsi="Book Antiqua" w:cs="Arial"/>
        </w:rPr>
      </w:pPr>
      <w:r w:rsidRPr="004A2851">
        <w:rPr>
          <w:rFonts w:ascii="Book Antiqua" w:hAnsi="Book Antiqua" w:cs="Arial"/>
        </w:rPr>
        <w:t>Only late phase DECT scan acquisitions were used for evaluation of myocardial enhancement abnormalities for detection of MI.</w:t>
      </w:r>
      <w:r w:rsidR="000065ED">
        <w:rPr>
          <w:rFonts w:ascii="Book Antiqua" w:hAnsi="Book Antiqua" w:cs="Arial"/>
        </w:rPr>
        <w:t xml:space="preserve"> </w:t>
      </w:r>
      <w:r w:rsidRPr="004A2851">
        <w:rPr>
          <w:rFonts w:ascii="Book Antiqua" w:hAnsi="Book Antiqua" w:cs="Arial"/>
        </w:rPr>
        <w:t>DECT scans were reconstructed at the diastolic phase least affected by motion, using full gantry rotation (270</w:t>
      </w:r>
      <w:r w:rsidR="00555DB3">
        <w:rPr>
          <w:rFonts w:ascii="Book Antiqua" w:eastAsiaTheme="minorEastAsia" w:hAnsi="Book Antiqua" w:cs="Arial" w:hint="eastAsia"/>
          <w:lang w:eastAsia="zh-CN"/>
        </w:rPr>
        <w:t xml:space="preserve"> </w:t>
      </w:r>
      <w:r w:rsidRPr="004A2851">
        <w:rPr>
          <w:rFonts w:ascii="Book Antiqua" w:hAnsi="Book Antiqua" w:cs="Arial"/>
        </w:rPr>
        <w:t>ms or 330</w:t>
      </w:r>
      <w:r w:rsidR="00555DB3">
        <w:rPr>
          <w:rFonts w:ascii="Book Antiqua" w:eastAsiaTheme="minorEastAsia" w:hAnsi="Book Antiqua" w:cs="Arial" w:hint="eastAsia"/>
          <w:lang w:eastAsia="zh-CN"/>
        </w:rPr>
        <w:t xml:space="preserve"> </w:t>
      </w:r>
      <w:r w:rsidRPr="004A2851">
        <w:rPr>
          <w:rFonts w:ascii="Book Antiqua" w:hAnsi="Book Antiqua" w:cs="Arial"/>
        </w:rPr>
        <w:t xml:space="preserve">ms effective temporal resolution depending on scanner), 3mm slice thickness, 1.5 mm reconstruction increment, and medium-soft reconstruction kernel (D30) into three image datasets: 140 </w:t>
      </w:r>
      <w:proofErr w:type="spellStart"/>
      <w:r w:rsidRPr="004A2851">
        <w:rPr>
          <w:rFonts w:ascii="Book Antiqua" w:hAnsi="Book Antiqua" w:cs="Arial"/>
        </w:rPr>
        <w:t>kVp</w:t>
      </w:r>
      <w:proofErr w:type="spellEnd"/>
      <w:r w:rsidRPr="004A2851">
        <w:rPr>
          <w:rFonts w:ascii="Book Antiqua" w:hAnsi="Book Antiqua" w:cs="Arial"/>
        </w:rPr>
        <w:t xml:space="preserve">, 100 </w:t>
      </w:r>
      <w:proofErr w:type="spellStart"/>
      <w:r w:rsidRPr="004A2851">
        <w:rPr>
          <w:rFonts w:ascii="Book Antiqua" w:hAnsi="Book Antiqua" w:cs="Arial"/>
        </w:rPr>
        <w:t>kVp</w:t>
      </w:r>
      <w:proofErr w:type="spellEnd"/>
      <w:r w:rsidRPr="004A2851">
        <w:rPr>
          <w:rFonts w:ascii="Book Antiqua" w:hAnsi="Book Antiqua" w:cs="Arial"/>
        </w:rPr>
        <w:t xml:space="preserve">, and a mixed dataset, weighted with 70% of the 140 </w:t>
      </w:r>
      <w:proofErr w:type="spellStart"/>
      <w:r w:rsidRPr="004A2851">
        <w:rPr>
          <w:rFonts w:ascii="Book Antiqua" w:hAnsi="Book Antiqua" w:cs="Arial"/>
        </w:rPr>
        <w:t>kVp</w:t>
      </w:r>
      <w:proofErr w:type="spellEnd"/>
      <w:r w:rsidRPr="004A2851">
        <w:rPr>
          <w:rFonts w:ascii="Book Antiqua" w:hAnsi="Book Antiqua" w:cs="Arial"/>
        </w:rPr>
        <w:t xml:space="preserve"> and 30% of the 100 </w:t>
      </w:r>
      <w:proofErr w:type="spellStart"/>
      <w:r w:rsidRPr="004A2851">
        <w:rPr>
          <w:rFonts w:ascii="Book Antiqua" w:hAnsi="Book Antiqua" w:cs="Arial"/>
        </w:rPr>
        <w:t>kVp</w:t>
      </w:r>
      <w:proofErr w:type="spellEnd"/>
      <w:r w:rsidRPr="004A2851">
        <w:rPr>
          <w:rFonts w:ascii="Book Antiqua" w:hAnsi="Book Antiqua" w:cs="Arial"/>
        </w:rPr>
        <w:t xml:space="preserve"> reconstructions simulating the image contrast of a single voltage 120 </w:t>
      </w:r>
      <w:proofErr w:type="spellStart"/>
      <w:r w:rsidRPr="004A2851">
        <w:rPr>
          <w:rFonts w:ascii="Book Antiqua" w:hAnsi="Book Antiqua" w:cs="Arial"/>
        </w:rPr>
        <w:t>kVp</w:t>
      </w:r>
      <w:proofErr w:type="spellEnd"/>
      <w:r w:rsidRPr="004A2851">
        <w:rPr>
          <w:rFonts w:ascii="Book Antiqua" w:hAnsi="Book Antiqua" w:cs="Arial"/>
        </w:rPr>
        <w:t xml:space="preserve"> acquisition (Figure 1). In addition, dual energy specific post-processing software was used to determine relative iodine content within the myocardium based on unique x-ray absorption characteristics of iodine at 100 and 140 </w:t>
      </w:r>
      <w:proofErr w:type="spellStart"/>
      <w:r w:rsidRPr="004A2851">
        <w:rPr>
          <w:rFonts w:ascii="Book Antiqua" w:hAnsi="Book Antiqua" w:cs="Arial"/>
        </w:rPr>
        <w:t>kVp</w:t>
      </w:r>
      <w:proofErr w:type="spellEnd"/>
      <w:r w:rsidR="000C32A2" w:rsidRPr="000C32A2">
        <w:rPr>
          <w:rFonts w:ascii="Book Antiqua" w:eastAsiaTheme="minorEastAsia" w:hAnsi="Book Antiqua" w:cs="Arial" w:hint="eastAsia"/>
          <w:vertAlign w:val="superscript"/>
          <w:lang w:eastAsia="zh-CN"/>
        </w:rPr>
        <w:t>[</w:t>
      </w:r>
      <w:r w:rsidR="000E2595" w:rsidRPr="000C32A2">
        <w:rPr>
          <w:rFonts w:ascii="Book Antiqua" w:hAnsi="Book Antiqua" w:cs="Arial"/>
          <w:vertAlign w:val="superscript"/>
        </w:rPr>
        <w:fldChar w:fldCharType="begin"/>
      </w:r>
      <w:r w:rsidRPr="000C32A2">
        <w:rPr>
          <w:rFonts w:ascii="Book Antiqua" w:hAnsi="Book Antiqua" w:cs="Arial"/>
          <w:vertAlign w:val="superscript"/>
        </w:rPr>
        <w:instrText xml:space="preserve"> ADDIN EN.CITE &lt;EndNote&gt;&lt;Cite&gt;&lt;Author&gt;Riederer&lt;/Author&gt;&lt;Year&gt;1977&lt;/Year&gt;&lt;RecNum&gt;59&lt;/RecNum&gt;&lt;record&gt;&lt;rec-number&gt;59&lt;/rec-number&gt;&lt;foreign-keys&gt;&lt;key app="EN" db-id="zrs00ftzhfazxlexed5pwaa4adzf5fepd592"&gt;59&lt;/key&gt;&lt;/foreign-keys&gt;&lt;ref-type name="Journal Article"&gt;17&lt;/ref-type&gt;&lt;contributors&gt;&lt;authors&gt;&lt;author&gt;Riederer, S. J.&lt;/author&gt;&lt;author&gt;Mistretta, C. A.&lt;/author&gt;&lt;/authors&gt;&lt;/contributors&gt;&lt;titles&gt;&lt;title&gt;Selective iodine imaging using K-edge energies in computerized x-ray tomography&lt;/title&gt;&lt;secondary-title&gt;Med Phys&lt;/secondary-title&gt;&lt;/titles&gt;&lt;periodical&gt;&lt;full-title&gt;Med Phys&lt;/full-title&gt;&lt;/periodical&gt;&lt;pages&gt;474-81&lt;/pages&gt;&lt;volume&gt;4&lt;/volume&gt;&lt;number&gt;6&lt;/number&gt;&lt;keywords&gt;&lt;keyword&gt;*Contrast Media&lt;/keyword&gt;&lt;keyword&gt;*Iodine&lt;/keyword&gt;&lt;keyword&gt;Tomography, X-Ray Computed/*methods&lt;/keyword&gt;&lt;/keywords&gt;&lt;dates&gt;&lt;year&gt;1977&lt;/year&gt;&lt;pub-dates&gt;&lt;date&gt;Nov-Dec&lt;/date&gt;&lt;/pub-dates&gt;&lt;/dates&gt;&lt;accession-num&gt;927384&lt;/accession-num&gt;&lt;urls&gt;&lt;related-urls&gt;&lt;url&gt;http://www.ncbi.nlm.nih.gov/entrez/query.fcgi?cmd=Retrieve&amp;amp;db=PubMed&amp;amp;dopt=Citation&amp;amp;list_uids=927384&lt;/url&gt;&lt;/related-urls&gt;&lt;/urls&gt;&lt;/record&gt;&lt;/Cite&gt;&lt;/EndNote&gt;</w:instrText>
      </w:r>
      <w:r w:rsidR="000E2595" w:rsidRPr="000C32A2">
        <w:rPr>
          <w:rFonts w:ascii="Book Antiqua" w:hAnsi="Book Antiqua" w:cs="Arial"/>
          <w:vertAlign w:val="superscript"/>
        </w:rPr>
        <w:fldChar w:fldCharType="separate"/>
      </w:r>
      <w:r w:rsidRPr="000C32A2">
        <w:rPr>
          <w:rFonts w:ascii="Book Antiqua" w:hAnsi="Book Antiqua" w:cs="Arial"/>
          <w:vertAlign w:val="superscript"/>
        </w:rPr>
        <w:t>23</w:t>
      </w:r>
      <w:r w:rsidR="000E2595" w:rsidRPr="000C32A2">
        <w:rPr>
          <w:rFonts w:ascii="Book Antiqua" w:hAnsi="Book Antiqua" w:cs="Arial"/>
          <w:vertAlign w:val="superscript"/>
        </w:rPr>
        <w:fldChar w:fldCharType="end"/>
      </w:r>
      <w:r w:rsidR="000C32A2" w:rsidRPr="000C32A2">
        <w:rPr>
          <w:rFonts w:ascii="Book Antiqua" w:eastAsiaTheme="minorEastAsia" w:hAnsi="Book Antiqua" w:cs="Arial" w:hint="eastAsia"/>
          <w:vertAlign w:val="superscript"/>
          <w:lang w:eastAsia="zh-CN"/>
        </w:rPr>
        <w:t>]</w:t>
      </w:r>
      <w:r w:rsidRPr="004A2851">
        <w:rPr>
          <w:rFonts w:ascii="Book Antiqua" w:hAnsi="Book Antiqua" w:cs="Arial"/>
        </w:rPr>
        <w:t>. The resultant “iodine-only images” comprised a fourth dataset for myocardial late enhancement evaluation (Figure 2</w:t>
      </w:r>
      <w:proofErr w:type="gramStart"/>
      <w:r w:rsidRPr="004A2851">
        <w:rPr>
          <w:rFonts w:ascii="Book Antiqua" w:hAnsi="Book Antiqua" w:cs="Arial"/>
        </w:rPr>
        <w:t>)</w:t>
      </w:r>
      <w:r w:rsidR="00560C2A" w:rsidRPr="00560C2A">
        <w:rPr>
          <w:rFonts w:ascii="Book Antiqua" w:eastAsiaTheme="minorEastAsia" w:hAnsi="Book Antiqua" w:cs="Arial" w:hint="eastAsia"/>
          <w:vertAlign w:val="superscript"/>
          <w:lang w:eastAsia="zh-CN"/>
        </w:rPr>
        <w:t>[</w:t>
      </w:r>
      <w:proofErr w:type="gramEnd"/>
      <w:r w:rsidR="000E2595" w:rsidRPr="00560C2A">
        <w:rPr>
          <w:rFonts w:ascii="Book Antiqua" w:hAnsi="Book Antiqua" w:cs="Arial"/>
          <w:vertAlign w:val="superscript"/>
        </w:rPr>
        <w:fldChar w:fldCharType="begin">
          <w:fldData xml:space="preserve">PEVuZE5vdGU+PENpdGU+PEF1dGhvcj5Kb2huc29uPC9BdXRob3I+PFllYXI+MjAwNzwvWWVhcj48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</w:fldData>
        </w:fldChar>
      </w:r>
      <w:r w:rsidR="00560C2A" w:rsidRPr="00560C2A">
        <w:rPr>
          <w:rFonts w:ascii="Book Antiqua" w:hAnsi="Book Antiqua" w:cs="Arial"/>
          <w:vertAlign w:val="superscript"/>
        </w:rPr>
        <w:instrText xml:space="preserve"> ADDIN EN.CITE </w:instrText>
      </w:r>
      <w:r w:rsidR="000E2595" w:rsidRPr="00560C2A">
        <w:rPr>
          <w:rFonts w:ascii="Book Antiqua" w:hAnsi="Book Antiqua" w:cs="Arial"/>
          <w:vertAlign w:val="superscript"/>
        </w:rPr>
        <w:fldChar w:fldCharType="begin">
          <w:fldData xml:space="preserve">PEVuZE5vdGU+PENpdGU+PEF1dGhvcj5Kb2huc29uPC9BdXRob3I+PFllYXI+MjAwNzwvWWVhcj48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</w:fldData>
        </w:fldChar>
      </w:r>
      <w:r w:rsidR="00560C2A" w:rsidRPr="00560C2A">
        <w:rPr>
          <w:rFonts w:ascii="Book Antiqua" w:hAnsi="Book Antiqua" w:cs="Arial"/>
          <w:vertAlign w:val="superscript"/>
        </w:rPr>
        <w:instrText xml:space="preserve"> ADDIN EN.CITE.DATA </w:instrText>
      </w:r>
      <w:r w:rsidR="000E2595" w:rsidRPr="00560C2A">
        <w:rPr>
          <w:rFonts w:ascii="Book Antiqua" w:hAnsi="Book Antiqua" w:cs="Arial"/>
          <w:vertAlign w:val="superscript"/>
        </w:rPr>
      </w:r>
      <w:r w:rsidR="000E2595" w:rsidRPr="00560C2A">
        <w:rPr>
          <w:rFonts w:ascii="Book Antiqua" w:hAnsi="Book Antiqua" w:cs="Arial"/>
          <w:vertAlign w:val="superscript"/>
        </w:rPr>
        <w:fldChar w:fldCharType="end"/>
      </w:r>
      <w:r w:rsidR="000E2595" w:rsidRPr="00560C2A">
        <w:rPr>
          <w:rFonts w:ascii="Book Antiqua" w:hAnsi="Book Antiqua" w:cs="Arial"/>
          <w:vertAlign w:val="superscript"/>
        </w:rPr>
      </w:r>
      <w:r w:rsidR="000E2595" w:rsidRPr="00560C2A">
        <w:rPr>
          <w:rFonts w:ascii="Book Antiqua" w:hAnsi="Book Antiqua" w:cs="Arial"/>
          <w:vertAlign w:val="superscript"/>
        </w:rPr>
        <w:fldChar w:fldCharType="separate"/>
      </w:r>
      <w:r w:rsidR="00560C2A" w:rsidRPr="00560C2A">
        <w:rPr>
          <w:rFonts w:ascii="Book Antiqua" w:hAnsi="Book Antiqua" w:cs="Arial"/>
          <w:vertAlign w:val="superscript"/>
        </w:rPr>
        <w:t>21, 24</w:t>
      </w:r>
      <w:r w:rsidR="000E2595" w:rsidRPr="00560C2A">
        <w:rPr>
          <w:rFonts w:ascii="Book Antiqua" w:hAnsi="Book Antiqua" w:cs="Arial"/>
          <w:vertAlign w:val="superscript"/>
        </w:rPr>
        <w:fldChar w:fldCharType="end"/>
      </w:r>
      <w:r w:rsidR="00560C2A" w:rsidRPr="00560C2A">
        <w:rPr>
          <w:rFonts w:ascii="Book Antiqua" w:eastAsiaTheme="minorEastAsia" w:hAnsi="Book Antiqua" w:cs="Arial" w:hint="eastAsia"/>
          <w:vertAlign w:val="superscript"/>
          <w:lang w:eastAsia="zh-CN"/>
        </w:rPr>
        <w:t>]</w:t>
      </w:r>
      <w:r w:rsidRPr="004A2851">
        <w:rPr>
          <w:rFonts w:ascii="Book Antiqua" w:hAnsi="Book Antiqua" w:cs="Arial"/>
        </w:rPr>
        <w:t>.</w:t>
      </w:r>
      <w:r w:rsidR="000065ED">
        <w:rPr>
          <w:rFonts w:ascii="Book Antiqua" w:hAnsi="Book Antiqua" w:cs="Arial"/>
        </w:rPr>
        <w:t xml:space="preserve">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 xml:space="preserve">First pass CCTA acquisitions were reconstructed with 0.75 mm slice thickness and 0.5mm increments at 10% phase intervals from 0-90% of the RR wave for evaluation of segmental left ventricular (LV) function. </w:t>
      </w:r>
    </w:p>
    <w:p w:rsidR="00FB42F0" w:rsidRPr="004A2851" w:rsidRDefault="00FB42F0" w:rsidP="00FB42F0">
      <w:pPr>
        <w:spacing w:line="360" w:lineRule="auto"/>
        <w:ind w:firstLine="720"/>
        <w:jc w:val="both"/>
        <w:rPr>
          <w:rFonts w:ascii="Book Antiqua" w:hAnsi="Book Antiqua" w:cs="Arial"/>
        </w:rPr>
      </w:pPr>
    </w:p>
    <w:p w:rsidR="00FB42F0" w:rsidRPr="00D86291" w:rsidRDefault="00D86291" w:rsidP="00FB42F0">
      <w:pPr>
        <w:spacing w:line="360" w:lineRule="auto"/>
        <w:jc w:val="both"/>
        <w:rPr>
          <w:rFonts w:ascii="Book Antiqua" w:hAnsi="Book Antiqua" w:cs="Arial"/>
          <w:b/>
          <w:i/>
        </w:rPr>
      </w:pPr>
      <w:r w:rsidRPr="00D86291">
        <w:rPr>
          <w:rFonts w:ascii="Book Antiqua" w:hAnsi="Book Antiqua" w:cs="Arial"/>
          <w:b/>
          <w:i/>
        </w:rPr>
        <w:t>Image analysis</w:t>
      </w:r>
    </w:p>
    <w:p w:rsidR="00FB42F0" w:rsidRPr="004A2851" w:rsidRDefault="00D86291" w:rsidP="00D86291">
      <w:pPr>
        <w:spacing w:line="360" w:lineRule="auto"/>
        <w:jc w:val="both"/>
        <w:rPr>
          <w:rFonts w:ascii="Book Antiqua" w:hAnsi="Book Antiqua" w:cs="Arial"/>
        </w:rPr>
      </w:pPr>
      <w:r w:rsidRPr="00D86291">
        <w:rPr>
          <w:rFonts w:ascii="Book Antiqua" w:hAnsi="Book Antiqua" w:cs="Arial"/>
          <w:b/>
        </w:rPr>
        <w:t>Abnormal myocardial enhancement</w:t>
      </w:r>
      <w:r>
        <w:rPr>
          <w:rFonts w:ascii="Book Antiqua" w:eastAsiaTheme="minorEastAsia" w:hAnsi="Book Antiqua" w:cs="Arial" w:hint="eastAsia"/>
          <w:b/>
          <w:lang w:eastAsia="zh-CN"/>
        </w:rPr>
        <w:t xml:space="preserve">: </w:t>
      </w:r>
      <w:r w:rsidR="00FB42F0" w:rsidRPr="004A2851">
        <w:rPr>
          <w:rFonts w:ascii="Book Antiqua" w:hAnsi="Book Antiqua" w:cs="Arial"/>
        </w:rPr>
        <w:t>Each DECT late phase image dataset (100, 140</w:t>
      </w:r>
      <w:r w:rsidR="000C32A2">
        <w:rPr>
          <w:rFonts w:ascii="Book Antiqua" w:eastAsiaTheme="minorEastAsia" w:hAnsi="Book Antiqua" w:cs="Arial" w:hint="eastAsia"/>
          <w:lang w:eastAsia="zh-CN"/>
        </w:rPr>
        <w:t xml:space="preserve"> </w:t>
      </w:r>
      <w:proofErr w:type="spellStart"/>
      <w:r w:rsidR="00FB42F0" w:rsidRPr="004A2851">
        <w:rPr>
          <w:rFonts w:ascii="Book Antiqua" w:hAnsi="Book Antiqua" w:cs="Arial"/>
        </w:rPr>
        <w:t>kVp</w:t>
      </w:r>
      <w:proofErr w:type="spellEnd"/>
      <w:r w:rsidR="00FB42F0" w:rsidRPr="004A2851">
        <w:rPr>
          <w:rFonts w:ascii="Book Antiqua" w:hAnsi="Book Antiqua" w:cs="Arial"/>
        </w:rPr>
        <w:t xml:space="preserve">, mixed and iodine-only) was evaluated for myocardial late enhancement abnormalities using </w:t>
      </w:r>
      <w:proofErr w:type="spellStart"/>
      <w:r w:rsidR="00FB42F0" w:rsidRPr="004A2851">
        <w:rPr>
          <w:rFonts w:ascii="Book Antiqua" w:hAnsi="Book Antiqua" w:cs="Arial"/>
        </w:rPr>
        <w:t>multiplanar</w:t>
      </w:r>
      <w:proofErr w:type="spellEnd"/>
      <w:r w:rsidR="00FB42F0" w:rsidRPr="004A2851">
        <w:rPr>
          <w:rFonts w:ascii="Book Antiqua" w:hAnsi="Book Antiqua" w:cs="Arial"/>
        </w:rPr>
        <w:t xml:space="preserve"> reformations. Datasets were evaluated for </w:t>
      </w:r>
      <w:proofErr w:type="spellStart"/>
      <w:r w:rsidR="00FB42F0" w:rsidRPr="004A2851">
        <w:rPr>
          <w:rFonts w:ascii="Book Antiqua" w:hAnsi="Book Antiqua" w:cs="Arial"/>
        </w:rPr>
        <w:t>hyperenhanced</w:t>
      </w:r>
      <w:proofErr w:type="spellEnd"/>
      <w:r w:rsidR="00FB42F0" w:rsidRPr="004A2851">
        <w:rPr>
          <w:rFonts w:ascii="Book Antiqua" w:hAnsi="Book Antiqua" w:cs="Arial"/>
        </w:rPr>
        <w:t xml:space="preserve"> regions within the LV myocardium using the 17-segment cardiac model</w:t>
      </w:r>
      <w:r w:rsidR="000C32A2" w:rsidRPr="000C32A2">
        <w:rPr>
          <w:rFonts w:ascii="Book Antiqua" w:eastAsiaTheme="minorEastAsia" w:hAnsi="Book Antiqua" w:cs="Arial" w:hint="eastAsia"/>
          <w:vertAlign w:val="superscript"/>
          <w:lang w:eastAsia="zh-CN"/>
        </w:rPr>
        <w:t>[</w:t>
      </w:r>
      <w:r w:rsidR="000E2595" w:rsidRPr="000C32A2">
        <w:rPr>
          <w:rFonts w:ascii="Book Antiqua" w:hAnsi="Book Antiqua" w:cs="Arial"/>
          <w:vertAlign w:val="superscript"/>
        </w:rPr>
        <w:fldChar w:fldCharType="begin"/>
      </w:r>
      <w:r w:rsidR="000C32A2" w:rsidRPr="000C32A2">
        <w:rPr>
          <w:rFonts w:ascii="Book Antiqua" w:hAnsi="Book Antiqua" w:cs="Arial"/>
          <w:vertAlign w:val="superscript"/>
        </w:rPr>
        <w:instrText xml:space="preserve"> ADDIN EN.CITE &lt;EndNote&gt;&lt;Cite&gt;&lt;Author&gt;Cerqueira&lt;/Author&gt;&lt;Year&gt;2002&lt;/Year&gt;&lt;RecNum&gt;58&lt;/RecNum&gt;&lt;record&gt;&lt;rec-number&gt;58&lt;/rec-number&gt;&lt;foreign-keys&gt;&lt;key app="EN" db-id="zrs00ftzhfazxlexed5pwaa4adzf5fepd592"&gt;58&lt;/key&gt;&lt;/foreign-keys&gt;&lt;ref-type name="Journal Article"&gt;17&lt;/ref-type&gt;&lt;contributors&gt;&lt;authors&gt;&lt;author&gt;Cerqueira, M. D.&lt;/author&gt;&lt;author&gt;Weissman, N. J.&lt;/author&gt;&lt;author&gt;Dilsizian, V.&lt;/author&gt;&lt;author&gt;Jacobs, A. K.&lt;/author&gt;&lt;author&gt;Kaul, S.&lt;/author&gt;&lt;author&gt;Laskey, W. K.&lt;/author&gt;&lt;author&gt;Pennell, D. J.&lt;/author&gt;&lt;author&gt;Rumberger, J. A.&lt;/author&gt;&lt;author&gt;Ryan, T.&lt;/author&gt;&lt;author&gt;Verani, M. S.&lt;/author&gt;&lt;/authors&gt;&lt;/contributors&gt;&lt;auth-address&gt;American Society of Nuclear Cardiology, USA.&lt;/auth-address&gt;&lt;titles&gt;&lt;title&gt;Standardized myocardial segmentation and nomenclature for tomographic imaging of the heart: a statement for healthcare professionals from the Cardiac Imaging Committee of the Council on Clinical Cardiology of the American Heart Association&lt;/title&gt;&lt;secondary-title&gt;Circulation&lt;/secondary-title&gt;&lt;/titles&gt;&lt;periodical&gt;&lt;full-title&gt;Circulation&lt;/full-title&gt;&lt;/periodical&gt;&lt;pages&gt;539-42&lt;/pages&gt;&lt;volume&gt;105&lt;/volume&gt;&lt;number&gt;4&lt;/number&gt;&lt;keywords&gt;&lt;keyword&gt;Coronary Vessels/anatomy &amp;amp; histology&lt;/keyword&gt;&lt;keyword&gt;Heart/anatomy &amp;amp; histology&lt;/keyword&gt;&lt;keyword&gt;Heart Diseases/*diagnosis&lt;/keyword&gt;&lt;keyword&gt;Humans&lt;/keyword&gt;&lt;keyword&gt;*Terminology as Topic&lt;/keyword&gt;&lt;keyword&gt;Tomography/*standards&lt;/keyword&gt;&lt;/keywords&gt;&lt;dates&gt;&lt;year&gt;2002&lt;/year&gt;&lt;pub-dates&gt;&lt;date&gt;Jan 29&lt;/date&gt;&lt;/pub-dates&gt;&lt;/dates&gt;&lt;accession-num&gt;11815441&lt;/accession-num&gt;&lt;urls&gt;&lt;related-urls&gt;&lt;url&gt;http://www.ncbi.nlm.nih.gov/entrez/query.fcgi?cmd=Retrieve&amp;amp;db=PubMed&amp;amp;dopt=Citation&amp;amp;list_uids=11815441&lt;/url&gt;&lt;/related-urls&gt;&lt;/urls&gt;&lt;/record&gt;&lt;/Cite&gt;&lt;/EndNote&gt;</w:instrText>
      </w:r>
      <w:r w:rsidR="000E2595" w:rsidRPr="000C32A2">
        <w:rPr>
          <w:rFonts w:ascii="Book Antiqua" w:hAnsi="Book Antiqua" w:cs="Arial"/>
          <w:vertAlign w:val="superscript"/>
        </w:rPr>
        <w:fldChar w:fldCharType="separate"/>
      </w:r>
      <w:r w:rsidR="000C32A2" w:rsidRPr="000C32A2">
        <w:rPr>
          <w:rFonts w:ascii="Book Antiqua" w:hAnsi="Book Antiqua" w:cs="Arial"/>
          <w:vertAlign w:val="superscript"/>
        </w:rPr>
        <w:t>25</w:t>
      </w:r>
      <w:r w:rsidR="000E2595" w:rsidRPr="000C32A2">
        <w:rPr>
          <w:rFonts w:ascii="Book Antiqua" w:hAnsi="Book Antiqua" w:cs="Arial"/>
          <w:vertAlign w:val="superscript"/>
        </w:rPr>
        <w:fldChar w:fldCharType="end"/>
      </w:r>
      <w:r w:rsidR="000C32A2" w:rsidRPr="000C32A2">
        <w:rPr>
          <w:rFonts w:ascii="Book Antiqua" w:eastAsiaTheme="minorEastAsia" w:hAnsi="Book Antiqua" w:cs="Arial" w:hint="eastAsia"/>
          <w:vertAlign w:val="superscript"/>
          <w:lang w:eastAsia="zh-CN"/>
        </w:rPr>
        <w:t>]</w:t>
      </w:r>
      <w:r w:rsidR="00FB42F0" w:rsidRPr="004A2851">
        <w:rPr>
          <w:rFonts w:ascii="Book Antiqua" w:hAnsi="Book Antiqua" w:cs="Arial"/>
        </w:rPr>
        <w:t xml:space="preserve">. Datasets were evaluated in a random order in consensus by two experienced </w:t>
      </w:r>
      <w:r w:rsidR="00FB42F0" w:rsidRPr="004A2851">
        <w:rPr>
          <w:rFonts w:ascii="Book Antiqua" w:hAnsi="Book Antiqua" w:cs="Arial"/>
        </w:rPr>
        <w:lastRenderedPageBreak/>
        <w:t xml:space="preserve">cardiac readers (8 years and 3 years) blinded to the patient’s clinical information, wall motion analysis, and reconstruction type with the exception of iodine-only datasets. The presence and severity of late myocardial </w:t>
      </w:r>
      <w:proofErr w:type="spellStart"/>
      <w:r w:rsidR="00FB42F0" w:rsidRPr="004A2851">
        <w:rPr>
          <w:rFonts w:ascii="Book Antiqua" w:hAnsi="Book Antiqua" w:cs="Arial"/>
        </w:rPr>
        <w:t>hyperenhancement</w:t>
      </w:r>
      <w:proofErr w:type="spellEnd"/>
      <w:r w:rsidR="00FB42F0" w:rsidRPr="004A2851">
        <w:rPr>
          <w:rFonts w:ascii="Book Antiqua" w:hAnsi="Book Antiqua" w:cs="Arial"/>
        </w:rPr>
        <w:t xml:space="preserve"> (</w:t>
      </w:r>
      <w:r w:rsidR="00FB42F0" w:rsidRPr="000C32A2">
        <w:rPr>
          <w:rFonts w:ascii="Book Antiqua" w:hAnsi="Book Antiqua" w:cs="Arial"/>
          <w:i/>
        </w:rPr>
        <w:t>i.e.</w:t>
      </w:r>
      <w:r w:rsidR="000C32A2">
        <w:rPr>
          <w:rFonts w:ascii="Book Antiqua" w:eastAsiaTheme="minorEastAsia" w:hAnsi="Book Antiqua" w:cs="Arial" w:hint="eastAsia"/>
          <w:i/>
          <w:lang w:eastAsia="zh-CN"/>
        </w:rPr>
        <w:t xml:space="preserve">, </w:t>
      </w:r>
      <w:r w:rsidR="00FB42F0" w:rsidRPr="004A2851">
        <w:rPr>
          <w:rFonts w:ascii="Book Antiqua" w:hAnsi="Book Antiqua" w:cs="Arial"/>
        </w:rPr>
        <w:t>“bright” regions) were evaluated as: 1</w:t>
      </w:r>
      <w:r w:rsidR="00154215">
        <w:rPr>
          <w:rFonts w:ascii="Book Antiqua" w:eastAsiaTheme="minorEastAsia" w:hAnsi="Book Antiqua" w:cs="Arial" w:hint="eastAsia"/>
          <w:lang w:eastAsia="zh-CN"/>
        </w:rPr>
        <w:t xml:space="preserve"> </w:t>
      </w:r>
      <w:r w:rsidR="00FB42F0" w:rsidRPr="004A2851">
        <w:rPr>
          <w:rFonts w:ascii="Book Antiqua" w:hAnsi="Book Antiqua" w:cs="Arial"/>
        </w:rPr>
        <w:t>=</w:t>
      </w:r>
      <w:r w:rsidR="00154215">
        <w:rPr>
          <w:rFonts w:ascii="Book Antiqua" w:eastAsiaTheme="minorEastAsia" w:hAnsi="Book Antiqua" w:cs="Arial" w:hint="eastAsia"/>
          <w:lang w:eastAsia="zh-CN"/>
        </w:rPr>
        <w:t xml:space="preserve"> </w:t>
      </w:r>
      <w:r w:rsidR="00FB42F0" w:rsidRPr="004A2851">
        <w:rPr>
          <w:rFonts w:ascii="Book Antiqua" w:hAnsi="Book Antiqua" w:cs="Arial"/>
        </w:rPr>
        <w:t>normal, 2</w:t>
      </w:r>
      <w:r w:rsidR="00154215">
        <w:rPr>
          <w:rFonts w:ascii="Book Antiqua" w:eastAsiaTheme="minorEastAsia" w:hAnsi="Book Antiqua" w:cs="Arial" w:hint="eastAsia"/>
          <w:lang w:eastAsia="zh-CN"/>
        </w:rPr>
        <w:t xml:space="preserve"> </w:t>
      </w:r>
      <w:r w:rsidR="00FB42F0" w:rsidRPr="004A2851">
        <w:rPr>
          <w:rFonts w:ascii="Book Antiqua" w:hAnsi="Book Antiqua" w:cs="Arial"/>
        </w:rPr>
        <w:t>=</w:t>
      </w:r>
      <w:r w:rsidR="00154215">
        <w:rPr>
          <w:rFonts w:ascii="Book Antiqua" w:eastAsiaTheme="minorEastAsia" w:hAnsi="Book Antiqua" w:cs="Arial" w:hint="eastAsia"/>
          <w:lang w:eastAsia="zh-CN"/>
        </w:rPr>
        <w:t xml:space="preserve"> </w:t>
      </w:r>
      <w:r w:rsidR="00FB42F0" w:rsidRPr="004A2851">
        <w:rPr>
          <w:rFonts w:ascii="Book Antiqua" w:hAnsi="Book Antiqua" w:cs="Arial"/>
        </w:rPr>
        <w:t xml:space="preserve">probable </w:t>
      </w:r>
      <w:proofErr w:type="spellStart"/>
      <w:r w:rsidR="00FB42F0" w:rsidRPr="004A2851">
        <w:rPr>
          <w:rFonts w:ascii="Book Antiqua" w:hAnsi="Book Antiqua" w:cs="Arial"/>
        </w:rPr>
        <w:t>hyperenhancement</w:t>
      </w:r>
      <w:proofErr w:type="spellEnd"/>
      <w:r w:rsidR="00FB42F0" w:rsidRPr="004A2851">
        <w:rPr>
          <w:rFonts w:ascii="Book Antiqua" w:hAnsi="Book Antiqua" w:cs="Arial"/>
        </w:rPr>
        <w:t>, 3</w:t>
      </w:r>
      <w:r w:rsidR="003D2446">
        <w:rPr>
          <w:rFonts w:ascii="Book Antiqua" w:eastAsiaTheme="minorEastAsia" w:hAnsi="Book Antiqua" w:cs="Arial" w:hint="eastAsia"/>
          <w:lang w:eastAsia="zh-CN"/>
        </w:rPr>
        <w:t xml:space="preserve"> </w:t>
      </w:r>
      <w:r w:rsidR="00FB42F0" w:rsidRPr="004A2851">
        <w:rPr>
          <w:rFonts w:ascii="Book Antiqua" w:hAnsi="Book Antiqua" w:cs="Arial"/>
        </w:rPr>
        <w:t>=</w:t>
      </w:r>
      <w:r w:rsidR="003D2446">
        <w:rPr>
          <w:rFonts w:ascii="Book Antiqua" w:eastAsiaTheme="minorEastAsia" w:hAnsi="Book Antiqua" w:cs="Arial" w:hint="eastAsia"/>
          <w:lang w:eastAsia="zh-CN"/>
        </w:rPr>
        <w:t xml:space="preserve"> </w:t>
      </w:r>
      <w:r w:rsidR="00FB42F0" w:rsidRPr="004A2851">
        <w:rPr>
          <w:rFonts w:ascii="Book Antiqua" w:hAnsi="Book Antiqua" w:cs="Arial"/>
        </w:rPr>
        <w:t xml:space="preserve">definite </w:t>
      </w:r>
      <w:proofErr w:type="spellStart"/>
      <w:r w:rsidR="00FB42F0" w:rsidRPr="004A2851">
        <w:rPr>
          <w:rFonts w:ascii="Book Antiqua" w:hAnsi="Book Antiqua" w:cs="Arial"/>
        </w:rPr>
        <w:t>hyperenhancement</w:t>
      </w:r>
      <w:proofErr w:type="spellEnd"/>
      <w:r w:rsidR="00FB42F0" w:rsidRPr="004A2851">
        <w:rPr>
          <w:rFonts w:ascii="Book Antiqua" w:hAnsi="Book Antiqua" w:cs="Arial"/>
        </w:rPr>
        <w:t>, 4</w:t>
      </w:r>
      <w:r w:rsidR="00C175DA">
        <w:rPr>
          <w:rFonts w:ascii="Book Antiqua" w:eastAsiaTheme="minorEastAsia" w:hAnsi="Book Antiqua" w:cs="Arial" w:hint="eastAsia"/>
          <w:lang w:eastAsia="zh-CN"/>
        </w:rPr>
        <w:t xml:space="preserve"> </w:t>
      </w:r>
      <w:r w:rsidR="00FB42F0" w:rsidRPr="004A2851">
        <w:rPr>
          <w:rFonts w:ascii="Book Antiqua" w:hAnsi="Book Antiqua" w:cs="Arial"/>
        </w:rPr>
        <w:t>=</w:t>
      </w:r>
      <w:r w:rsidR="00C175DA">
        <w:rPr>
          <w:rFonts w:ascii="Book Antiqua" w:eastAsiaTheme="minorEastAsia" w:hAnsi="Book Antiqua" w:cs="Arial" w:hint="eastAsia"/>
          <w:lang w:eastAsia="zh-CN"/>
        </w:rPr>
        <w:t xml:space="preserve"> </w:t>
      </w:r>
      <w:r w:rsidR="00FB42F0" w:rsidRPr="004A2851">
        <w:rPr>
          <w:rFonts w:ascii="Book Antiqua" w:hAnsi="Book Antiqua" w:cs="Arial"/>
        </w:rPr>
        <w:t xml:space="preserve">not interpretable due to artifact. Only presence or absence of late enhancement abnormalities was graded, and not </w:t>
      </w:r>
      <w:proofErr w:type="spellStart"/>
      <w:r w:rsidR="00FB42F0" w:rsidRPr="004A2851">
        <w:rPr>
          <w:rFonts w:ascii="Book Antiqua" w:hAnsi="Book Antiqua" w:cs="Arial"/>
        </w:rPr>
        <w:t>transmural</w:t>
      </w:r>
      <w:proofErr w:type="spellEnd"/>
      <w:r w:rsidR="00FB42F0" w:rsidRPr="004A2851">
        <w:rPr>
          <w:rFonts w:ascii="Book Antiqua" w:hAnsi="Book Antiqua" w:cs="Arial"/>
        </w:rPr>
        <w:t xml:space="preserve"> extent. Segments with late enhancement abnormalities limited to the </w:t>
      </w:r>
      <w:proofErr w:type="spellStart"/>
      <w:r w:rsidR="00FB42F0" w:rsidRPr="004A2851">
        <w:rPr>
          <w:rFonts w:ascii="Book Antiqua" w:hAnsi="Book Antiqua" w:cs="Arial"/>
        </w:rPr>
        <w:t>subendocardium</w:t>
      </w:r>
      <w:proofErr w:type="spellEnd"/>
      <w:r w:rsidR="00FB42F0" w:rsidRPr="004A2851">
        <w:rPr>
          <w:rFonts w:ascii="Book Antiqua" w:hAnsi="Book Antiqua" w:cs="Arial"/>
        </w:rPr>
        <w:t xml:space="preserve"> were graded as abnormal, either grade 2 or 3.</w:t>
      </w:r>
      <w:r w:rsidR="000065ED">
        <w:rPr>
          <w:rFonts w:ascii="Book Antiqua" w:hAnsi="Book Antiqua" w:cs="Arial"/>
        </w:rPr>
        <w:t xml:space="preserve"> </w:t>
      </w:r>
      <w:r w:rsidR="00FB42F0" w:rsidRPr="004A2851">
        <w:rPr>
          <w:rFonts w:ascii="Book Antiqua" w:hAnsi="Book Antiqua" w:cs="Arial"/>
        </w:rPr>
        <w:t>Segments with step or streak (</w:t>
      </w:r>
      <w:r w:rsidR="00010CCD" w:rsidRPr="00010CCD">
        <w:rPr>
          <w:rFonts w:ascii="Book Antiqua" w:hAnsi="Book Antiqua" w:cs="Arial"/>
          <w:i/>
        </w:rPr>
        <w:t>e.g.,</w:t>
      </w:r>
      <w:r w:rsidR="00A03C3F">
        <w:rPr>
          <w:rFonts w:ascii="Book Antiqua" w:hAnsi="Book Antiqua" w:cs="Arial"/>
          <w:i/>
        </w:rPr>
        <w:t xml:space="preserve"> </w:t>
      </w:r>
      <w:r w:rsidR="00FB42F0" w:rsidRPr="004A2851">
        <w:rPr>
          <w:rFonts w:ascii="Book Antiqua" w:hAnsi="Book Antiqua" w:cs="Arial"/>
        </w:rPr>
        <w:t xml:space="preserve">related to pacemaker wire) artifact in the late phase image were given grade 4 if the artifact limited the ability to interpret myocardial late enhancement. Datasets for 7 subjects chosen at random were individually analyzed by each cardiac reader for evaluation of </w:t>
      </w:r>
      <w:proofErr w:type="spellStart"/>
      <w:r w:rsidR="00FB42F0" w:rsidRPr="004A2851">
        <w:rPr>
          <w:rFonts w:ascii="Book Antiqua" w:hAnsi="Book Antiqua" w:cs="Arial"/>
        </w:rPr>
        <w:t>interobserver</w:t>
      </w:r>
      <w:proofErr w:type="spellEnd"/>
      <w:r w:rsidR="00FB42F0" w:rsidRPr="004A2851">
        <w:rPr>
          <w:rFonts w:ascii="Book Antiqua" w:hAnsi="Book Antiqua" w:cs="Arial"/>
        </w:rPr>
        <w:t xml:space="preserve"> variability.</w:t>
      </w:r>
    </w:p>
    <w:p w:rsidR="00FB42F0" w:rsidRPr="004A2851" w:rsidRDefault="00FB42F0" w:rsidP="00FB42F0">
      <w:pPr>
        <w:spacing w:line="360" w:lineRule="auto"/>
        <w:jc w:val="both"/>
        <w:rPr>
          <w:rFonts w:ascii="Book Antiqua" w:hAnsi="Book Antiqua" w:cs="Arial"/>
        </w:rPr>
      </w:pPr>
    </w:p>
    <w:p w:rsidR="00FB42F0" w:rsidRPr="004A2851" w:rsidRDefault="005B22AB" w:rsidP="005B22AB">
      <w:pPr>
        <w:spacing w:line="360" w:lineRule="auto"/>
        <w:jc w:val="both"/>
        <w:rPr>
          <w:rFonts w:ascii="Book Antiqua" w:hAnsi="Book Antiqua" w:cs="Arial"/>
        </w:rPr>
      </w:pPr>
      <w:r w:rsidRPr="005B22AB">
        <w:rPr>
          <w:rFonts w:ascii="Book Antiqua" w:hAnsi="Book Antiqua" w:cs="Arial"/>
          <w:b/>
        </w:rPr>
        <w:t>Myocardial function</w:t>
      </w:r>
      <w:r>
        <w:rPr>
          <w:rFonts w:ascii="Book Antiqua" w:eastAsiaTheme="minorEastAsia" w:hAnsi="Book Antiqua" w:cs="Arial" w:hint="eastAsia"/>
          <w:b/>
          <w:lang w:eastAsia="zh-CN"/>
        </w:rPr>
        <w:t xml:space="preserve">: </w:t>
      </w:r>
      <w:r w:rsidR="00FB42F0" w:rsidRPr="004A2851">
        <w:rPr>
          <w:rFonts w:ascii="Book Antiqua" w:hAnsi="Book Antiqua" w:cs="Arial"/>
        </w:rPr>
        <w:t>Multiphase first pass CCTA was evaluated in consensus by 2 experienced readers (8 years and 5 years) blinded to patient’s clinical information and late phase image analysis for presence of left ventricular wall motion abnormalities using the 17-segment model</w:t>
      </w:r>
      <w:r w:rsidR="000E2595" w:rsidRPr="004A2851">
        <w:rPr>
          <w:rFonts w:ascii="Book Antiqua" w:hAnsi="Book Antiqua" w:cs="Arial"/>
        </w:rPr>
        <w:fldChar w:fldCharType="begin"/>
      </w:r>
      <w:r w:rsidR="00FB42F0" w:rsidRPr="004A2851">
        <w:rPr>
          <w:rFonts w:ascii="Book Antiqua" w:hAnsi="Book Antiqua" w:cs="Arial"/>
        </w:rPr>
        <w:instrText xml:space="preserve"> ADDIN EN.CITE &lt;EndNote&gt;&lt;Cite&gt;&lt;Author&gt;Cerqueira&lt;/Author&gt;&lt;Year&gt;2002&lt;/Year&gt;&lt;RecNum&gt;58&lt;/RecNum&gt;&lt;record&gt;&lt;rec-number&gt;58&lt;/rec-number&gt;&lt;foreign-keys&gt;&lt;key app="EN" db-id="zrs00ftzhfazxlexed5pwaa4adzf5fepd592"&gt;58&lt;/key&gt;&lt;/foreign-keys&gt;&lt;ref-type name="Journal Article"&gt;17&lt;/ref-type&gt;&lt;contributors&gt;&lt;authors&gt;&lt;author&gt;Cerqueira, M. D.&lt;/author&gt;&lt;author&gt;Weissman, N. J.&lt;/author&gt;&lt;author&gt;Dilsizian, V.&lt;/author&gt;&lt;author&gt;Jacobs, A. K.&lt;/author&gt;&lt;author&gt;Kaul, S.&lt;/author&gt;&lt;author&gt;Laskey, W. K.&lt;/author&gt;&lt;author&gt;Pennell, D. J.&lt;/author&gt;&lt;author&gt;Rumberger, J. A.&lt;/author&gt;&lt;author&gt;Ryan, T.&lt;/author&gt;&lt;author&gt;Verani, M. S.&lt;/author&gt;&lt;/authors&gt;&lt;/contributors&gt;&lt;auth-address&gt;American Society of Nuclear Cardiology, USA.&lt;/auth-address&gt;&lt;titles&gt;&lt;title&gt;Standardized myocardial segmentation and nomenclature for tomographic imaging of the heart: a statement for healthcare professionals from the Cardiac Imaging Committee of the Council on Clinical Cardiology of the American Heart Association&lt;/title&gt;&lt;secondary-title&gt;Circulation&lt;/secondary-title&gt;&lt;/titles&gt;&lt;periodical&gt;&lt;full-title&gt;Circulation&lt;/full-title&gt;&lt;/periodical&gt;&lt;pages&gt;539-42&lt;/pages&gt;&lt;volume&gt;105&lt;/volume&gt;&lt;number&gt;4&lt;/number&gt;&lt;keywords&gt;&lt;keyword&gt;Coronary Vessels/anatomy &amp;amp; histology&lt;/keyword&gt;&lt;keyword&gt;Heart/anatomy &amp;amp; histology&lt;/keyword&gt;&lt;keyword&gt;Heart Diseases/*diagnosis&lt;/keyword&gt;&lt;keyword&gt;Humans&lt;/keyword&gt;&lt;keyword&gt;*Terminology as Topic&lt;/keyword&gt;&lt;keyword&gt;Tomography/*standards&lt;/keyword&gt;&lt;/keywords&gt;&lt;dates&gt;&lt;year&gt;2002&lt;/year&gt;&lt;pub-dates&gt;&lt;date&gt;Jan 29&lt;/date&gt;&lt;/pub-dates&gt;&lt;/dates&gt;&lt;accession-num&gt;11815441&lt;/accession-num&gt;&lt;urls&gt;&lt;related-urls&gt;&lt;url&gt;http://www.ncbi.nlm.nih.gov/entrez/query.fcgi?cmd=Retrieve&amp;amp;db=PubMed&amp;amp;dopt=Citation&amp;amp;list_uids=11815441&lt;/url&gt;&lt;/related-urls&gt;&lt;/urls&gt;&lt;/record&gt;&lt;/Cite&gt;&lt;/EndNote&gt;</w:instrText>
      </w:r>
      <w:r w:rsidR="000E2595" w:rsidRPr="004A2851">
        <w:rPr>
          <w:rFonts w:ascii="Book Antiqua" w:hAnsi="Book Antiqua" w:cs="Arial"/>
        </w:rPr>
        <w:fldChar w:fldCharType="separate"/>
      </w:r>
      <w:r w:rsidR="00FB42F0" w:rsidRPr="004A2851">
        <w:rPr>
          <w:rFonts w:ascii="Book Antiqua" w:hAnsi="Book Antiqua" w:cs="Arial"/>
          <w:vertAlign w:val="superscript"/>
        </w:rPr>
        <w:t>25</w:t>
      </w:r>
      <w:r w:rsidR="000E2595" w:rsidRPr="004A2851">
        <w:rPr>
          <w:rFonts w:ascii="Book Antiqua" w:hAnsi="Book Antiqua" w:cs="Arial"/>
        </w:rPr>
        <w:fldChar w:fldCharType="end"/>
      </w:r>
      <w:r w:rsidR="00FB42F0" w:rsidRPr="004A2851">
        <w:rPr>
          <w:rFonts w:ascii="Book Antiqua" w:hAnsi="Book Antiqua" w:cs="Arial"/>
        </w:rPr>
        <w:t xml:space="preserve"> and dedicated cardiac analysis software (Siemens Circulation, Siemens Healthcare). Segments were graded as normal, hypokinetic, </w:t>
      </w:r>
      <w:proofErr w:type="spellStart"/>
      <w:r w:rsidR="00FB42F0" w:rsidRPr="004A2851">
        <w:rPr>
          <w:rFonts w:ascii="Book Antiqua" w:hAnsi="Book Antiqua" w:cs="Arial"/>
        </w:rPr>
        <w:t>akinetic</w:t>
      </w:r>
      <w:proofErr w:type="spellEnd"/>
      <w:r w:rsidR="00FB42F0" w:rsidRPr="004A2851">
        <w:rPr>
          <w:rFonts w:ascii="Book Antiqua" w:hAnsi="Book Antiqua" w:cs="Arial"/>
        </w:rPr>
        <w:t xml:space="preserve"> or </w:t>
      </w:r>
      <w:proofErr w:type="spellStart"/>
      <w:r w:rsidR="00FB42F0" w:rsidRPr="004A2851">
        <w:rPr>
          <w:rFonts w:ascii="Book Antiqua" w:hAnsi="Book Antiqua" w:cs="Arial"/>
        </w:rPr>
        <w:t>dyskinetic</w:t>
      </w:r>
      <w:proofErr w:type="spellEnd"/>
      <w:r w:rsidR="00FB42F0" w:rsidRPr="004A2851">
        <w:rPr>
          <w:rFonts w:ascii="Book Antiqua" w:hAnsi="Book Antiqua" w:cs="Arial"/>
        </w:rPr>
        <w:t xml:space="preserve"> based on qualitative evaluation of wall thickening and motion (contraction pattern). Segments graded as hypokinetic, </w:t>
      </w:r>
      <w:proofErr w:type="spellStart"/>
      <w:r w:rsidR="00FB42F0" w:rsidRPr="004A2851">
        <w:rPr>
          <w:rFonts w:ascii="Book Antiqua" w:hAnsi="Book Antiqua" w:cs="Arial"/>
        </w:rPr>
        <w:t>akinetic</w:t>
      </w:r>
      <w:proofErr w:type="spellEnd"/>
      <w:r w:rsidR="00FB42F0" w:rsidRPr="004A2851">
        <w:rPr>
          <w:rFonts w:ascii="Book Antiqua" w:hAnsi="Book Antiqua" w:cs="Arial"/>
        </w:rPr>
        <w:t xml:space="preserve"> or </w:t>
      </w:r>
      <w:proofErr w:type="spellStart"/>
      <w:r w:rsidR="00FB42F0" w:rsidRPr="004A2851">
        <w:rPr>
          <w:rFonts w:ascii="Book Antiqua" w:hAnsi="Book Antiqua" w:cs="Arial"/>
        </w:rPr>
        <w:t>dyskinetic</w:t>
      </w:r>
      <w:proofErr w:type="spellEnd"/>
      <w:r w:rsidR="00FB42F0" w:rsidRPr="004A2851">
        <w:rPr>
          <w:rFonts w:ascii="Book Antiqua" w:hAnsi="Book Antiqua" w:cs="Arial"/>
        </w:rPr>
        <w:t xml:space="preserve"> with significant wall thinning that were deemed unrelated to abnormal conduction or prior cardiac surgery were considered abnormal and classified as infarct segments. When possible, corroborating information regarding myocardial infarct location including location of Q waves on ECG (</w:t>
      </w:r>
      <w:r w:rsidR="000065ED" w:rsidRPr="000065ED">
        <w:rPr>
          <w:rFonts w:ascii="Book Antiqua" w:hAnsi="Book Antiqua" w:cs="Arial"/>
          <w:i/>
        </w:rPr>
        <w:t>n =</w:t>
      </w:r>
      <w:r w:rsidR="000065ED">
        <w:rPr>
          <w:rFonts w:ascii="Book Antiqua" w:hAnsi="Book Antiqua" w:cs="Arial"/>
          <w:i/>
        </w:rPr>
        <w:t xml:space="preserve"> </w:t>
      </w:r>
      <w:r w:rsidR="00FB42F0" w:rsidRPr="004A2851">
        <w:rPr>
          <w:rFonts w:ascii="Book Antiqua" w:hAnsi="Book Antiqua" w:cs="Arial"/>
        </w:rPr>
        <w:t>8), prior revascularization procedures (</w:t>
      </w:r>
      <w:r w:rsidR="000065ED" w:rsidRPr="000065ED">
        <w:rPr>
          <w:rFonts w:ascii="Book Antiqua" w:hAnsi="Book Antiqua" w:cs="Arial"/>
          <w:i/>
        </w:rPr>
        <w:t>n =</w:t>
      </w:r>
      <w:r w:rsidR="000065ED">
        <w:rPr>
          <w:rFonts w:ascii="Book Antiqua" w:hAnsi="Book Antiqua" w:cs="Arial"/>
          <w:i/>
        </w:rPr>
        <w:t xml:space="preserve"> </w:t>
      </w:r>
      <w:r w:rsidR="00FB42F0" w:rsidRPr="004A2851">
        <w:rPr>
          <w:rFonts w:ascii="Book Antiqua" w:hAnsi="Book Antiqua" w:cs="Arial"/>
        </w:rPr>
        <w:t>10), echocardiography (</w:t>
      </w:r>
      <w:r w:rsidR="000065ED" w:rsidRPr="000065ED">
        <w:rPr>
          <w:rFonts w:ascii="Book Antiqua" w:hAnsi="Book Antiqua" w:cs="Arial"/>
          <w:i/>
        </w:rPr>
        <w:t>n =</w:t>
      </w:r>
      <w:r w:rsidR="000065ED">
        <w:rPr>
          <w:rFonts w:ascii="Book Antiqua" w:hAnsi="Book Antiqua" w:cs="Arial"/>
          <w:i/>
        </w:rPr>
        <w:t xml:space="preserve"> </w:t>
      </w:r>
      <w:r w:rsidR="00FB42F0" w:rsidRPr="004A2851">
        <w:rPr>
          <w:rFonts w:ascii="Book Antiqua" w:hAnsi="Book Antiqua" w:cs="Arial"/>
        </w:rPr>
        <w:t>18), SPECT (</w:t>
      </w:r>
      <w:r w:rsidR="000065ED" w:rsidRPr="000065ED">
        <w:rPr>
          <w:rFonts w:ascii="Book Antiqua" w:hAnsi="Book Antiqua" w:cs="Arial"/>
          <w:i/>
        </w:rPr>
        <w:t>n =</w:t>
      </w:r>
      <w:r w:rsidR="000065ED">
        <w:rPr>
          <w:rFonts w:ascii="Book Antiqua" w:hAnsi="Book Antiqua" w:cs="Arial"/>
          <w:i/>
        </w:rPr>
        <w:t xml:space="preserve"> </w:t>
      </w:r>
      <w:r w:rsidR="00FB42F0" w:rsidRPr="004A2851">
        <w:rPr>
          <w:rFonts w:ascii="Book Antiqua" w:hAnsi="Book Antiqua" w:cs="Arial"/>
        </w:rPr>
        <w:t>6), or CMR (</w:t>
      </w:r>
      <w:r w:rsidR="000065ED" w:rsidRPr="000065ED">
        <w:rPr>
          <w:rFonts w:ascii="Book Antiqua" w:hAnsi="Book Antiqua" w:cs="Arial"/>
          <w:i/>
        </w:rPr>
        <w:t>n =</w:t>
      </w:r>
      <w:r w:rsidR="000065ED">
        <w:rPr>
          <w:rFonts w:ascii="Book Antiqua" w:hAnsi="Book Antiqua" w:cs="Arial"/>
          <w:i/>
        </w:rPr>
        <w:t xml:space="preserve"> </w:t>
      </w:r>
      <w:r w:rsidR="00FB42F0" w:rsidRPr="004A2851">
        <w:rPr>
          <w:rFonts w:ascii="Book Antiqua" w:hAnsi="Book Antiqua" w:cs="Arial"/>
        </w:rPr>
        <w:t xml:space="preserve">1) was collected from the patient’s electronic medical record. </w:t>
      </w:r>
    </w:p>
    <w:p w:rsidR="00FB42F0" w:rsidRPr="004A2851" w:rsidRDefault="00FB42F0" w:rsidP="00FB42F0">
      <w:pPr>
        <w:spacing w:line="360" w:lineRule="auto"/>
        <w:jc w:val="both"/>
        <w:rPr>
          <w:rFonts w:ascii="Book Antiqua" w:hAnsi="Book Antiqua" w:cs="Arial"/>
        </w:rPr>
      </w:pPr>
    </w:p>
    <w:p w:rsidR="000C32A2" w:rsidRDefault="00FB42F0" w:rsidP="002478D4">
      <w:pPr>
        <w:spacing w:line="360" w:lineRule="auto"/>
        <w:jc w:val="both"/>
        <w:rPr>
          <w:rFonts w:ascii="Book Antiqua" w:eastAsiaTheme="minorEastAsia" w:hAnsi="Book Antiqua" w:cs="Arial"/>
          <w:b/>
          <w:i/>
          <w:lang w:eastAsia="zh-CN"/>
        </w:rPr>
      </w:pPr>
      <w:r w:rsidRPr="002478D4">
        <w:rPr>
          <w:rFonts w:ascii="Book Antiqua" w:eastAsia="MS Mincho" w:hAnsi="Book Antiqua" w:cs="Arial"/>
          <w:b/>
          <w:i/>
          <w:lang w:eastAsia="ja-JP"/>
        </w:rPr>
        <w:t xml:space="preserve">Statistical </w:t>
      </w:r>
      <w:r w:rsidR="002478D4" w:rsidRPr="002478D4">
        <w:rPr>
          <w:rFonts w:ascii="Book Antiqua" w:eastAsia="MS Mincho" w:hAnsi="Book Antiqua" w:cs="Arial"/>
          <w:b/>
          <w:i/>
          <w:lang w:eastAsia="ja-JP"/>
        </w:rPr>
        <w:t>a</w:t>
      </w:r>
      <w:r w:rsidRPr="002478D4">
        <w:rPr>
          <w:rFonts w:ascii="Book Antiqua" w:eastAsia="MS Mincho" w:hAnsi="Book Antiqua" w:cs="Arial"/>
          <w:b/>
          <w:i/>
          <w:lang w:eastAsia="ja-JP"/>
        </w:rPr>
        <w:t>nalysis</w:t>
      </w:r>
    </w:p>
    <w:p w:rsidR="00FB42F0" w:rsidRPr="004A2851" w:rsidRDefault="00FB42F0" w:rsidP="002478D4">
      <w:pPr>
        <w:spacing w:line="360" w:lineRule="auto"/>
        <w:jc w:val="both"/>
        <w:rPr>
          <w:rFonts w:ascii="Book Antiqua" w:hAnsi="Book Antiqua" w:cs="Arial"/>
        </w:rPr>
      </w:pPr>
      <w:r w:rsidRPr="004A2851">
        <w:rPr>
          <w:rFonts w:ascii="Book Antiqua" w:hAnsi="Book Antiqua" w:cs="Arial"/>
        </w:rPr>
        <w:t xml:space="preserve">Logistic regression for correlated data was used to compare reconstructions with respect to the percentage of times readers rated segments as non-evaluable for late myocardial </w:t>
      </w:r>
      <w:r w:rsidRPr="004A2851">
        <w:rPr>
          <w:rFonts w:ascii="Book Antiqua" w:hAnsi="Book Antiqua" w:cs="Arial"/>
        </w:rPr>
        <w:lastRenderedPageBreak/>
        <w:t xml:space="preserve">enhancement abnormalities and in terms of the accuracy of detecting wall motion abnormalities using late myocardial </w:t>
      </w:r>
      <w:proofErr w:type="spellStart"/>
      <w:r w:rsidRPr="004A2851">
        <w:rPr>
          <w:rFonts w:ascii="Book Antiqua" w:hAnsi="Book Antiqua" w:cs="Arial"/>
        </w:rPr>
        <w:t>hyperenhancement</w:t>
      </w:r>
      <w:proofErr w:type="spellEnd"/>
      <w:r w:rsidRPr="004A2851">
        <w:rPr>
          <w:rFonts w:ascii="Book Antiqua" w:hAnsi="Book Antiqua" w:cs="Arial"/>
        </w:rPr>
        <w:t xml:space="preserve"> scores. Specifically, generalized estimating equations (GEE) based on a binary logistic regression model were used to model each of two indicator variables (one identifying segments rated as non-evaluable, the other identifying segments that were correctly diagnosed) as functions of reconstruction type, segment (as identified by the 17 segment model) and reader. The correlation structure imparted by the inclusion of multiple observations per patient was modeled by assuming data to be correlated when acquired from the same patient and independent otherwise. The Kappa-statistic was used to quantify </w:t>
      </w:r>
      <w:proofErr w:type="spellStart"/>
      <w:r w:rsidRPr="004A2851">
        <w:rPr>
          <w:rFonts w:ascii="Book Antiqua" w:hAnsi="Book Antiqua" w:cs="Arial"/>
        </w:rPr>
        <w:t>interobserver</w:t>
      </w:r>
      <w:proofErr w:type="spellEnd"/>
      <w:r w:rsidRPr="004A2851">
        <w:rPr>
          <w:rFonts w:ascii="Book Antiqua" w:hAnsi="Book Antiqua" w:cs="Arial"/>
        </w:rPr>
        <w:t xml:space="preserve"> agreement for segmental evaluation of myocardial </w:t>
      </w:r>
      <w:proofErr w:type="spellStart"/>
      <w:r w:rsidRPr="004A2851">
        <w:rPr>
          <w:rFonts w:ascii="Book Antiqua" w:hAnsi="Book Antiqua" w:cs="Arial"/>
        </w:rPr>
        <w:t>hyperenhancement</w:t>
      </w:r>
      <w:proofErr w:type="spellEnd"/>
      <w:r w:rsidRPr="004A2851">
        <w:rPr>
          <w:rFonts w:ascii="Book Antiqua" w:hAnsi="Book Antiqua" w:cs="Arial"/>
        </w:rPr>
        <w:t xml:space="preserve">.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olor w:val="000000"/>
          <w:shd w:val="clear" w:color="auto" w:fill="FFFFFF"/>
        </w:rPr>
        <w:t xml:space="preserve">Upon initial analysis, the sample size of 24 patients was considered adequate since it provided 90% power at the two-sided 5% significance level to detect a 5 percentage point difference between reconstruction algorithms or between the two diagnostic tests based on perfusion score (test positive = definite </w:t>
      </w:r>
      <w:proofErr w:type="spellStart"/>
      <w:r w:rsidR="00EB4BF4" w:rsidRPr="00EB4BF4">
        <w:rPr>
          <w:rFonts w:ascii="Book Antiqua" w:hAnsi="Book Antiqua"/>
          <w:i/>
          <w:color w:val="000000"/>
          <w:shd w:val="clear" w:color="auto" w:fill="FFFFFF"/>
        </w:rPr>
        <w:t>vs</w:t>
      </w:r>
      <w:proofErr w:type="spellEnd"/>
      <w:r w:rsidRPr="004A2851">
        <w:rPr>
          <w:rFonts w:ascii="Book Antiqua" w:hAnsi="Book Antiqua"/>
          <w:color w:val="000000"/>
          <w:shd w:val="clear" w:color="auto" w:fill="FFFFFF"/>
        </w:rPr>
        <w:t xml:space="preserve"> test positive = possible or definite </w:t>
      </w:r>
      <w:proofErr w:type="spellStart"/>
      <w:r w:rsidRPr="004A2851">
        <w:rPr>
          <w:rFonts w:ascii="Book Antiqua" w:hAnsi="Book Antiqua"/>
          <w:color w:val="000000"/>
          <w:shd w:val="clear" w:color="auto" w:fill="FFFFFF"/>
        </w:rPr>
        <w:t>forenhancement</w:t>
      </w:r>
      <w:proofErr w:type="spellEnd"/>
      <w:r w:rsidRPr="004A2851">
        <w:rPr>
          <w:rFonts w:ascii="Book Antiqua" w:hAnsi="Book Antiqua"/>
          <w:color w:val="000000"/>
          <w:shd w:val="clear" w:color="auto" w:fill="FFFFFF"/>
        </w:rPr>
        <w:t xml:space="preserve"> abnormalities) in terms of accuracy for the detection of infarct segments and allowed diagnostic accuracy for each combination of algorithm and diagnostic test to be estimated with a precision no worse than</w:t>
      </w:r>
      <w:r w:rsidRPr="004A2851">
        <w:rPr>
          <w:rStyle w:val="apple-converted-space"/>
          <w:rFonts w:ascii="Book Antiqua" w:hAnsi="Book Antiqua"/>
          <w:color w:val="000000"/>
          <w:shd w:val="clear" w:color="auto" w:fill="FFFFFF"/>
        </w:rPr>
        <w:t> </w:t>
      </w:r>
      <w:r w:rsidRPr="004A2851">
        <w:rPr>
          <w:rFonts w:ascii="Book Antiqua" w:hAnsi="Book Antiqua"/>
          <w:color w:val="000000"/>
          <w:shd w:val="clear" w:color="auto" w:fill="FFFFFF"/>
        </w:rPr>
        <w:t xml:space="preserve">7 percentage points, where precision is the half-width of the </w:t>
      </w:r>
      <w:r w:rsidR="006C1B14">
        <w:rPr>
          <w:rFonts w:ascii="Book Antiqua" w:hAnsi="Book Antiqua"/>
          <w:color w:val="000000"/>
          <w:shd w:val="clear" w:color="auto" w:fill="FFFFFF"/>
        </w:rPr>
        <w:t>95%CI</w:t>
      </w:r>
      <w:r w:rsidRPr="004A2851">
        <w:rPr>
          <w:rFonts w:ascii="Book Antiqua" w:hAnsi="Book Antiqua"/>
          <w:color w:val="000000"/>
          <w:shd w:val="clear" w:color="auto" w:fill="FFFFFF"/>
        </w:rPr>
        <w:t>.</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 xml:space="preserve">All reported p values are two-sided and statistical significance is defined as </w:t>
      </w:r>
      <w:r w:rsidR="00EB4BF4" w:rsidRPr="00EB4BF4">
        <w:rPr>
          <w:rFonts w:ascii="Book Antiqua" w:hAnsi="Book Antiqua" w:cs="Arial"/>
          <w:i/>
        </w:rPr>
        <w:t xml:space="preserve">P &lt; </w:t>
      </w:r>
      <w:r w:rsidRPr="004A2851">
        <w:rPr>
          <w:rFonts w:ascii="Book Antiqua" w:hAnsi="Book Antiqua" w:cs="Arial"/>
        </w:rPr>
        <w:t>0.05. SAS 9.3 (SAS Institute, Cary, NC) was used for all computations.</w:t>
      </w:r>
    </w:p>
    <w:p w:rsidR="00FB42F0" w:rsidRPr="004A2851" w:rsidRDefault="00FB42F0" w:rsidP="00FB42F0">
      <w:pPr>
        <w:spacing w:line="360" w:lineRule="auto"/>
        <w:ind w:firstLine="720"/>
        <w:jc w:val="both"/>
        <w:rPr>
          <w:rFonts w:ascii="Book Antiqua" w:hAnsi="Book Antiqua" w:cs="Arial"/>
        </w:rPr>
      </w:pP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b/>
        </w:rPr>
        <w:t>R</w:t>
      </w:r>
      <w:r w:rsidR="00B16842" w:rsidRPr="004A2851">
        <w:rPr>
          <w:rFonts w:ascii="Book Antiqua" w:hAnsi="Book Antiqua" w:cs="Arial"/>
          <w:b/>
        </w:rPr>
        <w:t xml:space="preserve">ESULTS </w:t>
      </w:r>
    </w:p>
    <w:p w:rsidR="00FB42F0" w:rsidRPr="004A2851" w:rsidRDefault="00FB42F0" w:rsidP="00B16842">
      <w:pPr>
        <w:spacing w:line="360" w:lineRule="auto"/>
        <w:jc w:val="both"/>
        <w:rPr>
          <w:rFonts w:ascii="Book Antiqua" w:hAnsi="Book Antiqua" w:cs="Arial"/>
        </w:rPr>
      </w:pPr>
      <w:r w:rsidRPr="004A2851">
        <w:rPr>
          <w:rFonts w:ascii="Book Antiqua" w:hAnsi="Book Antiqua" w:cs="Arial"/>
        </w:rPr>
        <w:t>Baseline characteristics are shown in Table 1. All patients reported prior history of documented myocardial infarction, with most occurring more than 5 years prior (</w:t>
      </w:r>
      <w:r w:rsidR="000065ED" w:rsidRPr="000065ED">
        <w:rPr>
          <w:rFonts w:ascii="Book Antiqua" w:hAnsi="Book Antiqua" w:cs="Arial"/>
          <w:i/>
        </w:rPr>
        <w:t>n =</w:t>
      </w:r>
      <w:r w:rsidR="000065ED">
        <w:rPr>
          <w:rFonts w:ascii="Book Antiqua" w:hAnsi="Book Antiqua" w:cs="Arial"/>
          <w:i/>
        </w:rPr>
        <w:t xml:space="preserve"> </w:t>
      </w:r>
      <w:r w:rsidRPr="004A2851">
        <w:rPr>
          <w:rFonts w:ascii="Book Antiqua" w:hAnsi="Book Antiqua" w:cs="Arial"/>
        </w:rPr>
        <w:t>18; 75% of cohort). Several patients underwent prior revascularization including coronary artery bypass grafting (</w:t>
      </w:r>
      <w:r w:rsidR="000065ED" w:rsidRPr="000065ED">
        <w:rPr>
          <w:rFonts w:ascii="Book Antiqua" w:hAnsi="Book Antiqua" w:cs="Arial"/>
          <w:i/>
        </w:rPr>
        <w:t>n =</w:t>
      </w:r>
      <w:r w:rsidR="000065ED">
        <w:rPr>
          <w:rFonts w:ascii="Book Antiqua" w:hAnsi="Book Antiqua" w:cs="Arial"/>
          <w:i/>
        </w:rPr>
        <w:t xml:space="preserve"> </w:t>
      </w:r>
      <w:r w:rsidRPr="004A2851">
        <w:rPr>
          <w:rFonts w:ascii="Book Antiqua" w:hAnsi="Book Antiqua" w:cs="Arial"/>
        </w:rPr>
        <w:t>6) and percutaneous coronary angioplasty with or without stenting (</w:t>
      </w:r>
      <w:r w:rsidR="000065ED" w:rsidRPr="000065ED">
        <w:rPr>
          <w:rFonts w:ascii="Book Antiqua" w:hAnsi="Book Antiqua" w:cs="Arial"/>
          <w:i/>
        </w:rPr>
        <w:t>n =</w:t>
      </w:r>
      <w:r w:rsidR="000065ED">
        <w:rPr>
          <w:rFonts w:ascii="Book Antiqua" w:hAnsi="Book Antiqua" w:cs="Arial"/>
          <w:i/>
        </w:rPr>
        <w:t xml:space="preserve"> </w:t>
      </w:r>
      <w:r w:rsidRPr="004A2851">
        <w:rPr>
          <w:rFonts w:ascii="Book Antiqua" w:hAnsi="Book Antiqua" w:cs="Arial"/>
        </w:rPr>
        <w:t xml:space="preserve">5).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 xml:space="preserve">Fifty-five of 408 (13%) segments demonstrated abnormal wall motion and were classified as infarct. The remaining 353 segments were classified as non-infarcted </w:t>
      </w:r>
      <w:r w:rsidRPr="004A2851">
        <w:rPr>
          <w:rFonts w:ascii="Book Antiqua" w:hAnsi="Book Antiqua" w:cs="Arial"/>
        </w:rPr>
        <w:lastRenderedPageBreak/>
        <w:t xml:space="preserve">segments. Infarct regions were noted in all vascular territories (Table 1). In 16 patients, myocardial infarction in CCTA assigned territories was confirmed by one or more additional imaging studies </w:t>
      </w:r>
      <w:r w:rsidR="009E27C1">
        <w:rPr>
          <w:rFonts w:ascii="Book Antiqua" w:eastAsiaTheme="minorEastAsia" w:hAnsi="Book Antiqua" w:cs="Arial" w:hint="eastAsia"/>
          <w:lang w:eastAsia="zh-CN"/>
        </w:rPr>
        <w:t>[</w:t>
      </w:r>
      <w:r w:rsidRPr="004A2851">
        <w:rPr>
          <w:rFonts w:ascii="Book Antiqua" w:hAnsi="Book Antiqua" w:cs="Arial"/>
        </w:rPr>
        <w:t xml:space="preserve">echocardiography </w:t>
      </w:r>
      <w:r w:rsidR="009E27C1">
        <w:rPr>
          <w:rFonts w:ascii="Book Antiqua" w:eastAsiaTheme="minorEastAsia" w:hAnsi="Book Antiqua" w:cs="Arial" w:hint="eastAsia"/>
          <w:lang w:eastAsia="zh-CN"/>
        </w:rPr>
        <w:t>(</w:t>
      </w:r>
      <w:r w:rsidR="000065ED" w:rsidRPr="000065ED">
        <w:rPr>
          <w:rFonts w:ascii="Book Antiqua" w:hAnsi="Book Antiqua" w:cs="Arial"/>
          <w:i/>
        </w:rPr>
        <w:t>n =</w:t>
      </w:r>
      <w:r w:rsidR="000065ED">
        <w:rPr>
          <w:rFonts w:ascii="Book Antiqua" w:hAnsi="Book Antiqua" w:cs="Arial"/>
          <w:i/>
        </w:rPr>
        <w:t xml:space="preserve"> </w:t>
      </w:r>
      <w:r w:rsidRPr="004A2851">
        <w:rPr>
          <w:rFonts w:ascii="Book Antiqua" w:hAnsi="Book Antiqua" w:cs="Arial"/>
        </w:rPr>
        <w:t>15</w:t>
      </w:r>
      <w:r w:rsidR="009E27C1">
        <w:rPr>
          <w:rFonts w:ascii="Book Antiqua" w:eastAsiaTheme="minorEastAsia" w:hAnsi="Book Antiqua" w:cs="Arial" w:hint="eastAsia"/>
          <w:lang w:eastAsia="zh-CN"/>
        </w:rPr>
        <w:t>)</w:t>
      </w:r>
      <w:r w:rsidRPr="004A2851">
        <w:rPr>
          <w:rFonts w:ascii="Book Antiqua" w:hAnsi="Book Antiqua" w:cs="Arial"/>
        </w:rPr>
        <w:t xml:space="preserve">, SPECT </w:t>
      </w:r>
      <w:r w:rsidR="009E27C1">
        <w:rPr>
          <w:rFonts w:ascii="Book Antiqua" w:eastAsiaTheme="minorEastAsia" w:hAnsi="Book Antiqua" w:cs="Arial" w:hint="eastAsia"/>
          <w:lang w:eastAsia="zh-CN"/>
        </w:rPr>
        <w:t>(</w:t>
      </w:r>
      <w:r w:rsidR="000065ED" w:rsidRPr="000065ED">
        <w:rPr>
          <w:rFonts w:ascii="Book Antiqua" w:hAnsi="Book Antiqua" w:cs="Arial"/>
          <w:i/>
        </w:rPr>
        <w:t>n =</w:t>
      </w:r>
      <w:r w:rsidR="000065ED">
        <w:rPr>
          <w:rFonts w:ascii="Book Antiqua" w:hAnsi="Book Antiqua" w:cs="Arial"/>
          <w:i/>
        </w:rPr>
        <w:t xml:space="preserve"> </w:t>
      </w:r>
      <w:r w:rsidRPr="004A2851">
        <w:rPr>
          <w:rFonts w:ascii="Book Antiqua" w:hAnsi="Book Antiqua" w:cs="Arial"/>
        </w:rPr>
        <w:t>5</w:t>
      </w:r>
      <w:r w:rsidR="009E27C1">
        <w:rPr>
          <w:rFonts w:ascii="Book Antiqua" w:eastAsiaTheme="minorEastAsia" w:hAnsi="Book Antiqua" w:cs="Arial" w:hint="eastAsia"/>
          <w:lang w:eastAsia="zh-CN"/>
        </w:rPr>
        <w:t>)</w:t>
      </w:r>
      <w:r w:rsidRPr="004A2851">
        <w:rPr>
          <w:rFonts w:ascii="Book Antiqua" w:hAnsi="Book Antiqua" w:cs="Arial"/>
        </w:rPr>
        <w:t xml:space="preserve"> or CMR </w:t>
      </w:r>
      <w:r w:rsidR="009E27C1">
        <w:rPr>
          <w:rFonts w:ascii="Book Antiqua" w:eastAsiaTheme="minorEastAsia" w:hAnsi="Book Antiqua" w:cs="Arial" w:hint="eastAsia"/>
          <w:lang w:eastAsia="zh-CN"/>
        </w:rPr>
        <w:t>(</w:t>
      </w:r>
      <w:r w:rsidR="000065ED" w:rsidRPr="000065ED">
        <w:rPr>
          <w:rFonts w:ascii="Book Antiqua" w:hAnsi="Book Antiqua" w:cs="Arial"/>
          <w:i/>
        </w:rPr>
        <w:t>n =</w:t>
      </w:r>
      <w:r w:rsidR="000065ED">
        <w:rPr>
          <w:rFonts w:ascii="Book Antiqua" w:hAnsi="Book Antiqua" w:cs="Arial"/>
          <w:i/>
        </w:rPr>
        <w:t xml:space="preserve"> </w:t>
      </w:r>
      <w:r w:rsidR="009E27C1">
        <w:rPr>
          <w:rFonts w:ascii="Book Antiqua" w:hAnsi="Book Antiqua" w:cs="Arial"/>
        </w:rPr>
        <w:t>1</w:t>
      </w:r>
      <w:r w:rsidR="009E27C1">
        <w:rPr>
          <w:rFonts w:ascii="Book Antiqua" w:eastAsiaTheme="minorEastAsia" w:hAnsi="Book Antiqua" w:cs="Arial" w:hint="eastAsia"/>
          <w:lang w:eastAsia="zh-CN"/>
        </w:rPr>
        <w:t>)</w:t>
      </w:r>
      <w:r w:rsidRPr="004A2851">
        <w:rPr>
          <w:rFonts w:ascii="Book Antiqua" w:hAnsi="Book Antiqua" w:cs="Arial"/>
        </w:rPr>
        <w:t xml:space="preserve">. In 7 patients, there was evidence of coronary occlusion and/or prior revascularization in the CCTA assigned infarct territory including 6 patients without additional imaging studies. There were 2 patients who did not have a corroborating additional imaging study or x-ray coronary angiogram to confirm the infarct regions.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A total of 1692 segments were analyzed for late phase enhancement abnormalities.</w:t>
      </w:r>
      <w:r w:rsidR="000065ED">
        <w:rPr>
          <w:rFonts w:ascii="Book Antiqua" w:hAnsi="Book Antiqua" w:cs="Arial"/>
        </w:rPr>
        <w:t xml:space="preserve"> </w:t>
      </w:r>
      <w:r w:rsidRPr="004A2851">
        <w:rPr>
          <w:rFonts w:ascii="Book Antiqua" w:hAnsi="Book Antiqua" w:cs="Arial"/>
        </w:rPr>
        <w:t xml:space="preserve">91 (5.5%) segments were not interpretable due to artifact. Artifacts were more common with iodine-only reconstruction (7.4%) and least common with mixed reconstruction (4.2%) although this difference was not statistically significant. </w:t>
      </w:r>
      <w:proofErr w:type="spellStart"/>
      <w:r w:rsidRPr="004A2851">
        <w:rPr>
          <w:rFonts w:ascii="Book Antiqua" w:hAnsi="Book Antiqua" w:cs="Arial"/>
        </w:rPr>
        <w:t>Interoberver</w:t>
      </w:r>
      <w:proofErr w:type="spellEnd"/>
      <w:r w:rsidRPr="004A2851">
        <w:rPr>
          <w:rFonts w:ascii="Book Antiqua" w:hAnsi="Book Antiqua" w:cs="Arial"/>
        </w:rPr>
        <w:t xml:space="preserve"> variability for detection of late phase enhancement abnormalities was good (Kappa= 0.63</w:t>
      </w:r>
      <w:r w:rsidR="00E9295A">
        <w:rPr>
          <w:rFonts w:ascii="Book Antiqua" w:eastAsiaTheme="minorEastAsia" w:hAnsi="Book Antiqua" w:cs="Arial" w:hint="eastAsia"/>
          <w:lang w:eastAsia="zh-CN"/>
        </w:rPr>
        <w:t xml:space="preserve"> </w:t>
      </w:r>
      <w:r w:rsidRPr="004A2851">
        <w:rPr>
          <w:rFonts w:ascii="Book Antiqua" w:hAnsi="Book Antiqua" w:cs="Arial"/>
        </w:rPr>
        <w:t>±</w:t>
      </w:r>
      <w:r w:rsidR="00E9295A">
        <w:rPr>
          <w:rFonts w:ascii="Book Antiqua" w:eastAsiaTheme="minorEastAsia" w:hAnsi="Book Antiqua" w:cs="Arial" w:hint="eastAsia"/>
          <w:lang w:eastAsia="zh-CN"/>
        </w:rPr>
        <w:t xml:space="preserve"> </w:t>
      </w:r>
      <w:r w:rsidRPr="004A2851">
        <w:rPr>
          <w:rFonts w:ascii="Book Antiqua" w:hAnsi="Book Antiqua" w:cs="Arial"/>
        </w:rPr>
        <w:t>0.11).</w:t>
      </w:r>
    </w:p>
    <w:p w:rsidR="00FB42F0" w:rsidRPr="004A2851" w:rsidRDefault="00FB42F0" w:rsidP="00FB42F0">
      <w:pPr>
        <w:spacing w:line="360" w:lineRule="auto"/>
        <w:jc w:val="both"/>
        <w:rPr>
          <w:rFonts w:ascii="Book Antiqua" w:hAnsi="Book Antiqua" w:cs="Arial"/>
        </w:rPr>
      </w:pPr>
      <w:r w:rsidRPr="004A2851">
        <w:rPr>
          <w:rFonts w:ascii="Book Antiqua" w:hAnsi="Book Antiqua" w:cs="Arial"/>
        </w:rPr>
        <w:tab/>
        <w:t>Regardless of the reconstruction algorithm used, the presence of definite (grade 3) compared to possible or definite (combined grade 2 and 3) enhancement abnormalities demonstrated similar diagnostic accuracy, although higher specificity and lower sensitivity for detection of infarct segments (Figures 3-</w:t>
      </w:r>
      <w:r w:rsidR="008672F7">
        <w:rPr>
          <w:rFonts w:ascii="Book Antiqua" w:eastAsiaTheme="minorEastAsia" w:hAnsi="Book Antiqua" w:cs="Arial" w:hint="eastAsia"/>
          <w:lang w:eastAsia="zh-CN"/>
        </w:rPr>
        <w:t>4</w:t>
      </w:r>
      <w:r w:rsidRPr="004A2851">
        <w:rPr>
          <w:rFonts w:ascii="Book Antiqua" w:hAnsi="Book Antiqua" w:cs="Arial"/>
        </w:rPr>
        <w:t>).</w:t>
      </w:r>
      <w:r w:rsidR="000065ED">
        <w:rPr>
          <w:rFonts w:ascii="Book Antiqua" w:hAnsi="Book Antiqua" w:cs="Arial"/>
        </w:rPr>
        <w:t xml:space="preserve"> </w:t>
      </w:r>
      <w:r w:rsidRPr="004A2851">
        <w:rPr>
          <w:rFonts w:ascii="Book Antiqua" w:hAnsi="Book Antiqua" w:cs="Arial"/>
        </w:rPr>
        <w:t xml:space="preserve">Evaluation of different voltage acquisitions demonstrated the highest diagnostic performance for the 100 </w:t>
      </w:r>
      <w:proofErr w:type="spellStart"/>
      <w:r w:rsidRPr="004A2851">
        <w:rPr>
          <w:rFonts w:ascii="Book Antiqua" w:hAnsi="Book Antiqua" w:cs="Arial"/>
        </w:rPr>
        <w:t>kVp</w:t>
      </w:r>
      <w:proofErr w:type="spellEnd"/>
      <w:r w:rsidRPr="004A2851">
        <w:rPr>
          <w:rFonts w:ascii="Book Antiqua" w:hAnsi="Book Antiqua" w:cs="Arial"/>
        </w:rPr>
        <w:t xml:space="preserve"> reconstruction which had higher diagnostic accuracy (87%; </w:t>
      </w:r>
      <w:r w:rsidR="00797B91">
        <w:rPr>
          <w:rFonts w:ascii="Book Antiqua" w:hAnsi="Book Antiqua" w:cs="Arial"/>
        </w:rPr>
        <w:t>95%CI:</w:t>
      </w:r>
      <w:r w:rsidRPr="004A2851">
        <w:rPr>
          <w:rFonts w:ascii="Book Antiqua" w:hAnsi="Book Antiqua" w:cs="Arial"/>
        </w:rPr>
        <w:t xml:space="preserve"> 82</w:t>
      </w:r>
      <w:r w:rsidR="000C32A2">
        <w:rPr>
          <w:rFonts w:ascii="Book Antiqua" w:hAnsi="Book Antiqua" w:cs="Arial"/>
        </w:rPr>
        <w:t>-90</w:t>
      </w:r>
      <w:r w:rsidRPr="004A2851">
        <w:rPr>
          <w:rFonts w:ascii="Book Antiqua" w:hAnsi="Book Antiqua" w:cs="Arial"/>
        </w:rPr>
        <w:t xml:space="preserve">), sensitivity (67%; </w:t>
      </w:r>
      <w:r w:rsidR="00797B91">
        <w:rPr>
          <w:rFonts w:ascii="Book Antiqua" w:hAnsi="Book Antiqua" w:cs="Arial"/>
        </w:rPr>
        <w:t>95%CI:</w:t>
      </w:r>
      <w:r w:rsidRPr="004A2851">
        <w:rPr>
          <w:rFonts w:ascii="Book Antiqua" w:hAnsi="Book Antiqua" w:cs="Arial"/>
        </w:rPr>
        <w:t xml:space="preserve"> 54</w:t>
      </w:r>
      <w:r w:rsidR="000C32A2">
        <w:rPr>
          <w:rFonts w:ascii="Book Antiqua" w:hAnsi="Book Antiqua" w:cs="Arial"/>
        </w:rPr>
        <w:t>-78</w:t>
      </w:r>
      <w:r w:rsidRPr="004A2851">
        <w:rPr>
          <w:rFonts w:ascii="Book Antiqua" w:hAnsi="Book Antiqua" w:cs="Arial"/>
        </w:rPr>
        <w:t xml:space="preserve">) and specificity (90%; </w:t>
      </w:r>
      <w:r w:rsidR="00797B91">
        <w:rPr>
          <w:rFonts w:ascii="Book Antiqua" w:hAnsi="Book Antiqua" w:cs="Arial"/>
        </w:rPr>
        <w:t>95%CI:</w:t>
      </w:r>
      <w:r w:rsidRPr="004A2851">
        <w:rPr>
          <w:rFonts w:ascii="Book Antiqua" w:hAnsi="Book Antiqua" w:cs="Arial"/>
        </w:rPr>
        <w:t xml:space="preserve"> 86</w:t>
      </w:r>
      <w:r w:rsidR="000C32A2">
        <w:rPr>
          <w:rFonts w:ascii="Book Antiqua" w:hAnsi="Book Antiqua" w:cs="Arial"/>
        </w:rPr>
        <w:t>-93</w:t>
      </w:r>
      <w:r w:rsidRPr="004A2851">
        <w:rPr>
          <w:rFonts w:ascii="Book Antiqua" w:hAnsi="Book Antiqua" w:cs="Arial"/>
        </w:rPr>
        <w:t xml:space="preserve">) compared to the other reconstructions (Table 2). Statistically significant differences were noted between the diagnostic accuracy for 100 </w:t>
      </w:r>
      <w:proofErr w:type="spellStart"/>
      <w:r w:rsidRPr="004A2851">
        <w:rPr>
          <w:rFonts w:ascii="Book Antiqua" w:hAnsi="Book Antiqua" w:cs="Arial"/>
        </w:rPr>
        <w:t>kVp</w:t>
      </w:r>
      <w:proofErr w:type="spellEnd"/>
      <w:r w:rsidRPr="004A2851">
        <w:rPr>
          <w:rFonts w:ascii="Book Antiqua" w:hAnsi="Book Antiqua" w:cs="Arial"/>
        </w:rPr>
        <w:t xml:space="preserve"> compared to 140 </w:t>
      </w:r>
      <w:proofErr w:type="spellStart"/>
      <w:r w:rsidRPr="004A2851">
        <w:rPr>
          <w:rFonts w:ascii="Book Antiqua" w:hAnsi="Book Antiqua" w:cs="Arial"/>
        </w:rPr>
        <w:t>kVp</w:t>
      </w:r>
      <w:proofErr w:type="spellEnd"/>
      <w:r w:rsidRPr="004A2851">
        <w:rPr>
          <w:rFonts w:ascii="Book Antiqua" w:hAnsi="Book Antiqua" w:cs="Arial"/>
        </w:rPr>
        <w:t xml:space="preserve"> (</w:t>
      </w:r>
      <w:r w:rsidR="00EB4BF4" w:rsidRPr="00EB4BF4">
        <w:rPr>
          <w:rFonts w:ascii="Book Antiqua" w:hAnsi="Book Antiqua" w:cs="Arial"/>
          <w:i/>
        </w:rPr>
        <w:t xml:space="preserve">P &lt; </w:t>
      </w:r>
      <w:r w:rsidRPr="004A2851">
        <w:rPr>
          <w:rFonts w:ascii="Book Antiqua" w:hAnsi="Book Antiqua" w:cs="Arial"/>
        </w:rPr>
        <w:t xml:space="preserve">0.01) using grade 3 perfusion abnormalities, and between 100 </w:t>
      </w:r>
      <w:proofErr w:type="spellStart"/>
      <w:r w:rsidRPr="004A2851">
        <w:rPr>
          <w:rFonts w:ascii="Book Antiqua" w:hAnsi="Book Antiqua" w:cs="Arial"/>
        </w:rPr>
        <w:t>kVp</w:t>
      </w:r>
      <w:proofErr w:type="spellEnd"/>
      <w:r w:rsidRPr="004A2851">
        <w:rPr>
          <w:rFonts w:ascii="Book Antiqua" w:hAnsi="Book Antiqua" w:cs="Arial"/>
        </w:rPr>
        <w:t xml:space="preserve"> compared to 140 </w:t>
      </w:r>
      <w:proofErr w:type="spellStart"/>
      <w:r w:rsidRPr="004A2851">
        <w:rPr>
          <w:rFonts w:ascii="Book Antiqua" w:hAnsi="Book Antiqua" w:cs="Arial"/>
        </w:rPr>
        <w:t>kVp</w:t>
      </w:r>
      <w:proofErr w:type="spellEnd"/>
      <w:r w:rsidRPr="004A2851">
        <w:rPr>
          <w:rFonts w:ascii="Book Antiqua" w:hAnsi="Book Antiqua" w:cs="Arial"/>
        </w:rPr>
        <w:t xml:space="preserve"> (</w:t>
      </w:r>
      <w:r w:rsidR="00EB4BF4" w:rsidRPr="00EB4BF4">
        <w:rPr>
          <w:rFonts w:ascii="Book Antiqua" w:hAnsi="Book Antiqua" w:cs="Arial"/>
          <w:i/>
        </w:rPr>
        <w:t xml:space="preserve">P &lt; </w:t>
      </w:r>
      <w:r w:rsidRPr="004A2851">
        <w:rPr>
          <w:rFonts w:ascii="Book Antiqua" w:hAnsi="Book Antiqua" w:cs="Arial"/>
        </w:rPr>
        <w:t xml:space="preserve">0.0001) and 100 </w:t>
      </w:r>
      <w:proofErr w:type="spellStart"/>
      <w:r w:rsidRPr="004A2851">
        <w:rPr>
          <w:rFonts w:ascii="Book Antiqua" w:hAnsi="Book Antiqua" w:cs="Arial"/>
        </w:rPr>
        <w:t>kVp</w:t>
      </w:r>
      <w:proofErr w:type="spellEnd"/>
      <w:r w:rsidRPr="004A2851">
        <w:rPr>
          <w:rFonts w:ascii="Book Antiqua" w:hAnsi="Book Antiqua" w:cs="Arial"/>
        </w:rPr>
        <w:t xml:space="preserve"> compared to mixed voltage (</w:t>
      </w:r>
      <w:r w:rsidR="00EB4BF4" w:rsidRPr="00EB4BF4">
        <w:rPr>
          <w:rFonts w:ascii="Book Antiqua" w:hAnsi="Book Antiqua" w:cs="Arial"/>
          <w:i/>
        </w:rPr>
        <w:t xml:space="preserve">P &lt; </w:t>
      </w:r>
      <w:r w:rsidRPr="004A2851">
        <w:rPr>
          <w:rFonts w:ascii="Book Antiqua" w:hAnsi="Book Antiqua" w:cs="Arial"/>
        </w:rPr>
        <w:t>0.0001) using combined grade 2 and 3 perfusion abnormalities.</w:t>
      </w:r>
      <w:r w:rsidR="000065ED">
        <w:rPr>
          <w:rFonts w:ascii="Book Antiqua" w:hAnsi="Book Antiqua" w:cs="Arial"/>
        </w:rPr>
        <w:t xml:space="preserve"> </w:t>
      </w:r>
      <w:r w:rsidRPr="004A2851">
        <w:rPr>
          <w:rFonts w:ascii="Book Antiqua" w:hAnsi="Book Antiqua" w:cs="Arial"/>
        </w:rPr>
        <w:t xml:space="preserve">For sensitivity, there were significant differences noted between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r w:rsidR="00EB4BF4" w:rsidRPr="00EB4BF4">
        <w:rPr>
          <w:rFonts w:ascii="Book Antiqua" w:hAnsi="Book Antiqua" w:cs="Arial"/>
          <w:i/>
        </w:rPr>
        <w:t xml:space="preserve">P &lt; </w:t>
      </w:r>
      <w:r w:rsidRPr="004A2851">
        <w:rPr>
          <w:rFonts w:ascii="Book Antiqua" w:hAnsi="Book Antiqua" w:cs="Arial"/>
        </w:rPr>
        <w:t xml:space="preserve">0.05),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iodine only (</w:t>
      </w:r>
      <w:r w:rsidR="00EB4BF4" w:rsidRPr="00EB4BF4">
        <w:rPr>
          <w:rFonts w:ascii="Book Antiqua" w:hAnsi="Book Antiqua" w:cs="Arial"/>
          <w:i/>
        </w:rPr>
        <w:t xml:space="preserve">P &lt; </w:t>
      </w:r>
      <w:r w:rsidRPr="004A2851">
        <w:rPr>
          <w:rFonts w:ascii="Book Antiqua" w:hAnsi="Book Antiqua" w:cs="Arial"/>
        </w:rPr>
        <w:t xml:space="preserve">0.05), and 140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mixed (</w:t>
      </w:r>
      <w:r w:rsidR="00EB4BF4" w:rsidRPr="00EB4BF4">
        <w:rPr>
          <w:rFonts w:ascii="Book Antiqua" w:hAnsi="Book Antiqua" w:cs="Arial"/>
          <w:i/>
        </w:rPr>
        <w:t xml:space="preserve">P &lt; </w:t>
      </w:r>
      <w:r w:rsidRPr="004A2851">
        <w:rPr>
          <w:rFonts w:ascii="Book Antiqua" w:hAnsi="Book Antiqua" w:cs="Arial"/>
        </w:rPr>
        <w:t xml:space="preserve">0.05) using grade 3 only perfusion </w:t>
      </w:r>
      <w:proofErr w:type="spellStart"/>
      <w:r w:rsidRPr="004A2851">
        <w:rPr>
          <w:rFonts w:ascii="Book Antiqua" w:hAnsi="Book Antiqua" w:cs="Arial"/>
        </w:rPr>
        <w:t>abnormaltieis</w:t>
      </w:r>
      <w:proofErr w:type="spellEnd"/>
      <w:r w:rsidRPr="004A2851">
        <w:rPr>
          <w:rFonts w:ascii="Book Antiqua" w:hAnsi="Book Antiqua" w:cs="Arial"/>
        </w:rPr>
        <w:t xml:space="preserve">, and between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r w:rsidR="00EB4BF4" w:rsidRPr="00EB4BF4">
        <w:rPr>
          <w:rFonts w:ascii="Book Antiqua" w:hAnsi="Book Antiqua" w:cs="Arial"/>
          <w:i/>
        </w:rPr>
        <w:t xml:space="preserve">P &lt; </w:t>
      </w:r>
      <w:r w:rsidRPr="004A2851">
        <w:rPr>
          <w:rFonts w:ascii="Book Antiqua" w:hAnsi="Book Antiqua" w:cs="Arial"/>
        </w:rPr>
        <w:t xml:space="preserve">0.0005),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mixed (</w:t>
      </w:r>
      <w:r w:rsidR="00EB4BF4" w:rsidRPr="00EB4BF4">
        <w:rPr>
          <w:rFonts w:ascii="Book Antiqua" w:hAnsi="Book Antiqua" w:cs="Arial"/>
          <w:i/>
        </w:rPr>
        <w:t xml:space="preserve">P &lt; </w:t>
      </w:r>
      <w:r w:rsidRPr="004A2851">
        <w:rPr>
          <w:rFonts w:ascii="Book Antiqua" w:hAnsi="Book Antiqua" w:cs="Arial"/>
        </w:rPr>
        <w:t xml:space="preserve">0.0001), and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iodine only (</w:t>
      </w:r>
      <w:r w:rsidR="00EB4BF4" w:rsidRPr="00EB4BF4">
        <w:rPr>
          <w:rFonts w:ascii="Book Antiqua" w:hAnsi="Book Antiqua" w:cs="Arial"/>
          <w:i/>
        </w:rPr>
        <w:t xml:space="preserve">P &lt; </w:t>
      </w:r>
      <w:r w:rsidRPr="004A2851">
        <w:rPr>
          <w:rFonts w:ascii="Book Antiqua" w:hAnsi="Book Antiqua" w:cs="Arial"/>
        </w:rPr>
        <w:t xml:space="preserve">0.005) using combined grade 2 and grade 3 perfusion abnormalities. For specificity, there were </w:t>
      </w:r>
      <w:r w:rsidRPr="004A2851">
        <w:rPr>
          <w:rFonts w:ascii="Book Antiqua" w:hAnsi="Book Antiqua" w:cs="Arial"/>
        </w:rPr>
        <w:lastRenderedPageBreak/>
        <w:t xml:space="preserve">significant differences noted between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r w:rsidR="00EB4BF4" w:rsidRPr="00EB4BF4">
        <w:rPr>
          <w:rFonts w:ascii="Book Antiqua" w:hAnsi="Book Antiqua" w:cs="Arial"/>
          <w:i/>
        </w:rPr>
        <w:t xml:space="preserve">P &lt; </w:t>
      </w:r>
      <w:r w:rsidRPr="004A2851">
        <w:rPr>
          <w:rFonts w:ascii="Book Antiqua" w:hAnsi="Book Antiqua" w:cs="Arial"/>
        </w:rPr>
        <w:t xml:space="preserve">0.005), and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00EB4BF4" w:rsidRPr="00EB4BF4">
        <w:rPr>
          <w:rFonts w:ascii="Book Antiqua" w:hAnsi="Book Antiqua" w:cs="Arial"/>
          <w:i/>
        </w:rPr>
        <w:t>vs</w:t>
      </w:r>
      <w:proofErr w:type="spellEnd"/>
      <w:r w:rsidRPr="004A2851">
        <w:rPr>
          <w:rFonts w:ascii="Book Antiqua" w:hAnsi="Book Antiqua" w:cs="Arial"/>
        </w:rPr>
        <w:t xml:space="preserve"> mixed (</w:t>
      </w:r>
      <w:r w:rsidR="00EB4BF4" w:rsidRPr="00EB4BF4">
        <w:rPr>
          <w:rFonts w:ascii="Book Antiqua" w:hAnsi="Book Antiqua" w:cs="Arial"/>
          <w:i/>
        </w:rPr>
        <w:t xml:space="preserve">P &lt; </w:t>
      </w:r>
      <w:r w:rsidRPr="004A2851">
        <w:rPr>
          <w:rFonts w:ascii="Book Antiqua" w:hAnsi="Book Antiqua" w:cs="Arial"/>
        </w:rPr>
        <w:t xml:space="preserve">0.01) using combined grade 2 and 3 perfusion abnormalities. </w:t>
      </w:r>
    </w:p>
    <w:p w:rsidR="00FB42F0" w:rsidRPr="000C32A2" w:rsidRDefault="00FB42F0" w:rsidP="00FB42F0">
      <w:pPr>
        <w:spacing w:line="360" w:lineRule="auto"/>
        <w:jc w:val="both"/>
        <w:rPr>
          <w:rFonts w:ascii="Book Antiqua" w:eastAsiaTheme="minorEastAsia" w:hAnsi="Book Antiqua" w:cs="Arial"/>
          <w:i/>
          <w:lang w:eastAsia="zh-CN"/>
        </w:rPr>
      </w:pPr>
    </w:p>
    <w:p w:rsidR="00FB42F0" w:rsidRPr="004A2851" w:rsidRDefault="002909CA" w:rsidP="00FB42F0">
      <w:pPr>
        <w:spacing w:line="360" w:lineRule="auto"/>
        <w:jc w:val="both"/>
        <w:rPr>
          <w:rFonts w:ascii="Book Antiqua" w:hAnsi="Book Antiqua" w:cs="Arial"/>
          <w:b/>
        </w:rPr>
      </w:pPr>
      <w:r w:rsidRPr="004A2851">
        <w:rPr>
          <w:rFonts w:ascii="Book Antiqua" w:hAnsi="Book Antiqua" w:cs="Arial"/>
          <w:b/>
        </w:rPr>
        <w:t>DISCUSSION</w:t>
      </w:r>
    </w:p>
    <w:p w:rsidR="00FB42F0" w:rsidRPr="004A2851" w:rsidRDefault="00FB42F0" w:rsidP="002909CA">
      <w:pPr>
        <w:spacing w:line="360" w:lineRule="auto"/>
        <w:jc w:val="both"/>
        <w:rPr>
          <w:rFonts w:ascii="Book Antiqua" w:hAnsi="Book Antiqua" w:cs="Arial"/>
        </w:rPr>
      </w:pPr>
      <w:r w:rsidRPr="004A2851">
        <w:rPr>
          <w:rFonts w:ascii="Book Antiqua" w:hAnsi="Book Antiqua" w:cs="Arial"/>
        </w:rPr>
        <w:t>We evaluated the diagnostic performance of different tube energy voltage reconstructions including low, high, and mixed energies for detection of prior myocardial infarct. The use of dual energy CT enabled direct comparison of different energy voltage reconstructions including mixed voltages simulating the image contrast of a single voltage 120</w:t>
      </w:r>
      <w:r w:rsidR="000C32A2">
        <w:rPr>
          <w:rFonts w:ascii="Book Antiqua" w:eastAsiaTheme="minorEastAsia" w:hAnsi="Book Antiqua" w:cs="Arial" w:hint="eastAsia"/>
          <w:lang w:eastAsia="zh-CN"/>
        </w:rPr>
        <w:t xml:space="preserve"> </w:t>
      </w:r>
      <w:proofErr w:type="spellStart"/>
      <w:r w:rsidRPr="004A2851">
        <w:rPr>
          <w:rFonts w:ascii="Book Antiqua" w:hAnsi="Book Antiqua" w:cs="Arial"/>
        </w:rPr>
        <w:t>kVp</w:t>
      </w:r>
      <w:proofErr w:type="spellEnd"/>
      <w:r w:rsidRPr="004A2851">
        <w:rPr>
          <w:rFonts w:ascii="Book Antiqua" w:hAnsi="Book Antiqua" w:cs="Arial"/>
        </w:rPr>
        <w:t xml:space="preserve"> acquisition by combining different proportions of the acquisition energies (100 and 140</w:t>
      </w:r>
      <w:r w:rsidR="000C32A2">
        <w:rPr>
          <w:rFonts w:ascii="Book Antiqua" w:eastAsiaTheme="minorEastAsia" w:hAnsi="Book Antiqua" w:cs="Arial" w:hint="eastAsia"/>
          <w:lang w:eastAsia="zh-CN"/>
        </w:rPr>
        <w:t xml:space="preserve"> </w:t>
      </w:r>
      <w:proofErr w:type="spellStart"/>
      <w:r w:rsidRPr="004A2851">
        <w:rPr>
          <w:rFonts w:ascii="Book Antiqua" w:hAnsi="Book Antiqua" w:cs="Arial"/>
        </w:rPr>
        <w:t>kVp</w:t>
      </w:r>
      <w:proofErr w:type="spellEnd"/>
      <w:r w:rsidRPr="004A2851">
        <w:rPr>
          <w:rFonts w:ascii="Book Antiqua" w:hAnsi="Book Antiqua" w:cs="Arial"/>
        </w:rPr>
        <w:t xml:space="preserve">), and new dual energy specific post-processing algorithms of iodine-only images, without the need for additional image acquisitions.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 xml:space="preserve">We found that lower voltage (100 </w:t>
      </w:r>
      <w:proofErr w:type="spellStart"/>
      <w:r w:rsidRPr="004A2851">
        <w:rPr>
          <w:rFonts w:ascii="Book Antiqua" w:hAnsi="Book Antiqua" w:cs="Arial"/>
        </w:rPr>
        <w:t>kVp</w:t>
      </w:r>
      <w:proofErr w:type="spellEnd"/>
      <w:r w:rsidRPr="004A2851">
        <w:rPr>
          <w:rFonts w:ascii="Book Antiqua" w:hAnsi="Book Antiqua" w:cs="Arial"/>
        </w:rPr>
        <w:t xml:space="preserve"> in this study) performed significantly better than higher voltage (140 </w:t>
      </w:r>
      <w:proofErr w:type="spellStart"/>
      <w:r w:rsidRPr="004A2851">
        <w:rPr>
          <w:rFonts w:ascii="Book Antiqua" w:hAnsi="Book Antiqua" w:cs="Arial"/>
        </w:rPr>
        <w:t>kVp</w:t>
      </w:r>
      <w:proofErr w:type="spellEnd"/>
      <w:r w:rsidRPr="004A2851">
        <w:rPr>
          <w:rFonts w:ascii="Book Antiqua" w:hAnsi="Book Antiqua" w:cs="Arial"/>
        </w:rPr>
        <w:t xml:space="preserve"> in this study) and mixed voltage acquisitions. Dual energy post-processing software generating iodine-only images did not perform as well as the lower voltage 100kVp dataset. Although in certain cases iodine-only reconstructions appeared to better depict infarct regions, artifacts were more frequently observed (7.4% of segments with iodine-only reconstructions compared to 4.2% of segments with the mixed dataset) and limited interpretation of these datasets when evaluated independently. Evaluation of iodine-only reconstructions in conjunction with non-processed datasets may improve diagnostic accuracy by better distinguishing between perceived and actual artifacts within the iodine-only images.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 xml:space="preserve">Early animal studies have demonstrated the general feasibility of conventional CT to identify myocardial </w:t>
      </w:r>
      <w:proofErr w:type="gramStart"/>
      <w:r w:rsidRPr="004A2851">
        <w:rPr>
          <w:rFonts w:ascii="Book Antiqua" w:hAnsi="Book Antiqua" w:cs="Arial"/>
        </w:rPr>
        <w:t>infarcts</w:t>
      </w:r>
      <w:r w:rsidR="00880D46" w:rsidRPr="00880D46">
        <w:rPr>
          <w:rFonts w:ascii="Book Antiqua" w:eastAsiaTheme="minorEastAsia" w:hAnsi="Book Antiqua" w:cs="Arial" w:hint="eastAsia"/>
          <w:vertAlign w:val="superscript"/>
          <w:lang w:eastAsia="zh-CN"/>
        </w:rPr>
        <w:t>[</w:t>
      </w:r>
      <w:proofErr w:type="gramEnd"/>
      <w:r w:rsidR="000E2595" w:rsidRPr="00880D46">
        <w:rPr>
          <w:rFonts w:ascii="Book Antiqua" w:hAnsi="Book Antiqua" w:cs="Arial"/>
          <w:vertAlign w:val="superscript"/>
        </w:rPr>
        <w:fldChar w:fldCharType="begin">
          <w:fldData xml:space="preserve">PEVuZE5vdGU+PENpdGU+PEF1dGhvcj5IaWdnaW5zPC9BdXRob3I+PFllYXI+MTk3ODwvWWVhcj48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</w:fldData>
        </w:fldChar>
      </w:r>
      <w:r w:rsidR="00880D46" w:rsidRPr="00880D46">
        <w:rPr>
          <w:rFonts w:ascii="Book Antiqua" w:hAnsi="Book Antiqua" w:cs="Arial"/>
          <w:vertAlign w:val="superscript"/>
        </w:rPr>
        <w:instrText xml:space="preserve"> ADDIN EN.CITE </w:instrText>
      </w:r>
      <w:r w:rsidR="000E2595" w:rsidRPr="00880D46">
        <w:rPr>
          <w:rFonts w:ascii="Book Antiqua" w:hAnsi="Book Antiqua" w:cs="Arial"/>
          <w:vertAlign w:val="superscript"/>
        </w:rPr>
        <w:fldChar w:fldCharType="begin">
          <w:fldData xml:space="preserve">PEVuZE5vdGU+PENpdGU+PEF1dGhvcj5IaWdnaW5zPC9BdXRob3I+PFllYXI+MTk3ODwvWWVhcj48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</w:fldData>
        </w:fldChar>
      </w:r>
      <w:r w:rsidR="00880D46" w:rsidRPr="00880D46">
        <w:rPr>
          <w:rFonts w:ascii="Book Antiqua" w:hAnsi="Book Antiqua" w:cs="Arial"/>
          <w:vertAlign w:val="superscript"/>
        </w:rPr>
        <w:instrText xml:space="preserve"> ADDIN EN.CITE.DATA </w:instrText>
      </w:r>
      <w:r w:rsidR="000E2595" w:rsidRPr="00880D46">
        <w:rPr>
          <w:rFonts w:ascii="Book Antiqua" w:hAnsi="Book Antiqua" w:cs="Arial"/>
          <w:vertAlign w:val="superscript"/>
        </w:rPr>
      </w:r>
      <w:r w:rsidR="000E2595" w:rsidRPr="00880D46">
        <w:rPr>
          <w:rFonts w:ascii="Book Antiqua" w:hAnsi="Book Antiqua" w:cs="Arial"/>
          <w:vertAlign w:val="superscript"/>
        </w:rPr>
        <w:fldChar w:fldCharType="end"/>
      </w:r>
      <w:r w:rsidR="000E2595" w:rsidRPr="00880D46">
        <w:rPr>
          <w:rFonts w:ascii="Book Antiqua" w:hAnsi="Book Antiqua" w:cs="Arial"/>
          <w:vertAlign w:val="superscript"/>
        </w:rPr>
      </w:r>
      <w:r w:rsidR="000E2595" w:rsidRPr="00880D46">
        <w:rPr>
          <w:rFonts w:ascii="Book Antiqua" w:hAnsi="Book Antiqua" w:cs="Arial"/>
          <w:vertAlign w:val="superscript"/>
        </w:rPr>
        <w:fldChar w:fldCharType="separate"/>
      </w:r>
      <w:r w:rsidR="00880D46" w:rsidRPr="00880D46">
        <w:rPr>
          <w:rFonts w:ascii="Book Antiqua" w:hAnsi="Book Antiqua" w:cs="Arial"/>
          <w:vertAlign w:val="superscript"/>
        </w:rPr>
        <w:t>10, 11</w:t>
      </w:r>
      <w:r w:rsidR="000E2595" w:rsidRPr="00880D46">
        <w:rPr>
          <w:rFonts w:ascii="Book Antiqua" w:hAnsi="Book Antiqua" w:cs="Arial"/>
          <w:vertAlign w:val="superscript"/>
        </w:rPr>
        <w:fldChar w:fldCharType="end"/>
      </w:r>
      <w:r w:rsidR="00880D46" w:rsidRPr="00880D46">
        <w:rPr>
          <w:rFonts w:ascii="Book Antiqua" w:eastAsiaTheme="minorEastAsia" w:hAnsi="Book Antiqua" w:cs="Arial" w:hint="eastAsia"/>
          <w:vertAlign w:val="superscript"/>
          <w:lang w:eastAsia="zh-CN"/>
        </w:rPr>
        <w:t>]</w:t>
      </w:r>
      <w:r w:rsidRPr="004A2851">
        <w:rPr>
          <w:rFonts w:ascii="Book Antiqua" w:hAnsi="Book Antiqua" w:cs="Arial"/>
        </w:rPr>
        <w:t>,</w:t>
      </w:r>
      <w:r w:rsidR="000065ED">
        <w:rPr>
          <w:rFonts w:ascii="Book Antiqua" w:hAnsi="Book Antiqua" w:cs="Arial"/>
        </w:rPr>
        <w:t xml:space="preserve"> </w:t>
      </w:r>
      <w:r w:rsidRPr="004A2851">
        <w:rPr>
          <w:rFonts w:ascii="Book Antiqua" w:hAnsi="Book Antiqua" w:cs="Arial"/>
        </w:rPr>
        <w:t xml:space="preserve">although the single-slice systems utilized at that time were not valuable as a clinical tool for cardiac imaging. With the advent of multi-detector CT systems with improved temporal and spatial resolution, there have been several studies demonstrating the ability of cardiac CT to identify and characterize myocardial infarcts including size, </w:t>
      </w:r>
      <w:proofErr w:type="spellStart"/>
      <w:r w:rsidRPr="004A2851">
        <w:rPr>
          <w:rFonts w:ascii="Book Antiqua" w:hAnsi="Book Antiqua" w:cs="Arial"/>
        </w:rPr>
        <w:t>transmurality</w:t>
      </w:r>
      <w:proofErr w:type="spellEnd"/>
      <w:r w:rsidRPr="004A2851">
        <w:rPr>
          <w:rFonts w:ascii="Book Antiqua" w:hAnsi="Book Antiqua" w:cs="Arial"/>
        </w:rPr>
        <w:t xml:space="preserve"> and degree of collagenous scar </w:t>
      </w:r>
      <w:proofErr w:type="gramStart"/>
      <w:r w:rsidRPr="004A2851">
        <w:rPr>
          <w:rFonts w:ascii="Book Antiqua" w:hAnsi="Book Antiqua" w:cs="Arial"/>
        </w:rPr>
        <w:t>formation</w:t>
      </w:r>
      <w:r w:rsidR="00083325" w:rsidRPr="000C32A2">
        <w:rPr>
          <w:rFonts w:ascii="Book Antiqua" w:eastAsiaTheme="minorEastAsia" w:hAnsi="Book Antiqua" w:cs="Arial" w:hint="eastAsia"/>
          <w:vertAlign w:val="superscript"/>
          <w:lang w:eastAsia="zh-CN"/>
        </w:rPr>
        <w:t>[</w:t>
      </w:r>
      <w:proofErr w:type="gramEnd"/>
      <w:r w:rsidR="000E2595" w:rsidRPr="000C32A2">
        <w:rPr>
          <w:rFonts w:ascii="Book Antiqua" w:hAnsi="Book Antiqua" w:cs="Arial"/>
          <w:vertAlign w:val="superscript"/>
        </w:rPr>
        <w:fldChar w:fldCharType="begin">
          <w:fldData xml:space="preserve">PEVuZE5vdGU+PENpdGU+PEF1dGhvcj5Ib2ZmbWFubjwvQXV0aG9yPjxZZWFyPjIwMDQ8L1llYXI+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</w:fldData>
        </w:fldChar>
      </w:r>
      <w:r w:rsidR="00083325" w:rsidRPr="000C32A2">
        <w:rPr>
          <w:rFonts w:ascii="Book Antiqua" w:hAnsi="Book Antiqua" w:cs="Arial"/>
          <w:vertAlign w:val="superscript"/>
        </w:rPr>
        <w:instrText xml:space="preserve"> ADDIN EN.CITE </w:instrText>
      </w:r>
      <w:r w:rsidR="000E2595" w:rsidRPr="000C32A2">
        <w:rPr>
          <w:rFonts w:ascii="Book Antiqua" w:hAnsi="Book Antiqua" w:cs="Arial"/>
          <w:vertAlign w:val="superscript"/>
        </w:rPr>
        <w:fldChar w:fldCharType="begin">
          <w:fldData xml:space="preserve">PEVuZE5vdGU+PENpdGU+PEF1dGhvcj5Ib2ZmbWFubjwvQXV0aG9yPjxZZWFyPjIwMDQ8L1llYXI+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</w:fldData>
        </w:fldChar>
      </w:r>
      <w:r w:rsidR="00083325" w:rsidRPr="000C32A2">
        <w:rPr>
          <w:rFonts w:ascii="Book Antiqua" w:hAnsi="Book Antiqua" w:cs="Arial"/>
          <w:vertAlign w:val="superscript"/>
        </w:rPr>
        <w:instrText xml:space="preserve"> ADDIN EN.CITE.DATA </w:instrText>
      </w:r>
      <w:r w:rsidR="000E2595" w:rsidRPr="000C32A2">
        <w:rPr>
          <w:rFonts w:ascii="Book Antiqua" w:hAnsi="Book Antiqua" w:cs="Arial"/>
          <w:vertAlign w:val="superscript"/>
        </w:rPr>
      </w:r>
      <w:r w:rsidR="000E2595" w:rsidRPr="000C32A2">
        <w:rPr>
          <w:rFonts w:ascii="Book Antiqua" w:hAnsi="Book Antiqua" w:cs="Arial"/>
          <w:vertAlign w:val="superscript"/>
        </w:rPr>
        <w:fldChar w:fldCharType="end"/>
      </w:r>
      <w:r w:rsidR="000E2595" w:rsidRPr="000C32A2">
        <w:rPr>
          <w:rFonts w:ascii="Book Antiqua" w:hAnsi="Book Antiqua" w:cs="Arial"/>
          <w:vertAlign w:val="superscript"/>
        </w:rPr>
      </w:r>
      <w:r w:rsidR="000E2595" w:rsidRPr="000C32A2">
        <w:rPr>
          <w:rFonts w:ascii="Book Antiqua" w:hAnsi="Book Antiqua" w:cs="Arial"/>
          <w:vertAlign w:val="superscript"/>
        </w:rPr>
        <w:fldChar w:fldCharType="separate"/>
      </w:r>
      <w:r w:rsidR="00083325" w:rsidRPr="000C32A2">
        <w:rPr>
          <w:rFonts w:ascii="Book Antiqua" w:hAnsi="Book Antiqua" w:cs="Arial"/>
          <w:vertAlign w:val="superscript"/>
        </w:rPr>
        <w:t>12, 13, 26, 27</w:t>
      </w:r>
      <w:r w:rsidR="000E2595" w:rsidRPr="000C32A2">
        <w:rPr>
          <w:rFonts w:ascii="Book Antiqua" w:hAnsi="Book Antiqua" w:cs="Arial"/>
          <w:vertAlign w:val="superscript"/>
        </w:rPr>
        <w:fldChar w:fldCharType="end"/>
      </w:r>
      <w:r w:rsidR="00083325" w:rsidRPr="000C32A2">
        <w:rPr>
          <w:rFonts w:ascii="Book Antiqua" w:eastAsiaTheme="minorEastAsia" w:hAnsi="Book Antiqua" w:cs="Arial" w:hint="eastAsia"/>
          <w:vertAlign w:val="superscript"/>
          <w:lang w:eastAsia="zh-CN"/>
        </w:rPr>
        <w:t>]</w:t>
      </w:r>
      <w:r w:rsidRPr="004A2851">
        <w:rPr>
          <w:rFonts w:ascii="Book Antiqua" w:hAnsi="Book Antiqua" w:cs="Arial"/>
        </w:rPr>
        <w:t>.</w:t>
      </w:r>
      <w:r w:rsidR="000065ED">
        <w:rPr>
          <w:rFonts w:ascii="Book Antiqua" w:hAnsi="Book Antiqua" w:cs="Arial"/>
        </w:rPr>
        <w:t xml:space="preserve"> </w:t>
      </w:r>
      <w:r w:rsidRPr="004A2851">
        <w:rPr>
          <w:rFonts w:ascii="Book Antiqua" w:hAnsi="Book Antiqua" w:cs="Arial"/>
        </w:rPr>
        <w:t xml:space="preserve">However, there is no agreement concerning the best CT imaging protocol for imaging myocardial infarcts in patients, as current studies in the literature </w:t>
      </w:r>
      <w:r w:rsidRPr="004A2851">
        <w:rPr>
          <w:rFonts w:ascii="Book Antiqua" w:hAnsi="Book Antiqua" w:cs="Arial"/>
        </w:rPr>
        <w:lastRenderedPageBreak/>
        <w:t>were performed in infarcts of varying ages (acute and prior), with different scan delay times (early and late phase), different contrast administration schemes,</w:t>
      </w:r>
      <w:r w:rsidR="000065ED">
        <w:rPr>
          <w:rFonts w:ascii="Book Antiqua" w:hAnsi="Book Antiqua" w:cs="Arial"/>
        </w:rPr>
        <w:t xml:space="preserve"> </w:t>
      </w:r>
      <w:r w:rsidRPr="004A2851">
        <w:rPr>
          <w:rFonts w:ascii="Book Antiqua" w:hAnsi="Book Antiqua" w:cs="Arial"/>
        </w:rPr>
        <w:t>different scanning energy voltage (80-140</w:t>
      </w:r>
      <w:r w:rsidR="000C32A2">
        <w:rPr>
          <w:rFonts w:ascii="Book Antiqua" w:eastAsiaTheme="minorEastAsia" w:hAnsi="Book Antiqua" w:cs="Arial" w:hint="eastAsia"/>
          <w:lang w:eastAsia="zh-CN"/>
        </w:rPr>
        <w:t xml:space="preserve"> </w:t>
      </w:r>
      <w:proofErr w:type="spellStart"/>
      <w:r w:rsidRPr="004A2851">
        <w:rPr>
          <w:rFonts w:ascii="Book Antiqua" w:hAnsi="Book Antiqua" w:cs="Arial"/>
        </w:rPr>
        <w:t>kVp</w:t>
      </w:r>
      <w:proofErr w:type="spellEnd"/>
      <w:r w:rsidRPr="004A2851">
        <w:rPr>
          <w:rFonts w:ascii="Book Antiqua" w:hAnsi="Book Antiqua" w:cs="Arial"/>
        </w:rPr>
        <w:t xml:space="preserve">), and different reconstruction </w:t>
      </w:r>
      <w:proofErr w:type="gramStart"/>
      <w:r w:rsidRPr="004A2851">
        <w:rPr>
          <w:rFonts w:ascii="Book Antiqua" w:hAnsi="Book Antiqua" w:cs="Arial"/>
        </w:rPr>
        <w:t>algorithms</w:t>
      </w:r>
      <w:r w:rsidR="00964D9E" w:rsidRPr="00BB1721">
        <w:rPr>
          <w:rFonts w:ascii="Book Antiqua" w:eastAsiaTheme="minorEastAsia" w:hAnsi="Book Antiqua" w:cs="Arial" w:hint="eastAsia"/>
          <w:vertAlign w:val="superscript"/>
          <w:lang w:eastAsia="zh-CN"/>
        </w:rPr>
        <w:t>[</w:t>
      </w:r>
      <w:proofErr w:type="gramEnd"/>
      <w:r w:rsidR="000E2595" w:rsidRPr="00BB1721">
        <w:rPr>
          <w:rFonts w:ascii="Book Antiqua" w:hAnsi="Book Antiqua" w:cs="Arial"/>
          <w:vertAlign w:val="superscript"/>
        </w:rPr>
        <w:fldChar w:fldCharType="begin">
          <w:fldData xml:space="preserve">PEVuZE5vdGU+PENpdGU+PEF1dGhvcj5NYWhua2VuPC9BdXRob3I+PFllYXI+MjAwNTwvWWVhcj48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</w:fldData>
        </w:fldChar>
      </w:r>
      <w:r w:rsidR="00964D9E" w:rsidRPr="00BB1721">
        <w:rPr>
          <w:rFonts w:ascii="Book Antiqua" w:hAnsi="Book Antiqua" w:cs="Arial"/>
          <w:vertAlign w:val="superscript"/>
        </w:rPr>
        <w:instrText xml:space="preserve"> ADDIN EN.CITE </w:instrText>
      </w:r>
      <w:r w:rsidR="000E2595" w:rsidRPr="00BB1721">
        <w:rPr>
          <w:rFonts w:ascii="Book Antiqua" w:hAnsi="Book Antiqua" w:cs="Arial"/>
          <w:vertAlign w:val="superscript"/>
        </w:rPr>
        <w:fldChar w:fldCharType="begin">
          <w:fldData xml:space="preserve">PEVuZE5vdGU+PENpdGU+PEF1dGhvcj5NYWhua2VuPC9BdXRob3I+PFllYXI+MjAwNTwvWWVhcj48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</w:fldData>
        </w:fldChar>
      </w:r>
      <w:r w:rsidR="00964D9E" w:rsidRPr="00BB1721">
        <w:rPr>
          <w:rFonts w:ascii="Book Antiqua" w:hAnsi="Book Antiqua" w:cs="Arial"/>
          <w:vertAlign w:val="superscript"/>
        </w:rPr>
        <w:instrText xml:space="preserve"> ADDIN EN.CITE.DATA </w:instrText>
      </w:r>
      <w:r w:rsidR="000E2595" w:rsidRPr="00BB1721">
        <w:rPr>
          <w:rFonts w:ascii="Book Antiqua" w:hAnsi="Book Antiqua" w:cs="Arial"/>
          <w:vertAlign w:val="superscript"/>
        </w:rPr>
      </w:r>
      <w:r w:rsidR="000E2595" w:rsidRPr="00BB1721">
        <w:rPr>
          <w:rFonts w:ascii="Book Antiqua" w:hAnsi="Book Antiqua" w:cs="Arial"/>
          <w:vertAlign w:val="superscript"/>
        </w:rPr>
        <w:fldChar w:fldCharType="end"/>
      </w:r>
      <w:r w:rsidR="000E2595" w:rsidRPr="00BB1721">
        <w:rPr>
          <w:rFonts w:ascii="Book Antiqua" w:hAnsi="Book Antiqua" w:cs="Arial"/>
          <w:vertAlign w:val="superscript"/>
        </w:rPr>
      </w:r>
      <w:r w:rsidR="000E2595" w:rsidRPr="00BB1721">
        <w:rPr>
          <w:rFonts w:ascii="Book Antiqua" w:hAnsi="Book Antiqua" w:cs="Arial"/>
          <w:vertAlign w:val="superscript"/>
        </w:rPr>
        <w:fldChar w:fldCharType="separate"/>
      </w:r>
      <w:r w:rsidR="00964D9E" w:rsidRPr="00BB1721">
        <w:rPr>
          <w:rFonts w:ascii="Book Antiqua" w:hAnsi="Book Antiqua" w:cs="Arial"/>
          <w:vertAlign w:val="superscript"/>
        </w:rPr>
        <w:t>12, 16, 17, 28, 29</w:t>
      </w:r>
      <w:r w:rsidR="000E2595" w:rsidRPr="00BB1721">
        <w:rPr>
          <w:rFonts w:ascii="Book Antiqua" w:hAnsi="Book Antiqua" w:cs="Arial"/>
          <w:vertAlign w:val="superscript"/>
        </w:rPr>
        <w:fldChar w:fldCharType="end"/>
      </w:r>
      <w:r w:rsidR="00964D9E" w:rsidRPr="00BB1721">
        <w:rPr>
          <w:rFonts w:ascii="Book Antiqua" w:eastAsiaTheme="minorEastAsia" w:hAnsi="Book Antiqua" w:cs="Arial" w:hint="eastAsia"/>
          <w:vertAlign w:val="superscript"/>
          <w:lang w:eastAsia="zh-CN"/>
        </w:rPr>
        <w:t>]</w:t>
      </w:r>
      <w:r w:rsidRPr="004A2851">
        <w:rPr>
          <w:rFonts w:ascii="Book Antiqua" w:hAnsi="Book Antiqua" w:cs="Arial"/>
        </w:rPr>
        <w:t>.</w:t>
      </w:r>
      <w:r w:rsidR="00010CCD">
        <w:rPr>
          <w:rFonts w:ascii="Book Antiqua" w:hAnsi="Book Antiqua" w:cs="Arial"/>
        </w:rPr>
        <w:t xml:space="preserve">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To our knowledge, this is the first study that specifically evaluated the effect of different tube voltages on infarct conspicuity in a patient cohort with prior myocardial infarct. Our results compare similarly to a previous animal study evaluating low dose techniques for depiction of acute myocardial infarct regions. In that study, lower tube voltage (80</w:t>
      </w:r>
      <w:r w:rsidR="000C32A2">
        <w:rPr>
          <w:rFonts w:ascii="Book Antiqua" w:eastAsiaTheme="minorEastAsia" w:hAnsi="Book Antiqua" w:cs="Arial" w:hint="eastAsia"/>
          <w:lang w:eastAsia="zh-CN"/>
        </w:rPr>
        <w:t xml:space="preserve"> </w:t>
      </w:r>
      <w:proofErr w:type="spellStart"/>
      <w:r w:rsidRPr="004A2851">
        <w:rPr>
          <w:rFonts w:ascii="Book Antiqua" w:hAnsi="Book Antiqua" w:cs="Arial"/>
        </w:rPr>
        <w:t>kVp</w:t>
      </w:r>
      <w:proofErr w:type="spellEnd"/>
      <w:r w:rsidRPr="004A2851">
        <w:rPr>
          <w:rFonts w:ascii="Book Antiqua" w:hAnsi="Book Antiqua" w:cs="Arial"/>
        </w:rPr>
        <w:t xml:space="preserve"> compared to 120</w:t>
      </w:r>
      <w:r w:rsidR="000C32A2">
        <w:rPr>
          <w:rFonts w:ascii="Book Antiqua" w:eastAsiaTheme="minorEastAsia" w:hAnsi="Book Antiqua" w:cs="Arial" w:hint="eastAsia"/>
          <w:lang w:eastAsia="zh-CN"/>
        </w:rPr>
        <w:t xml:space="preserve"> </w:t>
      </w:r>
      <w:proofErr w:type="spellStart"/>
      <w:r w:rsidRPr="004A2851">
        <w:rPr>
          <w:rFonts w:ascii="Book Antiqua" w:hAnsi="Book Antiqua" w:cs="Arial"/>
        </w:rPr>
        <w:t>kVp</w:t>
      </w:r>
      <w:proofErr w:type="spellEnd"/>
      <w:r w:rsidRPr="004A2851">
        <w:rPr>
          <w:rFonts w:ascii="Book Antiqua" w:hAnsi="Book Antiqua" w:cs="Arial"/>
        </w:rPr>
        <w:t xml:space="preserve">) did not affect accuracy of infarct measurement, and although image noise was higher, there was significantly improved contrast enhancement between viable and non-viable </w:t>
      </w:r>
      <w:proofErr w:type="gramStart"/>
      <w:r w:rsidRPr="004A2851">
        <w:rPr>
          <w:rFonts w:ascii="Book Antiqua" w:hAnsi="Book Antiqua" w:cs="Arial"/>
        </w:rPr>
        <w:t>myocardium</w:t>
      </w:r>
      <w:r w:rsidR="00BB1721" w:rsidRPr="00BB1721">
        <w:rPr>
          <w:rFonts w:ascii="Book Antiqua" w:eastAsiaTheme="minorEastAsia" w:hAnsi="Book Antiqua" w:cs="Arial" w:hint="eastAsia"/>
          <w:vertAlign w:val="superscript"/>
          <w:lang w:eastAsia="zh-CN"/>
        </w:rPr>
        <w:t>[</w:t>
      </w:r>
      <w:proofErr w:type="gramEnd"/>
      <w:r w:rsidR="000E2595" w:rsidRPr="00BB1721">
        <w:rPr>
          <w:rFonts w:ascii="Book Antiqua" w:hAnsi="Book Antiqua" w:cs="Arial"/>
          <w:vertAlign w:val="superscript"/>
        </w:rPr>
        <w:fldChar w:fldCharType="begin">
          <w:fldData xml:space="preserve">PEVuZE5vdGU+PENpdGU+PEF1dGhvcj5Ccm9kb2VmZWw8L0F1dGhvcj48WWVhcj4yMDA3PC9ZZWFy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</w:fldData>
        </w:fldChar>
      </w:r>
      <w:r w:rsidR="00BB1721" w:rsidRPr="00BB1721">
        <w:rPr>
          <w:rFonts w:ascii="Book Antiqua" w:hAnsi="Book Antiqua" w:cs="Arial"/>
          <w:vertAlign w:val="superscript"/>
        </w:rPr>
        <w:instrText xml:space="preserve"> ADDIN EN.CITE </w:instrText>
      </w:r>
      <w:r w:rsidR="000E2595" w:rsidRPr="00BB1721">
        <w:rPr>
          <w:rFonts w:ascii="Book Antiqua" w:hAnsi="Book Antiqua" w:cs="Arial"/>
          <w:vertAlign w:val="superscript"/>
        </w:rPr>
        <w:fldChar w:fldCharType="begin">
          <w:fldData xml:space="preserve">PEVuZE5vdGU+PENpdGU+PEF1dGhvcj5Ccm9kb2VmZWw8L0F1dGhvcj48WWVhcj4yMDA3PC9ZZWFy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</w:fldData>
        </w:fldChar>
      </w:r>
      <w:r w:rsidR="00BB1721" w:rsidRPr="00BB1721">
        <w:rPr>
          <w:rFonts w:ascii="Book Antiqua" w:hAnsi="Book Antiqua" w:cs="Arial"/>
          <w:vertAlign w:val="superscript"/>
        </w:rPr>
        <w:instrText xml:space="preserve"> ADDIN EN.CITE.DATA </w:instrText>
      </w:r>
      <w:r w:rsidR="000E2595" w:rsidRPr="00BB1721">
        <w:rPr>
          <w:rFonts w:ascii="Book Antiqua" w:hAnsi="Book Antiqua" w:cs="Arial"/>
          <w:vertAlign w:val="superscript"/>
        </w:rPr>
      </w:r>
      <w:r w:rsidR="000E2595" w:rsidRPr="00BB1721">
        <w:rPr>
          <w:rFonts w:ascii="Book Antiqua" w:hAnsi="Book Antiqua" w:cs="Arial"/>
          <w:vertAlign w:val="superscript"/>
        </w:rPr>
        <w:fldChar w:fldCharType="end"/>
      </w:r>
      <w:r w:rsidR="000E2595" w:rsidRPr="00BB1721">
        <w:rPr>
          <w:rFonts w:ascii="Book Antiqua" w:hAnsi="Book Antiqua" w:cs="Arial"/>
          <w:vertAlign w:val="superscript"/>
        </w:rPr>
      </w:r>
      <w:r w:rsidR="000E2595" w:rsidRPr="00BB1721">
        <w:rPr>
          <w:rFonts w:ascii="Book Antiqua" w:hAnsi="Book Antiqua" w:cs="Arial"/>
          <w:vertAlign w:val="superscript"/>
        </w:rPr>
        <w:fldChar w:fldCharType="separate"/>
      </w:r>
      <w:r w:rsidR="00BB1721" w:rsidRPr="00BB1721">
        <w:rPr>
          <w:rFonts w:ascii="Book Antiqua" w:hAnsi="Book Antiqua" w:cs="Arial"/>
          <w:vertAlign w:val="superscript"/>
        </w:rPr>
        <w:t>30</w:t>
      </w:r>
      <w:r w:rsidR="000E2595" w:rsidRPr="00BB1721">
        <w:rPr>
          <w:rFonts w:ascii="Book Antiqua" w:hAnsi="Book Antiqua" w:cs="Arial"/>
          <w:vertAlign w:val="superscript"/>
        </w:rPr>
        <w:fldChar w:fldCharType="end"/>
      </w:r>
      <w:r w:rsidR="00BB1721" w:rsidRPr="00BB1721">
        <w:rPr>
          <w:rFonts w:ascii="Book Antiqua" w:eastAsiaTheme="minorEastAsia" w:hAnsi="Book Antiqua" w:cs="Arial" w:hint="eastAsia"/>
          <w:vertAlign w:val="superscript"/>
          <w:lang w:eastAsia="zh-CN"/>
        </w:rPr>
        <w:t>]</w:t>
      </w:r>
      <w:r w:rsidRPr="004A2851">
        <w:rPr>
          <w:rFonts w:ascii="Book Antiqua" w:hAnsi="Book Antiqua" w:cs="Arial"/>
        </w:rPr>
        <w:t xml:space="preserve">. In addition, given that the radiation dose is exponentially related to tube voltage, the use of lower tube voltage should significantly reduce radiation dose exposure for the </w:t>
      </w:r>
      <w:proofErr w:type="gramStart"/>
      <w:r w:rsidRPr="004A2851">
        <w:rPr>
          <w:rFonts w:ascii="Book Antiqua" w:hAnsi="Book Antiqua" w:cs="Arial"/>
        </w:rPr>
        <w:t>patient</w:t>
      </w:r>
      <w:r w:rsidR="00BB1721" w:rsidRPr="00BB1721">
        <w:rPr>
          <w:rFonts w:ascii="Book Antiqua" w:eastAsiaTheme="minorEastAsia" w:hAnsi="Book Antiqua" w:cs="Arial" w:hint="eastAsia"/>
          <w:vertAlign w:val="superscript"/>
          <w:lang w:eastAsia="zh-CN"/>
        </w:rPr>
        <w:t>[</w:t>
      </w:r>
      <w:proofErr w:type="gramEnd"/>
      <w:r w:rsidR="000E2595" w:rsidRPr="00BB1721">
        <w:rPr>
          <w:rFonts w:ascii="Book Antiqua" w:hAnsi="Book Antiqua" w:cs="Arial"/>
          <w:vertAlign w:val="superscript"/>
        </w:rPr>
        <w:fldChar w:fldCharType="begin">
          <w:fldData xml:space="preserve">PEVuZE5vdGU+PENpdGU+PEF1dGhvcj5Ccm9kb2VmZWw8L0F1dGhvcj48WWVhcj4yMDA3PC9ZZWFy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</w:fldData>
        </w:fldChar>
      </w:r>
      <w:r w:rsidR="00BB1721" w:rsidRPr="00BB1721">
        <w:rPr>
          <w:rFonts w:ascii="Book Antiqua" w:hAnsi="Book Antiqua" w:cs="Arial"/>
          <w:vertAlign w:val="superscript"/>
        </w:rPr>
        <w:instrText xml:space="preserve"> ADDIN EN.CITE </w:instrText>
      </w:r>
      <w:r w:rsidR="000E2595" w:rsidRPr="00BB1721">
        <w:rPr>
          <w:rFonts w:ascii="Book Antiqua" w:hAnsi="Book Antiqua" w:cs="Arial"/>
          <w:vertAlign w:val="superscript"/>
        </w:rPr>
        <w:fldChar w:fldCharType="begin">
          <w:fldData xml:space="preserve">PEVuZE5vdGU+PENpdGU+PEF1dGhvcj5Ccm9kb2VmZWw8L0F1dGhvcj48WWVhcj4yMDA3PC9ZZWFy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</w:fldData>
        </w:fldChar>
      </w:r>
      <w:r w:rsidR="00BB1721" w:rsidRPr="00BB1721">
        <w:rPr>
          <w:rFonts w:ascii="Book Antiqua" w:hAnsi="Book Antiqua" w:cs="Arial"/>
          <w:vertAlign w:val="superscript"/>
        </w:rPr>
        <w:instrText xml:space="preserve"> ADDIN EN.CITE.DATA </w:instrText>
      </w:r>
      <w:r w:rsidR="000E2595" w:rsidRPr="00BB1721">
        <w:rPr>
          <w:rFonts w:ascii="Book Antiqua" w:hAnsi="Book Antiqua" w:cs="Arial"/>
          <w:vertAlign w:val="superscript"/>
        </w:rPr>
      </w:r>
      <w:r w:rsidR="000E2595" w:rsidRPr="00BB1721">
        <w:rPr>
          <w:rFonts w:ascii="Book Antiqua" w:hAnsi="Book Antiqua" w:cs="Arial"/>
          <w:vertAlign w:val="superscript"/>
        </w:rPr>
        <w:fldChar w:fldCharType="end"/>
      </w:r>
      <w:r w:rsidR="000E2595" w:rsidRPr="00BB1721">
        <w:rPr>
          <w:rFonts w:ascii="Book Antiqua" w:hAnsi="Book Antiqua" w:cs="Arial"/>
          <w:vertAlign w:val="superscript"/>
        </w:rPr>
      </w:r>
      <w:r w:rsidR="000E2595" w:rsidRPr="00BB1721">
        <w:rPr>
          <w:rFonts w:ascii="Book Antiqua" w:hAnsi="Book Antiqua" w:cs="Arial"/>
          <w:vertAlign w:val="superscript"/>
        </w:rPr>
        <w:fldChar w:fldCharType="separate"/>
      </w:r>
      <w:r w:rsidR="00BB1721" w:rsidRPr="00BB1721">
        <w:rPr>
          <w:rFonts w:ascii="Book Antiqua" w:hAnsi="Book Antiqua" w:cs="Arial"/>
          <w:vertAlign w:val="superscript"/>
        </w:rPr>
        <w:t>3</w:t>
      </w:r>
      <w:r w:rsidR="00BB1721">
        <w:rPr>
          <w:rFonts w:ascii="Book Antiqua" w:eastAsiaTheme="minorEastAsia" w:hAnsi="Book Antiqua" w:cs="Arial" w:hint="eastAsia"/>
          <w:vertAlign w:val="superscript"/>
          <w:lang w:eastAsia="zh-CN"/>
        </w:rPr>
        <w:t>1</w:t>
      </w:r>
      <w:r w:rsidR="000E2595" w:rsidRPr="00BB1721">
        <w:rPr>
          <w:rFonts w:ascii="Book Antiqua" w:hAnsi="Book Antiqua" w:cs="Arial"/>
          <w:vertAlign w:val="superscript"/>
        </w:rPr>
        <w:fldChar w:fldCharType="end"/>
      </w:r>
      <w:r w:rsidR="00BB1721" w:rsidRPr="00BB1721">
        <w:rPr>
          <w:rFonts w:ascii="Book Antiqua" w:eastAsiaTheme="minorEastAsia" w:hAnsi="Book Antiqua" w:cs="Arial" w:hint="eastAsia"/>
          <w:vertAlign w:val="superscript"/>
          <w:lang w:eastAsia="zh-CN"/>
        </w:rPr>
        <w:t>]</w:t>
      </w:r>
      <w:r w:rsidRPr="004A2851">
        <w:rPr>
          <w:rFonts w:ascii="Book Antiqua" w:hAnsi="Book Antiqua" w:cs="Arial"/>
        </w:rPr>
        <w:t xml:space="preserve">. </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Although we corroborated myocardial infarct location territories with other available studies, this study was not designed to be able to specifically compare the CT techniques with these other imaging studies on a segment by segment basis. It is well known that ECG and nuclear imaging (SPECT) have limited diagnostic accuracy for detection of myocardial infarction with generally low sensitivity (22% for ECG and 67% for SPECT) although high specificity for detection of myocardial infarction when compared to CMR as the reference standard</w:t>
      </w:r>
      <w:r w:rsidR="00F60853" w:rsidRPr="00F60853">
        <w:rPr>
          <w:rFonts w:ascii="Book Antiqua" w:eastAsiaTheme="minorEastAsia" w:hAnsi="Book Antiqua" w:cs="Arial" w:hint="eastAsia"/>
          <w:vertAlign w:val="superscript"/>
          <w:lang w:eastAsia="zh-CN"/>
        </w:rPr>
        <w:t>[</w:t>
      </w:r>
      <w:r w:rsidR="000E2595" w:rsidRPr="00F60853">
        <w:rPr>
          <w:rFonts w:ascii="Book Antiqua" w:hAnsi="Book Antiqua" w:cs="Arial"/>
          <w:vertAlign w:val="superscript"/>
        </w:rPr>
        <w:fldChar w:fldCharType="begin">
          <w:fldData xml:space="preserve">PEVuZE5vdGU+PENpdGU+PEF1dGhvcj5BbmRyYWRlPC9BdXRob3I+PFllYXI+MjAwOTwvWWVhcj48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</w:fldData>
        </w:fldChar>
      </w:r>
      <w:r w:rsidRPr="00F60853">
        <w:rPr>
          <w:rFonts w:ascii="Book Antiqua" w:hAnsi="Book Antiqua" w:cs="Arial"/>
          <w:vertAlign w:val="superscript"/>
        </w:rPr>
        <w:instrText xml:space="preserve"> ADDIN EN.CITE </w:instrText>
      </w:r>
      <w:r w:rsidR="000E2595" w:rsidRPr="00F60853">
        <w:rPr>
          <w:rFonts w:ascii="Book Antiqua" w:hAnsi="Book Antiqua" w:cs="Arial"/>
          <w:vertAlign w:val="superscript"/>
        </w:rPr>
        <w:fldChar w:fldCharType="begin">
          <w:fldData xml:space="preserve">PEVuZE5vdGU+PENpdGU+PEF1dGhvcj5BbmRyYWRlPC9BdXRob3I+PFllYXI+MjAwOTwvWWVhcj48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</w:fldData>
        </w:fldChar>
      </w:r>
      <w:r w:rsidRPr="00F60853">
        <w:rPr>
          <w:rFonts w:ascii="Book Antiqua" w:hAnsi="Book Antiqua" w:cs="Arial"/>
          <w:vertAlign w:val="superscript"/>
        </w:rPr>
        <w:instrText xml:space="preserve"> ADDIN EN.CITE.DATA </w:instrText>
      </w:r>
      <w:r w:rsidR="000E2595" w:rsidRPr="00F60853">
        <w:rPr>
          <w:rFonts w:ascii="Book Antiqua" w:hAnsi="Book Antiqua" w:cs="Arial"/>
          <w:vertAlign w:val="superscript"/>
        </w:rPr>
      </w:r>
      <w:r w:rsidR="000E2595" w:rsidRPr="00F60853">
        <w:rPr>
          <w:rFonts w:ascii="Book Antiqua" w:hAnsi="Book Antiqua" w:cs="Arial"/>
          <w:vertAlign w:val="superscript"/>
        </w:rPr>
        <w:fldChar w:fldCharType="end"/>
      </w:r>
      <w:r w:rsidR="000E2595" w:rsidRPr="00F60853">
        <w:rPr>
          <w:rFonts w:ascii="Book Antiqua" w:hAnsi="Book Antiqua" w:cs="Arial"/>
          <w:vertAlign w:val="superscript"/>
        </w:rPr>
      </w:r>
      <w:r w:rsidR="000E2595" w:rsidRPr="00F60853">
        <w:rPr>
          <w:rFonts w:ascii="Book Antiqua" w:hAnsi="Book Antiqua" w:cs="Arial"/>
          <w:vertAlign w:val="superscript"/>
        </w:rPr>
        <w:fldChar w:fldCharType="separate"/>
      </w:r>
      <w:r w:rsidRPr="00F60853">
        <w:rPr>
          <w:rFonts w:ascii="Book Antiqua" w:hAnsi="Book Antiqua" w:cs="Arial"/>
          <w:vertAlign w:val="superscript"/>
        </w:rPr>
        <w:t>32</w:t>
      </w:r>
      <w:r w:rsidR="000E2595" w:rsidRPr="00F60853">
        <w:rPr>
          <w:rFonts w:ascii="Book Antiqua" w:hAnsi="Book Antiqua" w:cs="Arial"/>
          <w:vertAlign w:val="superscript"/>
        </w:rPr>
        <w:fldChar w:fldCharType="end"/>
      </w:r>
      <w:r w:rsidR="00F60853" w:rsidRPr="00F60853">
        <w:rPr>
          <w:rFonts w:ascii="Book Antiqua" w:eastAsiaTheme="minorEastAsia" w:hAnsi="Book Antiqua" w:cs="Arial" w:hint="eastAsia"/>
          <w:vertAlign w:val="superscript"/>
          <w:lang w:eastAsia="zh-CN"/>
        </w:rPr>
        <w:t>]</w:t>
      </w:r>
      <w:r w:rsidRPr="004A2851">
        <w:rPr>
          <w:rFonts w:ascii="Book Antiqua" w:hAnsi="Book Antiqua" w:cs="Arial"/>
        </w:rPr>
        <w:t>, particularly for small infarctions. Similarly, regional wall motion abnormalities on echocardiography are not always present in prior myocardial infarcts detected by CMR, which may be related to</w:t>
      </w:r>
      <w:r w:rsidR="000065ED">
        <w:rPr>
          <w:rFonts w:ascii="Book Antiqua" w:hAnsi="Book Antiqua" w:cs="Arial"/>
        </w:rPr>
        <w:t xml:space="preserve"> </w:t>
      </w:r>
      <w:r w:rsidRPr="004A2851">
        <w:rPr>
          <w:rFonts w:ascii="Book Antiqua" w:hAnsi="Book Antiqua" w:cs="Arial"/>
        </w:rPr>
        <w:t>small scar regions, non-</w:t>
      </w:r>
      <w:proofErr w:type="spellStart"/>
      <w:r w:rsidRPr="004A2851">
        <w:rPr>
          <w:rFonts w:ascii="Book Antiqua" w:hAnsi="Book Antiqua" w:cs="Arial"/>
        </w:rPr>
        <w:t>transmural</w:t>
      </w:r>
      <w:proofErr w:type="spellEnd"/>
      <w:r w:rsidRPr="004A2851">
        <w:rPr>
          <w:rFonts w:ascii="Book Antiqua" w:hAnsi="Book Antiqua" w:cs="Arial"/>
        </w:rPr>
        <w:t xml:space="preserve"> scar, or limited sensitivity of echocardiography to detect minor wall motion </w:t>
      </w:r>
      <w:proofErr w:type="gramStart"/>
      <w:r w:rsidRPr="004A2851">
        <w:rPr>
          <w:rFonts w:ascii="Book Antiqua" w:hAnsi="Book Antiqua" w:cs="Arial"/>
        </w:rPr>
        <w:t>abnormalities</w:t>
      </w:r>
      <w:r w:rsidR="00F60853" w:rsidRPr="00F60853">
        <w:rPr>
          <w:rFonts w:ascii="Book Antiqua" w:eastAsiaTheme="minorEastAsia" w:hAnsi="Book Antiqua" w:cs="Arial" w:hint="eastAsia"/>
          <w:vertAlign w:val="superscript"/>
          <w:lang w:eastAsia="zh-CN"/>
        </w:rPr>
        <w:t>[</w:t>
      </w:r>
      <w:proofErr w:type="gramEnd"/>
      <w:r w:rsidR="000E2595" w:rsidRPr="00F60853">
        <w:rPr>
          <w:rFonts w:ascii="Book Antiqua" w:hAnsi="Book Antiqua" w:cs="Arial"/>
          <w:vertAlign w:val="superscript"/>
        </w:rPr>
        <w:fldChar w:fldCharType="begin">
          <w:fldData xml:space="preserve">PEVuZE5vdGU+PENpdGU+PEF1dGhvcj5DYXRhbGFubzwvQXV0aG9yPjxZZWFyPjIwMDU8L1llYXI+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</w:fldData>
        </w:fldChar>
      </w:r>
      <w:r w:rsidRPr="00F60853">
        <w:rPr>
          <w:rFonts w:ascii="Book Antiqua" w:hAnsi="Book Antiqua" w:cs="Arial"/>
          <w:vertAlign w:val="superscript"/>
        </w:rPr>
        <w:instrText xml:space="preserve"> ADDIN EN.CITE </w:instrText>
      </w:r>
      <w:r w:rsidR="000E2595" w:rsidRPr="00F60853">
        <w:rPr>
          <w:rFonts w:ascii="Book Antiqua" w:hAnsi="Book Antiqua" w:cs="Arial"/>
          <w:vertAlign w:val="superscript"/>
        </w:rPr>
        <w:fldChar w:fldCharType="begin">
          <w:fldData xml:space="preserve">PEVuZE5vdGU+PENpdGU+PEF1dGhvcj5DYXRhbGFubzwvQXV0aG9yPjxZZWFyPjIwMDU8L1llYXI+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</w:fldData>
        </w:fldChar>
      </w:r>
      <w:r w:rsidRPr="00F60853">
        <w:rPr>
          <w:rFonts w:ascii="Book Antiqua" w:hAnsi="Book Antiqua" w:cs="Arial"/>
          <w:vertAlign w:val="superscript"/>
        </w:rPr>
        <w:instrText xml:space="preserve"> ADDIN EN.CITE.DATA </w:instrText>
      </w:r>
      <w:r w:rsidR="000E2595" w:rsidRPr="00F60853">
        <w:rPr>
          <w:rFonts w:ascii="Book Antiqua" w:hAnsi="Book Antiqua" w:cs="Arial"/>
          <w:vertAlign w:val="superscript"/>
        </w:rPr>
      </w:r>
      <w:r w:rsidR="000E2595" w:rsidRPr="00F60853">
        <w:rPr>
          <w:rFonts w:ascii="Book Antiqua" w:hAnsi="Book Antiqua" w:cs="Arial"/>
          <w:vertAlign w:val="superscript"/>
        </w:rPr>
        <w:fldChar w:fldCharType="end"/>
      </w:r>
      <w:r w:rsidR="000E2595" w:rsidRPr="00F60853">
        <w:rPr>
          <w:rFonts w:ascii="Book Antiqua" w:hAnsi="Book Antiqua" w:cs="Arial"/>
          <w:vertAlign w:val="superscript"/>
        </w:rPr>
      </w:r>
      <w:r w:rsidR="000E2595" w:rsidRPr="00F60853">
        <w:rPr>
          <w:rFonts w:ascii="Book Antiqua" w:hAnsi="Book Antiqua" w:cs="Arial"/>
          <w:vertAlign w:val="superscript"/>
        </w:rPr>
        <w:fldChar w:fldCharType="separate"/>
      </w:r>
      <w:r w:rsidRPr="00F60853">
        <w:rPr>
          <w:rFonts w:ascii="Book Antiqua" w:hAnsi="Book Antiqua" w:cs="Arial"/>
          <w:vertAlign w:val="superscript"/>
        </w:rPr>
        <w:t>33</w:t>
      </w:r>
      <w:r w:rsidR="000E2595" w:rsidRPr="00F60853">
        <w:rPr>
          <w:rFonts w:ascii="Book Antiqua" w:hAnsi="Book Antiqua" w:cs="Arial"/>
          <w:vertAlign w:val="superscript"/>
        </w:rPr>
        <w:fldChar w:fldCharType="end"/>
      </w:r>
      <w:r w:rsidR="00F60853" w:rsidRPr="00F60853">
        <w:rPr>
          <w:rFonts w:ascii="Book Antiqua" w:eastAsiaTheme="minorEastAsia" w:hAnsi="Book Antiqua" w:cs="Arial" w:hint="eastAsia"/>
          <w:vertAlign w:val="superscript"/>
          <w:lang w:eastAsia="zh-CN"/>
        </w:rPr>
        <w:t>]</w:t>
      </w:r>
      <w:r w:rsidRPr="004A2851">
        <w:rPr>
          <w:rFonts w:ascii="Book Antiqua" w:hAnsi="Book Antiqua" w:cs="Arial"/>
        </w:rPr>
        <w:t xml:space="preserve">. In our cohort there were 18 subjects with available ECG's for interpretation, with 7 demonstrating no evidence for pathologic </w:t>
      </w:r>
      <w:r w:rsidRPr="006D4D2C">
        <w:rPr>
          <w:rFonts w:ascii="Book Antiqua" w:hAnsi="Book Antiqua" w:cs="Arial"/>
          <w:i/>
        </w:rPr>
        <w:t>Q</w:t>
      </w:r>
      <w:r w:rsidRPr="004A2851">
        <w:rPr>
          <w:rFonts w:ascii="Book Antiqua" w:hAnsi="Book Antiqua" w:cs="Arial"/>
        </w:rPr>
        <w:t xml:space="preserve"> waves or other findings suggestive of myocardial infarction despite other correlative imaging evidence demonstrating myocardial infarction.</w:t>
      </w:r>
      <w:r w:rsidR="000065ED">
        <w:rPr>
          <w:rFonts w:ascii="Book Antiqua" w:hAnsi="Book Antiqua" w:cs="Arial"/>
        </w:rPr>
        <w:t xml:space="preserve"> </w:t>
      </w:r>
      <w:r w:rsidRPr="004A2851">
        <w:rPr>
          <w:rFonts w:ascii="Book Antiqua" w:hAnsi="Book Antiqua" w:cs="Arial"/>
        </w:rPr>
        <w:t xml:space="preserve">Similarly, there were 6 echocardiographic studies that demonstrated no regional wall motion abnormalities or other findings suggestive of myocardial infarction despite other correlative evidence </w:t>
      </w:r>
      <w:r w:rsidRPr="004A2851">
        <w:rPr>
          <w:rFonts w:ascii="Book Antiqua" w:hAnsi="Book Antiqua" w:cs="Arial"/>
        </w:rPr>
        <w:lastRenderedPageBreak/>
        <w:t>including coronary angiography demonstrating prior myocardial infarction. Since late phase CCTA imaging may provide information similar to late enhancement CMR, CCTA may provide additional diagnostic and prognostic information beyond that provided by ECG, echocardiography and SPECT imaging that may be important in the management of these patients. Future studies of head to head comparisons of CCTA with other imaging techniques for detection of prior myocardial infarction including safety assessments for development of contrast nephropathy and radiation exposure are warranted.</w:t>
      </w:r>
    </w:p>
    <w:p w:rsidR="00FB42F0" w:rsidRPr="004A2851" w:rsidRDefault="00FB42F0" w:rsidP="00FB42F0">
      <w:pPr>
        <w:spacing w:line="360" w:lineRule="auto"/>
        <w:ind w:firstLine="720"/>
        <w:jc w:val="both"/>
        <w:rPr>
          <w:rFonts w:ascii="Book Antiqua" w:hAnsi="Book Antiqua" w:cs="Arial"/>
        </w:rPr>
      </w:pPr>
      <w:r w:rsidRPr="004A2851">
        <w:rPr>
          <w:rFonts w:ascii="Book Antiqua" w:hAnsi="Book Antiqua" w:cs="Arial"/>
        </w:rPr>
        <w:t xml:space="preserve">There are several limitations to our study. First, myocardial infarct segments were determined by presence of wall motion abnormality on first pass CCTA as opposed to infarct imaging with CMR or nuclear imaging techniques. Although wall motion analysis is not a perfect gold standard for depicting myocardial infarct segments, it remains the current method for identifying myocardial infarct regions by echocardiography and nuclear imaging techniques, particularly when combined with concomitant perfusion defects. In our study, corroborating evidence of infarct location was made utilizing additional imaging modalities which were available for 100% of patients in our cohort. Second, using segmental wall motion abnormality as the reference standard for infarct segments may increase false positive interpretation of small infarct regions that may not manifest as a wall motion abnormality. In the setting of prior myocardial infarction, </w:t>
      </w:r>
      <w:proofErr w:type="spellStart"/>
      <w:r w:rsidRPr="004A2851">
        <w:rPr>
          <w:rFonts w:ascii="Book Antiqua" w:hAnsi="Book Antiqua" w:cs="Arial"/>
        </w:rPr>
        <w:t>transmural</w:t>
      </w:r>
      <w:proofErr w:type="spellEnd"/>
      <w:r w:rsidRPr="004A2851">
        <w:rPr>
          <w:rFonts w:ascii="Book Antiqua" w:hAnsi="Book Antiqua" w:cs="Arial"/>
        </w:rPr>
        <w:t xml:space="preserve"> extent of infarct approaches 50% before contractile dysfunction can be systematically identified</w:t>
      </w:r>
      <w:r w:rsidRPr="00FB42F0">
        <w:rPr>
          <w:rFonts w:ascii="Book Antiqua" w:eastAsiaTheme="minorEastAsia" w:hAnsi="Book Antiqua" w:cs="Arial" w:hint="eastAsia"/>
          <w:vertAlign w:val="superscript"/>
          <w:lang w:eastAsia="zh-CN"/>
        </w:rPr>
        <w:t>[</w:t>
      </w:r>
      <w:r w:rsidR="000E2595" w:rsidRPr="00FB42F0">
        <w:rPr>
          <w:rFonts w:ascii="Book Antiqua" w:hAnsi="Book Antiqua" w:cs="Arial"/>
          <w:vertAlign w:val="superscript"/>
        </w:rPr>
        <w:fldChar w:fldCharType="begin"/>
      </w:r>
      <w:r w:rsidRPr="00FB42F0">
        <w:rPr>
          <w:rFonts w:ascii="Book Antiqua" w:hAnsi="Book Antiqua" w:cs="Arial"/>
          <w:vertAlign w:val="superscript"/>
        </w:rPr>
        <w:instrText xml:space="preserve"> ADDIN EN.CITE &lt;EndNote&gt;&lt;Cite&gt;&lt;Author&gt;Mahrholdt&lt;/Author&gt;&lt;Year&gt;2003&lt;/Year&gt;&lt;RecNum&gt;69&lt;/RecNum&gt;&lt;record&gt;&lt;rec-number&gt;69&lt;/rec-number&gt;&lt;foreign-keys&gt;&lt;key app="EN" db-id="zrs00ftzhfazxlexed5pwaa4adzf5fepd592"&gt;69&lt;/key&gt;&lt;/foreign-keys&gt;&lt;ref-type name="Journal Article"&gt;17&lt;/ref-type&gt;&lt;contributors&gt;&lt;authors&gt;&lt;author&gt;Mahrholdt, H.&lt;/author&gt;&lt;author&gt;Wagner, A.&lt;/author&gt;&lt;author&gt;Parker, M.&lt;/author&gt;&lt;author&gt;Regenfus, M.&lt;/author&gt;&lt;author&gt;Fieno, D. S.&lt;/author&gt;&lt;author&gt;Bonow, R. O.&lt;/author&gt;&lt;author&gt;Kim, R. J.&lt;/author&gt;&lt;author&gt;Judd, R. M.&lt;/author&gt;&lt;/authors&gt;&lt;/contributors&gt;&lt;auth-address&gt;Feinberg Cardiovascular Research Institute, Chicago, Illinois, USA.&lt;/auth-address&gt;&lt;titles&gt;&lt;title&gt;Relationship of contractile function to transmural extent of infarction in patients with chronic coronary artery disease&lt;/title&gt;&lt;secondary-title&gt;J Am Coll Cardiol&lt;/secondary-title&gt;&lt;/titles&gt;&lt;periodical&gt;&lt;full-title&gt;J Am Coll Cardiol&lt;/full-title&gt;&lt;/periodical&gt;&lt;pages&gt;505-12&lt;/pages&gt;&lt;volume&gt;42&lt;/volume&gt;&lt;number&gt;3&lt;/number&gt;&lt;keywords&gt;&lt;keyword&gt;Adult&lt;/keyword&gt;&lt;keyword&gt;Aged&lt;/keyword&gt;&lt;keyword&gt;Chronic Disease&lt;/keyword&gt;&lt;keyword&gt;Coronary Artery Disease/*complications&lt;/keyword&gt;&lt;keyword&gt;Female&lt;/keyword&gt;&lt;keyword&gt;Heart Ventricles/pathology&lt;/keyword&gt;&lt;keyword&gt;Humans&lt;/keyword&gt;&lt;keyword&gt;Magnetic Resonance Imaging&lt;/keyword&gt;&lt;keyword&gt;Male&lt;/keyword&gt;&lt;keyword&gt;Middle Aged&lt;/keyword&gt;&lt;keyword&gt;Myocardial Contraction/*physiology&lt;/keyword&gt;&lt;keyword&gt;Myocardial Infarction/etiology/*physiopathology&lt;/keyword&gt;&lt;keyword&gt;Ventricular Dysfunction, Left/*diagnosis/*etiology&lt;/keyword&gt;&lt;keyword&gt;Ventricular Function/physiology&lt;/keyword&gt;&lt;/keywords&gt;&lt;dates&gt;&lt;year&gt;2003&lt;/year&gt;&lt;pub-dates&gt;&lt;date&gt;Aug 6&lt;/date&gt;&lt;/pub-dates&gt;&lt;/dates&gt;&lt;accession-num&gt;12906981&lt;/accession-num&gt;&lt;urls&gt;&lt;related-urls&gt;&lt;url&gt;http://www.ncbi.nlm.nih.gov/entrez/query.fcgi?cmd=Retrieve&amp;amp;db=PubMed&amp;amp;dopt=Citation&amp;amp;list_uids=12906981&lt;/url&gt;&lt;/related-urls&gt;&lt;/urls&gt;&lt;/record&gt;&lt;/Cite&gt;&lt;/EndNote&gt;</w:instrText>
      </w:r>
      <w:r w:rsidR="000E2595" w:rsidRPr="00FB42F0">
        <w:rPr>
          <w:rFonts w:ascii="Book Antiqua" w:hAnsi="Book Antiqua" w:cs="Arial"/>
          <w:vertAlign w:val="superscript"/>
        </w:rPr>
        <w:fldChar w:fldCharType="separate"/>
      </w:r>
      <w:r w:rsidRPr="00FB42F0">
        <w:rPr>
          <w:rFonts w:ascii="Book Antiqua" w:hAnsi="Book Antiqua" w:cs="Arial"/>
          <w:vertAlign w:val="superscript"/>
        </w:rPr>
        <w:t>34</w:t>
      </w:r>
      <w:r w:rsidR="000E2595" w:rsidRPr="00FB42F0">
        <w:rPr>
          <w:rFonts w:ascii="Book Antiqua" w:hAnsi="Book Antiqua" w:cs="Arial"/>
          <w:vertAlign w:val="superscript"/>
        </w:rPr>
        <w:fldChar w:fldCharType="end"/>
      </w:r>
      <w:r w:rsidRPr="00FB42F0">
        <w:rPr>
          <w:rFonts w:ascii="Book Antiqua" w:eastAsiaTheme="minorEastAsia" w:hAnsi="Book Antiqua" w:cs="Arial" w:hint="eastAsia"/>
          <w:vertAlign w:val="superscript"/>
          <w:lang w:eastAsia="zh-CN"/>
        </w:rPr>
        <w:t>]</w:t>
      </w:r>
      <w:r w:rsidRPr="004A2851">
        <w:rPr>
          <w:rFonts w:ascii="Book Antiqua" w:hAnsi="Book Antiqua" w:cs="Arial"/>
        </w:rPr>
        <w:t>. Hence while we can be fairly confident that larger, non-viable infarcts (&gt;</w:t>
      </w:r>
      <w:r>
        <w:rPr>
          <w:rFonts w:ascii="Book Antiqua" w:eastAsiaTheme="minorEastAsia" w:hAnsi="Book Antiqua" w:cs="Arial" w:hint="eastAsia"/>
          <w:lang w:eastAsia="zh-CN"/>
        </w:rPr>
        <w:t xml:space="preserve"> </w:t>
      </w:r>
      <w:r w:rsidRPr="004A2851">
        <w:rPr>
          <w:rFonts w:ascii="Book Antiqua" w:hAnsi="Book Antiqua" w:cs="Arial"/>
        </w:rPr>
        <w:t xml:space="preserve">50% </w:t>
      </w:r>
      <w:proofErr w:type="spellStart"/>
      <w:r w:rsidRPr="004A2851">
        <w:rPr>
          <w:rFonts w:ascii="Book Antiqua" w:hAnsi="Book Antiqua" w:cs="Arial"/>
        </w:rPr>
        <w:t>transmural</w:t>
      </w:r>
      <w:proofErr w:type="spellEnd"/>
      <w:r w:rsidRPr="004A2851">
        <w:rPr>
          <w:rFonts w:ascii="Book Antiqua" w:hAnsi="Book Antiqua" w:cs="Arial"/>
        </w:rPr>
        <w:t xml:space="preserve"> extent) were reliably assessed, the true diagnostic accuracy of CCTA for detecting smaller, non-</w:t>
      </w:r>
      <w:proofErr w:type="spellStart"/>
      <w:r w:rsidRPr="004A2851">
        <w:rPr>
          <w:rFonts w:ascii="Book Antiqua" w:hAnsi="Book Antiqua" w:cs="Arial"/>
        </w:rPr>
        <w:t>transmural</w:t>
      </w:r>
      <w:proofErr w:type="spellEnd"/>
      <w:r w:rsidRPr="004A2851">
        <w:rPr>
          <w:rFonts w:ascii="Book Antiqua" w:hAnsi="Book Antiqua" w:cs="Arial"/>
        </w:rPr>
        <w:t xml:space="preserve"> infarcts cannot be determined by our study. Finally, this study evaluated the ability to detect late phase myocardial enhancement abnormalities on a segmental basis. The </w:t>
      </w:r>
      <w:proofErr w:type="spellStart"/>
      <w:r w:rsidRPr="004A2851">
        <w:rPr>
          <w:rFonts w:ascii="Book Antiqua" w:hAnsi="Book Antiqua" w:cs="Arial"/>
        </w:rPr>
        <w:t>transmural</w:t>
      </w:r>
      <w:proofErr w:type="spellEnd"/>
      <w:r w:rsidRPr="004A2851">
        <w:rPr>
          <w:rFonts w:ascii="Book Antiqua" w:hAnsi="Book Antiqua" w:cs="Arial"/>
        </w:rPr>
        <w:t xml:space="preserve"> extent of </w:t>
      </w:r>
      <w:proofErr w:type="spellStart"/>
      <w:r w:rsidRPr="004A2851">
        <w:rPr>
          <w:rFonts w:ascii="Book Antiqua" w:hAnsi="Book Antiqua" w:cs="Arial"/>
        </w:rPr>
        <w:t>hyperenhanced</w:t>
      </w:r>
      <w:proofErr w:type="spellEnd"/>
      <w:r w:rsidRPr="004A2851">
        <w:rPr>
          <w:rFonts w:ascii="Book Antiqua" w:hAnsi="Book Antiqua" w:cs="Arial"/>
        </w:rPr>
        <w:t xml:space="preserve"> regions was not assessed nor correlated with detection of myocardial infarct segments.</w:t>
      </w:r>
    </w:p>
    <w:p w:rsidR="00FB42F0" w:rsidRPr="004A2851" w:rsidRDefault="00FB42F0" w:rsidP="00F60853">
      <w:pPr>
        <w:spacing w:line="360" w:lineRule="auto"/>
        <w:ind w:firstLineChars="250" w:firstLine="600"/>
        <w:jc w:val="both"/>
        <w:rPr>
          <w:rFonts w:ascii="Book Antiqua" w:hAnsi="Book Antiqua" w:cs="Arial"/>
        </w:rPr>
      </w:pPr>
      <w:r>
        <w:rPr>
          <w:rFonts w:ascii="Book Antiqua" w:eastAsiaTheme="minorEastAsia" w:hAnsi="Book Antiqua" w:cs="Arial" w:hint="eastAsia"/>
          <w:lang w:eastAsia="zh-CN"/>
        </w:rPr>
        <w:t>I</w:t>
      </w:r>
      <w:r>
        <w:rPr>
          <w:rFonts w:ascii="Book Antiqua" w:eastAsiaTheme="minorEastAsia" w:hAnsi="Book Antiqua" w:cs="Arial"/>
          <w:lang w:eastAsia="zh-CN"/>
        </w:rPr>
        <w:t>n</w:t>
      </w:r>
      <w:r>
        <w:rPr>
          <w:rFonts w:ascii="Book Antiqua" w:eastAsiaTheme="minorEastAsia" w:hAnsi="Book Antiqua" w:cs="Arial" w:hint="eastAsia"/>
          <w:lang w:eastAsia="zh-CN"/>
        </w:rPr>
        <w:t xml:space="preserve"> a </w:t>
      </w:r>
      <w:r w:rsidRPr="002924C1">
        <w:rPr>
          <w:rFonts w:ascii="Book Antiqua" w:hAnsi="Book Antiqua" w:cs="Arial"/>
        </w:rPr>
        <w:t>conclusion</w:t>
      </w:r>
      <w:r>
        <w:rPr>
          <w:rFonts w:ascii="Book Antiqua" w:eastAsiaTheme="minorEastAsia" w:hAnsi="Book Antiqua" w:cs="Arial" w:hint="eastAsia"/>
          <w:lang w:eastAsia="zh-CN"/>
        </w:rPr>
        <w:t xml:space="preserve">, </w:t>
      </w:r>
      <w:r w:rsidRPr="004A2851">
        <w:rPr>
          <w:rFonts w:ascii="Book Antiqua" w:hAnsi="Book Antiqua" w:cs="Arial"/>
        </w:rPr>
        <w:t xml:space="preserve">CCTA demonstrates significant potential for detection of prior myocardial infarct based on late phase myocardial enhancement abnormalities. Our </w:t>
      </w:r>
      <w:r w:rsidRPr="004A2851">
        <w:rPr>
          <w:rFonts w:ascii="Book Antiqua" w:hAnsi="Book Antiqua" w:cs="Arial"/>
        </w:rPr>
        <w:lastRenderedPageBreak/>
        <w:t>results suggest that low voltage imaging with 100</w:t>
      </w:r>
      <w:r>
        <w:rPr>
          <w:rFonts w:ascii="Book Antiqua" w:eastAsiaTheme="minorEastAsia" w:hAnsi="Book Antiqua" w:cs="Arial" w:hint="eastAsia"/>
          <w:lang w:eastAsia="zh-CN"/>
        </w:rPr>
        <w:t xml:space="preserve"> </w:t>
      </w:r>
      <w:proofErr w:type="spellStart"/>
      <w:r w:rsidRPr="004A2851">
        <w:rPr>
          <w:rFonts w:ascii="Book Antiqua" w:hAnsi="Book Antiqua" w:cs="Arial"/>
        </w:rPr>
        <w:t>kVp</w:t>
      </w:r>
      <w:proofErr w:type="spellEnd"/>
      <w:r w:rsidRPr="004A2851">
        <w:rPr>
          <w:rFonts w:ascii="Book Antiqua" w:hAnsi="Book Antiqua" w:cs="Arial"/>
        </w:rPr>
        <w:t xml:space="preserve"> provides the best diagnostic performance with the lowest radiation dose for detection of myocardial infarct regions. </w:t>
      </w:r>
    </w:p>
    <w:p w:rsidR="00FB42F0" w:rsidRPr="004A4D5B" w:rsidRDefault="00FB42F0" w:rsidP="00FB42F0">
      <w:pPr>
        <w:spacing w:line="360" w:lineRule="auto"/>
        <w:jc w:val="both"/>
        <w:rPr>
          <w:rFonts w:ascii="Book Antiqua" w:eastAsiaTheme="minorEastAsia" w:hAnsi="Book Antiqua" w:cs="Arial"/>
          <w:lang w:eastAsia="zh-CN"/>
        </w:rPr>
      </w:pPr>
    </w:p>
    <w:p w:rsidR="00FB42F0" w:rsidRPr="00A05CD6" w:rsidRDefault="00FB42F0" w:rsidP="00FB42F0">
      <w:pPr>
        <w:spacing w:line="360" w:lineRule="auto"/>
        <w:rPr>
          <w:rFonts w:ascii="Book Antiqua" w:eastAsiaTheme="minorEastAsia" w:hAnsi="Book Antiqua"/>
          <w:b/>
          <w:lang w:eastAsia="zh-CN"/>
        </w:rPr>
      </w:pPr>
      <w:r w:rsidRPr="009E75D4">
        <w:rPr>
          <w:rFonts w:ascii="Book Antiqua" w:hAnsi="Book Antiqua"/>
          <w:b/>
        </w:rPr>
        <w:t>ACKNOWLEDGMENTS</w:t>
      </w:r>
    </w:p>
    <w:p w:rsidR="00FB42F0" w:rsidRPr="004A2851" w:rsidRDefault="00FB42F0" w:rsidP="00FB42F0">
      <w:pPr>
        <w:spacing w:line="360" w:lineRule="auto"/>
        <w:jc w:val="both"/>
        <w:rPr>
          <w:rFonts w:ascii="Book Antiqua" w:hAnsi="Book Antiqua" w:cs="Arial"/>
        </w:rPr>
      </w:pPr>
      <w:r w:rsidRPr="004A2851">
        <w:rPr>
          <w:rFonts w:ascii="Book Antiqua" w:hAnsi="Book Antiqua" w:cs="Arial"/>
        </w:rPr>
        <w:t xml:space="preserve">The content is solely the responsibility of the authors and does not necessarily represent the official views of the Agency for Healthcare Research and Quality. </w:t>
      </w:r>
    </w:p>
    <w:p w:rsidR="00FB42F0" w:rsidRDefault="00FB42F0" w:rsidP="00FB42F0">
      <w:pPr>
        <w:spacing w:line="360" w:lineRule="auto"/>
        <w:jc w:val="both"/>
        <w:rPr>
          <w:rFonts w:ascii="Book Antiqua" w:eastAsiaTheme="minorEastAsia" w:hAnsi="Book Antiqua" w:cs="Arial"/>
          <w:lang w:eastAsia="zh-CN"/>
        </w:rPr>
      </w:pP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b/>
        </w:rPr>
        <w:t>COMMENTS</w:t>
      </w:r>
    </w:p>
    <w:p w:rsidR="00FB42F0" w:rsidRPr="004A2851" w:rsidRDefault="00FB42F0" w:rsidP="00FB42F0">
      <w:pPr>
        <w:spacing w:line="360" w:lineRule="auto"/>
        <w:jc w:val="both"/>
        <w:rPr>
          <w:rFonts w:ascii="Book Antiqua" w:hAnsi="Book Antiqua" w:cs="Arial"/>
          <w:b/>
          <w:i/>
        </w:rPr>
      </w:pPr>
      <w:r w:rsidRPr="004A2851">
        <w:rPr>
          <w:rFonts w:ascii="Book Antiqua" w:hAnsi="Book Antiqua" w:cs="Arial"/>
          <w:b/>
          <w:i/>
        </w:rPr>
        <w:t>Background</w:t>
      </w: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rPr>
        <w:t>Cardiac computed tomography angiography (CCTA) has emerged as a powerful non-invasive imaging test for coronary artery disease evaluation. In addition, CCTA represents an alternative method for evaluation of myocardial scar in patients unable to undergo cardiac magnetic resonance imaging. Several different CCTA algorithms have been proposed for assessment of myocardial infarction (MI), but none have been demonstrated to be superior to another. In a small cohort of patients, we demonstrate that lower voltage, 100</w:t>
      </w:r>
      <w:r w:rsidR="006D4D2C">
        <w:rPr>
          <w:rFonts w:ascii="Book Antiqua" w:eastAsiaTheme="minorEastAsia" w:hAnsi="Book Antiqua" w:cs="Arial" w:hint="eastAsia"/>
          <w:lang w:eastAsia="zh-CN"/>
        </w:rPr>
        <w:t xml:space="preserve"> </w:t>
      </w:r>
      <w:r w:rsidRPr="004A2851">
        <w:rPr>
          <w:rFonts w:ascii="Book Antiqua" w:hAnsi="Book Antiqua" w:cs="Arial"/>
        </w:rPr>
        <w:t>kV in this study, provided the best diagnostic accuracy for detection of prior myocardial infarct compared to higher or mixed</w:t>
      </w:r>
      <w:r w:rsidR="000065ED">
        <w:rPr>
          <w:rFonts w:ascii="Book Antiqua" w:hAnsi="Book Antiqua" w:cs="Arial"/>
        </w:rPr>
        <w:t xml:space="preserve"> </w:t>
      </w:r>
      <w:r w:rsidRPr="004A2851">
        <w:rPr>
          <w:rFonts w:ascii="Book Antiqua" w:hAnsi="Book Antiqua" w:cs="Arial"/>
        </w:rPr>
        <w:t>voltage (dual energy) acquisitions.</w:t>
      </w:r>
    </w:p>
    <w:p w:rsidR="00FB42F0" w:rsidRPr="004A2851" w:rsidRDefault="00FB42F0" w:rsidP="00FB42F0">
      <w:pPr>
        <w:spacing w:line="360" w:lineRule="auto"/>
        <w:jc w:val="both"/>
        <w:rPr>
          <w:rFonts w:ascii="Book Antiqua" w:hAnsi="Book Antiqua" w:cs="Arial"/>
          <w:b/>
        </w:rPr>
      </w:pPr>
    </w:p>
    <w:p w:rsidR="00FB42F0" w:rsidRPr="004A2851" w:rsidRDefault="00FB42F0" w:rsidP="00FB42F0">
      <w:pPr>
        <w:spacing w:line="360" w:lineRule="auto"/>
        <w:jc w:val="both"/>
        <w:rPr>
          <w:rFonts w:ascii="Book Antiqua" w:hAnsi="Book Antiqua" w:cs="Arial"/>
          <w:b/>
          <w:i/>
        </w:rPr>
      </w:pPr>
      <w:r w:rsidRPr="004A2851">
        <w:rPr>
          <w:rFonts w:ascii="Book Antiqua" w:hAnsi="Book Antiqua" w:cs="Arial"/>
          <w:b/>
          <w:i/>
        </w:rPr>
        <w:t>Research frontiers</w:t>
      </w:r>
    </w:p>
    <w:p w:rsidR="00FB42F0" w:rsidRPr="004A2851" w:rsidRDefault="00FB42F0" w:rsidP="00FB42F0">
      <w:pPr>
        <w:spacing w:line="360" w:lineRule="auto"/>
        <w:jc w:val="both"/>
        <w:rPr>
          <w:rFonts w:ascii="Book Antiqua" w:hAnsi="Book Antiqua" w:cs="Arial"/>
        </w:rPr>
      </w:pPr>
      <w:r w:rsidRPr="004A2851">
        <w:rPr>
          <w:rFonts w:ascii="Book Antiqua" w:hAnsi="Book Antiqua" w:cs="Arial"/>
        </w:rPr>
        <w:t xml:space="preserve">New applications of CCTA include myocardial scar imaging for assessment of myocardial viability. New developments in CCTA such as dual energy imaging can improve tissue differentiation by taking advantage of different inherent absorption characteristics exhibited by tissues when exposed to different </w:t>
      </w:r>
      <w:r w:rsidR="006D4D2C" w:rsidRPr="004A2851">
        <w:rPr>
          <w:rFonts w:ascii="Book Antiqua" w:hAnsi="Book Antiqua" w:cs="Arial"/>
        </w:rPr>
        <w:t>X-</w:t>
      </w:r>
      <w:r w:rsidRPr="004A2851">
        <w:rPr>
          <w:rFonts w:ascii="Book Antiqua" w:hAnsi="Book Antiqua" w:cs="Arial"/>
        </w:rPr>
        <w:t>ray spectra. Such techniques may lead to improved myocardial tissue characterization in patients with chronic ischemic heart disease.</w:t>
      </w:r>
    </w:p>
    <w:p w:rsidR="00FB42F0" w:rsidRPr="004A4D5B" w:rsidRDefault="00FB42F0" w:rsidP="00FB42F0">
      <w:pPr>
        <w:spacing w:line="360" w:lineRule="auto"/>
        <w:jc w:val="both"/>
        <w:rPr>
          <w:rFonts w:ascii="Book Antiqua" w:eastAsiaTheme="minorEastAsia" w:hAnsi="Book Antiqua" w:cs="Arial"/>
          <w:lang w:eastAsia="zh-CN"/>
        </w:rPr>
      </w:pPr>
    </w:p>
    <w:p w:rsidR="00FB42F0" w:rsidRPr="004A2851" w:rsidRDefault="00FB42F0" w:rsidP="00FB42F0">
      <w:pPr>
        <w:spacing w:line="360" w:lineRule="auto"/>
        <w:jc w:val="both"/>
        <w:rPr>
          <w:rFonts w:ascii="Book Antiqua" w:hAnsi="Book Antiqua" w:cs="Arial"/>
          <w:b/>
          <w:i/>
        </w:rPr>
      </w:pPr>
      <w:r w:rsidRPr="004A2851">
        <w:rPr>
          <w:rFonts w:ascii="Book Antiqua" w:hAnsi="Book Antiqua" w:cs="Arial"/>
          <w:b/>
          <w:i/>
        </w:rPr>
        <w:t>Innovations and breakthroughs</w:t>
      </w:r>
    </w:p>
    <w:p w:rsidR="00FB42F0" w:rsidRPr="004A2851" w:rsidRDefault="00FB42F0" w:rsidP="00FB42F0">
      <w:pPr>
        <w:spacing w:line="360" w:lineRule="auto"/>
        <w:jc w:val="both"/>
        <w:rPr>
          <w:rFonts w:ascii="Book Antiqua" w:hAnsi="Book Antiqua" w:cs="Arial"/>
        </w:rPr>
      </w:pPr>
      <w:r w:rsidRPr="004A2851">
        <w:rPr>
          <w:rFonts w:ascii="Book Antiqua" w:hAnsi="Book Antiqua" w:cs="Arial"/>
        </w:rPr>
        <w:lastRenderedPageBreak/>
        <w:t xml:space="preserve">Cardiac magnetic resonance (CMR) imaging is commonly used for evaluation of myocardial infarction and viability because of its ability to depict </w:t>
      </w:r>
      <w:proofErr w:type="spellStart"/>
      <w:r w:rsidRPr="004A2851">
        <w:rPr>
          <w:rFonts w:ascii="Book Antiqua" w:hAnsi="Book Antiqua" w:cs="Arial"/>
        </w:rPr>
        <w:t>transmural</w:t>
      </w:r>
      <w:proofErr w:type="spellEnd"/>
      <w:r w:rsidRPr="004A2851">
        <w:rPr>
          <w:rFonts w:ascii="Book Antiqua" w:hAnsi="Book Antiqua" w:cs="Arial"/>
        </w:rPr>
        <w:t xml:space="preserve"> extent of myocardial fibrosis.</w:t>
      </w:r>
      <w:r w:rsidR="000065ED">
        <w:rPr>
          <w:rFonts w:ascii="Book Antiqua" w:hAnsi="Book Antiqua" w:cs="Arial"/>
        </w:rPr>
        <w:t xml:space="preserve"> </w:t>
      </w:r>
      <w:r w:rsidRPr="004A2851">
        <w:rPr>
          <w:rFonts w:ascii="Book Antiqua" w:hAnsi="Book Antiqua" w:cs="Arial"/>
        </w:rPr>
        <w:t xml:space="preserve">However, not all patients are eligible for CMR given its limited availability to specialized imaging centers, and potential contraindication in patients with electronic implants. </w:t>
      </w:r>
      <w:r w:rsidR="006D4D2C" w:rsidRPr="004A2851">
        <w:rPr>
          <w:rFonts w:ascii="Book Antiqua" w:hAnsi="Book Antiqua" w:cs="Arial"/>
        </w:rPr>
        <w:t xml:space="preserve">CCTA </w:t>
      </w:r>
      <w:r w:rsidRPr="004A2851">
        <w:rPr>
          <w:rFonts w:ascii="Book Antiqua" w:hAnsi="Book Antiqua" w:cs="Arial"/>
        </w:rPr>
        <w:t xml:space="preserve">represents a viable alternative to CMR for evaluation of myocardial infarction and viability, and low voltage late enhancement </w:t>
      </w:r>
      <w:bookmarkStart w:id="32" w:name="OLE_LINK2519"/>
      <w:bookmarkStart w:id="33" w:name="OLE_LINK2520"/>
      <w:bookmarkStart w:id="34" w:name="OLE_LINK2521"/>
      <w:bookmarkStart w:id="35" w:name="OLE_LINK2522"/>
      <w:r w:rsidRPr="004A2851">
        <w:rPr>
          <w:rFonts w:ascii="Book Antiqua" w:hAnsi="Book Antiqua" w:cs="Arial"/>
        </w:rPr>
        <w:t>CCTA</w:t>
      </w:r>
      <w:bookmarkEnd w:id="32"/>
      <w:bookmarkEnd w:id="33"/>
      <w:bookmarkEnd w:id="34"/>
      <w:bookmarkEnd w:id="35"/>
      <w:r w:rsidRPr="004A2851">
        <w:rPr>
          <w:rFonts w:ascii="Book Antiqua" w:hAnsi="Book Antiqua" w:cs="Arial"/>
        </w:rPr>
        <w:t xml:space="preserve"> imaging provides the best diagnostic accuracy compared to high and mixed voltage acquisitions.</w:t>
      </w:r>
    </w:p>
    <w:p w:rsidR="00FB42F0" w:rsidRPr="004A2851" w:rsidRDefault="00FB42F0" w:rsidP="00FB42F0">
      <w:pPr>
        <w:spacing w:line="360" w:lineRule="auto"/>
        <w:jc w:val="both"/>
        <w:rPr>
          <w:rFonts w:ascii="Book Antiqua" w:hAnsi="Book Antiqua" w:cs="Arial"/>
        </w:rPr>
      </w:pPr>
    </w:p>
    <w:p w:rsidR="00FB42F0" w:rsidRPr="004A2851" w:rsidRDefault="00FB42F0" w:rsidP="00FB42F0">
      <w:pPr>
        <w:tabs>
          <w:tab w:val="left" w:pos="1935"/>
        </w:tabs>
        <w:spacing w:line="360" w:lineRule="auto"/>
        <w:jc w:val="both"/>
        <w:rPr>
          <w:rFonts w:ascii="Book Antiqua" w:hAnsi="Book Antiqua" w:cs="Arial"/>
          <w:b/>
          <w:i/>
        </w:rPr>
      </w:pPr>
      <w:r w:rsidRPr="004A2851">
        <w:rPr>
          <w:rFonts w:ascii="Book Antiqua" w:hAnsi="Book Antiqua" w:cs="Arial"/>
          <w:b/>
          <w:i/>
        </w:rPr>
        <w:t>Applications</w:t>
      </w:r>
      <w:r w:rsidRPr="004A2851">
        <w:rPr>
          <w:rFonts w:ascii="Book Antiqua" w:hAnsi="Book Antiqua" w:cs="Arial"/>
          <w:b/>
          <w:i/>
        </w:rPr>
        <w:tab/>
      </w:r>
    </w:p>
    <w:p w:rsidR="00FB42F0" w:rsidRPr="004A2851" w:rsidRDefault="00FB42F0" w:rsidP="00FB42F0">
      <w:pPr>
        <w:tabs>
          <w:tab w:val="left" w:pos="1935"/>
        </w:tabs>
        <w:spacing w:line="360" w:lineRule="auto"/>
        <w:jc w:val="both"/>
        <w:rPr>
          <w:rFonts w:ascii="Book Antiqua" w:hAnsi="Book Antiqua" w:cs="Arial"/>
        </w:rPr>
      </w:pPr>
      <w:r w:rsidRPr="004A2851">
        <w:rPr>
          <w:rFonts w:ascii="Book Antiqua" w:hAnsi="Book Antiqua" w:cs="Arial"/>
        </w:rPr>
        <w:t>Late phase, low voltage (100 kV) CCTA provides a good alternative for evaluation of myocardial scar in patients with ischemic heart disease, particularly when CMR is not available or contraindicated.</w:t>
      </w:r>
    </w:p>
    <w:p w:rsidR="00FB42F0" w:rsidRPr="004A2851" w:rsidRDefault="00FB42F0" w:rsidP="00FB42F0">
      <w:pPr>
        <w:tabs>
          <w:tab w:val="left" w:pos="1935"/>
        </w:tabs>
        <w:spacing w:line="360" w:lineRule="auto"/>
        <w:jc w:val="both"/>
        <w:rPr>
          <w:rFonts w:ascii="Book Antiqua" w:hAnsi="Book Antiqua" w:cs="Arial"/>
        </w:rPr>
      </w:pPr>
    </w:p>
    <w:p w:rsidR="00FB42F0" w:rsidRPr="004A2851" w:rsidRDefault="00FB42F0" w:rsidP="00FB42F0">
      <w:pPr>
        <w:spacing w:line="360" w:lineRule="auto"/>
        <w:jc w:val="both"/>
        <w:rPr>
          <w:rFonts w:ascii="Book Antiqua" w:hAnsi="Book Antiqua" w:cs="Arial"/>
          <w:b/>
          <w:i/>
        </w:rPr>
      </w:pPr>
      <w:r w:rsidRPr="004A2851">
        <w:rPr>
          <w:rFonts w:ascii="Book Antiqua" w:hAnsi="Book Antiqua" w:cs="Arial"/>
          <w:b/>
          <w:i/>
        </w:rPr>
        <w:t>Terminology</w:t>
      </w:r>
    </w:p>
    <w:p w:rsidR="00FB42F0" w:rsidRPr="004A2851" w:rsidRDefault="00FB42F0" w:rsidP="00FB42F0">
      <w:pPr>
        <w:spacing w:line="360" w:lineRule="auto"/>
        <w:jc w:val="both"/>
        <w:rPr>
          <w:rFonts w:ascii="Book Antiqua" w:hAnsi="Book Antiqua" w:cs="Arial"/>
        </w:rPr>
      </w:pPr>
      <w:r w:rsidRPr="004A2851">
        <w:rPr>
          <w:rFonts w:ascii="Book Antiqua" w:hAnsi="Book Antiqua" w:cs="Arial"/>
        </w:rPr>
        <w:t xml:space="preserve">Dual energy </w:t>
      </w:r>
      <w:r w:rsidR="003552BA" w:rsidRPr="00262EBF">
        <w:rPr>
          <w:rFonts w:ascii="Book Antiqua" w:hAnsi="Book Antiqua"/>
        </w:rPr>
        <w:t>computed tomography</w:t>
      </w:r>
      <w:r w:rsidR="003552BA" w:rsidRPr="004A2851">
        <w:rPr>
          <w:rFonts w:ascii="Book Antiqua" w:hAnsi="Book Antiqua" w:cs="Arial"/>
        </w:rPr>
        <w:t xml:space="preserve"> </w:t>
      </w:r>
      <w:r w:rsidR="003552BA">
        <w:rPr>
          <w:rFonts w:ascii="Book Antiqua" w:eastAsiaTheme="minorEastAsia" w:hAnsi="Book Antiqua" w:cs="Arial" w:hint="eastAsia"/>
          <w:lang w:eastAsia="zh-CN"/>
        </w:rPr>
        <w:t>(</w:t>
      </w:r>
      <w:r w:rsidRPr="004A2851">
        <w:rPr>
          <w:rFonts w:ascii="Book Antiqua" w:hAnsi="Book Antiqua" w:cs="Arial"/>
        </w:rPr>
        <w:t>CT</w:t>
      </w:r>
      <w:r w:rsidR="003552BA">
        <w:rPr>
          <w:rFonts w:ascii="Book Antiqua" w:eastAsiaTheme="minorEastAsia" w:hAnsi="Book Antiqua" w:cs="Arial" w:hint="eastAsia"/>
          <w:lang w:eastAsia="zh-CN"/>
        </w:rPr>
        <w:t>)</w:t>
      </w:r>
      <w:r w:rsidRPr="004A2851">
        <w:rPr>
          <w:rFonts w:ascii="Book Antiqua" w:hAnsi="Book Antiqua" w:cs="Arial"/>
        </w:rPr>
        <w:t xml:space="preserve"> imaging refers to the acquisition and integration of CT datasets acquired nearly simultaneously at two different voltage settings.</w:t>
      </w:r>
      <w:r w:rsidR="000065ED">
        <w:rPr>
          <w:rFonts w:ascii="Book Antiqua" w:hAnsi="Book Antiqua" w:cs="Arial"/>
        </w:rPr>
        <w:t xml:space="preserve"> </w:t>
      </w:r>
    </w:p>
    <w:p w:rsidR="00FB42F0" w:rsidRPr="004A2851" w:rsidRDefault="00FB42F0" w:rsidP="00FB42F0">
      <w:pPr>
        <w:spacing w:line="360" w:lineRule="auto"/>
        <w:jc w:val="both"/>
        <w:rPr>
          <w:rFonts w:ascii="Book Antiqua" w:hAnsi="Book Antiqua" w:cs="Arial"/>
        </w:rPr>
      </w:pPr>
    </w:p>
    <w:p w:rsidR="00FB42F0" w:rsidRDefault="00FB42F0" w:rsidP="00FB42F0">
      <w:pPr>
        <w:spacing w:line="360" w:lineRule="auto"/>
        <w:jc w:val="both"/>
        <w:rPr>
          <w:rFonts w:ascii="Book Antiqua" w:eastAsiaTheme="minorEastAsia" w:hAnsi="Book Antiqua" w:cs="Arial"/>
          <w:b/>
          <w:i/>
          <w:lang w:eastAsia="zh-CN"/>
        </w:rPr>
      </w:pPr>
      <w:r w:rsidRPr="004A2851">
        <w:rPr>
          <w:rFonts w:ascii="Book Antiqua" w:hAnsi="Book Antiqua" w:cs="Arial"/>
          <w:b/>
          <w:i/>
        </w:rPr>
        <w:t>Peer review</w:t>
      </w:r>
    </w:p>
    <w:p w:rsidR="004418FE" w:rsidRPr="004418FE" w:rsidRDefault="004418FE" w:rsidP="00FB42F0">
      <w:pPr>
        <w:spacing w:line="360" w:lineRule="auto"/>
        <w:jc w:val="both"/>
        <w:rPr>
          <w:rFonts w:ascii="Book Antiqua" w:eastAsiaTheme="minorEastAsia" w:hAnsi="Book Antiqua" w:cs="Arial"/>
          <w:lang w:eastAsia="zh-CN"/>
        </w:rPr>
      </w:pPr>
      <w:r w:rsidRPr="004418FE">
        <w:rPr>
          <w:rFonts w:ascii="Book Antiqua" w:eastAsiaTheme="minorEastAsia" w:hAnsi="Book Antiqua" w:cs="Arial"/>
          <w:lang w:eastAsia="zh-CN"/>
        </w:rPr>
        <w:t>This is an interesting manuscript that compares low and high voltage co</w:t>
      </w:r>
      <w:r w:rsidR="00075F36">
        <w:rPr>
          <w:rFonts w:ascii="Book Antiqua" w:eastAsiaTheme="minorEastAsia" w:hAnsi="Book Antiqua" w:cs="Arial"/>
          <w:lang w:eastAsia="zh-CN"/>
        </w:rPr>
        <w:t xml:space="preserve">mputed tomography acquisitions </w:t>
      </w:r>
      <w:r w:rsidRPr="004418FE">
        <w:rPr>
          <w:rFonts w:ascii="Book Antiqua" w:eastAsiaTheme="minorEastAsia" w:hAnsi="Book Antiqua" w:cs="Arial"/>
          <w:lang w:eastAsia="zh-CN"/>
        </w:rPr>
        <w:t>in patients with chronic myocardial infarction.</w:t>
      </w:r>
    </w:p>
    <w:p w:rsidR="00FB42F0" w:rsidRPr="004A2851" w:rsidRDefault="00FB42F0" w:rsidP="00FB42F0">
      <w:pPr>
        <w:spacing w:line="360" w:lineRule="auto"/>
        <w:jc w:val="both"/>
        <w:rPr>
          <w:rFonts w:ascii="Book Antiqua" w:hAnsi="Book Antiqua" w:cs="Arial"/>
        </w:rPr>
      </w:pPr>
      <w:r w:rsidRPr="004A2851">
        <w:rPr>
          <w:rFonts w:ascii="Book Antiqua" w:hAnsi="Book Antiqua" w:cs="Arial"/>
        </w:rPr>
        <w:br w:type="page"/>
      </w:r>
    </w:p>
    <w:p w:rsidR="00AD43A0" w:rsidRPr="00AD43A0" w:rsidRDefault="00AD43A0" w:rsidP="00AD43A0">
      <w:pPr>
        <w:spacing w:line="360" w:lineRule="auto"/>
        <w:jc w:val="both"/>
        <w:rPr>
          <w:rFonts w:ascii="Book Antiqua" w:eastAsiaTheme="minorEastAsia" w:hAnsi="Book Antiqua" w:cs="Arial"/>
          <w:b/>
          <w:lang w:eastAsia="zh-CN"/>
        </w:rPr>
      </w:pPr>
      <w:r w:rsidRPr="00AD43A0">
        <w:rPr>
          <w:rFonts w:ascii="Book Antiqua" w:eastAsiaTheme="minorEastAsia" w:hAnsi="Book Antiqua" w:cs="Arial"/>
          <w:b/>
          <w:lang w:eastAsia="zh-CN"/>
        </w:rPr>
        <w:lastRenderedPageBreak/>
        <w:t>REFERENCES</w:t>
      </w:r>
    </w:p>
    <w:p w:rsidR="00AD43A0" w:rsidRPr="00824A19" w:rsidRDefault="000E2595" w:rsidP="00AD43A0">
      <w:pPr>
        <w:spacing w:line="360" w:lineRule="auto"/>
        <w:jc w:val="both"/>
        <w:rPr>
          <w:rFonts w:ascii="Book Antiqua" w:eastAsia="宋体" w:hAnsi="Book Antiqua" w:cs="宋体"/>
        </w:rPr>
      </w:pPr>
      <w:r w:rsidRPr="004A2851">
        <w:rPr>
          <w:rFonts w:ascii="Book Antiqua" w:hAnsi="Book Antiqua" w:cs="Arial"/>
        </w:rPr>
        <w:fldChar w:fldCharType="begin"/>
      </w:r>
      <w:r w:rsidR="00FB42F0" w:rsidRPr="004A2851">
        <w:rPr>
          <w:rFonts w:ascii="Book Antiqua" w:hAnsi="Book Antiqua" w:cs="Arial"/>
        </w:rPr>
        <w:instrText xml:space="preserve"> ADDIN EN.REFLIST </w:instrText>
      </w:r>
      <w:r w:rsidRPr="004A2851">
        <w:rPr>
          <w:rFonts w:ascii="Book Antiqua" w:hAnsi="Book Antiqua" w:cs="Arial"/>
        </w:rPr>
        <w:fldChar w:fldCharType="separate"/>
      </w:r>
      <w:bookmarkStart w:id="36" w:name="OLE_LINK146"/>
      <w:bookmarkStart w:id="37" w:name="OLE_LINK143"/>
      <w:r w:rsidR="00AD43A0" w:rsidRPr="00824A19">
        <w:rPr>
          <w:rFonts w:ascii="Book Antiqua" w:eastAsia="宋体" w:hAnsi="Book Antiqua" w:cs="宋体"/>
        </w:rPr>
        <w:t>1</w:t>
      </w:r>
      <w:r w:rsidR="00AD43A0" w:rsidRPr="005C2184">
        <w:rPr>
          <w:rFonts w:ascii="Book Antiqua" w:eastAsia="宋体" w:hAnsi="Book Antiqua" w:cs="宋体"/>
        </w:rPr>
        <w:t> </w:t>
      </w:r>
      <w:r w:rsidR="00AD43A0" w:rsidRPr="00824A19">
        <w:rPr>
          <w:rFonts w:ascii="Book Antiqua" w:eastAsia="宋体" w:hAnsi="Book Antiqua" w:cs="宋体"/>
          <w:b/>
          <w:bCs/>
        </w:rPr>
        <w:t>Kim RJ</w:t>
      </w:r>
      <w:r w:rsidR="00AD43A0" w:rsidRPr="00824A19">
        <w:rPr>
          <w:rFonts w:ascii="Book Antiqua" w:eastAsia="宋体" w:hAnsi="Book Antiqua" w:cs="宋体"/>
        </w:rPr>
        <w:t>, Fieno DS, Parrish TB, Harris K, Chen EL, Simonetti O, Bundy J, Finn JP, Klocke FJ, Judd RM. Relationship of MRI delayed contrast enhancement to irreversible injury, infarct age, and contractile function.</w:t>
      </w:r>
      <w:r w:rsidR="00AD43A0" w:rsidRPr="005C2184">
        <w:rPr>
          <w:rFonts w:ascii="Book Antiqua" w:eastAsia="宋体" w:hAnsi="Book Antiqua" w:cs="宋体"/>
        </w:rPr>
        <w:t> </w:t>
      </w:r>
      <w:r w:rsidR="00AD43A0" w:rsidRPr="00824A19">
        <w:rPr>
          <w:rFonts w:ascii="Book Antiqua" w:eastAsia="宋体" w:hAnsi="Book Antiqua" w:cs="宋体"/>
          <w:i/>
          <w:iCs/>
        </w:rPr>
        <w:t>Circulation</w:t>
      </w:r>
      <w:r w:rsidR="00AD43A0" w:rsidRPr="005C2184">
        <w:rPr>
          <w:rFonts w:ascii="Book Antiqua" w:eastAsia="宋体" w:hAnsi="Book Antiqua" w:cs="宋体"/>
        </w:rPr>
        <w:t> </w:t>
      </w:r>
      <w:r w:rsidR="00AD43A0" w:rsidRPr="00824A19">
        <w:rPr>
          <w:rFonts w:ascii="Book Antiqua" w:eastAsia="宋体" w:hAnsi="Book Antiqua" w:cs="宋体"/>
        </w:rPr>
        <w:t>1999;</w:t>
      </w:r>
      <w:r w:rsidR="00AD43A0" w:rsidRPr="005C2184">
        <w:rPr>
          <w:rFonts w:ascii="Book Antiqua" w:eastAsia="宋体" w:hAnsi="Book Antiqua" w:cs="宋体"/>
        </w:rPr>
        <w:t> </w:t>
      </w:r>
      <w:r w:rsidR="00AD43A0" w:rsidRPr="00824A19">
        <w:rPr>
          <w:rFonts w:ascii="Book Antiqua" w:eastAsia="宋体" w:hAnsi="Book Antiqua" w:cs="宋体"/>
          <w:b/>
          <w:bCs/>
        </w:rPr>
        <w:t>100</w:t>
      </w:r>
      <w:r w:rsidR="00AD43A0" w:rsidRPr="00824A19">
        <w:rPr>
          <w:rFonts w:ascii="Book Antiqua" w:eastAsia="宋体" w:hAnsi="Book Antiqua" w:cs="宋体"/>
        </w:rPr>
        <w:t>: 1992-2002 [PMID: 10556226 DOI: 10.1161/01.CIR.100.19.1992]</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w:t>
      </w:r>
      <w:r w:rsidRPr="005C2184">
        <w:rPr>
          <w:rFonts w:ascii="Book Antiqua" w:eastAsia="宋体" w:hAnsi="Book Antiqua" w:cs="宋体"/>
        </w:rPr>
        <w:t> </w:t>
      </w:r>
      <w:r w:rsidRPr="00824A19">
        <w:rPr>
          <w:rFonts w:ascii="Book Antiqua" w:eastAsia="宋体" w:hAnsi="Book Antiqua" w:cs="宋体"/>
          <w:b/>
          <w:bCs/>
        </w:rPr>
        <w:t>Kim RJ</w:t>
      </w:r>
      <w:r w:rsidRPr="00824A19">
        <w:rPr>
          <w:rFonts w:ascii="Book Antiqua" w:eastAsia="宋体" w:hAnsi="Book Antiqua" w:cs="宋体"/>
        </w:rPr>
        <w:t>, Wu E, Rafael A, Chen EL, Parker MA, Simonetti O, Klocke FJ, Bonow RO, Judd RM. The use of contrast-enhanced magnetic resonance imaging to identify reversible myocardial dysfunction.</w:t>
      </w:r>
      <w:r w:rsidRPr="005C2184">
        <w:rPr>
          <w:rFonts w:ascii="Book Antiqua" w:eastAsia="宋体" w:hAnsi="Book Antiqua" w:cs="宋体"/>
        </w:rPr>
        <w:t> </w:t>
      </w:r>
      <w:r w:rsidRPr="00824A19">
        <w:rPr>
          <w:rFonts w:ascii="Book Antiqua" w:eastAsia="宋体" w:hAnsi="Book Antiqua" w:cs="宋体"/>
          <w:i/>
          <w:iCs/>
        </w:rPr>
        <w:t>N Engl J Med</w:t>
      </w:r>
      <w:r w:rsidRPr="005C2184">
        <w:rPr>
          <w:rFonts w:ascii="Book Antiqua" w:eastAsia="宋体" w:hAnsi="Book Antiqua" w:cs="宋体"/>
        </w:rPr>
        <w:t> </w:t>
      </w:r>
      <w:r w:rsidRPr="00824A19">
        <w:rPr>
          <w:rFonts w:ascii="Book Antiqua" w:eastAsia="宋体" w:hAnsi="Book Antiqua" w:cs="宋体"/>
        </w:rPr>
        <w:t>2000;</w:t>
      </w:r>
      <w:r w:rsidRPr="005C2184">
        <w:rPr>
          <w:rFonts w:ascii="Book Antiqua" w:eastAsia="宋体" w:hAnsi="Book Antiqua" w:cs="宋体"/>
        </w:rPr>
        <w:t> </w:t>
      </w:r>
      <w:r w:rsidRPr="00824A19">
        <w:rPr>
          <w:rFonts w:ascii="Book Antiqua" w:eastAsia="宋体" w:hAnsi="Book Antiqua" w:cs="宋体"/>
          <w:b/>
          <w:bCs/>
        </w:rPr>
        <w:t>343</w:t>
      </w:r>
      <w:r w:rsidRPr="00824A19">
        <w:rPr>
          <w:rFonts w:ascii="Book Antiqua" w:eastAsia="宋体" w:hAnsi="Book Antiqua" w:cs="宋体"/>
        </w:rPr>
        <w:t>: 1445-1453 [PMID: 11078769 DOI: 10.1056/NEJM200011163432003]</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3</w:t>
      </w:r>
      <w:r w:rsidRPr="005C2184">
        <w:rPr>
          <w:rFonts w:ascii="Book Antiqua" w:eastAsia="宋体" w:hAnsi="Book Antiqua" w:cs="宋体"/>
        </w:rPr>
        <w:t> </w:t>
      </w:r>
      <w:r w:rsidRPr="00824A19">
        <w:rPr>
          <w:rFonts w:ascii="Book Antiqua" w:eastAsia="宋体" w:hAnsi="Book Antiqua" w:cs="宋体"/>
          <w:b/>
          <w:bCs/>
        </w:rPr>
        <w:t>Othersen JB</w:t>
      </w:r>
      <w:r w:rsidRPr="00824A19">
        <w:rPr>
          <w:rFonts w:ascii="Book Antiqua" w:eastAsia="宋体" w:hAnsi="Book Antiqua" w:cs="宋体"/>
        </w:rPr>
        <w:t>, Maize JC, Woolson RF, Budisavljevic MN. Nephrogenic systemic fibrosis after exposure to gadolinium in patients with renal failure.</w:t>
      </w:r>
      <w:r w:rsidRPr="005C2184">
        <w:rPr>
          <w:rFonts w:ascii="Book Antiqua" w:eastAsia="宋体" w:hAnsi="Book Antiqua" w:cs="宋体"/>
        </w:rPr>
        <w:t> </w:t>
      </w:r>
      <w:r w:rsidRPr="00824A19">
        <w:rPr>
          <w:rFonts w:ascii="Book Antiqua" w:eastAsia="宋体" w:hAnsi="Book Antiqua" w:cs="宋体"/>
          <w:i/>
          <w:iCs/>
        </w:rPr>
        <w:t>Nephrol Dial Transplant</w:t>
      </w:r>
      <w:r w:rsidRPr="005C2184">
        <w:rPr>
          <w:rFonts w:ascii="Book Antiqua" w:eastAsia="宋体" w:hAnsi="Book Antiqua" w:cs="宋体"/>
        </w:rPr>
        <w:t> </w:t>
      </w:r>
      <w:r w:rsidRPr="00824A19">
        <w:rPr>
          <w:rFonts w:ascii="Book Antiqua" w:eastAsia="宋体" w:hAnsi="Book Antiqua" w:cs="宋体"/>
        </w:rPr>
        <w:t>2007;</w:t>
      </w:r>
      <w:r w:rsidRPr="005C2184">
        <w:rPr>
          <w:rFonts w:ascii="Book Antiqua" w:eastAsia="宋体" w:hAnsi="Book Antiqua" w:cs="宋体"/>
        </w:rPr>
        <w:t> </w:t>
      </w:r>
      <w:r w:rsidRPr="00824A19">
        <w:rPr>
          <w:rFonts w:ascii="Book Antiqua" w:eastAsia="宋体" w:hAnsi="Book Antiqua" w:cs="宋体"/>
          <w:b/>
          <w:bCs/>
        </w:rPr>
        <w:t>22</w:t>
      </w:r>
      <w:r w:rsidRPr="00824A19">
        <w:rPr>
          <w:rFonts w:ascii="Book Antiqua" w:eastAsia="宋体" w:hAnsi="Book Antiqua" w:cs="宋体"/>
        </w:rPr>
        <w:t>: 3179-3185 [PMID: 17890246 DOI: 10.1093/ndt/gfm584]</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4</w:t>
      </w:r>
      <w:r w:rsidRPr="005C2184">
        <w:rPr>
          <w:rFonts w:ascii="Book Antiqua" w:eastAsia="宋体" w:hAnsi="Book Antiqua" w:cs="宋体"/>
        </w:rPr>
        <w:t> </w:t>
      </w:r>
      <w:r w:rsidRPr="00824A19">
        <w:rPr>
          <w:rFonts w:ascii="Book Antiqua" w:eastAsia="宋体" w:hAnsi="Book Antiqua" w:cs="宋体"/>
          <w:b/>
          <w:bCs/>
        </w:rPr>
        <w:t>Lee VS</w:t>
      </w:r>
      <w:r w:rsidRPr="00824A19">
        <w:rPr>
          <w:rFonts w:ascii="Book Antiqua" w:eastAsia="宋体" w:hAnsi="Book Antiqua" w:cs="宋体"/>
        </w:rPr>
        <w:t>, Resnick D, Tiu SS, Sanger JJ, Nazzaro CA, Israel GM, Simonetti OP. MR imaging evaluation of myocardial viability in the setting of equivocal SPECT results with (99m)Tc sestamibi.</w:t>
      </w:r>
      <w:r w:rsidRPr="005C2184">
        <w:rPr>
          <w:rFonts w:ascii="Book Antiqua" w:eastAsia="宋体" w:hAnsi="Book Antiqua" w:cs="宋体"/>
        </w:rPr>
        <w:t> </w:t>
      </w:r>
      <w:r w:rsidRPr="00824A19">
        <w:rPr>
          <w:rFonts w:ascii="Book Antiqua" w:eastAsia="宋体" w:hAnsi="Book Antiqua" w:cs="宋体"/>
          <w:i/>
          <w:iCs/>
        </w:rPr>
        <w:t>Radiology</w:t>
      </w:r>
      <w:r w:rsidRPr="005C2184">
        <w:rPr>
          <w:rFonts w:ascii="Book Antiqua" w:eastAsia="宋体" w:hAnsi="Book Antiqua" w:cs="宋体"/>
        </w:rPr>
        <w:t> </w:t>
      </w:r>
      <w:r w:rsidRPr="00824A19">
        <w:rPr>
          <w:rFonts w:ascii="Book Antiqua" w:eastAsia="宋体" w:hAnsi="Book Antiqua" w:cs="宋体"/>
        </w:rPr>
        <w:t>2004;</w:t>
      </w:r>
      <w:r w:rsidRPr="005C2184">
        <w:rPr>
          <w:rFonts w:ascii="Book Antiqua" w:eastAsia="宋体" w:hAnsi="Book Antiqua" w:cs="宋体"/>
        </w:rPr>
        <w:t> </w:t>
      </w:r>
      <w:r w:rsidRPr="00824A19">
        <w:rPr>
          <w:rFonts w:ascii="Book Antiqua" w:eastAsia="宋体" w:hAnsi="Book Antiqua" w:cs="宋体"/>
          <w:b/>
          <w:bCs/>
        </w:rPr>
        <w:t>230</w:t>
      </w:r>
      <w:r w:rsidRPr="00824A19">
        <w:rPr>
          <w:rFonts w:ascii="Book Antiqua" w:eastAsia="宋体" w:hAnsi="Book Antiqua" w:cs="宋体"/>
        </w:rPr>
        <w:t>: 191-197 [PMID: 14617765 DOI: 10.1148/radiol.2301030070]</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5</w:t>
      </w:r>
      <w:r w:rsidRPr="005C2184">
        <w:rPr>
          <w:rFonts w:ascii="Book Antiqua" w:eastAsia="宋体" w:hAnsi="Book Antiqua" w:cs="宋体"/>
        </w:rPr>
        <w:t> </w:t>
      </w:r>
      <w:r w:rsidRPr="00824A19">
        <w:rPr>
          <w:rFonts w:ascii="Book Antiqua" w:eastAsia="宋体" w:hAnsi="Book Antiqua" w:cs="宋体"/>
          <w:b/>
          <w:bCs/>
        </w:rPr>
        <w:t>Wagner A</w:t>
      </w:r>
      <w:r w:rsidRPr="00824A19">
        <w:rPr>
          <w:rFonts w:ascii="Book Antiqua" w:eastAsia="宋体" w:hAnsi="Book Antiqua" w:cs="宋体"/>
        </w:rPr>
        <w:t>, Mahrholdt H, Holly TA, Elliott MD, Regenfus M, Parker M, Klocke FJ, Bonow RO, Kim RJ, Judd RM. Contrast-enhanced MRI and routine single photon emission computed tomography (SPECT) perfusion imaging for detection of subendocardial myocardial infarcts: an imaging study.</w:t>
      </w:r>
      <w:r w:rsidRPr="005C2184">
        <w:rPr>
          <w:rFonts w:ascii="Book Antiqua" w:eastAsia="宋体" w:hAnsi="Book Antiqua" w:cs="宋体"/>
        </w:rPr>
        <w:t> </w:t>
      </w:r>
      <w:r w:rsidRPr="00824A19">
        <w:rPr>
          <w:rFonts w:ascii="Book Antiqua" w:eastAsia="宋体" w:hAnsi="Book Antiqua" w:cs="宋体"/>
          <w:i/>
          <w:iCs/>
        </w:rPr>
        <w:t>Lancet</w:t>
      </w:r>
      <w:r w:rsidRPr="005C2184">
        <w:rPr>
          <w:rFonts w:ascii="Book Antiqua" w:eastAsia="宋体" w:hAnsi="Book Antiqua" w:cs="宋体"/>
        </w:rPr>
        <w:t> </w:t>
      </w:r>
      <w:r w:rsidRPr="00824A19">
        <w:rPr>
          <w:rFonts w:ascii="Book Antiqua" w:eastAsia="宋体" w:hAnsi="Book Antiqua" w:cs="宋体"/>
        </w:rPr>
        <w:t>2003;</w:t>
      </w:r>
      <w:r w:rsidRPr="005C2184">
        <w:rPr>
          <w:rFonts w:ascii="Book Antiqua" w:eastAsia="宋体" w:hAnsi="Book Antiqua" w:cs="宋体"/>
        </w:rPr>
        <w:t> </w:t>
      </w:r>
      <w:r w:rsidRPr="00824A19">
        <w:rPr>
          <w:rFonts w:ascii="Book Antiqua" w:eastAsia="宋体" w:hAnsi="Book Antiqua" w:cs="宋体"/>
          <w:b/>
          <w:bCs/>
        </w:rPr>
        <w:t>361</w:t>
      </w:r>
      <w:r w:rsidRPr="00824A19">
        <w:rPr>
          <w:rFonts w:ascii="Book Antiqua" w:eastAsia="宋体" w:hAnsi="Book Antiqua" w:cs="宋体"/>
        </w:rPr>
        <w:t>: 374-379 [PMID: 12573373 DOI: 10.1016/S0140-6736(03)12389-6]</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6</w:t>
      </w:r>
      <w:r w:rsidRPr="005C2184">
        <w:rPr>
          <w:rFonts w:ascii="Book Antiqua" w:eastAsia="宋体" w:hAnsi="Book Antiqua" w:cs="宋体"/>
        </w:rPr>
        <w:t> </w:t>
      </w:r>
      <w:r w:rsidRPr="00824A19">
        <w:rPr>
          <w:rFonts w:ascii="Book Antiqua" w:eastAsia="宋体" w:hAnsi="Book Antiqua" w:cs="宋体"/>
          <w:b/>
          <w:bCs/>
        </w:rPr>
        <w:t>Juergens KU</w:t>
      </w:r>
      <w:r w:rsidRPr="00824A19">
        <w:rPr>
          <w:rFonts w:ascii="Book Antiqua" w:eastAsia="宋体" w:hAnsi="Book Antiqua" w:cs="宋体"/>
        </w:rPr>
        <w:t>, Grude M, Fallenberg EM, Opitz C, Wichter T, Heindel W, Fischbach R. Using ECG-gated multidetector CT to evaluate global left ventricular myocardial function in patients with coronary artery disease.</w:t>
      </w:r>
      <w:r w:rsidRPr="005C2184">
        <w:rPr>
          <w:rFonts w:ascii="Book Antiqua" w:eastAsia="宋体" w:hAnsi="Book Antiqua" w:cs="宋体"/>
        </w:rPr>
        <w:t> </w:t>
      </w:r>
      <w:r w:rsidRPr="00824A19">
        <w:rPr>
          <w:rFonts w:ascii="Book Antiqua" w:eastAsia="宋体" w:hAnsi="Book Antiqua" w:cs="宋体"/>
          <w:i/>
          <w:iCs/>
        </w:rPr>
        <w:t>AJR Am J Roentgenol</w:t>
      </w:r>
      <w:r w:rsidRPr="005C2184">
        <w:rPr>
          <w:rFonts w:ascii="Book Antiqua" w:eastAsia="宋体" w:hAnsi="Book Antiqua" w:cs="宋体"/>
        </w:rPr>
        <w:t> </w:t>
      </w:r>
      <w:r w:rsidRPr="00824A19">
        <w:rPr>
          <w:rFonts w:ascii="Book Antiqua" w:eastAsia="宋体" w:hAnsi="Book Antiqua" w:cs="宋体"/>
        </w:rPr>
        <w:t>2002;</w:t>
      </w:r>
      <w:r w:rsidRPr="005C2184">
        <w:rPr>
          <w:rFonts w:ascii="Book Antiqua" w:eastAsia="宋体" w:hAnsi="Book Antiqua" w:cs="宋体"/>
        </w:rPr>
        <w:t> </w:t>
      </w:r>
      <w:r w:rsidRPr="00824A19">
        <w:rPr>
          <w:rFonts w:ascii="Book Antiqua" w:eastAsia="宋体" w:hAnsi="Book Antiqua" w:cs="宋体"/>
          <w:b/>
          <w:bCs/>
        </w:rPr>
        <w:t>179</w:t>
      </w:r>
      <w:r w:rsidRPr="00824A19">
        <w:rPr>
          <w:rFonts w:ascii="Book Antiqua" w:eastAsia="宋体" w:hAnsi="Book Antiqua" w:cs="宋体"/>
        </w:rPr>
        <w:t>: 1545-1550 [PMID: 12438052 DOI: 10.2214/ajr.179.6.1791545]</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7</w:t>
      </w:r>
      <w:r w:rsidRPr="005C2184">
        <w:rPr>
          <w:rFonts w:ascii="Book Antiqua" w:eastAsia="宋体" w:hAnsi="Book Antiqua" w:cs="宋体"/>
        </w:rPr>
        <w:t> </w:t>
      </w:r>
      <w:r w:rsidRPr="00824A19">
        <w:rPr>
          <w:rFonts w:ascii="Book Antiqua" w:eastAsia="宋体" w:hAnsi="Book Antiqua" w:cs="宋体"/>
          <w:b/>
          <w:bCs/>
        </w:rPr>
        <w:t>Mahnken AH</w:t>
      </w:r>
      <w:r w:rsidRPr="00824A19">
        <w:rPr>
          <w:rFonts w:ascii="Book Antiqua" w:eastAsia="宋体" w:hAnsi="Book Antiqua" w:cs="宋体"/>
        </w:rPr>
        <w:t>, Koos R, Katoh M, Spuentrup E, Busch P, Wildberger JE, Kühl HP, Günther RW. Sixteen-slice spiral CT versus MR imaging for the assessment of left ventricular function in acute myocardial infarction.</w:t>
      </w:r>
      <w:r w:rsidRPr="005C2184">
        <w:rPr>
          <w:rFonts w:ascii="Book Antiqua" w:eastAsia="宋体" w:hAnsi="Book Antiqua" w:cs="宋体"/>
        </w:rPr>
        <w:t> </w:t>
      </w:r>
      <w:r w:rsidRPr="00824A19">
        <w:rPr>
          <w:rFonts w:ascii="Book Antiqua" w:eastAsia="宋体" w:hAnsi="Book Antiqua" w:cs="宋体"/>
          <w:i/>
          <w:iCs/>
        </w:rPr>
        <w:t>Eur Radiol</w:t>
      </w:r>
      <w:r w:rsidRPr="005C2184">
        <w:rPr>
          <w:rFonts w:ascii="Book Antiqua" w:eastAsia="宋体" w:hAnsi="Book Antiqua" w:cs="宋体"/>
        </w:rPr>
        <w:t> </w:t>
      </w:r>
      <w:r w:rsidRPr="00824A19">
        <w:rPr>
          <w:rFonts w:ascii="Book Antiqua" w:eastAsia="宋体" w:hAnsi="Book Antiqua" w:cs="宋体"/>
        </w:rPr>
        <w:t>2005;</w:t>
      </w:r>
      <w:r w:rsidRPr="005C2184">
        <w:rPr>
          <w:rFonts w:ascii="Book Antiqua" w:eastAsia="宋体" w:hAnsi="Book Antiqua" w:cs="宋体"/>
        </w:rPr>
        <w:t> </w:t>
      </w:r>
      <w:r w:rsidRPr="00824A19">
        <w:rPr>
          <w:rFonts w:ascii="Book Antiqua" w:eastAsia="宋体" w:hAnsi="Book Antiqua" w:cs="宋体"/>
          <w:b/>
          <w:bCs/>
        </w:rPr>
        <w:t>15</w:t>
      </w:r>
      <w:r w:rsidRPr="00824A19">
        <w:rPr>
          <w:rFonts w:ascii="Book Antiqua" w:eastAsia="宋体" w:hAnsi="Book Antiqua" w:cs="宋体"/>
        </w:rPr>
        <w:t>: 714-720 [PMID: 15682266 DOI: 10.1007/s00330-004-2592-x]</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lastRenderedPageBreak/>
        <w:t>8</w:t>
      </w:r>
      <w:r w:rsidRPr="005C2184">
        <w:rPr>
          <w:rFonts w:ascii="Book Antiqua" w:eastAsia="宋体" w:hAnsi="Book Antiqua" w:cs="宋体"/>
        </w:rPr>
        <w:t> </w:t>
      </w:r>
      <w:r w:rsidRPr="00824A19">
        <w:rPr>
          <w:rFonts w:ascii="Book Antiqua" w:eastAsia="宋体" w:hAnsi="Book Antiqua" w:cs="宋体"/>
          <w:b/>
          <w:bCs/>
        </w:rPr>
        <w:t>Konen E</w:t>
      </w:r>
      <w:r w:rsidRPr="00824A19">
        <w:rPr>
          <w:rFonts w:ascii="Book Antiqua" w:eastAsia="宋体" w:hAnsi="Book Antiqua" w:cs="宋体"/>
        </w:rPr>
        <w:t>, Goitein O, Feinberg MS, Eshet Y, Raanani E, Rimon U, Di-Segni E. The role of ECG-gated MDCT in the evaluation of aortic and mitral mechanical valves: initial experience.</w:t>
      </w:r>
      <w:r w:rsidRPr="005C2184">
        <w:rPr>
          <w:rFonts w:ascii="Book Antiqua" w:eastAsia="宋体" w:hAnsi="Book Antiqua" w:cs="宋体"/>
        </w:rPr>
        <w:t> </w:t>
      </w:r>
      <w:r w:rsidRPr="00824A19">
        <w:rPr>
          <w:rFonts w:ascii="Book Antiqua" w:eastAsia="宋体" w:hAnsi="Book Antiqua" w:cs="宋体"/>
          <w:i/>
          <w:iCs/>
        </w:rPr>
        <w:t>AJR Am J Roentgenol</w:t>
      </w:r>
      <w:r w:rsidRPr="005C2184">
        <w:rPr>
          <w:rFonts w:ascii="Book Antiqua" w:eastAsia="宋体" w:hAnsi="Book Antiqua" w:cs="宋体"/>
        </w:rPr>
        <w:t> </w:t>
      </w:r>
      <w:r w:rsidRPr="00824A19">
        <w:rPr>
          <w:rFonts w:ascii="Book Antiqua" w:eastAsia="宋体" w:hAnsi="Book Antiqua" w:cs="宋体"/>
        </w:rPr>
        <w:t>2008;</w:t>
      </w:r>
      <w:r w:rsidRPr="005C2184">
        <w:rPr>
          <w:rFonts w:ascii="Book Antiqua" w:eastAsia="宋体" w:hAnsi="Book Antiqua" w:cs="宋体"/>
        </w:rPr>
        <w:t> </w:t>
      </w:r>
      <w:r w:rsidRPr="00824A19">
        <w:rPr>
          <w:rFonts w:ascii="Book Antiqua" w:eastAsia="宋体" w:hAnsi="Book Antiqua" w:cs="宋体"/>
          <w:b/>
          <w:bCs/>
        </w:rPr>
        <w:t>191</w:t>
      </w:r>
      <w:r w:rsidRPr="00824A19">
        <w:rPr>
          <w:rFonts w:ascii="Book Antiqua" w:eastAsia="宋体" w:hAnsi="Book Antiqua" w:cs="宋体"/>
        </w:rPr>
        <w:t>: 26-31 [PMID: 18562720 DOI: 10.2214/AJR.07.2951]</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9</w:t>
      </w:r>
      <w:r w:rsidRPr="005C2184">
        <w:rPr>
          <w:rFonts w:ascii="Book Antiqua" w:eastAsia="宋体" w:hAnsi="Book Antiqua" w:cs="宋体"/>
        </w:rPr>
        <w:t> </w:t>
      </w:r>
      <w:r w:rsidRPr="00824A19">
        <w:rPr>
          <w:rFonts w:ascii="Book Antiqua" w:eastAsia="宋体" w:hAnsi="Book Antiqua" w:cs="宋体"/>
          <w:b/>
          <w:bCs/>
        </w:rPr>
        <w:t>Manghat NE</w:t>
      </w:r>
      <w:r w:rsidRPr="00824A19">
        <w:rPr>
          <w:rFonts w:ascii="Book Antiqua" w:eastAsia="宋体" w:hAnsi="Book Antiqua" w:cs="宋体"/>
        </w:rPr>
        <w:t>, Rachapalli V, Van Lingen R, Veitch AM, Roobottom CA, Morgan-Hughes GJ. Imaging the heart valves using ECG-gated 64-detector row cardiac CT.</w:t>
      </w:r>
      <w:r w:rsidRPr="005C2184">
        <w:rPr>
          <w:rFonts w:ascii="Book Antiqua" w:eastAsia="宋体" w:hAnsi="Book Antiqua" w:cs="宋体"/>
        </w:rPr>
        <w:t> </w:t>
      </w:r>
      <w:r w:rsidRPr="00824A19">
        <w:rPr>
          <w:rFonts w:ascii="Book Antiqua" w:eastAsia="宋体" w:hAnsi="Book Antiqua" w:cs="宋体"/>
          <w:i/>
          <w:iCs/>
        </w:rPr>
        <w:t>Br J Radiol</w:t>
      </w:r>
      <w:r w:rsidRPr="005C2184">
        <w:rPr>
          <w:rFonts w:ascii="Book Antiqua" w:eastAsia="宋体" w:hAnsi="Book Antiqua" w:cs="宋体"/>
        </w:rPr>
        <w:t> </w:t>
      </w:r>
      <w:r w:rsidRPr="00824A19">
        <w:rPr>
          <w:rFonts w:ascii="Book Antiqua" w:eastAsia="宋体" w:hAnsi="Book Antiqua" w:cs="宋体"/>
        </w:rPr>
        <w:t>2008;</w:t>
      </w:r>
      <w:r w:rsidRPr="005C2184">
        <w:rPr>
          <w:rFonts w:ascii="Book Antiqua" w:eastAsia="宋体" w:hAnsi="Book Antiqua" w:cs="宋体"/>
        </w:rPr>
        <w:t> </w:t>
      </w:r>
      <w:r w:rsidRPr="00824A19">
        <w:rPr>
          <w:rFonts w:ascii="Book Antiqua" w:eastAsia="宋体" w:hAnsi="Book Antiqua" w:cs="宋体"/>
          <w:b/>
          <w:bCs/>
        </w:rPr>
        <w:t>81</w:t>
      </w:r>
      <w:r w:rsidRPr="00824A19">
        <w:rPr>
          <w:rFonts w:ascii="Book Antiqua" w:eastAsia="宋体" w:hAnsi="Book Antiqua" w:cs="宋体"/>
        </w:rPr>
        <w:t>: 275-290 [PMID: 18344273 DOI: 10.1259/bjr/16301537]</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10</w:t>
      </w:r>
      <w:r w:rsidRPr="005C2184">
        <w:rPr>
          <w:rFonts w:ascii="Book Antiqua" w:eastAsia="宋体" w:hAnsi="Book Antiqua" w:cs="宋体"/>
        </w:rPr>
        <w:t> </w:t>
      </w:r>
      <w:r w:rsidRPr="00824A19">
        <w:rPr>
          <w:rFonts w:ascii="Book Antiqua" w:eastAsia="宋体" w:hAnsi="Book Antiqua" w:cs="宋体"/>
          <w:b/>
          <w:bCs/>
        </w:rPr>
        <w:t>Higgins CB</w:t>
      </w:r>
      <w:r w:rsidRPr="00824A19">
        <w:rPr>
          <w:rFonts w:ascii="Book Antiqua" w:eastAsia="宋体" w:hAnsi="Book Antiqua" w:cs="宋体"/>
        </w:rPr>
        <w:t>, Sovak M, Schmidt W, Siemers PT. Uptake of contrast materials by experimental acute myocardial infarctions: a preliminary report.</w:t>
      </w:r>
      <w:r w:rsidRPr="005C2184">
        <w:rPr>
          <w:rFonts w:ascii="Book Antiqua" w:eastAsia="宋体" w:hAnsi="Book Antiqua" w:cs="宋体"/>
        </w:rPr>
        <w:t> </w:t>
      </w:r>
      <w:r w:rsidRPr="00824A19">
        <w:rPr>
          <w:rFonts w:ascii="Book Antiqua" w:eastAsia="宋体" w:hAnsi="Book Antiqua" w:cs="宋体"/>
          <w:i/>
          <w:iCs/>
        </w:rPr>
        <w:t>Invest Radiol</w:t>
      </w:r>
      <w:r w:rsidRPr="005C2184">
        <w:rPr>
          <w:rFonts w:ascii="Book Antiqua" w:eastAsia="宋体" w:hAnsi="Book Antiqua" w:cs="宋体"/>
        </w:rPr>
        <w:t> </w:t>
      </w:r>
      <w:r>
        <w:rPr>
          <w:rFonts w:ascii="Book Antiqua" w:eastAsia="宋体" w:hAnsi="Book Antiqua" w:cs="宋体" w:hint="eastAsia"/>
        </w:rPr>
        <w:t>1978</w:t>
      </w:r>
      <w:r w:rsidRPr="00824A19">
        <w:rPr>
          <w:rFonts w:ascii="Book Antiqua" w:eastAsia="宋体" w:hAnsi="Book Antiqua" w:cs="宋体"/>
        </w:rPr>
        <w:t>;</w:t>
      </w:r>
      <w:r w:rsidRPr="005C2184">
        <w:rPr>
          <w:rFonts w:ascii="Book Antiqua" w:eastAsia="宋体" w:hAnsi="Book Antiqua" w:cs="宋体"/>
        </w:rPr>
        <w:t> </w:t>
      </w:r>
      <w:r w:rsidRPr="00824A19">
        <w:rPr>
          <w:rFonts w:ascii="Book Antiqua" w:eastAsia="宋体" w:hAnsi="Book Antiqua" w:cs="宋体"/>
          <w:b/>
          <w:bCs/>
        </w:rPr>
        <w:t>13</w:t>
      </w:r>
      <w:r w:rsidRPr="00824A19">
        <w:rPr>
          <w:rFonts w:ascii="Book Antiqua" w:eastAsia="宋体" w:hAnsi="Book Antiqua" w:cs="宋体"/>
        </w:rPr>
        <w:t>: 337-339 [PMID: 689828 DOI: 10.1097/00004424-197807000-00012]</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11</w:t>
      </w:r>
      <w:r w:rsidRPr="005C2184">
        <w:rPr>
          <w:rFonts w:ascii="Book Antiqua" w:eastAsia="宋体" w:hAnsi="Book Antiqua" w:cs="宋体"/>
        </w:rPr>
        <w:t> </w:t>
      </w:r>
      <w:r w:rsidRPr="00824A19">
        <w:rPr>
          <w:rFonts w:ascii="Book Antiqua" w:eastAsia="宋体" w:hAnsi="Book Antiqua" w:cs="宋体"/>
          <w:b/>
          <w:bCs/>
        </w:rPr>
        <w:t>Gray WR</w:t>
      </w:r>
      <w:r w:rsidRPr="00824A19">
        <w:rPr>
          <w:rFonts w:ascii="Book Antiqua" w:eastAsia="宋体" w:hAnsi="Book Antiqua" w:cs="宋体"/>
        </w:rPr>
        <w:t>, Buja LM, Hagler HK, Parkey RW, Willerson JT. Computed tomography for localization and sizing of experimental acute myocardial infarcts.</w:t>
      </w:r>
      <w:r w:rsidRPr="005C2184">
        <w:rPr>
          <w:rFonts w:ascii="Book Antiqua" w:eastAsia="宋体" w:hAnsi="Book Antiqua" w:cs="宋体"/>
        </w:rPr>
        <w:t> </w:t>
      </w:r>
      <w:r w:rsidRPr="00824A19">
        <w:rPr>
          <w:rFonts w:ascii="Book Antiqua" w:eastAsia="宋体" w:hAnsi="Book Antiqua" w:cs="宋体"/>
          <w:i/>
          <w:iCs/>
        </w:rPr>
        <w:t>Circulation</w:t>
      </w:r>
      <w:r w:rsidRPr="005C2184">
        <w:rPr>
          <w:rFonts w:ascii="Book Antiqua" w:eastAsia="宋体" w:hAnsi="Book Antiqua" w:cs="宋体"/>
        </w:rPr>
        <w:t> </w:t>
      </w:r>
      <w:r w:rsidRPr="00824A19">
        <w:rPr>
          <w:rFonts w:ascii="Book Antiqua" w:eastAsia="宋体" w:hAnsi="Book Antiqua" w:cs="宋体"/>
        </w:rPr>
        <w:t>1978;</w:t>
      </w:r>
      <w:r w:rsidRPr="005C2184">
        <w:rPr>
          <w:rFonts w:ascii="Book Antiqua" w:eastAsia="宋体" w:hAnsi="Book Antiqua" w:cs="宋体"/>
        </w:rPr>
        <w:t> </w:t>
      </w:r>
      <w:r w:rsidRPr="00824A19">
        <w:rPr>
          <w:rFonts w:ascii="Book Antiqua" w:eastAsia="宋体" w:hAnsi="Book Antiqua" w:cs="宋体"/>
          <w:b/>
          <w:bCs/>
        </w:rPr>
        <w:t>58</w:t>
      </w:r>
      <w:r w:rsidRPr="00824A19">
        <w:rPr>
          <w:rFonts w:ascii="Book Antiqua" w:eastAsia="宋体" w:hAnsi="Book Antiqua" w:cs="宋体"/>
        </w:rPr>
        <w:t>: 497-504 [PMID: 679441 DOI: 10.1161/01.CIR.58.3.497]</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12</w:t>
      </w:r>
      <w:r w:rsidRPr="005C2184">
        <w:rPr>
          <w:rFonts w:ascii="Book Antiqua" w:eastAsia="宋体" w:hAnsi="Book Antiqua" w:cs="宋体"/>
        </w:rPr>
        <w:t> </w:t>
      </w:r>
      <w:r w:rsidRPr="00824A19">
        <w:rPr>
          <w:rFonts w:ascii="Book Antiqua" w:eastAsia="宋体" w:hAnsi="Book Antiqua" w:cs="宋体"/>
          <w:b/>
          <w:bCs/>
        </w:rPr>
        <w:t>Gerber BL</w:t>
      </w:r>
      <w:r w:rsidRPr="00824A19">
        <w:rPr>
          <w:rFonts w:ascii="Book Antiqua" w:eastAsia="宋体" w:hAnsi="Book Antiqua" w:cs="宋体"/>
        </w:rPr>
        <w:t>, Belge B, Legros GJ, Lim P, Poncelet A, Pasquet A, Gisellu G, Coche E, Vanoverschelde JL. Characterization of acute and chronic myocardial infarcts by multidetector computed tomography: comparison with contrast-enhanced magnetic resonance.</w:t>
      </w:r>
      <w:r w:rsidRPr="005C2184">
        <w:rPr>
          <w:rFonts w:ascii="Book Antiqua" w:eastAsia="宋体" w:hAnsi="Book Antiqua" w:cs="宋体"/>
        </w:rPr>
        <w:t> </w:t>
      </w:r>
      <w:r w:rsidRPr="00824A19">
        <w:rPr>
          <w:rFonts w:ascii="Book Antiqua" w:eastAsia="宋体" w:hAnsi="Book Antiqua" w:cs="宋体"/>
          <w:i/>
          <w:iCs/>
        </w:rPr>
        <w:t>Circulation</w:t>
      </w:r>
      <w:r w:rsidRPr="005C2184">
        <w:rPr>
          <w:rFonts w:ascii="Book Antiqua" w:eastAsia="宋体" w:hAnsi="Book Antiqua" w:cs="宋体"/>
        </w:rPr>
        <w:t> </w:t>
      </w:r>
      <w:r w:rsidRPr="00824A19">
        <w:rPr>
          <w:rFonts w:ascii="Book Antiqua" w:eastAsia="宋体" w:hAnsi="Book Antiqua" w:cs="宋体"/>
        </w:rPr>
        <w:t>2006;</w:t>
      </w:r>
      <w:r w:rsidRPr="005C2184">
        <w:rPr>
          <w:rFonts w:ascii="Book Antiqua" w:eastAsia="宋体" w:hAnsi="Book Antiqua" w:cs="宋体"/>
        </w:rPr>
        <w:t> </w:t>
      </w:r>
      <w:r w:rsidRPr="00824A19">
        <w:rPr>
          <w:rFonts w:ascii="Book Antiqua" w:eastAsia="宋体" w:hAnsi="Book Antiqua" w:cs="宋体"/>
          <w:b/>
          <w:bCs/>
        </w:rPr>
        <w:t>113</w:t>
      </w:r>
      <w:r w:rsidRPr="00824A19">
        <w:rPr>
          <w:rFonts w:ascii="Book Antiqua" w:eastAsia="宋体" w:hAnsi="Book Antiqua" w:cs="宋体"/>
        </w:rPr>
        <w:t>: 823-833 [PMID: 16461822 DOI: 10.1161/CIRCULATIONAHA.104.529511]</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13</w:t>
      </w:r>
      <w:r w:rsidRPr="005C2184">
        <w:rPr>
          <w:rFonts w:ascii="Book Antiqua" w:eastAsia="宋体" w:hAnsi="Book Antiqua" w:cs="宋体"/>
        </w:rPr>
        <w:t> </w:t>
      </w:r>
      <w:r w:rsidRPr="00824A19">
        <w:rPr>
          <w:rFonts w:ascii="Book Antiqua" w:eastAsia="宋体" w:hAnsi="Book Antiqua" w:cs="宋体"/>
          <w:b/>
          <w:bCs/>
        </w:rPr>
        <w:t>Hoffmann U</w:t>
      </w:r>
      <w:r w:rsidRPr="00824A19">
        <w:rPr>
          <w:rFonts w:ascii="Book Antiqua" w:eastAsia="宋体" w:hAnsi="Book Antiqua" w:cs="宋体"/>
        </w:rPr>
        <w:t>, Millea R, Enzweiler C, Ferencik M, Gulick S, Titus J, Achenbach S, Kwait D, Sosnovik D, Brady TJ. Acute myocardial infarction: contrast-enhanced multi-detector row CT in a porcine model.</w:t>
      </w:r>
      <w:r w:rsidRPr="005C2184">
        <w:rPr>
          <w:rFonts w:ascii="Book Antiqua" w:eastAsia="宋体" w:hAnsi="Book Antiqua" w:cs="宋体"/>
        </w:rPr>
        <w:t> </w:t>
      </w:r>
      <w:r w:rsidRPr="00824A19">
        <w:rPr>
          <w:rFonts w:ascii="Book Antiqua" w:eastAsia="宋体" w:hAnsi="Book Antiqua" w:cs="宋体"/>
          <w:i/>
          <w:iCs/>
        </w:rPr>
        <w:t>Radiology</w:t>
      </w:r>
      <w:r w:rsidRPr="005C2184">
        <w:rPr>
          <w:rFonts w:ascii="Book Antiqua" w:eastAsia="宋体" w:hAnsi="Book Antiqua" w:cs="宋体"/>
        </w:rPr>
        <w:t> </w:t>
      </w:r>
      <w:r w:rsidRPr="00824A19">
        <w:rPr>
          <w:rFonts w:ascii="Book Antiqua" w:eastAsia="宋体" w:hAnsi="Book Antiqua" w:cs="宋体"/>
        </w:rPr>
        <w:t>2004;</w:t>
      </w:r>
      <w:r w:rsidRPr="005C2184">
        <w:rPr>
          <w:rFonts w:ascii="Book Antiqua" w:eastAsia="宋体" w:hAnsi="Book Antiqua" w:cs="宋体"/>
        </w:rPr>
        <w:t> </w:t>
      </w:r>
      <w:r w:rsidRPr="00824A19">
        <w:rPr>
          <w:rFonts w:ascii="Book Antiqua" w:eastAsia="宋体" w:hAnsi="Book Antiqua" w:cs="宋体"/>
          <w:b/>
          <w:bCs/>
        </w:rPr>
        <w:t>231</w:t>
      </w:r>
      <w:r w:rsidRPr="00824A19">
        <w:rPr>
          <w:rFonts w:ascii="Book Antiqua" w:eastAsia="宋体" w:hAnsi="Book Antiqua" w:cs="宋体"/>
        </w:rPr>
        <w:t>: 697-701 [PMID: 15118118 DOI: 10.1148/radiol.2313030132]</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14</w:t>
      </w:r>
      <w:r w:rsidRPr="005C2184">
        <w:rPr>
          <w:rFonts w:ascii="Book Antiqua" w:eastAsia="宋体" w:hAnsi="Book Antiqua" w:cs="宋体"/>
        </w:rPr>
        <w:t> </w:t>
      </w:r>
      <w:r w:rsidRPr="00824A19">
        <w:rPr>
          <w:rFonts w:ascii="Book Antiqua" w:eastAsia="宋体" w:hAnsi="Book Antiqua" w:cs="宋体"/>
          <w:b/>
          <w:bCs/>
        </w:rPr>
        <w:t>Buecker A</w:t>
      </w:r>
      <w:r w:rsidRPr="00824A19">
        <w:rPr>
          <w:rFonts w:ascii="Book Antiqua" w:eastAsia="宋体" w:hAnsi="Book Antiqua" w:cs="宋体"/>
        </w:rPr>
        <w:t>, Katoh M, Krombach GA, Spuentrup E, Bruners P, Günther RW, Niendorf T, Mahnken AH. A feasibility study of contrast enhancement of acute myocardial infarction in multislice computed tomography: comparison with magnetic resonance imaging and gross morphology in pigs.</w:t>
      </w:r>
      <w:r w:rsidRPr="005C2184">
        <w:rPr>
          <w:rFonts w:ascii="Book Antiqua" w:eastAsia="宋体" w:hAnsi="Book Antiqua" w:cs="宋体"/>
        </w:rPr>
        <w:t> </w:t>
      </w:r>
      <w:r w:rsidRPr="00824A19">
        <w:rPr>
          <w:rFonts w:ascii="Book Antiqua" w:eastAsia="宋体" w:hAnsi="Book Antiqua" w:cs="宋体"/>
          <w:i/>
          <w:iCs/>
        </w:rPr>
        <w:t>Invest Radiol</w:t>
      </w:r>
      <w:r w:rsidRPr="005C2184">
        <w:rPr>
          <w:rFonts w:ascii="Book Antiqua" w:eastAsia="宋体" w:hAnsi="Book Antiqua" w:cs="宋体"/>
        </w:rPr>
        <w:t> </w:t>
      </w:r>
      <w:r w:rsidRPr="00824A19">
        <w:rPr>
          <w:rFonts w:ascii="Book Antiqua" w:eastAsia="宋体" w:hAnsi="Book Antiqua" w:cs="宋体"/>
        </w:rPr>
        <w:t>2005;</w:t>
      </w:r>
      <w:r w:rsidRPr="005C2184">
        <w:rPr>
          <w:rFonts w:ascii="Book Antiqua" w:eastAsia="宋体" w:hAnsi="Book Antiqua" w:cs="宋体"/>
        </w:rPr>
        <w:t> </w:t>
      </w:r>
      <w:r w:rsidRPr="00824A19">
        <w:rPr>
          <w:rFonts w:ascii="Book Antiqua" w:eastAsia="宋体" w:hAnsi="Book Antiqua" w:cs="宋体"/>
          <w:b/>
          <w:bCs/>
        </w:rPr>
        <w:t>40</w:t>
      </w:r>
      <w:r w:rsidRPr="00824A19">
        <w:rPr>
          <w:rFonts w:ascii="Book Antiqua" w:eastAsia="宋体" w:hAnsi="Book Antiqua" w:cs="宋体"/>
        </w:rPr>
        <w:t>: 700-704 [PMID: 16230902 DOI: 10.1097/01.rli.0000179524.58411.a2]</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15</w:t>
      </w:r>
      <w:r w:rsidRPr="005C2184">
        <w:rPr>
          <w:rFonts w:ascii="Book Antiqua" w:eastAsia="宋体" w:hAnsi="Book Antiqua" w:cs="宋体"/>
        </w:rPr>
        <w:t> </w:t>
      </w:r>
      <w:r w:rsidRPr="00824A19">
        <w:rPr>
          <w:rFonts w:ascii="Book Antiqua" w:eastAsia="宋体" w:hAnsi="Book Antiqua" w:cs="宋体"/>
          <w:b/>
          <w:bCs/>
        </w:rPr>
        <w:t>Nikolaou K</w:t>
      </w:r>
      <w:r w:rsidRPr="00824A19">
        <w:rPr>
          <w:rFonts w:ascii="Book Antiqua" w:eastAsia="宋体" w:hAnsi="Book Antiqua" w:cs="宋体"/>
        </w:rPr>
        <w:t xml:space="preserve">, Sanz J, Poon M, Wintersperger BJ, Ohnesorge B, Rius T, Fayad ZA, Reiser MF, Becker CR. Assessment of myocardial perfusion and viability from routine </w:t>
      </w:r>
      <w:r w:rsidRPr="00824A19">
        <w:rPr>
          <w:rFonts w:ascii="Book Antiqua" w:eastAsia="宋体" w:hAnsi="Book Antiqua" w:cs="宋体"/>
        </w:rPr>
        <w:lastRenderedPageBreak/>
        <w:t>contrast-enhanced 16-detector-row computed tomography of the heart: preliminary results.</w:t>
      </w:r>
      <w:r w:rsidRPr="005C2184">
        <w:rPr>
          <w:rFonts w:ascii="Book Antiqua" w:eastAsia="宋体" w:hAnsi="Book Antiqua" w:cs="宋体"/>
        </w:rPr>
        <w:t> </w:t>
      </w:r>
      <w:r w:rsidRPr="00824A19">
        <w:rPr>
          <w:rFonts w:ascii="Book Antiqua" w:eastAsia="宋体" w:hAnsi="Book Antiqua" w:cs="宋体"/>
          <w:i/>
          <w:iCs/>
        </w:rPr>
        <w:t>Eur Radiol</w:t>
      </w:r>
      <w:r w:rsidRPr="005C2184">
        <w:rPr>
          <w:rFonts w:ascii="Book Antiqua" w:eastAsia="宋体" w:hAnsi="Book Antiqua" w:cs="宋体"/>
        </w:rPr>
        <w:t> </w:t>
      </w:r>
      <w:r w:rsidRPr="00824A19">
        <w:rPr>
          <w:rFonts w:ascii="Book Antiqua" w:eastAsia="宋体" w:hAnsi="Book Antiqua" w:cs="宋体"/>
        </w:rPr>
        <w:t>2005;</w:t>
      </w:r>
      <w:r w:rsidRPr="005C2184">
        <w:rPr>
          <w:rFonts w:ascii="Book Antiqua" w:eastAsia="宋体" w:hAnsi="Book Antiqua" w:cs="宋体"/>
        </w:rPr>
        <w:t> </w:t>
      </w:r>
      <w:r w:rsidRPr="00824A19">
        <w:rPr>
          <w:rFonts w:ascii="Book Antiqua" w:eastAsia="宋体" w:hAnsi="Book Antiqua" w:cs="宋体"/>
          <w:b/>
          <w:bCs/>
        </w:rPr>
        <w:t>15</w:t>
      </w:r>
      <w:r w:rsidRPr="00824A19">
        <w:rPr>
          <w:rFonts w:ascii="Book Antiqua" w:eastAsia="宋体" w:hAnsi="Book Antiqua" w:cs="宋体"/>
        </w:rPr>
        <w:t>: 864-871 [PMID: 15776243 DOI: 10.1007/s00330-005-2672-6]</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16</w:t>
      </w:r>
      <w:r w:rsidRPr="005C2184">
        <w:rPr>
          <w:rFonts w:ascii="Book Antiqua" w:eastAsia="宋体" w:hAnsi="Book Antiqua" w:cs="宋体"/>
        </w:rPr>
        <w:t> </w:t>
      </w:r>
      <w:r w:rsidRPr="00824A19">
        <w:rPr>
          <w:rFonts w:ascii="Book Antiqua" w:eastAsia="宋体" w:hAnsi="Book Antiqua" w:cs="宋体"/>
          <w:b/>
          <w:bCs/>
        </w:rPr>
        <w:t>Lessick J</w:t>
      </w:r>
      <w:r w:rsidRPr="00824A19">
        <w:rPr>
          <w:rFonts w:ascii="Book Antiqua" w:eastAsia="宋体" w:hAnsi="Book Antiqua" w:cs="宋体"/>
        </w:rPr>
        <w:t>, Ghersin E, Dragu R, Litmanovich D, Mutlak D, Rispler S, Agmon Y, Engel A, Beyar R. Diagnostic accuracy of myocardial hypoenhancement on multidetector computed tomography in identifying myocardial infarction in patients admitted with acute chest pain syndrome.</w:t>
      </w:r>
      <w:r w:rsidRPr="005C2184">
        <w:rPr>
          <w:rFonts w:ascii="Book Antiqua" w:eastAsia="宋体" w:hAnsi="Book Antiqua" w:cs="宋体"/>
        </w:rPr>
        <w:t> </w:t>
      </w:r>
      <w:r w:rsidRPr="00824A19">
        <w:rPr>
          <w:rFonts w:ascii="Book Antiqua" w:eastAsia="宋体" w:hAnsi="Book Antiqua" w:cs="宋体"/>
          <w:i/>
          <w:iCs/>
        </w:rPr>
        <w:t>J Comput Assist Tomogr</w:t>
      </w:r>
      <w:r w:rsidRPr="005C2184">
        <w:rPr>
          <w:rFonts w:ascii="Book Antiqua" w:eastAsia="宋体" w:hAnsi="Book Antiqua" w:cs="宋体"/>
        </w:rPr>
        <w:t> </w:t>
      </w:r>
      <w:r>
        <w:rPr>
          <w:rFonts w:ascii="Book Antiqua" w:eastAsia="宋体" w:hAnsi="Book Antiqua" w:cs="宋体" w:hint="eastAsia"/>
        </w:rPr>
        <w:t>2007</w:t>
      </w:r>
      <w:r w:rsidRPr="00824A19">
        <w:rPr>
          <w:rFonts w:ascii="Book Antiqua" w:eastAsia="宋体" w:hAnsi="Book Antiqua" w:cs="宋体"/>
        </w:rPr>
        <w:t>;</w:t>
      </w:r>
      <w:r w:rsidRPr="005C2184">
        <w:rPr>
          <w:rFonts w:ascii="Book Antiqua" w:eastAsia="宋体" w:hAnsi="Book Antiqua" w:cs="宋体"/>
        </w:rPr>
        <w:t> </w:t>
      </w:r>
      <w:r w:rsidRPr="00824A19">
        <w:rPr>
          <w:rFonts w:ascii="Book Antiqua" w:eastAsia="宋体" w:hAnsi="Book Antiqua" w:cs="宋体"/>
          <w:b/>
          <w:bCs/>
        </w:rPr>
        <w:t>31</w:t>
      </w:r>
      <w:r w:rsidRPr="00824A19">
        <w:rPr>
          <w:rFonts w:ascii="Book Antiqua" w:eastAsia="宋体" w:hAnsi="Book Antiqua" w:cs="宋体"/>
        </w:rPr>
        <w:t>: 780-788 [PMID: 17895792 DOI: 10.1097/rct.0b013e318033d6fc]</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17</w:t>
      </w:r>
      <w:r w:rsidRPr="005C2184">
        <w:rPr>
          <w:rFonts w:ascii="Book Antiqua" w:eastAsia="宋体" w:hAnsi="Book Antiqua" w:cs="宋体"/>
        </w:rPr>
        <w:t> </w:t>
      </w:r>
      <w:r w:rsidRPr="00824A19">
        <w:rPr>
          <w:rFonts w:ascii="Book Antiqua" w:eastAsia="宋体" w:hAnsi="Book Antiqua" w:cs="宋体"/>
          <w:b/>
          <w:bCs/>
        </w:rPr>
        <w:t>Lee IH</w:t>
      </w:r>
      <w:r w:rsidRPr="00824A19">
        <w:rPr>
          <w:rFonts w:ascii="Book Antiqua" w:eastAsia="宋体" w:hAnsi="Book Antiqua" w:cs="宋体"/>
        </w:rPr>
        <w:t>, Choe YH, Lee KH, Jeon ES, Choi JH. Comparison of multidetector CT with F-18-FDG-PET and SPECT in the assessment of myocardial viability in patients with myocardial infarction: a preliminary study.</w:t>
      </w:r>
      <w:r w:rsidRPr="005C2184">
        <w:rPr>
          <w:rFonts w:ascii="Book Antiqua" w:eastAsia="宋体" w:hAnsi="Book Antiqua" w:cs="宋体"/>
        </w:rPr>
        <w:t> </w:t>
      </w:r>
      <w:r w:rsidRPr="00824A19">
        <w:rPr>
          <w:rFonts w:ascii="Book Antiqua" w:eastAsia="宋体" w:hAnsi="Book Antiqua" w:cs="宋体"/>
          <w:i/>
          <w:iCs/>
        </w:rPr>
        <w:t>Eur J Radiol</w:t>
      </w:r>
      <w:r w:rsidRPr="005C2184">
        <w:rPr>
          <w:rFonts w:ascii="Book Antiqua" w:eastAsia="宋体" w:hAnsi="Book Antiqua" w:cs="宋体"/>
        </w:rPr>
        <w:t> </w:t>
      </w:r>
      <w:r w:rsidRPr="00824A19">
        <w:rPr>
          <w:rFonts w:ascii="Book Antiqua" w:eastAsia="宋体" w:hAnsi="Book Antiqua" w:cs="宋体"/>
        </w:rPr>
        <w:t>2009;</w:t>
      </w:r>
      <w:r w:rsidRPr="005C2184">
        <w:rPr>
          <w:rFonts w:ascii="Book Antiqua" w:eastAsia="宋体" w:hAnsi="Book Antiqua" w:cs="宋体"/>
        </w:rPr>
        <w:t> </w:t>
      </w:r>
      <w:r w:rsidRPr="00824A19">
        <w:rPr>
          <w:rFonts w:ascii="Book Antiqua" w:eastAsia="宋体" w:hAnsi="Book Antiqua" w:cs="宋体"/>
          <w:b/>
          <w:bCs/>
        </w:rPr>
        <w:t>72</w:t>
      </w:r>
      <w:r w:rsidRPr="00824A19">
        <w:rPr>
          <w:rFonts w:ascii="Book Antiqua" w:eastAsia="宋体" w:hAnsi="Book Antiqua" w:cs="宋体"/>
        </w:rPr>
        <w:t>: 401-405 [PMID: 18849129 DOI: 10.1016/j.ejrad.2008.09.001]</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18</w:t>
      </w:r>
      <w:r w:rsidRPr="005C2184">
        <w:rPr>
          <w:rFonts w:ascii="Book Antiqua" w:eastAsia="宋体" w:hAnsi="Book Antiqua" w:cs="宋体"/>
        </w:rPr>
        <w:t> </w:t>
      </w:r>
      <w:r w:rsidRPr="00824A19">
        <w:rPr>
          <w:rFonts w:ascii="Book Antiqua" w:eastAsia="宋体" w:hAnsi="Book Antiqua" w:cs="宋体"/>
          <w:b/>
          <w:bCs/>
        </w:rPr>
        <w:t>Tsiflikas I</w:t>
      </w:r>
      <w:r w:rsidRPr="00824A19">
        <w:rPr>
          <w:rFonts w:ascii="Book Antiqua" w:eastAsia="宋体" w:hAnsi="Book Antiqua" w:cs="宋体"/>
        </w:rPr>
        <w:t>, Brodoefel H, Reimann AJ, Thomas C, Ketelsen D, Schroeder S, Kopp AF, Claussen CD, Burgstahler C, Heuschmid M. Coronary CT angiography with dual source computed tomography in 170 patients.</w:t>
      </w:r>
      <w:r w:rsidRPr="005C2184">
        <w:rPr>
          <w:rFonts w:ascii="Book Antiqua" w:eastAsia="宋体" w:hAnsi="Book Antiqua" w:cs="宋体"/>
        </w:rPr>
        <w:t> </w:t>
      </w:r>
      <w:r w:rsidRPr="00824A19">
        <w:rPr>
          <w:rFonts w:ascii="Book Antiqua" w:eastAsia="宋体" w:hAnsi="Book Antiqua" w:cs="宋体"/>
          <w:i/>
          <w:iCs/>
        </w:rPr>
        <w:t>Eur J Radiol</w:t>
      </w:r>
      <w:r w:rsidRPr="005C2184">
        <w:rPr>
          <w:rFonts w:ascii="Book Antiqua" w:eastAsia="宋体" w:hAnsi="Book Antiqua" w:cs="宋体"/>
        </w:rPr>
        <w:t> </w:t>
      </w:r>
      <w:r w:rsidRPr="00824A19">
        <w:rPr>
          <w:rFonts w:ascii="Book Antiqua" w:eastAsia="宋体" w:hAnsi="Book Antiqua" w:cs="宋体"/>
        </w:rPr>
        <w:t>2010;</w:t>
      </w:r>
      <w:r w:rsidRPr="005C2184">
        <w:rPr>
          <w:rFonts w:ascii="Book Antiqua" w:eastAsia="宋体" w:hAnsi="Book Antiqua" w:cs="宋体"/>
        </w:rPr>
        <w:t> </w:t>
      </w:r>
      <w:r w:rsidRPr="00824A19">
        <w:rPr>
          <w:rFonts w:ascii="Book Antiqua" w:eastAsia="宋体" w:hAnsi="Book Antiqua" w:cs="宋体"/>
          <w:b/>
          <w:bCs/>
        </w:rPr>
        <w:t>74</w:t>
      </w:r>
      <w:r w:rsidRPr="00824A19">
        <w:rPr>
          <w:rFonts w:ascii="Book Antiqua" w:eastAsia="宋体" w:hAnsi="Book Antiqua" w:cs="宋体"/>
        </w:rPr>
        <w:t>: 161-165 [PMID: 19261419 DOI: 10.1016/j.ejrad.2009.01.039]</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19</w:t>
      </w:r>
      <w:r w:rsidRPr="005C2184">
        <w:rPr>
          <w:rFonts w:ascii="Book Antiqua" w:eastAsia="宋体" w:hAnsi="Book Antiqua" w:cs="宋体"/>
        </w:rPr>
        <w:t> </w:t>
      </w:r>
      <w:r w:rsidRPr="00824A19">
        <w:rPr>
          <w:rFonts w:ascii="Book Antiqua" w:eastAsia="宋体" w:hAnsi="Book Antiqua" w:cs="宋体"/>
          <w:b/>
          <w:bCs/>
        </w:rPr>
        <w:t>Achenbach S</w:t>
      </w:r>
      <w:r w:rsidRPr="00824A19">
        <w:rPr>
          <w:rFonts w:ascii="Book Antiqua" w:eastAsia="宋体" w:hAnsi="Book Antiqua" w:cs="宋体"/>
        </w:rPr>
        <w:t>, Ropers D, Kuettner A, Flohr T, Ohnesorge B, Bruder H, Theessen H, Karakaya M, Daniel WG, Bautz W, Kalender WA, Anders K. Contrast-enhanced coronary artery visualization by dual-source computed tomography--initial experience.</w:t>
      </w:r>
      <w:r w:rsidRPr="005C2184">
        <w:rPr>
          <w:rFonts w:ascii="Book Antiqua" w:eastAsia="宋体" w:hAnsi="Book Antiqua" w:cs="宋体"/>
        </w:rPr>
        <w:t> </w:t>
      </w:r>
      <w:r w:rsidRPr="00824A19">
        <w:rPr>
          <w:rFonts w:ascii="Book Antiqua" w:eastAsia="宋体" w:hAnsi="Book Antiqua" w:cs="宋体"/>
          <w:i/>
          <w:iCs/>
        </w:rPr>
        <w:t>Eur J Radiol</w:t>
      </w:r>
      <w:r w:rsidRPr="005C2184">
        <w:rPr>
          <w:rFonts w:ascii="Book Antiqua" w:eastAsia="宋体" w:hAnsi="Book Antiqua" w:cs="宋体"/>
        </w:rPr>
        <w:t> </w:t>
      </w:r>
      <w:r w:rsidRPr="00824A19">
        <w:rPr>
          <w:rFonts w:ascii="Book Antiqua" w:eastAsia="宋体" w:hAnsi="Book Antiqua" w:cs="宋体"/>
        </w:rPr>
        <w:t>2006;</w:t>
      </w:r>
      <w:r w:rsidRPr="005C2184">
        <w:rPr>
          <w:rFonts w:ascii="Book Antiqua" w:eastAsia="宋体" w:hAnsi="Book Antiqua" w:cs="宋体"/>
        </w:rPr>
        <w:t> </w:t>
      </w:r>
      <w:r w:rsidRPr="00824A19">
        <w:rPr>
          <w:rFonts w:ascii="Book Antiqua" w:eastAsia="宋体" w:hAnsi="Book Antiqua" w:cs="宋体"/>
          <w:b/>
          <w:bCs/>
        </w:rPr>
        <w:t>57</w:t>
      </w:r>
      <w:r w:rsidRPr="00824A19">
        <w:rPr>
          <w:rFonts w:ascii="Book Antiqua" w:eastAsia="宋体" w:hAnsi="Book Antiqua" w:cs="宋体"/>
        </w:rPr>
        <w:t>: 331-335 [PMID: 16426789 DOI: 10.1016/j.ejrad.2005.12.017]</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20</w:t>
      </w:r>
      <w:r w:rsidRPr="005C2184">
        <w:rPr>
          <w:rFonts w:ascii="Book Antiqua" w:eastAsia="宋体" w:hAnsi="Book Antiqua" w:cs="宋体"/>
        </w:rPr>
        <w:t> </w:t>
      </w:r>
      <w:r w:rsidRPr="00824A19">
        <w:rPr>
          <w:rFonts w:ascii="Book Antiqua" w:eastAsia="宋体" w:hAnsi="Book Antiqua" w:cs="宋体"/>
          <w:b/>
          <w:bCs/>
        </w:rPr>
        <w:t>Johnson TR</w:t>
      </w:r>
      <w:r w:rsidRPr="00824A19">
        <w:rPr>
          <w:rFonts w:ascii="Book Antiqua" w:eastAsia="宋体" w:hAnsi="Book Antiqua" w:cs="宋体"/>
        </w:rPr>
        <w:t>, Nikolaou K, Busch S, Leber AW, Becker A, Wintersperger BJ, Rist C, Knez A, Reiser MF, Becker CR. Diagnostic accuracy of dual-source computed tomography in the diagnosis of coronary artery disease.</w:t>
      </w:r>
      <w:r w:rsidRPr="005C2184">
        <w:rPr>
          <w:rFonts w:ascii="Book Antiqua" w:eastAsia="宋体" w:hAnsi="Book Antiqua" w:cs="宋体"/>
        </w:rPr>
        <w:t> </w:t>
      </w:r>
      <w:r w:rsidRPr="00824A19">
        <w:rPr>
          <w:rFonts w:ascii="Book Antiqua" w:eastAsia="宋体" w:hAnsi="Book Antiqua" w:cs="宋体"/>
          <w:i/>
          <w:iCs/>
        </w:rPr>
        <w:t>Invest Radiol</w:t>
      </w:r>
      <w:r w:rsidRPr="005C2184">
        <w:rPr>
          <w:rFonts w:ascii="Book Antiqua" w:eastAsia="宋体" w:hAnsi="Book Antiqua" w:cs="宋体"/>
        </w:rPr>
        <w:t> </w:t>
      </w:r>
      <w:r w:rsidRPr="00824A19">
        <w:rPr>
          <w:rFonts w:ascii="Book Antiqua" w:eastAsia="宋体" w:hAnsi="Book Antiqua" w:cs="宋体"/>
        </w:rPr>
        <w:t>2007;</w:t>
      </w:r>
      <w:r w:rsidRPr="005C2184">
        <w:rPr>
          <w:rFonts w:ascii="Book Antiqua" w:eastAsia="宋体" w:hAnsi="Book Antiqua" w:cs="宋体"/>
        </w:rPr>
        <w:t> </w:t>
      </w:r>
      <w:r w:rsidRPr="00824A19">
        <w:rPr>
          <w:rFonts w:ascii="Book Antiqua" w:eastAsia="宋体" w:hAnsi="Book Antiqua" w:cs="宋体"/>
          <w:b/>
          <w:bCs/>
        </w:rPr>
        <w:t>42</w:t>
      </w:r>
      <w:r w:rsidRPr="00824A19">
        <w:rPr>
          <w:rFonts w:ascii="Book Antiqua" w:eastAsia="宋体" w:hAnsi="Book Antiqua" w:cs="宋体"/>
        </w:rPr>
        <w:t>: 684-691 [PMID: 17984765 DOI: 10.1097/RLI.0b013e31806907d0]</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21</w:t>
      </w:r>
      <w:r w:rsidRPr="005C2184">
        <w:rPr>
          <w:rFonts w:ascii="Book Antiqua" w:eastAsia="宋体" w:hAnsi="Book Antiqua" w:cs="宋体"/>
        </w:rPr>
        <w:t> </w:t>
      </w:r>
      <w:r w:rsidRPr="00824A19">
        <w:rPr>
          <w:rFonts w:ascii="Book Antiqua" w:eastAsia="宋体" w:hAnsi="Book Antiqua" w:cs="宋体"/>
          <w:b/>
          <w:bCs/>
        </w:rPr>
        <w:t>Ruzsics B</w:t>
      </w:r>
      <w:r w:rsidRPr="00824A19">
        <w:rPr>
          <w:rFonts w:ascii="Book Antiqua" w:eastAsia="宋体" w:hAnsi="Book Antiqua" w:cs="宋体"/>
        </w:rPr>
        <w:t>, Lee H, Zwerner PL, Gebregziabher M, Costello P, Schoepf UJ. Dual-energy CT of the heart for diagnosing coronary artery stenosis and myocardial ischemia-initial experience.</w:t>
      </w:r>
      <w:r w:rsidRPr="005C2184">
        <w:rPr>
          <w:rFonts w:ascii="Book Antiqua" w:eastAsia="宋体" w:hAnsi="Book Antiqua" w:cs="宋体"/>
        </w:rPr>
        <w:t> </w:t>
      </w:r>
      <w:r w:rsidRPr="00824A19">
        <w:rPr>
          <w:rFonts w:ascii="Book Antiqua" w:eastAsia="宋体" w:hAnsi="Book Antiqua" w:cs="宋体"/>
          <w:i/>
          <w:iCs/>
        </w:rPr>
        <w:t>Eur Radiol</w:t>
      </w:r>
      <w:r w:rsidRPr="005C2184">
        <w:rPr>
          <w:rFonts w:ascii="Book Antiqua" w:eastAsia="宋体" w:hAnsi="Book Antiqua" w:cs="宋体"/>
        </w:rPr>
        <w:t> </w:t>
      </w:r>
      <w:r w:rsidRPr="00824A19">
        <w:rPr>
          <w:rFonts w:ascii="Book Antiqua" w:eastAsia="宋体" w:hAnsi="Book Antiqua" w:cs="宋体"/>
        </w:rPr>
        <w:t>2008;</w:t>
      </w:r>
      <w:r w:rsidRPr="005C2184">
        <w:rPr>
          <w:rFonts w:ascii="Book Antiqua" w:eastAsia="宋体" w:hAnsi="Book Antiqua" w:cs="宋体"/>
        </w:rPr>
        <w:t> </w:t>
      </w:r>
      <w:r w:rsidRPr="00824A19">
        <w:rPr>
          <w:rFonts w:ascii="Book Antiqua" w:eastAsia="宋体" w:hAnsi="Book Antiqua" w:cs="宋体"/>
          <w:b/>
          <w:bCs/>
        </w:rPr>
        <w:t>18</w:t>
      </w:r>
      <w:r w:rsidRPr="00824A19">
        <w:rPr>
          <w:rFonts w:ascii="Book Antiqua" w:eastAsia="宋体" w:hAnsi="Book Antiqua" w:cs="宋体"/>
        </w:rPr>
        <w:t>: 2414-2424 [PMID: 18523782 DOI: 10.1007/s00330-008-1022-x]</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lastRenderedPageBreak/>
        <w:t>22</w:t>
      </w:r>
      <w:r w:rsidRPr="005C2184">
        <w:rPr>
          <w:rFonts w:ascii="Book Antiqua" w:eastAsia="宋体" w:hAnsi="Book Antiqua" w:cs="宋体"/>
        </w:rPr>
        <w:t> </w:t>
      </w:r>
      <w:r w:rsidRPr="00824A19">
        <w:rPr>
          <w:rFonts w:ascii="Book Antiqua" w:eastAsia="宋体" w:hAnsi="Book Antiqua" w:cs="宋体"/>
          <w:b/>
          <w:bCs/>
        </w:rPr>
        <w:t>Thygesen K</w:t>
      </w:r>
      <w:r w:rsidRPr="00824A19">
        <w:rPr>
          <w:rFonts w:ascii="Book Antiqua" w:eastAsia="宋体" w:hAnsi="Book Antiqua" w:cs="宋体"/>
        </w:rPr>
        <w:t>, Alpert JS, Jaffe AS, Simoons ML, Chaitman BR, White HD, Thygesen K, Alpert JS, White HD, Jaffe AS, Katus HA, Apple FS, Lindahl B, Morrow DA, Chaitman BR, Clemmensen PM, Johanson P, Hod H, Underwood R, Bax JJ, Bonow JJ, Pinto F, Gibbons RJ, Fox KA, Atar D, Newby LK, Galvani M, Hamm CW, Uretsky BF, Steg PG, Wijns W, Bassand JP, Menasche P, Ravkilde J, Ohman EM, Antman EM, Wallentin LC, Armstrong PW, Simoons ML, Januzzi JL, Nieminen MS, Gheorghiade M, Filippatos G, Luepker RV, Fortmann SP, Rosamond WD, Levy D, Wood D, Smith SC, Hu D, Lopez-Sendon JL, Robertson RM, Weaver D, Tendera M, Bove AA, Parkhomenko AN, Vasilieva EJ, Mendis S, Bax JJ, Baumgartner H, Ceconi C, Dean V, Deaton C, Fagard R, Funck-Brentano C, Hasdai D, Hoes A, Kirchhof P, Knuuti J, Kolh P, McDonagh T, Moulin C, Popescu BA, Reiner Z, Sechtem U, Sirnes PA, Tendera M, Torbicki A, Vahanian A, Windecker S, Morais J, Aguiar C, Almahmeed W, Arnar DO, Barili F, Bloch KD, Bolger AF, Botker HE, Bozkurt B, Bugiardini R, Cannon C, de Lemos J, Eberli FR, Escobar E, Hlatky M, James S, Kern KB, Moliterno DJ, Mueller C, Neskovic AN, Pieske BM, Schulman SP, Storey RF, Taubert KA, Vranckx P, Wagner DR. Third universal definition of myocardial infarction.</w:t>
      </w:r>
      <w:r w:rsidRPr="005C2184">
        <w:rPr>
          <w:rFonts w:ascii="Book Antiqua" w:eastAsia="宋体" w:hAnsi="Book Antiqua" w:cs="宋体"/>
        </w:rPr>
        <w:t> </w:t>
      </w:r>
      <w:r w:rsidRPr="00824A19">
        <w:rPr>
          <w:rFonts w:ascii="Book Antiqua" w:eastAsia="宋体" w:hAnsi="Book Antiqua" w:cs="宋体"/>
          <w:i/>
          <w:iCs/>
        </w:rPr>
        <w:t>J Am Coll Cardiol</w:t>
      </w:r>
      <w:r w:rsidRPr="005C2184">
        <w:rPr>
          <w:rFonts w:ascii="Book Antiqua" w:eastAsia="宋体" w:hAnsi="Book Antiqua" w:cs="宋体"/>
        </w:rPr>
        <w:t> </w:t>
      </w:r>
      <w:r w:rsidRPr="00824A19">
        <w:rPr>
          <w:rFonts w:ascii="Book Antiqua" w:eastAsia="宋体" w:hAnsi="Book Antiqua" w:cs="宋体"/>
        </w:rPr>
        <w:t>2012;</w:t>
      </w:r>
      <w:r w:rsidRPr="005C2184">
        <w:rPr>
          <w:rFonts w:ascii="Book Antiqua" w:eastAsia="宋体" w:hAnsi="Book Antiqua" w:cs="宋体"/>
        </w:rPr>
        <w:t> </w:t>
      </w:r>
      <w:r w:rsidRPr="00824A19">
        <w:rPr>
          <w:rFonts w:ascii="Book Antiqua" w:eastAsia="宋体" w:hAnsi="Book Antiqua" w:cs="宋体"/>
          <w:b/>
          <w:bCs/>
        </w:rPr>
        <w:t>60</w:t>
      </w:r>
      <w:r w:rsidRPr="00824A19">
        <w:rPr>
          <w:rFonts w:ascii="Book Antiqua" w:eastAsia="宋体" w:hAnsi="Book Antiqua" w:cs="宋体"/>
        </w:rPr>
        <w:t>: 1581-1598 [PMID: 22958960 DOI: 10.1016/j.jacc.2012.08.001]</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23</w:t>
      </w:r>
      <w:r w:rsidRPr="005C2184">
        <w:rPr>
          <w:rFonts w:ascii="Book Antiqua" w:eastAsia="宋体" w:hAnsi="Book Antiqua" w:cs="宋体"/>
        </w:rPr>
        <w:t> </w:t>
      </w:r>
      <w:r w:rsidRPr="00824A19">
        <w:rPr>
          <w:rFonts w:ascii="Book Antiqua" w:eastAsia="宋体" w:hAnsi="Book Antiqua" w:cs="宋体"/>
          <w:b/>
          <w:bCs/>
        </w:rPr>
        <w:t>Riederer SJ</w:t>
      </w:r>
      <w:r w:rsidRPr="00824A19">
        <w:rPr>
          <w:rFonts w:ascii="Book Antiqua" w:eastAsia="宋体" w:hAnsi="Book Antiqua" w:cs="宋体"/>
        </w:rPr>
        <w:t>, Mistretta CA. Selective iodine imaging using K-edge energies in computerized x-ray tomography.</w:t>
      </w:r>
      <w:r w:rsidRPr="005C2184">
        <w:rPr>
          <w:rFonts w:ascii="Book Antiqua" w:eastAsia="宋体" w:hAnsi="Book Antiqua" w:cs="宋体"/>
        </w:rPr>
        <w:t> </w:t>
      </w:r>
      <w:r w:rsidRPr="00824A19">
        <w:rPr>
          <w:rFonts w:ascii="Book Antiqua" w:eastAsia="宋体" w:hAnsi="Book Antiqua" w:cs="宋体"/>
          <w:i/>
          <w:iCs/>
        </w:rPr>
        <w:t>Med Phys</w:t>
      </w:r>
      <w:r w:rsidRPr="005C2184">
        <w:rPr>
          <w:rFonts w:ascii="Book Antiqua" w:eastAsia="宋体" w:hAnsi="Book Antiqua" w:cs="宋体"/>
        </w:rPr>
        <w:t> </w:t>
      </w:r>
      <w:r>
        <w:rPr>
          <w:rFonts w:ascii="Book Antiqua" w:eastAsia="宋体" w:hAnsi="Book Antiqua" w:cs="宋体" w:hint="eastAsia"/>
        </w:rPr>
        <w:t>1977</w:t>
      </w:r>
      <w:r w:rsidRPr="00824A19">
        <w:rPr>
          <w:rFonts w:ascii="Book Antiqua" w:eastAsia="宋体" w:hAnsi="Book Antiqua" w:cs="宋体"/>
        </w:rPr>
        <w:t>;</w:t>
      </w:r>
      <w:r w:rsidRPr="005C2184">
        <w:rPr>
          <w:rFonts w:ascii="Book Antiqua" w:eastAsia="宋体" w:hAnsi="Book Antiqua" w:cs="宋体"/>
        </w:rPr>
        <w:t> </w:t>
      </w:r>
      <w:r w:rsidRPr="00824A19">
        <w:rPr>
          <w:rFonts w:ascii="Book Antiqua" w:eastAsia="宋体" w:hAnsi="Book Antiqua" w:cs="宋体"/>
          <w:b/>
          <w:bCs/>
        </w:rPr>
        <w:t>4</w:t>
      </w:r>
      <w:r w:rsidRPr="00824A19">
        <w:rPr>
          <w:rFonts w:ascii="Book Antiqua" w:eastAsia="宋体" w:hAnsi="Book Antiqua" w:cs="宋体"/>
        </w:rPr>
        <w:t>: 474-481 [PMID: 927384 DOI: 10.1118/1.594357]</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24</w:t>
      </w:r>
      <w:r w:rsidRPr="005C2184">
        <w:rPr>
          <w:rFonts w:ascii="Book Antiqua" w:eastAsia="宋体" w:hAnsi="Book Antiqua" w:cs="宋体"/>
        </w:rPr>
        <w:t> </w:t>
      </w:r>
      <w:r w:rsidRPr="00824A19">
        <w:rPr>
          <w:rFonts w:ascii="Book Antiqua" w:eastAsia="宋体" w:hAnsi="Book Antiqua" w:cs="宋体"/>
          <w:b/>
          <w:bCs/>
        </w:rPr>
        <w:t>Johnson TR</w:t>
      </w:r>
      <w:r w:rsidRPr="00824A19">
        <w:rPr>
          <w:rFonts w:ascii="Book Antiqua" w:eastAsia="宋体" w:hAnsi="Book Antiqua" w:cs="宋体"/>
        </w:rPr>
        <w:t>, Krauss B, Sedlmair M, Grasruck M, Bruder H, Morhard D, Fink C, Weckbach S, Lenhard M, Schmidt B, Flohr T, Reiser MF, Becker CR. Material differentiation by dual energy CT: initial experience.</w:t>
      </w:r>
      <w:r w:rsidRPr="005C2184">
        <w:rPr>
          <w:rFonts w:ascii="Book Antiqua" w:eastAsia="宋体" w:hAnsi="Book Antiqua" w:cs="宋体"/>
        </w:rPr>
        <w:t> </w:t>
      </w:r>
      <w:r w:rsidRPr="00824A19">
        <w:rPr>
          <w:rFonts w:ascii="Book Antiqua" w:eastAsia="宋体" w:hAnsi="Book Antiqua" w:cs="宋体"/>
          <w:i/>
          <w:iCs/>
        </w:rPr>
        <w:t>Eur Radiol</w:t>
      </w:r>
      <w:r w:rsidRPr="005C2184">
        <w:rPr>
          <w:rFonts w:ascii="Book Antiqua" w:eastAsia="宋体" w:hAnsi="Book Antiqua" w:cs="宋体"/>
        </w:rPr>
        <w:t> </w:t>
      </w:r>
      <w:r w:rsidRPr="00824A19">
        <w:rPr>
          <w:rFonts w:ascii="Book Antiqua" w:eastAsia="宋体" w:hAnsi="Book Antiqua" w:cs="宋体"/>
        </w:rPr>
        <w:t>2007;</w:t>
      </w:r>
      <w:r w:rsidRPr="005C2184">
        <w:rPr>
          <w:rFonts w:ascii="Book Antiqua" w:eastAsia="宋体" w:hAnsi="Book Antiqua" w:cs="宋体"/>
        </w:rPr>
        <w:t> </w:t>
      </w:r>
      <w:r w:rsidRPr="00824A19">
        <w:rPr>
          <w:rFonts w:ascii="Book Antiqua" w:eastAsia="宋体" w:hAnsi="Book Antiqua" w:cs="宋体"/>
          <w:b/>
          <w:bCs/>
        </w:rPr>
        <w:t>17</w:t>
      </w:r>
      <w:r w:rsidRPr="00824A19">
        <w:rPr>
          <w:rFonts w:ascii="Book Antiqua" w:eastAsia="宋体" w:hAnsi="Book Antiqua" w:cs="宋体"/>
        </w:rPr>
        <w:t>: 1510-1517 [PMID: 17151859 DOI: 10.1007/s00330-006-0517-6]</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25</w:t>
      </w:r>
      <w:r w:rsidRPr="005C2184">
        <w:rPr>
          <w:rFonts w:ascii="Book Antiqua" w:eastAsia="宋体" w:hAnsi="Book Antiqua" w:cs="宋体"/>
        </w:rPr>
        <w:t> </w:t>
      </w:r>
      <w:r w:rsidRPr="00824A19">
        <w:rPr>
          <w:rFonts w:ascii="Book Antiqua" w:eastAsia="宋体" w:hAnsi="Book Antiqua" w:cs="宋体"/>
          <w:b/>
          <w:bCs/>
        </w:rPr>
        <w:t>Cerqueira MD</w:t>
      </w:r>
      <w:r w:rsidRPr="00824A19">
        <w:rPr>
          <w:rFonts w:ascii="Book Antiqua" w:eastAsia="宋体" w:hAnsi="Book Antiqua" w:cs="宋体"/>
        </w:rPr>
        <w:t xml:space="preserve">, Weissman NJ, Dilsizian V, Jacobs AK, Kaul S, Laskey WK, Pennell DJ, Rumberger JA, Ryan T, Verani MS. Standardized myocardial segmentation and nomenclature for tomographic imaging of the heart. A statement for healthcare professionals from the Cardiac Imaging Committee of the Council on Clinical </w:t>
      </w:r>
      <w:r w:rsidRPr="00824A19">
        <w:rPr>
          <w:rFonts w:ascii="Book Antiqua" w:eastAsia="宋体" w:hAnsi="Book Antiqua" w:cs="宋体"/>
        </w:rPr>
        <w:lastRenderedPageBreak/>
        <w:t>Cardiology of the American Heart Association.</w:t>
      </w:r>
      <w:r w:rsidRPr="005C2184">
        <w:rPr>
          <w:rFonts w:ascii="Book Antiqua" w:eastAsia="宋体" w:hAnsi="Book Antiqua" w:cs="宋体"/>
        </w:rPr>
        <w:t> </w:t>
      </w:r>
      <w:r w:rsidRPr="00824A19">
        <w:rPr>
          <w:rFonts w:ascii="Book Antiqua" w:eastAsia="宋体" w:hAnsi="Book Antiqua" w:cs="宋体"/>
          <w:i/>
          <w:iCs/>
        </w:rPr>
        <w:t>Circulation</w:t>
      </w:r>
      <w:r w:rsidRPr="005C2184">
        <w:rPr>
          <w:rFonts w:ascii="Book Antiqua" w:eastAsia="宋体" w:hAnsi="Book Antiqua" w:cs="宋体"/>
        </w:rPr>
        <w:t> </w:t>
      </w:r>
      <w:r w:rsidRPr="00824A19">
        <w:rPr>
          <w:rFonts w:ascii="Book Antiqua" w:eastAsia="宋体" w:hAnsi="Book Antiqua" w:cs="宋体"/>
        </w:rPr>
        <w:t>2002;</w:t>
      </w:r>
      <w:r w:rsidRPr="005C2184">
        <w:rPr>
          <w:rFonts w:ascii="Book Antiqua" w:eastAsia="宋体" w:hAnsi="Book Antiqua" w:cs="宋体"/>
        </w:rPr>
        <w:t> </w:t>
      </w:r>
      <w:r w:rsidRPr="00824A19">
        <w:rPr>
          <w:rFonts w:ascii="Book Antiqua" w:eastAsia="宋体" w:hAnsi="Book Antiqua" w:cs="宋体"/>
          <w:b/>
          <w:bCs/>
        </w:rPr>
        <w:t>105</w:t>
      </w:r>
      <w:r w:rsidRPr="00824A19">
        <w:rPr>
          <w:rFonts w:ascii="Book Antiqua" w:eastAsia="宋体" w:hAnsi="Book Antiqua" w:cs="宋体"/>
        </w:rPr>
        <w:t>: 539-542 [PMID: 11815441 DOI: 10.1161/hc0402.102975]</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26</w:t>
      </w:r>
      <w:r w:rsidRPr="005C2184">
        <w:rPr>
          <w:rFonts w:ascii="Book Antiqua" w:eastAsia="宋体" w:hAnsi="Book Antiqua" w:cs="宋体"/>
        </w:rPr>
        <w:t> </w:t>
      </w:r>
      <w:r w:rsidRPr="00824A19">
        <w:rPr>
          <w:rFonts w:ascii="Book Antiqua" w:eastAsia="宋体" w:hAnsi="Book Antiqua" w:cs="宋体"/>
          <w:b/>
          <w:bCs/>
        </w:rPr>
        <w:t>Lardo AC</w:t>
      </w:r>
      <w:r w:rsidRPr="00824A19">
        <w:rPr>
          <w:rFonts w:ascii="Book Antiqua" w:eastAsia="宋体" w:hAnsi="Book Antiqua" w:cs="宋体"/>
        </w:rPr>
        <w:t>, Cordeiro MA, Silva C, Amado LC, George RT, Saliaris AP, Schuleri KH, Fernandes VR, Zviman M, Nazarian S, Halperin HR, Wu KC, Hare JM, Lima JA. Contrast-enhanced multidetector computed tomography viability imaging after myocardial infarction: characterization of myocyte death, microvascular obstruction, and chronic scar.</w:t>
      </w:r>
      <w:r w:rsidRPr="005C2184">
        <w:rPr>
          <w:rFonts w:ascii="Book Antiqua" w:eastAsia="宋体" w:hAnsi="Book Antiqua" w:cs="宋体"/>
        </w:rPr>
        <w:t> </w:t>
      </w:r>
      <w:r w:rsidRPr="00824A19">
        <w:rPr>
          <w:rFonts w:ascii="Book Antiqua" w:eastAsia="宋体" w:hAnsi="Book Antiqua" w:cs="宋体"/>
          <w:i/>
          <w:iCs/>
        </w:rPr>
        <w:t>Circulation</w:t>
      </w:r>
      <w:r w:rsidRPr="005C2184">
        <w:rPr>
          <w:rFonts w:ascii="Book Antiqua" w:eastAsia="宋体" w:hAnsi="Book Antiqua" w:cs="宋体"/>
        </w:rPr>
        <w:t> </w:t>
      </w:r>
      <w:r w:rsidRPr="00824A19">
        <w:rPr>
          <w:rFonts w:ascii="Book Antiqua" w:eastAsia="宋体" w:hAnsi="Book Antiqua" w:cs="宋体"/>
        </w:rPr>
        <w:t>2006;</w:t>
      </w:r>
      <w:r w:rsidRPr="005C2184">
        <w:rPr>
          <w:rFonts w:ascii="Book Antiqua" w:eastAsia="宋体" w:hAnsi="Book Antiqua" w:cs="宋体"/>
        </w:rPr>
        <w:t> </w:t>
      </w:r>
      <w:r w:rsidRPr="00824A19">
        <w:rPr>
          <w:rFonts w:ascii="Book Antiqua" w:eastAsia="宋体" w:hAnsi="Book Antiqua" w:cs="宋体"/>
          <w:b/>
          <w:bCs/>
        </w:rPr>
        <w:t>113</w:t>
      </w:r>
      <w:r w:rsidRPr="00824A19">
        <w:rPr>
          <w:rFonts w:ascii="Book Antiqua" w:eastAsia="宋体" w:hAnsi="Book Antiqua" w:cs="宋体"/>
        </w:rPr>
        <w:t>: 394-404 [PMID: 16432071 DOI: 10.1161/CIRCULATIONAHA.105.521450]</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27</w:t>
      </w:r>
      <w:r w:rsidRPr="005C2184">
        <w:rPr>
          <w:rFonts w:ascii="Book Antiqua" w:eastAsia="宋体" w:hAnsi="Book Antiqua" w:cs="宋体"/>
        </w:rPr>
        <w:t> </w:t>
      </w:r>
      <w:r w:rsidRPr="00824A19">
        <w:rPr>
          <w:rFonts w:ascii="Book Antiqua" w:eastAsia="宋体" w:hAnsi="Book Antiqua" w:cs="宋体"/>
          <w:b/>
          <w:bCs/>
        </w:rPr>
        <w:t>Brodoefel H</w:t>
      </w:r>
      <w:r w:rsidRPr="00824A19">
        <w:rPr>
          <w:rFonts w:ascii="Book Antiqua" w:eastAsia="宋体" w:hAnsi="Book Antiqua" w:cs="宋体"/>
        </w:rPr>
        <w:t>, Klumpp B, Reimann A, Fenchel M, Heuschmid M, Miller S, Schroeder S, Claussen C, Scheule AM, Kopp AF. Sixty-four-MSCT in the characterization of porcine acute and subacute myocardial infarction: determination of transmurality in comparison to magnetic resonance imaging and histopathology.</w:t>
      </w:r>
      <w:r w:rsidRPr="005C2184">
        <w:rPr>
          <w:rFonts w:ascii="Book Antiqua" w:eastAsia="宋体" w:hAnsi="Book Antiqua" w:cs="宋体"/>
        </w:rPr>
        <w:t> </w:t>
      </w:r>
      <w:r w:rsidRPr="00824A19">
        <w:rPr>
          <w:rFonts w:ascii="Book Antiqua" w:eastAsia="宋体" w:hAnsi="Book Antiqua" w:cs="宋体"/>
          <w:i/>
          <w:iCs/>
        </w:rPr>
        <w:t>Eur J Radiol</w:t>
      </w:r>
      <w:r w:rsidRPr="005C2184">
        <w:rPr>
          <w:rFonts w:ascii="Book Antiqua" w:eastAsia="宋体" w:hAnsi="Book Antiqua" w:cs="宋体"/>
        </w:rPr>
        <w:t> </w:t>
      </w:r>
      <w:r w:rsidRPr="00824A19">
        <w:rPr>
          <w:rFonts w:ascii="Book Antiqua" w:eastAsia="宋体" w:hAnsi="Book Antiqua" w:cs="宋体"/>
        </w:rPr>
        <w:t>2007;</w:t>
      </w:r>
      <w:r w:rsidRPr="005C2184">
        <w:rPr>
          <w:rFonts w:ascii="Book Antiqua" w:eastAsia="宋体" w:hAnsi="Book Antiqua" w:cs="宋体"/>
        </w:rPr>
        <w:t> </w:t>
      </w:r>
      <w:r w:rsidRPr="00824A19">
        <w:rPr>
          <w:rFonts w:ascii="Book Antiqua" w:eastAsia="宋体" w:hAnsi="Book Antiqua" w:cs="宋体"/>
          <w:b/>
          <w:bCs/>
        </w:rPr>
        <w:t>62</w:t>
      </w:r>
      <w:r w:rsidRPr="00824A19">
        <w:rPr>
          <w:rFonts w:ascii="Book Antiqua" w:eastAsia="宋体" w:hAnsi="Book Antiqua" w:cs="宋体"/>
        </w:rPr>
        <w:t>: 235-246 [PMID: 17187952 DOI: 10.1016/j.ejrad.2006.11.031]</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28</w:t>
      </w:r>
      <w:r w:rsidRPr="005C2184">
        <w:rPr>
          <w:rFonts w:ascii="Book Antiqua" w:eastAsia="宋体" w:hAnsi="Book Antiqua" w:cs="宋体"/>
        </w:rPr>
        <w:t> </w:t>
      </w:r>
      <w:r w:rsidRPr="00824A19">
        <w:rPr>
          <w:rFonts w:ascii="Book Antiqua" w:eastAsia="宋体" w:hAnsi="Book Antiqua" w:cs="宋体"/>
          <w:b/>
          <w:bCs/>
        </w:rPr>
        <w:t>Mahnken AH</w:t>
      </w:r>
      <w:r w:rsidRPr="00824A19">
        <w:rPr>
          <w:rFonts w:ascii="Book Antiqua" w:eastAsia="宋体" w:hAnsi="Book Antiqua" w:cs="宋体"/>
        </w:rPr>
        <w:t>, Koos R, Katoh M, Wildberger JE, Spuentrup E, Buecker A, Günther RW, Kühl HP. Assessment of myocardial viability in reperfused acute myocardial infarction using 16-slice computed tomography in comparison to magnetic resonance imaging.</w:t>
      </w:r>
      <w:r w:rsidRPr="005C2184">
        <w:rPr>
          <w:rFonts w:ascii="Book Antiqua" w:eastAsia="宋体" w:hAnsi="Book Antiqua" w:cs="宋体"/>
        </w:rPr>
        <w:t> </w:t>
      </w:r>
      <w:r w:rsidRPr="00824A19">
        <w:rPr>
          <w:rFonts w:ascii="Book Antiqua" w:eastAsia="宋体" w:hAnsi="Book Antiqua" w:cs="宋体"/>
          <w:i/>
          <w:iCs/>
        </w:rPr>
        <w:t>J Am Coll Cardiol</w:t>
      </w:r>
      <w:r w:rsidRPr="005C2184">
        <w:rPr>
          <w:rFonts w:ascii="Book Antiqua" w:eastAsia="宋体" w:hAnsi="Book Antiqua" w:cs="宋体"/>
        </w:rPr>
        <w:t> </w:t>
      </w:r>
      <w:r w:rsidRPr="00824A19">
        <w:rPr>
          <w:rFonts w:ascii="Book Antiqua" w:eastAsia="宋体" w:hAnsi="Book Antiqua" w:cs="宋体"/>
        </w:rPr>
        <w:t>2005;</w:t>
      </w:r>
      <w:r w:rsidRPr="005C2184">
        <w:rPr>
          <w:rFonts w:ascii="Book Antiqua" w:eastAsia="宋体" w:hAnsi="Book Antiqua" w:cs="宋体"/>
        </w:rPr>
        <w:t> </w:t>
      </w:r>
      <w:r w:rsidRPr="00824A19">
        <w:rPr>
          <w:rFonts w:ascii="Book Antiqua" w:eastAsia="宋体" w:hAnsi="Book Antiqua" w:cs="宋体"/>
          <w:b/>
          <w:bCs/>
        </w:rPr>
        <w:t>45</w:t>
      </w:r>
      <w:r w:rsidRPr="00824A19">
        <w:rPr>
          <w:rFonts w:ascii="Book Antiqua" w:eastAsia="宋体" w:hAnsi="Book Antiqua" w:cs="宋体"/>
        </w:rPr>
        <w:t>: 2042-2047 [PMID: 15963407 DOI: 10.1016/j.jacc.2005.03.035]</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29</w:t>
      </w:r>
      <w:r w:rsidRPr="005C2184">
        <w:rPr>
          <w:rFonts w:ascii="Book Antiqua" w:eastAsia="宋体" w:hAnsi="Book Antiqua" w:cs="宋体"/>
        </w:rPr>
        <w:t> </w:t>
      </w:r>
      <w:r w:rsidRPr="00824A19">
        <w:rPr>
          <w:rFonts w:ascii="Book Antiqua" w:eastAsia="宋体" w:hAnsi="Book Antiqua" w:cs="宋体"/>
          <w:b/>
          <w:bCs/>
        </w:rPr>
        <w:t>Nikolaou K</w:t>
      </w:r>
      <w:r w:rsidRPr="00824A19">
        <w:rPr>
          <w:rFonts w:ascii="Book Antiqua" w:eastAsia="宋体" w:hAnsi="Book Antiqua" w:cs="宋体"/>
        </w:rPr>
        <w:t>, Knez A, Sagmeister S, Wintersperger BJ, Boekstegers P, Steinbeck G, Reiser MF, Becker CR. Assessment of myocardial infarctions using multidetector-row computed tomography.</w:t>
      </w:r>
      <w:r w:rsidRPr="005C2184">
        <w:rPr>
          <w:rFonts w:ascii="Book Antiqua" w:eastAsia="宋体" w:hAnsi="Book Antiqua" w:cs="宋体"/>
        </w:rPr>
        <w:t> </w:t>
      </w:r>
      <w:r w:rsidRPr="00824A19">
        <w:rPr>
          <w:rFonts w:ascii="Book Antiqua" w:eastAsia="宋体" w:hAnsi="Book Antiqua" w:cs="宋体"/>
          <w:i/>
          <w:iCs/>
        </w:rPr>
        <w:t>J Comput Assist Tomogr</w:t>
      </w:r>
      <w:r w:rsidRPr="005C2184">
        <w:rPr>
          <w:rFonts w:ascii="Book Antiqua" w:eastAsia="宋体" w:hAnsi="Book Antiqua" w:cs="宋体"/>
        </w:rPr>
        <w:t> </w:t>
      </w:r>
      <w:r w:rsidRPr="00824A19">
        <w:rPr>
          <w:rFonts w:ascii="Book Antiqua" w:eastAsia="宋体" w:hAnsi="Book Antiqua" w:cs="宋体"/>
        </w:rPr>
        <w:t>;</w:t>
      </w:r>
      <w:r w:rsidRPr="005C2184">
        <w:rPr>
          <w:rFonts w:ascii="Book Antiqua" w:eastAsia="宋体" w:hAnsi="Book Antiqua" w:cs="宋体"/>
        </w:rPr>
        <w:t> </w:t>
      </w:r>
      <w:r w:rsidRPr="00824A19">
        <w:rPr>
          <w:rFonts w:ascii="Book Antiqua" w:eastAsia="宋体" w:hAnsi="Book Antiqua" w:cs="宋体"/>
          <w:b/>
          <w:bCs/>
        </w:rPr>
        <w:t>28</w:t>
      </w:r>
      <w:r w:rsidRPr="00824A19">
        <w:rPr>
          <w:rFonts w:ascii="Book Antiqua" w:eastAsia="宋体" w:hAnsi="Book Antiqua" w:cs="宋体"/>
        </w:rPr>
        <w:t>: 286-292 [PMID: 15091136 DOI: 10.1097/00004728-200403000-00021]</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30</w:t>
      </w:r>
      <w:r w:rsidRPr="005C2184">
        <w:rPr>
          <w:rFonts w:ascii="Book Antiqua" w:eastAsia="宋体" w:hAnsi="Book Antiqua" w:cs="宋体"/>
        </w:rPr>
        <w:t> </w:t>
      </w:r>
      <w:r w:rsidRPr="00824A19">
        <w:rPr>
          <w:rFonts w:ascii="Book Antiqua" w:eastAsia="宋体" w:hAnsi="Book Antiqua" w:cs="宋体"/>
          <w:b/>
          <w:bCs/>
        </w:rPr>
        <w:t>Brodoefel H</w:t>
      </w:r>
      <w:r w:rsidRPr="00824A19">
        <w:rPr>
          <w:rFonts w:ascii="Book Antiqua" w:eastAsia="宋体" w:hAnsi="Book Antiqua" w:cs="宋体"/>
        </w:rPr>
        <w:t>, Klumpp B, Reimann A, Ohmer M, Fenchel M, Schroeder S, Miller S, Claussen C, Kopp AF, Scheule AM. Late myocardial enhancement assessed by 64-MSCT in reperfused porcine myocardial infarction: diagnostic accuracy of low-dose CT protocols in comparison with magnetic resonance imaging.</w:t>
      </w:r>
      <w:r w:rsidRPr="005C2184">
        <w:rPr>
          <w:rFonts w:ascii="Book Antiqua" w:eastAsia="宋体" w:hAnsi="Book Antiqua" w:cs="宋体"/>
        </w:rPr>
        <w:t> </w:t>
      </w:r>
      <w:r w:rsidRPr="00824A19">
        <w:rPr>
          <w:rFonts w:ascii="Book Antiqua" w:eastAsia="宋体" w:hAnsi="Book Antiqua" w:cs="宋体"/>
          <w:i/>
          <w:iCs/>
        </w:rPr>
        <w:t>Eur Radiol</w:t>
      </w:r>
      <w:r w:rsidRPr="005C2184">
        <w:rPr>
          <w:rFonts w:ascii="Book Antiqua" w:eastAsia="宋体" w:hAnsi="Book Antiqua" w:cs="宋体"/>
        </w:rPr>
        <w:t> </w:t>
      </w:r>
      <w:r w:rsidRPr="00824A19">
        <w:rPr>
          <w:rFonts w:ascii="Book Antiqua" w:eastAsia="宋体" w:hAnsi="Book Antiqua" w:cs="宋体"/>
        </w:rPr>
        <w:t>2007;</w:t>
      </w:r>
      <w:r w:rsidRPr="005C2184">
        <w:rPr>
          <w:rFonts w:ascii="Book Antiqua" w:eastAsia="宋体" w:hAnsi="Book Antiqua" w:cs="宋体"/>
        </w:rPr>
        <w:t> </w:t>
      </w:r>
      <w:r w:rsidRPr="00824A19">
        <w:rPr>
          <w:rFonts w:ascii="Book Antiqua" w:eastAsia="宋体" w:hAnsi="Book Antiqua" w:cs="宋体"/>
          <w:b/>
          <w:bCs/>
        </w:rPr>
        <w:t>17</w:t>
      </w:r>
      <w:r w:rsidRPr="00824A19">
        <w:rPr>
          <w:rFonts w:ascii="Book Antiqua" w:eastAsia="宋体" w:hAnsi="Book Antiqua" w:cs="宋体"/>
        </w:rPr>
        <w:t>: 475-483 [PMID: 16802125 DOI: 10.1007/s00330-006-0334-y]</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31</w:t>
      </w:r>
      <w:r w:rsidRPr="005C2184">
        <w:rPr>
          <w:rFonts w:ascii="Book Antiqua" w:eastAsia="宋体" w:hAnsi="Book Antiqua" w:cs="宋体"/>
        </w:rPr>
        <w:t> </w:t>
      </w:r>
      <w:r w:rsidRPr="00824A19">
        <w:rPr>
          <w:rFonts w:ascii="Book Antiqua" w:eastAsia="宋体" w:hAnsi="Book Antiqua" w:cs="宋体"/>
          <w:b/>
          <w:bCs/>
        </w:rPr>
        <w:t>Hausleiter J</w:t>
      </w:r>
      <w:r w:rsidRPr="00824A19">
        <w:rPr>
          <w:rFonts w:ascii="Book Antiqua" w:eastAsia="宋体" w:hAnsi="Book Antiqua" w:cs="宋体"/>
        </w:rPr>
        <w:t xml:space="preserve">, Meyer T, Hermann F, Hadamitzky M, Krebs M, Gerber TC, McCollough C, Martinoff S, Kastrati A, Schömig A, Achenbach S. Estimated radiation </w:t>
      </w:r>
      <w:r w:rsidRPr="00824A19">
        <w:rPr>
          <w:rFonts w:ascii="Book Antiqua" w:eastAsia="宋体" w:hAnsi="Book Antiqua" w:cs="宋体"/>
        </w:rPr>
        <w:lastRenderedPageBreak/>
        <w:t>dose associated with cardiac CT angiography.</w:t>
      </w:r>
      <w:r w:rsidRPr="005C2184">
        <w:rPr>
          <w:rFonts w:ascii="Book Antiqua" w:eastAsia="宋体" w:hAnsi="Book Antiqua" w:cs="宋体"/>
        </w:rPr>
        <w:t> </w:t>
      </w:r>
      <w:r w:rsidRPr="00824A19">
        <w:rPr>
          <w:rFonts w:ascii="Book Antiqua" w:eastAsia="宋体" w:hAnsi="Book Antiqua" w:cs="宋体"/>
          <w:i/>
          <w:iCs/>
        </w:rPr>
        <w:t>JAMA</w:t>
      </w:r>
      <w:r w:rsidRPr="005C2184">
        <w:rPr>
          <w:rFonts w:ascii="Book Antiqua" w:eastAsia="宋体" w:hAnsi="Book Antiqua" w:cs="宋体"/>
        </w:rPr>
        <w:t> </w:t>
      </w:r>
      <w:r w:rsidRPr="00824A19">
        <w:rPr>
          <w:rFonts w:ascii="Book Antiqua" w:eastAsia="宋体" w:hAnsi="Book Antiqua" w:cs="宋体"/>
        </w:rPr>
        <w:t>2009;</w:t>
      </w:r>
      <w:r w:rsidRPr="005C2184">
        <w:rPr>
          <w:rFonts w:ascii="Book Antiqua" w:eastAsia="宋体" w:hAnsi="Book Antiqua" w:cs="宋体"/>
        </w:rPr>
        <w:t> </w:t>
      </w:r>
      <w:r w:rsidRPr="00824A19">
        <w:rPr>
          <w:rFonts w:ascii="Book Antiqua" w:eastAsia="宋体" w:hAnsi="Book Antiqua" w:cs="宋体"/>
          <w:b/>
          <w:bCs/>
        </w:rPr>
        <w:t>301</w:t>
      </w:r>
      <w:r w:rsidRPr="00824A19">
        <w:rPr>
          <w:rFonts w:ascii="Book Antiqua" w:eastAsia="宋体" w:hAnsi="Book Antiqua" w:cs="宋体"/>
        </w:rPr>
        <w:t>: 500-507 [PMID: 19190314 DOI: 10.1001/jama.2009.54]</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32</w:t>
      </w:r>
      <w:r w:rsidRPr="005C2184">
        <w:rPr>
          <w:rFonts w:ascii="Book Antiqua" w:eastAsia="宋体" w:hAnsi="Book Antiqua" w:cs="宋体"/>
        </w:rPr>
        <w:t> </w:t>
      </w:r>
      <w:r w:rsidRPr="00824A19">
        <w:rPr>
          <w:rFonts w:ascii="Book Antiqua" w:eastAsia="宋体" w:hAnsi="Book Antiqua" w:cs="宋体"/>
          <w:b/>
          <w:bCs/>
        </w:rPr>
        <w:t>Andrade JM</w:t>
      </w:r>
      <w:r w:rsidRPr="00824A19">
        <w:rPr>
          <w:rFonts w:ascii="Book Antiqua" w:eastAsia="宋体" w:hAnsi="Book Antiqua" w:cs="宋体"/>
        </w:rPr>
        <w:t>, Gowdak LH, Giorgi MC, de Paula FJ, Kalil-Filho R, de Lima JJ, Rochitte CE. Cardiac MRI for detection of unrecognized myocardial infarction in patients with end-stage renal disease: comparison with ECG and scintigraphy.</w:t>
      </w:r>
      <w:r w:rsidRPr="005C2184">
        <w:rPr>
          <w:rFonts w:ascii="Book Antiqua" w:eastAsia="宋体" w:hAnsi="Book Antiqua" w:cs="宋体"/>
        </w:rPr>
        <w:t> </w:t>
      </w:r>
      <w:r w:rsidRPr="00824A19">
        <w:rPr>
          <w:rFonts w:ascii="Book Antiqua" w:eastAsia="宋体" w:hAnsi="Book Antiqua" w:cs="宋体"/>
          <w:i/>
          <w:iCs/>
        </w:rPr>
        <w:t>AJR Am J Roentgenol</w:t>
      </w:r>
      <w:r w:rsidRPr="005C2184">
        <w:rPr>
          <w:rFonts w:ascii="Book Antiqua" w:eastAsia="宋体" w:hAnsi="Book Antiqua" w:cs="宋体"/>
        </w:rPr>
        <w:t> </w:t>
      </w:r>
      <w:r w:rsidRPr="00824A19">
        <w:rPr>
          <w:rFonts w:ascii="Book Antiqua" w:eastAsia="宋体" w:hAnsi="Book Antiqua" w:cs="宋体"/>
        </w:rPr>
        <w:t>2009;</w:t>
      </w:r>
      <w:r w:rsidRPr="005C2184">
        <w:rPr>
          <w:rFonts w:ascii="Book Antiqua" w:eastAsia="宋体" w:hAnsi="Book Antiqua" w:cs="宋体"/>
        </w:rPr>
        <w:t> </w:t>
      </w:r>
      <w:r w:rsidRPr="00824A19">
        <w:rPr>
          <w:rFonts w:ascii="Book Antiqua" w:eastAsia="宋体" w:hAnsi="Book Antiqua" w:cs="宋体"/>
          <w:b/>
          <w:bCs/>
        </w:rPr>
        <w:t>193</w:t>
      </w:r>
      <w:r w:rsidRPr="00824A19">
        <w:rPr>
          <w:rFonts w:ascii="Book Antiqua" w:eastAsia="宋体" w:hAnsi="Book Antiqua" w:cs="宋体"/>
        </w:rPr>
        <w:t>: W25-W32 [PMID: 19542379 DOI: 10.2214/AJR.08.1389]</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33</w:t>
      </w:r>
      <w:r w:rsidRPr="005C2184">
        <w:rPr>
          <w:rFonts w:ascii="Book Antiqua" w:eastAsia="宋体" w:hAnsi="Book Antiqua" w:cs="宋体"/>
        </w:rPr>
        <w:t> </w:t>
      </w:r>
      <w:r w:rsidRPr="00824A19">
        <w:rPr>
          <w:rFonts w:ascii="Book Antiqua" w:eastAsia="宋体" w:hAnsi="Book Antiqua" w:cs="宋体"/>
          <w:b/>
          <w:bCs/>
        </w:rPr>
        <w:t>Catalano O</w:t>
      </w:r>
      <w:r w:rsidRPr="00824A19">
        <w:rPr>
          <w:rFonts w:ascii="Book Antiqua" w:eastAsia="宋体" w:hAnsi="Book Antiqua" w:cs="宋体"/>
        </w:rPr>
        <w:t>, Moro G, Cannizzaro G, Mingrone R, Opasich C, Perotti M, Rognone F, Frascaroli M, Baldi M, Tramarin R. Scar detection by contrast-enhanced magnetic resonance imaging in chronic coronary artery disease: a comparison with nuclear imaging and echocardiography.</w:t>
      </w:r>
      <w:r w:rsidRPr="005C2184">
        <w:rPr>
          <w:rFonts w:ascii="Book Antiqua" w:eastAsia="宋体" w:hAnsi="Book Antiqua" w:cs="宋体"/>
        </w:rPr>
        <w:t> </w:t>
      </w:r>
      <w:r w:rsidRPr="00824A19">
        <w:rPr>
          <w:rFonts w:ascii="Book Antiqua" w:eastAsia="宋体" w:hAnsi="Book Antiqua" w:cs="宋体"/>
          <w:i/>
          <w:iCs/>
        </w:rPr>
        <w:t>J Cardiovasc Magn Reson</w:t>
      </w:r>
      <w:r w:rsidRPr="005C2184">
        <w:rPr>
          <w:rFonts w:ascii="Book Antiqua" w:eastAsia="宋体" w:hAnsi="Book Antiqua" w:cs="宋体"/>
        </w:rPr>
        <w:t> </w:t>
      </w:r>
      <w:r w:rsidRPr="00824A19">
        <w:rPr>
          <w:rFonts w:ascii="Book Antiqua" w:eastAsia="宋体" w:hAnsi="Book Antiqua" w:cs="宋体"/>
        </w:rPr>
        <w:t>2005;</w:t>
      </w:r>
      <w:r w:rsidRPr="005C2184">
        <w:rPr>
          <w:rFonts w:ascii="Book Antiqua" w:eastAsia="宋体" w:hAnsi="Book Antiqua" w:cs="宋体"/>
        </w:rPr>
        <w:t> </w:t>
      </w:r>
      <w:r w:rsidRPr="00824A19">
        <w:rPr>
          <w:rFonts w:ascii="Book Antiqua" w:eastAsia="宋体" w:hAnsi="Book Antiqua" w:cs="宋体"/>
          <w:b/>
          <w:bCs/>
        </w:rPr>
        <w:t>7</w:t>
      </w:r>
      <w:r w:rsidRPr="00824A19">
        <w:rPr>
          <w:rFonts w:ascii="Book Antiqua" w:eastAsia="宋体" w:hAnsi="Book Antiqua" w:cs="宋体"/>
        </w:rPr>
        <w:t>: 639-647 [PMID: 16136853 DOI: 10.1081/JCMR-65602]</w:t>
      </w:r>
    </w:p>
    <w:p w:rsidR="00AD43A0" w:rsidRPr="00824A19" w:rsidRDefault="00AD43A0" w:rsidP="00AD43A0">
      <w:pPr>
        <w:spacing w:line="360" w:lineRule="auto"/>
        <w:jc w:val="both"/>
        <w:rPr>
          <w:rFonts w:ascii="Book Antiqua" w:eastAsia="宋体" w:hAnsi="Book Antiqua" w:cs="宋体"/>
        </w:rPr>
      </w:pPr>
      <w:r w:rsidRPr="00824A19">
        <w:rPr>
          <w:rFonts w:ascii="Book Antiqua" w:eastAsia="宋体" w:hAnsi="Book Antiqua" w:cs="宋体"/>
        </w:rPr>
        <w:t>34</w:t>
      </w:r>
      <w:r w:rsidRPr="005C2184">
        <w:rPr>
          <w:rFonts w:ascii="Book Antiqua" w:eastAsia="宋体" w:hAnsi="Book Antiqua" w:cs="宋体"/>
        </w:rPr>
        <w:t> </w:t>
      </w:r>
      <w:r w:rsidRPr="00824A19">
        <w:rPr>
          <w:rFonts w:ascii="Book Antiqua" w:eastAsia="宋体" w:hAnsi="Book Antiqua" w:cs="宋体"/>
          <w:b/>
          <w:bCs/>
        </w:rPr>
        <w:t>Mahrholdt H</w:t>
      </w:r>
      <w:r w:rsidRPr="00824A19">
        <w:rPr>
          <w:rFonts w:ascii="Book Antiqua" w:eastAsia="宋体" w:hAnsi="Book Antiqua" w:cs="宋体"/>
        </w:rPr>
        <w:t>, Wagner A, Parker M, Regenfus M, Fieno DS, Bonow RO, Kim RJ, Judd RM. Relationship of contractile function to transmural extent of infarction in patients with chronic coronary artery disease.</w:t>
      </w:r>
      <w:r w:rsidRPr="005C2184">
        <w:rPr>
          <w:rFonts w:ascii="Book Antiqua" w:eastAsia="宋体" w:hAnsi="Book Antiqua" w:cs="宋体"/>
        </w:rPr>
        <w:t> </w:t>
      </w:r>
      <w:r w:rsidRPr="00824A19">
        <w:rPr>
          <w:rFonts w:ascii="Book Antiqua" w:eastAsia="宋体" w:hAnsi="Book Antiqua" w:cs="宋体"/>
          <w:i/>
          <w:iCs/>
        </w:rPr>
        <w:t>J Am Coll Cardiol</w:t>
      </w:r>
      <w:r w:rsidRPr="005C2184">
        <w:rPr>
          <w:rFonts w:ascii="Book Antiqua" w:eastAsia="宋体" w:hAnsi="Book Antiqua" w:cs="宋体"/>
        </w:rPr>
        <w:t> </w:t>
      </w:r>
      <w:r w:rsidRPr="00824A19">
        <w:rPr>
          <w:rFonts w:ascii="Book Antiqua" w:eastAsia="宋体" w:hAnsi="Book Antiqua" w:cs="宋体"/>
        </w:rPr>
        <w:t>2003;</w:t>
      </w:r>
      <w:r w:rsidRPr="005C2184">
        <w:rPr>
          <w:rFonts w:ascii="Book Antiqua" w:eastAsia="宋体" w:hAnsi="Book Antiqua" w:cs="宋体"/>
        </w:rPr>
        <w:t> </w:t>
      </w:r>
      <w:r w:rsidRPr="00824A19">
        <w:rPr>
          <w:rFonts w:ascii="Book Antiqua" w:eastAsia="宋体" w:hAnsi="Book Antiqua" w:cs="宋体"/>
          <w:b/>
          <w:bCs/>
        </w:rPr>
        <w:t>42</w:t>
      </w:r>
      <w:r w:rsidRPr="00824A19">
        <w:rPr>
          <w:rFonts w:ascii="Book Antiqua" w:eastAsia="宋体" w:hAnsi="Book Antiqua" w:cs="宋体"/>
        </w:rPr>
        <w:t>: 505-512 [PMID: 12906981 DOI: 10.1016/S0735-1097(03)00714-9]</w:t>
      </w:r>
    </w:p>
    <w:p w:rsidR="00AD43A0" w:rsidRPr="005C2184" w:rsidRDefault="00AD43A0" w:rsidP="00AD43A0">
      <w:pPr>
        <w:spacing w:line="360" w:lineRule="auto"/>
        <w:jc w:val="both"/>
        <w:rPr>
          <w:rFonts w:ascii="Book Antiqua" w:hAnsi="Book Antiqua"/>
        </w:rPr>
      </w:pPr>
    </w:p>
    <w:p w:rsidR="00446643" w:rsidRPr="00CE4867" w:rsidRDefault="00446643" w:rsidP="00446643">
      <w:pPr>
        <w:spacing w:line="360" w:lineRule="auto"/>
        <w:rPr>
          <w:rFonts w:ascii="Book Antiqua" w:hAnsi="Book Antiqua"/>
          <w:b/>
          <w:bCs/>
          <w:color w:val="000000"/>
        </w:rPr>
      </w:pPr>
      <w:bookmarkStart w:id="38" w:name="OLE_LINK11"/>
      <w:bookmarkStart w:id="39" w:name="OLE_LINK12"/>
      <w:bookmarkStart w:id="40" w:name="OLE_LINK36"/>
      <w:bookmarkStart w:id="41" w:name="OLE_LINK37"/>
      <w:bookmarkStart w:id="42" w:name="OLE_LINK20"/>
      <w:bookmarkStart w:id="43" w:name="OLE_LINK80"/>
      <w:bookmarkStart w:id="44" w:name="OLE_LINK85"/>
      <w:bookmarkStart w:id="45" w:name="OLE_LINK194"/>
      <w:bookmarkStart w:id="46" w:name="OLE_LINK118"/>
      <w:bookmarkStart w:id="47" w:name="OLE_LINK138"/>
      <w:r w:rsidRPr="00CE4867">
        <w:rPr>
          <w:rStyle w:val="a6"/>
          <w:rFonts w:ascii="Book Antiqua" w:hAnsi="Book Antiqua"/>
          <w:noProof/>
          <w:color w:val="000000"/>
        </w:rPr>
        <w:t>P-Reviewer</w:t>
      </w:r>
      <w:bookmarkEnd w:id="38"/>
      <w:bookmarkEnd w:id="39"/>
      <w:r>
        <w:rPr>
          <w:rStyle w:val="a6"/>
          <w:rFonts w:ascii="Book Antiqua" w:eastAsiaTheme="minorEastAsia" w:hAnsi="Book Antiqua" w:hint="eastAsia"/>
          <w:noProof/>
          <w:color w:val="000000"/>
          <w:lang w:eastAsia="zh-CN"/>
        </w:rPr>
        <w:t>s</w:t>
      </w:r>
      <w:r w:rsidRPr="00CE4867">
        <w:rPr>
          <w:rFonts w:ascii="Book Antiqua" w:hAnsi="Book Antiqua"/>
          <w:b/>
          <w:bCs/>
          <w:color w:val="000000"/>
        </w:rPr>
        <w:t xml:space="preserve"> </w:t>
      </w:r>
      <w:r w:rsidR="00C84F78">
        <w:rPr>
          <w:rFonts w:ascii="Book Antiqua" w:hAnsi="Book Antiqua"/>
          <w:bCs/>
          <w:color w:val="000000"/>
        </w:rPr>
        <w:t>Chang</w:t>
      </w:r>
      <w:r w:rsidR="00C84F78">
        <w:rPr>
          <w:rFonts w:ascii="Book Antiqua" w:eastAsiaTheme="minorEastAsia" w:hAnsi="Book Antiqua" w:hint="eastAsia"/>
          <w:bCs/>
          <w:color w:val="000000"/>
          <w:lang w:eastAsia="zh-CN"/>
        </w:rPr>
        <w:t xml:space="preserve"> </w:t>
      </w:r>
      <w:r w:rsidR="00C84F78" w:rsidRPr="00C84F78">
        <w:rPr>
          <w:rFonts w:ascii="Book Antiqua" w:hAnsi="Book Antiqua"/>
          <w:bCs/>
          <w:color w:val="000000"/>
        </w:rPr>
        <w:t>S</w:t>
      </w:r>
      <w:r w:rsidR="00C84F78">
        <w:rPr>
          <w:rFonts w:ascii="Book Antiqua" w:eastAsiaTheme="minorEastAsia" w:hAnsi="Book Antiqua" w:hint="eastAsia"/>
          <w:bCs/>
          <w:color w:val="000000"/>
          <w:lang w:eastAsia="zh-CN"/>
        </w:rPr>
        <w:t xml:space="preserve">T, </w:t>
      </w:r>
      <w:r w:rsidRPr="00446643">
        <w:rPr>
          <w:rFonts w:ascii="Book Antiqua" w:hAnsi="Book Antiqua"/>
          <w:bCs/>
          <w:color w:val="000000"/>
        </w:rPr>
        <w:t>Loffredo</w:t>
      </w:r>
      <w:r w:rsidRPr="00446643">
        <w:rPr>
          <w:rFonts w:ascii="Book Antiqua" w:eastAsiaTheme="minorEastAsia" w:hAnsi="Book Antiqua" w:hint="eastAsia"/>
          <w:bCs/>
          <w:color w:val="000000"/>
          <w:lang w:eastAsia="zh-CN"/>
        </w:rPr>
        <w:t xml:space="preserve"> L, </w:t>
      </w:r>
      <w:r w:rsidRPr="00446643">
        <w:rPr>
          <w:rFonts w:ascii="Book Antiqua" w:eastAsiaTheme="minorEastAsia" w:hAnsi="Book Antiqua"/>
          <w:bCs/>
          <w:color w:val="000000"/>
          <w:lang w:eastAsia="zh-CN"/>
        </w:rPr>
        <w:t>Ye</w:t>
      </w:r>
      <w:r w:rsidRPr="00446643">
        <w:rPr>
          <w:rFonts w:ascii="Book Antiqua" w:eastAsiaTheme="minorEastAsia" w:hAnsi="Book Antiqua" w:hint="eastAsia"/>
          <w:bCs/>
          <w:color w:val="000000"/>
          <w:lang w:eastAsia="zh-CN"/>
        </w:rPr>
        <w:t xml:space="preserve"> YC, </w:t>
      </w:r>
      <w:r w:rsidRPr="00446643">
        <w:rPr>
          <w:rFonts w:ascii="Book Antiqua" w:hAnsi="Book Antiqua"/>
          <w:bCs/>
          <w:color w:val="000000"/>
        </w:rPr>
        <w:t>Z</w:t>
      </w:r>
      <w:r>
        <w:rPr>
          <w:rFonts w:ascii="Book Antiqua" w:hAnsi="Book Antiqua"/>
          <w:bCs/>
          <w:color w:val="000000"/>
        </w:rPr>
        <w:t>amilpa</w:t>
      </w:r>
      <w:r>
        <w:rPr>
          <w:rFonts w:ascii="Book Antiqua" w:eastAsiaTheme="minorEastAsia" w:hAnsi="Book Antiqua" w:hint="eastAsia"/>
          <w:bCs/>
          <w:color w:val="000000"/>
          <w:lang w:eastAsia="zh-CN"/>
        </w:rPr>
        <w:t xml:space="preserve"> </w:t>
      </w:r>
      <w:r w:rsidRPr="00446643">
        <w:rPr>
          <w:rFonts w:ascii="Book Antiqua" w:hAnsi="Book Antiqua"/>
          <w:bCs/>
          <w:color w:val="000000"/>
        </w:rPr>
        <w:t>R</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40"/>
    <w:bookmarkEnd w:id="41"/>
    <w:bookmarkEnd w:id="42"/>
    <w:bookmarkEnd w:id="43"/>
    <w:bookmarkEnd w:id="44"/>
    <w:bookmarkEnd w:id="45"/>
    <w:bookmarkEnd w:id="46"/>
    <w:bookmarkEnd w:id="47"/>
    <w:p w:rsidR="00AD43A0" w:rsidRPr="004A2851" w:rsidRDefault="00AD43A0" w:rsidP="00AD43A0">
      <w:pPr>
        <w:spacing w:line="360" w:lineRule="auto"/>
        <w:jc w:val="both"/>
        <w:rPr>
          <w:rFonts w:ascii="Book Antiqua" w:hAnsi="Book Antiqua"/>
        </w:rPr>
      </w:pPr>
    </w:p>
    <w:p w:rsidR="00FB42F0" w:rsidRPr="004A2851" w:rsidRDefault="00FB42F0" w:rsidP="00FB42F0">
      <w:pPr>
        <w:spacing w:line="360" w:lineRule="auto"/>
        <w:ind w:left="720" w:hanging="720"/>
        <w:jc w:val="both"/>
        <w:rPr>
          <w:rFonts w:ascii="Book Antiqua" w:hAnsi="Book Antiqua"/>
        </w:rPr>
      </w:pPr>
    </w:p>
    <w:bookmarkEnd w:id="36"/>
    <w:bookmarkEnd w:id="37"/>
    <w:p w:rsidR="00FB42F0" w:rsidRPr="004A2851" w:rsidRDefault="00FB42F0" w:rsidP="00FB42F0">
      <w:pPr>
        <w:spacing w:line="360" w:lineRule="auto"/>
        <w:ind w:left="720" w:hanging="720"/>
        <w:jc w:val="both"/>
        <w:rPr>
          <w:rFonts w:ascii="Book Antiqua" w:hAnsi="Book Antiqua"/>
          <w:b/>
        </w:rPr>
      </w:pPr>
    </w:p>
    <w:p w:rsidR="00FB42F0" w:rsidRPr="004A2851" w:rsidRDefault="000E2595" w:rsidP="00FB42F0">
      <w:pPr>
        <w:spacing w:line="360" w:lineRule="auto"/>
        <w:jc w:val="both"/>
        <w:rPr>
          <w:rFonts w:ascii="Book Antiqua" w:hAnsi="Book Antiqua" w:cs="Arial"/>
        </w:rPr>
      </w:pPr>
      <w:r w:rsidRPr="004A2851">
        <w:rPr>
          <w:rFonts w:ascii="Book Antiqua" w:hAnsi="Book Antiqua" w:cs="Arial"/>
        </w:rPr>
        <w:fldChar w:fldCharType="end"/>
      </w:r>
    </w:p>
    <w:p w:rsidR="00FB42F0" w:rsidRPr="004A2851" w:rsidRDefault="00FB42F0" w:rsidP="00FB42F0">
      <w:pPr>
        <w:spacing w:line="360" w:lineRule="auto"/>
        <w:jc w:val="both"/>
        <w:rPr>
          <w:rFonts w:ascii="Book Antiqua" w:hAnsi="Book Antiqua"/>
        </w:rPr>
      </w:pPr>
      <w:r w:rsidRPr="004A2851">
        <w:rPr>
          <w:rFonts w:ascii="Book Antiqua" w:hAnsi="Book Antiqua"/>
        </w:rPr>
        <w:br w:type="page"/>
      </w:r>
    </w:p>
    <w:p w:rsidR="00326C19" w:rsidRPr="00DA38B4" w:rsidRDefault="00326C19" w:rsidP="00326C19">
      <w:pPr>
        <w:spacing w:line="360" w:lineRule="auto"/>
        <w:jc w:val="both"/>
        <w:rPr>
          <w:rFonts w:ascii="Book Antiqua" w:hAnsi="Book Antiqua" w:cs="Arial"/>
          <w:b/>
        </w:rPr>
      </w:pPr>
      <w:r w:rsidRPr="00DA38B4">
        <w:rPr>
          <w:rFonts w:ascii="Book Antiqua" w:hAnsi="Book Antiqua" w:cs="Arial"/>
          <w:b/>
        </w:rPr>
        <w:lastRenderedPageBreak/>
        <w:t>Figure 1 Flow chart of computed tomography studies performed on each patient.</w:t>
      </w:r>
    </w:p>
    <w:p w:rsidR="00326C19" w:rsidRPr="003111C0" w:rsidRDefault="00326C19" w:rsidP="00326C19">
      <w:pPr>
        <w:spacing w:line="360" w:lineRule="auto"/>
        <w:jc w:val="both"/>
        <w:rPr>
          <w:rFonts w:ascii="Book Antiqua" w:hAnsi="Book Antiqua" w:cs="Arial"/>
          <w:b/>
        </w:rPr>
      </w:pPr>
    </w:p>
    <w:p w:rsidR="00326C19" w:rsidRPr="003111C0" w:rsidRDefault="00326C19" w:rsidP="00326C19">
      <w:pPr>
        <w:spacing w:line="360" w:lineRule="auto"/>
        <w:jc w:val="both"/>
        <w:rPr>
          <w:rFonts w:ascii="Book Antiqua" w:hAnsi="Book Antiqua" w:cs="Arial"/>
          <w:b/>
        </w:rPr>
      </w:pPr>
      <w:r w:rsidRPr="003111C0">
        <w:rPr>
          <w:rFonts w:ascii="Book Antiqua" w:hAnsi="Book Antiqua" w:cs="Arial"/>
          <w:b/>
        </w:rPr>
        <w:t xml:space="preserve">Figure 2 Example of different late phase image reconstructions in 4 chamber long axis view including iodine-only images in a patient who underwent dual energy computed tomography 10 min after contrast administration for evaluation of late </w:t>
      </w:r>
      <w:proofErr w:type="spellStart"/>
      <w:r w:rsidRPr="003111C0">
        <w:rPr>
          <w:rFonts w:ascii="Book Antiqua" w:hAnsi="Book Antiqua" w:cs="Arial"/>
          <w:b/>
        </w:rPr>
        <w:t>hyperenhanced</w:t>
      </w:r>
      <w:proofErr w:type="spellEnd"/>
      <w:r w:rsidRPr="003111C0">
        <w:rPr>
          <w:rFonts w:ascii="Book Antiqua" w:hAnsi="Book Antiqua" w:cs="Arial"/>
          <w:b/>
        </w:rPr>
        <w:t xml:space="preserve"> regions (arrows).</w:t>
      </w:r>
    </w:p>
    <w:p w:rsidR="00326C19" w:rsidRPr="004A2851" w:rsidRDefault="00326C19" w:rsidP="00326C19">
      <w:pPr>
        <w:spacing w:line="360" w:lineRule="auto"/>
        <w:jc w:val="both"/>
        <w:rPr>
          <w:rFonts w:ascii="Book Antiqua" w:hAnsi="Book Antiqua" w:cs="Arial"/>
        </w:rPr>
      </w:pPr>
    </w:p>
    <w:p w:rsidR="00326C19" w:rsidRPr="00904C43" w:rsidRDefault="00326C19" w:rsidP="00326C19">
      <w:pPr>
        <w:spacing w:line="360" w:lineRule="auto"/>
        <w:jc w:val="both"/>
        <w:rPr>
          <w:rFonts w:ascii="Book Antiqua" w:eastAsiaTheme="minorEastAsia" w:hAnsi="Book Antiqua" w:cs="Arial"/>
          <w:lang w:eastAsia="zh-CN"/>
        </w:rPr>
      </w:pPr>
      <w:r w:rsidRPr="008F7851">
        <w:rPr>
          <w:rFonts w:ascii="Book Antiqua" w:hAnsi="Book Antiqua" w:cs="Arial"/>
          <w:b/>
        </w:rPr>
        <w:t xml:space="preserve">Figure 3 Comparison of sensitivity measurements obtained for low, high, and mixed tube energy voltages. </w:t>
      </w:r>
      <w:r>
        <w:rPr>
          <w:rFonts w:ascii="Book Antiqua" w:eastAsiaTheme="minorEastAsia" w:hAnsi="Book Antiqua" w:cs="Arial" w:hint="eastAsia"/>
          <w:lang w:eastAsia="zh-CN"/>
        </w:rPr>
        <w:t xml:space="preserve">A: </w:t>
      </w:r>
      <w:r w:rsidRPr="004A2851">
        <w:rPr>
          <w:rFonts w:ascii="Book Antiqua" w:hAnsi="Book Antiqua" w:cs="Arial"/>
        </w:rPr>
        <w:t xml:space="preserve">There were significant differences noted between the following pairs using grade 3 only: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r w:rsidRPr="00EB4BF4">
        <w:rPr>
          <w:rFonts w:ascii="Book Antiqua" w:hAnsi="Book Antiqua" w:cs="Arial"/>
          <w:i/>
        </w:rPr>
        <w:t xml:space="preserve">P &lt; </w:t>
      </w:r>
      <w:r w:rsidRPr="004A2851">
        <w:rPr>
          <w:rFonts w:ascii="Book Antiqua" w:hAnsi="Book Antiqua" w:cs="Arial"/>
        </w:rPr>
        <w:t xml:space="preserve">0.05);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iodine only (</w:t>
      </w:r>
      <w:r w:rsidRPr="00EB4BF4">
        <w:rPr>
          <w:rFonts w:ascii="Book Antiqua" w:hAnsi="Book Antiqua" w:cs="Arial"/>
          <w:i/>
        </w:rPr>
        <w:t xml:space="preserve">P &lt; </w:t>
      </w:r>
      <w:r w:rsidRPr="004A2851">
        <w:rPr>
          <w:rFonts w:ascii="Book Antiqua" w:hAnsi="Book Antiqua" w:cs="Arial"/>
        </w:rPr>
        <w:t xml:space="preserve">0.05); 140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mixed (</w:t>
      </w:r>
      <w:r w:rsidRPr="00EB4BF4">
        <w:rPr>
          <w:rFonts w:ascii="Book Antiqua" w:hAnsi="Book Antiqua" w:cs="Arial"/>
          <w:i/>
        </w:rPr>
        <w:t xml:space="preserve">P &lt; </w:t>
      </w:r>
      <w:r w:rsidRPr="004A2851">
        <w:rPr>
          <w:rFonts w:ascii="Book Antiqua" w:hAnsi="Book Antiqua" w:cs="Arial"/>
        </w:rPr>
        <w:t xml:space="preserve">0.05), and between the following pairs using combined grade 2 and grade 3: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r w:rsidRPr="00EB4BF4">
        <w:rPr>
          <w:rFonts w:ascii="Book Antiqua" w:hAnsi="Book Antiqua" w:cs="Arial"/>
          <w:i/>
        </w:rPr>
        <w:t xml:space="preserve">P &lt; </w:t>
      </w:r>
      <w:r w:rsidRPr="004A2851">
        <w:rPr>
          <w:rFonts w:ascii="Book Antiqua" w:hAnsi="Book Antiqua" w:cs="Arial"/>
        </w:rPr>
        <w:t xml:space="preserve">0.0005);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mixed (</w:t>
      </w:r>
      <w:r w:rsidRPr="00EB4BF4">
        <w:rPr>
          <w:rFonts w:ascii="Book Antiqua" w:hAnsi="Book Antiqua" w:cs="Arial"/>
          <w:i/>
        </w:rPr>
        <w:t xml:space="preserve">P &lt; </w:t>
      </w:r>
      <w:r w:rsidRPr="004A2851">
        <w:rPr>
          <w:rFonts w:ascii="Book Antiqua" w:hAnsi="Book Antiqua" w:cs="Arial"/>
        </w:rPr>
        <w:t xml:space="preserve">0.0001);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iodine only (</w:t>
      </w:r>
      <w:r w:rsidRPr="00EB4BF4">
        <w:rPr>
          <w:rFonts w:ascii="Book Antiqua" w:hAnsi="Book Antiqua" w:cs="Arial"/>
          <w:i/>
        </w:rPr>
        <w:t xml:space="preserve">P &lt; </w:t>
      </w:r>
      <w:r w:rsidRPr="004A2851">
        <w:rPr>
          <w:rFonts w:ascii="Book Antiqua" w:hAnsi="Book Antiqua" w:cs="Arial"/>
        </w:rPr>
        <w:t>0.005)</w:t>
      </w:r>
      <w:r>
        <w:rPr>
          <w:rFonts w:ascii="Book Antiqua" w:eastAsiaTheme="minorEastAsia" w:hAnsi="Book Antiqua" w:cs="Arial" w:hint="eastAsia"/>
          <w:lang w:eastAsia="zh-CN"/>
        </w:rPr>
        <w:t xml:space="preserve">; B: </w:t>
      </w:r>
      <w:r w:rsidRPr="004A2851">
        <w:rPr>
          <w:rFonts w:ascii="Book Antiqua" w:hAnsi="Book Antiqua" w:cs="Arial"/>
        </w:rPr>
        <w:t xml:space="preserve">No significant differences were noted except between the following pairs using combined grade 2 and 3: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260CAC">
        <w:rPr>
          <w:rFonts w:ascii="Book Antiqua" w:eastAsiaTheme="minorEastAsia" w:hAnsi="Book Antiqua" w:cs="Arial" w:hint="eastAsia"/>
          <w:vertAlign w:val="superscript"/>
          <w:lang w:eastAsia="zh-CN"/>
        </w:rPr>
        <w:t>b</w:t>
      </w:r>
      <w:r w:rsidRPr="00EB4BF4">
        <w:rPr>
          <w:rFonts w:ascii="Book Antiqua" w:hAnsi="Book Antiqua" w:cs="Arial"/>
          <w:i/>
        </w:rPr>
        <w:t>P</w:t>
      </w:r>
      <w:proofErr w:type="spellEnd"/>
      <w:r w:rsidRPr="00EB4BF4">
        <w:rPr>
          <w:rFonts w:ascii="Book Antiqua" w:hAnsi="Book Antiqua" w:cs="Arial"/>
          <w:i/>
        </w:rPr>
        <w:t xml:space="preserve"> &lt; </w:t>
      </w:r>
      <w:r w:rsidRPr="004A2851">
        <w:rPr>
          <w:rFonts w:ascii="Book Antiqua" w:hAnsi="Book Antiqua" w:cs="Arial"/>
        </w:rPr>
        <w:t>0.0</w:t>
      </w:r>
      <w:r w:rsidR="00230076">
        <w:rPr>
          <w:rFonts w:ascii="Book Antiqua" w:eastAsiaTheme="minorEastAsia" w:hAnsi="Book Antiqua" w:cs="Arial" w:hint="eastAsia"/>
          <w:lang w:eastAsia="zh-CN"/>
        </w:rPr>
        <w:t>1</w:t>
      </w:r>
      <w:r w:rsidRPr="004A2851">
        <w:rPr>
          <w:rFonts w:ascii="Book Antiqua" w:hAnsi="Book Antiqua" w:cs="Arial"/>
        </w:rPr>
        <w:t xml:space="preserve">);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mixed (</w:t>
      </w:r>
      <w:proofErr w:type="spellStart"/>
      <w:r w:rsidRPr="00260CAC">
        <w:rPr>
          <w:rFonts w:ascii="Book Antiqua" w:eastAsiaTheme="minorEastAsia" w:hAnsi="Book Antiqua" w:cs="Arial" w:hint="eastAsia"/>
          <w:vertAlign w:val="superscript"/>
          <w:lang w:eastAsia="zh-CN"/>
        </w:rPr>
        <w:t>d</w:t>
      </w:r>
      <w:r w:rsidRPr="00EB4BF4">
        <w:rPr>
          <w:rFonts w:ascii="Book Antiqua" w:hAnsi="Book Antiqua" w:cs="Arial"/>
          <w:i/>
        </w:rPr>
        <w:t>P</w:t>
      </w:r>
      <w:proofErr w:type="spellEnd"/>
      <w:r w:rsidRPr="00EB4BF4">
        <w:rPr>
          <w:rFonts w:ascii="Book Antiqua" w:hAnsi="Book Antiqua" w:cs="Arial"/>
          <w:i/>
        </w:rPr>
        <w:t xml:space="preserve"> &lt; </w:t>
      </w:r>
      <w:r>
        <w:rPr>
          <w:rFonts w:ascii="Book Antiqua" w:hAnsi="Book Antiqua" w:cs="Arial"/>
        </w:rPr>
        <w:t>0.01)</w:t>
      </w:r>
      <w:r>
        <w:rPr>
          <w:rFonts w:ascii="Book Antiqua" w:eastAsiaTheme="minorEastAsia" w:hAnsi="Book Antiqua" w:cs="Arial" w:hint="eastAsia"/>
          <w:lang w:eastAsia="zh-CN"/>
        </w:rPr>
        <w:t>.</w:t>
      </w:r>
    </w:p>
    <w:p w:rsidR="00326C19" w:rsidRPr="004A2851" w:rsidRDefault="00326C19" w:rsidP="00326C19">
      <w:pPr>
        <w:spacing w:line="360" w:lineRule="auto"/>
        <w:jc w:val="both"/>
        <w:rPr>
          <w:rFonts w:ascii="Book Antiqua" w:hAnsi="Book Antiqua" w:cs="Arial"/>
        </w:rPr>
      </w:pPr>
    </w:p>
    <w:p w:rsidR="00326C19" w:rsidRPr="004A2851" w:rsidRDefault="00326C19" w:rsidP="00326C19">
      <w:pPr>
        <w:spacing w:line="360" w:lineRule="auto"/>
        <w:jc w:val="both"/>
        <w:rPr>
          <w:rFonts w:ascii="Book Antiqua" w:hAnsi="Book Antiqua" w:cs="Arial"/>
        </w:rPr>
      </w:pPr>
      <w:r w:rsidRPr="008672F7">
        <w:rPr>
          <w:rFonts w:ascii="Book Antiqua" w:hAnsi="Book Antiqua" w:cs="Arial"/>
          <w:b/>
        </w:rPr>
        <w:t xml:space="preserve">Figure </w:t>
      </w:r>
      <w:r w:rsidRPr="008672F7">
        <w:rPr>
          <w:rFonts w:ascii="Book Antiqua" w:eastAsiaTheme="minorEastAsia" w:hAnsi="Book Antiqua" w:cs="Arial" w:hint="eastAsia"/>
          <w:b/>
          <w:lang w:eastAsia="zh-CN"/>
        </w:rPr>
        <w:t>4</w:t>
      </w:r>
      <w:r w:rsidRPr="008672F7">
        <w:rPr>
          <w:rFonts w:ascii="Book Antiqua" w:hAnsi="Book Antiqua" w:cs="Arial"/>
          <w:b/>
        </w:rPr>
        <w:t xml:space="preserve"> Comparison of diagnostic accuracy measurements obtained for low, high, and mixed tube energy voltages.</w:t>
      </w:r>
      <w:r w:rsidRPr="004A2851">
        <w:rPr>
          <w:rFonts w:ascii="Book Antiqua" w:eastAsia="+mn-ea" w:hAnsi="Book Antiqua" w:cs="+mn-cs"/>
          <w:kern w:val="24"/>
        </w:rPr>
        <w:t xml:space="preserve"> </w:t>
      </w:r>
      <w:r w:rsidRPr="004A2851">
        <w:rPr>
          <w:rFonts w:ascii="Book Antiqua" w:hAnsi="Book Antiqua" w:cs="Arial"/>
        </w:rPr>
        <w:t xml:space="preserve">No significant differences were noted except between the following pairs using grade 3 only: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140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684095">
        <w:rPr>
          <w:rFonts w:ascii="Book Antiqua" w:eastAsiaTheme="minorEastAsia" w:hAnsi="Book Antiqua" w:cs="Arial" w:hint="eastAsia"/>
          <w:vertAlign w:val="superscript"/>
          <w:lang w:eastAsia="zh-CN"/>
        </w:rPr>
        <w:t>b</w:t>
      </w:r>
      <w:r w:rsidRPr="00EB4BF4">
        <w:rPr>
          <w:rFonts w:ascii="Book Antiqua" w:hAnsi="Book Antiqua" w:cs="Arial"/>
          <w:i/>
        </w:rPr>
        <w:t>P</w:t>
      </w:r>
      <w:proofErr w:type="spellEnd"/>
      <w:r w:rsidRPr="00EB4BF4">
        <w:rPr>
          <w:rFonts w:ascii="Book Antiqua" w:hAnsi="Book Antiqua" w:cs="Arial"/>
          <w:i/>
        </w:rPr>
        <w:t xml:space="preserve"> &lt; </w:t>
      </w:r>
      <w:r w:rsidRPr="004A2851">
        <w:rPr>
          <w:rFonts w:ascii="Book Antiqua" w:hAnsi="Book Antiqua" w:cs="Arial"/>
        </w:rPr>
        <w:t xml:space="preserve">0.01), and between the following pairs using combined grade 2 and 3 (#): 100kVp </w:t>
      </w:r>
      <w:proofErr w:type="spellStart"/>
      <w:r w:rsidRPr="00EB4BF4">
        <w:rPr>
          <w:rFonts w:ascii="Book Antiqua" w:hAnsi="Book Antiqua" w:cs="Arial"/>
          <w:i/>
        </w:rPr>
        <w:t>vs</w:t>
      </w:r>
      <w:proofErr w:type="spellEnd"/>
      <w:r w:rsidRPr="004A2851">
        <w:rPr>
          <w:rFonts w:ascii="Book Antiqua" w:hAnsi="Book Antiqua" w:cs="Arial"/>
        </w:rPr>
        <w:t xml:space="preserve"> 140kVp (</w:t>
      </w:r>
      <w:proofErr w:type="spellStart"/>
      <w:r w:rsidR="004071EE">
        <w:rPr>
          <w:rFonts w:ascii="Book Antiqua" w:eastAsiaTheme="minorEastAsia" w:hAnsi="Book Antiqua" w:cs="Arial" w:hint="eastAsia"/>
          <w:vertAlign w:val="superscript"/>
          <w:lang w:eastAsia="zh-CN"/>
        </w:rPr>
        <w:t>b</w:t>
      </w:r>
      <w:r w:rsidRPr="00EB4BF4">
        <w:rPr>
          <w:rFonts w:ascii="Book Antiqua" w:hAnsi="Book Antiqua" w:cs="Arial"/>
          <w:i/>
        </w:rPr>
        <w:t>P</w:t>
      </w:r>
      <w:proofErr w:type="spellEnd"/>
      <w:r w:rsidRPr="00EB4BF4">
        <w:rPr>
          <w:rFonts w:ascii="Book Antiqua" w:hAnsi="Book Antiqua" w:cs="Arial"/>
          <w:i/>
        </w:rPr>
        <w:t xml:space="preserve"> &lt; </w:t>
      </w:r>
      <w:r w:rsidRPr="004A2851">
        <w:rPr>
          <w:rFonts w:ascii="Book Antiqua" w:hAnsi="Book Antiqua" w:cs="Arial"/>
        </w:rPr>
        <w:t xml:space="preserve">0.0001); 100 </w:t>
      </w:r>
      <w:proofErr w:type="spellStart"/>
      <w:r w:rsidRPr="004A2851">
        <w:rPr>
          <w:rFonts w:ascii="Book Antiqua" w:hAnsi="Book Antiqua" w:cs="Arial"/>
        </w:rPr>
        <w:t>kVp</w:t>
      </w:r>
      <w:proofErr w:type="spellEnd"/>
      <w:r w:rsidRPr="004A2851">
        <w:rPr>
          <w:rFonts w:ascii="Book Antiqua" w:hAnsi="Book Antiqua" w:cs="Arial"/>
        </w:rPr>
        <w:t xml:space="preserve"> </w:t>
      </w:r>
      <w:proofErr w:type="spellStart"/>
      <w:r w:rsidRPr="00EB4BF4">
        <w:rPr>
          <w:rFonts w:ascii="Book Antiqua" w:hAnsi="Book Antiqua" w:cs="Arial"/>
          <w:i/>
        </w:rPr>
        <w:t>vs</w:t>
      </w:r>
      <w:proofErr w:type="spellEnd"/>
      <w:r w:rsidRPr="004A2851">
        <w:rPr>
          <w:rFonts w:ascii="Book Antiqua" w:hAnsi="Book Antiqua" w:cs="Arial"/>
        </w:rPr>
        <w:t xml:space="preserve"> mixed (</w:t>
      </w:r>
      <w:proofErr w:type="spellStart"/>
      <w:proofErr w:type="gramStart"/>
      <w:r w:rsidRPr="00F6665F">
        <w:rPr>
          <w:rFonts w:ascii="Book Antiqua" w:eastAsiaTheme="minorEastAsia" w:hAnsi="Book Antiqua" w:cs="Arial" w:hint="eastAsia"/>
          <w:vertAlign w:val="superscript"/>
          <w:lang w:eastAsia="zh-CN"/>
        </w:rPr>
        <w:t>d</w:t>
      </w:r>
      <w:r w:rsidRPr="00EB4BF4">
        <w:rPr>
          <w:rFonts w:ascii="Book Antiqua" w:hAnsi="Book Antiqua" w:cs="Arial"/>
          <w:i/>
        </w:rPr>
        <w:t>P</w:t>
      </w:r>
      <w:proofErr w:type="spellEnd"/>
      <w:proofErr w:type="gramEnd"/>
      <w:r w:rsidRPr="00EB4BF4">
        <w:rPr>
          <w:rFonts w:ascii="Book Antiqua" w:hAnsi="Book Antiqua" w:cs="Arial"/>
          <w:i/>
        </w:rPr>
        <w:t xml:space="preserve"> &lt; </w:t>
      </w:r>
      <w:r w:rsidRPr="004A2851">
        <w:rPr>
          <w:rFonts w:ascii="Book Antiqua" w:hAnsi="Book Antiqua" w:cs="Arial"/>
        </w:rPr>
        <w:t>0.0001)</w:t>
      </w:r>
      <w:r>
        <w:rPr>
          <w:rFonts w:ascii="Book Antiqua" w:eastAsiaTheme="minorEastAsia" w:hAnsi="Book Antiqua" w:cs="Arial" w:hint="eastAsia"/>
          <w:lang w:eastAsia="zh-CN"/>
        </w:rPr>
        <w:t>.</w:t>
      </w:r>
      <w:r w:rsidRPr="004A2851">
        <w:rPr>
          <w:rFonts w:ascii="Book Antiqua" w:hAnsi="Book Antiqua" w:cs="Arial"/>
        </w:rPr>
        <w:t xml:space="preserve"> </w:t>
      </w:r>
    </w:p>
    <w:p w:rsidR="00326C19" w:rsidRPr="004A2851" w:rsidRDefault="00326C19" w:rsidP="00326C19">
      <w:pPr>
        <w:spacing w:line="360" w:lineRule="auto"/>
        <w:jc w:val="both"/>
        <w:rPr>
          <w:rFonts w:ascii="Book Antiqua" w:hAnsi="Book Antiqua" w:cs="Arial"/>
        </w:rPr>
      </w:pPr>
    </w:p>
    <w:p w:rsidR="00326C19" w:rsidRPr="004A2851" w:rsidRDefault="00326C19" w:rsidP="00326C19">
      <w:pPr>
        <w:spacing w:line="360" w:lineRule="auto"/>
        <w:jc w:val="both"/>
        <w:rPr>
          <w:rFonts w:ascii="Book Antiqua" w:hAnsi="Book Antiqua"/>
        </w:rPr>
      </w:pPr>
    </w:p>
    <w:p w:rsidR="00326C19" w:rsidRDefault="00326C19" w:rsidP="00326C19"/>
    <w:p w:rsidR="00FB42F0" w:rsidRDefault="00FB42F0" w:rsidP="00FB42F0">
      <w:pPr>
        <w:spacing w:line="360" w:lineRule="auto"/>
        <w:jc w:val="both"/>
        <w:rPr>
          <w:rFonts w:ascii="Book Antiqua" w:eastAsiaTheme="minorEastAsia" w:hAnsi="Book Antiqua" w:cs="Arial"/>
          <w:b/>
          <w:i/>
          <w:lang w:eastAsia="zh-CN"/>
        </w:rPr>
      </w:pPr>
    </w:p>
    <w:p w:rsidR="00230076" w:rsidRDefault="00230076" w:rsidP="00FB42F0">
      <w:pPr>
        <w:spacing w:line="360" w:lineRule="auto"/>
        <w:jc w:val="both"/>
        <w:rPr>
          <w:rFonts w:ascii="Book Antiqua" w:eastAsiaTheme="minorEastAsia" w:hAnsi="Book Antiqua" w:cs="Arial"/>
          <w:b/>
          <w:i/>
          <w:lang w:eastAsia="zh-CN"/>
        </w:rPr>
      </w:pPr>
    </w:p>
    <w:p w:rsidR="00230076" w:rsidRDefault="00230076" w:rsidP="00FB42F0">
      <w:pPr>
        <w:spacing w:line="360" w:lineRule="auto"/>
        <w:jc w:val="both"/>
        <w:rPr>
          <w:rFonts w:ascii="Book Antiqua" w:eastAsiaTheme="minorEastAsia" w:hAnsi="Book Antiqua" w:cs="Arial"/>
          <w:b/>
          <w:i/>
          <w:lang w:eastAsia="zh-CN"/>
        </w:rPr>
      </w:pPr>
    </w:p>
    <w:p w:rsidR="00230076" w:rsidRDefault="00230076" w:rsidP="00FB42F0">
      <w:pPr>
        <w:spacing w:line="360" w:lineRule="auto"/>
        <w:jc w:val="both"/>
        <w:rPr>
          <w:rFonts w:ascii="Book Antiqua" w:eastAsiaTheme="minorEastAsia" w:hAnsi="Book Antiqua" w:cs="Arial"/>
          <w:b/>
          <w:i/>
          <w:lang w:eastAsia="zh-CN"/>
        </w:rPr>
      </w:pPr>
    </w:p>
    <w:p w:rsidR="00230076" w:rsidRDefault="00230076" w:rsidP="00FB42F0">
      <w:pPr>
        <w:spacing w:line="360" w:lineRule="auto"/>
        <w:jc w:val="both"/>
        <w:rPr>
          <w:rFonts w:ascii="Book Antiqua" w:eastAsiaTheme="minorEastAsia" w:hAnsi="Book Antiqua" w:cs="Arial"/>
          <w:b/>
          <w:i/>
          <w:lang w:eastAsia="zh-CN"/>
        </w:rPr>
      </w:pPr>
    </w:p>
    <w:p w:rsidR="00230076" w:rsidRPr="00230076" w:rsidRDefault="00230076" w:rsidP="00FB42F0">
      <w:pPr>
        <w:spacing w:line="360" w:lineRule="auto"/>
        <w:jc w:val="both"/>
        <w:rPr>
          <w:rFonts w:ascii="Book Antiqua" w:eastAsiaTheme="minorEastAsia" w:hAnsi="Book Antiqua" w:cs="Arial"/>
          <w:b/>
          <w:i/>
          <w:lang w:eastAsia="zh-CN"/>
        </w:rPr>
      </w:pP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b/>
        </w:rPr>
        <w:lastRenderedPageBreak/>
        <w:t>Table 1 Patient</w:t>
      </w:r>
      <w:r w:rsidR="00326C19" w:rsidRPr="004A2851">
        <w:rPr>
          <w:rFonts w:ascii="Book Antiqua" w:hAnsi="Book Antiqua" w:cs="Arial"/>
          <w:b/>
        </w:rPr>
        <w:t xml:space="preserve"> c</w:t>
      </w:r>
      <w:r w:rsidRPr="004A2851">
        <w:rPr>
          <w:rFonts w:ascii="Book Antiqua" w:hAnsi="Book Antiqua" w:cs="Arial"/>
          <w:b/>
        </w:rPr>
        <w:t>haracteristics</w:t>
      </w:r>
    </w:p>
    <w:tbl>
      <w:tblPr>
        <w:tblW w:w="7301" w:type="dxa"/>
        <w:tblBorders>
          <w:top w:val="single" w:sz="4" w:space="0" w:color="auto"/>
          <w:bottom w:val="single" w:sz="4" w:space="0" w:color="auto"/>
        </w:tblBorders>
        <w:tblLook w:val="01E0" w:firstRow="1" w:lastRow="1" w:firstColumn="1" w:lastColumn="1" w:noHBand="0" w:noVBand="0"/>
      </w:tblPr>
      <w:tblGrid>
        <w:gridCol w:w="4349"/>
        <w:gridCol w:w="2952"/>
      </w:tblGrid>
      <w:tr w:rsidR="00FB42F0" w:rsidRPr="004A2851" w:rsidTr="00D34EFD">
        <w:tc>
          <w:tcPr>
            <w:tcW w:w="4349" w:type="dxa"/>
            <w:tcBorders>
              <w:top w:val="single" w:sz="4" w:space="0" w:color="auto"/>
              <w:bottom w:val="single" w:sz="4" w:space="0" w:color="auto"/>
            </w:tcBorders>
          </w:tcPr>
          <w:p w:rsidR="00FB42F0" w:rsidRPr="004A2851" w:rsidRDefault="002F4F87" w:rsidP="002F4F87">
            <w:pPr>
              <w:spacing w:line="360" w:lineRule="auto"/>
              <w:jc w:val="both"/>
              <w:rPr>
                <w:rFonts w:ascii="Book Antiqua" w:hAnsi="Book Antiqua" w:cs="Arial"/>
              </w:rPr>
            </w:pPr>
            <w:r w:rsidRPr="004A2851">
              <w:rPr>
                <w:rFonts w:ascii="Book Antiqua" w:hAnsi="Book Antiqua" w:cs="Arial"/>
                <w:b/>
              </w:rPr>
              <w:t>Clinical characteristics</w:t>
            </w:r>
          </w:p>
        </w:tc>
        <w:tc>
          <w:tcPr>
            <w:tcW w:w="2952" w:type="dxa"/>
            <w:tcBorders>
              <w:top w:val="single" w:sz="4" w:space="0" w:color="auto"/>
              <w:bottom w:val="single" w:sz="4" w:space="0" w:color="auto"/>
            </w:tcBorders>
          </w:tcPr>
          <w:p w:rsidR="00FB42F0" w:rsidRPr="005A1137" w:rsidRDefault="00FB42F0" w:rsidP="002F4F87">
            <w:pPr>
              <w:spacing w:line="360" w:lineRule="auto"/>
              <w:jc w:val="both"/>
              <w:rPr>
                <w:rFonts w:ascii="Book Antiqua" w:hAnsi="Book Antiqua" w:cs="Arial"/>
                <w:b/>
              </w:rPr>
            </w:pPr>
            <w:r w:rsidRPr="005A1137">
              <w:rPr>
                <w:rFonts w:ascii="Book Antiqua" w:hAnsi="Book Antiqua" w:cs="Arial"/>
                <w:b/>
              </w:rPr>
              <w:t>Patients (</w:t>
            </w:r>
            <w:r w:rsidR="000065ED" w:rsidRPr="005A1137">
              <w:rPr>
                <w:rFonts w:ascii="Book Antiqua" w:hAnsi="Book Antiqua" w:cs="Arial"/>
                <w:b/>
                <w:i/>
              </w:rPr>
              <w:t xml:space="preserve">n = </w:t>
            </w:r>
            <w:r w:rsidRPr="005A1137">
              <w:rPr>
                <w:rFonts w:ascii="Book Antiqua" w:hAnsi="Book Antiqua" w:cs="Arial"/>
                <w:b/>
              </w:rPr>
              <w:t>24)</w:t>
            </w:r>
          </w:p>
        </w:tc>
      </w:tr>
      <w:tr w:rsidR="00FB42F0" w:rsidRPr="004A2851" w:rsidTr="00D34EFD">
        <w:tc>
          <w:tcPr>
            <w:tcW w:w="4349" w:type="dxa"/>
            <w:tcBorders>
              <w:top w:val="single" w:sz="4" w:space="0" w:color="auto"/>
            </w:tcBorders>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Age (y</w:t>
            </w:r>
            <w:r w:rsidR="002F4F87">
              <w:rPr>
                <w:rFonts w:ascii="Book Antiqua" w:hAnsi="Book Antiqua" w:cs="Arial"/>
              </w:rPr>
              <w:t>r</w:t>
            </w:r>
            <w:r w:rsidR="00FB42F0" w:rsidRPr="004A2851">
              <w:rPr>
                <w:rFonts w:ascii="Book Antiqua" w:hAnsi="Book Antiqua" w:cs="Arial"/>
              </w:rPr>
              <w:t>)</w:t>
            </w:r>
          </w:p>
        </w:tc>
        <w:tc>
          <w:tcPr>
            <w:tcW w:w="2952" w:type="dxa"/>
            <w:tcBorders>
              <w:top w:val="single" w:sz="4" w:space="0" w:color="auto"/>
            </w:tcBorders>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65 ± 11 (40-86)</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Male gender</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88%</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Body mass index</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28.4 ± 5.3 (19.2-40.7)</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Hypertension</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58%</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Hyperlipidemia</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75%</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Diabetes mellitus</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37.5%</w:t>
            </w:r>
          </w:p>
        </w:tc>
      </w:tr>
      <w:tr w:rsidR="00FB42F0" w:rsidRPr="004A2851" w:rsidTr="007B7FAC">
        <w:trPr>
          <w:trHeight w:val="524"/>
        </w:trPr>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Prior </w:t>
            </w:r>
            <w:r w:rsidR="007B7FAC" w:rsidRPr="004A2851">
              <w:rPr>
                <w:rFonts w:ascii="Book Antiqua" w:hAnsi="Book Antiqua" w:cs="Arial"/>
              </w:rPr>
              <w:t>tobacco u</w:t>
            </w:r>
            <w:r w:rsidR="00FB42F0" w:rsidRPr="004A2851">
              <w:rPr>
                <w:rFonts w:ascii="Book Antiqua" w:hAnsi="Book Antiqua" w:cs="Arial"/>
              </w:rPr>
              <w:t>se</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29%</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Positive</w:t>
            </w:r>
            <w:r w:rsidR="007B7FAC" w:rsidRPr="004A2851">
              <w:rPr>
                <w:rFonts w:ascii="Book Antiqua" w:hAnsi="Book Antiqua" w:cs="Arial"/>
              </w:rPr>
              <w:t xml:space="preserve"> family h</w:t>
            </w:r>
            <w:r w:rsidR="00FB42F0" w:rsidRPr="004A2851">
              <w:rPr>
                <w:rFonts w:ascii="Book Antiqua" w:hAnsi="Book Antiqua" w:cs="Arial"/>
              </w:rPr>
              <w:t>istory</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62.5%</w:t>
            </w:r>
          </w:p>
        </w:tc>
      </w:tr>
      <w:tr w:rsidR="00FB42F0" w:rsidRPr="004A2851" w:rsidTr="00D34EFD">
        <w:tc>
          <w:tcPr>
            <w:tcW w:w="4349" w:type="dxa"/>
          </w:tcPr>
          <w:p w:rsidR="00FB42F0" w:rsidRPr="004A2851" w:rsidRDefault="00010CCD" w:rsidP="00BD5D59">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Prior MI &gt;</w:t>
            </w:r>
            <w:r w:rsidR="00BD5D59">
              <w:rPr>
                <w:rFonts w:ascii="Book Antiqua" w:eastAsiaTheme="minorEastAsia" w:hAnsi="Book Antiqua" w:cs="Arial" w:hint="eastAsia"/>
                <w:lang w:eastAsia="zh-CN"/>
              </w:rPr>
              <w:t xml:space="preserve"> </w:t>
            </w:r>
            <w:r w:rsidR="00FB42F0" w:rsidRPr="004A2851">
              <w:rPr>
                <w:rFonts w:ascii="Book Antiqua" w:hAnsi="Book Antiqua" w:cs="Arial"/>
              </w:rPr>
              <w:t>5 y</w:t>
            </w:r>
            <w:r w:rsidR="00BD5D59">
              <w:rPr>
                <w:rFonts w:ascii="Book Antiqua" w:hAnsi="Book Antiqua" w:cs="Arial"/>
              </w:rPr>
              <w:t>r</w:t>
            </w:r>
            <w:r w:rsidR="00FB42F0" w:rsidRPr="004A2851">
              <w:rPr>
                <w:rFonts w:ascii="Book Antiqua" w:hAnsi="Book Antiqua" w:cs="Arial"/>
              </w:rPr>
              <w:t xml:space="preserve"> ago</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75%</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Prior PCI</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21%</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Prior CABG</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21%</w:t>
            </w:r>
          </w:p>
        </w:tc>
      </w:tr>
      <w:tr w:rsidR="00FB42F0" w:rsidRPr="004A2851" w:rsidTr="00D34EFD">
        <w:tc>
          <w:tcPr>
            <w:tcW w:w="4349" w:type="dxa"/>
          </w:tcPr>
          <w:p w:rsidR="00FB42F0" w:rsidRPr="004A2851" w:rsidRDefault="00FB42F0" w:rsidP="002F4F87">
            <w:pPr>
              <w:spacing w:line="360" w:lineRule="auto"/>
              <w:jc w:val="both"/>
              <w:rPr>
                <w:rFonts w:ascii="Book Antiqua" w:hAnsi="Book Antiqua" w:cs="Arial"/>
                <w:b/>
              </w:rPr>
            </w:pPr>
            <w:r w:rsidRPr="004A2851">
              <w:rPr>
                <w:rFonts w:ascii="Book Antiqua" w:hAnsi="Book Antiqua" w:cs="Arial"/>
                <w:b/>
              </w:rPr>
              <w:t>Infarct Region</w:t>
            </w:r>
          </w:p>
        </w:tc>
        <w:tc>
          <w:tcPr>
            <w:tcW w:w="2952" w:type="dxa"/>
          </w:tcPr>
          <w:p w:rsidR="00FB42F0" w:rsidRPr="004A2851" w:rsidRDefault="00FB42F0" w:rsidP="002F4F87">
            <w:pPr>
              <w:spacing w:line="360" w:lineRule="auto"/>
              <w:jc w:val="both"/>
              <w:rPr>
                <w:rFonts w:ascii="Book Antiqua" w:hAnsi="Book Antiqua" w:cs="Arial"/>
              </w:rPr>
            </w:pP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Anterior</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9</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Lateral</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4</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Inferior</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5</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w:t>
            </w:r>
            <w:proofErr w:type="spellStart"/>
            <w:r w:rsidR="00FB42F0" w:rsidRPr="004A2851">
              <w:rPr>
                <w:rFonts w:ascii="Book Antiqua" w:hAnsi="Book Antiqua" w:cs="Arial"/>
              </w:rPr>
              <w:t>Septal</w:t>
            </w:r>
            <w:proofErr w:type="spellEnd"/>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7</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Apical</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8</w:t>
            </w:r>
          </w:p>
        </w:tc>
      </w:tr>
      <w:tr w:rsidR="00FB42F0" w:rsidRPr="004A2851" w:rsidTr="00D34EFD">
        <w:tc>
          <w:tcPr>
            <w:tcW w:w="4349" w:type="dxa"/>
          </w:tcPr>
          <w:p w:rsidR="00FB42F0" w:rsidRPr="004A2851" w:rsidRDefault="00FB42F0" w:rsidP="002F4F87">
            <w:pPr>
              <w:spacing w:line="360" w:lineRule="auto"/>
              <w:jc w:val="both"/>
              <w:rPr>
                <w:rFonts w:ascii="Book Antiqua" w:hAnsi="Book Antiqua" w:cs="Arial"/>
                <w:b/>
              </w:rPr>
            </w:pPr>
            <w:r w:rsidRPr="004A2851">
              <w:rPr>
                <w:rFonts w:ascii="Book Antiqua" w:hAnsi="Book Antiqua" w:cs="Arial"/>
                <w:b/>
              </w:rPr>
              <w:t>Examination characteristics</w:t>
            </w:r>
          </w:p>
        </w:tc>
        <w:tc>
          <w:tcPr>
            <w:tcW w:w="2952" w:type="dxa"/>
          </w:tcPr>
          <w:p w:rsidR="00FB42F0" w:rsidRPr="004A2851" w:rsidRDefault="00FB42F0" w:rsidP="002F4F87">
            <w:pPr>
              <w:spacing w:line="360" w:lineRule="auto"/>
              <w:jc w:val="both"/>
              <w:rPr>
                <w:rFonts w:ascii="Book Antiqua" w:hAnsi="Book Antiqua" w:cs="Arial"/>
              </w:rPr>
            </w:pP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Beta-blocker administration</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2</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Nitroglycerin administration</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15</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Mean heart rate</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 xml:space="preserve">63 ± 12 </w:t>
            </w:r>
            <w:proofErr w:type="spellStart"/>
            <w:r w:rsidRPr="004A2851">
              <w:rPr>
                <w:rFonts w:ascii="Book Antiqua" w:hAnsi="Book Antiqua" w:cs="Arial"/>
              </w:rPr>
              <w:t>bpm</w:t>
            </w:r>
            <w:proofErr w:type="spellEnd"/>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Mean contrast amount</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150 mL</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DECT Dose-Length Product (</w:t>
            </w:r>
            <w:proofErr w:type="spellStart"/>
            <w:r w:rsidR="00FB42F0" w:rsidRPr="004A2851">
              <w:rPr>
                <w:rFonts w:ascii="Book Antiqua" w:hAnsi="Book Antiqua" w:cs="Arial"/>
              </w:rPr>
              <w:t>mGycm</w:t>
            </w:r>
            <w:proofErr w:type="spellEnd"/>
            <w:r w:rsidR="00FB42F0" w:rsidRPr="004A2851">
              <w:rPr>
                <w:rFonts w:ascii="Book Antiqua" w:hAnsi="Book Antiqua" w:cs="Arial"/>
              </w:rPr>
              <w:t>)</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808 ± 191</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DECT</w:t>
            </w:r>
            <w:r w:rsidR="00326C19" w:rsidRPr="004A2851">
              <w:rPr>
                <w:rFonts w:ascii="Book Antiqua" w:hAnsi="Book Antiqua" w:cs="Arial"/>
              </w:rPr>
              <w:t xml:space="preserve"> effective d</w:t>
            </w:r>
            <w:r w:rsidR="00FB42F0" w:rsidRPr="004A2851">
              <w:rPr>
                <w:rFonts w:ascii="Book Antiqua" w:hAnsi="Book Antiqua" w:cs="Arial"/>
              </w:rPr>
              <w:t>ose (</w:t>
            </w:r>
            <w:proofErr w:type="spellStart"/>
            <w:r w:rsidR="00FB42F0" w:rsidRPr="004A2851">
              <w:rPr>
                <w:rFonts w:ascii="Book Antiqua" w:hAnsi="Book Antiqua" w:cs="Arial"/>
              </w:rPr>
              <w:t>mSv</w:t>
            </w:r>
            <w:proofErr w:type="spellEnd"/>
            <w:r w:rsidR="00FB42F0" w:rsidRPr="004A2851">
              <w:rPr>
                <w:rFonts w:ascii="Book Antiqua" w:hAnsi="Book Antiqua" w:cs="Arial"/>
              </w:rPr>
              <w:t>)</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 xml:space="preserve">11.3 ± 2.7 </w:t>
            </w:r>
          </w:p>
        </w:tc>
      </w:tr>
      <w:tr w:rsidR="00FB42F0" w:rsidRPr="004A2851" w:rsidTr="00D34EFD">
        <w:tc>
          <w:tcPr>
            <w:tcW w:w="4349" w:type="dxa"/>
          </w:tcPr>
          <w:p w:rsidR="00FB42F0" w:rsidRPr="004A2851" w:rsidRDefault="00FB42F0" w:rsidP="002F4F87">
            <w:pPr>
              <w:spacing w:line="360" w:lineRule="auto"/>
              <w:jc w:val="both"/>
              <w:rPr>
                <w:rFonts w:ascii="Book Antiqua" w:hAnsi="Book Antiqua" w:cs="Arial"/>
                <w:b/>
              </w:rPr>
            </w:pPr>
            <w:r w:rsidRPr="004A2851">
              <w:rPr>
                <w:rFonts w:ascii="Book Antiqua" w:hAnsi="Book Antiqua" w:cs="Arial"/>
                <w:b/>
              </w:rPr>
              <w:t>Left Ventricle</w:t>
            </w:r>
          </w:p>
        </w:tc>
        <w:tc>
          <w:tcPr>
            <w:tcW w:w="2952" w:type="dxa"/>
          </w:tcPr>
          <w:p w:rsidR="00FB42F0" w:rsidRPr="004A2851" w:rsidRDefault="00FB42F0" w:rsidP="002F4F87">
            <w:pPr>
              <w:spacing w:line="360" w:lineRule="auto"/>
              <w:jc w:val="both"/>
              <w:rPr>
                <w:rFonts w:ascii="Book Antiqua" w:hAnsi="Book Antiqua" w:cs="Arial"/>
              </w:rPr>
            </w:pP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lastRenderedPageBreak/>
              <w:t xml:space="preserve">  </w:t>
            </w:r>
            <w:r w:rsidR="00FB42F0" w:rsidRPr="004A2851">
              <w:rPr>
                <w:rFonts w:ascii="Book Antiqua" w:hAnsi="Book Antiqua" w:cs="Arial"/>
              </w:rPr>
              <w:t xml:space="preserve"> End diastol</w:t>
            </w:r>
            <w:r w:rsidR="00326C19" w:rsidRPr="004A2851">
              <w:rPr>
                <w:rFonts w:ascii="Book Antiqua" w:hAnsi="Book Antiqua" w:cs="Arial"/>
              </w:rPr>
              <w:t>ic vo</w:t>
            </w:r>
            <w:r w:rsidR="00FB42F0" w:rsidRPr="004A2851">
              <w:rPr>
                <w:rFonts w:ascii="Book Antiqua" w:hAnsi="Book Antiqua" w:cs="Arial"/>
              </w:rPr>
              <w:t>lume</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173 ± 60 mL</w:t>
            </w:r>
          </w:p>
        </w:tc>
      </w:tr>
      <w:tr w:rsidR="00FB42F0" w:rsidRPr="004A2851" w:rsidTr="00D34EFD">
        <w:tc>
          <w:tcPr>
            <w:tcW w:w="4349" w:type="dxa"/>
          </w:tcPr>
          <w:p w:rsidR="00FB42F0" w:rsidRPr="004A2851" w:rsidRDefault="00010CCD" w:rsidP="002F4F87">
            <w:pPr>
              <w:spacing w:line="360" w:lineRule="auto"/>
              <w:jc w:val="both"/>
              <w:rPr>
                <w:rFonts w:ascii="Book Antiqua" w:hAnsi="Book Antiqua" w:cs="Arial"/>
              </w:rPr>
            </w:pPr>
            <w:r>
              <w:rPr>
                <w:rFonts w:ascii="Book Antiqua" w:hAnsi="Book Antiqua" w:cs="Arial"/>
              </w:rPr>
              <w:t xml:space="preserve">  </w:t>
            </w:r>
            <w:r w:rsidR="00FB42F0" w:rsidRPr="004A2851">
              <w:rPr>
                <w:rFonts w:ascii="Book Antiqua" w:hAnsi="Book Antiqua" w:cs="Arial"/>
              </w:rPr>
              <w:t xml:space="preserve"> Ejectio</w:t>
            </w:r>
            <w:r w:rsidR="00326C19" w:rsidRPr="004A2851">
              <w:rPr>
                <w:rFonts w:ascii="Book Antiqua" w:hAnsi="Book Antiqua" w:cs="Arial"/>
              </w:rPr>
              <w:t>n f</w:t>
            </w:r>
            <w:r w:rsidR="00FB42F0" w:rsidRPr="004A2851">
              <w:rPr>
                <w:rFonts w:ascii="Book Antiqua" w:hAnsi="Book Antiqua" w:cs="Arial"/>
              </w:rPr>
              <w:t>raction</w:t>
            </w:r>
          </w:p>
        </w:tc>
        <w:tc>
          <w:tcPr>
            <w:tcW w:w="2952" w:type="dxa"/>
          </w:tcPr>
          <w:p w:rsidR="00FB42F0" w:rsidRPr="004A2851" w:rsidRDefault="00FB42F0" w:rsidP="002F4F87">
            <w:pPr>
              <w:spacing w:line="360" w:lineRule="auto"/>
              <w:jc w:val="both"/>
              <w:rPr>
                <w:rFonts w:ascii="Book Antiqua" w:hAnsi="Book Antiqua" w:cs="Arial"/>
              </w:rPr>
            </w:pPr>
            <w:r w:rsidRPr="004A2851">
              <w:rPr>
                <w:rFonts w:ascii="Book Antiqua" w:hAnsi="Book Antiqua" w:cs="Arial"/>
              </w:rPr>
              <w:t>55</w:t>
            </w:r>
            <w:r w:rsidR="00EA529C" w:rsidRPr="004A2851">
              <w:rPr>
                <w:rFonts w:ascii="Book Antiqua" w:hAnsi="Book Antiqua" w:cs="Arial"/>
              </w:rPr>
              <w:t>%</w:t>
            </w:r>
            <w:r w:rsidRPr="004A2851">
              <w:rPr>
                <w:rFonts w:ascii="Book Antiqua" w:hAnsi="Book Antiqua" w:cs="Arial"/>
              </w:rPr>
              <w:t xml:space="preserve"> ± 17%</w:t>
            </w:r>
          </w:p>
        </w:tc>
      </w:tr>
    </w:tbl>
    <w:p w:rsidR="00FB42F0" w:rsidRPr="00EA11D9" w:rsidRDefault="00EA11D9" w:rsidP="00FB42F0">
      <w:pPr>
        <w:spacing w:line="360" w:lineRule="auto"/>
        <w:jc w:val="both"/>
        <w:rPr>
          <w:rFonts w:ascii="Book Antiqua" w:eastAsiaTheme="minorEastAsia" w:hAnsi="Book Antiqua"/>
          <w:lang w:eastAsia="zh-CN"/>
        </w:rPr>
      </w:pPr>
      <w:r w:rsidRPr="004A2851">
        <w:rPr>
          <w:rFonts w:ascii="Book Antiqua" w:hAnsi="Book Antiqua" w:cs="Arial"/>
        </w:rPr>
        <w:t>MI</w:t>
      </w:r>
      <w:r>
        <w:rPr>
          <w:rFonts w:ascii="Book Antiqua" w:eastAsiaTheme="minorEastAsia" w:hAnsi="Book Antiqua" w:cs="Arial" w:hint="eastAsia"/>
          <w:lang w:eastAsia="zh-CN"/>
        </w:rPr>
        <w:t xml:space="preserve">: </w:t>
      </w:r>
      <w:r w:rsidRPr="004A2851">
        <w:rPr>
          <w:rFonts w:ascii="Book Antiqua" w:hAnsi="Book Antiqua" w:cs="Arial"/>
        </w:rPr>
        <w:t>Myocardial infarct</w:t>
      </w:r>
      <w:r>
        <w:rPr>
          <w:rFonts w:ascii="Book Antiqua" w:eastAsiaTheme="minorEastAsia" w:hAnsi="Book Antiqua" w:cs="Arial" w:hint="eastAsia"/>
          <w:lang w:eastAsia="zh-CN"/>
        </w:rPr>
        <w:t xml:space="preserve">; </w:t>
      </w:r>
      <w:r w:rsidRPr="004A2851">
        <w:rPr>
          <w:rFonts w:ascii="Book Antiqua" w:hAnsi="Book Antiqua" w:cs="Arial"/>
        </w:rPr>
        <w:t>DECT</w:t>
      </w:r>
      <w:r>
        <w:rPr>
          <w:rFonts w:ascii="Book Antiqua" w:eastAsiaTheme="minorEastAsia" w:hAnsi="Book Antiqua" w:cs="Arial" w:hint="eastAsia"/>
          <w:lang w:eastAsia="zh-CN"/>
        </w:rPr>
        <w:t xml:space="preserve">: </w:t>
      </w:r>
      <w:r w:rsidRPr="004A2851">
        <w:rPr>
          <w:rFonts w:ascii="Book Antiqua" w:hAnsi="Book Antiqua" w:cs="Arial"/>
        </w:rPr>
        <w:t>Dual energy computed tomography</w:t>
      </w:r>
      <w:r>
        <w:rPr>
          <w:rFonts w:ascii="Book Antiqua" w:eastAsiaTheme="minorEastAsia" w:hAnsi="Book Antiqua" w:cs="Arial" w:hint="eastAsia"/>
          <w:lang w:eastAsia="zh-CN"/>
        </w:rPr>
        <w:t xml:space="preserve">; </w:t>
      </w: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b/>
        </w:rPr>
        <w:br w:type="page"/>
      </w:r>
    </w:p>
    <w:p w:rsidR="00FB42F0" w:rsidRPr="004A2851" w:rsidRDefault="00FB42F0" w:rsidP="00FB42F0">
      <w:pPr>
        <w:spacing w:line="360" w:lineRule="auto"/>
        <w:jc w:val="both"/>
        <w:rPr>
          <w:rFonts w:ascii="Book Antiqua" w:hAnsi="Book Antiqua" w:cs="Arial"/>
          <w:b/>
        </w:rPr>
      </w:pPr>
      <w:r w:rsidRPr="004A2851">
        <w:rPr>
          <w:rFonts w:ascii="Book Antiqua" w:hAnsi="Book Antiqua" w:cs="Arial"/>
          <w:b/>
        </w:rPr>
        <w:lastRenderedPageBreak/>
        <w:t xml:space="preserve">Table 2 Diagnostic </w:t>
      </w:r>
      <w:r w:rsidR="0015692A" w:rsidRPr="004A2851">
        <w:rPr>
          <w:rFonts w:ascii="Book Antiqua" w:hAnsi="Book Antiqua" w:cs="Arial"/>
          <w:b/>
        </w:rPr>
        <w:t>accuracy, specificity and se</w:t>
      </w:r>
      <w:r w:rsidRPr="004A2851">
        <w:rPr>
          <w:rFonts w:ascii="Book Antiqua" w:hAnsi="Book Antiqua" w:cs="Arial"/>
          <w:b/>
        </w:rPr>
        <w:t>nsitivity</w:t>
      </w:r>
    </w:p>
    <w:tbl>
      <w:tblPr>
        <w:tblW w:w="10008" w:type="dxa"/>
        <w:tblBorders>
          <w:top w:val="single" w:sz="4" w:space="0" w:color="auto"/>
          <w:bottom w:val="single" w:sz="4" w:space="0" w:color="auto"/>
        </w:tblBorders>
        <w:tblLayout w:type="fixed"/>
        <w:tblLook w:val="01E0" w:firstRow="1" w:lastRow="1" w:firstColumn="1" w:lastColumn="1" w:noHBand="0" w:noVBand="0"/>
      </w:tblPr>
      <w:tblGrid>
        <w:gridCol w:w="2718"/>
        <w:gridCol w:w="1440"/>
        <w:gridCol w:w="1484"/>
        <w:gridCol w:w="1484"/>
        <w:gridCol w:w="1442"/>
        <w:gridCol w:w="1440"/>
      </w:tblGrid>
      <w:tr w:rsidR="00FB42F0" w:rsidRPr="00B41183" w:rsidTr="009164F4">
        <w:tc>
          <w:tcPr>
            <w:tcW w:w="2718" w:type="dxa"/>
            <w:tcBorders>
              <w:top w:val="single" w:sz="4" w:space="0" w:color="auto"/>
              <w:bottom w:val="single" w:sz="4" w:space="0" w:color="auto"/>
            </w:tcBorders>
          </w:tcPr>
          <w:p w:rsidR="00FB42F0" w:rsidRPr="00B41183" w:rsidRDefault="00FB42F0" w:rsidP="002F4F87">
            <w:pPr>
              <w:spacing w:line="360" w:lineRule="auto"/>
              <w:jc w:val="both"/>
              <w:rPr>
                <w:rFonts w:ascii="Book Antiqua" w:hAnsi="Book Antiqua" w:cs="Arial"/>
                <w:b/>
                <w:szCs w:val="21"/>
              </w:rPr>
            </w:pPr>
          </w:p>
        </w:tc>
        <w:tc>
          <w:tcPr>
            <w:tcW w:w="1440" w:type="dxa"/>
            <w:tcBorders>
              <w:top w:val="single" w:sz="4" w:space="0" w:color="auto"/>
              <w:bottom w:val="single" w:sz="4" w:space="0" w:color="auto"/>
            </w:tcBorders>
          </w:tcPr>
          <w:p w:rsidR="00FB42F0" w:rsidRPr="00B41183" w:rsidRDefault="00FB42F0" w:rsidP="002F4F87">
            <w:pPr>
              <w:spacing w:line="360" w:lineRule="auto"/>
              <w:jc w:val="both"/>
              <w:rPr>
                <w:rFonts w:ascii="Book Antiqua" w:hAnsi="Book Antiqua" w:cs="Arial"/>
                <w:b/>
                <w:szCs w:val="21"/>
              </w:rPr>
            </w:pPr>
            <w:r w:rsidRPr="00B41183">
              <w:rPr>
                <w:rFonts w:ascii="Book Antiqua" w:hAnsi="Book Antiqua" w:cs="Arial"/>
                <w:b/>
                <w:sz w:val="21"/>
                <w:szCs w:val="21"/>
              </w:rPr>
              <w:t>Accuracy</w:t>
            </w:r>
          </w:p>
        </w:tc>
        <w:tc>
          <w:tcPr>
            <w:tcW w:w="1484" w:type="dxa"/>
            <w:tcBorders>
              <w:top w:val="single" w:sz="4" w:space="0" w:color="auto"/>
              <w:bottom w:val="single" w:sz="4" w:space="0" w:color="auto"/>
            </w:tcBorders>
          </w:tcPr>
          <w:p w:rsidR="00FB42F0" w:rsidRPr="00B41183" w:rsidRDefault="00FB42F0" w:rsidP="002F4F87">
            <w:pPr>
              <w:spacing w:line="360" w:lineRule="auto"/>
              <w:jc w:val="both"/>
              <w:rPr>
                <w:rFonts w:ascii="Book Antiqua" w:hAnsi="Book Antiqua" w:cs="Arial"/>
                <w:b/>
                <w:szCs w:val="21"/>
              </w:rPr>
            </w:pPr>
            <w:r w:rsidRPr="00B41183">
              <w:rPr>
                <w:rFonts w:ascii="Book Antiqua" w:hAnsi="Book Antiqua" w:cs="Arial"/>
                <w:b/>
                <w:sz w:val="21"/>
                <w:szCs w:val="21"/>
              </w:rPr>
              <w:t>Specificity</w:t>
            </w:r>
          </w:p>
        </w:tc>
        <w:tc>
          <w:tcPr>
            <w:tcW w:w="1484" w:type="dxa"/>
            <w:tcBorders>
              <w:top w:val="single" w:sz="4" w:space="0" w:color="auto"/>
              <w:bottom w:val="single" w:sz="4" w:space="0" w:color="auto"/>
            </w:tcBorders>
          </w:tcPr>
          <w:p w:rsidR="00FB42F0" w:rsidRPr="00B41183" w:rsidRDefault="00FB42F0" w:rsidP="002F4F87">
            <w:pPr>
              <w:spacing w:line="360" w:lineRule="auto"/>
              <w:jc w:val="both"/>
              <w:rPr>
                <w:rFonts w:ascii="Book Antiqua" w:hAnsi="Book Antiqua" w:cs="Arial"/>
                <w:b/>
                <w:szCs w:val="21"/>
              </w:rPr>
            </w:pPr>
            <w:r w:rsidRPr="00B41183">
              <w:rPr>
                <w:rFonts w:ascii="Book Antiqua" w:hAnsi="Book Antiqua" w:cs="Arial"/>
                <w:b/>
                <w:sz w:val="21"/>
                <w:szCs w:val="21"/>
              </w:rPr>
              <w:t>Sensitivity</w:t>
            </w:r>
          </w:p>
        </w:tc>
        <w:tc>
          <w:tcPr>
            <w:tcW w:w="1442" w:type="dxa"/>
            <w:tcBorders>
              <w:top w:val="single" w:sz="4" w:space="0" w:color="auto"/>
              <w:bottom w:val="single" w:sz="4" w:space="0" w:color="auto"/>
            </w:tcBorders>
          </w:tcPr>
          <w:p w:rsidR="00FB42F0" w:rsidRPr="00B41183" w:rsidRDefault="00FB42F0" w:rsidP="002F4F87">
            <w:pPr>
              <w:spacing w:line="360" w:lineRule="auto"/>
              <w:jc w:val="both"/>
              <w:rPr>
                <w:rFonts w:ascii="Book Antiqua" w:hAnsi="Book Antiqua" w:cs="Arial"/>
                <w:b/>
                <w:szCs w:val="21"/>
              </w:rPr>
            </w:pPr>
            <w:r w:rsidRPr="00B41183">
              <w:rPr>
                <w:rFonts w:ascii="Book Antiqua" w:hAnsi="Book Antiqua" w:cs="Arial"/>
                <w:b/>
                <w:sz w:val="21"/>
                <w:szCs w:val="21"/>
              </w:rPr>
              <w:t>PPV</w:t>
            </w:r>
          </w:p>
        </w:tc>
        <w:tc>
          <w:tcPr>
            <w:tcW w:w="1440" w:type="dxa"/>
            <w:tcBorders>
              <w:top w:val="single" w:sz="4" w:space="0" w:color="auto"/>
              <w:bottom w:val="single" w:sz="4" w:space="0" w:color="auto"/>
            </w:tcBorders>
          </w:tcPr>
          <w:p w:rsidR="00FB42F0" w:rsidRPr="00B41183" w:rsidRDefault="00FB42F0" w:rsidP="002F4F87">
            <w:pPr>
              <w:spacing w:line="360" w:lineRule="auto"/>
              <w:jc w:val="both"/>
              <w:rPr>
                <w:rFonts w:ascii="Book Antiqua" w:hAnsi="Book Antiqua" w:cs="Arial"/>
                <w:b/>
                <w:szCs w:val="21"/>
              </w:rPr>
            </w:pPr>
            <w:r w:rsidRPr="00B41183">
              <w:rPr>
                <w:rFonts w:ascii="Book Antiqua" w:hAnsi="Book Antiqua" w:cs="Arial"/>
                <w:b/>
                <w:sz w:val="21"/>
                <w:szCs w:val="21"/>
              </w:rPr>
              <w:t>NPV</w:t>
            </w:r>
          </w:p>
        </w:tc>
      </w:tr>
      <w:tr w:rsidR="00FB42F0" w:rsidRPr="00B41183" w:rsidTr="009164F4">
        <w:tc>
          <w:tcPr>
            <w:tcW w:w="2718" w:type="dxa"/>
            <w:tcBorders>
              <w:top w:val="single" w:sz="4" w:space="0" w:color="auto"/>
            </w:tcBorders>
          </w:tcPr>
          <w:p w:rsidR="00FB42F0" w:rsidRPr="00B41183" w:rsidRDefault="00FB42F0" w:rsidP="002F4F87">
            <w:pPr>
              <w:spacing w:line="360" w:lineRule="auto"/>
              <w:jc w:val="both"/>
              <w:rPr>
                <w:rFonts w:ascii="Book Antiqua" w:hAnsi="Book Antiqua" w:cs="Arial"/>
                <w:b/>
                <w:szCs w:val="21"/>
              </w:rPr>
            </w:pPr>
            <w:r w:rsidRPr="00B41183">
              <w:rPr>
                <w:rFonts w:ascii="Book Antiqua" w:hAnsi="Book Antiqua" w:cs="Arial"/>
                <w:b/>
                <w:sz w:val="21"/>
                <w:szCs w:val="21"/>
              </w:rPr>
              <w:t xml:space="preserve">Definite </w:t>
            </w:r>
          </w:p>
          <w:p w:rsidR="00FB42F0" w:rsidRPr="00B41183" w:rsidRDefault="00FB42F0" w:rsidP="002F4F87">
            <w:pPr>
              <w:spacing w:line="360" w:lineRule="auto"/>
              <w:jc w:val="both"/>
              <w:rPr>
                <w:rFonts w:ascii="Book Antiqua" w:hAnsi="Book Antiqua" w:cs="Arial"/>
                <w:b/>
                <w:szCs w:val="21"/>
              </w:rPr>
            </w:pPr>
            <w:r w:rsidRPr="00B41183">
              <w:rPr>
                <w:rFonts w:ascii="Book Antiqua" w:hAnsi="Book Antiqua" w:cs="Arial"/>
                <w:b/>
                <w:sz w:val="21"/>
                <w:szCs w:val="21"/>
              </w:rPr>
              <w:t xml:space="preserve">(Grade 3) </w:t>
            </w:r>
          </w:p>
          <w:p w:rsidR="00FB42F0" w:rsidRPr="00B41183" w:rsidRDefault="00FB42F0" w:rsidP="002F4F87">
            <w:pPr>
              <w:spacing w:line="360" w:lineRule="auto"/>
              <w:jc w:val="both"/>
              <w:rPr>
                <w:rFonts w:ascii="Book Antiqua" w:hAnsi="Book Antiqua" w:cs="Arial"/>
                <w:b/>
                <w:szCs w:val="21"/>
              </w:rPr>
            </w:pPr>
            <w:proofErr w:type="spellStart"/>
            <w:r w:rsidRPr="00B41183">
              <w:rPr>
                <w:rFonts w:ascii="Book Antiqua" w:hAnsi="Book Antiqua" w:cs="Arial"/>
                <w:b/>
                <w:sz w:val="21"/>
                <w:szCs w:val="21"/>
              </w:rPr>
              <w:t>Hyperenhancement</w:t>
            </w:r>
            <w:proofErr w:type="spellEnd"/>
            <w:r w:rsidRPr="00B41183">
              <w:rPr>
                <w:rFonts w:ascii="Book Antiqua" w:hAnsi="Book Antiqua" w:cs="Arial"/>
                <w:b/>
                <w:sz w:val="21"/>
                <w:szCs w:val="21"/>
              </w:rPr>
              <w:t xml:space="preserve"> </w:t>
            </w:r>
          </w:p>
        </w:tc>
        <w:tc>
          <w:tcPr>
            <w:tcW w:w="1440" w:type="dxa"/>
            <w:tcBorders>
              <w:top w:val="single" w:sz="4" w:space="0" w:color="auto"/>
            </w:tcBorders>
          </w:tcPr>
          <w:p w:rsidR="00FB42F0" w:rsidRPr="00B41183" w:rsidRDefault="00FB42F0" w:rsidP="002F4F87">
            <w:pPr>
              <w:spacing w:line="360" w:lineRule="auto"/>
              <w:jc w:val="both"/>
              <w:rPr>
                <w:rFonts w:ascii="Book Antiqua" w:hAnsi="Book Antiqua" w:cs="Arial"/>
                <w:b/>
                <w:szCs w:val="21"/>
              </w:rPr>
            </w:pPr>
          </w:p>
        </w:tc>
        <w:tc>
          <w:tcPr>
            <w:tcW w:w="1484" w:type="dxa"/>
            <w:tcBorders>
              <w:top w:val="single" w:sz="4" w:space="0" w:color="auto"/>
            </w:tcBorders>
          </w:tcPr>
          <w:p w:rsidR="00FB42F0" w:rsidRPr="00B41183" w:rsidRDefault="00FB42F0" w:rsidP="002F4F87">
            <w:pPr>
              <w:spacing w:line="360" w:lineRule="auto"/>
              <w:jc w:val="both"/>
              <w:rPr>
                <w:rFonts w:ascii="Book Antiqua" w:hAnsi="Book Antiqua" w:cs="Arial"/>
                <w:b/>
                <w:szCs w:val="21"/>
              </w:rPr>
            </w:pPr>
          </w:p>
        </w:tc>
        <w:tc>
          <w:tcPr>
            <w:tcW w:w="1484" w:type="dxa"/>
            <w:tcBorders>
              <w:top w:val="single" w:sz="4" w:space="0" w:color="auto"/>
            </w:tcBorders>
          </w:tcPr>
          <w:p w:rsidR="00FB42F0" w:rsidRPr="00B41183" w:rsidRDefault="00FB42F0" w:rsidP="002F4F87">
            <w:pPr>
              <w:spacing w:line="360" w:lineRule="auto"/>
              <w:jc w:val="both"/>
              <w:rPr>
                <w:rFonts w:ascii="Book Antiqua" w:hAnsi="Book Antiqua" w:cs="Arial"/>
                <w:b/>
                <w:szCs w:val="21"/>
              </w:rPr>
            </w:pPr>
          </w:p>
        </w:tc>
        <w:tc>
          <w:tcPr>
            <w:tcW w:w="1442" w:type="dxa"/>
            <w:tcBorders>
              <w:top w:val="single" w:sz="4" w:space="0" w:color="auto"/>
            </w:tcBorders>
          </w:tcPr>
          <w:p w:rsidR="00FB42F0" w:rsidRPr="00B41183" w:rsidRDefault="00FB42F0" w:rsidP="002F4F87">
            <w:pPr>
              <w:spacing w:line="360" w:lineRule="auto"/>
              <w:jc w:val="both"/>
              <w:rPr>
                <w:rFonts w:ascii="Book Antiqua" w:hAnsi="Book Antiqua" w:cs="Arial"/>
                <w:b/>
                <w:szCs w:val="21"/>
              </w:rPr>
            </w:pPr>
          </w:p>
        </w:tc>
        <w:tc>
          <w:tcPr>
            <w:tcW w:w="1440" w:type="dxa"/>
            <w:tcBorders>
              <w:top w:val="single" w:sz="4" w:space="0" w:color="auto"/>
            </w:tcBorders>
          </w:tcPr>
          <w:p w:rsidR="00FB42F0" w:rsidRPr="00B41183" w:rsidRDefault="00FB42F0" w:rsidP="002F4F87">
            <w:pPr>
              <w:spacing w:line="360" w:lineRule="auto"/>
              <w:jc w:val="both"/>
              <w:rPr>
                <w:rFonts w:ascii="Book Antiqua" w:hAnsi="Book Antiqua" w:cs="Arial"/>
                <w:b/>
                <w:szCs w:val="21"/>
              </w:rPr>
            </w:pPr>
          </w:p>
        </w:tc>
      </w:tr>
      <w:tr w:rsidR="00FB42F0" w:rsidRPr="00B41183" w:rsidTr="009164F4">
        <w:tc>
          <w:tcPr>
            <w:tcW w:w="2718" w:type="dxa"/>
          </w:tcPr>
          <w:p w:rsidR="00FB42F0" w:rsidRPr="00B41183" w:rsidRDefault="00010CCD" w:rsidP="002F4F87">
            <w:pPr>
              <w:spacing w:line="360" w:lineRule="auto"/>
              <w:jc w:val="both"/>
              <w:rPr>
                <w:rFonts w:ascii="Book Antiqua" w:hAnsi="Book Antiqua" w:cs="Arial"/>
                <w:szCs w:val="21"/>
              </w:rPr>
            </w:pPr>
            <w:r w:rsidRPr="00B41183">
              <w:rPr>
                <w:rFonts w:ascii="Book Antiqua" w:hAnsi="Book Antiqua" w:cs="Arial"/>
                <w:sz w:val="21"/>
                <w:szCs w:val="21"/>
              </w:rPr>
              <w:t xml:space="preserve">  </w:t>
            </w:r>
            <w:r w:rsidR="00FB42F0" w:rsidRPr="00B41183">
              <w:rPr>
                <w:rFonts w:ascii="Book Antiqua" w:hAnsi="Book Antiqua" w:cs="Arial"/>
                <w:sz w:val="21"/>
                <w:szCs w:val="21"/>
              </w:rPr>
              <w:t xml:space="preserve"> 100 kV</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 xml:space="preserve">90.4% </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84.3</w:t>
            </w:r>
            <w:r w:rsidR="000023D2">
              <w:rPr>
                <w:rFonts w:ascii="Book Antiqua" w:hAnsi="Book Antiqua" w:cs="Arial"/>
                <w:sz w:val="21"/>
                <w:szCs w:val="21"/>
              </w:rPr>
              <w:t>-94.2</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99.4%</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97.7</w:t>
            </w:r>
            <w:r w:rsidR="000023D2">
              <w:rPr>
                <w:rFonts w:ascii="Book Antiqua" w:hAnsi="Book Antiqua" w:cs="Arial"/>
                <w:sz w:val="21"/>
                <w:szCs w:val="21"/>
              </w:rPr>
              <w:t>-99.8</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35.2%</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19.4</w:t>
            </w:r>
            <w:r w:rsidR="000023D2">
              <w:rPr>
                <w:rFonts w:ascii="Book Antiqua" w:hAnsi="Book Antiqua" w:cs="Arial"/>
                <w:sz w:val="21"/>
                <w:szCs w:val="21"/>
              </w:rPr>
              <w:t>-55.0</w:t>
            </w:r>
            <w:r w:rsidR="00FB42F0" w:rsidRPr="00B41183">
              <w:rPr>
                <w:rFonts w:ascii="Book Antiqua" w:hAnsi="Book Antiqua" w:cs="Arial"/>
                <w:sz w:val="21"/>
                <w:szCs w:val="21"/>
              </w:rPr>
              <w:t>)</w:t>
            </w:r>
          </w:p>
        </w:tc>
        <w:tc>
          <w:tcPr>
            <w:tcW w:w="1442"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90.5%</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66.5</w:t>
            </w:r>
            <w:r w:rsidR="000023D2">
              <w:rPr>
                <w:rFonts w:ascii="Book Antiqua" w:hAnsi="Book Antiqua" w:cs="Arial"/>
                <w:sz w:val="21"/>
                <w:szCs w:val="21"/>
              </w:rPr>
              <w:t>-97.8</w:t>
            </w:r>
            <w:r w:rsidR="00FB42F0" w:rsidRPr="00B41183">
              <w:rPr>
                <w:rFonts w:ascii="Book Antiqua" w:hAnsi="Book Antiqua" w:cs="Arial"/>
                <w:sz w:val="21"/>
                <w:szCs w:val="21"/>
              </w:rPr>
              <w:t>)</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90.4%</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83.6</w:t>
            </w:r>
            <w:r w:rsidR="000023D2">
              <w:rPr>
                <w:rFonts w:ascii="Book Antiqua" w:hAnsi="Book Antiqua" w:cs="Arial"/>
                <w:sz w:val="21"/>
                <w:szCs w:val="21"/>
              </w:rPr>
              <w:t>-94.5</w:t>
            </w:r>
            <w:r w:rsidR="00FB42F0" w:rsidRPr="00B41183">
              <w:rPr>
                <w:rFonts w:ascii="Book Antiqua" w:hAnsi="Book Antiqua" w:cs="Arial"/>
                <w:sz w:val="21"/>
                <w:szCs w:val="21"/>
              </w:rPr>
              <w:t>)</w:t>
            </w:r>
          </w:p>
        </w:tc>
      </w:tr>
      <w:tr w:rsidR="00FB42F0" w:rsidRPr="00B41183" w:rsidTr="009164F4">
        <w:trPr>
          <w:trHeight w:val="332"/>
        </w:trPr>
        <w:tc>
          <w:tcPr>
            <w:tcW w:w="2718" w:type="dxa"/>
          </w:tcPr>
          <w:p w:rsidR="00FB42F0" w:rsidRPr="00B41183" w:rsidRDefault="00010CCD" w:rsidP="002F4F87">
            <w:pPr>
              <w:spacing w:line="360" w:lineRule="auto"/>
              <w:jc w:val="both"/>
              <w:rPr>
                <w:rFonts w:ascii="Book Antiqua" w:hAnsi="Book Antiqua" w:cs="Arial"/>
                <w:szCs w:val="21"/>
              </w:rPr>
            </w:pPr>
            <w:r w:rsidRPr="00B41183">
              <w:rPr>
                <w:rFonts w:ascii="Book Antiqua" w:hAnsi="Book Antiqua" w:cs="Arial"/>
                <w:sz w:val="21"/>
                <w:szCs w:val="21"/>
              </w:rPr>
              <w:t xml:space="preserve">  </w:t>
            </w:r>
            <w:r w:rsidR="00FB42F0" w:rsidRPr="00B41183">
              <w:rPr>
                <w:rFonts w:ascii="Book Antiqua" w:hAnsi="Book Antiqua" w:cs="Arial"/>
                <w:sz w:val="21"/>
                <w:szCs w:val="21"/>
              </w:rPr>
              <w:t xml:space="preserve"> 140 kV</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84.5%</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76.1</w:t>
            </w:r>
            <w:r w:rsidR="000023D2">
              <w:rPr>
                <w:rFonts w:ascii="Book Antiqua" w:hAnsi="Book Antiqua" w:cs="Arial"/>
                <w:sz w:val="21"/>
                <w:szCs w:val="21"/>
              </w:rPr>
              <w:t>-90.4</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97.1%</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92.5</w:t>
            </w:r>
            <w:r w:rsidR="000023D2">
              <w:rPr>
                <w:rFonts w:ascii="Book Antiqua" w:hAnsi="Book Antiqua" w:cs="Arial"/>
                <w:sz w:val="21"/>
                <w:szCs w:val="21"/>
              </w:rPr>
              <w:t>-98.8</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9.1%</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2.7-26.6)</w:t>
            </w:r>
          </w:p>
        </w:tc>
        <w:tc>
          <w:tcPr>
            <w:tcW w:w="1442"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33.3%</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9.4</w:t>
            </w:r>
            <w:r w:rsidR="000023D2">
              <w:rPr>
                <w:rFonts w:ascii="Book Antiqua" w:hAnsi="Book Antiqua" w:cs="Arial"/>
                <w:sz w:val="21"/>
                <w:szCs w:val="21"/>
              </w:rPr>
              <w:t>-70.6</w:t>
            </w:r>
            <w:r w:rsidR="00FB42F0" w:rsidRPr="00B41183">
              <w:rPr>
                <w:rFonts w:ascii="Book Antiqua" w:hAnsi="Book Antiqua" w:cs="Arial"/>
                <w:sz w:val="21"/>
                <w:szCs w:val="21"/>
              </w:rPr>
              <w:t>)</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86.6%</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77.5-92.4)</w:t>
            </w:r>
          </w:p>
        </w:tc>
      </w:tr>
      <w:tr w:rsidR="00FB42F0" w:rsidRPr="00B41183" w:rsidTr="009164F4">
        <w:tc>
          <w:tcPr>
            <w:tcW w:w="2718" w:type="dxa"/>
          </w:tcPr>
          <w:p w:rsidR="00FB42F0" w:rsidRPr="00B41183" w:rsidRDefault="00010CCD" w:rsidP="002F4F87">
            <w:pPr>
              <w:spacing w:line="360" w:lineRule="auto"/>
              <w:jc w:val="both"/>
              <w:rPr>
                <w:rFonts w:ascii="Book Antiqua" w:hAnsi="Book Antiqua" w:cs="Arial"/>
                <w:szCs w:val="21"/>
              </w:rPr>
            </w:pPr>
            <w:r w:rsidRPr="00B41183">
              <w:rPr>
                <w:rFonts w:ascii="Book Antiqua" w:hAnsi="Book Antiqua" w:cs="Arial"/>
                <w:sz w:val="21"/>
                <w:szCs w:val="21"/>
              </w:rPr>
              <w:t xml:space="preserve">  </w:t>
            </w:r>
            <w:r w:rsidR="00FB42F0" w:rsidRPr="00B41183">
              <w:rPr>
                <w:rFonts w:ascii="Book Antiqua" w:hAnsi="Book Antiqua" w:cs="Arial"/>
                <w:sz w:val="21"/>
                <w:szCs w:val="21"/>
              </w:rPr>
              <w:t xml:space="preserve"> Mixed</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88.0%</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81.1</w:t>
            </w:r>
            <w:r w:rsidR="000023D2">
              <w:rPr>
                <w:rFonts w:ascii="Book Antiqua" w:hAnsi="Book Antiqua" w:cs="Arial"/>
                <w:sz w:val="21"/>
                <w:szCs w:val="21"/>
              </w:rPr>
              <w:t>-92.6</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97.6%</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94.0</w:t>
            </w:r>
            <w:r w:rsidR="000023D2">
              <w:rPr>
                <w:rFonts w:ascii="Book Antiqua" w:hAnsi="Book Antiqua" w:cs="Arial"/>
                <w:sz w:val="21"/>
                <w:szCs w:val="21"/>
              </w:rPr>
              <w:t>-99.1</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29.1%</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14.0</w:t>
            </w:r>
            <w:r w:rsidR="000023D2">
              <w:rPr>
                <w:rFonts w:ascii="Book Antiqua" w:hAnsi="Book Antiqua" w:cs="Arial"/>
                <w:sz w:val="21"/>
                <w:szCs w:val="21"/>
              </w:rPr>
              <w:t>-50.9</w:t>
            </w:r>
            <w:r w:rsidR="00FB42F0" w:rsidRPr="00B41183">
              <w:rPr>
                <w:rFonts w:ascii="Book Antiqua" w:hAnsi="Book Antiqua" w:cs="Arial"/>
                <w:sz w:val="21"/>
                <w:szCs w:val="21"/>
              </w:rPr>
              <w:t>)</w:t>
            </w:r>
          </w:p>
        </w:tc>
        <w:tc>
          <w:tcPr>
            <w:tcW w:w="1442"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66.7%</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35.6-87.8)</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89.4%</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81.5-94.2)</w:t>
            </w:r>
          </w:p>
        </w:tc>
      </w:tr>
      <w:tr w:rsidR="00FB42F0" w:rsidRPr="00B41183" w:rsidTr="009164F4">
        <w:tc>
          <w:tcPr>
            <w:tcW w:w="2718" w:type="dxa"/>
          </w:tcPr>
          <w:p w:rsidR="00FB42F0" w:rsidRPr="00B41183" w:rsidRDefault="00010CCD" w:rsidP="002F4F87">
            <w:pPr>
              <w:tabs>
                <w:tab w:val="left" w:pos="2460"/>
              </w:tabs>
              <w:spacing w:line="360" w:lineRule="auto"/>
              <w:jc w:val="both"/>
              <w:rPr>
                <w:rFonts w:ascii="Book Antiqua" w:hAnsi="Book Antiqua" w:cs="Arial"/>
                <w:szCs w:val="21"/>
              </w:rPr>
            </w:pPr>
            <w:r w:rsidRPr="00B41183">
              <w:rPr>
                <w:rFonts w:ascii="Book Antiqua" w:hAnsi="Book Antiqua" w:cs="Arial"/>
                <w:sz w:val="21"/>
                <w:szCs w:val="21"/>
              </w:rPr>
              <w:t xml:space="preserve">  </w:t>
            </w:r>
            <w:r w:rsidR="00FB42F0" w:rsidRPr="00B41183">
              <w:rPr>
                <w:rFonts w:ascii="Book Antiqua" w:hAnsi="Book Antiqua" w:cs="Arial"/>
                <w:sz w:val="21"/>
                <w:szCs w:val="21"/>
              </w:rPr>
              <w:t xml:space="preserve"> Iodine Only</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85.2%</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78.3</w:t>
            </w:r>
            <w:r w:rsidR="000023D2">
              <w:rPr>
                <w:rFonts w:ascii="Book Antiqua" w:hAnsi="Book Antiqua" w:cs="Arial"/>
                <w:sz w:val="21"/>
                <w:szCs w:val="21"/>
              </w:rPr>
              <w:t>-90.2</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97.5%</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94.2</w:t>
            </w:r>
            <w:r w:rsidR="000023D2">
              <w:rPr>
                <w:rFonts w:ascii="Book Antiqua" w:hAnsi="Book Antiqua" w:cs="Arial"/>
                <w:sz w:val="21"/>
                <w:szCs w:val="21"/>
              </w:rPr>
              <w:t>-99.0</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11.1%</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4.0</w:t>
            </w:r>
            <w:r w:rsidR="000023D2">
              <w:rPr>
                <w:rFonts w:ascii="Book Antiqua" w:hAnsi="Book Antiqua" w:cs="Arial"/>
                <w:sz w:val="21"/>
                <w:szCs w:val="21"/>
              </w:rPr>
              <w:t>-27.0</w:t>
            </w:r>
            <w:r w:rsidR="00FB42F0" w:rsidRPr="00B41183">
              <w:rPr>
                <w:rFonts w:ascii="Book Antiqua" w:hAnsi="Book Antiqua" w:cs="Arial"/>
                <w:sz w:val="21"/>
                <w:szCs w:val="21"/>
              </w:rPr>
              <w:t>)</w:t>
            </w:r>
          </w:p>
        </w:tc>
        <w:tc>
          <w:tcPr>
            <w:tcW w:w="1442"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42.9%</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14.8-76.4)</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86.8%</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79.3-91.9)</w:t>
            </w:r>
          </w:p>
        </w:tc>
      </w:tr>
      <w:tr w:rsidR="00FB42F0" w:rsidRPr="00B41183" w:rsidTr="009164F4">
        <w:tc>
          <w:tcPr>
            <w:tcW w:w="2718" w:type="dxa"/>
          </w:tcPr>
          <w:p w:rsidR="00FB42F0" w:rsidRPr="00B41183" w:rsidRDefault="00FB42F0" w:rsidP="002F4F87">
            <w:pPr>
              <w:spacing w:line="360" w:lineRule="auto"/>
              <w:jc w:val="both"/>
              <w:rPr>
                <w:rFonts w:ascii="Book Antiqua" w:hAnsi="Book Antiqua" w:cs="Arial"/>
                <w:b/>
                <w:szCs w:val="21"/>
              </w:rPr>
            </w:pPr>
            <w:r w:rsidRPr="00B41183">
              <w:rPr>
                <w:rFonts w:ascii="Book Antiqua" w:hAnsi="Book Antiqua" w:cs="Arial"/>
                <w:b/>
                <w:sz w:val="21"/>
                <w:szCs w:val="21"/>
              </w:rPr>
              <w:t xml:space="preserve">Definite or Possible </w:t>
            </w:r>
          </w:p>
          <w:p w:rsidR="00FB42F0" w:rsidRPr="00B41183" w:rsidRDefault="00F071EF" w:rsidP="002F4F87">
            <w:pPr>
              <w:spacing w:line="360" w:lineRule="auto"/>
              <w:jc w:val="both"/>
              <w:rPr>
                <w:rFonts w:ascii="Book Antiqua" w:hAnsi="Book Antiqua" w:cs="Arial"/>
                <w:b/>
                <w:szCs w:val="21"/>
              </w:rPr>
            </w:pPr>
            <w:r>
              <w:rPr>
                <w:rFonts w:ascii="Book Antiqua" w:hAnsi="Book Antiqua" w:cs="Arial"/>
                <w:b/>
                <w:sz w:val="21"/>
                <w:szCs w:val="21"/>
              </w:rPr>
              <w:t>95%CI (</w:t>
            </w:r>
            <w:r w:rsidR="00FB42F0" w:rsidRPr="00B41183">
              <w:rPr>
                <w:rFonts w:ascii="Book Antiqua" w:hAnsi="Book Antiqua" w:cs="Arial"/>
                <w:b/>
                <w:sz w:val="21"/>
                <w:szCs w:val="21"/>
              </w:rPr>
              <w:t>Combined Grade 2 and 3)</w:t>
            </w:r>
          </w:p>
          <w:p w:rsidR="00FB42F0" w:rsidRPr="00B41183" w:rsidRDefault="00FB42F0" w:rsidP="002F4F87">
            <w:pPr>
              <w:spacing w:line="360" w:lineRule="auto"/>
              <w:jc w:val="both"/>
              <w:rPr>
                <w:rFonts w:ascii="Book Antiqua" w:hAnsi="Book Antiqua" w:cs="Arial"/>
                <w:szCs w:val="21"/>
              </w:rPr>
            </w:pPr>
            <w:proofErr w:type="spellStart"/>
            <w:r w:rsidRPr="00B41183">
              <w:rPr>
                <w:rFonts w:ascii="Book Antiqua" w:hAnsi="Book Antiqua" w:cs="Arial"/>
                <w:b/>
                <w:sz w:val="21"/>
                <w:szCs w:val="21"/>
              </w:rPr>
              <w:t>Hyperenhancement</w:t>
            </w:r>
            <w:proofErr w:type="spellEnd"/>
          </w:p>
        </w:tc>
        <w:tc>
          <w:tcPr>
            <w:tcW w:w="1440" w:type="dxa"/>
          </w:tcPr>
          <w:p w:rsidR="00FB42F0" w:rsidRPr="00B41183" w:rsidRDefault="00FB42F0" w:rsidP="002F4F87">
            <w:pPr>
              <w:spacing w:line="360" w:lineRule="auto"/>
              <w:jc w:val="both"/>
              <w:rPr>
                <w:rFonts w:ascii="Book Antiqua" w:hAnsi="Book Antiqua" w:cs="Arial"/>
                <w:szCs w:val="21"/>
              </w:rPr>
            </w:pPr>
          </w:p>
        </w:tc>
        <w:tc>
          <w:tcPr>
            <w:tcW w:w="1484" w:type="dxa"/>
          </w:tcPr>
          <w:p w:rsidR="00FB42F0" w:rsidRPr="00B41183" w:rsidRDefault="00FB42F0" w:rsidP="002F4F87">
            <w:pPr>
              <w:spacing w:line="360" w:lineRule="auto"/>
              <w:jc w:val="both"/>
              <w:rPr>
                <w:rFonts w:ascii="Book Antiqua" w:hAnsi="Book Antiqua" w:cs="Arial"/>
                <w:szCs w:val="21"/>
              </w:rPr>
            </w:pPr>
          </w:p>
        </w:tc>
        <w:tc>
          <w:tcPr>
            <w:tcW w:w="1484" w:type="dxa"/>
          </w:tcPr>
          <w:p w:rsidR="00FB42F0" w:rsidRPr="00B41183" w:rsidRDefault="00FB42F0" w:rsidP="002F4F87">
            <w:pPr>
              <w:spacing w:line="360" w:lineRule="auto"/>
              <w:jc w:val="both"/>
              <w:rPr>
                <w:rFonts w:ascii="Book Antiqua" w:hAnsi="Book Antiqua" w:cs="Arial"/>
                <w:szCs w:val="21"/>
              </w:rPr>
            </w:pPr>
          </w:p>
        </w:tc>
        <w:tc>
          <w:tcPr>
            <w:tcW w:w="1442" w:type="dxa"/>
          </w:tcPr>
          <w:p w:rsidR="00FB42F0" w:rsidRPr="00B41183" w:rsidRDefault="00FB42F0" w:rsidP="002F4F87">
            <w:pPr>
              <w:spacing w:line="360" w:lineRule="auto"/>
              <w:jc w:val="both"/>
              <w:rPr>
                <w:rFonts w:ascii="Book Antiqua" w:hAnsi="Book Antiqua" w:cs="Arial"/>
                <w:szCs w:val="21"/>
              </w:rPr>
            </w:pPr>
          </w:p>
        </w:tc>
        <w:tc>
          <w:tcPr>
            <w:tcW w:w="1440" w:type="dxa"/>
          </w:tcPr>
          <w:p w:rsidR="00FB42F0" w:rsidRPr="00B41183" w:rsidRDefault="00FB42F0" w:rsidP="002F4F87">
            <w:pPr>
              <w:spacing w:line="360" w:lineRule="auto"/>
              <w:jc w:val="both"/>
              <w:rPr>
                <w:rFonts w:ascii="Book Antiqua" w:hAnsi="Book Antiqua" w:cs="Arial"/>
                <w:szCs w:val="21"/>
              </w:rPr>
            </w:pPr>
          </w:p>
        </w:tc>
      </w:tr>
      <w:tr w:rsidR="00FB42F0" w:rsidRPr="00B41183" w:rsidTr="009164F4">
        <w:tc>
          <w:tcPr>
            <w:tcW w:w="2718" w:type="dxa"/>
          </w:tcPr>
          <w:p w:rsidR="00FB42F0" w:rsidRPr="00B41183" w:rsidRDefault="00010CCD" w:rsidP="002F4F87">
            <w:pPr>
              <w:spacing w:line="360" w:lineRule="auto"/>
              <w:jc w:val="both"/>
              <w:rPr>
                <w:rFonts w:ascii="Book Antiqua" w:hAnsi="Book Antiqua" w:cs="Arial"/>
                <w:szCs w:val="21"/>
              </w:rPr>
            </w:pPr>
            <w:r w:rsidRPr="00B41183">
              <w:rPr>
                <w:rFonts w:ascii="Book Antiqua" w:hAnsi="Book Antiqua" w:cs="Arial"/>
                <w:sz w:val="21"/>
                <w:szCs w:val="21"/>
              </w:rPr>
              <w:t xml:space="preserve">  </w:t>
            </w:r>
            <w:r w:rsidR="00FB42F0" w:rsidRPr="00B41183">
              <w:rPr>
                <w:rFonts w:ascii="Book Antiqua" w:hAnsi="Book Antiqua" w:cs="Arial"/>
                <w:sz w:val="21"/>
                <w:szCs w:val="21"/>
              </w:rPr>
              <w:t xml:space="preserve"> 100 kV</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86.7%</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82.4</w:t>
            </w:r>
            <w:r w:rsidR="000023D2">
              <w:rPr>
                <w:rFonts w:ascii="Book Antiqua" w:hAnsi="Book Antiqua" w:cs="Arial"/>
                <w:sz w:val="21"/>
                <w:szCs w:val="21"/>
              </w:rPr>
              <w:t>-90.1</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90.0%</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85.8</w:t>
            </w:r>
            <w:r w:rsidR="000023D2">
              <w:rPr>
                <w:rFonts w:ascii="Book Antiqua" w:hAnsi="Book Antiqua" w:cs="Arial"/>
                <w:sz w:val="21"/>
                <w:szCs w:val="21"/>
              </w:rPr>
              <w:t>-93.1</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66.7%</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53.6</w:t>
            </w:r>
            <w:r w:rsidR="000023D2">
              <w:rPr>
                <w:rFonts w:ascii="Book Antiqua" w:hAnsi="Book Antiqua" w:cs="Arial"/>
                <w:sz w:val="21"/>
                <w:szCs w:val="21"/>
              </w:rPr>
              <w:t>-77.6</w:t>
            </w:r>
            <w:r w:rsidR="00FB42F0" w:rsidRPr="00B41183">
              <w:rPr>
                <w:rFonts w:ascii="Book Antiqua" w:hAnsi="Book Antiqua" w:cs="Arial"/>
                <w:sz w:val="21"/>
                <w:szCs w:val="21"/>
              </w:rPr>
              <w:t>)</w:t>
            </w:r>
          </w:p>
        </w:tc>
        <w:tc>
          <w:tcPr>
            <w:tcW w:w="1442"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52.2%</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34.7-69.2)</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94.3%</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89.1</w:t>
            </w:r>
            <w:r w:rsidR="000023D2">
              <w:rPr>
                <w:rFonts w:ascii="Book Antiqua" w:hAnsi="Book Antiqua" w:cs="Arial"/>
                <w:sz w:val="21"/>
                <w:szCs w:val="21"/>
              </w:rPr>
              <w:t>-97.1</w:t>
            </w:r>
            <w:r w:rsidR="00FB42F0" w:rsidRPr="00B41183">
              <w:rPr>
                <w:rFonts w:ascii="Book Antiqua" w:hAnsi="Book Antiqua" w:cs="Arial"/>
                <w:sz w:val="21"/>
                <w:szCs w:val="21"/>
              </w:rPr>
              <w:t>)</w:t>
            </w:r>
          </w:p>
        </w:tc>
      </w:tr>
      <w:tr w:rsidR="00FB42F0" w:rsidRPr="00B41183" w:rsidTr="009164F4">
        <w:tc>
          <w:tcPr>
            <w:tcW w:w="2718" w:type="dxa"/>
          </w:tcPr>
          <w:p w:rsidR="00FB42F0" w:rsidRPr="00B41183" w:rsidRDefault="00010CCD" w:rsidP="002F4F87">
            <w:pPr>
              <w:spacing w:line="360" w:lineRule="auto"/>
              <w:jc w:val="both"/>
              <w:rPr>
                <w:rFonts w:ascii="Book Antiqua" w:hAnsi="Book Antiqua" w:cs="Arial"/>
                <w:szCs w:val="21"/>
              </w:rPr>
            </w:pPr>
            <w:r w:rsidRPr="00B41183">
              <w:rPr>
                <w:rFonts w:ascii="Book Antiqua" w:hAnsi="Book Antiqua" w:cs="Arial"/>
                <w:sz w:val="21"/>
                <w:szCs w:val="21"/>
              </w:rPr>
              <w:t xml:space="preserve">  </w:t>
            </w:r>
            <w:r w:rsidR="00FB42F0" w:rsidRPr="00B41183">
              <w:rPr>
                <w:rFonts w:ascii="Book Antiqua" w:hAnsi="Book Antiqua" w:cs="Arial"/>
                <w:sz w:val="21"/>
                <w:szCs w:val="21"/>
              </w:rPr>
              <w:t xml:space="preserve"> 140 kV</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75.0%</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68.0</w:t>
            </w:r>
            <w:r w:rsidR="000023D2">
              <w:rPr>
                <w:rFonts w:ascii="Book Antiqua" w:hAnsi="Book Antiqua" w:cs="Arial"/>
                <w:sz w:val="21"/>
                <w:szCs w:val="21"/>
              </w:rPr>
              <w:t>-80.9</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79.3%</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71.4</w:t>
            </w:r>
            <w:r w:rsidR="000023D2">
              <w:rPr>
                <w:rFonts w:ascii="Book Antiqua" w:hAnsi="Book Antiqua" w:cs="Arial"/>
                <w:sz w:val="21"/>
                <w:szCs w:val="21"/>
              </w:rPr>
              <w:t>-85.4</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49.1%</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34.1</w:t>
            </w:r>
            <w:r w:rsidR="000023D2">
              <w:rPr>
                <w:rFonts w:ascii="Book Antiqua" w:hAnsi="Book Antiqua" w:cs="Arial"/>
                <w:sz w:val="21"/>
                <w:szCs w:val="21"/>
              </w:rPr>
              <w:t>-64.3</w:t>
            </w:r>
            <w:r w:rsidR="00FB42F0" w:rsidRPr="00B41183">
              <w:rPr>
                <w:rFonts w:ascii="Book Antiqua" w:hAnsi="Book Antiqua" w:cs="Arial"/>
                <w:sz w:val="21"/>
                <w:szCs w:val="21"/>
              </w:rPr>
              <w:t>)</w:t>
            </w:r>
          </w:p>
        </w:tc>
        <w:tc>
          <w:tcPr>
            <w:tcW w:w="1442"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28.1%</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15.6-45.2)</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90.4%</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82.7-94.9)</w:t>
            </w:r>
          </w:p>
        </w:tc>
      </w:tr>
      <w:tr w:rsidR="00FB42F0" w:rsidRPr="00B41183" w:rsidTr="009164F4">
        <w:tc>
          <w:tcPr>
            <w:tcW w:w="2718" w:type="dxa"/>
          </w:tcPr>
          <w:p w:rsidR="00FB42F0" w:rsidRPr="00B41183" w:rsidRDefault="00010CCD" w:rsidP="002F4F87">
            <w:pPr>
              <w:spacing w:line="360" w:lineRule="auto"/>
              <w:jc w:val="both"/>
              <w:rPr>
                <w:rFonts w:ascii="Book Antiqua" w:hAnsi="Book Antiqua" w:cs="Arial"/>
                <w:szCs w:val="21"/>
              </w:rPr>
            </w:pPr>
            <w:r w:rsidRPr="00B41183">
              <w:rPr>
                <w:rFonts w:ascii="Book Antiqua" w:hAnsi="Book Antiqua" w:cs="Arial"/>
                <w:sz w:val="21"/>
                <w:szCs w:val="21"/>
              </w:rPr>
              <w:t xml:space="preserve">  </w:t>
            </w:r>
            <w:r w:rsidR="00FB42F0" w:rsidRPr="00B41183">
              <w:rPr>
                <w:rFonts w:ascii="Book Antiqua" w:hAnsi="Book Antiqua" w:cs="Arial"/>
                <w:sz w:val="21"/>
                <w:szCs w:val="21"/>
              </w:rPr>
              <w:t xml:space="preserve"> Mixed</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76.5%</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69.6</w:t>
            </w:r>
            <w:r w:rsidR="000023D2">
              <w:rPr>
                <w:rFonts w:ascii="Book Antiqua" w:hAnsi="Book Antiqua" w:cs="Arial"/>
                <w:sz w:val="21"/>
                <w:szCs w:val="21"/>
              </w:rPr>
              <w:t>-82.2</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82.7%</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76.1</w:t>
            </w:r>
            <w:r w:rsidR="000023D2">
              <w:rPr>
                <w:rFonts w:ascii="Book Antiqua" w:hAnsi="Book Antiqua" w:cs="Arial"/>
                <w:sz w:val="21"/>
                <w:szCs w:val="21"/>
              </w:rPr>
              <w:t>-87.8</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38.2%</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22.7</w:t>
            </w:r>
            <w:r w:rsidR="000023D2">
              <w:rPr>
                <w:rFonts w:ascii="Book Antiqua" w:hAnsi="Book Antiqua" w:cs="Arial"/>
                <w:sz w:val="21"/>
                <w:szCs w:val="21"/>
              </w:rPr>
              <w:t>-56.5</w:t>
            </w:r>
            <w:r w:rsidR="00FB42F0" w:rsidRPr="00B41183">
              <w:rPr>
                <w:rFonts w:ascii="Book Antiqua" w:hAnsi="Book Antiqua" w:cs="Arial"/>
                <w:sz w:val="21"/>
                <w:szCs w:val="21"/>
              </w:rPr>
              <w:t>)</w:t>
            </w:r>
          </w:p>
        </w:tc>
        <w:tc>
          <w:tcPr>
            <w:tcW w:w="1442"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26.6%</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13.9-44.9)</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89.1%</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80.9</w:t>
            </w:r>
            <w:r w:rsidR="000023D2">
              <w:rPr>
                <w:rFonts w:ascii="Book Antiqua" w:hAnsi="Book Antiqua" w:cs="Arial"/>
                <w:sz w:val="21"/>
                <w:szCs w:val="21"/>
              </w:rPr>
              <w:t>-94.1</w:t>
            </w:r>
            <w:r w:rsidR="00FB42F0" w:rsidRPr="00B41183">
              <w:rPr>
                <w:rFonts w:ascii="Book Antiqua" w:hAnsi="Book Antiqua" w:cs="Arial"/>
                <w:sz w:val="21"/>
                <w:szCs w:val="21"/>
              </w:rPr>
              <w:t>)</w:t>
            </w:r>
          </w:p>
        </w:tc>
      </w:tr>
      <w:tr w:rsidR="00FB42F0" w:rsidRPr="00B41183" w:rsidTr="009164F4">
        <w:tc>
          <w:tcPr>
            <w:tcW w:w="2718" w:type="dxa"/>
          </w:tcPr>
          <w:p w:rsidR="00FB42F0" w:rsidRPr="00B41183" w:rsidRDefault="00010CCD" w:rsidP="002F4F87">
            <w:pPr>
              <w:spacing w:line="360" w:lineRule="auto"/>
              <w:jc w:val="both"/>
              <w:rPr>
                <w:rFonts w:ascii="Book Antiqua" w:hAnsi="Book Antiqua" w:cs="Arial"/>
                <w:szCs w:val="21"/>
              </w:rPr>
            </w:pPr>
            <w:r w:rsidRPr="00B41183">
              <w:rPr>
                <w:rFonts w:ascii="Book Antiqua" w:hAnsi="Book Antiqua" w:cs="Arial"/>
                <w:sz w:val="21"/>
                <w:szCs w:val="21"/>
              </w:rPr>
              <w:t xml:space="preserve">  </w:t>
            </w:r>
            <w:r w:rsidR="00FB42F0" w:rsidRPr="00B41183">
              <w:rPr>
                <w:rFonts w:ascii="Book Antiqua" w:hAnsi="Book Antiqua" w:cs="Arial"/>
                <w:sz w:val="21"/>
                <w:szCs w:val="21"/>
              </w:rPr>
              <w:t xml:space="preserve"> Iodine Only</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83.6%</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77.3</w:t>
            </w:r>
            <w:r w:rsidR="000023D2">
              <w:rPr>
                <w:rFonts w:ascii="Book Antiqua" w:hAnsi="Book Antiqua" w:cs="Arial"/>
                <w:sz w:val="21"/>
                <w:szCs w:val="21"/>
              </w:rPr>
              <w:t>-88.4</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90.1%</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83.6</w:t>
            </w:r>
            <w:r w:rsidR="000023D2">
              <w:rPr>
                <w:rFonts w:ascii="Book Antiqua" w:hAnsi="Book Antiqua" w:cs="Arial"/>
                <w:sz w:val="21"/>
                <w:szCs w:val="21"/>
              </w:rPr>
              <w:t>-94.2</w:t>
            </w:r>
            <w:r w:rsidR="00FB42F0" w:rsidRPr="00B41183">
              <w:rPr>
                <w:rFonts w:ascii="Book Antiqua" w:hAnsi="Book Antiqua" w:cs="Arial"/>
                <w:sz w:val="21"/>
                <w:szCs w:val="21"/>
              </w:rPr>
              <w:t>)</w:t>
            </w:r>
          </w:p>
        </w:tc>
        <w:tc>
          <w:tcPr>
            <w:tcW w:w="1484"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44.4%</w:t>
            </w:r>
          </w:p>
          <w:p w:rsidR="00FB42F0" w:rsidRPr="00B41183" w:rsidRDefault="00F071EF" w:rsidP="002F4F87">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27.7</w:t>
            </w:r>
            <w:r w:rsidR="000023D2">
              <w:rPr>
                <w:rFonts w:ascii="Book Antiqua" w:hAnsi="Book Antiqua" w:cs="Arial"/>
                <w:sz w:val="21"/>
                <w:szCs w:val="21"/>
              </w:rPr>
              <w:t>-62.5</w:t>
            </w:r>
            <w:r w:rsidR="00FB42F0" w:rsidRPr="00B41183">
              <w:rPr>
                <w:rFonts w:ascii="Book Antiqua" w:hAnsi="Book Antiqua" w:cs="Arial"/>
                <w:sz w:val="21"/>
                <w:szCs w:val="21"/>
              </w:rPr>
              <w:t>)</w:t>
            </w:r>
          </w:p>
        </w:tc>
        <w:tc>
          <w:tcPr>
            <w:tcW w:w="1442"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42.9%</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24.6</w:t>
            </w:r>
            <w:r w:rsidR="000023D2">
              <w:rPr>
                <w:rFonts w:ascii="Book Antiqua" w:hAnsi="Book Antiqua" w:cs="Arial"/>
                <w:sz w:val="21"/>
                <w:szCs w:val="21"/>
              </w:rPr>
              <w:t>-63.3</w:t>
            </w:r>
            <w:r w:rsidR="00FB42F0" w:rsidRPr="00B41183">
              <w:rPr>
                <w:rFonts w:ascii="Book Antiqua" w:hAnsi="Book Antiqua" w:cs="Arial"/>
                <w:sz w:val="21"/>
                <w:szCs w:val="21"/>
              </w:rPr>
              <w:t>)</w:t>
            </w:r>
          </w:p>
        </w:tc>
        <w:tc>
          <w:tcPr>
            <w:tcW w:w="1440" w:type="dxa"/>
          </w:tcPr>
          <w:p w:rsidR="00FB42F0" w:rsidRPr="00B41183" w:rsidRDefault="00FB42F0" w:rsidP="002F4F87">
            <w:pPr>
              <w:spacing w:line="360" w:lineRule="auto"/>
              <w:jc w:val="both"/>
              <w:rPr>
                <w:rFonts w:ascii="Book Antiqua" w:hAnsi="Book Antiqua" w:cs="Arial"/>
                <w:szCs w:val="21"/>
              </w:rPr>
            </w:pPr>
            <w:r w:rsidRPr="00B41183">
              <w:rPr>
                <w:rFonts w:ascii="Book Antiqua" w:hAnsi="Book Antiqua" w:cs="Arial"/>
                <w:sz w:val="21"/>
                <w:szCs w:val="21"/>
              </w:rPr>
              <w:t>90.7%</w:t>
            </w:r>
          </w:p>
          <w:p w:rsidR="00FB42F0" w:rsidRPr="00B41183" w:rsidRDefault="00F071EF" w:rsidP="000023D2">
            <w:pPr>
              <w:spacing w:line="360" w:lineRule="auto"/>
              <w:jc w:val="both"/>
              <w:rPr>
                <w:rFonts w:ascii="Book Antiqua" w:hAnsi="Book Antiqua" w:cs="Arial"/>
                <w:szCs w:val="21"/>
              </w:rPr>
            </w:pPr>
            <w:r>
              <w:rPr>
                <w:rFonts w:ascii="Book Antiqua" w:hAnsi="Book Antiqua" w:cs="Arial"/>
                <w:sz w:val="21"/>
                <w:szCs w:val="21"/>
              </w:rPr>
              <w:t>95%CI (</w:t>
            </w:r>
            <w:r w:rsidR="00FB42F0" w:rsidRPr="00B41183">
              <w:rPr>
                <w:rFonts w:ascii="Book Antiqua" w:hAnsi="Book Antiqua" w:cs="Arial"/>
                <w:sz w:val="21"/>
                <w:szCs w:val="21"/>
              </w:rPr>
              <w:t>84.0</w:t>
            </w:r>
            <w:r w:rsidR="000023D2">
              <w:rPr>
                <w:rFonts w:ascii="Book Antiqua" w:hAnsi="Book Antiqua" w:cs="Arial"/>
                <w:sz w:val="21"/>
                <w:szCs w:val="21"/>
              </w:rPr>
              <w:t>-94.8</w:t>
            </w:r>
            <w:r w:rsidR="00FB42F0" w:rsidRPr="00B41183">
              <w:rPr>
                <w:rFonts w:ascii="Book Antiqua" w:hAnsi="Book Antiqua" w:cs="Arial"/>
                <w:sz w:val="21"/>
                <w:szCs w:val="21"/>
              </w:rPr>
              <w:t>)</w:t>
            </w:r>
          </w:p>
        </w:tc>
      </w:tr>
    </w:tbl>
    <w:p w:rsidR="00FB42F0" w:rsidRPr="004A2851" w:rsidRDefault="00FB42F0" w:rsidP="00FB42F0">
      <w:pPr>
        <w:spacing w:line="360" w:lineRule="auto"/>
        <w:jc w:val="both"/>
        <w:rPr>
          <w:rFonts w:ascii="Book Antiqua" w:hAnsi="Book Antiqua"/>
        </w:rPr>
      </w:pPr>
    </w:p>
    <w:p w:rsidR="00FB42F0" w:rsidRPr="004A2851" w:rsidRDefault="005B4CEA" w:rsidP="00FB42F0">
      <w:pPr>
        <w:spacing w:line="360" w:lineRule="auto"/>
        <w:jc w:val="both"/>
        <w:rPr>
          <w:rFonts w:ascii="Book Antiqua" w:hAnsi="Book Antiqua" w:cs="Arial"/>
          <w:b/>
        </w:rPr>
      </w:pPr>
      <w:r>
        <w:rPr>
          <w:rFonts w:ascii="Book Antiqua" w:eastAsiaTheme="minorEastAsia" w:hAnsi="Book Antiqua" w:hint="eastAsia"/>
          <w:lang w:eastAsia="zh-CN"/>
        </w:rPr>
        <w:t xml:space="preserve">PPV: </w:t>
      </w:r>
      <w:r w:rsidRPr="005B4CEA">
        <w:rPr>
          <w:rFonts w:ascii="Book Antiqua" w:hAnsi="Book Antiqua"/>
        </w:rPr>
        <w:t>Positive predictive value</w:t>
      </w:r>
      <w:r>
        <w:rPr>
          <w:rFonts w:ascii="Book Antiqua" w:eastAsiaTheme="minorEastAsia" w:hAnsi="Book Antiqua" w:hint="eastAsia"/>
          <w:lang w:eastAsia="zh-CN"/>
        </w:rPr>
        <w:t xml:space="preserve">; </w:t>
      </w:r>
      <w:r w:rsidRPr="005B4CEA">
        <w:rPr>
          <w:rFonts w:ascii="Book Antiqua" w:hAnsi="Book Antiqua"/>
        </w:rPr>
        <w:t>NPV</w:t>
      </w:r>
      <w:r>
        <w:rPr>
          <w:rFonts w:ascii="Book Antiqua" w:eastAsiaTheme="minorEastAsia" w:hAnsi="Book Antiqua" w:hint="eastAsia"/>
          <w:lang w:eastAsia="zh-CN"/>
        </w:rPr>
        <w:t>:</w:t>
      </w:r>
      <w:r w:rsidRPr="005B4CEA">
        <w:rPr>
          <w:rFonts w:ascii="Book Antiqua" w:hAnsi="Book Antiqua"/>
        </w:rPr>
        <w:t xml:space="preserve"> Negative predictive value. </w:t>
      </w:r>
      <w:r w:rsidR="00FB42F0" w:rsidRPr="004A2851">
        <w:rPr>
          <w:rFonts w:ascii="Book Antiqua" w:hAnsi="Book Antiqua" w:cs="Arial"/>
          <w:b/>
        </w:rPr>
        <w:br w:type="page"/>
      </w:r>
    </w:p>
    <w:sectPr w:rsidR="00FB42F0" w:rsidRPr="004A2851" w:rsidSect="002F4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91" w:rsidRDefault="00075C91" w:rsidP="00FB42F0">
      <w:r>
        <w:separator/>
      </w:r>
    </w:p>
  </w:endnote>
  <w:endnote w:type="continuationSeparator" w:id="0">
    <w:p w:rsidR="00075C91" w:rsidRDefault="00075C91" w:rsidP="00F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91" w:rsidRDefault="00075C91" w:rsidP="00FB42F0">
      <w:r>
        <w:separator/>
      </w:r>
    </w:p>
  </w:footnote>
  <w:footnote w:type="continuationSeparator" w:id="0">
    <w:p w:rsidR="00075C91" w:rsidRDefault="00075C91" w:rsidP="00FB4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F3"/>
    <w:rsid w:val="000023D2"/>
    <w:rsid w:val="000065ED"/>
    <w:rsid w:val="000077BE"/>
    <w:rsid w:val="00010CCD"/>
    <w:rsid w:val="00027A33"/>
    <w:rsid w:val="00054529"/>
    <w:rsid w:val="000548B7"/>
    <w:rsid w:val="00075C91"/>
    <w:rsid w:val="00075F36"/>
    <w:rsid w:val="00083325"/>
    <w:rsid w:val="000C31CB"/>
    <w:rsid w:val="000C32A2"/>
    <w:rsid w:val="000D15BC"/>
    <w:rsid w:val="000E2595"/>
    <w:rsid w:val="000F518C"/>
    <w:rsid w:val="00154215"/>
    <w:rsid w:val="00154384"/>
    <w:rsid w:val="0015692A"/>
    <w:rsid w:val="0020263D"/>
    <w:rsid w:val="002169BD"/>
    <w:rsid w:val="00223BEF"/>
    <w:rsid w:val="0022554F"/>
    <w:rsid w:val="00230076"/>
    <w:rsid w:val="00237025"/>
    <w:rsid w:val="002449C8"/>
    <w:rsid w:val="002478D4"/>
    <w:rsid w:val="00260CAC"/>
    <w:rsid w:val="002909CA"/>
    <w:rsid w:val="002F4F87"/>
    <w:rsid w:val="003111C0"/>
    <w:rsid w:val="00326C19"/>
    <w:rsid w:val="0033111F"/>
    <w:rsid w:val="00343401"/>
    <w:rsid w:val="0034453B"/>
    <w:rsid w:val="003552BA"/>
    <w:rsid w:val="00366C1B"/>
    <w:rsid w:val="003A5A56"/>
    <w:rsid w:val="003D2446"/>
    <w:rsid w:val="003D74DA"/>
    <w:rsid w:val="003E12D3"/>
    <w:rsid w:val="00406FFD"/>
    <w:rsid w:val="004071EE"/>
    <w:rsid w:val="004418FE"/>
    <w:rsid w:val="00446643"/>
    <w:rsid w:val="00471FF2"/>
    <w:rsid w:val="004A277F"/>
    <w:rsid w:val="004D6B3C"/>
    <w:rsid w:val="004E5A2C"/>
    <w:rsid w:val="004F70FE"/>
    <w:rsid w:val="0055013A"/>
    <w:rsid w:val="00555DB3"/>
    <w:rsid w:val="00560C2A"/>
    <w:rsid w:val="005905F5"/>
    <w:rsid w:val="005A1137"/>
    <w:rsid w:val="005B0AE9"/>
    <w:rsid w:val="005B22AB"/>
    <w:rsid w:val="005B4CEA"/>
    <w:rsid w:val="005E2A19"/>
    <w:rsid w:val="00626E5D"/>
    <w:rsid w:val="006661CF"/>
    <w:rsid w:val="00684095"/>
    <w:rsid w:val="006C1B14"/>
    <w:rsid w:val="006C5C3C"/>
    <w:rsid w:val="006D4D2C"/>
    <w:rsid w:val="00705C57"/>
    <w:rsid w:val="00724D64"/>
    <w:rsid w:val="00797B91"/>
    <w:rsid w:val="007B7FAC"/>
    <w:rsid w:val="007D4C19"/>
    <w:rsid w:val="008402AA"/>
    <w:rsid w:val="00847334"/>
    <w:rsid w:val="00857DA0"/>
    <w:rsid w:val="00862A76"/>
    <w:rsid w:val="0086499D"/>
    <w:rsid w:val="008672F7"/>
    <w:rsid w:val="00880B57"/>
    <w:rsid w:val="00880D46"/>
    <w:rsid w:val="008A713B"/>
    <w:rsid w:val="008F7851"/>
    <w:rsid w:val="00902E19"/>
    <w:rsid w:val="00904C43"/>
    <w:rsid w:val="009164F4"/>
    <w:rsid w:val="009305F7"/>
    <w:rsid w:val="00964C2B"/>
    <w:rsid w:val="00964D9E"/>
    <w:rsid w:val="009A1194"/>
    <w:rsid w:val="009B4A90"/>
    <w:rsid w:val="009C7388"/>
    <w:rsid w:val="009E27C1"/>
    <w:rsid w:val="009E2C07"/>
    <w:rsid w:val="00A03C3F"/>
    <w:rsid w:val="00A26E60"/>
    <w:rsid w:val="00A71812"/>
    <w:rsid w:val="00AD43A0"/>
    <w:rsid w:val="00AE325F"/>
    <w:rsid w:val="00B16842"/>
    <w:rsid w:val="00B41183"/>
    <w:rsid w:val="00BB1721"/>
    <w:rsid w:val="00BB3036"/>
    <w:rsid w:val="00BC3F62"/>
    <w:rsid w:val="00BD5D59"/>
    <w:rsid w:val="00C00343"/>
    <w:rsid w:val="00C152F3"/>
    <w:rsid w:val="00C1694C"/>
    <w:rsid w:val="00C175DA"/>
    <w:rsid w:val="00C60ECB"/>
    <w:rsid w:val="00C65043"/>
    <w:rsid w:val="00C84F78"/>
    <w:rsid w:val="00CF09BF"/>
    <w:rsid w:val="00D23DD6"/>
    <w:rsid w:val="00D34EFD"/>
    <w:rsid w:val="00D86291"/>
    <w:rsid w:val="00DA38B4"/>
    <w:rsid w:val="00DA3F8E"/>
    <w:rsid w:val="00DD7364"/>
    <w:rsid w:val="00E07CBB"/>
    <w:rsid w:val="00E9295A"/>
    <w:rsid w:val="00EA11D9"/>
    <w:rsid w:val="00EA529C"/>
    <w:rsid w:val="00EB4BF4"/>
    <w:rsid w:val="00EE5549"/>
    <w:rsid w:val="00F071EF"/>
    <w:rsid w:val="00F60853"/>
    <w:rsid w:val="00F65015"/>
    <w:rsid w:val="00F6665F"/>
    <w:rsid w:val="00F863A7"/>
    <w:rsid w:val="00FA0736"/>
    <w:rsid w:val="00FB42F0"/>
    <w:rsid w:val="00FE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F0"/>
    <w:rPr>
      <w:rFonts w:ascii="Times New Roman" w:eastAsia="Times New Roman" w:hAnsi="Times New Roman" w:cs="Times New Roman"/>
      <w:kern w:val="0"/>
      <w:sz w:val="24"/>
      <w:szCs w:val="24"/>
      <w:lang w:eastAsia="en-US"/>
    </w:rPr>
  </w:style>
  <w:style w:type="paragraph" w:styleId="1">
    <w:name w:val="heading 1"/>
    <w:basedOn w:val="a"/>
    <w:next w:val="a"/>
    <w:link w:val="1Char"/>
    <w:qFormat/>
    <w:rsid w:val="00FB42F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2F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FB42F0"/>
    <w:rPr>
      <w:sz w:val="18"/>
      <w:szCs w:val="18"/>
    </w:rPr>
  </w:style>
  <w:style w:type="paragraph" w:styleId="a4">
    <w:name w:val="footer"/>
    <w:basedOn w:val="a"/>
    <w:link w:val="Char0"/>
    <w:uiPriority w:val="99"/>
    <w:unhideWhenUsed/>
    <w:rsid w:val="00FB42F0"/>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FB42F0"/>
    <w:rPr>
      <w:sz w:val="18"/>
      <w:szCs w:val="18"/>
    </w:rPr>
  </w:style>
  <w:style w:type="character" w:customStyle="1" w:styleId="1Char">
    <w:name w:val="标题 1 Char"/>
    <w:basedOn w:val="a0"/>
    <w:link w:val="1"/>
    <w:rsid w:val="00FB42F0"/>
    <w:rPr>
      <w:rFonts w:ascii="Times New Roman" w:eastAsia="Times New Roman" w:hAnsi="Times New Roman" w:cs="Times New Roman"/>
      <w:b/>
      <w:bCs/>
      <w:kern w:val="0"/>
      <w:sz w:val="24"/>
      <w:szCs w:val="24"/>
      <w:lang w:eastAsia="en-US"/>
    </w:rPr>
  </w:style>
  <w:style w:type="character" w:customStyle="1" w:styleId="apple-converted-space">
    <w:name w:val="apple-converted-space"/>
    <w:basedOn w:val="a0"/>
    <w:rsid w:val="00FB42F0"/>
  </w:style>
  <w:style w:type="character" w:styleId="a5">
    <w:name w:val="Hyperlink"/>
    <w:basedOn w:val="a0"/>
    <w:uiPriority w:val="99"/>
    <w:semiHidden/>
    <w:unhideWhenUsed/>
    <w:rsid w:val="00FB42F0"/>
    <w:rPr>
      <w:color w:val="0000FF"/>
      <w:u w:val="single"/>
    </w:rPr>
  </w:style>
  <w:style w:type="character" w:styleId="a6">
    <w:name w:val="Strong"/>
    <w:uiPriority w:val="22"/>
    <w:qFormat/>
    <w:rsid w:val="00446643"/>
    <w:rPr>
      <w:b/>
      <w:bCs/>
    </w:rPr>
  </w:style>
  <w:style w:type="character" w:styleId="a7">
    <w:name w:val="annotation reference"/>
    <w:basedOn w:val="a0"/>
    <w:uiPriority w:val="99"/>
    <w:semiHidden/>
    <w:unhideWhenUsed/>
    <w:rsid w:val="000C31CB"/>
    <w:rPr>
      <w:sz w:val="21"/>
      <w:szCs w:val="21"/>
    </w:rPr>
  </w:style>
  <w:style w:type="paragraph" w:styleId="a8">
    <w:name w:val="annotation text"/>
    <w:basedOn w:val="a"/>
    <w:link w:val="Char1"/>
    <w:uiPriority w:val="99"/>
    <w:semiHidden/>
    <w:unhideWhenUsed/>
    <w:rsid w:val="000C31CB"/>
  </w:style>
  <w:style w:type="character" w:customStyle="1" w:styleId="Char1">
    <w:name w:val="批注文字 Char"/>
    <w:basedOn w:val="a0"/>
    <w:link w:val="a8"/>
    <w:uiPriority w:val="99"/>
    <w:semiHidden/>
    <w:rsid w:val="000C31CB"/>
    <w:rPr>
      <w:rFonts w:ascii="Times New Roman" w:eastAsia="Times New Roman" w:hAnsi="Times New Roman" w:cs="Times New Roman"/>
      <w:kern w:val="0"/>
      <w:sz w:val="24"/>
      <w:szCs w:val="24"/>
      <w:lang w:eastAsia="en-US"/>
    </w:rPr>
  </w:style>
  <w:style w:type="paragraph" w:styleId="a9">
    <w:name w:val="annotation subject"/>
    <w:basedOn w:val="a8"/>
    <w:next w:val="a8"/>
    <w:link w:val="Char2"/>
    <w:uiPriority w:val="99"/>
    <w:semiHidden/>
    <w:unhideWhenUsed/>
    <w:rsid w:val="000C31CB"/>
    <w:rPr>
      <w:b/>
      <w:bCs/>
    </w:rPr>
  </w:style>
  <w:style w:type="character" w:customStyle="1" w:styleId="Char2">
    <w:name w:val="批注主题 Char"/>
    <w:basedOn w:val="Char1"/>
    <w:link w:val="a9"/>
    <w:uiPriority w:val="99"/>
    <w:semiHidden/>
    <w:rsid w:val="000C31CB"/>
    <w:rPr>
      <w:rFonts w:ascii="Times New Roman" w:eastAsia="Times New Roman" w:hAnsi="Times New Roman" w:cs="Times New Roman"/>
      <w:b/>
      <w:bCs/>
      <w:kern w:val="0"/>
      <w:sz w:val="24"/>
      <w:szCs w:val="24"/>
      <w:lang w:eastAsia="en-US"/>
    </w:rPr>
  </w:style>
  <w:style w:type="paragraph" w:styleId="aa">
    <w:name w:val="Balloon Text"/>
    <w:basedOn w:val="a"/>
    <w:link w:val="Char3"/>
    <w:uiPriority w:val="99"/>
    <w:semiHidden/>
    <w:unhideWhenUsed/>
    <w:rsid w:val="000C31CB"/>
    <w:rPr>
      <w:sz w:val="18"/>
      <w:szCs w:val="18"/>
    </w:rPr>
  </w:style>
  <w:style w:type="character" w:customStyle="1" w:styleId="Char3">
    <w:name w:val="批注框文本 Char"/>
    <w:basedOn w:val="a0"/>
    <w:link w:val="aa"/>
    <w:uiPriority w:val="99"/>
    <w:semiHidden/>
    <w:rsid w:val="000C31CB"/>
    <w:rPr>
      <w:rFonts w:ascii="Times New Roman" w:eastAsia="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F0"/>
    <w:rPr>
      <w:rFonts w:ascii="Times New Roman" w:eastAsia="Times New Roman" w:hAnsi="Times New Roman" w:cs="Times New Roman"/>
      <w:kern w:val="0"/>
      <w:sz w:val="24"/>
      <w:szCs w:val="24"/>
      <w:lang w:eastAsia="en-US"/>
    </w:rPr>
  </w:style>
  <w:style w:type="paragraph" w:styleId="1">
    <w:name w:val="heading 1"/>
    <w:basedOn w:val="a"/>
    <w:next w:val="a"/>
    <w:link w:val="1Char"/>
    <w:qFormat/>
    <w:rsid w:val="00FB42F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2F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FB42F0"/>
    <w:rPr>
      <w:sz w:val="18"/>
      <w:szCs w:val="18"/>
    </w:rPr>
  </w:style>
  <w:style w:type="paragraph" w:styleId="a4">
    <w:name w:val="footer"/>
    <w:basedOn w:val="a"/>
    <w:link w:val="Char0"/>
    <w:uiPriority w:val="99"/>
    <w:unhideWhenUsed/>
    <w:rsid w:val="00FB42F0"/>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FB42F0"/>
    <w:rPr>
      <w:sz w:val="18"/>
      <w:szCs w:val="18"/>
    </w:rPr>
  </w:style>
  <w:style w:type="character" w:customStyle="1" w:styleId="1Char">
    <w:name w:val="标题 1 Char"/>
    <w:basedOn w:val="a0"/>
    <w:link w:val="1"/>
    <w:rsid w:val="00FB42F0"/>
    <w:rPr>
      <w:rFonts w:ascii="Times New Roman" w:eastAsia="Times New Roman" w:hAnsi="Times New Roman" w:cs="Times New Roman"/>
      <w:b/>
      <w:bCs/>
      <w:kern w:val="0"/>
      <w:sz w:val="24"/>
      <w:szCs w:val="24"/>
      <w:lang w:eastAsia="en-US"/>
    </w:rPr>
  </w:style>
  <w:style w:type="character" w:customStyle="1" w:styleId="apple-converted-space">
    <w:name w:val="apple-converted-space"/>
    <w:basedOn w:val="a0"/>
    <w:rsid w:val="00FB42F0"/>
  </w:style>
  <w:style w:type="character" w:styleId="a5">
    <w:name w:val="Hyperlink"/>
    <w:basedOn w:val="a0"/>
    <w:uiPriority w:val="99"/>
    <w:semiHidden/>
    <w:unhideWhenUsed/>
    <w:rsid w:val="00FB42F0"/>
    <w:rPr>
      <w:color w:val="0000FF"/>
      <w:u w:val="single"/>
    </w:rPr>
  </w:style>
  <w:style w:type="character" w:styleId="a6">
    <w:name w:val="Strong"/>
    <w:uiPriority w:val="22"/>
    <w:qFormat/>
    <w:rsid w:val="00446643"/>
    <w:rPr>
      <w:b/>
      <w:bCs/>
    </w:rPr>
  </w:style>
  <w:style w:type="character" w:styleId="a7">
    <w:name w:val="annotation reference"/>
    <w:basedOn w:val="a0"/>
    <w:uiPriority w:val="99"/>
    <w:semiHidden/>
    <w:unhideWhenUsed/>
    <w:rsid w:val="000C31CB"/>
    <w:rPr>
      <w:sz w:val="21"/>
      <w:szCs w:val="21"/>
    </w:rPr>
  </w:style>
  <w:style w:type="paragraph" w:styleId="a8">
    <w:name w:val="annotation text"/>
    <w:basedOn w:val="a"/>
    <w:link w:val="Char1"/>
    <w:uiPriority w:val="99"/>
    <w:semiHidden/>
    <w:unhideWhenUsed/>
    <w:rsid w:val="000C31CB"/>
  </w:style>
  <w:style w:type="character" w:customStyle="1" w:styleId="Char1">
    <w:name w:val="批注文字 Char"/>
    <w:basedOn w:val="a0"/>
    <w:link w:val="a8"/>
    <w:uiPriority w:val="99"/>
    <w:semiHidden/>
    <w:rsid w:val="000C31CB"/>
    <w:rPr>
      <w:rFonts w:ascii="Times New Roman" w:eastAsia="Times New Roman" w:hAnsi="Times New Roman" w:cs="Times New Roman"/>
      <w:kern w:val="0"/>
      <w:sz w:val="24"/>
      <w:szCs w:val="24"/>
      <w:lang w:eastAsia="en-US"/>
    </w:rPr>
  </w:style>
  <w:style w:type="paragraph" w:styleId="a9">
    <w:name w:val="annotation subject"/>
    <w:basedOn w:val="a8"/>
    <w:next w:val="a8"/>
    <w:link w:val="Char2"/>
    <w:uiPriority w:val="99"/>
    <w:semiHidden/>
    <w:unhideWhenUsed/>
    <w:rsid w:val="000C31CB"/>
    <w:rPr>
      <w:b/>
      <w:bCs/>
    </w:rPr>
  </w:style>
  <w:style w:type="character" w:customStyle="1" w:styleId="Char2">
    <w:name w:val="批注主题 Char"/>
    <w:basedOn w:val="Char1"/>
    <w:link w:val="a9"/>
    <w:uiPriority w:val="99"/>
    <w:semiHidden/>
    <w:rsid w:val="000C31CB"/>
    <w:rPr>
      <w:rFonts w:ascii="Times New Roman" w:eastAsia="Times New Roman" w:hAnsi="Times New Roman" w:cs="Times New Roman"/>
      <w:b/>
      <w:bCs/>
      <w:kern w:val="0"/>
      <w:sz w:val="24"/>
      <w:szCs w:val="24"/>
      <w:lang w:eastAsia="en-US"/>
    </w:rPr>
  </w:style>
  <w:style w:type="paragraph" w:styleId="aa">
    <w:name w:val="Balloon Text"/>
    <w:basedOn w:val="a"/>
    <w:link w:val="Char3"/>
    <w:uiPriority w:val="99"/>
    <w:semiHidden/>
    <w:unhideWhenUsed/>
    <w:rsid w:val="000C31CB"/>
    <w:rPr>
      <w:sz w:val="18"/>
      <w:szCs w:val="18"/>
    </w:rPr>
  </w:style>
  <w:style w:type="character" w:customStyle="1" w:styleId="Char3">
    <w:name w:val="批注框文本 Char"/>
    <w:basedOn w:val="a0"/>
    <w:link w:val="aa"/>
    <w:uiPriority w:val="99"/>
    <w:semiHidden/>
    <w:rsid w:val="000C31CB"/>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8344</Words>
  <Characters>47561</Characters>
  <Application>Microsoft Office Word</Application>
  <DocSecurity>0</DocSecurity>
  <Lines>396</Lines>
  <Paragraphs>111</Paragraphs>
  <ScaleCrop>false</ScaleCrop>
  <Company>Hewlett-Packard Company</Company>
  <LinksUpToDate>false</LinksUpToDate>
  <CharactersWithSpaces>55794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2013-07-17T01:55:00Z</dcterms:created>
  <dcterms:modified xsi:type="dcterms:W3CDTF">2013-07-17T01:55:00Z</dcterms:modified>
</cp:coreProperties>
</file>