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8D266" w14:textId="77777777" w:rsidR="001D603C" w:rsidRPr="005B60EB" w:rsidRDefault="004B458D" w:rsidP="005176CA">
      <w:pPr>
        <w:snapToGrid w:val="0"/>
        <w:spacing w:after="0" w:line="360" w:lineRule="auto"/>
        <w:jc w:val="both"/>
        <w:rPr>
          <w:rFonts w:ascii="Book Antiqua" w:hAnsi="Book Antiqua" w:cs="Times New Roman"/>
          <w:sz w:val="24"/>
          <w:szCs w:val="24"/>
          <w:lang w:eastAsia="zh-CN"/>
        </w:rPr>
      </w:pPr>
      <w:r w:rsidRPr="005B60EB">
        <w:rPr>
          <w:rFonts w:ascii="Book Antiqua" w:hAnsi="Book Antiqua" w:cs="Times New Roman"/>
          <w:b/>
          <w:sz w:val="24"/>
          <w:szCs w:val="24"/>
        </w:rPr>
        <w:t>Name of Journal:</w:t>
      </w:r>
      <w:r w:rsidR="00305806" w:rsidRPr="005B60EB">
        <w:rPr>
          <w:rFonts w:ascii="Book Antiqua" w:hAnsi="Book Antiqua" w:cs="Times New Roman"/>
          <w:sz w:val="24"/>
          <w:szCs w:val="24"/>
        </w:rPr>
        <w:t xml:space="preserve"> </w:t>
      </w:r>
      <w:r w:rsidR="00305806" w:rsidRPr="005B60EB">
        <w:rPr>
          <w:rFonts w:ascii="Book Antiqua" w:hAnsi="Book Antiqua" w:cs="Times New Roman"/>
          <w:b/>
          <w:i/>
          <w:sz w:val="24"/>
          <w:szCs w:val="24"/>
        </w:rPr>
        <w:t>World J</w:t>
      </w:r>
      <w:r w:rsidRPr="005B60EB">
        <w:rPr>
          <w:rFonts w:ascii="Book Antiqua" w:hAnsi="Book Antiqua" w:cs="Times New Roman"/>
          <w:b/>
          <w:i/>
          <w:sz w:val="24"/>
          <w:szCs w:val="24"/>
        </w:rPr>
        <w:t>ournal of Gastroenterology</w:t>
      </w:r>
    </w:p>
    <w:p w14:paraId="687C5BBC" w14:textId="77777777" w:rsidR="005176CA" w:rsidRPr="005B60EB" w:rsidRDefault="005176CA" w:rsidP="005176CA">
      <w:pPr>
        <w:snapToGrid w:val="0"/>
        <w:spacing w:after="0" w:line="360" w:lineRule="auto"/>
        <w:jc w:val="both"/>
        <w:rPr>
          <w:rFonts w:ascii="Book Antiqua" w:hAnsi="Book Antiqua" w:cs="Times New Roman"/>
          <w:sz w:val="24"/>
          <w:szCs w:val="24"/>
          <w:lang w:eastAsia="zh-CN"/>
        </w:rPr>
      </w:pPr>
      <w:bookmarkStart w:id="0" w:name="OLE_LINK485"/>
      <w:bookmarkStart w:id="1" w:name="OLE_LINK486"/>
      <w:bookmarkStart w:id="2" w:name="OLE_LINK661"/>
      <w:bookmarkStart w:id="3" w:name="OLE_LINK768"/>
      <w:r w:rsidRPr="005B60EB">
        <w:rPr>
          <w:rFonts w:ascii="Book Antiqua" w:hAnsi="Book Antiqua" w:cs="Times New Roman"/>
          <w:b/>
          <w:sz w:val="24"/>
          <w:szCs w:val="24"/>
          <w:lang w:val="en-US" w:eastAsia="zh-CN"/>
        </w:rPr>
        <w:t>Manuscript NO:</w:t>
      </w:r>
      <w:bookmarkEnd w:id="0"/>
      <w:bookmarkEnd w:id="1"/>
      <w:bookmarkEnd w:id="2"/>
      <w:bookmarkEnd w:id="3"/>
      <w:r w:rsidRPr="005B60EB">
        <w:rPr>
          <w:rFonts w:ascii="Book Antiqua" w:hAnsi="Book Antiqua" w:cs="Times New Roman"/>
          <w:b/>
          <w:sz w:val="24"/>
          <w:szCs w:val="24"/>
          <w:lang w:val="en-US" w:eastAsia="zh-CN"/>
        </w:rPr>
        <w:t xml:space="preserve"> 34111</w:t>
      </w:r>
    </w:p>
    <w:p w14:paraId="05D81C7C" w14:textId="77777777" w:rsidR="004B458D" w:rsidRPr="005B60EB" w:rsidRDefault="004B458D" w:rsidP="005176CA">
      <w:pPr>
        <w:snapToGrid w:val="0"/>
        <w:spacing w:after="0" w:line="360" w:lineRule="auto"/>
        <w:jc w:val="both"/>
        <w:rPr>
          <w:rFonts w:ascii="Book Antiqua" w:hAnsi="Book Antiqua" w:cs="Times New Roman"/>
          <w:sz w:val="24"/>
          <w:szCs w:val="24"/>
        </w:rPr>
      </w:pPr>
      <w:r w:rsidRPr="005B60EB">
        <w:rPr>
          <w:rFonts w:ascii="Book Antiqua" w:hAnsi="Book Antiqua" w:cs="Times New Roman"/>
          <w:b/>
          <w:sz w:val="24"/>
          <w:szCs w:val="24"/>
        </w:rPr>
        <w:t>Manuscript type:</w:t>
      </w:r>
      <w:r w:rsidRPr="005B60EB">
        <w:rPr>
          <w:rFonts w:ascii="Book Antiqua" w:hAnsi="Book Antiqua" w:cs="Times New Roman"/>
          <w:sz w:val="24"/>
          <w:szCs w:val="24"/>
        </w:rPr>
        <w:t xml:space="preserve"> </w:t>
      </w:r>
      <w:r w:rsidRPr="005B60EB">
        <w:rPr>
          <w:rFonts w:ascii="Book Antiqua" w:hAnsi="Book Antiqua" w:cs="Times New Roman"/>
          <w:b/>
          <w:sz w:val="24"/>
          <w:szCs w:val="24"/>
        </w:rPr>
        <w:t>EDITORIAL</w:t>
      </w:r>
    </w:p>
    <w:p w14:paraId="4EC964B6" w14:textId="77777777" w:rsidR="005176CA" w:rsidRPr="005B60EB" w:rsidRDefault="005176CA" w:rsidP="005176CA">
      <w:pPr>
        <w:snapToGrid w:val="0"/>
        <w:spacing w:after="0" w:line="360" w:lineRule="auto"/>
        <w:jc w:val="both"/>
        <w:rPr>
          <w:rFonts w:ascii="Book Antiqua" w:hAnsi="Book Antiqua" w:cs="Times New Roman"/>
          <w:b/>
          <w:sz w:val="24"/>
          <w:szCs w:val="24"/>
          <w:lang w:eastAsia="zh-CN"/>
        </w:rPr>
      </w:pPr>
    </w:p>
    <w:p w14:paraId="1F2985A4" w14:textId="77777777" w:rsidR="004B458D" w:rsidRPr="005B60EB" w:rsidRDefault="004B458D" w:rsidP="005176CA">
      <w:pPr>
        <w:snapToGrid w:val="0"/>
        <w:spacing w:after="0" w:line="360" w:lineRule="auto"/>
        <w:jc w:val="both"/>
        <w:rPr>
          <w:rFonts w:ascii="Book Antiqua" w:hAnsi="Book Antiqua" w:cs="Times New Roman"/>
          <w:b/>
          <w:sz w:val="24"/>
          <w:szCs w:val="24"/>
        </w:rPr>
      </w:pPr>
      <w:r w:rsidRPr="005B60EB">
        <w:rPr>
          <w:rFonts w:ascii="Book Antiqua" w:hAnsi="Book Antiqua" w:cs="Times New Roman"/>
          <w:b/>
          <w:sz w:val="24"/>
          <w:szCs w:val="24"/>
        </w:rPr>
        <w:t>Role of</w:t>
      </w:r>
      <w:r w:rsidR="00FD18F0" w:rsidRPr="005B60EB">
        <w:rPr>
          <w:rFonts w:ascii="Book Antiqua" w:hAnsi="Book Antiqua" w:cs="Times New Roman"/>
          <w:b/>
          <w:sz w:val="24"/>
          <w:szCs w:val="24"/>
        </w:rPr>
        <w:t xml:space="preserve"> tissue microenvironment resident adipocytes in colon cancer</w:t>
      </w:r>
    </w:p>
    <w:p w14:paraId="16F8B128" w14:textId="77777777" w:rsidR="005176CA" w:rsidRPr="005B60EB" w:rsidRDefault="005176CA" w:rsidP="005176CA">
      <w:pPr>
        <w:snapToGrid w:val="0"/>
        <w:spacing w:after="0" w:line="360" w:lineRule="auto"/>
        <w:jc w:val="both"/>
        <w:rPr>
          <w:rFonts w:ascii="Book Antiqua" w:hAnsi="Book Antiqua" w:cs="Times New Roman"/>
          <w:b/>
          <w:sz w:val="24"/>
          <w:szCs w:val="24"/>
          <w:lang w:eastAsia="zh-CN"/>
        </w:rPr>
      </w:pPr>
    </w:p>
    <w:p w14:paraId="5DB1176F" w14:textId="77777777" w:rsidR="004B458D" w:rsidRPr="005B60EB" w:rsidRDefault="005176CA" w:rsidP="005176CA">
      <w:pPr>
        <w:snapToGrid w:val="0"/>
        <w:spacing w:after="0" w:line="360" w:lineRule="auto"/>
        <w:jc w:val="both"/>
        <w:rPr>
          <w:rFonts w:ascii="Book Antiqua" w:hAnsi="Book Antiqua" w:cs="Times New Roman"/>
          <w:sz w:val="24"/>
          <w:szCs w:val="24"/>
          <w:lang w:eastAsia="zh-CN"/>
        </w:rPr>
      </w:pPr>
      <w:r w:rsidRPr="005B60EB">
        <w:rPr>
          <w:rFonts w:ascii="Book Antiqua" w:hAnsi="Book Antiqua" w:cs="Times New Roman"/>
          <w:sz w:val="24"/>
          <w:szCs w:val="24"/>
        </w:rPr>
        <w:t xml:space="preserve">Tabuso </w:t>
      </w:r>
      <w:r w:rsidRPr="005B60EB">
        <w:rPr>
          <w:rFonts w:ascii="Book Antiqua" w:hAnsi="Book Antiqua" w:cs="Times New Roman"/>
          <w:sz w:val="24"/>
          <w:szCs w:val="24"/>
          <w:lang w:eastAsia="zh-CN"/>
        </w:rPr>
        <w:t xml:space="preserve">M </w:t>
      </w:r>
      <w:r w:rsidRPr="005B60EB">
        <w:rPr>
          <w:rFonts w:ascii="Book Antiqua" w:hAnsi="Book Antiqua" w:cs="Times New Roman"/>
          <w:i/>
          <w:sz w:val="24"/>
          <w:szCs w:val="24"/>
          <w:lang w:eastAsia="zh-CN"/>
        </w:rPr>
        <w:t>et al</w:t>
      </w:r>
      <w:r w:rsidRPr="005B60EB">
        <w:rPr>
          <w:rFonts w:ascii="Book Antiqua" w:hAnsi="Book Antiqua" w:cs="Times New Roman"/>
          <w:sz w:val="24"/>
          <w:szCs w:val="24"/>
          <w:lang w:eastAsia="zh-CN"/>
        </w:rPr>
        <w:t xml:space="preserve">. </w:t>
      </w:r>
      <w:r w:rsidR="00345344" w:rsidRPr="005B60EB">
        <w:rPr>
          <w:rFonts w:ascii="Book Antiqua" w:hAnsi="Book Antiqua" w:cs="Times New Roman"/>
          <w:sz w:val="24"/>
          <w:szCs w:val="24"/>
        </w:rPr>
        <w:t>Tumour</w:t>
      </w:r>
      <w:r w:rsidR="0003661A" w:rsidRPr="005B60EB">
        <w:rPr>
          <w:rFonts w:ascii="Book Antiqua" w:hAnsi="Book Antiqua" w:cs="Times New Roman"/>
          <w:sz w:val="24"/>
          <w:szCs w:val="24"/>
        </w:rPr>
        <w:t xml:space="preserve"> resident</w:t>
      </w:r>
      <w:r w:rsidRPr="005B60EB">
        <w:rPr>
          <w:rFonts w:ascii="Book Antiqua" w:hAnsi="Book Antiqua" w:cs="Times New Roman"/>
          <w:sz w:val="24"/>
          <w:szCs w:val="24"/>
        </w:rPr>
        <w:t xml:space="preserve"> adipocytes in colon cancer</w:t>
      </w:r>
    </w:p>
    <w:p w14:paraId="6DDCD73C" w14:textId="77777777" w:rsidR="005176CA" w:rsidRPr="005B60EB" w:rsidRDefault="005176CA" w:rsidP="005176CA">
      <w:pPr>
        <w:snapToGrid w:val="0"/>
        <w:spacing w:after="0" w:line="360" w:lineRule="auto"/>
        <w:jc w:val="both"/>
        <w:rPr>
          <w:rFonts w:ascii="Book Antiqua" w:hAnsi="Book Antiqua" w:cs="Times New Roman"/>
          <w:b/>
          <w:sz w:val="24"/>
          <w:szCs w:val="24"/>
          <w:lang w:eastAsia="zh-CN"/>
        </w:rPr>
      </w:pPr>
    </w:p>
    <w:p w14:paraId="4C3A17CD" w14:textId="156531C9" w:rsidR="0003661A" w:rsidRPr="005B60EB" w:rsidRDefault="0003661A" w:rsidP="005176CA">
      <w:pPr>
        <w:snapToGrid w:val="0"/>
        <w:spacing w:after="0" w:line="360" w:lineRule="auto"/>
        <w:jc w:val="both"/>
        <w:rPr>
          <w:rFonts w:ascii="Book Antiqua" w:hAnsi="Book Antiqua" w:cs="Times New Roman"/>
          <w:sz w:val="24"/>
          <w:szCs w:val="24"/>
        </w:rPr>
      </w:pPr>
      <w:r w:rsidRPr="005B60EB">
        <w:rPr>
          <w:rFonts w:ascii="Book Antiqua" w:hAnsi="Book Antiqua" w:cs="Times New Roman"/>
          <w:sz w:val="24"/>
          <w:szCs w:val="24"/>
        </w:rPr>
        <w:t xml:space="preserve">Maria Tabuso, </w:t>
      </w:r>
      <w:r w:rsidR="002D1672" w:rsidRPr="005B60EB">
        <w:rPr>
          <w:rStyle w:val="normalchar1"/>
          <w:rFonts w:ascii="Book Antiqua" w:hAnsi="Book Antiqua"/>
          <w:sz w:val="24"/>
          <w:szCs w:val="24"/>
        </w:rPr>
        <w:t>Shervanthi Homer-Vanniasinkam,</w:t>
      </w:r>
      <w:r w:rsidR="00294089">
        <w:rPr>
          <w:rFonts w:ascii="Book Antiqua" w:hAnsi="Book Antiqua" w:cs="Times New Roman" w:hint="eastAsia"/>
          <w:sz w:val="24"/>
          <w:szCs w:val="24"/>
          <w:lang w:eastAsia="zh-CN"/>
        </w:rPr>
        <w:t xml:space="preserve"> </w:t>
      </w:r>
      <w:r w:rsidR="005E5CE8" w:rsidRPr="005B60EB">
        <w:rPr>
          <w:rFonts w:ascii="Book Antiqua" w:hAnsi="Book Antiqua" w:cs="Times New Roman"/>
          <w:sz w:val="24"/>
          <w:szCs w:val="24"/>
        </w:rPr>
        <w:t xml:space="preserve">Raghu </w:t>
      </w:r>
      <w:r w:rsidR="0038529D" w:rsidRPr="005B60EB">
        <w:rPr>
          <w:rFonts w:ascii="Book Antiqua" w:hAnsi="Book Antiqua" w:cs="Times New Roman"/>
          <w:sz w:val="24"/>
          <w:szCs w:val="24"/>
        </w:rPr>
        <w:t>Adya,</w:t>
      </w:r>
      <w:r w:rsidRPr="005B60EB">
        <w:rPr>
          <w:rFonts w:ascii="Book Antiqua" w:hAnsi="Book Antiqua" w:cs="Times New Roman"/>
          <w:sz w:val="24"/>
          <w:szCs w:val="24"/>
        </w:rPr>
        <w:t xml:space="preserve"> Ramesh P Arasaradnam</w:t>
      </w:r>
    </w:p>
    <w:p w14:paraId="6BAFE8D0" w14:textId="77777777" w:rsidR="001F2178" w:rsidRPr="005B60EB" w:rsidRDefault="001F2178" w:rsidP="005176CA">
      <w:pPr>
        <w:tabs>
          <w:tab w:val="left" w:pos="720"/>
          <w:tab w:val="left" w:pos="1440"/>
          <w:tab w:val="left" w:pos="7035"/>
        </w:tabs>
        <w:snapToGrid w:val="0"/>
        <w:spacing w:after="0" w:line="360" w:lineRule="auto"/>
        <w:jc w:val="both"/>
        <w:rPr>
          <w:rFonts w:ascii="Book Antiqua" w:hAnsi="Book Antiqua" w:cs="Times New Roman"/>
          <w:b/>
          <w:sz w:val="24"/>
          <w:szCs w:val="24"/>
          <w:lang w:eastAsia="zh-CN"/>
        </w:rPr>
      </w:pPr>
    </w:p>
    <w:p w14:paraId="56836F7E" w14:textId="67FE7FD6" w:rsidR="001362BB" w:rsidRPr="005B60EB" w:rsidRDefault="001362BB" w:rsidP="005176CA">
      <w:pPr>
        <w:snapToGrid w:val="0"/>
        <w:spacing w:after="0" w:line="360" w:lineRule="auto"/>
        <w:jc w:val="both"/>
        <w:rPr>
          <w:rFonts w:ascii="Book Antiqua" w:hAnsi="Book Antiqua" w:cs="Times New Roman"/>
          <w:b/>
          <w:sz w:val="24"/>
          <w:szCs w:val="24"/>
          <w:lang w:eastAsia="zh-CN"/>
        </w:rPr>
      </w:pPr>
      <w:r w:rsidRPr="005B60EB">
        <w:rPr>
          <w:rFonts w:ascii="Book Antiqua" w:hAnsi="Book Antiqua" w:cs="Times New Roman"/>
          <w:b/>
          <w:sz w:val="24"/>
          <w:szCs w:val="24"/>
        </w:rPr>
        <w:t>Maria Tabuso,</w:t>
      </w:r>
      <w:r w:rsidR="001F2178" w:rsidRPr="005B60EB">
        <w:rPr>
          <w:rFonts w:ascii="Book Antiqua" w:hAnsi="Book Antiqua" w:cs="Times New Roman"/>
          <w:b/>
          <w:sz w:val="24"/>
          <w:szCs w:val="24"/>
        </w:rPr>
        <w:t xml:space="preserve"> Ramesh P Arasaradnam,</w:t>
      </w:r>
      <w:r w:rsidR="00294089">
        <w:rPr>
          <w:rFonts w:ascii="Book Antiqua" w:hAnsi="Book Antiqua" w:cs="Times New Roman" w:hint="eastAsia"/>
          <w:sz w:val="24"/>
          <w:szCs w:val="24"/>
          <w:lang w:eastAsia="zh-CN"/>
        </w:rPr>
        <w:t xml:space="preserve"> </w:t>
      </w:r>
      <w:r w:rsidR="0003661A" w:rsidRPr="005B60EB">
        <w:rPr>
          <w:rFonts w:ascii="Book Antiqua" w:hAnsi="Book Antiqua" w:cs="Arial"/>
          <w:sz w:val="24"/>
          <w:szCs w:val="24"/>
        </w:rPr>
        <w:t>Department of Gastroenterology, University Hospitals Coventry and Warwickshire, Clifford Bri</w:t>
      </w:r>
      <w:r w:rsidR="00FB44A7" w:rsidRPr="005B60EB">
        <w:rPr>
          <w:rFonts w:ascii="Book Antiqua" w:hAnsi="Book Antiqua" w:cs="Arial"/>
          <w:sz w:val="24"/>
          <w:szCs w:val="24"/>
        </w:rPr>
        <w:t>dge Road, Coventry</w:t>
      </w:r>
      <w:r w:rsidR="005176CA" w:rsidRPr="005B60EB">
        <w:rPr>
          <w:rFonts w:ascii="Book Antiqua" w:hAnsi="Book Antiqua" w:cs="Arial"/>
          <w:sz w:val="24"/>
          <w:szCs w:val="24"/>
          <w:lang w:eastAsia="zh-CN"/>
        </w:rPr>
        <w:t xml:space="preserve"> </w:t>
      </w:r>
      <w:r w:rsidR="00FB44A7" w:rsidRPr="005B60EB">
        <w:rPr>
          <w:rFonts w:ascii="Book Antiqua" w:hAnsi="Book Antiqua" w:cs="Arial"/>
          <w:sz w:val="24"/>
          <w:szCs w:val="24"/>
        </w:rPr>
        <w:t>CV2 2DX, U</w:t>
      </w:r>
      <w:r w:rsidR="005176CA" w:rsidRPr="005B60EB">
        <w:rPr>
          <w:rFonts w:ascii="Book Antiqua" w:hAnsi="Book Antiqua" w:cs="Arial"/>
          <w:sz w:val="24"/>
          <w:szCs w:val="24"/>
          <w:lang w:eastAsia="zh-CN"/>
        </w:rPr>
        <w:t xml:space="preserve">nited </w:t>
      </w:r>
      <w:r w:rsidR="00FB44A7" w:rsidRPr="005B60EB">
        <w:rPr>
          <w:rFonts w:ascii="Book Antiqua" w:hAnsi="Book Antiqua" w:cs="Arial"/>
          <w:sz w:val="24"/>
          <w:szCs w:val="24"/>
        </w:rPr>
        <w:t>K</w:t>
      </w:r>
      <w:r w:rsidR="005176CA" w:rsidRPr="005B60EB">
        <w:rPr>
          <w:rFonts w:ascii="Book Antiqua" w:hAnsi="Book Antiqua" w:cs="Arial"/>
          <w:sz w:val="24"/>
          <w:szCs w:val="24"/>
          <w:lang w:eastAsia="zh-CN"/>
        </w:rPr>
        <w:t>ingdom</w:t>
      </w:r>
    </w:p>
    <w:p w14:paraId="0B591F66" w14:textId="77777777" w:rsidR="005176CA" w:rsidRPr="00294089" w:rsidRDefault="005176CA" w:rsidP="005176CA">
      <w:pPr>
        <w:snapToGrid w:val="0"/>
        <w:spacing w:after="0" w:line="360" w:lineRule="auto"/>
        <w:jc w:val="both"/>
        <w:rPr>
          <w:rStyle w:val="normalchar1"/>
          <w:rFonts w:ascii="Book Antiqua" w:hAnsi="Book Antiqua"/>
          <w:sz w:val="24"/>
          <w:szCs w:val="24"/>
          <w:lang w:eastAsia="zh-CN"/>
        </w:rPr>
      </w:pPr>
    </w:p>
    <w:p w14:paraId="751651BC" w14:textId="763DBE7F" w:rsidR="001362BB" w:rsidRPr="005B60EB" w:rsidRDefault="001F2178" w:rsidP="005176CA">
      <w:pPr>
        <w:snapToGrid w:val="0"/>
        <w:spacing w:after="0" w:line="360" w:lineRule="auto"/>
        <w:jc w:val="both"/>
        <w:rPr>
          <w:rFonts w:ascii="Book Antiqua" w:hAnsi="Book Antiqua" w:cs="Times New Roman"/>
          <w:sz w:val="24"/>
          <w:szCs w:val="24"/>
        </w:rPr>
      </w:pPr>
      <w:r w:rsidRPr="005B60EB">
        <w:rPr>
          <w:rStyle w:val="normalchar1"/>
          <w:rFonts w:ascii="Book Antiqua" w:hAnsi="Book Antiqua"/>
          <w:b/>
          <w:sz w:val="24"/>
          <w:szCs w:val="24"/>
        </w:rPr>
        <w:t>Shervanthi Homer-Vanniasinkam</w:t>
      </w:r>
      <w:r w:rsidRPr="005B60EB">
        <w:rPr>
          <w:rFonts w:ascii="Book Antiqua" w:hAnsi="Book Antiqua" w:cs="Times New Roman"/>
          <w:b/>
          <w:sz w:val="24"/>
          <w:szCs w:val="24"/>
        </w:rPr>
        <w:t>,</w:t>
      </w:r>
      <w:r w:rsidR="00D219F8" w:rsidRPr="005B60EB">
        <w:rPr>
          <w:rFonts w:ascii="Book Antiqua" w:hAnsi="Book Antiqua" w:cs="Arial"/>
          <w:b/>
          <w:sz w:val="24"/>
          <w:szCs w:val="24"/>
        </w:rPr>
        <w:t xml:space="preserve"> Raghu Adya,</w:t>
      </w:r>
      <w:r w:rsidR="00C75149" w:rsidRPr="005B60EB">
        <w:rPr>
          <w:rFonts w:ascii="Book Antiqua" w:hAnsi="Book Antiqua" w:cs="Times New Roman"/>
          <w:b/>
          <w:sz w:val="24"/>
          <w:szCs w:val="24"/>
        </w:rPr>
        <w:t xml:space="preserve"> Ramesh P Arasaradnam,</w:t>
      </w:r>
      <w:r w:rsidR="001362BB" w:rsidRPr="005B60EB">
        <w:rPr>
          <w:rFonts w:ascii="Book Antiqua" w:hAnsi="Book Antiqua" w:cs="Arial"/>
          <w:b/>
          <w:sz w:val="24"/>
          <w:szCs w:val="24"/>
        </w:rPr>
        <w:t xml:space="preserve"> </w:t>
      </w:r>
      <w:r w:rsidR="0003661A" w:rsidRPr="005B60EB">
        <w:rPr>
          <w:rFonts w:ascii="Book Antiqua" w:hAnsi="Book Antiqua" w:cs="Arial"/>
          <w:sz w:val="24"/>
          <w:szCs w:val="24"/>
        </w:rPr>
        <w:t>Warwick Medical School, University</w:t>
      </w:r>
      <w:r w:rsidR="00294089">
        <w:rPr>
          <w:rFonts w:ascii="Book Antiqua" w:hAnsi="Book Antiqua" w:cs="Arial" w:hint="eastAsia"/>
          <w:sz w:val="24"/>
          <w:szCs w:val="24"/>
          <w:lang w:eastAsia="zh-CN"/>
        </w:rPr>
        <w:t xml:space="preserve"> </w:t>
      </w:r>
      <w:r w:rsidR="0003661A" w:rsidRPr="005B60EB">
        <w:rPr>
          <w:rFonts w:ascii="Book Antiqua" w:hAnsi="Book Antiqua" w:cs="Arial"/>
          <w:sz w:val="24"/>
          <w:szCs w:val="24"/>
        </w:rPr>
        <w:t>of</w:t>
      </w:r>
      <w:r w:rsidR="00FB44A7" w:rsidRPr="005B60EB">
        <w:rPr>
          <w:rFonts w:ascii="Book Antiqua" w:hAnsi="Book Antiqua" w:cs="Arial"/>
          <w:sz w:val="24"/>
          <w:szCs w:val="24"/>
        </w:rPr>
        <w:t xml:space="preserve"> Warwick,</w:t>
      </w:r>
      <w:r w:rsidR="00294089">
        <w:rPr>
          <w:rFonts w:ascii="Book Antiqua" w:hAnsi="Book Antiqua" w:cs="Arial" w:hint="eastAsia"/>
          <w:sz w:val="24"/>
          <w:szCs w:val="24"/>
          <w:lang w:eastAsia="zh-CN"/>
        </w:rPr>
        <w:t xml:space="preserve"> </w:t>
      </w:r>
      <w:r w:rsidR="00FB44A7" w:rsidRPr="005B60EB">
        <w:rPr>
          <w:rFonts w:ascii="Book Antiqua" w:hAnsi="Book Antiqua" w:cs="Arial"/>
          <w:sz w:val="24"/>
          <w:szCs w:val="24"/>
        </w:rPr>
        <w:t>Coventry</w:t>
      </w:r>
      <w:r w:rsidR="005176CA" w:rsidRPr="005B60EB">
        <w:rPr>
          <w:rFonts w:ascii="Book Antiqua" w:hAnsi="Book Antiqua" w:cs="Arial"/>
          <w:sz w:val="24"/>
          <w:szCs w:val="24"/>
          <w:lang w:eastAsia="zh-CN"/>
        </w:rPr>
        <w:t xml:space="preserve"> </w:t>
      </w:r>
      <w:r w:rsidR="00FB44A7" w:rsidRPr="005B60EB">
        <w:rPr>
          <w:rFonts w:ascii="Book Antiqua" w:hAnsi="Book Antiqua" w:cs="Arial"/>
          <w:sz w:val="24"/>
          <w:szCs w:val="24"/>
        </w:rPr>
        <w:t xml:space="preserve">CV4 7AL, </w:t>
      </w:r>
      <w:r w:rsidR="005176CA" w:rsidRPr="005B60EB">
        <w:rPr>
          <w:rFonts w:ascii="Book Antiqua" w:hAnsi="Book Antiqua" w:cs="Arial"/>
          <w:sz w:val="24"/>
          <w:szCs w:val="24"/>
        </w:rPr>
        <w:t>U</w:t>
      </w:r>
      <w:r w:rsidR="005176CA" w:rsidRPr="005B60EB">
        <w:rPr>
          <w:rFonts w:ascii="Book Antiqua" w:hAnsi="Book Antiqua" w:cs="Arial"/>
          <w:sz w:val="24"/>
          <w:szCs w:val="24"/>
          <w:lang w:eastAsia="zh-CN"/>
        </w:rPr>
        <w:t xml:space="preserve">nited </w:t>
      </w:r>
      <w:r w:rsidR="005176CA" w:rsidRPr="005B60EB">
        <w:rPr>
          <w:rFonts w:ascii="Book Antiqua" w:hAnsi="Book Antiqua" w:cs="Arial"/>
          <w:sz w:val="24"/>
          <w:szCs w:val="24"/>
        </w:rPr>
        <w:t>K</w:t>
      </w:r>
      <w:r w:rsidR="005176CA" w:rsidRPr="005B60EB">
        <w:rPr>
          <w:rFonts w:ascii="Book Antiqua" w:hAnsi="Book Antiqua" w:cs="Arial"/>
          <w:sz w:val="24"/>
          <w:szCs w:val="24"/>
          <w:lang w:eastAsia="zh-CN"/>
        </w:rPr>
        <w:t>ingdom</w:t>
      </w:r>
    </w:p>
    <w:p w14:paraId="744A96A6" w14:textId="77777777" w:rsidR="005176CA" w:rsidRPr="00294089" w:rsidRDefault="005176CA" w:rsidP="005176CA">
      <w:pPr>
        <w:snapToGrid w:val="0"/>
        <w:spacing w:after="0" w:line="360" w:lineRule="auto"/>
        <w:jc w:val="both"/>
        <w:rPr>
          <w:rStyle w:val="normalchar1"/>
          <w:rFonts w:ascii="Book Antiqua" w:hAnsi="Book Antiqua"/>
          <w:sz w:val="24"/>
          <w:szCs w:val="24"/>
          <w:lang w:eastAsia="zh-CN"/>
        </w:rPr>
      </w:pPr>
    </w:p>
    <w:p w14:paraId="6C825A29" w14:textId="57A34260" w:rsidR="001362BB" w:rsidRPr="005B60EB" w:rsidRDefault="001362BB" w:rsidP="005176CA">
      <w:pPr>
        <w:snapToGrid w:val="0"/>
        <w:spacing w:after="0" w:line="360" w:lineRule="auto"/>
        <w:jc w:val="both"/>
        <w:rPr>
          <w:rFonts w:ascii="Book Antiqua" w:hAnsi="Book Antiqua" w:cs="Arial"/>
          <w:sz w:val="24"/>
          <w:szCs w:val="24"/>
          <w:shd w:val="clear" w:color="auto" w:fill="FFFFFF"/>
        </w:rPr>
      </w:pPr>
      <w:r w:rsidRPr="005B60EB">
        <w:rPr>
          <w:rStyle w:val="normalchar1"/>
          <w:rFonts w:ascii="Book Antiqua" w:hAnsi="Book Antiqua"/>
          <w:b/>
          <w:sz w:val="24"/>
          <w:szCs w:val="24"/>
        </w:rPr>
        <w:t>Shervanthi Homer-Vanniasinkam</w:t>
      </w:r>
      <w:r w:rsidRPr="005B60EB">
        <w:rPr>
          <w:rFonts w:ascii="Book Antiqua" w:hAnsi="Book Antiqua" w:cs="Arial"/>
          <w:b/>
          <w:sz w:val="24"/>
          <w:szCs w:val="24"/>
          <w:shd w:val="clear" w:color="auto" w:fill="FFFFFF"/>
        </w:rPr>
        <w:t>,</w:t>
      </w:r>
      <w:r w:rsidRPr="005B60EB">
        <w:rPr>
          <w:rFonts w:ascii="Book Antiqua" w:hAnsi="Book Antiqua" w:cs="Arial"/>
          <w:sz w:val="24"/>
          <w:szCs w:val="24"/>
          <w:shd w:val="clear" w:color="auto" w:fill="FFFFFF"/>
        </w:rPr>
        <w:t xml:space="preserve"> </w:t>
      </w:r>
      <w:r w:rsidR="00351F6A" w:rsidRPr="005B60EB">
        <w:rPr>
          <w:rFonts w:ascii="Book Antiqua" w:hAnsi="Book Antiqua" w:cs="Arial"/>
          <w:sz w:val="24"/>
          <w:szCs w:val="24"/>
          <w:shd w:val="clear" w:color="auto" w:fill="FFFFFF"/>
        </w:rPr>
        <w:t xml:space="preserve">Leeds Institute of Cardiovascular and Metabolic Medicine, Faulty of Medicine </w:t>
      </w:r>
      <w:r w:rsidR="005176CA" w:rsidRPr="005B60EB">
        <w:rPr>
          <w:rFonts w:ascii="Book Antiqua" w:hAnsi="Book Antiqua" w:cs="Arial"/>
          <w:sz w:val="24"/>
          <w:szCs w:val="24"/>
          <w:shd w:val="clear" w:color="auto" w:fill="FFFFFF"/>
          <w:lang w:eastAsia="zh-CN"/>
        </w:rPr>
        <w:t>and</w:t>
      </w:r>
      <w:r w:rsidR="00351F6A" w:rsidRPr="005B60EB">
        <w:rPr>
          <w:rFonts w:ascii="Book Antiqua" w:hAnsi="Book Antiqua" w:cs="Arial"/>
          <w:sz w:val="24"/>
          <w:szCs w:val="24"/>
          <w:shd w:val="clear" w:color="auto" w:fill="FFFFFF"/>
        </w:rPr>
        <w:t xml:space="preserve"> Health, Univers</w:t>
      </w:r>
      <w:r w:rsidR="00FB44A7" w:rsidRPr="005B60EB">
        <w:rPr>
          <w:rFonts w:ascii="Book Antiqua" w:hAnsi="Book Antiqua" w:cs="Arial"/>
          <w:sz w:val="24"/>
          <w:szCs w:val="24"/>
          <w:shd w:val="clear" w:color="auto" w:fill="FFFFFF"/>
        </w:rPr>
        <w:t>ity of Leeds, Leeds</w:t>
      </w:r>
      <w:r w:rsidR="005176CA" w:rsidRPr="005B60EB">
        <w:rPr>
          <w:rFonts w:ascii="Book Antiqua" w:hAnsi="Book Antiqua" w:cs="Arial"/>
          <w:sz w:val="24"/>
          <w:szCs w:val="24"/>
          <w:shd w:val="clear" w:color="auto" w:fill="FFFFFF"/>
          <w:lang w:eastAsia="zh-CN"/>
        </w:rPr>
        <w:t xml:space="preserve"> </w:t>
      </w:r>
      <w:r w:rsidR="00FB44A7" w:rsidRPr="005B60EB">
        <w:rPr>
          <w:rFonts w:ascii="Book Antiqua" w:hAnsi="Book Antiqua" w:cs="Arial"/>
          <w:sz w:val="24"/>
          <w:szCs w:val="24"/>
          <w:shd w:val="clear" w:color="auto" w:fill="FFFFFF"/>
        </w:rPr>
        <w:t>LS2 9JT,</w:t>
      </w:r>
      <w:r w:rsidR="00294089">
        <w:rPr>
          <w:rFonts w:ascii="Book Antiqua" w:hAnsi="Book Antiqua" w:cs="Arial" w:hint="eastAsia"/>
          <w:sz w:val="24"/>
          <w:szCs w:val="24"/>
          <w:shd w:val="clear" w:color="auto" w:fill="FFFFFF"/>
          <w:lang w:eastAsia="zh-CN"/>
        </w:rPr>
        <w:t xml:space="preserve"> </w:t>
      </w:r>
      <w:r w:rsidR="005176CA" w:rsidRPr="005B60EB">
        <w:rPr>
          <w:rFonts w:ascii="Book Antiqua" w:hAnsi="Book Antiqua" w:cs="Arial"/>
          <w:sz w:val="24"/>
          <w:szCs w:val="24"/>
        </w:rPr>
        <w:t>U</w:t>
      </w:r>
      <w:r w:rsidR="005176CA" w:rsidRPr="005B60EB">
        <w:rPr>
          <w:rFonts w:ascii="Book Antiqua" w:hAnsi="Book Antiqua" w:cs="Arial"/>
          <w:sz w:val="24"/>
          <w:szCs w:val="24"/>
          <w:lang w:eastAsia="zh-CN"/>
        </w:rPr>
        <w:t xml:space="preserve">nited </w:t>
      </w:r>
      <w:r w:rsidR="005176CA" w:rsidRPr="005B60EB">
        <w:rPr>
          <w:rFonts w:ascii="Book Antiqua" w:hAnsi="Book Antiqua" w:cs="Arial"/>
          <w:sz w:val="24"/>
          <w:szCs w:val="24"/>
        </w:rPr>
        <w:t>K</w:t>
      </w:r>
      <w:r w:rsidR="005176CA" w:rsidRPr="005B60EB">
        <w:rPr>
          <w:rFonts w:ascii="Book Antiqua" w:hAnsi="Book Antiqua" w:cs="Arial"/>
          <w:sz w:val="24"/>
          <w:szCs w:val="24"/>
          <w:lang w:eastAsia="zh-CN"/>
        </w:rPr>
        <w:t>ingdom</w:t>
      </w:r>
    </w:p>
    <w:p w14:paraId="5FC9BA79" w14:textId="77777777" w:rsidR="005176CA" w:rsidRPr="005B60EB" w:rsidRDefault="005176CA" w:rsidP="005176CA">
      <w:pPr>
        <w:snapToGrid w:val="0"/>
        <w:spacing w:after="0" w:line="360" w:lineRule="auto"/>
        <w:jc w:val="both"/>
        <w:rPr>
          <w:rFonts w:ascii="Book Antiqua" w:hAnsi="Book Antiqua"/>
          <w:sz w:val="24"/>
          <w:szCs w:val="24"/>
          <w:lang w:eastAsia="zh-CN"/>
        </w:rPr>
      </w:pPr>
    </w:p>
    <w:p w14:paraId="59039D3B" w14:textId="01EFE3CF" w:rsidR="001362BB" w:rsidRPr="005B60EB" w:rsidRDefault="001362BB" w:rsidP="005176CA">
      <w:pPr>
        <w:snapToGrid w:val="0"/>
        <w:spacing w:after="0" w:line="360" w:lineRule="auto"/>
        <w:jc w:val="both"/>
        <w:rPr>
          <w:rFonts w:ascii="Book Antiqua" w:hAnsi="Book Antiqua"/>
          <w:sz w:val="24"/>
          <w:szCs w:val="24"/>
        </w:rPr>
      </w:pPr>
      <w:r w:rsidRPr="005B60EB">
        <w:rPr>
          <w:rFonts w:ascii="Book Antiqua" w:hAnsi="Book Antiqua"/>
          <w:b/>
          <w:sz w:val="24"/>
          <w:szCs w:val="24"/>
        </w:rPr>
        <w:t>Shervanthi Homer-Vanniasinkam,</w:t>
      </w:r>
      <w:r w:rsidRPr="005B60EB">
        <w:rPr>
          <w:rFonts w:ascii="Book Antiqua" w:hAnsi="Book Antiqua"/>
          <w:sz w:val="24"/>
          <w:szCs w:val="24"/>
        </w:rPr>
        <w:t xml:space="preserve"> </w:t>
      </w:r>
      <w:r w:rsidR="00351F6A" w:rsidRPr="005B60EB">
        <w:rPr>
          <w:rFonts w:ascii="Book Antiqua" w:hAnsi="Book Antiqua"/>
          <w:sz w:val="24"/>
          <w:szCs w:val="24"/>
        </w:rPr>
        <w:t xml:space="preserve">Division of Surgical and Interventional Sciences, UCL </w:t>
      </w:r>
      <w:r w:rsidR="004152E3" w:rsidRPr="005B60EB">
        <w:rPr>
          <w:rFonts w:ascii="Book Antiqua" w:hAnsi="Book Antiqua"/>
          <w:sz w:val="24"/>
          <w:szCs w:val="24"/>
        </w:rPr>
        <w:t xml:space="preserve">Medical School Building, 21 </w:t>
      </w:r>
      <w:r w:rsidR="00FB03F9" w:rsidRPr="005B60EB">
        <w:rPr>
          <w:rFonts w:ascii="Book Antiqua" w:hAnsi="Book Antiqua"/>
          <w:sz w:val="24"/>
          <w:szCs w:val="24"/>
        </w:rPr>
        <w:t>University Street, London</w:t>
      </w:r>
      <w:r w:rsidR="004152E3" w:rsidRPr="005B60EB">
        <w:rPr>
          <w:rFonts w:ascii="Book Antiqua" w:hAnsi="Book Antiqua"/>
          <w:sz w:val="24"/>
          <w:szCs w:val="24"/>
        </w:rPr>
        <w:t xml:space="preserve"> WC1E 6AU</w:t>
      </w:r>
      <w:r w:rsidR="00FB44A7" w:rsidRPr="005B60EB">
        <w:rPr>
          <w:rFonts w:ascii="Book Antiqua" w:hAnsi="Book Antiqua"/>
          <w:sz w:val="24"/>
          <w:szCs w:val="24"/>
        </w:rPr>
        <w:t xml:space="preserve">, </w:t>
      </w:r>
      <w:r w:rsidR="005176CA" w:rsidRPr="005B60EB">
        <w:rPr>
          <w:rFonts w:ascii="Book Antiqua" w:hAnsi="Book Antiqua" w:cs="Arial"/>
          <w:sz w:val="24"/>
          <w:szCs w:val="24"/>
        </w:rPr>
        <w:t>U</w:t>
      </w:r>
      <w:r w:rsidR="005176CA" w:rsidRPr="005B60EB">
        <w:rPr>
          <w:rFonts w:ascii="Book Antiqua" w:hAnsi="Book Antiqua" w:cs="Arial"/>
          <w:sz w:val="24"/>
          <w:szCs w:val="24"/>
          <w:lang w:eastAsia="zh-CN"/>
        </w:rPr>
        <w:t xml:space="preserve">nited </w:t>
      </w:r>
      <w:r w:rsidR="005176CA" w:rsidRPr="005B60EB">
        <w:rPr>
          <w:rFonts w:ascii="Book Antiqua" w:hAnsi="Book Antiqua" w:cs="Arial"/>
          <w:sz w:val="24"/>
          <w:szCs w:val="24"/>
        </w:rPr>
        <w:t>K</w:t>
      </w:r>
      <w:r w:rsidR="005176CA" w:rsidRPr="005B60EB">
        <w:rPr>
          <w:rFonts w:ascii="Book Antiqua" w:hAnsi="Book Antiqua" w:cs="Arial"/>
          <w:sz w:val="24"/>
          <w:szCs w:val="24"/>
          <w:lang w:eastAsia="zh-CN"/>
        </w:rPr>
        <w:t>ingdom</w:t>
      </w:r>
    </w:p>
    <w:p w14:paraId="7AB3C223" w14:textId="77777777" w:rsidR="005176CA" w:rsidRPr="005B60EB" w:rsidRDefault="005176CA" w:rsidP="005176CA">
      <w:pPr>
        <w:snapToGrid w:val="0"/>
        <w:spacing w:after="0" w:line="360" w:lineRule="auto"/>
        <w:jc w:val="both"/>
        <w:rPr>
          <w:rFonts w:ascii="Book Antiqua" w:hAnsi="Book Antiqua" w:cs="Times New Roman"/>
          <w:sz w:val="24"/>
          <w:szCs w:val="24"/>
          <w:lang w:eastAsia="zh-CN"/>
        </w:rPr>
      </w:pPr>
    </w:p>
    <w:p w14:paraId="5D2BB385" w14:textId="12DA01B3" w:rsidR="0003661A" w:rsidRPr="005B60EB" w:rsidRDefault="001362BB" w:rsidP="005176CA">
      <w:pPr>
        <w:snapToGrid w:val="0"/>
        <w:spacing w:after="0" w:line="360" w:lineRule="auto"/>
        <w:jc w:val="both"/>
        <w:rPr>
          <w:rFonts w:ascii="Book Antiqua" w:hAnsi="Book Antiqua" w:cs="Arial"/>
          <w:sz w:val="24"/>
          <w:szCs w:val="24"/>
          <w:shd w:val="clear" w:color="auto" w:fill="FFFFFF"/>
          <w:vertAlign w:val="superscript"/>
        </w:rPr>
      </w:pPr>
      <w:r w:rsidRPr="005B60EB">
        <w:rPr>
          <w:rFonts w:ascii="Book Antiqua" w:hAnsi="Book Antiqua" w:cs="Times New Roman"/>
          <w:b/>
          <w:sz w:val="24"/>
          <w:szCs w:val="24"/>
        </w:rPr>
        <w:t>Ramesh P Arasaradnam,</w:t>
      </w:r>
      <w:r w:rsidR="00294089">
        <w:rPr>
          <w:rFonts w:ascii="Book Antiqua" w:hAnsi="Book Antiqua" w:cs="Times New Roman" w:hint="eastAsia"/>
          <w:b/>
          <w:sz w:val="24"/>
          <w:szCs w:val="24"/>
          <w:lang w:eastAsia="zh-CN"/>
        </w:rPr>
        <w:t xml:space="preserve"> </w:t>
      </w:r>
      <w:r w:rsidR="00F95CAD" w:rsidRPr="005B60EB">
        <w:rPr>
          <w:rFonts w:ascii="Book Antiqua" w:hAnsi="Book Antiqua" w:cs="Arial"/>
          <w:sz w:val="24"/>
          <w:szCs w:val="24"/>
        </w:rPr>
        <w:t>Applied Biological and Experimental Sciences, Unive</w:t>
      </w:r>
      <w:r w:rsidR="00FB44A7" w:rsidRPr="005B60EB">
        <w:rPr>
          <w:rFonts w:ascii="Book Antiqua" w:hAnsi="Book Antiqua" w:cs="Arial"/>
          <w:sz w:val="24"/>
          <w:szCs w:val="24"/>
        </w:rPr>
        <w:t>rsity of Coventry, Coventr</w:t>
      </w:r>
      <w:r w:rsidR="00FB03F9" w:rsidRPr="005B60EB">
        <w:rPr>
          <w:rFonts w:ascii="Book Antiqua" w:hAnsi="Book Antiqua" w:cs="Arial"/>
          <w:sz w:val="24"/>
          <w:szCs w:val="24"/>
        </w:rPr>
        <w:t xml:space="preserve">y </w:t>
      </w:r>
      <w:r w:rsidR="0001111B" w:rsidRPr="005B60EB">
        <w:rPr>
          <w:rFonts w:ascii="Book Antiqua" w:hAnsi="Book Antiqua" w:cs="Arial"/>
          <w:sz w:val="24"/>
          <w:szCs w:val="24"/>
        </w:rPr>
        <w:t>CV1 5FB,</w:t>
      </w:r>
      <w:r w:rsidR="00FB44A7" w:rsidRPr="005B60EB">
        <w:rPr>
          <w:rFonts w:ascii="Book Antiqua" w:hAnsi="Book Antiqua" w:cs="Arial"/>
          <w:sz w:val="24"/>
          <w:szCs w:val="24"/>
        </w:rPr>
        <w:t xml:space="preserve"> </w:t>
      </w:r>
      <w:r w:rsidR="005176CA" w:rsidRPr="005B60EB">
        <w:rPr>
          <w:rFonts w:ascii="Book Antiqua" w:hAnsi="Book Antiqua" w:cs="Arial"/>
          <w:sz w:val="24"/>
          <w:szCs w:val="24"/>
        </w:rPr>
        <w:t>U</w:t>
      </w:r>
      <w:r w:rsidR="005176CA" w:rsidRPr="005B60EB">
        <w:rPr>
          <w:rFonts w:ascii="Book Antiqua" w:hAnsi="Book Antiqua" w:cs="Arial"/>
          <w:sz w:val="24"/>
          <w:szCs w:val="24"/>
          <w:lang w:eastAsia="zh-CN"/>
        </w:rPr>
        <w:t xml:space="preserve">nited </w:t>
      </w:r>
      <w:r w:rsidR="005176CA" w:rsidRPr="005B60EB">
        <w:rPr>
          <w:rFonts w:ascii="Book Antiqua" w:hAnsi="Book Antiqua" w:cs="Arial"/>
          <w:sz w:val="24"/>
          <w:szCs w:val="24"/>
        </w:rPr>
        <w:t>K</w:t>
      </w:r>
      <w:r w:rsidR="005176CA" w:rsidRPr="005B60EB">
        <w:rPr>
          <w:rFonts w:ascii="Book Antiqua" w:hAnsi="Book Antiqua" w:cs="Arial"/>
          <w:sz w:val="24"/>
          <w:szCs w:val="24"/>
          <w:lang w:eastAsia="zh-CN"/>
        </w:rPr>
        <w:t>ingdom</w:t>
      </w:r>
    </w:p>
    <w:p w14:paraId="7092EA6D" w14:textId="77777777" w:rsidR="005176CA" w:rsidRPr="00294089" w:rsidRDefault="005176CA" w:rsidP="005176CA">
      <w:pPr>
        <w:snapToGrid w:val="0"/>
        <w:spacing w:after="0" w:line="360" w:lineRule="auto"/>
        <w:jc w:val="both"/>
        <w:rPr>
          <w:rFonts w:ascii="Book Antiqua" w:hAnsi="Book Antiqua" w:cs="Arial"/>
          <w:b/>
          <w:sz w:val="24"/>
          <w:szCs w:val="24"/>
          <w:lang w:eastAsia="zh-CN"/>
        </w:rPr>
      </w:pPr>
    </w:p>
    <w:p w14:paraId="4F385421" w14:textId="77777777" w:rsidR="00AB4030" w:rsidRPr="005B60EB" w:rsidRDefault="00345344" w:rsidP="005176CA">
      <w:pPr>
        <w:snapToGrid w:val="0"/>
        <w:spacing w:after="0" w:line="360" w:lineRule="auto"/>
        <w:jc w:val="both"/>
        <w:rPr>
          <w:rFonts w:ascii="Book Antiqua" w:hAnsi="Book Antiqua" w:cs="Arial"/>
          <w:sz w:val="24"/>
          <w:szCs w:val="24"/>
        </w:rPr>
      </w:pPr>
      <w:r w:rsidRPr="005B60EB">
        <w:rPr>
          <w:rFonts w:ascii="Book Antiqua" w:hAnsi="Book Antiqua" w:cs="Arial"/>
          <w:b/>
          <w:sz w:val="24"/>
          <w:szCs w:val="24"/>
        </w:rPr>
        <w:lastRenderedPageBreak/>
        <w:t>Author</w:t>
      </w:r>
      <w:r w:rsidR="005176CA" w:rsidRPr="005B60EB">
        <w:rPr>
          <w:rFonts w:ascii="Book Antiqua" w:hAnsi="Book Antiqua" w:cs="Arial"/>
          <w:b/>
          <w:sz w:val="24"/>
          <w:szCs w:val="24"/>
          <w:lang w:eastAsia="zh-CN"/>
        </w:rPr>
        <w:t xml:space="preserve"> c</w:t>
      </w:r>
      <w:r w:rsidR="00BC2C0B" w:rsidRPr="005B60EB">
        <w:rPr>
          <w:rFonts w:ascii="Book Antiqua" w:hAnsi="Book Antiqua" w:cs="Arial"/>
          <w:b/>
          <w:sz w:val="24"/>
          <w:szCs w:val="24"/>
        </w:rPr>
        <w:t>ontribution</w:t>
      </w:r>
      <w:r w:rsidR="001362BB" w:rsidRPr="005B60EB">
        <w:rPr>
          <w:rFonts w:ascii="Book Antiqua" w:hAnsi="Book Antiqua" w:cs="Arial"/>
          <w:b/>
          <w:sz w:val="24"/>
          <w:szCs w:val="24"/>
        </w:rPr>
        <w:t>s</w:t>
      </w:r>
      <w:r w:rsidR="00BC2C0B" w:rsidRPr="005B60EB">
        <w:rPr>
          <w:rFonts w:ascii="Book Antiqua" w:hAnsi="Book Antiqua" w:cs="Arial"/>
          <w:b/>
          <w:sz w:val="24"/>
          <w:szCs w:val="24"/>
        </w:rPr>
        <w:t>:</w:t>
      </w:r>
      <w:r w:rsidR="00BC2C0B" w:rsidRPr="005B60EB">
        <w:rPr>
          <w:rFonts w:ascii="Book Antiqua" w:hAnsi="Book Antiqua" w:cs="Arial"/>
          <w:sz w:val="24"/>
          <w:szCs w:val="24"/>
        </w:rPr>
        <w:t xml:space="preserve"> </w:t>
      </w:r>
      <w:r w:rsidR="005176CA" w:rsidRPr="005B60EB">
        <w:rPr>
          <w:rFonts w:ascii="Book Antiqua" w:hAnsi="Book Antiqua" w:cs="Arial"/>
          <w:sz w:val="24"/>
          <w:szCs w:val="24"/>
        </w:rPr>
        <w:t xml:space="preserve">Tabuso </w:t>
      </w:r>
      <w:r w:rsidR="00BC2C0B" w:rsidRPr="005B60EB">
        <w:rPr>
          <w:rFonts w:ascii="Book Antiqua" w:hAnsi="Book Antiqua" w:cs="Arial"/>
          <w:sz w:val="24"/>
          <w:szCs w:val="24"/>
        </w:rPr>
        <w:t>M</w:t>
      </w:r>
      <w:r w:rsidR="005176CA" w:rsidRPr="005B60EB">
        <w:rPr>
          <w:rFonts w:ascii="Book Antiqua" w:hAnsi="Book Antiqua" w:cs="Arial"/>
          <w:sz w:val="24"/>
          <w:szCs w:val="24"/>
          <w:lang w:eastAsia="zh-CN"/>
        </w:rPr>
        <w:t xml:space="preserve"> </w:t>
      </w:r>
      <w:r w:rsidR="00D47F49" w:rsidRPr="005B60EB">
        <w:rPr>
          <w:rFonts w:ascii="Book Antiqua" w:hAnsi="Book Antiqua" w:cs="Arial"/>
          <w:sz w:val="24"/>
          <w:szCs w:val="24"/>
        </w:rPr>
        <w:t>wrote the manuscript,</w:t>
      </w:r>
      <w:r w:rsidR="00AB4030" w:rsidRPr="005B60EB">
        <w:rPr>
          <w:rFonts w:ascii="Book Antiqua" w:hAnsi="Book Antiqua" w:cs="Arial"/>
          <w:sz w:val="24"/>
          <w:szCs w:val="24"/>
        </w:rPr>
        <w:t xml:space="preserve"> performed the literature search</w:t>
      </w:r>
      <w:r w:rsidR="00BC2C0B" w:rsidRPr="005B60EB">
        <w:rPr>
          <w:rFonts w:ascii="Book Antiqua" w:hAnsi="Book Antiqua" w:cs="Arial"/>
          <w:sz w:val="24"/>
          <w:szCs w:val="24"/>
        </w:rPr>
        <w:t xml:space="preserve"> and contributed to intellectual content of the manuscript</w:t>
      </w:r>
      <w:r w:rsidR="00D47F49" w:rsidRPr="005B60EB">
        <w:rPr>
          <w:rFonts w:ascii="Book Antiqua" w:hAnsi="Book Antiqua" w:cs="Arial"/>
          <w:sz w:val="24"/>
          <w:szCs w:val="24"/>
        </w:rPr>
        <w:t>;</w:t>
      </w:r>
      <w:r w:rsidR="00BC2C0B" w:rsidRPr="005B60EB">
        <w:rPr>
          <w:rFonts w:ascii="Book Antiqua" w:hAnsi="Book Antiqua" w:cs="Arial"/>
          <w:sz w:val="24"/>
          <w:szCs w:val="24"/>
        </w:rPr>
        <w:t xml:space="preserve"> </w:t>
      </w:r>
      <w:r w:rsidR="005176CA" w:rsidRPr="005B60EB">
        <w:rPr>
          <w:rStyle w:val="normalchar1"/>
          <w:rFonts w:ascii="Book Antiqua" w:hAnsi="Book Antiqua"/>
          <w:sz w:val="24"/>
          <w:szCs w:val="24"/>
        </w:rPr>
        <w:t xml:space="preserve">Homer-Vanniasinkam </w:t>
      </w:r>
      <w:r w:rsidR="005F4D15" w:rsidRPr="005B60EB">
        <w:rPr>
          <w:rStyle w:val="normalchar1"/>
          <w:rFonts w:ascii="Book Antiqua" w:hAnsi="Book Antiqua"/>
          <w:sz w:val="24"/>
          <w:szCs w:val="24"/>
        </w:rPr>
        <w:t>S</w:t>
      </w:r>
      <w:r w:rsidR="005176CA" w:rsidRPr="005B60EB">
        <w:rPr>
          <w:rStyle w:val="normalchar1"/>
          <w:rFonts w:ascii="Book Antiqua" w:hAnsi="Book Antiqua"/>
          <w:sz w:val="24"/>
          <w:szCs w:val="24"/>
          <w:lang w:eastAsia="zh-CN"/>
        </w:rPr>
        <w:t xml:space="preserve"> </w:t>
      </w:r>
      <w:r w:rsidR="005F4D15" w:rsidRPr="005B60EB">
        <w:rPr>
          <w:rFonts w:ascii="Book Antiqua" w:hAnsi="Book Antiqua" w:cs="Arial"/>
          <w:sz w:val="24"/>
          <w:szCs w:val="24"/>
        </w:rPr>
        <w:t xml:space="preserve">contributed to intellectual content; </w:t>
      </w:r>
      <w:r w:rsidR="005176CA" w:rsidRPr="005B60EB">
        <w:rPr>
          <w:rFonts w:ascii="Book Antiqua" w:hAnsi="Book Antiqua" w:cs="Arial"/>
          <w:sz w:val="24"/>
          <w:szCs w:val="24"/>
        </w:rPr>
        <w:t xml:space="preserve">Adya </w:t>
      </w:r>
      <w:r w:rsidR="00E3535E" w:rsidRPr="005B60EB">
        <w:rPr>
          <w:rFonts w:ascii="Book Antiqua" w:hAnsi="Book Antiqua" w:cs="Arial"/>
          <w:sz w:val="24"/>
          <w:szCs w:val="24"/>
        </w:rPr>
        <w:t>R</w:t>
      </w:r>
      <w:r w:rsidR="005176CA" w:rsidRPr="005B60EB">
        <w:rPr>
          <w:rFonts w:ascii="Book Antiqua" w:hAnsi="Book Antiqua" w:cs="Arial"/>
          <w:sz w:val="24"/>
          <w:szCs w:val="24"/>
          <w:lang w:eastAsia="zh-CN"/>
        </w:rPr>
        <w:t xml:space="preserve"> </w:t>
      </w:r>
      <w:r w:rsidR="00E3535E" w:rsidRPr="005B60EB">
        <w:rPr>
          <w:rFonts w:ascii="Book Antiqua" w:hAnsi="Book Antiqua" w:cs="Arial"/>
          <w:sz w:val="24"/>
          <w:szCs w:val="24"/>
        </w:rPr>
        <w:t>contributed to intellectual design and content of the manuscript, wrote the editorial, performed literature search and has given final approval of the final version;</w:t>
      </w:r>
      <w:r w:rsidR="005176CA" w:rsidRPr="005B60EB">
        <w:rPr>
          <w:rFonts w:ascii="Book Antiqua" w:hAnsi="Book Antiqua" w:cs="Arial"/>
          <w:sz w:val="24"/>
          <w:szCs w:val="24"/>
          <w:lang w:eastAsia="zh-CN"/>
        </w:rPr>
        <w:t xml:space="preserve"> </w:t>
      </w:r>
      <w:r w:rsidR="005176CA" w:rsidRPr="005B60EB">
        <w:rPr>
          <w:rFonts w:ascii="Book Antiqua" w:hAnsi="Book Antiqua" w:cs="Arial"/>
          <w:sz w:val="24"/>
          <w:szCs w:val="24"/>
        </w:rPr>
        <w:t xml:space="preserve">Arasaradnam </w:t>
      </w:r>
      <w:r w:rsidR="00631EE0" w:rsidRPr="005B60EB">
        <w:rPr>
          <w:rFonts w:ascii="Book Antiqua" w:hAnsi="Book Antiqua" w:cs="Arial"/>
          <w:sz w:val="24"/>
          <w:szCs w:val="24"/>
        </w:rPr>
        <w:t>RP</w:t>
      </w:r>
      <w:r w:rsidR="00BC2C0B" w:rsidRPr="005B60EB">
        <w:rPr>
          <w:rFonts w:ascii="Book Antiqua" w:hAnsi="Book Antiqua" w:cs="Arial"/>
          <w:sz w:val="24"/>
          <w:szCs w:val="24"/>
        </w:rPr>
        <w:t xml:space="preserve"> </w:t>
      </w:r>
      <w:r w:rsidR="00D216B3" w:rsidRPr="005B60EB">
        <w:rPr>
          <w:rFonts w:ascii="Book Antiqua" w:hAnsi="Book Antiqua" w:cs="Arial"/>
          <w:sz w:val="24"/>
          <w:szCs w:val="24"/>
        </w:rPr>
        <w:t>cont</w:t>
      </w:r>
      <w:r w:rsidR="005C5BA6" w:rsidRPr="005B60EB">
        <w:rPr>
          <w:rFonts w:ascii="Book Antiqua" w:hAnsi="Book Antiqua" w:cs="Arial"/>
          <w:sz w:val="24"/>
          <w:szCs w:val="24"/>
        </w:rPr>
        <w:t>ributed to intellectual content and</w:t>
      </w:r>
      <w:r w:rsidR="00631EE0" w:rsidRPr="005B60EB">
        <w:rPr>
          <w:rFonts w:ascii="Book Antiqua" w:hAnsi="Book Antiqua" w:cs="Arial"/>
          <w:sz w:val="24"/>
          <w:szCs w:val="24"/>
        </w:rPr>
        <w:t xml:space="preserve"> </w:t>
      </w:r>
      <w:r w:rsidR="00BC2C0B" w:rsidRPr="005B60EB">
        <w:rPr>
          <w:rFonts w:ascii="Book Antiqua" w:hAnsi="Book Antiqua" w:cs="Arial"/>
          <w:sz w:val="24"/>
          <w:szCs w:val="24"/>
        </w:rPr>
        <w:t>critically revised the manuscript</w:t>
      </w:r>
      <w:r w:rsidR="005C5BA6" w:rsidRPr="005B60EB">
        <w:rPr>
          <w:rFonts w:ascii="Book Antiqua" w:hAnsi="Book Antiqua" w:cs="Arial"/>
          <w:sz w:val="24"/>
          <w:szCs w:val="24"/>
        </w:rPr>
        <w:t>.</w:t>
      </w:r>
    </w:p>
    <w:p w14:paraId="3F004BA2" w14:textId="77777777" w:rsidR="006B1281" w:rsidRPr="005B60EB" w:rsidRDefault="006B1281" w:rsidP="005176CA">
      <w:pPr>
        <w:autoSpaceDE w:val="0"/>
        <w:autoSpaceDN w:val="0"/>
        <w:adjustRightInd w:val="0"/>
        <w:snapToGrid w:val="0"/>
        <w:spacing w:after="0" w:line="360" w:lineRule="auto"/>
        <w:jc w:val="both"/>
        <w:rPr>
          <w:rFonts w:ascii="Book Antiqua" w:hAnsi="Book Antiqua" w:cs="Tahoma"/>
          <w:b/>
          <w:sz w:val="24"/>
          <w:szCs w:val="24"/>
        </w:rPr>
      </w:pPr>
    </w:p>
    <w:p w14:paraId="096250EF" w14:textId="77777777" w:rsidR="000E1E1B" w:rsidRPr="005B60EB" w:rsidRDefault="000E1E1B" w:rsidP="005176CA">
      <w:pPr>
        <w:autoSpaceDE w:val="0"/>
        <w:autoSpaceDN w:val="0"/>
        <w:adjustRightInd w:val="0"/>
        <w:snapToGrid w:val="0"/>
        <w:spacing w:after="0" w:line="360" w:lineRule="auto"/>
        <w:jc w:val="both"/>
        <w:rPr>
          <w:rFonts w:ascii="Book Antiqua" w:hAnsi="Book Antiqua" w:cs="TimesNewRomanPSMT"/>
          <w:sz w:val="24"/>
          <w:szCs w:val="24"/>
        </w:rPr>
      </w:pPr>
      <w:r w:rsidRPr="005B60EB">
        <w:rPr>
          <w:rFonts w:ascii="Book Antiqua" w:hAnsi="Book Antiqua" w:cs="Tahoma"/>
          <w:b/>
          <w:sz w:val="24"/>
          <w:szCs w:val="24"/>
        </w:rPr>
        <w:t>Conflict-of-interest statement:</w:t>
      </w:r>
      <w:r w:rsidRPr="005B60EB">
        <w:rPr>
          <w:rFonts w:ascii="Book Antiqua" w:hAnsi="Book Antiqua" w:cs="Tahoma"/>
          <w:sz w:val="24"/>
          <w:szCs w:val="24"/>
        </w:rPr>
        <w:t xml:space="preserve"> </w:t>
      </w:r>
      <w:r w:rsidRPr="005B60EB">
        <w:rPr>
          <w:rFonts w:ascii="Book Antiqua" w:hAnsi="Book Antiqua" w:cs="TimesNewRomanPSMT"/>
          <w:sz w:val="24"/>
          <w:szCs w:val="24"/>
        </w:rPr>
        <w:t xml:space="preserve">The </w:t>
      </w:r>
      <w:r w:rsidR="00A1399D" w:rsidRPr="005B60EB">
        <w:rPr>
          <w:rFonts w:ascii="Book Antiqua" w:hAnsi="Book Antiqua" w:cs="TimesNewRomanPSMT"/>
          <w:sz w:val="24"/>
          <w:szCs w:val="24"/>
        </w:rPr>
        <w:t>a</w:t>
      </w:r>
      <w:r w:rsidRPr="005B60EB">
        <w:rPr>
          <w:rFonts w:ascii="Book Antiqua" w:hAnsi="Book Antiqua" w:cs="TimesNewRomanPSMT"/>
          <w:sz w:val="24"/>
          <w:szCs w:val="24"/>
        </w:rPr>
        <w:t>uthors have no conflicts of interest to declare.</w:t>
      </w:r>
    </w:p>
    <w:p w14:paraId="1BC79474" w14:textId="77777777" w:rsidR="000E1E1B" w:rsidRPr="005B60EB" w:rsidRDefault="000E1E1B" w:rsidP="005176CA">
      <w:pPr>
        <w:snapToGrid w:val="0"/>
        <w:spacing w:after="0" w:line="360" w:lineRule="auto"/>
        <w:jc w:val="both"/>
        <w:rPr>
          <w:rFonts w:ascii="Book Antiqua" w:hAnsi="Book Antiqua" w:cs="Times New Roman"/>
          <w:b/>
          <w:sz w:val="24"/>
          <w:szCs w:val="24"/>
          <w:lang w:eastAsia="zh-CN"/>
        </w:rPr>
      </w:pPr>
    </w:p>
    <w:p w14:paraId="5296DF63" w14:textId="77777777" w:rsidR="00A1399D" w:rsidRPr="005B60EB" w:rsidRDefault="00A1399D" w:rsidP="00A1399D">
      <w:pPr>
        <w:pStyle w:val="1"/>
        <w:snapToGrid w:val="0"/>
        <w:spacing w:line="360" w:lineRule="auto"/>
        <w:jc w:val="both"/>
        <w:rPr>
          <w:rFonts w:ascii="Book Antiqua" w:hAnsi="Book Antiqua" w:cs="Times New Roman"/>
          <w:bCs/>
          <w:color w:val="auto"/>
          <w:sz w:val="24"/>
          <w:szCs w:val="24"/>
          <w:highlight w:val="white"/>
          <w:lang w:val="en-US"/>
        </w:rPr>
      </w:pPr>
      <w:bookmarkStart w:id="4" w:name="OLE_LINK734"/>
      <w:bookmarkStart w:id="5" w:name="OLE_LINK441"/>
      <w:bookmarkStart w:id="6" w:name="OLE_LINK442"/>
      <w:bookmarkStart w:id="7" w:name="OLE_LINK1032"/>
      <w:bookmarkStart w:id="8" w:name="OLE_LINK1232"/>
      <w:bookmarkStart w:id="9" w:name="OLE_LINK559"/>
      <w:r w:rsidRPr="005B60EB">
        <w:rPr>
          <w:rFonts w:ascii="Book Antiqua" w:hAnsi="Book Antiqua" w:cs="Times New Roman"/>
          <w:b/>
          <w:bCs/>
          <w:color w:val="auto"/>
          <w:sz w:val="24"/>
          <w:szCs w:val="24"/>
          <w:highlight w:val="white"/>
          <w:lang w:val="en-US"/>
        </w:rPr>
        <w:t>Open-Access:</w:t>
      </w:r>
      <w:r w:rsidRPr="005B60EB">
        <w:rPr>
          <w:rFonts w:ascii="Book Antiqua" w:hAnsi="Book Antiqua" w:cs="Times New Roman"/>
          <w:bCs/>
          <w:color w:val="auto"/>
          <w:sz w:val="24"/>
          <w:szCs w:val="24"/>
          <w:highlight w:val="white"/>
          <w:lang w:val="en-US"/>
        </w:rPr>
        <w:t xml:space="preserve"> </w:t>
      </w:r>
      <w:bookmarkStart w:id="10" w:name="OLE_LINK479"/>
      <w:bookmarkStart w:id="11" w:name="OLE_LINK496"/>
      <w:bookmarkStart w:id="12" w:name="OLE_LINK506"/>
      <w:bookmarkStart w:id="13" w:name="OLE_LINK507"/>
      <w:r w:rsidRPr="005B60EB">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5B60EB">
        <w:rPr>
          <w:rFonts w:ascii="Book Antiqua" w:hAnsi="Book Antiqua" w:cs="Times New Roman"/>
          <w:bCs/>
          <w:color w:val="auto"/>
          <w:sz w:val="24"/>
          <w:szCs w:val="24"/>
          <w:highlight w:val="white"/>
          <w:lang w:val="en-US" w:eastAsia="zh-CN"/>
        </w:rPr>
        <w:t xml:space="preserve"> </w:t>
      </w:r>
      <w:r w:rsidRPr="005B60EB">
        <w:rPr>
          <w:rFonts w:ascii="Book Antiqua" w:hAnsi="Book Antiqua" w:cs="Times New Roman"/>
          <w:bCs/>
          <w:color w:val="auto"/>
          <w:sz w:val="24"/>
          <w:szCs w:val="24"/>
          <w:highlight w:val="white"/>
          <w:lang w:val="en-US"/>
        </w:rPr>
        <w:t>in</w:t>
      </w:r>
      <w:r w:rsidRPr="005B60EB">
        <w:rPr>
          <w:rFonts w:ascii="Book Antiqua" w:hAnsi="Book Antiqua" w:cs="Times New Roman"/>
          <w:bCs/>
          <w:color w:val="auto"/>
          <w:sz w:val="24"/>
          <w:szCs w:val="24"/>
          <w:highlight w:val="white"/>
          <w:lang w:val="en-US" w:eastAsia="zh-CN"/>
        </w:rPr>
        <w:t xml:space="preserve"> </w:t>
      </w:r>
      <w:r w:rsidRPr="005B60EB">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B60EB">
          <w:rPr>
            <w:rStyle w:val="Hyperlink"/>
            <w:rFonts w:ascii="Book Antiqua" w:hAnsi="Book Antiqua" w:cs="Times New Roman"/>
            <w:bCs/>
            <w:color w:val="auto"/>
            <w:sz w:val="24"/>
            <w:szCs w:val="24"/>
            <w:highlight w:val="white"/>
            <w:lang w:val="en-US"/>
          </w:rPr>
          <w:t>http://creativecommons.org/licenses/by-nc/4.0/</w:t>
        </w:r>
      </w:hyperlink>
      <w:bookmarkEnd w:id="4"/>
      <w:bookmarkEnd w:id="10"/>
      <w:bookmarkEnd w:id="11"/>
      <w:bookmarkEnd w:id="12"/>
      <w:bookmarkEnd w:id="13"/>
    </w:p>
    <w:bookmarkEnd w:id="5"/>
    <w:bookmarkEnd w:id="6"/>
    <w:bookmarkEnd w:id="7"/>
    <w:bookmarkEnd w:id="8"/>
    <w:bookmarkEnd w:id="9"/>
    <w:p w14:paraId="0104AA1E" w14:textId="77777777" w:rsidR="00A1399D" w:rsidRPr="005B60EB" w:rsidRDefault="00A1399D" w:rsidP="00A1399D">
      <w:pPr>
        <w:pStyle w:val="1"/>
        <w:snapToGrid w:val="0"/>
        <w:spacing w:line="360" w:lineRule="auto"/>
        <w:jc w:val="both"/>
        <w:rPr>
          <w:rFonts w:ascii="Book Antiqua" w:hAnsi="Book Antiqua" w:cs="Times New Roman"/>
          <w:b/>
          <w:bCs/>
          <w:color w:val="FF0000"/>
          <w:sz w:val="24"/>
          <w:szCs w:val="24"/>
          <w:highlight w:val="white"/>
          <w:lang w:val="en-US" w:eastAsia="zh-CN"/>
        </w:rPr>
      </w:pPr>
    </w:p>
    <w:p w14:paraId="2AFEE983" w14:textId="77777777" w:rsidR="00A1399D" w:rsidRPr="005B60EB" w:rsidRDefault="00A1399D" w:rsidP="00A1399D">
      <w:pPr>
        <w:pStyle w:val="1"/>
        <w:snapToGrid w:val="0"/>
        <w:spacing w:line="360" w:lineRule="auto"/>
        <w:jc w:val="both"/>
        <w:rPr>
          <w:rFonts w:ascii="Book Antiqua" w:hAnsi="Book Antiqua" w:cs="Times New Roman"/>
          <w:b/>
          <w:bCs/>
          <w:color w:val="auto"/>
          <w:sz w:val="24"/>
          <w:szCs w:val="24"/>
          <w:highlight w:val="white"/>
          <w:lang w:val="en-US" w:eastAsia="zh-CN"/>
        </w:rPr>
      </w:pPr>
      <w:r w:rsidRPr="005B60EB">
        <w:rPr>
          <w:rFonts w:ascii="Book Antiqua" w:hAnsi="Book Antiqua" w:cs="Times New Roman"/>
          <w:b/>
          <w:bCs/>
          <w:color w:val="auto"/>
          <w:sz w:val="24"/>
          <w:szCs w:val="24"/>
          <w:highlight w:val="white"/>
          <w:lang w:val="en-US"/>
        </w:rPr>
        <w:t>Manuscript source:</w:t>
      </w:r>
      <w:r w:rsidRPr="005B60EB">
        <w:rPr>
          <w:rFonts w:ascii="Book Antiqua" w:hAnsi="Book Antiqua" w:cs="Times New Roman"/>
          <w:b/>
          <w:bCs/>
          <w:color w:val="auto"/>
          <w:sz w:val="24"/>
          <w:szCs w:val="24"/>
          <w:highlight w:val="white"/>
          <w:lang w:val="en-US" w:eastAsia="zh-CN"/>
        </w:rPr>
        <w:t xml:space="preserve"> </w:t>
      </w:r>
      <w:r w:rsidRPr="005B60EB">
        <w:rPr>
          <w:rFonts w:ascii="Book Antiqua" w:hAnsi="Book Antiqua" w:cs="Times New Roman"/>
          <w:bCs/>
          <w:color w:val="auto"/>
          <w:sz w:val="24"/>
          <w:szCs w:val="24"/>
          <w:highlight w:val="white"/>
          <w:lang w:val="en-US"/>
        </w:rPr>
        <w:t>Invited manuscript</w:t>
      </w:r>
    </w:p>
    <w:p w14:paraId="10510B4E" w14:textId="77777777" w:rsidR="00A1399D" w:rsidRPr="005B60EB" w:rsidRDefault="00A1399D" w:rsidP="005176CA">
      <w:pPr>
        <w:snapToGrid w:val="0"/>
        <w:spacing w:after="0" w:line="360" w:lineRule="auto"/>
        <w:jc w:val="both"/>
        <w:rPr>
          <w:rFonts w:ascii="Book Antiqua" w:hAnsi="Book Antiqua" w:cs="Times New Roman"/>
          <w:b/>
          <w:sz w:val="24"/>
          <w:szCs w:val="24"/>
          <w:lang w:val="en-US" w:eastAsia="zh-CN"/>
        </w:rPr>
      </w:pPr>
    </w:p>
    <w:p w14:paraId="102B5D9B" w14:textId="73F190F1" w:rsidR="002E1B01" w:rsidRPr="005B60EB" w:rsidRDefault="004B458D" w:rsidP="005176CA">
      <w:pPr>
        <w:snapToGrid w:val="0"/>
        <w:spacing w:after="0" w:line="360" w:lineRule="auto"/>
        <w:jc w:val="both"/>
        <w:rPr>
          <w:rFonts w:ascii="Book Antiqua" w:hAnsi="Book Antiqua" w:cs="Times New Roman"/>
          <w:sz w:val="24"/>
          <w:szCs w:val="24"/>
        </w:rPr>
      </w:pPr>
      <w:r w:rsidRPr="005B60EB">
        <w:rPr>
          <w:rFonts w:ascii="Book Antiqua" w:hAnsi="Book Antiqua" w:cs="Times New Roman"/>
          <w:b/>
          <w:sz w:val="24"/>
          <w:szCs w:val="24"/>
        </w:rPr>
        <w:t>Correspondence to:</w:t>
      </w:r>
      <w:r w:rsidR="001362BB" w:rsidRPr="005B60EB">
        <w:rPr>
          <w:rFonts w:ascii="Book Antiqua" w:hAnsi="Book Antiqua" w:cs="Times New Roman"/>
          <w:b/>
          <w:sz w:val="24"/>
          <w:szCs w:val="24"/>
        </w:rPr>
        <w:t xml:space="preserve"> </w:t>
      </w:r>
      <w:r w:rsidR="002E1B01" w:rsidRPr="005B60EB">
        <w:rPr>
          <w:rFonts w:ascii="Book Antiqua" w:hAnsi="Book Antiqua" w:cs="Times New Roman"/>
          <w:b/>
          <w:sz w:val="24"/>
          <w:szCs w:val="24"/>
        </w:rPr>
        <w:t>Dr</w:t>
      </w:r>
      <w:r w:rsidR="00A1399D" w:rsidRPr="005B60EB">
        <w:rPr>
          <w:rFonts w:ascii="Book Antiqua" w:hAnsi="Book Antiqua" w:cs="Times New Roman"/>
          <w:b/>
          <w:sz w:val="24"/>
          <w:szCs w:val="24"/>
          <w:lang w:eastAsia="zh-CN"/>
        </w:rPr>
        <w:t>.</w:t>
      </w:r>
      <w:r w:rsidR="002E1B01" w:rsidRPr="005B60EB">
        <w:rPr>
          <w:rFonts w:ascii="Book Antiqua" w:hAnsi="Book Antiqua" w:cs="Times New Roman"/>
          <w:b/>
          <w:sz w:val="24"/>
          <w:szCs w:val="24"/>
        </w:rPr>
        <w:t xml:space="preserve"> Raghu Adya,</w:t>
      </w:r>
      <w:r w:rsidR="002E1B01" w:rsidRPr="005B60EB">
        <w:rPr>
          <w:rFonts w:ascii="Book Antiqua" w:hAnsi="Book Antiqua" w:cs="Times New Roman"/>
          <w:sz w:val="24"/>
          <w:szCs w:val="24"/>
        </w:rPr>
        <w:t xml:space="preserve"> Warwick Medical School, University of W</w:t>
      </w:r>
      <w:r w:rsidR="00813FCB" w:rsidRPr="005B60EB">
        <w:rPr>
          <w:rFonts w:ascii="Book Antiqua" w:hAnsi="Book Antiqua" w:cs="Times New Roman"/>
          <w:sz w:val="24"/>
          <w:szCs w:val="24"/>
        </w:rPr>
        <w:t>arwick, Coventry</w:t>
      </w:r>
      <w:r w:rsidR="00544F8C" w:rsidRPr="005B60EB">
        <w:rPr>
          <w:rStyle w:val="CommentReference"/>
          <w:rFonts w:ascii="Book Antiqua" w:hAnsi="Book Antiqua"/>
          <w:sz w:val="24"/>
          <w:szCs w:val="24"/>
        </w:rPr>
        <w:t xml:space="preserve"> C</w:t>
      </w:r>
      <w:r w:rsidR="00813FCB" w:rsidRPr="005B60EB">
        <w:rPr>
          <w:rFonts w:ascii="Book Antiqua" w:hAnsi="Book Antiqua" w:cs="Times New Roman"/>
          <w:sz w:val="24"/>
          <w:szCs w:val="24"/>
        </w:rPr>
        <w:t xml:space="preserve">V4 7AL, </w:t>
      </w:r>
      <w:r w:rsidR="00A1399D" w:rsidRPr="005B60EB">
        <w:rPr>
          <w:rFonts w:ascii="Book Antiqua" w:hAnsi="Book Antiqua" w:cs="Arial"/>
          <w:sz w:val="24"/>
          <w:szCs w:val="24"/>
        </w:rPr>
        <w:t>U</w:t>
      </w:r>
      <w:r w:rsidR="00A1399D" w:rsidRPr="005B60EB">
        <w:rPr>
          <w:rFonts w:ascii="Book Antiqua" w:hAnsi="Book Antiqua" w:cs="Arial"/>
          <w:sz w:val="24"/>
          <w:szCs w:val="24"/>
          <w:lang w:eastAsia="zh-CN"/>
        </w:rPr>
        <w:t xml:space="preserve">nited </w:t>
      </w:r>
      <w:r w:rsidR="00A1399D" w:rsidRPr="005B60EB">
        <w:rPr>
          <w:rFonts w:ascii="Book Antiqua" w:hAnsi="Book Antiqua" w:cs="Arial"/>
          <w:sz w:val="24"/>
          <w:szCs w:val="24"/>
        </w:rPr>
        <w:t>K</w:t>
      </w:r>
      <w:r w:rsidR="00A1399D" w:rsidRPr="005B60EB">
        <w:rPr>
          <w:rFonts w:ascii="Book Antiqua" w:hAnsi="Book Antiqua" w:cs="Arial"/>
          <w:sz w:val="24"/>
          <w:szCs w:val="24"/>
          <w:lang w:eastAsia="zh-CN"/>
        </w:rPr>
        <w:t>ingdom</w:t>
      </w:r>
      <w:r w:rsidR="00813FCB" w:rsidRPr="005B60EB">
        <w:rPr>
          <w:rFonts w:ascii="Book Antiqua" w:hAnsi="Book Antiqua" w:cs="Times New Roman"/>
          <w:sz w:val="24"/>
          <w:szCs w:val="24"/>
        </w:rPr>
        <w:t>.</w:t>
      </w:r>
      <w:r w:rsidR="00A1399D" w:rsidRPr="005B60EB">
        <w:rPr>
          <w:rFonts w:ascii="Book Antiqua" w:hAnsi="Book Antiqua" w:cs="Times New Roman"/>
          <w:sz w:val="24"/>
          <w:szCs w:val="24"/>
          <w:lang w:eastAsia="zh-CN"/>
        </w:rPr>
        <w:t xml:space="preserve"> </w:t>
      </w:r>
      <w:hyperlink r:id="rId9" w:history="1">
        <w:r w:rsidR="00A13AA2" w:rsidRPr="005B60EB">
          <w:rPr>
            <w:rStyle w:val="Hyperlink"/>
            <w:rFonts w:ascii="Book Antiqua" w:hAnsi="Book Antiqua" w:cs="Times New Roman"/>
            <w:sz w:val="24"/>
            <w:szCs w:val="24"/>
          </w:rPr>
          <w:t>r.adya@warwick.ac.uk</w:t>
        </w:r>
      </w:hyperlink>
    </w:p>
    <w:p w14:paraId="634BFFCD" w14:textId="27186FD6" w:rsidR="00A13AA2" w:rsidRPr="005B60EB" w:rsidRDefault="00A13AA2" w:rsidP="005176CA">
      <w:pPr>
        <w:snapToGrid w:val="0"/>
        <w:spacing w:after="0" w:line="360" w:lineRule="auto"/>
        <w:jc w:val="both"/>
        <w:rPr>
          <w:rFonts w:ascii="Book Antiqua" w:hAnsi="Book Antiqua" w:cs="Times New Roman"/>
          <w:b/>
          <w:sz w:val="24"/>
          <w:szCs w:val="24"/>
        </w:rPr>
      </w:pPr>
      <w:r w:rsidRPr="00E12935">
        <w:rPr>
          <w:rFonts w:ascii="Book Antiqua" w:hAnsi="Book Antiqua" w:cs="Times New Roman"/>
          <w:b/>
          <w:sz w:val="24"/>
          <w:szCs w:val="24"/>
        </w:rPr>
        <w:t>Telephone</w:t>
      </w:r>
      <w:r w:rsidRPr="005B60EB">
        <w:rPr>
          <w:rFonts w:ascii="Book Antiqua" w:hAnsi="Book Antiqua" w:cs="Times New Roman"/>
          <w:sz w:val="24"/>
          <w:szCs w:val="24"/>
        </w:rPr>
        <w:t xml:space="preserve">: </w:t>
      </w:r>
      <w:r w:rsidR="00A45EB3" w:rsidRPr="005B60EB">
        <w:rPr>
          <w:rFonts w:ascii="Book Antiqua" w:hAnsi="Book Antiqua" w:cs="Times New Roman"/>
          <w:sz w:val="24"/>
          <w:szCs w:val="24"/>
        </w:rPr>
        <w:t>+44</w:t>
      </w:r>
      <w:r w:rsidR="004E0CE8">
        <w:rPr>
          <w:rFonts w:ascii="Book Antiqua" w:hAnsi="Book Antiqua" w:cs="Times New Roman" w:hint="eastAsia"/>
          <w:sz w:val="24"/>
          <w:szCs w:val="24"/>
          <w:lang w:eastAsia="zh-CN"/>
        </w:rPr>
        <w:t>-</w:t>
      </w:r>
      <w:r w:rsidRPr="005B60EB">
        <w:rPr>
          <w:rFonts w:ascii="Book Antiqua" w:hAnsi="Book Antiqua" w:cs="Times New Roman"/>
          <w:sz w:val="24"/>
          <w:szCs w:val="24"/>
        </w:rPr>
        <w:t>2476-573539</w:t>
      </w:r>
    </w:p>
    <w:p w14:paraId="6AB2D038" w14:textId="77777777" w:rsidR="00DD4B1A" w:rsidRPr="005B60EB" w:rsidRDefault="00DD4B1A" w:rsidP="005176CA">
      <w:pPr>
        <w:snapToGrid w:val="0"/>
        <w:spacing w:after="0" w:line="360" w:lineRule="auto"/>
        <w:jc w:val="both"/>
        <w:rPr>
          <w:rFonts w:ascii="Book Antiqua" w:hAnsi="Book Antiqua" w:cs="Times New Roman"/>
          <w:b/>
          <w:sz w:val="24"/>
          <w:szCs w:val="24"/>
          <w:lang w:eastAsia="zh-CN"/>
        </w:rPr>
      </w:pPr>
    </w:p>
    <w:p w14:paraId="68EAF2C8" w14:textId="77777777" w:rsidR="00A1399D" w:rsidRPr="005B60EB" w:rsidRDefault="00A1399D" w:rsidP="00A1399D">
      <w:pPr>
        <w:snapToGrid w:val="0"/>
        <w:spacing w:after="0" w:line="360" w:lineRule="auto"/>
        <w:jc w:val="both"/>
        <w:rPr>
          <w:rFonts w:ascii="Book Antiqua" w:eastAsia="SimSun" w:hAnsi="Book Antiqua" w:cs="SimSun"/>
          <w:b/>
          <w:sz w:val="24"/>
          <w:szCs w:val="24"/>
          <w:lang w:val="en-US" w:eastAsia="zh-CN"/>
        </w:rPr>
      </w:pPr>
      <w:r w:rsidRPr="005B60EB">
        <w:rPr>
          <w:rFonts w:ascii="Book Antiqua" w:eastAsia="SimSun" w:hAnsi="Book Antiqua" w:cs="SimSun"/>
          <w:b/>
          <w:sz w:val="24"/>
          <w:szCs w:val="24"/>
          <w:lang w:val="en-US" w:eastAsia="zh-CN"/>
        </w:rPr>
        <w:t xml:space="preserve">Received: </w:t>
      </w:r>
      <w:r w:rsidRPr="005B60EB">
        <w:rPr>
          <w:rFonts w:ascii="Book Antiqua" w:eastAsia="SimSun" w:hAnsi="Book Antiqua" w:cs="SimSun"/>
          <w:sz w:val="24"/>
          <w:szCs w:val="24"/>
          <w:lang w:val="en-US" w:eastAsia="zh-CN"/>
        </w:rPr>
        <w:t>March 28, 2017</w:t>
      </w:r>
    </w:p>
    <w:p w14:paraId="1870E389" w14:textId="77777777" w:rsidR="00A1399D" w:rsidRPr="005B60EB" w:rsidRDefault="00A1399D" w:rsidP="00A1399D">
      <w:pPr>
        <w:snapToGrid w:val="0"/>
        <w:spacing w:after="0" w:line="360" w:lineRule="auto"/>
        <w:jc w:val="both"/>
        <w:rPr>
          <w:rFonts w:ascii="Book Antiqua" w:eastAsia="SimSun" w:hAnsi="Book Antiqua" w:cs="SimSun"/>
          <w:b/>
          <w:sz w:val="24"/>
          <w:szCs w:val="24"/>
          <w:lang w:val="en-US" w:eastAsia="zh-CN"/>
        </w:rPr>
      </w:pPr>
      <w:r w:rsidRPr="005B60EB">
        <w:rPr>
          <w:rFonts w:ascii="Book Antiqua" w:eastAsia="SimSun" w:hAnsi="Book Antiqua" w:cs="SimSun"/>
          <w:b/>
          <w:sz w:val="24"/>
          <w:szCs w:val="24"/>
          <w:lang w:val="en-US" w:eastAsia="zh-CN"/>
        </w:rPr>
        <w:t xml:space="preserve">Peer-review started: </w:t>
      </w:r>
      <w:r w:rsidRPr="005B60EB">
        <w:rPr>
          <w:rFonts w:ascii="Book Antiqua" w:eastAsia="SimSun" w:hAnsi="Book Antiqua" w:cs="SimSun"/>
          <w:sz w:val="24"/>
          <w:szCs w:val="24"/>
          <w:lang w:val="en-US" w:eastAsia="zh-CN"/>
        </w:rPr>
        <w:t>April 1, 2017</w:t>
      </w:r>
    </w:p>
    <w:p w14:paraId="3DD5C26E" w14:textId="77777777" w:rsidR="00A1399D" w:rsidRPr="005B60EB" w:rsidRDefault="00A1399D" w:rsidP="00A1399D">
      <w:pPr>
        <w:snapToGrid w:val="0"/>
        <w:spacing w:after="0" w:line="360" w:lineRule="auto"/>
        <w:jc w:val="both"/>
        <w:rPr>
          <w:rFonts w:ascii="Book Antiqua" w:eastAsia="SimSun" w:hAnsi="Book Antiqua" w:cs="SimSun"/>
          <w:b/>
          <w:sz w:val="24"/>
          <w:szCs w:val="24"/>
          <w:lang w:val="en-US" w:eastAsia="zh-CN"/>
        </w:rPr>
      </w:pPr>
      <w:r w:rsidRPr="005B60EB">
        <w:rPr>
          <w:rFonts w:ascii="Book Antiqua" w:eastAsia="SimSun" w:hAnsi="Book Antiqua" w:cs="SimSun"/>
          <w:b/>
          <w:sz w:val="24"/>
          <w:szCs w:val="24"/>
          <w:lang w:val="en-US" w:eastAsia="zh-CN"/>
        </w:rPr>
        <w:t xml:space="preserve">First decision: </w:t>
      </w:r>
      <w:r w:rsidRPr="005B60EB">
        <w:rPr>
          <w:rFonts w:ascii="Book Antiqua" w:eastAsia="SimSun" w:hAnsi="Book Antiqua" w:cs="SimSun"/>
          <w:sz w:val="24"/>
          <w:szCs w:val="24"/>
          <w:lang w:val="en-US" w:eastAsia="zh-CN"/>
        </w:rPr>
        <w:t>May 5, 2017</w:t>
      </w:r>
    </w:p>
    <w:p w14:paraId="4C90D0A0" w14:textId="77777777" w:rsidR="00A1399D" w:rsidRPr="005B60EB" w:rsidRDefault="00A1399D" w:rsidP="00A1399D">
      <w:pPr>
        <w:snapToGrid w:val="0"/>
        <w:spacing w:after="0" w:line="360" w:lineRule="auto"/>
        <w:jc w:val="both"/>
        <w:rPr>
          <w:rFonts w:ascii="Book Antiqua" w:eastAsia="SimSun" w:hAnsi="Book Antiqua" w:cs="SimSun"/>
          <w:b/>
          <w:sz w:val="24"/>
          <w:szCs w:val="24"/>
          <w:lang w:val="en-US" w:eastAsia="zh-CN"/>
        </w:rPr>
      </w:pPr>
      <w:r w:rsidRPr="005B60EB">
        <w:rPr>
          <w:rFonts w:ascii="Book Antiqua" w:eastAsia="SimSun" w:hAnsi="Book Antiqua" w:cs="SimSun"/>
          <w:b/>
          <w:sz w:val="24"/>
          <w:szCs w:val="24"/>
          <w:lang w:val="en-US" w:eastAsia="zh-CN"/>
        </w:rPr>
        <w:t xml:space="preserve">Revised: </w:t>
      </w:r>
      <w:r w:rsidRPr="005B60EB">
        <w:rPr>
          <w:rFonts w:ascii="Book Antiqua" w:eastAsia="SimSun" w:hAnsi="Book Antiqua" w:cs="SimSun"/>
          <w:sz w:val="24"/>
          <w:szCs w:val="24"/>
          <w:lang w:val="en-US" w:eastAsia="zh-CN"/>
        </w:rPr>
        <w:t>June 25, 2017</w:t>
      </w:r>
    </w:p>
    <w:p w14:paraId="6AA05BB8" w14:textId="4A5174B0" w:rsidR="00A1399D" w:rsidRPr="008D4B64" w:rsidRDefault="00A1399D" w:rsidP="008D4B64">
      <w:pPr>
        <w:spacing w:line="360" w:lineRule="auto"/>
        <w:rPr>
          <w:rFonts w:ascii="Book Antiqua" w:hAnsi="Book Antiqua"/>
          <w:color w:val="000000"/>
          <w:sz w:val="24"/>
        </w:rPr>
      </w:pPr>
      <w:r w:rsidRPr="005B60EB">
        <w:rPr>
          <w:rFonts w:ascii="Book Antiqua" w:eastAsia="SimSun" w:hAnsi="Book Antiqua" w:cs="SimSun"/>
          <w:b/>
          <w:sz w:val="24"/>
          <w:szCs w:val="24"/>
          <w:lang w:val="en-US" w:eastAsia="zh-CN"/>
        </w:rPr>
        <w:t>Accepted:</w:t>
      </w:r>
      <w:r w:rsidR="008D4B64" w:rsidRPr="008D4B64">
        <w:rPr>
          <w:rFonts w:ascii="Book Antiqua" w:hAnsi="Book Antiqua"/>
          <w:color w:val="000000"/>
          <w:sz w:val="24"/>
        </w:rPr>
        <w:t xml:space="preserve"> </w:t>
      </w:r>
      <w:r w:rsidR="008D4B64">
        <w:rPr>
          <w:rFonts w:ascii="Book Antiqua" w:hAnsi="Book Antiqua"/>
          <w:color w:val="000000"/>
          <w:sz w:val="24"/>
        </w:rPr>
        <w:t>August 1, 2017</w:t>
      </w:r>
      <w:bookmarkStart w:id="14" w:name="_GoBack"/>
      <w:bookmarkEnd w:id="14"/>
    </w:p>
    <w:p w14:paraId="24EB9AA1" w14:textId="77777777" w:rsidR="00A1399D" w:rsidRPr="005B60EB" w:rsidRDefault="00A1399D" w:rsidP="00A1399D">
      <w:pPr>
        <w:snapToGrid w:val="0"/>
        <w:spacing w:after="0" w:line="360" w:lineRule="auto"/>
        <w:jc w:val="both"/>
        <w:rPr>
          <w:rFonts w:ascii="Book Antiqua" w:eastAsia="SimSun" w:hAnsi="Book Antiqua" w:cs="SimSun"/>
          <w:b/>
          <w:sz w:val="24"/>
          <w:szCs w:val="24"/>
          <w:lang w:val="en-US" w:eastAsia="zh-CN"/>
        </w:rPr>
      </w:pPr>
      <w:r w:rsidRPr="005B60EB">
        <w:rPr>
          <w:rFonts w:ascii="Book Antiqua" w:eastAsia="SimSun" w:hAnsi="Book Antiqua" w:cs="SimSun"/>
          <w:b/>
          <w:sz w:val="24"/>
          <w:szCs w:val="24"/>
          <w:lang w:val="en-US" w:eastAsia="zh-CN"/>
        </w:rPr>
        <w:t>Article in press:</w:t>
      </w:r>
    </w:p>
    <w:p w14:paraId="7D97E4D5" w14:textId="08A118C0" w:rsidR="005B60EB" w:rsidRDefault="00A1399D" w:rsidP="00A1399D">
      <w:pPr>
        <w:snapToGrid w:val="0"/>
        <w:spacing w:after="0" w:line="360" w:lineRule="auto"/>
        <w:jc w:val="both"/>
        <w:rPr>
          <w:rFonts w:ascii="Book Antiqua" w:eastAsia="SimSun" w:hAnsi="Book Antiqua" w:cs="Arial"/>
          <w:b/>
          <w:sz w:val="24"/>
          <w:szCs w:val="24"/>
          <w:lang w:val="pl-PL" w:eastAsia="pl-PL"/>
        </w:rPr>
      </w:pPr>
      <w:r w:rsidRPr="005B60EB">
        <w:rPr>
          <w:rFonts w:ascii="Book Antiqua" w:eastAsia="SimSun" w:hAnsi="Book Antiqua" w:cs="Arial"/>
          <w:b/>
          <w:sz w:val="24"/>
          <w:szCs w:val="24"/>
          <w:lang w:val="pl-PL" w:eastAsia="pl-PL"/>
        </w:rPr>
        <w:t>Published online:</w:t>
      </w:r>
    </w:p>
    <w:p w14:paraId="273F4203" w14:textId="77777777" w:rsidR="005B60EB" w:rsidRDefault="005B60EB">
      <w:pPr>
        <w:rPr>
          <w:rFonts w:ascii="Book Antiqua" w:eastAsia="SimSun" w:hAnsi="Book Antiqua" w:cs="Arial"/>
          <w:b/>
          <w:sz w:val="24"/>
          <w:szCs w:val="24"/>
          <w:lang w:val="pl-PL" w:eastAsia="pl-PL"/>
        </w:rPr>
      </w:pPr>
      <w:r>
        <w:rPr>
          <w:rFonts w:ascii="Book Antiqua" w:eastAsia="SimSun" w:hAnsi="Book Antiqua" w:cs="Arial"/>
          <w:b/>
          <w:sz w:val="24"/>
          <w:szCs w:val="24"/>
          <w:lang w:val="pl-PL" w:eastAsia="pl-PL"/>
        </w:rPr>
        <w:br w:type="page"/>
      </w:r>
    </w:p>
    <w:p w14:paraId="6A38E4B4" w14:textId="77777777" w:rsidR="00C60560" w:rsidRPr="005B60EB" w:rsidRDefault="006C1D51" w:rsidP="005176CA">
      <w:pPr>
        <w:snapToGrid w:val="0"/>
        <w:spacing w:after="0" w:line="360" w:lineRule="auto"/>
        <w:jc w:val="both"/>
        <w:rPr>
          <w:rFonts w:ascii="Book Antiqua" w:hAnsi="Book Antiqua" w:cs="Times New Roman"/>
          <w:b/>
          <w:sz w:val="24"/>
          <w:szCs w:val="24"/>
        </w:rPr>
      </w:pPr>
      <w:r w:rsidRPr="005B60EB">
        <w:rPr>
          <w:rFonts w:ascii="Book Antiqua" w:hAnsi="Book Antiqua" w:cs="Times New Roman"/>
          <w:b/>
          <w:sz w:val="24"/>
          <w:szCs w:val="24"/>
        </w:rPr>
        <w:lastRenderedPageBreak/>
        <w:t>Abstract</w:t>
      </w:r>
    </w:p>
    <w:p w14:paraId="23AABE4F" w14:textId="4A2BA4F7" w:rsidR="000028B1" w:rsidRPr="005B60EB" w:rsidRDefault="006F3CAF" w:rsidP="005176CA">
      <w:pPr>
        <w:snapToGrid w:val="0"/>
        <w:spacing w:after="0" w:line="360" w:lineRule="auto"/>
        <w:jc w:val="both"/>
        <w:rPr>
          <w:rFonts w:ascii="Book Antiqua" w:hAnsi="Book Antiqua"/>
          <w:sz w:val="24"/>
          <w:szCs w:val="24"/>
        </w:rPr>
      </w:pPr>
      <w:r w:rsidRPr="005B60EB">
        <w:rPr>
          <w:rFonts w:ascii="Book Antiqua" w:hAnsi="Book Antiqua" w:cs="Times New Roman"/>
          <w:sz w:val="24"/>
          <w:szCs w:val="24"/>
        </w:rPr>
        <w:t>Colo</w:t>
      </w:r>
      <w:r w:rsidR="00755D8B" w:rsidRPr="005B60EB">
        <w:rPr>
          <w:rFonts w:ascii="Book Antiqua" w:hAnsi="Book Antiqua" w:cs="Times New Roman"/>
          <w:sz w:val="24"/>
          <w:szCs w:val="24"/>
        </w:rPr>
        <w:t>rectal cancer</w:t>
      </w:r>
      <w:r w:rsidR="007F0199" w:rsidRPr="005B60EB">
        <w:rPr>
          <w:rFonts w:ascii="Book Antiqua" w:hAnsi="Book Antiqua" w:cs="Times New Roman"/>
          <w:sz w:val="24"/>
          <w:szCs w:val="24"/>
        </w:rPr>
        <w:t xml:space="preserve"> (CRC)</w:t>
      </w:r>
      <w:r w:rsidR="00755D8B" w:rsidRPr="005B60EB">
        <w:rPr>
          <w:rFonts w:ascii="Book Antiqua" w:hAnsi="Book Antiqua" w:cs="Times New Roman"/>
          <w:sz w:val="24"/>
          <w:szCs w:val="24"/>
        </w:rPr>
        <w:t xml:space="preserve"> is a multifactorial</w:t>
      </w:r>
      <w:r w:rsidRPr="005B60EB">
        <w:rPr>
          <w:rFonts w:ascii="Book Antiqua" w:hAnsi="Book Antiqua" w:cs="Times New Roman"/>
          <w:sz w:val="24"/>
          <w:szCs w:val="24"/>
        </w:rPr>
        <w:t xml:space="preserve"> disease characterized by several genetic and epigenetic alterations o</w:t>
      </w:r>
      <w:r w:rsidR="001A048B" w:rsidRPr="005B60EB">
        <w:rPr>
          <w:rFonts w:ascii="Book Antiqua" w:hAnsi="Book Antiqua" w:cs="Times New Roman"/>
          <w:sz w:val="24"/>
          <w:szCs w:val="24"/>
        </w:rPr>
        <w:t>ccurring in epithelial cells</w:t>
      </w:r>
      <w:r w:rsidRPr="005B60EB">
        <w:rPr>
          <w:rStyle w:val="citation"/>
          <w:rFonts w:ascii="Book Antiqua" w:hAnsi="Book Antiqua" w:cs="Times New Roman"/>
          <w:sz w:val="24"/>
          <w:szCs w:val="24"/>
        </w:rPr>
        <w:t>.</w:t>
      </w:r>
      <w:r w:rsidR="009B3224" w:rsidRPr="005B60EB">
        <w:rPr>
          <w:rStyle w:val="citation"/>
          <w:rFonts w:ascii="Book Antiqua" w:hAnsi="Book Antiqua" w:cs="Times New Roman"/>
          <w:sz w:val="24"/>
          <w:szCs w:val="24"/>
        </w:rPr>
        <w:t xml:space="preserve"> </w:t>
      </w:r>
      <w:r w:rsidRPr="005B60EB">
        <w:rPr>
          <w:rStyle w:val="element-citation"/>
          <w:rFonts w:ascii="Book Antiqua" w:hAnsi="Book Antiqua" w:cs="Times New Roman"/>
          <w:sz w:val="24"/>
          <w:szCs w:val="24"/>
        </w:rPr>
        <w:t xml:space="preserve">It is increasingly recognized that </w:t>
      </w:r>
      <w:r w:rsidR="00345344" w:rsidRPr="005B60EB">
        <w:rPr>
          <w:rStyle w:val="element-citation"/>
          <w:rFonts w:ascii="Book Antiqua" w:hAnsi="Book Antiqua" w:cs="Times New Roman"/>
          <w:sz w:val="24"/>
          <w:szCs w:val="24"/>
        </w:rPr>
        <w:t>tumour</w:t>
      </w:r>
      <w:r w:rsidRPr="005B60EB">
        <w:rPr>
          <w:rStyle w:val="element-citation"/>
          <w:rFonts w:ascii="Book Antiqua" w:hAnsi="Book Antiqua" w:cs="Times New Roman"/>
          <w:sz w:val="24"/>
          <w:szCs w:val="24"/>
        </w:rPr>
        <w:t xml:space="preserve"> progression is also</w:t>
      </w:r>
      <w:r w:rsidR="008E0076" w:rsidRPr="005B60EB">
        <w:rPr>
          <w:rStyle w:val="element-citation"/>
          <w:rFonts w:ascii="Book Antiqua" w:hAnsi="Book Antiqua" w:cs="Times New Roman"/>
          <w:sz w:val="24"/>
          <w:szCs w:val="24"/>
        </w:rPr>
        <w:t xml:space="preserve"> regulated by </w:t>
      </w:r>
      <w:r w:rsidR="00345344" w:rsidRPr="005B60EB">
        <w:rPr>
          <w:rStyle w:val="element-citation"/>
          <w:rFonts w:ascii="Book Antiqua" w:hAnsi="Book Antiqua" w:cs="Times New Roman"/>
          <w:sz w:val="24"/>
          <w:szCs w:val="24"/>
        </w:rPr>
        <w:t>tumour</w:t>
      </w:r>
      <w:r w:rsidR="004C64AC" w:rsidRPr="005B60EB">
        <w:rPr>
          <w:rStyle w:val="element-citation"/>
          <w:rFonts w:ascii="Book Antiqua" w:hAnsi="Book Antiqua" w:cs="Times New Roman"/>
          <w:sz w:val="24"/>
          <w:szCs w:val="24"/>
        </w:rPr>
        <w:t xml:space="preserve"> microenvironment</w:t>
      </w:r>
      <w:r w:rsidR="00FD18F0" w:rsidRPr="005B60EB">
        <w:rPr>
          <w:rStyle w:val="element-citation"/>
          <w:rFonts w:ascii="Book Antiqua" w:hAnsi="Book Antiqua" w:cs="Times New Roman"/>
          <w:sz w:val="24"/>
          <w:szCs w:val="24"/>
        </w:rPr>
        <w:t xml:space="preserve"> (TME)</w:t>
      </w:r>
      <w:r w:rsidR="008B4F41" w:rsidRPr="005B60EB">
        <w:rPr>
          <w:rStyle w:val="element-citation"/>
          <w:rFonts w:ascii="Book Antiqua" w:hAnsi="Book Antiqua" w:cs="Times New Roman"/>
          <w:sz w:val="24"/>
          <w:szCs w:val="24"/>
        </w:rPr>
        <w:t>.</w:t>
      </w:r>
      <w:r w:rsidR="009B3224" w:rsidRPr="005B60EB">
        <w:rPr>
          <w:rStyle w:val="element-citation"/>
          <w:rFonts w:ascii="Book Antiqua" w:hAnsi="Book Antiqua" w:cs="Times New Roman"/>
          <w:sz w:val="24"/>
          <w:szCs w:val="24"/>
        </w:rPr>
        <w:t xml:space="preserve"> </w:t>
      </w:r>
      <w:r w:rsidR="001926D4" w:rsidRPr="005B60EB">
        <w:rPr>
          <w:rFonts w:ascii="Book Antiqua" w:hAnsi="Book Antiqua" w:cs="Times New Roman"/>
          <w:sz w:val="24"/>
          <w:szCs w:val="24"/>
        </w:rPr>
        <w:t>The</w:t>
      </w:r>
      <w:r w:rsidR="004C64AC" w:rsidRPr="005B60EB">
        <w:rPr>
          <w:rFonts w:ascii="Book Antiqua" w:hAnsi="Book Antiqua" w:cs="Times New Roman"/>
          <w:sz w:val="24"/>
          <w:szCs w:val="24"/>
        </w:rPr>
        <w:t xml:space="preserve"> bidirectional</w:t>
      </w:r>
      <w:r w:rsidR="001926D4" w:rsidRPr="005B60EB">
        <w:rPr>
          <w:rFonts w:ascii="Book Antiqua" w:hAnsi="Book Antiqua" w:cs="Times New Roman"/>
          <w:sz w:val="24"/>
          <w:szCs w:val="24"/>
        </w:rPr>
        <w:t xml:space="preserve"> cross-talk betwee</w:t>
      </w:r>
      <w:r w:rsidR="0091079F" w:rsidRPr="005B60EB">
        <w:rPr>
          <w:rFonts w:ascii="Book Antiqua" w:hAnsi="Book Antiqua" w:cs="Times New Roman"/>
          <w:sz w:val="24"/>
          <w:szCs w:val="24"/>
        </w:rPr>
        <w:t xml:space="preserve">n </w:t>
      </w:r>
      <w:r w:rsidR="00345344" w:rsidRPr="005B60EB">
        <w:rPr>
          <w:rFonts w:ascii="Book Antiqua" w:hAnsi="Book Antiqua" w:cs="Times New Roman"/>
          <w:sz w:val="24"/>
          <w:szCs w:val="24"/>
        </w:rPr>
        <w:t>tumour</w:t>
      </w:r>
      <w:r w:rsidR="0091079F" w:rsidRPr="005B60EB">
        <w:rPr>
          <w:rFonts w:ascii="Book Antiqua" w:hAnsi="Book Antiqua" w:cs="Times New Roman"/>
          <w:sz w:val="24"/>
          <w:szCs w:val="24"/>
        </w:rPr>
        <w:t xml:space="preserve"> resident</w:t>
      </w:r>
      <w:r w:rsidR="00C103B1" w:rsidRPr="005B60EB">
        <w:rPr>
          <w:rFonts w:ascii="Book Antiqua" w:hAnsi="Book Antiqua" w:cs="Times New Roman"/>
          <w:sz w:val="24"/>
          <w:szCs w:val="24"/>
        </w:rPr>
        <w:t xml:space="preserve"> adipocytes and cancer cells </w:t>
      </w:r>
      <w:r w:rsidR="005425B1" w:rsidRPr="005B60EB">
        <w:rPr>
          <w:rFonts w:ascii="Book Antiqua" w:hAnsi="Book Antiqua" w:cs="Times New Roman"/>
          <w:sz w:val="24"/>
          <w:szCs w:val="24"/>
        </w:rPr>
        <w:t>within TME</w:t>
      </w:r>
      <w:r w:rsidR="004C64AC" w:rsidRPr="005B60EB">
        <w:rPr>
          <w:rFonts w:ascii="Book Antiqua" w:hAnsi="Book Antiqua" w:cs="Times New Roman"/>
          <w:sz w:val="24"/>
          <w:szCs w:val="24"/>
        </w:rPr>
        <w:t xml:space="preserve"> has been proposed</w:t>
      </w:r>
      <w:r w:rsidR="00735F35" w:rsidRPr="005B60EB">
        <w:rPr>
          <w:rFonts w:ascii="Book Antiqua" w:hAnsi="Book Antiqua" w:cs="Times New Roman"/>
          <w:sz w:val="24"/>
          <w:szCs w:val="24"/>
        </w:rPr>
        <w:t xml:space="preserve"> as active contributor to </w:t>
      </w:r>
      <w:r w:rsidR="00834A4C" w:rsidRPr="005B60EB">
        <w:rPr>
          <w:rFonts w:ascii="Book Antiqua" w:hAnsi="Book Antiqua" w:cs="Times New Roman"/>
          <w:sz w:val="24"/>
          <w:szCs w:val="24"/>
        </w:rPr>
        <w:t>carcinogenesis</w:t>
      </w:r>
      <w:r w:rsidR="00024B16" w:rsidRPr="005B60EB">
        <w:rPr>
          <w:rFonts w:ascii="Book Antiqua" w:hAnsi="Book Antiqua" w:cs="Times New Roman"/>
          <w:sz w:val="24"/>
          <w:szCs w:val="24"/>
          <w:shd w:val="clear" w:color="auto" w:fill="FFFFFF"/>
        </w:rPr>
        <w:t>. Tumo</w:t>
      </w:r>
      <w:r w:rsidR="009B3224" w:rsidRPr="005B60EB">
        <w:rPr>
          <w:rFonts w:ascii="Book Antiqua" w:hAnsi="Book Antiqua" w:cs="Times New Roman"/>
          <w:sz w:val="24"/>
          <w:szCs w:val="24"/>
          <w:shd w:val="clear" w:color="auto" w:fill="FFFFFF"/>
        </w:rPr>
        <w:t>u</w:t>
      </w:r>
      <w:r w:rsidR="00834A4C" w:rsidRPr="005B60EB">
        <w:rPr>
          <w:rFonts w:ascii="Book Antiqua" w:hAnsi="Book Antiqua" w:cs="Times New Roman"/>
          <w:sz w:val="24"/>
          <w:szCs w:val="24"/>
          <w:shd w:val="clear" w:color="auto" w:fill="FFFFFF"/>
        </w:rPr>
        <w:t>r</w:t>
      </w:r>
      <w:r w:rsidR="00003DC3" w:rsidRPr="005B60EB">
        <w:rPr>
          <w:rFonts w:ascii="Book Antiqua" w:hAnsi="Book Antiqua" w:cs="Times New Roman"/>
          <w:sz w:val="24"/>
          <w:szCs w:val="24"/>
          <w:shd w:val="clear" w:color="auto" w:fill="FFFFFF"/>
        </w:rPr>
        <w:t xml:space="preserve"> resident</w:t>
      </w:r>
      <w:r w:rsidR="009B3224" w:rsidRPr="005B60EB">
        <w:rPr>
          <w:rFonts w:ascii="Book Antiqua" w:hAnsi="Book Antiqua" w:cs="Times New Roman"/>
          <w:sz w:val="24"/>
          <w:szCs w:val="24"/>
          <w:shd w:val="clear" w:color="auto" w:fill="FFFFFF"/>
        </w:rPr>
        <w:t xml:space="preserve"> </w:t>
      </w:r>
      <w:r w:rsidR="00FA4F4A" w:rsidRPr="005B60EB">
        <w:rPr>
          <w:rFonts w:ascii="Book Antiqua" w:hAnsi="Book Antiqua" w:cs="Times New Roman"/>
          <w:sz w:val="24"/>
          <w:szCs w:val="24"/>
        </w:rPr>
        <w:t>a</w:t>
      </w:r>
      <w:r w:rsidR="00C60560" w:rsidRPr="005B60EB">
        <w:rPr>
          <w:rFonts w:ascii="Book Antiqua" w:hAnsi="Book Antiqua" w:cs="Times New Roman"/>
          <w:sz w:val="24"/>
          <w:szCs w:val="24"/>
        </w:rPr>
        <w:t>dipocyt</w:t>
      </w:r>
      <w:r w:rsidR="00FA4F4A" w:rsidRPr="005B60EB">
        <w:rPr>
          <w:rFonts w:ascii="Book Antiqua" w:hAnsi="Book Antiqua" w:cs="Times New Roman"/>
          <w:sz w:val="24"/>
          <w:szCs w:val="24"/>
        </w:rPr>
        <w:t>es</w:t>
      </w:r>
      <w:r w:rsidR="00C60560" w:rsidRPr="005B60EB">
        <w:rPr>
          <w:rFonts w:ascii="Book Antiqua" w:hAnsi="Book Antiqua" w:cs="Times New Roman"/>
          <w:sz w:val="24"/>
          <w:szCs w:val="24"/>
        </w:rPr>
        <w:t xml:space="preserve"> exhibit an activated phenotype characterized by increased secretion of pro-tumorigenic</w:t>
      </w:r>
      <w:r w:rsidR="004C64AC" w:rsidRPr="005B60EB">
        <w:rPr>
          <w:rFonts w:ascii="Book Antiqua" w:hAnsi="Book Antiqua" w:cs="Times New Roman"/>
          <w:sz w:val="24"/>
          <w:szCs w:val="24"/>
        </w:rPr>
        <w:t xml:space="preserve"> factors (angiogenic/inflammatory/immune)</w:t>
      </w:r>
      <w:r w:rsidR="00C60560" w:rsidRPr="005B60EB">
        <w:rPr>
          <w:rFonts w:ascii="Book Antiqua" w:hAnsi="Book Antiqua" w:cs="Times New Roman"/>
          <w:sz w:val="24"/>
          <w:szCs w:val="24"/>
        </w:rPr>
        <w:t xml:space="preserve"> which contribute to cancer cell proliferation, invasion, neoangiogenesis, </w:t>
      </w:r>
      <w:r w:rsidR="002C78D5" w:rsidRPr="005B60EB">
        <w:rPr>
          <w:rFonts w:ascii="Book Antiqua" w:hAnsi="Book Antiqua" w:cs="Times New Roman"/>
          <w:sz w:val="24"/>
          <w:szCs w:val="24"/>
        </w:rPr>
        <w:t>evasion</w:t>
      </w:r>
      <w:r w:rsidR="00C60560" w:rsidRPr="005B60EB">
        <w:rPr>
          <w:rFonts w:ascii="Book Antiqua" w:hAnsi="Book Antiqua" w:cs="Times New Roman"/>
          <w:sz w:val="24"/>
          <w:szCs w:val="24"/>
        </w:rPr>
        <w:t xml:space="preserve"> of immune</w:t>
      </w:r>
      <w:r w:rsidR="009B3224" w:rsidRPr="005B60EB">
        <w:rPr>
          <w:rFonts w:ascii="Book Antiqua" w:hAnsi="Book Antiqua" w:cs="Times New Roman"/>
          <w:sz w:val="24"/>
          <w:szCs w:val="24"/>
        </w:rPr>
        <w:t xml:space="preserve"> </w:t>
      </w:r>
      <w:r w:rsidR="00C60560" w:rsidRPr="005B60EB">
        <w:rPr>
          <w:rFonts w:ascii="Book Antiqua" w:hAnsi="Book Antiqua" w:cs="Times New Roman"/>
          <w:sz w:val="24"/>
          <w:szCs w:val="24"/>
        </w:rPr>
        <w:t>surveillance and therapy resistance.</w:t>
      </w:r>
      <w:r w:rsidR="0032026A" w:rsidRPr="005B60EB">
        <w:rPr>
          <w:rFonts w:ascii="Book Antiqua" w:hAnsi="Book Antiqua" w:cs="Times New Roman"/>
          <w:sz w:val="24"/>
          <w:szCs w:val="24"/>
        </w:rPr>
        <w:t xml:space="preserve"> Furthermore,</w:t>
      </w:r>
      <w:r w:rsidR="0032026A" w:rsidRPr="005B60EB">
        <w:rPr>
          <w:rStyle w:val="mixed-citation"/>
          <w:rFonts w:ascii="Book Antiqua" w:hAnsi="Book Antiqua"/>
          <w:sz w:val="24"/>
          <w:szCs w:val="24"/>
        </w:rPr>
        <w:t xml:space="preserve"> adipocytes represent a fuel rich source for increasing energy demand of rapidly proliferating tumour cells</w:t>
      </w:r>
      <w:r w:rsidR="0032026A" w:rsidRPr="005B60EB">
        <w:rPr>
          <w:rFonts w:ascii="Book Antiqua" w:hAnsi="Book Antiqua"/>
          <w:sz w:val="24"/>
          <w:szCs w:val="24"/>
        </w:rPr>
        <w:t>.</w:t>
      </w:r>
      <w:r w:rsidR="00EF7AF9" w:rsidRPr="005B60EB">
        <w:rPr>
          <w:rFonts w:ascii="Book Antiqua" w:hAnsi="Book Antiqua"/>
          <w:sz w:val="24"/>
          <w:szCs w:val="24"/>
        </w:rPr>
        <w:t xml:space="preserve"> </w:t>
      </w:r>
      <w:r w:rsidR="008E0076" w:rsidRPr="005B60EB">
        <w:rPr>
          <w:rFonts w:ascii="Book Antiqua" w:hAnsi="Book Antiqua"/>
          <w:sz w:val="24"/>
          <w:szCs w:val="24"/>
        </w:rPr>
        <w:t xml:space="preserve">Interestingly, </w:t>
      </w:r>
      <w:r w:rsidR="008E0076" w:rsidRPr="005B60EB">
        <w:rPr>
          <w:rFonts w:ascii="Book Antiqua" w:hAnsi="Book Antiqua" w:cs="Times New Roman"/>
          <w:sz w:val="24"/>
          <w:szCs w:val="24"/>
        </w:rPr>
        <w:t>a</w:t>
      </w:r>
      <w:r w:rsidR="00EF7AF9" w:rsidRPr="005B60EB">
        <w:rPr>
          <w:rFonts w:ascii="Book Antiqua" w:hAnsi="Book Antiqua" w:cs="Times New Roman"/>
          <w:sz w:val="24"/>
          <w:szCs w:val="24"/>
        </w:rPr>
        <w:t xml:space="preserve"> </w:t>
      </w:r>
      <w:r w:rsidR="00EF7AF9" w:rsidRPr="005B60EB">
        <w:rPr>
          <w:rStyle w:val="citation"/>
          <w:rFonts w:ascii="Book Antiqua" w:hAnsi="Book Antiqua" w:cs="Times New Roman"/>
          <w:sz w:val="24"/>
          <w:szCs w:val="24"/>
        </w:rPr>
        <w:t>relationship between obesity and molecular variants in</w:t>
      </w:r>
      <w:r w:rsidR="00A1399D" w:rsidRPr="005B60EB">
        <w:rPr>
          <w:rStyle w:val="citation"/>
          <w:rFonts w:ascii="Book Antiqua" w:hAnsi="Book Antiqua" w:cs="Times New Roman"/>
          <w:sz w:val="24"/>
          <w:szCs w:val="24"/>
          <w:lang w:eastAsia="zh-CN"/>
        </w:rPr>
        <w:t xml:space="preserve"> </w:t>
      </w:r>
      <w:r w:rsidR="00A1399D" w:rsidRPr="005B60EB">
        <w:rPr>
          <w:rFonts w:ascii="Book Antiqua" w:hAnsi="Book Antiqua" w:cs="Times New Roman"/>
          <w:sz w:val="24"/>
          <w:szCs w:val="24"/>
        </w:rPr>
        <w:t>CRC</w:t>
      </w:r>
      <w:r w:rsidR="00A1399D" w:rsidRPr="005B60EB">
        <w:rPr>
          <w:rStyle w:val="citation"/>
          <w:rFonts w:ascii="Book Antiqua" w:hAnsi="Book Antiqua" w:cs="Times New Roman"/>
          <w:sz w:val="24"/>
          <w:szCs w:val="24"/>
          <w:lang w:eastAsia="zh-CN"/>
        </w:rPr>
        <w:t xml:space="preserve"> </w:t>
      </w:r>
      <w:r w:rsidR="00EF7AF9" w:rsidRPr="005B60EB">
        <w:rPr>
          <w:rStyle w:val="citation"/>
          <w:rFonts w:ascii="Book Antiqua" w:hAnsi="Book Antiqua" w:cs="Times New Roman"/>
          <w:sz w:val="24"/>
          <w:szCs w:val="24"/>
        </w:rPr>
        <w:t xml:space="preserve">has recently been identified. </w:t>
      </w:r>
      <w:r w:rsidR="00EF7AF9" w:rsidRPr="005B60EB">
        <w:rPr>
          <w:rFonts w:ascii="Book Antiqua" w:hAnsi="Book Antiqua"/>
          <w:sz w:val="24"/>
          <w:szCs w:val="24"/>
        </w:rPr>
        <w:t>Whether adipose tissue promotes cancer progression in subsets of molecular phenotypes or whether local tissue adipocytes are</w:t>
      </w:r>
      <w:r w:rsidR="00EF7AF9" w:rsidRPr="005B60EB">
        <w:rPr>
          <w:rFonts w:ascii="Book Antiqua" w:hAnsi="Book Antiqua" w:cs="Times New Roman"/>
          <w:sz w:val="24"/>
          <w:szCs w:val="24"/>
        </w:rPr>
        <w:t xml:space="preserve"> involved in inactivation of tumour suppressor genes and/or activation of oncogenes</w:t>
      </w:r>
      <w:r w:rsidR="00050645" w:rsidRPr="005B60EB">
        <w:rPr>
          <w:rFonts w:ascii="Book Antiqua" w:hAnsi="Book Antiqua" w:cs="Times New Roman"/>
          <w:sz w:val="24"/>
          <w:szCs w:val="24"/>
        </w:rPr>
        <w:t xml:space="preserve"> still needs to be explored.</w:t>
      </w:r>
      <w:r w:rsidR="00A1399D" w:rsidRPr="005B60EB">
        <w:rPr>
          <w:rFonts w:ascii="Book Antiqua" w:hAnsi="Book Antiqua"/>
          <w:sz w:val="24"/>
          <w:szCs w:val="24"/>
          <w:lang w:eastAsia="zh-CN"/>
        </w:rPr>
        <w:t xml:space="preserve"> </w:t>
      </w:r>
      <w:r w:rsidR="00627A28" w:rsidRPr="005B60EB">
        <w:rPr>
          <w:rFonts w:ascii="Book Antiqua" w:hAnsi="Book Antiqua" w:cs="Times New Roman"/>
          <w:sz w:val="24"/>
          <w:szCs w:val="24"/>
        </w:rPr>
        <w:t xml:space="preserve">This </w:t>
      </w:r>
      <w:r w:rsidR="00A1399D" w:rsidRPr="005B60EB">
        <w:rPr>
          <w:rFonts w:ascii="Book Antiqua" w:hAnsi="Book Antiqua" w:cs="Times New Roman"/>
          <w:sz w:val="24"/>
          <w:szCs w:val="24"/>
        </w:rPr>
        <w:t>e</w:t>
      </w:r>
      <w:r w:rsidR="00627A28" w:rsidRPr="005B60EB">
        <w:rPr>
          <w:rFonts w:ascii="Book Antiqua" w:hAnsi="Book Antiqua" w:cs="Times New Roman"/>
          <w:sz w:val="24"/>
          <w:szCs w:val="24"/>
        </w:rPr>
        <w:t>ditorial</w:t>
      </w:r>
      <w:r w:rsidRPr="005B60EB">
        <w:rPr>
          <w:rFonts w:ascii="Book Antiqua" w:hAnsi="Book Antiqua" w:cs="Times New Roman"/>
          <w:sz w:val="24"/>
          <w:szCs w:val="24"/>
        </w:rPr>
        <w:t xml:space="preserve"> highlights the major finding</w:t>
      </w:r>
      <w:r w:rsidR="00755D8B" w:rsidRPr="005B60EB">
        <w:rPr>
          <w:rFonts w:ascii="Book Antiqua" w:hAnsi="Book Antiqua" w:cs="Times New Roman"/>
          <w:sz w:val="24"/>
          <w:szCs w:val="24"/>
        </w:rPr>
        <w:t>s related to</w:t>
      </w:r>
      <w:r w:rsidR="00BD48C5" w:rsidRPr="005B60EB">
        <w:rPr>
          <w:rFonts w:ascii="Book Antiqua" w:hAnsi="Book Antiqua" w:cs="Times New Roman"/>
          <w:sz w:val="24"/>
          <w:szCs w:val="24"/>
        </w:rPr>
        <w:t xml:space="preserve"> cross-talk</w:t>
      </w:r>
      <w:r w:rsidR="00B009A0" w:rsidRPr="005B60EB">
        <w:rPr>
          <w:rFonts w:ascii="Book Antiqua" w:hAnsi="Book Antiqua" w:cs="Times New Roman"/>
          <w:sz w:val="24"/>
          <w:szCs w:val="24"/>
        </w:rPr>
        <w:t xml:space="preserve"> between</w:t>
      </w:r>
      <w:r w:rsidR="00700F80" w:rsidRPr="005B60EB">
        <w:rPr>
          <w:rFonts w:ascii="Book Antiqua" w:hAnsi="Book Antiqua" w:cs="Times New Roman"/>
          <w:sz w:val="24"/>
          <w:szCs w:val="24"/>
        </w:rPr>
        <w:t xml:space="preserve"> adipocytes and colon cancer cells</w:t>
      </w:r>
      <w:r w:rsidR="00A56049" w:rsidRPr="005B60EB">
        <w:rPr>
          <w:rFonts w:ascii="Book Antiqua" w:hAnsi="Book Antiqua" w:cs="Times New Roman"/>
          <w:sz w:val="24"/>
          <w:szCs w:val="24"/>
        </w:rPr>
        <w:t xml:space="preserve"> and how local paracrin</w:t>
      </w:r>
      <w:r w:rsidR="00581916" w:rsidRPr="005B60EB">
        <w:rPr>
          <w:rFonts w:ascii="Book Antiqua" w:hAnsi="Book Antiqua" w:cs="Times New Roman"/>
          <w:sz w:val="24"/>
          <w:szCs w:val="24"/>
        </w:rPr>
        <w:t>e</w:t>
      </w:r>
      <w:r w:rsidR="00B001A3" w:rsidRPr="005B60EB">
        <w:rPr>
          <w:rFonts w:ascii="Book Antiqua" w:hAnsi="Book Antiqua" w:cs="Times New Roman"/>
          <w:sz w:val="24"/>
          <w:szCs w:val="24"/>
        </w:rPr>
        <w:t xml:space="preserve"> interactions may promote cancer progression.</w:t>
      </w:r>
      <w:r w:rsidR="00EF7AF9" w:rsidRPr="005B60EB">
        <w:rPr>
          <w:rFonts w:ascii="Book Antiqua" w:hAnsi="Book Antiqua" w:cs="Times New Roman"/>
          <w:sz w:val="24"/>
          <w:szCs w:val="24"/>
        </w:rPr>
        <w:t xml:space="preserve"> </w:t>
      </w:r>
      <w:r w:rsidR="000028B1" w:rsidRPr="005B60EB">
        <w:rPr>
          <w:rFonts w:ascii="Book Antiqua" w:hAnsi="Book Antiqua" w:cs="Times New Roman"/>
          <w:sz w:val="24"/>
          <w:szCs w:val="24"/>
        </w:rPr>
        <w:t>Furthermore, we provide future strategies in studying</w:t>
      </w:r>
      <w:r w:rsidR="00050645" w:rsidRPr="005B60EB">
        <w:rPr>
          <w:rFonts w:ascii="Book Antiqua" w:hAnsi="Book Antiqua" w:cs="Times New Roman"/>
          <w:sz w:val="24"/>
          <w:szCs w:val="24"/>
        </w:rPr>
        <w:t xml:space="preserve"> colonic</w:t>
      </w:r>
      <w:r w:rsidR="000028B1" w:rsidRPr="005B60EB">
        <w:rPr>
          <w:rFonts w:ascii="Book Antiqua" w:hAnsi="Book Antiqua" w:cs="Times New Roman"/>
          <w:sz w:val="24"/>
          <w:szCs w:val="24"/>
        </w:rPr>
        <w:t xml:space="preserve"> TME which could provide insights in</w:t>
      </w:r>
      <w:r w:rsidR="00973061" w:rsidRPr="005B60EB">
        <w:rPr>
          <w:rFonts w:ascii="Book Antiqua" w:hAnsi="Book Antiqua"/>
          <w:sz w:val="24"/>
          <w:szCs w:val="24"/>
        </w:rPr>
        <w:t xml:space="preserve"> bidirectional cross-talk mechanisms between adipocytes and colonic epithelial cells. This could enable to decipher </w:t>
      </w:r>
      <w:r w:rsidR="000028B1" w:rsidRPr="005B60EB">
        <w:rPr>
          <w:rFonts w:ascii="Book Antiqua" w:hAnsi="Book Antiqua"/>
          <w:sz w:val="24"/>
          <w:szCs w:val="24"/>
        </w:rPr>
        <w:t>critical signalling pathways of both early colonic carcinogenesis and cancer progression</w:t>
      </w:r>
      <w:r w:rsidR="00050645" w:rsidRPr="005B60EB">
        <w:rPr>
          <w:rFonts w:ascii="Book Antiqua" w:hAnsi="Book Antiqua"/>
          <w:sz w:val="24"/>
          <w:szCs w:val="24"/>
        </w:rPr>
        <w:t>.</w:t>
      </w:r>
      <w:r w:rsidR="005B60EB">
        <w:rPr>
          <w:rFonts w:ascii="Book Antiqua" w:hAnsi="Book Antiqua"/>
          <w:sz w:val="24"/>
          <w:szCs w:val="24"/>
        </w:rPr>
        <w:t xml:space="preserve"> </w:t>
      </w:r>
    </w:p>
    <w:p w14:paraId="6853AC45" w14:textId="77777777" w:rsidR="00973061" w:rsidRPr="005B60EB" w:rsidRDefault="00973061" w:rsidP="005176CA">
      <w:pPr>
        <w:snapToGrid w:val="0"/>
        <w:spacing w:after="0" w:line="360" w:lineRule="auto"/>
        <w:jc w:val="both"/>
        <w:rPr>
          <w:rFonts w:ascii="Book Antiqua" w:hAnsi="Book Antiqua" w:cs="Times New Roman"/>
          <w:sz w:val="24"/>
          <w:szCs w:val="24"/>
        </w:rPr>
      </w:pPr>
    </w:p>
    <w:p w14:paraId="6D04CF85" w14:textId="77777777" w:rsidR="00FB010D" w:rsidRPr="005B60EB" w:rsidRDefault="006C1D51" w:rsidP="005176CA">
      <w:pPr>
        <w:snapToGrid w:val="0"/>
        <w:spacing w:after="0" w:line="360" w:lineRule="auto"/>
        <w:jc w:val="both"/>
        <w:rPr>
          <w:rFonts w:ascii="Book Antiqua" w:hAnsi="Book Antiqua" w:cs="Times New Roman"/>
          <w:sz w:val="24"/>
          <w:szCs w:val="24"/>
          <w:lang w:eastAsia="zh-CN"/>
        </w:rPr>
      </w:pPr>
      <w:r w:rsidRPr="005B60EB">
        <w:rPr>
          <w:rFonts w:ascii="Book Antiqua" w:hAnsi="Book Antiqua" w:cs="Times New Roman"/>
          <w:b/>
          <w:sz w:val="24"/>
          <w:szCs w:val="24"/>
        </w:rPr>
        <w:t xml:space="preserve">Key words: </w:t>
      </w:r>
      <w:r w:rsidR="00024B16" w:rsidRPr="005B60EB">
        <w:rPr>
          <w:rFonts w:ascii="Book Antiqua" w:hAnsi="Book Antiqua" w:cs="Times New Roman"/>
          <w:sz w:val="24"/>
          <w:szCs w:val="24"/>
        </w:rPr>
        <w:t>Tumo</w:t>
      </w:r>
      <w:r w:rsidR="009B3224" w:rsidRPr="005B60EB">
        <w:rPr>
          <w:rFonts w:ascii="Book Antiqua" w:hAnsi="Book Antiqua" w:cs="Times New Roman"/>
          <w:sz w:val="24"/>
          <w:szCs w:val="24"/>
        </w:rPr>
        <w:t>u</w:t>
      </w:r>
      <w:r w:rsidR="00345344" w:rsidRPr="005B60EB">
        <w:rPr>
          <w:rFonts w:ascii="Book Antiqua" w:hAnsi="Book Antiqua" w:cs="Times New Roman"/>
          <w:sz w:val="24"/>
          <w:szCs w:val="24"/>
        </w:rPr>
        <w:t>r</w:t>
      </w:r>
      <w:r w:rsidR="004A6B60" w:rsidRPr="005B60EB">
        <w:rPr>
          <w:rFonts w:ascii="Book Antiqua" w:hAnsi="Book Antiqua" w:cs="Times New Roman"/>
          <w:sz w:val="24"/>
          <w:szCs w:val="24"/>
        </w:rPr>
        <w:t xml:space="preserve"> resident</w:t>
      </w:r>
      <w:r w:rsidR="0006135F" w:rsidRPr="005B60EB">
        <w:rPr>
          <w:rFonts w:ascii="Book Antiqua" w:hAnsi="Book Antiqua" w:cs="Times New Roman"/>
          <w:sz w:val="24"/>
          <w:szCs w:val="24"/>
        </w:rPr>
        <w:t xml:space="preserve"> adipocytes; </w:t>
      </w:r>
      <w:r w:rsidR="0006135F" w:rsidRPr="005B60EB">
        <w:rPr>
          <w:rFonts w:ascii="Book Antiqua" w:hAnsi="Book Antiqua" w:cs="Times New Roman"/>
          <w:caps/>
          <w:sz w:val="24"/>
          <w:szCs w:val="24"/>
        </w:rPr>
        <w:t>a</w:t>
      </w:r>
      <w:r w:rsidR="0006135F" w:rsidRPr="005B60EB">
        <w:rPr>
          <w:rFonts w:ascii="Book Antiqua" w:hAnsi="Book Antiqua" w:cs="Times New Roman"/>
          <w:sz w:val="24"/>
          <w:szCs w:val="24"/>
        </w:rPr>
        <w:t xml:space="preserve">dipose tissue; </w:t>
      </w:r>
      <w:r w:rsidRPr="005B60EB">
        <w:rPr>
          <w:rFonts w:ascii="Book Antiqua" w:hAnsi="Book Antiqua" w:cs="Times New Roman"/>
          <w:caps/>
          <w:sz w:val="24"/>
          <w:szCs w:val="24"/>
        </w:rPr>
        <w:t>d</w:t>
      </w:r>
      <w:r w:rsidRPr="005B60EB">
        <w:rPr>
          <w:rFonts w:ascii="Book Antiqua" w:hAnsi="Book Antiqua" w:cs="Times New Roman"/>
          <w:sz w:val="24"/>
          <w:szCs w:val="24"/>
        </w:rPr>
        <w:t>ysfunctional adipocyte</w:t>
      </w:r>
      <w:r w:rsidR="001878CC" w:rsidRPr="005B60EB">
        <w:rPr>
          <w:rFonts w:ascii="Book Antiqua" w:hAnsi="Book Antiqua" w:cs="Times New Roman"/>
          <w:sz w:val="24"/>
          <w:szCs w:val="24"/>
        </w:rPr>
        <w:t>s</w:t>
      </w:r>
      <w:r w:rsidR="0006135F" w:rsidRPr="005B60EB">
        <w:rPr>
          <w:rFonts w:ascii="Book Antiqua" w:hAnsi="Book Antiqua" w:cs="Times New Roman"/>
          <w:sz w:val="24"/>
          <w:szCs w:val="24"/>
        </w:rPr>
        <w:t>;</w:t>
      </w:r>
      <w:r w:rsidR="009B3224" w:rsidRPr="005B60EB">
        <w:rPr>
          <w:rFonts w:ascii="Book Antiqua" w:hAnsi="Book Antiqua" w:cs="Times New Roman"/>
          <w:sz w:val="24"/>
          <w:szCs w:val="24"/>
        </w:rPr>
        <w:t xml:space="preserve"> </w:t>
      </w:r>
      <w:r w:rsidR="0006135F" w:rsidRPr="005B60EB">
        <w:rPr>
          <w:rFonts w:ascii="Book Antiqua" w:hAnsi="Book Antiqua" w:cs="Times New Roman"/>
          <w:caps/>
          <w:sz w:val="24"/>
          <w:szCs w:val="24"/>
        </w:rPr>
        <w:t>c</w:t>
      </w:r>
      <w:r w:rsidR="0006135F" w:rsidRPr="005B60EB">
        <w:rPr>
          <w:rFonts w:ascii="Book Antiqua" w:hAnsi="Book Antiqua" w:cs="Times New Roman"/>
          <w:sz w:val="24"/>
          <w:szCs w:val="24"/>
        </w:rPr>
        <w:t xml:space="preserve">olon cancer microenvironment; </w:t>
      </w:r>
      <w:r w:rsidR="0006135F" w:rsidRPr="005B60EB">
        <w:rPr>
          <w:rFonts w:ascii="Book Antiqua" w:hAnsi="Book Antiqua" w:cs="Times New Roman"/>
          <w:caps/>
          <w:sz w:val="24"/>
          <w:szCs w:val="24"/>
        </w:rPr>
        <w:t>c</w:t>
      </w:r>
      <w:r w:rsidR="0006135F" w:rsidRPr="005B60EB">
        <w:rPr>
          <w:rFonts w:ascii="Book Antiqua" w:hAnsi="Book Antiqua" w:cs="Times New Roman"/>
          <w:sz w:val="24"/>
          <w:szCs w:val="24"/>
        </w:rPr>
        <w:t>ancer cell-tumo</w:t>
      </w:r>
      <w:r w:rsidR="009B3224" w:rsidRPr="005B60EB">
        <w:rPr>
          <w:rFonts w:ascii="Book Antiqua" w:hAnsi="Book Antiqua" w:cs="Times New Roman"/>
          <w:sz w:val="24"/>
          <w:szCs w:val="24"/>
        </w:rPr>
        <w:t>u</w:t>
      </w:r>
      <w:r w:rsidR="0006135F" w:rsidRPr="005B60EB">
        <w:rPr>
          <w:rFonts w:ascii="Book Antiqua" w:hAnsi="Book Antiqua" w:cs="Times New Roman"/>
          <w:sz w:val="24"/>
          <w:szCs w:val="24"/>
        </w:rPr>
        <w:t xml:space="preserve">r resident adipocyte </w:t>
      </w:r>
      <w:r w:rsidR="00A1399D" w:rsidRPr="005B60EB">
        <w:rPr>
          <w:rFonts w:ascii="Book Antiqua" w:hAnsi="Book Antiqua" w:cs="Times New Roman"/>
          <w:sz w:val="24"/>
          <w:szCs w:val="24"/>
        </w:rPr>
        <w:t>cross-talk</w:t>
      </w:r>
    </w:p>
    <w:p w14:paraId="6C9A1634" w14:textId="77777777" w:rsidR="004D7F07" w:rsidRPr="005B60EB" w:rsidRDefault="004D7F07" w:rsidP="005176CA">
      <w:pPr>
        <w:snapToGrid w:val="0"/>
        <w:spacing w:after="0" w:line="360" w:lineRule="auto"/>
        <w:jc w:val="both"/>
        <w:rPr>
          <w:rFonts w:ascii="Book Antiqua" w:hAnsi="Book Antiqua" w:cs="Times New Roman"/>
          <w:b/>
          <w:sz w:val="24"/>
          <w:szCs w:val="24"/>
          <w:lang w:eastAsia="zh-CN"/>
        </w:rPr>
      </w:pPr>
    </w:p>
    <w:p w14:paraId="6E52B084" w14:textId="77777777" w:rsidR="00A1399D" w:rsidRPr="005B60EB" w:rsidRDefault="00A1399D" w:rsidP="00A1399D">
      <w:pPr>
        <w:adjustRightInd w:val="0"/>
        <w:snapToGrid w:val="0"/>
        <w:spacing w:after="0" w:line="360" w:lineRule="auto"/>
        <w:jc w:val="both"/>
        <w:rPr>
          <w:rFonts w:ascii="Book Antiqua" w:hAnsi="Book Antiqua"/>
          <w:sz w:val="24"/>
          <w:szCs w:val="24"/>
        </w:rPr>
      </w:pPr>
      <w:bookmarkStart w:id="15" w:name="OLE_LINK363"/>
      <w:bookmarkStart w:id="16" w:name="OLE_LINK364"/>
      <w:bookmarkStart w:id="17" w:name="OLE_LINK359"/>
      <w:bookmarkStart w:id="18" w:name="OLE_LINK1037"/>
      <w:bookmarkStart w:id="19" w:name="OLE_LINK1195"/>
      <w:bookmarkStart w:id="20" w:name="OLE_LINK1140"/>
      <w:bookmarkStart w:id="21" w:name="OLE_LINK1062"/>
      <w:bookmarkStart w:id="22" w:name="OLE_LINK500"/>
      <w:bookmarkStart w:id="23" w:name="OLE_LINK916"/>
      <w:bookmarkStart w:id="24" w:name="OLE_LINK956"/>
      <w:bookmarkStart w:id="25" w:name="OLE_LINK994"/>
      <w:r w:rsidRPr="005B60EB">
        <w:rPr>
          <w:rFonts w:ascii="Book Antiqua" w:hAnsi="Book Antiqua"/>
          <w:b/>
          <w:sz w:val="24"/>
          <w:szCs w:val="24"/>
        </w:rPr>
        <w:t>© The Author(s) 2017.</w:t>
      </w:r>
      <w:r w:rsidRPr="005B60EB">
        <w:rPr>
          <w:rFonts w:ascii="Book Antiqua" w:hAnsi="Book Antiqua"/>
          <w:sz w:val="24"/>
          <w:szCs w:val="24"/>
        </w:rPr>
        <w:t xml:space="preserve"> Published by Baishideng Publishing Group Inc. All rights reserved.</w:t>
      </w:r>
    </w:p>
    <w:bookmarkEnd w:id="15"/>
    <w:bookmarkEnd w:id="16"/>
    <w:bookmarkEnd w:id="17"/>
    <w:bookmarkEnd w:id="18"/>
    <w:bookmarkEnd w:id="19"/>
    <w:bookmarkEnd w:id="20"/>
    <w:bookmarkEnd w:id="21"/>
    <w:bookmarkEnd w:id="22"/>
    <w:bookmarkEnd w:id="23"/>
    <w:bookmarkEnd w:id="24"/>
    <w:bookmarkEnd w:id="25"/>
    <w:p w14:paraId="754A99E2" w14:textId="77777777" w:rsidR="00A1399D" w:rsidRPr="005B60EB" w:rsidRDefault="00A1399D" w:rsidP="005176CA">
      <w:pPr>
        <w:snapToGrid w:val="0"/>
        <w:spacing w:after="0" w:line="360" w:lineRule="auto"/>
        <w:jc w:val="both"/>
        <w:rPr>
          <w:rFonts w:ascii="Book Antiqua" w:hAnsi="Book Antiqua" w:cs="Times New Roman"/>
          <w:b/>
          <w:sz w:val="24"/>
          <w:szCs w:val="24"/>
          <w:lang w:eastAsia="zh-CN"/>
        </w:rPr>
      </w:pPr>
    </w:p>
    <w:p w14:paraId="49FE5C87" w14:textId="77777777" w:rsidR="005806DB" w:rsidRPr="005B60EB" w:rsidRDefault="005806DB" w:rsidP="005176CA">
      <w:pPr>
        <w:snapToGrid w:val="0"/>
        <w:spacing w:after="0" w:line="360" w:lineRule="auto"/>
        <w:jc w:val="both"/>
        <w:rPr>
          <w:rFonts w:ascii="Book Antiqua" w:hAnsi="Book Antiqua" w:cs="Times New Roman"/>
          <w:b/>
          <w:sz w:val="24"/>
          <w:szCs w:val="24"/>
          <w:lang w:eastAsia="zh-CN"/>
        </w:rPr>
      </w:pPr>
      <w:r w:rsidRPr="005B60EB">
        <w:rPr>
          <w:rFonts w:ascii="Book Antiqua" w:hAnsi="Book Antiqua" w:cs="Times New Roman"/>
          <w:b/>
          <w:sz w:val="24"/>
          <w:szCs w:val="24"/>
        </w:rPr>
        <w:t xml:space="preserve">Core </w:t>
      </w:r>
      <w:r w:rsidR="00A1399D" w:rsidRPr="005B60EB">
        <w:rPr>
          <w:rFonts w:ascii="Book Antiqua" w:hAnsi="Book Antiqua" w:cs="Times New Roman"/>
          <w:b/>
          <w:sz w:val="24"/>
          <w:szCs w:val="24"/>
        </w:rPr>
        <w:t>t</w:t>
      </w:r>
      <w:r w:rsidRPr="005B60EB">
        <w:rPr>
          <w:rFonts w:ascii="Book Antiqua" w:hAnsi="Book Antiqua" w:cs="Times New Roman"/>
          <w:b/>
          <w:sz w:val="24"/>
          <w:szCs w:val="24"/>
        </w:rPr>
        <w:t>ip</w:t>
      </w:r>
      <w:r w:rsidR="00A1399D" w:rsidRPr="005B60EB">
        <w:rPr>
          <w:rFonts w:ascii="Book Antiqua" w:hAnsi="Book Antiqua" w:cs="Times New Roman"/>
          <w:b/>
          <w:sz w:val="24"/>
          <w:szCs w:val="24"/>
          <w:lang w:eastAsia="zh-CN"/>
        </w:rPr>
        <w:t xml:space="preserve">: </w:t>
      </w:r>
      <w:r w:rsidRPr="005B60EB">
        <w:rPr>
          <w:rFonts w:ascii="Book Antiqua" w:hAnsi="Book Antiqua" w:cs="Times New Roman"/>
          <w:sz w:val="24"/>
          <w:szCs w:val="24"/>
        </w:rPr>
        <w:t xml:space="preserve">The tumor microenvironment (TME) has been implicated in cancer progression and chemoresistance. Adipocytes are active components of the TME. Bidirectional cross-talk between adipocytes and cancer cells has recently been </w:t>
      </w:r>
      <w:r w:rsidRPr="005B60EB">
        <w:rPr>
          <w:rFonts w:ascii="Book Antiqua" w:hAnsi="Book Antiqua" w:cs="Times New Roman"/>
          <w:sz w:val="24"/>
          <w:szCs w:val="24"/>
        </w:rPr>
        <w:lastRenderedPageBreak/>
        <w:t xml:space="preserve">postulated to actively contribute to tumor initiation and progression. This Editorial highlights the role of local paracrine interactions between adipocytes and colon cancer cells. Discovery of signalling pathways activated by tumor resident adipocytes in colon cancer will allow better understanding of carcinogenesis and provide potential therapeutic targets. </w:t>
      </w:r>
    </w:p>
    <w:p w14:paraId="3E307066" w14:textId="77777777" w:rsidR="00A1399D" w:rsidRPr="005B60EB" w:rsidRDefault="00A1399D" w:rsidP="005176CA">
      <w:pPr>
        <w:snapToGrid w:val="0"/>
        <w:spacing w:after="0" w:line="360" w:lineRule="auto"/>
        <w:jc w:val="both"/>
        <w:rPr>
          <w:rFonts w:ascii="Book Antiqua" w:hAnsi="Book Antiqua" w:cs="Times New Roman"/>
          <w:sz w:val="24"/>
          <w:szCs w:val="24"/>
          <w:lang w:eastAsia="zh-CN"/>
        </w:rPr>
      </w:pPr>
    </w:p>
    <w:p w14:paraId="6354CC39" w14:textId="77777777" w:rsidR="005806DB" w:rsidRPr="005B60EB" w:rsidRDefault="005806DB" w:rsidP="005176CA">
      <w:pPr>
        <w:snapToGrid w:val="0"/>
        <w:spacing w:after="0" w:line="360" w:lineRule="auto"/>
        <w:jc w:val="both"/>
        <w:rPr>
          <w:rFonts w:ascii="Book Antiqua" w:hAnsi="Book Antiqua" w:cs="Times New Roman"/>
          <w:sz w:val="24"/>
          <w:szCs w:val="24"/>
        </w:rPr>
      </w:pPr>
      <w:r w:rsidRPr="005B60EB">
        <w:rPr>
          <w:rFonts w:ascii="Book Antiqua" w:hAnsi="Book Antiqua" w:cs="Times New Roman"/>
          <w:sz w:val="24"/>
          <w:szCs w:val="24"/>
        </w:rPr>
        <w:t xml:space="preserve">Tabuso M, </w:t>
      </w:r>
      <w:r w:rsidRPr="005B60EB">
        <w:rPr>
          <w:rStyle w:val="normalchar1"/>
          <w:rFonts w:ascii="Book Antiqua" w:hAnsi="Book Antiqua"/>
          <w:sz w:val="24"/>
          <w:szCs w:val="24"/>
        </w:rPr>
        <w:t>Homer-Vanniasinkam S,</w:t>
      </w:r>
      <w:r w:rsidRPr="005B60EB">
        <w:rPr>
          <w:rFonts w:ascii="Book Antiqua" w:hAnsi="Book Antiqua" w:cs="Times New Roman"/>
          <w:sz w:val="24"/>
          <w:szCs w:val="24"/>
        </w:rPr>
        <w:t xml:space="preserve"> Adya R, Arasaradnam RP. Role of tissue microenvironment resident adipocytes in colon cancer.</w:t>
      </w:r>
      <w:r w:rsidR="00A1399D" w:rsidRPr="005B60EB">
        <w:rPr>
          <w:rFonts w:ascii="Book Antiqua" w:hAnsi="Book Antiqua" w:cs="Times New Roman"/>
          <w:sz w:val="24"/>
          <w:szCs w:val="24"/>
          <w:lang w:eastAsia="zh-CN"/>
        </w:rPr>
        <w:t xml:space="preserve"> </w:t>
      </w:r>
      <w:r w:rsidRPr="005B60EB">
        <w:rPr>
          <w:rFonts w:ascii="Book Antiqua" w:hAnsi="Book Antiqua" w:cs="Times New Roman"/>
          <w:i/>
          <w:sz w:val="24"/>
          <w:szCs w:val="24"/>
        </w:rPr>
        <w:t xml:space="preserve">World J Gastroenterol </w:t>
      </w:r>
      <w:r w:rsidRPr="005B60EB">
        <w:rPr>
          <w:rFonts w:ascii="Book Antiqua" w:hAnsi="Book Antiqua" w:cs="Times New Roman"/>
          <w:sz w:val="24"/>
          <w:szCs w:val="24"/>
        </w:rPr>
        <w:t>2017; In press</w:t>
      </w:r>
    </w:p>
    <w:p w14:paraId="472B9860" w14:textId="77777777" w:rsidR="00003525" w:rsidRPr="005B60EB" w:rsidRDefault="00003525" w:rsidP="005176CA">
      <w:pPr>
        <w:snapToGrid w:val="0"/>
        <w:spacing w:after="0" w:line="360" w:lineRule="auto"/>
        <w:jc w:val="both"/>
        <w:rPr>
          <w:rFonts w:ascii="Book Antiqua" w:hAnsi="Book Antiqua" w:cs="Times New Roman"/>
          <w:sz w:val="24"/>
          <w:szCs w:val="24"/>
        </w:rPr>
      </w:pPr>
    </w:p>
    <w:p w14:paraId="6E816367" w14:textId="77777777" w:rsidR="005176CA" w:rsidRPr="005B60EB" w:rsidRDefault="005176CA" w:rsidP="005176CA">
      <w:pPr>
        <w:jc w:val="both"/>
        <w:rPr>
          <w:rFonts w:ascii="Book Antiqua" w:hAnsi="Book Antiqua" w:cs="Times New Roman"/>
          <w:b/>
          <w:sz w:val="24"/>
          <w:szCs w:val="24"/>
        </w:rPr>
      </w:pPr>
      <w:r w:rsidRPr="005B60EB">
        <w:rPr>
          <w:rFonts w:ascii="Book Antiqua" w:hAnsi="Book Antiqua" w:cs="Times New Roman"/>
          <w:b/>
          <w:sz w:val="24"/>
          <w:szCs w:val="24"/>
        </w:rPr>
        <w:br w:type="page"/>
      </w:r>
    </w:p>
    <w:p w14:paraId="74CF6006" w14:textId="77777777" w:rsidR="0059240B" w:rsidRPr="005B60EB" w:rsidRDefault="004B458D" w:rsidP="005176CA">
      <w:pPr>
        <w:snapToGrid w:val="0"/>
        <w:spacing w:after="0" w:line="360" w:lineRule="auto"/>
        <w:jc w:val="both"/>
        <w:rPr>
          <w:rFonts w:ascii="Book Antiqua" w:hAnsi="Book Antiqua" w:cs="Times New Roman"/>
          <w:caps/>
          <w:sz w:val="24"/>
          <w:szCs w:val="24"/>
        </w:rPr>
      </w:pPr>
      <w:r w:rsidRPr="005B60EB">
        <w:rPr>
          <w:rFonts w:ascii="Book Antiqua" w:hAnsi="Book Antiqua" w:cs="Times New Roman"/>
          <w:b/>
          <w:caps/>
          <w:sz w:val="24"/>
          <w:szCs w:val="24"/>
        </w:rPr>
        <w:lastRenderedPageBreak/>
        <w:t>Introduction</w:t>
      </w:r>
    </w:p>
    <w:p w14:paraId="52A3BEE3" w14:textId="77777777" w:rsidR="00F4352A" w:rsidRPr="005B60EB" w:rsidRDefault="0030067C" w:rsidP="005176CA">
      <w:pPr>
        <w:snapToGrid w:val="0"/>
        <w:spacing w:after="0" w:line="360" w:lineRule="auto"/>
        <w:jc w:val="both"/>
        <w:rPr>
          <w:rFonts w:ascii="Book Antiqua" w:hAnsi="Book Antiqua" w:cs="Times New Roman"/>
          <w:sz w:val="24"/>
          <w:szCs w:val="24"/>
        </w:rPr>
      </w:pPr>
      <w:r w:rsidRPr="005B60EB">
        <w:rPr>
          <w:rFonts w:ascii="Book Antiqua" w:hAnsi="Book Antiqua" w:cs="Times New Roman"/>
          <w:sz w:val="24"/>
          <w:szCs w:val="24"/>
        </w:rPr>
        <w:t>Colorectal carcinogenesis is multifactorial involving interaction</w:t>
      </w:r>
      <w:r w:rsidR="006651C6" w:rsidRPr="005B60EB">
        <w:rPr>
          <w:rFonts w:ascii="Book Antiqua" w:hAnsi="Book Antiqua" w:cs="Times New Roman"/>
          <w:sz w:val="24"/>
          <w:szCs w:val="24"/>
        </w:rPr>
        <w:t>s between</w:t>
      </w:r>
      <w:r w:rsidR="005425B1" w:rsidRPr="005B60EB">
        <w:rPr>
          <w:rFonts w:ascii="Book Antiqua" w:hAnsi="Book Antiqua" w:cs="Times New Roman"/>
          <w:sz w:val="24"/>
          <w:szCs w:val="24"/>
        </w:rPr>
        <w:t xml:space="preserve"> genetic mutations </w:t>
      </w:r>
      <w:r w:rsidRPr="005B60EB">
        <w:rPr>
          <w:rFonts w:ascii="Book Antiqua" w:hAnsi="Book Antiqua" w:cs="Times New Roman"/>
          <w:sz w:val="24"/>
          <w:szCs w:val="24"/>
        </w:rPr>
        <w:t>(</w:t>
      </w:r>
      <w:r w:rsidR="009B74ED" w:rsidRPr="005B60EB">
        <w:rPr>
          <w:rFonts w:ascii="Book Antiqua" w:hAnsi="Book Antiqua" w:cs="Times New Roman"/>
          <w:i/>
          <w:sz w:val="24"/>
          <w:szCs w:val="24"/>
        </w:rPr>
        <w:t>APC, TP</w:t>
      </w:r>
      <w:r w:rsidR="008A0E0F" w:rsidRPr="005B60EB">
        <w:rPr>
          <w:rFonts w:ascii="Book Antiqua" w:hAnsi="Book Antiqua" w:cs="Times New Roman"/>
          <w:i/>
          <w:sz w:val="24"/>
          <w:szCs w:val="24"/>
        </w:rPr>
        <w:t>53,</w:t>
      </w:r>
      <w:r w:rsidR="009B3224" w:rsidRPr="005B60EB">
        <w:rPr>
          <w:rFonts w:ascii="Book Antiqua" w:hAnsi="Book Antiqua" w:cs="Times New Roman"/>
          <w:i/>
          <w:sz w:val="24"/>
          <w:szCs w:val="24"/>
        </w:rPr>
        <w:t xml:space="preserve"> </w:t>
      </w:r>
      <w:r w:rsidR="00A204BF" w:rsidRPr="005B60EB">
        <w:rPr>
          <w:rFonts w:ascii="Book Antiqua" w:hAnsi="Book Antiqua" w:cs="Times New Roman"/>
          <w:i/>
          <w:sz w:val="24"/>
          <w:szCs w:val="24"/>
        </w:rPr>
        <w:t>PI</w:t>
      </w:r>
      <w:r w:rsidR="00024B16" w:rsidRPr="005B60EB">
        <w:rPr>
          <w:rFonts w:ascii="Book Antiqua" w:hAnsi="Book Antiqua" w:cs="Times New Roman"/>
          <w:i/>
          <w:sz w:val="24"/>
          <w:szCs w:val="24"/>
        </w:rPr>
        <w:t>3</w:t>
      </w:r>
      <w:r w:rsidR="00A204BF" w:rsidRPr="005B60EB">
        <w:rPr>
          <w:rFonts w:ascii="Book Antiqua" w:hAnsi="Book Antiqua" w:cs="Times New Roman"/>
          <w:i/>
          <w:sz w:val="24"/>
          <w:szCs w:val="24"/>
        </w:rPr>
        <w:t>K</w:t>
      </w:r>
      <w:r w:rsidR="00541AAF" w:rsidRPr="005B60EB">
        <w:rPr>
          <w:rFonts w:ascii="Book Antiqua" w:hAnsi="Book Antiqua" w:cs="Times New Roman"/>
          <w:i/>
          <w:sz w:val="24"/>
          <w:szCs w:val="24"/>
        </w:rPr>
        <w:t>,</w:t>
      </w:r>
      <w:r w:rsidR="009B74ED" w:rsidRPr="005B60EB">
        <w:rPr>
          <w:rFonts w:ascii="Book Antiqua" w:hAnsi="Book Antiqua" w:cs="Times New Roman"/>
          <w:i/>
          <w:sz w:val="24"/>
          <w:szCs w:val="24"/>
        </w:rPr>
        <w:t xml:space="preserve"> KRAS, BRAF</w:t>
      </w:r>
      <w:r w:rsidR="003A62AC" w:rsidRPr="005B60EB">
        <w:rPr>
          <w:rFonts w:ascii="Book Antiqua" w:hAnsi="Book Antiqua" w:cs="Times New Roman"/>
          <w:i/>
          <w:sz w:val="24"/>
          <w:szCs w:val="24"/>
        </w:rPr>
        <w:t>,</w:t>
      </w:r>
      <w:r w:rsidR="009B74ED" w:rsidRPr="005B60EB">
        <w:rPr>
          <w:rFonts w:ascii="Book Antiqua" w:hAnsi="Book Antiqua" w:cs="Times New Roman"/>
          <w:i/>
          <w:sz w:val="24"/>
          <w:szCs w:val="24"/>
        </w:rPr>
        <w:t xml:space="preserve"> PTEN</w:t>
      </w:r>
      <w:r w:rsidR="008A0E0F" w:rsidRPr="005B60EB">
        <w:rPr>
          <w:rFonts w:ascii="Book Antiqua" w:hAnsi="Book Antiqua" w:cs="Times New Roman"/>
          <w:i/>
          <w:sz w:val="24"/>
          <w:szCs w:val="24"/>
        </w:rPr>
        <w:t>)</w:t>
      </w:r>
      <w:r w:rsidR="008A0E0F" w:rsidRPr="005B60EB">
        <w:rPr>
          <w:rFonts w:ascii="Book Antiqua" w:hAnsi="Book Antiqua" w:cs="Times New Roman"/>
          <w:sz w:val="24"/>
          <w:szCs w:val="24"/>
        </w:rPr>
        <w:t xml:space="preserve">, </w:t>
      </w:r>
      <w:r w:rsidR="006D2221" w:rsidRPr="005B60EB">
        <w:rPr>
          <w:rFonts w:ascii="Book Antiqua" w:hAnsi="Book Antiqua" w:cs="Times New Roman"/>
          <w:sz w:val="24"/>
          <w:szCs w:val="24"/>
        </w:rPr>
        <w:t xml:space="preserve">microsatellite instability, chromosomal instability, </w:t>
      </w:r>
      <w:r w:rsidRPr="005B60EB">
        <w:rPr>
          <w:rFonts w:ascii="Book Antiqua" w:hAnsi="Book Antiqua" w:cs="Times New Roman"/>
          <w:sz w:val="24"/>
          <w:szCs w:val="24"/>
        </w:rPr>
        <w:t>epigenetic alterations (locus-s</w:t>
      </w:r>
      <w:r w:rsidR="00F4352A" w:rsidRPr="005B60EB">
        <w:rPr>
          <w:rFonts w:ascii="Book Antiqua" w:hAnsi="Book Antiqua" w:cs="Times New Roman"/>
          <w:sz w:val="24"/>
          <w:szCs w:val="24"/>
        </w:rPr>
        <w:t xml:space="preserve">pecific CpG island methylation, </w:t>
      </w:r>
      <w:r w:rsidR="006D2221" w:rsidRPr="005B60EB">
        <w:rPr>
          <w:rFonts w:ascii="Book Antiqua" w:hAnsi="Book Antiqua" w:cs="Times New Roman"/>
          <w:sz w:val="24"/>
          <w:szCs w:val="24"/>
        </w:rPr>
        <w:t>global DNA</w:t>
      </w:r>
      <w:r w:rsidR="00CF1B12" w:rsidRPr="005B60EB">
        <w:rPr>
          <w:rFonts w:ascii="Book Antiqua" w:hAnsi="Book Antiqua" w:cs="Times New Roman"/>
          <w:sz w:val="24"/>
          <w:szCs w:val="24"/>
        </w:rPr>
        <w:t xml:space="preserve"> hypomethylation)</w:t>
      </w:r>
      <w:r w:rsidR="00AC7A77" w:rsidRPr="005B60EB">
        <w:rPr>
          <w:rFonts w:ascii="Book Antiqua" w:hAnsi="Book Antiqua" w:cs="Times New Roman"/>
          <w:sz w:val="24"/>
          <w:szCs w:val="24"/>
          <w:vertAlign w:val="superscript"/>
        </w:rPr>
        <w:t>[1]</w:t>
      </w:r>
      <w:r w:rsidRPr="005B60EB">
        <w:rPr>
          <w:rFonts w:ascii="Book Antiqua" w:hAnsi="Book Antiqua" w:cs="Times New Roman"/>
          <w:sz w:val="24"/>
          <w:szCs w:val="24"/>
          <w:shd w:val="clear" w:color="auto" w:fill="FFFFFF"/>
        </w:rPr>
        <w:t xml:space="preserve"> and </w:t>
      </w:r>
      <w:r w:rsidRPr="005B60EB">
        <w:rPr>
          <w:rFonts w:ascii="Book Antiqua" w:hAnsi="Book Antiqua" w:cs="Times New Roman"/>
          <w:sz w:val="24"/>
          <w:szCs w:val="24"/>
        </w:rPr>
        <w:t>environmental factors (obesity, diabetes, metabolic syndrome,</w:t>
      </w:r>
      <w:r w:rsidR="00987447" w:rsidRPr="005B60EB">
        <w:rPr>
          <w:rFonts w:ascii="Book Antiqua" w:hAnsi="Book Antiqua" w:cs="Times New Roman"/>
          <w:sz w:val="24"/>
          <w:szCs w:val="24"/>
        </w:rPr>
        <w:t xml:space="preserve"> intestinal microbiome</w:t>
      </w:r>
      <w:r w:rsidR="005425B1" w:rsidRPr="005B60EB">
        <w:rPr>
          <w:rFonts w:ascii="Book Antiqua" w:hAnsi="Book Antiqua" w:cs="Times New Roman"/>
          <w:sz w:val="24"/>
          <w:szCs w:val="24"/>
        </w:rPr>
        <w:t>)</w:t>
      </w:r>
      <w:r w:rsidR="00551F20" w:rsidRPr="005B60EB">
        <w:rPr>
          <w:rFonts w:ascii="Book Antiqua" w:hAnsi="Book Antiqua" w:cs="Times New Roman"/>
          <w:sz w:val="24"/>
          <w:szCs w:val="24"/>
          <w:vertAlign w:val="superscript"/>
        </w:rPr>
        <w:t>[</w:t>
      </w:r>
      <w:r w:rsidR="00670A56" w:rsidRPr="005B60EB">
        <w:rPr>
          <w:rFonts w:ascii="Book Antiqua" w:hAnsi="Book Antiqua" w:cs="Times New Roman"/>
          <w:sz w:val="24"/>
          <w:szCs w:val="24"/>
          <w:vertAlign w:val="superscript"/>
        </w:rPr>
        <w:t>2</w:t>
      </w:r>
      <w:r w:rsidR="00551F20" w:rsidRPr="005B60EB">
        <w:rPr>
          <w:rFonts w:ascii="Book Antiqua" w:hAnsi="Book Antiqua" w:cs="Times New Roman"/>
          <w:sz w:val="24"/>
          <w:szCs w:val="24"/>
          <w:vertAlign w:val="superscript"/>
        </w:rPr>
        <w:t>]</w:t>
      </w:r>
      <w:r w:rsidR="00670A56" w:rsidRPr="005B60EB">
        <w:rPr>
          <w:rFonts w:ascii="Book Antiqua" w:hAnsi="Book Antiqua" w:cs="Times New Roman"/>
          <w:sz w:val="24"/>
          <w:szCs w:val="24"/>
        </w:rPr>
        <w:t>.</w:t>
      </w:r>
      <w:r w:rsidR="0056774B" w:rsidRPr="005B60EB">
        <w:rPr>
          <w:rFonts w:ascii="Book Antiqua" w:hAnsi="Book Antiqua" w:cs="Times New Roman"/>
          <w:sz w:val="24"/>
          <w:szCs w:val="24"/>
        </w:rPr>
        <w:t xml:space="preserve"> Moreover the importance of ‘field cancerisation’ has been highlighted in terms of cancer development in the macroscopically normal colon</w:t>
      </w:r>
      <w:r w:rsidR="0056774B" w:rsidRPr="005B60EB">
        <w:rPr>
          <w:rFonts w:ascii="Book Antiqua" w:hAnsi="Book Antiqua" w:cs="Times New Roman"/>
          <w:sz w:val="24"/>
          <w:szCs w:val="24"/>
          <w:vertAlign w:val="superscript"/>
        </w:rPr>
        <w:t>[3]</w:t>
      </w:r>
      <w:r w:rsidR="0056774B" w:rsidRPr="005B60EB">
        <w:rPr>
          <w:rFonts w:ascii="Book Antiqua" w:hAnsi="Book Antiqua" w:cs="Times New Roman"/>
          <w:sz w:val="24"/>
          <w:szCs w:val="24"/>
        </w:rPr>
        <w:t xml:space="preserve">. </w:t>
      </w:r>
      <w:r w:rsidR="0056774B" w:rsidRPr="005B60EB">
        <w:rPr>
          <w:rFonts w:ascii="Book Antiqua" w:hAnsi="Book Antiqua"/>
          <w:sz w:val="24"/>
          <w:szCs w:val="24"/>
        </w:rPr>
        <w:t>E</w:t>
      </w:r>
      <w:r w:rsidRPr="005B60EB">
        <w:rPr>
          <w:rFonts w:ascii="Book Antiqua" w:hAnsi="Book Antiqua"/>
          <w:sz w:val="24"/>
          <w:szCs w:val="24"/>
        </w:rPr>
        <w:t xml:space="preserve">pidemiologic studies support an association between high BMI and colorectal cancer </w:t>
      </w:r>
      <w:r w:rsidR="00A1399D" w:rsidRPr="005B60EB">
        <w:rPr>
          <w:rFonts w:ascii="Book Antiqua" w:hAnsi="Book Antiqua" w:cs="Times New Roman"/>
          <w:sz w:val="24"/>
          <w:szCs w:val="24"/>
        </w:rPr>
        <w:t>(CRC)</w:t>
      </w:r>
      <w:r w:rsidR="00A1399D" w:rsidRPr="005B60EB">
        <w:rPr>
          <w:rFonts w:ascii="Book Antiqua" w:hAnsi="Book Antiqua" w:cs="Times New Roman"/>
          <w:sz w:val="24"/>
          <w:szCs w:val="24"/>
          <w:lang w:eastAsia="zh-CN"/>
        </w:rPr>
        <w:t xml:space="preserve"> </w:t>
      </w:r>
      <w:r w:rsidRPr="005B60EB">
        <w:rPr>
          <w:rFonts w:ascii="Book Antiqua" w:hAnsi="Book Antiqua"/>
          <w:sz w:val="24"/>
          <w:szCs w:val="24"/>
        </w:rPr>
        <w:t>incidence and mortality</w:t>
      </w:r>
      <w:r w:rsidR="005A7F2B" w:rsidRPr="005B60EB">
        <w:rPr>
          <w:rFonts w:ascii="Book Antiqua" w:hAnsi="Book Antiqua"/>
          <w:sz w:val="24"/>
          <w:szCs w:val="24"/>
          <w:vertAlign w:val="superscript"/>
        </w:rPr>
        <w:t>[4</w:t>
      </w:r>
      <w:r w:rsidR="000719FA" w:rsidRPr="005B60EB">
        <w:rPr>
          <w:rFonts w:ascii="Book Antiqua" w:hAnsi="Book Antiqua"/>
          <w:sz w:val="24"/>
          <w:szCs w:val="24"/>
          <w:vertAlign w:val="superscript"/>
        </w:rPr>
        <w:t>]</w:t>
      </w:r>
      <w:r w:rsidR="00C12058" w:rsidRPr="005B60EB">
        <w:rPr>
          <w:rFonts w:ascii="Book Antiqua" w:hAnsi="Book Antiqua"/>
          <w:sz w:val="24"/>
          <w:szCs w:val="24"/>
        </w:rPr>
        <w:t xml:space="preserve">. </w:t>
      </w:r>
      <w:r w:rsidR="00F167CF" w:rsidRPr="005B60EB">
        <w:rPr>
          <w:rFonts w:ascii="Book Antiqua" w:hAnsi="Book Antiqua" w:cs="Times New Roman"/>
          <w:sz w:val="24"/>
          <w:szCs w:val="24"/>
        </w:rPr>
        <w:t>Adipose tissue</w:t>
      </w:r>
      <w:r w:rsidR="009B3224" w:rsidRPr="005B60EB">
        <w:rPr>
          <w:rFonts w:ascii="Book Antiqua" w:hAnsi="Book Antiqua" w:cs="Times New Roman"/>
          <w:sz w:val="24"/>
          <w:szCs w:val="24"/>
        </w:rPr>
        <w:t xml:space="preserve"> </w:t>
      </w:r>
      <w:r w:rsidR="00DE2EB3" w:rsidRPr="005B60EB">
        <w:rPr>
          <w:rFonts w:ascii="Book Antiqua" w:hAnsi="Book Antiqua" w:cs="Times New Roman"/>
          <w:sz w:val="24"/>
          <w:szCs w:val="24"/>
        </w:rPr>
        <w:t>has</w:t>
      </w:r>
      <w:r w:rsidR="009B3224" w:rsidRPr="005B60EB">
        <w:rPr>
          <w:rFonts w:ascii="Book Antiqua" w:hAnsi="Book Antiqua" w:cs="Times New Roman"/>
          <w:sz w:val="24"/>
          <w:szCs w:val="24"/>
        </w:rPr>
        <w:t xml:space="preserve"> </w:t>
      </w:r>
      <w:r w:rsidR="00DE2EB3" w:rsidRPr="005B60EB">
        <w:rPr>
          <w:rFonts w:ascii="Book Antiqua" w:hAnsi="Book Antiqua" w:cs="Times New Roman"/>
          <w:sz w:val="24"/>
          <w:szCs w:val="24"/>
        </w:rPr>
        <w:t>been recogni</w:t>
      </w:r>
      <w:r w:rsidR="00700F80" w:rsidRPr="005B60EB">
        <w:rPr>
          <w:rFonts w:ascii="Book Antiqua" w:hAnsi="Book Antiqua" w:cs="Times New Roman"/>
          <w:sz w:val="24"/>
          <w:szCs w:val="24"/>
        </w:rPr>
        <w:t>s</w:t>
      </w:r>
      <w:r w:rsidR="006651C6" w:rsidRPr="005B60EB">
        <w:rPr>
          <w:rFonts w:ascii="Book Antiqua" w:hAnsi="Book Antiqua" w:cs="Times New Roman"/>
          <w:sz w:val="24"/>
          <w:szCs w:val="24"/>
        </w:rPr>
        <w:t>ed as a major endocrine organ,</w:t>
      </w:r>
      <w:r w:rsidR="00DE2EB3" w:rsidRPr="005B60EB">
        <w:rPr>
          <w:rFonts w:ascii="Book Antiqua" w:hAnsi="Book Antiqua" w:cs="Times New Roman"/>
          <w:sz w:val="24"/>
          <w:szCs w:val="24"/>
        </w:rPr>
        <w:t xml:space="preserve"> secreting adipokines (leptin, adiponectin, visfatin),</w:t>
      </w:r>
      <w:r w:rsidR="006651C6" w:rsidRPr="005B60EB">
        <w:rPr>
          <w:rFonts w:ascii="Book Antiqua" w:hAnsi="Book Antiqua" w:cs="Times New Roman"/>
          <w:sz w:val="24"/>
          <w:szCs w:val="24"/>
        </w:rPr>
        <w:t xml:space="preserve"> growth factors and immune/inflammatory</w:t>
      </w:r>
      <w:r w:rsidR="003A62AC" w:rsidRPr="005B60EB">
        <w:rPr>
          <w:rFonts w:ascii="Book Antiqua" w:hAnsi="Book Antiqua" w:cs="Times New Roman"/>
          <w:sz w:val="24"/>
          <w:szCs w:val="24"/>
        </w:rPr>
        <w:t>/angiogenic</w:t>
      </w:r>
      <w:r w:rsidR="006651C6" w:rsidRPr="005B60EB">
        <w:rPr>
          <w:rFonts w:ascii="Book Antiqua" w:hAnsi="Book Antiqua" w:cs="Times New Roman"/>
          <w:sz w:val="24"/>
          <w:szCs w:val="24"/>
        </w:rPr>
        <w:t xml:space="preserve"> factors [</w:t>
      </w:r>
      <w:r w:rsidR="00345344" w:rsidRPr="005B60EB">
        <w:rPr>
          <w:rFonts w:ascii="Book Antiqua" w:hAnsi="Book Antiqua" w:cs="Times New Roman"/>
          <w:sz w:val="24"/>
          <w:szCs w:val="24"/>
        </w:rPr>
        <w:t>tumour</w:t>
      </w:r>
      <w:r w:rsidR="002E506D" w:rsidRPr="005B60EB">
        <w:rPr>
          <w:rFonts w:ascii="Book Antiqua" w:hAnsi="Book Antiqua" w:cs="Times New Roman"/>
          <w:sz w:val="24"/>
          <w:szCs w:val="24"/>
        </w:rPr>
        <w:t xml:space="preserve"> necrosis factor-</w:t>
      </w:r>
      <w:r w:rsidR="008008D4" w:rsidRPr="005B60EB">
        <w:rPr>
          <w:rFonts w:ascii="Book Antiqua" w:hAnsi="Book Antiqua" w:cs="Times New Roman"/>
          <w:sz w:val="24"/>
          <w:szCs w:val="24"/>
        </w:rPr>
        <w:t>alpha (TNF-</w:t>
      </w:r>
      <w:r w:rsidR="00F90946" w:rsidRPr="005B60EB">
        <w:rPr>
          <w:rFonts w:ascii="Book Antiqua" w:hAnsi="Book Antiqua" w:cs="Times New Roman"/>
          <w:sz w:val="24"/>
          <w:szCs w:val="24"/>
        </w:rPr>
        <w:t></w:t>
      </w:r>
      <w:r w:rsidR="00DE2EB3" w:rsidRPr="005B60EB">
        <w:rPr>
          <w:rFonts w:ascii="Book Antiqua" w:hAnsi="Book Antiqua" w:cs="Times New Roman"/>
          <w:sz w:val="24"/>
          <w:szCs w:val="24"/>
        </w:rPr>
        <w:t>), interleukin-6 (IL-6)</w:t>
      </w:r>
      <w:r w:rsidR="00CF5E6A" w:rsidRPr="005B60EB">
        <w:rPr>
          <w:rFonts w:ascii="Book Antiqua" w:hAnsi="Book Antiqua" w:cs="Times New Roman"/>
          <w:sz w:val="24"/>
          <w:szCs w:val="24"/>
        </w:rPr>
        <w:t>, interleukin-8</w:t>
      </w:r>
      <w:r w:rsidR="003A62AC" w:rsidRPr="005B60EB">
        <w:rPr>
          <w:rFonts w:ascii="Book Antiqua" w:hAnsi="Book Antiqua" w:cs="Times New Roman"/>
          <w:sz w:val="24"/>
          <w:szCs w:val="24"/>
        </w:rPr>
        <w:t xml:space="preserve"> (IL-8)</w:t>
      </w:r>
      <w:r w:rsidR="00CF5E6A" w:rsidRPr="005B60EB">
        <w:rPr>
          <w:rFonts w:ascii="Book Antiqua" w:hAnsi="Book Antiqua" w:cs="Times New Roman"/>
          <w:sz w:val="24"/>
          <w:szCs w:val="24"/>
        </w:rPr>
        <w:t xml:space="preserve"> and</w:t>
      </w:r>
      <w:r w:rsidR="009B3224" w:rsidRPr="005B60EB">
        <w:rPr>
          <w:rFonts w:ascii="Book Antiqua" w:hAnsi="Book Antiqua" w:cs="Times New Roman"/>
          <w:sz w:val="24"/>
          <w:szCs w:val="24"/>
        </w:rPr>
        <w:t xml:space="preserve"> </w:t>
      </w:r>
      <w:r w:rsidR="001002C0" w:rsidRPr="005B60EB">
        <w:rPr>
          <w:rFonts w:ascii="Book Antiqua" w:hAnsi="Book Antiqua" w:cs="Times New Roman"/>
          <w:sz w:val="24"/>
          <w:szCs w:val="24"/>
        </w:rPr>
        <w:t>vascular-endothelial-growth-f</w:t>
      </w:r>
      <w:r w:rsidR="00CF5E6A" w:rsidRPr="005B60EB">
        <w:rPr>
          <w:rFonts w:ascii="Book Antiqua" w:hAnsi="Book Antiqua" w:cs="Times New Roman"/>
          <w:sz w:val="24"/>
          <w:szCs w:val="24"/>
        </w:rPr>
        <w:t>actor (VEGF)</w:t>
      </w:r>
      <w:r w:rsidR="006651C6" w:rsidRPr="005B60EB">
        <w:rPr>
          <w:rFonts w:ascii="Book Antiqua" w:hAnsi="Book Antiqua" w:cs="Times New Roman"/>
          <w:sz w:val="24"/>
          <w:szCs w:val="24"/>
        </w:rPr>
        <w:t>]</w:t>
      </w:r>
      <w:r w:rsidR="00DE2EB3" w:rsidRPr="005B60EB">
        <w:rPr>
          <w:rFonts w:ascii="Book Antiqua" w:hAnsi="Book Antiqua" w:cs="Times New Roman"/>
          <w:sz w:val="24"/>
          <w:szCs w:val="24"/>
        </w:rPr>
        <w:t xml:space="preserve"> involved</w:t>
      </w:r>
      <w:r w:rsidR="009B3224" w:rsidRPr="005B60EB">
        <w:rPr>
          <w:rFonts w:ascii="Book Antiqua" w:hAnsi="Book Antiqua" w:cs="Times New Roman"/>
          <w:sz w:val="24"/>
          <w:szCs w:val="24"/>
        </w:rPr>
        <w:t xml:space="preserve"> </w:t>
      </w:r>
      <w:r w:rsidR="00DE2EB3" w:rsidRPr="005B60EB">
        <w:rPr>
          <w:rFonts w:ascii="Book Antiqua" w:hAnsi="Book Antiqua" w:cs="Times New Roman"/>
          <w:sz w:val="24"/>
          <w:szCs w:val="24"/>
        </w:rPr>
        <w:t>in the regulation of systemic energy and metabolic homeostasis</w:t>
      </w:r>
      <w:r w:rsidR="00153105" w:rsidRPr="005B60EB">
        <w:rPr>
          <w:rFonts w:ascii="Book Antiqua" w:hAnsi="Book Antiqua" w:cs="Times New Roman"/>
          <w:sz w:val="24"/>
          <w:szCs w:val="24"/>
        </w:rPr>
        <w:t>.</w:t>
      </w:r>
      <w:r w:rsidR="00073672" w:rsidRPr="005B60EB">
        <w:rPr>
          <w:rFonts w:ascii="Book Antiqua" w:hAnsi="Book Antiqua" w:cs="Times New Roman"/>
          <w:sz w:val="24"/>
          <w:szCs w:val="24"/>
        </w:rPr>
        <w:t xml:space="preserve"> Altered</w:t>
      </w:r>
      <w:r w:rsidR="00C9214D" w:rsidRPr="005B60EB">
        <w:rPr>
          <w:rFonts w:ascii="Book Antiqua" w:hAnsi="Book Antiqua" w:cs="Times New Roman"/>
          <w:sz w:val="24"/>
          <w:szCs w:val="24"/>
        </w:rPr>
        <w:t xml:space="preserve"> adipose tissue</w:t>
      </w:r>
      <w:r w:rsidR="00CC493C" w:rsidRPr="005B60EB">
        <w:rPr>
          <w:rFonts w:ascii="Book Antiqua" w:hAnsi="Book Antiqua" w:cs="Times New Roman"/>
          <w:sz w:val="24"/>
          <w:szCs w:val="24"/>
        </w:rPr>
        <w:t xml:space="preserve"> secretion </w:t>
      </w:r>
      <w:r w:rsidR="00153105" w:rsidRPr="005B60EB">
        <w:rPr>
          <w:rFonts w:ascii="Book Antiqua" w:hAnsi="Book Antiqua" w:cs="Times New Roman"/>
          <w:sz w:val="24"/>
          <w:szCs w:val="24"/>
        </w:rPr>
        <w:t>of</w:t>
      </w:r>
      <w:r w:rsidR="00656ACA" w:rsidRPr="005B60EB">
        <w:rPr>
          <w:rFonts w:ascii="Book Antiqua" w:hAnsi="Book Antiqua" w:cs="Times New Roman"/>
          <w:sz w:val="24"/>
          <w:szCs w:val="24"/>
        </w:rPr>
        <w:t xml:space="preserve"> such factors </w:t>
      </w:r>
      <w:r w:rsidR="004228AB" w:rsidRPr="005B60EB">
        <w:rPr>
          <w:rFonts w:ascii="Book Antiqua" w:hAnsi="Book Antiqua" w:cs="Times New Roman"/>
          <w:sz w:val="24"/>
          <w:szCs w:val="24"/>
        </w:rPr>
        <w:t>has been implicated in</w:t>
      </w:r>
      <w:r w:rsidR="009B3224" w:rsidRPr="005B60EB">
        <w:rPr>
          <w:rFonts w:ascii="Book Antiqua" w:hAnsi="Book Antiqua" w:cs="Times New Roman"/>
          <w:sz w:val="24"/>
          <w:szCs w:val="24"/>
        </w:rPr>
        <w:t xml:space="preserve"> </w:t>
      </w:r>
      <w:r w:rsidR="00073672" w:rsidRPr="005B60EB">
        <w:rPr>
          <w:rFonts w:ascii="Book Antiqua" w:hAnsi="Book Antiqua" w:cs="Times New Roman"/>
          <w:sz w:val="24"/>
          <w:szCs w:val="24"/>
        </w:rPr>
        <w:t>dysregulation of</w:t>
      </w:r>
      <w:r w:rsidR="009B3224" w:rsidRPr="005B60EB">
        <w:rPr>
          <w:rFonts w:ascii="Book Antiqua" w:hAnsi="Book Antiqua" w:cs="Times New Roman"/>
          <w:sz w:val="24"/>
          <w:szCs w:val="24"/>
        </w:rPr>
        <w:t xml:space="preserve"> </w:t>
      </w:r>
      <w:r w:rsidR="00DE2EB3" w:rsidRPr="005B60EB">
        <w:rPr>
          <w:rFonts w:ascii="Book Antiqua" w:hAnsi="Book Antiqua" w:cs="Times New Roman"/>
          <w:sz w:val="24"/>
          <w:szCs w:val="24"/>
        </w:rPr>
        <w:t xml:space="preserve">inflammatory </w:t>
      </w:r>
      <w:r w:rsidR="004228AB" w:rsidRPr="005B60EB">
        <w:rPr>
          <w:rFonts w:ascii="Book Antiqua" w:hAnsi="Book Antiqua" w:cs="Times New Roman"/>
          <w:sz w:val="24"/>
          <w:szCs w:val="24"/>
        </w:rPr>
        <w:t>and immune responses leading not only to</w:t>
      </w:r>
      <w:r w:rsidR="00DE2EB3" w:rsidRPr="005B60EB">
        <w:rPr>
          <w:rFonts w:ascii="Book Antiqua" w:hAnsi="Book Antiqua" w:cs="Times New Roman"/>
          <w:sz w:val="24"/>
          <w:szCs w:val="24"/>
        </w:rPr>
        <w:t xml:space="preserve"> systemic</w:t>
      </w:r>
      <w:r w:rsidR="00FF11F1" w:rsidRPr="005B60EB">
        <w:rPr>
          <w:rFonts w:ascii="Book Antiqua" w:hAnsi="Book Antiqua" w:cs="Times New Roman"/>
          <w:sz w:val="24"/>
          <w:szCs w:val="24"/>
        </w:rPr>
        <w:t xml:space="preserve"> low-grade inflammation and</w:t>
      </w:r>
      <w:r w:rsidR="00DE2EB3" w:rsidRPr="005B60EB">
        <w:rPr>
          <w:rFonts w:ascii="Book Antiqua" w:hAnsi="Book Antiqua" w:cs="Times New Roman"/>
          <w:sz w:val="24"/>
          <w:szCs w:val="24"/>
        </w:rPr>
        <w:t xml:space="preserve"> metabolic dysfunction</w:t>
      </w:r>
      <w:r w:rsidR="00024B16" w:rsidRPr="005B60EB">
        <w:rPr>
          <w:rFonts w:ascii="Book Antiqua" w:hAnsi="Book Antiqua" w:cs="Times New Roman"/>
          <w:sz w:val="24"/>
          <w:szCs w:val="24"/>
        </w:rPr>
        <w:t>, but</w:t>
      </w:r>
      <w:r w:rsidR="00BE7F95" w:rsidRPr="005B60EB">
        <w:rPr>
          <w:rFonts w:ascii="Book Antiqua" w:hAnsi="Book Antiqua" w:cs="Times New Roman"/>
          <w:sz w:val="24"/>
          <w:szCs w:val="24"/>
        </w:rPr>
        <w:t xml:space="preserve"> also to</w:t>
      </w:r>
      <w:r w:rsidR="005425B1" w:rsidRPr="005B60EB">
        <w:rPr>
          <w:rFonts w:ascii="Book Antiqua" w:hAnsi="Book Antiqua" w:cs="Times New Roman"/>
          <w:sz w:val="24"/>
          <w:szCs w:val="24"/>
        </w:rPr>
        <w:t xml:space="preserve"> local tissue inflammation contributing to</w:t>
      </w:r>
      <w:r w:rsidR="009B3224" w:rsidRPr="005B60EB">
        <w:rPr>
          <w:rFonts w:ascii="Book Antiqua" w:hAnsi="Book Antiqua" w:cs="Times New Roman"/>
          <w:sz w:val="24"/>
          <w:szCs w:val="24"/>
        </w:rPr>
        <w:t xml:space="preserve"> </w:t>
      </w:r>
      <w:r w:rsidR="00DE2EB3" w:rsidRPr="005B60EB">
        <w:rPr>
          <w:rFonts w:ascii="Book Antiqua" w:hAnsi="Book Antiqua" w:cs="Times New Roman"/>
          <w:sz w:val="24"/>
          <w:szCs w:val="24"/>
        </w:rPr>
        <w:t>cancer</w:t>
      </w:r>
      <w:r w:rsidR="00153105" w:rsidRPr="005B60EB">
        <w:rPr>
          <w:rFonts w:ascii="Book Antiqua" w:hAnsi="Book Antiqua" w:cs="Times New Roman"/>
          <w:sz w:val="24"/>
          <w:szCs w:val="24"/>
        </w:rPr>
        <w:t xml:space="preserve"> progression</w:t>
      </w:r>
      <w:r w:rsidR="005A7F2B" w:rsidRPr="005B60EB">
        <w:rPr>
          <w:rFonts w:ascii="Book Antiqua" w:hAnsi="Book Antiqua" w:cs="Times New Roman"/>
          <w:sz w:val="24"/>
          <w:szCs w:val="24"/>
          <w:vertAlign w:val="superscript"/>
        </w:rPr>
        <w:t>[5</w:t>
      </w:r>
      <w:r w:rsidR="00B116BE" w:rsidRPr="005B60EB">
        <w:rPr>
          <w:rFonts w:ascii="Book Antiqua" w:hAnsi="Book Antiqua" w:cs="Times New Roman"/>
          <w:sz w:val="24"/>
          <w:szCs w:val="24"/>
          <w:vertAlign w:val="superscript"/>
        </w:rPr>
        <w:t>]</w:t>
      </w:r>
      <w:r w:rsidR="00B116BE" w:rsidRPr="005B60EB">
        <w:rPr>
          <w:rFonts w:ascii="Book Antiqua" w:hAnsi="Book Antiqua" w:cs="Times New Roman"/>
          <w:sz w:val="24"/>
          <w:szCs w:val="24"/>
        </w:rPr>
        <w:t>.</w:t>
      </w:r>
      <w:r w:rsidR="003B41E5" w:rsidRPr="005B60EB">
        <w:rPr>
          <w:rFonts w:ascii="Book Antiqua" w:hAnsi="Book Antiqua" w:cs="Times New Roman"/>
          <w:sz w:val="24"/>
          <w:szCs w:val="24"/>
        </w:rPr>
        <w:t xml:space="preserve"> </w:t>
      </w:r>
    </w:p>
    <w:p w14:paraId="6EDEFC47" w14:textId="3451751B" w:rsidR="00644E60" w:rsidRPr="005B60EB" w:rsidRDefault="00471081" w:rsidP="00A1399D">
      <w:pPr>
        <w:snapToGrid w:val="0"/>
        <w:spacing w:after="0" w:line="360" w:lineRule="auto"/>
        <w:ind w:firstLineChars="100" w:firstLine="240"/>
        <w:jc w:val="both"/>
        <w:rPr>
          <w:rStyle w:val="element-citation"/>
          <w:rFonts w:ascii="Book Antiqua" w:hAnsi="Book Antiqua" w:cs="Times New Roman"/>
          <w:sz w:val="24"/>
          <w:szCs w:val="24"/>
        </w:rPr>
      </w:pPr>
      <w:r w:rsidRPr="005B60EB">
        <w:rPr>
          <w:rFonts w:ascii="Book Antiqua" w:hAnsi="Book Antiqua" w:cs="Times New Roman"/>
          <w:sz w:val="24"/>
          <w:szCs w:val="24"/>
        </w:rPr>
        <w:t xml:space="preserve">The TME </w:t>
      </w:r>
      <w:r w:rsidR="003E1FBD" w:rsidRPr="005B60EB">
        <w:rPr>
          <w:rFonts w:ascii="Book Antiqua" w:hAnsi="Book Antiqua" w:cs="Times New Roman"/>
          <w:sz w:val="24"/>
          <w:szCs w:val="24"/>
          <w:lang w:val="en-US"/>
        </w:rPr>
        <w:t>comprising</w:t>
      </w:r>
      <w:r w:rsidRPr="005B60EB">
        <w:rPr>
          <w:rFonts w:ascii="Book Antiqua" w:hAnsi="Book Antiqua" w:cs="Times New Roman"/>
          <w:sz w:val="24"/>
          <w:szCs w:val="24"/>
          <w:lang w:val="en-US"/>
        </w:rPr>
        <w:t xml:space="preserve"> </w:t>
      </w:r>
      <w:r w:rsidRPr="005B60EB">
        <w:rPr>
          <w:rFonts w:ascii="Book Antiqua" w:hAnsi="Book Antiqua" w:cs="Times New Roman"/>
          <w:sz w:val="24"/>
          <w:szCs w:val="24"/>
        </w:rPr>
        <w:t>stromal cells (adipocytes, macrophages, fibroblasts, monocytes, neutrophils, infiltrating immune T-cells and B-cells) and extracellular matrix (ECM)</w:t>
      </w:r>
      <w:r w:rsidR="003E1FBD" w:rsidRPr="005B60EB">
        <w:rPr>
          <w:rFonts w:ascii="Book Antiqua" w:hAnsi="Book Antiqua" w:cs="Times New Roman"/>
          <w:sz w:val="24"/>
          <w:szCs w:val="24"/>
        </w:rPr>
        <w:t xml:space="preserve"> </w:t>
      </w:r>
      <w:r w:rsidR="0032026A" w:rsidRPr="005B60EB">
        <w:rPr>
          <w:rFonts w:ascii="Book Antiqua" w:hAnsi="Book Antiqua" w:cs="Times New Roman"/>
          <w:sz w:val="24"/>
          <w:szCs w:val="24"/>
        </w:rPr>
        <w:t>is</w:t>
      </w:r>
      <w:r w:rsidR="003E1FBD" w:rsidRPr="005B60EB">
        <w:rPr>
          <w:rFonts w:ascii="Book Antiqua" w:hAnsi="Book Antiqua" w:cs="Times New Roman"/>
          <w:sz w:val="24"/>
          <w:szCs w:val="24"/>
        </w:rPr>
        <w:t xml:space="preserve"> a fertile soil for cancer cells.</w:t>
      </w:r>
      <w:r w:rsidR="005B60EB">
        <w:rPr>
          <w:rFonts w:ascii="Book Antiqua" w:hAnsi="Book Antiqua" w:cs="Times New Roman"/>
          <w:sz w:val="24"/>
          <w:szCs w:val="24"/>
        </w:rPr>
        <w:t xml:space="preserve"> </w:t>
      </w:r>
      <w:r w:rsidR="005C3D14" w:rsidRPr="005B60EB">
        <w:rPr>
          <w:rFonts w:ascii="Book Antiqua" w:hAnsi="Book Antiqua" w:cs="Times New Roman"/>
          <w:sz w:val="24"/>
          <w:szCs w:val="24"/>
        </w:rPr>
        <w:t>Increasing evidence suggest</w:t>
      </w:r>
      <w:r w:rsidR="00F9176B" w:rsidRPr="005B60EB">
        <w:rPr>
          <w:rFonts w:ascii="Book Antiqua" w:hAnsi="Book Antiqua" w:cs="Times New Roman"/>
          <w:sz w:val="24"/>
          <w:szCs w:val="24"/>
        </w:rPr>
        <w:t>s that</w:t>
      </w:r>
      <w:r w:rsidR="00265DFC" w:rsidRPr="005B60EB">
        <w:rPr>
          <w:rFonts w:ascii="Book Antiqua" w:hAnsi="Book Antiqua" w:cs="Times New Roman"/>
          <w:sz w:val="24"/>
          <w:szCs w:val="24"/>
        </w:rPr>
        <w:t xml:space="preserve"> </w:t>
      </w:r>
      <w:r w:rsidR="000F7EAB" w:rsidRPr="005B60EB">
        <w:rPr>
          <w:rFonts w:ascii="Book Antiqua" w:hAnsi="Book Antiqua" w:cs="Times New Roman"/>
          <w:sz w:val="24"/>
          <w:szCs w:val="24"/>
        </w:rPr>
        <w:t>paracrine</w:t>
      </w:r>
      <w:r w:rsidR="00E65605" w:rsidRPr="005B60EB">
        <w:rPr>
          <w:rStyle w:val="mixed-citation"/>
          <w:rFonts w:ascii="Book Antiqua" w:hAnsi="Book Antiqua" w:cs="Times New Roman"/>
          <w:sz w:val="24"/>
          <w:szCs w:val="24"/>
        </w:rPr>
        <w:t xml:space="preserve"> bi-directional cancer cell-stroma</w:t>
      </w:r>
      <w:r w:rsidR="002C31F4" w:rsidRPr="005B60EB">
        <w:rPr>
          <w:rStyle w:val="mixed-citation"/>
          <w:rFonts w:ascii="Book Antiqua" w:hAnsi="Book Antiqua" w:cs="Times New Roman"/>
          <w:sz w:val="24"/>
          <w:szCs w:val="24"/>
        </w:rPr>
        <w:t>l cell cross</w:t>
      </w:r>
      <w:r w:rsidR="002504E8" w:rsidRPr="005B60EB">
        <w:rPr>
          <w:rStyle w:val="mixed-citation"/>
          <w:rFonts w:ascii="Book Antiqua" w:hAnsi="Book Antiqua" w:cs="Times New Roman"/>
          <w:sz w:val="24"/>
          <w:szCs w:val="24"/>
        </w:rPr>
        <w:t>-</w:t>
      </w:r>
      <w:r w:rsidR="00E65605" w:rsidRPr="005B60EB">
        <w:rPr>
          <w:rStyle w:val="mixed-citation"/>
          <w:rFonts w:ascii="Book Antiqua" w:hAnsi="Book Antiqua" w:cs="Times New Roman"/>
          <w:sz w:val="24"/>
          <w:szCs w:val="24"/>
        </w:rPr>
        <w:t>talk</w:t>
      </w:r>
      <w:r w:rsidR="00265DFC" w:rsidRPr="005B60EB">
        <w:rPr>
          <w:rStyle w:val="mixed-citation"/>
          <w:rFonts w:ascii="Book Antiqua" w:hAnsi="Book Antiqua" w:cs="Times New Roman"/>
          <w:sz w:val="24"/>
          <w:szCs w:val="24"/>
        </w:rPr>
        <w:t xml:space="preserve"> is a key driver</w:t>
      </w:r>
      <w:r w:rsidRPr="005B60EB">
        <w:rPr>
          <w:rStyle w:val="mixed-citation"/>
          <w:rFonts w:ascii="Book Antiqua" w:hAnsi="Book Antiqua" w:cs="Times New Roman"/>
          <w:sz w:val="24"/>
          <w:szCs w:val="24"/>
        </w:rPr>
        <w:t xml:space="preserve"> not only</w:t>
      </w:r>
      <w:r w:rsidR="00265DFC" w:rsidRPr="005B60EB">
        <w:rPr>
          <w:rStyle w:val="mixed-citation"/>
          <w:rFonts w:ascii="Book Antiqua" w:hAnsi="Book Antiqua" w:cs="Times New Roman"/>
          <w:sz w:val="24"/>
          <w:szCs w:val="24"/>
        </w:rPr>
        <w:t xml:space="preserve"> of </w:t>
      </w:r>
      <w:r w:rsidR="00146D1B" w:rsidRPr="005B60EB">
        <w:rPr>
          <w:rStyle w:val="mixed-citation"/>
          <w:rFonts w:ascii="Book Antiqua" w:hAnsi="Book Antiqua" w:cs="Times New Roman"/>
          <w:sz w:val="24"/>
          <w:szCs w:val="24"/>
        </w:rPr>
        <w:t>local inflammation,</w:t>
      </w:r>
      <w:r w:rsidRPr="005B60EB">
        <w:rPr>
          <w:rStyle w:val="mixed-citation"/>
          <w:rFonts w:ascii="Book Antiqua" w:hAnsi="Book Antiqua" w:cs="Times New Roman"/>
          <w:sz w:val="24"/>
          <w:szCs w:val="24"/>
        </w:rPr>
        <w:t xml:space="preserve"> but also</w:t>
      </w:r>
      <w:r w:rsidR="00146D1B" w:rsidRPr="005B60EB">
        <w:rPr>
          <w:rStyle w:val="mixed-citation"/>
          <w:rFonts w:ascii="Book Antiqua" w:hAnsi="Book Antiqua" w:cs="Times New Roman"/>
          <w:sz w:val="24"/>
          <w:szCs w:val="24"/>
        </w:rPr>
        <w:t xml:space="preserve"> activation and </w:t>
      </w:r>
      <w:r w:rsidR="00D42A37" w:rsidRPr="005B60EB">
        <w:rPr>
          <w:rStyle w:val="mixed-citation"/>
          <w:rFonts w:ascii="Book Antiqua" w:hAnsi="Book Antiqua" w:cs="Times New Roman"/>
          <w:sz w:val="24"/>
          <w:szCs w:val="24"/>
        </w:rPr>
        <w:t>recruitment of</w:t>
      </w:r>
      <w:r w:rsidR="00146D1B" w:rsidRPr="005B60EB">
        <w:rPr>
          <w:rStyle w:val="mixed-citation"/>
          <w:rFonts w:ascii="Book Antiqua" w:hAnsi="Book Antiqua" w:cs="Times New Roman"/>
          <w:sz w:val="24"/>
          <w:szCs w:val="24"/>
        </w:rPr>
        <w:t xml:space="preserve"> immune cells, </w:t>
      </w:r>
      <w:r w:rsidR="001949C6" w:rsidRPr="005B60EB">
        <w:rPr>
          <w:rStyle w:val="mixed-citation"/>
          <w:rFonts w:ascii="Book Antiqua" w:hAnsi="Book Antiqua" w:cs="Times New Roman"/>
          <w:sz w:val="24"/>
          <w:szCs w:val="24"/>
        </w:rPr>
        <w:t>neo</w:t>
      </w:r>
      <w:r w:rsidR="007C7222" w:rsidRPr="005B60EB">
        <w:rPr>
          <w:rStyle w:val="mixed-citation"/>
          <w:rFonts w:ascii="Book Antiqua" w:hAnsi="Book Antiqua" w:cs="Times New Roman"/>
          <w:sz w:val="24"/>
          <w:szCs w:val="24"/>
        </w:rPr>
        <w:t>-</w:t>
      </w:r>
      <w:r w:rsidR="001949C6" w:rsidRPr="005B60EB">
        <w:rPr>
          <w:rStyle w:val="mixed-citation"/>
          <w:rFonts w:ascii="Book Antiqua" w:hAnsi="Book Antiqua" w:cs="Times New Roman"/>
          <w:sz w:val="24"/>
          <w:szCs w:val="24"/>
        </w:rPr>
        <w:t>angiogenesis</w:t>
      </w:r>
      <w:r w:rsidR="00146D1B" w:rsidRPr="005B60EB">
        <w:rPr>
          <w:rFonts w:ascii="Book Antiqua" w:hAnsi="Book Antiqua" w:cs="Times New Roman"/>
          <w:sz w:val="24"/>
          <w:szCs w:val="24"/>
        </w:rPr>
        <w:t xml:space="preserve"> and </w:t>
      </w:r>
      <w:r w:rsidR="002C31F4" w:rsidRPr="005B60EB">
        <w:rPr>
          <w:rFonts w:ascii="Book Antiqua" w:hAnsi="Book Antiqua" w:cs="Times New Roman"/>
          <w:sz w:val="24"/>
          <w:szCs w:val="24"/>
        </w:rPr>
        <w:t>extracellular matrix remodelling</w:t>
      </w:r>
      <w:r w:rsidR="007C7222" w:rsidRPr="005B60EB">
        <w:rPr>
          <w:rFonts w:ascii="Book Antiqua" w:hAnsi="Book Antiqua" w:cs="Times New Roman"/>
          <w:sz w:val="24"/>
          <w:szCs w:val="24"/>
        </w:rPr>
        <w:t xml:space="preserve">. This in turn contributes </w:t>
      </w:r>
      <w:r w:rsidR="002C31F4" w:rsidRPr="005B60EB">
        <w:rPr>
          <w:rStyle w:val="mixed-citation"/>
          <w:rFonts w:ascii="Book Antiqua" w:hAnsi="Book Antiqua" w:cs="Times New Roman"/>
          <w:sz w:val="24"/>
          <w:szCs w:val="24"/>
        </w:rPr>
        <w:t xml:space="preserve">to </w:t>
      </w:r>
      <w:r w:rsidR="00E65605" w:rsidRPr="005B60EB">
        <w:rPr>
          <w:rStyle w:val="mixed-citation"/>
          <w:rFonts w:ascii="Book Antiqua" w:hAnsi="Book Antiqua" w:cs="Times New Roman"/>
          <w:sz w:val="24"/>
          <w:szCs w:val="24"/>
        </w:rPr>
        <w:t>cancer cell proliferation,</w:t>
      </w:r>
      <w:r w:rsidR="00146D1B" w:rsidRPr="005B60EB">
        <w:rPr>
          <w:rStyle w:val="mixed-citation"/>
          <w:rFonts w:ascii="Book Antiqua" w:hAnsi="Book Antiqua" w:cs="Times New Roman"/>
          <w:sz w:val="24"/>
          <w:szCs w:val="24"/>
        </w:rPr>
        <w:t xml:space="preserve"> invasion and migration</w:t>
      </w:r>
      <w:r w:rsidR="005A7F2B" w:rsidRPr="005B60EB">
        <w:rPr>
          <w:rStyle w:val="mixed-citation"/>
          <w:rFonts w:ascii="Book Antiqua" w:hAnsi="Book Antiqua" w:cs="Times New Roman"/>
          <w:sz w:val="24"/>
          <w:szCs w:val="24"/>
          <w:vertAlign w:val="superscript"/>
        </w:rPr>
        <w:t>[6</w:t>
      </w:r>
      <w:r w:rsidR="00B116BE" w:rsidRPr="005B60EB">
        <w:rPr>
          <w:rStyle w:val="mixed-citation"/>
          <w:rFonts w:ascii="Book Antiqua" w:hAnsi="Book Antiqua" w:cs="Times New Roman"/>
          <w:sz w:val="24"/>
          <w:szCs w:val="24"/>
          <w:vertAlign w:val="superscript"/>
        </w:rPr>
        <w:t>]</w:t>
      </w:r>
      <w:r w:rsidR="00E65605" w:rsidRPr="005B60EB">
        <w:rPr>
          <w:rFonts w:ascii="Book Antiqua" w:hAnsi="Book Antiqua" w:cs="Times New Roman"/>
          <w:sz w:val="24"/>
          <w:szCs w:val="24"/>
        </w:rPr>
        <w:t>.</w:t>
      </w:r>
      <w:r w:rsidRPr="005B60EB">
        <w:rPr>
          <w:rFonts w:ascii="Book Antiqua" w:hAnsi="Book Antiqua" w:cs="Times New Roman"/>
          <w:sz w:val="24"/>
          <w:szCs w:val="24"/>
        </w:rPr>
        <w:t xml:space="preserve"> </w:t>
      </w:r>
    </w:p>
    <w:p w14:paraId="7B812C9F" w14:textId="77777777" w:rsidR="00856C68" w:rsidRPr="005B60EB" w:rsidRDefault="00D42A37" w:rsidP="00A1399D">
      <w:pPr>
        <w:snapToGrid w:val="0"/>
        <w:spacing w:after="0" w:line="360" w:lineRule="auto"/>
        <w:ind w:firstLineChars="100" w:firstLine="240"/>
        <w:jc w:val="both"/>
        <w:rPr>
          <w:rStyle w:val="mixed-citation"/>
          <w:rFonts w:ascii="Book Antiqua" w:hAnsi="Book Antiqua" w:cs="Times New Roman"/>
          <w:sz w:val="24"/>
          <w:szCs w:val="24"/>
        </w:rPr>
      </w:pPr>
      <w:r w:rsidRPr="005B60EB">
        <w:rPr>
          <w:rStyle w:val="mixed-citation"/>
          <w:rFonts w:ascii="Book Antiqua" w:hAnsi="Book Antiqua" w:cs="Times New Roman"/>
          <w:sz w:val="24"/>
          <w:szCs w:val="24"/>
        </w:rPr>
        <w:t>This</w:t>
      </w:r>
      <w:r w:rsidR="00713DD7" w:rsidRPr="005B60EB">
        <w:rPr>
          <w:rStyle w:val="mixed-citation"/>
          <w:rFonts w:ascii="Book Antiqua" w:hAnsi="Book Antiqua" w:cs="Times New Roman"/>
          <w:sz w:val="24"/>
          <w:szCs w:val="24"/>
        </w:rPr>
        <w:t xml:space="preserve"> Editorial</w:t>
      </w:r>
      <w:r w:rsidR="009F3340" w:rsidRPr="005B60EB">
        <w:rPr>
          <w:rStyle w:val="mixed-citation"/>
          <w:rFonts w:ascii="Book Antiqua" w:hAnsi="Book Antiqua" w:cs="Times New Roman"/>
          <w:sz w:val="24"/>
          <w:szCs w:val="24"/>
        </w:rPr>
        <w:t xml:space="preserve"> highlights</w:t>
      </w:r>
      <w:r w:rsidR="002504E8" w:rsidRPr="005B60EB">
        <w:rPr>
          <w:rStyle w:val="mixed-citation"/>
          <w:rFonts w:ascii="Book Antiqua" w:hAnsi="Book Antiqua" w:cs="Times New Roman"/>
          <w:sz w:val="24"/>
          <w:szCs w:val="24"/>
        </w:rPr>
        <w:t xml:space="preserve"> the contribution</w:t>
      </w:r>
      <w:r w:rsidR="008E0E18" w:rsidRPr="005B60EB">
        <w:rPr>
          <w:rStyle w:val="mixed-citation"/>
          <w:rFonts w:ascii="Book Antiqua" w:hAnsi="Book Antiqua" w:cs="Times New Roman"/>
          <w:sz w:val="24"/>
          <w:szCs w:val="24"/>
        </w:rPr>
        <w:t xml:space="preserve"> of</w:t>
      </w:r>
      <w:r w:rsidR="004C7791" w:rsidRPr="005B60EB">
        <w:rPr>
          <w:rStyle w:val="mixed-citation"/>
          <w:rFonts w:ascii="Book Antiqua" w:hAnsi="Book Antiqua" w:cs="Times New Roman"/>
          <w:sz w:val="24"/>
          <w:szCs w:val="24"/>
        </w:rPr>
        <w:t xml:space="preserve"> adipose tissue</w:t>
      </w:r>
      <w:r w:rsidR="00BD48C5" w:rsidRPr="005B60EB">
        <w:rPr>
          <w:rStyle w:val="mixed-citation"/>
          <w:rFonts w:ascii="Book Antiqua" w:hAnsi="Book Antiqua" w:cs="Times New Roman"/>
          <w:sz w:val="24"/>
          <w:szCs w:val="24"/>
        </w:rPr>
        <w:t xml:space="preserve"> secreted factors in colon cancer </w:t>
      </w:r>
      <w:r w:rsidR="002504E8" w:rsidRPr="005B60EB">
        <w:rPr>
          <w:rStyle w:val="mixed-citation"/>
          <w:rFonts w:ascii="Book Antiqua" w:hAnsi="Book Antiqua" w:cs="Times New Roman"/>
          <w:sz w:val="24"/>
          <w:szCs w:val="24"/>
        </w:rPr>
        <w:t xml:space="preserve">progression </w:t>
      </w:r>
      <w:r w:rsidR="00BD48C5" w:rsidRPr="005B60EB">
        <w:rPr>
          <w:rStyle w:val="mixed-citation"/>
          <w:rFonts w:ascii="Book Antiqua" w:hAnsi="Book Antiqua" w:cs="Times New Roman"/>
          <w:sz w:val="24"/>
          <w:szCs w:val="24"/>
        </w:rPr>
        <w:t>with a focus on</w:t>
      </w:r>
      <w:r w:rsidR="00F1578D" w:rsidRPr="005B60EB">
        <w:rPr>
          <w:rStyle w:val="mixed-citation"/>
          <w:rFonts w:ascii="Book Antiqua" w:hAnsi="Book Antiqua" w:cs="Times New Roman"/>
          <w:sz w:val="24"/>
          <w:szCs w:val="24"/>
        </w:rPr>
        <w:t xml:space="preserve"> bidirectional cross-</w:t>
      </w:r>
      <w:r w:rsidR="00C4102A" w:rsidRPr="005B60EB">
        <w:rPr>
          <w:rStyle w:val="mixed-citation"/>
          <w:rFonts w:ascii="Book Antiqua" w:hAnsi="Book Antiqua" w:cs="Times New Roman"/>
          <w:sz w:val="24"/>
          <w:szCs w:val="24"/>
        </w:rPr>
        <w:t>talk between</w:t>
      </w:r>
      <w:r w:rsidR="00073672" w:rsidRPr="005B60EB">
        <w:rPr>
          <w:rStyle w:val="mixed-citation"/>
          <w:rFonts w:ascii="Book Antiqua" w:hAnsi="Book Antiqua" w:cs="Times New Roman"/>
          <w:sz w:val="24"/>
          <w:szCs w:val="24"/>
        </w:rPr>
        <w:t xml:space="preserve"> adipocytes</w:t>
      </w:r>
      <w:r w:rsidR="0032162F" w:rsidRPr="005B60EB">
        <w:rPr>
          <w:rStyle w:val="mixed-citation"/>
          <w:rFonts w:ascii="Book Antiqua" w:hAnsi="Book Antiqua" w:cs="Times New Roman"/>
          <w:sz w:val="24"/>
          <w:szCs w:val="24"/>
        </w:rPr>
        <w:t xml:space="preserve"> and </w:t>
      </w:r>
      <w:r w:rsidR="00073672" w:rsidRPr="005B60EB">
        <w:rPr>
          <w:rStyle w:val="mixed-citation"/>
          <w:rFonts w:ascii="Book Antiqua" w:hAnsi="Book Antiqua" w:cs="Times New Roman"/>
          <w:sz w:val="24"/>
          <w:szCs w:val="24"/>
        </w:rPr>
        <w:t>c</w:t>
      </w:r>
      <w:r w:rsidR="00684AE0" w:rsidRPr="005B60EB">
        <w:rPr>
          <w:rStyle w:val="mixed-citation"/>
          <w:rFonts w:ascii="Book Antiqua" w:hAnsi="Book Antiqua" w:cs="Times New Roman"/>
          <w:sz w:val="24"/>
          <w:szCs w:val="24"/>
        </w:rPr>
        <w:t>olon cancer cells</w:t>
      </w:r>
      <w:r w:rsidR="002504E8" w:rsidRPr="005B60EB">
        <w:rPr>
          <w:rStyle w:val="mixed-citation"/>
          <w:rFonts w:ascii="Book Antiqua" w:hAnsi="Book Antiqua" w:cs="Times New Roman"/>
          <w:sz w:val="24"/>
          <w:szCs w:val="24"/>
        </w:rPr>
        <w:t>.</w:t>
      </w:r>
    </w:p>
    <w:p w14:paraId="2599C148" w14:textId="77777777" w:rsidR="00A1399D" w:rsidRPr="005B60EB" w:rsidRDefault="00A1399D" w:rsidP="005176CA">
      <w:pPr>
        <w:snapToGrid w:val="0"/>
        <w:spacing w:after="0" w:line="360" w:lineRule="auto"/>
        <w:jc w:val="both"/>
        <w:rPr>
          <w:rFonts w:ascii="Book Antiqua" w:hAnsi="Book Antiqua" w:cs="Times New Roman"/>
          <w:b/>
          <w:sz w:val="24"/>
          <w:szCs w:val="24"/>
          <w:lang w:eastAsia="zh-CN"/>
        </w:rPr>
      </w:pPr>
    </w:p>
    <w:p w14:paraId="057703C5" w14:textId="77777777" w:rsidR="008002C4" w:rsidRPr="005B60EB" w:rsidRDefault="008002C4" w:rsidP="005176CA">
      <w:pPr>
        <w:snapToGrid w:val="0"/>
        <w:spacing w:after="0" w:line="360" w:lineRule="auto"/>
        <w:jc w:val="both"/>
        <w:rPr>
          <w:rFonts w:ascii="Book Antiqua" w:hAnsi="Book Antiqua" w:cs="Times New Roman"/>
          <w:b/>
          <w:caps/>
          <w:sz w:val="24"/>
          <w:szCs w:val="24"/>
        </w:rPr>
      </w:pPr>
    </w:p>
    <w:p w14:paraId="41D83FB5" w14:textId="77777777" w:rsidR="008002C4" w:rsidRPr="005B60EB" w:rsidRDefault="008002C4" w:rsidP="005176CA">
      <w:pPr>
        <w:snapToGrid w:val="0"/>
        <w:spacing w:after="0" w:line="360" w:lineRule="auto"/>
        <w:jc w:val="both"/>
        <w:rPr>
          <w:rFonts w:ascii="Book Antiqua" w:hAnsi="Book Antiqua" w:cs="Times New Roman"/>
          <w:b/>
          <w:caps/>
          <w:sz w:val="24"/>
          <w:szCs w:val="24"/>
        </w:rPr>
      </w:pPr>
    </w:p>
    <w:p w14:paraId="1698A1D4" w14:textId="77777777" w:rsidR="00E65605" w:rsidRPr="005B60EB" w:rsidRDefault="00FF5922" w:rsidP="005176CA">
      <w:pPr>
        <w:snapToGrid w:val="0"/>
        <w:spacing w:after="0" w:line="360" w:lineRule="auto"/>
        <w:jc w:val="both"/>
        <w:rPr>
          <w:rFonts w:ascii="Book Antiqua" w:hAnsi="Book Antiqua" w:cs="Times New Roman"/>
          <w:caps/>
          <w:sz w:val="24"/>
          <w:szCs w:val="24"/>
          <w:lang w:eastAsia="zh-CN"/>
        </w:rPr>
      </w:pPr>
      <w:r w:rsidRPr="005B60EB">
        <w:rPr>
          <w:rFonts w:ascii="Book Antiqua" w:hAnsi="Book Antiqua" w:cs="Times New Roman"/>
          <w:b/>
          <w:caps/>
          <w:sz w:val="24"/>
          <w:szCs w:val="24"/>
        </w:rPr>
        <w:lastRenderedPageBreak/>
        <w:t>Anatomic</w:t>
      </w:r>
      <w:r w:rsidR="00E000EB" w:rsidRPr="005B60EB">
        <w:rPr>
          <w:rFonts w:ascii="Book Antiqua" w:hAnsi="Book Antiqua" w:cs="Times New Roman"/>
          <w:b/>
          <w:caps/>
          <w:sz w:val="24"/>
          <w:szCs w:val="24"/>
        </w:rPr>
        <w:t xml:space="preserve"> and molecular</w:t>
      </w:r>
      <w:r w:rsidR="00395321" w:rsidRPr="005B60EB">
        <w:rPr>
          <w:rFonts w:ascii="Book Antiqua" w:hAnsi="Book Antiqua" w:cs="Times New Roman"/>
          <w:b/>
          <w:caps/>
          <w:sz w:val="24"/>
          <w:szCs w:val="24"/>
        </w:rPr>
        <w:t xml:space="preserve"> relationship between adipocytes</w:t>
      </w:r>
      <w:r w:rsidR="00A1399D" w:rsidRPr="005B60EB">
        <w:rPr>
          <w:rFonts w:ascii="Book Antiqua" w:hAnsi="Book Antiqua" w:cs="Times New Roman"/>
          <w:b/>
          <w:caps/>
          <w:sz w:val="24"/>
          <w:szCs w:val="24"/>
        </w:rPr>
        <w:t xml:space="preserve"> and</w:t>
      </w:r>
      <w:r w:rsidR="00A1399D" w:rsidRPr="005B60EB">
        <w:rPr>
          <w:rFonts w:ascii="Book Antiqua" w:hAnsi="Book Antiqua" w:cs="Times New Roman"/>
          <w:b/>
          <w:caps/>
          <w:sz w:val="24"/>
          <w:szCs w:val="24"/>
          <w:lang w:eastAsia="zh-CN"/>
        </w:rPr>
        <w:t xml:space="preserve"> </w:t>
      </w:r>
      <w:r w:rsidR="00A1399D" w:rsidRPr="005B60EB">
        <w:rPr>
          <w:rFonts w:ascii="Book Antiqua" w:hAnsi="Book Antiqua" w:cs="Times New Roman"/>
          <w:b/>
          <w:caps/>
          <w:sz w:val="24"/>
          <w:szCs w:val="24"/>
        </w:rPr>
        <w:t>CRC</w:t>
      </w:r>
    </w:p>
    <w:p w14:paraId="7884FE1B" w14:textId="75A53413" w:rsidR="00CF72A3" w:rsidRPr="005B60EB" w:rsidRDefault="00DE57C5" w:rsidP="005176CA">
      <w:pPr>
        <w:snapToGrid w:val="0"/>
        <w:spacing w:after="0" w:line="360" w:lineRule="auto"/>
        <w:jc w:val="both"/>
        <w:rPr>
          <w:rFonts w:ascii="Book Antiqua" w:hAnsi="Book Antiqua" w:cs="Times New Roman"/>
          <w:sz w:val="24"/>
          <w:szCs w:val="24"/>
        </w:rPr>
      </w:pPr>
      <w:r w:rsidRPr="005B60EB">
        <w:rPr>
          <w:rFonts w:ascii="Book Antiqua" w:hAnsi="Book Antiqua" w:cs="Times New Roman"/>
          <w:sz w:val="24"/>
          <w:szCs w:val="24"/>
        </w:rPr>
        <w:t>The mesentery, constituted by loose connective tis</w:t>
      </w:r>
      <w:r w:rsidR="00E9490A" w:rsidRPr="005B60EB">
        <w:rPr>
          <w:rFonts w:ascii="Book Antiqua" w:hAnsi="Book Antiqua" w:cs="Times New Roman"/>
          <w:sz w:val="24"/>
          <w:szCs w:val="24"/>
        </w:rPr>
        <w:t>sue and adipocytes,</w:t>
      </w:r>
      <w:r w:rsidR="00473B01" w:rsidRPr="005B60EB">
        <w:rPr>
          <w:rFonts w:ascii="Book Antiqua" w:hAnsi="Book Antiqua" w:cs="Times New Roman"/>
          <w:sz w:val="24"/>
          <w:szCs w:val="24"/>
        </w:rPr>
        <w:t xml:space="preserve"> is the primitive </w:t>
      </w:r>
      <w:r w:rsidR="00AD363A" w:rsidRPr="005B60EB">
        <w:rPr>
          <w:rFonts w:ascii="Book Antiqua" w:hAnsi="Book Antiqua" w:cs="Times New Roman"/>
          <w:sz w:val="24"/>
          <w:szCs w:val="24"/>
        </w:rPr>
        <w:t>envelope</w:t>
      </w:r>
      <w:r w:rsidR="00473B01" w:rsidRPr="005B60EB">
        <w:rPr>
          <w:rFonts w:ascii="Book Antiqua" w:hAnsi="Book Antiqua" w:cs="Times New Roman"/>
          <w:sz w:val="24"/>
          <w:szCs w:val="24"/>
        </w:rPr>
        <w:t xml:space="preserve"> of</w:t>
      </w:r>
      <w:r w:rsidR="00AD363A" w:rsidRPr="005B60EB">
        <w:rPr>
          <w:rFonts w:ascii="Book Antiqua" w:hAnsi="Book Antiqua" w:cs="Times New Roman"/>
          <w:sz w:val="24"/>
          <w:szCs w:val="24"/>
        </w:rPr>
        <w:t xml:space="preserve"> the colon.</w:t>
      </w:r>
      <w:r w:rsidR="00641B94" w:rsidRPr="005B60EB">
        <w:rPr>
          <w:rFonts w:ascii="Book Antiqua" w:hAnsi="Book Antiqua" w:cs="Times New Roman"/>
          <w:sz w:val="24"/>
          <w:szCs w:val="24"/>
        </w:rPr>
        <w:t xml:space="preserve"> Therefore, </w:t>
      </w:r>
      <w:r w:rsidR="00641B94" w:rsidRPr="005B60EB">
        <w:rPr>
          <w:rFonts w:ascii="Book Antiqua" w:hAnsi="Book Antiqua"/>
          <w:sz w:val="24"/>
          <w:szCs w:val="24"/>
          <w:lang w:val="en-US"/>
        </w:rPr>
        <w:t xml:space="preserve">the colon lies in close proximity to adipose tissue depots. </w:t>
      </w:r>
      <w:r w:rsidR="00AD363A" w:rsidRPr="005B60EB">
        <w:rPr>
          <w:rFonts w:ascii="Book Antiqua" w:hAnsi="Book Antiqua" w:cs="Times New Roman"/>
          <w:sz w:val="24"/>
          <w:szCs w:val="24"/>
        </w:rPr>
        <w:t>Submucosal distribution of adipocytes has</w:t>
      </w:r>
      <w:r w:rsidR="005741A2" w:rsidRPr="005B60EB">
        <w:rPr>
          <w:rFonts w:ascii="Book Antiqua" w:hAnsi="Book Antiqua" w:cs="Times New Roman"/>
          <w:sz w:val="24"/>
          <w:szCs w:val="24"/>
        </w:rPr>
        <w:t xml:space="preserve"> also</w:t>
      </w:r>
      <w:r w:rsidR="00AD363A" w:rsidRPr="005B60EB">
        <w:rPr>
          <w:rFonts w:ascii="Book Antiqua" w:hAnsi="Book Antiqua" w:cs="Times New Roman"/>
          <w:sz w:val="24"/>
          <w:szCs w:val="24"/>
        </w:rPr>
        <w:t xml:space="preserve"> been reported</w:t>
      </w:r>
      <w:r w:rsidR="00717C5E" w:rsidRPr="005B60EB">
        <w:rPr>
          <w:rFonts w:ascii="Book Antiqua" w:hAnsi="Book Antiqua" w:cs="Times New Roman"/>
          <w:sz w:val="24"/>
          <w:szCs w:val="24"/>
          <w:vertAlign w:val="superscript"/>
        </w:rPr>
        <w:t>[</w:t>
      </w:r>
      <w:r w:rsidR="005A7F2B" w:rsidRPr="005B60EB">
        <w:rPr>
          <w:rFonts w:ascii="Book Antiqua" w:hAnsi="Book Antiqua" w:cs="Times New Roman"/>
          <w:sz w:val="24"/>
          <w:szCs w:val="24"/>
          <w:vertAlign w:val="superscript"/>
        </w:rPr>
        <w:t>7</w:t>
      </w:r>
      <w:r w:rsidR="00F1578D" w:rsidRPr="005B60EB">
        <w:rPr>
          <w:rFonts w:ascii="Book Antiqua" w:hAnsi="Book Antiqua" w:cs="Times New Roman"/>
          <w:sz w:val="24"/>
          <w:szCs w:val="24"/>
          <w:vertAlign w:val="superscript"/>
        </w:rPr>
        <w:t>]</w:t>
      </w:r>
      <w:r w:rsidR="00345344" w:rsidRPr="005B60EB">
        <w:rPr>
          <w:rFonts w:ascii="Book Antiqua" w:hAnsi="Book Antiqua" w:cs="Times New Roman"/>
          <w:sz w:val="24"/>
          <w:szCs w:val="24"/>
        </w:rPr>
        <w:t>, although</w:t>
      </w:r>
      <w:r w:rsidRPr="005B60EB">
        <w:rPr>
          <w:rFonts w:ascii="Book Antiqua" w:hAnsi="Book Antiqua" w:cs="Times New Roman"/>
          <w:sz w:val="24"/>
          <w:szCs w:val="24"/>
        </w:rPr>
        <w:t xml:space="preserve"> the presence and proportion of submucosal fat in normal colonic wall is not well known.</w:t>
      </w:r>
      <w:r w:rsidR="00395321" w:rsidRPr="005B60EB">
        <w:rPr>
          <w:rFonts w:ascii="Book Antiqua" w:hAnsi="Book Antiqua" w:cs="Times New Roman"/>
          <w:sz w:val="24"/>
          <w:szCs w:val="24"/>
        </w:rPr>
        <w:t xml:space="preserve"> Increased submucosal fat deposition is a </w:t>
      </w:r>
      <w:r w:rsidR="00294CB1" w:rsidRPr="005B60EB">
        <w:rPr>
          <w:rFonts w:ascii="Book Antiqua" w:hAnsi="Book Antiqua" w:cs="Times New Roman"/>
          <w:sz w:val="24"/>
          <w:szCs w:val="24"/>
        </w:rPr>
        <w:t xml:space="preserve">known </w:t>
      </w:r>
      <w:r w:rsidR="00395321" w:rsidRPr="005B60EB">
        <w:rPr>
          <w:rFonts w:ascii="Book Antiqua" w:hAnsi="Book Antiqua" w:cs="Times New Roman"/>
          <w:sz w:val="24"/>
          <w:szCs w:val="24"/>
        </w:rPr>
        <w:t>characteristic of inflammatory bowel disease</w:t>
      </w:r>
      <w:r w:rsidR="00717C5E" w:rsidRPr="005B60EB">
        <w:rPr>
          <w:rFonts w:ascii="Book Antiqua" w:hAnsi="Book Antiqua" w:cs="Times New Roman"/>
          <w:sz w:val="24"/>
          <w:szCs w:val="24"/>
          <w:vertAlign w:val="superscript"/>
        </w:rPr>
        <w:t>[</w:t>
      </w:r>
      <w:r w:rsidR="005A7F2B" w:rsidRPr="005B60EB">
        <w:rPr>
          <w:rFonts w:ascii="Book Antiqua" w:hAnsi="Book Antiqua" w:cs="Times New Roman"/>
          <w:sz w:val="24"/>
          <w:szCs w:val="24"/>
          <w:vertAlign w:val="superscript"/>
        </w:rPr>
        <w:t>8</w:t>
      </w:r>
      <w:r w:rsidR="00395321" w:rsidRPr="005B60EB">
        <w:rPr>
          <w:rFonts w:ascii="Book Antiqua" w:hAnsi="Book Antiqua" w:cs="Times New Roman"/>
          <w:sz w:val="24"/>
          <w:szCs w:val="24"/>
          <w:vertAlign w:val="superscript"/>
        </w:rPr>
        <w:t>]</w:t>
      </w:r>
      <w:r w:rsidR="00294CB1" w:rsidRPr="005B60EB">
        <w:rPr>
          <w:rFonts w:ascii="Book Antiqua" w:hAnsi="Book Antiqua" w:cs="Times New Roman"/>
          <w:sz w:val="24"/>
          <w:szCs w:val="24"/>
        </w:rPr>
        <w:t>. However, this</w:t>
      </w:r>
      <w:r w:rsidR="00395321" w:rsidRPr="005B60EB">
        <w:rPr>
          <w:rFonts w:ascii="Book Antiqua" w:hAnsi="Book Antiqua" w:cs="Times New Roman"/>
          <w:sz w:val="24"/>
          <w:szCs w:val="24"/>
        </w:rPr>
        <w:t xml:space="preserve"> has also been described in subjects without intestinal pathology</w:t>
      </w:r>
      <w:r w:rsidR="00717C5E" w:rsidRPr="005B60EB">
        <w:rPr>
          <w:rFonts w:ascii="Book Antiqua" w:hAnsi="Book Antiqua" w:cs="Times New Roman"/>
          <w:sz w:val="24"/>
          <w:szCs w:val="24"/>
          <w:vertAlign w:val="superscript"/>
        </w:rPr>
        <w:t>[</w:t>
      </w:r>
      <w:r w:rsidR="005A7F2B" w:rsidRPr="005B60EB">
        <w:rPr>
          <w:rFonts w:ascii="Book Antiqua" w:hAnsi="Book Antiqua" w:cs="Times New Roman"/>
          <w:sz w:val="24"/>
          <w:szCs w:val="24"/>
          <w:vertAlign w:val="superscript"/>
        </w:rPr>
        <w:t>9</w:t>
      </w:r>
      <w:r w:rsidR="00395321" w:rsidRPr="005B60EB">
        <w:rPr>
          <w:rFonts w:ascii="Book Antiqua" w:hAnsi="Book Antiqua" w:cs="Times New Roman"/>
          <w:sz w:val="24"/>
          <w:szCs w:val="24"/>
          <w:vertAlign w:val="superscript"/>
        </w:rPr>
        <w:t>]</w:t>
      </w:r>
      <w:r w:rsidR="00395321" w:rsidRPr="005B60EB">
        <w:rPr>
          <w:rFonts w:ascii="Book Antiqua" w:hAnsi="Book Antiqua" w:cs="Times New Roman"/>
          <w:sz w:val="24"/>
          <w:szCs w:val="24"/>
        </w:rPr>
        <w:t>.</w:t>
      </w:r>
      <w:r w:rsidR="005B60EB">
        <w:rPr>
          <w:rFonts w:ascii="Book Antiqua" w:hAnsi="Book Antiqua" w:cs="Times New Roman"/>
          <w:sz w:val="24"/>
          <w:szCs w:val="24"/>
        </w:rPr>
        <w:t xml:space="preserve"> </w:t>
      </w:r>
      <w:r w:rsidRPr="005B60EB">
        <w:rPr>
          <w:rFonts w:ascii="Book Antiqua" w:hAnsi="Book Antiqua" w:cs="Times New Roman"/>
          <w:sz w:val="24"/>
          <w:szCs w:val="24"/>
        </w:rPr>
        <w:t>Understanding normal colon</w:t>
      </w:r>
      <w:r w:rsidR="00FA4F4A" w:rsidRPr="005B60EB">
        <w:rPr>
          <w:rFonts w:ascii="Book Antiqua" w:hAnsi="Book Antiqua" w:cs="Times New Roman"/>
          <w:sz w:val="24"/>
          <w:szCs w:val="24"/>
        </w:rPr>
        <w:t>ic</w:t>
      </w:r>
      <w:r w:rsidRPr="005B60EB">
        <w:rPr>
          <w:rFonts w:ascii="Book Antiqua" w:hAnsi="Book Antiqua" w:cs="Times New Roman"/>
          <w:sz w:val="24"/>
          <w:szCs w:val="24"/>
        </w:rPr>
        <w:t xml:space="preserve"> wall</w:t>
      </w:r>
      <w:r w:rsidR="00457FFB" w:rsidRPr="005B60EB">
        <w:rPr>
          <w:rFonts w:ascii="Book Antiqua" w:hAnsi="Book Antiqua" w:cs="Times New Roman"/>
          <w:sz w:val="24"/>
          <w:szCs w:val="24"/>
        </w:rPr>
        <w:t xml:space="preserve"> histology is essential in order to</w:t>
      </w:r>
      <w:r w:rsidR="009B3224" w:rsidRPr="005B60EB">
        <w:rPr>
          <w:rFonts w:ascii="Book Antiqua" w:hAnsi="Book Antiqua" w:cs="Times New Roman"/>
          <w:sz w:val="24"/>
          <w:szCs w:val="24"/>
        </w:rPr>
        <w:t xml:space="preserve"> </w:t>
      </w:r>
      <w:r w:rsidR="00457FFB" w:rsidRPr="005B60EB">
        <w:rPr>
          <w:rFonts w:ascii="Book Antiqua" w:hAnsi="Book Antiqua" w:cs="Times New Roman"/>
          <w:sz w:val="24"/>
          <w:szCs w:val="24"/>
        </w:rPr>
        <w:t>appreciate</w:t>
      </w:r>
      <w:r w:rsidRPr="005B60EB">
        <w:rPr>
          <w:rFonts w:ascii="Book Antiqua" w:hAnsi="Book Antiqua" w:cs="Times New Roman"/>
          <w:sz w:val="24"/>
          <w:szCs w:val="24"/>
        </w:rPr>
        <w:t xml:space="preserve"> the</w:t>
      </w:r>
      <w:r w:rsidR="00870483" w:rsidRPr="005B60EB">
        <w:rPr>
          <w:rFonts w:ascii="Book Antiqua" w:hAnsi="Book Antiqua" w:cs="Times New Roman"/>
          <w:sz w:val="24"/>
          <w:szCs w:val="24"/>
        </w:rPr>
        <w:t xml:space="preserve"> close</w:t>
      </w:r>
      <w:r w:rsidRPr="005B60EB">
        <w:rPr>
          <w:rFonts w:ascii="Book Antiqua" w:hAnsi="Book Antiqua" w:cs="Times New Roman"/>
          <w:sz w:val="24"/>
          <w:szCs w:val="24"/>
        </w:rPr>
        <w:t xml:space="preserve"> spatial relationship between ad</w:t>
      </w:r>
      <w:r w:rsidR="00580B54" w:rsidRPr="005B60EB">
        <w:rPr>
          <w:rFonts w:ascii="Book Antiqua" w:hAnsi="Book Antiqua" w:cs="Times New Roman"/>
          <w:sz w:val="24"/>
          <w:szCs w:val="24"/>
        </w:rPr>
        <w:t>ipocyt</w:t>
      </w:r>
      <w:r w:rsidR="00AA50B3" w:rsidRPr="005B60EB">
        <w:rPr>
          <w:rFonts w:ascii="Book Antiqua" w:hAnsi="Book Antiqua" w:cs="Times New Roman"/>
          <w:sz w:val="24"/>
          <w:szCs w:val="24"/>
        </w:rPr>
        <w:t>es and colonic epithelia</w:t>
      </w:r>
      <w:r w:rsidR="003C6ED5" w:rsidRPr="005B60EB">
        <w:rPr>
          <w:rFonts w:ascii="Book Antiqua" w:hAnsi="Book Antiqua" w:cs="Times New Roman"/>
          <w:sz w:val="24"/>
          <w:szCs w:val="24"/>
        </w:rPr>
        <w:t>l cells</w:t>
      </w:r>
      <w:r w:rsidR="00292DA2" w:rsidRPr="005B60EB">
        <w:rPr>
          <w:rFonts w:ascii="Book Antiqua" w:hAnsi="Book Antiqua" w:cs="Times New Roman"/>
          <w:sz w:val="24"/>
          <w:szCs w:val="24"/>
        </w:rPr>
        <w:t>, progenitor cells of CRC.</w:t>
      </w:r>
    </w:p>
    <w:p w14:paraId="21154593" w14:textId="77777777" w:rsidR="007F3C69" w:rsidRPr="005B60EB" w:rsidRDefault="00E000EB" w:rsidP="004C11D1">
      <w:pPr>
        <w:autoSpaceDE w:val="0"/>
        <w:autoSpaceDN w:val="0"/>
        <w:adjustRightInd w:val="0"/>
        <w:snapToGrid w:val="0"/>
        <w:spacing w:after="0" w:line="360" w:lineRule="auto"/>
        <w:ind w:firstLineChars="100" w:firstLine="240"/>
        <w:jc w:val="both"/>
        <w:rPr>
          <w:rFonts w:ascii="Book Antiqua" w:hAnsi="Book Antiqua" w:cs="Times New Roman"/>
          <w:b/>
          <w:sz w:val="24"/>
          <w:szCs w:val="24"/>
        </w:rPr>
      </w:pPr>
      <w:r w:rsidRPr="005B60EB">
        <w:rPr>
          <w:rStyle w:val="citation"/>
          <w:rFonts w:ascii="Book Antiqua" w:hAnsi="Book Antiqua" w:cs="Times New Roman"/>
          <w:sz w:val="24"/>
          <w:szCs w:val="24"/>
        </w:rPr>
        <w:t>Recently, an interesting</w:t>
      </w:r>
      <w:r w:rsidR="00DE5DEA" w:rsidRPr="005B60EB">
        <w:rPr>
          <w:rStyle w:val="citation"/>
          <w:rFonts w:ascii="Book Antiqua" w:hAnsi="Book Antiqua" w:cs="Times New Roman"/>
          <w:sz w:val="24"/>
          <w:szCs w:val="24"/>
        </w:rPr>
        <w:t xml:space="preserve"> </w:t>
      </w:r>
      <w:r w:rsidR="00DE5DEA" w:rsidRPr="005B60EB">
        <w:rPr>
          <w:rFonts w:ascii="Book Antiqua" w:hAnsi="Book Antiqua" w:cs="Times New Roman"/>
          <w:sz w:val="24"/>
          <w:szCs w:val="24"/>
        </w:rPr>
        <w:t>area of research</w:t>
      </w:r>
      <w:r w:rsidR="007171E7" w:rsidRPr="005B60EB">
        <w:rPr>
          <w:rFonts w:ascii="Book Antiqua" w:hAnsi="Book Antiqua" w:cs="Times New Roman"/>
          <w:sz w:val="24"/>
          <w:szCs w:val="24"/>
        </w:rPr>
        <w:t xml:space="preserve"> termed “</w:t>
      </w:r>
      <w:r w:rsidR="00D77C18" w:rsidRPr="005B60EB">
        <w:rPr>
          <w:rFonts w:ascii="Book Antiqua" w:hAnsi="Book Antiqua" w:cs="Times New Roman"/>
          <w:sz w:val="24"/>
          <w:szCs w:val="24"/>
        </w:rPr>
        <w:t>mo</w:t>
      </w:r>
      <w:r w:rsidR="007171E7" w:rsidRPr="005B60EB">
        <w:rPr>
          <w:rFonts w:ascii="Book Antiqua" w:hAnsi="Book Antiqua" w:cs="Times New Roman"/>
          <w:sz w:val="24"/>
          <w:szCs w:val="24"/>
        </w:rPr>
        <w:t>lecular pathologic epidemiology” (MPE)</w:t>
      </w:r>
      <w:r w:rsidR="00400FF8" w:rsidRPr="005B60EB">
        <w:rPr>
          <w:rFonts w:ascii="Book Antiqua" w:hAnsi="Book Antiqua" w:cs="Times New Roman"/>
          <w:sz w:val="24"/>
          <w:szCs w:val="24"/>
        </w:rPr>
        <w:t xml:space="preserve"> </w:t>
      </w:r>
      <w:r w:rsidR="00DE5DEA" w:rsidRPr="005B60EB">
        <w:rPr>
          <w:rStyle w:val="citation"/>
          <w:rFonts w:ascii="Book Antiqua" w:hAnsi="Book Antiqua" w:cs="Times New Roman"/>
          <w:sz w:val="24"/>
          <w:szCs w:val="24"/>
        </w:rPr>
        <w:t xml:space="preserve">has </w:t>
      </w:r>
      <w:r w:rsidR="00E11E53" w:rsidRPr="005B60EB">
        <w:rPr>
          <w:rFonts w:ascii="Book Antiqua" w:hAnsi="Book Antiqua" w:cs="Times New Roman"/>
          <w:sz w:val="24"/>
          <w:szCs w:val="24"/>
        </w:rPr>
        <w:t xml:space="preserve">detected epigenetic modifications associated with obesity, </w:t>
      </w:r>
      <w:r w:rsidR="00E11E53" w:rsidRPr="005B60EB">
        <w:rPr>
          <w:rStyle w:val="citation"/>
          <w:rFonts w:ascii="Book Antiqua" w:hAnsi="Book Antiqua" w:cs="Times New Roman"/>
          <w:sz w:val="24"/>
          <w:szCs w:val="24"/>
        </w:rPr>
        <w:t>providing</w:t>
      </w:r>
      <w:r w:rsidR="00DE5DEA" w:rsidRPr="005B60EB">
        <w:rPr>
          <w:rStyle w:val="citation"/>
          <w:rFonts w:ascii="Book Antiqua" w:hAnsi="Book Antiqua" w:cs="Times New Roman"/>
          <w:sz w:val="24"/>
          <w:szCs w:val="24"/>
        </w:rPr>
        <w:t xml:space="preserve"> insights into </w:t>
      </w:r>
      <w:r w:rsidR="00E11E53" w:rsidRPr="005B60EB">
        <w:rPr>
          <w:rStyle w:val="citation"/>
          <w:rFonts w:ascii="Book Antiqua" w:hAnsi="Book Antiqua" w:cs="Times New Roman"/>
          <w:sz w:val="24"/>
          <w:szCs w:val="24"/>
        </w:rPr>
        <w:t>the relationship between obesity</w:t>
      </w:r>
      <w:r w:rsidR="00DE5DEA" w:rsidRPr="005B60EB">
        <w:rPr>
          <w:rStyle w:val="citation"/>
          <w:rFonts w:ascii="Book Antiqua" w:hAnsi="Book Antiqua" w:cs="Times New Roman"/>
          <w:sz w:val="24"/>
          <w:szCs w:val="24"/>
        </w:rPr>
        <w:t xml:space="preserve"> and molecular variants in </w:t>
      </w:r>
      <w:r w:rsidR="00695278" w:rsidRPr="005B60EB">
        <w:rPr>
          <w:rStyle w:val="citation"/>
          <w:rFonts w:ascii="Book Antiqua" w:hAnsi="Book Antiqua" w:cs="Times New Roman"/>
          <w:sz w:val="24"/>
          <w:szCs w:val="24"/>
        </w:rPr>
        <w:t>CRC</w:t>
      </w:r>
      <w:r w:rsidR="005A7F2B" w:rsidRPr="005B60EB">
        <w:rPr>
          <w:rStyle w:val="citation"/>
          <w:rFonts w:ascii="Book Antiqua" w:hAnsi="Book Antiqua" w:cs="Times New Roman"/>
          <w:sz w:val="24"/>
          <w:szCs w:val="24"/>
          <w:vertAlign w:val="superscript"/>
        </w:rPr>
        <w:t>[10</w:t>
      </w:r>
      <w:r w:rsidR="00F77573" w:rsidRPr="005B60EB">
        <w:rPr>
          <w:rStyle w:val="citation"/>
          <w:rFonts w:ascii="Book Antiqua" w:hAnsi="Book Antiqua" w:cs="Times New Roman"/>
          <w:sz w:val="24"/>
          <w:szCs w:val="24"/>
          <w:vertAlign w:val="superscript"/>
        </w:rPr>
        <w:t>]</w:t>
      </w:r>
      <w:r w:rsidR="00DE5DEA" w:rsidRPr="005B60EB">
        <w:rPr>
          <w:rStyle w:val="element-citation"/>
          <w:rFonts w:ascii="Book Antiqua" w:hAnsi="Book Antiqua" w:cs="Times New Roman"/>
          <w:sz w:val="24"/>
          <w:szCs w:val="24"/>
        </w:rPr>
        <w:t xml:space="preserve">. </w:t>
      </w:r>
      <w:r w:rsidR="00CE44EC" w:rsidRPr="005B60EB">
        <w:rPr>
          <w:rFonts w:ascii="Book Antiqua" w:hAnsi="Book Antiqua" w:cs="Times New Roman"/>
          <w:sz w:val="24"/>
          <w:szCs w:val="24"/>
        </w:rPr>
        <w:t xml:space="preserve">It has been proposed that </w:t>
      </w:r>
      <w:r w:rsidR="00CE44EC" w:rsidRPr="005B60EB">
        <w:rPr>
          <w:rFonts w:ascii="Book Antiqua" w:hAnsi="Book Antiqua" w:cs="AdvPSHN-M"/>
          <w:sz w:val="24"/>
          <w:szCs w:val="24"/>
        </w:rPr>
        <w:t xml:space="preserve">microenvironment-derived signals </w:t>
      </w:r>
      <w:r w:rsidR="00CE44EC" w:rsidRPr="005B60EB">
        <w:rPr>
          <w:rFonts w:ascii="Book Antiqua" w:hAnsi="Book Antiqua"/>
          <w:sz w:val="24"/>
          <w:szCs w:val="24"/>
        </w:rPr>
        <w:t xml:space="preserve">trigger heritable genetic changes within cancer cells, contributing to </w:t>
      </w:r>
      <w:r w:rsidR="00345344" w:rsidRPr="005B60EB">
        <w:rPr>
          <w:rFonts w:ascii="Book Antiqua" w:hAnsi="Book Antiqua"/>
          <w:sz w:val="24"/>
          <w:szCs w:val="24"/>
        </w:rPr>
        <w:t>tumour</w:t>
      </w:r>
      <w:r w:rsidR="00400FF8" w:rsidRPr="005B60EB">
        <w:rPr>
          <w:rFonts w:ascii="Book Antiqua" w:hAnsi="Book Antiqua"/>
          <w:sz w:val="24"/>
          <w:szCs w:val="24"/>
        </w:rPr>
        <w:t xml:space="preserve"> </w:t>
      </w:r>
      <w:r w:rsidR="00CE44EC" w:rsidRPr="005B60EB">
        <w:rPr>
          <w:rFonts w:ascii="Book Antiqua" w:hAnsi="Book Antiqua"/>
          <w:sz w:val="24"/>
          <w:szCs w:val="24"/>
        </w:rPr>
        <w:t>evolution</w:t>
      </w:r>
      <w:r w:rsidR="00FC4422" w:rsidRPr="005B60EB">
        <w:rPr>
          <w:rFonts w:ascii="Book Antiqua" w:hAnsi="Book Antiqua"/>
          <w:sz w:val="24"/>
          <w:szCs w:val="24"/>
          <w:vertAlign w:val="superscript"/>
        </w:rPr>
        <w:t>[</w:t>
      </w:r>
      <w:r w:rsidR="005A7F2B" w:rsidRPr="005B60EB">
        <w:rPr>
          <w:rFonts w:ascii="Book Antiqua" w:hAnsi="Book Antiqua"/>
          <w:sz w:val="24"/>
          <w:szCs w:val="24"/>
          <w:vertAlign w:val="superscript"/>
        </w:rPr>
        <w:t>11</w:t>
      </w:r>
      <w:r w:rsidR="00C801DF" w:rsidRPr="005B60EB">
        <w:rPr>
          <w:rFonts w:ascii="Book Antiqua" w:hAnsi="Book Antiqua"/>
          <w:sz w:val="24"/>
          <w:szCs w:val="24"/>
          <w:vertAlign w:val="superscript"/>
        </w:rPr>
        <w:t>]</w:t>
      </w:r>
      <w:r w:rsidR="00C801DF" w:rsidRPr="005B60EB">
        <w:rPr>
          <w:rFonts w:ascii="Book Antiqua" w:hAnsi="Book Antiqua"/>
          <w:sz w:val="24"/>
          <w:szCs w:val="24"/>
        </w:rPr>
        <w:t xml:space="preserve">. </w:t>
      </w:r>
      <w:r w:rsidR="00633844" w:rsidRPr="005B60EB">
        <w:rPr>
          <w:rFonts w:ascii="Book Antiqua" w:hAnsi="Book Antiqua" w:cs="Times New Roman"/>
          <w:sz w:val="24"/>
          <w:szCs w:val="24"/>
        </w:rPr>
        <w:t>Studies in breast cancer, suggest that bidirectional interactions</w:t>
      </w:r>
      <w:r w:rsidR="00D6410F" w:rsidRPr="005B60EB">
        <w:rPr>
          <w:rFonts w:ascii="Book Antiqua" w:hAnsi="Book Antiqua" w:cs="Times New Roman"/>
          <w:sz w:val="24"/>
          <w:szCs w:val="24"/>
        </w:rPr>
        <w:t xml:space="preserve"> induce</w:t>
      </w:r>
      <w:r w:rsidR="00633844" w:rsidRPr="005B60EB">
        <w:rPr>
          <w:rFonts w:ascii="Book Antiqua" w:hAnsi="Book Antiqua" w:cs="Times New Roman"/>
          <w:sz w:val="24"/>
          <w:szCs w:val="24"/>
        </w:rPr>
        <w:t xml:space="preserve"> sequential epigenetic modifications in both cancer and stromal cells with progression from in situ ductal carcinoma to invasive carcinoma</w:t>
      </w:r>
      <w:r w:rsidR="005A7F2B" w:rsidRPr="005B60EB">
        <w:rPr>
          <w:rFonts w:ascii="Book Antiqua" w:hAnsi="Book Antiqua" w:cs="Times New Roman"/>
          <w:sz w:val="24"/>
          <w:szCs w:val="24"/>
          <w:vertAlign w:val="superscript"/>
        </w:rPr>
        <w:t>[12</w:t>
      </w:r>
      <w:r w:rsidR="00633844" w:rsidRPr="005B60EB">
        <w:rPr>
          <w:rFonts w:ascii="Book Antiqua" w:hAnsi="Book Antiqua" w:cs="Times New Roman"/>
          <w:sz w:val="24"/>
          <w:szCs w:val="24"/>
          <w:vertAlign w:val="superscript"/>
        </w:rPr>
        <w:t>]</w:t>
      </w:r>
      <w:r w:rsidR="00633844" w:rsidRPr="005B60EB">
        <w:rPr>
          <w:rFonts w:ascii="Book Antiqua" w:hAnsi="Book Antiqua" w:cs="Times New Roman"/>
          <w:sz w:val="24"/>
          <w:szCs w:val="24"/>
        </w:rPr>
        <w:t xml:space="preserve">. Epigenetic modifications induced by tumour resident adipocytes in colon cancer cells have not been reported, although MPE studies have identified a </w:t>
      </w:r>
      <w:r w:rsidR="00633844" w:rsidRPr="005B60EB">
        <w:rPr>
          <w:rStyle w:val="citation"/>
          <w:rFonts w:ascii="Book Antiqua" w:hAnsi="Book Antiqua" w:cs="Times New Roman"/>
          <w:sz w:val="24"/>
          <w:szCs w:val="24"/>
        </w:rPr>
        <w:t xml:space="preserve">relationship between obesity and molecular variants in </w:t>
      </w:r>
      <w:r w:rsidR="00A1399D" w:rsidRPr="005B60EB">
        <w:rPr>
          <w:rFonts w:ascii="Book Antiqua" w:hAnsi="Book Antiqua" w:cs="Times New Roman"/>
          <w:sz w:val="24"/>
          <w:szCs w:val="24"/>
        </w:rPr>
        <w:t>CRC</w:t>
      </w:r>
      <w:r w:rsidR="005A7F2B" w:rsidRPr="005B60EB">
        <w:rPr>
          <w:rStyle w:val="citation"/>
          <w:rFonts w:ascii="Book Antiqua" w:hAnsi="Book Antiqua" w:cs="Times New Roman"/>
          <w:sz w:val="24"/>
          <w:szCs w:val="24"/>
          <w:vertAlign w:val="superscript"/>
        </w:rPr>
        <w:t>[10</w:t>
      </w:r>
      <w:r w:rsidR="00633844" w:rsidRPr="005B60EB">
        <w:rPr>
          <w:rStyle w:val="citation"/>
          <w:rFonts w:ascii="Book Antiqua" w:hAnsi="Book Antiqua" w:cs="Times New Roman"/>
          <w:sz w:val="24"/>
          <w:szCs w:val="24"/>
          <w:vertAlign w:val="superscript"/>
        </w:rPr>
        <w:t>]</w:t>
      </w:r>
      <w:r w:rsidR="00633844" w:rsidRPr="005B60EB">
        <w:rPr>
          <w:rStyle w:val="element-citation"/>
          <w:rFonts w:ascii="Book Antiqua" w:hAnsi="Book Antiqua" w:cs="Times New Roman"/>
          <w:sz w:val="24"/>
          <w:szCs w:val="24"/>
        </w:rPr>
        <w:t xml:space="preserve">. </w:t>
      </w:r>
    </w:p>
    <w:p w14:paraId="481AE44E" w14:textId="77777777" w:rsidR="00856C68" w:rsidRPr="005B60EB" w:rsidRDefault="00856C68" w:rsidP="005176CA">
      <w:pPr>
        <w:snapToGrid w:val="0"/>
        <w:spacing w:after="0" w:line="360" w:lineRule="auto"/>
        <w:jc w:val="both"/>
        <w:rPr>
          <w:rFonts w:ascii="Book Antiqua" w:hAnsi="Book Antiqua" w:cs="Times New Roman"/>
          <w:sz w:val="24"/>
          <w:szCs w:val="24"/>
        </w:rPr>
      </w:pPr>
    </w:p>
    <w:p w14:paraId="4AB55E40" w14:textId="77777777" w:rsidR="003629D8" w:rsidRPr="005B60EB" w:rsidRDefault="003629D8" w:rsidP="005176CA">
      <w:pPr>
        <w:snapToGrid w:val="0"/>
        <w:spacing w:after="0" w:line="360" w:lineRule="auto"/>
        <w:jc w:val="both"/>
        <w:rPr>
          <w:rFonts w:ascii="Book Antiqua" w:hAnsi="Book Antiqua" w:cs="Times New Roman"/>
          <w:b/>
          <w:caps/>
          <w:sz w:val="24"/>
          <w:szCs w:val="24"/>
        </w:rPr>
      </w:pPr>
      <w:r w:rsidRPr="005B60EB">
        <w:rPr>
          <w:rFonts w:ascii="Book Antiqua" w:hAnsi="Book Antiqua" w:cs="Times New Roman"/>
          <w:b/>
          <w:caps/>
          <w:sz w:val="24"/>
          <w:szCs w:val="24"/>
        </w:rPr>
        <w:t>Dysfunctional adipocytes and</w:t>
      </w:r>
      <w:r w:rsidR="00400FF8" w:rsidRPr="005B60EB">
        <w:rPr>
          <w:rFonts w:ascii="Book Antiqua" w:hAnsi="Book Antiqua" w:cs="Times New Roman"/>
          <w:b/>
          <w:caps/>
          <w:sz w:val="24"/>
          <w:szCs w:val="24"/>
        </w:rPr>
        <w:t xml:space="preserve"> </w:t>
      </w:r>
      <w:r w:rsidRPr="005B60EB">
        <w:rPr>
          <w:rFonts w:ascii="Book Antiqua" w:hAnsi="Book Antiqua" w:cs="Times New Roman"/>
          <w:b/>
          <w:caps/>
          <w:sz w:val="24"/>
          <w:szCs w:val="24"/>
        </w:rPr>
        <w:t>cancer</w:t>
      </w:r>
    </w:p>
    <w:p w14:paraId="2AED95E4" w14:textId="77777777" w:rsidR="0091661D" w:rsidRPr="005B60EB" w:rsidRDefault="00FA45CB" w:rsidP="005176CA">
      <w:pPr>
        <w:snapToGrid w:val="0"/>
        <w:spacing w:after="0" w:line="360" w:lineRule="auto"/>
        <w:jc w:val="both"/>
        <w:rPr>
          <w:rFonts w:ascii="Book Antiqua" w:hAnsi="Book Antiqua" w:cs="Times New Roman"/>
          <w:sz w:val="24"/>
          <w:szCs w:val="24"/>
        </w:rPr>
      </w:pPr>
      <w:r w:rsidRPr="005B60EB">
        <w:rPr>
          <w:rFonts w:ascii="Book Antiqua" w:hAnsi="Book Antiqua" w:cs="Times New Roman"/>
          <w:sz w:val="24"/>
          <w:szCs w:val="24"/>
        </w:rPr>
        <w:t>The main component of adipose tissue</w:t>
      </w:r>
      <w:r w:rsidR="00F36083" w:rsidRPr="005B60EB">
        <w:rPr>
          <w:rFonts w:ascii="Book Antiqua" w:hAnsi="Book Antiqua" w:cs="Times New Roman"/>
          <w:sz w:val="24"/>
          <w:szCs w:val="24"/>
        </w:rPr>
        <w:t xml:space="preserve"> is white adipose tissue (WAT). </w:t>
      </w:r>
      <w:r w:rsidR="00091C73" w:rsidRPr="005B60EB">
        <w:rPr>
          <w:rFonts w:ascii="Book Antiqua" w:hAnsi="Book Antiqua" w:cs="Times New Roman"/>
          <w:sz w:val="24"/>
          <w:szCs w:val="24"/>
        </w:rPr>
        <w:t>Expansion of WAT is</w:t>
      </w:r>
      <w:r w:rsidR="000433C7" w:rsidRPr="005B60EB">
        <w:rPr>
          <w:rFonts w:ascii="Book Antiqua" w:hAnsi="Book Antiqua" w:cs="Times New Roman"/>
          <w:sz w:val="24"/>
          <w:szCs w:val="24"/>
        </w:rPr>
        <w:t xml:space="preserve"> consequence of</w:t>
      </w:r>
      <w:r w:rsidR="00091C73" w:rsidRPr="005B60EB">
        <w:rPr>
          <w:rFonts w:ascii="Book Antiqua" w:hAnsi="Book Antiqua" w:cs="Times New Roman"/>
          <w:sz w:val="24"/>
          <w:szCs w:val="24"/>
        </w:rPr>
        <w:t xml:space="preserve"> an increase in size (hypertrophy) and/or increase in number (hyperplasia)</w:t>
      </w:r>
      <w:r w:rsidR="00261100" w:rsidRPr="005B60EB">
        <w:rPr>
          <w:rFonts w:ascii="Book Antiqua" w:hAnsi="Book Antiqua" w:cs="Times New Roman"/>
          <w:sz w:val="24"/>
          <w:szCs w:val="24"/>
        </w:rPr>
        <w:t xml:space="preserve"> of adipocytes</w:t>
      </w:r>
      <w:r w:rsidR="00091C73" w:rsidRPr="005B60EB">
        <w:rPr>
          <w:rFonts w:ascii="Book Antiqua" w:hAnsi="Book Antiqua" w:cs="Times New Roman"/>
          <w:sz w:val="24"/>
          <w:szCs w:val="24"/>
        </w:rPr>
        <w:t>.</w:t>
      </w:r>
      <w:r w:rsidR="006F5726" w:rsidRPr="005B60EB">
        <w:rPr>
          <w:rFonts w:ascii="Book Antiqua" w:hAnsi="Book Antiqua" w:cs="Times New Roman"/>
          <w:sz w:val="24"/>
          <w:szCs w:val="24"/>
        </w:rPr>
        <w:t xml:space="preserve"> </w:t>
      </w:r>
      <w:r w:rsidRPr="005B60EB">
        <w:rPr>
          <w:rFonts w:ascii="Book Antiqua" w:hAnsi="Book Antiqua" w:cs="Times New Roman"/>
          <w:sz w:val="24"/>
          <w:szCs w:val="24"/>
        </w:rPr>
        <w:t>Healthy adipose tissue</w:t>
      </w:r>
      <w:r w:rsidR="0030067C" w:rsidRPr="005B60EB">
        <w:rPr>
          <w:rFonts w:ascii="Book Antiqua" w:hAnsi="Book Antiqua" w:cs="Times New Roman"/>
          <w:sz w:val="24"/>
          <w:szCs w:val="24"/>
        </w:rPr>
        <w:t xml:space="preserve"> expansion consists in hypertrophic and hyperplastic white adipocytes, with appropriate </w:t>
      </w:r>
      <w:r w:rsidR="00261100" w:rsidRPr="005B60EB">
        <w:rPr>
          <w:rFonts w:ascii="Book Antiqua" w:hAnsi="Book Antiqua" w:cs="Times New Roman"/>
          <w:sz w:val="24"/>
          <w:szCs w:val="24"/>
        </w:rPr>
        <w:t>angiogenic response,</w:t>
      </w:r>
      <w:r w:rsidR="0030067C" w:rsidRPr="005B60EB">
        <w:rPr>
          <w:rFonts w:ascii="Book Antiqua" w:hAnsi="Book Antiqua" w:cs="Times New Roman"/>
          <w:sz w:val="24"/>
          <w:szCs w:val="24"/>
        </w:rPr>
        <w:t xml:space="preserve"> extracellular matrix remodelling and minimal inflammation. In contrast, pathological expansion of adipose tissue consists o</w:t>
      </w:r>
      <w:r w:rsidR="00A90611" w:rsidRPr="005B60EB">
        <w:rPr>
          <w:rFonts w:ascii="Book Antiqua" w:hAnsi="Book Antiqua" w:cs="Times New Roman"/>
          <w:sz w:val="24"/>
          <w:szCs w:val="24"/>
        </w:rPr>
        <w:t xml:space="preserve">f </w:t>
      </w:r>
      <w:r w:rsidR="00261100" w:rsidRPr="005B60EB">
        <w:rPr>
          <w:rFonts w:ascii="Book Antiqua" w:hAnsi="Book Antiqua" w:cs="Times New Roman"/>
          <w:sz w:val="24"/>
          <w:szCs w:val="24"/>
        </w:rPr>
        <w:t>adipocytes hypertrophy</w:t>
      </w:r>
      <w:r w:rsidR="00A90611" w:rsidRPr="005B60EB">
        <w:rPr>
          <w:rFonts w:ascii="Book Antiqua" w:hAnsi="Book Antiqua" w:cs="Times New Roman"/>
          <w:sz w:val="24"/>
          <w:szCs w:val="24"/>
        </w:rPr>
        <w:t xml:space="preserve"> resulting in</w:t>
      </w:r>
      <w:r w:rsidR="0030067C" w:rsidRPr="005B60EB">
        <w:rPr>
          <w:rFonts w:ascii="Book Antiqua" w:hAnsi="Book Antiqua" w:cs="Times New Roman"/>
          <w:sz w:val="24"/>
          <w:szCs w:val="24"/>
        </w:rPr>
        <w:t xml:space="preserve"> hypoxia, reduced angiogenesis,</w:t>
      </w:r>
      <w:r w:rsidR="006F5726" w:rsidRPr="005B60EB">
        <w:rPr>
          <w:rFonts w:ascii="Book Antiqua" w:hAnsi="Book Antiqua" w:cs="Times New Roman"/>
          <w:sz w:val="24"/>
          <w:szCs w:val="24"/>
        </w:rPr>
        <w:t xml:space="preserve"> </w:t>
      </w:r>
      <w:r w:rsidR="0030067C" w:rsidRPr="005B60EB">
        <w:rPr>
          <w:rFonts w:ascii="Book Antiqua" w:hAnsi="Book Antiqua" w:cs="Times New Roman"/>
          <w:sz w:val="24"/>
          <w:szCs w:val="24"/>
        </w:rPr>
        <w:t>infiltration of</w:t>
      </w:r>
      <w:r w:rsidR="00201591" w:rsidRPr="005B60EB">
        <w:rPr>
          <w:rFonts w:ascii="Book Antiqua" w:hAnsi="Book Antiqua" w:cs="Times New Roman"/>
          <w:sz w:val="24"/>
          <w:szCs w:val="24"/>
        </w:rPr>
        <w:t xml:space="preserve"> macrophages and</w:t>
      </w:r>
      <w:r w:rsidR="0030067C" w:rsidRPr="005B60EB">
        <w:rPr>
          <w:rFonts w:ascii="Book Antiqua" w:hAnsi="Book Antiqua" w:cs="Times New Roman"/>
          <w:sz w:val="24"/>
          <w:szCs w:val="24"/>
        </w:rPr>
        <w:t xml:space="preserve"> immune </w:t>
      </w:r>
      <w:r w:rsidR="0030067C" w:rsidRPr="005B60EB">
        <w:rPr>
          <w:rFonts w:ascii="Book Antiqua" w:hAnsi="Book Antiqua" w:cs="Times New Roman"/>
          <w:sz w:val="24"/>
          <w:szCs w:val="24"/>
        </w:rPr>
        <w:lastRenderedPageBreak/>
        <w:t>cells,</w:t>
      </w:r>
      <w:r w:rsidR="006F5726" w:rsidRPr="005B60EB">
        <w:rPr>
          <w:rFonts w:ascii="Book Antiqua" w:hAnsi="Book Antiqua" w:cs="Times New Roman"/>
          <w:sz w:val="24"/>
          <w:szCs w:val="24"/>
        </w:rPr>
        <w:t xml:space="preserve"> </w:t>
      </w:r>
      <w:r w:rsidR="00201591" w:rsidRPr="005B60EB">
        <w:rPr>
          <w:rFonts w:ascii="Book Antiqua" w:hAnsi="Book Antiqua" w:cs="Times New Roman"/>
          <w:sz w:val="24"/>
          <w:szCs w:val="24"/>
        </w:rPr>
        <w:t>low-grade inflammation,</w:t>
      </w:r>
      <w:r w:rsidR="0030067C" w:rsidRPr="005B60EB">
        <w:rPr>
          <w:rFonts w:ascii="Book Antiqua" w:hAnsi="Book Antiqua" w:cs="Times New Roman"/>
          <w:sz w:val="24"/>
          <w:szCs w:val="24"/>
        </w:rPr>
        <w:t xml:space="preserve"> excessive production of reactive oxygen radicals,</w:t>
      </w:r>
      <w:r w:rsidR="004A6581" w:rsidRPr="005B60EB">
        <w:rPr>
          <w:rFonts w:ascii="Book Antiqua" w:hAnsi="Book Antiqua" w:cs="Times New Roman"/>
          <w:sz w:val="24"/>
          <w:szCs w:val="24"/>
        </w:rPr>
        <w:t xml:space="preserve"> endoplasmic reticulum</w:t>
      </w:r>
      <w:r w:rsidR="004C11D1" w:rsidRPr="005B60EB">
        <w:rPr>
          <w:rFonts w:ascii="Book Antiqua" w:hAnsi="Book Antiqua" w:cs="Times New Roman"/>
          <w:sz w:val="24"/>
          <w:szCs w:val="24"/>
          <w:lang w:eastAsia="zh-CN"/>
        </w:rPr>
        <w:t xml:space="preserve"> </w:t>
      </w:r>
      <w:r w:rsidR="004A6581" w:rsidRPr="005B60EB">
        <w:rPr>
          <w:rFonts w:ascii="Book Antiqua" w:hAnsi="Book Antiqua" w:cs="Times New Roman"/>
          <w:sz w:val="24"/>
          <w:szCs w:val="24"/>
        </w:rPr>
        <w:t>(ER) stress</w:t>
      </w:r>
      <w:r w:rsidR="0030067C" w:rsidRPr="005B60EB">
        <w:rPr>
          <w:rFonts w:ascii="Book Antiqua" w:hAnsi="Book Antiqua" w:cs="Times New Roman"/>
          <w:sz w:val="24"/>
          <w:szCs w:val="24"/>
        </w:rPr>
        <w:t>, mithocondrial dysfunction and remo</w:t>
      </w:r>
      <w:r w:rsidR="00353F3F" w:rsidRPr="005B60EB">
        <w:rPr>
          <w:rFonts w:ascii="Book Antiqua" w:hAnsi="Book Antiqua" w:cs="Times New Roman"/>
          <w:sz w:val="24"/>
          <w:szCs w:val="24"/>
        </w:rPr>
        <w:t>delling of extracellular matrix</w:t>
      </w:r>
      <w:r w:rsidR="005A7F2B" w:rsidRPr="005B60EB">
        <w:rPr>
          <w:rFonts w:ascii="Book Antiqua" w:hAnsi="Book Antiqua" w:cs="Times New Roman"/>
          <w:sz w:val="24"/>
          <w:szCs w:val="24"/>
          <w:vertAlign w:val="superscript"/>
        </w:rPr>
        <w:t>[13</w:t>
      </w:r>
      <w:r w:rsidR="00345344" w:rsidRPr="005B60EB">
        <w:rPr>
          <w:rFonts w:ascii="Book Antiqua" w:hAnsi="Book Antiqua" w:cs="Times New Roman"/>
          <w:sz w:val="24"/>
          <w:szCs w:val="24"/>
          <w:vertAlign w:val="superscript"/>
        </w:rPr>
        <w:t>]</w:t>
      </w:r>
      <w:r w:rsidR="00EC3A95" w:rsidRPr="005B60EB">
        <w:rPr>
          <w:rFonts w:ascii="Book Antiqua" w:hAnsi="Book Antiqua" w:cs="Times New Roman"/>
          <w:sz w:val="24"/>
          <w:szCs w:val="24"/>
        </w:rPr>
        <w:t>.</w:t>
      </w:r>
    </w:p>
    <w:p w14:paraId="779C2118" w14:textId="77777777" w:rsidR="004946B4" w:rsidRPr="005B60EB" w:rsidRDefault="00FA45CB" w:rsidP="004C11D1">
      <w:pPr>
        <w:snapToGrid w:val="0"/>
        <w:spacing w:after="0" w:line="360" w:lineRule="auto"/>
        <w:ind w:firstLineChars="100" w:firstLine="240"/>
        <w:jc w:val="both"/>
        <w:rPr>
          <w:rFonts w:ascii="Book Antiqua" w:hAnsi="Book Antiqua" w:cs="Times New Roman"/>
          <w:sz w:val="24"/>
          <w:szCs w:val="24"/>
        </w:rPr>
      </w:pPr>
      <w:r w:rsidRPr="005B60EB">
        <w:rPr>
          <w:rFonts w:ascii="Book Antiqua" w:hAnsi="Book Antiqua" w:cs="Times New Roman"/>
          <w:sz w:val="24"/>
          <w:szCs w:val="24"/>
        </w:rPr>
        <w:t>Inflammation is a recognis</w:t>
      </w:r>
      <w:r w:rsidR="00FF27CF" w:rsidRPr="005B60EB">
        <w:rPr>
          <w:rFonts w:ascii="Book Antiqua" w:hAnsi="Book Antiqua" w:cs="Times New Roman"/>
          <w:sz w:val="24"/>
          <w:szCs w:val="24"/>
        </w:rPr>
        <w:t>ed hallmark of cancer and pre-existing pro-inflammatory microenvironments are associated with increased cancer risk</w:t>
      </w:r>
      <w:r w:rsidR="005A7F2B" w:rsidRPr="005B60EB">
        <w:rPr>
          <w:rFonts w:ascii="Book Antiqua" w:hAnsi="Book Antiqua" w:cs="Times New Roman"/>
          <w:sz w:val="24"/>
          <w:szCs w:val="24"/>
          <w:vertAlign w:val="superscript"/>
        </w:rPr>
        <w:t>[14</w:t>
      </w:r>
      <w:r w:rsidR="00FF27CF" w:rsidRPr="005B60EB">
        <w:rPr>
          <w:rFonts w:ascii="Book Antiqua" w:hAnsi="Book Antiqua" w:cs="Times New Roman"/>
          <w:sz w:val="24"/>
          <w:szCs w:val="24"/>
          <w:vertAlign w:val="superscript"/>
        </w:rPr>
        <w:t>]</w:t>
      </w:r>
      <w:r w:rsidR="00FF27CF" w:rsidRPr="005B60EB">
        <w:rPr>
          <w:rFonts w:ascii="Book Antiqua" w:hAnsi="Book Antiqua" w:cs="Times New Roman"/>
          <w:sz w:val="24"/>
          <w:szCs w:val="24"/>
        </w:rPr>
        <w:t>.</w:t>
      </w:r>
      <w:r w:rsidR="00FF27CF" w:rsidRPr="005B60EB">
        <w:rPr>
          <w:rStyle w:val="element-citation"/>
          <w:rFonts w:ascii="Book Antiqua" w:hAnsi="Book Antiqua" w:cs="Times New Roman"/>
          <w:sz w:val="24"/>
          <w:szCs w:val="24"/>
          <w:lang w:val="en-US"/>
        </w:rPr>
        <w:t xml:space="preserve"> </w:t>
      </w:r>
      <w:r w:rsidR="00E0342D" w:rsidRPr="005B60EB">
        <w:rPr>
          <w:rStyle w:val="element-citation"/>
          <w:rFonts w:ascii="Book Antiqua" w:hAnsi="Book Antiqua" w:cs="Times New Roman"/>
          <w:sz w:val="24"/>
          <w:szCs w:val="24"/>
        </w:rPr>
        <w:t>Increasing evidence</w:t>
      </w:r>
      <w:r w:rsidR="009400A7" w:rsidRPr="005B60EB">
        <w:rPr>
          <w:rStyle w:val="element-citation"/>
          <w:rFonts w:ascii="Book Antiqua" w:hAnsi="Book Antiqua" w:cs="Times New Roman"/>
          <w:sz w:val="24"/>
          <w:szCs w:val="24"/>
        </w:rPr>
        <w:t xml:space="preserve">, in breast, prostatic, ovarian and colon cancer, suggests that </w:t>
      </w:r>
      <w:r w:rsidR="000519BF" w:rsidRPr="005B60EB">
        <w:rPr>
          <w:rStyle w:val="element-citation"/>
          <w:rFonts w:ascii="Book Antiqua" w:hAnsi="Book Antiqua" w:cs="Times New Roman"/>
          <w:sz w:val="24"/>
          <w:szCs w:val="24"/>
        </w:rPr>
        <w:t xml:space="preserve">dysfunctional </w:t>
      </w:r>
      <w:r w:rsidR="009400A7" w:rsidRPr="005B60EB">
        <w:rPr>
          <w:rStyle w:val="element-citation"/>
          <w:rFonts w:ascii="Book Antiqua" w:hAnsi="Book Antiqua" w:cs="Times New Roman"/>
          <w:sz w:val="24"/>
          <w:szCs w:val="24"/>
        </w:rPr>
        <w:t>adipocyte</w:t>
      </w:r>
      <w:r w:rsidR="000519BF" w:rsidRPr="005B60EB">
        <w:rPr>
          <w:rStyle w:val="element-citation"/>
          <w:rFonts w:ascii="Book Antiqua" w:hAnsi="Book Antiqua" w:cs="Times New Roman"/>
          <w:sz w:val="24"/>
          <w:szCs w:val="24"/>
        </w:rPr>
        <w:t>s are</w:t>
      </w:r>
      <w:r w:rsidR="009400A7" w:rsidRPr="005B60EB">
        <w:rPr>
          <w:rStyle w:val="element-citation"/>
          <w:rFonts w:ascii="Book Antiqua" w:hAnsi="Book Antiqua" w:cs="Times New Roman"/>
          <w:sz w:val="24"/>
          <w:szCs w:val="24"/>
        </w:rPr>
        <w:t xml:space="preserve"> involved</w:t>
      </w:r>
      <w:r w:rsidR="00E0342D" w:rsidRPr="005B60EB">
        <w:rPr>
          <w:rStyle w:val="element-citation"/>
          <w:rFonts w:ascii="Book Antiqua" w:hAnsi="Book Antiqua" w:cs="Times New Roman"/>
          <w:sz w:val="24"/>
          <w:szCs w:val="24"/>
        </w:rPr>
        <w:t xml:space="preserve"> in cancer cell proliferation and migrati</w:t>
      </w:r>
      <w:r w:rsidR="00261100" w:rsidRPr="005B60EB">
        <w:rPr>
          <w:rStyle w:val="element-citation"/>
          <w:rFonts w:ascii="Book Antiqua" w:hAnsi="Book Antiqua" w:cs="Times New Roman"/>
          <w:sz w:val="24"/>
          <w:szCs w:val="24"/>
        </w:rPr>
        <w:t>on through dysregulation</w:t>
      </w:r>
      <w:r w:rsidR="004D5B35" w:rsidRPr="005B60EB">
        <w:rPr>
          <w:rStyle w:val="element-citation"/>
          <w:rFonts w:ascii="Book Antiqua" w:hAnsi="Book Antiqua" w:cs="Times New Roman"/>
          <w:sz w:val="24"/>
          <w:szCs w:val="24"/>
        </w:rPr>
        <w:t xml:space="preserve"> of</w:t>
      </w:r>
      <w:r w:rsidR="006F5726" w:rsidRPr="005B60EB">
        <w:rPr>
          <w:rStyle w:val="element-citation"/>
          <w:rFonts w:ascii="Book Antiqua" w:hAnsi="Book Antiqua" w:cs="Times New Roman"/>
          <w:sz w:val="24"/>
          <w:szCs w:val="24"/>
        </w:rPr>
        <w:t xml:space="preserve"> </w:t>
      </w:r>
      <w:r w:rsidR="000519BF" w:rsidRPr="005B60EB">
        <w:rPr>
          <w:rStyle w:val="element-citation"/>
          <w:rFonts w:ascii="Book Antiqua" w:hAnsi="Book Antiqua" w:cs="Times New Roman"/>
          <w:sz w:val="24"/>
          <w:szCs w:val="24"/>
        </w:rPr>
        <w:t>local</w:t>
      </w:r>
      <w:r w:rsidR="00261100" w:rsidRPr="005B60EB">
        <w:rPr>
          <w:rStyle w:val="element-citation"/>
          <w:rFonts w:ascii="Book Antiqua" w:hAnsi="Book Antiqua" w:cs="Times New Roman"/>
          <w:sz w:val="24"/>
          <w:szCs w:val="24"/>
        </w:rPr>
        <w:t xml:space="preserve"> and systemic</w:t>
      </w:r>
      <w:r w:rsidR="006F5726" w:rsidRPr="005B60EB">
        <w:rPr>
          <w:rStyle w:val="element-citation"/>
          <w:rFonts w:ascii="Book Antiqua" w:hAnsi="Book Antiqua" w:cs="Times New Roman"/>
          <w:sz w:val="24"/>
          <w:szCs w:val="24"/>
        </w:rPr>
        <w:t xml:space="preserve"> </w:t>
      </w:r>
      <w:r w:rsidR="004569BE" w:rsidRPr="005B60EB">
        <w:rPr>
          <w:rStyle w:val="element-citation"/>
          <w:rFonts w:ascii="Book Antiqua" w:hAnsi="Book Antiqua" w:cs="Times New Roman"/>
          <w:sz w:val="24"/>
          <w:szCs w:val="24"/>
        </w:rPr>
        <w:t>inflammatory</w:t>
      </w:r>
      <w:r w:rsidR="009400A7" w:rsidRPr="005B60EB">
        <w:rPr>
          <w:rStyle w:val="element-citation"/>
          <w:rFonts w:ascii="Book Antiqua" w:hAnsi="Book Antiqua" w:cs="Times New Roman"/>
          <w:sz w:val="24"/>
          <w:szCs w:val="24"/>
        </w:rPr>
        <w:t>-</w:t>
      </w:r>
      <w:r w:rsidR="00E0342D" w:rsidRPr="005B60EB">
        <w:rPr>
          <w:rStyle w:val="element-citation"/>
          <w:rFonts w:ascii="Book Antiqua" w:hAnsi="Book Antiqua" w:cs="Times New Roman"/>
          <w:sz w:val="24"/>
          <w:szCs w:val="24"/>
        </w:rPr>
        <w:t>immune</w:t>
      </w:r>
      <w:r w:rsidR="00353F3F" w:rsidRPr="005B60EB">
        <w:rPr>
          <w:rStyle w:val="element-citation"/>
          <w:rFonts w:ascii="Book Antiqua" w:hAnsi="Book Antiqua" w:cs="Times New Roman"/>
          <w:sz w:val="24"/>
          <w:szCs w:val="24"/>
        </w:rPr>
        <w:t>-angiogenic</w:t>
      </w:r>
      <w:r w:rsidR="006F5726" w:rsidRPr="005B60EB">
        <w:rPr>
          <w:rStyle w:val="element-citation"/>
          <w:rFonts w:ascii="Book Antiqua" w:hAnsi="Book Antiqua" w:cs="Times New Roman"/>
          <w:sz w:val="24"/>
          <w:szCs w:val="24"/>
        </w:rPr>
        <w:t xml:space="preserve"> </w:t>
      </w:r>
      <w:r w:rsidR="00353F3F" w:rsidRPr="005B60EB">
        <w:rPr>
          <w:rStyle w:val="element-citation"/>
          <w:rFonts w:ascii="Book Antiqua" w:hAnsi="Book Antiqua" w:cs="Times New Roman"/>
          <w:sz w:val="24"/>
          <w:szCs w:val="24"/>
        </w:rPr>
        <w:t xml:space="preserve">response </w:t>
      </w:r>
      <w:r w:rsidR="0011399C" w:rsidRPr="005B60EB">
        <w:rPr>
          <w:rStyle w:val="element-citation"/>
          <w:rFonts w:ascii="Book Antiqua" w:hAnsi="Book Antiqua" w:cs="Times New Roman"/>
          <w:sz w:val="24"/>
          <w:szCs w:val="24"/>
        </w:rPr>
        <w:t>system</w:t>
      </w:r>
      <w:r w:rsidR="0011399C" w:rsidRPr="005B60EB">
        <w:rPr>
          <w:rStyle w:val="element-citation"/>
          <w:rFonts w:ascii="Book Antiqua" w:hAnsi="Book Antiqua" w:cs="Times New Roman"/>
          <w:sz w:val="24"/>
          <w:szCs w:val="24"/>
          <w:vertAlign w:val="superscript"/>
        </w:rPr>
        <w:t>[</w:t>
      </w:r>
      <w:r w:rsidR="005A7F2B" w:rsidRPr="005B60EB">
        <w:rPr>
          <w:rStyle w:val="element-citation"/>
          <w:rFonts w:ascii="Book Antiqua" w:hAnsi="Book Antiqua" w:cs="Times New Roman"/>
          <w:sz w:val="24"/>
          <w:szCs w:val="24"/>
          <w:vertAlign w:val="superscript"/>
        </w:rPr>
        <w:t>15</w:t>
      </w:r>
      <w:r w:rsidR="00AD42FB" w:rsidRPr="005B60EB">
        <w:rPr>
          <w:rStyle w:val="element-citation"/>
          <w:rFonts w:ascii="Book Antiqua" w:hAnsi="Book Antiqua" w:cs="Times New Roman"/>
          <w:sz w:val="24"/>
          <w:szCs w:val="24"/>
          <w:vertAlign w:val="superscript"/>
        </w:rPr>
        <w:t>]</w:t>
      </w:r>
      <w:r w:rsidR="00BF0BA4" w:rsidRPr="005B60EB">
        <w:rPr>
          <w:rStyle w:val="element-citation"/>
          <w:rFonts w:ascii="Book Antiqua" w:hAnsi="Book Antiqua" w:cs="Times New Roman"/>
          <w:sz w:val="24"/>
          <w:szCs w:val="24"/>
        </w:rPr>
        <w:t>.</w:t>
      </w:r>
      <w:r w:rsidR="006F5726" w:rsidRPr="005B60EB">
        <w:rPr>
          <w:rStyle w:val="element-citation"/>
          <w:rFonts w:ascii="Book Antiqua" w:hAnsi="Book Antiqua" w:cs="Times New Roman"/>
          <w:sz w:val="24"/>
          <w:szCs w:val="24"/>
        </w:rPr>
        <w:t xml:space="preserve"> </w:t>
      </w:r>
      <w:r w:rsidRPr="005B60EB">
        <w:rPr>
          <w:rFonts w:ascii="Book Antiqua" w:hAnsi="Book Antiqua" w:cs="Times New Roman"/>
          <w:sz w:val="24"/>
          <w:szCs w:val="24"/>
        </w:rPr>
        <w:t>Inflammation is initiated by adipose tissue</w:t>
      </w:r>
      <w:r w:rsidR="00735F35" w:rsidRPr="005B60EB">
        <w:rPr>
          <w:rFonts w:ascii="Book Antiqua" w:hAnsi="Book Antiqua" w:cs="Times New Roman"/>
          <w:sz w:val="24"/>
          <w:szCs w:val="24"/>
        </w:rPr>
        <w:t xml:space="preserve"> hypertrophy</w:t>
      </w:r>
      <w:r w:rsidR="004F1654" w:rsidRPr="005B60EB">
        <w:rPr>
          <w:rFonts w:ascii="Book Antiqua" w:hAnsi="Book Antiqua" w:cs="Times New Roman"/>
          <w:sz w:val="24"/>
          <w:szCs w:val="24"/>
        </w:rPr>
        <w:t xml:space="preserve"> leading</w:t>
      </w:r>
      <w:r w:rsidR="00735F35" w:rsidRPr="005B60EB">
        <w:rPr>
          <w:rFonts w:ascii="Book Antiqua" w:hAnsi="Book Antiqua" w:cs="Times New Roman"/>
          <w:sz w:val="24"/>
          <w:szCs w:val="24"/>
        </w:rPr>
        <w:t xml:space="preserve"> to loca</w:t>
      </w:r>
      <w:r w:rsidR="003C2AE0" w:rsidRPr="005B60EB">
        <w:rPr>
          <w:rFonts w:ascii="Book Antiqua" w:hAnsi="Book Antiqua" w:cs="Times New Roman"/>
          <w:sz w:val="24"/>
          <w:szCs w:val="24"/>
        </w:rPr>
        <w:t xml:space="preserve">lized hypoxia which </w:t>
      </w:r>
      <w:r w:rsidR="00735F35" w:rsidRPr="005B60EB">
        <w:rPr>
          <w:rFonts w:ascii="Book Antiqua" w:hAnsi="Book Antiqua" w:cs="Times New Roman"/>
          <w:sz w:val="24"/>
          <w:szCs w:val="24"/>
        </w:rPr>
        <w:t>activate</w:t>
      </w:r>
      <w:r w:rsidR="003C2AE0" w:rsidRPr="005B60EB">
        <w:rPr>
          <w:rFonts w:ascii="Book Antiqua" w:hAnsi="Book Antiqua" w:cs="Times New Roman"/>
          <w:sz w:val="24"/>
          <w:szCs w:val="24"/>
        </w:rPr>
        <w:t>s</w:t>
      </w:r>
      <w:r w:rsidR="00735F35" w:rsidRPr="005B60EB">
        <w:rPr>
          <w:rFonts w:ascii="Book Antiqua" w:hAnsi="Book Antiqua" w:cs="Times New Roman"/>
          <w:sz w:val="24"/>
          <w:szCs w:val="24"/>
        </w:rPr>
        <w:t xml:space="preserve"> hypoxia-inducible factor 1-alpha (HIF-1α</w:t>
      </w:r>
      <w:r w:rsidR="00E0342D" w:rsidRPr="005B60EB">
        <w:rPr>
          <w:rFonts w:ascii="Book Antiqua" w:hAnsi="Book Antiqua" w:cs="Times New Roman"/>
          <w:sz w:val="24"/>
          <w:szCs w:val="24"/>
        </w:rPr>
        <w:t>)</w:t>
      </w:r>
      <w:r w:rsidR="00A90844" w:rsidRPr="005B60EB">
        <w:rPr>
          <w:rFonts w:ascii="Book Antiqua" w:hAnsi="Book Antiqua" w:cs="Times New Roman"/>
          <w:sz w:val="24"/>
          <w:szCs w:val="24"/>
        </w:rPr>
        <w:t>. HIF-1α</w:t>
      </w:r>
      <w:r w:rsidR="003C2AE0" w:rsidRPr="005B60EB">
        <w:rPr>
          <w:rFonts w:ascii="Book Antiqua" w:hAnsi="Book Antiqua" w:cs="Times New Roman"/>
          <w:sz w:val="24"/>
          <w:szCs w:val="24"/>
        </w:rPr>
        <w:t xml:space="preserve"> up-regulates</w:t>
      </w:r>
      <w:r w:rsidR="00CB2B52" w:rsidRPr="005B60EB">
        <w:rPr>
          <w:rFonts w:ascii="Book Antiqua" w:hAnsi="Book Antiqua" w:cs="Times New Roman"/>
          <w:sz w:val="24"/>
          <w:szCs w:val="24"/>
        </w:rPr>
        <w:t xml:space="preserve"> secretion of chemokines and proangiogenic factors </w:t>
      </w:r>
      <w:r w:rsidR="00293E89" w:rsidRPr="005B60EB">
        <w:rPr>
          <w:rFonts w:ascii="Book Antiqua" w:hAnsi="Book Antiqua" w:cs="Times New Roman"/>
          <w:sz w:val="24"/>
          <w:szCs w:val="24"/>
        </w:rPr>
        <w:t>including</w:t>
      </w:r>
      <w:r w:rsidR="006F5726" w:rsidRPr="005B60EB">
        <w:rPr>
          <w:rFonts w:ascii="Book Antiqua" w:hAnsi="Book Antiqua" w:cs="Times New Roman"/>
          <w:sz w:val="24"/>
          <w:szCs w:val="24"/>
        </w:rPr>
        <w:t xml:space="preserve"> </w:t>
      </w:r>
      <w:r w:rsidR="00CB2B52" w:rsidRPr="005B60EB">
        <w:rPr>
          <w:rFonts w:ascii="Book Antiqua" w:hAnsi="Book Antiqua" w:cs="Times New Roman"/>
          <w:sz w:val="24"/>
          <w:szCs w:val="24"/>
        </w:rPr>
        <w:t>TNF-α,</w:t>
      </w:r>
      <w:r w:rsidR="006F5726" w:rsidRPr="005B60EB">
        <w:rPr>
          <w:rFonts w:ascii="Book Antiqua" w:hAnsi="Book Antiqua" w:cs="Times New Roman"/>
          <w:sz w:val="24"/>
          <w:szCs w:val="24"/>
        </w:rPr>
        <w:t xml:space="preserve"> </w:t>
      </w:r>
      <w:r w:rsidR="00CB2B52" w:rsidRPr="005B60EB">
        <w:rPr>
          <w:rFonts w:ascii="Book Antiqua" w:hAnsi="Book Antiqua" w:cs="Times New Roman"/>
          <w:sz w:val="24"/>
          <w:szCs w:val="24"/>
        </w:rPr>
        <w:t>IL-6,</w:t>
      </w:r>
      <w:r w:rsidR="006F5726" w:rsidRPr="005B60EB">
        <w:rPr>
          <w:rFonts w:ascii="Book Antiqua" w:hAnsi="Book Antiqua" w:cs="Times New Roman"/>
          <w:sz w:val="24"/>
          <w:szCs w:val="24"/>
        </w:rPr>
        <w:t xml:space="preserve"> </w:t>
      </w:r>
      <w:r w:rsidR="00CB2B52" w:rsidRPr="005B60EB">
        <w:rPr>
          <w:rFonts w:ascii="Book Antiqua" w:hAnsi="Book Antiqua" w:cs="Times New Roman"/>
          <w:sz w:val="24"/>
          <w:szCs w:val="24"/>
        </w:rPr>
        <w:t xml:space="preserve">IL-1, </w:t>
      </w:r>
      <w:r w:rsidR="003C2AE0" w:rsidRPr="005B60EB">
        <w:rPr>
          <w:rFonts w:ascii="Book Antiqua" w:hAnsi="Book Antiqua" w:cs="Times New Roman"/>
          <w:sz w:val="24"/>
          <w:szCs w:val="24"/>
        </w:rPr>
        <w:t xml:space="preserve">monocyte </w:t>
      </w:r>
      <w:r w:rsidR="0000777B" w:rsidRPr="005B60EB">
        <w:rPr>
          <w:rFonts w:ascii="Book Antiqua" w:hAnsi="Book Antiqua" w:cs="Times New Roman"/>
          <w:sz w:val="24"/>
          <w:szCs w:val="24"/>
        </w:rPr>
        <w:t>chemoattractant</w:t>
      </w:r>
      <w:r w:rsidR="003C2AE0" w:rsidRPr="005B60EB">
        <w:rPr>
          <w:rFonts w:ascii="Book Antiqua" w:hAnsi="Book Antiqua" w:cs="Times New Roman"/>
          <w:sz w:val="24"/>
          <w:szCs w:val="24"/>
        </w:rPr>
        <w:t xml:space="preserve"> pr</w:t>
      </w:r>
      <w:r w:rsidR="00BE2087" w:rsidRPr="005B60EB">
        <w:rPr>
          <w:rFonts w:ascii="Book Antiqua" w:hAnsi="Book Antiqua" w:cs="Times New Roman"/>
          <w:sz w:val="24"/>
          <w:szCs w:val="24"/>
        </w:rPr>
        <w:t xml:space="preserve">otein </w:t>
      </w:r>
      <w:r w:rsidR="0060746C" w:rsidRPr="005B60EB">
        <w:rPr>
          <w:rFonts w:ascii="Book Antiqua" w:hAnsi="Book Antiqua" w:cs="Times New Roman"/>
          <w:sz w:val="24"/>
          <w:szCs w:val="24"/>
        </w:rPr>
        <w:t>(</w:t>
      </w:r>
      <w:r w:rsidR="00BE2087" w:rsidRPr="005B60EB">
        <w:rPr>
          <w:rFonts w:ascii="Book Antiqua" w:hAnsi="Book Antiqua" w:cs="Times New Roman"/>
          <w:sz w:val="24"/>
          <w:szCs w:val="24"/>
        </w:rPr>
        <w:t>MCP-1</w:t>
      </w:r>
      <w:r w:rsidR="0060746C" w:rsidRPr="005B60EB">
        <w:rPr>
          <w:rFonts w:ascii="Book Antiqua" w:hAnsi="Book Antiqua" w:cs="Times New Roman"/>
          <w:sz w:val="24"/>
          <w:szCs w:val="24"/>
        </w:rPr>
        <w:t xml:space="preserve">), </w:t>
      </w:r>
      <w:r w:rsidR="00AC6155" w:rsidRPr="005B60EB">
        <w:rPr>
          <w:rFonts w:ascii="Book Antiqua" w:hAnsi="Book Antiqua"/>
          <w:sz w:val="24"/>
          <w:szCs w:val="24"/>
        </w:rPr>
        <w:t>p</w:t>
      </w:r>
      <w:r w:rsidR="00353F3F" w:rsidRPr="005B60EB">
        <w:rPr>
          <w:rFonts w:ascii="Book Antiqua" w:hAnsi="Book Antiqua"/>
          <w:sz w:val="24"/>
          <w:szCs w:val="24"/>
        </w:rPr>
        <w:t>lasminogen activator inhibitor-1 (</w:t>
      </w:r>
      <w:r w:rsidR="0060746C" w:rsidRPr="005B60EB">
        <w:rPr>
          <w:rFonts w:ascii="Book Antiqua" w:hAnsi="Book Antiqua" w:cs="Times New Roman"/>
          <w:sz w:val="24"/>
          <w:szCs w:val="24"/>
        </w:rPr>
        <w:t>PAI-1</w:t>
      </w:r>
      <w:r w:rsidR="00353F3F" w:rsidRPr="005B60EB">
        <w:rPr>
          <w:rFonts w:ascii="Book Antiqua" w:hAnsi="Book Antiqua" w:cs="Times New Roman"/>
          <w:sz w:val="24"/>
          <w:szCs w:val="24"/>
        </w:rPr>
        <w:t>)</w:t>
      </w:r>
      <w:r w:rsidR="00BE2087" w:rsidRPr="005B60EB">
        <w:rPr>
          <w:rFonts w:ascii="Book Antiqua" w:hAnsi="Book Antiqua" w:cs="Times New Roman"/>
          <w:sz w:val="24"/>
          <w:szCs w:val="24"/>
        </w:rPr>
        <w:t xml:space="preserve"> and</w:t>
      </w:r>
      <w:r w:rsidR="006F5726" w:rsidRPr="005B60EB">
        <w:rPr>
          <w:rFonts w:ascii="Book Antiqua" w:hAnsi="Book Antiqua" w:cs="Times New Roman"/>
          <w:sz w:val="24"/>
          <w:szCs w:val="24"/>
        </w:rPr>
        <w:t xml:space="preserve"> </w:t>
      </w:r>
      <w:r w:rsidR="00492B86" w:rsidRPr="005B60EB">
        <w:rPr>
          <w:rFonts w:ascii="Book Antiqua" w:hAnsi="Book Antiqua" w:cs="Times New Roman"/>
          <w:sz w:val="24"/>
          <w:szCs w:val="24"/>
        </w:rPr>
        <w:t>VEGF</w:t>
      </w:r>
      <w:r w:rsidR="00B85438" w:rsidRPr="005B60EB">
        <w:rPr>
          <w:rFonts w:ascii="Book Antiqua" w:hAnsi="Book Antiqua" w:cs="Times New Roman"/>
          <w:sz w:val="24"/>
          <w:szCs w:val="24"/>
        </w:rPr>
        <w:t>, which are</w:t>
      </w:r>
      <w:r w:rsidR="000700BC" w:rsidRPr="005B60EB">
        <w:rPr>
          <w:rFonts w:ascii="Book Antiqua" w:hAnsi="Book Antiqua" w:cs="Times New Roman"/>
          <w:sz w:val="24"/>
          <w:szCs w:val="24"/>
        </w:rPr>
        <w:t xml:space="preserve"> involved in </w:t>
      </w:r>
      <w:r w:rsidR="00B85438" w:rsidRPr="005B60EB">
        <w:rPr>
          <w:rFonts w:ascii="Book Antiqua" w:hAnsi="Book Antiqua" w:cs="Times New Roman"/>
          <w:sz w:val="24"/>
          <w:szCs w:val="24"/>
        </w:rPr>
        <w:t xml:space="preserve">the </w:t>
      </w:r>
      <w:r w:rsidR="002254C2" w:rsidRPr="005B60EB">
        <w:rPr>
          <w:rFonts w:ascii="Book Antiqua" w:hAnsi="Book Antiqua" w:cs="Times New Roman"/>
          <w:sz w:val="24"/>
          <w:szCs w:val="24"/>
        </w:rPr>
        <w:t>recruitment</w:t>
      </w:r>
      <w:r w:rsidR="00CB2B52" w:rsidRPr="005B60EB">
        <w:rPr>
          <w:rFonts w:ascii="Book Antiqua" w:hAnsi="Book Antiqua" w:cs="Times New Roman"/>
          <w:sz w:val="24"/>
          <w:szCs w:val="24"/>
        </w:rPr>
        <w:t xml:space="preserve"> of </w:t>
      </w:r>
      <w:r w:rsidR="00492B86" w:rsidRPr="005B60EB">
        <w:rPr>
          <w:rFonts w:ascii="Book Antiqua" w:hAnsi="Book Antiqua" w:cs="Times New Roman"/>
          <w:sz w:val="24"/>
          <w:szCs w:val="24"/>
        </w:rPr>
        <w:t xml:space="preserve">macrophages and </w:t>
      </w:r>
      <w:r w:rsidR="00B85438" w:rsidRPr="005B60EB">
        <w:rPr>
          <w:rFonts w:ascii="Book Antiqua" w:hAnsi="Book Antiqua" w:cs="Times New Roman"/>
          <w:sz w:val="24"/>
          <w:szCs w:val="24"/>
        </w:rPr>
        <w:t xml:space="preserve">initiation of </w:t>
      </w:r>
      <w:r w:rsidR="00492B86" w:rsidRPr="005B60EB">
        <w:rPr>
          <w:rFonts w:ascii="Book Antiqua" w:hAnsi="Book Antiqua" w:cs="Times New Roman"/>
          <w:sz w:val="24"/>
          <w:szCs w:val="24"/>
        </w:rPr>
        <w:t xml:space="preserve">angiogenesis. </w:t>
      </w:r>
      <w:r w:rsidR="002254C2" w:rsidRPr="005B60EB">
        <w:rPr>
          <w:rFonts w:ascii="Book Antiqua" w:hAnsi="Book Antiqua" w:cs="Times New Roman"/>
          <w:sz w:val="24"/>
          <w:szCs w:val="24"/>
        </w:rPr>
        <w:t>Recruited</w:t>
      </w:r>
      <w:r w:rsidR="00CB2B52" w:rsidRPr="005B60EB">
        <w:rPr>
          <w:rFonts w:ascii="Book Antiqua" w:hAnsi="Book Antiqua" w:cs="Times New Roman"/>
          <w:sz w:val="24"/>
          <w:szCs w:val="24"/>
        </w:rPr>
        <w:t xml:space="preserve"> macrophages contribute</w:t>
      </w:r>
      <w:r w:rsidR="006F5726" w:rsidRPr="005B60EB">
        <w:rPr>
          <w:rFonts w:ascii="Book Antiqua" w:hAnsi="Book Antiqua" w:cs="Times New Roman"/>
          <w:sz w:val="24"/>
          <w:szCs w:val="24"/>
        </w:rPr>
        <w:t xml:space="preserve"> </w:t>
      </w:r>
      <w:r w:rsidR="002174C1" w:rsidRPr="005B60EB">
        <w:rPr>
          <w:rFonts w:ascii="Book Antiqua" w:hAnsi="Book Antiqua" w:cs="Times New Roman"/>
          <w:sz w:val="24"/>
          <w:szCs w:val="24"/>
        </w:rPr>
        <w:t>further</w:t>
      </w:r>
      <w:r w:rsidR="00756A0B" w:rsidRPr="005B60EB">
        <w:rPr>
          <w:rFonts w:ascii="Book Antiqua" w:hAnsi="Book Antiqua" w:cs="Times New Roman"/>
          <w:sz w:val="24"/>
          <w:szCs w:val="24"/>
        </w:rPr>
        <w:t xml:space="preserve"> to</w:t>
      </w:r>
      <w:r w:rsidR="006F5726" w:rsidRPr="005B60EB">
        <w:rPr>
          <w:rFonts w:ascii="Book Antiqua" w:hAnsi="Book Antiqua" w:cs="Times New Roman"/>
          <w:sz w:val="24"/>
          <w:szCs w:val="24"/>
        </w:rPr>
        <w:t xml:space="preserve"> </w:t>
      </w:r>
      <w:r w:rsidR="00CB2B52" w:rsidRPr="005B60EB">
        <w:rPr>
          <w:rFonts w:ascii="Book Antiqua" w:hAnsi="Book Antiqua" w:cs="Times New Roman"/>
          <w:sz w:val="24"/>
          <w:szCs w:val="24"/>
        </w:rPr>
        <w:t>up regulation of inflammatory/immune cytokines</w:t>
      </w:r>
      <w:r w:rsidR="006F3EB4" w:rsidRPr="005B60EB">
        <w:rPr>
          <w:rFonts w:ascii="Book Antiqua" w:hAnsi="Book Antiqua" w:cs="Times New Roman"/>
          <w:sz w:val="24"/>
          <w:szCs w:val="24"/>
        </w:rPr>
        <w:t xml:space="preserve"> favo</w:t>
      </w:r>
      <w:r w:rsidR="00E0342D" w:rsidRPr="005B60EB">
        <w:rPr>
          <w:rFonts w:ascii="Book Antiqua" w:hAnsi="Book Antiqua" w:cs="Times New Roman"/>
          <w:sz w:val="24"/>
          <w:szCs w:val="24"/>
        </w:rPr>
        <w:t>u</w:t>
      </w:r>
      <w:r w:rsidR="006F3EB4" w:rsidRPr="005B60EB">
        <w:rPr>
          <w:rFonts w:ascii="Book Antiqua" w:hAnsi="Book Antiqua" w:cs="Times New Roman"/>
          <w:sz w:val="24"/>
          <w:szCs w:val="24"/>
        </w:rPr>
        <w:t xml:space="preserve">ring </w:t>
      </w:r>
      <w:r w:rsidR="0036774A" w:rsidRPr="005B60EB">
        <w:rPr>
          <w:rFonts w:ascii="Book Antiqua" w:hAnsi="Book Antiqua" w:cs="Times New Roman"/>
          <w:sz w:val="24"/>
          <w:szCs w:val="24"/>
        </w:rPr>
        <w:t>the acquisition</w:t>
      </w:r>
      <w:r w:rsidR="008464E7" w:rsidRPr="005B60EB">
        <w:rPr>
          <w:rFonts w:ascii="Book Antiqua" w:hAnsi="Book Antiqua" w:cs="Times New Roman"/>
          <w:sz w:val="24"/>
          <w:szCs w:val="24"/>
        </w:rPr>
        <w:t xml:space="preserve"> of a systemic and local inflammatory phenotype</w:t>
      </w:r>
      <w:r w:rsidR="007118D0" w:rsidRPr="005B60EB">
        <w:rPr>
          <w:rFonts w:ascii="Book Antiqua" w:hAnsi="Book Antiqua" w:cs="Times New Roman"/>
          <w:sz w:val="24"/>
          <w:szCs w:val="24"/>
          <w:vertAlign w:val="superscript"/>
        </w:rPr>
        <w:t>[</w:t>
      </w:r>
      <w:r w:rsidR="005A7F2B" w:rsidRPr="005B60EB">
        <w:rPr>
          <w:rFonts w:ascii="Book Antiqua" w:hAnsi="Book Antiqua" w:cs="Times New Roman"/>
          <w:sz w:val="24"/>
          <w:szCs w:val="24"/>
          <w:vertAlign w:val="superscript"/>
        </w:rPr>
        <w:t>16</w:t>
      </w:r>
      <w:r w:rsidR="00952BE5" w:rsidRPr="005B60EB">
        <w:rPr>
          <w:rFonts w:ascii="Book Antiqua" w:hAnsi="Book Antiqua" w:cs="Times New Roman"/>
          <w:sz w:val="24"/>
          <w:szCs w:val="24"/>
          <w:vertAlign w:val="superscript"/>
        </w:rPr>
        <w:t>]</w:t>
      </w:r>
      <w:r w:rsidR="004A6581" w:rsidRPr="005B60EB">
        <w:rPr>
          <w:rFonts w:ascii="Book Antiqua" w:hAnsi="Book Antiqua" w:cs="Times New Roman"/>
          <w:sz w:val="24"/>
          <w:szCs w:val="24"/>
        </w:rPr>
        <w:t xml:space="preserve">. </w:t>
      </w:r>
    </w:p>
    <w:p w14:paraId="3BAE8AAF" w14:textId="77777777" w:rsidR="00C37335" w:rsidRPr="005B60EB" w:rsidRDefault="00C37335" w:rsidP="005176CA">
      <w:pPr>
        <w:snapToGrid w:val="0"/>
        <w:spacing w:after="0" w:line="360" w:lineRule="auto"/>
        <w:jc w:val="both"/>
        <w:rPr>
          <w:rStyle w:val="element-citation"/>
          <w:rFonts w:ascii="Book Antiqua" w:hAnsi="Book Antiqua" w:cs="Times New Roman"/>
          <w:b/>
          <w:sz w:val="24"/>
          <w:szCs w:val="24"/>
        </w:rPr>
      </w:pPr>
    </w:p>
    <w:p w14:paraId="320B23E2" w14:textId="77777777" w:rsidR="00EB1A1D" w:rsidRPr="005B60EB" w:rsidRDefault="00492C03" w:rsidP="005176CA">
      <w:pPr>
        <w:snapToGrid w:val="0"/>
        <w:spacing w:after="0" w:line="360" w:lineRule="auto"/>
        <w:jc w:val="both"/>
        <w:rPr>
          <w:rStyle w:val="element-citation"/>
          <w:rFonts w:ascii="Book Antiqua" w:hAnsi="Book Antiqua" w:cs="Times New Roman"/>
          <w:caps/>
          <w:sz w:val="24"/>
          <w:szCs w:val="24"/>
          <w:lang w:val="en-US"/>
        </w:rPr>
      </w:pPr>
      <w:r w:rsidRPr="005B60EB">
        <w:rPr>
          <w:rStyle w:val="element-citation"/>
          <w:rFonts w:ascii="Book Antiqua" w:hAnsi="Book Antiqua" w:cs="Times New Roman"/>
          <w:b/>
          <w:caps/>
          <w:sz w:val="24"/>
          <w:szCs w:val="24"/>
        </w:rPr>
        <w:t>Role</w:t>
      </w:r>
      <w:r w:rsidR="00A3589D" w:rsidRPr="005B60EB">
        <w:rPr>
          <w:rStyle w:val="element-citation"/>
          <w:rFonts w:ascii="Book Antiqua" w:hAnsi="Book Antiqua" w:cs="Times New Roman"/>
          <w:b/>
          <w:caps/>
          <w:sz w:val="24"/>
          <w:szCs w:val="24"/>
        </w:rPr>
        <w:t xml:space="preserve"> of AT</w:t>
      </w:r>
      <w:r w:rsidR="00985C5E" w:rsidRPr="005B60EB">
        <w:rPr>
          <w:rStyle w:val="element-citation"/>
          <w:rFonts w:ascii="Book Antiqua" w:hAnsi="Book Antiqua" w:cs="Times New Roman"/>
          <w:b/>
          <w:caps/>
          <w:sz w:val="24"/>
          <w:szCs w:val="24"/>
        </w:rPr>
        <w:t xml:space="preserve"> secreted</w:t>
      </w:r>
      <w:r w:rsidRPr="005B60EB">
        <w:rPr>
          <w:rStyle w:val="element-citation"/>
          <w:rFonts w:ascii="Book Antiqua" w:hAnsi="Book Antiqua" w:cs="Times New Roman"/>
          <w:b/>
          <w:caps/>
          <w:sz w:val="24"/>
          <w:szCs w:val="24"/>
        </w:rPr>
        <w:t xml:space="preserve"> factor</w:t>
      </w:r>
      <w:r w:rsidR="00436725" w:rsidRPr="005B60EB">
        <w:rPr>
          <w:rStyle w:val="element-citation"/>
          <w:rFonts w:ascii="Book Antiqua" w:hAnsi="Book Antiqua" w:cs="Times New Roman"/>
          <w:b/>
          <w:caps/>
          <w:sz w:val="24"/>
          <w:szCs w:val="24"/>
        </w:rPr>
        <w:t>s</w:t>
      </w:r>
      <w:r w:rsidR="00F63B8C" w:rsidRPr="005B60EB">
        <w:rPr>
          <w:rStyle w:val="element-citation"/>
          <w:rFonts w:ascii="Book Antiqua" w:hAnsi="Book Antiqua" w:cs="Times New Roman"/>
          <w:b/>
          <w:caps/>
          <w:sz w:val="24"/>
          <w:szCs w:val="24"/>
        </w:rPr>
        <w:t xml:space="preserve"> and </w:t>
      </w:r>
      <w:r w:rsidR="00863373" w:rsidRPr="005B60EB">
        <w:rPr>
          <w:rStyle w:val="element-citation"/>
          <w:rFonts w:ascii="Book Antiqua" w:hAnsi="Book Antiqua" w:cs="Times New Roman"/>
          <w:b/>
          <w:caps/>
          <w:sz w:val="24"/>
          <w:szCs w:val="24"/>
        </w:rPr>
        <w:t xml:space="preserve">lipid </w:t>
      </w:r>
      <w:r w:rsidR="00F63B8C" w:rsidRPr="005B60EB">
        <w:rPr>
          <w:rStyle w:val="element-citation"/>
          <w:rFonts w:ascii="Book Antiqua" w:hAnsi="Book Antiqua" w:cs="Times New Roman"/>
          <w:b/>
          <w:caps/>
          <w:sz w:val="24"/>
          <w:szCs w:val="24"/>
        </w:rPr>
        <w:t>metabolite</w:t>
      </w:r>
      <w:r w:rsidR="00521A6A" w:rsidRPr="005B60EB">
        <w:rPr>
          <w:rStyle w:val="element-citation"/>
          <w:rFonts w:ascii="Book Antiqua" w:hAnsi="Book Antiqua" w:cs="Times New Roman"/>
          <w:b/>
          <w:caps/>
          <w:sz w:val="24"/>
          <w:szCs w:val="24"/>
        </w:rPr>
        <w:t>s</w:t>
      </w:r>
      <w:r w:rsidR="00485B4C" w:rsidRPr="005B60EB">
        <w:rPr>
          <w:rStyle w:val="element-citation"/>
          <w:rFonts w:ascii="Book Antiqua" w:hAnsi="Book Antiqua" w:cs="Times New Roman"/>
          <w:b/>
          <w:caps/>
          <w:sz w:val="24"/>
          <w:szCs w:val="24"/>
        </w:rPr>
        <w:t xml:space="preserve"> in colon cancer</w:t>
      </w:r>
    </w:p>
    <w:p w14:paraId="706C5370" w14:textId="77777777" w:rsidR="00324E20" w:rsidRPr="005B60EB" w:rsidRDefault="00FA45CB" w:rsidP="005176CA">
      <w:pPr>
        <w:snapToGrid w:val="0"/>
        <w:spacing w:after="0" w:line="360" w:lineRule="auto"/>
        <w:jc w:val="both"/>
        <w:rPr>
          <w:rStyle w:val="element-citation"/>
          <w:rFonts w:ascii="Book Antiqua" w:hAnsi="Book Antiqua" w:cs="Times New Roman"/>
          <w:sz w:val="24"/>
          <w:szCs w:val="24"/>
        </w:rPr>
      </w:pPr>
      <w:r w:rsidRPr="005B60EB">
        <w:rPr>
          <w:rStyle w:val="element-citation"/>
          <w:rFonts w:ascii="Book Antiqua" w:hAnsi="Book Antiqua" w:cs="Times New Roman"/>
          <w:sz w:val="24"/>
          <w:szCs w:val="24"/>
        </w:rPr>
        <w:t>The adipose tissue</w:t>
      </w:r>
      <w:r w:rsidR="009A7C5F" w:rsidRPr="005B60EB">
        <w:rPr>
          <w:rStyle w:val="element-citation"/>
          <w:rFonts w:ascii="Book Antiqua" w:hAnsi="Book Antiqua" w:cs="Times New Roman"/>
          <w:sz w:val="24"/>
          <w:szCs w:val="24"/>
        </w:rPr>
        <w:t xml:space="preserve"> secreted factors</w:t>
      </w:r>
      <w:r w:rsidR="00521A6A" w:rsidRPr="005B60EB">
        <w:rPr>
          <w:rStyle w:val="element-citation"/>
          <w:rFonts w:ascii="Book Antiqua" w:hAnsi="Book Antiqua" w:cs="Times New Roman"/>
          <w:sz w:val="24"/>
          <w:szCs w:val="24"/>
        </w:rPr>
        <w:t>, lipid metabolites</w:t>
      </w:r>
      <w:r w:rsidR="005C4D88" w:rsidRPr="005B60EB">
        <w:rPr>
          <w:rStyle w:val="element-citation"/>
          <w:rFonts w:ascii="Book Antiqua" w:hAnsi="Book Antiqua" w:cs="Times New Roman"/>
          <w:sz w:val="24"/>
          <w:szCs w:val="24"/>
        </w:rPr>
        <w:t xml:space="preserve"> and signal</w:t>
      </w:r>
      <w:r w:rsidR="009A7C5F" w:rsidRPr="005B60EB">
        <w:rPr>
          <w:rStyle w:val="element-citation"/>
          <w:rFonts w:ascii="Book Antiqua" w:hAnsi="Book Antiqua" w:cs="Times New Roman"/>
          <w:sz w:val="24"/>
          <w:szCs w:val="24"/>
        </w:rPr>
        <w:t>ling pat</w:t>
      </w:r>
      <w:r w:rsidR="00AC6155" w:rsidRPr="005B60EB">
        <w:rPr>
          <w:rStyle w:val="element-citation"/>
          <w:rFonts w:ascii="Book Antiqua" w:hAnsi="Book Antiqua" w:cs="Times New Roman"/>
          <w:sz w:val="24"/>
          <w:szCs w:val="24"/>
        </w:rPr>
        <w:t>h</w:t>
      </w:r>
      <w:r w:rsidR="009A7C5F" w:rsidRPr="005B60EB">
        <w:rPr>
          <w:rStyle w:val="element-citation"/>
          <w:rFonts w:ascii="Book Antiqua" w:hAnsi="Book Antiqua" w:cs="Times New Roman"/>
          <w:sz w:val="24"/>
          <w:szCs w:val="24"/>
        </w:rPr>
        <w:t>ways have been summarized in Table 1.</w:t>
      </w:r>
    </w:p>
    <w:p w14:paraId="06C9F4B0" w14:textId="77777777" w:rsidR="004C11D1" w:rsidRPr="005B60EB" w:rsidRDefault="004C11D1" w:rsidP="005176CA">
      <w:pPr>
        <w:snapToGrid w:val="0"/>
        <w:spacing w:after="0" w:line="360" w:lineRule="auto"/>
        <w:jc w:val="both"/>
        <w:rPr>
          <w:rFonts w:ascii="Book Antiqua" w:hAnsi="Book Antiqua" w:cs="Times New Roman"/>
          <w:b/>
          <w:i/>
          <w:sz w:val="24"/>
          <w:szCs w:val="24"/>
          <w:lang w:eastAsia="zh-CN"/>
        </w:rPr>
      </w:pPr>
    </w:p>
    <w:p w14:paraId="0CBCC74D" w14:textId="77777777" w:rsidR="00FF27CF" w:rsidRPr="005B60EB" w:rsidRDefault="00FF27CF" w:rsidP="005176CA">
      <w:pPr>
        <w:snapToGrid w:val="0"/>
        <w:spacing w:after="0" w:line="360" w:lineRule="auto"/>
        <w:jc w:val="both"/>
        <w:rPr>
          <w:rStyle w:val="element-citation"/>
          <w:rFonts w:ascii="Book Antiqua" w:hAnsi="Book Antiqua" w:cs="Times New Roman"/>
          <w:b/>
          <w:i/>
          <w:sz w:val="24"/>
          <w:szCs w:val="24"/>
        </w:rPr>
      </w:pPr>
      <w:r w:rsidRPr="005B60EB">
        <w:rPr>
          <w:rFonts w:ascii="Book Antiqua" w:hAnsi="Book Antiqua" w:cs="Times New Roman"/>
          <w:b/>
          <w:i/>
          <w:sz w:val="24"/>
          <w:szCs w:val="24"/>
        </w:rPr>
        <w:t>TNF-α</w:t>
      </w:r>
    </w:p>
    <w:p w14:paraId="413693C3" w14:textId="77777777" w:rsidR="00A95226" w:rsidRPr="005B60EB" w:rsidRDefault="009F4554" w:rsidP="005176CA">
      <w:pPr>
        <w:snapToGrid w:val="0"/>
        <w:spacing w:after="0" w:line="360" w:lineRule="auto"/>
        <w:jc w:val="both"/>
        <w:rPr>
          <w:rStyle w:val="element-citation"/>
          <w:rFonts w:ascii="Book Antiqua" w:hAnsi="Book Antiqua"/>
          <w:sz w:val="24"/>
          <w:szCs w:val="24"/>
          <w:shd w:val="clear" w:color="auto" w:fill="FFFFFF"/>
        </w:rPr>
      </w:pPr>
      <w:r w:rsidRPr="005B60EB">
        <w:rPr>
          <w:rFonts w:ascii="Book Antiqua" w:hAnsi="Book Antiqua" w:cs="Times New Roman"/>
          <w:sz w:val="24"/>
          <w:szCs w:val="24"/>
        </w:rPr>
        <w:t>TNF-α</w:t>
      </w:r>
      <w:r w:rsidR="00A3589D" w:rsidRPr="005B60EB">
        <w:rPr>
          <w:rFonts w:ascii="Book Antiqua" w:hAnsi="Book Antiqua" w:cs="Times New Roman"/>
          <w:sz w:val="24"/>
          <w:szCs w:val="24"/>
        </w:rPr>
        <w:t xml:space="preserve">, secreted by dysfunctional adipose tissue, </w:t>
      </w:r>
      <w:r w:rsidR="00473A8E" w:rsidRPr="005B60EB">
        <w:rPr>
          <w:rFonts w:ascii="Book Antiqua" w:hAnsi="Book Antiqua" w:cs="Times New Roman"/>
          <w:sz w:val="24"/>
          <w:szCs w:val="24"/>
        </w:rPr>
        <w:t>has been shown to support cancer cell proliferation</w:t>
      </w:r>
      <w:r w:rsidR="00834558" w:rsidRPr="005B60EB">
        <w:rPr>
          <w:rFonts w:ascii="Book Antiqua" w:hAnsi="Book Antiqua" w:cs="Times New Roman"/>
          <w:sz w:val="24"/>
          <w:szCs w:val="24"/>
        </w:rPr>
        <w:t>, an</w:t>
      </w:r>
      <w:r w:rsidR="00AC00B9" w:rsidRPr="005B60EB">
        <w:rPr>
          <w:rFonts w:ascii="Book Antiqua" w:hAnsi="Book Antiqua" w:cs="Times New Roman"/>
          <w:sz w:val="24"/>
          <w:szCs w:val="24"/>
        </w:rPr>
        <w:t>giogenesis, and metastasis</w:t>
      </w:r>
      <w:r w:rsidR="006F5726" w:rsidRPr="005B60EB">
        <w:rPr>
          <w:rFonts w:ascii="Book Antiqua" w:hAnsi="Book Antiqua" w:cs="Times New Roman"/>
          <w:sz w:val="24"/>
          <w:szCs w:val="24"/>
        </w:rPr>
        <w:t xml:space="preserve"> </w:t>
      </w:r>
      <w:r w:rsidR="00735F35" w:rsidRPr="005B60EB">
        <w:rPr>
          <w:rFonts w:ascii="Book Antiqua" w:hAnsi="Book Antiqua" w:cs="Times New Roman"/>
          <w:sz w:val="24"/>
          <w:szCs w:val="24"/>
        </w:rPr>
        <w:t>through</w:t>
      </w:r>
      <w:r w:rsidR="00FE65BC" w:rsidRPr="005B60EB">
        <w:rPr>
          <w:rFonts w:ascii="Book Antiqua" w:hAnsi="Book Antiqua" w:cs="Times New Roman"/>
          <w:sz w:val="24"/>
          <w:szCs w:val="24"/>
        </w:rPr>
        <w:t xml:space="preserve"> activation of</w:t>
      </w:r>
      <w:r w:rsidR="00E25F36" w:rsidRPr="005B60EB">
        <w:rPr>
          <w:rFonts w:ascii="Book Antiqua" w:hAnsi="Book Antiqua" w:cs="Times New Roman"/>
          <w:sz w:val="24"/>
          <w:szCs w:val="24"/>
        </w:rPr>
        <w:t xml:space="preserve"> key transcription factors, including</w:t>
      </w:r>
      <w:r w:rsidR="006F5726" w:rsidRPr="005B60EB">
        <w:rPr>
          <w:rFonts w:ascii="Book Antiqua" w:hAnsi="Book Antiqua" w:cs="Times New Roman"/>
          <w:sz w:val="24"/>
          <w:szCs w:val="24"/>
        </w:rPr>
        <w:t xml:space="preserve"> </w:t>
      </w:r>
      <w:r w:rsidR="00056A4F" w:rsidRPr="005B60EB">
        <w:rPr>
          <w:rFonts w:ascii="Book Antiqua" w:hAnsi="Book Antiqua" w:cs="Times New Roman"/>
          <w:sz w:val="24"/>
          <w:szCs w:val="24"/>
        </w:rPr>
        <w:t xml:space="preserve">PI3K/AKT/mTOR and </w:t>
      </w:r>
      <w:r w:rsidR="007F43C8" w:rsidRPr="005B60EB">
        <w:rPr>
          <w:rFonts w:ascii="Book Antiqua" w:hAnsi="Book Antiqua" w:cs="Times New Roman"/>
          <w:sz w:val="24"/>
          <w:szCs w:val="24"/>
        </w:rPr>
        <w:t>nuclear transcription factor NF-κB</w:t>
      </w:r>
      <w:r w:rsidR="00025B2F" w:rsidRPr="005B60EB">
        <w:rPr>
          <w:rFonts w:ascii="Book Antiqua" w:hAnsi="Book Antiqua" w:cs="Times New Roman"/>
          <w:sz w:val="24"/>
          <w:szCs w:val="24"/>
          <w:vertAlign w:val="superscript"/>
        </w:rPr>
        <w:t>[</w:t>
      </w:r>
      <w:r w:rsidR="005A7F2B" w:rsidRPr="005B60EB">
        <w:rPr>
          <w:rFonts w:ascii="Book Antiqua" w:hAnsi="Book Antiqua" w:cs="Times New Roman"/>
          <w:sz w:val="24"/>
          <w:szCs w:val="24"/>
          <w:vertAlign w:val="superscript"/>
        </w:rPr>
        <w:t>17-19</w:t>
      </w:r>
      <w:r w:rsidR="006A5615" w:rsidRPr="005B60EB">
        <w:rPr>
          <w:rFonts w:ascii="Book Antiqua" w:hAnsi="Book Antiqua" w:cs="Times New Roman"/>
          <w:sz w:val="24"/>
          <w:szCs w:val="24"/>
          <w:vertAlign w:val="superscript"/>
        </w:rPr>
        <w:t>]</w:t>
      </w:r>
      <w:r w:rsidR="00C9214D" w:rsidRPr="005B60EB">
        <w:rPr>
          <w:rFonts w:ascii="Book Antiqua" w:hAnsi="Book Antiqua" w:cs="Times New Roman"/>
          <w:sz w:val="24"/>
          <w:szCs w:val="24"/>
        </w:rPr>
        <w:t xml:space="preserve">. </w:t>
      </w:r>
      <w:r w:rsidR="00473A8E" w:rsidRPr="005B60EB">
        <w:rPr>
          <w:rFonts w:ascii="Book Antiqua" w:hAnsi="Book Antiqua" w:cs="Times New Roman"/>
          <w:sz w:val="24"/>
          <w:szCs w:val="24"/>
        </w:rPr>
        <w:t>TNF-α and hypoxic conditions</w:t>
      </w:r>
      <w:r w:rsidR="00BC7E04" w:rsidRPr="005B60EB">
        <w:rPr>
          <w:rFonts w:ascii="Book Antiqua" w:hAnsi="Book Antiqua" w:cs="Times New Roman"/>
          <w:sz w:val="24"/>
          <w:szCs w:val="24"/>
        </w:rPr>
        <w:t xml:space="preserve"> also</w:t>
      </w:r>
      <w:r w:rsidR="00473A8E" w:rsidRPr="005B60EB">
        <w:rPr>
          <w:rFonts w:ascii="Book Antiqua" w:hAnsi="Book Antiqua" w:cs="Times New Roman"/>
          <w:sz w:val="24"/>
          <w:szCs w:val="24"/>
        </w:rPr>
        <w:t xml:space="preserve"> induce secretion of the</w:t>
      </w:r>
      <w:r w:rsidR="006F5726" w:rsidRPr="005B60EB">
        <w:rPr>
          <w:rFonts w:ascii="Book Antiqua" w:hAnsi="Book Antiqua" w:cs="Times New Roman"/>
          <w:sz w:val="24"/>
          <w:szCs w:val="24"/>
        </w:rPr>
        <w:t xml:space="preserve"> </w:t>
      </w:r>
      <w:r w:rsidR="007C44F2" w:rsidRPr="005B60EB">
        <w:rPr>
          <w:rFonts w:ascii="Book Antiqua" w:hAnsi="Book Antiqua"/>
          <w:sz w:val="24"/>
          <w:szCs w:val="24"/>
        </w:rPr>
        <w:t>proinflammatory cytokine IL-6</w:t>
      </w:r>
      <w:r w:rsidR="00F96A17" w:rsidRPr="005B60EB">
        <w:rPr>
          <w:rFonts w:ascii="Book Antiqua" w:hAnsi="Book Antiqua"/>
          <w:sz w:val="24"/>
          <w:szCs w:val="24"/>
        </w:rPr>
        <w:t>,</w:t>
      </w:r>
      <w:r w:rsidR="007C44F2" w:rsidRPr="005B60EB">
        <w:rPr>
          <w:rFonts w:ascii="Book Antiqua" w:hAnsi="Book Antiqua"/>
          <w:sz w:val="24"/>
          <w:szCs w:val="24"/>
        </w:rPr>
        <w:t xml:space="preserve"> activator of </w:t>
      </w:r>
      <w:r w:rsidR="00DD2294" w:rsidRPr="005B60EB">
        <w:rPr>
          <w:rFonts w:ascii="Book Antiqua" w:hAnsi="Book Antiqua"/>
          <w:sz w:val="24"/>
          <w:szCs w:val="24"/>
        </w:rPr>
        <w:t xml:space="preserve">Janus Kinase </w:t>
      </w:r>
      <w:r w:rsidR="000A2209" w:rsidRPr="005B60EB">
        <w:rPr>
          <w:rFonts w:ascii="Book Antiqua" w:hAnsi="Book Antiqua"/>
          <w:sz w:val="24"/>
          <w:szCs w:val="24"/>
        </w:rPr>
        <w:t xml:space="preserve">and </w:t>
      </w:r>
      <w:r w:rsidR="00DD2294" w:rsidRPr="005B60EB">
        <w:rPr>
          <w:rFonts w:ascii="Book Antiqua" w:hAnsi="Book Antiqua"/>
          <w:sz w:val="24"/>
          <w:szCs w:val="24"/>
        </w:rPr>
        <w:t>signal transducers and activators of transcription 3 (Jak/STAT3)</w:t>
      </w:r>
      <w:r w:rsidR="00046E41" w:rsidRPr="005B60EB">
        <w:rPr>
          <w:rFonts w:ascii="Book Antiqua" w:hAnsi="Book Antiqua"/>
          <w:sz w:val="24"/>
          <w:szCs w:val="24"/>
        </w:rPr>
        <w:t xml:space="preserve"> pathways, key regulators of cell proliferation and apoptosis</w:t>
      </w:r>
      <w:r w:rsidR="005A7F2B" w:rsidRPr="005B60EB">
        <w:rPr>
          <w:rFonts w:ascii="Book Antiqua" w:hAnsi="Book Antiqua"/>
          <w:sz w:val="24"/>
          <w:szCs w:val="24"/>
          <w:vertAlign w:val="superscript"/>
        </w:rPr>
        <w:t>[20</w:t>
      </w:r>
      <w:r w:rsidR="00000BEF" w:rsidRPr="005B60EB">
        <w:rPr>
          <w:rFonts w:ascii="Book Antiqua" w:hAnsi="Book Antiqua"/>
          <w:sz w:val="24"/>
          <w:szCs w:val="24"/>
          <w:vertAlign w:val="superscript"/>
        </w:rPr>
        <w:t>]</w:t>
      </w:r>
      <w:r w:rsidR="00137E88" w:rsidRPr="005B60EB">
        <w:rPr>
          <w:rFonts w:ascii="Book Antiqua" w:hAnsi="Book Antiqua"/>
          <w:sz w:val="24"/>
          <w:szCs w:val="24"/>
        </w:rPr>
        <w:t>.</w:t>
      </w:r>
    </w:p>
    <w:p w14:paraId="65CF81EB" w14:textId="77777777" w:rsidR="0091661D" w:rsidRPr="005B60EB" w:rsidRDefault="00EE10BA" w:rsidP="004C11D1">
      <w:pPr>
        <w:snapToGrid w:val="0"/>
        <w:spacing w:after="0" w:line="360" w:lineRule="auto"/>
        <w:ind w:firstLineChars="100" w:firstLine="240"/>
        <w:jc w:val="both"/>
        <w:rPr>
          <w:rFonts w:ascii="Book Antiqua" w:hAnsi="Book Antiqua" w:cs="Times New Roman"/>
          <w:sz w:val="24"/>
          <w:szCs w:val="24"/>
        </w:rPr>
      </w:pPr>
      <w:r w:rsidRPr="005B60EB">
        <w:rPr>
          <w:rFonts w:ascii="Book Antiqua" w:hAnsi="Book Antiqua" w:cs="Times New Roman"/>
          <w:sz w:val="24"/>
          <w:szCs w:val="24"/>
        </w:rPr>
        <w:lastRenderedPageBreak/>
        <w:t xml:space="preserve">Adipocyte secreted hormones, including </w:t>
      </w:r>
      <w:r w:rsidR="00BF192B" w:rsidRPr="005B60EB">
        <w:rPr>
          <w:rFonts w:ascii="Book Antiqua" w:hAnsi="Book Antiqua" w:cs="Times New Roman"/>
          <w:sz w:val="24"/>
          <w:szCs w:val="24"/>
        </w:rPr>
        <w:t>leptin, adipone</w:t>
      </w:r>
      <w:r w:rsidR="003D1B99" w:rsidRPr="005B60EB">
        <w:rPr>
          <w:rFonts w:ascii="Book Antiqua" w:hAnsi="Book Antiqua" w:cs="Times New Roman"/>
          <w:sz w:val="24"/>
          <w:szCs w:val="24"/>
        </w:rPr>
        <w:t>ctin and visfatin</w:t>
      </w:r>
      <w:r w:rsidR="00000BEF" w:rsidRPr="005B60EB">
        <w:rPr>
          <w:rFonts w:ascii="Book Antiqua" w:hAnsi="Book Antiqua" w:cs="Times New Roman"/>
          <w:sz w:val="24"/>
          <w:szCs w:val="24"/>
        </w:rPr>
        <w:t xml:space="preserve">, </w:t>
      </w:r>
      <w:r w:rsidR="001E04FB" w:rsidRPr="005B60EB">
        <w:rPr>
          <w:rStyle w:val="mixed-citation"/>
          <w:rFonts w:ascii="Book Antiqua" w:hAnsi="Book Antiqua" w:cs="Times New Roman"/>
          <w:sz w:val="24"/>
          <w:szCs w:val="24"/>
        </w:rPr>
        <w:t xml:space="preserve">have </w:t>
      </w:r>
      <w:r w:rsidR="00C1758D" w:rsidRPr="005B60EB">
        <w:rPr>
          <w:rStyle w:val="mixed-citation"/>
          <w:rFonts w:ascii="Book Antiqua" w:hAnsi="Book Antiqua" w:cs="Times New Roman"/>
          <w:sz w:val="24"/>
          <w:szCs w:val="24"/>
        </w:rPr>
        <w:t xml:space="preserve">also </w:t>
      </w:r>
      <w:r w:rsidR="001E04FB" w:rsidRPr="005B60EB">
        <w:rPr>
          <w:rStyle w:val="mixed-citation"/>
          <w:rFonts w:ascii="Book Antiqua" w:hAnsi="Book Antiqua" w:cs="Times New Roman"/>
          <w:sz w:val="24"/>
          <w:szCs w:val="24"/>
        </w:rPr>
        <w:t>been implicate</w:t>
      </w:r>
      <w:r w:rsidR="00F96A17" w:rsidRPr="005B60EB">
        <w:rPr>
          <w:rStyle w:val="mixed-citation"/>
          <w:rFonts w:ascii="Book Antiqua" w:hAnsi="Book Antiqua" w:cs="Times New Roman"/>
          <w:sz w:val="24"/>
          <w:szCs w:val="24"/>
        </w:rPr>
        <w:t>d</w:t>
      </w:r>
      <w:r w:rsidR="001E04FB" w:rsidRPr="005B60EB">
        <w:rPr>
          <w:rStyle w:val="mixed-citation"/>
          <w:rFonts w:ascii="Book Antiqua" w:hAnsi="Book Antiqua" w:cs="Times New Roman"/>
          <w:sz w:val="24"/>
          <w:szCs w:val="24"/>
        </w:rPr>
        <w:t xml:space="preserve"> in</w:t>
      </w:r>
      <w:r w:rsidR="006F5726" w:rsidRPr="005B60EB">
        <w:rPr>
          <w:rStyle w:val="mixed-citation"/>
          <w:rFonts w:ascii="Book Antiqua" w:hAnsi="Book Antiqua" w:cs="Times New Roman"/>
          <w:sz w:val="24"/>
          <w:szCs w:val="24"/>
        </w:rPr>
        <w:t xml:space="preserve"> </w:t>
      </w:r>
      <w:r w:rsidR="001E04FB" w:rsidRPr="005B60EB">
        <w:rPr>
          <w:rStyle w:val="mixed-citation"/>
          <w:rFonts w:ascii="Book Antiqua" w:hAnsi="Book Antiqua" w:cs="Times New Roman"/>
          <w:sz w:val="24"/>
          <w:szCs w:val="24"/>
        </w:rPr>
        <w:t>colon cancer progression</w:t>
      </w:r>
      <w:r w:rsidR="000F7CF5" w:rsidRPr="005B60EB">
        <w:rPr>
          <w:rStyle w:val="mixed-citation"/>
          <w:rFonts w:ascii="Book Antiqua" w:hAnsi="Book Antiqua" w:cs="Times New Roman"/>
          <w:sz w:val="24"/>
          <w:szCs w:val="24"/>
        </w:rPr>
        <w:t xml:space="preserve"> (</w:t>
      </w:r>
      <w:r w:rsidR="006618BA" w:rsidRPr="005B60EB">
        <w:rPr>
          <w:rStyle w:val="mixed-citation"/>
          <w:rFonts w:ascii="Book Antiqua" w:hAnsi="Book Antiqua" w:cs="Times New Roman"/>
          <w:sz w:val="24"/>
          <w:szCs w:val="24"/>
        </w:rPr>
        <w:t>Figure 1</w:t>
      </w:r>
      <w:r w:rsidR="00F4455C" w:rsidRPr="005B60EB">
        <w:rPr>
          <w:rStyle w:val="mixed-citation"/>
          <w:rFonts w:ascii="Book Antiqua" w:hAnsi="Book Antiqua" w:cs="Times New Roman"/>
          <w:sz w:val="24"/>
          <w:szCs w:val="24"/>
        </w:rPr>
        <w:t>).</w:t>
      </w:r>
    </w:p>
    <w:p w14:paraId="64B80BA8" w14:textId="77777777" w:rsidR="00770DFA" w:rsidRPr="005B60EB" w:rsidRDefault="00770DFA" w:rsidP="005176CA">
      <w:pPr>
        <w:snapToGrid w:val="0"/>
        <w:spacing w:after="0" w:line="360" w:lineRule="auto"/>
        <w:jc w:val="both"/>
        <w:rPr>
          <w:rStyle w:val="ref-vol"/>
          <w:rFonts w:ascii="Book Antiqua" w:hAnsi="Book Antiqua" w:cs="Times New Roman"/>
          <w:b/>
          <w:i/>
          <w:sz w:val="24"/>
          <w:szCs w:val="24"/>
        </w:rPr>
      </w:pPr>
    </w:p>
    <w:p w14:paraId="03A40C78" w14:textId="77777777" w:rsidR="00C40CD3" w:rsidRPr="005B60EB" w:rsidRDefault="00C40CD3" w:rsidP="005176CA">
      <w:pPr>
        <w:snapToGrid w:val="0"/>
        <w:spacing w:after="0" w:line="360" w:lineRule="auto"/>
        <w:jc w:val="both"/>
        <w:rPr>
          <w:rStyle w:val="ref-vol"/>
          <w:rFonts w:ascii="Book Antiqua" w:hAnsi="Book Antiqua" w:cs="Times New Roman"/>
          <w:sz w:val="24"/>
          <w:szCs w:val="24"/>
        </w:rPr>
      </w:pPr>
      <w:r w:rsidRPr="005B60EB">
        <w:rPr>
          <w:rStyle w:val="ref-vol"/>
          <w:rFonts w:ascii="Book Antiqua" w:hAnsi="Book Antiqua" w:cs="Times New Roman"/>
          <w:b/>
          <w:i/>
          <w:sz w:val="24"/>
          <w:szCs w:val="24"/>
        </w:rPr>
        <w:t>Leptin</w:t>
      </w:r>
    </w:p>
    <w:p w14:paraId="477F024E" w14:textId="77777777" w:rsidR="008C3940" w:rsidRPr="005B60EB" w:rsidRDefault="004863E3" w:rsidP="005176CA">
      <w:pPr>
        <w:snapToGrid w:val="0"/>
        <w:spacing w:after="0" w:line="360" w:lineRule="auto"/>
        <w:jc w:val="both"/>
        <w:rPr>
          <w:rFonts w:ascii="Book Antiqua" w:hAnsi="Book Antiqua" w:cs="Times New Roman"/>
          <w:sz w:val="24"/>
          <w:szCs w:val="24"/>
        </w:rPr>
      </w:pPr>
      <w:r w:rsidRPr="005B60EB">
        <w:rPr>
          <w:rStyle w:val="ref-vol"/>
          <w:rFonts w:ascii="Book Antiqua" w:hAnsi="Book Antiqua" w:cs="Times New Roman"/>
          <w:sz w:val="24"/>
          <w:szCs w:val="24"/>
        </w:rPr>
        <w:t>Leptin</w:t>
      </w:r>
      <w:r w:rsidRPr="005B60EB">
        <w:rPr>
          <w:rFonts w:ascii="Book Antiqua" w:hAnsi="Book Antiqua" w:cs="Times New Roman"/>
          <w:sz w:val="24"/>
          <w:szCs w:val="24"/>
        </w:rPr>
        <w:t xml:space="preserve"> is a potent inflammatory agent involved in up regulation of pro-inflammatory cytokines such as TNF-α, MCP-1, and reactive oxygen species from endothelial cells and peripheral blood mononuclear cells</w:t>
      </w:r>
      <w:r w:rsidR="00B86411" w:rsidRPr="005B60EB">
        <w:rPr>
          <w:rFonts w:ascii="Book Antiqua" w:hAnsi="Book Antiqua" w:cs="Times New Roman"/>
          <w:sz w:val="24"/>
          <w:szCs w:val="24"/>
          <w:vertAlign w:val="superscript"/>
        </w:rPr>
        <w:t>[21</w:t>
      </w:r>
      <w:r w:rsidR="00000BEF" w:rsidRPr="005B60EB">
        <w:rPr>
          <w:rFonts w:ascii="Book Antiqua" w:hAnsi="Book Antiqua" w:cs="Times New Roman"/>
          <w:sz w:val="24"/>
          <w:szCs w:val="24"/>
          <w:vertAlign w:val="superscript"/>
        </w:rPr>
        <w:t>]</w:t>
      </w:r>
      <w:r w:rsidR="009A7C5F" w:rsidRPr="005B60EB">
        <w:rPr>
          <w:rFonts w:ascii="Book Antiqua" w:hAnsi="Book Antiqua" w:cs="Times New Roman"/>
          <w:sz w:val="24"/>
          <w:szCs w:val="24"/>
        </w:rPr>
        <w:t>.</w:t>
      </w:r>
      <w:r w:rsidR="006F5726" w:rsidRPr="005B60EB">
        <w:rPr>
          <w:rFonts w:ascii="Book Antiqua" w:hAnsi="Book Antiqua" w:cs="Times New Roman"/>
          <w:sz w:val="24"/>
          <w:szCs w:val="24"/>
        </w:rPr>
        <w:t xml:space="preserve"> </w:t>
      </w:r>
      <w:r w:rsidR="005E59D6" w:rsidRPr="005B60EB">
        <w:rPr>
          <w:rFonts w:ascii="Book Antiqua" w:hAnsi="Book Antiqua" w:cs="Times New Roman"/>
          <w:i/>
          <w:sz w:val="24"/>
          <w:szCs w:val="24"/>
        </w:rPr>
        <w:t>In vitro</w:t>
      </w:r>
      <w:r w:rsidR="005E59D6" w:rsidRPr="005B60EB">
        <w:rPr>
          <w:rFonts w:ascii="Book Antiqua" w:hAnsi="Book Antiqua" w:cs="Times New Roman"/>
          <w:sz w:val="24"/>
          <w:szCs w:val="24"/>
        </w:rPr>
        <w:t xml:space="preserve"> studies, in colon cancer cell lines,</w:t>
      </w:r>
      <w:r w:rsidR="005E1E7B" w:rsidRPr="005B60EB">
        <w:rPr>
          <w:rFonts w:ascii="Book Antiqua" w:hAnsi="Book Antiqua" w:cs="Times New Roman"/>
          <w:sz w:val="24"/>
          <w:szCs w:val="24"/>
        </w:rPr>
        <w:t xml:space="preserve"> have demonstrated that leptin </w:t>
      </w:r>
      <w:r w:rsidR="00510D8A" w:rsidRPr="005B60EB">
        <w:rPr>
          <w:rFonts w:ascii="Book Antiqua" w:hAnsi="Book Antiqua" w:cs="Times New Roman"/>
          <w:sz w:val="24"/>
          <w:szCs w:val="24"/>
        </w:rPr>
        <w:t>exerts pro-inflammatory, mitogenic, anti-apoptotic a</w:t>
      </w:r>
      <w:r w:rsidR="007C44F2" w:rsidRPr="005B60EB">
        <w:rPr>
          <w:rFonts w:ascii="Book Antiqua" w:hAnsi="Book Antiqua" w:cs="Times New Roman"/>
          <w:sz w:val="24"/>
          <w:szCs w:val="24"/>
        </w:rPr>
        <w:t>nd angiogenic</w:t>
      </w:r>
      <w:r w:rsidR="006F5726" w:rsidRPr="005B60EB">
        <w:rPr>
          <w:rFonts w:ascii="Book Antiqua" w:hAnsi="Book Antiqua" w:cs="Times New Roman"/>
          <w:sz w:val="24"/>
          <w:szCs w:val="24"/>
        </w:rPr>
        <w:t xml:space="preserve"> </w:t>
      </w:r>
      <w:r w:rsidR="007C44F2" w:rsidRPr="005B60EB">
        <w:rPr>
          <w:rFonts w:ascii="Book Antiqua" w:hAnsi="Book Antiqua" w:cs="Times New Roman"/>
          <w:sz w:val="24"/>
          <w:szCs w:val="24"/>
        </w:rPr>
        <w:t>properties</w:t>
      </w:r>
      <w:r w:rsidR="00D84DDF" w:rsidRPr="005B60EB">
        <w:rPr>
          <w:rFonts w:ascii="Book Antiqua" w:hAnsi="Book Antiqua" w:cs="Times New Roman"/>
          <w:sz w:val="24"/>
          <w:szCs w:val="24"/>
          <w:vertAlign w:val="superscript"/>
        </w:rPr>
        <w:t>[</w:t>
      </w:r>
      <w:r w:rsidR="005A7F2B" w:rsidRPr="005B60EB">
        <w:rPr>
          <w:rFonts w:ascii="Book Antiqua" w:hAnsi="Book Antiqua" w:cs="Times New Roman"/>
          <w:sz w:val="24"/>
          <w:szCs w:val="24"/>
          <w:vertAlign w:val="superscript"/>
        </w:rPr>
        <w:t>22,23</w:t>
      </w:r>
      <w:r w:rsidR="003F3F99" w:rsidRPr="005B60EB">
        <w:rPr>
          <w:rFonts w:ascii="Book Antiqua" w:hAnsi="Book Antiqua" w:cs="Times New Roman"/>
          <w:sz w:val="24"/>
          <w:szCs w:val="24"/>
          <w:vertAlign w:val="superscript"/>
        </w:rPr>
        <w:t>]</w:t>
      </w:r>
      <w:r w:rsidR="003F3F99" w:rsidRPr="005B60EB">
        <w:rPr>
          <w:rFonts w:ascii="Book Antiqua" w:hAnsi="Book Antiqua" w:cs="Times New Roman"/>
          <w:sz w:val="24"/>
          <w:szCs w:val="24"/>
        </w:rPr>
        <w:t xml:space="preserve">. </w:t>
      </w:r>
    </w:p>
    <w:p w14:paraId="6E883257" w14:textId="77777777" w:rsidR="004C11D1" w:rsidRPr="005B60EB" w:rsidRDefault="004C11D1" w:rsidP="005176CA">
      <w:pPr>
        <w:snapToGrid w:val="0"/>
        <w:spacing w:after="0" w:line="360" w:lineRule="auto"/>
        <w:jc w:val="both"/>
        <w:rPr>
          <w:rFonts w:ascii="Book Antiqua" w:hAnsi="Book Antiqua" w:cs="Times New Roman"/>
          <w:b/>
          <w:i/>
          <w:sz w:val="24"/>
          <w:szCs w:val="24"/>
          <w:lang w:eastAsia="zh-CN"/>
        </w:rPr>
      </w:pPr>
    </w:p>
    <w:p w14:paraId="7A0022CC" w14:textId="77777777" w:rsidR="00897417" w:rsidRPr="005B60EB" w:rsidRDefault="00897417" w:rsidP="005176CA">
      <w:pPr>
        <w:snapToGrid w:val="0"/>
        <w:spacing w:after="0" w:line="360" w:lineRule="auto"/>
        <w:jc w:val="both"/>
        <w:rPr>
          <w:rFonts w:ascii="Book Antiqua" w:hAnsi="Book Antiqua" w:cs="Times New Roman"/>
          <w:b/>
          <w:i/>
          <w:sz w:val="24"/>
          <w:szCs w:val="24"/>
        </w:rPr>
      </w:pPr>
      <w:r w:rsidRPr="005B60EB">
        <w:rPr>
          <w:rFonts w:ascii="Book Antiqua" w:hAnsi="Book Antiqua" w:cs="Times New Roman"/>
          <w:b/>
          <w:i/>
          <w:sz w:val="24"/>
          <w:szCs w:val="24"/>
        </w:rPr>
        <w:t>Adiponectin</w:t>
      </w:r>
    </w:p>
    <w:p w14:paraId="7243DB3A" w14:textId="77777777" w:rsidR="00B87116" w:rsidRPr="005B60EB" w:rsidRDefault="007A3CEF" w:rsidP="005176CA">
      <w:pPr>
        <w:snapToGrid w:val="0"/>
        <w:spacing w:after="0" w:line="360" w:lineRule="auto"/>
        <w:jc w:val="both"/>
        <w:rPr>
          <w:rFonts w:ascii="Book Antiqua" w:hAnsi="Book Antiqua" w:cs="Times New Roman"/>
          <w:sz w:val="24"/>
          <w:szCs w:val="24"/>
        </w:rPr>
      </w:pPr>
      <w:r w:rsidRPr="005B60EB">
        <w:rPr>
          <w:rFonts w:ascii="Book Antiqua" w:hAnsi="Book Antiqua" w:cs="Times New Roman"/>
          <w:sz w:val="24"/>
          <w:szCs w:val="24"/>
        </w:rPr>
        <w:t>Adiponectin has a p</w:t>
      </w:r>
      <w:r w:rsidR="00E41954" w:rsidRPr="005B60EB">
        <w:rPr>
          <w:rFonts w:ascii="Book Antiqua" w:hAnsi="Book Antiqua" w:cs="Times New Roman"/>
          <w:sz w:val="24"/>
          <w:szCs w:val="24"/>
        </w:rPr>
        <w:t>otent anti-inflammatory</w:t>
      </w:r>
      <w:r w:rsidRPr="005B60EB">
        <w:rPr>
          <w:rFonts w:ascii="Book Antiqua" w:hAnsi="Book Antiqua" w:cs="Times New Roman"/>
          <w:sz w:val="24"/>
          <w:szCs w:val="24"/>
        </w:rPr>
        <w:t>, anti-prolife</w:t>
      </w:r>
      <w:r w:rsidR="00E41954" w:rsidRPr="005B60EB">
        <w:rPr>
          <w:rFonts w:ascii="Book Antiqua" w:hAnsi="Book Antiqua" w:cs="Times New Roman"/>
          <w:sz w:val="24"/>
          <w:szCs w:val="24"/>
        </w:rPr>
        <w:t>rative and pro-apoptotic activity</w:t>
      </w:r>
      <w:r w:rsidR="003F3F99" w:rsidRPr="005B60EB">
        <w:rPr>
          <w:rFonts w:ascii="Book Antiqua" w:hAnsi="Book Antiqua" w:cs="Times New Roman"/>
          <w:sz w:val="24"/>
          <w:szCs w:val="24"/>
        </w:rPr>
        <w:t>.</w:t>
      </w:r>
      <w:r w:rsidR="00BB1823" w:rsidRPr="005B60EB">
        <w:rPr>
          <w:rFonts w:ascii="Book Antiqua" w:hAnsi="Book Antiqua" w:cs="Times New Roman"/>
          <w:sz w:val="24"/>
          <w:szCs w:val="24"/>
        </w:rPr>
        <w:t xml:space="preserve"> However, proliferative and pro-inflammatory properties of adiponectin on colonic epithelial cancer cells have also been reported</w:t>
      </w:r>
      <w:r w:rsidR="00B87116" w:rsidRPr="005B60EB">
        <w:rPr>
          <w:rFonts w:ascii="Book Antiqua" w:hAnsi="Book Antiqua" w:cs="Times New Roman"/>
          <w:sz w:val="24"/>
          <w:szCs w:val="24"/>
        </w:rPr>
        <w:t>.</w:t>
      </w:r>
      <w:r w:rsidR="00B87116" w:rsidRPr="005B60EB">
        <w:rPr>
          <w:rFonts w:ascii="Book Antiqua" w:hAnsi="Book Antiqua" w:cs="Times New Roman"/>
          <w:sz w:val="24"/>
          <w:szCs w:val="24"/>
          <w:vertAlign w:val="superscript"/>
        </w:rPr>
        <w:t xml:space="preserve"> </w:t>
      </w:r>
      <w:r w:rsidR="00B87116" w:rsidRPr="005B60EB">
        <w:rPr>
          <w:rStyle w:val="mixed-citation"/>
          <w:rFonts w:ascii="Book Antiqua" w:hAnsi="Book Antiqua" w:cs="Times New Roman"/>
          <w:sz w:val="24"/>
          <w:szCs w:val="24"/>
        </w:rPr>
        <w:t xml:space="preserve">Several </w:t>
      </w:r>
      <w:r w:rsidR="00B87116" w:rsidRPr="005B60EB">
        <w:rPr>
          <w:rStyle w:val="ref-vol"/>
          <w:rFonts w:ascii="Book Antiqua" w:hAnsi="Book Antiqua" w:cs="Times New Roman"/>
          <w:sz w:val="24"/>
          <w:szCs w:val="24"/>
        </w:rPr>
        <w:t xml:space="preserve">studies suggest </w:t>
      </w:r>
      <w:r w:rsidR="00B87116" w:rsidRPr="005B60EB">
        <w:rPr>
          <w:rFonts w:ascii="Book Antiqua" w:hAnsi="Book Antiqua" w:cs="Times New Roman"/>
          <w:sz w:val="24"/>
          <w:szCs w:val="24"/>
        </w:rPr>
        <w:t>local-paracrine pro tumorigenic effects of adiponectin according to tissue-specific expression of its receptor subtypes (ADIPOR1 and ADIPOR2).</w:t>
      </w:r>
      <w:r w:rsidR="00436A46" w:rsidRPr="005B60EB">
        <w:rPr>
          <w:rFonts w:ascii="Book Antiqua" w:hAnsi="Book Antiqua" w:cs="Times New Roman"/>
          <w:sz w:val="24"/>
          <w:szCs w:val="24"/>
        </w:rPr>
        <w:t xml:space="preserve"> </w:t>
      </w:r>
      <w:r w:rsidR="00B87116" w:rsidRPr="005B60EB">
        <w:rPr>
          <w:rFonts w:ascii="Book Antiqua" w:hAnsi="Book Antiqua" w:cs="Times New Roman"/>
          <w:sz w:val="24"/>
          <w:szCs w:val="24"/>
        </w:rPr>
        <w:t>Increased AdipoR</w:t>
      </w:r>
      <w:r w:rsidR="005653C8" w:rsidRPr="005B60EB">
        <w:rPr>
          <w:rFonts w:ascii="Book Antiqua" w:hAnsi="Book Antiqua" w:cs="Times New Roman"/>
          <w:sz w:val="24"/>
          <w:szCs w:val="24"/>
        </w:rPr>
        <w:t>1 and AdipoR2</w:t>
      </w:r>
      <w:r w:rsidR="00B87116" w:rsidRPr="005B60EB">
        <w:rPr>
          <w:rFonts w:ascii="Book Antiqua" w:hAnsi="Book Antiqua" w:cs="Times New Roman"/>
          <w:sz w:val="24"/>
          <w:szCs w:val="24"/>
        </w:rPr>
        <w:t xml:space="preserve"> expression has</w:t>
      </w:r>
      <w:r w:rsidR="005653C8" w:rsidRPr="005B60EB">
        <w:rPr>
          <w:rFonts w:ascii="Book Antiqua" w:hAnsi="Book Antiqua" w:cs="Times New Roman"/>
          <w:sz w:val="24"/>
          <w:szCs w:val="24"/>
        </w:rPr>
        <w:t xml:space="preserve"> been associated with</w:t>
      </w:r>
      <w:r w:rsidR="00B87116" w:rsidRPr="005B60EB">
        <w:rPr>
          <w:rFonts w:ascii="Book Antiqua" w:hAnsi="Book Antiqua" w:cs="Times New Roman"/>
          <w:sz w:val="24"/>
          <w:szCs w:val="24"/>
        </w:rPr>
        <w:t xml:space="preserve"> cancer progression linked with the pro-angiogenic activity of adiponectin</w:t>
      </w:r>
      <w:r w:rsidR="00D84DDF" w:rsidRPr="005B60EB">
        <w:rPr>
          <w:rFonts w:ascii="Book Antiqua" w:hAnsi="Book Antiqua" w:cs="Times New Roman"/>
          <w:sz w:val="24"/>
          <w:szCs w:val="24"/>
          <w:vertAlign w:val="superscript"/>
        </w:rPr>
        <w:t>[</w:t>
      </w:r>
      <w:r w:rsidR="005A7F2B" w:rsidRPr="005B60EB">
        <w:rPr>
          <w:rFonts w:ascii="Book Antiqua" w:hAnsi="Book Antiqua" w:cs="Times New Roman"/>
          <w:sz w:val="24"/>
          <w:szCs w:val="24"/>
          <w:vertAlign w:val="superscript"/>
        </w:rPr>
        <w:t>22,24</w:t>
      </w:r>
      <w:r w:rsidR="00B87116" w:rsidRPr="005B60EB">
        <w:rPr>
          <w:rFonts w:ascii="Book Antiqua" w:hAnsi="Book Antiqua" w:cs="Times New Roman"/>
          <w:sz w:val="24"/>
          <w:szCs w:val="24"/>
          <w:vertAlign w:val="superscript"/>
        </w:rPr>
        <w:t>]</w:t>
      </w:r>
      <w:r w:rsidR="00B87116" w:rsidRPr="005B60EB">
        <w:rPr>
          <w:rStyle w:val="ref-vol"/>
          <w:rFonts w:ascii="Book Antiqua" w:hAnsi="Book Antiqua" w:cs="Times New Roman"/>
          <w:sz w:val="24"/>
          <w:szCs w:val="24"/>
        </w:rPr>
        <w:t xml:space="preserve">. </w:t>
      </w:r>
    </w:p>
    <w:p w14:paraId="303E284C" w14:textId="77777777" w:rsidR="004C11D1" w:rsidRPr="005B60EB" w:rsidRDefault="004C11D1" w:rsidP="005176CA">
      <w:pPr>
        <w:snapToGrid w:val="0"/>
        <w:spacing w:after="0" w:line="360" w:lineRule="auto"/>
        <w:jc w:val="both"/>
        <w:rPr>
          <w:rFonts w:ascii="Book Antiqua" w:hAnsi="Book Antiqua" w:cs="Times New Roman"/>
          <w:b/>
          <w:i/>
          <w:sz w:val="24"/>
          <w:szCs w:val="24"/>
          <w:lang w:eastAsia="zh-CN"/>
        </w:rPr>
      </w:pPr>
    </w:p>
    <w:p w14:paraId="5B9CB88F" w14:textId="77777777" w:rsidR="00C40CD3" w:rsidRPr="005B60EB" w:rsidRDefault="00C40CD3" w:rsidP="005176CA">
      <w:pPr>
        <w:snapToGrid w:val="0"/>
        <w:spacing w:after="0" w:line="360" w:lineRule="auto"/>
        <w:jc w:val="both"/>
        <w:rPr>
          <w:rFonts w:ascii="Book Antiqua" w:hAnsi="Book Antiqua" w:cs="Times New Roman"/>
          <w:sz w:val="24"/>
          <w:szCs w:val="24"/>
        </w:rPr>
      </w:pPr>
      <w:r w:rsidRPr="005B60EB">
        <w:rPr>
          <w:rFonts w:ascii="Book Antiqua" w:eastAsia="DGMetaScience" w:hAnsi="Book Antiqua" w:cs="Times New Roman"/>
          <w:b/>
          <w:i/>
          <w:sz w:val="24"/>
          <w:szCs w:val="24"/>
        </w:rPr>
        <w:t>Visfatin</w:t>
      </w:r>
    </w:p>
    <w:p w14:paraId="266134B2" w14:textId="77777777" w:rsidR="00412901" w:rsidRPr="005B60EB" w:rsidRDefault="00C40CD3" w:rsidP="005176CA">
      <w:pPr>
        <w:snapToGrid w:val="0"/>
        <w:spacing w:after="0" w:line="360" w:lineRule="auto"/>
        <w:jc w:val="both"/>
        <w:rPr>
          <w:rFonts w:ascii="Book Antiqua" w:eastAsia="DGMetaScience" w:hAnsi="Book Antiqua" w:cs="Times New Roman"/>
          <w:sz w:val="24"/>
          <w:szCs w:val="24"/>
        </w:rPr>
      </w:pPr>
      <w:r w:rsidRPr="005B60EB">
        <w:rPr>
          <w:rFonts w:ascii="Book Antiqua" w:eastAsia="DGMetaScience" w:hAnsi="Book Antiqua" w:cs="Times New Roman"/>
          <w:sz w:val="24"/>
          <w:szCs w:val="24"/>
        </w:rPr>
        <w:t>Visfatin has been shown to exhibit pro-inflammatory and pro-angiogenic effects in endothelial cells</w:t>
      </w:r>
      <w:r w:rsidRPr="005B60EB">
        <w:rPr>
          <w:rFonts w:ascii="Book Antiqua" w:eastAsia="DGMetaScience" w:hAnsi="Book Antiqua" w:cs="Times New Roman"/>
          <w:sz w:val="24"/>
          <w:szCs w:val="24"/>
          <w:vertAlign w:val="superscript"/>
        </w:rPr>
        <w:t>[</w:t>
      </w:r>
      <w:r w:rsidR="005A7F2B" w:rsidRPr="005B60EB">
        <w:rPr>
          <w:rFonts w:ascii="Book Antiqua" w:eastAsia="DGMetaScience" w:hAnsi="Book Antiqua" w:cs="Times New Roman"/>
          <w:sz w:val="24"/>
          <w:szCs w:val="24"/>
          <w:vertAlign w:val="superscript"/>
        </w:rPr>
        <w:t>25</w:t>
      </w:r>
      <w:r w:rsidRPr="005B60EB">
        <w:rPr>
          <w:rFonts w:ascii="Book Antiqua" w:eastAsia="DGMetaScience" w:hAnsi="Book Antiqua" w:cs="Times New Roman"/>
          <w:sz w:val="24"/>
          <w:szCs w:val="24"/>
          <w:vertAlign w:val="superscript"/>
        </w:rPr>
        <w:t>]</w:t>
      </w:r>
      <w:r w:rsidRPr="005B60EB">
        <w:rPr>
          <w:rFonts w:ascii="Book Antiqua" w:hAnsi="Book Antiqua" w:cs="Times New Roman"/>
          <w:sz w:val="24"/>
          <w:szCs w:val="24"/>
        </w:rPr>
        <w:t xml:space="preserve">. </w:t>
      </w:r>
      <w:r w:rsidR="00735F35" w:rsidRPr="005B60EB">
        <w:rPr>
          <w:rFonts w:ascii="Book Antiqua" w:hAnsi="Book Antiqua" w:cs="Times New Roman"/>
          <w:sz w:val="24"/>
          <w:szCs w:val="24"/>
        </w:rPr>
        <w:t>Studi</w:t>
      </w:r>
      <w:r w:rsidR="00142BA3" w:rsidRPr="005B60EB">
        <w:rPr>
          <w:rFonts w:ascii="Book Antiqua" w:hAnsi="Book Antiqua" w:cs="Times New Roman"/>
          <w:sz w:val="24"/>
          <w:szCs w:val="24"/>
        </w:rPr>
        <w:t>es have demonstrated a role of v</w:t>
      </w:r>
      <w:r w:rsidR="00735F35" w:rsidRPr="005B60EB">
        <w:rPr>
          <w:rFonts w:ascii="Book Antiqua" w:hAnsi="Book Antiqua" w:cs="Times New Roman"/>
          <w:sz w:val="24"/>
          <w:szCs w:val="24"/>
        </w:rPr>
        <w:t xml:space="preserve">isfatin in </w:t>
      </w:r>
      <w:r w:rsidR="00335EB9" w:rsidRPr="005B60EB">
        <w:rPr>
          <w:rFonts w:ascii="Book Antiqua" w:hAnsi="Book Antiqua" w:cs="Times New Roman"/>
          <w:sz w:val="24"/>
          <w:szCs w:val="24"/>
        </w:rPr>
        <w:t>CRC</w:t>
      </w:r>
      <w:r w:rsidR="00735F35" w:rsidRPr="005B60EB">
        <w:rPr>
          <w:rFonts w:ascii="Book Antiqua" w:eastAsia="DGMetaScience" w:hAnsi="Book Antiqua" w:cs="Times New Roman"/>
          <w:sz w:val="24"/>
          <w:szCs w:val="24"/>
        </w:rPr>
        <w:t>.</w:t>
      </w:r>
      <w:r w:rsidR="006A174C" w:rsidRPr="005B60EB">
        <w:rPr>
          <w:rFonts w:ascii="Book Antiqua" w:eastAsia="DGMetaScience" w:hAnsi="Book Antiqua" w:cs="Times New Roman"/>
          <w:sz w:val="24"/>
          <w:szCs w:val="24"/>
        </w:rPr>
        <w:t xml:space="preserve"> </w:t>
      </w:r>
      <w:r w:rsidR="0000440D" w:rsidRPr="005B60EB">
        <w:rPr>
          <w:rFonts w:ascii="Book Antiqua" w:eastAsia="DGMetaScience" w:hAnsi="Book Antiqua" w:cs="Times New Roman"/>
          <w:sz w:val="24"/>
          <w:szCs w:val="24"/>
        </w:rPr>
        <w:t>CRC</w:t>
      </w:r>
      <w:r w:rsidR="006C7658" w:rsidRPr="005B60EB">
        <w:rPr>
          <w:rFonts w:ascii="Book Antiqua" w:eastAsia="DGMetaScience" w:hAnsi="Book Antiqua" w:cs="Times New Roman"/>
          <w:sz w:val="24"/>
          <w:szCs w:val="24"/>
        </w:rPr>
        <w:t xml:space="preserve"> cell</w:t>
      </w:r>
      <w:r w:rsidR="004C11D1" w:rsidRPr="005B60EB">
        <w:rPr>
          <w:rFonts w:ascii="Book Antiqua" w:eastAsia="DGMetaScience" w:hAnsi="Book Antiqua" w:cs="Times New Roman"/>
          <w:sz w:val="24"/>
          <w:szCs w:val="24"/>
        </w:rPr>
        <w:t>s express chemokine receptors (</w:t>
      </w:r>
      <w:r w:rsidR="006C7658" w:rsidRPr="005B60EB">
        <w:rPr>
          <w:rFonts w:ascii="Book Antiqua" w:eastAsia="DGMetaScience" w:hAnsi="Book Antiqua" w:cs="Times New Roman"/>
          <w:sz w:val="24"/>
          <w:szCs w:val="24"/>
        </w:rPr>
        <w:t>CXCR4 and CXCR7)</w:t>
      </w:r>
      <w:r w:rsidR="00B14BAC" w:rsidRPr="005B60EB">
        <w:rPr>
          <w:rFonts w:ascii="Book Antiqua" w:eastAsia="DGMetaScience" w:hAnsi="Book Antiqua" w:cs="Times New Roman"/>
          <w:sz w:val="24"/>
          <w:szCs w:val="24"/>
        </w:rPr>
        <w:t>,</w:t>
      </w:r>
      <w:r w:rsidR="00944236" w:rsidRPr="005B60EB">
        <w:rPr>
          <w:rFonts w:ascii="Book Antiqua" w:eastAsia="DGMetaScience" w:hAnsi="Book Antiqua" w:cs="Times New Roman"/>
          <w:sz w:val="24"/>
          <w:szCs w:val="24"/>
        </w:rPr>
        <w:t xml:space="preserve"> activated by visfatin,</w:t>
      </w:r>
      <w:r w:rsidR="006C7658" w:rsidRPr="005B60EB">
        <w:rPr>
          <w:rFonts w:ascii="Book Antiqua" w:eastAsia="DGMetaScience" w:hAnsi="Book Antiqua" w:cs="Times New Roman"/>
          <w:sz w:val="24"/>
          <w:szCs w:val="24"/>
        </w:rPr>
        <w:t xml:space="preserve"> which bind</w:t>
      </w:r>
      <w:r w:rsidR="006A174C" w:rsidRPr="005B60EB">
        <w:rPr>
          <w:rFonts w:ascii="Book Antiqua" w:eastAsia="DGMetaScience" w:hAnsi="Book Antiqua" w:cs="Times New Roman"/>
          <w:sz w:val="24"/>
          <w:szCs w:val="24"/>
        </w:rPr>
        <w:t xml:space="preserve"> </w:t>
      </w:r>
      <w:r w:rsidR="006165B1" w:rsidRPr="005B60EB">
        <w:rPr>
          <w:rFonts w:ascii="Book Antiqua" w:hAnsi="Book Antiqua"/>
          <w:sz w:val="24"/>
          <w:szCs w:val="24"/>
        </w:rPr>
        <w:t xml:space="preserve">stromal cell-derived factor-1 </w:t>
      </w:r>
      <w:r w:rsidR="00EE10BA" w:rsidRPr="005B60EB">
        <w:rPr>
          <w:rFonts w:ascii="Book Antiqua" w:eastAsia="DGMetaScience" w:hAnsi="Book Antiqua" w:cs="Times New Roman"/>
          <w:sz w:val="24"/>
          <w:szCs w:val="24"/>
        </w:rPr>
        <w:t>(</w:t>
      </w:r>
      <w:r w:rsidR="006C7658" w:rsidRPr="005B60EB">
        <w:rPr>
          <w:rFonts w:ascii="Book Antiqua" w:eastAsia="DGMetaScience" w:hAnsi="Book Antiqua" w:cs="Times New Roman"/>
          <w:sz w:val="24"/>
          <w:szCs w:val="24"/>
        </w:rPr>
        <w:t>SDF-1</w:t>
      </w:r>
      <w:r w:rsidR="00EE10BA" w:rsidRPr="005B60EB">
        <w:rPr>
          <w:rFonts w:ascii="Book Antiqua" w:eastAsia="DGMetaScience" w:hAnsi="Book Antiqua" w:cs="Times New Roman"/>
          <w:sz w:val="24"/>
          <w:szCs w:val="24"/>
        </w:rPr>
        <w:t>)</w:t>
      </w:r>
      <w:r w:rsidR="00EB25CC" w:rsidRPr="005B60EB">
        <w:rPr>
          <w:rFonts w:ascii="Book Antiqua" w:eastAsia="DGMetaScience" w:hAnsi="Book Antiqua" w:cs="Times New Roman"/>
          <w:sz w:val="24"/>
          <w:szCs w:val="24"/>
        </w:rPr>
        <w:t>,</w:t>
      </w:r>
      <w:r w:rsidR="006C7658" w:rsidRPr="005B60EB">
        <w:rPr>
          <w:rFonts w:ascii="Book Antiqua" w:eastAsia="DGMetaScience" w:hAnsi="Book Antiqua" w:cs="Times New Roman"/>
          <w:sz w:val="24"/>
          <w:szCs w:val="24"/>
        </w:rPr>
        <w:t xml:space="preserve"> promoter of survival and migration of cancerous cells</w:t>
      </w:r>
      <w:r w:rsidR="005A7F2B" w:rsidRPr="005B60EB">
        <w:rPr>
          <w:rFonts w:ascii="Book Antiqua" w:eastAsia="DGMetaScience" w:hAnsi="Book Antiqua" w:cs="Times New Roman"/>
          <w:sz w:val="24"/>
          <w:szCs w:val="24"/>
          <w:vertAlign w:val="superscript"/>
        </w:rPr>
        <w:t>[26</w:t>
      </w:r>
      <w:r w:rsidR="00A954A4" w:rsidRPr="005B60EB">
        <w:rPr>
          <w:rFonts w:ascii="Book Antiqua" w:eastAsia="DGMetaScience" w:hAnsi="Book Antiqua" w:cs="Times New Roman"/>
          <w:sz w:val="24"/>
          <w:szCs w:val="24"/>
          <w:vertAlign w:val="superscript"/>
        </w:rPr>
        <w:t>]</w:t>
      </w:r>
      <w:r w:rsidRPr="005B60EB">
        <w:rPr>
          <w:rFonts w:ascii="Book Antiqua" w:eastAsia="DGMetaScience" w:hAnsi="Book Antiqua" w:cs="Times New Roman"/>
          <w:sz w:val="24"/>
          <w:szCs w:val="24"/>
        </w:rPr>
        <w:t>.</w:t>
      </w:r>
    </w:p>
    <w:p w14:paraId="7A2F55F8" w14:textId="77777777" w:rsidR="004C11D1" w:rsidRPr="005B60EB" w:rsidRDefault="004C11D1" w:rsidP="005176CA">
      <w:pPr>
        <w:snapToGrid w:val="0"/>
        <w:spacing w:after="0" w:line="360" w:lineRule="auto"/>
        <w:jc w:val="both"/>
        <w:rPr>
          <w:rStyle w:val="mixed-citation"/>
          <w:rFonts w:ascii="Book Antiqua" w:hAnsi="Book Antiqua"/>
          <w:b/>
          <w:i/>
          <w:sz w:val="24"/>
          <w:szCs w:val="24"/>
          <w:lang w:eastAsia="zh-CN"/>
        </w:rPr>
      </w:pPr>
    </w:p>
    <w:p w14:paraId="05020BF9" w14:textId="77777777" w:rsidR="00737A68" w:rsidRPr="005B60EB" w:rsidRDefault="00737A68" w:rsidP="005176CA">
      <w:pPr>
        <w:snapToGrid w:val="0"/>
        <w:spacing w:after="0" w:line="360" w:lineRule="auto"/>
        <w:jc w:val="both"/>
        <w:rPr>
          <w:rStyle w:val="mixed-citation"/>
          <w:rFonts w:ascii="Book Antiqua" w:eastAsia="DGMetaScience" w:hAnsi="Book Antiqua" w:cs="Times New Roman"/>
          <w:sz w:val="24"/>
          <w:szCs w:val="24"/>
        </w:rPr>
      </w:pPr>
      <w:r w:rsidRPr="005B60EB">
        <w:rPr>
          <w:rStyle w:val="mixed-citation"/>
          <w:rFonts w:ascii="Book Antiqua" w:hAnsi="Book Antiqua"/>
          <w:b/>
          <w:i/>
          <w:sz w:val="24"/>
          <w:szCs w:val="24"/>
        </w:rPr>
        <w:t>Lipid peroxidation products</w:t>
      </w:r>
    </w:p>
    <w:p w14:paraId="3A92131E" w14:textId="77777777" w:rsidR="00F225E1" w:rsidRPr="005B60EB" w:rsidRDefault="00F63B8C" w:rsidP="005176CA">
      <w:pPr>
        <w:snapToGrid w:val="0"/>
        <w:spacing w:after="0" w:line="360" w:lineRule="auto"/>
        <w:jc w:val="both"/>
        <w:rPr>
          <w:rFonts w:ascii="Book Antiqua" w:hAnsi="Book Antiqua"/>
          <w:sz w:val="24"/>
          <w:szCs w:val="24"/>
          <w:shd w:val="clear" w:color="auto" w:fill="FFFFFF"/>
        </w:rPr>
      </w:pPr>
      <w:r w:rsidRPr="005B60EB">
        <w:rPr>
          <w:rFonts w:ascii="Book Antiqua" w:hAnsi="Book Antiqua"/>
          <w:sz w:val="24"/>
          <w:szCs w:val="24"/>
        </w:rPr>
        <w:t>The chronic low-grade inflamma</w:t>
      </w:r>
      <w:r w:rsidR="00A06B6E" w:rsidRPr="005B60EB">
        <w:rPr>
          <w:rFonts w:ascii="Book Antiqua" w:hAnsi="Book Antiqua"/>
          <w:sz w:val="24"/>
          <w:szCs w:val="24"/>
        </w:rPr>
        <w:t>tory</w:t>
      </w:r>
      <w:r w:rsidRPr="005B60EB">
        <w:rPr>
          <w:rFonts w:ascii="Book Antiqua" w:hAnsi="Book Antiqua"/>
          <w:sz w:val="24"/>
          <w:szCs w:val="24"/>
        </w:rPr>
        <w:t xml:space="preserve"> state</w:t>
      </w:r>
      <w:r w:rsidR="009436CE" w:rsidRPr="005B60EB">
        <w:rPr>
          <w:rFonts w:ascii="Book Antiqua" w:hAnsi="Book Antiqua"/>
          <w:sz w:val="24"/>
          <w:szCs w:val="24"/>
        </w:rPr>
        <w:t xml:space="preserve"> of</w:t>
      </w:r>
      <w:r w:rsidRPr="005B60EB">
        <w:rPr>
          <w:rFonts w:ascii="Book Antiqua" w:hAnsi="Book Antiqua"/>
          <w:sz w:val="24"/>
          <w:szCs w:val="24"/>
        </w:rPr>
        <w:t xml:space="preserve"> dysfunctional adipocytes leads to activation of lipid peroxidation with the production</w:t>
      </w:r>
      <w:r w:rsidR="00915AF9" w:rsidRPr="005B60EB">
        <w:rPr>
          <w:rFonts w:ascii="Book Antiqua" w:hAnsi="Book Antiqua"/>
          <w:sz w:val="24"/>
          <w:szCs w:val="24"/>
        </w:rPr>
        <w:t xml:space="preserve"> and secretion</w:t>
      </w:r>
      <w:r w:rsidRPr="005B60EB">
        <w:rPr>
          <w:rFonts w:ascii="Book Antiqua" w:hAnsi="Book Antiqua"/>
          <w:sz w:val="24"/>
          <w:szCs w:val="24"/>
        </w:rPr>
        <w:t xml:space="preserve"> of 4-hydroxy-2-nonenal (4-HNE) and malondialdehyde (MDA).</w:t>
      </w:r>
      <w:r w:rsidR="00915AF9" w:rsidRPr="005B60EB">
        <w:rPr>
          <w:rFonts w:ascii="Book Antiqua" w:hAnsi="Book Antiqua"/>
          <w:sz w:val="24"/>
          <w:szCs w:val="24"/>
        </w:rPr>
        <w:t xml:space="preserve"> The secreted</w:t>
      </w:r>
      <w:r w:rsidR="006A174C" w:rsidRPr="005B60EB">
        <w:rPr>
          <w:rFonts w:ascii="Book Antiqua" w:hAnsi="Book Antiqua"/>
          <w:sz w:val="24"/>
          <w:szCs w:val="24"/>
        </w:rPr>
        <w:t xml:space="preserve"> </w:t>
      </w:r>
      <w:r w:rsidRPr="005B60EB">
        <w:rPr>
          <w:rFonts w:ascii="Book Antiqua" w:hAnsi="Book Antiqua"/>
          <w:sz w:val="24"/>
          <w:szCs w:val="24"/>
        </w:rPr>
        <w:t>4-HNE</w:t>
      </w:r>
      <w:r w:rsidR="006A174C" w:rsidRPr="005B60EB">
        <w:rPr>
          <w:rFonts w:ascii="Book Antiqua" w:hAnsi="Book Antiqua"/>
          <w:sz w:val="24"/>
          <w:szCs w:val="24"/>
        </w:rPr>
        <w:t xml:space="preserve"> </w:t>
      </w:r>
      <w:r w:rsidRPr="005B60EB">
        <w:rPr>
          <w:rFonts w:ascii="Book Antiqua" w:hAnsi="Book Antiqua"/>
          <w:sz w:val="24"/>
          <w:szCs w:val="24"/>
        </w:rPr>
        <w:t>is responsible of deregulation of multiple pathways involved in</w:t>
      </w:r>
      <w:r w:rsidR="006A174C" w:rsidRPr="005B60EB">
        <w:rPr>
          <w:rFonts w:ascii="Book Antiqua" w:hAnsi="Book Antiqua"/>
          <w:sz w:val="24"/>
          <w:szCs w:val="24"/>
        </w:rPr>
        <w:t xml:space="preserve"> </w:t>
      </w:r>
      <w:r w:rsidR="00024B16" w:rsidRPr="005B60EB">
        <w:rPr>
          <w:rFonts w:ascii="Book Antiqua" w:hAnsi="Book Antiqua"/>
          <w:sz w:val="24"/>
          <w:szCs w:val="24"/>
        </w:rPr>
        <w:t>tumo</w:t>
      </w:r>
      <w:r w:rsidR="00FA45CB" w:rsidRPr="005B60EB">
        <w:rPr>
          <w:rFonts w:ascii="Book Antiqua" w:hAnsi="Book Antiqua"/>
          <w:sz w:val="24"/>
          <w:szCs w:val="24"/>
        </w:rPr>
        <w:t>u</w:t>
      </w:r>
      <w:r w:rsidR="00345344" w:rsidRPr="005B60EB">
        <w:rPr>
          <w:rFonts w:ascii="Book Antiqua" w:hAnsi="Book Antiqua"/>
          <w:sz w:val="24"/>
          <w:szCs w:val="24"/>
        </w:rPr>
        <w:t>r</w:t>
      </w:r>
      <w:r w:rsidRPr="005B60EB">
        <w:rPr>
          <w:rFonts w:ascii="Book Antiqua" w:hAnsi="Book Antiqua"/>
          <w:sz w:val="24"/>
          <w:szCs w:val="24"/>
        </w:rPr>
        <w:t xml:space="preserve"> cell proliferation, </w:t>
      </w:r>
      <w:r w:rsidRPr="005B60EB">
        <w:rPr>
          <w:rFonts w:ascii="Book Antiqua" w:hAnsi="Book Antiqua"/>
          <w:sz w:val="24"/>
          <w:szCs w:val="24"/>
        </w:rPr>
        <w:lastRenderedPageBreak/>
        <w:t>differentiation</w:t>
      </w:r>
      <w:r w:rsidR="004D512C" w:rsidRPr="005B60EB">
        <w:rPr>
          <w:rFonts w:ascii="Book Antiqua" w:hAnsi="Book Antiqua"/>
          <w:sz w:val="24"/>
          <w:szCs w:val="24"/>
        </w:rPr>
        <w:t>, cell survival, migration, apoptosis and angiogenesis</w:t>
      </w:r>
      <w:r w:rsidRPr="005B60EB">
        <w:rPr>
          <w:rFonts w:ascii="Book Antiqua" w:hAnsi="Book Antiqua"/>
          <w:sz w:val="24"/>
          <w:szCs w:val="24"/>
        </w:rPr>
        <w:t xml:space="preserve"> including</w:t>
      </w:r>
      <w:r w:rsidR="006A174C" w:rsidRPr="005B60EB">
        <w:rPr>
          <w:rFonts w:ascii="Book Antiqua" w:hAnsi="Book Antiqua"/>
          <w:sz w:val="24"/>
          <w:szCs w:val="24"/>
        </w:rPr>
        <w:t xml:space="preserve"> </w:t>
      </w:r>
      <w:r w:rsidRPr="005B60EB">
        <w:rPr>
          <w:rFonts w:ascii="Book Antiqua" w:hAnsi="Book Antiqua"/>
          <w:sz w:val="24"/>
          <w:szCs w:val="24"/>
        </w:rPr>
        <w:t>MAPK, PI</w:t>
      </w:r>
      <w:r w:rsidR="004D512C" w:rsidRPr="005B60EB">
        <w:rPr>
          <w:rFonts w:ascii="Book Antiqua" w:hAnsi="Book Antiqua"/>
          <w:sz w:val="24"/>
          <w:szCs w:val="24"/>
        </w:rPr>
        <w:t>3K-</w:t>
      </w:r>
      <w:r w:rsidRPr="005B60EB">
        <w:rPr>
          <w:rFonts w:ascii="Book Antiqua" w:hAnsi="Book Antiqua"/>
          <w:sz w:val="24"/>
          <w:szCs w:val="24"/>
        </w:rPr>
        <w:t>AKT</w:t>
      </w:r>
      <w:r w:rsidR="004D512C" w:rsidRPr="005B60EB">
        <w:rPr>
          <w:rFonts w:ascii="Book Antiqua" w:hAnsi="Book Antiqua"/>
          <w:sz w:val="24"/>
          <w:szCs w:val="24"/>
        </w:rPr>
        <w:t>-mTOR</w:t>
      </w:r>
      <w:r w:rsidR="001802F8" w:rsidRPr="005B60EB">
        <w:rPr>
          <w:rFonts w:ascii="Book Antiqua" w:hAnsi="Book Antiqua"/>
          <w:sz w:val="24"/>
          <w:szCs w:val="24"/>
        </w:rPr>
        <w:t>, NF-κB</w:t>
      </w:r>
      <w:r w:rsidR="00A16915" w:rsidRPr="005B60EB">
        <w:rPr>
          <w:rFonts w:ascii="Book Antiqua" w:hAnsi="Book Antiqua"/>
          <w:sz w:val="24"/>
          <w:szCs w:val="24"/>
        </w:rPr>
        <w:t>. This also results in</w:t>
      </w:r>
      <w:r w:rsidRPr="005B60EB">
        <w:rPr>
          <w:rFonts w:ascii="Book Antiqua" w:hAnsi="Book Antiqua"/>
          <w:sz w:val="24"/>
          <w:szCs w:val="24"/>
        </w:rPr>
        <w:t xml:space="preserve"> upregulation of prostaglandin E2</w:t>
      </w:r>
      <w:r w:rsidR="00F9545E" w:rsidRPr="005B60EB">
        <w:rPr>
          <w:rFonts w:ascii="Book Antiqua" w:hAnsi="Book Antiqua"/>
          <w:sz w:val="24"/>
          <w:szCs w:val="24"/>
        </w:rPr>
        <w:t xml:space="preserve"> (PGE2)</w:t>
      </w:r>
      <w:r w:rsidRPr="005B60EB">
        <w:rPr>
          <w:rFonts w:ascii="Book Antiqua" w:hAnsi="Book Antiqua"/>
          <w:sz w:val="24"/>
          <w:szCs w:val="24"/>
        </w:rPr>
        <w:t xml:space="preserve"> and cyclooxyge</w:t>
      </w:r>
      <w:r w:rsidR="006165B1" w:rsidRPr="005B60EB">
        <w:rPr>
          <w:rFonts w:ascii="Book Antiqua" w:hAnsi="Book Antiqua"/>
          <w:sz w:val="24"/>
          <w:szCs w:val="24"/>
        </w:rPr>
        <w:t>nse-2 (COX-2)</w:t>
      </w:r>
      <w:r w:rsidR="00B62D6C" w:rsidRPr="005B60EB">
        <w:rPr>
          <w:rFonts w:ascii="Book Antiqua" w:hAnsi="Book Antiqua"/>
          <w:sz w:val="24"/>
          <w:szCs w:val="24"/>
        </w:rPr>
        <w:t>, implicated in CRC</w:t>
      </w:r>
      <w:r w:rsidR="00020A67" w:rsidRPr="005B60EB">
        <w:rPr>
          <w:rFonts w:ascii="Book Antiqua" w:hAnsi="Book Antiqua"/>
          <w:sz w:val="24"/>
          <w:szCs w:val="24"/>
          <w:vertAlign w:val="superscript"/>
        </w:rPr>
        <w:t>[</w:t>
      </w:r>
      <w:r w:rsidR="005A7F2B" w:rsidRPr="005B60EB">
        <w:rPr>
          <w:rFonts w:ascii="Book Antiqua" w:hAnsi="Book Antiqua"/>
          <w:sz w:val="24"/>
          <w:szCs w:val="24"/>
          <w:vertAlign w:val="superscript"/>
        </w:rPr>
        <w:t>27</w:t>
      </w:r>
      <w:r w:rsidR="00020A67" w:rsidRPr="005B60EB">
        <w:rPr>
          <w:rFonts w:ascii="Book Antiqua" w:hAnsi="Book Antiqua"/>
          <w:sz w:val="24"/>
          <w:szCs w:val="24"/>
          <w:vertAlign w:val="superscript"/>
        </w:rPr>
        <w:t>]</w:t>
      </w:r>
      <w:r w:rsidR="00B15353" w:rsidRPr="005B60EB">
        <w:rPr>
          <w:rFonts w:ascii="Book Antiqua" w:hAnsi="Book Antiqua"/>
          <w:sz w:val="24"/>
          <w:szCs w:val="24"/>
        </w:rPr>
        <w:t>.</w:t>
      </w:r>
      <w:r w:rsidR="00EC567E" w:rsidRPr="005B60EB">
        <w:rPr>
          <w:rFonts w:ascii="Book Antiqua" w:hAnsi="Book Antiqua"/>
          <w:sz w:val="24"/>
          <w:szCs w:val="24"/>
        </w:rPr>
        <w:t xml:space="preserve"> </w:t>
      </w:r>
    </w:p>
    <w:p w14:paraId="10F44091" w14:textId="77777777" w:rsidR="00166BAD" w:rsidRPr="005B60EB" w:rsidRDefault="00166BAD" w:rsidP="005176CA">
      <w:pPr>
        <w:snapToGrid w:val="0"/>
        <w:spacing w:after="0" w:line="360" w:lineRule="auto"/>
        <w:jc w:val="both"/>
        <w:rPr>
          <w:rFonts w:ascii="Book Antiqua" w:hAnsi="Book Antiqua" w:cs="Times New Roman"/>
          <w:b/>
          <w:sz w:val="24"/>
          <w:szCs w:val="24"/>
        </w:rPr>
      </w:pPr>
    </w:p>
    <w:p w14:paraId="055DA5EA" w14:textId="77777777" w:rsidR="00E46531" w:rsidRPr="005B60EB" w:rsidRDefault="00E46531" w:rsidP="005176CA">
      <w:pPr>
        <w:snapToGrid w:val="0"/>
        <w:spacing w:after="0" w:line="360" w:lineRule="auto"/>
        <w:jc w:val="both"/>
        <w:rPr>
          <w:rFonts w:ascii="Book Antiqua" w:hAnsi="Book Antiqua"/>
          <w:caps/>
          <w:sz w:val="24"/>
          <w:szCs w:val="24"/>
          <w:shd w:val="clear" w:color="auto" w:fill="FFFFFF"/>
        </w:rPr>
      </w:pPr>
      <w:r w:rsidRPr="005B60EB">
        <w:rPr>
          <w:rFonts w:ascii="Book Antiqua" w:hAnsi="Book Antiqua" w:cs="Times New Roman"/>
          <w:b/>
          <w:caps/>
          <w:sz w:val="24"/>
          <w:szCs w:val="24"/>
        </w:rPr>
        <w:t>Activate</w:t>
      </w:r>
      <w:r w:rsidR="001B5F59" w:rsidRPr="005B60EB">
        <w:rPr>
          <w:rFonts w:ascii="Book Antiqua" w:hAnsi="Book Antiqua" w:cs="Times New Roman"/>
          <w:b/>
          <w:caps/>
          <w:sz w:val="24"/>
          <w:szCs w:val="24"/>
        </w:rPr>
        <w:t xml:space="preserve">d phenotype of </w:t>
      </w:r>
      <w:r w:rsidR="00345344" w:rsidRPr="005B60EB">
        <w:rPr>
          <w:rFonts w:ascii="Book Antiqua" w:hAnsi="Book Antiqua" w:cs="Times New Roman"/>
          <w:b/>
          <w:caps/>
          <w:sz w:val="24"/>
          <w:szCs w:val="24"/>
        </w:rPr>
        <w:t>tumour</w:t>
      </w:r>
      <w:r w:rsidR="001B5F59" w:rsidRPr="005B60EB">
        <w:rPr>
          <w:rFonts w:ascii="Book Antiqua" w:hAnsi="Book Antiqua" w:cs="Times New Roman"/>
          <w:b/>
          <w:caps/>
          <w:sz w:val="24"/>
          <w:szCs w:val="24"/>
        </w:rPr>
        <w:t xml:space="preserve"> resident adipocytes</w:t>
      </w:r>
      <w:r w:rsidRPr="005B60EB">
        <w:rPr>
          <w:rFonts w:ascii="Book Antiqua" w:hAnsi="Book Antiqua" w:cs="Times New Roman"/>
          <w:b/>
          <w:caps/>
          <w:sz w:val="24"/>
          <w:szCs w:val="24"/>
        </w:rPr>
        <w:t xml:space="preserve"> and local paracrine regulation of colon cancer</w:t>
      </w:r>
    </w:p>
    <w:p w14:paraId="74B2AE10" w14:textId="77777777" w:rsidR="00A450C2" w:rsidRPr="005B60EB" w:rsidRDefault="00196986" w:rsidP="005176CA">
      <w:pPr>
        <w:autoSpaceDE w:val="0"/>
        <w:autoSpaceDN w:val="0"/>
        <w:adjustRightInd w:val="0"/>
        <w:snapToGrid w:val="0"/>
        <w:spacing w:after="0" w:line="360" w:lineRule="auto"/>
        <w:jc w:val="both"/>
        <w:rPr>
          <w:rFonts w:ascii="Book Antiqua" w:hAnsi="Book Antiqua" w:cs="Times New Roman"/>
          <w:sz w:val="24"/>
          <w:szCs w:val="24"/>
        </w:rPr>
      </w:pPr>
      <w:r w:rsidRPr="005B60EB">
        <w:rPr>
          <w:rStyle w:val="element-citation"/>
          <w:rFonts w:ascii="Book Antiqua" w:hAnsi="Book Antiqua"/>
          <w:sz w:val="24"/>
          <w:szCs w:val="24"/>
        </w:rPr>
        <w:t>Recently great interest has emerged in reciprocal si</w:t>
      </w:r>
      <w:r w:rsidR="000D4855" w:rsidRPr="005B60EB">
        <w:rPr>
          <w:rStyle w:val="element-citation"/>
          <w:rFonts w:ascii="Book Antiqua" w:hAnsi="Book Antiqua"/>
          <w:sz w:val="24"/>
          <w:szCs w:val="24"/>
        </w:rPr>
        <w:t>gnalling between</w:t>
      </w:r>
      <w:r w:rsidR="00395252" w:rsidRPr="005B60EB">
        <w:rPr>
          <w:rStyle w:val="element-citation"/>
          <w:rFonts w:ascii="Book Antiqua" w:hAnsi="Book Antiqua"/>
          <w:sz w:val="24"/>
          <w:szCs w:val="24"/>
        </w:rPr>
        <w:t xml:space="preserve"> tumour resident</w:t>
      </w:r>
      <w:r w:rsidRPr="005B60EB">
        <w:rPr>
          <w:rStyle w:val="element-citation"/>
          <w:rFonts w:ascii="Book Antiqua" w:hAnsi="Book Antiqua"/>
          <w:sz w:val="24"/>
          <w:szCs w:val="24"/>
        </w:rPr>
        <w:t xml:space="preserve"> adipocytes and cancer cells. </w:t>
      </w:r>
      <w:r w:rsidR="00160BBF" w:rsidRPr="005B60EB">
        <w:rPr>
          <w:rFonts w:ascii="Book Antiqua" w:hAnsi="Book Antiqua" w:cs="Times New Roman"/>
          <w:sz w:val="24"/>
          <w:szCs w:val="24"/>
        </w:rPr>
        <w:t>CRC progresses through sequential stages involving multiple layers of the colonic wall. TNM staging system is currently used for classifying CRC in 4 stages according to local invasion depth (T stage), lymph node involvement (N stage)</w:t>
      </w:r>
      <w:r w:rsidR="00160BBF" w:rsidRPr="005B60EB">
        <w:rPr>
          <w:rFonts w:ascii="Book Antiqua" w:hAnsi="Book Antiqua" w:cs="Times New Roman"/>
          <w:sz w:val="24"/>
          <w:szCs w:val="24"/>
          <w:shd w:val="clear" w:color="auto" w:fill="FFFFFF"/>
        </w:rPr>
        <w:t xml:space="preserve"> and presence or absence of distant metastasis (M stage), providing indication for </w:t>
      </w:r>
      <w:r w:rsidR="00160BBF" w:rsidRPr="005B60EB">
        <w:rPr>
          <w:rFonts w:ascii="Book Antiqua" w:hAnsi="Book Antiqua" w:cs="Times New Roman"/>
          <w:sz w:val="24"/>
          <w:szCs w:val="24"/>
        </w:rPr>
        <w:t xml:space="preserve">prognosis and therapeutic strategies. </w:t>
      </w:r>
      <w:r w:rsidRPr="005B60EB">
        <w:rPr>
          <w:rFonts w:ascii="Book Antiqua" w:hAnsi="Book Antiqua" w:cs="Times New Roman"/>
          <w:sz w:val="24"/>
          <w:szCs w:val="24"/>
        </w:rPr>
        <w:t>With cancer progression activation of complex signalling networks modify both cancer cells and stromal cells</w:t>
      </w:r>
      <w:r w:rsidR="005A7F2B" w:rsidRPr="005B60EB">
        <w:rPr>
          <w:rFonts w:ascii="Book Antiqua" w:hAnsi="Book Antiqua" w:cs="Times New Roman"/>
          <w:sz w:val="24"/>
          <w:szCs w:val="24"/>
          <w:vertAlign w:val="superscript"/>
        </w:rPr>
        <w:t>[28</w:t>
      </w:r>
      <w:r w:rsidRPr="005B60EB">
        <w:rPr>
          <w:rFonts w:ascii="Book Antiqua" w:hAnsi="Book Antiqua" w:cs="Times New Roman"/>
          <w:sz w:val="24"/>
          <w:szCs w:val="24"/>
          <w:vertAlign w:val="superscript"/>
        </w:rPr>
        <w:t>]</w:t>
      </w:r>
      <w:r w:rsidRPr="005B60EB">
        <w:rPr>
          <w:rFonts w:ascii="Book Antiqua" w:hAnsi="Book Antiqua" w:cs="Times New Roman"/>
          <w:sz w:val="24"/>
          <w:szCs w:val="24"/>
        </w:rPr>
        <w:t>. Cancer cells and activated stromal cells communicate by autocrine/paracrine pathways contributing to dynamic modulation of TME through persistent recruitment of inflammatory and stromal cells in the TME. As a result, TME becomes increasingly populated with infiltrating innate immune cells (macrophages, neutrophils), adaptive immune cells (T and B lymphocytes) pericytes and stem cells contributing to cancer cell proliferation and invasion</w:t>
      </w:r>
      <w:r w:rsidR="00F4455C" w:rsidRPr="005B60EB">
        <w:rPr>
          <w:rFonts w:ascii="Book Antiqua" w:hAnsi="Book Antiqua" w:cs="Times New Roman"/>
          <w:sz w:val="24"/>
          <w:szCs w:val="24"/>
        </w:rPr>
        <w:t xml:space="preserve"> </w:t>
      </w:r>
      <w:r w:rsidR="006618BA" w:rsidRPr="005B60EB">
        <w:rPr>
          <w:rFonts w:ascii="Book Antiqua" w:hAnsi="Book Antiqua" w:cs="Times New Roman"/>
          <w:sz w:val="24"/>
          <w:szCs w:val="24"/>
        </w:rPr>
        <w:t>(Figure 2</w:t>
      </w:r>
      <w:r w:rsidRPr="005B60EB">
        <w:rPr>
          <w:rFonts w:ascii="Book Antiqua" w:hAnsi="Book Antiqua" w:cs="Times New Roman"/>
          <w:sz w:val="24"/>
          <w:szCs w:val="24"/>
        </w:rPr>
        <w:t>).</w:t>
      </w:r>
      <w:r w:rsidR="000D37AD" w:rsidRPr="005B60EB">
        <w:rPr>
          <w:rFonts w:ascii="Book Antiqua" w:hAnsi="Book Antiqua" w:cs="Times New Roman"/>
          <w:sz w:val="24"/>
          <w:szCs w:val="24"/>
        </w:rPr>
        <w:t xml:space="preserve"> </w:t>
      </w:r>
    </w:p>
    <w:p w14:paraId="05CC9487" w14:textId="188559F8" w:rsidR="001E363E" w:rsidRPr="005B60EB" w:rsidRDefault="00A450C2" w:rsidP="004C11D1">
      <w:pPr>
        <w:snapToGrid w:val="0"/>
        <w:spacing w:after="0" w:line="360" w:lineRule="auto"/>
        <w:ind w:firstLineChars="100" w:firstLine="240"/>
        <w:jc w:val="both"/>
        <w:rPr>
          <w:rStyle w:val="mixed-citation"/>
          <w:rFonts w:ascii="Book Antiqua" w:hAnsi="Book Antiqua"/>
          <w:sz w:val="24"/>
          <w:szCs w:val="24"/>
        </w:rPr>
      </w:pPr>
      <w:r w:rsidRPr="005B60EB">
        <w:rPr>
          <w:rFonts w:ascii="Book Antiqua" w:hAnsi="Book Antiqua"/>
          <w:sz w:val="24"/>
          <w:szCs w:val="24"/>
        </w:rPr>
        <w:t>Adipocytes located in close proximity to tumour invasive front are reprogrammed by cancer cells into activated fibroblast-like cells. Tumour resident adipocytes exhibit morphological and functional modifications, known as adipocyte dedifferentiation, consisting in size reduction, due to enhanced lipolytic activity, decreased adipocyte-differentiation markers (adiponectin, resistin, fatty acid binding protein-4,</w:t>
      </w:r>
      <w:r w:rsidR="005B60EB">
        <w:rPr>
          <w:rFonts w:ascii="Book Antiqua" w:hAnsi="Book Antiqua"/>
          <w:sz w:val="24"/>
          <w:szCs w:val="24"/>
        </w:rPr>
        <w:t xml:space="preserve"> </w:t>
      </w:r>
      <w:r w:rsidRPr="005B60EB">
        <w:rPr>
          <w:rFonts w:ascii="Book Antiqua" w:hAnsi="Book Antiqua"/>
          <w:sz w:val="24"/>
          <w:szCs w:val="24"/>
        </w:rPr>
        <w:t>adipocyte protein 2), and increased secretion of inflammatory factors (IL-6, IL-8, IL-1 β, TNF-α), growth factors (insulin-like growth factor 1, IGF1 binding proteins), angiogenic factors (VEGF) and</w:t>
      </w:r>
      <w:r w:rsidRPr="005B60EB">
        <w:rPr>
          <w:rFonts w:ascii="Book Antiqua" w:hAnsi="Book Antiqua"/>
          <w:sz w:val="24"/>
          <w:szCs w:val="24"/>
          <w:shd w:val="clear" w:color="auto" w:fill="FFFFFF"/>
        </w:rPr>
        <w:t xml:space="preserve"> MCP-1 (CCL2)</w:t>
      </w:r>
      <w:r w:rsidR="005A7F2B" w:rsidRPr="005B60EB">
        <w:rPr>
          <w:rFonts w:ascii="Book Antiqua" w:hAnsi="Book Antiqua"/>
          <w:sz w:val="24"/>
          <w:szCs w:val="24"/>
          <w:shd w:val="clear" w:color="auto" w:fill="FFFFFF"/>
          <w:vertAlign w:val="superscript"/>
        </w:rPr>
        <w:t>[15</w:t>
      </w:r>
      <w:r w:rsidRPr="005B60EB">
        <w:rPr>
          <w:rFonts w:ascii="Book Antiqua" w:hAnsi="Book Antiqua"/>
          <w:sz w:val="24"/>
          <w:szCs w:val="24"/>
          <w:shd w:val="clear" w:color="auto" w:fill="FFFFFF"/>
          <w:vertAlign w:val="superscript"/>
        </w:rPr>
        <w:t>]</w:t>
      </w:r>
      <w:r w:rsidRPr="005B60EB">
        <w:rPr>
          <w:rFonts w:ascii="Book Antiqua" w:hAnsi="Book Antiqua"/>
          <w:sz w:val="24"/>
          <w:szCs w:val="24"/>
          <w:shd w:val="clear" w:color="auto" w:fill="FFFFFF"/>
        </w:rPr>
        <w:t xml:space="preserve">. </w:t>
      </w:r>
      <w:r w:rsidRPr="005B60EB">
        <w:rPr>
          <w:rStyle w:val="element-citation"/>
          <w:rFonts w:ascii="Book Antiqua" w:hAnsi="Book Antiqua"/>
          <w:i/>
          <w:sz w:val="24"/>
          <w:szCs w:val="24"/>
        </w:rPr>
        <w:t>In vitro</w:t>
      </w:r>
      <w:r w:rsidRPr="005B60EB">
        <w:rPr>
          <w:rStyle w:val="element-citation"/>
          <w:rFonts w:ascii="Book Antiqua" w:hAnsi="Book Antiqua"/>
          <w:sz w:val="24"/>
          <w:szCs w:val="24"/>
        </w:rPr>
        <w:t xml:space="preserve"> studies</w:t>
      </w:r>
      <w:r w:rsidR="000574C7" w:rsidRPr="005B60EB">
        <w:rPr>
          <w:rStyle w:val="element-citation"/>
          <w:rFonts w:ascii="Book Antiqua" w:hAnsi="Book Antiqua"/>
          <w:sz w:val="24"/>
          <w:szCs w:val="24"/>
        </w:rPr>
        <w:t>, in breast and prostate cancer,</w:t>
      </w:r>
      <w:r w:rsidRPr="005B60EB">
        <w:rPr>
          <w:rStyle w:val="element-citation"/>
          <w:rFonts w:ascii="Book Antiqua" w:hAnsi="Book Antiqua"/>
          <w:sz w:val="24"/>
          <w:szCs w:val="24"/>
        </w:rPr>
        <w:t xml:space="preserve"> have demonstrated that tumour resident adipocyte secreted factors activate signalling pathways involved in cancer cell survival, </w:t>
      </w:r>
      <w:r w:rsidRPr="005B60EB">
        <w:rPr>
          <w:rFonts w:ascii="Book Antiqua" w:hAnsi="Book Antiqua"/>
          <w:sz w:val="24"/>
          <w:szCs w:val="24"/>
        </w:rPr>
        <w:t>proliferation, invasion, epithelial to mesenchimal transition (EMT), angiogenesis and</w:t>
      </w:r>
      <w:r w:rsidR="005B60EB">
        <w:rPr>
          <w:rFonts w:ascii="Book Antiqua" w:hAnsi="Book Antiqua"/>
          <w:sz w:val="24"/>
          <w:szCs w:val="24"/>
        </w:rPr>
        <w:t xml:space="preserve"> </w:t>
      </w:r>
      <w:r w:rsidRPr="005B60EB">
        <w:rPr>
          <w:rFonts w:ascii="Book Antiqua" w:hAnsi="Book Antiqua"/>
          <w:sz w:val="24"/>
          <w:szCs w:val="24"/>
        </w:rPr>
        <w:t>extracellular matrix remodelling, promoting cancer initiation and metastasis</w:t>
      </w:r>
      <w:r w:rsidR="005A7F2B" w:rsidRPr="005B60EB">
        <w:rPr>
          <w:rFonts w:ascii="Book Antiqua" w:hAnsi="Book Antiqua"/>
          <w:sz w:val="24"/>
          <w:szCs w:val="24"/>
          <w:vertAlign w:val="superscript"/>
        </w:rPr>
        <w:t>[15,22</w:t>
      </w:r>
      <w:r w:rsidRPr="005B60EB">
        <w:rPr>
          <w:rFonts w:ascii="Book Antiqua" w:hAnsi="Book Antiqua"/>
          <w:sz w:val="24"/>
          <w:szCs w:val="24"/>
          <w:vertAlign w:val="superscript"/>
        </w:rPr>
        <w:t>]</w:t>
      </w:r>
      <w:r w:rsidRPr="005B60EB">
        <w:rPr>
          <w:rFonts w:ascii="Book Antiqua" w:hAnsi="Book Antiqua"/>
          <w:sz w:val="24"/>
          <w:szCs w:val="24"/>
        </w:rPr>
        <w:t>.</w:t>
      </w:r>
      <w:r w:rsidRPr="005B60EB">
        <w:rPr>
          <w:rFonts w:ascii="Book Antiqua" w:hAnsi="Book Antiqua" w:cs="Times New Roman"/>
          <w:sz w:val="24"/>
          <w:szCs w:val="24"/>
        </w:rPr>
        <w:t xml:space="preserve"> </w:t>
      </w:r>
      <w:r w:rsidR="000D37AD" w:rsidRPr="005B60EB">
        <w:rPr>
          <w:rFonts w:ascii="Book Antiqua" w:hAnsi="Book Antiqua" w:cs="Times New Roman"/>
          <w:sz w:val="24"/>
          <w:szCs w:val="24"/>
        </w:rPr>
        <w:t>Active r</w:t>
      </w:r>
      <w:r w:rsidR="00196986" w:rsidRPr="005B60EB">
        <w:rPr>
          <w:rFonts w:ascii="Book Antiqua" w:hAnsi="Book Antiqua" w:cs="Times New Roman"/>
          <w:sz w:val="24"/>
          <w:szCs w:val="24"/>
        </w:rPr>
        <w:t xml:space="preserve">ecruitment of </w:t>
      </w:r>
      <w:r w:rsidR="00196986" w:rsidRPr="005B60EB">
        <w:rPr>
          <w:rFonts w:ascii="Book Antiqua" w:hAnsi="Book Antiqua" w:cs="Times New Roman"/>
          <w:sz w:val="24"/>
          <w:szCs w:val="24"/>
        </w:rPr>
        <w:lastRenderedPageBreak/>
        <w:t>adipocytes</w:t>
      </w:r>
      <w:r w:rsidRPr="005B60EB">
        <w:rPr>
          <w:rFonts w:ascii="Book Antiqua" w:hAnsi="Book Antiqua" w:cs="Times New Roman"/>
          <w:sz w:val="24"/>
          <w:szCs w:val="24"/>
        </w:rPr>
        <w:t xml:space="preserve"> to TME</w:t>
      </w:r>
      <w:r w:rsidR="00196986" w:rsidRPr="005B60EB">
        <w:rPr>
          <w:rFonts w:ascii="Book Antiqua" w:hAnsi="Book Antiqua" w:cs="Times New Roman"/>
          <w:sz w:val="24"/>
          <w:szCs w:val="24"/>
        </w:rPr>
        <w:t xml:space="preserve"> has not been reported, although</w:t>
      </w:r>
      <w:r w:rsidR="00196986" w:rsidRPr="005B60EB">
        <w:rPr>
          <w:rFonts w:ascii="Book Antiqua" w:hAnsi="Book Antiqua"/>
          <w:sz w:val="24"/>
          <w:szCs w:val="24"/>
        </w:rPr>
        <w:t xml:space="preserve"> it has been reported that bone marrow derived mesenchymal stem cells (progenitors of adipocytes) may be recruited to specific sites of neoplasia inducing metastatic properties</w:t>
      </w:r>
      <w:r w:rsidR="006A4FFF" w:rsidRPr="005B60EB">
        <w:rPr>
          <w:rFonts w:ascii="Book Antiqua" w:hAnsi="Book Antiqua"/>
          <w:sz w:val="24"/>
          <w:szCs w:val="24"/>
          <w:vertAlign w:val="superscript"/>
        </w:rPr>
        <w:t>[29</w:t>
      </w:r>
      <w:r w:rsidR="00196986" w:rsidRPr="005B60EB">
        <w:rPr>
          <w:rFonts w:ascii="Book Antiqua" w:hAnsi="Book Antiqua"/>
          <w:sz w:val="24"/>
          <w:szCs w:val="24"/>
          <w:vertAlign w:val="superscript"/>
        </w:rPr>
        <w:t>]</w:t>
      </w:r>
      <w:r w:rsidR="006618BA" w:rsidRPr="005B60EB">
        <w:rPr>
          <w:rFonts w:ascii="Book Antiqua" w:hAnsi="Book Antiqua"/>
          <w:sz w:val="24"/>
          <w:szCs w:val="24"/>
        </w:rPr>
        <w:t xml:space="preserve">. </w:t>
      </w:r>
      <w:r w:rsidR="001E363E" w:rsidRPr="005B60EB">
        <w:rPr>
          <w:rFonts w:ascii="Book Antiqua" w:hAnsi="Book Antiqua"/>
          <w:sz w:val="24"/>
          <w:szCs w:val="24"/>
        </w:rPr>
        <w:t>An open question is whether adipose tissue promotes cancer progression in subsets of molecular phenotypes or whether local tissue adipocytes are</w:t>
      </w:r>
      <w:r w:rsidR="001E363E" w:rsidRPr="005B60EB">
        <w:rPr>
          <w:rFonts w:ascii="Book Antiqua" w:hAnsi="Book Antiqua" w:cs="Times New Roman"/>
          <w:sz w:val="24"/>
          <w:szCs w:val="24"/>
        </w:rPr>
        <w:t xml:space="preserve"> involved in inactivation of tumour suppressor genes and/or activation of oncogenes (Figure 3).</w:t>
      </w:r>
      <w:r w:rsidR="001E363E" w:rsidRPr="005B60EB">
        <w:rPr>
          <w:rStyle w:val="mixed-citation"/>
          <w:rFonts w:ascii="Book Antiqua" w:hAnsi="Book Antiqua"/>
          <w:sz w:val="24"/>
          <w:szCs w:val="24"/>
        </w:rPr>
        <w:t xml:space="preserve"> </w:t>
      </w:r>
    </w:p>
    <w:p w14:paraId="146AA423" w14:textId="77777777" w:rsidR="001E363E" w:rsidRPr="005B60EB" w:rsidRDefault="00A450C2" w:rsidP="004C11D1">
      <w:pPr>
        <w:snapToGrid w:val="0"/>
        <w:spacing w:after="0" w:line="360" w:lineRule="auto"/>
        <w:ind w:firstLineChars="100" w:firstLine="240"/>
        <w:jc w:val="both"/>
        <w:rPr>
          <w:rStyle w:val="mixed-citation"/>
          <w:rFonts w:ascii="Book Antiqua" w:hAnsi="Book Antiqua"/>
          <w:sz w:val="24"/>
          <w:szCs w:val="24"/>
        </w:rPr>
      </w:pPr>
      <w:r w:rsidRPr="005B60EB">
        <w:rPr>
          <w:rStyle w:val="mixed-citation"/>
          <w:rFonts w:ascii="Book Antiqua" w:hAnsi="Book Antiqua"/>
          <w:sz w:val="24"/>
          <w:szCs w:val="24"/>
        </w:rPr>
        <w:t>Adipocytes serve as a fuel rich source for increasing energy demand of rapidly proliferating tumour cells</w:t>
      </w:r>
      <w:r w:rsidRPr="005B60EB">
        <w:rPr>
          <w:rFonts w:ascii="Book Antiqua" w:hAnsi="Book Antiqua"/>
          <w:sz w:val="24"/>
          <w:szCs w:val="24"/>
        </w:rPr>
        <w:t>.</w:t>
      </w:r>
      <w:r w:rsidRPr="005B60EB">
        <w:rPr>
          <w:rFonts w:ascii="Book Antiqua" w:hAnsi="Book Antiqua"/>
          <w:sz w:val="24"/>
          <w:szCs w:val="24"/>
          <w:shd w:val="clear" w:color="auto" w:fill="FFFFFF"/>
        </w:rPr>
        <w:t xml:space="preserve"> </w:t>
      </w:r>
      <w:r w:rsidR="00C0594A" w:rsidRPr="005B60EB">
        <w:rPr>
          <w:rStyle w:val="mixed-citation"/>
          <w:rFonts w:ascii="Book Antiqua" w:hAnsi="Book Antiqua"/>
          <w:sz w:val="24"/>
          <w:szCs w:val="24"/>
        </w:rPr>
        <w:t>Advanced stages of gastrointestinal malignancies often present with cancer-associated-cachexia (CAC) as a result of li</w:t>
      </w:r>
      <w:r w:rsidR="00164250" w:rsidRPr="005B60EB">
        <w:rPr>
          <w:rStyle w:val="mixed-citation"/>
          <w:rFonts w:ascii="Book Antiqua" w:hAnsi="Book Antiqua"/>
          <w:sz w:val="24"/>
          <w:szCs w:val="24"/>
        </w:rPr>
        <w:t>polysis induced by cancer cells</w:t>
      </w:r>
      <w:r w:rsidR="00C0594A" w:rsidRPr="005B60EB">
        <w:rPr>
          <w:rFonts w:ascii="Book Antiqua" w:hAnsi="Book Antiqua"/>
          <w:sz w:val="24"/>
          <w:szCs w:val="24"/>
        </w:rPr>
        <w:t>.</w:t>
      </w:r>
      <w:r w:rsidRPr="005B60EB">
        <w:rPr>
          <w:rStyle w:val="mixed-citation"/>
          <w:rFonts w:ascii="Book Antiqua" w:hAnsi="Book Antiqua"/>
          <w:sz w:val="24"/>
          <w:szCs w:val="24"/>
        </w:rPr>
        <w:t xml:space="preserve"> </w:t>
      </w:r>
      <w:r w:rsidR="00C0594A" w:rsidRPr="005B60EB">
        <w:rPr>
          <w:rFonts w:ascii="Book Antiqua" w:hAnsi="Book Antiqua"/>
          <w:sz w:val="24"/>
          <w:szCs w:val="24"/>
        </w:rPr>
        <w:t>Studies have described increased lipid droplets in colon adenocarcinoma and it has been implicated in PGE2 synthesis. Inhibition of lipid droplet formation by fatty acid synthase inhibitors reduces cancer cell proliferation in vitro, suggesting a role of lipid droplets in colon adenocarcinoma</w:t>
      </w:r>
      <w:r w:rsidR="006A4FFF" w:rsidRPr="005B60EB">
        <w:rPr>
          <w:rFonts w:ascii="Book Antiqua" w:hAnsi="Book Antiqua"/>
          <w:sz w:val="24"/>
          <w:szCs w:val="24"/>
          <w:vertAlign w:val="superscript"/>
        </w:rPr>
        <w:t>[30</w:t>
      </w:r>
      <w:r w:rsidR="00C0594A" w:rsidRPr="005B60EB">
        <w:rPr>
          <w:rFonts w:ascii="Book Antiqua" w:hAnsi="Book Antiqua"/>
          <w:sz w:val="24"/>
          <w:szCs w:val="24"/>
          <w:vertAlign w:val="superscript"/>
        </w:rPr>
        <w:t>]</w:t>
      </w:r>
      <w:r w:rsidR="00C0594A" w:rsidRPr="005B60EB">
        <w:rPr>
          <w:rFonts w:ascii="Book Antiqua" w:hAnsi="Book Antiqua"/>
          <w:sz w:val="24"/>
          <w:szCs w:val="24"/>
        </w:rPr>
        <w:t>.</w:t>
      </w:r>
      <w:r w:rsidR="001E363E" w:rsidRPr="005B60EB">
        <w:rPr>
          <w:rFonts w:ascii="Book Antiqua" w:hAnsi="Book Antiqua"/>
          <w:sz w:val="24"/>
          <w:szCs w:val="24"/>
        </w:rPr>
        <w:t xml:space="preserve"> </w:t>
      </w:r>
    </w:p>
    <w:p w14:paraId="5A2782D1" w14:textId="77777777" w:rsidR="00A97609" w:rsidRPr="005B60EB" w:rsidRDefault="00A85F5F" w:rsidP="004C11D1">
      <w:pPr>
        <w:snapToGrid w:val="0"/>
        <w:spacing w:after="0" w:line="360" w:lineRule="auto"/>
        <w:ind w:firstLineChars="100" w:firstLine="240"/>
        <w:jc w:val="both"/>
        <w:rPr>
          <w:rStyle w:val="element-citation"/>
          <w:rFonts w:ascii="Book Antiqua" w:hAnsi="Book Antiqua" w:cs="Times New Roman"/>
          <w:sz w:val="24"/>
          <w:szCs w:val="24"/>
        </w:rPr>
      </w:pPr>
      <w:r w:rsidRPr="005B60EB">
        <w:rPr>
          <w:rFonts w:ascii="Book Antiqua" w:hAnsi="Book Antiqua" w:cs="Times New Roman"/>
          <w:sz w:val="24"/>
          <w:szCs w:val="24"/>
        </w:rPr>
        <w:t>M</w:t>
      </w:r>
      <w:r w:rsidR="00D651F1" w:rsidRPr="005B60EB">
        <w:rPr>
          <w:rFonts w:ascii="Book Antiqua" w:hAnsi="Book Antiqua" w:cs="Times New Roman"/>
          <w:sz w:val="24"/>
          <w:szCs w:val="24"/>
        </w:rPr>
        <w:t>etabolic and transcriptomic expression profile and</w:t>
      </w:r>
      <w:r w:rsidR="00A97609" w:rsidRPr="005B60EB">
        <w:rPr>
          <w:rFonts w:ascii="Book Antiqua" w:hAnsi="Book Antiqua" w:cs="Times New Roman"/>
          <w:sz w:val="24"/>
          <w:szCs w:val="24"/>
        </w:rPr>
        <w:t xml:space="preserve"> direct paracrine effects of tumour resident adipocytes in colon cancer</w:t>
      </w:r>
      <w:r w:rsidR="00C0594A" w:rsidRPr="005B60EB">
        <w:rPr>
          <w:rFonts w:ascii="Book Antiqua" w:hAnsi="Book Antiqua" w:cs="Times New Roman"/>
          <w:sz w:val="24"/>
          <w:szCs w:val="24"/>
        </w:rPr>
        <w:t xml:space="preserve"> have not been evaluated</w:t>
      </w:r>
      <w:r w:rsidR="00A97609" w:rsidRPr="005B60EB">
        <w:rPr>
          <w:rFonts w:ascii="Book Antiqua" w:hAnsi="Book Antiqua" w:cs="Times New Roman"/>
          <w:sz w:val="24"/>
          <w:szCs w:val="24"/>
        </w:rPr>
        <w:t>. We have</w:t>
      </w:r>
      <w:r w:rsidR="00C0594A" w:rsidRPr="005B60EB">
        <w:rPr>
          <w:rFonts w:ascii="Book Antiqua" w:hAnsi="Book Antiqua" w:cs="Times New Roman"/>
          <w:sz w:val="24"/>
          <w:szCs w:val="24"/>
        </w:rPr>
        <w:t xml:space="preserve"> preliminary data (unpublished) </w:t>
      </w:r>
      <w:r w:rsidR="00A97609" w:rsidRPr="005B60EB">
        <w:rPr>
          <w:rFonts w:ascii="Book Antiqua" w:hAnsi="Book Antiqua" w:cs="Times New Roman"/>
          <w:sz w:val="24"/>
          <w:szCs w:val="24"/>
        </w:rPr>
        <w:t xml:space="preserve">indicating increased expression of pro-inflammatory/immune/angiogenic factors in colon cancer resident adipocytes, </w:t>
      </w:r>
      <w:r w:rsidR="00A97609" w:rsidRPr="005B60EB">
        <w:rPr>
          <w:rStyle w:val="element-citation"/>
          <w:rFonts w:ascii="Book Antiqua" w:hAnsi="Book Antiqua" w:cs="Times New Roman"/>
          <w:sz w:val="24"/>
          <w:szCs w:val="24"/>
        </w:rPr>
        <w:t xml:space="preserve">isolated from paraffin embedded sections using laser micro dissection system, </w:t>
      </w:r>
      <w:r w:rsidR="00A97609" w:rsidRPr="005B60EB">
        <w:rPr>
          <w:rFonts w:ascii="Book Antiqua" w:hAnsi="Book Antiqua" w:cs="Times New Roman"/>
          <w:sz w:val="24"/>
          <w:szCs w:val="24"/>
        </w:rPr>
        <w:t>compared to adipocytes isolated from the distal</w:t>
      </w:r>
      <w:r w:rsidR="00387B01" w:rsidRPr="005B60EB">
        <w:rPr>
          <w:rFonts w:ascii="Book Antiqua" w:hAnsi="Book Antiqua" w:cs="Times New Roman"/>
          <w:sz w:val="24"/>
          <w:szCs w:val="24"/>
        </w:rPr>
        <w:t xml:space="preserve"> non neoplastic mucosa</w:t>
      </w:r>
      <w:r w:rsidR="00A97609" w:rsidRPr="005B60EB">
        <w:rPr>
          <w:rFonts w:ascii="Book Antiqua" w:hAnsi="Book Antiqua" w:cs="Times New Roman"/>
          <w:sz w:val="24"/>
          <w:szCs w:val="24"/>
        </w:rPr>
        <w:t>.</w:t>
      </w:r>
    </w:p>
    <w:p w14:paraId="38D27D4B" w14:textId="77777777" w:rsidR="00412901" w:rsidRPr="005B60EB" w:rsidRDefault="00682805" w:rsidP="004C11D1">
      <w:pPr>
        <w:snapToGrid w:val="0"/>
        <w:spacing w:after="0" w:line="360" w:lineRule="auto"/>
        <w:ind w:firstLineChars="100" w:firstLine="240"/>
        <w:jc w:val="both"/>
        <w:rPr>
          <w:rFonts w:ascii="Book Antiqua" w:hAnsi="Book Antiqua" w:cs="Times New Roman"/>
          <w:b/>
          <w:sz w:val="24"/>
          <w:szCs w:val="24"/>
        </w:rPr>
      </w:pPr>
      <w:r w:rsidRPr="005B60EB">
        <w:rPr>
          <w:rFonts w:ascii="Book Antiqua" w:hAnsi="Book Antiqua" w:cs="Times New Roman"/>
          <w:sz w:val="24"/>
          <w:szCs w:val="24"/>
        </w:rPr>
        <w:t xml:space="preserve">TME signalling </w:t>
      </w:r>
      <w:r w:rsidR="00313FEF" w:rsidRPr="005B60EB">
        <w:rPr>
          <w:rFonts w:ascii="Book Antiqua" w:hAnsi="Book Antiqua" w:cs="Times New Roman"/>
          <w:sz w:val="24"/>
          <w:szCs w:val="24"/>
        </w:rPr>
        <w:t>pathways have</w:t>
      </w:r>
      <w:r w:rsidR="00C757B2" w:rsidRPr="005B60EB">
        <w:rPr>
          <w:rFonts w:ascii="Book Antiqua" w:hAnsi="Book Antiqua" w:cs="Times New Roman"/>
          <w:sz w:val="24"/>
          <w:szCs w:val="24"/>
        </w:rPr>
        <w:t xml:space="preserve"> </w:t>
      </w:r>
      <w:r w:rsidRPr="005B60EB">
        <w:rPr>
          <w:rFonts w:ascii="Book Antiqua" w:hAnsi="Book Antiqua" w:cs="Times New Roman"/>
          <w:sz w:val="24"/>
          <w:szCs w:val="24"/>
        </w:rPr>
        <w:t>recently been implicated in</w:t>
      </w:r>
      <w:r w:rsidR="00CA4C02" w:rsidRPr="005B60EB">
        <w:rPr>
          <w:rFonts w:ascii="Book Antiqua" w:hAnsi="Book Antiqua" w:cs="Times New Roman"/>
          <w:sz w:val="24"/>
          <w:szCs w:val="24"/>
        </w:rPr>
        <w:t xml:space="preserve"> inducing chemoresistance</w:t>
      </w:r>
      <w:r w:rsidRPr="005B60EB">
        <w:rPr>
          <w:rFonts w:ascii="Book Antiqua" w:hAnsi="Book Antiqua" w:cs="Times New Roman"/>
          <w:sz w:val="24"/>
          <w:szCs w:val="24"/>
        </w:rPr>
        <w:t xml:space="preserve"> in breast and prostate cancer</w:t>
      </w:r>
      <w:r w:rsidR="006A4FFF" w:rsidRPr="005B60EB">
        <w:rPr>
          <w:rFonts w:ascii="Book Antiqua" w:hAnsi="Book Antiqua" w:cs="Times New Roman"/>
          <w:sz w:val="24"/>
          <w:szCs w:val="24"/>
          <w:vertAlign w:val="superscript"/>
        </w:rPr>
        <w:t>[31</w:t>
      </w:r>
      <w:r w:rsidRPr="005B60EB">
        <w:rPr>
          <w:rFonts w:ascii="Book Antiqua" w:hAnsi="Book Antiqua" w:cs="Times New Roman"/>
          <w:sz w:val="24"/>
          <w:szCs w:val="24"/>
          <w:vertAlign w:val="superscript"/>
        </w:rPr>
        <w:t>]</w:t>
      </w:r>
      <w:r w:rsidR="00954CAD" w:rsidRPr="005B60EB">
        <w:rPr>
          <w:rFonts w:ascii="Book Antiqua" w:hAnsi="Book Antiqua" w:cs="Times New Roman"/>
          <w:sz w:val="24"/>
          <w:szCs w:val="24"/>
        </w:rPr>
        <w:t>.</w:t>
      </w:r>
      <w:r w:rsidRPr="005B60EB">
        <w:rPr>
          <w:rFonts w:ascii="Book Antiqua" w:hAnsi="Book Antiqua" w:cs="Times New Roman"/>
          <w:sz w:val="24"/>
          <w:szCs w:val="24"/>
        </w:rPr>
        <w:t xml:space="preserve"> There is also evidence, in colon cancer cell lines, </w:t>
      </w:r>
      <w:r w:rsidRPr="005B60EB">
        <w:rPr>
          <w:rFonts w:ascii="Book Antiqua" w:hAnsi="Book Antiqua"/>
          <w:sz w:val="24"/>
          <w:szCs w:val="24"/>
        </w:rPr>
        <w:t>that leptin inhibits cytotoxic effects of 5-fluorouracil</w:t>
      </w:r>
      <w:r w:rsidR="006A4FFF" w:rsidRPr="005B60EB">
        <w:rPr>
          <w:rFonts w:ascii="Book Antiqua" w:hAnsi="Book Antiqua"/>
          <w:sz w:val="24"/>
          <w:szCs w:val="24"/>
          <w:vertAlign w:val="superscript"/>
        </w:rPr>
        <w:t>[32</w:t>
      </w:r>
      <w:r w:rsidRPr="005B60EB">
        <w:rPr>
          <w:rFonts w:ascii="Book Antiqua" w:hAnsi="Book Antiqua"/>
          <w:sz w:val="24"/>
          <w:szCs w:val="24"/>
          <w:vertAlign w:val="superscript"/>
        </w:rPr>
        <w:t>]</w:t>
      </w:r>
      <w:r w:rsidRPr="005B60EB">
        <w:rPr>
          <w:rFonts w:ascii="Book Antiqua" w:hAnsi="Book Antiqua"/>
          <w:sz w:val="24"/>
          <w:szCs w:val="24"/>
        </w:rPr>
        <w:t>.</w:t>
      </w:r>
    </w:p>
    <w:p w14:paraId="7E1D7943" w14:textId="77777777" w:rsidR="004C11D1" w:rsidRPr="005B60EB" w:rsidRDefault="004C11D1" w:rsidP="005176CA">
      <w:pPr>
        <w:snapToGrid w:val="0"/>
        <w:spacing w:after="0" w:line="360" w:lineRule="auto"/>
        <w:jc w:val="both"/>
        <w:rPr>
          <w:rFonts w:ascii="Book Antiqua" w:hAnsi="Book Antiqua"/>
          <w:b/>
          <w:i/>
          <w:sz w:val="24"/>
          <w:szCs w:val="24"/>
          <w:lang w:eastAsia="zh-CN"/>
        </w:rPr>
      </w:pPr>
    </w:p>
    <w:p w14:paraId="4BC2096F" w14:textId="77777777" w:rsidR="00283FF1" w:rsidRPr="005B60EB" w:rsidRDefault="007C0030" w:rsidP="005176CA">
      <w:pPr>
        <w:snapToGrid w:val="0"/>
        <w:spacing w:after="0" w:line="360" w:lineRule="auto"/>
        <w:jc w:val="both"/>
        <w:rPr>
          <w:rFonts w:ascii="Book Antiqua" w:hAnsi="Book Antiqua" w:cs="Times New Roman"/>
          <w:b/>
          <w:sz w:val="24"/>
          <w:szCs w:val="24"/>
        </w:rPr>
      </w:pPr>
      <w:r w:rsidRPr="005B60EB">
        <w:rPr>
          <w:rFonts w:ascii="Book Antiqua" w:hAnsi="Book Antiqua"/>
          <w:b/>
          <w:i/>
          <w:sz w:val="24"/>
          <w:szCs w:val="24"/>
        </w:rPr>
        <w:t>Novel strategies in studying TME</w:t>
      </w:r>
    </w:p>
    <w:p w14:paraId="6DF0B82B" w14:textId="77777777" w:rsidR="0008588D" w:rsidRPr="005B60EB" w:rsidRDefault="00DE054F" w:rsidP="005176CA">
      <w:pPr>
        <w:snapToGrid w:val="0"/>
        <w:spacing w:after="0" w:line="360" w:lineRule="auto"/>
        <w:jc w:val="both"/>
        <w:rPr>
          <w:rFonts w:ascii="Book Antiqua" w:hAnsi="Book Antiqua"/>
          <w:sz w:val="24"/>
          <w:szCs w:val="24"/>
        </w:rPr>
      </w:pPr>
      <w:r w:rsidRPr="005B60EB">
        <w:rPr>
          <w:rFonts w:ascii="Book Antiqua" w:hAnsi="Book Antiqua"/>
          <w:sz w:val="24"/>
          <w:szCs w:val="24"/>
        </w:rPr>
        <w:t>Two dimensional (2D) cell culture models</w:t>
      </w:r>
      <w:r w:rsidR="00015EEE" w:rsidRPr="005B60EB">
        <w:rPr>
          <w:rFonts w:ascii="Book Antiqua" w:hAnsi="Book Antiqua"/>
          <w:sz w:val="24"/>
          <w:szCs w:val="24"/>
        </w:rPr>
        <w:t>, widely used in basic science research,</w:t>
      </w:r>
      <w:r w:rsidRPr="005B60EB">
        <w:rPr>
          <w:rFonts w:ascii="Book Antiqua" w:hAnsi="Book Antiqua"/>
          <w:sz w:val="24"/>
          <w:szCs w:val="24"/>
        </w:rPr>
        <w:t xml:space="preserve"> do not reproduce the complex interactions between host cells of TME. </w:t>
      </w:r>
      <w:r w:rsidR="00541AAF" w:rsidRPr="005B60EB">
        <w:rPr>
          <w:rFonts w:ascii="Book Antiqua" w:hAnsi="Book Antiqua"/>
          <w:sz w:val="24"/>
          <w:szCs w:val="24"/>
        </w:rPr>
        <w:t>Recently</w:t>
      </w:r>
      <w:r w:rsidR="009B5999" w:rsidRPr="005B60EB">
        <w:rPr>
          <w:rFonts w:ascii="Book Antiqua" w:hAnsi="Book Antiqua"/>
          <w:sz w:val="24"/>
          <w:szCs w:val="24"/>
        </w:rPr>
        <w:t xml:space="preserve">, </w:t>
      </w:r>
      <w:r w:rsidR="007C0030" w:rsidRPr="005B60EB">
        <w:rPr>
          <w:rFonts w:ascii="Book Antiqua" w:hAnsi="Book Antiqua"/>
          <w:sz w:val="24"/>
          <w:szCs w:val="24"/>
        </w:rPr>
        <w:t>three-dimensional (3D)</w:t>
      </w:r>
      <w:r w:rsidRPr="005B60EB">
        <w:rPr>
          <w:rFonts w:ascii="Book Antiqua" w:hAnsi="Book Antiqua"/>
          <w:sz w:val="24"/>
          <w:szCs w:val="24"/>
        </w:rPr>
        <w:t xml:space="preserve"> organoid</w:t>
      </w:r>
      <w:r w:rsidR="007C0030" w:rsidRPr="005B60EB">
        <w:rPr>
          <w:rFonts w:ascii="Book Antiqua" w:hAnsi="Book Antiqua"/>
          <w:sz w:val="24"/>
          <w:szCs w:val="24"/>
        </w:rPr>
        <w:t xml:space="preserve"> models</w:t>
      </w:r>
      <w:r w:rsidR="00D76FDC" w:rsidRPr="005B60EB">
        <w:rPr>
          <w:rFonts w:ascii="Book Antiqua" w:hAnsi="Book Antiqua"/>
          <w:sz w:val="24"/>
          <w:szCs w:val="24"/>
        </w:rPr>
        <w:t xml:space="preserve">, </w:t>
      </w:r>
      <w:r w:rsidR="00E01AC6" w:rsidRPr="005B60EB">
        <w:rPr>
          <w:rFonts w:ascii="Book Antiqua" w:hAnsi="Book Antiqua"/>
          <w:sz w:val="24"/>
          <w:szCs w:val="24"/>
        </w:rPr>
        <w:t xml:space="preserve">derived </w:t>
      </w:r>
      <w:r w:rsidR="00D76FDC" w:rsidRPr="005B60EB">
        <w:rPr>
          <w:rFonts w:ascii="Book Antiqua" w:hAnsi="Book Antiqua"/>
          <w:sz w:val="24"/>
          <w:szCs w:val="24"/>
        </w:rPr>
        <w:t>from</w:t>
      </w:r>
      <w:r w:rsidR="00A45342" w:rsidRPr="005B60EB">
        <w:rPr>
          <w:rFonts w:ascii="Book Antiqua" w:hAnsi="Book Antiqua"/>
          <w:sz w:val="24"/>
          <w:szCs w:val="24"/>
        </w:rPr>
        <w:t xml:space="preserve"> mouse and human</w:t>
      </w:r>
      <w:r w:rsidR="00D76FDC" w:rsidRPr="005B60EB">
        <w:rPr>
          <w:rFonts w:ascii="Book Antiqua" w:hAnsi="Book Antiqua"/>
          <w:sz w:val="24"/>
          <w:szCs w:val="24"/>
        </w:rPr>
        <w:t xml:space="preserve"> intestinal tissue </w:t>
      </w:r>
      <w:r w:rsidR="00D76FDC" w:rsidRPr="005B60EB">
        <w:rPr>
          <w:rFonts w:ascii="Book Antiqua" w:hAnsi="Book Antiqua"/>
          <w:i/>
          <w:sz w:val="24"/>
          <w:szCs w:val="24"/>
        </w:rPr>
        <w:t>ex vivo,</w:t>
      </w:r>
      <w:r w:rsidR="00C757B2" w:rsidRPr="005B60EB">
        <w:rPr>
          <w:rFonts w:ascii="Book Antiqua" w:hAnsi="Book Antiqua"/>
          <w:i/>
          <w:sz w:val="24"/>
          <w:szCs w:val="24"/>
        </w:rPr>
        <w:t xml:space="preserve"> </w:t>
      </w:r>
      <w:r w:rsidR="00A45342" w:rsidRPr="005B60EB">
        <w:rPr>
          <w:rFonts w:ascii="Book Antiqua" w:hAnsi="Book Antiqua"/>
          <w:sz w:val="24"/>
          <w:szCs w:val="24"/>
        </w:rPr>
        <w:t>have</w:t>
      </w:r>
      <w:r w:rsidR="00541AAF" w:rsidRPr="005B60EB">
        <w:rPr>
          <w:rFonts w:ascii="Book Antiqua" w:hAnsi="Book Antiqua"/>
          <w:sz w:val="24"/>
          <w:szCs w:val="24"/>
        </w:rPr>
        <w:t xml:space="preserve"> been described</w:t>
      </w:r>
      <w:r w:rsidR="00D76FDC" w:rsidRPr="005B60EB">
        <w:rPr>
          <w:rFonts w:ascii="Book Antiqua" w:hAnsi="Book Antiqua"/>
          <w:sz w:val="24"/>
          <w:szCs w:val="24"/>
        </w:rPr>
        <w:t>.</w:t>
      </w:r>
      <w:r w:rsidR="00C757B2" w:rsidRPr="005B60EB">
        <w:rPr>
          <w:rFonts w:ascii="Book Antiqua" w:hAnsi="Book Antiqua"/>
          <w:sz w:val="24"/>
          <w:szCs w:val="24"/>
        </w:rPr>
        <w:t xml:space="preserve"> </w:t>
      </w:r>
      <w:r w:rsidR="00015EEE" w:rsidRPr="005B60EB">
        <w:rPr>
          <w:rFonts w:ascii="Book Antiqua" w:hAnsi="Book Antiqua"/>
          <w:sz w:val="24"/>
          <w:szCs w:val="24"/>
        </w:rPr>
        <w:t xml:space="preserve">These </w:t>
      </w:r>
      <w:r w:rsidR="00015EEE" w:rsidRPr="005B60EB">
        <w:rPr>
          <w:rFonts w:ascii="Book Antiqua" w:hAnsi="Book Antiqua"/>
          <w:i/>
          <w:sz w:val="24"/>
          <w:szCs w:val="24"/>
        </w:rPr>
        <w:t>in vitro</w:t>
      </w:r>
      <w:r w:rsidR="00015EEE" w:rsidRPr="005B60EB">
        <w:rPr>
          <w:rFonts w:ascii="Book Antiqua" w:hAnsi="Book Antiqua"/>
          <w:sz w:val="24"/>
          <w:szCs w:val="24"/>
        </w:rPr>
        <w:t xml:space="preserve"> organ-like cultures reproduce</w:t>
      </w:r>
      <w:r w:rsidR="00C757B2" w:rsidRPr="005B60EB">
        <w:rPr>
          <w:rFonts w:ascii="Book Antiqua" w:hAnsi="Book Antiqua"/>
          <w:sz w:val="24"/>
          <w:szCs w:val="24"/>
        </w:rPr>
        <w:t xml:space="preserve"> </w:t>
      </w:r>
      <w:r w:rsidR="00015EEE" w:rsidRPr="005B60EB">
        <w:rPr>
          <w:rFonts w:ascii="Book Antiqua" w:hAnsi="Book Antiqua"/>
          <w:sz w:val="24"/>
          <w:szCs w:val="24"/>
        </w:rPr>
        <w:t>intestinal tissue microenvironment.</w:t>
      </w:r>
      <w:r w:rsidR="00C757B2" w:rsidRPr="005B60EB">
        <w:rPr>
          <w:rFonts w:ascii="Book Antiqua" w:hAnsi="Book Antiqua"/>
          <w:sz w:val="24"/>
          <w:szCs w:val="24"/>
        </w:rPr>
        <w:t xml:space="preserve"> </w:t>
      </w:r>
      <w:r w:rsidR="00E11C71" w:rsidRPr="005B60EB">
        <w:rPr>
          <w:rFonts w:ascii="Book Antiqua" w:hAnsi="Book Antiqua"/>
          <w:sz w:val="24"/>
          <w:szCs w:val="24"/>
        </w:rPr>
        <w:t xml:space="preserve">Furthermore, </w:t>
      </w:r>
      <w:r w:rsidR="00015EEE" w:rsidRPr="005B60EB">
        <w:rPr>
          <w:rFonts w:ascii="Book Antiqua" w:hAnsi="Book Antiqua"/>
          <w:sz w:val="24"/>
          <w:szCs w:val="24"/>
        </w:rPr>
        <w:t>they can be</w:t>
      </w:r>
      <w:r w:rsidR="00C757B2" w:rsidRPr="005B60EB">
        <w:rPr>
          <w:rFonts w:ascii="Book Antiqua" w:hAnsi="Book Antiqua"/>
          <w:sz w:val="24"/>
          <w:szCs w:val="24"/>
        </w:rPr>
        <w:t xml:space="preserve"> </w:t>
      </w:r>
      <w:r w:rsidR="00D76FDC" w:rsidRPr="005B60EB">
        <w:rPr>
          <w:rFonts w:ascii="Book Antiqua" w:hAnsi="Book Antiqua"/>
          <w:sz w:val="24"/>
          <w:szCs w:val="24"/>
        </w:rPr>
        <w:t>co</w:t>
      </w:r>
      <w:r w:rsidR="00C757B2" w:rsidRPr="005B60EB">
        <w:rPr>
          <w:rFonts w:ascii="Book Antiqua" w:hAnsi="Book Antiqua"/>
          <w:sz w:val="24"/>
          <w:szCs w:val="24"/>
        </w:rPr>
        <w:t>-</w:t>
      </w:r>
      <w:r w:rsidR="00D76FDC" w:rsidRPr="005B60EB">
        <w:rPr>
          <w:rFonts w:ascii="Book Antiqua" w:hAnsi="Book Antiqua"/>
          <w:sz w:val="24"/>
          <w:szCs w:val="24"/>
        </w:rPr>
        <w:t>cultured with stromal components</w:t>
      </w:r>
      <w:r w:rsidR="00164250" w:rsidRPr="005B60EB">
        <w:rPr>
          <w:rFonts w:ascii="Book Antiqua" w:hAnsi="Book Antiqua"/>
          <w:sz w:val="24"/>
          <w:szCs w:val="24"/>
          <w:vertAlign w:val="superscript"/>
        </w:rPr>
        <w:t>[</w:t>
      </w:r>
      <w:r w:rsidR="006A4FFF" w:rsidRPr="005B60EB">
        <w:rPr>
          <w:rFonts w:ascii="Book Antiqua" w:hAnsi="Book Antiqua"/>
          <w:sz w:val="24"/>
          <w:szCs w:val="24"/>
          <w:vertAlign w:val="superscript"/>
        </w:rPr>
        <w:t>33</w:t>
      </w:r>
      <w:r w:rsidR="00DE7189" w:rsidRPr="005B60EB">
        <w:rPr>
          <w:rFonts w:ascii="Book Antiqua" w:hAnsi="Book Antiqua"/>
          <w:sz w:val="24"/>
          <w:szCs w:val="24"/>
          <w:vertAlign w:val="superscript"/>
        </w:rPr>
        <w:t>]</w:t>
      </w:r>
      <w:r w:rsidR="00DE7189" w:rsidRPr="005B60EB">
        <w:rPr>
          <w:rFonts w:ascii="Book Antiqua" w:hAnsi="Book Antiqua"/>
          <w:sz w:val="24"/>
          <w:szCs w:val="24"/>
        </w:rPr>
        <w:t>.</w:t>
      </w:r>
      <w:r w:rsidR="00C757B2" w:rsidRPr="005B60EB">
        <w:rPr>
          <w:rFonts w:ascii="Book Antiqua" w:hAnsi="Book Antiqua"/>
          <w:sz w:val="24"/>
          <w:szCs w:val="24"/>
        </w:rPr>
        <w:t xml:space="preserve"> </w:t>
      </w:r>
      <w:r w:rsidR="00E11C71" w:rsidRPr="005B60EB">
        <w:rPr>
          <w:rFonts w:ascii="Book Antiqua" w:hAnsi="Book Antiqua"/>
          <w:sz w:val="24"/>
          <w:szCs w:val="24"/>
        </w:rPr>
        <w:t xml:space="preserve">Reproduction of colonic microenvironment </w:t>
      </w:r>
      <w:r w:rsidR="00E11C71" w:rsidRPr="005B60EB">
        <w:rPr>
          <w:rFonts w:ascii="Book Antiqua" w:hAnsi="Book Antiqua"/>
          <w:i/>
          <w:sz w:val="24"/>
          <w:szCs w:val="24"/>
        </w:rPr>
        <w:t>in vitro</w:t>
      </w:r>
      <w:r w:rsidR="00C757B2" w:rsidRPr="005B60EB">
        <w:rPr>
          <w:rFonts w:ascii="Book Antiqua" w:hAnsi="Book Antiqua"/>
          <w:i/>
          <w:sz w:val="24"/>
          <w:szCs w:val="24"/>
        </w:rPr>
        <w:t xml:space="preserve"> </w:t>
      </w:r>
      <w:r w:rsidR="00E11C71" w:rsidRPr="005B60EB">
        <w:rPr>
          <w:rFonts w:ascii="Book Antiqua" w:hAnsi="Book Antiqua"/>
          <w:sz w:val="24"/>
          <w:szCs w:val="24"/>
        </w:rPr>
        <w:t xml:space="preserve">will allow to </w:t>
      </w:r>
      <w:r w:rsidR="00496AD2" w:rsidRPr="005B60EB">
        <w:rPr>
          <w:rFonts w:ascii="Book Antiqua" w:hAnsi="Book Antiqua"/>
          <w:sz w:val="24"/>
          <w:szCs w:val="24"/>
        </w:rPr>
        <w:lastRenderedPageBreak/>
        <w:t xml:space="preserve">decipher </w:t>
      </w:r>
      <w:r w:rsidR="00D33483" w:rsidRPr="005B60EB">
        <w:rPr>
          <w:rFonts w:ascii="Book Antiqua" w:hAnsi="Book Antiqua"/>
          <w:i/>
          <w:sz w:val="24"/>
          <w:szCs w:val="24"/>
        </w:rPr>
        <w:t>ex vivo</w:t>
      </w:r>
      <w:r w:rsidR="00E11C71" w:rsidRPr="005B60EB">
        <w:rPr>
          <w:rFonts w:ascii="Book Antiqua" w:hAnsi="Book Antiqua"/>
          <w:sz w:val="24"/>
          <w:szCs w:val="24"/>
        </w:rPr>
        <w:t xml:space="preserve"> bidirectional cross-talk mechanisms between adipocytes and colonic epithelial cells</w:t>
      </w:r>
      <w:r w:rsidR="00D33483" w:rsidRPr="005B60EB">
        <w:rPr>
          <w:rFonts w:ascii="Book Antiqua" w:hAnsi="Book Antiqua"/>
          <w:sz w:val="24"/>
          <w:szCs w:val="24"/>
        </w:rPr>
        <w:t>.</w:t>
      </w:r>
    </w:p>
    <w:p w14:paraId="46D64973" w14:textId="77777777" w:rsidR="00274348" w:rsidRPr="005B60EB" w:rsidRDefault="00274348" w:rsidP="005176CA">
      <w:pPr>
        <w:snapToGrid w:val="0"/>
        <w:spacing w:after="0" w:line="360" w:lineRule="auto"/>
        <w:jc w:val="both"/>
        <w:rPr>
          <w:rStyle w:val="element-citation"/>
          <w:rFonts w:ascii="Book Antiqua" w:hAnsi="Book Antiqua" w:cs="Times New Roman"/>
          <w:b/>
          <w:sz w:val="24"/>
          <w:szCs w:val="24"/>
        </w:rPr>
      </w:pPr>
    </w:p>
    <w:p w14:paraId="25CC961F" w14:textId="77777777" w:rsidR="00CB0DA4" w:rsidRPr="005B60EB" w:rsidRDefault="00CB0DA4" w:rsidP="005176CA">
      <w:pPr>
        <w:snapToGrid w:val="0"/>
        <w:spacing w:after="0" w:line="360" w:lineRule="auto"/>
        <w:jc w:val="both"/>
        <w:rPr>
          <w:rStyle w:val="element-citation"/>
          <w:rFonts w:ascii="Book Antiqua" w:hAnsi="Book Antiqua"/>
          <w:caps/>
          <w:sz w:val="24"/>
          <w:szCs w:val="24"/>
        </w:rPr>
      </w:pPr>
      <w:r w:rsidRPr="005B60EB">
        <w:rPr>
          <w:rStyle w:val="element-citation"/>
          <w:rFonts w:ascii="Book Antiqua" w:hAnsi="Book Antiqua" w:cs="Times New Roman"/>
          <w:b/>
          <w:caps/>
          <w:sz w:val="24"/>
          <w:szCs w:val="24"/>
        </w:rPr>
        <w:t>Conclusion</w:t>
      </w:r>
      <w:r w:rsidR="00A90C62" w:rsidRPr="005B60EB">
        <w:rPr>
          <w:rStyle w:val="element-citation"/>
          <w:rFonts w:ascii="Book Antiqua" w:hAnsi="Book Antiqua" w:cs="Times New Roman"/>
          <w:b/>
          <w:caps/>
          <w:sz w:val="24"/>
          <w:szCs w:val="24"/>
        </w:rPr>
        <w:t xml:space="preserve"> and future perspective</w:t>
      </w:r>
    </w:p>
    <w:p w14:paraId="34A7F8D5" w14:textId="77777777" w:rsidR="00E11C71" w:rsidRPr="005B60EB" w:rsidRDefault="00EE0F2B" w:rsidP="005176CA">
      <w:pPr>
        <w:snapToGrid w:val="0"/>
        <w:spacing w:after="0" w:line="360" w:lineRule="auto"/>
        <w:jc w:val="both"/>
        <w:rPr>
          <w:rFonts w:ascii="Book Antiqua" w:hAnsi="Book Antiqua"/>
          <w:sz w:val="24"/>
          <w:szCs w:val="24"/>
        </w:rPr>
      </w:pPr>
      <w:r w:rsidRPr="005B60EB">
        <w:rPr>
          <w:rStyle w:val="mixed-citation"/>
          <w:rFonts w:ascii="Book Antiqua" w:hAnsi="Book Antiqua"/>
          <w:sz w:val="24"/>
          <w:szCs w:val="24"/>
        </w:rPr>
        <w:t xml:space="preserve">The </w:t>
      </w:r>
      <w:r w:rsidR="00CB0DA4" w:rsidRPr="005B60EB">
        <w:rPr>
          <w:rStyle w:val="mixed-citation"/>
          <w:rFonts w:ascii="Book Antiqua" w:hAnsi="Book Antiqua"/>
          <w:sz w:val="24"/>
          <w:szCs w:val="24"/>
        </w:rPr>
        <w:t xml:space="preserve">bidirectional cross talk between </w:t>
      </w:r>
      <w:r w:rsidR="00400094" w:rsidRPr="005B60EB">
        <w:rPr>
          <w:rStyle w:val="mixed-citation"/>
          <w:rFonts w:ascii="Book Antiqua" w:hAnsi="Book Antiqua"/>
          <w:sz w:val="24"/>
          <w:szCs w:val="24"/>
        </w:rPr>
        <w:t>tumo</w:t>
      </w:r>
      <w:r w:rsidR="00C757B2" w:rsidRPr="005B60EB">
        <w:rPr>
          <w:rStyle w:val="mixed-citation"/>
          <w:rFonts w:ascii="Book Antiqua" w:hAnsi="Book Antiqua"/>
          <w:sz w:val="24"/>
          <w:szCs w:val="24"/>
        </w:rPr>
        <w:t>u</w:t>
      </w:r>
      <w:r w:rsidR="00400094" w:rsidRPr="005B60EB">
        <w:rPr>
          <w:rStyle w:val="mixed-citation"/>
          <w:rFonts w:ascii="Book Antiqua" w:hAnsi="Book Antiqua"/>
          <w:sz w:val="24"/>
          <w:szCs w:val="24"/>
        </w:rPr>
        <w:t>r resident adipocytes</w:t>
      </w:r>
      <w:r w:rsidR="00CB0DA4" w:rsidRPr="005B60EB">
        <w:rPr>
          <w:rStyle w:val="mixed-citation"/>
          <w:rFonts w:ascii="Book Antiqua" w:hAnsi="Book Antiqua"/>
          <w:sz w:val="24"/>
          <w:szCs w:val="24"/>
        </w:rPr>
        <w:t xml:space="preserve"> and</w:t>
      </w:r>
      <w:r w:rsidR="00400094" w:rsidRPr="005B60EB">
        <w:rPr>
          <w:rStyle w:val="mixed-citation"/>
          <w:rFonts w:ascii="Book Antiqua" w:hAnsi="Book Antiqua"/>
          <w:sz w:val="24"/>
          <w:szCs w:val="24"/>
        </w:rPr>
        <w:t xml:space="preserve"> colon</w:t>
      </w:r>
      <w:r w:rsidR="00CB0DA4" w:rsidRPr="005B60EB">
        <w:rPr>
          <w:rStyle w:val="mixed-citation"/>
          <w:rFonts w:ascii="Book Antiqua" w:hAnsi="Book Antiqua"/>
          <w:sz w:val="24"/>
          <w:szCs w:val="24"/>
        </w:rPr>
        <w:t xml:space="preserve"> cancer cells</w:t>
      </w:r>
      <w:r w:rsidRPr="005B60EB">
        <w:rPr>
          <w:rStyle w:val="mixed-citation"/>
          <w:rFonts w:ascii="Book Antiqua" w:hAnsi="Book Antiqua"/>
          <w:sz w:val="24"/>
          <w:szCs w:val="24"/>
        </w:rPr>
        <w:t xml:space="preserve"> contributes to the progressive evolution of tumour microenvironment</w:t>
      </w:r>
      <w:r w:rsidR="0003426B" w:rsidRPr="005B60EB">
        <w:rPr>
          <w:rStyle w:val="mixed-citation"/>
          <w:rFonts w:ascii="Book Antiqua" w:hAnsi="Book Antiqua"/>
          <w:sz w:val="24"/>
          <w:szCs w:val="24"/>
        </w:rPr>
        <w:t xml:space="preserve"> and cancer progression</w:t>
      </w:r>
      <w:r w:rsidR="00C528DA" w:rsidRPr="005B60EB">
        <w:rPr>
          <w:rStyle w:val="mixed-citation"/>
          <w:rFonts w:ascii="Book Antiqua" w:hAnsi="Book Antiqua"/>
          <w:sz w:val="24"/>
          <w:szCs w:val="24"/>
        </w:rPr>
        <w:t xml:space="preserve">. </w:t>
      </w:r>
      <w:r w:rsidR="00A37504" w:rsidRPr="005B60EB">
        <w:rPr>
          <w:rStyle w:val="mixed-citation"/>
          <w:rFonts w:ascii="Book Antiqua" w:hAnsi="Book Antiqua"/>
          <w:sz w:val="24"/>
          <w:szCs w:val="24"/>
        </w:rPr>
        <w:t xml:space="preserve">It is </w:t>
      </w:r>
      <w:r w:rsidR="00C528DA" w:rsidRPr="005B60EB">
        <w:rPr>
          <w:rStyle w:val="mixed-citation"/>
          <w:rFonts w:ascii="Book Antiqua" w:hAnsi="Book Antiqua"/>
          <w:sz w:val="24"/>
          <w:szCs w:val="24"/>
        </w:rPr>
        <w:t xml:space="preserve">therefore </w:t>
      </w:r>
      <w:r w:rsidR="00A37504" w:rsidRPr="005B60EB">
        <w:rPr>
          <w:rStyle w:val="mixed-citation"/>
          <w:rFonts w:ascii="Book Antiqua" w:hAnsi="Book Antiqua"/>
          <w:sz w:val="24"/>
          <w:szCs w:val="24"/>
        </w:rPr>
        <w:t>important to decipher the</w:t>
      </w:r>
      <w:r w:rsidR="00CB0DA4" w:rsidRPr="005B60EB">
        <w:rPr>
          <w:rStyle w:val="element-citation"/>
          <w:rFonts w:ascii="Book Antiqua" w:hAnsi="Book Antiqua" w:cs="Times New Roman"/>
          <w:sz w:val="24"/>
          <w:szCs w:val="24"/>
        </w:rPr>
        <w:t xml:space="preserve"> metabolic and transcriptomic expression profile</w:t>
      </w:r>
      <w:r w:rsidR="00C528DA" w:rsidRPr="005B60EB">
        <w:rPr>
          <w:rStyle w:val="element-citation"/>
          <w:rFonts w:ascii="Book Antiqua" w:hAnsi="Book Antiqua" w:cs="Times New Roman"/>
          <w:sz w:val="24"/>
          <w:szCs w:val="24"/>
        </w:rPr>
        <w:t>s</w:t>
      </w:r>
      <w:r w:rsidR="00C757B2" w:rsidRPr="005B60EB">
        <w:rPr>
          <w:rStyle w:val="element-citation"/>
          <w:rFonts w:ascii="Book Antiqua" w:hAnsi="Book Antiqua" w:cs="Times New Roman"/>
          <w:sz w:val="24"/>
          <w:szCs w:val="24"/>
        </w:rPr>
        <w:t xml:space="preserve"> </w:t>
      </w:r>
      <w:r w:rsidR="00CB0DA4" w:rsidRPr="005B60EB">
        <w:rPr>
          <w:rFonts w:ascii="Book Antiqua" w:hAnsi="Book Antiqua" w:cs="Times New Roman"/>
          <w:sz w:val="24"/>
          <w:szCs w:val="24"/>
          <w:shd w:val="clear" w:color="auto" w:fill="FFFFFF"/>
        </w:rPr>
        <w:t>of colon cancer resident a</w:t>
      </w:r>
      <w:r w:rsidR="00BD4BE1" w:rsidRPr="005B60EB">
        <w:rPr>
          <w:rFonts w:ascii="Book Antiqua" w:hAnsi="Book Antiqua" w:cs="Times New Roman"/>
          <w:sz w:val="24"/>
          <w:szCs w:val="24"/>
          <w:shd w:val="clear" w:color="auto" w:fill="FFFFFF"/>
        </w:rPr>
        <w:t>dipocytes</w:t>
      </w:r>
      <w:r w:rsidR="0003426B" w:rsidRPr="005B60EB">
        <w:rPr>
          <w:rFonts w:ascii="Book Antiqua" w:hAnsi="Book Antiqua" w:cs="Times New Roman"/>
          <w:sz w:val="24"/>
          <w:szCs w:val="24"/>
          <w:shd w:val="clear" w:color="auto" w:fill="FFFFFF"/>
        </w:rPr>
        <w:t xml:space="preserve"> </w:t>
      </w:r>
      <w:r w:rsidR="00637BED" w:rsidRPr="005B60EB">
        <w:rPr>
          <w:rFonts w:ascii="Book Antiqua" w:hAnsi="Book Antiqua" w:cs="Times New Roman"/>
          <w:sz w:val="24"/>
          <w:szCs w:val="24"/>
          <w:shd w:val="clear" w:color="auto" w:fill="FFFFFF"/>
        </w:rPr>
        <w:t>in different</w:t>
      </w:r>
      <w:r w:rsidR="00C528DA" w:rsidRPr="005B60EB">
        <w:rPr>
          <w:rFonts w:ascii="Book Antiqua" w:hAnsi="Book Antiqua" w:cs="Times New Roman"/>
          <w:sz w:val="24"/>
          <w:szCs w:val="24"/>
          <w:shd w:val="clear" w:color="auto" w:fill="FFFFFF"/>
        </w:rPr>
        <w:t xml:space="preserve"> stages o</w:t>
      </w:r>
      <w:r w:rsidR="00637BED" w:rsidRPr="005B60EB">
        <w:rPr>
          <w:rFonts w:ascii="Book Antiqua" w:hAnsi="Book Antiqua" w:cs="Times New Roman"/>
          <w:sz w:val="24"/>
          <w:szCs w:val="24"/>
          <w:shd w:val="clear" w:color="auto" w:fill="FFFFFF"/>
        </w:rPr>
        <w:t>f tumour progression</w:t>
      </w:r>
      <w:r w:rsidR="00CB0DA4" w:rsidRPr="005B60EB">
        <w:rPr>
          <w:rFonts w:ascii="Book Antiqua" w:hAnsi="Book Antiqua" w:cs="Times New Roman"/>
          <w:sz w:val="24"/>
          <w:szCs w:val="24"/>
          <w:shd w:val="clear" w:color="auto" w:fill="FFFFFF"/>
        </w:rPr>
        <w:t>.</w:t>
      </w:r>
      <w:r w:rsidR="00C757B2" w:rsidRPr="005B60EB">
        <w:rPr>
          <w:rFonts w:ascii="Book Antiqua" w:hAnsi="Book Antiqua" w:cs="Times New Roman"/>
          <w:sz w:val="24"/>
          <w:szCs w:val="24"/>
          <w:shd w:val="clear" w:color="auto" w:fill="FFFFFF"/>
        </w:rPr>
        <w:t xml:space="preserve"> </w:t>
      </w:r>
      <w:r w:rsidR="00E11C71" w:rsidRPr="005B60EB">
        <w:rPr>
          <w:rFonts w:ascii="Book Antiqua" w:hAnsi="Book Antiqua" w:cs="Times New Roman"/>
          <w:sz w:val="24"/>
          <w:szCs w:val="24"/>
          <w:shd w:val="clear" w:color="auto" w:fill="FFFFFF"/>
        </w:rPr>
        <w:t>Colon organoid cultures</w:t>
      </w:r>
      <w:r w:rsidR="00BF569F" w:rsidRPr="005B60EB">
        <w:rPr>
          <w:rFonts w:ascii="Book Antiqua" w:hAnsi="Book Antiqua" w:cs="Times New Roman"/>
          <w:sz w:val="24"/>
          <w:szCs w:val="24"/>
          <w:shd w:val="clear" w:color="auto" w:fill="FFFFFF"/>
        </w:rPr>
        <w:t xml:space="preserve"> combined</w:t>
      </w:r>
      <w:r w:rsidR="00E11C71" w:rsidRPr="005B60EB">
        <w:rPr>
          <w:rFonts w:ascii="Book Antiqua" w:hAnsi="Book Antiqua" w:cs="Times New Roman"/>
          <w:sz w:val="24"/>
          <w:szCs w:val="24"/>
          <w:shd w:val="clear" w:color="auto" w:fill="FFFFFF"/>
        </w:rPr>
        <w:t xml:space="preserve"> with adipocytes</w:t>
      </w:r>
      <w:r w:rsidR="00BF569F" w:rsidRPr="005B60EB">
        <w:rPr>
          <w:rFonts w:ascii="Book Antiqua" w:hAnsi="Book Antiqua" w:cs="Times New Roman"/>
          <w:sz w:val="24"/>
          <w:szCs w:val="24"/>
          <w:shd w:val="clear" w:color="auto" w:fill="FFFFFF"/>
        </w:rPr>
        <w:t xml:space="preserve"> and</w:t>
      </w:r>
      <w:r w:rsidR="0083552E" w:rsidRPr="005B60EB">
        <w:rPr>
          <w:rFonts w:ascii="Book Antiqua" w:hAnsi="Book Antiqua" w:cs="Times New Roman"/>
          <w:sz w:val="24"/>
          <w:szCs w:val="24"/>
          <w:shd w:val="clear" w:color="auto" w:fill="FFFFFF"/>
        </w:rPr>
        <w:t>/or</w:t>
      </w:r>
      <w:r w:rsidR="00C757B2" w:rsidRPr="005B60EB">
        <w:rPr>
          <w:rFonts w:ascii="Book Antiqua" w:hAnsi="Book Antiqua" w:cs="Times New Roman"/>
          <w:sz w:val="24"/>
          <w:szCs w:val="24"/>
          <w:shd w:val="clear" w:color="auto" w:fill="FFFFFF"/>
        </w:rPr>
        <w:t xml:space="preserve"> </w:t>
      </w:r>
      <w:r w:rsidR="00BF569F" w:rsidRPr="005B60EB">
        <w:rPr>
          <w:rFonts w:ascii="Book Antiqua" w:hAnsi="Book Antiqua" w:cs="Times New Roman"/>
          <w:sz w:val="24"/>
          <w:szCs w:val="24"/>
          <w:shd w:val="clear" w:color="auto" w:fill="FFFFFF"/>
        </w:rPr>
        <w:t>tumo</w:t>
      </w:r>
      <w:r w:rsidR="00C757B2" w:rsidRPr="005B60EB">
        <w:rPr>
          <w:rFonts w:ascii="Book Antiqua" w:hAnsi="Book Antiqua" w:cs="Times New Roman"/>
          <w:sz w:val="24"/>
          <w:szCs w:val="24"/>
          <w:shd w:val="clear" w:color="auto" w:fill="FFFFFF"/>
        </w:rPr>
        <w:t>u</w:t>
      </w:r>
      <w:r w:rsidR="00BF569F" w:rsidRPr="005B60EB">
        <w:rPr>
          <w:rFonts w:ascii="Book Antiqua" w:hAnsi="Book Antiqua" w:cs="Times New Roman"/>
          <w:sz w:val="24"/>
          <w:szCs w:val="24"/>
          <w:shd w:val="clear" w:color="auto" w:fill="FFFFFF"/>
        </w:rPr>
        <w:t>r resident adipocyte secreted factors</w:t>
      </w:r>
      <w:r w:rsidR="00E11C71" w:rsidRPr="005B60EB">
        <w:rPr>
          <w:rFonts w:ascii="Book Antiqua" w:hAnsi="Book Antiqua" w:cs="Times New Roman"/>
          <w:sz w:val="24"/>
          <w:szCs w:val="24"/>
          <w:shd w:val="clear" w:color="auto" w:fill="FFFFFF"/>
        </w:rPr>
        <w:t xml:space="preserve"> will allow to</w:t>
      </w:r>
      <w:r w:rsidR="00E11C71" w:rsidRPr="005B60EB">
        <w:rPr>
          <w:rFonts w:ascii="Book Antiqua" w:hAnsi="Book Antiqua"/>
          <w:sz w:val="24"/>
          <w:szCs w:val="24"/>
        </w:rPr>
        <w:t xml:space="preserve"> identify critical signalling pathways of</w:t>
      </w:r>
      <w:r w:rsidR="0083552E" w:rsidRPr="005B60EB">
        <w:rPr>
          <w:rFonts w:ascii="Book Antiqua" w:hAnsi="Book Antiqua"/>
          <w:sz w:val="24"/>
          <w:szCs w:val="24"/>
        </w:rPr>
        <w:t xml:space="preserve"> both</w:t>
      </w:r>
      <w:r w:rsidR="00E11C71" w:rsidRPr="005B60EB">
        <w:rPr>
          <w:rFonts w:ascii="Book Antiqua" w:hAnsi="Book Antiqua"/>
          <w:sz w:val="24"/>
          <w:szCs w:val="24"/>
        </w:rPr>
        <w:t xml:space="preserve"> early colonic carcinogenesis and cancer progre</w:t>
      </w:r>
      <w:r w:rsidR="00897F9D" w:rsidRPr="005B60EB">
        <w:rPr>
          <w:rFonts w:ascii="Book Antiqua" w:hAnsi="Book Antiqua"/>
          <w:sz w:val="24"/>
          <w:szCs w:val="24"/>
        </w:rPr>
        <w:t>ssion providing</w:t>
      </w:r>
      <w:r w:rsidR="00BF569F" w:rsidRPr="005B60EB">
        <w:rPr>
          <w:rFonts w:ascii="Book Antiqua" w:hAnsi="Book Antiqua"/>
          <w:sz w:val="24"/>
          <w:szCs w:val="24"/>
        </w:rPr>
        <w:t xml:space="preserve"> diagnostic biomarkers and</w:t>
      </w:r>
      <w:r w:rsidR="00D07B7F" w:rsidRPr="005B60EB">
        <w:rPr>
          <w:rFonts w:ascii="Book Antiqua" w:hAnsi="Book Antiqua"/>
          <w:sz w:val="24"/>
          <w:szCs w:val="24"/>
        </w:rPr>
        <w:t xml:space="preserve"> novel therapeutic targets for colon cancer.</w:t>
      </w:r>
    </w:p>
    <w:p w14:paraId="2B01C77E" w14:textId="77777777" w:rsidR="004C11D1" w:rsidRPr="005B60EB" w:rsidRDefault="004C11D1" w:rsidP="005176CA">
      <w:pPr>
        <w:snapToGrid w:val="0"/>
        <w:spacing w:after="0" w:line="360" w:lineRule="auto"/>
        <w:jc w:val="both"/>
        <w:rPr>
          <w:rFonts w:ascii="Book Antiqua" w:hAnsi="Book Antiqua"/>
          <w:b/>
          <w:sz w:val="24"/>
          <w:szCs w:val="24"/>
          <w:lang w:eastAsia="zh-CN"/>
        </w:rPr>
      </w:pPr>
    </w:p>
    <w:p w14:paraId="7E4EE484" w14:textId="77777777" w:rsidR="004C11D1" w:rsidRPr="005B60EB" w:rsidRDefault="000E1E1B" w:rsidP="005176CA">
      <w:pPr>
        <w:snapToGrid w:val="0"/>
        <w:spacing w:after="0" w:line="360" w:lineRule="auto"/>
        <w:jc w:val="both"/>
        <w:rPr>
          <w:rFonts w:ascii="Book Antiqua" w:hAnsi="Book Antiqua"/>
          <w:b/>
          <w:caps/>
          <w:sz w:val="24"/>
          <w:szCs w:val="24"/>
          <w:lang w:eastAsia="zh-CN"/>
        </w:rPr>
      </w:pPr>
      <w:r w:rsidRPr="005B60EB">
        <w:rPr>
          <w:rFonts w:ascii="Book Antiqua" w:hAnsi="Book Antiqua"/>
          <w:b/>
          <w:caps/>
          <w:sz w:val="24"/>
          <w:szCs w:val="24"/>
        </w:rPr>
        <w:t>Acknowledgements</w:t>
      </w:r>
    </w:p>
    <w:p w14:paraId="33A1A18D" w14:textId="77777777" w:rsidR="000E1E1B" w:rsidRPr="005B60EB" w:rsidRDefault="000E1E1B" w:rsidP="005176CA">
      <w:pPr>
        <w:snapToGrid w:val="0"/>
        <w:spacing w:after="0" w:line="360" w:lineRule="auto"/>
        <w:jc w:val="both"/>
        <w:rPr>
          <w:rStyle w:val="mixed-citation"/>
          <w:rFonts w:ascii="Book Antiqua" w:hAnsi="Book Antiqua"/>
          <w:sz w:val="24"/>
          <w:szCs w:val="24"/>
        </w:rPr>
      </w:pPr>
      <w:r w:rsidRPr="005B60EB">
        <w:rPr>
          <w:rFonts w:ascii="Book Antiqua" w:hAnsi="Book Antiqua"/>
          <w:sz w:val="24"/>
          <w:szCs w:val="24"/>
        </w:rPr>
        <w:t>We would like to thank Jason Mc</w:t>
      </w:r>
      <w:r w:rsidR="00094156" w:rsidRPr="005B60EB">
        <w:rPr>
          <w:rFonts w:ascii="Book Antiqua" w:hAnsi="Book Antiqua"/>
          <w:sz w:val="24"/>
          <w:szCs w:val="24"/>
        </w:rPr>
        <w:t>Allister for the creation of the figures.</w:t>
      </w:r>
    </w:p>
    <w:p w14:paraId="5ABF72F7" w14:textId="77777777" w:rsidR="000A4ACB" w:rsidRPr="005B60EB" w:rsidRDefault="000A4ACB" w:rsidP="005176CA">
      <w:pPr>
        <w:snapToGrid w:val="0"/>
        <w:spacing w:after="0" w:line="360" w:lineRule="auto"/>
        <w:jc w:val="both"/>
        <w:rPr>
          <w:rStyle w:val="mixed-citation"/>
          <w:rFonts w:ascii="Book Antiqua" w:hAnsi="Book Antiqua"/>
          <w:sz w:val="24"/>
          <w:szCs w:val="24"/>
        </w:rPr>
      </w:pPr>
    </w:p>
    <w:p w14:paraId="7DAA5846" w14:textId="77777777" w:rsidR="005176CA" w:rsidRPr="005B60EB" w:rsidRDefault="005176CA" w:rsidP="005176CA">
      <w:pPr>
        <w:jc w:val="both"/>
        <w:rPr>
          <w:rFonts w:ascii="Book Antiqua" w:hAnsi="Book Antiqua"/>
          <w:b/>
          <w:sz w:val="24"/>
          <w:szCs w:val="24"/>
        </w:rPr>
      </w:pPr>
      <w:r w:rsidRPr="005B60EB">
        <w:rPr>
          <w:rFonts w:ascii="Book Antiqua" w:hAnsi="Book Antiqua"/>
          <w:b/>
          <w:sz w:val="24"/>
          <w:szCs w:val="24"/>
        </w:rPr>
        <w:br w:type="page"/>
      </w:r>
    </w:p>
    <w:p w14:paraId="0B0980E0" w14:textId="77777777" w:rsidR="00007791" w:rsidRPr="005B60EB" w:rsidRDefault="00C5449C" w:rsidP="005176CA">
      <w:pPr>
        <w:snapToGrid w:val="0"/>
        <w:spacing w:after="0" w:line="360" w:lineRule="auto"/>
        <w:jc w:val="both"/>
        <w:rPr>
          <w:rFonts w:ascii="Book Antiqua" w:hAnsi="Book Antiqua"/>
          <w:b/>
          <w:caps/>
          <w:sz w:val="24"/>
          <w:szCs w:val="24"/>
        </w:rPr>
      </w:pPr>
      <w:r w:rsidRPr="005B60EB">
        <w:rPr>
          <w:rFonts w:ascii="Book Antiqua" w:hAnsi="Book Antiqua"/>
          <w:b/>
          <w:caps/>
          <w:sz w:val="24"/>
          <w:szCs w:val="24"/>
        </w:rPr>
        <w:lastRenderedPageBreak/>
        <w:t>References</w:t>
      </w:r>
    </w:p>
    <w:p w14:paraId="06A1C634" w14:textId="77777777" w:rsidR="002E6DB6" w:rsidRPr="005B60EB" w:rsidRDefault="002E6DB6" w:rsidP="002E6DB6">
      <w:pPr>
        <w:widowControl w:val="0"/>
        <w:snapToGrid w:val="0"/>
        <w:spacing w:after="0" w:line="360" w:lineRule="auto"/>
        <w:jc w:val="both"/>
        <w:rPr>
          <w:rFonts w:ascii="Book Antiqua" w:eastAsia="SimSun" w:hAnsi="Book Antiqua" w:cs="Times New Roman"/>
          <w:kern w:val="2"/>
          <w:sz w:val="24"/>
          <w:szCs w:val="24"/>
          <w:lang w:val="en-US" w:eastAsia="zh-CN"/>
        </w:rPr>
      </w:pPr>
      <w:r w:rsidRPr="005B60EB">
        <w:rPr>
          <w:rFonts w:ascii="Book Antiqua" w:eastAsia="SimSun" w:hAnsi="Book Antiqua" w:cs="Times New Roman"/>
          <w:kern w:val="2"/>
          <w:sz w:val="24"/>
          <w:szCs w:val="24"/>
          <w:lang w:val="en-US" w:eastAsia="zh-CN"/>
        </w:rPr>
        <w:t xml:space="preserve">1 </w:t>
      </w:r>
      <w:r w:rsidRPr="005B60EB">
        <w:rPr>
          <w:rFonts w:ascii="Book Antiqua" w:eastAsia="SimSun" w:hAnsi="Book Antiqua" w:cs="Times New Roman"/>
          <w:b/>
          <w:kern w:val="2"/>
          <w:sz w:val="24"/>
          <w:szCs w:val="24"/>
          <w:lang w:val="en-US" w:eastAsia="zh-CN"/>
        </w:rPr>
        <w:t>Lao VV</w:t>
      </w:r>
      <w:r w:rsidRPr="005B60EB">
        <w:rPr>
          <w:rFonts w:ascii="Book Antiqua" w:eastAsia="SimSun" w:hAnsi="Book Antiqua" w:cs="Times New Roman"/>
          <w:kern w:val="2"/>
          <w:sz w:val="24"/>
          <w:szCs w:val="24"/>
          <w:lang w:val="en-US" w:eastAsia="zh-CN"/>
        </w:rPr>
        <w:t xml:space="preserve">, Grady WM. Epigenetics and colorectal cancer. </w:t>
      </w:r>
      <w:r w:rsidRPr="005B60EB">
        <w:rPr>
          <w:rFonts w:ascii="Book Antiqua" w:eastAsia="SimSun" w:hAnsi="Book Antiqua" w:cs="Times New Roman"/>
          <w:i/>
          <w:kern w:val="2"/>
          <w:sz w:val="24"/>
          <w:szCs w:val="24"/>
          <w:lang w:val="en-US" w:eastAsia="zh-CN"/>
        </w:rPr>
        <w:t>Nat Rev Gastroenterol Hepatol</w:t>
      </w:r>
      <w:r w:rsidRPr="005B60EB">
        <w:rPr>
          <w:rFonts w:ascii="Book Antiqua" w:eastAsia="SimSun" w:hAnsi="Book Antiqua" w:cs="Times New Roman"/>
          <w:kern w:val="2"/>
          <w:sz w:val="24"/>
          <w:szCs w:val="24"/>
          <w:lang w:val="en-US" w:eastAsia="zh-CN"/>
        </w:rPr>
        <w:t xml:space="preserve"> 2011; </w:t>
      </w:r>
      <w:r w:rsidRPr="005B60EB">
        <w:rPr>
          <w:rFonts w:ascii="Book Antiqua" w:eastAsia="SimSun" w:hAnsi="Book Antiqua" w:cs="Times New Roman"/>
          <w:b/>
          <w:kern w:val="2"/>
          <w:sz w:val="24"/>
          <w:szCs w:val="24"/>
          <w:lang w:val="en-US" w:eastAsia="zh-CN"/>
        </w:rPr>
        <w:t>8</w:t>
      </w:r>
      <w:r w:rsidRPr="005B60EB">
        <w:rPr>
          <w:rFonts w:ascii="Book Antiqua" w:eastAsia="SimSun" w:hAnsi="Book Antiqua" w:cs="Times New Roman"/>
          <w:kern w:val="2"/>
          <w:sz w:val="24"/>
          <w:szCs w:val="24"/>
          <w:lang w:val="en-US" w:eastAsia="zh-CN"/>
        </w:rPr>
        <w:t>: 686-700 [PMID: 22009203 DOI: 10.1038/nrgastro.2011.173]</w:t>
      </w:r>
    </w:p>
    <w:p w14:paraId="073D6E8B" w14:textId="77777777" w:rsidR="002E6DB6" w:rsidRPr="005B60EB" w:rsidRDefault="002E6DB6" w:rsidP="002E6DB6">
      <w:pPr>
        <w:widowControl w:val="0"/>
        <w:snapToGrid w:val="0"/>
        <w:spacing w:after="0" w:line="360" w:lineRule="auto"/>
        <w:jc w:val="both"/>
        <w:rPr>
          <w:rFonts w:ascii="Book Antiqua" w:eastAsia="SimSun" w:hAnsi="Book Antiqua" w:cs="Times New Roman"/>
          <w:kern w:val="2"/>
          <w:sz w:val="24"/>
          <w:szCs w:val="24"/>
          <w:lang w:val="en-US" w:eastAsia="zh-CN"/>
        </w:rPr>
      </w:pPr>
      <w:r w:rsidRPr="005B60EB">
        <w:rPr>
          <w:rFonts w:ascii="Book Antiqua" w:eastAsia="SimSun" w:hAnsi="Book Antiqua" w:cs="Times New Roman"/>
          <w:kern w:val="2"/>
          <w:sz w:val="24"/>
          <w:szCs w:val="24"/>
          <w:lang w:val="en-US" w:eastAsia="zh-CN"/>
        </w:rPr>
        <w:t xml:space="preserve">2 </w:t>
      </w:r>
      <w:r w:rsidRPr="005B60EB">
        <w:rPr>
          <w:rFonts w:ascii="Book Antiqua" w:eastAsia="SimSun" w:hAnsi="Book Antiqua" w:cs="Times New Roman"/>
          <w:b/>
          <w:kern w:val="2"/>
          <w:sz w:val="24"/>
          <w:szCs w:val="24"/>
          <w:lang w:val="en-US" w:eastAsia="zh-CN"/>
        </w:rPr>
        <w:t>Huxley RR</w:t>
      </w:r>
      <w:r w:rsidRPr="005B60EB">
        <w:rPr>
          <w:rFonts w:ascii="Book Antiqua" w:eastAsia="SimSun" w:hAnsi="Book Antiqua" w:cs="Times New Roman"/>
          <w:kern w:val="2"/>
          <w:sz w:val="24"/>
          <w:szCs w:val="24"/>
          <w:lang w:val="en-US" w:eastAsia="zh-CN"/>
        </w:rPr>
        <w:t xml:space="preserve">, Ansary-Moghaddam A, Clifton P, Czernichow S, Parr CL, Woodward M. The impact of dietary and lifestyle risk factors on risk of colorectal cancer: a quantitative overview of the epidemiological evidence. </w:t>
      </w:r>
      <w:r w:rsidRPr="005B60EB">
        <w:rPr>
          <w:rFonts w:ascii="Book Antiqua" w:eastAsia="SimSun" w:hAnsi="Book Antiqua" w:cs="Times New Roman"/>
          <w:i/>
          <w:kern w:val="2"/>
          <w:sz w:val="24"/>
          <w:szCs w:val="24"/>
          <w:lang w:val="en-US" w:eastAsia="zh-CN"/>
        </w:rPr>
        <w:t>Int J Cancer</w:t>
      </w:r>
      <w:r w:rsidRPr="005B60EB">
        <w:rPr>
          <w:rFonts w:ascii="Book Antiqua" w:eastAsia="SimSun" w:hAnsi="Book Antiqua" w:cs="Times New Roman"/>
          <w:kern w:val="2"/>
          <w:sz w:val="24"/>
          <w:szCs w:val="24"/>
          <w:lang w:val="en-US" w:eastAsia="zh-CN"/>
        </w:rPr>
        <w:t xml:space="preserve"> 2009; </w:t>
      </w:r>
      <w:r w:rsidRPr="005B60EB">
        <w:rPr>
          <w:rFonts w:ascii="Book Antiqua" w:eastAsia="SimSun" w:hAnsi="Book Antiqua" w:cs="Times New Roman"/>
          <w:b/>
          <w:kern w:val="2"/>
          <w:sz w:val="24"/>
          <w:szCs w:val="24"/>
          <w:lang w:val="en-US" w:eastAsia="zh-CN"/>
        </w:rPr>
        <w:t>125</w:t>
      </w:r>
      <w:r w:rsidRPr="005B60EB">
        <w:rPr>
          <w:rFonts w:ascii="Book Antiqua" w:eastAsia="SimSun" w:hAnsi="Book Antiqua" w:cs="Times New Roman"/>
          <w:kern w:val="2"/>
          <w:sz w:val="24"/>
          <w:szCs w:val="24"/>
          <w:lang w:val="en-US" w:eastAsia="zh-CN"/>
        </w:rPr>
        <w:t>: 171-180 [PMID: 19350627 DOI: 10.1002/ijc.24343]</w:t>
      </w:r>
    </w:p>
    <w:p w14:paraId="5AC68012" w14:textId="77777777" w:rsidR="002E6DB6" w:rsidRPr="005B60EB" w:rsidRDefault="002E6DB6" w:rsidP="002E6DB6">
      <w:pPr>
        <w:widowControl w:val="0"/>
        <w:snapToGrid w:val="0"/>
        <w:spacing w:after="0" w:line="360" w:lineRule="auto"/>
        <w:jc w:val="both"/>
        <w:rPr>
          <w:rFonts w:ascii="Book Antiqua" w:eastAsia="SimSun" w:hAnsi="Book Antiqua" w:cs="Times New Roman"/>
          <w:kern w:val="2"/>
          <w:sz w:val="24"/>
          <w:szCs w:val="24"/>
          <w:lang w:val="en-US" w:eastAsia="zh-CN"/>
        </w:rPr>
      </w:pPr>
      <w:r w:rsidRPr="005B60EB">
        <w:rPr>
          <w:rFonts w:ascii="Book Antiqua" w:eastAsia="SimSun" w:hAnsi="Book Antiqua" w:cs="Times New Roman"/>
          <w:kern w:val="2"/>
          <w:sz w:val="24"/>
          <w:szCs w:val="24"/>
          <w:lang w:val="en-US" w:eastAsia="zh-CN"/>
        </w:rPr>
        <w:t xml:space="preserve">3 </w:t>
      </w:r>
      <w:r w:rsidRPr="005B60EB">
        <w:rPr>
          <w:rFonts w:ascii="Book Antiqua" w:eastAsia="SimSun" w:hAnsi="Book Antiqua" w:cs="Times New Roman"/>
          <w:b/>
          <w:kern w:val="2"/>
          <w:sz w:val="24"/>
          <w:szCs w:val="24"/>
          <w:lang w:val="en-US" w:eastAsia="zh-CN"/>
        </w:rPr>
        <w:t>Patel A</w:t>
      </w:r>
      <w:r w:rsidRPr="005B60EB">
        <w:rPr>
          <w:rFonts w:ascii="Book Antiqua" w:eastAsia="SimSun" w:hAnsi="Book Antiqua" w:cs="Times New Roman"/>
          <w:kern w:val="2"/>
          <w:sz w:val="24"/>
          <w:szCs w:val="24"/>
          <w:lang w:val="en-US" w:eastAsia="zh-CN"/>
        </w:rPr>
        <w:t xml:space="preserve">, Tripathi G, Gopalakrishnan K, Williams N, Arasaradnam RP. Field cancerisation in colorectal cancer: a new frontier or pastures past? </w:t>
      </w:r>
      <w:r w:rsidRPr="005B60EB">
        <w:rPr>
          <w:rFonts w:ascii="Book Antiqua" w:eastAsia="SimSun" w:hAnsi="Book Antiqua" w:cs="Times New Roman"/>
          <w:i/>
          <w:kern w:val="2"/>
          <w:sz w:val="24"/>
          <w:szCs w:val="24"/>
          <w:lang w:val="en-US" w:eastAsia="zh-CN"/>
        </w:rPr>
        <w:t>World J Gastroenterol</w:t>
      </w:r>
      <w:r w:rsidRPr="005B60EB">
        <w:rPr>
          <w:rFonts w:ascii="Book Antiqua" w:eastAsia="SimSun" w:hAnsi="Book Antiqua" w:cs="Times New Roman"/>
          <w:kern w:val="2"/>
          <w:sz w:val="24"/>
          <w:szCs w:val="24"/>
          <w:lang w:val="en-US" w:eastAsia="zh-CN"/>
        </w:rPr>
        <w:t xml:space="preserve"> 2015; </w:t>
      </w:r>
      <w:r w:rsidRPr="005B60EB">
        <w:rPr>
          <w:rFonts w:ascii="Book Antiqua" w:eastAsia="SimSun" w:hAnsi="Book Antiqua" w:cs="Times New Roman"/>
          <w:b/>
          <w:kern w:val="2"/>
          <w:sz w:val="24"/>
          <w:szCs w:val="24"/>
          <w:lang w:val="en-US" w:eastAsia="zh-CN"/>
        </w:rPr>
        <w:t>21</w:t>
      </w:r>
      <w:r w:rsidRPr="005B60EB">
        <w:rPr>
          <w:rFonts w:ascii="Book Antiqua" w:eastAsia="SimSun" w:hAnsi="Book Antiqua" w:cs="Times New Roman"/>
          <w:kern w:val="2"/>
          <w:sz w:val="24"/>
          <w:szCs w:val="24"/>
          <w:lang w:val="en-US" w:eastAsia="zh-CN"/>
        </w:rPr>
        <w:t>: 3763-3772 [PMID: 25852261 DOI: 10.3748/wjg.v21.i13.3763]</w:t>
      </w:r>
    </w:p>
    <w:p w14:paraId="0C2C0783" w14:textId="77777777" w:rsidR="002E6DB6" w:rsidRPr="005B60EB" w:rsidRDefault="002E6DB6" w:rsidP="002E6DB6">
      <w:pPr>
        <w:widowControl w:val="0"/>
        <w:snapToGrid w:val="0"/>
        <w:spacing w:after="0" w:line="360" w:lineRule="auto"/>
        <w:jc w:val="both"/>
        <w:rPr>
          <w:rFonts w:ascii="Book Antiqua" w:eastAsia="SimSun" w:hAnsi="Book Antiqua" w:cs="Times New Roman"/>
          <w:kern w:val="2"/>
          <w:sz w:val="24"/>
          <w:szCs w:val="24"/>
          <w:lang w:val="en-US" w:eastAsia="zh-CN"/>
        </w:rPr>
      </w:pPr>
      <w:r w:rsidRPr="005B60EB">
        <w:rPr>
          <w:rFonts w:ascii="Book Antiqua" w:eastAsia="SimSun" w:hAnsi="Book Antiqua" w:cs="Times New Roman"/>
          <w:kern w:val="2"/>
          <w:sz w:val="24"/>
          <w:szCs w:val="24"/>
          <w:lang w:val="en-US" w:eastAsia="zh-CN"/>
        </w:rPr>
        <w:t xml:space="preserve">4 </w:t>
      </w:r>
      <w:r w:rsidRPr="005B60EB">
        <w:rPr>
          <w:rFonts w:ascii="Book Antiqua" w:eastAsia="SimSun" w:hAnsi="Book Antiqua" w:cs="Times New Roman"/>
          <w:b/>
          <w:kern w:val="2"/>
          <w:sz w:val="24"/>
          <w:szCs w:val="24"/>
          <w:lang w:val="en-US" w:eastAsia="zh-CN"/>
        </w:rPr>
        <w:t>Renehan AG</w:t>
      </w:r>
      <w:r w:rsidRPr="005B60EB">
        <w:rPr>
          <w:rFonts w:ascii="Book Antiqua" w:eastAsia="SimSun" w:hAnsi="Book Antiqua" w:cs="Times New Roman"/>
          <w:kern w:val="2"/>
          <w:sz w:val="24"/>
          <w:szCs w:val="24"/>
          <w:lang w:val="en-US" w:eastAsia="zh-CN"/>
        </w:rPr>
        <w:t xml:space="preserve">, Tyson M, Egger M, Heller RF, Zwahlen M. Body-mass index and incidence of cancer: a systematic review and meta-analysis of prospective observational studies. </w:t>
      </w:r>
      <w:r w:rsidRPr="005B60EB">
        <w:rPr>
          <w:rFonts w:ascii="Book Antiqua" w:eastAsia="SimSun" w:hAnsi="Book Antiqua" w:cs="Times New Roman"/>
          <w:i/>
          <w:kern w:val="2"/>
          <w:sz w:val="24"/>
          <w:szCs w:val="24"/>
          <w:lang w:val="en-US" w:eastAsia="zh-CN"/>
        </w:rPr>
        <w:t>Lancet</w:t>
      </w:r>
      <w:r w:rsidRPr="005B60EB">
        <w:rPr>
          <w:rFonts w:ascii="Book Antiqua" w:eastAsia="SimSun" w:hAnsi="Book Antiqua" w:cs="Times New Roman"/>
          <w:kern w:val="2"/>
          <w:sz w:val="24"/>
          <w:szCs w:val="24"/>
          <w:lang w:val="en-US" w:eastAsia="zh-CN"/>
        </w:rPr>
        <w:t xml:space="preserve"> 2008; </w:t>
      </w:r>
      <w:r w:rsidRPr="005B60EB">
        <w:rPr>
          <w:rFonts w:ascii="Book Antiqua" w:eastAsia="SimSun" w:hAnsi="Book Antiqua" w:cs="Times New Roman"/>
          <w:b/>
          <w:kern w:val="2"/>
          <w:sz w:val="24"/>
          <w:szCs w:val="24"/>
          <w:lang w:val="en-US" w:eastAsia="zh-CN"/>
        </w:rPr>
        <w:t>371</w:t>
      </w:r>
      <w:r w:rsidRPr="005B60EB">
        <w:rPr>
          <w:rFonts w:ascii="Book Antiqua" w:eastAsia="SimSun" w:hAnsi="Book Antiqua" w:cs="Times New Roman"/>
          <w:kern w:val="2"/>
          <w:sz w:val="24"/>
          <w:szCs w:val="24"/>
          <w:lang w:val="en-US" w:eastAsia="zh-CN"/>
        </w:rPr>
        <w:t>: 569-578 [PMID: 18280327 DOI: 10.1016/S0140-6736(08)60269-X]</w:t>
      </w:r>
    </w:p>
    <w:p w14:paraId="1028DF52" w14:textId="77777777" w:rsidR="002E6DB6" w:rsidRPr="005B60EB" w:rsidRDefault="002E6DB6" w:rsidP="002E6DB6">
      <w:pPr>
        <w:widowControl w:val="0"/>
        <w:snapToGrid w:val="0"/>
        <w:spacing w:after="0" w:line="360" w:lineRule="auto"/>
        <w:jc w:val="both"/>
        <w:rPr>
          <w:rFonts w:ascii="Book Antiqua" w:eastAsia="SimSun" w:hAnsi="Book Antiqua" w:cs="Times New Roman"/>
          <w:kern w:val="2"/>
          <w:sz w:val="24"/>
          <w:szCs w:val="24"/>
          <w:lang w:val="en-US" w:eastAsia="zh-CN"/>
        </w:rPr>
      </w:pPr>
      <w:r w:rsidRPr="005B60EB">
        <w:rPr>
          <w:rFonts w:ascii="Book Antiqua" w:eastAsia="SimSun" w:hAnsi="Book Antiqua" w:cs="Times New Roman"/>
          <w:kern w:val="2"/>
          <w:sz w:val="24"/>
          <w:szCs w:val="24"/>
          <w:lang w:val="en-US" w:eastAsia="zh-CN"/>
        </w:rPr>
        <w:t xml:space="preserve">5 </w:t>
      </w:r>
      <w:r w:rsidRPr="005B60EB">
        <w:rPr>
          <w:rFonts w:ascii="Book Antiqua" w:eastAsia="SimSun" w:hAnsi="Book Antiqua" w:cs="Times New Roman"/>
          <w:b/>
          <w:kern w:val="2"/>
          <w:sz w:val="24"/>
          <w:szCs w:val="24"/>
          <w:lang w:val="en-US" w:eastAsia="zh-CN"/>
        </w:rPr>
        <w:t>van Kruijsdijk RC</w:t>
      </w:r>
      <w:r w:rsidRPr="005B60EB">
        <w:rPr>
          <w:rFonts w:ascii="Book Antiqua" w:eastAsia="SimSun" w:hAnsi="Book Antiqua" w:cs="Times New Roman"/>
          <w:kern w:val="2"/>
          <w:sz w:val="24"/>
          <w:szCs w:val="24"/>
          <w:lang w:val="en-US" w:eastAsia="zh-CN"/>
        </w:rPr>
        <w:t xml:space="preserve">, van der Wall E, Visseren FL. Obesity and cancer: the role of dysfunctional adipose tissue. </w:t>
      </w:r>
      <w:r w:rsidRPr="005B60EB">
        <w:rPr>
          <w:rFonts w:ascii="Book Antiqua" w:eastAsia="SimSun" w:hAnsi="Book Antiqua" w:cs="Times New Roman"/>
          <w:i/>
          <w:kern w:val="2"/>
          <w:sz w:val="24"/>
          <w:szCs w:val="24"/>
          <w:lang w:val="en-US" w:eastAsia="zh-CN"/>
        </w:rPr>
        <w:t>Cancer Epidemiol Biomarkers Prev</w:t>
      </w:r>
      <w:r w:rsidRPr="005B60EB">
        <w:rPr>
          <w:rFonts w:ascii="Book Antiqua" w:eastAsia="SimSun" w:hAnsi="Book Antiqua" w:cs="Times New Roman"/>
          <w:kern w:val="2"/>
          <w:sz w:val="24"/>
          <w:szCs w:val="24"/>
          <w:lang w:val="en-US" w:eastAsia="zh-CN"/>
        </w:rPr>
        <w:t xml:space="preserve"> 2009; </w:t>
      </w:r>
      <w:r w:rsidRPr="005B60EB">
        <w:rPr>
          <w:rFonts w:ascii="Book Antiqua" w:eastAsia="SimSun" w:hAnsi="Book Antiqua" w:cs="Times New Roman"/>
          <w:b/>
          <w:kern w:val="2"/>
          <w:sz w:val="24"/>
          <w:szCs w:val="24"/>
          <w:lang w:val="en-US" w:eastAsia="zh-CN"/>
        </w:rPr>
        <w:t>18</w:t>
      </w:r>
      <w:r w:rsidRPr="005B60EB">
        <w:rPr>
          <w:rFonts w:ascii="Book Antiqua" w:eastAsia="SimSun" w:hAnsi="Book Antiqua" w:cs="Times New Roman"/>
          <w:kern w:val="2"/>
          <w:sz w:val="24"/>
          <w:szCs w:val="24"/>
          <w:lang w:val="en-US" w:eastAsia="zh-CN"/>
        </w:rPr>
        <w:t>: 2569-2578 [PMID: 19755644 DOI: 10.1158/1055-9965.EPI-09-0372]</w:t>
      </w:r>
    </w:p>
    <w:p w14:paraId="0B0BFF25" w14:textId="77777777" w:rsidR="002E6DB6" w:rsidRPr="005B60EB" w:rsidRDefault="002E6DB6" w:rsidP="002E6DB6">
      <w:pPr>
        <w:widowControl w:val="0"/>
        <w:snapToGrid w:val="0"/>
        <w:spacing w:after="0" w:line="360" w:lineRule="auto"/>
        <w:jc w:val="both"/>
        <w:rPr>
          <w:rFonts w:ascii="Book Antiqua" w:eastAsia="SimSun" w:hAnsi="Book Antiqua" w:cs="Times New Roman"/>
          <w:kern w:val="2"/>
          <w:sz w:val="24"/>
          <w:szCs w:val="24"/>
          <w:lang w:val="en-US" w:eastAsia="zh-CN"/>
        </w:rPr>
      </w:pPr>
      <w:r w:rsidRPr="005B60EB">
        <w:rPr>
          <w:rFonts w:ascii="Book Antiqua" w:eastAsia="SimSun" w:hAnsi="Book Antiqua" w:cs="Times New Roman"/>
          <w:kern w:val="2"/>
          <w:sz w:val="24"/>
          <w:szCs w:val="24"/>
          <w:lang w:val="en-US" w:eastAsia="zh-CN"/>
        </w:rPr>
        <w:t xml:space="preserve">6 </w:t>
      </w:r>
      <w:r w:rsidRPr="005B60EB">
        <w:rPr>
          <w:rFonts w:ascii="Book Antiqua" w:eastAsia="SimSun" w:hAnsi="Book Antiqua" w:cs="Times New Roman"/>
          <w:b/>
          <w:kern w:val="2"/>
          <w:sz w:val="24"/>
          <w:szCs w:val="24"/>
          <w:lang w:val="en-US" w:eastAsia="zh-CN"/>
        </w:rPr>
        <w:t>Hanahan D</w:t>
      </w:r>
      <w:r w:rsidRPr="005B60EB">
        <w:rPr>
          <w:rFonts w:ascii="Book Antiqua" w:eastAsia="SimSun" w:hAnsi="Book Antiqua" w:cs="Times New Roman"/>
          <w:kern w:val="2"/>
          <w:sz w:val="24"/>
          <w:szCs w:val="24"/>
          <w:lang w:val="en-US" w:eastAsia="zh-CN"/>
        </w:rPr>
        <w:t xml:space="preserve">, Coussens LM. Accessories to the crime: functions of cells recruited to the tumor microenvironment. </w:t>
      </w:r>
      <w:r w:rsidRPr="005B60EB">
        <w:rPr>
          <w:rFonts w:ascii="Book Antiqua" w:eastAsia="SimSun" w:hAnsi="Book Antiqua" w:cs="Times New Roman"/>
          <w:i/>
          <w:kern w:val="2"/>
          <w:sz w:val="24"/>
          <w:szCs w:val="24"/>
          <w:lang w:val="en-US" w:eastAsia="zh-CN"/>
        </w:rPr>
        <w:t>Cancer Cell</w:t>
      </w:r>
      <w:r w:rsidRPr="005B60EB">
        <w:rPr>
          <w:rFonts w:ascii="Book Antiqua" w:eastAsia="SimSun" w:hAnsi="Book Antiqua" w:cs="Times New Roman"/>
          <w:kern w:val="2"/>
          <w:sz w:val="24"/>
          <w:szCs w:val="24"/>
          <w:lang w:val="en-US" w:eastAsia="zh-CN"/>
        </w:rPr>
        <w:t xml:space="preserve"> 2012; </w:t>
      </w:r>
      <w:r w:rsidRPr="005B60EB">
        <w:rPr>
          <w:rFonts w:ascii="Book Antiqua" w:eastAsia="SimSun" w:hAnsi="Book Antiqua" w:cs="Times New Roman"/>
          <w:b/>
          <w:kern w:val="2"/>
          <w:sz w:val="24"/>
          <w:szCs w:val="24"/>
          <w:lang w:val="en-US" w:eastAsia="zh-CN"/>
        </w:rPr>
        <w:t>21</w:t>
      </w:r>
      <w:r w:rsidRPr="005B60EB">
        <w:rPr>
          <w:rFonts w:ascii="Book Antiqua" w:eastAsia="SimSun" w:hAnsi="Book Antiqua" w:cs="Times New Roman"/>
          <w:kern w:val="2"/>
          <w:sz w:val="24"/>
          <w:szCs w:val="24"/>
          <w:lang w:val="en-US" w:eastAsia="zh-CN"/>
        </w:rPr>
        <w:t>: 309-322 [PMID: 22439926 DOI: 10.1371/journal.pone.0030563]</w:t>
      </w:r>
    </w:p>
    <w:p w14:paraId="6647E450" w14:textId="0166CF52" w:rsidR="002E6DB6" w:rsidRPr="005B60EB" w:rsidRDefault="002E6DB6" w:rsidP="002E6DB6">
      <w:pPr>
        <w:widowControl w:val="0"/>
        <w:snapToGrid w:val="0"/>
        <w:spacing w:after="0" w:line="360" w:lineRule="auto"/>
        <w:jc w:val="both"/>
        <w:rPr>
          <w:rFonts w:ascii="Book Antiqua" w:eastAsia="SimSun" w:hAnsi="Book Antiqua" w:cs="Times New Roman"/>
          <w:kern w:val="2"/>
          <w:sz w:val="24"/>
          <w:szCs w:val="24"/>
          <w:lang w:val="en-US" w:eastAsia="zh-CN"/>
        </w:rPr>
      </w:pPr>
      <w:r w:rsidRPr="005B60EB">
        <w:rPr>
          <w:rFonts w:ascii="Book Antiqua" w:eastAsia="SimSun" w:hAnsi="Book Antiqua" w:cs="Times New Roman"/>
          <w:kern w:val="2"/>
          <w:sz w:val="24"/>
          <w:szCs w:val="24"/>
          <w:lang w:val="en-US" w:eastAsia="zh-CN"/>
        </w:rPr>
        <w:t xml:space="preserve">7 </w:t>
      </w:r>
      <w:r w:rsidRPr="005B60EB">
        <w:rPr>
          <w:rFonts w:ascii="Book Antiqua" w:eastAsia="SimSun" w:hAnsi="Book Antiqua" w:cs="Times New Roman"/>
          <w:b/>
          <w:kern w:val="2"/>
          <w:sz w:val="24"/>
          <w:szCs w:val="24"/>
          <w:lang w:val="en-US" w:eastAsia="zh-CN"/>
        </w:rPr>
        <w:t xml:space="preserve">Eroschenko VP. </w:t>
      </w:r>
      <w:r w:rsidRPr="005B60EB">
        <w:rPr>
          <w:rFonts w:ascii="Book Antiqua" w:eastAsia="SimSun" w:hAnsi="Book Antiqua" w:cs="Times New Roman"/>
          <w:kern w:val="2"/>
          <w:sz w:val="24"/>
          <w:szCs w:val="24"/>
          <w:lang w:val="en-US" w:eastAsia="zh-CN"/>
        </w:rPr>
        <w:t>diFiore’s Digestive System: small and large intestines. In: diFiore’s Atlas of Histology. Philadelphia: Lippioncott Williams Wilkins,</w:t>
      </w:r>
      <w:r w:rsidR="005B60EB">
        <w:rPr>
          <w:rFonts w:ascii="Book Antiqua" w:eastAsia="SimSun" w:hAnsi="Book Antiqua" w:cs="Times New Roman"/>
          <w:kern w:val="2"/>
          <w:sz w:val="24"/>
          <w:szCs w:val="24"/>
          <w:lang w:val="en-US" w:eastAsia="zh-CN"/>
        </w:rPr>
        <w:t xml:space="preserve"> </w:t>
      </w:r>
      <w:r w:rsidRPr="005B60EB">
        <w:rPr>
          <w:rFonts w:ascii="Book Antiqua" w:eastAsia="SimSun" w:hAnsi="Book Antiqua" w:cs="Times New Roman"/>
          <w:kern w:val="2"/>
          <w:sz w:val="24"/>
          <w:szCs w:val="24"/>
          <w:lang w:val="en-US" w:eastAsia="zh-CN"/>
        </w:rPr>
        <w:t>2005: 270-271</w:t>
      </w:r>
    </w:p>
    <w:p w14:paraId="6F0EC1E7" w14:textId="77777777" w:rsidR="002E6DB6" w:rsidRPr="005B60EB" w:rsidRDefault="002E6DB6" w:rsidP="002E6DB6">
      <w:pPr>
        <w:widowControl w:val="0"/>
        <w:snapToGrid w:val="0"/>
        <w:spacing w:after="0" w:line="360" w:lineRule="auto"/>
        <w:jc w:val="both"/>
        <w:rPr>
          <w:rFonts w:ascii="Book Antiqua" w:eastAsia="SimSun" w:hAnsi="Book Antiqua" w:cs="Times New Roman"/>
          <w:kern w:val="2"/>
          <w:sz w:val="24"/>
          <w:szCs w:val="24"/>
          <w:lang w:val="en-US" w:eastAsia="zh-CN"/>
        </w:rPr>
      </w:pPr>
      <w:r w:rsidRPr="005B60EB">
        <w:rPr>
          <w:rFonts w:ascii="Book Antiqua" w:eastAsia="SimSun" w:hAnsi="Book Antiqua" w:cs="Times New Roman"/>
          <w:kern w:val="2"/>
          <w:sz w:val="24"/>
          <w:szCs w:val="24"/>
          <w:lang w:val="en-US" w:eastAsia="zh-CN"/>
        </w:rPr>
        <w:t xml:space="preserve">8 </w:t>
      </w:r>
      <w:r w:rsidRPr="005B60EB">
        <w:rPr>
          <w:rFonts w:ascii="Book Antiqua" w:eastAsia="SimSun" w:hAnsi="Book Antiqua" w:cs="Times New Roman"/>
          <w:b/>
          <w:kern w:val="2"/>
          <w:sz w:val="24"/>
          <w:szCs w:val="24"/>
          <w:lang w:val="en-US" w:eastAsia="zh-CN"/>
        </w:rPr>
        <w:t>Jones B</w:t>
      </w:r>
      <w:r w:rsidRPr="005B60EB">
        <w:rPr>
          <w:rFonts w:ascii="Book Antiqua" w:eastAsia="SimSun" w:hAnsi="Book Antiqua" w:cs="Times New Roman"/>
          <w:kern w:val="2"/>
          <w:sz w:val="24"/>
          <w:szCs w:val="24"/>
          <w:lang w:val="en-US" w:eastAsia="zh-CN"/>
        </w:rPr>
        <w:t xml:space="preserve">, Fishman EK, Hamilton SR, Rubesin SE, Bayless TM, Cameron JC, Siegelman SS. Submucosal accumulation of fat in inflammatory bowel disease: CT/pathologic correlation. </w:t>
      </w:r>
      <w:r w:rsidRPr="005B60EB">
        <w:rPr>
          <w:rFonts w:ascii="Book Antiqua" w:eastAsia="SimSun" w:hAnsi="Book Antiqua" w:cs="Times New Roman"/>
          <w:i/>
          <w:kern w:val="2"/>
          <w:sz w:val="24"/>
          <w:szCs w:val="24"/>
          <w:lang w:val="en-US" w:eastAsia="zh-CN"/>
        </w:rPr>
        <w:t>J Comput Assist Tomogr</w:t>
      </w:r>
      <w:r w:rsidRPr="005B60EB">
        <w:rPr>
          <w:rFonts w:ascii="Book Antiqua" w:eastAsia="SimSun" w:hAnsi="Book Antiqua" w:cs="Times New Roman"/>
          <w:kern w:val="2"/>
          <w:sz w:val="24"/>
          <w:szCs w:val="24"/>
          <w:lang w:val="en-US" w:eastAsia="zh-CN"/>
        </w:rPr>
        <w:t xml:space="preserve"> 1986; </w:t>
      </w:r>
      <w:r w:rsidRPr="005B60EB">
        <w:rPr>
          <w:rFonts w:ascii="Book Antiqua" w:eastAsia="SimSun" w:hAnsi="Book Antiqua" w:cs="Times New Roman"/>
          <w:b/>
          <w:kern w:val="2"/>
          <w:sz w:val="24"/>
          <w:szCs w:val="24"/>
          <w:lang w:val="en-US" w:eastAsia="zh-CN"/>
        </w:rPr>
        <w:t>10</w:t>
      </w:r>
      <w:r w:rsidRPr="005B60EB">
        <w:rPr>
          <w:rFonts w:ascii="Book Antiqua" w:eastAsia="SimSun" w:hAnsi="Book Antiqua" w:cs="Times New Roman"/>
          <w:kern w:val="2"/>
          <w:sz w:val="24"/>
          <w:szCs w:val="24"/>
          <w:lang w:val="en-US" w:eastAsia="zh-CN"/>
        </w:rPr>
        <w:t>: 759-763 [PMID: 3745545]</w:t>
      </w:r>
    </w:p>
    <w:p w14:paraId="2431A9E4" w14:textId="77777777" w:rsidR="002E6DB6" w:rsidRPr="005B60EB" w:rsidRDefault="002E6DB6" w:rsidP="002E6DB6">
      <w:pPr>
        <w:widowControl w:val="0"/>
        <w:snapToGrid w:val="0"/>
        <w:spacing w:after="0" w:line="360" w:lineRule="auto"/>
        <w:jc w:val="both"/>
        <w:rPr>
          <w:rFonts w:ascii="Book Antiqua" w:eastAsia="SimSun" w:hAnsi="Book Antiqua" w:cs="Times New Roman"/>
          <w:kern w:val="2"/>
          <w:sz w:val="24"/>
          <w:szCs w:val="24"/>
          <w:lang w:val="en-US" w:eastAsia="zh-CN"/>
        </w:rPr>
      </w:pPr>
      <w:r w:rsidRPr="005B60EB">
        <w:rPr>
          <w:rFonts w:ascii="Book Antiqua" w:eastAsia="SimSun" w:hAnsi="Book Antiqua" w:cs="Times New Roman"/>
          <w:kern w:val="2"/>
          <w:sz w:val="24"/>
          <w:szCs w:val="24"/>
          <w:lang w:val="en-US" w:eastAsia="zh-CN"/>
        </w:rPr>
        <w:t xml:space="preserve">9 </w:t>
      </w:r>
      <w:r w:rsidRPr="005B60EB">
        <w:rPr>
          <w:rFonts w:ascii="Book Antiqua" w:eastAsia="SimSun" w:hAnsi="Book Antiqua" w:cs="Times New Roman"/>
          <w:b/>
          <w:kern w:val="2"/>
          <w:sz w:val="24"/>
          <w:szCs w:val="24"/>
          <w:lang w:val="en-US" w:eastAsia="zh-CN"/>
        </w:rPr>
        <w:t>Harisinghani MG</w:t>
      </w:r>
      <w:r w:rsidRPr="005B60EB">
        <w:rPr>
          <w:rFonts w:ascii="Book Antiqua" w:eastAsia="SimSun" w:hAnsi="Book Antiqua" w:cs="Times New Roman"/>
          <w:kern w:val="2"/>
          <w:sz w:val="24"/>
          <w:szCs w:val="24"/>
          <w:lang w:val="en-US" w:eastAsia="zh-CN"/>
        </w:rPr>
        <w:t xml:space="preserve">, Wittenberg J, Lee W, Chen S, Gutierrez AL, Mueller PR. Bowel wall fat halo sign in patients without intestinal disease. </w:t>
      </w:r>
      <w:r w:rsidRPr="005B60EB">
        <w:rPr>
          <w:rFonts w:ascii="Book Antiqua" w:eastAsia="SimSun" w:hAnsi="Book Antiqua" w:cs="Times New Roman"/>
          <w:i/>
          <w:kern w:val="2"/>
          <w:sz w:val="24"/>
          <w:szCs w:val="24"/>
          <w:lang w:val="en-US" w:eastAsia="zh-CN"/>
        </w:rPr>
        <w:t>AJR Am J Roentgenol</w:t>
      </w:r>
      <w:r w:rsidRPr="005B60EB">
        <w:rPr>
          <w:rFonts w:ascii="Book Antiqua" w:eastAsia="SimSun" w:hAnsi="Book Antiqua" w:cs="Times New Roman"/>
          <w:kern w:val="2"/>
          <w:sz w:val="24"/>
          <w:szCs w:val="24"/>
          <w:lang w:val="en-US" w:eastAsia="zh-CN"/>
        </w:rPr>
        <w:t xml:space="preserve"> 2003; </w:t>
      </w:r>
      <w:r w:rsidRPr="005B60EB">
        <w:rPr>
          <w:rFonts w:ascii="Book Antiqua" w:eastAsia="SimSun" w:hAnsi="Book Antiqua" w:cs="Times New Roman"/>
          <w:b/>
          <w:kern w:val="2"/>
          <w:sz w:val="24"/>
          <w:szCs w:val="24"/>
          <w:lang w:val="en-US" w:eastAsia="zh-CN"/>
        </w:rPr>
        <w:t>181</w:t>
      </w:r>
      <w:r w:rsidRPr="005B60EB">
        <w:rPr>
          <w:rFonts w:ascii="Book Antiqua" w:eastAsia="SimSun" w:hAnsi="Book Antiqua" w:cs="Times New Roman"/>
          <w:kern w:val="2"/>
          <w:sz w:val="24"/>
          <w:szCs w:val="24"/>
          <w:lang w:val="en-US" w:eastAsia="zh-CN"/>
        </w:rPr>
        <w:t>: 781-784 [PMID: 12933481 DOI: 10.2214/ajr.181.3.1810781]</w:t>
      </w:r>
    </w:p>
    <w:p w14:paraId="204F43C1" w14:textId="77777777" w:rsidR="002E6DB6" w:rsidRPr="005B60EB" w:rsidRDefault="002E6DB6" w:rsidP="002E6DB6">
      <w:pPr>
        <w:widowControl w:val="0"/>
        <w:snapToGrid w:val="0"/>
        <w:spacing w:after="0" w:line="360" w:lineRule="auto"/>
        <w:jc w:val="both"/>
        <w:rPr>
          <w:rFonts w:ascii="Book Antiqua" w:eastAsia="SimSun" w:hAnsi="Book Antiqua" w:cs="Times New Roman"/>
          <w:kern w:val="2"/>
          <w:sz w:val="24"/>
          <w:szCs w:val="24"/>
          <w:lang w:val="en-US" w:eastAsia="zh-CN"/>
        </w:rPr>
      </w:pPr>
      <w:r w:rsidRPr="005B60EB">
        <w:rPr>
          <w:rFonts w:ascii="Book Antiqua" w:eastAsia="SimSun" w:hAnsi="Book Antiqua" w:cs="Times New Roman"/>
          <w:kern w:val="2"/>
          <w:sz w:val="24"/>
          <w:szCs w:val="24"/>
          <w:lang w:val="en-US" w:eastAsia="zh-CN"/>
        </w:rPr>
        <w:t xml:space="preserve">10 </w:t>
      </w:r>
      <w:r w:rsidRPr="005B60EB">
        <w:rPr>
          <w:rFonts w:ascii="Book Antiqua" w:eastAsia="SimSun" w:hAnsi="Book Antiqua" w:cs="Times New Roman"/>
          <w:b/>
          <w:kern w:val="2"/>
          <w:sz w:val="24"/>
          <w:szCs w:val="24"/>
          <w:lang w:val="en-US" w:eastAsia="zh-CN"/>
        </w:rPr>
        <w:t>Ogino S</w:t>
      </w:r>
      <w:r w:rsidRPr="005B60EB">
        <w:rPr>
          <w:rFonts w:ascii="Book Antiqua" w:eastAsia="SimSun" w:hAnsi="Book Antiqua" w:cs="Times New Roman"/>
          <w:kern w:val="2"/>
          <w:sz w:val="24"/>
          <w:szCs w:val="24"/>
          <w:lang w:val="en-US" w:eastAsia="zh-CN"/>
        </w:rPr>
        <w:t xml:space="preserve">, Chan AT, Fuchs CS, Giovannucci E. Molecular pathological epidemiology of colorectal neoplasia: an emerging transdisciplinary and interdisciplinary field. </w:t>
      </w:r>
      <w:r w:rsidRPr="005B60EB">
        <w:rPr>
          <w:rFonts w:ascii="Book Antiqua" w:eastAsia="SimSun" w:hAnsi="Book Antiqua" w:cs="Times New Roman"/>
          <w:i/>
          <w:kern w:val="2"/>
          <w:sz w:val="24"/>
          <w:szCs w:val="24"/>
          <w:lang w:val="en-US" w:eastAsia="zh-CN"/>
        </w:rPr>
        <w:t>Gut</w:t>
      </w:r>
      <w:r w:rsidRPr="005B60EB">
        <w:rPr>
          <w:rFonts w:ascii="Book Antiqua" w:eastAsia="SimSun" w:hAnsi="Book Antiqua" w:cs="Times New Roman"/>
          <w:kern w:val="2"/>
          <w:sz w:val="24"/>
          <w:szCs w:val="24"/>
          <w:lang w:val="en-US" w:eastAsia="zh-CN"/>
        </w:rPr>
        <w:t xml:space="preserve"> 2011; </w:t>
      </w:r>
      <w:r w:rsidRPr="005B60EB">
        <w:rPr>
          <w:rFonts w:ascii="Book Antiqua" w:eastAsia="SimSun" w:hAnsi="Book Antiqua" w:cs="Times New Roman"/>
          <w:b/>
          <w:kern w:val="2"/>
          <w:sz w:val="24"/>
          <w:szCs w:val="24"/>
          <w:lang w:val="en-US" w:eastAsia="zh-CN"/>
        </w:rPr>
        <w:t>60</w:t>
      </w:r>
      <w:r w:rsidRPr="005B60EB">
        <w:rPr>
          <w:rFonts w:ascii="Book Antiqua" w:eastAsia="SimSun" w:hAnsi="Book Antiqua" w:cs="Times New Roman"/>
          <w:kern w:val="2"/>
          <w:sz w:val="24"/>
          <w:szCs w:val="24"/>
          <w:lang w:val="en-US" w:eastAsia="zh-CN"/>
        </w:rPr>
        <w:t xml:space="preserve">: 397-411 [PMID: 21036793 DOI: </w:t>
      </w:r>
      <w:r w:rsidRPr="005B60EB">
        <w:rPr>
          <w:rFonts w:ascii="Book Antiqua" w:eastAsia="SimSun" w:hAnsi="Book Antiqua" w:cs="Times New Roman"/>
          <w:kern w:val="2"/>
          <w:sz w:val="24"/>
          <w:szCs w:val="24"/>
          <w:lang w:val="en-US" w:eastAsia="zh-CN"/>
        </w:rPr>
        <w:lastRenderedPageBreak/>
        <w:t>10.1136/gut.2010.217182]</w:t>
      </w:r>
    </w:p>
    <w:p w14:paraId="1BE7183C" w14:textId="77777777" w:rsidR="002E6DB6" w:rsidRPr="005B60EB" w:rsidRDefault="002E6DB6" w:rsidP="002E6DB6">
      <w:pPr>
        <w:widowControl w:val="0"/>
        <w:snapToGrid w:val="0"/>
        <w:spacing w:after="0" w:line="360" w:lineRule="auto"/>
        <w:jc w:val="both"/>
        <w:rPr>
          <w:rFonts w:ascii="Book Antiqua" w:eastAsia="SimSun" w:hAnsi="Book Antiqua" w:cs="Times New Roman"/>
          <w:kern w:val="2"/>
          <w:sz w:val="24"/>
          <w:szCs w:val="24"/>
          <w:lang w:val="en-US" w:eastAsia="zh-CN"/>
        </w:rPr>
      </w:pPr>
      <w:r w:rsidRPr="005B60EB">
        <w:rPr>
          <w:rFonts w:ascii="Book Antiqua" w:eastAsia="SimSun" w:hAnsi="Book Antiqua" w:cs="Times New Roman"/>
          <w:kern w:val="2"/>
          <w:sz w:val="24"/>
          <w:szCs w:val="24"/>
          <w:lang w:val="en-US" w:eastAsia="zh-CN"/>
        </w:rPr>
        <w:t xml:space="preserve">11 </w:t>
      </w:r>
      <w:r w:rsidRPr="005B60EB">
        <w:rPr>
          <w:rFonts w:ascii="Book Antiqua" w:eastAsia="SimSun" w:hAnsi="Book Antiqua" w:cs="Times New Roman"/>
          <w:b/>
          <w:kern w:val="2"/>
          <w:sz w:val="24"/>
          <w:szCs w:val="24"/>
          <w:lang w:val="en-US" w:eastAsia="zh-CN"/>
        </w:rPr>
        <w:t>Comaills V</w:t>
      </w:r>
      <w:r w:rsidRPr="005B60EB">
        <w:rPr>
          <w:rFonts w:ascii="Book Antiqua" w:eastAsia="SimSun" w:hAnsi="Book Antiqua" w:cs="Times New Roman"/>
          <w:kern w:val="2"/>
          <w:sz w:val="24"/>
          <w:szCs w:val="24"/>
          <w:lang w:val="en-US" w:eastAsia="zh-CN"/>
        </w:rPr>
        <w:t xml:space="preserve">, Kabeche L, Morris R, Buisson R, Yu M, Madden MW, LiCausi JA, Boukhali M, Tajima K, Pan S, Aceto N, Sil S, Zheng Y, Sundaresan T, Yae T, Jordan NV, Miyamoto DT, Ting DT, Ramaswamy S, Haas W, Zou L, Haber DA, Maheswaran S. Genomic Instability Is Induced by Persistent Proliferation of Cells Undergoing Epithelial-to-Mesenchymal Transition. </w:t>
      </w:r>
      <w:r w:rsidRPr="005B60EB">
        <w:rPr>
          <w:rFonts w:ascii="Book Antiqua" w:eastAsia="SimSun" w:hAnsi="Book Antiqua" w:cs="Times New Roman"/>
          <w:i/>
          <w:kern w:val="2"/>
          <w:sz w:val="24"/>
          <w:szCs w:val="24"/>
          <w:lang w:val="en-US" w:eastAsia="zh-CN"/>
        </w:rPr>
        <w:t>Cell Rep</w:t>
      </w:r>
      <w:r w:rsidRPr="005B60EB">
        <w:rPr>
          <w:rFonts w:ascii="Book Antiqua" w:eastAsia="SimSun" w:hAnsi="Book Antiqua" w:cs="Times New Roman"/>
          <w:kern w:val="2"/>
          <w:sz w:val="24"/>
          <w:szCs w:val="24"/>
          <w:lang w:val="en-US" w:eastAsia="zh-CN"/>
        </w:rPr>
        <w:t xml:space="preserve"> 2016; </w:t>
      </w:r>
      <w:r w:rsidRPr="005B60EB">
        <w:rPr>
          <w:rFonts w:ascii="Book Antiqua" w:eastAsia="SimSun" w:hAnsi="Book Antiqua" w:cs="Times New Roman"/>
          <w:b/>
          <w:kern w:val="2"/>
          <w:sz w:val="24"/>
          <w:szCs w:val="24"/>
          <w:lang w:val="en-US" w:eastAsia="zh-CN"/>
        </w:rPr>
        <w:t>17</w:t>
      </w:r>
      <w:r w:rsidRPr="005B60EB">
        <w:rPr>
          <w:rFonts w:ascii="Book Antiqua" w:eastAsia="SimSun" w:hAnsi="Book Antiqua" w:cs="Times New Roman"/>
          <w:kern w:val="2"/>
          <w:sz w:val="24"/>
          <w:szCs w:val="24"/>
          <w:lang w:val="en-US" w:eastAsia="zh-CN"/>
        </w:rPr>
        <w:t>: 2632-2647 [PMID: 27926867 DOI: 10.1016/j.celrep.2016.11.022]</w:t>
      </w:r>
    </w:p>
    <w:p w14:paraId="0B997677" w14:textId="77777777" w:rsidR="002E6DB6" w:rsidRPr="005B60EB" w:rsidRDefault="002E6DB6" w:rsidP="002E6DB6">
      <w:pPr>
        <w:widowControl w:val="0"/>
        <w:snapToGrid w:val="0"/>
        <w:spacing w:after="0" w:line="360" w:lineRule="auto"/>
        <w:jc w:val="both"/>
        <w:rPr>
          <w:rFonts w:ascii="Book Antiqua" w:eastAsia="SimSun" w:hAnsi="Book Antiqua" w:cs="Times New Roman"/>
          <w:kern w:val="2"/>
          <w:sz w:val="24"/>
          <w:szCs w:val="24"/>
          <w:lang w:val="en-US" w:eastAsia="zh-CN"/>
        </w:rPr>
      </w:pPr>
      <w:r w:rsidRPr="005B60EB">
        <w:rPr>
          <w:rFonts w:ascii="Book Antiqua" w:eastAsia="SimSun" w:hAnsi="Book Antiqua" w:cs="Times New Roman"/>
          <w:kern w:val="2"/>
          <w:sz w:val="24"/>
          <w:szCs w:val="24"/>
          <w:lang w:val="en-US" w:eastAsia="zh-CN"/>
        </w:rPr>
        <w:t xml:space="preserve">12 </w:t>
      </w:r>
      <w:r w:rsidRPr="005B60EB">
        <w:rPr>
          <w:rFonts w:ascii="Book Antiqua" w:eastAsia="SimSun" w:hAnsi="Book Antiqua" w:cs="Times New Roman"/>
          <w:b/>
          <w:kern w:val="2"/>
          <w:sz w:val="24"/>
          <w:szCs w:val="24"/>
          <w:lang w:val="en-US" w:eastAsia="zh-CN"/>
        </w:rPr>
        <w:t>Bussard KM</w:t>
      </w:r>
      <w:r w:rsidRPr="005B60EB">
        <w:rPr>
          <w:rFonts w:ascii="Book Antiqua" w:eastAsia="SimSun" w:hAnsi="Book Antiqua" w:cs="Times New Roman"/>
          <w:kern w:val="2"/>
          <w:sz w:val="24"/>
          <w:szCs w:val="24"/>
          <w:lang w:val="en-US" w:eastAsia="zh-CN"/>
        </w:rPr>
        <w:t xml:space="preserve">, Mutkus L, Stumpf K, Gomez-Manzano C, Marini FC. Tumor-associated stromal cells as key contributors to the tumor microenvironment. </w:t>
      </w:r>
      <w:r w:rsidRPr="005B60EB">
        <w:rPr>
          <w:rFonts w:ascii="Book Antiqua" w:eastAsia="SimSun" w:hAnsi="Book Antiqua" w:cs="Times New Roman"/>
          <w:i/>
          <w:kern w:val="2"/>
          <w:sz w:val="24"/>
          <w:szCs w:val="24"/>
          <w:lang w:val="en-US" w:eastAsia="zh-CN"/>
        </w:rPr>
        <w:t>Breast Cancer Res</w:t>
      </w:r>
      <w:r w:rsidRPr="005B60EB">
        <w:rPr>
          <w:rFonts w:ascii="Book Antiqua" w:eastAsia="SimSun" w:hAnsi="Book Antiqua" w:cs="Times New Roman"/>
          <w:kern w:val="2"/>
          <w:sz w:val="24"/>
          <w:szCs w:val="24"/>
          <w:lang w:val="en-US" w:eastAsia="zh-CN"/>
        </w:rPr>
        <w:t xml:space="preserve"> 2016; </w:t>
      </w:r>
      <w:r w:rsidRPr="005B60EB">
        <w:rPr>
          <w:rFonts w:ascii="Book Antiqua" w:eastAsia="SimSun" w:hAnsi="Book Antiqua" w:cs="Times New Roman"/>
          <w:b/>
          <w:kern w:val="2"/>
          <w:sz w:val="24"/>
          <w:szCs w:val="24"/>
          <w:lang w:val="en-US" w:eastAsia="zh-CN"/>
        </w:rPr>
        <w:t>18</w:t>
      </w:r>
      <w:r w:rsidRPr="005B60EB">
        <w:rPr>
          <w:rFonts w:ascii="Book Antiqua" w:eastAsia="SimSun" w:hAnsi="Book Antiqua" w:cs="Times New Roman"/>
          <w:kern w:val="2"/>
          <w:sz w:val="24"/>
          <w:szCs w:val="24"/>
          <w:lang w:val="en-US" w:eastAsia="zh-CN"/>
        </w:rPr>
        <w:t>: 84 [PMID: 27515302 DOI: 10.1186/s13058-016-0740-2.]</w:t>
      </w:r>
    </w:p>
    <w:p w14:paraId="19625D58" w14:textId="77777777" w:rsidR="002E6DB6" w:rsidRPr="005B60EB" w:rsidRDefault="002E6DB6" w:rsidP="002E6DB6">
      <w:pPr>
        <w:widowControl w:val="0"/>
        <w:snapToGrid w:val="0"/>
        <w:spacing w:after="0" w:line="360" w:lineRule="auto"/>
        <w:jc w:val="both"/>
        <w:rPr>
          <w:rFonts w:ascii="Book Antiqua" w:eastAsia="SimSun" w:hAnsi="Book Antiqua" w:cs="Times New Roman"/>
          <w:kern w:val="2"/>
          <w:sz w:val="24"/>
          <w:szCs w:val="24"/>
          <w:lang w:val="en-US" w:eastAsia="zh-CN"/>
        </w:rPr>
      </w:pPr>
      <w:r w:rsidRPr="005B60EB">
        <w:rPr>
          <w:rFonts w:ascii="Book Antiqua" w:eastAsia="SimSun" w:hAnsi="Book Antiqua" w:cs="Times New Roman"/>
          <w:kern w:val="2"/>
          <w:sz w:val="24"/>
          <w:szCs w:val="24"/>
          <w:lang w:val="en-US" w:eastAsia="zh-CN"/>
        </w:rPr>
        <w:t xml:space="preserve">13 </w:t>
      </w:r>
      <w:r w:rsidRPr="005B60EB">
        <w:rPr>
          <w:rFonts w:ascii="Book Antiqua" w:eastAsia="SimSun" w:hAnsi="Book Antiqua" w:cs="Times New Roman"/>
          <w:b/>
          <w:kern w:val="2"/>
          <w:sz w:val="24"/>
          <w:szCs w:val="24"/>
          <w:lang w:val="en-US" w:eastAsia="zh-CN"/>
        </w:rPr>
        <w:t>Trayhurn P</w:t>
      </w:r>
      <w:r w:rsidRPr="005B60EB">
        <w:rPr>
          <w:rFonts w:ascii="Book Antiqua" w:eastAsia="SimSun" w:hAnsi="Book Antiqua" w:cs="Times New Roman"/>
          <w:kern w:val="2"/>
          <w:sz w:val="24"/>
          <w:szCs w:val="24"/>
          <w:lang w:val="en-US" w:eastAsia="zh-CN"/>
        </w:rPr>
        <w:t xml:space="preserve">. Hypoxia and adipocyte physiology: implications for adipose tissue dysfunction in obesity. </w:t>
      </w:r>
      <w:r w:rsidRPr="005B60EB">
        <w:rPr>
          <w:rFonts w:ascii="Book Antiqua" w:eastAsia="SimSun" w:hAnsi="Book Antiqua" w:cs="Times New Roman"/>
          <w:i/>
          <w:kern w:val="2"/>
          <w:sz w:val="24"/>
          <w:szCs w:val="24"/>
          <w:lang w:val="en-US" w:eastAsia="zh-CN"/>
        </w:rPr>
        <w:t>Annu Rev Nutr</w:t>
      </w:r>
      <w:r w:rsidRPr="005B60EB">
        <w:rPr>
          <w:rFonts w:ascii="Book Antiqua" w:eastAsia="SimSun" w:hAnsi="Book Antiqua" w:cs="Times New Roman"/>
          <w:kern w:val="2"/>
          <w:sz w:val="24"/>
          <w:szCs w:val="24"/>
          <w:lang w:val="en-US" w:eastAsia="zh-CN"/>
        </w:rPr>
        <w:t xml:space="preserve"> 2014; </w:t>
      </w:r>
      <w:r w:rsidRPr="005B60EB">
        <w:rPr>
          <w:rFonts w:ascii="Book Antiqua" w:eastAsia="SimSun" w:hAnsi="Book Antiqua" w:cs="Times New Roman"/>
          <w:b/>
          <w:kern w:val="2"/>
          <w:sz w:val="24"/>
          <w:szCs w:val="24"/>
          <w:lang w:val="en-US" w:eastAsia="zh-CN"/>
        </w:rPr>
        <w:t>34</w:t>
      </w:r>
      <w:r w:rsidRPr="005B60EB">
        <w:rPr>
          <w:rFonts w:ascii="Book Antiqua" w:eastAsia="SimSun" w:hAnsi="Book Antiqua" w:cs="Times New Roman"/>
          <w:kern w:val="2"/>
          <w:sz w:val="24"/>
          <w:szCs w:val="24"/>
          <w:lang w:val="en-US" w:eastAsia="zh-CN"/>
        </w:rPr>
        <w:t>: 207-236 [PMID: 24819450 DOI: 10.1146/annurev-nutr-071812-161156]</w:t>
      </w:r>
    </w:p>
    <w:p w14:paraId="6DA3AF97" w14:textId="77777777" w:rsidR="002E6DB6" w:rsidRPr="005B60EB" w:rsidRDefault="002E6DB6" w:rsidP="002E6DB6">
      <w:pPr>
        <w:widowControl w:val="0"/>
        <w:snapToGrid w:val="0"/>
        <w:spacing w:after="0" w:line="360" w:lineRule="auto"/>
        <w:jc w:val="both"/>
        <w:rPr>
          <w:rFonts w:ascii="Book Antiqua" w:eastAsia="SimSun" w:hAnsi="Book Antiqua" w:cs="Times New Roman"/>
          <w:kern w:val="2"/>
          <w:sz w:val="24"/>
          <w:szCs w:val="24"/>
          <w:lang w:val="en-US" w:eastAsia="zh-CN"/>
        </w:rPr>
      </w:pPr>
      <w:r w:rsidRPr="005B60EB">
        <w:rPr>
          <w:rFonts w:ascii="Book Antiqua" w:eastAsia="SimSun" w:hAnsi="Book Antiqua" w:cs="Times New Roman"/>
          <w:kern w:val="2"/>
          <w:sz w:val="24"/>
          <w:szCs w:val="24"/>
          <w:lang w:val="en-US" w:eastAsia="zh-CN"/>
        </w:rPr>
        <w:t xml:space="preserve">14 </w:t>
      </w:r>
      <w:r w:rsidRPr="005B60EB">
        <w:rPr>
          <w:rFonts w:ascii="Book Antiqua" w:eastAsia="SimSun" w:hAnsi="Book Antiqua" w:cs="Times New Roman"/>
          <w:b/>
          <w:kern w:val="2"/>
          <w:sz w:val="24"/>
          <w:szCs w:val="24"/>
          <w:lang w:val="en-US" w:eastAsia="zh-CN"/>
        </w:rPr>
        <w:t>Hanahan D</w:t>
      </w:r>
      <w:r w:rsidRPr="005B60EB">
        <w:rPr>
          <w:rFonts w:ascii="Book Antiqua" w:eastAsia="SimSun" w:hAnsi="Book Antiqua" w:cs="Times New Roman"/>
          <w:kern w:val="2"/>
          <w:sz w:val="24"/>
          <w:szCs w:val="24"/>
          <w:lang w:val="en-US" w:eastAsia="zh-CN"/>
        </w:rPr>
        <w:t xml:space="preserve">, Weinberg RA. Hallmarks of cancer: the next generation. </w:t>
      </w:r>
      <w:r w:rsidRPr="005B60EB">
        <w:rPr>
          <w:rFonts w:ascii="Book Antiqua" w:eastAsia="SimSun" w:hAnsi="Book Antiqua" w:cs="Times New Roman"/>
          <w:i/>
          <w:kern w:val="2"/>
          <w:sz w:val="24"/>
          <w:szCs w:val="24"/>
          <w:lang w:val="en-US" w:eastAsia="zh-CN"/>
        </w:rPr>
        <w:t>Cell</w:t>
      </w:r>
      <w:r w:rsidRPr="005B60EB">
        <w:rPr>
          <w:rFonts w:ascii="Book Antiqua" w:eastAsia="SimSun" w:hAnsi="Book Antiqua" w:cs="Times New Roman"/>
          <w:kern w:val="2"/>
          <w:sz w:val="24"/>
          <w:szCs w:val="24"/>
          <w:lang w:val="en-US" w:eastAsia="zh-CN"/>
        </w:rPr>
        <w:t xml:space="preserve"> 2011; </w:t>
      </w:r>
      <w:r w:rsidRPr="005B60EB">
        <w:rPr>
          <w:rFonts w:ascii="Book Antiqua" w:eastAsia="SimSun" w:hAnsi="Book Antiqua" w:cs="Times New Roman"/>
          <w:b/>
          <w:kern w:val="2"/>
          <w:sz w:val="24"/>
          <w:szCs w:val="24"/>
          <w:lang w:val="en-US" w:eastAsia="zh-CN"/>
        </w:rPr>
        <w:t>144</w:t>
      </w:r>
      <w:r w:rsidRPr="005B60EB">
        <w:rPr>
          <w:rFonts w:ascii="Book Antiqua" w:eastAsia="SimSun" w:hAnsi="Book Antiqua" w:cs="Times New Roman"/>
          <w:kern w:val="2"/>
          <w:sz w:val="24"/>
          <w:szCs w:val="24"/>
          <w:lang w:val="en-US" w:eastAsia="zh-CN"/>
        </w:rPr>
        <w:t>: 646-674 [PMID: 21376230 DOI: 10.1016/j.cell.2011.02.013]</w:t>
      </w:r>
    </w:p>
    <w:p w14:paraId="3B941DA8" w14:textId="77777777" w:rsidR="002E6DB6" w:rsidRPr="005B60EB" w:rsidRDefault="002E6DB6" w:rsidP="002E6DB6">
      <w:pPr>
        <w:widowControl w:val="0"/>
        <w:snapToGrid w:val="0"/>
        <w:spacing w:after="0" w:line="360" w:lineRule="auto"/>
        <w:jc w:val="both"/>
        <w:rPr>
          <w:rFonts w:ascii="Book Antiqua" w:eastAsia="SimSun" w:hAnsi="Book Antiqua" w:cs="Times New Roman"/>
          <w:kern w:val="2"/>
          <w:sz w:val="24"/>
          <w:szCs w:val="24"/>
          <w:lang w:val="en-US" w:eastAsia="zh-CN"/>
        </w:rPr>
      </w:pPr>
      <w:r w:rsidRPr="005B60EB">
        <w:rPr>
          <w:rFonts w:ascii="Book Antiqua" w:eastAsia="SimSun" w:hAnsi="Book Antiqua" w:cs="Times New Roman"/>
          <w:kern w:val="2"/>
          <w:sz w:val="24"/>
          <w:szCs w:val="24"/>
          <w:lang w:val="en-US" w:eastAsia="zh-CN"/>
        </w:rPr>
        <w:t xml:space="preserve">15 </w:t>
      </w:r>
      <w:r w:rsidRPr="005B60EB">
        <w:rPr>
          <w:rFonts w:ascii="Book Antiqua" w:eastAsia="SimSun" w:hAnsi="Book Antiqua" w:cs="Times New Roman"/>
          <w:b/>
          <w:kern w:val="2"/>
          <w:sz w:val="24"/>
          <w:szCs w:val="24"/>
          <w:lang w:val="en-US" w:eastAsia="zh-CN"/>
        </w:rPr>
        <w:t>Nieman KM</w:t>
      </w:r>
      <w:r w:rsidRPr="005B60EB">
        <w:rPr>
          <w:rFonts w:ascii="Book Antiqua" w:eastAsia="SimSun" w:hAnsi="Book Antiqua" w:cs="Times New Roman"/>
          <w:kern w:val="2"/>
          <w:sz w:val="24"/>
          <w:szCs w:val="24"/>
          <w:lang w:val="en-US" w:eastAsia="zh-CN"/>
        </w:rPr>
        <w:t xml:space="preserve">, Romero IL, Van Houten B, Lengyel E. Adipose tissue and adipocytes support tumorigenesis and metastasis. </w:t>
      </w:r>
      <w:r w:rsidRPr="005B60EB">
        <w:rPr>
          <w:rFonts w:ascii="Book Antiqua" w:eastAsia="SimSun" w:hAnsi="Book Antiqua" w:cs="Times New Roman"/>
          <w:i/>
          <w:kern w:val="2"/>
          <w:sz w:val="24"/>
          <w:szCs w:val="24"/>
          <w:lang w:val="en-US" w:eastAsia="zh-CN"/>
        </w:rPr>
        <w:t>Biochim Biophys Acta</w:t>
      </w:r>
      <w:r w:rsidRPr="005B60EB">
        <w:rPr>
          <w:rFonts w:ascii="Book Antiqua" w:eastAsia="SimSun" w:hAnsi="Book Antiqua" w:cs="Times New Roman"/>
          <w:kern w:val="2"/>
          <w:sz w:val="24"/>
          <w:szCs w:val="24"/>
          <w:lang w:val="en-US" w:eastAsia="zh-CN"/>
        </w:rPr>
        <w:t xml:space="preserve"> 2013; </w:t>
      </w:r>
      <w:r w:rsidRPr="005B60EB">
        <w:rPr>
          <w:rFonts w:ascii="Book Antiqua" w:eastAsia="SimSun" w:hAnsi="Book Antiqua" w:cs="Times New Roman"/>
          <w:b/>
          <w:kern w:val="2"/>
          <w:sz w:val="24"/>
          <w:szCs w:val="24"/>
          <w:lang w:val="en-US" w:eastAsia="zh-CN"/>
        </w:rPr>
        <w:t>1831</w:t>
      </w:r>
      <w:r w:rsidRPr="005B60EB">
        <w:rPr>
          <w:rFonts w:ascii="Book Antiqua" w:eastAsia="SimSun" w:hAnsi="Book Antiqua" w:cs="Times New Roman"/>
          <w:kern w:val="2"/>
          <w:sz w:val="24"/>
          <w:szCs w:val="24"/>
          <w:lang w:val="en-US" w:eastAsia="zh-CN"/>
        </w:rPr>
        <w:t>: 1533-1541 [PMID: 23500888 DOI: 10.1016/j.bbalip.2013.02.010]</w:t>
      </w:r>
    </w:p>
    <w:p w14:paraId="3C427BCA" w14:textId="77777777" w:rsidR="002E6DB6" w:rsidRPr="005B60EB" w:rsidRDefault="002E6DB6" w:rsidP="002E6DB6">
      <w:pPr>
        <w:widowControl w:val="0"/>
        <w:snapToGrid w:val="0"/>
        <w:spacing w:after="0" w:line="360" w:lineRule="auto"/>
        <w:jc w:val="both"/>
        <w:rPr>
          <w:rFonts w:ascii="Book Antiqua" w:eastAsia="SimSun" w:hAnsi="Book Antiqua" w:cs="Times New Roman"/>
          <w:kern w:val="2"/>
          <w:sz w:val="24"/>
          <w:szCs w:val="24"/>
          <w:lang w:val="en-US" w:eastAsia="zh-CN"/>
        </w:rPr>
      </w:pPr>
      <w:r w:rsidRPr="005B60EB">
        <w:rPr>
          <w:rFonts w:ascii="Book Antiqua" w:eastAsia="SimSun" w:hAnsi="Book Antiqua" w:cs="Times New Roman"/>
          <w:kern w:val="2"/>
          <w:sz w:val="24"/>
          <w:szCs w:val="24"/>
          <w:lang w:val="en-US" w:eastAsia="zh-CN"/>
        </w:rPr>
        <w:t xml:space="preserve">16 </w:t>
      </w:r>
      <w:r w:rsidRPr="005B60EB">
        <w:rPr>
          <w:rFonts w:ascii="Book Antiqua" w:eastAsia="SimSun" w:hAnsi="Book Antiqua" w:cs="Times New Roman"/>
          <w:b/>
          <w:kern w:val="2"/>
          <w:sz w:val="24"/>
          <w:szCs w:val="24"/>
          <w:lang w:val="en-US" w:eastAsia="zh-CN"/>
        </w:rPr>
        <w:t>Iyengar NM</w:t>
      </w:r>
      <w:r w:rsidRPr="005B60EB">
        <w:rPr>
          <w:rFonts w:ascii="Book Antiqua" w:eastAsia="SimSun" w:hAnsi="Book Antiqua" w:cs="Times New Roman"/>
          <w:kern w:val="2"/>
          <w:sz w:val="24"/>
          <w:szCs w:val="24"/>
          <w:lang w:val="en-US" w:eastAsia="zh-CN"/>
        </w:rPr>
        <w:t xml:space="preserve">, Hudis CA, Dannenberg AJ. Obesity and cancer: local and systemic mechanisms. </w:t>
      </w:r>
      <w:r w:rsidRPr="005B60EB">
        <w:rPr>
          <w:rFonts w:ascii="Book Antiqua" w:eastAsia="SimSun" w:hAnsi="Book Antiqua" w:cs="Times New Roman"/>
          <w:i/>
          <w:kern w:val="2"/>
          <w:sz w:val="24"/>
          <w:szCs w:val="24"/>
          <w:lang w:val="en-US" w:eastAsia="zh-CN"/>
        </w:rPr>
        <w:t>Annu Rev Med</w:t>
      </w:r>
      <w:r w:rsidRPr="005B60EB">
        <w:rPr>
          <w:rFonts w:ascii="Book Antiqua" w:eastAsia="SimSun" w:hAnsi="Book Antiqua" w:cs="Times New Roman"/>
          <w:kern w:val="2"/>
          <w:sz w:val="24"/>
          <w:szCs w:val="24"/>
          <w:lang w:val="en-US" w:eastAsia="zh-CN"/>
        </w:rPr>
        <w:t xml:space="preserve"> 2015; </w:t>
      </w:r>
      <w:r w:rsidRPr="005B60EB">
        <w:rPr>
          <w:rFonts w:ascii="Book Antiqua" w:eastAsia="SimSun" w:hAnsi="Book Antiqua" w:cs="Times New Roman"/>
          <w:b/>
          <w:kern w:val="2"/>
          <w:sz w:val="24"/>
          <w:szCs w:val="24"/>
          <w:lang w:val="en-US" w:eastAsia="zh-CN"/>
        </w:rPr>
        <w:t>66</w:t>
      </w:r>
      <w:r w:rsidRPr="005B60EB">
        <w:rPr>
          <w:rFonts w:ascii="Book Antiqua" w:eastAsia="SimSun" w:hAnsi="Book Antiqua" w:cs="Times New Roman"/>
          <w:kern w:val="2"/>
          <w:sz w:val="24"/>
          <w:szCs w:val="24"/>
          <w:lang w:val="en-US" w:eastAsia="zh-CN"/>
        </w:rPr>
        <w:t>: 297-309 [PMID: 25587653 DOI: 10.1146/annurev-med-050913-022228]</w:t>
      </w:r>
    </w:p>
    <w:p w14:paraId="5D93D257" w14:textId="77777777" w:rsidR="002E6DB6" w:rsidRPr="005B60EB" w:rsidRDefault="002E6DB6" w:rsidP="002E6DB6">
      <w:pPr>
        <w:widowControl w:val="0"/>
        <w:snapToGrid w:val="0"/>
        <w:spacing w:after="0" w:line="360" w:lineRule="auto"/>
        <w:jc w:val="both"/>
        <w:rPr>
          <w:rFonts w:ascii="Book Antiqua" w:eastAsia="SimSun" w:hAnsi="Book Antiqua" w:cs="Times New Roman"/>
          <w:kern w:val="2"/>
          <w:sz w:val="24"/>
          <w:szCs w:val="24"/>
          <w:lang w:val="en-US" w:eastAsia="zh-CN"/>
        </w:rPr>
      </w:pPr>
      <w:r w:rsidRPr="005B60EB">
        <w:rPr>
          <w:rFonts w:ascii="Book Antiqua" w:eastAsia="SimSun" w:hAnsi="Book Antiqua" w:cs="Times New Roman"/>
          <w:kern w:val="2"/>
          <w:sz w:val="24"/>
          <w:szCs w:val="24"/>
          <w:lang w:val="en-US" w:eastAsia="zh-CN"/>
        </w:rPr>
        <w:t xml:space="preserve">17 </w:t>
      </w:r>
      <w:r w:rsidRPr="005B60EB">
        <w:rPr>
          <w:rFonts w:ascii="Book Antiqua" w:eastAsia="SimSun" w:hAnsi="Book Antiqua" w:cs="Times New Roman"/>
          <w:b/>
          <w:kern w:val="2"/>
          <w:sz w:val="24"/>
          <w:szCs w:val="24"/>
          <w:lang w:val="en-US" w:eastAsia="zh-CN"/>
        </w:rPr>
        <w:t>Pikarsky E</w:t>
      </w:r>
      <w:r w:rsidRPr="005B60EB">
        <w:rPr>
          <w:rFonts w:ascii="Book Antiqua" w:eastAsia="SimSun" w:hAnsi="Book Antiqua" w:cs="Times New Roman"/>
          <w:kern w:val="2"/>
          <w:sz w:val="24"/>
          <w:szCs w:val="24"/>
          <w:lang w:val="en-US" w:eastAsia="zh-CN"/>
        </w:rPr>
        <w:t xml:space="preserve">, Porat RM, Stein I, Abramovitch R, Amit S, Kasem S, Gutkovich-Pyest E, Urieli-Shoval S, Galun E, Ben-Neriah Y. NF-kappaB functions as a tumour promoter in inflammation-associated cancer. </w:t>
      </w:r>
      <w:r w:rsidRPr="005B60EB">
        <w:rPr>
          <w:rFonts w:ascii="Book Antiqua" w:eastAsia="SimSun" w:hAnsi="Book Antiqua" w:cs="Times New Roman"/>
          <w:i/>
          <w:kern w:val="2"/>
          <w:sz w:val="24"/>
          <w:szCs w:val="24"/>
          <w:lang w:val="en-US" w:eastAsia="zh-CN"/>
        </w:rPr>
        <w:t>Nature</w:t>
      </w:r>
      <w:r w:rsidRPr="005B60EB">
        <w:rPr>
          <w:rFonts w:ascii="Book Antiqua" w:eastAsia="SimSun" w:hAnsi="Book Antiqua" w:cs="Times New Roman"/>
          <w:kern w:val="2"/>
          <w:sz w:val="24"/>
          <w:szCs w:val="24"/>
          <w:lang w:val="en-US" w:eastAsia="zh-CN"/>
        </w:rPr>
        <w:t xml:space="preserve"> 2004; </w:t>
      </w:r>
      <w:r w:rsidRPr="005B60EB">
        <w:rPr>
          <w:rFonts w:ascii="Book Antiqua" w:eastAsia="SimSun" w:hAnsi="Book Antiqua" w:cs="Times New Roman"/>
          <w:b/>
          <w:kern w:val="2"/>
          <w:sz w:val="24"/>
          <w:szCs w:val="24"/>
          <w:lang w:val="en-US" w:eastAsia="zh-CN"/>
        </w:rPr>
        <w:t>431</w:t>
      </w:r>
      <w:r w:rsidRPr="005B60EB">
        <w:rPr>
          <w:rFonts w:ascii="Book Antiqua" w:eastAsia="SimSun" w:hAnsi="Book Antiqua" w:cs="Times New Roman"/>
          <w:kern w:val="2"/>
          <w:sz w:val="24"/>
          <w:szCs w:val="24"/>
          <w:lang w:val="en-US" w:eastAsia="zh-CN"/>
        </w:rPr>
        <w:t>: 461-466 [PMID: 15329734 DOI: 10.1038/nature02924]</w:t>
      </w:r>
    </w:p>
    <w:p w14:paraId="0AF94B45" w14:textId="77777777" w:rsidR="002E6DB6" w:rsidRPr="005B60EB" w:rsidRDefault="002E6DB6" w:rsidP="002E6DB6">
      <w:pPr>
        <w:widowControl w:val="0"/>
        <w:snapToGrid w:val="0"/>
        <w:spacing w:after="0" w:line="360" w:lineRule="auto"/>
        <w:jc w:val="both"/>
        <w:rPr>
          <w:rFonts w:ascii="Book Antiqua" w:eastAsia="SimSun" w:hAnsi="Book Antiqua" w:cs="Times New Roman"/>
          <w:kern w:val="2"/>
          <w:sz w:val="24"/>
          <w:szCs w:val="24"/>
          <w:lang w:val="en-US" w:eastAsia="zh-CN"/>
        </w:rPr>
      </w:pPr>
      <w:r w:rsidRPr="005B60EB">
        <w:rPr>
          <w:rFonts w:ascii="Book Antiqua" w:eastAsia="SimSun" w:hAnsi="Book Antiqua" w:cs="Times New Roman"/>
          <w:kern w:val="2"/>
          <w:sz w:val="24"/>
          <w:szCs w:val="24"/>
          <w:lang w:val="en-US" w:eastAsia="zh-CN"/>
        </w:rPr>
        <w:t xml:space="preserve">18 </w:t>
      </w:r>
      <w:r w:rsidRPr="005B60EB">
        <w:rPr>
          <w:rFonts w:ascii="Book Antiqua" w:eastAsia="SimSun" w:hAnsi="Book Antiqua" w:cs="Times New Roman"/>
          <w:b/>
          <w:kern w:val="2"/>
          <w:sz w:val="24"/>
          <w:szCs w:val="24"/>
          <w:lang w:val="en-US" w:eastAsia="zh-CN"/>
        </w:rPr>
        <w:t>Huang XF</w:t>
      </w:r>
      <w:r w:rsidRPr="005B60EB">
        <w:rPr>
          <w:rFonts w:ascii="Book Antiqua" w:eastAsia="SimSun" w:hAnsi="Book Antiqua" w:cs="Times New Roman"/>
          <w:kern w:val="2"/>
          <w:sz w:val="24"/>
          <w:szCs w:val="24"/>
          <w:lang w:val="en-US" w:eastAsia="zh-CN"/>
        </w:rPr>
        <w:t xml:space="preserve">, Chen JZ. Obesity, the PI3K/Akt signal pathway and colon cancer. </w:t>
      </w:r>
      <w:r w:rsidRPr="005B60EB">
        <w:rPr>
          <w:rFonts w:ascii="Book Antiqua" w:eastAsia="SimSun" w:hAnsi="Book Antiqua" w:cs="Times New Roman"/>
          <w:i/>
          <w:kern w:val="2"/>
          <w:sz w:val="24"/>
          <w:szCs w:val="24"/>
          <w:lang w:val="en-US" w:eastAsia="zh-CN"/>
        </w:rPr>
        <w:t>Obes Rev</w:t>
      </w:r>
      <w:r w:rsidRPr="005B60EB">
        <w:rPr>
          <w:rFonts w:ascii="Book Antiqua" w:eastAsia="SimSun" w:hAnsi="Book Antiqua" w:cs="Times New Roman"/>
          <w:kern w:val="2"/>
          <w:sz w:val="24"/>
          <w:szCs w:val="24"/>
          <w:lang w:val="en-US" w:eastAsia="zh-CN"/>
        </w:rPr>
        <w:t xml:space="preserve"> 2009; </w:t>
      </w:r>
      <w:r w:rsidRPr="005B60EB">
        <w:rPr>
          <w:rFonts w:ascii="Book Antiqua" w:eastAsia="SimSun" w:hAnsi="Book Antiqua" w:cs="Times New Roman"/>
          <w:b/>
          <w:kern w:val="2"/>
          <w:sz w:val="24"/>
          <w:szCs w:val="24"/>
          <w:lang w:val="en-US" w:eastAsia="zh-CN"/>
        </w:rPr>
        <w:t>10</w:t>
      </w:r>
      <w:r w:rsidRPr="005B60EB">
        <w:rPr>
          <w:rFonts w:ascii="Book Antiqua" w:eastAsia="SimSun" w:hAnsi="Book Antiqua" w:cs="Times New Roman"/>
          <w:kern w:val="2"/>
          <w:sz w:val="24"/>
          <w:szCs w:val="24"/>
          <w:lang w:val="en-US" w:eastAsia="zh-CN"/>
        </w:rPr>
        <w:t>: 610-616 [PMID: 19527447 DOI: 10.1111/j.1467-789X.2009.00607.x.]</w:t>
      </w:r>
    </w:p>
    <w:p w14:paraId="18C94C9E" w14:textId="77777777" w:rsidR="002E6DB6" w:rsidRPr="005B60EB" w:rsidRDefault="002E6DB6" w:rsidP="002E6DB6">
      <w:pPr>
        <w:widowControl w:val="0"/>
        <w:snapToGrid w:val="0"/>
        <w:spacing w:after="0" w:line="360" w:lineRule="auto"/>
        <w:jc w:val="both"/>
        <w:rPr>
          <w:rFonts w:ascii="Book Antiqua" w:eastAsia="SimSun" w:hAnsi="Book Antiqua" w:cs="Times New Roman"/>
          <w:kern w:val="2"/>
          <w:sz w:val="24"/>
          <w:szCs w:val="24"/>
          <w:lang w:val="en-US" w:eastAsia="zh-CN"/>
        </w:rPr>
      </w:pPr>
      <w:r w:rsidRPr="005B60EB">
        <w:rPr>
          <w:rFonts w:ascii="Book Antiqua" w:eastAsia="SimSun" w:hAnsi="Book Antiqua" w:cs="Times New Roman"/>
          <w:kern w:val="2"/>
          <w:sz w:val="24"/>
          <w:szCs w:val="24"/>
          <w:lang w:val="en-US" w:eastAsia="zh-CN"/>
        </w:rPr>
        <w:t xml:space="preserve">19 </w:t>
      </w:r>
      <w:r w:rsidRPr="005B60EB">
        <w:rPr>
          <w:rFonts w:ascii="Book Antiqua" w:eastAsia="SimSun" w:hAnsi="Book Antiqua" w:cs="Times New Roman"/>
          <w:b/>
          <w:kern w:val="2"/>
          <w:sz w:val="24"/>
          <w:szCs w:val="24"/>
          <w:lang w:val="en-US" w:eastAsia="zh-CN"/>
        </w:rPr>
        <w:t>Viatour P</w:t>
      </w:r>
      <w:r w:rsidRPr="005B60EB">
        <w:rPr>
          <w:rFonts w:ascii="Book Antiqua" w:eastAsia="SimSun" w:hAnsi="Book Antiqua" w:cs="Times New Roman"/>
          <w:kern w:val="2"/>
          <w:sz w:val="24"/>
          <w:szCs w:val="24"/>
          <w:lang w:val="en-US" w:eastAsia="zh-CN"/>
        </w:rPr>
        <w:t xml:space="preserve">, Merville MP, Bours V, Chariot A. Phosphorylation of NF-kappaB and IkappaB proteins: implications in cancer and inflammation. </w:t>
      </w:r>
      <w:r w:rsidRPr="005B60EB">
        <w:rPr>
          <w:rFonts w:ascii="Book Antiqua" w:eastAsia="SimSun" w:hAnsi="Book Antiqua" w:cs="Times New Roman"/>
          <w:i/>
          <w:kern w:val="2"/>
          <w:sz w:val="24"/>
          <w:szCs w:val="24"/>
          <w:lang w:val="en-US" w:eastAsia="zh-CN"/>
        </w:rPr>
        <w:t>Trends Biochem Sci</w:t>
      </w:r>
      <w:r w:rsidRPr="005B60EB">
        <w:rPr>
          <w:rFonts w:ascii="Book Antiqua" w:eastAsia="SimSun" w:hAnsi="Book Antiqua" w:cs="Times New Roman"/>
          <w:kern w:val="2"/>
          <w:sz w:val="24"/>
          <w:szCs w:val="24"/>
          <w:lang w:val="en-US" w:eastAsia="zh-CN"/>
        </w:rPr>
        <w:t xml:space="preserve"> 2005; </w:t>
      </w:r>
      <w:r w:rsidRPr="005B60EB">
        <w:rPr>
          <w:rFonts w:ascii="Book Antiqua" w:eastAsia="SimSun" w:hAnsi="Book Antiqua" w:cs="Times New Roman"/>
          <w:b/>
          <w:kern w:val="2"/>
          <w:sz w:val="24"/>
          <w:szCs w:val="24"/>
          <w:lang w:val="en-US" w:eastAsia="zh-CN"/>
        </w:rPr>
        <w:t>30</w:t>
      </w:r>
      <w:r w:rsidRPr="005B60EB">
        <w:rPr>
          <w:rFonts w:ascii="Book Antiqua" w:eastAsia="SimSun" w:hAnsi="Book Antiqua" w:cs="Times New Roman"/>
          <w:kern w:val="2"/>
          <w:sz w:val="24"/>
          <w:szCs w:val="24"/>
          <w:lang w:val="en-US" w:eastAsia="zh-CN"/>
        </w:rPr>
        <w:t>: 43-52 [PMID: 15653325 DOI: 10.1016/j.tibs.2004.11.009]</w:t>
      </w:r>
    </w:p>
    <w:p w14:paraId="7D8D05DD" w14:textId="77777777" w:rsidR="002E6DB6" w:rsidRPr="005B60EB" w:rsidRDefault="002E6DB6" w:rsidP="002E6DB6">
      <w:pPr>
        <w:widowControl w:val="0"/>
        <w:snapToGrid w:val="0"/>
        <w:spacing w:after="0" w:line="360" w:lineRule="auto"/>
        <w:jc w:val="both"/>
        <w:rPr>
          <w:rFonts w:ascii="Book Antiqua" w:eastAsia="SimSun" w:hAnsi="Book Antiqua" w:cs="Times New Roman"/>
          <w:kern w:val="2"/>
          <w:sz w:val="24"/>
          <w:szCs w:val="24"/>
          <w:lang w:val="en-US" w:eastAsia="zh-CN"/>
        </w:rPr>
      </w:pPr>
      <w:r w:rsidRPr="005B60EB">
        <w:rPr>
          <w:rFonts w:ascii="Book Antiqua" w:eastAsia="SimSun" w:hAnsi="Book Antiqua" w:cs="Times New Roman"/>
          <w:kern w:val="2"/>
          <w:sz w:val="24"/>
          <w:szCs w:val="24"/>
          <w:lang w:val="en-US" w:eastAsia="zh-CN"/>
        </w:rPr>
        <w:t xml:space="preserve">20 </w:t>
      </w:r>
      <w:r w:rsidRPr="005B60EB">
        <w:rPr>
          <w:rFonts w:ascii="Book Antiqua" w:eastAsia="SimSun" w:hAnsi="Book Antiqua" w:cs="Times New Roman"/>
          <w:b/>
          <w:kern w:val="2"/>
          <w:sz w:val="24"/>
          <w:szCs w:val="24"/>
          <w:lang w:val="en-US" w:eastAsia="zh-CN"/>
        </w:rPr>
        <w:t>Hodge DR</w:t>
      </w:r>
      <w:r w:rsidRPr="005B60EB">
        <w:rPr>
          <w:rFonts w:ascii="Book Antiqua" w:eastAsia="SimSun" w:hAnsi="Book Antiqua" w:cs="Times New Roman"/>
          <w:kern w:val="2"/>
          <w:sz w:val="24"/>
          <w:szCs w:val="24"/>
          <w:lang w:val="en-US" w:eastAsia="zh-CN"/>
        </w:rPr>
        <w:t xml:space="preserve">, Hurt EM, Farrar WL. The role of IL-6 and STAT3 in inflammation and </w:t>
      </w:r>
      <w:r w:rsidRPr="005B60EB">
        <w:rPr>
          <w:rFonts w:ascii="Book Antiqua" w:eastAsia="SimSun" w:hAnsi="Book Antiqua" w:cs="Times New Roman"/>
          <w:kern w:val="2"/>
          <w:sz w:val="24"/>
          <w:szCs w:val="24"/>
          <w:lang w:val="en-US" w:eastAsia="zh-CN"/>
        </w:rPr>
        <w:lastRenderedPageBreak/>
        <w:t xml:space="preserve">cancer. </w:t>
      </w:r>
      <w:r w:rsidRPr="005B60EB">
        <w:rPr>
          <w:rFonts w:ascii="Book Antiqua" w:eastAsia="SimSun" w:hAnsi="Book Antiqua" w:cs="Times New Roman"/>
          <w:i/>
          <w:kern w:val="2"/>
          <w:sz w:val="24"/>
          <w:szCs w:val="24"/>
          <w:lang w:val="en-US" w:eastAsia="zh-CN"/>
        </w:rPr>
        <w:t>Eur J Cancer</w:t>
      </w:r>
      <w:r w:rsidRPr="005B60EB">
        <w:rPr>
          <w:rFonts w:ascii="Book Antiqua" w:eastAsia="SimSun" w:hAnsi="Book Antiqua" w:cs="Times New Roman"/>
          <w:kern w:val="2"/>
          <w:sz w:val="24"/>
          <w:szCs w:val="24"/>
          <w:lang w:val="en-US" w:eastAsia="zh-CN"/>
        </w:rPr>
        <w:t xml:space="preserve"> 2005; </w:t>
      </w:r>
      <w:r w:rsidRPr="005B60EB">
        <w:rPr>
          <w:rFonts w:ascii="Book Antiqua" w:eastAsia="SimSun" w:hAnsi="Book Antiqua" w:cs="Times New Roman"/>
          <w:b/>
          <w:kern w:val="2"/>
          <w:sz w:val="24"/>
          <w:szCs w:val="24"/>
          <w:lang w:val="en-US" w:eastAsia="zh-CN"/>
        </w:rPr>
        <w:t>41</w:t>
      </w:r>
      <w:r w:rsidRPr="005B60EB">
        <w:rPr>
          <w:rFonts w:ascii="Book Antiqua" w:eastAsia="SimSun" w:hAnsi="Book Antiqua" w:cs="Times New Roman"/>
          <w:kern w:val="2"/>
          <w:sz w:val="24"/>
          <w:szCs w:val="24"/>
          <w:lang w:val="en-US" w:eastAsia="zh-CN"/>
        </w:rPr>
        <w:t>: 2502-2512 [PMID: 16199153 DOI: 10.1016/j.ejca.2005.08.016]</w:t>
      </w:r>
    </w:p>
    <w:p w14:paraId="2626DF88" w14:textId="77777777" w:rsidR="002E6DB6" w:rsidRPr="005B60EB" w:rsidRDefault="002E6DB6" w:rsidP="002E6DB6">
      <w:pPr>
        <w:widowControl w:val="0"/>
        <w:snapToGrid w:val="0"/>
        <w:spacing w:after="0" w:line="360" w:lineRule="auto"/>
        <w:jc w:val="both"/>
        <w:rPr>
          <w:rFonts w:ascii="Book Antiqua" w:eastAsia="SimSun" w:hAnsi="Book Antiqua" w:cs="Times New Roman"/>
          <w:kern w:val="2"/>
          <w:sz w:val="24"/>
          <w:szCs w:val="24"/>
          <w:lang w:val="en-US" w:eastAsia="zh-CN"/>
        </w:rPr>
      </w:pPr>
      <w:r w:rsidRPr="005B60EB">
        <w:rPr>
          <w:rFonts w:ascii="Book Antiqua" w:eastAsia="SimSun" w:hAnsi="Book Antiqua" w:cs="Times New Roman"/>
          <w:kern w:val="2"/>
          <w:sz w:val="24"/>
          <w:szCs w:val="24"/>
          <w:lang w:val="en-US" w:eastAsia="zh-CN"/>
        </w:rPr>
        <w:t xml:space="preserve">21 </w:t>
      </w:r>
      <w:r w:rsidRPr="005B60EB">
        <w:rPr>
          <w:rFonts w:ascii="Book Antiqua" w:eastAsia="SimSun" w:hAnsi="Book Antiqua" w:cs="Times New Roman"/>
          <w:b/>
          <w:kern w:val="2"/>
          <w:sz w:val="24"/>
          <w:szCs w:val="24"/>
          <w:lang w:val="en-US" w:eastAsia="zh-CN"/>
        </w:rPr>
        <w:t>Adya R</w:t>
      </w:r>
      <w:r w:rsidRPr="005B60EB">
        <w:rPr>
          <w:rFonts w:ascii="Book Antiqua" w:eastAsia="SimSun" w:hAnsi="Book Antiqua" w:cs="Times New Roman"/>
          <w:kern w:val="2"/>
          <w:sz w:val="24"/>
          <w:szCs w:val="24"/>
          <w:lang w:val="en-US" w:eastAsia="zh-CN"/>
        </w:rPr>
        <w:t xml:space="preserve">, Tan BK, Randeva HS. Differential effects of leptin and adiponectin in endothelial angiogenesis. </w:t>
      </w:r>
      <w:r w:rsidRPr="005B60EB">
        <w:rPr>
          <w:rFonts w:ascii="Book Antiqua" w:eastAsia="SimSun" w:hAnsi="Book Antiqua" w:cs="Times New Roman"/>
          <w:i/>
          <w:kern w:val="2"/>
          <w:sz w:val="24"/>
          <w:szCs w:val="24"/>
          <w:lang w:val="en-US" w:eastAsia="zh-CN"/>
        </w:rPr>
        <w:t>J Diabetes Res</w:t>
      </w:r>
      <w:r w:rsidRPr="005B60EB">
        <w:rPr>
          <w:rFonts w:ascii="Book Antiqua" w:eastAsia="SimSun" w:hAnsi="Book Antiqua" w:cs="Times New Roman"/>
          <w:kern w:val="2"/>
          <w:sz w:val="24"/>
          <w:szCs w:val="24"/>
          <w:lang w:val="en-US" w:eastAsia="zh-CN"/>
        </w:rPr>
        <w:t xml:space="preserve"> 2015; </w:t>
      </w:r>
      <w:r w:rsidRPr="005B60EB">
        <w:rPr>
          <w:rFonts w:ascii="Book Antiqua" w:eastAsia="SimSun" w:hAnsi="Book Antiqua" w:cs="Times New Roman"/>
          <w:b/>
          <w:kern w:val="2"/>
          <w:sz w:val="24"/>
          <w:szCs w:val="24"/>
          <w:lang w:val="en-US" w:eastAsia="zh-CN"/>
        </w:rPr>
        <w:t>2015</w:t>
      </w:r>
      <w:r w:rsidRPr="005B60EB">
        <w:rPr>
          <w:rFonts w:ascii="Book Antiqua" w:eastAsia="SimSun" w:hAnsi="Book Antiqua" w:cs="Times New Roman"/>
          <w:kern w:val="2"/>
          <w:sz w:val="24"/>
          <w:szCs w:val="24"/>
          <w:lang w:val="en-US" w:eastAsia="zh-CN"/>
        </w:rPr>
        <w:t>: 648239 [PMID: 25650072 DOI: 10.1155/2015/648239]</w:t>
      </w:r>
    </w:p>
    <w:p w14:paraId="3C5A1BC7" w14:textId="77777777" w:rsidR="002E6DB6" w:rsidRPr="005B60EB" w:rsidRDefault="002E6DB6" w:rsidP="002E6DB6">
      <w:pPr>
        <w:widowControl w:val="0"/>
        <w:snapToGrid w:val="0"/>
        <w:spacing w:after="0" w:line="360" w:lineRule="auto"/>
        <w:jc w:val="both"/>
        <w:rPr>
          <w:rFonts w:ascii="Book Antiqua" w:eastAsia="SimSun" w:hAnsi="Book Antiqua" w:cs="Times New Roman"/>
          <w:kern w:val="2"/>
          <w:sz w:val="24"/>
          <w:szCs w:val="24"/>
          <w:lang w:val="en-US" w:eastAsia="zh-CN"/>
        </w:rPr>
      </w:pPr>
      <w:r w:rsidRPr="005B60EB">
        <w:rPr>
          <w:rFonts w:ascii="Book Antiqua" w:eastAsia="SimSun" w:hAnsi="Book Antiqua" w:cs="Times New Roman"/>
          <w:kern w:val="2"/>
          <w:sz w:val="24"/>
          <w:szCs w:val="24"/>
          <w:lang w:val="en-US" w:eastAsia="zh-CN"/>
        </w:rPr>
        <w:t xml:space="preserve">22 </w:t>
      </w:r>
      <w:r w:rsidRPr="005B60EB">
        <w:rPr>
          <w:rFonts w:ascii="Book Antiqua" w:eastAsia="SimSun" w:hAnsi="Book Antiqua" w:cs="Times New Roman"/>
          <w:b/>
          <w:kern w:val="2"/>
          <w:sz w:val="24"/>
          <w:szCs w:val="24"/>
          <w:lang w:val="en-US" w:eastAsia="zh-CN"/>
        </w:rPr>
        <w:t>Hefetz-Sela S</w:t>
      </w:r>
      <w:r w:rsidRPr="005B60EB">
        <w:rPr>
          <w:rFonts w:ascii="Book Antiqua" w:eastAsia="SimSun" w:hAnsi="Book Antiqua" w:cs="Times New Roman"/>
          <w:kern w:val="2"/>
          <w:sz w:val="24"/>
          <w:szCs w:val="24"/>
          <w:lang w:val="en-US" w:eastAsia="zh-CN"/>
        </w:rPr>
        <w:t xml:space="preserve">, Scherer PE. Adipocytes: impact on tumor growth and potential sites for therapeutic intervention. </w:t>
      </w:r>
      <w:r w:rsidRPr="005B60EB">
        <w:rPr>
          <w:rFonts w:ascii="Book Antiqua" w:eastAsia="SimSun" w:hAnsi="Book Antiqua" w:cs="Times New Roman"/>
          <w:i/>
          <w:kern w:val="2"/>
          <w:sz w:val="24"/>
          <w:szCs w:val="24"/>
          <w:lang w:val="en-US" w:eastAsia="zh-CN"/>
        </w:rPr>
        <w:t>Pharmacol Ther</w:t>
      </w:r>
      <w:r w:rsidRPr="005B60EB">
        <w:rPr>
          <w:rFonts w:ascii="Book Antiqua" w:eastAsia="SimSun" w:hAnsi="Book Antiqua" w:cs="Times New Roman"/>
          <w:kern w:val="2"/>
          <w:sz w:val="24"/>
          <w:szCs w:val="24"/>
          <w:lang w:val="en-US" w:eastAsia="zh-CN"/>
        </w:rPr>
        <w:t xml:space="preserve"> 2013; </w:t>
      </w:r>
      <w:r w:rsidRPr="005B60EB">
        <w:rPr>
          <w:rFonts w:ascii="Book Antiqua" w:eastAsia="SimSun" w:hAnsi="Book Antiqua" w:cs="Times New Roman"/>
          <w:b/>
          <w:kern w:val="2"/>
          <w:sz w:val="24"/>
          <w:szCs w:val="24"/>
          <w:lang w:val="en-US" w:eastAsia="zh-CN"/>
        </w:rPr>
        <w:t>138</w:t>
      </w:r>
      <w:r w:rsidRPr="005B60EB">
        <w:rPr>
          <w:rFonts w:ascii="Book Antiqua" w:eastAsia="SimSun" w:hAnsi="Book Antiqua" w:cs="Times New Roman"/>
          <w:kern w:val="2"/>
          <w:sz w:val="24"/>
          <w:szCs w:val="24"/>
          <w:lang w:val="en-US" w:eastAsia="zh-CN"/>
        </w:rPr>
        <w:t>: 197-210 [PMID: 23353703 DOI: 10.1016/j.pharmthera.2013.01.008]</w:t>
      </w:r>
    </w:p>
    <w:p w14:paraId="67E8840C" w14:textId="77777777" w:rsidR="002E6DB6" w:rsidRPr="005B60EB" w:rsidRDefault="002E6DB6" w:rsidP="002E6DB6">
      <w:pPr>
        <w:widowControl w:val="0"/>
        <w:snapToGrid w:val="0"/>
        <w:spacing w:after="0" w:line="360" w:lineRule="auto"/>
        <w:jc w:val="both"/>
        <w:rPr>
          <w:rFonts w:ascii="Book Antiqua" w:eastAsia="SimSun" w:hAnsi="Book Antiqua" w:cs="Times New Roman"/>
          <w:kern w:val="2"/>
          <w:sz w:val="24"/>
          <w:szCs w:val="24"/>
          <w:lang w:val="en-US" w:eastAsia="zh-CN"/>
        </w:rPr>
      </w:pPr>
      <w:r w:rsidRPr="005B60EB">
        <w:rPr>
          <w:rFonts w:ascii="Book Antiqua" w:eastAsia="SimSun" w:hAnsi="Book Antiqua" w:cs="Times New Roman"/>
          <w:kern w:val="2"/>
          <w:sz w:val="24"/>
          <w:szCs w:val="24"/>
          <w:lang w:val="en-US" w:eastAsia="zh-CN"/>
        </w:rPr>
        <w:t xml:space="preserve">23 </w:t>
      </w:r>
      <w:r w:rsidRPr="005B60EB">
        <w:rPr>
          <w:rFonts w:ascii="Book Antiqua" w:eastAsia="SimSun" w:hAnsi="Book Antiqua" w:cs="Times New Roman"/>
          <w:b/>
          <w:kern w:val="2"/>
          <w:sz w:val="24"/>
          <w:szCs w:val="24"/>
          <w:lang w:val="en-US" w:eastAsia="zh-CN"/>
        </w:rPr>
        <w:t>Hoda MR</w:t>
      </w:r>
      <w:r w:rsidRPr="005B60EB">
        <w:rPr>
          <w:rFonts w:ascii="Book Antiqua" w:eastAsia="SimSun" w:hAnsi="Book Antiqua" w:cs="Times New Roman"/>
          <w:kern w:val="2"/>
          <w:sz w:val="24"/>
          <w:szCs w:val="24"/>
          <w:lang w:val="en-US" w:eastAsia="zh-CN"/>
        </w:rPr>
        <w:t xml:space="preserve">, Keely SJ, Bertelsen LS, Junger WG, Dharmasena D, Barrett KE. Leptin acts as a mitogenic and antiapoptotic factor for colonic cancer cells. </w:t>
      </w:r>
      <w:r w:rsidRPr="005B60EB">
        <w:rPr>
          <w:rFonts w:ascii="Book Antiqua" w:eastAsia="SimSun" w:hAnsi="Book Antiqua" w:cs="Times New Roman"/>
          <w:i/>
          <w:kern w:val="2"/>
          <w:sz w:val="24"/>
          <w:szCs w:val="24"/>
          <w:lang w:val="en-US" w:eastAsia="zh-CN"/>
        </w:rPr>
        <w:t>Br J Surg</w:t>
      </w:r>
      <w:r w:rsidRPr="005B60EB">
        <w:rPr>
          <w:rFonts w:ascii="Book Antiqua" w:eastAsia="SimSun" w:hAnsi="Book Antiqua" w:cs="Times New Roman"/>
          <w:kern w:val="2"/>
          <w:sz w:val="24"/>
          <w:szCs w:val="24"/>
          <w:lang w:val="en-US" w:eastAsia="zh-CN"/>
        </w:rPr>
        <w:t xml:space="preserve"> 2007; </w:t>
      </w:r>
      <w:r w:rsidRPr="005B60EB">
        <w:rPr>
          <w:rFonts w:ascii="Book Antiqua" w:eastAsia="SimSun" w:hAnsi="Book Antiqua" w:cs="Times New Roman"/>
          <w:b/>
          <w:kern w:val="2"/>
          <w:sz w:val="24"/>
          <w:szCs w:val="24"/>
          <w:lang w:val="en-US" w:eastAsia="zh-CN"/>
        </w:rPr>
        <w:t>94</w:t>
      </w:r>
      <w:r w:rsidRPr="005B60EB">
        <w:rPr>
          <w:rFonts w:ascii="Book Antiqua" w:eastAsia="SimSun" w:hAnsi="Book Antiqua" w:cs="Times New Roman"/>
          <w:kern w:val="2"/>
          <w:sz w:val="24"/>
          <w:szCs w:val="24"/>
          <w:lang w:val="en-US" w:eastAsia="zh-CN"/>
        </w:rPr>
        <w:t>: 346-354 [PMID: 17212381 DOI: 10.1002/bjs.5530]</w:t>
      </w:r>
    </w:p>
    <w:p w14:paraId="5E1EA9A2" w14:textId="77777777" w:rsidR="002E6DB6" w:rsidRPr="005B60EB" w:rsidRDefault="002E6DB6" w:rsidP="002E6DB6">
      <w:pPr>
        <w:widowControl w:val="0"/>
        <w:snapToGrid w:val="0"/>
        <w:spacing w:after="0" w:line="360" w:lineRule="auto"/>
        <w:jc w:val="both"/>
        <w:rPr>
          <w:rFonts w:ascii="Book Antiqua" w:eastAsia="SimSun" w:hAnsi="Book Antiqua" w:cs="Times New Roman"/>
          <w:kern w:val="2"/>
          <w:sz w:val="24"/>
          <w:szCs w:val="24"/>
          <w:lang w:val="en-US" w:eastAsia="zh-CN"/>
        </w:rPr>
      </w:pPr>
      <w:r w:rsidRPr="005B60EB">
        <w:rPr>
          <w:rFonts w:ascii="Book Antiqua" w:eastAsia="SimSun" w:hAnsi="Book Antiqua" w:cs="Times New Roman"/>
          <w:kern w:val="2"/>
          <w:sz w:val="24"/>
          <w:szCs w:val="24"/>
          <w:lang w:val="en-US" w:eastAsia="zh-CN"/>
        </w:rPr>
        <w:t xml:space="preserve">24 </w:t>
      </w:r>
      <w:r w:rsidRPr="005B60EB">
        <w:rPr>
          <w:rFonts w:ascii="Book Antiqua" w:eastAsia="SimSun" w:hAnsi="Book Antiqua" w:cs="Times New Roman"/>
          <w:b/>
          <w:kern w:val="2"/>
          <w:sz w:val="24"/>
          <w:szCs w:val="24"/>
          <w:lang w:val="en-US" w:eastAsia="zh-CN"/>
        </w:rPr>
        <w:t>Byeon JS</w:t>
      </w:r>
      <w:r w:rsidRPr="005B60EB">
        <w:rPr>
          <w:rFonts w:ascii="Book Antiqua" w:eastAsia="SimSun" w:hAnsi="Book Antiqua" w:cs="Times New Roman"/>
          <w:kern w:val="2"/>
          <w:sz w:val="24"/>
          <w:szCs w:val="24"/>
          <w:lang w:val="en-US" w:eastAsia="zh-CN"/>
        </w:rPr>
        <w:t xml:space="preserve">, Jeong JY, Kim MJ, Lee SM, Nam WH, Myung SJ, Kim JG, Yang SK, Kim JH, Suh DJ. Adiponectin and adiponectin receptor in relation to colorectal cancer progression. </w:t>
      </w:r>
      <w:r w:rsidRPr="005B60EB">
        <w:rPr>
          <w:rFonts w:ascii="Book Antiqua" w:eastAsia="SimSun" w:hAnsi="Book Antiqua" w:cs="Times New Roman"/>
          <w:i/>
          <w:kern w:val="2"/>
          <w:sz w:val="24"/>
          <w:szCs w:val="24"/>
          <w:lang w:val="en-US" w:eastAsia="zh-CN"/>
        </w:rPr>
        <w:t>Int J Cancer</w:t>
      </w:r>
      <w:r w:rsidRPr="005B60EB">
        <w:rPr>
          <w:rFonts w:ascii="Book Antiqua" w:eastAsia="SimSun" w:hAnsi="Book Antiqua" w:cs="Times New Roman"/>
          <w:kern w:val="2"/>
          <w:sz w:val="24"/>
          <w:szCs w:val="24"/>
          <w:lang w:val="en-US" w:eastAsia="zh-CN"/>
        </w:rPr>
        <w:t xml:space="preserve"> 2010; </w:t>
      </w:r>
      <w:r w:rsidRPr="005B60EB">
        <w:rPr>
          <w:rFonts w:ascii="Book Antiqua" w:eastAsia="SimSun" w:hAnsi="Book Antiqua" w:cs="Times New Roman"/>
          <w:b/>
          <w:kern w:val="2"/>
          <w:sz w:val="24"/>
          <w:szCs w:val="24"/>
          <w:lang w:val="en-US" w:eastAsia="zh-CN"/>
        </w:rPr>
        <w:t>127</w:t>
      </w:r>
      <w:r w:rsidRPr="005B60EB">
        <w:rPr>
          <w:rFonts w:ascii="Book Antiqua" w:eastAsia="SimSun" w:hAnsi="Book Antiqua" w:cs="Times New Roman"/>
          <w:kern w:val="2"/>
          <w:sz w:val="24"/>
          <w:szCs w:val="24"/>
          <w:lang w:val="en-US" w:eastAsia="zh-CN"/>
        </w:rPr>
        <w:t>: 2758-2767 [PMID: 21351255 DOI: 10.1002/ijc.25301]</w:t>
      </w:r>
    </w:p>
    <w:p w14:paraId="595E8D8F" w14:textId="77777777" w:rsidR="002E6DB6" w:rsidRPr="005B60EB" w:rsidRDefault="002E6DB6" w:rsidP="002E6DB6">
      <w:pPr>
        <w:widowControl w:val="0"/>
        <w:snapToGrid w:val="0"/>
        <w:spacing w:after="0" w:line="360" w:lineRule="auto"/>
        <w:jc w:val="both"/>
        <w:rPr>
          <w:rFonts w:ascii="Book Antiqua" w:eastAsia="SimSun" w:hAnsi="Book Antiqua" w:cs="Times New Roman"/>
          <w:kern w:val="2"/>
          <w:sz w:val="24"/>
          <w:szCs w:val="24"/>
          <w:lang w:val="en-US" w:eastAsia="zh-CN"/>
        </w:rPr>
      </w:pPr>
      <w:r w:rsidRPr="005B60EB">
        <w:rPr>
          <w:rFonts w:ascii="Book Antiqua" w:eastAsia="SimSun" w:hAnsi="Book Antiqua" w:cs="Times New Roman"/>
          <w:kern w:val="2"/>
          <w:sz w:val="24"/>
          <w:szCs w:val="24"/>
          <w:lang w:val="en-US" w:eastAsia="zh-CN"/>
        </w:rPr>
        <w:t xml:space="preserve">25 </w:t>
      </w:r>
      <w:r w:rsidRPr="005B60EB">
        <w:rPr>
          <w:rFonts w:ascii="Book Antiqua" w:eastAsia="SimSun" w:hAnsi="Book Antiqua" w:cs="Times New Roman"/>
          <w:b/>
          <w:kern w:val="2"/>
          <w:sz w:val="24"/>
          <w:szCs w:val="24"/>
          <w:lang w:val="en-US" w:eastAsia="zh-CN"/>
        </w:rPr>
        <w:t>Adya R</w:t>
      </w:r>
      <w:r w:rsidRPr="005B60EB">
        <w:rPr>
          <w:rFonts w:ascii="Book Antiqua" w:eastAsia="SimSun" w:hAnsi="Book Antiqua" w:cs="Times New Roman"/>
          <w:kern w:val="2"/>
          <w:sz w:val="24"/>
          <w:szCs w:val="24"/>
          <w:lang w:val="en-US" w:eastAsia="zh-CN"/>
        </w:rPr>
        <w:t xml:space="preserve">, Tan BK, Punn A, Chen J, Randeva HS. Visfatin induces human endothelial VEGF and MMP-2/9 production via MAPK and PI3K/Akt signalling pathways: novel insights into visfatin-induced angiogenesis. </w:t>
      </w:r>
      <w:r w:rsidRPr="005B60EB">
        <w:rPr>
          <w:rFonts w:ascii="Book Antiqua" w:eastAsia="SimSun" w:hAnsi="Book Antiqua" w:cs="Times New Roman"/>
          <w:i/>
          <w:kern w:val="2"/>
          <w:sz w:val="24"/>
          <w:szCs w:val="24"/>
          <w:lang w:val="en-US" w:eastAsia="zh-CN"/>
        </w:rPr>
        <w:t>Cardiovasc Res</w:t>
      </w:r>
      <w:r w:rsidRPr="005B60EB">
        <w:rPr>
          <w:rFonts w:ascii="Book Antiqua" w:eastAsia="SimSun" w:hAnsi="Book Antiqua" w:cs="Times New Roman"/>
          <w:kern w:val="2"/>
          <w:sz w:val="24"/>
          <w:szCs w:val="24"/>
          <w:lang w:val="en-US" w:eastAsia="zh-CN"/>
        </w:rPr>
        <w:t xml:space="preserve"> 2008; </w:t>
      </w:r>
      <w:r w:rsidRPr="005B60EB">
        <w:rPr>
          <w:rFonts w:ascii="Book Antiqua" w:eastAsia="SimSun" w:hAnsi="Book Antiqua" w:cs="Times New Roman"/>
          <w:b/>
          <w:kern w:val="2"/>
          <w:sz w:val="24"/>
          <w:szCs w:val="24"/>
          <w:lang w:val="en-US" w:eastAsia="zh-CN"/>
        </w:rPr>
        <w:t>78</w:t>
      </w:r>
      <w:r w:rsidRPr="005B60EB">
        <w:rPr>
          <w:rFonts w:ascii="Book Antiqua" w:eastAsia="SimSun" w:hAnsi="Book Antiqua" w:cs="Times New Roman"/>
          <w:kern w:val="2"/>
          <w:sz w:val="24"/>
          <w:szCs w:val="24"/>
          <w:lang w:val="en-US" w:eastAsia="zh-CN"/>
        </w:rPr>
        <w:t>: 356-365 [PMID: 18093986 DOI: 10.1093/cvr/cvm111]</w:t>
      </w:r>
    </w:p>
    <w:p w14:paraId="1B697B65" w14:textId="77777777" w:rsidR="002E6DB6" w:rsidRPr="005B60EB" w:rsidRDefault="002E6DB6" w:rsidP="002E6DB6">
      <w:pPr>
        <w:widowControl w:val="0"/>
        <w:snapToGrid w:val="0"/>
        <w:spacing w:after="0" w:line="360" w:lineRule="auto"/>
        <w:jc w:val="both"/>
        <w:rPr>
          <w:rFonts w:ascii="Book Antiqua" w:eastAsia="SimSun" w:hAnsi="Book Antiqua" w:cs="Times New Roman"/>
          <w:kern w:val="2"/>
          <w:sz w:val="24"/>
          <w:szCs w:val="24"/>
          <w:lang w:val="en-US" w:eastAsia="zh-CN"/>
        </w:rPr>
      </w:pPr>
      <w:r w:rsidRPr="005B60EB">
        <w:rPr>
          <w:rFonts w:ascii="Book Antiqua" w:eastAsia="SimSun" w:hAnsi="Book Antiqua" w:cs="Times New Roman"/>
          <w:kern w:val="2"/>
          <w:sz w:val="24"/>
          <w:szCs w:val="24"/>
          <w:lang w:val="en-US" w:eastAsia="zh-CN"/>
        </w:rPr>
        <w:t xml:space="preserve">26 </w:t>
      </w:r>
      <w:r w:rsidRPr="005B60EB">
        <w:rPr>
          <w:rFonts w:ascii="Book Antiqua" w:eastAsia="SimSun" w:hAnsi="Book Antiqua" w:cs="Times New Roman"/>
          <w:b/>
          <w:kern w:val="2"/>
          <w:sz w:val="24"/>
          <w:szCs w:val="24"/>
          <w:lang w:val="en-US" w:eastAsia="zh-CN"/>
        </w:rPr>
        <w:t>Huang WS</w:t>
      </w:r>
      <w:r w:rsidRPr="005B60EB">
        <w:rPr>
          <w:rFonts w:ascii="Book Antiqua" w:eastAsia="SimSun" w:hAnsi="Book Antiqua" w:cs="Times New Roman"/>
          <w:kern w:val="2"/>
          <w:sz w:val="24"/>
          <w:szCs w:val="24"/>
          <w:lang w:val="en-US" w:eastAsia="zh-CN"/>
        </w:rPr>
        <w:t xml:space="preserve">, Chen CN, Sze CI, Teng CC. Visfatin induces stromal cell-derived factor-1 expression by β1 integrin signaling in colorectal cancer cells. </w:t>
      </w:r>
      <w:r w:rsidRPr="005B60EB">
        <w:rPr>
          <w:rFonts w:ascii="Book Antiqua" w:eastAsia="SimSun" w:hAnsi="Book Antiqua" w:cs="Times New Roman"/>
          <w:i/>
          <w:kern w:val="2"/>
          <w:sz w:val="24"/>
          <w:szCs w:val="24"/>
          <w:lang w:val="en-US" w:eastAsia="zh-CN"/>
        </w:rPr>
        <w:t>J Cell Physiol</w:t>
      </w:r>
      <w:r w:rsidRPr="005B60EB">
        <w:rPr>
          <w:rFonts w:ascii="Book Antiqua" w:eastAsia="SimSun" w:hAnsi="Book Antiqua" w:cs="Times New Roman"/>
          <w:kern w:val="2"/>
          <w:sz w:val="24"/>
          <w:szCs w:val="24"/>
          <w:lang w:val="en-US" w:eastAsia="zh-CN"/>
        </w:rPr>
        <w:t xml:space="preserve"> 2013; </w:t>
      </w:r>
      <w:r w:rsidRPr="005B60EB">
        <w:rPr>
          <w:rFonts w:ascii="Book Antiqua" w:eastAsia="SimSun" w:hAnsi="Book Antiqua" w:cs="Times New Roman"/>
          <w:b/>
          <w:kern w:val="2"/>
          <w:sz w:val="24"/>
          <w:szCs w:val="24"/>
          <w:lang w:val="en-US" w:eastAsia="zh-CN"/>
        </w:rPr>
        <w:t>228</w:t>
      </w:r>
      <w:r w:rsidRPr="005B60EB">
        <w:rPr>
          <w:rFonts w:ascii="Book Antiqua" w:eastAsia="SimSun" w:hAnsi="Book Antiqua" w:cs="Times New Roman"/>
          <w:kern w:val="2"/>
          <w:sz w:val="24"/>
          <w:szCs w:val="24"/>
          <w:lang w:val="en-US" w:eastAsia="zh-CN"/>
        </w:rPr>
        <w:t>: 1017-1024 [PMID: 23042611 DOI: 10.1002/jcp.24248]</w:t>
      </w:r>
    </w:p>
    <w:p w14:paraId="38AFA05E" w14:textId="77777777" w:rsidR="002E6DB6" w:rsidRPr="005B60EB" w:rsidRDefault="002E6DB6" w:rsidP="002E6DB6">
      <w:pPr>
        <w:widowControl w:val="0"/>
        <w:snapToGrid w:val="0"/>
        <w:spacing w:after="0" w:line="360" w:lineRule="auto"/>
        <w:jc w:val="both"/>
        <w:rPr>
          <w:rFonts w:ascii="Book Antiqua" w:eastAsia="SimSun" w:hAnsi="Book Antiqua" w:cs="Times New Roman"/>
          <w:kern w:val="2"/>
          <w:sz w:val="24"/>
          <w:szCs w:val="24"/>
          <w:lang w:val="en-US" w:eastAsia="zh-CN"/>
        </w:rPr>
      </w:pPr>
      <w:r w:rsidRPr="005B60EB">
        <w:rPr>
          <w:rFonts w:ascii="Book Antiqua" w:eastAsia="SimSun" w:hAnsi="Book Antiqua" w:cs="Times New Roman"/>
          <w:kern w:val="2"/>
          <w:sz w:val="24"/>
          <w:szCs w:val="24"/>
          <w:lang w:val="en-US" w:eastAsia="zh-CN"/>
        </w:rPr>
        <w:t xml:space="preserve">27 </w:t>
      </w:r>
      <w:r w:rsidRPr="005B60EB">
        <w:rPr>
          <w:rFonts w:ascii="Book Antiqua" w:eastAsia="SimSun" w:hAnsi="Book Antiqua" w:cs="Times New Roman"/>
          <w:b/>
          <w:kern w:val="2"/>
          <w:sz w:val="24"/>
          <w:szCs w:val="24"/>
          <w:lang w:val="en-US" w:eastAsia="zh-CN"/>
        </w:rPr>
        <w:t>Ayala A</w:t>
      </w:r>
      <w:r w:rsidRPr="005B60EB">
        <w:rPr>
          <w:rFonts w:ascii="Book Antiqua" w:eastAsia="SimSun" w:hAnsi="Book Antiqua" w:cs="Times New Roman"/>
          <w:kern w:val="2"/>
          <w:sz w:val="24"/>
          <w:szCs w:val="24"/>
          <w:lang w:val="en-US" w:eastAsia="zh-CN"/>
        </w:rPr>
        <w:t xml:space="preserve">, Muñoz MF, Argüelles S. Lipid peroxidation: production, metabolism, and signaling mechanisms of malondialdehyde and 4-hydroxy-2-nonenal. </w:t>
      </w:r>
      <w:r w:rsidRPr="005B60EB">
        <w:rPr>
          <w:rFonts w:ascii="Book Antiqua" w:eastAsia="SimSun" w:hAnsi="Book Antiqua" w:cs="Times New Roman"/>
          <w:i/>
          <w:kern w:val="2"/>
          <w:sz w:val="24"/>
          <w:szCs w:val="24"/>
          <w:lang w:val="en-US" w:eastAsia="zh-CN"/>
        </w:rPr>
        <w:t>Oxid Med Cell Longev</w:t>
      </w:r>
      <w:r w:rsidRPr="005B60EB">
        <w:rPr>
          <w:rFonts w:ascii="Book Antiqua" w:eastAsia="SimSun" w:hAnsi="Book Antiqua" w:cs="Times New Roman"/>
          <w:kern w:val="2"/>
          <w:sz w:val="24"/>
          <w:szCs w:val="24"/>
          <w:lang w:val="en-US" w:eastAsia="zh-CN"/>
        </w:rPr>
        <w:t xml:space="preserve"> 2014; </w:t>
      </w:r>
      <w:r w:rsidRPr="005B60EB">
        <w:rPr>
          <w:rFonts w:ascii="Book Antiqua" w:eastAsia="SimSun" w:hAnsi="Book Antiqua" w:cs="Times New Roman"/>
          <w:b/>
          <w:kern w:val="2"/>
          <w:sz w:val="24"/>
          <w:szCs w:val="24"/>
          <w:lang w:val="en-US" w:eastAsia="zh-CN"/>
        </w:rPr>
        <w:t>2014</w:t>
      </w:r>
      <w:r w:rsidRPr="005B60EB">
        <w:rPr>
          <w:rFonts w:ascii="Book Antiqua" w:eastAsia="SimSun" w:hAnsi="Book Antiqua" w:cs="Times New Roman"/>
          <w:kern w:val="2"/>
          <w:sz w:val="24"/>
          <w:szCs w:val="24"/>
          <w:lang w:val="en-US" w:eastAsia="zh-CN"/>
        </w:rPr>
        <w:t>: 360438 [PMID: 24999379 DOI: 10.1155/2014/360438]</w:t>
      </w:r>
    </w:p>
    <w:p w14:paraId="44A80559" w14:textId="77777777" w:rsidR="002E6DB6" w:rsidRPr="005B60EB" w:rsidRDefault="002E6DB6" w:rsidP="002E6DB6">
      <w:pPr>
        <w:widowControl w:val="0"/>
        <w:snapToGrid w:val="0"/>
        <w:spacing w:after="0" w:line="360" w:lineRule="auto"/>
        <w:jc w:val="both"/>
        <w:rPr>
          <w:rFonts w:ascii="Book Antiqua" w:eastAsia="SimSun" w:hAnsi="Book Antiqua" w:cs="Times New Roman"/>
          <w:kern w:val="2"/>
          <w:sz w:val="24"/>
          <w:szCs w:val="24"/>
          <w:lang w:val="en-US" w:eastAsia="zh-CN"/>
        </w:rPr>
      </w:pPr>
      <w:r w:rsidRPr="005B60EB">
        <w:rPr>
          <w:rFonts w:ascii="Book Antiqua" w:eastAsia="SimSun" w:hAnsi="Book Antiqua" w:cs="Times New Roman"/>
          <w:kern w:val="2"/>
          <w:sz w:val="24"/>
          <w:szCs w:val="24"/>
          <w:lang w:val="en-US" w:eastAsia="zh-CN"/>
        </w:rPr>
        <w:t xml:space="preserve">28 </w:t>
      </w:r>
      <w:r w:rsidRPr="005B60EB">
        <w:rPr>
          <w:rFonts w:ascii="Book Antiqua" w:eastAsia="SimSun" w:hAnsi="Book Antiqua" w:cs="Times New Roman"/>
          <w:b/>
          <w:kern w:val="2"/>
          <w:sz w:val="24"/>
          <w:szCs w:val="24"/>
          <w:lang w:val="en-US" w:eastAsia="zh-CN"/>
        </w:rPr>
        <w:t>Polyak K</w:t>
      </w:r>
      <w:r w:rsidRPr="005B60EB">
        <w:rPr>
          <w:rFonts w:ascii="Book Antiqua" w:eastAsia="SimSun" w:hAnsi="Book Antiqua" w:cs="Times New Roman"/>
          <w:kern w:val="2"/>
          <w:sz w:val="24"/>
          <w:szCs w:val="24"/>
          <w:lang w:val="en-US" w:eastAsia="zh-CN"/>
        </w:rPr>
        <w:t xml:space="preserve">, Haviv I, Campbell IG. Co-evolution of tumor cells and their microenvironment. </w:t>
      </w:r>
      <w:r w:rsidRPr="005B60EB">
        <w:rPr>
          <w:rFonts w:ascii="Book Antiqua" w:eastAsia="SimSun" w:hAnsi="Book Antiqua" w:cs="Times New Roman"/>
          <w:i/>
          <w:kern w:val="2"/>
          <w:sz w:val="24"/>
          <w:szCs w:val="24"/>
          <w:lang w:val="en-US" w:eastAsia="zh-CN"/>
        </w:rPr>
        <w:t>Trends Genet</w:t>
      </w:r>
      <w:r w:rsidRPr="005B60EB">
        <w:rPr>
          <w:rFonts w:ascii="Book Antiqua" w:eastAsia="SimSun" w:hAnsi="Book Antiqua" w:cs="Times New Roman"/>
          <w:kern w:val="2"/>
          <w:sz w:val="24"/>
          <w:szCs w:val="24"/>
          <w:lang w:val="en-US" w:eastAsia="zh-CN"/>
        </w:rPr>
        <w:t xml:space="preserve"> 2009; </w:t>
      </w:r>
      <w:r w:rsidRPr="005B60EB">
        <w:rPr>
          <w:rFonts w:ascii="Book Antiqua" w:eastAsia="SimSun" w:hAnsi="Book Antiqua" w:cs="Times New Roman"/>
          <w:b/>
          <w:kern w:val="2"/>
          <w:sz w:val="24"/>
          <w:szCs w:val="24"/>
          <w:lang w:val="en-US" w:eastAsia="zh-CN"/>
        </w:rPr>
        <w:t>25</w:t>
      </w:r>
      <w:r w:rsidRPr="005B60EB">
        <w:rPr>
          <w:rFonts w:ascii="Book Antiqua" w:eastAsia="SimSun" w:hAnsi="Book Antiqua" w:cs="Times New Roman"/>
          <w:kern w:val="2"/>
          <w:sz w:val="24"/>
          <w:szCs w:val="24"/>
          <w:lang w:val="en-US" w:eastAsia="zh-CN"/>
        </w:rPr>
        <w:t>: 30-38 [PMID: 19054589 DOI: 10.1016/j.tig.2008.10.012]</w:t>
      </w:r>
    </w:p>
    <w:p w14:paraId="7CE200F1" w14:textId="77777777" w:rsidR="002E6DB6" w:rsidRPr="005B60EB" w:rsidRDefault="002E6DB6" w:rsidP="002E6DB6">
      <w:pPr>
        <w:widowControl w:val="0"/>
        <w:snapToGrid w:val="0"/>
        <w:spacing w:after="0" w:line="360" w:lineRule="auto"/>
        <w:jc w:val="both"/>
        <w:rPr>
          <w:rFonts w:ascii="Book Antiqua" w:eastAsia="SimSun" w:hAnsi="Book Antiqua" w:cs="Times New Roman"/>
          <w:kern w:val="2"/>
          <w:sz w:val="24"/>
          <w:szCs w:val="24"/>
          <w:lang w:val="en-US" w:eastAsia="zh-CN"/>
        </w:rPr>
      </w:pPr>
      <w:r w:rsidRPr="005B60EB">
        <w:rPr>
          <w:rFonts w:ascii="Book Antiqua" w:eastAsia="SimSun" w:hAnsi="Book Antiqua" w:cs="Times New Roman"/>
          <w:kern w:val="2"/>
          <w:sz w:val="24"/>
          <w:szCs w:val="24"/>
          <w:lang w:val="en-US" w:eastAsia="zh-CN"/>
        </w:rPr>
        <w:t xml:space="preserve">29 </w:t>
      </w:r>
      <w:r w:rsidRPr="005B60EB">
        <w:rPr>
          <w:rFonts w:ascii="Book Antiqua" w:eastAsia="SimSun" w:hAnsi="Book Antiqua" w:cs="Times New Roman"/>
          <w:b/>
          <w:kern w:val="2"/>
          <w:sz w:val="24"/>
          <w:szCs w:val="24"/>
          <w:lang w:val="en-US" w:eastAsia="zh-CN"/>
        </w:rPr>
        <w:t>Karnoub AE</w:t>
      </w:r>
      <w:r w:rsidRPr="005B60EB">
        <w:rPr>
          <w:rFonts w:ascii="Book Antiqua" w:eastAsia="SimSun" w:hAnsi="Book Antiqua" w:cs="Times New Roman"/>
          <w:kern w:val="2"/>
          <w:sz w:val="24"/>
          <w:szCs w:val="24"/>
          <w:lang w:val="en-US" w:eastAsia="zh-CN"/>
        </w:rPr>
        <w:t xml:space="preserve">, Dash AB, Vo AP, Sullivan A, Brooks MW, Bell GW, Richardson AL, Polyak K, Tubo R, Weinberg RA. Mesenchymal stem cells within tumour stroma promote breast cancer metastasis. </w:t>
      </w:r>
      <w:r w:rsidRPr="005B60EB">
        <w:rPr>
          <w:rFonts w:ascii="Book Antiqua" w:eastAsia="SimSun" w:hAnsi="Book Antiqua" w:cs="Times New Roman"/>
          <w:i/>
          <w:kern w:val="2"/>
          <w:sz w:val="24"/>
          <w:szCs w:val="24"/>
          <w:lang w:val="en-US" w:eastAsia="zh-CN"/>
        </w:rPr>
        <w:t>Nature</w:t>
      </w:r>
      <w:r w:rsidRPr="005B60EB">
        <w:rPr>
          <w:rFonts w:ascii="Book Antiqua" w:eastAsia="SimSun" w:hAnsi="Book Antiqua" w:cs="Times New Roman"/>
          <w:kern w:val="2"/>
          <w:sz w:val="24"/>
          <w:szCs w:val="24"/>
          <w:lang w:val="en-US" w:eastAsia="zh-CN"/>
        </w:rPr>
        <w:t xml:space="preserve"> 2007; </w:t>
      </w:r>
      <w:r w:rsidRPr="005B60EB">
        <w:rPr>
          <w:rFonts w:ascii="Book Antiqua" w:eastAsia="SimSun" w:hAnsi="Book Antiqua" w:cs="Times New Roman"/>
          <w:b/>
          <w:kern w:val="2"/>
          <w:sz w:val="24"/>
          <w:szCs w:val="24"/>
          <w:lang w:val="en-US" w:eastAsia="zh-CN"/>
        </w:rPr>
        <w:t>449</w:t>
      </w:r>
      <w:r w:rsidRPr="005B60EB">
        <w:rPr>
          <w:rFonts w:ascii="Book Antiqua" w:eastAsia="SimSun" w:hAnsi="Book Antiqua" w:cs="Times New Roman"/>
          <w:kern w:val="2"/>
          <w:sz w:val="24"/>
          <w:szCs w:val="24"/>
          <w:lang w:val="en-US" w:eastAsia="zh-CN"/>
        </w:rPr>
        <w:t xml:space="preserve">: 557-563 [PMID: 17914389 DOI: </w:t>
      </w:r>
      <w:r w:rsidRPr="005B60EB">
        <w:rPr>
          <w:rFonts w:ascii="Book Antiqua" w:eastAsia="SimSun" w:hAnsi="Book Antiqua" w:cs="Times New Roman"/>
          <w:kern w:val="2"/>
          <w:sz w:val="24"/>
          <w:szCs w:val="24"/>
          <w:lang w:val="en-US" w:eastAsia="zh-CN"/>
        </w:rPr>
        <w:lastRenderedPageBreak/>
        <w:t>10.1038/nature06188]</w:t>
      </w:r>
    </w:p>
    <w:p w14:paraId="054B270C" w14:textId="77777777" w:rsidR="002E6DB6" w:rsidRPr="005B60EB" w:rsidRDefault="002E6DB6" w:rsidP="002E6DB6">
      <w:pPr>
        <w:widowControl w:val="0"/>
        <w:snapToGrid w:val="0"/>
        <w:spacing w:after="0" w:line="360" w:lineRule="auto"/>
        <w:jc w:val="both"/>
        <w:rPr>
          <w:rFonts w:ascii="Book Antiqua" w:eastAsia="SimSun" w:hAnsi="Book Antiqua" w:cs="Times New Roman"/>
          <w:kern w:val="2"/>
          <w:sz w:val="24"/>
          <w:szCs w:val="24"/>
          <w:lang w:val="en-US" w:eastAsia="zh-CN"/>
        </w:rPr>
      </w:pPr>
      <w:r w:rsidRPr="005B60EB">
        <w:rPr>
          <w:rFonts w:ascii="Book Antiqua" w:eastAsia="SimSun" w:hAnsi="Book Antiqua" w:cs="Times New Roman"/>
          <w:kern w:val="2"/>
          <w:sz w:val="24"/>
          <w:szCs w:val="24"/>
          <w:lang w:val="en-US" w:eastAsia="zh-CN"/>
        </w:rPr>
        <w:t xml:space="preserve">30 </w:t>
      </w:r>
      <w:r w:rsidRPr="005B60EB">
        <w:rPr>
          <w:rFonts w:ascii="Book Antiqua" w:eastAsia="SimSun" w:hAnsi="Book Antiqua" w:cs="Times New Roman"/>
          <w:b/>
          <w:kern w:val="2"/>
          <w:sz w:val="24"/>
          <w:szCs w:val="24"/>
          <w:lang w:val="en-US" w:eastAsia="zh-CN"/>
        </w:rPr>
        <w:t>Accioly MT</w:t>
      </w:r>
      <w:r w:rsidRPr="005B60EB">
        <w:rPr>
          <w:rFonts w:ascii="Book Antiqua" w:eastAsia="SimSun" w:hAnsi="Book Antiqua" w:cs="Times New Roman"/>
          <w:kern w:val="2"/>
          <w:sz w:val="24"/>
          <w:szCs w:val="24"/>
          <w:lang w:val="en-US" w:eastAsia="zh-CN"/>
        </w:rPr>
        <w:t xml:space="preserve">, Pacheco P, Maya-Monteiro CM, Carrossini N, Robbs BK, Oliveira SS, Kaufmann C, Morgado-Diaz JA, Bozza PT, Viola JP. Lipid bodies are reservoirs of cyclooxygenase-2 and sites of prostaglandin-E2 synthesis in colon cancer cells. </w:t>
      </w:r>
      <w:r w:rsidRPr="005B60EB">
        <w:rPr>
          <w:rFonts w:ascii="Book Antiqua" w:eastAsia="SimSun" w:hAnsi="Book Antiqua" w:cs="Times New Roman"/>
          <w:i/>
          <w:kern w:val="2"/>
          <w:sz w:val="24"/>
          <w:szCs w:val="24"/>
          <w:lang w:val="en-US" w:eastAsia="zh-CN"/>
        </w:rPr>
        <w:t>Cancer Res</w:t>
      </w:r>
      <w:r w:rsidRPr="005B60EB">
        <w:rPr>
          <w:rFonts w:ascii="Book Antiqua" w:eastAsia="SimSun" w:hAnsi="Book Antiqua" w:cs="Times New Roman"/>
          <w:kern w:val="2"/>
          <w:sz w:val="24"/>
          <w:szCs w:val="24"/>
          <w:lang w:val="en-US" w:eastAsia="zh-CN"/>
        </w:rPr>
        <w:t xml:space="preserve"> 2008; </w:t>
      </w:r>
      <w:r w:rsidRPr="005B60EB">
        <w:rPr>
          <w:rFonts w:ascii="Book Antiqua" w:eastAsia="SimSun" w:hAnsi="Book Antiqua" w:cs="Times New Roman"/>
          <w:b/>
          <w:kern w:val="2"/>
          <w:sz w:val="24"/>
          <w:szCs w:val="24"/>
          <w:lang w:val="en-US" w:eastAsia="zh-CN"/>
        </w:rPr>
        <w:t>68</w:t>
      </w:r>
      <w:r w:rsidRPr="005B60EB">
        <w:rPr>
          <w:rFonts w:ascii="Book Antiqua" w:eastAsia="SimSun" w:hAnsi="Book Antiqua" w:cs="Times New Roman"/>
          <w:kern w:val="2"/>
          <w:sz w:val="24"/>
          <w:szCs w:val="24"/>
          <w:lang w:val="en-US" w:eastAsia="zh-CN"/>
        </w:rPr>
        <w:t>: 1732-1740 [PMID: 18339853 DOI: 10.1158/0008-5472.CAN-07-1999]</w:t>
      </w:r>
    </w:p>
    <w:p w14:paraId="2F25B6D3" w14:textId="77777777" w:rsidR="002E6DB6" w:rsidRPr="005B60EB" w:rsidRDefault="002E6DB6" w:rsidP="002E6DB6">
      <w:pPr>
        <w:widowControl w:val="0"/>
        <w:snapToGrid w:val="0"/>
        <w:spacing w:after="0" w:line="360" w:lineRule="auto"/>
        <w:jc w:val="both"/>
        <w:rPr>
          <w:rFonts w:ascii="Book Antiqua" w:eastAsia="SimSun" w:hAnsi="Book Antiqua" w:cs="Times New Roman"/>
          <w:kern w:val="2"/>
          <w:sz w:val="24"/>
          <w:szCs w:val="24"/>
          <w:lang w:val="en-US" w:eastAsia="zh-CN"/>
        </w:rPr>
      </w:pPr>
      <w:r w:rsidRPr="005B60EB">
        <w:rPr>
          <w:rFonts w:ascii="Book Antiqua" w:eastAsia="SimSun" w:hAnsi="Book Antiqua" w:cs="Times New Roman"/>
          <w:kern w:val="2"/>
          <w:sz w:val="24"/>
          <w:szCs w:val="24"/>
          <w:lang w:val="en-US" w:eastAsia="zh-CN"/>
        </w:rPr>
        <w:t xml:space="preserve">31 </w:t>
      </w:r>
      <w:r w:rsidRPr="005B60EB">
        <w:rPr>
          <w:rFonts w:ascii="Book Antiqua" w:eastAsia="SimSun" w:hAnsi="Book Antiqua" w:cs="Times New Roman"/>
          <w:b/>
          <w:kern w:val="2"/>
          <w:sz w:val="24"/>
          <w:szCs w:val="24"/>
          <w:lang w:val="en-US" w:eastAsia="zh-CN"/>
        </w:rPr>
        <w:t>Villanueva MT</w:t>
      </w:r>
      <w:r w:rsidRPr="005B60EB">
        <w:rPr>
          <w:rFonts w:ascii="Book Antiqua" w:eastAsia="SimSun" w:hAnsi="Book Antiqua" w:cs="Times New Roman"/>
          <w:kern w:val="2"/>
          <w:sz w:val="24"/>
          <w:szCs w:val="24"/>
          <w:lang w:val="en-US" w:eastAsia="zh-CN"/>
        </w:rPr>
        <w:t xml:space="preserve">. Cell signalling: Stuck in the middle of chemoresistance and metastasis. </w:t>
      </w:r>
      <w:r w:rsidRPr="005B60EB">
        <w:rPr>
          <w:rFonts w:ascii="Book Antiqua" w:eastAsia="SimSun" w:hAnsi="Book Antiqua" w:cs="Times New Roman"/>
          <w:i/>
          <w:kern w:val="2"/>
          <w:sz w:val="24"/>
          <w:szCs w:val="24"/>
          <w:lang w:val="en-US" w:eastAsia="zh-CN"/>
        </w:rPr>
        <w:t>Nat Rev Clin Oncol</w:t>
      </w:r>
      <w:r w:rsidRPr="005B60EB">
        <w:rPr>
          <w:rFonts w:ascii="Book Antiqua" w:eastAsia="SimSun" w:hAnsi="Book Antiqua" w:cs="Times New Roman"/>
          <w:kern w:val="2"/>
          <w:sz w:val="24"/>
          <w:szCs w:val="24"/>
          <w:lang w:val="en-US" w:eastAsia="zh-CN"/>
        </w:rPr>
        <w:t xml:space="preserve"> 2012; </w:t>
      </w:r>
      <w:r w:rsidRPr="005B60EB">
        <w:rPr>
          <w:rFonts w:ascii="Book Antiqua" w:eastAsia="SimSun" w:hAnsi="Book Antiqua" w:cs="Times New Roman"/>
          <w:b/>
          <w:kern w:val="2"/>
          <w:sz w:val="24"/>
          <w:szCs w:val="24"/>
          <w:lang w:val="en-US" w:eastAsia="zh-CN"/>
        </w:rPr>
        <w:t>9</w:t>
      </w:r>
      <w:r w:rsidRPr="005B60EB">
        <w:rPr>
          <w:rFonts w:ascii="Book Antiqua" w:eastAsia="SimSun" w:hAnsi="Book Antiqua" w:cs="Times New Roman"/>
          <w:kern w:val="2"/>
          <w:sz w:val="24"/>
          <w:szCs w:val="24"/>
          <w:lang w:val="en-US" w:eastAsia="zh-CN"/>
        </w:rPr>
        <w:t>: 490 [PMID: 22850753 DOI: 10.1038/nrclinonc.2012.129]</w:t>
      </w:r>
    </w:p>
    <w:p w14:paraId="54E390B9" w14:textId="77777777" w:rsidR="002E6DB6" w:rsidRPr="005B60EB" w:rsidRDefault="002E6DB6" w:rsidP="002E6DB6">
      <w:pPr>
        <w:widowControl w:val="0"/>
        <w:snapToGrid w:val="0"/>
        <w:spacing w:after="0" w:line="360" w:lineRule="auto"/>
        <w:jc w:val="both"/>
        <w:rPr>
          <w:rFonts w:ascii="Book Antiqua" w:eastAsia="SimSun" w:hAnsi="Book Antiqua" w:cs="Times New Roman"/>
          <w:kern w:val="2"/>
          <w:sz w:val="24"/>
          <w:szCs w:val="24"/>
          <w:lang w:val="en-US" w:eastAsia="zh-CN"/>
        </w:rPr>
      </w:pPr>
      <w:r w:rsidRPr="005B60EB">
        <w:rPr>
          <w:rFonts w:ascii="Book Antiqua" w:eastAsia="SimSun" w:hAnsi="Book Antiqua" w:cs="Times New Roman"/>
          <w:kern w:val="2"/>
          <w:sz w:val="24"/>
          <w:szCs w:val="24"/>
          <w:lang w:val="en-US" w:eastAsia="zh-CN"/>
        </w:rPr>
        <w:t xml:space="preserve">32 </w:t>
      </w:r>
      <w:r w:rsidRPr="005B60EB">
        <w:rPr>
          <w:rFonts w:ascii="Book Antiqua" w:eastAsia="SimSun" w:hAnsi="Book Antiqua" w:cs="Times New Roman"/>
          <w:b/>
          <w:kern w:val="2"/>
          <w:sz w:val="24"/>
          <w:szCs w:val="24"/>
          <w:lang w:val="en-US" w:eastAsia="zh-CN"/>
        </w:rPr>
        <w:t>Bartucci M</w:t>
      </w:r>
      <w:r w:rsidRPr="005B60EB">
        <w:rPr>
          <w:rFonts w:ascii="Book Antiqua" w:eastAsia="SimSun" w:hAnsi="Book Antiqua" w:cs="Times New Roman"/>
          <w:kern w:val="2"/>
          <w:sz w:val="24"/>
          <w:szCs w:val="24"/>
          <w:lang w:val="en-US" w:eastAsia="zh-CN"/>
        </w:rPr>
        <w:t xml:space="preserve">, Svensson S, Ricci-Vitiani L, Dattilo R, Biffoni M, Signore M, Ferla R, De Maria R, Surmacz E. Obesity hormone leptin induces growth and interferes with the cytotoxic effects of 5-fluorouracil in colorectal tumor stem cells. </w:t>
      </w:r>
      <w:r w:rsidRPr="005B60EB">
        <w:rPr>
          <w:rFonts w:ascii="Book Antiqua" w:eastAsia="SimSun" w:hAnsi="Book Antiqua" w:cs="Times New Roman"/>
          <w:i/>
          <w:kern w:val="2"/>
          <w:sz w:val="24"/>
          <w:szCs w:val="24"/>
          <w:lang w:val="en-US" w:eastAsia="zh-CN"/>
        </w:rPr>
        <w:t>Endocr Relat Cancer</w:t>
      </w:r>
      <w:r w:rsidRPr="005B60EB">
        <w:rPr>
          <w:rFonts w:ascii="Book Antiqua" w:eastAsia="SimSun" w:hAnsi="Book Antiqua" w:cs="Times New Roman"/>
          <w:kern w:val="2"/>
          <w:sz w:val="24"/>
          <w:szCs w:val="24"/>
          <w:lang w:val="en-US" w:eastAsia="zh-CN"/>
        </w:rPr>
        <w:t xml:space="preserve"> 2010; </w:t>
      </w:r>
      <w:r w:rsidRPr="005B60EB">
        <w:rPr>
          <w:rFonts w:ascii="Book Antiqua" w:eastAsia="SimSun" w:hAnsi="Book Antiqua" w:cs="Times New Roman"/>
          <w:b/>
          <w:kern w:val="2"/>
          <w:sz w:val="24"/>
          <w:szCs w:val="24"/>
          <w:lang w:val="en-US" w:eastAsia="zh-CN"/>
        </w:rPr>
        <w:t>17</w:t>
      </w:r>
      <w:r w:rsidRPr="005B60EB">
        <w:rPr>
          <w:rFonts w:ascii="Book Antiqua" w:eastAsia="SimSun" w:hAnsi="Book Antiqua" w:cs="Times New Roman"/>
          <w:kern w:val="2"/>
          <w:sz w:val="24"/>
          <w:szCs w:val="24"/>
          <w:lang w:val="en-US" w:eastAsia="zh-CN"/>
        </w:rPr>
        <w:t>: 823-833 [PMID: 20603394 DOI: 10.1677/ERC-10-0083]</w:t>
      </w:r>
    </w:p>
    <w:p w14:paraId="3933DB67" w14:textId="77777777" w:rsidR="002E6DB6" w:rsidRPr="005B60EB" w:rsidRDefault="002E6DB6" w:rsidP="002E6DB6">
      <w:pPr>
        <w:widowControl w:val="0"/>
        <w:snapToGrid w:val="0"/>
        <w:spacing w:after="0" w:line="360" w:lineRule="auto"/>
        <w:jc w:val="both"/>
        <w:rPr>
          <w:rFonts w:ascii="Book Antiqua" w:eastAsia="SimSun" w:hAnsi="Book Antiqua" w:cs="Times New Roman"/>
          <w:kern w:val="2"/>
          <w:sz w:val="24"/>
          <w:szCs w:val="24"/>
          <w:lang w:val="en-US" w:eastAsia="zh-CN"/>
        </w:rPr>
      </w:pPr>
      <w:r w:rsidRPr="005B60EB">
        <w:rPr>
          <w:rFonts w:ascii="Book Antiqua" w:eastAsia="SimSun" w:hAnsi="Book Antiqua" w:cs="Times New Roman"/>
          <w:kern w:val="2"/>
          <w:sz w:val="24"/>
          <w:szCs w:val="24"/>
          <w:lang w:val="en-US" w:eastAsia="zh-CN"/>
        </w:rPr>
        <w:t xml:space="preserve">33 </w:t>
      </w:r>
      <w:r w:rsidRPr="005B60EB">
        <w:rPr>
          <w:rFonts w:ascii="Book Antiqua" w:eastAsia="SimSun" w:hAnsi="Book Antiqua" w:cs="Times New Roman"/>
          <w:b/>
          <w:kern w:val="2"/>
          <w:sz w:val="24"/>
          <w:szCs w:val="24"/>
          <w:lang w:val="en-US" w:eastAsia="zh-CN"/>
        </w:rPr>
        <w:t>Pastuła A</w:t>
      </w:r>
      <w:r w:rsidRPr="005B60EB">
        <w:rPr>
          <w:rFonts w:ascii="Book Antiqua" w:eastAsia="SimSun" w:hAnsi="Book Antiqua" w:cs="Times New Roman"/>
          <w:kern w:val="2"/>
          <w:sz w:val="24"/>
          <w:szCs w:val="24"/>
          <w:lang w:val="en-US" w:eastAsia="zh-CN"/>
        </w:rPr>
        <w:t xml:space="preserve">, Middelhoff M, Brandtner A, Tobiasch M, Höhl B, Nuber AH, Demir IE, Neupert S, Kollmann P, Mazzuoli-Weber G, Quante M. Three-Dimensional Gastrointestinal Organoid Culture in Combination with Nerves or Fibroblasts: A Method to Characterize the Gastrointestinal Stem Cell Niche. </w:t>
      </w:r>
      <w:r w:rsidRPr="005B60EB">
        <w:rPr>
          <w:rFonts w:ascii="Book Antiqua" w:eastAsia="SimSun" w:hAnsi="Book Antiqua" w:cs="Times New Roman"/>
          <w:i/>
          <w:kern w:val="2"/>
          <w:sz w:val="24"/>
          <w:szCs w:val="24"/>
          <w:lang w:val="en-US" w:eastAsia="zh-CN"/>
        </w:rPr>
        <w:t>Stem Cells Int</w:t>
      </w:r>
      <w:r w:rsidRPr="005B60EB">
        <w:rPr>
          <w:rFonts w:ascii="Book Antiqua" w:eastAsia="SimSun" w:hAnsi="Book Antiqua" w:cs="Times New Roman"/>
          <w:kern w:val="2"/>
          <w:sz w:val="24"/>
          <w:szCs w:val="24"/>
          <w:lang w:val="en-US" w:eastAsia="zh-CN"/>
        </w:rPr>
        <w:t xml:space="preserve"> 2016; </w:t>
      </w:r>
      <w:r w:rsidRPr="005B60EB">
        <w:rPr>
          <w:rFonts w:ascii="Book Antiqua" w:eastAsia="SimSun" w:hAnsi="Book Antiqua" w:cs="Times New Roman"/>
          <w:b/>
          <w:kern w:val="2"/>
          <w:sz w:val="24"/>
          <w:szCs w:val="24"/>
          <w:lang w:val="en-US" w:eastAsia="zh-CN"/>
        </w:rPr>
        <w:t>2016</w:t>
      </w:r>
      <w:r w:rsidRPr="005B60EB">
        <w:rPr>
          <w:rFonts w:ascii="Book Antiqua" w:eastAsia="SimSun" w:hAnsi="Book Antiqua" w:cs="Times New Roman"/>
          <w:kern w:val="2"/>
          <w:sz w:val="24"/>
          <w:szCs w:val="24"/>
          <w:lang w:val="en-US" w:eastAsia="zh-CN"/>
        </w:rPr>
        <w:t>: 3710836 [PMID: 26697073 DOI: 10.1155/2016/3710836]</w:t>
      </w:r>
    </w:p>
    <w:p w14:paraId="1574E23A" w14:textId="77777777" w:rsidR="002E6DB6" w:rsidRPr="005B60EB" w:rsidRDefault="002E6DB6" w:rsidP="002E6DB6">
      <w:pPr>
        <w:wordWrap w:val="0"/>
        <w:snapToGrid w:val="0"/>
        <w:spacing w:after="0" w:line="360" w:lineRule="auto"/>
        <w:jc w:val="right"/>
        <w:rPr>
          <w:rFonts w:ascii="Book Antiqua" w:eastAsia="SimSun" w:hAnsi="Book Antiqua" w:cs="Times New Roman"/>
          <w:sz w:val="24"/>
          <w:szCs w:val="24"/>
          <w:lang w:val="en-US" w:eastAsia="zh-CN"/>
        </w:rPr>
      </w:pPr>
      <w:bookmarkStart w:id="26" w:name="OLE_LINK51"/>
      <w:bookmarkStart w:id="27" w:name="OLE_LINK52"/>
      <w:bookmarkStart w:id="28" w:name="OLE_LINK120"/>
      <w:bookmarkStart w:id="29" w:name="OLE_LINK148"/>
      <w:bookmarkStart w:id="30" w:name="OLE_LINK72"/>
      <w:bookmarkStart w:id="31" w:name="OLE_LINK112"/>
      <w:bookmarkStart w:id="32" w:name="OLE_LINK320"/>
      <w:bookmarkStart w:id="33" w:name="OLE_LINK387"/>
      <w:bookmarkStart w:id="34" w:name="OLE_LINK183"/>
      <w:bookmarkStart w:id="35" w:name="OLE_LINK254"/>
      <w:bookmarkStart w:id="36" w:name="OLE_LINK149"/>
      <w:bookmarkStart w:id="37" w:name="OLE_LINK225"/>
      <w:bookmarkStart w:id="38" w:name="OLE_LINK207"/>
      <w:bookmarkStart w:id="39" w:name="OLE_LINK226"/>
      <w:bookmarkStart w:id="40" w:name="OLE_LINK212"/>
      <w:bookmarkStart w:id="41" w:name="OLE_LINK250"/>
      <w:bookmarkStart w:id="42" w:name="OLE_LINK281"/>
      <w:bookmarkStart w:id="43" w:name="OLE_LINK282"/>
      <w:bookmarkStart w:id="44" w:name="OLE_LINK313"/>
      <w:bookmarkStart w:id="45" w:name="OLE_LINK304"/>
      <w:bookmarkStart w:id="46" w:name="OLE_LINK321"/>
      <w:bookmarkStart w:id="47" w:name="OLE_LINK385"/>
      <w:bookmarkStart w:id="48" w:name="OLE_LINK400"/>
      <w:bookmarkStart w:id="49" w:name="OLE_LINK346"/>
      <w:bookmarkStart w:id="50" w:name="OLE_LINK371"/>
      <w:bookmarkStart w:id="51" w:name="OLE_LINK334"/>
      <w:bookmarkStart w:id="52" w:name="OLE_LINK1830"/>
      <w:bookmarkStart w:id="53" w:name="OLE_LINK457"/>
      <w:bookmarkStart w:id="54" w:name="OLE_LINK288"/>
      <w:bookmarkStart w:id="55" w:name="OLE_LINK384"/>
      <w:bookmarkStart w:id="56" w:name="OLE_LINK379"/>
      <w:bookmarkStart w:id="57" w:name="OLE_LINK303"/>
      <w:bookmarkStart w:id="58" w:name="OLE_LINK450"/>
      <w:bookmarkStart w:id="59" w:name="OLE_LINK489"/>
      <w:bookmarkStart w:id="60" w:name="OLE_LINK535"/>
      <w:bookmarkStart w:id="61" w:name="OLE_LINK648"/>
      <w:bookmarkStart w:id="62" w:name="OLE_LINK686"/>
      <w:bookmarkStart w:id="63" w:name="OLE_LINK471"/>
      <w:bookmarkStart w:id="64" w:name="OLE_LINK462"/>
      <w:bookmarkStart w:id="65" w:name="OLE_LINK519"/>
      <w:bookmarkStart w:id="66" w:name="OLE_LINK575"/>
      <w:bookmarkStart w:id="67" w:name="OLE_LINK491"/>
      <w:bookmarkStart w:id="68" w:name="OLE_LINK532"/>
      <w:bookmarkStart w:id="69" w:name="OLE_LINK572"/>
      <w:bookmarkStart w:id="70" w:name="OLE_LINK574"/>
      <w:bookmarkStart w:id="71" w:name="OLE_LINK480"/>
      <w:bookmarkStart w:id="72" w:name="OLE_LINK567"/>
      <w:bookmarkStart w:id="73" w:name="OLE_LINK2700"/>
      <w:bookmarkStart w:id="74" w:name="OLE_LINK581"/>
      <w:bookmarkStart w:id="75" w:name="OLE_LINK639"/>
      <w:bookmarkStart w:id="76" w:name="OLE_LINK688"/>
      <w:bookmarkStart w:id="77" w:name="OLE_LINK722"/>
      <w:bookmarkStart w:id="78" w:name="OLE_LINK542"/>
      <w:bookmarkStart w:id="79" w:name="OLE_LINK589"/>
      <w:bookmarkStart w:id="80" w:name="OLE_LINK582"/>
      <w:bookmarkStart w:id="81" w:name="OLE_LINK640"/>
      <w:bookmarkStart w:id="82" w:name="OLE_LINK714"/>
      <w:bookmarkStart w:id="83" w:name="OLE_LINK593"/>
      <w:bookmarkStart w:id="84" w:name="OLE_LINK716"/>
      <w:bookmarkStart w:id="85" w:name="OLE_LINK770"/>
      <w:bookmarkStart w:id="86" w:name="OLE_LINK801"/>
      <w:bookmarkStart w:id="87" w:name="OLE_LINK660"/>
      <w:bookmarkStart w:id="88" w:name="OLE_LINK781"/>
      <w:bookmarkStart w:id="89" w:name="OLE_LINK833"/>
      <w:bookmarkStart w:id="90" w:name="OLE_LINK642"/>
      <w:bookmarkStart w:id="91" w:name="OLE_LINK700"/>
      <w:bookmarkStart w:id="92" w:name="OLE_LINK792"/>
      <w:bookmarkStart w:id="93" w:name="OLE_LINK2882"/>
      <w:bookmarkStart w:id="94" w:name="OLE_LINK836"/>
      <w:bookmarkStart w:id="95" w:name="OLE_LINK889"/>
      <w:bookmarkStart w:id="96" w:name="OLE_LINK782"/>
      <w:bookmarkStart w:id="97" w:name="OLE_LINK826"/>
      <w:bookmarkStart w:id="98" w:name="OLE_LINK865"/>
      <w:bookmarkStart w:id="99" w:name="OLE_LINK856"/>
      <w:bookmarkStart w:id="100" w:name="OLE_LINK908"/>
      <w:bookmarkStart w:id="101" w:name="OLE_LINK980"/>
      <w:bookmarkStart w:id="102" w:name="OLE_LINK1018"/>
      <w:bookmarkStart w:id="103" w:name="OLE_LINK1049"/>
      <w:bookmarkStart w:id="104" w:name="OLE_LINK1076"/>
      <w:bookmarkStart w:id="105" w:name="OLE_LINK1106"/>
      <w:bookmarkStart w:id="106" w:name="OLE_LINK891"/>
      <w:bookmarkStart w:id="107" w:name="OLE_LINK943"/>
      <w:bookmarkStart w:id="108" w:name="OLE_LINK981"/>
      <w:bookmarkStart w:id="109" w:name="OLE_LINK1030"/>
      <w:bookmarkStart w:id="110" w:name="OLE_LINK847"/>
      <w:bookmarkStart w:id="111" w:name="OLE_LINK909"/>
      <w:bookmarkStart w:id="112" w:name="OLE_LINK906"/>
      <w:bookmarkStart w:id="113" w:name="OLE_LINK992"/>
      <w:bookmarkStart w:id="114" w:name="OLE_LINK993"/>
      <w:bookmarkStart w:id="115" w:name="OLE_LINK1052"/>
      <w:bookmarkStart w:id="116" w:name="OLE_LINK946"/>
      <w:bookmarkStart w:id="117" w:name="OLE_LINK911"/>
      <w:bookmarkStart w:id="118" w:name="OLE_LINK930"/>
      <w:bookmarkStart w:id="119" w:name="OLE_LINK1059"/>
      <w:bookmarkStart w:id="120" w:name="OLE_LINK1174"/>
      <w:bookmarkStart w:id="121" w:name="OLE_LINK1137"/>
      <w:bookmarkStart w:id="122" w:name="OLE_LINK1167"/>
      <w:bookmarkStart w:id="123" w:name="OLE_LINK1200"/>
      <w:bookmarkStart w:id="124" w:name="OLE_LINK1241"/>
      <w:bookmarkStart w:id="125" w:name="OLE_LINK1288"/>
      <w:bookmarkStart w:id="126" w:name="OLE_LINK1056"/>
      <w:bookmarkStart w:id="127" w:name="OLE_LINK1158"/>
      <w:bookmarkStart w:id="128" w:name="OLE_LINK1175"/>
      <w:bookmarkStart w:id="129" w:name="OLE_LINK1074"/>
      <w:bookmarkStart w:id="130" w:name="OLE_LINK1169"/>
      <w:bookmarkStart w:id="131" w:name="OLE_LINK1053"/>
      <w:bookmarkStart w:id="132" w:name="OLE_LINK1054"/>
      <w:r w:rsidRPr="005B60EB">
        <w:rPr>
          <w:rFonts w:ascii="Book Antiqua" w:eastAsia="SimSun" w:hAnsi="Book Antiqua" w:cs="Times New Roman"/>
          <w:b/>
          <w:bCs/>
          <w:sz w:val="24"/>
          <w:szCs w:val="24"/>
          <w:lang w:val="en-US" w:eastAsia="zh-CN"/>
        </w:rPr>
        <w:t xml:space="preserve">P-Reviewer: </w:t>
      </w:r>
      <w:r w:rsidRPr="005B60EB">
        <w:rPr>
          <w:rFonts w:ascii="Book Antiqua" w:eastAsia="SimSun" w:hAnsi="Book Antiqua" w:cs="Times New Roman"/>
          <w:bCs/>
          <w:sz w:val="24"/>
          <w:szCs w:val="24"/>
          <w:lang w:val="en-US" w:eastAsia="zh-CN"/>
        </w:rPr>
        <w:t>Abdel-Rahman WM, Harmanci O, Zhu YL</w:t>
      </w:r>
      <w:r w:rsidRPr="005B60EB">
        <w:rPr>
          <w:rFonts w:ascii="Book Antiqua" w:eastAsia="SimSun" w:hAnsi="Book Antiqua" w:cs="Times New Roman"/>
          <w:b/>
          <w:bCs/>
          <w:sz w:val="24"/>
          <w:szCs w:val="24"/>
          <w:lang w:val="en-US" w:eastAsia="zh-CN"/>
        </w:rPr>
        <w:t xml:space="preserve"> S-Editor:</w:t>
      </w:r>
      <w:r w:rsidRPr="005B60EB">
        <w:rPr>
          <w:rFonts w:ascii="Book Antiqua" w:eastAsia="SimSun" w:hAnsi="Book Antiqua" w:cs="Times New Roman"/>
          <w:sz w:val="24"/>
          <w:szCs w:val="24"/>
          <w:lang w:val="en-US" w:eastAsia="zh-CN"/>
        </w:rPr>
        <w:t xml:space="preserve"> Gong ZM</w:t>
      </w:r>
    </w:p>
    <w:p w14:paraId="40177C73" w14:textId="77777777" w:rsidR="002E6DB6" w:rsidRPr="005B60EB" w:rsidRDefault="002E6DB6" w:rsidP="002E6DB6">
      <w:pPr>
        <w:snapToGrid w:val="0"/>
        <w:spacing w:after="0" w:line="360" w:lineRule="auto"/>
        <w:jc w:val="right"/>
        <w:rPr>
          <w:rFonts w:ascii="Book Antiqua" w:eastAsia="SimSun" w:hAnsi="Book Antiqua" w:cs="Times New Roman"/>
          <w:b/>
          <w:bCs/>
          <w:sz w:val="24"/>
          <w:szCs w:val="24"/>
          <w:lang w:val="en-US" w:eastAsia="zh-CN"/>
        </w:rPr>
      </w:pPr>
      <w:r w:rsidRPr="005B60EB">
        <w:rPr>
          <w:rFonts w:ascii="Book Antiqua" w:eastAsia="SimSun" w:hAnsi="Book Antiqua" w:cs="Times New Roman"/>
          <w:b/>
          <w:bCs/>
          <w:sz w:val="24"/>
          <w:szCs w:val="24"/>
          <w:lang w:val="en-US" w:eastAsia="zh-CN"/>
        </w:rPr>
        <w:t>L-Editor:</w:t>
      </w:r>
      <w:r w:rsidRPr="005B60EB">
        <w:rPr>
          <w:rFonts w:ascii="Book Antiqua" w:eastAsia="SimSun" w:hAnsi="Book Antiqua" w:cs="Times New Roman"/>
          <w:sz w:val="24"/>
          <w:szCs w:val="24"/>
          <w:lang w:val="en-US" w:eastAsia="zh-CN"/>
        </w:rPr>
        <w:t xml:space="preserve"> </w:t>
      </w:r>
      <w:r w:rsidRPr="005B60EB">
        <w:rPr>
          <w:rFonts w:ascii="Book Antiqua" w:eastAsia="SimSun" w:hAnsi="Book Antiqua" w:cs="Times New Roman"/>
          <w:b/>
          <w:bCs/>
          <w:sz w:val="24"/>
          <w:szCs w:val="24"/>
          <w:lang w:val="en-US" w:eastAsia="zh-CN"/>
        </w:rPr>
        <w:t>E-Editor:</w:t>
      </w:r>
    </w:p>
    <w:p w14:paraId="600E1627" w14:textId="77777777" w:rsidR="002E6DB6" w:rsidRPr="005B60EB" w:rsidRDefault="002E6DB6" w:rsidP="002E6DB6">
      <w:pPr>
        <w:shd w:val="clear" w:color="auto" w:fill="FFFFFF"/>
        <w:snapToGrid w:val="0"/>
        <w:spacing w:after="0" w:line="360" w:lineRule="auto"/>
        <w:jc w:val="both"/>
        <w:rPr>
          <w:rFonts w:ascii="Book Antiqua" w:eastAsia="SimSun" w:hAnsi="Book Antiqua" w:cs="Helvetica"/>
          <w:b/>
          <w:sz w:val="24"/>
          <w:szCs w:val="24"/>
          <w:lang w:val="en-US" w:eastAsia="zh-CN"/>
        </w:rPr>
      </w:pPr>
      <w:bookmarkStart w:id="133" w:name="OLE_LINK880"/>
      <w:bookmarkStart w:id="134" w:name="OLE_LINK881"/>
      <w:bookmarkStart w:id="135" w:name="OLE_LINK497"/>
      <w:bookmarkStart w:id="136" w:name="OLE_LINK813"/>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5B60EB">
        <w:rPr>
          <w:rFonts w:ascii="Book Antiqua" w:eastAsia="SimSun" w:hAnsi="Book Antiqua" w:cs="Helvetica"/>
          <w:b/>
          <w:sz w:val="24"/>
          <w:szCs w:val="24"/>
          <w:lang w:val="en-US" w:eastAsia="zh-CN"/>
        </w:rPr>
        <w:t xml:space="preserve">Specialty type: </w:t>
      </w:r>
      <w:r w:rsidRPr="005B60EB">
        <w:rPr>
          <w:rFonts w:ascii="Book Antiqua" w:eastAsia="SimSun" w:hAnsi="Book Antiqua" w:cs="Helvetica"/>
          <w:sz w:val="24"/>
          <w:szCs w:val="24"/>
          <w:lang w:val="en-US" w:eastAsia="zh-CN"/>
        </w:rPr>
        <w:t>Gastroenterology and hepatology</w:t>
      </w:r>
    </w:p>
    <w:p w14:paraId="1774AFDC" w14:textId="77777777" w:rsidR="002E6DB6" w:rsidRPr="005B60EB" w:rsidRDefault="002E6DB6" w:rsidP="002E6DB6">
      <w:pPr>
        <w:shd w:val="clear" w:color="auto" w:fill="FFFFFF"/>
        <w:snapToGrid w:val="0"/>
        <w:spacing w:after="0" w:line="360" w:lineRule="auto"/>
        <w:jc w:val="both"/>
        <w:rPr>
          <w:rFonts w:ascii="Book Antiqua" w:eastAsia="SimSun" w:hAnsi="Book Antiqua" w:cs="Helvetica"/>
          <w:b/>
          <w:sz w:val="24"/>
          <w:szCs w:val="24"/>
          <w:lang w:val="en-US" w:eastAsia="zh-CN"/>
        </w:rPr>
      </w:pPr>
      <w:r w:rsidRPr="005B60EB">
        <w:rPr>
          <w:rFonts w:ascii="Book Antiqua" w:eastAsia="SimSun" w:hAnsi="Book Antiqua" w:cs="Helvetica"/>
          <w:b/>
          <w:sz w:val="24"/>
          <w:szCs w:val="24"/>
          <w:lang w:val="en-US" w:eastAsia="zh-CN"/>
        </w:rPr>
        <w:t xml:space="preserve">Country of origin: </w:t>
      </w:r>
      <w:r w:rsidRPr="005B60EB">
        <w:rPr>
          <w:rFonts w:ascii="Book Antiqua" w:eastAsia="SimSun" w:hAnsi="Book Antiqua" w:cs="Helvetica"/>
          <w:sz w:val="24"/>
          <w:szCs w:val="24"/>
          <w:lang w:val="en-CA" w:eastAsia="zh-CN"/>
        </w:rPr>
        <w:t>United Kingdom</w:t>
      </w:r>
    </w:p>
    <w:p w14:paraId="728B4EA7" w14:textId="77777777" w:rsidR="002E6DB6" w:rsidRPr="005B60EB" w:rsidRDefault="002E6DB6" w:rsidP="002E6DB6">
      <w:pPr>
        <w:shd w:val="clear" w:color="auto" w:fill="FFFFFF"/>
        <w:snapToGrid w:val="0"/>
        <w:spacing w:after="0" w:line="360" w:lineRule="auto"/>
        <w:jc w:val="both"/>
        <w:rPr>
          <w:rFonts w:ascii="Book Antiqua" w:eastAsia="SimSun" w:hAnsi="Book Antiqua" w:cs="Helvetica"/>
          <w:b/>
          <w:sz w:val="24"/>
          <w:szCs w:val="24"/>
          <w:lang w:val="en-US" w:eastAsia="zh-CN"/>
        </w:rPr>
      </w:pPr>
      <w:r w:rsidRPr="005B60EB">
        <w:rPr>
          <w:rFonts w:ascii="Book Antiqua" w:eastAsia="SimSun" w:hAnsi="Book Antiqua" w:cs="Helvetica"/>
          <w:b/>
          <w:sz w:val="24"/>
          <w:szCs w:val="24"/>
          <w:lang w:val="en-US" w:eastAsia="zh-CN"/>
        </w:rPr>
        <w:t>Peer-review report classification</w:t>
      </w:r>
    </w:p>
    <w:p w14:paraId="655564A9" w14:textId="77777777" w:rsidR="002E6DB6" w:rsidRPr="005B60EB" w:rsidRDefault="002E6DB6" w:rsidP="002E6DB6">
      <w:pPr>
        <w:shd w:val="clear" w:color="auto" w:fill="FFFFFF"/>
        <w:snapToGrid w:val="0"/>
        <w:spacing w:after="0" w:line="360" w:lineRule="auto"/>
        <w:jc w:val="both"/>
        <w:rPr>
          <w:rFonts w:ascii="Book Antiqua" w:eastAsia="SimSun" w:hAnsi="Book Antiqua" w:cs="Helvetica"/>
          <w:sz w:val="24"/>
          <w:szCs w:val="24"/>
          <w:lang w:val="en-US" w:eastAsia="zh-CN"/>
        </w:rPr>
      </w:pPr>
      <w:r w:rsidRPr="005B60EB">
        <w:rPr>
          <w:rFonts w:ascii="Book Antiqua" w:eastAsia="SimSun" w:hAnsi="Book Antiqua" w:cs="Helvetica"/>
          <w:sz w:val="24"/>
          <w:szCs w:val="24"/>
          <w:lang w:val="en-US" w:eastAsia="zh-CN"/>
        </w:rPr>
        <w:t>Grade A (Excellent): A, A</w:t>
      </w:r>
    </w:p>
    <w:p w14:paraId="18039B50" w14:textId="77777777" w:rsidR="002E6DB6" w:rsidRPr="005B60EB" w:rsidRDefault="002E6DB6" w:rsidP="002E6DB6">
      <w:pPr>
        <w:shd w:val="clear" w:color="auto" w:fill="FFFFFF"/>
        <w:snapToGrid w:val="0"/>
        <w:spacing w:after="0" w:line="360" w:lineRule="auto"/>
        <w:jc w:val="both"/>
        <w:rPr>
          <w:rFonts w:ascii="Book Antiqua" w:eastAsia="SimSun" w:hAnsi="Book Antiqua" w:cs="Helvetica"/>
          <w:sz w:val="24"/>
          <w:szCs w:val="24"/>
          <w:lang w:val="en-US" w:eastAsia="zh-CN"/>
        </w:rPr>
      </w:pPr>
      <w:r w:rsidRPr="005B60EB">
        <w:rPr>
          <w:rFonts w:ascii="Book Antiqua" w:eastAsia="SimSun" w:hAnsi="Book Antiqua" w:cs="Helvetica"/>
          <w:sz w:val="24"/>
          <w:szCs w:val="24"/>
          <w:lang w:val="en-US" w:eastAsia="zh-CN"/>
        </w:rPr>
        <w:t>Grade B (Very good): B</w:t>
      </w:r>
    </w:p>
    <w:p w14:paraId="5D69FF76" w14:textId="77777777" w:rsidR="002E6DB6" w:rsidRPr="005B60EB" w:rsidRDefault="002E6DB6" w:rsidP="002E6DB6">
      <w:pPr>
        <w:shd w:val="clear" w:color="auto" w:fill="FFFFFF"/>
        <w:snapToGrid w:val="0"/>
        <w:spacing w:after="0" w:line="360" w:lineRule="auto"/>
        <w:jc w:val="both"/>
        <w:rPr>
          <w:rFonts w:ascii="Book Antiqua" w:eastAsia="SimSun" w:hAnsi="Book Antiqua" w:cs="Helvetica"/>
          <w:sz w:val="24"/>
          <w:szCs w:val="24"/>
          <w:lang w:val="en-US" w:eastAsia="zh-CN"/>
        </w:rPr>
      </w:pPr>
      <w:r w:rsidRPr="005B60EB">
        <w:rPr>
          <w:rFonts w:ascii="Book Antiqua" w:eastAsia="SimSun" w:hAnsi="Book Antiqua" w:cs="Helvetica"/>
          <w:sz w:val="24"/>
          <w:szCs w:val="24"/>
          <w:lang w:val="en-US" w:eastAsia="zh-CN"/>
        </w:rPr>
        <w:t>Grade C (Good): 0</w:t>
      </w:r>
    </w:p>
    <w:p w14:paraId="467A42EF" w14:textId="77777777" w:rsidR="002E6DB6" w:rsidRPr="005B60EB" w:rsidRDefault="002E6DB6" w:rsidP="002E6DB6">
      <w:pPr>
        <w:shd w:val="clear" w:color="auto" w:fill="FFFFFF"/>
        <w:snapToGrid w:val="0"/>
        <w:spacing w:after="0" w:line="360" w:lineRule="auto"/>
        <w:jc w:val="both"/>
        <w:rPr>
          <w:rFonts w:ascii="Book Antiqua" w:eastAsia="SimSun" w:hAnsi="Book Antiqua" w:cs="Helvetica"/>
          <w:sz w:val="24"/>
          <w:szCs w:val="24"/>
          <w:lang w:val="en-US" w:eastAsia="zh-CN"/>
        </w:rPr>
      </w:pPr>
      <w:r w:rsidRPr="005B60EB">
        <w:rPr>
          <w:rFonts w:ascii="Book Antiqua" w:eastAsia="SimSun" w:hAnsi="Book Antiqua" w:cs="Helvetica"/>
          <w:sz w:val="24"/>
          <w:szCs w:val="24"/>
          <w:lang w:val="en-US" w:eastAsia="zh-CN"/>
        </w:rPr>
        <w:t>Grade D (Fair): 0</w:t>
      </w:r>
    </w:p>
    <w:p w14:paraId="5B66A855" w14:textId="77777777" w:rsidR="005176CA" w:rsidRPr="005B60EB" w:rsidRDefault="002E6DB6" w:rsidP="005176CA">
      <w:pPr>
        <w:shd w:val="clear" w:color="auto" w:fill="FFFFFF"/>
        <w:snapToGrid w:val="0"/>
        <w:spacing w:after="0" w:line="360" w:lineRule="auto"/>
        <w:jc w:val="both"/>
        <w:rPr>
          <w:rFonts w:ascii="Book Antiqua" w:eastAsia="SimSun" w:hAnsi="Book Antiqua" w:cs="Helvetica"/>
          <w:sz w:val="24"/>
          <w:szCs w:val="24"/>
          <w:lang w:val="en-US" w:eastAsia="zh-CN"/>
        </w:rPr>
      </w:pPr>
      <w:r w:rsidRPr="005B60EB">
        <w:rPr>
          <w:rFonts w:ascii="Book Antiqua" w:eastAsia="SimSun" w:hAnsi="Book Antiqua" w:cs="Helvetica"/>
          <w:sz w:val="24"/>
          <w:szCs w:val="24"/>
          <w:lang w:val="en-US" w:eastAsia="zh-CN"/>
        </w:rPr>
        <w:t>Grade E (Poor): 0</w:t>
      </w:r>
      <w:bookmarkEnd w:id="131"/>
      <w:bookmarkEnd w:id="132"/>
      <w:bookmarkEnd w:id="133"/>
      <w:bookmarkEnd w:id="134"/>
      <w:bookmarkEnd w:id="135"/>
      <w:bookmarkEnd w:id="136"/>
      <w:r w:rsidR="001B1693" w:rsidRPr="005B60EB">
        <w:rPr>
          <w:rFonts w:ascii="Book Antiqua" w:eastAsia="Times New Roman" w:hAnsi="Book Antiqua" w:cs="Arial"/>
          <w:sz w:val="24"/>
          <w:szCs w:val="24"/>
        </w:rPr>
        <w:t> </w:t>
      </w:r>
    </w:p>
    <w:p w14:paraId="0C54B919" w14:textId="77777777" w:rsidR="005176CA" w:rsidRPr="005B60EB" w:rsidRDefault="005176CA" w:rsidP="005176CA">
      <w:pPr>
        <w:jc w:val="both"/>
        <w:rPr>
          <w:rFonts w:ascii="Book Antiqua" w:eastAsia="Times New Roman" w:hAnsi="Book Antiqua" w:cs="Arial"/>
          <w:sz w:val="24"/>
          <w:szCs w:val="24"/>
        </w:rPr>
      </w:pPr>
      <w:r w:rsidRPr="005B60EB">
        <w:rPr>
          <w:rFonts w:ascii="Book Antiqua" w:eastAsia="Times New Roman" w:hAnsi="Book Antiqua" w:cs="Arial"/>
          <w:sz w:val="24"/>
          <w:szCs w:val="24"/>
        </w:rPr>
        <w:br w:type="page"/>
      </w:r>
    </w:p>
    <w:p w14:paraId="294D9CFF" w14:textId="77777777" w:rsidR="006C7D22" w:rsidRPr="005B60EB" w:rsidRDefault="006C7D22" w:rsidP="005176CA">
      <w:pPr>
        <w:shd w:val="clear" w:color="auto" w:fill="FFFFFF"/>
        <w:snapToGrid w:val="0"/>
        <w:spacing w:after="0" w:line="360" w:lineRule="auto"/>
        <w:jc w:val="both"/>
        <w:rPr>
          <w:rFonts w:ascii="Book Antiqua" w:hAnsi="Book Antiqua" w:cs="Times New Roman"/>
          <w:b/>
          <w:sz w:val="24"/>
          <w:szCs w:val="24"/>
          <w:lang w:eastAsia="zh-CN"/>
        </w:rPr>
      </w:pPr>
      <w:r w:rsidRPr="005B60EB">
        <w:rPr>
          <w:rFonts w:ascii="Book Antiqua" w:eastAsia="DGMetaScience" w:hAnsi="Book Antiqua" w:cs="Times New Roman"/>
          <w:b/>
          <w:sz w:val="24"/>
          <w:szCs w:val="24"/>
        </w:rPr>
        <w:lastRenderedPageBreak/>
        <w:t>Table 1</w:t>
      </w:r>
      <w:r w:rsidR="005176CA" w:rsidRPr="005B60EB">
        <w:rPr>
          <w:rFonts w:ascii="Book Antiqua" w:hAnsi="Book Antiqua" w:cs="Times New Roman"/>
          <w:b/>
          <w:sz w:val="24"/>
          <w:szCs w:val="24"/>
          <w:lang w:eastAsia="zh-CN"/>
        </w:rPr>
        <w:t xml:space="preserve"> </w:t>
      </w:r>
      <w:r w:rsidRPr="005B60EB">
        <w:rPr>
          <w:rFonts w:ascii="Book Antiqua" w:eastAsia="DGMetaScience" w:hAnsi="Book Antiqua" w:cs="Times New Roman"/>
          <w:b/>
          <w:sz w:val="24"/>
          <w:szCs w:val="24"/>
        </w:rPr>
        <w:t>Role of adipocyte secreted factors and metab</w:t>
      </w:r>
      <w:r w:rsidR="005176CA" w:rsidRPr="005B60EB">
        <w:rPr>
          <w:rFonts w:ascii="Book Antiqua" w:eastAsia="DGMetaScience" w:hAnsi="Book Antiqua" w:cs="Times New Roman"/>
          <w:b/>
          <w:sz w:val="24"/>
          <w:szCs w:val="24"/>
        </w:rPr>
        <w:t>olites and signalling pathways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809"/>
        <w:gridCol w:w="2694"/>
        <w:gridCol w:w="2268"/>
        <w:gridCol w:w="2471"/>
      </w:tblGrid>
      <w:tr w:rsidR="00A1399D" w:rsidRPr="005B60EB" w14:paraId="732C3E95" w14:textId="77777777" w:rsidTr="00775C8B">
        <w:tc>
          <w:tcPr>
            <w:tcW w:w="1809" w:type="dxa"/>
          </w:tcPr>
          <w:p w14:paraId="218C9CDC" w14:textId="77777777" w:rsidR="006C7D22" w:rsidRPr="005B60EB" w:rsidRDefault="006C7D22" w:rsidP="005176CA">
            <w:pPr>
              <w:snapToGrid w:val="0"/>
              <w:spacing w:line="360" w:lineRule="auto"/>
              <w:jc w:val="both"/>
              <w:rPr>
                <w:rFonts w:ascii="Book Antiqua" w:hAnsi="Book Antiqua"/>
                <w:b/>
                <w:sz w:val="24"/>
                <w:szCs w:val="24"/>
              </w:rPr>
            </w:pPr>
            <w:r w:rsidRPr="005B60EB">
              <w:rPr>
                <w:rFonts w:ascii="Book Antiqua" w:hAnsi="Book Antiqua"/>
                <w:b/>
                <w:sz w:val="24"/>
                <w:szCs w:val="24"/>
              </w:rPr>
              <w:t>AT secreted factors</w:t>
            </w:r>
          </w:p>
        </w:tc>
        <w:tc>
          <w:tcPr>
            <w:tcW w:w="2694" w:type="dxa"/>
          </w:tcPr>
          <w:p w14:paraId="2A6A5C92" w14:textId="77777777" w:rsidR="006C7D22" w:rsidRPr="005B60EB" w:rsidRDefault="006C7D22" w:rsidP="00775C8B">
            <w:pPr>
              <w:snapToGrid w:val="0"/>
              <w:spacing w:line="360" w:lineRule="auto"/>
              <w:jc w:val="center"/>
              <w:rPr>
                <w:rFonts w:ascii="Book Antiqua" w:hAnsi="Book Antiqua"/>
                <w:b/>
                <w:sz w:val="24"/>
                <w:szCs w:val="24"/>
              </w:rPr>
            </w:pPr>
            <w:r w:rsidRPr="005B60EB">
              <w:rPr>
                <w:rFonts w:ascii="Book Antiqua" w:hAnsi="Book Antiqua"/>
                <w:b/>
                <w:sz w:val="24"/>
                <w:szCs w:val="24"/>
              </w:rPr>
              <w:t>Function</w:t>
            </w:r>
          </w:p>
        </w:tc>
        <w:tc>
          <w:tcPr>
            <w:tcW w:w="2268" w:type="dxa"/>
          </w:tcPr>
          <w:p w14:paraId="4D6E0CCD" w14:textId="77777777" w:rsidR="006C7D22" w:rsidRPr="005B60EB" w:rsidRDefault="006C7D22" w:rsidP="00775C8B">
            <w:pPr>
              <w:snapToGrid w:val="0"/>
              <w:spacing w:line="360" w:lineRule="auto"/>
              <w:jc w:val="center"/>
              <w:rPr>
                <w:rFonts w:ascii="Book Antiqua" w:hAnsi="Book Antiqua"/>
                <w:b/>
                <w:sz w:val="24"/>
                <w:szCs w:val="24"/>
              </w:rPr>
            </w:pPr>
            <w:r w:rsidRPr="005B60EB">
              <w:rPr>
                <w:rFonts w:ascii="Book Antiqua" w:hAnsi="Book Antiqua"/>
                <w:b/>
                <w:sz w:val="24"/>
                <w:szCs w:val="24"/>
              </w:rPr>
              <w:t>Signalling pathway</w:t>
            </w:r>
          </w:p>
        </w:tc>
        <w:tc>
          <w:tcPr>
            <w:tcW w:w="2471" w:type="dxa"/>
          </w:tcPr>
          <w:p w14:paraId="11EE046B" w14:textId="77777777" w:rsidR="006C7D22" w:rsidRPr="005B60EB" w:rsidRDefault="006C7D22" w:rsidP="00775C8B">
            <w:pPr>
              <w:snapToGrid w:val="0"/>
              <w:spacing w:line="360" w:lineRule="auto"/>
              <w:jc w:val="center"/>
              <w:rPr>
                <w:rFonts w:ascii="Book Antiqua" w:hAnsi="Book Antiqua"/>
                <w:b/>
                <w:sz w:val="24"/>
                <w:szCs w:val="24"/>
                <w:lang w:eastAsia="zh-CN"/>
              </w:rPr>
            </w:pPr>
            <w:r w:rsidRPr="005B60EB">
              <w:rPr>
                <w:rFonts w:ascii="Book Antiqua" w:hAnsi="Book Antiqua"/>
                <w:b/>
                <w:sz w:val="24"/>
                <w:szCs w:val="24"/>
              </w:rPr>
              <w:t>Ref</w:t>
            </w:r>
            <w:r w:rsidR="00775C8B" w:rsidRPr="005B60EB">
              <w:rPr>
                <w:rFonts w:ascii="Book Antiqua" w:hAnsi="Book Antiqua"/>
                <w:b/>
                <w:sz w:val="24"/>
                <w:szCs w:val="24"/>
                <w:lang w:eastAsia="zh-CN"/>
              </w:rPr>
              <w:t>.</w:t>
            </w:r>
          </w:p>
        </w:tc>
      </w:tr>
      <w:tr w:rsidR="00A1399D" w:rsidRPr="005B60EB" w14:paraId="5083D1FC" w14:textId="77777777" w:rsidTr="00775C8B">
        <w:tc>
          <w:tcPr>
            <w:tcW w:w="1809" w:type="dxa"/>
          </w:tcPr>
          <w:p w14:paraId="0369BF70" w14:textId="77777777" w:rsidR="00AE6B70" w:rsidRPr="005B60EB" w:rsidRDefault="005273DD" w:rsidP="005176CA">
            <w:pPr>
              <w:snapToGrid w:val="0"/>
              <w:spacing w:line="360" w:lineRule="auto"/>
              <w:jc w:val="both"/>
              <w:rPr>
                <w:rFonts w:ascii="Book Antiqua" w:hAnsi="Book Antiqua"/>
                <w:b/>
                <w:sz w:val="24"/>
                <w:szCs w:val="24"/>
                <w:lang w:eastAsia="zh-CN"/>
              </w:rPr>
            </w:pPr>
            <w:r w:rsidRPr="005B60EB">
              <w:rPr>
                <w:rFonts w:ascii="Book Antiqua" w:hAnsi="Book Antiqua"/>
                <w:b/>
                <w:sz w:val="24"/>
                <w:szCs w:val="24"/>
              </w:rPr>
              <w:t>TNF-</w:t>
            </w:r>
          </w:p>
        </w:tc>
        <w:tc>
          <w:tcPr>
            <w:tcW w:w="2694" w:type="dxa"/>
          </w:tcPr>
          <w:p w14:paraId="0AE1CEFB" w14:textId="77777777" w:rsidR="006C7D22" w:rsidRPr="005B60EB" w:rsidRDefault="006C7D22" w:rsidP="00775C8B">
            <w:pPr>
              <w:snapToGrid w:val="0"/>
              <w:spacing w:line="360" w:lineRule="auto"/>
              <w:jc w:val="center"/>
              <w:rPr>
                <w:rFonts w:ascii="Book Antiqua" w:hAnsi="Book Antiqua"/>
                <w:sz w:val="24"/>
                <w:szCs w:val="24"/>
              </w:rPr>
            </w:pPr>
            <w:r w:rsidRPr="005B60EB">
              <w:rPr>
                <w:rFonts w:ascii="Book Antiqua" w:hAnsi="Book Antiqua"/>
                <w:sz w:val="24"/>
                <w:szCs w:val="24"/>
              </w:rPr>
              <w:t>Pro-inflammatory,</w:t>
            </w:r>
          </w:p>
          <w:p w14:paraId="13CE3BDE" w14:textId="77777777" w:rsidR="006C7D22" w:rsidRPr="005B60EB" w:rsidRDefault="006C7D22" w:rsidP="00775C8B">
            <w:pPr>
              <w:snapToGrid w:val="0"/>
              <w:spacing w:line="360" w:lineRule="auto"/>
              <w:jc w:val="center"/>
              <w:rPr>
                <w:rFonts w:ascii="Book Antiqua" w:hAnsi="Book Antiqua"/>
                <w:sz w:val="24"/>
                <w:szCs w:val="24"/>
              </w:rPr>
            </w:pPr>
            <w:r w:rsidRPr="005B60EB">
              <w:rPr>
                <w:rFonts w:ascii="Book Antiqua" w:hAnsi="Book Antiqua"/>
                <w:sz w:val="24"/>
                <w:szCs w:val="24"/>
              </w:rPr>
              <w:t>cell proliferation, anti-apoptotic, angiogenetic</w:t>
            </w:r>
          </w:p>
        </w:tc>
        <w:tc>
          <w:tcPr>
            <w:tcW w:w="2268" w:type="dxa"/>
          </w:tcPr>
          <w:p w14:paraId="69DB6E77" w14:textId="77777777" w:rsidR="006C7D22" w:rsidRPr="005B60EB" w:rsidRDefault="006C7D22" w:rsidP="00775C8B">
            <w:pPr>
              <w:snapToGrid w:val="0"/>
              <w:spacing w:line="360" w:lineRule="auto"/>
              <w:jc w:val="center"/>
              <w:rPr>
                <w:rFonts w:ascii="Book Antiqua" w:hAnsi="Book Antiqua"/>
                <w:sz w:val="24"/>
                <w:szCs w:val="24"/>
              </w:rPr>
            </w:pPr>
            <w:r w:rsidRPr="005B60EB">
              <w:rPr>
                <w:rStyle w:val="mixed-citation"/>
                <w:rFonts w:ascii="Book Antiqua" w:hAnsi="Book Antiqua" w:cs="Times New Roman"/>
                <w:sz w:val="24"/>
                <w:szCs w:val="24"/>
              </w:rPr>
              <w:t xml:space="preserve">PI3K, </w:t>
            </w:r>
            <w:r w:rsidRPr="005B60EB">
              <w:rPr>
                <w:rFonts w:ascii="Book Antiqua" w:hAnsi="Book Antiqua" w:cs="Times New Roman"/>
                <w:sz w:val="24"/>
                <w:szCs w:val="24"/>
              </w:rPr>
              <w:t>NF-κB</w:t>
            </w:r>
          </w:p>
        </w:tc>
        <w:tc>
          <w:tcPr>
            <w:tcW w:w="2471" w:type="dxa"/>
          </w:tcPr>
          <w:p w14:paraId="2229BBA0" w14:textId="77777777" w:rsidR="00931086" w:rsidRPr="005B60EB" w:rsidRDefault="00931086" w:rsidP="00775C8B">
            <w:pPr>
              <w:snapToGrid w:val="0"/>
              <w:spacing w:line="360" w:lineRule="auto"/>
              <w:jc w:val="center"/>
              <w:rPr>
                <w:rStyle w:val="element-citation"/>
                <w:rFonts w:ascii="Book Antiqua" w:hAnsi="Book Antiqua" w:cs="Times New Roman"/>
                <w:sz w:val="24"/>
                <w:szCs w:val="24"/>
              </w:rPr>
            </w:pPr>
            <w:r w:rsidRPr="005B60EB">
              <w:rPr>
                <w:rStyle w:val="element-citation"/>
                <w:rFonts w:ascii="Book Antiqua" w:hAnsi="Book Antiqua" w:cs="Times New Roman"/>
                <w:sz w:val="24"/>
                <w:szCs w:val="24"/>
              </w:rPr>
              <w:t>Pikarski</w:t>
            </w:r>
            <w:r w:rsidR="00775C8B" w:rsidRPr="005B60EB">
              <w:rPr>
                <w:rStyle w:val="element-citation"/>
                <w:rFonts w:ascii="Book Antiqua" w:hAnsi="Book Antiqua" w:cs="Times New Roman"/>
                <w:sz w:val="24"/>
                <w:szCs w:val="24"/>
                <w:lang w:eastAsia="zh-CN"/>
              </w:rPr>
              <w:t xml:space="preserve"> </w:t>
            </w:r>
            <w:r w:rsidRPr="005B60EB">
              <w:rPr>
                <w:rStyle w:val="element-citation"/>
                <w:rFonts w:ascii="Book Antiqua" w:hAnsi="Book Antiqua" w:cs="Times New Roman"/>
                <w:i/>
                <w:sz w:val="24"/>
                <w:szCs w:val="24"/>
              </w:rPr>
              <w:t>et a</w:t>
            </w:r>
            <w:r w:rsidR="008F279B" w:rsidRPr="005B60EB">
              <w:rPr>
                <w:rStyle w:val="element-citation"/>
                <w:rFonts w:ascii="Book Antiqua" w:hAnsi="Book Antiqua" w:cs="Times New Roman"/>
                <w:i/>
                <w:sz w:val="24"/>
                <w:szCs w:val="24"/>
              </w:rPr>
              <w:t>l</w:t>
            </w:r>
            <w:r w:rsidR="006A421B" w:rsidRPr="005B60EB">
              <w:rPr>
                <w:rStyle w:val="element-citation"/>
                <w:rFonts w:ascii="Book Antiqua" w:hAnsi="Book Antiqua" w:cs="Times New Roman"/>
                <w:sz w:val="24"/>
                <w:szCs w:val="24"/>
                <w:vertAlign w:val="superscript"/>
              </w:rPr>
              <w:t>[17</w:t>
            </w:r>
            <w:r w:rsidRPr="005B60EB">
              <w:rPr>
                <w:rStyle w:val="element-citation"/>
                <w:rFonts w:ascii="Book Antiqua" w:hAnsi="Book Antiqua" w:cs="Times New Roman"/>
                <w:sz w:val="24"/>
                <w:szCs w:val="24"/>
                <w:vertAlign w:val="superscript"/>
              </w:rPr>
              <w:t>]</w:t>
            </w:r>
            <w:r w:rsidR="00ED212F" w:rsidRPr="005B60EB">
              <w:rPr>
                <w:rStyle w:val="element-citation"/>
                <w:rFonts w:ascii="Book Antiqua" w:hAnsi="Book Antiqua" w:cs="Times New Roman"/>
                <w:sz w:val="24"/>
                <w:szCs w:val="24"/>
              </w:rPr>
              <w:t xml:space="preserve">, </w:t>
            </w:r>
            <w:r w:rsidR="008F279B" w:rsidRPr="005B60EB">
              <w:rPr>
                <w:rStyle w:val="element-citation"/>
                <w:rFonts w:ascii="Book Antiqua" w:hAnsi="Book Antiqua" w:cs="Times New Roman"/>
                <w:sz w:val="24"/>
                <w:szCs w:val="24"/>
              </w:rPr>
              <w:t>2004</w:t>
            </w:r>
          </w:p>
          <w:p w14:paraId="360FAE49" w14:textId="77777777" w:rsidR="00931086" w:rsidRPr="005B60EB" w:rsidRDefault="00931086" w:rsidP="00775C8B">
            <w:pPr>
              <w:snapToGrid w:val="0"/>
              <w:spacing w:line="360" w:lineRule="auto"/>
              <w:jc w:val="center"/>
              <w:rPr>
                <w:rStyle w:val="element-citation"/>
                <w:rFonts w:ascii="Book Antiqua" w:hAnsi="Book Antiqua" w:cs="Times New Roman"/>
                <w:sz w:val="24"/>
                <w:szCs w:val="24"/>
              </w:rPr>
            </w:pPr>
            <w:r w:rsidRPr="005B60EB">
              <w:rPr>
                <w:rStyle w:val="element-citation"/>
                <w:rFonts w:ascii="Book Antiqua" w:hAnsi="Book Antiqua" w:cs="Times New Roman"/>
                <w:sz w:val="24"/>
                <w:szCs w:val="24"/>
              </w:rPr>
              <w:t>Huang</w:t>
            </w:r>
            <w:r w:rsidR="00775C8B" w:rsidRPr="005B60EB">
              <w:rPr>
                <w:rStyle w:val="element-citation"/>
                <w:rFonts w:ascii="Book Antiqua" w:hAnsi="Book Antiqua" w:cs="Times New Roman"/>
                <w:sz w:val="24"/>
                <w:szCs w:val="24"/>
                <w:lang w:eastAsia="zh-CN"/>
              </w:rPr>
              <w:t xml:space="preserve"> </w:t>
            </w:r>
            <w:r w:rsidRPr="005B60EB">
              <w:rPr>
                <w:rStyle w:val="element-citation"/>
                <w:rFonts w:ascii="Book Antiqua" w:hAnsi="Book Antiqua" w:cs="Times New Roman"/>
                <w:i/>
                <w:sz w:val="24"/>
                <w:szCs w:val="24"/>
              </w:rPr>
              <w:t>et al</w:t>
            </w:r>
            <w:r w:rsidR="006A421B" w:rsidRPr="005B60EB">
              <w:rPr>
                <w:rStyle w:val="element-citation"/>
                <w:rFonts w:ascii="Book Antiqua" w:hAnsi="Book Antiqua" w:cs="Times New Roman"/>
                <w:sz w:val="24"/>
                <w:szCs w:val="24"/>
                <w:vertAlign w:val="superscript"/>
              </w:rPr>
              <w:t>[18</w:t>
            </w:r>
            <w:r w:rsidRPr="005B60EB">
              <w:rPr>
                <w:rStyle w:val="element-citation"/>
                <w:rFonts w:ascii="Book Antiqua" w:hAnsi="Book Antiqua" w:cs="Times New Roman"/>
                <w:sz w:val="24"/>
                <w:szCs w:val="24"/>
                <w:vertAlign w:val="superscript"/>
              </w:rPr>
              <w:t>]</w:t>
            </w:r>
            <w:r w:rsidR="00ED212F" w:rsidRPr="005B60EB">
              <w:rPr>
                <w:rStyle w:val="element-citation"/>
                <w:rFonts w:ascii="Book Antiqua" w:hAnsi="Book Antiqua" w:cs="Times New Roman"/>
                <w:sz w:val="24"/>
                <w:szCs w:val="24"/>
              </w:rPr>
              <w:t xml:space="preserve">, </w:t>
            </w:r>
            <w:r w:rsidR="008F279B" w:rsidRPr="005B60EB">
              <w:rPr>
                <w:rStyle w:val="element-citation"/>
                <w:rFonts w:ascii="Book Antiqua" w:hAnsi="Book Antiqua" w:cs="Times New Roman"/>
                <w:sz w:val="24"/>
                <w:szCs w:val="24"/>
              </w:rPr>
              <w:t>2009</w:t>
            </w:r>
          </w:p>
          <w:p w14:paraId="129DF319" w14:textId="77777777" w:rsidR="006C7D22" w:rsidRPr="005B60EB" w:rsidRDefault="00931086" w:rsidP="00775C8B">
            <w:pPr>
              <w:snapToGrid w:val="0"/>
              <w:spacing w:line="360" w:lineRule="auto"/>
              <w:jc w:val="center"/>
              <w:rPr>
                <w:rFonts w:ascii="Book Antiqua" w:hAnsi="Book Antiqua" w:cs="Times New Roman"/>
                <w:sz w:val="24"/>
                <w:szCs w:val="24"/>
                <w:lang w:eastAsia="zh-CN"/>
              </w:rPr>
            </w:pPr>
            <w:r w:rsidRPr="005B60EB">
              <w:rPr>
                <w:rStyle w:val="element-citation"/>
                <w:rFonts w:ascii="Book Antiqua" w:hAnsi="Book Antiqua" w:cs="Times New Roman"/>
                <w:sz w:val="24"/>
                <w:szCs w:val="24"/>
              </w:rPr>
              <w:t>Viatour</w:t>
            </w:r>
            <w:r w:rsidR="00775C8B" w:rsidRPr="005B60EB">
              <w:rPr>
                <w:rStyle w:val="element-citation"/>
                <w:rFonts w:ascii="Book Antiqua" w:hAnsi="Book Antiqua" w:cs="Times New Roman"/>
                <w:sz w:val="24"/>
                <w:szCs w:val="24"/>
                <w:lang w:eastAsia="zh-CN"/>
              </w:rPr>
              <w:t xml:space="preserve"> </w:t>
            </w:r>
            <w:r w:rsidR="00D8260E" w:rsidRPr="005B60EB">
              <w:rPr>
                <w:rStyle w:val="element-citation"/>
                <w:rFonts w:ascii="Book Antiqua" w:hAnsi="Book Antiqua" w:cs="Times New Roman"/>
                <w:i/>
                <w:sz w:val="24"/>
                <w:szCs w:val="24"/>
              </w:rPr>
              <w:t>e</w:t>
            </w:r>
            <w:r w:rsidRPr="005B60EB">
              <w:rPr>
                <w:rStyle w:val="element-citation"/>
                <w:rFonts w:ascii="Book Antiqua" w:hAnsi="Book Antiqua" w:cs="Times New Roman"/>
                <w:i/>
                <w:sz w:val="24"/>
                <w:szCs w:val="24"/>
              </w:rPr>
              <w:t>t al</w:t>
            </w:r>
            <w:r w:rsidR="006A421B" w:rsidRPr="005B60EB">
              <w:rPr>
                <w:rStyle w:val="element-citation"/>
                <w:rFonts w:ascii="Book Antiqua" w:hAnsi="Book Antiqua" w:cs="Times New Roman"/>
                <w:sz w:val="24"/>
                <w:szCs w:val="24"/>
                <w:vertAlign w:val="superscript"/>
              </w:rPr>
              <w:t>[19</w:t>
            </w:r>
            <w:r w:rsidRPr="005B60EB">
              <w:rPr>
                <w:rStyle w:val="element-citation"/>
                <w:rFonts w:ascii="Book Antiqua" w:hAnsi="Book Antiqua" w:cs="Times New Roman"/>
                <w:sz w:val="24"/>
                <w:szCs w:val="24"/>
                <w:vertAlign w:val="superscript"/>
              </w:rPr>
              <w:t>]</w:t>
            </w:r>
            <w:r w:rsidR="00ED212F" w:rsidRPr="005B60EB">
              <w:rPr>
                <w:rStyle w:val="element-citation"/>
                <w:rFonts w:ascii="Book Antiqua" w:hAnsi="Book Antiqua" w:cs="Times New Roman"/>
                <w:sz w:val="24"/>
                <w:szCs w:val="24"/>
              </w:rPr>
              <w:t xml:space="preserve">, </w:t>
            </w:r>
            <w:r w:rsidR="008F279B" w:rsidRPr="005B60EB">
              <w:rPr>
                <w:rStyle w:val="element-citation"/>
                <w:rFonts w:ascii="Book Antiqua" w:hAnsi="Book Antiqua" w:cs="Times New Roman"/>
                <w:sz w:val="24"/>
                <w:szCs w:val="24"/>
              </w:rPr>
              <w:t>2005</w:t>
            </w:r>
          </w:p>
        </w:tc>
      </w:tr>
      <w:tr w:rsidR="00A1399D" w:rsidRPr="005B60EB" w14:paraId="32483FA7" w14:textId="77777777" w:rsidTr="00775C8B">
        <w:tc>
          <w:tcPr>
            <w:tcW w:w="1809" w:type="dxa"/>
          </w:tcPr>
          <w:p w14:paraId="6C1B8A75" w14:textId="77777777" w:rsidR="006C7D22" w:rsidRPr="005B60EB" w:rsidRDefault="006C7D22" w:rsidP="005176CA">
            <w:pPr>
              <w:snapToGrid w:val="0"/>
              <w:spacing w:line="360" w:lineRule="auto"/>
              <w:jc w:val="both"/>
              <w:rPr>
                <w:rFonts w:ascii="Book Antiqua" w:hAnsi="Book Antiqua" w:cs="Times New Roman"/>
                <w:b/>
                <w:sz w:val="24"/>
                <w:szCs w:val="24"/>
                <w:lang w:eastAsia="zh-CN"/>
              </w:rPr>
            </w:pPr>
            <w:r w:rsidRPr="005B60EB">
              <w:rPr>
                <w:rStyle w:val="mixed-citation"/>
                <w:rFonts w:ascii="Book Antiqua" w:hAnsi="Book Antiqua" w:cs="Times New Roman"/>
                <w:b/>
                <w:sz w:val="24"/>
                <w:szCs w:val="24"/>
              </w:rPr>
              <w:t xml:space="preserve">IL-6 </w:t>
            </w:r>
          </w:p>
        </w:tc>
        <w:tc>
          <w:tcPr>
            <w:tcW w:w="2694" w:type="dxa"/>
          </w:tcPr>
          <w:p w14:paraId="779BA981" w14:textId="77777777" w:rsidR="006C7D22" w:rsidRPr="005B60EB" w:rsidRDefault="006C7D22" w:rsidP="00775C8B">
            <w:pPr>
              <w:snapToGrid w:val="0"/>
              <w:spacing w:line="360" w:lineRule="auto"/>
              <w:jc w:val="center"/>
              <w:rPr>
                <w:rFonts w:ascii="Book Antiqua" w:hAnsi="Book Antiqua"/>
                <w:sz w:val="24"/>
                <w:szCs w:val="24"/>
              </w:rPr>
            </w:pPr>
            <w:r w:rsidRPr="005B60EB">
              <w:rPr>
                <w:rFonts w:ascii="Book Antiqua" w:hAnsi="Book Antiqua"/>
                <w:sz w:val="24"/>
                <w:szCs w:val="24"/>
              </w:rPr>
              <w:t>Pro-inflammatory, cell proliferation and anti</w:t>
            </w:r>
            <w:r w:rsidR="00ED3113" w:rsidRPr="005B60EB">
              <w:rPr>
                <w:rFonts w:ascii="Book Antiqua" w:hAnsi="Book Antiqua"/>
                <w:sz w:val="24"/>
                <w:szCs w:val="24"/>
              </w:rPr>
              <w:t>-</w:t>
            </w:r>
            <w:r w:rsidRPr="005B60EB">
              <w:rPr>
                <w:rFonts w:ascii="Book Antiqua" w:hAnsi="Book Antiqua"/>
                <w:sz w:val="24"/>
                <w:szCs w:val="24"/>
              </w:rPr>
              <w:t xml:space="preserve"> apoptotic</w:t>
            </w:r>
          </w:p>
        </w:tc>
        <w:tc>
          <w:tcPr>
            <w:tcW w:w="2268" w:type="dxa"/>
          </w:tcPr>
          <w:p w14:paraId="29C2B592" w14:textId="77777777" w:rsidR="006C7D22" w:rsidRPr="005B60EB" w:rsidRDefault="006C7D22" w:rsidP="00775C8B">
            <w:pPr>
              <w:snapToGrid w:val="0"/>
              <w:spacing w:line="360" w:lineRule="auto"/>
              <w:jc w:val="center"/>
              <w:rPr>
                <w:rFonts w:ascii="Book Antiqua" w:hAnsi="Book Antiqua"/>
                <w:sz w:val="24"/>
                <w:szCs w:val="24"/>
              </w:rPr>
            </w:pPr>
            <w:r w:rsidRPr="005B60EB">
              <w:rPr>
                <w:rFonts w:ascii="Book Antiqua" w:hAnsi="Book Antiqua"/>
                <w:sz w:val="24"/>
                <w:szCs w:val="24"/>
              </w:rPr>
              <w:t>JAK/STAT3</w:t>
            </w:r>
          </w:p>
        </w:tc>
        <w:tc>
          <w:tcPr>
            <w:tcW w:w="2471" w:type="dxa"/>
          </w:tcPr>
          <w:p w14:paraId="2DBC77AF" w14:textId="77777777" w:rsidR="006C7D22" w:rsidRPr="005B60EB" w:rsidRDefault="00C549A5" w:rsidP="00775C8B">
            <w:pPr>
              <w:snapToGrid w:val="0"/>
              <w:spacing w:line="360" w:lineRule="auto"/>
              <w:jc w:val="center"/>
              <w:rPr>
                <w:rFonts w:ascii="Book Antiqua" w:hAnsi="Book Antiqua"/>
                <w:sz w:val="24"/>
                <w:szCs w:val="24"/>
              </w:rPr>
            </w:pPr>
            <w:r w:rsidRPr="005B60EB">
              <w:rPr>
                <w:rStyle w:val="mixed-citation"/>
                <w:rFonts w:ascii="Book Antiqua" w:hAnsi="Book Antiqua" w:cs="Times New Roman"/>
                <w:sz w:val="24"/>
                <w:szCs w:val="24"/>
              </w:rPr>
              <w:t xml:space="preserve">Hodge DR </w:t>
            </w:r>
            <w:r w:rsidRPr="005B60EB">
              <w:rPr>
                <w:rStyle w:val="mixed-citation"/>
                <w:rFonts w:ascii="Book Antiqua" w:hAnsi="Book Antiqua" w:cs="Times New Roman"/>
                <w:i/>
                <w:sz w:val="24"/>
                <w:szCs w:val="24"/>
              </w:rPr>
              <w:t>et al</w:t>
            </w:r>
            <w:r w:rsidR="006A421B" w:rsidRPr="005B60EB">
              <w:rPr>
                <w:rStyle w:val="mixed-citation"/>
                <w:rFonts w:ascii="Book Antiqua" w:hAnsi="Book Antiqua" w:cs="Times New Roman"/>
                <w:sz w:val="24"/>
                <w:szCs w:val="24"/>
                <w:vertAlign w:val="superscript"/>
              </w:rPr>
              <w:t>[20</w:t>
            </w:r>
            <w:r w:rsidR="00450BB9" w:rsidRPr="005B60EB">
              <w:rPr>
                <w:rStyle w:val="mixed-citation"/>
                <w:rFonts w:ascii="Book Antiqua" w:hAnsi="Book Antiqua" w:cs="Times New Roman"/>
                <w:sz w:val="24"/>
                <w:szCs w:val="24"/>
                <w:vertAlign w:val="superscript"/>
              </w:rPr>
              <w:t>]</w:t>
            </w:r>
            <w:r w:rsidR="00ED212F" w:rsidRPr="005B60EB">
              <w:rPr>
                <w:rStyle w:val="mixed-citation"/>
                <w:rFonts w:ascii="Book Antiqua" w:hAnsi="Book Antiqua" w:cs="Times New Roman"/>
                <w:sz w:val="24"/>
                <w:szCs w:val="24"/>
              </w:rPr>
              <w:t xml:space="preserve">, </w:t>
            </w:r>
            <w:r w:rsidR="008F279B" w:rsidRPr="005B60EB">
              <w:rPr>
                <w:rStyle w:val="mixed-citation"/>
                <w:rFonts w:ascii="Book Antiqua" w:hAnsi="Book Antiqua" w:cs="Times New Roman"/>
                <w:sz w:val="24"/>
                <w:szCs w:val="24"/>
              </w:rPr>
              <w:t>2005</w:t>
            </w:r>
          </w:p>
        </w:tc>
      </w:tr>
      <w:tr w:rsidR="00A1399D" w:rsidRPr="005B60EB" w14:paraId="52B2F22B" w14:textId="77777777" w:rsidTr="00775C8B">
        <w:tc>
          <w:tcPr>
            <w:tcW w:w="1809" w:type="dxa"/>
          </w:tcPr>
          <w:p w14:paraId="18BEC3A9" w14:textId="77777777" w:rsidR="006C7D22" w:rsidRPr="005B60EB" w:rsidRDefault="006C7D22" w:rsidP="005176CA">
            <w:pPr>
              <w:snapToGrid w:val="0"/>
              <w:spacing w:line="360" w:lineRule="auto"/>
              <w:jc w:val="both"/>
              <w:rPr>
                <w:rFonts w:ascii="Book Antiqua" w:hAnsi="Book Antiqua" w:cs="Times New Roman"/>
                <w:b/>
                <w:sz w:val="24"/>
                <w:szCs w:val="24"/>
                <w:lang w:eastAsia="zh-CN"/>
              </w:rPr>
            </w:pPr>
            <w:r w:rsidRPr="005B60EB">
              <w:rPr>
                <w:rFonts w:ascii="Book Antiqua" w:hAnsi="Book Antiqua" w:cs="Times New Roman"/>
                <w:b/>
                <w:sz w:val="24"/>
                <w:szCs w:val="24"/>
              </w:rPr>
              <w:t>Leptin</w:t>
            </w:r>
          </w:p>
        </w:tc>
        <w:tc>
          <w:tcPr>
            <w:tcW w:w="2694" w:type="dxa"/>
          </w:tcPr>
          <w:p w14:paraId="6964E3A3" w14:textId="77777777" w:rsidR="006C7D22" w:rsidRPr="005B60EB" w:rsidRDefault="00ED3113" w:rsidP="00775C8B">
            <w:pPr>
              <w:snapToGrid w:val="0"/>
              <w:spacing w:line="360" w:lineRule="auto"/>
              <w:jc w:val="center"/>
              <w:rPr>
                <w:rFonts w:ascii="Book Antiqua" w:hAnsi="Book Antiqua"/>
                <w:sz w:val="24"/>
                <w:szCs w:val="24"/>
              </w:rPr>
            </w:pPr>
            <w:r w:rsidRPr="005B60EB">
              <w:rPr>
                <w:rFonts w:ascii="Book Antiqua" w:hAnsi="Book Antiqua" w:cs="Times New Roman"/>
                <w:sz w:val="24"/>
                <w:szCs w:val="24"/>
              </w:rPr>
              <w:t>Promotion of c</w:t>
            </w:r>
            <w:r w:rsidR="006C7D22" w:rsidRPr="005B60EB">
              <w:rPr>
                <w:rFonts w:ascii="Book Antiqua" w:hAnsi="Book Antiqua" w:cs="Times New Roman"/>
                <w:sz w:val="24"/>
                <w:szCs w:val="24"/>
              </w:rPr>
              <w:t>ell survival, proliferation,</w:t>
            </w:r>
            <w:r w:rsidR="00B251BB" w:rsidRPr="005B60EB">
              <w:rPr>
                <w:rFonts w:ascii="Book Antiqua" w:hAnsi="Book Antiqua" w:cs="Times New Roman"/>
                <w:sz w:val="24"/>
                <w:szCs w:val="24"/>
              </w:rPr>
              <w:t xml:space="preserve"> </w:t>
            </w:r>
            <w:r w:rsidR="006C7D22" w:rsidRPr="005B60EB">
              <w:rPr>
                <w:rFonts w:ascii="Book Antiqua" w:hAnsi="Book Antiqua" w:cs="Times New Roman"/>
                <w:sz w:val="24"/>
                <w:szCs w:val="24"/>
              </w:rPr>
              <w:t>differentia</w:t>
            </w:r>
            <w:r w:rsidR="006C7D22" w:rsidRPr="005B60EB">
              <w:rPr>
                <w:rFonts w:ascii="Book Antiqua" w:hAnsi="Book Antiqua" w:cs="Times New Roman"/>
                <w:sz w:val="24"/>
                <w:szCs w:val="24"/>
              </w:rPr>
              <w:softHyphen/>
              <w:t>tion,</w:t>
            </w:r>
            <w:r w:rsidR="00B251BB" w:rsidRPr="005B60EB">
              <w:rPr>
                <w:rFonts w:ascii="Book Antiqua" w:hAnsi="Book Antiqua" w:cs="Times New Roman"/>
                <w:sz w:val="24"/>
                <w:szCs w:val="24"/>
              </w:rPr>
              <w:t xml:space="preserve"> </w:t>
            </w:r>
            <w:r w:rsidRPr="005B60EB">
              <w:rPr>
                <w:rStyle w:val="A2"/>
                <w:rFonts w:ascii="Book Antiqua" w:hAnsi="Book Antiqua" w:cs="Times New Roman"/>
                <w:color w:val="auto"/>
                <w:sz w:val="24"/>
                <w:szCs w:val="24"/>
              </w:rPr>
              <w:t>pro-inflammatory</w:t>
            </w:r>
          </w:p>
        </w:tc>
        <w:tc>
          <w:tcPr>
            <w:tcW w:w="2268" w:type="dxa"/>
          </w:tcPr>
          <w:p w14:paraId="5E7DDBB9" w14:textId="77777777" w:rsidR="006C7D22" w:rsidRPr="005B60EB" w:rsidRDefault="006C7D22" w:rsidP="00775C8B">
            <w:pPr>
              <w:snapToGrid w:val="0"/>
              <w:spacing w:line="360" w:lineRule="auto"/>
              <w:jc w:val="center"/>
              <w:rPr>
                <w:rFonts w:ascii="Book Antiqua" w:hAnsi="Book Antiqua"/>
                <w:sz w:val="24"/>
                <w:szCs w:val="24"/>
              </w:rPr>
            </w:pPr>
            <w:r w:rsidRPr="005B60EB">
              <w:rPr>
                <w:rFonts w:ascii="Book Antiqua" w:hAnsi="Book Antiqua" w:cs="Times New Roman"/>
                <w:sz w:val="24"/>
                <w:szCs w:val="24"/>
              </w:rPr>
              <w:t>JAK/STAT, PI3K, MAPK</w:t>
            </w:r>
          </w:p>
        </w:tc>
        <w:tc>
          <w:tcPr>
            <w:tcW w:w="2471" w:type="dxa"/>
          </w:tcPr>
          <w:p w14:paraId="1D633D8C" w14:textId="77777777" w:rsidR="009E3DA5" w:rsidRPr="005B60EB" w:rsidRDefault="004220AC" w:rsidP="00775C8B">
            <w:pPr>
              <w:snapToGrid w:val="0"/>
              <w:spacing w:line="360" w:lineRule="auto"/>
              <w:jc w:val="center"/>
              <w:rPr>
                <w:rFonts w:ascii="Book Antiqua" w:hAnsi="Book Antiqua" w:cs="Times New Roman"/>
                <w:sz w:val="24"/>
                <w:szCs w:val="24"/>
              </w:rPr>
            </w:pPr>
            <w:r w:rsidRPr="005B60EB">
              <w:rPr>
                <w:rFonts w:ascii="Book Antiqua" w:hAnsi="Book Antiqua" w:cs="Times New Roman"/>
                <w:sz w:val="24"/>
                <w:szCs w:val="24"/>
              </w:rPr>
              <w:t>Hefetz-Sela</w:t>
            </w:r>
            <w:r w:rsidR="00775C8B" w:rsidRPr="005B60EB">
              <w:rPr>
                <w:rFonts w:ascii="Book Antiqua" w:hAnsi="Book Antiqua" w:cs="Times New Roman"/>
                <w:sz w:val="24"/>
                <w:szCs w:val="24"/>
                <w:lang w:eastAsia="zh-CN"/>
              </w:rPr>
              <w:t xml:space="preserve"> </w:t>
            </w:r>
            <w:r w:rsidRPr="005B60EB">
              <w:rPr>
                <w:rFonts w:ascii="Book Antiqua" w:hAnsi="Book Antiqua" w:cs="Times New Roman"/>
                <w:i/>
                <w:sz w:val="24"/>
                <w:szCs w:val="24"/>
              </w:rPr>
              <w:t>et al</w:t>
            </w:r>
            <w:r w:rsidR="006A421B" w:rsidRPr="005B60EB">
              <w:rPr>
                <w:rFonts w:ascii="Book Antiqua" w:hAnsi="Book Antiqua" w:cs="Times New Roman"/>
                <w:sz w:val="24"/>
                <w:szCs w:val="24"/>
                <w:vertAlign w:val="superscript"/>
              </w:rPr>
              <w:t>[22</w:t>
            </w:r>
            <w:r w:rsidR="00F62B59" w:rsidRPr="005B60EB">
              <w:rPr>
                <w:rFonts w:ascii="Book Antiqua" w:hAnsi="Book Antiqua" w:cs="Times New Roman"/>
                <w:sz w:val="24"/>
                <w:szCs w:val="24"/>
                <w:vertAlign w:val="superscript"/>
              </w:rPr>
              <w:t>]</w:t>
            </w:r>
            <w:r w:rsidR="00BA70F4" w:rsidRPr="005B60EB">
              <w:rPr>
                <w:rFonts w:ascii="Book Antiqua" w:hAnsi="Book Antiqua" w:cs="Times New Roman"/>
                <w:sz w:val="24"/>
                <w:szCs w:val="24"/>
              </w:rPr>
              <w:t>, 2013</w:t>
            </w:r>
          </w:p>
          <w:p w14:paraId="033CE893" w14:textId="77777777" w:rsidR="00BA70F4" w:rsidRPr="005B60EB" w:rsidRDefault="00BA70F4" w:rsidP="00775C8B">
            <w:pPr>
              <w:snapToGrid w:val="0"/>
              <w:spacing w:line="360" w:lineRule="auto"/>
              <w:jc w:val="center"/>
              <w:rPr>
                <w:rFonts w:ascii="Book Antiqua" w:hAnsi="Book Antiqua" w:cs="Times New Roman"/>
                <w:sz w:val="24"/>
                <w:szCs w:val="24"/>
                <w:lang w:eastAsia="zh-CN"/>
              </w:rPr>
            </w:pPr>
            <w:r w:rsidRPr="005B60EB">
              <w:rPr>
                <w:rFonts w:ascii="Book Antiqua" w:hAnsi="Book Antiqua" w:cs="Times New Roman"/>
                <w:sz w:val="24"/>
                <w:szCs w:val="24"/>
              </w:rPr>
              <w:t>Hoda</w:t>
            </w:r>
            <w:r w:rsidR="00775C8B" w:rsidRPr="005B60EB">
              <w:rPr>
                <w:rFonts w:ascii="Book Antiqua" w:hAnsi="Book Antiqua" w:cs="Times New Roman"/>
                <w:sz w:val="24"/>
                <w:szCs w:val="24"/>
                <w:lang w:eastAsia="zh-CN"/>
              </w:rPr>
              <w:t xml:space="preserve"> </w:t>
            </w:r>
            <w:r w:rsidRPr="005B60EB">
              <w:rPr>
                <w:rFonts w:ascii="Book Antiqua" w:hAnsi="Book Antiqua" w:cs="Times New Roman"/>
                <w:i/>
                <w:sz w:val="24"/>
                <w:szCs w:val="24"/>
              </w:rPr>
              <w:t>et al</w:t>
            </w:r>
            <w:r w:rsidR="006A421B" w:rsidRPr="005B60EB">
              <w:rPr>
                <w:rFonts w:ascii="Book Antiqua" w:hAnsi="Book Antiqua" w:cs="Times New Roman"/>
                <w:sz w:val="24"/>
                <w:szCs w:val="24"/>
                <w:vertAlign w:val="superscript"/>
              </w:rPr>
              <w:t>[23</w:t>
            </w:r>
            <w:r w:rsidRPr="005B60EB">
              <w:rPr>
                <w:rFonts w:ascii="Book Antiqua" w:hAnsi="Book Antiqua" w:cs="Times New Roman"/>
                <w:sz w:val="24"/>
                <w:szCs w:val="24"/>
                <w:vertAlign w:val="superscript"/>
              </w:rPr>
              <w:t>]</w:t>
            </w:r>
            <w:r w:rsidRPr="005B60EB">
              <w:rPr>
                <w:rFonts w:ascii="Book Antiqua" w:hAnsi="Book Antiqua" w:cs="Times New Roman"/>
                <w:sz w:val="24"/>
                <w:szCs w:val="24"/>
              </w:rPr>
              <w:t>, 2007</w:t>
            </w:r>
          </w:p>
        </w:tc>
      </w:tr>
      <w:tr w:rsidR="00A1399D" w:rsidRPr="005B60EB" w14:paraId="5C90C16B" w14:textId="77777777" w:rsidTr="00775C8B">
        <w:tc>
          <w:tcPr>
            <w:tcW w:w="1809" w:type="dxa"/>
          </w:tcPr>
          <w:p w14:paraId="36014041" w14:textId="77777777" w:rsidR="006C7D22" w:rsidRPr="005B60EB" w:rsidRDefault="006C7D22" w:rsidP="005176CA">
            <w:pPr>
              <w:snapToGrid w:val="0"/>
              <w:spacing w:line="360" w:lineRule="auto"/>
              <w:jc w:val="both"/>
              <w:rPr>
                <w:rFonts w:ascii="Book Antiqua" w:hAnsi="Book Antiqua"/>
                <w:b/>
                <w:sz w:val="24"/>
                <w:szCs w:val="24"/>
              </w:rPr>
            </w:pPr>
            <w:r w:rsidRPr="005B60EB">
              <w:rPr>
                <w:rFonts w:ascii="Book Antiqua" w:hAnsi="Book Antiqua"/>
                <w:b/>
                <w:sz w:val="24"/>
                <w:szCs w:val="24"/>
              </w:rPr>
              <w:t>Adiponectin</w:t>
            </w:r>
          </w:p>
        </w:tc>
        <w:tc>
          <w:tcPr>
            <w:tcW w:w="2694" w:type="dxa"/>
          </w:tcPr>
          <w:p w14:paraId="690AC5EB" w14:textId="77777777" w:rsidR="006C7D22" w:rsidRPr="005B60EB" w:rsidRDefault="006C7D22" w:rsidP="00775C8B">
            <w:pPr>
              <w:snapToGrid w:val="0"/>
              <w:spacing w:line="360" w:lineRule="auto"/>
              <w:jc w:val="center"/>
              <w:rPr>
                <w:rFonts w:ascii="Book Antiqua" w:hAnsi="Book Antiqua"/>
                <w:sz w:val="24"/>
                <w:szCs w:val="24"/>
              </w:rPr>
            </w:pPr>
            <w:r w:rsidRPr="005B60EB">
              <w:rPr>
                <w:rFonts w:ascii="Book Antiqua" w:hAnsi="Book Antiqua"/>
                <w:sz w:val="24"/>
                <w:szCs w:val="24"/>
              </w:rPr>
              <w:t>Anti-inflammatory, anti-proliferative and pro-apoptotic effect</w:t>
            </w:r>
          </w:p>
        </w:tc>
        <w:tc>
          <w:tcPr>
            <w:tcW w:w="2268" w:type="dxa"/>
          </w:tcPr>
          <w:p w14:paraId="5D57AD13" w14:textId="77777777" w:rsidR="006C7D22" w:rsidRPr="005B60EB" w:rsidRDefault="006C7D22" w:rsidP="00775C8B">
            <w:pPr>
              <w:snapToGrid w:val="0"/>
              <w:spacing w:line="360" w:lineRule="auto"/>
              <w:jc w:val="center"/>
              <w:rPr>
                <w:rFonts w:ascii="Book Antiqua" w:hAnsi="Book Antiqua"/>
                <w:sz w:val="24"/>
                <w:szCs w:val="24"/>
              </w:rPr>
            </w:pPr>
            <w:r w:rsidRPr="005B60EB">
              <w:rPr>
                <w:rFonts w:ascii="Book Antiqua" w:hAnsi="Book Antiqua"/>
                <w:sz w:val="24"/>
                <w:szCs w:val="24"/>
              </w:rPr>
              <w:t xml:space="preserve">Inhibition of PI3K, AMPK/mTOR, </w:t>
            </w:r>
            <w:r w:rsidRPr="005B60EB">
              <w:rPr>
                <w:rFonts w:ascii="Book Antiqua" w:hAnsi="Book Antiqua" w:cs="Times New Roman"/>
                <w:sz w:val="24"/>
                <w:szCs w:val="24"/>
              </w:rPr>
              <w:t>JAK/STAT3, NF-kB</w:t>
            </w:r>
          </w:p>
        </w:tc>
        <w:tc>
          <w:tcPr>
            <w:tcW w:w="2471" w:type="dxa"/>
          </w:tcPr>
          <w:p w14:paraId="0797908A" w14:textId="77777777" w:rsidR="006C7D22" w:rsidRPr="005B60EB" w:rsidRDefault="004220AC" w:rsidP="00775C8B">
            <w:pPr>
              <w:snapToGrid w:val="0"/>
              <w:spacing w:line="360" w:lineRule="auto"/>
              <w:jc w:val="center"/>
              <w:rPr>
                <w:rFonts w:ascii="Book Antiqua" w:hAnsi="Book Antiqua"/>
                <w:sz w:val="24"/>
                <w:szCs w:val="24"/>
              </w:rPr>
            </w:pPr>
            <w:r w:rsidRPr="005B60EB">
              <w:rPr>
                <w:rFonts w:ascii="Book Antiqua" w:hAnsi="Book Antiqua" w:cs="Times New Roman"/>
                <w:sz w:val="24"/>
                <w:szCs w:val="24"/>
              </w:rPr>
              <w:t>Hefetz-Sela</w:t>
            </w:r>
            <w:r w:rsidR="00775C8B" w:rsidRPr="005B60EB">
              <w:rPr>
                <w:rFonts w:ascii="Book Antiqua" w:hAnsi="Book Antiqua" w:cs="Times New Roman"/>
                <w:sz w:val="24"/>
                <w:szCs w:val="24"/>
                <w:lang w:eastAsia="zh-CN"/>
              </w:rPr>
              <w:t xml:space="preserve"> </w:t>
            </w:r>
            <w:r w:rsidRPr="005B60EB">
              <w:rPr>
                <w:rFonts w:ascii="Book Antiqua" w:hAnsi="Book Antiqua" w:cs="Times New Roman"/>
                <w:i/>
                <w:sz w:val="24"/>
                <w:szCs w:val="24"/>
              </w:rPr>
              <w:t>et al</w:t>
            </w:r>
            <w:r w:rsidR="006A421B" w:rsidRPr="005B60EB">
              <w:rPr>
                <w:rFonts w:ascii="Book Antiqua" w:hAnsi="Book Antiqua" w:cs="Times New Roman"/>
                <w:sz w:val="24"/>
                <w:szCs w:val="24"/>
                <w:vertAlign w:val="superscript"/>
              </w:rPr>
              <w:t>[22</w:t>
            </w:r>
            <w:r w:rsidR="00F62B59" w:rsidRPr="005B60EB">
              <w:rPr>
                <w:rFonts w:ascii="Book Antiqua" w:hAnsi="Book Antiqua" w:cs="Times New Roman"/>
                <w:sz w:val="24"/>
                <w:szCs w:val="24"/>
                <w:vertAlign w:val="superscript"/>
              </w:rPr>
              <w:t>]</w:t>
            </w:r>
            <w:r w:rsidR="00BA70F4" w:rsidRPr="005B60EB">
              <w:rPr>
                <w:rFonts w:ascii="Book Antiqua" w:hAnsi="Book Antiqua" w:cs="Times New Roman"/>
                <w:sz w:val="24"/>
                <w:szCs w:val="24"/>
              </w:rPr>
              <w:t>, 2013</w:t>
            </w:r>
          </w:p>
        </w:tc>
      </w:tr>
      <w:tr w:rsidR="00A1399D" w:rsidRPr="005B60EB" w14:paraId="4E698112" w14:textId="77777777" w:rsidTr="00775C8B">
        <w:tc>
          <w:tcPr>
            <w:tcW w:w="1809" w:type="dxa"/>
          </w:tcPr>
          <w:p w14:paraId="3859040F" w14:textId="77777777" w:rsidR="006C7D22" w:rsidRPr="005B60EB" w:rsidRDefault="006C7D22" w:rsidP="005176CA">
            <w:pPr>
              <w:snapToGrid w:val="0"/>
              <w:spacing w:line="360" w:lineRule="auto"/>
              <w:jc w:val="both"/>
              <w:rPr>
                <w:rFonts w:ascii="Book Antiqua" w:hAnsi="Book Antiqua"/>
                <w:b/>
                <w:sz w:val="24"/>
                <w:szCs w:val="24"/>
              </w:rPr>
            </w:pPr>
            <w:r w:rsidRPr="005B60EB">
              <w:rPr>
                <w:rFonts w:ascii="Book Antiqua" w:hAnsi="Book Antiqua"/>
                <w:b/>
                <w:sz w:val="24"/>
                <w:szCs w:val="24"/>
              </w:rPr>
              <w:t>Visfatin</w:t>
            </w:r>
          </w:p>
        </w:tc>
        <w:tc>
          <w:tcPr>
            <w:tcW w:w="2694" w:type="dxa"/>
          </w:tcPr>
          <w:p w14:paraId="49FD734A" w14:textId="77777777" w:rsidR="006C7D22" w:rsidRPr="005B60EB" w:rsidRDefault="00CB05B4" w:rsidP="00775C8B">
            <w:pPr>
              <w:snapToGrid w:val="0"/>
              <w:spacing w:line="360" w:lineRule="auto"/>
              <w:jc w:val="center"/>
              <w:rPr>
                <w:rFonts w:ascii="Book Antiqua" w:hAnsi="Book Antiqua"/>
                <w:sz w:val="24"/>
                <w:szCs w:val="24"/>
              </w:rPr>
            </w:pPr>
            <w:r w:rsidRPr="005B60EB">
              <w:rPr>
                <w:rFonts w:ascii="Book Antiqua" w:hAnsi="Book Antiqua"/>
                <w:sz w:val="24"/>
                <w:szCs w:val="24"/>
              </w:rPr>
              <w:t>Pro-inflammatory, angiogenic, p</w:t>
            </w:r>
            <w:r w:rsidR="006C7D22" w:rsidRPr="005B60EB">
              <w:rPr>
                <w:rFonts w:ascii="Book Antiqua" w:hAnsi="Book Antiqua"/>
                <w:sz w:val="24"/>
                <w:szCs w:val="24"/>
              </w:rPr>
              <w:t>romotion of cell survival and migration</w:t>
            </w:r>
          </w:p>
        </w:tc>
        <w:tc>
          <w:tcPr>
            <w:tcW w:w="2268" w:type="dxa"/>
          </w:tcPr>
          <w:p w14:paraId="1B3CAE6F" w14:textId="77777777" w:rsidR="006C7D22" w:rsidRPr="005B60EB" w:rsidRDefault="006C7D22" w:rsidP="00775C8B">
            <w:pPr>
              <w:snapToGrid w:val="0"/>
              <w:spacing w:line="360" w:lineRule="auto"/>
              <w:jc w:val="center"/>
              <w:rPr>
                <w:rFonts w:ascii="Book Antiqua" w:hAnsi="Book Antiqua"/>
                <w:sz w:val="24"/>
                <w:szCs w:val="24"/>
              </w:rPr>
            </w:pPr>
            <w:r w:rsidRPr="005B60EB">
              <w:rPr>
                <w:rFonts w:ascii="Book Antiqua" w:hAnsi="Book Antiqua"/>
                <w:sz w:val="24"/>
                <w:szCs w:val="24"/>
              </w:rPr>
              <w:t>ERK/MAPK</w:t>
            </w:r>
            <w:r w:rsidR="00B05141" w:rsidRPr="005B60EB">
              <w:rPr>
                <w:rFonts w:ascii="Book Antiqua" w:hAnsi="Book Antiqua"/>
                <w:sz w:val="24"/>
                <w:szCs w:val="24"/>
              </w:rPr>
              <w:t>, PI3K/AKT</w:t>
            </w:r>
            <w:r w:rsidR="005D51AB" w:rsidRPr="005B60EB">
              <w:rPr>
                <w:rFonts w:ascii="Book Antiqua" w:hAnsi="Book Antiqua"/>
                <w:sz w:val="24"/>
                <w:szCs w:val="24"/>
              </w:rPr>
              <w:t xml:space="preserve">, </w:t>
            </w:r>
            <w:r w:rsidR="005D51AB" w:rsidRPr="005B60EB">
              <w:rPr>
                <w:rFonts w:ascii="Book Antiqua" w:hAnsi="Book Antiqua" w:cs="Times New Roman"/>
                <w:sz w:val="24"/>
                <w:szCs w:val="24"/>
              </w:rPr>
              <w:t>NF-κB</w:t>
            </w:r>
            <w:r w:rsidR="0053380C" w:rsidRPr="005B60EB">
              <w:rPr>
                <w:rFonts w:ascii="Book Antiqua" w:hAnsi="Book Antiqua" w:cs="Times New Roman"/>
                <w:sz w:val="24"/>
                <w:szCs w:val="24"/>
              </w:rPr>
              <w:t>, β1-integrin</w:t>
            </w:r>
          </w:p>
        </w:tc>
        <w:tc>
          <w:tcPr>
            <w:tcW w:w="2471" w:type="dxa"/>
          </w:tcPr>
          <w:p w14:paraId="01FC95EB" w14:textId="1BE53FA0" w:rsidR="0053380C" w:rsidRPr="005B60EB" w:rsidRDefault="0053380C" w:rsidP="00775C8B">
            <w:pPr>
              <w:snapToGrid w:val="0"/>
              <w:spacing w:line="360" w:lineRule="auto"/>
              <w:jc w:val="center"/>
              <w:rPr>
                <w:rFonts w:ascii="Book Antiqua" w:eastAsia="DGMetaScience" w:hAnsi="Book Antiqua" w:cs="Times New Roman"/>
                <w:sz w:val="24"/>
                <w:szCs w:val="24"/>
              </w:rPr>
            </w:pPr>
            <w:r w:rsidRPr="005B60EB">
              <w:rPr>
                <w:rFonts w:ascii="Book Antiqua" w:eastAsia="DGMetaScience" w:hAnsi="Book Antiqua" w:cs="Times New Roman"/>
                <w:sz w:val="24"/>
                <w:szCs w:val="24"/>
              </w:rPr>
              <w:t>Adya</w:t>
            </w:r>
            <w:r w:rsidR="00775C8B" w:rsidRPr="005B60EB">
              <w:rPr>
                <w:rFonts w:ascii="Book Antiqua" w:hAnsi="Book Antiqua" w:cs="Times New Roman"/>
                <w:sz w:val="24"/>
                <w:szCs w:val="24"/>
                <w:lang w:eastAsia="zh-CN"/>
              </w:rPr>
              <w:t xml:space="preserve"> </w:t>
            </w:r>
            <w:r w:rsidRPr="005B60EB">
              <w:rPr>
                <w:rFonts w:ascii="Book Antiqua" w:eastAsia="DGMetaScience" w:hAnsi="Book Antiqua" w:cs="Times New Roman"/>
                <w:i/>
                <w:sz w:val="24"/>
                <w:szCs w:val="24"/>
              </w:rPr>
              <w:t>et al</w:t>
            </w:r>
            <w:r w:rsidR="006A421B" w:rsidRPr="005B60EB">
              <w:rPr>
                <w:rFonts w:ascii="Book Antiqua" w:eastAsia="DGMetaScience" w:hAnsi="Book Antiqua" w:cs="Times New Roman"/>
                <w:sz w:val="24"/>
                <w:szCs w:val="24"/>
                <w:vertAlign w:val="superscript"/>
              </w:rPr>
              <w:t>[25</w:t>
            </w:r>
            <w:r w:rsidRPr="005B60EB">
              <w:rPr>
                <w:rFonts w:ascii="Book Antiqua" w:eastAsia="DGMetaScience" w:hAnsi="Book Antiqua" w:cs="Times New Roman"/>
                <w:sz w:val="24"/>
                <w:szCs w:val="24"/>
                <w:vertAlign w:val="superscript"/>
              </w:rPr>
              <w:t>]</w:t>
            </w:r>
            <w:r w:rsidR="00E158CF" w:rsidRPr="005B60EB">
              <w:rPr>
                <w:rFonts w:ascii="Book Antiqua" w:eastAsia="DGMetaScience" w:hAnsi="Book Antiqua" w:cs="Times New Roman"/>
                <w:sz w:val="24"/>
                <w:szCs w:val="24"/>
              </w:rPr>
              <w:t>,</w:t>
            </w:r>
            <w:r w:rsidR="005B60EB">
              <w:rPr>
                <w:rFonts w:ascii="Book Antiqua" w:eastAsia="DGMetaScience" w:hAnsi="Book Antiqua" w:cs="Times New Roman"/>
                <w:sz w:val="24"/>
                <w:szCs w:val="24"/>
              </w:rPr>
              <w:t xml:space="preserve"> </w:t>
            </w:r>
            <w:r w:rsidRPr="005B60EB">
              <w:rPr>
                <w:rFonts w:ascii="Book Antiqua" w:eastAsia="DGMetaScience" w:hAnsi="Book Antiqua" w:cs="Times New Roman"/>
                <w:sz w:val="24"/>
                <w:szCs w:val="24"/>
              </w:rPr>
              <w:t>2008</w:t>
            </w:r>
          </w:p>
          <w:p w14:paraId="521017AF" w14:textId="77777777" w:rsidR="0053380C" w:rsidRPr="005B60EB" w:rsidRDefault="0053380C" w:rsidP="00775C8B">
            <w:pPr>
              <w:snapToGrid w:val="0"/>
              <w:spacing w:line="360" w:lineRule="auto"/>
              <w:jc w:val="center"/>
              <w:rPr>
                <w:rFonts w:ascii="Book Antiqua" w:hAnsi="Book Antiqua"/>
                <w:sz w:val="24"/>
                <w:szCs w:val="24"/>
              </w:rPr>
            </w:pPr>
            <w:r w:rsidRPr="005B60EB">
              <w:rPr>
                <w:rFonts w:ascii="Book Antiqua" w:eastAsia="DGMetaScience" w:hAnsi="Book Antiqua" w:cs="Times New Roman"/>
                <w:sz w:val="24"/>
                <w:szCs w:val="24"/>
              </w:rPr>
              <w:t>Huang</w:t>
            </w:r>
            <w:r w:rsidR="00775C8B" w:rsidRPr="005B60EB">
              <w:rPr>
                <w:rFonts w:ascii="Book Antiqua" w:hAnsi="Book Antiqua" w:cs="Times New Roman"/>
                <w:sz w:val="24"/>
                <w:szCs w:val="24"/>
                <w:lang w:eastAsia="zh-CN"/>
              </w:rPr>
              <w:t xml:space="preserve"> </w:t>
            </w:r>
            <w:r w:rsidRPr="005B60EB">
              <w:rPr>
                <w:rFonts w:ascii="Book Antiqua" w:eastAsia="DGMetaScience" w:hAnsi="Book Antiqua" w:cs="Times New Roman"/>
                <w:i/>
                <w:sz w:val="24"/>
                <w:szCs w:val="24"/>
              </w:rPr>
              <w:t>et al</w:t>
            </w:r>
            <w:r w:rsidR="006A421B" w:rsidRPr="005B60EB">
              <w:rPr>
                <w:rFonts w:ascii="Book Antiqua" w:eastAsia="DGMetaScience" w:hAnsi="Book Antiqua" w:cs="Times New Roman"/>
                <w:sz w:val="24"/>
                <w:szCs w:val="24"/>
                <w:vertAlign w:val="superscript"/>
              </w:rPr>
              <w:t>[26</w:t>
            </w:r>
            <w:r w:rsidRPr="005B60EB">
              <w:rPr>
                <w:rFonts w:ascii="Book Antiqua" w:eastAsia="DGMetaScience" w:hAnsi="Book Antiqua" w:cs="Times New Roman"/>
                <w:sz w:val="24"/>
                <w:szCs w:val="24"/>
                <w:vertAlign w:val="superscript"/>
              </w:rPr>
              <w:t>]</w:t>
            </w:r>
            <w:r w:rsidR="00E158CF" w:rsidRPr="005B60EB">
              <w:rPr>
                <w:rFonts w:ascii="Book Antiqua" w:eastAsia="DGMetaScience" w:hAnsi="Book Antiqua" w:cs="Times New Roman"/>
                <w:sz w:val="24"/>
                <w:szCs w:val="24"/>
              </w:rPr>
              <w:t xml:space="preserve">, </w:t>
            </w:r>
            <w:r w:rsidR="007F4F57" w:rsidRPr="005B60EB">
              <w:rPr>
                <w:rFonts w:ascii="Book Antiqua" w:eastAsia="DGMetaScience" w:hAnsi="Book Antiqua" w:cs="Times New Roman"/>
                <w:sz w:val="24"/>
                <w:szCs w:val="24"/>
              </w:rPr>
              <w:t>2013</w:t>
            </w:r>
          </w:p>
        </w:tc>
      </w:tr>
      <w:tr w:rsidR="00A1399D" w:rsidRPr="005B60EB" w14:paraId="5CB81355" w14:textId="77777777" w:rsidTr="00775C8B">
        <w:tc>
          <w:tcPr>
            <w:tcW w:w="1809" w:type="dxa"/>
          </w:tcPr>
          <w:p w14:paraId="408980FB" w14:textId="77777777" w:rsidR="006C7D22" w:rsidRPr="005B60EB" w:rsidRDefault="006C7D22" w:rsidP="005176CA">
            <w:pPr>
              <w:snapToGrid w:val="0"/>
              <w:spacing w:line="360" w:lineRule="auto"/>
              <w:jc w:val="both"/>
              <w:rPr>
                <w:rFonts w:ascii="Book Antiqua" w:hAnsi="Book Antiqua"/>
                <w:b/>
                <w:sz w:val="24"/>
                <w:szCs w:val="24"/>
              </w:rPr>
            </w:pPr>
            <w:r w:rsidRPr="005B60EB">
              <w:rPr>
                <w:rFonts w:ascii="Book Antiqua" w:hAnsi="Book Antiqua"/>
                <w:b/>
                <w:sz w:val="24"/>
                <w:szCs w:val="24"/>
              </w:rPr>
              <w:t>Lipid peroxidation products</w:t>
            </w:r>
          </w:p>
        </w:tc>
        <w:tc>
          <w:tcPr>
            <w:tcW w:w="2694" w:type="dxa"/>
          </w:tcPr>
          <w:p w14:paraId="7625F72B" w14:textId="77777777" w:rsidR="006C7D22" w:rsidRPr="005B60EB" w:rsidRDefault="006C01A8" w:rsidP="00775C8B">
            <w:pPr>
              <w:snapToGrid w:val="0"/>
              <w:spacing w:line="360" w:lineRule="auto"/>
              <w:jc w:val="center"/>
              <w:rPr>
                <w:rFonts w:ascii="Book Antiqua" w:hAnsi="Book Antiqua"/>
                <w:sz w:val="24"/>
                <w:szCs w:val="24"/>
              </w:rPr>
            </w:pPr>
            <w:r w:rsidRPr="005B60EB">
              <w:rPr>
                <w:rFonts w:ascii="Book Antiqua" w:hAnsi="Book Antiqua"/>
                <w:sz w:val="24"/>
                <w:szCs w:val="24"/>
              </w:rPr>
              <w:t>Promotion of c</w:t>
            </w:r>
            <w:r w:rsidR="006C7D22" w:rsidRPr="005B60EB">
              <w:rPr>
                <w:rFonts w:ascii="Book Antiqua" w:hAnsi="Book Antiqua"/>
                <w:sz w:val="24"/>
                <w:szCs w:val="24"/>
              </w:rPr>
              <w:t>ell pro</w:t>
            </w:r>
            <w:r w:rsidRPr="005B60EB">
              <w:rPr>
                <w:rFonts w:ascii="Book Antiqua" w:hAnsi="Book Antiqua"/>
                <w:sz w:val="24"/>
                <w:szCs w:val="24"/>
              </w:rPr>
              <w:t xml:space="preserve">liferation, </w:t>
            </w:r>
            <w:r w:rsidR="006C7D22" w:rsidRPr="005B60EB">
              <w:rPr>
                <w:rFonts w:ascii="Book Antiqua" w:hAnsi="Book Antiqua"/>
                <w:sz w:val="24"/>
                <w:szCs w:val="24"/>
              </w:rPr>
              <w:t>differentiation, survival, migration, angiogenesis</w:t>
            </w:r>
          </w:p>
        </w:tc>
        <w:tc>
          <w:tcPr>
            <w:tcW w:w="2268" w:type="dxa"/>
          </w:tcPr>
          <w:p w14:paraId="29883298" w14:textId="77777777" w:rsidR="006C7D22" w:rsidRPr="005B60EB" w:rsidRDefault="006C7D22" w:rsidP="00775C8B">
            <w:pPr>
              <w:snapToGrid w:val="0"/>
              <w:spacing w:line="360" w:lineRule="auto"/>
              <w:jc w:val="center"/>
              <w:rPr>
                <w:rFonts w:ascii="Book Antiqua" w:hAnsi="Book Antiqua" w:cs="Times New Roman"/>
                <w:sz w:val="24"/>
                <w:szCs w:val="24"/>
              </w:rPr>
            </w:pPr>
            <w:r w:rsidRPr="005B60EB">
              <w:rPr>
                <w:rFonts w:ascii="Book Antiqua" w:hAnsi="Book Antiqua" w:cs="Times New Roman"/>
                <w:sz w:val="24"/>
                <w:szCs w:val="24"/>
              </w:rPr>
              <w:t>PI3K/AKT/mTOR</w:t>
            </w:r>
          </w:p>
          <w:p w14:paraId="6909C25D" w14:textId="77777777" w:rsidR="006C7D22" w:rsidRPr="005B60EB" w:rsidRDefault="006C7D22" w:rsidP="00775C8B">
            <w:pPr>
              <w:snapToGrid w:val="0"/>
              <w:spacing w:line="360" w:lineRule="auto"/>
              <w:jc w:val="center"/>
              <w:rPr>
                <w:rFonts w:ascii="Book Antiqua" w:hAnsi="Book Antiqua"/>
                <w:sz w:val="24"/>
                <w:szCs w:val="24"/>
              </w:rPr>
            </w:pPr>
            <w:r w:rsidRPr="005B60EB">
              <w:rPr>
                <w:rFonts w:ascii="Book Antiqua" w:hAnsi="Book Antiqua" w:cs="Times New Roman"/>
                <w:sz w:val="24"/>
                <w:szCs w:val="24"/>
              </w:rPr>
              <w:t>NF-κB, PPAR, MAPK</w:t>
            </w:r>
          </w:p>
        </w:tc>
        <w:tc>
          <w:tcPr>
            <w:tcW w:w="2471" w:type="dxa"/>
          </w:tcPr>
          <w:p w14:paraId="36725F20" w14:textId="77777777" w:rsidR="006C7D22" w:rsidRPr="005B60EB" w:rsidRDefault="00703A5A" w:rsidP="00775C8B">
            <w:pPr>
              <w:snapToGrid w:val="0"/>
              <w:spacing w:line="360" w:lineRule="auto"/>
              <w:jc w:val="center"/>
              <w:rPr>
                <w:rFonts w:ascii="Book Antiqua" w:hAnsi="Book Antiqua"/>
                <w:sz w:val="24"/>
                <w:szCs w:val="24"/>
              </w:rPr>
            </w:pPr>
            <w:r w:rsidRPr="005B60EB">
              <w:rPr>
                <w:rFonts w:ascii="Book Antiqua" w:hAnsi="Book Antiqua" w:cs="Times New Roman"/>
                <w:sz w:val="24"/>
                <w:szCs w:val="24"/>
              </w:rPr>
              <w:t>Ayala</w:t>
            </w:r>
            <w:r w:rsidR="00775C8B" w:rsidRPr="005B60EB">
              <w:rPr>
                <w:rFonts w:ascii="Book Antiqua" w:hAnsi="Book Antiqua" w:cs="Times New Roman"/>
                <w:sz w:val="24"/>
                <w:szCs w:val="24"/>
                <w:lang w:eastAsia="zh-CN"/>
              </w:rPr>
              <w:t xml:space="preserve"> </w:t>
            </w:r>
            <w:r w:rsidRPr="005B60EB">
              <w:rPr>
                <w:rFonts w:ascii="Book Antiqua" w:hAnsi="Book Antiqua" w:cs="Times New Roman"/>
                <w:i/>
                <w:sz w:val="24"/>
                <w:szCs w:val="24"/>
              </w:rPr>
              <w:t>et al</w:t>
            </w:r>
            <w:r w:rsidR="006A421B" w:rsidRPr="005B60EB">
              <w:rPr>
                <w:rFonts w:ascii="Book Antiqua" w:hAnsi="Book Antiqua" w:cs="Times New Roman"/>
                <w:sz w:val="24"/>
                <w:szCs w:val="24"/>
                <w:vertAlign w:val="superscript"/>
              </w:rPr>
              <w:t>[27</w:t>
            </w:r>
            <w:r w:rsidR="00450BB9" w:rsidRPr="005B60EB">
              <w:rPr>
                <w:rFonts w:ascii="Book Antiqua" w:hAnsi="Book Antiqua" w:cs="Times New Roman"/>
                <w:sz w:val="24"/>
                <w:szCs w:val="24"/>
                <w:vertAlign w:val="superscript"/>
              </w:rPr>
              <w:t>]</w:t>
            </w:r>
            <w:r w:rsidR="00E158CF" w:rsidRPr="005B60EB">
              <w:rPr>
                <w:rFonts w:ascii="Book Antiqua" w:hAnsi="Book Antiqua" w:cs="Times New Roman"/>
                <w:sz w:val="24"/>
                <w:szCs w:val="24"/>
              </w:rPr>
              <w:t xml:space="preserve">, </w:t>
            </w:r>
            <w:r w:rsidRPr="005B60EB">
              <w:rPr>
                <w:rFonts w:ascii="Book Antiqua" w:hAnsi="Book Antiqua" w:cs="Times New Roman"/>
                <w:sz w:val="24"/>
                <w:szCs w:val="24"/>
              </w:rPr>
              <w:t>2014</w:t>
            </w:r>
          </w:p>
        </w:tc>
      </w:tr>
    </w:tbl>
    <w:p w14:paraId="1CCA9360" w14:textId="77777777" w:rsidR="003868B2" w:rsidRPr="005B60EB" w:rsidRDefault="006C7D22" w:rsidP="005176CA">
      <w:pPr>
        <w:snapToGrid w:val="0"/>
        <w:spacing w:after="0" w:line="360" w:lineRule="auto"/>
        <w:jc w:val="both"/>
        <w:rPr>
          <w:rFonts w:ascii="Book Antiqua" w:hAnsi="Book Antiqua"/>
          <w:sz w:val="24"/>
          <w:szCs w:val="24"/>
          <w:lang w:eastAsia="zh-CN"/>
        </w:rPr>
      </w:pPr>
      <w:r w:rsidRPr="005B60EB">
        <w:rPr>
          <w:rFonts w:ascii="Book Antiqua" w:hAnsi="Book Antiqua"/>
          <w:sz w:val="24"/>
          <w:szCs w:val="24"/>
        </w:rPr>
        <w:t xml:space="preserve">PI3K: </w:t>
      </w:r>
      <w:r w:rsidRPr="005B60EB">
        <w:rPr>
          <w:rFonts w:ascii="Book Antiqua" w:hAnsi="Book Antiqua"/>
          <w:caps/>
          <w:sz w:val="24"/>
          <w:szCs w:val="24"/>
        </w:rPr>
        <w:t>p</w:t>
      </w:r>
      <w:r w:rsidRPr="005B60EB">
        <w:rPr>
          <w:rFonts w:ascii="Book Antiqua" w:hAnsi="Book Antiqua"/>
          <w:sz w:val="24"/>
          <w:szCs w:val="24"/>
        </w:rPr>
        <w:t xml:space="preserve">hosphoinositide 3-kinase; NF-kB: </w:t>
      </w:r>
      <w:r w:rsidRPr="005B60EB">
        <w:rPr>
          <w:rFonts w:ascii="Book Antiqua" w:hAnsi="Book Antiqua"/>
          <w:caps/>
          <w:sz w:val="24"/>
          <w:szCs w:val="24"/>
        </w:rPr>
        <w:t>n</w:t>
      </w:r>
      <w:r w:rsidRPr="005B60EB">
        <w:rPr>
          <w:rFonts w:ascii="Book Antiqua" w:hAnsi="Book Antiqua"/>
          <w:sz w:val="24"/>
          <w:szCs w:val="24"/>
        </w:rPr>
        <w:t>uclear factor-kappa</w:t>
      </w:r>
      <w:r w:rsidR="00775C8B" w:rsidRPr="005B60EB">
        <w:rPr>
          <w:rFonts w:ascii="Book Antiqua" w:hAnsi="Book Antiqua"/>
          <w:sz w:val="24"/>
          <w:szCs w:val="24"/>
          <w:lang w:eastAsia="zh-CN"/>
        </w:rPr>
        <w:t xml:space="preserve"> </w:t>
      </w:r>
      <w:r w:rsidRPr="005B60EB">
        <w:rPr>
          <w:rFonts w:ascii="Book Antiqua" w:hAnsi="Book Antiqua"/>
          <w:sz w:val="24"/>
          <w:szCs w:val="24"/>
        </w:rPr>
        <w:t xml:space="preserve">B; JAK/STAT3: </w:t>
      </w:r>
      <w:r w:rsidRPr="005B60EB">
        <w:rPr>
          <w:rFonts w:ascii="Book Antiqua" w:hAnsi="Book Antiqua"/>
          <w:caps/>
          <w:sz w:val="24"/>
          <w:szCs w:val="24"/>
        </w:rPr>
        <w:t>j</w:t>
      </w:r>
      <w:r w:rsidRPr="005B60EB">
        <w:rPr>
          <w:rFonts w:ascii="Book Antiqua" w:hAnsi="Book Antiqua"/>
          <w:sz w:val="24"/>
          <w:szCs w:val="24"/>
        </w:rPr>
        <w:t xml:space="preserve">anus kinase/signal transducers and activators of transcription 3; MAPK: </w:t>
      </w:r>
      <w:r w:rsidRPr="005B60EB">
        <w:rPr>
          <w:rFonts w:ascii="Book Antiqua" w:hAnsi="Book Antiqua"/>
          <w:caps/>
          <w:sz w:val="24"/>
          <w:szCs w:val="24"/>
        </w:rPr>
        <w:t>m</w:t>
      </w:r>
      <w:r w:rsidRPr="005B60EB">
        <w:rPr>
          <w:rFonts w:ascii="Book Antiqua" w:hAnsi="Book Antiqua"/>
          <w:sz w:val="24"/>
          <w:szCs w:val="24"/>
        </w:rPr>
        <w:t>itogen-activated protein kinases;</w:t>
      </w:r>
      <w:r w:rsidR="00775C8B" w:rsidRPr="005B60EB">
        <w:rPr>
          <w:rFonts w:ascii="Book Antiqua" w:hAnsi="Book Antiqua"/>
          <w:sz w:val="24"/>
          <w:szCs w:val="24"/>
          <w:lang w:eastAsia="zh-CN"/>
        </w:rPr>
        <w:t xml:space="preserve"> </w:t>
      </w:r>
      <w:r w:rsidRPr="005B60EB">
        <w:rPr>
          <w:rFonts w:ascii="Book Antiqua" w:hAnsi="Book Antiqua"/>
          <w:sz w:val="24"/>
          <w:szCs w:val="24"/>
        </w:rPr>
        <w:t xml:space="preserve">AMPK: AMP-activated protein kinase; mTOR: </w:t>
      </w:r>
      <w:r w:rsidRPr="005B60EB">
        <w:rPr>
          <w:rFonts w:ascii="Book Antiqua" w:hAnsi="Book Antiqua"/>
          <w:caps/>
          <w:sz w:val="24"/>
          <w:szCs w:val="24"/>
        </w:rPr>
        <w:t>m</w:t>
      </w:r>
      <w:r w:rsidRPr="005B60EB">
        <w:rPr>
          <w:rFonts w:ascii="Book Antiqua" w:hAnsi="Book Antiqua"/>
          <w:sz w:val="24"/>
          <w:szCs w:val="24"/>
        </w:rPr>
        <w:t xml:space="preserve">ammalian target of rapamycin; HIF-1 α: </w:t>
      </w:r>
      <w:r w:rsidRPr="005B60EB">
        <w:rPr>
          <w:rFonts w:ascii="Book Antiqua" w:hAnsi="Book Antiqua"/>
          <w:caps/>
          <w:sz w:val="24"/>
          <w:szCs w:val="24"/>
        </w:rPr>
        <w:t>h</w:t>
      </w:r>
      <w:r w:rsidRPr="005B60EB">
        <w:rPr>
          <w:rFonts w:ascii="Book Antiqua" w:hAnsi="Book Antiqua"/>
          <w:sz w:val="24"/>
          <w:szCs w:val="24"/>
        </w:rPr>
        <w:t xml:space="preserve">ypoxia-inducible factor 1-alpha; TNF-α: </w:t>
      </w:r>
      <w:r w:rsidRPr="005B60EB">
        <w:rPr>
          <w:rFonts w:ascii="Book Antiqua" w:hAnsi="Book Antiqua"/>
          <w:caps/>
          <w:sz w:val="24"/>
          <w:szCs w:val="24"/>
        </w:rPr>
        <w:lastRenderedPageBreak/>
        <w:t>t</w:t>
      </w:r>
      <w:r w:rsidRPr="005B60EB">
        <w:rPr>
          <w:rFonts w:ascii="Book Antiqua" w:hAnsi="Book Antiqua"/>
          <w:sz w:val="24"/>
          <w:szCs w:val="24"/>
        </w:rPr>
        <w:t>umor necrosis factor alpha;</w:t>
      </w:r>
      <w:r w:rsidR="00C7653C" w:rsidRPr="005B60EB">
        <w:rPr>
          <w:rFonts w:ascii="Book Antiqua" w:hAnsi="Book Antiqua"/>
          <w:sz w:val="24"/>
          <w:szCs w:val="24"/>
        </w:rPr>
        <w:t xml:space="preserve"> IL-6: </w:t>
      </w:r>
      <w:r w:rsidR="00C7653C" w:rsidRPr="005B60EB">
        <w:rPr>
          <w:rFonts w:ascii="Book Antiqua" w:hAnsi="Book Antiqua"/>
          <w:caps/>
          <w:sz w:val="24"/>
          <w:szCs w:val="24"/>
        </w:rPr>
        <w:t>i</w:t>
      </w:r>
      <w:r w:rsidR="00C7653C" w:rsidRPr="005B60EB">
        <w:rPr>
          <w:rFonts w:ascii="Book Antiqua" w:hAnsi="Book Antiqua"/>
          <w:sz w:val="24"/>
          <w:szCs w:val="24"/>
        </w:rPr>
        <w:t>nterleuk</w:t>
      </w:r>
      <w:r w:rsidRPr="005B60EB">
        <w:rPr>
          <w:rFonts w:ascii="Book Antiqua" w:hAnsi="Book Antiqua"/>
          <w:sz w:val="24"/>
          <w:szCs w:val="24"/>
        </w:rPr>
        <w:t xml:space="preserve">in-6 AKT: </w:t>
      </w:r>
      <w:r w:rsidRPr="005B60EB">
        <w:rPr>
          <w:rFonts w:ascii="Book Antiqua" w:hAnsi="Book Antiqua"/>
          <w:caps/>
          <w:sz w:val="24"/>
          <w:szCs w:val="24"/>
        </w:rPr>
        <w:t>p</w:t>
      </w:r>
      <w:r w:rsidRPr="005B60EB">
        <w:rPr>
          <w:rFonts w:ascii="Book Antiqua" w:hAnsi="Book Antiqua"/>
          <w:sz w:val="24"/>
          <w:szCs w:val="24"/>
        </w:rPr>
        <w:t xml:space="preserve">rotein Kinase B; ERK: </w:t>
      </w:r>
      <w:r w:rsidRPr="005B60EB">
        <w:rPr>
          <w:rFonts w:ascii="Book Antiqua" w:hAnsi="Book Antiqua"/>
          <w:caps/>
          <w:sz w:val="24"/>
          <w:szCs w:val="24"/>
        </w:rPr>
        <w:t>e</w:t>
      </w:r>
      <w:r w:rsidRPr="005B60EB">
        <w:rPr>
          <w:rFonts w:ascii="Book Antiqua" w:hAnsi="Book Antiqua"/>
          <w:sz w:val="24"/>
          <w:szCs w:val="24"/>
        </w:rPr>
        <w:t xml:space="preserve">xtracellular </w:t>
      </w:r>
      <w:r w:rsidR="004A715E" w:rsidRPr="005B60EB">
        <w:rPr>
          <w:rFonts w:ascii="Book Antiqua" w:hAnsi="Book Antiqua"/>
          <w:sz w:val="24"/>
          <w:szCs w:val="24"/>
        </w:rPr>
        <w:t xml:space="preserve">signal-regulated kinase; PPAR: </w:t>
      </w:r>
      <w:r w:rsidR="004A715E" w:rsidRPr="005B60EB">
        <w:rPr>
          <w:rFonts w:ascii="Book Antiqua" w:hAnsi="Book Antiqua"/>
          <w:caps/>
          <w:sz w:val="24"/>
          <w:szCs w:val="24"/>
        </w:rPr>
        <w:t>p</w:t>
      </w:r>
      <w:r w:rsidRPr="005B60EB">
        <w:rPr>
          <w:rFonts w:ascii="Book Antiqua" w:hAnsi="Book Antiqua"/>
          <w:sz w:val="24"/>
          <w:szCs w:val="24"/>
        </w:rPr>
        <w:t>eroxisome proliferator-activated receptors</w:t>
      </w:r>
      <w:r w:rsidR="00775C8B" w:rsidRPr="005B60EB">
        <w:rPr>
          <w:rFonts w:ascii="Book Antiqua" w:hAnsi="Book Antiqua"/>
          <w:sz w:val="24"/>
          <w:szCs w:val="24"/>
          <w:lang w:eastAsia="zh-CN"/>
        </w:rPr>
        <w:t>.</w:t>
      </w:r>
    </w:p>
    <w:p w14:paraId="24FA90C7" w14:textId="77777777" w:rsidR="00BF51B7" w:rsidRPr="005B60EB" w:rsidRDefault="00BF51B7" w:rsidP="005176CA">
      <w:pPr>
        <w:snapToGrid w:val="0"/>
        <w:spacing w:after="0" w:line="360" w:lineRule="auto"/>
        <w:jc w:val="both"/>
        <w:rPr>
          <w:rFonts w:ascii="Book Antiqua" w:hAnsi="Book Antiqua"/>
          <w:sz w:val="24"/>
          <w:szCs w:val="24"/>
          <w:lang w:eastAsia="zh-CN"/>
        </w:rPr>
      </w:pPr>
    </w:p>
    <w:p w14:paraId="488E63AF" w14:textId="77777777" w:rsidR="005B60EB" w:rsidRDefault="005B60EB">
      <w:pPr>
        <w:rPr>
          <w:rFonts w:ascii="Book Antiqua" w:hAnsi="Book Antiqua"/>
          <w:sz w:val="24"/>
          <w:szCs w:val="24"/>
          <w:lang w:eastAsia="zh-CN"/>
        </w:rPr>
      </w:pPr>
      <w:r>
        <w:rPr>
          <w:rFonts w:ascii="Book Antiqua" w:hAnsi="Book Antiqua"/>
          <w:sz w:val="24"/>
          <w:szCs w:val="24"/>
          <w:lang w:eastAsia="zh-CN"/>
        </w:rPr>
        <w:br w:type="page"/>
      </w:r>
    </w:p>
    <w:p w14:paraId="02005BEA" w14:textId="69CD2424" w:rsidR="00FB5439" w:rsidRPr="005B60EB" w:rsidRDefault="005B60EB" w:rsidP="00FB5439">
      <w:pPr>
        <w:spacing w:after="0" w:line="360" w:lineRule="auto"/>
        <w:jc w:val="both"/>
        <w:rPr>
          <w:rFonts w:ascii="Book Antiqua" w:eastAsiaTheme="minorHAnsi" w:hAnsi="Book Antiqua"/>
          <w:sz w:val="24"/>
          <w:szCs w:val="24"/>
          <w:lang w:eastAsia="en-US"/>
        </w:rPr>
      </w:pPr>
      <w:r w:rsidRPr="005B60EB">
        <w:rPr>
          <w:rFonts w:ascii="Book Antiqua" w:hAnsi="Book Antiqua"/>
          <w:sz w:val="24"/>
          <w:szCs w:val="24"/>
          <w:lang w:eastAsia="zh-CN"/>
        </w:rPr>
        <w:object w:dxaOrig="12615" w:dyaOrig="8940" w14:anchorId="01F8A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5pt;height:314.25pt" o:ole="">
            <v:imagedata r:id="rId10" o:title=""/>
          </v:shape>
          <o:OLEObject Type="Embed" ProgID="AcroExch.Document.DC" ShapeID="_x0000_i1025" DrawAspect="Content" ObjectID="_1563138554" r:id="rId11"/>
        </w:object>
      </w:r>
      <w:r w:rsidR="00FB5439" w:rsidRPr="005B60EB">
        <w:rPr>
          <w:rFonts w:ascii="Book Antiqua" w:eastAsiaTheme="minorHAnsi" w:hAnsi="Book Antiqua"/>
          <w:sz w:val="24"/>
          <w:szCs w:val="24"/>
          <w:lang w:eastAsia="en-US"/>
        </w:rPr>
        <w:t xml:space="preserve"> </w:t>
      </w:r>
      <w:r w:rsidR="000B7A7D" w:rsidRPr="005B60EB">
        <w:rPr>
          <w:rFonts w:ascii="Book Antiqua" w:eastAsiaTheme="minorHAnsi" w:hAnsi="Book Antiqua"/>
          <w:b/>
          <w:sz w:val="24"/>
          <w:szCs w:val="24"/>
          <w:lang w:eastAsia="en-US"/>
        </w:rPr>
        <w:t>Figure 1</w:t>
      </w:r>
      <w:r w:rsidR="00CD200C" w:rsidRPr="005B60EB">
        <w:rPr>
          <w:rFonts w:ascii="Book Antiqua" w:eastAsiaTheme="minorHAnsi" w:hAnsi="Book Antiqua"/>
          <w:b/>
          <w:sz w:val="24"/>
          <w:szCs w:val="24"/>
          <w:lang w:eastAsia="en-US"/>
        </w:rPr>
        <w:t xml:space="preserve"> Signalling pathways activated by tumour resident adipocytes secreted factors. </w:t>
      </w:r>
      <w:r w:rsidR="00CD200C" w:rsidRPr="005B60EB">
        <w:rPr>
          <w:rFonts w:ascii="Book Antiqua" w:eastAsiaTheme="minorHAnsi" w:hAnsi="Book Antiqua"/>
          <w:sz w:val="24"/>
          <w:szCs w:val="24"/>
          <w:lang w:eastAsia="en-US"/>
        </w:rPr>
        <w:t>T</w:t>
      </w:r>
      <w:r w:rsidR="00FB5439" w:rsidRPr="005B60EB">
        <w:rPr>
          <w:rFonts w:ascii="Book Antiqua" w:eastAsiaTheme="minorHAnsi" w:hAnsi="Book Antiqua"/>
          <w:sz w:val="24"/>
          <w:szCs w:val="24"/>
          <w:lang w:eastAsia="en-US"/>
        </w:rPr>
        <w:t>umour resident adipocytes secreted factors activate cell cycle regulators and inflammatory/immune/angiogenic regulators.</w:t>
      </w:r>
      <w:r w:rsidR="00E12935">
        <w:rPr>
          <w:rFonts w:ascii="Book Antiqua" w:hAnsi="Book Antiqua" w:hint="eastAsia"/>
          <w:sz w:val="24"/>
          <w:szCs w:val="24"/>
          <w:lang w:eastAsia="zh-CN"/>
        </w:rPr>
        <w:t xml:space="preserve"> </w:t>
      </w:r>
      <w:r w:rsidR="00FB5439" w:rsidRPr="005B60EB">
        <w:rPr>
          <w:rFonts w:ascii="Book Antiqua" w:eastAsiaTheme="minorHAnsi" w:hAnsi="Book Antiqua"/>
          <w:sz w:val="24"/>
          <w:szCs w:val="24"/>
          <w:lang w:eastAsia="en-US"/>
        </w:rPr>
        <w:t xml:space="preserve">Cancer cell secreted inflammatory cytokines activate host cells of TME constituting a paracrine/autocrine loop. MAPK: </w:t>
      </w:r>
      <w:r w:rsidR="00FB5439" w:rsidRPr="005B60EB">
        <w:rPr>
          <w:rFonts w:ascii="Book Antiqua" w:eastAsiaTheme="minorHAnsi" w:hAnsi="Book Antiqua"/>
          <w:caps/>
          <w:sz w:val="24"/>
          <w:szCs w:val="24"/>
          <w:lang w:eastAsia="en-US"/>
        </w:rPr>
        <w:t>m</w:t>
      </w:r>
      <w:r w:rsidR="00FB5439" w:rsidRPr="005B60EB">
        <w:rPr>
          <w:rFonts w:ascii="Book Antiqua" w:eastAsiaTheme="minorHAnsi" w:hAnsi="Book Antiqua"/>
          <w:sz w:val="24"/>
          <w:szCs w:val="24"/>
          <w:lang w:eastAsia="en-US"/>
        </w:rPr>
        <w:t xml:space="preserve">itogen-activated protein kinases; PI3K: </w:t>
      </w:r>
      <w:r w:rsidR="00FB5439" w:rsidRPr="005B60EB">
        <w:rPr>
          <w:rFonts w:ascii="Book Antiqua" w:eastAsiaTheme="minorHAnsi" w:hAnsi="Book Antiqua"/>
          <w:caps/>
          <w:sz w:val="24"/>
          <w:szCs w:val="24"/>
          <w:lang w:eastAsia="en-US"/>
        </w:rPr>
        <w:t>p</w:t>
      </w:r>
      <w:r w:rsidR="00FB5439" w:rsidRPr="005B60EB">
        <w:rPr>
          <w:rFonts w:ascii="Book Antiqua" w:eastAsiaTheme="minorHAnsi" w:hAnsi="Book Antiqua"/>
          <w:sz w:val="24"/>
          <w:szCs w:val="24"/>
          <w:lang w:eastAsia="en-US"/>
        </w:rPr>
        <w:t xml:space="preserve">hosphoinositide 3-kinase; AKT: </w:t>
      </w:r>
      <w:r w:rsidR="00FB5439" w:rsidRPr="005B60EB">
        <w:rPr>
          <w:rFonts w:ascii="Book Antiqua" w:eastAsiaTheme="minorHAnsi" w:hAnsi="Book Antiqua"/>
          <w:caps/>
          <w:sz w:val="24"/>
          <w:szCs w:val="24"/>
          <w:lang w:eastAsia="en-US"/>
        </w:rPr>
        <w:t>p</w:t>
      </w:r>
      <w:r w:rsidR="00FB5439" w:rsidRPr="005B60EB">
        <w:rPr>
          <w:rFonts w:ascii="Book Antiqua" w:eastAsiaTheme="minorHAnsi" w:hAnsi="Book Antiqua"/>
          <w:sz w:val="24"/>
          <w:szCs w:val="24"/>
          <w:lang w:eastAsia="en-US"/>
        </w:rPr>
        <w:t xml:space="preserve">rotein Kinase B; mTOR: </w:t>
      </w:r>
      <w:r w:rsidR="00FB5439" w:rsidRPr="005B60EB">
        <w:rPr>
          <w:rFonts w:ascii="Book Antiqua" w:eastAsiaTheme="minorHAnsi" w:hAnsi="Book Antiqua"/>
          <w:caps/>
          <w:sz w:val="24"/>
          <w:szCs w:val="24"/>
          <w:lang w:eastAsia="en-US"/>
        </w:rPr>
        <w:t>m</w:t>
      </w:r>
      <w:r w:rsidR="00FB5439" w:rsidRPr="005B60EB">
        <w:rPr>
          <w:rFonts w:ascii="Book Antiqua" w:eastAsiaTheme="minorHAnsi" w:hAnsi="Book Antiqua"/>
          <w:sz w:val="24"/>
          <w:szCs w:val="24"/>
          <w:lang w:eastAsia="en-US"/>
        </w:rPr>
        <w:t xml:space="preserve">ammalian target of rapamycin; NF-kB: </w:t>
      </w:r>
      <w:r w:rsidR="00FB5439" w:rsidRPr="005B60EB">
        <w:rPr>
          <w:rFonts w:ascii="Book Antiqua" w:eastAsiaTheme="minorHAnsi" w:hAnsi="Book Antiqua"/>
          <w:caps/>
          <w:sz w:val="24"/>
          <w:szCs w:val="24"/>
          <w:lang w:eastAsia="en-US"/>
        </w:rPr>
        <w:t>n</w:t>
      </w:r>
      <w:r w:rsidR="00FB5439" w:rsidRPr="005B60EB">
        <w:rPr>
          <w:rFonts w:ascii="Book Antiqua" w:eastAsiaTheme="minorHAnsi" w:hAnsi="Book Antiqua"/>
          <w:sz w:val="24"/>
          <w:szCs w:val="24"/>
          <w:lang w:eastAsia="en-US"/>
        </w:rPr>
        <w:t xml:space="preserve">uclear factor-kappaB; JAK/STAT3: </w:t>
      </w:r>
      <w:r w:rsidR="00FB5439" w:rsidRPr="005B60EB">
        <w:rPr>
          <w:rFonts w:ascii="Book Antiqua" w:eastAsiaTheme="minorHAnsi" w:hAnsi="Book Antiqua"/>
          <w:caps/>
          <w:sz w:val="24"/>
          <w:szCs w:val="24"/>
          <w:lang w:eastAsia="en-US"/>
        </w:rPr>
        <w:t>j</w:t>
      </w:r>
      <w:r w:rsidR="00FB5439" w:rsidRPr="005B60EB">
        <w:rPr>
          <w:rFonts w:ascii="Book Antiqua" w:eastAsiaTheme="minorHAnsi" w:hAnsi="Book Antiqua"/>
          <w:sz w:val="24"/>
          <w:szCs w:val="24"/>
          <w:lang w:eastAsia="en-US"/>
        </w:rPr>
        <w:t xml:space="preserve">anus kinase/signal transducers and activators of transcription 3; HIF-1 α: </w:t>
      </w:r>
      <w:r w:rsidR="00FB5439" w:rsidRPr="005B60EB">
        <w:rPr>
          <w:rFonts w:ascii="Book Antiqua" w:eastAsiaTheme="minorHAnsi" w:hAnsi="Book Antiqua"/>
          <w:caps/>
          <w:sz w:val="24"/>
          <w:szCs w:val="24"/>
          <w:lang w:eastAsia="en-US"/>
        </w:rPr>
        <w:t>h</w:t>
      </w:r>
      <w:r w:rsidR="00FB5439" w:rsidRPr="005B60EB">
        <w:rPr>
          <w:rFonts w:ascii="Book Antiqua" w:eastAsiaTheme="minorHAnsi" w:hAnsi="Book Antiqua"/>
          <w:sz w:val="24"/>
          <w:szCs w:val="24"/>
          <w:lang w:eastAsia="en-US"/>
        </w:rPr>
        <w:t xml:space="preserve">ypoxia-inducible factor 1-alpha; TNF-α: </w:t>
      </w:r>
      <w:r w:rsidR="00FB5439" w:rsidRPr="005B60EB">
        <w:rPr>
          <w:rFonts w:ascii="Book Antiqua" w:eastAsiaTheme="minorHAnsi" w:hAnsi="Book Antiqua"/>
          <w:caps/>
          <w:sz w:val="24"/>
          <w:szCs w:val="24"/>
          <w:lang w:eastAsia="en-US"/>
        </w:rPr>
        <w:t>t</w:t>
      </w:r>
      <w:r w:rsidR="00FB5439" w:rsidRPr="005B60EB">
        <w:rPr>
          <w:rFonts w:ascii="Book Antiqua" w:eastAsiaTheme="minorHAnsi" w:hAnsi="Book Antiqua"/>
          <w:sz w:val="24"/>
          <w:szCs w:val="24"/>
          <w:lang w:eastAsia="en-US"/>
        </w:rPr>
        <w:t xml:space="preserve">umor necrosis factor alpha; IL-6: </w:t>
      </w:r>
      <w:r w:rsidR="00FB5439" w:rsidRPr="005B60EB">
        <w:rPr>
          <w:rFonts w:ascii="Book Antiqua" w:eastAsiaTheme="minorHAnsi" w:hAnsi="Book Antiqua"/>
          <w:caps/>
          <w:sz w:val="24"/>
          <w:szCs w:val="24"/>
          <w:lang w:eastAsia="en-US"/>
        </w:rPr>
        <w:t>i</w:t>
      </w:r>
      <w:r w:rsidR="00FB5439" w:rsidRPr="005B60EB">
        <w:rPr>
          <w:rFonts w:ascii="Book Antiqua" w:eastAsiaTheme="minorHAnsi" w:hAnsi="Book Antiqua"/>
          <w:sz w:val="24"/>
          <w:szCs w:val="24"/>
          <w:lang w:eastAsia="en-US"/>
        </w:rPr>
        <w:t>nterleuchin-6.</w:t>
      </w:r>
    </w:p>
    <w:p w14:paraId="63DF5F7E" w14:textId="296766E3" w:rsidR="00FB5439" w:rsidRPr="005B60EB" w:rsidRDefault="00FB5439" w:rsidP="005176CA">
      <w:pPr>
        <w:snapToGrid w:val="0"/>
        <w:spacing w:after="0" w:line="360" w:lineRule="auto"/>
        <w:jc w:val="both"/>
        <w:rPr>
          <w:rFonts w:ascii="Book Antiqua" w:hAnsi="Book Antiqua"/>
          <w:sz w:val="24"/>
          <w:szCs w:val="24"/>
          <w:lang w:eastAsia="zh-CN"/>
        </w:rPr>
      </w:pPr>
      <w:r w:rsidRPr="005B60EB">
        <w:rPr>
          <w:rFonts w:ascii="Book Antiqua" w:hAnsi="Book Antiqua"/>
          <w:sz w:val="24"/>
          <w:szCs w:val="24"/>
          <w:lang w:eastAsia="zh-CN"/>
        </w:rPr>
        <w:object w:dxaOrig="12615" w:dyaOrig="8940" w14:anchorId="62D2CBFD">
          <v:shape id="_x0000_i1026" type="#_x0000_t75" style="width:450.75pt;height:320.25pt" o:ole="">
            <v:imagedata r:id="rId12" o:title=""/>
          </v:shape>
          <o:OLEObject Type="Embed" ProgID="AcroExch.Document.DC" ShapeID="_x0000_i1026" DrawAspect="Content" ObjectID="_1563138555" r:id="rId13"/>
        </w:object>
      </w:r>
    </w:p>
    <w:p w14:paraId="6964BB15" w14:textId="1F8257FE" w:rsidR="00FB5439" w:rsidRPr="005B60EB" w:rsidRDefault="000B7A7D" w:rsidP="00CD200C">
      <w:pPr>
        <w:spacing w:after="0" w:line="360" w:lineRule="auto"/>
        <w:jc w:val="both"/>
        <w:rPr>
          <w:rFonts w:ascii="Book Antiqua" w:eastAsiaTheme="minorHAnsi" w:hAnsi="Book Antiqua" w:cs="Times New Roman"/>
          <w:b/>
          <w:sz w:val="24"/>
          <w:szCs w:val="24"/>
          <w:lang w:eastAsia="en-US"/>
        </w:rPr>
      </w:pPr>
      <w:r w:rsidRPr="005B60EB">
        <w:rPr>
          <w:rFonts w:ascii="Book Antiqua" w:eastAsiaTheme="minorHAnsi" w:hAnsi="Book Antiqua"/>
          <w:b/>
          <w:sz w:val="24"/>
          <w:szCs w:val="24"/>
          <w:lang w:eastAsia="en-US"/>
        </w:rPr>
        <w:t>Figure 2</w:t>
      </w:r>
      <w:r w:rsidR="00CD200C" w:rsidRPr="005B60EB">
        <w:rPr>
          <w:rFonts w:ascii="Book Antiqua" w:eastAsiaTheme="minorHAnsi" w:hAnsi="Book Antiqua"/>
          <w:b/>
          <w:sz w:val="24"/>
          <w:szCs w:val="24"/>
          <w:lang w:eastAsia="en-US"/>
        </w:rPr>
        <w:t xml:space="preserve"> </w:t>
      </w:r>
      <w:r w:rsidR="00CD200C" w:rsidRPr="005B60EB">
        <w:rPr>
          <w:rFonts w:ascii="Book Antiqua" w:eastAsiaTheme="minorHAnsi" w:hAnsi="Book Antiqua" w:cs="Times New Roman"/>
          <w:b/>
          <w:sz w:val="24"/>
          <w:szCs w:val="24"/>
          <w:lang w:eastAsia="en-US"/>
        </w:rPr>
        <w:t>Colon cancer progression and tumour microenvironment.</w:t>
      </w:r>
      <w:r w:rsidR="005B60EB">
        <w:rPr>
          <w:rFonts w:ascii="Book Antiqua" w:hAnsi="Book Antiqua" w:cs="Times New Roman" w:hint="eastAsia"/>
          <w:b/>
          <w:sz w:val="24"/>
          <w:szCs w:val="24"/>
          <w:lang w:eastAsia="zh-CN"/>
        </w:rPr>
        <w:t xml:space="preserve"> </w:t>
      </w:r>
      <w:r w:rsidR="00FB5439" w:rsidRPr="005B60EB">
        <w:rPr>
          <w:rFonts w:ascii="Book Antiqua" w:eastAsiaTheme="minorHAnsi" w:hAnsi="Book Antiqua" w:cs="Times New Roman"/>
          <w:sz w:val="24"/>
          <w:szCs w:val="24"/>
          <w:lang w:eastAsia="en-US"/>
        </w:rPr>
        <w:t>Bi-directional c</w:t>
      </w:r>
      <w:r w:rsidR="00FB5439" w:rsidRPr="005B60EB">
        <w:rPr>
          <w:rFonts w:ascii="Book Antiqua" w:eastAsiaTheme="minorHAnsi" w:hAnsi="Book Antiqua"/>
          <w:sz w:val="24"/>
          <w:szCs w:val="24"/>
          <w:lang w:eastAsia="en-US"/>
        </w:rPr>
        <w:t xml:space="preserve">ross-talk between host cells of </w:t>
      </w:r>
      <w:r w:rsidR="005B60EB" w:rsidRPr="005B60EB">
        <w:rPr>
          <w:rFonts w:ascii="Book Antiqua" w:eastAsiaTheme="minorHAnsi" w:hAnsi="Book Antiqua"/>
          <w:sz w:val="24"/>
          <w:szCs w:val="24"/>
          <w:lang w:eastAsia="en-US"/>
        </w:rPr>
        <w:t>tumour microenvironment (TME)</w:t>
      </w:r>
      <w:r w:rsidR="00FB5439" w:rsidRPr="005B60EB">
        <w:rPr>
          <w:rFonts w:ascii="Book Antiqua" w:eastAsiaTheme="minorHAnsi" w:hAnsi="Book Antiqua"/>
          <w:sz w:val="24"/>
          <w:szCs w:val="24"/>
          <w:lang w:eastAsia="en-US"/>
        </w:rPr>
        <w:t xml:space="preserve"> contributes to colon cancer progression. Activated tumour resident adipocytes increase secretion of cytokines, growth factors, adipokines and release lipid metabolites promoting colon cancer cell proliferation and migration. Cancer cells secrete inflammatory factors which repopulate TME, further enhancing cancer cell proliferation. Tis: carcinoma </w:t>
      </w:r>
      <w:r w:rsidR="00FB5439" w:rsidRPr="005B60EB">
        <w:rPr>
          <w:rFonts w:ascii="Book Antiqua" w:eastAsiaTheme="minorHAnsi" w:hAnsi="Book Antiqua"/>
          <w:i/>
          <w:sz w:val="24"/>
          <w:szCs w:val="24"/>
          <w:lang w:eastAsia="en-US"/>
        </w:rPr>
        <w:t xml:space="preserve">in situ; </w:t>
      </w:r>
      <w:r w:rsidR="00FB5439" w:rsidRPr="005B60EB">
        <w:rPr>
          <w:rFonts w:ascii="Book Antiqua" w:eastAsiaTheme="minorHAnsi" w:hAnsi="Book Antiqua"/>
          <w:sz w:val="24"/>
          <w:szCs w:val="24"/>
          <w:lang w:eastAsia="en-US"/>
        </w:rPr>
        <w:t>T1: Tumour invades submucosa</w:t>
      </w:r>
      <w:r w:rsidR="00FB5439" w:rsidRPr="005B60EB">
        <w:rPr>
          <w:rFonts w:ascii="Book Antiqua" w:eastAsiaTheme="minorHAnsi" w:hAnsi="Book Antiqua"/>
          <w:i/>
          <w:sz w:val="24"/>
          <w:szCs w:val="24"/>
          <w:lang w:eastAsia="en-US"/>
        </w:rPr>
        <w:t xml:space="preserve">; </w:t>
      </w:r>
      <w:r w:rsidR="00FB5439" w:rsidRPr="005B60EB">
        <w:rPr>
          <w:rFonts w:ascii="Book Antiqua" w:eastAsiaTheme="minorHAnsi" w:hAnsi="Book Antiqua"/>
          <w:sz w:val="24"/>
          <w:szCs w:val="24"/>
          <w:lang w:eastAsia="en-US"/>
        </w:rPr>
        <w:t>T2: Tumour invades muscolaris propria</w:t>
      </w:r>
      <w:r w:rsidR="00FB5439" w:rsidRPr="005B60EB">
        <w:rPr>
          <w:rFonts w:ascii="Book Antiqua" w:eastAsiaTheme="minorHAnsi" w:hAnsi="Book Antiqua"/>
          <w:i/>
          <w:sz w:val="24"/>
          <w:szCs w:val="24"/>
          <w:lang w:eastAsia="en-US"/>
        </w:rPr>
        <w:t xml:space="preserve">; </w:t>
      </w:r>
      <w:r w:rsidR="00FB5439" w:rsidRPr="005B60EB">
        <w:rPr>
          <w:rFonts w:ascii="Book Antiqua" w:eastAsiaTheme="minorHAnsi" w:hAnsi="Book Antiqua"/>
          <w:sz w:val="24"/>
          <w:szCs w:val="24"/>
          <w:lang w:eastAsia="en-US"/>
        </w:rPr>
        <w:t>T3: Tumour invades through muscolaris propria into pericolorectal tissues</w:t>
      </w:r>
      <w:r w:rsidR="00FB5439" w:rsidRPr="005B60EB">
        <w:rPr>
          <w:rFonts w:ascii="Book Antiqua" w:eastAsiaTheme="minorHAnsi" w:hAnsi="Book Antiqua"/>
          <w:i/>
          <w:sz w:val="24"/>
          <w:szCs w:val="24"/>
          <w:lang w:eastAsia="en-US"/>
        </w:rPr>
        <w:t xml:space="preserve">; </w:t>
      </w:r>
      <w:r w:rsidR="00FB5439" w:rsidRPr="005B60EB">
        <w:rPr>
          <w:rFonts w:ascii="Book Antiqua" w:eastAsiaTheme="minorHAnsi" w:hAnsi="Book Antiqua"/>
          <w:sz w:val="24"/>
          <w:szCs w:val="24"/>
          <w:lang w:eastAsia="en-US"/>
        </w:rPr>
        <w:t>T4a: Tumour penetrates to the surface of the visceral peritoneum</w:t>
      </w:r>
      <w:r w:rsidR="00FB5439" w:rsidRPr="005B60EB">
        <w:rPr>
          <w:rFonts w:ascii="Book Antiqua" w:eastAsiaTheme="minorHAnsi" w:hAnsi="Book Antiqua"/>
          <w:i/>
          <w:sz w:val="24"/>
          <w:szCs w:val="24"/>
          <w:lang w:eastAsia="en-US"/>
        </w:rPr>
        <w:t xml:space="preserve"> </w:t>
      </w:r>
      <w:r w:rsidR="00FB5439" w:rsidRPr="005B60EB">
        <w:rPr>
          <w:rFonts w:ascii="Book Antiqua" w:eastAsiaTheme="minorHAnsi" w:hAnsi="Book Antiqua"/>
          <w:sz w:val="24"/>
          <w:szCs w:val="24"/>
          <w:lang w:eastAsia="en-US"/>
        </w:rPr>
        <w:t xml:space="preserve">T4b: Tumour directly invades or is adherent to other organs or structures. </w:t>
      </w:r>
    </w:p>
    <w:p w14:paraId="03DAE18E" w14:textId="77777777" w:rsidR="005B60EB" w:rsidRDefault="005B60EB">
      <w:pPr>
        <w:rPr>
          <w:rFonts w:ascii="Book Antiqua" w:hAnsi="Book Antiqua"/>
          <w:sz w:val="24"/>
          <w:szCs w:val="24"/>
          <w:lang w:eastAsia="zh-CN"/>
        </w:rPr>
      </w:pPr>
      <w:r>
        <w:rPr>
          <w:rFonts w:ascii="Book Antiqua" w:hAnsi="Book Antiqua"/>
          <w:sz w:val="24"/>
          <w:szCs w:val="24"/>
          <w:lang w:eastAsia="zh-CN"/>
        </w:rPr>
        <w:br w:type="page"/>
      </w:r>
    </w:p>
    <w:p w14:paraId="44F78EA5" w14:textId="7DF07827" w:rsidR="000A0797" w:rsidRPr="005B60EB" w:rsidRDefault="005B60EB" w:rsidP="00CD200C">
      <w:pPr>
        <w:spacing w:after="0" w:line="360" w:lineRule="auto"/>
        <w:jc w:val="both"/>
        <w:rPr>
          <w:rFonts w:ascii="Book Antiqua" w:eastAsiaTheme="minorHAnsi" w:hAnsi="Book Antiqua"/>
          <w:sz w:val="24"/>
          <w:szCs w:val="24"/>
          <w:lang w:eastAsia="en-US"/>
        </w:rPr>
      </w:pPr>
      <w:r w:rsidRPr="005B60EB">
        <w:rPr>
          <w:rFonts w:ascii="Book Antiqua" w:hAnsi="Book Antiqua"/>
          <w:sz w:val="24"/>
          <w:szCs w:val="24"/>
          <w:lang w:eastAsia="zh-CN"/>
        </w:rPr>
        <w:object w:dxaOrig="12615" w:dyaOrig="8940" w14:anchorId="600991AA">
          <v:shape id="_x0000_i1027" type="#_x0000_t75" style="width:462pt;height:327pt" o:ole="">
            <v:imagedata r:id="rId14" o:title=""/>
          </v:shape>
          <o:OLEObject Type="Embed" ProgID="AcroExch.Document.DC" ShapeID="_x0000_i1027" DrawAspect="Content" ObjectID="_1563138556" r:id="rId15"/>
        </w:object>
      </w:r>
      <w:r w:rsidR="000B7A7D" w:rsidRPr="005B60EB">
        <w:rPr>
          <w:rFonts w:ascii="Book Antiqua" w:eastAsiaTheme="minorHAnsi" w:hAnsi="Book Antiqua"/>
          <w:b/>
          <w:sz w:val="24"/>
          <w:szCs w:val="24"/>
          <w:lang w:eastAsia="en-US"/>
        </w:rPr>
        <w:t>Figure 3</w:t>
      </w:r>
      <w:r>
        <w:rPr>
          <w:rFonts w:ascii="Book Antiqua" w:hAnsi="Book Antiqua" w:hint="eastAsia"/>
          <w:b/>
          <w:sz w:val="24"/>
          <w:szCs w:val="24"/>
          <w:lang w:eastAsia="zh-CN"/>
        </w:rPr>
        <w:t xml:space="preserve"> </w:t>
      </w:r>
      <w:r w:rsidR="00CD200C" w:rsidRPr="005B60EB">
        <w:rPr>
          <w:rFonts w:ascii="Book Antiqua" w:eastAsiaTheme="minorHAnsi" w:hAnsi="Book Antiqua"/>
          <w:b/>
          <w:sz w:val="24"/>
          <w:szCs w:val="24"/>
          <w:lang w:eastAsia="en-US"/>
        </w:rPr>
        <w:t>Paracrine interactions between dysfunctional adipose tissue, colon cancer cells and normal epithelial cells.</w:t>
      </w:r>
      <w:r w:rsidR="00CD200C" w:rsidRPr="005B60EB">
        <w:rPr>
          <w:rFonts w:ascii="Book Antiqua" w:eastAsiaTheme="minorHAnsi" w:hAnsi="Book Antiqua"/>
          <w:sz w:val="24"/>
          <w:szCs w:val="24"/>
          <w:lang w:eastAsia="en-US"/>
        </w:rPr>
        <w:t xml:space="preserve"> </w:t>
      </w:r>
      <w:r w:rsidR="000A0797" w:rsidRPr="005B60EB">
        <w:rPr>
          <w:rFonts w:ascii="Book Antiqua" w:eastAsiaTheme="minorHAnsi" w:hAnsi="Book Antiqua"/>
          <w:sz w:val="24"/>
          <w:szCs w:val="24"/>
          <w:lang w:eastAsia="en-US"/>
        </w:rPr>
        <w:t>Dysfunctional adipose tissue induces recruitment of macrophages and lymphocytes creating a favourable microenvironment for tumour initiation and progression.</w:t>
      </w:r>
      <w:r>
        <w:rPr>
          <w:rFonts w:ascii="Book Antiqua" w:hAnsi="Book Antiqua" w:hint="eastAsia"/>
          <w:sz w:val="24"/>
          <w:szCs w:val="24"/>
          <w:lang w:eastAsia="zh-CN"/>
        </w:rPr>
        <w:t xml:space="preserve"> </w:t>
      </w:r>
      <w:r w:rsidR="000A0797" w:rsidRPr="005B60EB">
        <w:rPr>
          <w:rFonts w:ascii="Book Antiqua" w:eastAsiaTheme="minorHAnsi" w:hAnsi="Book Antiqua"/>
          <w:sz w:val="24"/>
          <w:szCs w:val="24"/>
          <w:lang w:eastAsia="en-US"/>
        </w:rPr>
        <w:t xml:space="preserve">We propose that dysfunctional adipocytes may induce epigenetic mutations in neighbouring epithelial cells. Adipocyte activation and recruitment signals from colon cancer cells are not known. </w:t>
      </w:r>
    </w:p>
    <w:p w14:paraId="3B90F7C9" w14:textId="7F768CB1" w:rsidR="00BF51B7" w:rsidRPr="005B60EB" w:rsidRDefault="00BF51B7" w:rsidP="005176CA">
      <w:pPr>
        <w:snapToGrid w:val="0"/>
        <w:spacing w:after="0" w:line="360" w:lineRule="auto"/>
        <w:jc w:val="both"/>
        <w:rPr>
          <w:rFonts w:ascii="Book Antiqua" w:hAnsi="Book Antiqua"/>
          <w:sz w:val="24"/>
          <w:szCs w:val="24"/>
          <w:lang w:eastAsia="zh-CN"/>
        </w:rPr>
      </w:pPr>
    </w:p>
    <w:sectPr w:rsidR="00BF51B7" w:rsidRPr="005B60EB" w:rsidSect="0026659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B1AD7" w14:textId="77777777" w:rsidR="003A3F1B" w:rsidRDefault="003A3F1B" w:rsidP="007D349C">
      <w:pPr>
        <w:spacing w:after="0" w:line="240" w:lineRule="auto"/>
      </w:pPr>
      <w:r>
        <w:separator/>
      </w:r>
    </w:p>
  </w:endnote>
  <w:endnote w:type="continuationSeparator" w:id="0">
    <w:p w14:paraId="734C8C66" w14:textId="77777777" w:rsidR="003A3F1B" w:rsidRDefault="003A3F1B" w:rsidP="007D3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Diverda Sans Com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方正舒体"/>
    <w:charset w:val="86"/>
    <w:family w:val="auto"/>
    <w:pitch w:val="default"/>
    <w:sig w:usb0="00000000" w:usb1="00000000" w:usb2="00000000" w:usb3="00000000" w:csb0="00040000" w:csb1="00000000"/>
  </w:font>
  <w:font w:name="AdvPSHN-M">
    <w:panose1 w:val="00000000000000000000"/>
    <w:charset w:val="00"/>
    <w:family w:val="swiss"/>
    <w:notTrueType/>
    <w:pitch w:val="default"/>
    <w:sig w:usb0="00000003" w:usb1="00000000" w:usb2="00000000" w:usb3="00000000" w:csb0="00000001" w:csb1="00000000"/>
  </w:font>
  <w:font w:name="DGMetaScience">
    <w:altName w:val="MS Gothic"/>
    <w:panose1 w:val="00000000000000000000"/>
    <w:charset w:val="80"/>
    <w:family w:val="swiss"/>
    <w:notTrueType/>
    <w:pitch w:val="default"/>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297249"/>
      <w:docPartObj>
        <w:docPartGallery w:val="Page Numbers (Bottom of Page)"/>
        <w:docPartUnique/>
      </w:docPartObj>
    </w:sdtPr>
    <w:sdtEndPr>
      <w:rPr>
        <w:noProof/>
      </w:rPr>
    </w:sdtEndPr>
    <w:sdtContent>
      <w:p w14:paraId="4B4EBD0B" w14:textId="77777777" w:rsidR="00965E35" w:rsidRDefault="00965E35">
        <w:pPr>
          <w:pStyle w:val="Footer"/>
          <w:jc w:val="right"/>
        </w:pPr>
        <w:r>
          <w:fldChar w:fldCharType="begin"/>
        </w:r>
        <w:r>
          <w:instrText xml:space="preserve"> PAGE   \* MERGEFORMAT </w:instrText>
        </w:r>
        <w:r>
          <w:fldChar w:fldCharType="separate"/>
        </w:r>
        <w:r w:rsidR="008D4B64">
          <w:rPr>
            <w:noProof/>
          </w:rPr>
          <w:t>1</w:t>
        </w:r>
        <w:r>
          <w:rPr>
            <w:noProof/>
          </w:rPr>
          <w:fldChar w:fldCharType="end"/>
        </w:r>
      </w:p>
    </w:sdtContent>
  </w:sdt>
  <w:p w14:paraId="26B73E1E" w14:textId="77777777" w:rsidR="00965E35" w:rsidRDefault="00965E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E0441" w14:textId="77777777" w:rsidR="003A3F1B" w:rsidRDefault="003A3F1B" w:rsidP="007D349C">
      <w:pPr>
        <w:spacing w:after="0" w:line="240" w:lineRule="auto"/>
      </w:pPr>
      <w:r>
        <w:separator/>
      </w:r>
    </w:p>
  </w:footnote>
  <w:footnote w:type="continuationSeparator" w:id="0">
    <w:p w14:paraId="1C6B84B8" w14:textId="77777777" w:rsidR="003A3F1B" w:rsidRDefault="003A3F1B" w:rsidP="007D34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FC5439"/>
    <w:multiLevelType w:val="multilevel"/>
    <w:tmpl w:val="CBF61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714A73"/>
    <w:multiLevelType w:val="multilevel"/>
    <w:tmpl w:val="BDF879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1A4"/>
    <w:rsid w:val="00000BEF"/>
    <w:rsid w:val="0000163E"/>
    <w:rsid w:val="0000199B"/>
    <w:rsid w:val="000026D4"/>
    <w:rsid w:val="000028B1"/>
    <w:rsid w:val="00003525"/>
    <w:rsid w:val="00003DC3"/>
    <w:rsid w:val="0000440D"/>
    <w:rsid w:val="00004E0E"/>
    <w:rsid w:val="00005FF7"/>
    <w:rsid w:val="00006811"/>
    <w:rsid w:val="00006C04"/>
    <w:rsid w:val="00006C5D"/>
    <w:rsid w:val="0000777B"/>
    <w:rsid w:val="00007791"/>
    <w:rsid w:val="00010B4C"/>
    <w:rsid w:val="0001111B"/>
    <w:rsid w:val="000133B8"/>
    <w:rsid w:val="00013429"/>
    <w:rsid w:val="00013A79"/>
    <w:rsid w:val="00014D0D"/>
    <w:rsid w:val="00015EEE"/>
    <w:rsid w:val="00017618"/>
    <w:rsid w:val="00017791"/>
    <w:rsid w:val="000202FF"/>
    <w:rsid w:val="00020A67"/>
    <w:rsid w:val="000213E1"/>
    <w:rsid w:val="0002159F"/>
    <w:rsid w:val="00021B51"/>
    <w:rsid w:val="000220AD"/>
    <w:rsid w:val="000224A9"/>
    <w:rsid w:val="00023285"/>
    <w:rsid w:val="000235E1"/>
    <w:rsid w:val="0002394A"/>
    <w:rsid w:val="00023960"/>
    <w:rsid w:val="000239E0"/>
    <w:rsid w:val="00024701"/>
    <w:rsid w:val="00024B16"/>
    <w:rsid w:val="000253B6"/>
    <w:rsid w:val="0002545E"/>
    <w:rsid w:val="00025B2F"/>
    <w:rsid w:val="000263C2"/>
    <w:rsid w:val="00030CFD"/>
    <w:rsid w:val="00033F69"/>
    <w:rsid w:val="0003426B"/>
    <w:rsid w:val="00035CE9"/>
    <w:rsid w:val="0003661A"/>
    <w:rsid w:val="000377A3"/>
    <w:rsid w:val="00037AFB"/>
    <w:rsid w:val="00041B31"/>
    <w:rsid w:val="000433C7"/>
    <w:rsid w:val="00043519"/>
    <w:rsid w:val="00044204"/>
    <w:rsid w:val="000452DB"/>
    <w:rsid w:val="00046E41"/>
    <w:rsid w:val="00050645"/>
    <w:rsid w:val="00050D83"/>
    <w:rsid w:val="000519BF"/>
    <w:rsid w:val="000529F9"/>
    <w:rsid w:val="00052B41"/>
    <w:rsid w:val="00052C4E"/>
    <w:rsid w:val="00052E8C"/>
    <w:rsid w:val="000549B3"/>
    <w:rsid w:val="00056858"/>
    <w:rsid w:val="00056A4F"/>
    <w:rsid w:val="000574C7"/>
    <w:rsid w:val="0005794D"/>
    <w:rsid w:val="000606E5"/>
    <w:rsid w:val="00060E17"/>
    <w:rsid w:val="0006135F"/>
    <w:rsid w:val="000617B1"/>
    <w:rsid w:val="00062524"/>
    <w:rsid w:val="00065A9E"/>
    <w:rsid w:val="00066970"/>
    <w:rsid w:val="00066E05"/>
    <w:rsid w:val="0006780E"/>
    <w:rsid w:val="000700BC"/>
    <w:rsid w:val="000719FA"/>
    <w:rsid w:val="00073672"/>
    <w:rsid w:val="00076E73"/>
    <w:rsid w:val="00077375"/>
    <w:rsid w:val="00077D11"/>
    <w:rsid w:val="000801D1"/>
    <w:rsid w:val="0008141E"/>
    <w:rsid w:val="000831FA"/>
    <w:rsid w:val="000844FE"/>
    <w:rsid w:val="00084F70"/>
    <w:rsid w:val="0008588D"/>
    <w:rsid w:val="00085A0D"/>
    <w:rsid w:val="00087C53"/>
    <w:rsid w:val="00091C73"/>
    <w:rsid w:val="00091DCD"/>
    <w:rsid w:val="00092013"/>
    <w:rsid w:val="00093704"/>
    <w:rsid w:val="00094156"/>
    <w:rsid w:val="000941D9"/>
    <w:rsid w:val="000969BD"/>
    <w:rsid w:val="000A0797"/>
    <w:rsid w:val="000A189C"/>
    <w:rsid w:val="000A1A8C"/>
    <w:rsid w:val="000A2209"/>
    <w:rsid w:val="000A2F94"/>
    <w:rsid w:val="000A422D"/>
    <w:rsid w:val="000A478E"/>
    <w:rsid w:val="000A4ACB"/>
    <w:rsid w:val="000A57C7"/>
    <w:rsid w:val="000A5B3A"/>
    <w:rsid w:val="000A7615"/>
    <w:rsid w:val="000B0EF8"/>
    <w:rsid w:val="000B187F"/>
    <w:rsid w:val="000B25E0"/>
    <w:rsid w:val="000B3BD6"/>
    <w:rsid w:val="000B3EBB"/>
    <w:rsid w:val="000B4309"/>
    <w:rsid w:val="000B643A"/>
    <w:rsid w:val="000B6AE4"/>
    <w:rsid w:val="000B7A7D"/>
    <w:rsid w:val="000C073C"/>
    <w:rsid w:val="000C1EE5"/>
    <w:rsid w:val="000C3F18"/>
    <w:rsid w:val="000C45CD"/>
    <w:rsid w:val="000C4DA2"/>
    <w:rsid w:val="000C5241"/>
    <w:rsid w:val="000D0FD4"/>
    <w:rsid w:val="000D236B"/>
    <w:rsid w:val="000D37AD"/>
    <w:rsid w:val="000D3C84"/>
    <w:rsid w:val="000D4855"/>
    <w:rsid w:val="000D6670"/>
    <w:rsid w:val="000D7C08"/>
    <w:rsid w:val="000E11C3"/>
    <w:rsid w:val="000E1E1B"/>
    <w:rsid w:val="000E3F83"/>
    <w:rsid w:val="000E7642"/>
    <w:rsid w:val="000F20D1"/>
    <w:rsid w:val="000F256E"/>
    <w:rsid w:val="000F303D"/>
    <w:rsid w:val="000F4637"/>
    <w:rsid w:val="000F5804"/>
    <w:rsid w:val="000F5900"/>
    <w:rsid w:val="000F7CF5"/>
    <w:rsid w:val="000F7EAB"/>
    <w:rsid w:val="001002C0"/>
    <w:rsid w:val="00100308"/>
    <w:rsid w:val="0010058F"/>
    <w:rsid w:val="001033F0"/>
    <w:rsid w:val="00103D0C"/>
    <w:rsid w:val="0010646C"/>
    <w:rsid w:val="001064AB"/>
    <w:rsid w:val="001073E1"/>
    <w:rsid w:val="001106A7"/>
    <w:rsid w:val="001108E0"/>
    <w:rsid w:val="00113435"/>
    <w:rsid w:val="0011399C"/>
    <w:rsid w:val="001140AB"/>
    <w:rsid w:val="00115B73"/>
    <w:rsid w:val="00115D42"/>
    <w:rsid w:val="001162E6"/>
    <w:rsid w:val="00116883"/>
    <w:rsid w:val="00117E0F"/>
    <w:rsid w:val="001202B6"/>
    <w:rsid w:val="00123731"/>
    <w:rsid w:val="00124748"/>
    <w:rsid w:val="00125666"/>
    <w:rsid w:val="00125D71"/>
    <w:rsid w:val="0012634F"/>
    <w:rsid w:val="00127ACE"/>
    <w:rsid w:val="00130BEE"/>
    <w:rsid w:val="00131705"/>
    <w:rsid w:val="00132986"/>
    <w:rsid w:val="00132B84"/>
    <w:rsid w:val="00133883"/>
    <w:rsid w:val="00134C50"/>
    <w:rsid w:val="00135B36"/>
    <w:rsid w:val="001362BB"/>
    <w:rsid w:val="00137592"/>
    <w:rsid w:val="00137BF9"/>
    <w:rsid w:val="00137E88"/>
    <w:rsid w:val="00142036"/>
    <w:rsid w:val="00142BA3"/>
    <w:rsid w:val="00142DB7"/>
    <w:rsid w:val="001451C4"/>
    <w:rsid w:val="001457E8"/>
    <w:rsid w:val="00145B29"/>
    <w:rsid w:val="00146484"/>
    <w:rsid w:val="00146D1B"/>
    <w:rsid w:val="0015027F"/>
    <w:rsid w:val="00153105"/>
    <w:rsid w:val="00153498"/>
    <w:rsid w:val="001534E4"/>
    <w:rsid w:val="00153EDE"/>
    <w:rsid w:val="00154588"/>
    <w:rsid w:val="00160BBF"/>
    <w:rsid w:val="00161802"/>
    <w:rsid w:val="0016223B"/>
    <w:rsid w:val="00162E42"/>
    <w:rsid w:val="00163AE8"/>
    <w:rsid w:val="00164250"/>
    <w:rsid w:val="001646B2"/>
    <w:rsid w:val="001648FF"/>
    <w:rsid w:val="001658EF"/>
    <w:rsid w:val="00165B1C"/>
    <w:rsid w:val="00166BAD"/>
    <w:rsid w:val="00172442"/>
    <w:rsid w:val="0017342B"/>
    <w:rsid w:val="0017353C"/>
    <w:rsid w:val="00173D1A"/>
    <w:rsid w:val="00176928"/>
    <w:rsid w:val="001802F8"/>
    <w:rsid w:val="00183CF9"/>
    <w:rsid w:val="0018776D"/>
    <w:rsid w:val="001878CC"/>
    <w:rsid w:val="001905DF"/>
    <w:rsid w:val="00190618"/>
    <w:rsid w:val="00191F9D"/>
    <w:rsid w:val="001926D4"/>
    <w:rsid w:val="001949C6"/>
    <w:rsid w:val="00194B95"/>
    <w:rsid w:val="0019547D"/>
    <w:rsid w:val="001962D4"/>
    <w:rsid w:val="00196986"/>
    <w:rsid w:val="00196E1E"/>
    <w:rsid w:val="001A048B"/>
    <w:rsid w:val="001A1716"/>
    <w:rsid w:val="001A2FD5"/>
    <w:rsid w:val="001A3989"/>
    <w:rsid w:val="001A45FA"/>
    <w:rsid w:val="001A690E"/>
    <w:rsid w:val="001A6E0F"/>
    <w:rsid w:val="001A71F6"/>
    <w:rsid w:val="001A7639"/>
    <w:rsid w:val="001B09FF"/>
    <w:rsid w:val="001B1693"/>
    <w:rsid w:val="001B1747"/>
    <w:rsid w:val="001B2C31"/>
    <w:rsid w:val="001B3D04"/>
    <w:rsid w:val="001B4728"/>
    <w:rsid w:val="001B4A31"/>
    <w:rsid w:val="001B4A87"/>
    <w:rsid w:val="001B4E6E"/>
    <w:rsid w:val="001B5AD1"/>
    <w:rsid w:val="001B5F59"/>
    <w:rsid w:val="001B628B"/>
    <w:rsid w:val="001B62D6"/>
    <w:rsid w:val="001B65AE"/>
    <w:rsid w:val="001B6ECC"/>
    <w:rsid w:val="001C00B9"/>
    <w:rsid w:val="001C1029"/>
    <w:rsid w:val="001C16A5"/>
    <w:rsid w:val="001C3638"/>
    <w:rsid w:val="001C456C"/>
    <w:rsid w:val="001C57C8"/>
    <w:rsid w:val="001C69B5"/>
    <w:rsid w:val="001D2544"/>
    <w:rsid w:val="001D291A"/>
    <w:rsid w:val="001D2A98"/>
    <w:rsid w:val="001D3B55"/>
    <w:rsid w:val="001D48B0"/>
    <w:rsid w:val="001D5978"/>
    <w:rsid w:val="001D5A08"/>
    <w:rsid w:val="001D603C"/>
    <w:rsid w:val="001D6925"/>
    <w:rsid w:val="001D6DDE"/>
    <w:rsid w:val="001E0325"/>
    <w:rsid w:val="001E041C"/>
    <w:rsid w:val="001E04FB"/>
    <w:rsid w:val="001E1469"/>
    <w:rsid w:val="001E2E16"/>
    <w:rsid w:val="001E363E"/>
    <w:rsid w:val="001E3E33"/>
    <w:rsid w:val="001E4A24"/>
    <w:rsid w:val="001E582E"/>
    <w:rsid w:val="001E5C5F"/>
    <w:rsid w:val="001E5CB3"/>
    <w:rsid w:val="001F0A48"/>
    <w:rsid w:val="001F14C9"/>
    <w:rsid w:val="001F1AA2"/>
    <w:rsid w:val="001F2178"/>
    <w:rsid w:val="001F32EC"/>
    <w:rsid w:val="001F440B"/>
    <w:rsid w:val="001F4501"/>
    <w:rsid w:val="001F4C2D"/>
    <w:rsid w:val="001F5AD4"/>
    <w:rsid w:val="001F6CC4"/>
    <w:rsid w:val="001F7E8D"/>
    <w:rsid w:val="00201591"/>
    <w:rsid w:val="00204143"/>
    <w:rsid w:val="00204F40"/>
    <w:rsid w:val="0020607E"/>
    <w:rsid w:val="00206A8A"/>
    <w:rsid w:val="00207BC3"/>
    <w:rsid w:val="00207C36"/>
    <w:rsid w:val="00210105"/>
    <w:rsid w:val="00210295"/>
    <w:rsid w:val="00210AA2"/>
    <w:rsid w:val="002114EE"/>
    <w:rsid w:val="002133CD"/>
    <w:rsid w:val="00213C6D"/>
    <w:rsid w:val="002141C8"/>
    <w:rsid w:val="002161B9"/>
    <w:rsid w:val="002174C1"/>
    <w:rsid w:val="00217C09"/>
    <w:rsid w:val="00222477"/>
    <w:rsid w:val="002226D3"/>
    <w:rsid w:val="002238F3"/>
    <w:rsid w:val="002254C2"/>
    <w:rsid w:val="00227F08"/>
    <w:rsid w:val="00230859"/>
    <w:rsid w:val="00230933"/>
    <w:rsid w:val="00231D37"/>
    <w:rsid w:val="00232222"/>
    <w:rsid w:val="002325CD"/>
    <w:rsid w:val="002365A2"/>
    <w:rsid w:val="00237C02"/>
    <w:rsid w:val="00240AB8"/>
    <w:rsid w:val="00241586"/>
    <w:rsid w:val="00242329"/>
    <w:rsid w:val="00242BEF"/>
    <w:rsid w:val="00243F19"/>
    <w:rsid w:val="0024558F"/>
    <w:rsid w:val="002461D7"/>
    <w:rsid w:val="002475C4"/>
    <w:rsid w:val="002478F5"/>
    <w:rsid w:val="002504E8"/>
    <w:rsid w:val="002528C1"/>
    <w:rsid w:val="002530A0"/>
    <w:rsid w:val="00253692"/>
    <w:rsid w:val="0025644E"/>
    <w:rsid w:val="00256D66"/>
    <w:rsid w:val="00256E4D"/>
    <w:rsid w:val="00257A61"/>
    <w:rsid w:val="00260065"/>
    <w:rsid w:val="00260DE1"/>
    <w:rsid w:val="00261100"/>
    <w:rsid w:val="00261546"/>
    <w:rsid w:val="00261A25"/>
    <w:rsid w:val="0026454F"/>
    <w:rsid w:val="002657A4"/>
    <w:rsid w:val="00265DFC"/>
    <w:rsid w:val="00266595"/>
    <w:rsid w:val="00267E2E"/>
    <w:rsid w:val="002740DE"/>
    <w:rsid w:val="00274348"/>
    <w:rsid w:val="00274A03"/>
    <w:rsid w:val="0027667D"/>
    <w:rsid w:val="002767C4"/>
    <w:rsid w:val="00280D41"/>
    <w:rsid w:val="002819CA"/>
    <w:rsid w:val="00282019"/>
    <w:rsid w:val="00282D51"/>
    <w:rsid w:val="00282FA3"/>
    <w:rsid w:val="00283830"/>
    <w:rsid w:val="00283FF1"/>
    <w:rsid w:val="0028442C"/>
    <w:rsid w:val="00286858"/>
    <w:rsid w:val="0028733D"/>
    <w:rsid w:val="002912F8"/>
    <w:rsid w:val="00291499"/>
    <w:rsid w:val="00292705"/>
    <w:rsid w:val="00292DA2"/>
    <w:rsid w:val="00293841"/>
    <w:rsid w:val="00293E89"/>
    <w:rsid w:val="00294089"/>
    <w:rsid w:val="00294CB1"/>
    <w:rsid w:val="00295240"/>
    <w:rsid w:val="002957E5"/>
    <w:rsid w:val="00296387"/>
    <w:rsid w:val="0029641C"/>
    <w:rsid w:val="002970FB"/>
    <w:rsid w:val="002A2A6B"/>
    <w:rsid w:val="002A404A"/>
    <w:rsid w:val="002A50CE"/>
    <w:rsid w:val="002B03BC"/>
    <w:rsid w:val="002B4E56"/>
    <w:rsid w:val="002C0DF2"/>
    <w:rsid w:val="002C19B1"/>
    <w:rsid w:val="002C31F4"/>
    <w:rsid w:val="002C34DF"/>
    <w:rsid w:val="002C479D"/>
    <w:rsid w:val="002C5863"/>
    <w:rsid w:val="002C5F95"/>
    <w:rsid w:val="002C65D1"/>
    <w:rsid w:val="002C78D5"/>
    <w:rsid w:val="002D0570"/>
    <w:rsid w:val="002D0742"/>
    <w:rsid w:val="002D1396"/>
    <w:rsid w:val="002D1672"/>
    <w:rsid w:val="002D1DA4"/>
    <w:rsid w:val="002D2660"/>
    <w:rsid w:val="002D3730"/>
    <w:rsid w:val="002D3F4D"/>
    <w:rsid w:val="002D563E"/>
    <w:rsid w:val="002D7306"/>
    <w:rsid w:val="002D7533"/>
    <w:rsid w:val="002D7D87"/>
    <w:rsid w:val="002E1B01"/>
    <w:rsid w:val="002E34A6"/>
    <w:rsid w:val="002E44B7"/>
    <w:rsid w:val="002E506D"/>
    <w:rsid w:val="002E559D"/>
    <w:rsid w:val="002E60A4"/>
    <w:rsid w:val="002E6DB6"/>
    <w:rsid w:val="002E71EE"/>
    <w:rsid w:val="002E7784"/>
    <w:rsid w:val="002E7E9E"/>
    <w:rsid w:val="002F2B42"/>
    <w:rsid w:val="002F38A9"/>
    <w:rsid w:val="002F44ED"/>
    <w:rsid w:val="002F5043"/>
    <w:rsid w:val="002F5BC9"/>
    <w:rsid w:val="002F5EC5"/>
    <w:rsid w:val="002F744A"/>
    <w:rsid w:val="0030067C"/>
    <w:rsid w:val="00300FEE"/>
    <w:rsid w:val="00302D11"/>
    <w:rsid w:val="00302F4E"/>
    <w:rsid w:val="00303502"/>
    <w:rsid w:val="00304850"/>
    <w:rsid w:val="00305806"/>
    <w:rsid w:val="00307BF1"/>
    <w:rsid w:val="00307D32"/>
    <w:rsid w:val="00310607"/>
    <w:rsid w:val="00312E2F"/>
    <w:rsid w:val="00312E9B"/>
    <w:rsid w:val="00313FEF"/>
    <w:rsid w:val="00314DB6"/>
    <w:rsid w:val="00315EF7"/>
    <w:rsid w:val="0032026A"/>
    <w:rsid w:val="0032162F"/>
    <w:rsid w:val="0032496B"/>
    <w:rsid w:val="00324E20"/>
    <w:rsid w:val="003252D5"/>
    <w:rsid w:val="00326E58"/>
    <w:rsid w:val="003272B8"/>
    <w:rsid w:val="003336C3"/>
    <w:rsid w:val="003341D5"/>
    <w:rsid w:val="00335EB9"/>
    <w:rsid w:val="00335F09"/>
    <w:rsid w:val="00340928"/>
    <w:rsid w:val="003418ED"/>
    <w:rsid w:val="003426CC"/>
    <w:rsid w:val="003434B8"/>
    <w:rsid w:val="00343690"/>
    <w:rsid w:val="00345344"/>
    <w:rsid w:val="00346C77"/>
    <w:rsid w:val="00347386"/>
    <w:rsid w:val="003473E2"/>
    <w:rsid w:val="00347D9B"/>
    <w:rsid w:val="003506DE"/>
    <w:rsid w:val="00351F6A"/>
    <w:rsid w:val="0035326C"/>
    <w:rsid w:val="0035332E"/>
    <w:rsid w:val="00353F3F"/>
    <w:rsid w:val="003547C0"/>
    <w:rsid w:val="003551CC"/>
    <w:rsid w:val="00357CF6"/>
    <w:rsid w:val="0036186F"/>
    <w:rsid w:val="003629D8"/>
    <w:rsid w:val="00363B4A"/>
    <w:rsid w:val="0036576C"/>
    <w:rsid w:val="00365C82"/>
    <w:rsid w:val="00365D04"/>
    <w:rsid w:val="0036774A"/>
    <w:rsid w:val="00367A15"/>
    <w:rsid w:val="00370ACC"/>
    <w:rsid w:val="00371C76"/>
    <w:rsid w:val="00371F18"/>
    <w:rsid w:val="00372907"/>
    <w:rsid w:val="00372EB8"/>
    <w:rsid w:val="00375590"/>
    <w:rsid w:val="003770BF"/>
    <w:rsid w:val="00383074"/>
    <w:rsid w:val="0038529D"/>
    <w:rsid w:val="003868B2"/>
    <w:rsid w:val="003876ED"/>
    <w:rsid w:val="00387B01"/>
    <w:rsid w:val="00387FD6"/>
    <w:rsid w:val="0039003D"/>
    <w:rsid w:val="00390070"/>
    <w:rsid w:val="003902B0"/>
    <w:rsid w:val="00390ECF"/>
    <w:rsid w:val="00391848"/>
    <w:rsid w:val="00393506"/>
    <w:rsid w:val="003935E3"/>
    <w:rsid w:val="0039491B"/>
    <w:rsid w:val="00395252"/>
    <w:rsid w:val="00395321"/>
    <w:rsid w:val="0039666B"/>
    <w:rsid w:val="00397C74"/>
    <w:rsid w:val="003A07EA"/>
    <w:rsid w:val="003A1073"/>
    <w:rsid w:val="003A1685"/>
    <w:rsid w:val="003A2F98"/>
    <w:rsid w:val="003A3F1B"/>
    <w:rsid w:val="003A3FF9"/>
    <w:rsid w:val="003A5825"/>
    <w:rsid w:val="003A62AC"/>
    <w:rsid w:val="003A676E"/>
    <w:rsid w:val="003A6B15"/>
    <w:rsid w:val="003A7C7E"/>
    <w:rsid w:val="003B049F"/>
    <w:rsid w:val="003B080E"/>
    <w:rsid w:val="003B1683"/>
    <w:rsid w:val="003B1A84"/>
    <w:rsid w:val="003B30E8"/>
    <w:rsid w:val="003B3237"/>
    <w:rsid w:val="003B41E5"/>
    <w:rsid w:val="003B6B71"/>
    <w:rsid w:val="003B6D05"/>
    <w:rsid w:val="003B6E15"/>
    <w:rsid w:val="003C06F1"/>
    <w:rsid w:val="003C2382"/>
    <w:rsid w:val="003C265A"/>
    <w:rsid w:val="003C2AE0"/>
    <w:rsid w:val="003C39FA"/>
    <w:rsid w:val="003C4F9B"/>
    <w:rsid w:val="003C66F0"/>
    <w:rsid w:val="003C6ED5"/>
    <w:rsid w:val="003C7B7D"/>
    <w:rsid w:val="003D0DDC"/>
    <w:rsid w:val="003D16B8"/>
    <w:rsid w:val="003D1B99"/>
    <w:rsid w:val="003D1FDC"/>
    <w:rsid w:val="003D2698"/>
    <w:rsid w:val="003D440C"/>
    <w:rsid w:val="003D46BD"/>
    <w:rsid w:val="003D50F4"/>
    <w:rsid w:val="003D564C"/>
    <w:rsid w:val="003E03B8"/>
    <w:rsid w:val="003E0E37"/>
    <w:rsid w:val="003E1FBD"/>
    <w:rsid w:val="003E26D1"/>
    <w:rsid w:val="003E2F57"/>
    <w:rsid w:val="003E5F76"/>
    <w:rsid w:val="003E7C62"/>
    <w:rsid w:val="003F1CDA"/>
    <w:rsid w:val="003F1D9A"/>
    <w:rsid w:val="003F2D1C"/>
    <w:rsid w:val="003F3F99"/>
    <w:rsid w:val="003F43F4"/>
    <w:rsid w:val="003F4491"/>
    <w:rsid w:val="003F50A8"/>
    <w:rsid w:val="003F6919"/>
    <w:rsid w:val="00400094"/>
    <w:rsid w:val="004007B2"/>
    <w:rsid w:val="00400FF8"/>
    <w:rsid w:val="004059B2"/>
    <w:rsid w:val="0040634A"/>
    <w:rsid w:val="0041038D"/>
    <w:rsid w:val="0041235B"/>
    <w:rsid w:val="0041287A"/>
    <w:rsid w:val="00412901"/>
    <w:rsid w:val="00413AC7"/>
    <w:rsid w:val="004152E3"/>
    <w:rsid w:val="00417FC7"/>
    <w:rsid w:val="00420DFB"/>
    <w:rsid w:val="004216C2"/>
    <w:rsid w:val="004220AC"/>
    <w:rsid w:val="004226B4"/>
    <w:rsid w:val="00422819"/>
    <w:rsid w:val="004228AB"/>
    <w:rsid w:val="00422A4D"/>
    <w:rsid w:val="00422E11"/>
    <w:rsid w:val="004242DB"/>
    <w:rsid w:val="00430DF3"/>
    <w:rsid w:val="00430E6D"/>
    <w:rsid w:val="004312E1"/>
    <w:rsid w:val="0043156A"/>
    <w:rsid w:val="0043213E"/>
    <w:rsid w:val="004321F9"/>
    <w:rsid w:val="00432FED"/>
    <w:rsid w:val="0043428E"/>
    <w:rsid w:val="00436184"/>
    <w:rsid w:val="00436725"/>
    <w:rsid w:val="00436A46"/>
    <w:rsid w:val="00442489"/>
    <w:rsid w:val="004440E1"/>
    <w:rsid w:val="00445F2E"/>
    <w:rsid w:val="00450BB9"/>
    <w:rsid w:val="00451007"/>
    <w:rsid w:val="00451532"/>
    <w:rsid w:val="00451CF7"/>
    <w:rsid w:val="004521AD"/>
    <w:rsid w:val="00452E34"/>
    <w:rsid w:val="00454652"/>
    <w:rsid w:val="0045479F"/>
    <w:rsid w:val="00454EFA"/>
    <w:rsid w:val="00455A05"/>
    <w:rsid w:val="0045629B"/>
    <w:rsid w:val="0045653E"/>
    <w:rsid w:val="00456702"/>
    <w:rsid w:val="004567C3"/>
    <w:rsid w:val="004569BE"/>
    <w:rsid w:val="00456B79"/>
    <w:rsid w:val="00457FFB"/>
    <w:rsid w:val="004603CD"/>
    <w:rsid w:val="004606B0"/>
    <w:rsid w:val="00460A27"/>
    <w:rsid w:val="00463BC5"/>
    <w:rsid w:val="00464705"/>
    <w:rsid w:val="00464CAF"/>
    <w:rsid w:val="004654DD"/>
    <w:rsid w:val="004663D3"/>
    <w:rsid w:val="00470771"/>
    <w:rsid w:val="00471081"/>
    <w:rsid w:val="00471C5F"/>
    <w:rsid w:val="004728E0"/>
    <w:rsid w:val="00473A57"/>
    <w:rsid w:val="00473A8E"/>
    <w:rsid w:val="00473B01"/>
    <w:rsid w:val="00475258"/>
    <w:rsid w:val="00480536"/>
    <w:rsid w:val="004824ED"/>
    <w:rsid w:val="0048382A"/>
    <w:rsid w:val="004848FB"/>
    <w:rsid w:val="00485B4C"/>
    <w:rsid w:val="004863E3"/>
    <w:rsid w:val="0048645A"/>
    <w:rsid w:val="00486D08"/>
    <w:rsid w:val="004876CB"/>
    <w:rsid w:val="00487829"/>
    <w:rsid w:val="00490F47"/>
    <w:rsid w:val="00491BDB"/>
    <w:rsid w:val="00492B86"/>
    <w:rsid w:val="00492C03"/>
    <w:rsid w:val="00493B95"/>
    <w:rsid w:val="004946B4"/>
    <w:rsid w:val="0049472B"/>
    <w:rsid w:val="00494847"/>
    <w:rsid w:val="00494FCB"/>
    <w:rsid w:val="004967F4"/>
    <w:rsid w:val="00496AD2"/>
    <w:rsid w:val="004974D2"/>
    <w:rsid w:val="004A5F5F"/>
    <w:rsid w:val="004A6280"/>
    <w:rsid w:val="004A6581"/>
    <w:rsid w:val="004A698E"/>
    <w:rsid w:val="004A6B60"/>
    <w:rsid w:val="004A6B69"/>
    <w:rsid w:val="004A715E"/>
    <w:rsid w:val="004B096F"/>
    <w:rsid w:val="004B1C7C"/>
    <w:rsid w:val="004B2087"/>
    <w:rsid w:val="004B2AE4"/>
    <w:rsid w:val="004B458D"/>
    <w:rsid w:val="004B57CC"/>
    <w:rsid w:val="004B770D"/>
    <w:rsid w:val="004C038A"/>
    <w:rsid w:val="004C0CE2"/>
    <w:rsid w:val="004C11D1"/>
    <w:rsid w:val="004C292D"/>
    <w:rsid w:val="004C49BE"/>
    <w:rsid w:val="004C5950"/>
    <w:rsid w:val="004C5F97"/>
    <w:rsid w:val="004C64AC"/>
    <w:rsid w:val="004C653F"/>
    <w:rsid w:val="004C7130"/>
    <w:rsid w:val="004C71D3"/>
    <w:rsid w:val="004C7791"/>
    <w:rsid w:val="004C787A"/>
    <w:rsid w:val="004D00BF"/>
    <w:rsid w:val="004D0671"/>
    <w:rsid w:val="004D0FB3"/>
    <w:rsid w:val="004D1028"/>
    <w:rsid w:val="004D36AE"/>
    <w:rsid w:val="004D45FF"/>
    <w:rsid w:val="004D512C"/>
    <w:rsid w:val="004D5409"/>
    <w:rsid w:val="004D5B35"/>
    <w:rsid w:val="004D5CE9"/>
    <w:rsid w:val="004D6418"/>
    <w:rsid w:val="004D64C1"/>
    <w:rsid w:val="004D7F07"/>
    <w:rsid w:val="004E0CE8"/>
    <w:rsid w:val="004E2D91"/>
    <w:rsid w:val="004E3BEA"/>
    <w:rsid w:val="004E4C7F"/>
    <w:rsid w:val="004E4CDC"/>
    <w:rsid w:val="004E73B5"/>
    <w:rsid w:val="004F1492"/>
    <w:rsid w:val="004F14D2"/>
    <w:rsid w:val="004F1654"/>
    <w:rsid w:val="004F1A76"/>
    <w:rsid w:val="004F1DAE"/>
    <w:rsid w:val="004F1E4C"/>
    <w:rsid w:val="004F21E4"/>
    <w:rsid w:val="00501F2C"/>
    <w:rsid w:val="005026D2"/>
    <w:rsid w:val="00503C74"/>
    <w:rsid w:val="00504459"/>
    <w:rsid w:val="00505BAE"/>
    <w:rsid w:val="005070A0"/>
    <w:rsid w:val="0050768A"/>
    <w:rsid w:val="005107D8"/>
    <w:rsid w:val="005108E5"/>
    <w:rsid w:val="00510977"/>
    <w:rsid w:val="00510D8A"/>
    <w:rsid w:val="005111B5"/>
    <w:rsid w:val="00515BB9"/>
    <w:rsid w:val="005176CA"/>
    <w:rsid w:val="0052101A"/>
    <w:rsid w:val="00521A6A"/>
    <w:rsid w:val="0052228A"/>
    <w:rsid w:val="00524414"/>
    <w:rsid w:val="005247DD"/>
    <w:rsid w:val="00524C1E"/>
    <w:rsid w:val="005273DD"/>
    <w:rsid w:val="00527CCA"/>
    <w:rsid w:val="00530274"/>
    <w:rsid w:val="00530C76"/>
    <w:rsid w:val="00531A63"/>
    <w:rsid w:val="00531BD2"/>
    <w:rsid w:val="00533079"/>
    <w:rsid w:val="0053380C"/>
    <w:rsid w:val="005342FD"/>
    <w:rsid w:val="005366AB"/>
    <w:rsid w:val="00536E18"/>
    <w:rsid w:val="00536F07"/>
    <w:rsid w:val="0054168F"/>
    <w:rsid w:val="00541730"/>
    <w:rsid w:val="00541AAF"/>
    <w:rsid w:val="005425B1"/>
    <w:rsid w:val="00542E5D"/>
    <w:rsid w:val="00543624"/>
    <w:rsid w:val="00544B97"/>
    <w:rsid w:val="00544F8C"/>
    <w:rsid w:val="00547592"/>
    <w:rsid w:val="005500CC"/>
    <w:rsid w:val="0055052D"/>
    <w:rsid w:val="00551F20"/>
    <w:rsid w:val="00555B2D"/>
    <w:rsid w:val="00556942"/>
    <w:rsid w:val="00560893"/>
    <w:rsid w:val="00562DB0"/>
    <w:rsid w:val="00563EBF"/>
    <w:rsid w:val="005649D2"/>
    <w:rsid w:val="005649DB"/>
    <w:rsid w:val="00565241"/>
    <w:rsid w:val="0056524D"/>
    <w:rsid w:val="005653C8"/>
    <w:rsid w:val="00566332"/>
    <w:rsid w:val="00566D86"/>
    <w:rsid w:val="00566FB4"/>
    <w:rsid w:val="005676F7"/>
    <w:rsid w:val="0056774B"/>
    <w:rsid w:val="00567EAF"/>
    <w:rsid w:val="00570E4B"/>
    <w:rsid w:val="00572522"/>
    <w:rsid w:val="005741A2"/>
    <w:rsid w:val="00574423"/>
    <w:rsid w:val="00574683"/>
    <w:rsid w:val="00574FAF"/>
    <w:rsid w:val="00575422"/>
    <w:rsid w:val="00577F08"/>
    <w:rsid w:val="005806DB"/>
    <w:rsid w:val="00580B54"/>
    <w:rsid w:val="00581916"/>
    <w:rsid w:val="005829FF"/>
    <w:rsid w:val="00583509"/>
    <w:rsid w:val="00583B06"/>
    <w:rsid w:val="00583E33"/>
    <w:rsid w:val="00584556"/>
    <w:rsid w:val="00584693"/>
    <w:rsid w:val="00584B30"/>
    <w:rsid w:val="005856A4"/>
    <w:rsid w:val="00585FD0"/>
    <w:rsid w:val="0058670D"/>
    <w:rsid w:val="00591019"/>
    <w:rsid w:val="0059107B"/>
    <w:rsid w:val="0059238C"/>
    <w:rsid w:val="0059240B"/>
    <w:rsid w:val="00594035"/>
    <w:rsid w:val="005946F8"/>
    <w:rsid w:val="00596F1A"/>
    <w:rsid w:val="0059726E"/>
    <w:rsid w:val="005A1A2A"/>
    <w:rsid w:val="005A3F45"/>
    <w:rsid w:val="005A76A3"/>
    <w:rsid w:val="005A7F2B"/>
    <w:rsid w:val="005B01BD"/>
    <w:rsid w:val="005B0631"/>
    <w:rsid w:val="005B2000"/>
    <w:rsid w:val="005B3003"/>
    <w:rsid w:val="005B347E"/>
    <w:rsid w:val="005B3B18"/>
    <w:rsid w:val="005B60EB"/>
    <w:rsid w:val="005B6D5F"/>
    <w:rsid w:val="005B7BB1"/>
    <w:rsid w:val="005C0528"/>
    <w:rsid w:val="005C0936"/>
    <w:rsid w:val="005C14DB"/>
    <w:rsid w:val="005C1E70"/>
    <w:rsid w:val="005C2897"/>
    <w:rsid w:val="005C318F"/>
    <w:rsid w:val="005C3D14"/>
    <w:rsid w:val="005C4D88"/>
    <w:rsid w:val="005C5220"/>
    <w:rsid w:val="005C5899"/>
    <w:rsid w:val="005C5BA6"/>
    <w:rsid w:val="005C7F24"/>
    <w:rsid w:val="005D272F"/>
    <w:rsid w:val="005D5094"/>
    <w:rsid w:val="005D51AB"/>
    <w:rsid w:val="005D5555"/>
    <w:rsid w:val="005D576F"/>
    <w:rsid w:val="005E06E5"/>
    <w:rsid w:val="005E122F"/>
    <w:rsid w:val="005E1A77"/>
    <w:rsid w:val="005E1E7B"/>
    <w:rsid w:val="005E2488"/>
    <w:rsid w:val="005E3DB0"/>
    <w:rsid w:val="005E50AD"/>
    <w:rsid w:val="005E59D6"/>
    <w:rsid w:val="005E5CE8"/>
    <w:rsid w:val="005E632D"/>
    <w:rsid w:val="005E65E3"/>
    <w:rsid w:val="005E7E90"/>
    <w:rsid w:val="005F0BFA"/>
    <w:rsid w:val="005F0CB0"/>
    <w:rsid w:val="005F15CC"/>
    <w:rsid w:val="005F367A"/>
    <w:rsid w:val="005F39DF"/>
    <w:rsid w:val="005F4D15"/>
    <w:rsid w:val="005F4DFD"/>
    <w:rsid w:val="005F5438"/>
    <w:rsid w:val="005F59BA"/>
    <w:rsid w:val="005F64B1"/>
    <w:rsid w:val="005F6C3C"/>
    <w:rsid w:val="005F70BB"/>
    <w:rsid w:val="005F7899"/>
    <w:rsid w:val="00600C91"/>
    <w:rsid w:val="00601A11"/>
    <w:rsid w:val="00602FF6"/>
    <w:rsid w:val="006036D2"/>
    <w:rsid w:val="0060468B"/>
    <w:rsid w:val="00606064"/>
    <w:rsid w:val="00606333"/>
    <w:rsid w:val="006067E7"/>
    <w:rsid w:val="00606C76"/>
    <w:rsid w:val="0060746C"/>
    <w:rsid w:val="0060751C"/>
    <w:rsid w:val="00610B77"/>
    <w:rsid w:val="00610EFD"/>
    <w:rsid w:val="0061401C"/>
    <w:rsid w:val="006144E9"/>
    <w:rsid w:val="00614C1A"/>
    <w:rsid w:val="00615351"/>
    <w:rsid w:val="006157C2"/>
    <w:rsid w:val="006165B1"/>
    <w:rsid w:val="00617428"/>
    <w:rsid w:val="0062004A"/>
    <w:rsid w:val="00621114"/>
    <w:rsid w:val="006215ED"/>
    <w:rsid w:val="006247E1"/>
    <w:rsid w:val="00626576"/>
    <w:rsid w:val="00627A28"/>
    <w:rsid w:val="00627D03"/>
    <w:rsid w:val="00631B24"/>
    <w:rsid w:val="00631EE0"/>
    <w:rsid w:val="00633284"/>
    <w:rsid w:val="00633844"/>
    <w:rsid w:val="00634383"/>
    <w:rsid w:val="006343D3"/>
    <w:rsid w:val="00635AAC"/>
    <w:rsid w:val="00637BED"/>
    <w:rsid w:val="006403D2"/>
    <w:rsid w:val="00640F4A"/>
    <w:rsid w:val="00641448"/>
    <w:rsid w:val="00641B94"/>
    <w:rsid w:val="0064376C"/>
    <w:rsid w:val="00644E60"/>
    <w:rsid w:val="00645B05"/>
    <w:rsid w:val="00646BE3"/>
    <w:rsid w:val="00646C5C"/>
    <w:rsid w:val="00650626"/>
    <w:rsid w:val="00651626"/>
    <w:rsid w:val="00651DC2"/>
    <w:rsid w:val="00652A18"/>
    <w:rsid w:val="00654310"/>
    <w:rsid w:val="00654CBC"/>
    <w:rsid w:val="00655770"/>
    <w:rsid w:val="00656A19"/>
    <w:rsid w:val="00656ACA"/>
    <w:rsid w:val="006573A5"/>
    <w:rsid w:val="00661544"/>
    <w:rsid w:val="006618BA"/>
    <w:rsid w:val="00662AD1"/>
    <w:rsid w:val="00664B8D"/>
    <w:rsid w:val="006651C6"/>
    <w:rsid w:val="00670A1C"/>
    <w:rsid w:val="00670A56"/>
    <w:rsid w:val="00670D4A"/>
    <w:rsid w:val="00670EAD"/>
    <w:rsid w:val="00671264"/>
    <w:rsid w:val="00672293"/>
    <w:rsid w:val="006725FC"/>
    <w:rsid w:val="00672CAB"/>
    <w:rsid w:val="00673C51"/>
    <w:rsid w:val="00674207"/>
    <w:rsid w:val="00674238"/>
    <w:rsid w:val="006742D7"/>
    <w:rsid w:val="00676B17"/>
    <w:rsid w:val="00677623"/>
    <w:rsid w:val="00677A66"/>
    <w:rsid w:val="0068198E"/>
    <w:rsid w:val="0068209B"/>
    <w:rsid w:val="00682805"/>
    <w:rsid w:val="00684AE0"/>
    <w:rsid w:val="00685BAE"/>
    <w:rsid w:val="0068680D"/>
    <w:rsid w:val="00686915"/>
    <w:rsid w:val="006869D7"/>
    <w:rsid w:val="00687EDA"/>
    <w:rsid w:val="00690F5F"/>
    <w:rsid w:val="0069272C"/>
    <w:rsid w:val="006941A4"/>
    <w:rsid w:val="00695278"/>
    <w:rsid w:val="0069655D"/>
    <w:rsid w:val="00696FA5"/>
    <w:rsid w:val="0069704C"/>
    <w:rsid w:val="00697117"/>
    <w:rsid w:val="006A003F"/>
    <w:rsid w:val="006A0A1F"/>
    <w:rsid w:val="006A174C"/>
    <w:rsid w:val="006A28EE"/>
    <w:rsid w:val="006A421B"/>
    <w:rsid w:val="006A4FFF"/>
    <w:rsid w:val="006A5615"/>
    <w:rsid w:val="006B0921"/>
    <w:rsid w:val="006B0A32"/>
    <w:rsid w:val="006B10C3"/>
    <w:rsid w:val="006B1281"/>
    <w:rsid w:val="006B15CD"/>
    <w:rsid w:val="006B2A85"/>
    <w:rsid w:val="006B4CEE"/>
    <w:rsid w:val="006B6F21"/>
    <w:rsid w:val="006B722C"/>
    <w:rsid w:val="006C01A8"/>
    <w:rsid w:val="006C01AD"/>
    <w:rsid w:val="006C16BB"/>
    <w:rsid w:val="006C1770"/>
    <w:rsid w:val="006C1D51"/>
    <w:rsid w:val="006C26FD"/>
    <w:rsid w:val="006C27CE"/>
    <w:rsid w:val="006C5428"/>
    <w:rsid w:val="006C5785"/>
    <w:rsid w:val="006C5A46"/>
    <w:rsid w:val="006C5EE4"/>
    <w:rsid w:val="006C6444"/>
    <w:rsid w:val="006C7658"/>
    <w:rsid w:val="006C7B93"/>
    <w:rsid w:val="006C7D22"/>
    <w:rsid w:val="006D000A"/>
    <w:rsid w:val="006D091E"/>
    <w:rsid w:val="006D2221"/>
    <w:rsid w:val="006D7569"/>
    <w:rsid w:val="006E0540"/>
    <w:rsid w:val="006E0833"/>
    <w:rsid w:val="006E2233"/>
    <w:rsid w:val="006E298F"/>
    <w:rsid w:val="006E2A2D"/>
    <w:rsid w:val="006E4278"/>
    <w:rsid w:val="006E6D0F"/>
    <w:rsid w:val="006F0886"/>
    <w:rsid w:val="006F15C3"/>
    <w:rsid w:val="006F18C3"/>
    <w:rsid w:val="006F3B71"/>
    <w:rsid w:val="006F3CAF"/>
    <w:rsid w:val="006F3EB4"/>
    <w:rsid w:val="006F5726"/>
    <w:rsid w:val="006F647E"/>
    <w:rsid w:val="006F65CC"/>
    <w:rsid w:val="0070082C"/>
    <w:rsid w:val="00700EA3"/>
    <w:rsid w:val="00700F80"/>
    <w:rsid w:val="007011C1"/>
    <w:rsid w:val="00702228"/>
    <w:rsid w:val="00703A5A"/>
    <w:rsid w:val="00705D5F"/>
    <w:rsid w:val="007066B0"/>
    <w:rsid w:val="00707504"/>
    <w:rsid w:val="00707E9C"/>
    <w:rsid w:val="007100D2"/>
    <w:rsid w:val="00710B67"/>
    <w:rsid w:val="007118D0"/>
    <w:rsid w:val="00713375"/>
    <w:rsid w:val="00713B1B"/>
    <w:rsid w:val="00713DD7"/>
    <w:rsid w:val="00716779"/>
    <w:rsid w:val="007171E7"/>
    <w:rsid w:val="00717C5E"/>
    <w:rsid w:val="00717C82"/>
    <w:rsid w:val="007234A6"/>
    <w:rsid w:val="00723C6D"/>
    <w:rsid w:val="007245D0"/>
    <w:rsid w:val="00725598"/>
    <w:rsid w:val="007264E0"/>
    <w:rsid w:val="007266B3"/>
    <w:rsid w:val="00726BB0"/>
    <w:rsid w:val="00730020"/>
    <w:rsid w:val="007302F4"/>
    <w:rsid w:val="00730CBD"/>
    <w:rsid w:val="007326DE"/>
    <w:rsid w:val="00733EC9"/>
    <w:rsid w:val="00735F35"/>
    <w:rsid w:val="0073732B"/>
    <w:rsid w:val="007374D0"/>
    <w:rsid w:val="007375DC"/>
    <w:rsid w:val="00737A68"/>
    <w:rsid w:val="00740E86"/>
    <w:rsid w:val="0074235C"/>
    <w:rsid w:val="007461D1"/>
    <w:rsid w:val="007467B7"/>
    <w:rsid w:val="00750AC3"/>
    <w:rsid w:val="0075199B"/>
    <w:rsid w:val="00752433"/>
    <w:rsid w:val="00752FCF"/>
    <w:rsid w:val="00755D8B"/>
    <w:rsid w:val="007566B7"/>
    <w:rsid w:val="00756A0B"/>
    <w:rsid w:val="007570AB"/>
    <w:rsid w:val="00757942"/>
    <w:rsid w:val="00757D4C"/>
    <w:rsid w:val="00757E8A"/>
    <w:rsid w:val="007623AB"/>
    <w:rsid w:val="00762D97"/>
    <w:rsid w:val="007630C1"/>
    <w:rsid w:val="00763160"/>
    <w:rsid w:val="007636EE"/>
    <w:rsid w:val="00763927"/>
    <w:rsid w:val="0076591A"/>
    <w:rsid w:val="0076675A"/>
    <w:rsid w:val="00767ECE"/>
    <w:rsid w:val="007701AC"/>
    <w:rsid w:val="00770DFA"/>
    <w:rsid w:val="00771507"/>
    <w:rsid w:val="007754EB"/>
    <w:rsid w:val="00775C8B"/>
    <w:rsid w:val="0077687E"/>
    <w:rsid w:val="00776E76"/>
    <w:rsid w:val="00777811"/>
    <w:rsid w:val="00781652"/>
    <w:rsid w:val="007816CD"/>
    <w:rsid w:val="00782C60"/>
    <w:rsid w:val="00782F40"/>
    <w:rsid w:val="00783899"/>
    <w:rsid w:val="007864BF"/>
    <w:rsid w:val="00786F9A"/>
    <w:rsid w:val="00792DA6"/>
    <w:rsid w:val="007936A2"/>
    <w:rsid w:val="007979A4"/>
    <w:rsid w:val="007A0E68"/>
    <w:rsid w:val="007A150B"/>
    <w:rsid w:val="007A21A5"/>
    <w:rsid w:val="007A21AF"/>
    <w:rsid w:val="007A26AF"/>
    <w:rsid w:val="007A3CEF"/>
    <w:rsid w:val="007A3D6F"/>
    <w:rsid w:val="007A5E17"/>
    <w:rsid w:val="007A74CE"/>
    <w:rsid w:val="007B0419"/>
    <w:rsid w:val="007B0C62"/>
    <w:rsid w:val="007B265C"/>
    <w:rsid w:val="007B32E7"/>
    <w:rsid w:val="007B3A28"/>
    <w:rsid w:val="007B456C"/>
    <w:rsid w:val="007B4708"/>
    <w:rsid w:val="007B7CA8"/>
    <w:rsid w:val="007B7D6A"/>
    <w:rsid w:val="007C0030"/>
    <w:rsid w:val="007C008A"/>
    <w:rsid w:val="007C0604"/>
    <w:rsid w:val="007C1F81"/>
    <w:rsid w:val="007C22D2"/>
    <w:rsid w:val="007C2CC2"/>
    <w:rsid w:val="007C384F"/>
    <w:rsid w:val="007C44F2"/>
    <w:rsid w:val="007C49E6"/>
    <w:rsid w:val="007C5D57"/>
    <w:rsid w:val="007C6231"/>
    <w:rsid w:val="007C7222"/>
    <w:rsid w:val="007D0C7A"/>
    <w:rsid w:val="007D14AB"/>
    <w:rsid w:val="007D349C"/>
    <w:rsid w:val="007D4910"/>
    <w:rsid w:val="007D5364"/>
    <w:rsid w:val="007D5427"/>
    <w:rsid w:val="007D598B"/>
    <w:rsid w:val="007E05A5"/>
    <w:rsid w:val="007E3F04"/>
    <w:rsid w:val="007E48D1"/>
    <w:rsid w:val="007F0199"/>
    <w:rsid w:val="007F09AD"/>
    <w:rsid w:val="007F30E4"/>
    <w:rsid w:val="007F3C69"/>
    <w:rsid w:val="007F43C8"/>
    <w:rsid w:val="007F4F57"/>
    <w:rsid w:val="007F5812"/>
    <w:rsid w:val="007F5A36"/>
    <w:rsid w:val="007F5FF9"/>
    <w:rsid w:val="007F6D6F"/>
    <w:rsid w:val="007F7847"/>
    <w:rsid w:val="007F7A03"/>
    <w:rsid w:val="007F7D44"/>
    <w:rsid w:val="008002C4"/>
    <w:rsid w:val="008007D1"/>
    <w:rsid w:val="008008D4"/>
    <w:rsid w:val="00802225"/>
    <w:rsid w:val="00803A21"/>
    <w:rsid w:val="00803C9B"/>
    <w:rsid w:val="00810279"/>
    <w:rsid w:val="00810DBE"/>
    <w:rsid w:val="00811CAC"/>
    <w:rsid w:val="00813862"/>
    <w:rsid w:val="00813FCB"/>
    <w:rsid w:val="008146EE"/>
    <w:rsid w:val="0081470D"/>
    <w:rsid w:val="00815BC5"/>
    <w:rsid w:val="00816AC5"/>
    <w:rsid w:val="00820A33"/>
    <w:rsid w:val="00820DCC"/>
    <w:rsid w:val="00821329"/>
    <w:rsid w:val="00821FAF"/>
    <w:rsid w:val="0082260C"/>
    <w:rsid w:val="008227DB"/>
    <w:rsid w:val="00826385"/>
    <w:rsid w:val="00826EDA"/>
    <w:rsid w:val="0083097C"/>
    <w:rsid w:val="00831033"/>
    <w:rsid w:val="008319DF"/>
    <w:rsid w:val="00831EEA"/>
    <w:rsid w:val="00834558"/>
    <w:rsid w:val="008345F4"/>
    <w:rsid w:val="00834A4C"/>
    <w:rsid w:val="00834D8F"/>
    <w:rsid w:val="0083552E"/>
    <w:rsid w:val="00836113"/>
    <w:rsid w:val="008416DA"/>
    <w:rsid w:val="008439D1"/>
    <w:rsid w:val="00844A31"/>
    <w:rsid w:val="008463D4"/>
    <w:rsid w:val="008464E7"/>
    <w:rsid w:val="008466D2"/>
    <w:rsid w:val="00847953"/>
    <w:rsid w:val="0085037F"/>
    <w:rsid w:val="00850C07"/>
    <w:rsid w:val="0085323F"/>
    <w:rsid w:val="00854C0D"/>
    <w:rsid w:val="00856960"/>
    <w:rsid w:val="00856A4E"/>
    <w:rsid w:val="00856C68"/>
    <w:rsid w:val="008572C9"/>
    <w:rsid w:val="0086015C"/>
    <w:rsid w:val="00860C3E"/>
    <w:rsid w:val="008618AE"/>
    <w:rsid w:val="00862835"/>
    <w:rsid w:val="00862D76"/>
    <w:rsid w:val="00863373"/>
    <w:rsid w:val="00863718"/>
    <w:rsid w:val="008677CF"/>
    <w:rsid w:val="00870483"/>
    <w:rsid w:val="008722A0"/>
    <w:rsid w:val="008722DB"/>
    <w:rsid w:val="0087305D"/>
    <w:rsid w:val="00873070"/>
    <w:rsid w:val="00873A6D"/>
    <w:rsid w:val="0087524E"/>
    <w:rsid w:val="00877031"/>
    <w:rsid w:val="00877421"/>
    <w:rsid w:val="00882793"/>
    <w:rsid w:val="0088329C"/>
    <w:rsid w:val="00883488"/>
    <w:rsid w:val="008839FE"/>
    <w:rsid w:val="00884019"/>
    <w:rsid w:val="008861EA"/>
    <w:rsid w:val="00886800"/>
    <w:rsid w:val="008902FE"/>
    <w:rsid w:val="00891802"/>
    <w:rsid w:val="00893420"/>
    <w:rsid w:val="00894427"/>
    <w:rsid w:val="008960A6"/>
    <w:rsid w:val="008969E4"/>
    <w:rsid w:val="00897417"/>
    <w:rsid w:val="008975CD"/>
    <w:rsid w:val="00897C0E"/>
    <w:rsid w:val="00897F9D"/>
    <w:rsid w:val="008A0733"/>
    <w:rsid w:val="008A0E0F"/>
    <w:rsid w:val="008A1F1D"/>
    <w:rsid w:val="008A36A8"/>
    <w:rsid w:val="008A3CBD"/>
    <w:rsid w:val="008A42E2"/>
    <w:rsid w:val="008A5EE4"/>
    <w:rsid w:val="008A6510"/>
    <w:rsid w:val="008A6E76"/>
    <w:rsid w:val="008A7A19"/>
    <w:rsid w:val="008A7BBB"/>
    <w:rsid w:val="008B06EB"/>
    <w:rsid w:val="008B0A64"/>
    <w:rsid w:val="008B0D38"/>
    <w:rsid w:val="008B4F41"/>
    <w:rsid w:val="008B5947"/>
    <w:rsid w:val="008B6E34"/>
    <w:rsid w:val="008B726C"/>
    <w:rsid w:val="008C245F"/>
    <w:rsid w:val="008C281B"/>
    <w:rsid w:val="008C2FC3"/>
    <w:rsid w:val="008C3940"/>
    <w:rsid w:val="008C4EEE"/>
    <w:rsid w:val="008D2E81"/>
    <w:rsid w:val="008D4B64"/>
    <w:rsid w:val="008D5A11"/>
    <w:rsid w:val="008D70A8"/>
    <w:rsid w:val="008D7173"/>
    <w:rsid w:val="008E0076"/>
    <w:rsid w:val="008E0E18"/>
    <w:rsid w:val="008E11D3"/>
    <w:rsid w:val="008E2362"/>
    <w:rsid w:val="008E24C9"/>
    <w:rsid w:val="008E2AF2"/>
    <w:rsid w:val="008E2C15"/>
    <w:rsid w:val="008E3888"/>
    <w:rsid w:val="008E40FA"/>
    <w:rsid w:val="008E4480"/>
    <w:rsid w:val="008E44CB"/>
    <w:rsid w:val="008E4AD3"/>
    <w:rsid w:val="008E520D"/>
    <w:rsid w:val="008E5C6D"/>
    <w:rsid w:val="008E5D5C"/>
    <w:rsid w:val="008E7574"/>
    <w:rsid w:val="008F08F6"/>
    <w:rsid w:val="008F1356"/>
    <w:rsid w:val="008F1A7F"/>
    <w:rsid w:val="008F279B"/>
    <w:rsid w:val="008F7AF7"/>
    <w:rsid w:val="008F7CC4"/>
    <w:rsid w:val="008F7ED5"/>
    <w:rsid w:val="00900FA7"/>
    <w:rsid w:val="00901369"/>
    <w:rsid w:val="0090146B"/>
    <w:rsid w:val="00901AA8"/>
    <w:rsid w:val="00902677"/>
    <w:rsid w:val="00904640"/>
    <w:rsid w:val="00904E78"/>
    <w:rsid w:val="009067E9"/>
    <w:rsid w:val="00906E5B"/>
    <w:rsid w:val="0090723E"/>
    <w:rsid w:val="00907564"/>
    <w:rsid w:val="00907805"/>
    <w:rsid w:val="00910138"/>
    <w:rsid w:val="0091079F"/>
    <w:rsid w:val="00911C73"/>
    <w:rsid w:val="009126AA"/>
    <w:rsid w:val="00913690"/>
    <w:rsid w:val="00913D4D"/>
    <w:rsid w:val="00913DC6"/>
    <w:rsid w:val="009141D7"/>
    <w:rsid w:val="00914E37"/>
    <w:rsid w:val="00915AF9"/>
    <w:rsid w:val="00916440"/>
    <w:rsid w:val="0091661D"/>
    <w:rsid w:val="00916E9C"/>
    <w:rsid w:val="00917846"/>
    <w:rsid w:val="009203FD"/>
    <w:rsid w:val="00920B36"/>
    <w:rsid w:val="00922319"/>
    <w:rsid w:val="00922511"/>
    <w:rsid w:val="00924231"/>
    <w:rsid w:val="00924616"/>
    <w:rsid w:val="00924825"/>
    <w:rsid w:val="00927E95"/>
    <w:rsid w:val="00930E3D"/>
    <w:rsid w:val="00931086"/>
    <w:rsid w:val="00931F7D"/>
    <w:rsid w:val="009400A7"/>
    <w:rsid w:val="00940519"/>
    <w:rsid w:val="00940CB6"/>
    <w:rsid w:val="00941BEF"/>
    <w:rsid w:val="009436CE"/>
    <w:rsid w:val="00943CA5"/>
    <w:rsid w:val="00943EA4"/>
    <w:rsid w:val="00944236"/>
    <w:rsid w:val="0094544C"/>
    <w:rsid w:val="009454BD"/>
    <w:rsid w:val="00950655"/>
    <w:rsid w:val="00952BE5"/>
    <w:rsid w:val="009532AF"/>
    <w:rsid w:val="00954916"/>
    <w:rsid w:val="00954CAD"/>
    <w:rsid w:val="00955355"/>
    <w:rsid w:val="009561F1"/>
    <w:rsid w:val="00956263"/>
    <w:rsid w:val="0095644A"/>
    <w:rsid w:val="0095790B"/>
    <w:rsid w:val="00957968"/>
    <w:rsid w:val="009601F5"/>
    <w:rsid w:val="00962D16"/>
    <w:rsid w:val="0096597C"/>
    <w:rsid w:val="00965D83"/>
    <w:rsid w:val="00965E35"/>
    <w:rsid w:val="0096728B"/>
    <w:rsid w:val="00970D9C"/>
    <w:rsid w:val="00971D2A"/>
    <w:rsid w:val="009723A9"/>
    <w:rsid w:val="00973061"/>
    <w:rsid w:val="00973308"/>
    <w:rsid w:val="009769C0"/>
    <w:rsid w:val="00976AD0"/>
    <w:rsid w:val="00977718"/>
    <w:rsid w:val="00977FD2"/>
    <w:rsid w:val="009803BF"/>
    <w:rsid w:val="00981036"/>
    <w:rsid w:val="009843F3"/>
    <w:rsid w:val="00985C5E"/>
    <w:rsid w:val="009869B3"/>
    <w:rsid w:val="00987447"/>
    <w:rsid w:val="009901D9"/>
    <w:rsid w:val="0099254E"/>
    <w:rsid w:val="00995D38"/>
    <w:rsid w:val="00995D83"/>
    <w:rsid w:val="00995EF7"/>
    <w:rsid w:val="00996CD1"/>
    <w:rsid w:val="009A1974"/>
    <w:rsid w:val="009A33D2"/>
    <w:rsid w:val="009A581D"/>
    <w:rsid w:val="009A5A10"/>
    <w:rsid w:val="009A7C5F"/>
    <w:rsid w:val="009B0F08"/>
    <w:rsid w:val="009B313E"/>
    <w:rsid w:val="009B3224"/>
    <w:rsid w:val="009B3E31"/>
    <w:rsid w:val="009B440B"/>
    <w:rsid w:val="009B4A15"/>
    <w:rsid w:val="009B5999"/>
    <w:rsid w:val="009B74ED"/>
    <w:rsid w:val="009C14D2"/>
    <w:rsid w:val="009C20CB"/>
    <w:rsid w:val="009C432D"/>
    <w:rsid w:val="009C5A51"/>
    <w:rsid w:val="009C5CC7"/>
    <w:rsid w:val="009C5E8F"/>
    <w:rsid w:val="009C717D"/>
    <w:rsid w:val="009C75F8"/>
    <w:rsid w:val="009C7EF0"/>
    <w:rsid w:val="009D0116"/>
    <w:rsid w:val="009D0589"/>
    <w:rsid w:val="009D072F"/>
    <w:rsid w:val="009D1A02"/>
    <w:rsid w:val="009D1B2E"/>
    <w:rsid w:val="009D1E68"/>
    <w:rsid w:val="009D4427"/>
    <w:rsid w:val="009D4575"/>
    <w:rsid w:val="009D5ACC"/>
    <w:rsid w:val="009D6B0F"/>
    <w:rsid w:val="009D6EC0"/>
    <w:rsid w:val="009D78F1"/>
    <w:rsid w:val="009E3492"/>
    <w:rsid w:val="009E3DA5"/>
    <w:rsid w:val="009E42B5"/>
    <w:rsid w:val="009E5EAB"/>
    <w:rsid w:val="009E6D97"/>
    <w:rsid w:val="009E7A4E"/>
    <w:rsid w:val="009F0947"/>
    <w:rsid w:val="009F0AD7"/>
    <w:rsid w:val="009F24E0"/>
    <w:rsid w:val="009F2664"/>
    <w:rsid w:val="009F266A"/>
    <w:rsid w:val="009F287F"/>
    <w:rsid w:val="009F3340"/>
    <w:rsid w:val="009F3F67"/>
    <w:rsid w:val="009F3FA7"/>
    <w:rsid w:val="009F4554"/>
    <w:rsid w:val="009F4E30"/>
    <w:rsid w:val="009F5BEB"/>
    <w:rsid w:val="009F6A1E"/>
    <w:rsid w:val="00A009D4"/>
    <w:rsid w:val="00A01AED"/>
    <w:rsid w:val="00A02D49"/>
    <w:rsid w:val="00A03870"/>
    <w:rsid w:val="00A038DE"/>
    <w:rsid w:val="00A05646"/>
    <w:rsid w:val="00A06B6E"/>
    <w:rsid w:val="00A10787"/>
    <w:rsid w:val="00A1399D"/>
    <w:rsid w:val="00A13AA2"/>
    <w:rsid w:val="00A1485E"/>
    <w:rsid w:val="00A15014"/>
    <w:rsid w:val="00A164A7"/>
    <w:rsid w:val="00A16915"/>
    <w:rsid w:val="00A17B6B"/>
    <w:rsid w:val="00A17F02"/>
    <w:rsid w:val="00A204BF"/>
    <w:rsid w:val="00A2267F"/>
    <w:rsid w:val="00A249E2"/>
    <w:rsid w:val="00A24E72"/>
    <w:rsid w:val="00A3004E"/>
    <w:rsid w:val="00A30300"/>
    <w:rsid w:val="00A3068C"/>
    <w:rsid w:val="00A31CDF"/>
    <w:rsid w:val="00A31E0D"/>
    <w:rsid w:val="00A3266F"/>
    <w:rsid w:val="00A32CB3"/>
    <w:rsid w:val="00A32DDD"/>
    <w:rsid w:val="00A332EA"/>
    <w:rsid w:val="00A3446D"/>
    <w:rsid w:val="00A3589D"/>
    <w:rsid w:val="00A3645E"/>
    <w:rsid w:val="00A36617"/>
    <w:rsid w:val="00A37504"/>
    <w:rsid w:val="00A37E48"/>
    <w:rsid w:val="00A37FD2"/>
    <w:rsid w:val="00A42BAC"/>
    <w:rsid w:val="00A43006"/>
    <w:rsid w:val="00A4408C"/>
    <w:rsid w:val="00A4468F"/>
    <w:rsid w:val="00A44EFD"/>
    <w:rsid w:val="00A450C2"/>
    <w:rsid w:val="00A45342"/>
    <w:rsid w:val="00A45EB3"/>
    <w:rsid w:val="00A46138"/>
    <w:rsid w:val="00A47DC3"/>
    <w:rsid w:val="00A5164F"/>
    <w:rsid w:val="00A51C3B"/>
    <w:rsid w:val="00A51EDE"/>
    <w:rsid w:val="00A52159"/>
    <w:rsid w:val="00A52532"/>
    <w:rsid w:val="00A52534"/>
    <w:rsid w:val="00A52B85"/>
    <w:rsid w:val="00A5590A"/>
    <w:rsid w:val="00A56049"/>
    <w:rsid w:val="00A56D56"/>
    <w:rsid w:val="00A604F1"/>
    <w:rsid w:val="00A60610"/>
    <w:rsid w:val="00A61D13"/>
    <w:rsid w:val="00A62086"/>
    <w:rsid w:val="00A62888"/>
    <w:rsid w:val="00A6354E"/>
    <w:rsid w:val="00A641CA"/>
    <w:rsid w:val="00A66E5C"/>
    <w:rsid w:val="00A7097C"/>
    <w:rsid w:val="00A72239"/>
    <w:rsid w:val="00A72D37"/>
    <w:rsid w:val="00A73488"/>
    <w:rsid w:val="00A73B4F"/>
    <w:rsid w:val="00A74B90"/>
    <w:rsid w:val="00A76278"/>
    <w:rsid w:val="00A77AA9"/>
    <w:rsid w:val="00A809CA"/>
    <w:rsid w:val="00A80C1E"/>
    <w:rsid w:val="00A81CB4"/>
    <w:rsid w:val="00A843C3"/>
    <w:rsid w:val="00A85073"/>
    <w:rsid w:val="00A85392"/>
    <w:rsid w:val="00A85626"/>
    <w:rsid w:val="00A85F5F"/>
    <w:rsid w:val="00A877E1"/>
    <w:rsid w:val="00A90611"/>
    <w:rsid w:val="00A90844"/>
    <w:rsid w:val="00A90C62"/>
    <w:rsid w:val="00A90CF5"/>
    <w:rsid w:val="00A912DE"/>
    <w:rsid w:val="00A9187C"/>
    <w:rsid w:val="00A941F4"/>
    <w:rsid w:val="00A94C0F"/>
    <w:rsid w:val="00A95226"/>
    <w:rsid w:val="00A954A4"/>
    <w:rsid w:val="00A97609"/>
    <w:rsid w:val="00AA0886"/>
    <w:rsid w:val="00AA147F"/>
    <w:rsid w:val="00AA153C"/>
    <w:rsid w:val="00AA1FB3"/>
    <w:rsid w:val="00AA2F54"/>
    <w:rsid w:val="00AA3C73"/>
    <w:rsid w:val="00AA50B3"/>
    <w:rsid w:val="00AA543D"/>
    <w:rsid w:val="00AA6290"/>
    <w:rsid w:val="00AB0A98"/>
    <w:rsid w:val="00AB20D7"/>
    <w:rsid w:val="00AB23B5"/>
    <w:rsid w:val="00AB4030"/>
    <w:rsid w:val="00AB4226"/>
    <w:rsid w:val="00AB454E"/>
    <w:rsid w:val="00AB6C44"/>
    <w:rsid w:val="00AC00B9"/>
    <w:rsid w:val="00AC0F1C"/>
    <w:rsid w:val="00AC4775"/>
    <w:rsid w:val="00AC47AE"/>
    <w:rsid w:val="00AC6155"/>
    <w:rsid w:val="00AC7405"/>
    <w:rsid w:val="00AC7A77"/>
    <w:rsid w:val="00AD2577"/>
    <w:rsid w:val="00AD363A"/>
    <w:rsid w:val="00AD42FB"/>
    <w:rsid w:val="00AD472D"/>
    <w:rsid w:val="00AE0454"/>
    <w:rsid w:val="00AE397A"/>
    <w:rsid w:val="00AE5AB9"/>
    <w:rsid w:val="00AE6B70"/>
    <w:rsid w:val="00AE6DC1"/>
    <w:rsid w:val="00AF0707"/>
    <w:rsid w:val="00AF0FF5"/>
    <w:rsid w:val="00AF2386"/>
    <w:rsid w:val="00AF3432"/>
    <w:rsid w:val="00AF704D"/>
    <w:rsid w:val="00AF7531"/>
    <w:rsid w:val="00B001A3"/>
    <w:rsid w:val="00B009A0"/>
    <w:rsid w:val="00B00C48"/>
    <w:rsid w:val="00B0173D"/>
    <w:rsid w:val="00B01B0E"/>
    <w:rsid w:val="00B02487"/>
    <w:rsid w:val="00B026D8"/>
    <w:rsid w:val="00B05141"/>
    <w:rsid w:val="00B0613E"/>
    <w:rsid w:val="00B10148"/>
    <w:rsid w:val="00B10F9B"/>
    <w:rsid w:val="00B116BE"/>
    <w:rsid w:val="00B13F82"/>
    <w:rsid w:val="00B1403A"/>
    <w:rsid w:val="00B14BAC"/>
    <w:rsid w:val="00B15353"/>
    <w:rsid w:val="00B1628F"/>
    <w:rsid w:val="00B1769F"/>
    <w:rsid w:val="00B1799D"/>
    <w:rsid w:val="00B2188B"/>
    <w:rsid w:val="00B230E4"/>
    <w:rsid w:val="00B23FF0"/>
    <w:rsid w:val="00B251BB"/>
    <w:rsid w:val="00B3188D"/>
    <w:rsid w:val="00B33438"/>
    <w:rsid w:val="00B33D28"/>
    <w:rsid w:val="00B34ACB"/>
    <w:rsid w:val="00B36703"/>
    <w:rsid w:val="00B37B13"/>
    <w:rsid w:val="00B4051C"/>
    <w:rsid w:val="00B408A7"/>
    <w:rsid w:val="00B42FA7"/>
    <w:rsid w:val="00B442D9"/>
    <w:rsid w:val="00B44ADC"/>
    <w:rsid w:val="00B45337"/>
    <w:rsid w:val="00B45539"/>
    <w:rsid w:val="00B45916"/>
    <w:rsid w:val="00B45DCB"/>
    <w:rsid w:val="00B4780B"/>
    <w:rsid w:val="00B47C89"/>
    <w:rsid w:val="00B47D3D"/>
    <w:rsid w:val="00B47FF8"/>
    <w:rsid w:val="00B51EBD"/>
    <w:rsid w:val="00B5251A"/>
    <w:rsid w:val="00B541EA"/>
    <w:rsid w:val="00B54C0A"/>
    <w:rsid w:val="00B571D1"/>
    <w:rsid w:val="00B57E1D"/>
    <w:rsid w:val="00B6084B"/>
    <w:rsid w:val="00B62D6C"/>
    <w:rsid w:val="00B667C6"/>
    <w:rsid w:val="00B7097B"/>
    <w:rsid w:val="00B71832"/>
    <w:rsid w:val="00B71879"/>
    <w:rsid w:val="00B7201A"/>
    <w:rsid w:val="00B722CF"/>
    <w:rsid w:val="00B73638"/>
    <w:rsid w:val="00B7505C"/>
    <w:rsid w:val="00B7581B"/>
    <w:rsid w:val="00B75CF7"/>
    <w:rsid w:val="00B77CEA"/>
    <w:rsid w:val="00B805A3"/>
    <w:rsid w:val="00B8272E"/>
    <w:rsid w:val="00B83DB0"/>
    <w:rsid w:val="00B8466B"/>
    <w:rsid w:val="00B85438"/>
    <w:rsid w:val="00B86411"/>
    <w:rsid w:val="00B867DB"/>
    <w:rsid w:val="00B87116"/>
    <w:rsid w:val="00B87E13"/>
    <w:rsid w:val="00B87FED"/>
    <w:rsid w:val="00B90D15"/>
    <w:rsid w:val="00B9141B"/>
    <w:rsid w:val="00B91C63"/>
    <w:rsid w:val="00B936F8"/>
    <w:rsid w:val="00B945FE"/>
    <w:rsid w:val="00B94D71"/>
    <w:rsid w:val="00B95057"/>
    <w:rsid w:val="00B963B5"/>
    <w:rsid w:val="00BA061C"/>
    <w:rsid w:val="00BA2230"/>
    <w:rsid w:val="00BA22AC"/>
    <w:rsid w:val="00BA30D0"/>
    <w:rsid w:val="00BA5861"/>
    <w:rsid w:val="00BA70F4"/>
    <w:rsid w:val="00BA747C"/>
    <w:rsid w:val="00BA7896"/>
    <w:rsid w:val="00BB1204"/>
    <w:rsid w:val="00BB13E1"/>
    <w:rsid w:val="00BB1823"/>
    <w:rsid w:val="00BB1D7E"/>
    <w:rsid w:val="00BB2D26"/>
    <w:rsid w:val="00BB44E4"/>
    <w:rsid w:val="00BB687B"/>
    <w:rsid w:val="00BB703A"/>
    <w:rsid w:val="00BB7987"/>
    <w:rsid w:val="00BB7C28"/>
    <w:rsid w:val="00BC17D3"/>
    <w:rsid w:val="00BC2535"/>
    <w:rsid w:val="00BC2944"/>
    <w:rsid w:val="00BC2C0B"/>
    <w:rsid w:val="00BC6ACD"/>
    <w:rsid w:val="00BC79E1"/>
    <w:rsid w:val="00BC7E04"/>
    <w:rsid w:val="00BD12BE"/>
    <w:rsid w:val="00BD48C5"/>
    <w:rsid w:val="00BD4BE1"/>
    <w:rsid w:val="00BD7038"/>
    <w:rsid w:val="00BD7C37"/>
    <w:rsid w:val="00BD7D3C"/>
    <w:rsid w:val="00BE1109"/>
    <w:rsid w:val="00BE2087"/>
    <w:rsid w:val="00BE290E"/>
    <w:rsid w:val="00BE340C"/>
    <w:rsid w:val="00BE73F1"/>
    <w:rsid w:val="00BE7F95"/>
    <w:rsid w:val="00BF0109"/>
    <w:rsid w:val="00BF08B5"/>
    <w:rsid w:val="00BF0BA4"/>
    <w:rsid w:val="00BF0E66"/>
    <w:rsid w:val="00BF192B"/>
    <w:rsid w:val="00BF51B7"/>
    <w:rsid w:val="00BF569F"/>
    <w:rsid w:val="00BF5EB9"/>
    <w:rsid w:val="00BF6031"/>
    <w:rsid w:val="00C00E12"/>
    <w:rsid w:val="00C00F53"/>
    <w:rsid w:val="00C01887"/>
    <w:rsid w:val="00C035BE"/>
    <w:rsid w:val="00C03CE8"/>
    <w:rsid w:val="00C0463A"/>
    <w:rsid w:val="00C0554E"/>
    <w:rsid w:val="00C0594A"/>
    <w:rsid w:val="00C06EA4"/>
    <w:rsid w:val="00C0724D"/>
    <w:rsid w:val="00C0746B"/>
    <w:rsid w:val="00C103B1"/>
    <w:rsid w:val="00C11DFC"/>
    <w:rsid w:val="00C12058"/>
    <w:rsid w:val="00C12C89"/>
    <w:rsid w:val="00C147E0"/>
    <w:rsid w:val="00C159FF"/>
    <w:rsid w:val="00C163DB"/>
    <w:rsid w:val="00C166A0"/>
    <w:rsid w:val="00C1758D"/>
    <w:rsid w:val="00C20CAE"/>
    <w:rsid w:val="00C21B0D"/>
    <w:rsid w:val="00C246CC"/>
    <w:rsid w:val="00C261FD"/>
    <w:rsid w:val="00C27C05"/>
    <w:rsid w:val="00C27CDC"/>
    <w:rsid w:val="00C3340F"/>
    <w:rsid w:val="00C349AE"/>
    <w:rsid w:val="00C35EE8"/>
    <w:rsid w:val="00C36219"/>
    <w:rsid w:val="00C36256"/>
    <w:rsid w:val="00C37335"/>
    <w:rsid w:val="00C4048B"/>
    <w:rsid w:val="00C4068C"/>
    <w:rsid w:val="00C40CD3"/>
    <w:rsid w:val="00C4102A"/>
    <w:rsid w:val="00C415EE"/>
    <w:rsid w:val="00C452A8"/>
    <w:rsid w:val="00C45EB9"/>
    <w:rsid w:val="00C46C39"/>
    <w:rsid w:val="00C4724E"/>
    <w:rsid w:val="00C5070D"/>
    <w:rsid w:val="00C5228D"/>
    <w:rsid w:val="00C5289B"/>
    <w:rsid w:val="00C528BC"/>
    <w:rsid w:val="00C528DA"/>
    <w:rsid w:val="00C52DC6"/>
    <w:rsid w:val="00C53813"/>
    <w:rsid w:val="00C53F61"/>
    <w:rsid w:val="00C5449C"/>
    <w:rsid w:val="00C549A5"/>
    <w:rsid w:val="00C54A08"/>
    <w:rsid w:val="00C56F14"/>
    <w:rsid w:val="00C60560"/>
    <w:rsid w:val="00C61C19"/>
    <w:rsid w:val="00C64441"/>
    <w:rsid w:val="00C66554"/>
    <w:rsid w:val="00C66982"/>
    <w:rsid w:val="00C679E0"/>
    <w:rsid w:val="00C704B2"/>
    <w:rsid w:val="00C72A7B"/>
    <w:rsid w:val="00C748BD"/>
    <w:rsid w:val="00C74918"/>
    <w:rsid w:val="00C74A56"/>
    <w:rsid w:val="00C75149"/>
    <w:rsid w:val="00C756D3"/>
    <w:rsid w:val="00C757B2"/>
    <w:rsid w:val="00C759E5"/>
    <w:rsid w:val="00C75C52"/>
    <w:rsid w:val="00C7653C"/>
    <w:rsid w:val="00C77FE5"/>
    <w:rsid w:val="00C801DF"/>
    <w:rsid w:val="00C803E8"/>
    <w:rsid w:val="00C822B2"/>
    <w:rsid w:val="00C82BA3"/>
    <w:rsid w:val="00C85469"/>
    <w:rsid w:val="00C87502"/>
    <w:rsid w:val="00C91067"/>
    <w:rsid w:val="00C91B51"/>
    <w:rsid w:val="00C91EDE"/>
    <w:rsid w:val="00C9214D"/>
    <w:rsid w:val="00C92797"/>
    <w:rsid w:val="00C9354B"/>
    <w:rsid w:val="00C95EAE"/>
    <w:rsid w:val="00C97141"/>
    <w:rsid w:val="00CA109D"/>
    <w:rsid w:val="00CA1215"/>
    <w:rsid w:val="00CA13D6"/>
    <w:rsid w:val="00CA4C01"/>
    <w:rsid w:val="00CA4C02"/>
    <w:rsid w:val="00CA5D5D"/>
    <w:rsid w:val="00CA5D66"/>
    <w:rsid w:val="00CB05B4"/>
    <w:rsid w:val="00CB0777"/>
    <w:rsid w:val="00CB0DA4"/>
    <w:rsid w:val="00CB1835"/>
    <w:rsid w:val="00CB2752"/>
    <w:rsid w:val="00CB2B52"/>
    <w:rsid w:val="00CB3557"/>
    <w:rsid w:val="00CB3A1A"/>
    <w:rsid w:val="00CB4C3B"/>
    <w:rsid w:val="00CB513E"/>
    <w:rsid w:val="00CC11CB"/>
    <w:rsid w:val="00CC1C76"/>
    <w:rsid w:val="00CC22DB"/>
    <w:rsid w:val="00CC4275"/>
    <w:rsid w:val="00CC44FC"/>
    <w:rsid w:val="00CC493C"/>
    <w:rsid w:val="00CC5F33"/>
    <w:rsid w:val="00CC75FC"/>
    <w:rsid w:val="00CD200C"/>
    <w:rsid w:val="00CD297B"/>
    <w:rsid w:val="00CD350F"/>
    <w:rsid w:val="00CD3EAC"/>
    <w:rsid w:val="00CD4087"/>
    <w:rsid w:val="00CD5BFC"/>
    <w:rsid w:val="00CD5C15"/>
    <w:rsid w:val="00CD5F4E"/>
    <w:rsid w:val="00CD642D"/>
    <w:rsid w:val="00CD746A"/>
    <w:rsid w:val="00CE0512"/>
    <w:rsid w:val="00CE147F"/>
    <w:rsid w:val="00CE2509"/>
    <w:rsid w:val="00CE32CB"/>
    <w:rsid w:val="00CE44EC"/>
    <w:rsid w:val="00CF141D"/>
    <w:rsid w:val="00CF1A29"/>
    <w:rsid w:val="00CF1B12"/>
    <w:rsid w:val="00CF1EE0"/>
    <w:rsid w:val="00CF2A28"/>
    <w:rsid w:val="00CF2F45"/>
    <w:rsid w:val="00CF3704"/>
    <w:rsid w:val="00CF4DA0"/>
    <w:rsid w:val="00CF5038"/>
    <w:rsid w:val="00CF5E6A"/>
    <w:rsid w:val="00CF72A3"/>
    <w:rsid w:val="00D00919"/>
    <w:rsid w:val="00D011F2"/>
    <w:rsid w:val="00D01A32"/>
    <w:rsid w:val="00D02228"/>
    <w:rsid w:val="00D04162"/>
    <w:rsid w:val="00D05486"/>
    <w:rsid w:val="00D063AE"/>
    <w:rsid w:val="00D07B7F"/>
    <w:rsid w:val="00D10D7D"/>
    <w:rsid w:val="00D113D1"/>
    <w:rsid w:val="00D124A8"/>
    <w:rsid w:val="00D12EB3"/>
    <w:rsid w:val="00D13DC8"/>
    <w:rsid w:val="00D1451C"/>
    <w:rsid w:val="00D161B9"/>
    <w:rsid w:val="00D16C5C"/>
    <w:rsid w:val="00D216B3"/>
    <w:rsid w:val="00D219F8"/>
    <w:rsid w:val="00D21E6F"/>
    <w:rsid w:val="00D22B05"/>
    <w:rsid w:val="00D24292"/>
    <w:rsid w:val="00D25F20"/>
    <w:rsid w:val="00D262EB"/>
    <w:rsid w:val="00D31875"/>
    <w:rsid w:val="00D33483"/>
    <w:rsid w:val="00D3707E"/>
    <w:rsid w:val="00D375ED"/>
    <w:rsid w:val="00D377A4"/>
    <w:rsid w:val="00D40108"/>
    <w:rsid w:val="00D40166"/>
    <w:rsid w:val="00D40441"/>
    <w:rsid w:val="00D40744"/>
    <w:rsid w:val="00D41901"/>
    <w:rsid w:val="00D423A4"/>
    <w:rsid w:val="00D42A37"/>
    <w:rsid w:val="00D44DE5"/>
    <w:rsid w:val="00D450EB"/>
    <w:rsid w:val="00D45115"/>
    <w:rsid w:val="00D45DC1"/>
    <w:rsid w:val="00D461CF"/>
    <w:rsid w:val="00D46A89"/>
    <w:rsid w:val="00D47F49"/>
    <w:rsid w:val="00D52F04"/>
    <w:rsid w:val="00D5484C"/>
    <w:rsid w:val="00D54D9D"/>
    <w:rsid w:val="00D55208"/>
    <w:rsid w:val="00D56639"/>
    <w:rsid w:val="00D567FF"/>
    <w:rsid w:val="00D57986"/>
    <w:rsid w:val="00D62EA1"/>
    <w:rsid w:val="00D6410F"/>
    <w:rsid w:val="00D64182"/>
    <w:rsid w:val="00D644DC"/>
    <w:rsid w:val="00D651F1"/>
    <w:rsid w:val="00D66E8C"/>
    <w:rsid w:val="00D67E53"/>
    <w:rsid w:val="00D7076A"/>
    <w:rsid w:val="00D70D5D"/>
    <w:rsid w:val="00D72316"/>
    <w:rsid w:val="00D752C8"/>
    <w:rsid w:val="00D75CBE"/>
    <w:rsid w:val="00D76FDC"/>
    <w:rsid w:val="00D7793B"/>
    <w:rsid w:val="00D77C18"/>
    <w:rsid w:val="00D802D2"/>
    <w:rsid w:val="00D8260E"/>
    <w:rsid w:val="00D8314A"/>
    <w:rsid w:val="00D84198"/>
    <w:rsid w:val="00D846AE"/>
    <w:rsid w:val="00D84DCE"/>
    <w:rsid w:val="00D84DDF"/>
    <w:rsid w:val="00D8577E"/>
    <w:rsid w:val="00D86709"/>
    <w:rsid w:val="00D87074"/>
    <w:rsid w:val="00D9190E"/>
    <w:rsid w:val="00D942F4"/>
    <w:rsid w:val="00D94E68"/>
    <w:rsid w:val="00D95E88"/>
    <w:rsid w:val="00D96D10"/>
    <w:rsid w:val="00DA0B6B"/>
    <w:rsid w:val="00DA0EC0"/>
    <w:rsid w:val="00DA1866"/>
    <w:rsid w:val="00DA1D03"/>
    <w:rsid w:val="00DA24D4"/>
    <w:rsid w:val="00DA2EB9"/>
    <w:rsid w:val="00DA70E4"/>
    <w:rsid w:val="00DA74E5"/>
    <w:rsid w:val="00DB13F1"/>
    <w:rsid w:val="00DB1500"/>
    <w:rsid w:val="00DB23E7"/>
    <w:rsid w:val="00DB4EE7"/>
    <w:rsid w:val="00DB54C6"/>
    <w:rsid w:val="00DC09C2"/>
    <w:rsid w:val="00DC0E7E"/>
    <w:rsid w:val="00DC1C61"/>
    <w:rsid w:val="00DC21A0"/>
    <w:rsid w:val="00DC3326"/>
    <w:rsid w:val="00DC4C80"/>
    <w:rsid w:val="00DC5D08"/>
    <w:rsid w:val="00DC6A1D"/>
    <w:rsid w:val="00DC6BB5"/>
    <w:rsid w:val="00DC6E16"/>
    <w:rsid w:val="00DD1C95"/>
    <w:rsid w:val="00DD2294"/>
    <w:rsid w:val="00DD23D9"/>
    <w:rsid w:val="00DD25DF"/>
    <w:rsid w:val="00DD33C0"/>
    <w:rsid w:val="00DD3FF7"/>
    <w:rsid w:val="00DD4B1A"/>
    <w:rsid w:val="00DD59F0"/>
    <w:rsid w:val="00DD5EBA"/>
    <w:rsid w:val="00DD6949"/>
    <w:rsid w:val="00DD6A09"/>
    <w:rsid w:val="00DD6EC8"/>
    <w:rsid w:val="00DE054F"/>
    <w:rsid w:val="00DE0B0B"/>
    <w:rsid w:val="00DE2D04"/>
    <w:rsid w:val="00DE2EB3"/>
    <w:rsid w:val="00DE33EE"/>
    <w:rsid w:val="00DE3EEA"/>
    <w:rsid w:val="00DE57C5"/>
    <w:rsid w:val="00DE5DEA"/>
    <w:rsid w:val="00DE7124"/>
    <w:rsid w:val="00DE7189"/>
    <w:rsid w:val="00DE7679"/>
    <w:rsid w:val="00DF1F9B"/>
    <w:rsid w:val="00DF48F1"/>
    <w:rsid w:val="00DF4C02"/>
    <w:rsid w:val="00E000EB"/>
    <w:rsid w:val="00E00892"/>
    <w:rsid w:val="00E01AC6"/>
    <w:rsid w:val="00E0342D"/>
    <w:rsid w:val="00E03D7C"/>
    <w:rsid w:val="00E041DD"/>
    <w:rsid w:val="00E04E23"/>
    <w:rsid w:val="00E05AEE"/>
    <w:rsid w:val="00E05BED"/>
    <w:rsid w:val="00E063C2"/>
    <w:rsid w:val="00E1009A"/>
    <w:rsid w:val="00E10D13"/>
    <w:rsid w:val="00E11C71"/>
    <w:rsid w:val="00E11E53"/>
    <w:rsid w:val="00E12935"/>
    <w:rsid w:val="00E13A0D"/>
    <w:rsid w:val="00E14605"/>
    <w:rsid w:val="00E14ABC"/>
    <w:rsid w:val="00E158CF"/>
    <w:rsid w:val="00E1654B"/>
    <w:rsid w:val="00E166F9"/>
    <w:rsid w:val="00E17592"/>
    <w:rsid w:val="00E20B4E"/>
    <w:rsid w:val="00E21039"/>
    <w:rsid w:val="00E225C3"/>
    <w:rsid w:val="00E22C4C"/>
    <w:rsid w:val="00E2325B"/>
    <w:rsid w:val="00E24140"/>
    <w:rsid w:val="00E25F36"/>
    <w:rsid w:val="00E2689D"/>
    <w:rsid w:val="00E26996"/>
    <w:rsid w:val="00E300A9"/>
    <w:rsid w:val="00E30202"/>
    <w:rsid w:val="00E3080E"/>
    <w:rsid w:val="00E30ED0"/>
    <w:rsid w:val="00E3192D"/>
    <w:rsid w:val="00E31E2E"/>
    <w:rsid w:val="00E32021"/>
    <w:rsid w:val="00E32B64"/>
    <w:rsid w:val="00E33CCF"/>
    <w:rsid w:val="00E33D33"/>
    <w:rsid w:val="00E3535E"/>
    <w:rsid w:val="00E37CAD"/>
    <w:rsid w:val="00E37EEF"/>
    <w:rsid w:val="00E418BE"/>
    <w:rsid w:val="00E41954"/>
    <w:rsid w:val="00E42C7E"/>
    <w:rsid w:val="00E42E2F"/>
    <w:rsid w:val="00E43630"/>
    <w:rsid w:val="00E44CAB"/>
    <w:rsid w:val="00E44CD4"/>
    <w:rsid w:val="00E4516D"/>
    <w:rsid w:val="00E46531"/>
    <w:rsid w:val="00E47342"/>
    <w:rsid w:val="00E510E4"/>
    <w:rsid w:val="00E567A5"/>
    <w:rsid w:val="00E60CF9"/>
    <w:rsid w:val="00E61617"/>
    <w:rsid w:val="00E6340A"/>
    <w:rsid w:val="00E63422"/>
    <w:rsid w:val="00E64C59"/>
    <w:rsid w:val="00E65605"/>
    <w:rsid w:val="00E665A2"/>
    <w:rsid w:val="00E67581"/>
    <w:rsid w:val="00E72782"/>
    <w:rsid w:val="00E72BF1"/>
    <w:rsid w:val="00E73100"/>
    <w:rsid w:val="00E77857"/>
    <w:rsid w:val="00E80F8F"/>
    <w:rsid w:val="00E811CC"/>
    <w:rsid w:val="00E82854"/>
    <w:rsid w:val="00E82F65"/>
    <w:rsid w:val="00E8341A"/>
    <w:rsid w:val="00E83E09"/>
    <w:rsid w:val="00E854B2"/>
    <w:rsid w:val="00E867B9"/>
    <w:rsid w:val="00E87A56"/>
    <w:rsid w:val="00E90F40"/>
    <w:rsid w:val="00E9189D"/>
    <w:rsid w:val="00E942FC"/>
    <w:rsid w:val="00E9490A"/>
    <w:rsid w:val="00E95C62"/>
    <w:rsid w:val="00E966C5"/>
    <w:rsid w:val="00E96742"/>
    <w:rsid w:val="00EA359B"/>
    <w:rsid w:val="00EA380A"/>
    <w:rsid w:val="00EA4956"/>
    <w:rsid w:val="00EA60EF"/>
    <w:rsid w:val="00EB0467"/>
    <w:rsid w:val="00EB05D9"/>
    <w:rsid w:val="00EB10E9"/>
    <w:rsid w:val="00EB1A1D"/>
    <w:rsid w:val="00EB1E15"/>
    <w:rsid w:val="00EB25CC"/>
    <w:rsid w:val="00EB43AE"/>
    <w:rsid w:val="00EB4577"/>
    <w:rsid w:val="00EB4859"/>
    <w:rsid w:val="00EB4DA6"/>
    <w:rsid w:val="00EB6280"/>
    <w:rsid w:val="00EB6CB9"/>
    <w:rsid w:val="00EB78FC"/>
    <w:rsid w:val="00EB7A57"/>
    <w:rsid w:val="00EC04ED"/>
    <w:rsid w:val="00EC27FF"/>
    <w:rsid w:val="00EC3743"/>
    <w:rsid w:val="00EC3A95"/>
    <w:rsid w:val="00EC4010"/>
    <w:rsid w:val="00EC4675"/>
    <w:rsid w:val="00EC567E"/>
    <w:rsid w:val="00EC6F69"/>
    <w:rsid w:val="00EC71A8"/>
    <w:rsid w:val="00ED099F"/>
    <w:rsid w:val="00ED212F"/>
    <w:rsid w:val="00ED252B"/>
    <w:rsid w:val="00ED2E5E"/>
    <w:rsid w:val="00ED3113"/>
    <w:rsid w:val="00ED35B3"/>
    <w:rsid w:val="00ED4B24"/>
    <w:rsid w:val="00ED4E0B"/>
    <w:rsid w:val="00ED6E07"/>
    <w:rsid w:val="00EE0F2B"/>
    <w:rsid w:val="00EE10BA"/>
    <w:rsid w:val="00EE2899"/>
    <w:rsid w:val="00EE3471"/>
    <w:rsid w:val="00EE3FEB"/>
    <w:rsid w:val="00EE5377"/>
    <w:rsid w:val="00EE747A"/>
    <w:rsid w:val="00EE7EDF"/>
    <w:rsid w:val="00EF1814"/>
    <w:rsid w:val="00EF43B1"/>
    <w:rsid w:val="00EF474A"/>
    <w:rsid w:val="00EF5878"/>
    <w:rsid w:val="00EF7ABF"/>
    <w:rsid w:val="00EF7AF9"/>
    <w:rsid w:val="00F01959"/>
    <w:rsid w:val="00F024EA"/>
    <w:rsid w:val="00F025AF"/>
    <w:rsid w:val="00F026CC"/>
    <w:rsid w:val="00F043E0"/>
    <w:rsid w:val="00F04A5E"/>
    <w:rsid w:val="00F04AD9"/>
    <w:rsid w:val="00F05A9F"/>
    <w:rsid w:val="00F06477"/>
    <w:rsid w:val="00F07051"/>
    <w:rsid w:val="00F07561"/>
    <w:rsid w:val="00F0786C"/>
    <w:rsid w:val="00F10C04"/>
    <w:rsid w:val="00F12218"/>
    <w:rsid w:val="00F13AC1"/>
    <w:rsid w:val="00F1578D"/>
    <w:rsid w:val="00F15F5E"/>
    <w:rsid w:val="00F167CF"/>
    <w:rsid w:val="00F20FED"/>
    <w:rsid w:val="00F217D3"/>
    <w:rsid w:val="00F225E1"/>
    <w:rsid w:val="00F25D97"/>
    <w:rsid w:val="00F25E63"/>
    <w:rsid w:val="00F266C2"/>
    <w:rsid w:val="00F268EA"/>
    <w:rsid w:val="00F27EE5"/>
    <w:rsid w:val="00F307EA"/>
    <w:rsid w:val="00F314BA"/>
    <w:rsid w:val="00F31B0D"/>
    <w:rsid w:val="00F32E6D"/>
    <w:rsid w:val="00F35D20"/>
    <w:rsid w:val="00F36083"/>
    <w:rsid w:val="00F3628E"/>
    <w:rsid w:val="00F37B7A"/>
    <w:rsid w:val="00F408FE"/>
    <w:rsid w:val="00F41092"/>
    <w:rsid w:val="00F4352A"/>
    <w:rsid w:val="00F444BF"/>
    <w:rsid w:val="00F4455C"/>
    <w:rsid w:val="00F51512"/>
    <w:rsid w:val="00F5158A"/>
    <w:rsid w:val="00F51A22"/>
    <w:rsid w:val="00F52C28"/>
    <w:rsid w:val="00F53EAF"/>
    <w:rsid w:val="00F56418"/>
    <w:rsid w:val="00F56619"/>
    <w:rsid w:val="00F62B59"/>
    <w:rsid w:val="00F63B8C"/>
    <w:rsid w:val="00F63DF2"/>
    <w:rsid w:val="00F667B5"/>
    <w:rsid w:val="00F7018B"/>
    <w:rsid w:val="00F70653"/>
    <w:rsid w:val="00F74F41"/>
    <w:rsid w:val="00F75D58"/>
    <w:rsid w:val="00F762B6"/>
    <w:rsid w:val="00F76301"/>
    <w:rsid w:val="00F76669"/>
    <w:rsid w:val="00F76D1F"/>
    <w:rsid w:val="00F773EA"/>
    <w:rsid w:val="00F77573"/>
    <w:rsid w:val="00F80809"/>
    <w:rsid w:val="00F83636"/>
    <w:rsid w:val="00F865F1"/>
    <w:rsid w:val="00F86A1B"/>
    <w:rsid w:val="00F86D19"/>
    <w:rsid w:val="00F904C2"/>
    <w:rsid w:val="00F90946"/>
    <w:rsid w:val="00F911A9"/>
    <w:rsid w:val="00F9176B"/>
    <w:rsid w:val="00F918A3"/>
    <w:rsid w:val="00F91A2A"/>
    <w:rsid w:val="00F92A9F"/>
    <w:rsid w:val="00F932AA"/>
    <w:rsid w:val="00F9545E"/>
    <w:rsid w:val="00F95CAD"/>
    <w:rsid w:val="00F95D94"/>
    <w:rsid w:val="00F96A17"/>
    <w:rsid w:val="00F9775A"/>
    <w:rsid w:val="00F97A7A"/>
    <w:rsid w:val="00FA23B7"/>
    <w:rsid w:val="00FA2706"/>
    <w:rsid w:val="00FA3729"/>
    <w:rsid w:val="00FA3DB2"/>
    <w:rsid w:val="00FA45CB"/>
    <w:rsid w:val="00FA4F4A"/>
    <w:rsid w:val="00FA79BB"/>
    <w:rsid w:val="00FA7BE6"/>
    <w:rsid w:val="00FB010D"/>
    <w:rsid w:val="00FB03F9"/>
    <w:rsid w:val="00FB0ACA"/>
    <w:rsid w:val="00FB154D"/>
    <w:rsid w:val="00FB20C4"/>
    <w:rsid w:val="00FB2BBE"/>
    <w:rsid w:val="00FB3045"/>
    <w:rsid w:val="00FB375A"/>
    <w:rsid w:val="00FB44A7"/>
    <w:rsid w:val="00FB45D5"/>
    <w:rsid w:val="00FB52EB"/>
    <w:rsid w:val="00FB5439"/>
    <w:rsid w:val="00FB5C1C"/>
    <w:rsid w:val="00FB74EE"/>
    <w:rsid w:val="00FC08AA"/>
    <w:rsid w:val="00FC1694"/>
    <w:rsid w:val="00FC1B12"/>
    <w:rsid w:val="00FC1CFE"/>
    <w:rsid w:val="00FC2070"/>
    <w:rsid w:val="00FC2712"/>
    <w:rsid w:val="00FC3CB4"/>
    <w:rsid w:val="00FC3EAD"/>
    <w:rsid w:val="00FC4422"/>
    <w:rsid w:val="00FC48C9"/>
    <w:rsid w:val="00FC4BAD"/>
    <w:rsid w:val="00FC555F"/>
    <w:rsid w:val="00FC570F"/>
    <w:rsid w:val="00FC5877"/>
    <w:rsid w:val="00FD0EB0"/>
    <w:rsid w:val="00FD18F0"/>
    <w:rsid w:val="00FD288C"/>
    <w:rsid w:val="00FD2A13"/>
    <w:rsid w:val="00FD5040"/>
    <w:rsid w:val="00FD5E62"/>
    <w:rsid w:val="00FD7E21"/>
    <w:rsid w:val="00FE5A48"/>
    <w:rsid w:val="00FE5CE0"/>
    <w:rsid w:val="00FE653A"/>
    <w:rsid w:val="00FE65BC"/>
    <w:rsid w:val="00FE6DFC"/>
    <w:rsid w:val="00FE78E8"/>
    <w:rsid w:val="00FE7E28"/>
    <w:rsid w:val="00FF0410"/>
    <w:rsid w:val="00FF11F1"/>
    <w:rsid w:val="00FF163C"/>
    <w:rsid w:val="00FF17DB"/>
    <w:rsid w:val="00FF2049"/>
    <w:rsid w:val="00FF27CF"/>
    <w:rsid w:val="00FF34C8"/>
    <w:rsid w:val="00FF3DBD"/>
    <w:rsid w:val="00FF46A4"/>
    <w:rsid w:val="00FF5922"/>
    <w:rsid w:val="00FF5ED6"/>
    <w:rsid w:val="00FF796D"/>
    <w:rsid w:val="00FF7B00"/>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9AC34"/>
  <w15:docId w15:val="{F1BD08F4-E8BC-4851-8710-E520E180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3BC"/>
  </w:style>
  <w:style w:type="paragraph" w:styleId="Heading1">
    <w:name w:val="heading 1"/>
    <w:basedOn w:val="Normal"/>
    <w:link w:val="Heading1Char"/>
    <w:uiPriority w:val="9"/>
    <w:qFormat/>
    <w:rsid w:val="005C52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8442C"/>
    <w:rPr>
      <w:i/>
      <w:iCs/>
    </w:rPr>
  </w:style>
  <w:style w:type="paragraph" w:customStyle="1" w:styleId="p">
    <w:name w:val="p"/>
    <w:basedOn w:val="Normal"/>
    <w:rsid w:val="002844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DefaultParagraphFont"/>
    <w:rsid w:val="0028442C"/>
  </w:style>
  <w:style w:type="character" w:customStyle="1" w:styleId="ref-journal">
    <w:name w:val="ref-journal"/>
    <w:basedOn w:val="DefaultParagraphFont"/>
    <w:rsid w:val="0028442C"/>
  </w:style>
  <w:style w:type="character" w:customStyle="1" w:styleId="ref-vol">
    <w:name w:val="ref-vol"/>
    <w:basedOn w:val="DefaultParagraphFont"/>
    <w:rsid w:val="0028442C"/>
  </w:style>
  <w:style w:type="character" w:customStyle="1" w:styleId="highlight2">
    <w:name w:val="highlight2"/>
    <w:basedOn w:val="DefaultParagraphFont"/>
    <w:rsid w:val="0028442C"/>
  </w:style>
  <w:style w:type="character" w:customStyle="1" w:styleId="mixed-citation">
    <w:name w:val="mixed-citation"/>
    <w:basedOn w:val="DefaultParagraphFont"/>
    <w:rsid w:val="0028442C"/>
  </w:style>
  <w:style w:type="character" w:customStyle="1" w:styleId="ref-title">
    <w:name w:val="ref-title"/>
    <w:basedOn w:val="DefaultParagraphFont"/>
    <w:rsid w:val="0028442C"/>
  </w:style>
  <w:style w:type="character" w:styleId="Hyperlink">
    <w:name w:val="Hyperlink"/>
    <w:basedOn w:val="DefaultParagraphFont"/>
    <w:uiPriority w:val="99"/>
    <w:unhideWhenUsed/>
    <w:rsid w:val="00D64182"/>
    <w:rPr>
      <w:color w:val="0000FF"/>
      <w:u w:val="single"/>
    </w:rPr>
  </w:style>
  <w:style w:type="paragraph" w:styleId="Header">
    <w:name w:val="header"/>
    <w:basedOn w:val="Normal"/>
    <w:link w:val="HeaderChar"/>
    <w:uiPriority w:val="99"/>
    <w:unhideWhenUsed/>
    <w:rsid w:val="007D34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49C"/>
  </w:style>
  <w:style w:type="paragraph" w:styleId="Footer">
    <w:name w:val="footer"/>
    <w:basedOn w:val="Normal"/>
    <w:link w:val="FooterChar"/>
    <w:uiPriority w:val="99"/>
    <w:unhideWhenUsed/>
    <w:rsid w:val="007D34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49C"/>
  </w:style>
  <w:style w:type="character" w:customStyle="1" w:styleId="citation">
    <w:name w:val="citation"/>
    <w:basedOn w:val="DefaultParagraphFont"/>
    <w:rsid w:val="008E5D5C"/>
  </w:style>
  <w:style w:type="character" w:customStyle="1" w:styleId="A2">
    <w:name w:val="A2"/>
    <w:uiPriority w:val="99"/>
    <w:rsid w:val="00E05BED"/>
    <w:rPr>
      <w:rFonts w:cs="Minion Pro"/>
      <w:color w:val="000000"/>
      <w:sz w:val="10"/>
      <w:szCs w:val="10"/>
    </w:rPr>
  </w:style>
  <w:style w:type="character" w:customStyle="1" w:styleId="A18">
    <w:name w:val="A18"/>
    <w:uiPriority w:val="99"/>
    <w:rsid w:val="009F0AD7"/>
    <w:rPr>
      <w:rFonts w:cs="Diverda Sans Com Light"/>
      <w:color w:val="000000"/>
      <w:sz w:val="10"/>
      <w:szCs w:val="10"/>
    </w:rPr>
  </w:style>
  <w:style w:type="character" w:customStyle="1" w:styleId="apple-converted-space">
    <w:name w:val="apple-converted-space"/>
    <w:basedOn w:val="DefaultParagraphFont"/>
    <w:rsid w:val="00C0746B"/>
  </w:style>
  <w:style w:type="character" w:customStyle="1" w:styleId="nowrap">
    <w:name w:val="nowrap"/>
    <w:basedOn w:val="DefaultParagraphFont"/>
    <w:rsid w:val="00DA0B6B"/>
  </w:style>
  <w:style w:type="character" w:customStyle="1" w:styleId="fulltext-it">
    <w:name w:val="fulltext-it"/>
    <w:basedOn w:val="DefaultParagraphFont"/>
    <w:rsid w:val="00BA30D0"/>
  </w:style>
  <w:style w:type="character" w:customStyle="1" w:styleId="fulltext-bd">
    <w:name w:val="fulltext-bd"/>
    <w:basedOn w:val="DefaultParagraphFont"/>
    <w:rsid w:val="00BA30D0"/>
  </w:style>
  <w:style w:type="paragraph" w:customStyle="1" w:styleId="desc">
    <w:name w:val="desc"/>
    <w:basedOn w:val="Normal"/>
    <w:rsid w:val="00E510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E510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E510E4"/>
  </w:style>
  <w:style w:type="character" w:styleId="FollowedHyperlink">
    <w:name w:val="FollowedHyperlink"/>
    <w:basedOn w:val="DefaultParagraphFont"/>
    <w:uiPriority w:val="99"/>
    <w:semiHidden/>
    <w:unhideWhenUsed/>
    <w:rsid w:val="00A009D4"/>
    <w:rPr>
      <w:color w:val="800080" w:themeColor="followedHyperlink"/>
      <w:u w:val="single"/>
    </w:rPr>
  </w:style>
  <w:style w:type="paragraph" w:customStyle="1" w:styleId="desc2">
    <w:name w:val="desc2"/>
    <w:basedOn w:val="Normal"/>
    <w:rsid w:val="000F4637"/>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0F463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96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2D4"/>
    <w:rPr>
      <w:rFonts w:ascii="Tahoma" w:hAnsi="Tahoma" w:cs="Tahoma"/>
      <w:sz w:val="16"/>
      <w:szCs w:val="16"/>
    </w:rPr>
  </w:style>
  <w:style w:type="paragraph" w:customStyle="1" w:styleId="EndNoteBibliography">
    <w:name w:val="EndNote Bibliography"/>
    <w:basedOn w:val="Normal"/>
    <w:link w:val="EndNoteBibliographyChar"/>
    <w:rsid w:val="001C1029"/>
    <w:pPr>
      <w:spacing w:after="160"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1C1029"/>
    <w:rPr>
      <w:rFonts w:ascii="Calibri" w:hAnsi="Calibri"/>
      <w:noProof/>
      <w:lang w:val="en-US"/>
    </w:rPr>
  </w:style>
  <w:style w:type="table" w:styleId="TableGrid">
    <w:name w:val="Table Grid"/>
    <w:basedOn w:val="TableNormal"/>
    <w:uiPriority w:val="39"/>
    <w:rsid w:val="009F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1">
    <w:name w:val="normal__char1"/>
    <w:basedOn w:val="DefaultParagraphFont"/>
    <w:rsid w:val="002D1672"/>
    <w:rPr>
      <w:rFonts w:ascii="Calibri" w:hAnsi="Calibri" w:hint="default"/>
      <w:sz w:val="22"/>
      <w:szCs w:val="22"/>
    </w:rPr>
  </w:style>
  <w:style w:type="character" w:customStyle="1" w:styleId="Heading1Char">
    <w:name w:val="Heading 1 Char"/>
    <w:basedOn w:val="DefaultParagraphFont"/>
    <w:link w:val="Heading1"/>
    <w:uiPriority w:val="9"/>
    <w:rsid w:val="005C5220"/>
    <w:rPr>
      <w:rFonts w:ascii="Times New Roman" w:eastAsia="Times New Roman" w:hAnsi="Times New Roman" w:cs="Times New Roman"/>
      <w:b/>
      <w:bCs/>
      <w:kern w:val="36"/>
      <w:sz w:val="48"/>
      <w:szCs w:val="48"/>
    </w:rPr>
  </w:style>
  <w:style w:type="character" w:customStyle="1" w:styleId="highlight">
    <w:name w:val="highlight"/>
    <w:basedOn w:val="DefaultParagraphFont"/>
    <w:rsid w:val="001B1693"/>
  </w:style>
  <w:style w:type="character" w:styleId="PlaceholderText">
    <w:name w:val="Placeholder Text"/>
    <w:basedOn w:val="DefaultParagraphFont"/>
    <w:uiPriority w:val="99"/>
    <w:semiHidden/>
    <w:rsid w:val="00430DF3"/>
    <w:rPr>
      <w:color w:val="808080"/>
    </w:rPr>
  </w:style>
  <w:style w:type="paragraph" w:styleId="CommentText">
    <w:name w:val="annotation text"/>
    <w:basedOn w:val="Normal"/>
    <w:link w:val="CommentTextChar"/>
    <w:uiPriority w:val="99"/>
    <w:semiHidden/>
    <w:unhideWhenUsed/>
    <w:rsid w:val="0056774B"/>
    <w:pPr>
      <w:spacing w:line="240" w:lineRule="auto"/>
    </w:pPr>
    <w:rPr>
      <w:sz w:val="24"/>
      <w:szCs w:val="24"/>
    </w:rPr>
  </w:style>
  <w:style w:type="character" w:customStyle="1" w:styleId="CommentTextChar">
    <w:name w:val="Comment Text Char"/>
    <w:basedOn w:val="DefaultParagraphFont"/>
    <w:link w:val="CommentText"/>
    <w:uiPriority w:val="99"/>
    <w:semiHidden/>
    <w:rsid w:val="0056774B"/>
    <w:rPr>
      <w:sz w:val="24"/>
      <w:szCs w:val="24"/>
    </w:rPr>
  </w:style>
  <w:style w:type="character" w:styleId="CommentReference">
    <w:name w:val="annotation reference"/>
    <w:basedOn w:val="DefaultParagraphFont"/>
    <w:uiPriority w:val="99"/>
    <w:semiHidden/>
    <w:unhideWhenUsed/>
    <w:rsid w:val="0056774B"/>
    <w:rPr>
      <w:sz w:val="18"/>
      <w:szCs w:val="18"/>
    </w:rPr>
  </w:style>
  <w:style w:type="paragraph" w:customStyle="1" w:styleId="1">
    <w:name w:val="正文1"/>
    <w:uiPriority w:val="99"/>
    <w:rsid w:val="00A1399D"/>
    <w:pPr>
      <w:spacing w:after="0"/>
    </w:pPr>
    <w:rPr>
      <w:rFonts w:ascii="Arial" w:eastAsia="SimSun" w:hAnsi="Arial" w:cs="Arial"/>
      <w:color w:val="000000"/>
      <w:szCs w:val="20"/>
      <w:lang w:val="pl-PL" w:eastAsia="pl-PL"/>
    </w:rPr>
  </w:style>
  <w:style w:type="paragraph" w:styleId="CommentSubject">
    <w:name w:val="annotation subject"/>
    <w:basedOn w:val="CommentText"/>
    <w:next w:val="CommentText"/>
    <w:link w:val="CommentSubjectChar"/>
    <w:uiPriority w:val="99"/>
    <w:semiHidden/>
    <w:unhideWhenUsed/>
    <w:rsid w:val="00803A21"/>
    <w:pPr>
      <w:spacing w:line="276" w:lineRule="auto"/>
    </w:pPr>
    <w:rPr>
      <w:b/>
      <w:bCs/>
      <w:sz w:val="22"/>
      <w:szCs w:val="22"/>
    </w:rPr>
  </w:style>
  <w:style w:type="character" w:customStyle="1" w:styleId="CommentSubjectChar">
    <w:name w:val="Comment Subject Char"/>
    <w:basedOn w:val="CommentTextChar"/>
    <w:link w:val="CommentSubject"/>
    <w:uiPriority w:val="99"/>
    <w:semiHidden/>
    <w:rsid w:val="00803A2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190">
      <w:bodyDiv w:val="1"/>
      <w:marLeft w:val="0"/>
      <w:marRight w:val="0"/>
      <w:marTop w:val="0"/>
      <w:marBottom w:val="0"/>
      <w:divBdr>
        <w:top w:val="none" w:sz="0" w:space="0" w:color="auto"/>
        <w:left w:val="none" w:sz="0" w:space="0" w:color="auto"/>
        <w:bottom w:val="none" w:sz="0" w:space="0" w:color="auto"/>
        <w:right w:val="none" w:sz="0" w:space="0" w:color="auto"/>
      </w:divBdr>
      <w:divsChild>
        <w:div w:id="1265917872">
          <w:marLeft w:val="0"/>
          <w:marRight w:val="0"/>
          <w:marTop w:val="0"/>
          <w:marBottom w:val="0"/>
          <w:divBdr>
            <w:top w:val="none" w:sz="0" w:space="0" w:color="auto"/>
            <w:left w:val="none" w:sz="0" w:space="0" w:color="auto"/>
            <w:bottom w:val="none" w:sz="0" w:space="0" w:color="auto"/>
            <w:right w:val="none" w:sz="0" w:space="0" w:color="auto"/>
          </w:divBdr>
          <w:divsChild>
            <w:div w:id="1417097321">
              <w:marLeft w:val="0"/>
              <w:marRight w:val="0"/>
              <w:marTop w:val="0"/>
              <w:marBottom w:val="0"/>
              <w:divBdr>
                <w:top w:val="none" w:sz="0" w:space="0" w:color="auto"/>
                <w:left w:val="none" w:sz="0" w:space="0" w:color="auto"/>
                <w:bottom w:val="none" w:sz="0" w:space="0" w:color="auto"/>
                <w:right w:val="none" w:sz="0" w:space="0" w:color="auto"/>
              </w:divBdr>
              <w:divsChild>
                <w:div w:id="1292247798">
                  <w:marLeft w:val="150"/>
                  <w:marRight w:val="150"/>
                  <w:marTop w:val="0"/>
                  <w:marBottom w:val="0"/>
                  <w:divBdr>
                    <w:top w:val="none" w:sz="0" w:space="0" w:color="auto"/>
                    <w:left w:val="none" w:sz="0" w:space="0" w:color="auto"/>
                    <w:bottom w:val="none" w:sz="0" w:space="0" w:color="auto"/>
                    <w:right w:val="none" w:sz="0" w:space="0" w:color="auto"/>
                  </w:divBdr>
                  <w:divsChild>
                    <w:div w:id="1584947062">
                      <w:marLeft w:val="0"/>
                      <w:marRight w:val="0"/>
                      <w:marTop w:val="0"/>
                      <w:marBottom w:val="0"/>
                      <w:divBdr>
                        <w:top w:val="none" w:sz="0" w:space="0" w:color="auto"/>
                        <w:left w:val="none" w:sz="0" w:space="0" w:color="auto"/>
                        <w:bottom w:val="none" w:sz="0" w:space="0" w:color="auto"/>
                        <w:right w:val="none" w:sz="0" w:space="0" w:color="auto"/>
                      </w:divBdr>
                      <w:divsChild>
                        <w:div w:id="1538472680">
                          <w:marLeft w:val="0"/>
                          <w:marRight w:val="0"/>
                          <w:marTop w:val="0"/>
                          <w:marBottom w:val="0"/>
                          <w:divBdr>
                            <w:top w:val="none" w:sz="0" w:space="0" w:color="auto"/>
                            <w:left w:val="none" w:sz="0" w:space="0" w:color="auto"/>
                            <w:bottom w:val="none" w:sz="0" w:space="0" w:color="auto"/>
                            <w:right w:val="none" w:sz="0" w:space="0" w:color="auto"/>
                          </w:divBdr>
                          <w:divsChild>
                            <w:div w:id="1028027266">
                              <w:marLeft w:val="0"/>
                              <w:marRight w:val="0"/>
                              <w:marTop w:val="0"/>
                              <w:marBottom w:val="0"/>
                              <w:divBdr>
                                <w:top w:val="none" w:sz="0" w:space="0" w:color="auto"/>
                                <w:left w:val="none" w:sz="0" w:space="0" w:color="auto"/>
                                <w:bottom w:val="none" w:sz="0" w:space="0" w:color="auto"/>
                                <w:right w:val="none" w:sz="0" w:space="0" w:color="auto"/>
                              </w:divBdr>
                              <w:divsChild>
                                <w:div w:id="1313102869">
                                  <w:marLeft w:val="0"/>
                                  <w:marRight w:val="0"/>
                                  <w:marTop w:val="0"/>
                                  <w:marBottom w:val="0"/>
                                  <w:divBdr>
                                    <w:top w:val="none" w:sz="0" w:space="0" w:color="auto"/>
                                    <w:left w:val="none" w:sz="0" w:space="0" w:color="auto"/>
                                    <w:bottom w:val="none" w:sz="0" w:space="0" w:color="auto"/>
                                    <w:right w:val="none" w:sz="0" w:space="0" w:color="auto"/>
                                  </w:divBdr>
                                  <w:divsChild>
                                    <w:div w:id="1073045035">
                                      <w:marLeft w:val="0"/>
                                      <w:marRight w:val="0"/>
                                      <w:marTop w:val="0"/>
                                      <w:marBottom w:val="0"/>
                                      <w:divBdr>
                                        <w:top w:val="none" w:sz="0" w:space="0" w:color="auto"/>
                                        <w:left w:val="none" w:sz="0" w:space="0" w:color="auto"/>
                                        <w:bottom w:val="none" w:sz="0" w:space="0" w:color="auto"/>
                                        <w:right w:val="none" w:sz="0" w:space="0" w:color="auto"/>
                                      </w:divBdr>
                                      <w:divsChild>
                                        <w:div w:id="1757288318">
                                          <w:marLeft w:val="0"/>
                                          <w:marRight w:val="0"/>
                                          <w:marTop w:val="0"/>
                                          <w:marBottom w:val="0"/>
                                          <w:divBdr>
                                            <w:top w:val="none" w:sz="0" w:space="0" w:color="auto"/>
                                            <w:left w:val="none" w:sz="0" w:space="0" w:color="auto"/>
                                            <w:bottom w:val="none" w:sz="0" w:space="0" w:color="auto"/>
                                            <w:right w:val="none" w:sz="0" w:space="0" w:color="auto"/>
                                          </w:divBdr>
                                          <w:divsChild>
                                            <w:div w:id="865824929">
                                              <w:marLeft w:val="0"/>
                                              <w:marRight w:val="0"/>
                                              <w:marTop w:val="0"/>
                                              <w:marBottom w:val="0"/>
                                              <w:divBdr>
                                                <w:top w:val="none" w:sz="0" w:space="0" w:color="auto"/>
                                                <w:left w:val="none" w:sz="0" w:space="0" w:color="auto"/>
                                                <w:bottom w:val="none" w:sz="0" w:space="0" w:color="auto"/>
                                                <w:right w:val="none" w:sz="0" w:space="0" w:color="auto"/>
                                              </w:divBdr>
                                              <w:divsChild>
                                                <w:div w:id="534661403">
                                                  <w:marLeft w:val="0"/>
                                                  <w:marRight w:val="0"/>
                                                  <w:marTop w:val="0"/>
                                                  <w:marBottom w:val="0"/>
                                                  <w:divBdr>
                                                    <w:top w:val="none" w:sz="0" w:space="0" w:color="auto"/>
                                                    <w:left w:val="none" w:sz="0" w:space="0" w:color="auto"/>
                                                    <w:bottom w:val="none" w:sz="0" w:space="0" w:color="auto"/>
                                                    <w:right w:val="none" w:sz="0" w:space="0" w:color="auto"/>
                                                  </w:divBdr>
                                                  <w:divsChild>
                                                    <w:div w:id="805855670">
                                                      <w:marLeft w:val="0"/>
                                                      <w:marRight w:val="0"/>
                                                      <w:marTop w:val="0"/>
                                                      <w:marBottom w:val="0"/>
                                                      <w:divBdr>
                                                        <w:top w:val="none" w:sz="0" w:space="0" w:color="auto"/>
                                                        <w:left w:val="none" w:sz="0" w:space="0" w:color="auto"/>
                                                        <w:bottom w:val="none" w:sz="0" w:space="0" w:color="auto"/>
                                                        <w:right w:val="none" w:sz="0" w:space="0" w:color="auto"/>
                                                      </w:divBdr>
                                                      <w:divsChild>
                                                        <w:div w:id="817916910">
                                                          <w:marLeft w:val="0"/>
                                                          <w:marRight w:val="0"/>
                                                          <w:marTop w:val="0"/>
                                                          <w:marBottom w:val="150"/>
                                                          <w:divBdr>
                                                            <w:top w:val="none" w:sz="0" w:space="0" w:color="auto"/>
                                                            <w:left w:val="none" w:sz="0" w:space="0" w:color="auto"/>
                                                            <w:bottom w:val="none" w:sz="0" w:space="0" w:color="auto"/>
                                                            <w:right w:val="none" w:sz="0" w:space="0" w:color="auto"/>
                                                          </w:divBdr>
                                                          <w:divsChild>
                                                            <w:div w:id="1256596557">
                                                              <w:marLeft w:val="0"/>
                                                              <w:marRight w:val="0"/>
                                                              <w:marTop w:val="0"/>
                                                              <w:marBottom w:val="0"/>
                                                              <w:divBdr>
                                                                <w:top w:val="none" w:sz="0" w:space="0" w:color="auto"/>
                                                                <w:left w:val="none" w:sz="0" w:space="0" w:color="auto"/>
                                                                <w:bottom w:val="none" w:sz="0" w:space="0" w:color="auto"/>
                                                                <w:right w:val="none" w:sz="0" w:space="0" w:color="auto"/>
                                                              </w:divBdr>
                                                              <w:divsChild>
                                                                <w:div w:id="567808103">
                                                                  <w:marLeft w:val="0"/>
                                                                  <w:marRight w:val="0"/>
                                                                  <w:marTop w:val="0"/>
                                                                  <w:marBottom w:val="0"/>
                                                                  <w:divBdr>
                                                                    <w:top w:val="none" w:sz="0" w:space="0" w:color="auto"/>
                                                                    <w:left w:val="none" w:sz="0" w:space="0" w:color="auto"/>
                                                                    <w:bottom w:val="none" w:sz="0" w:space="0" w:color="auto"/>
                                                                    <w:right w:val="none" w:sz="0" w:space="0" w:color="auto"/>
                                                                  </w:divBdr>
                                                                  <w:divsChild>
                                                                    <w:div w:id="964235419">
                                                                      <w:marLeft w:val="0"/>
                                                                      <w:marRight w:val="0"/>
                                                                      <w:marTop w:val="0"/>
                                                                      <w:marBottom w:val="0"/>
                                                                      <w:divBdr>
                                                                        <w:top w:val="none" w:sz="0" w:space="0" w:color="auto"/>
                                                                        <w:left w:val="none" w:sz="0" w:space="0" w:color="auto"/>
                                                                        <w:bottom w:val="none" w:sz="0" w:space="0" w:color="auto"/>
                                                                        <w:right w:val="none" w:sz="0" w:space="0" w:color="auto"/>
                                                                      </w:divBdr>
                                                                      <w:divsChild>
                                                                        <w:div w:id="341903215">
                                                                          <w:marLeft w:val="0"/>
                                                                          <w:marRight w:val="0"/>
                                                                          <w:marTop w:val="0"/>
                                                                          <w:marBottom w:val="0"/>
                                                                          <w:divBdr>
                                                                            <w:top w:val="none" w:sz="0" w:space="0" w:color="auto"/>
                                                                            <w:left w:val="none" w:sz="0" w:space="0" w:color="auto"/>
                                                                            <w:bottom w:val="none" w:sz="0" w:space="0" w:color="auto"/>
                                                                            <w:right w:val="none" w:sz="0" w:space="0" w:color="auto"/>
                                                                          </w:divBdr>
                                                                          <w:divsChild>
                                                                            <w:div w:id="6562035">
                                                                              <w:marLeft w:val="0"/>
                                                                              <w:marRight w:val="0"/>
                                                                              <w:marTop w:val="0"/>
                                                                              <w:marBottom w:val="0"/>
                                                                              <w:divBdr>
                                                                                <w:top w:val="none" w:sz="0" w:space="0" w:color="auto"/>
                                                                                <w:left w:val="none" w:sz="0" w:space="0" w:color="auto"/>
                                                                                <w:bottom w:val="none" w:sz="0" w:space="0" w:color="auto"/>
                                                                                <w:right w:val="none" w:sz="0" w:space="0" w:color="auto"/>
                                                                              </w:divBdr>
                                                                              <w:divsChild>
                                                                                <w:div w:id="1348949051">
                                                                                  <w:marLeft w:val="0"/>
                                                                                  <w:marRight w:val="0"/>
                                                                                  <w:marTop w:val="0"/>
                                                                                  <w:marBottom w:val="0"/>
                                                                                  <w:divBdr>
                                                                                    <w:top w:val="none" w:sz="0" w:space="0" w:color="auto"/>
                                                                                    <w:left w:val="none" w:sz="0" w:space="0" w:color="auto"/>
                                                                                    <w:bottom w:val="none" w:sz="0" w:space="0" w:color="auto"/>
                                                                                    <w:right w:val="none" w:sz="0" w:space="0" w:color="auto"/>
                                                                                  </w:divBdr>
                                                                                  <w:divsChild>
                                                                                    <w:div w:id="1244875316">
                                                                                      <w:marLeft w:val="0"/>
                                                                                      <w:marRight w:val="0"/>
                                                                                      <w:marTop w:val="0"/>
                                                                                      <w:marBottom w:val="150"/>
                                                                                      <w:divBdr>
                                                                                        <w:top w:val="none" w:sz="0" w:space="0" w:color="auto"/>
                                                                                        <w:left w:val="none" w:sz="0" w:space="0" w:color="auto"/>
                                                                                        <w:bottom w:val="none" w:sz="0" w:space="0" w:color="auto"/>
                                                                                        <w:right w:val="none" w:sz="0" w:space="0" w:color="auto"/>
                                                                                      </w:divBdr>
                                                                                      <w:divsChild>
                                                                                        <w:div w:id="161702360">
                                                                                          <w:marLeft w:val="0"/>
                                                                                          <w:marRight w:val="0"/>
                                                                                          <w:marTop w:val="0"/>
                                                                                          <w:marBottom w:val="0"/>
                                                                                          <w:divBdr>
                                                                                            <w:top w:val="none" w:sz="0" w:space="0" w:color="auto"/>
                                                                                            <w:left w:val="none" w:sz="0" w:space="0" w:color="auto"/>
                                                                                            <w:bottom w:val="none" w:sz="0" w:space="0" w:color="auto"/>
                                                                                            <w:right w:val="none" w:sz="0" w:space="0" w:color="auto"/>
                                                                                          </w:divBdr>
                                                                                          <w:divsChild>
                                                                                            <w:div w:id="1799759354">
                                                                                              <w:marLeft w:val="0"/>
                                                                                              <w:marRight w:val="0"/>
                                                                                              <w:marTop w:val="0"/>
                                                                                              <w:marBottom w:val="0"/>
                                                                                              <w:divBdr>
                                                                                                <w:top w:val="none" w:sz="0" w:space="0" w:color="auto"/>
                                                                                                <w:left w:val="none" w:sz="0" w:space="0" w:color="auto"/>
                                                                                                <w:bottom w:val="none" w:sz="0" w:space="0" w:color="auto"/>
                                                                                                <w:right w:val="none" w:sz="0" w:space="0" w:color="auto"/>
                                                                                              </w:divBdr>
                                                                                              <w:divsChild>
                                                                                                <w:div w:id="739792201">
                                                                                                  <w:marLeft w:val="0"/>
                                                                                                  <w:marRight w:val="0"/>
                                                                                                  <w:marTop w:val="0"/>
                                                                                                  <w:marBottom w:val="0"/>
                                                                                                  <w:divBdr>
                                                                                                    <w:top w:val="none" w:sz="0" w:space="0" w:color="auto"/>
                                                                                                    <w:left w:val="none" w:sz="0" w:space="0" w:color="auto"/>
                                                                                                    <w:bottom w:val="none" w:sz="0" w:space="0" w:color="auto"/>
                                                                                                    <w:right w:val="none" w:sz="0" w:space="0" w:color="auto"/>
                                                                                                  </w:divBdr>
                                                                                                  <w:divsChild>
                                                                                                    <w:div w:id="1678535645">
                                                                                                      <w:marLeft w:val="0"/>
                                                                                                      <w:marRight w:val="0"/>
                                                                                                      <w:marTop w:val="0"/>
                                                                                                      <w:marBottom w:val="0"/>
                                                                                                      <w:divBdr>
                                                                                                        <w:top w:val="none" w:sz="0" w:space="0" w:color="auto"/>
                                                                                                        <w:left w:val="none" w:sz="0" w:space="0" w:color="auto"/>
                                                                                                        <w:bottom w:val="none" w:sz="0" w:space="0" w:color="auto"/>
                                                                                                        <w:right w:val="none" w:sz="0" w:space="0" w:color="auto"/>
                                                                                                      </w:divBdr>
                                                                                                      <w:divsChild>
                                                                                                        <w:div w:id="729352035">
                                                                                                          <w:marLeft w:val="0"/>
                                                                                                          <w:marRight w:val="0"/>
                                                                                                          <w:marTop w:val="0"/>
                                                                                                          <w:marBottom w:val="0"/>
                                                                                                          <w:divBdr>
                                                                                                            <w:top w:val="none" w:sz="0" w:space="0" w:color="auto"/>
                                                                                                            <w:left w:val="none" w:sz="0" w:space="0" w:color="auto"/>
                                                                                                            <w:bottom w:val="none" w:sz="0" w:space="0" w:color="auto"/>
                                                                                                            <w:right w:val="none" w:sz="0" w:space="0" w:color="auto"/>
                                                                                                          </w:divBdr>
                                                                                                          <w:divsChild>
                                                                                                            <w:div w:id="52848762">
                                                                                                              <w:marLeft w:val="0"/>
                                                                                                              <w:marRight w:val="0"/>
                                                                                                              <w:marTop w:val="0"/>
                                                                                                              <w:marBottom w:val="0"/>
                                                                                                              <w:divBdr>
                                                                                                                <w:top w:val="none" w:sz="0" w:space="0" w:color="auto"/>
                                                                                                                <w:left w:val="none" w:sz="0" w:space="0" w:color="auto"/>
                                                                                                                <w:bottom w:val="none" w:sz="0" w:space="0" w:color="auto"/>
                                                                                                                <w:right w:val="none" w:sz="0" w:space="0" w:color="auto"/>
                                                                                                              </w:divBdr>
                                                                                                              <w:divsChild>
                                                                                                                <w:div w:id="154305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21043">
      <w:bodyDiv w:val="1"/>
      <w:marLeft w:val="0"/>
      <w:marRight w:val="0"/>
      <w:marTop w:val="0"/>
      <w:marBottom w:val="0"/>
      <w:divBdr>
        <w:top w:val="none" w:sz="0" w:space="0" w:color="auto"/>
        <w:left w:val="none" w:sz="0" w:space="0" w:color="auto"/>
        <w:bottom w:val="none" w:sz="0" w:space="0" w:color="auto"/>
        <w:right w:val="none" w:sz="0" w:space="0" w:color="auto"/>
      </w:divBdr>
      <w:divsChild>
        <w:div w:id="856891888">
          <w:marLeft w:val="0"/>
          <w:marRight w:val="1"/>
          <w:marTop w:val="0"/>
          <w:marBottom w:val="0"/>
          <w:divBdr>
            <w:top w:val="none" w:sz="0" w:space="0" w:color="auto"/>
            <w:left w:val="none" w:sz="0" w:space="0" w:color="auto"/>
            <w:bottom w:val="none" w:sz="0" w:space="0" w:color="auto"/>
            <w:right w:val="none" w:sz="0" w:space="0" w:color="auto"/>
          </w:divBdr>
          <w:divsChild>
            <w:div w:id="1820683356">
              <w:marLeft w:val="0"/>
              <w:marRight w:val="0"/>
              <w:marTop w:val="0"/>
              <w:marBottom w:val="0"/>
              <w:divBdr>
                <w:top w:val="none" w:sz="0" w:space="0" w:color="auto"/>
                <w:left w:val="none" w:sz="0" w:space="0" w:color="auto"/>
                <w:bottom w:val="none" w:sz="0" w:space="0" w:color="auto"/>
                <w:right w:val="none" w:sz="0" w:space="0" w:color="auto"/>
              </w:divBdr>
              <w:divsChild>
                <w:div w:id="1857696904">
                  <w:marLeft w:val="0"/>
                  <w:marRight w:val="1"/>
                  <w:marTop w:val="0"/>
                  <w:marBottom w:val="0"/>
                  <w:divBdr>
                    <w:top w:val="none" w:sz="0" w:space="0" w:color="auto"/>
                    <w:left w:val="none" w:sz="0" w:space="0" w:color="auto"/>
                    <w:bottom w:val="none" w:sz="0" w:space="0" w:color="auto"/>
                    <w:right w:val="none" w:sz="0" w:space="0" w:color="auto"/>
                  </w:divBdr>
                  <w:divsChild>
                    <w:div w:id="1215391237">
                      <w:marLeft w:val="0"/>
                      <w:marRight w:val="0"/>
                      <w:marTop w:val="0"/>
                      <w:marBottom w:val="0"/>
                      <w:divBdr>
                        <w:top w:val="none" w:sz="0" w:space="0" w:color="auto"/>
                        <w:left w:val="none" w:sz="0" w:space="0" w:color="auto"/>
                        <w:bottom w:val="none" w:sz="0" w:space="0" w:color="auto"/>
                        <w:right w:val="none" w:sz="0" w:space="0" w:color="auto"/>
                      </w:divBdr>
                      <w:divsChild>
                        <w:div w:id="136268293">
                          <w:marLeft w:val="0"/>
                          <w:marRight w:val="0"/>
                          <w:marTop w:val="0"/>
                          <w:marBottom w:val="0"/>
                          <w:divBdr>
                            <w:top w:val="none" w:sz="0" w:space="0" w:color="auto"/>
                            <w:left w:val="none" w:sz="0" w:space="0" w:color="auto"/>
                            <w:bottom w:val="none" w:sz="0" w:space="0" w:color="auto"/>
                            <w:right w:val="none" w:sz="0" w:space="0" w:color="auto"/>
                          </w:divBdr>
                          <w:divsChild>
                            <w:div w:id="1603955182">
                              <w:marLeft w:val="0"/>
                              <w:marRight w:val="0"/>
                              <w:marTop w:val="120"/>
                              <w:marBottom w:val="360"/>
                              <w:divBdr>
                                <w:top w:val="none" w:sz="0" w:space="0" w:color="auto"/>
                                <w:left w:val="none" w:sz="0" w:space="0" w:color="auto"/>
                                <w:bottom w:val="none" w:sz="0" w:space="0" w:color="auto"/>
                                <w:right w:val="none" w:sz="0" w:space="0" w:color="auto"/>
                              </w:divBdr>
                              <w:divsChild>
                                <w:div w:id="1829705545">
                                  <w:marLeft w:val="0"/>
                                  <w:marRight w:val="0"/>
                                  <w:marTop w:val="0"/>
                                  <w:marBottom w:val="0"/>
                                  <w:divBdr>
                                    <w:top w:val="none" w:sz="0" w:space="0" w:color="auto"/>
                                    <w:left w:val="none" w:sz="0" w:space="0" w:color="auto"/>
                                    <w:bottom w:val="none" w:sz="0" w:space="0" w:color="auto"/>
                                    <w:right w:val="none" w:sz="0" w:space="0" w:color="auto"/>
                                  </w:divBdr>
                                  <w:divsChild>
                                    <w:div w:id="1077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8225">
      <w:bodyDiv w:val="1"/>
      <w:marLeft w:val="0"/>
      <w:marRight w:val="0"/>
      <w:marTop w:val="0"/>
      <w:marBottom w:val="0"/>
      <w:divBdr>
        <w:top w:val="none" w:sz="0" w:space="0" w:color="auto"/>
        <w:left w:val="none" w:sz="0" w:space="0" w:color="auto"/>
        <w:bottom w:val="none" w:sz="0" w:space="0" w:color="auto"/>
        <w:right w:val="none" w:sz="0" w:space="0" w:color="auto"/>
      </w:divBdr>
    </w:div>
    <w:div w:id="65687320">
      <w:bodyDiv w:val="1"/>
      <w:marLeft w:val="0"/>
      <w:marRight w:val="0"/>
      <w:marTop w:val="0"/>
      <w:marBottom w:val="0"/>
      <w:divBdr>
        <w:top w:val="none" w:sz="0" w:space="0" w:color="auto"/>
        <w:left w:val="none" w:sz="0" w:space="0" w:color="auto"/>
        <w:bottom w:val="none" w:sz="0" w:space="0" w:color="auto"/>
        <w:right w:val="none" w:sz="0" w:space="0" w:color="auto"/>
      </w:divBdr>
      <w:divsChild>
        <w:div w:id="829253379">
          <w:marLeft w:val="0"/>
          <w:marRight w:val="1"/>
          <w:marTop w:val="0"/>
          <w:marBottom w:val="0"/>
          <w:divBdr>
            <w:top w:val="none" w:sz="0" w:space="0" w:color="auto"/>
            <w:left w:val="none" w:sz="0" w:space="0" w:color="auto"/>
            <w:bottom w:val="none" w:sz="0" w:space="0" w:color="auto"/>
            <w:right w:val="none" w:sz="0" w:space="0" w:color="auto"/>
          </w:divBdr>
          <w:divsChild>
            <w:div w:id="12222117">
              <w:marLeft w:val="0"/>
              <w:marRight w:val="0"/>
              <w:marTop w:val="0"/>
              <w:marBottom w:val="0"/>
              <w:divBdr>
                <w:top w:val="none" w:sz="0" w:space="0" w:color="auto"/>
                <w:left w:val="none" w:sz="0" w:space="0" w:color="auto"/>
                <w:bottom w:val="none" w:sz="0" w:space="0" w:color="auto"/>
                <w:right w:val="none" w:sz="0" w:space="0" w:color="auto"/>
              </w:divBdr>
              <w:divsChild>
                <w:div w:id="850485868">
                  <w:marLeft w:val="0"/>
                  <w:marRight w:val="1"/>
                  <w:marTop w:val="0"/>
                  <w:marBottom w:val="0"/>
                  <w:divBdr>
                    <w:top w:val="none" w:sz="0" w:space="0" w:color="auto"/>
                    <w:left w:val="none" w:sz="0" w:space="0" w:color="auto"/>
                    <w:bottom w:val="none" w:sz="0" w:space="0" w:color="auto"/>
                    <w:right w:val="none" w:sz="0" w:space="0" w:color="auto"/>
                  </w:divBdr>
                  <w:divsChild>
                    <w:div w:id="1284995072">
                      <w:marLeft w:val="0"/>
                      <w:marRight w:val="0"/>
                      <w:marTop w:val="0"/>
                      <w:marBottom w:val="0"/>
                      <w:divBdr>
                        <w:top w:val="none" w:sz="0" w:space="0" w:color="auto"/>
                        <w:left w:val="none" w:sz="0" w:space="0" w:color="auto"/>
                        <w:bottom w:val="none" w:sz="0" w:space="0" w:color="auto"/>
                        <w:right w:val="none" w:sz="0" w:space="0" w:color="auto"/>
                      </w:divBdr>
                      <w:divsChild>
                        <w:div w:id="525413541">
                          <w:marLeft w:val="0"/>
                          <w:marRight w:val="0"/>
                          <w:marTop w:val="0"/>
                          <w:marBottom w:val="0"/>
                          <w:divBdr>
                            <w:top w:val="none" w:sz="0" w:space="0" w:color="auto"/>
                            <w:left w:val="none" w:sz="0" w:space="0" w:color="auto"/>
                            <w:bottom w:val="none" w:sz="0" w:space="0" w:color="auto"/>
                            <w:right w:val="none" w:sz="0" w:space="0" w:color="auto"/>
                          </w:divBdr>
                          <w:divsChild>
                            <w:div w:id="2013752131">
                              <w:marLeft w:val="0"/>
                              <w:marRight w:val="0"/>
                              <w:marTop w:val="120"/>
                              <w:marBottom w:val="360"/>
                              <w:divBdr>
                                <w:top w:val="none" w:sz="0" w:space="0" w:color="auto"/>
                                <w:left w:val="none" w:sz="0" w:space="0" w:color="auto"/>
                                <w:bottom w:val="none" w:sz="0" w:space="0" w:color="auto"/>
                                <w:right w:val="none" w:sz="0" w:space="0" w:color="auto"/>
                              </w:divBdr>
                              <w:divsChild>
                                <w:div w:id="1669215435">
                                  <w:marLeft w:val="0"/>
                                  <w:marRight w:val="0"/>
                                  <w:marTop w:val="0"/>
                                  <w:marBottom w:val="0"/>
                                  <w:divBdr>
                                    <w:top w:val="none" w:sz="0" w:space="0" w:color="auto"/>
                                    <w:left w:val="none" w:sz="0" w:space="0" w:color="auto"/>
                                    <w:bottom w:val="none" w:sz="0" w:space="0" w:color="auto"/>
                                    <w:right w:val="none" w:sz="0" w:space="0" w:color="auto"/>
                                  </w:divBdr>
                                  <w:divsChild>
                                    <w:div w:id="16262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640440">
      <w:bodyDiv w:val="1"/>
      <w:marLeft w:val="0"/>
      <w:marRight w:val="0"/>
      <w:marTop w:val="0"/>
      <w:marBottom w:val="0"/>
      <w:divBdr>
        <w:top w:val="none" w:sz="0" w:space="0" w:color="auto"/>
        <w:left w:val="none" w:sz="0" w:space="0" w:color="auto"/>
        <w:bottom w:val="none" w:sz="0" w:space="0" w:color="auto"/>
        <w:right w:val="none" w:sz="0" w:space="0" w:color="auto"/>
      </w:divBdr>
      <w:divsChild>
        <w:div w:id="32972418">
          <w:marLeft w:val="0"/>
          <w:marRight w:val="1"/>
          <w:marTop w:val="0"/>
          <w:marBottom w:val="0"/>
          <w:divBdr>
            <w:top w:val="none" w:sz="0" w:space="0" w:color="auto"/>
            <w:left w:val="none" w:sz="0" w:space="0" w:color="auto"/>
            <w:bottom w:val="none" w:sz="0" w:space="0" w:color="auto"/>
            <w:right w:val="none" w:sz="0" w:space="0" w:color="auto"/>
          </w:divBdr>
          <w:divsChild>
            <w:div w:id="997657751">
              <w:marLeft w:val="0"/>
              <w:marRight w:val="0"/>
              <w:marTop w:val="0"/>
              <w:marBottom w:val="0"/>
              <w:divBdr>
                <w:top w:val="none" w:sz="0" w:space="0" w:color="auto"/>
                <w:left w:val="none" w:sz="0" w:space="0" w:color="auto"/>
                <w:bottom w:val="none" w:sz="0" w:space="0" w:color="auto"/>
                <w:right w:val="none" w:sz="0" w:space="0" w:color="auto"/>
              </w:divBdr>
              <w:divsChild>
                <w:div w:id="667095343">
                  <w:marLeft w:val="0"/>
                  <w:marRight w:val="1"/>
                  <w:marTop w:val="0"/>
                  <w:marBottom w:val="0"/>
                  <w:divBdr>
                    <w:top w:val="none" w:sz="0" w:space="0" w:color="auto"/>
                    <w:left w:val="none" w:sz="0" w:space="0" w:color="auto"/>
                    <w:bottom w:val="none" w:sz="0" w:space="0" w:color="auto"/>
                    <w:right w:val="none" w:sz="0" w:space="0" w:color="auto"/>
                  </w:divBdr>
                  <w:divsChild>
                    <w:div w:id="1093665583">
                      <w:marLeft w:val="0"/>
                      <w:marRight w:val="0"/>
                      <w:marTop w:val="0"/>
                      <w:marBottom w:val="0"/>
                      <w:divBdr>
                        <w:top w:val="none" w:sz="0" w:space="0" w:color="auto"/>
                        <w:left w:val="none" w:sz="0" w:space="0" w:color="auto"/>
                        <w:bottom w:val="none" w:sz="0" w:space="0" w:color="auto"/>
                        <w:right w:val="none" w:sz="0" w:space="0" w:color="auto"/>
                      </w:divBdr>
                      <w:divsChild>
                        <w:div w:id="716323899">
                          <w:marLeft w:val="0"/>
                          <w:marRight w:val="0"/>
                          <w:marTop w:val="0"/>
                          <w:marBottom w:val="0"/>
                          <w:divBdr>
                            <w:top w:val="none" w:sz="0" w:space="0" w:color="auto"/>
                            <w:left w:val="none" w:sz="0" w:space="0" w:color="auto"/>
                            <w:bottom w:val="none" w:sz="0" w:space="0" w:color="auto"/>
                            <w:right w:val="none" w:sz="0" w:space="0" w:color="auto"/>
                          </w:divBdr>
                          <w:divsChild>
                            <w:div w:id="1373338754">
                              <w:marLeft w:val="0"/>
                              <w:marRight w:val="0"/>
                              <w:marTop w:val="120"/>
                              <w:marBottom w:val="360"/>
                              <w:divBdr>
                                <w:top w:val="none" w:sz="0" w:space="0" w:color="auto"/>
                                <w:left w:val="none" w:sz="0" w:space="0" w:color="auto"/>
                                <w:bottom w:val="none" w:sz="0" w:space="0" w:color="auto"/>
                                <w:right w:val="none" w:sz="0" w:space="0" w:color="auto"/>
                              </w:divBdr>
                              <w:divsChild>
                                <w:div w:id="517086903">
                                  <w:marLeft w:val="0"/>
                                  <w:marRight w:val="0"/>
                                  <w:marTop w:val="0"/>
                                  <w:marBottom w:val="0"/>
                                  <w:divBdr>
                                    <w:top w:val="none" w:sz="0" w:space="0" w:color="auto"/>
                                    <w:left w:val="none" w:sz="0" w:space="0" w:color="auto"/>
                                    <w:bottom w:val="none" w:sz="0" w:space="0" w:color="auto"/>
                                    <w:right w:val="none" w:sz="0" w:space="0" w:color="auto"/>
                                  </w:divBdr>
                                  <w:divsChild>
                                    <w:div w:id="192892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05701">
      <w:bodyDiv w:val="1"/>
      <w:marLeft w:val="0"/>
      <w:marRight w:val="0"/>
      <w:marTop w:val="0"/>
      <w:marBottom w:val="0"/>
      <w:divBdr>
        <w:top w:val="none" w:sz="0" w:space="0" w:color="auto"/>
        <w:left w:val="none" w:sz="0" w:space="0" w:color="auto"/>
        <w:bottom w:val="none" w:sz="0" w:space="0" w:color="auto"/>
        <w:right w:val="none" w:sz="0" w:space="0" w:color="auto"/>
      </w:divBdr>
      <w:divsChild>
        <w:div w:id="722480662">
          <w:marLeft w:val="0"/>
          <w:marRight w:val="0"/>
          <w:marTop w:val="0"/>
          <w:marBottom w:val="0"/>
          <w:divBdr>
            <w:top w:val="none" w:sz="0" w:space="0" w:color="auto"/>
            <w:left w:val="none" w:sz="0" w:space="0" w:color="auto"/>
            <w:bottom w:val="none" w:sz="0" w:space="0" w:color="auto"/>
            <w:right w:val="none" w:sz="0" w:space="0" w:color="auto"/>
          </w:divBdr>
          <w:divsChild>
            <w:div w:id="2043088304">
              <w:marLeft w:val="0"/>
              <w:marRight w:val="0"/>
              <w:marTop w:val="0"/>
              <w:marBottom w:val="0"/>
              <w:divBdr>
                <w:top w:val="none" w:sz="0" w:space="0" w:color="auto"/>
                <w:left w:val="none" w:sz="0" w:space="0" w:color="auto"/>
                <w:bottom w:val="none" w:sz="0" w:space="0" w:color="auto"/>
                <w:right w:val="none" w:sz="0" w:space="0" w:color="auto"/>
              </w:divBdr>
              <w:divsChild>
                <w:div w:id="1909227248">
                  <w:marLeft w:val="150"/>
                  <w:marRight w:val="150"/>
                  <w:marTop w:val="0"/>
                  <w:marBottom w:val="0"/>
                  <w:divBdr>
                    <w:top w:val="none" w:sz="0" w:space="0" w:color="auto"/>
                    <w:left w:val="none" w:sz="0" w:space="0" w:color="auto"/>
                    <w:bottom w:val="none" w:sz="0" w:space="0" w:color="auto"/>
                    <w:right w:val="none" w:sz="0" w:space="0" w:color="auto"/>
                  </w:divBdr>
                  <w:divsChild>
                    <w:div w:id="1931619387">
                      <w:marLeft w:val="0"/>
                      <w:marRight w:val="0"/>
                      <w:marTop w:val="0"/>
                      <w:marBottom w:val="0"/>
                      <w:divBdr>
                        <w:top w:val="none" w:sz="0" w:space="0" w:color="auto"/>
                        <w:left w:val="none" w:sz="0" w:space="0" w:color="auto"/>
                        <w:bottom w:val="none" w:sz="0" w:space="0" w:color="auto"/>
                        <w:right w:val="none" w:sz="0" w:space="0" w:color="auto"/>
                      </w:divBdr>
                      <w:divsChild>
                        <w:div w:id="2110152377">
                          <w:marLeft w:val="0"/>
                          <w:marRight w:val="0"/>
                          <w:marTop w:val="0"/>
                          <w:marBottom w:val="0"/>
                          <w:divBdr>
                            <w:top w:val="none" w:sz="0" w:space="0" w:color="auto"/>
                            <w:left w:val="none" w:sz="0" w:space="0" w:color="auto"/>
                            <w:bottom w:val="none" w:sz="0" w:space="0" w:color="auto"/>
                            <w:right w:val="none" w:sz="0" w:space="0" w:color="auto"/>
                          </w:divBdr>
                          <w:divsChild>
                            <w:div w:id="1507134064">
                              <w:marLeft w:val="0"/>
                              <w:marRight w:val="0"/>
                              <w:marTop w:val="0"/>
                              <w:marBottom w:val="0"/>
                              <w:divBdr>
                                <w:top w:val="none" w:sz="0" w:space="0" w:color="auto"/>
                                <w:left w:val="none" w:sz="0" w:space="0" w:color="auto"/>
                                <w:bottom w:val="none" w:sz="0" w:space="0" w:color="auto"/>
                                <w:right w:val="none" w:sz="0" w:space="0" w:color="auto"/>
                              </w:divBdr>
                              <w:divsChild>
                                <w:div w:id="1329214610">
                                  <w:marLeft w:val="0"/>
                                  <w:marRight w:val="0"/>
                                  <w:marTop w:val="0"/>
                                  <w:marBottom w:val="0"/>
                                  <w:divBdr>
                                    <w:top w:val="none" w:sz="0" w:space="0" w:color="auto"/>
                                    <w:left w:val="none" w:sz="0" w:space="0" w:color="auto"/>
                                    <w:bottom w:val="none" w:sz="0" w:space="0" w:color="auto"/>
                                    <w:right w:val="none" w:sz="0" w:space="0" w:color="auto"/>
                                  </w:divBdr>
                                  <w:divsChild>
                                    <w:div w:id="1066997443">
                                      <w:marLeft w:val="0"/>
                                      <w:marRight w:val="0"/>
                                      <w:marTop w:val="0"/>
                                      <w:marBottom w:val="0"/>
                                      <w:divBdr>
                                        <w:top w:val="none" w:sz="0" w:space="0" w:color="auto"/>
                                        <w:left w:val="none" w:sz="0" w:space="0" w:color="auto"/>
                                        <w:bottom w:val="none" w:sz="0" w:space="0" w:color="auto"/>
                                        <w:right w:val="none" w:sz="0" w:space="0" w:color="auto"/>
                                      </w:divBdr>
                                      <w:divsChild>
                                        <w:div w:id="2016765497">
                                          <w:marLeft w:val="0"/>
                                          <w:marRight w:val="0"/>
                                          <w:marTop w:val="0"/>
                                          <w:marBottom w:val="0"/>
                                          <w:divBdr>
                                            <w:top w:val="none" w:sz="0" w:space="0" w:color="auto"/>
                                            <w:left w:val="none" w:sz="0" w:space="0" w:color="auto"/>
                                            <w:bottom w:val="none" w:sz="0" w:space="0" w:color="auto"/>
                                            <w:right w:val="none" w:sz="0" w:space="0" w:color="auto"/>
                                          </w:divBdr>
                                          <w:divsChild>
                                            <w:div w:id="710541752">
                                              <w:marLeft w:val="0"/>
                                              <w:marRight w:val="0"/>
                                              <w:marTop w:val="0"/>
                                              <w:marBottom w:val="0"/>
                                              <w:divBdr>
                                                <w:top w:val="none" w:sz="0" w:space="0" w:color="auto"/>
                                                <w:left w:val="none" w:sz="0" w:space="0" w:color="auto"/>
                                                <w:bottom w:val="none" w:sz="0" w:space="0" w:color="auto"/>
                                                <w:right w:val="none" w:sz="0" w:space="0" w:color="auto"/>
                                              </w:divBdr>
                                              <w:divsChild>
                                                <w:div w:id="960914874">
                                                  <w:marLeft w:val="0"/>
                                                  <w:marRight w:val="0"/>
                                                  <w:marTop w:val="0"/>
                                                  <w:marBottom w:val="0"/>
                                                  <w:divBdr>
                                                    <w:top w:val="none" w:sz="0" w:space="0" w:color="auto"/>
                                                    <w:left w:val="none" w:sz="0" w:space="0" w:color="auto"/>
                                                    <w:bottom w:val="none" w:sz="0" w:space="0" w:color="auto"/>
                                                    <w:right w:val="none" w:sz="0" w:space="0" w:color="auto"/>
                                                  </w:divBdr>
                                                  <w:divsChild>
                                                    <w:div w:id="407387662">
                                                      <w:marLeft w:val="0"/>
                                                      <w:marRight w:val="0"/>
                                                      <w:marTop w:val="0"/>
                                                      <w:marBottom w:val="0"/>
                                                      <w:divBdr>
                                                        <w:top w:val="none" w:sz="0" w:space="0" w:color="auto"/>
                                                        <w:left w:val="none" w:sz="0" w:space="0" w:color="auto"/>
                                                        <w:bottom w:val="none" w:sz="0" w:space="0" w:color="auto"/>
                                                        <w:right w:val="none" w:sz="0" w:space="0" w:color="auto"/>
                                                      </w:divBdr>
                                                      <w:divsChild>
                                                        <w:div w:id="330833803">
                                                          <w:marLeft w:val="0"/>
                                                          <w:marRight w:val="0"/>
                                                          <w:marTop w:val="0"/>
                                                          <w:marBottom w:val="150"/>
                                                          <w:divBdr>
                                                            <w:top w:val="none" w:sz="0" w:space="0" w:color="auto"/>
                                                            <w:left w:val="none" w:sz="0" w:space="0" w:color="auto"/>
                                                            <w:bottom w:val="none" w:sz="0" w:space="0" w:color="auto"/>
                                                            <w:right w:val="none" w:sz="0" w:space="0" w:color="auto"/>
                                                          </w:divBdr>
                                                          <w:divsChild>
                                                            <w:div w:id="1352606423">
                                                              <w:marLeft w:val="0"/>
                                                              <w:marRight w:val="0"/>
                                                              <w:marTop w:val="0"/>
                                                              <w:marBottom w:val="0"/>
                                                              <w:divBdr>
                                                                <w:top w:val="none" w:sz="0" w:space="0" w:color="auto"/>
                                                                <w:left w:val="none" w:sz="0" w:space="0" w:color="auto"/>
                                                                <w:bottom w:val="none" w:sz="0" w:space="0" w:color="auto"/>
                                                                <w:right w:val="none" w:sz="0" w:space="0" w:color="auto"/>
                                                              </w:divBdr>
                                                              <w:divsChild>
                                                                <w:div w:id="1564678184">
                                                                  <w:marLeft w:val="0"/>
                                                                  <w:marRight w:val="0"/>
                                                                  <w:marTop w:val="0"/>
                                                                  <w:marBottom w:val="0"/>
                                                                  <w:divBdr>
                                                                    <w:top w:val="none" w:sz="0" w:space="0" w:color="auto"/>
                                                                    <w:left w:val="none" w:sz="0" w:space="0" w:color="auto"/>
                                                                    <w:bottom w:val="none" w:sz="0" w:space="0" w:color="auto"/>
                                                                    <w:right w:val="none" w:sz="0" w:space="0" w:color="auto"/>
                                                                  </w:divBdr>
                                                                  <w:divsChild>
                                                                    <w:div w:id="2044474831">
                                                                      <w:marLeft w:val="0"/>
                                                                      <w:marRight w:val="0"/>
                                                                      <w:marTop w:val="0"/>
                                                                      <w:marBottom w:val="0"/>
                                                                      <w:divBdr>
                                                                        <w:top w:val="none" w:sz="0" w:space="0" w:color="auto"/>
                                                                        <w:left w:val="none" w:sz="0" w:space="0" w:color="auto"/>
                                                                        <w:bottom w:val="none" w:sz="0" w:space="0" w:color="auto"/>
                                                                        <w:right w:val="none" w:sz="0" w:space="0" w:color="auto"/>
                                                                      </w:divBdr>
                                                                      <w:divsChild>
                                                                        <w:div w:id="1086461216">
                                                                          <w:marLeft w:val="0"/>
                                                                          <w:marRight w:val="0"/>
                                                                          <w:marTop w:val="0"/>
                                                                          <w:marBottom w:val="0"/>
                                                                          <w:divBdr>
                                                                            <w:top w:val="none" w:sz="0" w:space="0" w:color="auto"/>
                                                                            <w:left w:val="none" w:sz="0" w:space="0" w:color="auto"/>
                                                                            <w:bottom w:val="none" w:sz="0" w:space="0" w:color="auto"/>
                                                                            <w:right w:val="none" w:sz="0" w:space="0" w:color="auto"/>
                                                                          </w:divBdr>
                                                                          <w:divsChild>
                                                                            <w:div w:id="1539925568">
                                                                              <w:marLeft w:val="0"/>
                                                                              <w:marRight w:val="0"/>
                                                                              <w:marTop w:val="0"/>
                                                                              <w:marBottom w:val="0"/>
                                                                              <w:divBdr>
                                                                                <w:top w:val="none" w:sz="0" w:space="0" w:color="auto"/>
                                                                                <w:left w:val="none" w:sz="0" w:space="0" w:color="auto"/>
                                                                                <w:bottom w:val="none" w:sz="0" w:space="0" w:color="auto"/>
                                                                                <w:right w:val="none" w:sz="0" w:space="0" w:color="auto"/>
                                                                              </w:divBdr>
                                                                              <w:divsChild>
                                                                                <w:div w:id="2063020681">
                                                                                  <w:marLeft w:val="0"/>
                                                                                  <w:marRight w:val="0"/>
                                                                                  <w:marTop w:val="0"/>
                                                                                  <w:marBottom w:val="0"/>
                                                                                  <w:divBdr>
                                                                                    <w:top w:val="none" w:sz="0" w:space="0" w:color="auto"/>
                                                                                    <w:left w:val="none" w:sz="0" w:space="0" w:color="auto"/>
                                                                                    <w:bottom w:val="none" w:sz="0" w:space="0" w:color="auto"/>
                                                                                    <w:right w:val="none" w:sz="0" w:space="0" w:color="auto"/>
                                                                                  </w:divBdr>
                                                                                  <w:divsChild>
                                                                                    <w:div w:id="1218934812">
                                                                                      <w:marLeft w:val="0"/>
                                                                                      <w:marRight w:val="0"/>
                                                                                      <w:marTop w:val="0"/>
                                                                                      <w:marBottom w:val="150"/>
                                                                                      <w:divBdr>
                                                                                        <w:top w:val="none" w:sz="0" w:space="0" w:color="auto"/>
                                                                                        <w:left w:val="none" w:sz="0" w:space="0" w:color="auto"/>
                                                                                        <w:bottom w:val="none" w:sz="0" w:space="0" w:color="auto"/>
                                                                                        <w:right w:val="none" w:sz="0" w:space="0" w:color="auto"/>
                                                                                      </w:divBdr>
                                                                                      <w:divsChild>
                                                                                        <w:div w:id="1479112774">
                                                                                          <w:marLeft w:val="0"/>
                                                                                          <w:marRight w:val="0"/>
                                                                                          <w:marTop w:val="0"/>
                                                                                          <w:marBottom w:val="0"/>
                                                                                          <w:divBdr>
                                                                                            <w:top w:val="none" w:sz="0" w:space="0" w:color="auto"/>
                                                                                            <w:left w:val="none" w:sz="0" w:space="0" w:color="auto"/>
                                                                                            <w:bottom w:val="none" w:sz="0" w:space="0" w:color="auto"/>
                                                                                            <w:right w:val="none" w:sz="0" w:space="0" w:color="auto"/>
                                                                                          </w:divBdr>
                                                                                          <w:divsChild>
                                                                                            <w:div w:id="470175158">
                                                                                              <w:marLeft w:val="0"/>
                                                                                              <w:marRight w:val="0"/>
                                                                                              <w:marTop w:val="0"/>
                                                                                              <w:marBottom w:val="0"/>
                                                                                              <w:divBdr>
                                                                                                <w:top w:val="none" w:sz="0" w:space="0" w:color="auto"/>
                                                                                                <w:left w:val="none" w:sz="0" w:space="0" w:color="auto"/>
                                                                                                <w:bottom w:val="none" w:sz="0" w:space="0" w:color="auto"/>
                                                                                                <w:right w:val="none" w:sz="0" w:space="0" w:color="auto"/>
                                                                                              </w:divBdr>
                                                                                              <w:divsChild>
                                                                                                <w:div w:id="755439408">
                                                                                                  <w:marLeft w:val="0"/>
                                                                                                  <w:marRight w:val="0"/>
                                                                                                  <w:marTop w:val="0"/>
                                                                                                  <w:marBottom w:val="0"/>
                                                                                                  <w:divBdr>
                                                                                                    <w:top w:val="none" w:sz="0" w:space="0" w:color="auto"/>
                                                                                                    <w:left w:val="none" w:sz="0" w:space="0" w:color="auto"/>
                                                                                                    <w:bottom w:val="none" w:sz="0" w:space="0" w:color="auto"/>
                                                                                                    <w:right w:val="none" w:sz="0" w:space="0" w:color="auto"/>
                                                                                                  </w:divBdr>
                                                                                                  <w:divsChild>
                                                                                                    <w:div w:id="1264849285">
                                                                                                      <w:marLeft w:val="0"/>
                                                                                                      <w:marRight w:val="0"/>
                                                                                                      <w:marTop w:val="0"/>
                                                                                                      <w:marBottom w:val="0"/>
                                                                                                      <w:divBdr>
                                                                                                        <w:top w:val="none" w:sz="0" w:space="0" w:color="auto"/>
                                                                                                        <w:left w:val="none" w:sz="0" w:space="0" w:color="auto"/>
                                                                                                        <w:bottom w:val="none" w:sz="0" w:space="0" w:color="auto"/>
                                                                                                        <w:right w:val="none" w:sz="0" w:space="0" w:color="auto"/>
                                                                                                      </w:divBdr>
                                                                                                      <w:divsChild>
                                                                                                        <w:div w:id="244733049">
                                                                                                          <w:marLeft w:val="0"/>
                                                                                                          <w:marRight w:val="0"/>
                                                                                                          <w:marTop w:val="0"/>
                                                                                                          <w:marBottom w:val="0"/>
                                                                                                          <w:divBdr>
                                                                                                            <w:top w:val="none" w:sz="0" w:space="0" w:color="auto"/>
                                                                                                            <w:left w:val="none" w:sz="0" w:space="0" w:color="auto"/>
                                                                                                            <w:bottom w:val="none" w:sz="0" w:space="0" w:color="auto"/>
                                                                                                            <w:right w:val="none" w:sz="0" w:space="0" w:color="auto"/>
                                                                                                          </w:divBdr>
                                                                                                          <w:divsChild>
                                                                                                            <w:div w:id="617034285">
                                                                                                              <w:marLeft w:val="0"/>
                                                                                                              <w:marRight w:val="0"/>
                                                                                                              <w:marTop w:val="0"/>
                                                                                                              <w:marBottom w:val="0"/>
                                                                                                              <w:divBdr>
                                                                                                                <w:top w:val="none" w:sz="0" w:space="0" w:color="auto"/>
                                                                                                                <w:left w:val="none" w:sz="0" w:space="0" w:color="auto"/>
                                                                                                                <w:bottom w:val="none" w:sz="0" w:space="0" w:color="auto"/>
                                                                                                                <w:right w:val="none" w:sz="0" w:space="0" w:color="auto"/>
                                                                                                              </w:divBdr>
                                                                                                              <w:divsChild>
                                                                                                                <w:div w:id="3518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30465">
      <w:bodyDiv w:val="1"/>
      <w:marLeft w:val="0"/>
      <w:marRight w:val="0"/>
      <w:marTop w:val="0"/>
      <w:marBottom w:val="0"/>
      <w:divBdr>
        <w:top w:val="none" w:sz="0" w:space="0" w:color="auto"/>
        <w:left w:val="none" w:sz="0" w:space="0" w:color="auto"/>
        <w:bottom w:val="none" w:sz="0" w:space="0" w:color="auto"/>
        <w:right w:val="none" w:sz="0" w:space="0" w:color="auto"/>
      </w:divBdr>
      <w:divsChild>
        <w:div w:id="1689023973">
          <w:marLeft w:val="0"/>
          <w:marRight w:val="1"/>
          <w:marTop w:val="0"/>
          <w:marBottom w:val="0"/>
          <w:divBdr>
            <w:top w:val="none" w:sz="0" w:space="0" w:color="auto"/>
            <w:left w:val="none" w:sz="0" w:space="0" w:color="auto"/>
            <w:bottom w:val="none" w:sz="0" w:space="0" w:color="auto"/>
            <w:right w:val="none" w:sz="0" w:space="0" w:color="auto"/>
          </w:divBdr>
          <w:divsChild>
            <w:div w:id="1605259449">
              <w:marLeft w:val="0"/>
              <w:marRight w:val="0"/>
              <w:marTop w:val="0"/>
              <w:marBottom w:val="0"/>
              <w:divBdr>
                <w:top w:val="none" w:sz="0" w:space="0" w:color="auto"/>
                <w:left w:val="none" w:sz="0" w:space="0" w:color="auto"/>
                <w:bottom w:val="none" w:sz="0" w:space="0" w:color="auto"/>
                <w:right w:val="none" w:sz="0" w:space="0" w:color="auto"/>
              </w:divBdr>
              <w:divsChild>
                <w:div w:id="213466219">
                  <w:marLeft w:val="0"/>
                  <w:marRight w:val="1"/>
                  <w:marTop w:val="0"/>
                  <w:marBottom w:val="0"/>
                  <w:divBdr>
                    <w:top w:val="none" w:sz="0" w:space="0" w:color="auto"/>
                    <w:left w:val="none" w:sz="0" w:space="0" w:color="auto"/>
                    <w:bottom w:val="none" w:sz="0" w:space="0" w:color="auto"/>
                    <w:right w:val="none" w:sz="0" w:space="0" w:color="auto"/>
                  </w:divBdr>
                  <w:divsChild>
                    <w:div w:id="138376831">
                      <w:marLeft w:val="0"/>
                      <w:marRight w:val="0"/>
                      <w:marTop w:val="0"/>
                      <w:marBottom w:val="0"/>
                      <w:divBdr>
                        <w:top w:val="none" w:sz="0" w:space="0" w:color="auto"/>
                        <w:left w:val="none" w:sz="0" w:space="0" w:color="auto"/>
                        <w:bottom w:val="none" w:sz="0" w:space="0" w:color="auto"/>
                        <w:right w:val="none" w:sz="0" w:space="0" w:color="auto"/>
                      </w:divBdr>
                      <w:divsChild>
                        <w:div w:id="725841161">
                          <w:marLeft w:val="0"/>
                          <w:marRight w:val="0"/>
                          <w:marTop w:val="0"/>
                          <w:marBottom w:val="0"/>
                          <w:divBdr>
                            <w:top w:val="none" w:sz="0" w:space="0" w:color="auto"/>
                            <w:left w:val="none" w:sz="0" w:space="0" w:color="auto"/>
                            <w:bottom w:val="none" w:sz="0" w:space="0" w:color="auto"/>
                            <w:right w:val="none" w:sz="0" w:space="0" w:color="auto"/>
                          </w:divBdr>
                          <w:divsChild>
                            <w:div w:id="1120805531">
                              <w:marLeft w:val="0"/>
                              <w:marRight w:val="0"/>
                              <w:marTop w:val="120"/>
                              <w:marBottom w:val="360"/>
                              <w:divBdr>
                                <w:top w:val="none" w:sz="0" w:space="0" w:color="auto"/>
                                <w:left w:val="none" w:sz="0" w:space="0" w:color="auto"/>
                                <w:bottom w:val="none" w:sz="0" w:space="0" w:color="auto"/>
                                <w:right w:val="none" w:sz="0" w:space="0" w:color="auto"/>
                              </w:divBdr>
                              <w:divsChild>
                                <w:div w:id="1819688642">
                                  <w:marLeft w:val="0"/>
                                  <w:marRight w:val="0"/>
                                  <w:marTop w:val="0"/>
                                  <w:marBottom w:val="0"/>
                                  <w:divBdr>
                                    <w:top w:val="none" w:sz="0" w:space="0" w:color="auto"/>
                                    <w:left w:val="none" w:sz="0" w:space="0" w:color="auto"/>
                                    <w:bottom w:val="none" w:sz="0" w:space="0" w:color="auto"/>
                                    <w:right w:val="none" w:sz="0" w:space="0" w:color="auto"/>
                                  </w:divBdr>
                                  <w:divsChild>
                                    <w:div w:id="11478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60601">
      <w:bodyDiv w:val="1"/>
      <w:marLeft w:val="0"/>
      <w:marRight w:val="0"/>
      <w:marTop w:val="0"/>
      <w:marBottom w:val="0"/>
      <w:divBdr>
        <w:top w:val="none" w:sz="0" w:space="0" w:color="auto"/>
        <w:left w:val="none" w:sz="0" w:space="0" w:color="auto"/>
        <w:bottom w:val="none" w:sz="0" w:space="0" w:color="auto"/>
        <w:right w:val="none" w:sz="0" w:space="0" w:color="auto"/>
      </w:divBdr>
      <w:divsChild>
        <w:div w:id="1446002101">
          <w:marLeft w:val="0"/>
          <w:marRight w:val="0"/>
          <w:marTop w:val="34"/>
          <w:marBottom w:val="34"/>
          <w:divBdr>
            <w:top w:val="none" w:sz="0" w:space="0" w:color="auto"/>
            <w:left w:val="none" w:sz="0" w:space="0" w:color="auto"/>
            <w:bottom w:val="none" w:sz="0" w:space="0" w:color="auto"/>
            <w:right w:val="none" w:sz="0" w:space="0" w:color="auto"/>
          </w:divBdr>
        </w:div>
        <w:div w:id="1926958505">
          <w:marLeft w:val="0"/>
          <w:marRight w:val="0"/>
          <w:marTop w:val="0"/>
          <w:marBottom w:val="0"/>
          <w:divBdr>
            <w:top w:val="none" w:sz="0" w:space="0" w:color="auto"/>
            <w:left w:val="none" w:sz="0" w:space="0" w:color="auto"/>
            <w:bottom w:val="none" w:sz="0" w:space="0" w:color="auto"/>
            <w:right w:val="none" w:sz="0" w:space="0" w:color="auto"/>
          </w:divBdr>
        </w:div>
      </w:divsChild>
    </w:div>
    <w:div w:id="185142041">
      <w:bodyDiv w:val="1"/>
      <w:marLeft w:val="0"/>
      <w:marRight w:val="0"/>
      <w:marTop w:val="0"/>
      <w:marBottom w:val="0"/>
      <w:divBdr>
        <w:top w:val="none" w:sz="0" w:space="0" w:color="auto"/>
        <w:left w:val="none" w:sz="0" w:space="0" w:color="auto"/>
        <w:bottom w:val="none" w:sz="0" w:space="0" w:color="auto"/>
        <w:right w:val="none" w:sz="0" w:space="0" w:color="auto"/>
      </w:divBdr>
      <w:divsChild>
        <w:div w:id="1574392194">
          <w:marLeft w:val="0"/>
          <w:marRight w:val="0"/>
          <w:marTop w:val="0"/>
          <w:marBottom w:val="0"/>
          <w:divBdr>
            <w:top w:val="none" w:sz="0" w:space="0" w:color="auto"/>
            <w:left w:val="none" w:sz="0" w:space="0" w:color="auto"/>
            <w:bottom w:val="none" w:sz="0" w:space="0" w:color="auto"/>
            <w:right w:val="none" w:sz="0" w:space="0" w:color="auto"/>
          </w:divBdr>
          <w:divsChild>
            <w:div w:id="1630210488">
              <w:marLeft w:val="0"/>
              <w:marRight w:val="0"/>
              <w:marTop w:val="0"/>
              <w:marBottom w:val="0"/>
              <w:divBdr>
                <w:top w:val="none" w:sz="0" w:space="0" w:color="auto"/>
                <w:left w:val="none" w:sz="0" w:space="0" w:color="auto"/>
                <w:bottom w:val="none" w:sz="0" w:space="0" w:color="auto"/>
                <w:right w:val="none" w:sz="0" w:space="0" w:color="auto"/>
              </w:divBdr>
              <w:divsChild>
                <w:div w:id="1102335925">
                  <w:marLeft w:val="0"/>
                  <w:marRight w:val="0"/>
                  <w:marTop w:val="0"/>
                  <w:marBottom w:val="0"/>
                  <w:divBdr>
                    <w:top w:val="none" w:sz="0" w:space="0" w:color="auto"/>
                    <w:left w:val="none" w:sz="0" w:space="0" w:color="auto"/>
                    <w:bottom w:val="none" w:sz="0" w:space="0" w:color="auto"/>
                    <w:right w:val="none" w:sz="0" w:space="0" w:color="auto"/>
                  </w:divBdr>
                  <w:divsChild>
                    <w:div w:id="1380012563">
                      <w:marLeft w:val="0"/>
                      <w:marRight w:val="0"/>
                      <w:marTop w:val="0"/>
                      <w:marBottom w:val="0"/>
                      <w:divBdr>
                        <w:top w:val="none" w:sz="0" w:space="0" w:color="auto"/>
                        <w:left w:val="none" w:sz="0" w:space="0" w:color="auto"/>
                        <w:bottom w:val="none" w:sz="0" w:space="0" w:color="auto"/>
                        <w:right w:val="none" w:sz="0" w:space="0" w:color="auto"/>
                      </w:divBdr>
                      <w:divsChild>
                        <w:div w:id="1236163619">
                          <w:marLeft w:val="0"/>
                          <w:marRight w:val="0"/>
                          <w:marTop w:val="0"/>
                          <w:marBottom w:val="0"/>
                          <w:divBdr>
                            <w:top w:val="none" w:sz="0" w:space="0" w:color="auto"/>
                            <w:left w:val="none" w:sz="0" w:space="0" w:color="auto"/>
                            <w:bottom w:val="none" w:sz="0" w:space="0" w:color="auto"/>
                            <w:right w:val="none" w:sz="0" w:space="0" w:color="auto"/>
                          </w:divBdr>
                          <w:divsChild>
                            <w:div w:id="454099800">
                              <w:marLeft w:val="0"/>
                              <w:marRight w:val="0"/>
                              <w:marTop w:val="0"/>
                              <w:marBottom w:val="0"/>
                              <w:divBdr>
                                <w:top w:val="none" w:sz="0" w:space="0" w:color="auto"/>
                                <w:left w:val="none" w:sz="0" w:space="0" w:color="auto"/>
                                <w:bottom w:val="none" w:sz="0" w:space="0" w:color="auto"/>
                                <w:right w:val="none" w:sz="0" w:space="0" w:color="auto"/>
                              </w:divBdr>
                              <w:divsChild>
                                <w:div w:id="1405883254">
                                  <w:marLeft w:val="0"/>
                                  <w:marRight w:val="0"/>
                                  <w:marTop w:val="0"/>
                                  <w:marBottom w:val="0"/>
                                  <w:divBdr>
                                    <w:top w:val="none" w:sz="0" w:space="0" w:color="auto"/>
                                    <w:left w:val="none" w:sz="0" w:space="0" w:color="auto"/>
                                    <w:bottom w:val="none" w:sz="0" w:space="0" w:color="auto"/>
                                    <w:right w:val="none" w:sz="0" w:space="0" w:color="auto"/>
                                  </w:divBdr>
                                  <w:divsChild>
                                    <w:div w:id="1176923840">
                                      <w:marLeft w:val="0"/>
                                      <w:marRight w:val="0"/>
                                      <w:marTop w:val="0"/>
                                      <w:marBottom w:val="0"/>
                                      <w:divBdr>
                                        <w:top w:val="none" w:sz="0" w:space="0" w:color="auto"/>
                                        <w:left w:val="none" w:sz="0" w:space="0" w:color="auto"/>
                                        <w:bottom w:val="none" w:sz="0" w:space="0" w:color="auto"/>
                                        <w:right w:val="none" w:sz="0" w:space="0" w:color="auto"/>
                                      </w:divBdr>
                                      <w:divsChild>
                                        <w:div w:id="125467455">
                                          <w:marLeft w:val="0"/>
                                          <w:marRight w:val="0"/>
                                          <w:marTop w:val="0"/>
                                          <w:marBottom w:val="0"/>
                                          <w:divBdr>
                                            <w:top w:val="none" w:sz="0" w:space="0" w:color="auto"/>
                                            <w:left w:val="none" w:sz="0" w:space="0" w:color="auto"/>
                                            <w:bottom w:val="none" w:sz="0" w:space="0" w:color="auto"/>
                                            <w:right w:val="none" w:sz="0" w:space="0" w:color="auto"/>
                                          </w:divBdr>
                                          <w:divsChild>
                                            <w:div w:id="1025591845">
                                              <w:marLeft w:val="0"/>
                                              <w:marRight w:val="0"/>
                                              <w:marTop w:val="0"/>
                                              <w:marBottom w:val="0"/>
                                              <w:divBdr>
                                                <w:top w:val="none" w:sz="0" w:space="0" w:color="auto"/>
                                                <w:left w:val="none" w:sz="0" w:space="0" w:color="auto"/>
                                                <w:bottom w:val="none" w:sz="0" w:space="0" w:color="auto"/>
                                                <w:right w:val="none" w:sz="0" w:space="0" w:color="auto"/>
                                              </w:divBdr>
                                              <w:divsChild>
                                                <w:div w:id="1659647935">
                                                  <w:marLeft w:val="0"/>
                                                  <w:marRight w:val="0"/>
                                                  <w:marTop w:val="0"/>
                                                  <w:marBottom w:val="0"/>
                                                  <w:divBdr>
                                                    <w:top w:val="none" w:sz="0" w:space="0" w:color="auto"/>
                                                    <w:left w:val="none" w:sz="0" w:space="0" w:color="auto"/>
                                                    <w:bottom w:val="none" w:sz="0" w:space="0" w:color="auto"/>
                                                    <w:right w:val="none" w:sz="0" w:space="0" w:color="auto"/>
                                                  </w:divBdr>
                                                  <w:divsChild>
                                                    <w:div w:id="1833174686">
                                                      <w:marLeft w:val="0"/>
                                                      <w:marRight w:val="0"/>
                                                      <w:marTop w:val="0"/>
                                                      <w:marBottom w:val="0"/>
                                                      <w:divBdr>
                                                        <w:top w:val="none" w:sz="0" w:space="0" w:color="auto"/>
                                                        <w:left w:val="none" w:sz="0" w:space="0" w:color="auto"/>
                                                        <w:bottom w:val="none" w:sz="0" w:space="0" w:color="auto"/>
                                                        <w:right w:val="none" w:sz="0" w:space="0" w:color="auto"/>
                                                      </w:divBdr>
                                                      <w:divsChild>
                                                        <w:div w:id="372124134">
                                                          <w:marLeft w:val="0"/>
                                                          <w:marRight w:val="0"/>
                                                          <w:marTop w:val="0"/>
                                                          <w:marBottom w:val="0"/>
                                                          <w:divBdr>
                                                            <w:top w:val="none" w:sz="0" w:space="0" w:color="auto"/>
                                                            <w:left w:val="none" w:sz="0" w:space="0" w:color="auto"/>
                                                            <w:bottom w:val="none" w:sz="0" w:space="0" w:color="auto"/>
                                                            <w:right w:val="none" w:sz="0" w:space="0" w:color="auto"/>
                                                          </w:divBdr>
                                                        </w:div>
                                                        <w:div w:id="383911482">
                                                          <w:marLeft w:val="0"/>
                                                          <w:marRight w:val="0"/>
                                                          <w:marTop w:val="0"/>
                                                          <w:marBottom w:val="0"/>
                                                          <w:divBdr>
                                                            <w:top w:val="none" w:sz="0" w:space="0" w:color="auto"/>
                                                            <w:left w:val="none" w:sz="0" w:space="0" w:color="auto"/>
                                                            <w:bottom w:val="none" w:sz="0" w:space="0" w:color="auto"/>
                                                            <w:right w:val="none" w:sz="0" w:space="0" w:color="auto"/>
                                                          </w:divBdr>
                                                        </w:div>
                                                        <w:div w:id="1628855683">
                                                          <w:marLeft w:val="0"/>
                                                          <w:marRight w:val="0"/>
                                                          <w:marTop w:val="0"/>
                                                          <w:marBottom w:val="0"/>
                                                          <w:divBdr>
                                                            <w:top w:val="none" w:sz="0" w:space="0" w:color="auto"/>
                                                            <w:left w:val="none" w:sz="0" w:space="0" w:color="auto"/>
                                                            <w:bottom w:val="none" w:sz="0" w:space="0" w:color="auto"/>
                                                            <w:right w:val="none" w:sz="0" w:space="0" w:color="auto"/>
                                                          </w:divBdr>
                                                        </w:div>
                                                        <w:div w:id="201491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269148">
      <w:bodyDiv w:val="1"/>
      <w:marLeft w:val="0"/>
      <w:marRight w:val="0"/>
      <w:marTop w:val="0"/>
      <w:marBottom w:val="0"/>
      <w:divBdr>
        <w:top w:val="none" w:sz="0" w:space="0" w:color="auto"/>
        <w:left w:val="none" w:sz="0" w:space="0" w:color="auto"/>
        <w:bottom w:val="none" w:sz="0" w:space="0" w:color="auto"/>
        <w:right w:val="none" w:sz="0" w:space="0" w:color="auto"/>
      </w:divBdr>
      <w:divsChild>
        <w:div w:id="1141145292">
          <w:marLeft w:val="0"/>
          <w:marRight w:val="1"/>
          <w:marTop w:val="0"/>
          <w:marBottom w:val="0"/>
          <w:divBdr>
            <w:top w:val="none" w:sz="0" w:space="0" w:color="auto"/>
            <w:left w:val="none" w:sz="0" w:space="0" w:color="auto"/>
            <w:bottom w:val="none" w:sz="0" w:space="0" w:color="auto"/>
            <w:right w:val="none" w:sz="0" w:space="0" w:color="auto"/>
          </w:divBdr>
          <w:divsChild>
            <w:div w:id="477108357">
              <w:marLeft w:val="0"/>
              <w:marRight w:val="0"/>
              <w:marTop w:val="0"/>
              <w:marBottom w:val="0"/>
              <w:divBdr>
                <w:top w:val="none" w:sz="0" w:space="0" w:color="auto"/>
                <w:left w:val="none" w:sz="0" w:space="0" w:color="auto"/>
                <w:bottom w:val="none" w:sz="0" w:space="0" w:color="auto"/>
                <w:right w:val="none" w:sz="0" w:space="0" w:color="auto"/>
              </w:divBdr>
              <w:divsChild>
                <w:div w:id="668413963">
                  <w:marLeft w:val="0"/>
                  <w:marRight w:val="1"/>
                  <w:marTop w:val="0"/>
                  <w:marBottom w:val="0"/>
                  <w:divBdr>
                    <w:top w:val="none" w:sz="0" w:space="0" w:color="auto"/>
                    <w:left w:val="none" w:sz="0" w:space="0" w:color="auto"/>
                    <w:bottom w:val="none" w:sz="0" w:space="0" w:color="auto"/>
                    <w:right w:val="none" w:sz="0" w:space="0" w:color="auto"/>
                  </w:divBdr>
                  <w:divsChild>
                    <w:div w:id="1944607251">
                      <w:marLeft w:val="0"/>
                      <w:marRight w:val="0"/>
                      <w:marTop w:val="0"/>
                      <w:marBottom w:val="0"/>
                      <w:divBdr>
                        <w:top w:val="none" w:sz="0" w:space="0" w:color="auto"/>
                        <w:left w:val="none" w:sz="0" w:space="0" w:color="auto"/>
                        <w:bottom w:val="none" w:sz="0" w:space="0" w:color="auto"/>
                        <w:right w:val="none" w:sz="0" w:space="0" w:color="auto"/>
                      </w:divBdr>
                      <w:divsChild>
                        <w:div w:id="956104740">
                          <w:marLeft w:val="0"/>
                          <w:marRight w:val="0"/>
                          <w:marTop w:val="0"/>
                          <w:marBottom w:val="0"/>
                          <w:divBdr>
                            <w:top w:val="none" w:sz="0" w:space="0" w:color="auto"/>
                            <w:left w:val="none" w:sz="0" w:space="0" w:color="auto"/>
                            <w:bottom w:val="none" w:sz="0" w:space="0" w:color="auto"/>
                            <w:right w:val="none" w:sz="0" w:space="0" w:color="auto"/>
                          </w:divBdr>
                          <w:divsChild>
                            <w:div w:id="540704204">
                              <w:marLeft w:val="0"/>
                              <w:marRight w:val="0"/>
                              <w:marTop w:val="120"/>
                              <w:marBottom w:val="360"/>
                              <w:divBdr>
                                <w:top w:val="none" w:sz="0" w:space="0" w:color="auto"/>
                                <w:left w:val="none" w:sz="0" w:space="0" w:color="auto"/>
                                <w:bottom w:val="none" w:sz="0" w:space="0" w:color="auto"/>
                                <w:right w:val="none" w:sz="0" w:space="0" w:color="auto"/>
                              </w:divBdr>
                              <w:divsChild>
                                <w:div w:id="976298718">
                                  <w:marLeft w:val="0"/>
                                  <w:marRight w:val="0"/>
                                  <w:marTop w:val="0"/>
                                  <w:marBottom w:val="0"/>
                                  <w:divBdr>
                                    <w:top w:val="none" w:sz="0" w:space="0" w:color="auto"/>
                                    <w:left w:val="none" w:sz="0" w:space="0" w:color="auto"/>
                                    <w:bottom w:val="none" w:sz="0" w:space="0" w:color="auto"/>
                                    <w:right w:val="none" w:sz="0" w:space="0" w:color="auto"/>
                                  </w:divBdr>
                                  <w:divsChild>
                                    <w:div w:id="127135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308399">
      <w:bodyDiv w:val="1"/>
      <w:marLeft w:val="0"/>
      <w:marRight w:val="0"/>
      <w:marTop w:val="0"/>
      <w:marBottom w:val="0"/>
      <w:divBdr>
        <w:top w:val="none" w:sz="0" w:space="0" w:color="auto"/>
        <w:left w:val="none" w:sz="0" w:space="0" w:color="auto"/>
        <w:bottom w:val="none" w:sz="0" w:space="0" w:color="auto"/>
        <w:right w:val="none" w:sz="0" w:space="0" w:color="auto"/>
      </w:divBdr>
      <w:divsChild>
        <w:div w:id="2003001291">
          <w:marLeft w:val="0"/>
          <w:marRight w:val="1"/>
          <w:marTop w:val="0"/>
          <w:marBottom w:val="0"/>
          <w:divBdr>
            <w:top w:val="none" w:sz="0" w:space="0" w:color="auto"/>
            <w:left w:val="none" w:sz="0" w:space="0" w:color="auto"/>
            <w:bottom w:val="none" w:sz="0" w:space="0" w:color="auto"/>
            <w:right w:val="none" w:sz="0" w:space="0" w:color="auto"/>
          </w:divBdr>
          <w:divsChild>
            <w:div w:id="106120683">
              <w:marLeft w:val="0"/>
              <w:marRight w:val="0"/>
              <w:marTop w:val="0"/>
              <w:marBottom w:val="0"/>
              <w:divBdr>
                <w:top w:val="none" w:sz="0" w:space="0" w:color="auto"/>
                <w:left w:val="none" w:sz="0" w:space="0" w:color="auto"/>
                <w:bottom w:val="none" w:sz="0" w:space="0" w:color="auto"/>
                <w:right w:val="none" w:sz="0" w:space="0" w:color="auto"/>
              </w:divBdr>
              <w:divsChild>
                <w:div w:id="716394438">
                  <w:marLeft w:val="0"/>
                  <w:marRight w:val="1"/>
                  <w:marTop w:val="0"/>
                  <w:marBottom w:val="0"/>
                  <w:divBdr>
                    <w:top w:val="none" w:sz="0" w:space="0" w:color="auto"/>
                    <w:left w:val="none" w:sz="0" w:space="0" w:color="auto"/>
                    <w:bottom w:val="none" w:sz="0" w:space="0" w:color="auto"/>
                    <w:right w:val="none" w:sz="0" w:space="0" w:color="auto"/>
                  </w:divBdr>
                  <w:divsChild>
                    <w:div w:id="291255864">
                      <w:marLeft w:val="0"/>
                      <w:marRight w:val="0"/>
                      <w:marTop w:val="0"/>
                      <w:marBottom w:val="0"/>
                      <w:divBdr>
                        <w:top w:val="none" w:sz="0" w:space="0" w:color="auto"/>
                        <w:left w:val="none" w:sz="0" w:space="0" w:color="auto"/>
                        <w:bottom w:val="none" w:sz="0" w:space="0" w:color="auto"/>
                        <w:right w:val="none" w:sz="0" w:space="0" w:color="auto"/>
                      </w:divBdr>
                      <w:divsChild>
                        <w:div w:id="1038047345">
                          <w:marLeft w:val="0"/>
                          <w:marRight w:val="0"/>
                          <w:marTop w:val="0"/>
                          <w:marBottom w:val="0"/>
                          <w:divBdr>
                            <w:top w:val="none" w:sz="0" w:space="0" w:color="auto"/>
                            <w:left w:val="none" w:sz="0" w:space="0" w:color="auto"/>
                            <w:bottom w:val="none" w:sz="0" w:space="0" w:color="auto"/>
                            <w:right w:val="none" w:sz="0" w:space="0" w:color="auto"/>
                          </w:divBdr>
                          <w:divsChild>
                            <w:div w:id="2028170312">
                              <w:marLeft w:val="0"/>
                              <w:marRight w:val="0"/>
                              <w:marTop w:val="120"/>
                              <w:marBottom w:val="360"/>
                              <w:divBdr>
                                <w:top w:val="none" w:sz="0" w:space="0" w:color="auto"/>
                                <w:left w:val="none" w:sz="0" w:space="0" w:color="auto"/>
                                <w:bottom w:val="none" w:sz="0" w:space="0" w:color="auto"/>
                                <w:right w:val="none" w:sz="0" w:space="0" w:color="auto"/>
                              </w:divBdr>
                              <w:divsChild>
                                <w:div w:id="775295664">
                                  <w:marLeft w:val="0"/>
                                  <w:marRight w:val="0"/>
                                  <w:marTop w:val="0"/>
                                  <w:marBottom w:val="0"/>
                                  <w:divBdr>
                                    <w:top w:val="none" w:sz="0" w:space="0" w:color="auto"/>
                                    <w:left w:val="none" w:sz="0" w:space="0" w:color="auto"/>
                                    <w:bottom w:val="none" w:sz="0" w:space="0" w:color="auto"/>
                                    <w:right w:val="none" w:sz="0" w:space="0" w:color="auto"/>
                                  </w:divBdr>
                                  <w:divsChild>
                                    <w:div w:id="118706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07777">
      <w:bodyDiv w:val="1"/>
      <w:marLeft w:val="0"/>
      <w:marRight w:val="0"/>
      <w:marTop w:val="0"/>
      <w:marBottom w:val="0"/>
      <w:divBdr>
        <w:top w:val="none" w:sz="0" w:space="0" w:color="auto"/>
        <w:left w:val="none" w:sz="0" w:space="0" w:color="auto"/>
        <w:bottom w:val="none" w:sz="0" w:space="0" w:color="auto"/>
        <w:right w:val="none" w:sz="0" w:space="0" w:color="auto"/>
      </w:divBdr>
      <w:divsChild>
        <w:div w:id="268702805">
          <w:marLeft w:val="0"/>
          <w:marRight w:val="1"/>
          <w:marTop w:val="0"/>
          <w:marBottom w:val="0"/>
          <w:divBdr>
            <w:top w:val="none" w:sz="0" w:space="0" w:color="auto"/>
            <w:left w:val="none" w:sz="0" w:space="0" w:color="auto"/>
            <w:bottom w:val="none" w:sz="0" w:space="0" w:color="auto"/>
            <w:right w:val="none" w:sz="0" w:space="0" w:color="auto"/>
          </w:divBdr>
          <w:divsChild>
            <w:div w:id="1555044597">
              <w:marLeft w:val="0"/>
              <w:marRight w:val="0"/>
              <w:marTop w:val="0"/>
              <w:marBottom w:val="0"/>
              <w:divBdr>
                <w:top w:val="none" w:sz="0" w:space="0" w:color="auto"/>
                <w:left w:val="none" w:sz="0" w:space="0" w:color="auto"/>
                <w:bottom w:val="none" w:sz="0" w:space="0" w:color="auto"/>
                <w:right w:val="none" w:sz="0" w:space="0" w:color="auto"/>
              </w:divBdr>
              <w:divsChild>
                <w:div w:id="1113093898">
                  <w:marLeft w:val="0"/>
                  <w:marRight w:val="1"/>
                  <w:marTop w:val="0"/>
                  <w:marBottom w:val="0"/>
                  <w:divBdr>
                    <w:top w:val="none" w:sz="0" w:space="0" w:color="auto"/>
                    <w:left w:val="none" w:sz="0" w:space="0" w:color="auto"/>
                    <w:bottom w:val="none" w:sz="0" w:space="0" w:color="auto"/>
                    <w:right w:val="none" w:sz="0" w:space="0" w:color="auto"/>
                  </w:divBdr>
                  <w:divsChild>
                    <w:div w:id="464396035">
                      <w:marLeft w:val="0"/>
                      <w:marRight w:val="0"/>
                      <w:marTop w:val="0"/>
                      <w:marBottom w:val="0"/>
                      <w:divBdr>
                        <w:top w:val="none" w:sz="0" w:space="0" w:color="auto"/>
                        <w:left w:val="none" w:sz="0" w:space="0" w:color="auto"/>
                        <w:bottom w:val="none" w:sz="0" w:space="0" w:color="auto"/>
                        <w:right w:val="none" w:sz="0" w:space="0" w:color="auto"/>
                      </w:divBdr>
                      <w:divsChild>
                        <w:div w:id="669337412">
                          <w:marLeft w:val="0"/>
                          <w:marRight w:val="0"/>
                          <w:marTop w:val="0"/>
                          <w:marBottom w:val="0"/>
                          <w:divBdr>
                            <w:top w:val="none" w:sz="0" w:space="0" w:color="auto"/>
                            <w:left w:val="none" w:sz="0" w:space="0" w:color="auto"/>
                            <w:bottom w:val="none" w:sz="0" w:space="0" w:color="auto"/>
                            <w:right w:val="none" w:sz="0" w:space="0" w:color="auto"/>
                          </w:divBdr>
                          <w:divsChild>
                            <w:div w:id="1495489814">
                              <w:marLeft w:val="0"/>
                              <w:marRight w:val="0"/>
                              <w:marTop w:val="120"/>
                              <w:marBottom w:val="360"/>
                              <w:divBdr>
                                <w:top w:val="none" w:sz="0" w:space="0" w:color="auto"/>
                                <w:left w:val="none" w:sz="0" w:space="0" w:color="auto"/>
                                <w:bottom w:val="none" w:sz="0" w:space="0" w:color="auto"/>
                                <w:right w:val="none" w:sz="0" w:space="0" w:color="auto"/>
                              </w:divBdr>
                              <w:divsChild>
                                <w:div w:id="2087148402">
                                  <w:marLeft w:val="0"/>
                                  <w:marRight w:val="0"/>
                                  <w:marTop w:val="0"/>
                                  <w:marBottom w:val="0"/>
                                  <w:divBdr>
                                    <w:top w:val="none" w:sz="0" w:space="0" w:color="auto"/>
                                    <w:left w:val="none" w:sz="0" w:space="0" w:color="auto"/>
                                    <w:bottom w:val="none" w:sz="0" w:space="0" w:color="auto"/>
                                    <w:right w:val="none" w:sz="0" w:space="0" w:color="auto"/>
                                  </w:divBdr>
                                  <w:divsChild>
                                    <w:div w:id="8190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967134">
      <w:bodyDiv w:val="1"/>
      <w:marLeft w:val="0"/>
      <w:marRight w:val="0"/>
      <w:marTop w:val="0"/>
      <w:marBottom w:val="0"/>
      <w:divBdr>
        <w:top w:val="none" w:sz="0" w:space="0" w:color="auto"/>
        <w:left w:val="none" w:sz="0" w:space="0" w:color="auto"/>
        <w:bottom w:val="none" w:sz="0" w:space="0" w:color="auto"/>
        <w:right w:val="none" w:sz="0" w:space="0" w:color="auto"/>
      </w:divBdr>
      <w:divsChild>
        <w:div w:id="161165296">
          <w:marLeft w:val="0"/>
          <w:marRight w:val="1"/>
          <w:marTop w:val="0"/>
          <w:marBottom w:val="0"/>
          <w:divBdr>
            <w:top w:val="none" w:sz="0" w:space="0" w:color="auto"/>
            <w:left w:val="none" w:sz="0" w:space="0" w:color="auto"/>
            <w:bottom w:val="none" w:sz="0" w:space="0" w:color="auto"/>
            <w:right w:val="none" w:sz="0" w:space="0" w:color="auto"/>
          </w:divBdr>
          <w:divsChild>
            <w:div w:id="1169710947">
              <w:marLeft w:val="0"/>
              <w:marRight w:val="0"/>
              <w:marTop w:val="0"/>
              <w:marBottom w:val="0"/>
              <w:divBdr>
                <w:top w:val="none" w:sz="0" w:space="0" w:color="auto"/>
                <w:left w:val="none" w:sz="0" w:space="0" w:color="auto"/>
                <w:bottom w:val="none" w:sz="0" w:space="0" w:color="auto"/>
                <w:right w:val="none" w:sz="0" w:space="0" w:color="auto"/>
              </w:divBdr>
              <w:divsChild>
                <w:div w:id="623848713">
                  <w:marLeft w:val="0"/>
                  <w:marRight w:val="1"/>
                  <w:marTop w:val="0"/>
                  <w:marBottom w:val="0"/>
                  <w:divBdr>
                    <w:top w:val="none" w:sz="0" w:space="0" w:color="auto"/>
                    <w:left w:val="none" w:sz="0" w:space="0" w:color="auto"/>
                    <w:bottom w:val="none" w:sz="0" w:space="0" w:color="auto"/>
                    <w:right w:val="none" w:sz="0" w:space="0" w:color="auto"/>
                  </w:divBdr>
                  <w:divsChild>
                    <w:div w:id="1684431059">
                      <w:marLeft w:val="0"/>
                      <w:marRight w:val="0"/>
                      <w:marTop w:val="0"/>
                      <w:marBottom w:val="0"/>
                      <w:divBdr>
                        <w:top w:val="none" w:sz="0" w:space="0" w:color="auto"/>
                        <w:left w:val="none" w:sz="0" w:space="0" w:color="auto"/>
                        <w:bottom w:val="none" w:sz="0" w:space="0" w:color="auto"/>
                        <w:right w:val="none" w:sz="0" w:space="0" w:color="auto"/>
                      </w:divBdr>
                      <w:divsChild>
                        <w:div w:id="1461612418">
                          <w:marLeft w:val="0"/>
                          <w:marRight w:val="0"/>
                          <w:marTop w:val="0"/>
                          <w:marBottom w:val="0"/>
                          <w:divBdr>
                            <w:top w:val="none" w:sz="0" w:space="0" w:color="auto"/>
                            <w:left w:val="none" w:sz="0" w:space="0" w:color="auto"/>
                            <w:bottom w:val="none" w:sz="0" w:space="0" w:color="auto"/>
                            <w:right w:val="none" w:sz="0" w:space="0" w:color="auto"/>
                          </w:divBdr>
                          <w:divsChild>
                            <w:div w:id="2096433605">
                              <w:marLeft w:val="0"/>
                              <w:marRight w:val="0"/>
                              <w:marTop w:val="120"/>
                              <w:marBottom w:val="360"/>
                              <w:divBdr>
                                <w:top w:val="none" w:sz="0" w:space="0" w:color="auto"/>
                                <w:left w:val="none" w:sz="0" w:space="0" w:color="auto"/>
                                <w:bottom w:val="none" w:sz="0" w:space="0" w:color="auto"/>
                                <w:right w:val="none" w:sz="0" w:space="0" w:color="auto"/>
                              </w:divBdr>
                              <w:divsChild>
                                <w:div w:id="486554922">
                                  <w:marLeft w:val="0"/>
                                  <w:marRight w:val="0"/>
                                  <w:marTop w:val="0"/>
                                  <w:marBottom w:val="0"/>
                                  <w:divBdr>
                                    <w:top w:val="none" w:sz="0" w:space="0" w:color="auto"/>
                                    <w:left w:val="none" w:sz="0" w:space="0" w:color="auto"/>
                                    <w:bottom w:val="none" w:sz="0" w:space="0" w:color="auto"/>
                                    <w:right w:val="none" w:sz="0" w:space="0" w:color="auto"/>
                                  </w:divBdr>
                                  <w:divsChild>
                                    <w:div w:id="6226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015727">
      <w:bodyDiv w:val="1"/>
      <w:marLeft w:val="0"/>
      <w:marRight w:val="0"/>
      <w:marTop w:val="0"/>
      <w:marBottom w:val="0"/>
      <w:divBdr>
        <w:top w:val="none" w:sz="0" w:space="0" w:color="auto"/>
        <w:left w:val="none" w:sz="0" w:space="0" w:color="auto"/>
        <w:bottom w:val="none" w:sz="0" w:space="0" w:color="auto"/>
        <w:right w:val="none" w:sz="0" w:space="0" w:color="auto"/>
      </w:divBdr>
      <w:divsChild>
        <w:div w:id="430244971">
          <w:marLeft w:val="0"/>
          <w:marRight w:val="1"/>
          <w:marTop w:val="0"/>
          <w:marBottom w:val="0"/>
          <w:divBdr>
            <w:top w:val="none" w:sz="0" w:space="0" w:color="auto"/>
            <w:left w:val="none" w:sz="0" w:space="0" w:color="auto"/>
            <w:bottom w:val="none" w:sz="0" w:space="0" w:color="auto"/>
            <w:right w:val="none" w:sz="0" w:space="0" w:color="auto"/>
          </w:divBdr>
          <w:divsChild>
            <w:div w:id="2083407337">
              <w:marLeft w:val="0"/>
              <w:marRight w:val="0"/>
              <w:marTop w:val="0"/>
              <w:marBottom w:val="0"/>
              <w:divBdr>
                <w:top w:val="none" w:sz="0" w:space="0" w:color="auto"/>
                <w:left w:val="none" w:sz="0" w:space="0" w:color="auto"/>
                <w:bottom w:val="none" w:sz="0" w:space="0" w:color="auto"/>
                <w:right w:val="none" w:sz="0" w:space="0" w:color="auto"/>
              </w:divBdr>
              <w:divsChild>
                <w:div w:id="227611769">
                  <w:marLeft w:val="0"/>
                  <w:marRight w:val="1"/>
                  <w:marTop w:val="0"/>
                  <w:marBottom w:val="0"/>
                  <w:divBdr>
                    <w:top w:val="none" w:sz="0" w:space="0" w:color="auto"/>
                    <w:left w:val="none" w:sz="0" w:space="0" w:color="auto"/>
                    <w:bottom w:val="none" w:sz="0" w:space="0" w:color="auto"/>
                    <w:right w:val="none" w:sz="0" w:space="0" w:color="auto"/>
                  </w:divBdr>
                  <w:divsChild>
                    <w:div w:id="162597485">
                      <w:marLeft w:val="0"/>
                      <w:marRight w:val="0"/>
                      <w:marTop w:val="0"/>
                      <w:marBottom w:val="0"/>
                      <w:divBdr>
                        <w:top w:val="none" w:sz="0" w:space="0" w:color="auto"/>
                        <w:left w:val="none" w:sz="0" w:space="0" w:color="auto"/>
                        <w:bottom w:val="none" w:sz="0" w:space="0" w:color="auto"/>
                        <w:right w:val="none" w:sz="0" w:space="0" w:color="auto"/>
                      </w:divBdr>
                      <w:divsChild>
                        <w:div w:id="392387170">
                          <w:marLeft w:val="0"/>
                          <w:marRight w:val="0"/>
                          <w:marTop w:val="0"/>
                          <w:marBottom w:val="0"/>
                          <w:divBdr>
                            <w:top w:val="none" w:sz="0" w:space="0" w:color="auto"/>
                            <w:left w:val="none" w:sz="0" w:space="0" w:color="auto"/>
                            <w:bottom w:val="none" w:sz="0" w:space="0" w:color="auto"/>
                            <w:right w:val="none" w:sz="0" w:space="0" w:color="auto"/>
                          </w:divBdr>
                          <w:divsChild>
                            <w:div w:id="2116750461">
                              <w:marLeft w:val="0"/>
                              <w:marRight w:val="0"/>
                              <w:marTop w:val="120"/>
                              <w:marBottom w:val="360"/>
                              <w:divBdr>
                                <w:top w:val="none" w:sz="0" w:space="0" w:color="auto"/>
                                <w:left w:val="none" w:sz="0" w:space="0" w:color="auto"/>
                                <w:bottom w:val="none" w:sz="0" w:space="0" w:color="auto"/>
                                <w:right w:val="none" w:sz="0" w:space="0" w:color="auto"/>
                              </w:divBdr>
                              <w:divsChild>
                                <w:div w:id="1834252687">
                                  <w:marLeft w:val="0"/>
                                  <w:marRight w:val="0"/>
                                  <w:marTop w:val="0"/>
                                  <w:marBottom w:val="0"/>
                                  <w:divBdr>
                                    <w:top w:val="none" w:sz="0" w:space="0" w:color="auto"/>
                                    <w:left w:val="none" w:sz="0" w:space="0" w:color="auto"/>
                                    <w:bottom w:val="none" w:sz="0" w:space="0" w:color="auto"/>
                                    <w:right w:val="none" w:sz="0" w:space="0" w:color="auto"/>
                                  </w:divBdr>
                                  <w:divsChild>
                                    <w:div w:id="21179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908871">
      <w:bodyDiv w:val="1"/>
      <w:marLeft w:val="0"/>
      <w:marRight w:val="0"/>
      <w:marTop w:val="0"/>
      <w:marBottom w:val="0"/>
      <w:divBdr>
        <w:top w:val="none" w:sz="0" w:space="0" w:color="auto"/>
        <w:left w:val="none" w:sz="0" w:space="0" w:color="auto"/>
        <w:bottom w:val="none" w:sz="0" w:space="0" w:color="auto"/>
        <w:right w:val="none" w:sz="0" w:space="0" w:color="auto"/>
      </w:divBdr>
      <w:divsChild>
        <w:div w:id="729769935">
          <w:marLeft w:val="0"/>
          <w:marRight w:val="1"/>
          <w:marTop w:val="0"/>
          <w:marBottom w:val="0"/>
          <w:divBdr>
            <w:top w:val="none" w:sz="0" w:space="0" w:color="auto"/>
            <w:left w:val="none" w:sz="0" w:space="0" w:color="auto"/>
            <w:bottom w:val="none" w:sz="0" w:space="0" w:color="auto"/>
            <w:right w:val="none" w:sz="0" w:space="0" w:color="auto"/>
          </w:divBdr>
          <w:divsChild>
            <w:div w:id="2044742005">
              <w:marLeft w:val="0"/>
              <w:marRight w:val="0"/>
              <w:marTop w:val="0"/>
              <w:marBottom w:val="0"/>
              <w:divBdr>
                <w:top w:val="none" w:sz="0" w:space="0" w:color="auto"/>
                <w:left w:val="none" w:sz="0" w:space="0" w:color="auto"/>
                <w:bottom w:val="none" w:sz="0" w:space="0" w:color="auto"/>
                <w:right w:val="none" w:sz="0" w:space="0" w:color="auto"/>
              </w:divBdr>
              <w:divsChild>
                <w:div w:id="358774128">
                  <w:marLeft w:val="0"/>
                  <w:marRight w:val="1"/>
                  <w:marTop w:val="0"/>
                  <w:marBottom w:val="0"/>
                  <w:divBdr>
                    <w:top w:val="none" w:sz="0" w:space="0" w:color="auto"/>
                    <w:left w:val="none" w:sz="0" w:space="0" w:color="auto"/>
                    <w:bottom w:val="none" w:sz="0" w:space="0" w:color="auto"/>
                    <w:right w:val="none" w:sz="0" w:space="0" w:color="auto"/>
                  </w:divBdr>
                  <w:divsChild>
                    <w:div w:id="1044215590">
                      <w:marLeft w:val="0"/>
                      <w:marRight w:val="0"/>
                      <w:marTop w:val="0"/>
                      <w:marBottom w:val="0"/>
                      <w:divBdr>
                        <w:top w:val="none" w:sz="0" w:space="0" w:color="auto"/>
                        <w:left w:val="none" w:sz="0" w:space="0" w:color="auto"/>
                        <w:bottom w:val="none" w:sz="0" w:space="0" w:color="auto"/>
                        <w:right w:val="none" w:sz="0" w:space="0" w:color="auto"/>
                      </w:divBdr>
                      <w:divsChild>
                        <w:div w:id="726488712">
                          <w:marLeft w:val="0"/>
                          <w:marRight w:val="0"/>
                          <w:marTop w:val="0"/>
                          <w:marBottom w:val="0"/>
                          <w:divBdr>
                            <w:top w:val="none" w:sz="0" w:space="0" w:color="auto"/>
                            <w:left w:val="none" w:sz="0" w:space="0" w:color="auto"/>
                            <w:bottom w:val="none" w:sz="0" w:space="0" w:color="auto"/>
                            <w:right w:val="none" w:sz="0" w:space="0" w:color="auto"/>
                          </w:divBdr>
                          <w:divsChild>
                            <w:div w:id="1189951983">
                              <w:marLeft w:val="0"/>
                              <w:marRight w:val="0"/>
                              <w:marTop w:val="120"/>
                              <w:marBottom w:val="360"/>
                              <w:divBdr>
                                <w:top w:val="none" w:sz="0" w:space="0" w:color="auto"/>
                                <w:left w:val="none" w:sz="0" w:space="0" w:color="auto"/>
                                <w:bottom w:val="none" w:sz="0" w:space="0" w:color="auto"/>
                                <w:right w:val="none" w:sz="0" w:space="0" w:color="auto"/>
                              </w:divBdr>
                              <w:divsChild>
                                <w:div w:id="557328071">
                                  <w:marLeft w:val="420"/>
                                  <w:marRight w:val="0"/>
                                  <w:marTop w:val="0"/>
                                  <w:marBottom w:val="0"/>
                                  <w:divBdr>
                                    <w:top w:val="none" w:sz="0" w:space="0" w:color="auto"/>
                                    <w:left w:val="none" w:sz="0" w:space="0" w:color="auto"/>
                                    <w:bottom w:val="none" w:sz="0" w:space="0" w:color="auto"/>
                                    <w:right w:val="none" w:sz="0" w:space="0" w:color="auto"/>
                                  </w:divBdr>
                                  <w:divsChild>
                                    <w:div w:id="1863980004">
                                      <w:marLeft w:val="0"/>
                                      <w:marRight w:val="0"/>
                                      <w:marTop w:val="0"/>
                                      <w:marBottom w:val="0"/>
                                      <w:divBdr>
                                        <w:top w:val="none" w:sz="0" w:space="0" w:color="auto"/>
                                        <w:left w:val="none" w:sz="0" w:space="0" w:color="auto"/>
                                        <w:bottom w:val="none" w:sz="0" w:space="0" w:color="auto"/>
                                        <w:right w:val="none" w:sz="0" w:space="0" w:color="auto"/>
                                      </w:divBdr>
                                      <w:divsChild>
                                        <w:div w:id="1902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0809635">
      <w:bodyDiv w:val="1"/>
      <w:marLeft w:val="0"/>
      <w:marRight w:val="0"/>
      <w:marTop w:val="0"/>
      <w:marBottom w:val="0"/>
      <w:divBdr>
        <w:top w:val="none" w:sz="0" w:space="0" w:color="auto"/>
        <w:left w:val="none" w:sz="0" w:space="0" w:color="auto"/>
        <w:bottom w:val="none" w:sz="0" w:space="0" w:color="auto"/>
        <w:right w:val="none" w:sz="0" w:space="0" w:color="auto"/>
      </w:divBdr>
    </w:div>
    <w:div w:id="401029781">
      <w:bodyDiv w:val="1"/>
      <w:marLeft w:val="0"/>
      <w:marRight w:val="0"/>
      <w:marTop w:val="0"/>
      <w:marBottom w:val="0"/>
      <w:divBdr>
        <w:top w:val="none" w:sz="0" w:space="0" w:color="auto"/>
        <w:left w:val="none" w:sz="0" w:space="0" w:color="auto"/>
        <w:bottom w:val="none" w:sz="0" w:space="0" w:color="auto"/>
        <w:right w:val="none" w:sz="0" w:space="0" w:color="auto"/>
      </w:divBdr>
      <w:divsChild>
        <w:div w:id="1789736914">
          <w:marLeft w:val="0"/>
          <w:marRight w:val="1"/>
          <w:marTop w:val="0"/>
          <w:marBottom w:val="0"/>
          <w:divBdr>
            <w:top w:val="none" w:sz="0" w:space="0" w:color="auto"/>
            <w:left w:val="none" w:sz="0" w:space="0" w:color="auto"/>
            <w:bottom w:val="none" w:sz="0" w:space="0" w:color="auto"/>
            <w:right w:val="none" w:sz="0" w:space="0" w:color="auto"/>
          </w:divBdr>
          <w:divsChild>
            <w:div w:id="2142721630">
              <w:marLeft w:val="0"/>
              <w:marRight w:val="0"/>
              <w:marTop w:val="0"/>
              <w:marBottom w:val="0"/>
              <w:divBdr>
                <w:top w:val="none" w:sz="0" w:space="0" w:color="auto"/>
                <w:left w:val="none" w:sz="0" w:space="0" w:color="auto"/>
                <w:bottom w:val="none" w:sz="0" w:space="0" w:color="auto"/>
                <w:right w:val="none" w:sz="0" w:space="0" w:color="auto"/>
              </w:divBdr>
              <w:divsChild>
                <w:div w:id="1207184804">
                  <w:marLeft w:val="0"/>
                  <w:marRight w:val="1"/>
                  <w:marTop w:val="0"/>
                  <w:marBottom w:val="0"/>
                  <w:divBdr>
                    <w:top w:val="none" w:sz="0" w:space="0" w:color="auto"/>
                    <w:left w:val="none" w:sz="0" w:space="0" w:color="auto"/>
                    <w:bottom w:val="none" w:sz="0" w:space="0" w:color="auto"/>
                    <w:right w:val="none" w:sz="0" w:space="0" w:color="auto"/>
                  </w:divBdr>
                  <w:divsChild>
                    <w:div w:id="1262228430">
                      <w:marLeft w:val="0"/>
                      <w:marRight w:val="0"/>
                      <w:marTop w:val="0"/>
                      <w:marBottom w:val="0"/>
                      <w:divBdr>
                        <w:top w:val="none" w:sz="0" w:space="0" w:color="auto"/>
                        <w:left w:val="none" w:sz="0" w:space="0" w:color="auto"/>
                        <w:bottom w:val="none" w:sz="0" w:space="0" w:color="auto"/>
                        <w:right w:val="none" w:sz="0" w:space="0" w:color="auto"/>
                      </w:divBdr>
                      <w:divsChild>
                        <w:div w:id="220404116">
                          <w:marLeft w:val="0"/>
                          <w:marRight w:val="0"/>
                          <w:marTop w:val="0"/>
                          <w:marBottom w:val="0"/>
                          <w:divBdr>
                            <w:top w:val="none" w:sz="0" w:space="0" w:color="auto"/>
                            <w:left w:val="none" w:sz="0" w:space="0" w:color="auto"/>
                            <w:bottom w:val="none" w:sz="0" w:space="0" w:color="auto"/>
                            <w:right w:val="none" w:sz="0" w:space="0" w:color="auto"/>
                          </w:divBdr>
                          <w:divsChild>
                            <w:div w:id="933054302">
                              <w:marLeft w:val="0"/>
                              <w:marRight w:val="0"/>
                              <w:marTop w:val="120"/>
                              <w:marBottom w:val="360"/>
                              <w:divBdr>
                                <w:top w:val="none" w:sz="0" w:space="0" w:color="auto"/>
                                <w:left w:val="none" w:sz="0" w:space="0" w:color="auto"/>
                                <w:bottom w:val="none" w:sz="0" w:space="0" w:color="auto"/>
                                <w:right w:val="none" w:sz="0" w:space="0" w:color="auto"/>
                              </w:divBdr>
                              <w:divsChild>
                                <w:div w:id="1153523486">
                                  <w:marLeft w:val="0"/>
                                  <w:marRight w:val="0"/>
                                  <w:marTop w:val="0"/>
                                  <w:marBottom w:val="0"/>
                                  <w:divBdr>
                                    <w:top w:val="none" w:sz="0" w:space="0" w:color="auto"/>
                                    <w:left w:val="none" w:sz="0" w:space="0" w:color="auto"/>
                                    <w:bottom w:val="none" w:sz="0" w:space="0" w:color="auto"/>
                                    <w:right w:val="none" w:sz="0" w:space="0" w:color="auto"/>
                                  </w:divBdr>
                                  <w:divsChild>
                                    <w:div w:id="110318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58917">
      <w:bodyDiv w:val="1"/>
      <w:marLeft w:val="0"/>
      <w:marRight w:val="0"/>
      <w:marTop w:val="0"/>
      <w:marBottom w:val="0"/>
      <w:divBdr>
        <w:top w:val="none" w:sz="0" w:space="0" w:color="auto"/>
        <w:left w:val="none" w:sz="0" w:space="0" w:color="auto"/>
        <w:bottom w:val="none" w:sz="0" w:space="0" w:color="auto"/>
        <w:right w:val="none" w:sz="0" w:space="0" w:color="auto"/>
      </w:divBdr>
    </w:div>
    <w:div w:id="533155961">
      <w:bodyDiv w:val="1"/>
      <w:marLeft w:val="0"/>
      <w:marRight w:val="0"/>
      <w:marTop w:val="0"/>
      <w:marBottom w:val="0"/>
      <w:divBdr>
        <w:top w:val="none" w:sz="0" w:space="0" w:color="auto"/>
        <w:left w:val="none" w:sz="0" w:space="0" w:color="auto"/>
        <w:bottom w:val="none" w:sz="0" w:space="0" w:color="auto"/>
        <w:right w:val="none" w:sz="0" w:space="0" w:color="auto"/>
      </w:divBdr>
      <w:divsChild>
        <w:div w:id="1848671902">
          <w:marLeft w:val="0"/>
          <w:marRight w:val="1"/>
          <w:marTop w:val="0"/>
          <w:marBottom w:val="0"/>
          <w:divBdr>
            <w:top w:val="none" w:sz="0" w:space="0" w:color="auto"/>
            <w:left w:val="none" w:sz="0" w:space="0" w:color="auto"/>
            <w:bottom w:val="none" w:sz="0" w:space="0" w:color="auto"/>
            <w:right w:val="none" w:sz="0" w:space="0" w:color="auto"/>
          </w:divBdr>
          <w:divsChild>
            <w:div w:id="1713264822">
              <w:marLeft w:val="0"/>
              <w:marRight w:val="0"/>
              <w:marTop w:val="0"/>
              <w:marBottom w:val="0"/>
              <w:divBdr>
                <w:top w:val="none" w:sz="0" w:space="0" w:color="auto"/>
                <w:left w:val="none" w:sz="0" w:space="0" w:color="auto"/>
                <w:bottom w:val="none" w:sz="0" w:space="0" w:color="auto"/>
                <w:right w:val="none" w:sz="0" w:space="0" w:color="auto"/>
              </w:divBdr>
              <w:divsChild>
                <w:div w:id="741290841">
                  <w:marLeft w:val="0"/>
                  <w:marRight w:val="1"/>
                  <w:marTop w:val="0"/>
                  <w:marBottom w:val="0"/>
                  <w:divBdr>
                    <w:top w:val="none" w:sz="0" w:space="0" w:color="auto"/>
                    <w:left w:val="none" w:sz="0" w:space="0" w:color="auto"/>
                    <w:bottom w:val="none" w:sz="0" w:space="0" w:color="auto"/>
                    <w:right w:val="none" w:sz="0" w:space="0" w:color="auto"/>
                  </w:divBdr>
                  <w:divsChild>
                    <w:div w:id="875778462">
                      <w:marLeft w:val="0"/>
                      <w:marRight w:val="0"/>
                      <w:marTop w:val="0"/>
                      <w:marBottom w:val="0"/>
                      <w:divBdr>
                        <w:top w:val="none" w:sz="0" w:space="0" w:color="auto"/>
                        <w:left w:val="none" w:sz="0" w:space="0" w:color="auto"/>
                        <w:bottom w:val="none" w:sz="0" w:space="0" w:color="auto"/>
                        <w:right w:val="none" w:sz="0" w:space="0" w:color="auto"/>
                      </w:divBdr>
                      <w:divsChild>
                        <w:div w:id="171378273">
                          <w:marLeft w:val="0"/>
                          <w:marRight w:val="0"/>
                          <w:marTop w:val="0"/>
                          <w:marBottom w:val="0"/>
                          <w:divBdr>
                            <w:top w:val="none" w:sz="0" w:space="0" w:color="auto"/>
                            <w:left w:val="none" w:sz="0" w:space="0" w:color="auto"/>
                            <w:bottom w:val="none" w:sz="0" w:space="0" w:color="auto"/>
                            <w:right w:val="none" w:sz="0" w:space="0" w:color="auto"/>
                          </w:divBdr>
                          <w:divsChild>
                            <w:div w:id="1283462643">
                              <w:marLeft w:val="0"/>
                              <w:marRight w:val="0"/>
                              <w:marTop w:val="120"/>
                              <w:marBottom w:val="360"/>
                              <w:divBdr>
                                <w:top w:val="none" w:sz="0" w:space="0" w:color="auto"/>
                                <w:left w:val="none" w:sz="0" w:space="0" w:color="auto"/>
                                <w:bottom w:val="none" w:sz="0" w:space="0" w:color="auto"/>
                                <w:right w:val="none" w:sz="0" w:space="0" w:color="auto"/>
                              </w:divBdr>
                              <w:divsChild>
                                <w:div w:id="1465469792">
                                  <w:marLeft w:val="0"/>
                                  <w:marRight w:val="0"/>
                                  <w:marTop w:val="0"/>
                                  <w:marBottom w:val="0"/>
                                  <w:divBdr>
                                    <w:top w:val="none" w:sz="0" w:space="0" w:color="auto"/>
                                    <w:left w:val="none" w:sz="0" w:space="0" w:color="auto"/>
                                    <w:bottom w:val="none" w:sz="0" w:space="0" w:color="auto"/>
                                    <w:right w:val="none" w:sz="0" w:space="0" w:color="auto"/>
                                  </w:divBdr>
                                  <w:divsChild>
                                    <w:div w:id="13030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771294">
      <w:bodyDiv w:val="1"/>
      <w:marLeft w:val="0"/>
      <w:marRight w:val="0"/>
      <w:marTop w:val="0"/>
      <w:marBottom w:val="0"/>
      <w:divBdr>
        <w:top w:val="none" w:sz="0" w:space="0" w:color="auto"/>
        <w:left w:val="none" w:sz="0" w:space="0" w:color="auto"/>
        <w:bottom w:val="none" w:sz="0" w:space="0" w:color="auto"/>
        <w:right w:val="none" w:sz="0" w:space="0" w:color="auto"/>
      </w:divBdr>
      <w:divsChild>
        <w:div w:id="1871186045">
          <w:marLeft w:val="0"/>
          <w:marRight w:val="1"/>
          <w:marTop w:val="0"/>
          <w:marBottom w:val="0"/>
          <w:divBdr>
            <w:top w:val="none" w:sz="0" w:space="0" w:color="auto"/>
            <w:left w:val="none" w:sz="0" w:space="0" w:color="auto"/>
            <w:bottom w:val="none" w:sz="0" w:space="0" w:color="auto"/>
            <w:right w:val="none" w:sz="0" w:space="0" w:color="auto"/>
          </w:divBdr>
          <w:divsChild>
            <w:div w:id="1811552087">
              <w:marLeft w:val="0"/>
              <w:marRight w:val="0"/>
              <w:marTop w:val="0"/>
              <w:marBottom w:val="0"/>
              <w:divBdr>
                <w:top w:val="none" w:sz="0" w:space="0" w:color="auto"/>
                <w:left w:val="none" w:sz="0" w:space="0" w:color="auto"/>
                <w:bottom w:val="none" w:sz="0" w:space="0" w:color="auto"/>
                <w:right w:val="none" w:sz="0" w:space="0" w:color="auto"/>
              </w:divBdr>
              <w:divsChild>
                <w:div w:id="1759524934">
                  <w:marLeft w:val="0"/>
                  <w:marRight w:val="1"/>
                  <w:marTop w:val="0"/>
                  <w:marBottom w:val="0"/>
                  <w:divBdr>
                    <w:top w:val="none" w:sz="0" w:space="0" w:color="auto"/>
                    <w:left w:val="none" w:sz="0" w:space="0" w:color="auto"/>
                    <w:bottom w:val="none" w:sz="0" w:space="0" w:color="auto"/>
                    <w:right w:val="none" w:sz="0" w:space="0" w:color="auto"/>
                  </w:divBdr>
                  <w:divsChild>
                    <w:div w:id="208807337">
                      <w:marLeft w:val="0"/>
                      <w:marRight w:val="0"/>
                      <w:marTop w:val="0"/>
                      <w:marBottom w:val="0"/>
                      <w:divBdr>
                        <w:top w:val="none" w:sz="0" w:space="0" w:color="auto"/>
                        <w:left w:val="none" w:sz="0" w:space="0" w:color="auto"/>
                        <w:bottom w:val="none" w:sz="0" w:space="0" w:color="auto"/>
                        <w:right w:val="none" w:sz="0" w:space="0" w:color="auto"/>
                      </w:divBdr>
                      <w:divsChild>
                        <w:div w:id="1164933255">
                          <w:marLeft w:val="0"/>
                          <w:marRight w:val="0"/>
                          <w:marTop w:val="0"/>
                          <w:marBottom w:val="0"/>
                          <w:divBdr>
                            <w:top w:val="none" w:sz="0" w:space="0" w:color="auto"/>
                            <w:left w:val="none" w:sz="0" w:space="0" w:color="auto"/>
                            <w:bottom w:val="none" w:sz="0" w:space="0" w:color="auto"/>
                            <w:right w:val="none" w:sz="0" w:space="0" w:color="auto"/>
                          </w:divBdr>
                          <w:divsChild>
                            <w:div w:id="1486167060">
                              <w:marLeft w:val="0"/>
                              <w:marRight w:val="0"/>
                              <w:marTop w:val="120"/>
                              <w:marBottom w:val="360"/>
                              <w:divBdr>
                                <w:top w:val="none" w:sz="0" w:space="0" w:color="auto"/>
                                <w:left w:val="none" w:sz="0" w:space="0" w:color="auto"/>
                                <w:bottom w:val="none" w:sz="0" w:space="0" w:color="auto"/>
                                <w:right w:val="none" w:sz="0" w:space="0" w:color="auto"/>
                              </w:divBdr>
                              <w:divsChild>
                                <w:div w:id="801116530">
                                  <w:marLeft w:val="420"/>
                                  <w:marRight w:val="0"/>
                                  <w:marTop w:val="0"/>
                                  <w:marBottom w:val="0"/>
                                  <w:divBdr>
                                    <w:top w:val="none" w:sz="0" w:space="0" w:color="auto"/>
                                    <w:left w:val="none" w:sz="0" w:space="0" w:color="auto"/>
                                    <w:bottom w:val="none" w:sz="0" w:space="0" w:color="auto"/>
                                    <w:right w:val="none" w:sz="0" w:space="0" w:color="auto"/>
                                  </w:divBdr>
                                  <w:divsChild>
                                    <w:div w:id="1971670885">
                                      <w:marLeft w:val="0"/>
                                      <w:marRight w:val="0"/>
                                      <w:marTop w:val="34"/>
                                      <w:marBottom w:val="34"/>
                                      <w:divBdr>
                                        <w:top w:val="none" w:sz="0" w:space="0" w:color="auto"/>
                                        <w:left w:val="none" w:sz="0" w:space="0" w:color="auto"/>
                                        <w:bottom w:val="none" w:sz="0" w:space="0" w:color="auto"/>
                                        <w:right w:val="none" w:sz="0" w:space="0" w:color="auto"/>
                                      </w:divBdr>
                                    </w:div>
                                    <w:div w:id="2124228952">
                                      <w:marLeft w:val="0"/>
                                      <w:marRight w:val="0"/>
                                      <w:marTop w:val="0"/>
                                      <w:marBottom w:val="0"/>
                                      <w:divBdr>
                                        <w:top w:val="none" w:sz="0" w:space="0" w:color="auto"/>
                                        <w:left w:val="none" w:sz="0" w:space="0" w:color="auto"/>
                                        <w:bottom w:val="none" w:sz="0" w:space="0" w:color="auto"/>
                                        <w:right w:val="none" w:sz="0" w:space="0" w:color="auto"/>
                                      </w:divBdr>
                                      <w:divsChild>
                                        <w:div w:id="191627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285790">
      <w:bodyDiv w:val="1"/>
      <w:marLeft w:val="0"/>
      <w:marRight w:val="0"/>
      <w:marTop w:val="0"/>
      <w:marBottom w:val="0"/>
      <w:divBdr>
        <w:top w:val="none" w:sz="0" w:space="0" w:color="auto"/>
        <w:left w:val="none" w:sz="0" w:space="0" w:color="auto"/>
        <w:bottom w:val="none" w:sz="0" w:space="0" w:color="auto"/>
        <w:right w:val="none" w:sz="0" w:space="0" w:color="auto"/>
      </w:divBdr>
    </w:div>
    <w:div w:id="624193936">
      <w:bodyDiv w:val="1"/>
      <w:marLeft w:val="0"/>
      <w:marRight w:val="0"/>
      <w:marTop w:val="0"/>
      <w:marBottom w:val="0"/>
      <w:divBdr>
        <w:top w:val="none" w:sz="0" w:space="0" w:color="auto"/>
        <w:left w:val="none" w:sz="0" w:space="0" w:color="auto"/>
        <w:bottom w:val="none" w:sz="0" w:space="0" w:color="auto"/>
        <w:right w:val="none" w:sz="0" w:space="0" w:color="auto"/>
      </w:divBdr>
      <w:divsChild>
        <w:div w:id="956790106">
          <w:marLeft w:val="0"/>
          <w:marRight w:val="1"/>
          <w:marTop w:val="0"/>
          <w:marBottom w:val="0"/>
          <w:divBdr>
            <w:top w:val="none" w:sz="0" w:space="0" w:color="auto"/>
            <w:left w:val="none" w:sz="0" w:space="0" w:color="auto"/>
            <w:bottom w:val="none" w:sz="0" w:space="0" w:color="auto"/>
            <w:right w:val="none" w:sz="0" w:space="0" w:color="auto"/>
          </w:divBdr>
          <w:divsChild>
            <w:div w:id="1568034136">
              <w:marLeft w:val="0"/>
              <w:marRight w:val="0"/>
              <w:marTop w:val="0"/>
              <w:marBottom w:val="0"/>
              <w:divBdr>
                <w:top w:val="none" w:sz="0" w:space="0" w:color="auto"/>
                <w:left w:val="none" w:sz="0" w:space="0" w:color="auto"/>
                <w:bottom w:val="none" w:sz="0" w:space="0" w:color="auto"/>
                <w:right w:val="none" w:sz="0" w:space="0" w:color="auto"/>
              </w:divBdr>
              <w:divsChild>
                <w:div w:id="1527911488">
                  <w:marLeft w:val="0"/>
                  <w:marRight w:val="1"/>
                  <w:marTop w:val="0"/>
                  <w:marBottom w:val="0"/>
                  <w:divBdr>
                    <w:top w:val="none" w:sz="0" w:space="0" w:color="auto"/>
                    <w:left w:val="none" w:sz="0" w:space="0" w:color="auto"/>
                    <w:bottom w:val="none" w:sz="0" w:space="0" w:color="auto"/>
                    <w:right w:val="none" w:sz="0" w:space="0" w:color="auto"/>
                  </w:divBdr>
                  <w:divsChild>
                    <w:div w:id="913395500">
                      <w:marLeft w:val="0"/>
                      <w:marRight w:val="0"/>
                      <w:marTop w:val="0"/>
                      <w:marBottom w:val="0"/>
                      <w:divBdr>
                        <w:top w:val="none" w:sz="0" w:space="0" w:color="auto"/>
                        <w:left w:val="none" w:sz="0" w:space="0" w:color="auto"/>
                        <w:bottom w:val="none" w:sz="0" w:space="0" w:color="auto"/>
                        <w:right w:val="none" w:sz="0" w:space="0" w:color="auto"/>
                      </w:divBdr>
                      <w:divsChild>
                        <w:div w:id="69272584">
                          <w:marLeft w:val="0"/>
                          <w:marRight w:val="0"/>
                          <w:marTop w:val="0"/>
                          <w:marBottom w:val="0"/>
                          <w:divBdr>
                            <w:top w:val="none" w:sz="0" w:space="0" w:color="auto"/>
                            <w:left w:val="none" w:sz="0" w:space="0" w:color="auto"/>
                            <w:bottom w:val="none" w:sz="0" w:space="0" w:color="auto"/>
                            <w:right w:val="none" w:sz="0" w:space="0" w:color="auto"/>
                          </w:divBdr>
                          <w:divsChild>
                            <w:div w:id="840505219">
                              <w:marLeft w:val="0"/>
                              <w:marRight w:val="0"/>
                              <w:marTop w:val="120"/>
                              <w:marBottom w:val="360"/>
                              <w:divBdr>
                                <w:top w:val="none" w:sz="0" w:space="0" w:color="auto"/>
                                <w:left w:val="none" w:sz="0" w:space="0" w:color="auto"/>
                                <w:bottom w:val="none" w:sz="0" w:space="0" w:color="auto"/>
                                <w:right w:val="none" w:sz="0" w:space="0" w:color="auto"/>
                              </w:divBdr>
                              <w:divsChild>
                                <w:div w:id="214971547">
                                  <w:marLeft w:val="420"/>
                                  <w:marRight w:val="0"/>
                                  <w:marTop w:val="0"/>
                                  <w:marBottom w:val="0"/>
                                  <w:divBdr>
                                    <w:top w:val="none" w:sz="0" w:space="0" w:color="auto"/>
                                    <w:left w:val="none" w:sz="0" w:space="0" w:color="auto"/>
                                    <w:bottom w:val="none" w:sz="0" w:space="0" w:color="auto"/>
                                    <w:right w:val="none" w:sz="0" w:space="0" w:color="auto"/>
                                  </w:divBdr>
                                  <w:divsChild>
                                    <w:div w:id="1728605712">
                                      <w:marLeft w:val="0"/>
                                      <w:marRight w:val="0"/>
                                      <w:marTop w:val="0"/>
                                      <w:marBottom w:val="0"/>
                                      <w:divBdr>
                                        <w:top w:val="none" w:sz="0" w:space="0" w:color="auto"/>
                                        <w:left w:val="none" w:sz="0" w:space="0" w:color="auto"/>
                                        <w:bottom w:val="none" w:sz="0" w:space="0" w:color="auto"/>
                                        <w:right w:val="none" w:sz="0" w:space="0" w:color="auto"/>
                                      </w:divBdr>
                                      <w:divsChild>
                                        <w:div w:id="1442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8900826">
      <w:bodyDiv w:val="1"/>
      <w:marLeft w:val="0"/>
      <w:marRight w:val="0"/>
      <w:marTop w:val="0"/>
      <w:marBottom w:val="0"/>
      <w:divBdr>
        <w:top w:val="none" w:sz="0" w:space="0" w:color="auto"/>
        <w:left w:val="none" w:sz="0" w:space="0" w:color="auto"/>
        <w:bottom w:val="none" w:sz="0" w:space="0" w:color="auto"/>
        <w:right w:val="none" w:sz="0" w:space="0" w:color="auto"/>
      </w:divBdr>
    </w:div>
    <w:div w:id="633413164">
      <w:bodyDiv w:val="1"/>
      <w:marLeft w:val="0"/>
      <w:marRight w:val="0"/>
      <w:marTop w:val="0"/>
      <w:marBottom w:val="0"/>
      <w:divBdr>
        <w:top w:val="none" w:sz="0" w:space="0" w:color="auto"/>
        <w:left w:val="none" w:sz="0" w:space="0" w:color="auto"/>
        <w:bottom w:val="none" w:sz="0" w:space="0" w:color="auto"/>
        <w:right w:val="none" w:sz="0" w:space="0" w:color="auto"/>
      </w:divBdr>
      <w:divsChild>
        <w:div w:id="2110343548">
          <w:marLeft w:val="0"/>
          <w:marRight w:val="1"/>
          <w:marTop w:val="0"/>
          <w:marBottom w:val="0"/>
          <w:divBdr>
            <w:top w:val="none" w:sz="0" w:space="0" w:color="auto"/>
            <w:left w:val="none" w:sz="0" w:space="0" w:color="auto"/>
            <w:bottom w:val="none" w:sz="0" w:space="0" w:color="auto"/>
            <w:right w:val="none" w:sz="0" w:space="0" w:color="auto"/>
          </w:divBdr>
          <w:divsChild>
            <w:div w:id="1371884606">
              <w:marLeft w:val="0"/>
              <w:marRight w:val="0"/>
              <w:marTop w:val="0"/>
              <w:marBottom w:val="0"/>
              <w:divBdr>
                <w:top w:val="none" w:sz="0" w:space="0" w:color="auto"/>
                <w:left w:val="none" w:sz="0" w:space="0" w:color="auto"/>
                <w:bottom w:val="none" w:sz="0" w:space="0" w:color="auto"/>
                <w:right w:val="none" w:sz="0" w:space="0" w:color="auto"/>
              </w:divBdr>
              <w:divsChild>
                <w:div w:id="1209143499">
                  <w:marLeft w:val="0"/>
                  <w:marRight w:val="1"/>
                  <w:marTop w:val="0"/>
                  <w:marBottom w:val="0"/>
                  <w:divBdr>
                    <w:top w:val="none" w:sz="0" w:space="0" w:color="auto"/>
                    <w:left w:val="none" w:sz="0" w:space="0" w:color="auto"/>
                    <w:bottom w:val="none" w:sz="0" w:space="0" w:color="auto"/>
                    <w:right w:val="none" w:sz="0" w:space="0" w:color="auto"/>
                  </w:divBdr>
                  <w:divsChild>
                    <w:div w:id="2010058661">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1228758349">
                              <w:marLeft w:val="0"/>
                              <w:marRight w:val="0"/>
                              <w:marTop w:val="120"/>
                              <w:marBottom w:val="360"/>
                              <w:divBdr>
                                <w:top w:val="none" w:sz="0" w:space="0" w:color="auto"/>
                                <w:left w:val="none" w:sz="0" w:space="0" w:color="auto"/>
                                <w:bottom w:val="none" w:sz="0" w:space="0" w:color="auto"/>
                                <w:right w:val="none" w:sz="0" w:space="0" w:color="auto"/>
                              </w:divBdr>
                              <w:divsChild>
                                <w:div w:id="637416824">
                                  <w:marLeft w:val="420"/>
                                  <w:marRight w:val="0"/>
                                  <w:marTop w:val="0"/>
                                  <w:marBottom w:val="0"/>
                                  <w:divBdr>
                                    <w:top w:val="none" w:sz="0" w:space="0" w:color="auto"/>
                                    <w:left w:val="none" w:sz="0" w:space="0" w:color="auto"/>
                                    <w:bottom w:val="none" w:sz="0" w:space="0" w:color="auto"/>
                                    <w:right w:val="none" w:sz="0" w:space="0" w:color="auto"/>
                                  </w:divBdr>
                                  <w:divsChild>
                                    <w:div w:id="119179701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116791">
      <w:bodyDiv w:val="1"/>
      <w:marLeft w:val="0"/>
      <w:marRight w:val="0"/>
      <w:marTop w:val="0"/>
      <w:marBottom w:val="0"/>
      <w:divBdr>
        <w:top w:val="none" w:sz="0" w:space="0" w:color="auto"/>
        <w:left w:val="none" w:sz="0" w:space="0" w:color="auto"/>
        <w:bottom w:val="none" w:sz="0" w:space="0" w:color="auto"/>
        <w:right w:val="none" w:sz="0" w:space="0" w:color="auto"/>
      </w:divBdr>
    </w:div>
    <w:div w:id="710113396">
      <w:bodyDiv w:val="1"/>
      <w:marLeft w:val="0"/>
      <w:marRight w:val="0"/>
      <w:marTop w:val="0"/>
      <w:marBottom w:val="0"/>
      <w:divBdr>
        <w:top w:val="none" w:sz="0" w:space="0" w:color="auto"/>
        <w:left w:val="none" w:sz="0" w:space="0" w:color="auto"/>
        <w:bottom w:val="none" w:sz="0" w:space="0" w:color="auto"/>
        <w:right w:val="none" w:sz="0" w:space="0" w:color="auto"/>
      </w:divBdr>
      <w:divsChild>
        <w:div w:id="294485953">
          <w:marLeft w:val="0"/>
          <w:marRight w:val="1"/>
          <w:marTop w:val="0"/>
          <w:marBottom w:val="0"/>
          <w:divBdr>
            <w:top w:val="none" w:sz="0" w:space="0" w:color="auto"/>
            <w:left w:val="none" w:sz="0" w:space="0" w:color="auto"/>
            <w:bottom w:val="none" w:sz="0" w:space="0" w:color="auto"/>
            <w:right w:val="none" w:sz="0" w:space="0" w:color="auto"/>
          </w:divBdr>
          <w:divsChild>
            <w:div w:id="437989847">
              <w:marLeft w:val="0"/>
              <w:marRight w:val="0"/>
              <w:marTop w:val="0"/>
              <w:marBottom w:val="0"/>
              <w:divBdr>
                <w:top w:val="none" w:sz="0" w:space="0" w:color="auto"/>
                <w:left w:val="none" w:sz="0" w:space="0" w:color="auto"/>
                <w:bottom w:val="none" w:sz="0" w:space="0" w:color="auto"/>
                <w:right w:val="none" w:sz="0" w:space="0" w:color="auto"/>
              </w:divBdr>
              <w:divsChild>
                <w:div w:id="1526988901">
                  <w:marLeft w:val="0"/>
                  <w:marRight w:val="1"/>
                  <w:marTop w:val="0"/>
                  <w:marBottom w:val="0"/>
                  <w:divBdr>
                    <w:top w:val="none" w:sz="0" w:space="0" w:color="auto"/>
                    <w:left w:val="none" w:sz="0" w:space="0" w:color="auto"/>
                    <w:bottom w:val="none" w:sz="0" w:space="0" w:color="auto"/>
                    <w:right w:val="none" w:sz="0" w:space="0" w:color="auto"/>
                  </w:divBdr>
                  <w:divsChild>
                    <w:div w:id="269052668">
                      <w:marLeft w:val="0"/>
                      <w:marRight w:val="0"/>
                      <w:marTop w:val="0"/>
                      <w:marBottom w:val="0"/>
                      <w:divBdr>
                        <w:top w:val="none" w:sz="0" w:space="0" w:color="auto"/>
                        <w:left w:val="none" w:sz="0" w:space="0" w:color="auto"/>
                        <w:bottom w:val="none" w:sz="0" w:space="0" w:color="auto"/>
                        <w:right w:val="none" w:sz="0" w:space="0" w:color="auto"/>
                      </w:divBdr>
                      <w:divsChild>
                        <w:div w:id="218637822">
                          <w:marLeft w:val="0"/>
                          <w:marRight w:val="0"/>
                          <w:marTop w:val="0"/>
                          <w:marBottom w:val="0"/>
                          <w:divBdr>
                            <w:top w:val="none" w:sz="0" w:space="0" w:color="auto"/>
                            <w:left w:val="none" w:sz="0" w:space="0" w:color="auto"/>
                            <w:bottom w:val="none" w:sz="0" w:space="0" w:color="auto"/>
                            <w:right w:val="none" w:sz="0" w:space="0" w:color="auto"/>
                          </w:divBdr>
                          <w:divsChild>
                            <w:div w:id="245774427">
                              <w:marLeft w:val="0"/>
                              <w:marRight w:val="0"/>
                              <w:marTop w:val="120"/>
                              <w:marBottom w:val="360"/>
                              <w:divBdr>
                                <w:top w:val="none" w:sz="0" w:space="0" w:color="auto"/>
                                <w:left w:val="none" w:sz="0" w:space="0" w:color="auto"/>
                                <w:bottom w:val="none" w:sz="0" w:space="0" w:color="auto"/>
                                <w:right w:val="none" w:sz="0" w:space="0" w:color="auto"/>
                              </w:divBdr>
                              <w:divsChild>
                                <w:div w:id="2076661436">
                                  <w:marLeft w:val="0"/>
                                  <w:marRight w:val="0"/>
                                  <w:marTop w:val="0"/>
                                  <w:marBottom w:val="0"/>
                                  <w:divBdr>
                                    <w:top w:val="none" w:sz="0" w:space="0" w:color="auto"/>
                                    <w:left w:val="none" w:sz="0" w:space="0" w:color="auto"/>
                                    <w:bottom w:val="none" w:sz="0" w:space="0" w:color="auto"/>
                                    <w:right w:val="none" w:sz="0" w:space="0" w:color="auto"/>
                                  </w:divBdr>
                                  <w:divsChild>
                                    <w:div w:id="208178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865318">
      <w:bodyDiv w:val="1"/>
      <w:marLeft w:val="0"/>
      <w:marRight w:val="0"/>
      <w:marTop w:val="0"/>
      <w:marBottom w:val="0"/>
      <w:divBdr>
        <w:top w:val="none" w:sz="0" w:space="0" w:color="auto"/>
        <w:left w:val="none" w:sz="0" w:space="0" w:color="auto"/>
        <w:bottom w:val="none" w:sz="0" w:space="0" w:color="auto"/>
        <w:right w:val="none" w:sz="0" w:space="0" w:color="auto"/>
      </w:divBdr>
      <w:divsChild>
        <w:div w:id="1353337996">
          <w:marLeft w:val="0"/>
          <w:marRight w:val="1"/>
          <w:marTop w:val="0"/>
          <w:marBottom w:val="0"/>
          <w:divBdr>
            <w:top w:val="none" w:sz="0" w:space="0" w:color="auto"/>
            <w:left w:val="none" w:sz="0" w:space="0" w:color="auto"/>
            <w:bottom w:val="none" w:sz="0" w:space="0" w:color="auto"/>
            <w:right w:val="none" w:sz="0" w:space="0" w:color="auto"/>
          </w:divBdr>
          <w:divsChild>
            <w:div w:id="1766346196">
              <w:marLeft w:val="0"/>
              <w:marRight w:val="0"/>
              <w:marTop w:val="0"/>
              <w:marBottom w:val="0"/>
              <w:divBdr>
                <w:top w:val="none" w:sz="0" w:space="0" w:color="auto"/>
                <w:left w:val="none" w:sz="0" w:space="0" w:color="auto"/>
                <w:bottom w:val="none" w:sz="0" w:space="0" w:color="auto"/>
                <w:right w:val="none" w:sz="0" w:space="0" w:color="auto"/>
              </w:divBdr>
              <w:divsChild>
                <w:div w:id="36704637">
                  <w:marLeft w:val="0"/>
                  <w:marRight w:val="1"/>
                  <w:marTop w:val="0"/>
                  <w:marBottom w:val="0"/>
                  <w:divBdr>
                    <w:top w:val="none" w:sz="0" w:space="0" w:color="auto"/>
                    <w:left w:val="none" w:sz="0" w:space="0" w:color="auto"/>
                    <w:bottom w:val="none" w:sz="0" w:space="0" w:color="auto"/>
                    <w:right w:val="none" w:sz="0" w:space="0" w:color="auto"/>
                  </w:divBdr>
                  <w:divsChild>
                    <w:div w:id="1891109001">
                      <w:marLeft w:val="0"/>
                      <w:marRight w:val="0"/>
                      <w:marTop w:val="0"/>
                      <w:marBottom w:val="0"/>
                      <w:divBdr>
                        <w:top w:val="none" w:sz="0" w:space="0" w:color="auto"/>
                        <w:left w:val="none" w:sz="0" w:space="0" w:color="auto"/>
                        <w:bottom w:val="none" w:sz="0" w:space="0" w:color="auto"/>
                        <w:right w:val="none" w:sz="0" w:space="0" w:color="auto"/>
                      </w:divBdr>
                      <w:divsChild>
                        <w:div w:id="1128889282">
                          <w:marLeft w:val="0"/>
                          <w:marRight w:val="0"/>
                          <w:marTop w:val="0"/>
                          <w:marBottom w:val="0"/>
                          <w:divBdr>
                            <w:top w:val="none" w:sz="0" w:space="0" w:color="auto"/>
                            <w:left w:val="none" w:sz="0" w:space="0" w:color="auto"/>
                            <w:bottom w:val="none" w:sz="0" w:space="0" w:color="auto"/>
                            <w:right w:val="none" w:sz="0" w:space="0" w:color="auto"/>
                          </w:divBdr>
                          <w:divsChild>
                            <w:div w:id="1221211889">
                              <w:marLeft w:val="0"/>
                              <w:marRight w:val="0"/>
                              <w:marTop w:val="120"/>
                              <w:marBottom w:val="360"/>
                              <w:divBdr>
                                <w:top w:val="none" w:sz="0" w:space="0" w:color="auto"/>
                                <w:left w:val="none" w:sz="0" w:space="0" w:color="auto"/>
                                <w:bottom w:val="none" w:sz="0" w:space="0" w:color="auto"/>
                                <w:right w:val="none" w:sz="0" w:space="0" w:color="auto"/>
                              </w:divBdr>
                              <w:divsChild>
                                <w:div w:id="1109205073">
                                  <w:marLeft w:val="0"/>
                                  <w:marRight w:val="0"/>
                                  <w:marTop w:val="0"/>
                                  <w:marBottom w:val="0"/>
                                  <w:divBdr>
                                    <w:top w:val="none" w:sz="0" w:space="0" w:color="auto"/>
                                    <w:left w:val="none" w:sz="0" w:space="0" w:color="auto"/>
                                    <w:bottom w:val="none" w:sz="0" w:space="0" w:color="auto"/>
                                    <w:right w:val="none" w:sz="0" w:space="0" w:color="auto"/>
                                  </w:divBdr>
                                  <w:divsChild>
                                    <w:div w:id="21185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66564">
      <w:bodyDiv w:val="1"/>
      <w:marLeft w:val="0"/>
      <w:marRight w:val="0"/>
      <w:marTop w:val="0"/>
      <w:marBottom w:val="0"/>
      <w:divBdr>
        <w:top w:val="none" w:sz="0" w:space="0" w:color="auto"/>
        <w:left w:val="none" w:sz="0" w:space="0" w:color="auto"/>
        <w:bottom w:val="none" w:sz="0" w:space="0" w:color="auto"/>
        <w:right w:val="none" w:sz="0" w:space="0" w:color="auto"/>
      </w:divBdr>
      <w:divsChild>
        <w:div w:id="46685328">
          <w:marLeft w:val="0"/>
          <w:marRight w:val="1"/>
          <w:marTop w:val="0"/>
          <w:marBottom w:val="0"/>
          <w:divBdr>
            <w:top w:val="none" w:sz="0" w:space="0" w:color="auto"/>
            <w:left w:val="none" w:sz="0" w:space="0" w:color="auto"/>
            <w:bottom w:val="none" w:sz="0" w:space="0" w:color="auto"/>
            <w:right w:val="none" w:sz="0" w:space="0" w:color="auto"/>
          </w:divBdr>
          <w:divsChild>
            <w:div w:id="1098915572">
              <w:marLeft w:val="0"/>
              <w:marRight w:val="0"/>
              <w:marTop w:val="0"/>
              <w:marBottom w:val="0"/>
              <w:divBdr>
                <w:top w:val="none" w:sz="0" w:space="0" w:color="auto"/>
                <w:left w:val="none" w:sz="0" w:space="0" w:color="auto"/>
                <w:bottom w:val="none" w:sz="0" w:space="0" w:color="auto"/>
                <w:right w:val="none" w:sz="0" w:space="0" w:color="auto"/>
              </w:divBdr>
              <w:divsChild>
                <w:div w:id="158543837">
                  <w:marLeft w:val="0"/>
                  <w:marRight w:val="1"/>
                  <w:marTop w:val="0"/>
                  <w:marBottom w:val="0"/>
                  <w:divBdr>
                    <w:top w:val="none" w:sz="0" w:space="0" w:color="auto"/>
                    <w:left w:val="none" w:sz="0" w:space="0" w:color="auto"/>
                    <w:bottom w:val="none" w:sz="0" w:space="0" w:color="auto"/>
                    <w:right w:val="none" w:sz="0" w:space="0" w:color="auto"/>
                  </w:divBdr>
                  <w:divsChild>
                    <w:div w:id="1446777470">
                      <w:marLeft w:val="0"/>
                      <w:marRight w:val="0"/>
                      <w:marTop w:val="0"/>
                      <w:marBottom w:val="0"/>
                      <w:divBdr>
                        <w:top w:val="none" w:sz="0" w:space="0" w:color="auto"/>
                        <w:left w:val="none" w:sz="0" w:space="0" w:color="auto"/>
                        <w:bottom w:val="none" w:sz="0" w:space="0" w:color="auto"/>
                        <w:right w:val="none" w:sz="0" w:space="0" w:color="auto"/>
                      </w:divBdr>
                      <w:divsChild>
                        <w:div w:id="1466120341">
                          <w:marLeft w:val="0"/>
                          <w:marRight w:val="0"/>
                          <w:marTop w:val="0"/>
                          <w:marBottom w:val="0"/>
                          <w:divBdr>
                            <w:top w:val="none" w:sz="0" w:space="0" w:color="auto"/>
                            <w:left w:val="none" w:sz="0" w:space="0" w:color="auto"/>
                            <w:bottom w:val="none" w:sz="0" w:space="0" w:color="auto"/>
                            <w:right w:val="none" w:sz="0" w:space="0" w:color="auto"/>
                          </w:divBdr>
                          <w:divsChild>
                            <w:div w:id="901064776">
                              <w:marLeft w:val="0"/>
                              <w:marRight w:val="0"/>
                              <w:marTop w:val="120"/>
                              <w:marBottom w:val="360"/>
                              <w:divBdr>
                                <w:top w:val="none" w:sz="0" w:space="0" w:color="auto"/>
                                <w:left w:val="none" w:sz="0" w:space="0" w:color="auto"/>
                                <w:bottom w:val="none" w:sz="0" w:space="0" w:color="auto"/>
                                <w:right w:val="none" w:sz="0" w:space="0" w:color="auto"/>
                              </w:divBdr>
                              <w:divsChild>
                                <w:div w:id="379860080">
                                  <w:marLeft w:val="0"/>
                                  <w:marRight w:val="0"/>
                                  <w:marTop w:val="0"/>
                                  <w:marBottom w:val="0"/>
                                  <w:divBdr>
                                    <w:top w:val="none" w:sz="0" w:space="0" w:color="auto"/>
                                    <w:left w:val="none" w:sz="0" w:space="0" w:color="auto"/>
                                    <w:bottom w:val="none" w:sz="0" w:space="0" w:color="auto"/>
                                    <w:right w:val="none" w:sz="0" w:space="0" w:color="auto"/>
                                  </w:divBdr>
                                  <w:divsChild>
                                    <w:div w:id="7394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877567">
      <w:bodyDiv w:val="1"/>
      <w:marLeft w:val="0"/>
      <w:marRight w:val="0"/>
      <w:marTop w:val="0"/>
      <w:marBottom w:val="0"/>
      <w:divBdr>
        <w:top w:val="none" w:sz="0" w:space="0" w:color="auto"/>
        <w:left w:val="none" w:sz="0" w:space="0" w:color="auto"/>
        <w:bottom w:val="none" w:sz="0" w:space="0" w:color="auto"/>
        <w:right w:val="none" w:sz="0" w:space="0" w:color="auto"/>
      </w:divBdr>
      <w:divsChild>
        <w:div w:id="1478035147">
          <w:marLeft w:val="0"/>
          <w:marRight w:val="1"/>
          <w:marTop w:val="0"/>
          <w:marBottom w:val="0"/>
          <w:divBdr>
            <w:top w:val="none" w:sz="0" w:space="0" w:color="auto"/>
            <w:left w:val="none" w:sz="0" w:space="0" w:color="auto"/>
            <w:bottom w:val="none" w:sz="0" w:space="0" w:color="auto"/>
            <w:right w:val="none" w:sz="0" w:space="0" w:color="auto"/>
          </w:divBdr>
          <w:divsChild>
            <w:div w:id="332923429">
              <w:marLeft w:val="0"/>
              <w:marRight w:val="0"/>
              <w:marTop w:val="0"/>
              <w:marBottom w:val="0"/>
              <w:divBdr>
                <w:top w:val="none" w:sz="0" w:space="0" w:color="auto"/>
                <w:left w:val="none" w:sz="0" w:space="0" w:color="auto"/>
                <w:bottom w:val="none" w:sz="0" w:space="0" w:color="auto"/>
                <w:right w:val="none" w:sz="0" w:space="0" w:color="auto"/>
              </w:divBdr>
              <w:divsChild>
                <w:div w:id="487670749">
                  <w:marLeft w:val="0"/>
                  <w:marRight w:val="1"/>
                  <w:marTop w:val="0"/>
                  <w:marBottom w:val="0"/>
                  <w:divBdr>
                    <w:top w:val="none" w:sz="0" w:space="0" w:color="auto"/>
                    <w:left w:val="none" w:sz="0" w:space="0" w:color="auto"/>
                    <w:bottom w:val="none" w:sz="0" w:space="0" w:color="auto"/>
                    <w:right w:val="none" w:sz="0" w:space="0" w:color="auto"/>
                  </w:divBdr>
                  <w:divsChild>
                    <w:div w:id="991786557">
                      <w:marLeft w:val="0"/>
                      <w:marRight w:val="0"/>
                      <w:marTop w:val="0"/>
                      <w:marBottom w:val="0"/>
                      <w:divBdr>
                        <w:top w:val="none" w:sz="0" w:space="0" w:color="auto"/>
                        <w:left w:val="none" w:sz="0" w:space="0" w:color="auto"/>
                        <w:bottom w:val="none" w:sz="0" w:space="0" w:color="auto"/>
                        <w:right w:val="none" w:sz="0" w:space="0" w:color="auto"/>
                      </w:divBdr>
                      <w:divsChild>
                        <w:div w:id="321861524">
                          <w:marLeft w:val="0"/>
                          <w:marRight w:val="0"/>
                          <w:marTop w:val="0"/>
                          <w:marBottom w:val="0"/>
                          <w:divBdr>
                            <w:top w:val="none" w:sz="0" w:space="0" w:color="auto"/>
                            <w:left w:val="none" w:sz="0" w:space="0" w:color="auto"/>
                            <w:bottom w:val="none" w:sz="0" w:space="0" w:color="auto"/>
                            <w:right w:val="none" w:sz="0" w:space="0" w:color="auto"/>
                          </w:divBdr>
                          <w:divsChild>
                            <w:div w:id="1893734342">
                              <w:marLeft w:val="0"/>
                              <w:marRight w:val="0"/>
                              <w:marTop w:val="120"/>
                              <w:marBottom w:val="360"/>
                              <w:divBdr>
                                <w:top w:val="none" w:sz="0" w:space="0" w:color="auto"/>
                                <w:left w:val="none" w:sz="0" w:space="0" w:color="auto"/>
                                <w:bottom w:val="none" w:sz="0" w:space="0" w:color="auto"/>
                                <w:right w:val="none" w:sz="0" w:space="0" w:color="auto"/>
                              </w:divBdr>
                              <w:divsChild>
                                <w:div w:id="2012178772">
                                  <w:marLeft w:val="420"/>
                                  <w:marRight w:val="0"/>
                                  <w:marTop w:val="0"/>
                                  <w:marBottom w:val="0"/>
                                  <w:divBdr>
                                    <w:top w:val="none" w:sz="0" w:space="0" w:color="auto"/>
                                    <w:left w:val="none" w:sz="0" w:space="0" w:color="auto"/>
                                    <w:bottom w:val="none" w:sz="0" w:space="0" w:color="auto"/>
                                    <w:right w:val="none" w:sz="0" w:space="0" w:color="auto"/>
                                  </w:divBdr>
                                  <w:divsChild>
                                    <w:div w:id="1172335280">
                                      <w:marLeft w:val="0"/>
                                      <w:marRight w:val="0"/>
                                      <w:marTop w:val="0"/>
                                      <w:marBottom w:val="0"/>
                                      <w:divBdr>
                                        <w:top w:val="none" w:sz="0" w:space="0" w:color="auto"/>
                                        <w:left w:val="none" w:sz="0" w:space="0" w:color="auto"/>
                                        <w:bottom w:val="none" w:sz="0" w:space="0" w:color="auto"/>
                                        <w:right w:val="none" w:sz="0" w:space="0" w:color="auto"/>
                                      </w:divBdr>
                                      <w:divsChild>
                                        <w:div w:id="16773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962528">
      <w:bodyDiv w:val="1"/>
      <w:marLeft w:val="0"/>
      <w:marRight w:val="0"/>
      <w:marTop w:val="0"/>
      <w:marBottom w:val="0"/>
      <w:divBdr>
        <w:top w:val="none" w:sz="0" w:space="0" w:color="auto"/>
        <w:left w:val="none" w:sz="0" w:space="0" w:color="auto"/>
        <w:bottom w:val="none" w:sz="0" w:space="0" w:color="auto"/>
        <w:right w:val="none" w:sz="0" w:space="0" w:color="auto"/>
      </w:divBdr>
      <w:divsChild>
        <w:div w:id="284893344">
          <w:marLeft w:val="0"/>
          <w:marRight w:val="0"/>
          <w:marTop w:val="0"/>
          <w:marBottom w:val="0"/>
          <w:divBdr>
            <w:top w:val="none" w:sz="0" w:space="0" w:color="auto"/>
            <w:left w:val="none" w:sz="0" w:space="0" w:color="auto"/>
            <w:bottom w:val="none" w:sz="0" w:space="0" w:color="auto"/>
            <w:right w:val="none" w:sz="0" w:space="0" w:color="auto"/>
          </w:divBdr>
          <w:divsChild>
            <w:div w:id="73432537">
              <w:marLeft w:val="0"/>
              <w:marRight w:val="0"/>
              <w:marTop w:val="0"/>
              <w:marBottom w:val="0"/>
              <w:divBdr>
                <w:top w:val="none" w:sz="0" w:space="0" w:color="auto"/>
                <w:left w:val="none" w:sz="0" w:space="0" w:color="auto"/>
                <w:bottom w:val="none" w:sz="0" w:space="0" w:color="auto"/>
                <w:right w:val="none" w:sz="0" w:space="0" w:color="auto"/>
              </w:divBdr>
              <w:divsChild>
                <w:div w:id="2144999339">
                  <w:marLeft w:val="150"/>
                  <w:marRight w:val="150"/>
                  <w:marTop w:val="0"/>
                  <w:marBottom w:val="0"/>
                  <w:divBdr>
                    <w:top w:val="none" w:sz="0" w:space="0" w:color="auto"/>
                    <w:left w:val="none" w:sz="0" w:space="0" w:color="auto"/>
                    <w:bottom w:val="none" w:sz="0" w:space="0" w:color="auto"/>
                    <w:right w:val="none" w:sz="0" w:space="0" w:color="auto"/>
                  </w:divBdr>
                  <w:divsChild>
                    <w:div w:id="2134252612">
                      <w:marLeft w:val="0"/>
                      <w:marRight w:val="0"/>
                      <w:marTop w:val="0"/>
                      <w:marBottom w:val="0"/>
                      <w:divBdr>
                        <w:top w:val="none" w:sz="0" w:space="0" w:color="auto"/>
                        <w:left w:val="none" w:sz="0" w:space="0" w:color="auto"/>
                        <w:bottom w:val="none" w:sz="0" w:space="0" w:color="auto"/>
                        <w:right w:val="none" w:sz="0" w:space="0" w:color="auto"/>
                      </w:divBdr>
                      <w:divsChild>
                        <w:div w:id="820315960">
                          <w:marLeft w:val="0"/>
                          <w:marRight w:val="0"/>
                          <w:marTop w:val="0"/>
                          <w:marBottom w:val="0"/>
                          <w:divBdr>
                            <w:top w:val="none" w:sz="0" w:space="0" w:color="auto"/>
                            <w:left w:val="none" w:sz="0" w:space="0" w:color="auto"/>
                            <w:bottom w:val="none" w:sz="0" w:space="0" w:color="auto"/>
                            <w:right w:val="none" w:sz="0" w:space="0" w:color="auto"/>
                          </w:divBdr>
                          <w:divsChild>
                            <w:div w:id="2103380840">
                              <w:marLeft w:val="0"/>
                              <w:marRight w:val="0"/>
                              <w:marTop w:val="0"/>
                              <w:marBottom w:val="0"/>
                              <w:divBdr>
                                <w:top w:val="none" w:sz="0" w:space="0" w:color="auto"/>
                                <w:left w:val="none" w:sz="0" w:space="0" w:color="auto"/>
                                <w:bottom w:val="none" w:sz="0" w:space="0" w:color="auto"/>
                                <w:right w:val="none" w:sz="0" w:space="0" w:color="auto"/>
                              </w:divBdr>
                              <w:divsChild>
                                <w:div w:id="1617562017">
                                  <w:marLeft w:val="0"/>
                                  <w:marRight w:val="0"/>
                                  <w:marTop w:val="0"/>
                                  <w:marBottom w:val="0"/>
                                  <w:divBdr>
                                    <w:top w:val="none" w:sz="0" w:space="0" w:color="auto"/>
                                    <w:left w:val="none" w:sz="0" w:space="0" w:color="auto"/>
                                    <w:bottom w:val="none" w:sz="0" w:space="0" w:color="auto"/>
                                    <w:right w:val="none" w:sz="0" w:space="0" w:color="auto"/>
                                  </w:divBdr>
                                  <w:divsChild>
                                    <w:div w:id="1307007949">
                                      <w:marLeft w:val="0"/>
                                      <w:marRight w:val="0"/>
                                      <w:marTop w:val="0"/>
                                      <w:marBottom w:val="0"/>
                                      <w:divBdr>
                                        <w:top w:val="none" w:sz="0" w:space="0" w:color="auto"/>
                                        <w:left w:val="none" w:sz="0" w:space="0" w:color="auto"/>
                                        <w:bottom w:val="none" w:sz="0" w:space="0" w:color="auto"/>
                                        <w:right w:val="none" w:sz="0" w:space="0" w:color="auto"/>
                                      </w:divBdr>
                                      <w:divsChild>
                                        <w:div w:id="1624188359">
                                          <w:marLeft w:val="0"/>
                                          <w:marRight w:val="0"/>
                                          <w:marTop w:val="0"/>
                                          <w:marBottom w:val="0"/>
                                          <w:divBdr>
                                            <w:top w:val="none" w:sz="0" w:space="0" w:color="auto"/>
                                            <w:left w:val="none" w:sz="0" w:space="0" w:color="auto"/>
                                            <w:bottom w:val="none" w:sz="0" w:space="0" w:color="auto"/>
                                            <w:right w:val="none" w:sz="0" w:space="0" w:color="auto"/>
                                          </w:divBdr>
                                          <w:divsChild>
                                            <w:div w:id="817381787">
                                              <w:marLeft w:val="0"/>
                                              <w:marRight w:val="0"/>
                                              <w:marTop w:val="0"/>
                                              <w:marBottom w:val="0"/>
                                              <w:divBdr>
                                                <w:top w:val="none" w:sz="0" w:space="0" w:color="auto"/>
                                                <w:left w:val="none" w:sz="0" w:space="0" w:color="auto"/>
                                                <w:bottom w:val="none" w:sz="0" w:space="0" w:color="auto"/>
                                                <w:right w:val="none" w:sz="0" w:space="0" w:color="auto"/>
                                              </w:divBdr>
                                              <w:divsChild>
                                                <w:div w:id="1869831783">
                                                  <w:marLeft w:val="0"/>
                                                  <w:marRight w:val="0"/>
                                                  <w:marTop w:val="0"/>
                                                  <w:marBottom w:val="0"/>
                                                  <w:divBdr>
                                                    <w:top w:val="none" w:sz="0" w:space="0" w:color="auto"/>
                                                    <w:left w:val="none" w:sz="0" w:space="0" w:color="auto"/>
                                                    <w:bottom w:val="none" w:sz="0" w:space="0" w:color="auto"/>
                                                    <w:right w:val="none" w:sz="0" w:space="0" w:color="auto"/>
                                                  </w:divBdr>
                                                  <w:divsChild>
                                                    <w:div w:id="283775010">
                                                      <w:marLeft w:val="0"/>
                                                      <w:marRight w:val="0"/>
                                                      <w:marTop w:val="0"/>
                                                      <w:marBottom w:val="0"/>
                                                      <w:divBdr>
                                                        <w:top w:val="none" w:sz="0" w:space="0" w:color="auto"/>
                                                        <w:left w:val="none" w:sz="0" w:space="0" w:color="auto"/>
                                                        <w:bottom w:val="none" w:sz="0" w:space="0" w:color="auto"/>
                                                        <w:right w:val="none" w:sz="0" w:space="0" w:color="auto"/>
                                                      </w:divBdr>
                                                      <w:divsChild>
                                                        <w:div w:id="739862746">
                                                          <w:marLeft w:val="0"/>
                                                          <w:marRight w:val="0"/>
                                                          <w:marTop w:val="0"/>
                                                          <w:marBottom w:val="150"/>
                                                          <w:divBdr>
                                                            <w:top w:val="none" w:sz="0" w:space="0" w:color="auto"/>
                                                            <w:left w:val="none" w:sz="0" w:space="0" w:color="auto"/>
                                                            <w:bottom w:val="none" w:sz="0" w:space="0" w:color="auto"/>
                                                            <w:right w:val="none" w:sz="0" w:space="0" w:color="auto"/>
                                                          </w:divBdr>
                                                          <w:divsChild>
                                                            <w:div w:id="187179625">
                                                              <w:marLeft w:val="0"/>
                                                              <w:marRight w:val="0"/>
                                                              <w:marTop w:val="0"/>
                                                              <w:marBottom w:val="0"/>
                                                              <w:divBdr>
                                                                <w:top w:val="none" w:sz="0" w:space="0" w:color="auto"/>
                                                                <w:left w:val="none" w:sz="0" w:space="0" w:color="auto"/>
                                                                <w:bottom w:val="none" w:sz="0" w:space="0" w:color="auto"/>
                                                                <w:right w:val="none" w:sz="0" w:space="0" w:color="auto"/>
                                                              </w:divBdr>
                                                              <w:divsChild>
                                                                <w:div w:id="1261597718">
                                                                  <w:marLeft w:val="0"/>
                                                                  <w:marRight w:val="0"/>
                                                                  <w:marTop w:val="0"/>
                                                                  <w:marBottom w:val="0"/>
                                                                  <w:divBdr>
                                                                    <w:top w:val="none" w:sz="0" w:space="0" w:color="auto"/>
                                                                    <w:left w:val="none" w:sz="0" w:space="0" w:color="auto"/>
                                                                    <w:bottom w:val="none" w:sz="0" w:space="0" w:color="auto"/>
                                                                    <w:right w:val="none" w:sz="0" w:space="0" w:color="auto"/>
                                                                  </w:divBdr>
                                                                  <w:divsChild>
                                                                    <w:div w:id="1626228106">
                                                                      <w:marLeft w:val="0"/>
                                                                      <w:marRight w:val="0"/>
                                                                      <w:marTop w:val="0"/>
                                                                      <w:marBottom w:val="0"/>
                                                                      <w:divBdr>
                                                                        <w:top w:val="none" w:sz="0" w:space="0" w:color="auto"/>
                                                                        <w:left w:val="none" w:sz="0" w:space="0" w:color="auto"/>
                                                                        <w:bottom w:val="none" w:sz="0" w:space="0" w:color="auto"/>
                                                                        <w:right w:val="none" w:sz="0" w:space="0" w:color="auto"/>
                                                                      </w:divBdr>
                                                                      <w:divsChild>
                                                                        <w:div w:id="1660302005">
                                                                          <w:marLeft w:val="0"/>
                                                                          <w:marRight w:val="0"/>
                                                                          <w:marTop w:val="0"/>
                                                                          <w:marBottom w:val="0"/>
                                                                          <w:divBdr>
                                                                            <w:top w:val="none" w:sz="0" w:space="0" w:color="auto"/>
                                                                            <w:left w:val="none" w:sz="0" w:space="0" w:color="auto"/>
                                                                            <w:bottom w:val="none" w:sz="0" w:space="0" w:color="auto"/>
                                                                            <w:right w:val="none" w:sz="0" w:space="0" w:color="auto"/>
                                                                          </w:divBdr>
                                                                          <w:divsChild>
                                                                            <w:div w:id="2115246031">
                                                                              <w:marLeft w:val="0"/>
                                                                              <w:marRight w:val="0"/>
                                                                              <w:marTop w:val="0"/>
                                                                              <w:marBottom w:val="0"/>
                                                                              <w:divBdr>
                                                                                <w:top w:val="none" w:sz="0" w:space="0" w:color="auto"/>
                                                                                <w:left w:val="none" w:sz="0" w:space="0" w:color="auto"/>
                                                                                <w:bottom w:val="none" w:sz="0" w:space="0" w:color="auto"/>
                                                                                <w:right w:val="none" w:sz="0" w:space="0" w:color="auto"/>
                                                                              </w:divBdr>
                                                                              <w:divsChild>
                                                                                <w:div w:id="1777097167">
                                                                                  <w:marLeft w:val="0"/>
                                                                                  <w:marRight w:val="0"/>
                                                                                  <w:marTop w:val="0"/>
                                                                                  <w:marBottom w:val="0"/>
                                                                                  <w:divBdr>
                                                                                    <w:top w:val="none" w:sz="0" w:space="0" w:color="auto"/>
                                                                                    <w:left w:val="none" w:sz="0" w:space="0" w:color="auto"/>
                                                                                    <w:bottom w:val="none" w:sz="0" w:space="0" w:color="auto"/>
                                                                                    <w:right w:val="none" w:sz="0" w:space="0" w:color="auto"/>
                                                                                  </w:divBdr>
                                                                                  <w:divsChild>
                                                                                    <w:div w:id="846332771">
                                                                                      <w:marLeft w:val="0"/>
                                                                                      <w:marRight w:val="0"/>
                                                                                      <w:marTop w:val="0"/>
                                                                                      <w:marBottom w:val="150"/>
                                                                                      <w:divBdr>
                                                                                        <w:top w:val="none" w:sz="0" w:space="0" w:color="auto"/>
                                                                                        <w:left w:val="none" w:sz="0" w:space="0" w:color="auto"/>
                                                                                        <w:bottom w:val="none" w:sz="0" w:space="0" w:color="auto"/>
                                                                                        <w:right w:val="none" w:sz="0" w:space="0" w:color="auto"/>
                                                                                      </w:divBdr>
                                                                                      <w:divsChild>
                                                                                        <w:div w:id="2091462564">
                                                                                          <w:marLeft w:val="0"/>
                                                                                          <w:marRight w:val="0"/>
                                                                                          <w:marTop w:val="0"/>
                                                                                          <w:marBottom w:val="0"/>
                                                                                          <w:divBdr>
                                                                                            <w:top w:val="none" w:sz="0" w:space="0" w:color="auto"/>
                                                                                            <w:left w:val="none" w:sz="0" w:space="0" w:color="auto"/>
                                                                                            <w:bottom w:val="none" w:sz="0" w:space="0" w:color="auto"/>
                                                                                            <w:right w:val="none" w:sz="0" w:space="0" w:color="auto"/>
                                                                                          </w:divBdr>
                                                                                          <w:divsChild>
                                                                                            <w:div w:id="242103543">
                                                                                              <w:marLeft w:val="0"/>
                                                                                              <w:marRight w:val="0"/>
                                                                                              <w:marTop w:val="0"/>
                                                                                              <w:marBottom w:val="0"/>
                                                                                              <w:divBdr>
                                                                                                <w:top w:val="none" w:sz="0" w:space="0" w:color="auto"/>
                                                                                                <w:left w:val="none" w:sz="0" w:space="0" w:color="auto"/>
                                                                                                <w:bottom w:val="none" w:sz="0" w:space="0" w:color="auto"/>
                                                                                                <w:right w:val="none" w:sz="0" w:space="0" w:color="auto"/>
                                                                                              </w:divBdr>
                                                                                              <w:divsChild>
                                                                                                <w:div w:id="1993293595">
                                                                                                  <w:marLeft w:val="0"/>
                                                                                                  <w:marRight w:val="0"/>
                                                                                                  <w:marTop w:val="0"/>
                                                                                                  <w:marBottom w:val="0"/>
                                                                                                  <w:divBdr>
                                                                                                    <w:top w:val="none" w:sz="0" w:space="0" w:color="auto"/>
                                                                                                    <w:left w:val="none" w:sz="0" w:space="0" w:color="auto"/>
                                                                                                    <w:bottom w:val="none" w:sz="0" w:space="0" w:color="auto"/>
                                                                                                    <w:right w:val="none" w:sz="0" w:space="0" w:color="auto"/>
                                                                                                  </w:divBdr>
                                                                                                  <w:divsChild>
                                                                                                    <w:div w:id="793014957">
                                                                                                      <w:marLeft w:val="0"/>
                                                                                                      <w:marRight w:val="0"/>
                                                                                                      <w:marTop w:val="0"/>
                                                                                                      <w:marBottom w:val="0"/>
                                                                                                      <w:divBdr>
                                                                                                        <w:top w:val="none" w:sz="0" w:space="0" w:color="auto"/>
                                                                                                        <w:left w:val="none" w:sz="0" w:space="0" w:color="auto"/>
                                                                                                        <w:bottom w:val="none" w:sz="0" w:space="0" w:color="auto"/>
                                                                                                        <w:right w:val="none" w:sz="0" w:space="0" w:color="auto"/>
                                                                                                      </w:divBdr>
                                                                                                      <w:divsChild>
                                                                                                        <w:div w:id="1974870146">
                                                                                                          <w:marLeft w:val="0"/>
                                                                                                          <w:marRight w:val="0"/>
                                                                                                          <w:marTop w:val="0"/>
                                                                                                          <w:marBottom w:val="0"/>
                                                                                                          <w:divBdr>
                                                                                                            <w:top w:val="none" w:sz="0" w:space="0" w:color="auto"/>
                                                                                                            <w:left w:val="none" w:sz="0" w:space="0" w:color="auto"/>
                                                                                                            <w:bottom w:val="none" w:sz="0" w:space="0" w:color="auto"/>
                                                                                                            <w:right w:val="none" w:sz="0" w:space="0" w:color="auto"/>
                                                                                                          </w:divBdr>
                                                                                                          <w:divsChild>
                                                                                                            <w:div w:id="1521823130">
                                                                                                              <w:marLeft w:val="0"/>
                                                                                                              <w:marRight w:val="0"/>
                                                                                                              <w:marTop w:val="0"/>
                                                                                                              <w:marBottom w:val="0"/>
                                                                                                              <w:divBdr>
                                                                                                                <w:top w:val="none" w:sz="0" w:space="0" w:color="auto"/>
                                                                                                                <w:left w:val="none" w:sz="0" w:space="0" w:color="auto"/>
                                                                                                                <w:bottom w:val="none" w:sz="0" w:space="0" w:color="auto"/>
                                                                                                                <w:right w:val="none" w:sz="0" w:space="0" w:color="auto"/>
                                                                                                              </w:divBdr>
                                                                                                              <w:divsChild>
                                                                                                                <w:div w:id="947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059614">
      <w:bodyDiv w:val="1"/>
      <w:marLeft w:val="0"/>
      <w:marRight w:val="0"/>
      <w:marTop w:val="0"/>
      <w:marBottom w:val="0"/>
      <w:divBdr>
        <w:top w:val="none" w:sz="0" w:space="0" w:color="auto"/>
        <w:left w:val="none" w:sz="0" w:space="0" w:color="auto"/>
        <w:bottom w:val="none" w:sz="0" w:space="0" w:color="auto"/>
        <w:right w:val="none" w:sz="0" w:space="0" w:color="auto"/>
      </w:divBdr>
      <w:divsChild>
        <w:div w:id="797337919">
          <w:marLeft w:val="0"/>
          <w:marRight w:val="1"/>
          <w:marTop w:val="0"/>
          <w:marBottom w:val="0"/>
          <w:divBdr>
            <w:top w:val="none" w:sz="0" w:space="0" w:color="auto"/>
            <w:left w:val="none" w:sz="0" w:space="0" w:color="auto"/>
            <w:bottom w:val="none" w:sz="0" w:space="0" w:color="auto"/>
            <w:right w:val="none" w:sz="0" w:space="0" w:color="auto"/>
          </w:divBdr>
          <w:divsChild>
            <w:div w:id="2015107825">
              <w:marLeft w:val="0"/>
              <w:marRight w:val="0"/>
              <w:marTop w:val="0"/>
              <w:marBottom w:val="0"/>
              <w:divBdr>
                <w:top w:val="none" w:sz="0" w:space="0" w:color="auto"/>
                <w:left w:val="none" w:sz="0" w:space="0" w:color="auto"/>
                <w:bottom w:val="none" w:sz="0" w:space="0" w:color="auto"/>
                <w:right w:val="none" w:sz="0" w:space="0" w:color="auto"/>
              </w:divBdr>
              <w:divsChild>
                <w:div w:id="1356299166">
                  <w:marLeft w:val="0"/>
                  <w:marRight w:val="1"/>
                  <w:marTop w:val="0"/>
                  <w:marBottom w:val="0"/>
                  <w:divBdr>
                    <w:top w:val="none" w:sz="0" w:space="0" w:color="auto"/>
                    <w:left w:val="none" w:sz="0" w:space="0" w:color="auto"/>
                    <w:bottom w:val="none" w:sz="0" w:space="0" w:color="auto"/>
                    <w:right w:val="none" w:sz="0" w:space="0" w:color="auto"/>
                  </w:divBdr>
                  <w:divsChild>
                    <w:div w:id="2104062749">
                      <w:marLeft w:val="0"/>
                      <w:marRight w:val="0"/>
                      <w:marTop w:val="0"/>
                      <w:marBottom w:val="0"/>
                      <w:divBdr>
                        <w:top w:val="none" w:sz="0" w:space="0" w:color="auto"/>
                        <w:left w:val="none" w:sz="0" w:space="0" w:color="auto"/>
                        <w:bottom w:val="none" w:sz="0" w:space="0" w:color="auto"/>
                        <w:right w:val="none" w:sz="0" w:space="0" w:color="auto"/>
                      </w:divBdr>
                      <w:divsChild>
                        <w:div w:id="898977887">
                          <w:marLeft w:val="0"/>
                          <w:marRight w:val="0"/>
                          <w:marTop w:val="0"/>
                          <w:marBottom w:val="0"/>
                          <w:divBdr>
                            <w:top w:val="none" w:sz="0" w:space="0" w:color="auto"/>
                            <w:left w:val="none" w:sz="0" w:space="0" w:color="auto"/>
                            <w:bottom w:val="none" w:sz="0" w:space="0" w:color="auto"/>
                            <w:right w:val="none" w:sz="0" w:space="0" w:color="auto"/>
                          </w:divBdr>
                          <w:divsChild>
                            <w:div w:id="2050104974">
                              <w:marLeft w:val="0"/>
                              <w:marRight w:val="0"/>
                              <w:marTop w:val="120"/>
                              <w:marBottom w:val="360"/>
                              <w:divBdr>
                                <w:top w:val="none" w:sz="0" w:space="0" w:color="auto"/>
                                <w:left w:val="none" w:sz="0" w:space="0" w:color="auto"/>
                                <w:bottom w:val="none" w:sz="0" w:space="0" w:color="auto"/>
                                <w:right w:val="none" w:sz="0" w:space="0" w:color="auto"/>
                              </w:divBdr>
                              <w:divsChild>
                                <w:div w:id="451367444">
                                  <w:marLeft w:val="0"/>
                                  <w:marRight w:val="0"/>
                                  <w:marTop w:val="0"/>
                                  <w:marBottom w:val="0"/>
                                  <w:divBdr>
                                    <w:top w:val="none" w:sz="0" w:space="0" w:color="auto"/>
                                    <w:left w:val="none" w:sz="0" w:space="0" w:color="auto"/>
                                    <w:bottom w:val="none" w:sz="0" w:space="0" w:color="auto"/>
                                    <w:right w:val="none" w:sz="0" w:space="0" w:color="auto"/>
                                  </w:divBdr>
                                  <w:divsChild>
                                    <w:div w:id="174059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121609">
      <w:bodyDiv w:val="1"/>
      <w:marLeft w:val="0"/>
      <w:marRight w:val="0"/>
      <w:marTop w:val="0"/>
      <w:marBottom w:val="0"/>
      <w:divBdr>
        <w:top w:val="none" w:sz="0" w:space="0" w:color="auto"/>
        <w:left w:val="none" w:sz="0" w:space="0" w:color="auto"/>
        <w:bottom w:val="none" w:sz="0" w:space="0" w:color="auto"/>
        <w:right w:val="none" w:sz="0" w:space="0" w:color="auto"/>
      </w:divBdr>
      <w:divsChild>
        <w:div w:id="1959215596">
          <w:marLeft w:val="0"/>
          <w:marRight w:val="0"/>
          <w:marTop w:val="34"/>
          <w:marBottom w:val="34"/>
          <w:divBdr>
            <w:top w:val="none" w:sz="0" w:space="0" w:color="auto"/>
            <w:left w:val="none" w:sz="0" w:space="0" w:color="auto"/>
            <w:bottom w:val="none" w:sz="0" w:space="0" w:color="auto"/>
            <w:right w:val="none" w:sz="0" w:space="0" w:color="auto"/>
          </w:divBdr>
        </w:div>
        <w:div w:id="623853590">
          <w:marLeft w:val="0"/>
          <w:marRight w:val="0"/>
          <w:marTop w:val="0"/>
          <w:marBottom w:val="0"/>
          <w:divBdr>
            <w:top w:val="none" w:sz="0" w:space="0" w:color="auto"/>
            <w:left w:val="none" w:sz="0" w:space="0" w:color="auto"/>
            <w:bottom w:val="none" w:sz="0" w:space="0" w:color="auto"/>
            <w:right w:val="none" w:sz="0" w:space="0" w:color="auto"/>
          </w:divBdr>
        </w:div>
      </w:divsChild>
    </w:div>
    <w:div w:id="928779604">
      <w:bodyDiv w:val="1"/>
      <w:marLeft w:val="0"/>
      <w:marRight w:val="0"/>
      <w:marTop w:val="0"/>
      <w:marBottom w:val="0"/>
      <w:divBdr>
        <w:top w:val="none" w:sz="0" w:space="0" w:color="auto"/>
        <w:left w:val="none" w:sz="0" w:space="0" w:color="auto"/>
        <w:bottom w:val="none" w:sz="0" w:space="0" w:color="auto"/>
        <w:right w:val="none" w:sz="0" w:space="0" w:color="auto"/>
      </w:divBdr>
      <w:divsChild>
        <w:div w:id="998464153">
          <w:marLeft w:val="0"/>
          <w:marRight w:val="1"/>
          <w:marTop w:val="0"/>
          <w:marBottom w:val="0"/>
          <w:divBdr>
            <w:top w:val="none" w:sz="0" w:space="0" w:color="auto"/>
            <w:left w:val="none" w:sz="0" w:space="0" w:color="auto"/>
            <w:bottom w:val="none" w:sz="0" w:space="0" w:color="auto"/>
            <w:right w:val="none" w:sz="0" w:space="0" w:color="auto"/>
          </w:divBdr>
          <w:divsChild>
            <w:div w:id="1985045449">
              <w:marLeft w:val="0"/>
              <w:marRight w:val="0"/>
              <w:marTop w:val="0"/>
              <w:marBottom w:val="0"/>
              <w:divBdr>
                <w:top w:val="none" w:sz="0" w:space="0" w:color="auto"/>
                <w:left w:val="none" w:sz="0" w:space="0" w:color="auto"/>
                <w:bottom w:val="none" w:sz="0" w:space="0" w:color="auto"/>
                <w:right w:val="none" w:sz="0" w:space="0" w:color="auto"/>
              </w:divBdr>
              <w:divsChild>
                <w:div w:id="1926500826">
                  <w:marLeft w:val="0"/>
                  <w:marRight w:val="1"/>
                  <w:marTop w:val="0"/>
                  <w:marBottom w:val="0"/>
                  <w:divBdr>
                    <w:top w:val="none" w:sz="0" w:space="0" w:color="auto"/>
                    <w:left w:val="none" w:sz="0" w:space="0" w:color="auto"/>
                    <w:bottom w:val="none" w:sz="0" w:space="0" w:color="auto"/>
                    <w:right w:val="none" w:sz="0" w:space="0" w:color="auto"/>
                  </w:divBdr>
                  <w:divsChild>
                    <w:div w:id="982926150">
                      <w:marLeft w:val="0"/>
                      <w:marRight w:val="0"/>
                      <w:marTop w:val="0"/>
                      <w:marBottom w:val="0"/>
                      <w:divBdr>
                        <w:top w:val="none" w:sz="0" w:space="0" w:color="auto"/>
                        <w:left w:val="none" w:sz="0" w:space="0" w:color="auto"/>
                        <w:bottom w:val="none" w:sz="0" w:space="0" w:color="auto"/>
                        <w:right w:val="none" w:sz="0" w:space="0" w:color="auto"/>
                      </w:divBdr>
                      <w:divsChild>
                        <w:div w:id="1189023106">
                          <w:marLeft w:val="0"/>
                          <w:marRight w:val="0"/>
                          <w:marTop w:val="0"/>
                          <w:marBottom w:val="0"/>
                          <w:divBdr>
                            <w:top w:val="none" w:sz="0" w:space="0" w:color="auto"/>
                            <w:left w:val="none" w:sz="0" w:space="0" w:color="auto"/>
                            <w:bottom w:val="none" w:sz="0" w:space="0" w:color="auto"/>
                            <w:right w:val="none" w:sz="0" w:space="0" w:color="auto"/>
                          </w:divBdr>
                          <w:divsChild>
                            <w:div w:id="19674201">
                              <w:marLeft w:val="0"/>
                              <w:marRight w:val="0"/>
                              <w:marTop w:val="120"/>
                              <w:marBottom w:val="360"/>
                              <w:divBdr>
                                <w:top w:val="none" w:sz="0" w:space="0" w:color="auto"/>
                                <w:left w:val="none" w:sz="0" w:space="0" w:color="auto"/>
                                <w:bottom w:val="none" w:sz="0" w:space="0" w:color="auto"/>
                                <w:right w:val="none" w:sz="0" w:space="0" w:color="auto"/>
                              </w:divBdr>
                              <w:divsChild>
                                <w:div w:id="1022515283">
                                  <w:marLeft w:val="0"/>
                                  <w:marRight w:val="0"/>
                                  <w:marTop w:val="0"/>
                                  <w:marBottom w:val="0"/>
                                  <w:divBdr>
                                    <w:top w:val="none" w:sz="0" w:space="0" w:color="auto"/>
                                    <w:left w:val="none" w:sz="0" w:space="0" w:color="auto"/>
                                    <w:bottom w:val="none" w:sz="0" w:space="0" w:color="auto"/>
                                    <w:right w:val="none" w:sz="0" w:space="0" w:color="auto"/>
                                  </w:divBdr>
                                  <w:divsChild>
                                    <w:div w:id="86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701168">
      <w:bodyDiv w:val="1"/>
      <w:marLeft w:val="0"/>
      <w:marRight w:val="0"/>
      <w:marTop w:val="0"/>
      <w:marBottom w:val="0"/>
      <w:divBdr>
        <w:top w:val="none" w:sz="0" w:space="0" w:color="auto"/>
        <w:left w:val="none" w:sz="0" w:space="0" w:color="auto"/>
        <w:bottom w:val="none" w:sz="0" w:space="0" w:color="auto"/>
        <w:right w:val="none" w:sz="0" w:space="0" w:color="auto"/>
      </w:divBdr>
      <w:divsChild>
        <w:div w:id="483788395">
          <w:marLeft w:val="0"/>
          <w:marRight w:val="1"/>
          <w:marTop w:val="0"/>
          <w:marBottom w:val="0"/>
          <w:divBdr>
            <w:top w:val="none" w:sz="0" w:space="0" w:color="auto"/>
            <w:left w:val="none" w:sz="0" w:space="0" w:color="auto"/>
            <w:bottom w:val="none" w:sz="0" w:space="0" w:color="auto"/>
            <w:right w:val="none" w:sz="0" w:space="0" w:color="auto"/>
          </w:divBdr>
          <w:divsChild>
            <w:div w:id="2076197540">
              <w:marLeft w:val="0"/>
              <w:marRight w:val="0"/>
              <w:marTop w:val="0"/>
              <w:marBottom w:val="0"/>
              <w:divBdr>
                <w:top w:val="none" w:sz="0" w:space="0" w:color="auto"/>
                <w:left w:val="none" w:sz="0" w:space="0" w:color="auto"/>
                <w:bottom w:val="none" w:sz="0" w:space="0" w:color="auto"/>
                <w:right w:val="none" w:sz="0" w:space="0" w:color="auto"/>
              </w:divBdr>
              <w:divsChild>
                <w:div w:id="1490902242">
                  <w:marLeft w:val="0"/>
                  <w:marRight w:val="1"/>
                  <w:marTop w:val="0"/>
                  <w:marBottom w:val="0"/>
                  <w:divBdr>
                    <w:top w:val="none" w:sz="0" w:space="0" w:color="auto"/>
                    <w:left w:val="none" w:sz="0" w:space="0" w:color="auto"/>
                    <w:bottom w:val="none" w:sz="0" w:space="0" w:color="auto"/>
                    <w:right w:val="none" w:sz="0" w:space="0" w:color="auto"/>
                  </w:divBdr>
                  <w:divsChild>
                    <w:div w:id="1459446833">
                      <w:marLeft w:val="0"/>
                      <w:marRight w:val="0"/>
                      <w:marTop w:val="0"/>
                      <w:marBottom w:val="0"/>
                      <w:divBdr>
                        <w:top w:val="none" w:sz="0" w:space="0" w:color="auto"/>
                        <w:left w:val="none" w:sz="0" w:space="0" w:color="auto"/>
                        <w:bottom w:val="none" w:sz="0" w:space="0" w:color="auto"/>
                        <w:right w:val="none" w:sz="0" w:space="0" w:color="auto"/>
                      </w:divBdr>
                      <w:divsChild>
                        <w:div w:id="1603613375">
                          <w:marLeft w:val="0"/>
                          <w:marRight w:val="0"/>
                          <w:marTop w:val="0"/>
                          <w:marBottom w:val="0"/>
                          <w:divBdr>
                            <w:top w:val="none" w:sz="0" w:space="0" w:color="auto"/>
                            <w:left w:val="none" w:sz="0" w:space="0" w:color="auto"/>
                            <w:bottom w:val="none" w:sz="0" w:space="0" w:color="auto"/>
                            <w:right w:val="none" w:sz="0" w:space="0" w:color="auto"/>
                          </w:divBdr>
                          <w:divsChild>
                            <w:div w:id="2008166889">
                              <w:marLeft w:val="0"/>
                              <w:marRight w:val="0"/>
                              <w:marTop w:val="120"/>
                              <w:marBottom w:val="360"/>
                              <w:divBdr>
                                <w:top w:val="none" w:sz="0" w:space="0" w:color="auto"/>
                                <w:left w:val="none" w:sz="0" w:space="0" w:color="auto"/>
                                <w:bottom w:val="none" w:sz="0" w:space="0" w:color="auto"/>
                                <w:right w:val="none" w:sz="0" w:space="0" w:color="auto"/>
                              </w:divBdr>
                              <w:divsChild>
                                <w:div w:id="1770655838">
                                  <w:marLeft w:val="420"/>
                                  <w:marRight w:val="0"/>
                                  <w:marTop w:val="0"/>
                                  <w:marBottom w:val="0"/>
                                  <w:divBdr>
                                    <w:top w:val="none" w:sz="0" w:space="0" w:color="auto"/>
                                    <w:left w:val="none" w:sz="0" w:space="0" w:color="auto"/>
                                    <w:bottom w:val="none" w:sz="0" w:space="0" w:color="auto"/>
                                    <w:right w:val="none" w:sz="0" w:space="0" w:color="auto"/>
                                  </w:divBdr>
                                  <w:divsChild>
                                    <w:div w:id="1124613721">
                                      <w:marLeft w:val="0"/>
                                      <w:marRight w:val="0"/>
                                      <w:marTop w:val="0"/>
                                      <w:marBottom w:val="0"/>
                                      <w:divBdr>
                                        <w:top w:val="none" w:sz="0" w:space="0" w:color="auto"/>
                                        <w:left w:val="none" w:sz="0" w:space="0" w:color="auto"/>
                                        <w:bottom w:val="none" w:sz="0" w:space="0" w:color="auto"/>
                                        <w:right w:val="none" w:sz="0" w:space="0" w:color="auto"/>
                                      </w:divBdr>
                                      <w:divsChild>
                                        <w:div w:id="21165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336028">
      <w:bodyDiv w:val="1"/>
      <w:marLeft w:val="0"/>
      <w:marRight w:val="0"/>
      <w:marTop w:val="0"/>
      <w:marBottom w:val="0"/>
      <w:divBdr>
        <w:top w:val="none" w:sz="0" w:space="0" w:color="auto"/>
        <w:left w:val="none" w:sz="0" w:space="0" w:color="auto"/>
        <w:bottom w:val="none" w:sz="0" w:space="0" w:color="auto"/>
        <w:right w:val="none" w:sz="0" w:space="0" w:color="auto"/>
      </w:divBdr>
      <w:divsChild>
        <w:div w:id="712776597">
          <w:marLeft w:val="0"/>
          <w:marRight w:val="1"/>
          <w:marTop w:val="0"/>
          <w:marBottom w:val="0"/>
          <w:divBdr>
            <w:top w:val="none" w:sz="0" w:space="0" w:color="auto"/>
            <w:left w:val="none" w:sz="0" w:space="0" w:color="auto"/>
            <w:bottom w:val="none" w:sz="0" w:space="0" w:color="auto"/>
            <w:right w:val="none" w:sz="0" w:space="0" w:color="auto"/>
          </w:divBdr>
          <w:divsChild>
            <w:div w:id="1669095358">
              <w:marLeft w:val="0"/>
              <w:marRight w:val="0"/>
              <w:marTop w:val="0"/>
              <w:marBottom w:val="0"/>
              <w:divBdr>
                <w:top w:val="none" w:sz="0" w:space="0" w:color="auto"/>
                <w:left w:val="none" w:sz="0" w:space="0" w:color="auto"/>
                <w:bottom w:val="none" w:sz="0" w:space="0" w:color="auto"/>
                <w:right w:val="none" w:sz="0" w:space="0" w:color="auto"/>
              </w:divBdr>
              <w:divsChild>
                <w:div w:id="890270474">
                  <w:marLeft w:val="0"/>
                  <w:marRight w:val="1"/>
                  <w:marTop w:val="0"/>
                  <w:marBottom w:val="0"/>
                  <w:divBdr>
                    <w:top w:val="none" w:sz="0" w:space="0" w:color="auto"/>
                    <w:left w:val="none" w:sz="0" w:space="0" w:color="auto"/>
                    <w:bottom w:val="none" w:sz="0" w:space="0" w:color="auto"/>
                    <w:right w:val="none" w:sz="0" w:space="0" w:color="auto"/>
                  </w:divBdr>
                  <w:divsChild>
                    <w:div w:id="513497109">
                      <w:marLeft w:val="0"/>
                      <w:marRight w:val="0"/>
                      <w:marTop w:val="0"/>
                      <w:marBottom w:val="0"/>
                      <w:divBdr>
                        <w:top w:val="none" w:sz="0" w:space="0" w:color="auto"/>
                        <w:left w:val="none" w:sz="0" w:space="0" w:color="auto"/>
                        <w:bottom w:val="none" w:sz="0" w:space="0" w:color="auto"/>
                        <w:right w:val="none" w:sz="0" w:space="0" w:color="auto"/>
                      </w:divBdr>
                      <w:divsChild>
                        <w:div w:id="732235333">
                          <w:marLeft w:val="0"/>
                          <w:marRight w:val="0"/>
                          <w:marTop w:val="0"/>
                          <w:marBottom w:val="0"/>
                          <w:divBdr>
                            <w:top w:val="none" w:sz="0" w:space="0" w:color="auto"/>
                            <w:left w:val="none" w:sz="0" w:space="0" w:color="auto"/>
                            <w:bottom w:val="none" w:sz="0" w:space="0" w:color="auto"/>
                            <w:right w:val="none" w:sz="0" w:space="0" w:color="auto"/>
                          </w:divBdr>
                          <w:divsChild>
                            <w:div w:id="1534725789">
                              <w:marLeft w:val="0"/>
                              <w:marRight w:val="0"/>
                              <w:marTop w:val="120"/>
                              <w:marBottom w:val="360"/>
                              <w:divBdr>
                                <w:top w:val="none" w:sz="0" w:space="0" w:color="auto"/>
                                <w:left w:val="none" w:sz="0" w:space="0" w:color="auto"/>
                                <w:bottom w:val="none" w:sz="0" w:space="0" w:color="auto"/>
                                <w:right w:val="none" w:sz="0" w:space="0" w:color="auto"/>
                              </w:divBdr>
                              <w:divsChild>
                                <w:div w:id="22177922">
                                  <w:marLeft w:val="0"/>
                                  <w:marRight w:val="0"/>
                                  <w:marTop w:val="0"/>
                                  <w:marBottom w:val="0"/>
                                  <w:divBdr>
                                    <w:top w:val="none" w:sz="0" w:space="0" w:color="auto"/>
                                    <w:left w:val="none" w:sz="0" w:space="0" w:color="auto"/>
                                    <w:bottom w:val="none" w:sz="0" w:space="0" w:color="auto"/>
                                    <w:right w:val="none" w:sz="0" w:space="0" w:color="auto"/>
                                  </w:divBdr>
                                  <w:divsChild>
                                    <w:div w:id="196931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684852">
      <w:bodyDiv w:val="1"/>
      <w:marLeft w:val="0"/>
      <w:marRight w:val="0"/>
      <w:marTop w:val="0"/>
      <w:marBottom w:val="0"/>
      <w:divBdr>
        <w:top w:val="none" w:sz="0" w:space="0" w:color="auto"/>
        <w:left w:val="none" w:sz="0" w:space="0" w:color="auto"/>
        <w:bottom w:val="none" w:sz="0" w:space="0" w:color="auto"/>
        <w:right w:val="none" w:sz="0" w:space="0" w:color="auto"/>
      </w:divBdr>
      <w:divsChild>
        <w:div w:id="132257051">
          <w:marLeft w:val="0"/>
          <w:marRight w:val="1"/>
          <w:marTop w:val="0"/>
          <w:marBottom w:val="0"/>
          <w:divBdr>
            <w:top w:val="none" w:sz="0" w:space="0" w:color="auto"/>
            <w:left w:val="none" w:sz="0" w:space="0" w:color="auto"/>
            <w:bottom w:val="none" w:sz="0" w:space="0" w:color="auto"/>
            <w:right w:val="none" w:sz="0" w:space="0" w:color="auto"/>
          </w:divBdr>
          <w:divsChild>
            <w:div w:id="483400312">
              <w:marLeft w:val="0"/>
              <w:marRight w:val="0"/>
              <w:marTop w:val="0"/>
              <w:marBottom w:val="0"/>
              <w:divBdr>
                <w:top w:val="none" w:sz="0" w:space="0" w:color="auto"/>
                <w:left w:val="none" w:sz="0" w:space="0" w:color="auto"/>
                <w:bottom w:val="none" w:sz="0" w:space="0" w:color="auto"/>
                <w:right w:val="none" w:sz="0" w:space="0" w:color="auto"/>
              </w:divBdr>
              <w:divsChild>
                <w:div w:id="2117601695">
                  <w:marLeft w:val="0"/>
                  <w:marRight w:val="1"/>
                  <w:marTop w:val="0"/>
                  <w:marBottom w:val="0"/>
                  <w:divBdr>
                    <w:top w:val="none" w:sz="0" w:space="0" w:color="auto"/>
                    <w:left w:val="none" w:sz="0" w:space="0" w:color="auto"/>
                    <w:bottom w:val="none" w:sz="0" w:space="0" w:color="auto"/>
                    <w:right w:val="none" w:sz="0" w:space="0" w:color="auto"/>
                  </w:divBdr>
                  <w:divsChild>
                    <w:div w:id="2019581391">
                      <w:marLeft w:val="0"/>
                      <w:marRight w:val="0"/>
                      <w:marTop w:val="0"/>
                      <w:marBottom w:val="0"/>
                      <w:divBdr>
                        <w:top w:val="none" w:sz="0" w:space="0" w:color="auto"/>
                        <w:left w:val="none" w:sz="0" w:space="0" w:color="auto"/>
                        <w:bottom w:val="none" w:sz="0" w:space="0" w:color="auto"/>
                        <w:right w:val="none" w:sz="0" w:space="0" w:color="auto"/>
                      </w:divBdr>
                      <w:divsChild>
                        <w:div w:id="764764203">
                          <w:marLeft w:val="0"/>
                          <w:marRight w:val="0"/>
                          <w:marTop w:val="0"/>
                          <w:marBottom w:val="0"/>
                          <w:divBdr>
                            <w:top w:val="none" w:sz="0" w:space="0" w:color="auto"/>
                            <w:left w:val="none" w:sz="0" w:space="0" w:color="auto"/>
                            <w:bottom w:val="none" w:sz="0" w:space="0" w:color="auto"/>
                            <w:right w:val="none" w:sz="0" w:space="0" w:color="auto"/>
                          </w:divBdr>
                          <w:divsChild>
                            <w:div w:id="953365108">
                              <w:marLeft w:val="0"/>
                              <w:marRight w:val="0"/>
                              <w:marTop w:val="120"/>
                              <w:marBottom w:val="360"/>
                              <w:divBdr>
                                <w:top w:val="none" w:sz="0" w:space="0" w:color="auto"/>
                                <w:left w:val="none" w:sz="0" w:space="0" w:color="auto"/>
                                <w:bottom w:val="none" w:sz="0" w:space="0" w:color="auto"/>
                                <w:right w:val="none" w:sz="0" w:space="0" w:color="auto"/>
                              </w:divBdr>
                              <w:divsChild>
                                <w:div w:id="1312948389">
                                  <w:marLeft w:val="0"/>
                                  <w:marRight w:val="0"/>
                                  <w:marTop w:val="0"/>
                                  <w:marBottom w:val="0"/>
                                  <w:divBdr>
                                    <w:top w:val="none" w:sz="0" w:space="0" w:color="auto"/>
                                    <w:left w:val="none" w:sz="0" w:space="0" w:color="auto"/>
                                    <w:bottom w:val="none" w:sz="0" w:space="0" w:color="auto"/>
                                    <w:right w:val="none" w:sz="0" w:space="0" w:color="auto"/>
                                  </w:divBdr>
                                  <w:divsChild>
                                    <w:div w:id="216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207469">
      <w:bodyDiv w:val="1"/>
      <w:marLeft w:val="0"/>
      <w:marRight w:val="0"/>
      <w:marTop w:val="0"/>
      <w:marBottom w:val="0"/>
      <w:divBdr>
        <w:top w:val="none" w:sz="0" w:space="0" w:color="auto"/>
        <w:left w:val="none" w:sz="0" w:space="0" w:color="auto"/>
        <w:bottom w:val="none" w:sz="0" w:space="0" w:color="auto"/>
        <w:right w:val="none" w:sz="0" w:space="0" w:color="auto"/>
      </w:divBdr>
      <w:divsChild>
        <w:div w:id="1845898385">
          <w:marLeft w:val="0"/>
          <w:marRight w:val="1"/>
          <w:marTop w:val="0"/>
          <w:marBottom w:val="0"/>
          <w:divBdr>
            <w:top w:val="none" w:sz="0" w:space="0" w:color="auto"/>
            <w:left w:val="none" w:sz="0" w:space="0" w:color="auto"/>
            <w:bottom w:val="none" w:sz="0" w:space="0" w:color="auto"/>
            <w:right w:val="none" w:sz="0" w:space="0" w:color="auto"/>
          </w:divBdr>
          <w:divsChild>
            <w:div w:id="1959528134">
              <w:marLeft w:val="0"/>
              <w:marRight w:val="0"/>
              <w:marTop w:val="0"/>
              <w:marBottom w:val="0"/>
              <w:divBdr>
                <w:top w:val="none" w:sz="0" w:space="0" w:color="auto"/>
                <w:left w:val="none" w:sz="0" w:space="0" w:color="auto"/>
                <w:bottom w:val="none" w:sz="0" w:space="0" w:color="auto"/>
                <w:right w:val="none" w:sz="0" w:space="0" w:color="auto"/>
              </w:divBdr>
              <w:divsChild>
                <w:div w:id="70853074">
                  <w:marLeft w:val="0"/>
                  <w:marRight w:val="1"/>
                  <w:marTop w:val="0"/>
                  <w:marBottom w:val="0"/>
                  <w:divBdr>
                    <w:top w:val="none" w:sz="0" w:space="0" w:color="auto"/>
                    <w:left w:val="none" w:sz="0" w:space="0" w:color="auto"/>
                    <w:bottom w:val="none" w:sz="0" w:space="0" w:color="auto"/>
                    <w:right w:val="none" w:sz="0" w:space="0" w:color="auto"/>
                  </w:divBdr>
                  <w:divsChild>
                    <w:div w:id="249893079">
                      <w:marLeft w:val="0"/>
                      <w:marRight w:val="0"/>
                      <w:marTop w:val="0"/>
                      <w:marBottom w:val="0"/>
                      <w:divBdr>
                        <w:top w:val="none" w:sz="0" w:space="0" w:color="auto"/>
                        <w:left w:val="none" w:sz="0" w:space="0" w:color="auto"/>
                        <w:bottom w:val="none" w:sz="0" w:space="0" w:color="auto"/>
                        <w:right w:val="none" w:sz="0" w:space="0" w:color="auto"/>
                      </w:divBdr>
                      <w:divsChild>
                        <w:div w:id="544105099">
                          <w:marLeft w:val="0"/>
                          <w:marRight w:val="0"/>
                          <w:marTop w:val="0"/>
                          <w:marBottom w:val="0"/>
                          <w:divBdr>
                            <w:top w:val="none" w:sz="0" w:space="0" w:color="auto"/>
                            <w:left w:val="none" w:sz="0" w:space="0" w:color="auto"/>
                            <w:bottom w:val="none" w:sz="0" w:space="0" w:color="auto"/>
                            <w:right w:val="none" w:sz="0" w:space="0" w:color="auto"/>
                          </w:divBdr>
                          <w:divsChild>
                            <w:div w:id="1691831095">
                              <w:marLeft w:val="0"/>
                              <w:marRight w:val="0"/>
                              <w:marTop w:val="120"/>
                              <w:marBottom w:val="360"/>
                              <w:divBdr>
                                <w:top w:val="none" w:sz="0" w:space="0" w:color="auto"/>
                                <w:left w:val="none" w:sz="0" w:space="0" w:color="auto"/>
                                <w:bottom w:val="none" w:sz="0" w:space="0" w:color="auto"/>
                                <w:right w:val="none" w:sz="0" w:space="0" w:color="auto"/>
                              </w:divBdr>
                              <w:divsChild>
                                <w:div w:id="18550617">
                                  <w:marLeft w:val="0"/>
                                  <w:marRight w:val="0"/>
                                  <w:marTop w:val="0"/>
                                  <w:marBottom w:val="0"/>
                                  <w:divBdr>
                                    <w:top w:val="none" w:sz="0" w:space="0" w:color="auto"/>
                                    <w:left w:val="none" w:sz="0" w:space="0" w:color="auto"/>
                                    <w:bottom w:val="none" w:sz="0" w:space="0" w:color="auto"/>
                                    <w:right w:val="none" w:sz="0" w:space="0" w:color="auto"/>
                                  </w:divBdr>
                                  <w:divsChild>
                                    <w:div w:id="9251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455647">
      <w:bodyDiv w:val="1"/>
      <w:marLeft w:val="0"/>
      <w:marRight w:val="0"/>
      <w:marTop w:val="0"/>
      <w:marBottom w:val="0"/>
      <w:divBdr>
        <w:top w:val="none" w:sz="0" w:space="0" w:color="auto"/>
        <w:left w:val="none" w:sz="0" w:space="0" w:color="auto"/>
        <w:bottom w:val="none" w:sz="0" w:space="0" w:color="auto"/>
        <w:right w:val="none" w:sz="0" w:space="0" w:color="auto"/>
      </w:divBdr>
      <w:divsChild>
        <w:div w:id="1824010455">
          <w:marLeft w:val="0"/>
          <w:marRight w:val="1"/>
          <w:marTop w:val="0"/>
          <w:marBottom w:val="0"/>
          <w:divBdr>
            <w:top w:val="none" w:sz="0" w:space="0" w:color="auto"/>
            <w:left w:val="none" w:sz="0" w:space="0" w:color="auto"/>
            <w:bottom w:val="none" w:sz="0" w:space="0" w:color="auto"/>
            <w:right w:val="none" w:sz="0" w:space="0" w:color="auto"/>
          </w:divBdr>
          <w:divsChild>
            <w:div w:id="320546851">
              <w:marLeft w:val="0"/>
              <w:marRight w:val="0"/>
              <w:marTop w:val="0"/>
              <w:marBottom w:val="0"/>
              <w:divBdr>
                <w:top w:val="none" w:sz="0" w:space="0" w:color="auto"/>
                <w:left w:val="none" w:sz="0" w:space="0" w:color="auto"/>
                <w:bottom w:val="none" w:sz="0" w:space="0" w:color="auto"/>
                <w:right w:val="none" w:sz="0" w:space="0" w:color="auto"/>
              </w:divBdr>
              <w:divsChild>
                <w:div w:id="893850512">
                  <w:marLeft w:val="0"/>
                  <w:marRight w:val="1"/>
                  <w:marTop w:val="0"/>
                  <w:marBottom w:val="0"/>
                  <w:divBdr>
                    <w:top w:val="none" w:sz="0" w:space="0" w:color="auto"/>
                    <w:left w:val="none" w:sz="0" w:space="0" w:color="auto"/>
                    <w:bottom w:val="none" w:sz="0" w:space="0" w:color="auto"/>
                    <w:right w:val="none" w:sz="0" w:space="0" w:color="auto"/>
                  </w:divBdr>
                  <w:divsChild>
                    <w:div w:id="269969693">
                      <w:marLeft w:val="0"/>
                      <w:marRight w:val="0"/>
                      <w:marTop w:val="0"/>
                      <w:marBottom w:val="0"/>
                      <w:divBdr>
                        <w:top w:val="none" w:sz="0" w:space="0" w:color="auto"/>
                        <w:left w:val="none" w:sz="0" w:space="0" w:color="auto"/>
                        <w:bottom w:val="none" w:sz="0" w:space="0" w:color="auto"/>
                        <w:right w:val="none" w:sz="0" w:space="0" w:color="auto"/>
                      </w:divBdr>
                      <w:divsChild>
                        <w:div w:id="1636528043">
                          <w:marLeft w:val="0"/>
                          <w:marRight w:val="0"/>
                          <w:marTop w:val="0"/>
                          <w:marBottom w:val="0"/>
                          <w:divBdr>
                            <w:top w:val="none" w:sz="0" w:space="0" w:color="auto"/>
                            <w:left w:val="none" w:sz="0" w:space="0" w:color="auto"/>
                            <w:bottom w:val="none" w:sz="0" w:space="0" w:color="auto"/>
                            <w:right w:val="none" w:sz="0" w:space="0" w:color="auto"/>
                          </w:divBdr>
                          <w:divsChild>
                            <w:div w:id="1624965216">
                              <w:marLeft w:val="0"/>
                              <w:marRight w:val="0"/>
                              <w:marTop w:val="120"/>
                              <w:marBottom w:val="360"/>
                              <w:divBdr>
                                <w:top w:val="none" w:sz="0" w:space="0" w:color="auto"/>
                                <w:left w:val="none" w:sz="0" w:space="0" w:color="auto"/>
                                <w:bottom w:val="none" w:sz="0" w:space="0" w:color="auto"/>
                                <w:right w:val="none" w:sz="0" w:space="0" w:color="auto"/>
                              </w:divBdr>
                              <w:divsChild>
                                <w:div w:id="1735005331">
                                  <w:marLeft w:val="420"/>
                                  <w:marRight w:val="0"/>
                                  <w:marTop w:val="0"/>
                                  <w:marBottom w:val="0"/>
                                  <w:divBdr>
                                    <w:top w:val="none" w:sz="0" w:space="0" w:color="auto"/>
                                    <w:left w:val="none" w:sz="0" w:space="0" w:color="auto"/>
                                    <w:bottom w:val="none" w:sz="0" w:space="0" w:color="auto"/>
                                    <w:right w:val="none" w:sz="0" w:space="0" w:color="auto"/>
                                  </w:divBdr>
                                  <w:divsChild>
                                    <w:div w:id="2038433662">
                                      <w:marLeft w:val="0"/>
                                      <w:marRight w:val="0"/>
                                      <w:marTop w:val="34"/>
                                      <w:marBottom w:val="34"/>
                                      <w:divBdr>
                                        <w:top w:val="none" w:sz="0" w:space="0" w:color="auto"/>
                                        <w:left w:val="none" w:sz="0" w:space="0" w:color="auto"/>
                                        <w:bottom w:val="none" w:sz="0" w:space="0" w:color="auto"/>
                                        <w:right w:val="none" w:sz="0" w:space="0" w:color="auto"/>
                                      </w:divBdr>
                                    </w:div>
                                    <w:div w:id="1868134564">
                                      <w:marLeft w:val="0"/>
                                      <w:marRight w:val="0"/>
                                      <w:marTop w:val="0"/>
                                      <w:marBottom w:val="0"/>
                                      <w:divBdr>
                                        <w:top w:val="none" w:sz="0" w:space="0" w:color="auto"/>
                                        <w:left w:val="none" w:sz="0" w:space="0" w:color="auto"/>
                                        <w:bottom w:val="none" w:sz="0" w:space="0" w:color="auto"/>
                                        <w:right w:val="none" w:sz="0" w:space="0" w:color="auto"/>
                                      </w:divBdr>
                                      <w:divsChild>
                                        <w:div w:id="17405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5735990">
      <w:bodyDiv w:val="1"/>
      <w:marLeft w:val="0"/>
      <w:marRight w:val="0"/>
      <w:marTop w:val="0"/>
      <w:marBottom w:val="0"/>
      <w:divBdr>
        <w:top w:val="none" w:sz="0" w:space="0" w:color="auto"/>
        <w:left w:val="none" w:sz="0" w:space="0" w:color="auto"/>
        <w:bottom w:val="none" w:sz="0" w:space="0" w:color="auto"/>
        <w:right w:val="none" w:sz="0" w:space="0" w:color="auto"/>
      </w:divBdr>
      <w:divsChild>
        <w:div w:id="98843247">
          <w:marLeft w:val="0"/>
          <w:marRight w:val="1"/>
          <w:marTop w:val="0"/>
          <w:marBottom w:val="0"/>
          <w:divBdr>
            <w:top w:val="none" w:sz="0" w:space="0" w:color="auto"/>
            <w:left w:val="none" w:sz="0" w:space="0" w:color="auto"/>
            <w:bottom w:val="none" w:sz="0" w:space="0" w:color="auto"/>
            <w:right w:val="none" w:sz="0" w:space="0" w:color="auto"/>
          </w:divBdr>
          <w:divsChild>
            <w:div w:id="1627346316">
              <w:marLeft w:val="0"/>
              <w:marRight w:val="0"/>
              <w:marTop w:val="0"/>
              <w:marBottom w:val="0"/>
              <w:divBdr>
                <w:top w:val="none" w:sz="0" w:space="0" w:color="auto"/>
                <w:left w:val="none" w:sz="0" w:space="0" w:color="auto"/>
                <w:bottom w:val="none" w:sz="0" w:space="0" w:color="auto"/>
                <w:right w:val="none" w:sz="0" w:space="0" w:color="auto"/>
              </w:divBdr>
              <w:divsChild>
                <w:div w:id="924071559">
                  <w:marLeft w:val="0"/>
                  <w:marRight w:val="1"/>
                  <w:marTop w:val="0"/>
                  <w:marBottom w:val="0"/>
                  <w:divBdr>
                    <w:top w:val="none" w:sz="0" w:space="0" w:color="auto"/>
                    <w:left w:val="none" w:sz="0" w:space="0" w:color="auto"/>
                    <w:bottom w:val="none" w:sz="0" w:space="0" w:color="auto"/>
                    <w:right w:val="none" w:sz="0" w:space="0" w:color="auto"/>
                  </w:divBdr>
                  <w:divsChild>
                    <w:div w:id="637995914">
                      <w:marLeft w:val="0"/>
                      <w:marRight w:val="0"/>
                      <w:marTop w:val="0"/>
                      <w:marBottom w:val="0"/>
                      <w:divBdr>
                        <w:top w:val="none" w:sz="0" w:space="0" w:color="auto"/>
                        <w:left w:val="none" w:sz="0" w:space="0" w:color="auto"/>
                        <w:bottom w:val="none" w:sz="0" w:space="0" w:color="auto"/>
                        <w:right w:val="none" w:sz="0" w:space="0" w:color="auto"/>
                      </w:divBdr>
                      <w:divsChild>
                        <w:div w:id="1058477986">
                          <w:marLeft w:val="0"/>
                          <w:marRight w:val="0"/>
                          <w:marTop w:val="0"/>
                          <w:marBottom w:val="0"/>
                          <w:divBdr>
                            <w:top w:val="none" w:sz="0" w:space="0" w:color="auto"/>
                            <w:left w:val="none" w:sz="0" w:space="0" w:color="auto"/>
                            <w:bottom w:val="none" w:sz="0" w:space="0" w:color="auto"/>
                            <w:right w:val="none" w:sz="0" w:space="0" w:color="auto"/>
                          </w:divBdr>
                          <w:divsChild>
                            <w:div w:id="1736661527">
                              <w:marLeft w:val="0"/>
                              <w:marRight w:val="0"/>
                              <w:marTop w:val="120"/>
                              <w:marBottom w:val="360"/>
                              <w:divBdr>
                                <w:top w:val="none" w:sz="0" w:space="0" w:color="auto"/>
                                <w:left w:val="none" w:sz="0" w:space="0" w:color="auto"/>
                                <w:bottom w:val="none" w:sz="0" w:space="0" w:color="auto"/>
                                <w:right w:val="none" w:sz="0" w:space="0" w:color="auto"/>
                              </w:divBdr>
                              <w:divsChild>
                                <w:div w:id="1235631077">
                                  <w:marLeft w:val="0"/>
                                  <w:marRight w:val="0"/>
                                  <w:marTop w:val="0"/>
                                  <w:marBottom w:val="0"/>
                                  <w:divBdr>
                                    <w:top w:val="none" w:sz="0" w:space="0" w:color="auto"/>
                                    <w:left w:val="none" w:sz="0" w:space="0" w:color="auto"/>
                                    <w:bottom w:val="none" w:sz="0" w:space="0" w:color="auto"/>
                                    <w:right w:val="none" w:sz="0" w:space="0" w:color="auto"/>
                                  </w:divBdr>
                                  <w:divsChild>
                                    <w:div w:id="18491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27847">
      <w:bodyDiv w:val="1"/>
      <w:marLeft w:val="0"/>
      <w:marRight w:val="0"/>
      <w:marTop w:val="0"/>
      <w:marBottom w:val="0"/>
      <w:divBdr>
        <w:top w:val="none" w:sz="0" w:space="0" w:color="auto"/>
        <w:left w:val="none" w:sz="0" w:space="0" w:color="auto"/>
        <w:bottom w:val="none" w:sz="0" w:space="0" w:color="auto"/>
        <w:right w:val="none" w:sz="0" w:space="0" w:color="auto"/>
      </w:divBdr>
      <w:divsChild>
        <w:div w:id="856381981">
          <w:marLeft w:val="0"/>
          <w:marRight w:val="1"/>
          <w:marTop w:val="0"/>
          <w:marBottom w:val="0"/>
          <w:divBdr>
            <w:top w:val="none" w:sz="0" w:space="0" w:color="auto"/>
            <w:left w:val="none" w:sz="0" w:space="0" w:color="auto"/>
            <w:bottom w:val="none" w:sz="0" w:space="0" w:color="auto"/>
            <w:right w:val="none" w:sz="0" w:space="0" w:color="auto"/>
          </w:divBdr>
          <w:divsChild>
            <w:div w:id="463621013">
              <w:marLeft w:val="0"/>
              <w:marRight w:val="0"/>
              <w:marTop w:val="0"/>
              <w:marBottom w:val="0"/>
              <w:divBdr>
                <w:top w:val="none" w:sz="0" w:space="0" w:color="auto"/>
                <w:left w:val="none" w:sz="0" w:space="0" w:color="auto"/>
                <w:bottom w:val="none" w:sz="0" w:space="0" w:color="auto"/>
                <w:right w:val="none" w:sz="0" w:space="0" w:color="auto"/>
              </w:divBdr>
              <w:divsChild>
                <w:div w:id="1955600930">
                  <w:marLeft w:val="0"/>
                  <w:marRight w:val="1"/>
                  <w:marTop w:val="0"/>
                  <w:marBottom w:val="0"/>
                  <w:divBdr>
                    <w:top w:val="none" w:sz="0" w:space="0" w:color="auto"/>
                    <w:left w:val="none" w:sz="0" w:space="0" w:color="auto"/>
                    <w:bottom w:val="none" w:sz="0" w:space="0" w:color="auto"/>
                    <w:right w:val="none" w:sz="0" w:space="0" w:color="auto"/>
                  </w:divBdr>
                  <w:divsChild>
                    <w:div w:id="1504125350">
                      <w:marLeft w:val="0"/>
                      <w:marRight w:val="0"/>
                      <w:marTop w:val="0"/>
                      <w:marBottom w:val="0"/>
                      <w:divBdr>
                        <w:top w:val="none" w:sz="0" w:space="0" w:color="auto"/>
                        <w:left w:val="none" w:sz="0" w:space="0" w:color="auto"/>
                        <w:bottom w:val="none" w:sz="0" w:space="0" w:color="auto"/>
                        <w:right w:val="none" w:sz="0" w:space="0" w:color="auto"/>
                      </w:divBdr>
                      <w:divsChild>
                        <w:div w:id="531846886">
                          <w:marLeft w:val="0"/>
                          <w:marRight w:val="0"/>
                          <w:marTop w:val="0"/>
                          <w:marBottom w:val="0"/>
                          <w:divBdr>
                            <w:top w:val="none" w:sz="0" w:space="0" w:color="auto"/>
                            <w:left w:val="none" w:sz="0" w:space="0" w:color="auto"/>
                            <w:bottom w:val="none" w:sz="0" w:space="0" w:color="auto"/>
                            <w:right w:val="none" w:sz="0" w:space="0" w:color="auto"/>
                          </w:divBdr>
                          <w:divsChild>
                            <w:div w:id="353964030">
                              <w:marLeft w:val="0"/>
                              <w:marRight w:val="0"/>
                              <w:marTop w:val="120"/>
                              <w:marBottom w:val="360"/>
                              <w:divBdr>
                                <w:top w:val="none" w:sz="0" w:space="0" w:color="auto"/>
                                <w:left w:val="none" w:sz="0" w:space="0" w:color="auto"/>
                                <w:bottom w:val="none" w:sz="0" w:space="0" w:color="auto"/>
                                <w:right w:val="none" w:sz="0" w:space="0" w:color="auto"/>
                              </w:divBdr>
                              <w:divsChild>
                                <w:div w:id="758523357">
                                  <w:marLeft w:val="420"/>
                                  <w:marRight w:val="0"/>
                                  <w:marTop w:val="0"/>
                                  <w:marBottom w:val="0"/>
                                  <w:divBdr>
                                    <w:top w:val="none" w:sz="0" w:space="0" w:color="auto"/>
                                    <w:left w:val="none" w:sz="0" w:space="0" w:color="auto"/>
                                    <w:bottom w:val="none" w:sz="0" w:space="0" w:color="auto"/>
                                    <w:right w:val="none" w:sz="0" w:space="0" w:color="auto"/>
                                  </w:divBdr>
                                  <w:divsChild>
                                    <w:div w:id="1614434302">
                                      <w:marLeft w:val="0"/>
                                      <w:marRight w:val="0"/>
                                      <w:marTop w:val="34"/>
                                      <w:marBottom w:val="34"/>
                                      <w:divBdr>
                                        <w:top w:val="none" w:sz="0" w:space="0" w:color="auto"/>
                                        <w:left w:val="none" w:sz="0" w:space="0" w:color="auto"/>
                                        <w:bottom w:val="none" w:sz="0" w:space="0" w:color="auto"/>
                                        <w:right w:val="none" w:sz="0" w:space="0" w:color="auto"/>
                                      </w:divBdr>
                                    </w:div>
                                    <w:div w:id="650866570">
                                      <w:marLeft w:val="0"/>
                                      <w:marRight w:val="0"/>
                                      <w:marTop w:val="0"/>
                                      <w:marBottom w:val="0"/>
                                      <w:divBdr>
                                        <w:top w:val="none" w:sz="0" w:space="0" w:color="auto"/>
                                        <w:left w:val="none" w:sz="0" w:space="0" w:color="auto"/>
                                        <w:bottom w:val="none" w:sz="0" w:space="0" w:color="auto"/>
                                        <w:right w:val="none" w:sz="0" w:space="0" w:color="auto"/>
                                      </w:divBdr>
                                      <w:divsChild>
                                        <w:div w:id="13695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956572">
      <w:bodyDiv w:val="1"/>
      <w:marLeft w:val="0"/>
      <w:marRight w:val="0"/>
      <w:marTop w:val="0"/>
      <w:marBottom w:val="0"/>
      <w:divBdr>
        <w:top w:val="none" w:sz="0" w:space="0" w:color="auto"/>
        <w:left w:val="none" w:sz="0" w:space="0" w:color="auto"/>
        <w:bottom w:val="none" w:sz="0" w:space="0" w:color="auto"/>
        <w:right w:val="none" w:sz="0" w:space="0" w:color="auto"/>
      </w:divBdr>
      <w:divsChild>
        <w:div w:id="1006127514">
          <w:marLeft w:val="0"/>
          <w:marRight w:val="1"/>
          <w:marTop w:val="0"/>
          <w:marBottom w:val="0"/>
          <w:divBdr>
            <w:top w:val="none" w:sz="0" w:space="0" w:color="auto"/>
            <w:left w:val="none" w:sz="0" w:space="0" w:color="auto"/>
            <w:bottom w:val="none" w:sz="0" w:space="0" w:color="auto"/>
            <w:right w:val="none" w:sz="0" w:space="0" w:color="auto"/>
          </w:divBdr>
          <w:divsChild>
            <w:div w:id="469438383">
              <w:marLeft w:val="0"/>
              <w:marRight w:val="0"/>
              <w:marTop w:val="0"/>
              <w:marBottom w:val="0"/>
              <w:divBdr>
                <w:top w:val="none" w:sz="0" w:space="0" w:color="auto"/>
                <w:left w:val="none" w:sz="0" w:space="0" w:color="auto"/>
                <w:bottom w:val="none" w:sz="0" w:space="0" w:color="auto"/>
                <w:right w:val="none" w:sz="0" w:space="0" w:color="auto"/>
              </w:divBdr>
              <w:divsChild>
                <w:div w:id="115295374">
                  <w:marLeft w:val="0"/>
                  <w:marRight w:val="1"/>
                  <w:marTop w:val="0"/>
                  <w:marBottom w:val="0"/>
                  <w:divBdr>
                    <w:top w:val="none" w:sz="0" w:space="0" w:color="auto"/>
                    <w:left w:val="none" w:sz="0" w:space="0" w:color="auto"/>
                    <w:bottom w:val="none" w:sz="0" w:space="0" w:color="auto"/>
                    <w:right w:val="none" w:sz="0" w:space="0" w:color="auto"/>
                  </w:divBdr>
                  <w:divsChild>
                    <w:div w:id="449279691">
                      <w:marLeft w:val="0"/>
                      <w:marRight w:val="0"/>
                      <w:marTop w:val="0"/>
                      <w:marBottom w:val="0"/>
                      <w:divBdr>
                        <w:top w:val="none" w:sz="0" w:space="0" w:color="auto"/>
                        <w:left w:val="none" w:sz="0" w:space="0" w:color="auto"/>
                        <w:bottom w:val="none" w:sz="0" w:space="0" w:color="auto"/>
                        <w:right w:val="none" w:sz="0" w:space="0" w:color="auto"/>
                      </w:divBdr>
                      <w:divsChild>
                        <w:div w:id="939988240">
                          <w:marLeft w:val="0"/>
                          <w:marRight w:val="0"/>
                          <w:marTop w:val="0"/>
                          <w:marBottom w:val="0"/>
                          <w:divBdr>
                            <w:top w:val="none" w:sz="0" w:space="0" w:color="auto"/>
                            <w:left w:val="none" w:sz="0" w:space="0" w:color="auto"/>
                            <w:bottom w:val="none" w:sz="0" w:space="0" w:color="auto"/>
                            <w:right w:val="none" w:sz="0" w:space="0" w:color="auto"/>
                          </w:divBdr>
                          <w:divsChild>
                            <w:div w:id="909265726">
                              <w:marLeft w:val="0"/>
                              <w:marRight w:val="0"/>
                              <w:marTop w:val="120"/>
                              <w:marBottom w:val="360"/>
                              <w:divBdr>
                                <w:top w:val="none" w:sz="0" w:space="0" w:color="auto"/>
                                <w:left w:val="none" w:sz="0" w:space="0" w:color="auto"/>
                                <w:bottom w:val="none" w:sz="0" w:space="0" w:color="auto"/>
                                <w:right w:val="none" w:sz="0" w:space="0" w:color="auto"/>
                              </w:divBdr>
                              <w:divsChild>
                                <w:div w:id="136194733">
                                  <w:marLeft w:val="420"/>
                                  <w:marRight w:val="0"/>
                                  <w:marTop w:val="0"/>
                                  <w:marBottom w:val="0"/>
                                  <w:divBdr>
                                    <w:top w:val="none" w:sz="0" w:space="0" w:color="auto"/>
                                    <w:left w:val="none" w:sz="0" w:space="0" w:color="auto"/>
                                    <w:bottom w:val="none" w:sz="0" w:space="0" w:color="auto"/>
                                    <w:right w:val="none" w:sz="0" w:space="0" w:color="auto"/>
                                  </w:divBdr>
                                  <w:divsChild>
                                    <w:div w:id="5022817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634923">
      <w:bodyDiv w:val="1"/>
      <w:marLeft w:val="0"/>
      <w:marRight w:val="0"/>
      <w:marTop w:val="0"/>
      <w:marBottom w:val="0"/>
      <w:divBdr>
        <w:top w:val="none" w:sz="0" w:space="0" w:color="auto"/>
        <w:left w:val="none" w:sz="0" w:space="0" w:color="auto"/>
        <w:bottom w:val="none" w:sz="0" w:space="0" w:color="auto"/>
        <w:right w:val="none" w:sz="0" w:space="0" w:color="auto"/>
      </w:divBdr>
      <w:divsChild>
        <w:div w:id="827595169">
          <w:marLeft w:val="0"/>
          <w:marRight w:val="1"/>
          <w:marTop w:val="0"/>
          <w:marBottom w:val="0"/>
          <w:divBdr>
            <w:top w:val="none" w:sz="0" w:space="0" w:color="auto"/>
            <w:left w:val="none" w:sz="0" w:space="0" w:color="auto"/>
            <w:bottom w:val="none" w:sz="0" w:space="0" w:color="auto"/>
            <w:right w:val="none" w:sz="0" w:space="0" w:color="auto"/>
          </w:divBdr>
          <w:divsChild>
            <w:div w:id="1203248455">
              <w:marLeft w:val="0"/>
              <w:marRight w:val="0"/>
              <w:marTop w:val="0"/>
              <w:marBottom w:val="0"/>
              <w:divBdr>
                <w:top w:val="none" w:sz="0" w:space="0" w:color="auto"/>
                <w:left w:val="none" w:sz="0" w:space="0" w:color="auto"/>
                <w:bottom w:val="none" w:sz="0" w:space="0" w:color="auto"/>
                <w:right w:val="none" w:sz="0" w:space="0" w:color="auto"/>
              </w:divBdr>
              <w:divsChild>
                <w:div w:id="728380682">
                  <w:marLeft w:val="0"/>
                  <w:marRight w:val="1"/>
                  <w:marTop w:val="0"/>
                  <w:marBottom w:val="0"/>
                  <w:divBdr>
                    <w:top w:val="none" w:sz="0" w:space="0" w:color="auto"/>
                    <w:left w:val="none" w:sz="0" w:space="0" w:color="auto"/>
                    <w:bottom w:val="none" w:sz="0" w:space="0" w:color="auto"/>
                    <w:right w:val="none" w:sz="0" w:space="0" w:color="auto"/>
                  </w:divBdr>
                  <w:divsChild>
                    <w:div w:id="1645893569">
                      <w:marLeft w:val="0"/>
                      <w:marRight w:val="0"/>
                      <w:marTop w:val="0"/>
                      <w:marBottom w:val="0"/>
                      <w:divBdr>
                        <w:top w:val="none" w:sz="0" w:space="0" w:color="auto"/>
                        <w:left w:val="none" w:sz="0" w:space="0" w:color="auto"/>
                        <w:bottom w:val="none" w:sz="0" w:space="0" w:color="auto"/>
                        <w:right w:val="none" w:sz="0" w:space="0" w:color="auto"/>
                      </w:divBdr>
                      <w:divsChild>
                        <w:div w:id="1214389679">
                          <w:marLeft w:val="0"/>
                          <w:marRight w:val="0"/>
                          <w:marTop w:val="0"/>
                          <w:marBottom w:val="0"/>
                          <w:divBdr>
                            <w:top w:val="none" w:sz="0" w:space="0" w:color="auto"/>
                            <w:left w:val="none" w:sz="0" w:space="0" w:color="auto"/>
                            <w:bottom w:val="none" w:sz="0" w:space="0" w:color="auto"/>
                            <w:right w:val="none" w:sz="0" w:space="0" w:color="auto"/>
                          </w:divBdr>
                          <w:divsChild>
                            <w:div w:id="1762406662">
                              <w:marLeft w:val="0"/>
                              <w:marRight w:val="0"/>
                              <w:marTop w:val="120"/>
                              <w:marBottom w:val="360"/>
                              <w:divBdr>
                                <w:top w:val="none" w:sz="0" w:space="0" w:color="auto"/>
                                <w:left w:val="none" w:sz="0" w:space="0" w:color="auto"/>
                                <w:bottom w:val="none" w:sz="0" w:space="0" w:color="auto"/>
                                <w:right w:val="none" w:sz="0" w:space="0" w:color="auto"/>
                              </w:divBdr>
                              <w:divsChild>
                                <w:div w:id="1649439898">
                                  <w:marLeft w:val="420"/>
                                  <w:marRight w:val="0"/>
                                  <w:marTop w:val="0"/>
                                  <w:marBottom w:val="0"/>
                                  <w:divBdr>
                                    <w:top w:val="none" w:sz="0" w:space="0" w:color="auto"/>
                                    <w:left w:val="none" w:sz="0" w:space="0" w:color="auto"/>
                                    <w:bottom w:val="none" w:sz="0" w:space="0" w:color="auto"/>
                                    <w:right w:val="none" w:sz="0" w:space="0" w:color="auto"/>
                                  </w:divBdr>
                                  <w:divsChild>
                                    <w:div w:id="127382633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643030">
      <w:bodyDiv w:val="1"/>
      <w:marLeft w:val="0"/>
      <w:marRight w:val="0"/>
      <w:marTop w:val="0"/>
      <w:marBottom w:val="0"/>
      <w:divBdr>
        <w:top w:val="none" w:sz="0" w:space="0" w:color="auto"/>
        <w:left w:val="none" w:sz="0" w:space="0" w:color="auto"/>
        <w:bottom w:val="none" w:sz="0" w:space="0" w:color="auto"/>
        <w:right w:val="none" w:sz="0" w:space="0" w:color="auto"/>
      </w:divBdr>
      <w:divsChild>
        <w:div w:id="890966973">
          <w:marLeft w:val="0"/>
          <w:marRight w:val="1"/>
          <w:marTop w:val="0"/>
          <w:marBottom w:val="0"/>
          <w:divBdr>
            <w:top w:val="none" w:sz="0" w:space="0" w:color="auto"/>
            <w:left w:val="none" w:sz="0" w:space="0" w:color="auto"/>
            <w:bottom w:val="none" w:sz="0" w:space="0" w:color="auto"/>
            <w:right w:val="none" w:sz="0" w:space="0" w:color="auto"/>
          </w:divBdr>
          <w:divsChild>
            <w:div w:id="931471330">
              <w:marLeft w:val="0"/>
              <w:marRight w:val="0"/>
              <w:marTop w:val="0"/>
              <w:marBottom w:val="0"/>
              <w:divBdr>
                <w:top w:val="none" w:sz="0" w:space="0" w:color="auto"/>
                <w:left w:val="none" w:sz="0" w:space="0" w:color="auto"/>
                <w:bottom w:val="none" w:sz="0" w:space="0" w:color="auto"/>
                <w:right w:val="none" w:sz="0" w:space="0" w:color="auto"/>
              </w:divBdr>
              <w:divsChild>
                <w:div w:id="909656640">
                  <w:marLeft w:val="0"/>
                  <w:marRight w:val="1"/>
                  <w:marTop w:val="0"/>
                  <w:marBottom w:val="0"/>
                  <w:divBdr>
                    <w:top w:val="none" w:sz="0" w:space="0" w:color="auto"/>
                    <w:left w:val="none" w:sz="0" w:space="0" w:color="auto"/>
                    <w:bottom w:val="none" w:sz="0" w:space="0" w:color="auto"/>
                    <w:right w:val="none" w:sz="0" w:space="0" w:color="auto"/>
                  </w:divBdr>
                  <w:divsChild>
                    <w:div w:id="729377424">
                      <w:marLeft w:val="0"/>
                      <w:marRight w:val="0"/>
                      <w:marTop w:val="0"/>
                      <w:marBottom w:val="0"/>
                      <w:divBdr>
                        <w:top w:val="none" w:sz="0" w:space="0" w:color="auto"/>
                        <w:left w:val="none" w:sz="0" w:space="0" w:color="auto"/>
                        <w:bottom w:val="none" w:sz="0" w:space="0" w:color="auto"/>
                        <w:right w:val="none" w:sz="0" w:space="0" w:color="auto"/>
                      </w:divBdr>
                      <w:divsChild>
                        <w:div w:id="1189219370">
                          <w:marLeft w:val="0"/>
                          <w:marRight w:val="0"/>
                          <w:marTop w:val="0"/>
                          <w:marBottom w:val="0"/>
                          <w:divBdr>
                            <w:top w:val="none" w:sz="0" w:space="0" w:color="auto"/>
                            <w:left w:val="none" w:sz="0" w:space="0" w:color="auto"/>
                            <w:bottom w:val="none" w:sz="0" w:space="0" w:color="auto"/>
                            <w:right w:val="none" w:sz="0" w:space="0" w:color="auto"/>
                          </w:divBdr>
                          <w:divsChild>
                            <w:div w:id="702677344">
                              <w:marLeft w:val="0"/>
                              <w:marRight w:val="0"/>
                              <w:marTop w:val="120"/>
                              <w:marBottom w:val="360"/>
                              <w:divBdr>
                                <w:top w:val="none" w:sz="0" w:space="0" w:color="auto"/>
                                <w:left w:val="none" w:sz="0" w:space="0" w:color="auto"/>
                                <w:bottom w:val="none" w:sz="0" w:space="0" w:color="auto"/>
                                <w:right w:val="none" w:sz="0" w:space="0" w:color="auto"/>
                              </w:divBdr>
                              <w:divsChild>
                                <w:div w:id="1224440385">
                                  <w:marLeft w:val="0"/>
                                  <w:marRight w:val="0"/>
                                  <w:marTop w:val="0"/>
                                  <w:marBottom w:val="0"/>
                                  <w:divBdr>
                                    <w:top w:val="none" w:sz="0" w:space="0" w:color="auto"/>
                                    <w:left w:val="none" w:sz="0" w:space="0" w:color="auto"/>
                                    <w:bottom w:val="none" w:sz="0" w:space="0" w:color="auto"/>
                                    <w:right w:val="none" w:sz="0" w:space="0" w:color="auto"/>
                                  </w:divBdr>
                                  <w:divsChild>
                                    <w:div w:id="140090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710535">
      <w:bodyDiv w:val="1"/>
      <w:marLeft w:val="0"/>
      <w:marRight w:val="0"/>
      <w:marTop w:val="0"/>
      <w:marBottom w:val="0"/>
      <w:divBdr>
        <w:top w:val="none" w:sz="0" w:space="0" w:color="auto"/>
        <w:left w:val="none" w:sz="0" w:space="0" w:color="auto"/>
        <w:bottom w:val="none" w:sz="0" w:space="0" w:color="auto"/>
        <w:right w:val="none" w:sz="0" w:space="0" w:color="auto"/>
      </w:divBdr>
      <w:divsChild>
        <w:div w:id="520970922">
          <w:marLeft w:val="0"/>
          <w:marRight w:val="0"/>
          <w:marTop w:val="0"/>
          <w:marBottom w:val="0"/>
          <w:divBdr>
            <w:top w:val="none" w:sz="0" w:space="0" w:color="auto"/>
            <w:left w:val="none" w:sz="0" w:space="0" w:color="auto"/>
            <w:bottom w:val="none" w:sz="0" w:space="0" w:color="auto"/>
            <w:right w:val="none" w:sz="0" w:space="0" w:color="auto"/>
          </w:divBdr>
          <w:divsChild>
            <w:div w:id="321158574">
              <w:marLeft w:val="0"/>
              <w:marRight w:val="0"/>
              <w:marTop w:val="0"/>
              <w:marBottom w:val="0"/>
              <w:divBdr>
                <w:top w:val="none" w:sz="0" w:space="0" w:color="auto"/>
                <w:left w:val="none" w:sz="0" w:space="0" w:color="auto"/>
                <w:bottom w:val="none" w:sz="0" w:space="0" w:color="auto"/>
                <w:right w:val="none" w:sz="0" w:space="0" w:color="auto"/>
              </w:divBdr>
              <w:divsChild>
                <w:div w:id="786041837">
                  <w:marLeft w:val="0"/>
                  <w:marRight w:val="0"/>
                  <w:marTop w:val="0"/>
                  <w:marBottom w:val="0"/>
                  <w:divBdr>
                    <w:top w:val="none" w:sz="0" w:space="0" w:color="auto"/>
                    <w:left w:val="none" w:sz="0" w:space="0" w:color="auto"/>
                    <w:bottom w:val="none" w:sz="0" w:space="0" w:color="auto"/>
                    <w:right w:val="none" w:sz="0" w:space="0" w:color="auto"/>
                  </w:divBdr>
                  <w:divsChild>
                    <w:div w:id="2130857387">
                      <w:marLeft w:val="0"/>
                      <w:marRight w:val="0"/>
                      <w:marTop w:val="0"/>
                      <w:marBottom w:val="0"/>
                      <w:divBdr>
                        <w:top w:val="none" w:sz="0" w:space="0" w:color="auto"/>
                        <w:left w:val="none" w:sz="0" w:space="0" w:color="auto"/>
                        <w:bottom w:val="none" w:sz="0" w:space="0" w:color="auto"/>
                        <w:right w:val="none" w:sz="0" w:space="0" w:color="auto"/>
                      </w:divBdr>
                      <w:divsChild>
                        <w:div w:id="1372074848">
                          <w:marLeft w:val="0"/>
                          <w:marRight w:val="0"/>
                          <w:marTop w:val="0"/>
                          <w:marBottom w:val="0"/>
                          <w:divBdr>
                            <w:top w:val="none" w:sz="0" w:space="0" w:color="auto"/>
                            <w:left w:val="none" w:sz="0" w:space="0" w:color="auto"/>
                            <w:bottom w:val="none" w:sz="0" w:space="0" w:color="auto"/>
                            <w:right w:val="none" w:sz="0" w:space="0" w:color="auto"/>
                          </w:divBdr>
                          <w:divsChild>
                            <w:div w:id="1780174405">
                              <w:marLeft w:val="0"/>
                              <w:marRight w:val="0"/>
                              <w:marTop w:val="0"/>
                              <w:marBottom w:val="0"/>
                              <w:divBdr>
                                <w:top w:val="none" w:sz="0" w:space="0" w:color="auto"/>
                                <w:left w:val="none" w:sz="0" w:space="0" w:color="auto"/>
                                <w:bottom w:val="none" w:sz="0" w:space="0" w:color="auto"/>
                                <w:right w:val="none" w:sz="0" w:space="0" w:color="auto"/>
                              </w:divBdr>
                              <w:divsChild>
                                <w:div w:id="54621552">
                                  <w:marLeft w:val="0"/>
                                  <w:marRight w:val="0"/>
                                  <w:marTop w:val="0"/>
                                  <w:marBottom w:val="0"/>
                                  <w:divBdr>
                                    <w:top w:val="none" w:sz="0" w:space="0" w:color="auto"/>
                                    <w:left w:val="none" w:sz="0" w:space="0" w:color="auto"/>
                                    <w:bottom w:val="none" w:sz="0" w:space="0" w:color="auto"/>
                                    <w:right w:val="none" w:sz="0" w:space="0" w:color="auto"/>
                                  </w:divBdr>
                                  <w:divsChild>
                                    <w:div w:id="1600022232">
                                      <w:marLeft w:val="0"/>
                                      <w:marRight w:val="0"/>
                                      <w:marTop w:val="0"/>
                                      <w:marBottom w:val="0"/>
                                      <w:divBdr>
                                        <w:top w:val="none" w:sz="0" w:space="0" w:color="auto"/>
                                        <w:left w:val="none" w:sz="0" w:space="0" w:color="auto"/>
                                        <w:bottom w:val="none" w:sz="0" w:space="0" w:color="auto"/>
                                        <w:right w:val="none" w:sz="0" w:space="0" w:color="auto"/>
                                      </w:divBdr>
                                      <w:divsChild>
                                        <w:div w:id="456074071">
                                          <w:marLeft w:val="0"/>
                                          <w:marRight w:val="0"/>
                                          <w:marTop w:val="0"/>
                                          <w:marBottom w:val="0"/>
                                          <w:divBdr>
                                            <w:top w:val="none" w:sz="0" w:space="0" w:color="auto"/>
                                            <w:left w:val="none" w:sz="0" w:space="0" w:color="auto"/>
                                            <w:bottom w:val="none" w:sz="0" w:space="0" w:color="auto"/>
                                            <w:right w:val="none" w:sz="0" w:space="0" w:color="auto"/>
                                          </w:divBdr>
                                          <w:divsChild>
                                            <w:div w:id="2106878133">
                                              <w:marLeft w:val="0"/>
                                              <w:marRight w:val="0"/>
                                              <w:marTop w:val="0"/>
                                              <w:marBottom w:val="0"/>
                                              <w:divBdr>
                                                <w:top w:val="none" w:sz="0" w:space="0" w:color="auto"/>
                                                <w:left w:val="none" w:sz="0" w:space="0" w:color="auto"/>
                                                <w:bottom w:val="none" w:sz="0" w:space="0" w:color="auto"/>
                                                <w:right w:val="none" w:sz="0" w:space="0" w:color="auto"/>
                                              </w:divBdr>
                                              <w:divsChild>
                                                <w:div w:id="817041883">
                                                  <w:marLeft w:val="0"/>
                                                  <w:marRight w:val="0"/>
                                                  <w:marTop w:val="0"/>
                                                  <w:marBottom w:val="0"/>
                                                  <w:divBdr>
                                                    <w:top w:val="none" w:sz="0" w:space="0" w:color="auto"/>
                                                    <w:left w:val="none" w:sz="0" w:space="0" w:color="auto"/>
                                                    <w:bottom w:val="none" w:sz="0" w:space="0" w:color="auto"/>
                                                    <w:right w:val="none" w:sz="0" w:space="0" w:color="auto"/>
                                                  </w:divBdr>
                                                  <w:divsChild>
                                                    <w:div w:id="982394280">
                                                      <w:marLeft w:val="0"/>
                                                      <w:marRight w:val="0"/>
                                                      <w:marTop w:val="0"/>
                                                      <w:marBottom w:val="0"/>
                                                      <w:divBdr>
                                                        <w:top w:val="none" w:sz="0" w:space="0" w:color="auto"/>
                                                        <w:left w:val="none" w:sz="0" w:space="0" w:color="auto"/>
                                                        <w:bottom w:val="none" w:sz="0" w:space="0" w:color="auto"/>
                                                        <w:right w:val="none" w:sz="0" w:space="0" w:color="auto"/>
                                                      </w:divBdr>
                                                      <w:divsChild>
                                                        <w:div w:id="2042776589">
                                                          <w:marLeft w:val="0"/>
                                                          <w:marRight w:val="0"/>
                                                          <w:marTop w:val="0"/>
                                                          <w:marBottom w:val="0"/>
                                                          <w:divBdr>
                                                            <w:top w:val="none" w:sz="0" w:space="0" w:color="auto"/>
                                                            <w:left w:val="none" w:sz="0" w:space="0" w:color="auto"/>
                                                            <w:bottom w:val="none" w:sz="0" w:space="0" w:color="auto"/>
                                                            <w:right w:val="none" w:sz="0" w:space="0" w:color="auto"/>
                                                          </w:divBdr>
                                                          <w:divsChild>
                                                            <w:div w:id="32139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9807247">
      <w:bodyDiv w:val="1"/>
      <w:marLeft w:val="0"/>
      <w:marRight w:val="0"/>
      <w:marTop w:val="0"/>
      <w:marBottom w:val="0"/>
      <w:divBdr>
        <w:top w:val="none" w:sz="0" w:space="0" w:color="auto"/>
        <w:left w:val="none" w:sz="0" w:space="0" w:color="auto"/>
        <w:bottom w:val="none" w:sz="0" w:space="0" w:color="auto"/>
        <w:right w:val="none" w:sz="0" w:space="0" w:color="auto"/>
      </w:divBdr>
      <w:divsChild>
        <w:div w:id="324282696">
          <w:marLeft w:val="0"/>
          <w:marRight w:val="1"/>
          <w:marTop w:val="0"/>
          <w:marBottom w:val="0"/>
          <w:divBdr>
            <w:top w:val="none" w:sz="0" w:space="0" w:color="auto"/>
            <w:left w:val="none" w:sz="0" w:space="0" w:color="auto"/>
            <w:bottom w:val="none" w:sz="0" w:space="0" w:color="auto"/>
            <w:right w:val="none" w:sz="0" w:space="0" w:color="auto"/>
          </w:divBdr>
          <w:divsChild>
            <w:div w:id="1458526912">
              <w:marLeft w:val="0"/>
              <w:marRight w:val="0"/>
              <w:marTop w:val="0"/>
              <w:marBottom w:val="0"/>
              <w:divBdr>
                <w:top w:val="none" w:sz="0" w:space="0" w:color="auto"/>
                <w:left w:val="none" w:sz="0" w:space="0" w:color="auto"/>
                <w:bottom w:val="none" w:sz="0" w:space="0" w:color="auto"/>
                <w:right w:val="none" w:sz="0" w:space="0" w:color="auto"/>
              </w:divBdr>
              <w:divsChild>
                <w:div w:id="1813015271">
                  <w:marLeft w:val="0"/>
                  <w:marRight w:val="1"/>
                  <w:marTop w:val="0"/>
                  <w:marBottom w:val="0"/>
                  <w:divBdr>
                    <w:top w:val="none" w:sz="0" w:space="0" w:color="auto"/>
                    <w:left w:val="none" w:sz="0" w:space="0" w:color="auto"/>
                    <w:bottom w:val="none" w:sz="0" w:space="0" w:color="auto"/>
                    <w:right w:val="none" w:sz="0" w:space="0" w:color="auto"/>
                  </w:divBdr>
                  <w:divsChild>
                    <w:div w:id="389038374">
                      <w:marLeft w:val="0"/>
                      <w:marRight w:val="0"/>
                      <w:marTop w:val="0"/>
                      <w:marBottom w:val="0"/>
                      <w:divBdr>
                        <w:top w:val="none" w:sz="0" w:space="0" w:color="auto"/>
                        <w:left w:val="none" w:sz="0" w:space="0" w:color="auto"/>
                        <w:bottom w:val="none" w:sz="0" w:space="0" w:color="auto"/>
                        <w:right w:val="none" w:sz="0" w:space="0" w:color="auto"/>
                      </w:divBdr>
                      <w:divsChild>
                        <w:div w:id="1532835437">
                          <w:marLeft w:val="0"/>
                          <w:marRight w:val="0"/>
                          <w:marTop w:val="0"/>
                          <w:marBottom w:val="0"/>
                          <w:divBdr>
                            <w:top w:val="none" w:sz="0" w:space="0" w:color="auto"/>
                            <w:left w:val="none" w:sz="0" w:space="0" w:color="auto"/>
                            <w:bottom w:val="none" w:sz="0" w:space="0" w:color="auto"/>
                            <w:right w:val="none" w:sz="0" w:space="0" w:color="auto"/>
                          </w:divBdr>
                          <w:divsChild>
                            <w:div w:id="1647083158">
                              <w:marLeft w:val="0"/>
                              <w:marRight w:val="0"/>
                              <w:marTop w:val="120"/>
                              <w:marBottom w:val="360"/>
                              <w:divBdr>
                                <w:top w:val="none" w:sz="0" w:space="0" w:color="auto"/>
                                <w:left w:val="none" w:sz="0" w:space="0" w:color="auto"/>
                                <w:bottom w:val="none" w:sz="0" w:space="0" w:color="auto"/>
                                <w:right w:val="none" w:sz="0" w:space="0" w:color="auto"/>
                              </w:divBdr>
                              <w:divsChild>
                                <w:div w:id="1849832958">
                                  <w:marLeft w:val="420"/>
                                  <w:marRight w:val="0"/>
                                  <w:marTop w:val="0"/>
                                  <w:marBottom w:val="0"/>
                                  <w:divBdr>
                                    <w:top w:val="none" w:sz="0" w:space="0" w:color="auto"/>
                                    <w:left w:val="none" w:sz="0" w:space="0" w:color="auto"/>
                                    <w:bottom w:val="none" w:sz="0" w:space="0" w:color="auto"/>
                                    <w:right w:val="none" w:sz="0" w:space="0" w:color="auto"/>
                                  </w:divBdr>
                                  <w:divsChild>
                                    <w:div w:id="115992324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371869">
      <w:bodyDiv w:val="1"/>
      <w:marLeft w:val="0"/>
      <w:marRight w:val="0"/>
      <w:marTop w:val="0"/>
      <w:marBottom w:val="0"/>
      <w:divBdr>
        <w:top w:val="none" w:sz="0" w:space="0" w:color="auto"/>
        <w:left w:val="none" w:sz="0" w:space="0" w:color="auto"/>
        <w:bottom w:val="none" w:sz="0" w:space="0" w:color="auto"/>
        <w:right w:val="none" w:sz="0" w:space="0" w:color="auto"/>
      </w:divBdr>
    </w:div>
    <w:div w:id="1264800699">
      <w:bodyDiv w:val="1"/>
      <w:marLeft w:val="0"/>
      <w:marRight w:val="0"/>
      <w:marTop w:val="0"/>
      <w:marBottom w:val="0"/>
      <w:divBdr>
        <w:top w:val="none" w:sz="0" w:space="0" w:color="auto"/>
        <w:left w:val="none" w:sz="0" w:space="0" w:color="auto"/>
        <w:bottom w:val="none" w:sz="0" w:space="0" w:color="auto"/>
        <w:right w:val="none" w:sz="0" w:space="0" w:color="auto"/>
      </w:divBdr>
      <w:divsChild>
        <w:div w:id="844130990">
          <w:marLeft w:val="0"/>
          <w:marRight w:val="1"/>
          <w:marTop w:val="0"/>
          <w:marBottom w:val="0"/>
          <w:divBdr>
            <w:top w:val="none" w:sz="0" w:space="0" w:color="auto"/>
            <w:left w:val="none" w:sz="0" w:space="0" w:color="auto"/>
            <w:bottom w:val="none" w:sz="0" w:space="0" w:color="auto"/>
            <w:right w:val="none" w:sz="0" w:space="0" w:color="auto"/>
          </w:divBdr>
          <w:divsChild>
            <w:div w:id="1612011938">
              <w:marLeft w:val="0"/>
              <w:marRight w:val="0"/>
              <w:marTop w:val="0"/>
              <w:marBottom w:val="0"/>
              <w:divBdr>
                <w:top w:val="none" w:sz="0" w:space="0" w:color="auto"/>
                <w:left w:val="none" w:sz="0" w:space="0" w:color="auto"/>
                <w:bottom w:val="none" w:sz="0" w:space="0" w:color="auto"/>
                <w:right w:val="none" w:sz="0" w:space="0" w:color="auto"/>
              </w:divBdr>
              <w:divsChild>
                <w:div w:id="1768039656">
                  <w:marLeft w:val="0"/>
                  <w:marRight w:val="1"/>
                  <w:marTop w:val="0"/>
                  <w:marBottom w:val="0"/>
                  <w:divBdr>
                    <w:top w:val="none" w:sz="0" w:space="0" w:color="auto"/>
                    <w:left w:val="none" w:sz="0" w:space="0" w:color="auto"/>
                    <w:bottom w:val="none" w:sz="0" w:space="0" w:color="auto"/>
                    <w:right w:val="none" w:sz="0" w:space="0" w:color="auto"/>
                  </w:divBdr>
                  <w:divsChild>
                    <w:div w:id="1105491619">
                      <w:marLeft w:val="0"/>
                      <w:marRight w:val="0"/>
                      <w:marTop w:val="0"/>
                      <w:marBottom w:val="0"/>
                      <w:divBdr>
                        <w:top w:val="none" w:sz="0" w:space="0" w:color="auto"/>
                        <w:left w:val="none" w:sz="0" w:space="0" w:color="auto"/>
                        <w:bottom w:val="none" w:sz="0" w:space="0" w:color="auto"/>
                        <w:right w:val="none" w:sz="0" w:space="0" w:color="auto"/>
                      </w:divBdr>
                      <w:divsChild>
                        <w:div w:id="1435437295">
                          <w:marLeft w:val="0"/>
                          <w:marRight w:val="0"/>
                          <w:marTop w:val="0"/>
                          <w:marBottom w:val="0"/>
                          <w:divBdr>
                            <w:top w:val="none" w:sz="0" w:space="0" w:color="auto"/>
                            <w:left w:val="none" w:sz="0" w:space="0" w:color="auto"/>
                            <w:bottom w:val="none" w:sz="0" w:space="0" w:color="auto"/>
                            <w:right w:val="none" w:sz="0" w:space="0" w:color="auto"/>
                          </w:divBdr>
                          <w:divsChild>
                            <w:div w:id="210579178">
                              <w:marLeft w:val="0"/>
                              <w:marRight w:val="0"/>
                              <w:marTop w:val="120"/>
                              <w:marBottom w:val="360"/>
                              <w:divBdr>
                                <w:top w:val="none" w:sz="0" w:space="0" w:color="auto"/>
                                <w:left w:val="none" w:sz="0" w:space="0" w:color="auto"/>
                                <w:bottom w:val="none" w:sz="0" w:space="0" w:color="auto"/>
                                <w:right w:val="none" w:sz="0" w:space="0" w:color="auto"/>
                              </w:divBdr>
                              <w:divsChild>
                                <w:div w:id="220558975">
                                  <w:marLeft w:val="0"/>
                                  <w:marRight w:val="0"/>
                                  <w:marTop w:val="0"/>
                                  <w:marBottom w:val="0"/>
                                  <w:divBdr>
                                    <w:top w:val="none" w:sz="0" w:space="0" w:color="auto"/>
                                    <w:left w:val="none" w:sz="0" w:space="0" w:color="auto"/>
                                    <w:bottom w:val="none" w:sz="0" w:space="0" w:color="auto"/>
                                    <w:right w:val="none" w:sz="0" w:space="0" w:color="auto"/>
                                  </w:divBdr>
                                  <w:divsChild>
                                    <w:div w:id="7241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360021">
      <w:bodyDiv w:val="1"/>
      <w:marLeft w:val="0"/>
      <w:marRight w:val="0"/>
      <w:marTop w:val="0"/>
      <w:marBottom w:val="0"/>
      <w:divBdr>
        <w:top w:val="none" w:sz="0" w:space="0" w:color="auto"/>
        <w:left w:val="none" w:sz="0" w:space="0" w:color="auto"/>
        <w:bottom w:val="none" w:sz="0" w:space="0" w:color="auto"/>
        <w:right w:val="none" w:sz="0" w:space="0" w:color="auto"/>
      </w:divBdr>
    </w:div>
    <w:div w:id="1376585158">
      <w:bodyDiv w:val="1"/>
      <w:marLeft w:val="0"/>
      <w:marRight w:val="0"/>
      <w:marTop w:val="0"/>
      <w:marBottom w:val="0"/>
      <w:divBdr>
        <w:top w:val="none" w:sz="0" w:space="0" w:color="auto"/>
        <w:left w:val="none" w:sz="0" w:space="0" w:color="auto"/>
        <w:bottom w:val="none" w:sz="0" w:space="0" w:color="auto"/>
        <w:right w:val="none" w:sz="0" w:space="0" w:color="auto"/>
      </w:divBdr>
      <w:divsChild>
        <w:div w:id="576137261">
          <w:marLeft w:val="0"/>
          <w:marRight w:val="1"/>
          <w:marTop w:val="0"/>
          <w:marBottom w:val="0"/>
          <w:divBdr>
            <w:top w:val="none" w:sz="0" w:space="0" w:color="auto"/>
            <w:left w:val="none" w:sz="0" w:space="0" w:color="auto"/>
            <w:bottom w:val="none" w:sz="0" w:space="0" w:color="auto"/>
            <w:right w:val="none" w:sz="0" w:space="0" w:color="auto"/>
          </w:divBdr>
          <w:divsChild>
            <w:div w:id="70661828">
              <w:marLeft w:val="0"/>
              <w:marRight w:val="0"/>
              <w:marTop w:val="0"/>
              <w:marBottom w:val="0"/>
              <w:divBdr>
                <w:top w:val="none" w:sz="0" w:space="0" w:color="auto"/>
                <w:left w:val="none" w:sz="0" w:space="0" w:color="auto"/>
                <w:bottom w:val="none" w:sz="0" w:space="0" w:color="auto"/>
                <w:right w:val="none" w:sz="0" w:space="0" w:color="auto"/>
              </w:divBdr>
              <w:divsChild>
                <w:div w:id="1636831443">
                  <w:marLeft w:val="0"/>
                  <w:marRight w:val="1"/>
                  <w:marTop w:val="0"/>
                  <w:marBottom w:val="0"/>
                  <w:divBdr>
                    <w:top w:val="none" w:sz="0" w:space="0" w:color="auto"/>
                    <w:left w:val="none" w:sz="0" w:space="0" w:color="auto"/>
                    <w:bottom w:val="none" w:sz="0" w:space="0" w:color="auto"/>
                    <w:right w:val="none" w:sz="0" w:space="0" w:color="auto"/>
                  </w:divBdr>
                  <w:divsChild>
                    <w:div w:id="1557013539">
                      <w:marLeft w:val="0"/>
                      <w:marRight w:val="0"/>
                      <w:marTop w:val="0"/>
                      <w:marBottom w:val="0"/>
                      <w:divBdr>
                        <w:top w:val="none" w:sz="0" w:space="0" w:color="auto"/>
                        <w:left w:val="none" w:sz="0" w:space="0" w:color="auto"/>
                        <w:bottom w:val="none" w:sz="0" w:space="0" w:color="auto"/>
                        <w:right w:val="none" w:sz="0" w:space="0" w:color="auto"/>
                      </w:divBdr>
                      <w:divsChild>
                        <w:div w:id="1117990294">
                          <w:marLeft w:val="0"/>
                          <w:marRight w:val="0"/>
                          <w:marTop w:val="0"/>
                          <w:marBottom w:val="0"/>
                          <w:divBdr>
                            <w:top w:val="none" w:sz="0" w:space="0" w:color="auto"/>
                            <w:left w:val="none" w:sz="0" w:space="0" w:color="auto"/>
                            <w:bottom w:val="none" w:sz="0" w:space="0" w:color="auto"/>
                            <w:right w:val="none" w:sz="0" w:space="0" w:color="auto"/>
                          </w:divBdr>
                          <w:divsChild>
                            <w:div w:id="719091535">
                              <w:marLeft w:val="0"/>
                              <w:marRight w:val="0"/>
                              <w:marTop w:val="120"/>
                              <w:marBottom w:val="360"/>
                              <w:divBdr>
                                <w:top w:val="none" w:sz="0" w:space="0" w:color="auto"/>
                                <w:left w:val="none" w:sz="0" w:space="0" w:color="auto"/>
                                <w:bottom w:val="none" w:sz="0" w:space="0" w:color="auto"/>
                                <w:right w:val="none" w:sz="0" w:space="0" w:color="auto"/>
                              </w:divBdr>
                              <w:divsChild>
                                <w:div w:id="973829830">
                                  <w:marLeft w:val="0"/>
                                  <w:marRight w:val="0"/>
                                  <w:marTop w:val="0"/>
                                  <w:marBottom w:val="0"/>
                                  <w:divBdr>
                                    <w:top w:val="none" w:sz="0" w:space="0" w:color="auto"/>
                                    <w:left w:val="none" w:sz="0" w:space="0" w:color="auto"/>
                                    <w:bottom w:val="none" w:sz="0" w:space="0" w:color="auto"/>
                                    <w:right w:val="none" w:sz="0" w:space="0" w:color="auto"/>
                                  </w:divBdr>
                                  <w:divsChild>
                                    <w:div w:id="11547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707091">
      <w:bodyDiv w:val="1"/>
      <w:marLeft w:val="0"/>
      <w:marRight w:val="0"/>
      <w:marTop w:val="0"/>
      <w:marBottom w:val="0"/>
      <w:divBdr>
        <w:top w:val="none" w:sz="0" w:space="0" w:color="auto"/>
        <w:left w:val="none" w:sz="0" w:space="0" w:color="auto"/>
        <w:bottom w:val="none" w:sz="0" w:space="0" w:color="auto"/>
        <w:right w:val="none" w:sz="0" w:space="0" w:color="auto"/>
      </w:divBdr>
      <w:divsChild>
        <w:div w:id="820585250">
          <w:marLeft w:val="0"/>
          <w:marRight w:val="1"/>
          <w:marTop w:val="0"/>
          <w:marBottom w:val="0"/>
          <w:divBdr>
            <w:top w:val="none" w:sz="0" w:space="0" w:color="auto"/>
            <w:left w:val="none" w:sz="0" w:space="0" w:color="auto"/>
            <w:bottom w:val="none" w:sz="0" w:space="0" w:color="auto"/>
            <w:right w:val="none" w:sz="0" w:space="0" w:color="auto"/>
          </w:divBdr>
          <w:divsChild>
            <w:div w:id="1523283370">
              <w:marLeft w:val="0"/>
              <w:marRight w:val="0"/>
              <w:marTop w:val="0"/>
              <w:marBottom w:val="0"/>
              <w:divBdr>
                <w:top w:val="none" w:sz="0" w:space="0" w:color="auto"/>
                <w:left w:val="none" w:sz="0" w:space="0" w:color="auto"/>
                <w:bottom w:val="none" w:sz="0" w:space="0" w:color="auto"/>
                <w:right w:val="none" w:sz="0" w:space="0" w:color="auto"/>
              </w:divBdr>
              <w:divsChild>
                <w:div w:id="1519081350">
                  <w:marLeft w:val="0"/>
                  <w:marRight w:val="1"/>
                  <w:marTop w:val="0"/>
                  <w:marBottom w:val="0"/>
                  <w:divBdr>
                    <w:top w:val="none" w:sz="0" w:space="0" w:color="auto"/>
                    <w:left w:val="none" w:sz="0" w:space="0" w:color="auto"/>
                    <w:bottom w:val="none" w:sz="0" w:space="0" w:color="auto"/>
                    <w:right w:val="none" w:sz="0" w:space="0" w:color="auto"/>
                  </w:divBdr>
                  <w:divsChild>
                    <w:div w:id="673145675">
                      <w:marLeft w:val="0"/>
                      <w:marRight w:val="0"/>
                      <w:marTop w:val="0"/>
                      <w:marBottom w:val="0"/>
                      <w:divBdr>
                        <w:top w:val="none" w:sz="0" w:space="0" w:color="auto"/>
                        <w:left w:val="none" w:sz="0" w:space="0" w:color="auto"/>
                        <w:bottom w:val="none" w:sz="0" w:space="0" w:color="auto"/>
                        <w:right w:val="none" w:sz="0" w:space="0" w:color="auto"/>
                      </w:divBdr>
                      <w:divsChild>
                        <w:div w:id="556084668">
                          <w:marLeft w:val="0"/>
                          <w:marRight w:val="0"/>
                          <w:marTop w:val="0"/>
                          <w:marBottom w:val="0"/>
                          <w:divBdr>
                            <w:top w:val="none" w:sz="0" w:space="0" w:color="auto"/>
                            <w:left w:val="none" w:sz="0" w:space="0" w:color="auto"/>
                            <w:bottom w:val="none" w:sz="0" w:space="0" w:color="auto"/>
                            <w:right w:val="none" w:sz="0" w:space="0" w:color="auto"/>
                          </w:divBdr>
                          <w:divsChild>
                            <w:div w:id="1436437183">
                              <w:marLeft w:val="0"/>
                              <w:marRight w:val="0"/>
                              <w:marTop w:val="120"/>
                              <w:marBottom w:val="360"/>
                              <w:divBdr>
                                <w:top w:val="none" w:sz="0" w:space="0" w:color="auto"/>
                                <w:left w:val="none" w:sz="0" w:space="0" w:color="auto"/>
                                <w:bottom w:val="none" w:sz="0" w:space="0" w:color="auto"/>
                                <w:right w:val="none" w:sz="0" w:space="0" w:color="auto"/>
                              </w:divBdr>
                              <w:divsChild>
                                <w:div w:id="732048489">
                                  <w:marLeft w:val="0"/>
                                  <w:marRight w:val="0"/>
                                  <w:marTop w:val="0"/>
                                  <w:marBottom w:val="0"/>
                                  <w:divBdr>
                                    <w:top w:val="none" w:sz="0" w:space="0" w:color="auto"/>
                                    <w:left w:val="none" w:sz="0" w:space="0" w:color="auto"/>
                                    <w:bottom w:val="none" w:sz="0" w:space="0" w:color="auto"/>
                                    <w:right w:val="none" w:sz="0" w:space="0" w:color="auto"/>
                                  </w:divBdr>
                                  <w:divsChild>
                                    <w:div w:id="17600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607290">
      <w:bodyDiv w:val="1"/>
      <w:marLeft w:val="0"/>
      <w:marRight w:val="0"/>
      <w:marTop w:val="0"/>
      <w:marBottom w:val="0"/>
      <w:divBdr>
        <w:top w:val="none" w:sz="0" w:space="0" w:color="auto"/>
        <w:left w:val="none" w:sz="0" w:space="0" w:color="auto"/>
        <w:bottom w:val="none" w:sz="0" w:space="0" w:color="auto"/>
        <w:right w:val="none" w:sz="0" w:space="0" w:color="auto"/>
      </w:divBdr>
      <w:divsChild>
        <w:div w:id="1518347152">
          <w:marLeft w:val="0"/>
          <w:marRight w:val="1"/>
          <w:marTop w:val="0"/>
          <w:marBottom w:val="0"/>
          <w:divBdr>
            <w:top w:val="none" w:sz="0" w:space="0" w:color="auto"/>
            <w:left w:val="none" w:sz="0" w:space="0" w:color="auto"/>
            <w:bottom w:val="none" w:sz="0" w:space="0" w:color="auto"/>
            <w:right w:val="none" w:sz="0" w:space="0" w:color="auto"/>
          </w:divBdr>
          <w:divsChild>
            <w:div w:id="1797094591">
              <w:marLeft w:val="0"/>
              <w:marRight w:val="0"/>
              <w:marTop w:val="0"/>
              <w:marBottom w:val="0"/>
              <w:divBdr>
                <w:top w:val="none" w:sz="0" w:space="0" w:color="auto"/>
                <w:left w:val="none" w:sz="0" w:space="0" w:color="auto"/>
                <w:bottom w:val="none" w:sz="0" w:space="0" w:color="auto"/>
                <w:right w:val="none" w:sz="0" w:space="0" w:color="auto"/>
              </w:divBdr>
              <w:divsChild>
                <w:div w:id="1154490880">
                  <w:marLeft w:val="0"/>
                  <w:marRight w:val="1"/>
                  <w:marTop w:val="0"/>
                  <w:marBottom w:val="0"/>
                  <w:divBdr>
                    <w:top w:val="none" w:sz="0" w:space="0" w:color="auto"/>
                    <w:left w:val="none" w:sz="0" w:space="0" w:color="auto"/>
                    <w:bottom w:val="none" w:sz="0" w:space="0" w:color="auto"/>
                    <w:right w:val="none" w:sz="0" w:space="0" w:color="auto"/>
                  </w:divBdr>
                  <w:divsChild>
                    <w:div w:id="836729740">
                      <w:marLeft w:val="0"/>
                      <w:marRight w:val="0"/>
                      <w:marTop w:val="0"/>
                      <w:marBottom w:val="0"/>
                      <w:divBdr>
                        <w:top w:val="none" w:sz="0" w:space="0" w:color="auto"/>
                        <w:left w:val="none" w:sz="0" w:space="0" w:color="auto"/>
                        <w:bottom w:val="none" w:sz="0" w:space="0" w:color="auto"/>
                        <w:right w:val="none" w:sz="0" w:space="0" w:color="auto"/>
                      </w:divBdr>
                      <w:divsChild>
                        <w:div w:id="2001736073">
                          <w:marLeft w:val="0"/>
                          <w:marRight w:val="0"/>
                          <w:marTop w:val="0"/>
                          <w:marBottom w:val="0"/>
                          <w:divBdr>
                            <w:top w:val="none" w:sz="0" w:space="0" w:color="auto"/>
                            <w:left w:val="none" w:sz="0" w:space="0" w:color="auto"/>
                            <w:bottom w:val="none" w:sz="0" w:space="0" w:color="auto"/>
                            <w:right w:val="none" w:sz="0" w:space="0" w:color="auto"/>
                          </w:divBdr>
                          <w:divsChild>
                            <w:div w:id="1737777689">
                              <w:marLeft w:val="0"/>
                              <w:marRight w:val="0"/>
                              <w:marTop w:val="120"/>
                              <w:marBottom w:val="360"/>
                              <w:divBdr>
                                <w:top w:val="none" w:sz="0" w:space="0" w:color="auto"/>
                                <w:left w:val="none" w:sz="0" w:space="0" w:color="auto"/>
                                <w:bottom w:val="none" w:sz="0" w:space="0" w:color="auto"/>
                                <w:right w:val="none" w:sz="0" w:space="0" w:color="auto"/>
                              </w:divBdr>
                              <w:divsChild>
                                <w:div w:id="634409829">
                                  <w:marLeft w:val="0"/>
                                  <w:marRight w:val="0"/>
                                  <w:marTop w:val="0"/>
                                  <w:marBottom w:val="0"/>
                                  <w:divBdr>
                                    <w:top w:val="none" w:sz="0" w:space="0" w:color="auto"/>
                                    <w:left w:val="none" w:sz="0" w:space="0" w:color="auto"/>
                                    <w:bottom w:val="none" w:sz="0" w:space="0" w:color="auto"/>
                                    <w:right w:val="none" w:sz="0" w:space="0" w:color="auto"/>
                                  </w:divBdr>
                                  <w:divsChild>
                                    <w:div w:id="35824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074926">
      <w:bodyDiv w:val="1"/>
      <w:marLeft w:val="0"/>
      <w:marRight w:val="0"/>
      <w:marTop w:val="0"/>
      <w:marBottom w:val="0"/>
      <w:divBdr>
        <w:top w:val="none" w:sz="0" w:space="0" w:color="auto"/>
        <w:left w:val="none" w:sz="0" w:space="0" w:color="auto"/>
        <w:bottom w:val="none" w:sz="0" w:space="0" w:color="auto"/>
        <w:right w:val="none" w:sz="0" w:space="0" w:color="auto"/>
      </w:divBdr>
    </w:div>
    <w:div w:id="1491827734">
      <w:bodyDiv w:val="1"/>
      <w:marLeft w:val="0"/>
      <w:marRight w:val="0"/>
      <w:marTop w:val="0"/>
      <w:marBottom w:val="0"/>
      <w:divBdr>
        <w:top w:val="none" w:sz="0" w:space="0" w:color="auto"/>
        <w:left w:val="none" w:sz="0" w:space="0" w:color="auto"/>
        <w:bottom w:val="none" w:sz="0" w:space="0" w:color="auto"/>
        <w:right w:val="none" w:sz="0" w:space="0" w:color="auto"/>
      </w:divBdr>
    </w:div>
    <w:div w:id="1508442713">
      <w:bodyDiv w:val="1"/>
      <w:marLeft w:val="0"/>
      <w:marRight w:val="0"/>
      <w:marTop w:val="0"/>
      <w:marBottom w:val="0"/>
      <w:divBdr>
        <w:top w:val="none" w:sz="0" w:space="0" w:color="auto"/>
        <w:left w:val="none" w:sz="0" w:space="0" w:color="auto"/>
        <w:bottom w:val="none" w:sz="0" w:space="0" w:color="auto"/>
        <w:right w:val="none" w:sz="0" w:space="0" w:color="auto"/>
      </w:divBdr>
      <w:divsChild>
        <w:div w:id="2083553114">
          <w:marLeft w:val="0"/>
          <w:marRight w:val="1"/>
          <w:marTop w:val="0"/>
          <w:marBottom w:val="0"/>
          <w:divBdr>
            <w:top w:val="none" w:sz="0" w:space="0" w:color="auto"/>
            <w:left w:val="none" w:sz="0" w:space="0" w:color="auto"/>
            <w:bottom w:val="none" w:sz="0" w:space="0" w:color="auto"/>
            <w:right w:val="none" w:sz="0" w:space="0" w:color="auto"/>
          </w:divBdr>
          <w:divsChild>
            <w:div w:id="1963227021">
              <w:marLeft w:val="0"/>
              <w:marRight w:val="0"/>
              <w:marTop w:val="0"/>
              <w:marBottom w:val="0"/>
              <w:divBdr>
                <w:top w:val="none" w:sz="0" w:space="0" w:color="auto"/>
                <w:left w:val="none" w:sz="0" w:space="0" w:color="auto"/>
                <w:bottom w:val="none" w:sz="0" w:space="0" w:color="auto"/>
                <w:right w:val="none" w:sz="0" w:space="0" w:color="auto"/>
              </w:divBdr>
              <w:divsChild>
                <w:div w:id="426005129">
                  <w:marLeft w:val="0"/>
                  <w:marRight w:val="1"/>
                  <w:marTop w:val="0"/>
                  <w:marBottom w:val="0"/>
                  <w:divBdr>
                    <w:top w:val="none" w:sz="0" w:space="0" w:color="auto"/>
                    <w:left w:val="none" w:sz="0" w:space="0" w:color="auto"/>
                    <w:bottom w:val="none" w:sz="0" w:space="0" w:color="auto"/>
                    <w:right w:val="none" w:sz="0" w:space="0" w:color="auto"/>
                  </w:divBdr>
                  <w:divsChild>
                    <w:div w:id="242643766">
                      <w:marLeft w:val="0"/>
                      <w:marRight w:val="0"/>
                      <w:marTop w:val="0"/>
                      <w:marBottom w:val="0"/>
                      <w:divBdr>
                        <w:top w:val="none" w:sz="0" w:space="0" w:color="auto"/>
                        <w:left w:val="none" w:sz="0" w:space="0" w:color="auto"/>
                        <w:bottom w:val="none" w:sz="0" w:space="0" w:color="auto"/>
                        <w:right w:val="none" w:sz="0" w:space="0" w:color="auto"/>
                      </w:divBdr>
                      <w:divsChild>
                        <w:div w:id="31418983">
                          <w:marLeft w:val="0"/>
                          <w:marRight w:val="0"/>
                          <w:marTop w:val="0"/>
                          <w:marBottom w:val="0"/>
                          <w:divBdr>
                            <w:top w:val="none" w:sz="0" w:space="0" w:color="auto"/>
                            <w:left w:val="none" w:sz="0" w:space="0" w:color="auto"/>
                            <w:bottom w:val="none" w:sz="0" w:space="0" w:color="auto"/>
                            <w:right w:val="none" w:sz="0" w:space="0" w:color="auto"/>
                          </w:divBdr>
                          <w:divsChild>
                            <w:div w:id="990668991">
                              <w:marLeft w:val="0"/>
                              <w:marRight w:val="0"/>
                              <w:marTop w:val="120"/>
                              <w:marBottom w:val="360"/>
                              <w:divBdr>
                                <w:top w:val="none" w:sz="0" w:space="0" w:color="auto"/>
                                <w:left w:val="none" w:sz="0" w:space="0" w:color="auto"/>
                                <w:bottom w:val="none" w:sz="0" w:space="0" w:color="auto"/>
                                <w:right w:val="none" w:sz="0" w:space="0" w:color="auto"/>
                              </w:divBdr>
                              <w:divsChild>
                                <w:div w:id="157696053">
                                  <w:marLeft w:val="0"/>
                                  <w:marRight w:val="0"/>
                                  <w:marTop w:val="0"/>
                                  <w:marBottom w:val="0"/>
                                  <w:divBdr>
                                    <w:top w:val="none" w:sz="0" w:space="0" w:color="auto"/>
                                    <w:left w:val="none" w:sz="0" w:space="0" w:color="auto"/>
                                    <w:bottom w:val="none" w:sz="0" w:space="0" w:color="auto"/>
                                    <w:right w:val="none" w:sz="0" w:space="0" w:color="auto"/>
                                  </w:divBdr>
                                  <w:divsChild>
                                    <w:div w:id="165406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290020">
      <w:bodyDiv w:val="1"/>
      <w:marLeft w:val="0"/>
      <w:marRight w:val="0"/>
      <w:marTop w:val="0"/>
      <w:marBottom w:val="0"/>
      <w:divBdr>
        <w:top w:val="none" w:sz="0" w:space="0" w:color="auto"/>
        <w:left w:val="none" w:sz="0" w:space="0" w:color="auto"/>
        <w:bottom w:val="none" w:sz="0" w:space="0" w:color="auto"/>
        <w:right w:val="none" w:sz="0" w:space="0" w:color="auto"/>
      </w:divBdr>
      <w:divsChild>
        <w:div w:id="2096701002">
          <w:marLeft w:val="0"/>
          <w:marRight w:val="0"/>
          <w:marTop w:val="34"/>
          <w:marBottom w:val="34"/>
          <w:divBdr>
            <w:top w:val="none" w:sz="0" w:space="0" w:color="auto"/>
            <w:left w:val="none" w:sz="0" w:space="0" w:color="auto"/>
            <w:bottom w:val="none" w:sz="0" w:space="0" w:color="auto"/>
            <w:right w:val="none" w:sz="0" w:space="0" w:color="auto"/>
          </w:divBdr>
        </w:div>
        <w:div w:id="282347541">
          <w:marLeft w:val="0"/>
          <w:marRight w:val="0"/>
          <w:marTop w:val="0"/>
          <w:marBottom w:val="0"/>
          <w:divBdr>
            <w:top w:val="none" w:sz="0" w:space="0" w:color="auto"/>
            <w:left w:val="none" w:sz="0" w:space="0" w:color="auto"/>
            <w:bottom w:val="none" w:sz="0" w:space="0" w:color="auto"/>
            <w:right w:val="none" w:sz="0" w:space="0" w:color="auto"/>
          </w:divBdr>
        </w:div>
      </w:divsChild>
    </w:div>
    <w:div w:id="1519932096">
      <w:bodyDiv w:val="1"/>
      <w:marLeft w:val="0"/>
      <w:marRight w:val="0"/>
      <w:marTop w:val="0"/>
      <w:marBottom w:val="0"/>
      <w:divBdr>
        <w:top w:val="none" w:sz="0" w:space="0" w:color="auto"/>
        <w:left w:val="none" w:sz="0" w:space="0" w:color="auto"/>
        <w:bottom w:val="none" w:sz="0" w:space="0" w:color="auto"/>
        <w:right w:val="none" w:sz="0" w:space="0" w:color="auto"/>
      </w:divBdr>
      <w:divsChild>
        <w:div w:id="667051728">
          <w:marLeft w:val="0"/>
          <w:marRight w:val="1"/>
          <w:marTop w:val="0"/>
          <w:marBottom w:val="0"/>
          <w:divBdr>
            <w:top w:val="none" w:sz="0" w:space="0" w:color="auto"/>
            <w:left w:val="none" w:sz="0" w:space="0" w:color="auto"/>
            <w:bottom w:val="none" w:sz="0" w:space="0" w:color="auto"/>
            <w:right w:val="none" w:sz="0" w:space="0" w:color="auto"/>
          </w:divBdr>
          <w:divsChild>
            <w:div w:id="269777543">
              <w:marLeft w:val="0"/>
              <w:marRight w:val="0"/>
              <w:marTop w:val="0"/>
              <w:marBottom w:val="0"/>
              <w:divBdr>
                <w:top w:val="none" w:sz="0" w:space="0" w:color="auto"/>
                <w:left w:val="none" w:sz="0" w:space="0" w:color="auto"/>
                <w:bottom w:val="none" w:sz="0" w:space="0" w:color="auto"/>
                <w:right w:val="none" w:sz="0" w:space="0" w:color="auto"/>
              </w:divBdr>
              <w:divsChild>
                <w:div w:id="385302002">
                  <w:marLeft w:val="0"/>
                  <w:marRight w:val="1"/>
                  <w:marTop w:val="0"/>
                  <w:marBottom w:val="0"/>
                  <w:divBdr>
                    <w:top w:val="none" w:sz="0" w:space="0" w:color="auto"/>
                    <w:left w:val="none" w:sz="0" w:space="0" w:color="auto"/>
                    <w:bottom w:val="none" w:sz="0" w:space="0" w:color="auto"/>
                    <w:right w:val="none" w:sz="0" w:space="0" w:color="auto"/>
                  </w:divBdr>
                  <w:divsChild>
                    <w:div w:id="587007687">
                      <w:marLeft w:val="0"/>
                      <w:marRight w:val="0"/>
                      <w:marTop w:val="0"/>
                      <w:marBottom w:val="0"/>
                      <w:divBdr>
                        <w:top w:val="none" w:sz="0" w:space="0" w:color="auto"/>
                        <w:left w:val="none" w:sz="0" w:space="0" w:color="auto"/>
                        <w:bottom w:val="none" w:sz="0" w:space="0" w:color="auto"/>
                        <w:right w:val="none" w:sz="0" w:space="0" w:color="auto"/>
                      </w:divBdr>
                      <w:divsChild>
                        <w:div w:id="137957742">
                          <w:marLeft w:val="0"/>
                          <w:marRight w:val="0"/>
                          <w:marTop w:val="0"/>
                          <w:marBottom w:val="0"/>
                          <w:divBdr>
                            <w:top w:val="none" w:sz="0" w:space="0" w:color="auto"/>
                            <w:left w:val="none" w:sz="0" w:space="0" w:color="auto"/>
                            <w:bottom w:val="none" w:sz="0" w:space="0" w:color="auto"/>
                            <w:right w:val="none" w:sz="0" w:space="0" w:color="auto"/>
                          </w:divBdr>
                          <w:divsChild>
                            <w:div w:id="530533441">
                              <w:marLeft w:val="0"/>
                              <w:marRight w:val="0"/>
                              <w:marTop w:val="120"/>
                              <w:marBottom w:val="360"/>
                              <w:divBdr>
                                <w:top w:val="none" w:sz="0" w:space="0" w:color="auto"/>
                                <w:left w:val="none" w:sz="0" w:space="0" w:color="auto"/>
                                <w:bottom w:val="none" w:sz="0" w:space="0" w:color="auto"/>
                                <w:right w:val="none" w:sz="0" w:space="0" w:color="auto"/>
                              </w:divBdr>
                              <w:divsChild>
                                <w:div w:id="474302943">
                                  <w:marLeft w:val="0"/>
                                  <w:marRight w:val="0"/>
                                  <w:marTop w:val="0"/>
                                  <w:marBottom w:val="0"/>
                                  <w:divBdr>
                                    <w:top w:val="none" w:sz="0" w:space="0" w:color="auto"/>
                                    <w:left w:val="none" w:sz="0" w:space="0" w:color="auto"/>
                                    <w:bottom w:val="none" w:sz="0" w:space="0" w:color="auto"/>
                                    <w:right w:val="none" w:sz="0" w:space="0" w:color="auto"/>
                                  </w:divBdr>
                                  <w:divsChild>
                                    <w:div w:id="179687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993682">
      <w:bodyDiv w:val="1"/>
      <w:marLeft w:val="0"/>
      <w:marRight w:val="0"/>
      <w:marTop w:val="0"/>
      <w:marBottom w:val="0"/>
      <w:divBdr>
        <w:top w:val="none" w:sz="0" w:space="0" w:color="auto"/>
        <w:left w:val="none" w:sz="0" w:space="0" w:color="auto"/>
        <w:bottom w:val="none" w:sz="0" w:space="0" w:color="auto"/>
        <w:right w:val="none" w:sz="0" w:space="0" w:color="auto"/>
      </w:divBdr>
      <w:divsChild>
        <w:div w:id="1412965681">
          <w:marLeft w:val="0"/>
          <w:marRight w:val="1"/>
          <w:marTop w:val="0"/>
          <w:marBottom w:val="0"/>
          <w:divBdr>
            <w:top w:val="none" w:sz="0" w:space="0" w:color="auto"/>
            <w:left w:val="none" w:sz="0" w:space="0" w:color="auto"/>
            <w:bottom w:val="none" w:sz="0" w:space="0" w:color="auto"/>
            <w:right w:val="none" w:sz="0" w:space="0" w:color="auto"/>
          </w:divBdr>
          <w:divsChild>
            <w:div w:id="1829201185">
              <w:marLeft w:val="0"/>
              <w:marRight w:val="0"/>
              <w:marTop w:val="0"/>
              <w:marBottom w:val="0"/>
              <w:divBdr>
                <w:top w:val="none" w:sz="0" w:space="0" w:color="auto"/>
                <w:left w:val="none" w:sz="0" w:space="0" w:color="auto"/>
                <w:bottom w:val="none" w:sz="0" w:space="0" w:color="auto"/>
                <w:right w:val="none" w:sz="0" w:space="0" w:color="auto"/>
              </w:divBdr>
              <w:divsChild>
                <w:div w:id="916132624">
                  <w:marLeft w:val="0"/>
                  <w:marRight w:val="1"/>
                  <w:marTop w:val="0"/>
                  <w:marBottom w:val="0"/>
                  <w:divBdr>
                    <w:top w:val="none" w:sz="0" w:space="0" w:color="auto"/>
                    <w:left w:val="none" w:sz="0" w:space="0" w:color="auto"/>
                    <w:bottom w:val="none" w:sz="0" w:space="0" w:color="auto"/>
                    <w:right w:val="none" w:sz="0" w:space="0" w:color="auto"/>
                  </w:divBdr>
                  <w:divsChild>
                    <w:div w:id="1474834440">
                      <w:marLeft w:val="0"/>
                      <w:marRight w:val="0"/>
                      <w:marTop w:val="0"/>
                      <w:marBottom w:val="0"/>
                      <w:divBdr>
                        <w:top w:val="none" w:sz="0" w:space="0" w:color="auto"/>
                        <w:left w:val="none" w:sz="0" w:space="0" w:color="auto"/>
                        <w:bottom w:val="none" w:sz="0" w:space="0" w:color="auto"/>
                        <w:right w:val="none" w:sz="0" w:space="0" w:color="auto"/>
                      </w:divBdr>
                      <w:divsChild>
                        <w:div w:id="163710455">
                          <w:marLeft w:val="0"/>
                          <w:marRight w:val="0"/>
                          <w:marTop w:val="0"/>
                          <w:marBottom w:val="0"/>
                          <w:divBdr>
                            <w:top w:val="none" w:sz="0" w:space="0" w:color="auto"/>
                            <w:left w:val="none" w:sz="0" w:space="0" w:color="auto"/>
                            <w:bottom w:val="none" w:sz="0" w:space="0" w:color="auto"/>
                            <w:right w:val="none" w:sz="0" w:space="0" w:color="auto"/>
                          </w:divBdr>
                          <w:divsChild>
                            <w:div w:id="50202301">
                              <w:marLeft w:val="0"/>
                              <w:marRight w:val="0"/>
                              <w:marTop w:val="120"/>
                              <w:marBottom w:val="360"/>
                              <w:divBdr>
                                <w:top w:val="none" w:sz="0" w:space="0" w:color="auto"/>
                                <w:left w:val="none" w:sz="0" w:space="0" w:color="auto"/>
                                <w:bottom w:val="none" w:sz="0" w:space="0" w:color="auto"/>
                                <w:right w:val="none" w:sz="0" w:space="0" w:color="auto"/>
                              </w:divBdr>
                              <w:divsChild>
                                <w:div w:id="1080444719">
                                  <w:marLeft w:val="0"/>
                                  <w:marRight w:val="0"/>
                                  <w:marTop w:val="0"/>
                                  <w:marBottom w:val="0"/>
                                  <w:divBdr>
                                    <w:top w:val="none" w:sz="0" w:space="0" w:color="auto"/>
                                    <w:left w:val="none" w:sz="0" w:space="0" w:color="auto"/>
                                    <w:bottom w:val="none" w:sz="0" w:space="0" w:color="auto"/>
                                    <w:right w:val="none" w:sz="0" w:space="0" w:color="auto"/>
                                  </w:divBdr>
                                  <w:divsChild>
                                    <w:div w:id="131363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2178463">
      <w:bodyDiv w:val="1"/>
      <w:marLeft w:val="0"/>
      <w:marRight w:val="0"/>
      <w:marTop w:val="0"/>
      <w:marBottom w:val="0"/>
      <w:divBdr>
        <w:top w:val="none" w:sz="0" w:space="0" w:color="auto"/>
        <w:left w:val="none" w:sz="0" w:space="0" w:color="auto"/>
        <w:bottom w:val="none" w:sz="0" w:space="0" w:color="auto"/>
        <w:right w:val="none" w:sz="0" w:space="0" w:color="auto"/>
      </w:divBdr>
      <w:divsChild>
        <w:div w:id="1484346573">
          <w:marLeft w:val="0"/>
          <w:marRight w:val="1"/>
          <w:marTop w:val="0"/>
          <w:marBottom w:val="0"/>
          <w:divBdr>
            <w:top w:val="none" w:sz="0" w:space="0" w:color="auto"/>
            <w:left w:val="none" w:sz="0" w:space="0" w:color="auto"/>
            <w:bottom w:val="none" w:sz="0" w:space="0" w:color="auto"/>
            <w:right w:val="none" w:sz="0" w:space="0" w:color="auto"/>
          </w:divBdr>
          <w:divsChild>
            <w:div w:id="1917546226">
              <w:marLeft w:val="0"/>
              <w:marRight w:val="0"/>
              <w:marTop w:val="0"/>
              <w:marBottom w:val="0"/>
              <w:divBdr>
                <w:top w:val="none" w:sz="0" w:space="0" w:color="auto"/>
                <w:left w:val="none" w:sz="0" w:space="0" w:color="auto"/>
                <w:bottom w:val="none" w:sz="0" w:space="0" w:color="auto"/>
                <w:right w:val="none" w:sz="0" w:space="0" w:color="auto"/>
              </w:divBdr>
              <w:divsChild>
                <w:div w:id="985936525">
                  <w:marLeft w:val="0"/>
                  <w:marRight w:val="1"/>
                  <w:marTop w:val="0"/>
                  <w:marBottom w:val="0"/>
                  <w:divBdr>
                    <w:top w:val="none" w:sz="0" w:space="0" w:color="auto"/>
                    <w:left w:val="none" w:sz="0" w:space="0" w:color="auto"/>
                    <w:bottom w:val="none" w:sz="0" w:space="0" w:color="auto"/>
                    <w:right w:val="none" w:sz="0" w:space="0" w:color="auto"/>
                  </w:divBdr>
                  <w:divsChild>
                    <w:div w:id="1290016564">
                      <w:marLeft w:val="0"/>
                      <w:marRight w:val="0"/>
                      <w:marTop w:val="0"/>
                      <w:marBottom w:val="0"/>
                      <w:divBdr>
                        <w:top w:val="none" w:sz="0" w:space="0" w:color="auto"/>
                        <w:left w:val="none" w:sz="0" w:space="0" w:color="auto"/>
                        <w:bottom w:val="none" w:sz="0" w:space="0" w:color="auto"/>
                        <w:right w:val="none" w:sz="0" w:space="0" w:color="auto"/>
                      </w:divBdr>
                      <w:divsChild>
                        <w:div w:id="726925728">
                          <w:marLeft w:val="0"/>
                          <w:marRight w:val="0"/>
                          <w:marTop w:val="0"/>
                          <w:marBottom w:val="0"/>
                          <w:divBdr>
                            <w:top w:val="none" w:sz="0" w:space="0" w:color="auto"/>
                            <w:left w:val="none" w:sz="0" w:space="0" w:color="auto"/>
                            <w:bottom w:val="none" w:sz="0" w:space="0" w:color="auto"/>
                            <w:right w:val="none" w:sz="0" w:space="0" w:color="auto"/>
                          </w:divBdr>
                          <w:divsChild>
                            <w:div w:id="803936088">
                              <w:marLeft w:val="0"/>
                              <w:marRight w:val="0"/>
                              <w:marTop w:val="120"/>
                              <w:marBottom w:val="360"/>
                              <w:divBdr>
                                <w:top w:val="none" w:sz="0" w:space="0" w:color="auto"/>
                                <w:left w:val="none" w:sz="0" w:space="0" w:color="auto"/>
                                <w:bottom w:val="none" w:sz="0" w:space="0" w:color="auto"/>
                                <w:right w:val="none" w:sz="0" w:space="0" w:color="auto"/>
                              </w:divBdr>
                              <w:divsChild>
                                <w:div w:id="2085758770">
                                  <w:marLeft w:val="420"/>
                                  <w:marRight w:val="0"/>
                                  <w:marTop w:val="0"/>
                                  <w:marBottom w:val="0"/>
                                  <w:divBdr>
                                    <w:top w:val="none" w:sz="0" w:space="0" w:color="auto"/>
                                    <w:left w:val="none" w:sz="0" w:space="0" w:color="auto"/>
                                    <w:bottom w:val="none" w:sz="0" w:space="0" w:color="auto"/>
                                    <w:right w:val="none" w:sz="0" w:space="0" w:color="auto"/>
                                  </w:divBdr>
                                  <w:divsChild>
                                    <w:div w:id="90290867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465412">
      <w:bodyDiv w:val="1"/>
      <w:marLeft w:val="0"/>
      <w:marRight w:val="0"/>
      <w:marTop w:val="0"/>
      <w:marBottom w:val="0"/>
      <w:divBdr>
        <w:top w:val="none" w:sz="0" w:space="0" w:color="auto"/>
        <w:left w:val="none" w:sz="0" w:space="0" w:color="auto"/>
        <w:bottom w:val="none" w:sz="0" w:space="0" w:color="auto"/>
        <w:right w:val="none" w:sz="0" w:space="0" w:color="auto"/>
      </w:divBdr>
    </w:div>
    <w:div w:id="1653867015">
      <w:bodyDiv w:val="1"/>
      <w:marLeft w:val="0"/>
      <w:marRight w:val="0"/>
      <w:marTop w:val="0"/>
      <w:marBottom w:val="0"/>
      <w:divBdr>
        <w:top w:val="none" w:sz="0" w:space="0" w:color="auto"/>
        <w:left w:val="none" w:sz="0" w:space="0" w:color="auto"/>
        <w:bottom w:val="none" w:sz="0" w:space="0" w:color="auto"/>
        <w:right w:val="none" w:sz="0" w:space="0" w:color="auto"/>
      </w:divBdr>
      <w:divsChild>
        <w:div w:id="815298995">
          <w:marLeft w:val="0"/>
          <w:marRight w:val="1"/>
          <w:marTop w:val="0"/>
          <w:marBottom w:val="0"/>
          <w:divBdr>
            <w:top w:val="none" w:sz="0" w:space="0" w:color="auto"/>
            <w:left w:val="none" w:sz="0" w:space="0" w:color="auto"/>
            <w:bottom w:val="none" w:sz="0" w:space="0" w:color="auto"/>
            <w:right w:val="none" w:sz="0" w:space="0" w:color="auto"/>
          </w:divBdr>
          <w:divsChild>
            <w:div w:id="564144399">
              <w:marLeft w:val="0"/>
              <w:marRight w:val="0"/>
              <w:marTop w:val="0"/>
              <w:marBottom w:val="0"/>
              <w:divBdr>
                <w:top w:val="none" w:sz="0" w:space="0" w:color="auto"/>
                <w:left w:val="none" w:sz="0" w:space="0" w:color="auto"/>
                <w:bottom w:val="none" w:sz="0" w:space="0" w:color="auto"/>
                <w:right w:val="none" w:sz="0" w:space="0" w:color="auto"/>
              </w:divBdr>
              <w:divsChild>
                <w:div w:id="2076661320">
                  <w:marLeft w:val="0"/>
                  <w:marRight w:val="1"/>
                  <w:marTop w:val="0"/>
                  <w:marBottom w:val="0"/>
                  <w:divBdr>
                    <w:top w:val="none" w:sz="0" w:space="0" w:color="auto"/>
                    <w:left w:val="none" w:sz="0" w:space="0" w:color="auto"/>
                    <w:bottom w:val="none" w:sz="0" w:space="0" w:color="auto"/>
                    <w:right w:val="none" w:sz="0" w:space="0" w:color="auto"/>
                  </w:divBdr>
                  <w:divsChild>
                    <w:div w:id="695739968">
                      <w:marLeft w:val="0"/>
                      <w:marRight w:val="0"/>
                      <w:marTop w:val="0"/>
                      <w:marBottom w:val="0"/>
                      <w:divBdr>
                        <w:top w:val="none" w:sz="0" w:space="0" w:color="auto"/>
                        <w:left w:val="none" w:sz="0" w:space="0" w:color="auto"/>
                        <w:bottom w:val="none" w:sz="0" w:space="0" w:color="auto"/>
                        <w:right w:val="none" w:sz="0" w:space="0" w:color="auto"/>
                      </w:divBdr>
                      <w:divsChild>
                        <w:div w:id="2080395250">
                          <w:marLeft w:val="0"/>
                          <w:marRight w:val="0"/>
                          <w:marTop w:val="0"/>
                          <w:marBottom w:val="0"/>
                          <w:divBdr>
                            <w:top w:val="none" w:sz="0" w:space="0" w:color="auto"/>
                            <w:left w:val="none" w:sz="0" w:space="0" w:color="auto"/>
                            <w:bottom w:val="none" w:sz="0" w:space="0" w:color="auto"/>
                            <w:right w:val="none" w:sz="0" w:space="0" w:color="auto"/>
                          </w:divBdr>
                          <w:divsChild>
                            <w:div w:id="1002008310">
                              <w:marLeft w:val="0"/>
                              <w:marRight w:val="0"/>
                              <w:marTop w:val="120"/>
                              <w:marBottom w:val="360"/>
                              <w:divBdr>
                                <w:top w:val="none" w:sz="0" w:space="0" w:color="auto"/>
                                <w:left w:val="none" w:sz="0" w:space="0" w:color="auto"/>
                                <w:bottom w:val="none" w:sz="0" w:space="0" w:color="auto"/>
                                <w:right w:val="none" w:sz="0" w:space="0" w:color="auto"/>
                              </w:divBdr>
                              <w:divsChild>
                                <w:div w:id="976952884">
                                  <w:marLeft w:val="0"/>
                                  <w:marRight w:val="0"/>
                                  <w:marTop w:val="0"/>
                                  <w:marBottom w:val="0"/>
                                  <w:divBdr>
                                    <w:top w:val="none" w:sz="0" w:space="0" w:color="auto"/>
                                    <w:left w:val="none" w:sz="0" w:space="0" w:color="auto"/>
                                    <w:bottom w:val="none" w:sz="0" w:space="0" w:color="auto"/>
                                    <w:right w:val="none" w:sz="0" w:space="0" w:color="auto"/>
                                  </w:divBdr>
                                  <w:divsChild>
                                    <w:div w:id="72124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058016">
      <w:bodyDiv w:val="1"/>
      <w:marLeft w:val="0"/>
      <w:marRight w:val="0"/>
      <w:marTop w:val="0"/>
      <w:marBottom w:val="0"/>
      <w:divBdr>
        <w:top w:val="none" w:sz="0" w:space="0" w:color="auto"/>
        <w:left w:val="none" w:sz="0" w:space="0" w:color="auto"/>
        <w:bottom w:val="none" w:sz="0" w:space="0" w:color="auto"/>
        <w:right w:val="none" w:sz="0" w:space="0" w:color="auto"/>
      </w:divBdr>
      <w:divsChild>
        <w:div w:id="1373916985">
          <w:marLeft w:val="0"/>
          <w:marRight w:val="1"/>
          <w:marTop w:val="0"/>
          <w:marBottom w:val="0"/>
          <w:divBdr>
            <w:top w:val="none" w:sz="0" w:space="0" w:color="auto"/>
            <w:left w:val="none" w:sz="0" w:space="0" w:color="auto"/>
            <w:bottom w:val="none" w:sz="0" w:space="0" w:color="auto"/>
            <w:right w:val="none" w:sz="0" w:space="0" w:color="auto"/>
          </w:divBdr>
          <w:divsChild>
            <w:div w:id="1850676845">
              <w:marLeft w:val="0"/>
              <w:marRight w:val="0"/>
              <w:marTop w:val="0"/>
              <w:marBottom w:val="0"/>
              <w:divBdr>
                <w:top w:val="none" w:sz="0" w:space="0" w:color="auto"/>
                <w:left w:val="none" w:sz="0" w:space="0" w:color="auto"/>
                <w:bottom w:val="none" w:sz="0" w:space="0" w:color="auto"/>
                <w:right w:val="none" w:sz="0" w:space="0" w:color="auto"/>
              </w:divBdr>
              <w:divsChild>
                <w:div w:id="1450393631">
                  <w:marLeft w:val="0"/>
                  <w:marRight w:val="1"/>
                  <w:marTop w:val="0"/>
                  <w:marBottom w:val="0"/>
                  <w:divBdr>
                    <w:top w:val="none" w:sz="0" w:space="0" w:color="auto"/>
                    <w:left w:val="none" w:sz="0" w:space="0" w:color="auto"/>
                    <w:bottom w:val="none" w:sz="0" w:space="0" w:color="auto"/>
                    <w:right w:val="none" w:sz="0" w:space="0" w:color="auto"/>
                  </w:divBdr>
                  <w:divsChild>
                    <w:div w:id="993682828">
                      <w:marLeft w:val="0"/>
                      <w:marRight w:val="0"/>
                      <w:marTop w:val="0"/>
                      <w:marBottom w:val="0"/>
                      <w:divBdr>
                        <w:top w:val="none" w:sz="0" w:space="0" w:color="auto"/>
                        <w:left w:val="none" w:sz="0" w:space="0" w:color="auto"/>
                        <w:bottom w:val="none" w:sz="0" w:space="0" w:color="auto"/>
                        <w:right w:val="none" w:sz="0" w:space="0" w:color="auto"/>
                      </w:divBdr>
                      <w:divsChild>
                        <w:div w:id="1028023755">
                          <w:marLeft w:val="0"/>
                          <w:marRight w:val="0"/>
                          <w:marTop w:val="0"/>
                          <w:marBottom w:val="0"/>
                          <w:divBdr>
                            <w:top w:val="none" w:sz="0" w:space="0" w:color="auto"/>
                            <w:left w:val="none" w:sz="0" w:space="0" w:color="auto"/>
                            <w:bottom w:val="none" w:sz="0" w:space="0" w:color="auto"/>
                            <w:right w:val="none" w:sz="0" w:space="0" w:color="auto"/>
                          </w:divBdr>
                          <w:divsChild>
                            <w:div w:id="1521045251">
                              <w:marLeft w:val="0"/>
                              <w:marRight w:val="0"/>
                              <w:marTop w:val="120"/>
                              <w:marBottom w:val="360"/>
                              <w:divBdr>
                                <w:top w:val="none" w:sz="0" w:space="0" w:color="auto"/>
                                <w:left w:val="none" w:sz="0" w:space="0" w:color="auto"/>
                                <w:bottom w:val="none" w:sz="0" w:space="0" w:color="auto"/>
                                <w:right w:val="none" w:sz="0" w:space="0" w:color="auto"/>
                              </w:divBdr>
                              <w:divsChild>
                                <w:div w:id="1362050668">
                                  <w:marLeft w:val="0"/>
                                  <w:marRight w:val="0"/>
                                  <w:marTop w:val="0"/>
                                  <w:marBottom w:val="0"/>
                                  <w:divBdr>
                                    <w:top w:val="none" w:sz="0" w:space="0" w:color="auto"/>
                                    <w:left w:val="none" w:sz="0" w:space="0" w:color="auto"/>
                                    <w:bottom w:val="none" w:sz="0" w:space="0" w:color="auto"/>
                                    <w:right w:val="none" w:sz="0" w:space="0" w:color="auto"/>
                                  </w:divBdr>
                                  <w:divsChild>
                                    <w:div w:id="10265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05288">
      <w:bodyDiv w:val="1"/>
      <w:marLeft w:val="0"/>
      <w:marRight w:val="0"/>
      <w:marTop w:val="0"/>
      <w:marBottom w:val="0"/>
      <w:divBdr>
        <w:top w:val="none" w:sz="0" w:space="0" w:color="auto"/>
        <w:left w:val="none" w:sz="0" w:space="0" w:color="auto"/>
        <w:bottom w:val="none" w:sz="0" w:space="0" w:color="auto"/>
        <w:right w:val="none" w:sz="0" w:space="0" w:color="auto"/>
      </w:divBdr>
      <w:divsChild>
        <w:div w:id="423721858">
          <w:marLeft w:val="0"/>
          <w:marRight w:val="1"/>
          <w:marTop w:val="0"/>
          <w:marBottom w:val="0"/>
          <w:divBdr>
            <w:top w:val="none" w:sz="0" w:space="0" w:color="auto"/>
            <w:left w:val="none" w:sz="0" w:space="0" w:color="auto"/>
            <w:bottom w:val="none" w:sz="0" w:space="0" w:color="auto"/>
            <w:right w:val="none" w:sz="0" w:space="0" w:color="auto"/>
          </w:divBdr>
          <w:divsChild>
            <w:div w:id="2140030908">
              <w:marLeft w:val="0"/>
              <w:marRight w:val="0"/>
              <w:marTop w:val="0"/>
              <w:marBottom w:val="0"/>
              <w:divBdr>
                <w:top w:val="none" w:sz="0" w:space="0" w:color="auto"/>
                <w:left w:val="none" w:sz="0" w:space="0" w:color="auto"/>
                <w:bottom w:val="none" w:sz="0" w:space="0" w:color="auto"/>
                <w:right w:val="none" w:sz="0" w:space="0" w:color="auto"/>
              </w:divBdr>
              <w:divsChild>
                <w:div w:id="2124957541">
                  <w:marLeft w:val="0"/>
                  <w:marRight w:val="1"/>
                  <w:marTop w:val="0"/>
                  <w:marBottom w:val="0"/>
                  <w:divBdr>
                    <w:top w:val="none" w:sz="0" w:space="0" w:color="auto"/>
                    <w:left w:val="none" w:sz="0" w:space="0" w:color="auto"/>
                    <w:bottom w:val="none" w:sz="0" w:space="0" w:color="auto"/>
                    <w:right w:val="none" w:sz="0" w:space="0" w:color="auto"/>
                  </w:divBdr>
                  <w:divsChild>
                    <w:div w:id="208809623">
                      <w:marLeft w:val="0"/>
                      <w:marRight w:val="0"/>
                      <w:marTop w:val="0"/>
                      <w:marBottom w:val="0"/>
                      <w:divBdr>
                        <w:top w:val="none" w:sz="0" w:space="0" w:color="auto"/>
                        <w:left w:val="none" w:sz="0" w:space="0" w:color="auto"/>
                        <w:bottom w:val="none" w:sz="0" w:space="0" w:color="auto"/>
                        <w:right w:val="none" w:sz="0" w:space="0" w:color="auto"/>
                      </w:divBdr>
                      <w:divsChild>
                        <w:div w:id="64957910">
                          <w:marLeft w:val="0"/>
                          <w:marRight w:val="0"/>
                          <w:marTop w:val="0"/>
                          <w:marBottom w:val="0"/>
                          <w:divBdr>
                            <w:top w:val="none" w:sz="0" w:space="0" w:color="auto"/>
                            <w:left w:val="none" w:sz="0" w:space="0" w:color="auto"/>
                            <w:bottom w:val="none" w:sz="0" w:space="0" w:color="auto"/>
                            <w:right w:val="none" w:sz="0" w:space="0" w:color="auto"/>
                          </w:divBdr>
                          <w:divsChild>
                            <w:div w:id="1005354827">
                              <w:marLeft w:val="0"/>
                              <w:marRight w:val="0"/>
                              <w:marTop w:val="120"/>
                              <w:marBottom w:val="360"/>
                              <w:divBdr>
                                <w:top w:val="none" w:sz="0" w:space="0" w:color="auto"/>
                                <w:left w:val="none" w:sz="0" w:space="0" w:color="auto"/>
                                <w:bottom w:val="none" w:sz="0" w:space="0" w:color="auto"/>
                                <w:right w:val="none" w:sz="0" w:space="0" w:color="auto"/>
                              </w:divBdr>
                              <w:divsChild>
                                <w:div w:id="351423658">
                                  <w:marLeft w:val="0"/>
                                  <w:marRight w:val="0"/>
                                  <w:marTop w:val="0"/>
                                  <w:marBottom w:val="0"/>
                                  <w:divBdr>
                                    <w:top w:val="none" w:sz="0" w:space="0" w:color="auto"/>
                                    <w:left w:val="none" w:sz="0" w:space="0" w:color="auto"/>
                                    <w:bottom w:val="none" w:sz="0" w:space="0" w:color="auto"/>
                                    <w:right w:val="none" w:sz="0" w:space="0" w:color="auto"/>
                                  </w:divBdr>
                                  <w:divsChild>
                                    <w:div w:id="169745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288905">
      <w:bodyDiv w:val="1"/>
      <w:marLeft w:val="0"/>
      <w:marRight w:val="0"/>
      <w:marTop w:val="0"/>
      <w:marBottom w:val="0"/>
      <w:divBdr>
        <w:top w:val="none" w:sz="0" w:space="0" w:color="auto"/>
        <w:left w:val="none" w:sz="0" w:space="0" w:color="auto"/>
        <w:bottom w:val="none" w:sz="0" w:space="0" w:color="auto"/>
        <w:right w:val="none" w:sz="0" w:space="0" w:color="auto"/>
      </w:divBdr>
    </w:div>
    <w:div w:id="1861159048">
      <w:bodyDiv w:val="1"/>
      <w:marLeft w:val="0"/>
      <w:marRight w:val="0"/>
      <w:marTop w:val="0"/>
      <w:marBottom w:val="0"/>
      <w:divBdr>
        <w:top w:val="none" w:sz="0" w:space="0" w:color="auto"/>
        <w:left w:val="none" w:sz="0" w:space="0" w:color="auto"/>
        <w:bottom w:val="none" w:sz="0" w:space="0" w:color="auto"/>
        <w:right w:val="none" w:sz="0" w:space="0" w:color="auto"/>
      </w:divBdr>
      <w:divsChild>
        <w:div w:id="593786808">
          <w:marLeft w:val="0"/>
          <w:marRight w:val="1"/>
          <w:marTop w:val="0"/>
          <w:marBottom w:val="0"/>
          <w:divBdr>
            <w:top w:val="none" w:sz="0" w:space="0" w:color="auto"/>
            <w:left w:val="none" w:sz="0" w:space="0" w:color="auto"/>
            <w:bottom w:val="none" w:sz="0" w:space="0" w:color="auto"/>
            <w:right w:val="none" w:sz="0" w:space="0" w:color="auto"/>
          </w:divBdr>
          <w:divsChild>
            <w:div w:id="514343865">
              <w:marLeft w:val="0"/>
              <w:marRight w:val="0"/>
              <w:marTop w:val="0"/>
              <w:marBottom w:val="0"/>
              <w:divBdr>
                <w:top w:val="none" w:sz="0" w:space="0" w:color="auto"/>
                <w:left w:val="none" w:sz="0" w:space="0" w:color="auto"/>
                <w:bottom w:val="none" w:sz="0" w:space="0" w:color="auto"/>
                <w:right w:val="none" w:sz="0" w:space="0" w:color="auto"/>
              </w:divBdr>
              <w:divsChild>
                <w:div w:id="1566648570">
                  <w:marLeft w:val="0"/>
                  <w:marRight w:val="1"/>
                  <w:marTop w:val="0"/>
                  <w:marBottom w:val="0"/>
                  <w:divBdr>
                    <w:top w:val="none" w:sz="0" w:space="0" w:color="auto"/>
                    <w:left w:val="none" w:sz="0" w:space="0" w:color="auto"/>
                    <w:bottom w:val="none" w:sz="0" w:space="0" w:color="auto"/>
                    <w:right w:val="none" w:sz="0" w:space="0" w:color="auto"/>
                  </w:divBdr>
                  <w:divsChild>
                    <w:div w:id="2056075717">
                      <w:marLeft w:val="0"/>
                      <w:marRight w:val="0"/>
                      <w:marTop w:val="0"/>
                      <w:marBottom w:val="0"/>
                      <w:divBdr>
                        <w:top w:val="none" w:sz="0" w:space="0" w:color="auto"/>
                        <w:left w:val="none" w:sz="0" w:space="0" w:color="auto"/>
                        <w:bottom w:val="none" w:sz="0" w:space="0" w:color="auto"/>
                        <w:right w:val="none" w:sz="0" w:space="0" w:color="auto"/>
                      </w:divBdr>
                      <w:divsChild>
                        <w:div w:id="823669099">
                          <w:marLeft w:val="0"/>
                          <w:marRight w:val="0"/>
                          <w:marTop w:val="0"/>
                          <w:marBottom w:val="0"/>
                          <w:divBdr>
                            <w:top w:val="none" w:sz="0" w:space="0" w:color="auto"/>
                            <w:left w:val="none" w:sz="0" w:space="0" w:color="auto"/>
                            <w:bottom w:val="none" w:sz="0" w:space="0" w:color="auto"/>
                            <w:right w:val="none" w:sz="0" w:space="0" w:color="auto"/>
                          </w:divBdr>
                          <w:divsChild>
                            <w:div w:id="122238878">
                              <w:marLeft w:val="0"/>
                              <w:marRight w:val="0"/>
                              <w:marTop w:val="120"/>
                              <w:marBottom w:val="360"/>
                              <w:divBdr>
                                <w:top w:val="none" w:sz="0" w:space="0" w:color="auto"/>
                                <w:left w:val="none" w:sz="0" w:space="0" w:color="auto"/>
                                <w:bottom w:val="none" w:sz="0" w:space="0" w:color="auto"/>
                                <w:right w:val="none" w:sz="0" w:space="0" w:color="auto"/>
                              </w:divBdr>
                              <w:divsChild>
                                <w:div w:id="1235315820">
                                  <w:marLeft w:val="0"/>
                                  <w:marRight w:val="0"/>
                                  <w:marTop w:val="0"/>
                                  <w:marBottom w:val="0"/>
                                  <w:divBdr>
                                    <w:top w:val="none" w:sz="0" w:space="0" w:color="auto"/>
                                    <w:left w:val="none" w:sz="0" w:space="0" w:color="auto"/>
                                    <w:bottom w:val="none" w:sz="0" w:space="0" w:color="auto"/>
                                    <w:right w:val="none" w:sz="0" w:space="0" w:color="auto"/>
                                  </w:divBdr>
                                  <w:divsChild>
                                    <w:div w:id="20154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8760497">
      <w:bodyDiv w:val="1"/>
      <w:marLeft w:val="0"/>
      <w:marRight w:val="0"/>
      <w:marTop w:val="0"/>
      <w:marBottom w:val="0"/>
      <w:divBdr>
        <w:top w:val="none" w:sz="0" w:space="0" w:color="auto"/>
        <w:left w:val="none" w:sz="0" w:space="0" w:color="auto"/>
        <w:bottom w:val="none" w:sz="0" w:space="0" w:color="auto"/>
        <w:right w:val="none" w:sz="0" w:space="0" w:color="auto"/>
      </w:divBdr>
      <w:divsChild>
        <w:div w:id="766073024">
          <w:marLeft w:val="0"/>
          <w:marRight w:val="1"/>
          <w:marTop w:val="0"/>
          <w:marBottom w:val="0"/>
          <w:divBdr>
            <w:top w:val="none" w:sz="0" w:space="0" w:color="auto"/>
            <w:left w:val="none" w:sz="0" w:space="0" w:color="auto"/>
            <w:bottom w:val="none" w:sz="0" w:space="0" w:color="auto"/>
            <w:right w:val="none" w:sz="0" w:space="0" w:color="auto"/>
          </w:divBdr>
          <w:divsChild>
            <w:div w:id="73477271">
              <w:marLeft w:val="0"/>
              <w:marRight w:val="0"/>
              <w:marTop w:val="0"/>
              <w:marBottom w:val="0"/>
              <w:divBdr>
                <w:top w:val="none" w:sz="0" w:space="0" w:color="auto"/>
                <w:left w:val="none" w:sz="0" w:space="0" w:color="auto"/>
                <w:bottom w:val="none" w:sz="0" w:space="0" w:color="auto"/>
                <w:right w:val="none" w:sz="0" w:space="0" w:color="auto"/>
              </w:divBdr>
              <w:divsChild>
                <w:div w:id="275528922">
                  <w:marLeft w:val="0"/>
                  <w:marRight w:val="1"/>
                  <w:marTop w:val="0"/>
                  <w:marBottom w:val="0"/>
                  <w:divBdr>
                    <w:top w:val="none" w:sz="0" w:space="0" w:color="auto"/>
                    <w:left w:val="none" w:sz="0" w:space="0" w:color="auto"/>
                    <w:bottom w:val="none" w:sz="0" w:space="0" w:color="auto"/>
                    <w:right w:val="none" w:sz="0" w:space="0" w:color="auto"/>
                  </w:divBdr>
                  <w:divsChild>
                    <w:div w:id="322046076">
                      <w:marLeft w:val="0"/>
                      <w:marRight w:val="0"/>
                      <w:marTop w:val="0"/>
                      <w:marBottom w:val="0"/>
                      <w:divBdr>
                        <w:top w:val="none" w:sz="0" w:space="0" w:color="auto"/>
                        <w:left w:val="none" w:sz="0" w:space="0" w:color="auto"/>
                        <w:bottom w:val="none" w:sz="0" w:space="0" w:color="auto"/>
                        <w:right w:val="none" w:sz="0" w:space="0" w:color="auto"/>
                      </w:divBdr>
                      <w:divsChild>
                        <w:div w:id="141115844">
                          <w:marLeft w:val="0"/>
                          <w:marRight w:val="0"/>
                          <w:marTop w:val="0"/>
                          <w:marBottom w:val="0"/>
                          <w:divBdr>
                            <w:top w:val="none" w:sz="0" w:space="0" w:color="auto"/>
                            <w:left w:val="none" w:sz="0" w:space="0" w:color="auto"/>
                            <w:bottom w:val="none" w:sz="0" w:space="0" w:color="auto"/>
                            <w:right w:val="none" w:sz="0" w:space="0" w:color="auto"/>
                          </w:divBdr>
                          <w:divsChild>
                            <w:div w:id="1928537374">
                              <w:marLeft w:val="0"/>
                              <w:marRight w:val="0"/>
                              <w:marTop w:val="120"/>
                              <w:marBottom w:val="360"/>
                              <w:divBdr>
                                <w:top w:val="none" w:sz="0" w:space="0" w:color="auto"/>
                                <w:left w:val="none" w:sz="0" w:space="0" w:color="auto"/>
                                <w:bottom w:val="none" w:sz="0" w:space="0" w:color="auto"/>
                                <w:right w:val="none" w:sz="0" w:space="0" w:color="auto"/>
                              </w:divBdr>
                              <w:divsChild>
                                <w:div w:id="1580335437">
                                  <w:marLeft w:val="0"/>
                                  <w:marRight w:val="0"/>
                                  <w:marTop w:val="0"/>
                                  <w:marBottom w:val="0"/>
                                  <w:divBdr>
                                    <w:top w:val="none" w:sz="0" w:space="0" w:color="auto"/>
                                    <w:left w:val="none" w:sz="0" w:space="0" w:color="auto"/>
                                    <w:bottom w:val="none" w:sz="0" w:space="0" w:color="auto"/>
                                    <w:right w:val="none" w:sz="0" w:space="0" w:color="auto"/>
                                  </w:divBdr>
                                  <w:divsChild>
                                    <w:div w:id="44146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16673">
      <w:bodyDiv w:val="1"/>
      <w:marLeft w:val="0"/>
      <w:marRight w:val="0"/>
      <w:marTop w:val="0"/>
      <w:marBottom w:val="0"/>
      <w:divBdr>
        <w:top w:val="none" w:sz="0" w:space="0" w:color="auto"/>
        <w:left w:val="none" w:sz="0" w:space="0" w:color="auto"/>
        <w:bottom w:val="none" w:sz="0" w:space="0" w:color="auto"/>
        <w:right w:val="none" w:sz="0" w:space="0" w:color="auto"/>
      </w:divBdr>
      <w:divsChild>
        <w:div w:id="1090391167">
          <w:marLeft w:val="0"/>
          <w:marRight w:val="1"/>
          <w:marTop w:val="0"/>
          <w:marBottom w:val="0"/>
          <w:divBdr>
            <w:top w:val="none" w:sz="0" w:space="0" w:color="auto"/>
            <w:left w:val="none" w:sz="0" w:space="0" w:color="auto"/>
            <w:bottom w:val="none" w:sz="0" w:space="0" w:color="auto"/>
            <w:right w:val="none" w:sz="0" w:space="0" w:color="auto"/>
          </w:divBdr>
          <w:divsChild>
            <w:div w:id="2025672528">
              <w:marLeft w:val="0"/>
              <w:marRight w:val="0"/>
              <w:marTop w:val="0"/>
              <w:marBottom w:val="0"/>
              <w:divBdr>
                <w:top w:val="none" w:sz="0" w:space="0" w:color="auto"/>
                <w:left w:val="none" w:sz="0" w:space="0" w:color="auto"/>
                <w:bottom w:val="none" w:sz="0" w:space="0" w:color="auto"/>
                <w:right w:val="none" w:sz="0" w:space="0" w:color="auto"/>
              </w:divBdr>
              <w:divsChild>
                <w:div w:id="562369467">
                  <w:marLeft w:val="0"/>
                  <w:marRight w:val="1"/>
                  <w:marTop w:val="0"/>
                  <w:marBottom w:val="0"/>
                  <w:divBdr>
                    <w:top w:val="none" w:sz="0" w:space="0" w:color="auto"/>
                    <w:left w:val="none" w:sz="0" w:space="0" w:color="auto"/>
                    <w:bottom w:val="none" w:sz="0" w:space="0" w:color="auto"/>
                    <w:right w:val="none" w:sz="0" w:space="0" w:color="auto"/>
                  </w:divBdr>
                  <w:divsChild>
                    <w:div w:id="1139151230">
                      <w:marLeft w:val="0"/>
                      <w:marRight w:val="0"/>
                      <w:marTop w:val="0"/>
                      <w:marBottom w:val="0"/>
                      <w:divBdr>
                        <w:top w:val="none" w:sz="0" w:space="0" w:color="auto"/>
                        <w:left w:val="none" w:sz="0" w:space="0" w:color="auto"/>
                        <w:bottom w:val="none" w:sz="0" w:space="0" w:color="auto"/>
                        <w:right w:val="none" w:sz="0" w:space="0" w:color="auto"/>
                      </w:divBdr>
                      <w:divsChild>
                        <w:div w:id="1701473139">
                          <w:marLeft w:val="0"/>
                          <w:marRight w:val="0"/>
                          <w:marTop w:val="0"/>
                          <w:marBottom w:val="0"/>
                          <w:divBdr>
                            <w:top w:val="none" w:sz="0" w:space="0" w:color="auto"/>
                            <w:left w:val="none" w:sz="0" w:space="0" w:color="auto"/>
                            <w:bottom w:val="none" w:sz="0" w:space="0" w:color="auto"/>
                            <w:right w:val="none" w:sz="0" w:space="0" w:color="auto"/>
                          </w:divBdr>
                          <w:divsChild>
                            <w:div w:id="1546790413">
                              <w:marLeft w:val="0"/>
                              <w:marRight w:val="0"/>
                              <w:marTop w:val="120"/>
                              <w:marBottom w:val="360"/>
                              <w:divBdr>
                                <w:top w:val="none" w:sz="0" w:space="0" w:color="auto"/>
                                <w:left w:val="none" w:sz="0" w:space="0" w:color="auto"/>
                                <w:bottom w:val="none" w:sz="0" w:space="0" w:color="auto"/>
                                <w:right w:val="none" w:sz="0" w:space="0" w:color="auto"/>
                              </w:divBdr>
                              <w:divsChild>
                                <w:div w:id="1814447244">
                                  <w:marLeft w:val="0"/>
                                  <w:marRight w:val="0"/>
                                  <w:marTop w:val="0"/>
                                  <w:marBottom w:val="0"/>
                                  <w:divBdr>
                                    <w:top w:val="none" w:sz="0" w:space="0" w:color="auto"/>
                                    <w:left w:val="none" w:sz="0" w:space="0" w:color="auto"/>
                                    <w:bottom w:val="none" w:sz="0" w:space="0" w:color="auto"/>
                                    <w:right w:val="none" w:sz="0" w:space="0" w:color="auto"/>
                                  </w:divBdr>
                                  <w:divsChild>
                                    <w:div w:id="10913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216758">
      <w:bodyDiv w:val="1"/>
      <w:marLeft w:val="0"/>
      <w:marRight w:val="0"/>
      <w:marTop w:val="0"/>
      <w:marBottom w:val="0"/>
      <w:divBdr>
        <w:top w:val="none" w:sz="0" w:space="0" w:color="auto"/>
        <w:left w:val="none" w:sz="0" w:space="0" w:color="auto"/>
        <w:bottom w:val="none" w:sz="0" w:space="0" w:color="auto"/>
        <w:right w:val="none" w:sz="0" w:space="0" w:color="auto"/>
      </w:divBdr>
      <w:divsChild>
        <w:div w:id="1599294072">
          <w:marLeft w:val="0"/>
          <w:marRight w:val="0"/>
          <w:marTop w:val="0"/>
          <w:marBottom w:val="0"/>
          <w:divBdr>
            <w:top w:val="none" w:sz="0" w:space="0" w:color="auto"/>
            <w:left w:val="none" w:sz="0" w:space="0" w:color="auto"/>
            <w:bottom w:val="none" w:sz="0" w:space="0" w:color="auto"/>
            <w:right w:val="none" w:sz="0" w:space="0" w:color="auto"/>
          </w:divBdr>
          <w:divsChild>
            <w:div w:id="2005158586">
              <w:marLeft w:val="0"/>
              <w:marRight w:val="0"/>
              <w:marTop w:val="0"/>
              <w:marBottom w:val="0"/>
              <w:divBdr>
                <w:top w:val="none" w:sz="0" w:space="0" w:color="auto"/>
                <w:left w:val="none" w:sz="0" w:space="0" w:color="auto"/>
                <w:bottom w:val="none" w:sz="0" w:space="0" w:color="auto"/>
                <w:right w:val="none" w:sz="0" w:space="0" w:color="auto"/>
              </w:divBdr>
              <w:divsChild>
                <w:div w:id="1594968746">
                  <w:marLeft w:val="0"/>
                  <w:marRight w:val="0"/>
                  <w:marTop w:val="167"/>
                  <w:marBottom w:val="167"/>
                  <w:divBdr>
                    <w:top w:val="none" w:sz="0" w:space="0" w:color="auto"/>
                    <w:left w:val="none" w:sz="0" w:space="0" w:color="auto"/>
                    <w:bottom w:val="none" w:sz="0" w:space="0" w:color="auto"/>
                    <w:right w:val="none" w:sz="0" w:space="0" w:color="auto"/>
                  </w:divBdr>
                  <w:divsChild>
                    <w:div w:id="271131403">
                      <w:marLeft w:val="0"/>
                      <w:marRight w:val="0"/>
                      <w:marTop w:val="0"/>
                      <w:marBottom w:val="0"/>
                      <w:divBdr>
                        <w:top w:val="none" w:sz="0" w:space="0" w:color="auto"/>
                        <w:left w:val="none" w:sz="0" w:space="0" w:color="auto"/>
                        <w:bottom w:val="none" w:sz="0" w:space="0" w:color="auto"/>
                        <w:right w:val="none" w:sz="0" w:space="0" w:color="auto"/>
                      </w:divBdr>
                      <w:divsChild>
                        <w:div w:id="446706070">
                          <w:marLeft w:val="0"/>
                          <w:marRight w:val="0"/>
                          <w:marTop w:val="0"/>
                          <w:marBottom w:val="0"/>
                          <w:divBdr>
                            <w:top w:val="none" w:sz="0" w:space="0" w:color="auto"/>
                            <w:left w:val="none" w:sz="0" w:space="0" w:color="auto"/>
                            <w:bottom w:val="none" w:sz="0" w:space="0" w:color="auto"/>
                            <w:right w:val="none" w:sz="0" w:space="0" w:color="auto"/>
                          </w:divBdr>
                        </w:div>
                        <w:div w:id="1648627887">
                          <w:marLeft w:val="0"/>
                          <w:marRight w:val="0"/>
                          <w:marTop w:val="0"/>
                          <w:marBottom w:val="0"/>
                          <w:divBdr>
                            <w:top w:val="none" w:sz="0" w:space="0" w:color="auto"/>
                            <w:left w:val="none" w:sz="0" w:space="0" w:color="auto"/>
                            <w:bottom w:val="none" w:sz="0" w:space="0" w:color="auto"/>
                            <w:right w:val="none" w:sz="0" w:space="0" w:color="auto"/>
                          </w:divBdr>
                        </w:div>
                        <w:div w:id="599752303">
                          <w:marLeft w:val="0"/>
                          <w:marRight w:val="0"/>
                          <w:marTop w:val="0"/>
                          <w:marBottom w:val="0"/>
                          <w:divBdr>
                            <w:top w:val="none" w:sz="0" w:space="0" w:color="auto"/>
                            <w:left w:val="none" w:sz="0" w:space="0" w:color="auto"/>
                            <w:bottom w:val="none" w:sz="0" w:space="0" w:color="auto"/>
                            <w:right w:val="none" w:sz="0" w:space="0" w:color="auto"/>
                          </w:divBdr>
                        </w:div>
                        <w:div w:id="621036965">
                          <w:marLeft w:val="0"/>
                          <w:marRight w:val="0"/>
                          <w:marTop w:val="0"/>
                          <w:marBottom w:val="0"/>
                          <w:divBdr>
                            <w:top w:val="none" w:sz="0" w:space="0" w:color="auto"/>
                            <w:left w:val="none" w:sz="0" w:space="0" w:color="auto"/>
                            <w:bottom w:val="none" w:sz="0" w:space="0" w:color="auto"/>
                            <w:right w:val="none" w:sz="0" w:space="0" w:color="auto"/>
                          </w:divBdr>
                        </w:div>
                        <w:div w:id="180469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304741">
      <w:bodyDiv w:val="1"/>
      <w:marLeft w:val="0"/>
      <w:marRight w:val="0"/>
      <w:marTop w:val="0"/>
      <w:marBottom w:val="0"/>
      <w:divBdr>
        <w:top w:val="none" w:sz="0" w:space="0" w:color="auto"/>
        <w:left w:val="none" w:sz="0" w:space="0" w:color="auto"/>
        <w:bottom w:val="none" w:sz="0" w:space="0" w:color="auto"/>
        <w:right w:val="none" w:sz="0" w:space="0" w:color="auto"/>
      </w:divBdr>
      <w:divsChild>
        <w:div w:id="1880555870">
          <w:marLeft w:val="0"/>
          <w:marRight w:val="1"/>
          <w:marTop w:val="0"/>
          <w:marBottom w:val="0"/>
          <w:divBdr>
            <w:top w:val="none" w:sz="0" w:space="0" w:color="auto"/>
            <w:left w:val="none" w:sz="0" w:space="0" w:color="auto"/>
            <w:bottom w:val="none" w:sz="0" w:space="0" w:color="auto"/>
            <w:right w:val="none" w:sz="0" w:space="0" w:color="auto"/>
          </w:divBdr>
          <w:divsChild>
            <w:div w:id="1659530334">
              <w:marLeft w:val="0"/>
              <w:marRight w:val="0"/>
              <w:marTop w:val="0"/>
              <w:marBottom w:val="0"/>
              <w:divBdr>
                <w:top w:val="none" w:sz="0" w:space="0" w:color="auto"/>
                <w:left w:val="none" w:sz="0" w:space="0" w:color="auto"/>
                <w:bottom w:val="none" w:sz="0" w:space="0" w:color="auto"/>
                <w:right w:val="none" w:sz="0" w:space="0" w:color="auto"/>
              </w:divBdr>
              <w:divsChild>
                <w:div w:id="1623265961">
                  <w:marLeft w:val="0"/>
                  <w:marRight w:val="1"/>
                  <w:marTop w:val="0"/>
                  <w:marBottom w:val="0"/>
                  <w:divBdr>
                    <w:top w:val="none" w:sz="0" w:space="0" w:color="auto"/>
                    <w:left w:val="none" w:sz="0" w:space="0" w:color="auto"/>
                    <w:bottom w:val="none" w:sz="0" w:space="0" w:color="auto"/>
                    <w:right w:val="none" w:sz="0" w:space="0" w:color="auto"/>
                  </w:divBdr>
                  <w:divsChild>
                    <w:div w:id="1628899007">
                      <w:marLeft w:val="0"/>
                      <w:marRight w:val="0"/>
                      <w:marTop w:val="0"/>
                      <w:marBottom w:val="0"/>
                      <w:divBdr>
                        <w:top w:val="none" w:sz="0" w:space="0" w:color="auto"/>
                        <w:left w:val="none" w:sz="0" w:space="0" w:color="auto"/>
                        <w:bottom w:val="none" w:sz="0" w:space="0" w:color="auto"/>
                        <w:right w:val="none" w:sz="0" w:space="0" w:color="auto"/>
                      </w:divBdr>
                      <w:divsChild>
                        <w:div w:id="36785176">
                          <w:marLeft w:val="0"/>
                          <w:marRight w:val="0"/>
                          <w:marTop w:val="0"/>
                          <w:marBottom w:val="0"/>
                          <w:divBdr>
                            <w:top w:val="none" w:sz="0" w:space="0" w:color="auto"/>
                            <w:left w:val="none" w:sz="0" w:space="0" w:color="auto"/>
                            <w:bottom w:val="none" w:sz="0" w:space="0" w:color="auto"/>
                            <w:right w:val="none" w:sz="0" w:space="0" w:color="auto"/>
                          </w:divBdr>
                          <w:divsChild>
                            <w:div w:id="1181048685">
                              <w:marLeft w:val="0"/>
                              <w:marRight w:val="0"/>
                              <w:marTop w:val="120"/>
                              <w:marBottom w:val="360"/>
                              <w:divBdr>
                                <w:top w:val="none" w:sz="0" w:space="0" w:color="auto"/>
                                <w:left w:val="none" w:sz="0" w:space="0" w:color="auto"/>
                                <w:bottom w:val="none" w:sz="0" w:space="0" w:color="auto"/>
                                <w:right w:val="none" w:sz="0" w:space="0" w:color="auto"/>
                              </w:divBdr>
                              <w:divsChild>
                                <w:div w:id="1589848359">
                                  <w:marLeft w:val="0"/>
                                  <w:marRight w:val="0"/>
                                  <w:marTop w:val="0"/>
                                  <w:marBottom w:val="0"/>
                                  <w:divBdr>
                                    <w:top w:val="none" w:sz="0" w:space="0" w:color="auto"/>
                                    <w:left w:val="none" w:sz="0" w:space="0" w:color="auto"/>
                                    <w:bottom w:val="none" w:sz="0" w:space="0" w:color="auto"/>
                                    <w:right w:val="none" w:sz="0" w:space="0" w:color="auto"/>
                                  </w:divBdr>
                                  <w:divsChild>
                                    <w:div w:id="66717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159751">
      <w:bodyDiv w:val="1"/>
      <w:marLeft w:val="0"/>
      <w:marRight w:val="0"/>
      <w:marTop w:val="0"/>
      <w:marBottom w:val="0"/>
      <w:divBdr>
        <w:top w:val="none" w:sz="0" w:space="0" w:color="auto"/>
        <w:left w:val="none" w:sz="0" w:space="0" w:color="auto"/>
        <w:bottom w:val="none" w:sz="0" w:space="0" w:color="auto"/>
        <w:right w:val="none" w:sz="0" w:space="0" w:color="auto"/>
      </w:divBdr>
      <w:divsChild>
        <w:div w:id="472218112">
          <w:marLeft w:val="0"/>
          <w:marRight w:val="1"/>
          <w:marTop w:val="0"/>
          <w:marBottom w:val="0"/>
          <w:divBdr>
            <w:top w:val="none" w:sz="0" w:space="0" w:color="auto"/>
            <w:left w:val="none" w:sz="0" w:space="0" w:color="auto"/>
            <w:bottom w:val="none" w:sz="0" w:space="0" w:color="auto"/>
            <w:right w:val="none" w:sz="0" w:space="0" w:color="auto"/>
          </w:divBdr>
          <w:divsChild>
            <w:div w:id="178279554">
              <w:marLeft w:val="0"/>
              <w:marRight w:val="0"/>
              <w:marTop w:val="0"/>
              <w:marBottom w:val="0"/>
              <w:divBdr>
                <w:top w:val="none" w:sz="0" w:space="0" w:color="auto"/>
                <w:left w:val="none" w:sz="0" w:space="0" w:color="auto"/>
                <w:bottom w:val="none" w:sz="0" w:space="0" w:color="auto"/>
                <w:right w:val="none" w:sz="0" w:space="0" w:color="auto"/>
              </w:divBdr>
              <w:divsChild>
                <w:div w:id="1199313701">
                  <w:marLeft w:val="0"/>
                  <w:marRight w:val="1"/>
                  <w:marTop w:val="0"/>
                  <w:marBottom w:val="0"/>
                  <w:divBdr>
                    <w:top w:val="none" w:sz="0" w:space="0" w:color="auto"/>
                    <w:left w:val="none" w:sz="0" w:space="0" w:color="auto"/>
                    <w:bottom w:val="none" w:sz="0" w:space="0" w:color="auto"/>
                    <w:right w:val="none" w:sz="0" w:space="0" w:color="auto"/>
                  </w:divBdr>
                  <w:divsChild>
                    <w:div w:id="2085910775">
                      <w:marLeft w:val="0"/>
                      <w:marRight w:val="0"/>
                      <w:marTop w:val="0"/>
                      <w:marBottom w:val="0"/>
                      <w:divBdr>
                        <w:top w:val="none" w:sz="0" w:space="0" w:color="auto"/>
                        <w:left w:val="none" w:sz="0" w:space="0" w:color="auto"/>
                        <w:bottom w:val="none" w:sz="0" w:space="0" w:color="auto"/>
                        <w:right w:val="none" w:sz="0" w:space="0" w:color="auto"/>
                      </w:divBdr>
                      <w:divsChild>
                        <w:div w:id="672807600">
                          <w:marLeft w:val="0"/>
                          <w:marRight w:val="0"/>
                          <w:marTop w:val="0"/>
                          <w:marBottom w:val="0"/>
                          <w:divBdr>
                            <w:top w:val="none" w:sz="0" w:space="0" w:color="auto"/>
                            <w:left w:val="none" w:sz="0" w:space="0" w:color="auto"/>
                            <w:bottom w:val="none" w:sz="0" w:space="0" w:color="auto"/>
                            <w:right w:val="none" w:sz="0" w:space="0" w:color="auto"/>
                          </w:divBdr>
                          <w:divsChild>
                            <w:div w:id="485438575">
                              <w:marLeft w:val="0"/>
                              <w:marRight w:val="0"/>
                              <w:marTop w:val="120"/>
                              <w:marBottom w:val="360"/>
                              <w:divBdr>
                                <w:top w:val="none" w:sz="0" w:space="0" w:color="auto"/>
                                <w:left w:val="none" w:sz="0" w:space="0" w:color="auto"/>
                                <w:bottom w:val="none" w:sz="0" w:space="0" w:color="auto"/>
                                <w:right w:val="none" w:sz="0" w:space="0" w:color="auto"/>
                              </w:divBdr>
                              <w:divsChild>
                                <w:div w:id="1019699728">
                                  <w:marLeft w:val="420"/>
                                  <w:marRight w:val="0"/>
                                  <w:marTop w:val="0"/>
                                  <w:marBottom w:val="0"/>
                                  <w:divBdr>
                                    <w:top w:val="none" w:sz="0" w:space="0" w:color="auto"/>
                                    <w:left w:val="none" w:sz="0" w:space="0" w:color="auto"/>
                                    <w:bottom w:val="none" w:sz="0" w:space="0" w:color="auto"/>
                                    <w:right w:val="none" w:sz="0" w:space="0" w:color="auto"/>
                                  </w:divBdr>
                                  <w:divsChild>
                                    <w:div w:id="126630533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321659">
      <w:bodyDiv w:val="1"/>
      <w:marLeft w:val="0"/>
      <w:marRight w:val="0"/>
      <w:marTop w:val="0"/>
      <w:marBottom w:val="0"/>
      <w:divBdr>
        <w:top w:val="none" w:sz="0" w:space="0" w:color="auto"/>
        <w:left w:val="none" w:sz="0" w:space="0" w:color="auto"/>
        <w:bottom w:val="none" w:sz="0" w:space="0" w:color="auto"/>
        <w:right w:val="none" w:sz="0" w:space="0" w:color="auto"/>
      </w:divBdr>
      <w:divsChild>
        <w:div w:id="1737584734">
          <w:marLeft w:val="0"/>
          <w:marRight w:val="1"/>
          <w:marTop w:val="0"/>
          <w:marBottom w:val="0"/>
          <w:divBdr>
            <w:top w:val="none" w:sz="0" w:space="0" w:color="auto"/>
            <w:left w:val="none" w:sz="0" w:space="0" w:color="auto"/>
            <w:bottom w:val="none" w:sz="0" w:space="0" w:color="auto"/>
            <w:right w:val="none" w:sz="0" w:space="0" w:color="auto"/>
          </w:divBdr>
          <w:divsChild>
            <w:div w:id="696544239">
              <w:marLeft w:val="0"/>
              <w:marRight w:val="0"/>
              <w:marTop w:val="0"/>
              <w:marBottom w:val="0"/>
              <w:divBdr>
                <w:top w:val="none" w:sz="0" w:space="0" w:color="auto"/>
                <w:left w:val="none" w:sz="0" w:space="0" w:color="auto"/>
                <w:bottom w:val="none" w:sz="0" w:space="0" w:color="auto"/>
                <w:right w:val="none" w:sz="0" w:space="0" w:color="auto"/>
              </w:divBdr>
              <w:divsChild>
                <w:div w:id="1616056933">
                  <w:marLeft w:val="0"/>
                  <w:marRight w:val="1"/>
                  <w:marTop w:val="0"/>
                  <w:marBottom w:val="0"/>
                  <w:divBdr>
                    <w:top w:val="none" w:sz="0" w:space="0" w:color="auto"/>
                    <w:left w:val="none" w:sz="0" w:space="0" w:color="auto"/>
                    <w:bottom w:val="none" w:sz="0" w:space="0" w:color="auto"/>
                    <w:right w:val="none" w:sz="0" w:space="0" w:color="auto"/>
                  </w:divBdr>
                  <w:divsChild>
                    <w:div w:id="1969772419">
                      <w:marLeft w:val="0"/>
                      <w:marRight w:val="0"/>
                      <w:marTop w:val="0"/>
                      <w:marBottom w:val="0"/>
                      <w:divBdr>
                        <w:top w:val="none" w:sz="0" w:space="0" w:color="auto"/>
                        <w:left w:val="none" w:sz="0" w:space="0" w:color="auto"/>
                        <w:bottom w:val="none" w:sz="0" w:space="0" w:color="auto"/>
                        <w:right w:val="none" w:sz="0" w:space="0" w:color="auto"/>
                      </w:divBdr>
                      <w:divsChild>
                        <w:div w:id="1739552185">
                          <w:marLeft w:val="0"/>
                          <w:marRight w:val="0"/>
                          <w:marTop w:val="0"/>
                          <w:marBottom w:val="0"/>
                          <w:divBdr>
                            <w:top w:val="none" w:sz="0" w:space="0" w:color="auto"/>
                            <w:left w:val="none" w:sz="0" w:space="0" w:color="auto"/>
                            <w:bottom w:val="none" w:sz="0" w:space="0" w:color="auto"/>
                            <w:right w:val="none" w:sz="0" w:space="0" w:color="auto"/>
                          </w:divBdr>
                          <w:divsChild>
                            <w:div w:id="1727141552">
                              <w:marLeft w:val="0"/>
                              <w:marRight w:val="0"/>
                              <w:marTop w:val="120"/>
                              <w:marBottom w:val="360"/>
                              <w:divBdr>
                                <w:top w:val="none" w:sz="0" w:space="0" w:color="auto"/>
                                <w:left w:val="none" w:sz="0" w:space="0" w:color="auto"/>
                                <w:bottom w:val="none" w:sz="0" w:space="0" w:color="auto"/>
                                <w:right w:val="none" w:sz="0" w:space="0" w:color="auto"/>
                              </w:divBdr>
                              <w:divsChild>
                                <w:div w:id="183130007">
                                  <w:marLeft w:val="0"/>
                                  <w:marRight w:val="0"/>
                                  <w:marTop w:val="0"/>
                                  <w:marBottom w:val="0"/>
                                  <w:divBdr>
                                    <w:top w:val="none" w:sz="0" w:space="0" w:color="auto"/>
                                    <w:left w:val="none" w:sz="0" w:space="0" w:color="auto"/>
                                    <w:bottom w:val="none" w:sz="0" w:space="0" w:color="auto"/>
                                    <w:right w:val="none" w:sz="0" w:space="0" w:color="auto"/>
                                  </w:divBdr>
                                  <w:divsChild>
                                    <w:div w:id="110527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r.adya@warwick.ac.uk"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21C9BA9-88FA-4B1A-89A0-44AB29DA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4484</Words>
  <Characters>25564</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UHCW NHS Trust</Company>
  <LinksUpToDate>false</LinksUpToDate>
  <CharactersWithSpaces>29989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Tabuso, Maria</dc:creator>
  <cp:lastModifiedBy>Na Ma</cp:lastModifiedBy>
  <cp:revision>2</cp:revision>
  <cp:lastPrinted>2017-03-27T13:47:00Z</cp:lastPrinted>
  <dcterms:created xsi:type="dcterms:W3CDTF">2017-08-01T16:23:00Z</dcterms:created>
  <dcterms:modified xsi:type="dcterms:W3CDTF">2017-08-01T16:23:00Z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-163617921</vt:i4>
  </property>
  <property fmtid="{D5CDD505-2E9C-101B-9397-08002B2CF9AE}" pid="3" name="_NewReviewCycle">
    <vt:lpwstr/>
  </property>
  <property fmtid="{D5CDD505-2E9C-101B-9397-08002B2CF9AE}" pid="4" name="_EmailSubject">
    <vt:lpwstr>Editorial</vt:lpwstr>
  </property>
  <property fmtid="{D5CDD505-2E9C-101B-9397-08002B2CF9AE}" pid="5" name="_AuthorEmail">
    <vt:lpwstr>ramesh.arasaradnam@uhcw.nhs.uk</vt:lpwstr>
  </property>
  <property fmtid="{D5CDD505-2E9C-101B-9397-08002B2CF9AE}" pid="6" name="_AuthorEmailDisplayName">
    <vt:lpwstr>Arasaradnam Ramesh (RKB) Professor of Gastroenterology</vt:lpwstr>
  </property>
  <property fmtid="{D5CDD505-2E9C-101B-9397-08002B2CF9AE}" pid="7" name="_ReviewingToolsShownOnce">
    <vt:lpwstr/>
  </property>
</Properties>
</file>