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EDBC6E" w14:textId="77777777" w:rsidR="00052474" w:rsidRPr="003756BB" w:rsidRDefault="00052474" w:rsidP="00D967D7">
      <w:pPr>
        <w:snapToGrid w:val="0"/>
        <w:spacing w:line="360" w:lineRule="auto"/>
        <w:jc w:val="both"/>
        <w:outlineLvl w:val="0"/>
        <w:rPr>
          <w:rFonts w:ascii="Book Antiqua" w:hAnsi="Book Antiqua"/>
          <w:b/>
        </w:rPr>
      </w:pPr>
      <w:r w:rsidRPr="003756BB">
        <w:rPr>
          <w:rFonts w:ascii="Book Antiqua" w:hAnsi="Book Antiqua"/>
          <w:b/>
        </w:rPr>
        <w:t xml:space="preserve">Name of Journal: </w:t>
      </w:r>
      <w:r w:rsidRPr="003756BB">
        <w:rPr>
          <w:rFonts w:ascii="Book Antiqua" w:hAnsi="Book Antiqua"/>
          <w:b/>
          <w:i/>
        </w:rPr>
        <w:t>World Journal of Gastroenterology</w:t>
      </w:r>
    </w:p>
    <w:p w14:paraId="79DB09EF" w14:textId="6358F26C" w:rsidR="000E3E8D" w:rsidRPr="003756BB" w:rsidRDefault="009E31CF" w:rsidP="00D967D7">
      <w:pPr>
        <w:snapToGrid w:val="0"/>
        <w:spacing w:line="360" w:lineRule="auto"/>
        <w:jc w:val="both"/>
        <w:outlineLvl w:val="0"/>
        <w:rPr>
          <w:rFonts w:ascii="Book Antiqua" w:hAnsi="Book Antiqua"/>
          <w:b/>
        </w:rPr>
      </w:pPr>
      <w:r w:rsidRPr="003756BB">
        <w:rPr>
          <w:rFonts w:ascii="Book Antiqua" w:hAnsi="Book Antiqua"/>
          <w:b/>
        </w:rPr>
        <w:t>Manuscript NO</w:t>
      </w:r>
      <w:r w:rsidR="000E3E8D" w:rsidRPr="003756BB">
        <w:rPr>
          <w:rFonts w:ascii="Book Antiqua" w:hAnsi="Book Antiqua"/>
          <w:b/>
        </w:rPr>
        <w:t>: 34172</w:t>
      </w:r>
    </w:p>
    <w:p w14:paraId="15629990" w14:textId="665900C9" w:rsidR="00052474" w:rsidRPr="003756BB" w:rsidRDefault="00052474" w:rsidP="00D967D7">
      <w:pPr>
        <w:snapToGrid w:val="0"/>
        <w:spacing w:line="360" w:lineRule="auto"/>
        <w:jc w:val="both"/>
        <w:outlineLvl w:val="0"/>
        <w:rPr>
          <w:rFonts w:ascii="Book Antiqua" w:hAnsi="Book Antiqua"/>
          <w:b/>
        </w:rPr>
      </w:pPr>
      <w:r w:rsidRPr="003756BB">
        <w:rPr>
          <w:rFonts w:ascii="Book Antiqua" w:hAnsi="Book Antiqua"/>
          <w:b/>
        </w:rPr>
        <w:t xml:space="preserve">Manuscript Type: </w:t>
      </w:r>
      <w:r w:rsidR="009E31CF" w:rsidRPr="003756BB">
        <w:rPr>
          <w:rFonts w:ascii="Book Antiqua" w:hAnsi="Book Antiqua"/>
          <w:b/>
          <w:caps/>
        </w:rPr>
        <w:t>Review</w:t>
      </w:r>
    </w:p>
    <w:p w14:paraId="11FF6045" w14:textId="7F7FF9E7" w:rsidR="009E31CF" w:rsidRPr="003756BB" w:rsidRDefault="009E31CF" w:rsidP="009E31CF">
      <w:pPr>
        <w:snapToGrid w:val="0"/>
        <w:spacing w:line="360" w:lineRule="auto"/>
        <w:jc w:val="both"/>
        <w:outlineLvl w:val="0"/>
        <w:rPr>
          <w:rFonts w:ascii="Book Antiqua" w:eastAsia="宋体" w:hAnsi="Book Antiqua"/>
          <w:b/>
          <w:lang w:eastAsia="zh-CN"/>
        </w:rPr>
      </w:pPr>
    </w:p>
    <w:p w14:paraId="486B6FDC" w14:textId="213C4AD1" w:rsidR="00052474" w:rsidRPr="003756BB" w:rsidRDefault="00CA2083" w:rsidP="00D967D7">
      <w:pPr>
        <w:snapToGrid w:val="0"/>
        <w:spacing w:line="360" w:lineRule="auto"/>
        <w:jc w:val="both"/>
        <w:outlineLvl w:val="0"/>
        <w:rPr>
          <w:rFonts w:ascii="Book Antiqua" w:hAnsi="Book Antiqua"/>
          <w:b/>
        </w:rPr>
      </w:pPr>
      <w:r w:rsidRPr="003756BB">
        <w:rPr>
          <w:rFonts w:ascii="Book Antiqua" w:hAnsi="Book Antiqua"/>
          <w:b/>
          <w:caps/>
        </w:rPr>
        <w:t>r</w:t>
      </w:r>
      <w:r w:rsidR="009E31CF" w:rsidRPr="003756BB">
        <w:rPr>
          <w:rFonts w:ascii="Book Antiqua" w:hAnsi="Book Antiqua"/>
          <w:b/>
        </w:rPr>
        <w:t>o</w:t>
      </w:r>
      <w:r w:rsidRPr="003756BB">
        <w:rPr>
          <w:rFonts w:ascii="Book Antiqua" w:hAnsi="Book Antiqua"/>
          <w:b/>
        </w:rPr>
        <w:t>ad to stemness in hepatocellular carcinoma</w:t>
      </w:r>
    </w:p>
    <w:p w14:paraId="5CAF164D" w14:textId="77777777" w:rsidR="00052474" w:rsidRPr="003756BB" w:rsidRDefault="00052474" w:rsidP="00D967D7">
      <w:pPr>
        <w:snapToGrid w:val="0"/>
        <w:spacing w:line="360" w:lineRule="auto"/>
        <w:jc w:val="both"/>
        <w:rPr>
          <w:rFonts w:ascii="Book Antiqua" w:hAnsi="Book Antiqua"/>
          <w:b/>
        </w:rPr>
      </w:pPr>
    </w:p>
    <w:p w14:paraId="43F76E7A" w14:textId="6C072813" w:rsidR="00052474" w:rsidRPr="003756BB" w:rsidRDefault="00052474" w:rsidP="00D967D7">
      <w:pPr>
        <w:snapToGrid w:val="0"/>
        <w:spacing w:line="360" w:lineRule="auto"/>
        <w:jc w:val="both"/>
        <w:outlineLvl w:val="0"/>
        <w:rPr>
          <w:rFonts w:ascii="Book Antiqua" w:eastAsia="宋体" w:hAnsi="Book Antiqua"/>
          <w:i/>
          <w:lang w:eastAsia="zh-CN"/>
        </w:rPr>
      </w:pPr>
      <w:r w:rsidRPr="003756BB">
        <w:rPr>
          <w:rFonts w:ascii="Book Antiqua" w:hAnsi="Book Antiqua"/>
        </w:rPr>
        <w:t>Flores-Téllez TNJ</w:t>
      </w:r>
      <w:r w:rsidRPr="003756BB">
        <w:rPr>
          <w:rFonts w:ascii="Book Antiqua" w:hAnsi="Book Antiqua"/>
          <w:i/>
        </w:rPr>
        <w:t xml:space="preserve"> et al.</w:t>
      </w:r>
      <w:r w:rsidR="009E31CF" w:rsidRPr="003756BB">
        <w:rPr>
          <w:rFonts w:ascii="Book Antiqua" w:hAnsi="Book Antiqua"/>
          <w:b/>
        </w:rPr>
        <w:t xml:space="preserve"> </w:t>
      </w:r>
      <w:r w:rsidR="0067353A" w:rsidRPr="003756BB">
        <w:rPr>
          <w:rFonts w:ascii="Book Antiqua" w:hAnsi="Book Antiqua"/>
          <w:caps/>
        </w:rPr>
        <w:t>r</w:t>
      </w:r>
      <w:r w:rsidR="0067353A" w:rsidRPr="003756BB">
        <w:rPr>
          <w:rFonts w:ascii="Book Antiqua" w:hAnsi="Book Antiqua"/>
        </w:rPr>
        <w:t xml:space="preserve">oad to stemness in </w:t>
      </w:r>
      <w:r w:rsidR="009E31CF" w:rsidRPr="003756BB">
        <w:rPr>
          <w:rFonts w:ascii="Book Antiqua" w:eastAsia="宋体" w:hAnsi="Book Antiqua" w:hint="eastAsia"/>
          <w:lang w:eastAsia="zh-CN"/>
        </w:rPr>
        <w:t>HCC</w:t>
      </w:r>
    </w:p>
    <w:p w14:paraId="06560462" w14:textId="77777777" w:rsidR="00052474" w:rsidRPr="003756BB" w:rsidRDefault="00052474" w:rsidP="00D967D7">
      <w:pPr>
        <w:snapToGrid w:val="0"/>
        <w:spacing w:line="360" w:lineRule="auto"/>
        <w:jc w:val="both"/>
        <w:rPr>
          <w:rFonts w:ascii="Book Antiqua" w:hAnsi="Book Antiqua"/>
        </w:rPr>
      </w:pPr>
    </w:p>
    <w:p w14:paraId="2CF2D0B6" w14:textId="69995ACF" w:rsidR="00052474" w:rsidRPr="003756BB" w:rsidRDefault="009E31CF" w:rsidP="00D967D7">
      <w:pPr>
        <w:snapToGrid w:val="0"/>
        <w:spacing w:line="360" w:lineRule="auto"/>
        <w:jc w:val="both"/>
        <w:outlineLvl w:val="0"/>
        <w:rPr>
          <w:rFonts w:ascii="Book Antiqua" w:hAnsi="Book Antiqua"/>
          <w:b/>
        </w:rPr>
      </w:pPr>
      <w:r w:rsidRPr="003756BB">
        <w:rPr>
          <w:rFonts w:ascii="Book Antiqua" w:hAnsi="Book Antiqua"/>
          <w:b/>
        </w:rPr>
        <w:t>Teresita N</w:t>
      </w:r>
      <w:r w:rsidR="00052474" w:rsidRPr="003756BB">
        <w:rPr>
          <w:rFonts w:ascii="Book Antiqua" w:hAnsi="Book Antiqua"/>
          <w:b/>
        </w:rPr>
        <w:t>J</w:t>
      </w:r>
      <w:r w:rsidRPr="003756BB">
        <w:rPr>
          <w:rFonts w:ascii="Book Antiqua" w:eastAsia="宋体" w:hAnsi="Book Antiqua" w:hint="eastAsia"/>
          <w:b/>
          <w:lang w:eastAsia="zh-CN"/>
        </w:rPr>
        <w:t xml:space="preserve"> </w:t>
      </w:r>
      <w:r w:rsidR="00052474" w:rsidRPr="003756BB">
        <w:rPr>
          <w:rFonts w:ascii="Book Antiqua" w:hAnsi="Book Antiqua"/>
          <w:b/>
        </w:rPr>
        <w:t>Flores-Téllez, Saúl Villa Treviño, Carolina Piña-Vázquez</w:t>
      </w:r>
    </w:p>
    <w:p w14:paraId="7A3D96ED" w14:textId="77777777" w:rsidR="00052474" w:rsidRPr="003756BB" w:rsidRDefault="00052474" w:rsidP="00D967D7">
      <w:pPr>
        <w:snapToGrid w:val="0"/>
        <w:spacing w:line="360" w:lineRule="auto"/>
        <w:jc w:val="both"/>
        <w:rPr>
          <w:rFonts w:ascii="Book Antiqua" w:hAnsi="Book Antiqua"/>
        </w:rPr>
      </w:pPr>
    </w:p>
    <w:p w14:paraId="27D406DF" w14:textId="416C13AC" w:rsidR="00052474" w:rsidRPr="003756BB" w:rsidRDefault="003756BB" w:rsidP="00D967D7">
      <w:pPr>
        <w:snapToGrid w:val="0"/>
        <w:spacing w:line="360" w:lineRule="auto"/>
        <w:jc w:val="both"/>
        <w:rPr>
          <w:rFonts w:ascii="Book Antiqua" w:eastAsia="宋体" w:hAnsi="Book Antiqua" w:cs="Arial"/>
          <w:szCs w:val="16"/>
          <w:shd w:val="clear" w:color="auto" w:fill="FFFFFF"/>
          <w:lang w:val="es-MX" w:eastAsia="zh-CN"/>
        </w:rPr>
      </w:pPr>
      <w:r>
        <w:rPr>
          <w:rFonts w:ascii="Book Antiqua" w:hAnsi="Book Antiqua"/>
          <w:b/>
        </w:rPr>
        <w:t>Teresita N</w:t>
      </w:r>
      <w:r w:rsidR="00052474" w:rsidRPr="003756BB">
        <w:rPr>
          <w:rFonts w:ascii="Book Antiqua" w:hAnsi="Book Antiqua"/>
          <w:b/>
        </w:rPr>
        <w:t>J</w:t>
      </w:r>
      <w:r>
        <w:rPr>
          <w:rFonts w:ascii="Book Antiqua" w:eastAsia="宋体" w:hAnsi="Book Antiqua" w:hint="eastAsia"/>
          <w:b/>
          <w:lang w:eastAsia="zh-CN"/>
        </w:rPr>
        <w:t xml:space="preserve"> </w:t>
      </w:r>
      <w:r w:rsidR="00052474" w:rsidRPr="003756BB">
        <w:rPr>
          <w:rFonts w:ascii="Book Antiqua" w:hAnsi="Book Antiqua"/>
          <w:b/>
        </w:rPr>
        <w:t>Flores-Téllez, Saúl Villa Treviño, Carolina Piña-Vázquez</w:t>
      </w:r>
      <w:r w:rsidR="00052474" w:rsidRPr="003756BB">
        <w:rPr>
          <w:rFonts w:ascii="Book Antiqua" w:hAnsi="Book Antiqua"/>
        </w:rPr>
        <w:t xml:space="preserve">, </w:t>
      </w:r>
      <w:r w:rsidR="00052474" w:rsidRPr="003756BB">
        <w:rPr>
          <w:rFonts w:ascii="Book Antiqua" w:eastAsia="Times New Roman" w:hAnsi="Book Antiqua" w:cs="Arial"/>
          <w:szCs w:val="16"/>
          <w:shd w:val="clear" w:color="auto" w:fill="FFFFFF"/>
          <w:lang w:val="es-MX"/>
        </w:rPr>
        <w:t>Departamento de Biología Celular, Centro de Investigación y de Estudios Avanzados del Instituto Politécnico Nacional (CINVESTAV-IPN),</w:t>
      </w:r>
      <w:r w:rsidRPr="003756BB">
        <w:rPr>
          <w:rFonts w:ascii="Book Antiqua" w:eastAsia="宋体" w:hAnsi="Book Antiqua" w:cs="Arial" w:hint="eastAsia"/>
          <w:szCs w:val="16"/>
          <w:shd w:val="clear" w:color="auto" w:fill="FFFFFF"/>
          <w:lang w:val="es-MX" w:eastAsia="zh-CN"/>
        </w:rPr>
        <w:t xml:space="preserve"> </w:t>
      </w:r>
      <w:r w:rsidR="00052474" w:rsidRPr="003756BB">
        <w:rPr>
          <w:rFonts w:ascii="Book Antiqua" w:eastAsia="Times New Roman" w:hAnsi="Book Antiqua" w:cs="Arial"/>
          <w:szCs w:val="16"/>
          <w:shd w:val="clear" w:color="auto" w:fill="FFFFFF"/>
          <w:lang w:val="es-MX"/>
        </w:rPr>
        <w:t xml:space="preserve">San Pedro </w:t>
      </w:r>
      <w:bookmarkStart w:id="0" w:name="_GoBack"/>
      <w:bookmarkEnd w:id="0"/>
      <w:r w:rsidR="00052474" w:rsidRPr="003756BB">
        <w:rPr>
          <w:rFonts w:ascii="Book Antiqua" w:eastAsia="Times New Roman" w:hAnsi="Book Antiqua" w:cs="Arial"/>
          <w:szCs w:val="16"/>
          <w:shd w:val="clear" w:color="auto" w:fill="FFFFFF"/>
          <w:lang w:val="es-MX"/>
        </w:rPr>
        <w:t>Zacatenco</w:t>
      </w:r>
      <w:r w:rsidR="00804E41" w:rsidRPr="003756BB">
        <w:rPr>
          <w:rFonts w:ascii="Book Antiqua" w:eastAsia="宋体" w:hAnsi="Book Antiqua" w:cs="Arial" w:hint="eastAsia"/>
          <w:szCs w:val="16"/>
          <w:shd w:val="clear" w:color="auto" w:fill="FFFFFF"/>
          <w:lang w:val="es-MX" w:eastAsia="zh-CN"/>
        </w:rPr>
        <w:t xml:space="preserve"> </w:t>
      </w:r>
      <w:r w:rsidR="00F57FB5" w:rsidRPr="003756BB">
        <w:rPr>
          <w:rFonts w:ascii="Book Antiqua" w:eastAsia="Times New Roman" w:hAnsi="Book Antiqua" w:cs="Arial"/>
          <w:szCs w:val="16"/>
          <w:shd w:val="clear" w:color="auto" w:fill="FFFFFF"/>
          <w:lang w:val="es-MX"/>
        </w:rPr>
        <w:t>CP 07360</w:t>
      </w:r>
      <w:r w:rsidR="00052474" w:rsidRPr="003756BB">
        <w:rPr>
          <w:rFonts w:ascii="Book Antiqua" w:eastAsia="Times New Roman" w:hAnsi="Book Antiqua" w:cs="Arial"/>
          <w:szCs w:val="16"/>
          <w:shd w:val="clear" w:color="auto" w:fill="FFFFFF"/>
          <w:lang w:val="es-MX"/>
        </w:rPr>
        <w:t>, Ciudad de México</w:t>
      </w:r>
      <w:r w:rsidR="00F57FB5" w:rsidRPr="003756BB">
        <w:rPr>
          <w:rFonts w:ascii="Book Antiqua" w:eastAsia="Times New Roman" w:hAnsi="Book Antiqua" w:cs="Arial"/>
          <w:szCs w:val="16"/>
          <w:shd w:val="clear" w:color="auto" w:fill="FFFFFF"/>
          <w:lang w:val="es-MX"/>
        </w:rPr>
        <w:t xml:space="preserve">, </w:t>
      </w:r>
      <w:r w:rsidR="009508B5" w:rsidRPr="009508B5">
        <w:rPr>
          <w:rFonts w:ascii="Book Antiqua" w:eastAsia="Times New Roman" w:hAnsi="Book Antiqua" w:cs="Arial"/>
          <w:szCs w:val="16"/>
          <w:shd w:val="clear" w:color="auto" w:fill="FFFFFF"/>
          <w:lang w:val="es-MX"/>
        </w:rPr>
        <w:t>Mexico</w:t>
      </w:r>
    </w:p>
    <w:p w14:paraId="0C186DC2" w14:textId="77777777" w:rsidR="00052474" w:rsidRPr="003756BB" w:rsidRDefault="00052474" w:rsidP="00D967D7">
      <w:pPr>
        <w:snapToGrid w:val="0"/>
        <w:spacing w:line="360" w:lineRule="auto"/>
        <w:jc w:val="both"/>
        <w:rPr>
          <w:rFonts w:ascii="Book Antiqua" w:eastAsia="Times New Roman" w:hAnsi="Book Antiqua" w:cs="Arial"/>
          <w:szCs w:val="16"/>
          <w:shd w:val="clear" w:color="auto" w:fill="FFFFFF"/>
          <w:lang w:val="es-MX"/>
        </w:rPr>
      </w:pPr>
    </w:p>
    <w:p w14:paraId="20376FAA" w14:textId="3FFAC08B" w:rsidR="00052474" w:rsidRPr="003756BB" w:rsidRDefault="00052474" w:rsidP="00D967D7">
      <w:pPr>
        <w:widowControl w:val="0"/>
        <w:autoSpaceDE w:val="0"/>
        <w:autoSpaceDN w:val="0"/>
        <w:adjustRightInd w:val="0"/>
        <w:snapToGrid w:val="0"/>
        <w:spacing w:line="360" w:lineRule="auto"/>
        <w:jc w:val="both"/>
        <w:rPr>
          <w:rFonts w:ascii="Book Antiqua" w:hAnsi="Book Antiqua" w:cs="Book Antiqua"/>
          <w:szCs w:val="32"/>
          <w:lang w:val="es-ES"/>
        </w:rPr>
      </w:pPr>
      <w:r w:rsidRPr="003756BB">
        <w:rPr>
          <w:rFonts w:ascii="Book Antiqua" w:hAnsi="Book Antiqua" w:cs="Book Antiqua"/>
          <w:b/>
          <w:szCs w:val="32"/>
          <w:lang w:val="es-ES"/>
        </w:rPr>
        <w:t>Author contributions:</w:t>
      </w:r>
      <w:r w:rsidR="009E31CF" w:rsidRPr="003756BB">
        <w:rPr>
          <w:rFonts w:ascii="Book Antiqua" w:eastAsia="宋体" w:hAnsi="Book Antiqua" w:cs="Book Antiqua" w:hint="eastAsia"/>
          <w:szCs w:val="32"/>
          <w:lang w:val="es-ES" w:eastAsia="zh-CN"/>
        </w:rPr>
        <w:t xml:space="preserve"> </w:t>
      </w:r>
      <w:r w:rsidRPr="003756BB">
        <w:rPr>
          <w:rFonts w:ascii="Book Antiqua" w:hAnsi="Book Antiqua" w:cs="Book Antiqua"/>
          <w:szCs w:val="32"/>
          <w:lang w:val="es-ES"/>
        </w:rPr>
        <w:t xml:space="preserve">All authors equally contributed to this paper with conception and design of the study, literature review and analysis, drafting and critical revision and editing, and final approval of the final version. </w:t>
      </w:r>
    </w:p>
    <w:p w14:paraId="615BF738" w14:textId="77777777" w:rsidR="009E31CF" w:rsidRPr="003756BB" w:rsidRDefault="009E31CF" w:rsidP="009E31CF">
      <w:pPr>
        <w:widowControl w:val="0"/>
        <w:autoSpaceDE w:val="0"/>
        <w:autoSpaceDN w:val="0"/>
        <w:adjustRightInd w:val="0"/>
        <w:snapToGrid w:val="0"/>
        <w:spacing w:line="360" w:lineRule="auto"/>
        <w:jc w:val="both"/>
        <w:rPr>
          <w:rFonts w:ascii="Book Antiqua" w:eastAsia="宋体" w:hAnsi="Book Antiqua" w:cs="Book Antiqua"/>
          <w:b/>
          <w:szCs w:val="32"/>
          <w:lang w:val="es-ES" w:eastAsia="zh-CN"/>
        </w:rPr>
      </w:pPr>
    </w:p>
    <w:p w14:paraId="09C38B7A" w14:textId="7751A9D0" w:rsidR="00052474" w:rsidRPr="003756BB" w:rsidRDefault="00052474" w:rsidP="00D967D7">
      <w:pPr>
        <w:widowControl w:val="0"/>
        <w:autoSpaceDE w:val="0"/>
        <w:autoSpaceDN w:val="0"/>
        <w:adjustRightInd w:val="0"/>
        <w:snapToGrid w:val="0"/>
        <w:spacing w:line="360" w:lineRule="auto"/>
        <w:jc w:val="both"/>
        <w:rPr>
          <w:rFonts w:ascii="Book Antiqua" w:hAnsi="Book Antiqua" w:cs="Book Antiqua"/>
          <w:b/>
          <w:szCs w:val="32"/>
          <w:lang w:val="es-ES"/>
        </w:rPr>
      </w:pPr>
      <w:r w:rsidRPr="003756BB">
        <w:rPr>
          <w:rFonts w:ascii="Book Antiqua" w:hAnsi="Book Antiqua" w:cs="Book Antiqua"/>
          <w:b/>
          <w:szCs w:val="32"/>
          <w:lang w:val="es-ES"/>
        </w:rPr>
        <w:t>Supported by</w:t>
      </w:r>
      <w:r w:rsidR="00804E41" w:rsidRPr="003756BB">
        <w:rPr>
          <w:rFonts w:ascii="Book Antiqua" w:hAnsi="Book Antiqua"/>
          <w:b/>
          <w:lang w:val="es-ES"/>
        </w:rPr>
        <w:t xml:space="preserve"> </w:t>
      </w:r>
      <w:r w:rsidR="003A5997" w:rsidRPr="003756BB">
        <w:rPr>
          <w:rFonts w:ascii="Book Antiqua" w:hAnsi="Book Antiqua" w:cs="Book Antiqua"/>
          <w:szCs w:val="32"/>
          <w:lang w:val="es-ES"/>
        </w:rPr>
        <w:t>CONACyT Mexico grant</w:t>
      </w:r>
      <w:r w:rsidR="00804E41" w:rsidRPr="003756BB">
        <w:rPr>
          <w:rFonts w:ascii="Book Antiqua" w:eastAsia="宋体" w:hAnsi="Book Antiqua" w:cs="Book Antiqua" w:hint="eastAsia"/>
          <w:szCs w:val="32"/>
          <w:lang w:val="es-ES" w:eastAsia="zh-CN"/>
        </w:rPr>
        <w:t xml:space="preserve">, </w:t>
      </w:r>
      <w:r w:rsidR="003A5997" w:rsidRPr="003756BB">
        <w:rPr>
          <w:rFonts w:ascii="Book Antiqua" w:hAnsi="Book Antiqua" w:cs="Book Antiqua"/>
          <w:szCs w:val="32"/>
          <w:lang w:val="es-ES"/>
        </w:rPr>
        <w:t>No.</w:t>
      </w:r>
      <w:r w:rsidR="003A5997" w:rsidRPr="003756BB">
        <w:t xml:space="preserve"> </w:t>
      </w:r>
      <w:r w:rsidR="00804E41" w:rsidRPr="003756BB">
        <w:rPr>
          <w:rFonts w:ascii="Book Antiqua" w:hAnsi="Book Antiqua" w:cs="Book Antiqua"/>
          <w:szCs w:val="32"/>
          <w:lang w:val="es-ES"/>
        </w:rPr>
        <w:t>2015-01-599</w:t>
      </w:r>
      <w:r w:rsidR="003A5997" w:rsidRPr="003756BB">
        <w:rPr>
          <w:rFonts w:ascii="Book Antiqua" w:hAnsi="Book Antiqua" w:cs="Book Antiqua"/>
          <w:szCs w:val="32"/>
          <w:lang w:val="es-ES"/>
        </w:rPr>
        <w:t>.</w:t>
      </w:r>
      <w:r w:rsidR="003A5997" w:rsidRPr="003756BB">
        <w:rPr>
          <w:rFonts w:ascii="Book Antiqua" w:hAnsi="Book Antiqua" w:cs="Book Antiqua"/>
          <w:b/>
          <w:szCs w:val="32"/>
          <w:lang w:val="es-ES"/>
        </w:rPr>
        <w:t xml:space="preserve"> </w:t>
      </w:r>
    </w:p>
    <w:p w14:paraId="202804A6" w14:textId="77777777" w:rsidR="009E31CF" w:rsidRPr="003756BB" w:rsidRDefault="009E31CF" w:rsidP="009E31CF">
      <w:pPr>
        <w:widowControl w:val="0"/>
        <w:autoSpaceDE w:val="0"/>
        <w:autoSpaceDN w:val="0"/>
        <w:adjustRightInd w:val="0"/>
        <w:snapToGrid w:val="0"/>
        <w:spacing w:line="360" w:lineRule="auto"/>
        <w:jc w:val="both"/>
        <w:outlineLvl w:val="0"/>
        <w:rPr>
          <w:rFonts w:ascii="Book Antiqua" w:eastAsia="宋体" w:hAnsi="Book Antiqua" w:cs="Book Antiqua"/>
          <w:b/>
          <w:szCs w:val="32"/>
          <w:lang w:val="es-ES" w:eastAsia="zh-CN"/>
        </w:rPr>
      </w:pPr>
    </w:p>
    <w:p w14:paraId="2DCA7C12" w14:textId="7914F1F1" w:rsidR="00052474" w:rsidRPr="003756BB" w:rsidRDefault="00052474" w:rsidP="00D967D7">
      <w:pPr>
        <w:widowControl w:val="0"/>
        <w:autoSpaceDE w:val="0"/>
        <w:autoSpaceDN w:val="0"/>
        <w:adjustRightInd w:val="0"/>
        <w:snapToGrid w:val="0"/>
        <w:spacing w:line="360" w:lineRule="auto"/>
        <w:jc w:val="both"/>
        <w:outlineLvl w:val="0"/>
        <w:rPr>
          <w:rFonts w:ascii="Book Antiqua" w:hAnsi="Book Antiqua" w:cs="Book Antiqua"/>
          <w:szCs w:val="32"/>
          <w:lang w:val="es-ES"/>
        </w:rPr>
      </w:pPr>
      <w:r w:rsidRPr="003756BB">
        <w:rPr>
          <w:rFonts w:ascii="Book Antiqua" w:hAnsi="Book Antiqua" w:cs="Book Antiqua"/>
          <w:b/>
          <w:szCs w:val="32"/>
          <w:lang w:val="es-ES"/>
        </w:rPr>
        <w:t>Conflict-of-interest statement:</w:t>
      </w:r>
      <w:r w:rsidRPr="003756BB">
        <w:rPr>
          <w:rFonts w:ascii="Book Antiqua" w:hAnsi="Book Antiqua" w:cs="Book Antiqua"/>
          <w:szCs w:val="32"/>
          <w:lang w:val="es-ES"/>
        </w:rPr>
        <w:t xml:space="preserve"> No conflicts of interest. </w:t>
      </w:r>
    </w:p>
    <w:p w14:paraId="3A471DF6" w14:textId="77777777" w:rsidR="009E31CF" w:rsidRPr="003756BB" w:rsidRDefault="009E31CF" w:rsidP="009E31CF">
      <w:pPr>
        <w:widowControl w:val="0"/>
        <w:autoSpaceDE w:val="0"/>
        <w:autoSpaceDN w:val="0"/>
        <w:adjustRightInd w:val="0"/>
        <w:snapToGrid w:val="0"/>
        <w:spacing w:line="360" w:lineRule="auto"/>
        <w:jc w:val="both"/>
        <w:rPr>
          <w:rFonts w:ascii="Book Antiqua" w:eastAsia="宋体" w:hAnsi="Book Antiqua" w:cs="Book Antiqua"/>
          <w:b/>
          <w:szCs w:val="32"/>
          <w:lang w:val="es-ES" w:eastAsia="zh-CN"/>
        </w:rPr>
      </w:pPr>
    </w:p>
    <w:p w14:paraId="3A16513E" w14:textId="77777777" w:rsidR="009E31CF" w:rsidRPr="003756BB" w:rsidRDefault="009E31CF" w:rsidP="009E31CF">
      <w:pPr>
        <w:pStyle w:val="10"/>
        <w:snapToGrid w:val="0"/>
        <w:spacing w:line="360" w:lineRule="auto"/>
        <w:jc w:val="both"/>
        <w:rPr>
          <w:rFonts w:ascii="Book Antiqua" w:hAnsi="Book Antiqua" w:cs="Times New Roman"/>
          <w:bCs/>
          <w:color w:val="auto"/>
          <w:sz w:val="24"/>
          <w:lang w:val="en-US"/>
        </w:rPr>
      </w:pPr>
      <w:bookmarkStart w:id="1" w:name="OLE_LINK734"/>
      <w:bookmarkStart w:id="2" w:name="OLE_LINK441"/>
      <w:bookmarkStart w:id="3" w:name="OLE_LINK442"/>
      <w:bookmarkStart w:id="4" w:name="OLE_LINK1032"/>
      <w:bookmarkStart w:id="5" w:name="OLE_LINK1232"/>
      <w:bookmarkStart w:id="6" w:name="OLE_LINK559"/>
      <w:r w:rsidRPr="003756BB">
        <w:rPr>
          <w:rFonts w:ascii="Book Antiqua" w:hAnsi="Book Antiqua" w:cs="Times New Roman"/>
          <w:b/>
          <w:bCs/>
          <w:color w:val="auto"/>
          <w:sz w:val="24"/>
          <w:lang w:val="en-US"/>
        </w:rPr>
        <w:t>Open-Access:</w:t>
      </w:r>
      <w:r w:rsidRPr="003756BB">
        <w:rPr>
          <w:rFonts w:ascii="Book Antiqua" w:hAnsi="Book Antiqua" w:cs="Times New Roman"/>
          <w:bCs/>
          <w:color w:val="auto"/>
          <w:sz w:val="24"/>
          <w:lang w:val="en-US"/>
        </w:rPr>
        <w:t xml:space="preserve"> </w:t>
      </w:r>
      <w:bookmarkStart w:id="7" w:name="OLE_LINK479"/>
      <w:bookmarkStart w:id="8" w:name="OLE_LINK496"/>
      <w:bookmarkStart w:id="9" w:name="OLE_LINK506"/>
      <w:bookmarkStart w:id="10" w:name="OLE_LINK507"/>
      <w:r w:rsidRPr="003756BB">
        <w:rPr>
          <w:rFonts w:ascii="Book Antiqua" w:hAnsi="Book Antiqua" w:cs="Times New Roman"/>
          <w:bCs/>
          <w:color w:val="auto"/>
          <w:sz w:val="24"/>
          <w:lang w:val="en-US"/>
        </w:rPr>
        <w:t>This article is an open-access article which was selected by an in-house editor and fully peer-reviewed by external reviewers. It is distributed</w:t>
      </w:r>
      <w:r w:rsidRPr="003756BB">
        <w:rPr>
          <w:rFonts w:ascii="Book Antiqua" w:hAnsi="Book Antiqua" w:cs="Times New Roman" w:hint="eastAsia"/>
          <w:bCs/>
          <w:color w:val="auto"/>
          <w:sz w:val="24"/>
          <w:lang w:val="en-US" w:eastAsia="zh-CN"/>
        </w:rPr>
        <w:t xml:space="preserve"> </w:t>
      </w:r>
      <w:r w:rsidRPr="003756BB">
        <w:rPr>
          <w:rFonts w:ascii="Book Antiqua" w:hAnsi="Book Antiqua" w:cs="Times New Roman"/>
          <w:bCs/>
          <w:color w:val="auto"/>
          <w:sz w:val="24"/>
          <w:lang w:val="en-US"/>
        </w:rPr>
        <w:t>in</w:t>
      </w:r>
      <w:r w:rsidRPr="003756BB">
        <w:rPr>
          <w:rFonts w:ascii="Book Antiqua" w:hAnsi="Book Antiqua" w:cs="Times New Roman" w:hint="eastAsia"/>
          <w:bCs/>
          <w:color w:val="auto"/>
          <w:sz w:val="24"/>
          <w:lang w:val="en-US" w:eastAsia="zh-CN"/>
        </w:rPr>
        <w:t xml:space="preserve"> </w:t>
      </w:r>
      <w:r w:rsidRPr="003756BB">
        <w:rPr>
          <w:rFonts w:ascii="Book Antiqua" w:hAnsi="Book Antiqua" w:cs="Times New Roman"/>
          <w:bCs/>
          <w:color w:val="auto"/>
          <w:sz w:val="24"/>
          <w:lang w:val="en-US"/>
        </w:rPr>
        <w:t xml:space="preserve">accordance with the Creative Commons Attribution Non Commercial (CC BY-NC 4.0) license, which permits others to distribute, remix, adapt, build upon this work non-commercially, and license their derivative works on different terms, provided </w:t>
      </w:r>
      <w:r w:rsidRPr="003756BB">
        <w:rPr>
          <w:rFonts w:ascii="Book Antiqua" w:hAnsi="Book Antiqua" w:cs="Times New Roman"/>
          <w:bCs/>
          <w:color w:val="auto"/>
          <w:sz w:val="24"/>
          <w:lang w:val="en-US"/>
        </w:rPr>
        <w:lastRenderedPageBreak/>
        <w:t xml:space="preserve">the original work is properly cited and the use is non-commercial. See: </w:t>
      </w:r>
      <w:hyperlink r:id="rId9" w:history="1">
        <w:r w:rsidRPr="003756BB">
          <w:rPr>
            <w:rStyle w:val="a4"/>
            <w:rFonts w:ascii="Book Antiqua" w:hAnsi="Book Antiqua" w:cs="Times New Roman"/>
            <w:bCs/>
            <w:color w:val="auto"/>
            <w:sz w:val="24"/>
            <w:u w:val="none"/>
            <w:lang w:val="en-US"/>
          </w:rPr>
          <w:t>http://creativecommons.org/licenses/by-nc/4.0/</w:t>
        </w:r>
      </w:hyperlink>
      <w:bookmarkEnd w:id="1"/>
      <w:bookmarkEnd w:id="7"/>
      <w:bookmarkEnd w:id="8"/>
      <w:bookmarkEnd w:id="9"/>
      <w:bookmarkEnd w:id="10"/>
    </w:p>
    <w:bookmarkEnd w:id="2"/>
    <w:bookmarkEnd w:id="3"/>
    <w:bookmarkEnd w:id="4"/>
    <w:bookmarkEnd w:id="5"/>
    <w:bookmarkEnd w:id="6"/>
    <w:p w14:paraId="05379C3B" w14:textId="77777777" w:rsidR="009E31CF" w:rsidRPr="003756BB" w:rsidRDefault="009E31CF" w:rsidP="009E31CF">
      <w:pPr>
        <w:pStyle w:val="10"/>
        <w:snapToGrid w:val="0"/>
        <w:spacing w:line="360" w:lineRule="auto"/>
        <w:jc w:val="both"/>
        <w:rPr>
          <w:rFonts w:ascii="Book Antiqua" w:hAnsi="Book Antiqua" w:cs="Times New Roman"/>
          <w:b/>
          <w:bCs/>
          <w:color w:val="FF0000"/>
          <w:sz w:val="24"/>
          <w:lang w:val="en-US" w:eastAsia="zh-CN"/>
        </w:rPr>
      </w:pPr>
    </w:p>
    <w:p w14:paraId="41713BB4" w14:textId="77777777" w:rsidR="009E31CF" w:rsidRPr="003756BB" w:rsidRDefault="009E31CF" w:rsidP="009E31CF">
      <w:pPr>
        <w:pStyle w:val="10"/>
        <w:snapToGrid w:val="0"/>
        <w:spacing w:line="360" w:lineRule="auto"/>
        <w:jc w:val="both"/>
        <w:rPr>
          <w:rFonts w:ascii="Book Antiqua" w:hAnsi="Book Antiqua" w:cs="Times New Roman"/>
          <w:b/>
          <w:bCs/>
          <w:color w:val="auto"/>
          <w:sz w:val="24"/>
          <w:lang w:val="en-US" w:eastAsia="zh-CN"/>
        </w:rPr>
      </w:pPr>
      <w:r w:rsidRPr="003756BB">
        <w:rPr>
          <w:rFonts w:ascii="Book Antiqua" w:hAnsi="Book Antiqua" w:cs="Times New Roman"/>
          <w:b/>
          <w:bCs/>
          <w:color w:val="auto"/>
          <w:sz w:val="24"/>
          <w:lang w:val="en-US"/>
        </w:rPr>
        <w:t>Manuscript source:</w:t>
      </w:r>
      <w:r w:rsidRPr="003756BB">
        <w:rPr>
          <w:rFonts w:ascii="Book Antiqua" w:hAnsi="Book Antiqua" w:cs="Times New Roman" w:hint="eastAsia"/>
          <w:b/>
          <w:bCs/>
          <w:color w:val="auto"/>
          <w:sz w:val="24"/>
          <w:lang w:val="en-US" w:eastAsia="zh-CN"/>
        </w:rPr>
        <w:t xml:space="preserve"> </w:t>
      </w:r>
      <w:r w:rsidRPr="003756BB">
        <w:rPr>
          <w:rFonts w:ascii="Book Antiqua" w:hAnsi="Book Antiqua" w:cs="Times New Roman"/>
          <w:bCs/>
          <w:color w:val="auto"/>
          <w:sz w:val="24"/>
          <w:lang w:val="en-US"/>
        </w:rPr>
        <w:t>Invited manuscript</w:t>
      </w:r>
    </w:p>
    <w:p w14:paraId="11B95E87" w14:textId="77777777" w:rsidR="009E31CF" w:rsidRPr="003756BB" w:rsidRDefault="009E31CF" w:rsidP="009E31CF">
      <w:pPr>
        <w:widowControl w:val="0"/>
        <w:autoSpaceDE w:val="0"/>
        <w:autoSpaceDN w:val="0"/>
        <w:adjustRightInd w:val="0"/>
        <w:snapToGrid w:val="0"/>
        <w:spacing w:line="360" w:lineRule="auto"/>
        <w:jc w:val="both"/>
        <w:rPr>
          <w:rFonts w:ascii="Book Antiqua" w:eastAsia="宋体" w:hAnsi="Book Antiqua" w:cs="Book Antiqua"/>
          <w:b/>
          <w:szCs w:val="32"/>
          <w:lang w:eastAsia="zh-CN"/>
        </w:rPr>
      </w:pPr>
    </w:p>
    <w:p w14:paraId="4C069395" w14:textId="53E3CF96" w:rsidR="00052474" w:rsidRPr="003756BB" w:rsidRDefault="00052474" w:rsidP="00D967D7">
      <w:pPr>
        <w:widowControl w:val="0"/>
        <w:autoSpaceDE w:val="0"/>
        <w:autoSpaceDN w:val="0"/>
        <w:adjustRightInd w:val="0"/>
        <w:snapToGrid w:val="0"/>
        <w:spacing w:line="360" w:lineRule="auto"/>
        <w:jc w:val="both"/>
        <w:rPr>
          <w:rFonts w:ascii="Book Antiqua" w:hAnsi="Book Antiqua" w:cs="Book Antiqua"/>
          <w:szCs w:val="32"/>
          <w:lang w:val="es-ES"/>
        </w:rPr>
      </w:pPr>
      <w:r w:rsidRPr="003756BB">
        <w:rPr>
          <w:rFonts w:ascii="Book Antiqua" w:hAnsi="Book Antiqua" w:cs="Book Antiqua"/>
          <w:b/>
          <w:szCs w:val="32"/>
          <w:lang w:val="es-ES"/>
        </w:rPr>
        <w:t>Correspondence to</w:t>
      </w:r>
      <w:r w:rsidR="009E31CF" w:rsidRPr="003756BB">
        <w:rPr>
          <w:rFonts w:ascii="Book Antiqua" w:eastAsia="宋体" w:hAnsi="Book Antiqua" w:cs="Book Antiqua" w:hint="eastAsia"/>
          <w:b/>
          <w:szCs w:val="32"/>
          <w:lang w:val="es-ES" w:eastAsia="zh-CN"/>
        </w:rPr>
        <w:t>:</w:t>
      </w:r>
      <w:r w:rsidRPr="003756BB">
        <w:rPr>
          <w:rFonts w:ascii="Book Antiqua" w:hAnsi="Book Antiqua" w:cs="Book Antiqua"/>
          <w:b/>
          <w:szCs w:val="32"/>
          <w:lang w:val="es-ES"/>
        </w:rPr>
        <w:t xml:space="preserve"> </w:t>
      </w:r>
      <w:r w:rsidRPr="003756BB">
        <w:rPr>
          <w:rFonts w:ascii="Book Antiqua" w:hAnsi="Book Antiqua"/>
          <w:b/>
        </w:rPr>
        <w:t>Carolina Piña-Vázquez, PhD,</w:t>
      </w:r>
      <w:r w:rsidR="004254EB" w:rsidRPr="003756BB">
        <w:rPr>
          <w:rFonts w:ascii="Book Antiqua" w:eastAsia="宋体" w:hAnsi="Book Antiqua" w:hint="eastAsia"/>
          <w:lang w:eastAsia="zh-CN"/>
        </w:rPr>
        <w:t xml:space="preserve"> </w:t>
      </w:r>
      <w:r w:rsidRPr="003756BB">
        <w:rPr>
          <w:rFonts w:ascii="Book Antiqua" w:eastAsia="Times New Roman" w:hAnsi="Book Antiqua" w:cs="Arial"/>
          <w:szCs w:val="16"/>
          <w:shd w:val="clear" w:color="auto" w:fill="FFFFFF"/>
          <w:lang w:val="es-MX"/>
        </w:rPr>
        <w:t>Departamento de Biología Celular, Centro de Investigación y de Estudios Avanzados del Instituto Politécnico Nacional (CINVESTAV-IPN), Av. IPN No. 2508 Col.</w:t>
      </w:r>
      <w:r w:rsidR="004254EB" w:rsidRPr="003756BB">
        <w:rPr>
          <w:rFonts w:ascii="Book Antiqua" w:eastAsia="宋体" w:hAnsi="Book Antiqua" w:cs="Arial" w:hint="eastAsia"/>
          <w:szCs w:val="16"/>
          <w:shd w:val="clear" w:color="auto" w:fill="FFFFFF"/>
          <w:lang w:val="es-MX" w:eastAsia="zh-CN"/>
        </w:rPr>
        <w:t xml:space="preserve">, </w:t>
      </w:r>
      <w:r w:rsidRPr="003756BB">
        <w:rPr>
          <w:rFonts w:ascii="Book Antiqua" w:eastAsia="Times New Roman" w:hAnsi="Book Antiqua" w:cs="Arial"/>
          <w:szCs w:val="16"/>
          <w:shd w:val="clear" w:color="auto" w:fill="FFFFFF"/>
          <w:lang w:val="es-MX"/>
        </w:rPr>
        <w:t>San Pedro Zacatenco</w:t>
      </w:r>
      <w:r w:rsidR="009E31CF" w:rsidRPr="003756BB">
        <w:rPr>
          <w:rFonts w:ascii="Book Antiqua" w:eastAsia="宋体" w:hAnsi="Book Antiqua" w:cs="Arial" w:hint="eastAsia"/>
          <w:szCs w:val="16"/>
          <w:shd w:val="clear" w:color="auto" w:fill="FFFFFF"/>
          <w:lang w:val="es-MX" w:eastAsia="zh-CN"/>
        </w:rPr>
        <w:t xml:space="preserve"> </w:t>
      </w:r>
      <w:r w:rsidRPr="003756BB">
        <w:rPr>
          <w:rFonts w:ascii="Book Antiqua" w:eastAsia="Times New Roman" w:hAnsi="Book Antiqua" w:cs="Arial"/>
          <w:szCs w:val="16"/>
          <w:shd w:val="clear" w:color="auto" w:fill="FFFFFF"/>
          <w:lang w:val="es-MX"/>
        </w:rPr>
        <w:t>CP 07360, Ciudad de México</w:t>
      </w:r>
      <w:r w:rsidR="00F57FB5" w:rsidRPr="003756BB">
        <w:rPr>
          <w:rFonts w:ascii="Book Antiqua" w:eastAsia="Times New Roman" w:hAnsi="Book Antiqua" w:cs="Arial"/>
          <w:szCs w:val="16"/>
          <w:shd w:val="clear" w:color="auto" w:fill="FFFFFF"/>
          <w:lang w:val="es-MX"/>
        </w:rPr>
        <w:t xml:space="preserve">, </w:t>
      </w:r>
      <w:r w:rsidR="009508B5" w:rsidRPr="009508B5">
        <w:rPr>
          <w:rFonts w:ascii="Book Antiqua" w:eastAsia="Times New Roman" w:hAnsi="Book Antiqua" w:cs="Arial"/>
          <w:szCs w:val="16"/>
          <w:shd w:val="clear" w:color="auto" w:fill="FFFFFF"/>
          <w:lang w:val="es-MX"/>
        </w:rPr>
        <w:t>Mexico</w:t>
      </w:r>
      <w:r w:rsidR="009E31CF" w:rsidRPr="003756BB">
        <w:rPr>
          <w:rFonts w:ascii="Book Antiqua" w:eastAsia="宋体" w:hAnsi="Book Antiqua" w:cs="Arial" w:hint="eastAsia"/>
          <w:szCs w:val="16"/>
          <w:shd w:val="clear" w:color="auto" w:fill="FFFFFF"/>
          <w:lang w:val="es-MX" w:eastAsia="zh-CN"/>
        </w:rPr>
        <w:t>.</w:t>
      </w:r>
      <w:r w:rsidR="009E31CF" w:rsidRPr="003756BB">
        <w:rPr>
          <w:rFonts w:ascii="Book Antiqua" w:hAnsi="Book Antiqua"/>
          <w:shd w:val="clear" w:color="auto" w:fill="FFFFFF"/>
          <w:lang w:val="es-MX"/>
        </w:rPr>
        <w:t xml:space="preserve"> </w:t>
      </w:r>
      <w:hyperlink r:id="rId10" w:history="1">
        <w:r w:rsidRPr="003756BB">
          <w:rPr>
            <w:rStyle w:val="a4"/>
            <w:rFonts w:ascii="Book Antiqua" w:hAnsi="Book Antiqua" w:cs="Book Antiqua"/>
            <w:color w:val="auto"/>
            <w:szCs w:val="32"/>
            <w:lang w:val="es-ES"/>
          </w:rPr>
          <w:t>caropv@cell.cinvestav.mx</w:t>
        </w:r>
      </w:hyperlink>
    </w:p>
    <w:p w14:paraId="33589B30" w14:textId="36BCE802" w:rsidR="00052474" w:rsidRPr="003756BB" w:rsidRDefault="00052474" w:rsidP="00D967D7">
      <w:pPr>
        <w:snapToGrid w:val="0"/>
        <w:spacing w:line="360" w:lineRule="auto"/>
        <w:jc w:val="both"/>
        <w:rPr>
          <w:rFonts w:ascii="Book Antiqua" w:eastAsia="宋体" w:hAnsi="Book Antiqua" w:cs="Times New Roman"/>
          <w:lang w:val="es-MX" w:eastAsia="zh-CN"/>
        </w:rPr>
      </w:pPr>
      <w:r w:rsidRPr="003756BB">
        <w:rPr>
          <w:rFonts w:ascii="Book Antiqua" w:hAnsi="Book Antiqua" w:cs="Book Antiqua"/>
          <w:b/>
          <w:lang w:val="es-ES"/>
        </w:rPr>
        <w:t>Telephone:</w:t>
      </w:r>
      <w:r w:rsidRPr="003756BB">
        <w:rPr>
          <w:rFonts w:ascii="Book Antiqua" w:hAnsi="Book Antiqua" w:cs="Book Antiqua"/>
          <w:lang w:val="es-ES"/>
        </w:rPr>
        <w:t xml:space="preserve"> </w:t>
      </w:r>
      <w:r w:rsidR="00804E41" w:rsidRPr="003756BB">
        <w:rPr>
          <w:rFonts w:ascii="Book Antiqua" w:eastAsia="Times New Roman" w:hAnsi="Book Antiqua" w:cs="Times New Roman"/>
          <w:shd w:val="clear" w:color="auto" w:fill="FFFFFF"/>
          <w:lang w:val="es-MX"/>
        </w:rPr>
        <w:t>+52-55</w:t>
      </w:r>
      <w:r w:rsidRPr="003756BB">
        <w:rPr>
          <w:rFonts w:ascii="Book Antiqua" w:eastAsia="Times New Roman" w:hAnsi="Book Antiqua" w:cs="Times New Roman"/>
          <w:shd w:val="clear" w:color="auto" w:fill="FFFFFF"/>
          <w:lang w:val="es-MX"/>
        </w:rPr>
        <w:t>-57473800</w:t>
      </w:r>
      <w:r w:rsidR="00804E41" w:rsidRPr="003756BB">
        <w:rPr>
          <w:rFonts w:ascii="Book Antiqua" w:eastAsia="宋体" w:hAnsi="Book Antiqua" w:cs="Times New Roman" w:hint="eastAsia"/>
          <w:lang w:val="es-MX" w:eastAsia="zh-CN"/>
        </w:rPr>
        <w:t>-</w:t>
      </w:r>
      <w:r w:rsidRPr="003756BB">
        <w:rPr>
          <w:rFonts w:ascii="Book Antiqua" w:eastAsia="Times New Roman" w:hAnsi="Book Antiqua" w:cs="Times New Roman"/>
          <w:lang w:val="es-MX"/>
        </w:rPr>
        <w:t>5577</w:t>
      </w:r>
    </w:p>
    <w:p w14:paraId="300C520A" w14:textId="77777777" w:rsidR="009E31CF" w:rsidRPr="003756BB" w:rsidRDefault="009E31CF" w:rsidP="009E31CF">
      <w:pPr>
        <w:snapToGrid w:val="0"/>
        <w:spacing w:line="360" w:lineRule="auto"/>
        <w:jc w:val="both"/>
        <w:rPr>
          <w:rFonts w:ascii="Book Antiqua" w:eastAsia="宋体" w:hAnsi="Book Antiqua" w:cs="Times New Roman"/>
          <w:lang w:val="es-MX" w:eastAsia="zh-CN"/>
        </w:rPr>
      </w:pPr>
    </w:p>
    <w:p w14:paraId="1CC96BB1" w14:textId="6019923C" w:rsidR="009E31CF" w:rsidRPr="003756BB" w:rsidRDefault="009E31CF" w:rsidP="009E31CF">
      <w:pPr>
        <w:snapToGrid w:val="0"/>
        <w:spacing w:line="360" w:lineRule="auto"/>
        <w:jc w:val="both"/>
        <w:rPr>
          <w:rFonts w:ascii="Book Antiqua" w:eastAsia="宋体" w:hAnsi="Book Antiqua" w:cs="宋体"/>
          <w:b/>
          <w:lang w:eastAsia="zh-CN"/>
        </w:rPr>
      </w:pPr>
      <w:r w:rsidRPr="003756BB">
        <w:rPr>
          <w:rFonts w:ascii="Book Antiqua" w:eastAsia="宋体" w:hAnsi="Book Antiqua" w:cs="宋体"/>
          <w:b/>
          <w:lang w:eastAsia="zh-CN"/>
        </w:rPr>
        <w:t>Received:</w:t>
      </w:r>
      <w:r w:rsidRPr="003756BB">
        <w:rPr>
          <w:rFonts w:ascii="Book Antiqua" w:eastAsia="宋体" w:hAnsi="Book Antiqua" w:cs="宋体" w:hint="eastAsia"/>
          <w:b/>
          <w:lang w:eastAsia="zh-CN"/>
        </w:rPr>
        <w:t xml:space="preserve"> </w:t>
      </w:r>
      <w:r w:rsidRPr="003756BB">
        <w:rPr>
          <w:rFonts w:ascii="Book Antiqua" w:eastAsia="宋体" w:hAnsi="Book Antiqua" w:cs="宋体" w:hint="eastAsia"/>
          <w:lang w:eastAsia="zh-CN"/>
        </w:rPr>
        <w:t>April 1, 2017</w:t>
      </w:r>
    </w:p>
    <w:p w14:paraId="763514A7" w14:textId="7C3E5F10" w:rsidR="009E31CF" w:rsidRPr="003756BB" w:rsidRDefault="009E31CF" w:rsidP="009E31CF">
      <w:pPr>
        <w:snapToGrid w:val="0"/>
        <w:spacing w:line="360" w:lineRule="auto"/>
        <w:jc w:val="both"/>
        <w:rPr>
          <w:rFonts w:ascii="Book Antiqua" w:eastAsia="宋体" w:hAnsi="Book Antiqua" w:cs="宋体"/>
          <w:b/>
          <w:lang w:eastAsia="zh-CN"/>
        </w:rPr>
      </w:pPr>
      <w:r w:rsidRPr="003756BB">
        <w:rPr>
          <w:rFonts w:ascii="Book Antiqua" w:eastAsia="宋体" w:hAnsi="Book Antiqua" w:cs="宋体"/>
          <w:b/>
          <w:lang w:eastAsia="zh-CN"/>
        </w:rPr>
        <w:t>Peer-review started:</w:t>
      </w:r>
      <w:r w:rsidRPr="003756BB">
        <w:rPr>
          <w:rFonts w:ascii="Book Antiqua" w:eastAsia="宋体" w:hAnsi="Book Antiqua" w:cs="宋体" w:hint="eastAsia"/>
          <w:b/>
          <w:lang w:eastAsia="zh-CN"/>
        </w:rPr>
        <w:t xml:space="preserve"> </w:t>
      </w:r>
      <w:r w:rsidRPr="003756BB">
        <w:rPr>
          <w:rFonts w:ascii="Book Antiqua" w:eastAsia="宋体" w:hAnsi="Book Antiqua" w:cs="宋体" w:hint="eastAsia"/>
          <w:lang w:eastAsia="zh-CN"/>
        </w:rPr>
        <w:t>April 9, 2017</w:t>
      </w:r>
    </w:p>
    <w:p w14:paraId="6D664313" w14:textId="24409054" w:rsidR="009E31CF" w:rsidRPr="003756BB" w:rsidRDefault="009E31CF" w:rsidP="009E31CF">
      <w:pPr>
        <w:snapToGrid w:val="0"/>
        <w:spacing w:line="360" w:lineRule="auto"/>
        <w:jc w:val="both"/>
        <w:rPr>
          <w:rFonts w:ascii="Book Antiqua" w:eastAsia="宋体" w:hAnsi="Book Antiqua" w:cs="宋体"/>
          <w:b/>
          <w:lang w:eastAsia="zh-CN"/>
        </w:rPr>
      </w:pPr>
      <w:r w:rsidRPr="003756BB">
        <w:rPr>
          <w:rFonts w:ascii="Book Antiqua" w:eastAsia="宋体" w:hAnsi="Book Antiqua" w:cs="宋体"/>
          <w:b/>
          <w:lang w:eastAsia="zh-CN"/>
        </w:rPr>
        <w:t>First decision:</w:t>
      </w:r>
      <w:r w:rsidRPr="003756BB">
        <w:rPr>
          <w:rFonts w:ascii="Book Antiqua" w:eastAsia="宋体" w:hAnsi="Book Antiqua" w:cs="宋体" w:hint="eastAsia"/>
          <w:b/>
          <w:lang w:eastAsia="zh-CN"/>
        </w:rPr>
        <w:t xml:space="preserve"> </w:t>
      </w:r>
      <w:r w:rsidRPr="003756BB">
        <w:rPr>
          <w:rFonts w:ascii="Book Antiqua" w:eastAsia="宋体" w:hAnsi="Book Antiqua" w:cs="宋体" w:hint="eastAsia"/>
          <w:lang w:eastAsia="zh-CN"/>
        </w:rPr>
        <w:t>April 26, 2017</w:t>
      </w:r>
    </w:p>
    <w:p w14:paraId="07282C36" w14:textId="4986656A" w:rsidR="009E31CF" w:rsidRPr="003756BB" w:rsidRDefault="009E31CF" w:rsidP="009E31CF">
      <w:pPr>
        <w:snapToGrid w:val="0"/>
        <w:spacing w:line="360" w:lineRule="auto"/>
        <w:jc w:val="both"/>
        <w:rPr>
          <w:rFonts w:ascii="Book Antiqua" w:eastAsia="宋体" w:hAnsi="Book Antiqua" w:cs="宋体"/>
          <w:b/>
          <w:lang w:eastAsia="zh-CN"/>
        </w:rPr>
      </w:pPr>
      <w:r w:rsidRPr="003756BB">
        <w:rPr>
          <w:rFonts w:ascii="Book Antiqua" w:eastAsia="宋体" w:hAnsi="Book Antiqua" w:cs="宋体"/>
          <w:b/>
          <w:lang w:eastAsia="zh-CN"/>
        </w:rPr>
        <w:t>Revised:</w:t>
      </w:r>
      <w:r w:rsidRPr="003756BB">
        <w:rPr>
          <w:rFonts w:ascii="Book Antiqua" w:eastAsia="宋体" w:hAnsi="Book Antiqua" w:cs="宋体" w:hint="eastAsia"/>
          <w:b/>
          <w:lang w:eastAsia="zh-CN"/>
        </w:rPr>
        <w:t xml:space="preserve"> </w:t>
      </w:r>
      <w:r w:rsidRPr="003756BB">
        <w:rPr>
          <w:rFonts w:ascii="Book Antiqua" w:eastAsia="宋体" w:hAnsi="Book Antiqua" w:cs="宋体" w:hint="eastAsia"/>
          <w:lang w:eastAsia="zh-CN"/>
        </w:rPr>
        <w:t>May 27, 2017</w:t>
      </w:r>
    </w:p>
    <w:p w14:paraId="2B34D448" w14:textId="0A608A96" w:rsidR="009E31CF" w:rsidRPr="005778F9" w:rsidRDefault="009E31CF" w:rsidP="005778F9">
      <w:pPr>
        <w:spacing w:line="360" w:lineRule="auto"/>
        <w:rPr>
          <w:rFonts w:ascii="Book Antiqua" w:hAnsi="Book Antiqua"/>
          <w:color w:val="000000"/>
        </w:rPr>
      </w:pPr>
      <w:r w:rsidRPr="003756BB">
        <w:rPr>
          <w:rFonts w:ascii="Book Antiqua" w:eastAsia="宋体" w:hAnsi="Book Antiqua" w:cs="宋体"/>
          <w:b/>
          <w:lang w:eastAsia="zh-CN"/>
        </w:rPr>
        <w:t>Accepted:</w:t>
      </w:r>
      <w:bookmarkStart w:id="11" w:name="OLE_LINK135"/>
      <w:bookmarkStart w:id="12" w:name="OLE_LINK136"/>
      <w:bookmarkStart w:id="13" w:name="OLE_LINK137"/>
      <w:r w:rsidR="005778F9" w:rsidRPr="005778F9">
        <w:rPr>
          <w:rFonts w:ascii="Book Antiqua" w:hAnsi="Book Antiqua"/>
          <w:color w:val="000000"/>
        </w:rPr>
        <w:t xml:space="preserve"> </w:t>
      </w:r>
      <w:r w:rsidR="005778F9">
        <w:rPr>
          <w:rFonts w:ascii="Book Antiqua" w:hAnsi="Book Antiqua"/>
          <w:color w:val="000000"/>
        </w:rPr>
        <w:t>July 22, 2017</w:t>
      </w:r>
      <w:bookmarkEnd w:id="11"/>
      <w:bookmarkEnd w:id="12"/>
      <w:bookmarkEnd w:id="13"/>
    </w:p>
    <w:p w14:paraId="24C09EA2" w14:textId="77777777" w:rsidR="009E31CF" w:rsidRPr="003756BB" w:rsidRDefault="009E31CF" w:rsidP="009E31CF">
      <w:pPr>
        <w:snapToGrid w:val="0"/>
        <w:spacing w:line="360" w:lineRule="auto"/>
        <w:jc w:val="both"/>
        <w:rPr>
          <w:rFonts w:ascii="Book Antiqua" w:eastAsia="宋体" w:hAnsi="Book Antiqua" w:cs="宋体"/>
          <w:b/>
          <w:lang w:eastAsia="zh-CN"/>
        </w:rPr>
      </w:pPr>
      <w:r w:rsidRPr="003756BB">
        <w:rPr>
          <w:rFonts w:ascii="Book Antiqua" w:eastAsia="宋体" w:hAnsi="Book Antiqua" w:cs="宋体"/>
          <w:b/>
          <w:lang w:eastAsia="zh-CN"/>
        </w:rPr>
        <w:t>Article in press:</w:t>
      </w:r>
    </w:p>
    <w:p w14:paraId="0C92637A" w14:textId="77777777" w:rsidR="009E31CF" w:rsidRPr="003756BB" w:rsidRDefault="009E31CF" w:rsidP="009E31CF">
      <w:pPr>
        <w:snapToGrid w:val="0"/>
        <w:spacing w:line="360" w:lineRule="auto"/>
        <w:jc w:val="both"/>
        <w:rPr>
          <w:rFonts w:ascii="Book Antiqua" w:eastAsia="宋体" w:hAnsi="Book Antiqua" w:cs="Arial"/>
          <w:b/>
          <w:lang w:val="pl-PL" w:eastAsia="zh-CN"/>
        </w:rPr>
      </w:pPr>
      <w:r w:rsidRPr="003756BB">
        <w:rPr>
          <w:rFonts w:ascii="Book Antiqua" w:eastAsia="宋体" w:hAnsi="Book Antiqua" w:cs="Arial"/>
          <w:b/>
          <w:lang w:val="pl-PL" w:eastAsia="pl-PL"/>
        </w:rPr>
        <w:t>Published online</w:t>
      </w:r>
      <w:r w:rsidRPr="003756BB">
        <w:rPr>
          <w:rFonts w:ascii="Book Antiqua" w:eastAsia="宋体" w:hAnsi="Book Antiqua" w:cs="Arial" w:hint="eastAsia"/>
          <w:b/>
          <w:lang w:val="pl-PL" w:eastAsia="pl-PL"/>
        </w:rPr>
        <w:t>:</w:t>
      </w:r>
    </w:p>
    <w:p w14:paraId="63B427D1" w14:textId="77777777" w:rsidR="009E31CF" w:rsidRPr="003756BB" w:rsidRDefault="009E31CF" w:rsidP="009E31CF">
      <w:pPr>
        <w:snapToGrid w:val="0"/>
        <w:spacing w:line="360" w:lineRule="auto"/>
        <w:jc w:val="both"/>
        <w:rPr>
          <w:rFonts w:ascii="Book Antiqua" w:eastAsia="宋体" w:hAnsi="Book Antiqua" w:cs="Times New Roman"/>
          <w:lang w:val="es-MX" w:eastAsia="zh-CN"/>
        </w:rPr>
      </w:pPr>
    </w:p>
    <w:p w14:paraId="69465508" w14:textId="28F3E211" w:rsidR="009E31CF" w:rsidRPr="003756BB" w:rsidRDefault="009E31CF" w:rsidP="00D967D7">
      <w:pPr>
        <w:snapToGrid w:val="0"/>
        <w:spacing w:line="360" w:lineRule="auto"/>
        <w:jc w:val="both"/>
        <w:rPr>
          <w:rFonts w:ascii="Book Antiqua" w:eastAsia="Times New Roman" w:hAnsi="Book Antiqua" w:cs="Times New Roman"/>
          <w:sz w:val="20"/>
          <w:szCs w:val="20"/>
          <w:lang w:val="es-MX"/>
        </w:rPr>
      </w:pPr>
      <w:r w:rsidRPr="003756BB">
        <w:rPr>
          <w:rFonts w:ascii="Book Antiqua" w:eastAsia="Times New Roman" w:hAnsi="Book Antiqua" w:cs="Times New Roman"/>
          <w:sz w:val="20"/>
          <w:szCs w:val="20"/>
          <w:lang w:val="es-MX"/>
        </w:rPr>
        <w:br w:type="page"/>
      </w:r>
    </w:p>
    <w:p w14:paraId="7CB1ADEA" w14:textId="6C5B4004" w:rsidR="009E31CF" w:rsidRPr="003756BB" w:rsidRDefault="00052474" w:rsidP="009E31CF">
      <w:pPr>
        <w:snapToGrid w:val="0"/>
        <w:spacing w:line="360" w:lineRule="auto"/>
        <w:jc w:val="both"/>
        <w:rPr>
          <w:rFonts w:ascii="Book Antiqua" w:eastAsia="宋体" w:hAnsi="Book Antiqua" w:cs="Times New Roman"/>
          <w:b/>
          <w:szCs w:val="20"/>
          <w:lang w:val="es-MX" w:eastAsia="zh-CN"/>
        </w:rPr>
      </w:pPr>
      <w:r w:rsidRPr="003756BB">
        <w:rPr>
          <w:rFonts w:ascii="Book Antiqua" w:eastAsia="Times New Roman" w:hAnsi="Book Antiqua" w:cs="Times New Roman"/>
          <w:b/>
          <w:szCs w:val="20"/>
          <w:lang w:val="es-MX"/>
        </w:rPr>
        <w:lastRenderedPageBreak/>
        <w:t>Abstract</w:t>
      </w:r>
    </w:p>
    <w:p w14:paraId="4A38F084" w14:textId="20F23FF6" w:rsidR="00052474" w:rsidRPr="003756BB" w:rsidRDefault="00052474" w:rsidP="00D967D7">
      <w:pPr>
        <w:snapToGrid w:val="0"/>
        <w:spacing w:line="360" w:lineRule="auto"/>
        <w:jc w:val="both"/>
        <w:rPr>
          <w:rFonts w:ascii="Book Antiqua" w:hAnsi="Book Antiqua"/>
        </w:rPr>
      </w:pPr>
      <w:r w:rsidRPr="003756BB">
        <w:rPr>
          <w:rFonts w:ascii="Book Antiqua" w:hAnsi="Book Antiqua"/>
        </w:rPr>
        <w:t xml:space="preserve">Carcinogenic process has been proposed to relay on the capacity to induce local tissue damage and proliferative repair.  Liver has a great regeneration capacity and currently, most studies point towards the dominant role of hepatocytes in regeneration at all levels of liver damage. The most frequent liver cancer is hepatocellular carcinoma (HCC). Historical findings originally led to the </w:t>
      </w:r>
      <w:r w:rsidR="00027B71" w:rsidRPr="003756BB">
        <w:rPr>
          <w:rFonts w:ascii="Book Antiqua" w:hAnsi="Book Antiqua"/>
        </w:rPr>
        <w:t>idea</w:t>
      </w:r>
      <w:r w:rsidRPr="003756BB">
        <w:rPr>
          <w:rFonts w:ascii="Book Antiqua" w:hAnsi="Book Antiqua"/>
        </w:rPr>
        <w:t xml:space="preserve"> that the cell of origin of HCC might be a progenitor cell. However, current linage tracing studies put the progenitor hypothesis of HCC origin into question. In agreement with their dominant role in liver regeneration, mature hepatocytes are emerging as the cell of origin of HCC, although, the specific hepatocyte subpopulation of origin is yet to be determined. The relationship between the cancer cell of origin (CCO) and cancer-propagating cells, known as hepatic cancer stem cell (HCSC) is unknown. It has been challenging to identify the definitive phenotypic marker of HCSC, probably due to the existence of different </w:t>
      </w:r>
      <w:r w:rsidR="002A7702" w:rsidRPr="003756BB">
        <w:rPr>
          <w:rFonts w:ascii="Book Antiqua" w:hAnsi="Book Antiqua" w:cs="Times New Roman"/>
        </w:rPr>
        <w:t xml:space="preserve">cancer stem cells </w:t>
      </w:r>
      <w:r w:rsidR="002A7702">
        <w:rPr>
          <w:rFonts w:ascii="Book Antiqua" w:hAnsi="Book Antiqua" w:cs="Times New Roman"/>
        </w:rPr>
        <w:t>(</w:t>
      </w:r>
      <w:r w:rsidRPr="003756BB">
        <w:rPr>
          <w:rFonts w:ascii="Book Antiqua" w:hAnsi="Book Antiqua"/>
        </w:rPr>
        <w:t>CSC</w:t>
      </w:r>
      <w:r w:rsidR="002A7702">
        <w:rPr>
          <w:rFonts w:ascii="Book Antiqua" w:hAnsi="Book Antiqua"/>
        </w:rPr>
        <w:t>)</w:t>
      </w:r>
      <w:r w:rsidRPr="003756BB">
        <w:rPr>
          <w:rFonts w:ascii="Book Antiqua" w:hAnsi="Book Antiqua"/>
        </w:rPr>
        <w:t xml:space="preserve"> subpopulations with different functions within HCC. There is a dynamic interconversion among different CSCs, and between CSC and non-CSCs. Because of that, CSC-state is currently defined as a description of a highly adaptable and dynamic intrinsic property of tumor cells, instead of a static subpopulation of a tumor. Altered conditions could trigger the gain of stemnes</w:t>
      </w:r>
      <w:r w:rsidR="00E227AB" w:rsidRPr="003756BB">
        <w:rPr>
          <w:rFonts w:ascii="Book Antiqua" w:hAnsi="Book Antiqua"/>
        </w:rPr>
        <w:t>s</w:t>
      </w:r>
      <w:r w:rsidRPr="003756BB">
        <w:rPr>
          <w:rFonts w:ascii="Book Antiqua" w:hAnsi="Book Antiqua"/>
        </w:rPr>
        <w:t>, some of them include: EMT-MET, epigenetics, microenvironment and selective stimulus such as chemotherapy. This CSC heterogeneity and dynamism makes them out reach from therapeutic protocols directed to a single target. A further avenue of research in this line will be to uncover mechanisms that trigger this interconversion of cell populations within tumors and target it.</w:t>
      </w:r>
    </w:p>
    <w:p w14:paraId="056FE547" w14:textId="77777777" w:rsidR="00052474" w:rsidRPr="003756BB" w:rsidRDefault="00052474" w:rsidP="00D967D7">
      <w:pPr>
        <w:snapToGrid w:val="0"/>
        <w:spacing w:line="360" w:lineRule="auto"/>
        <w:jc w:val="both"/>
        <w:rPr>
          <w:rFonts w:ascii="Book Antiqua" w:hAnsi="Book Antiqua"/>
        </w:rPr>
      </w:pPr>
    </w:p>
    <w:p w14:paraId="30BB88CB" w14:textId="26025029" w:rsidR="00052474" w:rsidRPr="003756BB" w:rsidRDefault="00052474" w:rsidP="00D967D7">
      <w:pPr>
        <w:snapToGrid w:val="0"/>
        <w:spacing w:line="360" w:lineRule="auto"/>
        <w:jc w:val="both"/>
        <w:rPr>
          <w:rFonts w:ascii="Book Antiqua" w:eastAsia="宋体" w:hAnsi="Book Antiqua"/>
          <w:lang w:eastAsia="zh-CN"/>
        </w:rPr>
      </w:pPr>
      <w:r w:rsidRPr="003756BB">
        <w:rPr>
          <w:rFonts w:ascii="Book Antiqua" w:hAnsi="Book Antiqua"/>
          <w:b/>
        </w:rPr>
        <w:t>Key words:</w:t>
      </w:r>
      <w:r w:rsidRPr="003756BB">
        <w:rPr>
          <w:rFonts w:ascii="Book Antiqua" w:hAnsi="Book Antiqua"/>
        </w:rPr>
        <w:t xml:space="preserve"> Cancer stem cell; </w:t>
      </w:r>
      <w:r w:rsidRPr="003756BB">
        <w:rPr>
          <w:rFonts w:ascii="Book Antiqua" w:hAnsi="Book Antiqua"/>
          <w:caps/>
        </w:rPr>
        <w:t>l</w:t>
      </w:r>
      <w:r w:rsidRPr="003756BB">
        <w:rPr>
          <w:rFonts w:ascii="Book Antiqua" w:hAnsi="Book Antiqua"/>
        </w:rPr>
        <w:t xml:space="preserve">iver progenitor cell; </w:t>
      </w:r>
      <w:r w:rsidRPr="003756BB">
        <w:rPr>
          <w:rFonts w:ascii="Book Antiqua" w:hAnsi="Book Antiqua"/>
          <w:caps/>
        </w:rPr>
        <w:t>l</w:t>
      </w:r>
      <w:r w:rsidRPr="003756BB">
        <w:rPr>
          <w:rFonts w:ascii="Book Antiqua" w:hAnsi="Book Antiqua"/>
        </w:rPr>
        <w:t xml:space="preserve">iver stem progenitor cell; </w:t>
      </w:r>
      <w:r w:rsidRPr="003756BB">
        <w:rPr>
          <w:rFonts w:ascii="Book Antiqua" w:hAnsi="Book Antiqua"/>
          <w:caps/>
        </w:rPr>
        <w:t>s</w:t>
      </w:r>
      <w:r w:rsidRPr="003756BB">
        <w:rPr>
          <w:rFonts w:ascii="Book Antiqua" w:hAnsi="Book Antiqua"/>
        </w:rPr>
        <w:t xml:space="preserve">temness; </w:t>
      </w:r>
      <w:r w:rsidRPr="003756BB">
        <w:rPr>
          <w:rFonts w:ascii="Book Antiqua" w:hAnsi="Book Antiqua"/>
          <w:caps/>
        </w:rPr>
        <w:t>p</w:t>
      </w:r>
      <w:r w:rsidRPr="003756BB">
        <w:rPr>
          <w:rFonts w:ascii="Book Antiqua" w:hAnsi="Book Antiqua"/>
        </w:rPr>
        <w:t xml:space="preserve">lasticity; </w:t>
      </w:r>
      <w:r w:rsidRPr="003756BB">
        <w:rPr>
          <w:rFonts w:ascii="Book Antiqua" w:hAnsi="Book Antiqua"/>
          <w:caps/>
        </w:rPr>
        <w:t>c</w:t>
      </w:r>
      <w:r w:rsidRPr="003756BB">
        <w:rPr>
          <w:rFonts w:ascii="Book Antiqua" w:hAnsi="Book Antiqua"/>
        </w:rPr>
        <w:t xml:space="preserve">ancer cell of origin; </w:t>
      </w:r>
      <w:r w:rsidRPr="003756BB">
        <w:rPr>
          <w:rFonts w:ascii="Book Antiqua" w:hAnsi="Book Antiqua"/>
          <w:caps/>
        </w:rPr>
        <w:t>c</w:t>
      </w:r>
      <w:r w:rsidR="009E31CF" w:rsidRPr="003756BB">
        <w:rPr>
          <w:rFonts w:ascii="Book Antiqua" w:hAnsi="Book Antiqua"/>
        </w:rPr>
        <w:t>ancer stem cells subpopulations</w:t>
      </w:r>
    </w:p>
    <w:p w14:paraId="257BAFD6" w14:textId="77777777" w:rsidR="00052474" w:rsidRPr="003756BB" w:rsidRDefault="00052474" w:rsidP="00D967D7">
      <w:pPr>
        <w:snapToGrid w:val="0"/>
        <w:spacing w:line="360" w:lineRule="auto"/>
        <w:jc w:val="both"/>
        <w:rPr>
          <w:rFonts w:ascii="Book Antiqua" w:eastAsia="宋体" w:hAnsi="Book Antiqua"/>
          <w:b/>
          <w:sz w:val="32"/>
          <w:lang w:eastAsia="zh-CN"/>
        </w:rPr>
      </w:pPr>
    </w:p>
    <w:p w14:paraId="4B0337CD" w14:textId="77777777" w:rsidR="004254EB" w:rsidRPr="003756BB" w:rsidRDefault="004254EB" w:rsidP="004254EB">
      <w:pPr>
        <w:snapToGrid w:val="0"/>
        <w:spacing w:line="360" w:lineRule="auto"/>
        <w:jc w:val="both"/>
        <w:rPr>
          <w:rFonts w:ascii="Book Antiqua" w:eastAsia="宋体" w:hAnsi="Book Antiqua"/>
          <w:b/>
          <w:lang w:eastAsia="zh-CN"/>
        </w:rPr>
      </w:pPr>
      <w:bookmarkStart w:id="14" w:name="OLE_LINK363"/>
      <w:bookmarkStart w:id="15" w:name="OLE_LINK364"/>
      <w:bookmarkStart w:id="16" w:name="OLE_LINK359"/>
      <w:bookmarkStart w:id="17" w:name="OLE_LINK1037"/>
      <w:bookmarkStart w:id="18" w:name="OLE_LINK1195"/>
      <w:bookmarkStart w:id="19" w:name="OLE_LINK1140"/>
      <w:bookmarkStart w:id="20" w:name="OLE_LINK1062"/>
      <w:bookmarkStart w:id="21" w:name="OLE_LINK500"/>
      <w:bookmarkStart w:id="22" w:name="OLE_LINK916"/>
      <w:bookmarkStart w:id="23" w:name="OLE_LINK956"/>
      <w:bookmarkStart w:id="24" w:name="OLE_LINK994"/>
      <w:r w:rsidRPr="003756BB">
        <w:rPr>
          <w:rFonts w:ascii="Book Antiqua" w:eastAsia="宋体" w:hAnsi="Book Antiqua" w:hint="eastAsia"/>
          <w:b/>
          <w:lang w:eastAsia="zh-CN"/>
        </w:rPr>
        <w:lastRenderedPageBreak/>
        <w:t>©</w:t>
      </w:r>
      <w:r w:rsidRPr="003756BB">
        <w:rPr>
          <w:rFonts w:ascii="Book Antiqua" w:eastAsia="宋体" w:hAnsi="Book Antiqua"/>
          <w:b/>
          <w:lang w:eastAsia="zh-CN"/>
        </w:rPr>
        <w:t xml:space="preserve"> The Author(s) 201</w:t>
      </w:r>
      <w:r w:rsidRPr="003756BB">
        <w:rPr>
          <w:rFonts w:ascii="Book Antiqua" w:eastAsia="宋体" w:hAnsi="Book Antiqua" w:hint="eastAsia"/>
          <w:b/>
          <w:lang w:eastAsia="zh-CN"/>
        </w:rPr>
        <w:t>7</w:t>
      </w:r>
      <w:r w:rsidRPr="003756BB">
        <w:rPr>
          <w:rFonts w:ascii="Book Antiqua" w:eastAsia="宋体" w:hAnsi="Book Antiqua"/>
          <w:b/>
          <w:lang w:eastAsia="zh-CN"/>
        </w:rPr>
        <w:t xml:space="preserve">. </w:t>
      </w:r>
      <w:r w:rsidRPr="003756BB">
        <w:rPr>
          <w:rFonts w:ascii="Book Antiqua" w:eastAsia="宋体" w:hAnsi="Book Antiqua"/>
          <w:lang w:eastAsia="zh-CN"/>
        </w:rPr>
        <w:t>Published by Baishideng Publishing Group Inc. All rights reserved.</w:t>
      </w:r>
    </w:p>
    <w:bookmarkEnd w:id="14"/>
    <w:bookmarkEnd w:id="15"/>
    <w:bookmarkEnd w:id="16"/>
    <w:bookmarkEnd w:id="17"/>
    <w:bookmarkEnd w:id="18"/>
    <w:bookmarkEnd w:id="19"/>
    <w:bookmarkEnd w:id="20"/>
    <w:bookmarkEnd w:id="21"/>
    <w:bookmarkEnd w:id="22"/>
    <w:bookmarkEnd w:id="23"/>
    <w:bookmarkEnd w:id="24"/>
    <w:p w14:paraId="64C136FE" w14:textId="77777777" w:rsidR="004254EB" w:rsidRPr="003756BB" w:rsidRDefault="004254EB" w:rsidP="009E31CF">
      <w:pPr>
        <w:snapToGrid w:val="0"/>
        <w:spacing w:line="360" w:lineRule="auto"/>
        <w:jc w:val="both"/>
        <w:rPr>
          <w:rFonts w:ascii="Book Antiqua" w:eastAsia="宋体" w:hAnsi="Book Antiqua"/>
          <w:b/>
          <w:sz w:val="32"/>
          <w:lang w:eastAsia="zh-CN"/>
        </w:rPr>
      </w:pPr>
    </w:p>
    <w:p w14:paraId="7041FE5D" w14:textId="2C2A159F" w:rsidR="00052474" w:rsidRPr="003756BB" w:rsidRDefault="009E31CF" w:rsidP="00D967D7">
      <w:pPr>
        <w:snapToGrid w:val="0"/>
        <w:spacing w:line="360" w:lineRule="auto"/>
        <w:jc w:val="both"/>
        <w:outlineLvl w:val="0"/>
        <w:rPr>
          <w:rFonts w:ascii="Book Antiqua" w:hAnsi="Book Antiqua"/>
          <w:b/>
          <w:lang w:val="es-MX"/>
        </w:rPr>
      </w:pPr>
      <w:r w:rsidRPr="003756BB">
        <w:rPr>
          <w:rFonts w:ascii="Book Antiqua" w:eastAsia="Times New Roman" w:hAnsi="Book Antiqua" w:cs="Times New Roman"/>
          <w:b/>
          <w:szCs w:val="20"/>
          <w:lang w:val="es-MX"/>
        </w:rPr>
        <w:t>Core tip</w:t>
      </w:r>
      <w:r w:rsidR="00052474" w:rsidRPr="003756BB">
        <w:rPr>
          <w:rFonts w:ascii="Book Antiqua" w:eastAsia="Times New Roman" w:hAnsi="Book Antiqua" w:cs="Times New Roman"/>
          <w:b/>
          <w:szCs w:val="20"/>
          <w:lang w:val="es-MX"/>
        </w:rPr>
        <w:t>:</w:t>
      </w:r>
      <w:r w:rsidRPr="003756BB">
        <w:rPr>
          <w:rFonts w:ascii="Book Antiqua" w:eastAsia="宋体" w:hAnsi="Book Antiqua" w:cs="Times New Roman" w:hint="eastAsia"/>
          <w:b/>
          <w:szCs w:val="20"/>
          <w:lang w:val="es-MX" w:eastAsia="zh-CN"/>
        </w:rPr>
        <w:t xml:space="preserve"> </w:t>
      </w:r>
      <w:r w:rsidR="003973C5" w:rsidRPr="003756BB">
        <w:rPr>
          <w:rFonts w:ascii="Book Antiqua" w:hAnsi="Book Antiqua"/>
        </w:rPr>
        <w:t>In agreement with their dominant role in liver regeneration, mature hepatocytes are emerging as the cell of origin of</w:t>
      </w:r>
      <w:r w:rsidR="00404BE4">
        <w:rPr>
          <w:rFonts w:ascii="Book Antiqua" w:hAnsi="Book Antiqua"/>
        </w:rPr>
        <w:t xml:space="preserve"> </w:t>
      </w:r>
      <w:r w:rsidR="00377BF2">
        <w:rPr>
          <w:rFonts w:ascii="Book Antiqua" w:hAnsi="Book Antiqua"/>
        </w:rPr>
        <w:t>hepatocellular carcinoma</w:t>
      </w:r>
      <w:r w:rsidR="003973C5" w:rsidRPr="003756BB">
        <w:rPr>
          <w:rFonts w:ascii="Book Antiqua" w:hAnsi="Book Antiqua"/>
        </w:rPr>
        <w:t>. The relationship between the cancer cell of origin (CCO) and hepatic cancer</w:t>
      </w:r>
      <w:r w:rsidR="001438C0" w:rsidRPr="003756BB">
        <w:rPr>
          <w:rFonts w:ascii="Book Antiqua" w:eastAsia="宋体" w:hAnsi="Book Antiqua" w:hint="eastAsia"/>
          <w:lang w:eastAsia="zh-CN"/>
        </w:rPr>
        <w:t xml:space="preserve"> </w:t>
      </w:r>
      <w:r w:rsidR="003973C5" w:rsidRPr="003756BB">
        <w:rPr>
          <w:rFonts w:ascii="Book Antiqua" w:hAnsi="Book Antiqua"/>
        </w:rPr>
        <w:t xml:space="preserve">stem cell is unknown.  There is a dynamic interconversion among different </w:t>
      </w:r>
      <w:r w:rsidR="002A7702">
        <w:rPr>
          <w:rFonts w:ascii="Book Antiqua" w:hAnsi="Book Antiqua" w:cs="Times New Roman"/>
        </w:rPr>
        <w:t>cancer stem cells (CSCs)</w:t>
      </w:r>
      <w:r w:rsidR="003973C5" w:rsidRPr="003756BB">
        <w:rPr>
          <w:rFonts w:ascii="Book Antiqua" w:hAnsi="Book Antiqua"/>
        </w:rPr>
        <w:t>, and between CSC and non-CSCs. Because of that, CSC-state is currently defined as a description of a highly adaptable and dynamic intrinsic property of tumor cells, instead of a static subpopulation of a tumor. This CSC heterogeneity and dynamism makes them out reach from therapeutic protocols directed to a single target.</w:t>
      </w:r>
    </w:p>
    <w:p w14:paraId="6C569E95" w14:textId="77777777" w:rsidR="003973C5" w:rsidRPr="003756BB" w:rsidRDefault="003973C5" w:rsidP="00D967D7">
      <w:pPr>
        <w:snapToGrid w:val="0"/>
        <w:spacing w:line="360" w:lineRule="auto"/>
        <w:jc w:val="both"/>
        <w:rPr>
          <w:rFonts w:ascii="Book Antiqua" w:hAnsi="Book Antiqua"/>
          <w:sz w:val="22"/>
          <w:lang w:val="es-MX"/>
        </w:rPr>
      </w:pPr>
    </w:p>
    <w:p w14:paraId="2EC8359D" w14:textId="089F7764" w:rsidR="00052474" w:rsidRPr="003756BB" w:rsidRDefault="00052474" w:rsidP="00D967D7">
      <w:pPr>
        <w:snapToGrid w:val="0"/>
        <w:spacing w:line="360" w:lineRule="auto"/>
        <w:jc w:val="both"/>
        <w:rPr>
          <w:rFonts w:ascii="Book Antiqua" w:eastAsia="宋体" w:hAnsi="Book Antiqua"/>
          <w:lang w:eastAsia="zh-CN"/>
        </w:rPr>
      </w:pPr>
      <w:r w:rsidRPr="003756BB">
        <w:rPr>
          <w:rFonts w:ascii="Book Antiqua" w:hAnsi="Book Antiqua"/>
        </w:rPr>
        <w:t>Flores-Téllez TNJ, Villa Treviño S, Piña-Vázquez C.</w:t>
      </w:r>
      <w:r w:rsidR="004254EB" w:rsidRPr="003756BB">
        <w:rPr>
          <w:rFonts w:ascii="Book Antiqua" w:hAnsi="Book Antiqua"/>
          <w:b/>
        </w:rPr>
        <w:t xml:space="preserve"> </w:t>
      </w:r>
      <w:r w:rsidR="00CA2083" w:rsidRPr="003756BB">
        <w:rPr>
          <w:rFonts w:ascii="Book Antiqua" w:hAnsi="Book Antiqua"/>
          <w:caps/>
        </w:rPr>
        <w:t>r</w:t>
      </w:r>
      <w:r w:rsidR="00CA2083" w:rsidRPr="003756BB">
        <w:rPr>
          <w:rFonts w:ascii="Book Antiqua" w:hAnsi="Book Antiqua"/>
        </w:rPr>
        <w:t>oad to stemness in hepatocellular carcinoma</w:t>
      </w:r>
      <w:r w:rsidR="004254EB" w:rsidRPr="003756BB">
        <w:rPr>
          <w:rFonts w:ascii="Book Antiqua" w:eastAsia="宋体" w:hAnsi="Book Antiqua" w:hint="eastAsia"/>
          <w:lang w:eastAsia="zh-CN"/>
        </w:rPr>
        <w:t>.</w:t>
      </w:r>
      <w:r w:rsidR="004254EB" w:rsidRPr="003756BB">
        <w:rPr>
          <w:rFonts w:eastAsia="宋体" w:hint="eastAsia"/>
          <w:lang w:eastAsia="zh-CN"/>
        </w:rPr>
        <w:t xml:space="preserve"> </w:t>
      </w:r>
      <w:r w:rsidR="004254EB" w:rsidRPr="003756BB">
        <w:rPr>
          <w:rFonts w:ascii="Book Antiqua" w:eastAsia="宋体" w:hAnsi="Book Antiqua"/>
          <w:i/>
          <w:lang w:eastAsia="zh-CN"/>
        </w:rPr>
        <w:t>World J Gastroenterol</w:t>
      </w:r>
      <w:r w:rsidR="004254EB" w:rsidRPr="003756BB">
        <w:rPr>
          <w:rFonts w:ascii="Book Antiqua" w:eastAsia="宋体" w:hAnsi="Book Antiqua"/>
          <w:lang w:eastAsia="zh-CN"/>
        </w:rPr>
        <w:t xml:space="preserve"> 2017; In press</w:t>
      </w:r>
    </w:p>
    <w:p w14:paraId="51BD9D61" w14:textId="77777777" w:rsidR="00052474" w:rsidRPr="003756BB" w:rsidRDefault="00052474" w:rsidP="00D967D7">
      <w:pPr>
        <w:snapToGrid w:val="0"/>
        <w:spacing w:line="360" w:lineRule="auto"/>
        <w:jc w:val="both"/>
        <w:rPr>
          <w:rFonts w:ascii="Book Antiqua" w:hAnsi="Book Antiqua"/>
        </w:rPr>
      </w:pPr>
    </w:p>
    <w:p w14:paraId="620ADD52" w14:textId="68B3FE48" w:rsidR="009E31CF" w:rsidRPr="003756BB" w:rsidRDefault="009E31CF">
      <w:pPr>
        <w:rPr>
          <w:rFonts w:ascii="Book Antiqua" w:hAnsi="Book Antiqua"/>
        </w:rPr>
      </w:pPr>
      <w:r w:rsidRPr="003756BB">
        <w:rPr>
          <w:rFonts w:ascii="Book Antiqua" w:hAnsi="Book Antiqua"/>
        </w:rPr>
        <w:br w:type="page"/>
      </w:r>
    </w:p>
    <w:p w14:paraId="724B67CE" w14:textId="3ECCF1A1" w:rsidR="00052474" w:rsidRPr="003756BB" w:rsidRDefault="00052474" w:rsidP="00D967D7">
      <w:pPr>
        <w:snapToGrid w:val="0"/>
        <w:spacing w:line="360" w:lineRule="auto"/>
        <w:jc w:val="both"/>
        <w:outlineLvl w:val="0"/>
        <w:rPr>
          <w:rFonts w:ascii="Book Antiqua" w:hAnsi="Book Antiqua"/>
          <w:b/>
        </w:rPr>
      </w:pPr>
      <w:r w:rsidRPr="003756BB">
        <w:rPr>
          <w:rFonts w:ascii="Book Antiqua" w:hAnsi="Book Antiqua"/>
          <w:b/>
        </w:rPr>
        <w:lastRenderedPageBreak/>
        <w:t>INTRODUCTION</w:t>
      </w:r>
    </w:p>
    <w:p w14:paraId="11C306C1" w14:textId="5C2F10E2" w:rsidR="00305814" w:rsidRPr="003756BB" w:rsidRDefault="00305814" w:rsidP="00D967D7">
      <w:pPr>
        <w:snapToGrid w:val="0"/>
        <w:spacing w:line="360" w:lineRule="auto"/>
        <w:jc w:val="both"/>
        <w:outlineLvl w:val="0"/>
        <w:rPr>
          <w:rFonts w:ascii="Book Antiqua" w:hAnsi="Book Antiqua"/>
          <w:b/>
          <w:i/>
        </w:rPr>
      </w:pPr>
      <w:r w:rsidRPr="003756BB">
        <w:rPr>
          <w:rFonts w:ascii="Book Antiqua" w:hAnsi="Book Antiqua"/>
          <w:b/>
          <w:i/>
        </w:rPr>
        <w:t>The problem of multiple propositions for the cell of origin in liver cancer</w:t>
      </w:r>
    </w:p>
    <w:p w14:paraId="115549E8" w14:textId="5A3B9177" w:rsidR="00305814" w:rsidRPr="003756BB" w:rsidRDefault="00305814" w:rsidP="00D967D7">
      <w:pPr>
        <w:snapToGrid w:val="0"/>
        <w:spacing w:line="360" w:lineRule="auto"/>
        <w:jc w:val="both"/>
        <w:rPr>
          <w:rFonts w:ascii="Book Antiqua" w:hAnsi="Book Antiqua" w:cs="Times New Roman"/>
        </w:rPr>
      </w:pPr>
      <w:r w:rsidRPr="003756BB">
        <w:rPr>
          <w:rFonts w:ascii="Book Antiqua" w:hAnsi="Book Antiqua" w:cs="Times New Roman"/>
        </w:rPr>
        <w:t>The hepatocellular carcinoma (HCC) liver cancer subtype is more common (</w:t>
      </w:r>
      <w:r w:rsidR="00FE5E05" w:rsidRPr="003756BB">
        <w:rPr>
          <w:rFonts w:ascii="Book Antiqua" w:hAnsi="Book Antiqua" w:cs="Times New Roman"/>
        </w:rPr>
        <w:t xml:space="preserve">approximately </w:t>
      </w:r>
      <w:r w:rsidRPr="003756BB">
        <w:rPr>
          <w:rFonts w:ascii="Book Antiqua" w:hAnsi="Book Antiqua" w:cs="Times New Roman"/>
        </w:rPr>
        <w:t>78%) than others, such as bile-duct cancer, hepatoblastoma, liver sarc</w:t>
      </w:r>
      <w:r w:rsidR="00FE5E05" w:rsidRPr="003756BB">
        <w:rPr>
          <w:rFonts w:ascii="Book Antiqua" w:hAnsi="Book Antiqua" w:cs="Times New Roman"/>
        </w:rPr>
        <w:t>oma and other carcinomas (approximately 22%)</w:t>
      </w:r>
      <w:r w:rsidR="00485D0E" w:rsidRPr="003756BB">
        <w:rPr>
          <w:rFonts w:ascii="Book Antiqua" w:hAnsi="Book Antiqua" w:cs="Times New Roman"/>
        </w:rPr>
        <w:fldChar w:fldCharType="begin"/>
      </w:r>
      <w:r w:rsidR="00485D0E" w:rsidRPr="003756BB">
        <w:rPr>
          <w:rFonts w:ascii="Book Antiqua" w:hAnsi="Book Antiqua" w:cs="Times New Roman"/>
        </w:rPr>
        <w:instrText xml:space="preserve"> ADDIN EN.CITE &lt;EndNote&gt;&lt;Cite&gt;&lt;Author&gt;Laursen&lt;/Author&gt;&lt;Year&gt;2014&lt;/Year&gt;&lt;RecNum&gt;91&lt;/RecNum&gt;&lt;DisplayText&gt;&lt;style face="superscript"&gt;[1]&lt;/style&gt;&lt;/DisplayText&gt;&lt;record&gt;&lt;rec-number&gt;91&lt;/rec-number&gt;&lt;foreign-keys&gt;&lt;key app="EN" db-id="t2e50x99nrrsz4erxzj559tgse0pe5er9de5"&gt;91&lt;/key&gt;&lt;/foreign-keys&gt;&lt;ref-type name="Journal Article"&gt;17&lt;/ref-type&gt;&lt;contributors&gt;&lt;authors&gt;&lt;author&gt;Laursen, L.&lt;/author&gt;&lt;/authors&gt;&lt;/contributors&gt;&lt;titles&gt;&lt;title&gt;A preventable cancer&lt;/title&gt;&lt;secondary-title&gt;Nature&lt;/secondary-title&gt;&lt;alt-title&gt;Nature&lt;/alt-title&gt;&lt;/titles&gt;&lt;periodical&gt;&lt;full-title&gt;Nature&lt;/full-title&gt;&lt;abbr-1&gt;Nature&lt;/abbr-1&gt;&lt;/periodical&gt;&lt;alt-periodical&gt;&lt;full-title&gt;Nature&lt;/full-title&gt;&lt;abbr-1&gt;Nature&lt;/abbr-1&gt;&lt;/alt-periodical&gt;&lt;pages&gt;S2-3&lt;/pages&gt;&lt;volume&gt;516&lt;/volume&gt;&lt;number&gt;7529&lt;/number&gt;&lt;edition&gt;2014/12/04&lt;/edition&gt;&lt;keywords&gt;&lt;keyword&gt;Humans&lt;/keyword&gt;&lt;keyword&gt;*Liver Neoplasms/epidemiology/mortality/pathology/prevention &amp;amp; control&lt;/keyword&gt;&lt;keyword&gt;Risk Assessment&lt;/keyword&gt;&lt;/keywords&gt;&lt;dates&gt;&lt;year&gt;2014&lt;/year&gt;&lt;pub-dates&gt;&lt;date&gt;Dec 04&lt;/date&gt;&lt;/pub-dates&gt;&lt;/dates&gt;&lt;isbn&gt;1476-4687 (Electronic)&amp;#xD;0028-0836 (Linking)&lt;/isbn&gt;&lt;accession-num&gt;25470197&lt;/accession-num&gt;&lt;urls&gt;&lt;related-urls&gt;&lt;url&gt;http://www.ncbi.nlm.nih.gov/pubmed/25470197&lt;/url&gt;&lt;/related-urls&gt;&lt;/urls&gt;&lt;electronic-resource-num&gt;10.1038/516S2a&lt;/electronic-resource-num&gt;&lt;language&gt;eng&lt;/language&gt;&lt;/record&gt;&lt;/Cite&gt;&lt;/EndNote&gt;</w:instrText>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1" w:tooltip="Laursen, 2014 #91" w:history="1">
        <w:r w:rsidR="00E14A14" w:rsidRPr="003756BB">
          <w:rPr>
            <w:rFonts w:ascii="Book Antiqua" w:hAnsi="Book Antiqua" w:cs="Times New Roman"/>
            <w:noProof/>
            <w:vertAlign w:val="superscript"/>
          </w:rPr>
          <w:t>1</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This carcinoma is one of the most important cancers; it ranks sixth in incidence and is the second leading cause of cancer-related death worldwide, with a high probability of increasing in upcoming years and an estimated 1 mi</w:t>
      </w:r>
      <w:r w:rsidR="00FE5E05" w:rsidRPr="003756BB">
        <w:rPr>
          <w:rFonts w:ascii="Book Antiqua" w:hAnsi="Book Antiqua" w:cs="Times New Roman"/>
        </w:rPr>
        <w:t>llion cases anticipated by 2030</w:t>
      </w:r>
      <w:r w:rsidR="00485D0E" w:rsidRPr="003756BB">
        <w:rPr>
          <w:rFonts w:ascii="Book Antiqua" w:hAnsi="Book Antiqua" w:cs="Times New Roman"/>
        </w:rPr>
        <w:fldChar w:fldCharType="begin">
          <w:fldData xml:space="preserve">PEVuZE5vdGU+PENpdGU+PEF1dGhvcj5Ub3JyZTwvQXV0aG9yPjxZZWFyPjIwMTU8L1llYXI+PFJl
Y051bT45NjwvUmVjTnVtPjxEaXNwbGF5VGV4dD48c3R5bGUgZmFjZT0ic3VwZXJzY3JpcHQiPlsy
XTwvc3R5bGU+PC9EaXNwbGF5VGV4dD48cmVjb3JkPjxyZWMtbnVtYmVyPjk2PC9yZWMtbnVtYmVy
Pjxmb3JlaWduLWtleXM+PGtleSBhcHA9IkVOIiBkYi1pZD0idDJlNTB4OTlucnJzejRlcnh6ajU1
OXRnc2UwcGU1ZXI5ZGU1Ij45Njwva2V5PjwvZm9yZWlnbi1rZXlzPjxyZWYtdHlwZSBuYW1lPSJK
b3VybmFsIEFydGljbGUiPjE3PC9yZWYtdHlwZT48Y29udHJpYnV0b3JzPjxhdXRob3JzPjxhdXRo
b3I+VG9ycmUsIEwuIEEuPC9hdXRob3I+PGF1dGhvcj5CcmF5LCBGLjwvYXV0aG9yPjxhdXRob3I+
U2llZ2VsLCBSLiBMLjwvYXV0aG9yPjxhdXRob3I+RmVybGF5LCBKLjwvYXV0aG9yPjxhdXRob3I+
TG9ydGV0LVRpZXVsZW50LCBKLjwvYXV0aG9yPjxhdXRob3I+SmVtYWwsIEEuPC9hdXRob3I+PC9h
dXRob3JzPjwvY29udHJpYnV0b3JzPjxhdXRoLWFkZHJlc3M+RXBpZGVtaW9sb2dpc3QsIFN1cnZl
aWxsYW5jZSBhbmQgSGVhbHRoIFNlcnZpY2VzIFJlc2VhcmNoLCBBbWVyaWNhbiBDYW5jZXIgU29j
aWV0eSwgQXRsYW50YSwgR0EuPC9hdXRoLWFkZHJlc3M+PHRpdGxlcz48dGl0bGU+R2xvYmFsIGNh
bmNlciBzdGF0aXN0aWNzLCAyMDEyPC90aXRsZT48c2Vjb25kYXJ5LXRpdGxlPkNBIENhbmNlciBK
IENsaW48L3NlY29uZGFyeS10aXRsZT48YWx0LXRpdGxlPkNBOiBhIGNhbmNlciBqb3VybmFsIGZv
ciBjbGluaWNpYW5zPC9hbHQtdGl0bGU+PC90aXRsZXM+PHBlcmlvZGljYWw+PGZ1bGwtdGl0bGU+
Q0EgQ2FuY2VyIEogQ2xpbjwvZnVsbC10aXRsZT48YWJici0xPkNBOiBhIGNhbmNlciBqb3VybmFs
IGZvciBjbGluaWNpYW5zPC9hYmJyLTE+PC9wZXJpb2RpY2FsPjxhbHQtcGVyaW9kaWNhbD48ZnVs
bC10aXRsZT5DQSBDYW5jZXIgSiBDbGluPC9mdWxsLXRpdGxlPjxhYmJyLTE+Q0E6IGEgY2FuY2Vy
IGpvdXJuYWwgZm9yIGNsaW5pY2lhbnM8L2FiYnItMT48L2FsdC1wZXJpb2RpY2FsPjxwYWdlcz44
Ny0xMDg8L3BhZ2VzPjx2b2x1bWU+NjU8L3ZvbHVtZT48bnVtYmVyPjI8L251bWJlcj48ZWRpdGlv
bj4yMDE1LzAyLzA2PC9lZGl0aW9uPjxrZXl3b3Jkcz48a2V5d29yZD5Cb2R5IE1hc3MgSW5kZXg8
L2tleXdvcmQ+PGtleXdvcmQ+QnJlYXN0IE5lb3BsYXNtcy9lcGlkZW1pb2xvZ3k8L2tleXdvcmQ+
PGtleXdvcmQ+Q29sb3JlY3RhbCBOZW9wbGFzbXMvZXBpZGVtaW9sb2d5PC9rZXl3b3JkPjxrZXl3
b3JkPkRldmVsb3BlZCBDb3VudHJpZXMvKnN0YXRpc3RpY3MgJmFtcDsgbnVtZXJpY2FsIGRhdGE8
L2tleXdvcmQ+PGtleXdvcmQ+RGV2ZWxvcGluZyBDb3VudHJpZXMvKnN0YXRpc3RpY3MgJmFtcDsg
bnVtZXJpY2FsIGRhdGE8L2tleXdvcmQ+PGtleXdvcmQ+RmVtYWxlPC9rZXl3b3JkPjxrZXl3b3Jk
Pkdsb2JhbCBIZWFsdGg8L2tleXdvcmQ+PGtleXdvcmQ+SHVtYW5zPC9rZXl3b3JkPjxrZXl3b3Jk
PkluY2lkZW5jZTwva2V5d29yZD48a2V5d29yZD5MaXZlciBOZW9wbGFzbXMvZXBpZGVtaW9sb2d5
PC9rZXl3b3JkPjxrZXl3b3JkPkx1bmcgTmVvcGxhc21zL2VwaWRlbWlvbG9neTwva2V5d29yZD48
a2V5d29yZD5NYWxlPC9rZXl3b3JkPjxrZXl3b3JkPk5lb3BsYXNtcy9kaWFnbm9zaXMvKmVwaWRl
bWlvbG9neS9ldGlvbG9neS9tb3J0YWxpdHkvcHJldmVudGlvbiAmYW1wOyBjb250cm9sL3RoZXJh
cHk8L2tleXdvcmQ+PGtleXdvcmQ+T3ZlcndlaWdodC9lcGlkZW1pb2xvZ3k8L2tleXdvcmQ+PGtl
eXdvcmQ+UG92ZXJ0eTwva2V5d29yZD48a2V5d29yZD5QcmV2YWxlbmNlPC9rZXl3b3JkPjxrZXl3
b3JkPlByb3N0YXRpYyBOZW9wbGFzbXMvZXBpZGVtaW9sb2d5PC9rZXl3b3JkPjxrZXl3b3JkPlJp
c2sgRmFjdG9yczwva2V5d29yZD48a2V5d29yZD5TZWRlbnRhcnkgTGlmZXN0eWxlPC9rZXl3b3Jk
PjxrZXl3b3JkPlNtb2tpbmcvYWR2ZXJzZSBlZmZlY3RzPC9rZXl3b3JkPjxrZXl3b3JkPlN0b21h
Y2ggTmVvcGxhc21zL2VwaWRlbWlvbG9neTwva2V5d29yZD48a2V5d29yZD5TdXJ2aXZhbCBSYXRl
PC9rZXl3b3JkPjxrZXl3b3JkPlV0ZXJpbmUgQ2VydmljYWwgTmVvcGxhc21zL2VwaWRlbWlvbG9n
eTwva2V5d29yZD48L2tleXdvcmRzPjxkYXRlcz48eWVhcj4yMDE1PC95ZWFyPjxwdWItZGF0ZXM+
PGRhdGU+TWFyPC9kYXRlPjwvcHViLWRhdGVzPjwvZGF0ZXM+PGlzYm4+MTU0Mi00ODYzIChFbGVj
dHJvbmljKSYjeEQ7MDAwNy05MjM1IChMaW5raW5nKTwvaXNibj48YWNjZXNzaW9uLW51bT4yNTY1
MTc4NzwvYWNjZXNzaW9uLW51bT48dXJscz48cmVsYXRlZC11cmxzPjx1cmw+aHR0cDovL3d3dy5u
Y2JpLm5sbS5uaWguZ292L3B1Ym1lZC8yNTY1MTc4NzwvdXJsPjwvcmVsYXRlZC11cmxzPjwvdXJs
cz48ZWxlY3Ryb25pYy1yZXNvdXJjZS1udW0+MTAuMzMyMi9jYWFjLjIxMjYyPC9lbGVjdHJvbmlj
LXJlc291cmNlLW51bT48bGFuZ3VhZ2U+ZW5nPC9sYW5ndWFnZT48L3JlY29yZD48L0NpdGU+PC9F
bmROb3RlPn==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PEVuZE5vdGU+PENpdGU+PEF1dGhvcj5Ub3JyZTwvQXV0aG9yPjxZZWFyPjIwMTU8L1llYXI+PFJl
Y051bT45NjwvUmVjTnVtPjxEaXNwbGF5VGV4dD48c3R5bGUgZmFjZT0ic3VwZXJzY3JpcHQiPlsy
XTwvc3R5bGU+PC9EaXNwbGF5VGV4dD48cmVjb3JkPjxyZWMtbnVtYmVyPjk2PC9yZWMtbnVtYmVy
Pjxmb3JlaWduLWtleXM+PGtleSBhcHA9IkVOIiBkYi1pZD0idDJlNTB4OTlucnJzejRlcnh6ajU1
OXRnc2UwcGU1ZXI5ZGU1Ij45Njwva2V5PjwvZm9yZWlnbi1rZXlzPjxyZWYtdHlwZSBuYW1lPSJK
b3VybmFsIEFydGljbGUiPjE3PC9yZWYtdHlwZT48Y29udHJpYnV0b3JzPjxhdXRob3JzPjxhdXRo
b3I+VG9ycmUsIEwuIEEuPC9hdXRob3I+PGF1dGhvcj5CcmF5LCBGLjwvYXV0aG9yPjxhdXRob3I+
U2llZ2VsLCBSLiBMLjwvYXV0aG9yPjxhdXRob3I+RmVybGF5LCBKLjwvYXV0aG9yPjxhdXRob3I+
TG9ydGV0LVRpZXVsZW50LCBKLjwvYXV0aG9yPjxhdXRob3I+SmVtYWwsIEEuPC9hdXRob3I+PC9h
dXRob3JzPjwvY29udHJpYnV0b3JzPjxhdXRoLWFkZHJlc3M+RXBpZGVtaW9sb2dpc3QsIFN1cnZl
aWxsYW5jZSBhbmQgSGVhbHRoIFNlcnZpY2VzIFJlc2VhcmNoLCBBbWVyaWNhbiBDYW5jZXIgU29j
aWV0eSwgQXRsYW50YSwgR0EuPC9hdXRoLWFkZHJlc3M+PHRpdGxlcz48dGl0bGU+R2xvYmFsIGNh
bmNlciBzdGF0aXN0aWNzLCAyMDEyPC90aXRsZT48c2Vjb25kYXJ5LXRpdGxlPkNBIENhbmNlciBK
IENsaW48L3NlY29uZGFyeS10aXRsZT48YWx0LXRpdGxlPkNBOiBhIGNhbmNlciBqb3VybmFsIGZv
ciBjbGluaWNpYW5zPC9hbHQtdGl0bGU+PC90aXRsZXM+PHBlcmlvZGljYWw+PGZ1bGwtdGl0bGU+
Q0EgQ2FuY2VyIEogQ2xpbjwvZnVsbC10aXRsZT48YWJici0xPkNBOiBhIGNhbmNlciBqb3VybmFs
IGZvciBjbGluaWNpYW5zPC9hYmJyLTE+PC9wZXJpb2RpY2FsPjxhbHQtcGVyaW9kaWNhbD48ZnVs
bC10aXRsZT5DQSBDYW5jZXIgSiBDbGluPC9mdWxsLXRpdGxlPjxhYmJyLTE+Q0E6IGEgY2FuY2Vy
IGpvdXJuYWwgZm9yIGNsaW5pY2lhbnM8L2FiYnItMT48L2FsdC1wZXJpb2RpY2FsPjxwYWdlcz44
Ny0xMDg8L3BhZ2VzPjx2b2x1bWU+NjU8L3ZvbHVtZT48bnVtYmVyPjI8L251bWJlcj48ZWRpdGlv
bj4yMDE1LzAyLzA2PC9lZGl0aW9uPjxrZXl3b3Jkcz48a2V5d29yZD5Cb2R5IE1hc3MgSW5kZXg8
L2tleXdvcmQ+PGtleXdvcmQ+QnJlYXN0IE5lb3BsYXNtcy9lcGlkZW1pb2xvZ3k8L2tleXdvcmQ+
PGtleXdvcmQ+Q29sb3JlY3RhbCBOZW9wbGFzbXMvZXBpZGVtaW9sb2d5PC9rZXl3b3JkPjxrZXl3
b3JkPkRldmVsb3BlZCBDb3VudHJpZXMvKnN0YXRpc3RpY3MgJmFtcDsgbnVtZXJpY2FsIGRhdGE8
L2tleXdvcmQ+PGtleXdvcmQ+RGV2ZWxvcGluZyBDb3VudHJpZXMvKnN0YXRpc3RpY3MgJmFtcDsg
bnVtZXJpY2FsIGRhdGE8L2tleXdvcmQ+PGtleXdvcmQ+RmVtYWxlPC9rZXl3b3JkPjxrZXl3b3Jk
Pkdsb2JhbCBIZWFsdGg8L2tleXdvcmQ+PGtleXdvcmQ+SHVtYW5zPC9rZXl3b3JkPjxrZXl3b3Jk
PkluY2lkZW5jZTwva2V5d29yZD48a2V5d29yZD5MaXZlciBOZW9wbGFzbXMvZXBpZGVtaW9sb2d5
PC9rZXl3b3JkPjxrZXl3b3JkPkx1bmcgTmVvcGxhc21zL2VwaWRlbWlvbG9neTwva2V5d29yZD48
a2V5d29yZD5NYWxlPC9rZXl3b3JkPjxrZXl3b3JkPk5lb3BsYXNtcy9kaWFnbm9zaXMvKmVwaWRl
bWlvbG9neS9ldGlvbG9neS9tb3J0YWxpdHkvcHJldmVudGlvbiAmYW1wOyBjb250cm9sL3RoZXJh
cHk8L2tleXdvcmQ+PGtleXdvcmQ+T3ZlcndlaWdodC9lcGlkZW1pb2xvZ3k8L2tleXdvcmQ+PGtl
eXdvcmQ+UG92ZXJ0eTwva2V5d29yZD48a2V5d29yZD5QcmV2YWxlbmNlPC9rZXl3b3JkPjxrZXl3
b3JkPlByb3N0YXRpYyBOZW9wbGFzbXMvZXBpZGVtaW9sb2d5PC9rZXl3b3JkPjxrZXl3b3JkPlJp
c2sgRmFjdG9yczwva2V5d29yZD48a2V5d29yZD5TZWRlbnRhcnkgTGlmZXN0eWxlPC9rZXl3b3Jk
PjxrZXl3b3JkPlNtb2tpbmcvYWR2ZXJzZSBlZmZlY3RzPC9rZXl3b3JkPjxrZXl3b3JkPlN0b21h
Y2ggTmVvcGxhc21zL2VwaWRlbWlvbG9neTwva2V5d29yZD48a2V5d29yZD5TdXJ2aXZhbCBSYXRl
PC9rZXl3b3JkPjxrZXl3b3JkPlV0ZXJpbmUgQ2VydmljYWwgTmVvcGxhc21zL2VwaWRlbWlvbG9n
eTwva2V5d29yZD48L2tleXdvcmRzPjxkYXRlcz48eWVhcj4yMDE1PC95ZWFyPjxwdWItZGF0ZXM+
PGRhdGU+TWFyPC9kYXRlPjwvcHViLWRhdGVzPjwvZGF0ZXM+PGlzYm4+MTU0Mi00ODYzIChFbGVj
dHJvbmljKSYjeEQ7MDAwNy05MjM1IChMaW5raW5nKTwvaXNibj48YWNjZXNzaW9uLW51bT4yNTY1
MTc4NzwvYWNjZXNzaW9uLW51bT48dXJscz48cmVsYXRlZC11cmxzPjx1cmw+aHR0cDovL3d3dy5u
Y2JpLm5sbS5uaWguZ292L3B1Ym1lZC8yNTY1MTc4NzwvdXJsPjwvcmVsYXRlZC11cmxzPjwvdXJs
cz48ZWxlY3Ryb25pYy1yZXNvdXJjZS1udW0+MTAuMzMyMi9jYWFjLjIxMjYyPC9lbGVjdHJvbmlj
LXJlc291cmNlLW51bT48bGFuZ3VhZ2U+ZW5nPC9sYW5ndWFnZT48L3JlY29yZD48L0NpdGU+PC9F
bmROb3RlPn==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2" w:tooltip="Torre, 2015 #96" w:history="1">
        <w:r w:rsidR="00E14A14" w:rsidRPr="003756BB">
          <w:rPr>
            <w:rFonts w:ascii="Book Antiqua" w:hAnsi="Book Antiqua" w:cs="Times New Roman"/>
            <w:noProof/>
            <w:vertAlign w:val="superscript"/>
          </w:rPr>
          <w:t>2</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In addition, HCC is a cancer that has a high number of risk factors, such as infection by hepatitis B or C virus, alcohol, and prolonged aflatoxin exposure</w:t>
      </w:r>
      <w:r w:rsidR="00485D0E" w:rsidRPr="003756BB">
        <w:rPr>
          <w:rFonts w:ascii="Book Antiqua" w:hAnsi="Book Antiqua" w:cs="Times New Roman"/>
        </w:rPr>
        <w:fldChar w:fldCharType="begin"/>
      </w:r>
      <w:r w:rsidR="00485D0E" w:rsidRPr="003756BB">
        <w:rPr>
          <w:rFonts w:ascii="Book Antiqua" w:hAnsi="Book Antiqua" w:cs="Times New Roman"/>
        </w:rPr>
        <w:instrText xml:space="preserve"> ADDIN EN.CITE &lt;EndNote&gt;&lt;Cite&gt;&lt;Author&gt;Balogh&lt;/Author&gt;&lt;Year&gt;2016&lt;/Year&gt;&lt;RecNum&gt;193&lt;/RecNum&gt;&lt;DisplayText&gt;&lt;style face="superscript"&gt;[3]&lt;/style&gt;&lt;/DisplayText&gt;&lt;record&gt;&lt;rec-number&gt;193&lt;/rec-number&gt;&lt;foreign-keys&gt;&lt;key app="EN" db-id="t2e50x99nrrsz4erxzj559tgse0pe5er9de5"&gt;193&lt;/key&gt;&lt;/foreign-keys&gt;&lt;ref-type name="Journal Article"&gt;17&lt;/ref-type&gt;&lt;contributors&gt;&lt;authors&gt;&lt;author&gt;Balogh, J.&lt;/author&gt;&lt;author&gt;Victor, D., 3rd&lt;/author&gt;&lt;author&gt;Asham, E. H.&lt;/author&gt;&lt;author&gt;Burroughs, S. G.&lt;/author&gt;&lt;author&gt;Boktour, M.&lt;/author&gt;&lt;author&gt;Saharia, A.&lt;/author&gt;&lt;author&gt;Li, X.&lt;/author&gt;&lt;author&gt;Ghobrial, R. M.&lt;/author&gt;&lt;author&gt;Monsour, H. P., Jr.&lt;/author&gt;&lt;/authors&gt;&lt;/contributors&gt;&lt;auth-address&gt;Sherrie and Alan Conover Center for Liver Disease and Transplantation; Division of Transplantation, Department of Surgery.&amp;#xD;Sherrie and Alan Conover Center for Liver Disease and Transplantation; Department of Gastroenterology and Transplant Hepatology; Department of Medicine, Houston Methodist Hospital, Houston, TX, USA.&lt;/auth-address&gt;&lt;titles&gt;&lt;title&gt;Hepatocellular carcinoma: a review&lt;/title&gt;&lt;secondary-title&gt;J Hepatocell Carcinoma&lt;/secondary-title&gt;&lt;/titles&gt;&lt;periodical&gt;&lt;full-title&gt;J Hepatocell Carcinoma&lt;/full-title&gt;&lt;/periodical&gt;&lt;pages&gt;41-53&lt;/pages&gt;&lt;volume&gt;3&lt;/volume&gt;&lt;keywords&gt;&lt;keyword&gt;cirrhosis&lt;/keyword&gt;&lt;keyword&gt;hepatocellular carcinoma&lt;/keyword&gt;&lt;keyword&gt;orthotopic liver transplantation&lt;/keyword&gt;&lt;keyword&gt;alpha-fetoprotein&lt;/keyword&gt;&lt;/keywords&gt;&lt;dates&gt;&lt;year&gt;2016&lt;/year&gt;&lt;/dates&gt;&lt;isbn&gt;2253-5969 (Linking)&lt;/isbn&gt;&lt;accession-num&gt;27785449&lt;/accession-num&gt;&lt;urls&gt;&lt;related-urls&gt;&lt;url&gt;https://www.ncbi.nlm.nih.gov/pubmed/27785449&lt;/url&gt;&lt;/related-urls&gt;&lt;/urls&gt;&lt;custom2&gt;PMC5063561&lt;/custom2&gt;&lt;electronic-resource-num&gt;10.2147/JHC.S61146&lt;/electronic-resource-num&gt;&lt;/record&gt;&lt;/Cite&gt;&lt;/EndNote&gt;</w:instrText>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3" w:tooltip="Balogh, 2016 #193" w:history="1">
        <w:r w:rsidR="00E14A14" w:rsidRPr="003756BB">
          <w:rPr>
            <w:rFonts w:ascii="Book Antiqua" w:hAnsi="Book Antiqua" w:cs="Times New Roman"/>
            <w:noProof/>
            <w:vertAlign w:val="superscript"/>
          </w:rPr>
          <w:t>3</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xml:space="preserve">. </w:t>
      </w:r>
    </w:p>
    <w:p w14:paraId="1143C346" w14:textId="11229B6B" w:rsidR="00305814" w:rsidRPr="003756BB" w:rsidRDefault="00305814" w:rsidP="00D967D7">
      <w:pPr>
        <w:snapToGrid w:val="0"/>
        <w:spacing w:line="360" w:lineRule="auto"/>
        <w:ind w:firstLineChars="100" w:firstLine="240"/>
        <w:jc w:val="both"/>
        <w:rPr>
          <w:rFonts w:ascii="Book Antiqua" w:hAnsi="Book Antiqua" w:cs="Times New Roman"/>
        </w:rPr>
      </w:pPr>
      <w:r w:rsidRPr="003756BB">
        <w:rPr>
          <w:rFonts w:ascii="Book Antiqua" w:hAnsi="Book Antiqua" w:cs="Times New Roman"/>
        </w:rPr>
        <w:t xml:space="preserve">Despite new data and increasing information about the origin of liver tumor cells, there is still controversy due to inconclusive evidence. Many studies support the hierarchical hypothesis, which suggests that liver tumors have </w:t>
      </w:r>
      <w:r w:rsidRPr="003756BB">
        <w:rPr>
          <w:rFonts w:ascii="Book Antiqua" w:eastAsia="Times New Roman" w:hAnsi="Book Antiqua" w:cs="Times New Roman"/>
        </w:rPr>
        <w:t>specialized</w:t>
      </w:r>
      <w:r w:rsidRPr="003756BB">
        <w:rPr>
          <w:rFonts w:ascii="Book Antiqua" w:hAnsi="Book Antiqua" w:cs="Times New Roman"/>
        </w:rPr>
        <w:t xml:space="preserve"> cells that begin and maintain the tumor, give anti-cancer drug resistance; these cells are denoted as cancer stem cells (CSCs). The limit of many studies is that cells are suggested to function similar to CSCs based on only some of their functional capacities or immunophenotypic characteristics. Some considerations must be taken because different models provide controversial results; CSCs are generally evaluated in late tumor stages, which means that the evaluation is limited to only one late period of tumor development and that some results are only clinical observations. Many questions are still unresolved: Are CSCs really the origin of liver tumors? Which is the cell of origin for these tumors? How are the selected markers considered to be adequate and representative of all subpopulations of CSCs in tumor masses? Are the subpopulations of cancer stem cells (SCs) similar in all kinds of tumors, independent of their etiology? In </w:t>
      </w:r>
      <w:r w:rsidR="003756BB" w:rsidRPr="003756BB">
        <w:rPr>
          <w:rFonts w:ascii="Book Antiqua" w:hAnsi="Book Antiqua" w:cs="Times New Roman"/>
        </w:rPr>
        <w:t xml:space="preserve">Supplemental </w:t>
      </w:r>
      <w:r w:rsidRPr="003756BB">
        <w:rPr>
          <w:rFonts w:ascii="Book Antiqua" w:hAnsi="Book Antiqua" w:cs="Times New Roman"/>
        </w:rPr>
        <w:t xml:space="preserve">Box 1, we summarize some current problems that are important in the identification of HCSCs in tumor. Hence, there is need for a better and more precise definition to help us clarify confusion about the concept of CSCs. </w:t>
      </w:r>
    </w:p>
    <w:p w14:paraId="78F21DE7" w14:textId="73CE791F" w:rsidR="00305814" w:rsidRPr="003756BB" w:rsidRDefault="00305814" w:rsidP="00D967D7">
      <w:pPr>
        <w:snapToGrid w:val="0"/>
        <w:spacing w:line="360" w:lineRule="auto"/>
        <w:ind w:firstLineChars="100" w:firstLine="240"/>
        <w:jc w:val="both"/>
        <w:rPr>
          <w:rFonts w:ascii="Book Antiqua" w:hAnsi="Book Antiqua" w:cs="Times New Roman"/>
        </w:rPr>
      </w:pPr>
      <w:r w:rsidRPr="003756BB">
        <w:rPr>
          <w:rFonts w:ascii="Book Antiqua" w:hAnsi="Book Antiqua" w:cs="Times New Roman"/>
        </w:rPr>
        <w:lastRenderedPageBreak/>
        <w:t>Since the evidence of CSC was consolidated during pioneer work on leukemia mouse models, subsequent studies have reported the participation of CSCs in various solid</w:t>
      </w:r>
      <w:r w:rsidR="00FE5E05" w:rsidRPr="003756BB">
        <w:rPr>
          <w:rFonts w:ascii="Book Antiqua" w:hAnsi="Book Antiqua" w:cs="Times New Roman"/>
        </w:rPr>
        <w:t xml:space="preserve"> tumors, including liver tumors</w:t>
      </w:r>
      <w:r w:rsidR="00485D0E" w:rsidRPr="003756BB">
        <w:rPr>
          <w:rFonts w:ascii="Book Antiqua" w:hAnsi="Book Antiqua" w:cs="Times New Roman"/>
        </w:rPr>
        <w:fldChar w:fldCharType="begin">
          <w:fldData xml:space="preserve">PEVuZE5vdGU+PENpdGU+PEF1dGhvcj5Cb25uZXQ8L0F1dGhvcj48WWVhcj4xOTk3PC9ZZWFyPjxS
ZWNOdW0+ODE8L1JlY051bT48RGlzcGxheVRleHQ+PHN0eWxlIGZhY2U9InN1cGVyc2NyaXB0Ij5b
NC02XTwvc3R5bGU+PC9EaXNwbGF5VGV4dD48cmVjb3JkPjxyZWMtbnVtYmVyPjgxPC9yZWMtbnVt
YmVyPjxmb3JlaWduLWtleXM+PGtleSBhcHA9IkVOIiBkYi1pZD0idDJlNTB4OTlucnJzejRlcnh6
ajU1OXRnc2UwcGU1ZXI5ZGU1Ij44MTwva2V5PjwvZm9yZWlnbi1rZXlzPjxyZWYtdHlwZSBuYW1l
PSJKb3VybmFsIEFydGljbGUiPjE3PC9yZWYtdHlwZT48Y29udHJpYnV0b3JzPjxhdXRob3JzPjxh
dXRob3I+Qm9ubmV0LCBELjwvYXV0aG9yPjxhdXRob3I+RGljaywgSi4gRS48L2F1dGhvcj48L2F1
dGhvcnM+PC9jb250cmlidXRvcnM+PGF1dGgtYWRkcmVzcz5EZXBhcnRtZW50IG9mIEdlbmV0aWNz
LCBSZXNlYXJjaCBJbnN0aXR1dGUsIEhvc3BpdGFsIGZvciBTaWNrIENoaWxkcmVuLCBVbml2ZXJz
aXR5IG9mIFRvcm9udG8sIE9udGFyaW8sIENhbmFkYS48L2F1dGgtYWRkcmVzcz48dGl0bGVzPjx0
aXRsZT5IdW1hbiBhY3V0ZSBteWVsb2lkIGxldWtlbWlhIGlzIG9yZ2FuaXplZCBhcyBhIGhpZXJh
cmNoeSB0aGF0IG9yaWdpbmF0ZXMgZnJvbSBhIHByaW1pdGl2ZSBoZW1hdG9wb2lldGljIGNlbGw8
L3RpdGxlPjxzZWNvbmRhcnktdGl0bGU+TmF0IE1lZDwvc2Vjb25kYXJ5LXRpdGxlPjxhbHQtdGl0
bGU+TmF0dXJlIG1lZGljaW5lPC9hbHQtdGl0bGU+PC90aXRsZXM+PHBlcmlvZGljYWw+PGZ1bGwt
dGl0bGU+TmF0IE1lZDwvZnVsbC10aXRsZT48YWJici0xPk5hdHVyZSBtZWRpY2luZTwvYWJici0x
PjwvcGVyaW9kaWNhbD48YWx0LXBlcmlvZGljYWw+PGZ1bGwtdGl0bGU+TmF0IE1lZDwvZnVsbC10
aXRsZT48YWJici0xPk5hdHVyZSBtZWRpY2luZTwvYWJici0xPjwvYWx0LXBlcmlvZGljYWw+PHBh
Z2VzPjczMC03PC9wYWdlcz48dm9sdW1lPjM8L3ZvbHVtZT48bnVtYmVyPjc8L251bWJlcj48ZWRp
dGlvbj4xOTk3LzA3LzAxPC9lZGl0aW9uPjxrZXl3b3Jkcz48a2V5d29yZD5BRFAtcmlib3N5bCBD
eWNsYXNlPC9rZXl3b3JkPjxrZXl3b3JkPkFjdXRlIERpc2Vhc2U8L2tleXdvcmQ+PGtleXdvcmQ+
QWdlZDwva2V5d29yZD48a2V5d29yZD5BbmltYWxzPC9rZXl3b3JkPjxrZXl3b3JkPipBbnRpZ2Vu
cywgQ0Q8L2tleXdvcmQ+PGtleXdvcmQ+QW50aWdlbnMsIENEMzQ8L2tleXdvcmQ+PGtleXdvcmQ+
QW50aWdlbnMsIENEMzg8L2tleXdvcmQ+PGtleXdvcmQ+QW50aWdlbnMsIERpZmZlcmVudGlhdGlv
bjwva2V5d29yZD48a2V5d29yZD5DZWxsIERpZmZlcmVudGlhdGlvbjwva2V5d29yZD48a2V5d29y
ZD5DZWxsIERpdmlzaW9uPC9rZXl3b3JkPjxrZXl3b3JkPipDZWxsIFRyYW5zZm9ybWF0aW9uLCBO
ZW9wbGFzdGljPC9rZXl3b3JkPjxrZXl3b3JkPkNsb25lIENlbGxzPC9rZXl3b3JkPjxrZXl3b3Jk
PkRpc2Vhc2UgTW9kZWxzLCBBbmltYWw8L2tleXdvcmQ+PGtleXdvcmQ+RmVtYWxlPC9rZXl3b3Jk
PjxrZXl3b3JkPkhlbWF0b3BvaWV0aWMgU3RlbSBDZWxsIFRyYW5zcGxhbnRhdGlvbjwva2V5d29y
ZD48a2V5d29yZD5IZW1hdG9wb2lldGljIFN0ZW0gQ2VsbHMvKnBhdGhvbG9neTwva2V5d29yZD48
a2V5d29yZD5IdW1hbnM8L2tleXdvcmQ+PGtleXdvcmQ+SW1tdW5vcGhlbm90eXBpbmc8L2tleXdv
cmQ+PGtleXdvcmQ+TGV1a2VtaWEsIE1vbm9jeXRpYywgQWN1dGUvKnBhdGhvbG9neTwva2V5d29y
ZD48a2V5d29yZD5MZXVrZW1pYSwgTXllbG9pZCwgQWN1dGUvKnBhdGhvbG9neTwva2V5d29yZD48
a2V5d29yZD5MZXVrZW1pYSwgTXllbG9tb25vY3l0aWMsIEFjdXRlLypwYXRob2xvZ3k8L2tleXdv
cmQ+PGtleXdvcmQ+TWFsZTwva2V5d29yZD48a2V5d29yZD5NZW1icmFuZSBHbHljb3Byb3RlaW5z
PC9rZXl3b3JkPjxrZXl3b3JkPk1pY2U8L2tleXdvcmQ+PGtleXdvcmQ+TWljZSwgSW5icmVkIE5P
RDwva2V5d29yZD48a2V5d29yZD5NaWNlLCBTQ0lEPC9rZXl3b3JkPjxrZXl3b3JkPk1pZGRsZSBB
Z2VkPC9rZXl3b3JkPjxrZXl3b3JkPk4tR2x5Y29zeWwgSHlkcm9sYXNlczwva2V5d29yZD48a2V5
d29yZD5OZW9wbGFzbSBUcmFuc3BsYW50YXRpb248L2tleXdvcmQ+PC9rZXl3b3Jkcz48ZGF0ZXM+
PHllYXI+MTk5NzwveWVhcj48cHViLWRhdGVzPjxkYXRlPkp1bDwvZGF0ZT48L3B1Yi1kYXRlcz48
L2RhdGVzPjxpc2JuPjEwNzgtODk1NiAoUHJpbnQpJiN4RDsxMDc4LTg5NTYgKExpbmtpbmcpPC9p
c2JuPjxhY2Nlc3Npb24tbnVtPjkyMTIwOTg8L2FjY2Vzc2lvbi1udW0+PHdvcmstdHlwZT5SZXNl
YXJjaCBTdXBwb3J0LCBOb24tVS5TLiBHb3YmYXBvczt0PC93b3JrLXR5cGU+PHVybHM+PHJlbGF0
ZWQtdXJscz48dXJsPmh0dHA6Ly93d3cubmNiaS5ubG0ubmloLmdvdi9wdWJtZWQvOTIxMjA5ODwv
dXJsPjwvcmVsYXRlZC11cmxzPjwvdXJscz48bGFuZ3VhZ2U+ZW5nPC9sYW5ndWFnZT48L3JlY29y
ZD48L0NpdGU+PENpdGU+PEF1dGhvcj5MYXBpZG90PC9BdXRob3I+PFllYXI+MTk5NDwvWWVhcj48
UmVjTnVtPjkwPC9SZWNOdW0+PHJlY29yZD48cmVjLW51bWJlcj45MDwvcmVjLW51bWJlcj48Zm9y
ZWlnbi1rZXlzPjxrZXkgYXBwPSJFTiIgZGItaWQ9InQyZTUweDk5bnJyc3o0ZXJ4emo1NTl0Z3Nl
MHBlNWVyOWRlNSI+OTA8L2tleT48L2ZvcmVpZ24ta2V5cz48cmVmLXR5cGUgbmFtZT0iSm91cm5h
bCBBcnRpY2xlIj4xNzwvcmVmLXR5cGU+PGNvbnRyaWJ1dG9ycz48YXV0aG9ycz48YXV0aG9yPkxh
cGlkb3QsIFQuPC9hdXRob3I+PGF1dGhvcj5TaXJhcmQsIEMuPC9hdXRob3I+PGF1dGhvcj5Wb3Jt
b29yLCBKLjwvYXV0aG9yPjxhdXRob3I+TXVyZG9jaCwgQi48L2F1dGhvcj48YXV0aG9yPkhvYW5n
LCBULjwvYXV0aG9yPjxhdXRob3I+Q2FjZXJlcy1Db3J0ZXMsIEouPC9hdXRob3I+PGF1dGhvcj5N
aW5kZW4sIE0uPC9hdXRob3I+PGF1dGhvcj5QYXRlcnNvbiwgQi48L2F1dGhvcj48YXV0aG9yPkNh
bGlnaXVyaSwgTS4gQS48L2F1dGhvcj48YXV0aG9yPkRpY2ssIEouIEUuPC9hdXRob3I+PC9hdXRo
b3JzPjwvY29udHJpYnV0b3JzPjxhdXRoLWFkZHJlc3M+RGVwYXJ0bWVudCBvZiBHZW5ldGljcywg
SG9zcGl0YWwgZm9yIFNpY2sgQ2hpbGRyZW4sIFRvcm9udG8sIE9udGFyaW8sIENhbmFkYS48L2F1
dGgtYWRkcmVzcz48dGl0bGVzPjx0aXRsZT5BIGNlbGwgaW5pdGlhdGluZyBodW1hbiBhY3V0ZSBt
eWVsb2lkIGxldWthZW1pYSBhZnRlciB0cmFuc3BsYW50YXRpb24gaW50byBTQ0lEIG1pY2U8L3Rp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ci0xPjwvYWx0LXBlcmlvZGljYWw+PHBhZ2VzPjY0NS04PC9wYWdlcz48dm9sdW1lPjM2Nzwvdm9s
dW1lPjxudW1iZXI+NjQ2NDwvbnVtYmVyPjxlZGl0aW9uPjE5OTQvMDIvMTc8L2VkaXRpb24+PGtl
eXdvcmRzPjxrZXl3b3JkPkFEUC1yaWJvc3lsIEN5Y2xhc2U8L2tleXdvcmQ+PGtleXdvcmQ+QWN1
dGUgRGlzZWFzZTwva2V5d29yZD48a2V5d29yZD5BbmltYWxzPC9rZXl3b3JkPjxrZXl3b3JkPkFu
dGlnZW5zLCBDRC9hbmFseXNpczwva2V5d29yZD48a2V5d29yZD5BbnRpZ2VucywgQ0QzNDwva2V5
d29yZD48a2V5d29yZD5BbnRpZ2VucywgQ0QzODwva2V5d29yZD48a2V5d29yZD5BbnRpZ2Vucywg
RGlmZmVyZW50aWF0aW9uL2FuYWx5c2lzPC9rZXl3b3JkPjxrZXl3b3JkPkJvbmUgTWFycm93L3Bh
dGhvbG9neTwva2V5d29yZD48a2V5d29yZD5DZWxsIERpdmlzaW9uPC9rZXl3b3JkPjxrZXl3b3Jk
PkNlbGwgTW92ZW1lbnQ8L2tleXdvcmQ+PGtleXdvcmQ+R3JhbnVsb2N5dGUtTWFjcm9waGFnZSBD
b2xvbnktU3RpbXVsYXRpbmcgRmFjdG9yL3BoYXJtYWNvbG9neTwva2V5d29yZD48a2V5d29yZD5I
ZW1hdG9wb2lldGljIENlbGwgR3Jvd3RoIEZhY3RvcnMvcGhhcm1hY29sb2d5PC9rZXl3b3JkPjxr
ZXl3b3JkPkh1bWFuczwva2V5d29yZD48a2V5d29yZD5JbW11bm9waGVub3R5cGluZzwva2V5d29y
ZD48a2V5d29yZD5JbnRlcmxldWtpbi0zL3BoYXJtYWNvbG9neTwva2V5d29yZD48a2V5d29yZD5M
ZXVrZW1pYSwgTXllbG9pZC9ibG9vZC8qcGF0aG9sb2d5PC9rZXl3b3JkPjxrZXl3b3JkPk1lbWJy
YW5lIEdseWNvcHJvdGVpbnM8L2tleXdvcmQ+PGtleXdvcmQ+TWljZTwva2V5d29yZD48a2V5d29y
ZD5NaWNlLCBTQ0lEPC9rZXl3b3JkPjxrZXl3b3JkPk5lb3BsYXN0aWMgU3RlbSBDZWxscy9pbW11
bm9sb2d5Lyp0cmFuc3BsYW50YXRpb248L2tleXdvcmQ+PGtleXdvcmQ+UmVjb21iaW5hbnQgRnVz
aW9uIFByb3RlaW5zL3BoYXJtYWNvbG9neTwva2V5d29yZD48a2V5d29yZD5TdGVtIENlbGwgRmFj
dG9yPC9rZXl3b3JkPjxrZXl3b3JkPlRyYW5zcGxhbnRhdGlvbiwgSGV0ZXJvbG9nb3VzPC9rZXl3
b3JkPjwva2V5d29yZHM+PGRhdGVzPjx5ZWFyPjE5OTQ8L3llYXI+PHB1Yi1kYXRlcz48ZGF0ZT5G
ZWIgMTc8L2RhdGU+PC9wdWItZGF0ZXM+PC9kYXRlcz48aXNibj4wMDI4LTA4MzYgKFByaW50KSYj
eEQ7MDAyOC0wODM2IChMaW5raW5nKTwvaXNibj48YWNjZXNzaW9uLW51bT43NTA5MDQ0PC9hY2Nl
c3Npb24tbnVtPjx3b3JrLXR5cGU+UmVzZWFyY2ggU3VwcG9ydCwgTm9uLVUuUy4gR292JmFwb3M7
dDwvd29yay10eXBlPjx1cmxzPjxyZWxhdGVkLXVybHM+PHVybD5odHRwOi8vd3d3Lm5jYmkubmxt
Lm5paC5nb3YvcHVibWVkLzc1MDkwNDQ8L3VybD48L3JlbGF0ZWQtdXJscz48L3VybHM+PGVsZWN0
cm9uaWMtcmVzb3VyY2UtbnVtPjEwLjEwMzgvMzY3NjQ1YTA8L2VsZWN0cm9uaWMtcmVzb3VyY2Ut
bnVtPjxsYW5ndWFnZT5lbmc8L2xhbmd1YWdlPjwvcmVjb3JkPjwvQ2l0ZT48Q2l0ZT48QXV0aG9y
PlZpc3ZhZGVyPC9BdXRob3I+PFllYXI+MjAwODwvWWVhcj48UmVjTnVtPjk3PC9SZWNOdW0+PHJl
Y29yZD48cmVjLW51bWJlcj45NzwvcmVjLW51bWJlcj48Zm9yZWlnbi1rZXlzPjxrZXkgYXBwPSJF
TiIgZGItaWQ9InQyZTUweDk5bnJyc3o0ZXJ4emo1NTl0Z3NlMHBlNWVyOWRlNSI+OTc8L2tleT48
L2ZvcmVpZ24ta2V5cz48cmVmLXR5cGUgbmFtZT0iSm91cm5hbCBBcnRpY2xlIj4xNzwvcmVmLXR5
cGU+PGNvbnRyaWJ1dG9ycz48YXV0aG9ycz48YXV0aG9yPlZpc3ZhZGVyLCBKLiBFLjwvYXV0aG9y
PjxhdXRob3I+TGluZGVtYW4sIEcuIEouPC9hdXRob3I+PC9hdXRob3JzPjwvY29udHJpYnV0b3Jz
PjxhdXRoLWFkZHJlc3M+VkJDUkMgTGFib3JhdG9yeSwgVGhlIFdhbHRlciBhbmQgRWxpemEgSGFs
bCBJbnN0aXR1dGUgb2YgTWVkaWNhbCBSZXNlYXJjaCwgTWVsYm91cm5lLCBWaWN0b3JpYSAzMDUw
LCBBdXN0cmFsaWEuIHZpc3ZhZGVyQHdlaGkuZWR1LmF1PC9hdXRoLWFkZHJlc3M+PHRpdGxlcz48
dGl0bGU+Q2FuY2VyIHN0ZW0gY2VsbHMgaW4gc29saWQgdHVtb3VyczogYWNjdW11bGF0aW5nIGV2
aWRlbmNlIGFuZCB1bnJlc29sdmVkIHF1ZXN0aW9uczwvdGl0bGU+PHNlY29uZGFyeS10aXRsZT5O
YXQgUmV2IENhbmNlcjwvc2Vjb25kYXJ5LXRpdGxlPjxhbHQtdGl0bGU+TmF0dXJlIHJldmlld3Mu
IENhbmNlcjwvYWx0LXRpdGxlPjwvdGl0bGVzPjxwZXJpb2RpY2FsPjxmdWxsLXRpdGxlPk5hdCBS
ZXYgQ2FuY2VyPC9mdWxsLXRpdGxlPjxhYmJyLTE+TmF0dXJlIHJldmlld3MuIENhbmNlcjwvYWJi
ci0xPjwvcGVyaW9kaWNhbD48YWx0LXBlcmlvZGljYWw+PGZ1bGwtdGl0bGU+TmF0IFJldiBDYW5j
ZXI8L2Z1bGwtdGl0bGU+PGFiYnItMT5OYXR1cmUgcmV2aWV3cy4gQ2FuY2VyPC9hYmJyLTE+PC9h
bHQtcGVyaW9kaWNhbD48cGFnZXM+NzU1LTY4PC9wYWdlcz48dm9sdW1lPjg8L3ZvbHVtZT48bnVt
YmVyPjEwPC9udW1iZXI+PGVkaXRpb24+MjAwOC8wOS8xMjwvZWRpdGlvbj48a2V5d29yZHM+PGtl
eXdvcmQ+QW5pbWFsczwva2V5d29yZD48a2V5d29yZD5BbnRpbmVvcGxhc3RpYyBBZ2VudHMvcGhh
cm1hY29sb2d5PC9rZXl3b3JkPjxrZXl3b3JkPkJpb21hcmtlcnMsIFR1bW9yPC9rZXl3b3JkPjxr
ZXl3b3JkPkNlbGwgVHJhbnNmb3JtYXRpb24sIE5lb3BsYXN0aWM8L2tleXdvcmQ+PGtleXdvcmQ+
SHVtYW5zPC9rZXl3b3JkPjxrZXl3b3JkPk1pY2U8L2tleXdvcmQ+PGtleXdvcmQ+TW9kZWxzLCBC
aW9sb2dpY2FsPC9rZXl3b3JkPjxrZXl3b3JkPk5lb3BsYXNtIE1ldGFzdGFzaXMvcGh5c2lvcGF0
aG9sb2d5PC9rZXl3b3JkPjxrZXl3b3JkPk5lb3BsYXNtIFRyYW5zcGxhbnRhdGlvbjwva2V5d29y
ZD48a2V5d29yZD5OZW9wbGFzbXMvZHJ1ZyB0aGVyYXB5LypwYXRob2xvZ3k8L2tleXdvcmQ+PGtl
eXdvcmQ+Kk5lb3BsYXN0aWMgU3RlbSBDZWxscy9kcnVnIGVmZmVjdHMvbWV0YWJvbGlzbS9wYXRo
b2xvZ3k8L2tleXdvcmQ+PC9rZXl3b3Jkcz48ZGF0ZXM+PHllYXI+MjAwODwveWVhcj48cHViLWRh
dGVzPjxkYXRlPk9jdDwvZGF0ZT48L3B1Yi1kYXRlcz48L2RhdGVzPjxpc2JuPjE0NzQtMTc2OCAo
RWxlY3Ryb25pYykmI3hEOzE0NzQtMTc1WCAoTGlua2luZyk8L2lzYm4+PGFjY2Vzc2lvbi1udW0+
MTg3ODQ2NTg8L2FjY2Vzc2lvbi1udW0+PHdvcmstdHlwZT5SZXNlYXJjaCBTdXBwb3J0LCBOb24t
VS5TLiBHb3YmYXBvczt0JiN4RDtSZXZpZXc8L3dvcmstdHlwZT48dXJscz48cmVsYXRlZC11cmxz
Pjx1cmw+aHR0cDovL3d3dy5uY2JpLm5sbS5uaWguZ292L3B1Ym1lZC8xODc4NDY1ODwvdXJsPjwv
cmVsYXRlZC11cmxzPjwvdXJscz48ZWxlY3Ryb25pYy1yZXNvdXJjZS1udW0+MTAuMTAzOC9ucmMy
NDk5PC9lbGVjdHJvbmljLXJlc291cmNlLW51bT48bGFuZ3VhZ2U+ZW5nPC9sYW5ndWFnZT48L3Jl
Y29yZD48L0NpdGU+PC9FbmROb3RlPgB=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PEVuZE5vdGU+PENpdGU+PEF1dGhvcj5Cb25uZXQ8L0F1dGhvcj48WWVhcj4xOTk3PC9ZZWFyPjxS
ZWNOdW0+ODE8L1JlY051bT48RGlzcGxheVRleHQ+PHN0eWxlIGZhY2U9InN1cGVyc2NyaXB0Ij5b
NC02XTwvc3R5bGU+PC9EaXNwbGF5VGV4dD48cmVjb3JkPjxyZWMtbnVtYmVyPjgxPC9yZWMtbnVt
YmVyPjxmb3JlaWduLWtleXM+PGtleSBhcHA9IkVOIiBkYi1pZD0idDJlNTB4OTlucnJzejRlcnh6
ajU1OXRnc2UwcGU1ZXI5ZGU1Ij44MTwva2V5PjwvZm9yZWlnbi1rZXlzPjxyZWYtdHlwZSBuYW1l
PSJKb3VybmFsIEFydGljbGUiPjE3PC9yZWYtdHlwZT48Y29udHJpYnV0b3JzPjxhdXRob3JzPjxh
dXRob3I+Qm9ubmV0LCBELjwvYXV0aG9yPjxhdXRob3I+RGljaywgSi4gRS48L2F1dGhvcj48L2F1
dGhvcnM+PC9jb250cmlidXRvcnM+PGF1dGgtYWRkcmVzcz5EZXBhcnRtZW50IG9mIEdlbmV0aWNz
LCBSZXNlYXJjaCBJbnN0aXR1dGUsIEhvc3BpdGFsIGZvciBTaWNrIENoaWxkcmVuLCBVbml2ZXJz
aXR5IG9mIFRvcm9udG8sIE9udGFyaW8sIENhbmFkYS48L2F1dGgtYWRkcmVzcz48dGl0bGVzPjx0
aXRsZT5IdW1hbiBhY3V0ZSBteWVsb2lkIGxldWtlbWlhIGlzIG9yZ2FuaXplZCBhcyBhIGhpZXJh
cmNoeSB0aGF0IG9yaWdpbmF0ZXMgZnJvbSBhIHByaW1pdGl2ZSBoZW1hdG9wb2lldGljIGNlbGw8
L3RpdGxlPjxzZWNvbmRhcnktdGl0bGU+TmF0IE1lZDwvc2Vjb25kYXJ5LXRpdGxlPjxhbHQtdGl0
bGU+TmF0dXJlIG1lZGljaW5lPC9hbHQtdGl0bGU+PC90aXRsZXM+PHBlcmlvZGljYWw+PGZ1bGwt
dGl0bGU+TmF0IE1lZDwvZnVsbC10aXRsZT48YWJici0xPk5hdHVyZSBtZWRpY2luZTwvYWJici0x
PjwvcGVyaW9kaWNhbD48YWx0LXBlcmlvZGljYWw+PGZ1bGwtdGl0bGU+TmF0IE1lZDwvZnVsbC10
aXRsZT48YWJici0xPk5hdHVyZSBtZWRpY2luZTwvYWJici0xPjwvYWx0LXBlcmlvZGljYWw+PHBh
Z2VzPjczMC03PC9wYWdlcz48dm9sdW1lPjM8L3ZvbHVtZT48bnVtYmVyPjc8L251bWJlcj48ZWRp
dGlvbj4xOTk3LzA3LzAxPC9lZGl0aW9uPjxrZXl3b3Jkcz48a2V5d29yZD5BRFAtcmlib3N5bCBD
eWNsYXNlPC9rZXl3b3JkPjxrZXl3b3JkPkFjdXRlIERpc2Vhc2U8L2tleXdvcmQ+PGtleXdvcmQ+
QWdlZDwva2V5d29yZD48a2V5d29yZD5BbmltYWxzPC9rZXl3b3JkPjxrZXl3b3JkPipBbnRpZ2Vu
cywgQ0Q8L2tleXdvcmQ+PGtleXdvcmQ+QW50aWdlbnMsIENEMzQ8L2tleXdvcmQ+PGtleXdvcmQ+
QW50aWdlbnMsIENEMzg8L2tleXdvcmQ+PGtleXdvcmQ+QW50aWdlbnMsIERpZmZlcmVudGlhdGlv
bjwva2V5d29yZD48a2V5d29yZD5DZWxsIERpZmZlcmVudGlhdGlvbjwva2V5d29yZD48a2V5d29y
ZD5DZWxsIERpdmlzaW9uPC9rZXl3b3JkPjxrZXl3b3JkPipDZWxsIFRyYW5zZm9ybWF0aW9uLCBO
ZW9wbGFzdGljPC9rZXl3b3JkPjxrZXl3b3JkPkNsb25lIENlbGxzPC9rZXl3b3JkPjxrZXl3b3Jk
PkRpc2Vhc2UgTW9kZWxzLCBBbmltYWw8L2tleXdvcmQ+PGtleXdvcmQ+RmVtYWxlPC9rZXl3b3Jk
PjxrZXl3b3JkPkhlbWF0b3BvaWV0aWMgU3RlbSBDZWxsIFRyYW5zcGxhbnRhdGlvbjwva2V5d29y
ZD48a2V5d29yZD5IZW1hdG9wb2lldGljIFN0ZW0gQ2VsbHMvKnBhdGhvbG9neTwva2V5d29yZD48
a2V5d29yZD5IdW1hbnM8L2tleXdvcmQ+PGtleXdvcmQ+SW1tdW5vcGhlbm90eXBpbmc8L2tleXdv
cmQ+PGtleXdvcmQ+TGV1a2VtaWEsIE1vbm9jeXRpYywgQWN1dGUvKnBhdGhvbG9neTwva2V5d29y
ZD48a2V5d29yZD5MZXVrZW1pYSwgTXllbG9pZCwgQWN1dGUvKnBhdGhvbG9neTwva2V5d29yZD48
a2V5d29yZD5MZXVrZW1pYSwgTXllbG9tb25vY3l0aWMsIEFjdXRlLypwYXRob2xvZ3k8L2tleXdv
cmQ+PGtleXdvcmQ+TWFsZTwva2V5d29yZD48a2V5d29yZD5NZW1icmFuZSBHbHljb3Byb3RlaW5z
PC9rZXl3b3JkPjxrZXl3b3JkPk1pY2U8L2tleXdvcmQ+PGtleXdvcmQ+TWljZSwgSW5icmVkIE5P
RDwva2V5d29yZD48a2V5d29yZD5NaWNlLCBTQ0lEPC9rZXl3b3JkPjxrZXl3b3JkPk1pZGRsZSBB
Z2VkPC9rZXl3b3JkPjxrZXl3b3JkPk4tR2x5Y29zeWwgSHlkcm9sYXNlczwva2V5d29yZD48a2V5
d29yZD5OZW9wbGFzbSBUcmFuc3BsYW50YXRpb248L2tleXdvcmQ+PC9rZXl3b3Jkcz48ZGF0ZXM+
PHllYXI+MTk5NzwveWVhcj48cHViLWRhdGVzPjxkYXRlPkp1bDwvZGF0ZT48L3B1Yi1kYXRlcz48
L2RhdGVzPjxpc2JuPjEwNzgtODk1NiAoUHJpbnQpJiN4RDsxMDc4LTg5NTYgKExpbmtpbmcpPC9p
c2JuPjxhY2Nlc3Npb24tbnVtPjkyMTIwOTg8L2FjY2Vzc2lvbi1udW0+PHdvcmstdHlwZT5SZXNl
YXJjaCBTdXBwb3J0LCBOb24tVS5TLiBHb3YmYXBvczt0PC93b3JrLXR5cGU+PHVybHM+PHJlbGF0
ZWQtdXJscz48dXJsPmh0dHA6Ly93d3cubmNiaS5ubG0ubmloLmdvdi9wdWJtZWQvOTIxMjA5ODwv
dXJsPjwvcmVsYXRlZC11cmxzPjwvdXJscz48bGFuZ3VhZ2U+ZW5nPC9sYW5ndWFnZT48L3JlY29y
ZD48L0NpdGU+PENpdGU+PEF1dGhvcj5MYXBpZG90PC9BdXRob3I+PFllYXI+MTk5NDwvWWVhcj48
UmVjTnVtPjkwPC9SZWNOdW0+PHJlY29yZD48cmVjLW51bWJlcj45MDwvcmVjLW51bWJlcj48Zm9y
ZWlnbi1rZXlzPjxrZXkgYXBwPSJFTiIgZGItaWQ9InQyZTUweDk5bnJyc3o0ZXJ4emo1NTl0Z3Nl
MHBlNWVyOWRlNSI+OTA8L2tleT48L2ZvcmVpZ24ta2V5cz48cmVmLXR5cGUgbmFtZT0iSm91cm5h
bCBBcnRpY2xlIj4xNzwvcmVmLXR5cGU+PGNvbnRyaWJ1dG9ycz48YXV0aG9ycz48YXV0aG9yPkxh
cGlkb3QsIFQuPC9hdXRob3I+PGF1dGhvcj5TaXJhcmQsIEMuPC9hdXRob3I+PGF1dGhvcj5Wb3Jt
b29yLCBKLjwvYXV0aG9yPjxhdXRob3I+TXVyZG9jaCwgQi48L2F1dGhvcj48YXV0aG9yPkhvYW5n
LCBULjwvYXV0aG9yPjxhdXRob3I+Q2FjZXJlcy1Db3J0ZXMsIEouPC9hdXRob3I+PGF1dGhvcj5N
aW5kZW4sIE0uPC9hdXRob3I+PGF1dGhvcj5QYXRlcnNvbiwgQi48L2F1dGhvcj48YXV0aG9yPkNh
bGlnaXVyaSwgTS4gQS48L2F1dGhvcj48YXV0aG9yPkRpY2ssIEouIEUuPC9hdXRob3I+PC9hdXRo
b3JzPjwvY29udHJpYnV0b3JzPjxhdXRoLWFkZHJlc3M+RGVwYXJ0bWVudCBvZiBHZW5ldGljcywg
SG9zcGl0YWwgZm9yIFNpY2sgQ2hpbGRyZW4sIFRvcm9udG8sIE9udGFyaW8sIENhbmFkYS48L2F1
dGgtYWRkcmVzcz48dGl0bGVzPjx0aXRsZT5BIGNlbGwgaW5pdGlhdGluZyBodW1hbiBhY3V0ZSBt
eWVsb2lkIGxldWthZW1pYSBhZnRlciB0cmFuc3BsYW50YXRpb24gaW50byBTQ0lEIG1pY2U8L3Rp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ci0xPjwvYWx0LXBlcmlvZGljYWw+PHBhZ2VzPjY0NS04PC9wYWdlcz48dm9sdW1lPjM2Nzwvdm9s
dW1lPjxudW1iZXI+NjQ2NDwvbnVtYmVyPjxlZGl0aW9uPjE5OTQvMDIvMTc8L2VkaXRpb24+PGtl
eXdvcmRzPjxrZXl3b3JkPkFEUC1yaWJvc3lsIEN5Y2xhc2U8L2tleXdvcmQ+PGtleXdvcmQ+QWN1
dGUgRGlzZWFzZTwva2V5d29yZD48a2V5d29yZD5BbmltYWxzPC9rZXl3b3JkPjxrZXl3b3JkPkFu
dGlnZW5zLCBDRC9hbmFseXNpczwva2V5d29yZD48a2V5d29yZD5BbnRpZ2VucywgQ0QzNDwva2V5
d29yZD48a2V5d29yZD5BbnRpZ2VucywgQ0QzODwva2V5d29yZD48a2V5d29yZD5BbnRpZ2Vucywg
RGlmZmVyZW50aWF0aW9uL2FuYWx5c2lzPC9rZXl3b3JkPjxrZXl3b3JkPkJvbmUgTWFycm93L3Bh
dGhvbG9neTwva2V5d29yZD48a2V5d29yZD5DZWxsIERpdmlzaW9uPC9rZXl3b3JkPjxrZXl3b3Jk
PkNlbGwgTW92ZW1lbnQ8L2tleXdvcmQ+PGtleXdvcmQ+R3JhbnVsb2N5dGUtTWFjcm9waGFnZSBD
b2xvbnktU3RpbXVsYXRpbmcgRmFjdG9yL3BoYXJtYWNvbG9neTwva2V5d29yZD48a2V5d29yZD5I
ZW1hdG9wb2lldGljIENlbGwgR3Jvd3RoIEZhY3RvcnMvcGhhcm1hY29sb2d5PC9rZXl3b3JkPjxr
ZXl3b3JkPkh1bWFuczwva2V5d29yZD48a2V5d29yZD5JbW11bm9waGVub3R5cGluZzwva2V5d29y
ZD48a2V5d29yZD5JbnRlcmxldWtpbi0zL3BoYXJtYWNvbG9neTwva2V5d29yZD48a2V5d29yZD5M
ZXVrZW1pYSwgTXllbG9pZC9ibG9vZC8qcGF0aG9sb2d5PC9rZXl3b3JkPjxrZXl3b3JkPk1lbWJy
YW5lIEdseWNvcHJvdGVpbnM8L2tleXdvcmQ+PGtleXdvcmQ+TWljZTwva2V5d29yZD48a2V5d29y
ZD5NaWNlLCBTQ0lEPC9rZXl3b3JkPjxrZXl3b3JkPk5lb3BsYXN0aWMgU3RlbSBDZWxscy9pbW11
bm9sb2d5Lyp0cmFuc3BsYW50YXRpb248L2tleXdvcmQ+PGtleXdvcmQ+UmVjb21iaW5hbnQgRnVz
aW9uIFByb3RlaW5zL3BoYXJtYWNvbG9neTwva2V5d29yZD48a2V5d29yZD5TdGVtIENlbGwgRmFj
dG9yPC9rZXl3b3JkPjxrZXl3b3JkPlRyYW5zcGxhbnRhdGlvbiwgSGV0ZXJvbG9nb3VzPC9rZXl3
b3JkPjwva2V5d29yZHM+PGRhdGVzPjx5ZWFyPjE5OTQ8L3llYXI+PHB1Yi1kYXRlcz48ZGF0ZT5G
ZWIgMTc8L2RhdGU+PC9wdWItZGF0ZXM+PC9kYXRlcz48aXNibj4wMDI4LTA4MzYgKFByaW50KSYj
eEQ7MDAyOC0wODM2IChMaW5raW5nKTwvaXNibj48YWNjZXNzaW9uLW51bT43NTA5MDQ0PC9hY2Nl
c3Npb24tbnVtPjx3b3JrLXR5cGU+UmVzZWFyY2ggU3VwcG9ydCwgTm9uLVUuUy4gR292JmFwb3M7
dDwvd29yay10eXBlPjx1cmxzPjxyZWxhdGVkLXVybHM+PHVybD5odHRwOi8vd3d3Lm5jYmkubmxt
Lm5paC5nb3YvcHVibWVkLzc1MDkwNDQ8L3VybD48L3JlbGF0ZWQtdXJscz48L3VybHM+PGVsZWN0
cm9uaWMtcmVzb3VyY2UtbnVtPjEwLjEwMzgvMzY3NjQ1YTA8L2VsZWN0cm9uaWMtcmVzb3VyY2Ut
bnVtPjxsYW5ndWFnZT5lbmc8L2xhbmd1YWdlPjwvcmVjb3JkPjwvQ2l0ZT48Q2l0ZT48QXV0aG9y
PlZpc3ZhZGVyPC9BdXRob3I+PFllYXI+MjAwODwvWWVhcj48UmVjTnVtPjk3PC9SZWNOdW0+PHJl
Y29yZD48cmVjLW51bWJlcj45NzwvcmVjLW51bWJlcj48Zm9yZWlnbi1rZXlzPjxrZXkgYXBwPSJF
TiIgZGItaWQ9InQyZTUweDk5bnJyc3o0ZXJ4emo1NTl0Z3NlMHBlNWVyOWRlNSI+OTc8L2tleT48
L2ZvcmVpZ24ta2V5cz48cmVmLXR5cGUgbmFtZT0iSm91cm5hbCBBcnRpY2xlIj4xNzwvcmVmLXR5
cGU+PGNvbnRyaWJ1dG9ycz48YXV0aG9ycz48YXV0aG9yPlZpc3ZhZGVyLCBKLiBFLjwvYXV0aG9y
PjxhdXRob3I+TGluZGVtYW4sIEcuIEouPC9hdXRob3I+PC9hdXRob3JzPjwvY29udHJpYnV0b3Jz
PjxhdXRoLWFkZHJlc3M+VkJDUkMgTGFib3JhdG9yeSwgVGhlIFdhbHRlciBhbmQgRWxpemEgSGFs
bCBJbnN0aXR1dGUgb2YgTWVkaWNhbCBSZXNlYXJjaCwgTWVsYm91cm5lLCBWaWN0b3JpYSAzMDUw
LCBBdXN0cmFsaWEuIHZpc3ZhZGVyQHdlaGkuZWR1LmF1PC9hdXRoLWFkZHJlc3M+PHRpdGxlcz48
dGl0bGU+Q2FuY2VyIHN0ZW0gY2VsbHMgaW4gc29saWQgdHVtb3VyczogYWNjdW11bGF0aW5nIGV2
aWRlbmNlIGFuZCB1bnJlc29sdmVkIHF1ZXN0aW9uczwvdGl0bGU+PHNlY29uZGFyeS10aXRsZT5O
YXQgUmV2IENhbmNlcjwvc2Vjb25kYXJ5LXRpdGxlPjxhbHQtdGl0bGU+TmF0dXJlIHJldmlld3Mu
IENhbmNlcjwvYWx0LXRpdGxlPjwvdGl0bGVzPjxwZXJpb2RpY2FsPjxmdWxsLXRpdGxlPk5hdCBS
ZXYgQ2FuY2VyPC9mdWxsLXRpdGxlPjxhYmJyLTE+TmF0dXJlIHJldmlld3MuIENhbmNlcjwvYWJi
ci0xPjwvcGVyaW9kaWNhbD48YWx0LXBlcmlvZGljYWw+PGZ1bGwtdGl0bGU+TmF0IFJldiBDYW5j
ZXI8L2Z1bGwtdGl0bGU+PGFiYnItMT5OYXR1cmUgcmV2aWV3cy4gQ2FuY2VyPC9hYmJyLTE+PC9h
bHQtcGVyaW9kaWNhbD48cGFnZXM+NzU1LTY4PC9wYWdlcz48dm9sdW1lPjg8L3ZvbHVtZT48bnVt
YmVyPjEwPC9udW1iZXI+PGVkaXRpb24+MjAwOC8wOS8xMjwvZWRpdGlvbj48a2V5d29yZHM+PGtl
eXdvcmQ+QW5pbWFsczwva2V5d29yZD48a2V5d29yZD5BbnRpbmVvcGxhc3RpYyBBZ2VudHMvcGhh
cm1hY29sb2d5PC9rZXl3b3JkPjxrZXl3b3JkPkJpb21hcmtlcnMsIFR1bW9yPC9rZXl3b3JkPjxr
ZXl3b3JkPkNlbGwgVHJhbnNmb3JtYXRpb24sIE5lb3BsYXN0aWM8L2tleXdvcmQ+PGtleXdvcmQ+
SHVtYW5zPC9rZXl3b3JkPjxrZXl3b3JkPk1pY2U8L2tleXdvcmQ+PGtleXdvcmQ+TW9kZWxzLCBC
aW9sb2dpY2FsPC9rZXl3b3JkPjxrZXl3b3JkPk5lb3BsYXNtIE1ldGFzdGFzaXMvcGh5c2lvcGF0
aG9sb2d5PC9rZXl3b3JkPjxrZXl3b3JkPk5lb3BsYXNtIFRyYW5zcGxhbnRhdGlvbjwva2V5d29y
ZD48a2V5d29yZD5OZW9wbGFzbXMvZHJ1ZyB0aGVyYXB5LypwYXRob2xvZ3k8L2tleXdvcmQ+PGtl
eXdvcmQ+Kk5lb3BsYXN0aWMgU3RlbSBDZWxscy9kcnVnIGVmZmVjdHMvbWV0YWJvbGlzbS9wYXRo
b2xvZ3k8L2tleXdvcmQ+PC9rZXl3b3Jkcz48ZGF0ZXM+PHllYXI+MjAwODwveWVhcj48cHViLWRh
dGVzPjxkYXRlPk9jdDwvZGF0ZT48L3B1Yi1kYXRlcz48L2RhdGVzPjxpc2JuPjE0NzQtMTc2OCAo
RWxlY3Ryb25pYykmI3hEOzE0NzQtMTc1WCAoTGlua2luZyk8L2lzYm4+PGFjY2Vzc2lvbi1udW0+
MTg3ODQ2NTg8L2FjY2Vzc2lvbi1udW0+PHdvcmstdHlwZT5SZXNlYXJjaCBTdXBwb3J0LCBOb24t
VS5TLiBHb3YmYXBvczt0JiN4RDtSZXZpZXc8L3dvcmstdHlwZT48dXJscz48cmVsYXRlZC11cmxz
Pjx1cmw+aHR0cDovL3d3dy5uY2JpLm5sbS5uaWguZ292L3B1Ym1lZC8xODc4NDY1ODwvdXJsPjwv
cmVsYXRlZC11cmxzPjwvdXJscz48ZWxlY3Ryb25pYy1yZXNvdXJjZS1udW0+MTAuMTAzOC9ucmMy
NDk5PC9lbGVjdHJvbmljLXJlc291cmNlLW51bT48bGFuZ3VhZ2U+ZW5nPC9sYW5ndWFnZT48L3Jl
Y29yZD48L0NpdGU+PC9FbmROb3RlPgB=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4" w:tooltip="Bonnet, 1997 #81" w:history="1">
        <w:r w:rsidR="00E14A14" w:rsidRPr="003756BB">
          <w:rPr>
            <w:rFonts w:ascii="Book Antiqua" w:hAnsi="Book Antiqua" w:cs="Times New Roman"/>
            <w:noProof/>
            <w:vertAlign w:val="superscript"/>
          </w:rPr>
          <w:t>4-6</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A divergent position is the case of hepatocellular carcinoma (HCC); a few years ago, it was believed that tumor formation was exclusively due to the main p</w:t>
      </w:r>
      <w:r w:rsidR="00FE5E05" w:rsidRPr="003756BB">
        <w:rPr>
          <w:rFonts w:ascii="Book Antiqua" w:hAnsi="Book Antiqua" w:cs="Times New Roman"/>
        </w:rPr>
        <w:t>arenchymal cell, the hepatocyte</w:t>
      </w:r>
      <w:r w:rsidR="00485D0E" w:rsidRPr="003756BB">
        <w:rPr>
          <w:rFonts w:ascii="Book Antiqua" w:hAnsi="Book Antiqua" w:cs="Times New Roman"/>
        </w:rPr>
        <w:fldChar w:fldCharType="begin">
          <w:fldData xml:space="preserve">PEVuZE5vdGU+PENpdGU+PEF1dGhvcj5NdTwvQXV0aG9yPjxZZWFyPjIwMTU8L1llYXI+PFJlY051
bT43NTwvUmVjTnVtPjxEaXNwbGF5VGV4dD48c3R5bGUgZmFjZT0ic3VwZXJzY3JpcHQiPls3XTwv
c3R5bGU+PC9EaXNwbGF5VGV4dD48cmVjb3JkPjxyZWMtbnVtYmVyPjc1PC9yZWMtbnVtYmVyPjxm
b3JlaWduLWtleXM+PGtleSBhcHA9IkVOIiBkYi1pZD0idDJlNTB4OTlucnJzejRlcnh6ajU1OXRn
c2UwcGU1ZXI5ZGU1Ij43NTwva2V5PjwvZm9yZWlnbi1rZXlzPjxyZWYtdHlwZSBuYW1lPSJKb3Vy
bmFsIEFydGljbGUiPjE3PC9yZWYtdHlwZT48Y29udHJpYnV0b3JzPjxhdXRob3JzPjxhdXRob3I+
TXUsIFguPC9hdXRob3I+PGF1dGhvcj5Fc3Bhbm9sLVN1bmVyLCBSLjwvYXV0aG9yPjxhdXRob3I+
TWVkZXJhY2tlLCBJLjwvYXV0aG9yPjxhdXRob3I+QWZmbywgUy48L2F1dGhvcj48YXV0aG9yPk1h
bmNvLCBSLjwvYXV0aG9yPjxhdXRob3I+U2VtcG91eCwgQy48L2F1dGhvcj48YXV0aG9yPkxlbWFp
Z3JlLCBGLiBQLjwvYXV0aG9yPjxhdXRob3I+QWRpbGksIEEuPC9hdXRob3I+PGF1dGhvcj5ZdWFu
LCBELjwvYXV0aG9yPjxhdXRob3I+V2ViZXIsIEEuPC9hdXRob3I+PGF1dGhvcj5VbmdlciwgSy48
L2F1dGhvcj48YXV0aG9yPkhlaWtlbndhbGRlciwgTS48L2F1dGhvcj48YXV0aG9yPkxlY2xlcmNx
LCBJLiBBLjwvYXV0aG9yPjxhdXRob3I+U2Nod2FiZSwgUi4gRi48L2F1dGhvcj48L2F1dGhvcnM+
PC9jb250cmlidXRvcnM+PHRpdGxlcz48dGl0bGU+SGVwYXRvY2VsbHVsYXIgY2FyY2lub21hIG9y
aWdpbmF0ZXMgZnJvbSBoZXBhdG9jeXRlcyBhbmQgbm90IGZyb20gdGhlIHByb2dlbml0b3IvYmls
aWFyeSBjb21wYXJ0bWVudDwvdGl0bGU+PHNlY29uZGFyeS10aXRsZT5KIENsaW4gSW52ZXN0PC9z
ZWNvbmRhcnktdGl0bGU+PGFsdC10aXRsZT5UaGUgSm91cm5hbCBvZiBjbGluaWNhbCBpbnZlc3Rp
Z2F0aW9uPC9hbHQtdGl0bGU+PC90aXRsZXM+PHBlcmlvZGljYWw+PGZ1bGwtdGl0bGU+SiBDbGlu
IEludmVzdDwvZnVsbC10aXRsZT48YWJici0xPlRoZSBKb3VybmFsIG9mIGNsaW5pY2FsIGludmVz
dGlnYXRpb248L2FiYnItMT48L3BlcmlvZGljYWw+PGFsdC1wZXJpb2RpY2FsPjxmdWxsLXRpdGxl
PkogQ2xpbiBJbnZlc3Q8L2Z1bGwtdGl0bGU+PGFiYnItMT5UaGUgSm91cm5hbCBvZiBjbGluaWNh
bCBpbnZlc3RpZ2F0aW9uPC9hYmJyLTE+PC9hbHQtcGVyaW9kaWNhbD48cGFnZXM+Mzg5MS05MDM8
L3BhZ2VzPjx2b2x1bWU+MTI1PC92b2x1bWU+PG51bWJlcj4xMDwvbnVtYmVyPjxlZGl0aW9uPjIw
MTUvMDkvMDk8L2VkaXRpb24+PGtleXdvcmRzPjxrZXl3b3JkPkFuaW1hbHM8L2tleXdvcmQ+PGtl
eXdvcmQ+QmlsZSBEdWN0cy9jeXRvbG9neTwva2V5d29yZD48a2V5d29yZD5CaW9tYXJrZXJzLCBU
dW1vci9hbmFseXNpczwva2V5d29yZD48a2V5d29yZD5DYXJib24gVGV0cmFjaGxvcmlkZS90b3hp
Y2l0eTwva2V5d29yZD48a2V5d29yZD5DYXJjaW5vZ2Vuczwva2V5d29yZD48a2V5d29yZD5DZWxs
IERlZGlmZmVyZW50aWF0aW9uPC9rZXl3b3JkPjxrZXl3b3JkPkNlbGwgTGluZWFnZTwva2V5d29y
ZD48a2V5d29yZD5Db2NhcmNpbm9nZW5lc2lzPC9rZXl3b3JkPjxrZXl3b3JkPkNvbXBhcmF0aXZl
IEdlbm9taWMgSHlicmlkaXphdGlvbjwva2V5d29yZD48a2V5d29yZD5EaWV0aHlsbml0cm9zYW1p
bmU8L2tleXdvcmQ+PGtleXdvcmQ+R2VuZSBFeHByZXNzaW9uIFByb2ZpbGluZzwva2V5d29yZD48
a2V5d29yZD5HZW5lcywgUmVwb3J0ZXI8L2tleXdvcmQ+PGtleXdvcmQ+SGVwYXRvY3l0ZXMvY2hl
bWlzdHJ5L2RydWcgZWZmZWN0cy8qcGF0aG9sb2d5PC9rZXl3b3JkPjxrZXl3b3JkPktlcmF0aW4t
MTkvYW5hbHlzaXM8L2tleXdvcmQ+PGtleXdvcmQ+TGl2ZXIgQ2lycmhvc2lzLCBFeHBlcmltZW50
YWwvcGF0aG9sb2d5PC9rZXl3b3JkPjxrZXl3b3JkPkxpdmVyIE5lb3BsYXNtcywgRXhwZXJpbWVu
dGFsL2NoZW1pY2FsbHkgaW5kdWNlZC9ldGlvbG9neS8qcGF0aG9sb2d5PC9rZXl3b3JkPjxrZXl3
b3JkPk1hbGU8L2tleXdvcmQ+PGtleXdvcmQ+TWljZTwva2V5d29yZD48a2V5d29yZD5NaWNlLCBU
cmFuc2dlbmljPC9rZXl3b3JkPjxrZXl3b3JkPk1pY3JvZmlsYW1lbnQgUHJvdGVpbnMvYW5hbHlz
aXM8L2tleXdvcmQ+PGtleXdvcmQ+TmVvcGxhc3RpYyBTdGVtIENlbGxzL2NoZW1pc3RyeS8qcGF0
aG9sb2d5PC9rZXl3b3JkPjxrZXl3b3JkPk9zdGVvcG9udGluL2FuYWx5c2lzPC9rZXl3b3JkPjxr
ZXl3b3JkPlBURU4gUGhvc3Bob2h5ZHJvbGFzZS9kZWZpY2llbmN5L2dlbmV0aWNzL3BoeXNpb2xv
Z3k8L2tleXdvcmQ+PGtleXdvcmQ+UHJlY2FuY2Vyb3VzIENvbmRpdGlvbnMvY2hlbWljYWxseSBp
bmR1Y2VkL3BhdGhvbG9neTwva2V5d29yZD48a2V5d29yZD5UYW1veGlmZW4vcGhhcm1hY29sb2d5
PC9rZXl3b3JkPjxrZXl3b3JkPmFscGhhLUZldG9wcm90ZWlucy9hbmFseXNpczwva2V5d29yZD48
L2tleXdvcmRzPjxkYXRlcz48eWVhcj4yMDE1PC95ZWFyPjxwdWItZGF0ZXM+PGRhdGU+T2N0IDAx
PC9kYXRlPjwvcHViLWRhdGVzPjwvZGF0ZXM+PGlzYm4+MTU1OC04MjM4IChFbGVjdHJvbmljKSYj
eEQ7MDAyMS05NzM4IChMaW5raW5nKTwvaXNibj48YWNjZXNzaW9uLW51bT4yNjM0ODg5NzwvYWNj
ZXNzaW9uLW51bT48d29yay10eXBlPkNvbXBhcmF0aXZlIFN0dWR5JiN4RDtSZXNlYXJjaCBTdXBw
b3J0LCBOLkkuSC4sIEV4dHJhbXVyYWwmI3hEO1Jlc2VhcmNoIFN1cHBvcnQsIE5vbi1VLlMuIEdv
diZhcG9zO3Q8L3dvcmstdHlwZT48dXJscz48cmVsYXRlZC11cmxzPjx1cmw+aHR0cDovL3d3dy5u
Y2JpLm5sbS5uaWguZ292L3B1Ym1lZC8yNjM0ODg5NzwvdXJsPjwvcmVsYXRlZC11cmxzPjwvdXJs
cz48Y3VzdG9tMj40NjA3MTMyPC9jdXN0b20yPjxlbGVjdHJvbmljLXJlc291cmNlLW51bT4xMC4x
MTcyL0pDSTc3OTk1PC9lbGVjdHJvbmljLXJlc291cmNlLW51bT48bGFuZ3VhZ2U+ZW5nPC9sYW5n
dWFnZT48L3JlY29yZD48L0NpdGU+PC9FbmROb3RlPn==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PEVuZE5vdGU+PENpdGU+PEF1dGhvcj5NdTwvQXV0aG9yPjxZZWFyPjIwMTU8L1llYXI+PFJlY051
bT43NTwvUmVjTnVtPjxEaXNwbGF5VGV4dD48c3R5bGUgZmFjZT0ic3VwZXJzY3JpcHQiPls3XTwv
c3R5bGU+PC9EaXNwbGF5VGV4dD48cmVjb3JkPjxyZWMtbnVtYmVyPjc1PC9yZWMtbnVtYmVyPjxm
b3JlaWduLWtleXM+PGtleSBhcHA9IkVOIiBkYi1pZD0idDJlNTB4OTlucnJzejRlcnh6ajU1OXRn
c2UwcGU1ZXI5ZGU1Ij43NTwva2V5PjwvZm9yZWlnbi1rZXlzPjxyZWYtdHlwZSBuYW1lPSJKb3Vy
bmFsIEFydGljbGUiPjE3PC9yZWYtdHlwZT48Y29udHJpYnV0b3JzPjxhdXRob3JzPjxhdXRob3I+
TXUsIFguPC9hdXRob3I+PGF1dGhvcj5Fc3Bhbm9sLVN1bmVyLCBSLjwvYXV0aG9yPjxhdXRob3I+
TWVkZXJhY2tlLCBJLjwvYXV0aG9yPjxhdXRob3I+QWZmbywgUy48L2F1dGhvcj48YXV0aG9yPk1h
bmNvLCBSLjwvYXV0aG9yPjxhdXRob3I+U2VtcG91eCwgQy48L2F1dGhvcj48YXV0aG9yPkxlbWFp
Z3JlLCBGLiBQLjwvYXV0aG9yPjxhdXRob3I+QWRpbGksIEEuPC9hdXRob3I+PGF1dGhvcj5ZdWFu
LCBELjwvYXV0aG9yPjxhdXRob3I+V2ViZXIsIEEuPC9hdXRob3I+PGF1dGhvcj5VbmdlciwgSy48
L2F1dGhvcj48YXV0aG9yPkhlaWtlbndhbGRlciwgTS48L2F1dGhvcj48YXV0aG9yPkxlY2xlcmNx
LCBJLiBBLjwvYXV0aG9yPjxhdXRob3I+U2Nod2FiZSwgUi4gRi48L2F1dGhvcj48L2F1dGhvcnM+
PC9jb250cmlidXRvcnM+PHRpdGxlcz48dGl0bGU+SGVwYXRvY2VsbHVsYXIgY2FyY2lub21hIG9y
aWdpbmF0ZXMgZnJvbSBoZXBhdG9jeXRlcyBhbmQgbm90IGZyb20gdGhlIHByb2dlbml0b3IvYmls
aWFyeSBjb21wYXJ0bWVudDwvdGl0bGU+PHNlY29uZGFyeS10aXRsZT5KIENsaW4gSW52ZXN0PC9z
ZWNvbmRhcnktdGl0bGU+PGFsdC10aXRsZT5UaGUgSm91cm5hbCBvZiBjbGluaWNhbCBpbnZlc3Rp
Z2F0aW9uPC9hbHQtdGl0bGU+PC90aXRsZXM+PHBlcmlvZGljYWw+PGZ1bGwtdGl0bGU+SiBDbGlu
IEludmVzdDwvZnVsbC10aXRsZT48YWJici0xPlRoZSBKb3VybmFsIG9mIGNsaW5pY2FsIGludmVz
dGlnYXRpb248L2FiYnItMT48L3BlcmlvZGljYWw+PGFsdC1wZXJpb2RpY2FsPjxmdWxsLXRpdGxl
PkogQ2xpbiBJbnZlc3Q8L2Z1bGwtdGl0bGU+PGFiYnItMT5UaGUgSm91cm5hbCBvZiBjbGluaWNh
bCBpbnZlc3RpZ2F0aW9uPC9hYmJyLTE+PC9hbHQtcGVyaW9kaWNhbD48cGFnZXM+Mzg5MS05MDM8
L3BhZ2VzPjx2b2x1bWU+MTI1PC92b2x1bWU+PG51bWJlcj4xMDwvbnVtYmVyPjxlZGl0aW9uPjIw
MTUvMDkvMDk8L2VkaXRpb24+PGtleXdvcmRzPjxrZXl3b3JkPkFuaW1hbHM8L2tleXdvcmQ+PGtl
eXdvcmQ+QmlsZSBEdWN0cy9jeXRvbG9neTwva2V5d29yZD48a2V5d29yZD5CaW9tYXJrZXJzLCBU
dW1vci9hbmFseXNpczwva2V5d29yZD48a2V5d29yZD5DYXJib24gVGV0cmFjaGxvcmlkZS90b3hp
Y2l0eTwva2V5d29yZD48a2V5d29yZD5DYXJjaW5vZ2Vuczwva2V5d29yZD48a2V5d29yZD5DZWxs
IERlZGlmZmVyZW50aWF0aW9uPC9rZXl3b3JkPjxrZXl3b3JkPkNlbGwgTGluZWFnZTwva2V5d29y
ZD48a2V5d29yZD5Db2NhcmNpbm9nZW5lc2lzPC9rZXl3b3JkPjxrZXl3b3JkPkNvbXBhcmF0aXZl
IEdlbm9taWMgSHlicmlkaXphdGlvbjwva2V5d29yZD48a2V5d29yZD5EaWV0aHlsbml0cm9zYW1p
bmU8L2tleXdvcmQ+PGtleXdvcmQ+R2VuZSBFeHByZXNzaW9uIFByb2ZpbGluZzwva2V5d29yZD48
a2V5d29yZD5HZW5lcywgUmVwb3J0ZXI8L2tleXdvcmQ+PGtleXdvcmQ+SGVwYXRvY3l0ZXMvY2hl
bWlzdHJ5L2RydWcgZWZmZWN0cy8qcGF0aG9sb2d5PC9rZXl3b3JkPjxrZXl3b3JkPktlcmF0aW4t
MTkvYW5hbHlzaXM8L2tleXdvcmQ+PGtleXdvcmQ+TGl2ZXIgQ2lycmhvc2lzLCBFeHBlcmltZW50
YWwvcGF0aG9sb2d5PC9rZXl3b3JkPjxrZXl3b3JkPkxpdmVyIE5lb3BsYXNtcywgRXhwZXJpbWVu
dGFsL2NoZW1pY2FsbHkgaW5kdWNlZC9ldGlvbG9neS8qcGF0aG9sb2d5PC9rZXl3b3JkPjxrZXl3
b3JkPk1hbGU8L2tleXdvcmQ+PGtleXdvcmQ+TWljZTwva2V5d29yZD48a2V5d29yZD5NaWNlLCBU
cmFuc2dlbmljPC9rZXl3b3JkPjxrZXl3b3JkPk1pY3JvZmlsYW1lbnQgUHJvdGVpbnMvYW5hbHlz
aXM8L2tleXdvcmQ+PGtleXdvcmQ+TmVvcGxhc3RpYyBTdGVtIENlbGxzL2NoZW1pc3RyeS8qcGF0
aG9sb2d5PC9rZXl3b3JkPjxrZXl3b3JkPk9zdGVvcG9udGluL2FuYWx5c2lzPC9rZXl3b3JkPjxr
ZXl3b3JkPlBURU4gUGhvc3Bob2h5ZHJvbGFzZS9kZWZpY2llbmN5L2dlbmV0aWNzL3BoeXNpb2xv
Z3k8L2tleXdvcmQ+PGtleXdvcmQ+UHJlY2FuY2Vyb3VzIENvbmRpdGlvbnMvY2hlbWljYWxseSBp
bmR1Y2VkL3BhdGhvbG9neTwva2V5d29yZD48a2V5d29yZD5UYW1veGlmZW4vcGhhcm1hY29sb2d5
PC9rZXl3b3JkPjxrZXl3b3JkPmFscGhhLUZldG9wcm90ZWlucy9hbmFseXNpczwva2V5d29yZD48
L2tleXdvcmRzPjxkYXRlcz48eWVhcj4yMDE1PC95ZWFyPjxwdWItZGF0ZXM+PGRhdGU+T2N0IDAx
PC9kYXRlPjwvcHViLWRhdGVzPjwvZGF0ZXM+PGlzYm4+MTU1OC04MjM4IChFbGVjdHJvbmljKSYj
eEQ7MDAyMS05NzM4IChMaW5raW5nKTwvaXNibj48YWNjZXNzaW9uLW51bT4yNjM0ODg5NzwvYWNj
ZXNzaW9uLW51bT48d29yay10eXBlPkNvbXBhcmF0aXZlIFN0dWR5JiN4RDtSZXNlYXJjaCBTdXBw
b3J0LCBOLkkuSC4sIEV4dHJhbXVyYWwmI3hEO1Jlc2VhcmNoIFN1cHBvcnQsIE5vbi1VLlMuIEdv
diZhcG9zO3Q8L3dvcmstdHlwZT48dXJscz48cmVsYXRlZC11cmxzPjx1cmw+aHR0cDovL3d3dy5u
Y2JpLm5sbS5uaWguZ292L3B1Ym1lZC8yNjM0ODg5NzwvdXJsPjwvcmVsYXRlZC11cmxzPjwvdXJs
cz48Y3VzdG9tMj40NjA3MTMyPC9jdXN0b20yPjxlbGVjdHJvbmljLXJlc291cmNlLW51bT4xMC4x
MTcyL0pDSTc3OTk1PC9lbGVjdHJvbmljLXJlc291cmNlLW51bT48bGFuZ3VhZ2U+ZW5nPC9sYW5n
dWFnZT48L3JlY29yZD48L0NpdGU+PC9FbmROb3RlPn==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7" w:tooltip="Mu, 2015 #75" w:history="1">
        <w:r w:rsidR="00E14A14" w:rsidRPr="003756BB">
          <w:rPr>
            <w:rFonts w:ascii="Book Antiqua" w:hAnsi="Book Antiqua" w:cs="Times New Roman"/>
            <w:noProof/>
            <w:vertAlign w:val="superscript"/>
          </w:rPr>
          <w:t>7</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xml:space="preserve">. </w:t>
      </w:r>
      <w:r w:rsidR="008E36A2" w:rsidRPr="003756BB">
        <w:rPr>
          <w:rFonts w:ascii="Book Antiqua" w:hAnsi="Book Antiqua" w:cs="Times New Roman"/>
        </w:rPr>
        <w:t>Later</w:t>
      </w:r>
      <w:r w:rsidR="008E36A2" w:rsidRPr="003756BB">
        <w:rPr>
          <w:rFonts w:ascii="Book Antiqua" w:hAnsi="Book Antiqua"/>
        </w:rPr>
        <w:t xml:space="preserve"> findings </w:t>
      </w:r>
      <w:r w:rsidR="000A04F2" w:rsidRPr="003756BB">
        <w:rPr>
          <w:rFonts w:ascii="Book Antiqua" w:hAnsi="Book Antiqua"/>
        </w:rPr>
        <w:t xml:space="preserve">change the idea of </w:t>
      </w:r>
      <w:r w:rsidR="008E36A2" w:rsidRPr="003756BB">
        <w:rPr>
          <w:rFonts w:ascii="Book Antiqua" w:hAnsi="Book Antiqua"/>
        </w:rPr>
        <w:t>the cell of origin</w:t>
      </w:r>
      <w:r w:rsidR="00954041" w:rsidRPr="003756BB">
        <w:rPr>
          <w:rFonts w:ascii="Book Antiqua" w:hAnsi="Book Antiqua"/>
        </w:rPr>
        <w:t>,</w:t>
      </w:r>
      <w:r w:rsidR="008E36A2" w:rsidRPr="003756BB">
        <w:rPr>
          <w:rFonts w:ascii="Book Antiqua" w:hAnsi="Book Antiqua"/>
        </w:rPr>
        <w:t xml:space="preserve"> </w:t>
      </w:r>
      <w:r w:rsidR="00954041" w:rsidRPr="003756BB">
        <w:rPr>
          <w:rFonts w:ascii="Book Antiqua" w:hAnsi="Book Antiqua"/>
        </w:rPr>
        <w:t>proposing as a candidate the progenitor</w:t>
      </w:r>
      <w:r w:rsidR="00FE5E05" w:rsidRPr="003756BB">
        <w:rPr>
          <w:rFonts w:ascii="Book Antiqua" w:hAnsi="Book Antiqua"/>
        </w:rPr>
        <w:t xml:space="preserve"> cell</w:t>
      </w:r>
      <w:r w:rsidR="00485D0E" w:rsidRPr="003756BB">
        <w:rPr>
          <w:rFonts w:ascii="Book Antiqua" w:hAnsi="Book Antiqua"/>
        </w:rPr>
        <w:fldChar w:fldCharType="begin"/>
      </w:r>
      <w:r w:rsidR="00485D0E" w:rsidRPr="003756BB">
        <w:rPr>
          <w:rFonts w:ascii="Book Antiqua" w:hAnsi="Book Antiqua"/>
        </w:rPr>
        <w:instrText xml:space="preserve"> ADDIN EN.CITE &lt;EndNote&gt;&lt;Cite&gt;&lt;Author&gt;Farber&lt;/Author&gt;&lt;Year&gt;1956&lt;/Year&gt;&lt;RecNum&gt;11&lt;/RecNum&gt;&lt;DisplayText&gt;&lt;style face="superscript"&gt;[8]&lt;/style&gt;&lt;/DisplayText&gt;&lt;record&gt;&lt;rec-number&gt;11&lt;/rec-number&gt;&lt;foreign-keys&gt;&lt;key app="EN" db-id="t2e50x99nrrsz4erxzj559tgse0pe5er9de5"&gt;11&lt;/key&gt;&lt;/foreign-keys&gt;&lt;ref-type name="Journal Article"&gt;17&lt;/ref-type&gt;&lt;contributors&gt;&lt;authors&gt;&lt;author&gt;Farber, E.&lt;/author&gt;&lt;/authors&gt;&lt;/contributors&gt;&lt;titles&gt;&lt;title&gt;Similarities in the sequence of early histological changes induced in the liver of the rat by ethionine, 2-acetylamino-fluorene, and 3&amp;apos;-methyl-4-dimethylaminoazobenzene&lt;/title&gt;&lt;secondary-title&gt;Cancer Res&lt;/secondary-title&gt;&lt;alt-title&gt;Cancer research&lt;/alt-title&gt;&lt;/titles&gt;&lt;periodical&gt;&lt;full-title&gt;Cancer Res&lt;/full-title&gt;&lt;abbr-1&gt;Cancer research&lt;/abbr-1&gt;&lt;/periodical&gt;&lt;alt-periodical&gt;&lt;full-title&gt;Cancer Res&lt;/full-title&gt;&lt;abbr-1&gt;Cancer research&lt;/abbr-1&gt;&lt;/alt-periodical&gt;&lt;pages&gt;142-8&lt;/pages&gt;&lt;volume&gt;16&lt;/volume&gt;&lt;number&gt;2&lt;/number&gt;&lt;edition&gt;1956/02/01&lt;/edition&gt;&lt;keywords&gt;&lt;keyword&gt;Animals&lt;/keyword&gt;&lt;keyword&gt;*Benzene&lt;/keyword&gt;&lt;keyword&gt;*Benzene Derivatives&lt;/keyword&gt;&lt;keyword&gt;Ethionine/*pharmacology&lt;/keyword&gt;&lt;keyword&gt;Fluorenes/analogs &amp;amp; derivatives&lt;/keyword&gt;&lt;keyword&gt;Liver/*drug effects&lt;/keyword&gt;&lt;keyword&gt;*Methyldimethylaminoazobenzene&lt;/keyword&gt;&lt;keyword&gt;Rats&lt;/keyword&gt;&lt;/keywords&gt;&lt;dates&gt;&lt;year&gt;1956&lt;/year&gt;&lt;pub-dates&gt;&lt;date&gt;Feb&lt;/date&gt;&lt;/pub-dates&gt;&lt;/dates&gt;&lt;isbn&gt;0008-5472 (Print)&amp;#xD;0008-5472 (Linking)&lt;/isbn&gt;&lt;accession-num&gt;13293655&lt;/accession-num&gt;&lt;urls&gt;&lt;related-urls&gt;&lt;url&gt;http://www.ncbi.nlm.nih.gov/pubmed/13293655&lt;/url&gt;&lt;/related-urls&gt;&lt;/urls&gt;&lt;language&gt;eng&lt;/language&gt;&lt;/record&gt;&lt;/Cite&gt;&lt;/EndNote&gt;</w:instrText>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8" w:tooltip="Farber, 1956 #11" w:history="1">
        <w:r w:rsidR="00E14A14" w:rsidRPr="003756BB">
          <w:rPr>
            <w:rFonts w:ascii="Book Antiqua" w:hAnsi="Book Antiqua"/>
            <w:noProof/>
            <w:vertAlign w:val="superscript"/>
          </w:rPr>
          <w:t>8</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008E36A2" w:rsidRPr="003756BB">
        <w:rPr>
          <w:rFonts w:ascii="Book Antiqua" w:hAnsi="Book Antiqua"/>
        </w:rPr>
        <w:t>.</w:t>
      </w:r>
      <w:r w:rsidR="008E36A2" w:rsidRPr="003756BB">
        <w:rPr>
          <w:rFonts w:ascii="Book Antiqua" w:hAnsi="Book Antiqua" w:cs="Times New Roman"/>
        </w:rPr>
        <w:t xml:space="preserve"> </w:t>
      </w:r>
      <w:r w:rsidRPr="003756BB">
        <w:rPr>
          <w:rFonts w:ascii="Book Antiqua" w:hAnsi="Book Antiqua" w:cs="Times New Roman"/>
        </w:rPr>
        <w:t xml:space="preserve">Additionally, the existence of SCs in the adult liver is still heavily debated. Nevertheless, some evidence suggests the participation of CSCs in HCC, for example, when tumors have high recurrence after anticancer treatments, such as surgery, radiation or chemotherapy. Additionally, CSCs are considered responsible for tumor metastasis, and it has been reported that a distinct subpopulation of cells exhibit properties that are consistent with stemness, such as self-renewal, cell proliferation and cell survival. Examples of distinct subpopulations include a side population (SP) of the human HCC cell lines </w:t>
      </w:r>
      <w:r w:rsidRPr="003756BB">
        <w:rPr>
          <w:rFonts w:ascii="Book Antiqua" w:eastAsia="Times New Roman" w:hAnsi="Book Antiqua" w:cs="Times New Roman"/>
          <w:shd w:val="clear" w:color="auto" w:fill="FFFFFF"/>
        </w:rPr>
        <w:t>MHCC97-H</w:t>
      </w:r>
      <w:r w:rsidRPr="003756BB">
        <w:rPr>
          <w:rFonts w:ascii="Book Antiqua" w:eastAsia="Times New Roman" w:hAnsi="Book Antiqua" w:cs="Times New Roman"/>
        </w:rPr>
        <w:t xml:space="preserve">, MHCC97-L, </w:t>
      </w:r>
      <w:r w:rsidRPr="003756BB">
        <w:rPr>
          <w:rFonts w:ascii="Book Antiqua" w:hAnsi="Book Antiqua" w:cs="Times New Roman"/>
        </w:rPr>
        <w:t xml:space="preserve">Huh7 and </w:t>
      </w:r>
      <w:r w:rsidRPr="003756BB">
        <w:rPr>
          <w:rFonts w:ascii="Book Antiqua" w:eastAsia="Times New Roman" w:hAnsi="Book Antiqua" w:cs="Times New Roman"/>
          <w:shd w:val="clear" w:color="auto" w:fill="FFFFFF"/>
        </w:rPr>
        <w:t>HCCLM3</w:t>
      </w:r>
      <w:r w:rsidRPr="003756BB">
        <w:rPr>
          <w:rFonts w:ascii="Book Antiqua" w:eastAsia="Times New Roman" w:hAnsi="Book Antiqua" w:cs="Times New Roman"/>
        </w:rPr>
        <w:t xml:space="preserve"> </w:t>
      </w:r>
      <w:r w:rsidRPr="003756BB">
        <w:rPr>
          <w:rFonts w:ascii="Book Antiqua" w:hAnsi="Book Antiqua" w:cs="Times New Roman"/>
        </w:rPr>
        <w:t>that give rise to tumors when transplanted into</w:t>
      </w:r>
      <w:r w:rsidRPr="003756BB">
        <w:rPr>
          <w:rFonts w:ascii="Book Antiqua" w:hAnsi="Book Antiqua"/>
        </w:rPr>
        <w:t xml:space="preserve"> </w:t>
      </w:r>
      <w:r w:rsidRPr="003756BB">
        <w:rPr>
          <w:rFonts w:ascii="Book Antiqua" w:hAnsi="Book Antiqua" w:cs="Times New Roman"/>
        </w:rPr>
        <w:t>immunodeficient m</w:t>
      </w:r>
      <w:r w:rsidR="00FE5E05" w:rsidRPr="003756BB">
        <w:rPr>
          <w:rFonts w:ascii="Book Antiqua" w:hAnsi="Book Antiqua" w:cs="Times New Roman"/>
        </w:rPr>
        <w:t>ice</w:t>
      </w:r>
      <w:r w:rsidR="00485D0E" w:rsidRPr="003756BB">
        <w:rPr>
          <w:rFonts w:ascii="Book Antiqua" w:hAnsi="Book Antiqua" w:cs="Times New Roman"/>
        </w:rPr>
        <w:fldChar w:fldCharType="begin">
          <w:fldData xml:space="preserve">PEVuZE5vdGU+PENpdGU+PEF1dGhvcj5HdW88L0F1dGhvcj48WWVhcj4yMDE2PC9ZZWFyPjxSZWNO
dW0+MTAxPC9SZWNOdW0+PERpc3BsYXlUZXh0PjxzdHlsZSBmYWNlPSJzdXBlcnNjcmlwdCI+Wzld
PC9zdHlsZT48L0Rpc3BsYXlUZXh0PjxyZWNvcmQ+PHJlYy1udW1iZXI+MTAxPC9yZWMtbnVtYmVy
Pjxmb3JlaWduLWtleXM+PGtleSBhcHA9IkVOIiBkYi1pZD0idDJlNTB4OTlucnJzejRlcnh6ajU1
OXRnc2UwcGU1ZXI5ZGU1Ij4xMDE8L2tleT48L2ZvcmVpZ24ta2V5cz48cmVmLXR5cGUgbmFtZT0i
Sm91cm5hbCBBcnRpY2xlIj4xNzwvcmVmLXR5cGU+PGNvbnRyaWJ1dG9ycz48YXV0aG9ycz48YXV0
aG9yPkd1bywgWi48L2F1dGhvcj48YXV0aG9yPkppYW5nLCBKLiBILjwvYXV0aG9yPjxhdXRob3I+
WmhhbmcsIEouPC9hdXRob3I+PGF1dGhvcj5ZYW5nLCBILiBKLjwvYXV0aG9yPjxhdXRob3I+Wmhv
bmcsIFkuIFAuPC9hdXRob3I+PGF1dGhvcj5TdSwgSi48L2F1dGhvcj48YXV0aG9yPllhbmcsIFIu
IFIuPC9hdXRob3I+PGF1dGhvcj5MaSwgTC4gUS48L2F1dGhvcj48YXV0aG9yPlhpYW5nLCBCLiBE
LjwvYXV0aG9yPjwvYXV0aG9ycz48L2NvbnRyaWJ1dG9ycz48YXV0aC1hZGRyZXNzPkRlcGFydG1l
bnQgb2YgSGVwYXRvYmlsaWFyeSBTdXJnZXJ5LCBBZmZpbGlhdGVkIFR1bW9yIEhvc3BpdGFsIG9m
IEd1YW5neGkgTWVkaWNhbCBVbml2ZXJzaXR5LCBOYW5uaW5nLCBHdWFuZ3hpIDUzMDAyMSwgUC5S
LiBDaGluYTsgRGVwYXJ0bWVudCBvZiBUaHlyb2lkIGFuZCBCcmVhc3QgU3VyZ2VyeSwgVGhlIENl
bnRyYWwgSG9zcGl0YWwgb2YgV3VoYW4sIFd1aGFuLCBIdWJlaSA0MzAwMDAsIFAuUi4gQ2hpbmEu
JiN4RDtEZXBhcnRtZW50IG9mIEdlbmVyYWwgU3VyZ2VyeSwgVGhlIFNlY29uZCBQZW9wbGUmYXBv
cztzIEhvc3BpdGFsIG9mIEppbmdtZW4sIEppbmdtZW4sIEh1YmVpIDQ0ODAwMCwgUC5SLiBDaGlu
YS4mI3hEO0RlcGFydG1lbnQgb2YgVWx0cmFzb3VuZCwgV3VoYW4gTm8uIDEgSG9zcGl0YWwsIFd1
aGFuLCBIdWJlaSA0MzAwMDAsIFAuUi4gQ2hpbmEuJiN4RDtEZXBhcnRtZW50IG9mIEhlcGF0b2Jp
bGlhcnkgU3VyZ2VyeSwgQWZmaWxpYXRlZCBUdW1vciBIb3NwaXRhbCBvZiBHdWFuZ3hpIE1lZGlj
YWwgVW5pdmVyc2l0eSwgTmFubmluZywgR3Vhbmd4aSA1MzAwMjEsIFAuUi4gQ2hpbmEuJiN4RDtN
ZWRpY2FsIFNjaWVuY2UgRXhwZXJpbWVudGFsIENlbnRlciwgR3Vhbmd4aSBNZWRpY2FsIFVuaXZl
cnNpdHksIE5hbm5pbmcsIEd1YW5neGkgNTMwMDIxLCBQLlIuIENoaW5hLiYjeEQ7RGVwYXJ0bWVu
dCBvZiBJbW11bm9sb2d5LCBTY2hvb2wgb2YgUHJlY2xpbmljYWwgTWVkaWNpbmUsIEJpb2xvZ2lj
YWwgVGFyZ2V0aW5nIERpYWdub3NpcyBhbmQgVGhlcmFweSwgUmVzZWFyY2ggQ2VudGVyLCBHdWFu
Z3hpIE1lZGljYWwgVW5pdmVyc2l0eSwgTmFubmluZywgR3Vhbmd4aSA1MzAwMjEsIFAuUi4gQ2hp
bmEuPC9hdXRoLWFkZHJlc3M+PHRpdGxlcz48dGl0bGU+U2lkZSBwb3B1bGF0aW9uIGluIGhlcGF0
b2NlbGx1bGFyIGNhcmNpbm9tYSBIQ0NMTTMgY2VsbHMgaXMgZW5yaWNoZWQgd2l0aCBzdGVtLWxp
a2UgY2FuY2VyIGNlbGxzPC90aXRsZT48c2Vjb25kYXJ5LXRpdGxlPk9uY29sIExldHQ8L3NlY29u
ZGFyeS10aXRsZT48YWx0LXRpdGxlPk9uY29sb2d5IGxldHRlcnM8L2FsdC10aXRsZT48L3RpdGxl
cz48cGVyaW9kaWNhbD48ZnVsbC10aXRsZT5PbmNvbCBMZXR0PC9mdWxsLXRpdGxlPjxhYmJyLTE+
T25jb2xvZ3kgbGV0dGVyczwvYWJici0xPjwvcGVyaW9kaWNhbD48YWx0LXBlcmlvZGljYWw+PGZ1
bGwtdGl0bGU+T25jb2wgTGV0dDwvZnVsbC10aXRsZT48YWJici0xPk9uY29sb2d5IGxldHRlcnM8
L2FiYnItMT48L2FsdC1wZXJpb2RpY2FsPjxwYWdlcz4zMTQ1LTMxNTE8L3BhZ2VzPjx2b2x1bWU+
MTE8L3ZvbHVtZT48bnVtYmVyPjU8L251bWJlcj48ZWRpdGlvbj4yMDE2LzA0LzI5PC9lZGl0aW9u
PjxkYXRlcz48eWVhcj4yMDE2PC95ZWFyPjxwdWItZGF0ZXM+PGRhdGU+TWF5PC9kYXRlPjwvcHVi
LWRhdGVzPjwvZGF0ZXM+PGlzYm4+MTc5Mi0xMDc0IChQcmludCkmI3hEOzE3OTItMTA3NCAoTGlu
a2luZyk8L2lzYm4+PGFjY2Vzc2lvbi1udW0+MjcxMjMwODA8L2FjY2Vzc2lvbi1udW0+PHVybHM+
PHJlbGF0ZWQtdXJscz48dXJsPmh0dHA6Ly93d3cubmNiaS5ubG0ubmloLmdvdi9wdWJtZWQvMjcx
MjMwODA8L3VybD48L3JlbGF0ZWQtdXJscz48L3VybHM+PGN1c3RvbTI+NDg0MTEwMDwvY3VzdG9t
Mj48ZWxlY3Ryb25pYy1yZXNvdXJjZS1udW0+MTAuMzg5Mi9vbC4yMDE2LjQzNDM8L2VsZWN0cm9u
aWMtcmVzb3VyY2UtbnVtPjxsYW5ndWFnZT5lbmc8L2xhbmd1YWdlPjwvcmVjb3JkPjwvQ2l0ZT48
L0VuZE5vdGU+AG==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PEVuZE5vdGU+PENpdGU+PEF1dGhvcj5HdW88L0F1dGhvcj48WWVhcj4yMDE2PC9ZZWFyPjxSZWNO
dW0+MTAxPC9SZWNOdW0+PERpc3BsYXlUZXh0PjxzdHlsZSBmYWNlPSJzdXBlcnNjcmlwdCI+Wzld
PC9zdHlsZT48L0Rpc3BsYXlUZXh0PjxyZWNvcmQ+PHJlYy1udW1iZXI+MTAxPC9yZWMtbnVtYmVy
Pjxmb3JlaWduLWtleXM+PGtleSBhcHA9IkVOIiBkYi1pZD0idDJlNTB4OTlucnJzejRlcnh6ajU1
OXRnc2UwcGU1ZXI5ZGU1Ij4xMDE8L2tleT48L2ZvcmVpZ24ta2V5cz48cmVmLXR5cGUgbmFtZT0i
Sm91cm5hbCBBcnRpY2xlIj4xNzwvcmVmLXR5cGU+PGNvbnRyaWJ1dG9ycz48YXV0aG9ycz48YXV0
aG9yPkd1bywgWi48L2F1dGhvcj48YXV0aG9yPkppYW5nLCBKLiBILjwvYXV0aG9yPjxhdXRob3I+
WmhhbmcsIEouPC9hdXRob3I+PGF1dGhvcj5ZYW5nLCBILiBKLjwvYXV0aG9yPjxhdXRob3I+Wmhv
bmcsIFkuIFAuPC9hdXRob3I+PGF1dGhvcj5TdSwgSi48L2F1dGhvcj48YXV0aG9yPllhbmcsIFIu
IFIuPC9hdXRob3I+PGF1dGhvcj5MaSwgTC4gUS48L2F1dGhvcj48YXV0aG9yPlhpYW5nLCBCLiBE
LjwvYXV0aG9yPjwvYXV0aG9ycz48L2NvbnRyaWJ1dG9ycz48YXV0aC1hZGRyZXNzPkRlcGFydG1l
bnQgb2YgSGVwYXRvYmlsaWFyeSBTdXJnZXJ5LCBBZmZpbGlhdGVkIFR1bW9yIEhvc3BpdGFsIG9m
IEd1YW5neGkgTWVkaWNhbCBVbml2ZXJzaXR5LCBOYW5uaW5nLCBHdWFuZ3hpIDUzMDAyMSwgUC5S
LiBDaGluYTsgRGVwYXJ0bWVudCBvZiBUaHlyb2lkIGFuZCBCcmVhc3QgU3VyZ2VyeSwgVGhlIENl
bnRyYWwgSG9zcGl0YWwgb2YgV3VoYW4sIFd1aGFuLCBIdWJlaSA0MzAwMDAsIFAuUi4gQ2hpbmEu
JiN4RDtEZXBhcnRtZW50IG9mIEdlbmVyYWwgU3VyZ2VyeSwgVGhlIFNlY29uZCBQZW9wbGUmYXBv
cztzIEhvc3BpdGFsIG9mIEppbmdtZW4sIEppbmdtZW4sIEh1YmVpIDQ0ODAwMCwgUC5SLiBDaGlu
YS4mI3hEO0RlcGFydG1lbnQgb2YgVWx0cmFzb3VuZCwgV3VoYW4gTm8uIDEgSG9zcGl0YWwsIFd1
aGFuLCBIdWJlaSA0MzAwMDAsIFAuUi4gQ2hpbmEuJiN4RDtEZXBhcnRtZW50IG9mIEhlcGF0b2Jp
bGlhcnkgU3VyZ2VyeSwgQWZmaWxpYXRlZCBUdW1vciBIb3NwaXRhbCBvZiBHdWFuZ3hpIE1lZGlj
YWwgVW5pdmVyc2l0eSwgTmFubmluZywgR3Vhbmd4aSA1MzAwMjEsIFAuUi4gQ2hpbmEuJiN4RDtN
ZWRpY2FsIFNjaWVuY2UgRXhwZXJpbWVudGFsIENlbnRlciwgR3Vhbmd4aSBNZWRpY2FsIFVuaXZl
cnNpdHksIE5hbm5pbmcsIEd1YW5neGkgNTMwMDIxLCBQLlIuIENoaW5hLiYjeEQ7RGVwYXJ0bWVu
dCBvZiBJbW11bm9sb2d5LCBTY2hvb2wgb2YgUHJlY2xpbmljYWwgTWVkaWNpbmUsIEJpb2xvZ2lj
YWwgVGFyZ2V0aW5nIERpYWdub3NpcyBhbmQgVGhlcmFweSwgUmVzZWFyY2ggQ2VudGVyLCBHdWFu
Z3hpIE1lZGljYWwgVW5pdmVyc2l0eSwgTmFubmluZywgR3Vhbmd4aSA1MzAwMjEsIFAuUi4gQ2hp
bmEuPC9hdXRoLWFkZHJlc3M+PHRpdGxlcz48dGl0bGU+U2lkZSBwb3B1bGF0aW9uIGluIGhlcGF0
b2NlbGx1bGFyIGNhcmNpbm9tYSBIQ0NMTTMgY2VsbHMgaXMgZW5yaWNoZWQgd2l0aCBzdGVtLWxp
a2UgY2FuY2VyIGNlbGxzPC90aXRsZT48c2Vjb25kYXJ5LXRpdGxlPk9uY29sIExldHQ8L3NlY29u
ZGFyeS10aXRsZT48YWx0LXRpdGxlPk9uY29sb2d5IGxldHRlcnM8L2FsdC10aXRsZT48L3RpdGxl
cz48cGVyaW9kaWNhbD48ZnVsbC10aXRsZT5PbmNvbCBMZXR0PC9mdWxsLXRpdGxlPjxhYmJyLTE+
T25jb2xvZ3kgbGV0dGVyczwvYWJici0xPjwvcGVyaW9kaWNhbD48YWx0LXBlcmlvZGljYWw+PGZ1
bGwtdGl0bGU+T25jb2wgTGV0dDwvZnVsbC10aXRsZT48YWJici0xPk9uY29sb2d5IGxldHRlcnM8
L2FiYnItMT48L2FsdC1wZXJpb2RpY2FsPjxwYWdlcz4zMTQ1LTMxNTE8L3BhZ2VzPjx2b2x1bWU+
MTE8L3ZvbHVtZT48bnVtYmVyPjU8L251bWJlcj48ZWRpdGlvbj4yMDE2LzA0LzI5PC9lZGl0aW9u
PjxkYXRlcz48eWVhcj4yMDE2PC95ZWFyPjxwdWItZGF0ZXM+PGRhdGU+TWF5PC9kYXRlPjwvcHVi
LWRhdGVzPjwvZGF0ZXM+PGlzYm4+MTc5Mi0xMDc0IChQcmludCkmI3hEOzE3OTItMTA3NCAoTGlu
a2luZyk8L2lzYm4+PGFjY2Vzc2lvbi1udW0+MjcxMjMwODA8L2FjY2Vzc2lvbi1udW0+PHVybHM+
PHJlbGF0ZWQtdXJscz48dXJsPmh0dHA6Ly93d3cubmNiaS5ubG0ubmloLmdvdi9wdWJtZWQvMjcx
MjMwODA8L3VybD48L3JlbGF0ZWQtdXJscz48L3VybHM+PGN1c3RvbTI+NDg0MTEwMDwvY3VzdG9t
Mj48ZWxlY3Ryb25pYy1yZXNvdXJjZS1udW0+MTAuMzg5Mi9vbC4yMDE2LjQzNDM8L2VsZWN0cm9u
aWMtcmVzb3VyY2UtbnVtPjxsYW5ndWFnZT5lbmc8L2xhbmd1YWdlPjwvcmVjb3JkPjwvQ2l0ZT48
L0VuZE5vdGU+AG==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9" w:tooltip="Guo, 2016 #101" w:history="1">
        <w:r w:rsidR="00E14A14" w:rsidRPr="003756BB">
          <w:rPr>
            <w:rFonts w:ascii="Book Antiqua" w:hAnsi="Book Antiqua" w:cs="Times New Roman"/>
            <w:noProof/>
            <w:vertAlign w:val="superscript"/>
          </w:rPr>
          <w:t>9</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xml:space="preserve">. In addition </w:t>
      </w:r>
      <w:r w:rsidR="00954041" w:rsidRPr="003756BB">
        <w:rPr>
          <w:rFonts w:ascii="Book Antiqua" w:hAnsi="Book Antiqua" w:cs="Times New Roman"/>
        </w:rPr>
        <w:t>some pluripotency transcription factors are expressed in these SP cells</w:t>
      </w:r>
      <w:r w:rsidR="00485D0E" w:rsidRPr="003756BB">
        <w:rPr>
          <w:rFonts w:ascii="Book Antiqua" w:eastAsia="Times New Roman" w:hAnsi="Book Antiqua" w:cs="Times New Roman"/>
          <w:iCs/>
          <w:spacing w:val="3"/>
          <w:shd w:val="clear" w:color="auto" w:fill="FFFFFF"/>
        </w:rPr>
        <w:fldChar w:fldCharType="begin">
          <w:fldData xml:space="preserve">PEVuZE5vdGU+PENpdGU+PEF1dGhvcj5YaWE8L0F1dGhvcj48WWVhcj4yMDE2PC9ZZWFyPjxSZWNO
dW0+OTg8L1JlY051bT48RGlzcGxheVRleHQ+PHN0eWxlIGZhY2U9InN1cGVyc2NyaXB0Ij5bMTBd
PC9zdHlsZT48L0Rpc3BsYXlUZXh0PjxyZWNvcmQ+PHJlYy1udW1iZXI+OTg8L3JlYy1udW1iZXI+
PGZvcmVpZ24ta2V5cz48a2V5IGFwcD0iRU4iIGRiLWlkPSJ0MmU1MHg5OW5ycnN6NGVyeHpqNTU5
dGdzZTBwZTVlcjlkZTUiPjk4PC9rZXk+PC9mb3JlaWduLWtleXM+PHJlZi10eXBlIG5hbWU9Ikpv
dXJuYWwgQXJ0aWNsZSI+MTc8L3JlZi10eXBlPjxjb250cmlidXRvcnM+PGF1dGhvcnM+PGF1dGhv
cj5YaWEsIEguPC9hdXRob3I+PGF1dGhvcj5DYW8sIEouPC9hdXRob3I+PGF1dGhvcj5MaSwgUS48
L2F1dGhvcj48YXV0aG9yPkx2LCBZLjwvYXV0aG9yPjxhdXRob3I+SmlhLCBXLjwvYXV0aG9yPjxh
dXRob3I+UmVuLCBXLjwvYXV0aG9yPjxhdXRob3I+Q2hlbmcsIFEuPC9hdXRob3I+PGF1dGhvcj5T
b25nLCBYLjwvYXV0aG9yPjxhdXRob3I+WHUsIEcuPC9hdXRob3I+PC9hdXRob3JzPjwvY29udHJp
YnV0b3JzPjxhdXRoLWFkZHJlc3M+R3JhZHVhdGUgU2Nob29sLCBUaWFuamluIE1lZGljYWwgVW5p
dmVyc2l0eSwgTm8uIDIyLCBRaXhpYW5ndGFpIFJvYWQsIFRpYW5qaW4gMzAwMDcwLCBDaGluYS4m
I3hEO0FuaHVpIFByb3ZpbmNlIEtleSBMYWJvcmF0b3J5IG9mIEhlcGF0b3BhbmNyZWF0b2JpbGlh
cnkgU3VyZ2VyeSwgQW5odWkgUHJvdmluY2lhbCBIb3NwaXRhbCwgTm8uIDE3LCBMdWppYW5nIFJv
YWQsIEhlZmVpIDIzMDAwMSwgQ2hpbmEuJiN4RDtDQVMgS2V5IExhYm9yYXRvcnkgb2YgQnJhaW4g
RnVuY3Rpb24gYW5kIERpc2Vhc2UsIENBUyBDZW50ZXIgZm9yIEV4Y2VsbGVuY2UgaW4gTW9sZWN1
bGFyIENlbGwgU2NpZW5jZSwgQ29sbGFib3JhdGl2ZSBJbm5vdmF0aW9uIENlbnRlciBvZiBDaGVt
aXN0cnkgZm9yIExpZmUgU2NpZW5jZXMsIFNjaG9vbCBvZiBMaWZlIFNjaWVuY2VzLCBVbml2ZXJz
aXR5IG9mIFNjaWVuY2UgYW5kIFRlY2hub2xvZ3kgb2YgQ2hpbmEsIE5vLiA0NDMsIEh1YW5nc2hh
biBSb2FkLCBIZWZlaSAyMzAwMDEsIENoaW5hLiYjeEQ7Q2VudHJhbCBMYWJvcmF0b3J5IG9mIE1l
ZGljYWwgcmVzZWFyY2ggY2VudGVyLCBBbmh1aSBQcm92aW5jaWFsIEhvc3BpdGFsLCBOby4gMTcs
IEx1amlhbmcgUm9hZCwgSGVmZWkgMjMwMDAxLCBDaGluYS4mI3hEO0RlcGFydG1lbnQgb2YgSGVw
YXRpYyBTdXJnZXJ5LCBBbmh1aSBQcm92aW5jaWFsIEhvc3BpdGFsLCBOby4gMTcsIEx1amlhbmcg
Um9hZCwgSGVmZWkgMjMwMDAxLCBDaGluYS48L2F1dGgtYWRkcmVzcz48dGl0bGVzPjx0aXRsZT5I
ZXBhdG9jZWxsdWxhciBDYXJjaW5vbWEtcHJvcGFnYXRpbmcgQ2VsbHMgYXJlIERldGVjdGFibGUg
YnkgU2lkZSBQb3B1bGF0aW9uIEFuYWx5c2lzIGFuZCBQb3NzZXNzIGFuIEV4cHJlc3Npb24gUHJv
ZmlsZSBSZWZsZWN0aXZlIG9mIGEgUHJpbWl0aXZlIE9yaWdpbjwvdGl0bGU+PHNlY29uZGFyeS10
aXRsZT5TY2kgUmVwPC9zZWNvbmRhcnktdGl0bGU+PGFsdC10aXRsZT5TY2llbnRpZmljIHJlcG9y
dHM8L2FsdC10aXRsZT48L3RpdGxlcz48cGVyaW9kaWNhbD48ZnVsbC10aXRsZT5TY2kgUmVwPC9m
dWxsLXRpdGxlPjxhYmJyLTE+U2NpZW50aWZpYyByZXBvcnRzPC9hYmJyLTE+PC9wZXJpb2RpY2Fs
PjxhbHQtcGVyaW9kaWNhbD48ZnVsbC10aXRsZT5TY2kgUmVwPC9mdWxsLXRpdGxlPjxhYmJyLTE+
U2NpZW50aWZpYyByZXBvcnRzPC9hYmJyLTE+PC9hbHQtcGVyaW9kaWNhbD48cGFnZXM+MzQ4NTY8
L3BhZ2VzPjx2b2x1bWU+Njwvdm9sdW1lPjxlZGl0aW9uPjIwMTYvMTAvMTI8L2VkaXRpb24+PGRh
dGVzPjx5ZWFyPjIwMTY8L3llYXI+PHB1Yi1kYXRlcz48ZGF0ZT5PY3QgMTE8L2RhdGU+PC9wdWIt
ZGF0ZXM+PC9kYXRlcz48aXNibj4yMDQ1LTIzMjIgKEVsZWN0cm9uaWMpJiN4RDsyMDQ1LTIzMjIg
KExpbmtpbmcpPC9pc2JuPjxhY2Nlc3Npb24tbnVtPjI3NzI1NzI0PC9hY2Nlc3Npb24tbnVtPjx1
cmxzPjxyZWxhdGVkLXVybHM+PHVybD5odHRwOi8vd3d3Lm5jYmkubmxtLm5paC5nb3YvcHVibWVk
LzI3NzI1NzI0PC91cmw+PC9yZWxhdGVkLXVybHM+PC91cmxzPjxjdXN0b20yPjUwNTcwNzY8L2N1
c3RvbTI+PGVsZWN0cm9uaWMtcmVzb3VyY2UtbnVtPjEwLjEwMzgvc3JlcDM0ODU2PC9lbGVjdHJv
bmljLXJlc291cmNlLW51bT48bGFuZ3VhZ2U+ZW5nPC9sYW5ndWFnZT48L3JlY29yZD48L0NpdGU+
PC9FbmROb3RlPn==
</w:fldData>
        </w:fldChar>
      </w:r>
      <w:r w:rsidR="00485D0E" w:rsidRPr="003756BB">
        <w:rPr>
          <w:rFonts w:ascii="Book Antiqua" w:eastAsia="Times New Roman" w:hAnsi="Book Antiqua" w:cs="Times New Roman"/>
          <w:iCs/>
          <w:spacing w:val="3"/>
          <w:shd w:val="clear" w:color="auto" w:fill="FFFFFF"/>
        </w:rPr>
        <w:instrText xml:space="preserve"> ADDIN EN.CITE </w:instrText>
      </w:r>
      <w:r w:rsidR="00485D0E" w:rsidRPr="003756BB">
        <w:rPr>
          <w:rFonts w:ascii="Book Antiqua" w:eastAsia="Times New Roman" w:hAnsi="Book Antiqua" w:cs="Times New Roman"/>
          <w:iCs/>
          <w:spacing w:val="3"/>
          <w:shd w:val="clear" w:color="auto" w:fill="FFFFFF"/>
        </w:rPr>
        <w:fldChar w:fldCharType="begin">
          <w:fldData xml:space="preserve">PEVuZE5vdGU+PENpdGU+PEF1dGhvcj5YaWE8L0F1dGhvcj48WWVhcj4yMDE2PC9ZZWFyPjxSZWNO
dW0+OTg8L1JlY051bT48RGlzcGxheVRleHQ+PHN0eWxlIGZhY2U9InN1cGVyc2NyaXB0Ij5bMTBd
PC9zdHlsZT48L0Rpc3BsYXlUZXh0PjxyZWNvcmQ+PHJlYy1udW1iZXI+OTg8L3JlYy1udW1iZXI+
PGZvcmVpZ24ta2V5cz48a2V5IGFwcD0iRU4iIGRiLWlkPSJ0MmU1MHg5OW5ycnN6NGVyeHpqNTU5
dGdzZTBwZTVlcjlkZTUiPjk4PC9rZXk+PC9mb3JlaWduLWtleXM+PHJlZi10eXBlIG5hbWU9Ikpv
dXJuYWwgQXJ0aWNsZSI+MTc8L3JlZi10eXBlPjxjb250cmlidXRvcnM+PGF1dGhvcnM+PGF1dGhv
cj5YaWEsIEguPC9hdXRob3I+PGF1dGhvcj5DYW8sIEouPC9hdXRob3I+PGF1dGhvcj5MaSwgUS48
L2F1dGhvcj48YXV0aG9yPkx2LCBZLjwvYXV0aG9yPjxhdXRob3I+SmlhLCBXLjwvYXV0aG9yPjxh
dXRob3I+UmVuLCBXLjwvYXV0aG9yPjxhdXRob3I+Q2hlbmcsIFEuPC9hdXRob3I+PGF1dGhvcj5T
b25nLCBYLjwvYXV0aG9yPjxhdXRob3I+WHUsIEcuPC9hdXRob3I+PC9hdXRob3JzPjwvY29udHJp
YnV0b3JzPjxhdXRoLWFkZHJlc3M+R3JhZHVhdGUgU2Nob29sLCBUaWFuamluIE1lZGljYWwgVW5p
dmVyc2l0eSwgTm8uIDIyLCBRaXhpYW5ndGFpIFJvYWQsIFRpYW5qaW4gMzAwMDcwLCBDaGluYS4m
I3hEO0FuaHVpIFByb3ZpbmNlIEtleSBMYWJvcmF0b3J5IG9mIEhlcGF0b3BhbmNyZWF0b2JpbGlh
cnkgU3VyZ2VyeSwgQW5odWkgUHJvdmluY2lhbCBIb3NwaXRhbCwgTm8uIDE3LCBMdWppYW5nIFJv
YWQsIEhlZmVpIDIzMDAwMSwgQ2hpbmEuJiN4RDtDQVMgS2V5IExhYm9yYXRvcnkgb2YgQnJhaW4g
RnVuY3Rpb24gYW5kIERpc2Vhc2UsIENBUyBDZW50ZXIgZm9yIEV4Y2VsbGVuY2UgaW4gTW9sZWN1
bGFyIENlbGwgU2NpZW5jZSwgQ29sbGFib3JhdGl2ZSBJbm5vdmF0aW9uIENlbnRlciBvZiBDaGVt
aXN0cnkgZm9yIExpZmUgU2NpZW5jZXMsIFNjaG9vbCBvZiBMaWZlIFNjaWVuY2VzLCBVbml2ZXJz
aXR5IG9mIFNjaWVuY2UgYW5kIFRlY2hub2xvZ3kgb2YgQ2hpbmEsIE5vLiA0NDMsIEh1YW5nc2hh
biBSb2FkLCBIZWZlaSAyMzAwMDEsIENoaW5hLiYjeEQ7Q2VudHJhbCBMYWJvcmF0b3J5IG9mIE1l
ZGljYWwgcmVzZWFyY2ggY2VudGVyLCBBbmh1aSBQcm92aW5jaWFsIEhvc3BpdGFsLCBOby4gMTcs
IEx1amlhbmcgUm9hZCwgSGVmZWkgMjMwMDAxLCBDaGluYS4mI3hEO0RlcGFydG1lbnQgb2YgSGVw
YXRpYyBTdXJnZXJ5LCBBbmh1aSBQcm92aW5jaWFsIEhvc3BpdGFsLCBOby4gMTcsIEx1amlhbmcg
Um9hZCwgSGVmZWkgMjMwMDAxLCBDaGluYS48L2F1dGgtYWRkcmVzcz48dGl0bGVzPjx0aXRsZT5I
ZXBhdG9jZWxsdWxhciBDYXJjaW5vbWEtcHJvcGFnYXRpbmcgQ2VsbHMgYXJlIERldGVjdGFibGUg
YnkgU2lkZSBQb3B1bGF0aW9uIEFuYWx5c2lzIGFuZCBQb3NzZXNzIGFuIEV4cHJlc3Npb24gUHJv
ZmlsZSBSZWZsZWN0aXZlIG9mIGEgUHJpbWl0aXZlIE9yaWdpbjwvdGl0bGU+PHNlY29uZGFyeS10
aXRsZT5TY2kgUmVwPC9zZWNvbmRhcnktdGl0bGU+PGFsdC10aXRsZT5TY2llbnRpZmljIHJlcG9y
dHM8L2FsdC10aXRsZT48L3RpdGxlcz48cGVyaW9kaWNhbD48ZnVsbC10aXRsZT5TY2kgUmVwPC9m
dWxsLXRpdGxlPjxhYmJyLTE+U2NpZW50aWZpYyByZXBvcnRzPC9hYmJyLTE+PC9wZXJpb2RpY2Fs
PjxhbHQtcGVyaW9kaWNhbD48ZnVsbC10aXRsZT5TY2kgUmVwPC9mdWxsLXRpdGxlPjxhYmJyLTE+
U2NpZW50aWZpYyByZXBvcnRzPC9hYmJyLTE+PC9hbHQtcGVyaW9kaWNhbD48cGFnZXM+MzQ4NTY8
L3BhZ2VzPjx2b2x1bWU+Njwvdm9sdW1lPjxlZGl0aW9uPjIwMTYvMTAvMTI8L2VkaXRpb24+PGRh
dGVzPjx5ZWFyPjIwMTY8L3llYXI+PHB1Yi1kYXRlcz48ZGF0ZT5PY3QgMTE8L2RhdGU+PC9wdWIt
ZGF0ZXM+PC9kYXRlcz48aXNibj4yMDQ1LTIzMjIgKEVsZWN0cm9uaWMpJiN4RDsyMDQ1LTIzMjIg
KExpbmtpbmcpPC9pc2JuPjxhY2Nlc3Npb24tbnVtPjI3NzI1NzI0PC9hY2Nlc3Npb24tbnVtPjx1
cmxzPjxyZWxhdGVkLXVybHM+PHVybD5odHRwOi8vd3d3Lm5jYmkubmxtLm5paC5nb3YvcHVibWVk
LzI3NzI1NzI0PC91cmw+PC9yZWxhdGVkLXVybHM+PC91cmxzPjxjdXN0b20yPjUwNTcwNzY8L2N1
c3RvbTI+PGVsZWN0cm9uaWMtcmVzb3VyY2UtbnVtPjEwLjEwMzgvc3JlcDM0ODU2PC9lbGVjdHJv
bmljLXJlc291cmNlLW51bT48bGFuZ3VhZ2U+ZW5nPC9sYW5ndWFnZT48L3JlY29yZD48L0NpdGU+
PC9FbmROb3RlPn==
</w:fldData>
        </w:fldChar>
      </w:r>
      <w:r w:rsidR="00485D0E" w:rsidRPr="003756BB">
        <w:rPr>
          <w:rFonts w:ascii="Book Antiqua" w:eastAsia="Times New Roman" w:hAnsi="Book Antiqua" w:cs="Times New Roman"/>
          <w:iCs/>
          <w:spacing w:val="3"/>
          <w:shd w:val="clear" w:color="auto" w:fill="FFFFFF"/>
        </w:rPr>
        <w:instrText xml:space="preserve"> ADDIN EN.CITE.DATA </w:instrText>
      </w:r>
      <w:r w:rsidR="00485D0E" w:rsidRPr="003756BB">
        <w:rPr>
          <w:rFonts w:ascii="Book Antiqua" w:eastAsia="Times New Roman" w:hAnsi="Book Antiqua" w:cs="Times New Roman"/>
          <w:iCs/>
          <w:spacing w:val="3"/>
          <w:shd w:val="clear" w:color="auto" w:fill="FFFFFF"/>
        </w:rPr>
      </w:r>
      <w:r w:rsidR="00485D0E" w:rsidRPr="003756BB">
        <w:rPr>
          <w:rFonts w:ascii="Book Antiqua" w:eastAsia="Times New Roman" w:hAnsi="Book Antiqua" w:cs="Times New Roman"/>
          <w:iCs/>
          <w:spacing w:val="3"/>
          <w:shd w:val="clear" w:color="auto" w:fill="FFFFFF"/>
        </w:rPr>
        <w:fldChar w:fldCharType="end"/>
      </w:r>
      <w:r w:rsidR="00485D0E" w:rsidRPr="003756BB">
        <w:rPr>
          <w:rFonts w:ascii="Book Antiqua" w:eastAsia="Times New Roman" w:hAnsi="Book Antiqua" w:cs="Times New Roman"/>
          <w:iCs/>
          <w:spacing w:val="3"/>
          <w:shd w:val="clear" w:color="auto" w:fill="FFFFFF"/>
        </w:rPr>
      </w:r>
      <w:r w:rsidR="00485D0E" w:rsidRPr="003756BB">
        <w:rPr>
          <w:rFonts w:ascii="Book Antiqua" w:eastAsia="Times New Roman" w:hAnsi="Book Antiqua" w:cs="Times New Roman"/>
          <w:iCs/>
          <w:spacing w:val="3"/>
          <w:shd w:val="clear" w:color="auto" w:fill="FFFFFF"/>
        </w:rPr>
        <w:fldChar w:fldCharType="separate"/>
      </w:r>
      <w:r w:rsidR="00485D0E" w:rsidRPr="003756BB">
        <w:rPr>
          <w:rFonts w:ascii="Book Antiqua" w:eastAsia="Times New Roman" w:hAnsi="Book Antiqua" w:cs="Times New Roman"/>
          <w:iCs/>
          <w:noProof/>
          <w:spacing w:val="3"/>
          <w:shd w:val="clear" w:color="auto" w:fill="FFFFFF"/>
          <w:vertAlign w:val="superscript"/>
        </w:rPr>
        <w:t>[</w:t>
      </w:r>
      <w:hyperlink w:anchor="_ENREF_10" w:tooltip="Xia, 2016 #98" w:history="1">
        <w:r w:rsidR="00E14A14" w:rsidRPr="003756BB">
          <w:rPr>
            <w:rFonts w:ascii="Book Antiqua" w:eastAsia="Times New Roman" w:hAnsi="Book Antiqua" w:cs="Times New Roman"/>
            <w:iCs/>
            <w:noProof/>
            <w:spacing w:val="3"/>
            <w:shd w:val="clear" w:color="auto" w:fill="FFFFFF"/>
            <w:vertAlign w:val="superscript"/>
          </w:rPr>
          <w:t>10</w:t>
        </w:r>
      </w:hyperlink>
      <w:r w:rsidR="00485D0E" w:rsidRPr="003756BB">
        <w:rPr>
          <w:rFonts w:ascii="Book Antiqua" w:eastAsia="Times New Roman" w:hAnsi="Book Antiqua" w:cs="Times New Roman"/>
          <w:iCs/>
          <w:noProof/>
          <w:spacing w:val="3"/>
          <w:shd w:val="clear" w:color="auto" w:fill="FFFFFF"/>
          <w:vertAlign w:val="superscript"/>
        </w:rPr>
        <w:t>]</w:t>
      </w:r>
      <w:r w:rsidR="00485D0E" w:rsidRPr="003756BB">
        <w:rPr>
          <w:rFonts w:ascii="Book Antiqua" w:eastAsia="Times New Roman" w:hAnsi="Book Antiqua" w:cs="Times New Roman"/>
          <w:iCs/>
          <w:spacing w:val="3"/>
          <w:shd w:val="clear" w:color="auto" w:fill="FFFFFF"/>
        </w:rPr>
        <w:fldChar w:fldCharType="end"/>
      </w:r>
      <w:r w:rsidRPr="003756BB">
        <w:rPr>
          <w:rFonts w:ascii="Book Antiqua" w:hAnsi="Book Antiqua" w:cs="Times New Roman"/>
        </w:rPr>
        <w:t xml:space="preserve">. Moreover, in 2006, Durnez and coworkers used </w:t>
      </w:r>
      <w:r w:rsidRPr="003756BB">
        <w:rPr>
          <w:rFonts w:ascii="Book Antiqua" w:eastAsia="Times New Roman" w:hAnsi="Book Antiqua" w:cs="Times New Roman"/>
        </w:rPr>
        <w:t xml:space="preserve">HCC immunophenotyping </w:t>
      </w:r>
      <w:r w:rsidR="00954041" w:rsidRPr="003756BB">
        <w:rPr>
          <w:rFonts w:ascii="Book Antiqua" w:eastAsia="Times New Roman" w:hAnsi="Book Antiqua" w:cs="Times New Roman"/>
        </w:rPr>
        <w:t xml:space="preserve">in HCC </w:t>
      </w:r>
      <w:r w:rsidRPr="003756BB">
        <w:rPr>
          <w:rFonts w:ascii="Book Antiqua" w:eastAsia="Times New Roman" w:hAnsi="Book Antiqua" w:cs="Times New Roman"/>
        </w:rPr>
        <w:t xml:space="preserve">and found that 28% of HCCs express </w:t>
      </w:r>
      <w:r w:rsidR="00954041" w:rsidRPr="003756BB">
        <w:rPr>
          <w:rFonts w:ascii="Book Antiqua" w:eastAsia="Times New Roman" w:hAnsi="Book Antiqua" w:cs="Times New Roman"/>
        </w:rPr>
        <w:t xml:space="preserve">liver progenitor cells (LPC) </w:t>
      </w:r>
      <w:r w:rsidRPr="003756BB">
        <w:rPr>
          <w:rFonts w:ascii="Book Antiqua" w:eastAsia="Times New Roman" w:hAnsi="Book Antiqua" w:cs="Times New Roman"/>
        </w:rPr>
        <w:t>markers. These authors proposed that HC</w:t>
      </w:r>
      <w:r w:rsidR="00FE5E05" w:rsidRPr="003756BB">
        <w:rPr>
          <w:rFonts w:ascii="Book Antiqua" w:eastAsia="Times New Roman" w:hAnsi="Book Antiqua" w:cs="Times New Roman"/>
        </w:rPr>
        <w:t>Cs may have a progenitor origin</w:t>
      </w:r>
      <w:r w:rsidR="00485D0E" w:rsidRPr="003756BB">
        <w:rPr>
          <w:rFonts w:ascii="Book Antiqua" w:eastAsia="Times New Roman" w:hAnsi="Book Antiqua" w:cs="Times New Roman"/>
        </w:rPr>
        <w:fldChar w:fldCharType="begin">
          <w:fldData xml:space="preserve">PEVuZE5vdGU+PENpdGU+PEF1dGhvcj5EdXJuZXo8L0F1dGhvcj48WWVhcj4yMDA2PC9ZZWFyPjxS
ZWNOdW0+ODQ8L1JlY051bT48RGlzcGxheVRleHQ+PHN0eWxlIGZhY2U9InN1cGVyc2NyaXB0Ij5b
MTFdPC9zdHlsZT48L0Rpc3BsYXlUZXh0PjxyZWNvcmQ+PHJlYy1udW1iZXI+ODQ8L3JlYy1udW1i
ZXI+PGZvcmVpZ24ta2V5cz48a2V5IGFwcD0iRU4iIGRiLWlkPSJ0MmU1MHg5OW5ycnN6NGVyeHpq
NTU5dGdzZTBwZTVlcjlkZTUiPjg0PC9rZXk+PC9mb3JlaWduLWtleXM+PHJlZi10eXBlIG5hbWU9
IkpvdXJuYWwgQXJ0aWNsZSI+MTc8L3JlZi10eXBlPjxjb250cmlidXRvcnM+PGF1dGhvcnM+PGF1
dGhvcj5EdXJuZXosIEEuPC9hdXRob3I+PGF1dGhvcj5WZXJzbHlwZSwgQy48L2F1dGhvcj48YXV0
aG9yPk5ldmVucywgRi48L2F1dGhvcj48YXV0aG9yPkZldmVyeSwgSi48L2F1dGhvcj48YXV0aG9y
PkFlcnRzLCBSLjwvYXV0aG9yPjxhdXRob3I+UGlyZW5uZSwgSi48L2F1dGhvcj48YXV0aG9yPkxl
c2FmZnJlLCBFLjwvYXV0aG9yPjxhdXRob3I+TGliYnJlY2h0LCBMLjwvYXV0aG9yPjxhdXRob3I+
RGVzbWV0LCBWLjwvYXV0aG9yPjxhdXRob3I+Um9za2FtcywgVC48L2F1dGhvcj48L2F1dGhvcnM+
PC9jb250cmlidXRvcnM+PGF1dGgtYWRkcmVzcz5EZXBhcnRtZW50IG9mIE1vcnBob2xvZ3kgYW5k
IE1vbGVjdWxhciBQYXRob2xvZ3ksIEtVTGV1dmVuIFVuaXZlcnNpdHkgSG9zcGl0YWwgR2FzdGh1
aXNiZXJnLCBCZWxnaXVtLiBhbm5lLmR1cm5lekB1ei5rdWxldXZlbi5hYy5iZTwvYXV0aC1hZGRy
ZXNzPjx0aXRsZXM+PHRpdGxlPlRoZSBjbGluaWNvcGF0aG9sb2dpY2FsIGFuZCBwcm9nbm9zdGlj
IHJlbGV2YW5jZSBvZiBjeXRva2VyYXRpbiA3IGFuZCAxOSBleHByZXNzaW9uIGluIGhlcGF0b2Nl
bGx1bGFyIGNhcmNpbm9tYS4gQSBwb3NzaWJsZSBwcm9nZW5pdG9yIGNlbGwgb3JpZ2luPC90aXRs
ZT48c2Vjb25kYXJ5LXRpdGxlPkhpc3RvcGF0aG9sb2d5PC9zZWNvbmRhcnktdGl0bGU+PGFsdC10
aXRsZT5IaXN0b3BhdGhvbG9neTwvYWx0LXRpdGxlPjwvdGl0bGVzPjxwZXJpb2RpY2FsPjxmdWxs
LXRpdGxlPkhpc3RvcGF0aG9sb2d5PC9mdWxsLXRpdGxlPjxhYmJyLTE+SGlzdG9wYXRob2xvZ3k8
L2FiYnItMT48L3BlcmlvZGljYWw+PGFsdC1wZXJpb2RpY2FsPjxmdWxsLXRpdGxlPkhpc3RvcGF0
aG9sb2d5PC9mdWxsLXRpdGxlPjxhYmJyLTE+SGlzdG9wYXRob2xvZ3k8L2FiYnItMT48L2FsdC1w
ZXJpb2RpY2FsPjxwYWdlcz4xMzgtNTE8L3BhZ2VzPjx2b2x1bWU+NDk8L3ZvbHVtZT48bnVtYmVy
PjI8L251bWJlcj48ZWRpdGlvbj4yMDA2LzA4LzAyPC9lZGl0aW9uPjxrZXl3b3Jkcz48a2V5d29y
ZD5BZHVsdDwva2V5d29yZD48a2V5d29yZD5BZ2VkPC9rZXl3b3JkPjxrZXl3b3JkPkFnZWQsIDgw
IGFuZCBvdmVyPC9rZXl3b3JkPjxrZXl3b3JkPkNhcmNpbm9tYSwgSGVwYXRvY2VsbHVsYXIvbWV0
YWJvbGlzbS8qcGF0aG9sb2d5L3N1cmdlcnk8L2tleXdvcmQ+PGtleXdvcmQ+RXVyb3BlYW4gQ29u
dGluZW50YWwgQW5jZXN0cnkgR3JvdXA8L2tleXdvcmQ+PGtleXdvcmQ+RmVtYWxlPC9rZXl3b3Jk
PjxrZXl3b3JkPkh1bWFuczwva2V5d29yZD48a2V5d29yZD5JbW11bm9oaXN0b2NoZW1pc3RyeTwv
a2V5d29yZD48a2V5d29yZD5LZXJhdGluLTc8L2tleXdvcmQ+PGtleXdvcmQ+S2VyYXRpbnMvKmFu
YWx5c2lzPC9rZXl3b3JkPjxrZXl3b3JkPkxpdmVyIE5lb3BsYXNtcy9tZXRhYm9saXNtLypwYXRo
b2xvZ3kvc3VyZ2VyeTwva2V5d29yZD48a2V5d29yZD5MaXZlciBUcmFuc3BsYW50YXRpb248L2tl
eXdvcmQ+PGtleXdvcmQ+TWFsZTwva2V5d29yZD48a2V5d29yZD5NaWRkbGUgQWdlZDwva2V5d29y
ZD48a2V5d29yZD5OZW9wbGFzbSBSZWN1cnJlbmNlLCBMb2NhbDwva2V5d29yZD48a2V5d29yZD5Q
cm9nbm9zaXM8L2tleXdvcmQ+PGtleXdvcmQ+U3RlbSBDZWxscy9jaGVtaXN0cnkvcGF0aG9sb2d5
PC9rZXl3b3JkPjwva2V5d29yZHM+PGRhdGVzPjx5ZWFyPjIwMDY8L3llYXI+PHB1Yi1kYXRlcz48
ZGF0ZT5BdWc8L2RhdGU+PC9wdWItZGF0ZXM+PC9kYXRlcz48aXNibj4wMzA5LTAxNjcgKFByaW50
KSYjeEQ7MDMwOS0wMTY3IChMaW5raW5nKTwvaXNibj48YWNjZXNzaW9uLW51bT4xNjg3OTM5MTwv
YWNjZXNzaW9uLW51bT48d29yay10eXBlPlJlc2VhcmNoIFN1cHBvcnQsIE5vbi1VLlMuIEdvdiZh
cG9zO3Q8L3dvcmstdHlwZT48dXJscz48cmVsYXRlZC11cmxzPjx1cmw+aHR0cDovL3d3dy5uY2Jp
Lm5sbS5uaWguZ292L3B1Ym1lZC8xNjg3OTM5MTwvdXJsPjwvcmVsYXRlZC11cmxzPjwvdXJscz48
ZWxlY3Ryb25pYy1yZXNvdXJjZS1udW0+MTAuMTExMS9qLjEzNjUtMjU1OS4yMDA2LjAyNDY4Lng8
L2VsZWN0cm9uaWMtcmVzb3VyY2UtbnVtPjxsYW5ndWFnZT5lbmc8L2xhbmd1YWdlPjwvcmVjb3Jk
PjwvQ2l0ZT48L0VuZE5vdGU+AG==
</w:fldData>
        </w:fldChar>
      </w:r>
      <w:r w:rsidR="00485D0E" w:rsidRPr="003756BB">
        <w:rPr>
          <w:rFonts w:ascii="Book Antiqua" w:eastAsia="Times New Roman" w:hAnsi="Book Antiqua" w:cs="Times New Roman"/>
        </w:rPr>
        <w:instrText xml:space="preserve"> ADDIN EN.CITE </w:instrText>
      </w:r>
      <w:r w:rsidR="00485D0E" w:rsidRPr="003756BB">
        <w:rPr>
          <w:rFonts w:ascii="Book Antiqua" w:eastAsia="Times New Roman" w:hAnsi="Book Antiqua" w:cs="Times New Roman"/>
        </w:rPr>
        <w:fldChar w:fldCharType="begin">
          <w:fldData xml:space="preserve">PEVuZE5vdGU+PENpdGU+PEF1dGhvcj5EdXJuZXo8L0F1dGhvcj48WWVhcj4yMDA2PC9ZZWFyPjxS
ZWNOdW0+ODQ8L1JlY051bT48RGlzcGxheVRleHQ+PHN0eWxlIGZhY2U9InN1cGVyc2NyaXB0Ij5b
MTFdPC9zdHlsZT48L0Rpc3BsYXlUZXh0PjxyZWNvcmQ+PHJlYy1udW1iZXI+ODQ8L3JlYy1udW1i
ZXI+PGZvcmVpZ24ta2V5cz48a2V5IGFwcD0iRU4iIGRiLWlkPSJ0MmU1MHg5OW5ycnN6NGVyeHpq
NTU5dGdzZTBwZTVlcjlkZTUiPjg0PC9rZXk+PC9mb3JlaWduLWtleXM+PHJlZi10eXBlIG5hbWU9
IkpvdXJuYWwgQXJ0aWNsZSI+MTc8L3JlZi10eXBlPjxjb250cmlidXRvcnM+PGF1dGhvcnM+PGF1
dGhvcj5EdXJuZXosIEEuPC9hdXRob3I+PGF1dGhvcj5WZXJzbHlwZSwgQy48L2F1dGhvcj48YXV0
aG9yPk5ldmVucywgRi48L2F1dGhvcj48YXV0aG9yPkZldmVyeSwgSi48L2F1dGhvcj48YXV0aG9y
PkFlcnRzLCBSLjwvYXV0aG9yPjxhdXRob3I+UGlyZW5uZSwgSi48L2F1dGhvcj48YXV0aG9yPkxl
c2FmZnJlLCBFLjwvYXV0aG9yPjxhdXRob3I+TGliYnJlY2h0LCBMLjwvYXV0aG9yPjxhdXRob3I+
RGVzbWV0LCBWLjwvYXV0aG9yPjxhdXRob3I+Um9za2FtcywgVC48L2F1dGhvcj48L2F1dGhvcnM+
PC9jb250cmlidXRvcnM+PGF1dGgtYWRkcmVzcz5EZXBhcnRtZW50IG9mIE1vcnBob2xvZ3kgYW5k
IE1vbGVjdWxhciBQYXRob2xvZ3ksIEtVTGV1dmVuIFVuaXZlcnNpdHkgSG9zcGl0YWwgR2FzdGh1
aXNiZXJnLCBCZWxnaXVtLiBhbm5lLmR1cm5lekB1ei5rdWxldXZlbi5hYy5iZTwvYXV0aC1hZGRy
ZXNzPjx0aXRsZXM+PHRpdGxlPlRoZSBjbGluaWNvcGF0aG9sb2dpY2FsIGFuZCBwcm9nbm9zdGlj
IHJlbGV2YW5jZSBvZiBjeXRva2VyYXRpbiA3IGFuZCAxOSBleHByZXNzaW9uIGluIGhlcGF0b2Nl
bGx1bGFyIGNhcmNpbm9tYS4gQSBwb3NzaWJsZSBwcm9nZW5pdG9yIGNlbGwgb3JpZ2luPC90aXRs
ZT48c2Vjb25kYXJ5LXRpdGxlPkhpc3RvcGF0aG9sb2d5PC9zZWNvbmRhcnktdGl0bGU+PGFsdC10
aXRsZT5IaXN0b3BhdGhvbG9neTwvYWx0LXRpdGxlPjwvdGl0bGVzPjxwZXJpb2RpY2FsPjxmdWxs
LXRpdGxlPkhpc3RvcGF0aG9sb2d5PC9mdWxsLXRpdGxlPjxhYmJyLTE+SGlzdG9wYXRob2xvZ3k8
L2FiYnItMT48L3BlcmlvZGljYWw+PGFsdC1wZXJpb2RpY2FsPjxmdWxsLXRpdGxlPkhpc3RvcGF0
aG9sb2d5PC9mdWxsLXRpdGxlPjxhYmJyLTE+SGlzdG9wYXRob2xvZ3k8L2FiYnItMT48L2FsdC1w
ZXJpb2RpY2FsPjxwYWdlcz4xMzgtNTE8L3BhZ2VzPjx2b2x1bWU+NDk8L3ZvbHVtZT48bnVtYmVy
PjI8L251bWJlcj48ZWRpdGlvbj4yMDA2LzA4LzAyPC9lZGl0aW9uPjxrZXl3b3Jkcz48a2V5d29y
ZD5BZHVsdDwva2V5d29yZD48a2V5d29yZD5BZ2VkPC9rZXl3b3JkPjxrZXl3b3JkPkFnZWQsIDgw
IGFuZCBvdmVyPC9rZXl3b3JkPjxrZXl3b3JkPkNhcmNpbm9tYSwgSGVwYXRvY2VsbHVsYXIvbWV0
YWJvbGlzbS8qcGF0aG9sb2d5L3N1cmdlcnk8L2tleXdvcmQ+PGtleXdvcmQ+RXVyb3BlYW4gQ29u
dGluZW50YWwgQW5jZXN0cnkgR3JvdXA8L2tleXdvcmQ+PGtleXdvcmQ+RmVtYWxlPC9rZXl3b3Jk
PjxrZXl3b3JkPkh1bWFuczwva2V5d29yZD48a2V5d29yZD5JbW11bm9oaXN0b2NoZW1pc3RyeTwv
a2V5d29yZD48a2V5d29yZD5LZXJhdGluLTc8L2tleXdvcmQ+PGtleXdvcmQ+S2VyYXRpbnMvKmFu
YWx5c2lzPC9rZXl3b3JkPjxrZXl3b3JkPkxpdmVyIE5lb3BsYXNtcy9tZXRhYm9saXNtLypwYXRo
b2xvZ3kvc3VyZ2VyeTwva2V5d29yZD48a2V5d29yZD5MaXZlciBUcmFuc3BsYW50YXRpb248L2tl
eXdvcmQ+PGtleXdvcmQ+TWFsZTwva2V5d29yZD48a2V5d29yZD5NaWRkbGUgQWdlZDwva2V5d29y
ZD48a2V5d29yZD5OZW9wbGFzbSBSZWN1cnJlbmNlLCBMb2NhbDwva2V5d29yZD48a2V5d29yZD5Q
cm9nbm9zaXM8L2tleXdvcmQ+PGtleXdvcmQ+U3RlbSBDZWxscy9jaGVtaXN0cnkvcGF0aG9sb2d5
PC9rZXl3b3JkPjwva2V5d29yZHM+PGRhdGVzPjx5ZWFyPjIwMDY8L3llYXI+PHB1Yi1kYXRlcz48
ZGF0ZT5BdWc8L2RhdGU+PC9wdWItZGF0ZXM+PC9kYXRlcz48aXNibj4wMzA5LTAxNjcgKFByaW50
KSYjeEQ7MDMwOS0wMTY3IChMaW5raW5nKTwvaXNibj48YWNjZXNzaW9uLW51bT4xNjg3OTM5MTwv
YWNjZXNzaW9uLW51bT48d29yay10eXBlPlJlc2VhcmNoIFN1cHBvcnQsIE5vbi1VLlMuIEdvdiZh
cG9zO3Q8L3dvcmstdHlwZT48dXJscz48cmVsYXRlZC11cmxzPjx1cmw+aHR0cDovL3d3dy5uY2Jp
Lm5sbS5uaWguZ292L3B1Ym1lZC8xNjg3OTM5MTwvdXJsPjwvcmVsYXRlZC11cmxzPjwvdXJscz48
ZWxlY3Ryb25pYy1yZXNvdXJjZS1udW0+MTAuMTExMS9qLjEzNjUtMjU1OS4yMDA2LjAyNDY4Lng8
L2VsZWN0cm9uaWMtcmVzb3VyY2UtbnVtPjxsYW5ndWFnZT5lbmc8L2xhbmd1YWdlPjwvcmVjb3Jk
PjwvQ2l0ZT48L0VuZE5vdGU+AG==
</w:fldData>
        </w:fldChar>
      </w:r>
      <w:r w:rsidR="00485D0E" w:rsidRPr="003756BB">
        <w:rPr>
          <w:rFonts w:ascii="Book Antiqua" w:eastAsia="Times New Roman" w:hAnsi="Book Antiqua" w:cs="Times New Roman"/>
        </w:rPr>
        <w:instrText xml:space="preserve"> ADDIN EN.CITE.DATA </w:instrText>
      </w:r>
      <w:r w:rsidR="00485D0E" w:rsidRPr="003756BB">
        <w:rPr>
          <w:rFonts w:ascii="Book Antiqua" w:eastAsia="Times New Roman" w:hAnsi="Book Antiqua" w:cs="Times New Roman"/>
        </w:rPr>
      </w:r>
      <w:r w:rsidR="00485D0E" w:rsidRPr="003756BB">
        <w:rPr>
          <w:rFonts w:ascii="Book Antiqua" w:eastAsia="Times New Roman" w:hAnsi="Book Antiqua" w:cs="Times New Roman"/>
        </w:rPr>
        <w:fldChar w:fldCharType="end"/>
      </w:r>
      <w:r w:rsidR="00485D0E" w:rsidRPr="003756BB">
        <w:rPr>
          <w:rFonts w:ascii="Book Antiqua" w:eastAsia="Times New Roman" w:hAnsi="Book Antiqua" w:cs="Times New Roman"/>
        </w:rPr>
      </w:r>
      <w:r w:rsidR="00485D0E" w:rsidRPr="003756BB">
        <w:rPr>
          <w:rFonts w:ascii="Book Antiqua" w:eastAsia="Times New Roman" w:hAnsi="Book Antiqua" w:cs="Times New Roman"/>
        </w:rPr>
        <w:fldChar w:fldCharType="separate"/>
      </w:r>
      <w:r w:rsidR="00485D0E" w:rsidRPr="003756BB">
        <w:rPr>
          <w:rFonts w:ascii="Book Antiqua" w:eastAsia="Times New Roman" w:hAnsi="Book Antiqua" w:cs="Times New Roman"/>
          <w:noProof/>
          <w:vertAlign w:val="superscript"/>
        </w:rPr>
        <w:t>[</w:t>
      </w:r>
      <w:hyperlink w:anchor="_ENREF_11" w:tooltip="Durnez, 2006 #84" w:history="1">
        <w:r w:rsidR="00E14A14" w:rsidRPr="003756BB">
          <w:rPr>
            <w:rFonts w:ascii="Book Antiqua" w:eastAsia="Times New Roman" w:hAnsi="Book Antiqua" w:cs="Times New Roman"/>
            <w:noProof/>
            <w:vertAlign w:val="superscript"/>
          </w:rPr>
          <w:t>11</w:t>
        </w:r>
      </w:hyperlink>
      <w:r w:rsidR="00485D0E" w:rsidRPr="003756BB">
        <w:rPr>
          <w:rFonts w:ascii="Book Antiqua" w:eastAsia="Times New Roman" w:hAnsi="Book Antiqua" w:cs="Times New Roman"/>
          <w:noProof/>
          <w:vertAlign w:val="superscript"/>
        </w:rPr>
        <w:t>]</w:t>
      </w:r>
      <w:r w:rsidR="00485D0E" w:rsidRPr="003756BB">
        <w:rPr>
          <w:rFonts w:ascii="Book Antiqua" w:eastAsia="Times New Roman" w:hAnsi="Book Antiqua" w:cs="Times New Roman"/>
        </w:rPr>
        <w:fldChar w:fldCharType="end"/>
      </w:r>
      <w:r w:rsidRPr="003756BB">
        <w:rPr>
          <w:rFonts w:ascii="Book Antiqua" w:eastAsia="Times New Roman" w:hAnsi="Book Antiqua" w:cs="Times New Roman"/>
        </w:rPr>
        <w:t xml:space="preserve">. </w:t>
      </w:r>
      <w:r w:rsidRPr="003756BB">
        <w:rPr>
          <w:rFonts w:ascii="Book Antiqua" w:hAnsi="Book Antiqua" w:cs="Times New Roman"/>
        </w:rPr>
        <w:t xml:space="preserve">Finally, one study proposed that 40% of HCCs are probably clonal and could </w:t>
      </w:r>
      <w:r w:rsidR="00FE5E05" w:rsidRPr="003756BB">
        <w:rPr>
          <w:rFonts w:ascii="Book Antiqua" w:hAnsi="Book Antiqua" w:cs="Times New Roman"/>
        </w:rPr>
        <w:t>potentially arise from stem SCs</w:t>
      </w:r>
      <w:r w:rsidR="00485D0E" w:rsidRPr="003756BB">
        <w:rPr>
          <w:rFonts w:ascii="Book Antiqua" w:eastAsia="Times New Roman" w:hAnsi="Book Antiqua" w:cs="Times New Roman"/>
          <w:shd w:val="clear" w:color="auto" w:fill="FFFFFF"/>
        </w:rPr>
        <w:fldChar w:fldCharType="begin"/>
      </w:r>
      <w:r w:rsidR="00485D0E" w:rsidRPr="003756BB">
        <w:rPr>
          <w:rFonts w:ascii="Book Antiqua" w:eastAsia="Times New Roman" w:hAnsi="Book Antiqua" w:cs="Times New Roman"/>
          <w:shd w:val="clear" w:color="auto" w:fill="FFFFFF"/>
        </w:rPr>
        <w:instrText xml:space="preserve"> ADDIN EN.CITE &lt;EndNote&gt;&lt;Cite&gt;&lt;Author&gt;Yao&lt;/Author&gt;&lt;Year&gt;2009&lt;/Year&gt;&lt;RecNum&gt;100&lt;/RecNum&gt;&lt;DisplayText&gt;&lt;style face="superscript"&gt;[12]&lt;/style&gt;&lt;/DisplayText&gt;&lt;record&gt;&lt;rec-number&gt;100&lt;/rec-number&gt;&lt;foreign-keys&gt;&lt;key app="EN" db-id="t2e50x99nrrsz4erxzj559tgse0pe5er9de5"&gt;100&lt;/key&gt;&lt;/foreign-keys&gt;&lt;ref-type name="Journal Article"&gt;17&lt;/ref-type&gt;&lt;contributors&gt;&lt;authors&gt;&lt;author&gt;Yao, Z.&lt;/author&gt;&lt;author&gt;Mishra, L.&lt;/author&gt;&lt;/authors&gt;&lt;/contributors&gt;&lt;auth-address&gt;Laboratory of Cancer Genetics, Digestive Diseases and Developmental Molecular Biology, Georgetown University, Washington, DC 20007, USA.&lt;/auth-address&gt;&lt;titles&gt;&lt;title&gt;Cancer stem cells and hepatocellular carcinoma&lt;/title&gt;&lt;secondary-title&gt;Cancer Biol Ther&lt;/secondary-title&gt;&lt;alt-title&gt;Cancer biology &amp;amp; therapy&lt;/alt-title&gt;&lt;/titles&gt;&lt;periodical&gt;&lt;full-title&gt;Cancer Biol Ther&lt;/full-title&gt;&lt;abbr-1&gt;Cancer biology &amp;amp; therapy&lt;/abbr-1&gt;&lt;/periodical&gt;&lt;alt-periodical&gt;&lt;full-title&gt;Cancer Biol Ther&lt;/full-title&gt;&lt;abbr-1&gt;Cancer biology &amp;amp; therapy&lt;/abbr-1&gt;&lt;/alt-periodical&gt;&lt;pages&gt;1691-8&lt;/pages&gt;&lt;volume&gt;8&lt;/volume&gt;&lt;number&gt;18&lt;/number&gt;&lt;edition&gt;2009/11/11&lt;/edition&gt;&lt;keywords&gt;&lt;keyword&gt;Carcinoma, Hepatocellular/metabolism/*pathology&lt;/keyword&gt;&lt;keyword&gt;Hedgehog Proteins/metabolism&lt;/keyword&gt;&lt;keyword&gt;Humans&lt;/keyword&gt;&lt;keyword&gt;Liver Neoplasms/metabolism/*pathology&lt;/keyword&gt;&lt;keyword&gt;Models, Biological&lt;/keyword&gt;&lt;keyword&gt;Neoplastic Stem Cells/metabolism/*pathology&lt;/keyword&gt;&lt;keyword&gt;Receptors, Notch/metabolism&lt;/keyword&gt;&lt;keyword&gt;STAT3 Transcription Factor/metabolism&lt;/keyword&gt;&lt;keyword&gt;Signal Transduction&lt;/keyword&gt;&lt;keyword&gt;Transforming Growth Factor beta/metabolism&lt;/keyword&gt;&lt;/keywords&gt;&lt;dates&gt;&lt;year&gt;2009&lt;/year&gt;&lt;pub-dates&gt;&lt;date&gt;Sep&lt;/date&gt;&lt;/pub-dates&gt;&lt;/dates&gt;&lt;isbn&gt;1555-8576 (Electronic)&amp;#xD;1538-4047 (Linking)&lt;/isbn&gt;&lt;accession-num&gt;19901516&lt;/accession-num&gt;&lt;work-type&gt;Review&lt;/work-type&gt;&lt;urls&gt;&lt;related-urls&gt;&lt;url&gt;http://www.ncbi.nlm.nih.gov/pubmed/19901516&lt;/url&gt;&lt;/related-urls&gt;&lt;/urls&gt;&lt;custom2&gt;3821558&lt;/custom2&gt;&lt;language&gt;eng&lt;/language&gt;&lt;/record&gt;&lt;/Cite&gt;&lt;/EndNote&gt;</w:instrText>
      </w:r>
      <w:r w:rsidR="00485D0E" w:rsidRPr="003756BB">
        <w:rPr>
          <w:rFonts w:ascii="Book Antiqua" w:eastAsia="Times New Roman" w:hAnsi="Book Antiqua" w:cs="Times New Roman"/>
          <w:shd w:val="clear" w:color="auto" w:fill="FFFFFF"/>
        </w:rPr>
        <w:fldChar w:fldCharType="separate"/>
      </w:r>
      <w:r w:rsidR="00485D0E" w:rsidRPr="003756BB">
        <w:rPr>
          <w:rFonts w:ascii="Book Antiqua" w:eastAsia="Times New Roman" w:hAnsi="Book Antiqua" w:cs="Times New Roman"/>
          <w:noProof/>
          <w:shd w:val="clear" w:color="auto" w:fill="FFFFFF"/>
          <w:vertAlign w:val="superscript"/>
        </w:rPr>
        <w:t>[</w:t>
      </w:r>
      <w:hyperlink w:anchor="_ENREF_12" w:tooltip="Yao, 2009 #100" w:history="1">
        <w:r w:rsidR="00E14A14" w:rsidRPr="003756BB">
          <w:rPr>
            <w:rFonts w:ascii="Book Antiqua" w:eastAsia="Times New Roman" w:hAnsi="Book Antiqua" w:cs="Times New Roman"/>
            <w:noProof/>
            <w:shd w:val="clear" w:color="auto" w:fill="FFFFFF"/>
            <w:vertAlign w:val="superscript"/>
          </w:rPr>
          <w:t>12</w:t>
        </w:r>
      </w:hyperlink>
      <w:r w:rsidR="00485D0E" w:rsidRPr="003756BB">
        <w:rPr>
          <w:rFonts w:ascii="Book Antiqua" w:eastAsia="Times New Roman" w:hAnsi="Book Antiqua" w:cs="Times New Roman"/>
          <w:noProof/>
          <w:shd w:val="clear" w:color="auto" w:fill="FFFFFF"/>
          <w:vertAlign w:val="superscript"/>
        </w:rPr>
        <w:t>]</w:t>
      </w:r>
      <w:r w:rsidR="00485D0E" w:rsidRPr="003756BB">
        <w:rPr>
          <w:rFonts w:ascii="Book Antiqua" w:eastAsia="Times New Roman" w:hAnsi="Book Antiqua" w:cs="Times New Roman"/>
          <w:shd w:val="clear" w:color="auto" w:fill="FFFFFF"/>
        </w:rPr>
        <w:fldChar w:fldCharType="end"/>
      </w:r>
      <w:r w:rsidRPr="003756BB">
        <w:rPr>
          <w:rFonts w:ascii="Book Antiqua" w:hAnsi="Book Antiqua" w:cs="Times New Roman"/>
        </w:rPr>
        <w:t>.</w:t>
      </w:r>
    </w:p>
    <w:p w14:paraId="64A16A06" w14:textId="77777777" w:rsidR="00305814" w:rsidRPr="003756BB" w:rsidRDefault="00305814" w:rsidP="00D967D7">
      <w:pPr>
        <w:snapToGrid w:val="0"/>
        <w:spacing w:line="360" w:lineRule="auto"/>
        <w:ind w:firstLineChars="100" w:firstLine="240"/>
        <w:jc w:val="both"/>
        <w:rPr>
          <w:rFonts w:ascii="Book Antiqua" w:hAnsi="Book Antiqua" w:cs="Times New Roman"/>
        </w:rPr>
      </w:pPr>
      <w:r w:rsidRPr="003756BB">
        <w:rPr>
          <w:rFonts w:ascii="Book Antiqua" w:hAnsi="Book Antiqua" w:cs="Times New Roman"/>
        </w:rPr>
        <w:t>Based on the recent literature, the present review has the following aims: to summarize the current knowledge of HCSCs; discuss many pertinent, current questions about CSCs; analyze the significance and limitations of CSC studies; determine the cellular origin of HCCs and discuss other controversial concepts about HCSCs. Finally, we suggest future research perspectives that pertain to not only tumor biology but also clinical development or specific therapies that effectively target HCSCs.</w:t>
      </w:r>
    </w:p>
    <w:p w14:paraId="1F6D61F1" w14:textId="77777777" w:rsidR="00305814" w:rsidRPr="003756BB" w:rsidRDefault="00305814" w:rsidP="00D967D7">
      <w:pPr>
        <w:snapToGrid w:val="0"/>
        <w:spacing w:line="360" w:lineRule="auto"/>
        <w:jc w:val="both"/>
        <w:rPr>
          <w:rFonts w:ascii="Book Antiqua" w:hAnsi="Book Antiqua" w:cs="Times New Roman"/>
        </w:rPr>
      </w:pPr>
    </w:p>
    <w:p w14:paraId="42531465" w14:textId="530998AA" w:rsidR="00305814" w:rsidRPr="003756BB" w:rsidRDefault="00305814" w:rsidP="00D967D7">
      <w:pPr>
        <w:snapToGrid w:val="0"/>
        <w:spacing w:line="360" w:lineRule="auto"/>
        <w:jc w:val="both"/>
        <w:outlineLvl w:val="0"/>
        <w:rPr>
          <w:rFonts w:ascii="Book Antiqua" w:hAnsi="Book Antiqua"/>
          <w:i/>
        </w:rPr>
      </w:pPr>
      <w:r w:rsidRPr="003756BB">
        <w:rPr>
          <w:rFonts w:ascii="Book Antiqua" w:hAnsi="Book Antiqua"/>
          <w:b/>
          <w:i/>
        </w:rPr>
        <w:lastRenderedPageBreak/>
        <w:t>Similarities and differences between two hypotheses of cancer composition</w:t>
      </w:r>
      <w:r w:rsidRPr="003756BB">
        <w:rPr>
          <w:rFonts w:ascii="Book Antiqua" w:hAnsi="Book Antiqua"/>
          <w:i/>
          <w:shd w:val="clear" w:color="auto" w:fill="FFFFFF"/>
        </w:rPr>
        <w:t> </w:t>
      </w:r>
    </w:p>
    <w:p w14:paraId="0842493A" w14:textId="6022730A" w:rsidR="00305814" w:rsidRPr="003756BB" w:rsidRDefault="00305814" w:rsidP="00D967D7">
      <w:pPr>
        <w:snapToGrid w:val="0"/>
        <w:spacing w:line="360" w:lineRule="auto"/>
        <w:jc w:val="both"/>
        <w:rPr>
          <w:rFonts w:ascii="Book Antiqua" w:hAnsi="Book Antiqua" w:cs="Times New Roman"/>
        </w:rPr>
      </w:pPr>
      <w:r w:rsidRPr="003756BB">
        <w:rPr>
          <w:rFonts w:ascii="Book Antiqua" w:hAnsi="Book Antiqua" w:cs="Times New Roman"/>
        </w:rPr>
        <w:t xml:space="preserve">Thus far, there have been two hypotheses, or major schools of thought, related to the cellular composition of cancers. The first hypothesis, denoted as the “stochastic theory” or the clonal-evolution model of carcinogenesis, suggests that tumor development is initiated by any cell that has suffered mutations by a random process. </w:t>
      </w:r>
      <w:r w:rsidR="000A099C" w:rsidRPr="003756BB">
        <w:rPr>
          <w:rFonts w:ascii="Book Antiqua" w:hAnsi="Book Antiqua" w:cs="Times New Roman"/>
        </w:rPr>
        <w:t>This hypothesis supports the idea that the accumulation of mutations and epigenetic changes that trigger cancer development may occur in any somatic cell</w:t>
      </w:r>
      <w:r w:rsidRPr="003756BB">
        <w:rPr>
          <w:rFonts w:ascii="Book Antiqua" w:hAnsi="Book Antiqua" w:cs="Times New Roman"/>
        </w:rPr>
        <w:t>. At some point during tumor progression, a clonal selection of cells may exist that will eventually form cancer. This hypothesis supports the fact that any cancer cell can participate in tumor development, resistance, and recurrence because the tumor could be considered relatively homogeneous; therefore, all cells can function as tumor-supporting cells and are then targets for treatment. Nevertheless, some studies contradict this hypothesis. For example</w:t>
      </w:r>
      <w:r w:rsidRPr="003756BB">
        <w:rPr>
          <w:rFonts w:ascii="Book Antiqua" w:eastAsia="Times New Roman" w:hAnsi="Book Antiqua" w:cs="Times New Roman"/>
        </w:rPr>
        <w:t xml:space="preserve">, </w:t>
      </w:r>
      <w:r w:rsidRPr="003756BB">
        <w:rPr>
          <w:rFonts w:ascii="Book Antiqua" w:hAnsi="Book Antiqua" w:cs="Times New Roman"/>
        </w:rPr>
        <w:t>an autotransplant assay performed in the 1960s demonstrated a low frequency of tumor formation from ovarian and cervical cancer cells. When the cells were injected subcutaneously, the researchers obtained only positive data when they used a high number of</w:t>
      </w:r>
      <w:r w:rsidRPr="003756BB">
        <w:rPr>
          <w:rFonts w:ascii="Book Antiqua" w:hAnsi="Book Antiqua" w:cs="Times New Roman"/>
          <w:vertAlign w:val="superscript"/>
        </w:rPr>
        <w:t xml:space="preserve"> </w:t>
      </w:r>
      <w:r w:rsidRPr="003756BB">
        <w:rPr>
          <w:rFonts w:ascii="Book Antiqua" w:hAnsi="Book Antiqua" w:cs="Times New Roman"/>
        </w:rPr>
        <w:t>tumor cells (&gt;</w:t>
      </w:r>
      <w:r w:rsidR="00FE5E05" w:rsidRPr="003756BB">
        <w:rPr>
          <w:rFonts w:ascii="Book Antiqua" w:eastAsia="宋体" w:hAnsi="Book Antiqua" w:cs="Times New Roman" w:hint="eastAsia"/>
          <w:lang w:eastAsia="zh-CN"/>
        </w:rPr>
        <w:t xml:space="preserve"> </w:t>
      </w:r>
      <w:r w:rsidRPr="003756BB">
        <w:rPr>
          <w:rFonts w:ascii="Book Antiqua" w:hAnsi="Book Antiqua" w:cs="Times New Roman"/>
        </w:rPr>
        <w:t xml:space="preserve">1 </w:t>
      </w:r>
      <w:r w:rsidR="00FE5E05" w:rsidRPr="003756BB">
        <w:rPr>
          <w:rFonts w:ascii="Book Antiqua" w:eastAsia="微软雅黑" w:hAnsi="Book Antiqua"/>
          <w:color w:val="333333"/>
          <w:kern w:val="36"/>
        </w:rPr>
        <w:t>×</w:t>
      </w:r>
      <w:r w:rsidR="00FE5E05" w:rsidRPr="003756BB">
        <w:rPr>
          <w:rFonts w:ascii="Book Antiqua" w:eastAsia="宋体" w:hAnsi="Book Antiqua" w:cs="Times New Roman" w:hint="eastAsia"/>
          <w:lang w:eastAsia="zh-CN"/>
        </w:rPr>
        <w:t xml:space="preserve"> </w:t>
      </w:r>
      <w:r w:rsidRPr="003756BB">
        <w:rPr>
          <w:rFonts w:ascii="Book Antiqua" w:hAnsi="Book Antiqua" w:cs="Times New Roman"/>
        </w:rPr>
        <w:t>10</w:t>
      </w:r>
      <w:r w:rsidRPr="003756BB">
        <w:rPr>
          <w:rFonts w:ascii="Book Antiqua" w:hAnsi="Book Antiqua" w:cs="Times New Roman"/>
          <w:vertAlign w:val="superscript"/>
        </w:rPr>
        <w:t>6</w:t>
      </w:r>
      <w:r w:rsidRPr="003756BB">
        <w:rPr>
          <w:rFonts w:ascii="Book Antiqua" w:hAnsi="Book Antiqua" w:cs="Times New Roman"/>
        </w:rPr>
        <w:t>)</w:t>
      </w:r>
      <w:r w:rsidR="00485D0E" w:rsidRPr="003756BB">
        <w:rPr>
          <w:rFonts w:ascii="Book Antiqua" w:hAnsi="Book Antiqua" w:cs="Times New Roman"/>
        </w:rPr>
        <w:fldChar w:fldCharType="begin"/>
      </w:r>
      <w:r w:rsidR="00485D0E" w:rsidRPr="003756BB">
        <w:rPr>
          <w:rFonts w:ascii="Book Antiqua" w:hAnsi="Book Antiqua" w:cs="Times New Roman"/>
        </w:rPr>
        <w:instrText xml:space="preserve"> ADDIN EN.CITE &lt;EndNote&gt;&lt;Cite&gt;&lt;Author&gt;Brunschwig&lt;/Author&gt;&lt;Year&gt;1965&lt;/Year&gt;&lt;RecNum&gt;82&lt;/RecNum&gt;&lt;DisplayText&gt;&lt;style face="superscript"&gt;[13]&lt;/style&gt;&lt;/DisplayText&gt;&lt;record&gt;&lt;rec-number&gt;82&lt;/rec-number&gt;&lt;foreign-keys&gt;&lt;key app="EN" db-id="t2e50x99nrrsz4erxzj559tgse0pe5er9de5"&gt;82&lt;/key&gt;&lt;/foreign-keys&gt;&lt;ref-type name="Journal Article"&gt;17&lt;/ref-type&gt;&lt;contributors&gt;&lt;authors&gt;&lt;author&gt;Brunschwig, A.&lt;/author&gt;&lt;author&gt;Southam, C. M.&lt;/author&gt;&lt;author&gt;Levin, A. G.&lt;/author&gt;&lt;/authors&gt;&lt;/contributors&gt;&lt;titles&gt;&lt;title&gt;Host resistance to cancer. Clinical experiments by homotransplants, autotransplants and admixture of autologous leucocytes&lt;/title&gt;&lt;secondary-title&gt;Ann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surgery&lt;/abbr-1&gt;&lt;/alt-periodical&gt;&lt;pages&gt;416-25&lt;/pages&gt;&lt;volume&gt;162&lt;/volume&gt;&lt;number&gt;3&lt;/number&gt;&lt;edition&gt;1965/09/01&lt;/edition&gt;&lt;keywords&gt;&lt;keyword&gt;Clinical Trials as Topic&lt;/keyword&gt;&lt;keyword&gt;Female&lt;/keyword&gt;&lt;keyword&gt;Humans&lt;/keyword&gt;&lt;keyword&gt;*Leukocytes&lt;/keyword&gt;&lt;keyword&gt;Neoplasm Transplantation&lt;/keyword&gt;&lt;keyword&gt;Neoplasms/*immunology&lt;/keyword&gt;&lt;keyword&gt;Ovarian Neoplasms/immunology&lt;/keyword&gt;&lt;keyword&gt;Prognosis&lt;/keyword&gt;&lt;keyword&gt;*Transplantation Immunology&lt;/keyword&gt;&lt;keyword&gt;*Transplantation, Autologous&lt;/keyword&gt;&lt;keyword&gt;*Transplantation, Homologous&lt;/keyword&gt;&lt;keyword&gt;Uterine Cervical Neoplasms/immunology&lt;/keyword&gt;&lt;/keywords&gt;&lt;dates&gt;&lt;year&gt;1965&lt;/year&gt;&lt;pub-dates&gt;&lt;date&gt;Sep&lt;/date&gt;&lt;/pub-dates&gt;&lt;/dates&gt;&lt;isbn&gt;0003-4932 (Print)&amp;#xD;0003-4932 (Linking)&lt;/isbn&gt;&lt;accession-num&gt;5318670&lt;/accession-num&gt;&lt;work-type&gt;Clinical Trial&lt;/work-type&gt;&lt;urls&gt;&lt;related-urls&gt;&lt;url&gt;http://www.ncbi.nlm.nih.gov/pubmed/5318670&lt;/url&gt;&lt;/related-urls&gt;&lt;/urls&gt;&lt;custom2&gt;1476908&lt;/custom2&gt;&lt;language&gt;eng&lt;/language&gt;&lt;/record&gt;&lt;/Cite&gt;&lt;/EndNote&gt;</w:instrText>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13" w:tooltip="Brunschwig, 1965 #82" w:history="1">
        <w:r w:rsidR="00E14A14" w:rsidRPr="003756BB">
          <w:rPr>
            <w:rFonts w:ascii="Book Antiqua" w:hAnsi="Book Antiqua" w:cs="Times New Roman"/>
            <w:noProof/>
            <w:vertAlign w:val="superscript"/>
          </w:rPr>
          <w:t>13</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xml:space="preserve">. </w:t>
      </w:r>
      <w:r w:rsidR="000A099C" w:rsidRPr="003756BB">
        <w:rPr>
          <w:rFonts w:ascii="Book Antiqua" w:hAnsi="Book Antiqua" w:cs="Times New Roman"/>
        </w:rPr>
        <w:t>Another injecting cell assay supported the hypothesis of a small tumor cell subpopulation is responsible for the initiation and maintenance of cancer</w:t>
      </w:r>
      <w:r w:rsidR="00485D0E" w:rsidRPr="003756BB">
        <w:rPr>
          <w:rFonts w:ascii="Book Antiqua" w:hAnsi="Book Antiqua" w:cs="Times New Roman"/>
        </w:rPr>
        <w:fldChar w:fldCharType="begin"/>
      </w:r>
      <w:r w:rsidR="00485D0E" w:rsidRPr="003756BB">
        <w:rPr>
          <w:rFonts w:ascii="Book Antiqua" w:hAnsi="Book Antiqua" w:cs="Times New Roman"/>
        </w:rPr>
        <w:instrText xml:space="preserve"> ADDIN EN.CITE &lt;EndNote&gt;&lt;Cite&gt;&lt;Author&gt;Rahman&lt;/Author&gt;&lt;Year&gt;2011&lt;/Year&gt;&lt;RecNum&gt;102&lt;/RecNum&gt;&lt;DisplayText&gt;&lt;style face="superscript"&gt;[14]&lt;/style&gt;&lt;/DisplayText&gt;&lt;record&gt;&lt;rec-number&gt;102&lt;/rec-number&gt;&lt;foreign-keys&gt;&lt;key app="EN" db-id="t2e50x99nrrsz4erxzj559tgse0pe5er9de5"&gt;102&lt;/key&gt;&lt;/foreign-keys&gt;&lt;ref-type name="Journal Article"&gt;17&lt;/ref-type&gt;&lt;contributors&gt;&lt;authors&gt;&lt;author&gt;Rahman, M.&lt;/author&gt;&lt;author&gt;Deleyrolle, L.&lt;/author&gt;&lt;author&gt;Vedam-Mai, V.&lt;/author&gt;&lt;author&gt;Azari, H.&lt;/author&gt;&lt;author&gt;Abd-El-Barr, M.&lt;/author&gt;&lt;author&gt;Reynolds, B. A.&lt;/author&gt;&lt;/authors&gt;&lt;/contributors&gt;&lt;auth-address&gt;Department of Neurosurgery, University of Florida, Gainesville, Florida, USA. maryam.rahman@neurosurgery.ufl.edu&lt;/auth-address&gt;&lt;titles&gt;&lt;title&gt;The cancer stem cell hypothesis: failures and pitfalls&lt;/title&gt;&lt;secondary-title&gt;Neurosurgery&lt;/secondary-title&gt;&lt;alt-title&gt;Neurosurgery&lt;/alt-title&gt;&lt;/titles&gt;&lt;periodical&gt;&lt;full-title&gt;Neurosurgery&lt;/full-title&gt;&lt;abbr-1&gt;Neurosurgery&lt;/abbr-1&gt;&lt;/periodical&gt;&lt;alt-periodical&gt;&lt;full-title&gt;Neurosurgery&lt;/full-title&gt;&lt;abbr-1&gt;Neurosurgery&lt;/abbr-1&gt;&lt;/alt-periodical&gt;&lt;pages&gt;531-45; discussion 545&lt;/pages&gt;&lt;volume&gt;68&lt;/volume&gt;&lt;number&gt;2&lt;/number&gt;&lt;edition&gt;2010/12/08&lt;/edition&gt;&lt;keywords&gt;&lt;keyword&gt;Animals&lt;/keyword&gt;&lt;keyword&gt;Humans&lt;/keyword&gt;&lt;keyword&gt;Neoplasms/*pathology/therapy&lt;/keyword&gt;&lt;keyword&gt;Neoplastic Stem Cells/*pathology&lt;/keyword&gt;&lt;/keywords&gt;&lt;dates&gt;&lt;year&gt;2011&lt;/year&gt;&lt;pub-dates&gt;&lt;date&gt;Feb&lt;/date&gt;&lt;/pub-dates&gt;&lt;/dates&gt;&lt;isbn&gt;1524-4040 (Electronic)&amp;#xD;0148-396X (Linking)&lt;/isbn&gt;&lt;accession-num&gt;21135745&lt;/accession-num&gt;&lt;work-type&gt;Review&lt;/work-type&gt;&lt;urls&gt;&lt;related-urls&gt;&lt;url&gt;http://www.ncbi.nlm.nih.gov/pubmed/21135745&lt;/url&gt;&lt;/related-urls&gt;&lt;/urls&gt;&lt;electronic-resource-num&gt;10.1227/NEU.0b013e3181ff9eb5&lt;/electronic-resource-num&gt;&lt;language&gt;eng&lt;/language&gt;&lt;/record&gt;&lt;/Cite&gt;&lt;/EndNote&gt;</w:instrText>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14" w:tooltip="Rahman, 2011 #102" w:history="1">
        <w:r w:rsidR="00E14A14" w:rsidRPr="003756BB">
          <w:rPr>
            <w:rFonts w:ascii="Book Antiqua" w:hAnsi="Book Antiqua" w:cs="Times New Roman"/>
            <w:noProof/>
            <w:vertAlign w:val="superscript"/>
          </w:rPr>
          <w:t>14</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Considering the variability of different markers in the tumor, specifically SC markers, some authors support the idea that tumoral heteroigeneity is a consequence of continuous degeneration following sequential genomic insults and epigenetic changes that trigger different signature patterns.</w:t>
      </w:r>
    </w:p>
    <w:p w14:paraId="00DD9AFA" w14:textId="2D207F91" w:rsidR="00305814" w:rsidRPr="003756BB" w:rsidRDefault="00305814" w:rsidP="00D967D7">
      <w:pPr>
        <w:snapToGrid w:val="0"/>
        <w:spacing w:line="360" w:lineRule="auto"/>
        <w:ind w:firstLineChars="100" w:firstLine="240"/>
        <w:jc w:val="both"/>
        <w:rPr>
          <w:rFonts w:ascii="Book Antiqua" w:eastAsia="Times New Roman" w:hAnsi="Book Antiqua" w:cs="Times New Roman"/>
        </w:rPr>
      </w:pPr>
      <w:r w:rsidRPr="003756BB">
        <w:rPr>
          <w:rFonts w:ascii="Book Antiqua" w:hAnsi="Book Antiqua" w:cs="Times New Roman"/>
        </w:rPr>
        <w:t xml:space="preserve">The second hypothesis postulates that there is a tumor mass hierarchy, and indeed, this hypothesis proposes that different populations form the tumor. Similar to the stochastic model, this model proposes that any single mutated cell (the cell of origin) can gain the ability to proliferate but that this situation creates a heterogeneous tumor because most progeny cells will form subpopulations that do not contribute to tumor growth to the same degree and that cannot form secondary tumors. The CSC hypothesis fits with the inefficient and ineffective treatment of </w:t>
      </w:r>
      <w:r w:rsidRPr="003756BB">
        <w:rPr>
          <w:rFonts w:ascii="Book Antiqua" w:hAnsi="Book Antiqua" w:cs="Times New Roman"/>
        </w:rPr>
        <w:lastRenderedPageBreak/>
        <w:t xml:space="preserve">cancer because anti-cancer drugs do not discriminate between all tumor cells. If indeed these drugs are not specific, then they could not eliminate the cells that are responsible for sustaining tumors. Evidence from tumorgenicity assays </w:t>
      </w:r>
      <w:r w:rsidR="00FC5CAC" w:rsidRPr="003756BB">
        <w:rPr>
          <w:rFonts w:ascii="Book Antiqua" w:hAnsi="Book Antiqua" w:cs="Times New Roman"/>
        </w:rPr>
        <w:t>confirms</w:t>
      </w:r>
      <w:r w:rsidRPr="003756BB">
        <w:rPr>
          <w:rFonts w:ascii="Book Antiqua" w:hAnsi="Book Antiqua" w:cs="Times New Roman"/>
        </w:rPr>
        <w:t xml:space="preserve"> this phenomenon. For example, in pancreatic adenocarcinoma, a cell population enriched with ALDH</w:t>
      </w:r>
      <w:r w:rsidRPr="003756BB">
        <w:rPr>
          <w:rFonts w:ascii="Book Antiqua" w:hAnsi="Book Antiqua" w:cs="Times New Roman"/>
          <w:vertAlign w:val="superscript"/>
        </w:rPr>
        <w:t xml:space="preserve">(high) </w:t>
      </w:r>
      <w:r w:rsidRPr="003756BB">
        <w:rPr>
          <w:rFonts w:ascii="Book Antiqua" w:hAnsi="Book Antiqua" w:cs="Times New Roman"/>
        </w:rPr>
        <w:t>and CD133+ has an enhanced tumorigenic potential relative to ALDH</w:t>
      </w:r>
      <w:r w:rsidRPr="003756BB">
        <w:rPr>
          <w:rFonts w:ascii="Book Antiqua" w:hAnsi="Book Antiqua" w:cs="Times New Roman"/>
          <w:vertAlign w:val="superscript"/>
        </w:rPr>
        <w:t>(low)</w:t>
      </w:r>
      <w:r w:rsidRPr="003756BB">
        <w:rPr>
          <w:rFonts w:ascii="Book Antiqua" w:hAnsi="Book Antiqua" w:cs="Times New Roman"/>
        </w:rPr>
        <w:t xml:space="preserve"> and CD133+ or ALDH</w:t>
      </w:r>
      <w:r w:rsidRPr="003756BB">
        <w:rPr>
          <w:rFonts w:ascii="Book Antiqua" w:hAnsi="Book Antiqua" w:cs="Times New Roman"/>
          <w:vertAlign w:val="superscript"/>
        </w:rPr>
        <w:t>(high)</w:t>
      </w:r>
      <w:r w:rsidR="00FE5E05" w:rsidRPr="003756BB">
        <w:rPr>
          <w:rFonts w:ascii="Book Antiqua" w:hAnsi="Book Antiqua" w:cs="Times New Roman"/>
        </w:rPr>
        <w:t>/CD133-</w:t>
      </w:r>
      <w:r w:rsidR="00485D0E" w:rsidRPr="003756BB">
        <w:rPr>
          <w:rFonts w:ascii="Book Antiqua" w:hAnsi="Book Antiqua" w:cs="Times New Roman"/>
        </w:rPr>
        <w:fldChar w:fldCharType="begin">
          <w:fldData xml:space="preserve">PEVuZE5vdGU+PENpdGU+PEF1dGhvcj5LaW08L0F1dGhvcj48WWVhcj4yMDExPC9ZZWFyPjxSZWNO
dW0+ODk8L1JlY051bT48RGlzcGxheVRleHQ+PHN0eWxlIGZhY2U9InN1cGVyc2NyaXB0Ij5bMTVd
PC9zdHlsZT48L0Rpc3BsYXlUZXh0PjxyZWNvcmQ+PHJlYy1udW1iZXI+ODk8L3JlYy1udW1iZXI+
PGZvcmVpZ24ta2V5cz48a2V5IGFwcD0iRU4iIGRiLWlkPSJ0MmU1MHg5OW5ycnN6NGVyeHpqNTU5
dGdzZTBwZTVlcjlkZTUiPjg5PC9rZXk+PC9mb3JlaWduLWtleXM+PHJlZi10eXBlIG5hbWU9Ikpv
dXJuYWwgQXJ0aWNsZSI+MTc8L3JlZi10eXBlPjxjb250cmlidXRvcnM+PGF1dGhvcnM+PGF1dGhv
cj5LaW0sIE0uIFAuPC9hdXRob3I+PGF1dGhvcj5GbGVtaW5nLCBKLiBCLjwvYXV0aG9yPjxhdXRo
b3I+V2FuZywgSC48L2F1dGhvcj48YXV0aG9yPkFiYnJ1enplc2UsIEouIEwuPC9hdXRob3I+PGF1
dGhvcj5DaG9pLCBXLjwvYXV0aG9yPjxhdXRob3I+S29wZXR6LCBTLjwvYXV0aG9yPjxhdXRob3I+
TWNDb25rZXksIEQuIEouPC9hdXRob3I+PGF1dGhvcj5FdmFucywgRC4gQi48L2F1dGhvcj48YXV0
aG9yPkdhbGxpY2ssIEcuIEUuPC9hdXRob3I+PC9hdXRob3JzPjwvY29udHJpYnV0b3JzPjxhdXRo
LWFkZHJlc3M+RGVwYXJ0bWVudCBvZiBTdXJnaWNhbCBPbmNvbG9neSwgVGhlIFVuaXZlcnNpdHkg
b2YgVGV4YXMgTUQgQW5kZXJzb24gQ2FuY2VyIENlbnRlciwgSG91c3RvbiwgVGV4YXMsIFVuaXRl
ZCBTdGF0ZXMgb2YgQW1lcmljYS48L2F1dGgtYWRkcmVzcz48dGl0bGVzPjx0aXRsZT5BTERIIGFj
dGl2aXR5IHNlbGVjdGl2ZWx5IGRlZmluZXMgYW4gZW5oYW5jZWQgdHVtb3ItaW5pdGlhdGluZyBj
ZWxsIHBvcHVsYXRpb24gcmVsYXRpdmUgdG8gQ0QxMzMgZXhwcmVzc2lvbiBpbiBodW1hbiBwYW5j
cmVhdGljIGFkZW5vY2FyY2lub21hPC90aXRsZT48c2Vjb25kYXJ5LXRpdGxlPlBMb1MgT25lPC9z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PjxwYWdlcz5lMjA2MzY8L3BhZ2VzPjx2b2x1bWU+Njwvdm9sdW1lPjxudW1iZXI+NjwvbnVtYmVy
PjxlZGl0aW9uPjIwMTEvMDYvMjM8L2VkaXRpb24+PGtleXdvcmRzPjxrZXl3b3JkPkFDMTMzIEFu
dGlnZW48L2tleXdvcmQ+PGtleXdvcmQ+QWRlbm9jYXJjaW5vbWEvKmVuenltb2xvZ3kvcGF0aG9s
b2d5PC9rZXl3b3JkPjxrZXl3b3JkPkFuaW1hbHM8L2tleXdvcmQ+PGtleXdvcmQ+QW50aWdlbnMs
IENELyptZXRhYm9saXNtPC9rZXl3b3JkPjxrZXl3b3JkPkFudGlnZW5zLCBDRDI0L21ldGFib2xp
c208L2tleXdvcmQ+PGtleXdvcmQ+QW50aWdlbnMsIENENDQvbWV0YWJvbGlzbTwva2V5d29yZD48
a2V5d29yZD5DZWxsIFNlcGFyYXRpb248L2tleXdvcmQ+PGtleXdvcmQ+RmxvdyBDeXRvbWV0cnk8
L2tleXdvcmQ+PGtleXdvcmQ+R2x5Y29wcm90ZWlucy8qbWV0YWJvbGlzbTwva2V5d29yZD48a2V5
d29yZD5IdW1hbnM8L2tleXdvcmQ+PGtleXdvcmQ+SXNvZW56eW1lcy8qbWV0YWJvbGlzbTwva2V5
d29yZD48a2V5d29yZD5NaWNlPC9rZXl3b3JkPjxrZXl3b3JkPk1pY2UsIFNDSUQ8L2tleXdvcmQ+
PGtleXdvcmQ+TmVvcGxhc3RpYyBTdGVtIENlbGxzLyplbnp5bW9sb2d5LypwYXRob2xvZ3k8L2tl
eXdvcmQ+PGtleXdvcmQ+UGFuY3JlYXRpYyBOZW9wbGFzbXMvKmVuenltb2xvZ3kvKnBhdGhvbG9n
eTwva2V5d29yZD48a2V5d29yZD5QZXB0aWRlcy8qbWV0YWJvbGlzbTwva2V5d29yZD48a2V5d29y
ZD5SZXRpbmFsIERlaHlkcm9nZW5hc2UvKm1ldGFib2xpc208L2tleXdvcmQ+PGtleXdvcmQ+WGVu
b2dyYWZ0IE1vZGVsIEFudGl0dW1vciBBc3NheXM8L2tleXdvcmQ+PC9rZXl3b3Jkcz48ZGF0ZXM+
PHllYXI+MjAxMTwveWVhcj48L2RhdGVzPjxpc2JuPjE5MzItNjIwMyAoRWxlY3Ryb25pYykmI3hE
OzE5MzItNjIwMyAoTGlua2luZyk8L2lzYm4+PGFjY2Vzc2lvbi1udW0+MjE2OTUxODg8L2FjY2Vz
c2lvbi1udW0+PHdvcmstdHlwZT5SZXNlYXJjaCBTdXBwb3J0LCBOLkkuSC4sIEV4dHJhbXVyYWwm
I3hEO1Jlc2VhcmNoIFN1cHBvcnQsIE5vbi1VLlMuIEdvdiZhcG9zO3Q8L3dvcmstdHlwZT48dXJs
cz48cmVsYXRlZC11cmxzPjx1cmw+aHR0cDovL3d3dy5uY2JpLm5sbS5uaWguZ292L3B1Ym1lZC8y
MTY5NTE4ODwvdXJsPjwvcmVsYXRlZC11cmxzPjwvdXJscz48Y3VzdG9tMj4zMTEzODA0PC9jdXN0
b20yPjxlbGVjdHJvbmljLXJlc291cmNlLW51bT4xMC4xMzcxL2pvdXJuYWwucG9uZS4wMDIwNjM2
PC9lbGVjdHJvbmljLXJlc291cmNlLW51bT48bGFuZ3VhZ2U+ZW5nPC9sYW5ndWFnZT48L3JlY29y
ZD48L0NpdGU+PC9FbmROb3RlPgB=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PEVuZE5vdGU+PENpdGU+PEF1dGhvcj5LaW08L0F1dGhvcj48WWVhcj4yMDExPC9ZZWFyPjxSZWNO
dW0+ODk8L1JlY051bT48RGlzcGxheVRleHQ+PHN0eWxlIGZhY2U9InN1cGVyc2NyaXB0Ij5bMTVd
PC9zdHlsZT48L0Rpc3BsYXlUZXh0PjxyZWNvcmQ+PHJlYy1udW1iZXI+ODk8L3JlYy1udW1iZXI+
PGZvcmVpZ24ta2V5cz48a2V5IGFwcD0iRU4iIGRiLWlkPSJ0MmU1MHg5OW5ycnN6NGVyeHpqNTU5
dGdzZTBwZTVlcjlkZTUiPjg5PC9rZXk+PC9mb3JlaWduLWtleXM+PHJlZi10eXBlIG5hbWU9Ikpv
dXJuYWwgQXJ0aWNsZSI+MTc8L3JlZi10eXBlPjxjb250cmlidXRvcnM+PGF1dGhvcnM+PGF1dGhv
cj5LaW0sIE0uIFAuPC9hdXRob3I+PGF1dGhvcj5GbGVtaW5nLCBKLiBCLjwvYXV0aG9yPjxhdXRo
b3I+V2FuZywgSC48L2F1dGhvcj48YXV0aG9yPkFiYnJ1enplc2UsIEouIEwuPC9hdXRob3I+PGF1
dGhvcj5DaG9pLCBXLjwvYXV0aG9yPjxhdXRob3I+S29wZXR6LCBTLjwvYXV0aG9yPjxhdXRob3I+
TWNDb25rZXksIEQuIEouPC9hdXRob3I+PGF1dGhvcj5FdmFucywgRC4gQi48L2F1dGhvcj48YXV0
aG9yPkdhbGxpY2ssIEcuIEUuPC9hdXRob3I+PC9hdXRob3JzPjwvY29udHJpYnV0b3JzPjxhdXRo
LWFkZHJlc3M+RGVwYXJ0bWVudCBvZiBTdXJnaWNhbCBPbmNvbG9neSwgVGhlIFVuaXZlcnNpdHkg
b2YgVGV4YXMgTUQgQW5kZXJzb24gQ2FuY2VyIENlbnRlciwgSG91c3RvbiwgVGV4YXMsIFVuaXRl
ZCBTdGF0ZXMgb2YgQW1lcmljYS48L2F1dGgtYWRkcmVzcz48dGl0bGVzPjx0aXRsZT5BTERIIGFj
dGl2aXR5IHNlbGVjdGl2ZWx5IGRlZmluZXMgYW4gZW5oYW5jZWQgdHVtb3ItaW5pdGlhdGluZyBj
ZWxsIHBvcHVsYXRpb24gcmVsYXRpdmUgdG8gQ0QxMzMgZXhwcmVzc2lvbiBpbiBodW1hbiBwYW5j
cmVhdGljIGFkZW5vY2FyY2lub21hPC90aXRsZT48c2Vjb25kYXJ5LXRpdGxlPlBMb1MgT25lPC9z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PjxwYWdlcz5lMjA2MzY8L3BhZ2VzPjx2b2x1bWU+Njwvdm9sdW1lPjxudW1iZXI+NjwvbnVtYmVy
PjxlZGl0aW9uPjIwMTEvMDYvMjM8L2VkaXRpb24+PGtleXdvcmRzPjxrZXl3b3JkPkFDMTMzIEFu
dGlnZW48L2tleXdvcmQ+PGtleXdvcmQ+QWRlbm9jYXJjaW5vbWEvKmVuenltb2xvZ3kvcGF0aG9s
b2d5PC9rZXl3b3JkPjxrZXl3b3JkPkFuaW1hbHM8L2tleXdvcmQ+PGtleXdvcmQ+QW50aWdlbnMs
IENELyptZXRhYm9saXNtPC9rZXl3b3JkPjxrZXl3b3JkPkFudGlnZW5zLCBDRDI0L21ldGFib2xp
c208L2tleXdvcmQ+PGtleXdvcmQ+QW50aWdlbnMsIENENDQvbWV0YWJvbGlzbTwva2V5d29yZD48
a2V5d29yZD5DZWxsIFNlcGFyYXRpb248L2tleXdvcmQ+PGtleXdvcmQ+RmxvdyBDeXRvbWV0cnk8
L2tleXdvcmQ+PGtleXdvcmQ+R2x5Y29wcm90ZWlucy8qbWV0YWJvbGlzbTwva2V5d29yZD48a2V5
d29yZD5IdW1hbnM8L2tleXdvcmQ+PGtleXdvcmQ+SXNvZW56eW1lcy8qbWV0YWJvbGlzbTwva2V5
d29yZD48a2V5d29yZD5NaWNlPC9rZXl3b3JkPjxrZXl3b3JkPk1pY2UsIFNDSUQ8L2tleXdvcmQ+
PGtleXdvcmQ+TmVvcGxhc3RpYyBTdGVtIENlbGxzLyplbnp5bW9sb2d5LypwYXRob2xvZ3k8L2tl
eXdvcmQ+PGtleXdvcmQ+UGFuY3JlYXRpYyBOZW9wbGFzbXMvKmVuenltb2xvZ3kvKnBhdGhvbG9n
eTwva2V5d29yZD48a2V5d29yZD5QZXB0aWRlcy8qbWV0YWJvbGlzbTwva2V5d29yZD48a2V5d29y
ZD5SZXRpbmFsIERlaHlkcm9nZW5hc2UvKm1ldGFib2xpc208L2tleXdvcmQ+PGtleXdvcmQ+WGVu
b2dyYWZ0IE1vZGVsIEFudGl0dW1vciBBc3NheXM8L2tleXdvcmQ+PC9rZXl3b3Jkcz48ZGF0ZXM+
PHllYXI+MjAxMTwveWVhcj48L2RhdGVzPjxpc2JuPjE5MzItNjIwMyAoRWxlY3Ryb25pYykmI3hE
OzE5MzItNjIwMyAoTGlua2luZyk8L2lzYm4+PGFjY2Vzc2lvbi1udW0+MjE2OTUxODg8L2FjY2Vz
c2lvbi1udW0+PHdvcmstdHlwZT5SZXNlYXJjaCBTdXBwb3J0LCBOLkkuSC4sIEV4dHJhbXVyYWwm
I3hEO1Jlc2VhcmNoIFN1cHBvcnQsIE5vbi1VLlMuIEdvdiZhcG9zO3Q8L3dvcmstdHlwZT48dXJs
cz48cmVsYXRlZC11cmxzPjx1cmw+aHR0cDovL3d3dy5uY2JpLm5sbS5uaWguZ292L3B1Ym1lZC8y
MTY5NTE4ODwvdXJsPjwvcmVsYXRlZC11cmxzPjwvdXJscz48Y3VzdG9tMj4zMTEzODA0PC9jdXN0
b20yPjxlbGVjdHJvbmljLXJlc291cmNlLW51bT4xMC4xMzcxL2pvdXJuYWwucG9uZS4wMDIwNjM2
PC9lbGVjdHJvbmljLXJlc291cmNlLW51bT48bGFuZ3VhZ2U+ZW5nPC9sYW5ndWFnZT48L3JlY29y
ZD48L0NpdGU+PC9FbmROb3RlPgB=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15" w:tooltip="Kim, 2011 #89" w:history="1">
        <w:r w:rsidR="00E14A14" w:rsidRPr="003756BB">
          <w:rPr>
            <w:rFonts w:ascii="Book Antiqua" w:hAnsi="Book Antiqua" w:cs="Times New Roman"/>
            <w:noProof/>
            <w:vertAlign w:val="superscript"/>
          </w:rPr>
          <w:t>15</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xml:space="preserve">, showing the existence of a distinct cell subpopulation as part of the tumor. In another study, a research group demonstrated that metastasis was established by tumor cells that had characteristics related to quiescence, mesenchymal and stemness in breast cancer </w:t>
      </w:r>
      <w:r w:rsidR="00485D0E" w:rsidRPr="003756BB">
        <w:rPr>
          <w:rFonts w:ascii="Book Antiqua" w:hAnsi="Book Antiqua" w:cs="Times New Roman"/>
        </w:rPr>
        <w:fldChar w:fldCharType="begin">
          <w:fldData xml:space="preserve">PEVuZE5vdGU+PENpdGU+PEF1dGhvcj5MYXdzb248L0F1dGhvcj48WWVhcj4yMDE1PC9ZZWFyPjxS
ZWNOdW0+MTAzPC9SZWNOdW0+PERpc3BsYXlUZXh0PjxzdHlsZSBmYWNlPSJzdXBlcnNjcmlwdCI+
WzE2XTwvc3R5bGU+PC9EaXNwbGF5VGV4dD48cmVjb3JkPjxyZWMtbnVtYmVyPjEwMzwvcmVjLW51
bWJlcj48Zm9yZWlnbi1rZXlzPjxrZXkgYXBwPSJFTiIgZGItaWQ9InQyZTUweDk5bnJyc3o0ZXJ4
emo1NTl0Z3NlMHBlNWVyOWRlNSI+MTAzPC9rZXk+PC9mb3JlaWduLWtleXM+PHJlZi10eXBlIG5h
bWU9IkpvdXJuYWwgQXJ0aWNsZSI+MTc8L3JlZi10eXBlPjxjb250cmlidXRvcnM+PGF1dGhvcnM+
PGF1dGhvcj5MYXdzb24sIEQuIEEuPC9hdXRob3I+PGF1dGhvcj5CaGFrdGEsIE4uIFIuPC9hdXRo
b3I+PGF1dGhvcj5LZXNzZW5icm9jaywgSy48L2F1dGhvcj48YXV0aG9yPlBydW1tZWwsIEsuIEQu
PC9hdXRob3I+PGF1dGhvcj5ZdSwgWS48L2F1dGhvcj48YXV0aG9yPlRha2FpLCBLLjwvYXV0aG9y
PjxhdXRob3I+WmhvdSwgQS48L2F1dGhvcj48YXV0aG9yPkV5b2IsIEguPC9hdXRob3I+PGF1dGhv
cj5CYWxha3Jpc2huYW4sIFMuPC9hdXRob3I+PGF1dGhvcj5XYW5nLCBDLiBZLjwvYXV0aG9yPjxh
dXRob3I+WWFzd2VuLCBQLjwvYXV0aG9yPjxhdXRob3I+R29nYSwgQS48L2F1dGhvcj48YXV0aG9y
PldlcmIsIFouPC9hdXRob3I+PC9hdXRob3JzPjwvY29udHJpYnV0b3JzPjxhdXRoLWFkZHJlc3M+
RGVwYXJ0bWVudCBvZiBBbmF0b215LCBVbml2ZXJzaXR5IG9mIENhbGlmb3JuaWEsIFNhbiBGcmFu
Y2lzY28sIENhbGlmb3JuaWEgOTQxNDMsIFVTQS4mI3hEO0RlcGFydG1lbnQgb2YgTWVkaWNpbmUs
IFVuaXZlcnNpdHkgb2YgQ2FsaWZvcm5pYSwgU2FuIEZyYW5jaXNjbywgQ2FsaWZvcm5pYSA5NDE0
MywgVVNBLiYjeEQ7RGVwYXJ0bWVudCBvZiBDZWxsIGFuZCBUaXNzdWUgQmlvbG9neSwgVW5pdmVy
c2l0eSBvZiBDYWxpZm9ybmlhLCBTYW4gRnJhbmNpc2NvLCBDYWxpZm9ybmlhIDk0MTQzLCBVU0Eu
JiN4RDtJbnN0aXR1dGUgb2YgQmFzaWMgTWVkaWNhbCBTY2llbmNlcywgQ29sbGVnZSBvZiBNZWRp
Y2luZSwgTmF0aW9uYWwgQ2hlbmcgS3VuZyBVbml2ZXJzaXR5LCBUYWluYW4gNzAxMDEsIFRhaXdh
bi4mI3hEO0RlcGFydG1lbnQgb2YgQ2VsbCBhbmQgTW9sZWN1bGFyIEJpb2xvZ3ksIExhd3JlbmNl
IEJlcmtlbGV5IE5hdGlvbmFsIExhYm9yYXRvcnksIEJlcmtlbGV5LCBDYWxpZm9ybmlhIDk0NzIw
LCBVU0EuPC9hdXRoLWFkZHJlc3M+PHRpdGxlcz48dGl0bGU+U2luZ2xlLWNlbGwgYW5hbHlzaXMg
cmV2ZWFscyBhIHN0ZW0tY2VsbCBwcm9ncmFtIGluIGh1bWFuIG1ldGFzdGF0aWMgYnJlYXN0IGNh
bmNlciBjZWxsczwvdGl0bGU+PHNlY29uZGFyeS10aXRsZT5OYXR1cmU8L3NlY29uZGFyeS10aXRs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LTE+TmF0dXJlPC9hYmJyLTE+PC9hbHQtcGVyaW9kaWNhbD48cGFnZXM+MTMxLTU8L3BhZ2VzPjx2
b2x1bWU+NTI2PC92b2x1bWU+PG51bWJlcj43NTcxPC9udW1iZXI+PGVkaXRpb24+MjAxNS8wOS8z
MDwvZWRpdGlvbj48a2V5d29yZHM+PGtleXdvcmQ+QW5pbWFsczwva2V5d29yZD48a2V5d29yZD5C
cmVhc3QgTmVvcGxhc21zL2RydWcgdGhlcmFweS9nZW5ldGljcy8qcGF0aG9sb2d5PC9rZXl3b3Jk
PjxrZXl3b3JkPkNlbGwgQ3ljbGUvZHJ1ZyBlZmZlY3RzPC9rZXl3b3JkPjxrZXl3b3JkPkNlbGwg
RGlmZmVyZW50aWF0aW9uL2RydWcgZWZmZWN0cy9nZW5ldGljczwva2V5d29yZD48a2V5d29yZD5D
ZWxsIExpbmUsIFR1bW9yPC9rZXl3b3JkPjxrZXl3b3JkPkNlbGwgUHJvbGlmZXJhdGlvbi9kcnVn
IGVmZmVjdHM8L2tleXdvcmQ+PGtleXdvcmQ+Q2VsbCBTZXBhcmF0aW9uPC9rZXl3b3JkPjxrZXl3
b3JkPkNlbGwgVHJhbnNmb3JtYXRpb24sIE5lb3BsYXN0aWMvZHJ1ZyBlZmZlY3RzL3BhdGhvbG9n
eTwva2V5d29yZD48a2V5d29yZD5DeWNsaW4tRGVwZW5kZW50IEtpbmFzZXMvYW50YWdvbmlzdHMg
JmFtcDsgaW5oaWJpdG9yczwva2V5d29yZD48a2V5d29yZD5EaXNlYXNlIE1vZGVscywgQW5pbWFs
PC9rZXl3b3JkPjxrZXl3b3JkPipEaXNlYXNlIFByb2dyZXNzaW9uPC9rZXl3b3JkPjxrZXl3b3Jk
PkVwaXRoZWxpYWwgQ2VsbHMvZHJ1ZyBlZmZlY3RzL3BhdGhvbG9neTwva2V5d29yZD48a2V5d29y
ZD5FcGl0aGVsaWFsLU1lc2VuY2h5bWFsIFRyYW5zaXRpb24vZ2VuZXRpY3M8L2tleXdvcmQ+PGtl
eXdvcmQ+RmxvdyBDeXRvbWV0cnk8L2tleXdvcmQ+PGtleXdvcmQ+R2VuZSBFeHByZXNzaW9uIFBy
b2ZpbGluZzwva2V5d29yZD48a2V5d29yZD5HZW5lcywgbXljL2dlbmV0aWNzPC9rZXl3b3JkPjxr
ZXl3b3JkPkh1bWFuczwva2V5d29yZD48a2V5d29yZD5NZXNvZGVybS9tZXRhYm9saXNtL3BhdGhv
bG9neTwva2V5d29yZD48a2V5d29yZD5NaWNlPC9rZXl3b3JkPjxrZXl3b3JkPk1pY2UsIEluYnJl
ZCBOT0Q8L2tleXdvcmQ+PGtleXdvcmQ+TWljZSwgU0NJRDwva2V5d29yZD48a2V5d29yZD5OZW9w
bGFzbSBNZXRhc3Rhc2lzL2RydWcgdGhlcmFweS8qcGF0aG9sb2d5PC9rZXl3b3JkPjxrZXl3b3Jk
Pk5lb3BsYXN0aWMgU3RlbSBDZWxscy9kcnVnIGVmZmVjdHMvbWV0YWJvbGlzbS8qcGF0aG9sb2d5
PC9rZXl3b3JkPjxrZXl3b3JkPipTaW5nbGUtQ2VsbCBBbmFseXNpczwva2V5d29yZD48a2V5d29y
ZD5YZW5vZ3JhZnQgTW9kZWwgQW50aXR1bW9yIEFzc2F5czwva2V5d29yZD48L2tleXdvcmRzPjxk
YXRlcz48eWVhcj4yMDE1PC95ZWFyPjxwdWItZGF0ZXM+PGRhdGU+T2N0IDAxPC9kYXRlPjwvcHVi
LWRhdGVzPjwvZGF0ZXM+PGlzYm4+MTQ3Ni00Njg3IChFbGVjdHJvbmljKSYjeEQ7MDAyOC0wODM2
IChMaW5raW5nKTwvaXNibj48YWNjZXNzaW9uLW51bT4yNjQxNjc0ODwvYWNjZXNzaW9uLW51bT48
d29yay10eXBlPlJlc2VhcmNoIFN1cHBvcnQsIE4uSS5ILiwgRXh0cmFtdXJhbCYjeEQ7UmVzZWFy
Y2ggU3VwcG9ydCwgTm9uLVUuUy4gR292JmFwb3M7dCYjeEQ7UmVzZWFyY2ggU3VwcG9ydCwgVS5T
LiBHb3YmYXBvczt0LCBOb24tUC5ILlMuPC93b3JrLXR5cGU+PHVybHM+PHJlbGF0ZWQtdXJscz48
dXJsPmh0dHA6Ly93d3cubmNiaS5ubG0ubmloLmdvdi9wdWJtZWQvMjY0MTY3NDg8L3VybD48L3Jl
bGF0ZWQtdXJscz48L3VybHM+PGN1c3RvbTI+NDY0ODU2MjwvY3VzdG9tMj48ZWxlY3Ryb25pYy1y
ZXNvdXJjZS1udW0+MTAuMTAzOC9uYXR1cmUxNTI2MDwvZWxlY3Ryb25pYy1yZXNvdXJjZS1udW0+
PGxhbmd1YWdlPmVuZzwvbGFuZ3VhZ2U+PC9yZWNvcmQ+PC9DaXRlPjwvRW5kTm90ZT5=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PEVuZE5vdGU+PENpdGU+PEF1dGhvcj5MYXdzb248L0F1dGhvcj48WWVhcj4yMDE1PC9ZZWFyPjxS
ZWNOdW0+MTAzPC9SZWNOdW0+PERpc3BsYXlUZXh0PjxzdHlsZSBmYWNlPSJzdXBlcnNjcmlwdCI+
WzE2XTwvc3R5bGU+PC9EaXNwbGF5VGV4dD48cmVjb3JkPjxyZWMtbnVtYmVyPjEwMzwvcmVjLW51
bWJlcj48Zm9yZWlnbi1rZXlzPjxrZXkgYXBwPSJFTiIgZGItaWQ9InQyZTUweDk5bnJyc3o0ZXJ4
emo1NTl0Z3NlMHBlNWVyOWRlNSI+MTAzPC9rZXk+PC9mb3JlaWduLWtleXM+PHJlZi10eXBlIG5h
bWU9IkpvdXJuYWwgQXJ0aWNsZSI+MTc8L3JlZi10eXBlPjxjb250cmlidXRvcnM+PGF1dGhvcnM+
PGF1dGhvcj5MYXdzb24sIEQuIEEuPC9hdXRob3I+PGF1dGhvcj5CaGFrdGEsIE4uIFIuPC9hdXRo
b3I+PGF1dGhvcj5LZXNzZW5icm9jaywgSy48L2F1dGhvcj48YXV0aG9yPlBydW1tZWwsIEsuIEQu
PC9hdXRob3I+PGF1dGhvcj5ZdSwgWS48L2F1dGhvcj48YXV0aG9yPlRha2FpLCBLLjwvYXV0aG9y
PjxhdXRob3I+WmhvdSwgQS48L2F1dGhvcj48YXV0aG9yPkV5b2IsIEguPC9hdXRob3I+PGF1dGhv
cj5CYWxha3Jpc2huYW4sIFMuPC9hdXRob3I+PGF1dGhvcj5XYW5nLCBDLiBZLjwvYXV0aG9yPjxh
dXRob3I+WWFzd2VuLCBQLjwvYXV0aG9yPjxhdXRob3I+R29nYSwgQS48L2F1dGhvcj48YXV0aG9y
PldlcmIsIFouPC9hdXRob3I+PC9hdXRob3JzPjwvY29udHJpYnV0b3JzPjxhdXRoLWFkZHJlc3M+
RGVwYXJ0bWVudCBvZiBBbmF0b215LCBVbml2ZXJzaXR5IG9mIENhbGlmb3JuaWEsIFNhbiBGcmFu
Y2lzY28sIENhbGlmb3JuaWEgOTQxNDMsIFVTQS4mI3hEO0RlcGFydG1lbnQgb2YgTWVkaWNpbmUs
IFVuaXZlcnNpdHkgb2YgQ2FsaWZvcm5pYSwgU2FuIEZyYW5jaXNjbywgQ2FsaWZvcm5pYSA5NDE0
MywgVVNBLiYjeEQ7RGVwYXJ0bWVudCBvZiBDZWxsIGFuZCBUaXNzdWUgQmlvbG9neSwgVW5pdmVy
c2l0eSBvZiBDYWxpZm9ybmlhLCBTYW4gRnJhbmNpc2NvLCBDYWxpZm9ybmlhIDk0MTQzLCBVU0Eu
JiN4RDtJbnN0aXR1dGUgb2YgQmFzaWMgTWVkaWNhbCBTY2llbmNlcywgQ29sbGVnZSBvZiBNZWRp
Y2luZSwgTmF0aW9uYWwgQ2hlbmcgS3VuZyBVbml2ZXJzaXR5LCBUYWluYW4gNzAxMDEsIFRhaXdh
bi4mI3hEO0RlcGFydG1lbnQgb2YgQ2VsbCBhbmQgTW9sZWN1bGFyIEJpb2xvZ3ksIExhd3JlbmNl
IEJlcmtlbGV5IE5hdGlvbmFsIExhYm9yYXRvcnksIEJlcmtlbGV5LCBDYWxpZm9ybmlhIDk0NzIw
LCBVU0EuPC9hdXRoLWFkZHJlc3M+PHRpdGxlcz48dGl0bGU+U2luZ2xlLWNlbGwgYW5hbHlzaXMg
cmV2ZWFscyBhIHN0ZW0tY2VsbCBwcm9ncmFtIGluIGh1bWFuIG1ldGFzdGF0aWMgYnJlYXN0IGNh
bmNlciBjZWxsczwvdGl0bGU+PHNlY29uZGFyeS10aXRsZT5OYXR1cmU8L3NlY29uZGFyeS10aXRs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LTE+TmF0dXJlPC9hYmJyLTE+PC9hbHQtcGVyaW9kaWNhbD48cGFnZXM+MTMxLTU8L3BhZ2VzPjx2
b2x1bWU+NTI2PC92b2x1bWU+PG51bWJlcj43NTcxPC9udW1iZXI+PGVkaXRpb24+MjAxNS8wOS8z
MDwvZWRpdGlvbj48a2V5d29yZHM+PGtleXdvcmQ+QW5pbWFsczwva2V5d29yZD48a2V5d29yZD5C
cmVhc3QgTmVvcGxhc21zL2RydWcgdGhlcmFweS9nZW5ldGljcy8qcGF0aG9sb2d5PC9rZXl3b3Jk
PjxrZXl3b3JkPkNlbGwgQ3ljbGUvZHJ1ZyBlZmZlY3RzPC9rZXl3b3JkPjxrZXl3b3JkPkNlbGwg
RGlmZmVyZW50aWF0aW9uL2RydWcgZWZmZWN0cy9nZW5ldGljczwva2V5d29yZD48a2V5d29yZD5D
ZWxsIExpbmUsIFR1bW9yPC9rZXl3b3JkPjxrZXl3b3JkPkNlbGwgUHJvbGlmZXJhdGlvbi9kcnVn
IGVmZmVjdHM8L2tleXdvcmQ+PGtleXdvcmQ+Q2VsbCBTZXBhcmF0aW9uPC9rZXl3b3JkPjxrZXl3
b3JkPkNlbGwgVHJhbnNmb3JtYXRpb24sIE5lb3BsYXN0aWMvZHJ1ZyBlZmZlY3RzL3BhdGhvbG9n
eTwva2V5d29yZD48a2V5d29yZD5DeWNsaW4tRGVwZW5kZW50IEtpbmFzZXMvYW50YWdvbmlzdHMg
JmFtcDsgaW5oaWJpdG9yczwva2V5d29yZD48a2V5d29yZD5EaXNlYXNlIE1vZGVscywgQW5pbWFs
PC9rZXl3b3JkPjxrZXl3b3JkPipEaXNlYXNlIFByb2dyZXNzaW9uPC9rZXl3b3JkPjxrZXl3b3Jk
PkVwaXRoZWxpYWwgQ2VsbHMvZHJ1ZyBlZmZlY3RzL3BhdGhvbG9neTwva2V5d29yZD48a2V5d29y
ZD5FcGl0aGVsaWFsLU1lc2VuY2h5bWFsIFRyYW5zaXRpb24vZ2VuZXRpY3M8L2tleXdvcmQ+PGtl
eXdvcmQ+RmxvdyBDeXRvbWV0cnk8L2tleXdvcmQ+PGtleXdvcmQ+R2VuZSBFeHByZXNzaW9uIFBy
b2ZpbGluZzwva2V5d29yZD48a2V5d29yZD5HZW5lcywgbXljL2dlbmV0aWNzPC9rZXl3b3JkPjxr
ZXl3b3JkPkh1bWFuczwva2V5d29yZD48a2V5d29yZD5NZXNvZGVybS9tZXRhYm9saXNtL3BhdGhv
bG9neTwva2V5d29yZD48a2V5d29yZD5NaWNlPC9rZXl3b3JkPjxrZXl3b3JkPk1pY2UsIEluYnJl
ZCBOT0Q8L2tleXdvcmQ+PGtleXdvcmQ+TWljZSwgU0NJRDwva2V5d29yZD48a2V5d29yZD5OZW9w
bGFzbSBNZXRhc3Rhc2lzL2RydWcgdGhlcmFweS8qcGF0aG9sb2d5PC9rZXl3b3JkPjxrZXl3b3Jk
Pk5lb3BsYXN0aWMgU3RlbSBDZWxscy9kcnVnIGVmZmVjdHMvbWV0YWJvbGlzbS8qcGF0aG9sb2d5
PC9rZXl3b3JkPjxrZXl3b3JkPipTaW5nbGUtQ2VsbCBBbmFseXNpczwva2V5d29yZD48a2V5d29y
ZD5YZW5vZ3JhZnQgTW9kZWwgQW50aXR1bW9yIEFzc2F5czwva2V5d29yZD48L2tleXdvcmRzPjxk
YXRlcz48eWVhcj4yMDE1PC95ZWFyPjxwdWItZGF0ZXM+PGRhdGU+T2N0IDAxPC9kYXRlPjwvcHVi
LWRhdGVzPjwvZGF0ZXM+PGlzYm4+MTQ3Ni00Njg3IChFbGVjdHJvbmljKSYjeEQ7MDAyOC0wODM2
IChMaW5raW5nKTwvaXNibj48YWNjZXNzaW9uLW51bT4yNjQxNjc0ODwvYWNjZXNzaW9uLW51bT48
d29yay10eXBlPlJlc2VhcmNoIFN1cHBvcnQsIE4uSS5ILiwgRXh0cmFtdXJhbCYjeEQ7UmVzZWFy
Y2ggU3VwcG9ydCwgTm9uLVUuUy4gR292JmFwb3M7dCYjeEQ7UmVzZWFyY2ggU3VwcG9ydCwgVS5T
LiBHb3YmYXBvczt0LCBOb24tUC5ILlMuPC93b3JrLXR5cGU+PHVybHM+PHJlbGF0ZWQtdXJscz48
dXJsPmh0dHA6Ly93d3cubmNiaS5ubG0ubmloLmdvdi9wdWJtZWQvMjY0MTY3NDg8L3VybD48L3Jl
bGF0ZWQtdXJscz48L3VybHM+PGN1c3RvbTI+NDY0ODU2MjwvY3VzdG9tMj48ZWxlY3Ryb25pYy1y
ZXNvdXJjZS1udW0+MTAuMTAzOC9uYXR1cmUxNTI2MDwvZWxlY3Ryb25pYy1yZXNvdXJjZS1udW0+
PGxhbmd1YWdlPmVuZzwvbGFuZ3VhZ2U+PC9yZWNvcmQ+PC9DaXRlPjwvRW5kTm90ZT5=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16" w:tooltip="Lawson, 2015 #103" w:history="1">
        <w:r w:rsidR="00E14A14" w:rsidRPr="003756BB">
          <w:rPr>
            <w:rFonts w:ascii="Book Antiqua" w:hAnsi="Book Antiqua" w:cs="Times New Roman"/>
            <w:noProof/>
            <w:vertAlign w:val="superscript"/>
          </w:rPr>
          <w:t>16</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Additionally, it was found that approximately 68% of patients who were subjected to hepatic resection after being diagnosed with HCC showed a pattern of having blood cells expressing the SC markers CD90+, CD45-, and CD44+, indicating that these cells were liberated from the tumor and prob</w:t>
      </w:r>
      <w:r w:rsidR="00FE5E05" w:rsidRPr="003756BB">
        <w:rPr>
          <w:rFonts w:ascii="Book Antiqua" w:hAnsi="Book Antiqua" w:cs="Times New Roman"/>
        </w:rPr>
        <w:t>ably responsible for metastasis</w:t>
      </w:r>
      <w:r w:rsidR="00485D0E" w:rsidRPr="003756BB">
        <w:rPr>
          <w:rFonts w:ascii="Book Antiqua" w:hAnsi="Book Antiqua" w:cs="Times New Roman"/>
        </w:rPr>
        <w:fldChar w:fldCharType="begin">
          <w:fldData xml:space="preserve">PEVuZE5vdGU+PENpdGU+PEF1dGhvcj5GYW48L0F1dGhvcj48WWVhcj4yMDExPC9ZZWFyPjxSZWNO
dW0+MTA0PC9SZWNOdW0+PERpc3BsYXlUZXh0PjxzdHlsZSBmYWNlPSJzdXBlcnNjcmlwdCI+WzE3
XTwvc3R5bGU+PC9EaXNwbGF5VGV4dD48cmVjb3JkPjxyZWMtbnVtYmVyPjEwNDwvcmVjLW51bWJl
cj48Zm9yZWlnbi1rZXlzPjxrZXkgYXBwPSJFTiIgZGItaWQ9InQyZTUweDk5bnJyc3o0ZXJ4emo1
NTl0Z3NlMHBlNWVyOWRlNSI+MTA0PC9rZXk+PC9mb3JlaWduLWtleXM+PHJlZi10eXBlIG5hbWU9
IkpvdXJuYWwgQXJ0aWNsZSI+MTc8L3JlZi10eXBlPjxjb250cmlidXRvcnM+PGF1dGhvcnM+PGF1
dGhvcj5GYW4sIFMuIFQuPC9hdXRob3I+PGF1dGhvcj5ZYW5nLCBaLiBGLjwvYXV0aG9yPjxhdXRo
b3I+SG8sIEQuIFcuPC9hdXRob3I+PGF1dGhvcj5OZywgTS4gTi48L2F1dGhvcj48YXV0aG9yPll1
LCBXLiBDLjwvYXV0aG9yPjxhdXRob3I+V29uZywgSi48L2F1dGhvcj48L2F1dGhvcnM+PC9jb250
cmlidXRvcnM+PGF1dGgtYWRkcmVzcz5TdGF0ZSBLZXkgTGFib3JhdG9yeSBmb3IgTGl2ZXIgUmVz
ZWFyY2gsIFRoZSBVbml2ZXJzaXR5IG9mIEhvbmcgS29uZywgUG9rZnVsYW0sIEhvbmcgS29uZywg
Q2hpbmEuIHN0ZmFuQGhrdS5oazwvYXV0aC1hZGRyZXNzPjx0aXRsZXM+PHRpdGxlPlByZWRpY3Rp
b24gb2YgcG9zdGhlcGF0ZWN0b215IHJlY3VycmVuY2Ugb2YgaGVwYXRvY2VsbHVsYXIgY2FyY2lu
b21hIGJ5IGNpcmN1bGF0aW5nIGNhbmNlciBzdGVtIGNlbGxzOiBhIHByb3NwZWN0aXZlIHN0dWR5
PC90aXRsZT48c2Vjb25kYXJ5LXRpdGxlPkFubiBTdXJnPC9zZWNvbmRhcnktdGl0bGU+PGFsdC10
aXRsZT5Bbm5hbHMgb2Ygc3VyZ2VyeTwvYWx0LXRpdGxlPjwvdGl0bGVzPjxwZXJpb2RpY2FsPjxm
dWxsLXRpdGxlPkFubiBTdXJnPC9mdWxsLXRpdGxlPjxhYmJyLTE+QW5uYWxzIG9mIHN1cmdlcnk8
L2FiYnItMT48L3BlcmlvZGljYWw+PGFsdC1wZXJpb2RpY2FsPjxmdWxsLXRpdGxlPkFubiBTdXJn
PC9mdWxsLXRpdGxlPjxhYmJyLTE+QW5uYWxzIG9mIHN1cmdlcnk8L2FiYnItMT48L2FsdC1wZXJp
b2RpY2FsPjxwYWdlcz41NjktNzY8L3BhZ2VzPjx2b2x1bWU+MjU0PC92b2x1bWU+PG51bWJlcj40
PC9udW1iZXI+PGVkaXRpb24+MjAxMS8wOS8wNjwvZWRpdGlvbj48a2V5d29yZHM+PGtleXdvcmQ+
QWR1bHQ8L2tleXdvcmQ+PGtleXdvcmQ+QWdlZDwva2V5d29yZD48a2V5d29yZD5BZ2VkLCA4MCBh
bmQgb3Zlcjwva2V5d29yZD48a2V5d29yZD5DYXJjaW5vbWEsIEhlcGF0b2NlbGx1bGFyLypibG9v
ZC8qc3VyZ2VyeTwva2V5d29yZD48a2V5d29yZD5GZW1hbGU8L2tleXdvcmQ+PGtleXdvcmQ+Kkhl
cGF0ZWN0b215PC9rZXl3b3JkPjxrZXl3b3JkPkh1bWFuczwva2V5d29yZD48a2V5d29yZD5MaXZl
ciBOZW9wbGFzbXMvKmJsb29kLypzdXJnZXJ5PC9rZXl3b3JkPjxrZXl3b3JkPk1hbGU8L2tleXdv
cmQ+PGtleXdvcmQ+TWlkZGxlIEFnZWQ8L2tleXdvcmQ+PGtleXdvcmQ+TmVvcGxhc20gUmVjdXJy
ZW5jZSwgTG9jYWwvKmJsb29kL2VwaWRlbWlvbG9neTwva2V5d29yZD48a2V5d29yZD4qTmVvcGxh
c3RpYyBTdGVtIENlbGxzPC9rZXl3b3JkPjxrZXl3b3JkPlByZWRpY3RpdmUgVmFsdWUgb2YgVGVz
dHM8L2tleXdvcmQ+PGtleXdvcmQ+UHJvc3BlY3RpdmUgU3R1ZGllczwva2V5d29yZD48L2tleXdv
cmRzPjxkYXRlcz48eWVhcj4yMDExPC95ZWFyPjxwdWItZGF0ZXM+PGRhdGU+T2N0PC9kYXRlPjwv
cHViLWRhdGVzPjwvZGF0ZXM+PGlzYm4+MTUyOC0xMTQwIChFbGVjdHJvbmljKSYjeEQ7MDAwMy00
OTMyIChMaW5raW5nKTwvaXNibj48YWNjZXNzaW9uLW51bT4yMTg5MjA3NDwvYWNjZXNzaW9uLW51
bT48d29yay10eXBlPlJlc2VhcmNoIFN1cHBvcnQsIE5vbi1VLlMuIEdvdiZhcG9zO3Q8L3dvcmst
dHlwZT48dXJscz48cmVsYXRlZC11cmxzPjx1cmw+aHR0cDovL3d3dy5uY2JpLm5sbS5uaWguZ292
L3B1Ym1lZC8yMTg5MjA3NDwvdXJsPjwvcmVsYXRlZC11cmxzPjwvdXJscz48ZWxlY3Ryb25pYy1y
ZXNvdXJjZS1udW0+MTAuMTA5Ny9TTEEuMGIwMTNlMzE4MjMwMGExZDwvZWxlY3Ryb25pYy1yZXNv
dXJjZS1udW0+PGxhbmd1YWdlPmVuZzwvbGFuZ3VhZ2U+PC9yZWNvcmQ+PC9DaXRlPjwvRW5kTm90
ZT5=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PEVuZE5vdGU+PENpdGU+PEF1dGhvcj5GYW48L0F1dGhvcj48WWVhcj4yMDExPC9ZZWFyPjxSZWNO
dW0+MTA0PC9SZWNOdW0+PERpc3BsYXlUZXh0PjxzdHlsZSBmYWNlPSJzdXBlcnNjcmlwdCI+WzE3
XTwvc3R5bGU+PC9EaXNwbGF5VGV4dD48cmVjb3JkPjxyZWMtbnVtYmVyPjEwNDwvcmVjLW51bWJl
cj48Zm9yZWlnbi1rZXlzPjxrZXkgYXBwPSJFTiIgZGItaWQ9InQyZTUweDk5bnJyc3o0ZXJ4emo1
NTl0Z3NlMHBlNWVyOWRlNSI+MTA0PC9rZXk+PC9mb3JlaWduLWtleXM+PHJlZi10eXBlIG5hbWU9
IkpvdXJuYWwgQXJ0aWNsZSI+MTc8L3JlZi10eXBlPjxjb250cmlidXRvcnM+PGF1dGhvcnM+PGF1
dGhvcj5GYW4sIFMuIFQuPC9hdXRob3I+PGF1dGhvcj5ZYW5nLCBaLiBGLjwvYXV0aG9yPjxhdXRo
b3I+SG8sIEQuIFcuPC9hdXRob3I+PGF1dGhvcj5OZywgTS4gTi48L2F1dGhvcj48YXV0aG9yPll1
LCBXLiBDLjwvYXV0aG9yPjxhdXRob3I+V29uZywgSi48L2F1dGhvcj48L2F1dGhvcnM+PC9jb250
cmlidXRvcnM+PGF1dGgtYWRkcmVzcz5TdGF0ZSBLZXkgTGFib3JhdG9yeSBmb3IgTGl2ZXIgUmVz
ZWFyY2gsIFRoZSBVbml2ZXJzaXR5IG9mIEhvbmcgS29uZywgUG9rZnVsYW0sIEhvbmcgS29uZywg
Q2hpbmEuIHN0ZmFuQGhrdS5oazwvYXV0aC1hZGRyZXNzPjx0aXRsZXM+PHRpdGxlPlByZWRpY3Rp
b24gb2YgcG9zdGhlcGF0ZWN0b215IHJlY3VycmVuY2Ugb2YgaGVwYXRvY2VsbHVsYXIgY2FyY2lu
b21hIGJ5IGNpcmN1bGF0aW5nIGNhbmNlciBzdGVtIGNlbGxzOiBhIHByb3NwZWN0aXZlIHN0dWR5
PC90aXRsZT48c2Vjb25kYXJ5LXRpdGxlPkFubiBTdXJnPC9zZWNvbmRhcnktdGl0bGU+PGFsdC10
aXRsZT5Bbm5hbHMgb2Ygc3VyZ2VyeTwvYWx0LXRpdGxlPjwvdGl0bGVzPjxwZXJpb2RpY2FsPjxm
dWxsLXRpdGxlPkFubiBTdXJnPC9mdWxsLXRpdGxlPjxhYmJyLTE+QW5uYWxzIG9mIHN1cmdlcnk8
L2FiYnItMT48L3BlcmlvZGljYWw+PGFsdC1wZXJpb2RpY2FsPjxmdWxsLXRpdGxlPkFubiBTdXJn
PC9mdWxsLXRpdGxlPjxhYmJyLTE+QW5uYWxzIG9mIHN1cmdlcnk8L2FiYnItMT48L2FsdC1wZXJp
b2RpY2FsPjxwYWdlcz41NjktNzY8L3BhZ2VzPjx2b2x1bWU+MjU0PC92b2x1bWU+PG51bWJlcj40
PC9udW1iZXI+PGVkaXRpb24+MjAxMS8wOS8wNjwvZWRpdGlvbj48a2V5d29yZHM+PGtleXdvcmQ+
QWR1bHQ8L2tleXdvcmQ+PGtleXdvcmQ+QWdlZDwva2V5d29yZD48a2V5d29yZD5BZ2VkLCA4MCBh
bmQgb3Zlcjwva2V5d29yZD48a2V5d29yZD5DYXJjaW5vbWEsIEhlcGF0b2NlbGx1bGFyLypibG9v
ZC8qc3VyZ2VyeTwva2V5d29yZD48a2V5d29yZD5GZW1hbGU8L2tleXdvcmQ+PGtleXdvcmQ+Kkhl
cGF0ZWN0b215PC9rZXl3b3JkPjxrZXl3b3JkPkh1bWFuczwva2V5d29yZD48a2V5d29yZD5MaXZl
ciBOZW9wbGFzbXMvKmJsb29kLypzdXJnZXJ5PC9rZXl3b3JkPjxrZXl3b3JkPk1hbGU8L2tleXdv
cmQ+PGtleXdvcmQ+TWlkZGxlIEFnZWQ8L2tleXdvcmQ+PGtleXdvcmQ+TmVvcGxhc20gUmVjdXJy
ZW5jZSwgTG9jYWwvKmJsb29kL2VwaWRlbWlvbG9neTwva2V5d29yZD48a2V5d29yZD4qTmVvcGxh
c3RpYyBTdGVtIENlbGxzPC9rZXl3b3JkPjxrZXl3b3JkPlByZWRpY3RpdmUgVmFsdWUgb2YgVGVz
dHM8L2tleXdvcmQ+PGtleXdvcmQ+UHJvc3BlY3RpdmUgU3R1ZGllczwva2V5d29yZD48L2tleXdv
cmRzPjxkYXRlcz48eWVhcj4yMDExPC95ZWFyPjxwdWItZGF0ZXM+PGRhdGU+T2N0PC9kYXRlPjwv
cHViLWRhdGVzPjwvZGF0ZXM+PGlzYm4+MTUyOC0xMTQwIChFbGVjdHJvbmljKSYjeEQ7MDAwMy00
OTMyIChMaW5raW5nKTwvaXNibj48YWNjZXNzaW9uLW51bT4yMTg5MjA3NDwvYWNjZXNzaW9uLW51
bT48d29yay10eXBlPlJlc2VhcmNoIFN1cHBvcnQsIE5vbi1VLlMuIEdvdiZhcG9zO3Q8L3dvcmst
dHlwZT48dXJscz48cmVsYXRlZC11cmxzPjx1cmw+aHR0cDovL3d3dy5uY2JpLm5sbS5uaWguZ292
L3B1Ym1lZC8yMTg5MjA3NDwvdXJsPjwvcmVsYXRlZC11cmxzPjwvdXJscz48ZWxlY3Ryb25pYy1y
ZXNvdXJjZS1udW0+MTAuMTA5Ny9TTEEuMGIwMTNlMzE4MjMwMGExZDwvZWxlY3Ryb25pYy1yZXNv
dXJjZS1udW0+PGxhbmd1YWdlPmVuZzwvbGFuZ3VhZ2U+PC9yZWNvcmQ+PC9DaXRlPjwvRW5kTm90
ZT5=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17" w:tooltip="Fan, 2011 #104" w:history="1">
        <w:r w:rsidR="00E14A14" w:rsidRPr="003756BB">
          <w:rPr>
            <w:rFonts w:ascii="Book Antiqua" w:hAnsi="Book Antiqua" w:cs="Times New Roman"/>
            <w:noProof/>
            <w:vertAlign w:val="superscript"/>
          </w:rPr>
          <w:t>17</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It was reported that a small population in HCC cell lines (</w:t>
      </w:r>
      <w:r w:rsidRPr="003756BB">
        <w:rPr>
          <w:rFonts w:ascii="Book Antiqua" w:eastAsia="Times New Roman" w:hAnsi="Book Antiqua" w:cs="Times New Roman"/>
          <w:shd w:val="clear" w:color="auto" w:fill="FFFFFF"/>
        </w:rPr>
        <w:t>HCCLM3, MHCC97H and MHCC97L)</w:t>
      </w:r>
      <w:r w:rsidRPr="003756BB">
        <w:rPr>
          <w:rFonts w:ascii="Book Antiqua" w:hAnsi="Book Antiqua" w:cs="Times New Roman"/>
        </w:rPr>
        <w:t xml:space="preserve"> have high expression levels of CSC markers, including CD90,</w:t>
      </w:r>
      <w:r w:rsidRPr="003756BB">
        <w:rPr>
          <w:rFonts w:ascii="Book Antiqua" w:eastAsia="Times New Roman" w:hAnsi="Book Antiqua" w:cs="Times New Roman"/>
          <w:shd w:val="clear" w:color="auto" w:fill="FFFFFF"/>
        </w:rPr>
        <w:t xml:space="preserve"> EpCAM and CD24; these subpopulations </w:t>
      </w:r>
      <w:r w:rsidRPr="003756BB">
        <w:rPr>
          <w:rFonts w:ascii="Book Antiqua" w:hAnsi="Book Antiqua" w:cs="Times New Roman"/>
        </w:rPr>
        <w:t>were associated</w:t>
      </w:r>
      <w:r w:rsidR="00FE5E05" w:rsidRPr="003756BB">
        <w:rPr>
          <w:rFonts w:ascii="Book Antiqua" w:hAnsi="Book Antiqua" w:cs="Times New Roman"/>
        </w:rPr>
        <w:t xml:space="preserve"> with stronger invasive ability</w:t>
      </w:r>
      <w:r w:rsidR="00485D0E" w:rsidRPr="003756BB">
        <w:rPr>
          <w:rFonts w:ascii="Book Antiqua" w:hAnsi="Book Antiqua" w:cs="Times New Roman"/>
        </w:rPr>
        <w:fldChar w:fldCharType="begin">
          <w:fldData xml:space="preserve">PEVuZE5vdGU+PENpdGU+PEF1dGhvcj5DaGVuPC9BdXRob3I+PFllYXI+MjAxMzwvWWVhcj48UmVj
TnVtPjgzPC9SZWNOdW0+PERpc3BsYXlUZXh0PjxzdHlsZSBmYWNlPSJzdXBlcnNjcmlwdCI+WzE4
XTwvc3R5bGU+PC9EaXNwbGF5VGV4dD48cmVjb3JkPjxyZWMtbnVtYmVyPjgzPC9yZWMtbnVtYmVy
Pjxmb3JlaWduLWtleXM+PGtleSBhcHA9IkVOIiBkYi1pZD0idDJlNTB4OTlucnJzejRlcnh6ajU1
OXRnc2UwcGU1ZXI5ZGU1Ij44Mzwva2V5PjwvZm9yZWlnbi1rZXlzPjxyZWYtdHlwZSBuYW1lPSJK
b3VybmFsIEFydGljbGUiPjE3PC9yZWYtdHlwZT48Y29udHJpYnV0b3JzPjxhdXRob3JzPjxhdXRo
b3I+Q2hlbiwgQi4gRC48L2F1dGhvcj48YXV0aG9yPkh1aSwgWS4gRi48L2F1dGhvcj48YXV0aG9y
PlpoYW5nLCBILiBCLjwvYXV0aG9yPjxhdXRob3I+RmFuLCBMLiBGLjwvYXV0aG9yPjxhdXRob3I+
U2ksIE0uIEguPC9hdXRob3I+PGF1dGhvcj5ZYW5nLCBHLiBTLjwvYXV0aG9yPjwvYXV0aG9ycz48
L2NvbnRyaWJ1dG9ycz48YXV0aC1hZGRyZXNzPkRlcGFydG1lbnQgb2YgSGVwYXRvYmlsaWFyeSBT
dXJnZXJ5LCB0aGUgR2VuZXJhbCBIb3NwaXRhbCBvZiBOaW5neGlhIE1lZGljYWwgVW5pdmVyc2l0
eSwgWWluY2h1YW4gNzUwMDA0LCBDaGluYS48L2F1dGgtYWRkcmVzcz48dGl0bGVzPjx0aXRsZT5b
RXhwcmVzc2lvbiBvZiBDRDkwL0VwQ0FNL0NEMjQgaW4gaGVwYXRvY2VsbHVsYXIgY2FyY2lub21h
IGNlbGwgbGluZXMgYXQgdmFyaW91cyBzdGFnZXMgb2YgZGlmZmVyZW50aWF0aW9uXTwvdGl0bGU+
PHNlY29uZGFyeS10aXRsZT5aaG9uZ2h1YSBHYW4gWmFuZyBCaW5nIFphIFpoaTwvc2Vjb25kYXJ5
LXRpdGxlPjxhbHQtdGl0bGU+WmhvbmdodWEgZ2FuIHphbmcgYmluZyB6YSB6aGkgPSBaaG9uZ2h1
YSBnYW56YW5nYmluZyB6YXpoaSA9IENoaW5lc2Ugam91cm5hbCBvZiBoZXBhdG9sb2d5PC9hbHQt
dGl0bGU+PC90aXRsZXM+PHBlcmlvZGljYWw+PGZ1bGwtdGl0bGU+WmhvbmdodWEgR2FuIFphbmcg
QmluZyBaYSBaaGk8L2Z1bGwtdGl0bGU+PGFiYnItMT5aaG9uZ2h1YSBnYW4gemFuZyBiaW5nIHph
IHpoaSA9IFpob25naHVhIGdhbnphbmdiaW5nIHphemhpID0gQ2hpbmVzZSBqb3VybmFsIG9mIGhl
cGF0b2xvZ3k8L2FiYnItMT48L3BlcmlvZGljYWw+PGFsdC1wZXJpb2RpY2FsPjxmdWxsLXRpdGxl
Plpob25naHVhIEdhbiBaYW5nIEJpbmcgWmEgWmhpPC9mdWxsLXRpdGxlPjxhYmJyLTE+Wmhvbmdo
dWEgZ2FuIHphbmcgYmluZyB6YSB6aGkgPSBaaG9uZ2h1YSBnYW56YW5nYmluZyB6YXpoaSA9IENo
aW5lc2Ugam91cm5hbCBvZiBoZXBhdG9sb2d5PC9hYmJyLTE+PC9hbHQtcGVyaW9kaWNhbD48cGFn
ZXM+Njg4LTkxPC9wYWdlcz48dm9sdW1lPjIxPC92b2x1bWU+PG51bWJlcj45PC9udW1iZXI+PGVk
aXRpb24+MjAxMy8xMC8yOTwvZWRpdGlvbj48a2V5d29yZHM+PGtleXdvcmQ+QW50aWdlbnMsIENE
MjQvbWV0YWJvbGlzbTwva2V5d29yZD48a2V5d29yZD5BbnRpZ2VucywgTmVvcGxhc20vbWV0YWJv
bGlzbTwva2V5d29yZD48a2V5d29yZD5BbnRpZ2VucywgVGh5LTEvbWV0YWJvbGlzbTwva2V5d29y
ZD48a2V5d29yZD5DYXJjaW5vbWEsIEhlcGF0b2NlbGx1bGFyLyptZXRhYm9saXNtL3BhdGhvbG9n
eTwva2V5d29yZD48a2V5d29yZD5DZWxsIEFkaGVzaW9uIE1vbGVjdWxlcy9tZXRhYm9saXNtPC9r
ZXl3b3JkPjxrZXl3b3JkPkNlbGwgRGlmZmVyZW50aWF0aW9uPC9rZXl3b3JkPjxrZXl3b3JkPkNl
bGwgTGluZSwgVHVtb3I8L2tleXdvcmQ+PGtleXdvcmQ+RXBpdGhlbGlhbCBDZWxsIEFkaGVzaW9u
IE1vbGVjdWxlPC9rZXl3b3JkPjxrZXl3b3JkPkh1bWFuczwva2V5d29yZD48a2V5d29yZD5MaXZl
ciBOZW9wbGFzbXMvKm1ldGFib2xpc20vcGF0aG9sb2d5PC9rZXl3b3JkPjxrZXl3b3JkPk5lb3Bs
YXN0aWMgU3RlbSBDZWxscy9jeXRvbG9neS8qbWV0YWJvbGlzbTwva2V5d29yZD48a2V5d29yZD5T
aWduYWwgVHJhbnNkdWN0aW9uPC9rZXl3b3JkPjwva2V5d29yZHM+PGRhdGVzPjx5ZWFyPjIwMTM8
L3llYXI+PHB1Yi1kYXRlcz48ZGF0ZT5TZXA8L2RhdGU+PC9wdWItZGF0ZXM+PC9kYXRlcz48aXNi
bj4xMDA3LTM0MTggKFByaW50KSYjeEQ7MTAwNy0zNDE4IChMaW5raW5nKTwvaXNibj48YWNjZXNz
aW9uLW51bT4yNDE2MDM0NTwvYWNjZXNzaW9uLW51bT48d29yay10eXBlPlJlc2VhcmNoIFN1cHBv
cnQsIE5vbi1VLlMuIEdvdiZhcG9zO3Q8L3dvcmstdHlwZT48dXJscz48cmVsYXRlZC11cmxzPjx1
cmw+aHR0cDovL3d3dy5uY2JpLm5sbS5uaWguZ292L3B1Ym1lZC8yNDE2MDM0NTwvdXJsPjwvcmVs
YXRlZC11cmxzPjwvdXJscz48ZWxlY3Ryb25pYy1yZXNvdXJjZS1udW0+MTAuMzc2MC9jbWEuai5p
c3NuLjEwMDctMzQxOC4yMDEzLjA5LjAxMDwvZWxlY3Ryb25pYy1yZXNvdXJjZS1udW0+PGxhbmd1
YWdlPmNoaTwvbGFuZ3VhZ2U+PC9yZWNvcmQ+PC9DaXRlPjwvRW5kTm90ZT4A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PEVuZE5vdGU+PENpdGU+PEF1dGhvcj5DaGVuPC9BdXRob3I+PFllYXI+MjAxMzwvWWVhcj48UmVj
TnVtPjgzPC9SZWNOdW0+PERpc3BsYXlUZXh0PjxzdHlsZSBmYWNlPSJzdXBlcnNjcmlwdCI+WzE4
XTwvc3R5bGU+PC9EaXNwbGF5VGV4dD48cmVjb3JkPjxyZWMtbnVtYmVyPjgzPC9yZWMtbnVtYmVy
Pjxmb3JlaWduLWtleXM+PGtleSBhcHA9IkVOIiBkYi1pZD0idDJlNTB4OTlucnJzejRlcnh6ajU1
OXRnc2UwcGU1ZXI5ZGU1Ij44Mzwva2V5PjwvZm9yZWlnbi1rZXlzPjxyZWYtdHlwZSBuYW1lPSJK
b3VybmFsIEFydGljbGUiPjE3PC9yZWYtdHlwZT48Y29udHJpYnV0b3JzPjxhdXRob3JzPjxhdXRo
b3I+Q2hlbiwgQi4gRC48L2F1dGhvcj48YXV0aG9yPkh1aSwgWS4gRi48L2F1dGhvcj48YXV0aG9y
PlpoYW5nLCBILiBCLjwvYXV0aG9yPjxhdXRob3I+RmFuLCBMLiBGLjwvYXV0aG9yPjxhdXRob3I+
U2ksIE0uIEguPC9hdXRob3I+PGF1dGhvcj5ZYW5nLCBHLiBTLjwvYXV0aG9yPjwvYXV0aG9ycz48
L2NvbnRyaWJ1dG9ycz48YXV0aC1hZGRyZXNzPkRlcGFydG1lbnQgb2YgSGVwYXRvYmlsaWFyeSBT
dXJnZXJ5LCB0aGUgR2VuZXJhbCBIb3NwaXRhbCBvZiBOaW5neGlhIE1lZGljYWwgVW5pdmVyc2l0
eSwgWWluY2h1YW4gNzUwMDA0LCBDaGluYS48L2F1dGgtYWRkcmVzcz48dGl0bGVzPjx0aXRsZT5b
RXhwcmVzc2lvbiBvZiBDRDkwL0VwQ0FNL0NEMjQgaW4gaGVwYXRvY2VsbHVsYXIgY2FyY2lub21h
IGNlbGwgbGluZXMgYXQgdmFyaW91cyBzdGFnZXMgb2YgZGlmZmVyZW50aWF0aW9uXTwvdGl0bGU+
PHNlY29uZGFyeS10aXRsZT5aaG9uZ2h1YSBHYW4gWmFuZyBCaW5nIFphIFpoaTwvc2Vjb25kYXJ5
LXRpdGxlPjxhbHQtdGl0bGU+WmhvbmdodWEgZ2FuIHphbmcgYmluZyB6YSB6aGkgPSBaaG9uZ2h1
YSBnYW56YW5nYmluZyB6YXpoaSA9IENoaW5lc2Ugam91cm5hbCBvZiBoZXBhdG9sb2d5PC9hbHQt
dGl0bGU+PC90aXRsZXM+PHBlcmlvZGljYWw+PGZ1bGwtdGl0bGU+WmhvbmdodWEgR2FuIFphbmcg
QmluZyBaYSBaaGk8L2Z1bGwtdGl0bGU+PGFiYnItMT5aaG9uZ2h1YSBnYW4gemFuZyBiaW5nIHph
IHpoaSA9IFpob25naHVhIGdhbnphbmdiaW5nIHphemhpID0gQ2hpbmVzZSBqb3VybmFsIG9mIGhl
cGF0b2xvZ3k8L2FiYnItMT48L3BlcmlvZGljYWw+PGFsdC1wZXJpb2RpY2FsPjxmdWxsLXRpdGxl
Plpob25naHVhIEdhbiBaYW5nIEJpbmcgWmEgWmhpPC9mdWxsLXRpdGxlPjxhYmJyLTE+Wmhvbmdo
dWEgZ2FuIHphbmcgYmluZyB6YSB6aGkgPSBaaG9uZ2h1YSBnYW56YW5nYmluZyB6YXpoaSA9IENo
aW5lc2Ugam91cm5hbCBvZiBoZXBhdG9sb2d5PC9hYmJyLTE+PC9hbHQtcGVyaW9kaWNhbD48cGFn
ZXM+Njg4LTkxPC9wYWdlcz48dm9sdW1lPjIxPC92b2x1bWU+PG51bWJlcj45PC9udW1iZXI+PGVk
aXRpb24+MjAxMy8xMC8yOTwvZWRpdGlvbj48a2V5d29yZHM+PGtleXdvcmQ+QW50aWdlbnMsIENE
MjQvbWV0YWJvbGlzbTwva2V5d29yZD48a2V5d29yZD5BbnRpZ2VucywgTmVvcGxhc20vbWV0YWJv
bGlzbTwva2V5d29yZD48a2V5d29yZD5BbnRpZ2VucywgVGh5LTEvbWV0YWJvbGlzbTwva2V5d29y
ZD48a2V5d29yZD5DYXJjaW5vbWEsIEhlcGF0b2NlbGx1bGFyLyptZXRhYm9saXNtL3BhdGhvbG9n
eTwva2V5d29yZD48a2V5d29yZD5DZWxsIEFkaGVzaW9uIE1vbGVjdWxlcy9tZXRhYm9saXNtPC9r
ZXl3b3JkPjxrZXl3b3JkPkNlbGwgRGlmZmVyZW50aWF0aW9uPC9rZXl3b3JkPjxrZXl3b3JkPkNl
bGwgTGluZSwgVHVtb3I8L2tleXdvcmQ+PGtleXdvcmQ+RXBpdGhlbGlhbCBDZWxsIEFkaGVzaW9u
IE1vbGVjdWxlPC9rZXl3b3JkPjxrZXl3b3JkPkh1bWFuczwva2V5d29yZD48a2V5d29yZD5MaXZl
ciBOZW9wbGFzbXMvKm1ldGFib2xpc20vcGF0aG9sb2d5PC9rZXl3b3JkPjxrZXl3b3JkPk5lb3Bs
YXN0aWMgU3RlbSBDZWxscy9jeXRvbG9neS8qbWV0YWJvbGlzbTwva2V5d29yZD48a2V5d29yZD5T
aWduYWwgVHJhbnNkdWN0aW9uPC9rZXl3b3JkPjwva2V5d29yZHM+PGRhdGVzPjx5ZWFyPjIwMTM8
L3llYXI+PHB1Yi1kYXRlcz48ZGF0ZT5TZXA8L2RhdGU+PC9wdWItZGF0ZXM+PC9kYXRlcz48aXNi
bj4xMDA3LTM0MTggKFByaW50KSYjeEQ7MTAwNy0zNDE4IChMaW5raW5nKTwvaXNibj48YWNjZXNz
aW9uLW51bT4yNDE2MDM0NTwvYWNjZXNzaW9uLW51bT48d29yay10eXBlPlJlc2VhcmNoIFN1cHBv
cnQsIE5vbi1VLlMuIEdvdiZhcG9zO3Q8L3dvcmstdHlwZT48dXJscz48cmVsYXRlZC11cmxzPjx1
cmw+aHR0cDovL3d3dy5uY2JpLm5sbS5uaWguZ292L3B1Ym1lZC8yNDE2MDM0NTwvdXJsPjwvcmVs
YXRlZC11cmxzPjwvdXJscz48ZWxlY3Ryb25pYy1yZXNvdXJjZS1udW0+MTAuMzc2MC9jbWEuai5p
c3NuLjEwMDctMzQxOC4yMDEzLjA5LjAxMDwvZWxlY3Ryb25pYy1yZXNvdXJjZS1udW0+PGxhbmd1
YWdlPmNoaTwvbGFuZ3VhZ2U+PC9yZWNvcmQ+PC9DaXRlPjwvRW5kTm90ZT4A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18" w:tooltip="Chen, 2013 #83" w:history="1">
        <w:r w:rsidR="00E14A14" w:rsidRPr="003756BB">
          <w:rPr>
            <w:rFonts w:ascii="Book Antiqua" w:hAnsi="Book Antiqua" w:cs="Times New Roman"/>
            <w:noProof/>
            <w:vertAlign w:val="superscript"/>
          </w:rPr>
          <w:t>18</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xml:space="preserve">. </w:t>
      </w:r>
      <w:r w:rsidR="000A099C" w:rsidRPr="003756BB">
        <w:rPr>
          <w:rFonts w:ascii="Book Antiqua" w:hAnsi="Book Antiqua" w:cs="Times New Roman"/>
        </w:rPr>
        <w:t>Moreover, one meta-analysis suggested that CSCs markers were associated with a less differentiation grade in histopathology analysis and decreased survival in HCC patients</w:t>
      </w:r>
      <w:r w:rsidR="00FF66C3" w:rsidRPr="003756BB">
        <w:rPr>
          <w:rFonts w:ascii="Book Antiqua" w:hAnsi="Book Antiqua" w:cs="Times New Roman"/>
        </w:rPr>
        <w:t xml:space="preserve">. </w:t>
      </w:r>
      <w:r w:rsidR="00485D0E" w:rsidRPr="003756BB">
        <w:rPr>
          <w:rFonts w:ascii="Book Antiqua" w:eastAsia="Times New Roman" w:hAnsi="Book Antiqua" w:cs="Times New Roman"/>
        </w:rPr>
        <w:fldChar w:fldCharType="begin">
          <w:fldData xml:space="preserve">PEVuZE5vdGU+PENpdGU+PEF1dGhvcj5NYTwvQXV0aG9yPjxZZWFyPjIwMTM8L1llYXI+PFJlY051
bT45MjwvUmVjTnVtPjxEaXNwbGF5VGV4dD48c3R5bGUgZmFjZT0ic3VwZXJzY3JpcHQiPlsxOV08
L3N0eWxlPjwvRGlzcGxheVRleHQ+PHJlY29yZD48cmVjLW51bWJlcj45MjwvcmVjLW51bWJlcj48
Zm9yZWlnbi1rZXlzPjxrZXkgYXBwPSJFTiIgZGItaWQ9InQyZTUweDk5bnJyc3o0ZXJ4emo1NTl0
Z3NlMHBlNWVyOWRlNSI+OTI8L2tleT48L2ZvcmVpZ24ta2V5cz48cmVmLXR5cGUgbmFtZT0iSm91
cm5hbCBBcnRpY2xlIj4xNzwvcmVmLXR5cGU+PGNvbnRyaWJ1dG9ycz48YXV0aG9ycz48YXV0aG9y
Pk1hLCBZLiBDLjwvYXV0aG9yPjxhdXRob3I+WWFuZywgSi4gWS48L2F1dGhvcj48YXV0aG9yPllh
biwgTC4gTi48L2F1dGhvcj48L2F1dGhvcnM+PC9jb250cmlidXRvcnM+PGF1dGgtYWRkcmVzcz5E
ZXBhcnRtZW50IG9mIExpdmVyIGFuZCBWYXNjdWxhciBTdXJnZXJ5LCBMaXZlciBUcmFuc3BsYW50
YXRpb24gQ2VudGVyLCBXZXN0IENoaW5hIEhvc3BpdGFsLCBTaWNodWFuIFVuaXZlcnNpdHksIENo
ZW5nZHUsIENoaW5hLjwvYXV0aC1hZGRyZXNzPjx0aXRsZXM+PHRpdGxlPlJlbGV2YW50IG1hcmtl
cnMgb2YgY2FuY2VyIHN0ZW0gY2VsbHMgaW5kaWNhdGUgYSBwb29yIHByb2dub3NpcyBpbiBoZXBh
dG9jZWxsdWxhciBjYXJjaW5vbWEgcGF0aWVudHM6IGEgbWV0YS1hbmFseXNpczwvdGl0bGU+PHNl
Y29uZGFyeS10aXRsZT5FdXIgSiBHYXN0cm9lbnRlcm9sIEhlcGF0b2w8L3NlY29uZGFyeS10aXRs
ZT48YWx0LXRpdGxlPkV1cm9wZWFuIGpvdXJuYWwgb2YgZ2FzdHJvZW50ZXJvbG9neSAmYW1wOyBo
ZXBhdG9sb2d5PC9hbHQtdGl0bGU+PC90aXRsZXM+PHBlcmlvZGljYWw+PGZ1bGwtdGl0bGU+RXVy
IEogR2FzdHJvZW50ZXJvbCBIZXBhdG9sPC9mdWxsLXRpdGxlPjxhYmJyLTE+RXVyb3BlYW4gam91
cm5hbCBvZiBnYXN0cm9lbnRlcm9sb2d5ICZhbXA7IGhlcGF0b2xvZ3k8L2FiYnItMT48L3Blcmlv
ZGljYWw+PGFsdC1wZXJpb2RpY2FsPjxmdWxsLXRpdGxlPkV1ciBKIEdhc3Ryb2VudGVyb2wgSGVw
YXRvbDwvZnVsbC10aXRsZT48YWJici0xPkV1cm9wZWFuIGpvdXJuYWwgb2YgZ2FzdHJvZW50ZXJv
bG9neSAmYW1wOyBoZXBhdG9sb2d5PC9hYmJyLTE+PC9hbHQtcGVyaW9kaWNhbD48cGFnZXM+MTAw
Ny0xNjwvcGFnZXM+PHZvbHVtZT4yNTwvdm9sdW1lPjxudW1iZXI+OTwvbnVtYmVyPjxlZGl0aW9u
PjIwMTMvMDMvMTM8L2VkaXRpb24+PGtleXdvcmRzPjxrZXl3b3JkPkFDMTMzIEFudGlnZW48L2tl
eXdvcmQ+PGtleXdvcmQ+QW50aWdlbnMsIENELyptZXRhYm9saXNtPC9rZXl3b3JkPjxrZXl3b3Jk
PkFudGlnZW5zLCBOZW9wbGFzbS8qbWV0YWJvbGlzbTwva2V5d29yZD48a2V5d29yZD5CaW9tYXJr
ZXJzLCBUdW1vci8qbWV0YWJvbGlzbTwva2V5d29yZD48a2V5d29yZD5DYXJjaW5vbWEsIEhlcGF0
b2NlbGx1bGFyLyptZXRhYm9saXNtL21vcnRhbGl0eS9wYXRob2xvZ3kvdGhlcmFweTwva2V5d29y
ZD48a2V5d29yZD5DZWxsIEFkaGVzaW9uIE1vbGVjdWxlcy8qbWV0YWJvbGlzbTwva2V5d29yZD48
a2V5d29yZD5DaGktU3F1YXJlIERpc3RyaWJ1dGlvbjwva2V5d29yZD48a2V5d29yZD5EaXNlYXNl
LUZyZWUgU3Vydml2YWw8L2tleXdvcmQ+PGtleXdvcmQ+RXBpdGhlbGlhbCBDZWxsIEFkaGVzaW9u
IE1vbGVjdWxlPC9rZXl3b3JkPjxrZXl3b3JkPkdseWNvcHJvdGVpbnMvKm1ldGFib2xpc208L2tl
eXdvcmQ+PGtleXdvcmQ+SHVtYW5zPC9rZXl3b3JkPjxrZXl3b3JkPkthcGxhbi1NZWllciBFc3Rp
bWF0ZTwva2V5d29yZD48a2V5d29yZD5MaXZlciBOZW9wbGFzbXMvKm1ldGFib2xpc20vbW9ydGFs
aXR5L3BhdGhvbG9neS90aGVyYXB5PC9rZXl3b3JkPjxrZXl3b3JkPk5lb3BsYXNtIEdyYWRpbmc8
L2tleXdvcmQ+PGtleXdvcmQ+TmVvcGxhc20gU3RhZ2luZzwva2V5d29yZD48a2V5d29yZD5OZW9w
bGFzdGljIFN0ZW0gQ2VsbHMvKm1ldGFib2xpc20vcGF0aG9sb2d5PC9rZXl3b3JkPjxrZXl3b3Jk
Pk9kZHMgUmF0aW88L2tleXdvcmQ+PGtleXdvcmQ+UGVwdGlkZXMvKm1ldGFib2xpc208L2tleXdv
cmQ+PGtleXdvcmQ+UmlzayBGYWN0b3JzPC9rZXl3b3JkPjxrZXl3b3JkPlRpbWUgRmFjdG9yczwv
a2V5d29yZD48a2V5d29yZD5UcmVhdG1lbnQgT3V0Y29tZTwva2V5d29yZD48L2tleXdvcmRzPjxk
YXRlcz48eWVhcj4yMDEzPC95ZWFyPjxwdWItZGF0ZXM+PGRhdGU+U2VwPC9kYXRlPjwvcHViLWRh
dGVzPjwvZGF0ZXM+PGlzYm4+MTQ3My01Njg3IChFbGVjdHJvbmljKSYjeEQ7MDk1NC02OTFYIChM
aW5raW5nKTwvaXNibj48YWNjZXNzaW9uLW51bT4yMzQ3ODY3MjwvYWNjZXNzaW9uLW51bT48d29y
ay10eXBlPk1ldGEtQW5hbHlzaXMmI3hEO1Jlc2VhcmNoIFN1cHBvcnQsIE5vbi1VLlMuIEdvdiZh
cG9zO3QmI3hEO1Jldmlldzwvd29yay10eXBlPjx1cmxzPjxyZWxhdGVkLXVybHM+PHVybD5odHRw
Oi8vd3d3Lm5jYmkubmxtLm5paC5nb3YvcHVibWVkLzIzNDc4NjcyPC91cmw+PC9yZWxhdGVkLXVy
bHM+PC91cmxzPjxlbGVjdHJvbmljLXJlc291cmNlLW51bT4xMC4xMDk3L01FRy4wYjAxM2UzMjgz
NjAxOWQ4PC9lbGVjdHJvbmljLXJlc291cmNlLW51bT48bGFuZ3VhZ2U+ZW5nPC9sYW5ndWFnZT48
L3JlY29yZD48L0NpdGU+PC9FbmROb3RlPn==
</w:fldData>
        </w:fldChar>
      </w:r>
      <w:r w:rsidR="00485D0E" w:rsidRPr="003756BB">
        <w:rPr>
          <w:rFonts w:ascii="Book Antiqua" w:eastAsia="Times New Roman" w:hAnsi="Book Antiqua" w:cs="Times New Roman"/>
        </w:rPr>
        <w:instrText xml:space="preserve"> ADDIN EN.CITE </w:instrText>
      </w:r>
      <w:r w:rsidR="00485D0E" w:rsidRPr="003756BB">
        <w:rPr>
          <w:rFonts w:ascii="Book Antiqua" w:eastAsia="Times New Roman" w:hAnsi="Book Antiqua" w:cs="Times New Roman"/>
        </w:rPr>
        <w:fldChar w:fldCharType="begin">
          <w:fldData xml:space="preserve">PEVuZE5vdGU+PENpdGU+PEF1dGhvcj5NYTwvQXV0aG9yPjxZZWFyPjIwMTM8L1llYXI+PFJlY051
bT45MjwvUmVjTnVtPjxEaXNwbGF5VGV4dD48c3R5bGUgZmFjZT0ic3VwZXJzY3JpcHQiPlsxOV08
L3N0eWxlPjwvRGlzcGxheVRleHQ+PHJlY29yZD48cmVjLW51bWJlcj45MjwvcmVjLW51bWJlcj48
Zm9yZWlnbi1rZXlzPjxrZXkgYXBwPSJFTiIgZGItaWQ9InQyZTUweDk5bnJyc3o0ZXJ4emo1NTl0
Z3NlMHBlNWVyOWRlNSI+OTI8L2tleT48L2ZvcmVpZ24ta2V5cz48cmVmLXR5cGUgbmFtZT0iSm91
cm5hbCBBcnRpY2xlIj4xNzwvcmVmLXR5cGU+PGNvbnRyaWJ1dG9ycz48YXV0aG9ycz48YXV0aG9y
Pk1hLCBZLiBDLjwvYXV0aG9yPjxhdXRob3I+WWFuZywgSi4gWS48L2F1dGhvcj48YXV0aG9yPllh
biwgTC4gTi48L2F1dGhvcj48L2F1dGhvcnM+PC9jb250cmlidXRvcnM+PGF1dGgtYWRkcmVzcz5E
ZXBhcnRtZW50IG9mIExpdmVyIGFuZCBWYXNjdWxhciBTdXJnZXJ5LCBMaXZlciBUcmFuc3BsYW50
YXRpb24gQ2VudGVyLCBXZXN0IENoaW5hIEhvc3BpdGFsLCBTaWNodWFuIFVuaXZlcnNpdHksIENo
ZW5nZHUsIENoaW5hLjwvYXV0aC1hZGRyZXNzPjx0aXRsZXM+PHRpdGxlPlJlbGV2YW50IG1hcmtl
cnMgb2YgY2FuY2VyIHN0ZW0gY2VsbHMgaW5kaWNhdGUgYSBwb29yIHByb2dub3NpcyBpbiBoZXBh
dG9jZWxsdWxhciBjYXJjaW5vbWEgcGF0aWVudHM6IGEgbWV0YS1hbmFseXNpczwvdGl0bGU+PHNl
Y29uZGFyeS10aXRsZT5FdXIgSiBHYXN0cm9lbnRlcm9sIEhlcGF0b2w8L3NlY29uZGFyeS10aXRs
ZT48YWx0LXRpdGxlPkV1cm9wZWFuIGpvdXJuYWwgb2YgZ2FzdHJvZW50ZXJvbG9neSAmYW1wOyBo
ZXBhdG9sb2d5PC9hbHQtdGl0bGU+PC90aXRsZXM+PHBlcmlvZGljYWw+PGZ1bGwtdGl0bGU+RXVy
IEogR2FzdHJvZW50ZXJvbCBIZXBhdG9sPC9mdWxsLXRpdGxlPjxhYmJyLTE+RXVyb3BlYW4gam91
cm5hbCBvZiBnYXN0cm9lbnRlcm9sb2d5ICZhbXA7IGhlcGF0b2xvZ3k8L2FiYnItMT48L3Blcmlv
ZGljYWw+PGFsdC1wZXJpb2RpY2FsPjxmdWxsLXRpdGxlPkV1ciBKIEdhc3Ryb2VudGVyb2wgSGVw
YXRvbDwvZnVsbC10aXRsZT48YWJici0xPkV1cm9wZWFuIGpvdXJuYWwgb2YgZ2FzdHJvZW50ZXJv
bG9neSAmYW1wOyBoZXBhdG9sb2d5PC9hYmJyLTE+PC9hbHQtcGVyaW9kaWNhbD48cGFnZXM+MTAw
Ny0xNjwvcGFnZXM+PHZvbHVtZT4yNTwvdm9sdW1lPjxudW1iZXI+OTwvbnVtYmVyPjxlZGl0aW9u
PjIwMTMvMDMvMTM8L2VkaXRpb24+PGtleXdvcmRzPjxrZXl3b3JkPkFDMTMzIEFudGlnZW48L2tl
eXdvcmQ+PGtleXdvcmQ+QW50aWdlbnMsIENELyptZXRhYm9saXNtPC9rZXl3b3JkPjxrZXl3b3Jk
PkFudGlnZW5zLCBOZW9wbGFzbS8qbWV0YWJvbGlzbTwva2V5d29yZD48a2V5d29yZD5CaW9tYXJr
ZXJzLCBUdW1vci8qbWV0YWJvbGlzbTwva2V5d29yZD48a2V5d29yZD5DYXJjaW5vbWEsIEhlcGF0
b2NlbGx1bGFyLyptZXRhYm9saXNtL21vcnRhbGl0eS9wYXRob2xvZ3kvdGhlcmFweTwva2V5d29y
ZD48a2V5d29yZD5DZWxsIEFkaGVzaW9uIE1vbGVjdWxlcy8qbWV0YWJvbGlzbTwva2V5d29yZD48
a2V5d29yZD5DaGktU3F1YXJlIERpc3RyaWJ1dGlvbjwva2V5d29yZD48a2V5d29yZD5EaXNlYXNl
LUZyZWUgU3Vydml2YWw8L2tleXdvcmQ+PGtleXdvcmQ+RXBpdGhlbGlhbCBDZWxsIEFkaGVzaW9u
IE1vbGVjdWxlPC9rZXl3b3JkPjxrZXl3b3JkPkdseWNvcHJvdGVpbnMvKm1ldGFib2xpc208L2tl
eXdvcmQ+PGtleXdvcmQ+SHVtYW5zPC9rZXl3b3JkPjxrZXl3b3JkPkthcGxhbi1NZWllciBFc3Rp
bWF0ZTwva2V5d29yZD48a2V5d29yZD5MaXZlciBOZW9wbGFzbXMvKm1ldGFib2xpc20vbW9ydGFs
aXR5L3BhdGhvbG9neS90aGVyYXB5PC9rZXl3b3JkPjxrZXl3b3JkPk5lb3BsYXNtIEdyYWRpbmc8
L2tleXdvcmQ+PGtleXdvcmQ+TmVvcGxhc20gU3RhZ2luZzwva2V5d29yZD48a2V5d29yZD5OZW9w
bGFzdGljIFN0ZW0gQ2VsbHMvKm1ldGFib2xpc20vcGF0aG9sb2d5PC9rZXl3b3JkPjxrZXl3b3Jk
Pk9kZHMgUmF0aW88L2tleXdvcmQ+PGtleXdvcmQ+UGVwdGlkZXMvKm1ldGFib2xpc208L2tleXdv
cmQ+PGtleXdvcmQ+UmlzayBGYWN0b3JzPC9rZXl3b3JkPjxrZXl3b3JkPlRpbWUgRmFjdG9yczwv
a2V5d29yZD48a2V5d29yZD5UcmVhdG1lbnQgT3V0Y29tZTwva2V5d29yZD48L2tleXdvcmRzPjxk
YXRlcz48eWVhcj4yMDEzPC95ZWFyPjxwdWItZGF0ZXM+PGRhdGU+U2VwPC9kYXRlPjwvcHViLWRh
dGVzPjwvZGF0ZXM+PGlzYm4+MTQ3My01Njg3IChFbGVjdHJvbmljKSYjeEQ7MDk1NC02OTFYIChM
aW5raW5nKTwvaXNibj48YWNjZXNzaW9uLW51bT4yMzQ3ODY3MjwvYWNjZXNzaW9uLW51bT48d29y
ay10eXBlPk1ldGEtQW5hbHlzaXMmI3hEO1Jlc2VhcmNoIFN1cHBvcnQsIE5vbi1VLlMuIEdvdiZh
cG9zO3QmI3hEO1Jldmlldzwvd29yay10eXBlPjx1cmxzPjxyZWxhdGVkLXVybHM+PHVybD5odHRw
Oi8vd3d3Lm5jYmkubmxtLm5paC5nb3YvcHVibWVkLzIzNDc4NjcyPC91cmw+PC9yZWxhdGVkLXVy
bHM+PC91cmxzPjxlbGVjdHJvbmljLXJlc291cmNlLW51bT4xMC4xMDk3L01FRy4wYjAxM2UzMjgz
NjAxOWQ4PC9lbGVjdHJvbmljLXJlc291cmNlLW51bT48bGFuZ3VhZ2U+ZW5nPC9sYW5ndWFnZT48
L3JlY29yZD48L0NpdGU+PC9FbmROb3RlPn==
</w:fldData>
        </w:fldChar>
      </w:r>
      <w:r w:rsidR="00485D0E" w:rsidRPr="003756BB">
        <w:rPr>
          <w:rFonts w:ascii="Book Antiqua" w:eastAsia="Times New Roman" w:hAnsi="Book Antiqua" w:cs="Times New Roman"/>
        </w:rPr>
        <w:instrText xml:space="preserve"> ADDIN EN.CITE.DATA </w:instrText>
      </w:r>
      <w:r w:rsidR="00485D0E" w:rsidRPr="003756BB">
        <w:rPr>
          <w:rFonts w:ascii="Book Antiqua" w:eastAsia="Times New Roman" w:hAnsi="Book Antiqua" w:cs="Times New Roman"/>
        </w:rPr>
      </w:r>
      <w:r w:rsidR="00485D0E" w:rsidRPr="003756BB">
        <w:rPr>
          <w:rFonts w:ascii="Book Antiqua" w:eastAsia="Times New Roman" w:hAnsi="Book Antiqua" w:cs="Times New Roman"/>
        </w:rPr>
        <w:fldChar w:fldCharType="end"/>
      </w:r>
      <w:r w:rsidR="00485D0E" w:rsidRPr="003756BB">
        <w:rPr>
          <w:rFonts w:ascii="Book Antiqua" w:eastAsia="Times New Roman" w:hAnsi="Book Antiqua" w:cs="Times New Roman"/>
        </w:rPr>
      </w:r>
      <w:r w:rsidR="00485D0E" w:rsidRPr="003756BB">
        <w:rPr>
          <w:rFonts w:ascii="Book Antiqua" w:eastAsia="Times New Roman" w:hAnsi="Book Antiqua" w:cs="Times New Roman"/>
        </w:rPr>
        <w:fldChar w:fldCharType="separate"/>
      </w:r>
      <w:r w:rsidR="00485D0E" w:rsidRPr="003756BB">
        <w:rPr>
          <w:rFonts w:ascii="Book Antiqua" w:eastAsia="Times New Roman" w:hAnsi="Book Antiqua" w:cs="Times New Roman"/>
          <w:noProof/>
          <w:vertAlign w:val="superscript"/>
        </w:rPr>
        <w:t>[</w:t>
      </w:r>
      <w:hyperlink w:anchor="_ENREF_19" w:tooltip="Ma, 2013 #92" w:history="1">
        <w:r w:rsidR="00E14A14" w:rsidRPr="003756BB">
          <w:rPr>
            <w:rFonts w:ascii="Book Antiqua" w:eastAsia="Times New Roman" w:hAnsi="Book Antiqua" w:cs="Times New Roman"/>
            <w:noProof/>
            <w:vertAlign w:val="superscript"/>
          </w:rPr>
          <w:t>19</w:t>
        </w:r>
      </w:hyperlink>
      <w:r w:rsidR="00485D0E" w:rsidRPr="003756BB">
        <w:rPr>
          <w:rFonts w:ascii="Book Antiqua" w:eastAsia="Times New Roman" w:hAnsi="Book Antiqua" w:cs="Times New Roman"/>
          <w:noProof/>
          <w:vertAlign w:val="superscript"/>
        </w:rPr>
        <w:t>]</w:t>
      </w:r>
      <w:r w:rsidR="00485D0E" w:rsidRPr="003756BB">
        <w:rPr>
          <w:rFonts w:ascii="Book Antiqua" w:eastAsia="Times New Roman" w:hAnsi="Book Antiqua" w:cs="Times New Roman"/>
        </w:rPr>
        <w:fldChar w:fldCharType="end"/>
      </w:r>
      <w:r w:rsidRPr="003756BB">
        <w:rPr>
          <w:rFonts w:ascii="Book Antiqua" w:eastAsia="Times New Roman" w:hAnsi="Book Antiqua" w:cs="Times New Roman"/>
        </w:rPr>
        <w:t>. This evidence supports the existence and participation of CSCs in solid tumors, including HCC.</w:t>
      </w:r>
    </w:p>
    <w:p w14:paraId="1C462C68" w14:textId="10DF5F44" w:rsidR="00305814" w:rsidRPr="003756BB" w:rsidRDefault="00305814" w:rsidP="00D967D7">
      <w:pPr>
        <w:snapToGrid w:val="0"/>
        <w:spacing w:line="360" w:lineRule="auto"/>
        <w:ind w:firstLineChars="100" w:firstLine="240"/>
        <w:jc w:val="both"/>
        <w:rPr>
          <w:rFonts w:ascii="Book Antiqua" w:eastAsia="宋体" w:hAnsi="Book Antiqua" w:cs="Times New Roman"/>
          <w:shd w:val="clear" w:color="auto" w:fill="FFFFFF"/>
          <w:lang w:eastAsia="zh-CN"/>
        </w:rPr>
      </w:pPr>
      <w:r w:rsidRPr="003756BB">
        <w:rPr>
          <w:rFonts w:ascii="Book Antiqua" w:eastAsia="Times New Roman" w:hAnsi="Book Antiqua" w:cs="Times New Roman"/>
          <w:shd w:val="clear" w:color="auto" w:fill="FFFFFF"/>
        </w:rPr>
        <w:t xml:space="preserve">Another discrepancy regarding CSCs is the terminology. </w:t>
      </w:r>
      <w:r w:rsidRPr="003756BB">
        <w:rPr>
          <w:rFonts w:ascii="Book Antiqua" w:eastAsia="Times New Roman" w:hAnsi="Book Antiqua" w:cs="Times New Roman"/>
        </w:rPr>
        <w:t>Some permutations used in this field are varied, such as “stem-like cell”, “tumor-initiating cell”, “tumor-progenitor cell”, “propagating cell” and “CSC”. Nevertheless, some authors use the terms “tumor-initiating cell” and “CSC” to describe the same p</w:t>
      </w:r>
      <w:r w:rsidR="00FE5E05" w:rsidRPr="003756BB">
        <w:rPr>
          <w:rFonts w:ascii="Book Antiqua" w:eastAsia="Times New Roman" w:hAnsi="Book Antiqua" w:cs="Times New Roman"/>
        </w:rPr>
        <w:t>opulation or considered equal</w:t>
      </w:r>
      <w:r w:rsidR="00485D0E" w:rsidRPr="003756BB">
        <w:rPr>
          <w:rFonts w:ascii="Book Antiqua" w:eastAsia="Times New Roman" w:hAnsi="Book Antiqua" w:cs="Times New Roman"/>
        </w:rPr>
        <w:fldChar w:fldCharType="begin"/>
      </w:r>
      <w:r w:rsidR="00485D0E" w:rsidRPr="003756BB">
        <w:rPr>
          <w:rFonts w:ascii="Book Antiqua" w:eastAsia="Times New Roman" w:hAnsi="Book Antiqua" w:cs="Times New Roman"/>
        </w:rPr>
        <w:instrText xml:space="preserve"> ADDIN EN.CITE &lt;EndNote&gt;&lt;Cite&gt;&lt;Author&gt;Lathia&lt;/Author&gt;&lt;Year&gt;2013&lt;/Year&gt;&lt;RecNum&gt;106&lt;/RecNum&gt;&lt;DisplayText&gt;&lt;style face="superscript"&gt;[20]&lt;/style&gt;&lt;/DisplayText&gt;&lt;record&gt;&lt;rec-number&gt;106&lt;/rec-number&gt;&lt;foreign-keys&gt;&lt;key app="EN" db-id="t2e50x99nrrsz4erxzj559tgse0pe5er9de5"&gt;106&lt;/key&gt;&lt;/foreign-keys&gt;&lt;ref-type name="Journal Article"&gt;17&lt;/ref-type&gt;&lt;contributors&gt;&lt;authors&gt;&lt;author&gt;Lathia, J. D.&lt;/author&gt;&lt;/authors&gt;&lt;/contributors&gt;&lt;auth-address&gt;Department of Cellular &amp;amp; Molecular Medicine, Lerner Research Institute, Cleveland Clinic; Department of Molecular Medicine, Clinic Lerner College of Medicine of Case Western Reserve University (CCLCM); Case Comprehensive Cancer Center; Cleveland, OH, USA. lathiaj@ccf.org.&lt;/auth-address&gt;&lt;titles&gt;&lt;title&gt;Cancer stem cells: moving past the controversy&lt;/title&gt;&lt;secondary-title&gt;CNS Oncol&lt;/secondary-title&gt;&lt;alt-title&gt;CNS oncology&lt;/alt-title&gt;&lt;/titles&gt;&lt;periodical&gt;&lt;full-title&gt;CNS Oncol&lt;/full-title&gt;&lt;abbr-1&gt;CNS oncology&lt;/abbr-1&gt;&lt;/periodical&gt;&lt;alt-periodical&gt;&lt;full-title&gt;CNS Oncol&lt;/full-title&gt;&lt;abbr-1&gt;CNS oncology&lt;/abbr-1&gt;&lt;/alt-periodical&gt;&lt;pages&gt;465-7&lt;/pages&gt;&lt;volume&gt;2&lt;/volume&gt;&lt;number&gt;6&lt;/number&gt;&lt;edition&gt;2014/07/24&lt;/edition&gt;&lt;keywords&gt;&lt;keyword&gt;Biomarkers, Tumor&lt;/keyword&gt;&lt;keyword&gt;Humans&lt;/keyword&gt;&lt;keyword&gt;Neoplastic Stem Cells/*physiology&lt;/keyword&gt;&lt;/keywords&gt;&lt;dates&gt;&lt;year&gt;2013&lt;/year&gt;&lt;pub-dates&gt;&lt;date&gt;Nov&lt;/date&gt;&lt;/pub-dates&gt;&lt;/dates&gt;&lt;isbn&gt;2045-0915 (Electronic)&amp;#xD;2045-0907 (Linking)&lt;/isbn&gt;&lt;accession-num&gt;25054813&lt;/accession-num&gt;&lt;work-type&gt;Editorial&amp;#xD;Research Support, N.I.H., Extramural&amp;#xD;Research Support, Non-U.S. Gov&amp;apos;t&lt;/work-type&gt;&lt;urls&gt;&lt;related-urls&gt;&lt;url&gt;http://www.ncbi.nlm.nih.gov/pubmed/25054813&lt;/url&gt;&lt;/related-urls&gt;&lt;/urls&gt;&lt;electronic-resource-num&gt;10.2217/cns.13.42&lt;/electronic-resource-num&gt;&lt;language&gt;eng&lt;/language&gt;&lt;/record&gt;&lt;/Cite&gt;&lt;/EndNote&gt;</w:instrText>
      </w:r>
      <w:r w:rsidR="00485D0E" w:rsidRPr="003756BB">
        <w:rPr>
          <w:rFonts w:ascii="Book Antiqua" w:eastAsia="Times New Roman" w:hAnsi="Book Antiqua" w:cs="Times New Roman"/>
        </w:rPr>
        <w:fldChar w:fldCharType="separate"/>
      </w:r>
      <w:r w:rsidR="00485D0E" w:rsidRPr="003756BB">
        <w:rPr>
          <w:rFonts w:ascii="Book Antiqua" w:eastAsia="Times New Roman" w:hAnsi="Book Antiqua" w:cs="Times New Roman"/>
          <w:noProof/>
          <w:vertAlign w:val="superscript"/>
        </w:rPr>
        <w:t>[</w:t>
      </w:r>
      <w:hyperlink w:anchor="_ENREF_20" w:tooltip="Lathia, 2013 #106" w:history="1">
        <w:r w:rsidR="00E14A14" w:rsidRPr="003756BB">
          <w:rPr>
            <w:rFonts w:ascii="Book Antiqua" w:eastAsia="Times New Roman" w:hAnsi="Book Antiqua" w:cs="Times New Roman"/>
            <w:noProof/>
            <w:vertAlign w:val="superscript"/>
          </w:rPr>
          <w:t>20</w:t>
        </w:r>
      </w:hyperlink>
      <w:r w:rsidR="00485D0E" w:rsidRPr="003756BB">
        <w:rPr>
          <w:rFonts w:ascii="Book Antiqua" w:eastAsia="Times New Roman" w:hAnsi="Book Antiqua" w:cs="Times New Roman"/>
          <w:noProof/>
          <w:vertAlign w:val="superscript"/>
        </w:rPr>
        <w:t>]</w:t>
      </w:r>
      <w:r w:rsidR="00485D0E" w:rsidRPr="003756BB">
        <w:rPr>
          <w:rFonts w:ascii="Book Antiqua" w:eastAsia="Times New Roman" w:hAnsi="Book Antiqua" w:cs="Times New Roman"/>
        </w:rPr>
        <w:fldChar w:fldCharType="end"/>
      </w:r>
      <w:r w:rsidRPr="003756BB">
        <w:rPr>
          <w:rFonts w:ascii="Book Antiqua" w:eastAsia="Times New Roman" w:hAnsi="Book Antiqua" w:cs="Times New Roman"/>
        </w:rPr>
        <w:t xml:space="preserve">. </w:t>
      </w:r>
      <w:r w:rsidRPr="003756BB">
        <w:rPr>
          <w:rFonts w:ascii="Book Antiqua" w:eastAsia="Times New Roman" w:hAnsi="Book Antiqua" w:cs="Times New Roman"/>
          <w:shd w:val="clear" w:color="auto" w:fill="FFFFFF"/>
        </w:rPr>
        <w:t xml:space="preserve">According to the </w:t>
      </w:r>
      <w:r w:rsidRPr="003756BB">
        <w:rPr>
          <w:rFonts w:ascii="Book Antiqua" w:hAnsi="Book Antiqua" w:cs="Times New Roman"/>
        </w:rPr>
        <w:t>hierarchical</w:t>
      </w:r>
      <w:r w:rsidRPr="003756BB" w:rsidDel="0067502C">
        <w:rPr>
          <w:rFonts w:ascii="Book Antiqua" w:hAnsi="Book Antiqua" w:cs="Times New Roman"/>
        </w:rPr>
        <w:t xml:space="preserve"> </w:t>
      </w:r>
      <w:r w:rsidRPr="003756BB">
        <w:rPr>
          <w:rFonts w:ascii="Book Antiqua" w:eastAsia="Times New Roman" w:hAnsi="Book Antiqua" w:cs="Times New Roman"/>
          <w:shd w:val="clear" w:color="auto" w:fill="FFFFFF"/>
        </w:rPr>
        <w:t>model of cancer biology and the definition proposed by the European Consortium for Stem Cell Research, SC is defined as a cell that can potentially produce unaltered descendants and has the capacity to produce daughter cells with different and restricted progeny.</w:t>
      </w:r>
      <w:r w:rsidRPr="003756BB">
        <w:rPr>
          <w:rFonts w:ascii="Book Antiqua" w:hAnsi="Book Antiqua" w:cs="Times New Roman"/>
        </w:rPr>
        <w:t xml:space="preserve"> A progenitor cell is defined as any cell that produces progenies </w:t>
      </w:r>
      <w:r w:rsidRPr="003756BB">
        <w:rPr>
          <w:rFonts w:ascii="Book Antiqua" w:hAnsi="Book Antiqua" w:cs="Times New Roman"/>
        </w:rPr>
        <w:lastRenderedPageBreak/>
        <w:t>composed of transit-amplifying cells that are fated for differentiation or initially uncommitted and that retain self-renewal capabilities, although the existence of progenit</w:t>
      </w:r>
      <w:r w:rsidR="00FE5E05" w:rsidRPr="003756BB">
        <w:rPr>
          <w:rFonts w:ascii="Book Antiqua" w:hAnsi="Book Antiqua" w:cs="Times New Roman"/>
        </w:rPr>
        <w:t>or cells is still being debated</w:t>
      </w:r>
      <w:r w:rsidR="00485D0E" w:rsidRPr="003756BB">
        <w:rPr>
          <w:rFonts w:ascii="Book Antiqua" w:hAnsi="Book Antiqua" w:cs="Times New Roman"/>
        </w:rPr>
        <w:fldChar w:fldCharType="begin">
          <w:fldData xml:space="preserve">PEVuZE5vdGU+PENpdGU+PEF1dGhvcj5DaHJpc3Q8L0F1dGhvcj48WWVhcj4yMDEzPC9ZZWFyPjxS
ZWNOdW0+MjA3PC9SZWNOdW0+PERpc3BsYXlUZXh0PjxzdHlsZSBmYWNlPSJzdXBlcnNjcmlwdCI+
WzIxXTwvc3R5bGU+PC9EaXNwbGF5VGV4dD48cmVjb3JkPjxyZWMtbnVtYmVyPjIwNzwvcmVjLW51
bWJlcj48Zm9yZWlnbi1rZXlzPjxrZXkgYXBwPSJFTiIgZGItaWQ9InQyZTUweDk5bnJyc3o0ZXJ4
emo1NTl0Z3NlMHBlNWVyOWRlNSI+MjA3PC9rZXk+PC9mb3JlaWduLWtleXM+PHJlZi10eXBlIG5h
bWU9IkpvdXJuYWwgQXJ0aWNsZSI+MTc8L3JlZi10eXBlPjxjb250cmlidXRvcnM+PGF1dGhvcnM+
PGF1dGhvcj5DaHJpc3QsIEIuPC9hdXRob3I+PGF1dGhvcj5QZWx6LCBTLjwvYXV0aG9yPjwvYXV0
aG9ycz48L2NvbnRyaWJ1dG9ycz48YXV0aC1hZGRyZXNzPlRyYW5zbGF0aW9uYWwgQ2VudHJlIGZv
ciBSZWdlbmVyYXRpdmUgTWVkaWNpbmUtVFJNLCBVbml2ZXJzaXR5IG9mIExlaXB6aWcsIFBoaWxp
cHAtUm9zZW50aGFsLVN0cmFzc2UgNTUsIEQtMDQxMDMgTGVpcHppZywgR2VybWFueS4gYnJ1bm8u
Y2hyaXN0QG1lZGl6aW4udW5pLWxlaXB6aWcuZGU8L2F1dGgtYWRkcmVzcz48dGl0bGVzPjx0aXRs
ZT5JbXBsaWNhdGlvbiBvZiBoZXBhdGljIHN0ZW0gY2VsbHMgaW4gZnVuY3Rpb25hbCBsaXZlciBy
ZXBvcHVsYXRpb248L3RpdGxlPjxzZWNvbmRhcnktdGl0bGU+Q3l0b21ldHJ5IEE8L3NlY29uZGFy
eS10aXRsZT48YWx0LXRpdGxlPkN5dG9tZXRyeS4gUGFydCBBIDogdGhlIGpvdXJuYWwgb2YgdGhl
IEludGVybmF0aW9uYWwgU29jaWV0eSBmb3IgQW5hbHl0aWNhbCBDeXRvbG9neTwvYWx0LXRpdGxl
PjwvdGl0bGVzPjxwZXJpb2RpY2FsPjxmdWxsLXRpdGxlPkN5dG9tZXRyeSBBPC9mdWxsLXRpdGxl
PjxhYmJyLTE+Q3l0b21ldHJ5LiBQYXJ0IEEgOiB0aGUgam91cm5hbCBvZiB0aGUgSW50ZXJuYXRp
b25hbCBTb2NpZXR5IGZvciBBbmFseXRpY2FsIEN5dG9sb2d5PC9hYmJyLTE+PC9wZXJpb2RpY2Fs
PjxhbHQtcGVyaW9kaWNhbD48ZnVsbC10aXRsZT5DeXRvbWV0cnkgQTwvZnVsbC10aXRsZT48YWJi
ci0xPkN5dG9tZXRyeS4gUGFydCBBIDogdGhlIGpvdXJuYWwgb2YgdGhlIEludGVybmF0aW9uYWwg
U29jaWV0eSBmb3IgQW5hbHl0aWNhbCBDeXRvbG9neTwvYWJici0xPjwvYWx0LXBlcmlvZGljYWw+
PHBhZ2VzPjkwLTEwMjwvcGFnZXM+PHZvbHVtZT44Mzwvdm9sdW1lPjxudW1iZXI+MTwvbnVtYmVy
PjxlZGl0aW9uPjIwMTIvMTEvMjg8L2VkaXRpb24+PGtleXdvcmRzPjxrZXl3b3JkPkFkdWx0IFN0
ZW0gQ2VsbHMvKnBoeXNpb2xvZ3kvdHJhbnNwbGFudGF0aW9uPC9rZXl3b3JkPjxrZXl3b3JkPkNl
bGwgRGlmZmVyZW50aWF0aW9uL3BoeXNpb2xvZ3k8L2tleXdvcmQ+PGtleXdvcmQ+Q2VsbCBQcm9s
aWZlcmF0aW9uPC9rZXl3b3JkPjxrZXl3b3JkPkNlbGwgVHJhbnNwbGFudGF0aW9uPC9rZXl3b3Jk
PjxrZXl3b3JkPkhlcGF0b2N5dGVzL2N5dG9sb2d5L3BoeXNpb2xvZ3k8L2tleXdvcmQ+PGtleXdv
cmQ+SHVtYW5zPC9rZXl3b3JkPjxrZXl3b3JkPkxpdmVyLypjeXRvbG9neS8qcGh5c2lvbG9neTwv
a2V5d29yZD48a2V5d29yZD5MaXZlciBEaXNlYXNlcy90aGVyYXB5PC9rZXl3b3JkPjxrZXl3b3Jk
PkxpdmVyIFJlZ2VuZXJhdGlvbi8qcGh5c2lvbG9neTwva2V5d29yZD48L2tleXdvcmRzPjxkYXRl
cz48eWVhcj4yMDEzPC95ZWFyPjxwdWItZGF0ZXM+PGRhdGU+SmFuPC9kYXRlPjwvcHViLWRhdGVz
PjwvZGF0ZXM+PGlzYm4+MTU1Mi00OTMwIChFbGVjdHJvbmljKSYjeEQ7MTU1Mi00OTIyIChMaW5r
aW5nKTwvaXNibj48YWNjZXNzaW9uLW51bT4yMzE4NDU4NTwvYWNjZXNzaW9uLW51bT48d29yay10
eXBlPlJlc2VhcmNoIFN1cHBvcnQsIE5vbi1VLlMuIEdvdiZhcG9zO3QmI3hEO1Jldmlldzwvd29y
ay10eXBlPjx1cmxzPjxyZWxhdGVkLXVybHM+PHVybD5odHRwOi8vd3d3Lm5jYmkubmxtLm5paC5n
b3YvcHVibWVkLzIzMTg0NTg1PC91cmw+PC9yZWxhdGVkLXVybHM+PC91cmxzPjxlbGVjdHJvbmlj
LXJlc291cmNlLW51bT4xMC4xMDAyL2N5dG8uYS4yMjIzMjwvZWxlY3Ryb25pYy1yZXNvdXJjZS1u
dW0+PGxhbmd1YWdlPmVuZzwvbGFuZ3VhZ2U+PC9yZWNvcmQ+PC9DaXRlPjwvRW5kTm90ZT5=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PEVuZE5vdGU+PENpdGU+PEF1dGhvcj5DaHJpc3Q8L0F1dGhvcj48WWVhcj4yMDEzPC9ZZWFyPjxS
ZWNOdW0+MjA3PC9SZWNOdW0+PERpc3BsYXlUZXh0PjxzdHlsZSBmYWNlPSJzdXBlcnNjcmlwdCI+
WzIxXTwvc3R5bGU+PC9EaXNwbGF5VGV4dD48cmVjb3JkPjxyZWMtbnVtYmVyPjIwNzwvcmVjLW51
bWJlcj48Zm9yZWlnbi1rZXlzPjxrZXkgYXBwPSJFTiIgZGItaWQ9InQyZTUweDk5bnJyc3o0ZXJ4
emo1NTl0Z3NlMHBlNWVyOWRlNSI+MjA3PC9rZXk+PC9mb3JlaWduLWtleXM+PHJlZi10eXBlIG5h
bWU9IkpvdXJuYWwgQXJ0aWNsZSI+MTc8L3JlZi10eXBlPjxjb250cmlidXRvcnM+PGF1dGhvcnM+
PGF1dGhvcj5DaHJpc3QsIEIuPC9hdXRob3I+PGF1dGhvcj5QZWx6LCBTLjwvYXV0aG9yPjwvYXV0
aG9ycz48L2NvbnRyaWJ1dG9ycz48YXV0aC1hZGRyZXNzPlRyYW5zbGF0aW9uYWwgQ2VudHJlIGZv
ciBSZWdlbmVyYXRpdmUgTWVkaWNpbmUtVFJNLCBVbml2ZXJzaXR5IG9mIExlaXB6aWcsIFBoaWxp
cHAtUm9zZW50aGFsLVN0cmFzc2UgNTUsIEQtMDQxMDMgTGVpcHppZywgR2VybWFueS4gYnJ1bm8u
Y2hyaXN0QG1lZGl6aW4udW5pLWxlaXB6aWcuZGU8L2F1dGgtYWRkcmVzcz48dGl0bGVzPjx0aXRs
ZT5JbXBsaWNhdGlvbiBvZiBoZXBhdGljIHN0ZW0gY2VsbHMgaW4gZnVuY3Rpb25hbCBsaXZlciBy
ZXBvcHVsYXRpb248L3RpdGxlPjxzZWNvbmRhcnktdGl0bGU+Q3l0b21ldHJ5IEE8L3NlY29uZGFy
eS10aXRsZT48YWx0LXRpdGxlPkN5dG9tZXRyeS4gUGFydCBBIDogdGhlIGpvdXJuYWwgb2YgdGhl
IEludGVybmF0aW9uYWwgU29jaWV0eSBmb3IgQW5hbHl0aWNhbCBDeXRvbG9neTwvYWx0LXRpdGxl
PjwvdGl0bGVzPjxwZXJpb2RpY2FsPjxmdWxsLXRpdGxlPkN5dG9tZXRyeSBBPC9mdWxsLXRpdGxl
PjxhYmJyLTE+Q3l0b21ldHJ5LiBQYXJ0IEEgOiB0aGUgam91cm5hbCBvZiB0aGUgSW50ZXJuYXRp
b25hbCBTb2NpZXR5IGZvciBBbmFseXRpY2FsIEN5dG9sb2d5PC9hYmJyLTE+PC9wZXJpb2RpY2Fs
PjxhbHQtcGVyaW9kaWNhbD48ZnVsbC10aXRsZT5DeXRvbWV0cnkgQTwvZnVsbC10aXRsZT48YWJi
ci0xPkN5dG9tZXRyeS4gUGFydCBBIDogdGhlIGpvdXJuYWwgb2YgdGhlIEludGVybmF0aW9uYWwg
U29jaWV0eSBmb3IgQW5hbHl0aWNhbCBDeXRvbG9neTwvYWJici0xPjwvYWx0LXBlcmlvZGljYWw+
PHBhZ2VzPjkwLTEwMjwvcGFnZXM+PHZvbHVtZT44Mzwvdm9sdW1lPjxudW1iZXI+MTwvbnVtYmVy
PjxlZGl0aW9uPjIwMTIvMTEvMjg8L2VkaXRpb24+PGtleXdvcmRzPjxrZXl3b3JkPkFkdWx0IFN0
ZW0gQ2VsbHMvKnBoeXNpb2xvZ3kvdHJhbnNwbGFudGF0aW9uPC9rZXl3b3JkPjxrZXl3b3JkPkNl
bGwgRGlmZmVyZW50aWF0aW9uL3BoeXNpb2xvZ3k8L2tleXdvcmQ+PGtleXdvcmQ+Q2VsbCBQcm9s
aWZlcmF0aW9uPC9rZXl3b3JkPjxrZXl3b3JkPkNlbGwgVHJhbnNwbGFudGF0aW9uPC9rZXl3b3Jk
PjxrZXl3b3JkPkhlcGF0b2N5dGVzL2N5dG9sb2d5L3BoeXNpb2xvZ3k8L2tleXdvcmQ+PGtleXdv
cmQ+SHVtYW5zPC9rZXl3b3JkPjxrZXl3b3JkPkxpdmVyLypjeXRvbG9neS8qcGh5c2lvbG9neTwv
a2V5d29yZD48a2V5d29yZD5MaXZlciBEaXNlYXNlcy90aGVyYXB5PC9rZXl3b3JkPjxrZXl3b3Jk
PkxpdmVyIFJlZ2VuZXJhdGlvbi8qcGh5c2lvbG9neTwva2V5d29yZD48L2tleXdvcmRzPjxkYXRl
cz48eWVhcj4yMDEzPC95ZWFyPjxwdWItZGF0ZXM+PGRhdGU+SmFuPC9kYXRlPjwvcHViLWRhdGVz
PjwvZGF0ZXM+PGlzYm4+MTU1Mi00OTMwIChFbGVjdHJvbmljKSYjeEQ7MTU1Mi00OTIyIChMaW5r
aW5nKTwvaXNibj48YWNjZXNzaW9uLW51bT4yMzE4NDU4NTwvYWNjZXNzaW9uLW51bT48d29yay10
eXBlPlJlc2VhcmNoIFN1cHBvcnQsIE5vbi1VLlMuIEdvdiZhcG9zO3QmI3hEO1Jldmlldzwvd29y
ay10eXBlPjx1cmxzPjxyZWxhdGVkLXVybHM+PHVybD5odHRwOi8vd3d3Lm5jYmkubmxtLm5paC5n
b3YvcHVibWVkLzIzMTg0NTg1PC91cmw+PC9yZWxhdGVkLXVybHM+PC91cmxzPjxlbGVjdHJvbmlj
LXJlc291cmNlLW51bT4xMC4xMDAyL2N5dG8uYS4yMjIzMjwvZWxlY3Ryb25pYy1yZXNvdXJjZS1u
dW0+PGxhbmd1YWdlPmVuZzwvbGFuZ3VhZ2U+PC9yZWNvcmQ+PC9DaXRlPjwvRW5kTm90ZT5=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21" w:tooltip="Christ, 2013 #207" w:history="1">
        <w:r w:rsidR="00E14A14" w:rsidRPr="003756BB">
          <w:rPr>
            <w:rFonts w:ascii="Book Antiqua" w:hAnsi="Book Antiqua" w:cs="Times New Roman"/>
            <w:noProof/>
            <w:vertAlign w:val="superscript"/>
          </w:rPr>
          <w:t>21</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w:t>
      </w:r>
      <w:r w:rsidRPr="003756BB">
        <w:rPr>
          <w:rFonts w:ascii="Book Antiqua" w:eastAsia="Times New Roman" w:hAnsi="Book Antiqua" w:cs="Times New Roman"/>
          <w:shd w:val="clear" w:color="auto" w:fill="FFFFFF"/>
        </w:rPr>
        <w:t xml:space="preserve"> CSC is considered a self-renewing cell that is responsible for sustaining cancer and producing differentiated progeny tha</w:t>
      </w:r>
      <w:r w:rsidR="00FE5E05" w:rsidRPr="003756BB">
        <w:rPr>
          <w:rFonts w:ascii="Book Antiqua" w:eastAsia="Times New Roman" w:hAnsi="Book Antiqua" w:cs="Times New Roman"/>
          <w:shd w:val="clear" w:color="auto" w:fill="FFFFFF"/>
        </w:rPr>
        <w:t>t form the bulk of cancer cells</w:t>
      </w:r>
      <w:r w:rsidR="00485D0E" w:rsidRPr="003756BB">
        <w:rPr>
          <w:rFonts w:ascii="Book Antiqua" w:eastAsia="Times New Roman" w:hAnsi="Book Antiqua" w:cs="Times New Roman"/>
          <w:shd w:val="clear" w:color="auto" w:fill="FFFFFF"/>
        </w:rPr>
        <w:fldChar w:fldCharType="begin">
          <w:fldData xml:space="preserve">PEVuZE5vdGU+PENpdGU+PEF1dGhvcj5aaGk8L0F1dGhvcj48WWVhcj4yMDE2PC9ZZWFyPjxSZWNO
dW0+MTA3PC9SZWNOdW0+PERpc3BsYXlUZXh0PjxzdHlsZSBmYWNlPSJzdXBlcnNjcmlwdCI+WzIy
XTwvc3R5bGU+PC9EaXNwbGF5VGV4dD48cmVjb3JkPjxyZWMtbnVtYmVyPjEwNzwvcmVjLW51bWJl
cj48Zm9yZWlnbi1rZXlzPjxrZXkgYXBwPSJFTiIgZGItaWQ9InQyZTUweDk5bnJyc3o0ZXJ4emo1
NTl0Z3NlMHBlNWVyOWRlNSI+MTA3PC9rZXk+PC9mb3JlaWduLWtleXM+PHJlZi10eXBlIG5hbWU9
IkpvdXJuYWwgQXJ0aWNsZSI+MTc8L3JlZi10eXBlPjxjb250cmlidXRvcnM+PGF1dGhvcnM+PGF1
dGhvcj5aaGksIFguIFMuPC9hdXRob3I+PGF1dGhvcj5YaW9uZywgSi48L2F1dGhvcj48YXV0aG9y
PlppLCBYLiBZLjwvYXV0aG9yPjxhdXRob3I+SHUsIFkuIFAuPC9hdXRob3I+PC9hdXRob3JzPjwv
Y29udHJpYnV0b3JzPjxhdXRoLWFkZHJlc3M+Q2VudGVyIGZvciBTdGVtIENlbGxzIGFuZCBNZWRp
Y2luZSwgRGVwYXJ0bWVudCBvZiBDZWxsIEJpb2xvZ3ksIFNlY29uZCBNaWxpdGFyeSBNZWRpY2Fs
IFVuaXZlcnNpdHksIDgwMCBYaWFuZ3lpbiBSb2FkLCBTaGFuZ2hhaSwgMjAwNDMzLCBQZW9wbGUm
YXBvcztzIFJlcHVibGljIG9mIENoaW5hLiYjeEQ7RGVwYXJ0bWVudCBvZiBIaXN0b2xvZ3kgYW5k
IEVtYnJ5b2xvZ3ksIFNlY29uZCBNaWxpdGFyeSBNZWRpY2FsIFVuaXZlcnNpdHksIDgwMCBYaWFu
Z3lpbiBSb2FkLCBTaGFuZ2hhaSwgMjAwNDMzLCBQZW9wbGUmYXBvcztzIFJlcHVibGljIG9mIENo
aW5hLiYjeEQ7Q2VudGVyIGZvciBTdGVtIENlbGxzIGFuZCBNZWRpY2luZSwgRGVwYXJ0bWVudCBv
ZiBDZWxsIEJpb2xvZ3ksIFNlY29uZCBNaWxpdGFyeSBNZWRpY2FsIFVuaXZlcnNpdHksIDgwMCBY
aWFuZ3lpbiBSb2FkLCBTaGFuZ2hhaSwgMjAwNDMzLCBQZW9wbGUmYXBvcztzIFJlcHVibGljIG9m
IENoaW5hLiB6aV94aWFveXVhbkAxNjMuY29tLiYjeEQ7Q2VudGVyIGZvciBTdGVtIENlbGxzIGFu
ZCBNZWRpY2luZSwgRGVwYXJ0bWVudCBvZiBDZWxsIEJpb2xvZ3ksIFNlY29uZCBNaWxpdGFyeSBN
ZWRpY2FsIFVuaXZlcnNpdHksIDgwMCBYaWFuZ3lpbiBSb2FkLCBTaGFuZ2hhaSwgMjAwNDMzLCBQ
ZW9wbGUmYXBvcztzIFJlcHVibGljIG9mIENoaW5hLiB5cGh1QHNtbXUuZWR1LmNuLjwvYXV0aC1h
ZGRyZXNzPjx0aXRsZXM+PHRpdGxlPlRoZSBwb3RlbnRpYWwgcm9sZSBvZiBsaXZlciBzdGVtIGNl
bGxzIGluIGluaXRpYXRpb24gb2YgcHJpbWFyeSBsaXZlciBjYW5jZXI8L3RpdGxlPjxzZWNvbmRh
cnktdGl0bGU+SGVwYXRvbCBJbnQ8L3NlY29uZGFyeS10aXRsZT48YWx0LXRpdGxlPkhlcGF0b2xv
Z3kgaW50ZXJuYXRpb25hbDwvYWx0LXRpdGxlPjwvdGl0bGVzPjxwZXJpb2RpY2FsPjxmdWxsLXRp
dGxlPkhlcGF0b2wgSW50PC9mdWxsLXRpdGxlPjxhYmJyLTE+SGVwYXRvbG9neSBpbnRlcm5hdGlv
bmFsPC9hYmJyLTE+PC9wZXJpb2RpY2FsPjxhbHQtcGVyaW9kaWNhbD48ZnVsbC10aXRsZT5IZXBh
dG9sIEludDwvZnVsbC10aXRsZT48YWJici0xPkhlcGF0b2xvZ3kgaW50ZXJuYXRpb25hbDwvYWJi
ci0xPjwvYWx0LXBlcmlvZGljYWw+PHBhZ2VzPjg5My05MDE8L3BhZ2VzPjx2b2x1bWU+MTA8L3Zv
bHVtZT48bnVtYmVyPjY8L251bWJlcj48ZWRpdGlvbj4yMDE2LzEwLzI4PC9lZGl0aW9uPjxkYXRl
cz48eWVhcj4yMDE2PC95ZWFyPjxwdWItZGF0ZXM+PGRhdGU+Tm92PC9kYXRlPjwvcHViLWRhdGVz
PjwvZGF0ZXM+PGlzYm4+MTkzNi0wNTQxIChFbGVjdHJvbmljKSYjeEQ7MTkzNi0wNTMzIChMaW5r
aW5nKTwvaXNibj48YWNjZXNzaW9uLW51bT4yNzEzOTE5MTwvYWNjZXNzaW9uLW51bT48d29yay10
eXBlPlJldmlldzwvd29yay10eXBlPjx1cmxzPjxyZWxhdGVkLXVybHM+PHVybD5odHRwOi8vd3d3
Lm5jYmkubmxtLm5paC5nb3YvcHVibWVkLzI3MTM5MTkxPC91cmw+PC9yZWxhdGVkLXVybHM+PC91
cmxzPjxlbGVjdHJvbmljLXJlc291cmNlLW51bT4xMC4xMDA3L3MxMjA3Mi0wMTYtOTczMC05PC9l
bGVjdHJvbmljLXJlc291cmNlLW51bT48bGFuZ3VhZ2U+ZW5nPC9sYW5ndWFnZT48L3JlY29yZD48
L0NpdGU+PC9FbmROb3RlPgB=
</w:fldData>
        </w:fldChar>
      </w:r>
      <w:r w:rsidR="00485D0E" w:rsidRPr="003756BB">
        <w:rPr>
          <w:rFonts w:ascii="Book Antiqua" w:eastAsia="Times New Roman" w:hAnsi="Book Antiqua" w:cs="Times New Roman"/>
          <w:shd w:val="clear" w:color="auto" w:fill="FFFFFF"/>
        </w:rPr>
        <w:instrText xml:space="preserve"> ADDIN EN.CITE </w:instrText>
      </w:r>
      <w:r w:rsidR="00485D0E" w:rsidRPr="003756BB">
        <w:rPr>
          <w:rFonts w:ascii="Book Antiqua" w:eastAsia="Times New Roman" w:hAnsi="Book Antiqua" w:cs="Times New Roman"/>
          <w:shd w:val="clear" w:color="auto" w:fill="FFFFFF"/>
        </w:rPr>
        <w:fldChar w:fldCharType="begin">
          <w:fldData xml:space="preserve">PEVuZE5vdGU+PENpdGU+PEF1dGhvcj5aaGk8L0F1dGhvcj48WWVhcj4yMDE2PC9ZZWFyPjxSZWNO
dW0+MTA3PC9SZWNOdW0+PERpc3BsYXlUZXh0PjxzdHlsZSBmYWNlPSJzdXBlcnNjcmlwdCI+WzIy
XTwvc3R5bGU+PC9EaXNwbGF5VGV4dD48cmVjb3JkPjxyZWMtbnVtYmVyPjEwNzwvcmVjLW51bWJl
cj48Zm9yZWlnbi1rZXlzPjxrZXkgYXBwPSJFTiIgZGItaWQ9InQyZTUweDk5bnJyc3o0ZXJ4emo1
NTl0Z3NlMHBlNWVyOWRlNSI+MTA3PC9rZXk+PC9mb3JlaWduLWtleXM+PHJlZi10eXBlIG5hbWU9
IkpvdXJuYWwgQXJ0aWNsZSI+MTc8L3JlZi10eXBlPjxjb250cmlidXRvcnM+PGF1dGhvcnM+PGF1
dGhvcj5aaGksIFguIFMuPC9hdXRob3I+PGF1dGhvcj5YaW9uZywgSi48L2F1dGhvcj48YXV0aG9y
PlppLCBYLiBZLjwvYXV0aG9yPjxhdXRob3I+SHUsIFkuIFAuPC9hdXRob3I+PC9hdXRob3JzPjwv
Y29udHJpYnV0b3JzPjxhdXRoLWFkZHJlc3M+Q2VudGVyIGZvciBTdGVtIENlbGxzIGFuZCBNZWRp
Y2luZSwgRGVwYXJ0bWVudCBvZiBDZWxsIEJpb2xvZ3ksIFNlY29uZCBNaWxpdGFyeSBNZWRpY2Fs
IFVuaXZlcnNpdHksIDgwMCBYaWFuZ3lpbiBSb2FkLCBTaGFuZ2hhaSwgMjAwNDMzLCBQZW9wbGUm
YXBvcztzIFJlcHVibGljIG9mIENoaW5hLiYjeEQ7RGVwYXJ0bWVudCBvZiBIaXN0b2xvZ3kgYW5k
IEVtYnJ5b2xvZ3ksIFNlY29uZCBNaWxpdGFyeSBNZWRpY2FsIFVuaXZlcnNpdHksIDgwMCBYaWFu
Z3lpbiBSb2FkLCBTaGFuZ2hhaSwgMjAwNDMzLCBQZW9wbGUmYXBvcztzIFJlcHVibGljIG9mIENo
aW5hLiYjeEQ7Q2VudGVyIGZvciBTdGVtIENlbGxzIGFuZCBNZWRpY2luZSwgRGVwYXJ0bWVudCBv
ZiBDZWxsIEJpb2xvZ3ksIFNlY29uZCBNaWxpdGFyeSBNZWRpY2FsIFVuaXZlcnNpdHksIDgwMCBY
aWFuZ3lpbiBSb2FkLCBTaGFuZ2hhaSwgMjAwNDMzLCBQZW9wbGUmYXBvcztzIFJlcHVibGljIG9m
IENoaW5hLiB6aV94aWFveXVhbkAxNjMuY29tLiYjeEQ7Q2VudGVyIGZvciBTdGVtIENlbGxzIGFu
ZCBNZWRpY2luZSwgRGVwYXJ0bWVudCBvZiBDZWxsIEJpb2xvZ3ksIFNlY29uZCBNaWxpdGFyeSBN
ZWRpY2FsIFVuaXZlcnNpdHksIDgwMCBYaWFuZ3lpbiBSb2FkLCBTaGFuZ2hhaSwgMjAwNDMzLCBQ
ZW9wbGUmYXBvcztzIFJlcHVibGljIG9mIENoaW5hLiB5cGh1QHNtbXUuZWR1LmNuLjwvYXV0aC1h
ZGRyZXNzPjx0aXRsZXM+PHRpdGxlPlRoZSBwb3RlbnRpYWwgcm9sZSBvZiBsaXZlciBzdGVtIGNl
bGxzIGluIGluaXRpYXRpb24gb2YgcHJpbWFyeSBsaXZlciBjYW5jZXI8L3RpdGxlPjxzZWNvbmRh
cnktdGl0bGU+SGVwYXRvbCBJbnQ8L3NlY29uZGFyeS10aXRsZT48YWx0LXRpdGxlPkhlcGF0b2xv
Z3kgaW50ZXJuYXRpb25hbDwvYWx0LXRpdGxlPjwvdGl0bGVzPjxwZXJpb2RpY2FsPjxmdWxsLXRp
dGxlPkhlcGF0b2wgSW50PC9mdWxsLXRpdGxlPjxhYmJyLTE+SGVwYXRvbG9neSBpbnRlcm5hdGlv
bmFsPC9hYmJyLTE+PC9wZXJpb2RpY2FsPjxhbHQtcGVyaW9kaWNhbD48ZnVsbC10aXRsZT5IZXBh
dG9sIEludDwvZnVsbC10aXRsZT48YWJici0xPkhlcGF0b2xvZ3kgaW50ZXJuYXRpb25hbDwvYWJi
ci0xPjwvYWx0LXBlcmlvZGljYWw+PHBhZ2VzPjg5My05MDE8L3BhZ2VzPjx2b2x1bWU+MTA8L3Zv
bHVtZT48bnVtYmVyPjY8L251bWJlcj48ZWRpdGlvbj4yMDE2LzEwLzI4PC9lZGl0aW9uPjxkYXRl
cz48eWVhcj4yMDE2PC95ZWFyPjxwdWItZGF0ZXM+PGRhdGU+Tm92PC9kYXRlPjwvcHViLWRhdGVz
PjwvZGF0ZXM+PGlzYm4+MTkzNi0wNTQxIChFbGVjdHJvbmljKSYjeEQ7MTkzNi0wNTMzIChMaW5r
aW5nKTwvaXNibj48YWNjZXNzaW9uLW51bT4yNzEzOTE5MTwvYWNjZXNzaW9uLW51bT48d29yay10
eXBlPlJldmlldzwvd29yay10eXBlPjx1cmxzPjxyZWxhdGVkLXVybHM+PHVybD5odHRwOi8vd3d3
Lm5jYmkubmxtLm5paC5nb3YvcHVibWVkLzI3MTM5MTkxPC91cmw+PC9yZWxhdGVkLXVybHM+PC91
cmxzPjxlbGVjdHJvbmljLXJlc291cmNlLW51bT4xMC4xMDA3L3MxMjA3Mi0wMTYtOTczMC05PC9l
bGVjdHJvbmljLXJlc291cmNlLW51bT48bGFuZ3VhZ2U+ZW5nPC9sYW5ndWFnZT48L3JlY29yZD48
L0NpdGU+PC9FbmROb3RlPgB=
</w:fldData>
        </w:fldChar>
      </w:r>
      <w:r w:rsidR="00485D0E" w:rsidRPr="003756BB">
        <w:rPr>
          <w:rFonts w:ascii="Book Antiqua" w:eastAsia="Times New Roman" w:hAnsi="Book Antiqua" w:cs="Times New Roman"/>
          <w:shd w:val="clear" w:color="auto" w:fill="FFFFFF"/>
        </w:rPr>
        <w:instrText xml:space="preserve"> ADDIN EN.CITE.DATA </w:instrText>
      </w:r>
      <w:r w:rsidR="00485D0E" w:rsidRPr="003756BB">
        <w:rPr>
          <w:rFonts w:ascii="Book Antiqua" w:eastAsia="Times New Roman" w:hAnsi="Book Antiqua" w:cs="Times New Roman"/>
          <w:shd w:val="clear" w:color="auto" w:fill="FFFFFF"/>
        </w:rPr>
      </w:r>
      <w:r w:rsidR="00485D0E" w:rsidRPr="003756BB">
        <w:rPr>
          <w:rFonts w:ascii="Book Antiqua" w:eastAsia="Times New Roman" w:hAnsi="Book Antiqua" w:cs="Times New Roman"/>
          <w:shd w:val="clear" w:color="auto" w:fill="FFFFFF"/>
        </w:rPr>
        <w:fldChar w:fldCharType="end"/>
      </w:r>
      <w:r w:rsidR="00485D0E" w:rsidRPr="003756BB">
        <w:rPr>
          <w:rFonts w:ascii="Book Antiqua" w:eastAsia="Times New Roman" w:hAnsi="Book Antiqua" w:cs="Times New Roman"/>
          <w:shd w:val="clear" w:color="auto" w:fill="FFFFFF"/>
        </w:rPr>
      </w:r>
      <w:r w:rsidR="00485D0E" w:rsidRPr="003756BB">
        <w:rPr>
          <w:rFonts w:ascii="Book Antiqua" w:eastAsia="Times New Roman" w:hAnsi="Book Antiqua" w:cs="Times New Roman"/>
          <w:shd w:val="clear" w:color="auto" w:fill="FFFFFF"/>
        </w:rPr>
        <w:fldChar w:fldCharType="separate"/>
      </w:r>
      <w:r w:rsidR="00485D0E" w:rsidRPr="003756BB">
        <w:rPr>
          <w:rFonts w:ascii="Book Antiqua" w:eastAsia="Times New Roman" w:hAnsi="Book Antiqua" w:cs="Times New Roman"/>
          <w:noProof/>
          <w:shd w:val="clear" w:color="auto" w:fill="FFFFFF"/>
          <w:vertAlign w:val="superscript"/>
        </w:rPr>
        <w:t>[</w:t>
      </w:r>
      <w:hyperlink w:anchor="_ENREF_22" w:tooltip="Zhi, 2016 #107" w:history="1">
        <w:r w:rsidR="00E14A14" w:rsidRPr="003756BB">
          <w:rPr>
            <w:rFonts w:ascii="Book Antiqua" w:eastAsia="Times New Roman" w:hAnsi="Book Antiqua" w:cs="Times New Roman"/>
            <w:noProof/>
            <w:shd w:val="clear" w:color="auto" w:fill="FFFFFF"/>
            <w:vertAlign w:val="superscript"/>
          </w:rPr>
          <w:t>22</w:t>
        </w:r>
      </w:hyperlink>
      <w:r w:rsidR="00485D0E" w:rsidRPr="003756BB">
        <w:rPr>
          <w:rFonts w:ascii="Book Antiqua" w:eastAsia="Times New Roman" w:hAnsi="Book Antiqua" w:cs="Times New Roman"/>
          <w:noProof/>
          <w:shd w:val="clear" w:color="auto" w:fill="FFFFFF"/>
          <w:vertAlign w:val="superscript"/>
        </w:rPr>
        <w:t>]</w:t>
      </w:r>
      <w:r w:rsidR="00485D0E" w:rsidRPr="003756BB">
        <w:rPr>
          <w:rFonts w:ascii="Book Antiqua" w:eastAsia="Times New Roman" w:hAnsi="Book Antiqua" w:cs="Times New Roman"/>
          <w:shd w:val="clear" w:color="auto" w:fill="FFFFFF"/>
        </w:rPr>
        <w:fldChar w:fldCharType="end"/>
      </w:r>
      <w:r w:rsidR="00FE5E05" w:rsidRPr="003756BB">
        <w:rPr>
          <w:rFonts w:ascii="Book Antiqua" w:eastAsia="Times New Roman" w:hAnsi="Book Antiqua" w:cs="Times New Roman"/>
          <w:shd w:val="clear" w:color="auto" w:fill="FFFFFF"/>
        </w:rPr>
        <w:t>.</w:t>
      </w:r>
    </w:p>
    <w:p w14:paraId="7FCD03DB" w14:textId="2476124D" w:rsidR="00305814" w:rsidRPr="003756BB" w:rsidRDefault="00305814" w:rsidP="00D967D7">
      <w:pPr>
        <w:snapToGrid w:val="0"/>
        <w:spacing w:line="360" w:lineRule="auto"/>
        <w:ind w:firstLineChars="100" w:firstLine="240"/>
        <w:jc w:val="both"/>
        <w:rPr>
          <w:rFonts w:ascii="Book Antiqua" w:hAnsi="Book Antiqua" w:cs="Times New Roman"/>
        </w:rPr>
      </w:pPr>
      <w:r w:rsidRPr="003756BB">
        <w:rPr>
          <w:rFonts w:ascii="Book Antiqua" w:eastAsia="Times New Roman" w:hAnsi="Book Antiqua" w:cs="Times New Roman"/>
          <w:shd w:val="clear" w:color="auto" w:fill="FFFFFF"/>
        </w:rPr>
        <w:t xml:space="preserve">Cancer cell of origin (CCO) is an interesting term used when any normal somatic cell (progenitor cell, differentiated cell or normal SC; n-SC) that acquired the first cancer-promoting mutation(s) gains self-renewal capacity and can generate the full repertoire of tumor cells (both tumorigenic </w:t>
      </w:r>
      <w:r w:rsidR="00FE5E05" w:rsidRPr="003756BB">
        <w:rPr>
          <w:rFonts w:ascii="Book Antiqua" w:eastAsia="Times New Roman" w:hAnsi="Book Antiqua" w:cs="Times New Roman"/>
          <w:shd w:val="clear" w:color="auto" w:fill="FFFFFF"/>
        </w:rPr>
        <w:t>and non-tumorigenic cells, nTC)</w:t>
      </w:r>
      <w:r w:rsidR="00485D0E" w:rsidRPr="003756BB">
        <w:rPr>
          <w:rFonts w:ascii="Book Antiqua" w:eastAsia="Times New Roman" w:hAnsi="Book Antiqua" w:cs="Times New Roman"/>
          <w:shd w:val="clear" w:color="auto" w:fill="FFFFFF"/>
        </w:rPr>
        <w:fldChar w:fldCharType="begin"/>
      </w:r>
      <w:r w:rsidR="00485D0E" w:rsidRPr="003756BB">
        <w:rPr>
          <w:rFonts w:ascii="Book Antiqua" w:eastAsia="Times New Roman" w:hAnsi="Book Antiqua" w:cs="Times New Roman"/>
          <w:shd w:val="clear" w:color="auto" w:fill="FFFFFF"/>
        </w:rPr>
        <w:instrText xml:space="preserve"> ADDIN EN.CITE &lt;EndNote&gt;&lt;Cite&gt;&lt;Author&gt;Visvader&lt;/Author&gt;&lt;Year&gt;2011&lt;/Year&gt;&lt;RecNum&gt;108&lt;/RecNum&gt;&lt;DisplayText&gt;&lt;style face="superscript"&gt;[23]&lt;/style&gt;&lt;/DisplayText&gt;&lt;record&gt;&lt;rec-number&gt;108&lt;/rec-number&gt;&lt;foreign-keys&gt;&lt;key app="EN" db-id="t2e50x99nrrsz4erxzj559tgse0pe5er9de5"&gt;108&lt;/key&gt;&lt;/foreign-keys&gt;&lt;ref-type name="Journal Article"&gt;17&lt;/ref-type&gt;&lt;contributors&gt;&lt;authors&gt;&lt;author&gt;Visvader, J. E.&lt;/author&gt;&lt;/authors&gt;&lt;/contributors&gt;&lt;auth-address&gt;Stem Cells and Cancer Division, The Walter and Eliza Hall Institute of Medical Research, Parkville, Victoria 3052, Australia. visvader@wehi.edu.au&lt;/auth-address&gt;&lt;titles&gt;&lt;title&gt;Cells of origin in cancer&lt;/title&gt;&lt;secondary-title&gt;Nature&lt;/secondary-title&gt;&lt;alt-title&gt;Nature&lt;/alt-title&gt;&lt;/titles&gt;&lt;periodical&gt;&lt;full-title&gt;Nature&lt;/full-title&gt;&lt;abbr-1&gt;Nature&lt;/abbr-1&gt;&lt;/periodical&gt;&lt;alt-periodical&gt;&lt;full-title&gt;Nature&lt;/full-title&gt;&lt;abbr-1&gt;Nature&lt;/abbr-1&gt;&lt;/alt-periodical&gt;&lt;pages&gt;314-22&lt;/pages&gt;&lt;volume&gt;469&lt;/volume&gt;&lt;number&gt;7330&lt;/number&gt;&lt;edition&gt;2011/01/21&lt;/edition&gt;&lt;keywords&gt;&lt;keyword&gt;Animals&lt;/keyword&gt;&lt;keyword&gt;*Cell Lineage&lt;/keyword&gt;&lt;keyword&gt;Hematologic Neoplasms/pathology&lt;/keyword&gt;&lt;keyword&gt;Humans&lt;/keyword&gt;&lt;keyword&gt;Models, Biological&lt;/keyword&gt;&lt;keyword&gt;Neoplasms/diagnosis/genetics/*pathology/therapy&lt;/keyword&gt;&lt;keyword&gt;Neoplastic Stem Cells/pathology&lt;/keyword&gt;&lt;keyword&gt;Phenotype&lt;/keyword&gt;&lt;/keywords&gt;&lt;dates&gt;&lt;year&gt;2011&lt;/year&gt;&lt;pub-dates&gt;&lt;date&gt;Jan 20&lt;/date&gt;&lt;/pub-dates&gt;&lt;/dates&gt;&lt;isbn&gt;1476-4687 (Electronic)&amp;#xD;0028-0836 (Linking)&lt;/isbn&gt;&lt;accession-num&gt;21248838&lt;/accession-num&gt;&lt;work-type&gt;Research Support, Non-U.S. Gov&amp;apos;t&amp;#xD;Review&lt;/work-type&gt;&lt;urls&gt;&lt;related-urls&gt;&lt;url&gt;http://www.ncbi.nlm.nih.gov/pubmed/21248838&lt;/url&gt;&lt;/related-urls&gt;&lt;/urls&gt;&lt;electronic-resource-num&gt;10.1038/nature09781&lt;/electronic-resource-num&gt;&lt;language&gt;eng&lt;/language&gt;&lt;/record&gt;&lt;/Cite&gt;&lt;/EndNote&gt;</w:instrText>
      </w:r>
      <w:r w:rsidR="00485D0E" w:rsidRPr="003756BB">
        <w:rPr>
          <w:rFonts w:ascii="Book Antiqua" w:eastAsia="Times New Roman" w:hAnsi="Book Antiqua" w:cs="Times New Roman"/>
          <w:shd w:val="clear" w:color="auto" w:fill="FFFFFF"/>
        </w:rPr>
        <w:fldChar w:fldCharType="separate"/>
      </w:r>
      <w:r w:rsidR="00485D0E" w:rsidRPr="003756BB">
        <w:rPr>
          <w:rFonts w:ascii="Book Antiqua" w:eastAsia="Times New Roman" w:hAnsi="Book Antiqua" w:cs="Times New Roman"/>
          <w:noProof/>
          <w:shd w:val="clear" w:color="auto" w:fill="FFFFFF"/>
          <w:vertAlign w:val="superscript"/>
        </w:rPr>
        <w:t>[</w:t>
      </w:r>
      <w:hyperlink w:anchor="_ENREF_23" w:tooltip="Visvader, 2011 #108" w:history="1">
        <w:r w:rsidR="00E14A14" w:rsidRPr="003756BB">
          <w:rPr>
            <w:rFonts w:ascii="Book Antiqua" w:eastAsia="Times New Roman" w:hAnsi="Book Antiqua" w:cs="Times New Roman"/>
            <w:noProof/>
            <w:shd w:val="clear" w:color="auto" w:fill="FFFFFF"/>
            <w:vertAlign w:val="superscript"/>
          </w:rPr>
          <w:t>23</w:t>
        </w:r>
      </w:hyperlink>
      <w:r w:rsidR="00485D0E" w:rsidRPr="003756BB">
        <w:rPr>
          <w:rFonts w:ascii="Book Antiqua" w:eastAsia="Times New Roman" w:hAnsi="Book Antiqua" w:cs="Times New Roman"/>
          <w:noProof/>
          <w:shd w:val="clear" w:color="auto" w:fill="FFFFFF"/>
          <w:vertAlign w:val="superscript"/>
        </w:rPr>
        <w:t>]</w:t>
      </w:r>
      <w:r w:rsidR="00485D0E" w:rsidRPr="003756BB">
        <w:rPr>
          <w:rFonts w:ascii="Book Antiqua" w:eastAsia="Times New Roman" w:hAnsi="Book Antiqua" w:cs="Times New Roman"/>
          <w:shd w:val="clear" w:color="auto" w:fill="FFFFFF"/>
        </w:rPr>
        <w:fldChar w:fldCharType="end"/>
      </w:r>
      <w:r w:rsidRPr="003756BB">
        <w:rPr>
          <w:rFonts w:ascii="Book Antiqua" w:eastAsia="Times New Roman" w:hAnsi="Book Antiqua" w:cs="Times New Roman"/>
          <w:shd w:val="clear" w:color="auto" w:fill="FFFFFF"/>
        </w:rPr>
        <w:t xml:space="preserve">. Then, one difference between CCO and CSC concerns their functional status as cancer-initiating cells or cancer-propagating cells, respectively. </w:t>
      </w:r>
      <w:r w:rsidR="00664404" w:rsidRPr="003756BB">
        <w:rPr>
          <w:rFonts w:ascii="Book Antiqua" w:eastAsia="Times New Roman" w:hAnsi="Book Antiqua" w:cs="Times New Roman"/>
          <w:shd w:val="clear" w:color="auto" w:fill="FFFFFF"/>
        </w:rPr>
        <w:t>Until now, the relationship between CCO and CSC is not well understood, but some authors propose that the phenotype between them may be different and change in a dynamical way</w:t>
      </w:r>
      <w:r w:rsidR="001D0F2A" w:rsidRPr="003756BB">
        <w:rPr>
          <w:rFonts w:ascii="Book Antiqua" w:hAnsi="Book Antiqua" w:cs="Times New Roman"/>
        </w:rPr>
        <w:t xml:space="preserve">. </w:t>
      </w:r>
      <w:r w:rsidRPr="003756BB">
        <w:rPr>
          <w:rFonts w:ascii="Book Antiqua" w:hAnsi="Book Antiqua" w:cs="Times New Roman"/>
        </w:rPr>
        <w:t xml:space="preserve">Despite all the uncertainly about which cell is the CCO, the use of terminology based on the operational functions helps to clarify some questions. It is better to classify a CSC according to its functional definition instead of as a group of markers, and </w:t>
      </w:r>
      <w:r w:rsidRPr="003756BB">
        <w:rPr>
          <w:rFonts w:ascii="Book Antiqua" w:hAnsi="Book Antiqua"/>
        </w:rPr>
        <w:t>continuous changes</w:t>
      </w:r>
      <w:r w:rsidRPr="003756BB">
        <w:rPr>
          <w:rFonts w:ascii="Book Antiqua" w:hAnsi="Book Antiqua" w:cs="Times New Roman"/>
        </w:rPr>
        <w:t xml:space="preserve"> in the definitions of CSC-hypotheses that are based on experimental evidence and conclusions will very likely materialize in the upcoming years.</w:t>
      </w:r>
      <w:r w:rsidRPr="003756BB">
        <w:rPr>
          <w:rFonts w:ascii="Book Antiqua" w:eastAsia="Times New Roman" w:hAnsi="Book Antiqua" w:cs="Times New Roman"/>
          <w:shd w:val="clear" w:color="auto" w:fill="FFFFFF"/>
        </w:rPr>
        <w:t xml:space="preserve"> </w:t>
      </w:r>
    </w:p>
    <w:p w14:paraId="388A6C96" w14:textId="60A8E81E" w:rsidR="00305814" w:rsidRPr="003756BB" w:rsidRDefault="00305814" w:rsidP="00D967D7">
      <w:pPr>
        <w:widowControl w:val="0"/>
        <w:autoSpaceDE w:val="0"/>
        <w:autoSpaceDN w:val="0"/>
        <w:adjustRightInd w:val="0"/>
        <w:snapToGrid w:val="0"/>
        <w:spacing w:line="360" w:lineRule="auto"/>
        <w:ind w:firstLineChars="100" w:firstLine="240"/>
        <w:jc w:val="both"/>
        <w:rPr>
          <w:rFonts w:ascii="Book Antiqua" w:eastAsia="Times New Roman" w:hAnsi="Book Antiqua" w:cs="Times New Roman"/>
        </w:rPr>
      </w:pPr>
      <w:r w:rsidRPr="003756BB">
        <w:rPr>
          <w:rFonts w:ascii="Book Antiqua" w:eastAsia="Times New Roman" w:hAnsi="Book Antiqua" w:cs="Times New Roman"/>
        </w:rPr>
        <w:t xml:space="preserve">Although current discoveries have provided compelling evidence that CSC populations in solid cancers are key contributors of tumor maintenance, recurrence and therapy failure, further </w:t>
      </w:r>
      <w:r w:rsidR="00BB1C33" w:rsidRPr="003756BB">
        <w:rPr>
          <w:rFonts w:ascii="Book Antiqua" w:eastAsia="Times New Roman" w:hAnsi="Book Antiqua" w:cs="Times New Roman"/>
        </w:rPr>
        <w:t xml:space="preserve">research is required </w:t>
      </w:r>
      <w:r w:rsidRPr="003756BB">
        <w:rPr>
          <w:rFonts w:ascii="Book Antiqua" w:eastAsia="Times New Roman" w:hAnsi="Book Antiqua" w:cs="Times New Roman"/>
        </w:rPr>
        <w:t>to understand how these cells participate in HCC. It is important to note that both hypotheses have significant differences, but they cannot be considered mutually exclusive or lacking cooperation in cancer.</w:t>
      </w:r>
    </w:p>
    <w:p w14:paraId="317475A8" w14:textId="77777777" w:rsidR="00305814" w:rsidRPr="003756BB" w:rsidRDefault="00305814" w:rsidP="00D967D7">
      <w:pPr>
        <w:snapToGrid w:val="0"/>
        <w:spacing w:line="360" w:lineRule="auto"/>
        <w:jc w:val="both"/>
        <w:rPr>
          <w:rFonts w:ascii="Book Antiqua" w:hAnsi="Book Antiqua" w:cs="Times New Roman"/>
        </w:rPr>
      </w:pPr>
    </w:p>
    <w:p w14:paraId="5BD28C97" w14:textId="4ADDA010" w:rsidR="00305814" w:rsidRPr="003756BB" w:rsidRDefault="00305814" w:rsidP="00D967D7">
      <w:pPr>
        <w:snapToGrid w:val="0"/>
        <w:spacing w:line="360" w:lineRule="auto"/>
        <w:jc w:val="both"/>
        <w:outlineLvl w:val="0"/>
        <w:rPr>
          <w:rFonts w:ascii="Book Antiqua" w:hAnsi="Book Antiqua"/>
          <w:b/>
          <w:i/>
        </w:rPr>
      </w:pPr>
      <w:r w:rsidRPr="003756BB">
        <w:rPr>
          <w:rFonts w:ascii="Book Antiqua" w:hAnsi="Book Antiqua"/>
          <w:b/>
          <w:i/>
        </w:rPr>
        <w:t>One marker is not enough to characterize HCSCs</w:t>
      </w:r>
      <w:r w:rsidR="002A15AA" w:rsidRPr="003756BB">
        <w:rPr>
          <w:rFonts w:ascii="Book Antiqua" w:hAnsi="Book Antiqua"/>
          <w:b/>
          <w:i/>
        </w:rPr>
        <w:t xml:space="preserve"> </w:t>
      </w:r>
    </w:p>
    <w:p w14:paraId="37685F89" w14:textId="517EC808" w:rsidR="00305814" w:rsidRPr="003756BB" w:rsidRDefault="00305814" w:rsidP="00D967D7">
      <w:pPr>
        <w:widowControl w:val="0"/>
        <w:autoSpaceDE w:val="0"/>
        <w:autoSpaceDN w:val="0"/>
        <w:adjustRightInd w:val="0"/>
        <w:snapToGrid w:val="0"/>
        <w:spacing w:line="360" w:lineRule="auto"/>
        <w:jc w:val="both"/>
        <w:rPr>
          <w:rFonts w:ascii="Book Antiqua" w:hAnsi="Book Antiqua" w:cs="Times New Roman"/>
        </w:rPr>
      </w:pPr>
      <w:r w:rsidRPr="003756BB">
        <w:rPr>
          <w:rFonts w:ascii="Book Antiqua" w:eastAsia="Times New Roman" w:hAnsi="Book Antiqua" w:cs="Times New Roman"/>
          <w:shd w:val="clear" w:color="auto" w:fill="FFFFFF"/>
        </w:rPr>
        <w:t>Evidently, surface markers</w:t>
      </w:r>
      <w:r w:rsidRPr="003756BB" w:rsidDel="009C7283">
        <w:rPr>
          <w:rFonts w:ascii="Book Antiqua" w:eastAsia="Times New Roman" w:hAnsi="Book Antiqua" w:cs="Times New Roman"/>
          <w:shd w:val="clear" w:color="auto" w:fill="FFFFFF"/>
        </w:rPr>
        <w:t xml:space="preserve"> </w:t>
      </w:r>
      <w:r w:rsidRPr="003756BB">
        <w:rPr>
          <w:rFonts w:ascii="Book Antiqua" w:eastAsia="Times New Roman" w:hAnsi="Book Antiqua" w:cs="Times New Roman"/>
          <w:shd w:val="clear" w:color="auto" w:fill="FFFFFF"/>
        </w:rPr>
        <w:t xml:space="preserve">are not enough to define a CSC. Indeed, is important to note that none of the markers used to isolate normal and cancerous SCs are </w:t>
      </w:r>
      <w:r w:rsidRPr="003756BB">
        <w:rPr>
          <w:rFonts w:ascii="Book Antiqua" w:eastAsia="Times New Roman" w:hAnsi="Book Antiqua" w:cs="Times New Roman"/>
          <w:shd w:val="clear" w:color="auto" w:fill="FFFFFF"/>
        </w:rPr>
        <w:lastRenderedPageBreak/>
        <w:t>expressed exclusively by the SC itself. Moreover, markers used to identify SCs from one organ are not useful for identifying SCs in other tissues, and identifying a marker in SCs from one kind of tumor does not mean that it will be present in other tumors; it could be present in the same kind of t</w:t>
      </w:r>
      <w:r w:rsidR="00FE5E05" w:rsidRPr="003756BB">
        <w:rPr>
          <w:rFonts w:ascii="Book Antiqua" w:eastAsia="Times New Roman" w:hAnsi="Book Antiqua" w:cs="Times New Roman"/>
          <w:shd w:val="clear" w:color="auto" w:fill="FFFFFF"/>
        </w:rPr>
        <w:t>umor but in a different context</w:t>
      </w:r>
      <w:r w:rsidR="00485D0E" w:rsidRPr="003756BB">
        <w:rPr>
          <w:rFonts w:ascii="Book Antiqua" w:eastAsia="Times New Roman" w:hAnsi="Book Antiqua" w:cs="Times New Roman"/>
          <w:shd w:val="clear" w:color="auto" w:fill="FFFFFF"/>
        </w:rPr>
        <w:fldChar w:fldCharType="begin">
          <w:fldData xml:space="preserve">PEVuZE5vdGU+PENpdGU+PEF1dGhvcj5DbGFya2U8L0F1dGhvcj48WWVhcj4yMDA2PC9ZZWFyPjxS
ZWNOdW0+MTA5PC9SZWNOdW0+PERpc3BsYXlUZXh0PjxzdHlsZSBmYWNlPSJzdXBlcnNjcmlwdCI+
WzI0XTwvc3R5bGU+PC9EaXNwbGF5VGV4dD48cmVjb3JkPjxyZWMtbnVtYmVyPjEwOTwvcmVjLW51
bWJlcj48Zm9yZWlnbi1rZXlzPjxrZXkgYXBwPSJFTiIgZGItaWQ9InQyZTUweDk5bnJyc3o0ZXJ4
emo1NTl0Z3NlMHBlNWVyOWRlNSI+MTA5PC9rZXk+PC9mb3JlaWduLWtleXM+PHJlZi10eXBlIG5h
bWU9IkpvdXJuYWwgQXJ0aWNsZSI+MTc8L3JlZi10eXBlPjxjb250cmlidXRvcnM+PGF1dGhvcnM+
PGF1dGhvcj5DbGFya2UsIE0uIEYuPC9hdXRob3I+PGF1dGhvcj5EaWNrLCBKLiBFLjwvYXV0aG9y
PjxhdXRob3I+RGlya3MsIFAuIEIuPC9hdXRob3I+PGF1dGhvcj5FYXZlcywgQy4gSi48L2F1dGhv
cj48YXV0aG9yPkphbWllc29uLCBDLiBILjwvYXV0aG9yPjxhdXRob3I+Sm9uZXMsIEQuIEwuPC9h
dXRob3I+PGF1dGhvcj5WaXN2YWRlciwgSi48L2F1dGhvcj48YXV0aG9yPldlaXNzbWFuLCBJLiBM
LjwvYXV0aG9yPjxhdXRob3I+V2FobCwgRy4gTS48L2F1dGhvcj48L2F1dGhvcnM+PC9jb250cmli
dXRvcnM+PGF1dGgtYWRkcmVzcz5TdGFuZm9yZCBVbml2ZXJzaXR5IFNjaG9vbCBvZiBNZWRpY2lu
ZSwgU3RhbmZvcmQsIENhbGlmb3JuaWEsIFVTQS48L2F1dGgtYWRkcmVzcz48dGl0bGVzPjx0aXRs
ZT5DYW5jZXIgc3RlbSBjZWxscy0tcGVyc3BlY3RpdmVzIG9uIGN1cnJlbnQgc3RhdHVzIGFuZCBm
dXR1cmUgZGlyZWN0aW9uczogQUFDUiBXb3Jrc2hvcCBvbiBjYW5jZXIgc3RlbSBjZWxsczwvdGl0
bGU+PHNlY29uZGFyeS10aXRsZT5DYW5jZXIgUmVzPC9zZWNvbmRhcnktdGl0bGU+PGFsdC10aXRs
ZT5DYW5jZXIgcmVzZWFyY2g8L2FsdC10aXRsZT48L3RpdGxlcz48cGVyaW9kaWNhbD48ZnVsbC10
aXRsZT5DYW5jZXIgUmVzPC9mdWxsLXRpdGxlPjxhYmJyLTE+Q2FuY2VyIHJlc2VhcmNoPC9hYmJy
LTE+PC9wZXJpb2RpY2FsPjxhbHQtcGVyaW9kaWNhbD48ZnVsbC10aXRsZT5DYW5jZXIgUmVzPC9m
dWxsLXRpdGxlPjxhYmJyLTE+Q2FuY2VyIHJlc2VhcmNoPC9hYmJyLTE+PC9hbHQtcGVyaW9kaWNh
bD48cGFnZXM+OTMzOS00NDwvcGFnZXM+PHZvbHVtZT42Njwvdm9sdW1lPjxudW1iZXI+MTk8L251
bWJlcj48ZWRpdGlvbj4yMDA2LzA5LzIzPC9lZGl0aW9uPjxrZXl3b3Jkcz48a2V5d29yZD5Bbmlt
YWxzPC9rZXl3b3JkPjxrZXl3b3JkPkJpb21hcmtlcnMsIFR1bW9yL2FuYWx5c2lzPC9rZXl3b3Jk
PjxrZXl3b3JkPkRpc2Vhc2UgUHJvZ3Jlc3Npb248L2tleXdvcmQ+PGtleXdvcmQ+RXBpZ2VuZXNp
cywgR2VuZXRpYzwva2V5d29yZD48a2V5d29yZD5IdW1hbnM8L2tleXdvcmQ+PGtleXdvcmQ+TWlj
ZTwva2V5d29yZD48a2V5d29yZD5NaWNlLCBJbmJyZWQgTk9EPC9rZXl3b3JkPjxrZXl3b3JkPk1p
Y2UsIFNDSUQ8L2tleXdvcmQ+PGtleXdvcmQ+TW9kZWxzLCBCaW9sb2dpY2FsPC9rZXl3b3JkPjxr
ZXl3b3JkPk5lb3BsYXNtIE1ldGFzdGFzaXM8L2tleXdvcmQ+PGtleXdvcmQ+TmVvcGxhc20gVHJh
bnNwbGFudGF0aW9uPC9rZXl3b3JkPjxrZXl3b3JkPk5lb3BsYXNtcy9wYXRob2xvZ3kvdGhlcmFw
eTwva2V5d29yZD48a2V5d29yZD4qTmVvcGxhc3RpYyBTdGVtIENlbGxzL2NoZW1pc3RyeS9jeXRv
bG9neS90cmFuc3BsYW50YXRpb248L2tleXdvcmQ+PGtleXdvcmQ+VHJhbnNwbGFudGF0aW9uLCBI
ZXRlcm9sb2dvdXM8L2tleXdvcmQ+PGtleXdvcmQ+VHVtb3IgU3RlbSBDZWxsIEFzc2F5PC9rZXl3
b3JkPjwva2V5d29yZHM+PGRhdGVzPjx5ZWFyPjIwMDY8L3llYXI+PHB1Yi1kYXRlcz48ZGF0ZT5P
Y3QgMDE8L2RhdGU+PC9wdWItZGF0ZXM+PC9kYXRlcz48aXNibj4xNTM4LTc0NDUgKEVsZWN0cm9u
aWMpJiN4RDswMDA4LTU0NzIgKExpbmtpbmcpPC9pc2JuPjxhY2Nlc3Npb24tbnVtPjE2OTkwMzQ2
PC9hY2Nlc3Npb24tbnVtPjx3b3JrLXR5cGU+Q29uZ3Jlc3Nlczwvd29yay10eXBlPjx1cmxzPjxy
ZWxhdGVkLXVybHM+PHVybD5odHRwOi8vd3d3Lm5jYmkubmxtLm5paC5nb3YvcHVibWVkLzE2OTkw
MzQ2PC91cmw+PC9yZWxhdGVkLXVybHM+PC91cmxzPjxlbGVjdHJvbmljLXJlc291cmNlLW51bT4x
MC4xMTU4LzAwMDgtNTQ3Mi5DQU4tMDYtMzEyNjwvZWxlY3Ryb25pYy1yZXNvdXJjZS1udW0+PGxh
bmd1YWdlPmVuZzwvbGFuZ3VhZ2U+PC9yZWNvcmQ+PC9DaXRlPjwvRW5kTm90ZT5=
</w:fldData>
        </w:fldChar>
      </w:r>
      <w:r w:rsidR="00485D0E" w:rsidRPr="003756BB">
        <w:rPr>
          <w:rFonts w:ascii="Book Antiqua" w:eastAsia="Times New Roman" w:hAnsi="Book Antiqua" w:cs="Times New Roman"/>
          <w:shd w:val="clear" w:color="auto" w:fill="FFFFFF"/>
        </w:rPr>
        <w:instrText xml:space="preserve"> ADDIN EN.CITE </w:instrText>
      </w:r>
      <w:r w:rsidR="00485D0E" w:rsidRPr="003756BB">
        <w:rPr>
          <w:rFonts w:ascii="Book Antiqua" w:eastAsia="Times New Roman" w:hAnsi="Book Antiqua" w:cs="Times New Roman"/>
          <w:shd w:val="clear" w:color="auto" w:fill="FFFFFF"/>
        </w:rPr>
        <w:fldChar w:fldCharType="begin">
          <w:fldData xml:space="preserve">PEVuZE5vdGU+PENpdGU+PEF1dGhvcj5DbGFya2U8L0F1dGhvcj48WWVhcj4yMDA2PC9ZZWFyPjxS
ZWNOdW0+MTA5PC9SZWNOdW0+PERpc3BsYXlUZXh0PjxzdHlsZSBmYWNlPSJzdXBlcnNjcmlwdCI+
WzI0XTwvc3R5bGU+PC9EaXNwbGF5VGV4dD48cmVjb3JkPjxyZWMtbnVtYmVyPjEwOTwvcmVjLW51
bWJlcj48Zm9yZWlnbi1rZXlzPjxrZXkgYXBwPSJFTiIgZGItaWQ9InQyZTUweDk5bnJyc3o0ZXJ4
emo1NTl0Z3NlMHBlNWVyOWRlNSI+MTA5PC9rZXk+PC9mb3JlaWduLWtleXM+PHJlZi10eXBlIG5h
bWU9IkpvdXJuYWwgQXJ0aWNsZSI+MTc8L3JlZi10eXBlPjxjb250cmlidXRvcnM+PGF1dGhvcnM+
PGF1dGhvcj5DbGFya2UsIE0uIEYuPC9hdXRob3I+PGF1dGhvcj5EaWNrLCBKLiBFLjwvYXV0aG9y
PjxhdXRob3I+RGlya3MsIFAuIEIuPC9hdXRob3I+PGF1dGhvcj5FYXZlcywgQy4gSi48L2F1dGhv
cj48YXV0aG9yPkphbWllc29uLCBDLiBILjwvYXV0aG9yPjxhdXRob3I+Sm9uZXMsIEQuIEwuPC9h
dXRob3I+PGF1dGhvcj5WaXN2YWRlciwgSi48L2F1dGhvcj48YXV0aG9yPldlaXNzbWFuLCBJLiBM
LjwvYXV0aG9yPjxhdXRob3I+V2FobCwgRy4gTS48L2F1dGhvcj48L2F1dGhvcnM+PC9jb250cmli
dXRvcnM+PGF1dGgtYWRkcmVzcz5TdGFuZm9yZCBVbml2ZXJzaXR5IFNjaG9vbCBvZiBNZWRpY2lu
ZSwgU3RhbmZvcmQsIENhbGlmb3JuaWEsIFVTQS48L2F1dGgtYWRkcmVzcz48dGl0bGVzPjx0aXRs
ZT5DYW5jZXIgc3RlbSBjZWxscy0tcGVyc3BlY3RpdmVzIG9uIGN1cnJlbnQgc3RhdHVzIGFuZCBm
dXR1cmUgZGlyZWN0aW9uczogQUFDUiBXb3Jrc2hvcCBvbiBjYW5jZXIgc3RlbSBjZWxsczwvdGl0
bGU+PHNlY29uZGFyeS10aXRsZT5DYW5jZXIgUmVzPC9zZWNvbmRhcnktdGl0bGU+PGFsdC10aXRs
ZT5DYW5jZXIgcmVzZWFyY2g8L2FsdC10aXRsZT48L3RpdGxlcz48cGVyaW9kaWNhbD48ZnVsbC10
aXRsZT5DYW5jZXIgUmVzPC9mdWxsLXRpdGxlPjxhYmJyLTE+Q2FuY2VyIHJlc2VhcmNoPC9hYmJy
LTE+PC9wZXJpb2RpY2FsPjxhbHQtcGVyaW9kaWNhbD48ZnVsbC10aXRsZT5DYW5jZXIgUmVzPC9m
dWxsLXRpdGxlPjxhYmJyLTE+Q2FuY2VyIHJlc2VhcmNoPC9hYmJyLTE+PC9hbHQtcGVyaW9kaWNh
bD48cGFnZXM+OTMzOS00NDwvcGFnZXM+PHZvbHVtZT42Njwvdm9sdW1lPjxudW1iZXI+MTk8L251
bWJlcj48ZWRpdGlvbj4yMDA2LzA5LzIzPC9lZGl0aW9uPjxrZXl3b3Jkcz48a2V5d29yZD5Bbmlt
YWxzPC9rZXl3b3JkPjxrZXl3b3JkPkJpb21hcmtlcnMsIFR1bW9yL2FuYWx5c2lzPC9rZXl3b3Jk
PjxrZXl3b3JkPkRpc2Vhc2UgUHJvZ3Jlc3Npb248L2tleXdvcmQ+PGtleXdvcmQ+RXBpZ2VuZXNp
cywgR2VuZXRpYzwva2V5d29yZD48a2V5d29yZD5IdW1hbnM8L2tleXdvcmQ+PGtleXdvcmQ+TWlj
ZTwva2V5d29yZD48a2V5d29yZD5NaWNlLCBJbmJyZWQgTk9EPC9rZXl3b3JkPjxrZXl3b3JkPk1p
Y2UsIFNDSUQ8L2tleXdvcmQ+PGtleXdvcmQ+TW9kZWxzLCBCaW9sb2dpY2FsPC9rZXl3b3JkPjxr
ZXl3b3JkPk5lb3BsYXNtIE1ldGFzdGFzaXM8L2tleXdvcmQ+PGtleXdvcmQ+TmVvcGxhc20gVHJh
bnNwbGFudGF0aW9uPC9rZXl3b3JkPjxrZXl3b3JkPk5lb3BsYXNtcy9wYXRob2xvZ3kvdGhlcmFw
eTwva2V5d29yZD48a2V5d29yZD4qTmVvcGxhc3RpYyBTdGVtIENlbGxzL2NoZW1pc3RyeS9jeXRv
bG9neS90cmFuc3BsYW50YXRpb248L2tleXdvcmQ+PGtleXdvcmQ+VHJhbnNwbGFudGF0aW9uLCBI
ZXRlcm9sb2dvdXM8L2tleXdvcmQ+PGtleXdvcmQ+VHVtb3IgU3RlbSBDZWxsIEFzc2F5PC9rZXl3
b3JkPjwva2V5d29yZHM+PGRhdGVzPjx5ZWFyPjIwMDY8L3llYXI+PHB1Yi1kYXRlcz48ZGF0ZT5P
Y3QgMDE8L2RhdGU+PC9wdWItZGF0ZXM+PC9kYXRlcz48aXNibj4xNTM4LTc0NDUgKEVsZWN0cm9u
aWMpJiN4RDswMDA4LTU0NzIgKExpbmtpbmcpPC9pc2JuPjxhY2Nlc3Npb24tbnVtPjE2OTkwMzQ2
PC9hY2Nlc3Npb24tbnVtPjx3b3JrLXR5cGU+Q29uZ3Jlc3Nlczwvd29yay10eXBlPjx1cmxzPjxy
ZWxhdGVkLXVybHM+PHVybD5odHRwOi8vd3d3Lm5jYmkubmxtLm5paC5nb3YvcHVibWVkLzE2OTkw
MzQ2PC91cmw+PC9yZWxhdGVkLXVybHM+PC91cmxzPjxlbGVjdHJvbmljLXJlc291cmNlLW51bT4x
MC4xMTU4LzAwMDgtNTQ3Mi5DQU4tMDYtMzEyNjwvZWxlY3Ryb25pYy1yZXNvdXJjZS1udW0+PGxh
bmd1YWdlPmVuZzwvbGFuZ3VhZ2U+PC9yZWNvcmQ+PC9DaXRlPjwvRW5kTm90ZT5=
</w:fldData>
        </w:fldChar>
      </w:r>
      <w:r w:rsidR="00485D0E" w:rsidRPr="003756BB">
        <w:rPr>
          <w:rFonts w:ascii="Book Antiqua" w:eastAsia="Times New Roman" w:hAnsi="Book Antiqua" w:cs="Times New Roman"/>
          <w:shd w:val="clear" w:color="auto" w:fill="FFFFFF"/>
        </w:rPr>
        <w:instrText xml:space="preserve"> ADDIN EN.CITE.DATA </w:instrText>
      </w:r>
      <w:r w:rsidR="00485D0E" w:rsidRPr="003756BB">
        <w:rPr>
          <w:rFonts w:ascii="Book Antiqua" w:eastAsia="Times New Roman" w:hAnsi="Book Antiqua" w:cs="Times New Roman"/>
          <w:shd w:val="clear" w:color="auto" w:fill="FFFFFF"/>
        </w:rPr>
      </w:r>
      <w:r w:rsidR="00485D0E" w:rsidRPr="003756BB">
        <w:rPr>
          <w:rFonts w:ascii="Book Antiqua" w:eastAsia="Times New Roman" w:hAnsi="Book Antiqua" w:cs="Times New Roman"/>
          <w:shd w:val="clear" w:color="auto" w:fill="FFFFFF"/>
        </w:rPr>
        <w:fldChar w:fldCharType="end"/>
      </w:r>
      <w:r w:rsidR="00485D0E" w:rsidRPr="003756BB">
        <w:rPr>
          <w:rFonts w:ascii="Book Antiqua" w:eastAsia="Times New Roman" w:hAnsi="Book Antiqua" w:cs="Times New Roman"/>
          <w:shd w:val="clear" w:color="auto" w:fill="FFFFFF"/>
        </w:rPr>
      </w:r>
      <w:r w:rsidR="00485D0E" w:rsidRPr="003756BB">
        <w:rPr>
          <w:rFonts w:ascii="Book Antiqua" w:eastAsia="Times New Roman" w:hAnsi="Book Antiqua" w:cs="Times New Roman"/>
          <w:shd w:val="clear" w:color="auto" w:fill="FFFFFF"/>
        </w:rPr>
        <w:fldChar w:fldCharType="separate"/>
      </w:r>
      <w:r w:rsidR="00485D0E" w:rsidRPr="003756BB">
        <w:rPr>
          <w:rFonts w:ascii="Book Antiqua" w:eastAsia="Times New Roman" w:hAnsi="Book Antiqua" w:cs="Times New Roman"/>
          <w:noProof/>
          <w:shd w:val="clear" w:color="auto" w:fill="FFFFFF"/>
          <w:vertAlign w:val="superscript"/>
        </w:rPr>
        <w:t>[</w:t>
      </w:r>
      <w:hyperlink w:anchor="_ENREF_24" w:tooltip="Clarke, 2006 #109" w:history="1">
        <w:r w:rsidR="00E14A14" w:rsidRPr="003756BB">
          <w:rPr>
            <w:rFonts w:ascii="Book Antiqua" w:eastAsia="Times New Roman" w:hAnsi="Book Antiqua" w:cs="Times New Roman"/>
            <w:noProof/>
            <w:shd w:val="clear" w:color="auto" w:fill="FFFFFF"/>
            <w:vertAlign w:val="superscript"/>
          </w:rPr>
          <w:t>24</w:t>
        </w:r>
      </w:hyperlink>
      <w:r w:rsidR="00485D0E" w:rsidRPr="003756BB">
        <w:rPr>
          <w:rFonts w:ascii="Book Antiqua" w:eastAsia="Times New Roman" w:hAnsi="Book Antiqua" w:cs="Times New Roman"/>
          <w:noProof/>
          <w:shd w:val="clear" w:color="auto" w:fill="FFFFFF"/>
          <w:vertAlign w:val="superscript"/>
        </w:rPr>
        <w:t>]</w:t>
      </w:r>
      <w:r w:rsidR="00485D0E" w:rsidRPr="003756BB">
        <w:rPr>
          <w:rFonts w:ascii="Book Antiqua" w:eastAsia="Times New Roman" w:hAnsi="Book Antiqua" w:cs="Times New Roman"/>
          <w:shd w:val="clear" w:color="auto" w:fill="FFFFFF"/>
        </w:rPr>
        <w:fldChar w:fldCharType="end"/>
      </w:r>
      <w:r w:rsidRPr="003756BB">
        <w:rPr>
          <w:rFonts w:ascii="Book Antiqua" w:eastAsia="Times New Roman" w:hAnsi="Book Antiqua" w:cs="Times New Roman"/>
          <w:shd w:val="clear" w:color="auto" w:fill="FFFFFF"/>
        </w:rPr>
        <w:t xml:space="preserve">. </w:t>
      </w:r>
      <w:r w:rsidRPr="003756BB">
        <w:rPr>
          <w:rFonts w:ascii="Book Antiqua" w:hAnsi="Book Antiqua" w:cs="Times New Roman"/>
        </w:rPr>
        <w:t>For example, CD133 is used to successfully enrich SC fractions from various solid tumors, but it is also present in normal brain SCs an</w:t>
      </w:r>
      <w:r w:rsidR="00FE5E05" w:rsidRPr="003756BB">
        <w:rPr>
          <w:rFonts w:ascii="Book Antiqua" w:hAnsi="Book Antiqua" w:cs="Times New Roman"/>
        </w:rPr>
        <w:t>d is not restricted to only SCs</w:t>
      </w:r>
      <w:r w:rsidR="00485D0E" w:rsidRPr="003756BB">
        <w:rPr>
          <w:rFonts w:ascii="Book Antiqua" w:hAnsi="Book Antiqua" w:cs="Times New Roman"/>
        </w:rPr>
        <w:fldChar w:fldCharType="begin">
          <w:fldData xml:space="preserve">PEVuZE5vdGU+PENpdGU+PEF1dGhvcj5Ib2xtYmVyZyBPbGF1c3NvbjwvQXV0aG9yPjxZZWFyPjIw
MTQ8L1llYXI+PFJlY051bT4xMTA8L1JlY051bT48RGlzcGxheVRleHQ+PHN0eWxlIGZhY2U9InN1
cGVyc2NyaXB0Ij5bMjVdPC9zdHlsZT48L0Rpc3BsYXlUZXh0PjxyZWNvcmQ+PHJlYy1udW1iZXI+
MTEwPC9yZWMtbnVtYmVyPjxmb3JlaWduLWtleXM+PGtleSBhcHA9IkVOIiBkYi1pZD0idDJlNTB4
OTlucnJzejRlcnh6ajU1OXRnc2UwcGU1ZXI5ZGU1Ij4xMTA8L2tleT48L2ZvcmVpZ24ta2V5cz48
cmVmLXR5cGUgbmFtZT0iSm91cm5hbCBBcnRpY2xlIj4xNzwvcmVmLXR5cGU+PGNvbnRyaWJ1dG9y
cz48YXV0aG9ycz48YXV0aG9yPkhvbG1iZXJnIE9sYXVzc29uLCBLLjwvYXV0aG9yPjxhdXRob3I+
TWFpcmUsIEMuIEwuPC9hdXRob3I+PGF1dGhvcj5IYWlkYXIsIFMuPC9hdXRob3I+PGF1dGhvcj5M
aW5nLCBKLjwvYXV0aG9yPjxhdXRob3I+TGVhcm5lciwgRS48L2F1dGhvcj48YXV0aG9yPk5pc3Rl
ciwgTS48L2F1dGhvcj48YXV0aG9yPkxpZ29uLCBLLiBMLjwvYXV0aG9yPjwvYXV0aG9ycz48L2Nv
bnRyaWJ1dG9ycz48YXV0aC1hZGRyZXNzPkNlbnRlciBmb3IgTW9sZWN1bGFyIE9uY29sb2dpYyBQ
YXRob2xvZ3ksIERlcGFydG1lbnQgb2YgTWVkaWNhbCBPbmNvbG9neSwgRGFuYS1GYXJiZXIgQ2Fu
Y2VyIEluc3RpdHV0ZSwgQm9zdG9uLCBNYXNzYWNodXNldHRzLCBVbml0ZWQgU3RhdGVzIG9mIEFt
ZXJpY2E7IERlcGFydG1lbnQgb2YgT25jb2xvZ3kgUGF0aG9sb2d5LCBLYXJvbGluc2thIEluc3Rp
dHV0ZXQsIFN0b2NraG9sbSwgU3dlZGVuLiYjeEQ7Q2VudGVyIGZvciBNb2xlY3VsYXIgT25jb2xv
Z2ljIFBhdGhvbG9neSwgRGVwYXJ0bWVudCBvZiBNZWRpY2FsIE9uY29sb2d5LCBEYW5hLUZhcmJl
ciBDYW5jZXIgSW5zdGl0dXRlLCBCb3N0b24sIE1hc3NhY2h1c2V0dHMsIFVuaXRlZCBTdGF0ZXMg
b2YgQW1lcmljYS4mI3hEO0RlcGFydG1lbnQgb2YgT25jb2xvZ3kgUGF0aG9sb2d5LCBLYXJvbGlu
c2thIEluc3RpdHV0ZXQsIFN0b2NraG9sbSwgU3dlZGVuLiYjeEQ7Q2VudGVyIGZvciBNb2xlY3Vs
YXIgT25jb2xvZ2ljIFBhdGhvbG9neSwgRGVwYXJ0bWVudCBvZiBNZWRpY2FsIE9uY29sb2d5LCBE
YW5hLUZhcmJlciBDYW5jZXIgSW5zdGl0dXRlLCBCb3N0b24sIE1hc3NhY2h1c2V0dHMsIFVuaXRl
ZCBTdGF0ZXMgb2YgQW1lcmljYTsgRGVwYXJ0bWVudCBvZiBQYXRob2xvZ3ksIEJvc3RvbiBDaGls
ZHJlbiZhcG9zO3MgSG9zcGl0YWwsIEJvc3RvbiwgTWFzc2FjaHVzZXR0cywgVW5pdGVkIFN0YXRl
cyBvZiBBbWVyaWNhOyBEZXBhcnRtZW50IG9mIFBhdGhvbG9neSwgQnJpZ2hhbSBhbmQgV29tZW4m
YXBvcztzIEhvc3BpdGFsLCBCb3N0b24sIE1hc3NhY2h1c2V0dHMsIFVuaXRlZCBTdGF0ZXMgb2Yg
QW1lcmljYTsgRGVwYXJ0bWVudCBvZiBQYXRob2xvZ3ksIEhhcnZhcmQgTWVkaWNhbCBTY2hvb2ws
IEJvc3RvbiwgTWFzc2FjaHVzZXR0cywgVW5pdGVkIFN0YXRlcyBvZiBBbWVyaWNhLjwvYXV0aC1h
ZGRyZXNzPjx0aXRsZXM+PHRpdGxlPlByb21pbmluLTEgKENEMTMzKSBkZWZpbmVzIGJvdGggc3Rl
bSBhbmQgbm9uLXN0ZW0gY2VsbCBwb3B1bGF0aW9ucyBpbiBDTlMgZGV2ZWxvcG1lbnQgYW5kIGds
aW9tYXM8L3RpdGxlPjxzZWNvbmRhcnktdGl0bGU+UExvUyBPbmU8L3NlY29uZGFyeS10aXRsZT48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PGFiYnItMT5QbG9TIG9uZTwvYWJici0xPjwvYWx0LXBlcmlvZGljYWw+PHBhZ2VzPmUxMDY2OTQ8
L3BhZ2VzPjx2b2x1bWU+OTwvdm9sdW1lPjxudW1iZXI+OTwvbnVtYmVyPjxlZGl0aW9uPjIwMTQv
MDkvMDQ8L2VkaXRpb24+PGtleXdvcmRzPjxrZXl3b3JkPkFDMTMzIEFudGlnZW48L2tleXdvcmQ+
PGtleXdvcmQ+QW5pbWFsczwva2V5d29yZD48a2V5d29yZD5BbnRpZ2VucywgQ0QvKmJpb3N5bnRo
ZXNpcy9nZW5ldGljczwva2V5d29yZD48a2V5d29yZD5Bc3Ryb2N5dGVzL21ldGFib2xpc20vcGF0
aG9sb2d5PC9rZXl3b3JkPjxrZXl3b3JkPkJyYWluL2dyb3d0aCAmYW1wOyBkZXZlbG9wbWVudC9t
ZXRhYm9saXNtL3BhdGhvbG9neTwva2V5d29yZD48a2V5d29yZD5DZWxsIExpbmVhZ2UvZ2VuZXRp
Y3M8L2tleXdvcmQ+PGtleXdvcmQ+Q2VudHJhbCBOZXJ2b3VzIFN5c3RlbS9ncm93dGggJmFtcDsg
ZGV2ZWxvcG1lbnQvKm1ldGFib2xpc208L2tleXdvcmQ+PGtleXdvcmQ+Q2VudHJhbCBOZXJ2b3Vz
IFN5c3RlbSBOZW9wbGFzbXMvKmdlbmV0aWNzL3BhdGhvbG9neTwva2V5d29yZD48a2V5d29yZD5H
ZW5lIEV4cHJlc3Npb24gUmVndWxhdGlvbiwgRGV2ZWxvcG1lbnRhbDwva2V5d29yZD48a2V5d29y
ZD5HZW5lIEV4cHJlc3Npb24gUmVndWxhdGlvbiwgTmVvcGxhc3RpYzwva2V5d29yZD48a2V5d29y
ZD5HbGlvYmxhc3RvbWEvKmdlbmV0aWNzL3BhdGhvbG9neTwva2V5d29yZD48a2V5d29yZD5HbHlj
b3Byb3RlaW5zLypiaW9zeW50aGVzaXMvZ2VuZXRpY3M8L2tleXdvcmQ+PGtleXdvcmQ+SHVtYW5z
PC9rZXl3b3JkPjxrZXl3b3JkPkluIFNpdHUgSHlicmlkaXphdGlvbjwva2V5d29yZD48a2V5d29y
ZD5NaWNlPC9rZXl3b3JkPjxrZXl3b3JkPk5lb3BsYXN0aWMgU3RlbSBDZWxscy9tZXRhYm9saXNt
L3BhdGhvbG9neTwva2V5d29yZD48a2V5d29yZD5QZXB0aWRlcy9nZW5ldGljczwva2V5d29yZD48
a2V5d29yZD5TdGVtIENlbGxzL21ldGFib2xpc20vcGF0aG9sb2d5PC9rZXl3b3JkPjwva2V5d29y
ZHM+PGRhdGVzPjx5ZWFyPjIwMTQ8L3llYXI+PC9kYXRlcz48aXNibj4xOTMyLTYyMDMgKEVsZWN0
cm9uaWMpJiN4RDsxOTMyLTYyMDMgKExpbmtpbmcpPC9pc2JuPjxhY2Nlc3Npb24tbnVtPjI1MTg0
Njg0PC9hY2Nlc3Npb24tbnVtPjx3b3JrLXR5cGU+UmVzZWFyY2ggU3VwcG9ydCwgTi5JLkguLCBF
eHRyYW11cmFsJiN4RDtSZXNlYXJjaCBTdXBwb3J0LCBOb24tVS5TLiBHb3YmYXBvczt0PC93b3Jr
LXR5cGU+PHVybHM+PHJlbGF0ZWQtdXJscz48dXJsPmh0dHA6Ly93d3cubmNiaS5ubG0ubmloLmdv
di9wdWJtZWQvMjUxODQ2ODQ8L3VybD48L3JlbGF0ZWQtdXJscz48L3VybHM+PGN1c3RvbTI+NDE1
MzY2NzwvY3VzdG9tMj48ZWxlY3Ryb25pYy1yZXNvdXJjZS1udW0+MTAuMTM3MS9qb3VybmFsLnBv
bmUuMDEwNjY5NDwvZWxlY3Ryb25pYy1yZXNvdXJjZS1udW0+PGxhbmd1YWdlPmVuZzwvbGFuZ3Vh
Z2U+PC9yZWNvcmQ+PC9DaXRlPjwvRW5kTm90ZT5=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PEVuZE5vdGU+PENpdGU+PEF1dGhvcj5Ib2xtYmVyZyBPbGF1c3NvbjwvQXV0aG9yPjxZZWFyPjIw
MTQ8L1llYXI+PFJlY051bT4xMTA8L1JlY051bT48RGlzcGxheVRleHQ+PHN0eWxlIGZhY2U9InN1
cGVyc2NyaXB0Ij5bMjVdPC9zdHlsZT48L0Rpc3BsYXlUZXh0PjxyZWNvcmQ+PHJlYy1udW1iZXI+
MTEwPC9yZWMtbnVtYmVyPjxmb3JlaWduLWtleXM+PGtleSBhcHA9IkVOIiBkYi1pZD0idDJlNTB4
OTlucnJzejRlcnh6ajU1OXRnc2UwcGU1ZXI5ZGU1Ij4xMTA8L2tleT48L2ZvcmVpZ24ta2V5cz48
cmVmLXR5cGUgbmFtZT0iSm91cm5hbCBBcnRpY2xlIj4xNzwvcmVmLXR5cGU+PGNvbnRyaWJ1dG9y
cz48YXV0aG9ycz48YXV0aG9yPkhvbG1iZXJnIE9sYXVzc29uLCBLLjwvYXV0aG9yPjxhdXRob3I+
TWFpcmUsIEMuIEwuPC9hdXRob3I+PGF1dGhvcj5IYWlkYXIsIFMuPC9hdXRob3I+PGF1dGhvcj5M
aW5nLCBKLjwvYXV0aG9yPjxhdXRob3I+TGVhcm5lciwgRS48L2F1dGhvcj48YXV0aG9yPk5pc3Rl
ciwgTS48L2F1dGhvcj48YXV0aG9yPkxpZ29uLCBLLiBMLjwvYXV0aG9yPjwvYXV0aG9ycz48L2Nv
bnRyaWJ1dG9ycz48YXV0aC1hZGRyZXNzPkNlbnRlciBmb3IgTW9sZWN1bGFyIE9uY29sb2dpYyBQ
YXRob2xvZ3ksIERlcGFydG1lbnQgb2YgTWVkaWNhbCBPbmNvbG9neSwgRGFuYS1GYXJiZXIgQ2Fu
Y2VyIEluc3RpdHV0ZSwgQm9zdG9uLCBNYXNzYWNodXNldHRzLCBVbml0ZWQgU3RhdGVzIG9mIEFt
ZXJpY2E7IERlcGFydG1lbnQgb2YgT25jb2xvZ3kgUGF0aG9sb2d5LCBLYXJvbGluc2thIEluc3Rp
dHV0ZXQsIFN0b2NraG9sbSwgU3dlZGVuLiYjeEQ7Q2VudGVyIGZvciBNb2xlY3VsYXIgT25jb2xv
Z2ljIFBhdGhvbG9neSwgRGVwYXJ0bWVudCBvZiBNZWRpY2FsIE9uY29sb2d5LCBEYW5hLUZhcmJl
ciBDYW5jZXIgSW5zdGl0dXRlLCBCb3N0b24sIE1hc3NhY2h1c2V0dHMsIFVuaXRlZCBTdGF0ZXMg
b2YgQW1lcmljYS4mI3hEO0RlcGFydG1lbnQgb2YgT25jb2xvZ3kgUGF0aG9sb2d5LCBLYXJvbGlu
c2thIEluc3RpdHV0ZXQsIFN0b2NraG9sbSwgU3dlZGVuLiYjeEQ7Q2VudGVyIGZvciBNb2xlY3Vs
YXIgT25jb2xvZ2ljIFBhdGhvbG9neSwgRGVwYXJ0bWVudCBvZiBNZWRpY2FsIE9uY29sb2d5LCBE
YW5hLUZhcmJlciBDYW5jZXIgSW5zdGl0dXRlLCBCb3N0b24sIE1hc3NhY2h1c2V0dHMsIFVuaXRl
ZCBTdGF0ZXMgb2YgQW1lcmljYTsgRGVwYXJ0bWVudCBvZiBQYXRob2xvZ3ksIEJvc3RvbiBDaGls
ZHJlbiZhcG9zO3MgSG9zcGl0YWwsIEJvc3RvbiwgTWFzc2FjaHVzZXR0cywgVW5pdGVkIFN0YXRl
cyBvZiBBbWVyaWNhOyBEZXBhcnRtZW50IG9mIFBhdGhvbG9neSwgQnJpZ2hhbSBhbmQgV29tZW4m
YXBvcztzIEhvc3BpdGFsLCBCb3N0b24sIE1hc3NhY2h1c2V0dHMsIFVuaXRlZCBTdGF0ZXMgb2Yg
QW1lcmljYTsgRGVwYXJ0bWVudCBvZiBQYXRob2xvZ3ksIEhhcnZhcmQgTWVkaWNhbCBTY2hvb2ws
IEJvc3RvbiwgTWFzc2FjaHVzZXR0cywgVW5pdGVkIFN0YXRlcyBvZiBBbWVyaWNhLjwvYXV0aC1h
ZGRyZXNzPjx0aXRsZXM+PHRpdGxlPlByb21pbmluLTEgKENEMTMzKSBkZWZpbmVzIGJvdGggc3Rl
bSBhbmQgbm9uLXN0ZW0gY2VsbCBwb3B1bGF0aW9ucyBpbiBDTlMgZGV2ZWxvcG1lbnQgYW5kIGds
aW9tYXM8L3RpdGxlPjxzZWNvbmRhcnktdGl0bGU+UExvUyBPbmU8L3NlY29uZGFyeS10aXRsZT48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PGFiYnItMT5QbG9TIG9uZTwvYWJici0xPjwvYWx0LXBlcmlvZGljYWw+PHBhZ2VzPmUxMDY2OTQ8
L3BhZ2VzPjx2b2x1bWU+OTwvdm9sdW1lPjxudW1iZXI+OTwvbnVtYmVyPjxlZGl0aW9uPjIwMTQv
MDkvMDQ8L2VkaXRpb24+PGtleXdvcmRzPjxrZXl3b3JkPkFDMTMzIEFudGlnZW48L2tleXdvcmQ+
PGtleXdvcmQ+QW5pbWFsczwva2V5d29yZD48a2V5d29yZD5BbnRpZ2VucywgQ0QvKmJpb3N5bnRo
ZXNpcy9nZW5ldGljczwva2V5d29yZD48a2V5d29yZD5Bc3Ryb2N5dGVzL21ldGFib2xpc20vcGF0
aG9sb2d5PC9rZXl3b3JkPjxrZXl3b3JkPkJyYWluL2dyb3d0aCAmYW1wOyBkZXZlbG9wbWVudC9t
ZXRhYm9saXNtL3BhdGhvbG9neTwva2V5d29yZD48a2V5d29yZD5DZWxsIExpbmVhZ2UvZ2VuZXRp
Y3M8L2tleXdvcmQ+PGtleXdvcmQ+Q2VudHJhbCBOZXJ2b3VzIFN5c3RlbS9ncm93dGggJmFtcDsg
ZGV2ZWxvcG1lbnQvKm1ldGFib2xpc208L2tleXdvcmQ+PGtleXdvcmQ+Q2VudHJhbCBOZXJ2b3Vz
IFN5c3RlbSBOZW9wbGFzbXMvKmdlbmV0aWNzL3BhdGhvbG9neTwva2V5d29yZD48a2V5d29yZD5H
ZW5lIEV4cHJlc3Npb24gUmVndWxhdGlvbiwgRGV2ZWxvcG1lbnRhbDwva2V5d29yZD48a2V5d29y
ZD5HZW5lIEV4cHJlc3Npb24gUmVndWxhdGlvbiwgTmVvcGxhc3RpYzwva2V5d29yZD48a2V5d29y
ZD5HbGlvYmxhc3RvbWEvKmdlbmV0aWNzL3BhdGhvbG9neTwva2V5d29yZD48a2V5d29yZD5HbHlj
b3Byb3RlaW5zLypiaW9zeW50aGVzaXMvZ2VuZXRpY3M8L2tleXdvcmQ+PGtleXdvcmQ+SHVtYW5z
PC9rZXl3b3JkPjxrZXl3b3JkPkluIFNpdHUgSHlicmlkaXphdGlvbjwva2V5d29yZD48a2V5d29y
ZD5NaWNlPC9rZXl3b3JkPjxrZXl3b3JkPk5lb3BsYXN0aWMgU3RlbSBDZWxscy9tZXRhYm9saXNt
L3BhdGhvbG9neTwva2V5d29yZD48a2V5d29yZD5QZXB0aWRlcy9nZW5ldGljczwva2V5d29yZD48
a2V5d29yZD5TdGVtIENlbGxzL21ldGFib2xpc20vcGF0aG9sb2d5PC9rZXl3b3JkPjwva2V5d29y
ZHM+PGRhdGVzPjx5ZWFyPjIwMTQ8L3llYXI+PC9kYXRlcz48aXNibj4xOTMyLTYyMDMgKEVsZWN0
cm9uaWMpJiN4RDsxOTMyLTYyMDMgKExpbmtpbmcpPC9pc2JuPjxhY2Nlc3Npb24tbnVtPjI1MTg0
Njg0PC9hY2Nlc3Npb24tbnVtPjx3b3JrLXR5cGU+UmVzZWFyY2ggU3VwcG9ydCwgTi5JLkguLCBF
eHRyYW11cmFsJiN4RDtSZXNlYXJjaCBTdXBwb3J0LCBOb24tVS5TLiBHb3YmYXBvczt0PC93b3Jr
LXR5cGU+PHVybHM+PHJlbGF0ZWQtdXJscz48dXJsPmh0dHA6Ly93d3cubmNiaS5ubG0ubmloLmdv
di9wdWJtZWQvMjUxODQ2ODQ8L3VybD48L3JlbGF0ZWQtdXJscz48L3VybHM+PGN1c3RvbTI+NDE1
MzY2NzwvY3VzdG9tMj48ZWxlY3Ryb25pYy1yZXNvdXJjZS1udW0+MTAuMTM3MS9qb3VybmFsLnBv
bmUuMDEwNjY5NDwvZWxlY3Ryb25pYy1yZXNvdXJjZS1udW0+PGxhbmd1YWdlPmVuZzwvbGFuZ3Vh
Z2U+PC9yZWNvcmQ+PC9DaXRlPjwvRW5kTm90ZT5=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25" w:tooltip="Holmberg Olausson, 2014 #110" w:history="1">
        <w:r w:rsidR="00E14A14" w:rsidRPr="003756BB">
          <w:rPr>
            <w:rFonts w:ascii="Book Antiqua" w:hAnsi="Book Antiqua" w:cs="Times New Roman"/>
            <w:noProof/>
            <w:vertAlign w:val="superscript"/>
          </w:rPr>
          <w:t>25</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CD44 is now considered a marker of CSCs, although determining which isoform is representative and dominant is still under debate. However, CD44 has been implicated in many physiologic processes, especially leukocyte homing, activation and migration, because it is considered the major adhesion molecule in the extracellular matrix. Furthermore, aldehyde dehydrogenases (ALDHs) are a</w:t>
      </w:r>
      <w:r w:rsidR="00690D4B" w:rsidRPr="003756BB">
        <w:rPr>
          <w:rFonts w:ascii="Book Antiqua" w:hAnsi="Book Antiqua" w:cs="Times New Roman"/>
        </w:rPr>
        <w:t>n</w:t>
      </w:r>
      <w:r w:rsidRPr="003756BB">
        <w:rPr>
          <w:rFonts w:ascii="Book Antiqua" w:hAnsi="Book Antiqua" w:cs="Times New Roman"/>
        </w:rPr>
        <w:t xml:space="preserve"> </w:t>
      </w:r>
      <w:r w:rsidR="00690D4B" w:rsidRPr="003756BB">
        <w:rPr>
          <w:rFonts w:ascii="Book Antiqua" w:hAnsi="Book Antiqua" w:cs="Times New Roman"/>
        </w:rPr>
        <w:t>enzyme family</w:t>
      </w:r>
      <w:r w:rsidRPr="003756BB">
        <w:rPr>
          <w:rFonts w:ascii="Book Antiqua" w:hAnsi="Book Antiqua" w:cs="Times New Roman"/>
        </w:rPr>
        <w:t xml:space="preserve"> </w:t>
      </w:r>
      <w:r w:rsidR="00690D4B" w:rsidRPr="003756BB">
        <w:rPr>
          <w:rFonts w:ascii="Book Antiqua" w:hAnsi="Book Antiqua" w:cs="Times New Roman"/>
        </w:rPr>
        <w:t xml:space="preserve">in charge of </w:t>
      </w:r>
      <w:r w:rsidRPr="003756BB">
        <w:rPr>
          <w:rFonts w:ascii="Book Antiqua" w:hAnsi="Book Antiqua" w:cs="Times New Roman"/>
        </w:rPr>
        <w:t>catalyz</w:t>
      </w:r>
      <w:r w:rsidR="00690D4B" w:rsidRPr="003756BB">
        <w:rPr>
          <w:rFonts w:ascii="Book Antiqua" w:hAnsi="Book Antiqua" w:cs="Times New Roman"/>
        </w:rPr>
        <w:t>ing</w:t>
      </w:r>
      <w:r w:rsidRPr="003756BB">
        <w:rPr>
          <w:rFonts w:ascii="Book Antiqua" w:hAnsi="Book Antiqua" w:cs="Times New Roman"/>
        </w:rPr>
        <w:t xml:space="preserve"> the </w:t>
      </w:r>
      <w:r w:rsidR="00690D4B" w:rsidRPr="003756BB">
        <w:rPr>
          <w:rFonts w:ascii="Book Antiqua" w:hAnsi="Book Antiqua" w:cs="Times New Roman"/>
        </w:rPr>
        <w:t>oxidation (dehydrogenation of aldehydes) and</w:t>
      </w:r>
      <w:r w:rsidRPr="003756BB">
        <w:rPr>
          <w:rFonts w:ascii="Book Antiqua" w:hAnsi="Book Antiqua" w:cs="Times New Roman"/>
        </w:rPr>
        <w:t xml:space="preserve"> </w:t>
      </w:r>
      <w:r w:rsidR="00690D4B" w:rsidRPr="003756BB">
        <w:rPr>
          <w:rFonts w:ascii="Book Antiqua" w:hAnsi="Book Antiqua" w:cs="Times New Roman"/>
        </w:rPr>
        <w:t>detoxification</w:t>
      </w:r>
      <w:r w:rsidR="00690D4B" w:rsidRPr="003756BB" w:rsidDel="00690D4B">
        <w:rPr>
          <w:rFonts w:ascii="Book Antiqua" w:hAnsi="Book Antiqua" w:cs="Times New Roman"/>
        </w:rPr>
        <w:t xml:space="preserve"> </w:t>
      </w:r>
      <w:r w:rsidRPr="003756BB">
        <w:rPr>
          <w:rFonts w:ascii="Book Antiqua" w:hAnsi="Book Antiqua" w:cs="Times New Roman"/>
        </w:rPr>
        <w:t xml:space="preserve">of aldehydes. The identification of the isoform responsible for this process and that has high activity in SCs and CSCs was unknown until now. </w:t>
      </w:r>
      <w:r w:rsidR="00690D4B" w:rsidRPr="003756BB">
        <w:rPr>
          <w:rFonts w:ascii="Book Antiqua" w:hAnsi="Book Antiqua" w:cs="Times New Roman"/>
        </w:rPr>
        <w:t xml:space="preserve">ALDH1A1 is expressed by hepatocytes in the centrilobular region of healthy mice livers </w:t>
      </w:r>
      <w:r w:rsidR="00485D0E" w:rsidRPr="003756BB">
        <w:rPr>
          <w:rFonts w:ascii="Book Antiqua" w:hAnsi="Book Antiqua" w:cs="Times New Roman"/>
        </w:rPr>
        <w:fldChar w:fldCharType="begin">
          <w:fldData xml:space="preserve">PEVuZE5vdGU+PENpdGU+PEF1dGhvcj5Eb2xsZTwvQXV0aG9yPjxZZWFyPjIwMTI8L1llYXI+PFJl
Y051bT4xMTE8L1JlY051bT48RGlzcGxheVRleHQ+PHN0eWxlIGZhY2U9InN1cGVyc2NyaXB0Ij5b
MjZdPC9zdHlsZT48L0Rpc3BsYXlUZXh0PjxyZWNvcmQ+PHJlYy1udW1iZXI+MTExPC9yZWMtbnVt
YmVyPjxmb3JlaWduLWtleXM+PGtleSBhcHA9IkVOIiBkYi1pZD0idDJlNTB4OTlucnJzejRlcnh6
ajU1OXRnc2UwcGU1ZXI5ZGU1Ij4xMTE8L2tleT48L2ZvcmVpZ24ta2V5cz48cmVmLXR5cGUgbmFt
ZT0iSm91cm5hbCBBcnRpY2xlIj4xNzwvcmVmLXR5cGU+PGNvbnRyaWJ1dG9ycz48YXV0aG9ycz48
YXV0aG9yPkRvbGxlLCBMLjwvYXV0aG9yPjxhdXRob3I+QmVzdCwgSi48L2F1dGhvcj48YXV0aG9y
PkVtcHNlbiwgQy48L2F1dGhvcj48YXV0aG9yPk1laSwgSi48L2F1dGhvcj48YXV0aG9yPlZhbiBS
b3NzZW4sIEUuPC9hdXRob3I+PGF1dGhvcj5Sb2VsYW5kdCwgUC48L2F1dGhvcj48YXV0aG9yPlNu
eWtlcnMsIFMuPC9hdXRob3I+PGF1dGhvcj5OYWppbWksIE0uPC9hdXRob3I+PGF1dGhvcj5BbCBC
YXR0YWgsIEYuPC9hdXRob3I+PGF1dGhvcj5UaGVpc2UsIE4uIEQuPC9hdXRob3I+PGF1dGhvcj5T
dHJlZXR6LCBLLjwvYXV0aG9yPjxhdXRob3I+U29rYWwsIEUuPC9hdXRob3I+PGF1dGhvcj5MZWNs
ZXJjcSwgSS4gQS48L2F1dGhvcj48YXV0aG9yPlZlcmZhaWxsaWUsIEMuPC9hdXRob3I+PGF1dGhv
cj5Sb2dpZXJzLCBWLjwvYXV0aG9yPjxhdXRob3I+R2VlcnRzLCBBLjwvYXV0aG9yPjxhdXRob3I+
dmFuIEdydW5zdmVuLCBMLiBBLjwvYXV0aG9yPjwvYXV0aG9ycz48L2NvbnRyaWJ1dG9ycz48YXV0
aC1hZGRyZXNzPkxpdmVyIENlbGwgQmlvbG9neSBMYWJvcmF0b3J5LCBWcmlqZSBVbml2ZXJzaXRl
aXQgQnJ1c3NlbHMsIEJydXNzZWxzLCBCZWxnaXVtLjwvYXV0aC1hZGRyZXNzPjx0aXRsZXM+PHRp
dGxlPlN1Y2Nlc3NmdWwgaXNvbGF0aW9uIG9mIGxpdmVyIHByb2dlbml0b3IgY2VsbHMgYnkgYWxk
ZWh5ZGUgZGVoeWRyb2dlbmFzZSBhY3Rpdml0eSBpbiBuYWl2ZSBtaWNlPC90aXRsZT48c2Vjb25k
YXJ5LXRpdGxlPkhlcGF0b2xvZ3k8L3NlY29uZGFyeS10aXRsZT48L3RpdGxlcz48cGVyaW9kaWNh
bD48ZnVsbC10aXRsZT5IZXBhdG9sb2d5PC9mdWxsLXRpdGxlPjwvcGVyaW9kaWNhbD48cGFnZXM+
NTQwLTUyPC9wYWdlcz48dm9sdW1lPjU1PC92b2x1bWU+PG51bWJlcj4yPC9udW1iZXI+PGVkaXRp
b24+MjAxMS8wOS8yOTwvZWRpdGlvbj48a2V5d29yZHM+PGtleXdvcmQ+QUMxMzMgQW50aWdlbjwv
a2V5d29yZD48a2V5d29yZD5BbGRlaHlkZSBEZWh5ZHJvZ2VuYXNlLyptZXRhYm9saXNtPC9rZXl3
b3JkPjxrZXl3b3JkPkFuaW1hbHM8L2tleXdvcmQ+PGtleXdvcmQ+QW50aWdlbnMsIENEL21ldGFi
b2xpc208L2tleXdvcmQ+PGtleXdvcmQ+QW50aWdlbnMsIE5lb3BsYXNtL21ldGFib2xpc208L2tl
eXdvcmQ+PGtleXdvcmQ+Q2VsbCBBZGhlc2lvbiBNb2xlY3VsZXMvbWV0YWJvbGlzbTwva2V5d29y
ZD48a2V5d29yZD5DZWxsIERpZmZlcmVudGlhdGlvbjwva2V5d29yZD48a2V5d29yZD5FcGl0aGVs
aWFsIENlbGwgQWRoZXNpb24gTW9sZWN1bGU8L2tleXdvcmQ+PGtleXdvcmQ+R2x5Y29wcm90ZWlu
cy9tZXRhYm9saXNtPC9rZXl3b3JkPjxrZXl3b3JkPkhlcGF0b2N5dGVzL2N5dG9sb2d5PC9rZXl3
b3JkPjxrZXl3b3JkPkh1bWFuczwva2V5d29yZD48a2V5d29yZD5LZXJhdGluLTE5L21ldGFib2xp
c208L2tleXdvcmQ+PGtleXdvcmQ+TGl2ZXIvKmN5dG9sb2d5PC9rZXl3b3JkPjxrZXl3b3JkPk1p
Y2U8L2tleXdvcmQ+PGtleXdvcmQ+UGVwdGlkZXMvbWV0YWJvbGlzbTwva2V5d29yZD48a2V5d29y
ZD5TT1g5IFRyYW5zY3JpcHRpb24gRmFjdG9yL21ldGFib2xpc208L2tleXdvcmQ+PGtleXdvcmQ+
U3RlbSBDZWxscy8qY3l0b2xvZ3kvZW56eW1vbG9neTwva2V5d29yZD48L2tleXdvcmRzPjxkYXRl
cz48eWVhcj4yMDEyPC95ZWFyPjxwdWItZGF0ZXM+PGRhdGU+RmViPC9kYXRlPjwvcHViLWRhdGVz
PjwvZGF0ZXM+PGlzYm4+MTUyNy0zMzUwIChFbGVjdHJvbmljKSYjeEQ7MDI3MC05MTM5IChMaW5r
aW5nKTwvaXNibj48YWNjZXNzaW9uLW51bT4yMTk1Mzc3OTwvYWNjZXNzaW9uLW51bT48d29yay10
eXBlPlJlc2VhcmNoIFN1cHBvcnQsIE5vbi1VLlMuIEdvdiZhcG9zO3Q8L3dvcmstdHlwZT48dXJs
cz48cmVsYXRlZC11cmxzPjx1cmw+aHR0cDovL3d3dy5uY2JpLm5sbS5uaWguZ292L3B1Ym1lZC8y
MTk1Mzc3OTwvdXJsPjwvcmVsYXRlZC11cmxzPjwvdXJscz48ZWxlY3Ryb25pYy1yZXNvdXJjZS1u
dW0+MTAuMTAwMi9oZXAuMjQ2OTM8L2VsZWN0cm9uaWMtcmVzb3VyY2UtbnVtPjxsYW5ndWFnZT5l
bmc8L2xhbmd1YWdlPjwvcmVjb3JkPjwvQ2l0ZT48L0VuZE5vdGU+AG==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PEVuZE5vdGU+PENpdGU+PEF1dGhvcj5Eb2xsZTwvQXV0aG9yPjxZZWFyPjIwMTI8L1llYXI+PFJl
Y051bT4xMTE8L1JlY051bT48RGlzcGxheVRleHQ+PHN0eWxlIGZhY2U9InN1cGVyc2NyaXB0Ij5b
MjZdPC9zdHlsZT48L0Rpc3BsYXlUZXh0PjxyZWNvcmQ+PHJlYy1udW1iZXI+MTExPC9yZWMtbnVt
YmVyPjxmb3JlaWduLWtleXM+PGtleSBhcHA9IkVOIiBkYi1pZD0idDJlNTB4OTlucnJzejRlcnh6
ajU1OXRnc2UwcGU1ZXI5ZGU1Ij4xMTE8L2tleT48L2ZvcmVpZ24ta2V5cz48cmVmLXR5cGUgbmFt
ZT0iSm91cm5hbCBBcnRpY2xlIj4xNzwvcmVmLXR5cGU+PGNvbnRyaWJ1dG9ycz48YXV0aG9ycz48
YXV0aG9yPkRvbGxlLCBMLjwvYXV0aG9yPjxhdXRob3I+QmVzdCwgSi48L2F1dGhvcj48YXV0aG9y
PkVtcHNlbiwgQy48L2F1dGhvcj48YXV0aG9yPk1laSwgSi48L2F1dGhvcj48YXV0aG9yPlZhbiBS
b3NzZW4sIEUuPC9hdXRob3I+PGF1dGhvcj5Sb2VsYW5kdCwgUC48L2F1dGhvcj48YXV0aG9yPlNu
eWtlcnMsIFMuPC9hdXRob3I+PGF1dGhvcj5OYWppbWksIE0uPC9hdXRob3I+PGF1dGhvcj5BbCBC
YXR0YWgsIEYuPC9hdXRob3I+PGF1dGhvcj5UaGVpc2UsIE4uIEQuPC9hdXRob3I+PGF1dGhvcj5T
dHJlZXR6LCBLLjwvYXV0aG9yPjxhdXRob3I+U29rYWwsIEUuPC9hdXRob3I+PGF1dGhvcj5MZWNs
ZXJjcSwgSS4gQS48L2F1dGhvcj48YXV0aG9yPlZlcmZhaWxsaWUsIEMuPC9hdXRob3I+PGF1dGhv
cj5Sb2dpZXJzLCBWLjwvYXV0aG9yPjxhdXRob3I+R2VlcnRzLCBBLjwvYXV0aG9yPjxhdXRob3I+
dmFuIEdydW5zdmVuLCBMLiBBLjwvYXV0aG9yPjwvYXV0aG9ycz48L2NvbnRyaWJ1dG9ycz48YXV0
aC1hZGRyZXNzPkxpdmVyIENlbGwgQmlvbG9neSBMYWJvcmF0b3J5LCBWcmlqZSBVbml2ZXJzaXRl
aXQgQnJ1c3NlbHMsIEJydXNzZWxzLCBCZWxnaXVtLjwvYXV0aC1hZGRyZXNzPjx0aXRsZXM+PHRp
dGxlPlN1Y2Nlc3NmdWwgaXNvbGF0aW9uIG9mIGxpdmVyIHByb2dlbml0b3IgY2VsbHMgYnkgYWxk
ZWh5ZGUgZGVoeWRyb2dlbmFzZSBhY3Rpdml0eSBpbiBuYWl2ZSBtaWNlPC90aXRsZT48c2Vjb25k
YXJ5LXRpdGxlPkhlcGF0b2xvZ3k8L3NlY29uZGFyeS10aXRsZT48L3RpdGxlcz48cGVyaW9kaWNh
bD48ZnVsbC10aXRsZT5IZXBhdG9sb2d5PC9mdWxsLXRpdGxlPjwvcGVyaW9kaWNhbD48cGFnZXM+
NTQwLTUyPC9wYWdlcz48dm9sdW1lPjU1PC92b2x1bWU+PG51bWJlcj4yPC9udW1iZXI+PGVkaXRp
b24+MjAxMS8wOS8yOTwvZWRpdGlvbj48a2V5d29yZHM+PGtleXdvcmQ+QUMxMzMgQW50aWdlbjwv
a2V5d29yZD48a2V5d29yZD5BbGRlaHlkZSBEZWh5ZHJvZ2VuYXNlLyptZXRhYm9saXNtPC9rZXl3
b3JkPjxrZXl3b3JkPkFuaW1hbHM8L2tleXdvcmQ+PGtleXdvcmQ+QW50aWdlbnMsIENEL21ldGFi
b2xpc208L2tleXdvcmQ+PGtleXdvcmQ+QW50aWdlbnMsIE5lb3BsYXNtL21ldGFib2xpc208L2tl
eXdvcmQ+PGtleXdvcmQ+Q2VsbCBBZGhlc2lvbiBNb2xlY3VsZXMvbWV0YWJvbGlzbTwva2V5d29y
ZD48a2V5d29yZD5DZWxsIERpZmZlcmVudGlhdGlvbjwva2V5d29yZD48a2V5d29yZD5FcGl0aGVs
aWFsIENlbGwgQWRoZXNpb24gTW9sZWN1bGU8L2tleXdvcmQ+PGtleXdvcmQ+R2x5Y29wcm90ZWlu
cy9tZXRhYm9saXNtPC9rZXl3b3JkPjxrZXl3b3JkPkhlcGF0b2N5dGVzL2N5dG9sb2d5PC9rZXl3
b3JkPjxrZXl3b3JkPkh1bWFuczwva2V5d29yZD48a2V5d29yZD5LZXJhdGluLTE5L21ldGFib2xp
c208L2tleXdvcmQ+PGtleXdvcmQ+TGl2ZXIvKmN5dG9sb2d5PC9rZXl3b3JkPjxrZXl3b3JkPk1p
Y2U8L2tleXdvcmQ+PGtleXdvcmQ+UGVwdGlkZXMvbWV0YWJvbGlzbTwva2V5d29yZD48a2V5d29y
ZD5TT1g5IFRyYW5zY3JpcHRpb24gRmFjdG9yL21ldGFib2xpc208L2tleXdvcmQ+PGtleXdvcmQ+
U3RlbSBDZWxscy8qY3l0b2xvZ3kvZW56eW1vbG9neTwva2V5d29yZD48L2tleXdvcmRzPjxkYXRl
cz48eWVhcj4yMDEyPC95ZWFyPjxwdWItZGF0ZXM+PGRhdGU+RmViPC9kYXRlPjwvcHViLWRhdGVz
PjwvZGF0ZXM+PGlzYm4+MTUyNy0zMzUwIChFbGVjdHJvbmljKSYjeEQ7MDI3MC05MTM5IChMaW5r
aW5nKTwvaXNibj48YWNjZXNzaW9uLW51bT4yMTk1Mzc3OTwvYWNjZXNzaW9uLW51bT48d29yay10
eXBlPlJlc2VhcmNoIFN1cHBvcnQsIE5vbi1VLlMuIEdvdiZhcG9zO3Q8L3dvcmstdHlwZT48dXJs
cz48cmVsYXRlZC11cmxzPjx1cmw+aHR0cDovL3d3dy5uY2JpLm5sbS5uaWguZ292L3B1Ym1lZC8y
MTk1Mzc3OTwvdXJsPjwvcmVsYXRlZC11cmxzPjwvdXJscz48ZWxlY3Ryb25pYy1yZXNvdXJjZS1u
dW0+MTAuMTAwMi9oZXAuMjQ2OTM8L2VsZWN0cm9uaWMtcmVzb3VyY2UtbnVtPjxsYW5ndWFnZT5l
bmc8L2xhbmd1YWdlPjwvcmVjb3JkPjwvQ2l0ZT48L0VuZE5vdGU+AG==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26" w:tooltip="Dolle, 2012 #111" w:history="1">
        <w:r w:rsidR="00E14A14" w:rsidRPr="003756BB">
          <w:rPr>
            <w:rFonts w:ascii="Book Antiqua" w:hAnsi="Book Antiqua" w:cs="Times New Roman"/>
            <w:noProof/>
            <w:vertAlign w:val="superscript"/>
          </w:rPr>
          <w:t>26</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Thus, the conceptualization that CSCs only have one specific pattern of markers needs to be re-evaluated because, as it was mentioned before, the previously considered phenotype is no specific to the population of CSCs and is not exclusive to SCs.</w:t>
      </w:r>
    </w:p>
    <w:p w14:paraId="5C04D7BA" w14:textId="48A8B45E" w:rsidR="00305814" w:rsidRPr="003756BB" w:rsidRDefault="00305814" w:rsidP="00D967D7">
      <w:pPr>
        <w:snapToGrid w:val="0"/>
        <w:spacing w:line="360" w:lineRule="auto"/>
        <w:ind w:firstLineChars="100" w:firstLine="240"/>
        <w:jc w:val="both"/>
        <w:rPr>
          <w:rFonts w:ascii="Book Antiqua" w:eastAsia="Times New Roman" w:hAnsi="Book Antiqua" w:cs="Times New Roman"/>
          <w:shd w:val="clear" w:color="auto" w:fill="FFFFFF"/>
        </w:rPr>
      </w:pPr>
      <w:r w:rsidRPr="003756BB">
        <w:rPr>
          <w:rFonts w:ascii="Book Antiqua" w:eastAsia="Times New Roman" w:hAnsi="Book Antiqua" w:cs="Times New Roman"/>
          <w:shd w:val="clear" w:color="auto" w:fill="FFFFFF"/>
        </w:rPr>
        <w:t xml:space="preserve">The first thing to consider for a cell to be a CSC is its phenotype. Until now, there have been various accepted markers used to identify HCSCs, such as Hoechst 33342 dye staining, ALDH, CD133, CD90, CD44, EpCAM, and CD13 </w:t>
      </w:r>
      <w:r w:rsidRPr="003756BB">
        <w:rPr>
          <w:rFonts w:ascii="Book Antiqua" w:hAnsi="Book Antiqua"/>
          <w:shd w:val="clear" w:color="auto" w:fill="FFFFFF"/>
        </w:rPr>
        <w:t>(</w:t>
      </w:r>
      <w:r w:rsidR="008543B2" w:rsidRPr="003756BB">
        <w:rPr>
          <w:rFonts w:ascii="Book Antiqua" w:eastAsia="Times New Roman" w:hAnsi="Book Antiqua" w:cs="Times New Roman"/>
          <w:shd w:val="clear" w:color="auto" w:fill="FFFFFF"/>
        </w:rPr>
        <w:t>Supplemental Table</w:t>
      </w:r>
      <w:r w:rsidR="008543B2" w:rsidRPr="003756BB">
        <w:rPr>
          <w:rFonts w:ascii="Book Antiqua" w:hAnsi="Book Antiqua"/>
          <w:shd w:val="clear" w:color="auto" w:fill="FFFFFF"/>
        </w:rPr>
        <w:t xml:space="preserve"> </w:t>
      </w:r>
      <w:r w:rsidRPr="003756BB">
        <w:rPr>
          <w:rFonts w:ascii="Book Antiqua" w:hAnsi="Book Antiqua"/>
          <w:shd w:val="clear" w:color="auto" w:fill="FFFFFF"/>
        </w:rPr>
        <w:t>1</w:t>
      </w:r>
      <w:r w:rsidR="00CA2083" w:rsidRPr="003756BB">
        <w:rPr>
          <w:rFonts w:ascii="Book Antiqua" w:hAnsi="Book Antiqua"/>
          <w:shd w:val="clear" w:color="auto" w:fill="FFFFFF"/>
        </w:rPr>
        <w:t>,</w:t>
      </w:r>
      <w:r w:rsidR="00646F70" w:rsidRPr="003756BB">
        <w:rPr>
          <w:rFonts w:ascii="Book Antiqua" w:hAnsi="Book Antiqua"/>
          <w:shd w:val="clear" w:color="auto" w:fill="FFFFFF"/>
        </w:rPr>
        <w:t xml:space="preserve"> </w:t>
      </w:r>
      <w:r w:rsidR="00CA2083" w:rsidRPr="003756BB">
        <w:rPr>
          <w:rFonts w:ascii="Book Antiqua" w:hAnsi="Book Antiqua"/>
          <w:shd w:val="clear" w:color="auto" w:fill="FFFFFF"/>
        </w:rPr>
        <w:t>Fig</w:t>
      </w:r>
      <w:r w:rsidR="00FE5E05" w:rsidRPr="003756BB">
        <w:rPr>
          <w:rFonts w:ascii="Book Antiqua" w:eastAsia="宋体" w:hAnsi="Book Antiqua" w:cs="Times New Roman" w:hint="eastAsia"/>
          <w:shd w:val="clear" w:color="auto" w:fill="FFFFFF"/>
          <w:lang w:eastAsia="zh-CN"/>
        </w:rPr>
        <w:t>ure</w:t>
      </w:r>
      <w:r w:rsidR="00CA2083" w:rsidRPr="003756BB">
        <w:rPr>
          <w:rFonts w:ascii="Book Antiqua" w:hAnsi="Book Antiqua"/>
          <w:shd w:val="clear" w:color="auto" w:fill="FFFFFF"/>
        </w:rPr>
        <w:t xml:space="preserve"> 1</w:t>
      </w:r>
      <w:r w:rsidRPr="003756BB">
        <w:rPr>
          <w:rFonts w:ascii="Book Antiqua" w:hAnsi="Book Antiqua"/>
          <w:shd w:val="clear" w:color="auto" w:fill="FFFFFF"/>
        </w:rPr>
        <w:t>)</w:t>
      </w:r>
      <w:r w:rsidRPr="003756BB">
        <w:rPr>
          <w:rFonts w:ascii="Book Antiqua" w:eastAsia="Times New Roman" w:hAnsi="Book Antiqua" w:cs="Times New Roman"/>
          <w:shd w:val="clear" w:color="auto" w:fill="FFFFFF"/>
        </w:rPr>
        <w:t xml:space="preserve">. Briefly, </w:t>
      </w:r>
      <w:r w:rsidRPr="003756BB">
        <w:rPr>
          <w:rFonts w:ascii="Book Antiqua" w:hAnsi="Book Antiqua" w:cs="Times New Roman"/>
        </w:rPr>
        <w:t xml:space="preserve">cell sorting after Hoechst 33342 dyeing is used to identify CSCs, including HCSCs. Because CSCs </w:t>
      </w:r>
      <w:r w:rsidR="00AE2D48" w:rsidRPr="003756BB">
        <w:rPr>
          <w:rFonts w:ascii="Book Antiqua" w:hAnsi="Book Antiqua" w:cs="Times New Roman"/>
        </w:rPr>
        <w:t>over</w:t>
      </w:r>
      <w:r w:rsidRPr="003756BB">
        <w:rPr>
          <w:rFonts w:ascii="Book Antiqua" w:hAnsi="Book Antiqua" w:cs="Times New Roman"/>
        </w:rPr>
        <w:t xml:space="preserve">express adenosine triphosphate (ATP)-binding cassette (ABC) transporters, they can efflux Hoechst 33342 dye, which results in low levels of staining with Hoechst. Additionally, Hoechst- cells have been related to stemness gene expression and depict </w:t>
      </w:r>
      <w:r w:rsidR="00FF66C3" w:rsidRPr="003756BB">
        <w:rPr>
          <w:rFonts w:ascii="Book Antiqua" w:hAnsi="Book Antiqua" w:cs="Times New Roman"/>
        </w:rPr>
        <w:t>higher</w:t>
      </w:r>
      <w:r w:rsidRPr="003756BB">
        <w:rPr>
          <w:rFonts w:ascii="Book Antiqua" w:hAnsi="Book Antiqua" w:cs="Times New Roman"/>
        </w:rPr>
        <w:t xml:space="preserve"> tumorigenicity ability. However, one problem with this staining is </w:t>
      </w:r>
      <w:r w:rsidR="00FE5E05" w:rsidRPr="003756BB">
        <w:rPr>
          <w:rFonts w:ascii="Book Antiqua" w:hAnsi="Book Antiqua" w:cs="Times New Roman"/>
        </w:rPr>
        <w:t>that Hoechst 33342 dye is toxic</w:t>
      </w:r>
      <w:r w:rsidR="00485D0E" w:rsidRPr="003756BB">
        <w:rPr>
          <w:rFonts w:ascii="Book Antiqua" w:hAnsi="Book Antiqua" w:cs="Times New Roman"/>
        </w:rPr>
        <w:fldChar w:fldCharType="begin"/>
      </w:r>
      <w:r w:rsidR="00485D0E" w:rsidRPr="003756BB">
        <w:rPr>
          <w:rFonts w:ascii="Book Antiqua" w:hAnsi="Book Antiqua" w:cs="Times New Roman"/>
        </w:rPr>
        <w:instrText xml:space="preserve"> ADDIN EN.CITE &lt;EndNote&gt;&lt;Cite&gt;&lt;Author&gt;Zheng&lt;/Author&gt;&lt;Year&gt;2016&lt;/Year&gt;&lt;RecNum&gt;112&lt;/RecNum&gt;&lt;DisplayText&gt;&lt;style face="superscript"&gt;[27]&lt;/style&gt;&lt;/DisplayText&gt;&lt;record&gt;&lt;rec-number&gt;112&lt;/rec-number&gt;&lt;foreign-keys&gt;&lt;key app="EN" db-id="t2e50x99nrrsz4erxzj559tgse0pe5er9de5"&gt;112&lt;/key&gt;&lt;/foreign-keys&gt;&lt;ref-type name="Journal Article"&gt;17&lt;/ref-type&gt;&lt;contributors&gt;&lt;authors&gt;&lt;author&gt;Zheng, J.&lt;/author&gt;&lt;author&gt;Qi, S.&lt;/author&gt;&lt;author&gt;Zhu, H.&lt;/author&gt;&lt;author&gt;Xiao, X.&lt;/author&gt;&lt;/authors&gt;&lt;/contributors&gt;&lt;auth-address&gt;Children&amp;apos;s Hospital of Fudan University Department of Surgery Shanghai China.&amp;#xD;Anhui Proveince Children&amp;apos;s Hospital Department of Surgery Anhui China.&amp;#xD;Children&amp;apos;s Hospital of Fudan University Department of Surgery Shanghai China xmxiao@shmu.edu.cn.&lt;/auth-address&gt;&lt;titles&gt;&lt;title&gt;Toxicity of Hoechst 33342: implication in side population analysis&lt;/title&gt;&lt;secondary-title&gt;Cell Mol Biol (Noisy-le-grand)&lt;/secondary-title&gt;&lt;/titles&gt;&lt;periodical&gt;&lt;full-title&gt;Cell Mol Biol (Noisy-le-grand)&lt;/full-title&gt;&lt;/periodical&gt;&lt;pages&gt;27-30&lt;/pages&gt;&lt;volume&gt;62&lt;/volume&gt;&lt;number&gt;7&lt;/number&gt;&lt;edition&gt;2016/07/28&lt;/edition&gt;&lt;keywords&gt;&lt;keyword&gt;Apoptosis/drug effects&lt;/keyword&gt;&lt;keyword&gt;Benzimidazoles/*toxicity&lt;/keyword&gt;&lt;keyword&gt;Cell Cycle/drug effects&lt;/keyword&gt;&lt;keyword&gt;Cell Line, Tumor&lt;/keyword&gt;&lt;keyword&gt;Cell Proliferation/drug effects&lt;/keyword&gt;&lt;keyword&gt;Cell Shape/drug effects&lt;/keyword&gt;&lt;keyword&gt;DNA, Neoplasm/metabolism&lt;/keyword&gt;&lt;keyword&gt;Flow Cytometry&lt;/keyword&gt;&lt;keyword&gt;Humans&lt;/keyword&gt;&lt;keyword&gt;Side-Population Cells/*cytology/drug effects&lt;/keyword&gt;&lt;keyword&gt;*Toxicity Tests&lt;/keyword&gt;&lt;/keywords&gt;&lt;dates&gt;&lt;year&gt;2016&lt;/year&gt;&lt;pub-dates&gt;&lt;date&gt;Jun 30&lt;/date&gt;&lt;/pub-dates&gt;&lt;/dates&gt;&lt;isbn&gt;1165-158X (Electronic)&amp;#xD;0145-5680 (Linking)&lt;/isbn&gt;&lt;accession-num&gt;27453268&lt;/accession-num&gt;&lt;urls&gt;&lt;related-urls&gt;&lt;url&gt;http://www.ncbi.nlm.nih.gov/pubmed/27453268&lt;/url&gt;&lt;/related-urls&gt;&lt;/urls&gt;&lt;language&gt;eng&lt;/language&gt;&lt;/record&gt;&lt;/Cite&gt;&lt;/EndNote&gt;</w:instrText>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27" w:tooltip="Zheng, 2016 #112" w:history="1">
        <w:r w:rsidR="00E14A14" w:rsidRPr="003756BB">
          <w:rPr>
            <w:rFonts w:ascii="Book Antiqua" w:hAnsi="Book Antiqua" w:cs="Times New Roman"/>
            <w:noProof/>
            <w:vertAlign w:val="superscript"/>
          </w:rPr>
          <w:t>27</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w:t>
      </w:r>
      <w:r w:rsidR="006E6FFE" w:rsidRPr="003756BB">
        <w:rPr>
          <w:rFonts w:ascii="Book Antiqua" w:eastAsia="宋体" w:hAnsi="Book Antiqua" w:cs="Times New Roman" w:hint="eastAsia"/>
          <w:lang w:eastAsia="zh-CN"/>
        </w:rPr>
        <w:t xml:space="preserve"> </w:t>
      </w:r>
      <w:r w:rsidRPr="003756BB">
        <w:rPr>
          <w:rFonts w:ascii="Book Antiqua" w:hAnsi="Book Antiqua" w:cs="Times New Roman"/>
        </w:rPr>
        <w:t xml:space="preserve">The ALDH </w:t>
      </w:r>
      <w:r w:rsidRPr="003756BB">
        <w:rPr>
          <w:rFonts w:ascii="Book Antiqua" w:eastAsia="Times New Roman" w:hAnsi="Book Antiqua" w:cs="Times New Roman"/>
        </w:rPr>
        <w:t xml:space="preserve">family is composed of cytosolic isoenzymes that </w:t>
      </w:r>
      <w:r w:rsidRPr="003756BB">
        <w:rPr>
          <w:rFonts w:ascii="Book Antiqua" w:eastAsia="Times New Roman" w:hAnsi="Book Antiqua" w:cs="Times New Roman"/>
        </w:rPr>
        <w:lastRenderedPageBreak/>
        <w:t xml:space="preserve">are responsible for oxidizing intracellular aldehydes, thus contributing to the oxidation of retinol to retinoic acid in early SC differentiation. </w:t>
      </w:r>
      <w:r w:rsidR="00AF7C32" w:rsidRPr="003756BB">
        <w:rPr>
          <w:rFonts w:ascii="Book Antiqua" w:eastAsia="Times New Roman" w:hAnsi="Book Antiqua" w:cs="Times New Roman"/>
        </w:rPr>
        <w:t xml:space="preserve">The human ALDH superfamily is composed of cytosolic isoenzymes, which includes 19 putatively functional genes at distinct locations on chromosomes. Their function consists in the oxidation of retinol to retinoic acid in the earliest stages of SC differentiation. Cells that are ALDH+ </w:t>
      </w:r>
      <w:r w:rsidR="0006294C" w:rsidRPr="003756BB">
        <w:rPr>
          <w:rFonts w:ascii="Book Antiqua" w:eastAsia="Times New Roman" w:hAnsi="Book Antiqua" w:cs="Times New Roman"/>
        </w:rPr>
        <w:t>express</w:t>
      </w:r>
      <w:r w:rsidR="00AF7C32" w:rsidRPr="003756BB">
        <w:rPr>
          <w:rFonts w:ascii="Book Antiqua" w:eastAsia="Times New Roman" w:hAnsi="Book Antiqua" w:cs="Times New Roman"/>
        </w:rPr>
        <w:t xml:space="preserve"> CSC markers, </w:t>
      </w:r>
      <w:r w:rsidR="0006294C" w:rsidRPr="003756BB">
        <w:rPr>
          <w:rFonts w:ascii="Book Antiqua" w:eastAsia="Times New Roman" w:hAnsi="Book Antiqua" w:cs="Times New Roman"/>
        </w:rPr>
        <w:t>are invasive and clonogenic</w:t>
      </w:r>
      <w:r w:rsidR="00485D0E" w:rsidRPr="003756BB">
        <w:rPr>
          <w:rFonts w:ascii="Book Antiqua" w:eastAsia="Times New Roman" w:hAnsi="Book Antiqua" w:cs="Times New Roman"/>
        </w:rPr>
        <w:fldChar w:fldCharType="begin">
          <w:fldData xml:space="preserve">PEVuZE5vdGU+PENpdGU+PEF1dGhvcj5NZW5nPC9BdXRob3I+PFllYXI+MjAxNDwvWWVhcj48UmVj
TnVtPjkzPC9SZWNOdW0+PERpc3BsYXlUZXh0PjxzdHlsZSBmYWNlPSJzdXBlcnNjcmlwdCI+WzI4
XTwvc3R5bGU+PC9EaXNwbGF5VGV4dD48cmVjb3JkPjxyZWMtbnVtYmVyPjkzPC9yZWMtbnVtYmVy
Pjxmb3JlaWduLWtleXM+PGtleSBhcHA9IkVOIiBkYi1pZD0idDJlNTB4OTlucnJzejRlcnh6ajU1
OXRnc2UwcGU1ZXI5ZGU1Ij45Mzwva2V5PjwvZm9yZWlnbi1rZXlzPjxyZWYtdHlwZSBuYW1lPSJK
b3VybmFsIEFydGljbGUiPjE3PC9yZWYtdHlwZT48Y29udHJpYnV0b3JzPjxhdXRob3JzPjxhdXRo
b3I+TWVuZywgRS48L2F1dGhvcj48YXV0aG9yPk1pdHJhLCBBLjwvYXV0aG9yPjxhdXRob3I+VHJp
cGF0aGksIEsuPC9hdXRob3I+PGF1dGhvcj5GaW5hbiwgTS4gQS48L2F1dGhvcj48YXV0aG9yPlNj
YWxpY2ksIEouPC9hdXRob3I+PGF1dGhvcj5NY0NsZWxsYW4sIFMuPC9hdXRob3I+PGF1dGhvcj5N
YWRlaXJhIGRhIFNpbHZhLCBMLjwvYXV0aG9yPjxhdXRob3I+UmVlZCwgRS48L2F1dGhvcj48YXV0
aG9yPlNoZXZkZSwgTC4gQS48L2F1dGhvcj48YXV0aG9yPlBhbGxlLCBLLjwvYXV0aG9yPjxhdXRo
b3I+Um9jY29uaSwgUi4gUC48L2F1dGhvcj48L2F1dGhvcnM+PC9jb250cmlidXRvcnM+PGF1dGgt
YWRkcmVzcz5Vbml2ZXJzaXR5IG9mIFNvdXRoIEFsYWJhbWEgTWl0Y2hlbGwgQ2FuY2VyIEluc3Rp
dHV0ZSwgTW9iaWxlLCBBbGFiYW1hLCBVbml0ZWQgU3RhdGVzIG9mIEFtZXJpY2EuJiN4RDtOYXRp
b25hbCBJbnN0aXR1dGVzIG9mIEhlYWx0aCwgTmF0aW9uYWwgSW5zdGl0dXRlIG9uIE1pbm9yaXR5
IEhlYWx0aCBhbmQgSGVhbHRoIERpc3Bhcml0aWVzLCBCZXRoZXNkYSwgTWFyeWxhbmQsIFVuaXRl
ZCBTdGF0ZXMgb2YgQW1lcmljYS4mI3hEO1VuaXZlcnNpdHkgb2YgQWxhYmFtYSBhdCBCaXJtaW5n
aGFtLCBCaXJtaW5naGFtLCBBbGFiYW1hLCBVbml0ZWQgU3RhdGVzIG9mIEFtZXJpY2EuPC9hdXRo
LWFkZHJlc3M+PHRpdGxlcz48dGl0bGU+QUxESDFBMSBtYWludGFpbnMgb3ZhcmlhbiBjYW5jZXIg
c3RlbSBjZWxsLWxpa2UgcHJvcGVydGllcyBieSBhbHRlcmVkIHJlZ3VsYXRpb24gb2YgY2VsbCBj
eWNsZSBjaGVja3BvaW50IGFuZCBETkEgcmVwYWlyIG5ldHdvcmsgc2lnbmFsaW5nPC90aXRsZT48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bmU8L2FiYnItMT48L2FsdC1wZXJpb2RpY2FsPjxwYWdlcz5lMTA3MTQyPC9wYWdlcz48dm9sdW1l
Pjk8L3ZvbHVtZT48bnVtYmVyPjk8L251bWJlcj48ZWRpdGlvbj4yMDE0LzA5LzEzPC9lZGl0aW9u
PjxrZXl3b3Jkcz48a2V5d29yZD5BbGRlaHlkZSBEZWh5ZHJvZ2VuYXNlLyptZXRhYm9saXNtPC9r
ZXl3b3JkPjxrZXl3b3JkPipDZWxsIEN5Y2xlIENoZWNrcG9pbnRzL2RydWcgZWZmZWN0czwva2V5
d29yZD48a2V5d29yZD5DZWxsIExpbmUsIFR1bW9yPC9rZXl3b3JkPjxrZXl3b3JkPkN5Y2xpbi1E
ZXBlbmRlbnQgS2luYXNlIEluaGliaXRvciBwMjEvbWV0YWJvbGlzbTwva2V5d29yZD48a2V5d29y
ZD4qRE5BIFJlcGFpci9kcnVnIGVmZmVjdHM8L2tleXdvcmQ+PGtleXdvcmQ+RGlzZWFzZS1GcmVl
IFN1cnZpdmFsPC9rZXl3b3JkPjxrZXl3b3JkPkRvd24tUmVndWxhdGlvbi9kcnVnIGVmZmVjdHM8
L2tleXdvcmQ+PGtleXdvcmQ+RHJ1ZyBSZXNpc3RhbmNlLCBOZW9wbGFzbS9kcnVnIGVmZmVjdHM8
L2tleXdvcmQ+PGtleXdvcmQ+RmVtYWxlPC9rZXl3b3JkPjxrZXl3b3JkPkdlbmUgS25vY2tkb3du
IFRlY2huaXF1ZXM8L2tleXdvcmQ+PGtleXdvcmQ+SHVtYW5zPC9rZXl3b3JkPjxrZXl3b3JkPklz
b2VuenltZXMvbWV0YWJvbGlzbTwva2V5d29yZD48a2V5d29yZD5LcnVwcGVsLUxpa2UgVHJhbnNj
cmlwdGlvbiBGYWN0b3JzL21ldGFib2xpc208L2tleXdvcmQ+PGtleXdvcmQ+TmVvcGxhc3RpYyBT
dGVtIENlbGxzL2RydWcgZWZmZWN0cy9lbnp5bW9sb2d5LypwYXRob2xvZ3k8L2tleXdvcmQ+PGtl
eXdvcmQ+T3ZhcmlhbiBOZW9wbGFzbXMvZHJ1ZyB0aGVyYXB5LypwYXRob2xvZ3k8L2tleXdvcmQ+
PGtleXdvcmQ+UGhlbm90eXBlPC9rZXl3b3JkPjxrZXl3b3JkPlBsYXRpbnVtL3BoYXJtYWNvbG9n
eS90aGVyYXBldXRpYyB1c2U8L2tleXdvcmQ+PGtleXdvcmQ+KlNpZ25hbCBUcmFuc2R1Y3Rpb24v
ZHJ1ZyBlZmZlY3RzPC9rZXl3b3JkPjwva2V5d29yZHM+PGRhdGVzPjx5ZWFyPjIwMTQ8L3llYXI+
PC9kYXRlcz48aXNibj4xOTMyLTYyMDMgKEVsZWN0cm9uaWMpJiN4RDsxOTMyLTYyMDMgKExpbmtp
bmcpPC9pc2JuPjxhY2Nlc3Npb24tbnVtPjI1MjE2MjY2PC9hY2Nlc3Npb24tbnVtPjx3b3JrLXR5
cGU+UmVzZWFyY2ggU3VwcG9ydCwgTi5JLkguLCBFeHRyYW11cmFsJiN4RDtSZXNlYXJjaCBTdXBw
b3J0LCBOb24tVS5TLiBHb3YmYXBvczt0PC93b3JrLXR5cGU+PHVybHM+PHJlbGF0ZWQtdXJscz48
dXJsPmh0dHA6Ly93d3cubmNiaS5ubG0ubmloLmdvdi9wdWJtZWQvMjUyMTYyNjY8L3VybD48L3Jl
bGF0ZWQtdXJscz48L3VybHM+PGN1c3RvbTI+NDE2MjU3MTwvY3VzdG9tMj48ZWxlY3Ryb25pYy1y
ZXNvdXJjZS1udW0+MTAuMTM3MS9qb3VybmFsLnBvbmUuMDEwNzE0MjwvZWxlY3Ryb25pYy1yZXNv
dXJjZS1udW0+PGxhbmd1YWdlPmVuZzwvbGFuZ3VhZ2U+PC9yZWNvcmQ+PC9DaXRlPjwvRW5kTm90
ZT4A
</w:fldData>
        </w:fldChar>
      </w:r>
      <w:r w:rsidR="00485D0E" w:rsidRPr="003756BB">
        <w:rPr>
          <w:rFonts w:ascii="Book Antiqua" w:eastAsia="Times New Roman" w:hAnsi="Book Antiqua" w:cs="Times New Roman"/>
        </w:rPr>
        <w:instrText xml:space="preserve"> ADDIN EN.CITE </w:instrText>
      </w:r>
      <w:r w:rsidR="00485D0E" w:rsidRPr="003756BB">
        <w:rPr>
          <w:rFonts w:ascii="Book Antiqua" w:eastAsia="Times New Roman" w:hAnsi="Book Antiqua" w:cs="Times New Roman"/>
        </w:rPr>
        <w:fldChar w:fldCharType="begin">
          <w:fldData xml:space="preserve">PEVuZE5vdGU+PENpdGU+PEF1dGhvcj5NZW5nPC9BdXRob3I+PFllYXI+MjAxNDwvWWVhcj48UmVj
TnVtPjkzPC9SZWNOdW0+PERpc3BsYXlUZXh0PjxzdHlsZSBmYWNlPSJzdXBlcnNjcmlwdCI+WzI4
XTwvc3R5bGU+PC9EaXNwbGF5VGV4dD48cmVjb3JkPjxyZWMtbnVtYmVyPjkzPC9yZWMtbnVtYmVy
Pjxmb3JlaWduLWtleXM+PGtleSBhcHA9IkVOIiBkYi1pZD0idDJlNTB4OTlucnJzejRlcnh6ajU1
OXRnc2UwcGU1ZXI5ZGU1Ij45Mzwva2V5PjwvZm9yZWlnbi1rZXlzPjxyZWYtdHlwZSBuYW1lPSJK
b3VybmFsIEFydGljbGUiPjE3PC9yZWYtdHlwZT48Y29udHJpYnV0b3JzPjxhdXRob3JzPjxhdXRo
b3I+TWVuZywgRS48L2F1dGhvcj48YXV0aG9yPk1pdHJhLCBBLjwvYXV0aG9yPjxhdXRob3I+VHJp
cGF0aGksIEsuPC9hdXRob3I+PGF1dGhvcj5GaW5hbiwgTS4gQS48L2F1dGhvcj48YXV0aG9yPlNj
YWxpY2ksIEouPC9hdXRob3I+PGF1dGhvcj5NY0NsZWxsYW4sIFMuPC9hdXRob3I+PGF1dGhvcj5N
YWRlaXJhIGRhIFNpbHZhLCBMLjwvYXV0aG9yPjxhdXRob3I+UmVlZCwgRS48L2F1dGhvcj48YXV0
aG9yPlNoZXZkZSwgTC4gQS48L2F1dGhvcj48YXV0aG9yPlBhbGxlLCBLLjwvYXV0aG9yPjxhdXRo
b3I+Um9jY29uaSwgUi4gUC48L2F1dGhvcj48L2F1dGhvcnM+PC9jb250cmlidXRvcnM+PGF1dGgt
YWRkcmVzcz5Vbml2ZXJzaXR5IG9mIFNvdXRoIEFsYWJhbWEgTWl0Y2hlbGwgQ2FuY2VyIEluc3Rp
dHV0ZSwgTW9iaWxlLCBBbGFiYW1hLCBVbml0ZWQgU3RhdGVzIG9mIEFtZXJpY2EuJiN4RDtOYXRp
b25hbCBJbnN0aXR1dGVzIG9mIEhlYWx0aCwgTmF0aW9uYWwgSW5zdGl0dXRlIG9uIE1pbm9yaXR5
IEhlYWx0aCBhbmQgSGVhbHRoIERpc3Bhcml0aWVzLCBCZXRoZXNkYSwgTWFyeWxhbmQsIFVuaXRl
ZCBTdGF0ZXMgb2YgQW1lcmljYS4mI3hEO1VuaXZlcnNpdHkgb2YgQWxhYmFtYSBhdCBCaXJtaW5n
aGFtLCBCaXJtaW5naGFtLCBBbGFiYW1hLCBVbml0ZWQgU3RhdGVzIG9mIEFtZXJpY2EuPC9hdXRo
LWFkZHJlc3M+PHRpdGxlcz48dGl0bGU+QUxESDFBMSBtYWludGFpbnMgb3ZhcmlhbiBjYW5jZXIg
c3RlbSBjZWxsLWxpa2UgcHJvcGVydGllcyBieSBhbHRlcmVkIHJlZ3VsYXRpb24gb2YgY2VsbCBj
eWNsZSBjaGVja3BvaW50IGFuZCBETkEgcmVwYWlyIG5ldHdvcmsgc2lnbmFsaW5nPC90aXRsZT48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bmU8L2FiYnItMT48L2FsdC1wZXJpb2RpY2FsPjxwYWdlcz5lMTA3MTQyPC9wYWdlcz48dm9sdW1l
Pjk8L3ZvbHVtZT48bnVtYmVyPjk8L251bWJlcj48ZWRpdGlvbj4yMDE0LzA5LzEzPC9lZGl0aW9u
PjxrZXl3b3Jkcz48a2V5d29yZD5BbGRlaHlkZSBEZWh5ZHJvZ2VuYXNlLyptZXRhYm9saXNtPC9r
ZXl3b3JkPjxrZXl3b3JkPipDZWxsIEN5Y2xlIENoZWNrcG9pbnRzL2RydWcgZWZmZWN0czwva2V5
d29yZD48a2V5d29yZD5DZWxsIExpbmUsIFR1bW9yPC9rZXl3b3JkPjxrZXl3b3JkPkN5Y2xpbi1E
ZXBlbmRlbnQgS2luYXNlIEluaGliaXRvciBwMjEvbWV0YWJvbGlzbTwva2V5d29yZD48a2V5d29y
ZD4qRE5BIFJlcGFpci9kcnVnIGVmZmVjdHM8L2tleXdvcmQ+PGtleXdvcmQ+RGlzZWFzZS1GcmVl
IFN1cnZpdmFsPC9rZXl3b3JkPjxrZXl3b3JkPkRvd24tUmVndWxhdGlvbi9kcnVnIGVmZmVjdHM8
L2tleXdvcmQ+PGtleXdvcmQ+RHJ1ZyBSZXNpc3RhbmNlLCBOZW9wbGFzbS9kcnVnIGVmZmVjdHM8
L2tleXdvcmQ+PGtleXdvcmQ+RmVtYWxlPC9rZXl3b3JkPjxrZXl3b3JkPkdlbmUgS25vY2tkb3du
IFRlY2huaXF1ZXM8L2tleXdvcmQ+PGtleXdvcmQ+SHVtYW5zPC9rZXl3b3JkPjxrZXl3b3JkPklz
b2VuenltZXMvbWV0YWJvbGlzbTwva2V5d29yZD48a2V5d29yZD5LcnVwcGVsLUxpa2UgVHJhbnNj
cmlwdGlvbiBGYWN0b3JzL21ldGFib2xpc208L2tleXdvcmQ+PGtleXdvcmQ+TmVvcGxhc3RpYyBT
dGVtIENlbGxzL2RydWcgZWZmZWN0cy9lbnp5bW9sb2d5LypwYXRob2xvZ3k8L2tleXdvcmQ+PGtl
eXdvcmQ+T3ZhcmlhbiBOZW9wbGFzbXMvZHJ1ZyB0aGVyYXB5LypwYXRob2xvZ3k8L2tleXdvcmQ+
PGtleXdvcmQ+UGhlbm90eXBlPC9rZXl3b3JkPjxrZXl3b3JkPlBsYXRpbnVtL3BoYXJtYWNvbG9n
eS90aGVyYXBldXRpYyB1c2U8L2tleXdvcmQ+PGtleXdvcmQ+KlNpZ25hbCBUcmFuc2R1Y3Rpb24v
ZHJ1ZyBlZmZlY3RzPC9rZXl3b3JkPjwva2V5d29yZHM+PGRhdGVzPjx5ZWFyPjIwMTQ8L3llYXI+
PC9kYXRlcz48aXNibj4xOTMyLTYyMDMgKEVsZWN0cm9uaWMpJiN4RDsxOTMyLTYyMDMgKExpbmtp
bmcpPC9pc2JuPjxhY2Nlc3Npb24tbnVtPjI1MjE2MjY2PC9hY2Nlc3Npb24tbnVtPjx3b3JrLXR5
cGU+UmVzZWFyY2ggU3VwcG9ydCwgTi5JLkguLCBFeHRyYW11cmFsJiN4RDtSZXNlYXJjaCBTdXBw
b3J0LCBOb24tVS5TLiBHb3YmYXBvczt0PC93b3JrLXR5cGU+PHVybHM+PHJlbGF0ZWQtdXJscz48
dXJsPmh0dHA6Ly93d3cubmNiaS5ubG0ubmloLmdvdi9wdWJtZWQvMjUyMTYyNjY8L3VybD48L3Jl
bGF0ZWQtdXJscz48L3VybHM+PGN1c3RvbTI+NDE2MjU3MTwvY3VzdG9tMj48ZWxlY3Ryb25pYy1y
ZXNvdXJjZS1udW0+MTAuMTM3MS9qb3VybmFsLnBvbmUuMDEwNzE0MjwvZWxlY3Ryb25pYy1yZXNv
dXJjZS1udW0+PGxhbmd1YWdlPmVuZzwvbGFuZ3VhZ2U+PC9yZWNvcmQ+PC9DaXRlPjwvRW5kTm90
ZT4A
</w:fldData>
        </w:fldChar>
      </w:r>
      <w:r w:rsidR="00485D0E" w:rsidRPr="003756BB">
        <w:rPr>
          <w:rFonts w:ascii="Book Antiqua" w:eastAsia="Times New Roman" w:hAnsi="Book Antiqua" w:cs="Times New Roman"/>
        </w:rPr>
        <w:instrText xml:space="preserve"> ADDIN EN.CITE.DATA </w:instrText>
      </w:r>
      <w:r w:rsidR="00485D0E" w:rsidRPr="003756BB">
        <w:rPr>
          <w:rFonts w:ascii="Book Antiqua" w:eastAsia="Times New Roman" w:hAnsi="Book Antiqua" w:cs="Times New Roman"/>
        </w:rPr>
      </w:r>
      <w:r w:rsidR="00485D0E" w:rsidRPr="003756BB">
        <w:rPr>
          <w:rFonts w:ascii="Book Antiqua" w:eastAsia="Times New Roman" w:hAnsi="Book Antiqua" w:cs="Times New Roman"/>
        </w:rPr>
        <w:fldChar w:fldCharType="end"/>
      </w:r>
      <w:r w:rsidR="00485D0E" w:rsidRPr="003756BB">
        <w:rPr>
          <w:rFonts w:ascii="Book Antiqua" w:eastAsia="Times New Roman" w:hAnsi="Book Antiqua" w:cs="Times New Roman"/>
        </w:rPr>
      </w:r>
      <w:r w:rsidR="00485D0E" w:rsidRPr="003756BB">
        <w:rPr>
          <w:rFonts w:ascii="Book Antiqua" w:eastAsia="Times New Roman" w:hAnsi="Book Antiqua" w:cs="Times New Roman"/>
        </w:rPr>
        <w:fldChar w:fldCharType="separate"/>
      </w:r>
      <w:r w:rsidR="00485D0E" w:rsidRPr="003756BB">
        <w:rPr>
          <w:rFonts w:ascii="Book Antiqua" w:eastAsia="Times New Roman" w:hAnsi="Book Antiqua" w:cs="Times New Roman"/>
          <w:noProof/>
          <w:vertAlign w:val="superscript"/>
        </w:rPr>
        <w:t>[</w:t>
      </w:r>
      <w:hyperlink w:anchor="_ENREF_28" w:tooltip="Meng, 2014 #93" w:history="1">
        <w:r w:rsidR="00E14A14" w:rsidRPr="003756BB">
          <w:rPr>
            <w:rFonts w:ascii="Book Antiqua" w:eastAsia="Times New Roman" w:hAnsi="Book Antiqua" w:cs="Times New Roman"/>
            <w:noProof/>
            <w:vertAlign w:val="superscript"/>
          </w:rPr>
          <w:t>28</w:t>
        </w:r>
      </w:hyperlink>
      <w:r w:rsidR="00485D0E" w:rsidRPr="003756BB">
        <w:rPr>
          <w:rFonts w:ascii="Book Antiqua" w:eastAsia="Times New Roman" w:hAnsi="Book Antiqua" w:cs="Times New Roman"/>
          <w:noProof/>
          <w:vertAlign w:val="superscript"/>
        </w:rPr>
        <w:t>]</w:t>
      </w:r>
      <w:r w:rsidR="00485D0E" w:rsidRPr="003756BB">
        <w:rPr>
          <w:rFonts w:ascii="Book Antiqua" w:eastAsia="Times New Roman" w:hAnsi="Book Antiqua" w:cs="Times New Roman"/>
        </w:rPr>
        <w:fldChar w:fldCharType="end"/>
      </w:r>
      <w:r w:rsidRPr="003756BB">
        <w:rPr>
          <w:rFonts w:ascii="Book Antiqua" w:eastAsia="Times New Roman" w:hAnsi="Book Antiqua" w:cs="Times New Roman"/>
        </w:rPr>
        <w:t xml:space="preserve">. </w:t>
      </w:r>
      <w:r w:rsidR="0006294C" w:rsidRPr="003756BB">
        <w:rPr>
          <w:rFonts w:ascii="Book Antiqua" w:eastAsia="Times New Roman" w:hAnsi="Book Antiqua" w:cs="Times New Roman"/>
        </w:rPr>
        <w:t>Recently, it was proposed a system denominated label-retaining cells (LRCs) to identified slow-cycling cells</w:t>
      </w:r>
      <w:r w:rsidR="00ED363C" w:rsidRPr="003756BB">
        <w:rPr>
          <w:rFonts w:ascii="Book Antiqua" w:eastAsia="Times New Roman" w:hAnsi="Book Antiqua" w:cs="Times New Roman"/>
        </w:rPr>
        <w:t xml:space="preserve"> in HCC lines and HeLa tumors. These cells were</w:t>
      </w:r>
      <w:r w:rsidR="0006294C" w:rsidRPr="003756BB">
        <w:rPr>
          <w:rFonts w:ascii="Book Antiqua" w:eastAsia="Times New Roman" w:hAnsi="Book Antiqua" w:cs="Times New Roman"/>
        </w:rPr>
        <w:t xml:space="preserve"> evaluated </w:t>
      </w:r>
      <w:r w:rsidR="0006294C" w:rsidRPr="003756BB">
        <w:rPr>
          <w:rFonts w:ascii="Book Antiqua" w:eastAsia="Times New Roman" w:hAnsi="Book Antiqua" w:cs="Times New Roman"/>
          <w:i/>
        </w:rPr>
        <w:t>in vitro</w:t>
      </w:r>
      <w:r w:rsidR="0006294C" w:rsidRPr="003756BB">
        <w:rPr>
          <w:rFonts w:ascii="Book Antiqua" w:eastAsia="Times New Roman" w:hAnsi="Book Antiqua" w:cs="Times New Roman"/>
        </w:rPr>
        <w:t xml:space="preserve"> and </w:t>
      </w:r>
      <w:r w:rsidR="0006294C" w:rsidRPr="003756BB">
        <w:rPr>
          <w:rFonts w:ascii="Book Antiqua" w:eastAsia="Times New Roman" w:hAnsi="Book Antiqua" w:cs="Times New Roman"/>
          <w:i/>
        </w:rPr>
        <w:t>in vivo</w:t>
      </w:r>
      <w:r w:rsidR="0006294C" w:rsidRPr="003756BB">
        <w:rPr>
          <w:rFonts w:ascii="Book Antiqua" w:eastAsia="Times New Roman" w:hAnsi="Book Antiqua" w:cs="Times New Roman"/>
        </w:rPr>
        <w:t xml:space="preserve"> </w:t>
      </w:r>
      <w:r w:rsidR="00ED363C" w:rsidRPr="003756BB">
        <w:rPr>
          <w:rFonts w:ascii="Book Antiqua" w:eastAsia="Times New Roman" w:hAnsi="Book Antiqua" w:cs="Times New Roman"/>
        </w:rPr>
        <w:t>and</w:t>
      </w:r>
      <w:r w:rsidR="0006294C" w:rsidRPr="003756BB">
        <w:rPr>
          <w:rFonts w:ascii="Book Antiqua" w:eastAsia="Times New Roman" w:hAnsi="Book Antiqua" w:cs="Times New Roman"/>
        </w:rPr>
        <w:t xml:space="preserve"> showed a functional behavior of </w:t>
      </w:r>
      <w:r w:rsidR="00ED363C" w:rsidRPr="003756BB">
        <w:rPr>
          <w:rFonts w:ascii="Book Antiqua" w:eastAsia="Times New Roman" w:hAnsi="Book Antiqua" w:cs="Times New Roman"/>
        </w:rPr>
        <w:t>CSC,</w:t>
      </w:r>
      <w:r w:rsidR="0006294C" w:rsidRPr="003756BB">
        <w:rPr>
          <w:rFonts w:ascii="Book Antiqua" w:eastAsia="Times New Roman" w:hAnsi="Book Antiqua" w:cs="Times New Roman"/>
        </w:rPr>
        <w:t xml:space="preserve"> </w:t>
      </w:r>
      <w:r w:rsidR="00ED363C" w:rsidRPr="003756BB">
        <w:rPr>
          <w:rFonts w:ascii="Book Antiqua" w:eastAsia="Times New Roman" w:hAnsi="Book Antiqua" w:cs="Times New Roman"/>
        </w:rPr>
        <w:t>unlike</w:t>
      </w:r>
      <w:r w:rsidR="0006294C" w:rsidRPr="003756BB">
        <w:rPr>
          <w:rFonts w:ascii="Book Antiqua" w:eastAsia="Times New Roman" w:hAnsi="Book Antiqua" w:cs="Times New Roman"/>
        </w:rPr>
        <w:t xml:space="preserve"> no selected cells</w:t>
      </w:r>
      <w:r w:rsidR="00485D0E" w:rsidRPr="003756BB">
        <w:rPr>
          <w:rFonts w:ascii="Book Antiqua" w:hAnsi="Book Antiqua"/>
        </w:rPr>
        <w:fldChar w:fldCharType="begin"/>
      </w:r>
      <w:r w:rsidR="00485D0E" w:rsidRPr="003756BB">
        <w:rPr>
          <w:rFonts w:ascii="Book Antiqua" w:hAnsi="Book Antiqua"/>
        </w:rPr>
        <w:instrText xml:space="preserve"> ADDIN EN.CITE &lt;EndNote&gt;&lt;Cite&gt;&lt;Author&gt;Chen&lt;/Author&gt;&lt;Year&gt;2015&lt;/Year&gt;&lt;RecNum&gt;225&lt;/RecNum&gt;&lt;DisplayText&gt;&lt;style face="superscript"&gt;[29]&lt;/style&gt;&lt;/DisplayText&gt;&lt;record&gt;&lt;rec-number&gt;225&lt;/rec-number&gt;&lt;foreign-keys&gt;&lt;key app="EN" db-id="t2e50x99nrrsz4erxzj559tgse0pe5er9de5"&gt;225&lt;/key&gt;&lt;/foreign-keys&gt;&lt;ref-type name="Journal Article"&gt;17&lt;/ref-type&gt;&lt;contributors&gt;&lt;authors&gt;&lt;author&gt;Chen, K.&lt;/author&gt;&lt;author&gt;Cao, W.&lt;/author&gt;&lt;author&gt;Li, J.&lt;/author&gt;&lt;author&gt;Sprengers, D.&lt;/author&gt;&lt;author&gt;Hernanda, P. Y.&lt;/author&gt;&lt;author&gt;Kong, X.&lt;/author&gt;&lt;author&gt;Van Der Laan, L. J.&lt;/author&gt;&lt;author&gt;Man, K.&lt;/author&gt;&lt;author&gt;Kwekkeboom, J.&lt;/author&gt;&lt;author&gt;Metselaar, H. J.&lt;/author&gt;&lt;author&gt;Peppelenbosch, M. P.&lt;/author&gt;&lt;author&gt;Pan, Q.&lt;/author&gt;&lt;/authors&gt;&lt;/contributors&gt;&lt;auth-address&gt;Department of Gastroenterology and Hepatology, Erasmus MC Cancer Institute, Erasmus University Medical Center, Rotterdam, The Netherlands.&amp;#xD;Bio-X Center, College of Life Sciences, Zhejiang Sci-Tech University, Hangzhou, China.&amp;#xD;Laboratory of Medical Genetics, Biomolecular Research Centre, Wijaya Kusuma University, Surabaya, Indonesia.&amp;#xD;Department of Surgery, Erasmus University Medical Center, Rotterdam, The Netherlands.&amp;#xD;Department of Surgery, Hong Kong University, Hong Kong, China.&lt;/auth-address&gt;&lt;titles&gt;&lt;title&gt;Differential Sensitivities of Fast- and Slow-cycling Cancer Cells to Inosine Monophosphate Dehydrogenase 2 Inhibition by Mycophenolic Acid&lt;/title&gt;&lt;secondary-title&gt;Mol Med&lt;/secondary-title&gt;&lt;/titles&gt;&lt;periodical&gt;&lt;full-title&gt;Mol Med&lt;/full-title&gt;&lt;/periodical&gt;&lt;edition&gt;2015/10/16&lt;/edition&gt;&lt;dates&gt;&lt;year&gt;2015&lt;/year&gt;&lt;pub-dates&gt;&lt;date&gt;Oct 13&lt;/date&gt;&lt;/pub-dates&gt;&lt;/dates&gt;&lt;isbn&gt;1528-3658 (Electronic)&amp;#xD;1076-1551 (Linking)&lt;/isbn&gt;&lt;accession-num&gt;26467706&lt;/accession-num&gt;&lt;urls&gt;&lt;related-urls&gt;&lt;url&gt;http://www.ncbi.nlm.nih.gov/pubmed/26467706&lt;/url&gt;&lt;/related-urls&gt;&lt;/urls&gt;&lt;custom2&gt;4818251&lt;/custom2&gt;&lt;electronic-resource-num&gt;10.2119/molmed.2015.00126&lt;/electronic-resource-num&gt;&lt;language&gt;eng&lt;/language&gt;&lt;/record&gt;&lt;/Cite&gt;&lt;/EndNote&gt;</w:instrText>
      </w:r>
      <w:r w:rsidR="00485D0E" w:rsidRPr="003756BB">
        <w:rPr>
          <w:rFonts w:ascii="Book Antiqua" w:hAnsi="Book Antiqua"/>
        </w:rPr>
        <w:fldChar w:fldCharType="separate"/>
      </w:r>
      <w:r w:rsidR="00485D0E" w:rsidRPr="003756BB">
        <w:rPr>
          <w:rFonts w:ascii="Book Antiqua" w:hAnsi="Book Antiqua"/>
          <w:vertAlign w:val="superscript"/>
        </w:rPr>
        <w:t>[</w:t>
      </w:r>
      <w:hyperlink w:anchor="_ENREF_29" w:tooltip="Chen, 2015 #225" w:history="1">
        <w:r w:rsidR="00E14A14" w:rsidRPr="003756BB">
          <w:rPr>
            <w:rFonts w:ascii="Book Antiqua" w:hAnsi="Book Antiqua"/>
            <w:vertAlign w:val="superscript"/>
          </w:rPr>
          <w:t>29</w:t>
        </w:r>
      </w:hyperlink>
      <w:r w:rsidR="00485D0E" w:rsidRPr="003756BB">
        <w:rPr>
          <w:rFonts w:ascii="Book Antiqua" w:hAnsi="Book Antiqua"/>
          <w:vertAlign w:val="superscript"/>
        </w:rPr>
        <w:t>]</w:t>
      </w:r>
      <w:r w:rsidR="00485D0E" w:rsidRPr="003756BB">
        <w:rPr>
          <w:rFonts w:ascii="Book Antiqua" w:hAnsi="Book Antiqua"/>
        </w:rPr>
        <w:fldChar w:fldCharType="end"/>
      </w:r>
      <w:r w:rsidR="008165AB" w:rsidRPr="003756BB">
        <w:rPr>
          <w:rFonts w:ascii="Book Antiqua" w:hAnsi="Book Antiqua"/>
        </w:rPr>
        <w:t>.</w:t>
      </w:r>
      <w:r w:rsidR="00972473" w:rsidRPr="003756BB">
        <w:rPr>
          <w:rFonts w:ascii="Book Antiqua" w:hAnsi="Book Antiqua"/>
        </w:rPr>
        <w:t xml:space="preserve"> It would be very interesting to further study </w:t>
      </w:r>
      <w:r w:rsidR="008165AB" w:rsidRPr="003756BB">
        <w:rPr>
          <w:rFonts w:ascii="Book Antiqua" w:hAnsi="Book Antiqua"/>
        </w:rPr>
        <w:t xml:space="preserve">HCC </w:t>
      </w:r>
      <w:r w:rsidR="00972473" w:rsidRPr="003756BB">
        <w:rPr>
          <w:rFonts w:ascii="Book Antiqua" w:hAnsi="Book Antiqua"/>
        </w:rPr>
        <w:t>tumoral LRCs</w:t>
      </w:r>
      <w:r w:rsidR="008165AB" w:rsidRPr="003756BB">
        <w:rPr>
          <w:rFonts w:ascii="Book Antiqua" w:hAnsi="Book Antiqua"/>
        </w:rPr>
        <w:t xml:space="preserve"> </w:t>
      </w:r>
      <w:r w:rsidR="00972473" w:rsidRPr="003756BB">
        <w:rPr>
          <w:rFonts w:ascii="Book Antiqua" w:hAnsi="Book Antiqua"/>
        </w:rPr>
        <w:t xml:space="preserve">in order to determine </w:t>
      </w:r>
      <w:r w:rsidR="008165AB" w:rsidRPr="003756BB">
        <w:rPr>
          <w:rFonts w:ascii="Book Antiqua" w:hAnsi="Book Antiqua"/>
        </w:rPr>
        <w:t>if they express</w:t>
      </w:r>
      <w:r w:rsidR="00972473" w:rsidRPr="003756BB">
        <w:rPr>
          <w:rFonts w:ascii="Book Antiqua" w:hAnsi="Book Antiqua"/>
        </w:rPr>
        <w:t xml:space="preserve"> </w:t>
      </w:r>
      <w:r w:rsidR="008165AB" w:rsidRPr="003756BB">
        <w:rPr>
          <w:rFonts w:ascii="Book Antiqua" w:hAnsi="Book Antiqua"/>
        </w:rPr>
        <w:t>CSC markers, and their role in HCC.</w:t>
      </w:r>
      <w:r w:rsidR="00D30212" w:rsidRPr="003756BB">
        <w:rPr>
          <w:rFonts w:ascii="Book Antiqua" w:eastAsia="Times New Roman" w:hAnsi="Book Antiqua" w:cs="Times New Roman"/>
        </w:rPr>
        <w:t xml:space="preserve"> </w:t>
      </w:r>
      <w:r w:rsidR="00546048" w:rsidRPr="003756BB">
        <w:rPr>
          <w:rFonts w:ascii="Book Antiqua" w:eastAsia="Times New Roman" w:hAnsi="Book Antiqua" w:cs="Times New Roman"/>
        </w:rPr>
        <w:t xml:space="preserve">Ma and colleagues identified for first time </w:t>
      </w:r>
      <w:r w:rsidR="005201B9" w:rsidRPr="003756BB">
        <w:rPr>
          <w:rFonts w:ascii="Book Antiqua" w:eastAsia="Times New Roman" w:hAnsi="Book Antiqua" w:cs="Times New Roman"/>
        </w:rPr>
        <w:t>CD133 in HCSCs, this transmembrane glycoprotein is also named Prominin 1</w:t>
      </w:r>
      <w:r w:rsidR="00485D0E" w:rsidRPr="003756BB">
        <w:rPr>
          <w:rFonts w:ascii="Book Antiqua" w:hAnsi="Book Antiqua" w:cs="Times New Roman"/>
        </w:rPr>
        <w:fldChar w:fldCharType="begin">
          <w:fldData xml:space="preserve">PEVuZE5vdGU+PENpdGU+PEF1dGhvcj5NYTwvQXV0aG9yPjxZZWFyPjIwMDc8L1llYXI+PFJlY051
bT4xMTM8L1JlY051bT48RGlzcGxheVRleHQ+PHN0eWxlIGZhY2U9InN1cGVyc2NyaXB0Ij5bMzBd
PC9zdHlsZT48L0Rpc3BsYXlUZXh0PjxyZWNvcmQ+PHJlYy1udW1iZXI+MTEzPC9yZWMtbnVtYmVy
Pjxmb3JlaWduLWtleXM+PGtleSBhcHA9IkVOIiBkYi1pZD0idDJlNTB4OTlucnJzejRlcnh6ajU1
OXRnc2UwcGU1ZXI5ZGU1Ij4xMTM8L2tleT48L2ZvcmVpZ24ta2V5cz48cmVmLXR5cGUgbmFtZT0i
Sm91cm5hbCBBcnRpY2xlIj4xNzwvcmVmLXR5cGU+PGNvbnRyaWJ1dG9ycz48YXV0aG9ycz48YXV0
aG9yPk1hLCBTLjwvYXV0aG9yPjxhdXRob3I+Q2hhbiwgSy4gVy48L2F1dGhvcj48YXV0aG9yPkh1
LCBMLjwvYXV0aG9yPjxhdXRob3I+TGVlLCBULiBLLjwvYXV0aG9yPjxhdXRob3I+V28sIEouIFku
PC9hdXRob3I+PGF1dGhvcj5OZywgSS4gTy48L2F1dGhvcj48YXV0aG9yPlpoZW5nLCBCLiBKLjwv
YXV0aG9yPjxhdXRob3I+R3VhbiwgWC4gWS48L2F1dGhvcj48L2F1dGhvcnM+PC9jb250cmlidXRv
cnM+PGF1dGgtYWRkcmVzcz5EZXBhcnRtZW50IG9mIFBhdGhvbG9neSwgVGhlIFVuaXZlcnNpdHkg
b2YgSG9uZyBLb25nLCBQb2tmdWxhbSwgSG9uZyBLb25nLCBDaGluYS48L2F1dGgtYWRkcmVzcz48
dGl0bGVzPjx0aXRsZT5JZGVudGlmaWNhdGlvbiBhbmQgY2hhcmFjdGVyaXphdGlvbiBvZiB0dW1v
cmlnZW5pYyBsaXZlciBjYW5jZXIgc3RlbS9wcm9nZW5pdG9yIGNlbGxzPC90aXRsZT48c2Vjb25k
YXJ5LXRpdGxlPkdhc3Ryb2VudGVyb2xvZ3k8L3NlY29uZGFyeS10aXRsZT48YWx0LXRpdGxlPkdh
c3Ryb2VudGVyb2xvZ3k8L2FsdC10aXRsZT48L3RpdGxlcz48cGVyaW9kaWNhbD48ZnVsbC10aXRs
ZT5HYXN0cm9lbnRlcm9sb2d5PC9mdWxsLXRpdGxlPjxhYmJyLTE+R2FzdHJvZW50ZXJvbG9neTwv
YWJici0xPjwvcGVyaW9kaWNhbD48YWx0LXBlcmlvZGljYWw+PGZ1bGwtdGl0bGU+R2FzdHJvZW50
ZXJvbG9neTwvZnVsbC10aXRsZT48YWJici0xPkdhc3Ryb2VudGVyb2xvZ3k8L2FiYnItMT48L2Fs
dC1wZXJpb2RpY2FsPjxwYWdlcz4yNTQyLTU2PC9wYWdlcz48dm9sdW1lPjEzMjwvdm9sdW1lPjxu
dW1iZXI+NzwvbnVtYmVyPjxlZGl0aW9uPjIwMDcvMDYvMTY8L2VkaXRpb24+PGtleXdvcmRzPjxr
ZXl3b3JkPkFDMTMzIEFudGlnZW48L2tleXdvcmQ+PGtleXdvcmQ+QW5pbWFsczwva2V5d29yZD48
a2V5d29yZD5BbnRpZ2VucywgQ0QvKm1ldGFib2xpc208L2tleXdvcmQ+PGtleXdvcmQ+QW50aWdl
bnMsIERpZmZlcmVudGlhdGlvbi9tZXRhYm9saXNtPC9rZXl3b3JkPjxrZXl3b3JkPkNhcmNpbm9n
ZW5pY2l0eSBUZXN0czwva2V5d29yZD48a2V5d29yZD5DYXJjaW5vbWEsIEhlcGF0b2NlbGx1bGFy
LyptZXRhYm9saXNtLypwYXRob2xvZ3k8L2tleXdvcmQ+PGtleXdvcmQ+Q2VsbCBEaWZmZXJlbnRp
YXRpb248L2tleXdvcmQ+PGtleXdvcmQ+Q2VsbCBEaXZpc2lvbjwva2V5d29yZD48a2V5d29yZD5D
ZWxsIExpbmUsIFR1bW9yPC9rZXl3b3JkPjxrZXl3b3JkPkNlbGwgU2VwYXJhdGlvbjwva2V5d29y
ZD48a2V5d29yZD5HZW5lIEV4cHJlc3Npb248L2tleXdvcmQ+PGtleXdvcmQ+R2x5Y29wcm90ZWlu
cy8qbWV0YWJvbGlzbTwva2V5d29yZD48a2V5d29yZD5IdW1hbnM8L2tleXdvcmQ+PGtleXdvcmQ+
TGl2ZXIvbWV0YWJvbGlzbS9wYXRob2xvZ3kvcGh5c2lvcGF0aG9sb2d5PC9rZXl3b3JkPjxrZXl3
b3JkPkxpdmVyIE5lb3BsYXNtcy8qbWV0YWJvbGlzbS8qcGF0aG9sb2d5PC9rZXl3b3JkPjxrZXl3
b3JkPkxpdmVyIFJlZ2VuZXJhdGlvbjwva2V5d29yZD48a2V5d29yZD5NaWNlPC9rZXl3b3JkPjxr
ZXl3b3JkPk1pY2UsIE51ZGU8L2tleXdvcmQ+PGtleXdvcmQ+TWljZSwgU0NJRDwva2V5d29yZD48
a2V5d29yZD5NdXNjbGUgRGV2ZWxvcG1lbnQ8L2tleXdvcmQ+PGtleXdvcmQ+TmVvcGxhc20gVHJh
bnNwbGFudGF0aW9uPC9rZXl3b3JkPjxrZXl3b3JkPk5lb3Zhc2N1bGFyaXphdGlvbiwgUGF0aG9s
b2dpYzwva2V5d29yZD48a2V5d29yZD5QZXB0aWRlcy8qbWV0YWJvbGlzbTwva2V5d29yZD48a2V5
d29yZD5QaGVub3R5cGU8L2tleXdvcmQ+PGtleXdvcmQ+U3RlbSBDZWxscy8qbWV0YWJvbGlzbS8q
cGF0aG9sb2d5PC9rZXl3b3JkPjxrZXl3b3JkPlRyYW5zcGxhbnRhdGlvbiwgSGV0ZXJvbG9nb3Vz
PC9rZXl3b3JkPjwva2V5d29yZHM+PGRhdGVzPjx5ZWFyPjIwMDc8L3llYXI+PHB1Yi1kYXRlcz48
ZGF0ZT5KdW48L2RhdGU+PC9wdWItZGF0ZXM+PC9kYXRlcz48aXNibj4wMDE2LTUwODUgKFByaW50
KSYjeEQ7MDAxNi01MDg1IChMaW5raW5nKTwvaXNibj48YWNjZXNzaW9uLW51bT4xNzU3MDIyNTwv
YWNjZXNzaW9uLW51bT48d29yay10eXBlPlJlc2VhcmNoIFN1cHBvcnQsIE5vbi1VLlMuIEdvdiZh
cG9zO3Q8L3dvcmstdHlwZT48dXJscz48cmVsYXRlZC11cmxzPjx1cmw+aHR0cDovL3d3dy5uY2Jp
Lm5sbS5uaWguZ292L3B1Ym1lZC8xNzU3MDIyNTwvdXJsPjwvcmVsYXRlZC11cmxzPjwvdXJscz48
ZWxlY3Ryb25pYy1yZXNvdXJjZS1udW0+MTAuMTA1My9qLmdhc3Ryby4yMDA3LjA0LjAyNTwvZWxl
Y3Ryb25pYy1yZXNvdXJjZS1udW0+PGxhbmd1YWdlPmVuZzwvbGFuZ3VhZ2U+PC9yZWNvcmQ+PC9D
aXRlPjwvRW5kTm90ZT4A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PEVuZE5vdGU+PENpdGU+PEF1dGhvcj5NYTwvQXV0aG9yPjxZZWFyPjIwMDc8L1llYXI+PFJlY051
bT4xMTM8L1JlY051bT48RGlzcGxheVRleHQ+PHN0eWxlIGZhY2U9InN1cGVyc2NyaXB0Ij5bMzBd
PC9zdHlsZT48L0Rpc3BsYXlUZXh0PjxyZWNvcmQ+PHJlYy1udW1iZXI+MTEzPC9yZWMtbnVtYmVy
Pjxmb3JlaWduLWtleXM+PGtleSBhcHA9IkVOIiBkYi1pZD0idDJlNTB4OTlucnJzejRlcnh6ajU1
OXRnc2UwcGU1ZXI5ZGU1Ij4xMTM8L2tleT48L2ZvcmVpZ24ta2V5cz48cmVmLXR5cGUgbmFtZT0i
Sm91cm5hbCBBcnRpY2xlIj4xNzwvcmVmLXR5cGU+PGNvbnRyaWJ1dG9ycz48YXV0aG9ycz48YXV0
aG9yPk1hLCBTLjwvYXV0aG9yPjxhdXRob3I+Q2hhbiwgSy4gVy48L2F1dGhvcj48YXV0aG9yPkh1
LCBMLjwvYXV0aG9yPjxhdXRob3I+TGVlLCBULiBLLjwvYXV0aG9yPjxhdXRob3I+V28sIEouIFku
PC9hdXRob3I+PGF1dGhvcj5OZywgSS4gTy48L2F1dGhvcj48YXV0aG9yPlpoZW5nLCBCLiBKLjwv
YXV0aG9yPjxhdXRob3I+R3VhbiwgWC4gWS48L2F1dGhvcj48L2F1dGhvcnM+PC9jb250cmlidXRv
cnM+PGF1dGgtYWRkcmVzcz5EZXBhcnRtZW50IG9mIFBhdGhvbG9neSwgVGhlIFVuaXZlcnNpdHkg
b2YgSG9uZyBLb25nLCBQb2tmdWxhbSwgSG9uZyBLb25nLCBDaGluYS48L2F1dGgtYWRkcmVzcz48
dGl0bGVzPjx0aXRsZT5JZGVudGlmaWNhdGlvbiBhbmQgY2hhcmFjdGVyaXphdGlvbiBvZiB0dW1v
cmlnZW5pYyBsaXZlciBjYW5jZXIgc3RlbS9wcm9nZW5pdG9yIGNlbGxzPC90aXRsZT48c2Vjb25k
YXJ5LXRpdGxlPkdhc3Ryb2VudGVyb2xvZ3k8L3NlY29uZGFyeS10aXRsZT48YWx0LXRpdGxlPkdh
c3Ryb2VudGVyb2xvZ3k8L2FsdC10aXRsZT48L3RpdGxlcz48cGVyaW9kaWNhbD48ZnVsbC10aXRs
ZT5HYXN0cm9lbnRlcm9sb2d5PC9mdWxsLXRpdGxlPjxhYmJyLTE+R2FzdHJvZW50ZXJvbG9neTwv
YWJici0xPjwvcGVyaW9kaWNhbD48YWx0LXBlcmlvZGljYWw+PGZ1bGwtdGl0bGU+R2FzdHJvZW50
ZXJvbG9neTwvZnVsbC10aXRsZT48YWJici0xPkdhc3Ryb2VudGVyb2xvZ3k8L2FiYnItMT48L2Fs
dC1wZXJpb2RpY2FsPjxwYWdlcz4yNTQyLTU2PC9wYWdlcz48dm9sdW1lPjEzMjwvdm9sdW1lPjxu
dW1iZXI+NzwvbnVtYmVyPjxlZGl0aW9uPjIwMDcvMDYvMTY8L2VkaXRpb24+PGtleXdvcmRzPjxr
ZXl3b3JkPkFDMTMzIEFudGlnZW48L2tleXdvcmQ+PGtleXdvcmQ+QW5pbWFsczwva2V5d29yZD48
a2V5d29yZD5BbnRpZ2VucywgQ0QvKm1ldGFib2xpc208L2tleXdvcmQ+PGtleXdvcmQ+QW50aWdl
bnMsIERpZmZlcmVudGlhdGlvbi9tZXRhYm9saXNtPC9rZXl3b3JkPjxrZXl3b3JkPkNhcmNpbm9n
ZW5pY2l0eSBUZXN0czwva2V5d29yZD48a2V5d29yZD5DYXJjaW5vbWEsIEhlcGF0b2NlbGx1bGFy
LyptZXRhYm9saXNtLypwYXRob2xvZ3k8L2tleXdvcmQ+PGtleXdvcmQ+Q2VsbCBEaWZmZXJlbnRp
YXRpb248L2tleXdvcmQ+PGtleXdvcmQ+Q2VsbCBEaXZpc2lvbjwva2V5d29yZD48a2V5d29yZD5D
ZWxsIExpbmUsIFR1bW9yPC9rZXl3b3JkPjxrZXl3b3JkPkNlbGwgU2VwYXJhdGlvbjwva2V5d29y
ZD48a2V5d29yZD5HZW5lIEV4cHJlc3Npb248L2tleXdvcmQ+PGtleXdvcmQ+R2x5Y29wcm90ZWlu
cy8qbWV0YWJvbGlzbTwva2V5d29yZD48a2V5d29yZD5IdW1hbnM8L2tleXdvcmQ+PGtleXdvcmQ+
TGl2ZXIvbWV0YWJvbGlzbS9wYXRob2xvZ3kvcGh5c2lvcGF0aG9sb2d5PC9rZXl3b3JkPjxrZXl3
b3JkPkxpdmVyIE5lb3BsYXNtcy8qbWV0YWJvbGlzbS8qcGF0aG9sb2d5PC9rZXl3b3JkPjxrZXl3
b3JkPkxpdmVyIFJlZ2VuZXJhdGlvbjwva2V5d29yZD48a2V5d29yZD5NaWNlPC9rZXl3b3JkPjxr
ZXl3b3JkPk1pY2UsIE51ZGU8L2tleXdvcmQ+PGtleXdvcmQ+TWljZSwgU0NJRDwva2V5d29yZD48
a2V5d29yZD5NdXNjbGUgRGV2ZWxvcG1lbnQ8L2tleXdvcmQ+PGtleXdvcmQ+TmVvcGxhc20gVHJh
bnNwbGFudGF0aW9uPC9rZXl3b3JkPjxrZXl3b3JkPk5lb3Zhc2N1bGFyaXphdGlvbiwgUGF0aG9s
b2dpYzwva2V5d29yZD48a2V5d29yZD5QZXB0aWRlcy8qbWV0YWJvbGlzbTwva2V5d29yZD48a2V5
d29yZD5QaGVub3R5cGU8L2tleXdvcmQ+PGtleXdvcmQ+U3RlbSBDZWxscy8qbWV0YWJvbGlzbS8q
cGF0aG9sb2d5PC9rZXl3b3JkPjxrZXl3b3JkPlRyYW5zcGxhbnRhdGlvbiwgSGV0ZXJvbG9nb3Vz
PC9rZXl3b3JkPjwva2V5d29yZHM+PGRhdGVzPjx5ZWFyPjIwMDc8L3llYXI+PHB1Yi1kYXRlcz48
ZGF0ZT5KdW48L2RhdGU+PC9wdWItZGF0ZXM+PC9kYXRlcz48aXNibj4wMDE2LTUwODUgKFByaW50
KSYjeEQ7MDAxNi01MDg1IChMaW5raW5nKTwvaXNibj48YWNjZXNzaW9uLW51bT4xNzU3MDIyNTwv
YWNjZXNzaW9uLW51bT48d29yay10eXBlPlJlc2VhcmNoIFN1cHBvcnQsIE5vbi1VLlMuIEdvdiZh
cG9zO3Q8L3dvcmstdHlwZT48dXJscz48cmVsYXRlZC11cmxzPjx1cmw+aHR0cDovL3d3dy5uY2Jp
Lm5sbS5uaWguZ292L3B1Ym1lZC8xNzU3MDIyNTwvdXJsPjwvcmVsYXRlZC11cmxzPjwvdXJscz48
ZWxlY3Ryb25pYy1yZXNvdXJjZS1udW0+MTAuMTA1My9qLmdhc3Ryby4yMDA3LjA0LjAyNTwvZWxl
Y3Ryb25pYy1yZXNvdXJjZS1udW0+PGxhbmd1YWdlPmVuZzwvbGFuZ3VhZ2U+PC9yZWNvcmQ+PC9D
aXRlPjwvRW5kTm90ZT4A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30" w:tooltip="Ma, 2007 #113" w:history="1">
        <w:r w:rsidR="00E14A14" w:rsidRPr="003756BB">
          <w:rPr>
            <w:rFonts w:ascii="Book Antiqua" w:hAnsi="Book Antiqua" w:cs="Times New Roman"/>
            <w:noProof/>
            <w:vertAlign w:val="superscript"/>
          </w:rPr>
          <w:t>30</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CD133 was reported to be expressed in approximately 1</w:t>
      </w:r>
      <w:r w:rsidR="00FE5E05" w:rsidRPr="003756BB">
        <w:rPr>
          <w:rFonts w:ascii="Book Antiqua" w:eastAsia="宋体" w:hAnsi="Book Antiqua" w:cs="Times New Roman" w:hint="eastAsia"/>
          <w:lang w:eastAsia="zh-CN"/>
        </w:rPr>
        <w:t>%</w:t>
      </w:r>
      <w:r w:rsidRPr="003756BB">
        <w:rPr>
          <w:rFonts w:ascii="Book Antiqua" w:hAnsi="Book Antiqua" w:cs="Times New Roman"/>
        </w:rPr>
        <w:t xml:space="preserve">-3% of human HCC specimens, </w:t>
      </w:r>
      <w:r w:rsidR="005072AD" w:rsidRPr="003756BB">
        <w:rPr>
          <w:rFonts w:ascii="Book Antiqua" w:hAnsi="Book Antiqua" w:cs="Times New Roman"/>
        </w:rPr>
        <w:t>however in peripheral tumor tissue the expression was between 0.025%-0.1%.</w:t>
      </w:r>
      <w:r w:rsidRPr="003756BB">
        <w:rPr>
          <w:rFonts w:ascii="Book Antiqua" w:hAnsi="Book Antiqua" w:cs="Times New Roman"/>
        </w:rPr>
        <w:t xml:space="preserve"> In addition, </w:t>
      </w:r>
      <w:r w:rsidR="0091538D" w:rsidRPr="003756BB">
        <w:rPr>
          <w:rFonts w:ascii="Book Antiqua" w:hAnsi="Book Antiqua" w:cs="Times New Roman"/>
        </w:rPr>
        <w:t xml:space="preserve">it was showed that HCC cells </w:t>
      </w:r>
      <w:r w:rsidR="00981ED9" w:rsidRPr="003756BB">
        <w:rPr>
          <w:rFonts w:ascii="Book Antiqua" w:hAnsi="Book Antiqua" w:cs="Times New Roman"/>
        </w:rPr>
        <w:t>expressing</w:t>
      </w:r>
      <w:r w:rsidR="0091538D" w:rsidRPr="003756BB">
        <w:rPr>
          <w:rFonts w:ascii="Book Antiqua" w:hAnsi="Book Antiqua" w:cs="Times New Roman"/>
        </w:rPr>
        <w:t xml:space="preserve"> CD133 have some survival pathways activated </w:t>
      </w:r>
      <w:r w:rsidR="00981ED9" w:rsidRPr="003756BB">
        <w:rPr>
          <w:rFonts w:ascii="Book Antiqua" w:hAnsi="Book Antiqua" w:cs="Times New Roman"/>
        </w:rPr>
        <w:t xml:space="preserve">and consequently </w:t>
      </w:r>
      <w:r w:rsidR="0091538D" w:rsidRPr="003756BB">
        <w:rPr>
          <w:rFonts w:ascii="Book Antiqua" w:hAnsi="Book Antiqua" w:cs="Times New Roman"/>
        </w:rPr>
        <w:t>high resistance to anticancer therapy</w:t>
      </w:r>
      <w:r w:rsidR="00485D0E" w:rsidRPr="003756BB">
        <w:rPr>
          <w:rFonts w:ascii="Book Antiqua" w:hAnsi="Book Antiqua" w:cs="Times New Roman"/>
        </w:rPr>
        <w:fldChar w:fldCharType="begin"/>
      </w:r>
      <w:r w:rsidR="00485D0E" w:rsidRPr="003756BB">
        <w:rPr>
          <w:rFonts w:ascii="Book Antiqua" w:hAnsi="Book Antiqua" w:cs="Times New Roman"/>
        </w:rPr>
        <w:instrText xml:space="preserve"> ADDIN EN.CITE &lt;EndNote&gt;&lt;Cite&gt;&lt;Author&gt;Lee&lt;/Author&gt;&lt;Year&gt;2013&lt;/Year&gt;&lt;RecNum&gt;114&lt;/RecNum&gt;&lt;DisplayText&gt;&lt;style face="superscript"&gt;[31]&lt;/style&gt;&lt;/DisplayText&gt;&lt;record&gt;&lt;rec-number&gt;114&lt;/rec-number&gt;&lt;foreign-keys&gt;&lt;key app="EN" db-id="t2e50x99nrrsz4erxzj559tgse0pe5er9de5"&gt;114&lt;/key&gt;&lt;/foreign-keys&gt;&lt;ref-type name="Journal Article"&gt;17&lt;/ref-type&gt;&lt;contributors&gt;&lt;authors&gt;&lt;author&gt;Lee, T. K.&lt;/author&gt;&lt;author&gt;Cheung, V. C.&lt;/author&gt;&lt;author&gt;Ng, I. O.&lt;/author&gt;&lt;/authors&gt;&lt;/contributors&gt;&lt;auth-address&gt;State Key Laboratory for Liver Research, The University of Hong Kong, Hong Kong.&lt;/auth-address&gt;&lt;titles&gt;&lt;title&gt;Liver tumor-initiating cells as a therapeutic target for hepatocellular carcinoma&lt;/title&gt;&lt;secondary-title&gt;Cancer Lett&lt;/secondary-title&gt;&lt;alt-title&gt;Cancer letters&lt;/alt-title&gt;&lt;/titles&gt;&lt;periodical&gt;&lt;full-title&gt;Cancer Lett&lt;/full-title&gt;&lt;abbr-1&gt;Cancer letters&lt;/abbr-1&gt;&lt;/periodical&gt;&lt;alt-periodical&gt;&lt;full-title&gt;Cancer Lett&lt;/full-title&gt;&lt;abbr-1&gt;Cancer letters&lt;/abbr-1&gt;&lt;/alt-periodical&gt;&lt;pages&gt;101-9&lt;/pages&gt;&lt;volume&gt;338&lt;/volume&gt;&lt;number&gt;1&lt;/number&gt;&lt;edition&gt;2012/05/15&lt;/edition&gt;&lt;keywords&gt;&lt;keyword&gt;Biomarkers, Tumor/antagonists &amp;amp; inhibitors/genetics&lt;/keyword&gt;&lt;keyword&gt;Carcinoma, Hepatocellular/*drug therapy/genetics/pathology&lt;/keyword&gt;&lt;keyword&gt;Humans&lt;/keyword&gt;&lt;keyword&gt;Liver Neoplasms/*drug therapy/genetics/pathology&lt;/keyword&gt;&lt;keyword&gt;Models, Genetic&lt;/keyword&gt;&lt;keyword&gt;Molecular Targeted Therapy/*methods&lt;/keyword&gt;&lt;keyword&gt;Neoplastic Stem Cells/*drug effects/metabolism/pathology&lt;/keyword&gt;&lt;keyword&gt;Signal Transduction/drug effects/genetics&lt;/keyword&gt;&lt;/keywords&gt;&lt;dates&gt;&lt;year&gt;2013&lt;/year&gt;&lt;pub-dates&gt;&lt;date&gt;Sep 10&lt;/date&gt;&lt;/pub-dates&gt;&lt;/dates&gt;&lt;isbn&gt;1872-7980 (Electronic)&amp;#xD;0304-3835 (Linking)&lt;/isbn&gt;&lt;accession-num&gt;22579789&lt;/accession-num&gt;&lt;work-type&gt;Research Support, Non-U.S. Gov&amp;apos;t&amp;#xD;Review&lt;/work-type&gt;&lt;urls&gt;&lt;related-urls&gt;&lt;url&gt;http://www.ncbi.nlm.nih.gov/pubmed/22579789&lt;/url&gt;&lt;/related-urls&gt;&lt;/urls&gt;&lt;electronic-resource-num&gt;10.1016/j.canlet.2012.05.001&lt;/electronic-resource-num&gt;&lt;language&gt;eng&lt;/language&gt;&lt;/record&gt;&lt;/Cite&gt;&lt;/EndNote&gt;</w:instrText>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31" w:tooltip="Lee, 2013 #114" w:history="1">
        <w:r w:rsidR="00E14A14" w:rsidRPr="003756BB">
          <w:rPr>
            <w:rFonts w:ascii="Book Antiqua" w:hAnsi="Book Antiqua" w:cs="Times New Roman"/>
            <w:noProof/>
            <w:vertAlign w:val="superscript"/>
          </w:rPr>
          <w:t>31</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eastAsia="Times New Roman" w:hAnsi="Book Antiqua" w:cs="Times New Roman"/>
          <w:shd w:val="clear" w:color="auto" w:fill="FFFFFF"/>
        </w:rPr>
        <w:t>. CD90, or Thy-1,</w:t>
      </w:r>
      <w:r w:rsidR="006E6FFE" w:rsidRPr="003756BB">
        <w:rPr>
          <w:rFonts w:ascii="Book Antiqua" w:eastAsia="宋体" w:hAnsi="Book Antiqua" w:cs="Times New Roman" w:hint="eastAsia"/>
          <w:shd w:val="clear" w:color="auto" w:fill="FFFFFF"/>
          <w:lang w:eastAsia="zh-CN"/>
        </w:rPr>
        <w:t xml:space="preserve"> </w:t>
      </w:r>
      <w:r w:rsidRPr="003756BB">
        <w:rPr>
          <w:rFonts w:ascii="Book Antiqua" w:eastAsia="Times New Roman" w:hAnsi="Book Antiqua" w:cs="Times New Roman"/>
          <w:shd w:val="clear" w:color="auto" w:fill="FFFFFF"/>
        </w:rPr>
        <w:t xml:space="preserve">is a glycosylphosphatidylinositol (GPI)-anchored glycoprotein </w:t>
      </w:r>
      <w:r w:rsidR="00981ED9" w:rsidRPr="003756BB">
        <w:rPr>
          <w:rFonts w:ascii="Book Antiqua" w:eastAsia="Times New Roman" w:hAnsi="Book Antiqua" w:cs="Times New Roman"/>
          <w:shd w:val="clear" w:color="auto" w:fill="FFFFFF"/>
        </w:rPr>
        <w:t>with a role in cell-cell and cell-matrix interactions and is</w:t>
      </w:r>
      <w:r w:rsidRPr="003756BB">
        <w:rPr>
          <w:rFonts w:ascii="Book Antiqua" w:eastAsia="Times New Roman" w:hAnsi="Book Antiqua" w:cs="Times New Roman"/>
          <w:shd w:val="clear" w:color="auto" w:fill="FFFFFF"/>
        </w:rPr>
        <w:t xml:space="preserve"> expressed </w:t>
      </w:r>
      <w:r w:rsidR="00981ED9" w:rsidRPr="003756BB">
        <w:rPr>
          <w:rFonts w:ascii="Book Antiqua" w:eastAsia="Times New Roman" w:hAnsi="Book Antiqua" w:cs="Times New Roman"/>
          <w:shd w:val="clear" w:color="auto" w:fill="FFFFFF"/>
        </w:rPr>
        <w:t>predominantly</w:t>
      </w:r>
      <w:r w:rsidRPr="003756BB">
        <w:rPr>
          <w:rFonts w:ascii="Book Antiqua" w:eastAsia="Times New Roman" w:hAnsi="Book Antiqua" w:cs="Times New Roman"/>
          <w:shd w:val="clear" w:color="auto" w:fill="FFFFFF"/>
        </w:rPr>
        <w:t xml:space="preserve"> in leukocytes</w:t>
      </w:r>
      <w:r w:rsidRPr="003756BB">
        <w:rPr>
          <w:rFonts w:ascii="Book Antiqua" w:eastAsia="Times New Roman" w:hAnsi="Book Antiqua" w:cs="Times New Roman"/>
        </w:rPr>
        <w:t xml:space="preserve">. </w:t>
      </w:r>
      <w:r w:rsidRPr="003756BB">
        <w:rPr>
          <w:rFonts w:ascii="Book Antiqua" w:eastAsia="Times New Roman" w:hAnsi="Book Antiqua" w:cs="Times New Roman"/>
          <w:shd w:val="clear" w:color="auto" w:fill="FFFFFF"/>
        </w:rPr>
        <w:t>Yang and coworkers found that CD90</w:t>
      </w:r>
      <w:r w:rsidRPr="003756BB">
        <w:rPr>
          <w:rFonts w:ascii="Book Antiqua" w:eastAsia="Times New Roman" w:hAnsi="Book Antiqua" w:cs="Times New Roman"/>
          <w:shd w:val="clear" w:color="auto" w:fill="FFFFFF"/>
          <w:vertAlign w:val="superscript"/>
        </w:rPr>
        <w:t>+</w:t>
      </w:r>
      <w:r w:rsidRPr="003756BB">
        <w:rPr>
          <w:rFonts w:ascii="Book Antiqua" w:eastAsia="Times New Roman" w:hAnsi="Book Antiqua" w:cs="Times New Roman"/>
          <w:shd w:val="clear" w:color="auto" w:fill="FFFFFF"/>
        </w:rPr>
        <w:t xml:space="preserve"> HCC cells have greater tumorigenic and metastatic potential than CD90</w:t>
      </w:r>
      <w:r w:rsidRPr="003756BB">
        <w:rPr>
          <w:rFonts w:ascii="Book Antiqua" w:eastAsia="Times New Roman" w:hAnsi="Book Antiqua" w:cs="Times New Roman"/>
          <w:shd w:val="clear" w:color="auto" w:fill="FFFFFF"/>
          <w:vertAlign w:val="superscript"/>
        </w:rPr>
        <w:t>-</w:t>
      </w:r>
      <w:r w:rsidRPr="003756BB">
        <w:rPr>
          <w:rFonts w:ascii="Book Antiqua" w:eastAsia="Times New Roman" w:hAnsi="Book Antiqua" w:cs="Times New Roman"/>
          <w:shd w:val="clear" w:color="auto" w:fill="FFFFFF"/>
        </w:rPr>
        <w:t xml:space="preserve">. </w:t>
      </w:r>
      <w:r w:rsidR="00981ED9" w:rsidRPr="003756BB">
        <w:rPr>
          <w:rFonts w:ascii="Book Antiqua" w:eastAsia="Times New Roman" w:hAnsi="Book Antiqua" w:cs="Times New Roman"/>
          <w:shd w:val="clear" w:color="auto" w:fill="FFFFFF"/>
        </w:rPr>
        <w:t xml:space="preserve">CD90+CD45- cells </w:t>
      </w:r>
      <w:r w:rsidR="00DC4CDA" w:rsidRPr="003756BB">
        <w:rPr>
          <w:rFonts w:ascii="Book Antiqua" w:eastAsia="Times New Roman" w:hAnsi="Book Antiqua" w:cs="Times New Roman"/>
          <w:shd w:val="clear" w:color="auto" w:fill="FFFFFF"/>
        </w:rPr>
        <w:t>found</w:t>
      </w:r>
      <w:r w:rsidR="00981ED9" w:rsidRPr="003756BB">
        <w:rPr>
          <w:rFonts w:ascii="Book Antiqua" w:eastAsia="Times New Roman" w:hAnsi="Book Antiqua" w:cs="Times New Roman"/>
          <w:shd w:val="clear" w:color="auto" w:fill="FFFFFF"/>
        </w:rPr>
        <w:t xml:space="preserve"> in tumor and blood samples from HCC patients were evaluated in a model of </w:t>
      </w:r>
      <w:r w:rsidRPr="003756BB">
        <w:rPr>
          <w:rFonts w:ascii="Book Antiqua" w:eastAsia="Times New Roman" w:hAnsi="Book Antiqua" w:cs="Times New Roman"/>
          <w:shd w:val="clear" w:color="auto" w:fill="FFFFFF"/>
        </w:rPr>
        <w:t xml:space="preserve">immunodeficient mice and </w:t>
      </w:r>
      <w:r w:rsidR="00DC4CDA" w:rsidRPr="003756BB">
        <w:rPr>
          <w:rFonts w:ascii="Book Antiqua" w:eastAsia="Times New Roman" w:hAnsi="Book Antiqua" w:cs="Times New Roman"/>
          <w:shd w:val="clear" w:color="auto" w:fill="FFFFFF"/>
        </w:rPr>
        <w:t>were able to form tumors</w:t>
      </w:r>
      <w:r w:rsidRPr="003756BB">
        <w:rPr>
          <w:rFonts w:ascii="Book Antiqua" w:eastAsia="Times New Roman" w:hAnsi="Book Antiqua" w:cs="Times New Roman"/>
          <w:shd w:val="clear" w:color="auto" w:fill="FFFFFF"/>
        </w:rPr>
        <w:t>. The fact that CSCs circulate in the blood indicates that HCSCs have a probable role in preparing a new place for colonization, but until now, no r</w:t>
      </w:r>
      <w:r w:rsidR="00FE5E05" w:rsidRPr="003756BB">
        <w:rPr>
          <w:rFonts w:ascii="Book Antiqua" w:eastAsia="Times New Roman" w:hAnsi="Book Antiqua" w:cs="Times New Roman"/>
          <w:shd w:val="clear" w:color="auto" w:fill="FFFFFF"/>
        </w:rPr>
        <w:t>eliable data have been reported</w:t>
      </w:r>
      <w:r w:rsidR="00485D0E" w:rsidRPr="003756BB">
        <w:rPr>
          <w:rFonts w:ascii="Book Antiqua" w:eastAsia="Times New Roman" w:hAnsi="Book Antiqua" w:cs="Times New Roman"/>
          <w:shd w:val="clear" w:color="auto" w:fill="FFFFFF"/>
        </w:rPr>
        <w:fldChar w:fldCharType="begin">
          <w:fldData xml:space="preserve">PEVuZE5vdGU+PENpdGU+PEF1dGhvcj5ZYW5nPC9BdXRob3I+PFllYXI+MjAwODwvWWVhcj48UmVj
TnVtPjk5PC9SZWNOdW0+PERpc3BsYXlUZXh0PjxzdHlsZSBmYWNlPSJzdXBlcnNjcmlwdCI+WzMy
XTwvc3R5bGU+PC9EaXNwbGF5VGV4dD48cmVjb3JkPjxyZWMtbnVtYmVyPjk5PC9yZWMtbnVtYmVy
Pjxmb3JlaWduLWtleXM+PGtleSBhcHA9IkVOIiBkYi1pZD0idDJlNTB4OTlucnJzejRlcnh6ajU1
OXRnc2UwcGU1ZXI5ZGU1Ij45OTwva2V5PjwvZm9yZWlnbi1rZXlzPjxyZWYtdHlwZSBuYW1lPSJK
b3VybmFsIEFydGljbGUiPjE3PC9yZWYtdHlwZT48Y29udHJpYnV0b3JzPjxhdXRob3JzPjxhdXRo
b3I+WWFuZywgWi4gRi48L2F1dGhvcj48YXV0aG9yPkhvLCBELiBXLjwvYXV0aG9yPjxhdXRob3I+
TmcsIE0uIE4uPC9hdXRob3I+PGF1dGhvcj5MYXUsIEMuIEsuPC9hdXRob3I+PGF1dGhvcj5ZdSwg
Vy4gQy48L2F1dGhvcj48YXV0aG9yPk5nYWksIFAuPC9hdXRob3I+PGF1dGhvcj5DaHUsIFAuIFcu
PC9hdXRob3I+PGF1dGhvcj5MYW0sIEMuIFQuPC9hdXRob3I+PGF1dGhvcj5Qb29uLCBSLiBULjwv
YXV0aG9yPjxhdXRob3I+RmFuLCBTLiBULjwvYXV0aG9yPjwvYXV0aG9ycz48L2NvbnRyaWJ1dG9y
cz48YXV0aC1hZGRyZXNzPkNlbnRlciBmb3IgQ2FuY2VyIFJlc2VhcmNoIGFuZCBEZXBhcnRtZW50
IG9mIFN1cmdlcnksIFRoZSBVbml2ZXJzaXR5IG9mIEhvbmcgS29uZywgUG9rZnVsYW0sIEhvbmcg
S29uZywgQ2hpbmEuIHpmeWFuZ0Boa3VjYy5oa3UuaGsgJmx0O3pmeWFuZ0Boa3VjYy5oa3UuaGsm
Z3Q7PC9hdXRoLWFkZHJlc3M+PHRpdGxlcz48dGl0bGU+U2lnbmlmaWNhbmNlIG9mIENEOTArIGNh
bmNlciBzdGVtIGNlbGxzIGluIGh1bWFuIGxpdmVyIGNhbmNlcjwvdGl0bGU+PHNlY29uZGFyeS10
aXRsZT5DYW5jZXIgQ2VsbDwvc2Vjb25kYXJ5LXRpdGxlPjxhbHQtdGl0bGU+Q2FuY2VyIGNlbGw8
L2FsdC10aXRsZT48L3RpdGxlcz48cGVyaW9kaWNhbD48ZnVsbC10aXRsZT5DYW5jZXIgQ2VsbDwv
ZnVsbC10aXRsZT48YWJici0xPkNhbmNlciBjZWxsPC9hYmJyLTE+PC9wZXJpb2RpY2FsPjxhbHQt
cGVyaW9kaWNhbD48ZnVsbC10aXRsZT5DYW5jZXIgQ2VsbDwvZnVsbC10aXRsZT48YWJici0xPkNh
bmNlciBjZWxsPC9hYmJyLTE+PC9hbHQtcGVyaW9kaWNhbD48cGFnZXM+MTUzLTY2PC9wYWdlcz48
dm9sdW1lPjEzPC92b2x1bWU+PG51bWJlcj4yPC9udW1iZXI+PGVkaXRpb24+MjAwOC8wMi8wNTwv
ZWRpdGlvbj48a2V5d29yZHM+PGtleXdvcmQ+QW5pbWFsczwva2V5d29yZD48a2V5d29yZD5BbnRp
Z2VucywgQ0Q0NC9tZXRhYm9saXNtPC9rZXl3b3JkPjxrZXl3b3JkPkFudGlnZW5zLCBDRDQ1L21l
dGFib2xpc208L2tleXdvcmQ+PGtleXdvcmQ+QW50aWdlbnMsIFRoeS0xLyptZXRhYm9saXNtPC9r
ZXl3b3JkPjxrZXl3b3JkPkFwb3B0b3Npczwva2V5d29yZD48a2V5d29yZD5DYXJjaW5vbWEsIEhl
cGF0b2NlbGx1bGFyL2dlbmV0aWNzL3BhdGhvbG9neTwva2V5d29yZD48a2V5d29yZD5DZWxsIExp
bmUsIFR1bW9yPC9rZXl3b3JkPjxrZXl3b3JkPkNlbGwgU2VwYXJhdGlvbjwva2V5d29yZD48a2V5
d29yZD5HZW5lIEV4cHJlc3Npb24gUHJvZmlsaW5nPC9rZXl3b3JkPjxrZXl3b3JkPkdlbmUgRXhw
cmVzc2lvbiBSZWd1bGF0aW9uLCBOZW9wbGFzdGljPC9rZXl3b3JkPjxrZXl3b3JkPkh1bWFuczwv
a2V5d29yZD48a2V5d29yZD5MaXZlciBOZW9wbGFzbXMvZ2VuZXRpY3MvKnBhdGhvbG9neTwva2V5
d29yZD48a2V5d29yZD5NYWxlPC9rZXl3b3JkPjxrZXl3b3JkPk1pY2U8L2tleXdvcmQ+PGtleXdv
cmQ+TWljZSwgTnVkZTwva2V5d29yZD48a2V5d29yZD5OZW9wbGFzbSBUcmFuc3BsYW50YXRpb248
L2tleXdvcmQ+PGtleXdvcmQ+TmVvcGxhc3RpYyBTdGVtIENlbGxzLyptZXRhYm9saXNtLypwYXRo
b2xvZ3k8L2tleXdvcmQ+PGtleXdvcmQ+UmVwcm9kdWNpYmlsaXR5IG9mIFJlc3VsdHM8L2tleXdv
cmQ+PGtleXdvcmQ+UmV2ZXJzZSBUcmFuc2NyaXB0YXNlIFBvbHltZXJhc2UgQ2hhaW4gUmVhY3Rp
b248L2tleXdvcmQ+PC9rZXl3b3Jkcz48ZGF0ZXM+PHllYXI+MjAwODwveWVhcj48cHViLWRhdGVz
PjxkYXRlPkZlYjwvZGF0ZT48L3B1Yi1kYXRlcz48L2RhdGVzPjxpc2JuPjE1MzUtNjEwOCAoUHJp
bnQpJiN4RDsxNTM1LTYxMDggKExpbmtpbmcpPC9pc2JuPjxhY2Nlc3Npb24tbnVtPjE4MjQyNTE1
PC9hY2Nlc3Npb24tbnVtPjx3b3JrLXR5cGU+UmVzZWFyY2ggU3VwcG9ydCwgTm9uLVUuUy4gR292
JmFwb3M7dDwvd29yay10eXBlPjx1cmxzPjxyZWxhdGVkLXVybHM+PHVybD5odHRwOi8vd3d3Lm5j
YmkubmxtLm5paC5nb3YvcHVibWVkLzE4MjQyNTE1PC91cmw+PC9yZWxhdGVkLXVybHM+PC91cmxz
PjxlbGVjdHJvbmljLXJlc291cmNlLW51bT4xMC4xMDE2L2ouY2NyLjIwMDguMDEuMDEzPC9lbGVj
dHJvbmljLXJlc291cmNlLW51bT48bGFuZ3VhZ2U+ZW5nPC9sYW5ndWFnZT48L3JlY29yZD48L0Np
dGU+PC9FbmROb3RlPgB=
</w:fldData>
        </w:fldChar>
      </w:r>
      <w:r w:rsidR="00485D0E" w:rsidRPr="003756BB">
        <w:rPr>
          <w:rFonts w:ascii="Book Antiqua" w:eastAsia="Times New Roman" w:hAnsi="Book Antiqua" w:cs="Times New Roman"/>
          <w:shd w:val="clear" w:color="auto" w:fill="FFFFFF"/>
        </w:rPr>
        <w:instrText xml:space="preserve"> ADDIN EN.CITE </w:instrText>
      </w:r>
      <w:r w:rsidR="00485D0E" w:rsidRPr="003756BB">
        <w:rPr>
          <w:rFonts w:ascii="Book Antiqua" w:eastAsia="Times New Roman" w:hAnsi="Book Antiqua" w:cs="Times New Roman"/>
          <w:shd w:val="clear" w:color="auto" w:fill="FFFFFF"/>
        </w:rPr>
        <w:fldChar w:fldCharType="begin">
          <w:fldData xml:space="preserve">PEVuZE5vdGU+PENpdGU+PEF1dGhvcj5ZYW5nPC9BdXRob3I+PFllYXI+MjAwODwvWWVhcj48UmVj
TnVtPjk5PC9SZWNOdW0+PERpc3BsYXlUZXh0PjxzdHlsZSBmYWNlPSJzdXBlcnNjcmlwdCI+WzMy
XTwvc3R5bGU+PC9EaXNwbGF5VGV4dD48cmVjb3JkPjxyZWMtbnVtYmVyPjk5PC9yZWMtbnVtYmVy
Pjxmb3JlaWduLWtleXM+PGtleSBhcHA9IkVOIiBkYi1pZD0idDJlNTB4OTlucnJzejRlcnh6ajU1
OXRnc2UwcGU1ZXI5ZGU1Ij45OTwva2V5PjwvZm9yZWlnbi1rZXlzPjxyZWYtdHlwZSBuYW1lPSJK
b3VybmFsIEFydGljbGUiPjE3PC9yZWYtdHlwZT48Y29udHJpYnV0b3JzPjxhdXRob3JzPjxhdXRo
b3I+WWFuZywgWi4gRi48L2F1dGhvcj48YXV0aG9yPkhvLCBELiBXLjwvYXV0aG9yPjxhdXRob3I+
TmcsIE0uIE4uPC9hdXRob3I+PGF1dGhvcj5MYXUsIEMuIEsuPC9hdXRob3I+PGF1dGhvcj5ZdSwg
Vy4gQy48L2F1dGhvcj48YXV0aG9yPk5nYWksIFAuPC9hdXRob3I+PGF1dGhvcj5DaHUsIFAuIFcu
PC9hdXRob3I+PGF1dGhvcj5MYW0sIEMuIFQuPC9hdXRob3I+PGF1dGhvcj5Qb29uLCBSLiBULjwv
YXV0aG9yPjxhdXRob3I+RmFuLCBTLiBULjwvYXV0aG9yPjwvYXV0aG9ycz48L2NvbnRyaWJ1dG9y
cz48YXV0aC1hZGRyZXNzPkNlbnRlciBmb3IgQ2FuY2VyIFJlc2VhcmNoIGFuZCBEZXBhcnRtZW50
IG9mIFN1cmdlcnksIFRoZSBVbml2ZXJzaXR5IG9mIEhvbmcgS29uZywgUG9rZnVsYW0sIEhvbmcg
S29uZywgQ2hpbmEuIHpmeWFuZ0Boa3VjYy5oa3UuaGsgJmx0O3pmeWFuZ0Boa3VjYy5oa3UuaGsm
Z3Q7PC9hdXRoLWFkZHJlc3M+PHRpdGxlcz48dGl0bGU+U2lnbmlmaWNhbmNlIG9mIENEOTArIGNh
bmNlciBzdGVtIGNlbGxzIGluIGh1bWFuIGxpdmVyIGNhbmNlcjwvdGl0bGU+PHNlY29uZGFyeS10
aXRsZT5DYW5jZXIgQ2VsbDwvc2Vjb25kYXJ5LXRpdGxlPjxhbHQtdGl0bGU+Q2FuY2VyIGNlbGw8
L2FsdC10aXRsZT48L3RpdGxlcz48cGVyaW9kaWNhbD48ZnVsbC10aXRsZT5DYW5jZXIgQ2VsbDwv
ZnVsbC10aXRsZT48YWJici0xPkNhbmNlciBjZWxsPC9hYmJyLTE+PC9wZXJpb2RpY2FsPjxhbHQt
cGVyaW9kaWNhbD48ZnVsbC10aXRsZT5DYW5jZXIgQ2VsbDwvZnVsbC10aXRsZT48YWJici0xPkNh
bmNlciBjZWxsPC9hYmJyLTE+PC9hbHQtcGVyaW9kaWNhbD48cGFnZXM+MTUzLTY2PC9wYWdlcz48
dm9sdW1lPjEzPC92b2x1bWU+PG51bWJlcj4yPC9udW1iZXI+PGVkaXRpb24+MjAwOC8wMi8wNTwv
ZWRpdGlvbj48a2V5d29yZHM+PGtleXdvcmQ+QW5pbWFsczwva2V5d29yZD48a2V5d29yZD5BbnRp
Z2VucywgQ0Q0NC9tZXRhYm9saXNtPC9rZXl3b3JkPjxrZXl3b3JkPkFudGlnZW5zLCBDRDQ1L21l
dGFib2xpc208L2tleXdvcmQ+PGtleXdvcmQ+QW50aWdlbnMsIFRoeS0xLyptZXRhYm9saXNtPC9r
ZXl3b3JkPjxrZXl3b3JkPkFwb3B0b3Npczwva2V5d29yZD48a2V5d29yZD5DYXJjaW5vbWEsIEhl
cGF0b2NlbGx1bGFyL2dlbmV0aWNzL3BhdGhvbG9neTwva2V5d29yZD48a2V5d29yZD5DZWxsIExp
bmUsIFR1bW9yPC9rZXl3b3JkPjxrZXl3b3JkPkNlbGwgU2VwYXJhdGlvbjwva2V5d29yZD48a2V5
d29yZD5HZW5lIEV4cHJlc3Npb24gUHJvZmlsaW5nPC9rZXl3b3JkPjxrZXl3b3JkPkdlbmUgRXhw
cmVzc2lvbiBSZWd1bGF0aW9uLCBOZW9wbGFzdGljPC9rZXl3b3JkPjxrZXl3b3JkPkh1bWFuczwv
a2V5d29yZD48a2V5d29yZD5MaXZlciBOZW9wbGFzbXMvZ2VuZXRpY3MvKnBhdGhvbG9neTwva2V5
d29yZD48a2V5d29yZD5NYWxlPC9rZXl3b3JkPjxrZXl3b3JkPk1pY2U8L2tleXdvcmQ+PGtleXdv
cmQ+TWljZSwgTnVkZTwva2V5d29yZD48a2V5d29yZD5OZW9wbGFzbSBUcmFuc3BsYW50YXRpb248
L2tleXdvcmQ+PGtleXdvcmQ+TmVvcGxhc3RpYyBTdGVtIENlbGxzLyptZXRhYm9saXNtLypwYXRo
b2xvZ3k8L2tleXdvcmQ+PGtleXdvcmQ+UmVwcm9kdWNpYmlsaXR5IG9mIFJlc3VsdHM8L2tleXdv
cmQ+PGtleXdvcmQ+UmV2ZXJzZSBUcmFuc2NyaXB0YXNlIFBvbHltZXJhc2UgQ2hhaW4gUmVhY3Rp
b248L2tleXdvcmQ+PC9rZXl3b3Jkcz48ZGF0ZXM+PHllYXI+MjAwODwveWVhcj48cHViLWRhdGVz
PjxkYXRlPkZlYjwvZGF0ZT48L3B1Yi1kYXRlcz48L2RhdGVzPjxpc2JuPjE1MzUtNjEwOCAoUHJp
bnQpJiN4RDsxNTM1LTYxMDggKExpbmtpbmcpPC9pc2JuPjxhY2Nlc3Npb24tbnVtPjE4MjQyNTE1
PC9hY2Nlc3Npb24tbnVtPjx3b3JrLXR5cGU+UmVzZWFyY2ggU3VwcG9ydCwgTm9uLVUuUy4gR292
JmFwb3M7dDwvd29yay10eXBlPjx1cmxzPjxyZWxhdGVkLXVybHM+PHVybD5odHRwOi8vd3d3Lm5j
YmkubmxtLm5paC5nb3YvcHVibWVkLzE4MjQyNTE1PC91cmw+PC9yZWxhdGVkLXVybHM+PC91cmxz
PjxlbGVjdHJvbmljLXJlc291cmNlLW51bT4xMC4xMDE2L2ouY2NyLjIwMDguMDEuMDEzPC9lbGVj
dHJvbmljLXJlc291cmNlLW51bT48bGFuZ3VhZ2U+ZW5nPC9sYW5ndWFnZT48L3JlY29yZD48L0Np
dGU+PC9FbmROb3RlPgB=
</w:fldData>
        </w:fldChar>
      </w:r>
      <w:r w:rsidR="00485D0E" w:rsidRPr="003756BB">
        <w:rPr>
          <w:rFonts w:ascii="Book Antiqua" w:eastAsia="Times New Roman" w:hAnsi="Book Antiqua" w:cs="Times New Roman"/>
          <w:shd w:val="clear" w:color="auto" w:fill="FFFFFF"/>
        </w:rPr>
        <w:instrText xml:space="preserve"> ADDIN EN.CITE.DATA </w:instrText>
      </w:r>
      <w:r w:rsidR="00485D0E" w:rsidRPr="003756BB">
        <w:rPr>
          <w:rFonts w:ascii="Book Antiqua" w:eastAsia="Times New Roman" w:hAnsi="Book Antiqua" w:cs="Times New Roman"/>
          <w:shd w:val="clear" w:color="auto" w:fill="FFFFFF"/>
        </w:rPr>
      </w:r>
      <w:r w:rsidR="00485D0E" w:rsidRPr="003756BB">
        <w:rPr>
          <w:rFonts w:ascii="Book Antiqua" w:eastAsia="Times New Roman" w:hAnsi="Book Antiqua" w:cs="Times New Roman"/>
          <w:shd w:val="clear" w:color="auto" w:fill="FFFFFF"/>
        </w:rPr>
        <w:fldChar w:fldCharType="end"/>
      </w:r>
      <w:r w:rsidR="00485D0E" w:rsidRPr="003756BB">
        <w:rPr>
          <w:rFonts w:ascii="Book Antiqua" w:eastAsia="Times New Roman" w:hAnsi="Book Antiqua" w:cs="Times New Roman"/>
          <w:shd w:val="clear" w:color="auto" w:fill="FFFFFF"/>
        </w:rPr>
      </w:r>
      <w:r w:rsidR="00485D0E" w:rsidRPr="003756BB">
        <w:rPr>
          <w:rFonts w:ascii="Book Antiqua" w:eastAsia="Times New Roman" w:hAnsi="Book Antiqua" w:cs="Times New Roman"/>
          <w:shd w:val="clear" w:color="auto" w:fill="FFFFFF"/>
        </w:rPr>
        <w:fldChar w:fldCharType="separate"/>
      </w:r>
      <w:r w:rsidR="00485D0E" w:rsidRPr="003756BB">
        <w:rPr>
          <w:rFonts w:ascii="Book Antiqua" w:eastAsia="Times New Roman" w:hAnsi="Book Antiqua" w:cs="Times New Roman"/>
          <w:noProof/>
          <w:shd w:val="clear" w:color="auto" w:fill="FFFFFF"/>
          <w:vertAlign w:val="superscript"/>
        </w:rPr>
        <w:t>[</w:t>
      </w:r>
      <w:hyperlink w:anchor="_ENREF_32" w:tooltip="Yang, 2008 #99" w:history="1">
        <w:r w:rsidR="00E14A14" w:rsidRPr="003756BB">
          <w:rPr>
            <w:rFonts w:ascii="Book Antiqua" w:eastAsia="Times New Roman" w:hAnsi="Book Antiqua" w:cs="Times New Roman"/>
            <w:noProof/>
            <w:shd w:val="clear" w:color="auto" w:fill="FFFFFF"/>
            <w:vertAlign w:val="superscript"/>
          </w:rPr>
          <w:t>32</w:t>
        </w:r>
      </w:hyperlink>
      <w:r w:rsidR="00485D0E" w:rsidRPr="003756BB">
        <w:rPr>
          <w:rFonts w:ascii="Book Antiqua" w:eastAsia="Times New Roman" w:hAnsi="Book Antiqua" w:cs="Times New Roman"/>
          <w:noProof/>
          <w:shd w:val="clear" w:color="auto" w:fill="FFFFFF"/>
          <w:vertAlign w:val="superscript"/>
        </w:rPr>
        <w:t>]</w:t>
      </w:r>
      <w:r w:rsidR="00485D0E" w:rsidRPr="003756BB">
        <w:rPr>
          <w:rFonts w:ascii="Book Antiqua" w:eastAsia="Times New Roman" w:hAnsi="Book Antiqua" w:cs="Times New Roman"/>
          <w:shd w:val="clear" w:color="auto" w:fill="FFFFFF"/>
        </w:rPr>
        <w:fldChar w:fldCharType="end"/>
      </w:r>
      <w:r w:rsidRPr="003756BB">
        <w:rPr>
          <w:rFonts w:ascii="Book Antiqua" w:eastAsia="Times New Roman" w:hAnsi="Book Antiqua" w:cs="Times New Roman"/>
          <w:shd w:val="clear" w:color="auto" w:fill="FFFFFF"/>
        </w:rPr>
        <w:t>.</w:t>
      </w:r>
      <w:r w:rsidRPr="003756BB">
        <w:rPr>
          <w:rFonts w:ascii="Book Antiqua" w:eastAsia="Times New Roman" w:hAnsi="Book Antiqua" w:cs="Times New Roman"/>
        </w:rPr>
        <w:t xml:space="preserve"> </w:t>
      </w:r>
    </w:p>
    <w:p w14:paraId="44C7F98F" w14:textId="65B4E126" w:rsidR="00305814" w:rsidRPr="003756BB" w:rsidRDefault="00DC4CDA" w:rsidP="00D967D7">
      <w:pPr>
        <w:snapToGrid w:val="0"/>
        <w:spacing w:line="360" w:lineRule="auto"/>
        <w:ind w:firstLineChars="100" w:firstLine="240"/>
        <w:jc w:val="both"/>
        <w:rPr>
          <w:rFonts w:ascii="Book Antiqua" w:eastAsia="Times New Roman" w:hAnsi="Book Antiqua" w:cs="Times New Roman"/>
          <w:shd w:val="clear" w:color="auto" w:fill="FFFFFF"/>
        </w:rPr>
      </w:pPr>
      <w:r w:rsidRPr="003756BB">
        <w:rPr>
          <w:rFonts w:ascii="Book Antiqua" w:eastAsia="Times New Roman" w:hAnsi="Book Antiqua" w:cs="Times New Roman"/>
        </w:rPr>
        <w:t>EpCAM is a glycoprotein with the three domains, a N-terminal extracellular, a single transmembrane domain and a short C- terminal fragment</w:t>
      </w:r>
      <w:r w:rsidR="00305814" w:rsidRPr="003756BB">
        <w:rPr>
          <w:rFonts w:ascii="Book Antiqua" w:eastAsia="Times New Roman" w:hAnsi="Book Antiqua" w:cs="Times New Roman"/>
          <w:shd w:val="clear" w:color="auto" w:fill="FFFFFF"/>
        </w:rPr>
        <w:t xml:space="preserve">. This protein is one of the most representative and successful markers of HCSCs, and it is also considered an early biomarker for HCC. Its coexpression with alpha feto-protein </w:t>
      </w:r>
      <w:r w:rsidR="00305814" w:rsidRPr="003756BB">
        <w:rPr>
          <w:rFonts w:ascii="Book Antiqua" w:eastAsia="Times New Roman" w:hAnsi="Book Antiqua" w:cs="Times New Roman"/>
          <w:shd w:val="clear" w:color="auto" w:fill="FFFFFF"/>
        </w:rPr>
        <w:lastRenderedPageBreak/>
        <w:t>(AFP) is indicative of a poor prognosis in patients. EpCAM+ is considered a molecular signature of hepatic progenitor cells and/or stem/progenitor markers, whereas EpCAM</w:t>
      </w:r>
      <w:r w:rsidR="00305814" w:rsidRPr="003756BB">
        <w:rPr>
          <w:rFonts w:ascii="Times New Roman" w:eastAsia="Times New Roman" w:hAnsi="Times New Roman" w:cs="Times New Roman"/>
          <w:shd w:val="clear" w:color="auto" w:fill="FFFFFF"/>
        </w:rPr>
        <w:t>−</w:t>
      </w:r>
      <w:r w:rsidR="00305814" w:rsidRPr="003756BB">
        <w:rPr>
          <w:rFonts w:ascii="Book Antiqua" w:eastAsia="Times New Roman" w:hAnsi="Book Antiqua" w:cs="Times New Roman"/>
          <w:shd w:val="clear" w:color="auto" w:fill="FFFFFF"/>
        </w:rPr>
        <w:t xml:space="preserve"> is a characteristic of mature hepatocytes in HCC probes. </w:t>
      </w:r>
      <w:r w:rsidR="00FD3BC5" w:rsidRPr="003756BB">
        <w:rPr>
          <w:rFonts w:ascii="Book Antiqua" w:eastAsia="Times New Roman" w:hAnsi="Book Antiqua" w:cs="Times New Roman"/>
          <w:shd w:val="clear" w:color="auto" w:fill="FFFFFF"/>
        </w:rPr>
        <w:t>In HCC</w:t>
      </w:r>
      <w:r w:rsidR="00305814" w:rsidRPr="003756BB">
        <w:rPr>
          <w:rFonts w:ascii="Book Antiqua" w:eastAsia="Times New Roman" w:hAnsi="Book Antiqua" w:cs="Times New Roman"/>
          <w:shd w:val="clear" w:color="auto" w:fill="FFFFFF"/>
        </w:rPr>
        <w:t xml:space="preserve"> EpCAM is </w:t>
      </w:r>
      <w:r w:rsidR="00FD3BC5" w:rsidRPr="003756BB">
        <w:rPr>
          <w:rFonts w:ascii="Book Antiqua" w:eastAsia="Times New Roman" w:hAnsi="Book Antiqua" w:cs="Times New Roman"/>
          <w:shd w:val="clear" w:color="auto" w:fill="FFFFFF"/>
        </w:rPr>
        <w:t>a</w:t>
      </w:r>
      <w:r w:rsidR="00305814" w:rsidRPr="003756BB">
        <w:rPr>
          <w:rFonts w:ascii="Book Antiqua" w:eastAsia="Times New Roman" w:hAnsi="Book Antiqua" w:cs="Times New Roman"/>
          <w:shd w:val="clear" w:color="auto" w:fill="FFFFFF"/>
        </w:rPr>
        <w:t xml:space="preserve"> Wnt/</w:t>
      </w:r>
      <w:r w:rsidR="00305814" w:rsidRPr="003756BB">
        <w:rPr>
          <w:rFonts w:ascii="Times New Roman" w:eastAsia="Times New Roman" w:hAnsi="Times New Roman" w:cs="Times New Roman"/>
          <w:shd w:val="clear" w:color="auto" w:fill="FFFFFF"/>
        </w:rPr>
        <w:t>β</w:t>
      </w:r>
      <w:r w:rsidR="00305814" w:rsidRPr="003756BB">
        <w:rPr>
          <w:rFonts w:ascii="Book Antiqua" w:eastAsia="Times New Roman" w:hAnsi="Book Antiqua" w:cs="Times New Roman"/>
          <w:shd w:val="clear" w:color="auto" w:fill="FFFFFF"/>
        </w:rPr>
        <w:t xml:space="preserve">-catenin target gene, and </w:t>
      </w:r>
      <w:r w:rsidR="00FD3BC5" w:rsidRPr="003756BB">
        <w:rPr>
          <w:rFonts w:ascii="Book Antiqua" w:eastAsia="Times New Roman" w:hAnsi="Book Antiqua" w:cs="Times New Roman"/>
          <w:shd w:val="clear" w:color="auto" w:fill="FFFFFF"/>
        </w:rPr>
        <w:t>this pathway activation increases</w:t>
      </w:r>
      <w:r w:rsidR="00305814" w:rsidRPr="003756BB">
        <w:rPr>
          <w:rFonts w:ascii="Book Antiqua" w:eastAsia="Times New Roman" w:hAnsi="Book Antiqua" w:cs="Times New Roman"/>
          <w:shd w:val="clear" w:color="auto" w:fill="FFFFFF"/>
        </w:rPr>
        <w:t xml:space="preserve"> the EpCAM+ cell population. Another important marker in HCC is CD44, which </w:t>
      </w:r>
      <w:r w:rsidR="00452452" w:rsidRPr="003756BB">
        <w:rPr>
          <w:rFonts w:ascii="Book Antiqua" w:eastAsia="Times New Roman" w:hAnsi="Book Antiqua" w:cs="Times New Roman"/>
          <w:shd w:val="clear" w:color="auto" w:fill="FFFFFF"/>
        </w:rPr>
        <w:t xml:space="preserve">adds </w:t>
      </w:r>
      <w:r w:rsidR="0045278F" w:rsidRPr="003756BB">
        <w:rPr>
          <w:rFonts w:ascii="Book Antiqua" w:eastAsia="Times New Roman" w:hAnsi="Book Antiqua" w:cs="Times New Roman"/>
          <w:shd w:val="clear" w:color="auto" w:fill="FFFFFF"/>
        </w:rPr>
        <w:t xml:space="preserve">properties </w:t>
      </w:r>
      <w:r w:rsidR="00305814" w:rsidRPr="003756BB">
        <w:rPr>
          <w:rFonts w:ascii="Book Antiqua" w:eastAsia="Times New Roman" w:hAnsi="Book Antiqua" w:cs="Times New Roman"/>
          <w:shd w:val="clear" w:color="auto" w:fill="FFFFFF"/>
        </w:rPr>
        <w:t xml:space="preserve">to the CD133+ or CD90+ CSC population. </w:t>
      </w:r>
      <w:r w:rsidR="00E40792" w:rsidRPr="003756BB">
        <w:rPr>
          <w:rFonts w:ascii="Book Antiqua" w:eastAsia="Times New Roman" w:hAnsi="Book Antiqua" w:cs="Times New Roman"/>
          <w:shd w:val="clear" w:color="auto" w:fill="FFFFFF"/>
        </w:rPr>
        <w:t>Fewer</w:t>
      </w:r>
      <w:r w:rsidR="00E40792" w:rsidRPr="003756BB" w:rsidDel="000B4923">
        <w:rPr>
          <w:rFonts w:ascii="Book Antiqua" w:eastAsia="Times New Roman" w:hAnsi="Book Antiqua" w:cs="Times New Roman"/>
          <w:shd w:val="clear" w:color="auto" w:fill="FFFFFF"/>
        </w:rPr>
        <w:t xml:space="preserve"> </w:t>
      </w:r>
      <w:r w:rsidR="00305814" w:rsidRPr="003756BB">
        <w:rPr>
          <w:rFonts w:ascii="Book Antiqua" w:eastAsia="Times New Roman" w:hAnsi="Book Antiqua" w:cs="Times New Roman"/>
          <w:shd w:val="clear" w:color="auto" w:fill="FFFFFF"/>
        </w:rPr>
        <w:t xml:space="preserve">CD133+ CD44+ </w:t>
      </w:r>
      <w:r w:rsidR="00E40792" w:rsidRPr="003756BB">
        <w:rPr>
          <w:rFonts w:ascii="Book Antiqua" w:eastAsia="Times New Roman" w:hAnsi="Book Antiqua" w:cs="Times New Roman"/>
          <w:shd w:val="clear" w:color="auto" w:fill="FFFFFF"/>
        </w:rPr>
        <w:t xml:space="preserve">cells are </w:t>
      </w:r>
      <w:r w:rsidR="000B4923" w:rsidRPr="003756BB">
        <w:rPr>
          <w:rFonts w:ascii="Book Antiqua" w:eastAsia="Times New Roman" w:hAnsi="Book Antiqua" w:cs="Times New Roman"/>
          <w:shd w:val="clear" w:color="auto" w:fill="FFFFFF"/>
        </w:rPr>
        <w:t>require</w:t>
      </w:r>
      <w:r w:rsidR="00E40792" w:rsidRPr="003756BB">
        <w:rPr>
          <w:rFonts w:ascii="Book Antiqua" w:eastAsia="Times New Roman" w:hAnsi="Book Antiqua" w:cs="Times New Roman"/>
          <w:shd w:val="clear" w:color="auto" w:fill="FFFFFF"/>
        </w:rPr>
        <w:t>d</w:t>
      </w:r>
      <w:r w:rsidR="000B4923" w:rsidRPr="003756BB">
        <w:rPr>
          <w:rFonts w:ascii="Book Antiqua" w:eastAsia="Times New Roman" w:hAnsi="Book Antiqua" w:cs="Times New Roman"/>
          <w:shd w:val="clear" w:color="auto" w:fill="FFFFFF"/>
        </w:rPr>
        <w:t xml:space="preserve"> to</w:t>
      </w:r>
      <w:r w:rsidR="00305814" w:rsidRPr="003756BB">
        <w:rPr>
          <w:rFonts w:ascii="Book Antiqua" w:eastAsia="Times New Roman" w:hAnsi="Book Antiqua" w:cs="Times New Roman"/>
          <w:shd w:val="clear" w:color="auto" w:fill="FFFFFF"/>
        </w:rPr>
        <w:t xml:space="preserve"> initiate tumor growth in </w:t>
      </w:r>
      <w:r w:rsidR="000B4923" w:rsidRPr="003756BB">
        <w:rPr>
          <w:rFonts w:ascii="Book Antiqua" w:eastAsia="Times New Roman" w:hAnsi="Book Antiqua" w:cs="Times New Roman"/>
          <w:shd w:val="clear" w:color="auto" w:fill="FFFFFF"/>
        </w:rPr>
        <w:t>immunodefficient</w:t>
      </w:r>
      <w:r w:rsidR="00E40792" w:rsidRPr="003756BB">
        <w:rPr>
          <w:rFonts w:ascii="Book Antiqua" w:eastAsia="Times New Roman" w:hAnsi="Book Antiqua" w:cs="Times New Roman"/>
          <w:shd w:val="clear" w:color="auto" w:fill="FFFFFF"/>
        </w:rPr>
        <w:t xml:space="preserve"> mice when compared with CD133+</w:t>
      </w:r>
      <w:r w:rsidR="00263575" w:rsidRPr="003756BB">
        <w:rPr>
          <w:rFonts w:ascii="Book Antiqua" w:eastAsia="Times New Roman" w:hAnsi="Book Antiqua" w:cs="Times New Roman"/>
          <w:shd w:val="clear" w:color="auto" w:fill="FFFFFF"/>
        </w:rPr>
        <w:t xml:space="preserve"> CD44-</w:t>
      </w:r>
      <w:r w:rsidR="00E40792" w:rsidRPr="003756BB">
        <w:rPr>
          <w:rFonts w:ascii="Book Antiqua" w:eastAsia="Times New Roman" w:hAnsi="Book Antiqua" w:cs="Times New Roman"/>
          <w:shd w:val="clear" w:color="auto" w:fill="FFFFFF"/>
        </w:rPr>
        <w:t xml:space="preserve"> cells</w:t>
      </w:r>
      <w:r w:rsidR="00485D0E" w:rsidRPr="003756BB">
        <w:rPr>
          <w:rFonts w:ascii="Book Antiqua" w:eastAsia="Times New Roman" w:hAnsi="Book Antiqua" w:cs="Times New Roman"/>
          <w:shd w:val="clear" w:color="auto" w:fill="FFFFFF"/>
        </w:rPr>
        <w:fldChar w:fldCharType="begin">
          <w:fldData xml:space="preserve">PEVuZE5vdGU+PENpdGU+PEF1dGhvcj5aaHU8L0F1dGhvcj48WWVhcj4yMDEwPC9ZZWFyPjxSZWNO
dW0+MTE1PC9SZWNOdW0+PERpc3BsYXlUZXh0PjxzdHlsZSBmYWNlPSJzdXBlcnNjcmlwdCI+WzMz
XTwvc3R5bGU+PC9EaXNwbGF5VGV4dD48cmVjb3JkPjxyZWMtbnVtYmVyPjExNTwvcmVjLW51bWJl
cj48Zm9yZWlnbi1rZXlzPjxrZXkgYXBwPSJFTiIgZGItaWQ9InQyZTUweDk5bnJyc3o0ZXJ4emo1
NTl0Z3NlMHBlNWVyOWRlNSI+MTE1PC9rZXk+PC9mb3JlaWduLWtleXM+PHJlZi10eXBlIG5hbWU9
IkpvdXJuYWwgQXJ0aWNsZSI+MTc8L3JlZi10eXBlPjxjb250cmlidXRvcnM+PGF1dGhvcnM+PGF1
dGhvcj5aaHUsIFouPC9hdXRob3I+PGF1dGhvcj5IYW8sIFguPC9hdXRob3I+PGF1dGhvcj5ZYW4s
IE0uPC9hdXRob3I+PGF1dGhvcj5ZYW8sIE0uPC9hdXRob3I+PGF1dGhvcj5HZSwgQy48L2F1dGhv
cj48YXV0aG9yPkd1LCBKLjwvYXV0aG9yPjxhdXRob3I+TGksIEouPC9hdXRob3I+PC9hdXRob3Jz
PjwvY29udHJpYnV0b3JzPjxhdXRoLWFkZHJlc3M+U2hhbmdoYWkgTWVkaWNhbCBDb2xsZWdlLCBG
dWRhbiBVbml2ZXJzaXR5LCBTaGFuZ2hhaSwgQ2hpbmEuPC9hdXRoLWFkZHJlc3M+PHRpdGxlcz48
dGl0bGU+Q2FuY2VyIHN0ZW0vcHJvZ2VuaXRvciBjZWxscyBhcmUgaGlnaGx5IGVucmljaGVkIGlu
IENEMTMzK0NENDQrIHBvcHVsYXRpb24gaW4gaGVwYXRvY2VsbHVsYXIgY2FyY2lub21hPC90aXRs
ZT48c2Vjb25kYXJ5LXRpdGxlPkludCBKIENhbmNlcjwvc2Vjb25kYXJ5LXRpdGxlPjxhbHQtdGl0
bGU+SW50ZXJuYXRpb25hbCBqb3VybmFsIG9mIGNhbmNlcjwvYWx0LXRpdGxlPjwvdGl0bGVzPjxw
ZXJpb2RpY2FsPjxmdWxsLXRpdGxlPkludCBKIENhbmNlcjwvZnVsbC10aXRsZT48YWJici0xPklu
dGVybmF0aW9uYWwgam91cm5hbCBvZiBjYW5jZXI8L2FiYnItMT48L3BlcmlvZGljYWw+PGFsdC1w
ZXJpb2RpY2FsPjxmdWxsLXRpdGxlPkludCBKIENhbmNlcjwvZnVsbC10aXRsZT48YWJici0xPklu
dGVybmF0aW9uYWwgam91cm5hbCBvZiBjYW5jZXI8L2FiYnItMT48L2FsdC1wZXJpb2RpY2FsPjxw
YWdlcz4yMDY3LTc4PC9wYWdlcz48dm9sdW1lPjEyNjwvdm9sdW1lPjxudW1iZXI+OTwvbnVtYmVy
PjxlZGl0aW9uPjIwMDkvMDgvMjg8L2VkaXRpb24+PGtleXdvcmRzPjxrZXl3b3JkPkFDMTMzIEFu
dGlnZW48L2tleXdvcmQ+PGtleXdvcmQ+QVRQLUJpbmRpbmcgQ2Fzc2V0dGUgVHJhbnNwb3J0ZXJz
L2FuYWx5c2lzPC9rZXl3b3JkPjxrZXl3b3JkPkFuaW1hbHM8L2tleXdvcmQ+PGtleXdvcmQ+QW50
aWdlbnMsIENELyphbmFseXNpczwva2V5d29yZD48a2V5d29yZD5BbnRpZ2VucywgQ0Q0NC8qYW5h
bHlzaXM8L2tleXdvcmQ+PGtleXdvcmQ+Q2FyY2lub21hLCBIZXBhdG9jZWxsdWxhci8qcGF0aG9s
b2d5PC9rZXl3b3JkPjxrZXl3b3JkPkNlbGwgTGluZSwgVHVtb3I8L2tleXdvcmQ+PGtleXdvcmQ+
R2x5Y29wcm90ZWlucy8qYW5hbHlzaXM8L2tleXdvcmQ+PGtleXdvcmQ+SHVtYW5zPC9rZXl3b3Jk
PjxrZXl3b3JkPkxpdmVyIE5lb3BsYXNtcy8qcGF0aG9sb2d5PC9rZXl3b3JkPjxrZXl3b3JkPk1h
bGU8L2tleXdvcmQ+PGtleXdvcmQ+TWljZTwva2V5d29yZD48a2V5d29yZD5NaWNlLCBTQ0lEPC9r
ZXl3b3JkPjxrZXl3b3JkPk5lb3BsYXN0aWMgU3RlbSBDZWxscy8qY2hlbWlzdHJ5L2RydWcgZWZm
ZWN0czwva2V5d29yZD48a2V5d29yZD5QZXB0aWRlcy8qYW5hbHlzaXM8L2tleXdvcmQ+PC9rZXl3
b3Jkcz48ZGF0ZXM+PHllYXI+MjAxMDwveWVhcj48cHViLWRhdGVzPjxkYXRlPk1heSAwMTwvZGF0
ZT48L3B1Yi1kYXRlcz48L2RhdGVzPjxpc2JuPjEwOTctMDIxNSAoRWxlY3Ryb25pYykmI3hEOzAw
MjAtNzEzNiAoTGlua2luZyk8L2lzYm4+PGFjY2Vzc2lvbi1udW0+MTk3MTEzNDY8L2FjY2Vzc2lv
bi1udW0+PHdvcmstdHlwZT5SZXNlYXJjaCBTdXBwb3J0LCBOb24tVS5TLiBHb3YmYXBvczt0PC93
b3JrLXR5cGU+PHVybHM+PHJlbGF0ZWQtdXJscz48dXJsPmh0dHA6Ly93d3cubmNiaS5ubG0ubmlo
Lmdvdi9wdWJtZWQvMTk3MTEzNDY8L3VybD48L3JlbGF0ZWQtdXJscz48L3VybHM+PGVsZWN0cm9u
aWMtcmVzb3VyY2UtbnVtPjEwLjEwMDIvaWpjLjI0ODY4PC9lbGVjdHJvbmljLXJlc291cmNlLW51
bT48bGFuZ3VhZ2U+ZW5nPC9sYW5ndWFnZT48L3JlY29yZD48L0NpdGU+PC9FbmROb3RlPn==
</w:fldData>
        </w:fldChar>
      </w:r>
      <w:r w:rsidR="00485D0E" w:rsidRPr="003756BB">
        <w:rPr>
          <w:rFonts w:ascii="Book Antiqua" w:eastAsia="Times New Roman" w:hAnsi="Book Antiqua" w:cs="Times New Roman"/>
          <w:shd w:val="clear" w:color="auto" w:fill="FFFFFF"/>
        </w:rPr>
        <w:instrText xml:space="preserve"> ADDIN EN.CITE </w:instrText>
      </w:r>
      <w:r w:rsidR="00485D0E" w:rsidRPr="003756BB">
        <w:rPr>
          <w:rFonts w:ascii="Book Antiqua" w:eastAsia="Times New Roman" w:hAnsi="Book Antiqua" w:cs="Times New Roman"/>
          <w:shd w:val="clear" w:color="auto" w:fill="FFFFFF"/>
        </w:rPr>
        <w:fldChar w:fldCharType="begin">
          <w:fldData xml:space="preserve">PEVuZE5vdGU+PENpdGU+PEF1dGhvcj5aaHU8L0F1dGhvcj48WWVhcj4yMDEwPC9ZZWFyPjxSZWNO
dW0+MTE1PC9SZWNOdW0+PERpc3BsYXlUZXh0PjxzdHlsZSBmYWNlPSJzdXBlcnNjcmlwdCI+WzMz
XTwvc3R5bGU+PC9EaXNwbGF5VGV4dD48cmVjb3JkPjxyZWMtbnVtYmVyPjExNTwvcmVjLW51bWJl
cj48Zm9yZWlnbi1rZXlzPjxrZXkgYXBwPSJFTiIgZGItaWQ9InQyZTUweDk5bnJyc3o0ZXJ4emo1
NTl0Z3NlMHBlNWVyOWRlNSI+MTE1PC9rZXk+PC9mb3JlaWduLWtleXM+PHJlZi10eXBlIG5hbWU9
IkpvdXJuYWwgQXJ0aWNsZSI+MTc8L3JlZi10eXBlPjxjb250cmlidXRvcnM+PGF1dGhvcnM+PGF1
dGhvcj5aaHUsIFouPC9hdXRob3I+PGF1dGhvcj5IYW8sIFguPC9hdXRob3I+PGF1dGhvcj5ZYW4s
IE0uPC9hdXRob3I+PGF1dGhvcj5ZYW8sIE0uPC9hdXRob3I+PGF1dGhvcj5HZSwgQy48L2F1dGhv
cj48YXV0aG9yPkd1LCBKLjwvYXV0aG9yPjxhdXRob3I+TGksIEouPC9hdXRob3I+PC9hdXRob3Jz
PjwvY29udHJpYnV0b3JzPjxhdXRoLWFkZHJlc3M+U2hhbmdoYWkgTWVkaWNhbCBDb2xsZWdlLCBG
dWRhbiBVbml2ZXJzaXR5LCBTaGFuZ2hhaSwgQ2hpbmEuPC9hdXRoLWFkZHJlc3M+PHRpdGxlcz48
dGl0bGU+Q2FuY2VyIHN0ZW0vcHJvZ2VuaXRvciBjZWxscyBhcmUgaGlnaGx5IGVucmljaGVkIGlu
IENEMTMzK0NENDQrIHBvcHVsYXRpb24gaW4gaGVwYXRvY2VsbHVsYXIgY2FyY2lub21hPC90aXRs
ZT48c2Vjb25kYXJ5LXRpdGxlPkludCBKIENhbmNlcjwvc2Vjb25kYXJ5LXRpdGxlPjxhbHQtdGl0
bGU+SW50ZXJuYXRpb25hbCBqb3VybmFsIG9mIGNhbmNlcjwvYWx0LXRpdGxlPjwvdGl0bGVzPjxw
ZXJpb2RpY2FsPjxmdWxsLXRpdGxlPkludCBKIENhbmNlcjwvZnVsbC10aXRsZT48YWJici0xPklu
dGVybmF0aW9uYWwgam91cm5hbCBvZiBjYW5jZXI8L2FiYnItMT48L3BlcmlvZGljYWw+PGFsdC1w
ZXJpb2RpY2FsPjxmdWxsLXRpdGxlPkludCBKIENhbmNlcjwvZnVsbC10aXRsZT48YWJici0xPklu
dGVybmF0aW9uYWwgam91cm5hbCBvZiBjYW5jZXI8L2FiYnItMT48L2FsdC1wZXJpb2RpY2FsPjxw
YWdlcz4yMDY3LTc4PC9wYWdlcz48dm9sdW1lPjEyNjwvdm9sdW1lPjxudW1iZXI+OTwvbnVtYmVy
PjxlZGl0aW9uPjIwMDkvMDgvMjg8L2VkaXRpb24+PGtleXdvcmRzPjxrZXl3b3JkPkFDMTMzIEFu
dGlnZW48L2tleXdvcmQ+PGtleXdvcmQ+QVRQLUJpbmRpbmcgQ2Fzc2V0dGUgVHJhbnNwb3J0ZXJz
L2FuYWx5c2lzPC9rZXl3b3JkPjxrZXl3b3JkPkFuaW1hbHM8L2tleXdvcmQ+PGtleXdvcmQ+QW50
aWdlbnMsIENELyphbmFseXNpczwva2V5d29yZD48a2V5d29yZD5BbnRpZ2VucywgQ0Q0NC8qYW5h
bHlzaXM8L2tleXdvcmQ+PGtleXdvcmQ+Q2FyY2lub21hLCBIZXBhdG9jZWxsdWxhci8qcGF0aG9s
b2d5PC9rZXl3b3JkPjxrZXl3b3JkPkNlbGwgTGluZSwgVHVtb3I8L2tleXdvcmQ+PGtleXdvcmQ+
R2x5Y29wcm90ZWlucy8qYW5hbHlzaXM8L2tleXdvcmQ+PGtleXdvcmQ+SHVtYW5zPC9rZXl3b3Jk
PjxrZXl3b3JkPkxpdmVyIE5lb3BsYXNtcy8qcGF0aG9sb2d5PC9rZXl3b3JkPjxrZXl3b3JkPk1h
bGU8L2tleXdvcmQ+PGtleXdvcmQ+TWljZTwva2V5d29yZD48a2V5d29yZD5NaWNlLCBTQ0lEPC9r
ZXl3b3JkPjxrZXl3b3JkPk5lb3BsYXN0aWMgU3RlbSBDZWxscy8qY2hlbWlzdHJ5L2RydWcgZWZm
ZWN0czwva2V5d29yZD48a2V5d29yZD5QZXB0aWRlcy8qYW5hbHlzaXM8L2tleXdvcmQ+PC9rZXl3
b3Jkcz48ZGF0ZXM+PHllYXI+MjAxMDwveWVhcj48cHViLWRhdGVzPjxkYXRlPk1heSAwMTwvZGF0
ZT48L3B1Yi1kYXRlcz48L2RhdGVzPjxpc2JuPjEwOTctMDIxNSAoRWxlY3Ryb25pYykmI3hEOzAw
MjAtNzEzNiAoTGlua2luZyk8L2lzYm4+PGFjY2Vzc2lvbi1udW0+MTk3MTEzNDY8L2FjY2Vzc2lv
bi1udW0+PHdvcmstdHlwZT5SZXNlYXJjaCBTdXBwb3J0LCBOb24tVS5TLiBHb3YmYXBvczt0PC93
b3JrLXR5cGU+PHVybHM+PHJlbGF0ZWQtdXJscz48dXJsPmh0dHA6Ly93d3cubmNiaS5ubG0ubmlo
Lmdvdi9wdWJtZWQvMTk3MTEzNDY8L3VybD48L3JlbGF0ZWQtdXJscz48L3VybHM+PGVsZWN0cm9u
aWMtcmVzb3VyY2UtbnVtPjEwLjEwMDIvaWpjLjI0ODY4PC9lbGVjdHJvbmljLXJlc291cmNlLW51
bT48bGFuZ3VhZ2U+ZW5nPC9sYW5ndWFnZT48L3JlY29yZD48L0NpdGU+PC9FbmROb3RlPn==
</w:fldData>
        </w:fldChar>
      </w:r>
      <w:r w:rsidR="00485D0E" w:rsidRPr="003756BB">
        <w:rPr>
          <w:rFonts w:ascii="Book Antiqua" w:eastAsia="Times New Roman" w:hAnsi="Book Antiqua" w:cs="Times New Roman"/>
          <w:shd w:val="clear" w:color="auto" w:fill="FFFFFF"/>
        </w:rPr>
        <w:instrText xml:space="preserve"> ADDIN EN.CITE.DATA </w:instrText>
      </w:r>
      <w:r w:rsidR="00485D0E" w:rsidRPr="003756BB">
        <w:rPr>
          <w:rFonts w:ascii="Book Antiqua" w:eastAsia="Times New Roman" w:hAnsi="Book Antiqua" w:cs="Times New Roman"/>
          <w:shd w:val="clear" w:color="auto" w:fill="FFFFFF"/>
        </w:rPr>
      </w:r>
      <w:r w:rsidR="00485D0E" w:rsidRPr="003756BB">
        <w:rPr>
          <w:rFonts w:ascii="Book Antiqua" w:eastAsia="Times New Roman" w:hAnsi="Book Antiqua" w:cs="Times New Roman"/>
          <w:shd w:val="clear" w:color="auto" w:fill="FFFFFF"/>
        </w:rPr>
        <w:fldChar w:fldCharType="end"/>
      </w:r>
      <w:r w:rsidR="00485D0E" w:rsidRPr="003756BB">
        <w:rPr>
          <w:rFonts w:ascii="Book Antiqua" w:eastAsia="Times New Roman" w:hAnsi="Book Antiqua" w:cs="Times New Roman"/>
          <w:shd w:val="clear" w:color="auto" w:fill="FFFFFF"/>
        </w:rPr>
      </w:r>
      <w:r w:rsidR="00485D0E" w:rsidRPr="003756BB">
        <w:rPr>
          <w:rFonts w:ascii="Book Antiqua" w:eastAsia="Times New Roman" w:hAnsi="Book Antiqua" w:cs="Times New Roman"/>
          <w:shd w:val="clear" w:color="auto" w:fill="FFFFFF"/>
        </w:rPr>
        <w:fldChar w:fldCharType="separate"/>
      </w:r>
      <w:r w:rsidR="00485D0E" w:rsidRPr="003756BB">
        <w:rPr>
          <w:rFonts w:ascii="Book Antiqua" w:eastAsia="Times New Roman" w:hAnsi="Book Antiqua" w:cs="Times New Roman"/>
          <w:noProof/>
          <w:shd w:val="clear" w:color="auto" w:fill="FFFFFF"/>
          <w:vertAlign w:val="superscript"/>
        </w:rPr>
        <w:t>[</w:t>
      </w:r>
      <w:hyperlink w:anchor="_ENREF_33" w:tooltip="Zhu, 2010 #115" w:history="1">
        <w:r w:rsidR="00E14A14" w:rsidRPr="003756BB">
          <w:rPr>
            <w:rFonts w:ascii="Book Antiqua" w:eastAsia="Times New Roman" w:hAnsi="Book Antiqua" w:cs="Times New Roman"/>
            <w:noProof/>
            <w:shd w:val="clear" w:color="auto" w:fill="FFFFFF"/>
            <w:vertAlign w:val="superscript"/>
          </w:rPr>
          <w:t>33</w:t>
        </w:r>
      </w:hyperlink>
      <w:r w:rsidR="00485D0E" w:rsidRPr="003756BB">
        <w:rPr>
          <w:rFonts w:ascii="Book Antiqua" w:eastAsia="Times New Roman" w:hAnsi="Book Antiqua" w:cs="Times New Roman"/>
          <w:noProof/>
          <w:shd w:val="clear" w:color="auto" w:fill="FFFFFF"/>
          <w:vertAlign w:val="superscript"/>
        </w:rPr>
        <w:t>]</w:t>
      </w:r>
      <w:r w:rsidR="00485D0E" w:rsidRPr="003756BB">
        <w:rPr>
          <w:rFonts w:ascii="Book Antiqua" w:eastAsia="Times New Roman" w:hAnsi="Book Antiqua" w:cs="Times New Roman"/>
          <w:shd w:val="clear" w:color="auto" w:fill="FFFFFF"/>
        </w:rPr>
        <w:fldChar w:fldCharType="end"/>
      </w:r>
      <w:r w:rsidR="00305814" w:rsidRPr="003756BB">
        <w:rPr>
          <w:rFonts w:ascii="Book Antiqua" w:eastAsia="Times New Roman" w:hAnsi="Book Antiqua" w:cs="Times New Roman"/>
          <w:shd w:val="clear" w:color="auto" w:fill="FFFFFF"/>
        </w:rPr>
        <w:t xml:space="preserve">. </w:t>
      </w:r>
      <w:r w:rsidR="00E40792" w:rsidRPr="003756BB">
        <w:rPr>
          <w:rFonts w:ascii="Book Antiqua" w:eastAsia="Times New Roman" w:hAnsi="Book Antiqua" w:cs="Times New Roman"/>
          <w:shd w:val="clear" w:color="auto" w:fill="FFFFFF"/>
        </w:rPr>
        <w:t>Similarly</w:t>
      </w:r>
      <w:r w:rsidR="00305814" w:rsidRPr="003756BB">
        <w:rPr>
          <w:rFonts w:ascii="Book Antiqua" w:eastAsia="Times New Roman" w:hAnsi="Book Antiqua" w:cs="Times New Roman"/>
          <w:shd w:val="clear" w:color="auto" w:fill="FFFFFF"/>
        </w:rPr>
        <w:t xml:space="preserve"> CD90</w:t>
      </w:r>
      <w:r w:rsidR="00305814" w:rsidRPr="003756BB">
        <w:rPr>
          <w:rFonts w:ascii="Book Antiqua" w:eastAsia="Times New Roman" w:hAnsi="Book Antiqua" w:cs="Times New Roman"/>
          <w:shd w:val="clear" w:color="auto" w:fill="FFFFFF"/>
          <w:vertAlign w:val="superscript"/>
        </w:rPr>
        <w:t>+</w:t>
      </w:r>
      <w:r w:rsidR="00305814" w:rsidRPr="003756BB">
        <w:rPr>
          <w:rFonts w:ascii="Book Antiqua" w:eastAsia="Times New Roman" w:hAnsi="Book Antiqua" w:cs="Times New Roman"/>
          <w:shd w:val="clear" w:color="auto" w:fill="FFFFFF"/>
        </w:rPr>
        <w:t xml:space="preserve"> CD44</w:t>
      </w:r>
      <w:r w:rsidR="00305814" w:rsidRPr="003756BB">
        <w:rPr>
          <w:rFonts w:ascii="Book Antiqua" w:eastAsia="Times New Roman" w:hAnsi="Book Antiqua" w:cs="Times New Roman"/>
          <w:shd w:val="clear" w:color="auto" w:fill="FFFFFF"/>
          <w:vertAlign w:val="superscript"/>
        </w:rPr>
        <w:t>+</w:t>
      </w:r>
      <w:r w:rsidR="00305814" w:rsidRPr="003756BB">
        <w:rPr>
          <w:rFonts w:ascii="Book Antiqua" w:eastAsia="Times New Roman" w:hAnsi="Book Antiqua" w:cs="Times New Roman"/>
          <w:shd w:val="clear" w:color="auto" w:fill="FFFFFF"/>
        </w:rPr>
        <w:t xml:space="preserve"> cells </w:t>
      </w:r>
      <w:r w:rsidR="00263575" w:rsidRPr="003756BB">
        <w:rPr>
          <w:rFonts w:ascii="Book Antiqua" w:eastAsia="Times New Roman" w:hAnsi="Book Antiqua" w:cs="Times New Roman"/>
          <w:shd w:val="clear" w:color="auto" w:fill="FFFFFF"/>
        </w:rPr>
        <w:t>are more metastatic</w:t>
      </w:r>
      <w:r w:rsidR="00305814" w:rsidRPr="003756BB">
        <w:rPr>
          <w:rFonts w:ascii="Book Antiqua" w:eastAsia="Times New Roman" w:hAnsi="Book Antiqua" w:cs="Times New Roman"/>
          <w:shd w:val="clear" w:color="auto" w:fill="FFFFFF"/>
        </w:rPr>
        <w:t xml:space="preserve"> than CD90+ CD44</w:t>
      </w:r>
      <w:r w:rsidR="00305814" w:rsidRPr="003756BB">
        <w:rPr>
          <w:rFonts w:ascii="Times New Roman" w:eastAsia="Times New Roman" w:hAnsi="Times New Roman" w:cs="Times New Roman"/>
          <w:shd w:val="clear" w:color="auto" w:fill="FFFFFF"/>
        </w:rPr>
        <w:t>−</w:t>
      </w:r>
      <w:r w:rsidR="00305814" w:rsidRPr="003756BB">
        <w:rPr>
          <w:rFonts w:ascii="Book Antiqua" w:eastAsia="Times New Roman" w:hAnsi="Book Antiqua" w:cs="Times New Roman"/>
          <w:shd w:val="clear" w:color="auto" w:fill="FFFFFF"/>
        </w:rPr>
        <w:t xml:space="preserve"> cells in </w:t>
      </w:r>
      <w:r w:rsidR="00FE5E05" w:rsidRPr="003756BB">
        <w:rPr>
          <w:rFonts w:ascii="Book Antiqua" w:eastAsia="Times New Roman" w:hAnsi="Book Antiqua" w:cs="Times New Roman"/>
          <w:shd w:val="clear" w:color="auto" w:fill="FFFFFF"/>
        </w:rPr>
        <w:t>immunodeficient mice</w:t>
      </w:r>
      <w:r w:rsidR="00485D0E" w:rsidRPr="003756BB">
        <w:rPr>
          <w:rFonts w:ascii="Book Antiqua" w:eastAsia="Times New Roman" w:hAnsi="Book Antiqua" w:cs="Times New Roman"/>
          <w:shd w:val="clear" w:color="auto" w:fill="FFFFFF"/>
        </w:rPr>
        <w:fldChar w:fldCharType="begin">
          <w:fldData xml:space="preserve">PEVuZE5vdGU+PENpdGU+PEF1dGhvcj5ZYW5nPC9BdXRob3I+PFllYXI+MjAwODwvWWVhcj48UmVj
TnVtPjk5PC9SZWNOdW0+PERpc3BsYXlUZXh0PjxzdHlsZSBmYWNlPSJzdXBlcnNjcmlwdCI+WzMy
XTwvc3R5bGU+PC9EaXNwbGF5VGV4dD48cmVjb3JkPjxyZWMtbnVtYmVyPjk5PC9yZWMtbnVtYmVy
Pjxmb3JlaWduLWtleXM+PGtleSBhcHA9IkVOIiBkYi1pZD0idDJlNTB4OTlucnJzejRlcnh6ajU1
OXRnc2UwcGU1ZXI5ZGU1Ij45OTwva2V5PjwvZm9yZWlnbi1rZXlzPjxyZWYtdHlwZSBuYW1lPSJK
b3VybmFsIEFydGljbGUiPjE3PC9yZWYtdHlwZT48Y29udHJpYnV0b3JzPjxhdXRob3JzPjxhdXRo
b3I+WWFuZywgWi4gRi48L2F1dGhvcj48YXV0aG9yPkhvLCBELiBXLjwvYXV0aG9yPjxhdXRob3I+
TmcsIE0uIE4uPC9hdXRob3I+PGF1dGhvcj5MYXUsIEMuIEsuPC9hdXRob3I+PGF1dGhvcj5ZdSwg
Vy4gQy48L2F1dGhvcj48YXV0aG9yPk5nYWksIFAuPC9hdXRob3I+PGF1dGhvcj5DaHUsIFAuIFcu
PC9hdXRob3I+PGF1dGhvcj5MYW0sIEMuIFQuPC9hdXRob3I+PGF1dGhvcj5Qb29uLCBSLiBULjwv
YXV0aG9yPjxhdXRob3I+RmFuLCBTLiBULjwvYXV0aG9yPjwvYXV0aG9ycz48L2NvbnRyaWJ1dG9y
cz48YXV0aC1hZGRyZXNzPkNlbnRlciBmb3IgQ2FuY2VyIFJlc2VhcmNoIGFuZCBEZXBhcnRtZW50
IG9mIFN1cmdlcnksIFRoZSBVbml2ZXJzaXR5IG9mIEhvbmcgS29uZywgUG9rZnVsYW0sIEhvbmcg
S29uZywgQ2hpbmEuIHpmeWFuZ0Boa3VjYy5oa3UuaGsgJmx0O3pmeWFuZ0Boa3VjYy5oa3UuaGsm
Z3Q7PC9hdXRoLWFkZHJlc3M+PHRpdGxlcz48dGl0bGU+U2lnbmlmaWNhbmNlIG9mIENEOTArIGNh
bmNlciBzdGVtIGNlbGxzIGluIGh1bWFuIGxpdmVyIGNhbmNlcjwvdGl0bGU+PHNlY29uZGFyeS10
aXRsZT5DYW5jZXIgQ2VsbDwvc2Vjb25kYXJ5LXRpdGxlPjxhbHQtdGl0bGU+Q2FuY2VyIGNlbGw8
L2FsdC10aXRsZT48L3RpdGxlcz48cGVyaW9kaWNhbD48ZnVsbC10aXRsZT5DYW5jZXIgQ2VsbDwv
ZnVsbC10aXRsZT48YWJici0xPkNhbmNlciBjZWxsPC9hYmJyLTE+PC9wZXJpb2RpY2FsPjxhbHQt
cGVyaW9kaWNhbD48ZnVsbC10aXRsZT5DYW5jZXIgQ2VsbDwvZnVsbC10aXRsZT48YWJici0xPkNh
bmNlciBjZWxsPC9hYmJyLTE+PC9hbHQtcGVyaW9kaWNhbD48cGFnZXM+MTUzLTY2PC9wYWdlcz48
dm9sdW1lPjEzPC92b2x1bWU+PG51bWJlcj4yPC9udW1iZXI+PGVkaXRpb24+MjAwOC8wMi8wNTwv
ZWRpdGlvbj48a2V5d29yZHM+PGtleXdvcmQ+QW5pbWFsczwva2V5d29yZD48a2V5d29yZD5BbnRp
Z2VucywgQ0Q0NC9tZXRhYm9saXNtPC9rZXl3b3JkPjxrZXl3b3JkPkFudGlnZW5zLCBDRDQ1L21l
dGFib2xpc208L2tleXdvcmQ+PGtleXdvcmQ+QW50aWdlbnMsIFRoeS0xLyptZXRhYm9saXNtPC9r
ZXl3b3JkPjxrZXl3b3JkPkFwb3B0b3Npczwva2V5d29yZD48a2V5d29yZD5DYXJjaW5vbWEsIEhl
cGF0b2NlbGx1bGFyL2dlbmV0aWNzL3BhdGhvbG9neTwva2V5d29yZD48a2V5d29yZD5DZWxsIExp
bmUsIFR1bW9yPC9rZXl3b3JkPjxrZXl3b3JkPkNlbGwgU2VwYXJhdGlvbjwva2V5d29yZD48a2V5
d29yZD5HZW5lIEV4cHJlc3Npb24gUHJvZmlsaW5nPC9rZXl3b3JkPjxrZXl3b3JkPkdlbmUgRXhw
cmVzc2lvbiBSZWd1bGF0aW9uLCBOZW9wbGFzdGljPC9rZXl3b3JkPjxrZXl3b3JkPkh1bWFuczwv
a2V5d29yZD48a2V5d29yZD5MaXZlciBOZW9wbGFzbXMvZ2VuZXRpY3MvKnBhdGhvbG9neTwva2V5
d29yZD48a2V5d29yZD5NYWxlPC9rZXl3b3JkPjxrZXl3b3JkPk1pY2U8L2tleXdvcmQ+PGtleXdv
cmQ+TWljZSwgTnVkZTwva2V5d29yZD48a2V5d29yZD5OZW9wbGFzbSBUcmFuc3BsYW50YXRpb248
L2tleXdvcmQ+PGtleXdvcmQ+TmVvcGxhc3RpYyBTdGVtIENlbGxzLyptZXRhYm9saXNtLypwYXRo
b2xvZ3k8L2tleXdvcmQ+PGtleXdvcmQ+UmVwcm9kdWNpYmlsaXR5IG9mIFJlc3VsdHM8L2tleXdv
cmQ+PGtleXdvcmQ+UmV2ZXJzZSBUcmFuc2NyaXB0YXNlIFBvbHltZXJhc2UgQ2hhaW4gUmVhY3Rp
b248L2tleXdvcmQ+PC9rZXl3b3Jkcz48ZGF0ZXM+PHllYXI+MjAwODwveWVhcj48cHViLWRhdGVz
PjxkYXRlPkZlYjwvZGF0ZT48L3B1Yi1kYXRlcz48L2RhdGVzPjxpc2JuPjE1MzUtNjEwOCAoUHJp
bnQpJiN4RDsxNTM1LTYxMDggKExpbmtpbmcpPC9pc2JuPjxhY2Nlc3Npb24tbnVtPjE4MjQyNTE1
PC9hY2Nlc3Npb24tbnVtPjx3b3JrLXR5cGU+UmVzZWFyY2ggU3VwcG9ydCwgTm9uLVUuUy4gR292
JmFwb3M7dDwvd29yay10eXBlPjx1cmxzPjxyZWxhdGVkLXVybHM+PHVybD5odHRwOi8vd3d3Lm5j
YmkubmxtLm5paC5nb3YvcHVibWVkLzE4MjQyNTE1PC91cmw+PC9yZWxhdGVkLXVybHM+PC91cmxz
PjxlbGVjdHJvbmljLXJlc291cmNlLW51bT4xMC4xMDE2L2ouY2NyLjIwMDguMDEuMDEzPC9lbGVj
dHJvbmljLXJlc291cmNlLW51bT48bGFuZ3VhZ2U+ZW5nPC9sYW5ndWFnZT48L3JlY29yZD48L0Np
dGU+PC9FbmROb3RlPgB=
</w:fldData>
        </w:fldChar>
      </w:r>
      <w:r w:rsidR="00485D0E" w:rsidRPr="003756BB">
        <w:rPr>
          <w:rFonts w:ascii="Book Antiqua" w:eastAsia="Times New Roman" w:hAnsi="Book Antiqua" w:cs="Times New Roman"/>
          <w:shd w:val="clear" w:color="auto" w:fill="FFFFFF"/>
        </w:rPr>
        <w:instrText xml:space="preserve"> ADDIN EN.CITE </w:instrText>
      </w:r>
      <w:r w:rsidR="00485D0E" w:rsidRPr="003756BB">
        <w:rPr>
          <w:rFonts w:ascii="Book Antiqua" w:eastAsia="Times New Roman" w:hAnsi="Book Antiqua" w:cs="Times New Roman"/>
          <w:shd w:val="clear" w:color="auto" w:fill="FFFFFF"/>
        </w:rPr>
        <w:fldChar w:fldCharType="begin">
          <w:fldData xml:space="preserve">PEVuZE5vdGU+PENpdGU+PEF1dGhvcj5ZYW5nPC9BdXRob3I+PFllYXI+MjAwODwvWWVhcj48UmVj
TnVtPjk5PC9SZWNOdW0+PERpc3BsYXlUZXh0PjxzdHlsZSBmYWNlPSJzdXBlcnNjcmlwdCI+WzMy
XTwvc3R5bGU+PC9EaXNwbGF5VGV4dD48cmVjb3JkPjxyZWMtbnVtYmVyPjk5PC9yZWMtbnVtYmVy
Pjxmb3JlaWduLWtleXM+PGtleSBhcHA9IkVOIiBkYi1pZD0idDJlNTB4OTlucnJzejRlcnh6ajU1
OXRnc2UwcGU1ZXI5ZGU1Ij45OTwva2V5PjwvZm9yZWlnbi1rZXlzPjxyZWYtdHlwZSBuYW1lPSJK
b3VybmFsIEFydGljbGUiPjE3PC9yZWYtdHlwZT48Y29udHJpYnV0b3JzPjxhdXRob3JzPjxhdXRo
b3I+WWFuZywgWi4gRi48L2F1dGhvcj48YXV0aG9yPkhvLCBELiBXLjwvYXV0aG9yPjxhdXRob3I+
TmcsIE0uIE4uPC9hdXRob3I+PGF1dGhvcj5MYXUsIEMuIEsuPC9hdXRob3I+PGF1dGhvcj5ZdSwg
Vy4gQy48L2F1dGhvcj48YXV0aG9yPk5nYWksIFAuPC9hdXRob3I+PGF1dGhvcj5DaHUsIFAuIFcu
PC9hdXRob3I+PGF1dGhvcj5MYW0sIEMuIFQuPC9hdXRob3I+PGF1dGhvcj5Qb29uLCBSLiBULjwv
YXV0aG9yPjxhdXRob3I+RmFuLCBTLiBULjwvYXV0aG9yPjwvYXV0aG9ycz48L2NvbnRyaWJ1dG9y
cz48YXV0aC1hZGRyZXNzPkNlbnRlciBmb3IgQ2FuY2VyIFJlc2VhcmNoIGFuZCBEZXBhcnRtZW50
IG9mIFN1cmdlcnksIFRoZSBVbml2ZXJzaXR5IG9mIEhvbmcgS29uZywgUG9rZnVsYW0sIEhvbmcg
S29uZywgQ2hpbmEuIHpmeWFuZ0Boa3VjYy5oa3UuaGsgJmx0O3pmeWFuZ0Boa3VjYy5oa3UuaGsm
Z3Q7PC9hdXRoLWFkZHJlc3M+PHRpdGxlcz48dGl0bGU+U2lnbmlmaWNhbmNlIG9mIENEOTArIGNh
bmNlciBzdGVtIGNlbGxzIGluIGh1bWFuIGxpdmVyIGNhbmNlcjwvdGl0bGU+PHNlY29uZGFyeS10
aXRsZT5DYW5jZXIgQ2VsbDwvc2Vjb25kYXJ5LXRpdGxlPjxhbHQtdGl0bGU+Q2FuY2VyIGNlbGw8
L2FsdC10aXRsZT48L3RpdGxlcz48cGVyaW9kaWNhbD48ZnVsbC10aXRsZT5DYW5jZXIgQ2VsbDwv
ZnVsbC10aXRsZT48YWJici0xPkNhbmNlciBjZWxsPC9hYmJyLTE+PC9wZXJpb2RpY2FsPjxhbHQt
cGVyaW9kaWNhbD48ZnVsbC10aXRsZT5DYW5jZXIgQ2VsbDwvZnVsbC10aXRsZT48YWJici0xPkNh
bmNlciBjZWxsPC9hYmJyLTE+PC9hbHQtcGVyaW9kaWNhbD48cGFnZXM+MTUzLTY2PC9wYWdlcz48
dm9sdW1lPjEzPC92b2x1bWU+PG51bWJlcj4yPC9udW1iZXI+PGVkaXRpb24+MjAwOC8wMi8wNTwv
ZWRpdGlvbj48a2V5d29yZHM+PGtleXdvcmQ+QW5pbWFsczwva2V5d29yZD48a2V5d29yZD5BbnRp
Z2VucywgQ0Q0NC9tZXRhYm9saXNtPC9rZXl3b3JkPjxrZXl3b3JkPkFudGlnZW5zLCBDRDQ1L21l
dGFib2xpc208L2tleXdvcmQ+PGtleXdvcmQ+QW50aWdlbnMsIFRoeS0xLyptZXRhYm9saXNtPC9r
ZXl3b3JkPjxrZXl3b3JkPkFwb3B0b3Npczwva2V5d29yZD48a2V5d29yZD5DYXJjaW5vbWEsIEhl
cGF0b2NlbGx1bGFyL2dlbmV0aWNzL3BhdGhvbG9neTwva2V5d29yZD48a2V5d29yZD5DZWxsIExp
bmUsIFR1bW9yPC9rZXl3b3JkPjxrZXl3b3JkPkNlbGwgU2VwYXJhdGlvbjwva2V5d29yZD48a2V5
d29yZD5HZW5lIEV4cHJlc3Npb24gUHJvZmlsaW5nPC9rZXl3b3JkPjxrZXl3b3JkPkdlbmUgRXhw
cmVzc2lvbiBSZWd1bGF0aW9uLCBOZW9wbGFzdGljPC9rZXl3b3JkPjxrZXl3b3JkPkh1bWFuczwv
a2V5d29yZD48a2V5d29yZD5MaXZlciBOZW9wbGFzbXMvZ2VuZXRpY3MvKnBhdGhvbG9neTwva2V5
d29yZD48a2V5d29yZD5NYWxlPC9rZXl3b3JkPjxrZXl3b3JkPk1pY2U8L2tleXdvcmQ+PGtleXdv
cmQ+TWljZSwgTnVkZTwva2V5d29yZD48a2V5d29yZD5OZW9wbGFzbSBUcmFuc3BsYW50YXRpb248
L2tleXdvcmQ+PGtleXdvcmQ+TmVvcGxhc3RpYyBTdGVtIENlbGxzLyptZXRhYm9saXNtLypwYXRo
b2xvZ3k8L2tleXdvcmQ+PGtleXdvcmQ+UmVwcm9kdWNpYmlsaXR5IG9mIFJlc3VsdHM8L2tleXdv
cmQ+PGtleXdvcmQ+UmV2ZXJzZSBUcmFuc2NyaXB0YXNlIFBvbHltZXJhc2UgQ2hhaW4gUmVhY3Rp
b248L2tleXdvcmQ+PC9rZXl3b3Jkcz48ZGF0ZXM+PHllYXI+MjAwODwveWVhcj48cHViLWRhdGVz
PjxkYXRlPkZlYjwvZGF0ZT48L3B1Yi1kYXRlcz48L2RhdGVzPjxpc2JuPjE1MzUtNjEwOCAoUHJp
bnQpJiN4RDsxNTM1LTYxMDggKExpbmtpbmcpPC9pc2JuPjxhY2Nlc3Npb24tbnVtPjE4MjQyNTE1
PC9hY2Nlc3Npb24tbnVtPjx3b3JrLXR5cGU+UmVzZWFyY2ggU3VwcG9ydCwgTm9uLVUuUy4gR292
JmFwb3M7dDwvd29yay10eXBlPjx1cmxzPjxyZWxhdGVkLXVybHM+PHVybD5odHRwOi8vd3d3Lm5j
YmkubmxtLm5paC5nb3YvcHVibWVkLzE4MjQyNTE1PC91cmw+PC9yZWxhdGVkLXVybHM+PC91cmxz
PjxlbGVjdHJvbmljLXJlc291cmNlLW51bT4xMC4xMDE2L2ouY2NyLjIwMDguMDEuMDEzPC9lbGVj
dHJvbmljLXJlc291cmNlLW51bT48bGFuZ3VhZ2U+ZW5nPC9sYW5ndWFnZT48L3JlY29yZD48L0Np
dGU+PC9FbmROb3RlPgB=
</w:fldData>
        </w:fldChar>
      </w:r>
      <w:r w:rsidR="00485D0E" w:rsidRPr="003756BB">
        <w:rPr>
          <w:rFonts w:ascii="Book Antiqua" w:eastAsia="Times New Roman" w:hAnsi="Book Antiqua" w:cs="Times New Roman"/>
          <w:shd w:val="clear" w:color="auto" w:fill="FFFFFF"/>
        </w:rPr>
        <w:instrText xml:space="preserve"> ADDIN EN.CITE.DATA </w:instrText>
      </w:r>
      <w:r w:rsidR="00485D0E" w:rsidRPr="003756BB">
        <w:rPr>
          <w:rFonts w:ascii="Book Antiqua" w:eastAsia="Times New Roman" w:hAnsi="Book Antiqua" w:cs="Times New Roman"/>
          <w:shd w:val="clear" w:color="auto" w:fill="FFFFFF"/>
        </w:rPr>
      </w:r>
      <w:r w:rsidR="00485D0E" w:rsidRPr="003756BB">
        <w:rPr>
          <w:rFonts w:ascii="Book Antiqua" w:eastAsia="Times New Roman" w:hAnsi="Book Antiqua" w:cs="Times New Roman"/>
          <w:shd w:val="clear" w:color="auto" w:fill="FFFFFF"/>
        </w:rPr>
        <w:fldChar w:fldCharType="end"/>
      </w:r>
      <w:r w:rsidR="00485D0E" w:rsidRPr="003756BB">
        <w:rPr>
          <w:rFonts w:ascii="Book Antiqua" w:eastAsia="Times New Roman" w:hAnsi="Book Antiqua" w:cs="Times New Roman"/>
          <w:shd w:val="clear" w:color="auto" w:fill="FFFFFF"/>
        </w:rPr>
      </w:r>
      <w:r w:rsidR="00485D0E" w:rsidRPr="003756BB">
        <w:rPr>
          <w:rFonts w:ascii="Book Antiqua" w:eastAsia="Times New Roman" w:hAnsi="Book Antiqua" w:cs="Times New Roman"/>
          <w:shd w:val="clear" w:color="auto" w:fill="FFFFFF"/>
        </w:rPr>
        <w:fldChar w:fldCharType="separate"/>
      </w:r>
      <w:r w:rsidR="00485D0E" w:rsidRPr="003756BB">
        <w:rPr>
          <w:rFonts w:ascii="Book Antiqua" w:eastAsia="Times New Roman" w:hAnsi="Book Antiqua" w:cs="Times New Roman"/>
          <w:noProof/>
          <w:shd w:val="clear" w:color="auto" w:fill="FFFFFF"/>
          <w:vertAlign w:val="superscript"/>
        </w:rPr>
        <w:t>[</w:t>
      </w:r>
      <w:hyperlink w:anchor="_ENREF_32" w:tooltip="Yang, 2008 #99" w:history="1">
        <w:r w:rsidR="00E14A14" w:rsidRPr="003756BB">
          <w:rPr>
            <w:rFonts w:ascii="Book Antiqua" w:eastAsia="Times New Roman" w:hAnsi="Book Antiqua" w:cs="Times New Roman"/>
            <w:noProof/>
            <w:shd w:val="clear" w:color="auto" w:fill="FFFFFF"/>
            <w:vertAlign w:val="superscript"/>
          </w:rPr>
          <w:t>32</w:t>
        </w:r>
      </w:hyperlink>
      <w:r w:rsidR="00485D0E" w:rsidRPr="003756BB">
        <w:rPr>
          <w:rFonts w:ascii="Book Antiqua" w:eastAsia="Times New Roman" w:hAnsi="Book Antiqua" w:cs="Times New Roman"/>
          <w:noProof/>
          <w:shd w:val="clear" w:color="auto" w:fill="FFFFFF"/>
          <w:vertAlign w:val="superscript"/>
        </w:rPr>
        <w:t>]</w:t>
      </w:r>
      <w:r w:rsidR="00485D0E" w:rsidRPr="003756BB">
        <w:rPr>
          <w:rFonts w:ascii="Book Antiqua" w:eastAsia="Times New Roman" w:hAnsi="Book Antiqua" w:cs="Times New Roman"/>
          <w:shd w:val="clear" w:color="auto" w:fill="FFFFFF"/>
        </w:rPr>
        <w:fldChar w:fldCharType="end"/>
      </w:r>
      <w:r w:rsidR="00305814" w:rsidRPr="003756BB">
        <w:rPr>
          <w:rFonts w:ascii="Book Antiqua" w:eastAsia="Times New Roman" w:hAnsi="Book Antiqua" w:cs="Times New Roman"/>
          <w:shd w:val="clear" w:color="auto" w:fill="FFFFFF"/>
        </w:rPr>
        <w:t>.</w:t>
      </w:r>
    </w:p>
    <w:p w14:paraId="797EB1DA" w14:textId="2C7ACEE1" w:rsidR="00305814" w:rsidRPr="003756BB" w:rsidRDefault="00305814" w:rsidP="00D967D7">
      <w:pPr>
        <w:widowControl w:val="0"/>
        <w:autoSpaceDE w:val="0"/>
        <w:autoSpaceDN w:val="0"/>
        <w:adjustRightInd w:val="0"/>
        <w:snapToGrid w:val="0"/>
        <w:spacing w:line="360" w:lineRule="auto"/>
        <w:ind w:firstLineChars="100" w:firstLine="240"/>
        <w:jc w:val="both"/>
        <w:rPr>
          <w:rFonts w:ascii="Book Antiqua" w:hAnsi="Book Antiqua" w:cs="Times New Roman"/>
        </w:rPr>
      </w:pPr>
      <w:r w:rsidRPr="003756BB">
        <w:rPr>
          <w:rFonts w:ascii="Book Antiqua" w:hAnsi="Book Antiqua" w:cs="Times New Roman"/>
        </w:rPr>
        <w:t xml:space="preserve">Recently, CD24 was identified as a possible HCSC marker. CD24+ cells possess more CSC properties of tumor initiation, self-renewal, chemoresistance, high metastatic capacity and differentiation than CD24- cells in an HCC mouse model. Indeed, </w:t>
      </w:r>
      <w:r w:rsidR="00263575" w:rsidRPr="003756BB">
        <w:rPr>
          <w:rFonts w:ascii="Book Antiqua" w:hAnsi="Book Antiqua" w:cs="Times New Roman"/>
        </w:rPr>
        <w:t>CD24 overexpression showed a significantly correlation with poor survival in one study with HCC clinical samples</w:t>
      </w:r>
      <w:r w:rsidRPr="003756BB">
        <w:rPr>
          <w:rFonts w:ascii="Book Antiqua" w:hAnsi="Book Antiqua" w:cs="Times New Roman"/>
        </w:rPr>
        <w:t xml:space="preserve">. Finally, </w:t>
      </w:r>
      <w:r w:rsidR="00263575" w:rsidRPr="003756BB">
        <w:rPr>
          <w:rFonts w:ascii="Book Antiqua" w:hAnsi="Book Antiqua" w:cs="Times New Roman"/>
        </w:rPr>
        <w:t>some stemness genes have a good correlation with</w:t>
      </w:r>
      <w:r w:rsidRPr="003756BB">
        <w:rPr>
          <w:rFonts w:ascii="Book Antiqua" w:hAnsi="Book Antiqua" w:cs="Times New Roman"/>
        </w:rPr>
        <w:t xml:space="preserve"> CD24 in HCC cell lines and clinical samples. These genes were identified as downstream effectors of CD24 signaling, which acts through STAT3 activation to mediate tu</w:t>
      </w:r>
      <w:r w:rsidR="007B190F" w:rsidRPr="003756BB">
        <w:rPr>
          <w:rFonts w:ascii="Book Antiqua" w:hAnsi="Book Antiqua" w:cs="Times New Roman"/>
        </w:rPr>
        <w:t>mor initiation and self-renewal</w:t>
      </w:r>
      <w:r w:rsidR="00485D0E" w:rsidRPr="003756BB">
        <w:rPr>
          <w:rFonts w:ascii="Book Antiqua" w:hAnsi="Book Antiqua" w:cs="Times New Roman"/>
        </w:rPr>
        <w:fldChar w:fldCharType="begin">
          <w:fldData xml:space="preserve">PEVuZE5vdGU+PENpdGU+PEF1dGhvcj5MZWU8L0F1dGhvcj48WWVhcj4yMDExPC9ZZWFyPjxSZWNO
dW0+MTE2PC9SZWNOdW0+PERpc3BsYXlUZXh0PjxzdHlsZSBmYWNlPSJzdXBlcnNjcmlwdCI+WzM0
XTwvc3R5bGU+PC9EaXNwbGF5VGV4dD48cmVjb3JkPjxyZWMtbnVtYmVyPjExNjwvcmVjLW51bWJl
cj48Zm9yZWlnbi1rZXlzPjxrZXkgYXBwPSJFTiIgZGItaWQ9InQyZTUweDk5bnJyc3o0ZXJ4emo1
NTl0Z3NlMHBlNWVyOWRlNSI+MTE2PC9rZXk+PC9mb3JlaWduLWtleXM+PHJlZi10eXBlIG5hbWU9
IkpvdXJuYWwgQXJ0aWNsZSI+MTc8L3JlZi10eXBlPjxjb250cmlidXRvcnM+PGF1dGhvcnM+PGF1
dGhvcj5MZWUsIFQuIEsuPC9hdXRob3I+PGF1dGhvcj5DYXN0aWxobywgQS48L2F1dGhvcj48YXV0
aG9yPkNoZXVuZywgVi4gQy48L2F1dGhvcj48YXV0aG9yPlRhbmcsIEsuIEguPC9hdXRob3I+PGF1
dGhvcj5NYSwgUy48L2F1dGhvcj48YXV0aG9yPk5nLCBJLiBPLjwvYXV0aG9yPjwvYXV0aG9ycz48
L2NvbnRyaWJ1dG9ycz48YXV0aC1hZGRyZXNzPlN0YXRlIEtleSBMYWJvcmF0b3J5IGZvciBMaXZl
ciBSZXNlYXJjaCwgVGhlIFVuaXZlcnNpdHkgb2YgSG9uZyBLb25nLCBQb2tmdWxhbS48L2F1dGgt
YWRkcmVzcz48dGl0bGVzPjx0aXRsZT5DRDI0KCspIGxpdmVyIHR1bW9yLWluaXRpYXRpbmcgY2Vs
bHMgZHJpdmUgc2VsZi1yZW5ld2FsIGFuZCB0dW1vciBpbml0aWF0aW9uIHRocm91Z2ggU1RBVDMt
bWVkaWF0ZWQgTkFOT0cgcmVndWxhdGlvbjwvdGl0bGU+PHNlY29uZGFyeS10aXRsZT5DZWxsIFN0
ZW0gQ2VsbDwvc2Vjb25kYXJ5LXRpdGxlPjxhbHQtdGl0bGU+Q2VsbCBzdGVtIGNlbGw8L2FsdC10
aXRsZT48L3RpdGxlcz48cGVyaW9kaWNhbD48ZnVsbC10aXRsZT5DZWxsIFN0ZW0gQ2VsbDwvZnVs
bC10aXRsZT48YWJici0xPkNlbGwgc3RlbSBjZWxsPC9hYmJyLTE+PC9wZXJpb2RpY2FsPjxhbHQt
cGVyaW9kaWNhbD48ZnVsbC10aXRsZT5DZWxsIFN0ZW0gQ2VsbDwvZnVsbC10aXRsZT48YWJici0x
PkNlbGwgc3RlbSBjZWxsPC9hYmJyLTE+PC9hbHQtcGVyaW9kaWNhbD48cGFnZXM+NTAtNjM8L3Bh
Z2VzPjx2b2x1bWU+OTwvdm9sdW1lPjxudW1iZXI+MTwvbnVtYmVyPjxlZGl0aW9uPjIwMTEvMDcv
MDY8L2VkaXRpb24+PGtleXdvcmRzPjxrZXl3b3JkPkFkdWx0PC9rZXl3b3JkPjxrZXl3b3JkPkFn
ZWQ8L2tleXdvcmQ+PGtleXdvcmQ+QWdlZCwgODAgYW5kIG92ZXI8L2tleXdvcmQ+PGtleXdvcmQ+
QW5pbWFsczwva2V5d29yZD48a2V5d29yZD5BbnRpZ2VucywgQ0QyNC8qbWV0YWJvbGlzbTwva2V5
d29yZD48a2V5d29yZD5DYXJjaW5vbWEsIEhlcGF0b2NlbGx1bGFyL2RydWcgdGhlcmFweS9nZW5l
dGljcy9wYXRob2xvZ3k8L2tleXdvcmQ+PGtleXdvcmQ+Q2VsbCBEaWZmZXJlbnRpYXRpb248L2tl
eXdvcmQ+PGtleXdvcmQ+Q2VsbCBMaW5lLCBUdW1vcjwva2V5d29yZD48a2V5d29yZD5DZWxsIFBy
b2xpZmVyYXRpb248L2tleXdvcmQ+PGtleXdvcmQ+R2VuZSBFeHByZXNzaW9uIFJlZ3VsYXRpb24s
IE5lb3BsYXN0aWM8L2tleXdvcmQ+PGtleXdvcmQ+R2VuZSBLbm9ja2Rvd24gVGVjaG5pcXVlczwv
a2V5d29yZD48a2V5d29yZD5Ib21lb2RvbWFpbiBQcm90ZWlucy9nZW5ldGljcy8qbWV0YWJvbGlz
bTwva2V5d29yZD48a2V5d29yZD5IdW1hbnM8L2tleXdvcmQ+PGtleXdvcmQ+TGl2ZXIgTmVvcGxh
c21zL2RydWcgdGhlcmFweS9nZW5ldGljcy8qcGF0aG9sb2d5PC9rZXl3b3JkPjxrZXl3b3JkPk1p
Y2U8L2tleXdvcmQ+PGtleXdvcmQ+TWlkZGxlIEFnZWQ8L2tleXdvcmQ+PGtleXdvcmQ+TmFub2cg
SG9tZW9ib3ggUHJvdGVpbjwva2V5d29yZD48a2V5d29yZD5OZW9wbGFzbSBNZXRhc3Rhc2lzPC9r
ZXl3b3JkPjxrZXl3b3JkPk5lb3BsYXN0aWMgU3RlbSBDZWxscy9tZXRhYm9saXNtLypwYXRob2xv
Z3k8L2tleXdvcmQ+PGtleXdvcmQ+UGhvc3Bob3J5bGF0aW9uPC9rZXl3b3JkPjxrZXl3b3JkPlNU
QVQzIFRyYW5zY3JpcHRpb24gRmFjdG9yLyptZXRhYm9saXNtPC9rZXl3b3JkPjxrZXl3b3JkPlVw
LVJlZ3VsYXRpb24vZ2VuZXRpY3M8L2tleXdvcmQ+PGtleXdvcmQ+WGVub2dyYWZ0IE1vZGVsIEFu
dGl0dW1vciBBc3NheXM8L2tleXdvcmQ+PC9rZXl3b3Jkcz48ZGF0ZXM+PHllYXI+MjAxMTwveWVh
cj48cHViLWRhdGVzPjxkYXRlPkp1bCAwODwvZGF0ZT48L3B1Yi1kYXRlcz48L2RhdGVzPjxpc2Ju
PjE4NzUtOTc3NyAoRWxlY3Ryb25pYykmI3hEOzE4NzUtOTc3NyAoTGlua2luZyk8L2lzYm4+PGFj
Y2Vzc2lvbi1udW0+MjE3MjY4MzM8L2FjY2Vzc2lvbi1udW0+PHdvcmstdHlwZT5SZXNlYXJjaCBT
dXBwb3J0LCBOb24tVS5TLiBHb3YmYXBvczt0PC93b3JrLXR5cGU+PHVybHM+PHJlbGF0ZWQtdXJs
cz48dXJsPmh0dHA6Ly93d3cubmNiaS5ubG0ubmloLmdvdi9wdWJtZWQvMjE3MjY4MzM8L3VybD48
L3JlbGF0ZWQtdXJscz48L3VybHM+PGVsZWN0cm9uaWMtcmVzb3VyY2UtbnVtPjEwLjEwMTYvai5z
dGVtLjIwMTEuMDYuMDA1PC9lbGVjdHJvbmljLXJlc291cmNlLW51bT48bGFuZ3VhZ2U+ZW5nPC9s
YW5ndWFnZT48L3JlY29yZD48L0NpdGU+PC9FbmROb3RlPgB=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PEVuZE5vdGU+PENpdGU+PEF1dGhvcj5MZWU8L0F1dGhvcj48WWVhcj4yMDExPC9ZZWFyPjxSZWNO
dW0+MTE2PC9SZWNOdW0+PERpc3BsYXlUZXh0PjxzdHlsZSBmYWNlPSJzdXBlcnNjcmlwdCI+WzM0
XTwvc3R5bGU+PC9EaXNwbGF5VGV4dD48cmVjb3JkPjxyZWMtbnVtYmVyPjExNjwvcmVjLW51bWJl
cj48Zm9yZWlnbi1rZXlzPjxrZXkgYXBwPSJFTiIgZGItaWQ9InQyZTUweDk5bnJyc3o0ZXJ4emo1
NTl0Z3NlMHBlNWVyOWRlNSI+MTE2PC9rZXk+PC9mb3JlaWduLWtleXM+PHJlZi10eXBlIG5hbWU9
IkpvdXJuYWwgQXJ0aWNsZSI+MTc8L3JlZi10eXBlPjxjb250cmlidXRvcnM+PGF1dGhvcnM+PGF1
dGhvcj5MZWUsIFQuIEsuPC9hdXRob3I+PGF1dGhvcj5DYXN0aWxobywgQS48L2F1dGhvcj48YXV0
aG9yPkNoZXVuZywgVi4gQy48L2F1dGhvcj48YXV0aG9yPlRhbmcsIEsuIEguPC9hdXRob3I+PGF1
dGhvcj5NYSwgUy48L2F1dGhvcj48YXV0aG9yPk5nLCBJLiBPLjwvYXV0aG9yPjwvYXV0aG9ycz48
L2NvbnRyaWJ1dG9ycz48YXV0aC1hZGRyZXNzPlN0YXRlIEtleSBMYWJvcmF0b3J5IGZvciBMaXZl
ciBSZXNlYXJjaCwgVGhlIFVuaXZlcnNpdHkgb2YgSG9uZyBLb25nLCBQb2tmdWxhbS48L2F1dGgt
YWRkcmVzcz48dGl0bGVzPjx0aXRsZT5DRDI0KCspIGxpdmVyIHR1bW9yLWluaXRpYXRpbmcgY2Vs
bHMgZHJpdmUgc2VsZi1yZW5ld2FsIGFuZCB0dW1vciBpbml0aWF0aW9uIHRocm91Z2ggU1RBVDMt
bWVkaWF0ZWQgTkFOT0cgcmVndWxhdGlvbjwvdGl0bGU+PHNlY29uZGFyeS10aXRsZT5DZWxsIFN0
ZW0gQ2VsbDwvc2Vjb25kYXJ5LXRpdGxlPjxhbHQtdGl0bGU+Q2VsbCBzdGVtIGNlbGw8L2FsdC10
aXRsZT48L3RpdGxlcz48cGVyaW9kaWNhbD48ZnVsbC10aXRsZT5DZWxsIFN0ZW0gQ2VsbDwvZnVs
bC10aXRsZT48YWJici0xPkNlbGwgc3RlbSBjZWxsPC9hYmJyLTE+PC9wZXJpb2RpY2FsPjxhbHQt
cGVyaW9kaWNhbD48ZnVsbC10aXRsZT5DZWxsIFN0ZW0gQ2VsbDwvZnVsbC10aXRsZT48YWJici0x
PkNlbGwgc3RlbSBjZWxsPC9hYmJyLTE+PC9hbHQtcGVyaW9kaWNhbD48cGFnZXM+NTAtNjM8L3Bh
Z2VzPjx2b2x1bWU+OTwvdm9sdW1lPjxudW1iZXI+MTwvbnVtYmVyPjxlZGl0aW9uPjIwMTEvMDcv
MDY8L2VkaXRpb24+PGtleXdvcmRzPjxrZXl3b3JkPkFkdWx0PC9rZXl3b3JkPjxrZXl3b3JkPkFn
ZWQ8L2tleXdvcmQ+PGtleXdvcmQ+QWdlZCwgODAgYW5kIG92ZXI8L2tleXdvcmQ+PGtleXdvcmQ+
QW5pbWFsczwva2V5d29yZD48a2V5d29yZD5BbnRpZ2VucywgQ0QyNC8qbWV0YWJvbGlzbTwva2V5
d29yZD48a2V5d29yZD5DYXJjaW5vbWEsIEhlcGF0b2NlbGx1bGFyL2RydWcgdGhlcmFweS9nZW5l
dGljcy9wYXRob2xvZ3k8L2tleXdvcmQ+PGtleXdvcmQ+Q2VsbCBEaWZmZXJlbnRpYXRpb248L2tl
eXdvcmQ+PGtleXdvcmQ+Q2VsbCBMaW5lLCBUdW1vcjwva2V5d29yZD48a2V5d29yZD5DZWxsIFBy
b2xpZmVyYXRpb248L2tleXdvcmQ+PGtleXdvcmQ+R2VuZSBFeHByZXNzaW9uIFJlZ3VsYXRpb24s
IE5lb3BsYXN0aWM8L2tleXdvcmQ+PGtleXdvcmQ+R2VuZSBLbm9ja2Rvd24gVGVjaG5pcXVlczwv
a2V5d29yZD48a2V5d29yZD5Ib21lb2RvbWFpbiBQcm90ZWlucy9nZW5ldGljcy8qbWV0YWJvbGlz
bTwva2V5d29yZD48a2V5d29yZD5IdW1hbnM8L2tleXdvcmQ+PGtleXdvcmQ+TGl2ZXIgTmVvcGxh
c21zL2RydWcgdGhlcmFweS9nZW5ldGljcy8qcGF0aG9sb2d5PC9rZXl3b3JkPjxrZXl3b3JkPk1p
Y2U8L2tleXdvcmQ+PGtleXdvcmQ+TWlkZGxlIEFnZWQ8L2tleXdvcmQ+PGtleXdvcmQ+TmFub2cg
SG9tZW9ib3ggUHJvdGVpbjwva2V5d29yZD48a2V5d29yZD5OZW9wbGFzbSBNZXRhc3Rhc2lzPC9r
ZXl3b3JkPjxrZXl3b3JkPk5lb3BsYXN0aWMgU3RlbSBDZWxscy9tZXRhYm9saXNtLypwYXRob2xv
Z3k8L2tleXdvcmQ+PGtleXdvcmQ+UGhvc3Bob3J5bGF0aW9uPC9rZXl3b3JkPjxrZXl3b3JkPlNU
QVQzIFRyYW5zY3JpcHRpb24gRmFjdG9yLyptZXRhYm9saXNtPC9rZXl3b3JkPjxrZXl3b3JkPlVw
LVJlZ3VsYXRpb24vZ2VuZXRpY3M8L2tleXdvcmQ+PGtleXdvcmQ+WGVub2dyYWZ0IE1vZGVsIEFu
dGl0dW1vciBBc3NheXM8L2tleXdvcmQ+PC9rZXl3b3Jkcz48ZGF0ZXM+PHllYXI+MjAxMTwveWVh
cj48cHViLWRhdGVzPjxkYXRlPkp1bCAwODwvZGF0ZT48L3B1Yi1kYXRlcz48L2RhdGVzPjxpc2Ju
PjE4NzUtOTc3NyAoRWxlY3Ryb25pYykmI3hEOzE4NzUtOTc3NyAoTGlua2luZyk8L2lzYm4+PGFj
Y2Vzc2lvbi1udW0+MjE3MjY4MzM8L2FjY2Vzc2lvbi1udW0+PHdvcmstdHlwZT5SZXNlYXJjaCBT
dXBwb3J0LCBOb24tVS5TLiBHb3YmYXBvczt0PC93b3JrLXR5cGU+PHVybHM+PHJlbGF0ZWQtdXJs
cz48dXJsPmh0dHA6Ly93d3cubmNiaS5ubG0ubmloLmdvdi9wdWJtZWQvMjE3MjY4MzM8L3VybD48
L3JlbGF0ZWQtdXJscz48L3VybHM+PGVsZWN0cm9uaWMtcmVzb3VyY2UtbnVtPjEwLjEwMTYvai5z
dGVtLjIwMTEuMDYuMDA1PC9lbGVjdHJvbmljLXJlc291cmNlLW51bT48bGFuZ3VhZ2U+ZW5nPC9s
YW5ndWFnZT48L3JlY29yZD48L0NpdGU+PC9FbmROb3RlPgB=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34" w:tooltip="Lee, 2011 #116" w:history="1">
        <w:r w:rsidR="00E14A14" w:rsidRPr="003756BB">
          <w:rPr>
            <w:rFonts w:ascii="Book Antiqua" w:hAnsi="Book Antiqua" w:cs="Times New Roman"/>
            <w:noProof/>
            <w:vertAlign w:val="superscript"/>
          </w:rPr>
          <w:t>34</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w:t>
      </w:r>
    </w:p>
    <w:p w14:paraId="0C79ECF0" w14:textId="77777777" w:rsidR="00305814" w:rsidRPr="003756BB" w:rsidRDefault="00305814" w:rsidP="00D967D7">
      <w:pPr>
        <w:widowControl w:val="0"/>
        <w:autoSpaceDE w:val="0"/>
        <w:autoSpaceDN w:val="0"/>
        <w:adjustRightInd w:val="0"/>
        <w:snapToGrid w:val="0"/>
        <w:spacing w:line="360" w:lineRule="auto"/>
        <w:jc w:val="both"/>
        <w:rPr>
          <w:rFonts w:ascii="Book Antiqua" w:hAnsi="Book Antiqua" w:cs="Times New Roman"/>
        </w:rPr>
      </w:pPr>
    </w:p>
    <w:p w14:paraId="3C8366AA" w14:textId="1815D42C" w:rsidR="00305814" w:rsidRPr="003756BB" w:rsidRDefault="00305814" w:rsidP="00D967D7">
      <w:pPr>
        <w:widowControl w:val="0"/>
        <w:autoSpaceDE w:val="0"/>
        <w:autoSpaceDN w:val="0"/>
        <w:adjustRightInd w:val="0"/>
        <w:snapToGrid w:val="0"/>
        <w:spacing w:line="360" w:lineRule="auto"/>
        <w:ind w:firstLineChars="100" w:firstLine="240"/>
        <w:jc w:val="both"/>
        <w:rPr>
          <w:rFonts w:ascii="Book Antiqua" w:hAnsi="Book Antiqua" w:cs="Times New Roman"/>
        </w:rPr>
      </w:pPr>
      <w:r w:rsidRPr="003756BB">
        <w:rPr>
          <w:rFonts w:ascii="Book Antiqua" w:hAnsi="Book Antiqua" w:cs="Times New Roman"/>
        </w:rPr>
        <w:t>Another HCSC marker is OV6, or the oval cell marker. The oval cells were first identified by Farber in carcinogen-treated r</w:t>
      </w:r>
      <w:r w:rsidR="007B190F" w:rsidRPr="003756BB">
        <w:rPr>
          <w:rFonts w:ascii="Book Antiqua" w:hAnsi="Book Antiqua" w:cs="Times New Roman"/>
        </w:rPr>
        <w:t>ats</w:t>
      </w:r>
      <w:r w:rsidR="00485D0E" w:rsidRPr="003756BB">
        <w:rPr>
          <w:rFonts w:ascii="Book Antiqua" w:hAnsi="Book Antiqua" w:cs="Times New Roman"/>
        </w:rPr>
        <w:fldChar w:fldCharType="begin"/>
      </w:r>
      <w:r w:rsidR="00485D0E" w:rsidRPr="003756BB">
        <w:rPr>
          <w:rFonts w:ascii="Book Antiqua" w:hAnsi="Book Antiqua" w:cs="Times New Roman"/>
        </w:rPr>
        <w:instrText xml:space="preserve"> ADDIN EN.CITE &lt;EndNote&gt;&lt;Cite&gt;&lt;Author&gt;Farber&lt;/Author&gt;&lt;Year&gt;1956&lt;/Year&gt;&lt;RecNum&gt;11&lt;/RecNum&gt;&lt;DisplayText&gt;&lt;style face="superscript"&gt;[8]&lt;/style&gt;&lt;/DisplayText&gt;&lt;record&gt;&lt;rec-number&gt;11&lt;/rec-number&gt;&lt;foreign-keys&gt;&lt;key app="EN" db-id="t2e50x99nrrsz4erxzj559tgse0pe5er9de5"&gt;11&lt;/key&gt;&lt;/foreign-keys&gt;&lt;ref-type name="Journal Article"&gt;17&lt;/ref-type&gt;&lt;contributors&gt;&lt;authors&gt;&lt;author&gt;Farber, E.&lt;/author&gt;&lt;/authors&gt;&lt;/contributors&gt;&lt;titles&gt;&lt;title&gt;Similarities in the sequence of early histological changes induced in the liver of the rat by ethionine, 2-acetylamino-fluorene, and 3&amp;apos;-methyl-4-dimethylaminoazobenzene&lt;/title&gt;&lt;secondary-title&gt;Cancer Res&lt;/secondary-title&gt;&lt;alt-title&gt;Cancer research&lt;/alt-title&gt;&lt;/titles&gt;&lt;periodical&gt;&lt;full-title&gt;Cancer Res&lt;/full-title&gt;&lt;abbr-1&gt;Cancer research&lt;/abbr-1&gt;&lt;/periodical&gt;&lt;alt-periodical&gt;&lt;full-title&gt;Cancer Res&lt;/full-title&gt;&lt;abbr-1&gt;Cancer research&lt;/abbr-1&gt;&lt;/alt-periodical&gt;&lt;pages&gt;142-8&lt;/pages&gt;&lt;volume&gt;16&lt;/volume&gt;&lt;number&gt;2&lt;/number&gt;&lt;edition&gt;1956/02/01&lt;/edition&gt;&lt;keywords&gt;&lt;keyword&gt;Animals&lt;/keyword&gt;&lt;keyword&gt;*Benzene&lt;/keyword&gt;&lt;keyword&gt;*Benzene Derivatives&lt;/keyword&gt;&lt;keyword&gt;Ethionine/*pharmacology&lt;/keyword&gt;&lt;keyword&gt;Fluorenes/analogs &amp;amp; derivatives&lt;/keyword&gt;&lt;keyword&gt;Liver/*drug effects&lt;/keyword&gt;&lt;keyword&gt;*Methyldimethylaminoazobenzene&lt;/keyword&gt;&lt;keyword&gt;Rats&lt;/keyword&gt;&lt;/keywords&gt;&lt;dates&gt;&lt;year&gt;1956&lt;/year&gt;&lt;pub-dates&gt;&lt;date&gt;Feb&lt;/date&gt;&lt;/pub-dates&gt;&lt;/dates&gt;&lt;isbn&gt;0008-5472 (Print)&amp;#xD;0008-5472 (Linking)&lt;/isbn&gt;&lt;accession-num&gt;13293655&lt;/accession-num&gt;&lt;urls&gt;&lt;related-urls&gt;&lt;url&gt;http://www.ncbi.nlm.nih.gov/pubmed/13293655&lt;/url&gt;&lt;/related-urls&gt;&lt;/urls&gt;&lt;language&gt;eng&lt;/language&gt;&lt;/record&gt;&lt;/Cite&gt;&lt;/EndNote&gt;</w:instrText>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8" w:tooltip="Farber, 1956 #11" w:history="1">
        <w:r w:rsidR="00E14A14" w:rsidRPr="003756BB">
          <w:rPr>
            <w:rFonts w:ascii="Book Antiqua" w:hAnsi="Book Antiqua" w:cs="Times New Roman"/>
            <w:noProof/>
            <w:vertAlign w:val="superscript"/>
          </w:rPr>
          <w:t>8</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These cells co-express several hepatic lineage markers (</w:t>
      </w:r>
      <w:r w:rsidRPr="003756BB">
        <w:rPr>
          <w:rFonts w:ascii="Book Antiqua" w:hAnsi="Book Antiqua"/>
          <w:i/>
        </w:rPr>
        <w:t>e.g.</w:t>
      </w:r>
      <w:r w:rsidRPr="003756BB">
        <w:rPr>
          <w:rFonts w:ascii="Book Antiqua" w:hAnsi="Book Antiqua" w:cs="Times New Roman"/>
        </w:rPr>
        <w:t xml:space="preserve">, AFP, Albumin, </w:t>
      </w:r>
      <w:r w:rsidR="007B190F" w:rsidRPr="003756BB">
        <w:rPr>
          <w:rFonts w:ascii="Book Antiqua" w:hAnsi="Book Antiqua" w:cs="Times New Roman"/>
        </w:rPr>
        <w:t>cytokeratin [CK]-7,-8, and -19)</w:t>
      </w:r>
      <w:r w:rsidR="00485D0E" w:rsidRPr="003756BB">
        <w:rPr>
          <w:rFonts w:ascii="Book Antiqua" w:hAnsi="Book Antiqua" w:cs="Times New Roman"/>
        </w:rPr>
        <w:fldChar w:fldCharType="begin">
          <w:fldData xml:space="preserve">PEVuZE5vdGU+PENpdGU+PEF1dGhvcj5PZXJ0ZWw8L0F1dGhvcj48WWVhcj4yMDA4PC9ZZWFyPjxS
ZWNOdW0+MTE3PC9SZWNOdW0+PERpc3BsYXlUZXh0PjxzdHlsZSBmYWNlPSJzdXBlcnNjcmlwdCI+
WzM1XTwvc3R5bGU+PC9EaXNwbGF5VGV4dD48cmVjb3JkPjxyZWMtbnVtYmVyPjExNzwvcmVjLW51
bWJlcj48Zm9yZWlnbi1rZXlzPjxrZXkgYXBwPSJFTiIgZGItaWQ9InQyZTUweDk5bnJyc3o0ZXJ4
emo1NTl0Z3NlMHBlNWVyOWRlNSI+MTE3PC9rZXk+PC9mb3JlaWduLWtleXM+PHJlZi10eXBlIG5h
bWU9IkpvdXJuYWwgQXJ0aWNsZSI+MTc8L3JlZi10eXBlPjxjb250cmlidXRvcnM+PGF1dGhvcnM+
PGF1dGhvcj5PZXJ0ZWwsIE0uPC9hdXRob3I+PGF1dGhvcj5TaGFmcml0eiwgRC4gQS48L2F1dGhv
cj48L2F1dGhvcnM+PC9jb250cmlidXRvcnM+PGF1dGgtYWRkcmVzcz5NYXJpb24gQmVzc2luIExp
dmVyIFJlc2VhcmNoIENlbnRlciwgRGl2aXNpb24gb2YgSGVwYXRvbG9neSwgRGVwYXJ0bWVudCBv
ZiBNZWRpY2luZSwgQWxiZXJ0IEVpbnN0ZWluIENvbGxlZ2Ugb2YgTWVkaWNpbmUgb2YgWWVzaGl2
YSBVbml2ZXJzaXR5LCAxMzAwIE1vcnJpcyBQYXJrIEF2ZW51ZSwgQnJvbngsIE5ZIDEwNDYxLCBV
U0EuIG1vZXJ0ZWxAYWVjb20ueXUuZWR1PC9hdXRoLWFkZHJlc3M+PHRpdGxlcz48dGl0bGU+U3Rl
bSBjZWxscywgY2VsbCB0cmFuc3BsYW50YXRpb24gYW5kIGxpdmVyIHJlcG9wdWxhdGlvbjwvdGl0
bGU+PHNlY29uZGFyeS10aXRsZT5CaW9jaGltIEJpb3BoeXMgQWN0YTwvc2Vjb25kYXJ5LXRpdGxl
PjxhbHQtdGl0bGU+QmlvY2hpbWljYSBldCBiaW9waHlzaWNhIGFjdGE8L2FsdC10aXRsZT48L3Rp
dGxlcz48cGVyaW9kaWNhbD48ZnVsbC10aXRsZT5CaW9jaGltIEJpb3BoeXMgQWN0YTwvZnVsbC10
aXRsZT48YWJici0xPkJpb2NoaW1pY2EgZXQgYmlvcGh5c2ljYSBhY3RhPC9hYmJyLTE+PC9wZXJp
b2RpY2FsPjxhbHQtcGVyaW9kaWNhbD48ZnVsbC10aXRsZT5CaW9jaGltIEJpb3BoeXMgQWN0YTwv
ZnVsbC10aXRsZT48YWJici0xPkJpb2NoaW1pY2EgZXQgYmlvcGh5c2ljYSBhY3RhPC9hYmJyLTE+
PC9hbHQtcGVyaW9kaWNhbD48cGFnZXM+NjEtNzQ8L3BhZ2VzPjx2b2x1bWU+MTc4Mjwvdm9sdW1l
PjxudW1iZXI+MjwvbnVtYmVyPjxlZGl0aW9uPjIwMDgvMDEvMTI8L2VkaXRpb24+PGtleXdvcmRz
PjxrZXl3b3JkPkFkdWx0PC9rZXl3b3JkPjxrZXl3b3JkPkFuaW1hbHM8L2tleXdvcmQ+PGtleXdv
cmQ+QW50aWdlbnMsIFRoeS0xL21ldGFib2xpc208L2tleXdvcmQ+PGtleXdvcmQ+Qm9uZSBNYXJy
b3cgQ2VsbHMvcGh5c2lvbG9neTwva2V5d29yZD48a2V5d29yZD5DZWxsIERpZmZlcmVudGlhdGlv
bi9waHlzaW9sb2d5PC9rZXl3b3JkPjxrZXl3b3JkPkNlbGwgTGluZTwva2V5d29yZD48a2V5d29y
ZD5DZWxsIFRyYW5zcGxhbnRhdGlvbi8qcGh5c2lvbG9neTwva2V5d29yZD48a2V5d29yZD5FcGl0
aGVsaWFsIENlbGxzL3BoeXNpb2xvZ3k8L2tleXdvcmQ+PGtleXdvcmQ+SGVwYXRvY3l0ZXMvcGh5
c2lvbG9neTwva2V5d29yZD48a2V5d29yZD5IdW1hbnM8L2tleXdvcmQ+PGtleXdvcmQ+TGl2ZXIv
ZW1icnlvbG9neS9waHlzaW9sb2d5PC9rZXl3b3JkPjxrZXl3b3JkPkxpdmVyIFJlZ2VuZXJhdGlv
bi8qcGh5c2lvbG9neTwva2V5d29yZD48a2V5d29yZD5NZXNvZGVybS9waHlzaW9sb2d5PC9rZXl3
b3JkPjxrZXl3b3JkPk1vZGVscywgQmlvbG9naWNhbDwva2V5d29yZD48a2V5d29yZD5Sb2RlbnRp
YTwva2V5d29yZD48a2V5d29yZD5TdGVtIENlbGxzL21ldGFib2xpc20vKnBoeXNpb2xvZ3k8L2tl
eXdvcmQ+PC9rZXl3b3Jkcz48ZGF0ZXM+PHllYXI+MjAwODwveWVhcj48cHViLWRhdGVzPjxkYXRl
PkZlYjwvZGF0ZT48L3B1Yi1kYXRlcz48L2RhdGVzPjxpc2JuPjAwMDYtMzAwMiAoUHJpbnQpJiN4
RDswMDA2LTMwMDIgKExpbmtpbmcpPC9pc2JuPjxhY2Nlc3Npb24tbnVtPjE4MTg3MDUwPC9hY2Nl
c3Npb24tbnVtPjx3b3JrLXR5cGU+UmV2aWV3PC93b3JrLXR5cGU+PHVybHM+PHJlbGF0ZWQtdXJs
cz48dXJsPmh0dHA6Ly93d3cubmNiaS5ubG0ubmloLmdvdi9wdWJtZWQvMTgxODcwNTA8L3VybD48
L3JlbGF0ZWQtdXJscz48L3VybHM+PGN1c3RvbTI+Mjg1NzM5ODwvY3VzdG9tMj48ZWxlY3Ryb25p
Yy1yZXNvdXJjZS1udW0+MTAuMTAxNi9qLmJiYWRpcy4yMDA3LjEyLjAwNDwvZWxlY3Ryb25pYy1y
ZXNvdXJjZS1udW0+PGxhbmd1YWdlPmVuZzwvbGFuZ3VhZ2U+PC9yZWNvcmQ+PC9DaXRlPjwvRW5k
Tm90ZT4A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PEVuZE5vdGU+PENpdGU+PEF1dGhvcj5PZXJ0ZWw8L0F1dGhvcj48WWVhcj4yMDA4PC9ZZWFyPjxS
ZWNOdW0+MTE3PC9SZWNOdW0+PERpc3BsYXlUZXh0PjxzdHlsZSBmYWNlPSJzdXBlcnNjcmlwdCI+
WzM1XTwvc3R5bGU+PC9EaXNwbGF5VGV4dD48cmVjb3JkPjxyZWMtbnVtYmVyPjExNzwvcmVjLW51
bWJlcj48Zm9yZWlnbi1rZXlzPjxrZXkgYXBwPSJFTiIgZGItaWQ9InQyZTUweDk5bnJyc3o0ZXJ4
emo1NTl0Z3NlMHBlNWVyOWRlNSI+MTE3PC9rZXk+PC9mb3JlaWduLWtleXM+PHJlZi10eXBlIG5h
bWU9IkpvdXJuYWwgQXJ0aWNsZSI+MTc8L3JlZi10eXBlPjxjb250cmlidXRvcnM+PGF1dGhvcnM+
PGF1dGhvcj5PZXJ0ZWwsIE0uPC9hdXRob3I+PGF1dGhvcj5TaGFmcml0eiwgRC4gQS48L2F1dGhv
cj48L2F1dGhvcnM+PC9jb250cmlidXRvcnM+PGF1dGgtYWRkcmVzcz5NYXJpb24gQmVzc2luIExp
dmVyIFJlc2VhcmNoIENlbnRlciwgRGl2aXNpb24gb2YgSGVwYXRvbG9neSwgRGVwYXJ0bWVudCBv
ZiBNZWRpY2luZSwgQWxiZXJ0IEVpbnN0ZWluIENvbGxlZ2Ugb2YgTWVkaWNpbmUgb2YgWWVzaGl2
YSBVbml2ZXJzaXR5LCAxMzAwIE1vcnJpcyBQYXJrIEF2ZW51ZSwgQnJvbngsIE5ZIDEwNDYxLCBV
U0EuIG1vZXJ0ZWxAYWVjb20ueXUuZWR1PC9hdXRoLWFkZHJlc3M+PHRpdGxlcz48dGl0bGU+U3Rl
bSBjZWxscywgY2VsbCB0cmFuc3BsYW50YXRpb24gYW5kIGxpdmVyIHJlcG9wdWxhdGlvbjwvdGl0
bGU+PHNlY29uZGFyeS10aXRsZT5CaW9jaGltIEJpb3BoeXMgQWN0YTwvc2Vjb25kYXJ5LXRpdGxl
PjxhbHQtdGl0bGU+QmlvY2hpbWljYSBldCBiaW9waHlzaWNhIGFjdGE8L2FsdC10aXRsZT48L3Rp
dGxlcz48cGVyaW9kaWNhbD48ZnVsbC10aXRsZT5CaW9jaGltIEJpb3BoeXMgQWN0YTwvZnVsbC10
aXRsZT48YWJici0xPkJpb2NoaW1pY2EgZXQgYmlvcGh5c2ljYSBhY3RhPC9hYmJyLTE+PC9wZXJp
b2RpY2FsPjxhbHQtcGVyaW9kaWNhbD48ZnVsbC10aXRsZT5CaW9jaGltIEJpb3BoeXMgQWN0YTwv
ZnVsbC10aXRsZT48YWJici0xPkJpb2NoaW1pY2EgZXQgYmlvcGh5c2ljYSBhY3RhPC9hYmJyLTE+
PC9hbHQtcGVyaW9kaWNhbD48cGFnZXM+NjEtNzQ8L3BhZ2VzPjx2b2x1bWU+MTc4Mjwvdm9sdW1l
PjxudW1iZXI+MjwvbnVtYmVyPjxlZGl0aW9uPjIwMDgvMDEvMTI8L2VkaXRpb24+PGtleXdvcmRz
PjxrZXl3b3JkPkFkdWx0PC9rZXl3b3JkPjxrZXl3b3JkPkFuaW1hbHM8L2tleXdvcmQ+PGtleXdv
cmQ+QW50aWdlbnMsIFRoeS0xL21ldGFib2xpc208L2tleXdvcmQ+PGtleXdvcmQ+Qm9uZSBNYXJy
b3cgQ2VsbHMvcGh5c2lvbG9neTwva2V5d29yZD48a2V5d29yZD5DZWxsIERpZmZlcmVudGlhdGlv
bi9waHlzaW9sb2d5PC9rZXl3b3JkPjxrZXl3b3JkPkNlbGwgTGluZTwva2V5d29yZD48a2V5d29y
ZD5DZWxsIFRyYW5zcGxhbnRhdGlvbi8qcGh5c2lvbG9neTwva2V5d29yZD48a2V5d29yZD5FcGl0
aGVsaWFsIENlbGxzL3BoeXNpb2xvZ3k8L2tleXdvcmQ+PGtleXdvcmQ+SGVwYXRvY3l0ZXMvcGh5
c2lvbG9neTwva2V5d29yZD48a2V5d29yZD5IdW1hbnM8L2tleXdvcmQ+PGtleXdvcmQ+TGl2ZXIv
ZW1icnlvbG9neS9waHlzaW9sb2d5PC9rZXl3b3JkPjxrZXl3b3JkPkxpdmVyIFJlZ2VuZXJhdGlv
bi8qcGh5c2lvbG9neTwva2V5d29yZD48a2V5d29yZD5NZXNvZGVybS9waHlzaW9sb2d5PC9rZXl3
b3JkPjxrZXl3b3JkPk1vZGVscywgQmlvbG9naWNhbDwva2V5d29yZD48a2V5d29yZD5Sb2RlbnRp
YTwva2V5d29yZD48a2V5d29yZD5TdGVtIENlbGxzL21ldGFib2xpc20vKnBoeXNpb2xvZ3k8L2tl
eXdvcmQ+PC9rZXl3b3Jkcz48ZGF0ZXM+PHllYXI+MjAwODwveWVhcj48cHViLWRhdGVzPjxkYXRl
PkZlYjwvZGF0ZT48L3B1Yi1kYXRlcz48L2RhdGVzPjxpc2JuPjAwMDYtMzAwMiAoUHJpbnQpJiN4
RDswMDA2LTMwMDIgKExpbmtpbmcpPC9pc2JuPjxhY2Nlc3Npb24tbnVtPjE4MTg3MDUwPC9hY2Nl
c3Npb24tbnVtPjx3b3JrLXR5cGU+UmV2aWV3PC93b3JrLXR5cGU+PHVybHM+PHJlbGF0ZWQtdXJs
cz48dXJsPmh0dHA6Ly93d3cubmNiaS5ubG0ubmloLmdvdi9wdWJtZWQvMTgxODcwNTA8L3VybD48
L3JlbGF0ZWQtdXJscz48L3VybHM+PGN1c3RvbTI+Mjg1NzM5ODwvY3VzdG9tMj48ZWxlY3Ryb25p
Yy1yZXNvdXJjZS1udW0+MTAuMTAxNi9qLmJiYWRpcy4yMDA3LjEyLjAwNDwvZWxlY3Ryb25pYy1y
ZXNvdXJjZS1udW0+PGxhbmd1YWdlPmVuZzwvbGFuZ3VhZ2U+PC9yZWNvcmQ+PC9DaXRlPjwvRW5k
Tm90ZT4A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35" w:tooltip="Oertel, 2008 #117" w:history="1">
        <w:r w:rsidR="00E14A14" w:rsidRPr="003756BB">
          <w:rPr>
            <w:rFonts w:ascii="Book Antiqua" w:hAnsi="Book Antiqua" w:cs="Times New Roman"/>
            <w:noProof/>
            <w:vertAlign w:val="superscript"/>
          </w:rPr>
          <w:t>35</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Since then, several studies have found OV6+ cells</w:t>
      </w:r>
      <w:r w:rsidR="007B190F" w:rsidRPr="003756BB">
        <w:rPr>
          <w:rFonts w:ascii="Book Antiqua" w:hAnsi="Book Antiqua" w:cs="Times New Roman"/>
        </w:rPr>
        <w:t xml:space="preserve"> in HCCs and in hepatoblastomas</w:t>
      </w:r>
      <w:r w:rsidR="00485D0E" w:rsidRPr="003756BB">
        <w:rPr>
          <w:rFonts w:ascii="Book Antiqua" w:hAnsi="Book Antiqua" w:cs="Times New Roman"/>
        </w:rPr>
        <w:fldChar w:fldCharType="begin"/>
      </w:r>
      <w:r w:rsidR="00485D0E" w:rsidRPr="003756BB">
        <w:rPr>
          <w:rFonts w:ascii="Book Antiqua" w:hAnsi="Book Antiqua" w:cs="Times New Roman"/>
        </w:rPr>
        <w:instrText xml:space="preserve"> ADDIN EN.CITE &lt;EndNote&gt;&lt;Cite&gt;&lt;Author&gt;Ruck&lt;/Author&gt;&lt;Year&gt;1997&lt;/Year&gt;&lt;RecNum&gt;118&lt;/RecNum&gt;&lt;DisplayText&gt;&lt;style face="superscript"&gt;[36]&lt;/style&gt;&lt;/DisplayText&gt;&lt;record&gt;&lt;rec-number&gt;118&lt;/rec-number&gt;&lt;foreign-keys&gt;&lt;key app="EN" db-id="t2e50x99nrrsz4erxzj559tgse0pe5er9de5"&gt;118&lt;/key&gt;&lt;/foreign-keys&gt;&lt;ref-type name="Journal Article"&gt;17&lt;/ref-type&gt;&lt;contributors&gt;&lt;authors&gt;&lt;author&gt;Ruck, P.&lt;/author&gt;&lt;author&gt;Xiao, J. C.&lt;/author&gt;&lt;author&gt;Pietsch, T.&lt;/author&gt;&lt;author&gt;Von Schweinitz, D.&lt;/author&gt;&lt;author&gt;Kaiserling, E.&lt;/author&gt;&lt;/authors&gt;&lt;/contributors&gt;&lt;auth-address&gt;Institute of Pathology, University of Tubingen, Germany.&lt;/auth-address&gt;&lt;titles&gt;&lt;title&gt;Hepatic stem-like cells in hepatoblastoma: expression of cytokeratin 7, albumin and oval cell associated antigens detected by OV-1 and OV-6&lt;/title&gt;&lt;secondary-title&gt;Histopathology&lt;/secondary-title&gt;&lt;alt-title&gt;Histopathology&lt;/alt-title&gt;&lt;/titles&gt;&lt;periodical&gt;&lt;full-title&gt;Histopathology&lt;/full-title&gt;&lt;abbr-1&gt;Histopathology&lt;/abbr-1&gt;&lt;/periodical&gt;&lt;alt-periodical&gt;&lt;full-title&gt;Histopathology&lt;/full-title&gt;&lt;abbr-1&gt;Histopathology&lt;/abbr-1&gt;&lt;/alt-periodical&gt;&lt;pages&gt;324-9&lt;/pages&gt;&lt;volume&gt;31&lt;/volume&gt;&lt;number&gt;4&lt;/number&gt;&lt;edition&gt;1997/11/18&lt;/edition&gt;&lt;keywords&gt;&lt;keyword&gt;Albumins/*metabolism&lt;/keyword&gt;&lt;keyword&gt;Antigens, Differentiation/metabolism&lt;/keyword&gt;&lt;keyword&gt;Epithelium/metabolism/pathology/ultrastructure&lt;/keyword&gt;&lt;keyword&gt;Hepatoblastoma/*metabolism/pathology/ultrastructure&lt;/keyword&gt;&lt;keyword&gt;Humans&lt;/keyword&gt;&lt;keyword&gt;Immunohistochemistry&lt;/keyword&gt;&lt;keyword&gt;Keratins/*metabolism&lt;/keyword&gt;&lt;keyword&gt;Liver Neoplasms/*metabolism/pathology/ultrastructure&lt;/keyword&gt;&lt;keyword&gt;Microscopy, Electron&lt;/keyword&gt;&lt;keyword&gt;Microscopy, Immunoelectron&lt;/keyword&gt;&lt;keyword&gt;Stem Cells/*metabolism&lt;/keyword&gt;&lt;/keywords&gt;&lt;dates&gt;&lt;year&gt;1997&lt;/year&gt;&lt;pub-dates&gt;&lt;date&gt;Oct&lt;/date&gt;&lt;/pub-dates&gt;&lt;/dates&gt;&lt;isbn&gt;0309-0167 (Print)&amp;#xD;0309-0167 (Linking)&lt;/isbn&gt;&lt;accession-num&gt;9363447&lt;/accession-num&gt;&lt;urls&gt;&lt;related-urls&gt;&lt;url&gt;http://www.ncbi.nlm.nih.gov/pubmed/9363447&lt;/url&gt;&lt;/related-urls&gt;&lt;/urls&gt;&lt;language&gt;eng&lt;/language&gt;&lt;/record&gt;&lt;/Cite&gt;&lt;/EndNote&gt;</w:instrText>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36" w:tooltip="Ruck, 1997 #118" w:history="1">
        <w:r w:rsidR="00E14A14" w:rsidRPr="003756BB">
          <w:rPr>
            <w:rFonts w:ascii="Book Antiqua" w:hAnsi="Book Antiqua" w:cs="Times New Roman"/>
            <w:noProof/>
            <w:vertAlign w:val="superscript"/>
          </w:rPr>
          <w:t>36</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Additionally, Yang and coworkers demonstrated that OV6</w:t>
      </w:r>
      <w:r w:rsidRPr="003756BB">
        <w:rPr>
          <w:rFonts w:ascii="Book Antiqua" w:hAnsi="Book Antiqua" w:cs="Times New Roman"/>
          <w:vertAlign w:val="superscript"/>
        </w:rPr>
        <w:t>+</w:t>
      </w:r>
      <w:r w:rsidRPr="003756BB">
        <w:rPr>
          <w:rFonts w:ascii="Book Antiqua" w:hAnsi="Book Antiqua" w:cs="Times New Roman"/>
        </w:rPr>
        <w:t xml:space="preserve"> HCC cells possess greater tumorigenic ability </w:t>
      </w:r>
      <w:r w:rsidR="007B190F" w:rsidRPr="003756BB">
        <w:rPr>
          <w:rFonts w:ascii="Book Antiqua" w:hAnsi="Book Antiqua" w:cs="Times New Roman"/>
        </w:rPr>
        <w:t>and chemotherapeutic resistance</w:t>
      </w:r>
      <w:r w:rsidR="00485D0E" w:rsidRPr="003756BB">
        <w:rPr>
          <w:rFonts w:ascii="Book Antiqua" w:hAnsi="Book Antiqua" w:cs="Times New Roman"/>
        </w:rPr>
        <w:fldChar w:fldCharType="begin">
          <w:fldData xml:space="preserve">PEVuZE5vdGU+PENpdGU+PEF1dGhvcj5ZYW5nPC9BdXRob3I+PFllYXI+MjAwODwvWWVhcj48UmVj
TnVtPjExOTwvUmVjTnVtPjxEaXNwbGF5VGV4dD48c3R5bGUgZmFjZT0ic3VwZXJzY3JpcHQiPlsz
N108L3N0eWxlPjwvRGlzcGxheVRleHQ+PHJlY29yZD48cmVjLW51bWJlcj4xMTk8L3JlYy1udW1i
ZXI+PGZvcmVpZ24ta2V5cz48a2V5IGFwcD0iRU4iIGRiLWlkPSJ0MmU1MHg5OW5ycnN6NGVyeHpq
NTU5dGdzZTBwZTVlcjlkZTUiPjExOTwva2V5PjwvZm9yZWlnbi1rZXlzPjxyZWYtdHlwZSBuYW1l
PSJKb3VybmFsIEFydGljbGUiPjE3PC9yZWYtdHlwZT48Y29udHJpYnV0b3JzPjxhdXRob3JzPjxh
dXRob3I+WWFuZywgVy48L2F1dGhvcj48YXV0aG9yPllhbiwgSC4gWC48L2F1dGhvcj48YXV0aG9y
PkNoZW4sIEwuPC9hdXRob3I+PGF1dGhvcj5MaXUsIFEuPC9hdXRob3I+PGF1dGhvcj5IZSwgWS4g
US48L2F1dGhvcj48YXV0aG9yPll1LCBMLiBYLjwvYXV0aG9yPjxhdXRob3I+WmhhbmcsIFMuIEgu
PC9hdXRob3I+PGF1dGhvcj5IdWFuZywgRC4gRC48L2F1dGhvcj48YXV0aG9yPlRhbmcsIEwuPC9h
dXRob3I+PGF1dGhvcj5Lb25nLCBYLiBOLjwvYXV0aG9yPjxhdXRob3I+Q2hlbiwgQy48L2F1dGhv
cj48YXV0aG9yPkxpdSwgUy4gUS48L2F1dGhvcj48YXV0aG9yPld1LCBNLiBDLjwvYXV0aG9yPjxh
dXRob3I+V2FuZywgSC4gWS48L2F1dGhvcj48L2F1dGhvcnM+PC9jb250cmlidXRvcnM+PGF1dGgt
YWRkcmVzcz5JbnRlcm5hdGlvbmFsIENvb3BlcmF0aW9uIExhYm9yYXRvcnkgb24gU2lnbmFsIFRy
YW5zZHVjdGlvbiwgRWFzdGVybiBIZXBhdG9iaWxpYXJ5IFN1cmdlcnkgSW5zdGl0dXRlLCBTZWNv
bmQgTWlsaXRhcnkgTWVkaWNhbCBVbml2ZXJzaXR5LCBTaGFuZ2hhaSAyMDA0MzgsIFBSIENoaW5h
LjwvYXV0aC1hZGRyZXNzPjx0aXRsZXM+PHRpdGxlPldudC9iZXRhLWNhdGVuaW4gc2lnbmFsaW5n
IGNvbnRyaWJ1dGVzIHRvIGFjdGl2YXRpb24gb2Ygbm9ybWFsIGFuZCB0dW1vcmlnZW5pYyBsaXZl
ciBwcm9nZW5pdG9yIGNlbGxzPC90aXRsZT48c2Vjb25kYXJ5LXRpdGxlPkNhbmNlciBSZXM8L3Nl
Y29uZGFyeS10aXRsZT48YWx0LXRpdGxlPkNhbmNlciByZXNlYXJjaDwvYWx0LXRpdGxlPjwvdGl0
bGVzPjxwZXJpb2RpY2FsPjxmdWxsLXRpdGxlPkNhbmNlciBSZXM8L2Z1bGwtdGl0bGU+PGFiYnIt
MT5DYW5jZXIgcmVzZWFyY2g8L2FiYnItMT48L3BlcmlvZGljYWw+PGFsdC1wZXJpb2RpY2FsPjxm
dWxsLXRpdGxlPkNhbmNlciBSZXM8L2Z1bGwtdGl0bGU+PGFiYnItMT5DYW5jZXIgcmVzZWFyY2g8
L2FiYnItMT48L2FsdC1wZXJpb2RpY2FsPjxwYWdlcz40Mjg3LTk1PC9wYWdlcz48dm9sdW1lPjY4
PC92b2x1bWU+PG51bWJlcj4xMTwvbnVtYmVyPjxlZGl0aW9uPjIwMDgvMDYvMDQ8L2VkaXRpb24+
PGtleXdvcmRzPjxrZXl3b3JkPkFuaW1hbHM8L2tleXdvcmQ+PGtleXdvcmQ+Q2VsbCBMaW5lLCBU
dW1vcjwva2V5d29yZD48a2V5d29yZD5GbG93IEN5dG9tZXRyeTwva2V5d29yZD48a2V5d29yZD5I
dW1hbnM8L2tleXdvcmQ+PGtleXdvcmQ+TGl2ZXIvKmN5dG9sb2d5L21ldGFib2xpc208L2tleXdv
cmQ+PGtleXdvcmQ+TGl2ZXIgTmVvcGxhc21zL21ldGFib2xpc20vKnBhdGhvbG9neTwva2V5d29y
ZD48a2V5d29yZD5MaXZlciBSZWdlbmVyYXRpb248L2tleXdvcmQ+PGtleXdvcmQ+TWFsZTwva2V5
d29yZD48a2V5d29yZD5NaWNlPC9rZXl3b3JkPjxrZXl3b3JkPk1pY2UsIEluYnJlZCBCQUxCIEM8
L2tleXdvcmQ+PGtleXdvcmQ+UmF0czwva2V5d29yZD48a2V5d29yZD5SYXRzLCBJbmJyZWQgRjM0
NDwva2V5d29yZD48a2V5d29yZD4qU2lnbmFsIFRyYW5zZHVjdGlvbjwva2V5d29yZD48a2V5d29y
ZD5TdGVtIENlbGxzLypjeXRvbG9neTwva2V5d29yZD48a2V5d29yZD5XbnQgUHJvdGVpbnMvKm1l
dGFib2xpc208L2tleXdvcmQ+PGtleXdvcmQ+YmV0YSBDYXRlbmluLyptZXRhYm9saXNtPC9rZXl3
b3JkPjwva2V5d29yZHM+PGRhdGVzPjx5ZWFyPjIwMDg8L3llYXI+PHB1Yi1kYXRlcz48ZGF0ZT5K
dW4gMDE8L2RhdGU+PC9wdWItZGF0ZXM+PC9kYXRlcz48aXNibj4xNTM4LTc0NDUgKEVsZWN0cm9u
aWMpJiN4RDswMDA4LTU0NzIgKExpbmtpbmcpPC9pc2JuPjxhY2Nlc3Npb24tbnVtPjE4NTE5Njg4
PC9hY2Nlc3Npb24tbnVtPjx3b3JrLXR5cGU+UmVzZWFyY2ggU3VwcG9ydCwgTm9uLVUuUy4gR292
JmFwb3M7dDwvd29yay10eXBlPjx1cmxzPjxyZWxhdGVkLXVybHM+PHVybD5odHRwOi8vd3d3Lm5j
YmkubmxtLm5paC5nb3YvcHVibWVkLzE4NTE5Njg4PC91cmw+PC9yZWxhdGVkLXVybHM+PC91cmxz
PjxlbGVjdHJvbmljLXJlc291cmNlLW51bT4xMC4xMTU4LzAwMDgtNTQ3Mi5DQU4tMDctNjY5MTwv
ZWxlY3Ryb25pYy1yZXNvdXJjZS1udW0+PGxhbmd1YWdlPmVuZzwvbGFuZ3VhZ2U+PC9yZWNvcmQ+
PC9DaXRlPjwvRW5kTm90ZT5=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PEVuZE5vdGU+PENpdGU+PEF1dGhvcj5ZYW5nPC9BdXRob3I+PFllYXI+MjAwODwvWWVhcj48UmVj
TnVtPjExOTwvUmVjTnVtPjxEaXNwbGF5VGV4dD48c3R5bGUgZmFjZT0ic3VwZXJzY3JpcHQiPlsz
N108L3N0eWxlPjwvRGlzcGxheVRleHQ+PHJlY29yZD48cmVjLW51bWJlcj4xMTk8L3JlYy1udW1i
ZXI+PGZvcmVpZ24ta2V5cz48a2V5IGFwcD0iRU4iIGRiLWlkPSJ0MmU1MHg5OW5ycnN6NGVyeHpq
NTU5dGdzZTBwZTVlcjlkZTUiPjExOTwva2V5PjwvZm9yZWlnbi1rZXlzPjxyZWYtdHlwZSBuYW1l
PSJKb3VybmFsIEFydGljbGUiPjE3PC9yZWYtdHlwZT48Y29udHJpYnV0b3JzPjxhdXRob3JzPjxh
dXRob3I+WWFuZywgVy48L2F1dGhvcj48YXV0aG9yPllhbiwgSC4gWC48L2F1dGhvcj48YXV0aG9y
PkNoZW4sIEwuPC9hdXRob3I+PGF1dGhvcj5MaXUsIFEuPC9hdXRob3I+PGF1dGhvcj5IZSwgWS4g
US48L2F1dGhvcj48YXV0aG9yPll1LCBMLiBYLjwvYXV0aG9yPjxhdXRob3I+WmhhbmcsIFMuIEgu
PC9hdXRob3I+PGF1dGhvcj5IdWFuZywgRC4gRC48L2F1dGhvcj48YXV0aG9yPlRhbmcsIEwuPC9h
dXRob3I+PGF1dGhvcj5Lb25nLCBYLiBOLjwvYXV0aG9yPjxhdXRob3I+Q2hlbiwgQy48L2F1dGhv
cj48YXV0aG9yPkxpdSwgUy4gUS48L2F1dGhvcj48YXV0aG9yPld1LCBNLiBDLjwvYXV0aG9yPjxh
dXRob3I+V2FuZywgSC4gWS48L2F1dGhvcj48L2F1dGhvcnM+PC9jb250cmlidXRvcnM+PGF1dGgt
YWRkcmVzcz5JbnRlcm5hdGlvbmFsIENvb3BlcmF0aW9uIExhYm9yYXRvcnkgb24gU2lnbmFsIFRy
YW5zZHVjdGlvbiwgRWFzdGVybiBIZXBhdG9iaWxpYXJ5IFN1cmdlcnkgSW5zdGl0dXRlLCBTZWNv
bmQgTWlsaXRhcnkgTWVkaWNhbCBVbml2ZXJzaXR5LCBTaGFuZ2hhaSAyMDA0MzgsIFBSIENoaW5h
LjwvYXV0aC1hZGRyZXNzPjx0aXRsZXM+PHRpdGxlPldudC9iZXRhLWNhdGVuaW4gc2lnbmFsaW5n
IGNvbnRyaWJ1dGVzIHRvIGFjdGl2YXRpb24gb2Ygbm9ybWFsIGFuZCB0dW1vcmlnZW5pYyBsaXZl
ciBwcm9nZW5pdG9yIGNlbGxzPC90aXRsZT48c2Vjb25kYXJ5LXRpdGxlPkNhbmNlciBSZXM8L3Nl
Y29uZGFyeS10aXRsZT48YWx0LXRpdGxlPkNhbmNlciByZXNlYXJjaDwvYWx0LXRpdGxlPjwvdGl0
bGVzPjxwZXJpb2RpY2FsPjxmdWxsLXRpdGxlPkNhbmNlciBSZXM8L2Z1bGwtdGl0bGU+PGFiYnIt
MT5DYW5jZXIgcmVzZWFyY2g8L2FiYnItMT48L3BlcmlvZGljYWw+PGFsdC1wZXJpb2RpY2FsPjxm
dWxsLXRpdGxlPkNhbmNlciBSZXM8L2Z1bGwtdGl0bGU+PGFiYnItMT5DYW5jZXIgcmVzZWFyY2g8
L2FiYnItMT48L2FsdC1wZXJpb2RpY2FsPjxwYWdlcz40Mjg3LTk1PC9wYWdlcz48dm9sdW1lPjY4
PC92b2x1bWU+PG51bWJlcj4xMTwvbnVtYmVyPjxlZGl0aW9uPjIwMDgvMDYvMDQ8L2VkaXRpb24+
PGtleXdvcmRzPjxrZXl3b3JkPkFuaW1hbHM8L2tleXdvcmQ+PGtleXdvcmQ+Q2VsbCBMaW5lLCBU
dW1vcjwva2V5d29yZD48a2V5d29yZD5GbG93IEN5dG9tZXRyeTwva2V5d29yZD48a2V5d29yZD5I
dW1hbnM8L2tleXdvcmQ+PGtleXdvcmQ+TGl2ZXIvKmN5dG9sb2d5L21ldGFib2xpc208L2tleXdv
cmQ+PGtleXdvcmQ+TGl2ZXIgTmVvcGxhc21zL21ldGFib2xpc20vKnBhdGhvbG9neTwva2V5d29y
ZD48a2V5d29yZD5MaXZlciBSZWdlbmVyYXRpb248L2tleXdvcmQ+PGtleXdvcmQ+TWFsZTwva2V5
d29yZD48a2V5d29yZD5NaWNlPC9rZXl3b3JkPjxrZXl3b3JkPk1pY2UsIEluYnJlZCBCQUxCIEM8
L2tleXdvcmQ+PGtleXdvcmQ+UmF0czwva2V5d29yZD48a2V5d29yZD5SYXRzLCBJbmJyZWQgRjM0
NDwva2V5d29yZD48a2V5d29yZD4qU2lnbmFsIFRyYW5zZHVjdGlvbjwva2V5d29yZD48a2V5d29y
ZD5TdGVtIENlbGxzLypjeXRvbG9neTwva2V5d29yZD48a2V5d29yZD5XbnQgUHJvdGVpbnMvKm1l
dGFib2xpc208L2tleXdvcmQ+PGtleXdvcmQ+YmV0YSBDYXRlbmluLyptZXRhYm9saXNtPC9rZXl3
b3JkPjwva2V5d29yZHM+PGRhdGVzPjx5ZWFyPjIwMDg8L3llYXI+PHB1Yi1kYXRlcz48ZGF0ZT5K
dW4gMDE8L2RhdGU+PC9wdWItZGF0ZXM+PC9kYXRlcz48aXNibj4xNTM4LTc0NDUgKEVsZWN0cm9u
aWMpJiN4RDswMDA4LTU0NzIgKExpbmtpbmcpPC9pc2JuPjxhY2Nlc3Npb24tbnVtPjE4NTE5Njg4
PC9hY2Nlc3Npb24tbnVtPjx3b3JrLXR5cGU+UmVzZWFyY2ggU3VwcG9ydCwgTm9uLVUuUy4gR292
JmFwb3M7dDwvd29yay10eXBlPjx1cmxzPjxyZWxhdGVkLXVybHM+PHVybD5odHRwOi8vd3d3Lm5j
YmkubmxtLm5paC5nb3YvcHVibWVkLzE4NTE5Njg4PC91cmw+PC9yZWxhdGVkLXVybHM+PC91cmxz
PjxlbGVjdHJvbmljLXJlc291cmNlLW51bT4xMC4xMTU4LzAwMDgtNTQ3Mi5DQU4tMDctNjY5MTwv
ZWxlY3Ryb25pYy1yZXNvdXJjZS1udW0+PGxhbmd1YWdlPmVuZzwvbGFuZ3VhZ2U+PC9yZWNvcmQ+
PC9DaXRlPjwvRW5kTm90ZT5=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37" w:tooltip="Yang, 2008 #119" w:history="1">
        <w:r w:rsidR="00E14A14" w:rsidRPr="003756BB">
          <w:rPr>
            <w:rFonts w:ascii="Book Antiqua" w:hAnsi="Book Antiqua" w:cs="Times New Roman"/>
            <w:noProof/>
            <w:vertAlign w:val="superscript"/>
          </w:rPr>
          <w:t>37</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In addition, the CD133</w:t>
      </w:r>
      <w:r w:rsidRPr="003756BB">
        <w:rPr>
          <w:rFonts w:ascii="Book Antiqua" w:hAnsi="Book Antiqua" w:cs="Times New Roman"/>
          <w:vertAlign w:val="superscript"/>
        </w:rPr>
        <w:t>+</w:t>
      </w:r>
      <w:r w:rsidRPr="003756BB">
        <w:rPr>
          <w:rFonts w:ascii="Book Antiqua" w:hAnsi="Book Antiqua" w:cs="Times New Roman"/>
        </w:rPr>
        <w:t xml:space="preserve"> population was signif</w:t>
      </w:r>
      <w:r w:rsidR="007B190F" w:rsidRPr="003756BB">
        <w:rPr>
          <w:rFonts w:ascii="Book Antiqua" w:hAnsi="Book Antiqua" w:cs="Times New Roman"/>
        </w:rPr>
        <w:t>icantly enriched for OV6+ cells</w:t>
      </w:r>
      <w:r w:rsidR="00485D0E" w:rsidRPr="003756BB">
        <w:rPr>
          <w:rFonts w:ascii="Book Antiqua" w:hAnsi="Book Antiqua" w:cs="Times New Roman"/>
        </w:rPr>
        <w:fldChar w:fldCharType="begin">
          <w:fldData xml:space="preserve">PEVuZE5vdGU+PENpdGU+PEF1dGhvcj5aaGVuZzwvQXV0aG9yPjxZZWFyPjIwMTQ8L1llYXI+PFJl
Y051bT4xOTc8L1JlY051bT48RGlzcGxheVRleHQ+PHN0eWxlIGZhY2U9InN1cGVyc2NyaXB0Ij5b
MzhdPC9zdHlsZT48L0Rpc3BsYXlUZXh0PjxyZWNvcmQ+PHJlYy1udW1iZXI+MTk3PC9yZWMtbnVt
YmVyPjxmb3JlaWduLWtleXM+PGtleSBhcHA9IkVOIiBkYi1pZD0idDJlNTB4OTlucnJzejRlcnh6
ajU1OXRnc2UwcGU1ZXI5ZGU1Ij4xOTc8L2tleT48L2ZvcmVpZ24ta2V5cz48cmVmLXR5cGUgbmFt
ZT0iSm91cm5hbCBBcnRpY2xlIj4xNzwvcmVmLXR5cGU+PGNvbnRyaWJ1dG9ycz48YXV0aG9ycz48
YXV0aG9yPlpoZW5nLCBZLiBXLjwvYXV0aG9yPjxhdXRob3I+VHN1Y2hpZGEsIFQuPC9hdXRob3I+
PGF1dGhvcj5TaGltYW8sIFQuPC9hdXRob3I+PGF1dGhvcj5MaSwgQi48L2F1dGhvcj48YXV0aG9y
PlRha2ViZSwgVC48L2F1dGhvcj48YXV0aG9yPlpoYW5nLCBSLiBSLjwvYXV0aG9yPjxhdXRob3I+
U2FrdXJhaSwgWS48L2F1dGhvcj48YXV0aG9yPlVlbm8sIFkuPC9hdXRob3I+PGF1dGhvcj5TZWtp
bmUsIEsuPC9hdXRob3I+PGF1dGhvcj5Jc2hpYmFzaGksIE4uPC9hdXRob3I+PGF1dGhvcj5JbWFq
aW1hLCBNLjwvYXV0aG9yPjxhdXRob3I+VGFuYWthLCBULjwvYXV0aG9yPjxhdXRob3I+VGFuaWd1
Y2hpLCBILjwvYXV0aG9yPjwvYXV0aG9ycz48L2NvbnRyaWJ1dG9ycz48YXV0aC1hZGRyZXNzPjEg
RGVwYXJ0bWVudCBvZiBSZWdlbmVyYXRpdmUgTWVkaWNpbmUsIEdyYWR1YXRlIFNjaG9vbCBvZiBN
ZWRpY2luZSwgWW9rb2hhbWEgQ2l0eSBVbml2ZXJzaXR5ICwgWW9rb2hhbWEsIEphcGFuIC48L2F1
dGgtYWRkcmVzcz48dGl0bGVzPjx0aXRsZT5UaGUgQ0QxMzMrQ0Q0NCsgcHJlY2FuY2Vyb3VzIHN1
YnBvcHVsYXRpb24gb2Ygb3ZhbCBjZWxscyBpcyBhIHRoZXJhcGV1dGljIHRhcmdldCBmb3IgaGVw
YXRvY2VsbHVsYXIgY2FyY2lub21hPC90aXRsZT48c2Vjb25kYXJ5LXRpdGxlPlN0ZW0gQ2VsbHMg
RGV2PC9zZWNvbmRhcnktdGl0bGU+PC90aXRsZXM+PHBlcmlvZGljYWw+PGZ1bGwtdGl0bGU+U3Rl
bSBDZWxscyBEZXY8L2Z1bGwtdGl0bGU+PGFiYnItMT5TdGVtIGNlbGxzIGFuZCBkZXZlbG9wbWVu
dDwvYWJici0xPjwvcGVyaW9kaWNhbD48cGFnZXM+MjIzNy00OTwvcGFnZXM+PHZvbHVtZT4yMzwv
dm9sdW1lPjxudW1iZXI+MTg8L251bWJlcj48a2V5d29yZHM+PGtleXdvcmQ+QUMxMzMgQW50aWdl
bjwva2V5d29yZD48a2V5d29yZD5BbmltYWxzPC9rZXl3b3JkPjxrZXl3b3JkPkFudGlnZW5zLCBD
RC8qbWV0YWJvbGlzbTwva2V5d29yZD48a2V5d29yZD5BbnRpZ2VucywgQ0Q0NC8qbWV0YWJvbGlz
bTwva2V5d29yZD48a2V5d29yZD5DYXJjaW5vbWEsIEhlcGF0b2NlbGx1bGFyL21ldGFib2xpc20v
KnBhdGhvbG9neTwva2V5d29yZD48a2V5d29yZD5DZWxsIFByb2xpZmVyYXRpb248L2tleXdvcmQ+
PGtleXdvcmQ+Q2VsbCBTZXBhcmF0aW9uPC9rZXl3b3JkPjxrZXl3b3JkPkdsdXRhdGhpb25lIFRy
YW5zZmVyYXNlL21ldGFib2xpc208L2tleXdvcmQ+PGtleXdvcmQ+R2x5Y29wcm90ZWlucy8qbWV0
YWJvbGlzbTwva2V5d29yZD48a2V5d29yZD5MaXZlciBOZW9wbGFzbXMvbWV0YWJvbGlzbS8qcGF0
aG9sb2d5PC9rZXl3b3JkPjxrZXl3b3JkPk1hbGU8L2tleXdvcmQ+PGtleXdvcmQ+Kk1vbGVjdWxh
ciBUYXJnZXRlZCBUaGVyYXB5PC9rZXl3b3JkPjxrZXl3b3JkPlBlcHRpZGVzLyptZXRhYm9saXNt
PC9rZXl3b3JkPjxrZXl3b3JkPlByZWNhbmNlcm91cyBDb25kaXRpb25zL21ldGFib2xpc20vKnBh
dGhvbG9neTwva2V5d29yZD48a2V5d29yZD5SYXRzLCBJbmJyZWQgRjM0NDwva2V5d29yZD48L2tl
eXdvcmRzPjxkYXRlcz48eWVhcj4yMDE0PC95ZWFyPjxwdWItZGF0ZXM+PGRhdGU+U2VwIDE1PC9k
YXRlPjwvcHViLWRhdGVzPjwvZGF0ZXM+PGlzYm4+MTU1Ny04NTM0IChFbGVjdHJvbmljKSYjeEQ7
MTU0Ny0zMjg3IChMaW5raW5nKTwvaXNibj48YWNjZXNzaW9uLW51bT4yNDgwNDg3MjwvYWNjZXNz
aW9uLW51bT48dXJscz48cmVsYXRlZC11cmxzPjx1cmw+aHR0cHM6Ly93d3cubmNiaS5ubG0ubmlo
Lmdvdi9wdWJtZWQvMjQ4MDQ4NzI8L3VybD48L3JlbGF0ZWQtdXJscz48L3VybHM+PGN1c3RvbTI+
UE1DNDE1NTQ4MTwvY3VzdG9tMj48ZWxlY3Ryb25pYy1yZXNvdXJjZS1udW0+MTAuMTA4OS9zY2Qu
MjAxMy4wNTc3PC9lbGVjdHJvbmljLXJlc291cmNlLW51bT48L3JlY29yZD48L0NpdGU+PC9FbmRO
b3RlPn==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PEVuZE5vdGU+PENpdGU+PEF1dGhvcj5aaGVuZzwvQXV0aG9yPjxZZWFyPjIwMTQ8L1llYXI+PFJl
Y051bT4xOTc8L1JlY051bT48RGlzcGxheVRleHQ+PHN0eWxlIGZhY2U9InN1cGVyc2NyaXB0Ij5b
MzhdPC9zdHlsZT48L0Rpc3BsYXlUZXh0PjxyZWNvcmQ+PHJlYy1udW1iZXI+MTk3PC9yZWMtbnVt
YmVyPjxmb3JlaWduLWtleXM+PGtleSBhcHA9IkVOIiBkYi1pZD0idDJlNTB4OTlucnJzejRlcnh6
ajU1OXRnc2UwcGU1ZXI5ZGU1Ij4xOTc8L2tleT48L2ZvcmVpZ24ta2V5cz48cmVmLXR5cGUgbmFt
ZT0iSm91cm5hbCBBcnRpY2xlIj4xNzwvcmVmLXR5cGU+PGNvbnRyaWJ1dG9ycz48YXV0aG9ycz48
YXV0aG9yPlpoZW5nLCBZLiBXLjwvYXV0aG9yPjxhdXRob3I+VHN1Y2hpZGEsIFQuPC9hdXRob3I+
PGF1dGhvcj5TaGltYW8sIFQuPC9hdXRob3I+PGF1dGhvcj5MaSwgQi48L2F1dGhvcj48YXV0aG9y
PlRha2ViZSwgVC48L2F1dGhvcj48YXV0aG9yPlpoYW5nLCBSLiBSLjwvYXV0aG9yPjxhdXRob3I+
U2FrdXJhaSwgWS48L2F1dGhvcj48YXV0aG9yPlVlbm8sIFkuPC9hdXRob3I+PGF1dGhvcj5TZWtp
bmUsIEsuPC9hdXRob3I+PGF1dGhvcj5Jc2hpYmFzaGksIE4uPC9hdXRob3I+PGF1dGhvcj5JbWFq
aW1hLCBNLjwvYXV0aG9yPjxhdXRob3I+VGFuYWthLCBULjwvYXV0aG9yPjxhdXRob3I+VGFuaWd1
Y2hpLCBILjwvYXV0aG9yPjwvYXV0aG9ycz48L2NvbnRyaWJ1dG9ycz48YXV0aC1hZGRyZXNzPjEg
RGVwYXJ0bWVudCBvZiBSZWdlbmVyYXRpdmUgTWVkaWNpbmUsIEdyYWR1YXRlIFNjaG9vbCBvZiBN
ZWRpY2luZSwgWW9rb2hhbWEgQ2l0eSBVbml2ZXJzaXR5ICwgWW9rb2hhbWEsIEphcGFuIC48L2F1
dGgtYWRkcmVzcz48dGl0bGVzPjx0aXRsZT5UaGUgQ0QxMzMrQ0Q0NCsgcHJlY2FuY2Vyb3VzIHN1
YnBvcHVsYXRpb24gb2Ygb3ZhbCBjZWxscyBpcyBhIHRoZXJhcGV1dGljIHRhcmdldCBmb3IgaGVw
YXRvY2VsbHVsYXIgY2FyY2lub21hPC90aXRsZT48c2Vjb25kYXJ5LXRpdGxlPlN0ZW0gQ2VsbHMg
RGV2PC9zZWNvbmRhcnktdGl0bGU+PC90aXRsZXM+PHBlcmlvZGljYWw+PGZ1bGwtdGl0bGU+U3Rl
bSBDZWxscyBEZXY8L2Z1bGwtdGl0bGU+PGFiYnItMT5TdGVtIGNlbGxzIGFuZCBkZXZlbG9wbWVu
dDwvYWJici0xPjwvcGVyaW9kaWNhbD48cGFnZXM+MjIzNy00OTwvcGFnZXM+PHZvbHVtZT4yMzwv
dm9sdW1lPjxudW1iZXI+MTg8L251bWJlcj48a2V5d29yZHM+PGtleXdvcmQ+QUMxMzMgQW50aWdl
bjwva2V5d29yZD48a2V5d29yZD5BbmltYWxzPC9rZXl3b3JkPjxrZXl3b3JkPkFudGlnZW5zLCBD
RC8qbWV0YWJvbGlzbTwva2V5d29yZD48a2V5d29yZD5BbnRpZ2VucywgQ0Q0NC8qbWV0YWJvbGlz
bTwva2V5d29yZD48a2V5d29yZD5DYXJjaW5vbWEsIEhlcGF0b2NlbGx1bGFyL21ldGFib2xpc20v
KnBhdGhvbG9neTwva2V5d29yZD48a2V5d29yZD5DZWxsIFByb2xpZmVyYXRpb248L2tleXdvcmQ+
PGtleXdvcmQ+Q2VsbCBTZXBhcmF0aW9uPC9rZXl3b3JkPjxrZXl3b3JkPkdsdXRhdGhpb25lIFRy
YW5zZmVyYXNlL21ldGFib2xpc208L2tleXdvcmQ+PGtleXdvcmQ+R2x5Y29wcm90ZWlucy8qbWV0
YWJvbGlzbTwva2V5d29yZD48a2V5d29yZD5MaXZlciBOZW9wbGFzbXMvbWV0YWJvbGlzbS8qcGF0
aG9sb2d5PC9rZXl3b3JkPjxrZXl3b3JkPk1hbGU8L2tleXdvcmQ+PGtleXdvcmQ+Kk1vbGVjdWxh
ciBUYXJnZXRlZCBUaGVyYXB5PC9rZXl3b3JkPjxrZXl3b3JkPlBlcHRpZGVzLyptZXRhYm9saXNt
PC9rZXl3b3JkPjxrZXl3b3JkPlByZWNhbmNlcm91cyBDb25kaXRpb25zL21ldGFib2xpc20vKnBh
dGhvbG9neTwva2V5d29yZD48a2V5d29yZD5SYXRzLCBJbmJyZWQgRjM0NDwva2V5d29yZD48L2tl
eXdvcmRzPjxkYXRlcz48eWVhcj4yMDE0PC95ZWFyPjxwdWItZGF0ZXM+PGRhdGU+U2VwIDE1PC9k
YXRlPjwvcHViLWRhdGVzPjwvZGF0ZXM+PGlzYm4+MTU1Ny04NTM0IChFbGVjdHJvbmljKSYjeEQ7
MTU0Ny0zMjg3IChMaW5raW5nKTwvaXNibj48YWNjZXNzaW9uLW51bT4yNDgwNDg3MjwvYWNjZXNz
aW9uLW51bT48dXJscz48cmVsYXRlZC11cmxzPjx1cmw+aHR0cHM6Ly93d3cubmNiaS5ubG0ubmlo
Lmdvdi9wdWJtZWQvMjQ4MDQ4NzI8L3VybD48L3JlbGF0ZWQtdXJscz48L3VybHM+PGN1c3RvbTI+
UE1DNDE1NTQ4MTwvY3VzdG9tMj48ZWxlY3Ryb25pYy1yZXNvdXJjZS1udW0+MTAuMTA4OS9zY2Qu
MjAxMy4wNTc3PC9lbGVjdHJvbmljLXJlc291cmNlLW51bT48L3JlY29yZD48L0NpdGU+PC9FbmRO
b3RlPn==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38" w:tooltip="Zheng, 2014 #197" w:history="1">
        <w:r w:rsidR="00E14A14" w:rsidRPr="003756BB">
          <w:rPr>
            <w:rFonts w:ascii="Book Antiqua" w:hAnsi="Book Antiqua" w:cs="Times New Roman"/>
            <w:noProof/>
            <w:vertAlign w:val="superscript"/>
          </w:rPr>
          <w:t>38</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w:t>
      </w:r>
    </w:p>
    <w:p w14:paraId="46A1AA5A" w14:textId="42C147D7" w:rsidR="00305814" w:rsidRPr="003756BB" w:rsidRDefault="00305814" w:rsidP="00D967D7">
      <w:pPr>
        <w:snapToGrid w:val="0"/>
        <w:spacing w:line="360" w:lineRule="auto"/>
        <w:ind w:firstLineChars="100" w:firstLine="240"/>
        <w:jc w:val="both"/>
        <w:rPr>
          <w:rFonts w:ascii="Book Antiqua" w:hAnsi="Book Antiqua" w:cs="Times New Roman"/>
        </w:rPr>
      </w:pPr>
      <w:r w:rsidRPr="003756BB">
        <w:rPr>
          <w:rFonts w:ascii="Book Antiqua" w:eastAsia="Times New Roman" w:hAnsi="Book Antiqua" w:cs="Times New Roman"/>
          <w:shd w:val="clear" w:color="auto" w:fill="FFFFFF"/>
        </w:rPr>
        <w:t xml:space="preserve">All of these markers have been tested based on the abilities and qualities that are recognized for CSCs. A considerable problem is that some authors place higher importance on some markers over others based on functional assay results in their respective models of study. For example, in one study where CD133+ was isolated </w:t>
      </w:r>
      <w:r w:rsidRPr="003756BB">
        <w:rPr>
          <w:rFonts w:ascii="Book Antiqua" w:eastAsia="Times New Roman" w:hAnsi="Book Antiqua" w:cs="Times New Roman"/>
          <w:shd w:val="clear" w:color="auto" w:fill="FFFFFF"/>
        </w:rPr>
        <w:lastRenderedPageBreak/>
        <w:t>in HCC cell lines, CD44 and CD34 showed higher expression when compared with CD133-</w:t>
      </w:r>
      <w:r w:rsidRPr="003756BB">
        <w:rPr>
          <w:rFonts w:ascii="Book Antiqua" w:eastAsia="Times New Roman" w:hAnsi="Book Antiqua" w:cs="Times New Roman"/>
          <w:shd w:val="clear" w:color="auto" w:fill="FFFFFF"/>
          <w:vertAlign w:val="superscript"/>
        </w:rPr>
        <w:t xml:space="preserve"> </w:t>
      </w:r>
      <w:r w:rsidRPr="003756BB">
        <w:rPr>
          <w:rFonts w:ascii="Book Antiqua" w:eastAsia="Times New Roman" w:hAnsi="Book Antiqua" w:cs="Times New Roman"/>
          <w:shd w:val="clear" w:color="auto" w:fill="FFFFFF"/>
        </w:rPr>
        <w:t>cells, but both subpopulations displayed similar expression of CD49f and CD117. This casted doubt as to whether these subpopulations shoul</w:t>
      </w:r>
      <w:r w:rsidR="007B190F" w:rsidRPr="003756BB">
        <w:rPr>
          <w:rFonts w:ascii="Book Antiqua" w:eastAsia="Times New Roman" w:hAnsi="Book Antiqua" w:cs="Times New Roman"/>
          <w:shd w:val="clear" w:color="auto" w:fill="FFFFFF"/>
        </w:rPr>
        <w:t>d be considered definitive CSCs</w:t>
      </w:r>
      <w:r w:rsidR="00485D0E" w:rsidRPr="003756BB">
        <w:rPr>
          <w:rFonts w:ascii="Book Antiqua" w:eastAsia="Times New Roman" w:hAnsi="Book Antiqua" w:cs="Times New Roman"/>
          <w:shd w:val="clear" w:color="auto" w:fill="FFFFFF"/>
        </w:rPr>
        <w:fldChar w:fldCharType="begin">
          <w:fldData xml:space="preserve">PEVuZE5vdGU+PENpdGU+PEF1dGhvcj5NYTwvQXV0aG9yPjxZZWFyPjIwMDc8L1llYXI+PFJlY051
bT4xMTM8L1JlY051bT48RGlzcGxheVRleHQ+PHN0eWxlIGZhY2U9InN1cGVyc2NyaXB0Ij5bMzBd
PC9zdHlsZT48L0Rpc3BsYXlUZXh0PjxyZWNvcmQ+PHJlYy1udW1iZXI+MTEzPC9yZWMtbnVtYmVy
Pjxmb3JlaWduLWtleXM+PGtleSBhcHA9IkVOIiBkYi1pZD0idDJlNTB4OTlucnJzejRlcnh6ajU1
OXRnc2UwcGU1ZXI5ZGU1Ij4xMTM8L2tleT48L2ZvcmVpZ24ta2V5cz48cmVmLXR5cGUgbmFtZT0i
Sm91cm5hbCBBcnRpY2xlIj4xNzwvcmVmLXR5cGU+PGNvbnRyaWJ1dG9ycz48YXV0aG9ycz48YXV0
aG9yPk1hLCBTLjwvYXV0aG9yPjxhdXRob3I+Q2hhbiwgSy4gVy48L2F1dGhvcj48YXV0aG9yPkh1
LCBMLjwvYXV0aG9yPjxhdXRob3I+TGVlLCBULiBLLjwvYXV0aG9yPjxhdXRob3I+V28sIEouIFku
PC9hdXRob3I+PGF1dGhvcj5OZywgSS4gTy48L2F1dGhvcj48YXV0aG9yPlpoZW5nLCBCLiBKLjwv
YXV0aG9yPjxhdXRob3I+R3VhbiwgWC4gWS48L2F1dGhvcj48L2F1dGhvcnM+PC9jb250cmlidXRv
cnM+PGF1dGgtYWRkcmVzcz5EZXBhcnRtZW50IG9mIFBhdGhvbG9neSwgVGhlIFVuaXZlcnNpdHkg
b2YgSG9uZyBLb25nLCBQb2tmdWxhbSwgSG9uZyBLb25nLCBDaGluYS48L2F1dGgtYWRkcmVzcz48
dGl0bGVzPjx0aXRsZT5JZGVudGlmaWNhdGlvbiBhbmQgY2hhcmFjdGVyaXphdGlvbiBvZiB0dW1v
cmlnZW5pYyBsaXZlciBjYW5jZXIgc3RlbS9wcm9nZW5pdG9yIGNlbGxzPC90aXRsZT48c2Vjb25k
YXJ5LXRpdGxlPkdhc3Ryb2VudGVyb2xvZ3k8L3NlY29uZGFyeS10aXRsZT48YWx0LXRpdGxlPkdh
c3Ryb2VudGVyb2xvZ3k8L2FsdC10aXRsZT48L3RpdGxlcz48cGVyaW9kaWNhbD48ZnVsbC10aXRs
ZT5HYXN0cm9lbnRlcm9sb2d5PC9mdWxsLXRpdGxlPjxhYmJyLTE+R2FzdHJvZW50ZXJvbG9neTwv
YWJici0xPjwvcGVyaW9kaWNhbD48YWx0LXBlcmlvZGljYWw+PGZ1bGwtdGl0bGU+R2FzdHJvZW50
ZXJvbG9neTwvZnVsbC10aXRsZT48YWJici0xPkdhc3Ryb2VudGVyb2xvZ3k8L2FiYnItMT48L2Fs
dC1wZXJpb2RpY2FsPjxwYWdlcz4yNTQyLTU2PC9wYWdlcz48dm9sdW1lPjEzMjwvdm9sdW1lPjxu
dW1iZXI+NzwvbnVtYmVyPjxlZGl0aW9uPjIwMDcvMDYvMTY8L2VkaXRpb24+PGtleXdvcmRzPjxr
ZXl3b3JkPkFDMTMzIEFudGlnZW48L2tleXdvcmQ+PGtleXdvcmQ+QW5pbWFsczwva2V5d29yZD48
a2V5d29yZD5BbnRpZ2VucywgQ0QvKm1ldGFib2xpc208L2tleXdvcmQ+PGtleXdvcmQ+QW50aWdl
bnMsIERpZmZlcmVudGlhdGlvbi9tZXRhYm9saXNtPC9rZXl3b3JkPjxrZXl3b3JkPkNhcmNpbm9n
ZW5pY2l0eSBUZXN0czwva2V5d29yZD48a2V5d29yZD5DYXJjaW5vbWEsIEhlcGF0b2NlbGx1bGFy
LyptZXRhYm9saXNtLypwYXRob2xvZ3k8L2tleXdvcmQ+PGtleXdvcmQ+Q2VsbCBEaWZmZXJlbnRp
YXRpb248L2tleXdvcmQ+PGtleXdvcmQ+Q2VsbCBEaXZpc2lvbjwva2V5d29yZD48a2V5d29yZD5D
ZWxsIExpbmUsIFR1bW9yPC9rZXl3b3JkPjxrZXl3b3JkPkNlbGwgU2VwYXJhdGlvbjwva2V5d29y
ZD48a2V5d29yZD5HZW5lIEV4cHJlc3Npb248L2tleXdvcmQ+PGtleXdvcmQ+R2x5Y29wcm90ZWlu
cy8qbWV0YWJvbGlzbTwva2V5d29yZD48a2V5d29yZD5IdW1hbnM8L2tleXdvcmQ+PGtleXdvcmQ+
TGl2ZXIvbWV0YWJvbGlzbS9wYXRob2xvZ3kvcGh5c2lvcGF0aG9sb2d5PC9rZXl3b3JkPjxrZXl3
b3JkPkxpdmVyIE5lb3BsYXNtcy8qbWV0YWJvbGlzbS8qcGF0aG9sb2d5PC9rZXl3b3JkPjxrZXl3
b3JkPkxpdmVyIFJlZ2VuZXJhdGlvbjwva2V5d29yZD48a2V5d29yZD5NaWNlPC9rZXl3b3JkPjxr
ZXl3b3JkPk1pY2UsIE51ZGU8L2tleXdvcmQ+PGtleXdvcmQ+TWljZSwgU0NJRDwva2V5d29yZD48
a2V5d29yZD5NdXNjbGUgRGV2ZWxvcG1lbnQ8L2tleXdvcmQ+PGtleXdvcmQ+TmVvcGxhc20gVHJh
bnNwbGFudGF0aW9uPC9rZXl3b3JkPjxrZXl3b3JkPk5lb3Zhc2N1bGFyaXphdGlvbiwgUGF0aG9s
b2dpYzwva2V5d29yZD48a2V5d29yZD5QZXB0aWRlcy8qbWV0YWJvbGlzbTwva2V5d29yZD48a2V5
d29yZD5QaGVub3R5cGU8L2tleXdvcmQ+PGtleXdvcmQ+U3RlbSBDZWxscy8qbWV0YWJvbGlzbS8q
cGF0aG9sb2d5PC9rZXl3b3JkPjxrZXl3b3JkPlRyYW5zcGxhbnRhdGlvbiwgSGV0ZXJvbG9nb3Vz
PC9rZXl3b3JkPjwva2V5d29yZHM+PGRhdGVzPjx5ZWFyPjIwMDc8L3llYXI+PHB1Yi1kYXRlcz48
ZGF0ZT5KdW48L2RhdGU+PC9wdWItZGF0ZXM+PC9kYXRlcz48aXNibj4wMDE2LTUwODUgKFByaW50
KSYjeEQ7MDAxNi01MDg1IChMaW5raW5nKTwvaXNibj48YWNjZXNzaW9uLW51bT4xNzU3MDIyNTwv
YWNjZXNzaW9uLW51bT48d29yay10eXBlPlJlc2VhcmNoIFN1cHBvcnQsIE5vbi1VLlMuIEdvdiZh
cG9zO3Q8L3dvcmstdHlwZT48dXJscz48cmVsYXRlZC11cmxzPjx1cmw+aHR0cDovL3d3dy5uY2Jp
Lm5sbS5uaWguZ292L3B1Ym1lZC8xNzU3MDIyNTwvdXJsPjwvcmVsYXRlZC11cmxzPjwvdXJscz48
ZWxlY3Ryb25pYy1yZXNvdXJjZS1udW0+MTAuMTA1My9qLmdhc3Ryby4yMDA3LjA0LjAyNTwvZWxl
Y3Ryb25pYy1yZXNvdXJjZS1udW0+PGxhbmd1YWdlPmVuZzwvbGFuZ3VhZ2U+PC9yZWNvcmQ+PC9D
aXRlPjwvRW5kTm90ZT4A
</w:fldData>
        </w:fldChar>
      </w:r>
      <w:r w:rsidR="00485D0E" w:rsidRPr="003756BB">
        <w:rPr>
          <w:rFonts w:ascii="Book Antiqua" w:eastAsia="Times New Roman" w:hAnsi="Book Antiqua" w:cs="Times New Roman"/>
          <w:shd w:val="clear" w:color="auto" w:fill="FFFFFF"/>
        </w:rPr>
        <w:instrText xml:space="preserve"> ADDIN EN.CITE </w:instrText>
      </w:r>
      <w:r w:rsidR="00485D0E" w:rsidRPr="003756BB">
        <w:rPr>
          <w:rFonts w:ascii="Book Antiqua" w:eastAsia="Times New Roman" w:hAnsi="Book Antiqua" w:cs="Times New Roman"/>
          <w:shd w:val="clear" w:color="auto" w:fill="FFFFFF"/>
        </w:rPr>
        <w:fldChar w:fldCharType="begin">
          <w:fldData xml:space="preserve">PEVuZE5vdGU+PENpdGU+PEF1dGhvcj5NYTwvQXV0aG9yPjxZZWFyPjIwMDc8L1llYXI+PFJlY051
bT4xMTM8L1JlY051bT48RGlzcGxheVRleHQ+PHN0eWxlIGZhY2U9InN1cGVyc2NyaXB0Ij5bMzBd
PC9zdHlsZT48L0Rpc3BsYXlUZXh0PjxyZWNvcmQ+PHJlYy1udW1iZXI+MTEzPC9yZWMtbnVtYmVy
Pjxmb3JlaWduLWtleXM+PGtleSBhcHA9IkVOIiBkYi1pZD0idDJlNTB4OTlucnJzejRlcnh6ajU1
OXRnc2UwcGU1ZXI5ZGU1Ij4xMTM8L2tleT48L2ZvcmVpZ24ta2V5cz48cmVmLXR5cGUgbmFtZT0i
Sm91cm5hbCBBcnRpY2xlIj4xNzwvcmVmLXR5cGU+PGNvbnRyaWJ1dG9ycz48YXV0aG9ycz48YXV0
aG9yPk1hLCBTLjwvYXV0aG9yPjxhdXRob3I+Q2hhbiwgSy4gVy48L2F1dGhvcj48YXV0aG9yPkh1
LCBMLjwvYXV0aG9yPjxhdXRob3I+TGVlLCBULiBLLjwvYXV0aG9yPjxhdXRob3I+V28sIEouIFku
PC9hdXRob3I+PGF1dGhvcj5OZywgSS4gTy48L2F1dGhvcj48YXV0aG9yPlpoZW5nLCBCLiBKLjwv
YXV0aG9yPjxhdXRob3I+R3VhbiwgWC4gWS48L2F1dGhvcj48L2F1dGhvcnM+PC9jb250cmlidXRv
cnM+PGF1dGgtYWRkcmVzcz5EZXBhcnRtZW50IG9mIFBhdGhvbG9neSwgVGhlIFVuaXZlcnNpdHkg
b2YgSG9uZyBLb25nLCBQb2tmdWxhbSwgSG9uZyBLb25nLCBDaGluYS48L2F1dGgtYWRkcmVzcz48
dGl0bGVzPjx0aXRsZT5JZGVudGlmaWNhdGlvbiBhbmQgY2hhcmFjdGVyaXphdGlvbiBvZiB0dW1v
cmlnZW5pYyBsaXZlciBjYW5jZXIgc3RlbS9wcm9nZW5pdG9yIGNlbGxzPC90aXRsZT48c2Vjb25k
YXJ5LXRpdGxlPkdhc3Ryb2VudGVyb2xvZ3k8L3NlY29uZGFyeS10aXRsZT48YWx0LXRpdGxlPkdh
c3Ryb2VudGVyb2xvZ3k8L2FsdC10aXRsZT48L3RpdGxlcz48cGVyaW9kaWNhbD48ZnVsbC10aXRs
ZT5HYXN0cm9lbnRlcm9sb2d5PC9mdWxsLXRpdGxlPjxhYmJyLTE+R2FzdHJvZW50ZXJvbG9neTwv
YWJici0xPjwvcGVyaW9kaWNhbD48YWx0LXBlcmlvZGljYWw+PGZ1bGwtdGl0bGU+R2FzdHJvZW50
ZXJvbG9neTwvZnVsbC10aXRsZT48YWJici0xPkdhc3Ryb2VudGVyb2xvZ3k8L2FiYnItMT48L2Fs
dC1wZXJpb2RpY2FsPjxwYWdlcz4yNTQyLTU2PC9wYWdlcz48dm9sdW1lPjEzMjwvdm9sdW1lPjxu
dW1iZXI+NzwvbnVtYmVyPjxlZGl0aW9uPjIwMDcvMDYvMTY8L2VkaXRpb24+PGtleXdvcmRzPjxr
ZXl3b3JkPkFDMTMzIEFudGlnZW48L2tleXdvcmQ+PGtleXdvcmQ+QW5pbWFsczwva2V5d29yZD48
a2V5d29yZD5BbnRpZ2VucywgQ0QvKm1ldGFib2xpc208L2tleXdvcmQ+PGtleXdvcmQ+QW50aWdl
bnMsIERpZmZlcmVudGlhdGlvbi9tZXRhYm9saXNtPC9rZXl3b3JkPjxrZXl3b3JkPkNhcmNpbm9n
ZW5pY2l0eSBUZXN0czwva2V5d29yZD48a2V5d29yZD5DYXJjaW5vbWEsIEhlcGF0b2NlbGx1bGFy
LyptZXRhYm9saXNtLypwYXRob2xvZ3k8L2tleXdvcmQ+PGtleXdvcmQ+Q2VsbCBEaWZmZXJlbnRp
YXRpb248L2tleXdvcmQ+PGtleXdvcmQ+Q2VsbCBEaXZpc2lvbjwva2V5d29yZD48a2V5d29yZD5D
ZWxsIExpbmUsIFR1bW9yPC9rZXl3b3JkPjxrZXl3b3JkPkNlbGwgU2VwYXJhdGlvbjwva2V5d29y
ZD48a2V5d29yZD5HZW5lIEV4cHJlc3Npb248L2tleXdvcmQ+PGtleXdvcmQ+R2x5Y29wcm90ZWlu
cy8qbWV0YWJvbGlzbTwva2V5d29yZD48a2V5d29yZD5IdW1hbnM8L2tleXdvcmQ+PGtleXdvcmQ+
TGl2ZXIvbWV0YWJvbGlzbS9wYXRob2xvZ3kvcGh5c2lvcGF0aG9sb2d5PC9rZXl3b3JkPjxrZXl3
b3JkPkxpdmVyIE5lb3BsYXNtcy8qbWV0YWJvbGlzbS8qcGF0aG9sb2d5PC9rZXl3b3JkPjxrZXl3
b3JkPkxpdmVyIFJlZ2VuZXJhdGlvbjwva2V5d29yZD48a2V5d29yZD5NaWNlPC9rZXl3b3JkPjxr
ZXl3b3JkPk1pY2UsIE51ZGU8L2tleXdvcmQ+PGtleXdvcmQ+TWljZSwgU0NJRDwva2V5d29yZD48
a2V5d29yZD5NdXNjbGUgRGV2ZWxvcG1lbnQ8L2tleXdvcmQ+PGtleXdvcmQ+TmVvcGxhc20gVHJh
bnNwbGFudGF0aW9uPC9rZXl3b3JkPjxrZXl3b3JkPk5lb3Zhc2N1bGFyaXphdGlvbiwgUGF0aG9s
b2dpYzwva2V5d29yZD48a2V5d29yZD5QZXB0aWRlcy8qbWV0YWJvbGlzbTwva2V5d29yZD48a2V5
d29yZD5QaGVub3R5cGU8L2tleXdvcmQ+PGtleXdvcmQ+U3RlbSBDZWxscy8qbWV0YWJvbGlzbS8q
cGF0aG9sb2d5PC9rZXl3b3JkPjxrZXl3b3JkPlRyYW5zcGxhbnRhdGlvbiwgSGV0ZXJvbG9nb3Vz
PC9rZXl3b3JkPjwva2V5d29yZHM+PGRhdGVzPjx5ZWFyPjIwMDc8L3llYXI+PHB1Yi1kYXRlcz48
ZGF0ZT5KdW48L2RhdGU+PC9wdWItZGF0ZXM+PC9kYXRlcz48aXNibj4wMDE2LTUwODUgKFByaW50
KSYjeEQ7MDAxNi01MDg1IChMaW5raW5nKTwvaXNibj48YWNjZXNzaW9uLW51bT4xNzU3MDIyNTwv
YWNjZXNzaW9uLW51bT48d29yay10eXBlPlJlc2VhcmNoIFN1cHBvcnQsIE5vbi1VLlMuIEdvdiZh
cG9zO3Q8L3dvcmstdHlwZT48dXJscz48cmVsYXRlZC11cmxzPjx1cmw+aHR0cDovL3d3dy5uY2Jp
Lm5sbS5uaWguZ292L3B1Ym1lZC8xNzU3MDIyNTwvdXJsPjwvcmVsYXRlZC11cmxzPjwvdXJscz48
ZWxlY3Ryb25pYy1yZXNvdXJjZS1udW0+MTAuMTA1My9qLmdhc3Ryby4yMDA3LjA0LjAyNTwvZWxl
Y3Ryb25pYy1yZXNvdXJjZS1udW0+PGxhbmd1YWdlPmVuZzwvbGFuZ3VhZ2U+PC9yZWNvcmQ+PC9D
aXRlPjwvRW5kTm90ZT4A
</w:fldData>
        </w:fldChar>
      </w:r>
      <w:r w:rsidR="00485D0E" w:rsidRPr="003756BB">
        <w:rPr>
          <w:rFonts w:ascii="Book Antiqua" w:eastAsia="Times New Roman" w:hAnsi="Book Antiqua" w:cs="Times New Roman"/>
          <w:shd w:val="clear" w:color="auto" w:fill="FFFFFF"/>
        </w:rPr>
        <w:instrText xml:space="preserve"> ADDIN EN.CITE.DATA </w:instrText>
      </w:r>
      <w:r w:rsidR="00485D0E" w:rsidRPr="003756BB">
        <w:rPr>
          <w:rFonts w:ascii="Book Antiqua" w:eastAsia="Times New Roman" w:hAnsi="Book Antiqua" w:cs="Times New Roman"/>
          <w:shd w:val="clear" w:color="auto" w:fill="FFFFFF"/>
        </w:rPr>
      </w:r>
      <w:r w:rsidR="00485D0E" w:rsidRPr="003756BB">
        <w:rPr>
          <w:rFonts w:ascii="Book Antiqua" w:eastAsia="Times New Roman" w:hAnsi="Book Antiqua" w:cs="Times New Roman"/>
          <w:shd w:val="clear" w:color="auto" w:fill="FFFFFF"/>
        </w:rPr>
        <w:fldChar w:fldCharType="end"/>
      </w:r>
      <w:r w:rsidR="00485D0E" w:rsidRPr="003756BB">
        <w:rPr>
          <w:rFonts w:ascii="Book Antiqua" w:eastAsia="Times New Roman" w:hAnsi="Book Antiqua" w:cs="Times New Roman"/>
          <w:shd w:val="clear" w:color="auto" w:fill="FFFFFF"/>
        </w:rPr>
      </w:r>
      <w:r w:rsidR="00485D0E" w:rsidRPr="003756BB">
        <w:rPr>
          <w:rFonts w:ascii="Book Antiqua" w:eastAsia="Times New Roman" w:hAnsi="Book Antiqua" w:cs="Times New Roman"/>
          <w:shd w:val="clear" w:color="auto" w:fill="FFFFFF"/>
        </w:rPr>
        <w:fldChar w:fldCharType="separate"/>
      </w:r>
      <w:r w:rsidR="00485D0E" w:rsidRPr="003756BB">
        <w:rPr>
          <w:rFonts w:ascii="Book Antiqua" w:eastAsia="Times New Roman" w:hAnsi="Book Antiqua" w:cs="Times New Roman"/>
          <w:noProof/>
          <w:shd w:val="clear" w:color="auto" w:fill="FFFFFF"/>
          <w:vertAlign w:val="superscript"/>
        </w:rPr>
        <w:t>[</w:t>
      </w:r>
      <w:hyperlink w:anchor="_ENREF_30" w:tooltip="Ma, 2007 #113" w:history="1">
        <w:r w:rsidR="00E14A14" w:rsidRPr="003756BB">
          <w:rPr>
            <w:rFonts w:ascii="Book Antiqua" w:eastAsia="Times New Roman" w:hAnsi="Book Antiqua" w:cs="Times New Roman"/>
            <w:noProof/>
            <w:shd w:val="clear" w:color="auto" w:fill="FFFFFF"/>
            <w:vertAlign w:val="superscript"/>
          </w:rPr>
          <w:t>30</w:t>
        </w:r>
      </w:hyperlink>
      <w:r w:rsidR="00485D0E" w:rsidRPr="003756BB">
        <w:rPr>
          <w:rFonts w:ascii="Book Antiqua" w:eastAsia="Times New Roman" w:hAnsi="Book Antiqua" w:cs="Times New Roman"/>
          <w:noProof/>
          <w:shd w:val="clear" w:color="auto" w:fill="FFFFFF"/>
          <w:vertAlign w:val="superscript"/>
        </w:rPr>
        <w:t>]</w:t>
      </w:r>
      <w:r w:rsidR="00485D0E" w:rsidRPr="003756BB">
        <w:rPr>
          <w:rFonts w:ascii="Book Antiqua" w:eastAsia="Times New Roman" w:hAnsi="Book Antiqua" w:cs="Times New Roman"/>
          <w:shd w:val="clear" w:color="auto" w:fill="FFFFFF"/>
        </w:rPr>
        <w:fldChar w:fldCharType="end"/>
      </w:r>
      <w:r w:rsidRPr="003756BB">
        <w:rPr>
          <w:rFonts w:ascii="Book Antiqua" w:hAnsi="Book Antiqua" w:cs="Times New Roman"/>
        </w:rPr>
        <w:t xml:space="preserve">. </w:t>
      </w:r>
      <w:r w:rsidRPr="003756BB">
        <w:rPr>
          <w:rFonts w:ascii="Book Antiqua" w:eastAsia="Times New Roman" w:hAnsi="Book Antiqua" w:cs="Times New Roman"/>
          <w:shd w:val="clear" w:color="auto" w:fill="FFFFFF"/>
        </w:rPr>
        <w:t>Others authors have demonstrated</w:t>
      </w:r>
      <w:r w:rsidRPr="003756BB">
        <w:rPr>
          <w:rFonts w:ascii="Book Antiqua" w:hAnsi="Book Antiqua" w:cs="Times New Roman"/>
        </w:rPr>
        <w:t xml:space="preserve"> the participation of only one marker, such as CD133 in human HCC and HCC cell lines, and these cells were evaluated based on other abilities, such as to self-renew, to create differentiated progenies and to form tumors. </w:t>
      </w:r>
      <w:r w:rsidRPr="003756BB">
        <w:rPr>
          <w:rFonts w:ascii="Book Antiqua" w:eastAsia="Times New Roman" w:hAnsi="Book Antiqua" w:cs="Times New Roman"/>
          <w:shd w:val="clear" w:color="auto" w:fill="FFFFFF"/>
        </w:rPr>
        <w:t xml:space="preserve">CD90+CD45- </w:t>
      </w:r>
      <w:r w:rsidR="00263575" w:rsidRPr="003756BB">
        <w:rPr>
          <w:rFonts w:ascii="Book Antiqua" w:eastAsia="Times New Roman" w:hAnsi="Book Antiqua" w:cs="Times New Roman"/>
          <w:shd w:val="clear" w:color="auto" w:fill="FFFFFF"/>
        </w:rPr>
        <w:t xml:space="preserve">cells </w:t>
      </w:r>
      <w:r w:rsidR="00C83B2E" w:rsidRPr="003756BB">
        <w:rPr>
          <w:rFonts w:ascii="Book Antiqua" w:eastAsia="Times New Roman" w:hAnsi="Book Antiqua" w:cs="Times New Roman"/>
          <w:shd w:val="clear" w:color="auto" w:fill="FFFFFF"/>
        </w:rPr>
        <w:t>present in</w:t>
      </w:r>
      <w:r w:rsidRPr="003756BB">
        <w:rPr>
          <w:rFonts w:ascii="Book Antiqua" w:eastAsia="Times New Roman" w:hAnsi="Book Antiqua" w:cs="Times New Roman"/>
          <w:shd w:val="clear" w:color="auto" w:fill="FFFFFF"/>
        </w:rPr>
        <w:t xml:space="preserve"> blood </w:t>
      </w:r>
      <w:r w:rsidR="00263575" w:rsidRPr="003756BB">
        <w:rPr>
          <w:rFonts w:ascii="Book Antiqua" w:eastAsia="Times New Roman" w:hAnsi="Book Antiqua" w:cs="Times New Roman"/>
          <w:shd w:val="clear" w:color="auto" w:fill="FFFFFF"/>
        </w:rPr>
        <w:t xml:space="preserve">from </w:t>
      </w:r>
      <w:r w:rsidRPr="003756BB">
        <w:rPr>
          <w:rFonts w:ascii="Book Antiqua" w:eastAsia="Times New Roman" w:hAnsi="Book Antiqua" w:cs="Times New Roman"/>
          <w:shd w:val="clear" w:color="auto" w:fill="FFFFFF"/>
        </w:rPr>
        <w:t xml:space="preserve">liver cancer patients </w:t>
      </w:r>
      <w:r w:rsidR="00C83B2E" w:rsidRPr="003756BB">
        <w:rPr>
          <w:rFonts w:ascii="Book Antiqua" w:eastAsia="Times New Roman" w:hAnsi="Book Antiqua" w:cs="Times New Roman"/>
          <w:shd w:val="clear" w:color="auto" w:fill="FFFFFF"/>
        </w:rPr>
        <w:t>were tumorigenic</w:t>
      </w:r>
      <w:r w:rsidRPr="003756BB">
        <w:rPr>
          <w:rFonts w:ascii="Book Antiqua" w:eastAsia="Times New Roman" w:hAnsi="Book Antiqua" w:cs="Times New Roman"/>
          <w:shd w:val="clear" w:color="auto" w:fill="FFFFFF"/>
        </w:rPr>
        <w:t xml:space="preserve">, </w:t>
      </w:r>
      <w:r w:rsidR="00C83B2E" w:rsidRPr="003756BB">
        <w:rPr>
          <w:rFonts w:ascii="Book Antiqua" w:eastAsia="Times New Roman" w:hAnsi="Book Antiqua" w:cs="Times New Roman"/>
          <w:shd w:val="clear" w:color="auto" w:fill="FFFFFF"/>
        </w:rPr>
        <w:t>however</w:t>
      </w:r>
      <w:r w:rsidRPr="003756BB">
        <w:rPr>
          <w:rFonts w:ascii="Book Antiqua" w:eastAsia="Times New Roman" w:hAnsi="Book Antiqua" w:cs="Times New Roman"/>
          <w:shd w:val="clear" w:color="auto" w:fill="FFFFFF"/>
        </w:rPr>
        <w:t xml:space="preserve"> CD90-CD45- </w:t>
      </w:r>
      <w:r w:rsidR="00C83B2E" w:rsidRPr="003756BB">
        <w:rPr>
          <w:rFonts w:ascii="Book Antiqua" w:eastAsia="Times New Roman" w:hAnsi="Book Antiqua" w:cs="Times New Roman"/>
          <w:shd w:val="clear" w:color="auto" w:fill="FFFFFF"/>
        </w:rPr>
        <w:t xml:space="preserve">cells </w:t>
      </w:r>
      <w:r w:rsidRPr="003756BB">
        <w:rPr>
          <w:rFonts w:ascii="Book Antiqua" w:eastAsia="Times New Roman" w:hAnsi="Book Antiqua" w:cs="Times New Roman"/>
          <w:shd w:val="clear" w:color="auto" w:fill="FFFFFF"/>
        </w:rPr>
        <w:t>were not evaluated</w:t>
      </w:r>
      <w:r w:rsidR="00485D0E" w:rsidRPr="003756BB">
        <w:rPr>
          <w:rFonts w:ascii="Book Antiqua" w:eastAsia="Times New Roman" w:hAnsi="Book Antiqua" w:cs="Times New Roman"/>
          <w:shd w:val="clear" w:color="auto" w:fill="FFFFFF"/>
        </w:rPr>
        <w:fldChar w:fldCharType="begin">
          <w:fldData xml:space="preserve">PEVuZE5vdGU+PENpdGU+PEF1dGhvcj5ZYW5nPC9BdXRob3I+PFllYXI+MjAwODwvWWVhcj48UmVj
TnVtPjk5PC9SZWNOdW0+PERpc3BsYXlUZXh0PjxzdHlsZSBmYWNlPSJzdXBlcnNjcmlwdCI+WzMy
XTwvc3R5bGU+PC9EaXNwbGF5VGV4dD48cmVjb3JkPjxyZWMtbnVtYmVyPjk5PC9yZWMtbnVtYmVy
Pjxmb3JlaWduLWtleXM+PGtleSBhcHA9IkVOIiBkYi1pZD0idDJlNTB4OTlucnJzejRlcnh6ajU1
OXRnc2UwcGU1ZXI5ZGU1Ij45OTwva2V5PjwvZm9yZWlnbi1rZXlzPjxyZWYtdHlwZSBuYW1lPSJK
b3VybmFsIEFydGljbGUiPjE3PC9yZWYtdHlwZT48Y29udHJpYnV0b3JzPjxhdXRob3JzPjxhdXRo
b3I+WWFuZywgWi4gRi48L2F1dGhvcj48YXV0aG9yPkhvLCBELiBXLjwvYXV0aG9yPjxhdXRob3I+
TmcsIE0uIE4uPC9hdXRob3I+PGF1dGhvcj5MYXUsIEMuIEsuPC9hdXRob3I+PGF1dGhvcj5ZdSwg
Vy4gQy48L2F1dGhvcj48YXV0aG9yPk5nYWksIFAuPC9hdXRob3I+PGF1dGhvcj5DaHUsIFAuIFcu
PC9hdXRob3I+PGF1dGhvcj5MYW0sIEMuIFQuPC9hdXRob3I+PGF1dGhvcj5Qb29uLCBSLiBULjwv
YXV0aG9yPjxhdXRob3I+RmFuLCBTLiBULjwvYXV0aG9yPjwvYXV0aG9ycz48L2NvbnRyaWJ1dG9y
cz48YXV0aC1hZGRyZXNzPkNlbnRlciBmb3IgQ2FuY2VyIFJlc2VhcmNoIGFuZCBEZXBhcnRtZW50
IG9mIFN1cmdlcnksIFRoZSBVbml2ZXJzaXR5IG9mIEhvbmcgS29uZywgUG9rZnVsYW0sIEhvbmcg
S29uZywgQ2hpbmEuIHpmeWFuZ0Boa3VjYy5oa3UuaGsgJmx0O3pmeWFuZ0Boa3VjYy5oa3UuaGsm
Z3Q7PC9hdXRoLWFkZHJlc3M+PHRpdGxlcz48dGl0bGU+U2lnbmlmaWNhbmNlIG9mIENEOTArIGNh
bmNlciBzdGVtIGNlbGxzIGluIGh1bWFuIGxpdmVyIGNhbmNlcjwvdGl0bGU+PHNlY29uZGFyeS10
aXRsZT5DYW5jZXIgQ2VsbDwvc2Vjb25kYXJ5LXRpdGxlPjxhbHQtdGl0bGU+Q2FuY2VyIGNlbGw8
L2FsdC10aXRsZT48L3RpdGxlcz48cGVyaW9kaWNhbD48ZnVsbC10aXRsZT5DYW5jZXIgQ2VsbDwv
ZnVsbC10aXRsZT48YWJici0xPkNhbmNlciBjZWxsPC9hYmJyLTE+PC9wZXJpb2RpY2FsPjxhbHQt
cGVyaW9kaWNhbD48ZnVsbC10aXRsZT5DYW5jZXIgQ2VsbDwvZnVsbC10aXRsZT48YWJici0xPkNh
bmNlciBjZWxsPC9hYmJyLTE+PC9hbHQtcGVyaW9kaWNhbD48cGFnZXM+MTUzLTY2PC9wYWdlcz48
dm9sdW1lPjEzPC92b2x1bWU+PG51bWJlcj4yPC9udW1iZXI+PGVkaXRpb24+MjAwOC8wMi8wNTwv
ZWRpdGlvbj48a2V5d29yZHM+PGtleXdvcmQ+QW5pbWFsczwva2V5d29yZD48a2V5d29yZD5BbnRp
Z2VucywgQ0Q0NC9tZXRhYm9saXNtPC9rZXl3b3JkPjxrZXl3b3JkPkFudGlnZW5zLCBDRDQ1L21l
dGFib2xpc208L2tleXdvcmQ+PGtleXdvcmQ+QW50aWdlbnMsIFRoeS0xLyptZXRhYm9saXNtPC9r
ZXl3b3JkPjxrZXl3b3JkPkFwb3B0b3Npczwva2V5d29yZD48a2V5d29yZD5DYXJjaW5vbWEsIEhl
cGF0b2NlbGx1bGFyL2dlbmV0aWNzL3BhdGhvbG9neTwva2V5d29yZD48a2V5d29yZD5DZWxsIExp
bmUsIFR1bW9yPC9rZXl3b3JkPjxrZXl3b3JkPkNlbGwgU2VwYXJhdGlvbjwva2V5d29yZD48a2V5
d29yZD5HZW5lIEV4cHJlc3Npb24gUHJvZmlsaW5nPC9rZXl3b3JkPjxrZXl3b3JkPkdlbmUgRXhw
cmVzc2lvbiBSZWd1bGF0aW9uLCBOZW9wbGFzdGljPC9rZXl3b3JkPjxrZXl3b3JkPkh1bWFuczwv
a2V5d29yZD48a2V5d29yZD5MaXZlciBOZW9wbGFzbXMvZ2VuZXRpY3MvKnBhdGhvbG9neTwva2V5
d29yZD48a2V5d29yZD5NYWxlPC9rZXl3b3JkPjxrZXl3b3JkPk1pY2U8L2tleXdvcmQ+PGtleXdv
cmQ+TWljZSwgTnVkZTwva2V5d29yZD48a2V5d29yZD5OZW9wbGFzbSBUcmFuc3BsYW50YXRpb248
L2tleXdvcmQ+PGtleXdvcmQ+TmVvcGxhc3RpYyBTdGVtIENlbGxzLyptZXRhYm9saXNtLypwYXRo
b2xvZ3k8L2tleXdvcmQ+PGtleXdvcmQ+UmVwcm9kdWNpYmlsaXR5IG9mIFJlc3VsdHM8L2tleXdv
cmQ+PGtleXdvcmQ+UmV2ZXJzZSBUcmFuc2NyaXB0YXNlIFBvbHltZXJhc2UgQ2hhaW4gUmVhY3Rp
b248L2tleXdvcmQ+PC9rZXl3b3Jkcz48ZGF0ZXM+PHllYXI+MjAwODwveWVhcj48cHViLWRhdGVz
PjxkYXRlPkZlYjwvZGF0ZT48L3B1Yi1kYXRlcz48L2RhdGVzPjxpc2JuPjE1MzUtNjEwOCAoUHJp
bnQpJiN4RDsxNTM1LTYxMDggKExpbmtpbmcpPC9pc2JuPjxhY2Nlc3Npb24tbnVtPjE4MjQyNTE1
PC9hY2Nlc3Npb24tbnVtPjx3b3JrLXR5cGU+UmVzZWFyY2ggU3VwcG9ydCwgTm9uLVUuUy4gR292
JmFwb3M7dDwvd29yay10eXBlPjx1cmxzPjxyZWxhdGVkLXVybHM+PHVybD5odHRwOi8vd3d3Lm5j
YmkubmxtLm5paC5nb3YvcHVibWVkLzE4MjQyNTE1PC91cmw+PC9yZWxhdGVkLXVybHM+PC91cmxz
PjxlbGVjdHJvbmljLXJlc291cmNlLW51bT4xMC4xMDE2L2ouY2NyLjIwMDguMDEuMDEzPC9lbGVj
dHJvbmljLXJlc291cmNlLW51bT48bGFuZ3VhZ2U+ZW5nPC9sYW5ndWFnZT48L3JlY29yZD48L0Np
dGU+PC9FbmROb3RlPgB=
</w:fldData>
        </w:fldChar>
      </w:r>
      <w:r w:rsidR="00485D0E" w:rsidRPr="003756BB">
        <w:rPr>
          <w:rFonts w:ascii="Book Antiqua" w:eastAsia="Times New Roman" w:hAnsi="Book Antiqua" w:cs="Times New Roman"/>
          <w:shd w:val="clear" w:color="auto" w:fill="FFFFFF"/>
        </w:rPr>
        <w:instrText xml:space="preserve"> ADDIN EN.CITE </w:instrText>
      </w:r>
      <w:r w:rsidR="00485D0E" w:rsidRPr="003756BB">
        <w:rPr>
          <w:rFonts w:ascii="Book Antiqua" w:eastAsia="Times New Roman" w:hAnsi="Book Antiqua" w:cs="Times New Roman"/>
          <w:shd w:val="clear" w:color="auto" w:fill="FFFFFF"/>
        </w:rPr>
        <w:fldChar w:fldCharType="begin">
          <w:fldData xml:space="preserve">PEVuZE5vdGU+PENpdGU+PEF1dGhvcj5ZYW5nPC9BdXRob3I+PFllYXI+MjAwODwvWWVhcj48UmVj
TnVtPjk5PC9SZWNOdW0+PERpc3BsYXlUZXh0PjxzdHlsZSBmYWNlPSJzdXBlcnNjcmlwdCI+WzMy
XTwvc3R5bGU+PC9EaXNwbGF5VGV4dD48cmVjb3JkPjxyZWMtbnVtYmVyPjk5PC9yZWMtbnVtYmVy
Pjxmb3JlaWduLWtleXM+PGtleSBhcHA9IkVOIiBkYi1pZD0idDJlNTB4OTlucnJzejRlcnh6ajU1
OXRnc2UwcGU1ZXI5ZGU1Ij45OTwva2V5PjwvZm9yZWlnbi1rZXlzPjxyZWYtdHlwZSBuYW1lPSJK
b3VybmFsIEFydGljbGUiPjE3PC9yZWYtdHlwZT48Y29udHJpYnV0b3JzPjxhdXRob3JzPjxhdXRo
b3I+WWFuZywgWi4gRi48L2F1dGhvcj48YXV0aG9yPkhvLCBELiBXLjwvYXV0aG9yPjxhdXRob3I+
TmcsIE0uIE4uPC9hdXRob3I+PGF1dGhvcj5MYXUsIEMuIEsuPC9hdXRob3I+PGF1dGhvcj5ZdSwg
Vy4gQy48L2F1dGhvcj48YXV0aG9yPk5nYWksIFAuPC9hdXRob3I+PGF1dGhvcj5DaHUsIFAuIFcu
PC9hdXRob3I+PGF1dGhvcj5MYW0sIEMuIFQuPC9hdXRob3I+PGF1dGhvcj5Qb29uLCBSLiBULjwv
YXV0aG9yPjxhdXRob3I+RmFuLCBTLiBULjwvYXV0aG9yPjwvYXV0aG9ycz48L2NvbnRyaWJ1dG9y
cz48YXV0aC1hZGRyZXNzPkNlbnRlciBmb3IgQ2FuY2VyIFJlc2VhcmNoIGFuZCBEZXBhcnRtZW50
IG9mIFN1cmdlcnksIFRoZSBVbml2ZXJzaXR5IG9mIEhvbmcgS29uZywgUG9rZnVsYW0sIEhvbmcg
S29uZywgQ2hpbmEuIHpmeWFuZ0Boa3VjYy5oa3UuaGsgJmx0O3pmeWFuZ0Boa3VjYy5oa3UuaGsm
Z3Q7PC9hdXRoLWFkZHJlc3M+PHRpdGxlcz48dGl0bGU+U2lnbmlmaWNhbmNlIG9mIENEOTArIGNh
bmNlciBzdGVtIGNlbGxzIGluIGh1bWFuIGxpdmVyIGNhbmNlcjwvdGl0bGU+PHNlY29uZGFyeS10
aXRsZT5DYW5jZXIgQ2VsbDwvc2Vjb25kYXJ5LXRpdGxlPjxhbHQtdGl0bGU+Q2FuY2VyIGNlbGw8
L2FsdC10aXRsZT48L3RpdGxlcz48cGVyaW9kaWNhbD48ZnVsbC10aXRsZT5DYW5jZXIgQ2VsbDwv
ZnVsbC10aXRsZT48YWJici0xPkNhbmNlciBjZWxsPC9hYmJyLTE+PC9wZXJpb2RpY2FsPjxhbHQt
cGVyaW9kaWNhbD48ZnVsbC10aXRsZT5DYW5jZXIgQ2VsbDwvZnVsbC10aXRsZT48YWJici0xPkNh
bmNlciBjZWxsPC9hYmJyLTE+PC9hbHQtcGVyaW9kaWNhbD48cGFnZXM+MTUzLTY2PC9wYWdlcz48
dm9sdW1lPjEzPC92b2x1bWU+PG51bWJlcj4yPC9udW1iZXI+PGVkaXRpb24+MjAwOC8wMi8wNTwv
ZWRpdGlvbj48a2V5d29yZHM+PGtleXdvcmQ+QW5pbWFsczwva2V5d29yZD48a2V5d29yZD5BbnRp
Z2VucywgQ0Q0NC9tZXRhYm9saXNtPC9rZXl3b3JkPjxrZXl3b3JkPkFudGlnZW5zLCBDRDQ1L21l
dGFib2xpc208L2tleXdvcmQ+PGtleXdvcmQ+QW50aWdlbnMsIFRoeS0xLyptZXRhYm9saXNtPC9r
ZXl3b3JkPjxrZXl3b3JkPkFwb3B0b3Npczwva2V5d29yZD48a2V5d29yZD5DYXJjaW5vbWEsIEhl
cGF0b2NlbGx1bGFyL2dlbmV0aWNzL3BhdGhvbG9neTwva2V5d29yZD48a2V5d29yZD5DZWxsIExp
bmUsIFR1bW9yPC9rZXl3b3JkPjxrZXl3b3JkPkNlbGwgU2VwYXJhdGlvbjwva2V5d29yZD48a2V5
d29yZD5HZW5lIEV4cHJlc3Npb24gUHJvZmlsaW5nPC9rZXl3b3JkPjxrZXl3b3JkPkdlbmUgRXhw
cmVzc2lvbiBSZWd1bGF0aW9uLCBOZW9wbGFzdGljPC9rZXl3b3JkPjxrZXl3b3JkPkh1bWFuczwv
a2V5d29yZD48a2V5d29yZD5MaXZlciBOZW9wbGFzbXMvZ2VuZXRpY3MvKnBhdGhvbG9neTwva2V5
d29yZD48a2V5d29yZD5NYWxlPC9rZXl3b3JkPjxrZXl3b3JkPk1pY2U8L2tleXdvcmQ+PGtleXdv
cmQ+TWljZSwgTnVkZTwva2V5d29yZD48a2V5d29yZD5OZW9wbGFzbSBUcmFuc3BsYW50YXRpb248
L2tleXdvcmQ+PGtleXdvcmQ+TmVvcGxhc3RpYyBTdGVtIENlbGxzLyptZXRhYm9saXNtLypwYXRo
b2xvZ3k8L2tleXdvcmQ+PGtleXdvcmQ+UmVwcm9kdWNpYmlsaXR5IG9mIFJlc3VsdHM8L2tleXdv
cmQ+PGtleXdvcmQ+UmV2ZXJzZSBUcmFuc2NyaXB0YXNlIFBvbHltZXJhc2UgQ2hhaW4gUmVhY3Rp
b248L2tleXdvcmQ+PC9rZXl3b3Jkcz48ZGF0ZXM+PHllYXI+MjAwODwveWVhcj48cHViLWRhdGVz
PjxkYXRlPkZlYjwvZGF0ZT48L3B1Yi1kYXRlcz48L2RhdGVzPjxpc2JuPjE1MzUtNjEwOCAoUHJp
bnQpJiN4RDsxNTM1LTYxMDggKExpbmtpbmcpPC9pc2JuPjxhY2Nlc3Npb24tbnVtPjE4MjQyNTE1
PC9hY2Nlc3Npb24tbnVtPjx3b3JrLXR5cGU+UmVzZWFyY2ggU3VwcG9ydCwgTm9uLVUuUy4gR292
JmFwb3M7dDwvd29yay10eXBlPjx1cmxzPjxyZWxhdGVkLXVybHM+PHVybD5odHRwOi8vd3d3Lm5j
YmkubmxtLm5paC5nb3YvcHVibWVkLzE4MjQyNTE1PC91cmw+PC9yZWxhdGVkLXVybHM+PC91cmxz
PjxlbGVjdHJvbmljLXJlc291cmNlLW51bT4xMC4xMDE2L2ouY2NyLjIwMDguMDEuMDEzPC9lbGVj
dHJvbmljLXJlc291cmNlLW51bT48bGFuZ3VhZ2U+ZW5nPC9sYW5ndWFnZT48L3JlY29yZD48L0Np
dGU+PC9FbmROb3RlPgB=
</w:fldData>
        </w:fldChar>
      </w:r>
      <w:r w:rsidR="00485D0E" w:rsidRPr="003756BB">
        <w:rPr>
          <w:rFonts w:ascii="Book Antiqua" w:eastAsia="Times New Roman" w:hAnsi="Book Antiqua" w:cs="Times New Roman"/>
          <w:shd w:val="clear" w:color="auto" w:fill="FFFFFF"/>
        </w:rPr>
        <w:instrText xml:space="preserve"> ADDIN EN.CITE.DATA </w:instrText>
      </w:r>
      <w:r w:rsidR="00485D0E" w:rsidRPr="003756BB">
        <w:rPr>
          <w:rFonts w:ascii="Book Antiqua" w:eastAsia="Times New Roman" w:hAnsi="Book Antiqua" w:cs="Times New Roman"/>
          <w:shd w:val="clear" w:color="auto" w:fill="FFFFFF"/>
        </w:rPr>
      </w:r>
      <w:r w:rsidR="00485D0E" w:rsidRPr="003756BB">
        <w:rPr>
          <w:rFonts w:ascii="Book Antiqua" w:eastAsia="Times New Roman" w:hAnsi="Book Antiqua" w:cs="Times New Roman"/>
          <w:shd w:val="clear" w:color="auto" w:fill="FFFFFF"/>
        </w:rPr>
        <w:fldChar w:fldCharType="end"/>
      </w:r>
      <w:r w:rsidR="00485D0E" w:rsidRPr="003756BB">
        <w:rPr>
          <w:rFonts w:ascii="Book Antiqua" w:eastAsia="Times New Roman" w:hAnsi="Book Antiqua" w:cs="Times New Roman"/>
          <w:shd w:val="clear" w:color="auto" w:fill="FFFFFF"/>
        </w:rPr>
      </w:r>
      <w:r w:rsidR="00485D0E" w:rsidRPr="003756BB">
        <w:rPr>
          <w:rFonts w:ascii="Book Antiqua" w:eastAsia="Times New Roman" w:hAnsi="Book Antiqua" w:cs="Times New Roman"/>
          <w:shd w:val="clear" w:color="auto" w:fill="FFFFFF"/>
        </w:rPr>
        <w:fldChar w:fldCharType="separate"/>
      </w:r>
      <w:r w:rsidR="00485D0E" w:rsidRPr="003756BB">
        <w:rPr>
          <w:rFonts w:ascii="Book Antiqua" w:eastAsia="Times New Roman" w:hAnsi="Book Antiqua" w:cs="Times New Roman"/>
          <w:noProof/>
          <w:shd w:val="clear" w:color="auto" w:fill="FFFFFF"/>
          <w:vertAlign w:val="superscript"/>
        </w:rPr>
        <w:t>[</w:t>
      </w:r>
      <w:hyperlink w:anchor="_ENREF_32" w:tooltip="Yang, 2008 #99" w:history="1">
        <w:r w:rsidR="00E14A14" w:rsidRPr="003756BB">
          <w:rPr>
            <w:rFonts w:ascii="Book Antiqua" w:eastAsia="Times New Roman" w:hAnsi="Book Antiqua" w:cs="Times New Roman"/>
            <w:noProof/>
            <w:shd w:val="clear" w:color="auto" w:fill="FFFFFF"/>
            <w:vertAlign w:val="superscript"/>
          </w:rPr>
          <w:t>32</w:t>
        </w:r>
      </w:hyperlink>
      <w:r w:rsidR="00485D0E" w:rsidRPr="003756BB">
        <w:rPr>
          <w:rFonts w:ascii="Book Antiqua" w:eastAsia="Times New Roman" w:hAnsi="Book Antiqua" w:cs="Times New Roman"/>
          <w:noProof/>
          <w:shd w:val="clear" w:color="auto" w:fill="FFFFFF"/>
          <w:vertAlign w:val="superscript"/>
        </w:rPr>
        <w:t>]</w:t>
      </w:r>
      <w:r w:rsidR="00485D0E" w:rsidRPr="003756BB">
        <w:rPr>
          <w:rFonts w:ascii="Book Antiqua" w:eastAsia="Times New Roman" w:hAnsi="Book Antiqua" w:cs="Times New Roman"/>
          <w:shd w:val="clear" w:color="auto" w:fill="FFFFFF"/>
        </w:rPr>
        <w:fldChar w:fldCharType="end"/>
      </w:r>
      <w:r w:rsidRPr="003756BB">
        <w:rPr>
          <w:rFonts w:ascii="Book Antiqua" w:eastAsia="Times New Roman" w:hAnsi="Book Antiqua" w:cs="Times New Roman"/>
          <w:shd w:val="clear" w:color="auto" w:fill="FFFFFF"/>
        </w:rPr>
        <w:t>. One study provided evidence of</w:t>
      </w:r>
      <w:r w:rsidRPr="003756BB">
        <w:rPr>
          <w:rFonts w:ascii="Book Antiqua" w:hAnsi="Book Antiqua" w:cs="Times New Roman"/>
        </w:rPr>
        <w:t xml:space="preserve"> the existence of a hierarchical organization that bears tumorigenic potential in the order of CD133+ALDH+ &gt; CD133+ALDH-</w:t>
      </w:r>
      <w:r w:rsidRPr="003756BB">
        <w:rPr>
          <w:rFonts w:ascii="Book Antiqua" w:hAnsi="Book Antiqua" w:cs="Times New Roman"/>
          <w:vertAlign w:val="superscript"/>
        </w:rPr>
        <w:t xml:space="preserve"> </w:t>
      </w:r>
      <w:r w:rsidRPr="003756BB">
        <w:rPr>
          <w:rFonts w:ascii="Book Antiqua" w:hAnsi="Book Antiqua" w:cs="Times New Roman"/>
        </w:rPr>
        <w:t>&gt; CD133-ALDH-</w:t>
      </w:r>
      <w:r w:rsidR="001331AD" w:rsidRPr="003756BB">
        <w:rPr>
          <w:rFonts w:ascii="Book Antiqua" w:hAnsi="Book Antiqua" w:cs="Times New Roman"/>
        </w:rPr>
        <w:t xml:space="preserve"> in HCC cells</w:t>
      </w:r>
      <w:r w:rsidRPr="003756BB">
        <w:rPr>
          <w:rFonts w:ascii="Book Antiqua" w:hAnsi="Book Antiqua" w:cs="Times New Roman"/>
        </w:rPr>
        <w:t xml:space="preserve">. The authors considered the presence of both markers as a more specific method of characterizing </w:t>
      </w:r>
      <w:r w:rsidR="007B190F" w:rsidRPr="003756BB">
        <w:rPr>
          <w:rFonts w:ascii="Book Antiqua" w:hAnsi="Book Antiqua" w:cs="Times New Roman"/>
        </w:rPr>
        <w:t>the tumorigenic HCSC population</w:t>
      </w:r>
      <w:r w:rsidR="00485D0E" w:rsidRPr="003756BB">
        <w:rPr>
          <w:rFonts w:ascii="Book Antiqua" w:hAnsi="Book Antiqua" w:cs="Times New Roman"/>
        </w:rPr>
        <w:fldChar w:fldCharType="begin">
          <w:fldData xml:space="preserve">PEVuZE5vdGU+PENpdGU+PEF1dGhvcj5NYTwvQXV0aG9yPjxZZWFyPjIwMDg8L1llYXI+PFJlY051
bT4yMDg8L1JlY051bT48RGlzcGxheVRleHQ+PHN0eWxlIGZhY2U9InN1cGVyc2NyaXB0Ij5bMzld
PC9zdHlsZT48L0Rpc3BsYXlUZXh0PjxyZWNvcmQ+PHJlYy1udW1iZXI+MjA4PC9yZWMtbnVtYmVy
Pjxmb3JlaWduLWtleXM+PGtleSBhcHA9IkVOIiBkYi1pZD0idDJlNTB4OTlucnJzejRlcnh6ajU1
OXRnc2UwcGU1ZXI5ZGU1Ij4yMDg8L2tleT48L2ZvcmVpZ24ta2V5cz48cmVmLXR5cGUgbmFtZT0i
Sm91cm5hbCBBcnRpY2xlIj4xNzwvcmVmLXR5cGU+PGNvbnRyaWJ1dG9ycz48YXV0aG9ycz48YXV0
aG9yPk1hLCBTLjwvYXV0aG9yPjxhdXRob3I+Q2hhbiwgSy4gVy48L2F1dGhvcj48YXV0aG9yPkxl
ZSwgVC4gSy48L2F1dGhvcj48YXV0aG9yPlRhbmcsIEsuIEguPC9hdXRob3I+PGF1dGhvcj5Xbywg
Si4gWS48L2F1dGhvcj48YXV0aG9yPlpoZW5nLCBCLiBKLjwvYXV0aG9yPjxhdXRob3I+R3Vhbiwg
WC4gWS48L2F1dGhvcj48L2F1dGhvcnM+PC9jb250cmlidXRvcnM+PGF1dGgtYWRkcmVzcz5EZXBh
cnRtZW50IG9mIENsaW5pY2FsIE9uY29sb2d5LCBUaGUgVW5pdmVyc2l0eSBvZiBIb25nIEtvbmcs
IFBva2Z1bGFtLCBIb25nIEtvbmcsIENoaW5hLjwvYXV0aC1hZGRyZXNzPjx0aXRsZXM+PHRpdGxl
PkFsZGVoeWRlIGRlaHlkcm9nZW5hc2UgZGlzY3JpbWluYXRlcyB0aGUgQ0QxMzMgbGl2ZXIgY2Fu
Y2VyIHN0ZW0gY2VsbCBwb3B1bGF0aW9uczwvdGl0bGU+PHNlY29uZGFyeS10aXRsZT5Nb2wgQ2Fu
Y2VyIFJlczwvc2Vjb25kYXJ5LXRpdGxlPjxhbHQtdGl0bGU+TW9sZWN1bGFyIGNhbmNlciByZXNl
YXJjaCA6IE1DUjwvYWx0LXRpdGxlPjwvdGl0bGVzPjxwZXJpb2RpY2FsPjxmdWxsLXRpdGxlPk1v
bCBDYW5jZXIgUmVzPC9mdWxsLXRpdGxlPjxhYmJyLTE+TW9sZWN1bGFyIGNhbmNlciByZXNlYXJj
aCA6IE1DUjwvYWJici0xPjwvcGVyaW9kaWNhbD48YWx0LXBlcmlvZGljYWw+PGZ1bGwtdGl0bGU+
TW9sIENhbmNlciBSZXM8L2Z1bGwtdGl0bGU+PGFiYnItMT5Nb2xlY3VsYXIgY2FuY2VyIHJlc2Vh
cmNoIDogTUNSPC9hYmJyLTE+PC9hbHQtcGVyaW9kaWNhbD48cGFnZXM+MTE0Ni01MzwvcGFnZXM+
PHZvbHVtZT42PC92b2x1bWU+PG51bWJlcj43PC9udW1iZXI+PGVkaXRpb24+MjAwOC8wNy8yMzwv
ZWRpdGlvbj48a2V5d29yZHM+PGtleXdvcmQ+QUMxMzMgQW50aWdlbjwva2V5d29yZD48a2V5d29y
ZD5BbGRlaHlkZSBEZWh5ZHJvZ2VuYXNlLyptZXRhYm9saXNtPC9rZXl3b3JkPjxrZXl3b3JkPkFu
aW1hbHM8L2tleXdvcmQ+PGtleXdvcmQ+QW50aWdlbnMsIENELyptZXRhYm9saXNtPC9rZXl3b3Jk
PjxrZXl3b3JkPkJsb3R0aW5nLCBXZXN0ZXJuPC9rZXl3b3JkPjxrZXl3b3JkPkNhcmNpbm9tYSwg
SGVwYXRvY2VsbHVsYXIvKmVuenltb2xvZ3kvKnBhdGhvbG9neTwva2V5d29yZD48a2V5d29yZD5D
ZWxsIExpbmUsIFR1bW9yPC9rZXl3b3JkPjxrZXl3b3JkPkVsZWN0cm9waG9yZXNpcywgR2VsLCBU
d28tRGltZW5zaW9uYWw8L2tleXdvcmQ+PGtleXdvcmQ+RmxvdyBDeXRvbWV0cnk8L2tleXdvcmQ+
PGtleXdvcmQ+R2x5Y29wcm90ZWlucy8qbWV0YWJvbGlzbTwva2V5d29yZD48a2V5d29yZD5Jc29l
bnp5bWVzL21ldGFib2xpc208L2tleXdvcmQ+PGtleXdvcmQ+TGl2ZXIgTmVvcGxhc21zLyplbnp5
bW9sb2d5LypwYXRob2xvZ3k8L2tleXdvcmQ+PGtleXdvcmQ+TWljZTwva2V5d29yZD48a2V5d29y
ZD5NaWNlLCBTQ0lEPC9rZXl3b3JkPjxrZXl3b3JkPk5lb3BsYXNtIFByb3RlaW5zL21ldGFib2xp
c208L2tleXdvcmQ+PGtleXdvcmQ+TmVvcGxhc3RpYyBTdGVtIENlbGxzL2Vuenltb2xvZ3kvKnBh
dGhvbG9neTwva2V5d29yZD48a2V5d29yZD5QZXB0aWRlcy8qbWV0YWJvbGlzbTwva2V5d29yZD48
a2V5d29yZD5Qb2x5bWVyYXNlIENoYWluIFJlYWN0aW9uPC9rZXl3b3JkPjxrZXl3b3JkPlByb3Rl
b21pY3M8L2tleXdvcmQ+PC9rZXl3b3Jkcz48ZGF0ZXM+PHllYXI+MjAwODwveWVhcj48cHViLWRh
dGVzPjxkYXRlPkp1bDwvZGF0ZT48L3B1Yi1kYXRlcz48L2RhdGVzPjxpc2JuPjE1NDEtNzc4NiAo
UHJpbnQpJiN4RDsxNTQxLTc3ODYgKExpbmtpbmcpPC9pc2JuPjxhY2Nlc3Npb24tbnVtPjE4NjQ0
OTc5PC9hY2Nlc3Npb24tbnVtPjx3b3JrLXR5cGU+UmVzZWFyY2ggU3VwcG9ydCwgTm9uLVUuUy4g
R292JmFwb3M7dDwvd29yay10eXBlPjx1cmxzPjxyZWxhdGVkLXVybHM+PHVybD5odHRwOi8vd3d3
Lm5jYmkubmxtLm5paC5nb3YvcHVibWVkLzE4NjQ0OTc5PC91cmw+PC9yZWxhdGVkLXVybHM+PC91
cmxzPjxlbGVjdHJvbmljLXJlc291cmNlLW51bT4xMC4xMTU4LzE1NDEtNzc4Ni5NQ1ItMDgtMDAz
NTwvZWxlY3Ryb25pYy1yZXNvdXJjZS1udW0+PGxhbmd1YWdlPmVuZzwvbGFuZ3VhZ2U+PC9yZWNv
cmQ+PC9DaXRlPjwvRW5kTm90ZT4A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PEVuZE5vdGU+PENpdGU+PEF1dGhvcj5NYTwvQXV0aG9yPjxZZWFyPjIwMDg8L1llYXI+PFJlY051
bT4yMDg8L1JlY051bT48RGlzcGxheVRleHQ+PHN0eWxlIGZhY2U9InN1cGVyc2NyaXB0Ij5bMzld
PC9zdHlsZT48L0Rpc3BsYXlUZXh0PjxyZWNvcmQ+PHJlYy1udW1iZXI+MjA4PC9yZWMtbnVtYmVy
Pjxmb3JlaWduLWtleXM+PGtleSBhcHA9IkVOIiBkYi1pZD0idDJlNTB4OTlucnJzejRlcnh6ajU1
OXRnc2UwcGU1ZXI5ZGU1Ij4yMDg8L2tleT48L2ZvcmVpZ24ta2V5cz48cmVmLXR5cGUgbmFtZT0i
Sm91cm5hbCBBcnRpY2xlIj4xNzwvcmVmLXR5cGU+PGNvbnRyaWJ1dG9ycz48YXV0aG9ycz48YXV0
aG9yPk1hLCBTLjwvYXV0aG9yPjxhdXRob3I+Q2hhbiwgSy4gVy48L2F1dGhvcj48YXV0aG9yPkxl
ZSwgVC4gSy48L2F1dGhvcj48YXV0aG9yPlRhbmcsIEsuIEguPC9hdXRob3I+PGF1dGhvcj5Xbywg
Si4gWS48L2F1dGhvcj48YXV0aG9yPlpoZW5nLCBCLiBKLjwvYXV0aG9yPjxhdXRob3I+R3Vhbiwg
WC4gWS48L2F1dGhvcj48L2F1dGhvcnM+PC9jb250cmlidXRvcnM+PGF1dGgtYWRkcmVzcz5EZXBh
cnRtZW50IG9mIENsaW5pY2FsIE9uY29sb2d5LCBUaGUgVW5pdmVyc2l0eSBvZiBIb25nIEtvbmcs
IFBva2Z1bGFtLCBIb25nIEtvbmcsIENoaW5hLjwvYXV0aC1hZGRyZXNzPjx0aXRsZXM+PHRpdGxl
PkFsZGVoeWRlIGRlaHlkcm9nZW5hc2UgZGlzY3JpbWluYXRlcyB0aGUgQ0QxMzMgbGl2ZXIgY2Fu
Y2VyIHN0ZW0gY2VsbCBwb3B1bGF0aW9uczwvdGl0bGU+PHNlY29uZGFyeS10aXRsZT5Nb2wgQ2Fu
Y2VyIFJlczwvc2Vjb25kYXJ5LXRpdGxlPjxhbHQtdGl0bGU+TW9sZWN1bGFyIGNhbmNlciByZXNl
YXJjaCA6IE1DUjwvYWx0LXRpdGxlPjwvdGl0bGVzPjxwZXJpb2RpY2FsPjxmdWxsLXRpdGxlPk1v
bCBDYW5jZXIgUmVzPC9mdWxsLXRpdGxlPjxhYmJyLTE+TW9sZWN1bGFyIGNhbmNlciByZXNlYXJj
aCA6IE1DUjwvYWJici0xPjwvcGVyaW9kaWNhbD48YWx0LXBlcmlvZGljYWw+PGZ1bGwtdGl0bGU+
TW9sIENhbmNlciBSZXM8L2Z1bGwtdGl0bGU+PGFiYnItMT5Nb2xlY3VsYXIgY2FuY2VyIHJlc2Vh
cmNoIDogTUNSPC9hYmJyLTE+PC9hbHQtcGVyaW9kaWNhbD48cGFnZXM+MTE0Ni01MzwvcGFnZXM+
PHZvbHVtZT42PC92b2x1bWU+PG51bWJlcj43PC9udW1iZXI+PGVkaXRpb24+MjAwOC8wNy8yMzwv
ZWRpdGlvbj48a2V5d29yZHM+PGtleXdvcmQ+QUMxMzMgQW50aWdlbjwva2V5d29yZD48a2V5d29y
ZD5BbGRlaHlkZSBEZWh5ZHJvZ2VuYXNlLyptZXRhYm9saXNtPC9rZXl3b3JkPjxrZXl3b3JkPkFu
aW1hbHM8L2tleXdvcmQ+PGtleXdvcmQ+QW50aWdlbnMsIENELyptZXRhYm9saXNtPC9rZXl3b3Jk
PjxrZXl3b3JkPkJsb3R0aW5nLCBXZXN0ZXJuPC9rZXl3b3JkPjxrZXl3b3JkPkNhcmNpbm9tYSwg
SGVwYXRvY2VsbHVsYXIvKmVuenltb2xvZ3kvKnBhdGhvbG9neTwva2V5d29yZD48a2V5d29yZD5D
ZWxsIExpbmUsIFR1bW9yPC9rZXl3b3JkPjxrZXl3b3JkPkVsZWN0cm9waG9yZXNpcywgR2VsLCBU
d28tRGltZW5zaW9uYWw8L2tleXdvcmQ+PGtleXdvcmQ+RmxvdyBDeXRvbWV0cnk8L2tleXdvcmQ+
PGtleXdvcmQ+R2x5Y29wcm90ZWlucy8qbWV0YWJvbGlzbTwva2V5d29yZD48a2V5d29yZD5Jc29l
bnp5bWVzL21ldGFib2xpc208L2tleXdvcmQ+PGtleXdvcmQ+TGl2ZXIgTmVvcGxhc21zLyplbnp5
bW9sb2d5LypwYXRob2xvZ3k8L2tleXdvcmQ+PGtleXdvcmQ+TWljZTwva2V5d29yZD48a2V5d29y
ZD5NaWNlLCBTQ0lEPC9rZXl3b3JkPjxrZXl3b3JkPk5lb3BsYXNtIFByb3RlaW5zL21ldGFib2xp
c208L2tleXdvcmQ+PGtleXdvcmQ+TmVvcGxhc3RpYyBTdGVtIENlbGxzL2Vuenltb2xvZ3kvKnBh
dGhvbG9neTwva2V5d29yZD48a2V5d29yZD5QZXB0aWRlcy8qbWV0YWJvbGlzbTwva2V5d29yZD48
a2V5d29yZD5Qb2x5bWVyYXNlIENoYWluIFJlYWN0aW9uPC9rZXl3b3JkPjxrZXl3b3JkPlByb3Rl
b21pY3M8L2tleXdvcmQ+PC9rZXl3b3Jkcz48ZGF0ZXM+PHllYXI+MjAwODwveWVhcj48cHViLWRh
dGVzPjxkYXRlPkp1bDwvZGF0ZT48L3B1Yi1kYXRlcz48L2RhdGVzPjxpc2JuPjE1NDEtNzc4NiAo
UHJpbnQpJiN4RDsxNTQxLTc3ODYgKExpbmtpbmcpPC9pc2JuPjxhY2Nlc3Npb24tbnVtPjE4NjQ0
OTc5PC9hY2Nlc3Npb24tbnVtPjx3b3JrLXR5cGU+UmVzZWFyY2ggU3VwcG9ydCwgTm9uLVUuUy4g
R292JmFwb3M7dDwvd29yay10eXBlPjx1cmxzPjxyZWxhdGVkLXVybHM+PHVybD5odHRwOi8vd3d3
Lm5jYmkubmxtLm5paC5nb3YvcHVibWVkLzE4NjQ0OTc5PC91cmw+PC9yZWxhdGVkLXVybHM+PC91
cmxzPjxlbGVjdHJvbmljLXJlc291cmNlLW51bT4xMC4xMTU4LzE1NDEtNzc4Ni5NQ1ItMDgtMDAz
NTwvZWxlY3Ryb25pYy1yZXNvdXJjZS1udW0+PGxhbmd1YWdlPmVuZzwvbGFuZ3VhZ2U+PC9yZWNv
cmQ+PC9DaXRlPjwvRW5kTm90ZT4A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39" w:tooltip="Ma, 2008 #208" w:history="1">
        <w:r w:rsidR="00E14A14" w:rsidRPr="003756BB">
          <w:rPr>
            <w:rFonts w:ascii="Book Antiqua" w:hAnsi="Book Antiqua" w:cs="Times New Roman"/>
            <w:noProof/>
            <w:vertAlign w:val="superscript"/>
          </w:rPr>
          <w:t>39</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xml:space="preserve">. </w:t>
      </w:r>
      <w:r w:rsidRPr="003756BB">
        <w:rPr>
          <w:rFonts w:ascii="Book Antiqua" w:eastAsia="Times New Roman" w:hAnsi="Book Antiqua" w:cs="Times New Roman"/>
          <w:shd w:val="clear" w:color="auto" w:fill="FFFFFF"/>
        </w:rPr>
        <w:t>Another example is the association of coexpression of CD90+ and EpCAM</w:t>
      </w:r>
      <w:r w:rsidR="00FC5CAC" w:rsidRPr="003756BB">
        <w:rPr>
          <w:rFonts w:ascii="Book Antiqua" w:eastAsia="Times New Roman" w:hAnsi="Book Antiqua" w:cs="Times New Roman"/>
          <w:shd w:val="clear" w:color="auto" w:fill="FFFFFF"/>
        </w:rPr>
        <w:t xml:space="preserve">+ </w:t>
      </w:r>
      <w:r w:rsidRPr="003756BB">
        <w:rPr>
          <w:rFonts w:ascii="Book Antiqua" w:eastAsia="Times New Roman" w:hAnsi="Book Antiqua" w:cs="Times New Roman"/>
          <w:shd w:val="clear" w:color="auto" w:fill="FFFFFF"/>
        </w:rPr>
        <w:t>with poorly differentiated morphology. This classification might help to determine a clinical outcome and a therapeutic approach in HCC patients, but the authors did not consider other markers in r</w:t>
      </w:r>
      <w:r w:rsidR="007B190F" w:rsidRPr="003756BB">
        <w:rPr>
          <w:rFonts w:ascii="Book Antiqua" w:eastAsia="Times New Roman" w:hAnsi="Book Antiqua" w:cs="Times New Roman"/>
          <w:shd w:val="clear" w:color="auto" w:fill="FFFFFF"/>
        </w:rPr>
        <w:t>elation to the selected markers</w:t>
      </w:r>
      <w:r w:rsidR="00485D0E" w:rsidRPr="003756BB">
        <w:rPr>
          <w:rFonts w:ascii="Book Antiqua" w:eastAsia="Times New Roman" w:hAnsi="Book Antiqua" w:cs="Times New Roman"/>
          <w:shd w:val="clear" w:color="auto" w:fill="FFFFFF"/>
        </w:rPr>
        <w:fldChar w:fldCharType="begin">
          <w:fldData xml:space="preserve">PEVuZE5vdGU+PENpdGU+PEF1dGhvcj5ZdTwvQXV0aG9yPjxZZWFyPjIwMTE8L1llYXI+PFJlY051
bT4xMjA8L1JlY051bT48RGlzcGxheVRleHQ+PHN0eWxlIGZhY2U9InN1cGVyc2NyaXB0Ij5bNDBd
PC9zdHlsZT48L0Rpc3BsYXlUZXh0PjxyZWNvcmQ+PHJlYy1udW1iZXI+MTIwPC9yZWMtbnVtYmVy
Pjxmb3JlaWduLWtleXM+PGtleSBhcHA9IkVOIiBkYi1pZD0idDJlNTB4OTlucnJzejRlcnh6ajU1
OXRnc2UwcGU1ZXI5ZGU1Ij4xMjA8L2tleT48L2ZvcmVpZ24ta2V5cz48cmVmLXR5cGUgbmFtZT0i
Sm91cm5hbCBBcnRpY2xlIj4xNzwvcmVmLXR5cGU+PGNvbnRyaWJ1dG9ycz48YXV0aG9ycz48YXV0
aG9yPll1LCBYLiBILjwvYXV0aG9yPjxhdXRob3I+WHUsIEwuIEIuPC9hdXRob3I+PGF1dGhvcj5M
aXUsIEMuPC9hdXRob3I+PGF1dGhvcj5aaGFuZywgUi48L2F1dGhvcj48YXV0aG9yPldhbmcsIEou
PC9hdXRob3I+PC9hdXRob3JzPjwvY29udHJpYnV0b3JzPjxhdXRoLWFkZHJlc3M+RGVwYXJ0bWVu
dCBvZiBHZW5lcmFsIFN1cmdlcnksIFN1biBZYXQtU2VuIE1lbW9yaWFsIEhvc3BpdGFsLCBTdW4g
WWF0LVNlbiBVbml2ZXJzaXR5LCA1MTAxMjAsIEd1YW5nemhvdSwgR3Vhbmdkb25nIFByb3ZpbmNl
LCBDaGluYS48L2F1dGgtYWRkcmVzcz48dGl0bGVzPjx0aXRsZT5DbGluaWNvcGF0aG9sb2dpY2Fs
IGNoYXJhY3RlcmlzdGljcyBvZiAyMCBjYXNlcyBvZiBoZXBhdG9jZWxsdWxhciBjYXJjaW5vbWEg
d2l0aCBiaWxlIGR1Y3QgdHVtb3IgdGhyb21iaTwvdGl0bGU+PHNlY29uZGFyeS10aXRsZT5EaWcg
RGlzIFNjaTwvc2Vjb25kYXJ5LXRpdGxlPjxhbHQtdGl0bGU+RGlnZXN0aXZlIGRpc2Vhc2VzIGFu
ZCBzY2llbmNlczwvYWx0LXRpdGxlPjwvdGl0bGVzPjxwZXJpb2RpY2FsPjxmdWxsLXRpdGxlPkRp
ZyBEaXMgU2NpPC9mdWxsLXRpdGxlPjxhYmJyLTE+RGlnZXN0aXZlIGRpc2Vhc2VzIGFuZCBzY2ll
bmNlczwvYWJici0xPjwvcGVyaW9kaWNhbD48YWx0LXBlcmlvZGljYWw+PGZ1bGwtdGl0bGU+RGln
IERpcyBTY2k8L2Z1bGwtdGl0bGU+PGFiYnItMT5EaWdlc3RpdmUgZGlzZWFzZXMgYW5kIHNjaWVu
Y2VzPC9hYmJyLTE+PC9hbHQtcGVyaW9kaWNhbD48cGFnZXM+MjUyLTk8L3BhZ2VzPjx2b2x1bWU+
NTY8L3ZvbHVtZT48bnVtYmVyPjE8L251bWJlcj48ZWRpdGlvbj4yMDEwLzA1LzA0PC9lZGl0aW9u
PjxrZXl3b3Jkcz48a2V5d29yZD5BQzEzMyBBbnRpZ2VuPC9rZXl3b3JkPjxrZXl3b3JkPkFkdWx0
PC9rZXl3b3JkPjxrZXl3b3JkPkFnZWQ8L2tleXdvcmQ+PGtleXdvcmQ+QW50aWdlbnMsIENEL21l
dGFib2xpc208L2tleXdvcmQ+PGtleXdvcmQ+QW50aWdlbnMsIE5lb3BsYXNtL21ldGFib2xpc208
L2tleXdvcmQ+PGtleXdvcmQ+QW50aWdlbnMsIFRoeS0xL21ldGFib2xpc208L2tleXdvcmQ+PGtl
eXdvcmQ+QmlsZSBEdWN0IE5lb3BsYXNtcy9tZXRhYm9saXNtL21vcnRhbGl0eS8qcGF0aG9sb2d5
PC9rZXl3b3JkPjxrZXl3b3JkPkJpb21hcmtlcnMsIFR1bW9yL21ldGFib2xpc208L2tleXdvcmQ+
PGtleXdvcmQ+Q2FyY2lub21hLCBIZXBhdG9jZWxsdWxhci9tZXRhYm9saXNtL21vcnRhbGl0eS8q
cGF0aG9sb2d5PC9rZXl3b3JkPjxrZXl3b3JkPkNlbGwgQWRoZXNpb24gTW9sZWN1bGVzL21ldGFi
b2xpc208L2tleXdvcmQ+PGtleXdvcmQ+Q29tb3JiaWRpdHk8L2tleXdvcmQ+PGtleXdvcmQ+RXBp
dGhlbGlhbCBDZWxsIEFkaGVzaW9uIE1vbGVjdWxlPC9rZXl3b3JkPjxrZXl3b3JkPkZlbWFsZTwv
a2V5d29yZD48a2V5d29yZD5HbHljb3Byb3RlaW5zL21ldGFib2xpc208L2tleXdvcmQ+PGtleXdv
cmQ+SHVtYW5zPC9rZXl3b3JkPjxrZXl3b3JkPkthcGxhbi1NZWllciBFc3RpbWF0ZTwva2V5d29y
ZD48a2V5d29yZD5MaXZlciBOZW9wbGFzbXMvbWV0YWJvbGlzbS9tb3J0YWxpdHkvKnBhdGhvbG9n
eTwva2V5d29yZD48a2V5d29yZD5NYWxlPC9rZXl3b3JkPjxrZXl3b3JkPk1pZGRsZSBBZ2VkPC9r
ZXl3b3JkPjxrZXl3b3JkPlBlcHRpZGVzL21ldGFib2xpc208L2tleXdvcmQ+PGtleXdvcmQ+UHJv
Z25vc2lzPC9rZXl3b3JkPjxrZXl3b3JkPlByb3RvLU9uY29nZW5lIFByb3RlaW5zIGMta2l0L21l
dGFib2xpc208L2tleXdvcmQ+PGtleXdvcmQ+UmV0cm9zcGVjdGl2ZSBTdHVkaWVzPC9rZXl3b3Jk
PjxrZXl3b3JkPlRocm9tYm9zaXMvbWV0YWJvbGlzbS9tb3J0YWxpdHkvKnBhdGhvbG9neTwva2V5
d29yZD48L2tleXdvcmRzPjxkYXRlcz48eWVhcj4yMDExPC95ZWFyPjxwdWItZGF0ZXM+PGRhdGU+
SmFuPC9kYXRlPjwvcHViLWRhdGVzPjwvZGF0ZXM+PGlzYm4+MTU3My0yNTY4IChFbGVjdHJvbmlj
KSYjeEQ7MDE2My0yMTE2IChMaW5raW5nKTwvaXNibj48YWNjZXNzaW9uLW51bT4yMDQzNzA5OTwv
YWNjZXNzaW9uLW51bT48d29yay10eXBlPlJlc2VhcmNoIFN1cHBvcnQsIE5vbi1VLlMuIEdvdiZh
cG9zO3Q8L3dvcmstdHlwZT48dXJscz48cmVsYXRlZC11cmxzPjx1cmw+aHR0cDovL3d3dy5uY2Jp
Lm5sbS5uaWguZ292L3B1Ym1lZC8yMDQzNzA5OTwvdXJsPjwvcmVsYXRlZC11cmxzPjwvdXJscz48
ZWxlY3Ryb25pYy1yZXNvdXJjZS1udW0+MTAuMTAwNy9zMTA2MjAtMDEwLTEyNTYtODwvZWxlY3Ry
b25pYy1yZXNvdXJjZS1udW0+PGxhbmd1YWdlPmVuZzwvbGFuZ3VhZ2U+PC9yZWNvcmQ+PC9DaXRl
PjwvRW5kTm90ZT5=
</w:fldData>
        </w:fldChar>
      </w:r>
      <w:r w:rsidR="00485D0E" w:rsidRPr="003756BB">
        <w:rPr>
          <w:rFonts w:ascii="Book Antiqua" w:eastAsia="Times New Roman" w:hAnsi="Book Antiqua" w:cs="Times New Roman"/>
          <w:shd w:val="clear" w:color="auto" w:fill="FFFFFF"/>
        </w:rPr>
        <w:instrText xml:space="preserve"> ADDIN EN.CITE </w:instrText>
      </w:r>
      <w:r w:rsidR="00485D0E" w:rsidRPr="003756BB">
        <w:rPr>
          <w:rFonts w:ascii="Book Antiqua" w:eastAsia="Times New Roman" w:hAnsi="Book Antiqua" w:cs="Times New Roman"/>
          <w:shd w:val="clear" w:color="auto" w:fill="FFFFFF"/>
        </w:rPr>
        <w:fldChar w:fldCharType="begin">
          <w:fldData xml:space="preserve">PEVuZE5vdGU+PENpdGU+PEF1dGhvcj5ZdTwvQXV0aG9yPjxZZWFyPjIwMTE8L1llYXI+PFJlY051
bT4xMjA8L1JlY051bT48RGlzcGxheVRleHQ+PHN0eWxlIGZhY2U9InN1cGVyc2NyaXB0Ij5bNDBd
PC9zdHlsZT48L0Rpc3BsYXlUZXh0PjxyZWNvcmQ+PHJlYy1udW1iZXI+MTIwPC9yZWMtbnVtYmVy
Pjxmb3JlaWduLWtleXM+PGtleSBhcHA9IkVOIiBkYi1pZD0idDJlNTB4OTlucnJzejRlcnh6ajU1
OXRnc2UwcGU1ZXI5ZGU1Ij4xMjA8L2tleT48L2ZvcmVpZ24ta2V5cz48cmVmLXR5cGUgbmFtZT0i
Sm91cm5hbCBBcnRpY2xlIj4xNzwvcmVmLXR5cGU+PGNvbnRyaWJ1dG9ycz48YXV0aG9ycz48YXV0
aG9yPll1LCBYLiBILjwvYXV0aG9yPjxhdXRob3I+WHUsIEwuIEIuPC9hdXRob3I+PGF1dGhvcj5M
aXUsIEMuPC9hdXRob3I+PGF1dGhvcj5aaGFuZywgUi48L2F1dGhvcj48YXV0aG9yPldhbmcsIEou
PC9hdXRob3I+PC9hdXRob3JzPjwvY29udHJpYnV0b3JzPjxhdXRoLWFkZHJlc3M+RGVwYXJ0bWVu
dCBvZiBHZW5lcmFsIFN1cmdlcnksIFN1biBZYXQtU2VuIE1lbW9yaWFsIEhvc3BpdGFsLCBTdW4g
WWF0LVNlbiBVbml2ZXJzaXR5LCA1MTAxMjAsIEd1YW5nemhvdSwgR3Vhbmdkb25nIFByb3ZpbmNl
LCBDaGluYS48L2F1dGgtYWRkcmVzcz48dGl0bGVzPjx0aXRsZT5DbGluaWNvcGF0aG9sb2dpY2Fs
IGNoYXJhY3RlcmlzdGljcyBvZiAyMCBjYXNlcyBvZiBoZXBhdG9jZWxsdWxhciBjYXJjaW5vbWEg
d2l0aCBiaWxlIGR1Y3QgdHVtb3IgdGhyb21iaTwvdGl0bGU+PHNlY29uZGFyeS10aXRsZT5EaWcg
RGlzIFNjaTwvc2Vjb25kYXJ5LXRpdGxlPjxhbHQtdGl0bGU+RGlnZXN0aXZlIGRpc2Vhc2VzIGFu
ZCBzY2llbmNlczwvYWx0LXRpdGxlPjwvdGl0bGVzPjxwZXJpb2RpY2FsPjxmdWxsLXRpdGxlPkRp
ZyBEaXMgU2NpPC9mdWxsLXRpdGxlPjxhYmJyLTE+RGlnZXN0aXZlIGRpc2Vhc2VzIGFuZCBzY2ll
bmNlczwvYWJici0xPjwvcGVyaW9kaWNhbD48YWx0LXBlcmlvZGljYWw+PGZ1bGwtdGl0bGU+RGln
IERpcyBTY2k8L2Z1bGwtdGl0bGU+PGFiYnItMT5EaWdlc3RpdmUgZGlzZWFzZXMgYW5kIHNjaWVu
Y2VzPC9hYmJyLTE+PC9hbHQtcGVyaW9kaWNhbD48cGFnZXM+MjUyLTk8L3BhZ2VzPjx2b2x1bWU+
NTY8L3ZvbHVtZT48bnVtYmVyPjE8L251bWJlcj48ZWRpdGlvbj4yMDEwLzA1LzA0PC9lZGl0aW9u
PjxrZXl3b3Jkcz48a2V5d29yZD5BQzEzMyBBbnRpZ2VuPC9rZXl3b3JkPjxrZXl3b3JkPkFkdWx0
PC9rZXl3b3JkPjxrZXl3b3JkPkFnZWQ8L2tleXdvcmQ+PGtleXdvcmQ+QW50aWdlbnMsIENEL21l
dGFib2xpc208L2tleXdvcmQ+PGtleXdvcmQ+QW50aWdlbnMsIE5lb3BsYXNtL21ldGFib2xpc208
L2tleXdvcmQ+PGtleXdvcmQ+QW50aWdlbnMsIFRoeS0xL21ldGFib2xpc208L2tleXdvcmQ+PGtl
eXdvcmQ+QmlsZSBEdWN0IE5lb3BsYXNtcy9tZXRhYm9saXNtL21vcnRhbGl0eS8qcGF0aG9sb2d5
PC9rZXl3b3JkPjxrZXl3b3JkPkJpb21hcmtlcnMsIFR1bW9yL21ldGFib2xpc208L2tleXdvcmQ+
PGtleXdvcmQ+Q2FyY2lub21hLCBIZXBhdG9jZWxsdWxhci9tZXRhYm9saXNtL21vcnRhbGl0eS8q
cGF0aG9sb2d5PC9rZXl3b3JkPjxrZXl3b3JkPkNlbGwgQWRoZXNpb24gTW9sZWN1bGVzL21ldGFi
b2xpc208L2tleXdvcmQ+PGtleXdvcmQ+Q29tb3JiaWRpdHk8L2tleXdvcmQ+PGtleXdvcmQ+RXBp
dGhlbGlhbCBDZWxsIEFkaGVzaW9uIE1vbGVjdWxlPC9rZXl3b3JkPjxrZXl3b3JkPkZlbWFsZTwv
a2V5d29yZD48a2V5d29yZD5HbHljb3Byb3RlaW5zL21ldGFib2xpc208L2tleXdvcmQ+PGtleXdv
cmQ+SHVtYW5zPC9rZXl3b3JkPjxrZXl3b3JkPkthcGxhbi1NZWllciBFc3RpbWF0ZTwva2V5d29y
ZD48a2V5d29yZD5MaXZlciBOZW9wbGFzbXMvbWV0YWJvbGlzbS9tb3J0YWxpdHkvKnBhdGhvbG9n
eTwva2V5d29yZD48a2V5d29yZD5NYWxlPC9rZXl3b3JkPjxrZXl3b3JkPk1pZGRsZSBBZ2VkPC9r
ZXl3b3JkPjxrZXl3b3JkPlBlcHRpZGVzL21ldGFib2xpc208L2tleXdvcmQ+PGtleXdvcmQ+UHJv
Z25vc2lzPC9rZXl3b3JkPjxrZXl3b3JkPlByb3RvLU9uY29nZW5lIFByb3RlaW5zIGMta2l0L21l
dGFib2xpc208L2tleXdvcmQ+PGtleXdvcmQ+UmV0cm9zcGVjdGl2ZSBTdHVkaWVzPC9rZXl3b3Jk
PjxrZXl3b3JkPlRocm9tYm9zaXMvbWV0YWJvbGlzbS9tb3J0YWxpdHkvKnBhdGhvbG9neTwva2V5
d29yZD48L2tleXdvcmRzPjxkYXRlcz48eWVhcj4yMDExPC95ZWFyPjxwdWItZGF0ZXM+PGRhdGU+
SmFuPC9kYXRlPjwvcHViLWRhdGVzPjwvZGF0ZXM+PGlzYm4+MTU3My0yNTY4IChFbGVjdHJvbmlj
KSYjeEQ7MDE2My0yMTE2IChMaW5raW5nKTwvaXNibj48YWNjZXNzaW9uLW51bT4yMDQzNzA5OTwv
YWNjZXNzaW9uLW51bT48d29yay10eXBlPlJlc2VhcmNoIFN1cHBvcnQsIE5vbi1VLlMuIEdvdiZh
cG9zO3Q8L3dvcmstdHlwZT48dXJscz48cmVsYXRlZC11cmxzPjx1cmw+aHR0cDovL3d3dy5uY2Jp
Lm5sbS5uaWguZ292L3B1Ym1lZC8yMDQzNzA5OTwvdXJsPjwvcmVsYXRlZC11cmxzPjwvdXJscz48
ZWxlY3Ryb25pYy1yZXNvdXJjZS1udW0+MTAuMTAwNy9zMTA2MjAtMDEwLTEyNTYtODwvZWxlY3Ry
b25pYy1yZXNvdXJjZS1udW0+PGxhbmd1YWdlPmVuZzwvbGFuZ3VhZ2U+PC9yZWNvcmQ+PC9DaXRl
PjwvRW5kTm90ZT5=
</w:fldData>
        </w:fldChar>
      </w:r>
      <w:r w:rsidR="00485D0E" w:rsidRPr="003756BB">
        <w:rPr>
          <w:rFonts w:ascii="Book Antiqua" w:eastAsia="Times New Roman" w:hAnsi="Book Antiqua" w:cs="Times New Roman"/>
          <w:shd w:val="clear" w:color="auto" w:fill="FFFFFF"/>
        </w:rPr>
        <w:instrText xml:space="preserve"> ADDIN EN.CITE.DATA </w:instrText>
      </w:r>
      <w:r w:rsidR="00485D0E" w:rsidRPr="003756BB">
        <w:rPr>
          <w:rFonts w:ascii="Book Antiqua" w:eastAsia="Times New Roman" w:hAnsi="Book Antiqua" w:cs="Times New Roman"/>
          <w:shd w:val="clear" w:color="auto" w:fill="FFFFFF"/>
        </w:rPr>
      </w:r>
      <w:r w:rsidR="00485D0E" w:rsidRPr="003756BB">
        <w:rPr>
          <w:rFonts w:ascii="Book Antiqua" w:eastAsia="Times New Roman" w:hAnsi="Book Antiqua" w:cs="Times New Roman"/>
          <w:shd w:val="clear" w:color="auto" w:fill="FFFFFF"/>
        </w:rPr>
        <w:fldChar w:fldCharType="end"/>
      </w:r>
      <w:r w:rsidR="00485D0E" w:rsidRPr="003756BB">
        <w:rPr>
          <w:rFonts w:ascii="Book Antiqua" w:eastAsia="Times New Roman" w:hAnsi="Book Antiqua" w:cs="Times New Roman"/>
          <w:shd w:val="clear" w:color="auto" w:fill="FFFFFF"/>
        </w:rPr>
      </w:r>
      <w:r w:rsidR="00485D0E" w:rsidRPr="003756BB">
        <w:rPr>
          <w:rFonts w:ascii="Book Antiqua" w:eastAsia="Times New Roman" w:hAnsi="Book Antiqua" w:cs="Times New Roman"/>
          <w:shd w:val="clear" w:color="auto" w:fill="FFFFFF"/>
        </w:rPr>
        <w:fldChar w:fldCharType="separate"/>
      </w:r>
      <w:r w:rsidR="00485D0E" w:rsidRPr="003756BB">
        <w:rPr>
          <w:rFonts w:ascii="Book Antiqua" w:eastAsia="Times New Roman" w:hAnsi="Book Antiqua" w:cs="Times New Roman"/>
          <w:noProof/>
          <w:shd w:val="clear" w:color="auto" w:fill="FFFFFF"/>
          <w:vertAlign w:val="superscript"/>
        </w:rPr>
        <w:t>[</w:t>
      </w:r>
      <w:hyperlink w:anchor="_ENREF_40" w:tooltip="Yu, 2011 #120" w:history="1">
        <w:r w:rsidR="00E14A14" w:rsidRPr="003756BB">
          <w:rPr>
            <w:rFonts w:ascii="Book Antiqua" w:eastAsia="Times New Roman" w:hAnsi="Book Antiqua" w:cs="Times New Roman"/>
            <w:noProof/>
            <w:shd w:val="clear" w:color="auto" w:fill="FFFFFF"/>
            <w:vertAlign w:val="superscript"/>
          </w:rPr>
          <w:t>40</w:t>
        </w:r>
      </w:hyperlink>
      <w:r w:rsidR="00485D0E" w:rsidRPr="003756BB">
        <w:rPr>
          <w:rFonts w:ascii="Book Antiqua" w:eastAsia="Times New Roman" w:hAnsi="Book Antiqua" w:cs="Times New Roman"/>
          <w:noProof/>
          <w:shd w:val="clear" w:color="auto" w:fill="FFFFFF"/>
          <w:vertAlign w:val="superscript"/>
        </w:rPr>
        <w:t>]</w:t>
      </w:r>
      <w:r w:rsidR="00485D0E" w:rsidRPr="003756BB">
        <w:rPr>
          <w:rFonts w:ascii="Book Antiqua" w:eastAsia="Times New Roman" w:hAnsi="Book Antiqua" w:cs="Times New Roman"/>
          <w:shd w:val="clear" w:color="auto" w:fill="FFFFFF"/>
        </w:rPr>
        <w:fldChar w:fldCharType="end"/>
      </w:r>
      <w:r w:rsidRPr="003756BB">
        <w:rPr>
          <w:rFonts w:ascii="Book Antiqua" w:eastAsia="Times New Roman" w:hAnsi="Book Antiqua" w:cs="Times New Roman"/>
          <w:shd w:val="clear" w:color="auto" w:fill="FFFFFF"/>
        </w:rPr>
        <w:t>.</w:t>
      </w:r>
    </w:p>
    <w:p w14:paraId="43110CEC" w14:textId="77777777" w:rsidR="00305814" w:rsidRPr="003756BB" w:rsidRDefault="00305814" w:rsidP="00D967D7">
      <w:pPr>
        <w:snapToGrid w:val="0"/>
        <w:spacing w:line="360" w:lineRule="auto"/>
        <w:jc w:val="both"/>
        <w:rPr>
          <w:rFonts w:ascii="Book Antiqua" w:hAnsi="Book Antiqua" w:cs="Times New Roman"/>
        </w:rPr>
      </w:pPr>
    </w:p>
    <w:p w14:paraId="04EBC959" w14:textId="0BEDE5A4" w:rsidR="00CA2083" w:rsidRPr="003756BB" w:rsidRDefault="00CA2083" w:rsidP="00D967D7">
      <w:pPr>
        <w:snapToGrid w:val="0"/>
        <w:spacing w:line="360" w:lineRule="auto"/>
        <w:jc w:val="both"/>
        <w:outlineLvl w:val="0"/>
        <w:rPr>
          <w:rFonts w:ascii="Book Antiqua" w:hAnsi="Book Antiqua"/>
          <w:i/>
        </w:rPr>
      </w:pPr>
      <w:r w:rsidRPr="003756BB">
        <w:rPr>
          <w:rFonts w:ascii="Book Antiqua" w:hAnsi="Book Antiqua"/>
          <w:b/>
          <w:i/>
        </w:rPr>
        <w:t>Main signaling pathways that govern the stemness</w:t>
      </w:r>
    </w:p>
    <w:p w14:paraId="0029857E" w14:textId="5A2BAC33" w:rsidR="00305814" w:rsidRPr="003756BB" w:rsidRDefault="00305814" w:rsidP="00D967D7">
      <w:pPr>
        <w:snapToGrid w:val="0"/>
        <w:spacing w:line="360" w:lineRule="auto"/>
        <w:jc w:val="both"/>
        <w:rPr>
          <w:rFonts w:ascii="Book Antiqua" w:hAnsi="Book Antiqua" w:cs="Times New Roman"/>
        </w:rPr>
      </w:pPr>
      <w:r w:rsidRPr="003756BB">
        <w:rPr>
          <w:rFonts w:ascii="Book Antiqua" w:eastAsia="Times New Roman" w:hAnsi="Book Antiqua" w:cs="Times New Roman"/>
          <w:shd w:val="clear" w:color="auto" w:fill="FFFFFF"/>
        </w:rPr>
        <w:t xml:space="preserve">In addition to surface markers and enzymatic activities, other hallmarks are important in characterizing CSCs. </w:t>
      </w:r>
      <w:r w:rsidRPr="003756BB">
        <w:rPr>
          <w:rFonts w:ascii="Book Antiqua" w:hAnsi="Book Antiqua" w:cs="Times New Roman"/>
        </w:rPr>
        <w:t xml:space="preserve">Signaling pathway behavior is considered an important hallmark of every cell. </w:t>
      </w:r>
      <w:r w:rsidRPr="003756BB">
        <w:rPr>
          <w:rFonts w:ascii="Book Antiqua" w:eastAsia="Times New Roman" w:hAnsi="Book Antiqua" w:cs="Times New Roman"/>
          <w:shd w:val="clear" w:color="auto" w:fill="FFFFFF"/>
        </w:rPr>
        <w:t>The signature of CSC pathways corresponds to the pattern of pluripotency-associated transcriptional networks. For example, in normal hepatic SCs, the high expression of Sox9, Oct4, Sox2, STAT3 was considered, in addition to some hepatocyte markers, such as CK18, ABCG2,</w:t>
      </w:r>
      <w:r w:rsidR="00612D38" w:rsidRPr="003756BB">
        <w:rPr>
          <w:rFonts w:ascii="Book Antiqua" w:eastAsia="Times New Roman" w:hAnsi="Book Antiqua" w:cs="Times New Roman"/>
          <w:shd w:val="clear" w:color="auto" w:fill="FFFFFF"/>
        </w:rPr>
        <w:t xml:space="preserve"> E-cadherin, CD117 and/or CD49f</w:t>
      </w:r>
      <w:r w:rsidR="00485D0E" w:rsidRPr="003756BB">
        <w:rPr>
          <w:rFonts w:ascii="Book Antiqua" w:eastAsia="Times New Roman" w:hAnsi="Book Antiqua" w:cs="Times New Roman"/>
          <w:shd w:val="clear" w:color="auto" w:fill="FFFFFF"/>
        </w:rPr>
        <w:fldChar w:fldCharType="begin">
          <w:fldData xml:space="preserve">PEVuZE5vdGU+PENpdGU+PEF1dGhvcj5NYTwvQXV0aG9yPjxZZWFyPjIwMDc8L1llYXI+PFJlY051
bT4xMTM8L1JlY051bT48RGlzcGxheVRleHQ+PHN0eWxlIGZhY2U9InN1cGVyc2NyaXB0Ij5bMzBd
PC9zdHlsZT48L0Rpc3BsYXlUZXh0PjxyZWNvcmQ+PHJlYy1udW1iZXI+MTEzPC9yZWMtbnVtYmVy
Pjxmb3JlaWduLWtleXM+PGtleSBhcHA9IkVOIiBkYi1pZD0idDJlNTB4OTlucnJzejRlcnh6ajU1
OXRnc2UwcGU1ZXI5ZGU1Ij4xMTM8L2tleT48L2ZvcmVpZ24ta2V5cz48cmVmLXR5cGUgbmFtZT0i
Sm91cm5hbCBBcnRpY2xlIj4xNzwvcmVmLXR5cGU+PGNvbnRyaWJ1dG9ycz48YXV0aG9ycz48YXV0
aG9yPk1hLCBTLjwvYXV0aG9yPjxhdXRob3I+Q2hhbiwgSy4gVy48L2F1dGhvcj48YXV0aG9yPkh1
LCBMLjwvYXV0aG9yPjxhdXRob3I+TGVlLCBULiBLLjwvYXV0aG9yPjxhdXRob3I+V28sIEouIFku
PC9hdXRob3I+PGF1dGhvcj5OZywgSS4gTy48L2F1dGhvcj48YXV0aG9yPlpoZW5nLCBCLiBKLjwv
YXV0aG9yPjxhdXRob3I+R3VhbiwgWC4gWS48L2F1dGhvcj48L2F1dGhvcnM+PC9jb250cmlidXRv
cnM+PGF1dGgtYWRkcmVzcz5EZXBhcnRtZW50IG9mIFBhdGhvbG9neSwgVGhlIFVuaXZlcnNpdHkg
b2YgSG9uZyBLb25nLCBQb2tmdWxhbSwgSG9uZyBLb25nLCBDaGluYS48L2F1dGgtYWRkcmVzcz48
dGl0bGVzPjx0aXRsZT5JZGVudGlmaWNhdGlvbiBhbmQgY2hhcmFjdGVyaXphdGlvbiBvZiB0dW1v
cmlnZW5pYyBsaXZlciBjYW5jZXIgc3RlbS9wcm9nZW5pdG9yIGNlbGxzPC90aXRsZT48c2Vjb25k
YXJ5LXRpdGxlPkdhc3Ryb2VudGVyb2xvZ3k8L3NlY29uZGFyeS10aXRsZT48YWx0LXRpdGxlPkdh
c3Ryb2VudGVyb2xvZ3k8L2FsdC10aXRsZT48L3RpdGxlcz48cGVyaW9kaWNhbD48ZnVsbC10aXRs
ZT5HYXN0cm9lbnRlcm9sb2d5PC9mdWxsLXRpdGxlPjxhYmJyLTE+R2FzdHJvZW50ZXJvbG9neTwv
YWJici0xPjwvcGVyaW9kaWNhbD48YWx0LXBlcmlvZGljYWw+PGZ1bGwtdGl0bGU+R2FzdHJvZW50
ZXJvbG9neTwvZnVsbC10aXRsZT48YWJici0xPkdhc3Ryb2VudGVyb2xvZ3k8L2FiYnItMT48L2Fs
dC1wZXJpb2RpY2FsPjxwYWdlcz4yNTQyLTU2PC9wYWdlcz48dm9sdW1lPjEzMjwvdm9sdW1lPjxu
dW1iZXI+NzwvbnVtYmVyPjxlZGl0aW9uPjIwMDcvMDYvMTY8L2VkaXRpb24+PGtleXdvcmRzPjxr
ZXl3b3JkPkFDMTMzIEFudGlnZW48L2tleXdvcmQ+PGtleXdvcmQ+QW5pbWFsczwva2V5d29yZD48
a2V5d29yZD5BbnRpZ2VucywgQ0QvKm1ldGFib2xpc208L2tleXdvcmQ+PGtleXdvcmQ+QW50aWdl
bnMsIERpZmZlcmVudGlhdGlvbi9tZXRhYm9saXNtPC9rZXl3b3JkPjxrZXl3b3JkPkNhcmNpbm9n
ZW5pY2l0eSBUZXN0czwva2V5d29yZD48a2V5d29yZD5DYXJjaW5vbWEsIEhlcGF0b2NlbGx1bGFy
LyptZXRhYm9saXNtLypwYXRob2xvZ3k8L2tleXdvcmQ+PGtleXdvcmQ+Q2VsbCBEaWZmZXJlbnRp
YXRpb248L2tleXdvcmQ+PGtleXdvcmQ+Q2VsbCBEaXZpc2lvbjwva2V5d29yZD48a2V5d29yZD5D
ZWxsIExpbmUsIFR1bW9yPC9rZXl3b3JkPjxrZXl3b3JkPkNlbGwgU2VwYXJhdGlvbjwva2V5d29y
ZD48a2V5d29yZD5HZW5lIEV4cHJlc3Npb248L2tleXdvcmQ+PGtleXdvcmQ+R2x5Y29wcm90ZWlu
cy8qbWV0YWJvbGlzbTwva2V5d29yZD48a2V5d29yZD5IdW1hbnM8L2tleXdvcmQ+PGtleXdvcmQ+
TGl2ZXIvbWV0YWJvbGlzbS9wYXRob2xvZ3kvcGh5c2lvcGF0aG9sb2d5PC9rZXl3b3JkPjxrZXl3
b3JkPkxpdmVyIE5lb3BsYXNtcy8qbWV0YWJvbGlzbS8qcGF0aG9sb2d5PC9rZXl3b3JkPjxrZXl3
b3JkPkxpdmVyIFJlZ2VuZXJhdGlvbjwva2V5d29yZD48a2V5d29yZD5NaWNlPC9rZXl3b3JkPjxr
ZXl3b3JkPk1pY2UsIE51ZGU8L2tleXdvcmQ+PGtleXdvcmQ+TWljZSwgU0NJRDwva2V5d29yZD48
a2V5d29yZD5NdXNjbGUgRGV2ZWxvcG1lbnQ8L2tleXdvcmQ+PGtleXdvcmQ+TmVvcGxhc20gVHJh
bnNwbGFudGF0aW9uPC9rZXl3b3JkPjxrZXl3b3JkPk5lb3Zhc2N1bGFyaXphdGlvbiwgUGF0aG9s
b2dpYzwva2V5d29yZD48a2V5d29yZD5QZXB0aWRlcy8qbWV0YWJvbGlzbTwva2V5d29yZD48a2V5
d29yZD5QaGVub3R5cGU8L2tleXdvcmQ+PGtleXdvcmQ+U3RlbSBDZWxscy8qbWV0YWJvbGlzbS8q
cGF0aG9sb2d5PC9rZXl3b3JkPjxrZXl3b3JkPlRyYW5zcGxhbnRhdGlvbiwgSGV0ZXJvbG9nb3Vz
PC9rZXl3b3JkPjwva2V5d29yZHM+PGRhdGVzPjx5ZWFyPjIwMDc8L3llYXI+PHB1Yi1kYXRlcz48
ZGF0ZT5KdW48L2RhdGU+PC9wdWItZGF0ZXM+PC9kYXRlcz48aXNibj4wMDE2LTUwODUgKFByaW50
KSYjeEQ7MDAxNi01MDg1IChMaW5raW5nKTwvaXNibj48YWNjZXNzaW9uLW51bT4xNzU3MDIyNTwv
YWNjZXNzaW9uLW51bT48d29yay10eXBlPlJlc2VhcmNoIFN1cHBvcnQsIE5vbi1VLlMuIEdvdiZh
cG9zO3Q8L3dvcmstdHlwZT48dXJscz48cmVsYXRlZC11cmxzPjx1cmw+aHR0cDovL3d3dy5uY2Jp
Lm5sbS5uaWguZ292L3B1Ym1lZC8xNzU3MDIyNTwvdXJsPjwvcmVsYXRlZC11cmxzPjwvdXJscz48
ZWxlY3Ryb25pYy1yZXNvdXJjZS1udW0+MTAuMTA1My9qLmdhc3Ryby4yMDA3LjA0LjAyNTwvZWxl
Y3Ryb25pYy1yZXNvdXJjZS1udW0+PGxhbmd1YWdlPmVuZzwvbGFuZ3VhZ2U+PC9yZWNvcmQ+PC9D
aXRlPjwvRW5kTm90ZT4A
</w:fldData>
        </w:fldChar>
      </w:r>
      <w:r w:rsidR="00485D0E" w:rsidRPr="003756BB">
        <w:rPr>
          <w:rFonts w:ascii="Book Antiqua" w:eastAsia="Times New Roman" w:hAnsi="Book Antiqua" w:cs="Times New Roman"/>
          <w:shd w:val="clear" w:color="auto" w:fill="FFFFFF"/>
        </w:rPr>
        <w:instrText xml:space="preserve"> ADDIN EN.CITE </w:instrText>
      </w:r>
      <w:r w:rsidR="00485D0E" w:rsidRPr="003756BB">
        <w:rPr>
          <w:rFonts w:ascii="Book Antiqua" w:eastAsia="Times New Roman" w:hAnsi="Book Antiqua" w:cs="Times New Roman"/>
          <w:shd w:val="clear" w:color="auto" w:fill="FFFFFF"/>
        </w:rPr>
        <w:fldChar w:fldCharType="begin">
          <w:fldData xml:space="preserve">PEVuZE5vdGU+PENpdGU+PEF1dGhvcj5NYTwvQXV0aG9yPjxZZWFyPjIwMDc8L1llYXI+PFJlY051
bT4xMTM8L1JlY051bT48RGlzcGxheVRleHQ+PHN0eWxlIGZhY2U9InN1cGVyc2NyaXB0Ij5bMzBd
PC9zdHlsZT48L0Rpc3BsYXlUZXh0PjxyZWNvcmQ+PHJlYy1udW1iZXI+MTEzPC9yZWMtbnVtYmVy
Pjxmb3JlaWduLWtleXM+PGtleSBhcHA9IkVOIiBkYi1pZD0idDJlNTB4OTlucnJzejRlcnh6ajU1
OXRnc2UwcGU1ZXI5ZGU1Ij4xMTM8L2tleT48L2ZvcmVpZ24ta2V5cz48cmVmLXR5cGUgbmFtZT0i
Sm91cm5hbCBBcnRpY2xlIj4xNzwvcmVmLXR5cGU+PGNvbnRyaWJ1dG9ycz48YXV0aG9ycz48YXV0
aG9yPk1hLCBTLjwvYXV0aG9yPjxhdXRob3I+Q2hhbiwgSy4gVy48L2F1dGhvcj48YXV0aG9yPkh1
LCBMLjwvYXV0aG9yPjxhdXRob3I+TGVlLCBULiBLLjwvYXV0aG9yPjxhdXRob3I+V28sIEouIFku
PC9hdXRob3I+PGF1dGhvcj5OZywgSS4gTy48L2F1dGhvcj48YXV0aG9yPlpoZW5nLCBCLiBKLjwv
YXV0aG9yPjxhdXRob3I+R3VhbiwgWC4gWS48L2F1dGhvcj48L2F1dGhvcnM+PC9jb250cmlidXRv
cnM+PGF1dGgtYWRkcmVzcz5EZXBhcnRtZW50IG9mIFBhdGhvbG9neSwgVGhlIFVuaXZlcnNpdHkg
b2YgSG9uZyBLb25nLCBQb2tmdWxhbSwgSG9uZyBLb25nLCBDaGluYS48L2F1dGgtYWRkcmVzcz48
dGl0bGVzPjx0aXRsZT5JZGVudGlmaWNhdGlvbiBhbmQgY2hhcmFjdGVyaXphdGlvbiBvZiB0dW1v
cmlnZW5pYyBsaXZlciBjYW5jZXIgc3RlbS9wcm9nZW5pdG9yIGNlbGxzPC90aXRsZT48c2Vjb25k
YXJ5LXRpdGxlPkdhc3Ryb2VudGVyb2xvZ3k8L3NlY29uZGFyeS10aXRsZT48YWx0LXRpdGxlPkdh
c3Ryb2VudGVyb2xvZ3k8L2FsdC10aXRsZT48L3RpdGxlcz48cGVyaW9kaWNhbD48ZnVsbC10aXRs
ZT5HYXN0cm9lbnRlcm9sb2d5PC9mdWxsLXRpdGxlPjxhYmJyLTE+R2FzdHJvZW50ZXJvbG9neTwv
YWJici0xPjwvcGVyaW9kaWNhbD48YWx0LXBlcmlvZGljYWw+PGZ1bGwtdGl0bGU+R2FzdHJvZW50
ZXJvbG9neTwvZnVsbC10aXRsZT48YWJici0xPkdhc3Ryb2VudGVyb2xvZ3k8L2FiYnItMT48L2Fs
dC1wZXJpb2RpY2FsPjxwYWdlcz4yNTQyLTU2PC9wYWdlcz48dm9sdW1lPjEzMjwvdm9sdW1lPjxu
dW1iZXI+NzwvbnVtYmVyPjxlZGl0aW9uPjIwMDcvMDYvMTY8L2VkaXRpb24+PGtleXdvcmRzPjxr
ZXl3b3JkPkFDMTMzIEFudGlnZW48L2tleXdvcmQ+PGtleXdvcmQ+QW5pbWFsczwva2V5d29yZD48
a2V5d29yZD5BbnRpZ2VucywgQ0QvKm1ldGFib2xpc208L2tleXdvcmQ+PGtleXdvcmQ+QW50aWdl
bnMsIERpZmZlcmVudGlhdGlvbi9tZXRhYm9saXNtPC9rZXl3b3JkPjxrZXl3b3JkPkNhcmNpbm9n
ZW5pY2l0eSBUZXN0czwva2V5d29yZD48a2V5d29yZD5DYXJjaW5vbWEsIEhlcGF0b2NlbGx1bGFy
LyptZXRhYm9saXNtLypwYXRob2xvZ3k8L2tleXdvcmQ+PGtleXdvcmQ+Q2VsbCBEaWZmZXJlbnRp
YXRpb248L2tleXdvcmQ+PGtleXdvcmQ+Q2VsbCBEaXZpc2lvbjwva2V5d29yZD48a2V5d29yZD5D
ZWxsIExpbmUsIFR1bW9yPC9rZXl3b3JkPjxrZXl3b3JkPkNlbGwgU2VwYXJhdGlvbjwva2V5d29y
ZD48a2V5d29yZD5HZW5lIEV4cHJlc3Npb248L2tleXdvcmQ+PGtleXdvcmQ+R2x5Y29wcm90ZWlu
cy8qbWV0YWJvbGlzbTwva2V5d29yZD48a2V5d29yZD5IdW1hbnM8L2tleXdvcmQ+PGtleXdvcmQ+
TGl2ZXIvbWV0YWJvbGlzbS9wYXRob2xvZ3kvcGh5c2lvcGF0aG9sb2d5PC9rZXl3b3JkPjxrZXl3
b3JkPkxpdmVyIE5lb3BsYXNtcy8qbWV0YWJvbGlzbS8qcGF0aG9sb2d5PC9rZXl3b3JkPjxrZXl3
b3JkPkxpdmVyIFJlZ2VuZXJhdGlvbjwva2V5d29yZD48a2V5d29yZD5NaWNlPC9rZXl3b3JkPjxr
ZXl3b3JkPk1pY2UsIE51ZGU8L2tleXdvcmQ+PGtleXdvcmQ+TWljZSwgU0NJRDwva2V5d29yZD48
a2V5d29yZD5NdXNjbGUgRGV2ZWxvcG1lbnQ8L2tleXdvcmQ+PGtleXdvcmQ+TmVvcGxhc20gVHJh
bnNwbGFudGF0aW9uPC9rZXl3b3JkPjxrZXl3b3JkPk5lb3Zhc2N1bGFyaXphdGlvbiwgUGF0aG9s
b2dpYzwva2V5d29yZD48a2V5d29yZD5QZXB0aWRlcy8qbWV0YWJvbGlzbTwva2V5d29yZD48a2V5
d29yZD5QaGVub3R5cGU8L2tleXdvcmQ+PGtleXdvcmQ+U3RlbSBDZWxscy8qbWV0YWJvbGlzbS8q
cGF0aG9sb2d5PC9rZXl3b3JkPjxrZXl3b3JkPlRyYW5zcGxhbnRhdGlvbiwgSGV0ZXJvbG9nb3Vz
PC9rZXl3b3JkPjwva2V5d29yZHM+PGRhdGVzPjx5ZWFyPjIwMDc8L3llYXI+PHB1Yi1kYXRlcz48
ZGF0ZT5KdW48L2RhdGU+PC9wdWItZGF0ZXM+PC9kYXRlcz48aXNibj4wMDE2LTUwODUgKFByaW50
KSYjeEQ7MDAxNi01MDg1IChMaW5raW5nKTwvaXNibj48YWNjZXNzaW9uLW51bT4xNzU3MDIyNTwv
YWNjZXNzaW9uLW51bT48d29yay10eXBlPlJlc2VhcmNoIFN1cHBvcnQsIE5vbi1VLlMuIEdvdiZh
cG9zO3Q8L3dvcmstdHlwZT48dXJscz48cmVsYXRlZC11cmxzPjx1cmw+aHR0cDovL3d3dy5uY2Jp
Lm5sbS5uaWguZ292L3B1Ym1lZC8xNzU3MDIyNTwvdXJsPjwvcmVsYXRlZC11cmxzPjwvdXJscz48
ZWxlY3Ryb25pYy1yZXNvdXJjZS1udW0+MTAuMTA1My9qLmdhc3Ryby4yMDA3LjA0LjAyNTwvZWxl
Y3Ryb25pYy1yZXNvdXJjZS1udW0+PGxhbmd1YWdlPmVuZzwvbGFuZ3VhZ2U+PC9yZWNvcmQ+PC9D
aXRlPjwvRW5kTm90ZT4A
</w:fldData>
        </w:fldChar>
      </w:r>
      <w:r w:rsidR="00485D0E" w:rsidRPr="003756BB">
        <w:rPr>
          <w:rFonts w:ascii="Book Antiqua" w:eastAsia="Times New Roman" w:hAnsi="Book Antiqua" w:cs="Times New Roman"/>
          <w:shd w:val="clear" w:color="auto" w:fill="FFFFFF"/>
        </w:rPr>
        <w:instrText xml:space="preserve"> ADDIN EN.CITE.DATA </w:instrText>
      </w:r>
      <w:r w:rsidR="00485D0E" w:rsidRPr="003756BB">
        <w:rPr>
          <w:rFonts w:ascii="Book Antiqua" w:eastAsia="Times New Roman" w:hAnsi="Book Antiqua" w:cs="Times New Roman"/>
          <w:shd w:val="clear" w:color="auto" w:fill="FFFFFF"/>
        </w:rPr>
      </w:r>
      <w:r w:rsidR="00485D0E" w:rsidRPr="003756BB">
        <w:rPr>
          <w:rFonts w:ascii="Book Antiqua" w:eastAsia="Times New Roman" w:hAnsi="Book Antiqua" w:cs="Times New Roman"/>
          <w:shd w:val="clear" w:color="auto" w:fill="FFFFFF"/>
        </w:rPr>
        <w:fldChar w:fldCharType="end"/>
      </w:r>
      <w:r w:rsidR="00485D0E" w:rsidRPr="003756BB">
        <w:rPr>
          <w:rFonts w:ascii="Book Antiqua" w:eastAsia="Times New Roman" w:hAnsi="Book Antiqua" w:cs="Times New Roman"/>
          <w:shd w:val="clear" w:color="auto" w:fill="FFFFFF"/>
        </w:rPr>
      </w:r>
      <w:r w:rsidR="00485D0E" w:rsidRPr="003756BB">
        <w:rPr>
          <w:rFonts w:ascii="Book Antiqua" w:eastAsia="Times New Roman" w:hAnsi="Book Antiqua" w:cs="Times New Roman"/>
          <w:shd w:val="clear" w:color="auto" w:fill="FFFFFF"/>
        </w:rPr>
        <w:fldChar w:fldCharType="separate"/>
      </w:r>
      <w:r w:rsidR="00485D0E" w:rsidRPr="003756BB">
        <w:rPr>
          <w:rFonts w:ascii="Book Antiqua" w:eastAsia="Times New Roman" w:hAnsi="Book Antiqua" w:cs="Times New Roman"/>
          <w:noProof/>
          <w:shd w:val="clear" w:color="auto" w:fill="FFFFFF"/>
          <w:vertAlign w:val="superscript"/>
        </w:rPr>
        <w:t>[</w:t>
      </w:r>
      <w:hyperlink w:anchor="_ENREF_30" w:tooltip="Ma, 2007 #113" w:history="1">
        <w:r w:rsidR="00E14A14" w:rsidRPr="003756BB">
          <w:rPr>
            <w:rFonts w:ascii="Book Antiqua" w:eastAsia="Times New Roman" w:hAnsi="Book Antiqua" w:cs="Times New Roman"/>
            <w:noProof/>
            <w:shd w:val="clear" w:color="auto" w:fill="FFFFFF"/>
            <w:vertAlign w:val="superscript"/>
          </w:rPr>
          <w:t>30</w:t>
        </w:r>
      </w:hyperlink>
      <w:r w:rsidR="00485D0E" w:rsidRPr="003756BB">
        <w:rPr>
          <w:rFonts w:ascii="Book Antiqua" w:eastAsia="Times New Roman" w:hAnsi="Book Antiqua" w:cs="Times New Roman"/>
          <w:noProof/>
          <w:shd w:val="clear" w:color="auto" w:fill="FFFFFF"/>
          <w:vertAlign w:val="superscript"/>
        </w:rPr>
        <w:t>]</w:t>
      </w:r>
      <w:r w:rsidR="00485D0E" w:rsidRPr="003756BB">
        <w:rPr>
          <w:rFonts w:ascii="Book Antiqua" w:eastAsia="Times New Roman" w:hAnsi="Book Antiqua" w:cs="Times New Roman"/>
          <w:shd w:val="clear" w:color="auto" w:fill="FFFFFF"/>
        </w:rPr>
        <w:fldChar w:fldCharType="end"/>
      </w:r>
      <w:r w:rsidRPr="003756BB">
        <w:rPr>
          <w:rFonts w:ascii="Book Antiqua" w:eastAsia="Times New Roman" w:hAnsi="Book Antiqua" w:cs="Times New Roman"/>
          <w:shd w:val="clear" w:color="auto" w:fill="FFFFFF"/>
        </w:rPr>
        <w:t xml:space="preserve">. </w:t>
      </w:r>
      <w:r w:rsidRPr="003756BB">
        <w:rPr>
          <w:rFonts w:ascii="Book Antiqua" w:hAnsi="Book Antiqua" w:cs="Times New Roman"/>
        </w:rPr>
        <w:t>It is well known that n-SCs and CSCs share pathways for sustaining the property of stemness. Some important signaling pathways related to self-renewal characteristics include Wnt/</w:t>
      </w:r>
      <w:r w:rsidRPr="003756BB">
        <w:rPr>
          <w:rFonts w:ascii="Times New Roman" w:hAnsi="Times New Roman" w:cs="Times New Roman"/>
        </w:rPr>
        <w:t>β</w:t>
      </w:r>
      <w:r w:rsidRPr="003756BB">
        <w:rPr>
          <w:rFonts w:ascii="Book Antiqua" w:hAnsi="Book Antiqua" w:cs="Times New Roman"/>
        </w:rPr>
        <w:t>-catenin, Notch, sonic hedgehog (Shh), TGF-</w:t>
      </w:r>
      <w:r w:rsidRPr="003756BB">
        <w:rPr>
          <w:rFonts w:ascii="Book Antiqua" w:hAnsi="Book Antiqua" w:cs="Times New Roman"/>
        </w:rPr>
        <w:sym w:font="Symbol" w:char="F062"/>
      </w:r>
      <w:r w:rsidRPr="003756BB">
        <w:rPr>
          <w:rFonts w:ascii="Book Antiqua" w:hAnsi="Book Antiqua" w:cs="Times New Roman"/>
        </w:rPr>
        <w:t>, and AKT</w:t>
      </w:r>
      <w:r w:rsidR="00CA2083" w:rsidRPr="003756BB">
        <w:rPr>
          <w:rFonts w:ascii="Book Antiqua" w:hAnsi="Book Antiqua" w:cs="Times New Roman"/>
        </w:rPr>
        <w:t xml:space="preserve"> (Fig</w:t>
      </w:r>
      <w:r w:rsidR="007B190F" w:rsidRPr="003756BB">
        <w:rPr>
          <w:rFonts w:ascii="Book Antiqua" w:eastAsia="宋体" w:hAnsi="Book Antiqua" w:cs="Times New Roman" w:hint="eastAsia"/>
          <w:lang w:eastAsia="zh-CN"/>
        </w:rPr>
        <w:t>ure</w:t>
      </w:r>
      <w:r w:rsidR="00CA2083" w:rsidRPr="003756BB">
        <w:rPr>
          <w:rFonts w:ascii="Book Antiqua" w:hAnsi="Book Antiqua" w:cs="Times New Roman"/>
        </w:rPr>
        <w:t xml:space="preserve"> 1)</w:t>
      </w:r>
      <w:r w:rsidRPr="003756BB">
        <w:rPr>
          <w:rFonts w:ascii="Book Antiqua" w:hAnsi="Book Antiqua" w:cs="Times New Roman"/>
        </w:rPr>
        <w:t xml:space="preserve">. </w:t>
      </w:r>
    </w:p>
    <w:p w14:paraId="26642EDA" w14:textId="7C98C104" w:rsidR="00305814" w:rsidRPr="003756BB" w:rsidRDefault="00305814" w:rsidP="00D967D7">
      <w:pPr>
        <w:widowControl w:val="0"/>
        <w:autoSpaceDE w:val="0"/>
        <w:autoSpaceDN w:val="0"/>
        <w:adjustRightInd w:val="0"/>
        <w:snapToGrid w:val="0"/>
        <w:spacing w:line="360" w:lineRule="auto"/>
        <w:ind w:firstLineChars="100" w:firstLine="240"/>
        <w:jc w:val="both"/>
        <w:rPr>
          <w:rFonts w:ascii="Book Antiqua" w:hAnsi="Book Antiqua" w:cs="Times New Roman"/>
        </w:rPr>
      </w:pPr>
      <w:r w:rsidRPr="003756BB">
        <w:rPr>
          <w:rFonts w:ascii="Book Antiqua" w:hAnsi="Book Antiqua" w:cs="Times New Roman"/>
        </w:rPr>
        <w:lastRenderedPageBreak/>
        <w:t xml:space="preserve">The Wnt family consists of inter-cellular signaling molecules that are involved in the regulation of embryonic development </w:t>
      </w:r>
      <w:r w:rsidRPr="003756BB">
        <w:rPr>
          <w:rFonts w:ascii="Book Antiqua" w:eastAsia="Times New Roman" w:hAnsi="Book Antiqua" w:cs="Times New Roman"/>
          <w:shd w:val="clear" w:color="auto" w:fill="FFFFFF"/>
        </w:rPr>
        <w:t>and zonation, which is required for spatial separation of the diverse metabolic functions</w:t>
      </w:r>
      <w:r w:rsidRPr="003756BB">
        <w:rPr>
          <w:rFonts w:ascii="Book Antiqua" w:hAnsi="Book Antiqua" w:cs="Times New Roman"/>
        </w:rPr>
        <w:t xml:space="preserve">. These molecules are frequently altered during the processes of epithelial to mesenchymal transition (EMT), postnatal hepatic growth adult liver homeostasis, liver metabolism, and carcinogenesis. </w:t>
      </w:r>
      <w:r w:rsidRPr="003756BB">
        <w:rPr>
          <w:rFonts w:ascii="Book Antiqua" w:eastAsia="Times New Roman" w:hAnsi="Book Antiqua" w:cs="Times New Roman"/>
          <w:shd w:val="clear" w:color="auto" w:fill="FFFFFF"/>
        </w:rPr>
        <w:t>Wnt/</w:t>
      </w:r>
      <w:r w:rsidRPr="003756BB">
        <w:rPr>
          <w:rFonts w:ascii="Times New Roman" w:eastAsia="Times New Roman" w:hAnsi="Times New Roman" w:cs="Times New Roman"/>
          <w:shd w:val="clear" w:color="auto" w:fill="FFFFFF"/>
        </w:rPr>
        <w:t>β</w:t>
      </w:r>
      <w:r w:rsidRPr="003756BB">
        <w:rPr>
          <w:rFonts w:ascii="Book Antiqua" w:eastAsia="Times New Roman" w:hAnsi="Book Antiqua" w:cs="Times New Roman"/>
          <w:shd w:val="clear" w:color="auto" w:fill="FFFFFF"/>
        </w:rPr>
        <w:noBreakHyphen/>
        <w:t>catenin is an important signaling pathway involved in the tumorigenesis, progression, invasion and maintenance of CSCs</w:t>
      </w:r>
      <w:r w:rsidR="00485D0E" w:rsidRPr="003756BB">
        <w:rPr>
          <w:rFonts w:ascii="Book Antiqua" w:hAnsi="Book Antiqua" w:cs="Times New Roman"/>
        </w:rPr>
        <w:fldChar w:fldCharType="begin">
          <w:fldData xml:space="preserve">PEVuZE5vdGU+PENpdGU+PEF1dGhvcj5DaGVuPC9BdXRob3I+PFllYXI+MjAxNjwvWWVhcj48UmVj
TnVtPjEyMTwvUmVjTnVtPjxEaXNwbGF5VGV4dD48c3R5bGUgZmFjZT0ic3VwZXJzY3JpcHQiPls0
MV08L3N0eWxlPjwvRGlzcGxheVRleHQ+PHJlY29yZD48cmVjLW51bWJlcj4xMjE8L3JlYy1udW1i
ZXI+PGZvcmVpZ24ta2V5cz48a2V5IGFwcD0iRU4iIGRiLWlkPSJ0MmU1MHg5OW5ycnN6NGVyeHpq
NTU5dGdzZTBwZTVlcjlkZTUiPjEyMTwva2V5PjwvZm9yZWlnbi1rZXlzPjxyZWYtdHlwZSBuYW1l
PSJKb3VybmFsIEFydGljbGUiPjE3PC9yZWYtdHlwZT48Y29udHJpYnV0b3JzPjxhdXRob3JzPjxh
dXRob3I+Q2hlbiwgVy48L2F1dGhvcj48YXV0aG9yPlpoYW5nLCBZLiBXLjwvYXV0aG9yPjxhdXRo
b3I+TGksIFkuPC9hdXRob3I+PGF1dGhvcj5aaGFuZywgSi4gVy48L2F1dGhvcj48YXV0aG9yPlpo
YW5nLCBULjwvYXV0aG9yPjxhdXRob3I+RnUsIEIuIFMuPC9hdXRob3I+PGF1dGhvcj5aaGFuZywg
US48L2F1dGhvcj48YXV0aG9yPkppYW5nLCBOLjwvYXV0aG9yPjwvYXV0aG9ycz48L2NvbnRyaWJ1
dG9ycz48YXV0aC1hZGRyZXNzPkRlcGFydG1lbnQgb2YgSGVwYXRvcGFuY3JlYXRvYmlsaWFyeSBT
dXJnZXJ5LCBTZWNvbmQgQWZmaWxpYXRlZCBIb3NwaXRhbCwgU2Nob29sIG9mIE1lZGljaW5lLCBa
aGVqaWFuZyBVbml2ZXJzaXR5LCBIYW5nemhvdSwgWmhlamlhbmcgMzEwMDA5LCBQLlIuIENoaW5h
LiYjeEQ7RGVwYXJ0bWVudCBvZiBFbmRvY3Jpbm9sb2d5IGFuZCBNZXRhYm9saXNtLCBXZXN0IENo
aW5hIEhvc3BpdGFsIG9mIFNpY2h1YW4gVW5pdmVyc2l0eSwgQ2hlbmdkdSwgU2ljaHVhbiA2MTAw
NDEsIFAuUi4gQ2hpbmEuJiN4RDtEZXBhcnRtZW50IG9mIEhlcGF0aWMgU3VyZ2VyeSwgVGhlIFRo
aXJkIEFmZmlsaWF0ZWQgSG9zcGl0YWwgb2YgU3VuIFlhdHNlbiBVbml2ZXJzaXR5LCBHdWFuZ3po
b3UsIEd1YW5nZG9uZyA1MTA2MzAsIFAuUi4gQ2hpbmEuPC9hdXRoLWFkZHJlc3M+PHRpdGxlcz48
dGl0bGU+Q29uc3RpdHV0aXZlIGV4cHJlc3Npb24gb2YgV250L2JldGFjYXRlbmluIHRhcmdldCBn
ZW5lcyBwcm9tb3RlcyBwcm9saWZlcmF0aW9uIGFuZCBpbnZhc2lvbiBvZiBsaXZlciBjYW5jZXIg
c3RlbSBjZWxsczwvdGl0bGU+PHNlY29uZGFyeS10aXRsZT5Nb2wgTWVkIFJlcDwvc2Vjb25kYXJ5
LXRpdGxlPjxhbHQtdGl0bGU+TW9sZWN1bGFyIG1lZGljaW5lIHJlcG9ydHM8L2FsdC10aXRsZT48
L3RpdGxlcz48cGVyaW9kaWNhbD48ZnVsbC10aXRsZT5Nb2wgTWVkIFJlcDwvZnVsbC10aXRsZT48
YWJici0xPk1vbGVjdWxhciBtZWRpY2luZSByZXBvcnRzPC9hYmJyLTE+PC9wZXJpb2RpY2FsPjxh
bHQtcGVyaW9kaWNhbD48ZnVsbC10aXRsZT5Nb2wgTWVkIFJlcDwvZnVsbC10aXRsZT48YWJici0x
Pk1vbGVjdWxhciBtZWRpY2luZSByZXBvcnRzPC9hYmJyLTE+PC9hbHQtcGVyaW9kaWNhbD48cGFn
ZXM+MzQ2Ni03NDwvcGFnZXM+PHZvbHVtZT4xMzwvdm9sdW1lPjxudW1iZXI+NDwvbnVtYmVyPjxl
ZGl0aW9uPjIwMTYvMDMvMTA8L2VkaXRpb24+PGtleXdvcmRzPjxrZXl3b3JkPkFuaW1hbHM8L2tl
eXdvcmQ+PGtleXdvcmQ+QW50aW5lb3BsYXN0aWMgQWdlbnRzL3RoZXJhcGV1dGljIHVzZTwva2V5
d29yZD48a2V5d29yZD5DZWxsIE1vdmVtZW50PC9rZXl3b3JkPjxrZXl3b3JkPkNlbGwgUHJvbGlm
ZXJhdGlvbjwva2V5d29yZD48a2V5d29yZD5DeWNsaW4gRDEvZ2VuZXRpY3MvbWV0YWJvbGlzbTwv
a2V5d29yZD48a2V5d29yZD5GZW1hbGU8L2tleXdvcmQ+PGtleXdvcmQ+SHVtYW5zPC9rZXl3b3Jk
PjxrZXl3b3JkPkxpdmVyIE5lb3BsYXNtcy9kcnVnIHRoZXJhcHkvbWV0YWJvbGlzbS8qcGF0aG9s
b2d5PC9rZXl3b3JkPjxrZXl3b3JkPk1hbGU8L2tleXdvcmQ+PGtleXdvcmQ+TWljZTwva2V5d29y
ZD48a2V5d29yZD5NaWNlLCBJbmJyZWQgTk9EPC9rZXl3b3JkPjxrZXl3b3JkPk1pY2UsIFNDSUQ8
L2tleXdvcmQ+PGtleXdvcmQ+TWlkZGxlIEFnZWQ8L2tleXdvcmQ+PGtleXdvcmQ+TmVvcGxhc3Rp
YyBTdGVtIENlbGxzL2N5dG9sb2d5LyptZXRhYm9saXNtPC9rZXl3b3JkPjxrZXl3b3JkPlAtR2x5
Y29wcm90ZWluL21ldGFib2xpc208L2tleXdvcmQ+PGtleXdvcmQ+U2lkZS1Qb3B1bGF0aW9uIENl
bGxzL2N5dG9sb2d5L21ldGFib2xpc208L2tleXdvcmQ+PGtleXdvcmQ+VHVtb3IgQ2VsbHMsIEN1
bHR1cmVkPC9rZXl3b3JkPjxrZXl3b3JkPlVwLVJlZ3VsYXRpb248L2tleXdvcmQ+PGtleXdvcmQ+
V250IFByb3RlaW5zLyptZXRhYm9saXNtPC9rZXl3b3JkPjxrZXl3b3JkPldudCBTaWduYWxpbmcg
UGF0aHdheTwva2V5d29yZD48a2V5d29yZD5iZXRhIENhdGVuaW4vYW50YWdvbmlzdHMgJmFtcDsg
aW5oaWJpdG9ycy9nZW5ldGljcy8qbWV0YWJvbGlzbTwva2V5d29yZD48L2tleXdvcmRzPjxkYXRl
cz48eWVhcj4yMDE2PC95ZWFyPjxwdWItZGF0ZXM+PGRhdGU+QXByPC9kYXRlPjwvcHViLWRhdGVz
PjwvZGF0ZXM+PGlzYm4+MTc5MS0zMDA0IChFbGVjdHJvbmljKSYjeEQ7MTc5MS0yOTk3IChMaW5r
aW5nKTwvaXNibj48YWNjZXNzaW9uLW51bT4yNjk1NjUzOTwvYWNjZXNzaW9uLW51bT48d29yay10
eXBlPlJlc2VhcmNoIFN1cHBvcnQsIE5vbi1VLlMuIEdvdiZhcG9zO3Q8L3dvcmstdHlwZT48dXJs
cz48cmVsYXRlZC11cmxzPjx1cmw+aHR0cDovL3d3dy5uY2JpLm5sbS5uaWguZ292L3B1Ym1lZC8y
Njk1NjUzOTwvdXJsPjwvcmVsYXRlZC11cmxzPjwvdXJscz48Y3VzdG9tMj40ODA1MDczPC9jdXN0
b20yPjxlbGVjdHJvbmljLXJlc291cmNlLW51bT4xMC4zODkyL21tci4yMDE2LjQ5ODY8L2VsZWN0
cm9uaWMtcmVzb3VyY2UtbnVtPjxsYW5ndWFnZT5lbmc8L2xhbmd1YWdlPjwvcmVjb3JkPjwvQ2l0
ZT48L0VuZE5vdGU+AG==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PEVuZE5vdGU+PENpdGU+PEF1dGhvcj5DaGVuPC9BdXRob3I+PFllYXI+MjAxNjwvWWVhcj48UmVj
TnVtPjEyMTwvUmVjTnVtPjxEaXNwbGF5VGV4dD48c3R5bGUgZmFjZT0ic3VwZXJzY3JpcHQiPls0
MV08L3N0eWxlPjwvRGlzcGxheVRleHQ+PHJlY29yZD48cmVjLW51bWJlcj4xMjE8L3JlYy1udW1i
ZXI+PGZvcmVpZ24ta2V5cz48a2V5IGFwcD0iRU4iIGRiLWlkPSJ0MmU1MHg5OW5ycnN6NGVyeHpq
NTU5dGdzZTBwZTVlcjlkZTUiPjEyMTwva2V5PjwvZm9yZWlnbi1rZXlzPjxyZWYtdHlwZSBuYW1l
PSJKb3VybmFsIEFydGljbGUiPjE3PC9yZWYtdHlwZT48Y29udHJpYnV0b3JzPjxhdXRob3JzPjxh
dXRob3I+Q2hlbiwgVy48L2F1dGhvcj48YXV0aG9yPlpoYW5nLCBZLiBXLjwvYXV0aG9yPjxhdXRo
b3I+TGksIFkuPC9hdXRob3I+PGF1dGhvcj5aaGFuZywgSi4gVy48L2F1dGhvcj48YXV0aG9yPlpo
YW5nLCBULjwvYXV0aG9yPjxhdXRob3I+RnUsIEIuIFMuPC9hdXRob3I+PGF1dGhvcj5aaGFuZywg
US48L2F1dGhvcj48YXV0aG9yPkppYW5nLCBOLjwvYXV0aG9yPjwvYXV0aG9ycz48L2NvbnRyaWJ1
dG9ycz48YXV0aC1hZGRyZXNzPkRlcGFydG1lbnQgb2YgSGVwYXRvcGFuY3JlYXRvYmlsaWFyeSBT
dXJnZXJ5LCBTZWNvbmQgQWZmaWxpYXRlZCBIb3NwaXRhbCwgU2Nob29sIG9mIE1lZGljaW5lLCBa
aGVqaWFuZyBVbml2ZXJzaXR5LCBIYW5nemhvdSwgWmhlamlhbmcgMzEwMDA5LCBQLlIuIENoaW5h
LiYjeEQ7RGVwYXJ0bWVudCBvZiBFbmRvY3Jpbm9sb2d5IGFuZCBNZXRhYm9saXNtLCBXZXN0IENo
aW5hIEhvc3BpdGFsIG9mIFNpY2h1YW4gVW5pdmVyc2l0eSwgQ2hlbmdkdSwgU2ljaHVhbiA2MTAw
NDEsIFAuUi4gQ2hpbmEuJiN4RDtEZXBhcnRtZW50IG9mIEhlcGF0aWMgU3VyZ2VyeSwgVGhlIFRo
aXJkIEFmZmlsaWF0ZWQgSG9zcGl0YWwgb2YgU3VuIFlhdHNlbiBVbml2ZXJzaXR5LCBHdWFuZ3po
b3UsIEd1YW5nZG9uZyA1MTA2MzAsIFAuUi4gQ2hpbmEuPC9hdXRoLWFkZHJlc3M+PHRpdGxlcz48
dGl0bGU+Q29uc3RpdHV0aXZlIGV4cHJlc3Npb24gb2YgV250L2JldGFjYXRlbmluIHRhcmdldCBn
ZW5lcyBwcm9tb3RlcyBwcm9saWZlcmF0aW9uIGFuZCBpbnZhc2lvbiBvZiBsaXZlciBjYW5jZXIg
c3RlbSBjZWxsczwvdGl0bGU+PHNlY29uZGFyeS10aXRsZT5Nb2wgTWVkIFJlcDwvc2Vjb25kYXJ5
LXRpdGxlPjxhbHQtdGl0bGU+TW9sZWN1bGFyIG1lZGljaW5lIHJlcG9ydHM8L2FsdC10aXRsZT48
L3RpdGxlcz48cGVyaW9kaWNhbD48ZnVsbC10aXRsZT5Nb2wgTWVkIFJlcDwvZnVsbC10aXRsZT48
YWJici0xPk1vbGVjdWxhciBtZWRpY2luZSByZXBvcnRzPC9hYmJyLTE+PC9wZXJpb2RpY2FsPjxh
bHQtcGVyaW9kaWNhbD48ZnVsbC10aXRsZT5Nb2wgTWVkIFJlcDwvZnVsbC10aXRsZT48YWJici0x
Pk1vbGVjdWxhciBtZWRpY2luZSByZXBvcnRzPC9hYmJyLTE+PC9hbHQtcGVyaW9kaWNhbD48cGFn
ZXM+MzQ2Ni03NDwvcGFnZXM+PHZvbHVtZT4xMzwvdm9sdW1lPjxudW1iZXI+NDwvbnVtYmVyPjxl
ZGl0aW9uPjIwMTYvMDMvMTA8L2VkaXRpb24+PGtleXdvcmRzPjxrZXl3b3JkPkFuaW1hbHM8L2tl
eXdvcmQ+PGtleXdvcmQ+QW50aW5lb3BsYXN0aWMgQWdlbnRzL3RoZXJhcGV1dGljIHVzZTwva2V5
d29yZD48a2V5d29yZD5DZWxsIE1vdmVtZW50PC9rZXl3b3JkPjxrZXl3b3JkPkNlbGwgUHJvbGlm
ZXJhdGlvbjwva2V5d29yZD48a2V5d29yZD5DeWNsaW4gRDEvZ2VuZXRpY3MvbWV0YWJvbGlzbTwv
a2V5d29yZD48a2V5d29yZD5GZW1hbGU8L2tleXdvcmQ+PGtleXdvcmQ+SHVtYW5zPC9rZXl3b3Jk
PjxrZXl3b3JkPkxpdmVyIE5lb3BsYXNtcy9kcnVnIHRoZXJhcHkvbWV0YWJvbGlzbS8qcGF0aG9s
b2d5PC9rZXl3b3JkPjxrZXl3b3JkPk1hbGU8L2tleXdvcmQ+PGtleXdvcmQ+TWljZTwva2V5d29y
ZD48a2V5d29yZD5NaWNlLCBJbmJyZWQgTk9EPC9rZXl3b3JkPjxrZXl3b3JkPk1pY2UsIFNDSUQ8
L2tleXdvcmQ+PGtleXdvcmQ+TWlkZGxlIEFnZWQ8L2tleXdvcmQ+PGtleXdvcmQ+TmVvcGxhc3Rp
YyBTdGVtIENlbGxzL2N5dG9sb2d5LyptZXRhYm9saXNtPC9rZXl3b3JkPjxrZXl3b3JkPlAtR2x5
Y29wcm90ZWluL21ldGFib2xpc208L2tleXdvcmQ+PGtleXdvcmQ+U2lkZS1Qb3B1bGF0aW9uIENl
bGxzL2N5dG9sb2d5L21ldGFib2xpc208L2tleXdvcmQ+PGtleXdvcmQ+VHVtb3IgQ2VsbHMsIEN1
bHR1cmVkPC9rZXl3b3JkPjxrZXl3b3JkPlVwLVJlZ3VsYXRpb248L2tleXdvcmQ+PGtleXdvcmQ+
V250IFByb3RlaW5zLyptZXRhYm9saXNtPC9rZXl3b3JkPjxrZXl3b3JkPldudCBTaWduYWxpbmcg
UGF0aHdheTwva2V5d29yZD48a2V5d29yZD5iZXRhIENhdGVuaW4vYW50YWdvbmlzdHMgJmFtcDsg
aW5oaWJpdG9ycy9nZW5ldGljcy8qbWV0YWJvbGlzbTwva2V5d29yZD48L2tleXdvcmRzPjxkYXRl
cz48eWVhcj4yMDE2PC95ZWFyPjxwdWItZGF0ZXM+PGRhdGU+QXByPC9kYXRlPjwvcHViLWRhdGVz
PjwvZGF0ZXM+PGlzYm4+MTc5MS0zMDA0IChFbGVjdHJvbmljKSYjeEQ7MTc5MS0yOTk3IChMaW5r
aW5nKTwvaXNibj48YWNjZXNzaW9uLW51bT4yNjk1NjUzOTwvYWNjZXNzaW9uLW51bT48d29yay10
eXBlPlJlc2VhcmNoIFN1cHBvcnQsIE5vbi1VLlMuIEdvdiZhcG9zO3Q8L3dvcmstdHlwZT48dXJs
cz48cmVsYXRlZC11cmxzPjx1cmw+aHR0cDovL3d3dy5uY2JpLm5sbS5uaWguZ292L3B1Ym1lZC8y
Njk1NjUzOTwvdXJsPjwvcmVsYXRlZC11cmxzPjwvdXJscz48Y3VzdG9tMj40ODA1MDczPC9jdXN0
b20yPjxlbGVjdHJvbmljLXJlc291cmNlLW51bT4xMC4zODkyL21tci4yMDE2LjQ5ODY8L2VsZWN0
cm9uaWMtcmVzb3VyY2UtbnVtPjxsYW5ndWFnZT5lbmc8L2xhbmd1YWdlPjwvcmVjb3JkPjwvQ2l0
ZT48L0VuZE5vdGU+AG==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41" w:tooltip="Chen, 2016 #121" w:history="1">
        <w:r w:rsidR="00E14A14" w:rsidRPr="003756BB">
          <w:rPr>
            <w:rFonts w:ascii="Book Antiqua" w:hAnsi="Book Antiqua" w:cs="Times New Roman"/>
            <w:noProof/>
            <w:vertAlign w:val="superscript"/>
          </w:rPr>
          <w:t>41</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eastAsia="Times New Roman" w:hAnsi="Book Antiqua" w:cs="Times New Roman"/>
          <w:shd w:val="clear" w:color="auto" w:fill="FFFFFF"/>
        </w:rPr>
        <w:t xml:space="preserve">. This pathway is disrupted by mutational and non-mutational events in </w:t>
      </w:r>
      <w:r w:rsidR="007B190F" w:rsidRPr="003756BB">
        <w:rPr>
          <w:rFonts w:ascii="Book Antiqua" w:eastAsia="Times New Roman" w:hAnsi="Book Antiqua" w:cs="Times New Roman"/>
          <w:shd w:val="clear" w:color="auto" w:fill="FFFFFF"/>
        </w:rPr>
        <w:t>approximately one-third of HCCs</w:t>
      </w:r>
      <w:r w:rsidR="00485D0E" w:rsidRPr="003756BB">
        <w:rPr>
          <w:rFonts w:ascii="Book Antiqua" w:eastAsia="Times New Roman" w:hAnsi="Book Antiqua" w:cs="Times New Roman"/>
          <w:shd w:val="clear" w:color="auto" w:fill="FFFFFF"/>
        </w:rPr>
        <w:fldChar w:fldCharType="begin">
          <w:fldData xml:space="preserve">PEVuZE5vdGU+PENpdGU+PEF1dGhvcj5Jc2hpemFraTwvQXV0aG9yPjxZZWFyPjIwMDQ8L1llYXI+
PFJlY051bT4xMjI8L1JlY051bT48RGlzcGxheVRleHQ+PHN0eWxlIGZhY2U9InN1cGVyc2NyaXB0
Ij5bNDJdPC9zdHlsZT48L0Rpc3BsYXlUZXh0PjxyZWNvcmQ+PHJlYy1udW1iZXI+MTIyPC9yZWMt
bnVtYmVyPjxmb3JlaWduLWtleXM+PGtleSBhcHA9IkVOIiBkYi1pZD0idDJlNTB4OTlucnJzejRl
cnh6ajU1OXRnc2UwcGU1ZXI5ZGU1Ij4xMjI8L2tleT48L2ZvcmVpZ24ta2V5cz48cmVmLXR5cGUg
bmFtZT0iSm91cm5hbCBBcnRpY2xlIj4xNzwvcmVmLXR5cGU+PGNvbnRyaWJ1dG9ycz48YXV0aG9y
cz48YXV0aG9yPklzaGl6YWtpLCBZLjwvYXV0aG9yPjxhdXRob3I+SWtlZGEsIFMuPC9hdXRob3I+
PGF1dGhvcj5GdWppbW9yaSwgTS48L2F1dGhvcj48YXV0aG9yPlNoaW1penUsIFkuPC9hdXRob3I+
PGF1dGhvcj5LdXJpaGFyYSwgVC48L2F1dGhvcj48YXV0aG9yPkl0YW1vdG8sIFQuPC9hdXRob3I+
PGF1dGhvcj5LaWt1Y2hpLCBBLjwvYXV0aG9yPjxhdXRob3I+T2thamltYSwgTS48L2F1dGhvcj48
YXV0aG9yPkFzYWhhcmEsIFQuPC9hdXRob3I+PC9hdXRob3JzPjwvY29udHJpYnV0b3JzPjxhdXRo
LWFkZHJlc3M+RGVwYXJ0bWVudCBvZiBTdXJnZXJ5LCBEaXZpc2lvbiBvZiBGcm9udGllciBNZWRp
Y2FsIFNjaWVuY2UsIFByb2dyYW1zIGZvciBCaW9tZWRpY2FsIFJlc2VhcmNoLCBHcmFkdWF0ZSBT
Y2hvb2wgb2YgQmlvbWVkaWNhbCBTY2llbmNlcywgSGlyb3NoaW1hIFVuaXZlcnNpdHksIEhpcm9z
aGltYSA3MzQtODU1MSwgSmFwYW4uPC9hdXRoLWFkZHJlc3M+PHRpdGxlcz48dGl0bGU+SW1tdW5v
aGlzdG9jaGVtaWNhbCBhbmFseXNpcyBhbmQgbXV0YXRpb25hbCBhbmFseXNlcyBvZiBiZXRhLWNh
dGVuaW4sIEF4aW4gZmFtaWx5IGFuZCBBUEMgZ2VuZXMgaW4gaGVwYXRvY2VsbHVsYXIgY2FyY2lu
b21hczwvdGl0bGU+PHNlY29uZGFyeS10aXRsZT5JbnQgSiBPbmNvbDwvc2Vjb25kYXJ5LXRpdGxl
PjxhbHQtdGl0bGU+SW50ZXJuYXRpb25hbCBqb3VybmFsIG9mIG9uY29sb2d5PC9hbHQtdGl0bGU+
PC90aXRsZXM+PHBlcmlvZGljYWw+PGZ1bGwtdGl0bGU+SW50IEogT25jb2w8L2Z1bGwtdGl0bGU+
PGFiYnItMT5JbnRlcm5hdGlvbmFsIGpvdXJuYWwgb2Ygb25jb2xvZ3k8L2FiYnItMT48L3Blcmlv
ZGljYWw+PGFsdC1wZXJpb2RpY2FsPjxmdWxsLXRpdGxlPkludCBKIE9uY29sPC9mdWxsLXRpdGxl
PjxhYmJyLTE+SW50ZXJuYXRpb25hbCBqb3VybmFsIG9mIG9uY29sb2d5PC9hYmJyLTE+PC9hbHQt
cGVyaW9kaWNhbD48cGFnZXM+MTA3Ny04MzwvcGFnZXM+PHZvbHVtZT4yNDwvdm9sdW1lPjxudW1i
ZXI+NTwvbnVtYmVyPjxlZGl0aW9uPjIwMDQvMDQvMDc8L2VkaXRpb24+PGtleXdvcmRzPjxrZXl3
b3JkPkFkZW5vbWF0b3VzIFBvbHlwb3NpcyBDb2xpIFByb3RlaW4vZ2VuZXRpY3MvbWV0YWJvbGlz
bTwva2V5d29yZD48a2V5d29yZD5BZ2VkPC9rZXl3b3JkPjxrZXl3b3JkPkF4aW4gUHJvdGVpbjwv
a2V5d29yZD48a2V5d29yZD5DYXJjaW5vbWEsIEhlcGF0b2NlbGx1bGFyLypnZW5ldGljcy9tZXRh
Ym9saXNtL3BhdGhvbG9neTwva2V5d29yZD48a2V5d29yZD5DeXRvc2tlbGV0YWwgUHJvdGVpbnMv
KmdlbmV0aWNzL21ldGFib2xpc208L2tleXdvcmQ+PGtleXdvcmQ+RE5BIE11dGF0aW9uYWwgQW5h
bHlzaXM8L2tleXdvcmQ+PGtleXdvcmQ+RE5BLCBOZW9wbGFzbS9hbmFseXNpczwva2V5d29yZD48
a2V5d29yZD5GZW1hbGU8L2tleXdvcmQ+PGtleXdvcmQ+KkdlbmUgRXhwcmVzc2lvbiBSZWd1bGF0
aW9uLCBOZW9wbGFzdGljPC9rZXl3b3JkPjxrZXl3b3JkPkh1bWFuczwva2V5d29yZD48a2V5d29y
ZD5JbW11bm9lbnp5bWUgVGVjaG5pcXVlczwva2V5d29yZD48a2V5d29yZD5MaXZlciBOZW9wbGFz
bXMvKmdlbmV0aWNzL21ldGFib2xpc20vcGF0aG9sb2d5PC9rZXl3b3JkPjxrZXl3b3JkPk1hbGU8
L2tleXdvcmQ+PGtleXdvcmQ+TWlkZGxlIEFnZWQ8L2tleXdvcmQ+PGtleXdvcmQ+TXV0YXRpb24v
KmdlbmV0aWNzPC9rZXl3b3JkPjxrZXl3b3JkPlByb3RvLU9uY29nZW5lIFByb3RlaW5zL21ldGFi
b2xpc208L2tleXdvcmQ+PGtleXdvcmQ+UmVwcmVzc29yIFByb3RlaW5zLypnZW5ldGljcy9tZXRh
Ym9saXNtPC9rZXl3b3JkPjxrZXl3b3JkPlNpZ25hbCBUcmFuc2R1Y3Rpb248L2tleXdvcmQ+PGtl
eXdvcmQ+VHJhbnMtQWN0aXZhdG9ycy8qZ2VuZXRpY3MvbWV0YWJvbGlzbTwva2V5d29yZD48a2V5
d29yZD5XbnQgUHJvdGVpbnM8L2tleXdvcmQ+PGtleXdvcmQ+YmV0YSBDYXRlbmluPC9rZXl3b3Jk
Pjwva2V5d29yZHM+PGRhdGVzPjx5ZWFyPjIwMDQ8L3llYXI+PHB1Yi1kYXRlcz48ZGF0ZT5NYXk8
L2RhdGU+PC9wdWItZGF0ZXM+PC9kYXRlcz48aXNibj4xMDE5LTY0MzkgKFByaW50KSYjeEQ7MTAx
OS02NDM5IChMaW5raW5nKTwvaXNibj48YWNjZXNzaW9uLW51bT4xNTA2NzMyODwvYWNjZXNzaW9u
LW51bT48d29yay10eXBlPkNvbXBhcmF0aXZlIFN0dWR5JiN4RDtSZXNlYXJjaCBTdXBwb3J0LCBO
b24tVS5TLiBHb3YmYXBvczt0PC93b3JrLXR5cGU+PHVybHM+PHJlbGF0ZWQtdXJscz48dXJsPmh0
dHA6Ly93d3cubmNiaS5ubG0ubmloLmdvdi9wdWJtZWQvMTUwNjczMjg8L3VybD48L3JlbGF0ZWQt
dXJscz48L3VybHM+PGxhbmd1YWdlPmVuZzwvbGFuZ3VhZ2U+PC9yZWNvcmQ+PC9DaXRlPjwvRW5k
Tm90ZT4A
</w:fldData>
        </w:fldChar>
      </w:r>
      <w:r w:rsidR="00485D0E" w:rsidRPr="003756BB">
        <w:rPr>
          <w:rFonts w:ascii="Book Antiqua" w:eastAsia="Times New Roman" w:hAnsi="Book Antiqua" w:cs="Times New Roman"/>
          <w:shd w:val="clear" w:color="auto" w:fill="FFFFFF"/>
        </w:rPr>
        <w:instrText xml:space="preserve"> ADDIN EN.CITE </w:instrText>
      </w:r>
      <w:r w:rsidR="00485D0E" w:rsidRPr="003756BB">
        <w:rPr>
          <w:rFonts w:ascii="Book Antiqua" w:eastAsia="Times New Roman" w:hAnsi="Book Antiqua" w:cs="Times New Roman"/>
          <w:shd w:val="clear" w:color="auto" w:fill="FFFFFF"/>
        </w:rPr>
        <w:fldChar w:fldCharType="begin">
          <w:fldData xml:space="preserve">PEVuZE5vdGU+PENpdGU+PEF1dGhvcj5Jc2hpemFraTwvQXV0aG9yPjxZZWFyPjIwMDQ8L1llYXI+
PFJlY051bT4xMjI8L1JlY051bT48RGlzcGxheVRleHQ+PHN0eWxlIGZhY2U9InN1cGVyc2NyaXB0
Ij5bNDJdPC9zdHlsZT48L0Rpc3BsYXlUZXh0PjxyZWNvcmQ+PHJlYy1udW1iZXI+MTIyPC9yZWMt
bnVtYmVyPjxmb3JlaWduLWtleXM+PGtleSBhcHA9IkVOIiBkYi1pZD0idDJlNTB4OTlucnJzejRl
cnh6ajU1OXRnc2UwcGU1ZXI5ZGU1Ij4xMjI8L2tleT48L2ZvcmVpZ24ta2V5cz48cmVmLXR5cGUg
bmFtZT0iSm91cm5hbCBBcnRpY2xlIj4xNzwvcmVmLXR5cGU+PGNvbnRyaWJ1dG9ycz48YXV0aG9y
cz48YXV0aG9yPklzaGl6YWtpLCBZLjwvYXV0aG9yPjxhdXRob3I+SWtlZGEsIFMuPC9hdXRob3I+
PGF1dGhvcj5GdWppbW9yaSwgTS48L2F1dGhvcj48YXV0aG9yPlNoaW1penUsIFkuPC9hdXRob3I+
PGF1dGhvcj5LdXJpaGFyYSwgVC48L2F1dGhvcj48YXV0aG9yPkl0YW1vdG8sIFQuPC9hdXRob3I+
PGF1dGhvcj5LaWt1Y2hpLCBBLjwvYXV0aG9yPjxhdXRob3I+T2thamltYSwgTS48L2F1dGhvcj48
YXV0aG9yPkFzYWhhcmEsIFQuPC9hdXRob3I+PC9hdXRob3JzPjwvY29udHJpYnV0b3JzPjxhdXRo
LWFkZHJlc3M+RGVwYXJ0bWVudCBvZiBTdXJnZXJ5LCBEaXZpc2lvbiBvZiBGcm9udGllciBNZWRp
Y2FsIFNjaWVuY2UsIFByb2dyYW1zIGZvciBCaW9tZWRpY2FsIFJlc2VhcmNoLCBHcmFkdWF0ZSBT
Y2hvb2wgb2YgQmlvbWVkaWNhbCBTY2llbmNlcywgSGlyb3NoaW1hIFVuaXZlcnNpdHksIEhpcm9z
aGltYSA3MzQtODU1MSwgSmFwYW4uPC9hdXRoLWFkZHJlc3M+PHRpdGxlcz48dGl0bGU+SW1tdW5v
aGlzdG9jaGVtaWNhbCBhbmFseXNpcyBhbmQgbXV0YXRpb25hbCBhbmFseXNlcyBvZiBiZXRhLWNh
dGVuaW4sIEF4aW4gZmFtaWx5IGFuZCBBUEMgZ2VuZXMgaW4gaGVwYXRvY2VsbHVsYXIgY2FyY2lu
b21hczwvdGl0bGU+PHNlY29uZGFyeS10aXRsZT5JbnQgSiBPbmNvbDwvc2Vjb25kYXJ5LXRpdGxl
PjxhbHQtdGl0bGU+SW50ZXJuYXRpb25hbCBqb3VybmFsIG9mIG9uY29sb2d5PC9hbHQtdGl0bGU+
PC90aXRsZXM+PHBlcmlvZGljYWw+PGZ1bGwtdGl0bGU+SW50IEogT25jb2w8L2Z1bGwtdGl0bGU+
PGFiYnItMT5JbnRlcm5hdGlvbmFsIGpvdXJuYWwgb2Ygb25jb2xvZ3k8L2FiYnItMT48L3Blcmlv
ZGljYWw+PGFsdC1wZXJpb2RpY2FsPjxmdWxsLXRpdGxlPkludCBKIE9uY29sPC9mdWxsLXRpdGxl
PjxhYmJyLTE+SW50ZXJuYXRpb25hbCBqb3VybmFsIG9mIG9uY29sb2d5PC9hYmJyLTE+PC9hbHQt
cGVyaW9kaWNhbD48cGFnZXM+MTA3Ny04MzwvcGFnZXM+PHZvbHVtZT4yNDwvdm9sdW1lPjxudW1i
ZXI+NTwvbnVtYmVyPjxlZGl0aW9uPjIwMDQvMDQvMDc8L2VkaXRpb24+PGtleXdvcmRzPjxrZXl3
b3JkPkFkZW5vbWF0b3VzIFBvbHlwb3NpcyBDb2xpIFByb3RlaW4vZ2VuZXRpY3MvbWV0YWJvbGlz
bTwva2V5d29yZD48a2V5d29yZD5BZ2VkPC9rZXl3b3JkPjxrZXl3b3JkPkF4aW4gUHJvdGVpbjwv
a2V5d29yZD48a2V5d29yZD5DYXJjaW5vbWEsIEhlcGF0b2NlbGx1bGFyLypnZW5ldGljcy9tZXRh
Ym9saXNtL3BhdGhvbG9neTwva2V5d29yZD48a2V5d29yZD5DeXRvc2tlbGV0YWwgUHJvdGVpbnMv
KmdlbmV0aWNzL21ldGFib2xpc208L2tleXdvcmQ+PGtleXdvcmQ+RE5BIE11dGF0aW9uYWwgQW5h
bHlzaXM8L2tleXdvcmQ+PGtleXdvcmQ+RE5BLCBOZW9wbGFzbS9hbmFseXNpczwva2V5d29yZD48
a2V5d29yZD5GZW1hbGU8L2tleXdvcmQ+PGtleXdvcmQ+KkdlbmUgRXhwcmVzc2lvbiBSZWd1bGF0
aW9uLCBOZW9wbGFzdGljPC9rZXl3b3JkPjxrZXl3b3JkPkh1bWFuczwva2V5d29yZD48a2V5d29y
ZD5JbW11bm9lbnp5bWUgVGVjaG5pcXVlczwva2V5d29yZD48a2V5d29yZD5MaXZlciBOZW9wbGFz
bXMvKmdlbmV0aWNzL21ldGFib2xpc20vcGF0aG9sb2d5PC9rZXl3b3JkPjxrZXl3b3JkPk1hbGU8
L2tleXdvcmQ+PGtleXdvcmQ+TWlkZGxlIEFnZWQ8L2tleXdvcmQ+PGtleXdvcmQ+TXV0YXRpb24v
KmdlbmV0aWNzPC9rZXl3b3JkPjxrZXl3b3JkPlByb3RvLU9uY29nZW5lIFByb3RlaW5zL21ldGFi
b2xpc208L2tleXdvcmQ+PGtleXdvcmQ+UmVwcmVzc29yIFByb3RlaW5zLypnZW5ldGljcy9tZXRh
Ym9saXNtPC9rZXl3b3JkPjxrZXl3b3JkPlNpZ25hbCBUcmFuc2R1Y3Rpb248L2tleXdvcmQ+PGtl
eXdvcmQ+VHJhbnMtQWN0aXZhdG9ycy8qZ2VuZXRpY3MvbWV0YWJvbGlzbTwva2V5d29yZD48a2V5
d29yZD5XbnQgUHJvdGVpbnM8L2tleXdvcmQ+PGtleXdvcmQ+YmV0YSBDYXRlbmluPC9rZXl3b3Jk
Pjwva2V5d29yZHM+PGRhdGVzPjx5ZWFyPjIwMDQ8L3llYXI+PHB1Yi1kYXRlcz48ZGF0ZT5NYXk8
L2RhdGU+PC9wdWItZGF0ZXM+PC9kYXRlcz48aXNibj4xMDE5LTY0MzkgKFByaW50KSYjeEQ7MTAx
OS02NDM5IChMaW5raW5nKTwvaXNibj48YWNjZXNzaW9uLW51bT4xNTA2NzMyODwvYWNjZXNzaW9u
LW51bT48d29yay10eXBlPkNvbXBhcmF0aXZlIFN0dWR5JiN4RDtSZXNlYXJjaCBTdXBwb3J0LCBO
b24tVS5TLiBHb3YmYXBvczt0PC93b3JrLXR5cGU+PHVybHM+PHJlbGF0ZWQtdXJscz48dXJsPmh0
dHA6Ly93d3cubmNiaS5ubG0ubmloLmdvdi9wdWJtZWQvMTUwNjczMjg8L3VybD48L3JlbGF0ZWQt
dXJscz48L3VybHM+PGxhbmd1YWdlPmVuZzwvbGFuZ3VhZ2U+PC9yZWNvcmQ+PC9DaXRlPjwvRW5k
Tm90ZT4A
</w:fldData>
        </w:fldChar>
      </w:r>
      <w:r w:rsidR="00485D0E" w:rsidRPr="003756BB">
        <w:rPr>
          <w:rFonts w:ascii="Book Antiqua" w:eastAsia="Times New Roman" w:hAnsi="Book Antiqua" w:cs="Times New Roman"/>
          <w:shd w:val="clear" w:color="auto" w:fill="FFFFFF"/>
        </w:rPr>
        <w:instrText xml:space="preserve"> ADDIN EN.CITE.DATA </w:instrText>
      </w:r>
      <w:r w:rsidR="00485D0E" w:rsidRPr="003756BB">
        <w:rPr>
          <w:rFonts w:ascii="Book Antiqua" w:eastAsia="Times New Roman" w:hAnsi="Book Antiqua" w:cs="Times New Roman"/>
          <w:shd w:val="clear" w:color="auto" w:fill="FFFFFF"/>
        </w:rPr>
      </w:r>
      <w:r w:rsidR="00485D0E" w:rsidRPr="003756BB">
        <w:rPr>
          <w:rFonts w:ascii="Book Antiqua" w:eastAsia="Times New Roman" w:hAnsi="Book Antiqua" w:cs="Times New Roman"/>
          <w:shd w:val="clear" w:color="auto" w:fill="FFFFFF"/>
        </w:rPr>
        <w:fldChar w:fldCharType="end"/>
      </w:r>
      <w:r w:rsidR="00485D0E" w:rsidRPr="003756BB">
        <w:rPr>
          <w:rFonts w:ascii="Book Antiqua" w:eastAsia="Times New Roman" w:hAnsi="Book Antiqua" w:cs="Times New Roman"/>
          <w:shd w:val="clear" w:color="auto" w:fill="FFFFFF"/>
        </w:rPr>
      </w:r>
      <w:r w:rsidR="00485D0E" w:rsidRPr="003756BB">
        <w:rPr>
          <w:rFonts w:ascii="Book Antiqua" w:eastAsia="Times New Roman" w:hAnsi="Book Antiqua" w:cs="Times New Roman"/>
          <w:shd w:val="clear" w:color="auto" w:fill="FFFFFF"/>
        </w:rPr>
        <w:fldChar w:fldCharType="separate"/>
      </w:r>
      <w:r w:rsidR="00485D0E" w:rsidRPr="003756BB">
        <w:rPr>
          <w:rFonts w:ascii="Book Antiqua" w:eastAsia="Times New Roman" w:hAnsi="Book Antiqua" w:cs="Times New Roman"/>
          <w:noProof/>
          <w:shd w:val="clear" w:color="auto" w:fill="FFFFFF"/>
          <w:vertAlign w:val="superscript"/>
        </w:rPr>
        <w:t>[</w:t>
      </w:r>
      <w:hyperlink w:anchor="_ENREF_42" w:tooltip="Ishizaki, 2004 #122" w:history="1">
        <w:r w:rsidR="00E14A14" w:rsidRPr="003756BB">
          <w:rPr>
            <w:rFonts w:ascii="Book Antiqua" w:eastAsia="Times New Roman" w:hAnsi="Book Antiqua" w:cs="Times New Roman"/>
            <w:noProof/>
            <w:shd w:val="clear" w:color="auto" w:fill="FFFFFF"/>
            <w:vertAlign w:val="superscript"/>
          </w:rPr>
          <w:t>42</w:t>
        </w:r>
      </w:hyperlink>
      <w:r w:rsidR="00485D0E" w:rsidRPr="003756BB">
        <w:rPr>
          <w:rFonts w:ascii="Book Antiqua" w:eastAsia="Times New Roman" w:hAnsi="Book Antiqua" w:cs="Times New Roman"/>
          <w:noProof/>
          <w:shd w:val="clear" w:color="auto" w:fill="FFFFFF"/>
          <w:vertAlign w:val="superscript"/>
        </w:rPr>
        <w:t>]</w:t>
      </w:r>
      <w:r w:rsidR="00485D0E" w:rsidRPr="003756BB">
        <w:rPr>
          <w:rFonts w:ascii="Book Antiqua" w:eastAsia="Times New Roman" w:hAnsi="Book Antiqua" w:cs="Times New Roman"/>
          <w:shd w:val="clear" w:color="auto" w:fill="FFFFFF"/>
        </w:rPr>
        <w:fldChar w:fldCharType="end"/>
      </w:r>
      <w:r w:rsidRPr="003756BB">
        <w:rPr>
          <w:rFonts w:ascii="Book Antiqua" w:eastAsia="Times New Roman" w:hAnsi="Book Antiqua" w:cs="Times New Roman"/>
          <w:shd w:val="clear" w:color="auto" w:fill="FFFFFF"/>
        </w:rPr>
        <w:t>. Finally, the Wnt pathway involves the translocation of the B-catenin component to the nucleus, which induces</w:t>
      </w:r>
      <w:r w:rsidRPr="003756BB">
        <w:rPr>
          <w:rFonts w:ascii="Book Antiqua" w:eastAsia="Times New Roman" w:hAnsi="Book Antiqua" w:cs="Times New Roman"/>
          <w:spacing w:val="5"/>
          <w:shd w:val="clear" w:color="auto" w:fill="FFFFFF"/>
        </w:rPr>
        <w:t xml:space="preserve"> the transcription of </w:t>
      </w:r>
      <w:r w:rsidR="007B190F" w:rsidRPr="003756BB">
        <w:rPr>
          <w:rFonts w:ascii="Book Antiqua" w:eastAsia="Times New Roman" w:hAnsi="Book Antiqua" w:cs="Times New Roman"/>
          <w:spacing w:val="5"/>
          <w:shd w:val="clear" w:color="auto" w:fill="FFFFFF"/>
        </w:rPr>
        <w:t>prominent targets, such as CD44</w:t>
      </w:r>
      <w:r w:rsidR="00485D0E" w:rsidRPr="003756BB">
        <w:rPr>
          <w:rFonts w:ascii="Book Antiqua" w:eastAsia="Times New Roman" w:hAnsi="Book Antiqua" w:cs="Times New Roman"/>
          <w:spacing w:val="5"/>
          <w:shd w:val="clear" w:color="auto" w:fill="FFFFFF"/>
        </w:rPr>
        <w:fldChar w:fldCharType="begin">
          <w:fldData xml:space="preserve">PEVuZE5vdGU+PENpdGU+PEF1dGhvcj5XaWVsZW5nYTwvQXV0aG9yPjxZZWFyPjE5OTk8L1llYXI+
PFJlY051bT4xMjM8L1JlY051bT48RGlzcGxheVRleHQ+PHN0eWxlIGZhY2U9InN1cGVyc2NyaXB0
Ij5bNDNdPC9zdHlsZT48L0Rpc3BsYXlUZXh0PjxyZWNvcmQ+PHJlYy1udW1iZXI+MTIzPC9yZWMt
bnVtYmVyPjxmb3JlaWduLWtleXM+PGtleSBhcHA9IkVOIiBkYi1pZD0idDJlNTB4OTlucnJzejRl
cnh6ajU1OXRnc2UwcGU1ZXI5ZGU1Ij4xMjM8L2tleT48L2ZvcmVpZ24ta2V5cz48cmVmLXR5cGUg
bmFtZT0iSm91cm5hbCBBcnRpY2xlIj4xNzwvcmVmLXR5cGU+PGNvbnRyaWJ1dG9ycz48YXV0aG9y
cz48YXV0aG9yPldpZWxlbmdhLCBWLiBKLjwvYXV0aG9yPjxhdXRob3I+U21pdHMsIFIuPC9hdXRo
b3I+PGF1dGhvcj5Lb3JpbmVrLCBWLjwvYXV0aG9yPjxhdXRob3I+U21pdCwgTC48L2F1dGhvcj48
YXV0aG9yPktpZWxtYW4sIE0uPC9hdXRob3I+PGF1dGhvcj5Gb2RkZSwgUi48L2F1dGhvcj48YXV0
aG9yPkNsZXZlcnMsIEguPC9hdXRob3I+PGF1dGhvcj5QYWxzLCBTLiBULjwvYXV0aG9yPjwvYXV0
aG9ycz48L2NvbnRyaWJ1dG9ycz48YXV0aC1hZGRyZXNzPkRlcGFydG1lbnQgb2YgUGF0aG9sb2d5
LCBBY2FkZW1pYyBNZWRpY2FsIENlbnRlciwgVW5pdmVyc2l0eSBvZiBBbXN0ZXJkYW0sIFRoZSBO
ZXRoZXJsYW5kcy48L2F1dGgtYWRkcmVzcz48dGl0bGVzPjx0aXRsZT5FeHByZXNzaW9uIG9mIENE
NDQgaW4gQXBjIGFuZCBUY2YgbXV0YW50IG1pY2UgaW1wbGllcyByZWd1bGF0aW9uIGJ5IHRoZSBX
TlQgcGF0aHdheTwvdGl0bGU+PHNlY29uZGFyeS10aXRsZT5BbSBKIFBhdGhvbDwvc2Vjb25kYXJ5
LXRpdGxlPjxhbHQtdGl0bGU+VGhlIEFtZXJpY2FuIGpvdXJuYWwgb2YgcGF0aG9sb2d5PC9hbHQt
dGl0bGU+PC90aXRsZXM+PHBlcmlvZGljYWw+PGZ1bGwtdGl0bGU+QW0gSiBQYXRob2w8L2Z1bGwt
dGl0bGU+PGFiYnItMT5UaGUgQW1lcmljYW4gam91cm5hbCBvZiBwYXRob2xvZ3k8L2FiYnItMT48
L3BlcmlvZGljYWw+PGFsdC1wZXJpb2RpY2FsPjxmdWxsLXRpdGxlPkFtIEogUGF0aG9sPC9mdWxs
LXRpdGxlPjxhYmJyLTE+VGhlIEFtZXJpY2FuIGpvdXJuYWwgb2YgcGF0aG9sb2d5PC9hYmJyLTE+
PC9hbHQtcGVyaW9kaWNhbD48cGFnZXM+NTE1LTIzPC9wYWdlcz48dm9sdW1lPjE1NDwvdm9sdW1l
PjxudW1iZXI+MjwvbnVtYmVyPjxlZGl0aW9uPjE5OTkvMDIvMjM8L2VkaXRpb24+PGtleXdvcmRz
PjxrZXl3b3JkPkFkZW5vbWEvbWV0YWJvbGlzbS9wYXRob2xvZ3k8L2tleXdvcmQ+PGtleXdvcmQ+
QWRlbm9tYXRvdXMgUG9seXBvc2lzIENvbGkvZ2VuZXRpY3MvbWV0YWJvbGlzbS9wYXRob2xvZ3k8
L2tleXdvcmQ+PGtleXdvcmQ+QWR1bHQ8L2tleXdvcmQ+PGtleXdvcmQ+QW5pbWFsczwva2V5d29y
ZD48a2V5d29yZD5BbnRpZ2VucywgQ0Q0NC9hbmFseXNpcy8qYmlvc3ludGhlc2lzPC9rZXl3b3Jk
PjxrZXl3b3JkPkNhcmNpbm9tYS9tZXRhYm9saXNtL3BhdGhvbG9neTwva2V5d29yZD48a2V5d29y
ZD5DeXRvc2tlbGV0YWwgUHJvdGVpbnMvZ2VuZXRpY3MvKm1ldGFib2xpc208L2tleXdvcmQ+PGtl
eXdvcmQ+RE5BIFByaW1lcnMvY2hlbWlzdHJ5PC9rZXl3b3JkPjxrZXl3b3JkPkROQSwgTmVvcGxh
c20vYW5hbHlzaXM8L2tleXdvcmQ+PGtleXdvcmQ+RmVtYWxlPC9rZXl3b3JkPjxrZXl3b3JkPkZs
dW9yZXNjZW50IEFudGlib2R5IFRlY2huaXF1ZSwgSW5kaXJlY3Q8L2tleXdvcmQ+PGtleXdvcmQ+
R2VuZXMsIEFQQy8qZ2VuZXRpY3M8L2tleXdvcmQ+PGtleXdvcmQ+SHVtYW5zPC9rZXl3b3JkPjxr
ZXl3b3JkPkludGVzdGluYWwgTXVjb3NhL21ldGFib2xpc20vcGF0aG9sb2d5PC9rZXl3b3JkPjxr
ZXl3b3JkPkludGVzdGluYWwgTmVvcGxhc21zL21ldGFib2xpc20vcGF0aG9sb2d5PC9rZXl3b3Jk
PjxrZXl3b3JkPk1hbGU8L2tleXdvcmQ+PGtleXdvcmQ+TWljZTwva2V5d29yZD48a2V5d29yZD5N
aWNlLCBJbmJyZWQgQzU3Qkw8L2tleXdvcmQ+PGtleXdvcmQ+TWljZSwgTXV0YW50IFN0cmFpbnM8
L2tleXdvcmQ+PGtleXdvcmQ+UHJvdG8tT25jb2dlbmUgUHJvdGVpbnMvKm1ldGFib2xpc208L2tl
eXdvcmQ+PGtleXdvcmQ+Uk5BLCBNZXNzZW5nZXIvYmlvc3ludGhlc2lzPC9rZXl3b3JkPjxrZXl3
b3JkPlJldmVyc2UgVHJhbnNjcmlwdGFzZSBQb2x5bWVyYXNlIENoYWluIFJlYWN0aW9uPC9rZXl3
b3JkPjxrZXl3b3JkPlNpZ25hbCBUcmFuc2R1Y3Rpb248L2tleXdvcmQ+PGtleXdvcmQ+VENGIFRy
YW5zY3JpcHRpb24gRmFjdG9yczwva2V5d29yZD48a2V5d29yZD4qVHJhbnMtQWN0aXZhdG9yczwv
a2V5d29yZD48a2V5d29yZD5UcmFuc2NyaXB0aW9uIEZhY3RvciA3LUxpa2UgMiBQcm90ZWluPC9r
ZXl3b3JkPjxrZXl3b3JkPlRyYW5zY3JpcHRpb24gRmFjdG9ycy8qZ2VuZXRpY3M8L2tleXdvcmQ+
PGtleXdvcmQ+V250IFByb3RlaW5zPC9rZXl3b3JkPjxrZXl3b3JkPipaZWJyYWZpc2ggUHJvdGVp
bnM8L2tleXdvcmQ+PGtleXdvcmQ+YmV0YSBDYXRlbmluPC9rZXl3b3JkPjwva2V5d29yZHM+PGRh
dGVzPjx5ZWFyPjE5OTk8L3llYXI+PHB1Yi1kYXRlcz48ZGF0ZT5GZWI8L2RhdGU+PC9wdWItZGF0
ZXM+PC9kYXRlcz48aXNibj4wMDAyLTk0NDAgKFByaW50KSYjeEQ7MDAwMi05NDQwIChMaW5raW5n
KTwvaXNibj48YWNjZXNzaW9uLW51bT4xMDAyNzQwOTwvYWNjZXNzaW9uLW51bT48d29yay10eXBl
PlJlc2VhcmNoIFN1cHBvcnQsIE5vbi1VLlMuIEdvdiZhcG9zO3Q8L3dvcmstdHlwZT48dXJscz48
cmVsYXRlZC11cmxzPjx1cmw+aHR0cDovL3d3dy5uY2JpLm5sbS5uaWguZ292L3B1Ym1lZC8xMDAy
NzQwOTwvdXJsPjwvcmVsYXRlZC11cmxzPjwvdXJscz48Y3VzdG9tMj4xODUwMDExPC9jdXN0b20y
PjxlbGVjdHJvbmljLXJlc291cmNlLW51bT4xMC4xMDE2L1MwMDAyLTk0NDAoMTApNjUyOTctMjwv
ZWxlY3Ryb25pYy1yZXNvdXJjZS1udW0+PGxhbmd1YWdlPmVuZzwvbGFuZ3VhZ2U+PC9yZWNvcmQ+
PC9DaXRlPjwvRW5kTm90ZT5=
</w:fldData>
        </w:fldChar>
      </w:r>
      <w:r w:rsidR="00485D0E" w:rsidRPr="003756BB">
        <w:rPr>
          <w:rFonts w:ascii="Book Antiqua" w:eastAsia="Times New Roman" w:hAnsi="Book Antiqua" w:cs="Times New Roman"/>
          <w:spacing w:val="5"/>
          <w:shd w:val="clear" w:color="auto" w:fill="FFFFFF"/>
        </w:rPr>
        <w:instrText xml:space="preserve"> ADDIN EN.CITE </w:instrText>
      </w:r>
      <w:r w:rsidR="00485D0E" w:rsidRPr="003756BB">
        <w:rPr>
          <w:rFonts w:ascii="Book Antiqua" w:eastAsia="Times New Roman" w:hAnsi="Book Antiqua" w:cs="Times New Roman"/>
          <w:spacing w:val="5"/>
          <w:shd w:val="clear" w:color="auto" w:fill="FFFFFF"/>
        </w:rPr>
        <w:fldChar w:fldCharType="begin">
          <w:fldData xml:space="preserve">PEVuZE5vdGU+PENpdGU+PEF1dGhvcj5XaWVsZW5nYTwvQXV0aG9yPjxZZWFyPjE5OTk8L1llYXI+
PFJlY051bT4xMjM8L1JlY051bT48RGlzcGxheVRleHQ+PHN0eWxlIGZhY2U9InN1cGVyc2NyaXB0
Ij5bNDNdPC9zdHlsZT48L0Rpc3BsYXlUZXh0PjxyZWNvcmQ+PHJlYy1udW1iZXI+MTIzPC9yZWMt
bnVtYmVyPjxmb3JlaWduLWtleXM+PGtleSBhcHA9IkVOIiBkYi1pZD0idDJlNTB4OTlucnJzejRl
cnh6ajU1OXRnc2UwcGU1ZXI5ZGU1Ij4xMjM8L2tleT48L2ZvcmVpZ24ta2V5cz48cmVmLXR5cGUg
bmFtZT0iSm91cm5hbCBBcnRpY2xlIj4xNzwvcmVmLXR5cGU+PGNvbnRyaWJ1dG9ycz48YXV0aG9y
cz48YXV0aG9yPldpZWxlbmdhLCBWLiBKLjwvYXV0aG9yPjxhdXRob3I+U21pdHMsIFIuPC9hdXRo
b3I+PGF1dGhvcj5Lb3JpbmVrLCBWLjwvYXV0aG9yPjxhdXRob3I+U21pdCwgTC48L2F1dGhvcj48
YXV0aG9yPktpZWxtYW4sIE0uPC9hdXRob3I+PGF1dGhvcj5Gb2RkZSwgUi48L2F1dGhvcj48YXV0
aG9yPkNsZXZlcnMsIEguPC9hdXRob3I+PGF1dGhvcj5QYWxzLCBTLiBULjwvYXV0aG9yPjwvYXV0
aG9ycz48L2NvbnRyaWJ1dG9ycz48YXV0aC1hZGRyZXNzPkRlcGFydG1lbnQgb2YgUGF0aG9sb2d5
LCBBY2FkZW1pYyBNZWRpY2FsIENlbnRlciwgVW5pdmVyc2l0eSBvZiBBbXN0ZXJkYW0sIFRoZSBO
ZXRoZXJsYW5kcy48L2F1dGgtYWRkcmVzcz48dGl0bGVzPjx0aXRsZT5FeHByZXNzaW9uIG9mIENE
NDQgaW4gQXBjIGFuZCBUY2YgbXV0YW50IG1pY2UgaW1wbGllcyByZWd1bGF0aW9uIGJ5IHRoZSBX
TlQgcGF0aHdheTwvdGl0bGU+PHNlY29uZGFyeS10aXRsZT5BbSBKIFBhdGhvbDwvc2Vjb25kYXJ5
LXRpdGxlPjxhbHQtdGl0bGU+VGhlIEFtZXJpY2FuIGpvdXJuYWwgb2YgcGF0aG9sb2d5PC9hbHQt
dGl0bGU+PC90aXRsZXM+PHBlcmlvZGljYWw+PGZ1bGwtdGl0bGU+QW0gSiBQYXRob2w8L2Z1bGwt
dGl0bGU+PGFiYnItMT5UaGUgQW1lcmljYW4gam91cm5hbCBvZiBwYXRob2xvZ3k8L2FiYnItMT48
L3BlcmlvZGljYWw+PGFsdC1wZXJpb2RpY2FsPjxmdWxsLXRpdGxlPkFtIEogUGF0aG9sPC9mdWxs
LXRpdGxlPjxhYmJyLTE+VGhlIEFtZXJpY2FuIGpvdXJuYWwgb2YgcGF0aG9sb2d5PC9hYmJyLTE+
PC9hbHQtcGVyaW9kaWNhbD48cGFnZXM+NTE1LTIzPC9wYWdlcz48dm9sdW1lPjE1NDwvdm9sdW1l
PjxudW1iZXI+MjwvbnVtYmVyPjxlZGl0aW9uPjE5OTkvMDIvMjM8L2VkaXRpb24+PGtleXdvcmRz
PjxrZXl3b3JkPkFkZW5vbWEvbWV0YWJvbGlzbS9wYXRob2xvZ3k8L2tleXdvcmQ+PGtleXdvcmQ+
QWRlbm9tYXRvdXMgUG9seXBvc2lzIENvbGkvZ2VuZXRpY3MvbWV0YWJvbGlzbS9wYXRob2xvZ3k8
L2tleXdvcmQ+PGtleXdvcmQ+QWR1bHQ8L2tleXdvcmQ+PGtleXdvcmQ+QW5pbWFsczwva2V5d29y
ZD48a2V5d29yZD5BbnRpZ2VucywgQ0Q0NC9hbmFseXNpcy8qYmlvc3ludGhlc2lzPC9rZXl3b3Jk
PjxrZXl3b3JkPkNhcmNpbm9tYS9tZXRhYm9saXNtL3BhdGhvbG9neTwva2V5d29yZD48a2V5d29y
ZD5DeXRvc2tlbGV0YWwgUHJvdGVpbnMvZ2VuZXRpY3MvKm1ldGFib2xpc208L2tleXdvcmQ+PGtl
eXdvcmQ+RE5BIFByaW1lcnMvY2hlbWlzdHJ5PC9rZXl3b3JkPjxrZXl3b3JkPkROQSwgTmVvcGxh
c20vYW5hbHlzaXM8L2tleXdvcmQ+PGtleXdvcmQ+RmVtYWxlPC9rZXl3b3JkPjxrZXl3b3JkPkZs
dW9yZXNjZW50IEFudGlib2R5IFRlY2huaXF1ZSwgSW5kaXJlY3Q8L2tleXdvcmQ+PGtleXdvcmQ+
R2VuZXMsIEFQQy8qZ2VuZXRpY3M8L2tleXdvcmQ+PGtleXdvcmQ+SHVtYW5zPC9rZXl3b3JkPjxr
ZXl3b3JkPkludGVzdGluYWwgTXVjb3NhL21ldGFib2xpc20vcGF0aG9sb2d5PC9rZXl3b3JkPjxr
ZXl3b3JkPkludGVzdGluYWwgTmVvcGxhc21zL21ldGFib2xpc20vcGF0aG9sb2d5PC9rZXl3b3Jk
PjxrZXl3b3JkPk1hbGU8L2tleXdvcmQ+PGtleXdvcmQ+TWljZTwva2V5d29yZD48a2V5d29yZD5N
aWNlLCBJbmJyZWQgQzU3Qkw8L2tleXdvcmQ+PGtleXdvcmQ+TWljZSwgTXV0YW50IFN0cmFpbnM8
L2tleXdvcmQ+PGtleXdvcmQ+UHJvdG8tT25jb2dlbmUgUHJvdGVpbnMvKm1ldGFib2xpc208L2tl
eXdvcmQ+PGtleXdvcmQ+Uk5BLCBNZXNzZW5nZXIvYmlvc3ludGhlc2lzPC9rZXl3b3JkPjxrZXl3
b3JkPlJldmVyc2UgVHJhbnNjcmlwdGFzZSBQb2x5bWVyYXNlIENoYWluIFJlYWN0aW9uPC9rZXl3
b3JkPjxrZXl3b3JkPlNpZ25hbCBUcmFuc2R1Y3Rpb248L2tleXdvcmQ+PGtleXdvcmQ+VENGIFRy
YW5zY3JpcHRpb24gRmFjdG9yczwva2V5d29yZD48a2V5d29yZD4qVHJhbnMtQWN0aXZhdG9yczwv
a2V5d29yZD48a2V5d29yZD5UcmFuc2NyaXB0aW9uIEZhY3RvciA3LUxpa2UgMiBQcm90ZWluPC9r
ZXl3b3JkPjxrZXl3b3JkPlRyYW5zY3JpcHRpb24gRmFjdG9ycy8qZ2VuZXRpY3M8L2tleXdvcmQ+
PGtleXdvcmQ+V250IFByb3RlaW5zPC9rZXl3b3JkPjxrZXl3b3JkPipaZWJyYWZpc2ggUHJvdGVp
bnM8L2tleXdvcmQ+PGtleXdvcmQ+YmV0YSBDYXRlbmluPC9rZXl3b3JkPjwva2V5d29yZHM+PGRh
dGVzPjx5ZWFyPjE5OTk8L3llYXI+PHB1Yi1kYXRlcz48ZGF0ZT5GZWI8L2RhdGU+PC9wdWItZGF0
ZXM+PC9kYXRlcz48aXNibj4wMDAyLTk0NDAgKFByaW50KSYjeEQ7MDAwMi05NDQwIChMaW5raW5n
KTwvaXNibj48YWNjZXNzaW9uLW51bT4xMDAyNzQwOTwvYWNjZXNzaW9uLW51bT48d29yay10eXBl
PlJlc2VhcmNoIFN1cHBvcnQsIE5vbi1VLlMuIEdvdiZhcG9zO3Q8L3dvcmstdHlwZT48dXJscz48
cmVsYXRlZC11cmxzPjx1cmw+aHR0cDovL3d3dy5uY2JpLm5sbS5uaWguZ292L3B1Ym1lZC8xMDAy
NzQwOTwvdXJsPjwvcmVsYXRlZC11cmxzPjwvdXJscz48Y3VzdG9tMj4xODUwMDExPC9jdXN0b20y
PjxlbGVjdHJvbmljLXJlc291cmNlLW51bT4xMC4xMDE2L1MwMDAyLTk0NDAoMTApNjUyOTctMjwv
ZWxlY3Ryb25pYy1yZXNvdXJjZS1udW0+PGxhbmd1YWdlPmVuZzwvbGFuZ3VhZ2U+PC9yZWNvcmQ+
PC9DaXRlPjwvRW5kTm90ZT5=
</w:fldData>
        </w:fldChar>
      </w:r>
      <w:r w:rsidR="00485D0E" w:rsidRPr="003756BB">
        <w:rPr>
          <w:rFonts w:ascii="Book Antiqua" w:eastAsia="Times New Roman" w:hAnsi="Book Antiqua" w:cs="Times New Roman"/>
          <w:spacing w:val="5"/>
          <w:shd w:val="clear" w:color="auto" w:fill="FFFFFF"/>
        </w:rPr>
        <w:instrText xml:space="preserve"> ADDIN EN.CITE.DATA </w:instrText>
      </w:r>
      <w:r w:rsidR="00485D0E" w:rsidRPr="003756BB">
        <w:rPr>
          <w:rFonts w:ascii="Book Antiqua" w:eastAsia="Times New Roman" w:hAnsi="Book Antiqua" w:cs="Times New Roman"/>
          <w:spacing w:val="5"/>
          <w:shd w:val="clear" w:color="auto" w:fill="FFFFFF"/>
        </w:rPr>
      </w:r>
      <w:r w:rsidR="00485D0E" w:rsidRPr="003756BB">
        <w:rPr>
          <w:rFonts w:ascii="Book Antiqua" w:eastAsia="Times New Roman" w:hAnsi="Book Antiqua" w:cs="Times New Roman"/>
          <w:spacing w:val="5"/>
          <w:shd w:val="clear" w:color="auto" w:fill="FFFFFF"/>
        </w:rPr>
        <w:fldChar w:fldCharType="end"/>
      </w:r>
      <w:r w:rsidR="00485D0E" w:rsidRPr="003756BB">
        <w:rPr>
          <w:rFonts w:ascii="Book Antiqua" w:eastAsia="Times New Roman" w:hAnsi="Book Antiqua" w:cs="Times New Roman"/>
          <w:spacing w:val="5"/>
          <w:shd w:val="clear" w:color="auto" w:fill="FFFFFF"/>
        </w:rPr>
      </w:r>
      <w:r w:rsidR="00485D0E" w:rsidRPr="003756BB">
        <w:rPr>
          <w:rFonts w:ascii="Book Antiqua" w:eastAsia="Times New Roman" w:hAnsi="Book Antiqua" w:cs="Times New Roman"/>
          <w:spacing w:val="5"/>
          <w:shd w:val="clear" w:color="auto" w:fill="FFFFFF"/>
        </w:rPr>
        <w:fldChar w:fldCharType="separate"/>
      </w:r>
      <w:r w:rsidR="00485D0E" w:rsidRPr="003756BB">
        <w:rPr>
          <w:rFonts w:ascii="Book Antiqua" w:eastAsia="Times New Roman" w:hAnsi="Book Antiqua" w:cs="Times New Roman"/>
          <w:noProof/>
          <w:spacing w:val="5"/>
          <w:shd w:val="clear" w:color="auto" w:fill="FFFFFF"/>
          <w:vertAlign w:val="superscript"/>
        </w:rPr>
        <w:t>[</w:t>
      </w:r>
      <w:hyperlink w:anchor="_ENREF_43" w:tooltip="Wielenga, 1999 #123" w:history="1">
        <w:r w:rsidR="00E14A14" w:rsidRPr="003756BB">
          <w:rPr>
            <w:rFonts w:ascii="Book Antiqua" w:eastAsia="Times New Roman" w:hAnsi="Book Antiqua" w:cs="Times New Roman"/>
            <w:noProof/>
            <w:spacing w:val="5"/>
            <w:shd w:val="clear" w:color="auto" w:fill="FFFFFF"/>
            <w:vertAlign w:val="superscript"/>
          </w:rPr>
          <w:t>43</w:t>
        </w:r>
      </w:hyperlink>
      <w:r w:rsidR="00485D0E" w:rsidRPr="003756BB">
        <w:rPr>
          <w:rFonts w:ascii="Book Antiqua" w:eastAsia="Times New Roman" w:hAnsi="Book Antiqua" w:cs="Times New Roman"/>
          <w:noProof/>
          <w:spacing w:val="5"/>
          <w:shd w:val="clear" w:color="auto" w:fill="FFFFFF"/>
          <w:vertAlign w:val="superscript"/>
        </w:rPr>
        <w:t>]</w:t>
      </w:r>
      <w:r w:rsidR="00485D0E" w:rsidRPr="003756BB">
        <w:rPr>
          <w:rFonts w:ascii="Book Antiqua" w:eastAsia="Times New Roman" w:hAnsi="Book Antiqua" w:cs="Times New Roman"/>
          <w:spacing w:val="5"/>
          <w:shd w:val="clear" w:color="auto" w:fill="FFFFFF"/>
        </w:rPr>
        <w:fldChar w:fldCharType="end"/>
      </w:r>
      <w:r w:rsidR="007B190F" w:rsidRPr="003756BB">
        <w:rPr>
          <w:rFonts w:ascii="Book Antiqua" w:eastAsia="Times New Roman" w:hAnsi="Book Antiqua" w:cs="Times New Roman"/>
          <w:spacing w:val="5"/>
          <w:shd w:val="clear" w:color="auto" w:fill="FFFFFF"/>
        </w:rPr>
        <w:t>, cyclin D1</w:t>
      </w:r>
      <w:r w:rsidR="00485D0E" w:rsidRPr="003756BB">
        <w:rPr>
          <w:rFonts w:ascii="Book Antiqua" w:eastAsia="Times New Roman" w:hAnsi="Book Antiqua" w:cs="Times New Roman"/>
          <w:spacing w:val="5"/>
          <w:shd w:val="clear" w:color="auto" w:fill="FFFFFF"/>
        </w:rPr>
        <w:fldChar w:fldCharType="begin">
          <w:fldData xml:space="preserve">PEVuZE5vdGU+PENpdGU+PEF1dGhvcj5UZXRzdTwvQXV0aG9yPjxZZWFyPjE5OTk8L1llYXI+PFJl
Y051bT4xMjQ8L1JlY051bT48RGlzcGxheVRleHQ+PHN0eWxlIGZhY2U9InN1cGVyc2NyaXB0Ij5b
NDRdPC9zdHlsZT48L0Rpc3BsYXlUZXh0PjxyZWNvcmQ+PHJlYy1udW1iZXI+MTI0PC9yZWMtbnVt
YmVyPjxmb3JlaWduLWtleXM+PGtleSBhcHA9IkVOIiBkYi1pZD0idDJlNTB4OTlucnJzejRlcnh6
ajU1OXRnc2UwcGU1ZXI5ZGU1Ij4xMjQ8L2tleT48L2ZvcmVpZ24ta2V5cz48cmVmLXR5cGUgbmFt
ZT0iSm91cm5hbCBBcnRpY2xlIj4xNzwvcmVmLXR5cGU+PGNvbnRyaWJ1dG9ycz48YXV0aG9ycz48
YXV0aG9yPlRldHN1LCBPLjwvYXV0aG9yPjxhdXRob3I+TWNDb3JtaWNrLCBGLjwvYXV0aG9yPjwv
YXV0aG9ycz48L2NvbnRyaWJ1dG9ycz48YXV0aC1hZGRyZXNzPlVuaXZlcnNpdHkgb2YgQ2FsaWZv
cm5pYSwgU2FuIEZyYW5jaXNjbywgU2Nob29sIG9mIE1lZGljaW5lLCBDYW5jZXIgUmVzZWFyY2gg
SW5zdGl0dXRlLCA5NDE0My0wMTI4LCBVU0EuPC9hdXRoLWFkZHJlc3M+PHRpdGxlcz48dGl0bGU+
QmV0YS1jYXRlbmluIHJlZ3VsYXRlcyBleHByZXNzaW9uIG9mIGN5Y2xpbiBEMSBpbiBjb2xvbiBj
YXJjaW5vbWEgY2VsbHM8L3RpdGxlPjxzZWNvbmRhcnktdGl0bGU+TmF0dXJlPC9zZWNvbmRhcnkt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YWJici0xPk5hdHVyZTwvYWJici0xPjwvYWx0LXBlcmlvZGljYWw+PHBhZ2VzPjQyMi02PC9wYWdl
cz48dm9sdW1lPjM5ODwvdm9sdW1lPjxudW1iZXI+NjcyNjwvbnVtYmVyPjxlZGl0aW9uPjE5OTkv
MDQvMTQ8L2VkaXRpb24+PGtleXdvcmRzPjxrZXl3b3JkPkJpbmRpbmcgU2l0ZXM8L2tleXdvcmQ+
PGtleXdvcmQ+QmxvdHRpbmcsIFdlc3Rlcm48L2tleXdvcmQ+PGtleXdvcmQ+Q2VsbCBEaXZpc2lv
bi9nZW5ldGljczwva2V5d29yZD48a2V5d29yZD5Db2xvbmljIE5lb3BsYXNtcy8qZ2VuZXRpY3M8
L2tleXdvcmQ+PGtleXdvcmQ+Q29uc2Vuc3VzIFNlcXVlbmNlPC9rZXl3b3JkPjxrZXl3b3JkPkN5
Y2xpbiBEMS8qZ2VuZXRpY3M8L2tleXdvcmQ+PGtleXdvcmQ+Q3l0b3NrZWxldGFsIFByb3RlaW5z
L2dlbmV0aWNzLypwaHlzaW9sb2d5PC9rZXl3b3JkPjxrZXl3b3JkPkcxIFBoYXNlPC9rZXl3b3Jk
PjxrZXl3b3JkPipHZW5lIEV4cHJlc3Npb24gUmVndWxhdGlvbiwgTmVvcGxhc3RpYzwva2V5d29y
ZD48a2V5d29yZD5IZUxhIENlbGxzPC9rZXl3b3JkPjxrZXl3b3JkPkh1bWFuczwva2V5d29yZD48
a2V5d29yZD5MdWNpZmVyYXNlcy9nZW5ldGljczwva2V5d29yZD48a2V5d29yZD5NdXRhZ2VuZXNp
cywgU2l0ZS1EaXJlY3RlZDwva2V5d29yZD48a2V5d29yZD5Qcm9tb3RlciBSZWdpb25zLCBHZW5l
dGljPC9rZXl3b3JkPjxrZXl3b3JkPlJlY29tYmluYW50IEZ1c2lvbiBQcm90ZWlucy9nZW5ldGlj
czwva2V5d29yZD48a2V5d29yZD5SZXZlcnNlIFRyYW5zY3JpcHRhc2UgUG9seW1lcmFzZSBDaGFp
biBSZWFjdGlvbjwva2V5d29yZD48a2V5d29yZD5UQ0YgVHJhbnNjcmlwdGlvbiBGYWN0b3JzPC9r
ZXl3b3JkPjxrZXl3b3JkPipUcmFucy1BY3RpdmF0b3JzPC9rZXl3b3JkPjxrZXl3b3JkPlRyYW5z
Y3JpcHRpb24gRmFjdG9yIDctTGlrZSAyIFByb3RlaW48L2tleXdvcmQ+PGtleXdvcmQ+VHJhbnNj
cmlwdGlvbiBGYWN0b3JzL21ldGFib2xpc208L2tleXdvcmQ+PGtleXdvcmQ+VHJhbnNjcmlwdGlv
biwgR2VuZXRpYzwva2V5d29yZD48a2V5d29yZD5UdW1vciBDZWxscywgQ3VsdHVyZWQ8L2tleXdv
cmQ+PGtleXdvcmQ+YmV0YSBDYXRlbmluPC9rZXl3b3JkPjxrZXl3b3JkPnJhcyBQcm90ZWlucy9w
aHlzaW9sb2d5PC9rZXl3b3JkPjwva2V5d29yZHM+PGRhdGVzPjx5ZWFyPjE5OTk8L3llYXI+PHB1
Yi1kYXRlcz48ZGF0ZT5BcHIgMDE8L2RhdGU+PC9wdWItZGF0ZXM+PC9kYXRlcz48aXNibj4wMDI4
LTA4MzYgKFByaW50KSYjeEQ7MDAyOC0wODM2IChMaW5raW5nKTwvaXNibj48YWNjZXNzaW9uLW51
bT4xMDIwMTM3MjwvYWNjZXNzaW9uLW51bT48d29yay10eXBlPlJlc2VhcmNoIFN1cHBvcnQsIE5v
bi1VLlMuIEdvdiZhcG9zO3Q8L3dvcmstdHlwZT48dXJscz48cmVsYXRlZC11cmxzPjx1cmw+aHR0
cDovL3d3dy5uY2JpLm5sbS5uaWguZ292L3B1Ym1lZC8xMDIwMTM3MjwvdXJsPjwvcmVsYXRlZC11
cmxzPjwvdXJscz48ZWxlY3Ryb25pYy1yZXNvdXJjZS1udW0+MTAuMTAzOC8xODg4NDwvZWxlY3Ry
b25pYy1yZXNvdXJjZS1udW0+PGxhbmd1YWdlPmVuZzwvbGFuZ3VhZ2U+PC9yZWNvcmQ+PC9DaXRl
PjwvRW5kTm90ZT5=
</w:fldData>
        </w:fldChar>
      </w:r>
      <w:r w:rsidR="00485D0E" w:rsidRPr="003756BB">
        <w:rPr>
          <w:rFonts w:ascii="Book Antiqua" w:eastAsia="Times New Roman" w:hAnsi="Book Antiqua" w:cs="Times New Roman"/>
          <w:spacing w:val="5"/>
          <w:shd w:val="clear" w:color="auto" w:fill="FFFFFF"/>
        </w:rPr>
        <w:instrText xml:space="preserve"> ADDIN EN.CITE </w:instrText>
      </w:r>
      <w:r w:rsidR="00485D0E" w:rsidRPr="003756BB">
        <w:rPr>
          <w:rFonts w:ascii="Book Antiqua" w:eastAsia="Times New Roman" w:hAnsi="Book Antiqua" w:cs="Times New Roman"/>
          <w:spacing w:val="5"/>
          <w:shd w:val="clear" w:color="auto" w:fill="FFFFFF"/>
        </w:rPr>
        <w:fldChar w:fldCharType="begin">
          <w:fldData xml:space="preserve">PEVuZE5vdGU+PENpdGU+PEF1dGhvcj5UZXRzdTwvQXV0aG9yPjxZZWFyPjE5OTk8L1llYXI+PFJl
Y051bT4xMjQ8L1JlY051bT48RGlzcGxheVRleHQ+PHN0eWxlIGZhY2U9InN1cGVyc2NyaXB0Ij5b
NDRdPC9zdHlsZT48L0Rpc3BsYXlUZXh0PjxyZWNvcmQ+PHJlYy1udW1iZXI+MTI0PC9yZWMtbnVt
YmVyPjxmb3JlaWduLWtleXM+PGtleSBhcHA9IkVOIiBkYi1pZD0idDJlNTB4OTlucnJzejRlcnh6
ajU1OXRnc2UwcGU1ZXI5ZGU1Ij4xMjQ8L2tleT48L2ZvcmVpZ24ta2V5cz48cmVmLXR5cGUgbmFt
ZT0iSm91cm5hbCBBcnRpY2xlIj4xNzwvcmVmLXR5cGU+PGNvbnRyaWJ1dG9ycz48YXV0aG9ycz48
YXV0aG9yPlRldHN1LCBPLjwvYXV0aG9yPjxhdXRob3I+TWNDb3JtaWNrLCBGLjwvYXV0aG9yPjwv
YXV0aG9ycz48L2NvbnRyaWJ1dG9ycz48YXV0aC1hZGRyZXNzPlVuaXZlcnNpdHkgb2YgQ2FsaWZv
cm5pYSwgU2FuIEZyYW5jaXNjbywgU2Nob29sIG9mIE1lZGljaW5lLCBDYW5jZXIgUmVzZWFyY2gg
SW5zdGl0dXRlLCA5NDE0My0wMTI4LCBVU0EuPC9hdXRoLWFkZHJlc3M+PHRpdGxlcz48dGl0bGU+
QmV0YS1jYXRlbmluIHJlZ3VsYXRlcyBleHByZXNzaW9uIG9mIGN5Y2xpbiBEMSBpbiBjb2xvbiBj
YXJjaW5vbWEgY2VsbHM8L3RpdGxlPjxzZWNvbmRhcnktdGl0bGU+TmF0dXJlPC9zZWNvbmRhcnkt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YWJici0xPk5hdHVyZTwvYWJici0xPjwvYWx0LXBlcmlvZGljYWw+PHBhZ2VzPjQyMi02PC9wYWdl
cz48dm9sdW1lPjM5ODwvdm9sdW1lPjxudW1iZXI+NjcyNjwvbnVtYmVyPjxlZGl0aW9uPjE5OTkv
MDQvMTQ8L2VkaXRpb24+PGtleXdvcmRzPjxrZXl3b3JkPkJpbmRpbmcgU2l0ZXM8L2tleXdvcmQ+
PGtleXdvcmQ+QmxvdHRpbmcsIFdlc3Rlcm48L2tleXdvcmQ+PGtleXdvcmQ+Q2VsbCBEaXZpc2lv
bi9nZW5ldGljczwva2V5d29yZD48a2V5d29yZD5Db2xvbmljIE5lb3BsYXNtcy8qZ2VuZXRpY3M8
L2tleXdvcmQ+PGtleXdvcmQ+Q29uc2Vuc3VzIFNlcXVlbmNlPC9rZXl3b3JkPjxrZXl3b3JkPkN5
Y2xpbiBEMS8qZ2VuZXRpY3M8L2tleXdvcmQ+PGtleXdvcmQ+Q3l0b3NrZWxldGFsIFByb3RlaW5z
L2dlbmV0aWNzLypwaHlzaW9sb2d5PC9rZXl3b3JkPjxrZXl3b3JkPkcxIFBoYXNlPC9rZXl3b3Jk
PjxrZXl3b3JkPipHZW5lIEV4cHJlc3Npb24gUmVndWxhdGlvbiwgTmVvcGxhc3RpYzwva2V5d29y
ZD48a2V5d29yZD5IZUxhIENlbGxzPC9rZXl3b3JkPjxrZXl3b3JkPkh1bWFuczwva2V5d29yZD48
a2V5d29yZD5MdWNpZmVyYXNlcy9nZW5ldGljczwva2V5d29yZD48a2V5d29yZD5NdXRhZ2VuZXNp
cywgU2l0ZS1EaXJlY3RlZDwva2V5d29yZD48a2V5d29yZD5Qcm9tb3RlciBSZWdpb25zLCBHZW5l
dGljPC9rZXl3b3JkPjxrZXl3b3JkPlJlY29tYmluYW50IEZ1c2lvbiBQcm90ZWlucy9nZW5ldGlj
czwva2V5d29yZD48a2V5d29yZD5SZXZlcnNlIFRyYW5zY3JpcHRhc2UgUG9seW1lcmFzZSBDaGFp
biBSZWFjdGlvbjwva2V5d29yZD48a2V5d29yZD5UQ0YgVHJhbnNjcmlwdGlvbiBGYWN0b3JzPC9r
ZXl3b3JkPjxrZXl3b3JkPipUcmFucy1BY3RpdmF0b3JzPC9rZXl3b3JkPjxrZXl3b3JkPlRyYW5z
Y3JpcHRpb24gRmFjdG9yIDctTGlrZSAyIFByb3RlaW48L2tleXdvcmQ+PGtleXdvcmQ+VHJhbnNj
cmlwdGlvbiBGYWN0b3JzL21ldGFib2xpc208L2tleXdvcmQ+PGtleXdvcmQ+VHJhbnNjcmlwdGlv
biwgR2VuZXRpYzwva2V5d29yZD48a2V5d29yZD5UdW1vciBDZWxscywgQ3VsdHVyZWQ8L2tleXdv
cmQ+PGtleXdvcmQ+YmV0YSBDYXRlbmluPC9rZXl3b3JkPjxrZXl3b3JkPnJhcyBQcm90ZWlucy9w
aHlzaW9sb2d5PC9rZXl3b3JkPjwva2V5d29yZHM+PGRhdGVzPjx5ZWFyPjE5OTk8L3llYXI+PHB1
Yi1kYXRlcz48ZGF0ZT5BcHIgMDE8L2RhdGU+PC9wdWItZGF0ZXM+PC9kYXRlcz48aXNibj4wMDI4
LTA4MzYgKFByaW50KSYjeEQ7MDAyOC0wODM2IChMaW5raW5nKTwvaXNibj48YWNjZXNzaW9uLW51
bT4xMDIwMTM3MjwvYWNjZXNzaW9uLW51bT48d29yay10eXBlPlJlc2VhcmNoIFN1cHBvcnQsIE5v
bi1VLlMuIEdvdiZhcG9zO3Q8L3dvcmstdHlwZT48dXJscz48cmVsYXRlZC11cmxzPjx1cmw+aHR0
cDovL3d3dy5uY2JpLm5sbS5uaWguZ292L3B1Ym1lZC8xMDIwMTM3MjwvdXJsPjwvcmVsYXRlZC11
cmxzPjwvdXJscz48ZWxlY3Ryb25pYy1yZXNvdXJjZS1udW0+MTAuMTAzOC8xODg4NDwvZWxlY3Ry
b25pYy1yZXNvdXJjZS1udW0+PGxhbmd1YWdlPmVuZzwvbGFuZ3VhZ2U+PC9yZWNvcmQ+PC9DaXRl
PjwvRW5kTm90ZT5=
</w:fldData>
        </w:fldChar>
      </w:r>
      <w:r w:rsidR="00485D0E" w:rsidRPr="003756BB">
        <w:rPr>
          <w:rFonts w:ascii="Book Antiqua" w:eastAsia="Times New Roman" w:hAnsi="Book Antiqua" w:cs="Times New Roman"/>
          <w:spacing w:val="5"/>
          <w:shd w:val="clear" w:color="auto" w:fill="FFFFFF"/>
        </w:rPr>
        <w:instrText xml:space="preserve"> ADDIN EN.CITE.DATA </w:instrText>
      </w:r>
      <w:r w:rsidR="00485D0E" w:rsidRPr="003756BB">
        <w:rPr>
          <w:rFonts w:ascii="Book Antiqua" w:eastAsia="Times New Roman" w:hAnsi="Book Antiqua" w:cs="Times New Roman"/>
          <w:spacing w:val="5"/>
          <w:shd w:val="clear" w:color="auto" w:fill="FFFFFF"/>
        </w:rPr>
      </w:r>
      <w:r w:rsidR="00485D0E" w:rsidRPr="003756BB">
        <w:rPr>
          <w:rFonts w:ascii="Book Antiqua" w:eastAsia="Times New Roman" w:hAnsi="Book Antiqua" w:cs="Times New Roman"/>
          <w:spacing w:val="5"/>
          <w:shd w:val="clear" w:color="auto" w:fill="FFFFFF"/>
        </w:rPr>
        <w:fldChar w:fldCharType="end"/>
      </w:r>
      <w:r w:rsidR="00485D0E" w:rsidRPr="003756BB">
        <w:rPr>
          <w:rFonts w:ascii="Book Antiqua" w:eastAsia="Times New Roman" w:hAnsi="Book Antiqua" w:cs="Times New Roman"/>
          <w:spacing w:val="5"/>
          <w:shd w:val="clear" w:color="auto" w:fill="FFFFFF"/>
        </w:rPr>
      </w:r>
      <w:r w:rsidR="00485D0E" w:rsidRPr="003756BB">
        <w:rPr>
          <w:rFonts w:ascii="Book Antiqua" w:eastAsia="Times New Roman" w:hAnsi="Book Antiqua" w:cs="Times New Roman"/>
          <w:spacing w:val="5"/>
          <w:shd w:val="clear" w:color="auto" w:fill="FFFFFF"/>
        </w:rPr>
        <w:fldChar w:fldCharType="separate"/>
      </w:r>
      <w:r w:rsidR="00485D0E" w:rsidRPr="003756BB">
        <w:rPr>
          <w:rFonts w:ascii="Book Antiqua" w:eastAsia="Times New Roman" w:hAnsi="Book Antiqua" w:cs="Times New Roman"/>
          <w:noProof/>
          <w:spacing w:val="5"/>
          <w:shd w:val="clear" w:color="auto" w:fill="FFFFFF"/>
          <w:vertAlign w:val="superscript"/>
        </w:rPr>
        <w:t>[</w:t>
      </w:r>
      <w:hyperlink w:anchor="_ENREF_44" w:tooltip="Tetsu, 1999 #124" w:history="1">
        <w:r w:rsidR="00E14A14" w:rsidRPr="003756BB">
          <w:rPr>
            <w:rFonts w:ascii="Book Antiqua" w:eastAsia="Times New Roman" w:hAnsi="Book Antiqua" w:cs="Times New Roman"/>
            <w:noProof/>
            <w:spacing w:val="5"/>
            <w:shd w:val="clear" w:color="auto" w:fill="FFFFFF"/>
            <w:vertAlign w:val="superscript"/>
          </w:rPr>
          <w:t>44</w:t>
        </w:r>
      </w:hyperlink>
      <w:r w:rsidR="00485D0E" w:rsidRPr="003756BB">
        <w:rPr>
          <w:rFonts w:ascii="Book Antiqua" w:eastAsia="Times New Roman" w:hAnsi="Book Antiqua" w:cs="Times New Roman"/>
          <w:noProof/>
          <w:spacing w:val="5"/>
          <w:shd w:val="clear" w:color="auto" w:fill="FFFFFF"/>
          <w:vertAlign w:val="superscript"/>
        </w:rPr>
        <w:t>]</w:t>
      </w:r>
      <w:r w:rsidR="00485D0E" w:rsidRPr="003756BB">
        <w:rPr>
          <w:rFonts w:ascii="Book Antiqua" w:eastAsia="Times New Roman" w:hAnsi="Book Antiqua" w:cs="Times New Roman"/>
          <w:spacing w:val="5"/>
          <w:shd w:val="clear" w:color="auto" w:fill="FFFFFF"/>
        </w:rPr>
        <w:fldChar w:fldCharType="end"/>
      </w:r>
      <w:r w:rsidRPr="003756BB">
        <w:rPr>
          <w:rFonts w:ascii="Book Antiqua" w:eastAsia="Times New Roman" w:hAnsi="Book Antiqua" w:cs="Times New Roman"/>
          <w:spacing w:val="5"/>
          <w:shd w:val="clear" w:color="auto" w:fill="FFFFFF"/>
        </w:rPr>
        <w:t>, and c</w:t>
      </w:r>
      <w:r w:rsidR="007B190F" w:rsidRPr="003756BB">
        <w:rPr>
          <w:rFonts w:ascii="Book Antiqua" w:eastAsia="Times New Roman" w:hAnsi="Book Antiqua" w:cs="Times New Roman"/>
          <w:spacing w:val="5"/>
          <w:shd w:val="clear" w:color="auto" w:fill="FFFFFF"/>
        </w:rPr>
        <w:t>-Myc</w:t>
      </w:r>
      <w:r w:rsidR="00485D0E" w:rsidRPr="003756BB">
        <w:rPr>
          <w:rFonts w:ascii="Book Antiqua" w:eastAsia="Times New Roman" w:hAnsi="Book Antiqua" w:cs="Times New Roman"/>
          <w:spacing w:val="5"/>
          <w:shd w:val="clear" w:color="auto" w:fill="FFFFFF"/>
        </w:rPr>
        <w:fldChar w:fldCharType="begin">
          <w:fldData xml:space="preserve">PEVuZE5vdGU+PENpdGU+PEF1dGhvcj5IZTwvQXV0aG9yPjxZZWFyPjE5OTg8L1llYXI+PFJlY051
bT4xMjU8L1JlY051bT48RGlzcGxheVRleHQ+PHN0eWxlIGZhY2U9InN1cGVyc2NyaXB0Ij5bNDVd
PC9zdHlsZT48L0Rpc3BsYXlUZXh0PjxyZWNvcmQ+PHJlYy1udW1iZXI+MTI1PC9yZWMtbnVtYmVy
Pjxmb3JlaWduLWtleXM+PGtleSBhcHA9IkVOIiBkYi1pZD0idDJlNTB4OTlucnJzejRlcnh6ajU1
OXRnc2UwcGU1ZXI5ZGU1Ij4xMjU8L2tleT48L2ZvcmVpZ24ta2V5cz48cmVmLXR5cGUgbmFtZT0i
Sm91cm5hbCBBcnRpY2xlIj4xNzwvcmVmLXR5cGU+PGNvbnRyaWJ1dG9ycz48YXV0aG9ycz48YXV0
aG9yPkhlLCBULiBDLjwvYXV0aG9yPjxhdXRob3I+U3BhcmtzLCBBLiBCLjwvYXV0aG9yPjxhdXRo
b3I+UmFnbywgQy48L2F1dGhvcj48YXV0aG9yPkhlcm1la2luZywgSC48L2F1dGhvcj48YXV0aG9y
Plphd2VsLCBMLjwvYXV0aG9yPjxhdXRob3I+ZGEgQ29zdGEsIEwuIFQuPC9hdXRob3I+PGF1dGhv
cj5Nb3JpbiwgUC4gSi48L2F1dGhvcj48YXV0aG9yPlZvZ2Vsc3RlaW4sIEIuPC9hdXRob3I+PGF1
dGhvcj5LaW56bGVyLCBLLiBXLjwvYXV0aG9yPjwvYXV0aG9ycz48L2NvbnRyaWJ1dG9ycz48YXV0
aC1hZGRyZXNzPkhvd2FyZCBIdWdoZXMgTWVkaWNhbCBJbnN0aXR1dGUgYW5kIEpvaG5zIEhvcGtp
bnMgT25jb2xvZ3kgQ2VudGVyLCA0MjQgTm9ydGggQm9uZCBTdHJlZXQsIEJhbHRpbW9yZSwgTUQg
MjEyMzEsIFVTQS48L2F1dGgtYWRkcmVzcz48dGl0bGVzPjx0aXRsZT5JZGVudGlmaWNhdGlvbiBv
ZiBjLU1ZQyBhcyBhIHRhcmdldCBvZiB0aGUgQVBDIHBhdGh3YXk8L3RpdGxlPjxzZWNvbmRhcnkt
dGl0bGU+U2NpZW5jZTwvc2Vjb25kYXJ5LXRpdGxlPjwvdGl0bGVzPjxwZXJpb2RpY2FsPjxmdWxs
LXRpdGxlPlNjaWVuY2U8L2Z1bGwtdGl0bGU+PC9wZXJpb2RpY2FsPjxwYWdlcz4xNTA5LTEyPC9w
YWdlcz48dm9sdW1lPjI4MTwvdm9sdW1lPjxudW1iZXI+NTM4MjwvbnVtYmVyPjxlZGl0aW9uPjE5
OTgvMDkvMDQ8L2VkaXRpb24+PGtleXdvcmRzPjxrZXl3b3JkPkFkZW5vbWF0b3VzIFBvbHlwb3Np
cyBDb2xpIFByb3RlaW48L2tleXdvcmQ+PGtleXdvcmQ+QmluZGluZyBTaXRlczwva2V5d29yZD48
a2V5d29yZD5DZWxsIExpbmU8L2tleXdvcmQ+PGtleXdvcmQ+Q29sb3JlY3RhbCBOZW9wbGFzbXMv
KmdlbmV0aWNzPC9rZXl3b3JkPjxrZXl3b3JkPkN5dG9za2VsZXRhbCBQcm90ZWlucy9nZW5ldGlj
cy9tZXRhYm9saXNtPC9rZXl3b3JkPjxrZXl3b3JkPipHZW5lIEV4cHJlc3Npb24gUmVndWxhdGlv
biwgTmVvcGxhc3RpYzwva2V5d29yZD48a2V5d29yZD4qR2VuZXMsIEFQQzwva2V5d29yZD48a2V5
d29yZD5HZW5lcywgUmVwb3J0ZXI8L2tleXdvcmQ+PGtleXdvcmQ+KkdlbmVzLCBteWM8L2tleXdv
cmQ+PGtleXdvcmQ+SFQyOSBDZWxsczwva2V5d29yZD48a2V5d29yZD5IdW1hbnM8L2tleXdvcmQ+
PGtleXdvcmQ+TXV0YXRpb248L2tleXdvcmQ+PGtleXdvcmQ+UHJvbW90ZXIgUmVnaW9ucywgR2Vu
ZXRpYzwva2V5d29yZD48a2V5d29yZD5Qcm90by1PbmNvZ2VuZSBQcm90ZWlucyBjLW15Yy9tZXRh
Ym9saXNtPC9rZXl3b3JkPjxrZXl3b3JkPlNpZ25hbCBUcmFuc2R1Y3Rpb248L2tleXdvcmQ+PGtl
eXdvcmQ+VENGIFRyYW5zY3JpcHRpb24gRmFjdG9yczwva2V5d29yZD48a2V5d29yZD4qVHJhbnMt
QWN0aXZhdG9yczwva2V5d29yZD48a2V5d29yZD5UcmFuc2NyaXB0aW9uIEZhY3RvciA3LUxpa2Ug
MiBQcm90ZWluPC9rZXl3b3JkPjxrZXl3b3JkPlRyYW5zY3JpcHRpb24gRmFjdG9ycy9tZXRhYm9s
aXNtPC9rZXl3b3JkPjxrZXl3b3JkPlRyYW5zY3JpcHRpb24sIEdlbmV0aWM8L2tleXdvcmQ+PGtl
eXdvcmQ+YmV0YSBDYXRlbmluPC9rZXl3b3JkPjwva2V5d29yZHM+PGRhdGVzPjx5ZWFyPjE5OTg8
L3llYXI+PHB1Yi1kYXRlcz48ZGF0ZT5TZXAgMDQ8L2RhdGU+PC9wdWItZGF0ZXM+PC9kYXRlcz48
aXNibj4wMDM2LTgwNzUgKFByaW50KSYjeEQ7MDAzNi04MDc1IChMaW5raW5nKTwvaXNibj48YWNj
ZXNzaW9uLW51bT45NzI3OTc3PC9hY2Nlc3Npb24tbnVtPjx3b3JrLXR5cGU+Q29tbWVudCYjeEQ7
UmVzZWFyY2ggU3VwcG9ydCwgTm9uLVUuUy4gR292JmFwb3M7dCYjeEQ7UmVzZWFyY2ggU3VwcG9y
dCwgVS5TLiBHb3YmYXBvczt0LCBQLkguUy48L3dvcmstdHlwZT48dXJscz48cmVsYXRlZC11cmxz
Pjx1cmw+aHR0cDovL3d3dy5uY2JpLm5sbS5uaWguZ292L3B1Ym1lZC85NzI3OTc3PC91cmw+PC9y
ZWxhdGVkLXVybHM+PC91cmxzPjxsYW5ndWFnZT5lbmc8L2xhbmd1YWdlPjwvcmVjb3JkPjwvQ2l0
ZT48L0VuZE5vdGU+AG==
</w:fldData>
        </w:fldChar>
      </w:r>
      <w:r w:rsidR="00485D0E" w:rsidRPr="003756BB">
        <w:rPr>
          <w:rFonts w:ascii="Book Antiqua" w:eastAsia="Times New Roman" w:hAnsi="Book Antiqua" w:cs="Times New Roman"/>
          <w:spacing w:val="5"/>
          <w:shd w:val="clear" w:color="auto" w:fill="FFFFFF"/>
        </w:rPr>
        <w:instrText xml:space="preserve"> ADDIN EN.CITE </w:instrText>
      </w:r>
      <w:r w:rsidR="00485D0E" w:rsidRPr="003756BB">
        <w:rPr>
          <w:rFonts w:ascii="Book Antiqua" w:eastAsia="Times New Roman" w:hAnsi="Book Antiqua" w:cs="Times New Roman"/>
          <w:spacing w:val="5"/>
          <w:shd w:val="clear" w:color="auto" w:fill="FFFFFF"/>
        </w:rPr>
        <w:fldChar w:fldCharType="begin">
          <w:fldData xml:space="preserve">PEVuZE5vdGU+PENpdGU+PEF1dGhvcj5IZTwvQXV0aG9yPjxZZWFyPjE5OTg8L1llYXI+PFJlY051
bT4xMjU8L1JlY051bT48RGlzcGxheVRleHQ+PHN0eWxlIGZhY2U9InN1cGVyc2NyaXB0Ij5bNDVd
PC9zdHlsZT48L0Rpc3BsYXlUZXh0PjxyZWNvcmQ+PHJlYy1udW1iZXI+MTI1PC9yZWMtbnVtYmVy
Pjxmb3JlaWduLWtleXM+PGtleSBhcHA9IkVOIiBkYi1pZD0idDJlNTB4OTlucnJzejRlcnh6ajU1
OXRnc2UwcGU1ZXI5ZGU1Ij4xMjU8L2tleT48L2ZvcmVpZ24ta2V5cz48cmVmLXR5cGUgbmFtZT0i
Sm91cm5hbCBBcnRpY2xlIj4xNzwvcmVmLXR5cGU+PGNvbnRyaWJ1dG9ycz48YXV0aG9ycz48YXV0
aG9yPkhlLCBULiBDLjwvYXV0aG9yPjxhdXRob3I+U3BhcmtzLCBBLiBCLjwvYXV0aG9yPjxhdXRo
b3I+UmFnbywgQy48L2F1dGhvcj48YXV0aG9yPkhlcm1la2luZywgSC48L2F1dGhvcj48YXV0aG9y
Plphd2VsLCBMLjwvYXV0aG9yPjxhdXRob3I+ZGEgQ29zdGEsIEwuIFQuPC9hdXRob3I+PGF1dGhv
cj5Nb3JpbiwgUC4gSi48L2F1dGhvcj48YXV0aG9yPlZvZ2Vsc3RlaW4sIEIuPC9hdXRob3I+PGF1
dGhvcj5LaW56bGVyLCBLLiBXLjwvYXV0aG9yPjwvYXV0aG9ycz48L2NvbnRyaWJ1dG9ycz48YXV0
aC1hZGRyZXNzPkhvd2FyZCBIdWdoZXMgTWVkaWNhbCBJbnN0aXR1dGUgYW5kIEpvaG5zIEhvcGtp
bnMgT25jb2xvZ3kgQ2VudGVyLCA0MjQgTm9ydGggQm9uZCBTdHJlZXQsIEJhbHRpbW9yZSwgTUQg
MjEyMzEsIFVTQS48L2F1dGgtYWRkcmVzcz48dGl0bGVzPjx0aXRsZT5JZGVudGlmaWNhdGlvbiBv
ZiBjLU1ZQyBhcyBhIHRhcmdldCBvZiB0aGUgQVBDIHBhdGh3YXk8L3RpdGxlPjxzZWNvbmRhcnkt
dGl0bGU+U2NpZW5jZTwvc2Vjb25kYXJ5LXRpdGxlPjwvdGl0bGVzPjxwZXJpb2RpY2FsPjxmdWxs
LXRpdGxlPlNjaWVuY2U8L2Z1bGwtdGl0bGU+PC9wZXJpb2RpY2FsPjxwYWdlcz4xNTA5LTEyPC9w
YWdlcz48dm9sdW1lPjI4MTwvdm9sdW1lPjxudW1iZXI+NTM4MjwvbnVtYmVyPjxlZGl0aW9uPjE5
OTgvMDkvMDQ8L2VkaXRpb24+PGtleXdvcmRzPjxrZXl3b3JkPkFkZW5vbWF0b3VzIFBvbHlwb3Np
cyBDb2xpIFByb3RlaW48L2tleXdvcmQ+PGtleXdvcmQ+QmluZGluZyBTaXRlczwva2V5d29yZD48
a2V5d29yZD5DZWxsIExpbmU8L2tleXdvcmQ+PGtleXdvcmQ+Q29sb3JlY3RhbCBOZW9wbGFzbXMv
KmdlbmV0aWNzPC9rZXl3b3JkPjxrZXl3b3JkPkN5dG9za2VsZXRhbCBQcm90ZWlucy9nZW5ldGlj
cy9tZXRhYm9saXNtPC9rZXl3b3JkPjxrZXl3b3JkPipHZW5lIEV4cHJlc3Npb24gUmVndWxhdGlv
biwgTmVvcGxhc3RpYzwva2V5d29yZD48a2V5d29yZD4qR2VuZXMsIEFQQzwva2V5d29yZD48a2V5
d29yZD5HZW5lcywgUmVwb3J0ZXI8L2tleXdvcmQ+PGtleXdvcmQ+KkdlbmVzLCBteWM8L2tleXdv
cmQ+PGtleXdvcmQ+SFQyOSBDZWxsczwva2V5d29yZD48a2V5d29yZD5IdW1hbnM8L2tleXdvcmQ+
PGtleXdvcmQ+TXV0YXRpb248L2tleXdvcmQ+PGtleXdvcmQ+UHJvbW90ZXIgUmVnaW9ucywgR2Vu
ZXRpYzwva2V5d29yZD48a2V5d29yZD5Qcm90by1PbmNvZ2VuZSBQcm90ZWlucyBjLW15Yy9tZXRh
Ym9saXNtPC9rZXl3b3JkPjxrZXl3b3JkPlNpZ25hbCBUcmFuc2R1Y3Rpb248L2tleXdvcmQ+PGtl
eXdvcmQ+VENGIFRyYW5zY3JpcHRpb24gRmFjdG9yczwva2V5d29yZD48a2V5d29yZD4qVHJhbnMt
QWN0aXZhdG9yczwva2V5d29yZD48a2V5d29yZD5UcmFuc2NyaXB0aW9uIEZhY3RvciA3LUxpa2Ug
MiBQcm90ZWluPC9rZXl3b3JkPjxrZXl3b3JkPlRyYW5zY3JpcHRpb24gRmFjdG9ycy9tZXRhYm9s
aXNtPC9rZXl3b3JkPjxrZXl3b3JkPlRyYW5zY3JpcHRpb24sIEdlbmV0aWM8L2tleXdvcmQ+PGtl
eXdvcmQ+YmV0YSBDYXRlbmluPC9rZXl3b3JkPjwva2V5d29yZHM+PGRhdGVzPjx5ZWFyPjE5OTg8
L3llYXI+PHB1Yi1kYXRlcz48ZGF0ZT5TZXAgMDQ8L2RhdGU+PC9wdWItZGF0ZXM+PC9kYXRlcz48
aXNibj4wMDM2LTgwNzUgKFByaW50KSYjeEQ7MDAzNi04MDc1IChMaW5raW5nKTwvaXNibj48YWNj
ZXNzaW9uLW51bT45NzI3OTc3PC9hY2Nlc3Npb24tbnVtPjx3b3JrLXR5cGU+Q29tbWVudCYjeEQ7
UmVzZWFyY2ggU3VwcG9ydCwgTm9uLVUuUy4gR292JmFwb3M7dCYjeEQ7UmVzZWFyY2ggU3VwcG9y
dCwgVS5TLiBHb3YmYXBvczt0LCBQLkguUy48L3dvcmstdHlwZT48dXJscz48cmVsYXRlZC11cmxz
Pjx1cmw+aHR0cDovL3d3dy5uY2JpLm5sbS5uaWguZ292L3B1Ym1lZC85NzI3OTc3PC91cmw+PC9y
ZWxhdGVkLXVybHM+PC91cmxzPjxsYW5ndWFnZT5lbmc8L2xhbmd1YWdlPjwvcmVjb3JkPjwvQ2l0
ZT48L0VuZE5vdGU+AG==
</w:fldData>
        </w:fldChar>
      </w:r>
      <w:r w:rsidR="00485D0E" w:rsidRPr="003756BB">
        <w:rPr>
          <w:rFonts w:ascii="Book Antiqua" w:eastAsia="Times New Roman" w:hAnsi="Book Antiqua" w:cs="Times New Roman"/>
          <w:spacing w:val="5"/>
          <w:shd w:val="clear" w:color="auto" w:fill="FFFFFF"/>
        </w:rPr>
        <w:instrText xml:space="preserve"> ADDIN EN.CITE.DATA </w:instrText>
      </w:r>
      <w:r w:rsidR="00485D0E" w:rsidRPr="003756BB">
        <w:rPr>
          <w:rFonts w:ascii="Book Antiqua" w:eastAsia="Times New Roman" w:hAnsi="Book Antiqua" w:cs="Times New Roman"/>
          <w:spacing w:val="5"/>
          <w:shd w:val="clear" w:color="auto" w:fill="FFFFFF"/>
        </w:rPr>
      </w:r>
      <w:r w:rsidR="00485D0E" w:rsidRPr="003756BB">
        <w:rPr>
          <w:rFonts w:ascii="Book Antiqua" w:eastAsia="Times New Roman" w:hAnsi="Book Antiqua" w:cs="Times New Roman"/>
          <w:spacing w:val="5"/>
          <w:shd w:val="clear" w:color="auto" w:fill="FFFFFF"/>
        </w:rPr>
        <w:fldChar w:fldCharType="end"/>
      </w:r>
      <w:r w:rsidR="00485D0E" w:rsidRPr="003756BB">
        <w:rPr>
          <w:rFonts w:ascii="Book Antiqua" w:eastAsia="Times New Roman" w:hAnsi="Book Antiqua" w:cs="Times New Roman"/>
          <w:spacing w:val="5"/>
          <w:shd w:val="clear" w:color="auto" w:fill="FFFFFF"/>
        </w:rPr>
      </w:r>
      <w:r w:rsidR="00485D0E" w:rsidRPr="003756BB">
        <w:rPr>
          <w:rFonts w:ascii="Book Antiqua" w:eastAsia="Times New Roman" w:hAnsi="Book Antiqua" w:cs="Times New Roman"/>
          <w:spacing w:val="5"/>
          <w:shd w:val="clear" w:color="auto" w:fill="FFFFFF"/>
        </w:rPr>
        <w:fldChar w:fldCharType="separate"/>
      </w:r>
      <w:r w:rsidR="00485D0E" w:rsidRPr="003756BB">
        <w:rPr>
          <w:rFonts w:ascii="Book Antiqua" w:eastAsia="Times New Roman" w:hAnsi="Book Antiqua" w:cs="Times New Roman"/>
          <w:noProof/>
          <w:spacing w:val="5"/>
          <w:shd w:val="clear" w:color="auto" w:fill="FFFFFF"/>
          <w:vertAlign w:val="superscript"/>
        </w:rPr>
        <w:t>[</w:t>
      </w:r>
      <w:hyperlink w:anchor="_ENREF_45" w:tooltip="He, 1998 #125" w:history="1">
        <w:r w:rsidR="00E14A14" w:rsidRPr="003756BB">
          <w:rPr>
            <w:rFonts w:ascii="Book Antiqua" w:eastAsia="Times New Roman" w:hAnsi="Book Antiqua" w:cs="Times New Roman"/>
            <w:noProof/>
            <w:spacing w:val="5"/>
            <w:shd w:val="clear" w:color="auto" w:fill="FFFFFF"/>
            <w:vertAlign w:val="superscript"/>
          </w:rPr>
          <w:t>45</w:t>
        </w:r>
      </w:hyperlink>
      <w:r w:rsidR="00485D0E" w:rsidRPr="003756BB">
        <w:rPr>
          <w:rFonts w:ascii="Book Antiqua" w:eastAsia="Times New Roman" w:hAnsi="Book Antiqua" w:cs="Times New Roman"/>
          <w:noProof/>
          <w:spacing w:val="5"/>
          <w:shd w:val="clear" w:color="auto" w:fill="FFFFFF"/>
          <w:vertAlign w:val="superscript"/>
        </w:rPr>
        <w:t>]</w:t>
      </w:r>
      <w:r w:rsidR="00485D0E" w:rsidRPr="003756BB">
        <w:rPr>
          <w:rFonts w:ascii="Book Antiqua" w:eastAsia="Times New Roman" w:hAnsi="Book Antiqua" w:cs="Times New Roman"/>
          <w:spacing w:val="5"/>
          <w:shd w:val="clear" w:color="auto" w:fill="FFFFFF"/>
        </w:rPr>
        <w:fldChar w:fldCharType="end"/>
      </w:r>
      <w:r w:rsidRPr="003756BB">
        <w:rPr>
          <w:rFonts w:ascii="Book Antiqua" w:eastAsia="Times New Roman" w:hAnsi="Book Antiqua" w:cs="Times New Roman"/>
          <w:spacing w:val="5"/>
          <w:shd w:val="clear" w:color="auto" w:fill="FFFFFF"/>
        </w:rPr>
        <w:t>, which is also a major target of EpCAM signaling. Current data indicate that the protein c-Myc is important in the swi</w:t>
      </w:r>
      <w:r w:rsidR="007B190F" w:rsidRPr="003756BB">
        <w:rPr>
          <w:rFonts w:ascii="Book Antiqua" w:eastAsia="Times New Roman" w:hAnsi="Book Antiqua" w:cs="Times New Roman"/>
          <w:spacing w:val="5"/>
          <w:shd w:val="clear" w:color="auto" w:fill="FFFFFF"/>
        </w:rPr>
        <w:t>tch from adult to embryonic SCs</w:t>
      </w:r>
      <w:r w:rsidR="00485D0E" w:rsidRPr="003756BB">
        <w:rPr>
          <w:rFonts w:ascii="Book Antiqua" w:eastAsia="Times New Roman" w:hAnsi="Book Antiqua" w:cs="Times New Roman"/>
          <w:spacing w:val="5"/>
          <w:shd w:val="clear" w:color="auto" w:fill="FFFFFF"/>
        </w:rPr>
        <w:fldChar w:fldCharType="begin">
          <w:fldData xml:space="preserve">PEVuZE5vdGU+PENpdGU+PEF1dGhvcj5PaXNoaTwvQXV0aG9yPjxZZWFyPjIwMTQ8L1llYXI+PFJl
Y051bT4xMjY8L1JlY051bT48RGlzcGxheVRleHQ+PHN0eWxlIGZhY2U9InN1cGVyc2NyaXB0Ij5b
NDYsIDQ3XTwvc3R5bGU+PC9EaXNwbGF5VGV4dD48cmVjb3JkPjxyZWMtbnVtYmVyPjEyNjwvcmVj
LW51bWJlcj48Zm9yZWlnbi1rZXlzPjxrZXkgYXBwPSJFTiIgZGItaWQ9InQyZTUweDk5bnJyc3o0
ZXJ4emo1NTl0Z3NlMHBlNWVyOWRlNSI+MTI2PC9rZXk+PC9mb3JlaWduLWtleXM+PHJlZi10eXBl
IG5hbWU9IkpvdXJuYWwgQXJ0aWNsZSI+MTc8L3JlZi10eXBlPjxjb250cmlidXRvcnM+PGF1dGhv
cnM+PGF1dGhvcj5PaXNoaSwgTi48L2F1dGhvcj48YXV0aG9yPllhbWFzaGl0YSwgVC48L2F1dGhv
cj48YXV0aG9yPkthbmVrbywgUy48L2F1dGhvcj48L2F1dGhvcnM+PC9jb250cmlidXRvcnM+PGF1
dGgtYWRkcmVzcz5EZXBhcnRtZW50IG9mIEdhc3Ryb2VudGVyb2xvZ3ksIEthbmF6YXdhIFVuaXZl
cnNpdHkgSG9zcGl0YWwsIElzaGlrYXdhLCBKYXBhbi48L2F1dGgtYWRkcmVzcz48dGl0bGVzPjx0
aXRsZT5Nb2xlY3VsYXIgYmlvbG9neSBvZiBsaXZlciBjYW5jZXIgc3RlbSBjZWxsczwvdGl0bGU+
PHNlY29uZGFyeS10aXRsZT5MaXZlciBDYW5jZXI8L3NlY29uZGFyeS10aXRsZT48YWx0LXRpdGxl
PkxpdmVyIGNhbmNlcjwvYWx0LXRpdGxlPjwvdGl0bGVzPjxwZXJpb2RpY2FsPjxmdWxsLXRpdGxl
PkxpdmVyIENhbmNlcjwvZnVsbC10aXRsZT48YWJici0xPkxpdmVyIGNhbmNlcjwvYWJici0xPjwv
cGVyaW9kaWNhbD48YWx0LXBlcmlvZGljYWw+PGZ1bGwtdGl0bGU+TGl2ZXIgQ2FuY2VyPC9mdWxs
LXRpdGxlPjxhYmJyLTE+TGl2ZXIgY2FuY2VyPC9hYmJyLTE+PC9hbHQtcGVyaW9kaWNhbD48cGFn
ZXM+NzEtODQ8L3BhZ2VzPjx2b2x1bWU+Mzwvdm9sdW1lPjxudW1iZXI+MjwvbnVtYmVyPjxlZGl0
aW9uPjIwMTQvMDYvMjA8L2VkaXRpb24+PGRhdGVzPjx5ZWFyPjIwMTQ8L3llYXI+PHB1Yi1kYXRl
cz48ZGF0ZT5NYXk8L2RhdGU+PC9wdWItZGF0ZXM+PC9kYXRlcz48aXNibj4yMjM1LTE3OTUgKFBy
aW50KSYjeEQ7MTY2NC01NTUzIChMaW5raW5nKTwvaXNibj48YWNjZXNzaW9uLW51bT4yNDk0NDk5
ODwvYWNjZXNzaW9uLW51bT48d29yay10eXBlPlJldmlldzwvd29yay10eXBlPjx1cmxzPjxyZWxh
dGVkLXVybHM+PHVybD5odHRwOi8vd3d3Lm5jYmkubmxtLm5paC5nb3YvcHVibWVkLzI0OTQ0OTk4
PC91cmw+PC9yZWxhdGVkLXVybHM+PC91cmxzPjxjdXN0b20yPjQwNTc3ODk8L2N1c3RvbTI+PGVs
ZWN0cm9uaWMtcmVzb3VyY2UtbnVtPjEwLjExNTkvMDAwMzQzODYzPC9lbGVjdHJvbmljLXJlc291
cmNlLW51bT48bGFuZ3VhZ2U+ZW5nPC9sYW5ndWFnZT48L3JlY29yZD48L0NpdGU+PENpdGU+PEF1
dGhvcj5NYWxhbmNoaTwvQXV0aG9yPjxZZWFyPjIwMDk8L1llYXI+PFJlY051bT4xMjc8L1JlY051
bT48cmVjb3JkPjxyZWMtbnVtYmVyPjEyNzwvcmVjLW51bWJlcj48Zm9yZWlnbi1rZXlzPjxrZXkg
YXBwPSJFTiIgZGItaWQ9InQyZTUweDk5bnJyc3o0ZXJ4emo1NTl0Z3NlMHBlNWVyOWRlNSI+MTI3
PC9rZXk+PC9mb3JlaWduLWtleXM+PHJlZi10eXBlIG5hbWU9IkpvdXJuYWwgQXJ0aWNsZSI+MTc8
L3JlZi10eXBlPjxjb250cmlidXRvcnM+PGF1dGhvcnM+PGF1dGhvcj5NYWxhbmNoaSwgSS48L2F1
dGhvcj48YXV0aG9yPkh1ZWxza2VuLCBKLjwvYXV0aG9yPjwvYXV0aG9ycz48L2NvbnRyaWJ1dG9y
cz48YXV0aC1hZGRyZXNzPkVjb2xlIFBvbHl0ZWNobmlxdWUgRmVkZXJhbGUgZGUgTGF1c2FubmUg
KEVQRkwpLCBJU1JFQyAoU3dpc3MgSW5zdGl0dXRlIGZvciBFeHBlcmltZW50YWwgQ2FuY2VyIFJl
c2VhcmNoKSwgTmF0aW9uYWwgQ2VudGVyIG9mIENvbXBldGVuY2UgaW4gUmVzZWFyY2ggKE5DQ1Ip
IE1vbGVjdWxhciBPbmNvbG9neSwgRXBhbGluZ2VzLCBTd2l0emVybGFuZC48L2F1dGgtYWRkcmVz
cz48dGl0bGVzPjx0aXRsZT5DYW5jZXIgc3RlbSBjZWxsczogbmV2ZXIgV250IGF3YXkgZnJvbSB0
aGUgbmljaGU8L3RpdGxlPjxzZWNvbmRhcnktdGl0bGU+Q3VyciBPcGluIE9uY29sPC9zZWNvbmRh
cnktdGl0bGU+PGFsdC10aXRsZT5DdXJyZW50IG9waW5pb24gaW4gb25jb2xvZ3k8L2FsdC10aXRs
ZT48L3RpdGxlcz48cGVyaW9kaWNhbD48ZnVsbC10aXRsZT5DdXJyIE9waW4gT25jb2w8L2Z1bGwt
dGl0bGU+PGFiYnItMT5DdXJyZW50IG9waW5pb24gaW4gb25jb2xvZ3k8L2FiYnItMT48L3Blcmlv
ZGljYWw+PGFsdC1wZXJpb2RpY2FsPjxmdWxsLXRpdGxlPkN1cnIgT3BpbiBPbmNvbDwvZnVsbC10
aXRsZT48YWJici0xPkN1cnJlbnQgb3BpbmlvbiBpbiBvbmNvbG9neTwvYWJici0xPjwvYWx0LXBl
cmlvZGljYWw+PHBhZ2VzPjQxLTY8L3BhZ2VzPjx2b2x1bWU+MjE8L3ZvbHVtZT48bnVtYmVyPjE8
L251bWJlcj48ZWRpdGlvbj4yMDA5LzAxLzA3PC9lZGl0aW9uPjxrZXl3b3Jkcz48a2V5d29yZD5B
bmltYWxzPC9rZXl3b3JkPjxrZXl3b3JkPkh1bWFuczwva2V5d29yZD48a2V5d29yZD5OZW9wbGFz
bXMvKm1ldGFib2xpc20vKnBhdGhvbG9neTwva2V5d29yZD48a2V5d29yZD5OZW9wbGFzdGljIFN0
ZW0gQ2VsbHMvKm1ldGFib2xpc208L2tleXdvcmQ+PGtleXdvcmQ+U2lnbmFsIFRyYW5zZHVjdGlv
bjwva2V5d29yZD48a2V5d29yZD5XbnQgUHJvdGVpbnMvKm1ldGFib2xpc208L2tleXdvcmQ+PC9r
ZXl3b3Jkcz48ZGF0ZXM+PHllYXI+MjAwOTwveWVhcj48cHViLWRhdGVzPjxkYXRlPkphbjwvZGF0
ZT48L3B1Yi1kYXRlcz48L2RhdGVzPjxpc2JuPjE1MzEtNzAzWCAoRWxlY3Ryb25pYykmI3hEOzEw
NDAtODc0NiAoTGlua2luZyk8L2lzYm4+PGFjY2Vzc2lvbi1udW0+MTkxMjUwMTc8L2FjY2Vzc2lv
bi1udW0+PHdvcmstdHlwZT5SZXZpZXc8L3dvcmstdHlwZT48dXJscz48cmVsYXRlZC11cmxzPjx1
cmw+aHR0cDovL3d3dy5uY2JpLm5sbS5uaWguZ292L3B1Ym1lZC8xOTEyNTAxNzwvdXJsPjwvcmVs
YXRlZC11cmxzPjwvdXJscz48ZWxlY3Ryb25pYy1yZXNvdXJjZS1udW0+MTAuMTA5Ny9DQ08uMGIw
MTNlMzI4MzFkMWZhZjwvZWxlY3Ryb25pYy1yZXNvdXJjZS1udW0+PGxhbmd1YWdlPmVuZzwvbGFu
Z3VhZ2U+PC9yZWNvcmQ+PC9DaXRlPjwvRW5kTm90ZT4A
</w:fldData>
        </w:fldChar>
      </w:r>
      <w:r w:rsidR="00485D0E" w:rsidRPr="003756BB">
        <w:rPr>
          <w:rFonts w:ascii="Book Antiqua" w:eastAsia="Times New Roman" w:hAnsi="Book Antiqua" w:cs="Times New Roman"/>
          <w:spacing w:val="5"/>
          <w:shd w:val="clear" w:color="auto" w:fill="FFFFFF"/>
        </w:rPr>
        <w:instrText xml:space="preserve"> ADDIN EN.CITE </w:instrText>
      </w:r>
      <w:r w:rsidR="00485D0E" w:rsidRPr="003756BB">
        <w:rPr>
          <w:rFonts w:ascii="Book Antiqua" w:eastAsia="Times New Roman" w:hAnsi="Book Antiqua" w:cs="Times New Roman"/>
          <w:spacing w:val="5"/>
          <w:shd w:val="clear" w:color="auto" w:fill="FFFFFF"/>
        </w:rPr>
        <w:fldChar w:fldCharType="begin">
          <w:fldData xml:space="preserve">PEVuZE5vdGU+PENpdGU+PEF1dGhvcj5PaXNoaTwvQXV0aG9yPjxZZWFyPjIwMTQ8L1llYXI+PFJl
Y051bT4xMjY8L1JlY051bT48RGlzcGxheVRleHQ+PHN0eWxlIGZhY2U9InN1cGVyc2NyaXB0Ij5b
NDYsIDQ3XTwvc3R5bGU+PC9EaXNwbGF5VGV4dD48cmVjb3JkPjxyZWMtbnVtYmVyPjEyNjwvcmVj
LW51bWJlcj48Zm9yZWlnbi1rZXlzPjxrZXkgYXBwPSJFTiIgZGItaWQ9InQyZTUweDk5bnJyc3o0
ZXJ4emo1NTl0Z3NlMHBlNWVyOWRlNSI+MTI2PC9rZXk+PC9mb3JlaWduLWtleXM+PHJlZi10eXBl
IG5hbWU9IkpvdXJuYWwgQXJ0aWNsZSI+MTc8L3JlZi10eXBlPjxjb250cmlidXRvcnM+PGF1dGhv
cnM+PGF1dGhvcj5PaXNoaSwgTi48L2F1dGhvcj48YXV0aG9yPllhbWFzaGl0YSwgVC48L2F1dGhv
cj48YXV0aG9yPkthbmVrbywgUy48L2F1dGhvcj48L2F1dGhvcnM+PC9jb250cmlidXRvcnM+PGF1
dGgtYWRkcmVzcz5EZXBhcnRtZW50IG9mIEdhc3Ryb2VudGVyb2xvZ3ksIEthbmF6YXdhIFVuaXZl
cnNpdHkgSG9zcGl0YWwsIElzaGlrYXdhLCBKYXBhbi48L2F1dGgtYWRkcmVzcz48dGl0bGVzPjx0
aXRsZT5Nb2xlY3VsYXIgYmlvbG9neSBvZiBsaXZlciBjYW5jZXIgc3RlbSBjZWxsczwvdGl0bGU+
PHNlY29uZGFyeS10aXRsZT5MaXZlciBDYW5jZXI8L3NlY29uZGFyeS10aXRsZT48YWx0LXRpdGxl
PkxpdmVyIGNhbmNlcjwvYWx0LXRpdGxlPjwvdGl0bGVzPjxwZXJpb2RpY2FsPjxmdWxsLXRpdGxl
PkxpdmVyIENhbmNlcjwvZnVsbC10aXRsZT48YWJici0xPkxpdmVyIGNhbmNlcjwvYWJici0xPjwv
cGVyaW9kaWNhbD48YWx0LXBlcmlvZGljYWw+PGZ1bGwtdGl0bGU+TGl2ZXIgQ2FuY2VyPC9mdWxs
LXRpdGxlPjxhYmJyLTE+TGl2ZXIgY2FuY2VyPC9hYmJyLTE+PC9hbHQtcGVyaW9kaWNhbD48cGFn
ZXM+NzEtODQ8L3BhZ2VzPjx2b2x1bWU+Mzwvdm9sdW1lPjxudW1iZXI+MjwvbnVtYmVyPjxlZGl0
aW9uPjIwMTQvMDYvMjA8L2VkaXRpb24+PGRhdGVzPjx5ZWFyPjIwMTQ8L3llYXI+PHB1Yi1kYXRl
cz48ZGF0ZT5NYXk8L2RhdGU+PC9wdWItZGF0ZXM+PC9kYXRlcz48aXNibj4yMjM1LTE3OTUgKFBy
aW50KSYjeEQ7MTY2NC01NTUzIChMaW5raW5nKTwvaXNibj48YWNjZXNzaW9uLW51bT4yNDk0NDk5
ODwvYWNjZXNzaW9uLW51bT48d29yay10eXBlPlJldmlldzwvd29yay10eXBlPjx1cmxzPjxyZWxh
dGVkLXVybHM+PHVybD5odHRwOi8vd3d3Lm5jYmkubmxtLm5paC5nb3YvcHVibWVkLzI0OTQ0OTk4
PC91cmw+PC9yZWxhdGVkLXVybHM+PC91cmxzPjxjdXN0b20yPjQwNTc3ODk8L2N1c3RvbTI+PGVs
ZWN0cm9uaWMtcmVzb3VyY2UtbnVtPjEwLjExNTkvMDAwMzQzODYzPC9lbGVjdHJvbmljLXJlc291
cmNlLW51bT48bGFuZ3VhZ2U+ZW5nPC9sYW5ndWFnZT48L3JlY29yZD48L0NpdGU+PENpdGU+PEF1
dGhvcj5NYWxhbmNoaTwvQXV0aG9yPjxZZWFyPjIwMDk8L1llYXI+PFJlY051bT4xMjc8L1JlY051
bT48cmVjb3JkPjxyZWMtbnVtYmVyPjEyNzwvcmVjLW51bWJlcj48Zm9yZWlnbi1rZXlzPjxrZXkg
YXBwPSJFTiIgZGItaWQ9InQyZTUweDk5bnJyc3o0ZXJ4emo1NTl0Z3NlMHBlNWVyOWRlNSI+MTI3
PC9rZXk+PC9mb3JlaWduLWtleXM+PHJlZi10eXBlIG5hbWU9IkpvdXJuYWwgQXJ0aWNsZSI+MTc8
L3JlZi10eXBlPjxjb250cmlidXRvcnM+PGF1dGhvcnM+PGF1dGhvcj5NYWxhbmNoaSwgSS48L2F1
dGhvcj48YXV0aG9yPkh1ZWxza2VuLCBKLjwvYXV0aG9yPjwvYXV0aG9ycz48L2NvbnRyaWJ1dG9y
cz48YXV0aC1hZGRyZXNzPkVjb2xlIFBvbHl0ZWNobmlxdWUgRmVkZXJhbGUgZGUgTGF1c2FubmUg
KEVQRkwpLCBJU1JFQyAoU3dpc3MgSW5zdGl0dXRlIGZvciBFeHBlcmltZW50YWwgQ2FuY2VyIFJl
c2VhcmNoKSwgTmF0aW9uYWwgQ2VudGVyIG9mIENvbXBldGVuY2UgaW4gUmVzZWFyY2ggKE5DQ1Ip
IE1vbGVjdWxhciBPbmNvbG9neSwgRXBhbGluZ2VzLCBTd2l0emVybGFuZC48L2F1dGgtYWRkcmVz
cz48dGl0bGVzPjx0aXRsZT5DYW5jZXIgc3RlbSBjZWxsczogbmV2ZXIgV250IGF3YXkgZnJvbSB0
aGUgbmljaGU8L3RpdGxlPjxzZWNvbmRhcnktdGl0bGU+Q3VyciBPcGluIE9uY29sPC9zZWNvbmRh
cnktdGl0bGU+PGFsdC10aXRsZT5DdXJyZW50IG9waW5pb24gaW4gb25jb2xvZ3k8L2FsdC10aXRs
ZT48L3RpdGxlcz48cGVyaW9kaWNhbD48ZnVsbC10aXRsZT5DdXJyIE9waW4gT25jb2w8L2Z1bGwt
dGl0bGU+PGFiYnItMT5DdXJyZW50IG9waW5pb24gaW4gb25jb2xvZ3k8L2FiYnItMT48L3Blcmlv
ZGljYWw+PGFsdC1wZXJpb2RpY2FsPjxmdWxsLXRpdGxlPkN1cnIgT3BpbiBPbmNvbDwvZnVsbC10
aXRsZT48YWJici0xPkN1cnJlbnQgb3BpbmlvbiBpbiBvbmNvbG9neTwvYWJici0xPjwvYWx0LXBl
cmlvZGljYWw+PHBhZ2VzPjQxLTY8L3BhZ2VzPjx2b2x1bWU+MjE8L3ZvbHVtZT48bnVtYmVyPjE8
L251bWJlcj48ZWRpdGlvbj4yMDA5LzAxLzA3PC9lZGl0aW9uPjxrZXl3b3Jkcz48a2V5d29yZD5B
bmltYWxzPC9rZXl3b3JkPjxrZXl3b3JkPkh1bWFuczwva2V5d29yZD48a2V5d29yZD5OZW9wbGFz
bXMvKm1ldGFib2xpc20vKnBhdGhvbG9neTwva2V5d29yZD48a2V5d29yZD5OZW9wbGFzdGljIFN0
ZW0gQ2VsbHMvKm1ldGFib2xpc208L2tleXdvcmQ+PGtleXdvcmQ+U2lnbmFsIFRyYW5zZHVjdGlv
bjwva2V5d29yZD48a2V5d29yZD5XbnQgUHJvdGVpbnMvKm1ldGFib2xpc208L2tleXdvcmQ+PC9r
ZXl3b3Jkcz48ZGF0ZXM+PHllYXI+MjAwOTwveWVhcj48cHViLWRhdGVzPjxkYXRlPkphbjwvZGF0
ZT48L3B1Yi1kYXRlcz48L2RhdGVzPjxpc2JuPjE1MzEtNzAzWCAoRWxlY3Ryb25pYykmI3hEOzEw
NDAtODc0NiAoTGlua2luZyk8L2lzYm4+PGFjY2Vzc2lvbi1udW0+MTkxMjUwMTc8L2FjY2Vzc2lv
bi1udW0+PHdvcmstdHlwZT5SZXZpZXc8L3dvcmstdHlwZT48dXJscz48cmVsYXRlZC11cmxzPjx1
cmw+aHR0cDovL3d3dy5uY2JpLm5sbS5uaWguZ292L3B1Ym1lZC8xOTEyNTAxNzwvdXJsPjwvcmVs
YXRlZC11cmxzPjwvdXJscz48ZWxlY3Ryb25pYy1yZXNvdXJjZS1udW0+MTAuMTA5Ny9DQ08uMGIw
MTNlMzI4MzFkMWZhZjwvZWxlY3Ryb25pYy1yZXNvdXJjZS1udW0+PGxhbmd1YWdlPmVuZzwvbGFu
Z3VhZ2U+PC9yZWNvcmQ+PC9DaXRlPjwvRW5kTm90ZT4A
</w:fldData>
        </w:fldChar>
      </w:r>
      <w:r w:rsidR="00485D0E" w:rsidRPr="003756BB">
        <w:rPr>
          <w:rFonts w:ascii="Book Antiqua" w:eastAsia="Times New Roman" w:hAnsi="Book Antiqua" w:cs="Times New Roman"/>
          <w:spacing w:val="5"/>
          <w:shd w:val="clear" w:color="auto" w:fill="FFFFFF"/>
        </w:rPr>
        <w:instrText xml:space="preserve"> ADDIN EN.CITE.DATA </w:instrText>
      </w:r>
      <w:r w:rsidR="00485D0E" w:rsidRPr="003756BB">
        <w:rPr>
          <w:rFonts w:ascii="Book Antiqua" w:eastAsia="Times New Roman" w:hAnsi="Book Antiqua" w:cs="Times New Roman"/>
          <w:spacing w:val="5"/>
          <w:shd w:val="clear" w:color="auto" w:fill="FFFFFF"/>
        </w:rPr>
      </w:r>
      <w:r w:rsidR="00485D0E" w:rsidRPr="003756BB">
        <w:rPr>
          <w:rFonts w:ascii="Book Antiqua" w:eastAsia="Times New Roman" w:hAnsi="Book Antiqua" w:cs="Times New Roman"/>
          <w:spacing w:val="5"/>
          <w:shd w:val="clear" w:color="auto" w:fill="FFFFFF"/>
        </w:rPr>
        <w:fldChar w:fldCharType="end"/>
      </w:r>
      <w:r w:rsidR="00485D0E" w:rsidRPr="003756BB">
        <w:rPr>
          <w:rFonts w:ascii="Book Antiqua" w:eastAsia="Times New Roman" w:hAnsi="Book Antiqua" w:cs="Times New Roman"/>
          <w:spacing w:val="5"/>
          <w:shd w:val="clear" w:color="auto" w:fill="FFFFFF"/>
        </w:rPr>
      </w:r>
      <w:r w:rsidR="00485D0E" w:rsidRPr="003756BB">
        <w:rPr>
          <w:rFonts w:ascii="Book Antiqua" w:eastAsia="Times New Roman" w:hAnsi="Book Antiqua" w:cs="Times New Roman"/>
          <w:spacing w:val="5"/>
          <w:shd w:val="clear" w:color="auto" w:fill="FFFFFF"/>
        </w:rPr>
        <w:fldChar w:fldCharType="separate"/>
      </w:r>
      <w:r w:rsidR="00485D0E" w:rsidRPr="003756BB">
        <w:rPr>
          <w:rFonts w:ascii="Book Antiqua" w:eastAsia="Times New Roman" w:hAnsi="Book Antiqua" w:cs="Times New Roman"/>
          <w:noProof/>
          <w:spacing w:val="5"/>
          <w:shd w:val="clear" w:color="auto" w:fill="FFFFFF"/>
          <w:vertAlign w:val="superscript"/>
        </w:rPr>
        <w:t>[</w:t>
      </w:r>
      <w:hyperlink w:anchor="_ENREF_46" w:tooltip="Oishi, 2014 #126" w:history="1">
        <w:r w:rsidR="00E14A14" w:rsidRPr="003756BB">
          <w:rPr>
            <w:rFonts w:ascii="Book Antiqua" w:eastAsia="Times New Roman" w:hAnsi="Book Antiqua" w:cs="Times New Roman"/>
            <w:noProof/>
            <w:spacing w:val="5"/>
            <w:shd w:val="clear" w:color="auto" w:fill="FFFFFF"/>
            <w:vertAlign w:val="superscript"/>
          </w:rPr>
          <w:t>46</w:t>
        </w:r>
      </w:hyperlink>
      <w:r w:rsidR="007B190F" w:rsidRPr="003756BB">
        <w:rPr>
          <w:rFonts w:ascii="Book Antiqua" w:eastAsia="Times New Roman" w:hAnsi="Book Antiqua" w:cs="Times New Roman"/>
          <w:noProof/>
          <w:spacing w:val="5"/>
          <w:shd w:val="clear" w:color="auto" w:fill="FFFFFF"/>
          <w:vertAlign w:val="superscript"/>
        </w:rPr>
        <w:t>,</w:t>
      </w:r>
      <w:hyperlink w:anchor="_ENREF_47" w:tooltip="Malanchi, 2009 #127" w:history="1">
        <w:r w:rsidR="00E14A14" w:rsidRPr="003756BB">
          <w:rPr>
            <w:rFonts w:ascii="Book Antiqua" w:eastAsia="Times New Roman" w:hAnsi="Book Antiqua" w:cs="Times New Roman"/>
            <w:noProof/>
            <w:spacing w:val="5"/>
            <w:shd w:val="clear" w:color="auto" w:fill="FFFFFF"/>
            <w:vertAlign w:val="superscript"/>
          </w:rPr>
          <w:t>47</w:t>
        </w:r>
      </w:hyperlink>
      <w:r w:rsidR="00485D0E" w:rsidRPr="003756BB">
        <w:rPr>
          <w:rFonts w:ascii="Book Antiqua" w:eastAsia="Times New Roman" w:hAnsi="Book Antiqua" w:cs="Times New Roman"/>
          <w:noProof/>
          <w:spacing w:val="5"/>
          <w:shd w:val="clear" w:color="auto" w:fill="FFFFFF"/>
          <w:vertAlign w:val="superscript"/>
        </w:rPr>
        <w:t>]</w:t>
      </w:r>
      <w:r w:rsidR="00485D0E" w:rsidRPr="003756BB">
        <w:rPr>
          <w:rFonts w:ascii="Book Antiqua" w:eastAsia="Times New Roman" w:hAnsi="Book Antiqua" w:cs="Times New Roman"/>
          <w:spacing w:val="5"/>
          <w:shd w:val="clear" w:color="auto" w:fill="FFFFFF"/>
        </w:rPr>
        <w:fldChar w:fldCharType="end"/>
      </w:r>
      <w:r w:rsidRPr="003756BB">
        <w:rPr>
          <w:rFonts w:ascii="Book Antiqua" w:eastAsia="Times New Roman" w:hAnsi="Book Antiqua" w:cs="Times New Roman"/>
          <w:spacing w:val="5"/>
          <w:shd w:val="clear" w:color="auto" w:fill="FFFFFF"/>
        </w:rPr>
        <w:t>.</w:t>
      </w:r>
      <w:r w:rsidRPr="003756BB">
        <w:rPr>
          <w:rFonts w:ascii="Book Antiqua" w:hAnsi="Book Antiqua" w:cs="Times New Roman"/>
        </w:rPr>
        <w:t xml:space="preserve"> </w:t>
      </w:r>
    </w:p>
    <w:p w14:paraId="248FAC83" w14:textId="6AF004DD" w:rsidR="00305814" w:rsidRPr="003756BB" w:rsidRDefault="00305814" w:rsidP="00D967D7">
      <w:pPr>
        <w:snapToGrid w:val="0"/>
        <w:spacing w:line="360" w:lineRule="auto"/>
        <w:ind w:firstLineChars="100" w:firstLine="240"/>
        <w:jc w:val="both"/>
        <w:rPr>
          <w:rFonts w:ascii="Book Antiqua" w:hAnsi="Book Antiqua" w:cs="Times New Roman"/>
        </w:rPr>
      </w:pPr>
      <w:r w:rsidRPr="003756BB">
        <w:rPr>
          <w:rFonts w:ascii="Book Antiqua" w:hAnsi="Book Antiqua" w:cs="Times New Roman"/>
        </w:rPr>
        <w:t>The Notch signaling pathway plays an important role in SC self-renewal and differentiation. Notch receptors are single-pass transmembrane proteins. These receptors are processed in the endoplasmic reticulum and in the Golgi, resulting in cleavage and a glycosylated heterodimer. The processed receptors are translocated to the membrane where they could bind to their respective ligands, members of t</w:t>
      </w:r>
      <w:r w:rsidR="007B190F" w:rsidRPr="003756BB">
        <w:rPr>
          <w:rFonts w:ascii="Book Antiqua" w:hAnsi="Book Antiqua" w:cs="Times New Roman"/>
        </w:rPr>
        <w:t>he Delta-like and Jagged family</w:t>
      </w:r>
      <w:r w:rsidR="00485D0E" w:rsidRPr="003756BB">
        <w:rPr>
          <w:rFonts w:ascii="Book Antiqua" w:hAnsi="Book Antiqua" w:cs="Times New Roman"/>
        </w:rPr>
        <w:fldChar w:fldCharType="begin"/>
      </w:r>
      <w:r w:rsidR="00485D0E" w:rsidRPr="003756BB">
        <w:rPr>
          <w:rFonts w:ascii="Book Antiqua" w:hAnsi="Book Antiqua" w:cs="Times New Roman"/>
        </w:rPr>
        <w:instrText xml:space="preserve"> ADDIN EN.CITE &lt;EndNote&gt;&lt;Cite&gt;&lt;Author&gt;Chiba&lt;/Author&gt;&lt;Year&gt;2006&lt;/Year&gt;&lt;RecNum&gt;128&lt;/RecNum&gt;&lt;DisplayText&gt;&lt;style face="superscript"&gt;[48]&lt;/style&gt;&lt;/DisplayText&gt;&lt;record&gt;&lt;rec-number&gt;128&lt;/rec-number&gt;&lt;foreign-keys&gt;&lt;key app="EN" db-id="t2e50x99nrrsz4erxzj559tgse0pe5er9de5"&gt;128&lt;/key&gt;&lt;/foreign-keys&gt;&lt;ref-type name="Journal Article"&gt;17&lt;/ref-type&gt;&lt;contributors&gt;&lt;authors&gt;&lt;author&gt;Chiba, S.&lt;/author&gt;&lt;/authors&gt;&lt;/contributors&gt;&lt;auth-address&gt;Department of Cell Therapy and Transplantation Medicine, University of Tokyo, 7-3-1 Hongo, Tokyo 113-8655, Japan. schiba-tky@umin.ac.jp&lt;/auth-address&gt;&lt;titles&gt;&lt;title&gt;Notch signaling in stem cell systems&lt;/title&gt;&lt;secondary-title&gt;Stem Cells&lt;/secondary-title&gt;&lt;/titles&gt;&lt;periodical&gt;&lt;full-title&gt;Stem Cells&lt;/full-title&gt;&lt;/periodical&gt;&lt;pages&gt;2437-47&lt;/pages&gt;&lt;volume&gt;24&lt;/volume&gt;&lt;number&gt;11&lt;/number&gt;&lt;edition&gt;2006/08/05&lt;/edition&gt;&lt;keywords&gt;&lt;keyword&gt;Animals&lt;/keyword&gt;&lt;keyword&gt;Blood Vessels/embryology/metabolism&lt;/keyword&gt;&lt;keyword&gt;Bone Marrow Cells/metabolism&lt;/keyword&gt;&lt;keyword&gt;Cell Differentiation&lt;/keyword&gt;&lt;keyword&gt;Cell Proliferation&lt;/keyword&gt;&lt;keyword&gt;Central Nervous System/embryology/metabolism&lt;/keyword&gt;&lt;keyword&gt;Hematopoietic Stem Cells/metabolism&lt;/keyword&gt;&lt;keyword&gt;Humans&lt;/keyword&gt;&lt;keyword&gt;Intestinal Mucosa/cytology/metabolism&lt;/keyword&gt;&lt;keyword&gt;Muscle, Skeletal/cytology/metabolism&lt;/keyword&gt;&lt;keyword&gt;Organogenesis/physiology&lt;/keyword&gt;&lt;keyword&gt;Receptor, Notch1/*metabolism&lt;/keyword&gt;&lt;keyword&gt;*Signal Transduction&lt;/keyword&gt;&lt;keyword&gt;Skin/embryology/metabolism&lt;/keyword&gt;&lt;keyword&gt;Stem Cells/*metabolism&lt;/keyword&gt;&lt;/keywords&gt;&lt;dates&gt;&lt;year&gt;2006&lt;/year&gt;&lt;pub-dates&gt;&lt;date&gt;Nov&lt;/date&gt;&lt;/pub-dates&gt;&lt;/dates&gt;&lt;isbn&gt;1066-5099 (Print)&amp;#xD;1066-5099 (Linking)&lt;/isbn&gt;&lt;accession-num&gt;16888285&lt;/accession-num&gt;&lt;work-type&gt;Research Support, Non-U.S. Gov&amp;apos;t&amp;#xD;Review&lt;/work-type&gt;&lt;urls&gt;&lt;related-urls&gt;&lt;url&gt;http://www.ncbi.nlm.nih.gov/pubmed/16888285&lt;/url&gt;&lt;/related-urls&gt;&lt;/urls&gt;&lt;electronic-resource-num&gt;10.1634/stemcells.2005-0661&lt;/electronic-resource-num&gt;&lt;language&gt;eng&lt;/language&gt;&lt;/record&gt;&lt;/Cite&gt;&lt;/EndNote&gt;</w:instrText>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48" w:tooltip="Chiba, 2006 #128" w:history="1">
        <w:r w:rsidR="00E14A14" w:rsidRPr="003756BB">
          <w:rPr>
            <w:rFonts w:ascii="Book Antiqua" w:hAnsi="Book Antiqua" w:cs="Times New Roman"/>
            <w:noProof/>
            <w:vertAlign w:val="superscript"/>
          </w:rPr>
          <w:t>48</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In breast cancer, for example, the activated intracellular form of Notch3 and the Notch lig</w:t>
      </w:r>
      <w:r w:rsidR="007B190F" w:rsidRPr="003756BB">
        <w:rPr>
          <w:rFonts w:ascii="Book Antiqua" w:hAnsi="Book Antiqua" w:cs="Times New Roman"/>
        </w:rPr>
        <w:t>and Jagged are highly expressed</w:t>
      </w:r>
      <w:r w:rsidR="00485D0E" w:rsidRPr="003756BB">
        <w:rPr>
          <w:rFonts w:ascii="Book Antiqua" w:hAnsi="Book Antiqua" w:cs="Times New Roman"/>
        </w:rPr>
        <w:fldChar w:fldCharType="begin"/>
      </w:r>
      <w:r w:rsidR="00485D0E" w:rsidRPr="003756BB">
        <w:rPr>
          <w:rFonts w:ascii="Book Antiqua" w:hAnsi="Book Antiqua" w:cs="Times New Roman"/>
        </w:rPr>
        <w:instrText xml:space="preserve"> ADDIN EN.CITE &lt;EndNote&gt;&lt;Cite&gt;&lt;Author&gt;Stylianou&lt;/Author&gt;&lt;Year&gt;2006&lt;/Year&gt;&lt;RecNum&gt;129&lt;/RecNum&gt;&lt;DisplayText&gt;&lt;style face="superscript"&gt;[49]&lt;/style&gt;&lt;/DisplayText&gt;&lt;record&gt;&lt;rec-number&gt;129&lt;/rec-number&gt;&lt;foreign-keys&gt;&lt;key app="EN" db-id="t2e50x99nrrsz4erxzj559tgse0pe5er9de5"&gt;129&lt;/key&gt;&lt;/foreign-keys&gt;&lt;ref-type name="Journal Article"&gt;17&lt;/ref-type&gt;&lt;contributors&gt;&lt;authors&gt;&lt;author&gt;Stylianou, S.&lt;/author&gt;&lt;author&gt;Clarke, R. B.&lt;/author&gt;&lt;author&gt;Brennan, K.&lt;/author&gt;&lt;/authors&gt;&lt;/contributors&gt;&lt;auth-address&gt;Wellcome Trust Centre for Cell Matrix Research, Faculty of Life Sciences, University of Manchester, Christie Hospital NHS Trust, Manchester M13 9PT, United Kingdom.&lt;/auth-address&gt;&lt;titles&gt;&lt;title&gt;Aberrant activation of notch signaling in human breast cancer&lt;/title&gt;&lt;secondary-title&gt;Cancer Res&lt;/secondary-title&gt;&lt;alt-title&gt;Cancer research&lt;/alt-title&gt;&lt;/titles&gt;&lt;periodical&gt;&lt;full-title&gt;Cancer Res&lt;/full-title&gt;&lt;abbr-1&gt;Cancer research&lt;/abbr-1&gt;&lt;/periodical&gt;&lt;alt-periodical&gt;&lt;full-title&gt;Cancer Res&lt;/full-title&gt;&lt;abbr-1&gt;Cancer research&lt;/abbr-1&gt;&lt;/alt-periodical&gt;&lt;pages&gt;1517-25&lt;/pages&gt;&lt;volume&gt;66&lt;/volume&gt;&lt;number&gt;3&lt;/number&gt;&lt;edition&gt;2006/02/03&lt;/edition&gt;&lt;keywords&gt;&lt;keyword&gt;Apoptosis/physiology&lt;/keyword&gt;&lt;keyword&gt;Breast Neoplasms/*metabolism/pathology&lt;/keyword&gt;&lt;keyword&gt;Cell Line, Tumor&lt;/keyword&gt;&lt;keyword&gt;Cell Transformation, Neoplastic/metabolism&lt;/keyword&gt;&lt;keyword&gt;Epithelial Cells/metabolism/pathology&lt;/keyword&gt;&lt;keyword&gt;Humans&lt;/keyword&gt;&lt;keyword&gt;Receptor, Notch1/antagonists &amp;amp; inhibitors/*metabolism&lt;/keyword&gt;&lt;keyword&gt;Receptors, Notch/metabolism&lt;/keyword&gt;&lt;keyword&gt;Signal Transduction&lt;/keyword&gt;&lt;/keywords&gt;&lt;dates&gt;&lt;year&gt;2006&lt;/year&gt;&lt;pub-dates&gt;&lt;date&gt;Feb 01&lt;/date&gt;&lt;/pub-dates&gt;&lt;/dates&gt;&lt;isbn&gt;0008-5472 (Print)&amp;#xD;0008-5472 (Linking)&lt;/isbn&gt;&lt;accession-num&gt;16452208&lt;/accession-num&gt;&lt;work-type&gt;Research Support, Non-U.S. Gov&amp;apos;t&lt;/work-type&gt;&lt;urls&gt;&lt;related-urls&gt;&lt;url&gt;http://www.ncbi.nlm.nih.gov/pubmed/16452208&lt;/url&gt;&lt;/related-urls&gt;&lt;/urls&gt;&lt;electronic-resource-num&gt;10.1158/0008-5472.CAN-05-3054&lt;/electronic-resource-num&gt;&lt;language&gt;eng&lt;/language&gt;&lt;/record&gt;&lt;/Cite&gt;&lt;/EndNote&gt;</w:instrText>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49" w:tooltip="Stylianou, 2006 #129" w:history="1">
        <w:r w:rsidR="00E14A14" w:rsidRPr="003756BB">
          <w:rPr>
            <w:rFonts w:ascii="Book Antiqua" w:hAnsi="Book Antiqua" w:cs="Times New Roman"/>
            <w:noProof/>
            <w:vertAlign w:val="superscript"/>
          </w:rPr>
          <w:t>49</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xml:space="preserve">. Notch signaling plays </w:t>
      </w:r>
      <w:r w:rsidR="004C1255" w:rsidRPr="003756BB">
        <w:rPr>
          <w:rFonts w:ascii="Book Antiqua" w:hAnsi="Book Antiqua" w:cs="Times New Roman"/>
        </w:rPr>
        <w:t>an</w:t>
      </w:r>
      <w:r w:rsidRPr="003756BB">
        <w:rPr>
          <w:rFonts w:ascii="Book Antiqua" w:hAnsi="Book Antiqua" w:cs="Times New Roman"/>
        </w:rPr>
        <w:t xml:space="preserve"> </w:t>
      </w:r>
      <w:r w:rsidR="00E70CD7" w:rsidRPr="003756BB">
        <w:rPr>
          <w:rFonts w:ascii="Book Antiqua" w:hAnsi="Book Antiqua" w:cs="Times New Roman"/>
        </w:rPr>
        <w:t>essential</w:t>
      </w:r>
      <w:r w:rsidRPr="003756BB">
        <w:rPr>
          <w:rFonts w:ascii="Book Antiqua" w:hAnsi="Book Antiqua" w:cs="Times New Roman"/>
        </w:rPr>
        <w:t xml:space="preserve"> role in liver embryogenesis and bile duct formation. CSCs CD133+ </w:t>
      </w:r>
      <w:r w:rsidR="004C1255" w:rsidRPr="003756BB">
        <w:rPr>
          <w:rFonts w:ascii="Book Antiqua" w:hAnsi="Book Antiqua" w:cs="Times New Roman"/>
        </w:rPr>
        <w:t xml:space="preserve">overexpress Notch1 </w:t>
      </w:r>
      <w:r w:rsidRPr="003756BB">
        <w:rPr>
          <w:rFonts w:ascii="Book Antiqua" w:hAnsi="Book Antiqua" w:cs="Times New Roman"/>
        </w:rPr>
        <w:t xml:space="preserve">compared to that of CD133- in HCC. Moreover </w:t>
      </w:r>
      <w:r w:rsidR="004C1255" w:rsidRPr="003756BB">
        <w:rPr>
          <w:rFonts w:ascii="Book Antiqua" w:hAnsi="Book Antiqua" w:cs="Times New Roman"/>
        </w:rPr>
        <w:t xml:space="preserve">in HCC, </w:t>
      </w:r>
      <w:r w:rsidRPr="003756BB">
        <w:rPr>
          <w:rFonts w:ascii="Book Antiqua" w:hAnsi="Book Antiqua" w:cs="Times New Roman"/>
        </w:rPr>
        <w:t xml:space="preserve">Notch3 and the Notch ligand Jagged </w:t>
      </w:r>
      <w:r w:rsidR="004C1255" w:rsidRPr="003756BB">
        <w:rPr>
          <w:rFonts w:ascii="Book Antiqua" w:hAnsi="Book Antiqua" w:cs="Times New Roman"/>
        </w:rPr>
        <w:t>are</w:t>
      </w:r>
      <w:r w:rsidR="007B190F" w:rsidRPr="003756BB">
        <w:rPr>
          <w:rFonts w:ascii="Book Antiqua" w:hAnsi="Book Antiqua" w:cs="Times New Roman"/>
        </w:rPr>
        <w:t xml:space="preserve"> overexpressed</w:t>
      </w:r>
      <w:r w:rsidR="00485D0E" w:rsidRPr="003756BB">
        <w:rPr>
          <w:rFonts w:ascii="Book Antiqua" w:hAnsi="Book Antiqua" w:cs="Times New Roman"/>
        </w:rPr>
        <w:fldChar w:fldCharType="begin">
          <w:fldData xml:space="preserve">PEVuZE5vdGU+PENpdGU+PEF1dGhvcj5HaW92YW5uaW5pPC9BdXRob3I+PFllYXI+MjAxNjwvWWVh
cj48UmVjTnVtPjIwOTwvUmVjTnVtPjxEaXNwbGF5VGV4dD48c3R5bGUgZmFjZT0ic3VwZXJzY3Jp
cHQiPls1MF08L3N0eWxlPjwvRGlzcGxheVRleHQ+PHJlY29yZD48cmVjLW51bWJlcj4yMDk8L3Jl
Yy1udW1iZXI+PGZvcmVpZ24ta2V5cz48a2V5IGFwcD0iRU4iIGRiLWlkPSJ0MmU1MHg5OW5ycnN6
NGVyeHpqNTU5dGdzZTBwZTVlcjlkZTUiPjIwOTwva2V5PjwvZm9yZWlnbi1rZXlzPjxyZWYtdHlw
ZSBuYW1lPSJKb3VybmFsIEFydGljbGUiPjE3PC9yZWYtdHlwZT48Y29udHJpYnV0b3JzPjxhdXRo
b3JzPjxhdXRob3I+R2lvdmFubmluaSwgQy48L2F1dGhvcj48YXV0aG9yPkJvbG9uZGksIEwuPC9h
dXRob3I+PGF1dGhvcj5HcmFtYW50aWVyaSwgTC48L2F1dGhvcj48L2F1dGhvcnM+PC9jb250cmli
dXRvcnM+PGF1dGgtYWRkcmVzcz5DZW50cmUgZm9yIEFwcGxpZWQgQmlvbWVkaWNhbCBSZXNlYXJj
aCAoQ1JCQSksIFMuIE9yc29sYS1NYWxwaWdoaSBVbml2ZXJzaXR5IEhvc3BpdGFsLCA0MDEzOCBC
b2xvZ25hLCBJdGFseS4gY2F0aWEuZ2lvdmFubmluaTRAdW5pYm8uaXQuJiN4RDtEZXBhcnRtZW50
IG9mIE1lZGljYWwgYW5kIFN1cmdpY2FsIFNjaWVuY2VzLCBVbml2ZXJzaXR5IG9mIEJvbG9nbmEs
IDQwMTM4IEJvbG9nbmEsIEl0YWx5LiBjYXRpYS5naW92YW5uaW5pNEB1bmliby5pdC4mI3hEO0Nl
bnRyZSBmb3IgQXBwbGllZCBCaW9tZWRpY2FsIFJlc2VhcmNoIChDUkJBKSwgUy4gT3Jzb2xhLU1h
bHBpZ2hpIFVuaXZlcnNpdHkgSG9zcGl0YWwsIDQwMTM4IEJvbG9nbmEsIEl0YWx5LiBsdWlnaS5i
b2xvbmRpQHVuaWJvLml0LiYjeEQ7RGVwYXJ0bWVudCBvZiBNZWRpY2FsIGFuZCBTdXJnaWNhbCBT
Y2llbmNlcywgVW5pdmVyc2l0eSBvZiBCb2xvZ25hLCA0MDEzOCBCb2xvZ25hLCBJdGFseS4gbHVp
Z2kuYm9sb25kaUB1bmliby5pdC4mI3hEO0NlbnRyZSBmb3IgQXBwbGllZCBCaW9tZWRpY2FsIFJl
c2VhcmNoIChDUkJBKSwgUy4gT3Jzb2xhLU1hbHBpZ2hpIFVuaXZlcnNpdHkgSG9zcGl0YWwsIDQw
MTM4IEJvbG9nbmEsIEl0YWx5LiBsYXVyYS5ncmFtYW50aWVyaUBhb3NwLmJvLml0LjwvYXV0aC1h
ZGRyZXNzPjx0aXRsZXM+PHRpdGxlPlRhcmdldGluZyBOb3RjaDMgaW4gSGVwYXRvY2VsbHVsYXIg
Q2FyY2lub21hOiBNb2xlY3VsYXIgTWVjaGFuaXNtcyBhbmQgVGhlcmFwZXV0aWMgUGVyc3BlY3Rp
dmVzPC90aXRsZT48c2Vjb25kYXJ5LXRpdGxlPkludCBKIE1vbCBTY2k8L3NlY29uZGFyeS10aXRs
ZT48YWx0LXRpdGxlPkludGVybmF0aW9uYWwgam91cm5hbCBvZiBtb2xlY3VsYXIgc2NpZW5jZXM8
L2FsdC10aXRsZT48L3RpdGxlcz48cGVyaW9kaWNhbD48ZnVsbC10aXRsZT5JbnQgSiBNb2wgU2Np
PC9mdWxsLXRpdGxlPjxhYmJyLTE+SW50ZXJuYXRpb25hbCBqb3VybmFsIG9mIG1vbGVjdWxhciBz
Y2llbmNlczwvYWJici0xPjwvcGVyaW9kaWNhbD48YWx0LXBlcmlvZGljYWw+PGZ1bGwtdGl0bGU+
SW50IEogTW9sIFNjaTwvZnVsbC10aXRsZT48YWJici0xPkludGVybmF0aW9uYWwgam91cm5hbCBv
ZiBtb2xlY3VsYXIgc2NpZW5jZXM8L2FiYnItMT48L2FsdC1wZXJpb2RpY2FsPjx2b2x1bWU+MTg8
L3ZvbHVtZT48bnVtYmVyPjE8L251bWJlcj48ZWRpdGlvbj4yMDE2LzEyLzMxPC9lZGl0aW9uPjxk
YXRlcz48eWVhcj4yMDE2PC95ZWFyPjxwdWItZGF0ZXM+PGRhdGU+RGVjIDI4PC9kYXRlPjwvcHVi
LWRhdGVzPjwvZGF0ZXM+PGlzYm4+MTQyMi0wMDY3IChFbGVjdHJvbmljKSYjeEQ7MTQyMi0wMDY3
IChMaW5raW5nKTwvaXNibj48YWNjZXNzaW9uLW51bT4yODAzNjA0ODwvYWNjZXNzaW9uLW51bT48
d29yay10eXBlPlJldmlldzwvd29yay10eXBlPjx1cmxzPjxyZWxhdGVkLXVybHM+PHVybD5odHRw
Oi8vd3d3Lm5jYmkubmxtLm5paC5nb3YvcHVibWVkLzI4MDM2MDQ4PC91cmw+PC9yZWxhdGVkLXVy
bHM+PC91cmxzPjxjdXN0b20yPjUyOTc2OTE8L2N1c3RvbTI+PGVsZWN0cm9uaWMtcmVzb3VyY2Ut
bnVtPjEwLjMzOTAvaWptczE4MDEwMDU2PC9lbGVjdHJvbmljLXJlc291cmNlLW51bT48bGFuZ3Vh
Z2U+ZW5nPC9sYW5ndWFnZT48L3JlY29yZD48L0NpdGU+PC9FbmROb3RlPn==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PEVuZE5vdGU+PENpdGU+PEF1dGhvcj5HaW92YW5uaW5pPC9BdXRob3I+PFllYXI+MjAxNjwvWWVh
cj48UmVjTnVtPjIwOTwvUmVjTnVtPjxEaXNwbGF5VGV4dD48c3R5bGUgZmFjZT0ic3VwZXJzY3Jp
cHQiPls1MF08L3N0eWxlPjwvRGlzcGxheVRleHQ+PHJlY29yZD48cmVjLW51bWJlcj4yMDk8L3Jl
Yy1udW1iZXI+PGZvcmVpZ24ta2V5cz48a2V5IGFwcD0iRU4iIGRiLWlkPSJ0MmU1MHg5OW5ycnN6
NGVyeHpqNTU5dGdzZTBwZTVlcjlkZTUiPjIwOTwva2V5PjwvZm9yZWlnbi1rZXlzPjxyZWYtdHlw
ZSBuYW1lPSJKb3VybmFsIEFydGljbGUiPjE3PC9yZWYtdHlwZT48Y29udHJpYnV0b3JzPjxhdXRo
b3JzPjxhdXRob3I+R2lvdmFubmluaSwgQy48L2F1dGhvcj48YXV0aG9yPkJvbG9uZGksIEwuPC9h
dXRob3I+PGF1dGhvcj5HcmFtYW50aWVyaSwgTC48L2F1dGhvcj48L2F1dGhvcnM+PC9jb250cmli
dXRvcnM+PGF1dGgtYWRkcmVzcz5DZW50cmUgZm9yIEFwcGxpZWQgQmlvbWVkaWNhbCBSZXNlYXJj
aCAoQ1JCQSksIFMuIE9yc29sYS1NYWxwaWdoaSBVbml2ZXJzaXR5IEhvc3BpdGFsLCA0MDEzOCBC
b2xvZ25hLCBJdGFseS4gY2F0aWEuZ2lvdmFubmluaTRAdW5pYm8uaXQuJiN4RDtEZXBhcnRtZW50
IG9mIE1lZGljYWwgYW5kIFN1cmdpY2FsIFNjaWVuY2VzLCBVbml2ZXJzaXR5IG9mIEJvbG9nbmEs
IDQwMTM4IEJvbG9nbmEsIEl0YWx5LiBjYXRpYS5naW92YW5uaW5pNEB1bmliby5pdC4mI3hEO0Nl
bnRyZSBmb3IgQXBwbGllZCBCaW9tZWRpY2FsIFJlc2VhcmNoIChDUkJBKSwgUy4gT3Jzb2xhLU1h
bHBpZ2hpIFVuaXZlcnNpdHkgSG9zcGl0YWwsIDQwMTM4IEJvbG9nbmEsIEl0YWx5LiBsdWlnaS5i
b2xvbmRpQHVuaWJvLml0LiYjeEQ7RGVwYXJ0bWVudCBvZiBNZWRpY2FsIGFuZCBTdXJnaWNhbCBT
Y2llbmNlcywgVW5pdmVyc2l0eSBvZiBCb2xvZ25hLCA0MDEzOCBCb2xvZ25hLCBJdGFseS4gbHVp
Z2kuYm9sb25kaUB1bmliby5pdC4mI3hEO0NlbnRyZSBmb3IgQXBwbGllZCBCaW9tZWRpY2FsIFJl
c2VhcmNoIChDUkJBKSwgUy4gT3Jzb2xhLU1hbHBpZ2hpIFVuaXZlcnNpdHkgSG9zcGl0YWwsIDQw
MTM4IEJvbG9nbmEsIEl0YWx5LiBsYXVyYS5ncmFtYW50aWVyaUBhb3NwLmJvLml0LjwvYXV0aC1h
ZGRyZXNzPjx0aXRsZXM+PHRpdGxlPlRhcmdldGluZyBOb3RjaDMgaW4gSGVwYXRvY2VsbHVsYXIg
Q2FyY2lub21hOiBNb2xlY3VsYXIgTWVjaGFuaXNtcyBhbmQgVGhlcmFwZXV0aWMgUGVyc3BlY3Rp
dmVzPC90aXRsZT48c2Vjb25kYXJ5LXRpdGxlPkludCBKIE1vbCBTY2k8L3NlY29uZGFyeS10aXRs
ZT48YWx0LXRpdGxlPkludGVybmF0aW9uYWwgam91cm5hbCBvZiBtb2xlY3VsYXIgc2NpZW5jZXM8
L2FsdC10aXRsZT48L3RpdGxlcz48cGVyaW9kaWNhbD48ZnVsbC10aXRsZT5JbnQgSiBNb2wgU2Np
PC9mdWxsLXRpdGxlPjxhYmJyLTE+SW50ZXJuYXRpb25hbCBqb3VybmFsIG9mIG1vbGVjdWxhciBz
Y2llbmNlczwvYWJici0xPjwvcGVyaW9kaWNhbD48YWx0LXBlcmlvZGljYWw+PGZ1bGwtdGl0bGU+
SW50IEogTW9sIFNjaTwvZnVsbC10aXRsZT48YWJici0xPkludGVybmF0aW9uYWwgam91cm5hbCBv
ZiBtb2xlY3VsYXIgc2NpZW5jZXM8L2FiYnItMT48L2FsdC1wZXJpb2RpY2FsPjx2b2x1bWU+MTg8
L3ZvbHVtZT48bnVtYmVyPjE8L251bWJlcj48ZWRpdGlvbj4yMDE2LzEyLzMxPC9lZGl0aW9uPjxk
YXRlcz48eWVhcj4yMDE2PC95ZWFyPjxwdWItZGF0ZXM+PGRhdGU+RGVjIDI4PC9kYXRlPjwvcHVi
LWRhdGVzPjwvZGF0ZXM+PGlzYm4+MTQyMi0wMDY3IChFbGVjdHJvbmljKSYjeEQ7MTQyMi0wMDY3
IChMaW5raW5nKTwvaXNibj48YWNjZXNzaW9uLW51bT4yODAzNjA0ODwvYWNjZXNzaW9uLW51bT48
d29yay10eXBlPlJldmlldzwvd29yay10eXBlPjx1cmxzPjxyZWxhdGVkLXVybHM+PHVybD5odHRw
Oi8vd3d3Lm5jYmkubmxtLm5paC5nb3YvcHVibWVkLzI4MDM2MDQ4PC91cmw+PC9yZWxhdGVkLXVy
bHM+PC91cmxzPjxjdXN0b20yPjUyOTc2OTE8L2N1c3RvbTI+PGVsZWN0cm9uaWMtcmVzb3VyY2Ut
bnVtPjEwLjMzOTAvaWptczE4MDEwMDU2PC9lbGVjdHJvbmljLXJlc291cmNlLW51bT48bGFuZ3Vh
Z2U+ZW5nPC9sYW5ndWFnZT48L3JlY29yZD48L0NpdGU+PC9FbmROb3RlPn==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50" w:tooltip="Giovannini, 2016 #209" w:history="1">
        <w:r w:rsidR="00E14A14" w:rsidRPr="003756BB">
          <w:rPr>
            <w:rFonts w:ascii="Book Antiqua" w:hAnsi="Book Antiqua" w:cs="Times New Roman"/>
            <w:noProof/>
            <w:vertAlign w:val="superscript"/>
          </w:rPr>
          <w:t>50</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xml:space="preserve">. </w:t>
      </w:r>
      <w:r w:rsidR="004C1255" w:rsidRPr="003756BB">
        <w:rPr>
          <w:rFonts w:ascii="Book Antiqua" w:hAnsi="Book Antiqua" w:cs="Times New Roman"/>
        </w:rPr>
        <w:t>An</w:t>
      </w:r>
      <w:r w:rsidRPr="003756BB">
        <w:rPr>
          <w:rFonts w:ascii="Book Antiqua" w:hAnsi="Book Antiqua" w:cs="Times New Roman"/>
        </w:rPr>
        <w:t xml:space="preserve"> expansion of Hedgehog-responsive cells </w:t>
      </w:r>
      <w:r w:rsidR="004C1255" w:rsidRPr="003756BB">
        <w:rPr>
          <w:rFonts w:ascii="Book Antiqua" w:hAnsi="Book Antiqua" w:cs="Times New Roman"/>
        </w:rPr>
        <w:t xml:space="preserve">in hepatitis B/C virus (HBV/HCV) infection, </w:t>
      </w:r>
      <w:r w:rsidRPr="003756BB">
        <w:rPr>
          <w:rFonts w:ascii="Book Antiqua" w:hAnsi="Book Antiqua" w:cs="Times New Roman"/>
        </w:rPr>
        <w:t>promote</w:t>
      </w:r>
      <w:r w:rsidR="004C1255" w:rsidRPr="003756BB">
        <w:rPr>
          <w:rFonts w:ascii="Book Antiqua" w:hAnsi="Book Antiqua" w:cs="Times New Roman"/>
        </w:rPr>
        <w:t>s</w:t>
      </w:r>
      <w:r w:rsidRPr="003756BB">
        <w:rPr>
          <w:rFonts w:ascii="Book Antiqua" w:hAnsi="Book Antiqua" w:cs="Times New Roman"/>
        </w:rPr>
        <w:t xml:space="preserve"> liver fibrosis and cancer. Increased expression of the Hedgehog pathway</w:t>
      </w:r>
      <w:r w:rsidR="007B190F" w:rsidRPr="003756BB">
        <w:rPr>
          <w:rFonts w:ascii="Book Antiqua" w:hAnsi="Book Antiqua" w:cs="Times New Roman"/>
        </w:rPr>
        <w:t xml:space="preserve"> was identified in CD133+ HCSCs</w:t>
      </w:r>
      <w:r w:rsidR="00485D0E" w:rsidRPr="003756BB">
        <w:rPr>
          <w:rFonts w:ascii="Book Antiqua" w:hAnsi="Book Antiqua" w:cs="Times New Roman"/>
        </w:rPr>
        <w:fldChar w:fldCharType="begin"/>
      </w:r>
      <w:r w:rsidR="00485D0E" w:rsidRPr="003756BB">
        <w:rPr>
          <w:rFonts w:ascii="Book Antiqua" w:hAnsi="Book Antiqua" w:cs="Times New Roman"/>
        </w:rPr>
        <w:instrText xml:space="preserve"> ADDIN EN.CITE &lt;EndNote&gt;&lt;Cite&gt;&lt;Author&gt;Jeng&lt;/Author&gt;&lt;Year&gt;2013&lt;/Year&gt;&lt;RecNum&gt;211&lt;/RecNum&gt;&lt;DisplayText&gt;&lt;style face="superscript"&gt;[51]&lt;/style&gt;&lt;/DisplayText&gt;&lt;record&gt;&lt;rec-number&gt;211&lt;/rec-number&gt;&lt;foreign-keys&gt;&lt;key app="EN" db-id="t2e50x99nrrsz4erxzj559tgse0pe5er9de5"&gt;211&lt;/key&gt;&lt;/foreign-keys&gt;&lt;ref-type name="Journal Article"&gt;17&lt;/ref-type&gt;&lt;contributors&gt;&lt;authors&gt;&lt;author&gt;Jeng, K. S.&lt;/author&gt;&lt;author&gt;Sheen, I. S.&lt;/author&gt;&lt;author&gt;Jeng, W. J.&lt;/author&gt;&lt;author&gt;Yu, M. C.&lt;/author&gt;&lt;author&gt;Hsiau, H. I.&lt;/author&gt;&lt;author&gt;Chang, F. Y.&lt;/author&gt;&lt;author&gt;Tsai, H. H.&lt;/author&gt;&lt;/authors&gt;&lt;/contributors&gt;&lt;auth-address&gt;Department of Surgery, Far Eastern Memorial Hospital, Taipei, Taiwan, Republic of China.&lt;/auth-address&gt;&lt;titles&gt;&lt;title&gt;Activation of the sonic hedgehog signaling pathway occurs in the CD133 positive cells of mouse liver cancer Hepa 1-6 cells&lt;/title&gt;&lt;secondary-title&gt;Onco Targets Ther&lt;/secondary-title&gt;&lt;alt-title&gt;OncoTargets and therapy&lt;/alt-title&gt;&lt;/titles&gt;&lt;periodical&gt;&lt;full-title&gt;Onco Targets Ther&lt;/full-title&gt;&lt;abbr-1&gt;OncoTargets and therapy&lt;/abbr-1&gt;&lt;/periodical&gt;&lt;alt-periodical&gt;&lt;full-title&gt;Onco Targets Ther&lt;/full-title&gt;&lt;abbr-1&gt;OncoTargets and therapy&lt;/abbr-1&gt;&lt;/alt-periodical&gt;&lt;pages&gt;1047-55&lt;/pages&gt;&lt;volume&gt;6&lt;/volume&gt;&lt;edition&gt;2013/08/21&lt;/edition&gt;&lt;dates&gt;&lt;year&gt;2013&lt;/year&gt;&lt;/dates&gt;&lt;isbn&gt;1178-6930 (Linking)&lt;/isbn&gt;&lt;accession-num&gt;23950652&lt;/accession-num&gt;&lt;urls&gt;&lt;related-urls&gt;&lt;url&gt;http://www.ncbi.nlm.nih.gov/pubmed/23950652&lt;/url&gt;&lt;/related-urls&gt;&lt;/urls&gt;&lt;custom2&gt;3741084&lt;/custom2&gt;&lt;electronic-resource-num&gt;10.2147/OTT.S44828&lt;/electronic-resource-num&gt;&lt;language&gt;eng&lt;/language&gt;&lt;/record&gt;&lt;/Cite&gt;&lt;/EndNote&gt;</w:instrText>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51" w:tooltip="Jeng, 2013 #211" w:history="1">
        <w:r w:rsidR="00E14A14" w:rsidRPr="003756BB">
          <w:rPr>
            <w:rFonts w:ascii="Book Antiqua" w:hAnsi="Book Antiqua" w:cs="Times New Roman"/>
            <w:noProof/>
            <w:vertAlign w:val="superscript"/>
          </w:rPr>
          <w:t>51</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Another example of the participation of the Hedgehog pathway in CSCs was described in pancreatic cancer where CSC-like cells were treated with the inhibitor GDC-0499, which resulted i</w:t>
      </w:r>
      <w:r w:rsidR="00E52646" w:rsidRPr="003756BB">
        <w:rPr>
          <w:rFonts w:ascii="Book Antiqua" w:hAnsi="Book Antiqua" w:cs="Times New Roman"/>
        </w:rPr>
        <w:t>n a decreased of CSC-like cells</w:t>
      </w:r>
      <w:r w:rsidR="00485D0E" w:rsidRPr="003756BB">
        <w:rPr>
          <w:rFonts w:ascii="Book Antiqua" w:hAnsi="Book Antiqua" w:cs="Times New Roman"/>
        </w:rPr>
        <w:fldChar w:fldCharType="begin"/>
      </w:r>
      <w:r w:rsidR="00485D0E" w:rsidRPr="003756BB">
        <w:rPr>
          <w:rFonts w:ascii="Book Antiqua" w:hAnsi="Book Antiqua" w:cs="Times New Roman"/>
        </w:rPr>
        <w:instrText xml:space="preserve"> ADDIN EN.CITE &lt;EndNote&gt;&lt;Cite&gt;&lt;Author&gt;Singh&lt;/Author&gt;&lt;Year&gt;2011&lt;/Year&gt;&lt;RecNum&gt;148&lt;/RecNum&gt;&lt;DisplayText&gt;&lt;style face="superscript"&gt;[52]&lt;/style&gt;&lt;/DisplayText&gt;&lt;record&gt;&lt;rec-number&gt;148&lt;/rec-number&gt;&lt;foreign-keys&gt;&lt;key app="EN" db-id="t2e50x99nrrsz4erxzj559tgse0pe5er9de5"&gt;148&lt;/key&gt;&lt;/foreign-keys&gt;&lt;ref-type name="Journal Article"&gt;17&lt;/ref-type&gt;&lt;contributors&gt;&lt;authors&gt;&lt;author&gt;Singh, B. N.&lt;/author&gt;&lt;author&gt;Fu, J.&lt;/author&gt;&lt;author&gt;Srivastava, R. K.&lt;/author&gt;&lt;author&gt;Shankar, S.&lt;/author&gt;&lt;/authors&gt;&lt;/contributors&gt;&lt;auth-address&gt;Department of Pharmacology, Toxicology and Therapeutics, and Medicine, The University of Kansas Medical Center, Kansas City, Kansas, United States of America.&lt;/auth-address&gt;&lt;titles&gt;&lt;title&gt;Hedgehog signaling antagonist GDC-0449 (Vismodegib) inhibits pancreatic cancer stem cell characteristics: molecular mechanisms&lt;/title&gt;&lt;secondary-title&gt;PLoS One&lt;/secondary-title&gt;&lt;/titles&gt;&lt;periodical&gt;&lt;full-title&gt;PLoS One&lt;/full-title&gt;&lt;abbr-1&gt;PloS one&lt;/abbr-1&gt;&lt;/periodical&gt;&lt;pages&gt;e27306&lt;/pages&gt;&lt;volume&gt;6&lt;/volume&gt;&lt;number&gt;11&lt;/number&gt;&lt;keywords&gt;&lt;keyword&gt;Anilides/*pharmacology&lt;/keyword&gt;&lt;keyword&gt;Apoptosis/drug effects&lt;/keyword&gt;&lt;keyword&gt;Cell Line, Tumor&lt;/keyword&gt;&lt;keyword&gt;Cell Survival/drug effects&lt;/keyword&gt;&lt;keyword&gt;Hedgehog Proteins/*antagonists &amp;amp; inhibitors&lt;/keyword&gt;&lt;keyword&gt;Humans&lt;/keyword&gt;&lt;keyword&gt;Neoplastic Stem Cells/*drug effects&lt;/keyword&gt;&lt;keyword&gt;Pancreatic Neoplasms/drug therapy/*pathology&lt;/keyword&gt;&lt;keyword&gt;Pyridines/*pharmacology&lt;/keyword&gt;&lt;keyword&gt;Receptors, G-Protein-Coupled&lt;/keyword&gt;&lt;keyword&gt;*Signal Transduction&lt;/keyword&gt;&lt;keyword&gt;Smoothened Receptor&lt;/keyword&gt;&lt;keyword&gt;Transcription Factors/drug effects&lt;/keyword&gt;&lt;/keywords&gt;&lt;dates&gt;&lt;year&gt;2011&lt;/year&gt;&lt;/dates&gt;&lt;isbn&gt;1932-6203 (Electronic)&amp;#xD;1932-6203 (Linking)&lt;/isbn&gt;&lt;accession-num&gt;22087285&lt;/accession-num&gt;&lt;urls&gt;&lt;related-urls&gt;&lt;url&gt;https://www.ncbi.nlm.nih.gov/pubmed/22087285&lt;/url&gt;&lt;/related-urls&gt;&lt;/urls&gt;&lt;custom2&gt;PMC3210776&lt;/custom2&gt;&lt;electronic-resource-num&gt;10.1371/journal.pone.0027306&lt;/electronic-resource-num&gt;&lt;/record&gt;&lt;/Cite&gt;&lt;/EndNote&gt;</w:instrText>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52" w:tooltip="Singh, 2011 #148" w:history="1">
        <w:r w:rsidR="00E14A14" w:rsidRPr="003756BB">
          <w:rPr>
            <w:rFonts w:ascii="Book Antiqua" w:hAnsi="Book Antiqua" w:cs="Times New Roman"/>
            <w:noProof/>
            <w:vertAlign w:val="superscript"/>
          </w:rPr>
          <w:t>52</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001331AD" w:rsidRPr="003756BB">
        <w:rPr>
          <w:rFonts w:ascii="Book Antiqua" w:hAnsi="Book Antiqua" w:cs="Times New Roman"/>
        </w:rPr>
        <w:t>.</w:t>
      </w:r>
    </w:p>
    <w:p w14:paraId="5D2ACB5D" w14:textId="14F773FF" w:rsidR="00305814" w:rsidRPr="003756BB" w:rsidRDefault="00305814" w:rsidP="00D967D7">
      <w:pPr>
        <w:widowControl w:val="0"/>
        <w:autoSpaceDE w:val="0"/>
        <w:autoSpaceDN w:val="0"/>
        <w:adjustRightInd w:val="0"/>
        <w:snapToGrid w:val="0"/>
        <w:spacing w:line="360" w:lineRule="auto"/>
        <w:ind w:firstLineChars="100" w:firstLine="240"/>
        <w:jc w:val="both"/>
        <w:rPr>
          <w:rFonts w:ascii="Book Antiqua" w:hAnsi="Book Antiqua" w:cs="Times New Roman"/>
        </w:rPr>
      </w:pPr>
      <w:r w:rsidRPr="003756BB">
        <w:rPr>
          <w:rFonts w:ascii="Book Antiqua" w:hAnsi="Book Antiqua" w:cs="Times New Roman"/>
        </w:rPr>
        <w:lastRenderedPageBreak/>
        <w:t>Another important pathway is the AKT signaling pathway, which is involved in regulating homeostasis and chemoresistance of HCSCs. During hypoxia, the AKT pathway significantly increases the expression of hypoxia-inducible factor-1 alpha (HIF-1</w:t>
      </w:r>
      <w:r w:rsidRPr="003756BB">
        <w:rPr>
          <w:rFonts w:ascii="Book Antiqua" w:hAnsi="Book Antiqua" w:cs="Times New Roman"/>
        </w:rPr>
        <w:sym w:font="Symbol" w:char="F061"/>
      </w:r>
      <w:r w:rsidRPr="003756BB">
        <w:rPr>
          <w:rFonts w:ascii="Book Antiqua" w:hAnsi="Book Antiqua" w:cs="Times New Roman"/>
        </w:rPr>
        <w:t>), and in a positive loop, HIF-1</w:t>
      </w:r>
      <w:r w:rsidRPr="003756BB">
        <w:rPr>
          <w:rFonts w:ascii="Book Antiqua" w:hAnsi="Book Antiqua" w:cs="Times New Roman"/>
        </w:rPr>
        <w:sym w:font="Symbol" w:char="F061"/>
      </w:r>
      <w:r w:rsidRPr="003756BB">
        <w:rPr>
          <w:rFonts w:ascii="Book Antiqua" w:hAnsi="Book Antiqua" w:cs="Times New Roman"/>
        </w:rPr>
        <w:t xml:space="preserve"> will affect the phosphorylation of AKT. The positive interaction between AKT and HIF-1</w:t>
      </w:r>
      <w:r w:rsidRPr="003756BB">
        <w:rPr>
          <w:rFonts w:ascii="Book Antiqua" w:hAnsi="Book Antiqua" w:cs="Times New Roman"/>
        </w:rPr>
        <w:sym w:font="Symbol" w:char="F061"/>
      </w:r>
      <w:r w:rsidRPr="003756BB">
        <w:rPr>
          <w:rFonts w:ascii="Book Antiqua" w:hAnsi="Book Antiqua" w:cs="Times New Roman"/>
        </w:rPr>
        <w:t xml:space="preserve"> leads to overexpression of platelet-derived growth factor (PDGF)-B, vascular endothelial growth factor (VEGF) and to the expression of ABCG2, which are important for homeostasis and chemoresistance of CSCs. In addition, the activated AKT pathway is associated with high levels of cell survival proteins, such as Bcl-2 in CD133</w:t>
      </w:r>
      <w:r w:rsidRPr="003756BB">
        <w:rPr>
          <w:rFonts w:ascii="Book Antiqua" w:hAnsi="Book Antiqua" w:cs="Times New Roman"/>
          <w:vertAlign w:val="superscript"/>
        </w:rPr>
        <w:t>+</w:t>
      </w:r>
      <w:r w:rsidR="007B190F" w:rsidRPr="003756BB">
        <w:rPr>
          <w:rFonts w:ascii="Book Antiqua" w:hAnsi="Book Antiqua" w:cs="Times New Roman"/>
        </w:rPr>
        <w:t xml:space="preserve"> HCSCs</w:t>
      </w:r>
      <w:r w:rsidR="00485D0E" w:rsidRPr="003756BB">
        <w:rPr>
          <w:rFonts w:ascii="Book Antiqua" w:hAnsi="Book Antiqua" w:cs="Times New Roman"/>
        </w:rPr>
        <w:fldChar w:fldCharType="begin">
          <w:fldData xml:space="preserve">PEVuZE5vdGU+PENpdGU+PEF1dGhvcj5KaTwvQXV0aG9yPjxZZWFyPjIwMTI8L1llYXI+PFJlY051
bT4xMzA8L1JlY051bT48RGlzcGxheVRleHQ+PHN0eWxlIGZhY2U9InN1cGVyc2NyaXB0Ij5bNTNd
PC9zdHlsZT48L0Rpc3BsYXlUZXh0PjxyZWNvcmQ+PHJlYy1udW1iZXI+MTMwPC9yZWMtbnVtYmVy
Pjxmb3JlaWduLWtleXM+PGtleSBhcHA9IkVOIiBkYi1pZD0idDJlNTB4OTlucnJzejRlcnh6ajU1
OXRnc2UwcGU1ZXI5ZGU1Ij4xMzA8L2tleT48L2ZvcmVpZ24ta2V5cz48cmVmLXR5cGUgbmFtZT0i
Sm91cm5hbCBBcnRpY2xlIj4xNzwvcmVmLXR5cGU+PGNvbnRyaWJ1dG9ycz48YXV0aG9ycz48YXV0
aG9yPkppLCBKLjwvYXV0aG9yPjxhdXRob3I+V2FuZywgWC4gVy48L2F1dGhvcj48L2F1dGhvcnM+
PC9jb250cmlidXRvcnM+PGF1dGgtYWRkcmVzcz5MaXZlciBDYXJjaW5vZ2VuZXNpcyBTZWN0aW9u
LCBMYWJvcmF0b3J5IG9mIEh1bWFuIENhcmNpbm9nZW5lc2lzLCBDZW50ZXIgZm9yIENhbmNlciBS
ZXNlYXJjaCwgTmF0aW9uYWwgQ2FuY2VyIEluc3RpdHV0ZSwgTmF0aW9uYWwgSW5zdGl0dXRlcyBv
ZiBIZWFsdGgsIEJldGhlc2RhLCBNRCwgVVNBLjwvYXV0aC1hZGRyZXNzPjx0aXRsZXM+PHRpdGxl
PkNsaW5pY2FsIGltcGxpY2F0aW9ucyBvZiBjYW5jZXIgc3RlbSBjZWxsIGJpb2xvZ3kgaW4gaGVw
YXRvY2VsbHVsYXIgY2FyY2lub21hPC90aXRsZT48c2Vjb25kYXJ5LXRpdGxlPlNlbWluIE9uY29s
PC9zZWNvbmRhcnktdGl0bGU+PGFsdC10aXRsZT5TZW1pbmFycyBpbiBvbmNvbG9neTwvYWx0LXRp
dGxlPjwvdGl0bGVzPjxwZXJpb2RpY2FsPjxmdWxsLXRpdGxlPlNlbWluIE9uY29sPC9mdWxsLXRp
dGxlPjxhYmJyLTE+U2VtaW5hcnMgaW4gb25jb2xvZ3k8L2FiYnItMT48L3BlcmlvZGljYWw+PGFs
dC1wZXJpb2RpY2FsPjxmdWxsLXRpdGxlPlNlbWluIE9uY29sPC9mdWxsLXRpdGxlPjxhYmJyLTE+
U2VtaW5hcnMgaW4gb25jb2xvZ3k8L2FiYnItMT48L2FsdC1wZXJpb2RpY2FsPjxwYWdlcz40NjEt
NzI8L3BhZ2VzPjx2b2x1bWU+Mzk8L3ZvbHVtZT48bnVtYmVyPjQ8L251bWJlcj48ZWRpdGlvbj4y
MDEyLzA4LzAxPC9lZGl0aW9uPjxrZXl3b3Jkcz48a2V5d29yZD5BQzEzMyBBbnRpZ2VuPC9rZXl3
b3JkPjxrZXl3b3JkPkFudGlnZW5zLCBDRC9hbmFseXNpczwva2V5d29yZD48a2V5d29yZD5BbnRp
Z2VucywgQ0QyNC9hbmFseXNpczwva2V5d29yZD48a2V5d29yZD5BbnRpZ2VucywgQ0Q0NC9hbmFs
eXNpczwva2V5d29yZD48a2V5d29yZD5BbnRpZ2VucywgTmVvcGxhc20vYW5hbHlzaXM8L2tleXdv
cmQ+PGtleXdvcmQ+Q2FyY2lub21hLCBIZXBhdG9jZWxsdWxhci9kaWFnbm9zaXMvKnBhdGhvbG9n
eTwva2V5d29yZD48a2V5d29yZD5DZWxsIEFkaGVzaW9uIE1vbGVjdWxlcy9hbmFseXNpczwva2V5
d29yZD48a2V5d29yZD5EcnVnIFJlc2lzdGFuY2UsIE5lb3BsYXNtPC9rZXl3b3JkPjxrZXl3b3Jk
PkVwaXRoZWxpYWwgQ2VsbCBBZGhlc2lvbiBNb2xlY3VsZTwva2V5d29yZD48a2V5d29yZD5HbHlj
b3Byb3RlaW5zL2FuYWx5c2lzPC9rZXl3b3JkPjxrZXl3b3JkPkh1bWFuczwva2V5d29yZD48a2V5
d29yZD5MaXZlciBOZW9wbGFzbXMvZGlhZ25vc2lzLypwYXRob2xvZ3k8L2tleXdvcmQ+PGtleXdv
cmQ+TmVvcGxhc3RpYyBTdGVtIENlbGxzLypwYXRob2xvZ3k8L2tleXdvcmQ+PGtleXdvcmQ+UGVw
dGlkZXMvYW5hbHlzaXM8L2tleXdvcmQ+PGtleXdvcmQ+UHJvZ25vc2lzPC9rZXl3b3JkPjwva2V5
d29yZHM+PGRhdGVzPjx5ZWFyPjIwMTI8L3llYXI+PHB1Yi1kYXRlcz48ZGF0ZT5BdWc8L2RhdGU+
PC9wdWItZGF0ZXM+PC9kYXRlcz48aXNibj4xNTMyLTg3MDggKEVsZWN0cm9uaWMpJiN4RDswMDkz
LTc3NTQgKExpbmtpbmcpPC9pc2JuPjxhY2Nlc3Npb24tbnVtPjIyODQ2ODYzPC9hY2Nlc3Npb24t
bnVtPjx3b3JrLXR5cGU+UmVzZWFyY2ggU3VwcG9ydCwgTi5JLkguLCBFeHRyYW11cmFsJiN4RDtS
ZXNlYXJjaCBTdXBwb3J0LCBOLkkuSC4sIEludHJhbXVyYWwmI3hEO1Jldmlldzwvd29yay10eXBl
Pjx1cmxzPjxyZWxhdGVkLXVybHM+PHVybD5odHRwOi8vd3d3Lm5jYmkubmxtLm5paC5nb3YvcHVi
bWVkLzIyODQ2ODYzPC91cmw+PC9yZWxhdGVkLXVybHM+PC91cmxzPjxjdXN0b20yPjM0MDk0NzE8
L2N1c3RvbTI+PGVsZWN0cm9uaWMtcmVzb3VyY2UtbnVtPjEwLjEwNTMvai5zZW1pbm9uY29sLjIw
MTIuMDUuMDExPC9lbGVjdHJvbmljLXJlc291cmNlLW51bT48bGFuZ3VhZ2U+ZW5nPC9sYW5ndWFn
ZT48L3JlY29yZD48L0NpdGU+PC9FbmROb3RlPn==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PEVuZE5vdGU+PENpdGU+PEF1dGhvcj5KaTwvQXV0aG9yPjxZZWFyPjIwMTI8L1llYXI+PFJlY051
bT4xMzA8L1JlY051bT48RGlzcGxheVRleHQ+PHN0eWxlIGZhY2U9InN1cGVyc2NyaXB0Ij5bNTNd
PC9zdHlsZT48L0Rpc3BsYXlUZXh0PjxyZWNvcmQ+PHJlYy1udW1iZXI+MTMwPC9yZWMtbnVtYmVy
Pjxmb3JlaWduLWtleXM+PGtleSBhcHA9IkVOIiBkYi1pZD0idDJlNTB4OTlucnJzejRlcnh6ajU1
OXRnc2UwcGU1ZXI5ZGU1Ij4xMzA8L2tleT48L2ZvcmVpZ24ta2V5cz48cmVmLXR5cGUgbmFtZT0i
Sm91cm5hbCBBcnRpY2xlIj4xNzwvcmVmLXR5cGU+PGNvbnRyaWJ1dG9ycz48YXV0aG9ycz48YXV0
aG9yPkppLCBKLjwvYXV0aG9yPjxhdXRob3I+V2FuZywgWC4gVy48L2F1dGhvcj48L2F1dGhvcnM+
PC9jb250cmlidXRvcnM+PGF1dGgtYWRkcmVzcz5MaXZlciBDYXJjaW5vZ2VuZXNpcyBTZWN0aW9u
LCBMYWJvcmF0b3J5IG9mIEh1bWFuIENhcmNpbm9nZW5lc2lzLCBDZW50ZXIgZm9yIENhbmNlciBS
ZXNlYXJjaCwgTmF0aW9uYWwgQ2FuY2VyIEluc3RpdHV0ZSwgTmF0aW9uYWwgSW5zdGl0dXRlcyBv
ZiBIZWFsdGgsIEJldGhlc2RhLCBNRCwgVVNBLjwvYXV0aC1hZGRyZXNzPjx0aXRsZXM+PHRpdGxl
PkNsaW5pY2FsIGltcGxpY2F0aW9ucyBvZiBjYW5jZXIgc3RlbSBjZWxsIGJpb2xvZ3kgaW4gaGVw
YXRvY2VsbHVsYXIgY2FyY2lub21hPC90aXRsZT48c2Vjb25kYXJ5LXRpdGxlPlNlbWluIE9uY29s
PC9zZWNvbmRhcnktdGl0bGU+PGFsdC10aXRsZT5TZW1pbmFycyBpbiBvbmNvbG9neTwvYWx0LXRp
dGxlPjwvdGl0bGVzPjxwZXJpb2RpY2FsPjxmdWxsLXRpdGxlPlNlbWluIE9uY29sPC9mdWxsLXRp
dGxlPjxhYmJyLTE+U2VtaW5hcnMgaW4gb25jb2xvZ3k8L2FiYnItMT48L3BlcmlvZGljYWw+PGFs
dC1wZXJpb2RpY2FsPjxmdWxsLXRpdGxlPlNlbWluIE9uY29sPC9mdWxsLXRpdGxlPjxhYmJyLTE+
U2VtaW5hcnMgaW4gb25jb2xvZ3k8L2FiYnItMT48L2FsdC1wZXJpb2RpY2FsPjxwYWdlcz40NjEt
NzI8L3BhZ2VzPjx2b2x1bWU+Mzk8L3ZvbHVtZT48bnVtYmVyPjQ8L251bWJlcj48ZWRpdGlvbj4y
MDEyLzA4LzAxPC9lZGl0aW9uPjxrZXl3b3Jkcz48a2V5d29yZD5BQzEzMyBBbnRpZ2VuPC9rZXl3
b3JkPjxrZXl3b3JkPkFudGlnZW5zLCBDRC9hbmFseXNpczwva2V5d29yZD48a2V5d29yZD5BbnRp
Z2VucywgQ0QyNC9hbmFseXNpczwva2V5d29yZD48a2V5d29yZD5BbnRpZ2VucywgQ0Q0NC9hbmFs
eXNpczwva2V5d29yZD48a2V5d29yZD5BbnRpZ2VucywgTmVvcGxhc20vYW5hbHlzaXM8L2tleXdv
cmQ+PGtleXdvcmQ+Q2FyY2lub21hLCBIZXBhdG9jZWxsdWxhci9kaWFnbm9zaXMvKnBhdGhvbG9n
eTwva2V5d29yZD48a2V5d29yZD5DZWxsIEFkaGVzaW9uIE1vbGVjdWxlcy9hbmFseXNpczwva2V5
d29yZD48a2V5d29yZD5EcnVnIFJlc2lzdGFuY2UsIE5lb3BsYXNtPC9rZXl3b3JkPjxrZXl3b3Jk
PkVwaXRoZWxpYWwgQ2VsbCBBZGhlc2lvbiBNb2xlY3VsZTwva2V5d29yZD48a2V5d29yZD5HbHlj
b3Byb3RlaW5zL2FuYWx5c2lzPC9rZXl3b3JkPjxrZXl3b3JkPkh1bWFuczwva2V5d29yZD48a2V5
d29yZD5MaXZlciBOZW9wbGFzbXMvZGlhZ25vc2lzLypwYXRob2xvZ3k8L2tleXdvcmQ+PGtleXdv
cmQ+TmVvcGxhc3RpYyBTdGVtIENlbGxzLypwYXRob2xvZ3k8L2tleXdvcmQ+PGtleXdvcmQ+UGVw
dGlkZXMvYW5hbHlzaXM8L2tleXdvcmQ+PGtleXdvcmQ+UHJvZ25vc2lzPC9rZXl3b3JkPjwva2V5
d29yZHM+PGRhdGVzPjx5ZWFyPjIwMTI8L3llYXI+PHB1Yi1kYXRlcz48ZGF0ZT5BdWc8L2RhdGU+
PC9wdWItZGF0ZXM+PC9kYXRlcz48aXNibj4xNTMyLTg3MDggKEVsZWN0cm9uaWMpJiN4RDswMDkz
LTc3NTQgKExpbmtpbmcpPC9pc2JuPjxhY2Nlc3Npb24tbnVtPjIyODQ2ODYzPC9hY2Nlc3Npb24t
bnVtPjx3b3JrLXR5cGU+UmVzZWFyY2ggU3VwcG9ydCwgTi5JLkguLCBFeHRyYW11cmFsJiN4RDtS
ZXNlYXJjaCBTdXBwb3J0LCBOLkkuSC4sIEludHJhbXVyYWwmI3hEO1Jldmlldzwvd29yay10eXBl
Pjx1cmxzPjxyZWxhdGVkLXVybHM+PHVybD5odHRwOi8vd3d3Lm5jYmkubmxtLm5paC5nb3YvcHVi
bWVkLzIyODQ2ODYzPC91cmw+PC9yZWxhdGVkLXVybHM+PC91cmxzPjxjdXN0b20yPjM0MDk0NzE8
L2N1c3RvbTI+PGVsZWN0cm9uaWMtcmVzb3VyY2UtbnVtPjEwLjEwNTMvai5zZW1pbm9uY29sLjIw
MTIuMDUuMDExPC9lbGVjdHJvbmljLXJlc291cmNlLW51bT48bGFuZ3VhZ2U+ZW5nPC9sYW5ndWFn
ZT48L3JlY29yZD48L0NpdGU+PC9FbmROb3RlPn==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53" w:tooltip="Ji, 2012 #130" w:history="1">
        <w:r w:rsidR="00E14A14" w:rsidRPr="003756BB">
          <w:rPr>
            <w:rFonts w:ascii="Book Antiqua" w:hAnsi="Book Antiqua" w:cs="Times New Roman"/>
            <w:noProof/>
            <w:vertAlign w:val="superscript"/>
          </w:rPr>
          <w:t>53</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xml:space="preserve">. </w:t>
      </w:r>
    </w:p>
    <w:p w14:paraId="3362771A" w14:textId="7429ABB7" w:rsidR="00305814" w:rsidRPr="003756BB" w:rsidRDefault="00305814" w:rsidP="00D967D7">
      <w:pPr>
        <w:widowControl w:val="0"/>
        <w:autoSpaceDE w:val="0"/>
        <w:autoSpaceDN w:val="0"/>
        <w:adjustRightInd w:val="0"/>
        <w:snapToGrid w:val="0"/>
        <w:spacing w:line="360" w:lineRule="auto"/>
        <w:ind w:firstLineChars="100" w:firstLine="240"/>
        <w:jc w:val="both"/>
        <w:rPr>
          <w:rFonts w:ascii="Book Antiqua" w:eastAsia="宋体" w:hAnsi="Book Antiqua" w:cs="Times New Roman"/>
          <w:lang w:eastAsia="zh-CN"/>
        </w:rPr>
      </w:pPr>
      <w:r w:rsidRPr="003756BB">
        <w:rPr>
          <w:rFonts w:ascii="Book Antiqua" w:hAnsi="Book Antiqua" w:cs="Times New Roman"/>
        </w:rPr>
        <w:t>The TGF-</w:t>
      </w:r>
      <w:r w:rsidRPr="003756BB">
        <w:rPr>
          <w:rFonts w:ascii="Book Antiqua" w:hAnsi="Book Antiqua" w:cs="Times New Roman"/>
        </w:rPr>
        <w:sym w:font="Symbol" w:char="F062"/>
      </w:r>
      <w:r w:rsidRPr="003756BB">
        <w:rPr>
          <w:rFonts w:ascii="Book Antiqua" w:hAnsi="Book Antiqua" w:cs="Times New Roman"/>
        </w:rPr>
        <w:t xml:space="preserve"> signaling pathway is prominent at the interface between liver development and cancer in the liver. Smad signaling is pivotal for embryonic hepatocyte proliferation and cancer proliferation. TGF-</w:t>
      </w:r>
      <w:r w:rsidRPr="003756BB">
        <w:rPr>
          <w:rFonts w:ascii="Book Antiqua" w:hAnsi="Book Antiqua" w:cs="Times New Roman"/>
        </w:rPr>
        <w:sym w:font="Symbol" w:char="F062"/>
      </w:r>
      <w:r w:rsidRPr="003756BB">
        <w:rPr>
          <w:rFonts w:ascii="Book Antiqua" w:hAnsi="Book Antiqua" w:cs="Times New Roman"/>
        </w:rPr>
        <w:t xml:space="preserve"> is a cytokine that controls proliferation and differentiation in both normal and cancer SCs. It had been reported that TGF-</w:t>
      </w:r>
      <w:r w:rsidRPr="003756BB">
        <w:rPr>
          <w:rFonts w:ascii="Book Antiqua" w:hAnsi="Book Antiqua" w:cs="Times New Roman"/>
        </w:rPr>
        <w:sym w:font="Symbol" w:char="F062"/>
      </w:r>
      <w:r w:rsidRPr="003756BB">
        <w:rPr>
          <w:rFonts w:ascii="Book Antiqua" w:hAnsi="Book Antiqua" w:cs="Times New Roman"/>
        </w:rPr>
        <w:t xml:space="preserve"> regulates the expansion of CD1</w:t>
      </w:r>
      <w:r w:rsidR="00662D45" w:rsidRPr="003756BB">
        <w:rPr>
          <w:rFonts w:ascii="Book Antiqua" w:hAnsi="Book Antiqua" w:cs="Times New Roman"/>
        </w:rPr>
        <w:t>33+ though the induction of EMT.</w:t>
      </w:r>
      <w:r w:rsidRPr="003756BB">
        <w:rPr>
          <w:rFonts w:ascii="Book Antiqua" w:hAnsi="Book Antiqua" w:cs="Times New Roman"/>
        </w:rPr>
        <w:t xml:space="preserve"> Additionally, this cytokine can activate differentiation programs and inhibit cell-cycle progression during early carcinogenesis through intermediary SMAD proteins. T</w:t>
      </w:r>
      <w:r w:rsidRPr="003756BB">
        <w:rPr>
          <w:rFonts w:ascii="Book Antiqua" w:eastAsia="Times New Roman" w:hAnsi="Book Antiqua" w:cs="Times New Roman"/>
          <w:shd w:val="clear" w:color="auto" w:fill="FFFFFF"/>
        </w:rPr>
        <w:t>he association and cooperation between TGF-</w:t>
      </w:r>
      <w:r w:rsidRPr="003756BB">
        <w:rPr>
          <w:rFonts w:ascii="Times New Roman" w:eastAsia="Times New Roman" w:hAnsi="Times New Roman" w:cs="Times New Roman"/>
          <w:shd w:val="clear" w:color="auto" w:fill="FFFFFF"/>
        </w:rPr>
        <w:t>β</w:t>
      </w:r>
      <w:r w:rsidRPr="003756BB">
        <w:rPr>
          <w:rFonts w:ascii="Book Antiqua" w:eastAsia="Times New Roman" w:hAnsi="Book Antiqua" w:cs="Times New Roman"/>
          <w:shd w:val="clear" w:color="auto" w:fill="FFFFFF"/>
        </w:rPr>
        <w:t xml:space="preserve"> and oncogenic RAS activates the nuclear </w:t>
      </w:r>
      <w:r w:rsidRPr="003756BB">
        <w:rPr>
          <w:rFonts w:ascii="Times New Roman" w:eastAsia="Times New Roman" w:hAnsi="Times New Roman" w:cs="Times New Roman"/>
          <w:shd w:val="clear" w:color="auto" w:fill="FFFFFF"/>
        </w:rPr>
        <w:t>β</w:t>
      </w:r>
      <w:r w:rsidRPr="003756BB">
        <w:rPr>
          <w:rFonts w:ascii="Book Antiqua" w:eastAsia="Times New Roman" w:hAnsi="Book Antiqua" w:cs="Times New Roman"/>
          <w:shd w:val="clear" w:color="auto" w:fill="FFFFFF"/>
        </w:rPr>
        <w:t xml:space="preserve">-catenin signaling pathway, which causes neoplastic hepatocyte loss differentiation and directs them to become immature progenitor cells, which facilitates tumor recurrence; this transition supports the idea that CSCs participate in HCC. </w:t>
      </w:r>
      <w:r w:rsidRPr="003756BB">
        <w:rPr>
          <w:rFonts w:ascii="Book Antiqua" w:hAnsi="Book Antiqua"/>
          <w:shd w:val="clear" w:color="auto" w:fill="FFFFFF"/>
        </w:rPr>
        <w:t>Moreover, the loss of the TGF-</w:t>
      </w:r>
      <w:r w:rsidRPr="003756BB">
        <w:rPr>
          <w:rFonts w:ascii="Book Antiqua" w:hAnsi="Book Antiqua"/>
        </w:rPr>
        <w:sym w:font="Symbol" w:char="F062"/>
      </w:r>
      <w:r w:rsidRPr="003756BB">
        <w:rPr>
          <w:rFonts w:ascii="Book Antiqua" w:hAnsi="Book Antiqua"/>
          <w:shd w:val="clear" w:color="auto" w:fill="FFFFFF"/>
        </w:rPr>
        <w:t xml:space="preserve"> adaptor b2-Spectrin triggers malignant transformation of liver SCs and LPC by growth-arrest signals and dedifferentiation</w:t>
      </w:r>
      <w:r w:rsidRPr="003756BB">
        <w:rPr>
          <w:rFonts w:ascii="Book Antiqua" w:hAnsi="Book Antiqua"/>
        </w:rPr>
        <w:t>.</w:t>
      </w:r>
      <w:r w:rsidRPr="003756BB">
        <w:rPr>
          <w:rFonts w:ascii="Book Antiqua" w:hAnsi="Book Antiqua" w:cs="Times New Roman"/>
        </w:rPr>
        <w:t xml:space="preserve"> Finally, Mishra and colleagues found that there is a functional link between IL-6, a major SC signaling pathway, and the TGF-</w:t>
      </w:r>
      <w:r w:rsidRPr="003756BB">
        <w:rPr>
          <w:rFonts w:ascii="Book Antiqua" w:hAnsi="Book Antiqua" w:cs="Times New Roman"/>
        </w:rPr>
        <w:sym w:font="Symbol" w:char="F062"/>
      </w:r>
      <w:r w:rsidRPr="003756BB">
        <w:rPr>
          <w:rFonts w:ascii="Book Antiqua" w:hAnsi="Book Antiqua" w:cs="Times New Roman"/>
        </w:rPr>
        <w:t xml:space="preserve"> signaling pathway in HCC and that suppression of IL-6 signaling, through the generation of mouse knockouts, resulte</w:t>
      </w:r>
      <w:r w:rsidR="007B190F" w:rsidRPr="003756BB">
        <w:rPr>
          <w:rFonts w:ascii="Book Antiqua" w:hAnsi="Book Antiqua" w:cs="Times New Roman"/>
        </w:rPr>
        <w:t>d in a reduction of HCC in mice</w:t>
      </w:r>
      <w:r w:rsidR="00485D0E" w:rsidRPr="003756BB">
        <w:rPr>
          <w:rFonts w:ascii="Book Antiqua" w:hAnsi="Book Antiqua" w:cs="Times New Roman"/>
        </w:rPr>
        <w:fldChar w:fldCharType="begin">
          <w:fldData xml:space="preserve">PEVuZE5vdGU+PENpdGU+PEF1dGhvcj5UYW5nPC9BdXRob3I+PFllYXI+MjAwODwvWWVhcj48UmVj
TnVtPjEzMTwvUmVjTnVtPjxEaXNwbGF5VGV4dD48c3R5bGUgZmFjZT0ic3VwZXJzY3JpcHQiPls1
NF08L3N0eWxlPjwvRGlzcGxheVRleHQ+PHJlY29yZD48cmVjLW51bWJlcj4xMzE8L3JlYy1udW1i
ZXI+PGZvcmVpZ24ta2V5cz48a2V5IGFwcD0iRU4iIGRiLWlkPSJ0MmU1MHg5OW5ycnN6NGVyeHpq
NTU5dGdzZTBwZTVlcjlkZTUiPjEzMTwva2V5PjwvZm9yZWlnbi1rZXlzPjxyZWYtdHlwZSBuYW1l
PSJKb3VybmFsIEFydGljbGUiPjE3PC9yZWYtdHlwZT48Y29udHJpYnV0b3JzPjxhdXRob3JzPjxh
dXRob3I+VGFuZywgWS48L2F1dGhvcj48YXV0aG9yPktpdGlzaW4sIEsuPC9hdXRob3I+PGF1dGhv
cj5Kb2d1bm9vcmksIFcuPC9hdXRob3I+PGF1dGhvcj5MaSwgQy48L2F1dGhvcj48YXV0aG9yPkRl
bmcsIEMuIFguPC9hdXRob3I+PGF1dGhvcj5NdWVsbGVyLCBTLiBDLjwvYXV0aG9yPjxhdXRob3I+
UmVzc29tLCBILiBXLjwvYXV0aG9yPjxhdXRob3I+UmFzaGlkLCBBLjwvYXV0aG9yPjxhdXRob3I+
SGUsIEEuIFIuPC9hdXRob3I+PGF1dGhvcj5NZW5kZWxzb24sIEouIFMuPC9hdXRob3I+PGF1dGhv
cj5KZXNzdXAsIEouIE0uPC9hdXRob3I+PGF1dGhvcj5TaGV0dHksIEsuPC9hdXRob3I+PGF1dGhv
cj5aYXNsb2ZmLCBNLjwvYXV0aG9yPjxhdXRob3I+TWlzaHJhLCBCLjwvYXV0aG9yPjxhdXRob3I+
UmVkZHksIEUuIFAuPC9hdXRob3I+PGF1dGhvcj5Kb2huc29uLCBMLjwvYXV0aG9yPjxhdXRob3I+
TWlzaHJhLCBMLjwvYXV0aG9yPjwvYXV0aG9ycz48L2NvbnRyaWJ1dG9ycz48YXV0aC1hZGRyZXNz
PkNhbmNlciBHZW5ldGljcywgRGlnZXN0aXZlIERpc2Vhc2VzIGFuZCBEZXZlbG9wbWVudGFsIE1v
bGVjdWxhciBCaW9sb2d5LCBJbnN0aXR1dGUgb2YgVHJhbnNwbGFudCBTdXJnZXJ5LCBEZXBhcnRt
ZW50IG9mIFN1cmdlcnksIExvbWJhcmRpIENvbXByZWhlbnNpdmUgQ2FuY2VyIENlbnRlciwgR2Vv
cmdldG93biBVbml2ZXJzaXR5LCBNZWRpY2FsL0RlbnRhbCBCdWlsZGluZywgV2FzaGluZ3Rvbiwg
REMgMjAwMDcsIFVTQS48L2F1dGgtYWRkcmVzcz48dGl0bGVzPjx0aXRsZT5Qcm9nZW5pdG9yL3N0
ZW0gY2VsbHMgZ2l2ZSByaXNlIHRvIGxpdmVyIGNhbmNlciBkdWUgdG8gYWJlcnJhbnQgVEdGLWJl
dGEgYW5kIElMLTYgc2lnbmFsaW5nPC90aXRsZT48c2Vjb25kYXJ5LXRpdGxlPlByb2MgTmF0bCBB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IEFtZXJpY2E8L2FiYnItMT48L2FsdC1wZXJpb2RpY2FsPjxwYWdlcz4yNDQ1LTUwPC9wYWdlcz48
dm9sdW1lPjEwNTwvdm9sdW1lPjxudW1iZXI+NzwvbnVtYmVyPjxlZGl0aW9uPjIwMDgvMDIvMTI8
L2VkaXRpb24+PGtleXdvcmRzPjxrZXl3b3JkPkFuaW1hbHM8L2tleXdvcmQ+PGtleXdvcmQ+QXBv
cHRvc2lzPC9rZXl3b3JkPjxrZXl3b3JkPkNhbGNpdW0tQmluZGluZyBQcm90ZWlucy9kZWZpY2ll
bmN5L2dlbmV0aWNzL21ldGFib2xpc208L2tleXdvcmQ+PGtleXdvcmQ+Q2VsbCBMaW5lPC9rZXl3
b3JkPjxrZXl3b3JkPkNlbGwgUHJvbGlmZXJhdGlvbjwva2V5d29yZD48a2V5d29yZD5DZWxsIFNl
cGFyYXRpb248L2tleXdvcmQ+PGtleXdvcmQ+RG93bi1SZWd1bGF0aW9uPC9rZXl3b3JkPjxrZXl3
b3JkPkdlbmUgRXhwcmVzc2lvbiBQcm9maWxpbmc8L2tleXdvcmQ+PGtleXdvcmQ+R2x5Y29wcm90
ZWlucy9kZWZpY2llbmN5L2dlbmV0aWNzL21ldGFib2xpc208L2tleXdvcmQ+PGtleXdvcmQ+SHVt
YW5zPC9rZXl3b3JkPjxrZXl3b3JkPkludGVybGV1a2luLTYvKm1ldGFib2xpc208L2tleXdvcmQ+
PGtleXdvcmQ+TGl2ZXIvY3l0b2xvZ3kvbWV0YWJvbGlzbTwva2V5d29yZD48a2V5d29yZD5MaXZl
ciBOZW9wbGFzbXMvKm1ldGFib2xpc20vcGF0aG9sb2d5PC9rZXl3b3JkPjxrZXl3b3JkPk1pY2U8
L2tleXdvcmQ+PGtleXdvcmQ+TWljZSwgS25vY2tvdXQ8L2tleXdvcmQ+PGtleXdvcmQ+U1RBVDMg
VHJhbnNjcmlwdGlvbiBGYWN0b3IvbWV0YWJvbGlzbTwva2V5d29yZD48a2V5d29yZD4qU2lnbmFs
IFRyYW5zZHVjdGlvbjwva2V5d29yZD48a2V5d29yZD5TdGVtIENlbGxzLyptZXRhYm9saXNtPC9r
ZXl3b3JkPjxrZXl3b3JkPlRyYW5zZm9ybWluZyBHcm93dGggRmFjdG9yIGJldGEvKm1ldGFib2xp
c208L2tleXdvcmQ+PC9rZXl3b3Jkcz48ZGF0ZXM+PHllYXI+MjAwODwveWVhcj48cHViLWRhdGVz
PjxkYXRlPkZlYiAxOTwvZGF0ZT48L3B1Yi1kYXRlcz48L2RhdGVzPjxpc2JuPjEwOTEtNjQ5MCAo
RWxlY3Ryb25pYykmI3hEOzAwMjctODQyNCAoTGlua2luZyk8L2lzYm4+PGFjY2Vzc2lvbi1udW0+
MTgyNjM3MzU8L2FjY2Vzc2lvbi1udW0+PHdvcmstdHlwZT5SZXNlYXJjaCBTdXBwb3J0LCBOLkku
SC4sIEV4dHJhbXVyYWwmI3hEO1Jlc2VhcmNoIFN1cHBvcnQsIE5vbi1VLlMuIEdvdiZhcG9zO3Qm
I3hEO1Jlc2VhcmNoIFN1cHBvcnQsIFUuUy4gR292JmFwb3M7dCwgTm9uLVAuSC5TLjwvd29yay10
eXBlPjx1cmxzPjxyZWxhdGVkLXVybHM+PHVybD5odHRwOi8vd3d3Lm5jYmkubmxtLm5paC5nb3Yv
cHVibWVkLzE4MjYzNzM1PC91cmw+PC9yZWxhdGVkLXVybHM+PC91cmxzPjxjdXN0b20yPjIyNjgx
NTY8L2N1c3RvbTI+PGVsZWN0cm9uaWMtcmVzb3VyY2UtbnVtPjEwLjEwNzMvcG5hcy4wNzA1Mzk1
MTA1PC9lbGVjdHJvbmljLXJlc291cmNlLW51bT48bGFuZ3VhZ2U+ZW5nPC9sYW5ndWFnZT48L3Jl
Y29yZD48L0NpdGU+PC9FbmROb3RlPn==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PEVuZE5vdGU+PENpdGU+PEF1dGhvcj5UYW5nPC9BdXRob3I+PFllYXI+MjAwODwvWWVhcj48UmVj
TnVtPjEzMTwvUmVjTnVtPjxEaXNwbGF5VGV4dD48c3R5bGUgZmFjZT0ic3VwZXJzY3JpcHQiPls1
NF08L3N0eWxlPjwvRGlzcGxheVRleHQ+PHJlY29yZD48cmVjLW51bWJlcj4xMzE8L3JlYy1udW1i
ZXI+PGZvcmVpZ24ta2V5cz48a2V5IGFwcD0iRU4iIGRiLWlkPSJ0MmU1MHg5OW5ycnN6NGVyeHpq
NTU5dGdzZTBwZTVlcjlkZTUiPjEzMTwva2V5PjwvZm9yZWlnbi1rZXlzPjxyZWYtdHlwZSBuYW1l
PSJKb3VybmFsIEFydGljbGUiPjE3PC9yZWYtdHlwZT48Y29udHJpYnV0b3JzPjxhdXRob3JzPjxh
dXRob3I+VGFuZywgWS48L2F1dGhvcj48YXV0aG9yPktpdGlzaW4sIEsuPC9hdXRob3I+PGF1dGhv
cj5Kb2d1bm9vcmksIFcuPC9hdXRob3I+PGF1dGhvcj5MaSwgQy48L2F1dGhvcj48YXV0aG9yPkRl
bmcsIEMuIFguPC9hdXRob3I+PGF1dGhvcj5NdWVsbGVyLCBTLiBDLjwvYXV0aG9yPjxhdXRob3I+
UmVzc29tLCBILiBXLjwvYXV0aG9yPjxhdXRob3I+UmFzaGlkLCBBLjwvYXV0aG9yPjxhdXRob3I+
SGUsIEEuIFIuPC9hdXRob3I+PGF1dGhvcj5NZW5kZWxzb24sIEouIFMuPC9hdXRob3I+PGF1dGhv
cj5KZXNzdXAsIEouIE0uPC9hdXRob3I+PGF1dGhvcj5TaGV0dHksIEsuPC9hdXRob3I+PGF1dGhv
cj5aYXNsb2ZmLCBNLjwvYXV0aG9yPjxhdXRob3I+TWlzaHJhLCBCLjwvYXV0aG9yPjxhdXRob3I+
UmVkZHksIEUuIFAuPC9hdXRob3I+PGF1dGhvcj5Kb2huc29uLCBMLjwvYXV0aG9yPjxhdXRob3I+
TWlzaHJhLCBMLjwvYXV0aG9yPjwvYXV0aG9ycz48L2NvbnRyaWJ1dG9ycz48YXV0aC1hZGRyZXNz
PkNhbmNlciBHZW5ldGljcywgRGlnZXN0aXZlIERpc2Vhc2VzIGFuZCBEZXZlbG9wbWVudGFsIE1v
bGVjdWxhciBCaW9sb2d5LCBJbnN0aXR1dGUgb2YgVHJhbnNwbGFudCBTdXJnZXJ5LCBEZXBhcnRt
ZW50IG9mIFN1cmdlcnksIExvbWJhcmRpIENvbXByZWhlbnNpdmUgQ2FuY2VyIENlbnRlciwgR2Vv
cmdldG93biBVbml2ZXJzaXR5LCBNZWRpY2FsL0RlbnRhbCBCdWlsZGluZywgV2FzaGluZ3Rvbiwg
REMgMjAwMDcsIFVTQS48L2F1dGgtYWRkcmVzcz48dGl0bGVzPjx0aXRsZT5Qcm9nZW5pdG9yL3N0
ZW0gY2VsbHMgZ2l2ZSByaXNlIHRvIGxpdmVyIGNhbmNlciBkdWUgdG8gYWJlcnJhbnQgVEdGLWJl
dGEgYW5kIElMLTYgc2lnbmFsaW5nPC90aXRsZT48c2Vjb25kYXJ5LXRpdGxlPlByb2MgTmF0bCBB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IEFtZXJpY2E8L2FiYnItMT48L2FsdC1wZXJpb2RpY2FsPjxwYWdlcz4yNDQ1LTUwPC9wYWdlcz48
dm9sdW1lPjEwNTwvdm9sdW1lPjxudW1iZXI+NzwvbnVtYmVyPjxlZGl0aW9uPjIwMDgvMDIvMTI8
L2VkaXRpb24+PGtleXdvcmRzPjxrZXl3b3JkPkFuaW1hbHM8L2tleXdvcmQ+PGtleXdvcmQ+QXBv
cHRvc2lzPC9rZXl3b3JkPjxrZXl3b3JkPkNhbGNpdW0tQmluZGluZyBQcm90ZWlucy9kZWZpY2ll
bmN5L2dlbmV0aWNzL21ldGFib2xpc208L2tleXdvcmQ+PGtleXdvcmQ+Q2VsbCBMaW5lPC9rZXl3
b3JkPjxrZXl3b3JkPkNlbGwgUHJvbGlmZXJhdGlvbjwva2V5d29yZD48a2V5d29yZD5DZWxsIFNl
cGFyYXRpb248L2tleXdvcmQ+PGtleXdvcmQ+RG93bi1SZWd1bGF0aW9uPC9rZXl3b3JkPjxrZXl3
b3JkPkdlbmUgRXhwcmVzc2lvbiBQcm9maWxpbmc8L2tleXdvcmQ+PGtleXdvcmQ+R2x5Y29wcm90
ZWlucy9kZWZpY2llbmN5L2dlbmV0aWNzL21ldGFib2xpc208L2tleXdvcmQ+PGtleXdvcmQ+SHVt
YW5zPC9rZXl3b3JkPjxrZXl3b3JkPkludGVybGV1a2luLTYvKm1ldGFib2xpc208L2tleXdvcmQ+
PGtleXdvcmQ+TGl2ZXIvY3l0b2xvZ3kvbWV0YWJvbGlzbTwva2V5d29yZD48a2V5d29yZD5MaXZl
ciBOZW9wbGFzbXMvKm1ldGFib2xpc20vcGF0aG9sb2d5PC9rZXl3b3JkPjxrZXl3b3JkPk1pY2U8
L2tleXdvcmQ+PGtleXdvcmQ+TWljZSwgS25vY2tvdXQ8L2tleXdvcmQ+PGtleXdvcmQ+U1RBVDMg
VHJhbnNjcmlwdGlvbiBGYWN0b3IvbWV0YWJvbGlzbTwva2V5d29yZD48a2V5d29yZD4qU2lnbmFs
IFRyYW5zZHVjdGlvbjwva2V5d29yZD48a2V5d29yZD5TdGVtIENlbGxzLyptZXRhYm9saXNtPC9r
ZXl3b3JkPjxrZXl3b3JkPlRyYW5zZm9ybWluZyBHcm93dGggRmFjdG9yIGJldGEvKm1ldGFib2xp
c208L2tleXdvcmQ+PC9rZXl3b3Jkcz48ZGF0ZXM+PHllYXI+MjAwODwveWVhcj48cHViLWRhdGVz
PjxkYXRlPkZlYiAxOTwvZGF0ZT48L3B1Yi1kYXRlcz48L2RhdGVzPjxpc2JuPjEwOTEtNjQ5MCAo
RWxlY3Ryb25pYykmI3hEOzAwMjctODQyNCAoTGlua2luZyk8L2lzYm4+PGFjY2Vzc2lvbi1udW0+
MTgyNjM3MzU8L2FjY2Vzc2lvbi1udW0+PHdvcmstdHlwZT5SZXNlYXJjaCBTdXBwb3J0LCBOLkku
SC4sIEV4dHJhbXVyYWwmI3hEO1Jlc2VhcmNoIFN1cHBvcnQsIE5vbi1VLlMuIEdvdiZhcG9zO3Qm
I3hEO1Jlc2VhcmNoIFN1cHBvcnQsIFUuUy4gR292JmFwb3M7dCwgTm9uLVAuSC5TLjwvd29yay10
eXBlPjx1cmxzPjxyZWxhdGVkLXVybHM+PHVybD5odHRwOi8vd3d3Lm5jYmkubmxtLm5paC5nb3Yv
cHVibWVkLzE4MjYzNzM1PC91cmw+PC9yZWxhdGVkLXVybHM+PC91cmxzPjxjdXN0b20yPjIyNjgx
NTY8L2N1c3RvbTI+PGVsZWN0cm9uaWMtcmVzb3VyY2UtbnVtPjEwLjEwNzMvcG5hcy4wNzA1Mzk1
MTA1PC9lbGVjdHJvbmljLXJlc291cmNlLW51bT48bGFuZ3VhZ2U+ZW5nPC9sYW5ndWFnZT48L3Jl
Y29yZD48L0NpdGU+PC9FbmROb3RlPn==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54" w:tooltip="Tang, 2008 #131" w:history="1">
        <w:r w:rsidR="00E14A14" w:rsidRPr="003756BB">
          <w:rPr>
            <w:rFonts w:ascii="Book Antiqua" w:hAnsi="Book Antiqua" w:cs="Times New Roman"/>
            <w:noProof/>
            <w:vertAlign w:val="superscript"/>
          </w:rPr>
          <w:t>54</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w:t>
      </w:r>
    </w:p>
    <w:p w14:paraId="6914E47A" w14:textId="77777777" w:rsidR="005F6CA9" w:rsidRPr="003756BB" w:rsidRDefault="005F6CA9" w:rsidP="00D967D7">
      <w:pPr>
        <w:snapToGrid w:val="0"/>
        <w:spacing w:line="360" w:lineRule="auto"/>
        <w:jc w:val="both"/>
        <w:rPr>
          <w:rFonts w:ascii="Book Antiqua" w:hAnsi="Book Antiqua" w:cs="Times New Roman"/>
        </w:rPr>
      </w:pPr>
    </w:p>
    <w:p w14:paraId="3E78424A" w14:textId="7DAD8084" w:rsidR="00305814" w:rsidRPr="003756BB" w:rsidRDefault="00CA2083" w:rsidP="00D967D7">
      <w:pPr>
        <w:snapToGrid w:val="0"/>
        <w:spacing w:line="360" w:lineRule="auto"/>
        <w:jc w:val="both"/>
        <w:outlineLvl w:val="0"/>
        <w:rPr>
          <w:rFonts w:ascii="Book Antiqua" w:hAnsi="Book Antiqua"/>
          <w:i/>
        </w:rPr>
      </w:pPr>
      <w:r w:rsidRPr="003756BB">
        <w:rPr>
          <w:rFonts w:ascii="Book Antiqua" w:hAnsi="Book Antiqua"/>
          <w:b/>
          <w:i/>
        </w:rPr>
        <w:t>Functional assays for the evaluation of different stem cells</w:t>
      </w:r>
      <w:r w:rsidRPr="003756BB" w:rsidDel="00D5067D">
        <w:rPr>
          <w:rFonts w:ascii="Book Antiqua" w:hAnsi="Book Antiqua"/>
          <w:b/>
          <w:i/>
        </w:rPr>
        <w:t xml:space="preserve"> </w:t>
      </w:r>
    </w:p>
    <w:p w14:paraId="617F9BC6" w14:textId="3E56BD75" w:rsidR="00305814" w:rsidRPr="003756BB" w:rsidRDefault="00305814" w:rsidP="00D967D7">
      <w:pPr>
        <w:shd w:val="clear" w:color="auto" w:fill="FFFFFF"/>
        <w:snapToGrid w:val="0"/>
        <w:spacing w:line="360" w:lineRule="auto"/>
        <w:jc w:val="both"/>
        <w:rPr>
          <w:rFonts w:ascii="Book Antiqua" w:hAnsi="Book Antiqua" w:cs="Times New Roman"/>
        </w:rPr>
      </w:pPr>
      <w:r w:rsidRPr="003756BB">
        <w:rPr>
          <w:rFonts w:ascii="Book Antiqua" w:hAnsi="Book Antiqua" w:cs="Times New Roman"/>
        </w:rPr>
        <w:lastRenderedPageBreak/>
        <w:t xml:space="preserve">CSCs have properties that differ from n-SCs: (1) the ability to develop a malignant tumor; (2) resistance to chemotherapeutic agents used to treat malignant tumors, thus making them responsible for recurrence; and (3) the ability to give rise to distant metastases. These properties can be evaluated by some assays </w:t>
      </w:r>
      <w:r w:rsidRPr="003756BB">
        <w:rPr>
          <w:rFonts w:ascii="Book Antiqua" w:hAnsi="Book Antiqua" w:cs="Times New Roman"/>
          <w:i/>
        </w:rPr>
        <w:t>in vitro</w:t>
      </w:r>
      <w:r w:rsidRPr="003756BB">
        <w:rPr>
          <w:rFonts w:ascii="Book Antiqua" w:hAnsi="Book Antiqua" w:cs="Times New Roman"/>
        </w:rPr>
        <w:t xml:space="preserve"> and </w:t>
      </w:r>
      <w:r w:rsidRPr="003756BB">
        <w:rPr>
          <w:rFonts w:ascii="Book Antiqua" w:hAnsi="Book Antiqua" w:cs="Times New Roman"/>
          <w:i/>
        </w:rPr>
        <w:t>in vivo</w:t>
      </w:r>
      <w:r w:rsidRPr="003756BB">
        <w:rPr>
          <w:rFonts w:ascii="Book Antiqua" w:hAnsi="Book Antiqua" w:cs="Times New Roman"/>
        </w:rPr>
        <w:t xml:space="preserve">. While some authors consider one of the </w:t>
      </w:r>
      <w:r w:rsidRPr="003756BB">
        <w:rPr>
          <w:rFonts w:ascii="Book Antiqua" w:hAnsi="Book Antiqua" w:cs="Times New Roman"/>
          <w:i/>
        </w:rPr>
        <w:t>in vitro</w:t>
      </w:r>
      <w:r w:rsidRPr="003756BB">
        <w:rPr>
          <w:rFonts w:ascii="Book Antiqua" w:hAnsi="Book Antiqua" w:cs="Times New Roman"/>
        </w:rPr>
        <w:t xml:space="preserve"> assays sufficient to determine that a cell is CSC-like, until now, the best assay has been </w:t>
      </w:r>
      <w:r w:rsidRPr="003756BB">
        <w:rPr>
          <w:rFonts w:ascii="Book Antiqua" w:hAnsi="Book Antiqua" w:cs="Times New Roman"/>
          <w:i/>
        </w:rPr>
        <w:t>in vivo</w:t>
      </w:r>
      <w:r w:rsidRPr="003756BB">
        <w:rPr>
          <w:rFonts w:ascii="Book Antiqua" w:hAnsi="Book Antiqua" w:cs="Times New Roman"/>
        </w:rPr>
        <w:t xml:space="preserve"> evaluation.</w:t>
      </w:r>
    </w:p>
    <w:p w14:paraId="3483D280" w14:textId="74CACA7E" w:rsidR="00305814" w:rsidRPr="003756BB" w:rsidRDefault="00305814" w:rsidP="00D967D7">
      <w:pPr>
        <w:widowControl w:val="0"/>
        <w:autoSpaceDE w:val="0"/>
        <w:autoSpaceDN w:val="0"/>
        <w:adjustRightInd w:val="0"/>
        <w:snapToGrid w:val="0"/>
        <w:spacing w:line="360" w:lineRule="auto"/>
        <w:ind w:firstLineChars="100" w:firstLine="240"/>
        <w:jc w:val="both"/>
        <w:rPr>
          <w:rFonts w:ascii="Book Antiqua" w:hAnsi="Book Antiqua" w:cs="Times New Roman"/>
        </w:rPr>
      </w:pPr>
      <w:r w:rsidRPr="003756BB">
        <w:rPr>
          <w:rFonts w:ascii="Book Antiqua" w:hAnsi="Book Antiqua" w:cs="Times New Roman"/>
        </w:rPr>
        <w:t xml:space="preserve">Some authors consider the </w:t>
      </w:r>
      <w:r w:rsidRPr="003756BB">
        <w:rPr>
          <w:rFonts w:ascii="Book Antiqua" w:hAnsi="Book Antiqua" w:cs="Times New Roman"/>
          <w:i/>
        </w:rPr>
        <w:t>in vivo</w:t>
      </w:r>
      <w:r w:rsidRPr="003756BB">
        <w:rPr>
          <w:rFonts w:ascii="Book Antiqua" w:hAnsi="Book Antiqua" w:cs="Times New Roman"/>
        </w:rPr>
        <w:t xml:space="preserve"> tumorigenicity assay the gold standard in identifying CSCs; the tumor cell population of interest is transplanted into animal models, followed by an evaluation of the tumor-pr</w:t>
      </w:r>
      <w:r w:rsidR="007B190F" w:rsidRPr="003756BB">
        <w:rPr>
          <w:rFonts w:ascii="Book Antiqua" w:hAnsi="Book Antiqua" w:cs="Times New Roman"/>
        </w:rPr>
        <w:t>opagating capacity of the cells</w:t>
      </w:r>
      <w:r w:rsidR="00485D0E" w:rsidRPr="003756BB">
        <w:rPr>
          <w:rFonts w:ascii="Book Antiqua" w:hAnsi="Book Antiqua" w:cs="Times New Roman"/>
        </w:rPr>
        <w:fldChar w:fldCharType="begin">
          <w:fldData xml:space="preserve">PEVuZE5vdGU+PENpdGU+PEF1dGhvcj5Eb2JiaW48L0F1dGhvcj48WWVhcj4yMDEzPC9ZZWFyPjxS
ZWNOdW0+MjEwPC9SZWNOdW0+PERpc3BsYXlUZXh0PjxzdHlsZSBmYWNlPSJzdXBlcnNjcmlwdCI+
WzU1XTwvc3R5bGU+PC9EaXNwbGF5VGV4dD48cmVjb3JkPjxyZWMtbnVtYmVyPjIxMDwvcmVjLW51
bWJlcj48Zm9yZWlnbi1rZXlzPjxrZXkgYXBwPSJFTiIgZGItaWQ9InQyZTUweDk5bnJyc3o0ZXJ4
emo1NTl0Z3NlMHBlNWVyOWRlNSI+MjEwPC9rZXk+PC9mb3JlaWduLWtleXM+PHJlZi10eXBlIG5h
bWU9IkpvdXJuYWwgQXJ0aWNsZSI+MTc8L3JlZi10eXBlPjxjb250cmlidXRvcnM+PGF1dGhvcnM+
PGF1dGhvcj5Eb2JiaW4sIFouIEMuPC9hdXRob3I+PGF1dGhvcj5MYW5kZW4sIEMuIE4uPC9hdXRo
b3I+PC9hdXRob3JzPjwvY29udHJpYnV0b3JzPjxhdXRoLWFkZHJlc3M+RGVwYXJ0bWVudCBvZiBP
YnN0ZXRyaWNzIGFuZCBHeW5lY29sb2d5LCBEaXZpc2lvbiBvZiBHeW5lY29sb2dpYyBPbmNvbG9n
eSwgVW5pdmVyc2l0eSBvZiBBbGFiYW1hIGF0IEJpcm1pbmdoYW0sIEJpcm1pbmdoYW0sIEFsYWJh
bWEuPC9hdXRoLWFkZHJlc3M+PHRpdGxlcz48dGl0bGU+SXNvbGF0aW9uIGFuZCBjaGFyYWN0ZXJp
emF0aW9uIG9mIHBvdGVudGlhbCBjYW5jZXIgc3RlbSBjZWxscyBmcm9tIHNvbGlkIGh1bWFuIHR1
bW9ycy0tcG90ZW50aWFsIGFwcGxpY2F0aW9uczwvdGl0bGU+PHNlY29uZGFyeS10aXRsZT5DdXJy
IFByb3RvYyBQaGFybWFjb2w8L3NlY29uZGFyeS10aXRsZT48YWx0LXRpdGxlPkN1cnJlbnQgcHJv
dG9jb2xzIGluIHBoYXJtYWNvbG9neTwvYWx0LXRpdGxlPjwvdGl0bGVzPjxwZXJpb2RpY2FsPjxm
dWxsLXRpdGxlPkN1cnIgUHJvdG9jIFBoYXJtYWNvbDwvZnVsbC10aXRsZT48YWJici0xPkN1cnJl
bnQgcHJvdG9jb2xzIGluIHBoYXJtYWNvbG9neTwvYWJici0xPjwvcGVyaW9kaWNhbD48YWx0LXBl
cmlvZGljYWw+PGZ1bGwtdGl0bGU+Q3VyciBQcm90b2MgUGhhcm1hY29sPC9mdWxsLXRpdGxlPjxh
YmJyLTE+Q3VycmVudCBwcm90b2NvbHMgaW4gcGhhcm1hY29sb2d5PC9hYmJyLTE+PC9hbHQtcGVy
aW9kaWNhbD48cGFnZXM+VW5pdCAxNCAyODwvcGFnZXM+PHZvbHVtZT42Mzwvdm9sdW1lPjxlZGl0
aW9uPjIwMTQvMDIvMTE8L2VkaXRpb24+PGtleXdvcmRzPjxrZXl3b3JkPkFuaW1hbHM8L2tleXdv
cmQ+PGtleXdvcmQ+QmlvbG9naWNhbCBBc3NheS9tZXRob2RzPC9rZXl3b3JkPjxrZXl3b3JkPkJp
b21hcmtlcnMsIFR1bW9yL2FuYWx5c2lzPC9rZXl3b3JkPjxrZXl3b3JkPkNhcmNpbm9nZW5pY2l0
eSBUZXN0cy9tZXRob2RzPC9rZXl3b3JkPjxrZXl3b3JkPkZsb3cgQ3l0b21ldHJ5L21ldGhvZHM8
L2tleXdvcmQ+PGtleXdvcmQ+SGV0ZXJvZ3JhZnRzL3BoeXNpb2xvZ3k8L2tleXdvcmQ+PGtleXdv
cmQ+SHVtYW5zPC9rZXl3b3JkPjxrZXl3b3JkPkluZGljYXRvcnMgYW5kIFJlYWdlbnRzL3BoYXJt
YWNvbG9neTwva2V5d29yZD48a2V5d29yZD5NYWduZXRpYyBGaWVsZHM8L2tleXdvcmQ+PGtleXdv
cmQ+TWljZTwva2V5d29yZD48a2V5d29yZD5OZW9wbGFzdGljIFN0ZW0gQ2VsbHMvY3l0b2xvZ3kv
KnBoeXNpb2xvZ3k8L2tleXdvcmQ+PGtleXdvcmQ+VGlzc3VlIGFuZCBPcmdhbiBIYXJ2ZXN0aW5n
LyptZXRob2RzPC9rZXl3b3JkPjwva2V5d29yZHM+PGRhdGVzPjx5ZWFyPjIwMTM8L3llYXI+PHB1
Yi1kYXRlcz48ZGF0ZT5EZWMgMDI8L2RhdGU+PC9wdWItZGF0ZXM+PC9kYXRlcz48aXNibj4xOTM0
LTgyOTAgKEVsZWN0cm9uaWMpJiN4RDsxOTM0LTgyODIgKExpbmtpbmcpPC9pc2JuPjxhY2Nlc3Np
b24tbnVtPjI0NTEwNzU2PC9hY2Nlc3Npb24tbnVtPjx3b3JrLXR5cGU+UmVzZWFyY2ggU3VwcG9y
dCwgTi5JLkguLCBFeHRyYW11cmFsJiN4RDtSZXNlYXJjaCBTdXBwb3J0LCBOb24tVS5TLiBHb3Ym
YXBvczt0JiN4RDtSZXNlYXJjaCBTdXBwb3J0LCBVLlMuIEdvdiZhcG9zO3QsIE5vbi1QLkguUy48
L3dvcmstdHlwZT48dXJscz48cmVsYXRlZC11cmxzPjx1cmw+aHR0cDovL3d3dy5uY2JpLm5sbS5u
aWguZ292L3B1Ym1lZC8yNDUxMDc1NjwvdXJsPjwvcmVsYXRlZC11cmxzPjwvdXJscz48Y3VzdG9t
Mj40MDQxNjk3PC9jdXN0b20yPjxlbGVjdHJvbmljLXJlc291cmNlLW51bT4xMC4xMDAyLzA0NzEx
NDE3NTUucGgxNDI4czYzPC9lbGVjdHJvbmljLXJlc291cmNlLW51bT48bGFuZ3VhZ2U+ZW5nPC9s
YW5ndWFnZT48L3JlY29yZD48L0NpdGU+PC9FbmROb3RlPgB=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PEVuZE5vdGU+PENpdGU+PEF1dGhvcj5Eb2JiaW48L0F1dGhvcj48WWVhcj4yMDEzPC9ZZWFyPjxS
ZWNOdW0+MjEwPC9SZWNOdW0+PERpc3BsYXlUZXh0PjxzdHlsZSBmYWNlPSJzdXBlcnNjcmlwdCI+
WzU1XTwvc3R5bGU+PC9EaXNwbGF5VGV4dD48cmVjb3JkPjxyZWMtbnVtYmVyPjIxMDwvcmVjLW51
bWJlcj48Zm9yZWlnbi1rZXlzPjxrZXkgYXBwPSJFTiIgZGItaWQ9InQyZTUweDk5bnJyc3o0ZXJ4
emo1NTl0Z3NlMHBlNWVyOWRlNSI+MjEwPC9rZXk+PC9mb3JlaWduLWtleXM+PHJlZi10eXBlIG5h
bWU9IkpvdXJuYWwgQXJ0aWNsZSI+MTc8L3JlZi10eXBlPjxjb250cmlidXRvcnM+PGF1dGhvcnM+
PGF1dGhvcj5Eb2JiaW4sIFouIEMuPC9hdXRob3I+PGF1dGhvcj5MYW5kZW4sIEMuIE4uPC9hdXRo
b3I+PC9hdXRob3JzPjwvY29udHJpYnV0b3JzPjxhdXRoLWFkZHJlc3M+RGVwYXJ0bWVudCBvZiBP
YnN0ZXRyaWNzIGFuZCBHeW5lY29sb2d5LCBEaXZpc2lvbiBvZiBHeW5lY29sb2dpYyBPbmNvbG9n
eSwgVW5pdmVyc2l0eSBvZiBBbGFiYW1hIGF0IEJpcm1pbmdoYW0sIEJpcm1pbmdoYW0sIEFsYWJh
bWEuPC9hdXRoLWFkZHJlc3M+PHRpdGxlcz48dGl0bGU+SXNvbGF0aW9uIGFuZCBjaGFyYWN0ZXJp
emF0aW9uIG9mIHBvdGVudGlhbCBjYW5jZXIgc3RlbSBjZWxscyBmcm9tIHNvbGlkIGh1bWFuIHR1
bW9ycy0tcG90ZW50aWFsIGFwcGxpY2F0aW9uczwvdGl0bGU+PHNlY29uZGFyeS10aXRsZT5DdXJy
IFByb3RvYyBQaGFybWFjb2w8L3NlY29uZGFyeS10aXRsZT48YWx0LXRpdGxlPkN1cnJlbnQgcHJv
dG9jb2xzIGluIHBoYXJtYWNvbG9neTwvYWx0LXRpdGxlPjwvdGl0bGVzPjxwZXJpb2RpY2FsPjxm
dWxsLXRpdGxlPkN1cnIgUHJvdG9jIFBoYXJtYWNvbDwvZnVsbC10aXRsZT48YWJici0xPkN1cnJl
bnQgcHJvdG9jb2xzIGluIHBoYXJtYWNvbG9neTwvYWJici0xPjwvcGVyaW9kaWNhbD48YWx0LXBl
cmlvZGljYWw+PGZ1bGwtdGl0bGU+Q3VyciBQcm90b2MgUGhhcm1hY29sPC9mdWxsLXRpdGxlPjxh
YmJyLTE+Q3VycmVudCBwcm90b2NvbHMgaW4gcGhhcm1hY29sb2d5PC9hYmJyLTE+PC9hbHQtcGVy
aW9kaWNhbD48cGFnZXM+VW5pdCAxNCAyODwvcGFnZXM+PHZvbHVtZT42Mzwvdm9sdW1lPjxlZGl0
aW9uPjIwMTQvMDIvMTE8L2VkaXRpb24+PGtleXdvcmRzPjxrZXl3b3JkPkFuaW1hbHM8L2tleXdv
cmQ+PGtleXdvcmQ+QmlvbG9naWNhbCBBc3NheS9tZXRob2RzPC9rZXl3b3JkPjxrZXl3b3JkPkJp
b21hcmtlcnMsIFR1bW9yL2FuYWx5c2lzPC9rZXl3b3JkPjxrZXl3b3JkPkNhcmNpbm9nZW5pY2l0
eSBUZXN0cy9tZXRob2RzPC9rZXl3b3JkPjxrZXl3b3JkPkZsb3cgQ3l0b21ldHJ5L21ldGhvZHM8
L2tleXdvcmQ+PGtleXdvcmQ+SGV0ZXJvZ3JhZnRzL3BoeXNpb2xvZ3k8L2tleXdvcmQ+PGtleXdv
cmQ+SHVtYW5zPC9rZXl3b3JkPjxrZXl3b3JkPkluZGljYXRvcnMgYW5kIFJlYWdlbnRzL3BoYXJt
YWNvbG9neTwva2V5d29yZD48a2V5d29yZD5NYWduZXRpYyBGaWVsZHM8L2tleXdvcmQ+PGtleXdv
cmQ+TWljZTwva2V5d29yZD48a2V5d29yZD5OZW9wbGFzdGljIFN0ZW0gQ2VsbHMvY3l0b2xvZ3kv
KnBoeXNpb2xvZ3k8L2tleXdvcmQ+PGtleXdvcmQ+VGlzc3VlIGFuZCBPcmdhbiBIYXJ2ZXN0aW5n
LyptZXRob2RzPC9rZXl3b3JkPjwva2V5d29yZHM+PGRhdGVzPjx5ZWFyPjIwMTM8L3llYXI+PHB1
Yi1kYXRlcz48ZGF0ZT5EZWMgMDI8L2RhdGU+PC9wdWItZGF0ZXM+PC9kYXRlcz48aXNibj4xOTM0
LTgyOTAgKEVsZWN0cm9uaWMpJiN4RDsxOTM0LTgyODIgKExpbmtpbmcpPC9pc2JuPjxhY2Nlc3Np
b24tbnVtPjI0NTEwNzU2PC9hY2Nlc3Npb24tbnVtPjx3b3JrLXR5cGU+UmVzZWFyY2ggU3VwcG9y
dCwgTi5JLkguLCBFeHRyYW11cmFsJiN4RDtSZXNlYXJjaCBTdXBwb3J0LCBOb24tVS5TLiBHb3Ym
YXBvczt0JiN4RDtSZXNlYXJjaCBTdXBwb3J0LCBVLlMuIEdvdiZhcG9zO3QsIE5vbi1QLkguUy48
L3dvcmstdHlwZT48dXJscz48cmVsYXRlZC11cmxzPjx1cmw+aHR0cDovL3d3dy5uY2JpLm5sbS5u
aWguZ292L3B1Ym1lZC8yNDUxMDc1NjwvdXJsPjwvcmVsYXRlZC11cmxzPjwvdXJscz48Y3VzdG9t
Mj40MDQxNjk3PC9jdXN0b20yPjxlbGVjdHJvbmljLXJlc291cmNlLW51bT4xMC4xMDAyLzA0NzEx
NDE3NTUucGgxNDI4czYzPC9lbGVjdHJvbmljLXJlc291cmNlLW51bT48bGFuZ3VhZ2U+ZW5nPC9s
YW5ndWFnZT48L3JlY29yZD48L0NpdGU+PC9FbmROb3RlPgB=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55" w:tooltip="Dobbin, 2013 #210" w:history="1">
        <w:r w:rsidR="00E14A14" w:rsidRPr="003756BB">
          <w:rPr>
            <w:rFonts w:ascii="Book Antiqua" w:hAnsi="Book Antiqua" w:cs="Times New Roman"/>
            <w:noProof/>
            <w:vertAlign w:val="superscript"/>
          </w:rPr>
          <w:t>55</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007B2E4F" w:rsidRPr="003756BB">
        <w:rPr>
          <w:rFonts w:ascii="Book Antiqua" w:hAnsi="Book Antiqua" w:cs="Times New Roman"/>
        </w:rPr>
        <w:t>.</w:t>
      </w:r>
      <w:r w:rsidRPr="003756BB">
        <w:rPr>
          <w:rFonts w:ascii="Book Antiqua" w:hAnsi="Book Antiqua" w:cs="Times New Roman"/>
        </w:rPr>
        <w:t xml:space="preserve"> This assay has been useful because the selection of specific subpopulations of CSCs yields different results, indicating the ability for cells to have different tumor behaviors. A question then arises of whether tumorigenicity assays can be used to </w:t>
      </w:r>
      <w:r w:rsidR="00C25EA8" w:rsidRPr="003756BB">
        <w:rPr>
          <w:rFonts w:ascii="Book Antiqua" w:hAnsi="Book Antiqua" w:cs="Times New Roman"/>
        </w:rPr>
        <w:t>search</w:t>
      </w:r>
      <w:r w:rsidR="00C83B2E" w:rsidRPr="003756BB">
        <w:rPr>
          <w:rFonts w:ascii="Book Antiqua" w:hAnsi="Book Antiqua" w:cs="Times New Roman"/>
        </w:rPr>
        <w:t xml:space="preserve"> </w:t>
      </w:r>
      <w:r w:rsidRPr="003756BB">
        <w:rPr>
          <w:rFonts w:ascii="Book Antiqua" w:hAnsi="Book Antiqua" w:cs="Times New Roman"/>
        </w:rPr>
        <w:t xml:space="preserve">for the potential </w:t>
      </w:r>
      <w:r w:rsidR="00C25EA8" w:rsidRPr="003756BB">
        <w:rPr>
          <w:rFonts w:ascii="Book Antiqua" w:hAnsi="Book Antiqua" w:cs="Times New Roman"/>
        </w:rPr>
        <w:t>CCO</w:t>
      </w:r>
      <w:r w:rsidRPr="003756BB">
        <w:rPr>
          <w:rFonts w:ascii="Book Antiqua" w:hAnsi="Book Antiqua" w:cs="Times New Roman"/>
        </w:rPr>
        <w:t xml:space="preserve">. The problem is that this assay only suggests that a specific cell population can </w:t>
      </w:r>
      <w:r w:rsidR="00C25EA8" w:rsidRPr="003756BB">
        <w:rPr>
          <w:rFonts w:ascii="Book Antiqua" w:hAnsi="Book Antiqua" w:cs="Times New Roman"/>
        </w:rPr>
        <w:t>be transformed into a tumorigenic cell</w:t>
      </w:r>
      <w:r w:rsidRPr="003756BB">
        <w:rPr>
          <w:rFonts w:ascii="Book Antiqua" w:hAnsi="Book Antiqua" w:cs="Times New Roman"/>
        </w:rPr>
        <w:t xml:space="preserve"> </w:t>
      </w:r>
      <w:r w:rsidR="00C25EA8" w:rsidRPr="003756BB">
        <w:rPr>
          <w:rFonts w:ascii="Book Antiqua" w:hAnsi="Book Antiqua" w:cs="Times New Roman"/>
        </w:rPr>
        <w:t>nevertheless</w:t>
      </w:r>
      <w:r w:rsidRPr="003756BB">
        <w:rPr>
          <w:rFonts w:ascii="Book Antiqua" w:hAnsi="Book Antiqua" w:cs="Times New Roman"/>
        </w:rPr>
        <w:t xml:space="preserve"> may not necessarily be the </w:t>
      </w:r>
      <w:r w:rsidR="00C25EA8" w:rsidRPr="003756BB">
        <w:rPr>
          <w:rFonts w:ascii="Book Antiqua" w:hAnsi="Book Antiqua" w:cs="Times New Roman"/>
        </w:rPr>
        <w:t>genuine</w:t>
      </w:r>
      <w:r w:rsidRPr="003756BB">
        <w:rPr>
          <w:rFonts w:ascii="Book Antiqua" w:hAnsi="Book Antiqua" w:cs="Times New Roman"/>
        </w:rPr>
        <w:t xml:space="preserve"> </w:t>
      </w:r>
      <w:r w:rsidR="00C25EA8" w:rsidRPr="003756BB">
        <w:rPr>
          <w:rFonts w:ascii="Book Antiqua" w:hAnsi="Book Antiqua" w:cs="Times New Roman"/>
        </w:rPr>
        <w:t>CCO</w:t>
      </w:r>
      <w:r w:rsidRPr="003756BB">
        <w:rPr>
          <w:rFonts w:ascii="Book Antiqua" w:hAnsi="Book Antiqua" w:cs="Times New Roman"/>
        </w:rPr>
        <w:t xml:space="preserve"> </w:t>
      </w:r>
      <w:r w:rsidR="007B190F" w:rsidRPr="003756BB">
        <w:rPr>
          <w:rFonts w:ascii="Book Antiqua" w:hAnsi="Book Antiqua" w:cs="Times New Roman"/>
          <w:i/>
        </w:rPr>
        <w:t>in vivo</w:t>
      </w:r>
      <w:r w:rsidR="00485D0E" w:rsidRPr="003756BB">
        <w:rPr>
          <w:rFonts w:ascii="Book Antiqua" w:hAnsi="Book Antiqua" w:cs="Times New Roman"/>
        </w:rPr>
        <w:fldChar w:fldCharType="begin">
          <w:fldData xml:space="preserve">PEVuZE5vdGU+PENpdGU+PEF1dGhvcj5SeWNhajwvQXV0aG9yPjxZZWFyPjIwMTU8L1llYXI+PFJl
Y051bT4xNzE8L1JlY051bT48RGlzcGxheVRleHQ+PHN0eWxlIGZhY2U9InN1cGVyc2NyaXB0Ij5b
NTZdPC9zdHlsZT48L0Rpc3BsYXlUZXh0PjxyZWNvcmQ+PHJlYy1udW1iZXI+MTcxPC9yZWMtbnVt
YmVyPjxmb3JlaWduLWtleXM+PGtleSBhcHA9IkVOIiBkYi1pZD0idDJlNTB4OTlucnJzejRlcnh6
ajU1OXRnc2UwcGU1ZXI5ZGU1Ij4xNzE8L2tleT48L2ZvcmVpZ24ta2V5cz48cmVmLXR5cGUgbmFt
ZT0iSm91cm5hbCBBcnRpY2xlIj4xNzwvcmVmLXR5cGU+PGNvbnRyaWJ1dG9ycz48YXV0aG9ycz48
YXV0aG9yPlJ5Y2FqLCBLLjwvYXV0aG9yPjxhdXRob3I+VGFuZywgRC4gRy48L2F1dGhvcj48L2F1
dGhvcnM+PC9jb250cmlidXRvcnM+PGF1dGgtYWRkcmVzcz5EZXBhcnRtZW50IG9mIEVwaWdlbmV0
aWNzIGFuZCBNb2xlY3VsYXIgQ2FyY2lub2dlbmVzaXMsIFRoZSBVbml2ZXJzaXR5IG9mIFRleGFz
IE1EIEFuZGVyc29uIENhbmNlciBDZW50ZXIsIFNtaXRodmlsbGUsIFRleGFzLiYjeEQ7RGVwYXJ0
bWVudCBvZiBFcGlnZW5ldGljcyBhbmQgTW9sZWN1bGFyIENhcmNpbm9nZW5lc2lzLCBUaGUgVW5p
dmVyc2l0eSBvZiBUZXhhcyBNRCBBbmRlcnNvbiBDYW5jZXIgQ2VudGVyLCBTbWl0aHZpbGxlLCBU
ZXhhcy4gQ2FuY2VyIFN0ZW0gQ2VsbCBJbnN0aXR1dGUsIFJlc2VhcmNoIENlbnRlciBmb3IgVHJh
bnNsYXRpb25hbCBNZWRpY2luZSwgRWFzdCBIb3NwaXRhbCwgVG9uZ2ppIFVuaXZlcnNpdHkgU2No
b29sIG9mIE1lZGljaW5lLCBTaGFuZ2hhaSwgQ2hpbmEuIGR0YW5nQG1kYW5kZXJzb24ub3JnLjwv
YXV0aC1hZGRyZXNzPjx0aXRsZXM+PHRpdGxlPkNlbGwtb2YtT3JpZ2luIG9mIENhbmNlciB2ZXJz
dXMgQ2FuY2VyIFN0ZW0gQ2VsbHM6IEFzc2F5cyBhbmQgSW50ZXJwcmV0YXRpb25zPC90aXRsZT48
c2Vjb25kYXJ5LXRpdGxlPkNhbmNlciBSZXM8L3NlY29uZGFyeS10aXRsZT48L3RpdGxlcz48cGVy
aW9kaWNhbD48ZnVsbC10aXRsZT5DYW5jZXIgUmVzPC9mdWxsLXRpdGxlPjxhYmJyLTE+Q2FuY2Vy
IHJlc2VhcmNoPC9hYmJyLTE+PC9wZXJpb2RpY2FsPjxwYWdlcz40MDAzLTExPC9wYWdlcz48dm9s
dW1lPjc1PC92b2x1bWU+PG51bWJlcj4xOTwvbnVtYmVyPjxrZXl3b3Jkcz48a2V5d29yZD5Bbmlt
YWxzPC9rZXl3b3JkPjxrZXl3b3JkPkNlbGwgTGluZWFnZTwva2V5d29yZD48a2V5d29yZD5DZWxs
IFNlbGYgUmVuZXdhbDwva2V5d29yZD48a2V5d29yZD5DZWxsIFNlcGFyYXRpb248L2tleXdvcmQ+
PGtleXdvcmQ+KkNlbGwgVHJhbnNmb3JtYXRpb24sIE5lb3BsYXN0aWMvZ2VuZXRpY3M8L2tleXdv
cmQ+PGtleXdvcmQ+Q2VsbCBUcmFuc3BsYW50YXRpb248L2tleXdvcmQ+PGtleXdvcmQ+Q2xvbmUg
Q2VsbHMvcGF0aG9sb2d5PC9rZXl3b3JkPjxrZXl3b3JkPkVwaXRoZWxpYWwgQ2VsbHMvcGF0aG9s
b2d5PC9rZXl3b3JkPjxrZXl3b3JkPkhldGVyb2dyYWZ0cy9wYXRob2xvZ3k8L2tleXdvcmQ+PGtl
eXdvcmQ+SHVtYW5zPC9rZXl3b3JkPjxrZXl3b3JkPk1pY2U8L2tleXdvcmQ+PGtleXdvcmQ+TWlj
ZSwgSW5icmVkIE5PRDwva2V5d29yZD48a2V5d29yZD5NaWNlLCBOdWRlPC9rZXl3b3JkPjxrZXl3
b3JkPk1pY2UsIFNDSUQ8L2tleXdvcmQ+PGtleXdvcmQ+Kk1vZGVscywgQmlvbG9naWNhbDwva2V5
d29yZD48a2V5d29yZD5NdXRhdGlvbjwva2V5d29yZD48a2V5d29yZD5OZW9wbGFzbSBUcmFuc3Bs
YW50YXRpb248L2tleXdvcmQ+PGtleXdvcmQ+TmVvcGxhc21zL2V0aW9sb2d5L2dlbmV0aWNzLypw
YXRob2xvZ3k8L2tleXdvcmQ+PGtleXdvcmQ+TmVvcGxhc3RpYyBTdGVtIENlbGxzLypjeXRvbG9n
eS90cmFuc3BsYW50YXRpb248L2tleXdvcmQ+PGtleXdvcmQ+T3JnYW4gU3BlY2lmaWNpdHk8L2tl
eXdvcmQ+PGtleXdvcmQ+VHJhbnNwbGFudGF0aW9uLCBIZXRlcm9sb2dvdXM8L2tleXdvcmQ+PC9r
ZXl3b3Jkcz48ZGF0ZXM+PHllYXI+MjAxNTwveWVhcj48cHViLWRhdGVzPjxkYXRlPk9jdCAwMTwv
ZGF0ZT48L3B1Yi1kYXRlcz48L2RhdGVzPjxpc2JuPjE1MzgtNzQ0NSAoRWxlY3Ryb25pYykmI3hE
OzAwMDgtNTQ3MiAoTGlua2luZyk8L2lzYm4+PGFjY2Vzc2lvbi1udW0+MjYyOTIzNjE8L2FjY2Vz
c2lvbi1udW0+PHVybHM+PHJlbGF0ZWQtdXJscz48dXJsPmh0dHBzOi8vd3d3Lm5jYmkubmxtLm5p
aC5nb3YvcHVibWVkLzI2MjkyMzYxPC91cmw+PC9yZWxhdGVkLXVybHM+PC91cmxzPjxjdXN0b20y
PlBNQzQ3NTY2NDU8L2N1c3RvbTI+PGVsZWN0cm9uaWMtcmVzb3VyY2UtbnVtPjEwLjExNTgvMDAw
OC01NDcyLkNBTi0xNS0wNzk4PC9lbGVjdHJvbmljLXJlc291cmNlLW51bT48L3JlY29yZD48L0Np
dGU+PC9FbmROb3RlPgB=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PEVuZE5vdGU+PENpdGU+PEF1dGhvcj5SeWNhajwvQXV0aG9yPjxZZWFyPjIwMTU8L1llYXI+PFJl
Y051bT4xNzE8L1JlY051bT48RGlzcGxheVRleHQ+PHN0eWxlIGZhY2U9InN1cGVyc2NyaXB0Ij5b
NTZdPC9zdHlsZT48L0Rpc3BsYXlUZXh0PjxyZWNvcmQ+PHJlYy1udW1iZXI+MTcxPC9yZWMtbnVt
YmVyPjxmb3JlaWduLWtleXM+PGtleSBhcHA9IkVOIiBkYi1pZD0idDJlNTB4OTlucnJzejRlcnh6
ajU1OXRnc2UwcGU1ZXI5ZGU1Ij4xNzE8L2tleT48L2ZvcmVpZ24ta2V5cz48cmVmLXR5cGUgbmFt
ZT0iSm91cm5hbCBBcnRpY2xlIj4xNzwvcmVmLXR5cGU+PGNvbnRyaWJ1dG9ycz48YXV0aG9ycz48
YXV0aG9yPlJ5Y2FqLCBLLjwvYXV0aG9yPjxhdXRob3I+VGFuZywgRC4gRy48L2F1dGhvcj48L2F1
dGhvcnM+PC9jb250cmlidXRvcnM+PGF1dGgtYWRkcmVzcz5EZXBhcnRtZW50IG9mIEVwaWdlbmV0
aWNzIGFuZCBNb2xlY3VsYXIgQ2FyY2lub2dlbmVzaXMsIFRoZSBVbml2ZXJzaXR5IG9mIFRleGFz
IE1EIEFuZGVyc29uIENhbmNlciBDZW50ZXIsIFNtaXRodmlsbGUsIFRleGFzLiYjeEQ7RGVwYXJ0
bWVudCBvZiBFcGlnZW5ldGljcyBhbmQgTW9sZWN1bGFyIENhcmNpbm9nZW5lc2lzLCBUaGUgVW5p
dmVyc2l0eSBvZiBUZXhhcyBNRCBBbmRlcnNvbiBDYW5jZXIgQ2VudGVyLCBTbWl0aHZpbGxlLCBU
ZXhhcy4gQ2FuY2VyIFN0ZW0gQ2VsbCBJbnN0aXR1dGUsIFJlc2VhcmNoIENlbnRlciBmb3IgVHJh
bnNsYXRpb25hbCBNZWRpY2luZSwgRWFzdCBIb3NwaXRhbCwgVG9uZ2ppIFVuaXZlcnNpdHkgU2No
b29sIG9mIE1lZGljaW5lLCBTaGFuZ2hhaSwgQ2hpbmEuIGR0YW5nQG1kYW5kZXJzb24ub3JnLjwv
YXV0aC1hZGRyZXNzPjx0aXRsZXM+PHRpdGxlPkNlbGwtb2YtT3JpZ2luIG9mIENhbmNlciB2ZXJz
dXMgQ2FuY2VyIFN0ZW0gQ2VsbHM6IEFzc2F5cyBhbmQgSW50ZXJwcmV0YXRpb25zPC90aXRsZT48
c2Vjb25kYXJ5LXRpdGxlPkNhbmNlciBSZXM8L3NlY29uZGFyeS10aXRsZT48L3RpdGxlcz48cGVy
aW9kaWNhbD48ZnVsbC10aXRsZT5DYW5jZXIgUmVzPC9mdWxsLXRpdGxlPjxhYmJyLTE+Q2FuY2Vy
IHJlc2VhcmNoPC9hYmJyLTE+PC9wZXJpb2RpY2FsPjxwYWdlcz40MDAzLTExPC9wYWdlcz48dm9s
dW1lPjc1PC92b2x1bWU+PG51bWJlcj4xOTwvbnVtYmVyPjxrZXl3b3Jkcz48a2V5d29yZD5Bbmlt
YWxzPC9rZXl3b3JkPjxrZXl3b3JkPkNlbGwgTGluZWFnZTwva2V5d29yZD48a2V5d29yZD5DZWxs
IFNlbGYgUmVuZXdhbDwva2V5d29yZD48a2V5d29yZD5DZWxsIFNlcGFyYXRpb248L2tleXdvcmQ+
PGtleXdvcmQ+KkNlbGwgVHJhbnNmb3JtYXRpb24sIE5lb3BsYXN0aWMvZ2VuZXRpY3M8L2tleXdv
cmQ+PGtleXdvcmQ+Q2VsbCBUcmFuc3BsYW50YXRpb248L2tleXdvcmQ+PGtleXdvcmQ+Q2xvbmUg
Q2VsbHMvcGF0aG9sb2d5PC9rZXl3b3JkPjxrZXl3b3JkPkVwaXRoZWxpYWwgQ2VsbHMvcGF0aG9s
b2d5PC9rZXl3b3JkPjxrZXl3b3JkPkhldGVyb2dyYWZ0cy9wYXRob2xvZ3k8L2tleXdvcmQ+PGtl
eXdvcmQ+SHVtYW5zPC9rZXl3b3JkPjxrZXl3b3JkPk1pY2U8L2tleXdvcmQ+PGtleXdvcmQ+TWlj
ZSwgSW5icmVkIE5PRDwva2V5d29yZD48a2V5d29yZD5NaWNlLCBOdWRlPC9rZXl3b3JkPjxrZXl3
b3JkPk1pY2UsIFNDSUQ8L2tleXdvcmQ+PGtleXdvcmQ+Kk1vZGVscywgQmlvbG9naWNhbDwva2V5
d29yZD48a2V5d29yZD5NdXRhdGlvbjwva2V5d29yZD48a2V5d29yZD5OZW9wbGFzbSBUcmFuc3Bs
YW50YXRpb248L2tleXdvcmQ+PGtleXdvcmQ+TmVvcGxhc21zL2V0aW9sb2d5L2dlbmV0aWNzLypw
YXRob2xvZ3k8L2tleXdvcmQ+PGtleXdvcmQ+TmVvcGxhc3RpYyBTdGVtIENlbGxzLypjeXRvbG9n
eS90cmFuc3BsYW50YXRpb248L2tleXdvcmQ+PGtleXdvcmQ+T3JnYW4gU3BlY2lmaWNpdHk8L2tl
eXdvcmQ+PGtleXdvcmQ+VHJhbnNwbGFudGF0aW9uLCBIZXRlcm9sb2dvdXM8L2tleXdvcmQ+PC9r
ZXl3b3Jkcz48ZGF0ZXM+PHllYXI+MjAxNTwveWVhcj48cHViLWRhdGVzPjxkYXRlPk9jdCAwMTwv
ZGF0ZT48L3B1Yi1kYXRlcz48L2RhdGVzPjxpc2JuPjE1MzgtNzQ0NSAoRWxlY3Ryb25pYykmI3hE
OzAwMDgtNTQ3MiAoTGlua2luZyk8L2lzYm4+PGFjY2Vzc2lvbi1udW0+MjYyOTIzNjE8L2FjY2Vz
c2lvbi1udW0+PHVybHM+PHJlbGF0ZWQtdXJscz48dXJsPmh0dHBzOi8vd3d3Lm5jYmkubmxtLm5p
aC5nb3YvcHVibWVkLzI2MjkyMzYxPC91cmw+PC9yZWxhdGVkLXVybHM+PC91cmxzPjxjdXN0b20y
PlBNQzQ3NTY2NDU8L2N1c3RvbTI+PGVsZWN0cm9uaWMtcmVzb3VyY2UtbnVtPjEwLjExNTgvMDAw
OC01NDcyLkNBTi0xNS0wNzk4PC9lbGVjdHJvbmljLXJlc291cmNlLW51bT48L3JlY29yZD48L0Np
dGU+PC9FbmROb3RlPgB=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56" w:tooltip="Rycaj, 2015 #171" w:history="1">
        <w:r w:rsidR="00E14A14" w:rsidRPr="003756BB">
          <w:rPr>
            <w:rFonts w:ascii="Book Antiqua" w:hAnsi="Book Antiqua" w:cs="Times New Roman"/>
            <w:noProof/>
            <w:vertAlign w:val="superscript"/>
          </w:rPr>
          <w:t>56</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Nevertheless, some conflicts exist about this kind of assay. One issue is that this assay uses immunodeficient animals (NOD/SCID); therefore, the original context of tumor development is not similar to the normal immune system of a healthy animal. Additionally, this assay has only been analyzed by the selection of some markers, which hides some probable differential expression of the total population. Finally, it is important to consider that these models do not have the same tissue microenvironment. Xenotransplants differ in architecture and stroma c</w:t>
      </w:r>
      <w:r w:rsidR="001331AD" w:rsidRPr="003756BB">
        <w:rPr>
          <w:rFonts w:ascii="Book Antiqua" w:hAnsi="Book Antiqua" w:cs="Times New Roman"/>
        </w:rPr>
        <w:t>ompared with their native niche</w:t>
      </w:r>
      <w:r w:rsidRPr="003756BB">
        <w:rPr>
          <w:rFonts w:ascii="Book Antiqua" w:hAnsi="Book Antiqua" w:cs="Times New Roman"/>
        </w:rPr>
        <w:t>. Indeed, one study performed by Quintana and colleagues confirmed this affirmation when they showed that the tumor-initiating capacity may be an artificial consequence of the conditions employed in xenograft mouse models. For example, when these authors changed some parameters, such as the extracellular matrix in immune-compromised mic</w:t>
      </w:r>
      <w:r w:rsidR="007B190F" w:rsidRPr="003756BB">
        <w:rPr>
          <w:rFonts w:ascii="Book Antiqua" w:hAnsi="Book Antiqua" w:cs="Times New Roman"/>
        </w:rPr>
        <w:t>e, they obtained better results</w:t>
      </w:r>
      <w:r w:rsidR="00485D0E" w:rsidRPr="003756BB">
        <w:rPr>
          <w:rFonts w:ascii="Book Antiqua" w:hAnsi="Book Antiqua" w:cs="Times New Roman"/>
        </w:rPr>
        <w:fldChar w:fldCharType="begin">
          <w:fldData xml:space="preserve">PEVuZE5vdGU+PENpdGU+PEF1dGhvcj5RdWludGFuYTwvQXV0aG9yPjxZZWFyPjIwMDg8L1llYXI+
PFJlY051bT45NTwvUmVjTnVtPjxEaXNwbGF5VGV4dD48c3R5bGUgZmFjZT0ic3VwZXJzY3JpcHQi
Pls1N108L3N0eWxlPjwvRGlzcGxheVRleHQ+PHJlY29yZD48cmVjLW51bWJlcj45NTwvcmVjLW51
bWJlcj48Zm9yZWlnbi1rZXlzPjxrZXkgYXBwPSJFTiIgZGItaWQ9InQyZTUweDk5bnJyc3o0ZXJ4
emo1NTl0Z3NlMHBlNWVyOWRlNSI+OTU8L2tleT48L2ZvcmVpZ24ta2V5cz48cmVmLXR5cGUgbmFt
ZT0iSm91cm5hbCBBcnRpY2xlIj4xNzwvcmVmLXR5cGU+PGNvbnRyaWJ1dG9ycz48YXV0aG9ycz48
YXV0aG9yPlF1aW50YW5hLCBFLjwvYXV0aG9yPjxhdXRob3I+U2hhY2tsZXRvbiwgTS48L2F1dGhv
cj48YXV0aG9yPlNhYmVsLCBNLiBTLjwvYXV0aG9yPjxhdXRob3I+RnVsbGVuLCBELiBSLjwvYXV0
aG9yPjxhdXRob3I+Sm9obnNvbiwgVC4gTS48L2F1dGhvcj48YXV0aG9yPk1vcnJpc29uLCBTLiBK
LjwvYXV0aG9yPjwvYXV0aG9ycz48L2NvbnRyaWJ1dG9ycz48YXV0aC1hZGRyZXNzPkhvd2FyZCBI
dWdoZXMgTWVkaWNhbCBJbnN0aXR1dGUsIExpZmUgU2NpZW5jZXMgSW5zdGl0dXRlLCBEZXBhcnRt
ZW50IG9mIEludGVybmFsIE1lZGljaW5lLCBhbmQgQ2VudGVyIGZvciBTdGVtIENlbGwgQmlvbG9n
eSwgVW5pdmVyc2l0eSBvZiBNaWNoaWdhbiwgQW5uIEFyYm9yLCBNaWNoaWdhbiA0ODEwOS0yMjE2
LCBVU0EuPC9hdXRoLWFkZHJlc3M+PHRpdGxlcz48dGl0bGU+RWZmaWNpZW50IHR1bW91ciBmb3Jt
YXRpb24gYnkgc2luZ2xlIGh1bWFuIG1lbGFub21hIGNlbGxzPC90aXRsZT48c2Vjb25kYXJ5LXRp
dGxlPk5hdHVyZTwvc2Vjb25kYXJ5LXRpdGxlPjxhbHQtdGl0bGU+TmF0dXJlPC9hbHQtdGl0bGU+
PC90aXRsZXM+PHBlcmlvZGljYWw+PGZ1bGwtdGl0bGU+TmF0dXJlPC9mdWxsLXRpdGxlPjxhYmJy
LTE+TmF0dXJlPC9hYmJyLTE+PC9wZXJpb2RpY2FsPjxhbHQtcGVyaW9kaWNhbD48ZnVsbC10aXRs
ZT5OYXR1cmU8L2Z1bGwtdGl0bGU+PGFiYnItMT5OYXR1cmU8L2FiYnItMT48L2FsdC1wZXJpb2Rp
Y2FsPjxwYWdlcz41OTMtODwvcGFnZXM+PHZvbHVtZT40NTY8L3ZvbHVtZT48bnVtYmVyPjcyMjI8
L251bWJlcj48ZWRpdGlvbj4yMDA4LzEyLzA1PC9lZGl0aW9uPjxrZXl3b3Jkcz48a2V5d29yZD5B
bmltYWxzPC9rZXl3b3JkPjxrZXl3b3JkPipDZWxsIENvdW50PC9rZXl3b3JkPjxrZXl3b3JkPkh1
bWFuczwva2V5d29yZD48a2V5d29yZD5JbnRlcmxldWtpbiBSZWNlcHRvciBDb21tb24gZ2FtbWEg
U3VidW5pdC9kZWZpY2llbmN5L2dlbmV0aWNzPC9rZXl3b3JkPjxrZXl3b3JkPk1lbGFub21hLypw
YXRob2xvZ3k8L2tleXdvcmQ+PGtleXdvcmQ+TWljZTwva2V5d29yZD48a2V5d29yZD5NaWNlLCBJ
bmJyZWQgTk9EPC9rZXl3b3JkPjxrZXl3b3JkPk1pY2UsIFNDSUQ8L2tleXdvcmQ+PGtleXdvcmQ+
Kk5lb3BsYXNtIFRyYW5zcGxhbnRhdGlvbjwva2V5d29yZD48a2V5d29yZD5OZW9wbGFzdGljIFN0
ZW0gQ2VsbHMvcGF0aG9sb2d5PC9rZXl3b3JkPjxrZXl3b3JkPipUcmFuc3BsYW50YXRpb24sIEhl
dGVyb2xvZ291czwva2V5d29yZD48L2tleXdvcmRzPjxkYXRlcz48eWVhcj4yMDA4PC95ZWFyPjxw
dWItZGF0ZXM+PGRhdGU+RGVjIDA0PC9kYXRlPjwvcHViLWRhdGVzPjwvZGF0ZXM+PGlzYm4+MTQ3
Ni00Njg3IChFbGVjdHJvbmljKSYjeEQ7MDAyOC0wODM2IChMaW5raW5nKTwvaXNibj48YWNjZXNz
aW9uLW51bT4xOTA1MjYxOTwvYWNjZXNzaW9uLW51bT48d29yay10eXBlPlJlc2VhcmNoIFN1cHBv
cnQsIE4uSS5ILiwgRXh0cmFtdXJhbCYjeEQ7UmVzZWFyY2ggU3VwcG9ydCwgTm9uLVUuUy4gR292
JmFwb3M7dDwvd29yay10eXBlPjx1cmxzPjxyZWxhdGVkLXVybHM+PHVybD5odHRwOi8vd3d3Lm5j
YmkubmxtLm5paC5nb3YvcHVibWVkLzE5MDUyNjE5PC91cmw+PC9yZWxhdGVkLXVybHM+PC91cmxz
PjxjdXN0b20yPjI1OTczODA8L2N1c3RvbTI+PGVsZWN0cm9uaWMtcmVzb3VyY2UtbnVtPjEwLjEw
MzgvbmF0dXJlMDc1Njc8L2VsZWN0cm9uaWMtcmVzb3VyY2UtbnVtPjxsYW5ndWFnZT5lbmc8L2xh
bmd1YWdlPjwvcmVjb3JkPjwvQ2l0ZT48L0VuZE5vdGU+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PEVuZE5vdGU+PENpdGU+PEF1dGhvcj5RdWludGFuYTwvQXV0aG9yPjxZZWFyPjIwMDg8L1llYXI+
PFJlY051bT45NTwvUmVjTnVtPjxEaXNwbGF5VGV4dD48c3R5bGUgZmFjZT0ic3VwZXJzY3JpcHQi
Pls1N108L3N0eWxlPjwvRGlzcGxheVRleHQ+PHJlY29yZD48cmVjLW51bWJlcj45NTwvcmVjLW51
bWJlcj48Zm9yZWlnbi1rZXlzPjxrZXkgYXBwPSJFTiIgZGItaWQ9InQyZTUweDk5bnJyc3o0ZXJ4
emo1NTl0Z3NlMHBlNWVyOWRlNSI+OTU8L2tleT48L2ZvcmVpZ24ta2V5cz48cmVmLXR5cGUgbmFt
ZT0iSm91cm5hbCBBcnRpY2xlIj4xNzwvcmVmLXR5cGU+PGNvbnRyaWJ1dG9ycz48YXV0aG9ycz48
YXV0aG9yPlF1aW50YW5hLCBFLjwvYXV0aG9yPjxhdXRob3I+U2hhY2tsZXRvbiwgTS48L2F1dGhv
cj48YXV0aG9yPlNhYmVsLCBNLiBTLjwvYXV0aG9yPjxhdXRob3I+RnVsbGVuLCBELiBSLjwvYXV0
aG9yPjxhdXRob3I+Sm9obnNvbiwgVC4gTS48L2F1dGhvcj48YXV0aG9yPk1vcnJpc29uLCBTLiBK
LjwvYXV0aG9yPjwvYXV0aG9ycz48L2NvbnRyaWJ1dG9ycz48YXV0aC1hZGRyZXNzPkhvd2FyZCBI
dWdoZXMgTWVkaWNhbCBJbnN0aXR1dGUsIExpZmUgU2NpZW5jZXMgSW5zdGl0dXRlLCBEZXBhcnRt
ZW50IG9mIEludGVybmFsIE1lZGljaW5lLCBhbmQgQ2VudGVyIGZvciBTdGVtIENlbGwgQmlvbG9n
eSwgVW5pdmVyc2l0eSBvZiBNaWNoaWdhbiwgQW5uIEFyYm9yLCBNaWNoaWdhbiA0ODEwOS0yMjE2
LCBVU0EuPC9hdXRoLWFkZHJlc3M+PHRpdGxlcz48dGl0bGU+RWZmaWNpZW50IHR1bW91ciBmb3Jt
YXRpb24gYnkgc2luZ2xlIGh1bWFuIG1lbGFub21hIGNlbGxzPC90aXRsZT48c2Vjb25kYXJ5LXRp
dGxlPk5hdHVyZTwvc2Vjb25kYXJ5LXRpdGxlPjxhbHQtdGl0bGU+TmF0dXJlPC9hbHQtdGl0bGU+
PC90aXRsZXM+PHBlcmlvZGljYWw+PGZ1bGwtdGl0bGU+TmF0dXJlPC9mdWxsLXRpdGxlPjxhYmJy
LTE+TmF0dXJlPC9hYmJyLTE+PC9wZXJpb2RpY2FsPjxhbHQtcGVyaW9kaWNhbD48ZnVsbC10aXRs
ZT5OYXR1cmU8L2Z1bGwtdGl0bGU+PGFiYnItMT5OYXR1cmU8L2FiYnItMT48L2FsdC1wZXJpb2Rp
Y2FsPjxwYWdlcz41OTMtODwvcGFnZXM+PHZvbHVtZT40NTY8L3ZvbHVtZT48bnVtYmVyPjcyMjI8
L251bWJlcj48ZWRpdGlvbj4yMDA4LzEyLzA1PC9lZGl0aW9uPjxrZXl3b3Jkcz48a2V5d29yZD5B
bmltYWxzPC9rZXl3b3JkPjxrZXl3b3JkPipDZWxsIENvdW50PC9rZXl3b3JkPjxrZXl3b3JkPkh1
bWFuczwva2V5d29yZD48a2V5d29yZD5JbnRlcmxldWtpbiBSZWNlcHRvciBDb21tb24gZ2FtbWEg
U3VidW5pdC9kZWZpY2llbmN5L2dlbmV0aWNzPC9rZXl3b3JkPjxrZXl3b3JkPk1lbGFub21hLypw
YXRob2xvZ3k8L2tleXdvcmQ+PGtleXdvcmQ+TWljZTwva2V5d29yZD48a2V5d29yZD5NaWNlLCBJ
bmJyZWQgTk9EPC9rZXl3b3JkPjxrZXl3b3JkPk1pY2UsIFNDSUQ8L2tleXdvcmQ+PGtleXdvcmQ+
Kk5lb3BsYXNtIFRyYW5zcGxhbnRhdGlvbjwva2V5d29yZD48a2V5d29yZD5OZW9wbGFzdGljIFN0
ZW0gQ2VsbHMvcGF0aG9sb2d5PC9rZXl3b3JkPjxrZXl3b3JkPipUcmFuc3BsYW50YXRpb24sIEhl
dGVyb2xvZ291czwva2V5d29yZD48L2tleXdvcmRzPjxkYXRlcz48eWVhcj4yMDA4PC95ZWFyPjxw
dWItZGF0ZXM+PGRhdGU+RGVjIDA0PC9kYXRlPjwvcHViLWRhdGVzPjwvZGF0ZXM+PGlzYm4+MTQ3
Ni00Njg3IChFbGVjdHJvbmljKSYjeEQ7MDAyOC0wODM2IChMaW5raW5nKTwvaXNibj48YWNjZXNz
aW9uLW51bT4xOTA1MjYxOTwvYWNjZXNzaW9uLW51bT48d29yay10eXBlPlJlc2VhcmNoIFN1cHBv
cnQsIE4uSS5ILiwgRXh0cmFtdXJhbCYjeEQ7UmVzZWFyY2ggU3VwcG9ydCwgTm9uLVUuUy4gR292
JmFwb3M7dDwvd29yay10eXBlPjx1cmxzPjxyZWxhdGVkLXVybHM+PHVybD5odHRwOi8vd3d3Lm5j
YmkubmxtLm5paC5nb3YvcHVibWVkLzE5MDUyNjE5PC91cmw+PC9yZWxhdGVkLXVybHM+PC91cmxz
PjxjdXN0b20yPjI1OTczODA8L2N1c3RvbTI+PGVsZWN0cm9uaWMtcmVzb3VyY2UtbnVtPjEwLjEw
MzgvbmF0dXJlMDc1Njc8L2VsZWN0cm9uaWMtcmVzb3VyY2UtbnVtPjxsYW5ndWFnZT5lbmc8L2xh
bmd1YWdlPjwvcmVjb3JkPjwvQ2l0ZT48L0VuZE5vdGU+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57" w:tooltip="Quintana, 2008 #95" w:history="1">
        <w:r w:rsidR="00E14A14" w:rsidRPr="003756BB">
          <w:rPr>
            <w:rFonts w:ascii="Book Antiqua" w:hAnsi="Book Antiqua" w:cs="Times New Roman"/>
            <w:noProof/>
            <w:vertAlign w:val="superscript"/>
          </w:rPr>
          <w:t>57</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xml:space="preserve">. </w:t>
      </w:r>
    </w:p>
    <w:p w14:paraId="7356DB30" w14:textId="5ADF610E" w:rsidR="00305814" w:rsidRPr="003756BB" w:rsidRDefault="00305814" w:rsidP="00D967D7">
      <w:pPr>
        <w:widowControl w:val="0"/>
        <w:autoSpaceDE w:val="0"/>
        <w:autoSpaceDN w:val="0"/>
        <w:adjustRightInd w:val="0"/>
        <w:snapToGrid w:val="0"/>
        <w:spacing w:line="360" w:lineRule="auto"/>
        <w:ind w:firstLineChars="100" w:firstLine="240"/>
        <w:jc w:val="both"/>
        <w:rPr>
          <w:rFonts w:ascii="Book Antiqua" w:hAnsi="Book Antiqua" w:cs="Times New Roman"/>
        </w:rPr>
      </w:pPr>
      <w:r w:rsidRPr="003756BB">
        <w:rPr>
          <w:rFonts w:ascii="Book Antiqua" w:hAnsi="Book Antiqua" w:cs="Times New Roman"/>
        </w:rPr>
        <w:t xml:space="preserve">The limiting dilution assay, or clonogenicity assay, is an in vitro cell survival </w:t>
      </w:r>
      <w:r w:rsidRPr="003756BB">
        <w:rPr>
          <w:rFonts w:ascii="Book Antiqua" w:hAnsi="Book Antiqua" w:cs="Times New Roman"/>
        </w:rPr>
        <w:lastRenderedPageBreak/>
        <w:t xml:space="preserve">assay based on the capacity of a single cell to grow into a colony. This assay tests every cell in the population for its ability to divide an unlimited number of times. Currently, this assay is used to determine responsiveness to cell death; cancer therapies, such as cytotoxic agents or ionizing </w:t>
      </w:r>
      <w:r w:rsidR="007B190F" w:rsidRPr="003756BB">
        <w:rPr>
          <w:rFonts w:ascii="Book Antiqua" w:hAnsi="Book Antiqua" w:cs="Times New Roman"/>
        </w:rPr>
        <w:t>radiation; and tumor recurrence</w:t>
      </w:r>
      <w:r w:rsidR="00485D0E" w:rsidRPr="003756BB">
        <w:rPr>
          <w:rFonts w:ascii="Book Antiqua" w:hAnsi="Book Antiqua" w:cs="Times New Roman"/>
        </w:rPr>
        <w:fldChar w:fldCharType="begin"/>
      </w:r>
      <w:r w:rsidR="00485D0E" w:rsidRPr="003756BB">
        <w:rPr>
          <w:rFonts w:ascii="Book Antiqua" w:hAnsi="Book Antiqua" w:cs="Times New Roman"/>
        </w:rPr>
        <w:instrText xml:space="preserve"> ADDIN EN.CITE &lt;EndNote&gt;&lt;Cite&gt;&lt;Author&gt;Franken&lt;/Author&gt;&lt;Year&gt;2006&lt;/Year&gt;&lt;RecNum&gt;134&lt;/RecNum&gt;&lt;DisplayText&gt;&lt;style face="superscript"&gt;[58]&lt;/style&gt;&lt;/DisplayText&gt;&lt;record&gt;&lt;rec-number&gt;134&lt;/rec-number&gt;&lt;foreign-keys&gt;&lt;key app="EN" db-id="t2e50x99nrrsz4erxzj559tgse0pe5er9de5"&gt;134&lt;/key&gt;&lt;/foreign-keys&gt;&lt;ref-type name="Journal Article"&gt;17&lt;/ref-type&gt;&lt;contributors&gt;&lt;authors&gt;&lt;author&gt;Franken, N. A.&lt;/author&gt;&lt;author&gt;Rodermond, H. M.&lt;/author&gt;&lt;author&gt;Stap, J.&lt;/author&gt;&lt;author&gt;Haveman, J.&lt;/author&gt;&lt;author&gt;van Bree, C.&lt;/author&gt;&lt;/authors&gt;&lt;/contributors&gt;&lt;auth-address&gt;Laboratory for Experimental Oncology and Radiobiology, Department of Radiotherapy, University of Amsterdam, PO Box 22700, 1100 DE Amsterdam, The Netherlands. n.a.franken@amc.uva.nl&lt;/auth-address&gt;&lt;titles&gt;&lt;title&gt;Clonogenic assay of cells in vitro&lt;/title&gt;&lt;secondary-title&gt;Nat Protoc&lt;/secondary-title&gt;&lt;alt-title&gt;Nature protocols&lt;/alt-title&gt;&lt;/titles&gt;&lt;periodical&gt;&lt;full-title&gt;Nat Protoc&lt;/full-title&gt;&lt;abbr-1&gt;Nature protocols&lt;/abbr-1&gt;&lt;/periodical&gt;&lt;alt-periodical&gt;&lt;full-title&gt;Nat Protoc&lt;/full-title&gt;&lt;abbr-1&gt;Nature protocols&lt;/abbr-1&gt;&lt;/alt-periodical&gt;&lt;pages&gt;2315-9&lt;/pages&gt;&lt;volume&gt;1&lt;/volume&gt;&lt;number&gt;5&lt;/number&gt;&lt;edition&gt;2007/04/05&lt;/edition&gt;&lt;keywords&gt;&lt;keyword&gt;Cell Culture Techniques&lt;/keyword&gt;&lt;keyword&gt;Cell Proliferation/drug effects/*radiation effects&lt;/keyword&gt;&lt;keyword&gt;Colony-Forming Units Assay/*methods&lt;/keyword&gt;&lt;keyword&gt;Humans&lt;/keyword&gt;&lt;keyword&gt;Radiation Dosage&lt;/keyword&gt;&lt;/keywords&gt;&lt;dates&gt;&lt;year&gt;2006&lt;/year&gt;&lt;/dates&gt;&lt;isbn&gt;1750-2799 (Electronic)&amp;#xD;1750-2799 (Linking)&lt;/isbn&gt;&lt;accession-num&gt;17406473&lt;/accession-num&gt;&lt;urls&gt;&lt;related-urls&gt;&lt;url&gt;http://www.ncbi.nlm.nih.gov/pubmed/17406473&lt;/url&gt;&lt;/related-urls&gt;&lt;/urls&gt;&lt;electronic-resource-num&gt;10.1038/nprot.2006.339&lt;/electronic-resource-num&gt;&lt;language&gt;eng&lt;/language&gt;&lt;/record&gt;&lt;/Cite&gt;&lt;/EndNote&gt;</w:instrText>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58" w:tooltip="Franken, 2006 #134" w:history="1">
        <w:r w:rsidR="00E14A14" w:rsidRPr="003756BB">
          <w:rPr>
            <w:rFonts w:ascii="Book Antiqua" w:hAnsi="Book Antiqua" w:cs="Times New Roman"/>
            <w:noProof/>
            <w:vertAlign w:val="superscript"/>
          </w:rPr>
          <w:t>58</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xml:space="preserve">. In addition, this assay has given information about tumor survival, resistance and some extracellular matrix components, </w:t>
      </w:r>
      <w:r w:rsidR="007B190F" w:rsidRPr="003756BB">
        <w:rPr>
          <w:rFonts w:ascii="Book Antiqua" w:hAnsi="Book Antiqua" w:cs="Times New Roman"/>
        </w:rPr>
        <w:t>such as fibronectin and laminin</w:t>
      </w:r>
      <w:r w:rsidR="00485D0E" w:rsidRPr="003756BB">
        <w:rPr>
          <w:rFonts w:ascii="Book Antiqua" w:hAnsi="Book Antiqua" w:cs="Times New Roman"/>
        </w:rPr>
        <w:fldChar w:fldCharType="begin">
          <w:fldData xml:space="preserve">PEVuZE5vdGU+PENpdGU+PEF1dGhvcj5TdXp1a2k8L0F1dGhvcj48WWVhcj4yMDAwPC9ZZWFyPjxS
ZWNOdW0+MTk4PC9SZWNOdW0+PERpc3BsYXlUZXh0PjxzdHlsZSBmYWNlPSJzdXBlcnNjcmlwdCI+
WzU5XTwvc3R5bGU+PC9EaXNwbGF5VGV4dD48cmVjb3JkPjxyZWMtbnVtYmVyPjE5ODwvcmVjLW51
bWJlcj48Zm9yZWlnbi1rZXlzPjxrZXkgYXBwPSJFTiIgZGItaWQ9InQyZTUweDk5bnJyc3o0ZXJ4
emo1NTl0Z3NlMHBlNWVyOWRlNSI+MTk4PC9rZXk+PC9mb3JlaWduLWtleXM+PHJlZi10eXBlIG5h
bWU9IkpvdXJuYWwgQXJ0aWNsZSI+MTc8L3JlZi10eXBlPjxjb250cmlidXRvcnM+PGF1dGhvcnM+
PGF1dGhvcj5TdXp1a2ksIEEuPC9hdXRob3I+PGF1dGhvcj5aaGVuZywgWS48L2F1dGhvcj48YXV0
aG9yPktvbmRvLCBSLjwvYXV0aG9yPjxhdXRob3I+S3VzYWthYmUsIE0uPC9hdXRob3I+PGF1dGhv
cj5UYWthZGEsIFkuPC9hdXRob3I+PGF1dGhvcj5GdWthbywgSy48L2F1dGhvcj48YXV0aG9yPk5h
a2F1Y2hpLCBILjwvYXV0aG9yPjxhdXRob3I+VGFuaWd1Y2hpLCBILjwvYXV0aG9yPjwvYXV0aG9y
cz48L2NvbnRyaWJ1dG9ycz48YXV0aC1hZGRyZXNzPkRlcGFydG1lbnQgb2YgU3VyZ2VyeSwgSW5z
dGl0dXRlIG9mIENsaW5pY2FsIE1lZGljaW5lLCBVbml2ZXJzaXR5IG9mIFRzdWt1YmEsIFRzdWt1
YmEsIEliYXJha2ksIEphcGFuLjwvYXV0aC1hZGRyZXNzPjx0aXRsZXM+PHRpdGxlPkZsb3ctY3l0
b21ldHJpYyBzZXBhcmF0aW9uIGFuZCBlbnJpY2htZW50IG9mIGhlcGF0aWMgcHJvZ2VuaXRvciBj
ZWxscyBpbiB0aGUgZGV2ZWxvcGluZyBtb3VzZSBsaXZlcjwvdGl0bGU+PHNlY29uZGFyeS10aXRs
ZT5IZXBhdG9sb2d5PC9zZWNvbmRhcnktdGl0bGU+PC90aXRsZXM+PHBlcmlvZGljYWw+PGZ1bGwt
dGl0bGU+SGVwYXRvbG9neTwvZnVsbC10aXRsZT48L3BlcmlvZGljYWw+PHBhZ2VzPjEyMzAtOTwv
cGFnZXM+PHZvbHVtZT4zMjwvdm9sdW1lPjxudW1iZXI+NjwvbnVtYmVyPjxlZGl0aW9uPjIwMDAv
MTEvMjg8L2VkaXRpb24+PGtleXdvcmRzPjxrZXl3b3JkPkFuaW1hbHM8L2tleXdvcmQ+PGtleXdv
cmQ+QW50aWdlbnMsIENEL2FuYWx5c2lzPC9rZXl3b3JkPjxrZXl3b3JkPkFudGlnZW5zLCBDRDI5
L2FuYWx5c2lzPC9rZXl3b3JkPjxrZXl3b3JkPkNlbGwgRGlmZmVyZW50aWF0aW9uPC9rZXl3b3Jk
PjxrZXl3b3JkPkNlbGwgRGl2aXNpb248L2tleXdvcmQ+PGtleXdvcmQ+Q2VsbCBNb3ZlbWVudDwv
a2V5d29yZD48a2V5d29yZD5DZWxsIFNlcGFyYXRpb248L2tleXdvcmQ+PGtleXdvcmQ+RmxvdyBD
eXRvbWV0cnk8L2tleXdvcmQ+PGtleXdvcmQ+SGVwYXRvY3l0ZXMvY3l0b2xvZ3k8L2tleXdvcmQ+
PGtleXdvcmQ+SW50ZWdyaW4gYWxwaGE2PC9rZXl3b3JkPjxrZXl3b3JkPkxpdmVyLypjeXRvbG9n
eS8qZW1icnlvbG9neTwva2V5d29yZD48a2V5d29yZD5NaWNlPC9rZXl3b3JkPjxrZXl3b3JkPk1p
Y2UsIEluYnJlZCBCQUxCIEM8L2tleXdvcmQ+PGtleXdvcmQ+U3BsZWVuL3BoeXNpb2xvZ3k8L2tl
eXdvcmQ+PGtleXdvcmQ+U3RlbSBDZWxsIFRyYW5zcGxhbnRhdGlvbjwva2V5d29yZD48a2V5d29y
ZD5TdGVtIENlbGxzLypjeXRvbG9neS9pbW11bm9sb2d5L3BoeXNpb2xvZ3k8L2tleXdvcmQ+PC9r
ZXl3b3Jkcz48ZGF0ZXM+PHllYXI+MjAwMDwveWVhcj48cHViLWRhdGVzPjxkYXRlPkRlYzwvZGF0
ZT48L3B1Yi1kYXRlcz48L2RhdGVzPjxpc2JuPjAyNzAtOTEzOSAoUHJpbnQpJiN4RDswMjcwLTkx
MzkgKExpbmtpbmcpPC9pc2JuPjxhY2Nlc3Npb24tbnVtPjExMDkzNzI5PC9hY2Nlc3Npb24tbnVt
Pjx3b3JrLXR5cGU+UmVzZWFyY2ggU3VwcG9ydCwgTm9uLVUuUy4gR292JmFwb3M7dDwvd29yay10
eXBlPjx1cmxzPjxyZWxhdGVkLXVybHM+PHVybD5odHRwOi8vd3d3Lm5jYmkubmxtLm5paC5nb3Yv
cHVibWVkLzExMDkzNzI5PC91cmw+PC9yZWxhdGVkLXVybHM+PC91cmxzPjxlbGVjdHJvbmljLXJl
c291cmNlLW51bT4xMC4xMDUzL2poZXAuMjAwMC4yMDM0OTwvZWxlY3Ryb25pYy1yZXNvdXJjZS1u
dW0+PGxhbmd1YWdlPmVuZzwvbGFuZ3VhZ2U+PC9yZWNvcmQ+PC9DaXRlPjwvRW5kTm90ZT4A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PEVuZE5vdGU+PENpdGU+PEF1dGhvcj5TdXp1a2k8L0F1dGhvcj48WWVhcj4yMDAwPC9ZZWFyPjxS
ZWNOdW0+MTk4PC9SZWNOdW0+PERpc3BsYXlUZXh0PjxzdHlsZSBmYWNlPSJzdXBlcnNjcmlwdCI+
WzU5XTwvc3R5bGU+PC9EaXNwbGF5VGV4dD48cmVjb3JkPjxyZWMtbnVtYmVyPjE5ODwvcmVjLW51
bWJlcj48Zm9yZWlnbi1rZXlzPjxrZXkgYXBwPSJFTiIgZGItaWQ9InQyZTUweDk5bnJyc3o0ZXJ4
emo1NTl0Z3NlMHBlNWVyOWRlNSI+MTk4PC9rZXk+PC9mb3JlaWduLWtleXM+PHJlZi10eXBlIG5h
bWU9IkpvdXJuYWwgQXJ0aWNsZSI+MTc8L3JlZi10eXBlPjxjb250cmlidXRvcnM+PGF1dGhvcnM+
PGF1dGhvcj5TdXp1a2ksIEEuPC9hdXRob3I+PGF1dGhvcj5aaGVuZywgWS48L2F1dGhvcj48YXV0
aG9yPktvbmRvLCBSLjwvYXV0aG9yPjxhdXRob3I+S3VzYWthYmUsIE0uPC9hdXRob3I+PGF1dGhv
cj5UYWthZGEsIFkuPC9hdXRob3I+PGF1dGhvcj5GdWthbywgSy48L2F1dGhvcj48YXV0aG9yPk5h
a2F1Y2hpLCBILjwvYXV0aG9yPjxhdXRob3I+VGFuaWd1Y2hpLCBILjwvYXV0aG9yPjwvYXV0aG9y
cz48L2NvbnRyaWJ1dG9ycz48YXV0aC1hZGRyZXNzPkRlcGFydG1lbnQgb2YgU3VyZ2VyeSwgSW5z
dGl0dXRlIG9mIENsaW5pY2FsIE1lZGljaW5lLCBVbml2ZXJzaXR5IG9mIFRzdWt1YmEsIFRzdWt1
YmEsIEliYXJha2ksIEphcGFuLjwvYXV0aC1hZGRyZXNzPjx0aXRsZXM+PHRpdGxlPkZsb3ctY3l0
b21ldHJpYyBzZXBhcmF0aW9uIGFuZCBlbnJpY2htZW50IG9mIGhlcGF0aWMgcHJvZ2VuaXRvciBj
ZWxscyBpbiB0aGUgZGV2ZWxvcGluZyBtb3VzZSBsaXZlcjwvdGl0bGU+PHNlY29uZGFyeS10aXRs
ZT5IZXBhdG9sb2d5PC9zZWNvbmRhcnktdGl0bGU+PC90aXRsZXM+PHBlcmlvZGljYWw+PGZ1bGwt
dGl0bGU+SGVwYXRvbG9neTwvZnVsbC10aXRsZT48L3BlcmlvZGljYWw+PHBhZ2VzPjEyMzAtOTwv
cGFnZXM+PHZvbHVtZT4zMjwvdm9sdW1lPjxudW1iZXI+NjwvbnVtYmVyPjxlZGl0aW9uPjIwMDAv
MTEvMjg8L2VkaXRpb24+PGtleXdvcmRzPjxrZXl3b3JkPkFuaW1hbHM8L2tleXdvcmQ+PGtleXdv
cmQ+QW50aWdlbnMsIENEL2FuYWx5c2lzPC9rZXl3b3JkPjxrZXl3b3JkPkFudGlnZW5zLCBDRDI5
L2FuYWx5c2lzPC9rZXl3b3JkPjxrZXl3b3JkPkNlbGwgRGlmZmVyZW50aWF0aW9uPC9rZXl3b3Jk
PjxrZXl3b3JkPkNlbGwgRGl2aXNpb248L2tleXdvcmQ+PGtleXdvcmQ+Q2VsbCBNb3ZlbWVudDwv
a2V5d29yZD48a2V5d29yZD5DZWxsIFNlcGFyYXRpb248L2tleXdvcmQ+PGtleXdvcmQ+RmxvdyBD
eXRvbWV0cnk8L2tleXdvcmQ+PGtleXdvcmQ+SGVwYXRvY3l0ZXMvY3l0b2xvZ3k8L2tleXdvcmQ+
PGtleXdvcmQ+SW50ZWdyaW4gYWxwaGE2PC9rZXl3b3JkPjxrZXl3b3JkPkxpdmVyLypjeXRvbG9n
eS8qZW1icnlvbG9neTwva2V5d29yZD48a2V5d29yZD5NaWNlPC9rZXl3b3JkPjxrZXl3b3JkPk1p
Y2UsIEluYnJlZCBCQUxCIEM8L2tleXdvcmQ+PGtleXdvcmQ+U3BsZWVuL3BoeXNpb2xvZ3k8L2tl
eXdvcmQ+PGtleXdvcmQ+U3RlbSBDZWxsIFRyYW5zcGxhbnRhdGlvbjwva2V5d29yZD48a2V5d29y
ZD5TdGVtIENlbGxzLypjeXRvbG9neS9pbW11bm9sb2d5L3BoeXNpb2xvZ3k8L2tleXdvcmQ+PC9r
ZXl3b3Jkcz48ZGF0ZXM+PHllYXI+MjAwMDwveWVhcj48cHViLWRhdGVzPjxkYXRlPkRlYzwvZGF0
ZT48L3B1Yi1kYXRlcz48L2RhdGVzPjxpc2JuPjAyNzAtOTEzOSAoUHJpbnQpJiN4RDswMjcwLTkx
MzkgKExpbmtpbmcpPC9pc2JuPjxhY2Nlc3Npb24tbnVtPjExMDkzNzI5PC9hY2Nlc3Npb24tbnVt
Pjx3b3JrLXR5cGU+UmVzZWFyY2ggU3VwcG9ydCwgTm9uLVUuUy4gR292JmFwb3M7dDwvd29yay10
eXBlPjx1cmxzPjxyZWxhdGVkLXVybHM+PHVybD5odHRwOi8vd3d3Lm5jYmkubmxtLm5paC5nb3Yv
cHVibWVkLzExMDkzNzI5PC91cmw+PC9yZWxhdGVkLXVybHM+PC91cmxzPjxlbGVjdHJvbmljLXJl
c291cmNlLW51bT4xMC4xMDUzL2poZXAuMjAwMC4yMDM0OTwvZWxlY3Ryb25pYy1yZXNvdXJjZS1u
dW0+PGxhbmd1YWdlPmVuZzwvbGFuZ3VhZ2U+PC9yZWNvcmQ+PC9DaXRlPjwvRW5kTm90ZT4A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59" w:tooltip="Suzuki, 2000 #198" w:history="1">
        <w:r w:rsidR="00E14A14" w:rsidRPr="003756BB">
          <w:rPr>
            <w:rFonts w:ascii="Book Antiqua" w:hAnsi="Book Antiqua" w:cs="Times New Roman"/>
            <w:noProof/>
            <w:vertAlign w:val="superscript"/>
          </w:rPr>
          <w:t>59</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It is possible to distinguish between effects on cell viability and cell proliferation by including colony size as an endpoint in the assay. However, this assay does have limitations. For example, this assay cannot measure the effect of cell-cell communication on cell proliferation because cells are plated at low densities to form colonies; therefore, there is a loss of the three-dimensional environment. Moreover, this assay is not applicable when a substance concentration decreases cell growth without affecting cell cycle progression and/or DNA synthesis. Additionally, this assay is considered inappropriate for some agents. Last, quality control is another problem, especially because it is difficult to distinguish cell clones from cell clumps</w:t>
      </w:r>
      <w:r w:rsidR="007B190F" w:rsidRPr="003756BB">
        <w:rPr>
          <w:rFonts w:ascii="Book Antiqua" w:hAnsi="Book Antiqua" w:cs="Times New Roman"/>
        </w:rPr>
        <w:t xml:space="preserve"> in this assay</w:t>
      </w:r>
      <w:r w:rsidR="00485D0E" w:rsidRPr="003756BB">
        <w:rPr>
          <w:rFonts w:ascii="Book Antiqua" w:hAnsi="Book Antiqua" w:cs="Times New Roman"/>
        </w:rPr>
        <w:fldChar w:fldCharType="begin"/>
      </w:r>
      <w:r w:rsidR="00485D0E" w:rsidRPr="003756BB">
        <w:rPr>
          <w:rFonts w:ascii="Book Antiqua" w:hAnsi="Book Antiqua" w:cs="Times New Roman"/>
        </w:rPr>
        <w:instrText xml:space="preserve"> ADDIN EN.CITE &lt;EndNote&gt;&lt;Cite&gt;&lt;Author&gt;Hoffman&lt;/Author&gt;&lt;Year&gt;1991&lt;/Year&gt;&lt;RecNum&gt;135&lt;/RecNum&gt;&lt;DisplayText&gt;&lt;style face="superscript"&gt;[60]&lt;/style&gt;&lt;/DisplayText&gt;&lt;record&gt;&lt;rec-number&gt;135&lt;/rec-number&gt;&lt;foreign-keys&gt;&lt;key app="EN" db-id="t2e50x99nrrsz4erxzj559tgse0pe5er9de5"&gt;135&lt;/key&gt;&lt;/foreign-keys&gt;&lt;ref-type name="Journal Article"&gt;17&lt;/ref-type&gt;&lt;contributors&gt;&lt;authors&gt;&lt;author&gt;Hoffman, R. M.&lt;/author&gt;&lt;/authors&gt;&lt;/contributors&gt;&lt;auth-address&gt;Department of Pediatrics, School of Medicine, University of California, San Diego, La Jolla 92093-0609.&lt;/auth-address&gt;&lt;titles&gt;&lt;title&gt;In vitro sensitivity assays in cancer: a review, analysis, and prognosis&lt;/title&gt;&lt;secondary-title&gt;J Clin Lab Anal&lt;/secondary-title&gt;&lt;alt-title&gt;Journal of clinical laboratory analysis&lt;/alt-title&gt;&lt;/titles&gt;&lt;periodical&gt;&lt;full-title&gt;J Clin Lab Anal&lt;/full-title&gt;&lt;abbr-1&gt;Journal of clinical laboratory analysis&lt;/abbr-1&gt;&lt;/periodical&gt;&lt;alt-periodical&gt;&lt;full-title&gt;J Clin Lab Anal&lt;/full-title&gt;&lt;abbr-1&gt;Journal of clinical laboratory analysis&lt;/abbr-1&gt;&lt;/alt-periodical&gt;&lt;pages&gt;133-43&lt;/pages&gt;&lt;volume&gt;5&lt;/volume&gt;&lt;number&gt;2&lt;/number&gt;&lt;edition&gt;1991/01/01&lt;/edition&gt;&lt;keywords&gt;&lt;keyword&gt;Cell Survival&lt;/keyword&gt;&lt;keyword&gt;Drug Screening Assays, Antitumor/*methods&lt;/keyword&gt;&lt;keyword&gt;Evaluation Studies as Topic&lt;/keyword&gt;&lt;keyword&gt;Humans&lt;/keyword&gt;&lt;keyword&gt;In Vitro Techniques&lt;/keyword&gt;&lt;keyword&gt;Tumor Stem Cell Assay&lt;/keyword&gt;&lt;/keywords&gt;&lt;dates&gt;&lt;year&gt;1991&lt;/year&gt;&lt;/dates&gt;&lt;isbn&gt;0887-8013 (Print)&amp;#xD;0887-8013 (Linking)&lt;/isbn&gt;&lt;accession-num&gt;2023059&lt;/accession-num&gt;&lt;work-type&gt;Comparative Study&amp;#xD;Review&lt;/work-type&gt;&lt;urls&gt;&lt;related-urls&gt;&lt;url&gt;http://www.ncbi.nlm.nih.gov/pubmed/2023059&lt;/url&gt;&lt;/related-urls&gt;&lt;/urls&gt;&lt;language&gt;eng&lt;/language&gt;&lt;/record&gt;&lt;/Cite&gt;&lt;/EndNote&gt;</w:instrText>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60" w:tooltip="Hoffman, 1991 #135" w:history="1">
        <w:r w:rsidR="00E14A14" w:rsidRPr="003756BB">
          <w:rPr>
            <w:rFonts w:ascii="Book Antiqua" w:hAnsi="Book Antiqua" w:cs="Times New Roman"/>
            <w:noProof/>
            <w:vertAlign w:val="superscript"/>
          </w:rPr>
          <w:t>60</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w:t>
      </w:r>
    </w:p>
    <w:p w14:paraId="02633F32" w14:textId="483DCEEA" w:rsidR="00305814" w:rsidRPr="003756BB" w:rsidRDefault="00305814" w:rsidP="00D967D7">
      <w:pPr>
        <w:snapToGrid w:val="0"/>
        <w:spacing w:line="360" w:lineRule="auto"/>
        <w:ind w:firstLineChars="100" w:firstLine="240"/>
        <w:jc w:val="both"/>
        <w:rPr>
          <w:rFonts w:ascii="Book Antiqua" w:hAnsi="Book Antiqua" w:cs="Times New Roman"/>
        </w:rPr>
      </w:pPr>
      <w:r w:rsidRPr="003756BB">
        <w:rPr>
          <w:rFonts w:ascii="Book Antiqua" w:hAnsi="Book Antiqua" w:cs="Times New Roman"/>
        </w:rPr>
        <w:t xml:space="preserve">The sphere assay is an </w:t>
      </w:r>
      <w:r w:rsidRPr="003756BB">
        <w:rPr>
          <w:rFonts w:ascii="Book Antiqua" w:hAnsi="Book Antiqua" w:cs="Times New Roman"/>
          <w:i/>
        </w:rPr>
        <w:t>in vitro</w:t>
      </w:r>
      <w:r w:rsidRPr="003756BB">
        <w:rPr>
          <w:rFonts w:ascii="Book Antiqua" w:hAnsi="Book Antiqua" w:cs="Times New Roman"/>
        </w:rPr>
        <w:t xml:space="preserve"> method for assessing the self-renewal and multipotency capacity of a cell population in a low adherence system in the absence of serum. The result is the selection of undifferentiated cells that ha</w:t>
      </w:r>
      <w:r w:rsidR="007B190F" w:rsidRPr="003756BB">
        <w:rPr>
          <w:rFonts w:ascii="Book Antiqua" w:hAnsi="Book Antiqua" w:cs="Times New Roman"/>
        </w:rPr>
        <w:t>ve a high self-renewal capacity</w:t>
      </w:r>
      <w:r w:rsidR="00485D0E" w:rsidRPr="003756BB">
        <w:rPr>
          <w:rFonts w:ascii="Book Antiqua" w:hAnsi="Book Antiqua" w:cs="Times New Roman"/>
        </w:rPr>
        <w:fldChar w:fldCharType="begin">
          <w:fldData xml:space="preserve">PEVuZE5vdGU+PENpdGU+PEF1dGhvcj5TaW5nZWM8L0F1dGhvcj48WWVhcj4yMDA2PC9ZZWFyPjxS
ZWNOdW0+MTM2PC9SZWNOdW0+PERpc3BsYXlUZXh0PjxzdHlsZSBmYWNlPSJzdXBlcnNjcmlwdCI+
WzYxXTwvc3R5bGU+PC9EaXNwbGF5VGV4dD48cmVjb3JkPjxyZWMtbnVtYmVyPjEzNjwvcmVjLW51
bWJlcj48Zm9yZWlnbi1rZXlzPjxrZXkgYXBwPSJFTiIgZGItaWQ9InQyZTUweDk5bnJyc3o0ZXJ4
emo1NTl0Z3NlMHBlNWVyOWRlNSI+MTM2PC9rZXk+PC9mb3JlaWduLWtleXM+PHJlZi10eXBlIG5h
bWU9IkpvdXJuYWwgQXJ0aWNsZSI+MTc8L3JlZi10eXBlPjxjb250cmlidXRvcnM+PGF1dGhvcnM+
PGF1dGhvcj5TaW5nZWMsIEkuPC9hdXRob3I+PGF1dGhvcj5Lbm90aCwgUi48L2F1dGhvcj48YXV0
aG9yPk1leWVyLCBSLiBQLjwvYXV0aG9yPjxhdXRob3I+TWFjaWFjenlrLCBKLjwvYXV0aG9yPjxh
dXRob3I+Vm9saywgQi48L2F1dGhvcj48YXV0aG9yPk5pa2toYWgsIEcuPC9hdXRob3I+PGF1dGhv
cj5Gcm90c2NoZXIsIE0uPC9hdXRob3I+PGF1dGhvcj5TbnlkZXIsIEUuIFkuPC9hdXRob3I+PC9h
dXRob3JzPjwvY29udHJpYnV0b3JzPjxhdXRoLWFkZHJlc3M+SW5zdGl0dXRlIG9mIEFuYXRvbXkg
YW5kIENlbGwgQmlvbG9neSwgVW5pdmVyc2l0eSBvZiBGcmVpYnVyZywgQWxiZXJ0c3RyLiAxNywg
RC03OTEwNCBGcmVpYnVyZywgR2VybWFueS4gaXNpbmdlY0BidXJuaGFtLm9yZzwvYXV0aC1hZGRy
ZXNzPjx0aXRsZXM+PHRpdGxlPkRlZmluaW5nIHRoZSBhY3R1YWwgc2Vuc2l0aXZpdHkgYW5kIHNw
ZWNpZmljaXR5IG9mIHRoZSBuZXVyb3NwaGVyZSBhc3NheSBpbiBzdGVtIGNlbGwgYmlvbG9neTwv
dGl0bGU+PHNlY29uZGFyeS10aXRsZT5OYXQgTWV0aG9kczwvc2Vjb25kYXJ5LXRpdGxlPjxhbHQt
dGl0bGU+TmF0dXJlIG1ldGhvZHM8L2FsdC10aXRsZT48L3RpdGxlcz48cGVyaW9kaWNhbD48ZnVs
bC10aXRsZT5OYXQgTWV0aG9kczwvZnVsbC10aXRsZT48YWJici0xPk5hdHVyZSBtZXRob2RzPC9h
YmJyLTE+PC9wZXJpb2RpY2FsPjxhbHQtcGVyaW9kaWNhbD48ZnVsbC10aXRsZT5OYXQgTWV0aG9k
czwvZnVsbC10aXRsZT48YWJici0xPk5hdHVyZSBtZXRob2RzPC9hYmJyLTE+PC9hbHQtcGVyaW9k
aWNhbD48cGFnZXM+ODAxLTY8L3BhZ2VzPjx2b2x1bWU+Mzwvdm9sdW1lPjxudW1iZXI+MTA8L251
bWJlcj48ZWRpdGlvbj4yMDA2LzA5LzIzPC9lZGl0aW9uPjxrZXl3b3Jkcz48a2V5d29yZD5Bbmlt
YWxzPC9rZXl3b3JkPjxrZXl3b3JkPkNlbGwgUHJvbGlmZXJhdGlvbjwva2V5d29yZD48a2V5d29y
ZD5DbG9uZSBDZWxsczwva2V5d29yZD48a2V5d29yZD5Db2N1bHR1cmUgVGVjaG5pcXVlczwva2V5
d29yZD48a2V5d29yZD5Db2xvbnktRm9ybWluZyBVbml0cyBBc3NheS8qbWV0aG9kcy9zdGFuZGFy
ZHM8L2tleXdvcmQ+PGtleXdvcmQ+SW1tdW5vaGlzdG9jaGVtaXN0cnk8L2tleXdvcmQ+PGtleXdv
cmQ+TWljZTwva2V5d29yZD48a2V5d29yZD5NaWNlLCBJbmJyZWQgQzU3Qkw8L2tleXdvcmQ+PGtl
eXdvcmQ+TWljZSwgVHJhbnNnZW5pYzwva2V5d29yZD48a2V5d29yZD5NaWNyb3Njb3B5LCBWaWRl
by9tZXRob2RzPC9rZXl3b3JkPjxrZXl3b3JkPk5ldXJvbnMvKmN5dG9sb2d5LypwaHlzaW9sb2d5
PC9rZXl3b3JkPjxrZXl3b3JkPlJhdHM8L2tleXdvcmQ+PGtleXdvcmQ+UmF0cywgU3ByYWd1ZS1E
YXdsZXk8L2tleXdvcmQ+PGtleXdvcmQ+U2Vuc2l0aXZpdHkgYW5kIFNwZWNpZmljaXR5PC9rZXl3
b3JkPjxrZXl3b3JkPlN0ZW0gQ2VsbHMvKmN5dG9sb2d5LypwaHlzaW9sb2d5PC9rZXl3b3JkPjwv
a2V5d29yZHM+PGRhdGVzPjx5ZWFyPjIwMDY8L3llYXI+PHB1Yi1kYXRlcz48ZGF0ZT5PY3Q8L2Rh
dGU+PC9wdWItZGF0ZXM+PC9kYXRlcz48aXNibj4xNTQ4LTcwOTEgKFByaW50KSYjeEQ7MTU0OC03
MDkxIChMaW5raW5nKTwvaXNibj48YWNjZXNzaW9uLW51bT4xNjk5MDgxMjwvYWNjZXNzaW9uLW51
bT48d29yay10eXBlPlJlc2VhcmNoIFN1cHBvcnQsIE4uSS5ILiwgRXh0cmFtdXJhbCYjeEQ7UmVz
ZWFyY2ggU3VwcG9ydCwgTm9uLVUuUy4gR292JmFwb3M7dDwvd29yay10eXBlPjx1cmxzPjxyZWxh
dGVkLXVybHM+PHVybD5odHRwOi8vd3d3Lm5jYmkubmxtLm5paC5nb3YvcHVibWVkLzE2OTkwODEy
PC91cmw+PC9yZWxhdGVkLXVybHM+PC91cmxzPjxlbGVjdHJvbmljLXJlc291cmNlLW51bT4xMC4x
MDM4L25tZXRoOTI2PC9lbGVjdHJvbmljLXJlc291cmNlLW51bT48bGFuZ3VhZ2U+ZW5nPC9sYW5n
dWFnZT48L3JlY29yZD48L0NpdGU+PC9FbmROb3RlPgB=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PEVuZE5vdGU+PENpdGU+PEF1dGhvcj5TaW5nZWM8L0F1dGhvcj48WWVhcj4yMDA2PC9ZZWFyPjxS
ZWNOdW0+MTM2PC9SZWNOdW0+PERpc3BsYXlUZXh0PjxzdHlsZSBmYWNlPSJzdXBlcnNjcmlwdCI+
WzYxXTwvc3R5bGU+PC9EaXNwbGF5VGV4dD48cmVjb3JkPjxyZWMtbnVtYmVyPjEzNjwvcmVjLW51
bWJlcj48Zm9yZWlnbi1rZXlzPjxrZXkgYXBwPSJFTiIgZGItaWQ9InQyZTUweDk5bnJyc3o0ZXJ4
emo1NTl0Z3NlMHBlNWVyOWRlNSI+MTM2PC9rZXk+PC9mb3JlaWduLWtleXM+PHJlZi10eXBlIG5h
bWU9IkpvdXJuYWwgQXJ0aWNsZSI+MTc8L3JlZi10eXBlPjxjb250cmlidXRvcnM+PGF1dGhvcnM+
PGF1dGhvcj5TaW5nZWMsIEkuPC9hdXRob3I+PGF1dGhvcj5Lbm90aCwgUi48L2F1dGhvcj48YXV0
aG9yPk1leWVyLCBSLiBQLjwvYXV0aG9yPjxhdXRob3I+TWFjaWFjenlrLCBKLjwvYXV0aG9yPjxh
dXRob3I+Vm9saywgQi48L2F1dGhvcj48YXV0aG9yPk5pa2toYWgsIEcuPC9hdXRob3I+PGF1dGhv
cj5Gcm90c2NoZXIsIE0uPC9hdXRob3I+PGF1dGhvcj5TbnlkZXIsIEUuIFkuPC9hdXRob3I+PC9h
dXRob3JzPjwvY29udHJpYnV0b3JzPjxhdXRoLWFkZHJlc3M+SW5zdGl0dXRlIG9mIEFuYXRvbXkg
YW5kIENlbGwgQmlvbG9neSwgVW5pdmVyc2l0eSBvZiBGcmVpYnVyZywgQWxiZXJ0c3RyLiAxNywg
RC03OTEwNCBGcmVpYnVyZywgR2VybWFueS4gaXNpbmdlY0BidXJuaGFtLm9yZzwvYXV0aC1hZGRy
ZXNzPjx0aXRsZXM+PHRpdGxlPkRlZmluaW5nIHRoZSBhY3R1YWwgc2Vuc2l0aXZpdHkgYW5kIHNw
ZWNpZmljaXR5IG9mIHRoZSBuZXVyb3NwaGVyZSBhc3NheSBpbiBzdGVtIGNlbGwgYmlvbG9neTwv
dGl0bGU+PHNlY29uZGFyeS10aXRsZT5OYXQgTWV0aG9kczwvc2Vjb25kYXJ5LXRpdGxlPjxhbHQt
dGl0bGU+TmF0dXJlIG1ldGhvZHM8L2FsdC10aXRsZT48L3RpdGxlcz48cGVyaW9kaWNhbD48ZnVs
bC10aXRsZT5OYXQgTWV0aG9kczwvZnVsbC10aXRsZT48YWJici0xPk5hdHVyZSBtZXRob2RzPC9h
YmJyLTE+PC9wZXJpb2RpY2FsPjxhbHQtcGVyaW9kaWNhbD48ZnVsbC10aXRsZT5OYXQgTWV0aG9k
czwvZnVsbC10aXRsZT48YWJici0xPk5hdHVyZSBtZXRob2RzPC9hYmJyLTE+PC9hbHQtcGVyaW9k
aWNhbD48cGFnZXM+ODAxLTY8L3BhZ2VzPjx2b2x1bWU+Mzwvdm9sdW1lPjxudW1iZXI+MTA8L251
bWJlcj48ZWRpdGlvbj4yMDA2LzA5LzIzPC9lZGl0aW9uPjxrZXl3b3Jkcz48a2V5d29yZD5Bbmlt
YWxzPC9rZXl3b3JkPjxrZXl3b3JkPkNlbGwgUHJvbGlmZXJhdGlvbjwva2V5d29yZD48a2V5d29y
ZD5DbG9uZSBDZWxsczwva2V5d29yZD48a2V5d29yZD5Db2N1bHR1cmUgVGVjaG5pcXVlczwva2V5
d29yZD48a2V5d29yZD5Db2xvbnktRm9ybWluZyBVbml0cyBBc3NheS8qbWV0aG9kcy9zdGFuZGFy
ZHM8L2tleXdvcmQ+PGtleXdvcmQ+SW1tdW5vaGlzdG9jaGVtaXN0cnk8L2tleXdvcmQ+PGtleXdv
cmQ+TWljZTwva2V5d29yZD48a2V5d29yZD5NaWNlLCBJbmJyZWQgQzU3Qkw8L2tleXdvcmQ+PGtl
eXdvcmQ+TWljZSwgVHJhbnNnZW5pYzwva2V5d29yZD48a2V5d29yZD5NaWNyb3Njb3B5LCBWaWRl
by9tZXRob2RzPC9rZXl3b3JkPjxrZXl3b3JkPk5ldXJvbnMvKmN5dG9sb2d5LypwaHlzaW9sb2d5
PC9rZXl3b3JkPjxrZXl3b3JkPlJhdHM8L2tleXdvcmQ+PGtleXdvcmQ+UmF0cywgU3ByYWd1ZS1E
YXdsZXk8L2tleXdvcmQ+PGtleXdvcmQ+U2Vuc2l0aXZpdHkgYW5kIFNwZWNpZmljaXR5PC9rZXl3
b3JkPjxrZXl3b3JkPlN0ZW0gQ2VsbHMvKmN5dG9sb2d5LypwaHlzaW9sb2d5PC9rZXl3b3JkPjwv
a2V5d29yZHM+PGRhdGVzPjx5ZWFyPjIwMDY8L3llYXI+PHB1Yi1kYXRlcz48ZGF0ZT5PY3Q8L2Rh
dGU+PC9wdWItZGF0ZXM+PC9kYXRlcz48aXNibj4xNTQ4LTcwOTEgKFByaW50KSYjeEQ7MTU0OC03
MDkxIChMaW5raW5nKTwvaXNibj48YWNjZXNzaW9uLW51bT4xNjk5MDgxMjwvYWNjZXNzaW9uLW51
bT48d29yay10eXBlPlJlc2VhcmNoIFN1cHBvcnQsIE4uSS5ILiwgRXh0cmFtdXJhbCYjeEQ7UmVz
ZWFyY2ggU3VwcG9ydCwgTm9uLVUuUy4gR292JmFwb3M7dDwvd29yay10eXBlPjx1cmxzPjxyZWxh
dGVkLXVybHM+PHVybD5odHRwOi8vd3d3Lm5jYmkubmxtLm5paC5nb3YvcHVibWVkLzE2OTkwODEy
PC91cmw+PC9yZWxhdGVkLXVybHM+PC91cmxzPjxlbGVjdHJvbmljLXJlc291cmNlLW51bT4xMC4x
MDM4L25tZXRoOTI2PC9lbGVjdHJvbmljLXJlc291cmNlLW51bT48bGFuZ3VhZ2U+ZW5nPC9sYW5n
dWFnZT48L3JlY29yZD48L0NpdGU+PC9FbmROb3RlPgB=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61" w:tooltip="Singec, 2006 #136" w:history="1">
        <w:r w:rsidR="00E14A14" w:rsidRPr="003756BB">
          <w:rPr>
            <w:rFonts w:ascii="Book Antiqua" w:hAnsi="Book Antiqua" w:cs="Times New Roman"/>
            <w:noProof/>
            <w:vertAlign w:val="superscript"/>
          </w:rPr>
          <w:t>61</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xml:space="preserve">. Under these low-adherence and non-differentiating conditions, it is hypothesized that CSCs are able to form three-dimensional spheroids containing a heterogeneous population of progenitor cells with the competence to differentiate into multiple cell types. The self-renewal capacity of a cell population is assessed by the ability of the cells to form tumorspheres upon multiple passages, and this capacity is proportional to the number of spheres formed. Another advantage of the spheroid assay is that it minimizes the solid tumor characteristics in its inside area during hypoxia and the low pH and interior cell characteristics that may be inaccessible to metabolites and drugs in comparison to exterior cells. Moreover, this assay has been used to evaluate the migration and </w:t>
      </w:r>
      <w:r w:rsidRPr="003756BB">
        <w:rPr>
          <w:rFonts w:ascii="Book Antiqua" w:hAnsi="Book Antiqua" w:cs="Times New Roman"/>
        </w:rPr>
        <w:lastRenderedPageBreak/>
        <w:t>invasive ability of CSCs, which correlates with their ability to metastasize. Even though the tumorsphere assay has been useful for self-renewal phenotype studies associated with CSCs, several l</w:t>
      </w:r>
      <w:r w:rsidR="007B190F" w:rsidRPr="003756BB">
        <w:rPr>
          <w:rFonts w:ascii="Book Antiqua" w:hAnsi="Book Antiqua" w:cs="Times New Roman"/>
        </w:rPr>
        <w:t>imitations exist for this assay</w:t>
      </w:r>
      <w:r w:rsidR="00485D0E" w:rsidRPr="003756BB">
        <w:rPr>
          <w:rFonts w:ascii="Book Antiqua" w:hAnsi="Book Antiqua" w:cs="Times New Roman"/>
        </w:rPr>
        <w:fldChar w:fldCharType="begin"/>
      </w:r>
      <w:r w:rsidR="00485D0E" w:rsidRPr="003756BB">
        <w:rPr>
          <w:rFonts w:ascii="Book Antiqua" w:hAnsi="Book Antiqua" w:cs="Times New Roman"/>
        </w:rPr>
        <w:instrText xml:space="preserve"> ADDIN EN.CITE &lt;EndNote&gt;&lt;Cite&gt;&lt;Author&gt;Pastrana&lt;/Author&gt;&lt;Year&gt;2011&lt;/Year&gt;&lt;RecNum&gt;137&lt;/RecNum&gt;&lt;DisplayText&gt;&lt;style face="superscript"&gt;[62]&lt;/style&gt;&lt;/DisplayText&gt;&lt;record&gt;&lt;rec-number&gt;137&lt;/rec-number&gt;&lt;foreign-keys&gt;&lt;key app="EN" db-id="t2e50x99nrrsz4erxzj559tgse0pe5er9de5"&gt;137&lt;/key&gt;&lt;/foreign-keys&gt;&lt;ref-type name="Journal Article"&gt;17&lt;/ref-type&gt;&lt;contributors&gt;&lt;authors&gt;&lt;author&gt;Pastrana, E.&lt;/author&gt;&lt;author&gt;Silva-Vargas, V.&lt;/author&gt;&lt;author&gt;Doetsch, F.&lt;/author&gt;&lt;/authors&gt;&lt;/contributors&gt;&lt;auth-address&gt;Departments of Pathology and Cell Biology, Neurology, and Neuroscience, Columbia Stem Cell Initiative, Center for Motor Neuron Biology and Disease, Columbia University Medical Center, New York, NY 10032, USA.&lt;/auth-address&gt;&lt;titles&gt;&lt;title&gt;Eyes wide open: a critical review of sphere-formation as an assay for stem cells&lt;/title&gt;&lt;secondary-title&gt;Cell Stem Cell&lt;/secondary-title&gt;&lt;alt-title&gt;Cell stem cell&lt;/alt-title&gt;&lt;/titles&gt;&lt;periodical&gt;&lt;full-title&gt;Cell Stem Cell&lt;/full-title&gt;&lt;abbr-1&gt;Cell stem cell&lt;/abbr-1&gt;&lt;/periodical&gt;&lt;alt-periodical&gt;&lt;full-title&gt;Cell Stem Cell&lt;/full-title&gt;&lt;abbr-1&gt;Cell stem cell&lt;/abbr-1&gt;&lt;/alt-periodical&gt;&lt;pages&gt;486-98&lt;/pages&gt;&lt;volume&gt;8&lt;/volume&gt;&lt;number&gt;5&lt;/number&gt;&lt;edition&gt;2011/05/10&lt;/edition&gt;&lt;keywords&gt;&lt;keyword&gt;Animals&lt;/keyword&gt;&lt;keyword&gt;Cell Culture Techniques/methods&lt;/keyword&gt;&lt;keyword&gt;Cell Differentiation&lt;/keyword&gt;&lt;keyword&gt;Cell Survival&lt;/keyword&gt;&lt;keyword&gt;*Colony-Forming Units Assay&lt;/keyword&gt;&lt;keyword&gt;Humans&lt;/keyword&gt;&lt;keyword&gt;Research Design&lt;/keyword&gt;&lt;keyword&gt;Stem Cells/*cytology&lt;/keyword&gt;&lt;/keywords&gt;&lt;dates&gt;&lt;year&gt;2011&lt;/year&gt;&lt;pub-dates&gt;&lt;date&gt;May 06&lt;/date&gt;&lt;/pub-dates&gt;&lt;/dates&gt;&lt;isbn&gt;1875-9777 (Electronic)&amp;#xD;1875-9777 (Linking)&lt;/isbn&gt;&lt;accession-num&gt;21549325&lt;/accession-num&gt;&lt;work-type&gt;Research Support, N.I.H., Extramural&amp;#xD;Research Support, Non-U.S. Gov&amp;apos;t&lt;/work-type&gt;&lt;urls&gt;&lt;related-urls&gt;&lt;url&gt;http://www.ncbi.nlm.nih.gov/pubmed/21549325&lt;/url&gt;&lt;/related-urls&gt;&lt;/urls&gt;&lt;custom2&gt;3633588&lt;/custom2&gt;&lt;electronic-resource-num&gt;10.1016/j.stem.2011.04.007&lt;/electronic-resource-num&gt;&lt;language&gt;eng&lt;/language&gt;&lt;/record&gt;&lt;/Cite&gt;&lt;/EndNote&gt;</w:instrText>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62" w:tooltip="Pastrana, 2011 #137" w:history="1">
        <w:r w:rsidR="00E14A14" w:rsidRPr="003756BB">
          <w:rPr>
            <w:rFonts w:ascii="Book Antiqua" w:hAnsi="Book Antiqua" w:cs="Times New Roman"/>
            <w:noProof/>
            <w:vertAlign w:val="superscript"/>
          </w:rPr>
          <w:t>62</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The first drawback is the inconsistency to form and maintain spheroids of uniform size; it was reported that the size and morphology of spheroids are different in different HCC cell lines. Some cells are more viable during the formation of spheroids, and the formation of spheroids varies according to the methodology used (</w:t>
      </w:r>
      <w:r w:rsidRPr="003756BB">
        <w:rPr>
          <w:rFonts w:ascii="Book Antiqua" w:hAnsi="Book Antiqua"/>
          <w:i/>
        </w:rPr>
        <w:t>e.g.</w:t>
      </w:r>
      <w:r w:rsidRPr="003756BB">
        <w:rPr>
          <w:rFonts w:ascii="Book Antiqua" w:hAnsi="Book Antiqua" w:cs="Times New Roman"/>
        </w:rPr>
        <w:t>, spinner flasks, non-adherent surfaces, hanging drop technique and microfluids</w:t>
      </w:r>
      <w:r w:rsidR="007B2E4F" w:rsidRPr="003756BB">
        <w:rPr>
          <w:rFonts w:ascii="Book Antiqua" w:hAnsi="Book Antiqua" w:cs="Times New Roman"/>
        </w:rPr>
        <w:t>)</w:t>
      </w:r>
      <w:r w:rsidR="00485D0E" w:rsidRPr="003756BB">
        <w:rPr>
          <w:rFonts w:ascii="Book Antiqua" w:hAnsi="Book Antiqua" w:cs="Times New Roman"/>
        </w:rPr>
        <w:fldChar w:fldCharType="begin">
          <w:fldData xml:space="preserve">PEVuZE5vdGU+PENpdGU+PEF1dGhvcj5LYXR0PC9BdXRob3I+PFllYXI+MjAxNjwvWWVhcj48UmVj
TnVtPjEzODwvUmVjTnVtPjxEaXNwbGF5VGV4dD48c3R5bGUgZmFjZT0ic3VwZXJzY3JpcHQiPls2
M108L3N0eWxlPjwvRGlzcGxheVRleHQ+PHJlY29yZD48cmVjLW51bWJlcj4xMzg8L3JlYy1udW1i
ZXI+PGZvcmVpZ24ta2V5cz48a2V5IGFwcD0iRU4iIGRiLWlkPSJ0MmU1MHg5OW5ycnN6NGVyeHpq
NTU5dGdzZTBwZTVlcjlkZTUiPjEzODwva2V5PjwvZm9yZWlnbi1rZXlzPjxyZWYtdHlwZSBuYW1l
PSJKb3VybmFsIEFydGljbGUiPjE3PC9yZWYtdHlwZT48Y29udHJpYnV0b3JzPjxhdXRob3JzPjxh
dXRob3I+S2F0dCwgTS4gRS48L2F1dGhvcj48YXV0aG9yPlBsYWNvbmUsIEEuIEwuPC9hdXRob3I+
PGF1dGhvcj5Xb25nLCBBLiBELjwvYXV0aG9yPjxhdXRob3I+WHUsIFouIFMuPC9hdXRob3I+PGF1
dGhvcj5TZWFyc29uLCBQLiBDLjwvYXV0aG9yPjwvYXV0aG9ycz48L2NvbnRyaWJ1dG9ycz48YXV0
aC1hZGRyZXNzPkluc3RpdHV0ZSBmb3IgTmFub2Jpb3RlY2hub2xvZ3kgKElOQlQpLCBKb2hucyBI
b3BraW5zIFVuaXZlcnNpdHksIEJhbHRpbW9yZSwgTUQsIFVTQTsgRGVwYXJ0bWVudCBvZiBNYXRl
cmlhbHMgU2NpZW5jZSBhbmQgRW5naW5lZXJpbmcsIEpvaG5zIEhvcGtpbnMgVW5pdmVyc2l0eSwg
QmFsdGltb3JlLCBNRCwgVVNBLiYjeEQ7SW5zdGl0dXRlIGZvciBOYW5vYmlvdGVjaG5vbG9neSAo
SU5CVCksIEpvaG5zIEhvcGtpbnMgVW5pdmVyc2l0eSwgQmFsdGltb3JlLCBNRCwgVVNBOyBEZXBh
cnRtZW50IG9mIEJpb21lZGljYWwgRW5naW5lZXJpbmcsIEpvaG5zIEhvcGtpbnMgVW5pdmVyc2l0
eSwgQmFsdGltb3JlLCBNRCwgVVNBLiYjeEQ7SW5zdGl0dXRlIGZvciBOYW5vYmlvdGVjaG5vbG9n
eSAoSU5CVCksIEpvaG5zIEhvcGtpbnMgVW5pdmVyc2l0eSwgQmFsdGltb3JlLCBNRCwgVVNBOyBE
ZXBhcnRtZW50IG9mIE1hdGVyaWFscyBTY2llbmNlIGFuZCBFbmdpbmVlcmluZywgSm9obnMgSG9w
a2lucyBVbml2ZXJzaXR5LCBCYWx0aW1vcmUsIE1ELCBVU0E7IFNpZG5leSBLaW1tZWwgQ29tcHJl
aGVuc2l2ZSBDYW5jZXIgQ2VudGVyLCBKb2hucyBIb3BraW5zIFVuaXZlcnNpdHksIEJhbHRpbW9y
ZSwgTUQsIFVTQS48L2F1dGgtYWRkcmVzcz48dGl0bGVzPjx0aXRsZT5JbiBWaXRybyBUdW1vciBN
b2RlbHM6IEFkdmFudGFnZXMsIERpc2FkdmFudGFnZXMsIFZhcmlhYmxlcywgYW5kIFNlbGVjdGlu
ZyB0aGUgUmlnaHQgUGxhdGZvcm08L3RpdGxlPjxzZWNvbmRhcnktdGl0bGU+RnJvbnQgQmlvZW5n
IEJpb3RlY2hub2w8L3NlY29uZGFyeS10aXRsZT48YWx0LXRpdGxlPkZyb250aWVycyBpbiBiaW9l
bmdpbmVlcmluZyBhbmQgYmlvdGVjaG5vbG9neTwvYWx0LXRpdGxlPjwvdGl0bGVzPjxwZXJpb2Rp
Y2FsPjxmdWxsLXRpdGxlPkZyb250IEJpb2VuZyBCaW90ZWNobm9sPC9mdWxsLXRpdGxlPjxhYmJy
LTE+RnJvbnRpZXJzIGluIGJpb2VuZ2luZWVyaW5nIGFuZCBiaW90ZWNobm9sb2d5PC9hYmJyLTE+
PC9wZXJpb2RpY2FsPjxhbHQtcGVyaW9kaWNhbD48ZnVsbC10aXRsZT5Gcm9udCBCaW9lbmcgQmlv
dGVjaG5vbDwvZnVsbC10aXRsZT48YWJici0xPkZyb250aWVycyBpbiBiaW9lbmdpbmVlcmluZyBh
bmQgYmlvdGVjaG5vbG9neTwvYWJici0xPjwvYWx0LXBlcmlvZGljYWw+PHBhZ2VzPjEyPC9wYWdl
cz48dm9sdW1lPjQ8L3ZvbHVtZT48ZWRpdGlvbj4yMDE2LzAyLzI0PC9lZGl0aW9uPjxkYXRlcz48
eWVhcj4yMDE2PC95ZWFyPjwvZGF0ZXM+PGlzYm4+MjI5Ni00MTg1IChMaW5raW5nKTwvaXNibj48
YWNjZXNzaW9uLW51bT4yNjkwNDU0MTwvYWNjZXNzaW9uLW51bT48d29yay10eXBlPlJldmlldzwv
d29yay10eXBlPjx1cmxzPjxyZWxhdGVkLXVybHM+PHVybD5odHRwOi8vd3d3Lm5jYmkubmxtLm5p
aC5nb3YvcHVibWVkLzI2OTA0NTQxPC91cmw+PC9yZWxhdGVkLXVybHM+PC91cmxzPjxjdXN0b20y
PjQ3NTEyNTY8L2N1c3RvbTI+PGVsZWN0cm9uaWMtcmVzb3VyY2UtbnVtPjEwLjMzODkvZmJpb2Uu
MjAxNi4wMDAxMjwvZWxlY3Ryb25pYy1yZXNvdXJjZS1udW0+PGxhbmd1YWdlPmVuZzwvbGFuZ3Vh
Z2U+PC9yZWNvcmQ+PC9DaXRlPjwvRW5kTm90ZT5=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PEVuZE5vdGU+PENpdGU+PEF1dGhvcj5LYXR0PC9BdXRob3I+PFllYXI+MjAxNjwvWWVhcj48UmVj
TnVtPjEzODwvUmVjTnVtPjxEaXNwbGF5VGV4dD48c3R5bGUgZmFjZT0ic3VwZXJzY3JpcHQiPls2
M108L3N0eWxlPjwvRGlzcGxheVRleHQ+PHJlY29yZD48cmVjLW51bWJlcj4xMzg8L3JlYy1udW1i
ZXI+PGZvcmVpZ24ta2V5cz48a2V5IGFwcD0iRU4iIGRiLWlkPSJ0MmU1MHg5OW5ycnN6NGVyeHpq
NTU5dGdzZTBwZTVlcjlkZTUiPjEzODwva2V5PjwvZm9yZWlnbi1rZXlzPjxyZWYtdHlwZSBuYW1l
PSJKb3VybmFsIEFydGljbGUiPjE3PC9yZWYtdHlwZT48Y29udHJpYnV0b3JzPjxhdXRob3JzPjxh
dXRob3I+S2F0dCwgTS4gRS48L2F1dGhvcj48YXV0aG9yPlBsYWNvbmUsIEEuIEwuPC9hdXRob3I+
PGF1dGhvcj5Xb25nLCBBLiBELjwvYXV0aG9yPjxhdXRob3I+WHUsIFouIFMuPC9hdXRob3I+PGF1
dGhvcj5TZWFyc29uLCBQLiBDLjwvYXV0aG9yPjwvYXV0aG9ycz48L2NvbnRyaWJ1dG9ycz48YXV0
aC1hZGRyZXNzPkluc3RpdHV0ZSBmb3IgTmFub2Jpb3RlY2hub2xvZ3kgKElOQlQpLCBKb2hucyBI
b3BraW5zIFVuaXZlcnNpdHksIEJhbHRpbW9yZSwgTUQsIFVTQTsgRGVwYXJ0bWVudCBvZiBNYXRl
cmlhbHMgU2NpZW5jZSBhbmQgRW5naW5lZXJpbmcsIEpvaG5zIEhvcGtpbnMgVW5pdmVyc2l0eSwg
QmFsdGltb3JlLCBNRCwgVVNBLiYjeEQ7SW5zdGl0dXRlIGZvciBOYW5vYmlvdGVjaG5vbG9neSAo
SU5CVCksIEpvaG5zIEhvcGtpbnMgVW5pdmVyc2l0eSwgQmFsdGltb3JlLCBNRCwgVVNBOyBEZXBh
cnRtZW50IG9mIEJpb21lZGljYWwgRW5naW5lZXJpbmcsIEpvaG5zIEhvcGtpbnMgVW5pdmVyc2l0
eSwgQmFsdGltb3JlLCBNRCwgVVNBLiYjeEQ7SW5zdGl0dXRlIGZvciBOYW5vYmlvdGVjaG5vbG9n
eSAoSU5CVCksIEpvaG5zIEhvcGtpbnMgVW5pdmVyc2l0eSwgQmFsdGltb3JlLCBNRCwgVVNBOyBE
ZXBhcnRtZW50IG9mIE1hdGVyaWFscyBTY2llbmNlIGFuZCBFbmdpbmVlcmluZywgSm9obnMgSG9w
a2lucyBVbml2ZXJzaXR5LCBCYWx0aW1vcmUsIE1ELCBVU0E7IFNpZG5leSBLaW1tZWwgQ29tcHJl
aGVuc2l2ZSBDYW5jZXIgQ2VudGVyLCBKb2hucyBIb3BraW5zIFVuaXZlcnNpdHksIEJhbHRpbW9y
ZSwgTUQsIFVTQS48L2F1dGgtYWRkcmVzcz48dGl0bGVzPjx0aXRsZT5JbiBWaXRybyBUdW1vciBN
b2RlbHM6IEFkdmFudGFnZXMsIERpc2FkdmFudGFnZXMsIFZhcmlhYmxlcywgYW5kIFNlbGVjdGlu
ZyB0aGUgUmlnaHQgUGxhdGZvcm08L3RpdGxlPjxzZWNvbmRhcnktdGl0bGU+RnJvbnQgQmlvZW5n
IEJpb3RlY2hub2w8L3NlY29uZGFyeS10aXRsZT48YWx0LXRpdGxlPkZyb250aWVycyBpbiBiaW9l
bmdpbmVlcmluZyBhbmQgYmlvdGVjaG5vbG9neTwvYWx0LXRpdGxlPjwvdGl0bGVzPjxwZXJpb2Rp
Y2FsPjxmdWxsLXRpdGxlPkZyb250IEJpb2VuZyBCaW90ZWNobm9sPC9mdWxsLXRpdGxlPjxhYmJy
LTE+RnJvbnRpZXJzIGluIGJpb2VuZ2luZWVyaW5nIGFuZCBiaW90ZWNobm9sb2d5PC9hYmJyLTE+
PC9wZXJpb2RpY2FsPjxhbHQtcGVyaW9kaWNhbD48ZnVsbC10aXRsZT5Gcm9udCBCaW9lbmcgQmlv
dGVjaG5vbDwvZnVsbC10aXRsZT48YWJici0xPkZyb250aWVycyBpbiBiaW9lbmdpbmVlcmluZyBh
bmQgYmlvdGVjaG5vbG9neTwvYWJici0xPjwvYWx0LXBlcmlvZGljYWw+PHBhZ2VzPjEyPC9wYWdl
cz48dm9sdW1lPjQ8L3ZvbHVtZT48ZWRpdGlvbj4yMDE2LzAyLzI0PC9lZGl0aW9uPjxkYXRlcz48
eWVhcj4yMDE2PC95ZWFyPjwvZGF0ZXM+PGlzYm4+MjI5Ni00MTg1IChMaW5raW5nKTwvaXNibj48
YWNjZXNzaW9uLW51bT4yNjkwNDU0MTwvYWNjZXNzaW9uLW51bT48d29yay10eXBlPlJldmlldzwv
d29yay10eXBlPjx1cmxzPjxyZWxhdGVkLXVybHM+PHVybD5odHRwOi8vd3d3Lm5jYmkubmxtLm5p
aC5nb3YvcHVibWVkLzI2OTA0NTQxPC91cmw+PC9yZWxhdGVkLXVybHM+PC91cmxzPjxjdXN0b20y
PjQ3NTEyNTY8L2N1c3RvbTI+PGVsZWN0cm9uaWMtcmVzb3VyY2UtbnVtPjEwLjMzODkvZmJpb2Uu
MjAxNi4wMDAxMjwvZWxlY3Ryb25pYy1yZXNvdXJjZS1udW0+PGxhbmd1YWdlPmVuZzwvbGFuZ3Vh
Z2U+PC9yZWNvcmQ+PC9DaXRlPjwvRW5kTm90ZT5=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63" w:tooltip="Katt, 2016 #138" w:history="1">
        <w:r w:rsidR="00E14A14" w:rsidRPr="003756BB">
          <w:rPr>
            <w:rFonts w:ascii="Book Antiqua" w:hAnsi="Book Antiqua" w:cs="Times New Roman"/>
            <w:noProof/>
            <w:vertAlign w:val="superscript"/>
          </w:rPr>
          <w:t>63</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The second disadvantage is the variability in the number of cells that are necessary to form spheroids. It is difficult to extrapolate data from all kind of cells. Finally, analyzing the spheroids as if they were tissue is sometimes not representative for drug testing because spheroids cannot give the same information and do not have the same metabolism as other organs or tissues. Thus, we cannot obtain all the data that would be c</w:t>
      </w:r>
      <w:r w:rsidR="007B190F" w:rsidRPr="003756BB">
        <w:rPr>
          <w:rFonts w:ascii="Book Antiqua" w:hAnsi="Book Antiqua" w:cs="Times New Roman"/>
        </w:rPr>
        <w:t>ollected in a complete organism</w:t>
      </w:r>
      <w:r w:rsidR="00485D0E" w:rsidRPr="003756BB">
        <w:rPr>
          <w:rFonts w:ascii="Book Antiqua" w:hAnsi="Book Antiqua" w:cs="Times New Roman"/>
        </w:rPr>
        <w:fldChar w:fldCharType="begin"/>
      </w:r>
      <w:r w:rsidR="00485D0E" w:rsidRPr="003756BB">
        <w:rPr>
          <w:rFonts w:ascii="Book Antiqua" w:hAnsi="Book Antiqua" w:cs="Times New Roman"/>
        </w:rPr>
        <w:instrText xml:space="preserve"> ADDIN EN.CITE &lt;EndNote&gt;&lt;Cite&gt;&lt;Author&gt;Geeta Mehta&lt;/Author&gt;&lt;Year&gt;2013&lt;/Year&gt;&lt;RecNum&gt;85&lt;/RecNum&gt;&lt;DisplayText&gt;&lt;style face="superscript"&gt;[64]&lt;/style&gt;&lt;/DisplayText&gt;&lt;record&gt;&lt;rec-number&gt;85&lt;/rec-number&gt;&lt;foreign-keys&gt;&lt;key app="EN" db-id="t2e50x99nrrsz4erxzj559tgse0pe5er9de5"&gt;85&lt;/key&gt;&lt;/foreign-keys&gt;&lt;ref-type name="Journal Article"&gt;17&lt;/ref-type&gt;&lt;contributors&gt;&lt;authors&gt;&lt;author&gt;Geeta Mehta, Amy Y. Hsiao, Marylou Ingram, Gary D. Luker,  and Shuichi Takayama&lt;/author&gt;&lt;/authors&gt;&lt;/contributors&gt;&lt;titles&gt;&lt;title&gt;Opportunities and Challenges for use of Tumor Spheroids as Models to Test Drug Delivery and Efficacy&lt;/title&gt;&lt;secondary-title&gt;J Control Release. &lt;/secondary-title&gt;&lt;/titles&gt;&lt;periodical&gt;&lt;full-title&gt;J Control Release.&lt;/full-title&gt;&lt;/periodical&gt;&lt;pages&gt;12&lt;/pages&gt;&lt;section&gt;192&lt;/section&gt;&lt;keywords&gt;&lt;keyword&gt;Spheroids&lt;/keyword&gt;&lt;keyword&gt;Drug delivery&lt;/keyword&gt;&lt;keyword&gt;Drug screening&lt;/keyword&gt;&lt;keyword&gt;High throughput&lt;/keyword&gt;&lt;keyword&gt;Tissue engineering&lt;/keyword&gt;&lt;keyword&gt;Imaging&lt;/keyword&gt;&lt;/keywords&gt;&lt;dates&gt;&lt;year&gt;2013&lt;/year&gt;&lt;/dates&gt;&lt;work-type&gt;Author Manuscript&lt;/work-type&gt;&lt;urls&gt;&lt;/urls&gt;&lt;electronic-resource-num&gt;10.1016/j.jconrel.2012.04.045.&lt;/electronic-resource-num&gt;&lt;/record&gt;&lt;/Cite&gt;&lt;/EndNote&gt;</w:instrText>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64" w:tooltip="Geeta Mehta, 2013 #85" w:history="1">
        <w:r w:rsidR="00E14A14" w:rsidRPr="003756BB">
          <w:rPr>
            <w:rFonts w:ascii="Book Antiqua" w:hAnsi="Book Antiqua" w:cs="Times New Roman"/>
            <w:noProof/>
            <w:vertAlign w:val="superscript"/>
          </w:rPr>
          <w:t>64</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w:t>
      </w:r>
    </w:p>
    <w:p w14:paraId="347C0761" w14:textId="77777777" w:rsidR="00305814" w:rsidRPr="003756BB" w:rsidRDefault="00305814" w:rsidP="00D967D7">
      <w:pPr>
        <w:snapToGrid w:val="0"/>
        <w:spacing w:line="360" w:lineRule="auto"/>
        <w:jc w:val="both"/>
        <w:rPr>
          <w:rFonts w:ascii="Book Antiqua" w:hAnsi="Book Antiqua" w:cs="Times New Roman"/>
        </w:rPr>
      </w:pPr>
    </w:p>
    <w:p w14:paraId="1533E025" w14:textId="0637CD83" w:rsidR="00305814" w:rsidRPr="003756BB" w:rsidRDefault="00305814" w:rsidP="00D967D7">
      <w:pPr>
        <w:snapToGrid w:val="0"/>
        <w:spacing w:line="360" w:lineRule="auto"/>
        <w:jc w:val="both"/>
        <w:outlineLvl w:val="0"/>
        <w:rPr>
          <w:rFonts w:ascii="Book Antiqua" w:hAnsi="Book Antiqua"/>
          <w:b/>
          <w:i/>
        </w:rPr>
      </w:pPr>
      <w:r w:rsidRPr="003756BB">
        <w:rPr>
          <w:rFonts w:ascii="Book Antiqua" w:hAnsi="Book Antiqua"/>
          <w:b/>
          <w:i/>
        </w:rPr>
        <w:t>Determining whether CSCs are heterogeneous</w:t>
      </w:r>
    </w:p>
    <w:p w14:paraId="3B94C736" w14:textId="4C5E13C6" w:rsidR="00305814" w:rsidRPr="003756BB" w:rsidRDefault="00305814" w:rsidP="00D967D7">
      <w:pPr>
        <w:widowControl w:val="0"/>
        <w:autoSpaceDE w:val="0"/>
        <w:autoSpaceDN w:val="0"/>
        <w:adjustRightInd w:val="0"/>
        <w:snapToGrid w:val="0"/>
        <w:spacing w:line="360" w:lineRule="auto"/>
        <w:jc w:val="both"/>
        <w:rPr>
          <w:rFonts w:ascii="Book Antiqua" w:hAnsi="Book Antiqua" w:cs="Times New Roman"/>
        </w:rPr>
      </w:pPr>
      <w:r w:rsidRPr="003756BB">
        <w:rPr>
          <w:rFonts w:ascii="Book Antiqua" w:hAnsi="Book Antiqua" w:cs="Times New Roman"/>
        </w:rPr>
        <w:t xml:space="preserve">In the 1980s, morphological intratumor heterogeneity became evident through histological analyses. Data from </w:t>
      </w:r>
      <w:r w:rsidR="00FC5CAC" w:rsidRPr="003756BB">
        <w:rPr>
          <w:rFonts w:ascii="Book Antiqua" w:hAnsi="Book Antiqua" w:cs="Times New Roman"/>
        </w:rPr>
        <w:t>many investigations</w:t>
      </w:r>
      <w:r w:rsidRPr="003756BB">
        <w:rPr>
          <w:rFonts w:ascii="Book Antiqua" w:hAnsi="Book Antiqua" w:cs="Times New Roman"/>
        </w:rPr>
        <w:t xml:space="preserve"> about CSCs showed evidence for the existence of different subpopulations of CSCs that had a great degree of heterogeneity. CSCs isolated from different stages of the same type of tumors are distinct. For example, some CSCs isolated from the primary tumor differ from th</w:t>
      </w:r>
      <w:r w:rsidR="007B190F" w:rsidRPr="003756BB">
        <w:rPr>
          <w:rFonts w:ascii="Book Antiqua" w:hAnsi="Book Antiqua" w:cs="Times New Roman"/>
        </w:rPr>
        <w:t>ose found in metastatic growths</w:t>
      </w:r>
      <w:r w:rsidR="00485D0E" w:rsidRPr="003756BB">
        <w:rPr>
          <w:rFonts w:ascii="Book Antiqua" w:hAnsi="Book Antiqua" w:cs="Times New Roman"/>
        </w:rPr>
        <w:fldChar w:fldCharType="begin">
          <w:fldData xml:space="preserve">PEVuZE5vdGU+PENpdGU+PEF1dGhvcj5BbmRlcnNvbjwvQXV0aG9yPjxZZWFyPjIwMTE8L1llYXI+
PFJlY051bT4xNTE8L1JlY051bT48RGlzcGxheVRleHQ+PHN0eWxlIGZhY2U9InN1cGVyc2NyaXB0
Ij5bNjVdPC9zdHlsZT48L0Rpc3BsYXlUZXh0PjxyZWNvcmQ+PHJlYy1udW1iZXI+MTUxPC9yZWMt
bnVtYmVyPjxmb3JlaWduLWtleXM+PGtleSBhcHA9IkVOIiBkYi1pZD0idDJlNTB4OTlucnJzejRl
cnh6ajU1OXRnc2UwcGU1ZXI5ZGU1Ij4xNTE8L2tleT48L2ZvcmVpZ24ta2V5cz48cmVmLXR5cGUg
bmFtZT0iSm91cm5hbCBBcnRpY2xlIj4xNzwvcmVmLXR5cGU+PGNvbnRyaWJ1dG9ycz48YXV0aG9y
cz48YXV0aG9yPkFuZGVyc29uLCBLLjwvYXV0aG9yPjxhdXRob3I+THV0eiwgQy48L2F1dGhvcj48
YXV0aG9yPnZhbiBEZWxmdCwgRi4gVy48L2F1dGhvcj48YXV0aG9yPkJhdGVtYW4sIEMuIE0uPC9h
dXRob3I+PGF1dGhvcj5HdW8sIFkuPC9hdXRob3I+PGF1dGhvcj5Db2xtYW4sIFMuIE0uPC9hdXRo
b3I+PGF1dGhvcj5LZW1wc2tpLCBILjwvYXV0aG9yPjxhdXRob3I+TW9vcm1hbiwgQS4gVi48L2F1
dGhvcj48YXV0aG9yPlRpdGxleSwgSS48L2F1dGhvcj48YXV0aG9yPlN3YW5zYnVyeSwgSi48L2F1
dGhvcj48YXV0aG9yPktlYXJuZXksIEwuPC9hdXRob3I+PGF1dGhvcj5FbnZlciwgVC48L2F1dGhv
cj48YXV0aG9yPkdyZWF2ZXMsIE0uPC9hdXRob3I+PC9hdXRob3JzPjwvY29udHJpYnV0b3JzPjxh
dXRoLWFkZHJlc3M+U2VjdGlvbiBvZiBIYWVtYXRvLU9uY29sb2d5LCBUaGUgSW5zdGl0dXRlIG9m
IENhbmNlciBSZXNlYXJjaCwgU3V0dG9uIFNNMiA1TkcsIFVLLjwvYXV0aC1hZGRyZXNzPjx0aXRs
ZXM+PHRpdGxlPkdlbmV0aWMgdmFyaWVnYXRpb24gb2YgY2xvbmFsIGFyY2hpdGVjdHVyZSBhbmQg
cHJvcGFnYXRpbmcgY2VsbHMgaW4gbGV1a2FlbWlhPC90aXRsZT48c2Vjb25kYXJ5LXRpdGxlPk5h
dHVyZTwvc2Vjb25kYXJ5LXRpdGxlPjwvdGl0bGVzPjxwZXJpb2RpY2FsPjxmdWxsLXRpdGxlPk5h
dHVyZTwvZnVsbC10aXRsZT48YWJici0xPk5hdHVyZTwvYWJici0xPjwvcGVyaW9kaWNhbD48cGFn
ZXM+MzU2LTYxPC9wYWdlcz48dm9sdW1lPjQ2OTwvdm9sdW1lPjxudW1iZXI+NzMzMDwvbnVtYmVy
PjxrZXl3b3Jkcz48a2V5d29yZD5BbmltYWxzPC9rZXl3b3JkPjxrZXl3b3JkPkNsb25lIENlbGxz
L21ldGFib2xpc20vKnBhdGhvbG9neTwva2V5d29yZD48a2V5d29yZD5Db3JlIEJpbmRpbmcgRmFj
dG9yIEFscGhhIDIgU3VidW5pdDwva2V5d29yZD48a2V5d29yZD5ETkEgQ29weSBOdW1iZXIgVmFy
aWF0aW9ucy9nZW5ldGljczwva2V5d29yZD48a2V5d29yZD5ETkEgTXV0YXRpb25hbCBBbmFseXNp
czwva2V5d29yZD48a2V5d29yZD5EaXNlYXNlIFByb2dyZXNzaW9uPC9rZXl3b3JkPjxrZXl3b3Jk
PkdlbmV0aWMgVmFyaWF0aW9uLypnZW5ldGljczwva2V5d29yZD48a2V5d29yZD5HZW5vdHlwZTwv
a2V5d29yZD48a2V5d29yZD5IdW1hbnM8L2tleXdvcmQ+PGtleXdvcmQ+SW1tdW5vcGhlbm90eXBp
bmc8L2tleXdvcmQ+PGtleXdvcmQ+SW4gU2l0dSBIeWJyaWRpemF0aW9uLCBGbHVvcmVzY2VuY2U8
L2tleXdvcmQ+PGtleXdvcmQ+SW50ZXJsZXVraW4gUmVjZXB0b3IgQ29tbW9uIGdhbW1hIFN1YnVu
aXQvZGVmaWNpZW5jeS9nZW5ldGljczwva2V5d29yZD48a2V5d29yZD5NaWNlPC9rZXl3b3JkPjxr
ZXl3b3JkPk1pY2UsIEluYnJlZCBOT0Q8L2tleXdvcmQ+PGtleXdvcmQ+TWljZSwgU0NJRDwva2V5
d29yZD48a2V5d29yZD5OZW9wbGFzbSBUcmFuc3BsYW50YXRpb248L2tleXdvcmQ+PGtleXdvcmQ+
T25jb2dlbmUgUHJvdGVpbnMsIEZ1c2lvbi9nZW5ldGljczwva2V5d29yZD48a2V5d29yZD5QcmVj
dXJzb3IgQ2VsbCBMeW1waG9ibGFzdGljIExldWtlbWlhLUx5bXBob21hLypnZW5ldGljcy8qcGF0
aG9sb2d5PC9rZXl3b3JkPjwva2V5d29yZHM+PGRhdGVzPjx5ZWFyPjIwMTE8L3llYXI+PHB1Yi1k
YXRlcz48ZGF0ZT5KYW4gMjA8L2RhdGU+PC9wdWItZGF0ZXM+PC9kYXRlcz48aXNibj4xNDc2LTQ2
ODcgKEVsZWN0cm9uaWMpJiN4RDswMDI4LTA4MzYgKExpbmtpbmcpPC9pc2JuPjxhY2Nlc3Npb24t
bnVtPjIxMTYwNDc0PC9hY2Nlc3Npb24tbnVtPjx1cmxzPjxyZWxhdGVkLXVybHM+PHVybD5odHRw
czovL3d3dy5uY2JpLm5sbS5uaWguZ292L3B1Ym1lZC8yMTE2MDQ3NDwvdXJsPjwvcmVsYXRlZC11
cmxzPjwvdXJscz48ZWxlY3Ryb25pYy1yZXNvdXJjZS1udW0+MTAuMTAzOC9uYXR1cmUwOTY1MDwv
ZWxlY3Ryb25pYy1yZXNvdXJjZS1udW0+PC9yZWNvcmQ+PC9DaXRlPjwvRW5kTm90ZT5=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PEVuZE5vdGU+PENpdGU+PEF1dGhvcj5BbmRlcnNvbjwvQXV0aG9yPjxZZWFyPjIwMTE8L1llYXI+
PFJlY051bT4xNTE8L1JlY051bT48RGlzcGxheVRleHQ+PHN0eWxlIGZhY2U9InN1cGVyc2NyaXB0
Ij5bNjVdPC9zdHlsZT48L0Rpc3BsYXlUZXh0PjxyZWNvcmQ+PHJlYy1udW1iZXI+MTUxPC9yZWMt
bnVtYmVyPjxmb3JlaWduLWtleXM+PGtleSBhcHA9IkVOIiBkYi1pZD0idDJlNTB4OTlucnJzejRl
cnh6ajU1OXRnc2UwcGU1ZXI5ZGU1Ij4xNTE8L2tleT48L2ZvcmVpZ24ta2V5cz48cmVmLXR5cGUg
bmFtZT0iSm91cm5hbCBBcnRpY2xlIj4xNzwvcmVmLXR5cGU+PGNvbnRyaWJ1dG9ycz48YXV0aG9y
cz48YXV0aG9yPkFuZGVyc29uLCBLLjwvYXV0aG9yPjxhdXRob3I+THV0eiwgQy48L2F1dGhvcj48
YXV0aG9yPnZhbiBEZWxmdCwgRi4gVy48L2F1dGhvcj48YXV0aG9yPkJhdGVtYW4sIEMuIE0uPC9h
dXRob3I+PGF1dGhvcj5HdW8sIFkuPC9hdXRob3I+PGF1dGhvcj5Db2xtYW4sIFMuIE0uPC9hdXRo
b3I+PGF1dGhvcj5LZW1wc2tpLCBILjwvYXV0aG9yPjxhdXRob3I+TW9vcm1hbiwgQS4gVi48L2F1
dGhvcj48YXV0aG9yPlRpdGxleSwgSS48L2F1dGhvcj48YXV0aG9yPlN3YW5zYnVyeSwgSi48L2F1
dGhvcj48YXV0aG9yPktlYXJuZXksIEwuPC9hdXRob3I+PGF1dGhvcj5FbnZlciwgVC48L2F1dGhv
cj48YXV0aG9yPkdyZWF2ZXMsIE0uPC9hdXRob3I+PC9hdXRob3JzPjwvY29udHJpYnV0b3JzPjxh
dXRoLWFkZHJlc3M+U2VjdGlvbiBvZiBIYWVtYXRvLU9uY29sb2d5LCBUaGUgSW5zdGl0dXRlIG9m
IENhbmNlciBSZXNlYXJjaCwgU3V0dG9uIFNNMiA1TkcsIFVLLjwvYXV0aC1hZGRyZXNzPjx0aXRs
ZXM+PHRpdGxlPkdlbmV0aWMgdmFyaWVnYXRpb24gb2YgY2xvbmFsIGFyY2hpdGVjdHVyZSBhbmQg
cHJvcGFnYXRpbmcgY2VsbHMgaW4gbGV1a2FlbWlhPC90aXRsZT48c2Vjb25kYXJ5LXRpdGxlPk5h
dHVyZTwvc2Vjb25kYXJ5LXRpdGxlPjwvdGl0bGVzPjxwZXJpb2RpY2FsPjxmdWxsLXRpdGxlPk5h
dHVyZTwvZnVsbC10aXRsZT48YWJici0xPk5hdHVyZTwvYWJici0xPjwvcGVyaW9kaWNhbD48cGFn
ZXM+MzU2LTYxPC9wYWdlcz48dm9sdW1lPjQ2OTwvdm9sdW1lPjxudW1iZXI+NzMzMDwvbnVtYmVy
PjxrZXl3b3Jkcz48a2V5d29yZD5BbmltYWxzPC9rZXl3b3JkPjxrZXl3b3JkPkNsb25lIENlbGxz
L21ldGFib2xpc20vKnBhdGhvbG9neTwva2V5d29yZD48a2V5d29yZD5Db3JlIEJpbmRpbmcgRmFj
dG9yIEFscGhhIDIgU3VidW5pdDwva2V5d29yZD48a2V5d29yZD5ETkEgQ29weSBOdW1iZXIgVmFy
aWF0aW9ucy9nZW5ldGljczwva2V5d29yZD48a2V5d29yZD5ETkEgTXV0YXRpb25hbCBBbmFseXNp
czwva2V5d29yZD48a2V5d29yZD5EaXNlYXNlIFByb2dyZXNzaW9uPC9rZXl3b3JkPjxrZXl3b3Jk
PkdlbmV0aWMgVmFyaWF0aW9uLypnZW5ldGljczwva2V5d29yZD48a2V5d29yZD5HZW5vdHlwZTwv
a2V5d29yZD48a2V5d29yZD5IdW1hbnM8L2tleXdvcmQ+PGtleXdvcmQ+SW1tdW5vcGhlbm90eXBp
bmc8L2tleXdvcmQ+PGtleXdvcmQ+SW4gU2l0dSBIeWJyaWRpemF0aW9uLCBGbHVvcmVzY2VuY2U8
L2tleXdvcmQ+PGtleXdvcmQ+SW50ZXJsZXVraW4gUmVjZXB0b3IgQ29tbW9uIGdhbW1hIFN1YnVu
aXQvZGVmaWNpZW5jeS9nZW5ldGljczwva2V5d29yZD48a2V5d29yZD5NaWNlPC9rZXl3b3JkPjxr
ZXl3b3JkPk1pY2UsIEluYnJlZCBOT0Q8L2tleXdvcmQ+PGtleXdvcmQ+TWljZSwgU0NJRDwva2V5
d29yZD48a2V5d29yZD5OZW9wbGFzbSBUcmFuc3BsYW50YXRpb248L2tleXdvcmQ+PGtleXdvcmQ+
T25jb2dlbmUgUHJvdGVpbnMsIEZ1c2lvbi9nZW5ldGljczwva2V5d29yZD48a2V5d29yZD5QcmVj
dXJzb3IgQ2VsbCBMeW1waG9ibGFzdGljIExldWtlbWlhLUx5bXBob21hLypnZW5ldGljcy8qcGF0
aG9sb2d5PC9rZXl3b3JkPjwva2V5d29yZHM+PGRhdGVzPjx5ZWFyPjIwMTE8L3llYXI+PHB1Yi1k
YXRlcz48ZGF0ZT5KYW4gMjA8L2RhdGU+PC9wdWItZGF0ZXM+PC9kYXRlcz48aXNibj4xNDc2LTQ2
ODcgKEVsZWN0cm9uaWMpJiN4RDswMDI4LTA4MzYgKExpbmtpbmcpPC9pc2JuPjxhY2Nlc3Npb24t
bnVtPjIxMTYwNDc0PC9hY2Nlc3Npb24tbnVtPjx1cmxzPjxyZWxhdGVkLXVybHM+PHVybD5odHRw
czovL3d3dy5uY2JpLm5sbS5uaWguZ292L3B1Ym1lZC8yMTE2MDQ3NDwvdXJsPjwvcmVsYXRlZC11
cmxzPjwvdXJscz48ZWxlY3Ryb25pYy1yZXNvdXJjZS1udW0+MTAuMTAzOC9uYXR1cmUwOTY1MDwv
ZWxlY3Ryb25pYy1yZXNvdXJjZS1udW0+PC9yZWNvcmQ+PC9DaXRlPjwvRW5kTm90ZT5=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65" w:tooltip="Anderson, 2011 #151" w:history="1">
        <w:r w:rsidR="00E14A14" w:rsidRPr="003756BB">
          <w:rPr>
            <w:rFonts w:ascii="Book Antiqua" w:hAnsi="Book Antiqua" w:cs="Times New Roman"/>
            <w:noProof/>
            <w:vertAlign w:val="superscript"/>
          </w:rPr>
          <w:t>65</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Even though different subpopulations of CSCs share the same niche, they usually coexist and may interconvert. Recently, a new concept was proposed that CSCs are a cell ‘state’, not a fixed ‘category’ of cells. CSCs are not an immutable, frozen cell population. Because of cellular plasticity, CSCs and non-CSCs coexist and can interc</w:t>
      </w:r>
      <w:r w:rsidR="007B190F" w:rsidRPr="003756BB">
        <w:rPr>
          <w:rFonts w:ascii="Book Antiqua" w:hAnsi="Book Antiqua" w:cs="Times New Roman"/>
        </w:rPr>
        <w:t>onvert in a dynamic equilibrium</w:t>
      </w:r>
      <w:r w:rsidR="00485D0E" w:rsidRPr="003756BB">
        <w:rPr>
          <w:rFonts w:ascii="Book Antiqua" w:hAnsi="Book Antiqua" w:cs="Times New Roman"/>
        </w:rPr>
        <w:fldChar w:fldCharType="begin">
          <w:fldData xml:space="preserve">PEVuZE5vdGU+PENpdGU+PEF1dGhvcj5Ba3VudXJ1PC9BdXRob3I+PFllYXI+MjAxMjwvWWVhcj48
UmVjTnVtPjE1NDwvUmVjTnVtPjxEaXNwbGF5VGV4dD48c3R5bGUgZmFjZT0ic3VwZXJzY3JpcHQi
Pls2Nl08L3N0eWxlPjwvRGlzcGxheVRleHQ+PHJlY29yZD48cmVjLW51bWJlcj4xNTQ8L3JlYy1u
dW1iZXI+PGZvcmVpZ24ta2V5cz48a2V5IGFwcD0iRU4iIGRiLWlkPSJ0MmU1MHg5OW5ycnN6NGVy
eHpqNTU5dGdzZTBwZTVlcjlkZTUiPjE1NDwva2V5PjwvZm9yZWlnbi1rZXlzPjxyZWYtdHlwZSBu
YW1lPSJKb3VybmFsIEFydGljbGUiPjE3PC9yZWYtdHlwZT48Y29udHJpYnV0b3JzPjxhdXRob3Jz
PjxhdXRob3I+QWt1bnVydSwgUy48L2F1dGhvcj48YXV0aG9yPkphbWVzIFpoYWksIFEuPC9hdXRo
b3I+PGF1dGhvcj5aaGVuZywgWS48L2F1dGhvcj48L2F1dGhvcnM+PC9jb250cmlidXRvcnM+PGF1
dGgtYWRkcmVzcz5EaXZpc2lvbiBvZiBFeHBlcmltZW50YWwgSGVtYXRvbG9neSBhbmQgQ2FuY2Vy
IEJpb2xvZ3ksIENoaWxkcmVuJmFwb3M7cyBIb3NwaXRhbCBSZXNlYXJjaCBGb3VuZGF0aW9uLCBD
aGlsZHJlbiZhcG9zO3MgSG9zcGl0YWwgTWVkaWNhbCBDZW50ZXIsIFVuaXZlcnNpdHkgb2YgQ2lu
Y2lubmF0aSwgQ2luY2lubmF0aSwgT0gsIFVTQS48L2F1dGgtYWRkcmVzcz48dGl0bGVzPjx0aXRs
ZT5Ob24tc21hbGwgY2VsbCBsdW5nIGNhbmNlciBzdGVtL3Byb2dlbml0b3IgY2VsbHMgYXJlIGVu
cmljaGVkIGluIG11bHRpcGxlIGRpc3RpbmN0IHBoZW5vdHlwaWMgc3VicG9wdWxhdGlvbnMgYW5k
IGV4aGliaXQgcGxhc3RpY2l0eTwvdGl0bGU+PHNlY29uZGFyeS10aXRsZT5DZWxsIERlYXRoIERp
czwvc2Vjb25kYXJ5LXRpdGxlPjwvdGl0bGVzPjxwZXJpb2RpY2FsPjxmdWxsLXRpdGxlPkNlbGwg
RGVhdGggRGlzPC9mdWxsLXRpdGxlPjwvcGVyaW9kaWNhbD48cGFnZXM+ZTM1MjwvcGFnZXM+PHZv
bHVtZT4zPC92b2x1bWU+PGtleXdvcmRzPjxrZXl3b3JkPkFDMTMzIEFudGlnZW48L2tleXdvcmQ+
PGtleXdvcmQ+QWxkZWh5ZGUgRGVoeWRyb2dlbmFzZS9tZXRhYm9saXNtPC9rZXl3b3JkPjxrZXl3
b3JkPkFudGlnZW5zLCBDRC9tZXRhYm9saXNtPC9rZXl3b3JkPjxrZXl3b3JkPkFwb3B0b3Npczwv
a2V5d29yZD48a2V5d29yZD5DYXJjaW5vbWEsIE5vbi1TbWFsbC1DZWxsIEx1bmcvbWV0YWJvbGlz
bS9wYXRob2xvZ3k8L2tleXdvcmQ+PGtleXdvcmQ+RXBpdGhlbGlhbC1NZXNlbmNoeW1hbCBUcmFu
c2l0aW9uL2RydWcgZWZmZWN0czwva2V5d29yZD48a2V5d29yZD5HbHljb3Byb3RlaW5zL21ldGFi
b2xpc208L2tleXdvcmQ+PGtleXdvcmQ+SHVtYW5zPC9rZXl3b3JkPjxrZXl3b3JkPk5lb3BsYXN0
aWMgU3RlbSBDZWxscy9jeXRvbG9neS8qbWV0YWJvbGlzbTwva2V5d29yZD48a2V5d29yZD5QZXB0
aWRlcy9tZXRhYm9saXNtPC9rZXl3b3JkPjxrZXl3b3JkPlBoZW5vdHlwZTwva2V5d29yZD48a2V5
d29yZD5STkEgSW50ZXJmZXJlbmNlPC9rZXl3b3JkPjxrZXl3b3JkPlJOQSwgU21hbGwgSW50ZXJm
ZXJpbmcvbWV0YWJvbGlzbTwva2V5d29yZD48a2V5d29yZD5UcmFuc2Zvcm1pbmcgR3Jvd3RoIEZh
Y3RvciBiZXRhMS9waGFybWFjb2xvZ3k8L2tleXdvcmQ+PGtleXdvcmQ+VHVtb3IgQ2VsbHMsIEN1
bHR1cmVkPC9rZXl3b3JkPjxrZXl3b3JkPnJhYzEgR1RQLUJpbmRpbmcgUHJvdGVpbi9hbnRhZ29u
aXN0cyAmYW1wOyBpbmhpYml0b3JzL2dlbmV0aWNzL21ldGFib2xpc208L2tleXdvcmQ+PC9rZXl3
b3Jkcz48ZGF0ZXM+PHllYXI+MjAxMjwveWVhcj48cHViLWRhdGVzPjxkYXRlPkp1bCAxOTwvZGF0
ZT48L3B1Yi1kYXRlcz48L2RhdGVzPjxpc2JuPjIwNDEtNDg4OSAoRWxlY3Ryb25pYyk8L2lzYm4+
PGFjY2Vzc2lvbi1udW0+MjI4MjU0NzA8L2FjY2Vzc2lvbi1udW0+PHVybHM+PHJlbGF0ZWQtdXJs
cz48dXJsPmh0dHBzOi8vd3d3Lm5jYmkubmxtLm5paC5nb3YvcHVibWVkLzIyODI1NDcwPC91cmw+
PC9yZWxhdGVkLXVybHM+PC91cmxzPjxjdXN0b20yPlBNQzM0MDY1OTI8L2N1c3RvbTI+PGVsZWN0
cm9uaWMtcmVzb3VyY2UtbnVtPjEwLjEwMzgvY2RkaXMuMjAxMi45MzwvZWxlY3Ryb25pYy1yZXNv
dXJjZS1udW0+PC9yZWNvcmQ+PC9DaXRlPjwvRW5kTm90ZT5=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PEVuZE5vdGU+PENpdGU+PEF1dGhvcj5Ba3VudXJ1PC9BdXRob3I+PFllYXI+MjAxMjwvWWVhcj48
UmVjTnVtPjE1NDwvUmVjTnVtPjxEaXNwbGF5VGV4dD48c3R5bGUgZmFjZT0ic3VwZXJzY3JpcHQi
Pls2Nl08L3N0eWxlPjwvRGlzcGxheVRleHQ+PHJlY29yZD48cmVjLW51bWJlcj4xNTQ8L3JlYy1u
dW1iZXI+PGZvcmVpZ24ta2V5cz48a2V5IGFwcD0iRU4iIGRiLWlkPSJ0MmU1MHg5OW5ycnN6NGVy
eHpqNTU5dGdzZTBwZTVlcjlkZTUiPjE1NDwva2V5PjwvZm9yZWlnbi1rZXlzPjxyZWYtdHlwZSBu
YW1lPSJKb3VybmFsIEFydGljbGUiPjE3PC9yZWYtdHlwZT48Y29udHJpYnV0b3JzPjxhdXRob3Jz
PjxhdXRob3I+QWt1bnVydSwgUy48L2F1dGhvcj48YXV0aG9yPkphbWVzIFpoYWksIFEuPC9hdXRo
b3I+PGF1dGhvcj5aaGVuZywgWS48L2F1dGhvcj48L2F1dGhvcnM+PC9jb250cmlidXRvcnM+PGF1
dGgtYWRkcmVzcz5EaXZpc2lvbiBvZiBFeHBlcmltZW50YWwgSGVtYXRvbG9neSBhbmQgQ2FuY2Vy
IEJpb2xvZ3ksIENoaWxkcmVuJmFwb3M7cyBIb3NwaXRhbCBSZXNlYXJjaCBGb3VuZGF0aW9uLCBD
aGlsZHJlbiZhcG9zO3MgSG9zcGl0YWwgTWVkaWNhbCBDZW50ZXIsIFVuaXZlcnNpdHkgb2YgQ2lu
Y2lubmF0aSwgQ2luY2lubmF0aSwgT0gsIFVTQS48L2F1dGgtYWRkcmVzcz48dGl0bGVzPjx0aXRs
ZT5Ob24tc21hbGwgY2VsbCBsdW5nIGNhbmNlciBzdGVtL3Byb2dlbml0b3IgY2VsbHMgYXJlIGVu
cmljaGVkIGluIG11bHRpcGxlIGRpc3RpbmN0IHBoZW5vdHlwaWMgc3VicG9wdWxhdGlvbnMgYW5k
IGV4aGliaXQgcGxhc3RpY2l0eTwvdGl0bGU+PHNlY29uZGFyeS10aXRsZT5DZWxsIERlYXRoIERp
czwvc2Vjb25kYXJ5LXRpdGxlPjwvdGl0bGVzPjxwZXJpb2RpY2FsPjxmdWxsLXRpdGxlPkNlbGwg
RGVhdGggRGlzPC9mdWxsLXRpdGxlPjwvcGVyaW9kaWNhbD48cGFnZXM+ZTM1MjwvcGFnZXM+PHZv
bHVtZT4zPC92b2x1bWU+PGtleXdvcmRzPjxrZXl3b3JkPkFDMTMzIEFudGlnZW48L2tleXdvcmQ+
PGtleXdvcmQ+QWxkZWh5ZGUgRGVoeWRyb2dlbmFzZS9tZXRhYm9saXNtPC9rZXl3b3JkPjxrZXl3
b3JkPkFudGlnZW5zLCBDRC9tZXRhYm9saXNtPC9rZXl3b3JkPjxrZXl3b3JkPkFwb3B0b3Npczwv
a2V5d29yZD48a2V5d29yZD5DYXJjaW5vbWEsIE5vbi1TbWFsbC1DZWxsIEx1bmcvbWV0YWJvbGlz
bS9wYXRob2xvZ3k8L2tleXdvcmQ+PGtleXdvcmQ+RXBpdGhlbGlhbC1NZXNlbmNoeW1hbCBUcmFu
c2l0aW9uL2RydWcgZWZmZWN0czwva2V5d29yZD48a2V5d29yZD5HbHljb3Byb3RlaW5zL21ldGFi
b2xpc208L2tleXdvcmQ+PGtleXdvcmQ+SHVtYW5zPC9rZXl3b3JkPjxrZXl3b3JkPk5lb3BsYXN0
aWMgU3RlbSBDZWxscy9jeXRvbG9neS8qbWV0YWJvbGlzbTwva2V5d29yZD48a2V5d29yZD5QZXB0
aWRlcy9tZXRhYm9saXNtPC9rZXl3b3JkPjxrZXl3b3JkPlBoZW5vdHlwZTwva2V5d29yZD48a2V5
d29yZD5STkEgSW50ZXJmZXJlbmNlPC9rZXl3b3JkPjxrZXl3b3JkPlJOQSwgU21hbGwgSW50ZXJm
ZXJpbmcvbWV0YWJvbGlzbTwva2V5d29yZD48a2V5d29yZD5UcmFuc2Zvcm1pbmcgR3Jvd3RoIEZh
Y3RvciBiZXRhMS9waGFybWFjb2xvZ3k8L2tleXdvcmQ+PGtleXdvcmQ+VHVtb3IgQ2VsbHMsIEN1
bHR1cmVkPC9rZXl3b3JkPjxrZXl3b3JkPnJhYzEgR1RQLUJpbmRpbmcgUHJvdGVpbi9hbnRhZ29u
aXN0cyAmYW1wOyBpbmhpYml0b3JzL2dlbmV0aWNzL21ldGFib2xpc208L2tleXdvcmQ+PC9rZXl3
b3Jkcz48ZGF0ZXM+PHllYXI+MjAxMjwveWVhcj48cHViLWRhdGVzPjxkYXRlPkp1bCAxOTwvZGF0
ZT48L3B1Yi1kYXRlcz48L2RhdGVzPjxpc2JuPjIwNDEtNDg4OSAoRWxlY3Ryb25pYyk8L2lzYm4+
PGFjY2Vzc2lvbi1udW0+MjI4MjU0NzA8L2FjY2Vzc2lvbi1udW0+PHVybHM+PHJlbGF0ZWQtdXJs
cz48dXJsPmh0dHBzOi8vd3d3Lm5jYmkubmxtLm5paC5nb3YvcHVibWVkLzIyODI1NDcwPC91cmw+
PC9yZWxhdGVkLXVybHM+PC91cmxzPjxjdXN0b20yPlBNQzM0MDY1OTI8L2N1c3RvbTI+PGVsZWN0
cm9uaWMtcmVzb3VyY2UtbnVtPjEwLjEwMzgvY2RkaXMuMjAxMi45MzwvZWxlY3Ryb25pYy1yZXNv
dXJjZS1udW0+PC9yZWNvcmQ+PC9DaXRlPjwvRW5kTm90ZT5=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66" w:tooltip="Akunuru, 2012 #154" w:history="1">
        <w:r w:rsidR="00E14A14" w:rsidRPr="003756BB">
          <w:rPr>
            <w:rFonts w:ascii="Book Antiqua" w:hAnsi="Book Antiqua" w:cs="Times New Roman"/>
            <w:noProof/>
            <w:vertAlign w:val="superscript"/>
          </w:rPr>
          <w:t>66</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Non-CSCs can acquire CSC properties by reprogramming or dedifferentiating, and they can interconvert in a similar manner as EMT to MET and vice versa.</w:t>
      </w:r>
    </w:p>
    <w:p w14:paraId="24AB83A6" w14:textId="114A4C18" w:rsidR="00305814" w:rsidRPr="003756BB" w:rsidRDefault="00305814" w:rsidP="00D967D7">
      <w:pPr>
        <w:snapToGrid w:val="0"/>
        <w:spacing w:line="360" w:lineRule="auto"/>
        <w:ind w:firstLineChars="100" w:firstLine="240"/>
        <w:jc w:val="both"/>
        <w:rPr>
          <w:rFonts w:ascii="Book Antiqua" w:eastAsia="Times New Roman" w:hAnsi="Book Antiqua" w:cs="Times New Roman"/>
          <w:lang w:val="es-MX"/>
        </w:rPr>
      </w:pPr>
      <w:r w:rsidRPr="003756BB">
        <w:rPr>
          <w:rFonts w:ascii="Book Antiqua" w:hAnsi="Book Antiqua" w:cs="Times New Roman"/>
        </w:rPr>
        <w:lastRenderedPageBreak/>
        <w:t>Intra-tumor heterogeneity has been described in pancreatic cancer with regard to metastatic progression. By next-generation sequencing of the primary tumor and corresponding distant metastatic lesions, it was found that a primary pancreatic tumor is composed of spatially and genetically distinct subclones that give rise to lung or liver</w:t>
      </w:r>
      <w:r w:rsidR="007B190F" w:rsidRPr="003756BB">
        <w:rPr>
          <w:rFonts w:ascii="Book Antiqua" w:hAnsi="Book Antiqua" w:cs="Times New Roman"/>
        </w:rPr>
        <w:t xml:space="preserve"> metastasis in the same patient</w:t>
      </w:r>
      <w:r w:rsidR="00485D0E" w:rsidRPr="003756BB">
        <w:rPr>
          <w:rFonts w:ascii="Book Antiqua" w:hAnsi="Book Antiqua" w:cs="Times New Roman"/>
        </w:rPr>
        <w:fldChar w:fldCharType="begin"/>
      </w:r>
      <w:r w:rsidR="00485D0E" w:rsidRPr="003756BB">
        <w:rPr>
          <w:rFonts w:ascii="Book Antiqua" w:hAnsi="Book Antiqua" w:cs="Times New Roman"/>
        </w:rPr>
        <w:instrText xml:space="preserve"> ADDIN EN.CITE &lt;EndNote&gt;&lt;Cite&gt;&lt;Author&gt;Sottoriva&lt;/Author&gt;&lt;Year&gt;2013&lt;/Year&gt;&lt;RecNum&gt;160&lt;/RecNum&gt;&lt;DisplayText&gt;&lt;style face="superscript"&gt;[67]&lt;/style&gt;&lt;/DisplayText&gt;&lt;record&gt;&lt;rec-number&gt;160&lt;/rec-number&gt;&lt;foreign-keys&gt;&lt;key app="EN" db-id="t2e50x99nrrsz4erxzj559tgse0pe5er9de5"&gt;160&lt;/key&gt;&lt;/foreign-keys&gt;&lt;ref-type name="Journal Article"&gt;17&lt;/ref-type&gt;&lt;contributors&gt;&lt;authors&gt;&lt;author&gt;Sottoriva, A.&lt;/author&gt;&lt;author&gt;Spiteri, I.&lt;/author&gt;&lt;author&gt;Piccirillo, S. G.&lt;/author&gt;&lt;author&gt;Touloumis, A.&lt;/author&gt;&lt;author&gt;Collins, V. P.&lt;/author&gt;&lt;author&gt;Marioni, J. C.&lt;/author&gt;&lt;author&gt;Curtis, C.&lt;/author&gt;&lt;author&gt;Watts, C.&lt;/author&gt;&lt;author&gt;Tavare, S.&lt;/author&gt;&lt;/authors&gt;&lt;/contributors&gt;&lt;auth-address&gt;Department of Oncology, University of Cambridge, Cambridge CB2 2XZ, United Kingdom.&lt;/auth-address&gt;&lt;titles&gt;&lt;title&gt;Intratumor heterogeneity in human glioblastoma reflects cancer evolutionary dynamics&lt;/title&gt;&lt;secondary-title&gt;Proc Natl Acad Sci U S A&lt;/secondary-title&gt;&lt;/titles&gt;&lt;periodical&gt;&lt;full-title&gt;Proc Natl Acad Sci U S A&lt;/full-title&gt;&lt;abbr-1&gt;Proceedings of the National Academy of Sciences of the United States of America&lt;/abbr-1&gt;&lt;/periodical&gt;&lt;pages&gt;4009-14&lt;/pages&gt;&lt;volume&gt;110&lt;/volume&gt;&lt;number&gt;10&lt;/number&gt;&lt;keywords&gt;&lt;keyword&gt;Base Sequence&lt;/keyword&gt;&lt;keyword&gt;Brain Neoplasms/*genetics&lt;/keyword&gt;&lt;keyword&gt;Chromosome Aberrations&lt;/keyword&gt;&lt;keyword&gt;DNA Copy Number Variations&lt;/keyword&gt;&lt;keyword&gt;DNA, Neoplasm/genetics&lt;/keyword&gt;&lt;keyword&gt;Disease Progression&lt;/keyword&gt;&lt;keyword&gt;Evolution, Molecular&lt;/keyword&gt;&lt;keyword&gt;Genes, erbB-1&lt;/keyword&gt;&lt;keyword&gt;Genes, p16&lt;/keyword&gt;&lt;keyword&gt;Glioblastoma/*genetics&lt;/keyword&gt;&lt;keyword&gt;Humans&lt;/keyword&gt;&lt;keyword&gt;Phylogeny&lt;/keyword&gt;&lt;keyword&gt;Transcriptome&lt;/keyword&gt;&lt;/keywords&gt;&lt;dates&gt;&lt;year&gt;2013&lt;/year&gt;&lt;pub-dates&gt;&lt;date&gt;Mar 05&lt;/date&gt;&lt;/pub-dates&gt;&lt;/dates&gt;&lt;isbn&gt;1091-6490 (Electronic)&amp;#xD;0027-8424 (Linking)&lt;/isbn&gt;&lt;accession-num&gt;23412337&lt;/accession-num&gt;&lt;urls&gt;&lt;related-urls&gt;&lt;url&gt;https://www.ncbi.nlm.nih.gov/pubmed/23412337&lt;/url&gt;&lt;/related-urls&gt;&lt;/urls&gt;&lt;custom2&gt;PMC3593922&lt;/custom2&gt;&lt;electronic-resource-num&gt;10.1073/pnas.1219747110&lt;/electronic-resource-num&gt;&lt;/record&gt;&lt;/Cite&gt;&lt;/EndNote&gt;</w:instrText>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67" w:tooltip="Sottoriva, 2013 #160" w:history="1">
        <w:r w:rsidR="00E14A14" w:rsidRPr="003756BB">
          <w:rPr>
            <w:rFonts w:ascii="Book Antiqua" w:hAnsi="Book Antiqua" w:cs="Times New Roman"/>
            <w:noProof/>
            <w:vertAlign w:val="superscript"/>
          </w:rPr>
          <w:t>67</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xml:space="preserve">. In </w:t>
      </w:r>
      <w:r w:rsidR="00FD78AC" w:rsidRPr="003756BB">
        <w:rPr>
          <w:rFonts w:ascii="Book Antiqua" w:hAnsi="Book Antiqua" w:cs="Times New Roman"/>
        </w:rPr>
        <w:t>melanoma c</w:t>
      </w:r>
      <w:r w:rsidRPr="003756BB">
        <w:rPr>
          <w:rFonts w:ascii="Book Antiqua" w:hAnsi="Book Antiqua" w:cs="Times New Roman"/>
        </w:rPr>
        <w:t xml:space="preserve">ancer, CSC-like populations have been shown to not only be heterogenic but also have differential functional activity depending on their location. </w:t>
      </w:r>
      <w:r w:rsidR="00C25EA8" w:rsidRPr="003756BB">
        <w:rPr>
          <w:rFonts w:ascii="Book Antiqua" w:hAnsi="Book Antiqua" w:cs="Times New Roman"/>
        </w:rPr>
        <w:t>C</w:t>
      </w:r>
      <w:r w:rsidR="006972FC" w:rsidRPr="003756BB">
        <w:rPr>
          <w:rFonts w:ascii="Book Antiqua" w:hAnsi="Book Antiqua" w:cs="Times New Roman"/>
        </w:rPr>
        <w:t>SC</w:t>
      </w:r>
      <w:r w:rsidR="00C25EA8" w:rsidRPr="003756BB">
        <w:rPr>
          <w:rFonts w:ascii="Book Antiqua" w:hAnsi="Book Antiqua" w:cs="Times New Roman"/>
        </w:rPr>
        <w:t xml:space="preserve"> located at the invasive tumor front were of mesenchymal phenotype and quiescent (CD24- CD4+), meanwhile the central </w:t>
      </w:r>
      <w:r w:rsidR="006972FC" w:rsidRPr="003756BB">
        <w:rPr>
          <w:rFonts w:ascii="Book Antiqua" w:hAnsi="Book Antiqua" w:cs="Times New Roman"/>
        </w:rPr>
        <w:t>CSC</w:t>
      </w:r>
      <w:r w:rsidR="00C25EA8" w:rsidRPr="003756BB">
        <w:rPr>
          <w:rFonts w:ascii="Book Antiqua" w:hAnsi="Book Antiqua" w:cs="Times New Roman"/>
        </w:rPr>
        <w:t xml:space="preserve"> were highly proliferative and epithelial-like (ALDH+)</w:t>
      </w:r>
      <w:r w:rsidR="00485D0E" w:rsidRPr="003756BB">
        <w:rPr>
          <w:rFonts w:ascii="Book Antiqua" w:hAnsi="Book Antiqua" w:cs="Times New Roman"/>
        </w:rPr>
        <w:fldChar w:fldCharType="begin"/>
      </w:r>
      <w:r w:rsidR="00485D0E" w:rsidRPr="003756BB">
        <w:rPr>
          <w:rFonts w:ascii="Book Antiqua" w:hAnsi="Book Antiqua" w:cs="Times New Roman"/>
        </w:rPr>
        <w:instrText xml:space="preserve"> ADDIN EN.CITE &lt;EndNote&gt;&lt;Cite&gt;&lt;Author&gt;Hendrix&lt;/Author&gt;&lt;Year&gt;2003&lt;/Year&gt;&lt;RecNum&gt;156&lt;/RecNum&gt;&lt;DisplayText&gt;&lt;style face="superscript"&gt;[68]&lt;/style&gt;&lt;/DisplayText&gt;&lt;record&gt;&lt;rec-number&gt;156&lt;/rec-number&gt;&lt;foreign-keys&gt;&lt;key app="EN" db-id="t2e50x99nrrsz4erxzj559tgse0pe5er9de5"&gt;156&lt;/key&gt;&lt;/foreign-keys&gt;&lt;ref-type name="Journal Article"&gt;17&lt;/ref-type&gt;&lt;contributors&gt;&lt;authors&gt;&lt;author&gt;Hendrix, M. J.&lt;/author&gt;&lt;author&gt;Seftor, E. A.&lt;/author&gt;&lt;author&gt;Hess, A. R.&lt;/author&gt;&lt;author&gt;Seftor, R. E.&lt;/author&gt;&lt;/authors&gt;&lt;/contributors&gt;&lt;auth-address&gt;The Holden Comprehensive Cancer Center at The University of Iowa, Roy J and Lucille A Carver College of Medicine, Bowen Science Building, 51 Newton Road, Iowa City, IA 52242-1109, USA. mary-hendrix@uiowa.edu&lt;/auth-address&gt;&lt;titles&gt;&lt;title&gt;Molecular plasticity of human melanoma cells&lt;/title&gt;&lt;secondary-title&gt;Oncogene&lt;/secondary-title&gt;&lt;/titles&gt;&lt;periodical&gt;&lt;full-title&gt;Oncogene&lt;/full-title&gt;&lt;abbr-1&gt;Oncogene&lt;/abbr-1&gt;&lt;/periodical&gt;&lt;pages&gt;3070-5&lt;/pages&gt;&lt;volume&gt;22&lt;/volume&gt;&lt;number&gt;20&lt;/number&gt;&lt;keywords&gt;&lt;keyword&gt;Antigens, CD&lt;/keyword&gt;&lt;keyword&gt;Cadherins/physiology&lt;/keyword&gt;&lt;keyword&gt;Cell Movement/physiology&lt;/keyword&gt;&lt;keyword&gt;Gene Expression Profiling&lt;/keyword&gt;&lt;keyword&gt;Humans&lt;/keyword&gt;&lt;keyword&gt;Laminin/metabolism&lt;/keyword&gt;&lt;keyword&gt;Melanoma/*blood supply/metabolism/*pathology&lt;/keyword&gt;&lt;keyword&gt;Molecular Mimicry&lt;/keyword&gt;&lt;keyword&gt;Neoplasm Invasiveness&lt;/keyword&gt;&lt;keyword&gt;Neovascularization, Pathologic&lt;/keyword&gt;&lt;keyword&gt;Receptor, EphA2/physiology&lt;/keyword&gt;&lt;keyword&gt;Signal Transduction&lt;/keyword&gt;&lt;/keywords&gt;&lt;dates&gt;&lt;year&gt;2003&lt;/year&gt;&lt;pub-dates&gt;&lt;date&gt;May 19&lt;/date&gt;&lt;/pub-dates&gt;&lt;/dates&gt;&lt;isbn&gt;0950-9232 (Print)&amp;#xD;0950-9232 (Linking)&lt;/isbn&gt;&lt;accession-num&gt;12789282&lt;/accession-num&gt;&lt;urls&gt;&lt;related-urls&gt;&lt;url&gt;https://www.ncbi.nlm.nih.gov/pubmed/12789282&lt;/url&gt;&lt;/related-urls&gt;&lt;/urls&gt;&lt;electronic-resource-num&gt;10.1038/sj.onc.1206447&lt;/electronic-resource-num&gt;&lt;/record&gt;&lt;/Cite&gt;&lt;/EndNote&gt;</w:instrText>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68" w:tooltip="Hendrix, 2003 #156" w:history="1">
        <w:r w:rsidR="00E14A14" w:rsidRPr="003756BB">
          <w:rPr>
            <w:rFonts w:ascii="Book Antiqua" w:hAnsi="Book Antiqua" w:cs="Times New Roman"/>
            <w:noProof/>
            <w:vertAlign w:val="superscript"/>
          </w:rPr>
          <w:t>68</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w:t>
      </w:r>
      <w:r w:rsidRPr="003756BB">
        <w:rPr>
          <w:rFonts w:ascii="Book Antiqua" w:eastAsia="Times New Roman" w:hAnsi="Book Antiqua" w:cs="Times New Roman"/>
          <w:shd w:val="clear" w:color="auto" w:fill="FFFFFF"/>
        </w:rPr>
        <w:t xml:space="preserve"> For CD44 expression gives distinct cell features to the CD133</w:t>
      </w:r>
      <w:r w:rsidRPr="003756BB">
        <w:rPr>
          <w:rFonts w:ascii="Book Antiqua" w:eastAsia="Times New Roman" w:hAnsi="Book Antiqua" w:cs="Times New Roman"/>
          <w:shd w:val="clear" w:color="auto" w:fill="FFFFFF"/>
          <w:vertAlign w:val="superscript"/>
        </w:rPr>
        <w:t>+</w:t>
      </w:r>
      <w:r w:rsidRPr="003756BB">
        <w:rPr>
          <w:rFonts w:ascii="Book Antiqua" w:eastAsia="Times New Roman" w:hAnsi="Book Antiqua" w:cs="Times New Roman"/>
          <w:shd w:val="clear" w:color="auto" w:fill="FFFFFF"/>
        </w:rPr>
        <w:t xml:space="preserve"> or CD90</w:t>
      </w:r>
      <w:r w:rsidRPr="003756BB">
        <w:rPr>
          <w:rFonts w:ascii="Book Antiqua" w:eastAsia="Times New Roman" w:hAnsi="Book Antiqua" w:cs="Times New Roman"/>
          <w:shd w:val="clear" w:color="auto" w:fill="FFFFFF"/>
          <w:vertAlign w:val="superscript"/>
        </w:rPr>
        <w:t>+</w:t>
      </w:r>
      <w:r w:rsidRPr="003756BB">
        <w:rPr>
          <w:rFonts w:ascii="Book Antiqua" w:eastAsia="Times New Roman" w:hAnsi="Book Antiqua" w:cs="Times New Roman"/>
          <w:shd w:val="clear" w:color="auto" w:fill="FFFFFF"/>
        </w:rPr>
        <w:t xml:space="preserve"> CSC populations. Two functions of CD44 in CSC maintenance have been reported. CD44s, the standard isoform, regulates TGF-</w:t>
      </w:r>
      <w:r w:rsidRPr="003756BB">
        <w:rPr>
          <w:rFonts w:ascii="Times New Roman" w:eastAsia="Times New Roman" w:hAnsi="Times New Roman" w:cs="Times New Roman"/>
          <w:shd w:val="clear" w:color="auto" w:fill="FFFFFF"/>
        </w:rPr>
        <w:t>β</w:t>
      </w:r>
      <w:r w:rsidRPr="003756BB">
        <w:rPr>
          <w:rFonts w:ascii="Book Antiqua" w:eastAsia="Times New Roman" w:hAnsi="Book Antiqua" w:cs="Times New Roman"/>
          <w:shd w:val="clear" w:color="auto" w:fill="FFFFFF"/>
        </w:rPr>
        <w:t>-mediated epithelial-mesenchymal transition (EMT), maintaining the mesenchymal phenotype, and results in</w:t>
      </w:r>
      <w:r w:rsidR="007B190F" w:rsidRPr="003756BB">
        <w:rPr>
          <w:rFonts w:ascii="Book Antiqua" w:eastAsia="Times New Roman" w:hAnsi="Book Antiqua" w:cs="Times New Roman"/>
          <w:shd w:val="clear" w:color="auto" w:fill="FFFFFF"/>
        </w:rPr>
        <w:t xml:space="preserve"> resistance to sorafenib in HCC</w:t>
      </w:r>
      <w:r w:rsidR="00485D0E" w:rsidRPr="003756BB">
        <w:rPr>
          <w:rFonts w:ascii="Book Antiqua" w:eastAsia="Times New Roman" w:hAnsi="Book Antiqua" w:cs="Times New Roman"/>
          <w:shd w:val="clear" w:color="auto" w:fill="FFFFFF"/>
        </w:rPr>
        <w:fldChar w:fldCharType="begin">
          <w:fldData xml:space="preserve">PEVuZE5vdGU+PENpdGU+PEF1dGhvcj5NaW1hPC9BdXRob3I+PFllYXI+MjAxMjwvWWVhcj48UmVj
TnVtPjE1OTwvUmVjTnVtPjxEaXNwbGF5VGV4dD48c3R5bGUgZmFjZT0ic3VwZXJzY3JpcHQiPls2
OV08L3N0eWxlPjwvRGlzcGxheVRleHQ+PHJlY29yZD48cmVjLW51bWJlcj4xNTk8L3JlYy1udW1i
ZXI+PGZvcmVpZ24ta2V5cz48a2V5IGFwcD0iRU4iIGRiLWlkPSJ0MmU1MHg5OW5ycnN6NGVyeHpq
NTU5dGdzZTBwZTVlcjlkZTUiPjE1OTwva2V5PjwvZm9yZWlnbi1rZXlzPjxyZWYtdHlwZSBuYW1l
PSJKb3VybmFsIEFydGljbGUiPjE3PC9yZWYtdHlwZT48Y29udHJpYnV0b3JzPjxhdXRob3JzPjxh
dXRob3I+TWltYSwgSy48L2F1dGhvcj48YXV0aG9yPk9rYWJlLCBILjwvYXV0aG9yPjxhdXRob3I+
SXNoaW1vdG8sIFQuPC9hdXRob3I+PGF1dGhvcj5IYXlhc2hpLCBILjwvYXV0aG9yPjxhdXRob3I+
TmFrYWdhd2EsIFMuPC9hdXRob3I+PGF1dGhvcj5LdXJva2ksIEguPC9hdXRob3I+PGF1dGhvcj5X
YXRhbmFiZSwgTS48L2F1dGhvcj48YXV0aG9yPkJlcHB1LCBULjwvYXV0aG9yPjxhdXRob3I+VGFt
YWRhLCBNLjwvYXV0aG9yPjxhdXRob3I+TmFnYW5vLCBPLjwvYXV0aG9yPjxhdXRob3I+U2F5YSwg
SC48L2F1dGhvcj48YXV0aG9yPkJhYmEsIEguPC9hdXRob3I+PC9hdXRob3JzPjwvY29udHJpYnV0
b3JzPjxhdXRoLWFkZHJlc3M+RGVwYXJ0bWVudCBvZiBHYXN0cm9lbnRlcm9sb2dpY2FsIFN1cmdl
cnksIEdyYWR1YXRlIFNjaG9vbCBvZiBNZWRpY2FsIFNjaWVuY2VzLCBLdW1hbW90byBVbml2ZXJz
aXR5LCBIb25qbywgS3VtYW1vdG8sIEphcGFuLjwvYXV0aC1hZGRyZXNzPjx0aXRsZXM+PHRpdGxl
PkNENDRzIHJlZ3VsYXRlcyB0aGUgVEdGLWJldGEtbWVkaWF0ZWQgbWVzZW5jaHltYWwgcGhlbm90
eXBlIGFuZCBpcyBhc3NvY2lhdGVkIHdpdGggcG9vciBwcm9nbm9zaXMgaW4gcGF0aWVudHMgd2l0
aCBoZXBhdG9jZWxsdWxhciBjYXJjaW5vbWE8L3RpdGxlPjxzZWNvbmRhcnktdGl0bGU+Q2FuY2Vy
IFJlczwvc2Vjb25kYXJ5LXRpdGxlPjwvdGl0bGVzPjxwZXJpb2RpY2FsPjxmdWxsLXRpdGxlPkNh
bmNlciBSZXM8L2Z1bGwtdGl0bGU+PGFiYnItMT5DYW5jZXIgcmVzZWFyY2g8L2FiYnItMT48L3Bl
cmlvZGljYWw+PHBhZ2VzPjM0MTQtMjM8L3BhZ2VzPjx2b2x1bWU+NzI8L3ZvbHVtZT48bnVtYmVy
PjEzPC9udW1iZXI+PGtleXdvcmRzPjxrZXl3b3JkPkFudGlnZW5zLCBDRDQ0LypwaHlzaW9sb2d5
PC9rZXl3b3JkPjxrZXl3b3JkPkJhc2UgU2VxdWVuY2U8L2tleXdvcmQ+PGtleXdvcmQ+Q2FyY2lu
b21hLCBIZXBhdG9jZWxsdWxhci9pbW11bm9sb2d5LypwYXRob2xvZ3k8L2tleXdvcmQ+PGtleXdv
cmQ+RE5BIFByaW1lcnM8L2tleXdvcmQ+PGtleXdvcmQ+SHVtYW5zPC9rZXl3b3JkPjxrZXl3b3Jk
PkxpdmVyIE5lb3BsYXNtcy9pbW11bm9sb2d5LypwYXRob2xvZ3k8L2tleXdvcmQ+PGtleXdvcmQ+
TWVzb2Rlcm0vKnBhdGhvbG9neTwva2V5d29yZD48a2V5d29yZD5QaGVub3R5cGU8L2tleXdvcmQ+
PGtleXdvcmQ+UHJvZ25vc2lzPC9rZXl3b3JkPjxrZXl3b3JkPlJldmVyc2UgVHJhbnNjcmlwdGFz
ZSBQb2x5bWVyYXNlIENoYWluIFJlYWN0aW9uPC9rZXl3b3JkPjxrZXl3b3JkPlRyYW5zZm9ybWlu
ZyBHcm93dGggRmFjdG9yIGJldGEvKnBoeXNpb2xvZ3k8L2tleXdvcmQ+PC9rZXl3b3Jkcz48ZGF0
ZXM+PHllYXI+MjAxMjwveWVhcj48cHViLWRhdGVzPjxkYXRlPkp1bCAwMTwvZGF0ZT48L3B1Yi1k
YXRlcz48L2RhdGVzPjxpc2JuPjE1MzgtNzQ0NSAoRWxlY3Ryb25pYykmI3hEOzAwMDgtNTQ3MiAo
TGlua2luZyk8L2lzYm4+PGFjY2Vzc2lvbi1udW0+MjI1NTIyOTQ8L2FjY2Vzc2lvbi1udW0+PHVy
bHM+PHJlbGF0ZWQtdXJscz48dXJsPmh0dHBzOi8vd3d3Lm5jYmkubmxtLm5paC5nb3YvcHVibWVk
LzIyNTUyMjk0PC91cmw+PC9yZWxhdGVkLXVybHM+PC91cmxzPjxlbGVjdHJvbmljLXJlc291cmNl
LW51bT4xMC4xMTU4LzAwMDgtNTQ3Mi5DQU4tMTItMDI5OTwvZWxlY3Ryb25pYy1yZXNvdXJjZS1u
dW0+PC9yZWNvcmQ+PC9DaXRlPjwvRW5kTm90ZT4A
</w:fldData>
        </w:fldChar>
      </w:r>
      <w:r w:rsidR="00485D0E" w:rsidRPr="003756BB">
        <w:rPr>
          <w:rFonts w:ascii="Book Antiqua" w:eastAsia="Times New Roman" w:hAnsi="Book Antiqua" w:cs="Times New Roman"/>
          <w:shd w:val="clear" w:color="auto" w:fill="FFFFFF"/>
        </w:rPr>
        <w:instrText xml:space="preserve"> ADDIN EN.CITE </w:instrText>
      </w:r>
      <w:r w:rsidR="00485D0E" w:rsidRPr="003756BB">
        <w:rPr>
          <w:rFonts w:ascii="Book Antiqua" w:eastAsia="Times New Roman" w:hAnsi="Book Antiqua" w:cs="Times New Roman"/>
          <w:shd w:val="clear" w:color="auto" w:fill="FFFFFF"/>
        </w:rPr>
        <w:fldChar w:fldCharType="begin">
          <w:fldData xml:space="preserve">PEVuZE5vdGU+PENpdGU+PEF1dGhvcj5NaW1hPC9BdXRob3I+PFllYXI+MjAxMjwvWWVhcj48UmVj
TnVtPjE1OTwvUmVjTnVtPjxEaXNwbGF5VGV4dD48c3R5bGUgZmFjZT0ic3VwZXJzY3JpcHQiPls2
OV08L3N0eWxlPjwvRGlzcGxheVRleHQ+PHJlY29yZD48cmVjLW51bWJlcj4xNTk8L3JlYy1udW1i
ZXI+PGZvcmVpZ24ta2V5cz48a2V5IGFwcD0iRU4iIGRiLWlkPSJ0MmU1MHg5OW5ycnN6NGVyeHpq
NTU5dGdzZTBwZTVlcjlkZTUiPjE1OTwva2V5PjwvZm9yZWlnbi1rZXlzPjxyZWYtdHlwZSBuYW1l
PSJKb3VybmFsIEFydGljbGUiPjE3PC9yZWYtdHlwZT48Y29udHJpYnV0b3JzPjxhdXRob3JzPjxh
dXRob3I+TWltYSwgSy48L2F1dGhvcj48YXV0aG9yPk9rYWJlLCBILjwvYXV0aG9yPjxhdXRob3I+
SXNoaW1vdG8sIFQuPC9hdXRob3I+PGF1dGhvcj5IYXlhc2hpLCBILjwvYXV0aG9yPjxhdXRob3I+
TmFrYWdhd2EsIFMuPC9hdXRob3I+PGF1dGhvcj5LdXJva2ksIEguPC9hdXRob3I+PGF1dGhvcj5X
YXRhbmFiZSwgTS48L2F1dGhvcj48YXV0aG9yPkJlcHB1LCBULjwvYXV0aG9yPjxhdXRob3I+VGFt
YWRhLCBNLjwvYXV0aG9yPjxhdXRob3I+TmFnYW5vLCBPLjwvYXV0aG9yPjxhdXRob3I+U2F5YSwg
SC48L2F1dGhvcj48YXV0aG9yPkJhYmEsIEguPC9hdXRob3I+PC9hdXRob3JzPjwvY29udHJpYnV0
b3JzPjxhdXRoLWFkZHJlc3M+RGVwYXJ0bWVudCBvZiBHYXN0cm9lbnRlcm9sb2dpY2FsIFN1cmdl
cnksIEdyYWR1YXRlIFNjaG9vbCBvZiBNZWRpY2FsIFNjaWVuY2VzLCBLdW1hbW90byBVbml2ZXJz
aXR5LCBIb25qbywgS3VtYW1vdG8sIEphcGFuLjwvYXV0aC1hZGRyZXNzPjx0aXRsZXM+PHRpdGxl
PkNENDRzIHJlZ3VsYXRlcyB0aGUgVEdGLWJldGEtbWVkaWF0ZWQgbWVzZW5jaHltYWwgcGhlbm90
eXBlIGFuZCBpcyBhc3NvY2lhdGVkIHdpdGggcG9vciBwcm9nbm9zaXMgaW4gcGF0aWVudHMgd2l0
aCBoZXBhdG9jZWxsdWxhciBjYXJjaW5vbWE8L3RpdGxlPjxzZWNvbmRhcnktdGl0bGU+Q2FuY2Vy
IFJlczwvc2Vjb25kYXJ5LXRpdGxlPjwvdGl0bGVzPjxwZXJpb2RpY2FsPjxmdWxsLXRpdGxlPkNh
bmNlciBSZXM8L2Z1bGwtdGl0bGU+PGFiYnItMT5DYW5jZXIgcmVzZWFyY2g8L2FiYnItMT48L3Bl
cmlvZGljYWw+PHBhZ2VzPjM0MTQtMjM8L3BhZ2VzPjx2b2x1bWU+NzI8L3ZvbHVtZT48bnVtYmVy
PjEzPC9udW1iZXI+PGtleXdvcmRzPjxrZXl3b3JkPkFudGlnZW5zLCBDRDQ0LypwaHlzaW9sb2d5
PC9rZXl3b3JkPjxrZXl3b3JkPkJhc2UgU2VxdWVuY2U8L2tleXdvcmQ+PGtleXdvcmQ+Q2FyY2lu
b21hLCBIZXBhdG9jZWxsdWxhci9pbW11bm9sb2d5LypwYXRob2xvZ3k8L2tleXdvcmQ+PGtleXdv
cmQ+RE5BIFByaW1lcnM8L2tleXdvcmQ+PGtleXdvcmQ+SHVtYW5zPC9rZXl3b3JkPjxrZXl3b3Jk
PkxpdmVyIE5lb3BsYXNtcy9pbW11bm9sb2d5LypwYXRob2xvZ3k8L2tleXdvcmQ+PGtleXdvcmQ+
TWVzb2Rlcm0vKnBhdGhvbG9neTwva2V5d29yZD48a2V5d29yZD5QaGVub3R5cGU8L2tleXdvcmQ+
PGtleXdvcmQ+UHJvZ25vc2lzPC9rZXl3b3JkPjxrZXl3b3JkPlJldmVyc2UgVHJhbnNjcmlwdGFz
ZSBQb2x5bWVyYXNlIENoYWluIFJlYWN0aW9uPC9rZXl3b3JkPjxrZXl3b3JkPlRyYW5zZm9ybWlu
ZyBHcm93dGggRmFjdG9yIGJldGEvKnBoeXNpb2xvZ3k8L2tleXdvcmQ+PC9rZXl3b3Jkcz48ZGF0
ZXM+PHllYXI+MjAxMjwveWVhcj48cHViLWRhdGVzPjxkYXRlPkp1bCAwMTwvZGF0ZT48L3B1Yi1k
YXRlcz48L2RhdGVzPjxpc2JuPjE1MzgtNzQ0NSAoRWxlY3Ryb25pYykmI3hEOzAwMDgtNTQ3MiAo
TGlua2luZyk8L2lzYm4+PGFjY2Vzc2lvbi1udW0+MjI1NTIyOTQ8L2FjY2Vzc2lvbi1udW0+PHVy
bHM+PHJlbGF0ZWQtdXJscz48dXJsPmh0dHBzOi8vd3d3Lm5jYmkubmxtLm5paC5nb3YvcHVibWVk
LzIyNTUyMjk0PC91cmw+PC9yZWxhdGVkLXVybHM+PC91cmxzPjxlbGVjdHJvbmljLXJlc291cmNl
LW51bT4xMC4xMTU4LzAwMDgtNTQ3Mi5DQU4tMTItMDI5OTwvZWxlY3Ryb25pYy1yZXNvdXJjZS1u
dW0+PC9yZWNvcmQ+PC9DaXRlPjwvRW5kTm90ZT4A
</w:fldData>
        </w:fldChar>
      </w:r>
      <w:r w:rsidR="00485D0E" w:rsidRPr="003756BB">
        <w:rPr>
          <w:rFonts w:ascii="Book Antiqua" w:eastAsia="Times New Roman" w:hAnsi="Book Antiqua" w:cs="Times New Roman"/>
          <w:shd w:val="clear" w:color="auto" w:fill="FFFFFF"/>
        </w:rPr>
        <w:instrText xml:space="preserve"> ADDIN EN.CITE.DATA </w:instrText>
      </w:r>
      <w:r w:rsidR="00485D0E" w:rsidRPr="003756BB">
        <w:rPr>
          <w:rFonts w:ascii="Book Antiqua" w:eastAsia="Times New Roman" w:hAnsi="Book Antiqua" w:cs="Times New Roman"/>
          <w:shd w:val="clear" w:color="auto" w:fill="FFFFFF"/>
        </w:rPr>
      </w:r>
      <w:r w:rsidR="00485D0E" w:rsidRPr="003756BB">
        <w:rPr>
          <w:rFonts w:ascii="Book Antiqua" w:eastAsia="Times New Roman" w:hAnsi="Book Antiqua" w:cs="Times New Roman"/>
          <w:shd w:val="clear" w:color="auto" w:fill="FFFFFF"/>
        </w:rPr>
        <w:fldChar w:fldCharType="end"/>
      </w:r>
      <w:r w:rsidR="00485D0E" w:rsidRPr="003756BB">
        <w:rPr>
          <w:rFonts w:ascii="Book Antiqua" w:eastAsia="Times New Roman" w:hAnsi="Book Antiqua" w:cs="Times New Roman"/>
          <w:shd w:val="clear" w:color="auto" w:fill="FFFFFF"/>
        </w:rPr>
      </w:r>
      <w:r w:rsidR="00485D0E" w:rsidRPr="003756BB">
        <w:rPr>
          <w:rFonts w:ascii="Book Antiqua" w:eastAsia="Times New Roman" w:hAnsi="Book Antiqua" w:cs="Times New Roman"/>
          <w:shd w:val="clear" w:color="auto" w:fill="FFFFFF"/>
        </w:rPr>
        <w:fldChar w:fldCharType="separate"/>
      </w:r>
      <w:r w:rsidR="00485D0E" w:rsidRPr="003756BB">
        <w:rPr>
          <w:rFonts w:ascii="Book Antiqua" w:eastAsia="Times New Roman" w:hAnsi="Book Antiqua" w:cs="Times New Roman"/>
          <w:noProof/>
          <w:shd w:val="clear" w:color="auto" w:fill="FFFFFF"/>
          <w:vertAlign w:val="superscript"/>
        </w:rPr>
        <w:t>[</w:t>
      </w:r>
      <w:hyperlink w:anchor="_ENREF_69" w:tooltip="Mima, 2012 #159" w:history="1">
        <w:r w:rsidR="00E14A14" w:rsidRPr="003756BB">
          <w:rPr>
            <w:rFonts w:ascii="Book Antiqua" w:eastAsia="Times New Roman" w:hAnsi="Book Antiqua" w:cs="Times New Roman"/>
            <w:noProof/>
            <w:shd w:val="clear" w:color="auto" w:fill="FFFFFF"/>
            <w:vertAlign w:val="superscript"/>
          </w:rPr>
          <w:t>69</w:t>
        </w:r>
      </w:hyperlink>
      <w:r w:rsidR="00485D0E" w:rsidRPr="003756BB">
        <w:rPr>
          <w:rFonts w:ascii="Book Antiqua" w:eastAsia="Times New Roman" w:hAnsi="Book Antiqua" w:cs="Times New Roman"/>
          <w:noProof/>
          <w:shd w:val="clear" w:color="auto" w:fill="FFFFFF"/>
          <w:vertAlign w:val="superscript"/>
        </w:rPr>
        <w:t>]</w:t>
      </w:r>
      <w:r w:rsidR="00485D0E" w:rsidRPr="003756BB">
        <w:rPr>
          <w:rFonts w:ascii="Book Antiqua" w:eastAsia="Times New Roman" w:hAnsi="Book Antiqua" w:cs="Times New Roman"/>
          <w:shd w:val="clear" w:color="auto" w:fill="FFFFFF"/>
        </w:rPr>
        <w:fldChar w:fldCharType="end"/>
      </w:r>
      <w:r w:rsidRPr="003756BB">
        <w:rPr>
          <w:rFonts w:ascii="Book Antiqua" w:eastAsia="Times New Roman" w:hAnsi="Book Antiqua" w:cs="Times New Roman"/>
        </w:rPr>
        <w:t xml:space="preserve">. </w:t>
      </w:r>
      <w:r w:rsidR="00FC5CAC" w:rsidRPr="003756BB">
        <w:rPr>
          <w:rFonts w:ascii="Book Antiqua" w:eastAsia="Times New Roman" w:hAnsi="Book Antiqua" w:cs="Times New Roman"/>
        </w:rPr>
        <w:t>Meanwhile</w:t>
      </w:r>
      <w:r w:rsidRPr="003756BB">
        <w:rPr>
          <w:rFonts w:ascii="Book Antiqua" w:eastAsia="Times New Roman" w:hAnsi="Book Antiqua" w:cs="Times New Roman"/>
        </w:rPr>
        <w:t xml:space="preserve"> </w:t>
      </w:r>
      <w:r w:rsidR="00FD3BC5" w:rsidRPr="003756BB">
        <w:rPr>
          <w:rFonts w:ascii="Book Antiqua" w:eastAsia="Times New Roman" w:hAnsi="Book Antiqua" w:cs="Times New Roman"/>
          <w:shd w:val="clear" w:color="auto" w:fill="FFFFFF"/>
        </w:rPr>
        <w:t xml:space="preserve">in gastrointestinal cancer, </w:t>
      </w:r>
      <w:r w:rsidRPr="003756BB">
        <w:rPr>
          <w:rFonts w:ascii="Book Antiqua" w:eastAsia="Times New Roman" w:hAnsi="Book Antiqua" w:cs="Times New Roman"/>
          <w:shd w:val="clear" w:color="auto" w:fill="FFFFFF"/>
        </w:rPr>
        <w:t xml:space="preserve">CD44v </w:t>
      </w:r>
      <w:r w:rsidR="00FD3BC5" w:rsidRPr="003756BB">
        <w:rPr>
          <w:rFonts w:ascii="Book Antiqua" w:eastAsia="Times New Roman" w:hAnsi="Book Antiqua" w:cs="Times New Roman"/>
          <w:shd w:val="clear" w:color="auto" w:fill="FFFFFF"/>
        </w:rPr>
        <w:t>protects CSCs against reactive oxygen species (ROS) by</w:t>
      </w:r>
      <w:r w:rsidRPr="003756BB">
        <w:rPr>
          <w:rFonts w:ascii="Book Antiqua" w:eastAsia="Times New Roman" w:hAnsi="Book Antiqua" w:cs="Times New Roman"/>
          <w:shd w:val="clear" w:color="auto" w:fill="FFFFFF"/>
        </w:rPr>
        <w:t xml:space="preserve"> stabilizing xCT</w:t>
      </w:r>
      <w:r w:rsidR="00FD3BC5" w:rsidRPr="003756BB">
        <w:rPr>
          <w:rFonts w:ascii="Book Antiqua" w:eastAsia="Times New Roman" w:hAnsi="Book Antiqua" w:cs="Times New Roman"/>
          <w:shd w:val="clear" w:color="auto" w:fill="FFFFFF"/>
        </w:rPr>
        <w:t>,</w:t>
      </w:r>
      <w:r w:rsidRPr="003756BB">
        <w:rPr>
          <w:rFonts w:ascii="Book Antiqua" w:eastAsia="Times New Roman" w:hAnsi="Book Antiqua" w:cs="Times New Roman"/>
          <w:shd w:val="clear" w:color="auto" w:fill="FFFFFF"/>
        </w:rPr>
        <w:t xml:space="preserve"> </w:t>
      </w:r>
      <w:r w:rsidR="00FD3BC5" w:rsidRPr="003756BB">
        <w:rPr>
          <w:rFonts w:ascii="Book Antiqua" w:eastAsia="Times New Roman" w:hAnsi="Book Antiqua" w:cs="Times New Roman"/>
          <w:shd w:val="clear" w:color="auto" w:fill="FFFFFF"/>
        </w:rPr>
        <w:t xml:space="preserve">which leads to a regulated redox status </w:t>
      </w:r>
      <w:r w:rsidR="00485D0E" w:rsidRPr="003756BB">
        <w:rPr>
          <w:rFonts w:ascii="Book Antiqua" w:eastAsia="Times New Roman" w:hAnsi="Book Antiqua" w:cs="Times New Roman"/>
          <w:shd w:val="clear" w:color="auto" w:fill="FFFFFF"/>
        </w:rPr>
        <w:fldChar w:fldCharType="begin">
          <w:fldData xml:space="preserve">PEVuZE5vdGU+PENpdGU+PEF1dGhvcj5Jc2hpbW90bzwvQXV0aG9yPjxZZWFyPjIwMTE8L1llYXI+
PFJlY051bT4xNTc8L1JlY051bT48RGlzcGxheVRleHQ+PHN0eWxlIGZhY2U9InN1cGVyc2NyaXB0
Ij5bNzBdPC9zdHlsZT48L0Rpc3BsYXlUZXh0PjxyZWNvcmQ+PHJlYy1udW1iZXI+MTU3PC9yZWMt
bnVtYmVyPjxmb3JlaWduLWtleXM+PGtleSBhcHA9IkVOIiBkYi1pZD0idDJlNTB4OTlucnJzejRl
cnh6ajU1OXRnc2UwcGU1ZXI5ZGU1Ij4xNTc8L2tleT48L2ZvcmVpZ24ta2V5cz48cmVmLXR5cGUg
bmFtZT0iSm91cm5hbCBBcnRpY2xlIj4xNzwvcmVmLXR5cGU+PGNvbnRyaWJ1dG9ycz48YXV0aG9y
cz48YXV0aG9yPklzaGltb3RvLCBULjwvYXV0aG9yPjxhdXRob3I+TmFnYW5vLCBPLjwvYXV0aG9y
PjxhdXRob3I+WWFlLCBULjwvYXV0aG9yPjxhdXRob3I+VGFtYWRhLCBNLjwvYXV0aG9yPjxhdXRo
b3I+TW90b2hhcmEsIFQuPC9hdXRob3I+PGF1dGhvcj5Pc2hpbWEsIEguPC9hdXRob3I+PGF1dGhv
cj5Pc2hpbWEsIE0uPC9hdXRob3I+PGF1dGhvcj5Ja2VkYSwgVC48L2F1dGhvcj48YXV0aG9yPkFz
YWJhLCBSLjwvYXV0aG9yPjxhdXRob3I+WWFnaSwgSC48L2F1dGhvcj48YXV0aG9yPk1hc3Vrbywg
VC48L2F1dGhvcj48YXV0aG9yPlNoaW1penUsIFQuPC9hdXRob3I+PGF1dGhvcj5Jc2hpa2F3YSwg
VC48L2F1dGhvcj48YXV0aG9yPkthaSwgSy48L2F1dGhvcj48YXV0aG9yPlRha2FoYXNoaSwgRS48
L2F1dGhvcj48YXV0aG9yPkltYW11cmEsIFkuPC9hdXRob3I+PGF1dGhvcj5CYWJhLCBZLjwvYXV0
aG9yPjxhdXRob3I+T2htdXJhLCBNLjwvYXV0aG9yPjxhdXRob3I+U3VlbWF0c3UsIE0uPC9hdXRo
b3I+PGF1dGhvcj5CYWJhLCBILjwvYXV0aG9yPjxhdXRob3I+U2F5YSwgSC48L2F1dGhvcj48L2F1
dGhvcnM+PC9jb250cmlidXRvcnM+PGF1dGgtYWRkcmVzcz5EaXZpc2lvbiBvZiBHZW5lIFJlZ3Vs
YXRpb24sIEluc3RpdHV0ZSBmb3IgQWR2YW5jZWQgTWVkaWNhbCBSZXNlYXJjaCwgU2Nob29sIG9m
IE1lZGljaW5lLCBLZWlvIFVuaXZlcnNpdHksIDM1IFNoaW5hbm9tYWNoaSwgU2hpbmp1a3Uta3Us
IFRva3lvIDE2MC04NTgyLCBKYXBhbi48L2F1dGgtYWRkcmVzcz48dGl0bGVzPjx0aXRsZT5DRDQ0
IHZhcmlhbnQgcmVndWxhdGVzIHJlZG94IHN0YXR1cyBpbiBjYW5jZXIgY2VsbHMgYnkgc3RhYmls
aXppbmcgdGhlIHhDVCBzdWJ1bml0IG9mIHN5c3RlbSB4YygtKSBhbmQgdGhlcmVieSBwcm9tb3Rl
cyB0dW1vciBncm93dGg8L3RpdGxlPjxzZWNvbmRhcnktdGl0bGU+Q2FuY2VyIENlbGw8L3NlY29u
ZGFyeS10aXRsZT48L3RpdGxlcz48cGVyaW9kaWNhbD48ZnVsbC10aXRsZT5DYW5jZXIgQ2VsbDwv
ZnVsbC10aXRsZT48YWJici0xPkNhbmNlciBjZWxsPC9hYmJyLTE+PC9wZXJpb2RpY2FsPjxwYWdl
cz4zODctNDAwPC9wYWdlcz48dm9sdW1lPjE5PC92b2x1bWU+PG51bWJlcj4zPC9udW1iZXI+PGtl
eXdvcmRzPjxrZXl3b3JkPkFtaW5vIEFjaWQgVHJhbnNwb3J0IFN5c3RlbSB5Ky9nZW5ldGljcy8q
bWV0YWJvbGlzbTwva2V5d29yZD48a2V5d29yZD5BbmltYWxzPC9rZXl3b3JkPjxrZXl3b3JkPkFu
dGlnZW5zLCBDRDQ0L2dlbmV0aWNzLyptZXRhYm9saXNtPC9rZXl3b3JkPjxrZXl3b3JkPkFudGlu
ZW9wbGFzdGljIENvbWJpbmVkIENoZW1vdGhlcmFweSBQcm90b2NvbHMvdGhlcmFwZXV0aWMgdXNl
PC9rZXl3b3JkPjxrZXl3b3JkPkNlbGwgTGluZSwgVHVtb3I8L2tleXdvcmQ+PGtleXdvcmQ+KkNl
bGwgUHJvbGlmZXJhdGlvbjwva2V5d29yZD48a2V5d29yZD5GZW1hbGU8L2tleXdvcmQ+PGtleXdv
cmQ+R2VuZSBFeHByZXNzaW9uIFByb2ZpbGluZzwva2V5d29yZD48a2V5d29yZD5IQ1QxMTYgQ2Vs
bHM8L2tleXdvcmQ+PGtleXdvcmQ+SEVLMjkzIENlbGxzPC9rZXl3b3JkPjxrZXl3b3JkPkhUMjkg
Q2VsbHM8L2tleXdvcmQ+PGtleXdvcmQ+SHVtYW5zPC9rZXl3b3JkPjxrZXl3b3JkPk1hbGU8L2tl
eXdvcmQ+PGtleXdvcmQ+TWljZTwva2V5d29yZD48a2V5d29yZD5NaWNlLCBLbm9ja291dDwva2V5
d29yZD48a2V5d29yZD5NaWNlLCBOdWRlPC9rZXl3b3JkPjxrZXl3b3JkPk1pY2UsIFRyYW5zZ2Vu
aWM8L2tleXdvcmQ+PGtleXdvcmQ+T3hpZGF0aW9uLVJlZHVjdGlvbjwva2V5d29yZD48a2V5d29y
ZD5Qcm90ZWluIElzb2Zvcm1zL2dlbmV0aWNzL21ldGFib2xpc208L2tleXdvcmQ+PGtleXdvcmQ+
UHJvdGVpbiBTdGFiaWxpdHk8L2tleXdvcmQ+PGtleXdvcmQ+UHJvdGVpbiBTdWJ1bml0cy9nZW5l
dGljcy9tZXRhYm9saXNtPC9rZXl3b3JkPjxrZXl3b3JkPlJOQSBJbnRlcmZlcmVuY2U8L2tleXdv
cmQ+PGtleXdvcmQ+U3RvbWFjaCBOZW9wbGFzbXMvZHJ1ZyB0aGVyYXB5LyptZXRhYm9saXNtL3Bh
dGhvbG9neTwva2V5d29yZD48a2V5d29yZD5UdW1vciBCdXJkZW4vZ2VuZXRpY3M8L2tleXdvcmQ+
PGtleXdvcmQ+WGVub2dyYWZ0IE1vZGVsIEFudGl0dW1vciBBc3NheXM8L2tleXdvcmQ+PC9rZXl3
b3Jkcz48ZGF0ZXM+PHllYXI+MjAxMTwveWVhcj48cHViLWRhdGVzPjxkYXRlPk1hciAwODwvZGF0
ZT48L3B1Yi1kYXRlcz48L2RhdGVzPjxpc2JuPjE4NzgtMzY4NiAoRWxlY3Ryb25pYykmI3hEOzE1
MzUtNjEwOCAoTGlua2luZyk8L2lzYm4+PGFjY2Vzc2lvbi1udW0+MjEzOTc4NjE8L2FjY2Vzc2lv
bi1udW0+PHVybHM+PHJlbGF0ZWQtdXJscz48dXJsPmh0dHBzOi8vd3d3Lm5jYmkubmxtLm5paC5n
b3YvcHVibWVkLzIxMzk3ODYxPC91cmw+PC9yZWxhdGVkLXVybHM+PC91cmxzPjxlbGVjdHJvbmlj
LXJlc291cmNlLW51bT4xMC4xMDE2L2ouY2NyLjIwMTEuMDEuMDM4PC9lbGVjdHJvbmljLXJlc291
cmNlLW51bT48L3JlY29yZD48L0NpdGU+PC9FbmROb3RlPn==
</w:fldData>
        </w:fldChar>
      </w:r>
      <w:r w:rsidR="00485D0E" w:rsidRPr="003756BB">
        <w:rPr>
          <w:rFonts w:ascii="Book Antiqua" w:eastAsia="Times New Roman" w:hAnsi="Book Antiqua" w:cs="Times New Roman"/>
          <w:shd w:val="clear" w:color="auto" w:fill="FFFFFF"/>
        </w:rPr>
        <w:instrText xml:space="preserve"> ADDIN EN.CITE </w:instrText>
      </w:r>
      <w:r w:rsidR="00485D0E" w:rsidRPr="003756BB">
        <w:rPr>
          <w:rFonts w:ascii="Book Antiqua" w:eastAsia="Times New Roman" w:hAnsi="Book Antiqua" w:cs="Times New Roman"/>
          <w:shd w:val="clear" w:color="auto" w:fill="FFFFFF"/>
        </w:rPr>
        <w:fldChar w:fldCharType="begin">
          <w:fldData xml:space="preserve">PEVuZE5vdGU+PENpdGU+PEF1dGhvcj5Jc2hpbW90bzwvQXV0aG9yPjxZZWFyPjIwMTE8L1llYXI+
PFJlY051bT4xNTc8L1JlY051bT48RGlzcGxheVRleHQ+PHN0eWxlIGZhY2U9InN1cGVyc2NyaXB0
Ij5bNzBdPC9zdHlsZT48L0Rpc3BsYXlUZXh0PjxyZWNvcmQ+PHJlYy1udW1iZXI+MTU3PC9yZWMt
bnVtYmVyPjxmb3JlaWduLWtleXM+PGtleSBhcHA9IkVOIiBkYi1pZD0idDJlNTB4OTlucnJzejRl
cnh6ajU1OXRnc2UwcGU1ZXI5ZGU1Ij4xNTc8L2tleT48L2ZvcmVpZ24ta2V5cz48cmVmLXR5cGUg
bmFtZT0iSm91cm5hbCBBcnRpY2xlIj4xNzwvcmVmLXR5cGU+PGNvbnRyaWJ1dG9ycz48YXV0aG9y
cz48YXV0aG9yPklzaGltb3RvLCBULjwvYXV0aG9yPjxhdXRob3I+TmFnYW5vLCBPLjwvYXV0aG9y
PjxhdXRob3I+WWFlLCBULjwvYXV0aG9yPjxhdXRob3I+VGFtYWRhLCBNLjwvYXV0aG9yPjxhdXRo
b3I+TW90b2hhcmEsIFQuPC9hdXRob3I+PGF1dGhvcj5Pc2hpbWEsIEguPC9hdXRob3I+PGF1dGhv
cj5Pc2hpbWEsIE0uPC9hdXRob3I+PGF1dGhvcj5Ja2VkYSwgVC48L2F1dGhvcj48YXV0aG9yPkFz
YWJhLCBSLjwvYXV0aG9yPjxhdXRob3I+WWFnaSwgSC48L2F1dGhvcj48YXV0aG9yPk1hc3Vrbywg
VC48L2F1dGhvcj48YXV0aG9yPlNoaW1penUsIFQuPC9hdXRob3I+PGF1dGhvcj5Jc2hpa2F3YSwg
VC48L2F1dGhvcj48YXV0aG9yPkthaSwgSy48L2F1dGhvcj48YXV0aG9yPlRha2FoYXNoaSwgRS48
L2F1dGhvcj48YXV0aG9yPkltYW11cmEsIFkuPC9hdXRob3I+PGF1dGhvcj5CYWJhLCBZLjwvYXV0
aG9yPjxhdXRob3I+T2htdXJhLCBNLjwvYXV0aG9yPjxhdXRob3I+U3VlbWF0c3UsIE0uPC9hdXRo
b3I+PGF1dGhvcj5CYWJhLCBILjwvYXV0aG9yPjxhdXRob3I+U2F5YSwgSC48L2F1dGhvcj48L2F1
dGhvcnM+PC9jb250cmlidXRvcnM+PGF1dGgtYWRkcmVzcz5EaXZpc2lvbiBvZiBHZW5lIFJlZ3Vs
YXRpb24sIEluc3RpdHV0ZSBmb3IgQWR2YW5jZWQgTWVkaWNhbCBSZXNlYXJjaCwgU2Nob29sIG9m
IE1lZGljaW5lLCBLZWlvIFVuaXZlcnNpdHksIDM1IFNoaW5hbm9tYWNoaSwgU2hpbmp1a3Uta3Us
IFRva3lvIDE2MC04NTgyLCBKYXBhbi48L2F1dGgtYWRkcmVzcz48dGl0bGVzPjx0aXRsZT5DRDQ0
IHZhcmlhbnQgcmVndWxhdGVzIHJlZG94IHN0YXR1cyBpbiBjYW5jZXIgY2VsbHMgYnkgc3RhYmls
aXppbmcgdGhlIHhDVCBzdWJ1bml0IG9mIHN5c3RlbSB4YygtKSBhbmQgdGhlcmVieSBwcm9tb3Rl
cyB0dW1vciBncm93dGg8L3RpdGxlPjxzZWNvbmRhcnktdGl0bGU+Q2FuY2VyIENlbGw8L3NlY29u
ZGFyeS10aXRsZT48L3RpdGxlcz48cGVyaW9kaWNhbD48ZnVsbC10aXRsZT5DYW5jZXIgQ2VsbDwv
ZnVsbC10aXRsZT48YWJici0xPkNhbmNlciBjZWxsPC9hYmJyLTE+PC9wZXJpb2RpY2FsPjxwYWdl
cz4zODctNDAwPC9wYWdlcz48dm9sdW1lPjE5PC92b2x1bWU+PG51bWJlcj4zPC9udW1iZXI+PGtl
eXdvcmRzPjxrZXl3b3JkPkFtaW5vIEFjaWQgVHJhbnNwb3J0IFN5c3RlbSB5Ky9nZW5ldGljcy8q
bWV0YWJvbGlzbTwva2V5d29yZD48a2V5d29yZD5BbmltYWxzPC9rZXl3b3JkPjxrZXl3b3JkPkFu
dGlnZW5zLCBDRDQ0L2dlbmV0aWNzLyptZXRhYm9saXNtPC9rZXl3b3JkPjxrZXl3b3JkPkFudGlu
ZW9wbGFzdGljIENvbWJpbmVkIENoZW1vdGhlcmFweSBQcm90b2NvbHMvdGhlcmFwZXV0aWMgdXNl
PC9rZXl3b3JkPjxrZXl3b3JkPkNlbGwgTGluZSwgVHVtb3I8L2tleXdvcmQ+PGtleXdvcmQ+KkNl
bGwgUHJvbGlmZXJhdGlvbjwva2V5d29yZD48a2V5d29yZD5GZW1hbGU8L2tleXdvcmQ+PGtleXdv
cmQ+R2VuZSBFeHByZXNzaW9uIFByb2ZpbGluZzwva2V5d29yZD48a2V5d29yZD5IQ1QxMTYgQ2Vs
bHM8L2tleXdvcmQ+PGtleXdvcmQ+SEVLMjkzIENlbGxzPC9rZXl3b3JkPjxrZXl3b3JkPkhUMjkg
Q2VsbHM8L2tleXdvcmQ+PGtleXdvcmQ+SHVtYW5zPC9rZXl3b3JkPjxrZXl3b3JkPk1hbGU8L2tl
eXdvcmQ+PGtleXdvcmQ+TWljZTwva2V5d29yZD48a2V5d29yZD5NaWNlLCBLbm9ja291dDwva2V5
d29yZD48a2V5d29yZD5NaWNlLCBOdWRlPC9rZXl3b3JkPjxrZXl3b3JkPk1pY2UsIFRyYW5zZ2Vu
aWM8L2tleXdvcmQ+PGtleXdvcmQ+T3hpZGF0aW9uLVJlZHVjdGlvbjwva2V5d29yZD48a2V5d29y
ZD5Qcm90ZWluIElzb2Zvcm1zL2dlbmV0aWNzL21ldGFib2xpc208L2tleXdvcmQ+PGtleXdvcmQ+
UHJvdGVpbiBTdGFiaWxpdHk8L2tleXdvcmQ+PGtleXdvcmQ+UHJvdGVpbiBTdWJ1bml0cy9nZW5l
dGljcy9tZXRhYm9saXNtPC9rZXl3b3JkPjxrZXl3b3JkPlJOQSBJbnRlcmZlcmVuY2U8L2tleXdv
cmQ+PGtleXdvcmQ+U3RvbWFjaCBOZW9wbGFzbXMvZHJ1ZyB0aGVyYXB5LyptZXRhYm9saXNtL3Bh
dGhvbG9neTwva2V5d29yZD48a2V5d29yZD5UdW1vciBCdXJkZW4vZ2VuZXRpY3M8L2tleXdvcmQ+
PGtleXdvcmQ+WGVub2dyYWZ0IE1vZGVsIEFudGl0dW1vciBBc3NheXM8L2tleXdvcmQ+PC9rZXl3
b3Jkcz48ZGF0ZXM+PHllYXI+MjAxMTwveWVhcj48cHViLWRhdGVzPjxkYXRlPk1hciAwODwvZGF0
ZT48L3B1Yi1kYXRlcz48L2RhdGVzPjxpc2JuPjE4NzgtMzY4NiAoRWxlY3Ryb25pYykmI3hEOzE1
MzUtNjEwOCAoTGlua2luZyk8L2lzYm4+PGFjY2Vzc2lvbi1udW0+MjEzOTc4NjE8L2FjY2Vzc2lv
bi1udW0+PHVybHM+PHJlbGF0ZWQtdXJscz48dXJsPmh0dHBzOi8vd3d3Lm5jYmkubmxtLm5paC5n
b3YvcHVibWVkLzIxMzk3ODYxPC91cmw+PC9yZWxhdGVkLXVybHM+PC91cmxzPjxlbGVjdHJvbmlj
LXJlc291cmNlLW51bT4xMC4xMDE2L2ouY2NyLjIwMTEuMDEuMDM4PC9lbGVjdHJvbmljLXJlc291
cmNlLW51bT48L3JlY29yZD48L0NpdGU+PC9FbmROb3RlPn==
</w:fldData>
        </w:fldChar>
      </w:r>
      <w:r w:rsidR="00485D0E" w:rsidRPr="003756BB">
        <w:rPr>
          <w:rFonts w:ascii="Book Antiqua" w:eastAsia="Times New Roman" w:hAnsi="Book Antiqua" w:cs="Times New Roman"/>
          <w:shd w:val="clear" w:color="auto" w:fill="FFFFFF"/>
        </w:rPr>
        <w:instrText xml:space="preserve"> ADDIN EN.CITE.DATA </w:instrText>
      </w:r>
      <w:r w:rsidR="00485D0E" w:rsidRPr="003756BB">
        <w:rPr>
          <w:rFonts w:ascii="Book Antiqua" w:eastAsia="Times New Roman" w:hAnsi="Book Antiqua" w:cs="Times New Roman"/>
          <w:shd w:val="clear" w:color="auto" w:fill="FFFFFF"/>
        </w:rPr>
      </w:r>
      <w:r w:rsidR="00485D0E" w:rsidRPr="003756BB">
        <w:rPr>
          <w:rFonts w:ascii="Book Antiqua" w:eastAsia="Times New Roman" w:hAnsi="Book Antiqua" w:cs="Times New Roman"/>
          <w:shd w:val="clear" w:color="auto" w:fill="FFFFFF"/>
        </w:rPr>
        <w:fldChar w:fldCharType="end"/>
      </w:r>
      <w:r w:rsidR="00485D0E" w:rsidRPr="003756BB">
        <w:rPr>
          <w:rFonts w:ascii="Book Antiqua" w:eastAsia="Times New Roman" w:hAnsi="Book Antiqua" w:cs="Times New Roman"/>
          <w:shd w:val="clear" w:color="auto" w:fill="FFFFFF"/>
        </w:rPr>
      </w:r>
      <w:r w:rsidR="00485D0E" w:rsidRPr="003756BB">
        <w:rPr>
          <w:rFonts w:ascii="Book Antiqua" w:eastAsia="Times New Roman" w:hAnsi="Book Antiqua" w:cs="Times New Roman"/>
          <w:shd w:val="clear" w:color="auto" w:fill="FFFFFF"/>
        </w:rPr>
        <w:fldChar w:fldCharType="separate"/>
      </w:r>
      <w:r w:rsidR="00485D0E" w:rsidRPr="003756BB">
        <w:rPr>
          <w:rFonts w:ascii="Book Antiqua" w:eastAsia="Times New Roman" w:hAnsi="Book Antiqua" w:cs="Times New Roman"/>
          <w:noProof/>
          <w:shd w:val="clear" w:color="auto" w:fill="FFFFFF"/>
          <w:vertAlign w:val="superscript"/>
        </w:rPr>
        <w:t>[</w:t>
      </w:r>
      <w:hyperlink w:anchor="_ENREF_70" w:tooltip="Ishimoto, 2011 #157" w:history="1">
        <w:r w:rsidR="00E14A14" w:rsidRPr="003756BB">
          <w:rPr>
            <w:rFonts w:ascii="Book Antiqua" w:eastAsia="Times New Roman" w:hAnsi="Book Antiqua" w:cs="Times New Roman"/>
            <w:noProof/>
            <w:shd w:val="clear" w:color="auto" w:fill="FFFFFF"/>
            <w:vertAlign w:val="superscript"/>
          </w:rPr>
          <w:t>70</w:t>
        </w:r>
      </w:hyperlink>
      <w:r w:rsidR="00485D0E" w:rsidRPr="003756BB">
        <w:rPr>
          <w:rFonts w:ascii="Book Antiqua" w:eastAsia="Times New Roman" w:hAnsi="Book Antiqua" w:cs="Times New Roman"/>
          <w:noProof/>
          <w:shd w:val="clear" w:color="auto" w:fill="FFFFFF"/>
          <w:vertAlign w:val="superscript"/>
        </w:rPr>
        <w:t>]</w:t>
      </w:r>
      <w:r w:rsidR="00485D0E" w:rsidRPr="003756BB">
        <w:rPr>
          <w:rFonts w:ascii="Book Antiqua" w:eastAsia="Times New Roman" w:hAnsi="Book Antiqua" w:cs="Times New Roman"/>
          <w:shd w:val="clear" w:color="auto" w:fill="FFFFFF"/>
        </w:rPr>
        <w:fldChar w:fldCharType="end"/>
      </w:r>
      <w:r w:rsidRPr="003756BB">
        <w:rPr>
          <w:rFonts w:ascii="Book Antiqua" w:eastAsia="Times New Roman" w:hAnsi="Book Antiqua" w:cs="Times New Roman"/>
        </w:rPr>
        <w:t xml:space="preserve">. Additionally, Kim and colleagues, indicated that the subpopulation of CD13+ </w:t>
      </w:r>
      <w:r w:rsidRPr="003756BB">
        <w:rPr>
          <w:rFonts w:ascii="Book Antiqua" w:eastAsia="Times New Roman" w:hAnsi="Book Antiqua" w:cs="Times New Roman"/>
          <w:shd w:val="clear" w:color="auto" w:fill="FFFFFF"/>
        </w:rPr>
        <w:t>in CSCs play a role in resistance to chemotherapy and radiation therapy in HCC by increasing plasticity li</w:t>
      </w:r>
      <w:r w:rsidR="007B190F" w:rsidRPr="003756BB">
        <w:rPr>
          <w:rFonts w:ascii="Book Antiqua" w:eastAsia="Times New Roman" w:hAnsi="Book Antiqua" w:cs="Times New Roman"/>
          <w:shd w:val="clear" w:color="auto" w:fill="FFFFFF"/>
        </w:rPr>
        <w:t>nked to the cellular "stemness"</w:t>
      </w:r>
      <w:r w:rsidR="00485D0E" w:rsidRPr="003756BB">
        <w:rPr>
          <w:rFonts w:ascii="Book Antiqua" w:eastAsia="Times New Roman" w:hAnsi="Book Antiqua" w:cs="Times New Roman"/>
          <w:shd w:val="clear" w:color="auto" w:fill="FFFFFF"/>
        </w:rPr>
        <w:fldChar w:fldCharType="begin">
          <w:fldData xml:space="preserve">PEVuZE5vdGU+PENpdGU+PEF1dGhvcj5LaW08L0F1dGhvcj48WWVhcj4yMDEyPC9ZZWFyPjxSZWNO
dW0+MTU4PC9SZWNOdW0+PERpc3BsYXlUZXh0PjxzdHlsZSBmYWNlPSJzdXBlcnNjcmlwdCI+Wzcx
XTwvc3R5bGU+PC9EaXNwbGF5VGV4dD48cmVjb3JkPjxyZWMtbnVtYmVyPjE1ODwvcmVjLW51bWJl
cj48Zm9yZWlnbi1rZXlzPjxrZXkgYXBwPSJFTiIgZGItaWQ9InQyZTUweDk5bnJyc3o0ZXJ4emo1
NTl0Z3NlMHBlNWVyOWRlNSI+MTU4PC9rZXk+PC9mb3JlaWduLWtleXM+PHJlZi10eXBlIG5hbWU9
IkpvdXJuYWwgQXJ0aWNsZSI+MTc8L3JlZi10eXBlPjxjb250cmlidXRvcnM+PGF1dGhvcnM+PGF1
dGhvcj5LaW0sIEguIE0uPC9hdXRob3I+PGF1dGhvcj5IYXJhZ3VjaGksIE4uPC9hdXRob3I+PGF1
dGhvcj5Jc2hpaSwgSC48L2F1dGhvcj48YXV0aG9yPk9oa3VtYSwgTS48L2F1dGhvcj48YXV0aG9y
Pk9rYW5vLCBNLjwvYXV0aG9yPjxhdXRob3I+TWltb3JpLCBLLjwvYXV0aG9yPjxhdXRob3I+RWd1
Y2hpLCBILjwvYXV0aG9yPjxhdXRob3I+WWFtYW1vdG8sIEguPC9hdXRob3I+PGF1dGhvcj5OYWdh
bm8sIEguPC9hdXRob3I+PGF1dGhvcj5TZWtpbW90bywgTS48L2F1dGhvcj48YXV0aG9yPkRva2ks
IFkuPC9hdXRob3I+PGF1dGhvcj5Nb3JpLCBNLjwvYXV0aG9yPjwvYXV0aG9ycz48L2NvbnRyaWJ1
dG9ycz48YXV0aC1hZGRyZXNzPkRlcGFydG1lbnQgb2YgR2FzdHJvZW50ZXJvbG9naWNhbCBTdXJn
ZXJ5LCBPc2FrYSBVbml2ZXJzaXR5IEdyYWR1YXRlIFNjaG9vbCBvZiBNZWRpY2luZSwgT3Nha2Es
IEphcGFuLjwvYXV0aC1hZGRyZXNzPjx0aXRsZXM+PHRpdGxlPkluY3JlYXNlZCBDRDEzIGV4cHJl
c3Npb24gcmVkdWNlcyByZWFjdGl2ZSBveHlnZW4gc3BlY2llcywgcHJvbW90aW5nIHN1cnZpdmFs
IG9mIGxpdmVyIGNhbmNlciBzdGVtIGNlbGxzIHZpYSBhbiBlcGl0aGVsaWFsLW1lc2VuY2h5bWFs
IHRyYW5zaXRpb24tbGlrZSBwaGVub21lbm9uPC90aXRsZT48c2Vjb25kYXJ5LXRpdGxlPkFubiBT
dXJnIE9uY29sPC9zZWNvbmRhcnktdGl0bGU+PC90aXRsZXM+PHBlcmlvZGljYWw+PGZ1bGwtdGl0
bGU+QW5uIFN1cmcgT25jb2w8L2Z1bGwtdGl0bGU+PC9wZXJpb2RpY2FsPjxwYWdlcz5TNTM5LTQ4
PC9wYWdlcz48dm9sdW1lPjE5IFN1cHBsIDM8L3ZvbHVtZT48a2V5d29yZHM+PGtleXdvcmQ+QW50
aWdlbnMsIENEMTMvZHJ1ZyBlZmZlY3RzL2dlbmV0aWNzLyptZXRhYm9saXNtPC9rZXl3b3JkPjxr
ZXl3b3JkPkFwb3B0b3Npczwva2V5d29yZD48a2V5d29yZD5DYWRoZXJpbnMvbWV0YWJvbGlzbTwv
a2V5d29yZD48a2V5d29yZD5DYXJjaW5vbWEsIEhlcGF0b2NlbGx1bGFyL2RydWcgdGhlcmFweS9n
ZW5ldGljcy8qbWV0YWJvbGlzbTwva2V5d29yZD48a2V5d29yZD5DZWxsIExpbmUsIFR1bW9yPC9r
ZXl3b3JkPjxrZXl3b3JkPkNoaS1TcXVhcmUgRGlzdHJpYnV0aW9uPC9rZXl3b3JkPjxrZXl3b3Jk
PkRydWcgUmVzaXN0YW5jZSwgTmVvcGxhc208L2tleXdvcmQ+PGtleXdvcmQ+RXBpdGhlbGlhbC1N
ZXNlbmNoeW1hbCBUcmFuc2l0aW9uLypkcnVnIGVmZmVjdHM8L2tleXdvcmQ+PGtleXdvcmQ+R2Vu
ZSBFeHByZXNzaW9uPC9rZXl3b3JkPjxrZXl3b3JkPkh1bWFuczwva2V5d29yZD48a2V5d29yZD5M
aXZlciBOZW9wbGFzbXMvZHJ1ZyB0aGVyYXB5L2dlbmV0aWNzLyptZXRhYm9saXNtPC9rZXl3b3Jk
PjxrZXl3b3JkPk5lb3BsYXN0aWMgU3RlbSBDZWxscy8qbWV0YWJvbGlzbTwva2V5d29yZD48a2V5
d29yZD5Qb2x5Y29tYiBSZXByZXNzaXZlIENvbXBsZXggMS9tZXRhYm9saXNtPC9rZXl3b3JkPjxr
ZXl3b3JkPlJOQSwgTWVzc2VuZ2VyL21ldGFib2xpc208L2tleXdvcmQ+PGtleXdvcmQ+UmVhY3Rp
dmUgT3h5Z2VuIFNwZWNpZXMvKm1ldGFib2xpc208L2tleXdvcmQ+PGtleXdvcmQ+UmVjZXB0b3Is
IE5vdGNoMS9tZXRhYm9saXNtPC9rZXl3b3JkPjxrZXl3b3JkPlN0YXRpc3RpY3MsIE5vbnBhcmFt
ZXRyaWM8L2tleXdvcmQ+PGtleXdvcmQ+VHJhbnNmb3JtaW5nIEdyb3d0aCBGYWN0b3IgYmV0YS9w
aGFybWFjb2xvZ3k8L2tleXdvcmQ+PGtleXdvcmQ+VHVtb3IgU3RlbSBDZWxsIEFzc2F5PC9rZXl3
b3JkPjwva2V5d29yZHM+PGRhdGVzPjx5ZWFyPjIwMTI8L3llYXI+PHB1Yi1kYXRlcz48ZGF0ZT5K
dWw8L2RhdGU+PC9wdWItZGF0ZXM+PC9kYXRlcz48aXNibj4xNTM0LTQ2ODEgKEVsZWN0cm9uaWMp
JiN4RDsxMDY4LTkyNjUgKExpbmtpbmcpPC9pc2JuPjxhY2Nlc3Npb24tbnVtPjIxODc5MjY2PC9h
Y2Nlc3Npb24tbnVtPjx1cmxzPjxyZWxhdGVkLXVybHM+PHVybD5odHRwczovL3d3dy5uY2JpLm5s
bS5uaWguZ292L3B1Ym1lZC8yMTg3OTI2NjwvdXJsPjwvcmVsYXRlZC11cmxzPjwvdXJscz48ZWxl
Y3Ryb25pYy1yZXNvdXJjZS1udW0+MTAuMTI0NS9zMTA0MzQtMDExLTIwNDAtNTwvZWxlY3Ryb25p
Yy1yZXNvdXJjZS1udW0+PC9yZWNvcmQ+PC9DaXRlPjwvRW5kTm90ZT5=
</w:fldData>
        </w:fldChar>
      </w:r>
      <w:r w:rsidR="00485D0E" w:rsidRPr="003756BB">
        <w:rPr>
          <w:rFonts w:ascii="Book Antiqua" w:eastAsia="Times New Roman" w:hAnsi="Book Antiqua" w:cs="Times New Roman"/>
          <w:shd w:val="clear" w:color="auto" w:fill="FFFFFF"/>
        </w:rPr>
        <w:instrText xml:space="preserve"> ADDIN EN.CITE </w:instrText>
      </w:r>
      <w:r w:rsidR="00485D0E" w:rsidRPr="003756BB">
        <w:rPr>
          <w:rFonts w:ascii="Book Antiqua" w:eastAsia="Times New Roman" w:hAnsi="Book Antiqua" w:cs="Times New Roman"/>
          <w:shd w:val="clear" w:color="auto" w:fill="FFFFFF"/>
        </w:rPr>
        <w:fldChar w:fldCharType="begin">
          <w:fldData xml:space="preserve">PEVuZE5vdGU+PENpdGU+PEF1dGhvcj5LaW08L0F1dGhvcj48WWVhcj4yMDEyPC9ZZWFyPjxSZWNO
dW0+MTU4PC9SZWNOdW0+PERpc3BsYXlUZXh0PjxzdHlsZSBmYWNlPSJzdXBlcnNjcmlwdCI+Wzcx
XTwvc3R5bGU+PC9EaXNwbGF5VGV4dD48cmVjb3JkPjxyZWMtbnVtYmVyPjE1ODwvcmVjLW51bWJl
cj48Zm9yZWlnbi1rZXlzPjxrZXkgYXBwPSJFTiIgZGItaWQ9InQyZTUweDk5bnJyc3o0ZXJ4emo1
NTl0Z3NlMHBlNWVyOWRlNSI+MTU4PC9rZXk+PC9mb3JlaWduLWtleXM+PHJlZi10eXBlIG5hbWU9
IkpvdXJuYWwgQXJ0aWNsZSI+MTc8L3JlZi10eXBlPjxjb250cmlidXRvcnM+PGF1dGhvcnM+PGF1
dGhvcj5LaW0sIEguIE0uPC9hdXRob3I+PGF1dGhvcj5IYXJhZ3VjaGksIE4uPC9hdXRob3I+PGF1
dGhvcj5Jc2hpaSwgSC48L2F1dGhvcj48YXV0aG9yPk9oa3VtYSwgTS48L2F1dGhvcj48YXV0aG9y
Pk9rYW5vLCBNLjwvYXV0aG9yPjxhdXRob3I+TWltb3JpLCBLLjwvYXV0aG9yPjxhdXRob3I+RWd1
Y2hpLCBILjwvYXV0aG9yPjxhdXRob3I+WWFtYW1vdG8sIEguPC9hdXRob3I+PGF1dGhvcj5OYWdh
bm8sIEguPC9hdXRob3I+PGF1dGhvcj5TZWtpbW90bywgTS48L2F1dGhvcj48YXV0aG9yPkRva2ks
IFkuPC9hdXRob3I+PGF1dGhvcj5Nb3JpLCBNLjwvYXV0aG9yPjwvYXV0aG9ycz48L2NvbnRyaWJ1
dG9ycz48YXV0aC1hZGRyZXNzPkRlcGFydG1lbnQgb2YgR2FzdHJvZW50ZXJvbG9naWNhbCBTdXJn
ZXJ5LCBPc2FrYSBVbml2ZXJzaXR5IEdyYWR1YXRlIFNjaG9vbCBvZiBNZWRpY2luZSwgT3Nha2Es
IEphcGFuLjwvYXV0aC1hZGRyZXNzPjx0aXRsZXM+PHRpdGxlPkluY3JlYXNlZCBDRDEzIGV4cHJl
c3Npb24gcmVkdWNlcyByZWFjdGl2ZSBveHlnZW4gc3BlY2llcywgcHJvbW90aW5nIHN1cnZpdmFs
IG9mIGxpdmVyIGNhbmNlciBzdGVtIGNlbGxzIHZpYSBhbiBlcGl0aGVsaWFsLW1lc2VuY2h5bWFs
IHRyYW5zaXRpb24tbGlrZSBwaGVub21lbm9uPC90aXRsZT48c2Vjb25kYXJ5LXRpdGxlPkFubiBT
dXJnIE9uY29sPC9zZWNvbmRhcnktdGl0bGU+PC90aXRsZXM+PHBlcmlvZGljYWw+PGZ1bGwtdGl0
bGU+QW5uIFN1cmcgT25jb2w8L2Z1bGwtdGl0bGU+PC9wZXJpb2RpY2FsPjxwYWdlcz5TNTM5LTQ4
PC9wYWdlcz48dm9sdW1lPjE5IFN1cHBsIDM8L3ZvbHVtZT48a2V5d29yZHM+PGtleXdvcmQ+QW50
aWdlbnMsIENEMTMvZHJ1ZyBlZmZlY3RzL2dlbmV0aWNzLyptZXRhYm9saXNtPC9rZXl3b3JkPjxr
ZXl3b3JkPkFwb3B0b3Npczwva2V5d29yZD48a2V5d29yZD5DYWRoZXJpbnMvbWV0YWJvbGlzbTwv
a2V5d29yZD48a2V5d29yZD5DYXJjaW5vbWEsIEhlcGF0b2NlbGx1bGFyL2RydWcgdGhlcmFweS9n
ZW5ldGljcy8qbWV0YWJvbGlzbTwva2V5d29yZD48a2V5d29yZD5DZWxsIExpbmUsIFR1bW9yPC9r
ZXl3b3JkPjxrZXl3b3JkPkNoaS1TcXVhcmUgRGlzdHJpYnV0aW9uPC9rZXl3b3JkPjxrZXl3b3Jk
PkRydWcgUmVzaXN0YW5jZSwgTmVvcGxhc208L2tleXdvcmQ+PGtleXdvcmQ+RXBpdGhlbGlhbC1N
ZXNlbmNoeW1hbCBUcmFuc2l0aW9uLypkcnVnIGVmZmVjdHM8L2tleXdvcmQ+PGtleXdvcmQ+R2Vu
ZSBFeHByZXNzaW9uPC9rZXl3b3JkPjxrZXl3b3JkPkh1bWFuczwva2V5d29yZD48a2V5d29yZD5M
aXZlciBOZW9wbGFzbXMvZHJ1ZyB0aGVyYXB5L2dlbmV0aWNzLyptZXRhYm9saXNtPC9rZXl3b3Jk
PjxrZXl3b3JkPk5lb3BsYXN0aWMgU3RlbSBDZWxscy8qbWV0YWJvbGlzbTwva2V5d29yZD48a2V5
d29yZD5Qb2x5Y29tYiBSZXByZXNzaXZlIENvbXBsZXggMS9tZXRhYm9saXNtPC9rZXl3b3JkPjxr
ZXl3b3JkPlJOQSwgTWVzc2VuZ2VyL21ldGFib2xpc208L2tleXdvcmQ+PGtleXdvcmQ+UmVhY3Rp
dmUgT3h5Z2VuIFNwZWNpZXMvKm1ldGFib2xpc208L2tleXdvcmQ+PGtleXdvcmQ+UmVjZXB0b3Is
IE5vdGNoMS9tZXRhYm9saXNtPC9rZXl3b3JkPjxrZXl3b3JkPlN0YXRpc3RpY3MsIE5vbnBhcmFt
ZXRyaWM8L2tleXdvcmQ+PGtleXdvcmQ+VHJhbnNmb3JtaW5nIEdyb3d0aCBGYWN0b3IgYmV0YS9w
aGFybWFjb2xvZ3k8L2tleXdvcmQ+PGtleXdvcmQ+VHVtb3IgU3RlbSBDZWxsIEFzc2F5PC9rZXl3
b3JkPjwva2V5d29yZHM+PGRhdGVzPjx5ZWFyPjIwMTI8L3llYXI+PHB1Yi1kYXRlcz48ZGF0ZT5K
dWw8L2RhdGU+PC9wdWItZGF0ZXM+PC9kYXRlcz48aXNibj4xNTM0LTQ2ODEgKEVsZWN0cm9uaWMp
JiN4RDsxMDY4LTkyNjUgKExpbmtpbmcpPC9pc2JuPjxhY2Nlc3Npb24tbnVtPjIxODc5MjY2PC9h
Y2Nlc3Npb24tbnVtPjx1cmxzPjxyZWxhdGVkLXVybHM+PHVybD5odHRwczovL3d3dy5uY2JpLm5s
bS5uaWguZ292L3B1Ym1lZC8yMTg3OTI2NjwvdXJsPjwvcmVsYXRlZC11cmxzPjwvdXJscz48ZWxl
Y3Ryb25pYy1yZXNvdXJjZS1udW0+MTAuMTI0NS9zMTA0MzQtMDExLTIwNDAtNTwvZWxlY3Ryb25p
Yy1yZXNvdXJjZS1udW0+PC9yZWNvcmQ+PC9DaXRlPjwvRW5kTm90ZT5=
</w:fldData>
        </w:fldChar>
      </w:r>
      <w:r w:rsidR="00485D0E" w:rsidRPr="003756BB">
        <w:rPr>
          <w:rFonts w:ascii="Book Antiqua" w:eastAsia="Times New Roman" w:hAnsi="Book Antiqua" w:cs="Times New Roman"/>
          <w:shd w:val="clear" w:color="auto" w:fill="FFFFFF"/>
        </w:rPr>
        <w:instrText xml:space="preserve"> ADDIN EN.CITE.DATA </w:instrText>
      </w:r>
      <w:r w:rsidR="00485D0E" w:rsidRPr="003756BB">
        <w:rPr>
          <w:rFonts w:ascii="Book Antiqua" w:eastAsia="Times New Roman" w:hAnsi="Book Antiqua" w:cs="Times New Roman"/>
          <w:shd w:val="clear" w:color="auto" w:fill="FFFFFF"/>
        </w:rPr>
      </w:r>
      <w:r w:rsidR="00485D0E" w:rsidRPr="003756BB">
        <w:rPr>
          <w:rFonts w:ascii="Book Antiqua" w:eastAsia="Times New Roman" w:hAnsi="Book Antiqua" w:cs="Times New Roman"/>
          <w:shd w:val="clear" w:color="auto" w:fill="FFFFFF"/>
        </w:rPr>
        <w:fldChar w:fldCharType="end"/>
      </w:r>
      <w:r w:rsidR="00485D0E" w:rsidRPr="003756BB">
        <w:rPr>
          <w:rFonts w:ascii="Book Antiqua" w:eastAsia="Times New Roman" w:hAnsi="Book Antiqua" w:cs="Times New Roman"/>
          <w:shd w:val="clear" w:color="auto" w:fill="FFFFFF"/>
        </w:rPr>
      </w:r>
      <w:r w:rsidR="00485D0E" w:rsidRPr="003756BB">
        <w:rPr>
          <w:rFonts w:ascii="Book Antiqua" w:eastAsia="Times New Roman" w:hAnsi="Book Antiqua" w:cs="Times New Roman"/>
          <w:shd w:val="clear" w:color="auto" w:fill="FFFFFF"/>
        </w:rPr>
        <w:fldChar w:fldCharType="separate"/>
      </w:r>
      <w:r w:rsidR="00485D0E" w:rsidRPr="003756BB">
        <w:rPr>
          <w:rFonts w:ascii="Book Antiqua" w:eastAsia="Times New Roman" w:hAnsi="Book Antiqua" w:cs="Times New Roman"/>
          <w:noProof/>
          <w:shd w:val="clear" w:color="auto" w:fill="FFFFFF"/>
          <w:vertAlign w:val="superscript"/>
        </w:rPr>
        <w:t>[</w:t>
      </w:r>
      <w:hyperlink w:anchor="_ENREF_71" w:tooltip="Kim, 2012 #158" w:history="1">
        <w:r w:rsidR="00E14A14" w:rsidRPr="003756BB">
          <w:rPr>
            <w:rFonts w:ascii="Book Antiqua" w:eastAsia="Times New Roman" w:hAnsi="Book Antiqua" w:cs="Times New Roman"/>
            <w:noProof/>
            <w:shd w:val="clear" w:color="auto" w:fill="FFFFFF"/>
            <w:vertAlign w:val="superscript"/>
          </w:rPr>
          <w:t>71</w:t>
        </w:r>
      </w:hyperlink>
      <w:r w:rsidR="00485D0E" w:rsidRPr="003756BB">
        <w:rPr>
          <w:rFonts w:ascii="Book Antiqua" w:eastAsia="Times New Roman" w:hAnsi="Book Antiqua" w:cs="Times New Roman"/>
          <w:noProof/>
          <w:shd w:val="clear" w:color="auto" w:fill="FFFFFF"/>
          <w:vertAlign w:val="superscript"/>
        </w:rPr>
        <w:t>]</w:t>
      </w:r>
      <w:r w:rsidR="00485D0E" w:rsidRPr="003756BB">
        <w:rPr>
          <w:rFonts w:ascii="Book Antiqua" w:eastAsia="Times New Roman" w:hAnsi="Book Antiqua" w:cs="Times New Roman"/>
          <w:shd w:val="clear" w:color="auto" w:fill="FFFFFF"/>
        </w:rPr>
        <w:fldChar w:fldCharType="end"/>
      </w:r>
      <w:r w:rsidRPr="003756BB">
        <w:rPr>
          <w:rFonts w:ascii="Book Antiqua" w:eastAsia="Times New Roman" w:hAnsi="Book Antiqua" w:cs="Times New Roman"/>
          <w:shd w:val="clear" w:color="auto" w:fill="FFFFFF"/>
        </w:rPr>
        <w:t xml:space="preserve">, indeed, the combination of CD13+CD166- population </w:t>
      </w:r>
      <w:r w:rsidRPr="003756BB">
        <w:rPr>
          <w:rFonts w:ascii="Book Antiqua" w:eastAsia="Times New Roman" w:hAnsi="Book Antiqua" w:cs="Arial"/>
          <w:shd w:val="clear" w:color="auto" w:fill="FFFFFF"/>
          <w:lang w:val="es-MX"/>
        </w:rPr>
        <w:t>demonstrated higher expression of stemness-related genes</w:t>
      </w:r>
      <w:r w:rsidR="007B190F" w:rsidRPr="003756BB">
        <w:rPr>
          <w:rFonts w:ascii="Book Antiqua" w:eastAsia="Times New Roman" w:hAnsi="Book Antiqua" w:cs="Times New Roman"/>
          <w:lang w:val="es-MX"/>
        </w:rPr>
        <w:t xml:space="preserve"> than CD13+CD166+</w:t>
      </w:r>
      <w:r w:rsidR="00485D0E" w:rsidRPr="003756BB">
        <w:rPr>
          <w:rFonts w:ascii="Book Antiqua" w:eastAsia="Times New Roman" w:hAnsi="Book Antiqua" w:cs="Arial"/>
          <w:shd w:val="clear" w:color="auto" w:fill="FFFFFF"/>
        </w:rPr>
        <w:fldChar w:fldCharType="begin">
          <w:fldData xml:space="preserve">PEVuZE5vdGU+PENpdGU+PEF1dGhvcj5ZYW1hZGE8L0F1dGhvcj48WWVhcj4yMDE1PC9ZZWFyPjxS
ZWNOdW0+MTk5PC9SZWNOdW0+PERpc3BsYXlUZXh0PjxzdHlsZSBmYWNlPSJzdXBlcnNjcmlwdCI+
WzcyXTwvc3R5bGU+PC9EaXNwbGF5VGV4dD48cmVjb3JkPjxyZWMtbnVtYmVyPjE5OTwvcmVjLW51
bWJlcj48Zm9yZWlnbi1rZXlzPjxrZXkgYXBwPSJFTiIgZGItaWQ9InQyZTUweDk5bnJyc3o0ZXJ4
emo1NTl0Z3NlMHBlNWVyOWRlNSI+MTk5PC9rZXk+PC9mb3JlaWduLWtleXM+PHJlZi10eXBlIG5h
bWU9IkpvdXJuYWwgQXJ0aWNsZSI+MTc8L3JlZi10eXBlPjxjb250cmlidXRvcnM+PGF1dGhvcnM+
PGF1dGhvcj5ZYW1hZGEsIFQuPC9hdXRob3I+PGF1dGhvcj5BYmVpLCBNLjwvYXV0aG9yPjxhdXRo
b3I+RGFuam9oLCBJLjwvYXV0aG9yPjxhdXRob3I+U2hpcm90YSwgUi48L2F1dGhvcj48YXV0aG9y
PllhbWFzaGl0YSwgVC48L2F1dGhvcj48YXV0aG9yPkh5b2RvLCBJLjwvYXV0aG9yPjxhdXRob3I+
TmFrYW11cmEsIFkuPC9hdXRob3I+PC9hdXRob3JzPjwvY29udHJpYnV0b3JzPjxhdXRoLWFkZHJl
c3M+RGl2aXNpb24gb2YgR2FzdHJvZW50ZXJvbG9neSwgRmFjdWx0eSBvZiBNZWRpY2luZSwgVW5p
dmVyc2l0eSBvZiBUc3VrdWJhLCAxLTEtMSBUZW5ub3VkYWksIFRzdWt1YmEsIEliYXJha2ksIDMw
NS04NTc1LCBKYXBhbi4gdC55YW1hZGE3MThAZ21haWwuY29tLiYjeEQ7Q2VsbCBFbmdpbmVlcmlu
ZyBEaXZpc2lvbiwgUklLRU4gQmlvUmVzb3VyY2UgQ2VudGVyLCAzLTEtMSBLb3lhZGFpLCBUc3Vr
dWJhLCBJYmFyYWtpLCAzMDUtMDA3NCwgSmFwYW4uIHQueWFtYWRhNzE4QGdtYWlsLmNvbS4mI3hE
O0RpdmlzaW9uIG9mIEdhc3Ryb2VudGVyb2xvZ3ksIEZhY3VsdHkgb2YgTWVkaWNpbmUsIFVuaXZl
cnNpdHkgb2YgVHN1a3ViYSwgMS0xLTEgVGVubm91ZGFpLCBUc3VrdWJhLCBJYmFyYWtpLCAzMDUt
ODU3NSwgSmFwYW4uIG0tYWJlaUBtZC50c3VrdWJhLmFjLmpwLiYjeEQ7RnVuY3Rpb25hbCBFdmFs
dWF0aW9uIG9mIEdlbm9taWMgUG9seW1vcnBoaXNtcywgVG9ob2t1IE1lZGljYWwgTWVnYWJhbmsg
T3JnYW5pemF0aW9uLCBTZW5kYWksIEphcGFuLiBpbmFoby5kYW5qb2hAbWVnYWJhbmsudG9ob2t1
LmFjLmpwLiYjeEQ7Q2VsbCBFbmdpbmVlcmluZyBEaXZpc2lvbiwgUklLRU4gQmlvUmVzb3VyY2Ug
Q2VudGVyLCAzLTEtMSBLb3lhZGFpLCBUc3VrdWJhLCBJYmFyYWtpLCAzMDUtMDA3NCwgSmFwYW4u
IHJ5b2tvLm1haWwuOTMyMTAyQGdtYWlsLmNvbS4mI3hEO0RlcGFydG1lbnQgb2YgR2FzdHJvZW50
ZXJvbG9neSwgS2FuYXphd2EgVW5pdmVyc2l0eSBIb3NwaXRhbCwgMTMtMSwgVGFrYXJhLW1hY2hp
LCBLYW5hemF3YSwgSXNoaWthd2EsIDkyMC04NjQxLCBKYXBhbi4gdGFyb3lAbS1rYW5hemF3YS5q
cC4mI3hEO0RpdmlzaW9uIG9mIEdhc3Ryb2VudGVyb2xvZ3ksIEZhY3VsdHkgb2YgTWVkaWNpbmUs
IFVuaXZlcnNpdHkgb2YgVHN1a3ViYSwgMS0xLTEgVGVubm91ZGFpLCBUc3VrdWJhLCBJYmFyYWtp
LCAzMDUtODU3NSwgSmFwYW4uIGloeW9kb0BtZC50c3VrdWJhLmFjLmpwLiYjeEQ7Q2VsbCBFbmdp
bmVlcmluZyBEaXZpc2lvbiwgUklLRU4gQmlvUmVzb3VyY2UgQ2VudGVyLCAzLTEtMSBLb3lhZGFp
LCBUc3VrdWJhLCBJYmFyYWtpLCAzMDUtMDA3NCwgSmFwYW4uIHl1a2lvbmFrQGJyYy5yaWtlbi5q
cC48L2F1dGgtYWRkcmVzcz48dGl0bGVzPjx0aXRsZT5JZGVudGlmaWNhdGlvbiBvZiBhIHVuaXF1
ZSBoZXBhdG9jZWxsdWxhciBjYXJjaW5vbWEgbGluZSwgTGktNywgd2l0aCBDRDEzKCspIGNhbmNl
ciBzdGVtIGNlbGxzIGhpZXJhcmNoeSBhbmQgcG9wdWxhdGlvbiBjaGFuZ2UgdXBvbiBpdHMgZGlm
ZmVyZW50aWF0aW9uIGR1cmluZyBjdWx0dXJlIGFuZCBlZmZlY3RzIG9mIHNvcmFmZW5pYjwvdGl0
bGU+PHNlY29uZGFyeS10aXRsZT5CTUMgQ2FuY2VyPC9zZWNvbmRhcnktdGl0bGU+PGFsdC10aXRs
ZT5CTUMgY2FuY2VyPC9hbHQtdGl0bGU+PC90aXRsZXM+PHBlcmlvZGljYWw+PGZ1bGwtdGl0bGU+
Qk1DIENhbmNlcjwvZnVsbC10aXRsZT48YWJici0xPkJNQyBjYW5jZXI8L2FiYnItMT48L3Blcmlv
ZGljYWw+PGFsdC1wZXJpb2RpY2FsPjxmdWxsLXRpdGxlPkJNQyBDYW5jZXI8L2Z1bGwtdGl0bGU+
PGFiYnItMT5CTUMgY2FuY2VyPC9hYmJyLTE+PC9hbHQtcGVyaW9kaWNhbD48cGFnZXM+MjYwPC9w
YWdlcz48dm9sdW1lPjE1PC92b2x1bWU+PGVkaXRpb24+MjAxNS8wNC8xODwvZWRpdGlvbj48a2V5
d29yZHM+PGtleXdvcmQ+QW5pbWFsczwva2V5d29yZD48a2V5d29yZD5BbnRpZ2VucywgQ0QxMy9i
aW9zeW50aGVzaXMvZ2VuZXRpY3M8L2tleXdvcmQ+PGtleXdvcmQ+Q2FyY2lub21hLCBIZXBhdG9j
ZWxsdWxhci9kcnVnIHRoZXJhcHkvKmdlbmV0aWNzL3BhdGhvbG9neTwva2V5d29yZD48a2V5d29y
ZD5DZWxsIERpZmZlcmVudGlhdGlvbi8qZ2VuZXRpY3M8L2tleXdvcmQ+PGtleXdvcmQ+Q2VsbCBM
aW5lLCBUdW1vcjwva2V5d29yZD48a2V5d29yZD5DZWxsIExpbmVhZ2UvZ2VuZXRpY3M8L2tleXdv
cmQ+PGtleXdvcmQ+R2VuZSBFeHByZXNzaW9uIFJlZ3VsYXRpb24sIE5lb3BsYXN0aWMvZHJ1ZyBl
ZmZlY3RzPC9rZXl3b3JkPjxrZXl3b3JkPkdlbmV0aWMgSGV0ZXJvZ2VuZWl0eTwva2V5d29yZD48
a2V5d29yZD5IdW1hbnM8L2tleXdvcmQ+PGtleXdvcmQ+TGl2ZXIgTmVvcGxhc21zL2RydWcgdGhl
cmFweS8qZ2VuZXRpY3MvcGF0aG9sb2d5PC9rZXl3b3JkPjxrZXl3b3JkPk1pY2U8L2tleXdvcmQ+
PGtleXdvcmQ+Kk5lb3BsYXN0aWMgU3RlbSBDZWxsczwva2V5d29yZD48a2V5d29yZD5OaWFjaW5h
bWlkZS9hZG1pbmlzdHJhdGlvbiAmYW1wOyBkb3NhZ2UvYW5hbG9ncyAmYW1wOyBkZXJpdmF0aXZl
czwva2V5d29yZD48a2V5d29yZD5QaGVueWx1cmVhIENvbXBvdW5kcy9hZG1pbmlzdHJhdGlvbiAm
YW1wOyBkb3NhZ2U8L2tleXdvcmQ+PC9rZXl3b3Jkcz48ZGF0ZXM+PHllYXI+MjAxNTwveWVhcj48
cHViLWRhdGVzPjxkYXRlPkFwciAxMTwvZGF0ZT48L3B1Yi1kYXRlcz48L2RhdGVzPjxpc2JuPjE0
NzEtMjQwNyAoRWxlY3Ryb25pYykmI3hEOzE0NzEtMjQwNyAoTGlua2luZyk8L2lzYm4+PGFjY2Vz
c2lvbi1udW0+MjU4ODU0NzA8L2FjY2Vzc2lvbi1udW0+PHdvcmstdHlwZT5SZXNlYXJjaCBTdXBw
b3J0LCBOb24tVS5TLiBHb3YmYXBvczt0PC93b3JrLXR5cGU+PHVybHM+PHJlbGF0ZWQtdXJscz48
dXJsPmh0dHA6Ly93d3cubmNiaS5ubG0ubmloLmdvdi9wdWJtZWQvMjU4ODU0NzA8L3VybD48L3Jl
bGF0ZWQtdXJscz48L3VybHM+PGN1c3RvbTI+NDM5NjU3MTwvY3VzdG9tMj48ZWxlY3Ryb25pYy1y
ZXNvdXJjZS1udW0+MTAuMTE4Ni9zMTI4ODUtMDE1LTEyOTctNzwvZWxlY3Ryb25pYy1yZXNvdXJj
ZS1udW0+PGxhbmd1YWdlPmVuZzwvbGFuZ3VhZ2U+PC9yZWNvcmQ+PC9DaXRlPjwvRW5kTm90ZT5=
</w:fldData>
        </w:fldChar>
      </w:r>
      <w:r w:rsidR="00485D0E" w:rsidRPr="003756BB">
        <w:rPr>
          <w:rFonts w:ascii="Book Antiqua" w:eastAsia="Times New Roman" w:hAnsi="Book Antiqua" w:cs="Arial"/>
          <w:shd w:val="clear" w:color="auto" w:fill="FFFFFF"/>
        </w:rPr>
        <w:instrText xml:space="preserve"> ADDIN EN.CITE </w:instrText>
      </w:r>
      <w:r w:rsidR="00485D0E" w:rsidRPr="003756BB">
        <w:rPr>
          <w:rFonts w:ascii="Book Antiqua" w:eastAsia="Times New Roman" w:hAnsi="Book Antiqua" w:cs="Arial"/>
          <w:shd w:val="clear" w:color="auto" w:fill="FFFFFF"/>
        </w:rPr>
        <w:fldChar w:fldCharType="begin">
          <w:fldData xml:space="preserve">PEVuZE5vdGU+PENpdGU+PEF1dGhvcj5ZYW1hZGE8L0F1dGhvcj48WWVhcj4yMDE1PC9ZZWFyPjxS
ZWNOdW0+MTk5PC9SZWNOdW0+PERpc3BsYXlUZXh0PjxzdHlsZSBmYWNlPSJzdXBlcnNjcmlwdCI+
WzcyXTwvc3R5bGU+PC9EaXNwbGF5VGV4dD48cmVjb3JkPjxyZWMtbnVtYmVyPjE5OTwvcmVjLW51
bWJlcj48Zm9yZWlnbi1rZXlzPjxrZXkgYXBwPSJFTiIgZGItaWQ9InQyZTUweDk5bnJyc3o0ZXJ4
emo1NTl0Z3NlMHBlNWVyOWRlNSI+MTk5PC9rZXk+PC9mb3JlaWduLWtleXM+PHJlZi10eXBlIG5h
bWU9IkpvdXJuYWwgQXJ0aWNsZSI+MTc8L3JlZi10eXBlPjxjb250cmlidXRvcnM+PGF1dGhvcnM+
PGF1dGhvcj5ZYW1hZGEsIFQuPC9hdXRob3I+PGF1dGhvcj5BYmVpLCBNLjwvYXV0aG9yPjxhdXRo
b3I+RGFuam9oLCBJLjwvYXV0aG9yPjxhdXRob3I+U2hpcm90YSwgUi48L2F1dGhvcj48YXV0aG9y
PllhbWFzaGl0YSwgVC48L2F1dGhvcj48YXV0aG9yPkh5b2RvLCBJLjwvYXV0aG9yPjxhdXRob3I+
TmFrYW11cmEsIFkuPC9hdXRob3I+PC9hdXRob3JzPjwvY29udHJpYnV0b3JzPjxhdXRoLWFkZHJl
c3M+RGl2aXNpb24gb2YgR2FzdHJvZW50ZXJvbG9neSwgRmFjdWx0eSBvZiBNZWRpY2luZSwgVW5p
dmVyc2l0eSBvZiBUc3VrdWJhLCAxLTEtMSBUZW5ub3VkYWksIFRzdWt1YmEsIEliYXJha2ksIDMw
NS04NTc1LCBKYXBhbi4gdC55YW1hZGE3MThAZ21haWwuY29tLiYjeEQ7Q2VsbCBFbmdpbmVlcmlu
ZyBEaXZpc2lvbiwgUklLRU4gQmlvUmVzb3VyY2UgQ2VudGVyLCAzLTEtMSBLb3lhZGFpLCBUc3Vr
dWJhLCBJYmFyYWtpLCAzMDUtMDA3NCwgSmFwYW4uIHQueWFtYWRhNzE4QGdtYWlsLmNvbS4mI3hE
O0RpdmlzaW9uIG9mIEdhc3Ryb2VudGVyb2xvZ3ksIEZhY3VsdHkgb2YgTWVkaWNpbmUsIFVuaXZl
cnNpdHkgb2YgVHN1a3ViYSwgMS0xLTEgVGVubm91ZGFpLCBUc3VrdWJhLCBJYmFyYWtpLCAzMDUt
ODU3NSwgSmFwYW4uIG0tYWJlaUBtZC50c3VrdWJhLmFjLmpwLiYjeEQ7RnVuY3Rpb25hbCBFdmFs
dWF0aW9uIG9mIEdlbm9taWMgUG9seW1vcnBoaXNtcywgVG9ob2t1IE1lZGljYWwgTWVnYWJhbmsg
T3JnYW5pemF0aW9uLCBTZW5kYWksIEphcGFuLiBpbmFoby5kYW5qb2hAbWVnYWJhbmsudG9ob2t1
LmFjLmpwLiYjeEQ7Q2VsbCBFbmdpbmVlcmluZyBEaXZpc2lvbiwgUklLRU4gQmlvUmVzb3VyY2Ug
Q2VudGVyLCAzLTEtMSBLb3lhZGFpLCBUc3VrdWJhLCBJYmFyYWtpLCAzMDUtMDA3NCwgSmFwYW4u
IHJ5b2tvLm1haWwuOTMyMTAyQGdtYWlsLmNvbS4mI3hEO0RlcGFydG1lbnQgb2YgR2FzdHJvZW50
ZXJvbG9neSwgS2FuYXphd2EgVW5pdmVyc2l0eSBIb3NwaXRhbCwgMTMtMSwgVGFrYXJhLW1hY2hp
LCBLYW5hemF3YSwgSXNoaWthd2EsIDkyMC04NjQxLCBKYXBhbi4gdGFyb3lAbS1rYW5hemF3YS5q
cC4mI3hEO0RpdmlzaW9uIG9mIEdhc3Ryb2VudGVyb2xvZ3ksIEZhY3VsdHkgb2YgTWVkaWNpbmUs
IFVuaXZlcnNpdHkgb2YgVHN1a3ViYSwgMS0xLTEgVGVubm91ZGFpLCBUc3VrdWJhLCBJYmFyYWtp
LCAzMDUtODU3NSwgSmFwYW4uIGloeW9kb0BtZC50c3VrdWJhLmFjLmpwLiYjeEQ7Q2VsbCBFbmdp
bmVlcmluZyBEaXZpc2lvbiwgUklLRU4gQmlvUmVzb3VyY2UgQ2VudGVyLCAzLTEtMSBLb3lhZGFp
LCBUc3VrdWJhLCBJYmFyYWtpLCAzMDUtMDA3NCwgSmFwYW4uIHl1a2lvbmFrQGJyYy5yaWtlbi5q
cC48L2F1dGgtYWRkcmVzcz48dGl0bGVzPjx0aXRsZT5JZGVudGlmaWNhdGlvbiBvZiBhIHVuaXF1
ZSBoZXBhdG9jZWxsdWxhciBjYXJjaW5vbWEgbGluZSwgTGktNywgd2l0aCBDRDEzKCspIGNhbmNl
ciBzdGVtIGNlbGxzIGhpZXJhcmNoeSBhbmQgcG9wdWxhdGlvbiBjaGFuZ2UgdXBvbiBpdHMgZGlm
ZmVyZW50aWF0aW9uIGR1cmluZyBjdWx0dXJlIGFuZCBlZmZlY3RzIG9mIHNvcmFmZW5pYjwvdGl0
bGU+PHNlY29uZGFyeS10aXRsZT5CTUMgQ2FuY2VyPC9zZWNvbmRhcnktdGl0bGU+PGFsdC10aXRs
ZT5CTUMgY2FuY2VyPC9hbHQtdGl0bGU+PC90aXRsZXM+PHBlcmlvZGljYWw+PGZ1bGwtdGl0bGU+
Qk1DIENhbmNlcjwvZnVsbC10aXRsZT48YWJici0xPkJNQyBjYW5jZXI8L2FiYnItMT48L3Blcmlv
ZGljYWw+PGFsdC1wZXJpb2RpY2FsPjxmdWxsLXRpdGxlPkJNQyBDYW5jZXI8L2Z1bGwtdGl0bGU+
PGFiYnItMT5CTUMgY2FuY2VyPC9hYmJyLTE+PC9hbHQtcGVyaW9kaWNhbD48cGFnZXM+MjYwPC9w
YWdlcz48dm9sdW1lPjE1PC92b2x1bWU+PGVkaXRpb24+MjAxNS8wNC8xODwvZWRpdGlvbj48a2V5
d29yZHM+PGtleXdvcmQ+QW5pbWFsczwva2V5d29yZD48a2V5d29yZD5BbnRpZ2VucywgQ0QxMy9i
aW9zeW50aGVzaXMvZ2VuZXRpY3M8L2tleXdvcmQ+PGtleXdvcmQ+Q2FyY2lub21hLCBIZXBhdG9j
ZWxsdWxhci9kcnVnIHRoZXJhcHkvKmdlbmV0aWNzL3BhdGhvbG9neTwva2V5d29yZD48a2V5d29y
ZD5DZWxsIERpZmZlcmVudGlhdGlvbi8qZ2VuZXRpY3M8L2tleXdvcmQ+PGtleXdvcmQ+Q2VsbCBM
aW5lLCBUdW1vcjwva2V5d29yZD48a2V5d29yZD5DZWxsIExpbmVhZ2UvZ2VuZXRpY3M8L2tleXdv
cmQ+PGtleXdvcmQ+R2VuZSBFeHByZXNzaW9uIFJlZ3VsYXRpb24sIE5lb3BsYXN0aWMvZHJ1ZyBl
ZmZlY3RzPC9rZXl3b3JkPjxrZXl3b3JkPkdlbmV0aWMgSGV0ZXJvZ2VuZWl0eTwva2V5d29yZD48
a2V5d29yZD5IdW1hbnM8L2tleXdvcmQ+PGtleXdvcmQ+TGl2ZXIgTmVvcGxhc21zL2RydWcgdGhl
cmFweS8qZ2VuZXRpY3MvcGF0aG9sb2d5PC9rZXl3b3JkPjxrZXl3b3JkPk1pY2U8L2tleXdvcmQ+
PGtleXdvcmQ+Kk5lb3BsYXN0aWMgU3RlbSBDZWxsczwva2V5d29yZD48a2V5d29yZD5OaWFjaW5h
bWlkZS9hZG1pbmlzdHJhdGlvbiAmYW1wOyBkb3NhZ2UvYW5hbG9ncyAmYW1wOyBkZXJpdmF0aXZl
czwva2V5d29yZD48a2V5d29yZD5QaGVueWx1cmVhIENvbXBvdW5kcy9hZG1pbmlzdHJhdGlvbiAm
YW1wOyBkb3NhZ2U8L2tleXdvcmQ+PC9rZXl3b3Jkcz48ZGF0ZXM+PHllYXI+MjAxNTwveWVhcj48
cHViLWRhdGVzPjxkYXRlPkFwciAxMTwvZGF0ZT48L3B1Yi1kYXRlcz48L2RhdGVzPjxpc2JuPjE0
NzEtMjQwNyAoRWxlY3Ryb25pYykmI3hEOzE0NzEtMjQwNyAoTGlua2luZyk8L2lzYm4+PGFjY2Vz
c2lvbi1udW0+MjU4ODU0NzA8L2FjY2Vzc2lvbi1udW0+PHdvcmstdHlwZT5SZXNlYXJjaCBTdXBw
b3J0LCBOb24tVS5TLiBHb3YmYXBvczt0PC93b3JrLXR5cGU+PHVybHM+PHJlbGF0ZWQtdXJscz48
dXJsPmh0dHA6Ly93d3cubmNiaS5ubG0ubmloLmdvdi9wdWJtZWQvMjU4ODU0NzA8L3VybD48L3Jl
bGF0ZWQtdXJscz48L3VybHM+PGN1c3RvbTI+NDM5NjU3MTwvY3VzdG9tMj48ZWxlY3Ryb25pYy1y
ZXNvdXJjZS1udW0+MTAuMTE4Ni9zMTI4ODUtMDE1LTEyOTctNzwvZWxlY3Ryb25pYy1yZXNvdXJj
ZS1udW0+PGxhbmd1YWdlPmVuZzwvbGFuZ3VhZ2U+PC9yZWNvcmQ+PC9DaXRlPjwvRW5kTm90ZT5=
</w:fldData>
        </w:fldChar>
      </w:r>
      <w:r w:rsidR="00485D0E" w:rsidRPr="003756BB">
        <w:rPr>
          <w:rFonts w:ascii="Book Antiqua" w:eastAsia="Times New Roman" w:hAnsi="Book Antiqua" w:cs="Arial"/>
          <w:shd w:val="clear" w:color="auto" w:fill="FFFFFF"/>
        </w:rPr>
        <w:instrText xml:space="preserve"> ADDIN EN.CITE.DATA </w:instrText>
      </w:r>
      <w:r w:rsidR="00485D0E" w:rsidRPr="003756BB">
        <w:rPr>
          <w:rFonts w:ascii="Book Antiqua" w:eastAsia="Times New Roman" w:hAnsi="Book Antiqua" w:cs="Arial"/>
          <w:shd w:val="clear" w:color="auto" w:fill="FFFFFF"/>
        </w:rPr>
      </w:r>
      <w:r w:rsidR="00485D0E" w:rsidRPr="003756BB">
        <w:rPr>
          <w:rFonts w:ascii="Book Antiqua" w:eastAsia="Times New Roman" w:hAnsi="Book Antiqua" w:cs="Arial"/>
          <w:shd w:val="clear" w:color="auto" w:fill="FFFFFF"/>
        </w:rPr>
        <w:fldChar w:fldCharType="end"/>
      </w:r>
      <w:r w:rsidR="00485D0E" w:rsidRPr="003756BB">
        <w:rPr>
          <w:rFonts w:ascii="Book Antiqua" w:eastAsia="Times New Roman" w:hAnsi="Book Antiqua" w:cs="Arial"/>
          <w:shd w:val="clear" w:color="auto" w:fill="FFFFFF"/>
        </w:rPr>
      </w:r>
      <w:r w:rsidR="00485D0E" w:rsidRPr="003756BB">
        <w:rPr>
          <w:rFonts w:ascii="Book Antiqua" w:eastAsia="Times New Roman" w:hAnsi="Book Antiqua" w:cs="Arial"/>
          <w:shd w:val="clear" w:color="auto" w:fill="FFFFFF"/>
        </w:rPr>
        <w:fldChar w:fldCharType="separate"/>
      </w:r>
      <w:r w:rsidR="00485D0E" w:rsidRPr="003756BB">
        <w:rPr>
          <w:rFonts w:ascii="Book Antiqua" w:eastAsia="Times New Roman" w:hAnsi="Book Antiqua" w:cs="Arial"/>
          <w:noProof/>
          <w:shd w:val="clear" w:color="auto" w:fill="FFFFFF"/>
          <w:vertAlign w:val="superscript"/>
        </w:rPr>
        <w:t>[</w:t>
      </w:r>
      <w:hyperlink w:anchor="_ENREF_72" w:tooltip="Yamada, 2015 #199" w:history="1">
        <w:r w:rsidR="00E14A14" w:rsidRPr="003756BB">
          <w:rPr>
            <w:rFonts w:ascii="Book Antiqua" w:eastAsia="Times New Roman" w:hAnsi="Book Antiqua" w:cs="Arial"/>
            <w:noProof/>
            <w:shd w:val="clear" w:color="auto" w:fill="FFFFFF"/>
            <w:vertAlign w:val="superscript"/>
          </w:rPr>
          <w:t>72</w:t>
        </w:r>
      </w:hyperlink>
      <w:r w:rsidR="00485D0E" w:rsidRPr="003756BB">
        <w:rPr>
          <w:rFonts w:ascii="Book Antiqua" w:eastAsia="Times New Roman" w:hAnsi="Book Antiqua" w:cs="Arial"/>
          <w:noProof/>
          <w:shd w:val="clear" w:color="auto" w:fill="FFFFFF"/>
          <w:vertAlign w:val="superscript"/>
        </w:rPr>
        <w:t>]</w:t>
      </w:r>
      <w:r w:rsidR="00485D0E" w:rsidRPr="003756BB">
        <w:rPr>
          <w:rFonts w:ascii="Book Antiqua" w:eastAsia="Times New Roman" w:hAnsi="Book Antiqua" w:cs="Arial"/>
          <w:shd w:val="clear" w:color="auto" w:fill="FFFFFF"/>
        </w:rPr>
        <w:fldChar w:fldCharType="end"/>
      </w:r>
      <w:r w:rsidRPr="003756BB">
        <w:rPr>
          <w:rFonts w:ascii="Book Antiqua" w:eastAsia="Times New Roman" w:hAnsi="Book Antiqua" w:cs="Arial"/>
          <w:shd w:val="clear" w:color="auto" w:fill="FFFFFF"/>
        </w:rPr>
        <w:t>.</w:t>
      </w:r>
    </w:p>
    <w:p w14:paraId="33B9242E" w14:textId="7F9C5698" w:rsidR="00305814" w:rsidRPr="003756BB" w:rsidRDefault="00305814" w:rsidP="00D967D7">
      <w:pPr>
        <w:snapToGrid w:val="0"/>
        <w:spacing w:line="360" w:lineRule="auto"/>
        <w:ind w:firstLineChars="100" w:firstLine="240"/>
        <w:jc w:val="both"/>
        <w:rPr>
          <w:rFonts w:ascii="Book Antiqua" w:eastAsia="Times New Roman" w:hAnsi="Book Antiqua" w:cs="Times New Roman"/>
        </w:rPr>
      </w:pPr>
      <w:r w:rsidRPr="003756BB">
        <w:rPr>
          <w:rFonts w:ascii="Book Antiqua" w:eastAsia="Times New Roman" w:hAnsi="Book Antiqua" w:cs="Times New Roman"/>
        </w:rPr>
        <w:t xml:space="preserve">In another study in 2010, </w:t>
      </w:r>
      <w:r w:rsidRPr="003756BB">
        <w:rPr>
          <w:rFonts w:ascii="Book Antiqua" w:eastAsia="Times New Roman" w:hAnsi="Book Antiqua" w:cs="Times New Roman"/>
          <w:shd w:val="clear" w:color="auto" w:fill="FFFFFF"/>
        </w:rPr>
        <w:t>CD133+ and CD44+ cells exhibited preferential expression of some SC-associated genes and were more resistant to chemotherapeutic agents due to upregulation of the ATP-binding cassette (ABC) superfamily transporters ABCB1, ABCC1, and ABCG2. Those findings suggested that CD133+ CD44+ cells might represent an important subpopulation of CSCs cells, which allows for a better understanding of HCC initiation and progression and establishes a precise target for implementing more effective therapies</w:t>
      </w:r>
      <w:r w:rsidR="00E14A14" w:rsidRPr="003756BB">
        <w:rPr>
          <w:rFonts w:ascii="Book Antiqua" w:eastAsia="Times New Roman" w:hAnsi="Book Antiqua" w:cs="Arial"/>
          <w:shd w:val="clear" w:color="auto" w:fill="FFFFFF"/>
        </w:rPr>
        <w:fldChar w:fldCharType="begin">
          <w:fldData xml:space="preserve">PEVuZE5vdGU+PENpdGU+PEF1dGhvcj5aaHU8L0F1dGhvcj48WWVhcj4yMDEwPC9ZZWFyPjxSZWNO
dW0+MTE1PC9SZWNOdW0+PERpc3BsYXlUZXh0PjxzdHlsZSBmYWNlPSJzdXBlcnNjcmlwdCI+WzMz
XTwvc3R5bGU+PC9EaXNwbGF5VGV4dD48cmVjb3JkPjxyZWMtbnVtYmVyPjExNTwvcmVjLW51bWJl
cj48Zm9yZWlnbi1rZXlzPjxrZXkgYXBwPSJFTiIgZGItaWQ9InQyZTUweDk5bnJyc3o0ZXJ4emo1
NTl0Z3NlMHBlNWVyOWRlNSI+MTE1PC9rZXk+PC9mb3JlaWduLWtleXM+PHJlZi10eXBlIG5hbWU9
IkpvdXJuYWwgQXJ0aWNsZSI+MTc8L3JlZi10eXBlPjxjb250cmlidXRvcnM+PGF1dGhvcnM+PGF1
dGhvcj5aaHUsIFouPC9hdXRob3I+PGF1dGhvcj5IYW8sIFguPC9hdXRob3I+PGF1dGhvcj5ZYW4s
IE0uPC9hdXRob3I+PGF1dGhvcj5ZYW8sIE0uPC9hdXRob3I+PGF1dGhvcj5HZSwgQy48L2F1dGhv
cj48YXV0aG9yPkd1LCBKLjwvYXV0aG9yPjxhdXRob3I+TGksIEouPC9hdXRob3I+PC9hdXRob3Jz
PjwvY29udHJpYnV0b3JzPjxhdXRoLWFkZHJlc3M+U2hhbmdoYWkgTWVkaWNhbCBDb2xsZWdlLCBG
dWRhbiBVbml2ZXJzaXR5LCBTaGFuZ2hhaSwgQ2hpbmEuPC9hdXRoLWFkZHJlc3M+PHRpdGxlcz48
dGl0bGU+Q2FuY2VyIHN0ZW0vcHJvZ2VuaXRvciBjZWxscyBhcmUgaGlnaGx5IGVucmljaGVkIGlu
IENEMTMzK0NENDQrIHBvcHVsYXRpb24gaW4gaGVwYXRvY2VsbHVsYXIgY2FyY2lub21hPC90aXRs
ZT48c2Vjb25kYXJ5LXRpdGxlPkludCBKIENhbmNlcjwvc2Vjb25kYXJ5LXRpdGxlPjxhbHQtdGl0
bGU+SW50ZXJuYXRpb25hbCBqb3VybmFsIG9mIGNhbmNlcjwvYWx0LXRpdGxlPjwvdGl0bGVzPjxw
ZXJpb2RpY2FsPjxmdWxsLXRpdGxlPkludCBKIENhbmNlcjwvZnVsbC10aXRsZT48YWJici0xPklu
dGVybmF0aW9uYWwgam91cm5hbCBvZiBjYW5jZXI8L2FiYnItMT48L3BlcmlvZGljYWw+PGFsdC1w
ZXJpb2RpY2FsPjxmdWxsLXRpdGxlPkludCBKIENhbmNlcjwvZnVsbC10aXRsZT48YWJici0xPklu
dGVybmF0aW9uYWwgam91cm5hbCBvZiBjYW5jZXI8L2FiYnItMT48L2FsdC1wZXJpb2RpY2FsPjxw
YWdlcz4yMDY3LTc4PC9wYWdlcz48dm9sdW1lPjEyNjwvdm9sdW1lPjxudW1iZXI+OTwvbnVtYmVy
PjxlZGl0aW9uPjIwMDkvMDgvMjg8L2VkaXRpb24+PGtleXdvcmRzPjxrZXl3b3JkPkFDMTMzIEFu
dGlnZW48L2tleXdvcmQ+PGtleXdvcmQ+QVRQLUJpbmRpbmcgQ2Fzc2V0dGUgVHJhbnNwb3J0ZXJz
L2FuYWx5c2lzPC9rZXl3b3JkPjxrZXl3b3JkPkFuaW1hbHM8L2tleXdvcmQ+PGtleXdvcmQ+QW50
aWdlbnMsIENELyphbmFseXNpczwva2V5d29yZD48a2V5d29yZD5BbnRpZ2VucywgQ0Q0NC8qYW5h
bHlzaXM8L2tleXdvcmQ+PGtleXdvcmQ+Q2FyY2lub21hLCBIZXBhdG9jZWxsdWxhci8qcGF0aG9s
b2d5PC9rZXl3b3JkPjxrZXl3b3JkPkNlbGwgTGluZSwgVHVtb3I8L2tleXdvcmQ+PGtleXdvcmQ+
R2x5Y29wcm90ZWlucy8qYW5hbHlzaXM8L2tleXdvcmQ+PGtleXdvcmQ+SHVtYW5zPC9rZXl3b3Jk
PjxrZXl3b3JkPkxpdmVyIE5lb3BsYXNtcy8qcGF0aG9sb2d5PC9rZXl3b3JkPjxrZXl3b3JkPk1h
bGU8L2tleXdvcmQ+PGtleXdvcmQ+TWljZTwva2V5d29yZD48a2V5d29yZD5NaWNlLCBTQ0lEPC9r
ZXl3b3JkPjxrZXl3b3JkPk5lb3BsYXN0aWMgU3RlbSBDZWxscy8qY2hlbWlzdHJ5L2RydWcgZWZm
ZWN0czwva2V5d29yZD48a2V5d29yZD5QZXB0aWRlcy8qYW5hbHlzaXM8L2tleXdvcmQ+PC9rZXl3
b3Jkcz48ZGF0ZXM+PHllYXI+MjAxMDwveWVhcj48cHViLWRhdGVzPjxkYXRlPk1heSAwMTwvZGF0
ZT48L3B1Yi1kYXRlcz48L2RhdGVzPjxpc2JuPjEwOTctMDIxNSAoRWxlY3Ryb25pYykmI3hEOzAw
MjAtNzEzNiAoTGlua2luZyk8L2lzYm4+PGFjY2Vzc2lvbi1udW0+MTk3MTEzNDY8L2FjY2Vzc2lv
bi1udW0+PHdvcmstdHlwZT5SZXNlYXJjaCBTdXBwb3J0LCBOb24tVS5TLiBHb3YmYXBvczt0PC93
b3JrLXR5cGU+PHVybHM+PHJlbGF0ZWQtdXJscz48dXJsPmh0dHA6Ly93d3cubmNiaS5ubG0ubmlo
Lmdvdi9wdWJtZWQvMTk3MTEzNDY8L3VybD48L3JlbGF0ZWQtdXJscz48L3VybHM+PGVsZWN0cm9u
aWMtcmVzb3VyY2UtbnVtPjEwLjEwMDIvaWpjLjI0ODY4PC9lbGVjdHJvbmljLXJlc291cmNlLW51
bT48bGFuZ3VhZ2U+ZW5nPC9sYW5ndWFnZT48L3JlY29yZD48L0NpdGU+PC9FbmROb3RlPn==
</w:fldData>
        </w:fldChar>
      </w:r>
      <w:r w:rsidR="00E14A14" w:rsidRPr="003756BB">
        <w:rPr>
          <w:rFonts w:ascii="Book Antiqua" w:eastAsia="Times New Roman" w:hAnsi="Book Antiqua" w:cs="Arial"/>
          <w:shd w:val="clear" w:color="auto" w:fill="FFFFFF"/>
        </w:rPr>
        <w:instrText xml:space="preserve"> ADDIN EN.CITE </w:instrText>
      </w:r>
      <w:r w:rsidR="00E14A14" w:rsidRPr="003756BB">
        <w:rPr>
          <w:rFonts w:ascii="Book Antiqua" w:eastAsia="Times New Roman" w:hAnsi="Book Antiqua" w:cs="Arial"/>
          <w:shd w:val="clear" w:color="auto" w:fill="FFFFFF"/>
        </w:rPr>
        <w:fldChar w:fldCharType="begin">
          <w:fldData xml:space="preserve">PEVuZE5vdGU+PENpdGU+PEF1dGhvcj5aaHU8L0F1dGhvcj48WWVhcj4yMDEwPC9ZZWFyPjxSZWNO
dW0+MTE1PC9SZWNOdW0+PERpc3BsYXlUZXh0PjxzdHlsZSBmYWNlPSJzdXBlcnNjcmlwdCI+WzMz
XTwvc3R5bGU+PC9EaXNwbGF5VGV4dD48cmVjb3JkPjxyZWMtbnVtYmVyPjExNTwvcmVjLW51bWJl
cj48Zm9yZWlnbi1rZXlzPjxrZXkgYXBwPSJFTiIgZGItaWQ9InQyZTUweDk5bnJyc3o0ZXJ4emo1
NTl0Z3NlMHBlNWVyOWRlNSI+MTE1PC9rZXk+PC9mb3JlaWduLWtleXM+PHJlZi10eXBlIG5hbWU9
IkpvdXJuYWwgQXJ0aWNsZSI+MTc8L3JlZi10eXBlPjxjb250cmlidXRvcnM+PGF1dGhvcnM+PGF1
dGhvcj5aaHUsIFouPC9hdXRob3I+PGF1dGhvcj5IYW8sIFguPC9hdXRob3I+PGF1dGhvcj5ZYW4s
IE0uPC9hdXRob3I+PGF1dGhvcj5ZYW8sIE0uPC9hdXRob3I+PGF1dGhvcj5HZSwgQy48L2F1dGhv
cj48YXV0aG9yPkd1LCBKLjwvYXV0aG9yPjxhdXRob3I+TGksIEouPC9hdXRob3I+PC9hdXRob3Jz
PjwvY29udHJpYnV0b3JzPjxhdXRoLWFkZHJlc3M+U2hhbmdoYWkgTWVkaWNhbCBDb2xsZWdlLCBG
dWRhbiBVbml2ZXJzaXR5LCBTaGFuZ2hhaSwgQ2hpbmEuPC9hdXRoLWFkZHJlc3M+PHRpdGxlcz48
dGl0bGU+Q2FuY2VyIHN0ZW0vcHJvZ2VuaXRvciBjZWxscyBhcmUgaGlnaGx5IGVucmljaGVkIGlu
IENEMTMzK0NENDQrIHBvcHVsYXRpb24gaW4gaGVwYXRvY2VsbHVsYXIgY2FyY2lub21hPC90aXRs
ZT48c2Vjb25kYXJ5LXRpdGxlPkludCBKIENhbmNlcjwvc2Vjb25kYXJ5LXRpdGxlPjxhbHQtdGl0
bGU+SW50ZXJuYXRpb25hbCBqb3VybmFsIG9mIGNhbmNlcjwvYWx0LXRpdGxlPjwvdGl0bGVzPjxw
ZXJpb2RpY2FsPjxmdWxsLXRpdGxlPkludCBKIENhbmNlcjwvZnVsbC10aXRsZT48YWJici0xPklu
dGVybmF0aW9uYWwgam91cm5hbCBvZiBjYW5jZXI8L2FiYnItMT48L3BlcmlvZGljYWw+PGFsdC1w
ZXJpb2RpY2FsPjxmdWxsLXRpdGxlPkludCBKIENhbmNlcjwvZnVsbC10aXRsZT48YWJici0xPklu
dGVybmF0aW9uYWwgam91cm5hbCBvZiBjYW5jZXI8L2FiYnItMT48L2FsdC1wZXJpb2RpY2FsPjxw
YWdlcz4yMDY3LTc4PC9wYWdlcz48dm9sdW1lPjEyNjwvdm9sdW1lPjxudW1iZXI+OTwvbnVtYmVy
PjxlZGl0aW9uPjIwMDkvMDgvMjg8L2VkaXRpb24+PGtleXdvcmRzPjxrZXl3b3JkPkFDMTMzIEFu
dGlnZW48L2tleXdvcmQ+PGtleXdvcmQ+QVRQLUJpbmRpbmcgQ2Fzc2V0dGUgVHJhbnNwb3J0ZXJz
L2FuYWx5c2lzPC9rZXl3b3JkPjxrZXl3b3JkPkFuaW1hbHM8L2tleXdvcmQ+PGtleXdvcmQ+QW50
aWdlbnMsIENELyphbmFseXNpczwva2V5d29yZD48a2V5d29yZD5BbnRpZ2VucywgQ0Q0NC8qYW5h
bHlzaXM8L2tleXdvcmQ+PGtleXdvcmQ+Q2FyY2lub21hLCBIZXBhdG9jZWxsdWxhci8qcGF0aG9s
b2d5PC9rZXl3b3JkPjxrZXl3b3JkPkNlbGwgTGluZSwgVHVtb3I8L2tleXdvcmQ+PGtleXdvcmQ+
R2x5Y29wcm90ZWlucy8qYW5hbHlzaXM8L2tleXdvcmQ+PGtleXdvcmQ+SHVtYW5zPC9rZXl3b3Jk
PjxrZXl3b3JkPkxpdmVyIE5lb3BsYXNtcy8qcGF0aG9sb2d5PC9rZXl3b3JkPjxrZXl3b3JkPk1h
bGU8L2tleXdvcmQ+PGtleXdvcmQ+TWljZTwva2V5d29yZD48a2V5d29yZD5NaWNlLCBTQ0lEPC9r
ZXl3b3JkPjxrZXl3b3JkPk5lb3BsYXN0aWMgU3RlbSBDZWxscy8qY2hlbWlzdHJ5L2RydWcgZWZm
ZWN0czwva2V5d29yZD48a2V5d29yZD5QZXB0aWRlcy8qYW5hbHlzaXM8L2tleXdvcmQ+PC9rZXl3
b3Jkcz48ZGF0ZXM+PHllYXI+MjAxMDwveWVhcj48cHViLWRhdGVzPjxkYXRlPk1heSAwMTwvZGF0
ZT48L3B1Yi1kYXRlcz48L2RhdGVzPjxpc2JuPjEwOTctMDIxNSAoRWxlY3Ryb25pYykmI3hEOzAw
MjAtNzEzNiAoTGlua2luZyk8L2lzYm4+PGFjY2Vzc2lvbi1udW0+MTk3MTEzNDY8L2FjY2Vzc2lv
bi1udW0+PHdvcmstdHlwZT5SZXNlYXJjaCBTdXBwb3J0LCBOb24tVS5TLiBHb3YmYXBvczt0PC93
b3JrLXR5cGU+PHVybHM+PHJlbGF0ZWQtdXJscz48dXJsPmh0dHA6Ly93d3cubmNiaS5ubG0ubmlo
Lmdvdi9wdWJtZWQvMTk3MTEzNDY8L3VybD48L3JlbGF0ZWQtdXJscz48L3VybHM+PGVsZWN0cm9u
aWMtcmVzb3VyY2UtbnVtPjEwLjEwMDIvaWpjLjI0ODY4PC9lbGVjdHJvbmljLXJlc291cmNlLW51
bT48bGFuZ3VhZ2U+ZW5nPC9sYW5ndWFnZT48L3JlY29yZD48L0NpdGU+PC9FbmROb3RlPn==
</w:fldData>
        </w:fldChar>
      </w:r>
      <w:r w:rsidR="00E14A14" w:rsidRPr="003756BB">
        <w:rPr>
          <w:rFonts w:ascii="Book Antiqua" w:eastAsia="Times New Roman" w:hAnsi="Book Antiqua" w:cs="Arial"/>
          <w:shd w:val="clear" w:color="auto" w:fill="FFFFFF"/>
        </w:rPr>
        <w:instrText xml:space="preserve"> ADDIN EN.CITE.DATA </w:instrText>
      </w:r>
      <w:r w:rsidR="00E14A14" w:rsidRPr="003756BB">
        <w:rPr>
          <w:rFonts w:ascii="Book Antiqua" w:eastAsia="Times New Roman" w:hAnsi="Book Antiqua" w:cs="Arial"/>
          <w:shd w:val="clear" w:color="auto" w:fill="FFFFFF"/>
        </w:rPr>
      </w:r>
      <w:r w:rsidR="00E14A14" w:rsidRPr="003756BB">
        <w:rPr>
          <w:rFonts w:ascii="Book Antiqua" w:eastAsia="Times New Roman" w:hAnsi="Book Antiqua" w:cs="Arial"/>
          <w:shd w:val="clear" w:color="auto" w:fill="FFFFFF"/>
        </w:rPr>
        <w:fldChar w:fldCharType="end"/>
      </w:r>
      <w:r w:rsidR="00E14A14" w:rsidRPr="003756BB">
        <w:rPr>
          <w:rFonts w:ascii="Book Antiqua" w:eastAsia="Times New Roman" w:hAnsi="Book Antiqua" w:cs="Arial"/>
          <w:shd w:val="clear" w:color="auto" w:fill="FFFFFF"/>
        </w:rPr>
      </w:r>
      <w:r w:rsidR="00E14A14" w:rsidRPr="003756BB">
        <w:rPr>
          <w:rFonts w:ascii="Book Antiqua" w:eastAsia="Times New Roman" w:hAnsi="Book Antiqua" w:cs="Arial"/>
          <w:shd w:val="clear" w:color="auto" w:fill="FFFFFF"/>
        </w:rPr>
        <w:fldChar w:fldCharType="separate"/>
      </w:r>
      <w:r w:rsidR="00E14A14" w:rsidRPr="003756BB">
        <w:rPr>
          <w:rFonts w:ascii="Book Antiqua" w:eastAsia="Times New Roman" w:hAnsi="Book Antiqua" w:cs="Arial"/>
          <w:noProof/>
          <w:shd w:val="clear" w:color="auto" w:fill="FFFFFF"/>
          <w:vertAlign w:val="superscript"/>
        </w:rPr>
        <w:t>[</w:t>
      </w:r>
      <w:hyperlink w:anchor="_ENREF_33" w:tooltip="Zhu, 2010 #115" w:history="1">
        <w:r w:rsidR="00E14A14" w:rsidRPr="003756BB">
          <w:rPr>
            <w:rFonts w:ascii="Book Antiqua" w:eastAsia="Times New Roman" w:hAnsi="Book Antiqua" w:cs="Arial"/>
            <w:noProof/>
            <w:shd w:val="clear" w:color="auto" w:fill="FFFFFF"/>
            <w:vertAlign w:val="superscript"/>
          </w:rPr>
          <w:t>33</w:t>
        </w:r>
      </w:hyperlink>
      <w:r w:rsidR="00E14A14" w:rsidRPr="003756BB">
        <w:rPr>
          <w:rFonts w:ascii="Book Antiqua" w:eastAsia="Times New Roman" w:hAnsi="Book Antiqua" w:cs="Arial"/>
          <w:noProof/>
          <w:shd w:val="clear" w:color="auto" w:fill="FFFFFF"/>
          <w:vertAlign w:val="superscript"/>
        </w:rPr>
        <w:t>]</w:t>
      </w:r>
      <w:r w:rsidR="00E14A14" w:rsidRPr="003756BB">
        <w:rPr>
          <w:rFonts w:ascii="Book Antiqua" w:eastAsia="Times New Roman" w:hAnsi="Book Antiqua" w:cs="Arial"/>
          <w:shd w:val="clear" w:color="auto" w:fill="FFFFFF"/>
        </w:rPr>
        <w:fldChar w:fldCharType="end"/>
      </w:r>
      <w:r w:rsidRPr="003756BB">
        <w:rPr>
          <w:rFonts w:ascii="Book Antiqua" w:eastAsia="Times New Roman" w:hAnsi="Book Antiqua" w:cs="Arial"/>
          <w:shd w:val="clear" w:color="auto" w:fill="FFFFFF"/>
        </w:rPr>
        <w:t>.</w:t>
      </w:r>
      <w:r w:rsidRPr="003756BB">
        <w:rPr>
          <w:rFonts w:ascii="Book Antiqua" w:eastAsia="Times New Roman" w:hAnsi="Book Antiqua" w:cs="Times New Roman"/>
          <w:shd w:val="clear" w:color="auto" w:fill="FFFFFF"/>
        </w:rPr>
        <w:t xml:space="preserve"> Finally, it has been demonstrated that the patterns of markers have different functions in CSCs. Singh and coworkers indicated that signaling at the IGF-1R-</w:t>
      </w:r>
      <w:r w:rsidRPr="003756BB">
        <w:rPr>
          <w:rFonts w:ascii="Book Antiqua" w:eastAsia="Times New Roman" w:hAnsi="Book Antiqua" w:cs="Times New Roman"/>
          <w:shd w:val="clear" w:color="auto" w:fill="FFFFFF"/>
        </w:rPr>
        <w:lastRenderedPageBreak/>
        <w:t xml:space="preserve">AKT axis is important for functional heterogeneity in ovarian CSC populations, and they concluded that oscillatory IGF-1R-AKT signaling affects chemo-resistance during early and late stages. This result </w:t>
      </w:r>
      <w:r w:rsidRPr="003756BB">
        <w:rPr>
          <w:rStyle w:val="tgc"/>
          <w:rFonts w:ascii="Book Antiqua" w:eastAsia="Times New Roman" w:hAnsi="Book Antiqua" w:cs="Times New Roman"/>
        </w:rPr>
        <w:t>emphasizes</w:t>
      </w:r>
      <w:r w:rsidRPr="003756BB">
        <w:rPr>
          <w:rFonts w:ascii="Book Antiqua" w:eastAsia="Times New Roman" w:hAnsi="Book Antiqua" w:cs="Times New Roman"/>
          <w:shd w:val="clear" w:color="auto" w:fill="FFFFFF"/>
        </w:rPr>
        <w:t xml:space="preserve"> the importance of inhibition of a given target during different stages: using only IGF-1R during early time points and only AKT inhibition at late time points will significantl</w:t>
      </w:r>
      <w:r w:rsidR="007B190F" w:rsidRPr="003756BB">
        <w:rPr>
          <w:rFonts w:ascii="Book Antiqua" w:eastAsia="Times New Roman" w:hAnsi="Book Antiqua" w:cs="Times New Roman"/>
          <w:shd w:val="clear" w:color="auto" w:fill="FFFFFF"/>
        </w:rPr>
        <w:t>y affect ovarian CSC population</w:t>
      </w:r>
      <w:r w:rsidR="00485D0E" w:rsidRPr="003756BB">
        <w:rPr>
          <w:rFonts w:ascii="Book Antiqua" w:eastAsia="Times New Roman" w:hAnsi="Book Antiqua" w:cs="Times New Roman"/>
          <w:shd w:val="clear" w:color="auto" w:fill="FFFFFF"/>
        </w:rPr>
        <w:fldChar w:fldCharType="begin"/>
      </w:r>
      <w:r w:rsidR="00485D0E" w:rsidRPr="003756BB">
        <w:rPr>
          <w:rFonts w:ascii="Book Antiqua" w:eastAsia="Times New Roman" w:hAnsi="Book Antiqua" w:cs="Times New Roman"/>
          <w:shd w:val="clear" w:color="auto" w:fill="FFFFFF"/>
        </w:rPr>
        <w:instrText xml:space="preserve"> ADDIN EN.CITE &lt;EndNote&gt;&lt;Cite&gt;&lt;Author&gt;Singh&lt;/Author&gt;&lt;Year&gt;2016&lt;/Year&gt;&lt;RecNum&gt;166&lt;/RecNum&gt;&lt;DisplayText&gt;&lt;style face="superscript"&gt;[73]&lt;/style&gt;&lt;/DisplayText&gt;&lt;record&gt;&lt;rec-number&gt;166&lt;/rec-number&gt;&lt;foreign-keys&gt;&lt;key app="EN" db-id="t2e50x99nrrsz4erxzj559tgse0pe5er9de5"&gt;166&lt;/key&gt;&lt;/foreign-keys&gt;&lt;ref-type name="Journal Article"&gt;17&lt;/ref-type&gt;&lt;contributors&gt;&lt;authors&gt;&lt;author&gt;Singh, R. K.&lt;/author&gt;&lt;author&gt;Dhadve, A.&lt;/author&gt;&lt;author&gt;Sakpal, A.&lt;/author&gt;&lt;author&gt;De, A.&lt;/author&gt;&lt;author&gt;Ray, P.&lt;/author&gt;&lt;/authors&gt;&lt;/contributors&gt;&lt;auth-address&gt;Imaging Cell Signaling and Therapeutics Lab, Advanced Centre for Treatment, Research and Education in Cancer (ACTREC), Tata Memorial Centre, Navi Mumbai, Maharashtra, India.&amp;#xD;Molecular Functional Imaging Laboratory, Advanced Centre for Treatment, Research and Education in Cancer (ACTREC), Tata Memorial Centre, Navi Mumbai, Maharashtra, India.&lt;/auth-address&gt;&lt;titles&gt;&lt;title&gt;An active IGF-1R-AKT signaling imparts functional heterogeneity in ovarian CSC population&lt;/title&gt;&lt;secondary-title&gt;Sci Rep&lt;/secondary-title&gt;&lt;/titles&gt;&lt;periodical&gt;&lt;full-title&gt;Sci Rep&lt;/full-title&gt;&lt;abbr-1&gt;Scientific reports&lt;/abbr-1&gt;&lt;/periodical&gt;&lt;pages&gt;36612&lt;/pages&gt;&lt;volume&gt;6&lt;/volume&gt;&lt;dates&gt;&lt;year&gt;2016&lt;/year&gt;&lt;pub-dates&gt;&lt;date&gt;Nov 07&lt;/date&gt;&lt;/pub-dates&gt;&lt;/dates&gt;&lt;isbn&gt;2045-2322 (Electronic)&amp;#xD;2045-2322 (Linking)&lt;/isbn&gt;&lt;accession-num&gt;27819360&lt;/accession-num&gt;&lt;urls&gt;&lt;related-urls&gt;&lt;url&gt;https://www.ncbi.nlm.nih.gov/pubmed/27819360&lt;/url&gt;&lt;/related-urls&gt;&lt;/urls&gt;&lt;custom2&gt;PMC5098199&lt;/custom2&gt;&lt;electronic-resource-num&gt;10.1038/srep36612&lt;/electronic-resource-num&gt;&lt;/record&gt;&lt;/Cite&gt;&lt;/EndNote&gt;</w:instrText>
      </w:r>
      <w:r w:rsidR="00485D0E" w:rsidRPr="003756BB">
        <w:rPr>
          <w:rFonts w:ascii="Book Antiqua" w:eastAsia="Times New Roman" w:hAnsi="Book Antiqua" w:cs="Times New Roman"/>
          <w:shd w:val="clear" w:color="auto" w:fill="FFFFFF"/>
        </w:rPr>
        <w:fldChar w:fldCharType="separate"/>
      </w:r>
      <w:r w:rsidR="00485D0E" w:rsidRPr="003756BB">
        <w:rPr>
          <w:rFonts w:ascii="Book Antiqua" w:eastAsia="Times New Roman" w:hAnsi="Book Antiqua" w:cs="Times New Roman"/>
          <w:noProof/>
          <w:shd w:val="clear" w:color="auto" w:fill="FFFFFF"/>
          <w:vertAlign w:val="superscript"/>
        </w:rPr>
        <w:t>[</w:t>
      </w:r>
      <w:hyperlink w:anchor="_ENREF_73" w:tooltip="Singh, 2016 #166" w:history="1">
        <w:r w:rsidR="00E14A14" w:rsidRPr="003756BB">
          <w:rPr>
            <w:rFonts w:ascii="Book Antiqua" w:eastAsia="Times New Roman" w:hAnsi="Book Antiqua" w:cs="Times New Roman"/>
            <w:noProof/>
            <w:shd w:val="clear" w:color="auto" w:fill="FFFFFF"/>
            <w:vertAlign w:val="superscript"/>
          </w:rPr>
          <w:t>73</w:t>
        </w:r>
      </w:hyperlink>
      <w:r w:rsidR="00485D0E" w:rsidRPr="003756BB">
        <w:rPr>
          <w:rFonts w:ascii="Book Antiqua" w:eastAsia="Times New Roman" w:hAnsi="Book Antiqua" w:cs="Times New Roman"/>
          <w:noProof/>
          <w:shd w:val="clear" w:color="auto" w:fill="FFFFFF"/>
          <w:vertAlign w:val="superscript"/>
        </w:rPr>
        <w:t>]</w:t>
      </w:r>
      <w:r w:rsidR="00485D0E" w:rsidRPr="003756BB">
        <w:rPr>
          <w:rFonts w:ascii="Book Antiqua" w:eastAsia="Times New Roman" w:hAnsi="Book Antiqua" w:cs="Times New Roman"/>
          <w:shd w:val="clear" w:color="auto" w:fill="FFFFFF"/>
        </w:rPr>
        <w:fldChar w:fldCharType="end"/>
      </w:r>
      <w:r w:rsidRPr="003756BB">
        <w:rPr>
          <w:rFonts w:ascii="Book Antiqua" w:eastAsia="Times New Roman" w:hAnsi="Book Antiqua" w:cs="Times New Roman"/>
          <w:shd w:val="clear" w:color="auto" w:fill="FFFFFF"/>
        </w:rPr>
        <w:t>.</w:t>
      </w:r>
    </w:p>
    <w:p w14:paraId="08B80E49" w14:textId="77777777" w:rsidR="00305814" w:rsidRPr="003756BB" w:rsidRDefault="00305814" w:rsidP="00D967D7">
      <w:pPr>
        <w:snapToGrid w:val="0"/>
        <w:spacing w:line="360" w:lineRule="auto"/>
        <w:ind w:firstLineChars="100" w:firstLine="240"/>
        <w:jc w:val="both"/>
        <w:rPr>
          <w:rFonts w:ascii="Book Antiqua" w:hAnsi="Book Antiqua" w:cs="Times New Roman"/>
        </w:rPr>
      </w:pPr>
      <w:r w:rsidRPr="003756BB">
        <w:rPr>
          <w:rFonts w:ascii="Book Antiqua" w:hAnsi="Book Antiqua" w:cs="Times New Roman"/>
        </w:rPr>
        <w:t>The consensus is that CSC subpopulations exist. These subpopulations seem to have important functions, and they are able to inter-convert, depending on the cellular context. These CSC phenotypes can vary according to the different cancer entities. Further research regarding the functions of CSC subpopulations in HCC, which will probably emerge in the coming years, will be necessary for understanding tumor growth.</w:t>
      </w:r>
    </w:p>
    <w:p w14:paraId="066BA000" w14:textId="77777777" w:rsidR="002065A6" w:rsidRPr="003756BB" w:rsidRDefault="002065A6" w:rsidP="00D967D7">
      <w:pPr>
        <w:snapToGrid w:val="0"/>
        <w:spacing w:line="360" w:lineRule="auto"/>
        <w:jc w:val="both"/>
        <w:rPr>
          <w:rFonts w:ascii="Book Antiqua" w:hAnsi="Book Antiqua" w:cs="Cambria"/>
          <w:b/>
        </w:rPr>
      </w:pPr>
    </w:p>
    <w:p w14:paraId="0E085B17" w14:textId="2BB31409" w:rsidR="003D040E" w:rsidRPr="003756BB" w:rsidRDefault="003D040E" w:rsidP="00D967D7">
      <w:pPr>
        <w:snapToGrid w:val="0"/>
        <w:spacing w:line="360" w:lineRule="auto"/>
        <w:jc w:val="both"/>
        <w:outlineLvl w:val="0"/>
        <w:rPr>
          <w:rFonts w:ascii="Book Antiqua" w:hAnsi="Book Antiqua"/>
          <w:b/>
          <w:caps/>
        </w:rPr>
      </w:pPr>
      <w:r w:rsidRPr="003756BB">
        <w:rPr>
          <w:rFonts w:ascii="Book Antiqua" w:hAnsi="Book Antiqua"/>
          <w:b/>
          <w:caps/>
        </w:rPr>
        <w:t>Relationship between liver regeneration and cell o</w:t>
      </w:r>
      <w:r w:rsidR="00974C79" w:rsidRPr="003756BB">
        <w:rPr>
          <w:rFonts w:ascii="Book Antiqua" w:hAnsi="Book Antiqua"/>
          <w:b/>
          <w:caps/>
        </w:rPr>
        <w:t>f</w:t>
      </w:r>
      <w:r w:rsidRPr="003756BB">
        <w:rPr>
          <w:rFonts w:ascii="Book Antiqua" w:hAnsi="Book Antiqua"/>
          <w:b/>
          <w:caps/>
        </w:rPr>
        <w:t xml:space="preserve"> origin of CSC</w:t>
      </w:r>
      <w:r w:rsidR="00974C79" w:rsidRPr="003756BB">
        <w:rPr>
          <w:rFonts w:ascii="Book Antiqua" w:hAnsi="Book Antiqua"/>
          <w:b/>
          <w:caps/>
        </w:rPr>
        <w:t>s</w:t>
      </w:r>
    </w:p>
    <w:p w14:paraId="719B4CF5" w14:textId="779B3359" w:rsidR="003D040E" w:rsidRPr="003756BB" w:rsidRDefault="00974C79" w:rsidP="00D967D7">
      <w:pPr>
        <w:snapToGrid w:val="0"/>
        <w:spacing w:line="360" w:lineRule="auto"/>
        <w:jc w:val="both"/>
        <w:rPr>
          <w:rFonts w:ascii="Book Antiqua" w:hAnsi="Book Antiqua"/>
        </w:rPr>
      </w:pPr>
      <w:r w:rsidRPr="003756BB">
        <w:rPr>
          <w:rFonts w:ascii="Book Antiqua" w:hAnsi="Book Antiqua"/>
        </w:rPr>
        <w:t>The c</w:t>
      </w:r>
      <w:r w:rsidR="003D040E" w:rsidRPr="003756BB">
        <w:rPr>
          <w:rFonts w:ascii="Book Antiqua" w:hAnsi="Book Antiqua"/>
        </w:rPr>
        <w:t>arcinogenic properties of some extrinsic factors might rely on their capacity to induce local tissue damage and proliferative repair</w:t>
      </w:r>
      <w:r w:rsidR="00C67F36" w:rsidRPr="003756BB">
        <w:rPr>
          <w:rFonts w:ascii="Book Antiqua" w:hAnsi="Book Antiqua"/>
        </w:rPr>
        <w:t xml:space="preserve"> to</w:t>
      </w:r>
      <w:r w:rsidR="003D040E" w:rsidRPr="003756BB">
        <w:rPr>
          <w:rFonts w:ascii="Book Antiqua" w:hAnsi="Book Antiqua"/>
        </w:rPr>
        <w:t xml:space="preserve"> </w:t>
      </w:r>
      <w:r w:rsidR="00C67F36" w:rsidRPr="003756BB">
        <w:rPr>
          <w:rFonts w:ascii="Book Antiqua" w:hAnsi="Book Antiqua"/>
        </w:rPr>
        <w:t xml:space="preserve">create </w:t>
      </w:r>
      <w:r w:rsidR="003D040E" w:rsidRPr="003756BB">
        <w:rPr>
          <w:rFonts w:ascii="Book Antiqua" w:hAnsi="Book Antiqua"/>
        </w:rPr>
        <w:t>an expanded population of cells that are suscepti</w:t>
      </w:r>
      <w:r w:rsidR="007B190F" w:rsidRPr="003756BB">
        <w:rPr>
          <w:rFonts w:ascii="Book Antiqua" w:hAnsi="Book Antiqua"/>
        </w:rPr>
        <w:t>ble to malignant transformation</w:t>
      </w:r>
      <w:r w:rsidR="00485D0E" w:rsidRPr="003756BB">
        <w:rPr>
          <w:rFonts w:ascii="Book Antiqua" w:hAnsi="Book Antiqua"/>
        </w:rPr>
        <w:fldChar w:fldCharType="begin">
          <w:fldData xml:space="preserve">PEVuZE5vdGU+PENpdGU+PEF1dGhvcj5aaHU8L0F1dGhvcj48WWVhcj4yMDE2PC9ZZWFyPjxSZWNO
dW0+MTwvUmVjTnVtPjxEaXNwbGF5VGV4dD48c3R5bGUgZmFjZT0ic3VwZXJzY3JpcHQiPls3NF08
L3N0eWxlPjwvRGlzcGxheVRleHQ+PHJlY29yZD48cmVjLW51bWJlcj4xPC9yZWMtbnVtYmVyPjxm
b3JlaWduLWtleXM+PGtleSBhcHA9IkVOIiBkYi1pZD0idDJlNTB4OTlucnJzejRlcnh6ajU1OXRn
c2UwcGU1ZXI5ZGU1Ij4xPC9rZXk+PC9mb3JlaWduLWtleXM+PHJlZi10eXBlIG5hbWU9IkpvdXJu
YWwgQXJ0aWNsZSI+MTc8L3JlZi10eXBlPjxjb250cmlidXRvcnM+PGF1dGhvcnM+PGF1dGhvcj5a
aHUsIEwuPC9hdXRob3I+PGF1dGhvcj5GaW5rZWxzdGVpbiwgRC48L2F1dGhvcj48YXV0aG9yPkdh
bywgQy48L2F1dGhvcj48YXV0aG9yPlNoaSwgTC48L2F1dGhvcj48YXV0aG9yPldhbmcsIFkuPC9h
dXRob3I+PGF1dGhvcj5Mb3Blei1UZXJyYWRhLCBELjwvYXV0aG9yPjxhdXRob3I+V2FuZywgSy48
L2F1dGhvcj48YXV0aG9yPlV0bGV5LCBTLjwvYXV0aG9yPjxhdXRob3I+UG91bmRzLCBTLjwvYXV0
aG9yPjxhdXRob3I+TmVhbGUsIEcuPC9hdXRob3I+PGF1dGhvcj5FbGxpc29uLCBELjwvYXV0aG9y
PjxhdXRob3I+T25hci1UaG9tYXMsIEEuPC9hdXRob3I+PGF1dGhvcj5HaWxiZXJ0c29uLCBSLiBK
LjwvYXV0aG9yPjwvYXV0aG9ycz48L2NvbnRyaWJ1dG9ycz48YXV0aC1hZGRyZXNzPkRlcGFydG1l
bnQgb2YgRGV2ZWxvcG1lbnRhbCBOZXVyb2Jpb2xvZ3ksIFN0LiBKdWRlIENoaWxkcmVuJmFwb3M7
cyBSZXNlYXJjaCBIb3NwaXRhbCwgMjYyIERhbm55IFRob21hcyBQbGFjZSwgTWVtcGhpcywgVE4g
MzgxMDUsIFVTQS4mI3hEO0RlcGFydG1lbnQgb2YgQ29tcHV0YXRpb25hbCBCaW9sb2d5LCBTdC4g
SnVkZSBDaGlsZHJlbiZhcG9zO3MgUmVzZWFyY2ggSG9zcGl0YWwsIDI2MiBEYW5ueSBUaG9tYXMg
UGxhY2UsIE1lbXBoaXMsIFROIDM4MTA1LCBVU0EuJiN4RDtEZXBhcnRtZW50IG9mIEJpb3N0YXRp
c3RpY3MsIFN0LiBKdWRlIENoaWxkcmVuJmFwb3M7cyBSZXNlYXJjaCBIb3NwaXRhbCwgMjYyIERh
bm55IFRob21hcyBQbGFjZSwgTWVtcGhpcywgVE4gMzgxMDUsIFVTQS4mI3hEO0RlcGFydG1lbnQg
b2YgUGF0aG9sb2d5ICZhbXA7IEltbXVub2xvZ3ksIEJheWxvciBDb2xsZWdlIG9mIE1lZGljaW5l
LCAxIEJheWxvciBQbGF6YSwgSG91c3RvbiwgVFggNzcwMzAsIFVTQS4mI3hEO0RldmVsb3BtZW50
YWwgQmlvbG9neSwgUmVnZW5lcmF0aXZlIE1lZGljaW5lLCBhbmQgU3RlbSBDZWxsLCBEaXZpc2lv
biBvZiBQZWRpYXRyaWMgU3VyZ2VyeSwgQ2hpbGRyZW4mYXBvcztzIEhvc3BpdGFsIExvcyBBbmdl
bGVzLCA0NjUwIFN1bnNldCBCb3VsZXZhcmQsIExvcyBBbmdlbGVzLCBDQSA5MDAyNywgVVNBLiYj
eEQ7SGFydHdlbGwgQ2VudGVyLCBTdC4gSnVkZSBDaGlsZHJlbiZhcG9zO3MgUmVzZWFyY2ggSG9z
cGl0YWwsIE1lbXBoaXMsIFROIDM4MTA1LCBVU0EuJiN4RDtEZXBhcnRtZW50IG9mIFBhdGhvbG9n
eSwgU3QuIEp1ZGUgQ2hpbGRyZW4mYXBvcztzIFJlc2VhcmNoIEhvc3BpdGFsLCBNZW1waGlzLCBU
TiAzODEwNSwgVVNBLiYjeEQ7RGVwYXJ0bWVudCBvZiBCaW9zdGF0aXN0aWNzLCBTdC4gSnVkZSBD
aGlsZHJlbiZhcG9zO3MgUmVzZWFyY2ggSG9zcGl0YWwsIDI2MiBEYW5ueSBUaG9tYXMgUGxhY2Us
IE1lbXBoaXMsIFROIDM4MTA1LCBVU0EuIEVsZWN0cm9uaWMgYWRkcmVzczogYXJ6dS5vbmFyQHN0
anVkZS5vcmcuJiN4RDtEZXBhcnRtZW50IG9mIE9uY29sb2d5IGFuZCBDUlVLIENhbWJyaWRnZSBJ
bnN0aXR1dGUsIFJvYmluc29uIFdheSwgQ2FtYnJpZGdlIENCMiAwUkUsIEVuZ2xhbmQuIEVsZWN0
cm9uaWMgYWRkcmVzczogcmljaGFyZC5naWxiZXJ0c29uQGNydWsuY2FtLmFjLnVrLjwvYXV0aC1h
ZGRyZXNzPjx0aXRsZXM+PHRpdGxlPk11bHRpLW9yZ2FuIE1hcHBpbmcgb2YgQ2FuY2VyIFJpc2s8
L3RpdGxlPjxzZWNvbmRhcnktdGl0bGU+Q2VsbDwvc2Vjb25kYXJ5LXRpdGxlPjxhbHQtdGl0bGU+
Q2VsbDwvYWx0LXRpdGxlPjwvdGl0bGVzPjxwZXJpb2RpY2FsPjxmdWxsLXRpdGxlPkNlbGw8L2Z1
bGwtdGl0bGU+PGFiYnItMT5DZWxsPC9hYmJyLTE+PC9wZXJpb2RpY2FsPjxhbHQtcGVyaW9kaWNh
bD48ZnVsbC10aXRsZT5DZWxsPC9mdWxsLXRpdGxlPjxhYmJyLTE+Q2VsbDwvYWJici0xPjwvYWx0
LXBlcmlvZGljYWw+PHBhZ2VzPjExMzItMTE0NiBlNzwvcGFnZXM+PHZvbHVtZT4xNjY8L3ZvbHVt
ZT48bnVtYmVyPjU8L251bWJlcj48ZWRpdGlvbj4yMDE2LzA4LzI4PC9lZGl0aW9uPjxrZXl3b3Jk
cz48a2V5d29yZD5BbGxlbGVzPC9rZXl3b3JkPjxrZXl3b3JkPkFuaW1hbHM8L2tleXdvcmQ+PGtl
eXdvcmQ+Q2FyY2lub2dlbmVzaXMvKmdlbmV0aWNzLypwYXRob2xvZ3k8L2tleXdvcmQ+PGtleXdv
cmQ+R2VuZXMsIFR1bW9yIFN1cHByZXNzb3I8L2tleXdvcmQ+PGtleXdvcmQ+SHVtYW5zPC9rZXl3
b3JkPjxrZXl3b3JkPkludGVncmFzZXM8L2tleXdvcmQ+PGtleXdvcmQ+TGl2ZXIgTmVvcGxhc21z
LypnZW5ldGljcy8qcGF0aG9sb2d5PC9rZXl3b3JkPjxrZXl3b3JkPk1pY2U8L2tleXdvcmQ+PGtl
eXdvcmQ+TW9kZWxzLCBCaW9sb2dpY2FsPC9rZXl3b3JkPjxrZXl3b3JkPk11dGFnZW5lc2lzPC9r
ZXl3b3JkPjxrZXl3b3JkPipPbmNvZ2VuZXM8L2tleXdvcmQ+PGtleXdvcmQ+UmVjb21iaW5hdGlv
biwgR2VuZXRpYzwva2V5d29yZD48a2V5d29yZD5SaXNrPC9rZXl3b3JkPjxrZXl3b3JkPipTdGVt
IENlbGxzL21ldGFib2xpc20vcGF0aG9sb2d5PC9rZXl3b3JkPjwva2V5d29yZHM+PGRhdGVzPjx5
ZWFyPjIwMTY8L3llYXI+PHB1Yi1kYXRlcz48ZGF0ZT5BdWcgMjU8L2RhdGU+PC9wdWItZGF0ZXM+
PC9kYXRlcz48aXNibj4xMDk3LTQxNzIgKEVsZWN0cm9uaWMpJiN4RDswMDkyLTg2NzQgKExpbmtp
bmcpPC9pc2JuPjxhY2Nlc3Npb24tbnVtPjI3NTY1MzQzPC9hY2Nlc3Npb24tbnVtPjx3b3JrLXR5
cGU+UmVzZWFyY2ggU3VwcG9ydCwgTi5JLkguLCBFeHRyYW11cmFsJiN4RDtSZXNlYXJjaCBTdXBw
b3J0LCBOb24tVS5TLiBHb3YmYXBvczt0PC93b3JrLXR5cGU+PHVybHM+PHJlbGF0ZWQtdXJscz48
dXJsPmh0dHA6Ly93d3cubmNiaS5ubG0ubmloLmdvdi9wdWJtZWQvMjc1NjUzNDM8L3VybD48L3Jl
bGF0ZWQtdXJscz48L3VybHM+PGN1c3RvbTI+NTA2NzAyNDwvY3VzdG9tMj48ZWxlY3Ryb25pYy1y
ZXNvdXJjZS1udW0+MTAuMTAxNi9qLmNlbGwuMjAxNi4wNy4wNDU8L2VsZWN0cm9uaWMtcmVzb3Vy
Y2UtbnVtPjxsYW5ndWFnZT5lbmc8L2xhbmd1YWdlPjwvcmVjb3JkPjwvQ2l0ZT48L0VuZE5vdGU+
AG==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PEVuZE5vdGU+PENpdGU+PEF1dGhvcj5aaHU8L0F1dGhvcj48WWVhcj4yMDE2PC9ZZWFyPjxSZWNO
dW0+MTwvUmVjTnVtPjxEaXNwbGF5VGV4dD48c3R5bGUgZmFjZT0ic3VwZXJzY3JpcHQiPls3NF08
L3N0eWxlPjwvRGlzcGxheVRleHQ+PHJlY29yZD48cmVjLW51bWJlcj4xPC9yZWMtbnVtYmVyPjxm
b3JlaWduLWtleXM+PGtleSBhcHA9IkVOIiBkYi1pZD0idDJlNTB4OTlucnJzejRlcnh6ajU1OXRn
c2UwcGU1ZXI5ZGU1Ij4xPC9rZXk+PC9mb3JlaWduLWtleXM+PHJlZi10eXBlIG5hbWU9IkpvdXJu
YWwgQXJ0aWNsZSI+MTc8L3JlZi10eXBlPjxjb250cmlidXRvcnM+PGF1dGhvcnM+PGF1dGhvcj5a
aHUsIEwuPC9hdXRob3I+PGF1dGhvcj5GaW5rZWxzdGVpbiwgRC48L2F1dGhvcj48YXV0aG9yPkdh
bywgQy48L2F1dGhvcj48YXV0aG9yPlNoaSwgTC48L2F1dGhvcj48YXV0aG9yPldhbmcsIFkuPC9h
dXRob3I+PGF1dGhvcj5Mb3Blei1UZXJyYWRhLCBELjwvYXV0aG9yPjxhdXRob3I+V2FuZywgSy48
L2F1dGhvcj48YXV0aG9yPlV0bGV5LCBTLjwvYXV0aG9yPjxhdXRob3I+UG91bmRzLCBTLjwvYXV0
aG9yPjxhdXRob3I+TmVhbGUsIEcuPC9hdXRob3I+PGF1dGhvcj5FbGxpc29uLCBELjwvYXV0aG9y
PjxhdXRob3I+T25hci1UaG9tYXMsIEEuPC9hdXRob3I+PGF1dGhvcj5HaWxiZXJ0c29uLCBSLiBK
LjwvYXV0aG9yPjwvYXV0aG9ycz48L2NvbnRyaWJ1dG9ycz48YXV0aC1hZGRyZXNzPkRlcGFydG1l
bnQgb2YgRGV2ZWxvcG1lbnRhbCBOZXVyb2Jpb2xvZ3ksIFN0LiBKdWRlIENoaWxkcmVuJmFwb3M7
cyBSZXNlYXJjaCBIb3NwaXRhbCwgMjYyIERhbm55IFRob21hcyBQbGFjZSwgTWVtcGhpcywgVE4g
MzgxMDUsIFVTQS4mI3hEO0RlcGFydG1lbnQgb2YgQ29tcHV0YXRpb25hbCBCaW9sb2d5LCBTdC4g
SnVkZSBDaGlsZHJlbiZhcG9zO3MgUmVzZWFyY2ggSG9zcGl0YWwsIDI2MiBEYW5ueSBUaG9tYXMg
UGxhY2UsIE1lbXBoaXMsIFROIDM4MTA1LCBVU0EuJiN4RDtEZXBhcnRtZW50IG9mIEJpb3N0YXRp
c3RpY3MsIFN0LiBKdWRlIENoaWxkcmVuJmFwb3M7cyBSZXNlYXJjaCBIb3NwaXRhbCwgMjYyIERh
bm55IFRob21hcyBQbGFjZSwgTWVtcGhpcywgVE4gMzgxMDUsIFVTQS4mI3hEO0RlcGFydG1lbnQg
b2YgUGF0aG9sb2d5ICZhbXA7IEltbXVub2xvZ3ksIEJheWxvciBDb2xsZWdlIG9mIE1lZGljaW5l
LCAxIEJheWxvciBQbGF6YSwgSG91c3RvbiwgVFggNzcwMzAsIFVTQS4mI3hEO0RldmVsb3BtZW50
YWwgQmlvbG9neSwgUmVnZW5lcmF0aXZlIE1lZGljaW5lLCBhbmQgU3RlbSBDZWxsLCBEaXZpc2lv
biBvZiBQZWRpYXRyaWMgU3VyZ2VyeSwgQ2hpbGRyZW4mYXBvcztzIEhvc3BpdGFsIExvcyBBbmdl
bGVzLCA0NjUwIFN1bnNldCBCb3VsZXZhcmQsIExvcyBBbmdlbGVzLCBDQSA5MDAyNywgVVNBLiYj
eEQ7SGFydHdlbGwgQ2VudGVyLCBTdC4gSnVkZSBDaGlsZHJlbiZhcG9zO3MgUmVzZWFyY2ggSG9z
cGl0YWwsIE1lbXBoaXMsIFROIDM4MTA1LCBVU0EuJiN4RDtEZXBhcnRtZW50IG9mIFBhdGhvbG9n
eSwgU3QuIEp1ZGUgQ2hpbGRyZW4mYXBvcztzIFJlc2VhcmNoIEhvc3BpdGFsLCBNZW1waGlzLCBU
TiAzODEwNSwgVVNBLiYjeEQ7RGVwYXJ0bWVudCBvZiBCaW9zdGF0aXN0aWNzLCBTdC4gSnVkZSBD
aGlsZHJlbiZhcG9zO3MgUmVzZWFyY2ggSG9zcGl0YWwsIDI2MiBEYW5ueSBUaG9tYXMgUGxhY2Us
IE1lbXBoaXMsIFROIDM4MTA1LCBVU0EuIEVsZWN0cm9uaWMgYWRkcmVzczogYXJ6dS5vbmFyQHN0
anVkZS5vcmcuJiN4RDtEZXBhcnRtZW50IG9mIE9uY29sb2d5IGFuZCBDUlVLIENhbWJyaWRnZSBJ
bnN0aXR1dGUsIFJvYmluc29uIFdheSwgQ2FtYnJpZGdlIENCMiAwUkUsIEVuZ2xhbmQuIEVsZWN0
cm9uaWMgYWRkcmVzczogcmljaGFyZC5naWxiZXJ0c29uQGNydWsuY2FtLmFjLnVrLjwvYXV0aC1h
ZGRyZXNzPjx0aXRsZXM+PHRpdGxlPk11bHRpLW9yZ2FuIE1hcHBpbmcgb2YgQ2FuY2VyIFJpc2s8
L3RpdGxlPjxzZWNvbmRhcnktdGl0bGU+Q2VsbDwvc2Vjb25kYXJ5LXRpdGxlPjxhbHQtdGl0bGU+
Q2VsbDwvYWx0LXRpdGxlPjwvdGl0bGVzPjxwZXJpb2RpY2FsPjxmdWxsLXRpdGxlPkNlbGw8L2Z1
bGwtdGl0bGU+PGFiYnItMT5DZWxsPC9hYmJyLTE+PC9wZXJpb2RpY2FsPjxhbHQtcGVyaW9kaWNh
bD48ZnVsbC10aXRsZT5DZWxsPC9mdWxsLXRpdGxlPjxhYmJyLTE+Q2VsbDwvYWJici0xPjwvYWx0
LXBlcmlvZGljYWw+PHBhZ2VzPjExMzItMTE0NiBlNzwvcGFnZXM+PHZvbHVtZT4xNjY8L3ZvbHVt
ZT48bnVtYmVyPjU8L251bWJlcj48ZWRpdGlvbj4yMDE2LzA4LzI4PC9lZGl0aW9uPjxrZXl3b3Jk
cz48a2V5d29yZD5BbGxlbGVzPC9rZXl3b3JkPjxrZXl3b3JkPkFuaW1hbHM8L2tleXdvcmQ+PGtl
eXdvcmQ+Q2FyY2lub2dlbmVzaXMvKmdlbmV0aWNzLypwYXRob2xvZ3k8L2tleXdvcmQ+PGtleXdv
cmQ+R2VuZXMsIFR1bW9yIFN1cHByZXNzb3I8L2tleXdvcmQ+PGtleXdvcmQ+SHVtYW5zPC9rZXl3
b3JkPjxrZXl3b3JkPkludGVncmFzZXM8L2tleXdvcmQ+PGtleXdvcmQ+TGl2ZXIgTmVvcGxhc21z
LypnZW5ldGljcy8qcGF0aG9sb2d5PC9rZXl3b3JkPjxrZXl3b3JkPk1pY2U8L2tleXdvcmQ+PGtl
eXdvcmQ+TW9kZWxzLCBCaW9sb2dpY2FsPC9rZXl3b3JkPjxrZXl3b3JkPk11dGFnZW5lc2lzPC9r
ZXl3b3JkPjxrZXl3b3JkPipPbmNvZ2VuZXM8L2tleXdvcmQ+PGtleXdvcmQ+UmVjb21iaW5hdGlv
biwgR2VuZXRpYzwva2V5d29yZD48a2V5d29yZD5SaXNrPC9rZXl3b3JkPjxrZXl3b3JkPipTdGVt
IENlbGxzL21ldGFib2xpc20vcGF0aG9sb2d5PC9rZXl3b3JkPjwva2V5d29yZHM+PGRhdGVzPjx5
ZWFyPjIwMTY8L3llYXI+PHB1Yi1kYXRlcz48ZGF0ZT5BdWcgMjU8L2RhdGU+PC9wdWItZGF0ZXM+
PC9kYXRlcz48aXNibj4xMDk3LTQxNzIgKEVsZWN0cm9uaWMpJiN4RDswMDkyLTg2NzQgKExpbmtp
bmcpPC9pc2JuPjxhY2Nlc3Npb24tbnVtPjI3NTY1MzQzPC9hY2Nlc3Npb24tbnVtPjx3b3JrLXR5
cGU+UmVzZWFyY2ggU3VwcG9ydCwgTi5JLkguLCBFeHRyYW11cmFsJiN4RDtSZXNlYXJjaCBTdXBw
b3J0LCBOb24tVS5TLiBHb3YmYXBvczt0PC93b3JrLXR5cGU+PHVybHM+PHJlbGF0ZWQtdXJscz48
dXJsPmh0dHA6Ly93d3cubmNiaS5ubG0ubmloLmdvdi9wdWJtZWQvMjc1NjUzNDM8L3VybD48L3Jl
bGF0ZWQtdXJscz48L3VybHM+PGN1c3RvbTI+NTA2NzAyNDwvY3VzdG9tMj48ZWxlY3Ryb25pYy1y
ZXNvdXJjZS1udW0+MTAuMTAxNi9qLmNlbGwuMjAxNi4wNy4wNDU8L2VsZWN0cm9uaWMtcmVzb3Vy
Y2UtbnVtPjxsYW5ndWFnZT5lbmc8L2xhbmd1YWdlPjwvcmVjb3JkPjwvQ2l0ZT48L0VuZE5vdGU+
AG==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74" w:tooltip="Zhu, 2016 #168" w:history="1">
        <w:r w:rsidR="00E14A14" w:rsidRPr="003756BB">
          <w:rPr>
            <w:rFonts w:ascii="Book Antiqua" w:hAnsi="Book Antiqua"/>
            <w:noProof/>
            <w:vertAlign w:val="superscript"/>
          </w:rPr>
          <w:t>74</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003D040E" w:rsidRPr="003756BB">
        <w:rPr>
          <w:rFonts w:ascii="Book Antiqua" w:hAnsi="Book Antiqua"/>
        </w:rPr>
        <w:t xml:space="preserve">. </w:t>
      </w:r>
      <w:r w:rsidR="00C67F36" w:rsidRPr="003756BB">
        <w:rPr>
          <w:rFonts w:ascii="Book Antiqua" w:hAnsi="Book Antiqua"/>
        </w:rPr>
        <w:t>The l</w:t>
      </w:r>
      <w:r w:rsidR="003D040E" w:rsidRPr="003756BB">
        <w:rPr>
          <w:rFonts w:ascii="Book Antiqua" w:hAnsi="Book Antiqua"/>
        </w:rPr>
        <w:t>iver has a unique</w:t>
      </w:r>
      <w:r w:rsidR="00C67F36" w:rsidRPr="003756BB">
        <w:rPr>
          <w:rFonts w:ascii="Book Antiqua" w:hAnsi="Book Antiqua"/>
        </w:rPr>
        <w:t xml:space="preserve"> ability to</w:t>
      </w:r>
      <w:r w:rsidR="003D040E" w:rsidRPr="003756BB">
        <w:rPr>
          <w:rFonts w:ascii="Book Antiqua" w:hAnsi="Book Antiqua"/>
        </w:rPr>
        <w:t xml:space="preserve"> regenerat</w:t>
      </w:r>
      <w:r w:rsidR="00C67F36" w:rsidRPr="003756BB">
        <w:rPr>
          <w:rFonts w:ascii="Book Antiqua" w:hAnsi="Book Antiqua"/>
        </w:rPr>
        <w:t>e</w:t>
      </w:r>
      <w:r w:rsidR="007B190F" w:rsidRPr="003756BB">
        <w:rPr>
          <w:rFonts w:ascii="Book Antiqua" w:hAnsi="Book Antiqua"/>
        </w:rPr>
        <w:t xml:space="preserve"> after damage</w:t>
      </w:r>
      <w:r w:rsidR="00485D0E" w:rsidRPr="003756BB">
        <w:rPr>
          <w:rFonts w:ascii="Book Antiqua" w:hAnsi="Book Antiqua"/>
        </w:rPr>
        <w:fldChar w:fldCharType="begin">
          <w:fldData xml:space="preserve">PEVuZE5vdGU+PENpdGU+PEF1dGhvcj5NaXlhamltYTwvQXV0aG9yPjxZZWFyPjIwMTQ8L1llYXI+
PFJlY051bT4yPC9SZWNOdW0+PERpc3BsYXlUZXh0PjxzdHlsZSBmYWNlPSJzdXBlcnNjcmlwdCI+
Wzc1XTwvc3R5bGU+PC9EaXNwbGF5VGV4dD48cmVjb3JkPjxyZWMtbnVtYmVyPjI8L3JlYy1udW1i
ZXI+PGZvcmVpZ24ta2V5cz48a2V5IGFwcD0iRU4iIGRiLWlkPSJ0MmU1MHg5OW5ycnN6NGVyeHpq
NTU5dGdzZTBwZTVlcjlkZTUiPjI8L2tleT48L2ZvcmVpZ24ta2V5cz48cmVmLXR5cGUgbmFtZT0i
Sm91cm5hbCBBcnRpY2xlIj4xNzwvcmVmLXR5cGU+PGNvbnRyaWJ1dG9ycz48YXV0aG9ycz48YXV0
aG9yPk1peWFqaW1hLCBBLjwvYXV0aG9yPjxhdXRob3I+VGFuYWthLCBNLjwvYXV0aG9yPjxhdXRo
b3I+SXRvaCwgVC48L2F1dGhvcj48L2F1dGhvcnM+PC9jb250cmlidXRvcnM+PGF1dGgtYWRkcmVz
cz5MYWJvcmF0b3J5IG9mIENlbGwgR3Jvd3RoIGFuZCBEaWZmZXJlbnRpYXRpb24sIEluc3RpdHV0
ZSBvZiBNb2xlY3VsYXIgYW5kIENlbGx1bGFyIEJpb3NjaWVuY2VzLCBUaGUgVW5pdmVyc2l0eSBv
ZiBUb2t5bywgMS0xLTEgWWF5b2ksIEJ1bmt5by1rdSwgVG9reW8gMTEzLTAwMzIsIEphcGFuLiBF
bGVjdHJvbmljIGFkZHJlc3M6IG1peWFqaW1hQGlhbS51LXRva3lvLmFjLmpwLiYjeEQ7TGFib3Jh
dG9yeSBvZiBTdGVtIENlbGwgUmVndWxhdGlvbiwgSW5zdGl0dXRlIG9mIE1vbGVjdWxhciBhbmQg
Q2VsbHVsYXIgQmlvc2NpZW5jZXMsIFRoZSBVbml2ZXJzaXR5IG9mIFRva3lvLCAxLTEtMSBZYXlv
aSwgQnVua3lvLWt1LCBUb2t5byAxMTMtMDAzMiwgSmFwYW47IERlcGFydG1lbnQgb2YgUmVnZW5l
cmF0aXZlIE1lZGljaW5lLCBSZXNlYXJjaCBJbnN0aXR1dGUsIE5hdGlvbmFsIENlbnRlciBmb3Ig
R2xvYmFsIEhlYWx0aCBhbmQgTWVkaWNpbmUsIFRva3lvIDE2Mi04NjU1LCBKYXBhbi4gRWxlY3Ry
b25pYyBhZGRyZXNzOiB0YW5ha2FAaWFtLnUtdG9reW8uYWMuanAuJiN4RDtMYWJvcmF0b3J5IG9m
IENlbGwgR3Jvd3RoIGFuZCBEaWZmZXJlbnRpYXRpb24sIEluc3RpdHV0ZSBvZiBNb2xlY3VsYXIg
YW5kIENlbGx1bGFyIEJpb3NjaWVuY2VzLCBUaGUgVW5pdmVyc2l0eSBvZiBUb2t5bywgMS0xLTEg
WWF5b2ksIEJ1bmt5by1rdSwgVG9reW8gMTEzLTAwMzIsIEphcGFuLiBFbGVjdHJvbmljIGFkZHJl
c3M6IGl0b2hydUBpYW0udS10b2t5by5hYy5qcC48L2F1dGgtYWRkcmVzcz48dGl0bGVzPjx0aXRs
ZT5TdGVtL3Byb2dlbml0b3IgY2VsbHMgaW4gbGl2ZXIgZGV2ZWxvcG1lbnQsIGhvbWVvc3Rhc2lz
LCByZWdlbmVyYXRpb24sIGFuZCByZXByb2dyYW1taW5nPC90aXRsZT48c2Vjb25kYXJ5LXRpdGxl
PkNlbGwgU3RlbSBDZWxsPC9zZWNvbmRhcnktdGl0bGU+PGFsdC10aXRsZT5DZWxsIHN0ZW0gY2Vs
bDwvYWx0LXRpdGxlPjwvdGl0bGVzPjxwZXJpb2RpY2FsPjxmdWxsLXRpdGxlPkNlbGwgU3RlbSBD
ZWxsPC9mdWxsLXRpdGxlPjxhYmJyLTE+Q2VsbCBzdGVtIGNlbGw8L2FiYnItMT48L3BlcmlvZGlj
YWw+PGFsdC1wZXJpb2RpY2FsPjxmdWxsLXRpdGxlPkNlbGwgU3RlbSBDZWxsPC9mdWxsLXRpdGxl
PjxhYmJyLTE+Q2VsbCBzdGVtIGNlbGw8L2FiYnItMT48L2FsdC1wZXJpb2RpY2FsPjxwYWdlcz41
NjEtNzQ8L3BhZ2VzPjx2b2x1bWU+MTQ8L3ZvbHVtZT48bnVtYmVyPjU8L251bWJlcj48ZWRpdGlv
bj4yMDE0LzA1LzA2PC9lZGl0aW9uPjxrZXl3b3Jkcz48a2V5d29yZD5BbmltYWxzPC9rZXl3b3Jk
PjxrZXl3b3JkPkhvbWVvc3Rhc2lzL3BoeXNpb2xvZ3k8L2tleXdvcmQ+PGtleXdvcmQ+SHVtYW5z
PC9rZXl3b3JkPjxrZXl3b3JkPkxpdmVyLypjeXRvbG9neS9tZXRhYm9saXNtL3BhdGhvbG9neTwv
a2V5d29yZD48a2V5d29yZD5SZWdlbmVyYXRpb24vcGh5c2lvbG9neTwva2V5d29yZD48a2V5d29y
ZD5TdGVtIENlbGxzL2N5dG9sb2d5L21ldGFib2xpc20vKnBoeXNpb2xvZ3k8L2tleXdvcmQ+PC9r
ZXl3b3Jkcz48ZGF0ZXM+PHllYXI+MjAxNDwveWVhcj48cHViLWRhdGVzPjxkYXRlPk1heSAwMTwv
ZGF0ZT48L3B1Yi1kYXRlcz48L2RhdGVzPjxpc2JuPjE4NzUtOTc3NyAoRWxlY3Ryb25pYykmI3hE
OzE4NzUtOTc3NyAoTGlua2luZyk8L2lzYm4+PGFjY2Vzc2lvbi1udW0+MjQ3OTIxMTQ8L2FjY2Vz
c2lvbi1udW0+PHdvcmstdHlwZT5SZXZpZXc8L3dvcmstdHlwZT48dXJscz48cmVsYXRlZC11cmxz
Pjx1cmw+aHR0cDovL3d3dy5uY2JpLm5sbS5uaWguZ292L3B1Ym1lZC8yNDc5MjExNDwvdXJsPjwv
cmVsYXRlZC11cmxzPjwvdXJscz48ZWxlY3Ryb25pYy1yZXNvdXJjZS1udW0+MTAuMTAxNi9qLnN0
ZW0uMjAxNC4wNC4wMTA8L2VsZWN0cm9uaWMtcmVzb3VyY2UtbnVtPjxsYW5ndWFnZT5lbmc8L2xh
bmd1YWdlPjwvcmVjb3JkPjwvQ2l0ZT48L0VuZE5vdGU+AG==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PEVuZE5vdGU+PENpdGU+PEF1dGhvcj5NaXlhamltYTwvQXV0aG9yPjxZZWFyPjIwMTQ8L1llYXI+
PFJlY051bT4yPC9SZWNOdW0+PERpc3BsYXlUZXh0PjxzdHlsZSBmYWNlPSJzdXBlcnNjcmlwdCI+
Wzc1XTwvc3R5bGU+PC9EaXNwbGF5VGV4dD48cmVjb3JkPjxyZWMtbnVtYmVyPjI8L3JlYy1udW1i
ZXI+PGZvcmVpZ24ta2V5cz48a2V5IGFwcD0iRU4iIGRiLWlkPSJ0MmU1MHg5OW5ycnN6NGVyeHpq
NTU5dGdzZTBwZTVlcjlkZTUiPjI8L2tleT48L2ZvcmVpZ24ta2V5cz48cmVmLXR5cGUgbmFtZT0i
Sm91cm5hbCBBcnRpY2xlIj4xNzwvcmVmLXR5cGU+PGNvbnRyaWJ1dG9ycz48YXV0aG9ycz48YXV0
aG9yPk1peWFqaW1hLCBBLjwvYXV0aG9yPjxhdXRob3I+VGFuYWthLCBNLjwvYXV0aG9yPjxhdXRo
b3I+SXRvaCwgVC48L2F1dGhvcj48L2F1dGhvcnM+PC9jb250cmlidXRvcnM+PGF1dGgtYWRkcmVz
cz5MYWJvcmF0b3J5IG9mIENlbGwgR3Jvd3RoIGFuZCBEaWZmZXJlbnRpYXRpb24sIEluc3RpdHV0
ZSBvZiBNb2xlY3VsYXIgYW5kIENlbGx1bGFyIEJpb3NjaWVuY2VzLCBUaGUgVW5pdmVyc2l0eSBv
ZiBUb2t5bywgMS0xLTEgWWF5b2ksIEJ1bmt5by1rdSwgVG9reW8gMTEzLTAwMzIsIEphcGFuLiBF
bGVjdHJvbmljIGFkZHJlc3M6IG1peWFqaW1hQGlhbS51LXRva3lvLmFjLmpwLiYjeEQ7TGFib3Jh
dG9yeSBvZiBTdGVtIENlbGwgUmVndWxhdGlvbiwgSW5zdGl0dXRlIG9mIE1vbGVjdWxhciBhbmQg
Q2VsbHVsYXIgQmlvc2NpZW5jZXMsIFRoZSBVbml2ZXJzaXR5IG9mIFRva3lvLCAxLTEtMSBZYXlv
aSwgQnVua3lvLWt1LCBUb2t5byAxMTMtMDAzMiwgSmFwYW47IERlcGFydG1lbnQgb2YgUmVnZW5l
cmF0aXZlIE1lZGljaW5lLCBSZXNlYXJjaCBJbnN0aXR1dGUsIE5hdGlvbmFsIENlbnRlciBmb3Ig
R2xvYmFsIEhlYWx0aCBhbmQgTWVkaWNpbmUsIFRva3lvIDE2Mi04NjU1LCBKYXBhbi4gRWxlY3Ry
b25pYyBhZGRyZXNzOiB0YW5ha2FAaWFtLnUtdG9reW8uYWMuanAuJiN4RDtMYWJvcmF0b3J5IG9m
IENlbGwgR3Jvd3RoIGFuZCBEaWZmZXJlbnRpYXRpb24sIEluc3RpdHV0ZSBvZiBNb2xlY3VsYXIg
YW5kIENlbGx1bGFyIEJpb3NjaWVuY2VzLCBUaGUgVW5pdmVyc2l0eSBvZiBUb2t5bywgMS0xLTEg
WWF5b2ksIEJ1bmt5by1rdSwgVG9reW8gMTEzLTAwMzIsIEphcGFuLiBFbGVjdHJvbmljIGFkZHJl
c3M6IGl0b2hydUBpYW0udS10b2t5by5hYy5qcC48L2F1dGgtYWRkcmVzcz48dGl0bGVzPjx0aXRs
ZT5TdGVtL3Byb2dlbml0b3IgY2VsbHMgaW4gbGl2ZXIgZGV2ZWxvcG1lbnQsIGhvbWVvc3Rhc2lz
LCByZWdlbmVyYXRpb24sIGFuZCByZXByb2dyYW1taW5nPC90aXRsZT48c2Vjb25kYXJ5LXRpdGxl
PkNlbGwgU3RlbSBDZWxsPC9zZWNvbmRhcnktdGl0bGU+PGFsdC10aXRsZT5DZWxsIHN0ZW0gY2Vs
bDwvYWx0LXRpdGxlPjwvdGl0bGVzPjxwZXJpb2RpY2FsPjxmdWxsLXRpdGxlPkNlbGwgU3RlbSBD
ZWxsPC9mdWxsLXRpdGxlPjxhYmJyLTE+Q2VsbCBzdGVtIGNlbGw8L2FiYnItMT48L3BlcmlvZGlj
YWw+PGFsdC1wZXJpb2RpY2FsPjxmdWxsLXRpdGxlPkNlbGwgU3RlbSBDZWxsPC9mdWxsLXRpdGxl
PjxhYmJyLTE+Q2VsbCBzdGVtIGNlbGw8L2FiYnItMT48L2FsdC1wZXJpb2RpY2FsPjxwYWdlcz41
NjEtNzQ8L3BhZ2VzPjx2b2x1bWU+MTQ8L3ZvbHVtZT48bnVtYmVyPjU8L251bWJlcj48ZWRpdGlv
bj4yMDE0LzA1LzA2PC9lZGl0aW9uPjxrZXl3b3Jkcz48a2V5d29yZD5BbmltYWxzPC9rZXl3b3Jk
PjxrZXl3b3JkPkhvbWVvc3Rhc2lzL3BoeXNpb2xvZ3k8L2tleXdvcmQ+PGtleXdvcmQ+SHVtYW5z
PC9rZXl3b3JkPjxrZXl3b3JkPkxpdmVyLypjeXRvbG9neS9tZXRhYm9saXNtL3BhdGhvbG9neTwv
a2V5d29yZD48a2V5d29yZD5SZWdlbmVyYXRpb24vcGh5c2lvbG9neTwva2V5d29yZD48a2V5d29y
ZD5TdGVtIENlbGxzL2N5dG9sb2d5L21ldGFib2xpc20vKnBoeXNpb2xvZ3k8L2tleXdvcmQ+PC9r
ZXl3b3Jkcz48ZGF0ZXM+PHllYXI+MjAxNDwveWVhcj48cHViLWRhdGVzPjxkYXRlPk1heSAwMTwv
ZGF0ZT48L3B1Yi1kYXRlcz48L2RhdGVzPjxpc2JuPjE4NzUtOTc3NyAoRWxlY3Ryb25pYykmI3hE
OzE4NzUtOTc3NyAoTGlua2luZyk8L2lzYm4+PGFjY2Vzc2lvbi1udW0+MjQ3OTIxMTQ8L2FjY2Vz
c2lvbi1udW0+PHdvcmstdHlwZT5SZXZpZXc8L3dvcmstdHlwZT48dXJscz48cmVsYXRlZC11cmxz
Pjx1cmw+aHR0cDovL3d3dy5uY2JpLm5sbS5uaWguZ292L3B1Ym1lZC8yNDc5MjExNDwvdXJsPjwv
cmVsYXRlZC11cmxzPjwvdXJscz48ZWxlY3Ryb25pYy1yZXNvdXJjZS1udW0+MTAuMTAxNi9qLnN0
ZW0uMjAxNC4wNC4wMTA8L2VsZWN0cm9uaWMtcmVzb3VyY2UtbnVtPjxsYW5ndWFnZT5lbmc8L2xh
bmd1YWdlPjwvcmVjb3JkPjwvQ2l0ZT48L0VuZE5vdGU+AG==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75" w:tooltip="Miyajima, 2014 #2" w:history="1">
        <w:r w:rsidR="00E14A14" w:rsidRPr="003756BB">
          <w:rPr>
            <w:rFonts w:ascii="Book Antiqua" w:hAnsi="Book Antiqua"/>
            <w:noProof/>
            <w:vertAlign w:val="superscript"/>
          </w:rPr>
          <w:t>75</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w:t>
      </w:r>
      <w:r w:rsidR="003D040E" w:rsidRPr="003756BB">
        <w:rPr>
          <w:rFonts w:ascii="Book Antiqua" w:hAnsi="Book Antiqua"/>
        </w:rPr>
        <w:t xml:space="preserve"> however, the type of cells that participate in liver repair is a highly debated topic</w:t>
      </w:r>
      <w:r w:rsidR="009617A4" w:rsidRPr="003756BB">
        <w:rPr>
          <w:rFonts w:ascii="Book Antiqua" w:hAnsi="Book Antiqua"/>
        </w:rPr>
        <w:t>. R</w:t>
      </w:r>
      <w:r w:rsidR="003D040E" w:rsidRPr="003756BB">
        <w:rPr>
          <w:rFonts w:ascii="Book Antiqua" w:hAnsi="Book Antiqua"/>
        </w:rPr>
        <w:t xml:space="preserve">ecent studies have shed light on </w:t>
      </w:r>
      <w:r w:rsidR="009617A4" w:rsidRPr="003756BB">
        <w:rPr>
          <w:rFonts w:ascii="Book Antiqua" w:hAnsi="Book Antiqua"/>
        </w:rPr>
        <w:t>this</w:t>
      </w:r>
      <w:r w:rsidRPr="003756BB">
        <w:rPr>
          <w:rFonts w:ascii="Book Antiqua" w:hAnsi="Book Antiqua"/>
        </w:rPr>
        <w:t xml:space="preserve"> issue</w:t>
      </w:r>
      <w:r w:rsidR="003D040E" w:rsidRPr="003756BB">
        <w:rPr>
          <w:rFonts w:ascii="Book Antiqua" w:hAnsi="Book Antiqua"/>
        </w:rPr>
        <w:t xml:space="preserve">, allowing us to have a more comprehensive view of the very complex liver regeneration </w:t>
      </w:r>
      <w:r w:rsidRPr="003756BB">
        <w:rPr>
          <w:rFonts w:ascii="Book Antiqua" w:hAnsi="Book Antiqua"/>
        </w:rPr>
        <w:t>process</w:t>
      </w:r>
      <w:r w:rsidR="003D040E" w:rsidRPr="003756BB">
        <w:rPr>
          <w:rFonts w:ascii="Book Antiqua" w:hAnsi="Book Antiqua"/>
        </w:rPr>
        <w:t xml:space="preserve">. Therefore, </w:t>
      </w:r>
      <w:r w:rsidR="00D22406" w:rsidRPr="003756BB">
        <w:rPr>
          <w:rFonts w:ascii="Book Antiqua" w:hAnsi="Book Antiqua"/>
        </w:rPr>
        <w:t>to</w:t>
      </w:r>
      <w:r w:rsidR="003D040E" w:rsidRPr="003756BB">
        <w:rPr>
          <w:rFonts w:ascii="Book Antiqua" w:hAnsi="Book Antiqua"/>
        </w:rPr>
        <w:t xml:space="preserve"> better understand which cells are candidates for </w:t>
      </w:r>
      <w:r w:rsidRPr="003756BB">
        <w:rPr>
          <w:rFonts w:ascii="Book Antiqua" w:hAnsi="Book Antiqua"/>
        </w:rPr>
        <w:t xml:space="preserve">the </w:t>
      </w:r>
      <w:r w:rsidR="003D040E" w:rsidRPr="003756BB">
        <w:rPr>
          <w:rFonts w:ascii="Book Antiqua" w:hAnsi="Book Antiqua"/>
        </w:rPr>
        <w:t xml:space="preserve">cell of origin of </w:t>
      </w:r>
      <w:r w:rsidR="00167A97" w:rsidRPr="003756BB">
        <w:rPr>
          <w:rFonts w:ascii="Book Antiqua" w:hAnsi="Book Antiqua"/>
        </w:rPr>
        <w:t>HCC</w:t>
      </w:r>
      <w:r w:rsidR="003D040E" w:rsidRPr="003756BB">
        <w:rPr>
          <w:rFonts w:ascii="Book Antiqua" w:hAnsi="Book Antiqua"/>
        </w:rPr>
        <w:t xml:space="preserve">, we will briefly describe the state of the art </w:t>
      </w:r>
      <w:r w:rsidR="009617A4" w:rsidRPr="003756BB">
        <w:rPr>
          <w:rFonts w:ascii="Book Antiqua" w:hAnsi="Book Antiqua"/>
        </w:rPr>
        <w:t xml:space="preserve">of </w:t>
      </w:r>
      <w:r w:rsidR="003D040E" w:rsidRPr="003756BB">
        <w:rPr>
          <w:rFonts w:ascii="Book Antiqua" w:hAnsi="Book Antiqua"/>
        </w:rPr>
        <w:t>liver regeneration in the next section.</w:t>
      </w:r>
    </w:p>
    <w:p w14:paraId="412BA0A3" w14:textId="77777777" w:rsidR="007B3F2D" w:rsidRPr="003756BB" w:rsidRDefault="007B3F2D" w:rsidP="00D967D7">
      <w:pPr>
        <w:snapToGrid w:val="0"/>
        <w:spacing w:line="360" w:lineRule="auto"/>
        <w:jc w:val="both"/>
        <w:rPr>
          <w:rFonts w:ascii="Book Antiqua" w:hAnsi="Book Antiqua"/>
        </w:rPr>
      </w:pPr>
    </w:p>
    <w:p w14:paraId="672E79E7" w14:textId="180DCE40" w:rsidR="003D040E" w:rsidRPr="003756BB" w:rsidRDefault="003D040E" w:rsidP="00D967D7">
      <w:pPr>
        <w:snapToGrid w:val="0"/>
        <w:spacing w:line="360" w:lineRule="auto"/>
        <w:jc w:val="both"/>
        <w:outlineLvl w:val="0"/>
        <w:rPr>
          <w:rFonts w:ascii="Book Antiqua" w:hAnsi="Book Antiqua"/>
          <w:b/>
          <w:i/>
        </w:rPr>
      </w:pPr>
      <w:r w:rsidRPr="003756BB">
        <w:rPr>
          <w:rFonts w:ascii="Book Antiqua" w:hAnsi="Book Antiqua"/>
          <w:b/>
          <w:i/>
        </w:rPr>
        <w:t>The classical model of liver regeneration</w:t>
      </w:r>
    </w:p>
    <w:p w14:paraId="7D078D1F" w14:textId="64AE3CE6" w:rsidR="003D040E" w:rsidRPr="003756BB" w:rsidRDefault="003D040E" w:rsidP="00D967D7">
      <w:pPr>
        <w:snapToGrid w:val="0"/>
        <w:spacing w:line="360" w:lineRule="auto"/>
        <w:jc w:val="both"/>
        <w:rPr>
          <w:rFonts w:ascii="Book Antiqua" w:hAnsi="Book Antiqua"/>
        </w:rPr>
      </w:pPr>
      <w:r w:rsidRPr="003756BB">
        <w:rPr>
          <w:rFonts w:ascii="Book Antiqua" w:hAnsi="Book Antiqua"/>
        </w:rPr>
        <w:t xml:space="preserve">The classical model establishes that under most circumstances, liver function is restored through replacement of damaged hepatocytes by self-duplication of </w:t>
      </w:r>
      <w:r w:rsidR="009617A4" w:rsidRPr="003756BB">
        <w:rPr>
          <w:rFonts w:ascii="Book Antiqua" w:hAnsi="Book Antiqua"/>
        </w:rPr>
        <w:t xml:space="preserve">the </w:t>
      </w:r>
      <w:r w:rsidRPr="003756BB">
        <w:rPr>
          <w:rFonts w:ascii="Book Antiqua" w:hAnsi="Book Antiqua"/>
        </w:rPr>
        <w:t>remaining hepatocytes. However, when hepatocyte proliferation is impaired</w:t>
      </w:r>
      <w:r w:rsidR="009617A4" w:rsidRPr="003756BB">
        <w:rPr>
          <w:rFonts w:ascii="Book Antiqua" w:hAnsi="Book Antiqua"/>
        </w:rPr>
        <w:t xml:space="preserve">, </w:t>
      </w:r>
      <w:r w:rsidRPr="003756BB">
        <w:rPr>
          <w:rFonts w:ascii="Book Antiqua" w:hAnsi="Book Antiqua"/>
        </w:rPr>
        <w:t>as</w:t>
      </w:r>
      <w:r w:rsidR="009617A4" w:rsidRPr="003756BB">
        <w:rPr>
          <w:rFonts w:ascii="Book Antiqua" w:hAnsi="Book Antiqua"/>
        </w:rPr>
        <w:t xml:space="preserve"> it </w:t>
      </w:r>
      <w:r w:rsidR="009617A4" w:rsidRPr="003756BB">
        <w:rPr>
          <w:rFonts w:ascii="Book Antiqua" w:hAnsi="Book Antiqua"/>
        </w:rPr>
        <w:lastRenderedPageBreak/>
        <w:t>is</w:t>
      </w:r>
      <w:r w:rsidRPr="003756BB">
        <w:rPr>
          <w:rFonts w:ascii="Book Antiqua" w:hAnsi="Book Antiqua"/>
        </w:rPr>
        <w:t xml:space="preserve"> under chronic or severe injury conditions</w:t>
      </w:r>
      <w:r w:rsidR="009617A4" w:rsidRPr="003756BB">
        <w:rPr>
          <w:rFonts w:ascii="Book Antiqua" w:hAnsi="Book Antiqua"/>
        </w:rPr>
        <w:t xml:space="preserve">, </w:t>
      </w:r>
      <w:r w:rsidRPr="003756BB">
        <w:rPr>
          <w:rFonts w:ascii="Book Antiqua" w:hAnsi="Book Antiqua"/>
        </w:rPr>
        <w:t>other cells may contribute to liver regeneratio</w:t>
      </w:r>
      <w:r w:rsidR="007B190F" w:rsidRPr="003756BB">
        <w:rPr>
          <w:rFonts w:ascii="Book Antiqua" w:hAnsi="Book Antiqua"/>
        </w:rPr>
        <w:t>n by giving rise to hepatocytes</w:t>
      </w:r>
      <w:r w:rsidR="00485D0E" w:rsidRPr="003756BB">
        <w:rPr>
          <w:rFonts w:ascii="Book Antiqua" w:hAnsi="Book Antiqua"/>
        </w:rPr>
        <w:fldChar w:fldCharType="begin"/>
      </w:r>
      <w:r w:rsidR="00485D0E" w:rsidRPr="003756BB">
        <w:rPr>
          <w:rFonts w:ascii="Book Antiqua" w:hAnsi="Book Antiqua"/>
        </w:rPr>
        <w:instrText xml:space="preserve"> ADDIN EN.CITE &lt;EndNote&gt;&lt;Cite&gt;&lt;Author&gt;Itoh&lt;/Author&gt;&lt;Year&gt;2014&lt;/Year&gt;&lt;RecNum&gt;28&lt;/RecNum&gt;&lt;DisplayText&gt;&lt;style face="superscript"&gt;[76]&lt;/style&gt;&lt;/DisplayText&gt;&lt;record&gt;&lt;rec-number&gt;28&lt;/rec-number&gt;&lt;foreign-keys&gt;&lt;key app="EN" db-id="t2e50x99nrrsz4erxzj559tgse0pe5er9de5"&gt;28&lt;/key&gt;&lt;/foreign-keys&gt;&lt;ref-type name="Journal Article"&gt;17&lt;/ref-type&gt;&lt;contributors&gt;&lt;authors&gt;&lt;author&gt;Itoh, T.&lt;/author&gt;&lt;author&gt;Miyajima, A.&lt;/author&gt;&lt;/authors&gt;&lt;/contributors&gt;&lt;auth-address&gt;Laboratory of Cell Growth and Differentiation, Institute of Molecular and Cellular Biosciences, The University of Tokyo, Tokyo, Japan.&lt;/auth-address&gt;&lt;titles&gt;&lt;title&gt;Liver regeneration by stem/progenitor cells&lt;/title&gt;&lt;secondary-title&gt;Hepatology&lt;/secondary-title&gt;&lt;/titles&gt;&lt;periodical&gt;&lt;full-title&gt;Hepatology&lt;/full-title&gt;&lt;/periodical&gt;&lt;pages&gt;1617-26&lt;/pages&gt;&lt;volume&gt;59&lt;/volume&gt;&lt;number&gt;4&lt;/number&gt;&lt;edition&gt;2013/10/12&lt;/edition&gt;&lt;keywords&gt;&lt;keyword&gt;Animals&lt;/keyword&gt;&lt;keyword&gt;Cell Differentiation/physiology&lt;/keyword&gt;&lt;keyword&gt;Cell Proliferation&lt;/keyword&gt;&lt;keyword&gt;Humans&lt;/keyword&gt;&lt;keyword&gt;Liver/*cytology&lt;/keyword&gt;&lt;keyword&gt;Liver Regeneration/*physiology&lt;/keyword&gt;&lt;keyword&gt;Mice&lt;/keyword&gt;&lt;keyword&gt;Models, Animal&lt;/keyword&gt;&lt;keyword&gt;Signal Transduction/physiology&lt;/keyword&gt;&lt;keyword&gt;Stem Cells/*physiology&lt;/keyword&gt;&lt;/keywords&gt;&lt;dates&gt;&lt;year&gt;2014&lt;/year&gt;&lt;pub-dates&gt;&lt;date&gt;Apr&lt;/date&gt;&lt;/pub-dates&gt;&lt;/dates&gt;&lt;isbn&gt;1527-3350 (Electronic)&amp;#xD;0270-9139 (Linking)&lt;/isbn&gt;&lt;accession-num&gt;24115180&lt;/accession-num&gt;&lt;urls&gt;&lt;related-urls&gt;&lt;url&gt;http://www.ncbi.nlm.nih.gov/pubmed/24115180&lt;/url&gt;&lt;/related-urls&gt;&lt;/urls&gt;&lt;electronic-resource-num&gt;10.1002/hep.26753&lt;/electronic-resource-num&gt;&lt;language&gt;eng&lt;/language&gt;&lt;/record&gt;&lt;/Cite&gt;&lt;/EndNote&gt;</w:instrText>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76" w:tooltip="Itoh, 2014 #28" w:history="1">
        <w:r w:rsidR="00E14A14" w:rsidRPr="003756BB">
          <w:rPr>
            <w:rFonts w:ascii="Book Antiqua" w:hAnsi="Book Antiqua"/>
            <w:noProof/>
            <w:vertAlign w:val="superscript"/>
          </w:rPr>
          <w:t>76</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w:t>
      </w:r>
    </w:p>
    <w:p w14:paraId="655E6A44" w14:textId="6B9D0166" w:rsidR="003D040E" w:rsidRPr="003756BB" w:rsidRDefault="003D040E" w:rsidP="00D967D7">
      <w:pPr>
        <w:snapToGrid w:val="0"/>
        <w:spacing w:line="360" w:lineRule="auto"/>
        <w:ind w:firstLineChars="100" w:firstLine="240"/>
        <w:jc w:val="both"/>
        <w:rPr>
          <w:rFonts w:ascii="Book Antiqua" w:eastAsia="宋体" w:hAnsi="Book Antiqua"/>
          <w:lang w:eastAsia="zh-CN"/>
        </w:rPr>
      </w:pPr>
      <w:r w:rsidRPr="003756BB">
        <w:rPr>
          <w:rFonts w:ascii="Book Antiqua" w:hAnsi="Book Antiqua"/>
        </w:rPr>
        <w:t xml:space="preserve">Initial historic studies in rats </w:t>
      </w:r>
      <w:r w:rsidR="009617A4" w:rsidRPr="003756BB">
        <w:rPr>
          <w:rFonts w:ascii="Book Antiqua" w:hAnsi="Book Antiqua"/>
        </w:rPr>
        <w:t xml:space="preserve">that have </w:t>
      </w:r>
      <w:r w:rsidRPr="003756BB">
        <w:rPr>
          <w:rFonts w:ascii="Book Antiqua" w:hAnsi="Book Antiqua"/>
        </w:rPr>
        <w:t>severe liver damage and</w:t>
      </w:r>
      <w:r w:rsidR="009617A4" w:rsidRPr="003756BB">
        <w:rPr>
          <w:rFonts w:ascii="Book Antiqua" w:hAnsi="Book Antiqua"/>
        </w:rPr>
        <w:t xml:space="preserve"> a</w:t>
      </w:r>
      <w:r w:rsidRPr="003756BB">
        <w:rPr>
          <w:rFonts w:ascii="Book Antiqua" w:hAnsi="Book Antiqua"/>
        </w:rPr>
        <w:t xml:space="preserve"> blockade of hepatocyte proliferation </w:t>
      </w:r>
      <w:r w:rsidR="000B0D96" w:rsidRPr="003756BB">
        <w:rPr>
          <w:rFonts w:ascii="Book Antiqua" w:hAnsi="Book Antiqua"/>
        </w:rPr>
        <w:t>described the emergence of a short-lived</w:t>
      </w:r>
      <w:r w:rsidRPr="003756BB">
        <w:rPr>
          <w:rFonts w:ascii="Book Antiqua" w:hAnsi="Book Antiqua"/>
        </w:rPr>
        <w:t xml:space="preserve">, </w:t>
      </w:r>
      <w:r w:rsidR="000B0D96" w:rsidRPr="003756BB">
        <w:rPr>
          <w:rFonts w:ascii="Book Antiqua" w:hAnsi="Book Antiqua"/>
        </w:rPr>
        <w:t xml:space="preserve">highly </w:t>
      </w:r>
      <w:r w:rsidRPr="003756BB">
        <w:rPr>
          <w:rFonts w:ascii="Book Antiqua" w:hAnsi="Book Antiqua"/>
        </w:rPr>
        <w:t>proliferating cell type that expresses both cholangiocyte</w:t>
      </w:r>
      <w:r w:rsidR="009617A4" w:rsidRPr="003756BB">
        <w:rPr>
          <w:rFonts w:ascii="Book Antiqua" w:hAnsi="Book Antiqua"/>
        </w:rPr>
        <w:t>-</w:t>
      </w:r>
      <w:r w:rsidRPr="003756BB">
        <w:rPr>
          <w:rFonts w:ascii="Book Antiqua" w:hAnsi="Book Antiqua"/>
        </w:rPr>
        <w:t xml:space="preserve"> and hepatocyte-specific markers as well as the embryonic liver marker </w:t>
      </w:r>
      <w:r w:rsidR="004B59A4" w:rsidRPr="003756BB">
        <w:rPr>
          <w:rFonts w:ascii="Book Antiqua" w:hAnsi="Book Antiqua"/>
        </w:rPr>
        <w:t>AFP</w:t>
      </w:r>
      <w:r w:rsidR="00485D0E" w:rsidRPr="003756BB">
        <w:rPr>
          <w:rFonts w:ascii="Book Antiqua" w:hAnsi="Book Antiqua"/>
        </w:rPr>
        <w:fldChar w:fldCharType="begin"/>
      </w:r>
      <w:r w:rsidR="00485D0E" w:rsidRPr="003756BB">
        <w:rPr>
          <w:rFonts w:ascii="Book Antiqua" w:hAnsi="Book Antiqua"/>
        </w:rPr>
        <w:instrText xml:space="preserve"> ADDIN EN.CITE &lt;EndNote&gt;&lt;Cite&gt;&lt;Author&gt;Hindley&lt;/Author&gt;&lt;Year&gt;2014&lt;/Year&gt;&lt;RecNum&gt;5&lt;/RecNum&gt;&lt;DisplayText&gt;&lt;style face="superscript"&gt;[77]&lt;/style&gt;&lt;/DisplayText&gt;&lt;record&gt;&lt;rec-number&gt;5&lt;/rec-number&gt;&lt;foreign-keys&gt;&lt;key app="EN" db-id="t2e50x99nrrsz4erxzj559tgse0pe5er9de5"&gt;5&lt;/key&gt;&lt;/foreign-keys&gt;&lt;ref-type name="Journal Article"&gt;17&lt;/ref-type&gt;&lt;contributors&gt;&lt;authors&gt;&lt;author&gt;Hindley, C. J.&lt;/author&gt;&lt;author&gt;Mastrogiovanni, G.&lt;/author&gt;&lt;author&gt;Huch, M.&lt;/author&gt;&lt;/authors&gt;&lt;/contributors&gt;&lt;titles&gt;&lt;title&gt;The plastic liver: differentiated cells, stem cells, every cell?&lt;/title&gt;&lt;secondary-title&gt;J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investigation&lt;/abbr-1&gt;&lt;/alt-periodical&gt;&lt;pages&gt;5099-102&lt;/pages&gt;&lt;volume&gt;124&lt;/volume&gt;&lt;number&gt;12&lt;/number&gt;&lt;edition&gt;2014/11/18&lt;/edition&gt;&lt;keywords&gt;&lt;keyword&gt;Animals&lt;/keyword&gt;&lt;keyword&gt;*Cell Differentiation&lt;/keyword&gt;&lt;keyword&gt;*Hepatic Stellate Cells&lt;/keyword&gt;&lt;keyword&gt;Liver/*metabolism&lt;/keyword&gt;&lt;keyword&gt;*Liver Regeneration&lt;/keyword&gt;&lt;keyword&gt;*Mesenchymal Stem Cell Transplantation&lt;/keyword&gt;&lt;keyword&gt;*Mesenchymal Stromal Cells&lt;/keyword&gt;&lt;/keywords&gt;&lt;dates&gt;&lt;year&gt;2014&lt;/year&gt;&lt;pub-dates&gt;&lt;date&gt;Dec&lt;/date&gt;&lt;/pub-dates&gt;&lt;/dates&gt;&lt;isbn&gt;1558-8238 (Electronic)&amp;#xD;0021-9738 (Linking)&lt;/isbn&gt;&lt;accession-num&gt;25401467&lt;/accession-num&gt;&lt;work-type&gt;Comment&amp;#xD;Research Support, Non-U.S. Gov&amp;apos;t&lt;/work-type&gt;&lt;urls&gt;&lt;related-urls&gt;&lt;url&gt;http://www.ncbi.nlm.nih.gov/pubmed/25401467&lt;/url&gt;&lt;/related-urls&gt;&lt;/urls&gt;&lt;custom2&gt;4348964&lt;/custom2&gt;&lt;electronic-resource-num&gt;10.1172/JCI78372&lt;/electronic-resource-num&gt;&lt;language&gt;eng&lt;/language&gt;&lt;/record&gt;&lt;/Cite&gt;&lt;/EndNote&gt;</w:instrText>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77" w:tooltip="Hindley, 2014 #5" w:history="1">
        <w:r w:rsidR="00E14A14" w:rsidRPr="003756BB">
          <w:rPr>
            <w:rFonts w:ascii="Book Antiqua" w:hAnsi="Book Antiqua"/>
            <w:noProof/>
            <w:vertAlign w:val="superscript"/>
          </w:rPr>
          <w:t>77</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These cells were </w:t>
      </w:r>
      <w:r w:rsidR="000B0D96" w:rsidRPr="003756BB">
        <w:rPr>
          <w:rFonts w:ascii="Book Antiqua" w:hAnsi="Book Antiqua"/>
        </w:rPr>
        <w:t>designated</w:t>
      </w:r>
      <w:r w:rsidRPr="003756BB">
        <w:rPr>
          <w:rFonts w:ascii="Book Antiqua" w:hAnsi="Book Antiqua"/>
        </w:rPr>
        <w:t xml:space="preserve"> oval cells mainly because </w:t>
      </w:r>
      <w:r w:rsidR="009617A4" w:rsidRPr="003756BB">
        <w:rPr>
          <w:rFonts w:ascii="Book Antiqua" w:hAnsi="Book Antiqua"/>
        </w:rPr>
        <w:t xml:space="preserve">of </w:t>
      </w:r>
      <w:r w:rsidRPr="003756BB">
        <w:rPr>
          <w:rFonts w:ascii="Book Antiqua" w:hAnsi="Book Antiqua"/>
        </w:rPr>
        <w:t>their morphology (</w:t>
      </w:r>
      <w:r w:rsidR="009617A4" w:rsidRPr="003756BB">
        <w:rPr>
          <w:rFonts w:ascii="Book Antiqua" w:hAnsi="Book Antiqua"/>
        </w:rPr>
        <w:t>they have</w:t>
      </w:r>
      <w:r w:rsidRPr="003756BB">
        <w:rPr>
          <w:rFonts w:ascii="Book Antiqua" w:hAnsi="Book Antiqua"/>
        </w:rPr>
        <w:t xml:space="preserve"> oval nuclei </w:t>
      </w:r>
      <w:r w:rsidR="009617A4" w:rsidRPr="003756BB">
        <w:rPr>
          <w:rFonts w:ascii="Book Antiqua" w:hAnsi="Book Antiqua"/>
        </w:rPr>
        <w:t xml:space="preserve">and </w:t>
      </w:r>
      <w:r w:rsidRPr="003756BB">
        <w:rPr>
          <w:rFonts w:ascii="Book Antiqua" w:hAnsi="Book Antiqua"/>
        </w:rPr>
        <w:t xml:space="preserve">a high nuclear-to-cytoplasmic ratio) and </w:t>
      </w:r>
      <w:r w:rsidR="00974C79" w:rsidRPr="003756BB">
        <w:rPr>
          <w:rFonts w:ascii="Book Antiqua" w:hAnsi="Book Antiqua"/>
        </w:rPr>
        <w:t xml:space="preserve">of </w:t>
      </w:r>
      <w:r w:rsidRPr="003756BB">
        <w:rPr>
          <w:rFonts w:ascii="Book Antiqua" w:hAnsi="Book Antiqua"/>
        </w:rPr>
        <w:t xml:space="preserve">their </w:t>
      </w:r>
      <w:r w:rsidR="009617A4" w:rsidRPr="003756BB">
        <w:rPr>
          <w:rFonts w:ascii="Book Antiqua" w:hAnsi="Book Antiqua"/>
        </w:rPr>
        <w:t xml:space="preserve">ectopic </w:t>
      </w:r>
      <w:r w:rsidRPr="003756BB">
        <w:rPr>
          <w:rFonts w:ascii="Book Antiqua" w:hAnsi="Book Antiqua"/>
        </w:rPr>
        <w:t xml:space="preserve">emergence/expansion in the parenchymal region </w:t>
      </w:r>
      <w:r w:rsidR="009617A4" w:rsidRPr="003756BB">
        <w:rPr>
          <w:rFonts w:ascii="Book Antiqua" w:hAnsi="Book Antiqua"/>
        </w:rPr>
        <w:t xml:space="preserve">of </w:t>
      </w:r>
      <w:r w:rsidRPr="003756BB">
        <w:rPr>
          <w:rFonts w:ascii="Book Antiqua" w:hAnsi="Book Antiqua"/>
        </w:rPr>
        <w:t xml:space="preserve">injured livers, </w:t>
      </w:r>
      <w:r w:rsidR="009617A4" w:rsidRPr="003756BB">
        <w:rPr>
          <w:rFonts w:ascii="Book Antiqua" w:hAnsi="Book Antiqua"/>
        </w:rPr>
        <w:t xml:space="preserve">which </w:t>
      </w:r>
      <w:r w:rsidRPr="003756BB">
        <w:rPr>
          <w:rFonts w:ascii="Book Antiqua" w:hAnsi="Book Antiqua"/>
        </w:rPr>
        <w:t xml:space="preserve">often </w:t>
      </w:r>
      <w:r w:rsidR="009617A4" w:rsidRPr="003756BB">
        <w:rPr>
          <w:rFonts w:ascii="Book Antiqua" w:hAnsi="Book Antiqua"/>
        </w:rPr>
        <w:t xml:space="preserve">forms </w:t>
      </w:r>
      <w:r w:rsidRPr="003756BB">
        <w:rPr>
          <w:rFonts w:ascii="Book Antiqua" w:hAnsi="Book Antiqua"/>
        </w:rPr>
        <w:t xml:space="preserve">a cluster </w:t>
      </w:r>
      <w:r w:rsidR="009617A4" w:rsidRPr="003756BB">
        <w:rPr>
          <w:rFonts w:ascii="Book Antiqua" w:hAnsi="Book Antiqua"/>
        </w:rPr>
        <w:t xml:space="preserve">that has </w:t>
      </w:r>
      <w:r w:rsidRPr="003756BB">
        <w:rPr>
          <w:rFonts w:ascii="Book Antiqua" w:hAnsi="Book Antiqua"/>
        </w:rPr>
        <w:t>duct-l</w:t>
      </w:r>
      <w:r w:rsidR="007B190F" w:rsidRPr="003756BB">
        <w:rPr>
          <w:rFonts w:ascii="Book Antiqua" w:hAnsi="Book Antiqua"/>
        </w:rPr>
        <w:t>ike and/or cord-like structures</w:t>
      </w:r>
      <w:r w:rsidR="00485D0E" w:rsidRPr="003756BB">
        <w:rPr>
          <w:rFonts w:ascii="Book Antiqua" w:hAnsi="Book Antiqua"/>
        </w:rPr>
        <w:fldChar w:fldCharType="begin"/>
      </w:r>
      <w:r w:rsidR="00485D0E" w:rsidRPr="003756BB">
        <w:rPr>
          <w:rFonts w:ascii="Book Antiqua" w:hAnsi="Book Antiqua"/>
        </w:rPr>
        <w:instrText xml:space="preserve"> ADDIN EN.CITE &lt;EndNote&gt;&lt;Cite&gt;&lt;Author&gt;Hindley&lt;/Author&gt;&lt;Year&gt;2014&lt;/Year&gt;&lt;RecNum&gt;5&lt;/RecNum&gt;&lt;DisplayText&gt;&lt;style face="superscript"&gt;[77]&lt;/style&gt;&lt;/DisplayText&gt;&lt;record&gt;&lt;rec-number&gt;5&lt;/rec-number&gt;&lt;foreign-keys&gt;&lt;key app="EN" db-id="t2e50x99nrrsz4erxzj559tgse0pe5er9de5"&gt;5&lt;/key&gt;&lt;/foreign-keys&gt;&lt;ref-type name="Journal Article"&gt;17&lt;/ref-type&gt;&lt;contributors&gt;&lt;authors&gt;&lt;author&gt;Hindley, C. J.&lt;/author&gt;&lt;author&gt;Mastrogiovanni, G.&lt;/author&gt;&lt;author&gt;Huch, M.&lt;/author&gt;&lt;/authors&gt;&lt;/contributors&gt;&lt;titles&gt;&lt;title&gt;The plastic liver: differentiated cells, stem cells, every cell?&lt;/title&gt;&lt;secondary-title&gt;J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investigation&lt;/abbr-1&gt;&lt;/alt-periodical&gt;&lt;pages&gt;5099-102&lt;/pages&gt;&lt;volume&gt;124&lt;/volume&gt;&lt;number&gt;12&lt;/number&gt;&lt;edition&gt;2014/11/18&lt;/edition&gt;&lt;keywords&gt;&lt;keyword&gt;Animals&lt;/keyword&gt;&lt;keyword&gt;*Cell Differentiation&lt;/keyword&gt;&lt;keyword&gt;*Hepatic Stellate Cells&lt;/keyword&gt;&lt;keyword&gt;Liver/*metabolism&lt;/keyword&gt;&lt;keyword&gt;*Liver Regeneration&lt;/keyword&gt;&lt;keyword&gt;*Mesenchymal Stem Cell Transplantation&lt;/keyword&gt;&lt;keyword&gt;*Mesenchymal Stromal Cells&lt;/keyword&gt;&lt;/keywords&gt;&lt;dates&gt;&lt;year&gt;2014&lt;/year&gt;&lt;pub-dates&gt;&lt;date&gt;Dec&lt;/date&gt;&lt;/pub-dates&gt;&lt;/dates&gt;&lt;isbn&gt;1558-8238 (Electronic)&amp;#xD;0021-9738 (Linking)&lt;/isbn&gt;&lt;accession-num&gt;25401467&lt;/accession-num&gt;&lt;work-type&gt;Comment&amp;#xD;Research Support, Non-U.S. Gov&amp;apos;t&lt;/work-type&gt;&lt;urls&gt;&lt;related-urls&gt;&lt;url&gt;http://www.ncbi.nlm.nih.gov/pubmed/25401467&lt;/url&gt;&lt;/related-urls&gt;&lt;/urls&gt;&lt;custom2&gt;4348964&lt;/custom2&gt;&lt;electronic-resource-num&gt;10.1172/JCI78372&lt;/electronic-resource-num&gt;&lt;language&gt;eng&lt;/language&gt;&lt;/record&gt;&lt;/Cite&gt;&lt;/EndNote&gt;</w:instrText>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77" w:tooltip="Hindley, 2014 #5" w:history="1">
        <w:r w:rsidR="00E14A14" w:rsidRPr="003756BB">
          <w:rPr>
            <w:rFonts w:ascii="Book Antiqua" w:hAnsi="Book Antiqua"/>
            <w:noProof/>
            <w:vertAlign w:val="superscript"/>
          </w:rPr>
          <w:t>77</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Oval cells are proposed to originate from a quiescent, facultative stem cell </w:t>
      </w:r>
      <w:r w:rsidR="009617A4" w:rsidRPr="003756BB">
        <w:rPr>
          <w:rFonts w:ascii="Book Antiqua" w:hAnsi="Book Antiqua"/>
        </w:rPr>
        <w:t xml:space="preserve">that is </w:t>
      </w:r>
      <w:r w:rsidRPr="003756BB">
        <w:rPr>
          <w:rFonts w:ascii="Book Antiqua" w:hAnsi="Book Antiqua"/>
        </w:rPr>
        <w:t>anatomically located at the interface between bile ducts and hepatocytes in the Canal</w:t>
      </w:r>
      <w:r w:rsidR="003F4044" w:rsidRPr="003756BB">
        <w:rPr>
          <w:rFonts w:ascii="Book Antiqua" w:hAnsi="Book Antiqua"/>
        </w:rPr>
        <w:t>s</w:t>
      </w:r>
      <w:r w:rsidR="007B190F" w:rsidRPr="003756BB">
        <w:rPr>
          <w:rFonts w:ascii="Book Antiqua" w:hAnsi="Book Antiqua"/>
        </w:rPr>
        <w:t xml:space="preserve"> of Hering</w:t>
      </w:r>
      <w:r w:rsidR="00485D0E" w:rsidRPr="003756BB">
        <w:rPr>
          <w:rFonts w:ascii="Book Antiqua" w:hAnsi="Book Antiqua"/>
        </w:rPr>
        <w:fldChar w:fldCharType="begin">
          <w:fldData xml:space="preserve">PEVuZE5vdGU+PENpdGU+PEF1dGhvcj5UYXJsb3c8L0F1dGhvcj48WWVhcj4yMDE0PC9ZZWFyPjxS
ZWNOdW0+NjwvUmVjTnVtPjxEaXNwbGF5VGV4dD48c3R5bGUgZmFjZT0ic3VwZXJzY3JpcHQiPls3
OF08L3N0eWxlPjwvRGlzcGxheVRleHQ+PHJlY29yZD48cmVjLW51bWJlcj42PC9yZWMtbnVtYmVy
Pjxmb3JlaWduLWtleXM+PGtleSBhcHA9IkVOIiBkYi1pZD0idDJlNTB4OTlucnJzejRlcnh6ajU1
OXRnc2UwcGU1ZXI5ZGU1Ij42PC9rZXk+PC9mb3JlaWduLWtleXM+PHJlZi10eXBlIG5hbWU9Ikpv
dXJuYWwgQXJ0aWNsZSI+MTc8L3JlZi10eXBlPjxjb250cmlidXRvcnM+PGF1dGhvcnM+PGF1dGhv
cj5UYXJsb3csIEIuIEQuPC9hdXRob3I+PGF1dGhvcj5GaW5lZ29sZCwgTS4gSi48L2F1dGhvcj48
YXV0aG9yPkdyb21wZSwgTS48L2F1dGhvcj48L2F1dGhvcnM+PC9jb250cmlidXRvcnM+PGF1dGgt
YWRkcmVzcz5EZXBhcnRtZW50IG9mIENlbGwgYW5kIERldmVsb3BtZW50YWwgQmlvbG9neSwgT3Jl
Z29uIEhlYWx0aCAmYW1wOyBTY2llbmNlIFVuaXZlcnNpdHksIFBvcnRsYW5kLCBPUi48L2F1dGgt
YWRkcmVzcz48dGl0bGVzPjx0aXRsZT5DbG9uYWwgdHJhY2luZyBvZiBTb3g5KyBsaXZlciBwcm9n
ZW5pdG9ycyBpbiBtb3VzZSBvdmFsIGNlbGwgaW5qdXJ5PC90aXRsZT48c2Vjb25kYXJ5LXRpdGxl
PkhlcGF0b2xvZ3k8L3NlY29uZGFyeS10aXRsZT48L3RpdGxlcz48cGVyaW9kaWNhbD48ZnVsbC10
aXRsZT5IZXBhdG9sb2d5PC9mdWxsLXRpdGxlPjwvcGVyaW9kaWNhbD48cGFnZXM+Mjc4LTg5PC9w
YWdlcz48dm9sdW1lPjYwPC92b2x1bWU+PG51bWJlcj4xPC9udW1iZXI+PGVkaXRpb24+MjAxNC8w
NC8wNTwvZWRpdGlvbj48a2V5d29yZHM+PGtleXdvcmQ+QW5pbWFsczwva2V5d29yZD48a2V5d29y
ZD5CaWxpYXJ5IFRyYWN0L2N5dG9sb2d5PC9rZXl3b3JkPjxrZXl3b3JkPkJpb21hcmtlcnMvbWV0
YWJvbGlzbTwva2V5d29yZD48a2V5d29yZD5DZWxsIERpZmZlcmVudGlhdGlvbi9waHlzaW9sb2d5
PC9rZXl3b3JkPjxrZXl3b3JkPkNlbGwgTGluZWFnZS9waHlzaW9sb2d5PC9rZXl3b3JkPjxrZXl3
b3JkPkNlbGxzLCBDdWx0dXJlZDwva2V5d29yZD48a2V5d29yZD5DaGVtaWNhbCBhbmQgRHJ1ZyBJ
bmR1Y2VkIExpdmVyIEluanVyeS9nZW5ldGljcy9wYXRob2xvZ3kvcGh5c2lvcGF0aG9sb2d5PC9r
ZXl3b3JkPjxrZXl3b3JkPkNoaW1lcmE8L2tleXdvcmQ+PGtleXdvcmQ+Q2hvbGluZSBEZWZpY2ll
bmN5L2dlbmV0aWNzL3BhdGhvbG9neS9waHlzaW9wYXRob2xvZ3k8L2tleXdvcmQ+PGtleXdvcmQ+
RGlzZWFzZSBNb2RlbHMsIEFuaW1hbDwva2V5d29yZD48a2V5d29yZD5FbmQgU3RhZ2UgTGl2ZXIg
RGlzZWFzZS8qZ2VuZXRpY3MvKnBhdGhvbG9neS9waHlzaW9wYXRob2xvZ3k8L2tleXdvcmQ+PGtl
eXdvcmQ+RmVtYWxlPC9rZXl3b3JkPjxrZXl3b3JkPkhlcGF0aWMgRHVjdCwgQ29tbW9uL2N5dG9s
b2d5PC9rZXl3b3JkPjxrZXl3b3JkPkhlcGF0b2N5dGVzLypjeXRvbG9neS9waHlzaW9sb2d5L3Ry
YW5zcGxhbnRhdGlvbjwva2V5d29yZD48a2V5d29yZD5MaXZlci9jeXRvbG9neTwva2V5d29yZD48
a2V5d29yZD5NYWxlPC9rZXl3b3JkPjxrZXl3b3JkPk1pY2U8L2tleXdvcmQ+PGtleXdvcmQ+TWlj
ZSwgSW5icmVkIEM1N0JMPC9rZXl3b3JkPjxrZXl3b3JkPk1pY2UsIEtub2Nrb3V0PC9rZXl3b3Jk
PjxrZXl3b3JkPlNPWDkgVHJhbnNjcmlwdGlvbiBGYWN0b3IvZ2VuZXRpY3MvKm1ldGFib2xpc208
L2tleXdvcmQ+PGtleXdvcmQ+U3RlbSBDZWxscy8qY3l0b2xvZ3kvKm1ldGFib2xpc208L2tleXdv
cmQ+PC9rZXl3b3Jkcz48ZGF0ZXM+PHllYXI+MjAxNDwveWVhcj48cHViLWRhdGVzPjxkYXRlPkp1
bDwvZGF0ZT48L3B1Yi1kYXRlcz48L2RhdGVzPjxpc2JuPjE1MjctMzM1MCAoRWxlY3Ryb25pYykm
I3hEOzAyNzAtOTEzOSAoTGlua2luZyk8L2lzYm4+PGFjY2Vzc2lvbi1udW0+MjQ3MDA0NTc8L2Fj
Y2Vzc2lvbi1udW0+PHdvcmstdHlwZT5SZXNlYXJjaCBTdXBwb3J0LCBOLkkuSC4sIEV4dHJhbXVy
YWwmI3hEO1Jlc2VhcmNoIFN1cHBvcnQsIE5vbi1VLlMuIEdvdiZhcG9zO3Q8L3dvcmstdHlwZT48
dXJscz48cmVsYXRlZC11cmxzPjx1cmw+aHR0cDovL3d3dy5uY2JpLm5sbS5uaWguZ292L3B1Ym1l
ZC8yNDcwMDQ1NzwvdXJsPjwvcmVsYXRlZC11cmxzPjwvdXJscz48Y3VzdG9tMj40MDc3OTQ4PC9j
dXN0b20yPjxlbGVjdHJvbmljLXJlc291cmNlLW51bT4xMC4xMDAyL2hlcC4yNzA4NDwvZWxlY3Ry
b25pYy1yZXNvdXJjZS1udW0+PGxhbmd1YWdlPmVuZzwvbGFuZ3VhZ2U+PC9yZWNvcmQ+PC9DaXRl
PjwvRW5kTm90ZT5=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PEVuZE5vdGU+PENpdGU+PEF1dGhvcj5UYXJsb3c8L0F1dGhvcj48WWVhcj4yMDE0PC9ZZWFyPjxS
ZWNOdW0+NjwvUmVjTnVtPjxEaXNwbGF5VGV4dD48c3R5bGUgZmFjZT0ic3VwZXJzY3JpcHQiPls3
OF08L3N0eWxlPjwvRGlzcGxheVRleHQ+PHJlY29yZD48cmVjLW51bWJlcj42PC9yZWMtbnVtYmVy
Pjxmb3JlaWduLWtleXM+PGtleSBhcHA9IkVOIiBkYi1pZD0idDJlNTB4OTlucnJzejRlcnh6ajU1
OXRnc2UwcGU1ZXI5ZGU1Ij42PC9rZXk+PC9mb3JlaWduLWtleXM+PHJlZi10eXBlIG5hbWU9Ikpv
dXJuYWwgQXJ0aWNsZSI+MTc8L3JlZi10eXBlPjxjb250cmlidXRvcnM+PGF1dGhvcnM+PGF1dGhv
cj5UYXJsb3csIEIuIEQuPC9hdXRob3I+PGF1dGhvcj5GaW5lZ29sZCwgTS4gSi48L2F1dGhvcj48
YXV0aG9yPkdyb21wZSwgTS48L2F1dGhvcj48L2F1dGhvcnM+PC9jb250cmlidXRvcnM+PGF1dGgt
YWRkcmVzcz5EZXBhcnRtZW50IG9mIENlbGwgYW5kIERldmVsb3BtZW50YWwgQmlvbG9neSwgT3Jl
Z29uIEhlYWx0aCAmYW1wOyBTY2llbmNlIFVuaXZlcnNpdHksIFBvcnRsYW5kLCBPUi48L2F1dGgt
YWRkcmVzcz48dGl0bGVzPjx0aXRsZT5DbG9uYWwgdHJhY2luZyBvZiBTb3g5KyBsaXZlciBwcm9n
ZW5pdG9ycyBpbiBtb3VzZSBvdmFsIGNlbGwgaW5qdXJ5PC90aXRsZT48c2Vjb25kYXJ5LXRpdGxl
PkhlcGF0b2xvZ3k8L3NlY29uZGFyeS10aXRsZT48L3RpdGxlcz48cGVyaW9kaWNhbD48ZnVsbC10
aXRsZT5IZXBhdG9sb2d5PC9mdWxsLXRpdGxlPjwvcGVyaW9kaWNhbD48cGFnZXM+Mjc4LTg5PC9w
YWdlcz48dm9sdW1lPjYwPC92b2x1bWU+PG51bWJlcj4xPC9udW1iZXI+PGVkaXRpb24+MjAxNC8w
NC8wNTwvZWRpdGlvbj48a2V5d29yZHM+PGtleXdvcmQ+QW5pbWFsczwva2V5d29yZD48a2V5d29y
ZD5CaWxpYXJ5IFRyYWN0L2N5dG9sb2d5PC9rZXl3b3JkPjxrZXl3b3JkPkJpb21hcmtlcnMvbWV0
YWJvbGlzbTwva2V5d29yZD48a2V5d29yZD5DZWxsIERpZmZlcmVudGlhdGlvbi9waHlzaW9sb2d5
PC9rZXl3b3JkPjxrZXl3b3JkPkNlbGwgTGluZWFnZS9waHlzaW9sb2d5PC9rZXl3b3JkPjxrZXl3
b3JkPkNlbGxzLCBDdWx0dXJlZDwva2V5d29yZD48a2V5d29yZD5DaGVtaWNhbCBhbmQgRHJ1ZyBJ
bmR1Y2VkIExpdmVyIEluanVyeS9nZW5ldGljcy9wYXRob2xvZ3kvcGh5c2lvcGF0aG9sb2d5PC9r
ZXl3b3JkPjxrZXl3b3JkPkNoaW1lcmE8L2tleXdvcmQ+PGtleXdvcmQ+Q2hvbGluZSBEZWZpY2ll
bmN5L2dlbmV0aWNzL3BhdGhvbG9neS9waHlzaW9wYXRob2xvZ3k8L2tleXdvcmQ+PGtleXdvcmQ+
RGlzZWFzZSBNb2RlbHMsIEFuaW1hbDwva2V5d29yZD48a2V5d29yZD5FbmQgU3RhZ2UgTGl2ZXIg
RGlzZWFzZS8qZ2VuZXRpY3MvKnBhdGhvbG9neS9waHlzaW9wYXRob2xvZ3k8L2tleXdvcmQ+PGtl
eXdvcmQ+RmVtYWxlPC9rZXl3b3JkPjxrZXl3b3JkPkhlcGF0aWMgRHVjdCwgQ29tbW9uL2N5dG9s
b2d5PC9rZXl3b3JkPjxrZXl3b3JkPkhlcGF0b2N5dGVzLypjeXRvbG9neS9waHlzaW9sb2d5L3Ry
YW5zcGxhbnRhdGlvbjwva2V5d29yZD48a2V5d29yZD5MaXZlci9jeXRvbG9neTwva2V5d29yZD48
a2V5d29yZD5NYWxlPC9rZXl3b3JkPjxrZXl3b3JkPk1pY2U8L2tleXdvcmQ+PGtleXdvcmQ+TWlj
ZSwgSW5icmVkIEM1N0JMPC9rZXl3b3JkPjxrZXl3b3JkPk1pY2UsIEtub2Nrb3V0PC9rZXl3b3Jk
PjxrZXl3b3JkPlNPWDkgVHJhbnNjcmlwdGlvbiBGYWN0b3IvZ2VuZXRpY3MvKm1ldGFib2xpc208
L2tleXdvcmQ+PGtleXdvcmQ+U3RlbSBDZWxscy8qY3l0b2xvZ3kvKm1ldGFib2xpc208L2tleXdv
cmQ+PC9rZXl3b3Jkcz48ZGF0ZXM+PHllYXI+MjAxNDwveWVhcj48cHViLWRhdGVzPjxkYXRlPkp1
bDwvZGF0ZT48L3B1Yi1kYXRlcz48L2RhdGVzPjxpc2JuPjE1MjctMzM1MCAoRWxlY3Ryb25pYykm
I3hEOzAyNzAtOTEzOSAoTGlua2luZyk8L2lzYm4+PGFjY2Vzc2lvbi1udW0+MjQ3MDA0NTc8L2Fj
Y2Vzc2lvbi1udW0+PHdvcmstdHlwZT5SZXNlYXJjaCBTdXBwb3J0LCBOLkkuSC4sIEV4dHJhbXVy
YWwmI3hEO1Jlc2VhcmNoIFN1cHBvcnQsIE5vbi1VLlMuIEdvdiZhcG9zO3Q8L3dvcmstdHlwZT48
dXJscz48cmVsYXRlZC11cmxzPjx1cmw+aHR0cDovL3d3dy5uY2JpLm5sbS5uaWguZ292L3B1Ym1l
ZC8yNDcwMDQ1NzwvdXJsPjwvcmVsYXRlZC11cmxzPjwvdXJscz48Y3VzdG9tMj40MDc3OTQ4PC9j
dXN0b20yPjxlbGVjdHJvbmljLXJlc291cmNlLW51bT4xMC4xMDAyL2hlcC4yNzA4NDwvZWxlY3Ry
b25pYy1yZXNvdXJjZS1udW0+PGxhbmd1YWdlPmVuZzwvbGFuZ3VhZ2U+PC9yZWNvcmQ+PC9DaXRl
PjwvRW5kTm90ZT5=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78" w:tooltip="Tarlow, 2014 #6" w:history="1">
        <w:r w:rsidR="00E14A14" w:rsidRPr="003756BB">
          <w:rPr>
            <w:rFonts w:ascii="Book Antiqua" w:hAnsi="Book Antiqua"/>
            <w:noProof/>
            <w:vertAlign w:val="superscript"/>
          </w:rPr>
          <w:t>78</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This phenomenon</w:t>
      </w:r>
      <w:r w:rsidR="009617A4" w:rsidRPr="003756BB">
        <w:rPr>
          <w:rFonts w:ascii="Book Antiqua" w:hAnsi="Book Antiqua"/>
        </w:rPr>
        <w:t xml:space="preserve"> is</w:t>
      </w:r>
      <w:r w:rsidR="007B190F" w:rsidRPr="003756BB">
        <w:rPr>
          <w:rFonts w:ascii="Book Antiqua" w:hAnsi="Book Antiqua"/>
        </w:rPr>
        <w:t xml:space="preserve"> </w:t>
      </w:r>
      <w:r w:rsidR="000B0D96" w:rsidRPr="003756BB">
        <w:rPr>
          <w:rFonts w:ascii="Book Antiqua" w:hAnsi="Book Antiqua"/>
        </w:rPr>
        <w:t>named</w:t>
      </w:r>
      <w:r w:rsidR="007B190F" w:rsidRPr="003756BB">
        <w:rPr>
          <w:rFonts w:ascii="Book Antiqua" w:hAnsi="Book Antiqua"/>
        </w:rPr>
        <w:t xml:space="preserve"> the “ductular reaction”</w:t>
      </w:r>
      <w:r w:rsidR="00485D0E" w:rsidRPr="003756BB">
        <w:rPr>
          <w:rFonts w:ascii="Book Antiqua" w:hAnsi="Book Antiqua"/>
        </w:rPr>
        <w:fldChar w:fldCharType="begin">
          <w:fldData xml:space="preserve">PEVuZE5vdGU+PENpdGU+PEF1dGhvcj5GYXJiZXI8L0F1dGhvcj48WWVhcj4xOTU2PC9ZZWFyPjxS
ZWNOdW0+MTE8L1JlY051bT48RGlzcGxheVRleHQ+PHN0eWxlIGZhY2U9InN1cGVyc2NyaXB0Ij5b
OCwgNzldPC9zdHlsZT48L0Rpc3BsYXlUZXh0PjxyZWNvcmQ+PHJlYy1udW1iZXI+MTE8L3JlYy1u
dW1iZXI+PGZvcmVpZ24ta2V5cz48a2V5IGFwcD0iRU4iIGRiLWlkPSJ0MmU1MHg5OW5ycnN6NGVy
eHpqNTU5dGdzZTBwZTVlcjlkZTUiPjExPC9rZXk+PC9mb3JlaWduLWtleXM+PHJlZi10eXBlIG5h
bWU9IkpvdXJuYWwgQXJ0aWNsZSI+MTc8L3JlZi10eXBlPjxjb250cmlidXRvcnM+PGF1dGhvcnM+
PGF1dGhvcj5GYXJiZXIsIEUuPC9hdXRob3I+PC9hdXRob3JzPjwvY29udHJpYnV0b3JzPjx0aXRs
ZXM+PHRpdGxlPlNpbWlsYXJpdGllcyBpbiB0aGUgc2VxdWVuY2Ugb2YgZWFybHkgaGlzdG9sb2dp
Y2FsIGNoYW5nZXMgaW5kdWNlZCBpbiB0aGUgbGl2ZXIgb2YgdGhlIHJhdCBieSBldGhpb25pbmUs
IDItYWNldHlsYW1pbm8tZmx1b3JlbmUsIGFuZCAzJmFwb3M7LW1ldGh5bC00LWRpbWV0aHlsYW1p
bm9hem9iZW56ZW5lPC90aXRsZT48c2Vjb25kYXJ5LXRpdGxlPkNhbmNlciBSZXM8L3NlY29uZGFy
eS10aXRsZT48YWx0LXRpdGxlPkNhbmNlciByZXNlYXJjaDwvYWx0LXRpdGxlPjwvdGl0bGVzPjxw
ZXJpb2RpY2FsPjxmdWxsLXRpdGxlPkNhbmNlciBSZXM8L2Z1bGwtdGl0bGU+PGFiYnItMT5DYW5j
ZXIgcmVzZWFyY2g8L2FiYnItMT48L3BlcmlvZGljYWw+PGFsdC1wZXJpb2RpY2FsPjxmdWxsLXRp
dGxlPkNhbmNlciBSZXM8L2Z1bGwtdGl0bGU+PGFiYnItMT5DYW5jZXIgcmVzZWFyY2g8L2FiYnIt
MT48L2FsdC1wZXJpb2RpY2FsPjxwYWdlcz4xNDItODwvcGFnZXM+PHZvbHVtZT4xNjwvdm9sdW1l
PjxudW1iZXI+MjwvbnVtYmVyPjxlZGl0aW9uPjE5NTYvMDIvMDE8L2VkaXRpb24+PGtleXdvcmRz
PjxrZXl3b3JkPkFuaW1hbHM8L2tleXdvcmQ+PGtleXdvcmQ+KkJlbnplbmU8L2tleXdvcmQ+PGtl
eXdvcmQ+KkJlbnplbmUgRGVyaXZhdGl2ZXM8L2tleXdvcmQ+PGtleXdvcmQ+RXRoaW9uaW5lLypw
aGFybWFjb2xvZ3k8L2tleXdvcmQ+PGtleXdvcmQ+Rmx1b3JlbmVzL2FuYWxvZ3MgJmFtcDsgZGVy
aXZhdGl2ZXM8L2tleXdvcmQ+PGtleXdvcmQ+TGl2ZXIvKmRydWcgZWZmZWN0czwva2V5d29yZD48
a2V5d29yZD4qTWV0aHlsZGltZXRoeWxhbWlub2F6b2JlbnplbmU8L2tleXdvcmQ+PGtleXdvcmQ+
UmF0czwva2V5d29yZD48L2tleXdvcmRzPjxkYXRlcz48eWVhcj4xOTU2PC95ZWFyPjxwdWItZGF0
ZXM+PGRhdGU+RmViPC9kYXRlPjwvcHViLWRhdGVzPjwvZGF0ZXM+PGlzYm4+MDAwOC01NDcyIChQ
cmludCkmI3hEOzAwMDgtNTQ3MiAoTGlua2luZyk8L2lzYm4+PGFjY2Vzc2lvbi1udW0+MTMyOTM2
NTU8L2FjY2Vzc2lvbi1udW0+PHVybHM+PHJlbGF0ZWQtdXJscz48dXJsPmh0dHA6Ly93d3cubmNi
aS5ubG0ubmloLmdvdi9wdWJtZWQvMTMyOTM2NTU8L3VybD48L3JlbGF0ZWQtdXJscz48L3VybHM+
PGxhbmd1YWdlPmVuZzwvbGFuZ3VhZ2U+PC9yZWNvcmQ+PC9DaXRlPjxDaXRlPjxBdXRob3I+V2ls
bGlhbXM8L0F1dGhvcj48WWVhcj4yMDE0PC9ZZWFyPjxSZWNOdW0+MTA8L1JlY051bT48cmVjb3Jk
PjxyZWMtbnVtYmVyPjEwPC9yZWMtbnVtYmVyPjxmb3JlaWduLWtleXM+PGtleSBhcHA9IkVOIiBk
Yi1pZD0idDJlNTB4OTlucnJzejRlcnh6ajU1OXRnc2UwcGU1ZXI5ZGU1Ij4xMDwva2V5PjwvZm9y
ZWlnbi1rZXlzPjxyZWYtdHlwZSBuYW1lPSJKb3VybmFsIEFydGljbGUiPjE3PC9yZWYtdHlwZT48
Y29udHJpYnV0b3JzPjxhdXRob3JzPjxhdXRob3I+V2lsbGlhbXMsIE0uIEouPC9hdXRob3I+PGF1
dGhvcj5DbG91c3RvbiwgQS4gRC48L2F1dGhvcj48YXV0aG9yPkZvcmJlcywgUy4gSi48L2F1dGhv
cj48L2F1dGhvcnM+PC9jb250cmlidXRvcnM+PGF1dGgtYWRkcmVzcz5NUkMgQ2VudHJlIGZvciBS
ZWdlbmVyYXRpdmUgTWVkaWNpbmUsIFVuaXZlcnNpdHkgb2YgRWRpbmJ1cmdoLCBFZGluYnVyZ2gs
IFNjb3RsYW5kLiYjeEQ7Q2VudHJlIGZvciBMaXZlciBEaXNlYXNlIFJlc2VhcmNoLCBVbml2ZXJz
aXR5IG9mIFF1ZWVuc2xhbmQsIEJyaXNiYW5lLCBBdXN0cmFsaWEuJiN4RDtNUkMgQ2VudHJlIGZv
ciBSZWdlbmVyYXRpdmUgTWVkaWNpbmUsIFVuaXZlcnNpdHkgb2YgRWRpbmJ1cmdoLCBFZGluYnVy
Z2gsIFNjb3RsYW5kLiBFbGVjdHJvbmljIGFkZHJlc3M6IHN0dWFydC5mb3JiZXNAZWQuYWMudWsu
PC9hdXRoLWFkZHJlc3M+PHRpdGxlcz48dGl0bGU+TGlua3MgYmV0d2VlbiBoZXBhdGljIGZpYnJv
c2lzLCBkdWN0dWxhciByZWFjdGlvbiwgYW5kIHByb2dlbml0b3IgY2VsbCBleHBhbnNpb248L3Rp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YWJici0xPjwvYWx0LXBlcmlvZGljYWw+PHBhZ2VzPjM0OS01NjwvcGFnZXM+PHZvbHVtZT4xNDY8
L3ZvbHVtZT48bnVtYmVyPjI8L251bWJlcj48ZWRpdGlvbj4yMDEzLzEyLzEwPC9lZGl0aW9uPjxr
ZXl3b3Jkcz48a2V5d29yZD5BbmltYWxzPC9rZXl3b3JkPjxrZXl3b3JkPkJpb21hcmtlcnMvbWV0
YWJvbGlzbTwva2V5d29yZD48a2V5d29yZD5DZWxsIERpZmZlcmVudGlhdGlvbjwva2V5d29yZD48
a2V5d29yZD5DZWxsIFByb2xpZmVyYXRpb248L2tleXdvcmQ+PGtleXdvcmQ+Q29sbGFnZW4vbWV0
YWJvbGlzbTwva2V5d29yZD48a2V5d29yZD5FeHRyYWNlbGx1bGFyIE1hdHJpeC8qcGh5c2lvbG9n
eTwva2V5d29yZD48a2V5d29yZD5IZXBhdG9jeXRlcy9wYXRob2xvZ3kvcGh5c2lvbG9neTwva2V5
d29yZD48a2V5d29yZD5IdW1hbnM8L2tleXdvcmQ+PGtleXdvcmQ+TGFtaW5pbi9tZXRhYm9saXNt
PC9rZXl3b3JkPjxrZXl3b3JkPkxpdmVyIENpcnJob3Npcy9tZXRhYm9saXNtL3BhdGhvbG9neS8q
cGh5c2lvcGF0aG9sb2d5PC9rZXl3b3JkPjxrZXl3b3JkPkxpdmVyIFJlZ2VuZXJhdGlvbi8qcGh5
c2lvbG9neTwva2V5d29yZD48a2V5d29yZD5NaWNlPC9rZXl3b3JkPjxrZXl3b3JkPlJhdHM8L2tl
eXdvcmQ+PGtleXdvcmQ+U3RlbSBDZWxscy8qcGh5c2lvbG9neTwva2V5d29yZD48L2tleXdvcmRz
PjxkYXRlcz48eWVhcj4yMDE0PC95ZWFyPjxwdWItZGF0ZXM+PGRhdGU+RmViPC9kYXRlPjwvcHVi
LWRhdGVzPjwvZGF0ZXM+PGlzYm4+MTUyOC0wMDEyIChFbGVjdHJvbmljKSYjeEQ7MDAxNi01MDg1
IChMaW5raW5nKTwvaXNibj48YWNjZXNzaW9uLW51bT4yNDMxNTk5MTwvYWNjZXNzaW9uLW51bT48
d29yay10eXBlPlJldmlldzwvd29yay10eXBlPjx1cmxzPjxyZWxhdGVkLXVybHM+PHVybD5odHRw
Oi8vd3d3Lm5jYmkubmxtLm5paC5nb3YvcHVibWVkLzI0MzE1OTkxPC91cmw+PC9yZWxhdGVkLXVy
bHM+PC91cmxzPjxlbGVjdHJvbmljLXJlc291cmNlLW51bT4xMC4xMDUzL2ouZ2FzdHJvLjIwMTMu
MTEuMDM0PC9lbGVjdHJvbmljLXJlc291cmNlLW51bT48bGFuZ3VhZ2U+ZW5nPC9sYW5ndWFnZT48
L3JlY29yZD48L0NpdGU+PC9FbmROb3RlPgB=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PEVuZE5vdGU+PENpdGU+PEF1dGhvcj5GYXJiZXI8L0F1dGhvcj48WWVhcj4xOTU2PC9ZZWFyPjxS
ZWNOdW0+MTE8L1JlY051bT48RGlzcGxheVRleHQ+PHN0eWxlIGZhY2U9InN1cGVyc2NyaXB0Ij5b
OCwgNzldPC9zdHlsZT48L0Rpc3BsYXlUZXh0PjxyZWNvcmQ+PHJlYy1udW1iZXI+MTE8L3JlYy1u
dW1iZXI+PGZvcmVpZ24ta2V5cz48a2V5IGFwcD0iRU4iIGRiLWlkPSJ0MmU1MHg5OW5ycnN6NGVy
eHpqNTU5dGdzZTBwZTVlcjlkZTUiPjExPC9rZXk+PC9mb3JlaWduLWtleXM+PHJlZi10eXBlIG5h
bWU9IkpvdXJuYWwgQXJ0aWNsZSI+MTc8L3JlZi10eXBlPjxjb250cmlidXRvcnM+PGF1dGhvcnM+
PGF1dGhvcj5GYXJiZXIsIEUuPC9hdXRob3I+PC9hdXRob3JzPjwvY29udHJpYnV0b3JzPjx0aXRs
ZXM+PHRpdGxlPlNpbWlsYXJpdGllcyBpbiB0aGUgc2VxdWVuY2Ugb2YgZWFybHkgaGlzdG9sb2dp
Y2FsIGNoYW5nZXMgaW5kdWNlZCBpbiB0aGUgbGl2ZXIgb2YgdGhlIHJhdCBieSBldGhpb25pbmUs
IDItYWNldHlsYW1pbm8tZmx1b3JlbmUsIGFuZCAzJmFwb3M7LW1ldGh5bC00LWRpbWV0aHlsYW1p
bm9hem9iZW56ZW5lPC90aXRsZT48c2Vjb25kYXJ5LXRpdGxlPkNhbmNlciBSZXM8L3NlY29uZGFy
eS10aXRsZT48YWx0LXRpdGxlPkNhbmNlciByZXNlYXJjaDwvYWx0LXRpdGxlPjwvdGl0bGVzPjxw
ZXJpb2RpY2FsPjxmdWxsLXRpdGxlPkNhbmNlciBSZXM8L2Z1bGwtdGl0bGU+PGFiYnItMT5DYW5j
ZXIgcmVzZWFyY2g8L2FiYnItMT48L3BlcmlvZGljYWw+PGFsdC1wZXJpb2RpY2FsPjxmdWxsLXRp
dGxlPkNhbmNlciBSZXM8L2Z1bGwtdGl0bGU+PGFiYnItMT5DYW5jZXIgcmVzZWFyY2g8L2FiYnIt
MT48L2FsdC1wZXJpb2RpY2FsPjxwYWdlcz4xNDItODwvcGFnZXM+PHZvbHVtZT4xNjwvdm9sdW1l
PjxudW1iZXI+MjwvbnVtYmVyPjxlZGl0aW9uPjE5NTYvMDIvMDE8L2VkaXRpb24+PGtleXdvcmRz
PjxrZXl3b3JkPkFuaW1hbHM8L2tleXdvcmQ+PGtleXdvcmQ+KkJlbnplbmU8L2tleXdvcmQ+PGtl
eXdvcmQ+KkJlbnplbmUgRGVyaXZhdGl2ZXM8L2tleXdvcmQ+PGtleXdvcmQ+RXRoaW9uaW5lLypw
aGFybWFjb2xvZ3k8L2tleXdvcmQ+PGtleXdvcmQ+Rmx1b3JlbmVzL2FuYWxvZ3MgJmFtcDsgZGVy
aXZhdGl2ZXM8L2tleXdvcmQ+PGtleXdvcmQ+TGl2ZXIvKmRydWcgZWZmZWN0czwva2V5d29yZD48
a2V5d29yZD4qTWV0aHlsZGltZXRoeWxhbWlub2F6b2JlbnplbmU8L2tleXdvcmQ+PGtleXdvcmQ+
UmF0czwva2V5d29yZD48L2tleXdvcmRzPjxkYXRlcz48eWVhcj4xOTU2PC95ZWFyPjxwdWItZGF0
ZXM+PGRhdGU+RmViPC9kYXRlPjwvcHViLWRhdGVzPjwvZGF0ZXM+PGlzYm4+MDAwOC01NDcyIChQ
cmludCkmI3hEOzAwMDgtNTQ3MiAoTGlua2luZyk8L2lzYm4+PGFjY2Vzc2lvbi1udW0+MTMyOTM2
NTU8L2FjY2Vzc2lvbi1udW0+PHVybHM+PHJlbGF0ZWQtdXJscz48dXJsPmh0dHA6Ly93d3cubmNi
aS5ubG0ubmloLmdvdi9wdWJtZWQvMTMyOTM2NTU8L3VybD48L3JlbGF0ZWQtdXJscz48L3VybHM+
PGxhbmd1YWdlPmVuZzwvbGFuZ3VhZ2U+PC9yZWNvcmQ+PC9DaXRlPjxDaXRlPjxBdXRob3I+V2ls
bGlhbXM8L0F1dGhvcj48WWVhcj4yMDE0PC9ZZWFyPjxSZWNOdW0+MTA8L1JlY051bT48cmVjb3Jk
PjxyZWMtbnVtYmVyPjEwPC9yZWMtbnVtYmVyPjxmb3JlaWduLWtleXM+PGtleSBhcHA9IkVOIiBk
Yi1pZD0idDJlNTB4OTlucnJzejRlcnh6ajU1OXRnc2UwcGU1ZXI5ZGU1Ij4xMDwva2V5PjwvZm9y
ZWlnbi1rZXlzPjxyZWYtdHlwZSBuYW1lPSJKb3VybmFsIEFydGljbGUiPjE3PC9yZWYtdHlwZT48
Y29udHJpYnV0b3JzPjxhdXRob3JzPjxhdXRob3I+V2lsbGlhbXMsIE0uIEouPC9hdXRob3I+PGF1
dGhvcj5DbG91c3RvbiwgQS4gRC48L2F1dGhvcj48YXV0aG9yPkZvcmJlcywgUy4gSi48L2F1dGhv
cj48L2F1dGhvcnM+PC9jb250cmlidXRvcnM+PGF1dGgtYWRkcmVzcz5NUkMgQ2VudHJlIGZvciBS
ZWdlbmVyYXRpdmUgTWVkaWNpbmUsIFVuaXZlcnNpdHkgb2YgRWRpbmJ1cmdoLCBFZGluYnVyZ2gs
IFNjb3RsYW5kLiYjeEQ7Q2VudHJlIGZvciBMaXZlciBEaXNlYXNlIFJlc2VhcmNoLCBVbml2ZXJz
aXR5IG9mIFF1ZWVuc2xhbmQsIEJyaXNiYW5lLCBBdXN0cmFsaWEuJiN4RDtNUkMgQ2VudHJlIGZv
ciBSZWdlbmVyYXRpdmUgTWVkaWNpbmUsIFVuaXZlcnNpdHkgb2YgRWRpbmJ1cmdoLCBFZGluYnVy
Z2gsIFNjb3RsYW5kLiBFbGVjdHJvbmljIGFkZHJlc3M6IHN0dWFydC5mb3JiZXNAZWQuYWMudWsu
PC9hdXRoLWFkZHJlc3M+PHRpdGxlcz48dGl0bGU+TGlua3MgYmV0d2VlbiBoZXBhdGljIGZpYnJv
c2lzLCBkdWN0dWxhciByZWFjdGlvbiwgYW5kIHByb2dlbml0b3IgY2VsbCBleHBhbnNpb248L3Rp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YWJici0xPjwvYWx0LXBlcmlvZGljYWw+PHBhZ2VzPjM0OS01NjwvcGFnZXM+PHZvbHVtZT4xNDY8
L3ZvbHVtZT48bnVtYmVyPjI8L251bWJlcj48ZWRpdGlvbj4yMDEzLzEyLzEwPC9lZGl0aW9uPjxr
ZXl3b3Jkcz48a2V5d29yZD5BbmltYWxzPC9rZXl3b3JkPjxrZXl3b3JkPkJpb21hcmtlcnMvbWV0
YWJvbGlzbTwva2V5d29yZD48a2V5d29yZD5DZWxsIERpZmZlcmVudGlhdGlvbjwva2V5d29yZD48
a2V5d29yZD5DZWxsIFByb2xpZmVyYXRpb248L2tleXdvcmQ+PGtleXdvcmQ+Q29sbGFnZW4vbWV0
YWJvbGlzbTwva2V5d29yZD48a2V5d29yZD5FeHRyYWNlbGx1bGFyIE1hdHJpeC8qcGh5c2lvbG9n
eTwva2V5d29yZD48a2V5d29yZD5IZXBhdG9jeXRlcy9wYXRob2xvZ3kvcGh5c2lvbG9neTwva2V5
d29yZD48a2V5d29yZD5IdW1hbnM8L2tleXdvcmQ+PGtleXdvcmQ+TGFtaW5pbi9tZXRhYm9saXNt
PC9rZXl3b3JkPjxrZXl3b3JkPkxpdmVyIENpcnJob3Npcy9tZXRhYm9saXNtL3BhdGhvbG9neS8q
cGh5c2lvcGF0aG9sb2d5PC9rZXl3b3JkPjxrZXl3b3JkPkxpdmVyIFJlZ2VuZXJhdGlvbi8qcGh5
c2lvbG9neTwva2V5d29yZD48a2V5d29yZD5NaWNlPC9rZXl3b3JkPjxrZXl3b3JkPlJhdHM8L2tl
eXdvcmQ+PGtleXdvcmQ+U3RlbSBDZWxscy8qcGh5c2lvbG9neTwva2V5d29yZD48L2tleXdvcmRz
PjxkYXRlcz48eWVhcj4yMDE0PC95ZWFyPjxwdWItZGF0ZXM+PGRhdGU+RmViPC9kYXRlPjwvcHVi
LWRhdGVzPjwvZGF0ZXM+PGlzYm4+MTUyOC0wMDEyIChFbGVjdHJvbmljKSYjeEQ7MDAxNi01MDg1
IChMaW5raW5nKTwvaXNibj48YWNjZXNzaW9uLW51bT4yNDMxNTk5MTwvYWNjZXNzaW9uLW51bT48
d29yay10eXBlPlJldmlldzwvd29yay10eXBlPjx1cmxzPjxyZWxhdGVkLXVybHM+PHVybD5odHRw
Oi8vd3d3Lm5jYmkubmxtLm5paC5nb3YvcHVibWVkLzI0MzE1OTkxPC91cmw+PC9yZWxhdGVkLXVy
bHM+PC91cmxzPjxlbGVjdHJvbmljLXJlc291cmNlLW51bT4xMC4xMDUzL2ouZ2FzdHJvLjIwMTMu
MTEuMDM0PC9lbGVjdHJvbmljLXJlc291cmNlLW51bT48bGFuZ3VhZ2U+ZW5nPC9sYW5ndWFnZT48
L3JlY29yZD48L0NpdGU+PC9FbmROb3RlPgB=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8" w:tooltip="Farber, 1956 #11" w:history="1">
        <w:r w:rsidR="00E14A14" w:rsidRPr="003756BB">
          <w:rPr>
            <w:rFonts w:ascii="Book Antiqua" w:hAnsi="Book Antiqua"/>
            <w:noProof/>
            <w:vertAlign w:val="superscript"/>
          </w:rPr>
          <w:t>8</w:t>
        </w:r>
      </w:hyperlink>
      <w:r w:rsidR="007B190F" w:rsidRPr="003756BB">
        <w:rPr>
          <w:rFonts w:ascii="Book Antiqua" w:hAnsi="Book Antiqua"/>
          <w:noProof/>
          <w:vertAlign w:val="superscript"/>
        </w:rPr>
        <w:t>,</w:t>
      </w:r>
      <w:hyperlink w:anchor="_ENREF_79" w:tooltip="Williams, 2014 #10" w:history="1">
        <w:r w:rsidR="00E14A14" w:rsidRPr="003756BB">
          <w:rPr>
            <w:rFonts w:ascii="Book Antiqua" w:hAnsi="Book Antiqua"/>
            <w:noProof/>
            <w:vertAlign w:val="superscript"/>
          </w:rPr>
          <w:t>79</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w:t>
      </w:r>
      <w:r w:rsidR="00C97E51" w:rsidRPr="003756BB">
        <w:rPr>
          <w:rFonts w:ascii="Book Antiqua" w:hAnsi="Book Antiqua"/>
        </w:rPr>
        <w:t xml:space="preserve">Experiments labeling these transit-amplifying cells with </w:t>
      </w:r>
      <w:r w:rsidRPr="003756BB">
        <w:rPr>
          <w:rFonts w:ascii="Book Antiqua" w:hAnsi="Book Antiqua"/>
        </w:rPr>
        <w:t xml:space="preserve">[3H]-thymidine </w:t>
      </w:r>
      <w:r w:rsidR="00C97E51" w:rsidRPr="003756BB">
        <w:rPr>
          <w:rFonts w:ascii="Book Antiqua" w:hAnsi="Book Antiqua"/>
        </w:rPr>
        <w:t xml:space="preserve">suggested that oval cells were responsible for rat liver </w:t>
      </w:r>
      <w:r w:rsidRPr="003756BB">
        <w:rPr>
          <w:rFonts w:ascii="Book Antiqua" w:hAnsi="Book Antiqua"/>
        </w:rPr>
        <w:t>repopulat</w:t>
      </w:r>
      <w:r w:rsidR="00C97E51" w:rsidRPr="003756BB">
        <w:rPr>
          <w:rFonts w:ascii="Book Antiqua" w:hAnsi="Book Antiqua"/>
        </w:rPr>
        <w:t>ion</w:t>
      </w:r>
      <w:r w:rsidRPr="003756BB">
        <w:rPr>
          <w:rFonts w:ascii="Book Antiqua" w:hAnsi="Book Antiqua"/>
        </w:rPr>
        <w:t xml:space="preserve"> </w:t>
      </w:r>
      <w:r w:rsidR="007B190F" w:rsidRPr="003756BB">
        <w:rPr>
          <w:rFonts w:ascii="Book Antiqua" w:hAnsi="Book Antiqua"/>
        </w:rPr>
        <w:t xml:space="preserve">by generating </w:t>
      </w:r>
      <w:r w:rsidR="00C97E51" w:rsidRPr="003756BB">
        <w:rPr>
          <w:rFonts w:ascii="Book Antiqua" w:hAnsi="Book Antiqua"/>
        </w:rPr>
        <w:t xml:space="preserve">new </w:t>
      </w:r>
      <w:r w:rsidR="007B190F" w:rsidRPr="003756BB">
        <w:rPr>
          <w:rFonts w:ascii="Book Antiqua" w:hAnsi="Book Antiqua"/>
        </w:rPr>
        <w:t>hepatocytes</w:t>
      </w:r>
      <w:r w:rsidR="00485D0E" w:rsidRPr="003756BB">
        <w:rPr>
          <w:rFonts w:ascii="Book Antiqua" w:hAnsi="Book Antiqua"/>
        </w:rPr>
        <w:fldChar w:fldCharType="begin">
          <w:fldData xml:space="preserve">PEVuZE5vdGU+PENpdGU+PEF1dGhvcj5FdmFydHM8L0F1dGhvcj48WWVhcj4xOTg3PC9ZZWFyPjxS
ZWNOdW0+ODwvUmVjTnVtPjxEaXNwbGF5VGV4dD48c3R5bGUgZmFjZT0ic3VwZXJzY3JpcHQiPls4
MCwgODFdPC9zdHlsZT48L0Rpc3BsYXlUZXh0PjxyZWNvcmQ+PHJlYy1udW1iZXI+ODwvcmVjLW51
bWJlcj48Zm9yZWlnbi1rZXlzPjxrZXkgYXBwPSJFTiIgZGItaWQ9InQyZTUweDk5bnJyc3o0ZXJ4
emo1NTl0Z3NlMHBlNWVyOWRlNSI+ODwva2V5PjwvZm9yZWlnbi1rZXlzPjxyZWYtdHlwZSBuYW1l
PSJKb3VybmFsIEFydGljbGUiPjE3PC9yZWYtdHlwZT48Y29udHJpYnV0b3JzPjxhdXRob3JzPjxh
dXRob3I+RXZhcnRzLCBSLiBQLjwvYXV0aG9yPjxhdXRob3I+TmFneSwgUC48L2F1dGhvcj48YXV0
aG9yPk1hcnNkZW4sIEUuPC9hdXRob3I+PGF1dGhvcj5UaG9yZ2VpcnNzb24sIFMuIFMuPC9hdXRo
b3I+PC9hdXRob3JzPjwvY29udHJpYnV0b3JzPjxhdXRoLWFkZHJlc3M+TGFib3JhdG9yeSBvZiBF
eHBlcmltZW50YWwgQ2FyY2lub2dlbmVzaXMsIE5hdGlvbmFsIENhbmNlciBJbnN0aXR1dGUsIEJl
dGhlc2RhLCBNRCAyMDg5Mi48L2F1dGgtYWRkcmVzcz48dGl0bGVzPjx0aXRsZT5BIHByZWN1cnNv
ci1wcm9kdWN0IHJlbGF0aW9uc2hpcCBleGlzdHMgYmV0d2VlbiBvdmFsIGNlbGxzIGFuZCBoZXBh
dG9jeXRlcyBpbiByYXQgbGl2ZXI8L3RpdGxlPjxzZWNvbmRhcnktdGl0bGU+Q2FyY2lub2dlbmVz
aXM8L3NlY29uZGFyeS10aXRsZT48YWx0LXRpdGxlPkNhcmNpbm9nZW5lc2lzPC9hbHQtdGl0bGU+
PC90aXRsZXM+PHBlcmlvZGljYWw+PGZ1bGwtdGl0bGU+Q2FyY2lub2dlbmVzaXM8L2Z1bGwtdGl0
bGU+PGFiYnItMT5DYXJjaW5vZ2VuZXNpczwvYWJici0xPjwvcGVyaW9kaWNhbD48YWx0LXBlcmlv
ZGljYWw+PGZ1bGwtdGl0bGU+Q2FyY2lub2dlbmVzaXM8L2Z1bGwtdGl0bGU+PGFiYnItMT5DYXJj
aW5vZ2VuZXNpczwvYWJici0xPjwvYWx0LXBlcmlvZGljYWw+PHBhZ2VzPjE3MzctNDA8L3BhZ2Vz
Pjx2b2x1bWU+ODwvdm9sdW1lPjxudW1iZXI+MTE8L251bWJlcj48ZWRpdGlvbj4xOTg3LzExLzAx
PC9lZGl0aW9uPjxrZXl3b3Jkcz48a2V5d29yZD4yLUFjZXR5bGFtaW5vZmx1b3JlbmU8L2tleXdv
cmQ+PGtleXdvcmQ+QWxidW1pbnMvZ2VuZXRpY3M8L2tleXdvcmQ+PGtleXdvcmQ+QW5pbWFsczwv
a2V5d29yZD48a2V5d29yZD5DZWxsIERpdmlzaW9uL2RydWcgZWZmZWN0czwva2V5d29yZD48a2V5
d29yZD5IZXBhdGVjdG9teTwva2V5d29yZD48a2V5d29yZD5MaXZlci8qY3l0b2xvZ3kvZHJ1ZyBl
ZmZlY3RzPC9rZXl3b3JkPjxrZXl3b3JkPkxpdmVyIE5lb3BsYXNtcywgRXhwZXJpbWVudGFsL2V0
aW9sb2d5PC9rZXl3b3JkPjxrZXl3b3JkPk1hbGU8L2tleXdvcmQ+PGtleXdvcmQ+Uk5BLCBNZXNz
ZW5nZXIvYW5hbHlzaXM8L2tleXdvcmQ+PGtleXdvcmQ+UmF0czwva2V5d29yZD48a2V5d29yZD5S
YXRzLCBJbmJyZWQgRjM0NDwva2V5d29yZD48a2V5d29yZD5UaHltaWRpbmUvbWV0YWJvbGlzbTwv
a2V5d29yZD48L2tleXdvcmRzPjxkYXRlcz48eWVhcj4xOTg3PC95ZWFyPjxwdWItZGF0ZXM+PGRh
dGU+Tm92PC9kYXRlPjwvcHViLWRhdGVzPjwvZGF0ZXM+PGlzYm4+MDE0My0zMzM0IChQcmludCkm
I3hEOzAxNDMtMzMzNCAoTGlua2luZyk8L2lzYm4+PGFjY2Vzc2lvbi1udW0+MzY2NDk2ODwvYWNj
ZXNzaW9uLW51bT48dXJscz48cmVsYXRlZC11cmxzPjx1cmw+aHR0cDovL3d3dy5uY2JpLm5sbS5u
aWguZ292L3B1Ym1lZC8zNjY0OTY4PC91cmw+PC9yZWxhdGVkLXVybHM+PC91cmxzPjxsYW5ndWFn
ZT5lbmc8L2xhbmd1YWdlPjwvcmVjb3JkPjwvQ2l0ZT48Q2l0ZT48QXV0aG9yPkV2YXJ0czwvQXV0
aG9yPjxZZWFyPjE5ODk8L1llYXI+PFJlY051bT45PC9SZWNOdW0+PHJlY29yZD48cmVjLW51bWJl
cj45PC9yZWMtbnVtYmVyPjxmb3JlaWduLWtleXM+PGtleSBhcHA9IkVOIiBkYi1pZD0idDJlNTB4
OTlucnJzejRlcnh6ajU1OXRnc2UwcGU1ZXI5ZGU1Ij45PC9rZXk+PC9mb3JlaWduLWtleXM+PHJl
Zi10eXBlIG5hbWU9IkpvdXJuYWwgQXJ0aWNsZSI+MTc8L3JlZi10eXBlPjxjb250cmlidXRvcnM+
PGF1dGhvcnM+PGF1dGhvcj5FdmFydHMsIFIuIFAuPC9hdXRob3I+PGF1dGhvcj5OYWd5LCBQLjwv
YXV0aG9yPjxhdXRob3I+TmFrYXRzdWthc2EsIEguPC9hdXRob3I+PGF1dGhvcj5NYXJzZGVuLCBF
LjwvYXV0aG9yPjxhdXRob3I+VGhvcmdlaXJzc29uLCBTLiBTLjwvYXV0aG9yPjwvYXV0aG9ycz48
L2NvbnRyaWJ1dG9ycz48YXV0aC1hZGRyZXNzPkRpdmlzaW9uIG9mIENhbmNlciBFdGlvbG9neSwg
TmF0aW9uYWwgQ2FuY2VyIEluc3RpdHV0ZSwgQmV0aGVzZGEsIE1hcnlsYW5kIDIwODkyLjwvYXV0
aC1hZGRyZXNzPjx0aXRsZXM+PHRpdGxlPkluIHZpdm8gZGlmZmVyZW50aWF0aW9uIG9mIHJhdCBs
aXZlciBvdmFsIGNlbGxzIGludG8gaGVwYXRvY3l0ZXM8L3RpdGxlPjxzZWNvbmRhcnktdGl0bGU+
Q2FuY2VyIFJlczwvc2Vjb25kYXJ5LXRpdGxlPjxhbHQtdGl0bGU+Q2FuY2VyIHJlc2VhcmNoPC9h
bHQtdGl0bGU+PC90aXRsZXM+PHBlcmlvZGljYWw+PGZ1bGwtdGl0bGU+Q2FuY2VyIFJlczwvZnVs
bC10aXRsZT48YWJici0xPkNhbmNlciByZXNlYXJjaDwvYWJici0xPjwvcGVyaW9kaWNhbD48YWx0
LXBlcmlvZGljYWw+PGZ1bGwtdGl0bGU+Q2FuY2VyIFJlczwvZnVsbC10aXRsZT48YWJici0xPkNh
bmNlciByZXNlYXJjaDwvYWJici0xPjwvYWx0LXBlcmlvZGljYWw+PHBhZ2VzPjE1NDEtNzwvcGFn
ZXM+PHZvbHVtZT40OTwvdm9sdW1lPjxudW1iZXI+NjwvbnVtYmVyPjxlZGl0aW9uPjE5ODkvMDMv
MTU8L2VkaXRpb24+PGtleXdvcmRzPjxrZXl3b3JkPjItQWNldHlsYW1pbm9mbHVvcmVuZTwva2V5
d29yZD48a2V5d29yZD5BbmltYWxzPC9rZXl3b3JkPjxrZXl3b3JkPipDZWxsIFRyYW5zZm9ybWF0
aW9uLCBOZW9wbGFzdGljPC9rZXl3b3JkPjxrZXl3b3JkPkROQS9iaW9zeW50aGVzaXM8L2tleXdv
cmQ+PGtleXdvcmQ+R2x1Y29zZS02LVBob3NwaGF0YXNlL2FuYWx5c2lzPC9rZXl3b3JkPjxrZXl3
b3JkPkhlcGF0ZWN0b215PC9rZXl3b3JkPjxrZXl3b3JkPkxpdmVyLypwYXRob2xvZ3k8L2tleXdv
cmQ+PGtleXdvcmQ+TWFsZTwva2V5d29yZD48a2V5d29yZD5STkEsIE1lc3Nlbmdlci9hbmFseXNp
czwva2V5d29yZD48a2V5d29yZD5SYXRzPC9rZXl3b3JkPjxrZXl3b3JkPlJhdHMsIEluYnJlZCBG
MzQ0PC9rZXl3b3JkPjxrZXl3b3JkPlNlcnVtIEFsYnVtaW4vZ2VuZXRpY3M8L2tleXdvcmQ+PGtl
eXdvcmQ+YWxwaGEtRmV0b3Byb3RlaW5zL2dlbmV0aWNzPC9rZXl3b3JkPjxrZXl3b3JkPmdhbW1h
LUdsdXRhbXlsdHJhbnNmZXJhc2UvYW5hbHlzaXM8L2tleXdvcmQ+PC9rZXl3b3Jkcz48ZGF0ZXM+
PHllYXI+MTk4OTwveWVhcj48cHViLWRhdGVzPjxkYXRlPk1hciAxNTwvZGF0ZT48L3B1Yi1kYXRl
cz48L2RhdGVzPjxpc2JuPjAwMDgtNTQ3MiAoUHJpbnQpJiN4RDswMDA4LTU0NzIgKExpbmtpbmcp
PC9pc2JuPjxhY2Nlc3Npb24tbnVtPjI0NjY1NTc8L2FjY2Vzc2lvbi1udW0+PHVybHM+PHJlbGF0
ZWQtdXJscz48dXJsPmh0dHA6Ly93d3cubmNiaS5ubG0ubmloLmdvdi9wdWJtZWQvMjQ2NjU1Nzwv
dXJsPjwvcmVsYXRlZC11cmxzPjwvdXJscz48bGFuZ3VhZ2U+ZW5nPC9sYW5ndWFnZT48L3JlY29y
ZD48L0NpdGU+PC9FbmROb3RlPn==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PEVuZE5vdGU+PENpdGU+PEF1dGhvcj5FdmFydHM8L0F1dGhvcj48WWVhcj4xOTg3PC9ZZWFyPjxS
ZWNOdW0+ODwvUmVjTnVtPjxEaXNwbGF5VGV4dD48c3R5bGUgZmFjZT0ic3VwZXJzY3JpcHQiPls4
MCwgODFdPC9zdHlsZT48L0Rpc3BsYXlUZXh0PjxyZWNvcmQ+PHJlYy1udW1iZXI+ODwvcmVjLW51
bWJlcj48Zm9yZWlnbi1rZXlzPjxrZXkgYXBwPSJFTiIgZGItaWQ9InQyZTUweDk5bnJyc3o0ZXJ4
emo1NTl0Z3NlMHBlNWVyOWRlNSI+ODwva2V5PjwvZm9yZWlnbi1rZXlzPjxyZWYtdHlwZSBuYW1l
PSJKb3VybmFsIEFydGljbGUiPjE3PC9yZWYtdHlwZT48Y29udHJpYnV0b3JzPjxhdXRob3JzPjxh
dXRob3I+RXZhcnRzLCBSLiBQLjwvYXV0aG9yPjxhdXRob3I+TmFneSwgUC48L2F1dGhvcj48YXV0
aG9yPk1hcnNkZW4sIEUuPC9hdXRob3I+PGF1dGhvcj5UaG9yZ2VpcnNzb24sIFMuIFMuPC9hdXRo
b3I+PC9hdXRob3JzPjwvY29udHJpYnV0b3JzPjxhdXRoLWFkZHJlc3M+TGFib3JhdG9yeSBvZiBF
eHBlcmltZW50YWwgQ2FyY2lub2dlbmVzaXMsIE5hdGlvbmFsIENhbmNlciBJbnN0aXR1dGUsIEJl
dGhlc2RhLCBNRCAyMDg5Mi48L2F1dGgtYWRkcmVzcz48dGl0bGVzPjx0aXRsZT5BIHByZWN1cnNv
ci1wcm9kdWN0IHJlbGF0aW9uc2hpcCBleGlzdHMgYmV0d2VlbiBvdmFsIGNlbGxzIGFuZCBoZXBh
dG9jeXRlcyBpbiByYXQgbGl2ZXI8L3RpdGxlPjxzZWNvbmRhcnktdGl0bGU+Q2FyY2lub2dlbmVz
aXM8L3NlY29uZGFyeS10aXRsZT48YWx0LXRpdGxlPkNhcmNpbm9nZW5lc2lzPC9hbHQtdGl0bGU+
PC90aXRsZXM+PHBlcmlvZGljYWw+PGZ1bGwtdGl0bGU+Q2FyY2lub2dlbmVzaXM8L2Z1bGwtdGl0
bGU+PGFiYnItMT5DYXJjaW5vZ2VuZXNpczwvYWJici0xPjwvcGVyaW9kaWNhbD48YWx0LXBlcmlv
ZGljYWw+PGZ1bGwtdGl0bGU+Q2FyY2lub2dlbmVzaXM8L2Z1bGwtdGl0bGU+PGFiYnItMT5DYXJj
aW5vZ2VuZXNpczwvYWJici0xPjwvYWx0LXBlcmlvZGljYWw+PHBhZ2VzPjE3MzctNDA8L3BhZ2Vz
Pjx2b2x1bWU+ODwvdm9sdW1lPjxudW1iZXI+MTE8L251bWJlcj48ZWRpdGlvbj4xOTg3LzExLzAx
PC9lZGl0aW9uPjxrZXl3b3Jkcz48a2V5d29yZD4yLUFjZXR5bGFtaW5vZmx1b3JlbmU8L2tleXdv
cmQ+PGtleXdvcmQ+QWxidW1pbnMvZ2VuZXRpY3M8L2tleXdvcmQ+PGtleXdvcmQ+QW5pbWFsczwv
a2V5d29yZD48a2V5d29yZD5DZWxsIERpdmlzaW9uL2RydWcgZWZmZWN0czwva2V5d29yZD48a2V5
d29yZD5IZXBhdGVjdG9teTwva2V5d29yZD48a2V5d29yZD5MaXZlci8qY3l0b2xvZ3kvZHJ1ZyBl
ZmZlY3RzPC9rZXl3b3JkPjxrZXl3b3JkPkxpdmVyIE5lb3BsYXNtcywgRXhwZXJpbWVudGFsL2V0
aW9sb2d5PC9rZXl3b3JkPjxrZXl3b3JkPk1hbGU8L2tleXdvcmQ+PGtleXdvcmQ+Uk5BLCBNZXNz
ZW5nZXIvYW5hbHlzaXM8L2tleXdvcmQ+PGtleXdvcmQ+UmF0czwva2V5d29yZD48a2V5d29yZD5S
YXRzLCBJbmJyZWQgRjM0NDwva2V5d29yZD48a2V5d29yZD5UaHltaWRpbmUvbWV0YWJvbGlzbTwv
a2V5d29yZD48L2tleXdvcmRzPjxkYXRlcz48eWVhcj4xOTg3PC95ZWFyPjxwdWItZGF0ZXM+PGRh
dGU+Tm92PC9kYXRlPjwvcHViLWRhdGVzPjwvZGF0ZXM+PGlzYm4+MDE0My0zMzM0IChQcmludCkm
I3hEOzAxNDMtMzMzNCAoTGlua2luZyk8L2lzYm4+PGFjY2Vzc2lvbi1udW0+MzY2NDk2ODwvYWNj
ZXNzaW9uLW51bT48dXJscz48cmVsYXRlZC11cmxzPjx1cmw+aHR0cDovL3d3dy5uY2JpLm5sbS5u
aWguZ292L3B1Ym1lZC8zNjY0OTY4PC91cmw+PC9yZWxhdGVkLXVybHM+PC91cmxzPjxsYW5ndWFn
ZT5lbmc8L2xhbmd1YWdlPjwvcmVjb3JkPjwvQ2l0ZT48Q2l0ZT48QXV0aG9yPkV2YXJ0czwvQXV0
aG9yPjxZZWFyPjE5ODk8L1llYXI+PFJlY051bT45PC9SZWNOdW0+PHJlY29yZD48cmVjLW51bWJl
cj45PC9yZWMtbnVtYmVyPjxmb3JlaWduLWtleXM+PGtleSBhcHA9IkVOIiBkYi1pZD0idDJlNTB4
OTlucnJzejRlcnh6ajU1OXRnc2UwcGU1ZXI5ZGU1Ij45PC9rZXk+PC9mb3JlaWduLWtleXM+PHJl
Zi10eXBlIG5hbWU9IkpvdXJuYWwgQXJ0aWNsZSI+MTc8L3JlZi10eXBlPjxjb250cmlidXRvcnM+
PGF1dGhvcnM+PGF1dGhvcj5FdmFydHMsIFIuIFAuPC9hdXRob3I+PGF1dGhvcj5OYWd5LCBQLjwv
YXV0aG9yPjxhdXRob3I+TmFrYXRzdWthc2EsIEguPC9hdXRob3I+PGF1dGhvcj5NYXJzZGVuLCBF
LjwvYXV0aG9yPjxhdXRob3I+VGhvcmdlaXJzc29uLCBTLiBTLjwvYXV0aG9yPjwvYXV0aG9ycz48
L2NvbnRyaWJ1dG9ycz48YXV0aC1hZGRyZXNzPkRpdmlzaW9uIG9mIENhbmNlciBFdGlvbG9neSwg
TmF0aW9uYWwgQ2FuY2VyIEluc3RpdHV0ZSwgQmV0aGVzZGEsIE1hcnlsYW5kIDIwODkyLjwvYXV0
aC1hZGRyZXNzPjx0aXRsZXM+PHRpdGxlPkluIHZpdm8gZGlmZmVyZW50aWF0aW9uIG9mIHJhdCBs
aXZlciBvdmFsIGNlbGxzIGludG8gaGVwYXRvY3l0ZXM8L3RpdGxlPjxzZWNvbmRhcnktdGl0bGU+
Q2FuY2VyIFJlczwvc2Vjb25kYXJ5LXRpdGxlPjxhbHQtdGl0bGU+Q2FuY2VyIHJlc2VhcmNoPC9h
bHQtdGl0bGU+PC90aXRsZXM+PHBlcmlvZGljYWw+PGZ1bGwtdGl0bGU+Q2FuY2VyIFJlczwvZnVs
bC10aXRsZT48YWJici0xPkNhbmNlciByZXNlYXJjaDwvYWJici0xPjwvcGVyaW9kaWNhbD48YWx0
LXBlcmlvZGljYWw+PGZ1bGwtdGl0bGU+Q2FuY2VyIFJlczwvZnVsbC10aXRsZT48YWJici0xPkNh
bmNlciByZXNlYXJjaDwvYWJici0xPjwvYWx0LXBlcmlvZGljYWw+PHBhZ2VzPjE1NDEtNzwvcGFn
ZXM+PHZvbHVtZT40OTwvdm9sdW1lPjxudW1iZXI+NjwvbnVtYmVyPjxlZGl0aW9uPjE5ODkvMDMv
MTU8L2VkaXRpb24+PGtleXdvcmRzPjxrZXl3b3JkPjItQWNldHlsYW1pbm9mbHVvcmVuZTwva2V5
d29yZD48a2V5d29yZD5BbmltYWxzPC9rZXl3b3JkPjxrZXl3b3JkPipDZWxsIFRyYW5zZm9ybWF0
aW9uLCBOZW9wbGFzdGljPC9rZXl3b3JkPjxrZXl3b3JkPkROQS9iaW9zeW50aGVzaXM8L2tleXdv
cmQ+PGtleXdvcmQ+R2x1Y29zZS02LVBob3NwaGF0YXNlL2FuYWx5c2lzPC9rZXl3b3JkPjxrZXl3
b3JkPkhlcGF0ZWN0b215PC9rZXl3b3JkPjxrZXl3b3JkPkxpdmVyLypwYXRob2xvZ3k8L2tleXdv
cmQ+PGtleXdvcmQ+TWFsZTwva2V5d29yZD48a2V5d29yZD5STkEsIE1lc3Nlbmdlci9hbmFseXNp
czwva2V5d29yZD48a2V5d29yZD5SYXRzPC9rZXl3b3JkPjxrZXl3b3JkPlJhdHMsIEluYnJlZCBG
MzQ0PC9rZXl3b3JkPjxrZXl3b3JkPlNlcnVtIEFsYnVtaW4vZ2VuZXRpY3M8L2tleXdvcmQ+PGtl
eXdvcmQ+YWxwaGEtRmV0b3Byb3RlaW5zL2dlbmV0aWNzPC9rZXl3b3JkPjxrZXl3b3JkPmdhbW1h
LUdsdXRhbXlsdHJhbnNmZXJhc2UvYW5hbHlzaXM8L2tleXdvcmQ+PC9rZXl3b3Jkcz48ZGF0ZXM+
PHllYXI+MTk4OTwveWVhcj48cHViLWRhdGVzPjxkYXRlPk1hciAxNTwvZGF0ZT48L3B1Yi1kYXRl
cz48L2RhdGVzPjxpc2JuPjAwMDgtNTQ3MiAoUHJpbnQpJiN4RDswMDA4LTU0NzIgKExpbmtpbmcp
PC9pc2JuPjxhY2Nlc3Npb24tbnVtPjI0NjY1NTc8L2FjY2Vzc2lvbi1udW0+PHVybHM+PHJlbGF0
ZWQtdXJscz48dXJsPmh0dHA6Ly93d3cubmNiaS5ubG0ubmloLmdvdi9wdWJtZWQvMjQ2NjU1Nzwv
dXJsPjwvcmVsYXRlZC11cmxzPjwvdXJscz48bGFuZ3VhZ2U+ZW5nPC9sYW5ndWFnZT48L3JlY29y
ZD48L0NpdGU+PC9FbmROb3RlPn==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80" w:tooltip="Evarts, 1987 #8" w:history="1">
        <w:r w:rsidR="00E14A14" w:rsidRPr="003756BB">
          <w:rPr>
            <w:rFonts w:ascii="Book Antiqua" w:hAnsi="Book Antiqua"/>
            <w:noProof/>
            <w:vertAlign w:val="superscript"/>
          </w:rPr>
          <w:t>80</w:t>
        </w:r>
      </w:hyperlink>
      <w:r w:rsidR="007B190F" w:rsidRPr="003756BB">
        <w:rPr>
          <w:rFonts w:ascii="Book Antiqua" w:hAnsi="Book Antiqua"/>
          <w:noProof/>
          <w:vertAlign w:val="superscript"/>
        </w:rPr>
        <w:t>,</w:t>
      </w:r>
      <w:hyperlink w:anchor="_ENREF_81" w:tooltip="Evarts, 1989 #9" w:history="1">
        <w:r w:rsidR="00E14A14" w:rsidRPr="003756BB">
          <w:rPr>
            <w:rFonts w:ascii="Book Antiqua" w:hAnsi="Book Antiqua"/>
            <w:noProof/>
            <w:vertAlign w:val="superscript"/>
          </w:rPr>
          <w:t>81</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although lineage tracing studies are required to formally prove this</w:t>
      </w:r>
      <w:r w:rsidR="00974C79" w:rsidRPr="003756BB">
        <w:rPr>
          <w:rFonts w:ascii="Book Antiqua" w:hAnsi="Book Antiqua"/>
        </w:rPr>
        <w:t xml:space="preserve"> finding</w:t>
      </w:r>
      <w:r w:rsidRPr="003756BB">
        <w:rPr>
          <w:rFonts w:ascii="Book Antiqua" w:hAnsi="Book Antiqua"/>
        </w:rPr>
        <w:t>. Since oval cells are only seen in rodents, we will use the term liver stem progenito</w:t>
      </w:r>
      <w:r w:rsidR="007B190F" w:rsidRPr="003756BB">
        <w:rPr>
          <w:rFonts w:ascii="Book Antiqua" w:hAnsi="Book Antiqua"/>
        </w:rPr>
        <w:t>r cells (LSPCs) for all species</w:t>
      </w:r>
      <w:r w:rsidR="00485D0E" w:rsidRPr="003756BB">
        <w:rPr>
          <w:rFonts w:ascii="Book Antiqua" w:hAnsi="Book Antiqua"/>
        </w:rPr>
        <w:fldChar w:fldCharType="begin"/>
      </w:r>
      <w:r w:rsidR="00485D0E" w:rsidRPr="003756BB">
        <w:rPr>
          <w:rFonts w:ascii="Book Antiqua" w:hAnsi="Book Antiqua"/>
        </w:rPr>
        <w:instrText xml:space="preserve"> ADDIN EN.CITE &lt;EndNote&gt;&lt;Cite&gt;&lt;Author&gt;Itoh&lt;/Author&gt;&lt;Year&gt;2016&lt;/Year&gt;&lt;RecNum&gt;12&lt;/RecNum&gt;&lt;DisplayText&gt;&lt;style face="superscript"&gt;[82]&lt;/style&gt;&lt;/DisplayText&gt;&lt;record&gt;&lt;rec-number&gt;12&lt;/rec-number&gt;&lt;foreign-keys&gt;&lt;key app="EN" db-id="t2e50x99nrrsz4erxzj559tgse0pe5er9de5"&gt;12&lt;/key&gt;&lt;/foreign-keys&gt;&lt;ref-type name="Journal Article"&gt;17&lt;/ref-type&gt;&lt;contributors&gt;&lt;authors&gt;&lt;author&gt;Itoh, T.&lt;/author&gt;&lt;/authors&gt;&lt;/contributors&gt;&lt;auth-address&gt;Laboratory of Cell Growth and Differentiation, Institute of Molecular and Cellular Biosciences, The University of Tokyo, Tokyo, Japan.&lt;/auth-address&gt;&lt;titles&gt;&lt;title&gt;Stem/progenitor cells in liver regeneration&lt;/title&gt;&lt;secondary-title&gt;Hepatology&lt;/secondary-title&gt;&lt;/titles&gt;&lt;periodical&gt;&lt;full-title&gt;Hepatology&lt;/full-title&gt;&lt;/periodical&gt;&lt;pages&gt;663-8&lt;/pages&gt;&lt;volume&gt;64&lt;/volume&gt;&lt;number&gt;2&lt;/number&gt;&lt;edition&gt;2016/05/27&lt;/edition&gt;&lt;dates&gt;&lt;year&gt;2016&lt;/year&gt;&lt;pub-dates&gt;&lt;date&gt;Aug&lt;/date&gt;&lt;/pub-dates&gt;&lt;/dates&gt;&lt;isbn&gt;1527-3350 (Electronic)&amp;#xD;0270-9139 (Linking)&lt;/isbn&gt;&lt;accession-num&gt;27227904&lt;/accession-num&gt;&lt;work-type&gt;Review&lt;/work-type&gt;&lt;urls&gt;&lt;related-urls&gt;&lt;url&gt;http://www.ncbi.nlm.nih.gov/pubmed/27227904&lt;/url&gt;&lt;/related-urls&gt;&lt;/urls&gt;&lt;electronic-resource-num&gt;10.1002/hep.28661&lt;/electronic-resource-num&gt;&lt;language&gt;eng&lt;/language&gt;&lt;/record&gt;&lt;/Cite&gt;&lt;/EndNote&gt;</w:instrText>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82" w:tooltip="Itoh, 2016 #12" w:history="1">
        <w:r w:rsidR="00E14A14" w:rsidRPr="003756BB">
          <w:rPr>
            <w:rFonts w:ascii="Book Antiqua" w:hAnsi="Book Antiqua"/>
            <w:noProof/>
            <w:vertAlign w:val="superscript"/>
          </w:rPr>
          <w:t>82</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007B190F" w:rsidRPr="003756BB">
        <w:rPr>
          <w:rFonts w:ascii="Book Antiqua" w:hAnsi="Book Antiqua"/>
        </w:rPr>
        <w:t>.</w:t>
      </w:r>
    </w:p>
    <w:p w14:paraId="721FB00E" w14:textId="77777777" w:rsidR="003D040E" w:rsidRPr="003756BB" w:rsidRDefault="003D040E" w:rsidP="00D967D7">
      <w:pPr>
        <w:snapToGrid w:val="0"/>
        <w:spacing w:line="360" w:lineRule="auto"/>
        <w:jc w:val="both"/>
        <w:rPr>
          <w:rFonts w:ascii="Book Antiqua" w:hAnsi="Book Antiqua"/>
        </w:rPr>
      </w:pPr>
    </w:p>
    <w:p w14:paraId="44B204DE" w14:textId="014B8F7C" w:rsidR="003D040E" w:rsidRPr="003756BB" w:rsidRDefault="003D040E" w:rsidP="00D967D7">
      <w:pPr>
        <w:snapToGrid w:val="0"/>
        <w:spacing w:line="360" w:lineRule="auto"/>
        <w:jc w:val="both"/>
        <w:outlineLvl w:val="0"/>
        <w:rPr>
          <w:rFonts w:ascii="Book Antiqua" w:hAnsi="Book Antiqua"/>
          <w:b/>
          <w:i/>
        </w:rPr>
      </w:pPr>
      <w:r w:rsidRPr="003756BB">
        <w:rPr>
          <w:rFonts w:ascii="Book Antiqua" w:hAnsi="Book Antiqua"/>
          <w:b/>
          <w:i/>
        </w:rPr>
        <w:t>Histologic/clinical correlation of LSPCs in human diseases</w:t>
      </w:r>
    </w:p>
    <w:p w14:paraId="2C75126E" w14:textId="7FB4CAFF" w:rsidR="003D040E" w:rsidRPr="003756BB" w:rsidRDefault="003D040E" w:rsidP="00D967D7">
      <w:pPr>
        <w:snapToGrid w:val="0"/>
        <w:spacing w:line="360" w:lineRule="auto"/>
        <w:jc w:val="both"/>
        <w:rPr>
          <w:rFonts w:ascii="Book Antiqua" w:hAnsi="Book Antiqua"/>
        </w:rPr>
      </w:pPr>
      <w:r w:rsidRPr="003756BB">
        <w:rPr>
          <w:rFonts w:ascii="Book Antiqua" w:hAnsi="Book Antiqua"/>
        </w:rPr>
        <w:t xml:space="preserve">Notably, in human liver diseases, a severe and progressive impairment of hepatocyte proliferative </w:t>
      </w:r>
      <w:r w:rsidR="00E46A63" w:rsidRPr="003756BB">
        <w:rPr>
          <w:rFonts w:ascii="Book Antiqua" w:hAnsi="Book Antiqua"/>
        </w:rPr>
        <w:t xml:space="preserve">capability </w:t>
      </w:r>
      <w:r w:rsidR="007B190F" w:rsidRPr="003756BB">
        <w:rPr>
          <w:rFonts w:ascii="Book Antiqua" w:hAnsi="Book Antiqua"/>
        </w:rPr>
        <w:t>is common</w:t>
      </w:r>
      <w:r w:rsidR="00485D0E" w:rsidRPr="003756BB">
        <w:rPr>
          <w:rFonts w:ascii="Book Antiqua" w:hAnsi="Book Antiqua"/>
        </w:rPr>
        <w:fldChar w:fldCharType="begin">
          <w:fldData xml:space="preserve">PEVuZE5vdGU+PENpdGU+PEF1dGhvcj5DYXJkaW5hbGU8L0F1dGhvcj48WWVhcj4yMDEyPC9ZZWFy
PjxSZWNOdW0+MTU8L1JlY051bT48RGlzcGxheVRleHQ+PHN0eWxlIGZhY2U9InN1cGVyc2NyaXB0
Ij5bNzksIDgzLTg2XTwvc3R5bGU+PC9EaXNwbGF5VGV4dD48cmVjb3JkPjxyZWMtbnVtYmVyPjE1
PC9yZWMtbnVtYmVyPjxmb3JlaWduLWtleXM+PGtleSBhcHA9IkVOIiBkYi1pZD0idDJlNTB4OTlu
cnJzejRlcnh6ajU1OXRnc2UwcGU1ZXI5ZGU1Ij4xNTwva2V5PjwvZm9yZWlnbi1rZXlzPjxyZWYt
dHlwZSBuYW1lPSJKb3VybmFsIEFydGljbGUiPjE3PC9yZWYtdHlwZT48Y29udHJpYnV0b3JzPjxh
dXRob3JzPjxhdXRob3I+Q2FyZGluYWxlLCBWLjwvYXV0aG9yPjxhdXRob3I+V2FuZywgWS48L2F1
dGhvcj48YXV0aG9yPkNhcnBpbm8sIEcuPC9hdXRob3I+PGF1dGhvcj5NZW5kZWwsIEcuPC9hdXRo
b3I+PGF1dGhvcj5BbHBpbmksIEcuPC9hdXRob3I+PGF1dGhvcj5HYXVkaW8sIEUuPC9hdXRob3I+
PGF1dGhvcj5SZWlkLCBMLiBNLjwvYXV0aG9yPjxhdXRob3I+QWx2YXJvLCBELjwvYXV0aG9yPjwv
YXV0aG9ycz48L2NvbnRyaWJ1dG9ycz48YXV0aC1hZGRyZXNzPkRpdmlzaW9uIG9mIEdhc3Ryb2Vu
dGVyb2xvZ3ksIERlcGFydG1lbnQgb2YgTWVkaWNvLVN1cmdpY2FsIFNjaWVuY2VzIGFuZCBCaW90
ZWNobm9sb2d5LCBGb25kYXppb25lIEVsZW9ub3JhIExvcmlsbGFyZCBTcGVuY2VyIENlbmNpLCBQ
b2xvIFBvbnRpbm8sIENvcnNvIGRlbGxhIFJlcHViYmxpY2EgNzksIDA0MTAwIExhdGluYSwgSXRh
bHkuPC9hdXRoLWFkZHJlc3M+PHRpdGxlcz48dGl0bGU+VGhlIGJpbGlhcnkgdHJlZS0tYSByZXNl
cnZvaXIgb2YgbXVsdGlwb3RlbnQgc3RlbSBjZWxsczwvdGl0bGU+PHNlY29uZGFyeS10aXRsZT5O
YXQgUmV2IEdhc3Ryb2VudGVyb2wgSGVwYXRvbDwvc2Vjb25kYXJ5LXRpdGxlPjxhbHQtdGl0bGU+
TmF0dXJlIHJldmlld3MuIEdhc3Ryb2VudGVyb2xvZ3kgJmFtcDsgaGVwYXRvbG9neTwvYWx0LXRp
dGxlPjwvdGl0bGVzPjxwZXJpb2RpY2FsPjxmdWxsLXRpdGxlPk5hdCBSZXYgR2FzdHJvZW50ZXJv
bCBIZXBhdG9sPC9mdWxsLXRpdGxlPjxhYmJyLTE+TmF0dXJlIHJldmlld3MuIEdhc3Ryb2VudGVy
b2xvZ3kgJmFtcDsgaGVwYXRvbG9neTwvYWJici0xPjwvcGVyaW9kaWNhbD48YWx0LXBlcmlvZGlj
YWw+PGZ1bGwtdGl0bGU+TmF0IFJldiBHYXN0cm9lbnRlcm9sIEhlcGF0b2w8L2Z1bGwtdGl0bGU+
PGFiYnItMT5OYXR1cmUgcmV2aWV3cy4gR2FzdHJvZW50ZXJvbG9neSAmYW1wOyBoZXBhdG9sb2d5
PC9hYmJyLTE+PC9hbHQtcGVyaW9kaWNhbD48cGFnZXM+MjMxLTQwPC9wYWdlcz48dm9sdW1lPjk8
L3ZvbHVtZT48bnVtYmVyPjQ8L251bWJlcj48ZWRpdGlvbj4yMDEyLzAzLzAxPC9lZGl0aW9uPjxr
ZXl3b3Jkcz48a2V5d29yZD5BbmltYWxzPC9rZXl3b3JkPjxrZXl3b3JkPkJpbGlhcnkgVHJhY3Qv
KmN5dG9sb2d5PC9rZXl3b3JkPjxrZXl3b3JkPkNlbGwgRGlmZmVyZW50aWF0aW9uL3BoeXNpb2xv
Z3k8L2tleXdvcmQ+PGtleXdvcmQ+Q2VsbCBMaW5lYWdlL3BoeXNpb2xvZ3k8L2tleXdvcmQ+PGtl
eXdvcmQ+RHVvZGVudW0vY3l0b2xvZ3k8L2tleXdvcmQ+PGtleXdvcmQ+R2FsbGJsYWRkZXIvY3l0
b2xvZ3k8L2tleXdvcmQ+PGtleXdvcmQ+R2FzdHJvaW50ZXN0aW5hbCBOZW9wbGFzbXMvcGF0aG9s
b2d5L3BoeXNpb3BhdGhvbG9neTwva2V5d29yZD48a2V5d29yZD5IZXBhdG9jeXRlcy8qY3l0b2xv
Z3k8L2tleXdvcmQ+PGtleXdvcmQ+SHVtYW5zPC9rZXl3b3JkPjxrZXl3b3JkPklzbGV0cyBvZiBM
YW5nZXJoYW5zL2N5dG9sb2d5PC9rZXl3b3JkPjxrZXl3b3JkPk11bHRpcG90ZW50IFN0ZW0gQ2Vs
bHMvKnBoeXNpb2xvZ3k8L2tleXdvcmQ+PGtleXdvcmQ+UmVnZW5lcmF0aXZlIE1lZGljaW5lL3Ry
ZW5kczwva2V5d29yZD48a2V5d29yZD5TdGVtIENlbGwgTmljaGUvKnBoeXNpb2xvZ3k8L2tleXdv
cmQ+PC9rZXl3b3Jkcz48ZGF0ZXM+PHllYXI+MjAxMjwveWVhcj48cHViLWRhdGVzPjxkYXRlPkZl
YiAyODwvZGF0ZT48L3B1Yi1kYXRlcz48L2RhdGVzPjxpc2JuPjE3NTktNTA1MyAoRWxlY3Ryb25p
YykmI3hEOzE3NTktNTA0NSAoTGlua2luZyk8L2lzYm4+PGFjY2Vzc2lvbi1udW0+MjIzNzEyMTc8
L2FjY2Vzc2lvbi1udW0+PHdvcmstdHlwZT5SZXNlYXJjaCBTdXBwb3J0LCBOb24tVS5TLiBHb3Ym
YXBvczt0PC93b3JrLXR5cGU+PHVybHM+PHJlbGF0ZWQtdXJscz48dXJsPmh0dHA6Ly93d3cubmNi
aS5ubG0ubmloLmdvdi9wdWJtZWQvMjIzNzEyMTc8L3VybD48L3JlbGF0ZWQtdXJscz48L3VybHM+
PGVsZWN0cm9uaWMtcmVzb3VyY2UtbnVtPjEwLjEwMzgvbnJnYXN0cm8uMjAxMi4yMzwvZWxlY3Ry
b25pYy1yZXNvdXJjZS1udW0+PGxhbmd1YWdlPmVuZzwvbGFuZ3VhZ2U+PC9yZWNvcmQ+PC9DaXRl
PjxDaXRlPjxBdXRob3I+TGFuem9uaTwvQXV0aG9yPjxZZWFyPjIwMTY8L1llYXI+PFJlY051bT4x
NDwvUmVjTnVtPjxyZWNvcmQ+PHJlYy1udW1iZXI+MTQ8L3JlYy1udW1iZXI+PGZvcmVpZ24ta2V5
cz48a2V5IGFwcD0iRU4iIGRiLWlkPSJ0MmU1MHg5OW5ycnN6NGVyeHpqNTU5dGdzZTBwZTVlcjlk
ZTUiPjE0PC9rZXk+PC9mb3JlaWduLWtleXM+PHJlZi10eXBlIG5hbWU9IkpvdXJuYWwgQXJ0aWNs
ZSI+MTc8L3JlZi10eXBlPjxjb250cmlidXRvcnM+PGF1dGhvcnM+PGF1dGhvcj5MYW56b25pLCBH
LjwvYXV0aG9yPjxhdXRob3I+Q2FyZGluYWxlLCBWLjwvYXV0aG9yPjxhdXRob3I+Q2FycGlubywg
Ry48L2F1dGhvcj48L2F1dGhvcnM+PC9jb250cmlidXRvcnM+PGF1dGgtYWRkcmVzcz5EaWFiZXRl
cyBSZXNlYXJjaCBJbnN0aXR1dGUsIFVuaXZlcnNpdHkgb2YgTWlhbWksIE1pYW1pLCBGTC4mI3hE
O0RlcGFydG1lbnQgb2YgTWVkaWNvLVN1cmdpY2FsIFNjaWVuY2VzLCBTYXBpZW56YSBVbml2ZXJz
aXR5IG9mIFJvbWUsIFJvbWUsIEl0YWx5LiYjeEQ7RGVwYXJ0bWVudCBvZiBNb3ZlbWVudCwgSHVt
YW4gYW5kIEhlYWx0aCBTY2llbmNlcywgRGl2aXNpb24gb2YgSGVhbHRoIFNjaWVuY2VzLCBVbml2
ZXJzaXR5IG9mIFJvbWUgJnF1b3Q7Rm9ybyBJdGFsaWNvLCZxdW90OywgUm9tZSwgSXRhbHkuPC9h
dXRoLWFkZHJlc3M+PHRpdGxlcz48dGl0bGU+VGhlIGhlcGF0aWMsIGJpbGlhcnksIGFuZCBwYW5j
cmVhdGljIG5ldHdvcmsgb2Ygc3RlbS9wcm9nZW5pdG9yIGNlbGwgbmljaGVzIGluIGh1bWFuczog
QSBuZXcgcmVmZXJlbmNlIGZyYW1lIGZvciBkaXNlYXNlIGFuZCByZWdlbmVyYXRpb248L3RpdGxl
PjxzZWNvbmRhcnktdGl0bGU+SGVwYXRvbG9neTwvc2Vjb25kYXJ5LXRpdGxlPjwvdGl0bGVzPjxw
ZXJpb2RpY2FsPjxmdWxsLXRpdGxlPkhlcGF0b2xvZ3k8L2Z1bGwtdGl0bGU+PC9wZXJpb2RpY2Fs
PjxwYWdlcz4yNzctODY8L3BhZ2VzPjx2b2x1bWU+NjQ8L3ZvbHVtZT48bnVtYmVyPjE8L251bWJl
cj48ZWRpdGlvbj4yMDE1LzExLzAzPC9lZGl0aW9uPjxkYXRlcz48eWVhcj4yMDE2PC95ZWFyPjxw
dWItZGF0ZXM+PGRhdGU+SnVsPC9kYXRlPjwvcHViLWRhdGVzPjwvZGF0ZXM+PGlzYm4+MTUyNy0z
MzUwIChFbGVjdHJvbmljKSYjeEQ7MDI3MC05MTM5IChMaW5raW5nKTwvaXNibj48YWNjZXNzaW9u
LW51bT4yNjUyNDYxMjwvYWNjZXNzaW9uLW51bT48dXJscz48cmVsYXRlZC11cmxzPjx1cmw+aHR0
cDovL3d3dy5uY2JpLm5sbS5uaWguZ292L3B1Ym1lZC8yNjUyNDYxMjwvdXJsPjwvcmVsYXRlZC11
cmxzPjwvdXJscz48ZWxlY3Ryb25pYy1yZXNvdXJjZS1udW0+MTAuMTAwMi9oZXAuMjgzMjY8L2Vs
ZWN0cm9uaWMtcmVzb3VyY2UtbnVtPjxsYW5ndWFnZT5lbmc8L2xhbmd1YWdlPjwvcmVjb3JkPjwv
Q2l0ZT48Q2l0ZT48QXV0aG9yPk5vYmlsaTwvQXV0aG9yPjxZZWFyPjIwMTI8L1llYXI+PFJlY051
bT4xNzwvUmVjTnVtPjxyZWNvcmQ+PHJlYy1udW1iZXI+MTc8L3JlYy1udW1iZXI+PGZvcmVpZ24t
a2V5cz48a2V5IGFwcD0iRU4iIGRiLWlkPSJ0MmU1MHg5OW5ycnN6NGVyeHpqNTU5dGdzZTBwZTVl
cjlkZTUiPjE3PC9rZXk+PC9mb3JlaWduLWtleXM+PHJlZi10eXBlIG5hbWU9IkpvdXJuYWwgQXJ0
aWNsZSI+MTc8L3JlZi10eXBlPjxjb250cmlidXRvcnM+PGF1dGhvcnM+PGF1dGhvcj5Ob2JpbGks
IFYuPC9hdXRob3I+PGF1dGhvcj5DYXJwaW5vLCBHLjwvYXV0aG9yPjxhdXRob3I+QWxpc2ksIEEu
PC9hdXRob3I+PGF1dGhvcj5GcmFuY2hpdHRvLCBBLjwvYXV0aG9yPjxhdXRob3I+QWxwaW5pLCBH
LjwvYXV0aG9yPjxhdXRob3I+RGUgVml0bywgUi48L2F1dGhvcj48YXV0aG9yPk9ub3JpLCBQLjwv
YXV0aG9yPjxhdXRob3I+QWx2YXJvLCBELjwvYXV0aG9yPjxhdXRob3I+R2F1ZGlvLCBFLjwvYXV0
aG9yPjwvYXV0aG9ycz48L2NvbnRyaWJ1dG9ycz48YXV0aC1hZGRyZXNzPlVuaXQgb2YgTGl2ZXIg
UmVzZWFyY2gsIEJhbWJpbm8gR2VzdSBDaGlsZHJlbiZhcG9zO3MgSG9zcGl0YWwsIEluc3RpdHV0
byBkaSBSaWNvdmVybyBlIEN1cmEgYSBDYXJhdHRlcmUgU2NpZW50aWZpY28gKElSQ0NTKSwgUm9t
ZSwgSXRhbHkuPC9hdXRoLWFkZHJlc3M+PHRpdGxlcz48dGl0bGU+SGVwYXRpYyBwcm9nZW5pdG9y
IGNlbGxzIGFjdGl2YXRpb24sIGZpYnJvc2lzLCBhbmQgYWRpcG9raW5lcyBwcm9kdWN0aW9uIGlu
IHBlZGlhdHJpYyBub25hbGNvaG9saWMgZmF0dHkgbGl2ZXIgZGlzZWFzZTwvdGl0bGU+PHNlY29u
ZGFyeS10aXRsZT5IZXBhdG9sb2d5PC9zZWNvbmRhcnktdGl0bGU+PC90aXRsZXM+PHBlcmlvZGlj
YWw+PGZ1bGwtdGl0bGU+SGVwYXRvbG9neTwvZnVsbC10aXRsZT48L3BlcmlvZGljYWw+PHBhZ2Vz
PjIxNDItNTM8L3BhZ2VzPjx2b2x1bWU+NTY8L3ZvbHVtZT48bnVtYmVyPjY8L251bWJlcj48ZWRp
dGlvbj4yMDEyLzA0LzAzPC9lZGl0aW9uPjxrZXl3b3Jkcz48a2V5d29yZD5BZGlwb25lY3Rpbi9t
ZXRhYm9saXNtPC9rZXl3b3JkPjxrZXl3b3JkPkFkb2xlc2NlbnQ8L2tleXdvcmQ+PGtleXdvcmQ+
QXBvcHRvc2lzPC9rZXl3b3JkPjxrZXl3b3JkPkNlbGwgQ291bnQ8L2tleXdvcmQ+PGtleXdvcmQ+
Q2VsbCBDeWNsZSBDaGVja3BvaW50czwva2V5d29yZD48a2V5d29yZD5DaGlsZDwva2V5d29yZD48
a2V5d29yZD5GYXR0eSBMaXZlci9jb21wbGljYXRpb25zLyptZXRhYm9saXNtLypwYXRob2xvZ3k8
L2tleXdvcmQ+PGtleXdvcmQ+RmVtYWxlPC9rZXl3b3JkPjxrZXl3b3JkPkdsdWNhZ29uLUxpa2Ug
UGVwdGlkZSAxL21ldGFib2xpc208L2tleXdvcmQ+PGtleXdvcmQ+SGVwYXRpdGlzL2V0aW9sb2d5
L21ldGFib2xpc20vcGF0aG9sb2d5PC9rZXl3b3JkPjxrZXl3b3JkPkh1bWFuczwva2V5d29yZD48
a2V5d29yZD5MaXZlci9jeXRvbG9neS9tZXRhYm9saXNtLypwYXRob2xvZ3k8L2tleXdvcmQ+PGtl
eXdvcmQ+TGl2ZXIgQ2lycmhvc2lzL2V0aW9sb2d5LyptZXRhYm9saXNtLypwYXRob2xvZ3k8L2tl
eXdvcmQ+PGtleXdvcmQ+TWFsZTwva2V5d29yZD48a2V5d29yZD5Ob24tYWxjb2hvbGljIEZhdHR5
IExpdmVyIERpc2Vhc2U8L2tleXdvcmQ+PGtleXdvcmQ+UmVzaXN0aW4vbWV0YWJvbGlzbTwva2V5
d29yZD48a2V5d29yZD5TZXZlcml0eSBvZiBJbGxuZXNzIEluZGV4PC9rZXl3b3JkPjxrZXl3b3Jk
PlN0ZW0gQ2VsbHMvKm1ldGFib2xpc20vcGh5c2lvbG9neTwva2V5d29yZD48L2tleXdvcmRzPjxk
YXRlcz48eWVhcj4yMDEyPC95ZWFyPjxwdWItZGF0ZXM+PGRhdGU+RGVjPC9kYXRlPjwvcHViLWRh
dGVzPjwvZGF0ZXM+PGlzYm4+MTUyNy0zMzUwIChFbGVjdHJvbmljKSYjeEQ7MDI3MC05MTM5IChM
aW5raW5nKTwvaXNibj48YWNjZXNzaW9uLW51bT4yMjQ2NzI3NzwvYWNjZXNzaW9uLW51bT48d29y
ay10eXBlPlJlc2VhcmNoIFN1cHBvcnQsIE5vbi1VLlMuIEdvdiZhcG9zO3Q8L3dvcmstdHlwZT48
dXJscz48cmVsYXRlZC11cmxzPjx1cmw+aHR0cDovL3d3dy5uY2JpLm5sbS5uaWguZ292L3B1Ym1l
ZC8yMjQ2NzI3NzwvdXJsPjwvcmVsYXRlZC11cmxzPjwvdXJscz48ZWxlY3Ryb25pYy1yZXNvdXJj
ZS1udW0+MTAuMTAwMi9oZXAuMjU3NDI8L2VsZWN0cm9uaWMtcmVzb3VyY2UtbnVtPjxsYW5ndWFn
ZT5lbmc8L2xhbmd1YWdlPjwvcmVjb3JkPjwvQ2l0ZT48Q2l0ZT48QXV0aG9yPldpbGxpYW1zPC9B
dXRob3I+PFllYXI+MjAxNDwvWWVhcj48UmVjTnVtPjEwPC9SZWNOdW0+PHJlY29yZD48cmVjLW51
bWJlcj4xMDwvcmVjLW51bWJlcj48Zm9yZWlnbi1rZXlzPjxrZXkgYXBwPSJFTiIgZGItaWQ9InQy
ZTUweDk5bnJyc3o0ZXJ4emo1NTl0Z3NlMHBlNWVyOWRlNSI+MTA8L2tleT48L2ZvcmVpZ24ta2V5
cz48cmVmLXR5cGUgbmFtZT0iSm91cm5hbCBBcnRpY2xlIj4xNzwvcmVmLXR5cGU+PGNvbnRyaWJ1
dG9ycz48YXV0aG9ycz48YXV0aG9yPldpbGxpYW1zLCBNLiBKLjwvYXV0aG9yPjxhdXRob3I+Q2xv
dXN0b24sIEEuIEQuPC9hdXRob3I+PGF1dGhvcj5Gb3JiZXMsIFMuIEouPC9hdXRob3I+PC9hdXRo
b3JzPjwvY29udHJpYnV0b3JzPjxhdXRoLWFkZHJlc3M+TVJDIENlbnRyZSBmb3IgUmVnZW5lcmF0
aXZlIE1lZGljaW5lLCBVbml2ZXJzaXR5IG9mIEVkaW5idXJnaCwgRWRpbmJ1cmdoLCBTY290bGFu
ZC4mI3hEO0NlbnRyZSBmb3IgTGl2ZXIgRGlzZWFzZSBSZXNlYXJjaCwgVW5pdmVyc2l0eSBvZiBR
dWVlbnNsYW5kLCBCcmlzYmFuZSwgQXVzdHJhbGlhLiYjeEQ7TVJDIENlbnRyZSBmb3IgUmVnZW5l
cmF0aXZlIE1lZGljaW5lLCBVbml2ZXJzaXR5IG9mIEVkaW5idXJnaCwgRWRpbmJ1cmdoLCBTY290
bGFuZC4gRWxlY3Ryb25pYyBhZGRyZXNzOiBzdHVhcnQuZm9yYmVzQGVkLmFjLnVrLjwvYXV0aC1h
ZGRyZXNzPjx0aXRsZXM+PHRpdGxlPkxpbmtzIGJldHdlZW4gaGVwYXRpYyBmaWJyb3NpcywgZHVj
dHVsYXIgcmVhY3Rpb24sIGFuZCBwcm9nZW5pdG9yIGNlbGwgZXhwYW5zaW9uPC90aXRsZT48c2Vj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L2FsdC1wZXJpb2RpY2FsPjxwYWdlcz4zNDktNTY8L3BhZ2VzPjx2b2x1bWU+MTQ2PC92b2x1bWU+
PG51bWJlcj4yPC9udW1iZXI+PGVkaXRpb24+MjAxMy8xMi8xMDwvZWRpdGlvbj48a2V5d29yZHM+
PGtleXdvcmQ+QW5pbWFsczwva2V5d29yZD48a2V5d29yZD5CaW9tYXJrZXJzL21ldGFib2xpc208
L2tleXdvcmQ+PGtleXdvcmQ+Q2VsbCBEaWZmZXJlbnRpYXRpb248L2tleXdvcmQ+PGtleXdvcmQ+
Q2VsbCBQcm9saWZlcmF0aW9uPC9rZXl3b3JkPjxrZXl3b3JkPkNvbGxhZ2VuL21ldGFib2xpc208
L2tleXdvcmQ+PGtleXdvcmQ+RXh0cmFjZWxsdWxhciBNYXRyaXgvKnBoeXNpb2xvZ3k8L2tleXdv
cmQ+PGtleXdvcmQ+SGVwYXRvY3l0ZXMvcGF0aG9sb2d5L3BoeXNpb2xvZ3k8L2tleXdvcmQ+PGtl
eXdvcmQ+SHVtYW5zPC9rZXl3b3JkPjxrZXl3b3JkPkxhbWluaW4vbWV0YWJvbGlzbTwva2V5d29y
ZD48a2V5d29yZD5MaXZlciBDaXJyaG9zaXMvbWV0YWJvbGlzbS9wYXRob2xvZ3kvKnBoeXNpb3Bh
dGhvbG9neTwva2V5d29yZD48a2V5d29yZD5MaXZlciBSZWdlbmVyYXRpb24vKnBoeXNpb2xvZ3k8
L2tleXdvcmQ+PGtleXdvcmQ+TWljZTwva2V5d29yZD48a2V5d29yZD5SYXRzPC9rZXl3b3JkPjxr
ZXl3b3JkPlN0ZW0gQ2VsbHMvKnBoeXNpb2xvZ3k8L2tleXdvcmQ+PC9rZXl3b3Jkcz48ZGF0ZXM+
PHllYXI+MjAxNDwveWVhcj48cHViLWRhdGVzPjxkYXRlPkZlYjwvZGF0ZT48L3B1Yi1kYXRlcz48
L2RhdGVzPjxpc2JuPjE1MjgtMDAxMiAoRWxlY3Ryb25pYykmI3hEOzAwMTYtNTA4NSAoTGlua2lu
Zyk8L2lzYm4+PGFjY2Vzc2lvbi1udW0+MjQzMTU5OTE8L2FjY2Vzc2lvbi1udW0+PHdvcmstdHlw
ZT5SZXZpZXc8L3dvcmstdHlwZT48dXJscz48cmVsYXRlZC11cmxzPjx1cmw+aHR0cDovL3d3dy5u
Y2JpLm5sbS5uaWguZ292L3B1Ym1lZC8yNDMxNTk5MTwvdXJsPjwvcmVsYXRlZC11cmxzPjwvdXJs
cz48ZWxlY3Ryb25pYy1yZXNvdXJjZS1udW0+MTAuMTA1My9qLmdhc3Ryby4yMDEzLjExLjAzNDwv
ZWxlY3Ryb25pYy1yZXNvdXJjZS1udW0+PGxhbmd1YWdlPmVuZzwvbGFuZ3VhZ2U+PC9yZWNvcmQ+
PC9DaXRlPjxDaXRlPjxBdXRob3I+WmFyZXQ8L0F1dGhvcj48WWVhcj4yMDA4PC9ZZWFyPjxSZWNO
dW0+MTY8L1JlY051bT48cmVjb3JkPjxyZWMtbnVtYmVyPjE2PC9yZWMtbnVtYmVyPjxmb3JlaWdu
LWtleXM+PGtleSBhcHA9IkVOIiBkYi1pZD0idDJlNTB4OTlucnJzejRlcnh6ajU1OXRnc2UwcGU1
ZXI5ZGU1Ij4xNjwva2V5PjwvZm9yZWlnbi1rZXlzPjxyZWYtdHlwZSBuYW1lPSJKb3VybmFsIEFy
dGljbGUiPjE3PC9yZWYtdHlwZT48Y29udHJpYnV0b3JzPjxhdXRob3JzPjxhdXRob3I+WmFyZXQs
IEsuIFMuPC9hdXRob3I+PGF1dGhvcj5Hcm9tcGUsIE0uPC9hdXRob3I+PC9hdXRob3JzPjwvY29u
dHJpYnV0b3JzPjxhdXRoLWFkZHJlc3M+RXBpZ2VuZXRpY3MgYW5kIFByb2dlbml0b3IgQ2VsbHMg
UHJvZ3JhbSwgRm94IENoYXNlIENhbmNlciBDZW50ZXIsIDMzMyBDb3R0bWFuIEF2ZW51ZSwgUGhp
bGFkZWxwaGlhLCBQQSAxOTExMSwgVVNBLiB6YXJldEBmY2NjLmVkdTwvYXV0aC1hZGRyZXNzPjx0
aXRsZXM+PHRpdGxlPkdlbmVyYXRpb24gYW5kIHJlZ2VuZXJhdGlvbiBvZiBjZWxscyBvZiB0aGUg
bGl2ZXIgYW5kIHBhbmNyZWFzPC90aXRsZT48c2Vjb25kYXJ5LXRpdGxlPlNjaWVuY2U8L3NlY29u
ZGFyeS10aXRsZT48L3RpdGxlcz48cGVyaW9kaWNhbD48ZnVsbC10aXRsZT5TY2llbmNlPC9mdWxs
LXRpdGxlPjwvcGVyaW9kaWNhbD48cGFnZXM+MTQ5MC00PC9wYWdlcz48dm9sdW1lPjMyMjwvdm9s
dW1lPjxudW1iZXI+NTkwNzwvbnVtYmVyPjxlZGl0aW9uPjIwMDgvMTIvMDY8L2VkaXRpb24+PGtl
eXdvcmRzPjxrZXl3b3JkPkFuaW1hbHM8L2tleXdvcmQ+PGtleXdvcmQ+Q2VsbCBEaWZmZXJlbnRp
YXRpb248L2tleXdvcmQ+PGtleXdvcmQ+Q2VsbCBUcmFuc2RpZmZlcmVudGlhdGlvbjwva2V5d29y
ZD48a2V5d29yZD5FbmRvZGVybS9lbWJyeW9sb2d5PC9rZXl3b3JkPjxrZXl3b3JkPkhlcGF0b2N5
dGVzLypjeXRvbG9neTwva2V5d29yZD48a2V5d29yZD5IdW1hbnM8L2tleXdvcmQ+PGtleXdvcmQ+
SW5zdWxpbi1TZWNyZXRpbmcgQ2VsbHMvKmN5dG9sb2d5PC9rZXl3b3JkPjxrZXl3b3JkPkxpdmVy
L2N5dG9sb2d5LyplbWJyeW9sb2d5L3BoeXNpb2xvZ3k8L2tleXdvcmQ+PGtleXdvcmQ+TGl2ZXIg
UmVnZW5lcmF0aW9uPC9rZXl3b3JkPjxrZXl3b3JkPk1vcnBob2dlbmVzaXM8L2tleXdvcmQ+PGtl
eXdvcmQ+T3JnYW5vZ2VuZXNpczwva2V5d29yZD48a2V5d29yZD5QYW5jcmVhcy8qY3l0b2xvZ3kv
KmVtYnJ5b2xvZ3kvcGh5c2lvbG9neTwva2V5d29yZD48a2V5d29yZD4qUmVnZW5lcmF0aW9uPC9r
ZXl3b3JkPjxrZXl3b3JkPlNpZ25hbCBUcmFuc2R1Y3Rpb248L2tleXdvcmQ+PGtleXdvcmQ+U3Rl
bSBDZWxscy8qY3l0b2xvZ3kvcGh5c2lvbG9neTwva2V5d29yZD48a2V5d29yZD5UcmFuc2NyaXB0
aW9uIEZhY3RvcnMvZ2VuZXRpY3MvbWV0YWJvbGlzbTwva2V5d29yZD48L2tleXdvcmRzPjxkYXRl
cz48eWVhcj4yMDA4PC95ZWFyPjxwdWItZGF0ZXM+PGRhdGU+RGVjIDA1PC9kYXRlPjwvcHViLWRh
dGVzPjwvZGF0ZXM+PGlzYm4+MTA5NS05MjAzIChFbGVjdHJvbmljKSYjeEQ7MDAzNi04MDc1IChM
aW5raW5nKTwvaXNibj48YWNjZXNzaW9uLW51bT4xOTA1Njk3MzwvYWNjZXNzaW9uLW51bT48d29y
ay10eXBlPlJlc2VhcmNoIFN1cHBvcnQsIE4uSS5ILiwgRXh0cmFtdXJhbCYjeEQ7UmVzZWFyY2gg
U3VwcG9ydCwgTm9uLVUuUy4gR292JmFwb3M7dCYjeEQ7UmV2aWV3PC93b3JrLXR5cGU+PHVybHM+
PHJlbGF0ZWQtdXJscz48dXJsPmh0dHA6Ly93d3cubmNiaS5ubG0ubmloLmdvdi9wdWJtZWQvMTkw
NTY5NzM8L3VybD48L3JlbGF0ZWQtdXJscz48L3VybHM+PGN1c3RvbTI+MjY0MTAwOTwvY3VzdG9t
Mj48ZWxlY3Ryb25pYy1yZXNvdXJjZS1udW0+MTAuMTEyNi9zY2llbmNlLjExNjE0MzE8L2VsZWN0
cm9uaWMtcmVzb3VyY2UtbnVtPjxsYW5ndWFnZT5lbmc8L2xhbmd1YWdlPjwvcmVjb3JkPjwvQ2l0
ZT48L0VuZE5vdGU+AG==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PEVuZE5vdGU+PENpdGU+PEF1dGhvcj5DYXJkaW5hbGU8L0F1dGhvcj48WWVhcj4yMDEyPC9ZZWFy
PjxSZWNOdW0+MTU8L1JlY051bT48RGlzcGxheVRleHQ+PHN0eWxlIGZhY2U9InN1cGVyc2NyaXB0
Ij5bNzksIDgzLTg2XTwvc3R5bGU+PC9EaXNwbGF5VGV4dD48cmVjb3JkPjxyZWMtbnVtYmVyPjE1
PC9yZWMtbnVtYmVyPjxmb3JlaWduLWtleXM+PGtleSBhcHA9IkVOIiBkYi1pZD0idDJlNTB4OTlu
cnJzejRlcnh6ajU1OXRnc2UwcGU1ZXI5ZGU1Ij4xNTwva2V5PjwvZm9yZWlnbi1rZXlzPjxyZWYt
dHlwZSBuYW1lPSJKb3VybmFsIEFydGljbGUiPjE3PC9yZWYtdHlwZT48Y29udHJpYnV0b3JzPjxh
dXRob3JzPjxhdXRob3I+Q2FyZGluYWxlLCBWLjwvYXV0aG9yPjxhdXRob3I+V2FuZywgWS48L2F1
dGhvcj48YXV0aG9yPkNhcnBpbm8sIEcuPC9hdXRob3I+PGF1dGhvcj5NZW5kZWwsIEcuPC9hdXRo
b3I+PGF1dGhvcj5BbHBpbmksIEcuPC9hdXRob3I+PGF1dGhvcj5HYXVkaW8sIEUuPC9hdXRob3I+
PGF1dGhvcj5SZWlkLCBMLiBNLjwvYXV0aG9yPjxhdXRob3I+QWx2YXJvLCBELjwvYXV0aG9yPjwv
YXV0aG9ycz48L2NvbnRyaWJ1dG9ycz48YXV0aC1hZGRyZXNzPkRpdmlzaW9uIG9mIEdhc3Ryb2Vu
dGVyb2xvZ3ksIERlcGFydG1lbnQgb2YgTWVkaWNvLVN1cmdpY2FsIFNjaWVuY2VzIGFuZCBCaW90
ZWNobm9sb2d5LCBGb25kYXppb25lIEVsZW9ub3JhIExvcmlsbGFyZCBTcGVuY2VyIENlbmNpLCBQ
b2xvIFBvbnRpbm8sIENvcnNvIGRlbGxhIFJlcHViYmxpY2EgNzksIDA0MTAwIExhdGluYSwgSXRh
bHkuPC9hdXRoLWFkZHJlc3M+PHRpdGxlcz48dGl0bGU+VGhlIGJpbGlhcnkgdHJlZS0tYSByZXNl
cnZvaXIgb2YgbXVsdGlwb3RlbnQgc3RlbSBjZWxsczwvdGl0bGU+PHNlY29uZGFyeS10aXRsZT5O
YXQgUmV2IEdhc3Ryb2VudGVyb2wgSGVwYXRvbDwvc2Vjb25kYXJ5LXRpdGxlPjxhbHQtdGl0bGU+
TmF0dXJlIHJldmlld3MuIEdhc3Ryb2VudGVyb2xvZ3kgJmFtcDsgaGVwYXRvbG9neTwvYWx0LXRp
dGxlPjwvdGl0bGVzPjxwZXJpb2RpY2FsPjxmdWxsLXRpdGxlPk5hdCBSZXYgR2FzdHJvZW50ZXJv
bCBIZXBhdG9sPC9mdWxsLXRpdGxlPjxhYmJyLTE+TmF0dXJlIHJldmlld3MuIEdhc3Ryb2VudGVy
b2xvZ3kgJmFtcDsgaGVwYXRvbG9neTwvYWJici0xPjwvcGVyaW9kaWNhbD48YWx0LXBlcmlvZGlj
YWw+PGZ1bGwtdGl0bGU+TmF0IFJldiBHYXN0cm9lbnRlcm9sIEhlcGF0b2w8L2Z1bGwtdGl0bGU+
PGFiYnItMT5OYXR1cmUgcmV2aWV3cy4gR2FzdHJvZW50ZXJvbG9neSAmYW1wOyBoZXBhdG9sb2d5
PC9hYmJyLTE+PC9hbHQtcGVyaW9kaWNhbD48cGFnZXM+MjMxLTQwPC9wYWdlcz48dm9sdW1lPjk8
L3ZvbHVtZT48bnVtYmVyPjQ8L251bWJlcj48ZWRpdGlvbj4yMDEyLzAzLzAxPC9lZGl0aW9uPjxr
ZXl3b3Jkcz48a2V5d29yZD5BbmltYWxzPC9rZXl3b3JkPjxrZXl3b3JkPkJpbGlhcnkgVHJhY3Qv
KmN5dG9sb2d5PC9rZXl3b3JkPjxrZXl3b3JkPkNlbGwgRGlmZmVyZW50aWF0aW9uL3BoeXNpb2xv
Z3k8L2tleXdvcmQ+PGtleXdvcmQ+Q2VsbCBMaW5lYWdlL3BoeXNpb2xvZ3k8L2tleXdvcmQ+PGtl
eXdvcmQ+RHVvZGVudW0vY3l0b2xvZ3k8L2tleXdvcmQ+PGtleXdvcmQ+R2FsbGJsYWRkZXIvY3l0
b2xvZ3k8L2tleXdvcmQ+PGtleXdvcmQ+R2FzdHJvaW50ZXN0aW5hbCBOZW9wbGFzbXMvcGF0aG9s
b2d5L3BoeXNpb3BhdGhvbG9neTwva2V5d29yZD48a2V5d29yZD5IZXBhdG9jeXRlcy8qY3l0b2xv
Z3k8L2tleXdvcmQ+PGtleXdvcmQ+SHVtYW5zPC9rZXl3b3JkPjxrZXl3b3JkPklzbGV0cyBvZiBM
YW5nZXJoYW5zL2N5dG9sb2d5PC9rZXl3b3JkPjxrZXl3b3JkPk11bHRpcG90ZW50IFN0ZW0gQ2Vs
bHMvKnBoeXNpb2xvZ3k8L2tleXdvcmQ+PGtleXdvcmQ+UmVnZW5lcmF0aXZlIE1lZGljaW5lL3Ry
ZW5kczwva2V5d29yZD48a2V5d29yZD5TdGVtIENlbGwgTmljaGUvKnBoeXNpb2xvZ3k8L2tleXdv
cmQ+PC9rZXl3b3Jkcz48ZGF0ZXM+PHllYXI+MjAxMjwveWVhcj48cHViLWRhdGVzPjxkYXRlPkZl
YiAyODwvZGF0ZT48L3B1Yi1kYXRlcz48L2RhdGVzPjxpc2JuPjE3NTktNTA1MyAoRWxlY3Ryb25p
YykmI3hEOzE3NTktNTA0NSAoTGlua2luZyk8L2lzYm4+PGFjY2Vzc2lvbi1udW0+MjIzNzEyMTc8
L2FjY2Vzc2lvbi1udW0+PHdvcmstdHlwZT5SZXNlYXJjaCBTdXBwb3J0LCBOb24tVS5TLiBHb3Ym
YXBvczt0PC93b3JrLXR5cGU+PHVybHM+PHJlbGF0ZWQtdXJscz48dXJsPmh0dHA6Ly93d3cubmNi
aS5ubG0ubmloLmdvdi9wdWJtZWQvMjIzNzEyMTc8L3VybD48L3JlbGF0ZWQtdXJscz48L3VybHM+
PGVsZWN0cm9uaWMtcmVzb3VyY2UtbnVtPjEwLjEwMzgvbnJnYXN0cm8uMjAxMi4yMzwvZWxlY3Ry
b25pYy1yZXNvdXJjZS1udW0+PGxhbmd1YWdlPmVuZzwvbGFuZ3VhZ2U+PC9yZWNvcmQ+PC9DaXRl
PjxDaXRlPjxBdXRob3I+TGFuem9uaTwvQXV0aG9yPjxZZWFyPjIwMTY8L1llYXI+PFJlY051bT4x
NDwvUmVjTnVtPjxyZWNvcmQ+PHJlYy1udW1iZXI+MTQ8L3JlYy1udW1iZXI+PGZvcmVpZ24ta2V5
cz48a2V5IGFwcD0iRU4iIGRiLWlkPSJ0MmU1MHg5OW5ycnN6NGVyeHpqNTU5dGdzZTBwZTVlcjlk
ZTUiPjE0PC9rZXk+PC9mb3JlaWduLWtleXM+PHJlZi10eXBlIG5hbWU9IkpvdXJuYWwgQXJ0aWNs
ZSI+MTc8L3JlZi10eXBlPjxjb250cmlidXRvcnM+PGF1dGhvcnM+PGF1dGhvcj5MYW56b25pLCBH
LjwvYXV0aG9yPjxhdXRob3I+Q2FyZGluYWxlLCBWLjwvYXV0aG9yPjxhdXRob3I+Q2FycGlubywg
Ry48L2F1dGhvcj48L2F1dGhvcnM+PC9jb250cmlidXRvcnM+PGF1dGgtYWRkcmVzcz5EaWFiZXRl
cyBSZXNlYXJjaCBJbnN0aXR1dGUsIFVuaXZlcnNpdHkgb2YgTWlhbWksIE1pYW1pLCBGTC4mI3hE
O0RlcGFydG1lbnQgb2YgTWVkaWNvLVN1cmdpY2FsIFNjaWVuY2VzLCBTYXBpZW56YSBVbml2ZXJz
aXR5IG9mIFJvbWUsIFJvbWUsIEl0YWx5LiYjeEQ7RGVwYXJ0bWVudCBvZiBNb3ZlbWVudCwgSHVt
YW4gYW5kIEhlYWx0aCBTY2llbmNlcywgRGl2aXNpb24gb2YgSGVhbHRoIFNjaWVuY2VzLCBVbml2
ZXJzaXR5IG9mIFJvbWUgJnF1b3Q7Rm9ybyBJdGFsaWNvLCZxdW90OywgUm9tZSwgSXRhbHkuPC9h
dXRoLWFkZHJlc3M+PHRpdGxlcz48dGl0bGU+VGhlIGhlcGF0aWMsIGJpbGlhcnksIGFuZCBwYW5j
cmVhdGljIG5ldHdvcmsgb2Ygc3RlbS9wcm9nZW5pdG9yIGNlbGwgbmljaGVzIGluIGh1bWFuczog
QSBuZXcgcmVmZXJlbmNlIGZyYW1lIGZvciBkaXNlYXNlIGFuZCByZWdlbmVyYXRpb248L3RpdGxl
PjxzZWNvbmRhcnktdGl0bGU+SGVwYXRvbG9neTwvc2Vjb25kYXJ5LXRpdGxlPjwvdGl0bGVzPjxw
ZXJpb2RpY2FsPjxmdWxsLXRpdGxlPkhlcGF0b2xvZ3k8L2Z1bGwtdGl0bGU+PC9wZXJpb2RpY2Fs
PjxwYWdlcz4yNzctODY8L3BhZ2VzPjx2b2x1bWU+NjQ8L3ZvbHVtZT48bnVtYmVyPjE8L251bWJl
cj48ZWRpdGlvbj4yMDE1LzExLzAzPC9lZGl0aW9uPjxkYXRlcz48eWVhcj4yMDE2PC95ZWFyPjxw
dWItZGF0ZXM+PGRhdGU+SnVsPC9kYXRlPjwvcHViLWRhdGVzPjwvZGF0ZXM+PGlzYm4+MTUyNy0z
MzUwIChFbGVjdHJvbmljKSYjeEQ7MDI3MC05MTM5IChMaW5raW5nKTwvaXNibj48YWNjZXNzaW9u
LW51bT4yNjUyNDYxMjwvYWNjZXNzaW9uLW51bT48dXJscz48cmVsYXRlZC11cmxzPjx1cmw+aHR0
cDovL3d3dy5uY2JpLm5sbS5uaWguZ292L3B1Ym1lZC8yNjUyNDYxMjwvdXJsPjwvcmVsYXRlZC11
cmxzPjwvdXJscz48ZWxlY3Ryb25pYy1yZXNvdXJjZS1udW0+MTAuMTAwMi9oZXAuMjgzMjY8L2Vs
ZWN0cm9uaWMtcmVzb3VyY2UtbnVtPjxsYW5ndWFnZT5lbmc8L2xhbmd1YWdlPjwvcmVjb3JkPjwv
Q2l0ZT48Q2l0ZT48QXV0aG9yPk5vYmlsaTwvQXV0aG9yPjxZZWFyPjIwMTI8L1llYXI+PFJlY051
bT4xNzwvUmVjTnVtPjxyZWNvcmQ+PHJlYy1udW1iZXI+MTc8L3JlYy1udW1iZXI+PGZvcmVpZ24t
a2V5cz48a2V5IGFwcD0iRU4iIGRiLWlkPSJ0MmU1MHg5OW5ycnN6NGVyeHpqNTU5dGdzZTBwZTVl
cjlkZTUiPjE3PC9rZXk+PC9mb3JlaWduLWtleXM+PHJlZi10eXBlIG5hbWU9IkpvdXJuYWwgQXJ0
aWNsZSI+MTc8L3JlZi10eXBlPjxjb250cmlidXRvcnM+PGF1dGhvcnM+PGF1dGhvcj5Ob2JpbGks
IFYuPC9hdXRob3I+PGF1dGhvcj5DYXJwaW5vLCBHLjwvYXV0aG9yPjxhdXRob3I+QWxpc2ksIEEu
PC9hdXRob3I+PGF1dGhvcj5GcmFuY2hpdHRvLCBBLjwvYXV0aG9yPjxhdXRob3I+QWxwaW5pLCBH
LjwvYXV0aG9yPjxhdXRob3I+RGUgVml0bywgUi48L2F1dGhvcj48YXV0aG9yPk9ub3JpLCBQLjwv
YXV0aG9yPjxhdXRob3I+QWx2YXJvLCBELjwvYXV0aG9yPjxhdXRob3I+R2F1ZGlvLCBFLjwvYXV0
aG9yPjwvYXV0aG9ycz48L2NvbnRyaWJ1dG9ycz48YXV0aC1hZGRyZXNzPlVuaXQgb2YgTGl2ZXIg
UmVzZWFyY2gsIEJhbWJpbm8gR2VzdSBDaGlsZHJlbiZhcG9zO3MgSG9zcGl0YWwsIEluc3RpdHV0
byBkaSBSaWNvdmVybyBlIEN1cmEgYSBDYXJhdHRlcmUgU2NpZW50aWZpY28gKElSQ0NTKSwgUm9t
ZSwgSXRhbHkuPC9hdXRoLWFkZHJlc3M+PHRpdGxlcz48dGl0bGU+SGVwYXRpYyBwcm9nZW5pdG9y
IGNlbGxzIGFjdGl2YXRpb24sIGZpYnJvc2lzLCBhbmQgYWRpcG9raW5lcyBwcm9kdWN0aW9uIGlu
IHBlZGlhdHJpYyBub25hbGNvaG9saWMgZmF0dHkgbGl2ZXIgZGlzZWFzZTwvdGl0bGU+PHNlY29u
ZGFyeS10aXRsZT5IZXBhdG9sb2d5PC9zZWNvbmRhcnktdGl0bGU+PC90aXRsZXM+PHBlcmlvZGlj
YWw+PGZ1bGwtdGl0bGU+SGVwYXRvbG9neTwvZnVsbC10aXRsZT48L3BlcmlvZGljYWw+PHBhZ2Vz
PjIxNDItNTM8L3BhZ2VzPjx2b2x1bWU+NTY8L3ZvbHVtZT48bnVtYmVyPjY8L251bWJlcj48ZWRp
dGlvbj4yMDEyLzA0LzAzPC9lZGl0aW9uPjxrZXl3b3Jkcz48a2V5d29yZD5BZGlwb25lY3Rpbi9t
ZXRhYm9saXNtPC9rZXl3b3JkPjxrZXl3b3JkPkFkb2xlc2NlbnQ8L2tleXdvcmQ+PGtleXdvcmQ+
QXBvcHRvc2lzPC9rZXl3b3JkPjxrZXl3b3JkPkNlbGwgQ291bnQ8L2tleXdvcmQ+PGtleXdvcmQ+
Q2VsbCBDeWNsZSBDaGVja3BvaW50czwva2V5d29yZD48a2V5d29yZD5DaGlsZDwva2V5d29yZD48
a2V5d29yZD5GYXR0eSBMaXZlci9jb21wbGljYXRpb25zLyptZXRhYm9saXNtLypwYXRob2xvZ3k8
L2tleXdvcmQ+PGtleXdvcmQ+RmVtYWxlPC9rZXl3b3JkPjxrZXl3b3JkPkdsdWNhZ29uLUxpa2Ug
UGVwdGlkZSAxL21ldGFib2xpc208L2tleXdvcmQ+PGtleXdvcmQ+SGVwYXRpdGlzL2V0aW9sb2d5
L21ldGFib2xpc20vcGF0aG9sb2d5PC9rZXl3b3JkPjxrZXl3b3JkPkh1bWFuczwva2V5d29yZD48
a2V5d29yZD5MaXZlci9jeXRvbG9neS9tZXRhYm9saXNtLypwYXRob2xvZ3k8L2tleXdvcmQ+PGtl
eXdvcmQ+TGl2ZXIgQ2lycmhvc2lzL2V0aW9sb2d5LyptZXRhYm9saXNtLypwYXRob2xvZ3k8L2tl
eXdvcmQ+PGtleXdvcmQ+TWFsZTwva2V5d29yZD48a2V5d29yZD5Ob24tYWxjb2hvbGljIEZhdHR5
IExpdmVyIERpc2Vhc2U8L2tleXdvcmQ+PGtleXdvcmQ+UmVzaXN0aW4vbWV0YWJvbGlzbTwva2V5
d29yZD48a2V5d29yZD5TZXZlcml0eSBvZiBJbGxuZXNzIEluZGV4PC9rZXl3b3JkPjxrZXl3b3Jk
PlN0ZW0gQ2VsbHMvKm1ldGFib2xpc20vcGh5c2lvbG9neTwva2V5d29yZD48L2tleXdvcmRzPjxk
YXRlcz48eWVhcj4yMDEyPC95ZWFyPjxwdWItZGF0ZXM+PGRhdGU+RGVjPC9kYXRlPjwvcHViLWRh
dGVzPjwvZGF0ZXM+PGlzYm4+MTUyNy0zMzUwIChFbGVjdHJvbmljKSYjeEQ7MDI3MC05MTM5IChM
aW5raW5nKTwvaXNibj48YWNjZXNzaW9uLW51bT4yMjQ2NzI3NzwvYWNjZXNzaW9uLW51bT48d29y
ay10eXBlPlJlc2VhcmNoIFN1cHBvcnQsIE5vbi1VLlMuIEdvdiZhcG9zO3Q8L3dvcmstdHlwZT48
dXJscz48cmVsYXRlZC11cmxzPjx1cmw+aHR0cDovL3d3dy5uY2JpLm5sbS5uaWguZ292L3B1Ym1l
ZC8yMjQ2NzI3NzwvdXJsPjwvcmVsYXRlZC11cmxzPjwvdXJscz48ZWxlY3Ryb25pYy1yZXNvdXJj
ZS1udW0+MTAuMTAwMi9oZXAuMjU3NDI8L2VsZWN0cm9uaWMtcmVzb3VyY2UtbnVtPjxsYW5ndWFn
ZT5lbmc8L2xhbmd1YWdlPjwvcmVjb3JkPjwvQ2l0ZT48Q2l0ZT48QXV0aG9yPldpbGxpYW1zPC9B
dXRob3I+PFllYXI+MjAxNDwvWWVhcj48UmVjTnVtPjEwPC9SZWNOdW0+PHJlY29yZD48cmVjLW51
bWJlcj4xMDwvcmVjLW51bWJlcj48Zm9yZWlnbi1rZXlzPjxrZXkgYXBwPSJFTiIgZGItaWQ9InQy
ZTUweDk5bnJyc3o0ZXJ4emo1NTl0Z3NlMHBlNWVyOWRlNSI+MTA8L2tleT48L2ZvcmVpZ24ta2V5
cz48cmVmLXR5cGUgbmFtZT0iSm91cm5hbCBBcnRpY2xlIj4xNzwvcmVmLXR5cGU+PGNvbnRyaWJ1
dG9ycz48YXV0aG9ycz48YXV0aG9yPldpbGxpYW1zLCBNLiBKLjwvYXV0aG9yPjxhdXRob3I+Q2xv
dXN0b24sIEEuIEQuPC9hdXRob3I+PGF1dGhvcj5Gb3JiZXMsIFMuIEouPC9hdXRob3I+PC9hdXRo
b3JzPjwvY29udHJpYnV0b3JzPjxhdXRoLWFkZHJlc3M+TVJDIENlbnRyZSBmb3IgUmVnZW5lcmF0
aXZlIE1lZGljaW5lLCBVbml2ZXJzaXR5IG9mIEVkaW5idXJnaCwgRWRpbmJ1cmdoLCBTY290bGFu
ZC4mI3hEO0NlbnRyZSBmb3IgTGl2ZXIgRGlzZWFzZSBSZXNlYXJjaCwgVW5pdmVyc2l0eSBvZiBR
dWVlbnNsYW5kLCBCcmlzYmFuZSwgQXVzdHJhbGlhLiYjeEQ7TVJDIENlbnRyZSBmb3IgUmVnZW5l
cmF0aXZlIE1lZGljaW5lLCBVbml2ZXJzaXR5IG9mIEVkaW5idXJnaCwgRWRpbmJ1cmdoLCBTY290
bGFuZC4gRWxlY3Ryb25pYyBhZGRyZXNzOiBzdHVhcnQuZm9yYmVzQGVkLmFjLnVrLjwvYXV0aC1h
ZGRyZXNzPjx0aXRsZXM+PHRpdGxlPkxpbmtzIGJldHdlZW4gaGVwYXRpYyBmaWJyb3NpcywgZHVj
dHVsYXIgcmVhY3Rpb24sIGFuZCBwcm9nZW5pdG9yIGNlbGwgZXhwYW5zaW9uPC90aXRsZT48c2Vj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L2FsdC1wZXJpb2RpY2FsPjxwYWdlcz4zNDktNTY8L3BhZ2VzPjx2b2x1bWU+MTQ2PC92b2x1bWU+
PG51bWJlcj4yPC9udW1iZXI+PGVkaXRpb24+MjAxMy8xMi8xMDwvZWRpdGlvbj48a2V5d29yZHM+
PGtleXdvcmQ+QW5pbWFsczwva2V5d29yZD48a2V5d29yZD5CaW9tYXJrZXJzL21ldGFib2xpc208
L2tleXdvcmQ+PGtleXdvcmQ+Q2VsbCBEaWZmZXJlbnRpYXRpb248L2tleXdvcmQ+PGtleXdvcmQ+
Q2VsbCBQcm9saWZlcmF0aW9uPC9rZXl3b3JkPjxrZXl3b3JkPkNvbGxhZ2VuL21ldGFib2xpc208
L2tleXdvcmQ+PGtleXdvcmQ+RXh0cmFjZWxsdWxhciBNYXRyaXgvKnBoeXNpb2xvZ3k8L2tleXdv
cmQ+PGtleXdvcmQ+SGVwYXRvY3l0ZXMvcGF0aG9sb2d5L3BoeXNpb2xvZ3k8L2tleXdvcmQ+PGtl
eXdvcmQ+SHVtYW5zPC9rZXl3b3JkPjxrZXl3b3JkPkxhbWluaW4vbWV0YWJvbGlzbTwva2V5d29y
ZD48a2V5d29yZD5MaXZlciBDaXJyaG9zaXMvbWV0YWJvbGlzbS9wYXRob2xvZ3kvKnBoeXNpb3Bh
dGhvbG9neTwva2V5d29yZD48a2V5d29yZD5MaXZlciBSZWdlbmVyYXRpb24vKnBoeXNpb2xvZ3k8
L2tleXdvcmQ+PGtleXdvcmQ+TWljZTwva2V5d29yZD48a2V5d29yZD5SYXRzPC9rZXl3b3JkPjxr
ZXl3b3JkPlN0ZW0gQ2VsbHMvKnBoeXNpb2xvZ3k8L2tleXdvcmQ+PC9rZXl3b3Jkcz48ZGF0ZXM+
PHllYXI+MjAxNDwveWVhcj48cHViLWRhdGVzPjxkYXRlPkZlYjwvZGF0ZT48L3B1Yi1kYXRlcz48
L2RhdGVzPjxpc2JuPjE1MjgtMDAxMiAoRWxlY3Ryb25pYykmI3hEOzAwMTYtNTA4NSAoTGlua2lu
Zyk8L2lzYm4+PGFjY2Vzc2lvbi1udW0+MjQzMTU5OTE8L2FjY2Vzc2lvbi1udW0+PHdvcmstdHlw
ZT5SZXZpZXc8L3dvcmstdHlwZT48dXJscz48cmVsYXRlZC11cmxzPjx1cmw+aHR0cDovL3d3dy5u
Y2JpLm5sbS5uaWguZ292L3B1Ym1lZC8yNDMxNTk5MTwvdXJsPjwvcmVsYXRlZC11cmxzPjwvdXJs
cz48ZWxlY3Ryb25pYy1yZXNvdXJjZS1udW0+MTAuMTA1My9qLmdhc3Ryby4yMDEzLjExLjAzNDwv
ZWxlY3Ryb25pYy1yZXNvdXJjZS1udW0+PGxhbmd1YWdlPmVuZzwvbGFuZ3VhZ2U+PC9yZWNvcmQ+
PC9DaXRlPjxDaXRlPjxBdXRob3I+WmFyZXQ8L0F1dGhvcj48WWVhcj4yMDA4PC9ZZWFyPjxSZWNO
dW0+MTY8L1JlY051bT48cmVjb3JkPjxyZWMtbnVtYmVyPjE2PC9yZWMtbnVtYmVyPjxmb3JlaWdu
LWtleXM+PGtleSBhcHA9IkVOIiBkYi1pZD0idDJlNTB4OTlucnJzejRlcnh6ajU1OXRnc2UwcGU1
ZXI5ZGU1Ij4xNjwva2V5PjwvZm9yZWlnbi1rZXlzPjxyZWYtdHlwZSBuYW1lPSJKb3VybmFsIEFy
dGljbGUiPjE3PC9yZWYtdHlwZT48Y29udHJpYnV0b3JzPjxhdXRob3JzPjxhdXRob3I+WmFyZXQs
IEsuIFMuPC9hdXRob3I+PGF1dGhvcj5Hcm9tcGUsIE0uPC9hdXRob3I+PC9hdXRob3JzPjwvY29u
dHJpYnV0b3JzPjxhdXRoLWFkZHJlc3M+RXBpZ2VuZXRpY3MgYW5kIFByb2dlbml0b3IgQ2VsbHMg
UHJvZ3JhbSwgRm94IENoYXNlIENhbmNlciBDZW50ZXIsIDMzMyBDb3R0bWFuIEF2ZW51ZSwgUGhp
bGFkZWxwaGlhLCBQQSAxOTExMSwgVVNBLiB6YXJldEBmY2NjLmVkdTwvYXV0aC1hZGRyZXNzPjx0
aXRsZXM+PHRpdGxlPkdlbmVyYXRpb24gYW5kIHJlZ2VuZXJhdGlvbiBvZiBjZWxscyBvZiB0aGUg
bGl2ZXIgYW5kIHBhbmNyZWFzPC90aXRsZT48c2Vjb25kYXJ5LXRpdGxlPlNjaWVuY2U8L3NlY29u
ZGFyeS10aXRsZT48L3RpdGxlcz48cGVyaW9kaWNhbD48ZnVsbC10aXRsZT5TY2llbmNlPC9mdWxs
LXRpdGxlPjwvcGVyaW9kaWNhbD48cGFnZXM+MTQ5MC00PC9wYWdlcz48dm9sdW1lPjMyMjwvdm9s
dW1lPjxudW1iZXI+NTkwNzwvbnVtYmVyPjxlZGl0aW9uPjIwMDgvMTIvMDY8L2VkaXRpb24+PGtl
eXdvcmRzPjxrZXl3b3JkPkFuaW1hbHM8L2tleXdvcmQ+PGtleXdvcmQ+Q2VsbCBEaWZmZXJlbnRp
YXRpb248L2tleXdvcmQ+PGtleXdvcmQ+Q2VsbCBUcmFuc2RpZmZlcmVudGlhdGlvbjwva2V5d29y
ZD48a2V5d29yZD5FbmRvZGVybS9lbWJyeW9sb2d5PC9rZXl3b3JkPjxrZXl3b3JkPkhlcGF0b2N5
dGVzLypjeXRvbG9neTwva2V5d29yZD48a2V5d29yZD5IdW1hbnM8L2tleXdvcmQ+PGtleXdvcmQ+
SW5zdWxpbi1TZWNyZXRpbmcgQ2VsbHMvKmN5dG9sb2d5PC9rZXl3b3JkPjxrZXl3b3JkPkxpdmVy
L2N5dG9sb2d5LyplbWJyeW9sb2d5L3BoeXNpb2xvZ3k8L2tleXdvcmQ+PGtleXdvcmQ+TGl2ZXIg
UmVnZW5lcmF0aW9uPC9rZXl3b3JkPjxrZXl3b3JkPk1vcnBob2dlbmVzaXM8L2tleXdvcmQ+PGtl
eXdvcmQ+T3JnYW5vZ2VuZXNpczwva2V5d29yZD48a2V5d29yZD5QYW5jcmVhcy8qY3l0b2xvZ3kv
KmVtYnJ5b2xvZ3kvcGh5c2lvbG9neTwva2V5d29yZD48a2V5d29yZD4qUmVnZW5lcmF0aW9uPC9r
ZXl3b3JkPjxrZXl3b3JkPlNpZ25hbCBUcmFuc2R1Y3Rpb248L2tleXdvcmQ+PGtleXdvcmQ+U3Rl
bSBDZWxscy8qY3l0b2xvZ3kvcGh5c2lvbG9neTwva2V5d29yZD48a2V5d29yZD5UcmFuc2NyaXB0
aW9uIEZhY3RvcnMvZ2VuZXRpY3MvbWV0YWJvbGlzbTwva2V5d29yZD48L2tleXdvcmRzPjxkYXRl
cz48eWVhcj4yMDA4PC95ZWFyPjxwdWItZGF0ZXM+PGRhdGU+RGVjIDA1PC9kYXRlPjwvcHViLWRh
dGVzPjwvZGF0ZXM+PGlzYm4+MTA5NS05MjAzIChFbGVjdHJvbmljKSYjeEQ7MDAzNi04MDc1IChM
aW5raW5nKTwvaXNibj48YWNjZXNzaW9uLW51bT4xOTA1Njk3MzwvYWNjZXNzaW9uLW51bT48d29y
ay10eXBlPlJlc2VhcmNoIFN1cHBvcnQsIE4uSS5ILiwgRXh0cmFtdXJhbCYjeEQ7UmVzZWFyY2gg
U3VwcG9ydCwgTm9uLVUuUy4gR292JmFwb3M7dCYjeEQ7UmV2aWV3PC93b3JrLXR5cGU+PHVybHM+
PHJlbGF0ZWQtdXJscz48dXJsPmh0dHA6Ly93d3cubmNiaS5ubG0ubmloLmdvdi9wdWJtZWQvMTkw
NTY5NzM8L3VybD48L3JlbGF0ZWQtdXJscz48L3VybHM+PGN1c3RvbTI+MjY0MTAwOTwvY3VzdG9t
Mj48ZWxlY3Ryb25pYy1yZXNvdXJjZS1udW0+MTAuMTEyNi9zY2llbmNlLjExNjE0MzE8L2VsZWN0
cm9uaWMtcmVzb3VyY2UtbnVtPjxsYW5ndWFnZT5lbmc8L2xhbmd1YWdlPjwvcmVjb3JkPjwvQ2l0
ZT48L0VuZE5vdGU+AG==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79" w:tooltip="Williams, 2014 #10" w:history="1">
        <w:r w:rsidR="00E14A14" w:rsidRPr="003756BB">
          <w:rPr>
            <w:rFonts w:ascii="Book Antiqua" w:hAnsi="Book Antiqua"/>
            <w:noProof/>
            <w:vertAlign w:val="superscript"/>
          </w:rPr>
          <w:t>79</w:t>
        </w:r>
      </w:hyperlink>
      <w:r w:rsidR="007B190F" w:rsidRPr="003756BB">
        <w:rPr>
          <w:rFonts w:ascii="Book Antiqua" w:hAnsi="Book Antiqua"/>
          <w:noProof/>
          <w:vertAlign w:val="superscript"/>
        </w:rPr>
        <w:t>,</w:t>
      </w:r>
      <w:hyperlink w:anchor="_ENREF_83" w:tooltip="Cardinale, 2012 #15" w:history="1">
        <w:r w:rsidR="00E14A14" w:rsidRPr="003756BB">
          <w:rPr>
            <w:rFonts w:ascii="Book Antiqua" w:hAnsi="Book Antiqua"/>
            <w:noProof/>
            <w:vertAlign w:val="superscript"/>
          </w:rPr>
          <w:t>83-86</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and the ductular reaction is correlated with the progression of liver injury. In such scenario</w:t>
      </w:r>
      <w:r w:rsidR="00086989" w:rsidRPr="003756BB">
        <w:rPr>
          <w:rFonts w:ascii="Book Antiqua" w:hAnsi="Book Antiqua"/>
        </w:rPr>
        <w:t>s</w:t>
      </w:r>
      <w:r w:rsidRPr="003756BB">
        <w:rPr>
          <w:rFonts w:ascii="Book Antiqua" w:hAnsi="Book Antiqua"/>
        </w:rPr>
        <w:t xml:space="preserve">, the LSPC pathway originating from the biliary compartment can </w:t>
      </w:r>
      <w:r w:rsidR="00086989" w:rsidRPr="003756BB">
        <w:rPr>
          <w:rFonts w:ascii="Book Antiqua" w:hAnsi="Book Antiqua"/>
        </w:rPr>
        <w:t xml:space="preserve">theoretically </w:t>
      </w:r>
      <w:r w:rsidRPr="003756BB">
        <w:rPr>
          <w:rFonts w:ascii="Book Antiqua" w:hAnsi="Book Antiqua"/>
        </w:rPr>
        <w:t xml:space="preserve">be a mechanism for </w:t>
      </w:r>
      <w:r w:rsidR="00974C79" w:rsidRPr="003756BB">
        <w:rPr>
          <w:rFonts w:ascii="Book Antiqua" w:hAnsi="Book Antiqua"/>
        </w:rPr>
        <w:t xml:space="preserve">the </w:t>
      </w:r>
      <w:r w:rsidRPr="003756BB">
        <w:rPr>
          <w:rFonts w:ascii="Book Antiqua" w:hAnsi="Book Antiqua"/>
        </w:rPr>
        <w:t>repopulation and regeneration of cirrhotic livers in human</w:t>
      </w:r>
      <w:r w:rsidR="00974C79" w:rsidRPr="003756BB">
        <w:rPr>
          <w:rFonts w:ascii="Book Antiqua" w:hAnsi="Book Antiqua"/>
        </w:rPr>
        <w:t>s</w:t>
      </w:r>
      <w:r w:rsidRPr="003756BB">
        <w:rPr>
          <w:rFonts w:ascii="Book Antiqua" w:hAnsi="Book Antiqua"/>
        </w:rPr>
        <w:t xml:space="preserve">. Histological examination of liver buds present in cirrhotic livers with three-dimensional reconstruction revealed that intraseptal hepatocytes were connected mostly to the </w:t>
      </w:r>
      <w:r w:rsidR="004B59A4" w:rsidRPr="003756BB">
        <w:rPr>
          <w:rFonts w:ascii="Book Antiqua" w:hAnsi="Book Antiqua"/>
        </w:rPr>
        <w:t xml:space="preserve">CK19+ </w:t>
      </w:r>
      <w:r w:rsidRPr="003756BB">
        <w:rPr>
          <w:rFonts w:ascii="Book Antiqua" w:hAnsi="Book Antiqua"/>
        </w:rPr>
        <w:t xml:space="preserve">ductules, implying that the hepatocytes are newly derived from putative </w:t>
      </w:r>
      <w:r w:rsidR="00905169" w:rsidRPr="003756BB">
        <w:rPr>
          <w:rFonts w:ascii="Book Antiqua" w:hAnsi="Book Antiqua"/>
        </w:rPr>
        <w:t>LSPCs</w:t>
      </w:r>
      <w:r w:rsidR="007B190F" w:rsidRPr="003756BB">
        <w:rPr>
          <w:rFonts w:ascii="Book Antiqua" w:hAnsi="Book Antiqua"/>
        </w:rPr>
        <w:t xml:space="preserve"> located in the ductules</w:t>
      </w:r>
      <w:r w:rsidR="00485D0E" w:rsidRPr="003756BB">
        <w:rPr>
          <w:rFonts w:ascii="Book Antiqua" w:hAnsi="Book Antiqua"/>
        </w:rPr>
        <w:fldChar w:fldCharType="begin"/>
      </w:r>
      <w:r w:rsidR="00485D0E" w:rsidRPr="003756BB">
        <w:rPr>
          <w:rFonts w:ascii="Book Antiqua" w:hAnsi="Book Antiqua"/>
        </w:rPr>
        <w:instrText xml:space="preserve"> ADDIN EN.CITE &lt;EndNote&gt;&lt;Cite&gt;&lt;Author&gt;Falkowski&lt;/Author&gt;&lt;Year&gt;2003&lt;/Year&gt;&lt;RecNum&gt;13&lt;/RecNum&gt;&lt;DisplayText&gt;&lt;style face="superscript"&gt;[87]&lt;/style&gt;&lt;/DisplayText&gt;&lt;record&gt;&lt;rec-number&gt;13&lt;/rec-number&gt;&lt;foreign-keys&gt;&lt;key app="EN" db-id="t2e50x99nrrsz4erxzj559tgse0pe5er9de5"&gt;13&lt;/key&gt;&lt;/foreign-keys&gt;&lt;ref-type name="Journal Article"&gt;17&lt;/ref-type&gt;&lt;contributors&gt;&lt;authors&gt;&lt;author&gt;Falkowski, O.&lt;/author&gt;&lt;author&gt;An, H. J.&lt;/author&gt;&lt;author&gt;Ianus, I. A.&lt;/author&gt;&lt;author&gt;Chiriboga, L.&lt;/author&gt;&lt;author&gt;Yee, H.&lt;/author&gt;&lt;author&gt;West, A. B.&lt;/author&gt;&lt;author&gt;Theise, N. D.&lt;/author&gt;&lt;/authors&gt;&lt;/contributors&gt;&lt;auth-address&gt;Department of Pathology, Albert Einstein College of Medicine, Yeshiva University, Bronx, NY, USA.&lt;/auth-address&gt;&lt;titles&gt;&lt;title&gt;Regeneration of hepatocyte &amp;apos;buds&amp;apos; in cirrhosis from intrabiliary stem cells&lt;/title&gt;&lt;secondary-title&gt;J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hepatology&lt;/abbr-1&gt;&lt;/alt-periodical&gt;&lt;pages&gt;357-64&lt;/pages&gt;&lt;volume&gt;39&lt;/volume&gt;&lt;number&gt;3&lt;/number&gt;&lt;edition&gt;2003/08/21&lt;/edition&gt;&lt;keywords&gt;&lt;keyword&gt;Biliary Tract/pathology/*physiopathology&lt;/keyword&gt;&lt;keyword&gt;Cell Division&lt;/keyword&gt;&lt;keyword&gt;*Hepatocytes&lt;/keyword&gt;&lt;keyword&gt;Humans&lt;/keyword&gt;&lt;keyword&gt;Image Processing, Computer-Assisted&lt;/keyword&gt;&lt;keyword&gt;Imaging, Three-Dimensional&lt;/keyword&gt;&lt;keyword&gt;Immunohistochemistry&lt;/keyword&gt;&lt;keyword&gt;Liver Cirrhosis/pathology/*physiopathology&lt;/keyword&gt;&lt;keyword&gt;*Liver Regeneration&lt;/keyword&gt;&lt;keyword&gt;*Stem Cells&lt;/keyword&gt;&lt;/keywords&gt;&lt;dates&gt;&lt;year&gt;2003&lt;/year&gt;&lt;pub-dates&gt;&lt;date&gt;Sep&lt;/date&gt;&lt;/pub-dates&gt;&lt;/dates&gt;&lt;isbn&gt;0168-8278 (Print)&amp;#xD;0168-8278 (Linking)&lt;/isbn&gt;&lt;accession-num&gt;12927921&lt;/accession-num&gt;&lt;urls&gt;&lt;related-urls&gt;&lt;url&gt;http://www.ncbi.nlm.nih.gov/pubmed/12927921&lt;/url&gt;&lt;/related-urls&gt;&lt;/urls&gt;&lt;language&gt;eng&lt;/language&gt;&lt;/record&gt;&lt;/Cite&gt;&lt;/EndNote&gt;</w:instrText>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87" w:tooltip="Falkowski, 2003 #13" w:history="1">
        <w:r w:rsidR="00E14A14" w:rsidRPr="003756BB">
          <w:rPr>
            <w:rFonts w:ascii="Book Antiqua" w:hAnsi="Book Antiqua"/>
            <w:noProof/>
            <w:vertAlign w:val="superscript"/>
          </w:rPr>
          <w:t>87</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EpCAM+ </w:t>
      </w:r>
      <w:r w:rsidR="00086989" w:rsidRPr="003756BB">
        <w:rPr>
          <w:rFonts w:ascii="Book Antiqua" w:hAnsi="Book Antiqua"/>
        </w:rPr>
        <w:t xml:space="preserve">hepatocytes </w:t>
      </w:r>
      <w:r w:rsidRPr="003756BB">
        <w:rPr>
          <w:rFonts w:ascii="Book Antiqua" w:hAnsi="Book Antiqua"/>
        </w:rPr>
        <w:t xml:space="preserve">in </w:t>
      </w:r>
      <w:r w:rsidR="00A23AD5" w:rsidRPr="003756BB">
        <w:rPr>
          <w:rFonts w:ascii="Book Antiqua" w:hAnsi="Book Antiqua"/>
        </w:rPr>
        <w:t>cirrhotic</w:t>
      </w:r>
      <w:r w:rsidRPr="003756BB">
        <w:rPr>
          <w:rFonts w:ascii="Book Antiqua" w:hAnsi="Book Antiqua"/>
        </w:rPr>
        <w:t xml:space="preserve"> liver</w:t>
      </w:r>
      <w:r w:rsidR="00086989" w:rsidRPr="003756BB">
        <w:rPr>
          <w:rFonts w:ascii="Book Antiqua" w:hAnsi="Book Antiqua"/>
        </w:rPr>
        <w:t>s</w:t>
      </w:r>
      <w:r w:rsidRPr="003756BB">
        <w:rPr>
          <w:rFonts w:ascii="Book Antiqua" w:hAnsi="Book Antiqua"/>
        </w:rPr>
        <w:t xml:space="preserve"> are suggested to come from CK19+ ductular cells because they have a telomere length between</w:t>
      </w:r>
      <w:r w:rsidR="00086989" w:rsidRPr="003756BB">
        <w:rPr>
          <w:rFonts w:ascii="Book Antiqua" w:hAnsi="Book Antiqua"/>
        </w:rPr>
        <w:t xml:space="preserve"> that of</w:t>
      </w:r>
      <w:r w:rsidRPr="003756BB">
        <w:rPr>
          <w:rFonts w:ascii="Book Antiqua" w:hAnsi="Book Antiqua"/>
        </w:rPr>
        <w:t xml:space="preserve"> EpCA</w:t>
      </w:r>
      <w:r w:rsidR="00B532F0" w:rsidRPr="003756BB">
        <w:rPr>
          <w:rFonts w:ascii="Book Antiqua" w:hAnsi="Book Antiqua"/>
        </w:rPr>
        <w:t>M</w:t>
      </w:r>
      <w:r w:rsidRPr="003756BB">
        <w:rPr>
          <w:rFonts w:ascii="Book Antiqua" w:hAnsi="Book Antiqua"/>
        </w:rPr>
        <w:t>- hepa</w:t>
      </w:r>
      <w:r w:rsidR="007B190F" w:rsidRPr="003756BB">
        <w:rPr>
          <w:rFonts w:ascii="Book Antiqua" w:hAnsi="Book Antiqua"/>
        </w:rPr>
        <w:t>tocytes and bile ductular cells</w:t>
      </w:r>
      <w:r w:rsidR="00485D0E" w:rsidRPr="003756BB">
        <w:rPr>
          <w:rFonts w:ascii="Book Antiqua" w:hAnsi="Book Antiqua"/>
        </w:rPr>
        <w:fldChar w:fldCharType="begin">
          <w:fldData xml:space="preserve">PEVuZE5vdGU+PENpdGU+PEF1dGhvcj5Zb29uPC9BdXRob3I+PFllYXI+MjAxMTwvWWVhcj48UmVj
TnVtPjE5PC9SZWNOdW0+PERpc3BsYXlUZXh0PjxzdHlsZSBmYWNlPSJzdXBlcnNjcmlwdCI+Wzg4
XTwvc3R5bGU+PC9EaXNwbGF5VGV4dD48cmVjb3JkPjxyZWMtbnVtYmVyPjE5PC9yZWMtbnVtYmVy
Pjxmb3JlaWduLWtleXM+PGtleSBhcHA9IkVOIiBkYi1pZD0idDJlNTB4OTlucnJzejRlcnh6ajU1
OXRnc2UwcGU1ZXI5ZGU1Ij4xOTwva2V5PjwvZm9yZWlnbi1rZXlzPjxyZWYtdHlwZSBuYW1lPSJK
b3VybmFsIEFydGljbGUiPjE3PC9yZWYtdHlwZT48Y29udHJpYnV0b3JzPjxhdXRob3JzPjxhdXRo
b3I+WW9vbiwgUy4gTS48L2F1dGhvcj48YXV0aG9yPkdlcmFzaW1pZG91LCBELjwvYXV0aG9yPjxh
dXRob3I+S3V3YWhhcmEsIFIuPC9hdXRob3I+PGF1dGhvcj5IeXRpcm9nbG91LCBQLjwvYXV0aG9y
PjxhdXRob3I+WW9vLCBKLiBFLjwvYXV0aG9yPjxhdXRob3I+UGFyaywgWS4gTi48L2F1dGhvcj48
YXV0aG9yPlRoZWlzZSwgTi4gRC48L2F1dGhvcj48L2F1dGhvcnM+PC9jb250cmlidXRvcnM+PGF1
dGgtYWRkcmVzcz5EZXBhcnRtZW50IG9mIFBhdGhvbG9neSwgQnJhaW4gS29yZWEgMjEgUHJvamVj
dCBmb3IgTWVkaWNhbCBTY2llbmNlLCBDZW50ZXIgZm9yIENocm9uaWMgTWV0YWJvbGljIERpc2Vh
c2UsIFlvbnNlaSBVbml2ZXJzaXR5IEhlYWx0aCBTeXN0ZW0sIFNlb3VsLCBTb3V0aCBLb3JlYS48
L2F1dGgtYWRkcmVzcz48dGl0bGVzPjx0aXRsZT5FcGl0aGVsaWFsIGNlbGwgYWRoZXNpb24gbW9s
ZWN1bGUgKEVwQ0FNKSBtYXJrcyBoZXBhdG9jeXRlcyBuZXdseSBkZXJpdmVkIGZyb20gc3RlbS9w
cm9nZW5pdG9yIGNlbGxzIGluIGh1bWFuczwvdGl0bGU+PHNlY29uZGFyeS10aXRsZT5IZXBhdG9s
b2d5PC9zZWNvbmRhcnktdGl0bGU+PC90aXRsZXM+PHBlcmlvZGljYWw+PGZ1bGwtdGl0bGU+SGVw
YXRvbG9neTwvZnVsbC10aXRsZT48L3BlcmlvZGljYWw+PHBhZ2VzPjk2NC03MzwvcGFnZXM+PHZv
bHVtZT41Mzwvdm9sdW1lPjxudW1iZXI+MzwvbnVtYmVyPjxlZGl0aW9uPjIwMTEvMDIvMTU8L2Vk
aXRpb24+PGtleXdvcmRzPjxrZXl3b3JkPkFudGlnZW5zLCBOZW9wbGFzbS8qbWV0YWJvbGlzbTwv
a2V5d29yZD48a2V5d29yZD5DZWxsIEFkaGVzaW9uIE1vbGVjdWxlcy8qbWV0YWJvbGlzbTwva2V5
d29yZD48a2V5d29yZD5DZWxsIEFnaW5nPC9rZXl3b3JkPjxrZXl3b3JkPkNlbGwgUHJvbGlmZXJh
dGlvbjwva2V5d29yZD48a2V5d29yZD5FcGl0aGVsaWFsIENlbGwgQWRoZXNpb24gTW9sZWN1bGU8
L2tleXdvcmQ+PGtleXdvcmQ+SGVwYXRpdGlzIEIsIENocm9uaWMvbWV0YWJvbGlzbS9wYXRob2xv
Z3k8L2tleXdvcmQ+PGtleXdvcmQ+SGVwYXRpdGlzIEMsIENocm9uaWMvbWV0YWJvbGlzbS9wYXRo
b2xvZ3k8L2tleXdvcmQ+PGtleXdvcmQ+SGVwYXRvY3l0ZXMvY3l0b2xvZ3kvKm1ldGFib2xpc20v
cGF0aG9sb2d5PC9rZXl3b3JkPjxrZXl3b3JkPkh1bWFuczwva2V5d29yZD48a2V5d29yZD5MaXZl
ci9jeXRvbG9neTwva2V5d29yZD48a2V5d29yZD5MaXZlciBDaXJyaG9zaXMvcGF0aG9sb2d5PC9r
ZXl3b3JkPjxrZXl3b3JkPlN0ZW0gQ2VsbHMvKmN5dG9sb2d5PC9rZXl3b3JkPjxrZXl3b3JkPlRl
bG9tZXJlL21ldGFib2xpc208L2tleXdvcmQ+PC9rZXl3b3Jkcz48ZGF0ZXM+PHllYXI+MjAxMTwv
eWVhcj48cHViLWRhdGVzPjxkYXRlPk1hcjwvZGF0ZT48L3B1Yi1kYXRlcz48L2RhdGVzPjxpc2Ju
PjE1MjctMzM1MCAoRWxlY3Ryb25pYykmI3hEOzAyNzAtOTEzOSAoTGlua2luZyk8L2lzYm4+PGFj
Y2Vzc2lvbi1udW0+MjEzMTkxOTQ8L2FjY2Vzc2lvbi1udW0+PHdvcmstdHlwZT5SZXNlYXJjaCBT
dXBwb3J0LCBOb24tVS5TLiBHb3YmYXBvczt0PC93b3JrLXR5cGU+PHVybHM+PHJlbGF0ZWQtdXJs
cz48dXJsPmh0dHA6Ly93d3cubmNiaS5ubG0ubmloLmdvdi9wdWJtZWQvMjEzMTkxOTQ8L3VybD48
L3JlbGF0ZWQtdXJscz48L3VybHM+PGVsZWN0cm9uaWMtcmVzb3VyY2UtbnVtPjEwLjEwMDIvaGVw
LjI0MTIyPC9lbGVjdHJvbmljLXJlc291cmNlLW51bT48bGFuZ3VhZ2U+ZW5nPC9sYW5ndWFnZT48
L3JlY29yZD48L0NpdGU+PC9FbmROb3RlPn==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PEVuZE5vdGU+PENpdGU+PEF1dGhvcj5Zb29uPC9BdXRob3I+PFllYXI+MjAxMTwvWWVhcj48UmVj
TnVtPjE5PC9SZWNOdW0+PERpc3BsYXlUZXh0PjxzdHlsZSBmYWNlPSJzdXBlcnNjcmlwdCI+Wzg4
XTwvc3R5bGU+PC9EaXNwbGF5VGV4dD48cmVjb3JkPjxyZWMtbnVtYmVyPjE5PC9yZWMtbnVtYmVy
Pjxmb3JlaWduLWtleXM+PGtleSBhcHA9IkVOIiBkYi1pZD0idDJlNTB4OTlucnJzejRlcnh6ajU1
OXRnc2UwcGU1ZXI5ZGU1Ij4xOTwva2V5PjwvZm9yZWlnbi1rZXlzPjxyZWYtdHlwZSBuYW1lPSJK
b3VybmFsIEFydGljbGUiPjE3PC9yZWYtdHlwZT48Y29udHJpYnV0b3JzPjxhdXRob3JzPjxhdXRo
b3I+WW9vbiwgUy4gTS48L2F1dGhvcj48YXV0aG9yPkdlcmFzaW1pZG91LCBELjwvYXV0aG9yPjxh
dXRob3I+S3V3YWhhcmEsIFIuPC9hdXRob3I+PGF1dGhvcj5IeXRpcm9nbG91LCBQLjwvYXV0aG9y
PjxhdXRob3I+WW9vLCBKLiBFLjwvYXV0aG9yPjxhdXRob3I+UGFyaywgWS4gTi48L2F1dGhvcj48
YXV0aG9yPlRoZWlzZSwgTi4gRC48L2F1dGhvcj48L2F1dGhvcnM+PC9jb250cmlidXRvcnM+PGF1
dGgtYWRkcmVzcz5EZXBhcnRtZW50IG9mIFBhdGhvbG9neSwgQnJhaW4gS29yZWEgMjEgUHJvamVj
dCBmb3IgTWVkaWNhbCBTY2llbmNlLCBDZW50ZXIgZm9yIENocm9uaWMgTWV0YWJvbGljIERpc2Vh
c2UsIFlvbnNlaSBVbml2ZXJzaXR5IEhlYWx0aCBTeXN0ZW0sIFNlb3VsLCBTb3V0aCBLb3JlYS48
L2F1dGgtYWRkcmVzcz48dGl0bGVzPjx0aXRsZT5FcGl0aGVsaWFsIGNlbGwgYWRoZXNpb24gbW9s
ZWN1bGUgKEVwQ0FNKSBtYXJrcyBoZXBhdG9jeXRlcyBuZXdseSBkZXJpdmVkIGZyb20gc3RlbS9w
cm9nZW5pdG9yIGNlbGxzIGluIGh1bWFuczwvdGl0bGU+PHNlY29uZGFyeS10aXRsZT5IZXBhdG9s
b2d5PC9zZWNvbmRhcnktdGl0bGU+PC90aXRsZXM+PHBlcmlvZGljYWw+PGZ1bGwtdGl0bGU+SGVw
YXRvbG9neTwvZnVsbC10aXRsZT48L3BlcmlvZGljYWw+PHBhZ2VzPjk2NC03MzwvcGFnZXM+PHZv
bHVtZT41Mzwvdm9sdW1lPjxudW1iZXI+MzwvbnVtYmVyPjxlZGl0aW9uPjIwMTEvMDIvMTU8L2Vk
aXRpb24+PGtleXdvcmRzPjxrZXl3b3JkPkFudGlnZW5zLCBOZW9wbGFzbS8qbWV0YWJvbGlzbTwv
a2V5d29yZD48a2V5d29yZD5DZWxsIEFkaGVzaW9uIE1vbGVjdWxlcy8qbWV0YWJvbGlzbTwva2V5
d29yZD48a2V5d29yZD5DZWxsIEFnaW5nPC9rZXl3b3JkPjxrZXl3b3JkPkNlbGwgUHJvbGlmZXJh
dGlvbjwva2V5d29yZD48a2V5d29yZD5FcGl0aGVsaWFsIENlbGwgQWRoZXNpb24gTW9sZWN1bGU8
L2tleXdvcmQ+PGtleXdvcmQ+SGVwYXRpdGlzIEIsIENocm9uaWMvbWV0YWJvbGlzbS9wYXRob2xv
Z3k8L2tleXdvcmQ+PGtleXdvcmQ+SGVwYXRpdGlzIEMsIENocm9uaWMvbWV0YWJvbGlzbS9wYXRo
b2xvZ3k8L2tleXdvcmQ+PGtleXdvcmQ+SGVwYXRvY3l0ZXMvY3l0b2xvZ3kvKm1ldGFib2xpc20v
cGF0aG9sb2d5PC9rZXl3b3JkPjxrZXl3b3JkPkh1bWFuczwva2V5d29yZD48a2V5d29yZD5MaXZl
ci9jeXRvbG9neTwva2V5d29yZD48a2V5d29yZD5MaXZlciBDaXJyaG9zaXMvcGF0aG9sb2d5PC9r
ZXl3b3JkPjxrZXl3b3JkPlN0ZW0gQ2VsbHMvKmN5dG9sb2d5PC9rZXl3b3JkPjxrZXl3b3JkPlRl
bG9tZXJlL21ldGFib2xpc208L2tleXdvcmQ+PC9rZXl3b3Jkcz48ZGF0ZXM+PHllYXI+MjAxMTwv
eWVhcj48cHViLWRhdGVzPjxkYXRlPk1hcjwvZGF0ZT48L3B1Yi1kYXRlcz48L2RhdGVzPjxpc2Ju
PjE1MjctMzM1MCAoRWxlY3Ryb25pYykmI3hEOzAyNzAtOTEzOSAoTGlua2luZyk8L2lzYm4+PGFj
Y2Vzc2lvbi1udW0+MjEzMTkxOTQ8L2FjY2Vzc2lvbi1udW0+PHdvcmstdHlwZT5SZXNlYXJjaCBT
dXBwb3J0LCBOb24tVS5TLiBHb3YmYXBvczt0PC93b3JrLXR5cGU+PHVybHM+PHJlbGF0ZWQtdXJs
cz48dXJsPmh0dHA6Ly93d3cubmNiaS5ubG0ubmloLmdvdi9wdWJtZWQvMjEzMTkxOTQ8L3VybD48
L3JlbGF0ZWQtdXJscz48L3VybHM+PGVsZWN0cm9uaWMtcmVzb3VyY2UtbnVtPjEwLjEwMDIvaGVw
LjI0MTIyPC9lbGVjdHJvbmljLXJlc291cmNlLW51bT48bGFuZ3VhZ2U+ZW5nPC9sYW5ndWFnZT48
L3JlY29yZD48L0NpdGU+PC9FbmROb3RlPn==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88" w:tooltip="Yoon, 2011 #19" w:history="1">
        <w:r w:rsidR="00E14A14" w:rsidRPr="003756BB">
          <w:rPr>
            <w:rFonts w:ascii="Book Antiqua" w:hAnsi="Book Antiqua"/>
            <w:noProof/>
            <w:vertAlign w:val="superscript"/>
          </w:rPr>
          <w:t>88</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The degree of LSPC activation correlates with survival in severe human liver disease</w:t>
      </w:r>
      <w:r w:rsidR="00086989" w:rsidRPr="003756BB">
        <w:rPr>
          <w:rFonts w:ascii="Book Antiqua" w:hAnsi="Book Antiqua"/>
        </w:rPr>
        <w:t>s,</w:t>
      </w:r>
      <w:r w:rsidR="007B190F" w:rsidRPr="003756BB">
        <w:rPr>
          <w:rFonts w:ascii="Book Antiqua" w:hAnsi="Book Antiqua"/>
        </w:rPr>
        <w:t xml:space="preserve"> such as alcoholic hepatitis</w:t>
      </w:r>
      <w:r w:rsidR="00485D0E" w:rsidRPr="003756BB">
        <w:rPr>
          <w:rFonts w:ascii="Book Antiqua" w:hAnsi="Book Antiqua"/>
        </w:rPr>
        <w:fldChar w:fldCharType="begin">
          <w:fldData xml:space="preserve">PEVuZE5vdGU+PENpdGU+PEF1dGhvcj5TYW5jaG8tQnJ1PC9BdXRob3I+PFllYXI+MjAxMjwvWWVh
cj48UmVjTnVtPjIwPC9SZWNOdW0+PERpc3BsYXlUZXh0PjxzdHlsZSBmYWNlPSJzdXBlcnNjcmlw
dCI+Wzg5XTwvc3R5bGU+PC9EaXNwbGF5VGV4dD48cmVjb3JkPjxyZWMtbnVtYmVyPjIwPC9yZWMt
bnVtYmVyPjxmb3JlaWduLWtleXM+PGtleSBhcHA9IkVOIiBkYi1pZD0idDJlNTB4OTlucnJzejRl
cnh6ajU1OXRnc2UwcGU1ZXI5ZGU1Ij4yMDwva2V5PjwvZm9yZWlnbi1rZXlzPjxyZWYtdHlwZSBu
YW1lPSJKb3VybmFsIEFydGljbGUiPjE3PC9yZWYtdHlwZT48Y29udHJpYnV0b3JzPjxhdXRob3Jz
PjxhdXRob3I+U2FuY2hvLUJydSwgUC48L2F1dGhvcj48YXV0aG9yPkFsdGFtaXJhbm8sIEouPC9h
dXRob3I+PGF1dGhvcj5Sb2RyaWdvLVRvcnJlcywgRC48L2F1dGhvcj48YXV0aG9yPkNvbGwsIE0u
PC9hdXRob3I+PGF1dGhvcj5NaWxsYW4sIEMuPC9hdXRob3I+PGF1dGhvcj5Kb3NlIExvemFubywg
Si48L2F1dGhvcj48YXV0aG9yPk1pcXVlbCwgUi48L2F1dGhvcj48YXV0aG9yPkFycm95bywgVi48
L2F1dGhvcj48YXV0aG9yPkNhYmFsbGVyaWEsIEouPC9hdXRob3I+PGF1dGhvcj5HaW5lcywgUC48
L2F1dGhvcj48YXV0aG9yPkJhdGFsbGVyLCBSLjwvYXV0aG9yPjwvYXV0aG9ycz48L2NvbnRyaWJ1
dG9ycz48YXV0aC1hZGRyZXNzPkxpdmVyIFVuaXQsIEhvc3BpdGFsIENsaW5pYywgSW5zdGl0dXQg
ZCZhcG9zO0ludmVzdGlnYWNpb25zIEJpb21lZGlxdWVzIEF1Z3VzdCBQaSBpIFN1bnllciwgQ2Vu
dHJvIGRlIEludmVzdGlnYWNpb24gQmlvbWVkaWNhIGVuIFJlZCBkZSBFbmZlcm1lZGFkZXMgSGVw
YXRpY2FzIHkgRGlnZXN0aXZhcywgQmFyY2Vsb25hLCBTcGFpbi4gcHNhbmNob0BjbGluaWMudWIu
ZXM8L2F1dGgtYWRkcmVzcz48dGl0bGVzPjx0aXRsZT5MaXZlciBwcm9nZW5pdG9yIGNlbGwgbWFy
a2VycyBjb3JyZWxhdGUgd2l0aCBsaXZlciBkYW1hZ2UgYW5kIHByZWRpY3Qgc2hvcnQtdGVybSBt
b3J0YWxpdHkgaW4gcGF0aWVudHMgd2l0aCBhbGNvaG9saWMgaGVwYXRpdGlzPC90aXRsZT48c2Vj
b25kYXJ5LXRpdGxlPkhlcGF0b2xvZ3k8L3NlY29uZGFyeS10aXRsZT48L3RpdGxlcz48cGVyaW9k
aWNhbD48ZnVsbC10aXRsZT5IZXBhdG9sb2d5PC9mdWxsLXRpdGxlPjwvcGVyaW9kaWNhbD48cGFn
ZXM+MTkzMS00MTwvcGFnZXM+PHZvbHVtZT41NTwvdm9sdW1lPjxudW1iZXI+NjwvbnVtYmVyPjxl
ZGl0aW9uPjIwMTIvMDEvMjc8L2VkaXRpb24+PGtleXdvcmRzPjxrZXl3b3JkPkFDMTMzIEFudGln
ZW48L2tleXdvcmQ+PGtleXdvcmQ+QW50aWdlbnMsIENEL2FuYWx5c2lzPC9rZXl3b3JkPjxrZXl3
b3JkPkFudGlnZW5zLCBOZW9wbGFzbS9hbmFseXNpczwva2V5d29yZD48a2V5d29yZD5CaW9tYXJr
ZXJzPC9rZXl3b3JkPjxrZXl3b3JkPkNlbGwgQWRoZXNpb24gTW9sZWN1bGVzL2FuYWx5c2lzPC9r
ZXl3b3JkPjxrZXl3b3JkPkVwaXRoZWxpYWwgQ2VsbCBBZGhlc2lvbiBNb2xlY3VsZTwva2V5d29y
ZD48a2V5d29yZD5GZW1hbGU8L2tleXdvcmQ+PGtleXdvcmQ+R2x5Y29wcm90ZWlucy9hbmFseXNp
czwva2V5d29yZD48a2V5d29yZD5IZXBhdGl0aXMsIEFsY29ob2xpYy8qbW9ydGFsaXR5PC9rZXl3
b3JkPjxrZXl3b3JkPkh1bWFuczwva2V5d29yZD48a2V5d29yZD5JbW11bm9oaXN0b2NoZW1pc3Ry
eTwva2V5d29yZD48a2V5d29yZD5LZXJhdGluLTcvYW5hbHlzaXM8L2tleXdvcmQ+PGtleXdvcmQ+
TGl2ZXIvKnBhdGhvbG9neTwva2V5d29yZD48a2V5d29yZD5NYWxlPC9rZXl3b3JkPjxrZXl3b3Jk
Pk1pZGRsZSBBZ2VkPC9rZXl3b3JkPjxrZXl3b3JkPlBlcHRpZGVzL2FuYWx5c2lzPC9rZXl3b3Jk
PjxrZXl3b3JkPlNldmVyaXR5IG9mIElsbG5lc3MgSW5kZXg8L2tleXdvcmQ+PGtleXdvcmQ+U3Rl
bSBDZWxscy8qY2hlbWlzdHJ5PC9rZXl3b3JkPjwva2V5d29yZHM+PGRhdGVzPjx5ZWFyPjIwMTI8
L3llYXI+PHB1Yi1kYXRlcz48ZGF0ZT5KdW48L2RhdGU+PC9wdWItZGF0ZXM+PC9kYXRlcz48aXNi
bj4xNTI3LTMzNTAgKEVsZWN0cm9uaWMpJiN4RDswMjcwLTkxMzkgKExpbmtpbmcpPC9pc2JuPjxh
Y2Nlc3Npb24tbnVtPjIyMjc4NjgwPC9hY2Nlc3Npb24tbnVtPjx3b3JrLXR5cGU+UmVzZWFyY2gg
U3VwcG9ydCwgTm9uLVUuUy4gR292JmFwb3M7dDwvd29yay10eXBlPjx1cmxzPjxyZWxhdGVkLXVy
bHM+PHVybD5odHRwOi8vd3d3Lm5jYmkubmxtLm5paC5nb3YvcHVibWVkLzIyMjc4NjgwPC91cmw+
PC9yZWxhdGVkLXVybHM+PC91cmxzPjxlbGVjdHJvbmljLXJlc291cmNlLW51bT4xMC4xMDAyL2hl
cC4yNTYxNDwvZWxlY3Ryb25pYy1yZXNvdXJjZS1udW0+PGxhbmd1YWdlPmVuZzwvbGFuZ3VhZ2U+
PC9yZWNvcmQ+PC9DaXRlPjwvRW5kTm90ZT5=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PEVuZE5vdGU+PENpdGU+PEF1dGhvcj5TYW5jaG8tQnJ1PC9BdXRob3I+PFllYXI+MjAxMjwvWWVh
cj48UmVjTnVtPjIwPC9SZWNOdW0+PERpc3BsYXlUZXh0PjxzdHlsZSBmYWNlPSJzdXBlcnNjcmlw
dCI+Wzg5XTwvc3R5bGU+PC9EaXNwbGF5VGV4dD48cmVjb3JkPjxyZWMtbnVtYmVyPjIwPC9yZWMt
bnVtYmVyPjxmb3JlaWduLWtleXM+PGtleSBhcHA9IkVOIiBkYi1pZD0idDJlNTB4OTlucnJzejRl
cnh6ajU1OXRnc2UwcGU1ZXI5ZGU1Ij4yMDwva2V5PjwvZm9yZWlnbi1rZXlzPjxyZWYtdHlwZSBu
YW1lPSJKb3VybmFsIEFydGljbGUiPjE3PC9yZWYtdHlwZT48Y29udHJpYnV0b3JzPjxhdXRob3Jz
PjxhdXRob3I+U2FuY2hvLUJydSwgUC48L2F1dGhvcj48YXV0aG9yPkFsdGFtaXJhbm8sIEouPC9h
dXRob3I+PGF1dGhvcj5Sb2RyaWdvLVRvcnJlcywgRC48L2F1dGhvcj48YXV0aG9yPkNvbGwsIE0u
PC9hdXRob3I+PGF1dGhvcj5NaWxsYW4sIEMuPC9hdXRob3I+PGF1dGhvcj5Kb3NlIExvemFubywg
Si48L2F1dGhvcj48YXV0aG9yPk1pcXVlbCwgUi48L2F1dGhvcj48YXV0aG9yPkFycm95bywgVi48
L2F1dGhvcj48YXV0aG9yPkNhYmFsbGVyaWEsIEouPC9hdXRob3I+PGF1dGhvcj5HaW5lcywgUC48
L2F1dGhvcj48YXV0aG9yPkJhdGFsbGVyLCBSLjwvYXV0aG9yPjwvYXV0aG9ycz48L2NvbnRyaWJ1
dG9ycz48YXV0aC1hZGRyZXNzPkxpdmVyIFVuaXQsIEhvc3BpdGFsIENsaW5pYywgSW5zdGl0dXQg
ZCZhcG9zO0ludmVzdGlnYWNpb25zIEJpb21lZGlxdWVzIEF1Z3VzdCBQaSBpIFN1bnllciwgQ2Vu
dHJvIGRlIEludmVzdGlnYWNpb24gQmlvbWVkaWNhIGVuIFJlZCBkZSBFbmZlcm1lZGFkZXMgSGVw
YXRpY2FzIHkgRGlnZXN0aXZhcywgQmFyY2Vsb25hLCBTcGFpbi4gcHNhbmNob0BjbGluaWMudWIu
ZXM8L2F1dGgtYWRkcmVzcz48dGl0bGVzPjx0aXRsZT5MaXZlciBwcm9nZW5pdG9yIGNlbGwgbWFy
a2VycyBjb3JyZWxhdGUgd2l0aCBsaXZlciBkYW1hZ2UgYW5kIHByZWRpY3Qgc2hvcnQtdGVybSBt
b3J0YWxpdHkgaW4gcGF0aWVudHMgd2l0aCBhbGNvaG9saWMgaGVwYXRpdGlzPC90aXRsZT48c2Vj
b25kYXJ5LXRpdGxlPkhlcGF0b2xvZ3k8L3NlY29uZGFyeS10aXRsZT48L3RpdGxlcz48cGVyaW9k
aWNhbD48ZnVsbC10aXRsZT5IZXBhdG9sb2d5PC9mdWxsLXRpdGxlPjwvcGVyaW9kaWNhbD48cGFn
ZXM+MTkzMS00MTwvcGFnZXM+PHZvbHVtZT41NTwvdm9sdW1lPjxudW1iZXI+NjwvbnVtYmVyPjxl
ZGl0aW9uPjIwMTIvMDEvMjc8L2VkaXRpb24+PGtleXdvcmRzPjxrZXl3b3JkPkFDMTMzIEFudGln
ZW48L2tleXdvcmQ+PGtleXdvcmQ+QW50aWdlbnMsIENEL2FuYWx5c2lzPC9rZXl3b3JkPjxrZXl3
b3JkPkFudGlnZW5zLCBOZW9wbGFzbS9hbmFseXNpczwva2V5d29yZD48a2V5d29yZD5CaW9tYXJr
ZXJzPC9rZXl3b3JkPjxrZXl3b3JkPkNlbGwgQWRoZXNpb24gTW9sZWN1bGVzL2FuYWx5c2lzPC9r
ZXl3b3JkPjxrZXl3b3JkPkVwaXRoZWxpYWwgQ2VsbCBBZGhlc2lvbiBNb2xlY3VsZTwva2V5d29y
ZD48a2V5d29yZD5GZW1hbGU8L2tleXdvcmQ+PGtleXdvcmQ+R2x5Y29wcm90ZWlucy9hbmFseXNp
czwva2V5d29yZD48a2V5d29yZD5IZXBhdGl0aXMsIEFsY29ob2xpYy8qbW9ydGFsaXR5PC9rZXl3
b3JkPjxrZXl3b3JkPkh1bWFuczwva2V5d29yZD48a2V5d29yZD5JbW11bm9oaXN0b2NoZW1pc3Ry
eTwva2V5d29yZD48a2V5d29yZD5LZXJhdGluLTcvYW5hbHlzaXM8L2tleXdvcmQ+PGtleXdvcmQ+
TGl2ZXIvKnBhdGhvbG9neTwva2V5d29yZD48a2V5d29yZD5NYWxlPC9rZXl3b3JkPjxrZXl3b3Jk
Pk1pZGRsZSBBZ2VkPC9rZXl3b3JkPjxrZXl3b3JkPlBlcHRpZGVzL2FuYWx5c2lzPC9rZXl3b3Jk
PjxrZXl3b3JkPlNldmVyaXR5IG9mIElsbG5lc3MgSW5kZXg8L2tleXdvcmQ+PGtleXdvcmQ+U3Rl
bSBDZWxscy8qY2hlbWlzdHJ5PC9rZXl3b3JkPjwva2V5d29yZHM+PGRhdGVzPjx5ZWFyPjIwMTI8
L3llYXI+PHB1Yi1kYXRlcz48ZGF0ZT5KdW48L2RhdGU+PC9wdWItZGF0ZXM+PC9kYXRlcz48aXNi
bj4xNTI3LTMzNTAgKEVsZWN0cm9uaWMpJiN4RDswMjcwLTkxMzkgKExpbmtpbmcpPC9pc2JuPjxh
Y2Nlc3Npb24tbnVtPjIyMjc4NjgwPC9hY2Nlc3Npb24tbnVtPjx3b3JrLXR5cGU+UmVzZWFyY2gg
U3VwcG9ydCwgTm9uLVUuUy4gR292JmFwb3M7dDwvd29yay10eXBlPjx1cmxzPjxyZWxhdGVkLXVy
bHM+PHVybD5odHRwOi8vd3d3Lm5jYmkubmxtLm5paC5nb3YvcHVibWVkLzIyMjc4NjgwPC91cmw+
PC9yZWxhdGVkLXVybHM+PC91cmxzPjxlbGVjdHJvbmljLXJlc291cmNlLW51bT4xMC4xMDAyL2hl
cC4yNTYxNDwvZWxlY3Ryb25pYy1yZXNvdXJjZS1udW0+PGxhbmd1YWdlPmVuZzwvbGFuZ3VhZ2U+
PC9yZWNvcmQ+PC9DaXRlPjwvRW5kTm90ZT5=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89" w:tooltip="Sancho-Bru, 2012 #20" w:history="1">
        <w:r w:rsidR="00E14A14" w:rsidRPr="003756BB">
          <w:rPr>
            <w:rFonts w:ascii="Book Antiqua" w:hAnsi="Book Antiqua"/>
            <w:noProof/>
            <w:vertAlign w:val="superscript"/>
          </w:rPr>
          <w:t>89</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However, </w:t>
      </w:r>
      <w:r w:rsidR="000564CD" w:rsidRPr="003756BB">
        <w:rPr>
          <w:rFonts w:ascii="Book Antiqua" w:hAnsi="Book Antiqua"/>
        </w:rPr>
        <w:t xml:space="preserve">the </w:t>
      </w:r>
      <w:r w:rsidRPr="003756BB">
        <w:rPr>
          <w:rFonts w:ascii="Book Antiqua" w:hAnsi="Book Antiqua"/>
        </w:rPr>
        <w:t xml:space="preserve">clinical significance of LSPC propagation </w:t>
      </w:r>
      <w:r w:rsidR="000564CD" w:rsidRPr="003756BB">
        <w:rPr>
          <w:rFonts w:ascii="Book Antiqua" w:hAnsi="Book Antiqua"/>
        </w:rPr>
        <w:t>in patients</w:t>
      </w:r>
      <w:r w:rsidR="000564CD" w:rsidRPr="003756BB" w:rsidDel="00086989">
        <w:rPr>
          <w:rFonts w:ascii="Book Antiqua" w:hAnsi="Book Antiqua"/>
        </w:rPr>
        <w:t xml:space="preserve"> </w:t>
      </w:r>
      <w:r w:rsidR="00086989" w:rsidRPr="003756BB">
        <w:rPr>
          <w:rFonts w:ascii="Book Antiqua" w:hAnsi="Book Antiqua"/>
        </w:rPr>
        <w:t xml:space="preserve">during </w:t>
      </w:r>
      <w:r w:rsidRPr="003756BB">
        <w:rPr>
          <w:rFonts w:ascii="Book Antiqua" w:hAnsi="Book Antiqua"/>
        </w:rPr>
        <w:t xml:space="preserve">late stage cirrhosis is obscured by the lack of restoration of hepatocyte </w:t>
      </w:r>
      <w:r w:rsidR="007B190F" w:rsidRPr="003756BB">
        <w:rPr>
          <w:rFonts w:ascii="Book Antiqua" w:hAnsi="Book Antiqua"/>
        </w:rPr>
        <w:t>numbers and functional recovery</w:t>
      </w:r>
      <w:r w:rsidR="00485D0E" w:rsidRPr="003756BB">
        <w:rPr>
          <w:rFonts w:ascii="Book Antiqua" w:hAnsi="Book Antiqua"/>
        </w:rPr>
        <w:fldChar w:fldCharType="begin">
          <w:fldData xml:space="preserve">PEVuZE5vdGU+PENpdGU+PEF1dGhvcj5GYWxrb3dza2k8L0F1dGhvcj48WWVhcj4yMDAzPC9ZZWFy
PjxSZWNOdW0+MTM8L1JlY051bT48RGlzcGxheVRleHQ+PHN0eWxlIGZhY2U9InN1cGVyc2NyaXB0
Ij5bODcsIDkwXTwvc3R5bGU+PC9EaXNwbGF5VGV4dD48cmVjb3JkPjxyZWMtbnVtYmVyPjEzPC9y
ZWMtbnVtYmVyPjxmb3JlaWduLWtleXM+PGtleSBhcHA9IkVOIiBkYi1pZD0idDJlNTB4OTlucnJz
ejRlcnh6ajU1OXRnc2UwcGU1ZXI5ZGU1Ij4xMzwva2V5PjwvZm9yZWlnbi1rZXlzPjxyZWYtdHlw
ZSBuYW1lPSJKb3VybmFsIEFydGljbGUiPjE3PC9yZWYtdHlwZT48Y29udHJpYnV0b3JzPjxhdXRo
b3JzPjxhdXRob3I+RmFsa293c2tpLCBPLjwvYXV0aG9yPjxhdXRob3I+QW4sIEguIEouPC9hdXRo
b3I+PGF1dGhvcj5JYW51cywgSS4gQS48L2F1dGhvcj48YXV0aG9yPkNoaXJpYm9nYSwgTC48L2F1
dGhvcj48YXV0aG9yPlllZSwgSC48L2F1dGhvcj48YXV0aG9yPldlc3QsIEEuIEIuPC9hdXRob3I+
PGF1dGhvcj5UaGVpc2UsIE4uIEQuPC9hdXRob3I+PC9hdXRob3JzPjwvY29udHJpYnV0b3JzPjxh
dXRoLWFkZHJlc3M+RGVwYXJ0bWVudCBvZiBQYXRob2xvZ3ksIEFsYmVydCBFaW5zdGVpbiBDb2xs
ZWdlIG9mIE1lZGljaW5lLCBZZXNoaXZhIFVuaXZlcnNpdHksIEJyb254LCBOWSwgVVNBLjwvYXV0
aC1hZGRyZXNzPjx0aXRsZXM+PHRpdGxlPlJlZ2VuZXJhdGlvbiBvZiBoZXBhdG9jeXRlICZhcG9z
O2J1ZHMmYXBvczsgaW4gY2lycmhvc2lzIGZyb20gaW50cmFiaWxpYXJ5IHN0ZW0gY2VsbHM8L3Rp
dGxlPjxzZWNvbmRhcnktdGl0bGU+SiBIZXBhdG9sPC9zZWNvbmRhcnktdGl0bGU+PGFsdC10aXRs
ZT5Kb3VybmFsIG9mIGhlcGF0b2xvZ3k8L2FsdC10aXRsZT48L3RpdGxlcz48cGVyaW9kaWNhbD48
ZnVsbC10aXRsZT5KIEhlcGF0b2w8L2Z1bGwtdGl0bGU+PGFiYnItMT5Kb3VybmFsIG9mIGhlcGF0
b2xvZ3k8L2FiYnItMT48L3BlcmlvZGljYWw+PGFsdC1wZXJpb2RpY2FsPjxmdWxsLXRpdGxlPkog
SGVwYXRvbDwvZnVsbC10aXRsZT48YWJici0xPkpvdXJuYWwgb2YgaGVwYXRvbG9neTwvYWJici0x
PjwvYWx0LXBlcmlvZGljYWw+PHBhZ2VzPjM1Ny02NDwvcGFnZXM+PHZvbHVtZT4zOTwvdm9sdW1l
PjxudW1iZXI+MzwvbnVtYmVyPjxlZGl0aW9uPjIwMDMvMDgvMjE8L2VkaXRpb24+PGtleXdvcmRz
PjxrZXl3b3JkPkJpbGlhcnkgVHJhY3QvcGF0aG9sb2d5LypwaHlzaW9wYXRob2xvZ3k8L2tleXdv
cmQ+PGtleXdvcmQ+Q2VsbCBEaXZpc2lvbjwva2V5d29yZD48a2V5d29yZD4qSGVwYXRvY3l0ZXM8
L2tleXdvcmQ+PGtleXdvcmQ+SHVtYW5zPC9rZXl3b3JkPjxrZXl3b3JkPkltYWdlIFByb2Nlc3Np
bmcsIENvbXB1dGVyLUFzc2lzdGVkPC9rZXl3b3JkPjxrZXl3b3JkPkltYWdpbmcsIFRocmVlLURp
bWVuc2lvbmFsPC9rZXl3b3JkPjxrZXl3b3JkPkltbXVub2hpc3RvY2hlbWlzdHJ5PC9rZXl3b3Jk
PjxrZXl3b3JkPkxpdmVyIENpcnJob3Npcy9wYXRob2xvZ3kvKnBoeXNpb3BhdGhvbG9neTwva2V5
d29yZD48a2V5d29yZD4qTGl2ZXIgUmVnZW5lcmF0aW9uPC9rZXl3b3JkPjxrZXl3b3JkPipTdGVt
IENlbGxzPC9rZXl3b3JkPjwva2V5d29yZHM+PGRhdGVzPjx5ZWFyPjIwMDM8L3llYXI+PHB1Yi1k
YXRlcz48ZGF0ZT5TZXA8L2RhdGU+PC9wdWItZGF0ZXM+PC9kYXRlcz48aXNibj4wMTY4LTgyNzgg
KFByaW50KSYjeEQ7MDE2OC04Mjc4IChMaW5raW5nKTwvaXNibj48YWNjZXNzaW9uLW51bT4xMjky
NzkyMTwvYWNjZXNzaW9uLW51bT48dXJscz48cmVsYXRlZC11cmxzPjx1cmw+aHR0cDovL3d3dy5u
Y2JpLm5sbS5uaWguZ292L3B1Ym1lZC8xMjkyNzkyMTwvdXJsPjwvcmVsYXRlZC11cmxzPjwvdXJs
cz48bGFuZ3VhZ2U+ZW5nPC9sYW5ndWFnZT48L3JlY29yZD48L0NpdGU+PENpdGU+PEF1dGhvcj5S
b3NrYW1zPC9BdXRob3I+PFllYXI+MjAwMzwvWWVhcj48UmVjTnVtPjIxPC9SZWNOdW0+PHJlY29y
ZD48cmVjLW51bWJlcj4yMTwvcmVjLW51bWJlcj48Zm9yZWlnbi1rZXlzPjxrZXkgYXBwPSJFTiIg
ZGItaWQ9InQyZTUweDk5bnJyc3o0ZXJ4emo1NTl0Z3NlMHBlNWVyOWRlNSI+MjE8L2tleT48L2Zv
cmVpZ24ta2V5cz48cmVmLXR5cGUgbmFtZT0iSm91cm5hbCBBcnRpY2xlIj4xNzwvcmVmLXR5cGU+
PGNvbnRyaWJ1dG9ycz48YXV0aG9ycz48YXV0aG9yPlJvc2thbXMsIFQuIEEuPC9hdXRob3I+PGF1
dGhvcj5MaWJicmVjaHQsIEwuPC9hdXRob3I+PGF1dGhvcj5EZXNtZXQsIFYuIEouPC9hdXRob3I+
PC9hdXRob3JzPjwvY29udHJpYnV0b3JzPjxhdXRoLWFkZHJlc3M+TGFib3JhdG9yeSBvZiBNb3Jw
aG9sb2d5IGFuZCBNb2xlY3VsYXIgUGF0aG9sb2d5LCBVbml2ZXJzaXR5IG9mIExldXZlbiwgTGV1
dmVuLCBCZWxnaXVtLiB0YW5pYS50b3NrYW1zQHV6Lmt1bGV1dmVuLmFjLmJlPC9hdXRoLWFkZHJl
c3M+PHRpdGxlcz48dGl0bGU+UHJvZ2VuaXRvciBjZWxscyBpbiBkaXNlYXNlZCBodW1hbiBsaXZl
cjwvdGl0bGU+PHNlY29uZGFyeS10aXRsZT5TZW1pbiBMaXZlciBEaXM8L3NlY29uZGFyeS10aXRs
ZT48YWx0LXRpdGxlPlNlbWluYXJzIGluIGxpdmVyIGRpc2Vhc2U8L2FsdC10aXRsZT48L3RpdGxl
cz48cGVyaW9kaWNhbD48ZnVsbC10aXRsZT5TZW1pbiBMaXZlciBEaXM8L2Z1bGwtdGl0bGU+PGFi
YnItMT5TZW1pbmFycyBpbiBsaXZlciBkaXNlYXNlPC9hYmJyLTE+PC9wZXJpb2RpY2FsPjxhbHQt
cGVyaW9kaWNhbD48ZnVsbC10aXRsZT5TZW1pbiBMaXZlciBEaXM8L2Z1bGwtdGl0bGU+PGFiYnIt
MT5TZW1pbmFycyBpbiBsaXZlciBkaXNlYXNlPC9hYmJyLTE+PC9hbHQtcGVyaW9kaWNhbD48cGFn
ZXM+Mzg1LTk2PC9wYWdlcz48dm9sdW1lPjIzPC92b2x1bWU+PG51bWJlcj40PC9udW1iZXI+PGVk
aXRpb24+MjAwNC8wMS8xNTwvZWRpdGlvbj48a2V5d29yZHM+PGtleXdvcmQ+Q2FyY2lub21hLCBI
ZXBhdG9jZWxsdWxhci90aGVyYXB5PC9rZXl3b3JkPjxrZXl3b3JkPkNlbGwgRGlmZmVyZW50aWF0
aW9uL3BoeXNpb2xvZ3k8L2tleXdvcmQ+PGtleXdvcmQ+RmF0dHkgTGl2ZXIvcGF0aG9sb2d5L3Ro
ZXJhcHk8L2tleXdvcmQ+PGtleXdvcmQ+SHVtYW5zPC9rZXl3b3JkPjxrZXl3b3JkPkxpdmVyIERp
c2Vhc2VzLyp0aGVyYXB5PC9rZXl3b3JkPjxrZXl3b3JkPkxpdmVyIE5lb3BsYXNtcy90aGVyYXB5
PC9rZXl3b3JkPjxrZXl3b3JkPkxpdmVyIFJlZ2VuZXJhdGlvbi9waHlzaW9sb2d5PC9rZXl3b3Jk
PjxrZXl3b3JkPlBoZW5vdHlwZTwva2V5d29yZD48a2V5d29yZD4qU3RlbSBDZWxsIFRyYW5zcGxh
bnRhdGlvbjwva2V5d29yZD48a2V5d29yZD5TdGVtIENlbGxzL2N5dG9sb2d5LypwaHlzaW9sb2d5
PC9rZXl3b3JkPjwva2V5d29yZHM+PGRhdGVzPjx5ZWFyPjIwMDM8L3llYXI+PHB1Yi1kYXRlcz48
ZGF0ZT5Ob3Y8L2RhdGU+PC9wdWItZGF0ZXM+PC9kYXRlcz48aXNibj4wMjcyLTgwODcgKFByaW50
KSYjeEQ7MDI3Mi04MDg3IChMaW5raW5nKTwvaXNibj48YWNjZXNzaW9uLW51bT4xNDcyMjgxNTwv
YWNjZXNzaW9uLW51bT48d29yay10eXBlPlJldmlldzwvd29yay10eXBlPjx1cmxzPjxyZWxhdGVk
LXVybHM+PHVybD5odHRwOi8vd3d3Lm5jYmkubmxtLm5paC5nb3YvcHVibWVkLzE0NzIyODE1PC91
cmw+PC9yZWxhdGVkLXVybHM+PC91cmxzPjxlbGVjdHJvbmljLXJlc291cmNlLW51bT4xMC4xMDU1
L3MtMjAwNC04MTU1NjQ8L2VsZWN0cm9uaWMtcmVzb3VyY2UtbnVtPjxsYW5ndWFnZT5lbmc8L2xh
bmd1YWdlPjwvcmVjb3JkPjwvQ2l0ZT48L0VuZE5vdGU+AG==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PEVuZE5vdGU+PENpdGU+PEF1dGhvcj5GYWxrb3dza2k8L0F1dGhvcj48WWVhcj4yMDAzPC9ZZWFy
PjxSZWNOdW0+MTM8L1JlY051bT48RGlzcGxheVRleHQ+PHN0eWxlIGZhY2U9InN1cGVyc2NyaXB0
Ij5bODcsIDkwXTwvc3R5bGU+PC9EaXNwbGF5VGV4dD48cmVjb3JkPjxyZWMtbnVtYmVyPjEzPC9y
ZWMtbnVtYmVyPjxmb3JlaWduLWtleXM+PGtleSBhcHA9IkVOIiBkYi1pZD0idDJlNTB4OTlucnJz
ejRlcnh6ajU1OXRnc2UwcGU1ZXI5ZGU1Ij4xMzwva2V5PjwvZm9yZWlnbi1rZXlzPjxyZWYtdHlw
ZSBuYW1lPSJKb3VybmFsIEFydGljbGUiPjE3PC9yZWYtdHlwZT48Y29udHJpYnV0b3JzPjxhdXRo
b3JzPjxhdXRob3I+RmFsa293c2tpLCBPLjwvYXV0aG9yPjxhdXRob3I+QW4sIEguIEouPC9hdXRo
b3I+PGF1dGhvcj5JYW51cywgSS4gQS48L2F1dGhvcj48YXV0aG9yPkNoaXJpYm9nYSwgTC48L2F1
dGhvcj48YXV0aG9yPlllZSwgSC48L2F1dGhvcj48YXV0aG9yPldlc3QsIEEuIEIuPC9hdXRob3I+
PGF1dGhvcj5UaGVpc2UsIE4uIEQuPC9hdXRob3I+PC9hdXRob3JzPjwvY29udHJpYnV0b3JzPjxh
dXRoLWFkZHJlc3M+RGVwYXJ0bWVudCBvZiBQYXRob2xvZ3ksIEFsYmVydCBFaW5zdGVpbiBDb2xs
ZWdlIG9mIE1lZGljaW5lLCBZZXNoaXZhIFVuaXZlcnNpdHksIEJyb254LCBOWSwgVVNBLjwvYXV0
aC1hZGRyZXNzPjx0aXRsZXM+PHRpdGxlPlJlZ2VuZXJhdGlvbiBvZiBoZXBhdG9jeXRlICZhcG9z
O2J1ZHMmYXBvczsgaW4gY2lycmhvc2lzIGZyb20gaW50cmFiaWxpYXJ5IHN0ZW0gY2VsbHM8L3Rp
dGxlPjxzZWNvbmRhcnktdGl0bGU+SiBIZXBhdG9sPC9zZWNvbmRhcnktdGl0bGU+PGFsdC10aXRs
ZT5Kb3VybmFsIG9mIGhlcGF0b2xvZ3k8L2FsdC10aXRsZT48L3RpdGxlcz48cGVyaW9kaWNhbD48
ZnVsbC10aXRsZT5KIEhlcGF0b2w8L2Z1bGwtdGl0bGU+PGFiYnItMT5Kb3VybmFsIG9mIGhlcGF0
b2xvZ3k8L2FiYnItMT48L3BlcmlvZGljYWw+PGFsdC1wZXJpb2RpY2FsPjxmdWxsLXRpdGxlPkog
SGVwYXRvbDwvZnVsbC10aXRsZT48YWJici0xPkpvdXJuYWwgb2YgaGVwYXRvbG9neTwvYWJici0x
PjwvYWx0LXBlcmlvZGljYWw+PHBhZ2VzPjM1Ny02NDwvcGFnZXM+PHZvbHVtZT4zOTwvdm9sdW1l
PjxudW1iZXI+MzwvbnVtYmVyPjxlZGl0aW9uPjIwMDMvMDgvMjE8L2VkaXRpb24+PGtleXdvcmRz
PjxrZXl3b3JkPkJpbGlhcnkgVHJhY3QvcGF0aG9sb2d5LypwaHlzaW9wYXRob2xvZ3k8L2tleXdv
cmQ+PGtleXdvcmQ+Q2VsbCBEaXZpc2lvbjwva2V5d29yZD48a2V5d29yZD4qSGVwYXRvY3l0ZXM8
L2tleXdvcmQ+PGtleXdvcmQ+SHVtYW5zPC9rZXl3b3JkPjxrZXl3b3JkPkltYWdlIFByb2Nlc3Np
bmcsIENvbXB1dGVyLUFzc2lzdGVkPC9rZXl3b3JkPjxrZXl3b3JkPkltYWdpbmcsIFRocmVlLURp
bWVuc2lvbmFsPC9rZXl3b3JkPjxrZXl3b3JkPkltbXVub2hpc3RvY2hlbWlzdHJ5PC9rZXl3b3Jk
PjxrZXl3b3JkPkxpdmVyIENpcnJob3Npcy9wYXRob2xvZ3kvKnBoeXNpb3BhdGhvbG9neTwva2V5
d29yZD48a2V5d29yZD4qTGl2ZXIgUmVnZW5lcmF0aW9uPC9rZXl3b3JkPjxrZXl3b3JkPipTdGVt
IENlbGxzPC9rZXl3b3JkPjwva2V5d29yZHM+PGRhdGVzPjx5ZWFyPjIwMDM8L3llYXI+PHB1Yi1k
YXRlcz48ZGF0ZT5TZXA8L2RhdGU+PC9wdWItZGF0ZXM+PC9kYXRlcz48aXNibj4wMTY4LTgyNzgg
KFByaW50KSYjeEQ7MDE2OC04Mjc4IChMaW5raW5nKTwvaXNibj48YWNjZXNzaW9uLW51bT4xMjky
NzkyMTwvYWNjZXNzaW9uLW51bT48dXJscz48cmVsYXRlZC11cmxzPjx1cmw+aHR0cDovL3d3dy5u
Y2JpLm5sbS5uaWguZ292L3B1Ym1lZC8xMjkyNzkyMTwvdXJsPjwvcmVsYXRlZC11cmxzPjwvdXJs
cz48bGFuZ3VhZ2U+ZW5nPC9sYW5ndWFnZT48L3JlY29yZD48L0NpdGU+PENpdGU+PEF1dGhvcj5S
b3NrYW1zPC9BdXRob3I+PFllYXI+MjAwMzwvWWVhcj48UmVjTnVtPjIxPC9SZWNOdW0+PHJlY29y
ZD48cmVjLW51bWJlcj4yMTwvcmVjLW51bWJlcj48Zm9yZWlnbi1rZXlzPjxrZXkgYXBwPSJFTiIg
ZGItaWQ9InQyZTUweDk5bnJyc3o0ZXJ4emo1NTl0Z3NlMHBlNWVyOWRlNSI+MjE8L2tleT48L2Zv
cmVpZ24ta2V5cz48cmVmLXR5cGUgbmFtZT0iSm91cm5hbCBBcnRpY2xlIj4xNzwvcmVmLXR5cGU+
PGNvbnRyaWJ1dG9ycz48YXV0aG9ycz48YXV0aG9yPlJvc2thbXMsIFQuIEEuPC9hdXRob3I+PGF1
dGhvcj5MaWJicmVjaHQsIEwuPC9hdXRob3I+PGF1dGhvcj5EZXNtZXQsIFYuIEouPC9hdXRob3I+
PC9hdXRob3JzPjwvY29udHJpYnV0b3JzPjxhdXRoLWFkZHJlc3M+TGFib3JhdG9yeSBvZiBNb3Jw
aG9sb2d5IGFuZCBNb2xlY3VsYXIgUGF0aG9sb2d5LCBVbml2ZXJzaXR5IG9mIExldXZlbiwgTGV1
dmVuLCBCZWxnaXVtLiB0YW5pYS50b3NrYW1zQHV6Lmt1bGV1dmVuLmFjLmJlPC9hdXRoLWFkZHJl
c3M+PHRpdGxlcz48dGl0bGU+UHJvZ2VuaXRvciBjZWxscyBpbiBkaXNlYXNlZCBodW1hbiBsaXZl
cjwvdGl0bGU+PHNlY29uZGFyeS10aXRsZT5TZW1pbiBMaXZlciBEaXM8L3NlY29uZGFyeS10aXRs
ZT48YWx0LXRpdGxlPlNlbWluYXJzIGluIGxpdmVyIGRpc2Vhc2U8L2FsdC10aXRsZT48L3RpdGxl
cz48cGVyaW9kaWNhbD48ZnVsbC10aXRsZT5TZW1pbiBMaXZlciBEaXM8L2Z1bGwtdGl0bGU+PGFi
YnItMT5TZW1pbmFycyBpbiBsaXZlciBkaXNlYXNlPC9hYmJyLTE+PC9wZXJpb2RpY2FsPjxhbHQt
cGVyaW9kaWNhbD48ZnVsbC10aXRsZT5TZW1pbiBMaXZlciBEaXM8L2Z1bGwtdGl0bGU+PGFiYnIt
MT5TZW1pbmFycyBpbiBsaXZlciBkaXNlYXNlPC9hYmJyLTE+PC9hbHQtcGVyaW9kaWNhbD48cGFn
ZXM+Mzg1LTk2PC9wYWdlcz48dm9sdW1lPjIzPC92b2x1bWU+PG51bWJlcj40PC9udW1iZXI+PGVk
aXRpb24+MjAwNC8wMS8xNTwvZWRpdGlvbj48a2V5d29yZHM+PGtleXdvcmQ+Q2FyY2lub21hLCBI
ZXBhdG9jZWxsdWxhci90aGVyYXB5PC9rZXl3b3JkPjxrZXl3b3JkPkNlbGwgRGlmZmVyZW50aWF0
aW9uL3BoeXNpb2xvZ3k8L2tleXdvcmQ+PGtleXdvcmQ+RmF0dHkgTGl2ZXIvcGF0aG9sb2d5L3Ro
ZXJhcHk8L2tleXdvcmQ+PGtleXdvcmQ+SHVtYW5zPC9rZXl3b3JkPjxrZXl3b3JkPkxpdmVyIERp
c2Vhc2VzLyp0aGVyYXB5PC9rZXl3b3JkPjxrZXl3b3JkPkxpdmVyIE5lb3BsYXNtcy90aGVyYXB5
PC9rZXl3b3JkPjxrZXl3b3JkPkxpdmVyIFJlZ2VuZXJhdGlvbi9waHlzaW9sb2d5PC9rZXl3b3Jk
PjxrZXl3b3JkPlBoZW5vdHlwZTwva2V5d29yZD48a2V5d29yZD4qU3RlbSBDZWxsIFRyYW5zcGxh
bnRhdGlvbjwva2V5d29yZD48a2V5d29yZD5TdGVtIENlbGxzL2N5dG9sb2d5LypwaHlzaW9sb2d5
PC9rZXl3b3JkPjwva2V5d29yZHM+PGRhdGVzPjx5ZWFyPjIwMDM8L3llYXI+PHB1Yi1kYXRlcz48
ZGF0ZT5Ob3Y8L2RhdGU+PC9wdWItZGF0ZXM+PC9kYXRlcz48aXNibj4wMjcyLTgwODcgKFByaW50
KSYjeEQ7MDI3Mi04MDg3IChMaW5raW5nKTwvaXNibj48YWNjZXNzaW9uLW51bT4xNDcyMjgxNTwv
YWNjZXNzaW9uLW51bT48d29yay10eXBlPlJldmlldzwvd29yay10eXBlPjx1cmxzPjxyZWxhdGVk
LXVybHM+PHVybD5odHRwOi8vd3d3Lm5jYmkubmxtLm5paC5nb3YvcHVibWVkLzE0NzIyODE1PC91
cmw+PC9yZWxhdGVkLXVybHM+PC91cmxzPjxlbGVjdHJvbmljLXJlc291cmNlLW51bT4xMC4xMDU1
L3MtMjAwNC04MTU1NjQ8L2VsZWN0cm9uaWMtcmVzb3VyY2UtbnVtPjxsYW5ndWFnZT5lbmc8L2xh
bmd1YWdlPjwvcmVjb3JkPjwvQ2l0ZT48L0VuZE5vdGU+AG==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87" w:tooltip="Falkowski, 2003 #13" w:history="1">
        <w:r w:rsidR="00E14A14" w:rsidRPr="003756BB">
          <w:rPr>
            <w:rFonts w:ascii="Book Antiqua" w:hAnsi="Book Antiqua"/>
            <w:noProof/>
            <w:vertAlign w:val="superscript"/>
          </w:rPr>
          <w:t>87</w:t>
        </w:r>
      </w:hyperlink>
      <w:r w:rsidR="007B190F" w:rsidRPr="003756BB">
        <w:rPr>
          <w:rFonts w:ascii="Book Antiqua" w:hAnsi="Book Antiqua"/>
          <w:noProof/>
          <w:vertAlign w:val="superscript"/>
        </w:rPr>
        <w:t>,</w:t>
      </w:r>
      <w:hyperlink w:anchor="_ENREF_90" w:tooltip="Roskams, 2003 #21" w:history="1">
        <w:r w:rsidR="00E14A14" w:rsidRPr="003756BB">
          <w:rPr>
            <w:rFonts w:ascii="Book Antiqua" w:hAnsi="Book Antiqua"/>
            <w:noProof/>
            <w:vertAlign w:val="superscript"/>
          </w:rPr>
          <w:t>90</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w:t>
      </w:r>
    </w:p>
    <w:p w14:paraId="4CF6C96E" w14:textId="77777777" w:rsidR="000564CD" w:rsidRPr="003756BB" w:rsidRDefault="000564CD" w:rsidP="00D967D7">
      <w:pPr>
        <w:snapToGrid w:val="0"/>
        <w:spacing w:line="360" w:lineRule="auto"/>
        <w:jc w:val="both"/>
        <w:rPr>
          <w:rFonts w:ascii="Book Antiqua" w:hAnsi="Book Antiqua"/>
          <w:b/>
        </w:rPr>
      </w:pPr>
    </w:p>
    <w:p w14:paraId="0E9EC716" w14:textId="55DC9FCE" w:rsidR="003D040E" w:rsidRPr="003756BB" w:rsidRDefault="000564CD" w:rsidP="00D967D7">
      <w:pPr>
        <w:snapToGrid w:val="0"/>
        <w:spacing w:line="360" w:lineRule="auto"/>
        <w:jc w:val="both"/>
        <w:outlineLvl w:val="0"/>
        <w:rPr>
          <w:rFonts w:ascii="Book Antiqua" w:hAnsi="Book Antiqua"/>
          <w:b/>
          <w:i/>
        </w:rPr>
      </w:pPr>
      <w:r w:rsidRPr="003756BB">
        <w:rPr>
          <w:rFonts w:ascii="Book Antiqua" w:hAnsi="Book Antiqua"/>
          <w:b/>
          <w:i/>
        </w:rPr>
        <w:t xml:space="preserve">Available murine </w:t>
      </w:r>
      <w:r w:rsidR="003D040E" w:rsidRPr="003756BB">
        <w:rPr>
          <w:rFonts w:ascii="Book Antiqua" w:hAnsi="Book Antiqua"/>
          <w:b/>
          <w:i/>
        </w:rPr>
        <w:t xml:space="preserve">models and </w:t>
      </w:r>
      <w:r w:rsidR="00386D75" w:rsidRPr="003756BB">
        <w:rPr>
          <w:rFonts w:ascii="Book Antiqua" w:hAnsi="Book Antiqua"/>
          <w:b/>
          <w:i/>
        </w:rPr>
        <w:t xml:space="preserve">labeling strategies </w:t>
      </w:r>
    </w:p>
    <w:p w14:paraId="7D0467C3" w14:textId="67DCC083" w:rsidR="003D040E" w:rsidRPr="003756BB" w:rsidRDefault="003D040E" w:rsidP="00D967D7">
      <w:pPr>
        <w:snapToGrid w:val="0"/>
        <w:spacing w:line="360" w:lineRule="auto"/>
        <w:jc w:val="both"/>
        <w:rPr>
          <w:rFonts w:ascii="Book Antiqua" w:hAnsi="Book Antiqua"/>
        </w:rPr>
      </w:pPr>
      <w:r w:rsidRPr="003756BB">
        <w:rPr>
          <w:rFonts w:ascii="Book Antiqua" w:hAnsi="Book Antiqua"/>
        </w:rPr>
        <w:t xml:space="preserve">In murine models of liver injury, existing protocols do not cause as severe blockade of hepatocyte proliferation as </w:t>
      </w:r>
      <w:r w:rsidR="00974C79" w:rsidRPr="003756BB">
        <w:rPr>
          <w:rFonts w:ascii="Book Antiqua" w:hAnsi="Book Antiqua"/>
        </w:rPr>
        <w:t xml:space="preserve">that </w:t>
      </w:r>
      <w:r w:rsidRPr="003756BB">
        <w:rPr>
          <w:rFonts w:ascii="Book Antiqua" w:hAnsi="Book Antiqua"/>
        </w:rPr>
        <w:t xml:space="preserve">seen in rat or human chronic damage, thus limiting the induction of LSPC activation </w:t>
      </w:r>
      <w:r w:rsidR="000564CD" w:rsidRPr="003756BB">
        <w:rPr>
          <w:rFonts w:ascii="Book Antiqua" w:hAnsi="Book Antiqua"/>
        </w:rPr>
        <w:t xml:space="preserve">during </w:t>
      </w:r>
      <w:r w:rsidR="007B190F" w:rsidRPr="003756BB">
        <w:rPr>
          <w:rFonts w:ascii="Book Antiqua" w:hAnsi="Book Antiqua"/>
        </w:rPr>
        <w:t>parenchymal renewal</w:t>
      </w:r>
      <w:r w:rsidR="00485D0E" w:rsidRPr="003756BB">
        <w:rPr>
          <w:rFonts w:ascii="Book Antiqua" w:hAnsi="Book Antiqua"/>
        </w:rPr>
        <w:fldChar w:fldCharType="begin">
          <w:fldData xml:space="preserve">PEVuZE5vdGU+PENpdGU+PEF1dGhvcj5NaXlhamltYTwvQXV0aG9yPjxZZWFyPjIwMTQ8L1llYXI+
PFJlY051bT4yPC9SZWNOdW0+PERpc3BsYXlUZXh0PjxzdHlsZSBmYWNlPSJzdXBlcnNjcmlwdCI+
Wzc1XTwvc3R5bGU+PC9EaXNwbGF5VGV4dD48cmVjb3JkPjxyZWMtbnVtYmVyPjI8L3JlYy1udW1i
ZXI+PGZvcmVpZ24ta2V5cz48a2V5IGFwcD0iRU4iIGRiLWlkPSJ0MmU1MHg5OW5ycnN6NGVyeHpq
NTU5dGdzZTBwZTVlcjlkZTUiPjI8L2tleT48L2ZvcmVpZ24ta2V5cz48cmVmLXR5cGUgbmFtZT0i
Sm91cm5hbCBBcnRpY2xlIj4xNzwvcmVmLXR5cGU+PGNvbnRyaWJ1dG9ycz48YXV0aG9ycz48YXV0
aG9yPk1peWFqaW1hLCBBLjwvYXV0aG9yPjxhdXRob3I+VGFuYWthLCBNLjwvYXV0aG9yPjxhdXRo
b3I+SXRvaCwgVC48L2F1dGhvcj48L2F1dGhvcnM+PC9jb250cmlidXRvcnM+PGF1dGgtYWRkcmVz
cz5MYWJvcmF0b3J5IG9mIENlbGwgR3Jvd3RoIGFuZCBEaWZmZXJlbnRpYXRpb24sIEluc3RpdHV0
ZSBvZiBNb2xlY3VsYXIgYW5kIENlbGx1bGFyIEJpb3NjaWVuY2VzLCBUaGUgVW5pdmVyc2l0eSBv
ZiBUb2t5bywgMS0xLTEgWWF5b2ksIEJ1bmt5by1rdSwgVG9reW8gMTEzLTAwMzIsIEphcGFuLiBF
bGVjdHJvbmljIGFkZHJlc3M6IG1peWFqaW1hQGlhbS51LXRva3lvLmFjLmpwLiYjeEQ7TGFib3Jh
dG9yeSBvZiBTdGVtIENlbGwgUmVndWxhdGlvbiwgSW5zdGl0dXRlIG9mIE1vbGVjdWxhciBhbmQg
Q2VsbHVsYXIgQmlvc2NpZW5jZXMsIFRoZSBVbml2ZXJzaXR5IG9mIFRva3lvLCAxLTEtMSBZYXlv
aSwgQnVua3lvLWt1LCBUb2t5byAxMTMtMDAzMiwgSmFwYW47IERlcGFydG1lbnQgb2YgUmVnZW5l
cmF0aXZlIE1lZGljaW5lLCBSZXNlYXJjaCBJbnN0aXR1dGUsIE5hdGlvbmFsIENlbnRlciBmb3Ig
R2xvYmFsIEhlYWx0aCBhbmQgTWVkaWNpbmUsIFRva3lvIDE2Mi04NjU1LCBKYXBhbi4gRWxlY3Ry
b25pYyBhZGRyZXNzOiB0YW5ha2FAaWFtLnUtdG9reW8uYWMuanAuJiN4RDtMYWJvcmF0b3J5IG9m
IENlbGwgR3Jvd3RoIGFuZCBEaWZmZXJlbnRpYXRpb24sIEluc3RpdHV0ZSBvZiBNb2xlY3VsYXIg
YW5kIENlbGx1bGFyIEJpb3NjaWVuY2VzLCBUaGUgVW5pdmVyc2l0eSBvZiBUb2t5bywgMS0xLTEg
WWF5b2ksIEJ1bmt5by1rdSwgVG9reW8gMTEzLTAwMzIsIEphcGFuLiBFbGVjdHJvbmljIGFkZHJl
c3M6IGl0b2hydUBpYW0udS10b2t5by5hYy5qcC48L2F1dGgtYWRkcmVzcz48dGl0bGVzPjx0aXRs
ZT5TdGVtL3Byb2dlbml0b3IgY2VsbHMgaW4gbGl2ZXIgZGV2ZWxvcG1lbnQsIGhvbWVvc3Rhc2lz
LCByZWdlbmVyYXRpb24sIGFuZCByZXByb2dyYW1taW5nPC90aXRsZT48c2Vjb25kYXJ5LXRpdGxl
PkNlbGwgU3RlbSBDZWxsPC9zZWNvbmRhcnktdGl0bGU+PGFsdC10aXRsZT5DZWxsIHN0ZW0gY2Vs
bDwvYWx0LXRpdGxlPjwvdGl0bGVzPjxwZXJpb2RpY2FsPjxmdWxsLXRpdGxlPkNlbGwgU3RlbSBD
ZWxsPC9mdWxsLXRpdGxlPjxhYmJyLTE+Q2VsbCBzdGVtIGNlbGw8L2FiYnItMT48L3BlcmlvZGlj
YWw+PGFsdC1wZXJpb2RpY2FsPjxmdWxsLXRpdGxlPkNlbGwgU3RlbSBDZWxsPC9mdWxsLXRpdGxl
PjxhYmJyLTE+Q2VsbCBzdGVtIGNlbGw8L2FiYnItMT48L2FsdC1wZXJpb2RpY2FsPjxwYWdlcz41
NjEtNzQ8L3BhZ2VzPjx2b2x1bWU+MTQ8L3ZvbHVtZT48bnVtYmVyPjU8L251bWJlcj48ZWRpdGlv
bj4yMDE0LzA1LzA2PC9lZGl0aW9uPjxrZXl3b3Jkcz48a2V5d29yZD5BbmltYWxzPC9rZXl3b3Jk
PjxrZXl3b3JkPkhvbWVvc3Rhc2lzL3BoeXNpb2xvZ3k8L2tleXdvcmQ+PGtleXdvcmQ+SHVtYW5z
PC9rZXl3b3JkPjxrZXl3b3JkPkxpdmVyLypjeXRvbG9neS9tZXRhYm9saXNtL3BhdGhvbG9neTwv
a2V5d29yZD48a2V5d29yZD5SZWdlbmVyYXRpb24vcGh5c2lvbG9neTwva2V5d29yZD48a2V5d29y
ZD5TdGVtIENlbGxzL2N5dG9sb2d5L21ldGFib2xpc20vKnBoeXNpb2xvZ3k8L2tleXdvcmQ+PC9r
ZXl3b3Jkcz48ZGF0ZXM+PHllYXI+MjAxNDwveWVhcj48cHViLWRhdGVzPjxkYXRlPk1heSAwMTwv
ZGF0ZT48L3B1Yi1kYXRlcz48L2RhdGVzPjxpc2JuPjE4NzUtOTc3NyAoRWxlY3Ryb25pYykmI3hE
OzE4NzUtOTc3NyAoTGlua2luZyk8L2lzYm4+PGFjY2Vzc2lvbi1udW0+MjQ3OTIxMTQ8L2FjY2Vz
c2lvbi1udW0+PHdvcmstdHlwZT5SZXZpZXc8L3dvcmstdHlwZT48dXJscz48cmVsYXRlZC11cmxz
Pjx1cmw+aHR0cDovL3d3dy5uY2JpLm5sbS5uaWguZ292L3B1Ym1lZC8yNDc5MjExNDwvdXJsPjwv
cmVsYXRlZC11cmxzPjwvdXJscz48ZWxlY3Ryb25pYy1yZXNvdXJjZS1udW0+MTAuMTAxNi9qLnN0
ZW0uMjAxNC4wNC4wMTA8L2VsZWN0cm9uaWMtcmVzb3VyY2UtbnVtPjxsYW5ndWFnZT5lbmc8L2xh
bmd1YWdlPjwvcmVjb3JkPjwvQ2l0ZT48L0VuZE5vdGU+AG==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PEVuZE5vdGU+PENpdGU+PEF1dGhvcj5NaXlhamltYTwvQXV0aG9yPjxZZWFyPjIwMTQ8L1llYXI+
PFJlY051bT4yPC9SZWNOdW0+PERpc3BsYXlUZXh0PjxzdHlsZSBmYWNlPSJzdXBlcnNjcmlwdCI+
Wzc1XTwvc3R5bGU+PC9EaXNwbGF5VGV4dD48cmVjb3JkPjxyZWMtbnVtYmVyPjI8L3JlYy1udW1i
ZXI+PGZvcmVpZ24ta2V5cz48a2V5IGFwcD0iRU4iIGRiLWlkPSJ0MmU1MHg5OW5ycnN6NGVyeHpq
NTU5dGdzZTBwZTVlcjlkZTUiPjI8L2tleT48L2ZvcmVpZ24ta2V5cz48cmVmLXR5cGUgbmFtZT0i
Sm91cm5hbCBBcnRpY2xlIj4xNzwvcmVmLXR5cGU+PGNvbnRyaWJ1dG9ycz48YXV0aG9ycz48YXV0
aG9yPk1peWFqaW1hLCBBLjwvYXV0aG9yPjxhdXRob3I+VGFuYWthLCBNLjwvYXV0aG9yPjxhdXRo
b3I+SXRvaCwgVC48L2F1dGhvcj48L2F1dGhvcnM+PC9jb250cmlidXRvcnM+PGF1dGgtYWRkcmVz
cz5MYWJvcmF0b3J5IG9mIENlbGwgR3Jvd3RoIGFuZCBEaWZmZXJlbnRpYXRpb24sIEluc3RpdHV0
ZSBvZiBNb2xlY3VsYXIgYW5kIENlbGx1bGFyIEJpb3NjaWVuY2VzLCBUaGUgVW5pdmVyc2l0eSBv
ZiBUb2t5bywgMS0xLTEgWWF5b2ksIEJ1bmt5by1rdSwgVG9reW8gMTEzLTAwMzIsIEphcGFuLiBF
bGVjdHJvbmljIGFkZHJlc3M6IG1peWFqaW1hQGlhbS51LXRva3lvLmFjLmpwLiYjeEQ7TGFib3Jh
dG9yeSBvZiBTdGVtIENlbGwgUmVndWxhdGlvbiwgSW5zdGl0dXRlIG9mIE1vbGVjdWxhciBhbmQg
Q2VsbHVsYXIgQmlvc2NpZW5jZXMsIFRoZSBVbml2ZXJzaXR5IG9mIFRva3lvLCAxLTEtMSBZYXlv
aSwgQnVua3lvLWt1LCBUb2t5byAxMTMtMDAzMiwgSmFwYW47IERlcGFydG1lbnQgb2YgUmVnZW5l
cmF0aXZlIE1lZGljaW5lLCBSZXNlYXJjaCBJbnN0aXR1dGUsIE5hdGlvbmFsIENlbnRlciBmb3Ig
R2xvYmFsIEhlYWx0aCBhbmQgTWVkaWNpbmUsIFRva3lvIDE2Mi04NjU1LCBKYXBhbi4gRWxlY3Ry
b25pYyBhZGRyZXNzOiB0YW5ha2FAaWFtLnUtdG9reW8uYWMuanAuJiN4RDtMYWJvcmF0b3J5IG9m
IENlbGwgR3Jvd3RoIGFuZCBEaWZmZXJlbnRpYXRpb24sIEluc3RpdHV0ZSBvZiBNb2xlY3VsYXIg
YW5kIENlbGx1bGFyIEJpb3NjaWVuY2VzLCBUaGUgVW5pdmVyc2l0eSBvZiBUb2t5bywgMS0xLTEg
WWF5b2ksIEJ1bmt5by1rdSwgVG9reW8gMTEzLTAwMzIsIEphcGFuLiBFbGVjdHJvbmljIGFkZHJl
c3M6IGl0b2hydUBpYW0udS10b2t5by5hYy5qcC48L2F1dGgtYWRkcmVzcz48dGl0bGVzPjx0aXRs
ZT5TdGVtL3Byb2dlbml0b3IgY2VsbHMgaW4gbGl2ZXIgZGV2ZWxvcG1lbnQsIGhvbWVvc3Rhc2lz
LCByZWdlbmVyYXRpb24sIGFuZCByZXByb2dyYW1taW5nPC90aXRsZT48c2Vjb25kYXJ5LXRpdGxl
PkNlbGwgU3RlbSBDZWxsPC9zZWNvbmRhcnktdGl0bGU+PGFsdC10aXRsZT5DZWxsIHN0ZW0gY2Vs
bDwvYWx0LXRpdGxlPjwvdGl0bGVzPjxwZXJpb2RpY2FsPjxmdWxsLXRpdGxlPkNlbGwgU3RlbSBD
ZWxsPC9mdWxsLXRpdGxlPjxhYmJyLTE+Q2VsbCBzdGVtIGNlbGw8L2FiYnItMT48L3BlcmlvZGlj
YWw+PGFsdC1wZXJpb2RpY2FsPjxmdWxsLXRpdGxlPkNlbGwgU3RlbSBDZWxsPC9mdWxsLXRpdGxl
PjxhYmJyLTE+Q2VsbCBzdGVtIGNlbGw8L2FiYnItMT48L2FsdC1wZXJpb2RpY2FsPjxwYWdlcz41
NjEtNzQ8L3BhZ2VzPjx2b2x1bWU+MTQ8L3ZvbHVtZT48bnVtYmVyPjU8L251bWJlcj48ZWRpdGlv
bj4yMDE0LzA1LzA2PC9lZGl0aW9uPjxrZXl3b3Jkcz48a2V5d29yZD5BbmltYWxzPC9rZXl3b3Jk
PjxrZXl3b3JkPkhvbWVvc3Rhc2lzL3BoeXNpb2xvZ3k8L2tleXdvcmQ+PGtleXdvcmQ+SHVtYW5z
PC9rZXl3b3JkPjxrZXl3b3JkPkxpdmVyLypjeXRvbG9neS9tZXRhYm9saXNtL3BhdGhvbG9neTwv
a2V5d29yZD48a2V5d29yZD5SZWdlbmVyYXRpb24vcGh5c2lvbG9neTwva2V5d29yZD48a2V5d29y
ZD5TdGVtIENlbGxzL2N5dG9sb2d5L21ldGFib2xpc20vKnBoeXNpb2xvZ3k8L2tleXdvcmQ+PC9r
ZXl3b3Jkcz48ZGF0ZXM+PHllYXI+MjAxNDwveWVhcj48cHViLWRhdGVzPjxkYXRlPk1heSAwMTwv
ZGF0ZT48L3B1Yi1kYXRlcz48L2RhdGVzPjxpc2JuPjE4NzUtOTc3NyAoRWxlY3Ryb25pYykmI3hE
OzE4NzUtOTc3NyAoTGlua2luZyk8L2lzYm4+PGFjY2Vzc2lvbi1udW0+MjQ3OTIxMTQ8L2FjY2Vz
c2lvbi1udW0+PHdvcmstdHlwZT5SZXZpZXc8L3dvcmstdHlwZT48dXJscz48cmVsYXRlZC11cmxz
Pjx1cmw+aHR0cDovL3d3dy5uY2JpLm5sbS5uaWguZ292L3B1Ym1lZC8yNDc5MjExNDwvdXJsPjwv
cmVsYXRlZC11cmxzPjwvdXJscz48ZWxlY3Ryb25pYy1yZXNvdXJjZS1udW0+MTAuMTAxNi9qLnN0
ZW0uMjAxNC4wNC4wMTA8L2VsZWN0cm9uaWMtcmVzb3VyY2UtbnVtPjxsYW5ndWFnZT5lbmc8L2xh
bmd1YWdlPjwvcmVjb3JkPjwvQ2l0ZT48L0VuZE5vdGU+AG==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75" w:tooltip="Miyajima, 2014 #2" w:history="1">
        <w:r w:rsidR="00E14A14" w:rsidRPr="003756BB">
          <w:rPr>
            <w:rFonts w:ascii="Book Antiqua" w:hAnsi="Book Antiqua"/>
            <w:noProof/>
            <w:vertAlign w:val="superscript"/>
          </w:rPr>
          <w:t>75</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Acute acetaminophen or carbon tetrachloride injury do</w:t>
      </w:r>
      <w:r w:rsidR="00974C79" w:rsidRPr="003756BB">
        <w:rPr>
          <w:rFonts w:ascii="Book Antiqua" w:hAnsi="Book Antiqua"/>
        </w:rPr>
        <w:t>es</w:t>
      </w:r>
      <w:r w:rsidRPr="003756BB">
        <w:rPr>
          <w:rFonts w:ascii="Book Antiqua" w:hAnsi="Book Antiqua"/>
        </w:rPr>
        <w:t xml:space="preserve"> not produce LSPC expansion, while alpha-naphthyl-isothiocyanate (ANIT), dietdiethoxycarbonyl-1,4-dihydro-collidin</w:t>
      </w:r>
      <w:r w:rsidR="000564CD" w:rsidRPr="003756BB">
        <w:rPr>
          <w:rFonts w:ascii="Book Antiqua" w:hAnsi="Book Antiqua"/>
        </w:rPr>
        <w:t xml:space="preserve"> </w:t>
      </w:r>
      <w:r w:rsidRPr="003756BB">
        <w:rPr>
          <w:rFonts w:ascii="Book Antiqua" w:hAnsi="Book Antiqua"/>
        </w:rPr>
        <w:t>(DDC)-</w:t>
      </w:r>
      <w:r w:rsidR="000564CD" w:rsidRPr="003756BB">
        <w:rPr>
          <w:rFonts w:ascii="Book Antiqua" w:hAnsi="Book Antiqua"/>
        </w:rPr>
        <w:t xml:space="preserve">supplemented </w:t>
      </w:r>
      <w:r w:rsidRPr="003756BB">
        <w:rPr>
          <w:rFonts w:ascii="Book Antiqua" w:hAnsi="Book Antiqua"/>
        </w:rPr>
        <w:t>diet, a choline-deficient ethionine</w:t>
      </w:r>
      <w:r w:rsidR="000564CD" w:rsidRPr="003756BB">
        <w:rPr>
          <w:rFonts w:ascii="Book Antiqua" w:hAnsi="Book Antiqua"/>
        </w:rPr>
        <w:t xml:space="preserve"> (</w:t>
      </w:r>
      <w:r w:rsidRPr="003756BB">
        <w:rPr>
          <w:rFonts w:ascii="Book Antiqua" w:hAnsi="Book Antiqua"/>
        </w:rPr>
        <w:t>CDE</w:t>
      </w:r>
      <w:r w:rsidR="000564CD" w:rsidRPr="003756BB">
        <w:rPr>
          <w:rFonts w:ascii="Book Antiqua" w:hAnsi="Book Antiqua"/>
        </w:rPr>
        <w:t xml:space="preserve">)-supplemented </w:t>
      </w:r>
      <w:r w:rsidRPr="003756BB">
        <w:rPr>
          <w:rFonts w:ascii="Book Antiqua" w:hAnsi="Book Antiqua"/>
        </w:rPr>
        <w:t xml:space="preserve">diet and </w:t>
      </w:r>
      <w:r w:rsidR="00974C79" w:rsidRPr="003756BB">
        <w:rPr>
          <w:rFonts w:ascii="Book Antiqua" w:hAnsi="Book Antiqua"/>
        </w:rPr>
        <w:t xml:space="preserve">a </w:t>
      </w:r>
      <w:r w:rsidRPr="003756BB">
        <w:rPr>
          <w:rFonts w:ascii="Book Antiqua" w:hAnsi="Book Antiqua"/>
        </w:rPr>
        <w:t xml:space="preserve">methionine choline-deficient diet supplemented with ethionine (MCDE) do </w:t>
      </w:r>
      <w:r w:rsidR="00D82336" w:rsidRPr="003756BB">
        <w:rPr>
          <w:rFonts w:ascii="Book Antiqua" w:hAnsi="Book Antiqua"/>
        </w:rPr>
        <w:t>produce LSPC expansion</w:t>
      </w:r>
      <w:r w:rsidRPr="003756BB">
        <w:rPr>
          <w:rFonts w:ascii="Book Antiqua" w:hAnsi="Book Antiqua"/>
        </w:rPr>
        <w:t>. Differences in the type, duration, and severity of liver injury between experimental models and human diseases may also suggest that the contribution of LSPC</w:t>
      </w:r>
      <w:r w:rsidR="00974C79" w:rsidRPr="003756BB">
        <w:rPr>
          <w:rFonts w:ascii="Book Antiqua" w:hAnsi="Book Antiqua"/>
        </w:rPr>
        <w:t>s</w:t>
      </w:r>
      <w:r w:rsidRPr="003756BB">
        <w:rPr>
          <w:rFonts w:ascii="Book Antiqua" w:hAnsi="Book Antiqua"/>
        </w:rPr>
        <w:t xml:space="preserve"> to liver regeneration in human chronic diseases may exceed the extent</w:t>
      </w:r>
      <w:r w:rsidR="00D82336" w:rsidRPr="003756BB">
        <w:rPr>
          <w:rFonts w:ascii="Book Antiqua" w:hAnsi="Book Antiqua"/>
        </w:rPr>
        <w:t xml:space="preserve"> of what is</w:t>
      </w:r>
      <w:r w:rsidRPr="003756BB">
        <w:rPr>
          <w:rFonts w:ascii="Book Antiqua" w:hAnsi="Book Antiqua"/>
        </w:rPr>
        <w:t xml:space="preserve"> observed in </w:t>
      </w:r>
      <w:r w:rsidR="00D82336" w:rsidRPr="003756BB">
        <w:rPr>
          <w:rFonts w:ascii="Book Antiqua" w:hAnsi="Book Antiqua"/>
        </w:rPr>
        <w:t xml:space="preserve">mouse </w:t>
      </w:r>
      <w:r w:rsidRPr="003756BB">
        <w:rPr>
          <w:rFonts w:ascii="Book Antiqua" w:hAnsi="Book Antiqua"/>
        </w:rPr>
        <w:t>models</w:t>
      </w:r>
      <w:r w:rsidR="00D82336" w:rsidRPr="003756BB">
        <w:rPr>
          <w:rFonts w:ascii="Book Antiqua" w:hAnsi="Book Antiqua"/>
        </w:rPr>
        <w:t>. H</w:t>
      </w:r>
      <w:r w:rsidRPr="003756BB">
        <w:rPr>
          <w:rFonts w:ascii="Book Antiqua" w:hAnsi="Book Antiqua"/>
        </w:rPr>
        <w:t>owever</w:t>
      </w:r>
      <w:r w:rsidR="00D82336" w:rsidRPr="003756BB">
        <w:rPr>
          <w:rFonts w:ascii="Book Antiqua" w:hAnsi="Book Antiqua"/>
        </w:rPr>
        <w:t>,</w:t>
      </w:r>
      <w:r w:rsidRPr="003756BB">
        <w:rPr>
          <w:rFonts w:ascii="Book Antiqua" w:hAnsi="Book Antiqua"/>
        </w:rPr>
        <w:t xml:space="preserve"> </w:t>
      </w:r>
      <w:r w:rsidR="00D82336" w:rsidRPr="003756BB">
        <w:rPr>
          <w:rFonts w:ascii="Book Antiqua" w:hAnsi="Book Antiqua"/>
        </w:rPr>
        <w:t>mice are</w:t>
      </w:r>
      <w:r w:rsidRPr="003756BB">
        <w:rPr>
          <w:rFonts w:ascii="Book Antiqua" w:hAnsi="Book Antiqua"/>
        </w:rPr>
        <w:t xml:space="preserve"> the only species </w:t>
      </w:r>
      <w:r w:rsidR="00D82336" w:rsidRPr="003756BB">
        <w:rPr>
          <w:rFonts w:ascii="Book Antiqua" w:hAnsi="Book Antiqua"/>
        </w:rPr>
        <w:t xml:space="preserve">that have available </w:t>
      </w:r>
      <w:r w:rsidR="00905169" w:rsidRPr="003756BB">
        <w:rPr>
          <w:rFonts w:ascii="Book Antiqua" w:hAnsi="Book Antiqua"/>
        </w:rPr>
        <w:t xml:space="preserve">the </w:t>
      </w:r>
      <w:r w:rsidRPr="003756BB">
        <w:rPr>
          <w:rFonts w:ascii="Book Antiqua" w:hAnsi="Book Antiqua"/>
        </w:rPr>
        <w:t xml:space="preserve">genetic </w:t>
      </w:r>
      <w:r w:rsidR="00292854" w:rsidRPr="003756BB">
        <w:rPr>
          <w:rFonts w:ascii="Book Antiqua" w:hAnsi="Book Antiqua"/>
        </w:rPr>
        <w:t>lineage</w:t>
      </w:r>
      <w:r w:rsidRPr="003756BB">
        <w:rPr>
          <w:rFonts w:ascii="Book Antiqua" w:hAnsi="Book Antiqua"/>
        </w:rPr>
        <w:t xml:space="preserve"> tracing </w:t>
      </w:r>
      <w:r w:rsidR="007B190F" w:rsidRPr="003756BB">
        <w:rPr>
          <w:rFonts w:ascii="Book Antiqua" w:hAnsi="Book Antiqua"/>
        </w:rPr>
        <w:t>tool</w:t>
      </w:r>
      <w:r w:rsidR="00485D0E" w:rsidRPr="003756BB">
        <w:rPr>
          <w:rFonts w:ascii="Book Antiqua" w:hAnsi="Book Antiqua"/>
        </w:rPr>
        <w:fldChar w:fldCharType="begin">
          <w:fldData xml:space="preserve">PEVuZE5vdGU+PENpdGU+PEF1dGhvcj5Sb2RyaWdvLVRvcnJlczwvQXV0aG9yPjxZZWFyPjIwMTQ8
L1llYXI+PFJlY051bT4yMzwvUmVjTnVtPjxEaXNwbGF5VGV4dD48c3R5bGUgZmFjZT0ic3VwZXJz
Y3JpcHQiPls5MV08L3N0eWxlPjwvRGlzcGxheVRleHQ+PHJlY29yZD48cmVjLW51bWJlcj4yMzwv
cmVjLW51bWJlcj48Zm9yZWlnbi1rZXlzPjxrZXkgYXBwPSJFTiIgZGItaWQ9InQyZTUweDk5bnJy
c3o0ZXJ4emo1NTl0Z3NlMHBlNWVyOWRlNSI+MjM8L2tleT48L2ZvcmVpZ24ta2V5cz48cmVmLXR5
cGUgbmFtZT0iSm91cm5hbCBBcnRpY2xlIj4xNzwvcmVmLXR5cGU+PGNvbnRyaWJ1dG9ycz48YXV0
aG9ycz48YXV0aG9yPlJvZHJpZ28tVG9ycmVzLCBELjwvYXV0aG9yPjxhdXRob3I+QWZmbywgUy48
L2F1dGhvcj48YXV0aG9yPkNvbGwsIE0uPC9hdXRob3I+PGF1dGhvcj5Nb3JhbGVzLUliYW5leiwg
Ty48L2F1dGhvcj48YXV0aG9yPk1pbGxhbiwgQy48L2F1dGhvcj48YXV0aG9yPkJsYXlhLCBELjwv
YXV0aG9yPjxhdXRob3I+QWx2YXJlei1HdWFpdGEsIEEuPC9hdXRob3I+PGF1dGhvcj5SZW50ZXJv
LCBDLjwvYXV0aG9yPjxhdXRob3I+TG96YW5vLCBKLiBKLjwvYXV0aG9yPjxhdXRob3I+TWFlc3Ry
bywgTS4gQS48L2F1dGhvcj48YXV0aG9yPlNvbGFyLCBNLjwvYXV0aG9yPjxhdXRob3I+QXJyb3lv
LCBWLjwvYXV0aG9yPjxhdXRob3I+Q2FiYWxsZXJpYSwgSi48L2F1dGhvcj48YXV0aG9yPnZhbiBH
cnVuc3ZlbiwgTC4gQS48L2F1dGhvcj48YXV0aG9yPkVucmljaCwgQy48L2F1dGhvcj48YXV0aG9y
PkdpbmVzLCBQLjwvYXV0aG9yPjxhdXRob3I+QmF0YWxsZXIsIFIuPC9hdXRob3I+PGF1dGhvcj5T
YW5jaG8tQnJ1LCBQLjwvYXV0aG9yPjwvYXV0aG9ycz48L2NvbnRyaWJ1dG9ycz48YXV0aC1hZGRy
ZXNzPkxpdmVyIFVuaXQsIEhvc3BpdGFsIENsaW5pYywgSW5zdGl0dXQgZCZhcG9zO0ludmVzdGln
YWNpb25zIEJpb21lZGlxdWVzIEF1Z3VzdCBQaSBpIFN1bnllciAoSURJQkFQUyksIFVuaXZlcnNp
dHkgb2YgQmFyY2Vsb25hLCBDZW50cm8gZGUgSW52ZXN0aWdhY2lvbiBCaW9tZWRpY2EgZW4gUmVk
IGRlIEVuZmVybWVkYWRlcyBIZXBhdGljYXMgeSBEaWdlc3RpdmFzIChDSUJFUmVoZCksIEJhcmNl
bG9uYSwgU3BhaW4uPC9hdXRoLWFkZHJlc3M+PHRpdGxlcz48dGl0bGU+VGhlIGJpbGlhcnkgZXBp
dGhlbGl1bSBnaXZlcyByaXNlIHRvIGxpdmVyIHByb2dlbml0b3IgY2VsbHM8L3RpdGxlPjxzZWNv
bmRhcnktdGl0bGU+SGVwYXRvbG9neTwvc2Vjb25kYXJ5LXRpdGxlPjwvdGl0bGVzPjxwZXJpb2Rp
Y2FsPjxmdWxsLXRpdGxlPkhlcGF0b2xvZ3k8L2Z1bGwtdGl0bGU+PC9wZXJpb2RpY2FsPjxwYWdl
cz4xMzY3LTc3PC9wYWdlcz48dm9sdW1lPjYwPC92b2x1bWU+PG51bWJlcj40PC9udW1iZXI+PGVk
aXRpb24+MjAxNC8wNC8wNTwvZWRpdGlvbj48a2V5d29yZHM+PGtleXdvcmQ+QWNldGFtaW5vcGhl
bi9hZHZlcnNlIGVmZmVjdHM8L2tleXdvcmQ+PGtleXdvcmQ+QW5pbWFsczwva2V5d29yZD48a2V5
d29yZD5CaWxlIER1Y3RzL21ldGFib2xpc20vKnBhdGhvbG9neTwva2V5d29yZD48a2V5d29yZD5D
YXJib24gVGV0cmFjaGxvcmlkZS9hZHZlcnNlIGVmZmVjdHM8L2tleXdvcmQ+PGtleXdvcmQ+Q2Vs
bCBEaWZmZXJlbnRpYXRpb24vcGh5c2lvbG9neTwva2V5d29yZD48a2V5d29yZD5DZWxsIExpbmVh
Z2U8L2tleXdvcmQ+PGtleXdvcmQ+Q2VsbHMsIEN1bHR1cmVkPC9rZXl3b3JkPjxrZXl3b3JkPkNo
ZW1pY2FsIGFuZCBEcnVnIEluZHVjZWQgTGl2ZXIgSW5qdXJ5L21ldGFib2xpc20vKnBhdGhvbG9n
eS9waHlzaW9wYXRob2xvZ3k8L2tleXdvcmQ+PGtleXdvcmQ+RGlldC9hZHZlcnNlIGVmZmVjdHM8
L2tleXdvcmQ+PGtleXdvcmQ+RGlzZWFzZSBNb2RlbHMsIEFuaW1hbDwva2V5d29yZD48a2V5d29y
ZD5FcGl0aGVsaWFsIENlbGxzL21ldGFib2xpc20vKnBhdGhvbG9neTwva2V5d29yZD48a2V5d29y
ZD5GZW1hbGU8L2tleXdvcmQ+PGtleXdvcmQ+SGVwYXRvY3l0ZSBOdWNsZWFyIEZhY3RvciAxLWJl
dGEvbWV0YWJvbGlzbTwva2V5d29yZD48a2V5d29yZD5IZXBhdG9jeXRlcy9tZXRhYm9saXNtLypw
YXRob2xvZ3k8L2tleXdvcmQ+PGtleXdvcmQ+SG9tZW9zdGFzaXMvcGh5c2lvbG9neTwva2V5d29y
ZD48a2V5d29yZD5IdW1hbnM8L2tleXdvcmQ+PGtleXdvcmQ+TGl2ZXIvbWV0YWJvbGlzbS8qcGF0
aG9sb2d5PC9rZXl3b3JkPjxrZXl3b3JkPkxpdmVyIFJlZ2VuZXJhdGlvbi8qcGh5c2lvbG9neTwv
a2V5d29yZD48a2V5d29yZD5NYWxlPC9rZXl3b3JkPjxrZXl3b3JkPk1pY2U8L2tleXdvcmQ+PGtl
eXdvcmQ+TWljZSwgVHJhbnNnZW5pYzwva2V5d29yZD48a2V5d29yZD5TdGVtIENlbGxzL21ldGFi
b2xpc20vKnBhdGhvbG9neTwva2V5d29yZD48L2tleXdvcmRzPjxkYXRlcz48eWVhcj4yMDE0PC95
ZWFyPjxwdWItZGF0ZXM+PGRhdGU+T2N0PC9kYXRlPjwvcHViLWRhdGVzPjwvZGF0ZXM+PGlzYm4+
MTUyNy0zMzUwIChFbGVjdHJvbmljKSYjeEQ7MDI3MC05MTM5IChMaW5raW5nKTwvaXNibj48YWNj
ZXNzaW9uLW51bT4yNDcwMDM2NDwvYWNjZXNzaW9uLW51bT48d29yay10eXBlPlJlc2VhcmNoIFN1
cHBvcnQsIE4uSS5ILiwgRXh0cmFtdXJhbCYjeEQ7UmVzZWFyY2ggU3VwcG9ydCwgTm9uLVUuUy4g
R292JmFwb3M7dDwvd29yay10eXBlPjx1cmxzPjxyZWxhdGVkLXVybHM+PHVybD5odHRwOi8vd3d3
Lm5jYmkubmxtLm5paC5nb3YvcHVibWVkLzI0NzAwMzY0PC91cmw+PC9yZWxhdGVkLXVybHM+PC91
cmxzPjxjdXN0b20yPjQ0MTAxODQ8L2N1c3RvbTI+PGVsZWN0cm9uaWMtcmVzb3VyY2UtbnVtPjEw
LjEwMDIvaGVwLjI3MDc4PC9lbGVjdHJvbmljLXJlc291cmNlLW51bT48bGFuZ3VhZ2U+ZW5nPC9s
YW5ndWFnZT48L3JlY29yZD48L0NpdGU+PC9FbmROb3RlPgB=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PEVuZE5vdGU+PENpdGU+PEF1dGhvcj5Sb2RyaWdvLVRvcnJlczwvQXV0aG9yPjxZZWFyPjIwMTQ8
L1llYXI+PFJlY051bT4yMzwvUmVjTnVtPjxEaXNwbGF5VGV4dD48c3R5bGUgZmFjZT0ic3VwZXJz
Y3JpcHQiPls5MV08L3N0eWxlPjwvRGlzcGxheVRleHQ+PHJlY29yZD48cmVjLW51bWJlcj4yMzwv
cmVjLW51bWJlcj48Zm9yZWlnbi1rZXlzPjxrZXkgYXBwPSJFTiIgZGItaWQ9InQyZTUweDk5bnJy
c3o0ZXJ4emo1NTl0Z3NlMHBlNWVyOWRlNSI+MjM8L2tleT48L2ZvcmVpZ24ta2V5cz48cmVmLXR5
cGUgbmFtZT0iSm91cm5hbCBBcnRpY2xlIj4xNzwvcmVmLXR5cGU+PGNvbnRyaWJ1dG9ycz48YXV0
aG9ycz48YXV0aG9yPlJvZHJpZ28tVG9ycmVzLCBELjwvYXV0aG9yPjxhdXRob3I+QWZmbywgUy48
L2F1dGhvcj48YXV0aG9yPkNvbGwsIE0uPC9hdXRob3I+PGF1dGhvcj5Nb3JhbGVzLUliYW5leiwg
Ty48L2F1dGhvcj48YXV0aG9yPk1pbGxhbiwgQy48L2F1dGhvcj48YXV0aG9yPkJsYXlhLCBELjwv
YXV0aG9yPjxhdXRob3I+QWx2YXJlei1HdWFpdGEsIEEuPC9hdXRob3I+PGF1dGhvcj5SZW50ZXJv
LCBDLjwvYXV0aG9yPjxhdXRob3I+TG96YW5vLCBKLiBKLjwvYXV0aG9yPjxhdXRob3I+TWFlc3Ry
bywgTS4gQS48L2F1dGhvcj48YXV0aG9yPlNvbGFyLCBNLjwvYXV0aG9yPjxhdXRob3I+QXJyb3lv
LCBWLjwvYXV0aG9yPjxhdXRob3I+Q2FiYWxsZXJpYSwgSi48L2F1dGhvcj48YXV0aG9yPnZhbiBH
cnVuc3ZlbiwgTC4gQS48L2F1dGhvcj48YXV0aG9yPkVucmljaCwgQy48L2F1dGhvcj48YXV0aG9y
PkdpbmVzLCBQLjwvYXV0aG9yPjxhdXRob3I+QmF0YWxsZXIsIFIuPC9hdXRob3I+PGF1dGhvcj5T
YW5jaG8tQnJ1LCBQLjwvYXV0aG9yPjwvYXV0aG9ycz48L2NvbnRyaWJ1dG9ycz48YXV0aC1hZGRy
ZXNzPkxpdmVyIFVuaXQsIEhvc3BpdGFsIENsaW5pYywgSW5zdGl0dXQgZCZhcG9zO0ludmVzdGln
YWNpb25zIEJpb21lZGlxdWVzIEF1Z3VzdCBQaSBpIFN1bnllciAoSURJQkFQUyksIFVuaXZlcnNp
dHkgb2YgQmFyY2Vsb25hLCBDZW50cm8gZGUgSW52ZXN0aWdhY2lvbiBCaW9tZWRpY2EgZW4gUmVk
IGRlIEVuZmVybWVkYWRlcyBIZXBhdGljYXMgeSBEaWdlc3RpdmFzIChDSUJFUmVoZCksIEJhcmNl
bG9uYSwgU3BhaW4uPC9hdXRoLWFkZHJlc3M+PHRpdGxlcz48dGl0bGU+VGhlIGJpbGlhcnkgZXBp
dGhlbGl1bSBnaXZlcyByaXNlIHRvIGxpdmVyIHByb2dlbml0b3IgY2VsbHM8L3RpdGxlPjxzZWNv
bmRhcnktdGl0bGU+SGVwYXRvbG9neTwvc2Vjb25kYXJ5LXRpdGxlPjwvdGl0bGVzPjxwZXJpb2Rp
Y2FsPjxmdWxsLXRpdGxlPkhlcGF0b2xvZ3k8L2Z1bGwtdGl0bGU+PC9wZXJpb2RpY2FsPjxwYWdl
cz4xMzY3LTc3PC9wYWdlcz48dm9sdW1lPjYwPC92b2x1bWU+PG51bWJlcj40PC9udW1iZXI+PGVk
aXRpb24+MjAxNC8wNC8wNTwvZWRpdGlvbj48a2V5d29yZHM+PGtleXdvcmQ+QWNldGFtaW5vcGhl
bi9hZHZlcnNlIGVmZmVjdHM8L2tleXdvcmQ+PGtleXdvcmQ+QW5pbWFsczwva2V5d29yZD48a2V5
d29yZD5CaWxlIER1Y3RzL21ldGFib2xpc20vKnBhdGhvbG9neTwva2V5d29yZD48a2V5d29yZD5D
YXJib24gVGV0cmFjaGxvcmlkZS9hZHZlcnNlIGVmZmVjdHM8L2tleXdvcmQ+PGtleXdvcmQ+Q2Vs
bCBEaWZmZXJlbnRpYXRpb24vcGh5c2lvbG9neTwva2V5d29yZD48a2V5d29yZD5DZWxsIExpbmVh
Z2U8L2tleXdvcmQ+PGtleXdvcmQ+Q2VsbHMsIEN1bHR1cmVkPC9rZXl3b3JkPjxrZXl3b3JkPkNo
ZW1pY2FsIGFuZCBEcnVnIEluZHVjZWQgTGl2ZXIgSW5qdXJ5L21ldGFib2xpc20vKnBhdGhvbG9n
eS9waHlzaW9wYXRob2xvZ3k8L2tleXdvcmQ+PGtleXdvcmQ+RGlldC9hZHZlcnNlIGVmZmVjdHM8
L2tleXdvcmQ+PGtleXdvcmQ+RGlzZWFzZSBNb2RlbHMsIEFuaW1hbDwva2V5d29yZD48a2V5d29y
ZD5FcGl0aGVsaWFsIENlbGxzL21ldGFib2xpc20vKnBhdGhvbG9neTwva2V5d29yZD48a2V5d29y
ZD5GZW1hbGU8L2tleXdvcmQ+PGtleXdvcmQ+SGVwYXRvY3l0ZSBOdWNsZWFyIEZhY3RvciAxLWJl
dGEvbWV0YWJvbGlzbTwva2V5d29yZD48a2V5d29yZD5IZXBhdG9jeXRlcy9tZXRhYm9saXNtLypw
YXRob2xvZ3k8L2tleXdvcmQ+PGtleXdvcmQ+SG9tZW9zdGFzaXMvcGh5c2lvbG9neTwva2V5d29y
ZD48a2V5d29yZD5IdW1hbnM8L2tleXdvcmQ+PGtleXdvcmQ+TGl2ZXIvbWV0YWJvbGlzbS8qcGF0
aG9sb2d5PC9rZXl3b3JkPjxrZXl3b3JkPkxpdmVyIFJlZ2VuZXJhdGlvbi8qcGh5c2lvbG9neTwv
a2V5d29yZD48a2V5d29yZD5NYWxlPC9rZXl3b3JkPjxrZXl3b3JkPk1pY2U8L2tleXdvcmQ+PGtl
eXdvcmQ+TWljZSwgVHJhbnNnZW5pYzwva2V5d29yZD48a2V5d29yZD5TdGVtIENlbGxzL21ldGFi
b2xpc20vKnBhdGhvbG9neTwva2V5d29yZD48L2tleXdvcmRzPjxkYXRlcz48eWVhcj4yMDE0PC95
ZWFyPjxwdWItZGF0ZXM+PGRhdGU+T2N0PC9kYXRlPjwvcHViLWRhdGVzPjwvZGF0ZXM+PGlzYm4+
MTUyNy0zMzUwIChFbGVjdHJvbmljKSYjeEQ7MDI3MC05MTM5IChMaW5raW5nKTwvaXNibj48YWNj
ZXNzaW9uLW51bT4yNDcwMDM2NDwvYWNjZXNzaW9uLW51bT48d29yay10eXBlPlJlc2VhcmNoIFN1
cHBvcnQsIE4uSS5ILiwgRXh0cmFtdXJhbCYjeEQ7UmVzZWFyY2ggU3VwcG9ydCwgTm9uLVUuUy4g
R292JmFwb3M7dDwvd29yay10eXBlPjx1cmxzPjxyZWxhdGVkLXVybHM+PHVybD5odHRwOi8vd3d3
Lm5jYmkubmxtLm5paC5nb3YvcHVibWVkLzI0NzAwMzY0PC91cmw+PC9yZWxhdGVkLXVybHM+PC91
cmxzPjxjdXN0b20yPjQ0MTAxODQ8L2N1c3RvbTI+PGVsZWN0cm9uaWMtcmVzb3VyY2UtbnVtPjEw
LjEwMDIvaGVwLjI3MDc4PC9lbGVjdHJvbmljLXJlc291cmNlLW51bT48bGFuZ3VhZ2U+ZW5nPC9s
YW5ndWFnZT48L3JlY29yZD48L0NpdGU+PC9FbmROb3RlPgB=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91" w:tooltip="Rodrigo-Torres, 2014 #23" w:history="1">
        <w:r w:rsidR="00E14A14" w:rsidRPr="003756BB">
          <w:rPr>
            <w:rFonts w:ascii="Book Antiqua" w:hAnsi="Book Antiqua"/>
            <w:noProof/>
            <w:vertAlign w:val="superscript"/>
          </w:rPr>
          <w:t>91</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w:t>
      </w:r>
    </w:p>
    <w:p w14:paraId="3BA542B8" w14:textId="56856823" w:rsidR="003D040E" w:rsidRPr="003756BB" w:rsidRDefault="003D040E" w:rsidP="00D967D7">
      <w:pPr>
        <w:snapToGrid w:val="0"/>
        <w:spacing w:line="360" w:lineRule="auto"/>
        <w:ind w:firstLineChars="100" w:firstLine="240"/>
        <w:jc w:val="both"/>
        <w:rPr>
          <w:rFonts w:ascii="Book Antiqua" w:hAnsi="Book Antiqua"/>
        </w:rPr>
      </w:pPr>
      <w:r w:rsidRPr="003756BB">
        <w:rPr>
          <w:rFonts w:ascii="Book Antiqua" w:hAnsi="Book Antiqua"/>
        </w:rPr>
        <w:t xml:space="preserve">In </w:t>
      </w:r>
      <w:r w:rsidR="00D82336" w:rsidRPr="003756BB">
        <w:rPr>
          <w:rFonts w:ascii="Book Antiqua" w:hAnsi="Book Antiqua"/>
        </w:rPr>
        <w:t xml:space="preserve">the </w:t>
      </w:r>
      <w:r w:rsidRPr="003756BB">
        <w:rPr>
          <w:rFonts w:ascii="Book Antiqua" w:hAnsi="Book Antiqua"/>
        </w:rPr>
        <w:t>absence of specific LSPC markers, researchers have turn</w:t>
      </w:r>
      <w:r w:rsidR="00D82336" w:rsidRPr="003756BB">
        <w:rPr>
          <w:rFonts w:ascii="Book Antiqua" w:hAnsi="Book Antiqua"/>
        </w:rPr>
        <w:t>ed</w:t>
      </w:r>
      <w:r w:rsidRPr="003756BB">
        <w:rPr>
          <w:rFonts w:ascii="Book Antiqua" w:hAnsi="Book Antiqua"/>
        </w:rPr>
        <w:t xml:space="preserve"> to broader </w:t>
      </w:r>
      <w:r w:rsidR="00292854" w:rsidRPr="003756BB">
        <w:rPr>
          <w:rFonts w:ascii="Book Antiqua" w:hAnsi="Book Antiqua"/>
        </w:rPr>
        <w:t>lineage</w:t>
      </w:r>
      <w:r w:rsidRPr="003756BB">
        <w:rPr>
          <w:rFonts w:ascii="Book Antiqua" w:hAnsi="Book Antiqua"/>
        </w:rPr>
        <w:t xml:space="preserve"> markers to perform cell isolation or </w:t>
      </w:r>
      <w:r w:rsidR="00292854" w:rsidRPr="003756BB">
        <w:rPr>
          <w:rFonts w:ascii="Book Antiqua" w:hAnsi="Book Antiqua"/>
        </w:rPr>
        <w:t>lineage</w:t>
      </w:r>
      <w:r w:rsidRPr="003756BB">
        <w:rPr>
          <w:rFonts w:ascii="Book Antiqua" w:hAnsi="Book Antiqua"/>
        </w:rPr>
        <w:t xml:space="preserve"> tracing studies. These markers could be shared by cholangioc</w:t>
      </w:r>
      <w:r w:rsidR="00D82336" w:rsidRPr="003756BB">
        <w:rPr>
          <w:rFonts w:ascii="Book Antiqua" w:hAnsi="Book Antiqua"/>
        </w:rPr>
        <w:t>y</w:t>
      </w:r>
      <w:r w:rsidRPr="003756BB">
        <w:rPr>
          <w:rFonts w:ascii="Book Antiqua" w:hAnsi="Book Antiqua"/>
        </w:rPr>
        <w:t>tes and putative LSPCs or expressed in an inducible population of LSPC</w:t>
      </w:r>
      <w:r w:rsidR="00D82336" w:rsidRPr="003756BB">
        <w:rPr>
          <w:rFonts w:ascii="Book Antiqua" w:hAnsi="Book Antiqua"/>
        </w:rPr>
        <w:t>s</w:t>
      </w:r>
      <w:r w:rsidRPr="003756BB">
        <w:rPr>
          <w:rFonts w:ascii="Book Antiqua" w:hAnsi="Book Antiqua"/>
        </w:rPr>
        <w:t xml:space="preserve">. The ability to reach strong conclusions about lineage is deeply dependent on the specificity of the tracing tools used </w:t>
      </w:r>
      <w:r w:rsidR="00485D0E" w:rsidRPr="003756BB">
        <w:rPr>
          <w:rFonts w:ascii="Book Antiqua" w:hAnsi="Book Antiqua"/>
        </w:rPr>
        <w:fldChar w:fldCharType="begin">
          <w:fldData xml:space="preserve">PEVuZE5vdGU+PENpdGU+PEF1dGhvcj5ZYW5nZXI8L0F1dGhvcj48WWVhcj4yMDE0PC9ZZWFyPjxS
ZWNOdW0+MzY8L1JlY051bT48RGlzcGxheVRleHQ+PHN0eWxlIGZhY2U9InN1cGVyc2NyaXB0Ij5b
OTJdPC9zdHlsZT48L0Rpc3BsYXlUZXh0PjxyZWNvcmQ+PHJlYy1udW1iZXI+MzY8L3JlYy1udW1i
ZXI+PGZvcmVpZ24ta2V5cz48a2V5IGFwcD0iRU4iIGRiLWlkPSJ0MmU1MHg5OW5ycnN6NGVyeHpq
NTU5dGdzZTBwZTVlcjlkZTUiPjM2PC9rZXk+PC9mb3JlaWduLWtleXM+PHJlZi10eXBlIG5hbWU9
IkpvdXJuYWwgQXJ0aWNsZSI+MTc8L3JlZi10eXBlPjxjb250cmlidXRvcnM+PGF1dGhvcnM+PGF1
dGhvcj5ZYW5nZXIsIEsuPC9hdXRob3I+PGF1dGhvcj5LbmlnaW4sIEQuPC9hdXRob3I+PGF1dGhv
cj5ab25nLCBZLjwvYXV0aG9yPjxhdXRob3I+TWFnZ3MsIEwuPC9hdXRob3I+PGF1dGhvcj5HdSwg
Ry48L2F1dGhvcj48YXV0aG9yPkFraXlhbWEsIEguPC9hdXRob3I+PGF1dGhvcj5QaWthcnNreSwg
RS48L2F1dGhvcj48YXV0aG9yPlN0YW5nZXIsIEIuIFouPC9hdXRob3I+PC9hdXRob3JzPjwvY29u
dHJpYnV0b3JzPjxhdXRoLWFkZHJlc3M+RGVwYXJ0bWVudCBvZiBNZWRpY2luZSwgR2FzdHJvZW50
ZXJvbG9neSBEaXZpc2lvbiwgVW5pdmVyc2l0eSBvZiBQZW5uc3lsdmFuaWEgU2Nob29sIG9mIE1l
ZGljaW5lLCBQaGlsYWRlbHBoaWEsIFBBIDE5MTA0LCBVU0E7IEFicmFtc29uIEZhbWlseSBDYW5j
ZXIgUmVzZWFyY2ggSW5zdGl0dXRlLCBVbml2ZXJzaXR5IG9mIFBlbm5zeWx2YW5pYSBTY2hvb2wg
b2YgTWVkaWNpbmUsIFBoaWxhZGVscGhpYSwgUEEgMTkxMDQsIFVTQS4mI3hEO0RlcGFydG1lbnQg
b2YgSW1tdW5vbG9neSBhbmQgQ2FuY2VyIFJlc2VhcmNoIGFuZCBEZXBhcnRtZW50IG9mIFBhdGhv
bG9neSwgSGFkYXNzYWgtSGVicmV3IFVuaXZlcnNpdHkgTWVkaWNhbCBDZW50ZXIsIEplcnVzYWxl
bSA5MTEyMCwgSXNyYWVsOyBEZXBhcnRtZW50IG9mIE9ic3RldHJpY3MgYW5kIEd5bmVjb2xvZ3ks
IEhhZGFzc2FoLUhlYnJldyBVbml2ZXJzaXR5IE1lZGljYWwgQ2VudGVyLCBKZXJ1c2FsZW0gOTEx
MjAsIElzcmFlbC4mI3hEO0RlcGFydG1lbnQgb2YgQ2VsbCBhbmQgRGV2ZWxvcG1lbnRhbCBCaW9s
b2d5LCBWYW5kZXJiaWx0IFVuaXZlcnNpdHkgTWVkaWNhbCBDZW50ZXIsIE5hc2h2aWxsZSwgVE4g
MzcyMTIsIFVTQS4mI3hEO0RlcGFydG1lbnQgb2YgT3J0aG9wZWRpY3MsIEdpZnUgVW5pdmVyc2l0
eSwgR2lmdSBDaXR5IDUwMS0xMTk0LCBKYXBhbi4mI3hEO0RlcGFydG1lbnQgb2YgSW1tdW5vbG9n
eSBhbmQgQ2FuY2VyIFJlc2VhcmNoIGFuZCBEZXBhcnRtZW50IG9mIFBhdGhvbG9neSwgSGFkYXNz
YWgtSGVicmV3IFVuaXZlcnNpdHkgTWVkaWNhbCBDZW50ZXIsIEplcnVzYWxlbSA5MTEyMCwgSXNy
YWVsLiYjeEQ7RGVwYXJ0bWVudCBvZiBNZWRpY2luZSwgR2FzdHJvZW50ZXJvbG9neSBEaXZpc2lv
biwgVW5pdmVyc2l0eSBvZiBQZW5uc3lsdmFuaWEgU2Nob29sIG9mIE1lZGljaW5lLCBQaGlsYWRl
bHBoaWEsIFBBIDE5MTA0LCBVU0E7IEFicmFtc29uIEZhbWlseSBDYW5jZXIgUmVzZWFyY2ggSW5z
dGl0dXRlLCBVbml2ZXJzaXR5IG9mIFBlbm5zeWx2YW5pYSBTY2hvb2wgb2YgTWVkaWNpbmUsIFBo
aWxhZGVscGhpYSwgUEEgMTkxMDQsIFVTQTsgRGVwYXJ0bWVudCBvZiBDZWxsIGFuZCBEZXZlbG9w
bWVudGFsIEJpb2xvZ3ksIFVuaXZlcnNpdHkgb2YgUGVubnN5bHZhbmlhIFNjaG9vbCBvZiBNZWRp
Y2luZSwgUGhpbGFkZWxwaGlhLCBQQSAxOTEwNCwgVVNBLiBFbGVjdHJvbmljIGFkZHJlc3M6IGJz
dGFuZ2VyQGV4Y2hhbmdlLnVwZW5uLmVkdS48L2F1dGgtYWRkcmVzcz48dGl0bGVzPjx0aXRsZT5B
ZHVsdCBoZXBhdG9jeXRlcyBhcmUgZ2VuZXJhdGVkIGJ5IHNlbGYtZHVwbGljYXRpb24gcmF0aGVy
IHRoYW4gc3RlbSBjZWxsIGRpZmZlcmVudGlhdGlvbjwvdGl0bGU+PHNlY29uZGFyeS10aXRsZT5D
ZWxsIFN0ZW0gQ2VsbDwvc2Vjb25kYXJ5LXRpdGxlPjxhbHQtdGl0bGU+Q2VsbCBzdGVtIGNlbGw8
L2FsdC10aXRsZT48L3RpdGxlcz48cGVyaW9kaWNhbD48ZnVsbC10aXRsZT5DZWxsIFN0ZW0gQ2Vs
bDwvZnVsbC10aXRsZT48YWJici0xPkNlbGwgc3RlbSBjZWxsPC9hYmJyLTE+PC9wZXJpb2RpY2Fs
PjxhbHQtcGVyaW9kaWNhbD48ZnVsbC10aXRsZT5DZWxsIFN0ZW0gQ2VsbDwvZnVsbC10aXRsZT48
YWJici0xPkNlbGwgc3RlbSBjZWxsPC9hYmJyLTE+PC9hbHQtcGVyaW9kaWNhbD48cGFnZXM+MzQw
LTk8L3BhZ2VzPjx2b2x1bWU+MTU8L3ZvbHVtZT48bnVtYmVyPjM8L251bWJlcj48ZWRpdGlvbj4y
MDE0LzA4LzE5PC9lZGl0aW9uPjxrZXl3b3Jkcz48a2V5d29yZD5BZHVsdDwva2V5d29yZD48a2V5
d29yZD5BbmltYWxzPC9rZXl3b3JkPjxrZXl3b3JkPkJpbGlhcnkgVHJhY3QvY3l0b2xvZ3k8L2tl
eXdvcmQ+PGtleXdvcmQ+KkNlbGwgRGlmZmVyZW50aWF0aW9uPC9rZXl3b3JkPjxrZXl3b3JkPkNl
bGwgUHJvbGlmZXJhdGlvbjwva2V5d29yZD48a2V5d29yZD5EZXBlbmRvdmlydXMvbWV0YWJvbGlz
bTwva2V5d29yZD48a2V5d29yZD5FcGl0aGVsaWFsIENlbGxzL2N5dG9sb2d5PC9rZXl3b3JkPjxr
ZXl3b3JkPkhlcGF0b2N5dGVzLypjeXRvbG9neS9tZXRhYm9saXNtPC9rZXl3b3JkPjxrZXl3b3Jk
Pkh1bWFuczwva2V5d29yZD48a2V5d29yZD5NYWxlPC9rZXl3b3JkPjxrZXl3b3JkPk1pY2UsIElu
YnJlZCBDNTdCTDwva2V5d29yZD48a2V5d29yZD5TdGVtIENlbGxzLypjeXRvbG9neTwva2V5d29y
ZD48L2tleXdvcmRzPjxkYXRlcz48eWVhcj4yMDE0PC95ZWFyPjxwdWItZGF0ZXM+PGRhdGU+U2Vw
IDA0PC9kYXRlPjwvcHViLWRhdGVzPjwvZGF0ZXM+PGlzYm4+MTg3NS05Nzc3IChFbGVjdHJvbmlj
KSYjeEQ7MTg3NS05Nzc3IChMaW5raW5nKTwvaXNibj48YWNjZXNzaW9uLW51bT4yNTEzMDQ5Mjwv
YWNjZXNzaW9uLW51bT48d29yay10eXBlPlJlc2VhcmNoIFN1cHBvcnQsIE4uSS5ILiwgRXh0cmFt
dXJhbCYjeEQ7UmVzZWFyY2ggU3VwcG9ydCwgTm9uLVUuUy4gR292JmFwb3M7dDwvd29yay10eXBl
Pjx1cmxzPjxyZWxhdGVkLXVybHM+PHVybD5odHRwOi8vd3d3Lm5jYmkubmxtLm5paC5nb3YvcHVi
bWVkLzI1MTMwNDkyPC91cmw+PC9yZWxhdGVkLXVybHM+PC91cmxzPjxjdXN0b20yPjQ1MDU5MTY8
L2N1c3RvbTI+PGVsZWN0cm9uaWMtcmVzb3VyY2UtbnVtPjEwLjEwMTYvai5zdGVtLjIwMTQuMDYu
MDAzPC9lbGVjdHJvbmljLXJlc291cmNlLW51bT48bGFuZ3VhZ2U+ZW5nPC9sYW5ndWFnZT48L3Jl
Y29yZD48L0NpdGU+PC9FbmROb3RlPn==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PEVuZE5vdGU+PENpdGU+PEF1dGhvcj5ZYW5nZXI8L0F1dGhvcj48WWVhcj4yMDE0PC9ZZWFyPjxS
ZWNOdW0+MzY8L1JlY051bT48RGlzcGxheVRleHQ+PHN0eWxlIGZhY2U9InN1cGVyc2NyaXB0Ij5b
OTJdPC9zdHlsZT48L0Rpc3BsYXlUZXh0PjxyZWNvcmQ+PHJlYy1udW1iZXI+MzY8L3JlYy1udW1i
ZXI+PGZvcmVpZ24ta2V5cz48a2V5IGFwcD0iRU4iIGRiLWlkPSJ0MmU1MHg5OW5ycnN6NGVyeHpq
NTU5dGdzZTBwZTVlcjlkZTUiPjM2PC9rZXk+PC9mb3JlaWduLWtleXM+PHJlZi10eXBlIG5hbWU9
IkpvdXJuYWwgQXJ0aWNsZSI+MTc8L3JlZi10eXBlPjxjb250cmlidXRvcnM+PGF1dGhvcnM+PGF1
dGhvcj5ZYW5nZXIsIEsuPC9hdXRob3I+PGF1dGhvcj5LbmlnaW4sIEQuPC9hdXRob3I+PGF1dGhv
cj5ab25nLCBZLjwvYXV0aG9yPjxhdXRob3I+TWFnZ3MsIEwuPC9hdXRob3I+PGF1dGhvcj5HdSwg
Ry48L2F1dGhvcj48YXV0aG9yPkFraXlhbWEsIEguPC9hdXRob3I+PGF1dGhvcj5QaWthcnNreSwg
RS48L2F1dGhvcj48YXV0aG9yPlN0YW5nZXIsIEIuIFouPC9hdXRob3I+PC9hdXRob3JzPjwvY29u
dHJpYnV0b3JzPjxhdXRoLWFkZHJlc3M+RGVwYXJ0bWVudCBvZiBNZWRpY2luZSwgR2FzdHJvZW50
ZXJvbG9neSBEaXZpc2lvbiwgVW5pdmVyc2l0eSBvZiBQZW5uc3lsdmFuaWEgU2Nob29sIG9mIE1l
ZGljaW5lLCBQaGlsYWRlbHBoaWEsIFBBIDE5MTA0LCBVU0E7IEFicmFtc29uIEZhbWlseSBDYW5j
ZXIgUmVzZWFyY2ggSW5zdGl0dXRlLCBVbml2ZXJzaXR5IG9mIFBlbm5zeWx2YW5pYSBTY2hvb2wg
b2YgTWVkaWNpbmUsIFBoaWxhZGVscGhpYSwgUEEgMTkxMDQsIFVTQS4mI3hEO0RlcGFydG1lbnQg
b2YgSW1tdW5vbG9neSBhbmQgQ2FuY2VyIFJlc2VhcmNoIGFuZCBEZXBhcnRtZW50IG9mIFBhdGhv
bG9neSwgSGFkYXNzYWgtSGVicmV3IFVuaXZlcnNpdHkgTWVkaWNhbCBDZW50ZXIsIEplcnVzYWxl
bSA5MTEyMCwgSXNyYWVsOyBEZXBhcnRtZW50IG9mIE9ic3RldHJpY3MgYW5kIEd5bmVjb2xvZ3ks
IEhhZGFzc2FoLUhlYnJldyBVbml2ZXJzaXR5IE1lZGljYWwgQ2VudGVyLCBKZXJ1c2FsZW0gOTEx
MjAsIElzcmFlbC4mI3hEO0RlcGFydG1lbnQgb2YgQ2VsbCBhbmQgRGV2ZWxvcG1lbnRhbCBCaW9s
b2d5LCBWYW5kZXJiaWx0IFVuaXZlcnNpdHkgTWVkaWNhbCBDZW50ZXIsIE5hc2h2aWxsZSwgVE4g
MzcyMTIsIFVTQS4mI3hEO0RlcGFydG1lbnQgb2YgT3J0aG9wZWRpY3MsIEdpZnUgVW5pdmVyc2l0
eSwgR2lmdSBDaXR5IDUwMS0xMTk0LCBKYXBhbi4mI3hEO0RlcGFydG1lbnQgb2YgSW1tdW5vbG9n
eSBhbmQgQ2FuY2VyIFJlc2VhcmNoIGFuZCBEZXBhcnRtZW50IG9mIFBhdGhvbG9neSwgSGFkYXNz
YWgtSGVicmV3IFVuaXZlcnNpdHkgTWVkaWNhbCBDZW50ZXIsIEplcnVzYWxlbSA5MTEyMCwgSXNy
YWVsLiYjeEQ7RGVwYXJ0bWVudCBvZiBNZWRpY2luZSwgR2FzdHJvZW50ZXJvbG9neSBEaXZpc2lv
biwgVW5pdmVyc2l0eSBvZiBQZW5uc3lsdmFuaWEgU2Nob29sIG9mIE1lZGljaW5lLCBQaGlsYWRl
bHBoaWEsIFBBIDE5MTA0LCBVU0E7IEFicmFtc29uIEZhbWlseSBDYW5jZXIgUmVzZWFyY2ggSW5z
dGl0dXRlLCBVbml2ZXJzaXR5IG9mIFBlbm5zeWx2YW5pYSBTY2hvb2wgb2YgTWVkaWNpbmUsIFBo
aWxhZGVscGhpYSwgUEEgMTkxMDQsIFVTQTsgRGVwYXJ0bWVudCBvZiBDZWxsIGFuZCBEZXZlbG9w
bWVudGFsIEJpb2xvZ3ksIFVuaXZlcnNpdHkgb2YgUGVubnN5bHZhbmlhIFNjaG9vbCBvZiBNZWRp
Y2luZSwgUGhpbGFkZWxwaGlhLCBQQSAxOTEwNCwgVVNBLiBFbGVjdHJvbmljIGFkZHJlc3M6IGJz
dGFuZ2VyQGV4Y2hhbmdlLnVwZW5uLmVkdS48L2F1dGgtYWRkcmVzcz48dGl0bGVzPjx0aXRsZT5B
ZHVsdCBoZXBhdG9jeXRlcyBhcmUgZ2VuZXJhdGVkIGJ5IHNlbGYtZHVwbGljYXRpb24gcmF0aGVy
IHRoYW4gc3RlbSBjZWxsIGRpZmZlcmVudGlhdGlvbjwvdGl0bGU+PHNlY29uZGFyeS10aXRsZT5D
ZWxsIFN0ZW0gQ2VsbDwvc2Vjb25kYXJ5LXRpdGxlPjxhbHQtdGl0bGU+Q2VsbCBzdGVtIGNlbGw8
L2FsdC10aXRsZT48L3RpdGxlcz48cGVyaW9kaWNhbD48ZnVsbC10aXRsZT5DZWxsIFN0ZW0gQ2Vs
bDwvZnVsbC10aXRsZT48YWJici0xPkNlbGwgc3RlbSBjZWxsPC9hYmJyLTE+PC9wZXJpb2RpY2Fs
PjxhbHQtcGVyaW9kaWNhbD48ZnVsbC10aXRsZT5DZWxsIFN0ZW0gQ2VsbDwvZnVsbC10aXRsZT48
YWJici0xPkNlbGwgc3RlbSBjZWxsPC9hYmJyLTE+PC9hbHQtcGVyaW9kaWNhbD48cGFnZXM+MzQw
LTk8L3BhZ2VzPjx2b2x1bWU+MTU8L3ZvbHVtZT48bnVtYmVyPjM8L251bWJlcj48ZWRpdGlvbj4y
MDE0LzA4LzE5PC9lZGl0aW9uPjxrZXl3b3Jkcz48a2V5d29yZD5BZHVsdDwva2V5d29yZD48a2V5
d29yZD5BbmltYWxzPC9rZXl3b3JkPjxrZXl3b3JkPkJpbGlhcnkgVHJhY3QvY3l0b2xvZ3k8L2tl
eXdvcmQ+PGtleXdvcmQ+KkNlbGwgRGlmZmVyZW50aWF0aW9uPC9rZXl3b3JkPjxrZXl3b3JkPkNl
bGwgUHJvbGlmZXJhdGlvbjwva2V5d29yZD48a2V5d29yZD5EZXBlbmRvdmlydXMvbWV0YWJvbGlz
bTwva2V5d29yZD48a2V5d29yZD5FcGl0aGVsaWFsIENlbGxzL2N5dG9sb2d5PC9rZXl3b3JkPjxr
ZXl3b3JkPkhlcGF0b2N5dGVzLypjeXRvbG9neS9tZXRhYm9saXNtPC9rZXl3b3JkPjxrZXl3b3Jk
Pkh1bWFuczwva2V5d29yZD48a2V5d29yZD5NYWxlPC9rZXl3b3JkPjxrZXl3b3JkPk1pY2UsIElu
YnJlZCBDNTdCTDwva2V5d29yZD48a2V5d29yZD5TdGVtIENlbGxzLypjeXRvbG9neTwva2V5d29y
ZD48L2tleXdvcmRzPjxkYXRlcz48eWVhcj4yMDE0PC95ZWFyPjxwdWItZGF0ZXM+PGRhdGU+U2Vw
IDA0PC9kYXRlPjwvcHViLWRhdGVzPjwvZGF0ZXM+PGlzYm4+MTg3NS05Nzc3IChFbGVjdHJvbmlj
KSYjeEQ7MTg3NS05Nzc3IChMaW5raW5nKTwvaXNibj48YWNjZXNzaW9uLW51bT4yNTEzMDQ5Mjwv
YWNjZXNzaW9uLW51bT48d29yay10eXBlPlJlc2VhcmNoIFN1cHBvcnQsIE4uSS5ILiwgRXh0cmFt
dXJhbCYjeEQ7UmVzZWFyY2ggU3VwcG9ydCwgTm9uLVUuUy4gR292JmFwb3M7dDwvd29yay10eXBl
Pjx1cmxzPjxyZWxhdGVkLXVybHM+PHVybD5odHRwOi8vd3d3Lm5jYmkubmxtLm5paC5nb3YvcHVi
bWVkLzI1MTMwNDkyPC91cmw+PC9yZWxhdGVkLXVybHM+PC91cmxzPjxjdXN0b20yPjQ1MDU5MTY8
L2N1c3RvbTI+PGVsZWN0cm9uaWMtcmVzb3VyY2UtbnVtPjEwLjEwMTYvai5zdGVtLjIwMTQuMDYu
MDAzPC9lbGVjdHJvbmljLXJlc291cmNlLW51bT48bGFuZ3VhZ2U+ZW5nPC9sYW5ndWFnZT48L3Jl
Y29yZD48L0NpdGU+PC9FbmROb3RlPn==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92" w:tooltip="Yanger, 2014 #36" w:history="1">
        <w:r w:rsidR="00E14A14" w:rsidRPr="003756BB">
          <w:rPr>
            <w:rFonts w:ascii="Book Antiqua" w:hAnsi="Book Antiqua"/>
            <w:noProof/>
            <w:vertAlign w:val="superscript"/>
          </w:rPr>
          <w:t>92</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and we will discuss the specificity of each</w:t>
      </w:r>
      <w:r w:rsidR="00D82336" w:rsidRPr="003756BB">
        <w:rPr>
          <w:rFonts w:ascii="Book Antiqua" w:hAnsi="Book Antiqua"/>
        </w:rPr>
        <w:t xml:space="preserve"> tool</w:t>
      </w:r>
      <w:r w:rsidRPr="003756BB">
        <w:rPr>
          <w:rFonts w:ascii="Book Antiqua" w:hAnsi="Book Antiqua"/>
        </w:rPr>
        <w:t xml:space="preserve">. </w:t>
      </w:r>
    </w:p>
    <w:p w14:paraId="0E1110F9" w14:textId="77777777" w:rsidR="003D040E" w:rsidRPr="003756BB" w:rsidRDefault="003D040E" w:rsidP="00D967D7">
      <w:pPr>
        <w:snapToGrid w:val="0"/>
        <w:spacing w:line="360" w:lineRule="auto"/>
        <w:jc w:val="both"/>
        <w:rPr>
          <w:rFonts w:ascii="Book Antiqua" w:hAnsi="Book Antiqua"/>
        </w:rPr>
      </w:pPr>
    </w:p>
    <w:p w14:paraId="072311FC" w14:textId="1AD252A9" w:rsidR="00BE4C95" w:rsidRPr="003756BB" w:rsidRDefault="00BE4C95" w:rsidP="00D967D7">
      <w:pPr>
        <w:snapToGrid w:val="0"/>
        <w:spacing w:line="360" w:lineRule="auto"/>
        <w:jc w:val="both"/>
        <w:outlineLvl w:val="0"/>
        <w:rPr>
          <w:rFonts w:ascii="Book Antiqua" w:hAnsi="Book Antiqua"/>
          <w:b/>
          <w:i/>
        </w:rPr>
      </w:pPr>
      <w:r w:rsidRPr="003756BB">
        <w:rPr>
          <w:rFonts w:ascii="Book Antiqua" w:hAnsi="Book Antiqua"/>
          <w:b/>
          <w:i/>
        </w:rPr>
        <w:t xml:space="preserve">LSPCs role in liver regeneration </w:t>
      </w:r>
    </w:p>
    <w:p w14:paraId="7E1B642E" w14:textId="247244C4" w:rsidR="003D040E" w:rsidRPr="003756BB" w:rsidRDefault="00386D75" w:rsidP="00D967D7">
      <w:pPr>
        <w:snapToGrid w:val="0"/>
        <w:spacing w:line="360" w:lineRule="auto"/>
        <w:jc w:val="both"/>
        <w:outlineLvl w:val="0"/>
        <w:rPr>
          <w:rFonts w:ascii="Book Antiqua" w:hAnsi="Book Antiqua"/>
          <w:b/>
        </w:rPr>
      </w:pPr>
      <w:r w:rsidRPr="003756BB">
        <w:rPr>
          <w:rFonts w:ascii="Book Antiqua" w:hAnsi="Book Antiqua"/>
          <w:b/>
        </w:rPr>
        <w:t xml:space="preserve">Labeling </w:t>
      </w:r>
      <w:r w:rsidR="00BE4C95" w:rsidRPr="003756BB">
        <w:rPr>
          <w:rFonts w:ascii="Book Antiqua" w:hAnsi="Book Antiqua"/>
          <w:b/>
        </w:rPr>
        <w:t xml:space="preserve">LSPCs </w:t>
      </w:r>
      <w:r w:rsidRPr="003756BB">
        <w:rPr>
          <w:rFonts w:ascii="Book Antiqua" w:hAnsi="Book Antiqua"/>
          <w:b/>
        </w:rPr>
        <w:t>i</w:t>
      </w:r>
      <w:r w:rsidR="003D040E" w:rsidRPr="003756BB">
        <w:rPr>
          <w:rFonts w:ascii="Book Antiqua" w:hAnsi="Book Antiqua"/>
          <w:b/>
        </w:rPr>
        <w:t>nducible populations</w:t>
      </w:r>
      <w:r w:rsidR="007B190F" w:rsidRPr="003756BB">
        <w:rPr>
          <w:rFonts w:ascii="Book Antiqua" w:eastAsia="宋体" w:hAnsi="Book Antiqua" w:hint="eastAsia"/>
          <w:b/>
          <w:lang w:eastAsia="zh-CN"/>
        </w:rPr>
        <w:t xml:space="preserve">: </w:t>
      </w:r>
      <w:r w:rsidR="00D82336" w:rsidRPr="003756BB">
        <w:rPr>
          <w:rFonts w:ascii="Book Antiqua" w:hAnsi="Book Antiqua"/>
        </w:rPr>
        <w:t>In 20</w:t>
      </w:r>
      <w:r w:rsidR="008C1DA9" w:rsidRPr="003756BB">
        <w:rPr>
          <w:rFonts w:ascii="Book Antiqua" w:hAnsi="Book Antiqua"/>
        </w:rPr>
        <w:t>1</w:t>
      </w:r>
      <w:r w:rsidR="00D82336" w:rsidRPr="003756BB">
        <w:rPr>
          <w:rFonts w:ascii="Book Antiqua" w:hAnsi="Book Antiqua"/>
        </w:rPr>
        <w:t xml:space="preserve">1, </w:t>
      </w:r>
      <w:r w:rsidR="003D040E" w:rsidRPr="003756BB">
        <w:rPr>
          <w:rFonts w:ascii="Book Antiqua" w:hAnsi="Book Antiqua"/>
        </w:rPr>
        <w:t>Furuyama</w:t>
      </w:r>
      <w:r w:rsidR="00485D0E" w:rsidRPr="003756BB">
        <w:rPr>
          <w:rFonts w:ascii="Book Antiqua" w:hAnsi="Book Antiqua"/>
        </w:rPr>
        <w:fldChar w:fldCharType="begin">
          <w:fldData xml:space="preserve">PEVuZE5vdGU+PENpdGU+PEF1dGhvcj5GdXJ1eWFtYTwvQXV0aG9yPjxZZWFyPjIwMTE8L1llYXI+
PFJlY051bT4zNzwvUmVjTnVtPjxEaXNwbGF5VGV4dD48c3R5bGUgZmFjZT0ic3VwZXJzY3JpcHQi
Pls5M108L3N0eWxlPjwvRGlzcGxheVRleHQ+PHJlY29yZD48cmVjLW51bWJlcj4zNzwvcmVjLW51
bWJlcj48Zm9yZWlnbi1rZXlzPjxrZXkgYXBwPSJFTiIgZGItaWQ9InQyZTUweDk5bnJyc3o0ZXJ4
emo1NTl0Z3NlMHBlNWVyOWRlNSI+Mzc8L2tleT48L2ZvcmVpZ24ta2V5cz48cmVmLXR5cGUgbmFt
ZT0iSm91cm5hbCBBcnRpY2xlIj4xNzwvcmVmLXR5cGU+PGNvbnRyaWJ1dG9ycz48YXV0aG9ycz48
YXV0aG9yPkZ1cnV5YW1hLCBLLjwvYXV0aG9yPjxhdXRob3I+S2F3YWd1Y2hpLCBZLjwvYXV0aG9y
PjxhdXRob3I+QWtpeWFtYSwgSC48L2F1dGhvcj48YXV0aG9yPkhvcmlndWNoaSwgTS48L2F1dGhv
cj48YXV0aG9yPktvZGFtYSwgUy48L2F1dGhvcj48YXV0aG9yPkt1aGFyYSwgVC48L2F1dGhvcj48
YXV0aG9yPkhvc29rYXdhLCBTLjwvYXV0aG9yPjxhdXRob3I+RWxiYWhyYXd5LCBBLjwvYXV0aG9y
PjxhdXRob3I+U29lZGEsIFQuPC9hdXRob3I+PGF1dGhvcj5Lb2l6dW1pLCBNLjwvYXV0aG9yPjxh
dXRob3I+TWFzdWksIFQuPC9hdXRob3I+PGF1dGhvcj5LYXdhZ3VjaGksIE0uPC9hdXRob3I+PGF1
dGhvcj5UYWthb3JpLCBLLjwvYXV0aG9yPjxhdXRob3I+RG9pLCBSLjwvYXV0aG9yPjxhdXRob3I+
TmlzaGksIEUuPC9hdXRob3I+PGF1dGhvcj5LYWtpbm9raSwgUi48L2F1dGhvcj48YXV0aG9yPkRl
bmcsIEouIE0uPC9hdXRob3I+PGF1dGhvcj5CZWhyaW5nZXIsIFIuIFIuPC9hdXRob3I+PGF1dGhv
cj5OYWthbXVyYSwgVC48L2F1dGhvcj48YXV0aG9yPlVlbW90bywgUy48L2F1dGhvcj48L2F1dGhv
cnM+PC9jb250cmlidXRvcnM+PGF1dGgtYWRkcmVzcz5EZXBhcnRtZW50IG9mIFN1cmdlcnksIEt5
b3RvIFVuaXZlcnNpdHkgR3JhZHVhdGUgU2Nob29sIG9mIE1lZGljaW5lLCBLeW90bywgSmFwYW4u
PC9hdXRoLWFkZHJlc3M+PHRpdGxlcz48dGl0bGU+Q29udGludW91cyBjZWxsIHN1cHBseSBmcm9t
IGEgU294OS1leHByZXNzaW5nIHByb2dlbml0b3Igem9uZSBpbiBhZHVsdCBsaXZlciwgZXhvY3Jp
bmUgcGFuY3JlYXMgYW5kIGludGVzdGluZTwvdGl0bGU+PHNlY29uZGFyeS10aXRsZT5OYXQgR2Vu
ZXQ8L3NlY29uZGFyeS10aXRsZT48YWx0LXRpdGxlPk5hdHVyZSBnZW5ldGljczwvYWx0LXRpdGxl
PjwvdGl0bGVzPjxwZXJpb2RpY2FsPjxmdWxsLXRpdGxlPk5hdCBHZW5ldDwvZnVsbC10aXRsZT48
YWJici0xPk5hdHVyZSBnZW5ldGljczwvYWJici0xPjwvcGVyaW9kaWNhbD48YWx0LXBlcmlvZGlj
YWw+PGZ1bGwtdGl0bGU+TmF0IEdlbmV0PC9mdWxsLXRpdGxlPjxhYmJyLTE+TmF0dXJlIGdlbmV0
aWNzPC9hYmJyLTE+PC9hbHQtcGVyaW9kaWNhbD48cGFnZXM+MzQtNDE8L3BhZ2VzPjx2b2x1bWU+
NDM8L3ZvbHVtZT48bnVtYmVyPjE8L251bWJlcj48ZWRpdGlvbj4yMDEwLzExLzMwPC9lZGl0aW9u
PjxrZXl3b3Jkcz48a2V5d29yZD5BbmltYWxzPC9rZXl3b3JkPjxrZXl3b3JkPkNlbGwgRGlmZmVy
ZW50aWF0aW9uPC9rZXl3b3JkPjxrZXl3b3JkPkVwaXRoZWxpYWwgQ2VsbHMvY3l0b2xvZ3kvbWV0
YWJvbGlzbTwva2V5d29yZD48a2V5d29yZD5JbnRlc3RpbmVzL2N5dG9sb2d5LyptZXRhYm9saXNt
PC9rZXl3b3JkPjxrZXl3b3JkPkxpdmVyL2N5dG9sb2d5LyptZXRhYm9saXNtPC9rZXl3b3JkPjxr
ZXl3b3JkPk1pY2U8L2tleXdvcmQ+PGtleXdvcmQ+TWljZSwgS25vY2tvdXQ8L2tleXdvcmQ+PGtl
eXdvcmQ+UGFuY3JlYXMvY3l0b2xvZ3kvKm1ldGFib2xpc208L2tleXdvcmQ+PGtleXdvcmQ+U09Y
OSBUcmFuc2NyaXB0aW9uIEZhY3Rvci9nZW5ldGljcy8qbWV0YWJvbGlzbTwva2V5d29yZD48a2V5
d29yZD5TdGVtIENlbGxzL2N5dG9sb2d5LyptZXRhYm9saXNtPC9rZXl3b3JkPjwva2V5d29yZHM+
PGRhdGVzPjx5ZWFyPjIwMTE8L3llYXI+PHB1Yi1kYXRlcz48ZGF0ZT5KYW48L2RhdGU+PC9wdWIt
ZGF0ZXM+PC9kYXRlcz48aXNibj4xNTQ2LTE3MTggKEVsZWN0cm9uaWMpJiN4RDsxMDYxLTQwMzYg
KExpbmtpbmcpPC9pc2JuPjxhY2Nlc3Npb24tbnVtPjIxMTEzMTU0PC9hY2Nlc3Npb24tbnVtPjx3
b3JrLXR5cGU+UmVzZWFyY2ggU3VwcG9ydCwgTi5JLkguLCBFeHRyYW11cmFsJiN4RDtSZXNlYXJj
aCBTdXBwb3J0LCBOb24tVS5TLiBHb3YmYXBvczt0PC93b3JrLXR5cGU+PHVybHM+PHJlbGF0ZWQt
dXJscz48dXJsPmh0dHA6Ly93d3cubmNiaS5ubG0ubmloLmdvdi9wdWJtZWQvMjExMTMxNTQ8L3Vy
bD48L3JlbGF0ZWQtdXJscz48L3VybHM+PGVsZWN0cm9uaWMtcmVzb3VyY2UtbnVtPjEwLjEwMzgv
bmcuNzIyPC9lbGVjdHJvbmljLXJlc291cmNlLW51bT48bGFuZ3VhZ2U+ZW5nPC9sYW5ndWFnZT48
L3JlY29yZD48L0NpdGU+PC9FbmROb3RlPn==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PEVuZE5vdGU+PENpdGU+PEF1dGhvcj5GdXJ1eWFtYTwvQXV0aG9yPjxZZWFyPjIwMTE8L1llYXI+
PFJlY051bT4zNzwvUmVjTnVtPjxEaXNwbGF5VGV4dD48c3R5bGUgZmFjZT0ic3VwZXJzY3JpcHQi
Pls5M108L3N0eWxlPjwvRGlzcGxheVRleHQ+PHJlY29yZD48cmVjLW51bWJlcj4zNzwvcmVjLW51
bWJlcj48Zm9yZWlnbi1rZXlzPjxrZXkgYXBwPSJFTiIgZGItaWQ9InQyZTUweDk5bnJyc3o0ZXJ4
emo1NTl0Z3NlMHBlNWVyOWRlNSI+Mzc8L2tleT48L2ZvcmVpZ24ta2V5cz48cmVmLXR5cGUgbmFt
ZT0iSm91cm5hbCBBcnRpY2xlIj4xNzwvcmVmLXR5cGU+PGNvbnRyaWJ1dG9ycz48YXV0aG9ycz48
YXV0aG9yPkZ1cnV5YW1hLCBLLjwvYXV0aG9yPjxhdXRob3I+S2F3YWd1Y2hpLCBZLjwvYXV0aG9y
PjxhdXRob3I+QWtpeWFtYSwgSC48L2F1dGhvcj48YXV0aG9yPkhvcmlndWNoaSwgTS48L2F1dGhv
cj48YXV0aG9yPktvZGFtYSwgUy48L2F1dGhvcj48YXV0aG9yPkt1aGFyYSwgVC48L2F1dGhvcj48
YXV0aG9yPkhvc29rYXdhLCBTLjwvYXV0aG9yPjxhdXRob3I+RWxiYWhyYXd5LCBBLjwvYXV0aG9y
PjxhdXRob3I+U29lZGEsIFQuPC9hdXRob3I+PGF1dGhvcj5Lb2l6dW1pLCBNLjwvYXV0aG9yPjxh
dXRob3I+TWFzdWksIFQuPC9hdXRob3I+PGF1dGhvcj5LYXdhZ3VjaGksIE0uPC9hdXRob3I+PGF1
dGhvcj5UYWthb3JpLCBLLjwvYXV0aG9yPjxhdXRob3I+RG9pLCBSLjwvYXV0aG9yPjxhdXRob3I+
TmlzaGksIEUuPC9hdXRob3I+PGF1dGhvcj5LYWtpbm9raSwgUi48L2F1dGhvcj48YXV0aG9yPkRl
bmcsIEouIE0uPC9hdXRob3I+PGF1dGhvcj5CZWhyaW5nZXIsIFIuIFIuPC9hdXRob3I+PGF1dGhv
cj5OYWthbXVyYSwgVC48L2F1dGhvcj48YXV0aG9yPlVlbW90bywgUy48L2F1dGhvcj48L2F1dGhv
cnM+PC9jb250cmlidXRvcnM+PGF1dGgtYWRkcmVzcz5EZXBhcnRtZW50IG9mIFN1cmdlcnksIEt5
b3RvIFVuaXZlcnNpdHkgR3JhZHVhdGUgU2Nob29sIG9mIE1lZGljaW5lLCBLeW90bywgSmFwYW4u
PC9hdXRoLWFkZHJlc3M+PHRpdGxlcz48dGl0bGU+Q29udGludW91cyBjZWxsIHN1cHBseSBmcm9t
IGEgU294OS1leHByZXNzaW5nIHByb2dlbml0b3Igem9uZSBpbiBhZHVsdCBsaXZlciwgZXhvY3Jp
bmUgcGFuY3JlYXMgYW5kIGludGVzdGluZTwvdGl0bGU+PHNlY29uZGFyeS10aXRsZT5OYXQgR2Vu
ZXQ8L3NlY29uZGFyeS10aXRsZT48YWx0LXRpdGxlPk5hdHVyZSBnZW5ldGljczwvYWx0LXRpdGxl
PjwvdGl0bGVzPjxwZXJpb2RpY2FsPjxmdWxsLXRpdGxlPk5hdCBHZW5ldDwvZnVsbC10aXRsZT48
YWJici0xPk5hdHVyZSBnZW5ldGljczwvYWJici0xPjwvcGVyaW9kaWNhbD48YWx0LXBlcmlvZGlj
YWw+PGZ1bGwtdGl0bGU+TmF0IEdlbmV0PC9mdWxsLXRpdGxlPjxhYmJyLTE+TmF0dXJlIGdlbmV0
aWNzPC9hYmJyLTE+PC9hbHQtcGVyaW9kaWNhbD48cGFnZXM+MzQtNDE8L3BhZ2VzPjx2b2x1bWU+
NDM8L3ZvbHVtZT48bnVtYmVyPjE8L251bWJlcj48ZWRpdGlvbj4yMDEwLzExLzMwPC9lZGl0aW9u
PjxrZXl3b3Jkcz48a2V5d29yZD5BbmltYWxzPC9rZXl3b3JkPjxrZXl3b3JkPkNlbGwgRGlmZmVy
ZW50aWF0aW9uPC9rZXl3b3JkPjxrZXl3b3JkPkVwaXRoZWxpYWwgQ2VsbHMvY3l0b2xvZ3kvbWV0
YWJvbGlzbTwva2V5d29yZD48a2V5d29yZD5JbnRlc3RpbmVzL2N5dG9sb2d5LyptZXRhYm9saXNt
PC9rZXl3b3JkPjxrZXl3b3JkPkxpdmVyL2N5dG9sb2d5LyptZXRhYm9saXNtPC9rZXl3b3JkPjxr
ZXl3b3JkPk1pY2U8L2tleXdvcmQ+PGtleXdvcmQ+TWljZSwgS25vY2tvdXQ8L2tleXdvcmQ+PGtl
eXdvcmQ+UGFuY3JlYXMvY3l0b2xvZ3kvKm1ldGFib2xpc208L2tleXdvcmQ+PGtleXdvcmQ+U09Y
OSBUcmFuc2NyaXB0aW9uIEZhY3Rvci9nZW5ldGljcy8qbWV0YWJvbGlzbTwva2V5d29yZD48a2V5
d29yZD5TdGVtIENlbGxzL2N5dG9sb2d5LyptZXRhYm9saXNtPC9rZXl3b3JkPjwva2V5d29yZHM+
PGRhdGVzPjx5ZWFyPjIwMTE8L3llYXI+PHB1Yi1kYXRlcz48ZGF0ZT5KYW48L2RhdGU+PC9wdWIt
ZGF0ZXM+PC9kYXRlcz48aXNibj4xNTQ2LTE3MTggKEVsZWN0cm9uaWMpJiN4RDsxMDYxLTQwMzYg
KExpbmtpbmcpPC9pc2JuPjxhY2Nlc3Npb24tbnVtPjIxMTEzMTU0PC9hY2Nlc3Npb24tbnVtPjx3
b3JrLXR5cGU+UmVzZWFyY2ggU3VwcG9ydCwgTi5JLkguLCBFeHRyYW11cmFsJiN4RDtSZXNlYXJj
aCBTdXBwb3J0LCBOb24tVS5TLiBHb3YmYXBvczt0PC93b3JrLXR5cGU+PHVybHM+PHJlbGF0ZWQt
dXJscz48dXJsPmh0dHA6Ly93d3cubmNiaS5ubG0ubmloLmdvdi9wdWJtZWQvMjExMTMxNTQ8L3Vy
bD48L3JlbGF0ZWQtdXJscz48L3VybHM+PGVsZWN0cm9uaWMtcmVzb3VyY2UtbnVtPjEwLjEwMzgv
bmcuNzIyPC9lbGVjdHJvbmljLXJlc291cmNlLW51bT48bGFuZ3VhZ2U+ZW5nPC9sYW5ndWFnZT48
L3JlY29yZD48L0NpdGU+PC9FbmROb3RlPn==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93" w:tooltip="Furuyama, 2011 #37" w:history="1">
        <w:r w:rsidR="00E14A14" w:rsidRPr="003756BB">
          <w:rPr>
            <w:rFonts w:ascii="Book Antiqua" w:hAnsi="Book Antiqua"/>
            <w:noProof/>
            <w:vertAlign w:val="superscript"/>
          </w:rPr>
          <w:t>93</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00636153" w:rsidRPr="003756BB">
        <w:rPr>
          <w:rFonts w:ascii="Book Antiqua" w:hAnsi="Book Antiqua"/>
        </w:rPr>
        <w:t xml:space="preserve"> </w:t>
      </w:r>
      <w:r w:rsidR="003D040E" w:rsidRPr="003756BB">
        <w:rPr>
          <w:rFonts w:ascii="Book Antiqua" w:hAnsi="Book Antiqua"/>
        </w:rPr>
        <w:t>showed that SRY (sex determining region Y) box 9 (Sox9)+ cells contributed</w:t>
      </w:r>
      <w:r w:rsidR="00D82336" w:rsidRPr="003756BB">
        <w:rPr>
          <w:rFonts w:ascii="Book Antiqua" w:hAnsi="Book Antiqua"/>
        </w:rPr>
        <w:t xml:space="preserve"> to</w:t>
      </w:r>
      <w:r w:rsidR="003D040E" w:rsidRPr="003756BB">
        <w:rPr>
          <w:rFonts w:ascii="Book Antiqua" w:hAnsi="Book Antiqua"/>
        </w:rPr>
        <w:t xml:space="preserve"> the majority of new hepatocytes</w:t>
      </w:r>
      <w:r w:rsidR="00D82336" w:rsidRPr="003756BB">
        <w:rPr>
          <w:rFonts w:ascii="Book Antiqua" w:hAnsi="Book Antiqua"/>
        </w:rPr>
        <w:t xml:space="preserve"> formed</w:t>
      </w:r>
      <w:r w:rsidR="003D040E" w:rsidRPr="003756BB">
        <w:rPr>
          <w:rFonts w:ascii="Book Antiqua" w:hAnsi="Book Antiqua"/>
        </w:rPr>
        <w:t xml:space="preserve"> </w:t>
      </w:r>
      <w:r w:rsidR="00D82336" w:rsidRPr="003756BB">
        <w:rPr>
          <w:rFonts w:ascii="Book Antiqua" w:hAnsi="Book Antiqua"/>
        </w:rPr>
        <w:t xml:space="preserve">during </w:t>
      </w:r>
      <w:r w:rsidR="003D040E" w:rsidRPr="003756BB">
        <w:rPr>
          <w:rFonts w:ascii="Book Antiqua" w:hAnsi="Book Antiqua"/>
        </w:rPr>
        <w:t xml:space="preserve">homeostatic maintenance and </w:t>
      </w:r>
      <w:r w:rsidR="00D82336" w:rsidRPr="003756BB">
        <w:rPr>
          <w:rFonts w:ascii="Book Antiqua" w:hAnsi="Book Antiqua"/>
        </w:rPr>
        <w:t xml:space="preserve">during </w:t>
      </w:r>
      <w:r w:rsidR="003D040E" w:rsidRPr="003756BB">
        <w:rPr>
          <w:rFonts w:ascii="Book Antiqua" w:hAnsi="Book Antiqua"/>
        </w:rPr>
        <w:t xml:space="preserve">different kinds of regeneration after liver injury. </w:t>
      </w:r>
      <w:r w:rsidR="005A42F4" w:rsidRPr="003756BB">
        <w:rPr>
          <w:rFonts w:ascii="Book Antiqua" w:hAnsi="Book Antiqua"/>
        </w:rPr>
        <w:t xml:space="preserve">However, </w:t>
      </w:r>
      <w:r w:rsidR="003D040E" w:rsidRPr="003756BB">
        <w:rPr>
          <w:rFonts w:ascii="Book Antiqua" w:hAnsi="Book Antiqua"/>
        </w:rPr>
        <w:t>later, a new study demonstrated that the Cre driver s</w:t>
      </w:r>
      <w:r w:rsidR="00D82336" w:rsidRPr="003756BB">
        <w:rPr>
          <w:rFonts w:ascii="Book Antiqua" w:hAnsi="Book Antiqua"/>
        </w:rPr>
        <w:t>t</w:t>
      </w:r>
      <w:r w:rsidR="003D040E" w:rsidRPr="003756BB">
        <w:rPr>
          <w:rFonts w:ascii="Book Antiqua" w:hAnsi="Book Antiqua"/>
        </w:rPr>
        <w:t xml:space="preserve">rain used in the study </w:t>
      </w:r>
      <w:r w:rsidR="00974C79" w:rsidRPr="003756BB">
        <w:rPr>
          <w:rFonts w:ascii="Book Antiqua" w:hAnsi="Book Antiqua"/>
        </w:rPr>
        <w:t xml:space="preserve">marked </w:t>
      </w:r>
      <w:r w:rsidR="003D040E" w:rsidRPr="003756BB">
        <w:rPr>
          <w:rFonts w:ascii="Book Antiqua" w:hAnsi="Book Antiqua"/>
        </w:rPr>
        <w:t xml:space="preserve">not </w:t>
      </w:r>
      <w:r w:rsidR="008134C6" w:rsidRPr="003756BB">
        <w:rPr>
          <w:rFonts w:ascii="Book Antiqua" w:hAnsi="Book Antiqua"/>
        </w:rPr>
        <w:t xml:space="preserve">only the </w:t>
      </w:r>
      <w:r w:rsidR="003D040E" w:rsidRPr="003756BB">
        <w:rPr>
          <w:rFonts w:ascii="Book Antiqua" w:hAnsi="Book Antiqua"/>
        </w:rPr>
        <w:t xml:space="preserve">Sox9+ cholangiocytes but </w:t>
      </w:r>
      <w:r w:rsidR="00974C79" w:rsidRPr="003756BB">
        <w:rPr>
          <w:rFonts w:ascii="Book Antiqua" w:hAnsi="Book Antiqua"/>
        </w:rPr>
        <w:t xml:space="preserve">also </w:t>
      </w:r>
      <w:r w:rsidR="008134C6" w:rsidRPr="003756BB">
        <w:rPr>
          <w:rFonts w:ascii="Book Antiqua" w:hAnsi="Book Antiqua"/>
        </w:rPr>
        <w:t xml:space="preserve">the </w:t>
      </w:r>
      <w:r w:rsidR="003D040E" w:rsidRPr="003756BB">
        <w:rPr>
          <w:rFonts w:ascii="Book Antiqua" w:hAnsi="Book Antiqua"/>
        </w:rPr>
        <w:t>hepatocytes surroundi</w:t>
      </w:r>
      <w:r w:rsidR="007B190F" w:rsidRPr="003756BB">
        <w:rPr>
          <w:rFonts w:ascii="Book Antiqua" w:hAnsi="Book Antiqua"/>
        </w:rPr>
        <w:t>ng the bile duct</w:t>
      </w:r>
      <w:r w:rsidR="00485D0E" w:rsidRPr="003756BB">
        <w:rPr>
          <w:rFonts w:ascii="Book Antiqua" w:hAnsi="Book Antiqua"/>
        </w:rPr>
        <w:fldChar w:fldCharType="begin">
          <w:fldData xml:space="preserve">PEVuZE5vdGU+PENpdGU+PEF1dGhvcj5GdXJ1eWFtYTwvQXV0aG9yPjxZZWFyPjIwMTE8L1llYXI+
PFJlY051bT4zNzwvUmVjTnVtPjxEaXNwbGF5VGV4dD48c3R5bGUgZmFjZT0ic3VwZXJzY3JpcHQi
Pls5MiwgOTNdPC9zdHlsZT48L0Rpc3BsYXlUZXh0PjxyZWNvcmQ+PHJlYy1udW1iZXI+Mzc8L3Jl
Yy1udW1iZXI+PGZvcmVpZ24ta2V5cz48a2V5IGFwcD0iRU4iIGRiLWlkPSJ0MmU1MHg5OW5ycnN6
NGVyeHpqNTU5dGdzZTBwZTVlcjlkZTUiPjM3PC9rZXk+PC9mb3JlaWduLWtleXM+PHJlZi10eXBl
IG5hbWU9IkpvdXJuYWwgQXJ0aWNsZSI+MTc8L3JlZi10eXBlPjxjb250cmlidXRvcnM+PGF1dGhv
cnM+PGF1dGhvcj5GdXJ1eWFtYSwgSy48L2F1dGhvcj48YXV0aG9yPkthd2FndWNoaSwgWS48L2F1
dGhvcj48YXV0aG9yPkFraXlhbWEsIEguPC9hdXRob3I+PGF1dGhvcj5Ib3JpZ3VjaGksIE0uPC9h
dXRob3I+PGF1dGhvcj5Lb2RhbWEsIFMuPC9hdXRob3I+PGF1dGhvcj5LdWhhcmEsIFQuPC9hdXRo
b3I+PGF1dGhvcj5Ib3Nva2F3YSwgUy48L2F1dGhvcj48YXV0aG9yPkVsYmFocmF3eSwgQS48L2F1
dGhvcj48YXV0aG9yPlNvZWRhLCBULjwvYXV0aG9yPjxhdXRob3I+S29penVtaSwgTS48L2F1dGhv
cj48YXV0aG9yPk1hc3VpLCBULjwvYXV0aG9yPjxhdXRob3I+S2F3YWd1Y2hpLCBNLjwvYXV0aG9y
PjxhdXRob3I+VGFrYW9yaSwgSy48L2F1dGhvcj48YXV0aG9yPkRvaSwgUi48L2F1dGhvcj48YXV0
aG9yPk5pc2hpLCBFLjwvYXV0aG9yPjxhdXRob3I+S2FraW5va2ksIFIuPC9hdXRob3I+PGF1dGhv
cj5EZW5nLCBKLiBNLjwvYXV0aG9yPjxhdXRob3I+QmVocmluZ2VyLCBSLiBSLjwvYXV0aG9yPjxh
dXRob3I+TmFrYW11cmEsIFQuPC9hdXRob3I+PGF1dGhvcj5VZW1vdG8sIFMuPC9hdXRob3I+PC9h
dXRob3JzPjwvY29udHJpYnV0b3JzPjxhdXRoLWFkZHJlc3M+RGVwYXJ0bWVudCBvZiBTdXJnZXJ5
LCBLeW90byBVbml2ZXJzaXR5IEdyYWR1YXRlIFNjaG9vbCBvZiBNZWRpY2luZSwgS3lvdG8sIEph
cGFuLjwvYXV0aC1hZGRyZXNzPjx0aXRsZXM+PHRpdGxlPkNvbnRpbnVvdXMgY2VsbCBzdXBwbHkg
ZnJvbSBhIFNveDktZXhwcmVzc2luZyBwcm9nZW5pdG9yIHpvbmUgaW4gYWR1bHQgbGl2ZXIsIGV4
b2NyaW5lIHBhbmNyZWFzIGFuZCBpbnRlc3RpbmU8L3RpdGxlPjxzZWNvbmRhcnktdGl0bGU+TmF0
IEdlbmV0PC9zZWNvbmRhcnktdGl0bGU+PGFsdC10aXRsZT5OYXR1cmUgZ2VuZXRpY3M8L2FsdC10
aXRsZT48L3RpdGxlcz48cGVyaW9kaWNhbD48ZnVsbC10aXRsZT5OYXQgR2VuZXQ8L2Z1bGwtdGl0
bGU+PGFiYnItMT5OYXR1cmUgZ2VuZXRpY3M8L2FiYnItMT48L3BlcmlvZGljYWw+PGFsdC1wZXJp
b2RpY2FsPjxmdWxsLXRpdGxlPk5hdCBHZW5ldDwvZnVsbC10aXRsZT48YWJici0xPk5hdHVyZSBn
ZW5ldGljczwvYWJici0xPjwvYWx0LXBlcmlvZGljYWw+PHBhZ2VzPjM0LTQxPC9wYWdlcz48dm9s
dW1lPjQzPC92b2x1bWU+PG51bWJlcj4xPC9udW1iZXI+PGVkaXRpb24+MjAxMC8xMS8zMDwvZWRp
dGlvbj48a2V5d29yZHM+PGtleXdvcmQ+QW5pbWFsczwva2V5d29yZD48a2V5d29yZD5DZWxsIERp
ZmZlcmVudGlhdGlvbjwva2V5d29yZD48a2V5d29yZD5FcGl0aGVsaWFsIENlbGxzL2N5dG9sb2d5
L21ldGFib2xpc208L2tleXdvcmQ+PGtleXdvcmQ+SW50ZXN0aW5lcy9jeXRvbG9neS8qbWV0YWJv
bGlzbTwva2V5d29yZD48a2V5d29yZD5MaXZlci9jeXRvbG9neS8qbWV0YWJvbGlzbTwva2V5d29y
ZD48a2V5d29yZD5NaWNlPC9rZXl3b3JkPjxrZXl3b3JkPk1pY2UsIEtub2Nrb3V0PC9rZXl3b3Jk
PjxrZXl3b3JkPlBhbmNyZWFzL2N5dG9sb2d5LyptZXRhYm9saXNtPC9rZXl3b3JkPjxrZXl3b3Jk
PlNPWDkgVHJhbnNjcmlwdGlvbiBGYWN0b3IvZ2VuZXRpY3MvKm1ldGFib2xpc208L2tleXdvcmQ+
PGtleXdvcmQ+U3RlbSBDZWxscy9jeXRvbG9neS8qbWV0YWJvbGlzbTwva2V5d29yZD48L2tleXdv
cmRzPjxkYXRlcz48eWVhcj4yMDExPC95ZWFyPjxwdWItZGF0ZXM+PGRhdGU+SmFuPC9kYXRlPjwv
cHViLWRhdGVzPjwvZGF0ZXM+PGlzYm4+MTU0Ni0xNzE4IChFbGVjdHJvbmljKSYjeEQ7MTA2MS00
MDM2IChMaW5raW5nKTwvaXNibj48YWNjZXNzaW9uLW51bT4yMTExMzE1NDwvYWNjZXNzaW9uLW51
bT48d29yay10eXBlPlJlc2VhcmNoIFN1cHBvcnQsIE4uSS5ILiwgRXh0cmFtdXJhbCYjeEQ7UmVz
ZWFyY2ggU3VwcG9ydCwgTm9uLVUuUy4gR292JmFwb3M7dDwvd29yay10eXBlPjx1cmxzPjxyZWxh
dGVkLXVybHM+PHVybD5odHRwOi8vd3d3Lm5jYmkubmxtLm5paC5nb3YvcHVibWVkLzIxMTEzMTU0
PC91cmw+PC9yZWxhdGVkLXVybHM+PC91cmxzPjxlbGVjdHJvbmljLXJlc291cmNlLW51bT4xMC4x
MDM4L25nLjcyMjwvZWxlY3Ryb25pYy1yZXNvdXJjZS1udW0+PGxhbmd1YWdlPmVuZzwvbGFuZ3Vh
Z2U+PC9yZWNvcmQ+PC9DaXRlPjxDaXRlPjxBdXRob3I+WWFuZ2VyPC9BdXRob3I+PFllYXI+MjAx
NDwvWWVhcj48UmVjTnVtPjM2PC9SZWNOdW0+PHJlY29yZD48cmVjLW51bWJlcj4zNjwvcmVjLW51
bWJlcj48Zm9yZWlnbi1rZXlzPjxrZXkgYXBwPSJFTiIgZGItaWQ9InQyZTUweDk5bnJyc3o0ZXJ4
emo1NTl0Z3NlMHBlNWVyOWRlNSI+MzY8L2tleT48L2ZvcmVpZ24ta2V5cz48cmVmLXR5cGUgbmFt
ZT0iSm91cm5hbCBBcnRpY2xlIj4xNzwvcmVmLXR5cGU+PGNvbnRyaWJ1dG9ycz48YXV0aG9ycz48
YXV0aG9yPllhbmdlciwgSy48L2F1dGhvcj48YXV0aG9yPktuaWdpbiwgRC48L2F1dGhvcj48YXV0
aG9yPlpvbmcsIFkuPC9hdXRob3I+PGF1dGhvcj5NYWdncywgTC48L2F1dGhvcj48YXV0aG9yPkd1
LCBHLjwvYXV0aG9yPjxhdXRob3I+QWtpeWFtYSwgSC48L2F1dGhvcj48YXV0aG9yPlBpa2Fyc2t5
LCBFLjwvYXV0aG9yPjxhdXRob3I+U3RhbmdlciwgQi4gWi48L2F1dGhvcj48L2F1dGhvcnM+PC9j
b250cmlidXRvcnM+PGF1dGgtYWRkcmVzcz5EZXBhcnRtZW50IG9mIE1lZGljaW5lLCBHYXN0cm9l
bnRlcm9sb2d5IERpdmlzaW9uLCBVbml2ZXJzaXR5IG9mIFBlbm5zeWx2YW5pYSBTY2hvb2wgb2Yg
TWVkaWNpbmUsIFBoaWxhZGVscGhpYSwgUEEgMTkxMDQsIFVTQTsgQWJyYW1zb24gRmFtaWx5IENh
bmNlciBSZXNlYXJjaCBJbnN0aXR1dGUsIFVuaXZlcnNpdHkgb2YgUGVubnN5bHZhbmlhIFNjaG9v
bCBvZiBNZWRpY2luZSwgUGhpbGFkZWxwaGlhLCBQQSAxOTEwNCwgVVNBLiYjeEQ7RGVwYXJ0bWVu
dCBvZiBJbW11bm9sb2d5IGFuZCBDYW5jZXIgUmVzZWFyY2ggYW5kIERlcGFydG1lbnQgb2YgUGF0
aG9sb2d5LCBIYWRhc3NhaC1IZWJyZXcgVW5pdmVyc2l0eSBNZWRpY2FsIENlbnRlciwgSmVydXNh
bGVtIDkxMTIwLCBJc3JhZWw7IERlcGFydG1lbnQgb2YgT2JzdGV0cmljcyBhbmQgR3luZWNvbG9n
eSwgSGFkYXNzYWgtSGVicmV3IFVuaXZlcnNpdHkgTWVkaWNhbCBDZW50ZXIsIEplcnVzYWxlbSA5
MTEyMCwgSXNyYWVsLiYjeEQ7RGVwYXJ0bWVudCBvZiBDZWxsIGFuZCBEZXZlbG9wbWVudGFsIEJp
b2xvZ3ksIFZhbmRlcmJpbHQgVW5pdmVyc2l0eSBNZWRpY2FsIENlbnRlciwgTmFzaHZpbGxlLCBU
TiAzNzIxMiwgVVNBLiYjeEQ7RGVwYXJ0bWVudCBvZiBPcnRob3BlZGljcywgR2lmdSBVbml2ZXJz
aXR5LCBHaWZ1IENpdHkgNTAxLTExOTQsIEphcGFuLiYjeEQ7RGVwYXJ0bWVudCBvZiBJbW11bm9s
b2d5IGFuZCBDYW5jZXIgUmVzZWFyY2ggYW5kIERlcGFydG1lbnQgb2YgUGF0aG9sb2d5LCBIYWRh
c3NhaC1IZWJyZXcgVW5pdmVyc2l0eSBNZWRpY2FsIENlbnRlciwgSmVydXNhbGVtIDkxMTIwLCBJ
c3JhZWwuJiN4RDtEZXBhcnRtZW50IG9mIE1lZGljaW5lLCBHYXN0cm9lbnRlcm9sb2d5IERpdmlz
aW9uLCBVbml2ZXJzaXR5IG9mIFBlbm5zeWx2YW5pYSBTY2hvb2wgb2YgTWVkaWNpbmUsIFBoaWxh
ZGVscGhpYSwgUEEgMTkxMDQsIFVTQTsgQWJyYW1zb24gRmFtaWx5IENhbmNlciBSZXNlYXJjaCBJ
bnN0aXR1dGUsIFVuaXZlcnNpdHkgb2YgUGVubnN5bHZhbmlhIFNjaG9vbCBvZiBNZWRpY2luZSwg
UGhpbGFkZWxwaGlhLCBQQSAxOTEwNCwgVVNBOyBEZXBhcnRtZW50IG9mIENlbGwgYW5kIERldmVs
b3BtZW50YWwgQmlvbG9neSwgVW5pdmVyc2l0eSBvZiBQZW5uc3lsdmFuaWEgU2Nob29sIG9mIE1l
ZGljaW5lLCBQaGlsYWRlbHBoaWEsIFBBIDE5MTA0LCBVU0EuIEVsZWN0cm9uaWMgYWRkcmVzczog
YnN0YW5nZXJAZXhjaGFuZ2UudXBlbm4uZWR1LjwvYXV0aC1hZGRyZXNzPjx0aXRsZXM+PHRpdGxl
PkFkdWx0IGhlcGF0b2N5dGVzIGFyZSBnZW5lcmF0ZWQgYnkgc2VsZi1kdXBsaWNhdGlvbiByYXRo
ZXIgdGhhbiBzdGVtIGNlbGwgZGlmZmVyZW50aWF0aW9uPC90aXRsZT48c2Vjb25kYXJ5LXRpdGxl
PkNlbGwgU3RlbSBDZWxsPC9zZWNvbmRhcnktdGl0bGU+PGFsdC10aXRsZT5DZWxsIHN0ZW0gY2Vs
bDwvYWx0LXRpdGxlPjwvdGl0bGVzPjxwZXJpb2RpY2FsPjxmdWxsLXRpdGxlPkNlbGwgU3RlbSBD
ZWxsPC9mdWxsLXRpdGxlPjxhYmJyLTE+Q2VsbCBzdGVtIGNlbGw8L2FiYnItMT48L3BlcmlvZGlj
YWw+PGFsdC1wZXJpb2RpY2FsPjxmdWxsLXRpdGxlPkNlbGwgU3RlbSBDZWxsPC9mdWxsLXRpdGxl
PjxhYmJyLTE+Q2VsbCBzdGVtIGNlbGw8L2FiYnItMT48L2FsdC1wZXJpb2RpY2FsPjxwYWdlcz4z
NDAtOTwvcGFnZXM+PHZvbHVtZT4xNTwvdm9sdW1lPjxudW1iZXI+MzwvbnVtYmVyPjxlZGl0aW9u
PjIwMTQvMDgvMTk8L2VkaXRpb24+PGtleXdvcmRzPjxrZXl3b3JkPkFkdWx0PC9rZXl3b3JkPjxr
ZXl3b3JkPkFuaW1hbHM8L2tleXdvcmQ+PGtleXdvcmQ+QmlsaWFyeSBUcmFjdC9jeXRvbG9neTwv
a2V5d29yZD48a2V5d29yZD4qQ2VsbCBEaWZmZXJlbnRpYXRpb248L2tleXdvcmQ+PGtleXdvcmQ+
Q2VsbCBQcm9saWZlcmF0aW9uPC9rZXl3b3JkPjxrZXl3b3JkPkRlcGVuZG92aXJ1cy9tZXRhYm9s
aXNtPC9rZXl3b3JkPjxrZXl3b3JkPkVwaXRoZWxpYWwgQ2VsbHMvY3l0b2xvZ3k8L2tleXdvcmQ+
PGtleXdvcmQ+SGVwYXRvY3l0ZXMvKmN5dG9sb2d5L21ldGFib2xpc208L2tleXdvcmQ+PGtleXdv
cmQ+SHVtYW5zPC9rZXl3b3JkPjxrZXl3b3JkPk1hbGU8L2tleXdvcmQ+PGtleXdvcmQ+TWljZSwg
SW5icmVkIEM1N0JMPC9rZXl3b3JkPjxrZXl3b3JkPlN0ZW0gQ2VsbHMvKmN5dG9sb2d5PC9rZXl3
b3JkPjwva2V5d29yZHM+PGRhdGVzPjx5ZWFyPjIwMTQ8L3llYXI+PHB1Yi1kYXRlcz48ZGF0ZT5T
ZXAgMDQ8L2RhdGU+PC9wdWItZGF0ZXM+PC9kYXRlcz48aXNibj4xODc1LTk3NzcgKEVsZWN0cm9u
aWMpJiN4RDsxODc1LTk3NzcgKExpbmtpbmcpPC9pc2JuPjxhY2Nlc3Npb24tbnVtPjI1MTMwNDky
PC9hY2Nlc3Npb24tbnVtPjx3b3JrLXR5cGU+UmVzZWFyY2ggU3VwcG9ydCwgTi5JLkguLCBFeHRy
YW11cmFsJiN4RDtSZXNlYXJjaCBTdXBwb3J0LCBOb24tVS5TLiBHb3YmYXBvczt0PC93b3JrLXR5
cGU+PHVybHM+PHJlbGF0ZWQtdXJscz48dXJsPmh0dHA6Ly93d3cubmNiaS5ubG0ubmloLmdvdi9w
dWJtZWQvMjUxMzA0OTI8L3VybD48L3JlbGF0ZWQtdXJscz48L3VybHM+PGN1c3RvbTI+NDUwNTkx
NjwvY3VzdG9tMj48ZWxlY3Ryb25pYy1yZXNvdXJjZS1udW0+MTAuMTAxNi9qLnN0ZW0uMjAxNC4w
Ni4wMDM8L2VsZWN0cm9uaWMtcmVzb3VyY2UtbnVtPjxsYW5ndWFnZT5lbmc8L2xhbmd1YWdlPjwv
cmVjb3JkPjwvQ2l0ZT48L0VuZE5vdGU+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PEVuZE5vdGU+PENpdGU+PEF1dGhvcj5GdXJ1eWFtYTwvQXV0aG9yPjxZZWFyPjIwMTE8L1llYXI+
PFJlY051bT4zNzwvUmVjTnVtPjxEaXNwbGF5VGV4dD48c3R5bGUgZmFjZT0ic3VwZXJzY3JpcHQi
Pls5MiwgOTNdPC9zdHlsZT48L0Rpc3BsYXlUZXh0PjxyZWNvcmQ+PHJlYy1udW1iZXI+Mzc8L3Jl
Yy1udW1iZXI+PGZvcmVpZ24ta2V5cz48a2V5IGFwcD0iRU4iIGRiLWlkPSJ0MmU1MHg5OW5ycnN6
NGVyeHpqNTU5dGdzZTBwZTVlcjlkZTUiPjM3PC9rZXk+PC9mb3JlaWduLWtleXM+PHJlZi10eXBl
IG5hbWU9IkpvdXJuYWwgQXJ0aWNsZSI+MTc8L3JlZi10eXBlPjxjb250cmlidXRvcnM+PGF1dGhv
cnM+PGF1dGhvcj5GdXJ1eWFtYSwgSy48L2F1dGhvcj48YXV0aG9yPkthd2FndWNoaSwgWS48L2F1
dGhvcj48YXV0aG9yPkFraXlhbWEsIEguPC9hdXRob3I+PGF1dGhvcj5Ib3JpZ3VjaGksIE0uPC9h
dXRob3I+PGF1dGhvcj5Lb2RhbWEsIFMuPC9hdXRob3I+PGF1dGhvcj5LdWhhcmEsIFQuPC9hdXRo
b3I+PGF1dGhvcj5Ib3Nva2F3YSwgUy48L2F1dGhvcj48YXV0aG9yPkVsYmFocmF3eSwgQS48L2F1
dGhvcj48YXV0aG9yPlNvZWRhLCBULjwvYXV0aG9yPjxhdXRob3I+S29penVtaSwgTS48L2F1dGhv
cj48YXV0aG9yPk1hc3VpLCBULjwvYXV0aG9yPjxhdXRob3I+S2F3YWd1Y2hpLCBNLjwvYXV0aG9y
PjxhdXRob3I+VGFrYW9yaSwgSy48L2F1dGhvcj48YXV0aG9yPkRvaSwgUi48L2F1dGhvcj48YXV0
aG9yPk5pc2hpLCBFLjwvYXV0aG9yPjxhdXRob3I+S2FraW5va2ksIFIuPC9hdXRob3I+PGF1dGhv
cj5EZW5nLCBKLiBNLjwvYXV0aG9yPjxhdXRob3I+QmVocmluZ2VyLCBSLiBSLjwvYXV0aG9yPjxh
dXRob3I+TmFrYW11cmEsIFQuPC9hdXRob3I+PGF1dGhvcj5VZW1vdG8sIFMuPC9hdXRob3I+PC9h
dXRob3JzPjwvY29udHJpYnV0b3JzPjxhdXRoLWFkZHJlc3M+RGVwYXJ0bWVudCBvZiBTdXJnZXJ5
LCBLeW90byBVbml2ZXJzaXR5IEdyYWR1YXRlIFNjaG9vbCBvZiBNZWRpY2luZSwgS3lvdG8sIEph
cGFuLjwvYXV0aC1hZGRyZXNzPjx0aXRsZXM+PHRpdGxlPkNvbnRpbnVvdXMgY2VsbCBzdXBwbHkg
ZnJvbSBhIFNveDktZXhwcmVzc2luZyBwcm9nZW5pdG9yIHpvbmUgaW4gYWR1bHQgbGl2ZXIsIGV4
b2NyaW5lIHBhbmNyZWFzIGFuZCBpbnRlc3RpbmU8L3RpdGxlPjxzZWNvbmRhcnktdGl0bGU+TmF0
IEdlbmV0PC9zZWNvbmRhcnktdGl0bGU+PGFsdC10aXRsZT5OYXR1cmUgZ2VuZXRpY3M8L2FsdC10
aXRsZT48L3RpdGxlcz48cGVyaW9kaWNhbD48ZnVsbC10aXRsZT5OYXQgR2VuZXQ8L2Z1bGwtdGl0
bGU+PGFiYnItMT5OYXR1cmUgZ2VuZXRpY3M8L2FiYnItMT48L3BlcmlvZGljYWw+PGFsdC1wZXJp
b2RpY2FsPjxmdWxsLXRpdGxlPk5hdCBHZW5ldDwvZnVsbC10aXRsZT48YWJici0xPk5hdHVyZSBn
ZW5ldGljczwvYWJici0xPjwvYWx0LXBlcmlvZGljYWw+PHBhZ2VzPjM0LTQxPC9wYWdlcz48dm9s
dW1lPjQzPC92b2x1bWU+PG51bWJlcj4xPC9udW1iZXI+PGVkaXRpb24+MjAxMC8xMS8zMDwvZWRp
dGlvbj48a2V5d29yZHM+PGtleXdvcmQ+QW5pbWFsczwva2V5d29yZD48a2V5d29yZD5DZWxsIERp
ZmZlcmVudGlhdGlvbjwva2V5d29yZD48a2V5d29yZD5FcGl0aGVsaWFsIENlbGxzL2N5dG9sb2d5
L21ldGFib2xpc208L2tleXdvcmQ+PGtleXdvcmQ+SW50ZXN0aW5lcy9jeXRvbG9neS8qbWV0YWJv
bGlzbTwva2V5d29yZD48a2V5d29yZD5MaXZlci9jeXRvbG9neS8qbWV0YWJvbGlzbTwva2V5d29y
ZD48a2V5d29yZD5NaWNlPC9rZXl3b3JkPjxrZXl3b3JkPk1pY2UsIEtub2Nrb3V0PC9rZXl3b3Jk
PjxrZXl3b3JkPlBhbmNyZWFzL2N5dG9sb2d5LyptZXRhYm9saXNtPC9rZXl3b3JkPjxrZXl3b3Jk
PlNPWDkgVHJhbnNjcmlwdGlvbiBGYWN0b3IvZ2VuZXRpY3MvKm1ldGFib2xpc208L2tleXdvcmQ+
PGtleXdvcmQ+U3RlbSBDZWxscy9jeXRvbG9neS8qbWV0YWJvbGlzbTwva2V5d29yZD48L2tleXdv
cmRzPjxkYXRlcz48eWVhcj4yMDExPC95ZWFyPjxwdWItZGF0ZXM+PGRhdGU+SmFuPC9kYXRlPjwv
cHViLWRhdGVzPjwvZGF0ZXM+PGlzYm4+MTU0Ni0xNzE4IChFbGVjdHJvbmljKSYjeEQ7MTA2MS00
MDM2IChMaW5raW5nKTwvaXNibj48YWNjZXNzaW9uLW51bT4yMTExMzE1NDwvYWNjZXNzaW9uLW51
bT48d29yay10eXBlPlJlc2VhcmNoIFN1cHBvcnQsIE4uSS5ILiwgRXh0cmFtdXJhbCYjeEQ7UmVz
ZWFyY2ggU3VwcG9ydCwgTm9uLVUuUy4gR292JmFwb3M7dDwvd29yay10eXBlPjx1cmxzPjxyZWxh
dGVkLXVybHM+PHVybD5odHRwOi8vd3d3Lm5jYmkubmxtLm5paC5nb3YvcHVibWVkLzIxMTEzMTU0
PC91cmw+PC9yZWxhdGVkLXVybHM+PC91cmxzPjxlbGVjdHJvbmljLXJlc291cmNlLW51bT4xMC4x
MDM4L25nLjcyMjwvZWxlY3Ryb25pYy1yZXNvdXJjZS1udW0+PGxhbmd1YWdlPmVuZzwvbGFuZ3Vh
Z2U+PC9yZWNvcmQ+PC9DaXRlPjxDaXRlPjxBdXRob3I+WWFuZ2VyPC9BdXRob3I+PFllYXI+MjAx
NDwvWWVhcj48UmVjTnVtPjM2PC9SZWNOdW0+PHJlY29yZD48cmVjLW51bWJlcj4zNjwvcmVjLW51
bWJlcj48Zm9yZWlnbi1rZXlzPjxrZXkgYXBwPSJFTiIgZGItaWQ9InQyZTUweDk5bnJyc3o0ZXJ4
emo1NTl0Z3NlMHBlNWVyOWRlNSI+MzY8L2tleT48L2ZvcmVpZ24ta2V5cz48cmVmLXR5cGUgbmFt
ZT0iSm91cm5hbCBBcnRpY2xlIj4xNzwvcmVmLXR5cGU+PGNvbnRyaWJ1dG9ycz48YXV0aG9ycz48
YXV0aG9yPllhbmdlciwgSy48L2F1dGhvcj48YXV0aG9yPktuaWdpbiwgRC48L2F1dGhvcj48YXV0
aG9yPlpvbmcsIFkuPC9hdXRob3I+PGF1dGhvcj5NYWdncywgTC48L2F1dGhvcj48YXV0aG9yPkd1
LCBHLjwvYXV0aG9yPjxhdXRob3I+QWtpeWFtYSwgSC48L2F1dGhvcj48YXV0aG9yPlBpa2Fyc2t5
LCBFLjwvYXV0aG9yPjxhdXRob3I+U3RhbmdlciwgQi4gWi48L2F1dGhvcj48L2F1dGhvcnM+PC9j
b250cmlidXRvcnM+PGF1dGgtYWRkcmVzcz5EZXBhcnRtZW50IG9mIE1lZGljaW5lLCBHYXN0cm9l
bnRlcm9sb2d5IERpdmlzaW9uLCBVbml2ZXJzaXR5IG9mIFBlbm5zeWx2YW5pYSBTY2hvb2wgb2Yg
TWVkaWNpbmUsIFBoaWxhZGVscGhpYSwgUEEgMTkxMDQsIFVTQTsgQWJyYW1zb24gRmFtaWx5IENh
bmNlciBSZXNlYXJjaCBJbnN0aXR1dGUsIFVuaXZlcnNpdHkgb2YgUGVubnN5bHZhbmlhIFNjaG9v
bCBvZiBNZWRpY2luZSwgUGhpbGFkZWxwaGlhLCBQQSAxOTEwNCwgVVNBLiYjeEQ7RGVwYXJ0bWVu
dCBvZiBJbW11bm9sb2d5IGFuZCBDYW5jZXIgUmVzZWFyY2ggYW5kIERlcGFydG1lbnQgb2YgUGF0
aG9sb2d5LCBIYWRhc3NhaC1IZWJyZXcgVW5pdmVyc2l0eSBNZWRpY2FsIENlbnRlciwgSmVydXNh
bGVtIDkxMTIwLCBJc3JhZWw7IERlcGFydG1lbnQgb2YgT2JzdGV0cmljcyBhbmQgR3luZWNvbG9n
eSwgSGFkYXNzYWgtSGVicmV3IFVuaXZlcnNpdHkgTWVkaWNhbCBDZW50ZXIsIEplcnVzYWxlbSA5
MTEyMCwgSXNyYWVsLiYjeEQ7RGVwYXJ0bWVudCBvZiBDZWxsIGFuZCBEZXZlbG9wbWVudGFsIEJp
b2xvZ3ksIFZhbmRlcmJpbHQgVW5pdmVyc2l0eSBNZWRpY2FsIENlbnRlciwgTmFzaHZpbGxlLCBU
TiAzNzIxMiwgVVNBLiYjeEQ7RGVwYXJ0bWVudCBvZiBPcnRob3BlZGljcywgR2lmdSBVbml2ZXJz
aXR5LCBHaWZ1IENpdHkgNTAxLTExOTQsIEphcGFuLiYjeEQ7RGVwYXJ0bWVudCBvZiBJbW11bm9s
b2d5IGFuZCBDYW5jZXIgUmVzZWFyY2ggYW5kIERlcGFydG1lbnQgb2YgUGF0aG9sb2d5LCBIYWRh
c3NhaC1IZWJyZXcgVW5pdmVyc2l0eSBNZWRpY2FsIENlbnRlciwgSmVydXNhbGVtIDkxMTIwLCBJ
c3JhZWwuJiN4RDtEZXBhcnRtZW50IG9mIE1lZGljaW5lLCBHYXN0cm9lbnRlcm9sb2d5IERpdmlz
aW9uLCBVbml2ZXJzaXR5IG9mIFBlbm5zeWx2YW5pYSBTY2hvb2wgb2YgTWVkaWNpbmUsIFBoaWxh
ZGVscGhpYSwgUEEgMTkxMDQsIFVTQTsgQWJyYW1zb24gRmFtaWx5IENhbmNlciBSZXNlYXJjaCBJ
bnN0aXR1dGUsIFVuaXZlcnNpdHkgb2YgUGVubnN5bHZhbmlhIFNjaG9vbCBvZiBNZWRpY2luZSwg
UGhpbGFkZWxwaGlhLCBQQSAxOTEwNCwgVVNBOyBEZXBhcnRtZW50IG9mIENlbGwgYW5kIERldmVs
b3BtZW50YWwgQmlvbG9neSwgVW5pdmVyc2l0eSBvZiBQZW5uc3lsdmFuaWEgU2Nob29sIG9mIE1l
ZGljaW5lLCBQaGlsYWRlbHBoaWEsIFBBIDE5MTA0LCBVU0EuIEVsZWN0cm9uaWMgYWRkcmVzczog
YnN0YW5nZXJAZXhjaGFuZ2UudXBlbm4uZWR1LjwvYXV0aC1hZGRyZXNzPjx0aXRsZXM+PHRpdGxl
PkFkdWx0IGhlcGF0b2N5dGVzIGFyZSBnZW5lcmF0ZWQgYnkgc2VsZi1kdXBsaWNhdGlvbiByYXRo
ZXIgdGhhbiBzdGVtIGNlbGwgZGlmZmVyZW50aWF0aW9uPC90aXRsZT48c2Vjb25kYXJ5LXRpdGxl
PkNlbGwgU3RlbSBDZWxsPC9zZWNvbmRhcnktdGl0bGU+PGFsdC10aXRsZT5DZWxsIHN0ZW0gY2Vs
bDwvYWx0LXRpdGxlPjwvdGl0bGVzPjxwZXJpb2RpY2FsPjxmdWxsLXRpdGxlPkNlbGwgU3RlbSBD
ZWxsPC9mdWxsLXRpdGxlPjxhYmJyLTE+Q2VsbCBzdGVtIGNlbGw8L2FiYnItMT48L3BlcmlvZGlj
YWw+PGFsdC1wZXJpb2RpY2FsPjxmdWxsLXRpdGxlPkNlbGwgU3RlbSBDZWxsPC9mdWxsLXRpdGxl
PjxhYmJyLTE+Q2VsbCBzdGVtIGNlbGw8L2FiYnItMT48L2FsdC1wZXJpb2RpY2FsPjxwYWdlcz4z
NDAtOTwvcGFnZXM+PHZvbHVtZT4xNTwvdm9sdW1lPjxudW1iZXI+MzwvbnVtYmVyPjxlZGl0aW9u
PjIwMTQvMDgvMTk8L2VkaXRpb24+PGtleXdvcmRzPjxrZXl3b3JkPkFkdWx0PC9rZXl3b3JkPjxr
ZXl3b3JkPkFuaW1hbHM8L2tleXdvcmQ+PGtleXdvcmQ+QmlsaWFyeSBUcmFjdC9jeXRvbG9neTwv
a2V5d29yZD48a2V5d29yZD4qQ2VsbCBEaWZmZXJlbnRpYXRpb248L2tleXdvcmQ+PGtleXdvcmQ+
Q2VsbCBQcm9saWZlcmF0aW9uPC9rZXl3b3JkPjxrZXl3b3JkPkRlcGVuZG92aXJ1cy9tZXRhYm9s
aXNtPC9rZXl3b3JkPjxrZXl3b3JkPkVwaXRoZWxpYWwgQ2VsbHMvY3l0b2xvZ3k8L2tleXdvcmQ+
PGtleXdvcmQ+SGVwYXRvY3l0ZXMvKmN5dG9sb2d5L21ldGFib2xpc208L2tleXdvcmQ+PGtleXdv
cmQ+SHVtYW5zPC9rZXl3b3JkPjxrZXl3b3JkPk1hbGU8L2tleXdvcmQ+PGtleXdvcmQ+TWljZSwg
SW5icmVkIEM1N0JMPC9rZXl3b3JkPjxrZXl3b3JkPlN0ZW0gQ2VsbHMvKmN5dG9sb2d5PC9rZXl3
b3JkPjwva2V5d29yZHM+PGRhdGVzPjx5ZWFyPjIwMTQ8L3llYXI+PHB1Yi1kYXRlcz48ZGF0ZT5T
ZXAgMDQ8L2RhdGU+PC9wdWItZGF0ZXM+PC9kYXRlcz48aXNibj4xODc1LTk3NzcgKEVsZWN0cm9u
aWMpJiN4RDsxODc1LTk3NzcgKExpbmtpbmcpPC9pc2JuPjxhY2Nlc3Npb24tbnVtPjI1MTMwNDky
PC9hY2Nlc3Npb24tbnVtPjx3b3JrLXR5cGU+UmVzZWFyY2ggU3VwcG9ydCwgTi5JLkguLCBFeHRy
YW11cmFsJiN4RDtSZXNlYXJjaCBTdXBwb3J0LCBOb24tVS5TLiBHb3YmYXBvczt0PC93b3JrLXR5
cGU+PHVybHM+PHJlbGF0ZWQtdXJscz48dXJsPmh0dHA6Ly93d3cubmNiaS5ubG0ubmloLmdvdi9w
dWJtZWQvMjUxMzA0OTI8L3VybD48L3JlbGF0ZWQtdXJscz48L3VybHM+PGN1c3RvbTI+NDUwNTkx
NjwvY3VzdG9tMj48ZWxlY3Ryb25pYy1yZXNvdXJjZS1udW0+MTAuMTAxNi9qLnN0ZW0uMjAxNC4w
Ni4wMDM8L2VsZWN0cm9uaWMtcmVzb3VyY2UtbnVtPjxsYW5ndWFnZT5lbmc8L2xhbmd1YWdlPjwv
cmVjb3JkPjwvQ2l0ZT48L0VuZE5vdGU+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92" w:tooltip="Yanger, 2014 #36" w:history="1">
        <w:r w:rsidR="00E14A14" w:rsidRPr="003756BB">
          <w:rPr>
            <w:rFonts w:ascii="Book Antiqua" w:hAnsi="Book Antiqua"/>
            <w:noProof/>
            <w:vertAlign w:val="superscript"/>
          </w:rPr>
          <w:t>92</w:t>
        </w:r>
      </w:hyperlink>
      <w:r w:rsidR="007B190F" w:rsidRPr="003756BB">
        <w:rPr>
          <w:rFonts w:ascii="Book Antiqua" w:hAnsi="Book Antiqua"/>
          <w:noProof/>
          <w:vertAlign w:val="superscript"/>
        </w:rPr>
        <w:t>,</w:t>
      </w:r>
      <w:hyperlink w:anchor="_ENREF_93" w:tooltip="Furuyama, 2011 #37" w:history="1">
        <w:r w:rsidR="00E14A14" w:rsidRPr="003756BB">
          <w:rPr>
            <w:rFonts w:ascii="Book Antiqua" w:hAnsi="Book Antiqua"/>
            <w:noProof/>
            <w:vertAlign w:val="superscript"/>
          </w:rPr>
          <w:t>93</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003D040E" w:rsidRPr="003756BB">
        <w:rPr>
          <w:rFonts w:ascii="Book Antiqua" w:hAnsi="Book Antiqua"/>
        </w:rPr>
        <w:t xml:space="preserve">, </w:t>
      </w:r>
      <w:r w:rsidR="008134C6" w:rsidRPr="003756BB">
        <w:rPr>
          <w:rFonts w:ascii="Book Antiqua" w:hAnsi="Book Antiqua"/>
        </w:rPr>
        <w:t xml:space="preserve">which was </w:t>
      </w:r>
      <w:r w:rsidR="003D040E" w:rsidRPr="003756BB">
        <w:rPr>
          <w:rFonts w:ascii="Book Antiqua" w:hAnsi="Book Antiqua"/>
        </w:rPr>
        <w:t xml:space="preserve">partially due to </w:t>
      </w:r>
      <w:r w:rsidR="008134C6" w:rsidRPr="003756BB">
        <w:rPr>
          <w:rFonts w:ascii="Book Antiqua" w:hAnsi="Book Antiqua"/>
        </w:rPr>
        <w:t xml:space="preserve">the </w:t>
      </w:r>
      <w:r w:rsidR="003D040E" w:rsidRPr="003756BB">
        <w:rPr>
          <w:rFonts w:ascii="Book Antiqua" w:hAnsi="Book Antiqua"/>
        </w:rPr>
        <w:t>re-expression of SOX9 after tamoxifen inductio</w:t>
      </w:r>
      <w:r w:rsidR="005A42F4" w:rsidRPr="003756BB">
        <w:rPr>
          <w:rFonts w:ascii="Book Antiqua" w:hAnsi="Book Antiqua"/>
        </w:rPr>
        <w:t>n (</w:t>
      </w:r>
      <w:r w:rsidR="003D040E" w:rsidRPr="003756BB">
        <w:rPr>
          <w:rFonts w:ascii="Book Antiqua" w:hAnsi="Book Antiqua"/>
        </w:rPr>
        <w:t>see</w:t>
      </w:r>
      <w:r w:rsidR="007B190F" w:rsidRPr="003756BB">
        <w:rPr>
          <w:rFonts w:ascii="Book Antiqua" w:hAnsi="Book Antiqua"/>
        </w:rPr>
        <w:t xml:space="preserve"> below)</w:t>
      </w:r>
      <w:r w:rsidR="00485D0E" w:rsidRPr="003756BB">
        <w:rPr>
          <w:rFonts w:ascii="Book Antiqua" w:hAnsi="Book Antiqua"/>
        </w:rPr>
        <w:fldChar w:fldCharType="begin">
          <w:fldData xml:space="preserve">PEVuZE5vdGU+PENpdGU+PEF1dGhvcj5DYXJwZW50aWVyPC9BdXRob3I+PFllYXI+MjAxMTwvWWVh
cj48UmVjTnVtPjMxPC9SZWNOdW0+PERpc3BsYXlUZXh0PjxzdHlsZSBmYWNlPSJzdXBlcnNjcmlw
dCI+WzkzLCA5NF08L3N0eWxlPjwvRGlzcGxheVRleHQ+PHJlY29yZD48cmVjLW51bWJlcj4zMTwv
cmVjLW51bWJlcj48Zm9yZWlnbi1rZXlzPjxrZXkgYXBwPSJFTiIgZGItaWQ9InQyZTUweDk5bnJy
c3o0ZXJ4emo1NTl0Z3NlMHBlNWVyOWRlNSI+MzE8L2tleT48L2ZvcmVpZ24ta2V5cz48cmVmLXR5
cGUgbmFtZT0iSm91cm5hbCBBcnRpY2xlIj4xNzwvcmVmLXR5cGU+PGNvbnRyaWJ1dG9ycz48YXV0
aG9ycz48YXV0aG9yPkNhcnBlbnRpZXIsIFIuPC9hdXRob3I+PGF1dGhvcj5TdW5lciwgUi4gRS48
L2F1dGhvcj48YXV0aG9yPnZhbiBIdWwsIE4uPC9hdXRob3I+PGF1dGhvcj5Lb3BwLCBKLiBMLjwv
YXV0aG9yPjxhdXRob3I+QmVhdWRyeSwgSi4gQi48L2F1dGhvcj48YXV0aG9yPkNvcmRpLCBTLjwv
YXV0aG9yPjxhdXRob3I+QW50b25pb3UsIEEuPC9hdXRob3I+PGF1dGhvcj5SYXluYXVkLCBQLjwv
YXV0aG9yPjxhdXRob3I+TGVwcmV1eCwgUy48L2F1dGhvcj48YXV0aG9yPkphY3F1ZW1pbiwgUC48
L2F1dGhvcj48YXV0aG9yPkxlY2xlcmNxLCBJLiBBLjwvYXV0aG9yPjxhdXRob3I+U2FuZGVyLCBN
LjwvYXV0aG9yPjxhdXRob3I+TGVtYWlncmUsIEYuIFAuPC9hdXRob3I+PC9hdXRob3JzPjwvY29u
dHJpYnV0b3JzPjxhdXRoLWFkZHJlc3M+ZGUgRHV2ZSBJbnN0aXR1dGUsIFVuaXZlcnNpdGUgQ2F0
aG9saXF1ZSBkZSBMb3V2YWluLCBCcnVzc2VscywgQmVsZ2l1bS48L2F1dGgtYWRkcmVzcz48dGl0
bGVzPjx0aXRsZT5FbWJyeW9uaWMgZHVjdGFsIHBsYXRlIGNlbGxzIGdpdmUgcmlzZSB0byBjaG9s
YW5naW9jeXRlcywgcGVyaXBvcnRhbCBoZXBhdG9jeXRlcywgYW5kIGFkdWx0IGxpdmVyIHByb2dl
bml0b3IgY2VsbHM8L3RpdGxlPjxzZWNvbmRhcnktdGl0bGU+R2FzdHJvZW50ZXJvbG9neTwvc2Vj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dHJvZW50ZXJvbG9neTwvYWJici0xPjwvYWx0LXBlcmlvZGljYWw+PHBhZ2VzPjE0MzItOCwgMTQz
OCBlMS00PC9wYWdlcz48dm9sdW1lPjE0MTwvdm9sdW1lPjxudW1iZXI+NDwvbnVtYmVyPjxlZGl0
aW9uPjIwMTEvMDYvMjk8L2VkaXRpb24+PGtleXdvcmRzPjxrZXl3b3JkPkFkdWx0IFN0ZW0gQ2Vs
bHMvbWV0YWJvbGlzbS8qcGh5c2lvbG9neTwva2V5d29yZD48a2V5d29yZD5BbmltYWxzPC9rZXl3
b3JkPjxrZXl3b3JkPkFwb3B0b3Npczwva2V5d29yZD48a2V5d29yZD5CaWxlIER1Y3RzLCBJbnRy
YWhlcGF0aWMvKmVtYnJ5b2xvZ3kvbWV0YWJvbGlzbTwva2V5d29yZD48a2V5d29yZD4qQ2VsbCBE
aWZmZXJlbnRpYXRpb248L2tleXdvcmQ+PGtleXdvcmQ+KkNlbGwgTGluZWFnZTwva2V5d29yZD48
a2V5d29yZD5DZWxsIFByb2xpZmVyYXRpb248L2tleXdvcmQ+PGtleXdvcmQ+Q2hyb21vc29tZXMs
IEFydGlmaWNpYWwsIEJhY3RlcmlhbDwva2V5d29yZD48a2V5d29yZD5FbWJyeW9uaWMgU3RlbSBD
ZWxscy9tZXRhYm9saXNtLypwaHlzaW9sb2d5PC9rZXl3b3JkPjxrZXl3b3JkPkZsdW9yZXNjZW50
IEFudGlib2R5IFRlY2huaXF1ZTwva2V5d29yZD48a2V5d29yZD5HZXN0YXRpb25hbCBBZ2U8L2tl
eXdvcmQ+PGtleXdvcmQ+SGVwYXRvY3l0ZXMvbWV0YWJvbGlzbS8qcGh5c2lvbG9neTwva2V5d29y
ZD48a2V5d29yZD5IdW1hbnM8L2tleXdvcmQ+PGtleXdvcmQ+SW1tdW5vaGlzdG9jaGVtaXN0cnk8
L2tleXdvcmQ+PGtleXdvcmQ+SW4gU2l0dSBOaWNrLUVuZCBMYWJlbGluZzwva2V5d29yZD48a2V5
d29yZD5JbnRlZ3Jhc2VzL2dlbmV0aWNzPC9rZXl3b3JkPjxrZXl3b3JkPkxpdmVyLyplbWJyeW9s
b2d5L21ldGFib2xpc208L2tleXdvcmQ+PGtleXdvcmQ+TGl2ZXIgUmVnZW5lcmF0aW9uPC9rZXl3
b3JkPjxrZXl3b3JkPkx1bWluZXNjZW50IFByb3RlaW5zL2Jpb3N5bnRoZXNpcy9nZW5ldGljczwv
a2V5d29yZD48a2V5d29yZD5NaWNlPC9rZXl3b3JkPjxrZXl3b3JkPk1pY2UsIFRyYW5zZ2VuaWM8
L2tleXdvcmQ+PGtleXdvcmQ+TWljcm9zY29weSwgQ29uZm9jYWw8L2tleXdvcmQ+PGtleXdvcmQ+
TWljcm9zY29weSwgRmx1b3Jlc2NlbmNlPC9rZXl3b3JkPjxrZXl3b3JkPlByb3RlaW5zL2dlbmV0
aWNzPC9rZXl3b3JkPjxrZXl3b3JkPlJOQSwgVW50cmFuc2xhdGVkPC9rZXl3b3JkPjxrZXl3b3Jk
PlNPWDkgVHJhbnNjcmlwdGlvbiBGYWN0b3IvYmlvc3ludGhlc2lzL2dlbmV0aWNzL21ldGFib2xp
c208L2tleXdvcmQ+PC9rZXl3b3Jkcz48ZGF0ZXM+PHllYXI+MjAxMTwveWVhcj48cHViLWRhdGVz
PjxkYXRlPk9jdDwvZGF0ZT48L3B1Yi1kYXRlcz48L2RhdGVzPjxpc2JuPjE1MjgtMDAxMiAoRWxl
Y3Ryb25pYykmI3hEOzAwMTYtNTA4NSAoTGlua2luZyk8L2lzYm4+PGFjY2Vzc2lvbi1udW0+MjE3
MDgxMDQ8L2FjY2Vzc2lvbi1udW0+PHdvcmstdHlwZT5SZXNlYXJjaCBTdXBwb3J0LCBOLkkuSC4s
IEV4dHJhbXVyYWwmI3hEO1Jlc2VhcmNoIFN1cHBvcnQsIE5vbi1VLlMuIEdvdiZhcG9zO3Q8L3dv
cmstdHlwZT48dXJscz48cmVsYXRlZC11cmxzPjx1cmw+aHR0cDovL3d3dy5uY2JpLm5sbS5uaWgu
Z292L3B1Ym1lZC8yMTcwODEwNDwvdXJsPjwvcmVsYXRlZC11cmxzPjwvdXJscz48Y3VzdG9tMj4z
NDk0OTcwPC9jdXN0b20yPjxlbGVjdHJvbmljLXJlc291cmNlLW51bT4xMC4xMDUzL2ouZ2FzdHJv
LjIwMTEuMDYuMDQ5PC9lbGVjdHJvbmljLXJlc291cmNlLW51bT48bGFuZ3VhZ2U+ZW5nPC9sYW5n
dWFnZT48L3JlY29yZD48L0NpdGU+PENpdGU+PEF1dGhvcj5GdXJ1eWFtYTwvQXV0aG9yPjxZZWFy
PjIwMTE8L1llYXI+PFJlY051bT4zNzwvUmVjTnVtPjxyZWNvcmQ+PHJlYy1udW1iZXI+Mzc8L3Jl
Yy1udW1iZXI+PGZvcmVpZ24ta2V5cz48a2V5IGFwcD0iRU4iIGRiLWlkPSJ0MmU1MHg5OW5ycnN6
NGVyeHpqNTU5dGdzZTBwZTVlcjlkZTUiPjM3PC9rZXk+PC9mb3JlaWduLWtleXM+PHJlZi10eXBl
IG5hbWU9IkpvdXJuYWwgQXJ0aWNsZSI+MTc8L3JlZi10eXBlPjxjb250cmlidXRvcnM+PGF1dGhv
cnM+PGF1dGhvcj5GdXJ1eWFtYSwgSy48L2F1dGhvcj48YXV0aG9yPkthd2FndWNoaSwgWS48L2F1
dGhvcj48YXV0aG9yPkFraXlhbWEsIEguPC9hdXRob3I+PGF1dGhvcj5Ib3JpZ3VjaGksIE0uPC9h
dXRob3I+PGF1dGhvcj5Lb2RhbWEsIFMuPC9hdXRob3I+PGF1dGhvcj5LdWhhcmEsIFQuPC9hdXRo
b3I+PGF1dGhvcj5Ib3Nva2F3YSwgUy48L2F1dGhvcj48YXV0aG9yPkVsYmFocmF3eSwgQS48L2F1
dGhvcj48YXV0aG9yPlNvZWRhLCBULjwvYXV0aG9yPjxhdXRob3I+S29penVtaSwgTS48L2F1dGhv
cj48YXV0aG9yPk1hc3VpLCBULjwvYXV0aG9yPjxhdXRob3I+S2F3YWd1Y2hpLCBNLjwvYXV0aG9y
PjxhdXRob3I+VGFrYW9yaSwgSy48L2F1dGhvcj48YXV0aG9yPkRvaSwgUi48L2F1dGhvcj48YXV0
aG9yPk5pc2hpLCBFLjwvYXV0aG9yPjxhdXRob3I+S2FraW5va2ksIFIuPC9hdXRob3I+PGF1dGhv
cj5EZW5nLCBKLiBNLjwvYXV0aG9yPjxhdXRob3I+QmVocmluZ2VyLCBSLiBSLjwvYXV0aG9yPjxh
dXRob3I+TmFrYW11cmEsIFQuPC9hdXRob3I+PGF1dGhvcj5VZW1vdG8sIFMuPC9hdXRob3I+PC9h
dXRob3JzPjwvY29udHJpYnV0b3JzPjxhdXRoLWFkZHJlc3M+RGVwYXJ0bWVudCBvZiBTdXJnZXJ5
LCBLeW90byBVbml2ZXJzaXR5IEdyYWR1YXRlIFNjaG9vbCBvZiBNZWRpY2luZSwgS3lvdG8sIEph
cGFuLjwvYXV0aC1hZGRyZXNzPjx0aXRsZXM+PHRpdGxlPkNvbnRpbnVvdXMgY2VsbCBzdXBwbHkg
ZnJvbSBhIFNveDktZXhwcmVzc2luZyBwcm9nZW5pdG9yIHpvbmUgaW4gYWR1bHQgbGl2ZXIsIGV4
b2NyaW5lIHBhbmNyZWFzIGFuZCBpbnRlc3RpbmU8L3RpdGxlPjxzZWNvbmRhcnktdGl0bGU+TmF0
IEdlbmV0PC9zZWNvbmRhcnktdGl0bGU+PGFsdC10aXRsZT5OYXR1cmUgZ2VuZXRpY3M8L2FsdC10
aXRsZT48L3RpdGxlcz48cGVyaW9kaWNhbD48ZnVsbC10aXRsZT5OYXQgR2VuZXQ8L2Z1bGwtdGl0
bGU+PGFiYnItMT5OYXR1cmUgZ2VuZXRpY3M8L2FiYnItMT48L3BlcmlvZGljYWw+PGFsdC1wZXJp
b2RpY2FsPjxmdWxsLXRpdGxlPk5hdCBHZW5ldDwvZnVsbC10aXRsZT48YWJici0xPk5hdHVyZSBn
ZW5ldGljczwvYWJici0xPjwvYWx0LXBlcmlvZGljYWw+PHBhZ2VzPjM0LTQxPC9wYWdlcz48dm9s
dW1lPjQzPC92b2x1bWU+PG51bWJlcj4xPC9udW1iZXI+PGVkaXRpb24+MjAxMC8xMS8zMDwvZWRp
dGlvbj48a2V5d29yZHM+PGtleXdvcmQ+QW5pbWFsczwva2V5d29yZD48a2V5d29yZD5DZWxsIERp
ZmZlcmVudGlhdGlvbjwva2V5d29yZD48a2V5d29yZD5FcGl0aGVsaWFsIENlbGxzL2N5dG9sb2d5
L21ldGFib2xpc208L2tleXdvcmQ+PGtleXdvcmQ+SW50ZXN0aW5lcy9jeXRvbG9neS8qbWV0YWJv
bGlzbTwva2V5d29yZD48a2V5d29yZD5MaXZlci9jeXRvbG9neS8qbWV0YWJvbGlzbTwva2V5d29y
ZD48a2V5d29yZD5NaWNlPC9rZXl3b3JkPjxrZXl3b3JkPk1pY2UsIEtub2Nrb3V0PC9rZXl3b3Jk
PjxrZXl3b3JkPlBhbmNyZWFzL2N5dG9sb2d5LyptZXRhYm9saXNtPC9rZXl3b3JkPjxrZXl3b3Jk
PlNPWDkgVHJhbnNjcmlwdGlvbiBGYWN0b3IvZ2VuZXRpY3MvKm1ldGFib2xpc208L2tleXdvcmQ+
PGtleXdvcmQ+U3RlbSBDZWxscy9jeXRvbG9neS8qbWV0YWJvbGlzbTwva2V5d29yZD48L2tleXdv
cmRzPjxkYXRlcz48eWVhcj4yMDExPC95ZWFyPjxwdWItZGF0ZXM+PGRhdGU+SmFuPC9kYXRlPjwv
cHViLWRhdGVzPjwvZGF0ZXM+PGlzYm4+MTU0Ni0xNzE4IChFbGVjdHJvbmljKSYjeEQ7MTA2MS00
MDM2IChMaW5raW5nKTwvaXNibj48YWNjZXNzaW9uLW51bT4yMTExMzE1NDwvYWNjZXNzaW9uLW51
bT48d29yay10eXBlPlJlc2VhcmNoIFN1cHBvcnQsIE4uSS5ILiwgRXh0cmFtdXJhbCYjeEQ7UmVz
ZWFyY2ggU3VwcG9ydCwgTm9uLVUuUy4gR292JmFwb3M7dDwvd29yay10eXBlPjx1cmxzPjxyZWxh
dGVkLXVybHM+PHVybD5odHRwOi8vd3d3Lm5jYmkubmxtLm5paC5nb3YvcHVibWVkLzIxMTEzMTU0
PC91cmw+PC9yZWxhdGVkLXVybHM+PC91cmxzPjxlbGVjdHJvbmljLXJlc291cmNlLW51bT4xMC4x
MDM4L25nLjcyMjwvZWxlY3Ryb25pYy1yZXNvdXJjZS1udW0+PGxhbmd1YWdlPmVuZzwvbGFuZ3Vh
Z2U+PC9yZWNvcmQ+PC9DaXRlPjwvRW5kTm90ZT5=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PEVuZE5vdGU+PENpdGU+PEF1dGhvcj5DYXJwZW50aWVyPC9BdXRob3I+PFllYXI+MjAxMTwvWWVh
cj48UmVjTnVtPjMxPC9SZWNOdW0+PERpc3BsYXlUZXh0PjxzdHlsZSBmYWNlPSJzdXBlcnNjcmlw
dCI+WzkzLCA5NF08L3N0eWxlPjwvRGlzcGxheVRleHQ+PHJlY29yZD48cmVjLW51bWJlcj4zMTwv
cmVjLW51bWJlcj48Zm9yZWlnbi1rZXlzPjxrZXkgYXBwPSJFTiIgZGItaWQ9InQyZTUweDk5bnJy
c3o0ZXJ4emo1NTl0Z3NlMHBlNWVyOWRlNSI+MzE8L2tleT48L2ZvcmVpZ24ta2V5cz48cmVmLXR5
cGUgbmFtZT0iSm91cm5hbCBBcnRpY2xlIj4xNzwvcmVmLXR5cGU+PGNvbnRyaWJ1dG9ycz48YXV0
aG9ycz48YXV0aG9yPkNhcnBlbnRpZXIsIFIuPC9hdXRob3I+PGF1dGhvcj5TdW5lciwgUi4gRS48
L2F1dGhvcj48YXV0aG9yPnZhbiBIdWwsIE4uPC9hdXRob3I+PGF1dGhvcj5Lb3BwLCBKLiBMLjwv
YXV0aG9yPjxhdXRob3I+QmVhdWRyeSwgSi4gQi48L2F1dGhvcj48YXV0aG9yPkNvcmRpLCBTLjwv
YXV0aG9yPjxhdXRob3I+QW50b25pb3UsIEEuPC9hdXRob3I+PGF1dGhvcj5SYXluYXVkLCBQLjwv
YXV0aG9yPjxhdXRob3I+TGVwcmV1eCwgUy48L2F1dGhvcj48YXV0aG9yPkphY3F1ZW1pbiwgUC48
L2F1dGhvcj48YXV0aG9yPkxlY2xlcmNxLCBJLiBBLjwvYXV0aG9yPjxhdXRob3I+U2FuZGVyLCBN
LjwvYXV0aG9yPjxhdXRob3I+TGVtYWlncmUsIEYuIFAuPC9hdXRob3I+PC9hdXRob3JzPjwvY29u
dHJpYnV0b3JzPjxhdXRoLWFkZHJlc3M+ZGUgRHV2ZSBJbnN0aXR1dGUsIFVuaXZlcnNpdGUgQ2F0
aG9saXF1ZSBkZSBMb3V2YWluLCBCcnVzc2VscywgQmVsZ2l1bS48L2F1dGgtYWRkcmVzcz48dGl0
bGVzPjx0aXRsZT5FbWJyeW9uaWMgZHVjdGFsIHBsYXRlIGNlbGxzIGdpdmUgcmlzZSB0byBjaG9s
YW5naW9jeXRlcywgcGVyaXBvcnRhbCBoZXBhdG9jeXRlcywgYW5kIGFkdWx0IGxpdmVyIHByb2dl
bml0b3IgY2VsbHM8L3RpdGxlPjxzZWNvbmRhcnktdGl0bGU+R2FzdHJvZW50ZXJvbG9neTwvc2Vj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dHJvZW50ZXJvbG9neTwvYWJici0xPjwvYWx0LXBlcmlvZGljYWw+PHBhZ2VzPjE0MzItOCwgMTQz
OCBlMS00PC9wYWdlcz48dm9sdW1lPjE0MTwvdm9sdW1lPjxudW1iZXI+NDwvbnVtYmVyPjxlZGl0
aW9uPjIwMTEvMDYvMjk8L2VkaXRpb24+PGtleXdvcmRzPjxrZXl3b3JkPkFkdWx0IFN0ZW0gQ2Vs
bHMvbWV0YWJvbGlzbS8qcGh5c2lvbG9neTwva2V5d29yZD48a2V5d29yZD5BbmltYWxzPC9rZXl3
b3JkPjxrZXl3b3JkPkFwb3B0b3Npczwva2V5d29yZD48a2V5d29yZD5CaWxlIER1Y3RzLCBJbnRy
YWhlcGF0aWMvKmVtYnJ5b2xvZ3kvbWV0YWJvbGlzbTwva2V5d29yZD48a2V5d29yZD4qQ2VsbCBE
aWZmZXJlbnRpYXRpb248L2tleXdvcmQ+PGtleXdvcmQ+KkNlbGwgTGluZWFnZTwva2V5d29yZD48
a2V5d29yZD5DZWxsIFByb2xpZmVyYXRpb248L2tleXdvcmQ+PGtleXdvcmQ+Q2hyb21vc29tZXMs
IEFydGlmaWNpYWwsIEJhY3RlcmlhbDwva2V5d29yZD48a2V5d29yZD5FbWJyeW9uaWMgU3RlbSBD
ZWxscy9tZXRhYm9saXNtLypwaHlzaW9sb2d5PC9rZXl3b3JkPjxrZXl3b3JkPkZsdW9yZXNjZW50
IEFudGlib2R5IFRlY2huaXF1ZTwva2V5d29yZD48a2V5d29yZD5HZXN0YXRpb25hbCBBZ2U8L2tl
eXdvcmQ+PGtleXdvcmQ+SGVwYXRvY3l0ZXMvbWV0YWJvbGlzbS8qcGh5c2lvbG9neTwva2V5d29y
ZD48a2V5d29yZD5IdW1hbnM8L2tleXdvcmQ+PGtleXdvcmQ+SW1tdW5vaGlzdG9jaGVtaXN0cnk8
L2tleXdvcmQ+PGtleXdvcmQ+SW4gU2l0dSBOaWNrLUVuZCBMYWJlbGluZzwva2V5d29yZD48a2V5
d29yZD5JbnRlZ3Jhc2VzL2dlbmV0aWNzPC9rZXl3b3JkPjxrZXl3b3JkPkxpdmVyLyplbWJyeW9s
b2d5L21ldGFib2xpc208L2tleXdvcmQ+PGtleXdvcmQ+TGl2ZXIgUmVnZW5lcmF0aW9uPC9rZXl3
b3JkPjxrZXl3b3JkPkx1bWluZXNjZW50IFByb3RlaW5zL2Jpb3N5bnRoZXNpcy9nZW5ldGljczwv
a2V5d29yZD48a2V5d29yZD5NaWNlPC9rZXl3b3JkPjxrZXl3b3JkPk1pY2UsIFRyYW5zZ2VuaWM8
L2tleXdvcmQ+PGtleXdvcmQ+TWljcm9zY29weSwgQ29uZm9jYWw8L2tleXdvcmQ+PGtleXdvcmQ+
TWljcm9zY29weSwgRmx1b3Jlc2NlbmNlPC9rZXl3b3JkPjxrZXl3b3JkPlByb3RlaW5zL2dlbmV0
aWNzPC9rZXl3b3JkPjxrZXl3b3JkPlJOQSwgVW50cmFuc2xhdGVkPC9rZXl3b3JkPjxrZXl3b3Jk
PlNPWDkgVHJhbnNjcmlwdGlvbiBGYWN0b3IvYmlvc3ludGhlc2lzL2dlbmV0aWNzL21ldGFib2xp
c208L2tleXdvcmQ+PC9rZXl3b3Jkcz48ZGF0ZXM+PHllYXI+MjAxMTwveWVhcj48cHViLWRhdGVz
PjxkYXRlPk9jdDwvZGF0ZT48L3B1Yi1kYXRlcz48L2RhdGVzPjxpc2JuPjE1MjgtMDAxMiAoRWxl
Y3Ryb25pYykmI3hEOzAwMTYtNTA4NSAoTGlua2luZyk8L2lzYm4+PGFjY2Vzc2lvbi1udW0+MjE3
MDgxMDQ8L2FjY2Vzc2lvbi1udW0+PHdvcmstdHlwZT5SZXNlYXJjaCBTdXBwb3J0LCBOLkkuSC4s
IEV4dHJhbXVyYWwmI3hEO1Jlc2VhcmNoIFN1cHBvcnQsIE5vbi1VLlMuIEdvdiZhcG9zO3Q8L3dv
cmstdHlwZT48dXJscz48cmVsYXRlZC11cmxzPjx1cmw+aHR0cDovL3d3dy5uY2JpLm5sbS5uaWgu
Z292L3B1Ym1lZC8yMTcwODEwNDwvdXJsPjwvcmVsYXRlZC11cmxzPjwvdXJscz48Y3VzdG9tMj4z
NDk0OTcwPC9jdXN0b20yPjxlbGVjdHJvbmljLXJlc291cmNlLW51bT4xMC4xMDUzL2ouZ2FzdHJv
LjIwMTEuMDYuMDQ5PC9lbGVjdHJvbmljLXJlc291cmNlLW51bT48bGFuZ3VhZ2U+ZW5nPC9sYW5n
dWFnZT48L3JlY29yZD48L0NpdGU+PENpdGU+PEF1dGhvcj5GdXJ1eWFtYTwvQXV0aG9yPjxZZWFy
PjIwMTE8L1llYXI+PFJlY051bT4zNzwvUmVjTnVtPjxyZWNvcmQ+PHJlYy1udW1iZXI+Mzc8L3Jl
Yy1udW1iZXI+PGZvcmVpZ24ta2V5cz48a2V5IGFwcD0iRU4iIGRiLWlkPSJ0MmU1MHg5OW5ycnN6
NGVyeHpqNTU5dGdzZTBwZTVlcjlkZTUiPjM3PC9rZXk+PC9mb3JlaWduLWtleXM+PHJlZi10eXBl
IG5hbWU9IkpvdXJuYWwgQXJ0aWNsZSI+MTc8L3JlZi10eXBlPjxjb250cmlidXRvcnM+PGF1dGhv
cnM+PGF1dGhvcj5GdXJ1eWFtYSwgSy48L2F1dGhvcj48YXV0aG9yPkthd2FndWNoaSwgWS48L2F1
dGhvcj48YXV0aG9yPkFraXlhbWEsIEguPC9hdXRob3I+PGF1dGhvcj5Ib3JpZ3VjaGksIE0uPC9h
dXRob3I+PGF1dGhvcj5Lb2RhbWEsIFMuPC9hdXRob3I+PGF1dGhvcj5LdWhhcmEsIFQuPC9hdXRo
b3I+PGF1dGhvcj5Ib3Nva2F3YSwgUy48L2F1dGhvcj48YXV0aG9yPkVsYmFocmF3eSwgQS48L2F1
dGhvcj48YXV0aG9yPlNvZWRhLCBULjwvYXV0aG9yPjxhdXRob3I+S29penVtaSwgTS48L2F1dGhv
cj48YXV0aG9yPk1hc3VpLCBULjwvYXV0aG9yPjxhdXRob3I+S2F3YWd1Y2hpLCBNLjwvYXV0aG9y
PjxhdXRob3I+VGFrYW9yaSwgSy48L2F1dGhvcj48YXV0aG9yPkRvaSwgUi48L2F1dGhvcj48YXV0
aG9yPk5pc2hpLCBFLjwvYXV0aG9yPjxhdXRob3I+S2FraW5va2ksIFIuPC9hdXRob3I+PGF1dGhv
cj5EZW5nLCBKLiBNLjwvYXV0aG9yPjxhdXRob3I+QmVocmluZ2VyLCBSLiBSLjwvYXV0aG9yPjxh
dXRob3I+TmFrYW11cmEsIFQuPC9hdXRob3I+PGF1dGhvcj5VZW1vdG8sIFMuPC9hdXRob3I+PC9h
dXRob3JzPjwvY29udHJpYnV0b3JzPjxhdXRoLWFkZHJlc3M+RGVwYXJ0bWVudCBvZiBTdXJnZXJ5
LCBLeW90byBVbml2ZXJzaXR5IEdyYWR1YXRlIFNjaG9vbCBvZiBNZWRpY2luZSwgS3lvdG8sIEph
cGFuLjwvYXV0aC1hZGRyZXNzPjx0aXRsZXM+PHRpdGxlPkNvbnRpbnVvdXMgY2VsbCBzdXBwbHkg
ZnJvbSBhIFNveDktZXhwcmVzc2luZyBwcm9nZW5pdG9yIHpvbmUgaW4gYWR1bHQgbGl2ZXIsIGV4
b2NyaW5lIHBhbmNyZWFzIGFuZCBpbnRlc3RpbmU8L3RpdGxlPjxzZWNvbmRhcnktdGl0bGU+TmF0
IEdlbmV0PC9zZWNvbmRhcnktdGl0bGU+PGFsdC10aXRsZT5OYXR1cmUgZ2VuZXRpY3M8L2FsdC10
aXRsZT48L3RpdGxlcz48cGVyaW9kaWNhbD48ZnVsbC10aXRsZT5OYXQgR2VuZXQ8L2Z1bGwtdGl0
bGU+PGFiYnItMT5OYXR1cmUgZ2VuZXRpY3M8L2FiYnItMT48L3BlcmlvZGljYWw+PGFsdC1wZXJp
b2RpY2FsPjxmdWxsLXRpdGxlPk5hdCBHZW5ldDwvZnVsbC10aXRsZT48YWJici0xPk5hdHVyZSBn
ZW5ldGljczwvYWJici0xPjwvYWx0LXBlcmlvZGljYWw+PHBhZ2VzPjM0LTQxPC9wYWdlcz48dm9s
dW1lPjQzPC92b2x1bWU+PG51bWJlcj4xPC9udW1iZXI+PGVkaXRpb24+MjAxMC8xMS8zMDwvZWRp
dGlvbj48a2V5d29yZHM+PGtleXdvcmQ+QW5pbWFsczwva2V5d29yZD48a2V5d29yZD5DZWxsIERp
ZmZlcmVudGlhdGlvbjwva2V5d29yZD48a2V5d29yZD5FcGl0aGVsaWFsIENlbGxzL2N5dG9sb2d5
L21ldGFib2xpc208L2tleXdvcmQ+PGtleXdvcmQ+SW50ZXN0aW5lcy9jeXRvbG9neS8qbWV0YWJv
bGlzbTwva2V5d29yZD48a2V5d29yZD5MaXZlci9jeXRvbG9neS8qbWV0YWJvbGlzbTwva2V5d29y
ZD48a2V5d29yZD5NaWNlPC9rZXl3b3JkPjxrZXl3b3JkPk1pY2UsIEtub2Nrb3V0PC9rZXl3b3Jk
PjxrZXl3b3JkPlBhbmNyZWFzL2N5dG9sb2d5LyptZXRhYm9saXNtPC9rZXl3b3JkPjxrZXl3b3Jk
PlNPWDkgVHJhbnNjcmlwdGlvbiBGYWN0b3IvZ2VuZXRpY3MvKm1ldGFib2xpc208L2tleXdvcmQ+
PGtleXdvcmQ+U3RlbSBDZWxscy9jeXRvbG9neS8qbWV0YWJvbGlzbTwva2V5d29yZD48L2tleXdv
cmRzPjxkYXRlcz48eWVhcj4yMDExPC95ZWFyPjxwdWItZGF0ZXM+PGRhdGU+SmFuPC9kYXRlPjwv
cHViLWRhdGVzPjwvZGF0ZXM+PGlzYm4+MTU0Ni0xNzE4IChFbGVjdHJvbmljKSYjeEQ7MTA2MS00
MDM2IChMaW5raW5nKTwvaXNibj48YWNjZXNzaW9uLW51bT4yMTExMzE1NDwvYWNjZXNzaW9uLW51
bT48d29yay10eXBlPlJlc2VhcmNoIFN1cHBvcnQsIE4uSS5ILiwgRXh0cmFtdXJhbCYjeEQ7UmVz
ZWFyY2ggU3VwcG9ydCwgTm9uLVUuUy4gR292JmFwb3M7dDwvd29yay10eXBlPjx1cmxzPjxyZWxh
dGVkLXVybHM+PHVybD5odHRwOi8vd3d3Lm5jYmkubmxtLm5paC5nb3YvcHVibWVkLzIxMTEzMTU0
PC91cmw+PC9yZWxhdGVkLXVybHM+PC91cmxzPjxlbGVjdHJvbmljLXJlc291cmNlLW51bT4xMC4x
MDM4L25nLjcyMjwvZWxlY3Ryb25pYy1yZXNvdXJjZS1udW0+PGxhbmd1YWdlPmVuZzwvbGFuZ3Vh
Z2U+PC9yZWNvcmQ+PC9DaXRlPjwvRW5kTm90ZT5=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93" w:tooltip="Furuyama, 2011 #37" w:history="1">
        <w:r w:rsidR="00E14A14" w:rsidRPr="003756BB">
          <w:rPr>
            <w:rFonts w:ascii="Book Antiqua" w:hAnsi="Book Antiqua"/>
            <w:noProof/>
            <w:vertAlign w:val="superscript"/>
          </w:rPr>
          <w:t>93</w:t>
        </w:r>
      </w:hyperlink>
      <w:r w:rsidR="007B190F" w:rsidRPr="003756BB">
        <w:rPr>
          <w:rFonts w:ascii="Book Antiqua" w:hAnsi="Book Antiqua"/>
          <w:noProof/>
          <w:vertAlign w:val="superscript"/>
        </w:rPr>
        <w:t>,</w:t>
      </w:r>
      <w:hyperlink w:anchor="_ENREF_94" w:tooltip="Carpentier, 2011 #31" w:history="1">
        <w:r w:rsidR="00E14A14" w:rsidRPr="003756BB">
          <w:rPr>
            <w:rFonts w:ascii="Book Antiqua" w:hAnsi="Book Antiqua"/>
            <w:noProof/>
            <w:vertAlign w:val="superscript"/>
          </w:rPr>
          <w:t>94</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003D040E" w:rsidRPr="003756BB">
        <w:rPr>
          <w:rFonts w:ascii="Book Antiqua" w:hAnsi="Book Antiqua"/>
        </w:rPr>
        <w:t xml:space="preserve"> and nonendogenous artificial promoter</w:t>
      </w:r>
      <w:r w:rsidR="00974C79" w:rsidRPr="003756BB">
        <w:rPr>
          <w:rFonts w:ascii="Book Antiqua" w:hAnsi="Book Antiqua"/>
        </w:rPr>
        <w:t xml:space="preserve"> u</w:t>
      </w:r>
      <w:r w:rsidR="003D040E" w:rsidRPr="003756BB">
        <w:rPr>
          <w:rFonts w:ascii="Book Antiqua" w:hAnsi="Book Antiqua"/>
        </w:rPr>
        <w:t>s</w:t>
      </w:r>
      <w:r w:rsidR="00974C79" w:rsidRPr="003756BB">
        <w:rPr>
          <w:rFonts w:ascii="Book Antiqua" w:hAnsi="Book Antiqua"/>
        </w:rPr>
        <w:t>e</w:t>
      </w:r>
      <w:r w:rsidR="00485D0E" w:rsidRPr="003756BB">
        <w:rPr>
          <w:rFonts w:ascii="Book Antiqua" w:hAnsi="Book Antiqua"/>
        </w:rPr>
        <w:fldChar w:fldCharType="begin">
          <w:fldData xml:space="preserve">PEVuZE5vdGU+PENpdGU+PEF1dGhvcj5Fc3Bhbm9sLVN1bmVyPC9BdXRob3I+PFllYXI+MjAxMjwv
WWVhcj48UmVjTnVtPjM4PC9SZWNOdW0+PERpc3BsYXlUZXh0PjxzdHlsZSBmYWNlPSJzdXBlcnNj
cmlwdCI+Wzk1XTwvc3R5bGU+PC9EaXNwbGF5VGV4dD48cmVjb3JkPjxyZWMtbnVtYmVyPjM4PC9y
ZWMtbnVtYmVyPjxmb3JlaWduLWtleXM+PGtleSBhcHA9IkVOIiBkYi1pZD0idDJlNTB4OTlucnJz
ejRlcnh6ajU1OXRnc2UwcGU1ZXI5ZGU1Ij4zODwva2V5PjwvZm9yZWlnbi1rZXlzPjxyZWYtdHlw
ZSBuYW1lPSJKb3VybmFsIEFydGljbGUiPjE3PC9yZWYtdHlwZT48Y29udHJpYnV0b3JzPjxhdXRo
b3JzPjxhdXRob3I+RXNwYW5vbC1TdW5lciwgUi48L2F1dGhvcj48YXV0aG9yPkNhcnBlbnRpZXIs
IFIuPC9hdXRob3I+PGF1dGhvcj5WYW4gSHVsLCBOLjwvYXV0aG9yPjxhdXRob3I+TGVncnksIFYu
PC9hdXRob3I+PGF1dGhvcj5BY2hvdXJpLCBZLjwvYXV0aG9yPjxhdXRob3I+Q29yZGksIFMuPC9h
dXRob3I+PGF1dGhvcj5KYWNxdWVtaW4sIFAuPC9hdXRob3I+PGF1dGhvcj5MZW1haWdyZSwgRi48
L2F1dGhvcj48YXV0aG9yPkxlY2xlcmNxLCBJLiBBLjwvYXV0aG9yPjwvYXV0aG9ycz48L2NvbnRy
aWJ1dG9ycz48YXV0aC1hZGRyZXNzPkxhYm9yYXRvcnkgb2YgSGVwYXRvLUdhc3Ryb2VudGVyb2xv
Z3ksIEluc3RpdHV0IGRlIFJlY2hlcmNoZSBFeHBlcmltZW50YWxlIGV0IENsaW5pcXVlLCBVbml2
ZXJzaXRlIGNhdGhvbGlxdWUgZGUgTG91dmFpbiwgQnJ1c3NlbHMsIEJlbGdpdW0uPC9hdXRoLWFk
ZHJlc3M+PHRpdGxlcz48dGl0bGU+TGl2ZXIgcHJvZ2VuaXRvciBjZWxscyB5aWVsZCBmdW5jdGlv
bmFsIGhlcGF0b2N5dGVzIGluIHJlc3BvbnNlIHRvIGNocm9uaWMgbGl2ZXIgaW5qdXJ5IGluIG1p
Y2U8L3RpdGxlPjxzZWNvbmRhcnktdGl0bGU+R2FzdHJvZW50ZXJvbG9neTwvc2Vjb25kYXJ5LXRp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bG9neTwvYWJici0xPjwvYWx0LXBlcmlvZGljYWw+PHBhZ2VzPjE1NjQtMTU3NSBlNzwvcGFnZXM+
PHZvbHVtZT4xNDM8L3ZvbHVtZT48bnVtYmVyPjY8L251bWJlcj48ZWRpdGlvbj4yMDEyLzA4LzI4
PC9lZGl0aW9uPjxrZXl3b3Jkcz48a2V5d29yZD5BbmltYWxzPC9rZXl3b3JkPjxrZXl3b3JkPkNh
cmJvbiBUZXRyYWNobG9yaWRlL2FkdmVyc2UgZWZmZWN0czwva2V5d29yZD48a2V5d29yZD5DZWxs
IERpZmZlcmVudGlhdGlvbi8qcGh5c2lvbG9neTwva2V5d29yZD48a2V5d29yZD5DaGVtaWNhbCBh
bmQgRHJ1ZyBJbmR1Y2VkIExpdmVyIEluanVyeS9ldGlvbG9neS8qcGF0aG9sb2d5PC9rZXl3b3Jk
PjxrZXl3b3JkPkNob2xpbmUgRGVmaWNpZW5jeS9jb21wbGljYXRpb25zPC9rZXl3b3JkPjxrZXl3
b3JkPkVwaXRoZWxpYWwtTWVzZW5jaHltYWwgVHJhbnNpdGlvbi9waHlzaW9sb2d5PC9rZXl3b3Jk
PjxrZXl3b3JkPkZlbWFsZTwva2V5d29yZD48a2V5d29yZD5IZXBhdGVjdG9teS9hZHZlcnNlIGVm
ZmVjdHM8L2tleXdvcmQ+PGtleXdvcmQ+SGVwYXRvY3l0ZXMvKmN5dG9sb2d5PC9rZXl3b3JkPjxr
ZXl3b3JkPkhvbWVvc3Rhc2lzL3BoeXNpb2xvZ3k8L2tleXdvcmQ+PGtleXdvcmQ+TGl2ZXIvKmN5
dG9sb2d5L3BoeXNpb2xvZ3k8L2tleXdvcmQ+PGtleXdvcmQ+TGl2ZXIgUmVnZW5lcmF0aW9uLypw
aHlzaW9sb2d5PC9rZXl3b3JkPjxrZXl3b3JkPk1hbGU8L2tleXdvcmQ+PGtleXdvcmQ+TWljZTwv
a2V5d29yZD48a2V5d29yZD5NaWNlLCBJbmJyZWQgU3RyYWluczwva2V5d29yZD48a2V5d29yZD5N
b2RlbHMsIEFuaW1hbDwva2V5d29yZD48a2V5d29yZD5TdGVtIENlbGxzLypjeXRvbG9neTwva2V5
d29yZD48L2tleXdvcmRzPjxkYXRlcz48eWVhcj4yMDEyPC95ZWFyPjxwdWItZGF0ZXM+PGRhdGU+
RGVjPC9kYXRlPjwvcHViLWRhdGVzPjwvZGF0ZXM+PGlzYm4+MTUyOC0wMDEyIChFbGVjdHJvbmlj
KSYjeEQ7MDAxNi01MDg1IChMaW5raW5nKTwvaXNibj48YWNjZXNzaW9uLW51bT4yMjkyMjAxMzwv
YWNjZXNzaW9uLW51bT48d29yay10eXBlPlJlc2VhcmNoIFN1cHBvcnQsIE5vbi1VLlMuIEdvdiZh
cG9zO3Q8L3dvcmstdHlwZT48dXJscz48cmVsYXRlZC11cmxzPjx1cmw+aHR0cDovL3d3dy5uY2Jp
Lm5sbS5uaWguZ292L3B1Ym1lZC8yMjkyMjAxMzwvdXJsPjwvcmVsYXRlZC11cmxzPjwvdXJscz48
ZWxlY3Ryb25pYy1yZXNvdXJjZS1udW0+MTAuMTA1My9qLmdhc3Ryby4yMDEyLjA4LjAyNDwvZWxl
Y3Ryb25pYy1yZXNvdXJjZS1udW0+PGxhbmd1YWdlPmVuZzwvbGFuZ3VhZ2U+PC9yZWNvcmQ+PC9D
aXRlPjwvRW5kTm90ZT5=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PEVuZE5vdGU+PENpdGU+PEF1dGhvcj5Fc3Bhbm9sLVN1bmVyPC9BdXRob3I+PFllYXI+MjAxMjwv
WWVhcj48UmVjTnVtPjM4PC9SZWNOdW0+PERpc3BsYXlUZXh0PjxzdHlsZSBmYWNlPSJzdXBlcnNj
cmlwdCI+Wzk1XTwvc3R5bGU+PC9EaXNwbGF5VGV4dD48cmVjb3JkPjxyZWMtbnVtYmVyPjM4PC9y
ZWMtbnVtYmVyPjxmb3JlaWduLWtleXM+PGtleSBhcHA9IkVOIiBkYi1pZD0idDJlNTB4OTlucnJz
ejRlcnh6ajU1OXRnc2UwcGU1ZXI5ZGU1Ij4zODwva2V5PjwvZm9yZWlnbi1rZXlzPjxyZWYtdHlw
ZSBuYW1lPSJKb3VybmFsIEFydGljbGUiPjE3PC9yZWYtdHlwZT48Y29udHJpYnV0b3JzPjxhdXRo
b3JzPjxhdXRob3I+RXNwYW5vbC1TdW5lciwgUi48L2F1dGhvcj48YXV0aG9yPkNhcnBlbnRpZXIs
IFIuPC9hdXRob3I+PGF1dGhvcj5WYW4gSHVsLCBOLjwvYXV0aG9yPjxhdXRob3I+TGVncnksIFYu
PC9hdXRob3I+PGF1dGhvcj5BY2hvdXJpLCBZLjwvYXV0aG9yPjxhdXRob3I+Q29yZGksIFMuPC9h
dXRob3I+PGF1dGhvcj5KYWNxdWVtaW4sIFAuPC9hdXRob3I+PGF1dGhvcj5MZW1haWdyZSwgRi48
L2F1dGhvcj48YXV0aG9yPkxlY2xlcmNxLCBJLiBBLjwvYXV0aG9yPjwvYXV0aG9ycz48L2NvbnRy
aWJ1dG9ycz48YXV0aC1hZGRyZXNzPkxhYm9yYXRvcnkgb2YgSGVwYXRvLUdhc3Ryb2VudGVyb2xv
Z3ksIEluc3RpdHV0IGRlIFJlY2hlcmNoZSBFeHBlcmltZW50YWxlIGV0IENsaW5pcXVlLCBVbml2
ZXJzaXRlIGNhdGhvbGlxdWUgZGUgTG91dmFpbiwgQnJ1c3NlbHMsIEJlbGdpdW0uPC9hdXRoLWFk
ZHJlc3M+PHRpdGxlcz48dGl0bGU+TGl2ZXIgcHJvZ2VuaXRvciBjZWxscyB5aWVsZCBmdW5jdGlv
bmFsIGhlcGF0b2N5dGVzIGluIHJlc3BvbnNlIHRvIGNocm9uaWMgbGl2ZXIgaW5qdXJ5IGluIG1p
Y2U8L3RpdGxlPjxzZWNvbmRhcnktdGl0bGU+R2FzdHJvZW50ZXJvbG9neTwvc2Vjb25kYXJ5LXRp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bG9neTwvYWJici0xPjwvYWx0LXBlcmlvZGljYWw+PHBhZ2VzPjE1NjQtMTU3NSBlNzwvcGFnZXM+
PHZvbHVtZT4xNDM8L3ZvbHVtZT48bnVtYmVyPjY8L251bWJlcj48ZWRpdGlvbj4yMDEyLzA4LzI4
PC9lZGl0aW9uPjxrZXl3b3Jkcz48a2V5d29yZD5BbmltYWxzPC9rZXl3b3JkPjxrZXl3b3JkPkNh
cmJvbiBUZXRyYWNobG9yaWRlL2FkdmVyc2UgZWZmZWN0czwva2V5d29yZD48a2V5d29yZD5DZWxs
IERpZmZlcmVudGlhdGlvbi8qcGh5c2lvbG9neTwva2V5d29yZD48a2V5d29yZD5DaGVtaWNhbCBh
bmQgRHJ1ZyBJbmR1Y2VkIExpdmVyIEluanVyeS9ldGlvbG9neS8qcGF0aG9sb2d5PC9rZXl3b3Jk
PjxrZXl3b3JkPkNob2xpbmUgRGVmaWNpZW5jeS9jb21wbGljYXRpb25zPC9rZXl3b3JkPjxrZXl3
b3JkPkVwaXRoZWxpYWwtTWVzZW5jaHltYWwgVHJhbnNpdGlvbi9waHlzaW9sb2d5PC9rZXl3b3Jk
PjxrZXl3b3JkPkZlbWFsZTwva2V5d29yZD48a2V5d29yZD5IZXBhdGVjdG9teS9hZHZlcnNlIGVm
ZmVjdHM8L2tleXdvcmQ+PGtleXdvcmQ+SGVwYXRvY3l0ZXMvKmN5dG9sb2d5PC9rZXl3b3JkPjxr
ZXl3b3JkPkhvbWVvc3Rhc2lzL3BoeXNpb2xvZ3k8L2tleXdvcmQ+PGtleXdvcmQ+TGl2ZXIvKmN5
dG9sb2d5L3BoeXNpb2xvZ3k8L2tleXdvcmQ+PGtleXdvcmQ+TGl2ZXIgUmVnZW5lcmF0aW9uLypw
aHlzaW9sb2d5PC9rZXl3b3JkPjxrZXl3b3JkPk1hbGU8L2tleXdvcmQ+PGtleXdvcmQ+TWljZTwv
a2V5d29yZD48a2V5d29yZD5NaWNlLCBJbmJyZWQgU3RyYWluczwva2V5d29yZD48a2V5d29yZD5N
b2RlbHMsIEFuaW1hbDwva2V5d29yZD48a2V5d29yZD5TdGVtIENlbGxzLypjeXRvbG9neTwva2V5
d29yZD48L2tleXdvcmRzPjxkYXRlcz48eWVhcj4yMDEyPC95ZWFyPjxwdWItZGF0ZXM+PGRhdGU+
RGVjPC9kYXRlPjwvcHViLWRhdGVzPjwvZGF0ZXM+PGlzYm4+MTUyOC0wMDEyIChFbGVjdHJvbmlj
KSYjeEQ7MDAxNi01MDg1IChMaW5raW5nKTwvaXNibj48YWNjZXNzaW9uLW51bT4yMjkyMjAxMzwv
YWNjZXNzaW9uLW51bT48d29yay10eXBlPlJlc2VhcmNoIFN1cHBvcnQsIE5vbi1VLlMuIEdvdiZh
cG9zO3Q8L3dvcmstdHlwZT48dXJscz48cmVsYXRlZC11cmxzPjx1cmw+aHR0cDovL3d3dy5uY2Jp
Lm5sbS5uaWguZ292L3B1Ym1lZC8yMjkyMjAxMzwvdXJsPjwvcmVsYXRlZC11cmxzPjwvdXJscz48
ZWxlY3Ryb25pYy1yZXNvdXJjZS1udW0+MTAuMTA1My9qLmdhc3Ryby4yMDEyLjA4LjAyNDwvZWxl
Y3Ryb25pYy1yZXNvdXJjZS1udW0+PGxhbmd1YWdlPmVuZzwvbGFuZ3VhZ2U+PC9yZWNvcmQ+PC9D
aXRlPjwvRW5kTm90ZT5=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95" w:tooltip="Espanol-Suner, 2012 #38" w:history="1">
        <w:r w:rsidR="00E14A14" w:rsidRPr="003756BB">
          <w:rPr>
            <w:rFonts w:ascii="Book Antiqua" w:hAnsi="Book Antiqua"/>
            <w:noProof/>
            <w:vertAlign w:val="superscript"/>
          </w:rPr>
          <w:t>95</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003D040E" w:rsidRPr="003756BB">
        <w:rPr>
          <w:rFonts w:ascii="Book Antiqua" w:hAnsi="Book Antiqua"/>
        </w:rPr>
        <w:t xml:space="preserve">. </w:t>
      </w:r>
    </w:p>
    <w:p w14:paraId="3F1E292B" w14:textId="72284D28" w:rsidR="003D040E" w:rsidRPr="003756BB" w:rsidRDefault="003D040E" w:rsidP="00D967D7">
      <w:pPr>
        <w:snapToGrid w:val="0"/>
        <w:spacing w:line="360" w:lineRule="auto"/>
        <w:ind w:firstLineChars="100" w:firstLine="240"/>
        <w:jc w:val="both"/>
        <w:rPr>
          <w:rFonts w:ascii="Book Antiqua" w:hAnsi="Book Antiqua"/>
        </w:rPr>
      </w:pPr>
      <w:r w:rsidRPr="003756BB">
        <w:rPr>
          <w:rFonts w:ascii="Book Antiqua" w:hAnsi="Book Antiqua"/>
        </w:rPr>
        <w:t>Osteopontin (</w:t>
      </w:r>
      <w:r w:rsidR="0060236F" w:rsidRPr="003756BB">
        <w:rPr>
          <w:rFonts w:ascii="Book Antiqua" w:hAnsi="Book Antiqua"/>
        </w:rPr>
        <w:t>OPN</w:t>
      </w:r>
      <w:r w:rsidRPr="003756BB">
        <w:rPr>
          <w:rFonts w:ascii="Book Antiqua" w:hAnsi="Book Antiqua"/>
        </w:rPr>
        <w:t xml:space="preserve">)-marked cholangiocytes and LSPCs did not contribute significantly to hepatocytes </w:t>
      </w:r>
      <w:r w:rsidR="008134C6" w:rsidRPr="003756BB">
        <w:rPr>
          <w:rFonts w:ascii="Book Antiqua" w:hAnsi="Book Antiqua"/>
        </w:rPr>
        <w:t xml:space="preserve">under </w:t>
      </w:r>
      <w:r w:rsidRPr="003756BB">
        <w:rPr>
          <w:rFonts w:ascii="Book Antiqua" w:hAnsi="Book Antiqua"/>
        </w:rPr>
        <w:t xml:space="preserve">normal homeostatic conditions or after partial hepatectomy, DDC or carbon tetrachloride treatment (acute and chronic). However, in mice fed a CDE diet, 2.45% of hepatocytes were derived from </w:t>
      </w:r>
      <w:r w:rsidR="0060236F" w:rsidRPr="003756BB">
        <w:rPr>
          <w:rFonts w:ascii="Book Antiqua" w:hAnsi="Book Antiqua"/>
        </w:rPr>
        <w:t>OPN</w:t>
      </w:r>
      <w:r w:rsidRPr="003756BB">
        <w:rPr>
          <w:rFonts w:ascii="Book Antiqua" w:hAnsi="Book Antiqua"/>
        </w:rPr>
        <w:t xml:space="preserve">-marked cells after the mice were allowed to recover </w:t>
      </w:r>
      <w:r w:rsidR="007B190F" w:rsidRPr="003756BB">
        <w:rPr>
          <w:rFonts w:ascii="Book Antiqua" w:hAnsi="Book Antiqua"/>
        </w:rPr>
        <w:t>on normal chow (CDE-stop model)</w:t>
      </w:r>
      <w:r w:rsidR="00485D0E" w:rsidRPr="003756BB">
        <w:rPr>
          <w:rFonts w:ascii="Book Antiqua" w:hAnsi="Book Antiqua"/>
        </w:rPr>
        <w:fldChar w:fldCharType="begin">
          <w:fldData xml:space="preserve">PEVuZE5vdGU+PENpdGU+PEF1dGhvcj5Fc3Bhbm9sLVN1bmVyPC9BdXRob3I+PFllYXI+MjAxMjwv
WWVhcj48UmVjTnVtPjM4PC9SZWNOdW0+PERpc3BsYXlUZXh0PjxzdHlsZSBmYWNlPSJzdXBlcnNj
cmlwdCI+Wzk1XTwvc3R5bGU+PC9EaXNwbGF5VGV4dD48cmVjb3JkPjxyZWMtbnVtYmVyPjM4PC9y
ZWMtbnVtYmVyPjxmb3JlaWduLWtleXM+PGtleSBhcHA9IkVOIiBkYi1pZD0idDJlNTB4OTlucnJz
ejRlcnh6ajU1OXRnc2UwcGU1ZXI5ZGU1Ij4zODwva2V5PjwvZm9yZWlnbi1rZXlzPjxyZWYtdHlw
ZSBuYW1lPSJKb3VybmFsIEFydGljbGUiPjE3PC9yZWYtdHlwZT48Y29udHJpYnV0b3JzPjxhdXRo
b3JzPjxhdXRob3I+RXNwYW5vbC1TdW5lciwgUi48L2F1dGhvcj48YXV0aG9yPkNhcnBlbnRpZXIs
IFIuPC9hdXRob3I+PGF1dGhvcj5WYW4gSHVsLCBOLjwvYXV0aG9yPjxhdXRob3I+TGVncnksIFYu
PC9hdXRob3I+PGF1dGhvcj5BY2hvdXJpLCBZLjwvYXV0aG9yPjxhdXRob3I+Q29yZGksIFMuPC9h
dXRob3I+PGF1dGhvcj5KYWNxdWVtaW4sIFAuPC9hdXRob3I+PGF1dGhvcj5MZW1haWdyZSwgRi48
L2F1dGhvcj48YXV0aG9yPkxlY2xlcmNxLCBJLiBBLjwvYXV0aG9yPjwvYXV0aG9ycz48L2NvbnRy
aWJ1dG9ycz48YXV0aC1hZGRyZXNzPkxhYm9yYXRvcnkgb2YgSGVwYXRvLUdhc3Ryb2VudGVyb2xv
Z3ksIEluc3RpdHV0IGRlIFJlY2hlcmNoZSBFeHBlcmltZW50YWxlIGV0IENsaW5pcXVlLCBVbml2
ZXJzaXRlIGNhdGhvbGlxdWUgZGUgTG91dmFpbiwgQnJ1c3NlbHMsIEJlbGdpdW0uPC9hdXRoLWFk
ZHJlc3M+PHRpdGxlcz48dGl0bGU+TGl2ZXIgcHJvZ2VuaXRvciBjZWxscyB5aWVsZCBmdW5jdGlv
bmFsIGhlcGF0b2N5dGVzIGluIHJlc3BvbnNlIHRvIGNocm9uaWMgbGl2ZXIgaW5qdXJ5IGluIG1p
Y2U8L3RpdGxlPjxzZWNvbmRhcnktdGl0bGU+R2FzdHJvZW50ZXJvbG9neTwvc2Vjb25kYXJ5LXRp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bG9neTwvYWJici0xPjwvYWx0LXBlcmlvZGljYWw+PHBhZ2VzPjE1NjQtMTU3NSBlNzwvcGFnZXM+
PHZvbHVtZT4xNDM8L3ZvbHVtZT48bnVtYmVyPjY8L251bWJlcj48ZWRpdGlvbj4yMDEyLzA4LzI4
PC9lZGl0aW9uPjxrZXl3b3Jkcz48a2V5d29yZD5BbmltYWxzPC9rZXl3b3JkPjxrZXl3b3JkPkNh
cmJvbiBUZXRyYWNobG9yaWRlL2FkdmVyc2UgZWZmZWN0czwva2V5d29yZD48a2V5d29yZD5DZWxs
IERpZmZlcmVudGlhdGlvbi8qcGh5c2lvbG9neTwva2V5d29yZD48a2V5d29yZD5DaGVtaWNhbCBh
bmQgRHJ1ZyBJbmR1Y2VkIExpdmVyIEluanVyeS9ldGlvbG9neS8qcGF0aG9sb2d5PC9rZXl3b3Jk
PjxrZXl3b3JkPkNob2xpbmUgRGVmaWNpZW5jeS9jb21wbGljYXRpb25zPC9rZXl3b3JkPjxrZXl3
b3JkPkVwaXRoZWxpYWwtTWVzZW5jaHltYWwgVHJhbnNpdGlvbi9waHlzaW9sb2d5PC9rZXl3b3Jk
PjxrZXl3b3JkPkZlbWFsZTwva2V5d29yZD48a2V5d29yZD5IZXBhdGVjdG9teS9hZHZlcnNlIGVm
ZmVjdHM8L2tleXdvcmQ+PGtleXdvcmQ+SGVwYXRvY3l0ZXMvKmN5dG9sb2d5PC9rZXl3b3JkPjxr
ZXl3b3JkPkhvbWVvc3Rhc2lzL3BoeXNpb2xvZ3k8L2tleXdvcmQ+PGtleXdvcmQ+TGl2ZXIvKmN5
dG9sb2d5L3BoeXNpb2xvZ3k8L2tleXdvcmQ+PGtleXdvcmQ+TGl2ZXIgUmVnZW5lcmF0aW9uLypw
aHlzaW9sb2d5PC9rZXl3b3JkPjxrZXl3b3JkPk1hbGU8L2tleXdvcmQ+PGtleXdvcmQ+TWljZTwv
a2V5d29yZD48a2V5d29yZD5NaWNlLCBJbmJyZWQgU3RyYWluczwva2V5d29yZD48a2V5d29yZD5N
b2RlbHMsIEFuaW1hbDwva2V5d29yZD48a2V5d29yZD5TdGVtIENlbGxzLypjeXRvbG9neTwva2V5
d29yZD48L2tleXdvcmRzPjxkYXRlcz48eWVhcj4yMDEyPC95ZWFyPjxwdWItZGF0ZXM+PGRhdGU+
RGVjPC9kYXRlPjwvcHViLWRhdGVzPjwvZGF0ZXM+PGlzYm4+MTUyOC0wMDEyIChFbGVjdHJvbmlj
KSYjeEQ7MDAxNi01MDg1IChMaW5raW5nKTwvaXNibj48YWNjZXNzaW9uLW51bT4yMjkyMjAxMzwv
YWNjZXNzaW9uLW51bT48d29yay10eXBlPlJlc2VhcmNoIFN1cHBvcnQsIE5vbi1VLlMuIEdvdiZh
cG9zO3Q8L3dvcmstdHlwZT48dXJscz48cmVsYXRlZC11cmxzPjx1cmw+aHR0cDovL3d3dy5uY2Jp
Lm5sbS5uaWguZ292L3B1Ym1lZC8yMjkyMjAxMzwvdXJsPjwvcmVsYXRlZC11cmxzPjwvdXJscz48
ZWxlY3Ryb25pYy1yZXNvdXJjZS1udW0+MTAuMTA1My9qLmdhc3Ryby4yMDEyLjA4LjAyNDwvZWxl
Y3Ryb25pYy1yZXNvdXJjZS1udW0+PGxhbmd1YWdlPmVuZzwvbGFuZ3VhZ2U+PC9yZWNvcmQ+PC9D
aXRlPjwvRW5kTm90ZT5=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PEVuZE5vdGU+PENpdGU+PEF1dGhvcj5Fc3Bhbm9sLVN1bmVyPC9BdXRob3I+PFllYXI+MjAxMjwv
WWVhcj48UmVjTnVtPjM4PC9SZWNOdW0+PERpc3BsYXlUZXh0PjxzdHlsZSBmYWNlPSJzdXBlcnNj
cmlwdCI+Wzk1XTwvc3R5bGU+PC9EaXNwbGF5VGV4dD48cmVjb3JkPjxyZWMtbnVtYmVyPjM4PC9y
ZWMtbnVtYmVyPjxmb3JlaWduLWtleXM+PGtleSBhcHA9IkVOIiBkYi1pZD0idDJlNTB4OTlucnJz
ejRlcnh6ajU1OXRnc2UwcGU1ZXI5ZGU1Ij4zODwva2V5PjwvZm9yZWlnbi1rZXlzPjxyZWYtdHlw
ZSBuYW1lPSJKb3VybmFsIEFydGljbGUiPjE3PC9yZWYtdHlwZT48Y29udHJpYnV0b3JzPjxhdXRo
b3JzPjxhdXRob3I+RXNwYW5vbC1TdW5lciwgUi48L2F1dGhvcj48YXV0aG9yPkNhcnBlbnRpZXIs
IFIuPC9hdXRob3I+PGF1dGhvcj5WYW4gSHVsLCBOLjwvYXV0aG9yPjxhdXRob3I+TGVncnksIFYu
PC9hdXRob3I+PGF1dGhvcj5BY2hvdXJpLCBZLjwvYXV0aG9yPjxhdXRob3I+Q29yZGksIFMuPC9h
dXRob3I+PGF1dGhvcj5KYWNxdWVtaW4sIFAuPC9hdXRob3I+PGF1dGhvcj5MZW1haWdyZSwgRi48
L2F1dGhvcj48YXV0aG9yPkxlY2xlcmNxLCBJLiBBLjwvYXV0aG9yPjwvYXV0aG9ycz48L2NvbnRy
aWJ1dG9ycz48YXV0aC1hZGRyZXNzPkxhYm9yYXRvcnkgb2YgSGVwYXRvLUdhc3Ryb2VudGVyb2xv
Z3ksIEluc3RpdHV0IGRlIFJlY2hlcmNoZSBFeHBlcmltZW50YWxlIGV0IENsaW5pcXVlLCBVbml2
ZXJzaXRlIGNhdGhvbGlxdWUgZGUgTG91dmFpbiwgQnJ1c3NlbHMsIEJlbGdpdW0uPC9hdXRoLWFk
ZHJlc3M+PHRpdGxlcz48dGl0bGU+TGl2ZXIgcHJvZ2VuaXRvciBjZWxscyB5aWVsZCBmdW5jdGlv
bmFsIGhlcGF0b2N5dGVzIGluIHJlc3BvbnNlIHRvIGNocm9uaWMgbGl2ZXIgaW5qdXJ5IGluIG1p
Y2U8L3RpdGxlPjxzZWNvbmRhcnktdGl0bGU+R2FzdHJvZW50ZXJvbG9neTwvc2Vjb25kYXJ5LXRp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bG9neTwvYWJici0xPjwvYWx0LXBlcmlvZGljYWw+PHBhZ2VzPjE1NjQtMTU3NSBlNzwvcGFnZXM+
PHZvbHVtZT4xNDM8L3ZvbHVtZT48bnVtYmVyPjY8L251bWJlcj48ZWRpdGlvbj4yMDEyLzA4LzI4
PC9lZGl0aW9uPjxrZXl3b3Jkcz48a2V5d29yZD5BbmltYWxzPC9rZXl3b3JkPjxrZXl3b3JkPkNh
cmJvbiBUZXRyYWNobG9yaWRlL2FkdmVyc2UgZWZmZWN0czwva2V5d29yZD48a2V5d29yZD5DZWxs
IERpZmZlcmVudGlhdGlvbi8qcGh5c2lvbG9neTwva2V5d29yZD48a2V5d29yZD5DaGVtaWNhbCBh
bmQgRHJ1ZyBJbmR1Y2VkIExpdmVyIEluanVyeS9ldGlvbG9neS8qcGF0aG9sb2d5PC9rZXl3b3Jk
PjxrZXl3b3JkPkNob2xpbmUgRGVmaWNpZW5jeS9jb21wbGljYXRpb25zPC9rZXl3b3JkPjxrZXl3
b3JkPkVwaXRoZWxpYWwtTWVzZW5jaHltYWwgVHJhbnNpdGlvbi9waHlzaW9sb2d5PC9rZXl3b3Jk
PjxrZXl3b3JkPkZlbWFsZTwva2V5d29yZD48a2V5d29yZD5IZXBhdGVjdG9teS9hZHZlcnNlIGVm
ZmVjdHM8L2tleXdvcmQ+PGtleXdvcmQ+SGVwYXRvY3l0ZXMvKmN5dG9sb2d5PC9rZXl3b3JkPjxr
ZXl3b3JkPkhvbWVvc3Rhc2lzL3BoeXNpb2xvZ3k8L2tleXdvcmQ+PGtleXdvcmQ+TGl2ZXIvKmN5
dG9sb2d5L3BoeXNpb2xvZ3k8L2tleXdvcmQ+PGtleXdvcmQ+TGl2ZXIgUmVnZW5lcmF0aW9uLypw
aHlzaW9sb2d5PC9rZXl3b3JkPjxrZXl3b3JkPk1hbGU8L2tleXdvcmQ+PGtleXdvcmQ+TWljZTwv
a2V5d29yZD48a2V5d29yZD5NaWNlLCBJbmJyZWQgU3RyYWluczwva2V5d29yZD48a2V5d29yZD5N
b2RlbHMsIEFuaW1hbDwva2V5d29yZD48a2V5d29yZD5TdGVtIENlbGxzLypjeXRvbG9neTwva2V5
d29yZD48L2tleXdvcmRzPjxkYXRlcz48eWVhcj4yMDEyPC95ZWFyPjxwdWItZGF0ZXM+PGRhdGU+
RGVjPC9kYXRlPjwvcHViLWRhdGVzPjwvZGF0ZXM+PGlzYm4+MTUyOC0wMDEyIChFbGVjdHJvbmlj
KSYjeEQ7MDAxNi01MDg1IChMaW5raW5nKTwvaXNibj48YWNjZXNzaW9uLW51bT4yMjkyMjAxMzwv
YWNjZXNzaW9uLW51bT48d29yay10eXBlPlJlc2VhcmNoIFN1cHBvcnQsIE5vbi1VLlMuIEdvdiZh
cG9zO3Q8L3dvcmstdHlwZT48dXJscz48cmVsYXRlZC11cmxzPjx1cmw+aHR0cDovL3d3dy5uY2Jp
Lm5sbS5uaWguZ292L3B1Ym1lZC8yMjkyMjAxMzwvdXJsPjwvcmVsYXRlZC11cmxzPjwvdXJscz48
ZWxlY3Ryb25pYy1yZXNvdXJjZS1udW0+MTAuMTA1My9qLmdhc3Ryby4yMDEyLjA4LjAyNDwvZWxl
Y3Ryb25pYy1yZXNvdXJjZS1udW0+PGxhbmd1YWdlPmVuZzwvbGFuZ3VhZ2U+PC9yZWNvcmQ+PC9D
aXRlPjwvRW5kTm90ZT5=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95" w:tooltip="Espanol-Suner, 2012 #38" w:history="1">
        <w:r w:rsidR="00E14A14" w:rsidRPr="003756BB">
          <w:rPr>
            <w:rFonts w:ascii="Book Antiqua" w:hAnsi="Book Antiqua"/>
            <w:noProof/>
            <w:vertAlign w:val="superscript"/>
          </w:rPr>
          <w:t>95</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However, </w:t>
      </w:r>
      <w:r w:rsidR="0060236F" w:rsidRPr="003756BB">
        <w:rPr>
          <w:rFonts w:ascii="Book Antiqua" w:hAnsi="Book Antiqua"/>
        </w:rPr>
        <w:t>OPN</w:t>
      </w:r>
      <w:r w:rsidRPr="003756BB">
        <w:rPr>
          <w:rFonts w:ascii="Book Antiqua" w:hAnsi="Book Antiqua"/>
        </w:rPr>
        <w:t xml:space="preserve"> is shown to be expressed in cell types other than cholangiocytes and LSPCs (</w:t>
      </w:r>
      <w:r w:rsidRPr="003756BB">
        <w:rPr>
          <w:rFonts w:ascii="Book Antiqua" w:hAnsi="Book Antiqua"/>
          <w:i/>
        </w:rPr>
        <w:t>e.g.</w:t>
      </w:r>
      <w:r w:rsidRPr="003756BB">
        <w:rPr>
          <w:rFonts w:ascii="Book Antiqua" w:hAnsi="Book Antiqua"/>
        </w:rPr>
        <w:t>, hepatic stellate cells</w:t>
      </w:r>
      <w:r w:rsidR="00354572" w:rsidRPr="003756BB">
        <w:rPr>
          <w:rFonts w:ascii="Book Antiqua" w:hAnsi="Book Antiqua"/>
        </w:rPr>
        <w:t xml:space="preserve"> [HSC] </w:t>
      </w:r>
      <w:r w:rsidRPr="003756BB">
        <w:rPr>
          <w:rFonts w:ascii="Book Antiqua" w:hAnsi="Book Antiqua"/>
        </w:rPr>
        <w:t>and inflammatory cells)</w:t>
      </w:r>
      <w:r w:rsidR="00485D0E" w:rsidRPr="003756BB">
        <w:rPr>
          <w:rFonts w:ascii="Book Antiqua" w:hAnsi="Book Antiqua"/>
        </w:rPr>
        <w:fldChar w:fldCharType="begin">
          <w:fldData xml:space="preserve">PEVuZE5vdGU+PENpdGU+PEF1dGhvcj5Nb3JhbGVzLUliYW5lejwvQXV0aG9yPjxZZWFyPjIwMTM8
L1llYXI+PFJlY051bT4zOTwvUmVjTnVtPjxEaXNwbGF5VGV4dD48c3R5bGUgZmFjZT0ic3VwZXJz
Y3JpcHQiPls5NiwgOTddPC9zdHlsZT48L0Rpc3BsYXlUZXh0PjxyZWNvcmQ+PHJlYy1udW1iZXI+
Mzk8L3JlYy1udW1iZXI+PGZvcmVpZ24ta2V5cz48a2V5IGFwcD0iRU4iIGRiLWlkPSJ0MmU1MHg5
OW5ycnN6NGVyeHpqNTU5dGdzZTBwZTVlcjlkZTUiPjM5PC9rZXk+PC9mb3JlaWduLWtleXM+PHJl
Zi10eXBlIG5hbWU9IkpvdXJuYWwgQXJ0aWNsZSI+MTc8L3JlZi10eXBlPjxjb250cmlidXRvcnM+
PGF1dGhvcnM+PGF1dGhvcj5Nb3JhbGVzLUliYW5leiwgTy48L2F1dGhvcj48YXV0aG9yPkRvbWlu
Z3VleiwgTS48L2F1dGhvcj48YXV0aG9yPktpLCBTLiBILjwvYXV0aG9yPjxhdXRob3I+TWFyY29z
LCBNLjwvYXV0aG9yPjxhdXRob3I+Q2hhdmVzLCBKLiBGLjwvYXV0aG9yPjxhdXRob3I+Tmd1eWVu
LUtoYWMsIEUuPC9hdXRob3I+PGF1dGhvcj5Ib3VjaGksIEguPC9hdXRob3I+PGF1dGhvcj5BZmZv
LCBTLjwvYXV0aG9yPjxhdXRob3I+U2FuY2hvLUJydSwgUC48L2F1dGhvcj48YXV0aG9yPkFsdGFt
aXJhbm8sIEouPC9hdXRob3I+PGF1dGhvcj5NaWNoZWxlbmEsIEouPC9hdXRob3I+PGF1dGhvcj5H
YXJjaWEtUGFnYW4sIEouIEMuPC9hdXRob3I+PGF1dGhvcj5BYnJhbGRlcywgSi4gRy48L2F1dGhv
cj48YXV0aG9yPkFycm95bywgVi48L2F1dGhvcj48YXV0aG9yPkNhYmFsbGVyaWEsIEouPC9hdXRo
b3I+PGF1dGhvcj5MYXNvLCBGLiBKLjwvYXV0aG9yPjxhdXRob3I+R2FvLCBCLjwvYXV0aG9yPjxh
dXRob3I+QmF0YWxsZXIsIFIuPC9hdXRob3I+PC9hdXRob3JzPjwvY29udHJpYnV0b3JzPjxhdXRo
LWFkZHJlc3M+TGl2ZXIgVW5pdCwgSG9zcGl0YWwgQ2xpbmljLCBJbnN0aXR1dCBkJmFwb3M7SW52
ZXN0aWdhY2lvbnMgQmlvbWVkaXF1ZXMgQXVndXN0IFBpIGkgU3VueWVyIChJRElCQVBTKSwgQ0lC
RVIgZGUgRW5mZXJtZWRhZGVzIEhlcGF0aWNhcyB5IERpZ2VzdGl2YXMgKENJQkVSZWhkKSwgQmFy
Y2Vsb25hLCBDYXRhbG9uaWEsIFNwYWluLjwvYXV0aC1hZGRyZXNzPjx0aXRsZXM+PHRpdGxlPkh1
bWFuIGFuZCBleHBlcmltZW50YWwgZXZpZGVuY2Ugc3VwcG9ydGluZyBhIHJvbGUgZm9yIG9zdGVv
cG9udGluIGluIGFsY29ob2xpYyBoZXBhdGl0aXM8L3RpdGxlPjxzZWNvbmRhcnktdGl0bGU+SGVw
YXRvbG9neTwvc2Vjb25kYXJ5LXRpdGxlPjwvdGl0bGVzPjxwZXJpb2RpY2FsPjxmdWxsLXRpdGxl
PkhlcGF0b2xvZ3k8L2Z1bGwtdGl0bGU+PC9wZXJpb2RpY2FsPjxwYWdlcz4xNzQyLTU2PC9wYWdl
cz48dm9sdW1lPjU4PC92b2x1bWU+PG51bWJlcj41PC9udW1iZXI+PGVkaXRpb24+MjAxMy8wNi8w
NTwvZWRpdGlvbj48a2V5d29yZHM+PGtleXdvcmQ+QW5pbWFsczwva2V5d29yZD48a2V5d29yZD5G
ZW1hbGU8L2tleXdvcmQ+PGtleXdvcmQ+SGVwYXRpdGlzLCBBbGNvaG9saWMvKmV0aW9sb2d5PC9r
ZXl3b3JkPjxrZXl3b3JkPkh1bWFuczwva2V5d29yZD48a2V5d29yZD5MaXZlciBEaXNlYXNlcywg
QWxjb2hvbGljL2V0aW9sb2d5PC9rZXl3b3JkPjxrZXl3b3JkPk1hbGU8L2tleXdvcmQ+PGtleXdv
cmQ+TWljZTwva2V5d29yZD48a2V5d29yZD5NaWRkbGUgQWdlZDwva2V5d29yZD48a2V5d29yZD5P
c3Rlb3BvbnRpbi9ibG9vZC9nZW5ldGljcy8qcGh5c2lvbG9neTwva2V5d29yZD48a2V5d29yZD5Q
b2x5bW9ycGhpc20sIFNpbmdsZSBOdWNsZW90aWRlPC9rZXl3b3JkPjxrZXl3b3JkPlNldmVyaXR5
IG9mIElsbG5lc3MgSW5kZXg8L2tleXdvcmQ+PC9rZXl3b3Jkcz48ZGF0ZXM+PHllYXI+MjAxMzwv
eWVhcj48cHViLWRhdGVzPjxkYXRlPk5vdjwvZGF0ZT48L3B1Yi1kYXRlcz48L2RhdGVzPjxpc2Ju
PjE1MjctMzM1MCAoRWxlY3Ryb25pYykmI3hEOzAyNzAtOTEzOSAoTGlua2luZyk8L2lzYm4+PGFj
Y2Vzc2lvbi1udW0+MjM3MjkxNzQ8L2FjY2Vzc2lvbi1udW0+PHdvcmstdHlwZT5SZXNlYXJjaCBT
dXBwb3J0LCBOb24tVS5TLiBHb3YmYXBvczt0PC93b3JrLXR5cGU+PHVybHM+PHJlbGF0ZWQtdXJs
cz48dXJsPmh0dHA6Ly93d3cubmNiaS5ubG0ubmloLmdvdi9wdWJtZWQvMjM3MjkxNzQ8L3VybD48
L3JlbGF0ZWQtdXJscz48L3VybHM+PGN1c3RvbTI+Mzg3NzcyMjwvY3VzdG9tMj48ZWxlY3Ryb25p
Yy1yZXNvdXJjZS1udW0+MTAuMTAwMi9oZXAuMjY1MjE8L2VsZWN0cm9uaWMtcmVzb3VyY2UtbnVt
PjxsYW5ndWFnZT5lbmc8L2xhbmd1YWdlPjwvcmVjb3JkPjwvQ2l0ZT48Q2l0ZT48QXV0aG9yPlVl
ZGU8L0F1dGhvcj48WWVhcj4yMDExPC9ZZWFyPjxSZWNOdW0+NDA8L1JlY051bT48cmVjb3JkPjxy
ZWMtbnVtYmVyPjQwPC9yZWMtbnVtYmVyPjxmb3JlaWduLWtleXM+PGtleSBhcHA9IkVOIiBkYi1p
ZD0idDJlNTB4OTlucnJzejRlcnh6ajU1OXRnc2UwcGU1ZXI5ZGU1Ij40MDwva2V5PjwvZm9yZWln
bi1rZXlzPjxyZWYtdHlwZSBuYW1lPSJKb3VybmFsIEFydGljbGUiPjE3PC9yZWYtdHlwZT48Y29u
dHJpYnV0b3JzPjxhdXRob3JzPjxhdXRob3I+VWVkZSwgVC48L2F1dGhvcj48L2F1dGhvcnM+PC9j
b250cmlidXRvcnM+PGF1dGgtYWRkcmVzcz5EaXZpc2lvbiBvZiBNb2xlY3VsYXIgSW1tdW5vbG9n
eSwgSW5zdGl0dXRlIGZvciBHZW5ldGljIE1lZGljaW5lLCBIb2trYWlkbyBVbml2ZXJzaXR5LCBL
aXRhLWt1LCBTYXBwb3JvLCBKYXBhbi4gdG9zaGlAaWdtLmhva3VkYWkuYWMuanA8L2F1dGgtYWRk
cmVzcz48dGl0bGVzPjx0aXRsZT5Pc3Rlb3BvbnRpbiwgaW50cmluc2ljIHRpc3N1ZSByZWd1bGF0
b3Igb2YgaW50cmFjdGFibGUgaW5mbGFtbWF0b3J5IGRpc2Vhc2VzPC90aXRsZT48c2Vjb25kYXJ5
LXRpdGxlPlBhdGhvbCBJbnQ8L3NlY29uZGFyeS10aXRsZT48YWx0LXRpdGxlPlBhdGhvbG9neSBp
bnRlcm5hdGlvbmFsPC9hbHQtdGl0bGU+PC90aXRsZXM+PHBlcmlvZGljYWw+PGZ1bGwtdGl0bGU+
UGF0aG9sIEludDwvZnVsbC10aXRsZT48YWJici0xPlBhdGhvbG9neSBpbnRlcm5hdGlvbmFsPC9h
YmJyLTE+PC9wZXJpb2RpY2FsPjxhbHQtcGVyaW9kaWNhbD48ZnVsbC10aXRsZT5QYXRob2wgSW50
PC9mdWxsLXRpdGxlPjxhYmJyLTE+UGF0aG9sb2d5IGludGVybmF0aW9uYWw8L2FiYnItMT48L2Fs
dC1wZXJpb2RpY2FsPjxwYWdlcz4yNjUtODA8L3BhZ2VzPjx2b2x1bWU+NjE8L3ZvbHVtZT48bnVt
YmVyPjU8L251bWJlcj48ZWRpdGlvbj4yMDExLzA0LzIwPC9lZGl0aW9uPjxrZXl3b3Jkcz48a2V5
d29yZD5BbmltYWxzPC9rZXl3b3JkPjxrZXl3b3JkPkF1dG9pbW11bmUgRGlzZWFzZXMvaW1tdW5v
bG9neS8qbWV0YWJvbGlzbTwva2V5d29yZD48a2V5d29yZD5EZW5kcml0aWMgQ2VsbHMvaW1tdW5v
bG9neS9tZXRhYm9saXNtPC9rZXl3b3JkPjxrZXl3b3JkPkV4dHJhY2VsbHVsYXIgTWF0cml4L2lt
bXVub2xvZ3kvbWV0YWJvbGlzbTwva2V5d29yZD48a2V5d29yZD5IdW1hbnM8L2tleXdvcmQ+PGtl
eXdvcmQ+SW5mbGFtbWF0aW9uL2ltbXVub2xvZ3kvKm1ldGFib2xpc208L2tleXdvcmQ+PGtleXdv
cmQ+SW50ZWdyaW5zL2ltbXVub2xvZ3kvbWV0YWJvbGlzbTwva2V5d29yZD48a2V5d29yZD5NaWNl
PC9rZXl3b3JkPjxrZXl3b3JkPk11dGF0aW9uPC9rZXl3b3JkPjxrZXl3b3JkPk9zdGVvcG9udGlu
L2NoZW1pc3RyeS8qcGh5c2lvbG9neTwva2V5d29yZD48a2V5d29yZD5Qcm90ZWluIElzb2Zvcm1z
PC9rZXl3b3JkPjxrZXl3b3JkPlNpZ25hbCBUcmFuc2R1Y3Rpb24vaW1tdW5vbG9neTwva2V5d29y
ZD48a2V5d29yZD5UZW5hc2Npbi9nZW5ldGljcy9pbW11bm9sb2d5L3BoeXNpb2xvZ3k8L2tleXdv
cmQ+PGtleXdvcmQ+VGgxIENlbGxzL2ltbXVub2xvZ3k8L2tleXdvcmQ+PGtleXdvcmQ+VGgxNyBD
ZWxscy9pbW11bm9sb2d5PC9rZXl3b3JkPjwva2V5d29yZHM+PGRhdGVzPjx5ZWFyPjIwMTE8L3ll
YXI+PHB1Yi1kYXRlcz48ZGF0ZT5NYXk8L2RhdGU+PC9wdWItZGF0ZXM+PC9kYXRlcz48aXNibj4x
NDQwLTE4MjcgKEVsZWN0cm9uaWMpJiN4RDsxMzIwLTU0NjMgKExpbmtpbmcpPC9pc2JuPjxhY2Nl
c3Npb24tbnVtPjIxNTAxMjkzPC9hY2Nlc3Npb24tbnVtPjx3b3JrLXR5cGU+UmVzZWFyY2ggU3Vw
cG9ydCwgTm9uLVUuUy4gR292JmFwb3M7dCYjeEQ7UmV2aWV3PC93b3JrLXR5cGU+PHVybHM+PHJl
bGF0ZWQtdXJscz48dXJsPmh0dHA6Ly93d3cubmNiaS5ubG0ubmloLmdvdi9wdWJtZWQvMjE1MDEy
OTM8L3VybD48L3JlbGF0ZWQtdXJscz48L3VybHM+PGVsZWN0cm9uaWMtcmVzb3VyY2UtbnVtPjEw
LjExMTEvai4xNDQwLTE4MjcuMjAxMS4wMjY0OS54PC9lbGVjdHJvbmljLXJlc291cmNlLW51bT48
bGFuZ3VhZ2U+ZW5nPC9sYW5ndWFnZT48L3JlY29yZD48L0NpdGU+PC9FbmROb3RlPn==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PEVuZE5vdGU+PENpdGU+PEF1dGhvcj5Nb3JhbGVzLUliYW5lejwvQXV0aG9yPjxZZWFyPjIwMTM8
L1llYXI+PFJlY051bT4zOTwvUmVjTnVtPjxEaXNwbGF5VGV4dD48c3R5bGUgZmFjZT0ic3VwZXJz
Y3JpcHQiPls5NiwgOTddPC9zdHlsZT48L0Rpc3BsYXlUZXh0PjxyZWNvcmQ+PHJlYy1udW1iZXI+
Mzk8L3JlYy1udW1iZXI+PGZvcmVpZ24ta2V5cz48a2V5IGFwcD0iRU4iIGRiLWlkPSJ0MmU1MHg5
OW5ycnN6NGVyeHpqNTU5dGdzZTBwZTVlcjlkZTUiPjM5PC9rZXk+PC9mb3JlaWduLWtleXM+PHJl
Zi10eXBlIG5hbWU9IkpvdXJuYWwgQXJ0aWNsZSI+MTc8L3JlZi10eXBlPjxjb250cmlidXRvcnM+
PGF1dGhvcnM+PGF1dGhvcj5Nb3JhbGVzLUliYW5leiwgTy48L2F1dGhvcj48YXV0aG9yPkRvbWlu
Z3VleiwgTS48L2F1dGhvcj48YXV0aG9yPktpLCBTLiBILjwvYXV0aG9yPjxhdXRob3I+TWFyY29z
LCBNLjwvYXV0aG9yPjxhdXRob3I+Q2hhdmVzLCBKLiBGLjwvYXV0aG9yPjxhdXRob3I+Tmd1eWVu
LUtoYWMsIEUuPC9hdXRob3I+PGF1dGhvcj5Ib3VjaGksIEguPC9hdXRob3I+PGF1dGhvcj5BZmZv
LCBTLjwvYXV0aG9yPjxhdXRob3I+U2FuY2hvLUJydSwgUC48L2F1dGhvcj48YXV0aG9yPkFsdGFt
aXJhbm8sIEouPC9hdXRob3I+PGF1dGhvcj5NaWNoZWxlbmEsIEouPC9hdXRob3I+PGF1dGhvcj5H
YXJjaWEtUGFnYW4sIEouIEMuPC9hdXRob3I+PGF1dGhvcj5BYnJhbGRlcywgSi4gRy48L2F1dGhv
cj48YXV0aG9yPkFycm95bywgVi48L2F1dGhvcj48YXV0aG9yPkNhYmFsbGVyaWEsIEouPC9hdXRo
b3I+PGF1dGhvcj5MYXNvLCBGLiBKLjwvYXV0aG9yPjxhdXRob3I+R2FvLCBCLjwvYXV0aG9yPjxh
dXRob3I+QmF0YWxsZXIsIFIuPC9hdXRob3I+PC9hdXRob3JzPjwvY29udHJpYnV0b3JzPjxhdXRo
LWFkZHJlc3M+TGl2ZXIgVW5pdCwgSG9zcGl0YWwgQ2xpbmljLCBJbnN0aXR1dCBkJmFwb3M7SW52
ZXN0aWdhY2lvbnMgQmlvbWVkaXF1ZXMgQXVndXN0IFBpIGkgU3VueWVyIChJRElCQVBTKSwgQ0lC
RVIgZGUgRW5mZXJtZWRhZGVzIEhlcGF0aWNhcyB5IERpZ2VzdGl2YXMgKENJQkVSZWhkKSwgQmFy
Y2Vsb25hLCBDYXRhbG9uaWEsIFNwYWluLjwvYXV0aC1hZGRyZXNzPjx0aXRsZXM+PHRpdGxlPkh1
bWFuIGFuZCBleHBlcmltZW50YWwgZXZpZGVuY2Ugc3VwcG9ydGluZyBhIHJvbGUgZm9yIG9zdGVv
cG9udGluIGluIGFsY29ob2xpYyBoZXBhdGl0aXM8L3RpdGxlPjxzZWNvbmRhcnktdGl0bGU+SGVw
YXRvbG9neTwvc2Vjb25kYXJ5LXRpdGxlPjwvdGl0bGVzPjxwZXJpb2RpY2FsPjxmdWxsLXRpdGxl
PkhlcGF0b2xvZ3k8L2Z1bGwtdGl0bGU+PC9wZXJpb2RpY2FsPjxwYWdlcz4xNzQyLTU2PC9wYWdl
cz48dm9sdW1lPjU4PC92b2x1bWU+PG51bWJlcj41PC9udW1iZXI+PGVkaXRpb24+MjAxMy8wNi8w
NTwvZWRpdGlvbj48a2V5d29yZHM+PGtleXdvcmQ+QW5pbWFsczwva2V5d29yZD48a2V5d29yZD5G
ZW1hbGU8L2tleXdvcmQ+PGtleXdvcmQ+SGVwYXRpdGlzLCBBbGNvaG9saWMvKmV0aW9sb2d5PC9r
ZXl3b3JkPjxrZXl3b3JkPkh1bWFuczwva2V5d29yZD48a2V5d29yZD5MaXZlciBEaXNlYXNlcywg
QWxjb2hvbGljL2V0aW9sb2d5PC9rZXl3b3JkPjxrZXl3b3JkPk1hbGU8L2tleXdvcmQ+PGtleXdv
cmQ+TWljZTwva2V5d29yZD48a2V5d29yZD5NaWRkbGUgQWdlZDwva2V5d29yZD48a2V5d29yZD5P
c3Rlb3BvbnRpbi9ibG9vZC9nZW5ldGljcy8qcGh5c2lvbG9neTwva2V5d29yZD48a2V5d29yZD5Q
b2x5bW9ycGhpc20sIFNpbmdsZSBOdWNsZW90aWRlPC9rZXl3b3JkPjxrZXl3b3JkPlNldmVyaXR5
IG9mIElsbG5lc3MgSW5kZXg8L2tleXdvcmQ+PC9rZXl3b3Jkcz48ZGF0ZXM+PHllYXI+MjAxMzwv
eWVhcj48cHViLWRhdGVzPjxkYXRlPk5vdjwvZGF0ZT48L3B1Yi1kYXRlcz48L2RhdGVzPjxpc2Ju
PjE1MjctMzM1MCAoRWxlY3Ryb25pYykmI3hEOzAyNzAtOTEzOSAoTGlua2luZyk8L2lzYm4+PGFj
Y2Vzc2lvbi1udW0+MjM3MjkxNzQ8L2FjY2Vzc2lvbi1udW0+PHdvcmstdHlwZT5SZXNlYXJjaCBT
dXBwb3J0LCBOb24tVS5TLiBHb3YmYXBvczt0PC93b3JrLXR5cGU+PHVybHM+PHJlbGF0ZWQtdXJs
cz48dXJsPmh0dHA6Ly93d3cubmNiaS5ubG0ubmloLmdvdi9wdWJtZWQvMjM3MjkxNzQ8L3VybD48
L3JlbGF0ZWQtdXJscz48L3VybHM+PGN1c3RvbTI+Mzg3NzcyMjwvY3VzdG9tMj48ZWxlY3Ryb25p
Yy1yZXNvdXJjZS1udW0+MTAuMTAwMi9oZXAuMjY1MjE8L2VsZWN0cm9uaWMtcmVzb3VyY2UtbnVt
PjxsYW5ndWFnZT5lbmc8L2xhbmd1YWdlPjwvcmVjb3JkPjwvQ2l0ZT48Q2l0ZT48QXV0aG9yPlVl
ZGU8L0F1dGhvcj48WWVhcj4yMDExPC9ZZWFyPjxSZWNOdW0+NDA8L1JlY051bT48cmVjb3JkPjxy
ZWMtbnVtYmVyPjQwPC9yZWMtbnVtYmVyPjxmb3JlaWduLWtleXM+PGtleSBhcHA9IkVOIiBkYi1p
ZD0idDJlNTB4OTlucnJzejRlcnh6ajU1OXRnc2UwcGU1ZXI5ZGU1Ij40MDwva2V5PjwvZm9yZWln
bi1rZXlzPjxyZWYtdHlwZSBuYW1lPSJKb3VybmFsIEFydGljbGUiPjE3PC9yZWYtdHlwZT48Y29u
dHJpYnV0b3JzPjxhdXRob3JzPjxhdXRob3I+VWVkZSwgVC48L2F1dGhvcj48L2F1dGhvcnM+PC9j
b250cmlidXRvcnM+PGF1dGgtYWRkcmVzcz5EaXZpc2lvbiBvZiBNb2xlY3VsYXIgSW1tdW5vbG9n
eSwgSW5zdGl0dXRlIGZvciBHZW5ldGljIE1lZGljaW5lLCBIb2trYWlkbyBVbml2ZXJzaXR5LCBL
aXRhLWt1LCBTYXBwb3JvLCBKYXBhbi4gdG9zaGlAaWdtLmhva3VkYWkuYWMuanA8L2F1dGgtYWRk
cmVzcz48dGl0bGVzPjx0aXRsZT5Pc3Rlb3BvbnRpbiwgaW50cmluc2ljIHRpc3N1ZSByZWd1bGF0
b3Igb2YgaW50cmFjdGFibGUgaW5mbGFtbWF0b3J5IGRpc2Vhc2VzPC90aXRsZT48c2Vjb25kYXJ5
LXRpdGxlPlBhdGhvbCBJbnQ8L3NlY29uZGFyeS10aXRsZT48YWx0LXRpdGxlPlBhdGhvbG9neSBp
bnRlcm5hdGlvbmFsPC9hbHQtdGl0bGU+PC90aXRsZXM+PHBlcmlvZGljYWw+PGZ1bGwtdGl0bGU+
UGF0aG9sIEludDwvZnVsbC10aXRsZT48YWJici0xPlBhdGhvbG9neSBpbnRlcm5hdGlvbmFsPC9h
YmJyLTE+PC9wZXJpb2RpY2FsPjxhbHQtcGVyaW9kaWNhbD48ZnVsbC10aXRsZT5QYXRob2wgSW50
PC9mdWxsLXRpdGxlPjxhYmJyLTE+UGF0aG9sb2d5IGludGVybmF0aW9uYWw8L2FiYnItMT48L2Fs
dC1wZXJpb2RpY2FsPjxwYWdlcz4yNjUtODA8L3BhZ2VzPjx2b2x1bWU+NjE8L3ZvbHVtZT48bnVt
YmVyPjU8L251bWJlcj48ZWRpdGlvbj4yMDExLzA0LzIwPC9lZGl0aW9uPjxrZXl3b3Jkcz48a2V5
d29yZD5BbmltYWxzPC9rZXl3b3JkPjxrZXl3b3JkPkF1dG9pbW11bmUgRGlzZWFzZXMvaW1tdW5v
bG9neS8qbWV0YWJvbGlzbTwva2V5d29yZD48a2V5d29yZD5EZW5kcml0aWMgQ2VsbHMvaW1tdW5v
bG9neS9tZXRhYm9saXNtPC9rZXl3b3JkPjxrZXl3b3JkPkV4dHJhY2VsbHVsYXIgTWF0cml4L2lt
bXVub2xvZ3kvbWV0YWJvbGlzbTwva2V5d29yZD48a2V5d29yZD5IdW1hbnM8L2tleXdvcmQ+PGtl
eXdvcmQ+SW5mbGFtbWF0aW9uL2ltbXVub2xvZ3kvKm1ldGFib2xpc208L2tleXdvcmQ+PGtleXdv
cmQ+SW50ZWdyaW5zL2ltbXVub2xvZ3kvbWV0YWJvbGlzbTwva2V5d29yZD48a2V5d29yZD5NaWNl
PC9rZXl3b3JkPjxrZXl3b3JkPk11dGF0aW9uPC9rZXl3b3JkPjxrZXl3b3JkPk9zdGVvcG9udGlu
L2NoZW1pc3RyeS8qcGh5c2lvbG9neTwva2V5d29yZD48a2V5d29yZD5Qcm90ZWluIElzb2Zvcm1z
PC9rZXl3b3JkPjxrZXl3b3JkPlNpZ25hbCBUcmFuc2R1Y3Rpb24vaW1tdW5vbG9neTwva2V5d29y
ZD48a2V5d29yZD5UZW5hc2Npbi9nZW5ldGljcy9pbW11bm9sb2d5L3BoeXNpb2xvZ3k8L2tleXdv
cmQ+PGtleXdvcmQ+VGgxIENlbGxzL2ltbXVub2xvZ3k8L2tleXdvcmQ+PGtleXdvcmQ+VGgxNyBD
ZWxscy9pbW11bm9sb2d5PC9rZXl3b3JkPjwva2V5d29yZHM+PGRhdGVzPjx5ZWFyPjIwMTE8L3ll
YXI+PHB1Yi1kYXRlcz48ZGF0ZT5NYXk8L2RhdGU+PC9wdWItZGF0ZXM+PC9kYXRlcz48aXNibj4x
NDQwLTE4MjcgKEVsZWN0cm9uaWMpJiN4RDsxMzIwLTU0NjMgKExpbmtpbmcpPC9pc2JuPjxhY2Nl
c3Npb24tbnVtPjIxNTAxMjkzPC9hY2Nlc3Npb24tbnVtPjx3b3JrLXR5cGU+UmVzZWFyY2ggU3Vw
cG9ydCwgTm9uLVUuUy4gR292JmFwb3M7dCYjeEQ7UmV2aWV3PC93b3JrLXR5cGU+PHVybHM+PHJl
bGF0ZWQtdXJscz48dXJsPmh0dHA6Ly93d3cubmNiaS5ubG0ubmloLmdvdi9wdWJtZWQvMjE1MDEy
OTM8L3VybD48L3JlbGF0ZWQtdXJscz48L3VybHM+PGVsZWN0cm9uaWMtcmVzb3VyY2UtbnVtPjEw
LjExMTEvai4xNDQwLTE4MjcuMjAxMS4wMjY0OS54PC9lbGVjdHJvbmljLXJlc291cmNlLW51bT48
bGFuZ3VhZ2U+ZW5nPC9sYW5ndWFnZT48L3JlY29yZD48L0NpdGU+PC9FbmROb3RlPn==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96" w:tooltip="Morales-Ibanez, 2013 #39" w:history="1">
        <w:r w:rsidR="00E14A14" w:rsidRPr="003756BB">
          <w:rPr>
            <w:rFonts w:ascii="Book Antiqua" w:hAnsi="Book Antiqua"/>
            <w:noProof/>
            <w:vertAlign w:val="superscript"/>
          </w:rPr>
          <w:t>96</w:t>
        </w:r>
      </w:hyperlink>
      <w:r w:rsidR="007B190F" w:rsidRPr="003756BB">
        <w:rPr>
          <w:rFonts w:ascii="Book Antiqua" w:hAnsi="Book Antiqua"/>
          <w:noProof/>
          <w:vertAlign w:val="superscript"/>
        </w:rPr>
        <w:t>,</w:t>
      </w:r>
      <w:hyperlink w:anchor="_ENREF_97" w:tooltip="Uede, 2011 #40" w:history="1">
        <w:r w:rsidR="00E14A14" w:rsidRPr="003756BB">
          <w:rPr>
            <w:rFonts w:ascii="Book Antiqua" w:hAnsi="Book Antiqua"/>
            <w:noProof/>
            <w:vertAlign w:val="superscript"/>
          </w:rPr>
          <w:t>97</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This</w:t>
      </w:r>
      <w:r w:rsidR="00BB4FF3" w:rsidRPr="003756BB">
        <w:rPr>
          <w:rFonts w:ascii="Book Antiqua" w:hAnsi="Book Antiqua"/>
        </w:rPr>
        <w:t xml:space="preserve"> </w:t>
      </w:r>
      <w:r w:rsidRPr="003756BB">
        <w:rPr>
          <w:rFonts w:ascii="Book Antiqua" w:hAnsi="Book Antiqua"/>
        </w:rPr>
        <w:t xml:space="preserve">could be an important limitation of this study since recent studies suggest that </w:t>
      </w:r>
      <w:r w:rsidR="00354572" w:rsidRPr="003756BB">
        <w:rPr>
          <w:rFonts w:ascii="Book Antiqua" w:hAnsi="Book Antiqua"/>
        </w:rPr>
        <w:t>HSC</w:t>
      </w:r>
      <w:r w:rsidRPr="003756BB">
        <w:rPr>
          <w:rFonts w:ascii="Book Antiqua" w:hAnsi="Book Antiqua"/>
        </w:rPr>
        <w:t xml:space="preserve"> can act as progen</w:t>
      </w:r>
      <w:r w:rsidR="007B190F" w:rsidRPr="003756BB">
        <w:rPr>
          <w:rFonts w:ascii="Book Antiqua" w:hAnsi="Book Antiqua"/>
        </w:rPr>
        <w:t>itor cells in the injured liver</w:t>
      </w:r>
      <w:r w:rsidR="00485D0E" w:rsidRPr="003756BB">
        <w:rPr>
          <w:rFonts w:ascii="Book Antiqua" w:hAnsi="Book Antiqua"/>
        </w:rPr>
        <w:fldChar w:fldCharType="begin">
          <w:fldData xml:space="preserve">PEVuZE5vdGU+PENpdGU+PEF1dGhvcj5NaWNoZWxvdHRpPC9BdXRob3I+PFllYXI+MjAxMzwvWWVh
cj48UmVjTnVtPjQyPC9SZWNOdW0+PERpc3BsYXlUZXh0PjxzdHlsZSBmYWNlPSJzdXBlcnNjcmlw
dCI+Wzk4LCA5OV08L3N0eWxlPjwvRGlzcGxheVRleHQ+PHJlY29yZD48cmVjLW51bWJlcj40Mjwv
cmVjLW51bWJlcj48Zm9yZWlnbi1rZXlzPjxrZXkgYXBwPSJFTiIgZGItaWQ9InQyZTUweDk5bnJy
c3o0ZXJ4emo1NTl0Z3NlMHBlNWVyOWRlNSI+NDI8L2tleT48L2ZvcmVpZ24ta2V5cz48cmVmLXR5
cGUgbmFtZT0iSm91cm5hbCBBcnRpY2xlIj4xNzwvcmVmLXR5cGU+PGNvbnRyaWJ1dG9ycz48YXV0
aG9ycz48YXV0aG9yPk1pY2hlbG90dGksIEcuIEEuPC9hdXRob3I+PGF1dGhvcj5YaWUsIEcuPC9h
dXRob3I+PGF1dGhvcj5Td2lkZXJza2EsIE0uPC9hdXRob3I+PGF1dGhvcj5DaG9pLCBTLiBTLjwv
YXV0aG9yPjxhdXRob3I+S2FyYWNhLCBHLjwvYXV0aG9yPjxhdXRob3I+S3J1Z2VyLCBMLjwvYXV0
aG9yPjxhdXRob3I+UHJlbW9udCwgUi48L2F1dGhvcj48YXV0aG9yPllhbmcsIEwuPC9hdXRob3I+
PGF1dGhvcj5TeW4sIFcuIEsuPC9hdXRob3I+PGF1dGhvcj5NZXR6Z2VyLCBELjwvYXV0aG9yPjxh
dXRob3I+RGllaGwsIEEuIE0uPC9hdXRob3I+PC9hdXRob3JzPjwvY29udHJpYnV0b3JzPjxhdXRo
LWFkZHJlc3M+RGl2aXNpb24gb2YgR2FzdHJvZW50ZXJvbG9neSwgRGVwYXJ0bWVudCBvZiBNZWRp
Y2luZSwgRHVrZSBVbml2ZXJzaXR5IE1lZGljYWwgQ2VudGVyLCBEdXJoYW0sIE5vcnRoIENhcm9s
aW5hIDI3NzEwLCBVU0EuPC9hdXRoLWFkZHJlc3M+PHRpdGxlcz48dGl0bGU+U21vb3RoZW5lZCBp
cyBhIG1hc3RlciByZWd1bGF0b3Igb2YgYWR1bHQgbGl2ZXIgcmVwYWlyPC90aXRsZT48c2Vjb25k
YXJ5LXRpdGxlPkogQ2xpbiBJbnZlc3Q8L3NlY29uZGFyeS10aXRsZT48YWx0LXRpdGxlPlRoZSBK
b3VybmFsIG9mIGNsaW5pY2FsIGludmVzdGlnYXRpb248L2FsdC10aXRsZT48L3RpdGxlcz48cGVy
aW9kaWNhbD48ZnVsbC10aXRsZT5KIENsaW4gSW52ZXN0PC9mdWxsLXRpdGxlPjxhYmJyLTE+VGhl
IEpvdXJuYWwgb2YgY2xpbmljYWwgaW52ZXN0aWdhdGlvbjwvYWJici0xPjwvcGVyaW9kaWNhbD48
YWx0LXBlcmlvZGljYWw+PGZ1bGwtdGl0bGU+SiBDbGluIEludmVzdDwvZnVsbC10aXRsZT48YWJi
ci0xPlRoZSBKb3VybmFsIG9mIGNsaW5pY2FsIGludmVzdGlnYXRpb248L2FiYnItMT48L2FsdC1w
ZXJpb2RpY2FsPjxwYWdlcz4yMzgwLTk0PC9wYWdlcz48dm9sdW1lPjEyMzwvdm9sdW1lPjxudW1i
ZXI+NjwvbnVtYmVyPjxlZGl0aW9uPjIwMTMvMDQvMDk8L2VkaXRpb24+PGtleXdvcmRzPjxrZXl3
b3JkPkFkdWx0IFN0ZW0gQ2VsbHM8L2tleXdvcmQ+PGtleXdvcmQ+QW5pbWFsczwva2V5d29yZD48
a2V5d29yZD5CaW9tYXJrZXJzL21ldGFib2xpc208L2tleXdvcmQ+PGtleXdvcmQ+Q2VsbHMsIEN1
bHR1cmVkPC9rZXl3b3JkPjxrZXl3b3JkPkNob2xlc3Rhc2lzL2ltbXVub2xvZ3kvbWV0YWJvbGlz
bTwva2V5d29yZD48a2V5d29yZD5IZWRnZWhvZyBQcm90ZWlucy9tZXRhYm9saXNtPC9rZXl3b3Jk
PjxrZXl3b3JkPkhlcGF0aWMgU3RlbGxhdGUgQ2VsbHMvcGh5c2lvbG9neTwva2V5d29yZD48a2V5
d29yZD5IdW1hbnM8L2tleXdvcmQ+PGtleXdvcmQ+TGl2ZXIvcGF0aG9sb2d5LypwaHlzaW9wYXRo
b2xvZ3k8L2tleXdvcmQ+PGtleXdvcmQ+TGl2ZXIgQ2lycmhvc2lzL2ltbXVub2xvZ3kvbWV0YWJv
bGlzbTwva2V5d29yZD48a2V5d29yZD5NYWxlPC9rZXl3b3JkPjxrZXl3b3JkPk1pY2U8L2tleXdv
cmQ+PGtleXdvcmQ+TWljZSwgSW5icmVkIEM1N0JMPC9rZXl3b3JkPjxrZXl3b3JkPk1pY2UsIFRy
YW5zZ2VuaWM8L2tleXdvcmQ+PGtleXdvcmQ+TXlvZmlicm9ibGFzdHMvcGh5c2lvbG9neTwva2V5
d29yZD48a2V5d29yZD5SYXRzPC9rZXl3b3JkPjxrZXl3b3JkPlJlY2VwdG9ycywgRy1Qcm90ZWlu
LUNvdXBsZWQvKnBoeXNpb2xvZ3k8L2tleXdvcmQ+PGtleXdvcmQ+UmVnZW5lcmF0aW9uPC9rZXl3
b3JkPjxrZXl3b3JkPlNpZ25hbCBUcmFuc2R1Y3Rpb248L2tleXdvcmQ+PGtleXdvcmQ+U21vb3Ro
ZW5lZCBSZWNlcHRvcjwva2V5d29yZD48a2V5d29yZD5Xb3VuZCBIZWFsaW5nPC9rZXl3b3JkPjwv
a2V5d29yZHM+PGRhdGVzPjx5ZWFyPjIwMTM8L3llYXI+PHB1Yi1kYXRlcz48ZGF0ZT5KdW48L2Rh
dGU+PC9wdWItZGF0ZXM+PC9kYXRlcz48aXNibj4xNTU4LTgyMzggKEVsZWN0cm9uaWMpJiN4RDsw
MDIxLTk3MzggKExpbmtpbmcpPC9pc2JuPjxhY2Nlc3Npb24tbnVtPjIzNTYzMzExPC9hY2Nlc3Np
b24tbnVtPjx3b3JrLXR5cGU+UmVzZWFyY2ggU3VwcG9ydCwgTi5JLkguLCBFeHRyYW11cmFsPC93
b3JrLXR5cGU+PHVybHM+PHJlbGF0ZWQtdXJscz48dXJsPmh0dHA6Ly93d3cubmNiaS5ubG0ubmlo
Lmdvdi9wdWJtZWQvMjM1NjMzMTE8L3VybD48L3JlbGF0ZWQtdXJscz48L3VybHM+PGN1c3RvbTI+
MzY2ODgwOTwvY3VzdG9tMj48ZWxlY3Ryb25pYy1yZXNvdXJjZS1udW0+MTAuMTE3Mi9KQ0k2Njkw
NDwvZWxlY3Ryb25pYy1yZXNvdXJjZS1udW0+PGxhbmd1YWdlPmVuZzwvbGFuZ3VhZ2U+PC9yZWNv
cmQ+PC9DaXRlPjxDaXRlPjxBdXRob3I+WWFuZzwvQXV0aG9yPjxZZWFyPjIwMDg8L1llYXI+PFJl
Y051bT40MTwvUmVjTnVtPjxyZWNvcmQ+PHJlYy1udW1iZXI+NDE8L3JlYy1udW1iZXI+PGZvcmVp
Z24ta2V5cz48a2V5IGFwcD0iRU4iIGRiLWlkPSJ0MmU1MHg5OW5ycnN6NGVyeHpqNTU5dGdzZTBw
ZTVlcjlkZTUiPjQxPC9rZXk+PC9mb3JlaWduLWtleXM+PHJlZi10eXBlIG5hbWU9IkpvdXJuYWwg
QXJ0aWNsZSI+MTc8L3JlZi10eXBlPjxjb250cmlidXRvcnM+PGF1dGhvcnM+PGF1dGhvcj5ZYW5n
LCBMLjwvYXV0aG9yPjxhdXRob3I+SnVuZywgWS48L2F1dGhvcj48YXV0aG9yPk9tZW5ldHRpLCBB
LjwvYXV0aG9yPjxhdXRob3I+V2l0ZWssIFIuIFAuPC9hdXRob3I+PGF1dGhvcj5DaG9pLCBTLjwv
YXV0aG9yPjxhdXRob3I+VmFuZG9uZ2VuLCBILiBNLjwvYXV0aG9yPjxhdXRob3I+SHVhbmcsIEou
PC9hdXRob3I+PGF1dGhvcj5BbHBpbmksIEcuIEQuPC9hdXRob3I+PGF1dGhvcj5EaWVobCwgQS4g
TS48L2F1dGhvcj48L2F1dGhvcnM+PC9jb250cmlidXRvcnM+PGF1dGgtYWRkcmVzcz5EaXZpc2lv
biBvZiBHYXN0cm9lbnRlcm9sb2d5LCBTbnlkZXJtYW4gQnVpbGRpbmcgKEdTUkItMSksIFN1aXRl
IDEwNzMsIDU5NSBMYVNhbGxlIFN0cmVldCwgRHVrZSBVbml2ZXJzaXR5LCBEdXJoYW0sIE5vcnRo
IENhcm9saW5hIDI3NzEwLCBVU0EuPC9hdXRoLWFkZHJlc3M+PHRpdGxlcz48dGl0bGU+RmF0ZS1t
YXBwaW5nIGV2aWRlbmNlIHRoYXQgaGVwYXRpYyBzdGVsbGF0ZSBjZWxscyBhcmUgZXBpdGhlbGlh
bCBwcm9nZW5pdG9ycyBpbiBhZHVsdCBtb3VzZSBsaXZlcnM8L3RpdGxlPjxzZWNvbmRhcnktdGl0
bGU+U3RlbSBDZWxsczwvc2Vjb25kYXJ5LXRpdGxlPjwvdGl0bGVzPjxwZXJpb2RpY2FsPjxmdWxs
LXRpdGxlPlN0ZW0gQ2VsbHM8L2Z1bGwtdGl0bGU+PC9wZXJpb2RpY2FsPjxwYWdlcz4yMTA0LTEz
PC9wYWdlcz48dm9sdW1lPjI2PC92b2x1bWU+PG51bWJlcj44PC9udW1iZXI+PGVkaXRpb24+MjAw
OC8wNS8zMTwvZWRpdGlvbj48a2V5d29yZHM+PGtleXdvcmQ+QW5pbWFsczwva2V5d29yZD48a2V5
d29yZD5DZWxsIExpbmVhZ2U8L2tleXdvcmQ+PGtleXdvcmQ+RGlzZWFzZSBNb2RlbHMsIEFuaW1h
bDwva2V5d29yZD48a2V5d29yZD5FcGl0aGVsaWFsIENlbGxzLypjeXRvbG9neTwva2V5d29yZD48
a2V5d29yZD5HbGlhbCBGaWJyaWxsYXJ5IEFjaWRpYyBQcm90ZWluL21ldGFib2xpc208L2tleXdv
cmQ+PGtleXdvcmQ+SGVwYXRvY3l0ZXMvKmN5dG9sb2d5PC9rZXl3b3JkPjxrZXl3b3JkPkltbXVu
b2hpc3RvY2hlbWlzdHJ5L21ldGhvZHM8L2tleXdvcmQ+PGtleXdvcmQ+TGl2ZXIgQ2lycmhvc2lz
L3BhdGhvbG9neTwva2V5d29yZD48a2V5d29yZD5MaXZlciBSZWdlbmVyYXRpb24vKnBoeXNpb2xv
Z3k8L2tleXdvcmQ+PGtleXdvcmQ+TWVzb2Rlcm0vbWV0YWJvbGlzbTwva2V5d29yZD48a2V5d29y
ZD5NaWNlPC9rZXl3b3JkPjxrZXl3b3JkPk1pY2UsIFRyYW5zZ2VuaWM8L2tleXdvcmQ+PGtleXdv
cmQ+UHJvbW90ZXIgUmVnaW9ucywgR2VuZXRpYzwva2V5d29yZD48a2V5d29yZD5TdGVtIENlbGxz
LypjeXRvbG9neTwva2V5d29yZD48L2tleXdvcmRzPjxkYXRlcz48eWVhcj4yMDA4PC95ZWFyPjxw
dWItZGF0ZXM+PGRhdGU+QXVnPC9kYXRlPjwvcHViLWRhdGVzPjwvZGF0ZXM+PGlzYm4+MTU0OS00
OTE4IChFbGVjdHJvbmljKSYjeEQ7MTA2Ni01MDk5IChMaW5raW5nKTwvaXNibj48YWNjZXNzaW9u
LW51bT4xODUxMTYwMDwvYWNjZXNzaW9uLW51bT48d29yay10eXBlPlJlc2VhcmNoIFN1cHBvcnQs
IE4uSS5ILiwgRXh0cmFtdXJhbCYjeEQ7UmVzZWFyY2ggU3VwcG9ydCwgVS5TLiBHb3YmYXBvczt0
LCBOb24tUC5ILlMuPC93b3JrLXR5cGU+PHVybHM+PHJlbGF0ZWQtdXJscz48dXJsPmh0dHA6Ly93
d3cubmNiaS5ubG0ubmloLmdvdi9wdWJtZWQvMTg1MTE2MDA8L3VybD48L3JlbGF0ZWQtdXJscz48
L3VybHM+PGN1c3RvbTI+MzYzMzQxMzwvY3VzdG9tMj48ZWxlY3Ryb25pYy1yZXNvdXJjZS1udW0+
MTAuMTYzNC9zdGVtY2VsbHMuMjAwOC0wMTE1PC9lbGVjdHJvbmljLXJlc291cmNlLW51bT48bGFu
Z3VhZ2U+ZW5nPC9sYW5ndWFnZT48L3JlY29yZD48L0NpdGU+PC9FbmROb3RlPgB=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PEVuZE5vdGU+PENpdGU+PEF1dGhvcj5NaWNoZWxvdHRpPC9BdXRob3I+PFllYXI+MjAxMzwvWWVh
cj48UmVjTnVtPjQyPC9SZWNOdW0+PERpc3BsYXlUZXh0PjxzdHlsZSBmYWNlPSJzdXBlcnNjcmlw
dCI+Wzk4LCA5OV08L3N0eWxlPjwvRGlzcGxheVRleHQ+PHJlY29yZD48cmVjLW51bWJlcj40Mjwv
cmVjLW51bWJlcj48Zm9yZWlnbi1rZXlzPjxrZXkgYXBwPSJFTiIgZGItaWQ9InQyZTUweDk5bnJy
c3o0ZXJ4emo1NTl0Z3NlMHBlNWVyOWRlNSI+NDI8L2tleT48L2ZvcmVpZ24ta2V5cz48cmVmLXR5
cGUgbmFtZT0iSm91cm5hbCBBcnRpY2xlIj4xNzwvcmVmLXR5cGU+PGNvbnRyaWJ1dG9ycz48YXV0
aG9ycz48YXV0aG9yPk1pY2hlbG90dGksIEcuIEEuPC9hdXRob3I+PGF1dGhvcj5YaWUsIEcuPC9h
dXRob3I+PGF1dGhvcj5Td2lkZXJza2EsIE0uPC9hdXRob3I+PGF1dGhvcj5DaG9pLCBTLiBTLjwv
YXV0aG9yPjxhdXRob3I+S2FyYWNhLCBHLjwvYXV0aG9yPjxhdXRob3I+S3J1Z2VyLCBMLjwvYXV0
aG9yPjxhdXRob3I+UHJlbW9udCwgUi48L2F1dGhvcj48YXV0aG9yPllhbmcsIEwuPC9hdXRob3I+
PGF1dGhvcj5TeW4sIFcuIEsuPC9hdXRob3I+PGF1dGhvcj5NZXR6Z2VyLCBELjwvYXV0aG9yPjxh
dXRob3I+RGllaGwsIEEuIE0uPC9hdXRob3I+PC9hdXRob3JzPjwvY29udHJpYnV0b3JzPjxhdXRo
LWFkZHJlc3M+RGl2aXNpb24gb2YgR2FzdHJvZW50ZXJvbG9neSwgRGVwYXJ0bWVudCBvZiBNZWRp
Y2luZSwgRHVrZSBVbml2ZXJzaXR5IE1lZGljYWwgQ2VudGVyLCBEdXJoYW0sIE5vcnRoIENhcm9s
aW5hIDI3NzEwLCBVU0EuPC9hdXRoLWFkZHJlc3M+PHRpdGxlcz48dGl0bGU+U21vb3RoZW5lZCBp
cyBhIG1hc3RlciByZWd1bGF0b3Igb2YgYWR1bHQgbGl2ZXIgcmVwYWlyPC90aXRsZT48c2Vjb25k
YXJ5LXRpdGxlPkogQ2xpbiBJbnZlc3Q8L3NlY29uZGFyeS10aXRsZT48YWx0LXRpdGxlPlRoZSBK
b3VybmFsIG9mIGNsaW5pY2FsIGludmVzdGlnYXRpb248L2FsdC10aXRsZT48L3RpdGxlcz48cGVy
aW9kaWNhbD48ZnVsbC10aXRsZT5KIENsaW4gSW52ZXN0PC9mdWxsLXRpdGxlPjxhYmJyLTE+VGhl
IEpvdXJuYWwgb2YgY2xpbmljYWwgaW52ZXN0aWdhdGlvbjwvYWJici0xPjwvcGVyaW9kaWNhbD48
YWx0LXBlcmlvZGljYWw+PGZ1bGwtdGl0bGU+SiBDbGluIEludmVzdDwvZnVsbC10aXRsZT48YWJi
ci0xPlRoZSBKb3VybmFsIG9mIGNsaW5pY2FsIGludmVzdGlnYXRpb248L2FiYnItMT48L2FsdC1w
ZXJpb2RpY2FsPjxwYWdlcz4yMzgwLTk0PC9wYWdlcz48dm9sdW1lPjEyMzwvdm9sdW1lPjxudW1i
ZXI+NjwvbnVtYmVyPjxlZGl0aW9uPjIwMTMvMDQvMDk8L2VkaXRpb24+PGtleXdvcmRzPjxrZXl3
b3JkPkFkdWx0IFN0ZW0gQ2VsbHM8L2tleXdvcmQ+PGtleXdvcmQ+QW5pbWFsczwva2V5d29yZD48
a2V5d29yZD5CaW9tYXJrZXJzL21ldGFib2xpc208L2tleXdvcmQ+PGtleXdvcmQ+Q2VsbHMsIEN1
bHR1cmVkPC9rZXl3b3JkPjxrZXl3b3JkPkNob2xlc3Rhc2lzL2ltbXVub2xvZ3kvbWV0YWJvbGlz
bTwva2V5d29yZD48a2V5d29yZD5IZWRnZWhvZyBQcm90ZWlucy9tZXRhYm9saXNtPC9rZXl3b3Jk
PjxrZXl3b3JkPkhlcGF0aWMgU3RlbGxhdGUgQ2VsbHMvcGh5c2lvbG9neTwva2V5d29yZD48a2V5
d29yZD5IdW1hbnM8L2tleXdvcmQ+PGtleXdvcmQ+TGl2ZXIvcGF0aG9sb2d5LypwaHlzaW9wYXRo
b2xvZ3k8L2tleXdvcmQ+PGtleXdvcmQ+TGl2ZXIgQ2lycmhvc2lzL2ltbXVub2xvZ3kvbWV0YWJv
bGlzbTwva2V5d29yZD48a2V5d29yZD5NYWxlPC9rZXl3b3JkPjxrZXl3b3JkPk1pY2U8L2tleXdv
cmQ+PGtleXdvcmQ+TWljZSwgSW5icmVkIEM1N0JMPC9rZXl3b3JkPjxrZXl3b3JkPk1pY2UsIFRy
YW5zZ2VuaWM8L2tleXdvcmQ+PGtleXdvcmQ+TXlvZmlicm9ibGFzdHMvcGh5c2lvbG9neTwva2V5
d29yZD48a2V5d29yZD5SYXRzPC9rZXl3b3JkPjxrZXl3b3JkPlJlY2VwdG9ycywgRy1Qcm90ZWlu
LUNvdXBsZWQvKnBoeXNpb2xvZ3k8L2tleXdvcmQ+PGtleXdvcmQ+UmVnZW5lcmF0aW9uPC9rZXl3
b3JkPjxrZXl3b3JkPlNpZ25hbCBUcmFuc2R1Y3Rpb248L2tleXdvcmQ+PGtleXdvcmQ+U21vb3Ro
ZW5lZCBSZWNlcHRvcjwva2V5d29yZD48a2V5d29yZD5Xb3VuZCBIZWFsaW5nPC9rZXl3b3JkPjwv
a2V5d29yZHM+PGRhdGVzPjx5ZWFyPjIwMTM8L3llYXI+PHB1Yi1kYXRlcz48ZGF0ZT5KdW48L2Rh
dGU+PC9wdWItZGF0ZXM+PC9kYXRlcz48aXNibj4xNTU4LTgyMzggKEVsZWN0cm9uaWMpJiN4RDsw
MDIxLTk3MzggKExpbmtpbmcpPC9pc2JuPjxhY2Nlc3Npb24tbnVtPjIzNTYzMzExPC9hY2Nlc3Np
b24tbnVtPjx3b3JrLXR5cGU+UmVzZWFyY2ggU3VwcG9ydCwgTi5JLkguLCBFeHRyYW11cmFsPC93
b3JrLXR5cGU+PHVybHM+PHJlbGF0ZWQtdXJscz48dXJsPmh0dHA6Ly93d3cubmNiaS5ubG0ubmlo
Lmdvdi9wdWJtZWQvMjM1NjMzMTE8L3VybD48L3JlbGF0ZWQtdXJscz48L3VybHM+PGN1c3RvbTI+
MzY2ODgwOTwvY3VzdG9tMj48ZWxlY3Ryb25pYy1yZXNvdXJjZS1udW0+MTAuMTE3Mi9KQ0k2Njkw
NDwvZWxlY3Ryb25pYy1yZXNvdXJjZS1udW0+PGxhbmd1YWdlPmVuZzwvbGFuZ3VhZ2U+PC9yZWNv
cmQ+PC9DaXRlPjxDaXRlPjxBdXRob3I+WWFuZzwvQXV0aG9yPjxZZWFyPjIwMDg8L1llYXI+PFJl
Y051bT40MTwvUmVjTnVtPjxyZWNvcmQ+PHJlYy1udW1iZXI+NDE8L3JlYy1udW1iZXI+PGZvcmVp
Z24ta2V5cz48a2V5IGFwcD0iRU4iIGRiLWlkPSJ0MmU1MHg5OW5ycnN6NGVyeHpqNTU5dGdzZTBw
ZTVlcjlkZTUiPjQxPC9rZXk+PC9mb3JlaWduLWtleXM+PHJlZi10eXBlIG5hbWU9IkpvdXJuYWwg
QXJ0aWNsZSI+MTc8L3JlZi10eXBlPjxjb250cmlidXRvcnM+PGF1dGhvcnM+PGF1dGhvcj5ZYW5n
LCBMLjwvYXV0aG9yPjxhdXRob3I+SnVuZywgWS48L2F1dGhvcj48YXV0aG9yPk9tZW5ldHRpLCBB
LjwvYXV0aG9yPjxhdXRob3I+V2l0ZWssIFIuIFAuPC9hdXRob3I+PGF1dGhvcj5DaG9pLCBTLjwv
YXV0aG9yPjxhdXRob3I+VmFuZG9uZ2VuLCBILiBNLjwvYXV0aG9yPjxhdXRob3I+SHVhbmcsIEou
PC9hdXRob3I+PGF1dGhvcj5BbHBpbmksIEcuIEQuPC9hdXRob3I+PGF1dGhvcj5EaWVobCwgQS4g
TS48L2F1dGhvcj48L2F1dGhvcnM+PC9jb250cmlidXRvcnM+PGF1dGgtYWRkcmVzcz5EaXZpc2lv
biBvZiBHYXN0cm9lbnRlcm9sb2d5LCBTbnlkZXJtYW4gQnVpbGRpbmcgKEdTUkItMSksIFN1aXRl
IDEwNzMsIDU5NSBMYVNhbGxlIFN0cmVldCwgRHVrZSBVbml2ZXJzaXR5LCBEdXJoYW0sIE5vcnRo
IENhcm9saW5hIDI3NzEwLCBVU0EuPC9hdXRoLWFkZHJlc3M+PHRpdGxlcz48dGl0bGU+RmF0ZS1t
YXBwaW5nIGV2aWRlbmNlIHRoYXQgaGVwYXRpYyBzdGVsbGF0ZSBjZWxscyBhcmUgZXBpdGhlbGlh
bCBwcm9nZW5pdG9ycyBpbiBhZHVsdCBtb3VzZSBsaXZlcnM8L3RpdGxlPjxzZWNvbmRhcnktdGl0
bGU+U3RlbSBDZWxsczwvc2Vjb25kYXJ5LXRpdGxlPjwvdGl0bGVzPjxwZXJpb2RpY2FsPjxmdWxs
LXRpdGxlPlN0ZW0gQ2VsbHM8L2Z1bGwtdGl0bGU+PC9wZXJpb2RpY2FsPjxwYWdlcz4yMTA0LTEz
PC9wYWdlcz48dm9sdW1lPjI2PC92b2x1bWU+PG51bWJlcj44PC9udW1iZXI+PGVkaXRpb24+MjAw
OC8wNS8zMTwvZWRpdGlvbj48a2V5d29yZHM+PGtleXdvcmQ+QW5pbWFsczwva2V5d29yZD48a2V5
d29yZD5DZWxsIExpbmVhZ2U8L2tleXdvcmQ+PGtleXdvcmQ+RGlzZWFzZSBNb2RlbHMsIEFuaW1h
bDwva2V5d29yZD48a2V5d29yZD5FcGl0aGVsaWFsIENlbGxzLypjeXRvbG9neTwva2V5d29yZD48
a2V5d29yZD5HbGlhbCBGaWJyaWxsYXJ5IEFjaWRpYyBQcm90ZWluL21ldGFib2xpc208L2tleXdv
cmQ+PGtleXdvcmQ+SGVwYXRvY3l0ZXMvKmN5dG9sb2d5PC9rZXl3b3JkPjxrZXl3b3JkPkltbXVu
b2hpc3RvY2hlbWlzdHJ5L21ldGhvZHM8L2tleXdvcmQ+PGtleXdvcmQ+TGl2ZXIgQ2lycmhvc2lz
L3BhdGhvbG9neTwva2V5d29yZD48a2V5d29yZD5MaXZlciBSZWdlbmVyYXRpb24vKnBoeXNpb2xv
Z3k8L2tleXdvcmQ+PGtleXdvcmQ+TWVzb2Rlcm0vbWV0YWJvbGlzbTwva2V5d29yZD48a2V5d29y
ZD5NaWNlPC9rZXl3b3JkPjxrZXl3b3JkPk1pY2UsIFRyYW5zZ2VuaWM8L2tleXdvcmQ+PGtleXdv
cmQ+UHJvbW90ZXIgUmVnaW9ucywgR2VuZXRpYzwva2V5d29yZD48a2V5d29yZD5TdGVtIENlbGxz
LypjeXRvbG9neTwva2V5d29yZD48L2tleXdvcmRzPjxkYXRlcz48eWVhcj4yMDA4PC95ZWFyPjxw
dWItZGF0ZXM+PGRhdGU+QXVnPC9kYXRlPjwvcHViLWRhdGVzPjwvZGF0ZXM+PGlzYm4+MTU0OS00
OTE4IChFbGVjdHJvbmljKSYjeEQ7MTA2Ni01MDk5IChMaW5raW5nKTwvaXNibj48YWNjZXNzaW9u
LW51bT4xODUxMTYwMDwvYWNjZXNzaW9uLW51bT48d29yay10eXBlPlJlc2VhcmNoIFN1cHBvcnQs
IE4uSS5ILiwgRXh0cmFtdXJhbCYjeEQ7UmVzZWFyY2ggU3VwcG9ydCwgVS5TLiBHb3YmYXBvczt0
LCBOb24tUC5ILlMuPC93b3JrLXR5cGU+PHVybHM+PHJlbGF0ZWQtdXJscz48dXJsPmh0dHA6Ly93
d3cubmNiaS5ubG0ubmloLmdvdi9wdWJtZWQvMTg1MTE2MDA8L3VybD48L3JlbGF0ZWQtdXJscz48
L3VybHM+PGN1c3RvbTI+MzYzMzQxMzwvY3VzdG9tMj48ZWxlY3Ryb25pYy1yZXNvdXJjZS1udW0+
MTAuMTYzNC9zdGVtY2VsbHMuMjAwOC0wMTE1PC9lbGVjdHJvbmljLXJlc291cmNlLW51bT48bGFu
Z3VhZ2U+ZW5nPC9sYW5ndWFnZT48L3JlY29yZD48L0NpdGU+PC9FbmROb3RlPgB=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98" w:tooltip="Michelotti, 2013 #42" w:history="1">
        <w:r w:rsidR="00E14A14" w:rsidRPr="003756BB">
          <w:rPr>
            <w:rFonts w:ascii="Book Antiqua" w:hAnsi="Book Antiqua"/>
            <w:noProof/>
            <w:vertAlign w:val="superscript"/>
          </w:rPr>
          <w:t>98</w:t>
        </w:r>
      </w:hyperlink>
      <w:r w:rsidR="007B190F" w:rsidRPr="003756BB">
        <w:rPr>
          <w:rFonts w:ascii="Book Antiqua" w:hAnsi="Book Antiqua"/>
          <w:noProof/>
          <w:vertAlign w:val="superscript"/>
        </w:rPr>
        <w:t>,</w:t>
      </w:r>
      <w:hyperlink w:anchor="_ENREF_99" w:tooltip="Yang, 2008 #41" w:history="1">
        <w:r w:rsidR="00E14A14" w:rsidRPr="003756BB">
          <w:rPr>
            <w:rFonts w:ascii="Book Antiqua" w:hAnsi="Book Antiqua"/>
            <w:noProof/>
            <w:vertAlign w:val="superscript"/>
          </w:rPr>
          <w:t>99</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w:t>
      </w:r>
    </w:p>
    <w:p w14:paraId="35B20D82" w14:textId="0F24F44A" w:rsidR="003D040E" w:rsidRPr="003756BB" w:rsidRDefault="00BB68F2" w:rsidP="00D967D7">
      <w:pPr>
        <w:snapToGrid w:val="0"/>
        <w:spacing w:line="360" w:lineRule="auto"/>
        <w:ind w:firstLineChars="100" w:firstLine="240"/>
        <w:jc w:val="both"/>
        <w:rPr>
          <w:rFonts w:ascii="Book Antiqua" w:hAnsi="Book Antiqua"/>
        </w:rPr>
      </w:pPr>
      <w:r w:rsidRPr="003756BB">
        <w:rPr>
          <w:rFonts w:ascii="Book Antiqua" w:hAnsi="Book Antiqua"/>
        </w:rPr>
        <w:t>HNF1</w:t>
      </w:r>
      <w:r w:rsidRPr="003756BB">
        <w:rPr>
          <w:rFonts w:ascii="Times New Roman" w:hAnsi="Times New Roman" w:cs="Times New Roman"/>
        </w:rPr>
        <w:t>β</w:t>
      </w:r>
      <w:r w:rsidR="003D040E" w:rsidRPr="003756BB">
        <w:rPr>
          <w:rFonts w:ascii="Book Antiqua" w:hAnsi="Book Antiqua"/>
        </w:rPr>
        <w:t xml:space="preserve"> is expressed in cells </w:t>
      </w:r>
      <w:r w:rsidR="008134C6" w:rsidRPr="003756BB">
        <w:rPr>
          <w:rFonts w:ascii="Book Antiqua" w:hAnsi="Book Antiqua"/>
        </w:rPr>
        <w:t xml:space="preserve">that form </w:t>
      </w:r>
      <w:r w:rsidR="003D040E" w:rsidRPr="003756BB">
        <w:rPr>
          <w:rFonts w:ascii="Book Antiqua" w:hAnsi="Book Antiqua"/>
        </w:rPr>
        <w:t xml:space="preserve">the ductular reaction and </w:t>
      </w:r>
      <w:r w:rsidR="00225D2C" w:rsidRPr="003756BB">
        <w:rPr>
          <w:rFonts w:ascii="Book Antiqua" w:hAnsi="Book Antiqua"/>
        </w:rPr>
        <w:t xml:space="preserve">in </w:t>
      </w:r>
      <w:r w:rsidR="003D040E" w:rsidRPr="003756BB">
        <w:rPr>
          <w:rFonts w:ascii="Book Antiqua" w:hAnsi="Book Antiqua"/>
        </w:rPr>
        <w:t>expanded LSPC</w:t>
      </w:r>
      <w:r w:rsidR="00BB4FF3" w:rsidRPr="003756BB">
        <w:rPr>
          <w:rFonts w:ascii="Book Antiqua" w:hAnsi="Book Antiqua"/>
        </w:rPr>
        <w:t>s</w:t>
      </w:r>
      <w:r w:rsidR="003D040E" w:rsidRPr="003756BB">
        <w:rPr>
          <w:rFonts w:ascii="Book Antiqua" w:hAnsi="Book Antiqua"/>
        </w:rPr>
        <w:t xml:space="preserve"> in human diseases and in animal models of liver injury. Lineage tracing demonstrated that mice fed with a CDE</w:t>
      </w:r>
      <w:r w:rsidR="00974C79" w:rsidRPr="003756BB">
        <w:rPr>
          <w:rFonts w:ascii="Book Antiqua" w:hAnsi="Book Antiqua"/>
        </w:rPr>
        <w:t xml:space="preserve"> </w:t>
      </w:r>
      <w:r w:rsidR="003D040E" w:rsidRPr="003756BB">
        <w:rPr>
          <w:rFonts w:ascii="Book Antiqua" w:hAnsi="Book Antiqua"/>
        </w:rPr>
        <w:t xml:space="preserve">diet showed a small population of hepatocytes derived from </w:t>
      </w:r>
      <w:r w:rsidRPr="003756BB">
        <w:rPr>
          <w:rFonts w:ascii="Book Antiqua" w:hAnsi="Book Antiqua"/>
        </w:rPr>
        <w:t>HNF1</w:t>
      </w:r>
      <w:r w:rsidRPr="003756BB">
        <w:rPr>
          <w:rFonts w:ascii="Times New Roman" w:hAnsi="Times New Roman" w:cs="Times New Roman"/>
        </w:rPr>
        <w:t>β</w:t>
      </w:r>
      <w:r w:rsidRPr="003756BB">
        <w:rPr>
          <w:rFonts w:ascii="Book Antiqua" w:hAnsi="Book Antiqua"/>
        </w:rPr>
        <w:t>+</w:t>
      </w:r>
      <w:r w:rsidR="003D040E" w:rsidRPr="003756BB">
        <w:rPr>
          <w:rFonts w:ascii="Book Antiqua" w:hAnsi="Book Antiqua"/>
        </w:rPr>
        <w:t xml:space="preserve"> cells that were expanded to 1.86% of </w:t>
      </w:r>
      <w:r w:rsidR="008134C6" w:rsidRPr="003756BB">
        <w:rPr>
          <w:rFonts w:ascii="Book Antiqua" w:hAnsi="Book Antiqua"/>
        </w:rPr>
        <w:t xml:space="preserve">the </w:t>
      </w:r>
      <w:r w:rsidR="003D040E" w:rsidRPr="003756BB">
        <w:rPr>
          <w:rFonts w:ascii="Book Antiqua" w:hAnsi="Book Antiqua"/>
        </w:rPr>
        <w:t>total hepatocyte</w:t>
      </w:r>
      <w:r w:rsidR="00BB4FF3" w:rsidRPr="003756BB">
        <w:rPr>
          <w:rFonts w:ascii="Book Antiqua" w:hAnsi="Book Antiqua"/>
        </w:rPr>
        <w:t xml:space="preserve"> population</w:t>
      </w:r>
      <w:r w:rsidR="007B190F" w:rsidRPr="003756BB">
        <w:rPr>
          <w:rFonts w:ascii="Book Antiqua" w:hAnsi="Book Antiqua"/>
        </w:rPr>
        <w:t xml:space="preserve"> after injury recovery</w:t>
      </w:r>
      <w:r w:rsidR="00485D0E" w:rsidRPr="003756BB">
        <w:rPr>
          <w:rFonts w:ascii="Book Antiqua" w:hAnsi="Book Antiqua"/>
        </w:rPr>
        <w:fldChar w:fldCharType="begin">
          <w:fldData xml:space="preserve">PEVuZE5vdGU+PENpdGU+PEF1dGhvcj5Sb2RyaWdvLVRvcnJlczwvQXV0aG9yPjxZZWFyPjIwMTQ8
L1llYXI+PFJlY051bT4yMzwvUmVjTnVtPjxEaXNwbGF5VGV4dD48c3R5bGUgZmFjZT0ic3VwZXJz
Y3JpcHQiPls5MV08L3N0eWxlPjwvRGlzcGxheVRleHQ+PHJlY29yZD48cmVjLW51bWJlcj4yMzwv
cmVjLW51bWJlcj48Zm9yZWlnbi1rZXlzPjxrZXkgYXBwPSJFTiIgZGItaWQ9InQyZTUweDk5bnJy
c3o0ZXJ4emo1NTl0Z3NlMHBlNWVyOWRlNSI+MjM8L2tleT48L2ZvcmVpZ24ta2V5cz48cmVmLXR5
cGUgbmFtZT0iSm91cm5hbCBBcnRpY2xlIj4xNzwvcmVmLXR5cGU+PGNvbnRyaWJ1dG9ycz48YXV0
aG9ycz48YXV0aG9yPlJvZHJpZ28tVG9ycmVzLCBELjwvYXV0aG9yPjxhdXRob3I+QWZmbywgUy48
L2F1dGhvcj48YXV0aG9yPkNvbGwsIE0uPC9hdXRob3I+PGF1dGhvcj5Nb3JhbGVzLUliYW5leiwg
Ty48L2F1dGhvcj48YXV0aG9yPk1pbGxhbiwgQy48L2F1dGhvcj48YXV0aG9yPkJsYXlhLCBELjwv
YXV0aG9yPjxhdXRob3I+QWx2YXJlei1HdWFpdGEsIEEuPC9hdXRob3I+PGF1dGhvcj5SZW50ZXJv
LCBDLjwvYXV0aG9yPjxhdXRob3I+TG96YW5vLCBKLiBKLjwvYXV0aG9yPjxhdXRob3I+TWFlc3Ry
bywgTS4gQS48L2F1dGhvcj48YXV0aG9yPlNvbGFyLCBNLjwvYXV0aG9yPjxhdXRob3I+QXJyb3lv
LCBWLjwvYXV0aG9yPjxhdXRob3I+Q2FiYWxsZXJpYSwgSi48L2F1dGhvcj48YXV0aG9yPnZhbiBH
cnVuc3ZlbiwgTC4gQS48L2F1dGhvcj48YXV0aG9yPkVucmljaCwgQy48L2F1dGhvcj48YXV0aG9y
PkdpbmVzLCBQLjwvYXV0aG9yPjxhdXRob3I+QmF0YWxsZXIsIFIuPC9hdXRob3I+PGF1dGhvcj5T
YW5jaG8tQnJ1LCBQLjwvYXV0aG9yPjwvYXV0aG9ycz48L2NvbnRyaWJ1dG9ycz48YXV0aC1hZGRy
ZXNzPkxpdmVyIFVuaXQsIEhvc3BpdGFsIENsaW5pYywgSW5zdGl0dXQgZCZhcG9zO0ludmVzdGln
YWNpb25zIEJpb21lZGlxdWVzIEF1Z3VzdCBQaSBpIFN1bnllciAoSURJQkFQUyksIFVuaXZlcnNp
dHkgb2YgQmFyY2Vsb25hLCBDZW50cm8gZGUgSW52ZXN0aWdhY2lvbiBCaW9tZWRpY2EgZW4gUmVk
IGRlIEVuZmVybWVkYWRlcyBIZXBhdGljYXMgeSBEaWdlc3RpdmFzIChDSUJFUmVoZCksIEJhcmNl
bG9uYSwgU3BhaW4uPC9hdXRoLWFkZHJlc3M+PHRpdGxlcz48dGl0bGU+VGhlIGJpbGlhcnkgZXBp
dGhlbGl1bSBnaXZlcyByaXNlIHRvIGxpdmVyIHByb2dlbml0b3IgY2VsbHM8L3RpdGxlPjxzZWNv
bmRhcnktdGl0bGU+SGVwYXRvbG9neTwvc2Vjb25kYXJ5LXRpdGxlPjwvdGl0bGVzPjxwZXJpb2Rp
Y2FsPjxmdWxsLXRpdGxlPkhlcGF0b2xvZ3k8L2Z1bGwtdGl0bGU+PC9wZXJpb2RpY2FsPjxwYWdl
cz4xMzY3LTc3PC9wYWdlcz48dm9sdW1lPjYwPC92b2x1bWU+PG51bWJlcj40PC9udW1iZXI+PGVk
aXRpb24+MjAxNC8wNC8wNTwvZWRpdGlvbj48a2V5d29yZHM+PGtleXdvcmQ+QWNldGFtaW5vcGhl
bi9hZHZlcnNlIGVmZmVjdHM8L2tleXdvcmQ+PGtleXdvcmQ+QW5pbWFsczwva2V5d29yZD48a2V5
d29yZD5CaWxlIER1Y3RzL21ldGFib2xpc20vKnBhdGhvbG9neTwva2V5d29yZD48a2V5d29yZD5D
YXJib24gVGV0cmFjaGxvcmlkZS9hZHZlcnNlIGVmZmVjdHM8L2tleXdvcmQ+PGtleXdvcmQ+Q2Vs
bCBEaWZmZXJlbnRpYXRpb24vcGh5c2lvbG9neTwva2V5d29yZD48a2V5d29yZD5DZWxsIExpbmVh
Z2U8L2tleXdvcmQ+PGtleXdvcmQ+Q2VsbHMsIEN1bHR1cmVkPC9rZXl3b3JkPjxrZXl3b3JkPkNo
ZW1pY2FsIGFuZCBEcnVnIEluZHVjZWQgTGl2ZXIgSW5qdXJ5L21ldGFib2xpc20vKnBhdGhvbG9n
eS9waHlzaW9wYXRob2xvZ3k8L2tleXdvcmQ+PGtleXdvcmQ+RGlldC9hZHZlcnNlIGVmZmVjdHM8
L2tleXdvcmQ+PGtleXdvcmQ+RGlzZWFzZSBNb2RlbHMsIEFuaW1hbDwva2V5d29yZD48a2V5d29y
ZD5FcGl0aGVsaWFsIENlbGxzL21ldGFib2xpc20vKnBhdGhvbG9neTwva2V5d29yZD48a2V5d29y
ZD5GZW1hbGU8L2tleXdvcmQ+PGtleXdvcmQ+SGVwYXRvY3l0ZSBOdWNsZWFyIEZhY3RvciAxLWJl
dGEvbWV0YWJvbGlzbTwva2V5d29yZD48a2V5d29yZD5IZXBhdG9jeXRlcy9tZXRhYm9saXNtLypw
YXRob2xvZ3k8L2tleXdvcmQ+PGtleXdvcmQ+SG9tZW9zdGFzaXMvcGh5c2lvbG9neTwva2V5d29y
ZD48a2V5d29yZD5IdW1hbnM8L2tleXdvcmQ+PGtleXdvcmQ+TGl2ZXIvbWV0YWJvbGlzbS8qcGF0
aG9sb2d5PC9rZXl3b3JkPjxrZXl3b3JkPkxpdmVyIFJlZ2VuZXJhdGlvbi8qcGh5c2lvbG9neTwv
a2V5d29yZD48a2V5d29yZD5NYWxlPC9rZXl3b3JkPjxrZXl3b3JkPk1pY2U8L2tleXdvcmQ+PGtl
eXdvcmQ+TWljZSwgVHJhbnNnZW5pYzwva2V5d29yZD48a2V5d29yZD5TdGVtIENlbGxzL21ldGFi
b2xpc20vKnBhdGhvbG9neTwva2V5d29yZD48L2tleXdvcmRzPjxkYXRlcz48eWVhcj4yMDE0PC95
ZWFyPjxwdWItZGF0ZXM+PGRhdGU+T2N0PC9kYXRlPjwvcHViLWRhdGVzPjwvZGF0ZXM+PGlzYm4+
MTUyNy0zMzUwIChFbGVjdHJvbmljKSYjeEQ7MDI3MC05MTM5IChMaW5raW5nKTwvaXNibj48YWNj
ZXNzaW9uLW51bT4yNDcwMDM2NDwvYWNjZXNzaW9uLW51bT48d29yay10eXBlPlJlc2VhcmNoIFN1
cHBvcnQsIE4uSS5ILiwgRXh0cmFtdXJhbCYjeEQ7UmVzZWFyY2ggU3VwcG9ydCwgTm9uLVUuUy4g
R292JmFwb3M7dDwvd29yay10eXBlPjx1cmxzPjxyZWxhdGVkLXVybHM+PHVybD5odHRwOi8vd3d3
Lm5jYmkubmxtLm5paC5nb3YvcHVibWVkLzI0NzAwMzY0PC91cmw+PC9yZWxhdGVkLXVybHM+PC91
cmxzPjxjdXN0b20yPjQ0MTAxODQ8L2N1c3RvbTI+PGVsZWN0cm9uaWMtcmVzb3VyY2UtbnVtPjEw
LjEwMDIvaGVwLjI3MDc4PC9lbGVjdHJvbmljLXJlc291cmNlLW51bT48bGFuZ3VhZ2U+ZW5nPC9s
YW5ndWFnZT48L3JlY29yZD48L0NpdGU+PC9FbmROb3RlPgB=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PEVuZE5vdGU+PENpdGU+PEF1dGhvcj5Sb2RyaWdvLVRvcnJlczwvQXV0aG9yPjxZZWFyPjIwMTQ8
L1llYXI+PFJlY051bT4yMzwvUmVjTnVtPjxEaXNwbGF5VGV4dD48c3R5bGUgZmFjZT0ic3VwZXJz
Y3JpcHQiPls5MV08L3N0eWxlPjwvRGlzcGxheVRleHQ+PHJlY29yZD48cmVjLW51bWJlcj4yMzwv
cmVjLW51bWJlcj48Zm9yZWlnbi1rZXlzPjxrZXkgYXBwPSJFTiIgZGItaWQ9InQyZTUweDk5bnJy
c3o0ZXJ4emo1NTl0Z3NlMHBlNWVyOWRlNSI+MjM8L2tleT48L2ZvcmVpZ24ta2V5cz48cmVmLXR5
cGUgbmFtZT0iSm91cm5hbCBBcnRpY2xlIj4xNzwvcmVmLXR5cGU+PGNvbnRyaWJ1dG9ycz48YXV0
aG9ycz48YXV0aG9yPlJvZHJpZ28tVG9ycmVzLCBELjwvYXV0aG9yPjxhdXRob3I+QWZmbywgUy48
L2F1dGhvcj48YXV0aG9yPkNvbGwsIE0uPC9hdXRob3I+PGF1dGhvcj5Nb3JhbGVzLUliYW5leiwg
Ty48L2F1dGhvcj48YXV0aG9yPk1pbGxhbiwgQy48L2F1dGhvcj48YXV0aG9yPkJsYXlhLCBELjwv
YXV0aG9yPjxhdXRob3I+QWx2YXJlei1HdWFpdGEsIEEuPC9hdXRob3I+PGF1dGhvcj5SZW50ZXJv
LCBDLjwvYXV0aG9yPjxhdXRob3I+TG96YW5vLCBKLiBKLjwvYXV0aG9yPjxhdXRob3I+TWFlc3Ry
bywgTS4gQS48L2F1dGhvcj48YXV0aG9yPlNvbGFyLCBNLjwvYXV0aG9yPjxhdXRob3I+QXJyb3lv
LCBWLjwvYXV0aG9yPjxhdXRob3I+Q2FiYWxsZXJpYSwgSi48L2F1dGhvcj48YXV0aG9yPnZhbiBH
cnVuc3ZlbiwgTC4gQS48L2F1dGhvcj48YXV0aG9yPkVucmljaCwgQy48L2F1dGhvcj48YXV0aG9y
PkdpbmVzLCBQLjwvYXV0aG9yPjxhdXRob3I+QmF0YWxsZXIsIFIuPC9hdXRob3I+PGF1dGhvcj5T
YW5jaG8tQnJ1LCBQLjwvYXV0aG9yPjwvYXV0aG9ycz48L2NvbnRyaWJ1dG9ycz48YXV0aC1hZGRy
ZXNzPkxpdmVyIFVuaXQsIEhvc3BpdGFsIENsaW5pYywgSW5zdGl0dXQgZCZhcG9zO0ludmVzdGln
YWNpb25zIEJpb21lZGlxdWVzIEF1Z3VzdCBQaSBpIFN1bnllciAoSURJQkFQUyksIFVuaXZlcnNp
dHkgb2YgQmFyY2Vsb25hLCBDZW50cm8gZGUgSW52ZXN0aWdhY2lvbiBCaW9tZWRpY2EgZW4gUmVk
IGRlIEVuZmVybWVkYWRlcyBIZXBhdGljYXMgeSBEaWdlc3RpdmFzIChDSUJFUmVoZCksIEJhcmNl
bG9uYSwgU3BhaW4uPC9hdXRoLWFkZHJlc3M+PHRpdGxlcz48dGl0bGU+VGhlIGJpbGlhcnkgZXBp
dGhlbGl1bSBnaXZlcyByaXNlIHRvIGxpdmVyIHByb2dlbml0b3IgY2VsbHM8L3RpdGxlPjxzZWNv
bmRhcnktdGl0bGU+SGVwYXRvbG9neTwvc2Vjb25kYXJ5LXRpdGxlPjwvdGl0bGVzPjxwZXJpb2Rp
Y2FsPjxmdWxsLXRpdGxlPkhlcGF0b2xvZ3k8L2Z1bGwtdGl0bGU+PC9wZXJpb2RpY2FsPjxwYWdl
cz4xMzY3LTc3PC9wYWdlcz48dm9sdW1lPjYwPC92b2x1bWU+PG51bWJlcj40PC9udW1iZXI+PGVk
aXRpb24+MjAxNC8wNC8wNTwvZWRpdGlvbj48a2V5d29yZHM+PGtleXdvcmQ+QWNldGFtaW5vcGhl
bi9hZHZlcnNlIGVmZmVjdHM8L2tleXdvcmQ+PGtleXdvcmQ+QW5pbWFsczwva2V5d29yZD48a2V5
d29yZD5CaWxlIER1Y3RzL21ldGFib2xpc20vKnBhdGhvbG9neTwva2V5d29yZD48a2V5d29yZD5D
YXJib24gVGV0cmFjaGxvcmlkZS9hZHZlcnNlIGVmZmVjdHM8L2tleXdvcmQ+PGtleXdvcmQ+Q2Vs
bCBEaWZmZXJlbnRpYXRpb24vcGh5c2lvbG9neTwva2V5d29yZD48a2V5d29yZD5DZWxsIExpbmVh
Z2U8L2tleXdvcmQ+PGtleXdvcmQ+Q2VsbHMsIEN1bHR1cmVkPC9rZXl3b3JkPjxrZXl3b3JkPkNo
ZW1pY2FsIGFuZCBEcnVnIEluZHVjZWQgTGl2ZXIgSW5qdXJ5L21ldGFib2xpc20vKnBhdGhvbG9n
eS9waHlzaW9wYXRob2xvZ3k8L2tleXdvcmQ+PGtleXdvcmQ+RGlldC9hZHZlcnNlIGVmZmVjdHM8
L2tleXdvcmQ+PGtleXdvcmQ+RGlzZWFzZSBNb2RlbHMsIEFuaW1hbDwva2V5d29yZD48a2V5d29y
ZD5FcGl0aGVsaWFsIENlbGxzL21ldGFib2xpc20vKnBhdGhvbG9neTwva2V5d29yZD48a2V5d29y
ZD5GZW1hbGU8L2tleXdvcmQ+PGtleXdvcmQ+SGVwYXRvY3l0ZSBOdWNsZWFyIEZhY3RvciAxLWJl
dGEvbWV0YWJvbGlzbTwva2V5d29yZD48a2V5d29yZD5IZXBhdG9jeXRlcy9tZXRhYm9saXNtLypw
YXRob2xvZ3k8L2tleXdvcmQ+PGtleXdvcmQ+SG9tZW9zdGFzaXMvcGh5c2lvbG9neTwva2V5d29y
ZD48a2V5d29yZD5IdW1hbnM8L2tleXdvcmQ+PGtleXdvcmQ+TGl2ZXIvbWV0YWJvbGlzbS8qcGF0
aG9sb2d5PC9rZXl3b3JkPjxrZXl3b3JkPkxpdmVyIFJlZ2VuZXJhdGlvbi8qcGh5c2lvbG9neTwv
a2V5d29yZD48a2V5d29yZD5NYWxlPC9rZXl3b3JkPjxrZXl3b3JkPk1pY2U8L2tleXdvcmQ+PGtl
eXdvcmQ+TWljZSwgVHJhbnNnZW5pYzwva2V5d29yZD48a2V5d29yZD5TdGVtIENlbGxzL21ldGFi
b2xpc20vKnBhdGhvbG9neTwva2V5d29yZD48L2tleXdvcmRzPjxkYXRlcz48eWVhcj4yMDE0PC95
ZWFyPjxwdWItZGF0ZXM+PGRhdGU+T2N0PC9kYXRlPjwvcHViLWRhdGVzPjwvZGF0ZXM+PGlzYm4+
MTUyNy0zMzUwIChFbGVjdHJvbmljKSYjeEQ7MDI3MC05MTM5IChMaW5raW5nKTwvaXNibj48YWNj
ZXNzaW9uLW51bT4yNDcwMDM2NDwvYWNjZXNzaW9uLW51bT48d29yay10eXBlPlJlc2VhcmNoIFN1
cHBvcnQsIE4uSS5ILiwgRXh0cmFtdXJhbCYjeEQ7UmVzZWFyY2ggU3VwcG9ydCwgTm9uLVUuUy4g
R292JmFwb3M7dDwvd29yay10eXBlPjx1cmxzPjxyZWxhdGVkLXVybHM+PHVybD5odHRwOi8vd3d3
Lm5jYmkubmxtLm5paC5nb3YvcHVibWVkLzI0NzAwMzY0PC91cmw+PC9yZWxhdGVkLXVybHM+PC91
cmxzPjxjdXN0b20yPjQ0MTAxODQ8L2N1c3RvbTI+PGVsZWN0cm9uaWMtcmVzb3VyY2UtbnVtPjEw
LjEwMDIvaGVwLjI3MDc4PC9lbGVjdHJvbmljLXJlc291cmNlLW51bT48bGFuZ3VhZ2U+ZW5nPC9s
YW5ndWFnZT48L3JlY29yZD48L0NpdGU+PC9FbmROb3RlPgB=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91" w:tooltip="Rodrigo-Torres, 2014 #23" w:history="1">
        <w:r w:rsidR="00E14A14" w:rsidRPr="003756BB">
          <w:rPr>
            <w:rFonts w:ascii="Book Antiqua" w:hAnsi="Book Antiqua"/>
            <w:noProof/>
            <w:vertAlign w:val="superscript"/>
          </w:rPr>
          <w:t>91</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003D040E" w:rsidRPr="003756BB">
        <w:rPr>
          <w:rFonts w:ascii="Book Antiqua" w:hAnsi="Book Antiqua"/>
        </w:rPr>
        <w:t xml:space="preserve">. </w:t>
      </w:r>
    </w:p>
    <w:p w14:paraId="61EF5EAD" w14:textId="2514D06A" w:rsidR="003D040E" w:rsidRPr="003756BB" w:rsidRDefault="003D040E" w:rsidP="00D967D7">
      <w:pPr>
        <w:snapToGrid w:val="0"/>
        <w:spacing w:line="360" w:lineRule="auto"/>
        <w:ind w:firstLineChars="100" w:firstLine="240"/>
        <w:jc w:val="both"/>
        <w:rPr>
          <w:rFonts w:ascii="Book Antiqua" w:hAnsi="Book Antiqua"/>
        </w:rPr>
      </w:pPr>
      <w:r w:rsidRPr="003756BB">
        <w:rPr>
          <w:rFonts w:ascii="Book Antiqua" w:hAnsi="Book Antiqua"/>
        </w:rPr>
        <w:t xml:space="preserve">In Cre-based inducible models, the inducer tamoxifen is </w:t>
      </w:r>
      <w:r w:rsidR="00BB4FF3" w:rsidRPr="003756BB">
        <w:rPr>
          <w:rFonts w:ascii="Book Antiqua" w:hAnsi="Book Antiqua"/>
        </w:rPr>
        <w:t xml:space="preserve">usually </w:t>
      </w:r>
      <w:r w:rsidR="005A42F4" w:rsidRPr="003756BB">
        <w:rPr>
          <w:rFonts w:ascii="Book Antiqua" w:hAnsi="Book Antiqua"/>
        </w:rPr>
        <w:t>administered</w:t>
      </w:r>
      <w:r w:rsidRPr="003756BB">
        <w:rPr>
          <w:rFonts w:ascii="Book Antiqua" w:hAnsi="Book Antiqua"/>
        </w:rPr>
        <w:t xml:space="preserve"> as a pulse label</w:t>
      </w:r>
      <w:r w:rsidR="00BB4FF3" w:rsidRPr="003756BB">
        <w:rPr>
          <w:rFonts w:ascii="Book Antiqua" w:hAnsi="Book Antiqua"/>
        </w:rPr>
        <w:t xml:space="preserve"> before</w:t>
      </w:r>
      <w:r w:rsidRPr="003756BB">
        <w:rPr>
          <w:rFonts w:ascii="Book Antiqua" w:hAnsi="Book Antiqua"/>
        </w:rPr>
        <w:t xml:space="preserve"> </w:t>
      </w:r>
      <w:r w:rsidR="00BB4FF3" w:rsidRPr="003756BB">
        <w:rPr>
          <w:rFonts w:ascii="Book Antiqua" w:hAnsi="Book Antiqua"/>
        </w:rPr>
        <w:t xml:space="preserve">beginning </w:t>
      </w:r>
      <w:r w:rsidRPr="003756BB">
        <w:rPr>
          <w:rFonts w:ascii="Book Antiqua" w:hAnsi="Book Antiqua"/>
        </w:rPr>
        <w:t>the injury model,</w:t>
      </w:r>
      <w:r w:rsidR="00BB4FF3" w:rsidRPr="003756BB">
        <w:rPr>
          <w:rFonts w:ascii="Book Antiqua" w:hAnsi="Book Antiqua"/>
        </w:rPr>
        <w:t xml:space="preserve"> so that </w:t>
      </w:r>
      <w:r w:rsidRPr="003756BB">
        <w:rPr>
          <w:rFonts w:ascii="Book Antiqua" w:hAnsi="Book Antiqua"/>
        </w:rPr>
        <w:t>only pre-existing populations</w:t>
      </w:r>
      <w:r w:rsidR="00BB4FF3" w:rsidRPr="003756BB">
        <w:rPr>
          <w:rFonts w:ascii="Book Antiqua" w:hAnsi="Book Antiqua"/>
        </w:rPr>
        <w:t xml:space="preserve"> are marked</w:t>
      </w:r>
      <w:r w:rsidRPr="003756BB">
        <w:rPr>
          <w:rFonts w:ascii="Book Antiqua" w:hAnsi="Book Antiqua"/>
        </w:rPr>
        <w:t xml:space="preserve">. </w:t>
      </w:r>
      <w:r w:rsidR="005A42F4" w:rsidRPr="003756BB">
        <w:rPr>
          <w:rFonts w:ascii="Book Antiqua" w:hAnsi="Book Antiqua"/>
        </w:rPr>
        <w:t xml:space="preserve">However, </w:t>
      </w:r>
      <w:r w:rsidRPr="003756BB">
        <w:rPr>
          <w:rFonts w:ascii="Book Antiqua" w:hAnsi="Book Antiqua"/>
        </w:rPr>
        <w:t>tamoxifen remains active in mouse livers for</w:t>
      </w:r>
      <w:r w:rsidR="00636153" w:rsidRPr="003756BB">
        <w:rPr>
          <w:rFonts w:ascii="Book Antiqua" w:hAnsi="Book Antiqua"/>
        </w:rPr>
        <w:t xml:space="preserve"> one to four weeks</w:t>
      </w:r>
      <w:r w:rsidR="00485D0E" w:rsidRPr="003756BB">
        <w:rPr>
          <w:rFonts w:ascii="Book Antiqua" w:hAnsi="Book Antiqua"/>
        </w:rPr>
        <w:fldChar w:fldCharType="begin">
          <w:fldData xml:space="preserve">PEVuZE5vdGU+PENpdGU+PEF1dGhvcj5SZWluZXJ0PC9BdXRob3I+PFllYXI+MjAxMjwvWWVhcj48
UmVjTnVtPjQzPC9SZWNOdW0+PERpc3BsYXlUZXh0PjxzdHlsZSBmYWNlPSJzdXBlcnNjcmlwdCI+
Wzc4LCAxMDAsIDEwMV08L3N0eWxlPjwvRGlzcGxheVRleHQ+PHJlY29yZD48cmVjLW51bWJlcj40
MzwvcmVjLW51bWJlcj48Zm9yZWlnbi1rZXlzPjxrZXkgYXBwPSJFTiIgZGItaWQ9InQyZTUweDk5
bnJyc3o0ZXJ4emo1NTl0Z3NlMHBlNWVyOWRlNSI+NDM8L2tleT48L2ZvcmVpZ24ta2V5cz48cmVm
LXR5cGUgbmFtZT0iSm91cm5hbCBBcnRpY2xlIj4xNzwvcmVmLXR5cGU+PGNvbnRyaWJ1dG9ycz48
YXV0aG9ycz48YXV0aG9yPlJlaW5lcnQsIFIuIEIuPC9hdXRob3I+PGF1dGhvcj5LYW50eiwgSi48
L2F1dGhvcj48YXV0aG9yPk1pc2ZlbGR0LCBBLiBBLjwvYXV0aG9yPjxhdXRob3I+UG9mZmVuYmVy
Z2VyLCBHLjwvYXV0aG9yPjxhdXRob3I+R2Fubm9uLCBNLjwvYXV0aG9yPjxhdXRob3I+QnJpc3Nv
dmEsIE0uPC9hdXRob3I+PGF1dGhvcj5Qb3dlcnMsIEEuIEMuPC9hdXRob3I+PC9hdXRob3JzPjwv
Y29udHJpYnV0b3JzPjxhdXRoLWFkZHJlc3M+RGVwYXJ0bWVudCBvZiBNb2xlY3VsYXIgUGh5c2lv
bG9neSBhbmQgQmlvcGh5c2ljcywgVmFuZGVyYmlsdCBVbml2ZXJzaXR5IFNjaG9vbCBvZiBNZWRp
Y2luZSwgTmFzaHZpbGxlLCBUZW5uZXNzZWUsIFVuaXRlZCBTdGF0ZXMgb2YgQW1lcmljYS48L2F1
dGgtYWRkcmVzcz48dGl0bGVzPjx0aXRsZT5UYW1veGlmZW4tSW5kdWNlZCBDcmUtbG94UCBSZWNv
bWJpbmF0aW9uIElzIFByb2xvbmdlZCBpbiBQYW5jcmVhdGljIElzbGV0cyBvZiBBZHVsdCBNaWNl
PC90aXRsZT48c2Vjb25kYXJ5LXRpdGxlPlBMb1MgT25lPC9zZWNvbmRhcnktdGl0bGU+PGFsdC10
aXRsZT5QbG9TIG9uZTwvYWx0LXRpdGxlPjwvdGl0bGVzPjxwZXJpb2RpY2FsPjxmdWxsLXRpdGxl
PlBMb1MgT25lPC9mdWxsLXRpdGxlPjxhYmJyLTE+UGxvUyBvbmU8L2FiYnItMT48L3BlcmlvZGlj
YWw+PGFsdC1wZXJpb2RpY2FsPjxmdWxsLXRpdGxlPlBMb1MgT25lPC9mdWxsLXRpdGxlPjxhYmJy
LTE+UGxvUyBvbmU8L2FiYnItMT48L2FsdC1wZXJpb2RpY2FsPjxwYWdlcz5lMzM1Mjk8L3BhZ2Vz
Pjx2b2x1bWU+Nzwvdm9sdW1lPjxudW1iZXI+MzwvbnVtYmVyPjxlZGl0aW9uPjIwMTIvMDQvMDQ8
L2VkaXRpb24+PGtleXdvcmRzPjxrZXl3b3JkPkFuaW1hbHM8L2tleXdvcmQ+PGtleXdvcmQ+QW50
aW5lb3BsYXN0aWMgQWdlbnRzLCBIb3Jtb25hbC8qcGhhcm1hY29sb2d5PC9rZXl3b3JkPjxrZXl3
b3JkPkdlbmVzLCBSZXBvcnRlcjwva2V5d29yZD48a2V5d29yZD5JbnRlZ3Jhc2VzL2dlbmV0aWNz
LyptZXRhYm9saXNtPC9rZXl3b3JkPjxrZXl3b3JkPklzbGV0cyBvZiBMYW5nZXJoYW5zLypkcnVn
IGVmZmVjdHM8L2tleXdvcmQ+PGtleXdvcmQ+SXNsZXRzIG9mIExhbmdlcmhhbnMgVHJhbnNwbGFu
dGF0aW9uPC9rZXl3b3JkPjxrZXl3b3JkPk1pY2U8L2tleXdvcmQ+PGtleXdvcmQ+UmVjb21iaW5h
bnQgRnVzaW9uIFByb3RlaW5zL2dlbmV0aWNzL21ldGFib2xpc208L2tleXdvcmQ+PGtleXdvcmQ+
UmVjb21iaW5hdGlvbiwgR2VuZXRpYy8qZHJ1ZyBlZmZlY3RzPC9rZXl3b3JkPjxrZXl3b3JkPlRh
bW94aWZlbi8qcGhhcm1hY29sb2d5PC9rZXl3b3JkPjxrZXl3b3JkPmJldGEtR2FsYWN0b3NpZGFz
ZS9nZW5ldGljczwva2V5d29yZD48L2tleXdvcmRzPjxkYXRlcz48eWVhcj4yMDEyPC95ZWFyPjwv
ZGF0ZXM+PGlzYm4+MTkzMi02MjAzIChFbGVjdHJvbmljKSYjeEQ7MTkzMi02MjAzIChMaW5raW5n
KTwvaXNibj48YWNjZXNzaW9uLW51bT4yMjQ3MDQ1MjwvYWNjZXNzaW9uLW51bT48d29yay10eXBl
PlJlc2VhcmNoIFN1cHBvcnQsIE4uSS5ILiwgRXh0cmFtdXJhbCYjeEQ7UmVzZWFyY2ggU3VwcG9y
dCwgTm9uLVUuUy4gR292JmFwb3M7dCYjeEQ7UmVzZWFyY2ggU3VwcG9ydCwgVS5TLiBHb3YmYXBv
czt0LCBOb24tUC5ILlMuPC93b3JrLXR5cGU+PHVybHM+PHJlbGF0ZWQtdXJscz48dXJsPmh0dHA6
Ly93d3cubmNiaS5ubG0ubmloLmdvdi9wdWJtZWQvMjI0NzA0NTI8L3VybD48L3JlbGF0ZWQtdXJs
cz48L3VybHM+PGN1c3RvbTI+MzMxNDY2MzwvY3VzdG9tMj48ZWxlY3Ryb25pYy1yZXNvdXJjZS1u
dW0+MTAuMTM3MS9qb3VybmFsLnBvbmUuMDAzMzUyOTwvZWxlY3Ryb25pYy1yZXNvdXJjZS1udW0+
PGxhbmd1YWdlPmVuZzwvbGFuZ3VhZ2U+PC9yZWNvcmQ+PC9DaXRlPjxDaXRlPjxBdXRob3I+U2No
YXViPC9BdXRob3I+PFllYXI+MjAxNDwvWWVhcj48UmVjTnVtPjM1PC9SZWNOdW0+PHJlY29yZD48
cmVjLW51bWJlcj4zNTwvcmVjLW51bWJlcj48Zm9yZWlnbi1rZXlzPjxrZXkgYXBwPSJFTiIgZGIt
aWQ9InQyZTUweDk5bnJyc3o0ZXJ4emo1NTl0Z3NlMHBlNWVyOWRlNSI+MzU8L2tleT48L2ZvcmVp
Z24ta2V5cz48cmVmLXR5cGUgbmFtZT0iSm91cm5hbCBBcnRpY2xlIj4xNzwvcmVmLXR5cGU+PGNv
bnRyaWJ1dG9ycz48YXV0aG9ycz48YXV0aG9yPlNjaGF1YiwgSi4gUi48L2F1dGhvcj48YXV0aG9y
Pk1hbGF0bywgWS48L2F1dGhvcj48YXV0aG9yPkdvcm1vbmQsIEMuPC9hdXRob3I+PGF1dGhvcj5X
aWxsZW5icmluZywgSC48L2F1dGhvcj48L2F1dGhvcnM+PC9jb250cmlidXRvcnM+PGF1dGgtYWRk
cmVzcz5FbGkgYW5kIEVkeXRoZSBCcm9hZCBDZW50ZXIgb2YgUmVnZW5lcmF0aW9uIE1lZGljaW5l
IGFuZCBTdGVtIENlbGwgUmVzZWFyY2gsIFVuaXZlcnNpdHkgb2YgQ2FsaWZvcm5pYSwgU2FuIEZy
YW5jaXNjbywgMzUgTWVkaWNhbCBDZW50ZXIgV2F5LCBTYW4gRnJhbmNpc2NvLCBDQSA5NDE0Mywg
VVNBLiYjeEQ7RWxpIGFuZCBFZHl0aGUgQnJvYWQgQ2VudGVyIG9mIFJlZ2VuZXJhdGlvbiBNZWRp
Y2luZSBhbmQgU3RlbSBDZWxsIFJlc2VhcmNoLCBVbml2ZXJzaXR5IG9mIENhbGlmb3JuaWEsIFNh
biBGcmFuY2lzY28sIDM1IE1lZGljYWwgQ2VudGVyIFdheSwgU2FuIEZyYW5jaXNjbywgQ0EgOTQx
NDMsIFVTQTsgRGVwYXJ0bWVudCBvZiBTdXJnZXJ5LCBEaXZpc2lvbiBvZiBUcmFuc3BsYW50YXRp
b24sIFVuaXZlcnNpdHkgb2YgQ2FsaWZvcm5pYSwgU2FuIEZyYW5jaXNjbywgNTA1IFBhcm5hc3N1
cyBBdmVudWUsIFNhbiBGcmFuY2lzY28sIENBIDk0MTQzLCBVU0E7IExpdmVyIENlbnRlciwgVW5p
dmVyc2l0eSBvZiBDYWxpZm9ybmlhLCBTYW4gRnJhbmNpc2NvLCAxMDAxIFBvdHJlcm8gQXZlbnVl
LCBTYW4gRnJhbmNpc2NvLCBDQSA5NDExMCwgVVNBLiBFbGVjdHJvbmljIGFkZHJlc3M6IHdpbGxl
bmJyaW5naEBzdGVtY2VsbC51Y3NmLmVkdS48L2F1dGgtYWRkcmVzcz48dGl0bGVzPjx0aXRsZT5F
dmlkZW5jZSBhZ2FpbnN0IGEgc3RlbSBjZWxsIG9yaWdpbiBvZiBuZXcgaGVwYXRvY3l0ZXMgaW4g
YSBjb21tb24gbW91c2UgbW9kZWwgb2YgY2hyb25pYyBsaXZlciBpbmp1cnk8L3RpdGxlPjxzZWNv
bmRhcnktdGl0bGU+Q2VsbCBSZXA8L3NlY29uZGFyeS10aXRsZT48YWx0LXRpdGxlPkNlbGwgcmVw
b3J0czwvYWx0LXRpdGxlPjwvdGl0bGVzPjxwZXJpb2RpY2FsPjxmdWxsLXRpdGxlPkNlbGwgUmVw
PC9mdWxsLXRpdGxlPjxhYmJyLTE+Q2VsbCByZXBvcnRzPC9hYmJyLTE+PC9wZXJpb2RpY2FsPjxh
bHQtcGVyaW9kaWNhbD48ZnVsbC10aXRsZT5DZWxsIFJlcDwvZnVsbC10aXRsZT48YWJici0xPkNl
bGwgcmVwb3J0czwvYWJici0xPjwvYWx0LXBlcmlvZGljYWw+PHBhZ2VzPjkzMy05PC9wYWdlcz48
dm9sdW1lPjg8L3ZvbHVtZT48bnVtYmVyPjQ8L251bWJlcj48ZWRpdGlvbj4yMDE0LzA4LzE5PC9l
ZGl0aW9uPjxrZXl3b3Jkcz48a2V5d29yZD5BbmltYWxzPC9rZXl3b3JkPjxrZXl3b3JkPkNlbGwg
TGluZWFnZTwva2V5d29yZD48a2V5d29yZD5EcnVnLUluZHVjZWQgTGl2ZXIgSW5qdXJ5LCBDaHJv
bmljLypwaHlzaW9wYXRob2xvZ3k8L2tleXdvcmQ+PGtleXdvcmQ+SGVwYXRvY3l0ZXMvKnBoeXNp
b2xvZ3k8L2tleXdvcmQ+PGtleXdvcmQ+TGl2ZXIvcGF0aG9sb2d5L3BoeXNpb3BhdGhvbG9neTwv
a2V5d29yZD48a2V5d29yZD5MaXZlciBSZWdlbmVyYXRpb248L2tleXdvcmQ+PGtleXdvcmQ+TWVz
ZW5jaHltYWwgU3Ryb21hbCBDZWxscy9waHlzaW9sb2d5PC9rZXl3b3JkPjxrZXl3b3JkPk1pY2Us
IFRyYW5zZ2VuaWM8L2tleXdvcmQ+PC9rZXl3b3Jkcz48ZGF0ZXM+PHllYXI+MjAxNDwveWVhcj48
cHViLWRhdGVzPjxkYXRlPkF1ZyAyMTwvZGF0ZT48L3B1Yi1kYXRlcz48L2RhdGVzPjxpc2JuPjIy
MTEtMTI0NyAoRWxlY3Ryb25pYyk8L2lzYm4+PGFjY2Vzc2lvbi1udW0+MjUxMzEyMDQ8L2FjY2Vz
c2lvbi1udW0+PHdvcmstdHlwZT5SZXNlYXJjaCBTdXBwb3J0LCBOLkkuSC4sIEV4dHJhbXVyYWwm
I3hEO1Jlc2VhcmNoIFN1cHBvcnQsIE5vbi1VLlMuIEdvdiZhcG9zO3Q8L3dvcmstdHlwZT48dXJs
cz48cmVsYXRlZC11cmxzPjx1cmw+aHR0cDovL3d3dy5uY2JpLm5sbS5uaWguZ292L3B1Ym1lZC8y
NTEzMTIwNDwvdXJsPjwvcmVsYXRlZC11cmxzPjwvdXJscz48Y3VzdG9tMj40Mzc2MzEwPC9jdXN0
b20yPjxlbGVjdHJvbmljLXJlc291cmNlLW51bT4xMC4xMDE2L2ouY2VscmVwLjIwMTQuMDcuMDAz
PC9lbGVjdHJvbmljLXJlc291cmNlLW51bT48bGFuZ3VhZ2U+ZW5nPC9sYW5ndWFnZT48L3JlY29y
ZD48L0NpdGU+PENpdGU+PEF1dGhvcj5UYXJsb3c8L0F1dGhvcj48WWVhcj4yMDE0PC9ZZWFyPjxS
ZWNOdW0+NjwvUmVjTnVtPjxyZWNvcmQ+PHJlYy1udW1iZXI+NjwvcmVjLW51bWJlcj48Zm9yZWln
bi1rZXlzPjxrZXkgYXBwPSJFTiIgZGItaWQ9InQyZTUweDk5bnJyc3o0ZXJ4emo1NTl0Z3NlMHBl
NWVyOWRlNSI+Njwva2V5PjwvZm9yZWlnbi1rZXlzPjxyZWYtdHlwZSBuYW1lPSJKb3VybmFsIEFy
dGljbGUiPjE3PC9yZWYtdHlwZT48Y29udHJpYnV0b3JzPjxhdXRob3JzPjxhdXRob3I+VGFybG93
LCBCLiBELjwvYXV0aG9yPjxhdXRob3I+RmluZWdvbGQsIE0uIEouPC9hdXRob3I+PGF1dGhvcj5H
cm9tcGUsIE0uPC9hdXRob3I+PC9hdXRob3JzPjwvY29udHJpYnV0b3JzPjxhdXRoLWFkZHJlc3M+
RGVwYXJ0bWVudCBvZiBDZWxsIGFuZCBEZXZlbG9wbWVudGFsIEJpb2xvZ3ksIE9yZWdvbiBIZWFs
dGggJmFtcDsgU2NpZW5jZSBVbml2ZXJzaXR5LCBQb3J0bGFuZCwgT1IuPC9hdXRoLWFkZHJlc3M+
PHRpdGxlcz48dGl0bGU+Q2xvbmFsIHRyYWNpbmcgb2YgU294OSsgbGl2ZXIgcHJvZ2VuaXRvcnMg
aW4gbW91c2Ugb3ZhbCBjZWxsIGluanVyeTwvdGl0bGU+PHNlY29uZGFyeS10aXRsZT5IZXBhdG9s
b2d5PC9zZWNvbmRhcnktdGl0bGU+PC90aXRsZXM+PHBlcmlvZGljYWw+PGZ1bGwtdGl0bGU+SGVw
YXRvbG9neTwvZnVsbC10aXRsZT48L3BlcmlvZGljYWw+PHBhZ2VzPjI3OC04OTwvcGFnZXM+PHZv
bHVtZT42MDwvdm9sdW1lPjxudW1iZXI+MTwvbnVtYmVyPjxlZGl0aW9uPjIwMTQvMDQvMDU8L2Vk
aXRpb24+PGtleXdvcmRzPjxrZXl3b3JkPkFuaW1hbHM8L2tleXdvcmQ+PGtleXdvcmQ+QmlsaWFy
eSBUcmFjdC9jeXRvbG9neTwva2V5d29yZD48a2V5d29yZD5CaW9tYXJrZXJzL21ldGFib2xpc208
L2tleXdvcmQ+PGtleXdvcmQ+Q2VsbCBEaWZmZXJlbnRpYXRpb24vcGh5c2lvbG9neTwva2V5d29y
ZD48a2V5d29yZD5DZWxsIExpbmVhZ2UvcGh5c2lvbG9neTwva2V5d29yZD48a2V5d29yZD5DZWxs
cywgQ3VsdHVyZWQ8L2tleXdvcmQ+PGtleXdvcmQ+Q2hlbWljYWwgYW5kIERydWcgSW5kdWNlZCBM
aXZlciBJbmp1cnkvZ2VuZXRpY3MvcGF0aG9sb2d5L3BoeXNpb3BhdGhvbG9neTwva2V5d29yZD48
a2V5d29yZD5DaGltZXJhPC9rZXl3b3JkPjxrZXl3b3JkPkNob2xpbmUgRGVmaWNpZW5jeS9nZW5l
dGljcy9wYXRob2xvZ3kvcGh5c2lvcGF0aG9sb2d5PC9rZXl3b3JkPjxrZXl3b3JkPkRpc2Vhc2Ug
TW9kZWxzLCBBbmltYWw8L2tleXdvcmQ+PGtleXdvcmQ+RW5kIFN0YWdlIExpdmVyIERpc2Vhc2Uv
KmdlbmV0aWNzLypwYXRob2xvZ3kvcGh5c2lvcGF0aG9sb2d5PC9rZXl3b3JkPjxrZXl3b3JkPkZl
bWFsZTwva2V5d29yZD48a2V5d29yZD5IZXBhdGljIER1Y3QsIENvbW1vbi9jeXRvbG9neTwva2V5
d29yZD48a2V5d29yZD5IZXBhdG9jeXRlcy8qY3l0b2xvZ3kvcGh5c2lvbG9neS90cmFuc3BsYW50
YXRpb248L2tleXdvcmQ+PGtleXdvcmQ+TGl2ZXIvY3l0b2xvZ3k8L2tleXdvcmQ+PGtleXdvcmQ+
TWFsZTwva2V5d29yZD48a2V5d29yZD5NaWNlPC9rZXl3b3JkPjxrZXl3b3JkPk1pY2UsIEluYnJl
ZCBDNTdCTDwva2V5d29yZD48a2V5d29yZD5NaWNlLCBLbm9ja291dDwva2V5d29yZD48a2V5d29y
ZD5TT1g5IFRyYW5zY3JpcHRpb24gRmFjdG9yL2dlbmV0aWNzLyptZXRhYm9saXNtPC9rZXl3b3Jk
PjxrZXl3b3JkPlN0ZW0gQ2VsbHMvKmN5dG9sb2d5LyptZXRhYm9saXNtPC9rZXl3b3JkPjwva2V5
d29yZHM+PGRhdGVzPjx5ZWFyPjIwMTQ8L3llYXI+PHB1Yi1kYXRlcz48ZGF0ZT5KdWw8L2RhdGU+
PC9wdWItZGF0ZXM+PC9kYXRlcz48aXNibj4xNTI3LTMzNTAgKEVsZWN0cm9uaWMpJiN4RDswMjcw
LTkxMzkgKExpbmtpbmcpPC9pc2JuPjxhY2Nlc3Npb24tbnVtPjI0NzAwNDU3PC9hY2Nlc3Npb24t
bnVtPjx3b3JrLXR5cGU+UmVzZWFyY2ggU3VwcG9ydCwgTi5JLkguLCBFeHRyYW11cmFsJiN4RDtS
ZXNlYXJjaCBTdXBwb3J0LCBOb24tVS5TLiBHb3YmYXBvczt0PC93b3JrLXR5cGU+PHVybHM+PHJl
bGF0ZWQtdXJscz48dXJsPmh0dHA6Ly93d3cubmNiaS5ubG0ubmloLmdvdi9wdWJtZWQvMjQ3MDA0
NTc8L3VybD48L3JlbGF0ZWQtdXJscz48L3VybHM+PGN1c3RvbTI+NDA3Nzk0ODwvY3VzdG9tMj48
ZWxlY3Ryb25pYy1yZXNvdXJjZS1udW0+MTAuMTAwMi9oZXAuMjcwODQ8L2VsZWN0cm9uaWMtcmVz
b3VyY2UtbnVtPjxsYW5ndWFnZT5lbmc8L2xhbmd1YWdlPjwvcmVjb3JkPjwvQ2l0ZT48L0VuZE5v
dGU+AG==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PEVuZE5vdGU+PENpdGU+PEF1dGhvcj5SZWluZXJ0PC9BdXRob3I+PFllYXI+MjAxMjwvWWVhcj48
UmVjTnVtPjQzPC9SZWNOdW0+PERpc3BsYXlUZXh0PjxzdHlsZSBmYWNlPSJzdXBlcnNjcmlwdCI+
Wzc4LCAxMDAsIDEwMV08L3N0eWxlPjwvRGlzcGxheVRleHQ+PHJlY29yZD48cmVjLW51bWJlcj40
MzwvcmVjLW51bWJlcj48Zm9yZWlnbi1rZXlzPjxrZXkgYXBwPSJFTiIgZGItaWQ9InQyZTUweDk5
bnJyc3o0ZXJ4emo1NTl0Z3NlMHBlNWVyOWRlNSI+NDM8L2tleT48L2ZvcmVpZ24ta2V5cz48cmVm
LXR5cGUgbmFtZT0iSm91cm5hbCBBcnRpY2xlIj4xNzwvcmVmLXR5cGU+PGNvbnRyaWJ1dG9ycz48
YXV0aG9ycz48YXV0aG9yPlJlaW5lcnQsIFIuIEIuPC9hdXRob3I+PGF1dGhvcj5LYW50eiwgSi48
L2F1dGhvcj48YXV0aG9yPk1pc2ZlbGR0LCBBLiBBLjwvYXV0aG9yPjxhdXRob3I+UG9mZmVuYmVy
Z2VyLCBHLjwvYXV0aG9yPjxhdXRob3I+R2Fubm9uLCBNLjwvYXV0aG9yPjxhdXRob3I+QnJpc3Nv
dmEsIE0uPC9hdXRob3I+PGF1dGhvcj5Qb3dlcnMsIEEuIEMuPC9hdXRob3I+PC9hdXRob3JzPjwv
Y29udHJpYnV0b3JzPjxhdXRoLWFkZHJlc3M+RGVwYXJ0bWVudCBvZiBNb2xlY3VsYXIgUGh5c2lv
bG9neSBhbmQgQmlvcGh5c2ljcywgVmFuZGVyYmlsdCBVbml2ZXJzaXR5IFNjaG9vbCBvZiBNZWRp
Y2luZSwgTmFzaHZpbGxlLCBUZW5uZXNzZWUsIFVuaXRlZCBTdGF0ZXMgb2YgQW1lcmljYS48L2F1
dGgtYWRkcmVzcz48dGl0bGVzPjx0aXRsZT5UYW1veGlmZW4tSW5kdWNlZCBDcmUtbG94UCBSZWNv
bWJpbmF0aW9uIElzIFByb2xvbmdlZCBpbiBQYW5jcmVhdGljIElzbGV0cyBvZiBBZHVsdCBNaWNl
PC90aXRsZT48c2Vjb25kYXJ5LXRpdGxlPlBMb1MgT25lPC9zZWNvbmRhcnktdGl0bGU+PGFsdC10
aXRsZT5QbG9TIG9uZTwvYWx0LXRpdGxlPjwvdGl0bGVzPjxwZXJpb2RpY2FsPjxmdWxsLXRpdGxl
PlBMb1MgT25lPC9mdWxsLXRpdGxlPjxhYmJyLTE+UGxvUyBvbmU8L2FiYnItMT48L3BlcmlvZGlj
YWw+PGFsdC1wZXJpb2RpY2FsPjxmdWxsLXRpdGxlPlBMb1MgT25lPC9mdWxsLXRpdGxlPjxhYmJy
LTE+UGxvUyBvbmU8L2FiYnItMT48L2FsdC1wZXJpb2RpY2FsPjxwYWdlcz5lMzM1Mjk8L3BhZ2Vz
Pjx2b2x1bWU+Nzwvdm9sdW1lPjxudW1iZXI+MzwvbnVtYmVyPjxlZGl0aW9uPjIwMTIvMDQvMDQ8
L2VkaXRpb24+PGtleXdvcmRzPjxrZXl3b3JkPkFuaW1hbHM8L2tleXdvcmQ+PGtleXdvcmQ+QW50
aW5lb3BsYXN0aWMgQWdlbnRzLCBIb3Jtb25hbC8qcGhhcm1hY29sb2d5PC9rZXl3b3JkPjxrZXl3
b3JkPkdlbmVzLCBSZXBvcnRlcjwva2V5d29yZD48a2V5d29yZD5JbnRlZ3Jhc2VzL2dlbmV0aWNz
LyptZXRhYm9saXNtPC9rZXl3b3JkPjxrZXl3b3JkPklzbGV0cyBvZiBMYW5nZXJoYW5zLypkcnVn
IGVmZmVjdHM8L2tleXdvcmQ+PGtleXdvcmQ+SXNsZXRzIG9mIExhbmdlcmhhbnMgVHJhbnNwbGFu
dGF0aW9uPC9rZXl3b3JkPjxrZXl3b3JkPk1pY2U8L2tleXdvcmQ+PGtleXdvcmQ+UmVjb21iaW5h
bnQgRnVzaW9uIFByb3RlaW5zL2dlbmV0aWNzL21ldGFib2xpc208L2tleXdvcmQ+PGtleXdvcmQ+
UmVjb21iaW5hdGlvbiwgR2VuZXRpYy8qZHJ1ZyBlZmZlY3RzPC9rZXl3b3JkPjxrZXl3b3JkPlRh
bW94aWZlbi8qcGhhcm1hY29sb2d5PC9rZXl3b3JkPjxrZXl3b3JkPmJldGEtR2FsYWN0b3NpZGFz
ZS9nZW5ldGljczwva2V5d29yZD48L2tleXdvcmRzPjxkYXRlcz48eWVhcj4yMDEyPC95ZWFyPjwv
ZGF0ZXM+PGlzYm4+MTkzMi02MjAzIChFbGVjdHJvbmljKSYjeEQ7MTkzMi02MjAzIChMaW5raW5n
KTwvaXNibj48YWNjZXNzaW9uLW51bT4yMjQ3MDQ1MjwvYWNjZXNzaW9uLW51bT48d29yay10eXBl
PlJlc2VhcmNoIFN1cHBvcnQsIE4uSS5ILiwgRXh0cmFtdXJhbCYjeEQ7UmVzZWFyY2ggU3VwcG9y
dCwgTm9uLVUuUy4gR292JmFwb3M7dCYjeEQ7UmVzZWFyY2ggU3VwcG9ydCwgVS5TLiBHb3YmYXBv
czt0LCBOb24tUC5ILlMuPC93b3JrLXR5cGU+PHVybHM+PHJlbGF0ZWQtdXJscz48dXJsPmh0dHA6
Ly93d3cubmNiaS5ubG0ubmloLmdvdi9wdWJtZWQvMjI0NzA0NTI8L3VybD48L3JlbGF0ZWQtdXJs
cz48L3VybHM+PGN1c3RvbTI+MzMxNDY2MzwvY3VzdG9tMj48ZWxlY3Ryb25pYy1yZXNvdXJjZS1u
dW0+MTAuMTM3MS9qb3VybmFsLnBvbmUuMDAzMzUyOTwvZWxlY3Ryb25pYy1yZXNvdXJjZS1udW0+
PGxhbmd1YWdlPmVuZzwvbGFuZ3VhZ2U+PC9yZWNvcmQ+PC9DaXRlPjxDaXRlPjxBdXRob3I+U2No
YXViPC9BdXRob3I+PFllYXI+MjAxNDwvWWVhcj48UmVjTnVtPjM1PC9SZWNOdW0+PHJlY29yZD48
cmVjLW51bWJlcj4zNTwvcmVjLW51bWJlcj48Zm9yZWlnbi1rZXlzPjxrZXkgYXBwPSJFTiIgZGIt
aWQ9InQyZTUweDk5bnJyc3o0ZXJ4emo1NTl0Z3NlMHBlNWVyOWRlNSI+MzU8L2tleT48L2ZvcmVp
Z24ta2V5cz48cmVmLXR5cGUgbmFtZT0iSm91cm5hbCBBcnRpY2xlIj4xNzwvcmVmLXR5cGU+PGNv
bnRyaWJ1dG9ycz48YXV0aG9ycz48YXV0aG9yPlNjaGF1YiwgSi4gUi48L2F1dGhvcj48YXV0aG9y
Pk1hbGF0bywgWS48L2F1dGhvcj48YXV0aG9yPkdvcm1vbmQsIEMuPC9hdXRob3I+PGF1dGhvcj5X
aWxsZW5icmluZywgSC48L2F1dGhvcj48L2F1dGhvcnM+PC9jb250cmlidXRvcnM+PGF1dGgtYWRk
cmVzcz5FbGkgYW5kIEVkeXRoZSBCcm9hZCBDZW50ZXIgb2YgUmVnZW5lcmF0aW9uIE1lZGljaW5l
IGFuZCBTdGVtIENlbGwgUmVzZWFyY2gsIFVuaXZlcnNpdHkgb2YgQ2FsaWZvcm5pYSwgU2FuIEZy
YW5jaXNjbywgMzUgTWVkaWNhbCBDZW50ZXIgV2F5LCBTYW4gRnJhbmNpc2NvLCBDQSA5NDE0Mywg
VVNBLiYjeEQ7RWxpIGFuZCBFZHl0aGUgQnJvYWQgQ2VudGVyIG9mIFJlZ2VuZXJhdGlvbiBNZWRp
Y2luZSBhbmQgU3RlbSBDZWxsIFJlc2VhcmNoLCBVbml2ZXJzaXR5IG9mIENhbGlmb3JuaWEsIFNh
biBGcmFuY2lzY28sIDM1IE1lZGljYWwgQ2VudGVyIFdheSwgU2FuIEZyYW5jaXNjbywgQ0EgOTQx
NDMsIFVTQTsgRGVwYXJ0bWVudCBvZiBTdXJnZXJ5LCBEaXZpc2lvbiBvZiBUcmFuc3BsYW50YXRp
b24sIFVuaXZlcnNpdHkgb2YgQ2FsaWZvcm5pYSwgU2FuIEZyYW5jaXNjbywgNTA1IFBhcm5hc3N1
cyBBdmVudWUsIFNhbiBGcmFuY2lzY28sIENBIDk0MTQzLCBVU0E7IExpdmVyIENlbnRlciwgVW5p
dmVyc2l0eSBvZiBDYWxpZm9ybmlhLCBTYW4gRnJhbmNpc2NvLCAxMDAxIFBvdHJlcm8gQXZlbnVl
LCBTYW4gRnJhbmNpc2NvLCBDQSA5NDExMCwgVVNBLiBFbGVjdHJvbmljIGFkZHJlc3M6IHdpbGxl
bmJyaW5naEBzdGVtY2VsbC51Y3NmLmVkdS48L2F1dGgtYWRkcmVzcz48dGl0bGVzPjx0aXRsZT5F
dmlkZW5jZSBhZ2FpbnN0IGEgc3RlbSBjZWxsIG9yaWdpbiBvZiBuZXcgaGVwYXRvY3l0ZXMgaW4g
YSBjb21tb24gbW91c2UgbW9kZWwgb2YgY2hyb25pYyBsaXZlciBpbmp1cnk8L3RpdGxlPjxzZWNv
bmRhcnktdGl0bGU+Q2VsbCBSZXA8L3NlY29uZGFyeS10aXRsZT48YWx0LXRpdGxlPkNlbGwgcmVw
b3J0czwvYWx0LXRpdGxlPjwvdGl0bGVzPjxwZXJpb2RpY2FsPjxmdWxsLXRpdGxlPkNlbGwgUmVw
PC9mdWxsLXRpdGxlPjxhYmJyLTE+Q2VsbCByZXBvcnRzPC9hYmJyLTE+PC9wZXJpb2RpY2FsPjxh
bHQtcGVyaW9kaWNhbD48ZnVsbC10aXRsZT5DZWxsIFJlcDwvZnVsbC10aXRsZT48YWJici0xPkNl
bGwgcmVwb3J0czwvYWJici0xPjwvYWx0LXBlcmlvZGljYWw+PHBhZ2VzPjkzMy05PC9wYWdlcz48
dm9sdW1lPjg8L3ZvbHVtZT48bnVtYmVyPjQ8L251bWJlcj48ZWRpdGlvbj4yMDE0LzA4LzE5PC9l
ZGl0aW9uPjxrZXl3b3Jkcz48a2V5d29yZD5BbmltYWxzPC9rZXl3b3JkPjxrZXl3b3JkPkNlbGwg
TGluZWFnZTwva2V5d29yZD48a2V5d29yZD5EcnVnLUluZHVjZWQgTGl2ZXIgSW5qdXJ5LCBDaHJv
bmljLypwaHlzaW9wYXRob2xvZ3k8L2tleXdvcmQ+PGtleXdvcmQ+SGVwYXRvY3l0ZXMvKnBoeXNp
b2xvZ3k8L2tleXdvcmQ+PGtleXdvcmQ+TGl2ZXIvcGF0aG9sb2d5L3BoeXNpb3BhdGhvbG9neTwv
a2V5d29yZD48a2V5d29yZD5MaXZlciBSZWdlbmVyYXRpb248L2tleXdvcmQ+PGtleXdvcmQ+TWVz
ZW5jaHltYWwgU3Ryb21hbCBDZWxscy9waHlzaW9sb2d5PC9rZXl3b3JkPjxrZXl3b3JkPk1pY2Us
IFRyYW5zZ2VuaWM8L2tleXdvcmQ+PC9rZXl3b3Jkcz48ZGF0ZXM+PHllYXI+MjAxNDwveWVhcj48
cHViLWRhdGVzPjxkYXRlPkF1ZyAyMTwvZGF0ZT48L3B1Yi1kYXRlcz48L2RhdGVzPjxpc2JuPjIy
MTEtMTI0NyAoRWxlY3Ryb25pYyk8L2lzYm4+PGFjY2Vzc2lvbi1udW0+MjUxMzEyMDQ8L2FjY2Vz
c2lvbi1udW0+PHdvcmstdHlwZT5SZXNlYXJjaCBTdXBwb3J0LCBOLkkuSC4sIEV4dHJhbXVyYWwm
I3hEO1Jlc2VhcmNoIFN1cHBvcnQsIE5vbi1VLlMuIEdvdiZhcG9zO3Q8L3dvcmstdHlwZT48dXJs
cz48cmVsYXRlZC11cmxzPjx1cmw+aHR0cDovL3d3dy5uY2JpLm5sbS5uaWguZ292L3B1Ym1lZC8y
NTEzMTIwNDwvdXJsPjwvcmVsYXRlZC11cmxzPjwvdXJscz48Y3VzdG9tMj40Mzc2MzEwPC9jdXN0
b20yPjxlbGVjdHJvbmljLXJlc291cmNlLW51bT4xMC4xMDE2L2ouY2VscmVwLjIwMTQuMDcuMDAz
PC9lbGVjdHJvbmljLXJlc291cmNlLW51bT48bGFuZ3VhZ2U+ZW5nPC9sYW5ndWFnZT48L3JlY29y
ZD48L0NpdGU+PENpdGU+PEF1dGhvcj5UYXJsb3c8L0F1dGhvcj48WWVhcj4yMDE0PC9ZZWFyPjxS
ZWNOdW0+NjwvUmVjTnVtPjxyZWNvcmQ+PHJlYy1udW1iZXI+NjwvcmVjLW51bWJlcj48Zm9yZWln
bi1rZXlzPjxrZXkgYXBwPSJFTiIgZGItaWQ9InQyZTUweDk5bnJyc3o0ZXJ4emo1NTl0Z3NlMHBl
NWVyOWRlNSI+Njwva2V5PjwvZm9yZWlnbi1rZXlzPjxyZWYtdHlwZSBuYW1lPSJKb3VybmFsIEFy
dGljbGUiPjE3PC9yZWYtdHlwZT48Y29udHJpYnV0b3JzPjxhdXRob3JzPjxhdXRob3I+VGFybG93
LCBCLiBELjwvYXV0aG9yPjxhdXRob3I+RmluZWdvbGQsIE0uIEouPC9hdXRob3I+PGF1dGhvcj5H
cm9tcGUsIE0uPC9hdXRob3I+PC9hdXRob3JzPjwvY29udHJpYnV0b3JzPjxhdXRoLWFkZHJlc3M+
RGVwYXJ0bWVudCBvZiBDZWxsIGFuZCBEZXZlbG9wbWVudGFsIEJpb2xvZ3ksIE9yZWdvbiBIZWFs
dGggJmFtcDsgU2NpZW5jZSBVbml2ZXJzaXR5LCBQb3J0bGFuZCwgT1IuPC9hdXRoLWFkZHJlc3M+
PHRpdGxlcz48dGl0bGU+Q2xvbmFsIHRyYWNpbmcgb2YgU294OSsgbGl2ZXIgcHJvZ2VuaXRvcnMg
aW4gbW91c2Ugb3ZhbCBjZWxsIGluanVyeTwvdGl0bGU+PHNlY29uZGFyeS10aXRsZT5IZXBhdG9s
b2d5PC9zZWNvbmRhcnktdGl0bGU+PC90aXRsZXM+PHBlcmlvZGljYWw+PGZ1bGwtdGl0bGU+SGVw
YXRvbG9neTwvZnVsbC10aXRsZT48L3BlcmlvZGljYWw+PHBhZ2VzPjI3OC04OTwvcGFnZXM+PHZv
bHVtZT42MDwvdm9sdW1lPjxudW1iZXI+MTwvbnVtYmVyPjxlZGl0aW9uPjIwMTQvMDQvMDU8L2Vk
aXRpb24+PGtleXdvcmRzPjxrZXl3b3JkPkFuaW1hbHM8L2tleXdvcmQ+PGtleXdvcmQ+QmlsaWFy
eSBUcmFjdC9jeXRvbG9neTwva2V5d29yZD48a2V5d29yZD5CaW9tYXJrZXJzL21ldGFib2xpc208
L2tleXdvcmQ+PGtleXdvcmQ+Q2VsbCBEaWZmZXJlbnRpYXRpb24vcGh5c2lvbG9neTwva2V5d29y
ZD48a2V5d29yZD5DZWxsIExpbmVhZ2UvcGh5c2lvbG9neTwva2V5d29yZD48a2V5d29yZD5DZWxs
cywgQ3VsdHVyZWQ8L2tleXdvcmQ+PGtleXdvcmQ+Q2hlbWljYWwgYW5kIERydWcgSW5kdWNlZCBM
aXZlciBJbmp1cnkvZ2VuZXRpY3MvcGF0aG9sb2d5L3BoeXNpb3BhdGhvbG9neTwva2V5d29yZD48
a2V5d29yZD5DaGltZXJhPC9rZXl3b3JkPjxrZXl3b3JkPkNob2xpbmUgRGVmaWNpZW5jeS9nZW5l
dGljcy9wYXRob2xvZ3kvcGh5c2lvcGF0aG9sb2d5PC9rZXl3b3JkPjxrZXl3b3JkPkRpc2Vhc2Ug
TW9kZWxzLCBBbmltYWw8L2tleXdvcmQ+PGtleXdvcmQ+RW5kIFN0YWdlIExpdmVyIERpc2Vhc2Uv
KmdlbmV0aWNzLypwYXRob2xvZ3kvcGh5c2lvcGF0aG9sb2d5PC9rZXl3b3JkPjxrZXl3b3JkPkZl
bWFsZTwva2V5d29yZD48a2V5d29yZD5IZXBhdGljIER1Y3QsIENvbW1vbi9jeXRvbG9neTwva2V5
d29yZD48a2V5d29yZD5IZXBhdG9jeXRlcy8qY3l0b2xvZ3kvcGh5c2lvbG9neS90cmFuc3BsYW50
YXRpb248L2tleXdvcmQ+PGtleXdvcmQ+TGl2ZXIvY3l0b2xvZ3k8L2tleXdvcmQ+PGtleXdvcmQ+
TWFsZTwva2V5d29yZD48a2V5d29yZD5NaWNlPC9rZXl3b3JkPjxrZXl3b3JkPk1pY2UsIEluYnJl
ZCBDNTdCTDwva2V5d29yZD48a2V5d29yZD5NaWNlLCBLbm9ja291dDwva2V5d29yZD48a2V5d29y
ZD5TT1g5IFRyYW5zY3JpcHRpb24gRmFjdG9yL2dlbmV0aWNzLyptZXRhYm9saXNtPC9rZXl3b3Jk
PjxrZXl3b3JkPlN0ZW0gQ2VsbHMvKmN5dG9sb2d5LyptZXRhYm9saXNtPC9rZXl3b3JkPjwva2V5
d29yZHM+PGRhdGVzPjx5ZWFyPjIwMTQ8L3llYXI+PHB1Yi1kYXRlcz48ZGF0ZT5KdWw8L2RhdGU+
PC9wdWItZGF0ZXM+PC9kYXRlcz48aXNibj4xNTI3LTMzNTAgKEVsZWN0cm9uaWMpJiN4RDswMjcw
LTkxMzkgKExpbmtpbmcpPC9pc2JuPjxhY2Nlc3Npb24tbnVtPjI0NzAwNDU3PC9hY2Nlc3Npb24t
bnVtPjx3b3JrLXR5cGU+UmVzZWFyY2ggU3VwcG9ydCwgTi5JLkguLCBFeHRyYW11cmFsJiN4RDtS
ZXNlYXJjaCBTdXBwb3J0LCBOb24tVS5TLiBHb3YmYXBvczt0PC93b3JrLXR5cGU+PHVybHM+PHJl
bGF0ZWQtdXJscz48dXJsPmh0dHA6Ly93d3cubmNiaS5ubG0ubmloLmdvdi9wdWJtZWQvMjQ3MDA0
NTc8L3VybD48L3JlbGF0ZWQtdXJscz48L3VybHM+PGN1c3RvbTI+NDA3Nzk0ODwvY3VzdG9tMj48
ZWxlY3Ryb25pYy1yZXNvdXJjZS1udW0+MTAuMTAwMi9oZXAuMjcwODQ8L2VsZWN0cm9uaWMtcmVz
b3VyY2UtbnVtPjxsYW5ndWFnZT5lbmc8L2xhbmd1YWdlPjwvcmVjb3JkPjwvQ2l0ZT48L0VuZE5v
dGU+AG==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78" w:tooltip="Tarlow, 2014 #6" w:history="1">
        <w:r w:rsidR="00E14A14" w:rsidRPr="003756BB">
          <w:rPr>
            <w:rFonts w:ascii="Book Antiqua" w:hAnsi="Book Antiqua"/>
            <w:noProof/>
            <w:vertAlign w:val="superscript"/>
          </w:rPr>
          <w:t>78</w:t>
        </w:r>
      </w:hyperlink>
      <w:r w:rsidR="007B190F" w:rsidRPr="003756BB">
        <w:rPr>
          <w:rFonts w:ascii="Book Antiqua" w:hAnsi="Book Antiqua"/>
          <w:noProof/>
          <w:vertAlign w:val="superscript"/>
        </w:rPr>
        <w:t>,</w:t>
      </w:r>
      <w:hyperlink w:anchor="_ENREF_100" w:tooltip="Reinert, 2012 #43" w:history="1">
        <w:r w:rsidR="00E14A14" w:rsidRPr="003756BB">
          <w:rPr>
            <w:rFonts w:ascii="Book Antiqua" w:hAnsi="Book Antiqua"/>
            <w:noProof/>
            <w:vertAlign w:val="superscript"/>
          </w:rPr>
          <w:t>100</w:t>
        </w:r>
      </w:hyperlink>
      <w:r w:rsidR="007B190F" w:rsidRPr="003756BB">
        <w:rPr>
          <w:rFonts w:ascii="Book Antiqua" w:hAnsi="Book Antiqua"/>
          <w:noProof/>
          <w:vertAlign w:val="superscript"/>
        </w:rPr>
        <w:t>,</w:t>
      </w:r>
      <w:hyperlink w:anchor="_ENREF_101" w:tooltip="Schaub, 2014 #35" w:history="1">
        <w:r w:rsidR="00E14A14" w:rsidRPr="003756BB">
          <w:rPr>
            <w:rFonts w:ascii="Book Antiqua" w:hAnsi="Book Antiqua"/>
            <w:noProof/>
            <w:vertAlign w:val="superscript"/>
          </w:rPr>
          <w:t>101</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Hepatocytes have a propensity for expressing certain biliary markers, including </w:t>
      </w:r>
      <w:r w:rsidR="0060236F" w:rsidRPr="003756BB">
        <w:rPr>
          <w:rFonts w:ascii="Book Antiqua" w:hAnsi="Book Antiqua"/>
        </w:rPr>
        <w:t>OPN</w:t>
      </w:r>
      <w:r w:rsidRPr="003756BB">
        <w:rPr>
          <w:rFonts w:ascii="Book Antiqua" w:hAnsi="Book Antiqua"/>
        </w:rPr>
        <w:t xml:space="preserve"> and Sox9, </w:t>
      </w:r>
      <w:r w:rsidR="00BB4FF3" w:rsidRPr="003756BB">
        <w:rPr>
          <w:rFonts w:ascii="Book Antiqua" w:hAnsi="Book Antiqua"/>
        </w:rPr>
        <w:t xml:space="preserve">during </w:t>
      </w:r>
      <w:r w:rsidRPr="003756BB">
        <w:rPr>
          <w:rFonts w:ascii="Book Antiqua" w:hAnsi="Book Antiqua"/>
        </w:rPr>
        <w:t>stres</w:t>
      </w:r>
      <w:r w:rsidR="007B190F" w:rsidRPr="003756BB">
        <w:rPr>
          <w:rFonts w:ascii="Book Antiqua" w:hAnsi="Book Antiqua"/>
        </w:rPr>
        <w:t>s</w:t>
      </w:r>
      <w:r w:rsidR="00485D0E" w:rsidRPr="003756BB">
        <w:rPr>
          <w:rFonts w:ascii="Book Antiqua" w:hAnsi="Book Antiqua"/>
        </w:rPr>
        <w:fldChar w:fldCharType="begin">
          <w:fldData xml:space="preserve">PEVuZE5vdGU+PENpdGU+PEF1dGhvcj5Db29tYmVzPC9BdXRob3I+PFllYXI+MjAxMzwvWWVhcj48
UmVjTnVtPjQ0PC9SZWNOdW0+PERpc3BsYXlUZXh0PjxzdHlsZSBmYWNlPSJzdXBlcnNjcmlwdCI+
WzEwMi0xMDRdPC9zdHlsZT48L0Rpc3BsYXlUZXh0PjxyZWNvcmQ+PHJlYy1udW1iZXI+NDQ8L3Jl
Yy1udW1iZXI+PGZvcmVpZ24ta2V5cz48a2V5IGFwcD0iRU4iIGRiLWlkPSJ0MmU1MHg5OW5ycnN6
NGVyeHpqNTU5dGdzZTBwZTVlcjlkZTUiPjQ0PC9rZXk+PC9mb3JlaWduLWtleXM+PHJlZi10eXBl
IG5hbWU9IkpvdXJuYWwgQXJ0aWNsZSI+MTc8L3JlZi10eXBlPjxjb250cmlidXRvcnM+PGF1dGhv
cnM+PGF1dGhvcj5Db29tYmVzLCBKLjwvYXV0aG9yPjxhdXRob3I+U3luLCBXLiBLLjwvYXV0aG9y
PjwvYXV0aG9ycz48L2NvbnRyaWJ1dG9ycz48dGl0bGVzPjx0aXRsZT5VdGlsaXR5IG9mIG9zdGVv
cG9udGluIGluIGxpbmVhZ2UgdHJhY2luZyBleHBlcmltZW50czwvdGl0bGU+PHNlY29uZGFyeS10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aW9kaWNhbD48cGFnZXM+MjU0LTU8L3BhZ2VzPjx2b2x1bWU+MTQ1PC92b2x1bWU+PG51bWJlcj4x
PC9udW1iZXI+PGVkaXRpb24+MjAxMy8wNi8wNDwvZWRpdGlvbj48a2V5d29yZHM+PGtleXdvcmQ+
QW5pbWFsczwva2V5d29yZD48a2V5d29yZD5DZWxsIERpZmZlcmVudGlhdGlvbi8qcGh5c2lvbG9n
eTwva2V5d29yZD48a2V5d29yZD5DaGVtaWNhbCBhbmQgRHJ1ZyBJbmR1Y2VkIExpdmVyIEluanVy
eS8qcGF0aG9sb2d5PC9rZXl3b3JkPjxrZXl3b3JkPkZlbWFsZTwva2V5d29yZD48a2V5d29yZD5I
ZXBhdG9jeXRlcy8qY3l0b2xvZ3k8L2tleXdvcmQ+PGtleXdvcmQ+TGl2ZXIvKmN5dG9sb2d5PC9r
ZXl3b3JkPjxrZXl3b3JkPkxpdmVyIFJlZ2VuZXJhdGlvbi8qcGh5c2lvbG9neTwva2V5d29yZD48
a2V5d29yZD5NYWxlPC9rZXl3b3JkPjxrZXl3b3JkPlN0ZW0gQ2VsbHMvKmN5dG9sb2d5PC9rZXl3
b3JkPjwva2V5d29yZHM+PGRhdGVzPjx5ZWFyPjIwMTM8L3llYXI+PHB1Yi1kYXRlcz48ZGF0ZT5K
dWw8L2RhdGU+PC9wdWItZGF0ZXM+PC9kYXRlcz48aXNibj4xNTI4LTAwMTIgKEVsZWN0cm9uaWMp
JiN4RDswMDE2LTUwODUgKExpbmtpbmcpPC9pc2JuPjxhY2Nlc3Npb24tbnVtPjIzNzI3NDk0PC9h
Y2Nlc3Npb24tbnVtPjx3b3JrLXR5cGU+TGV0dGVyJiN4RDtDb21tZW50PC93b3JrLXR5cGU+PHVy
bHM+PHJlbGF0ZWQtdXJscz48dXJsPmh0dHA6Ly93d3cubmNiaS5ubG0ubmloLmdvdi9wdWJtZWQv
MjM3Mjc0OTQ8L3VybD48L3JlbGF0ZWQtdXJscz48L3VybHM+PGVsZWN0cm9uaWMtcmVzb3VyY2Ut
bnVtPjEwLjEwNTMvai5nYXN0cm8uMjAxMy4wMi4wNTE8L2VsZWN0cm9uaWMtcmVzb3VyY2UtbnVt
PjxsYW5ndWFnZT5lbmc8L2xhbmd1YWdlPjwvcmVjb3JkPjwvQ2l0ZT48Q2l0ZT48QXV0aG9yPkxp
bWF5ZTwvQXV0aG9yPjxZZWFyPjIwMDg8L1llYXI+PFJlY051bT40NTwvUmVjTnVtPjxyZWNvcmQ+
PHJlYy1udW1iZXI+NDU8L3JlYy1udW1iZXI+PGZvcmVpZ24ta2V5cz48a2V5IGFwcD0iRU4iIGRi
LWlkPSJ0MmU1MHg5OW5ycnN6NGVyeHpqNTU5dGdzZTBwZTVlcjlkZTUiPjQ1PC9rZXk+PC9mb3Jl
aWduLWtleXM+PHJlZi10eXBlIG5hbWU9IkpvdXJuYWwgQXJ0aWNsZSI+MTc8L3JlZi10eXBlPjxj
b250cmlidXRvcnM+PGF1dGhvcnM+PGF1dGhvcj5MaW1heWUsIFAuIEIuPC9hdXRob3I+PGF1dGhv
cj5BbGFyY29uLCBHLjwvYXV0aG9yPjxhdXRob3I+V2FsbHMsIEEuIEwuPC9hdXRob3I+PGF1dGhv
cj5OYWxlc25paywgTS4gQS48L2F1dGhvcj48YXV0aG9yPk1pY2hhbG9wb3Vsb3MsIEcuIEsuPC9h
dXRob3I+PGF1dGhvcj5EZW1ldHJpcywgQS4gSi48L2F1dGhvcj48YXV0aG9yPk9jaG9hLCBFLiBS
LjwvYXV0aG9yPjwvYXV0aG9ycz48L2NvbnRyaWJ1dG9ycz48YXV0aC1hZGRyZXNzPkRlcGFydG1l
bnQgb2YgUGF0aG9sb2d5LCBEaXZpc2lvbiBvZiBUcmFuc3BsYW50YXRpb24gUGF0aG9sb2d5LCBN
b250ZWZpb3JlIFVuaXZlcnNpdHkgSG9zcGl0YWwsIFVuaXZlcnNpdHkgb2YgUGl0dHNidXJnaCBT
Y2hvb2wgb2YgTWVkaWNpbmUsIFBpdHRzYnVyZ2gsIFBBIDE1MjEzLTI1ODIsIFVTQS48L2F1dGgt
YWRkcmVzcz48dGl0bGVzPjx0aXRsZT5FeHByZXNzaW9uIG9mIHNwZWNpZmljIGhlcGF0b2N5dGUg
YW5kIGNob2xhbmdpb2N5dGUgdHJhbnNjcmlwdGlvbiBmYWN0b3JzIGluIGh1bWFuIGxpdmVyIGRp
c2Vhc2UgYW5kIGVtYnJ5b25pYyBkZXZlbG9wbWVudDwvdGl0bGU+PHNlY29uZGFyeS10aXRsZT5M
YWIgSW52ZXN0PC9zZWNvbmRhcnktdGl0bGU+PGFsdC10aXRsZT5MYWJvcmF0b3J5IGludmVzdGln
YXRpb247IGEgam91cm5hbCBvZiB0ZWNobmljYWwgbWV0aG9kcyBhbmQgcGF0aG9sb2d5PC9hbHQt
dGl0bGU+PC90aXRsZXM+PHBlcmlvZGljYWw+PGZ1bGwtdGl0bGU+TGFiIEludmVzdDwvZnVsbC10
aXRsZT48YWJici0xPkxhYm9yYXRvcnkgaW52ZXN0aWdhdGlvbjsgYSBqb3VybmFsIG9mIHRlY2hu
aWNhbCBtZXRob2RzIGFuZCBwYXRob2xvZ3k8L2FiYnItMT48L3BlcmlvZGljYWw+PGFsdC1wZXJp
b2RpY2FsPjxmdWxsLXRpdGxlPkxhYiBJbnZlc3Q8L2Z1bGwtdGl0bGU+PGFiYnItMT5MYWJvcmF0
b3J5IGludmVzdGlnYXRpb247IGEgam91cm5hbCBvZiB0ZWNobmljYWwgbWV0aG9kcyBhbmQgcGF0
aG9sb2d5PC9hYmJyLTE+PC9hbHQtcGVyaW9kaWNhbD48cGFnZXM+ODY1LTcyPC9wYWdlcz48dm9s
dW1lPjg4PC92b2x1bWU+PG51bWJlcj44PC9udW1iZXI+PGVkaXRpb24+MjAwOC8wNi8yNTwvZWRp
dGlvbj48a2V5d29yZHM+PGtleXdvcmQ+QW5pbWFsczwva2V5d29yZD48a2V5d29yZD5CaWxpYXJ5
IFRyYWN0L2N5dG9sb2d5LyptZXRhYm9saXNtPC9rZXl3b3JkPjxrZXl3b3JkPkJpbGlhcnkgVHJh
Y3QgRGlzZWFzZXMvbWV0YWJvbGlzbTwva2V5d29yZD48a2V5d29yZD5DZWxsIFByb2xpZmVyYXRp
b248L2tleXdvcmQ+PGtleXdvcmQ+SGVwYXRvY3l0ZXMvKm1ldGFib2xpc20vcGh5c2lvbG9neTwv
a2V5d29yZD48a2V5d29yZD5IdW1hbnM8L2tleXdvcmQ+PGtleXdvcmQ+TGl2ZXIvKmVtYnJ5b2xv
Z3kvbWV0YWJvbGlzbTwva2V5d29yZD48a2V5d29yZD5MaXZlciBEaXNlYXNlcy8qbWV0YWJvbGlz
bTwva2V5d29yZD48a2V5d29yZD5UcmFuc2NyaXB0aW9uIEZhY3RvcnMvKm1ldGFib2xpc208L2tl
eXdvcmQ+PC9rZXl3b3Jkcz48ZGF0ZXM+PHllYXI+MjAwODwveWVhcj48cHViLWRhdGVzPjxkYXRl
PkF1ZzwvZGF0ZT48L3B1Yi1kYXRlcz48L2RhdGVzPjxpc2JuPjE1MzAtMDMwNyAoRWxlY3Ryb25p
YykmI3hEOzAwMjMtNjgzNyAoTGlua2luZyk8L2lzYm4+PGFjY2Vzc2lvbi1udW0+MTg1NzQ0NTA8
L2FjY2Vzc2lvbi1udW0+PHdvcmstdHlwZT5SZXNlYXJjaCBTdXBwb3J0LCBOLkkuSC4sIEV4dHJh
bXVyYWwmI3hEO1Jlc2VhcmNoIFN1cHBvcnQsIE5vbi1VLlMuIEdvdiZhcG9zO3Q8L3dvcmstdHlw
ZT48dXJscz48cmVsYXRlZC11cmxzPjx1cmw+aHR0cDovL3d3dy5uY2JpLm5sbS5uaWguZ292L3B1
Ym1lZC8xODU3NDQ1MDwvdXJsPjwvcmVsYXRlZC11cmxzPjwvdXJscz48Y3VzdG9tMj4yNjMxMzkw
PC9jdXN0b20yPjxlbGVjdHJvbmljLXJlc291cmNlLW51bT4xMC4xMDM4L2xhYmludmVzdC4yMDA4
LjU2PC9lbGVjdHJvbmljLXJlc291cmNlLW51bT48bGFuZ3VhZ2U+ZW5nPC9sYW5ndWFnZT48L3Jl
Y29yZD48L0NpdGU+PENpdGU+PEF1dGhvcj5ZYW5nZXI8L0F1dGhvcj48WWVhcj4yMDEzPC9ZZWFy
PjxSZWNOdW0+NDY8L1JlY051bT48cmVjb3JkPjxyZWMtbnVtYmVyPjQ2PC9yZWMtbnVtYmVyPjxm
b3JlaWduLWtleXM+PGtleSBhcHA9IkVOIiBkYi1pZD0idDJlNTB4OTlucnJzejRlcnh6ajU1OXRn
c2UwcGU1ZXI5ZGU1Ij40Njwva2V5PjwvZm9yZWlnbi1rZXlzPjxyZWYtdHlwZSBuYW1lPSJKb3Vy
bmFsIEFydGljbGUiPjE3PC9yZWYtdHlwZT48Y29udHJpYnV0b3JzPjxhdXRob3JzPjxhdXRob3I+
WWFuZ2VyLCBLLjwvYXV0aG9yPjxhdXRob3I+Wm9uZywgWS48L2F1dGhvcj48YXV0aG9yPk1hZ2dz
LCBMLiBSLjwvYXV0aG9yPjxhdXRob3I+U2hhcGlyYSwgUy4gTi48L2F1dGhvcj48YXV0aG9yPk1h
ZGRpcGF0aSwgUi48L2F1dGhvcj48YXV0aG9yPkFpZWxsbywgTi4gTS48L2F1dGhvcj48YXV0aG9y
PlRodW5nLCBTLiBOLjwvYXV0aG9yPjxhdXRob3I+V2VsbHMsIFIuIEcuPC9hdXRob3I+PGF1dGhv
cj5HcmVlbmJhdW0sIEwuIEUuPC9hdXRob3I+PGF1dGhvcj5TdGFuZ2VyLCBCLiBaLjwvYXV0aG9y
PjwvYXV0aG9ycz48L2NvbnRyaWJ1dG9ycz48YXV0aC1hZGRyZXNzPkRlcGFydG1lbnQgb2YgTWVk
aWNpbmUsIEdhc3Ryb2VudGVyb2xvZ3kgRGl2aXNpb24uPC9hdXRoLWFkZHJlc3M+PHRpdGxlcz48
dGl0bGU+Um9idXN0IGNlbGx1bGFyIHJlcHJvZ3JhbW1pbmcgb2NjdXJzIHNwb250YW5lb3VzbHkg
ZHVyaW5nIGxpdmVyIHJlZ2VuZXJhdGlvbjwvdGl0bGU+PHNlY29uZGFyeS10aXRsZT5HZW5lcyBE
ZXY8L3NlY29uZGFyeS10aXRsZT48YWx0LXRpdGxlPkdlbmVzICZhbXA7IGRldmVsb3BtZW50PC9h
bHQtdGl0bGU+PC90aXRsZXM+PHBlcmlvZGljYWw+PGZ1bGwtdGl0bGU+R2VuZXMgRGV2PC9mdWxs
LXRpdGxlPjxhYmJyLTE+R2VuZXMgJmFtcDsgZGV2ZWxvcG1lbnQ8L2FiYnItMT48L3BlcmlvZGlj
YWw+PGFsdC1wZXJpb2RpY2FsPjxmdWxsLXRpdGxlPkdlbmVzIERldjwvZnVsbC10aXRsZT48YWJi
ci0xPkdlbmVzICZhbXA7IGRldmVsb3BtZW50PC9hYmJyLTE+PC9hbHQtcGVyaW9kaWNhbD48cGFn
ZXM+NzE5LTI0PC9wYWdlcz48dm9sdW1lPjI3PC92b2x1bWU+PG51bWJlcj43PC9udW1iZXI+PGVk
aXRpb24+MjAxMy8wMy8yMzwvZWRpdGlvbj48a2V5d29yZHM+PGtleXdvcmQ+QW5pbWFsczwva2V5
d29yZD48a2V5d29yZD5DZWxsIExpbmVhZ2U8L2tleXdvcmQ+PGtleXdvcmQ+RXBpdGhlbGlhbCBD
ZWxscy8qY3l0b2xvZ3kvbWV0YWJvbGlzbTwva2V5d29yZD48a2V5d29yZD5IZXBhdG9jeXRlcy8q
Y3l0b2xvZ3kvbWV0YWJvbGlzbTwva2V5d29yZD48a2V5d29yZD5MaXZlciBSZWdlbmVyYXRpb24v
KnBoeXNpb2xvZ3k8L2tleXdvcmQ+PGtleXdvcmQ+TWljZTwva2V5d29yZD48a2V5d29yZD5SZWNl
cHRvcnMsIE5vdGNoL21ldGFib2xpc208L2tleXdvcmQ+PGtleXdvcmQ+U2lnbmFsIFRyYW5zZHVj
dGlvbjwva2V5d29yZD48a2V5d29yZD5TdGVtIENlbGxzL2N5dG9sb2d5PC9rZXl3b3JkPjwva2V5
d29yZHM+PGRhdGVzPjx5ZWFyPjIwMTM8L3llYXI+PHB1Yi1kYXRlcz48ZGF0ZT5BcHIgMDE8L2Rh
dGU+PC9wdWItZGF0ZXM+PC9kYXRlcz48aXNibj4xNTQ5LTU0NzcgKEVsZWN0cm9uaWMpJiN4RDsw
ODkwLTkzNjkgKExpbmtpbmcpPC9pc2JuPjxhY2Nlc3Npb24tbnVtPjIzNTIwMzg3PC9hY2Nlc3Np
b24tbnVtPjx3b3JrLXR5cGU+UmVzZWFyY2ggU3VwcG9ydCwgTi5JLkguLCBFeHRyYW11cmFsJiN4
RDtSZXNlYXJjaCBTdXBwb3J0LCBOb24tVS5TLiBHb3YmYXBvczt0PC93b3JrLXR5cGU+PHVybHM+
PHJlbGF0ZWQtdXJscz48dXJsPmh0dHA6Ly93d3cubmNiaS5ubG0ubmloLmdvdi9wdWJtZWQvMjM1
MjAzODc8L3VybD48L3JlbGF0ZWQtdXJscz48L3VybHM+PGN1c3RvbTI+MzYzOTQxMzwvY3VzdG9t
Mj48ZWxlY3Ryb25pYy1yZXNvdXJjZS1udW0+MTAuMTEwMS9nYWQuMjA3ODAzLjExMjwvZWxlY3Ry
b25pYy1yZXNvdXJjZS1udW0+PGxhbmd1YWdlPmVuZzwvbGFuZ3VhZ2U+PC9yZWNvcmQ+PC9DaXRl
PjwvRW5kTm90ZT4A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PEVuZE5vdGU+PENpdGU+PEF1dGhvcj5Db29tYmVzPC9BdXRob3I+PFllYXI+MjAxMzwvWWVhcj48
UmVjTnVtPjQ0PC9SZWNOdW0+PERpc3BsYXlUZXh0PjxzdHlsZSBmYWNlPSJzdXBlcnNjcmlwdCI+
WzEwMi0xMDRdPC9zdHlsZT48L0Rpc3BsYXlUZXh0PjxyZWNvcmQ+PHJlYy1udW1iZXI+NDQ8L3Jl
Yy1udW1iZXI+PGZvcmVpZ24ta2V5cz48a2V5IGFwcD0iRU4iIGRiLWlkPSJ0MmU1MHg5OW5ycnN6
NGVyeHpqNTU5dGdzZTBwZTVlcjlkZTUiPjQ0PC9rZXk+PC9mb3JlaWduLWtleXM+PHJlZi10eXBl
IG5hbWU9IkpvdXJuYWwgQXJ0aWNsZSI+MTc8L3JlZi10eXBlPjxjb250cmlidXRvcnM+PGF1dGhv
cnM+PGF1dGhvcj5Db29tYmVzLCBKLjwvYXV0aG9yPjxhdXRob3I+U3luLCBXLiBLLjwvYXV0aG9y
PjwvYXV0aG9ycz48L2NvbnRyaWJ1dG9ycz48dGl0bGVzPjx0aXRsZT5VdGlsaXR5IG9mIG9zdGVv
cG9udGluIGluIGxpbmVhZ2UgdHJhY2luZyBleHBlcmltZW50czwvdGl0bGU+PHNlY29uZGFyeS10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aW9kaWNhbD48cGFnZXM+MjU0LTU8L3BhZ2VzPjx2b2x1bWU+MTQ1PC92b2x1bWU+PG51bWJlcj4x
PC9udW1iZXI+PGVkaXRpb24+MjAxMy8wNi8wNDwvZWRpdGlvbj48a2V5d29yZHM+PGtleXdvcmQ+
QW5pbWFsczwva2V5d29yZD48a2V5d29yZD5DZWxsIERpZmZlcmVudGlhdGlvbi8qcGh5c2lvbG9n
eTwva2V5d29yZD48a2V5d29yZD5DaGVtaWNhbCBhbmQgRHJ1ZyBJbmR1Y2VkIExpdmVyIEluanVy
eS8qcGF0aG9sb2d5PC9rZXl3b3JkPjxrZXl3b3JkPkZlbWFsZTwva2V5d29yZD48a2V5d29yZD5I
ZXBhdG9jeXRlcy8qY3l0b2xvZ3k8L2tleXdvcmQ+PGtleXdvcmQ+TGl2ZXIvKmN5dG9sb2d5PC9r
ZXl3b3JkPjxrZXl3b3JkPkxpdmVyIFJlZ2VuZXJhdGlvbi8qcGh5c2lvbG9neTwva2V5d29yZD48
a2V5d29yZD5NYWxlPC9rZXl3b3JkPjxrZXl3b3JkPlN0ZW0gQ2VsbHMvKmN5dG9sb2d5PC9rZXl3
b3JkPjwva2V5d29yZHM+PGRhdGVzPjx5ZWFyPjIwMTM8L3llYXI+PHB1Yi1kYXRlcz48ZGF0ZT5K
dWw8L2RhdGU+PC9wdWItZGF0ZXM+PC9kYXRlcz48aXNibj4xNTI4LTAwMTIgKEVsZWN0cm9uaWMp
JiN4RDswMDE2LTUwODUgKExpbmtpbmcpPC9pc2JuPjxhY2Nlc3Npb24tbnVtPjIzNzI3NDk0PC9h
Y2Nlc3Npb24tbnVtPjx3b3JrLXR5cGU+TGV0dGVyJiN4RDtDb21tZW50PC93b3JrLXR5cGU+PHVy
bHM+PHJlbGF0ZWQtdXJscz48dXJsPmh0dHA6Ly93d3cubmNiaS5ubG0ubmloLmdvdi9wdWJtZWQv
MjM3Mjc0OTQ8L3VybD48L3JlbGF0ZWQtdXJscz48L3VybHM+PGVsZWN0cm9uaWMtcmVzb3VyY2Ut
bnVtPjEwLjEwNTMvai5nYXN0cm8uMjAxMy4wMi4wNTE8L2VsZWN0cm9uaWMtcmVzb3VyY2UtbnVt
PjxsYW5ndWFnZT5lbmc8L2xhbmd1YWdlPjwvcmVjb3JkPjwvQ2l0ZT48Q2l0ZT48QXV0aG9yPkxp
bWF5ZTwvQXV0aG9yPjxZZWFyPjIwMDg8L1llYXI+PFJlY051bT40NTwvUmVjTnVtPjxyZWNvcmQ+
PHJlYy1udW1iZXI+NDU8L3JlYy1udW1iZXI+PGZvcmVpZ24ta2V5cz48a2V5IGFwcD0iRU4iIGRi
LWlkPSJ0MmU1MHg5OW5ycnN6NGVyeHpqNTU5dGdzZTBwZTVlcjlkZTUiPjQ1PC9rZXk+PC9mb3Jl
aWduLWtleXM+PHJlZi10eXBlIG5hbWU9IkpvdXJuYWwgQXJ0aWNsZSI+MTc8L3JlZi10eXBlPjxj
b250cmlidXRvcnM+PGF1dGhvcnM+PGF1dGhvcj5MaW1heWUsIFAuIEIuPC9hdXRob3I+PGF1dGhv
cj5BbGFyY29uLCBHLjwvYXV0aG9yPjxhdXRob3I+V2FsbHMsIEEuIEwuPC9hdXRob3I+PGF1dGhv
cj5OYWxlc25paywgTS4gQS48L2F1dGhvcj48YXV0aG9yPk1pY2hhbG9wb3Vsb3MsIEcuIEsuPC9h
dXRob3I+PGF1dGhvcj5EZW1ldHJpcywgQS4gSi48L2F1dGhvcj48YXV0aG9yPk9jaG9hLCBFLiBS
LjwvYXV0aG9yPjwvYXV0aG9ycz48L2NvbnRyaWJ1dG9ycz48YXV0aC1hZGRyZXNzPkRlcGFydG1l
bnQgb2YgUGF0aG9sb2d5LCBEaXZpc2lvbiBvZiBUcmFuc3BsYW50YXRpb24gUGF0aG9sb2d5LCBN
b250ZWZpb3JlIFVuaXZlcnNpdHkgSG9zcGl0YWwsIFVuaXZlcnNpdHkgb2YgUGl0dHNidXJnaCBT
Y2hvb2wgb2YgTWVkaWNpbmUsIFBpdHRzYnVyZ2gsIFBBIDE1MjEzLTI1ODIsIFVTQS48L2F1dGgt
YWRkcmVzcz48dGl0bGVzPjx0aXRsZT5FeHByZXNzaW9uIG9mIHNwZWNpZmljIGhlcGF0b2N5dGUg
YW5kIGNob2xhbmdpb2N5dGUgdHJhbnNjcmlwdGlvbiBmYWN0b3JzIGluIGh1bWFuIGxpdmVyIGRp
c2Vhc2UgYW5kIGVtYnJ5b25pYyBkZXZlbG9wbWVudDwvdGl0bGU+PHNlY29uZGFyeS10aXRsZT5M
YWIgSW52ZXN0PC9zZWNvbmRhcnktdGl0bGU+PGFsdC10aXRsZT5MYWJvcmF0b3J5IGludmVzdGln
YXRpb247IGEgam91cm5hbCBvZiB0ZWNobmljYWwgbWV0aG9kcyBhbmQgcGF0aG9sb2d5PC9hbHQt
dGl0bGU+PC90aXRsZXM+PHBlcmlvZGljYWw+PGZ1bGwtdGl0bGU+TGFiIEludmVzdDwvZnVsbC10
aXRsZT48YWJici0xPkxhYm9yYXRvcnkgaW52ZXN0aWdhdGlvbjsgYSBqb3VybmFsIG9mIHRlY2hu
aWNhbCBtZXRob2RzIGFuZCBwYXRob2xvZ3k8L2FiYnItMT48L3BlcmlvZGljYWw+PGFsdC1wZXJp
b2RpY2FsPjxmdWxsLXRpdGxlPkxhYiBJbnZlc3Q8L2Z1bGwtdGl0bGU+PGFiYnItMT5MYWJvcmF0
b3J5IGludmVzdGlnYXRpb247IGEgam91cm5hbCBvZiB0ZWNobmljYWwgbWV0aG9kcyBhbmQgcGF0
aG9sb2d5PC9hYmJyLTE+PC9hbHQtcGVyaW9kaWNhbD48cGFnZXM+ODY1LTcyPC9wYWdlcz48dm9s
dW1lPjg4PC92b2x1bWU+PG51bWJlcj44PC9udW1iZXI+PGVkaXRpb24+MjAwOC8wNi8yNTwvZWRp
dGlvbj48a2V5d29yZHM+PGtleXdvcmQ+QW5pbWFsczwva2V5d29yZD48a2V5d29yZD5CaWxpYXJ5
IFRyYWN0L2N5dG9sb2d5LyptZXRhYm9saXNtPC9rZXl3b3JkPjxrZXl3b3JkPkJpbGlhcnkgVHJh
Y3QgRGlzZWFzZXMvbWV0YWJvbGlzbTwva2V5d29yZD48a2V5d29yZD5DZWxsIFByb2xpZmVyYXRp
b248L2tleXdvcmQ+PGtleXdvcmQ+SGVwYXRvY3l0ZXMvKm1ldGFib2xpc20vcGh5c2lvbG9neTwv
a2V5d29yZD48a2V5d29yZD5IdW1hbnM8L2tleXdvcmQ+PGtleXdvcmQ+TGl2ZXIvKmVtYnJ5b2xv
Z3kvbWV0YWJvbGlzbTwva2V5d29yZD48a2V5d29yZD5MaXZlciBEaXNlYXNlcy8qbWV0YWJvbGlz
bTwva2V5d29yZD48a2V5d29yZD5UcmFuc2NyaXB0aW9uIEZhY3RvcnMvKm1ldGFib2xpc208L2tl
eXdvcmQ+PC9rZXl3b3Jkcz48ZGF0ZXM+PHllYXI+MjAwODwveWVhcj48cHViLWRhdGVzPjxkYXRl
PkF1ZzwvZGF0ZT48L3B1Yi1kYXRlcz48L2RhdGVzPjxpc2JuPjE1MzAtMDMwNyAoRWxlY3Ryb25p
YykmI3hEOzAwMjMtNjgzNyAoTGlua2luZyk8L2lzYm4+PGFjY2Vzc2lvbi1udW0+MTg1NzQ0NTA8
L2FjY2Vzc2lvbi1udW0+PHdvcmstdHlwZT5SZXNlYXJjaCBTdXBwb3J0LCBOLkkuSC4sIEV4dHJh
bXVyYWwmI3hEO1Jlc2VhcmNoIFN1cHBvcnQsIE5vbi1VLlMuIEdvdiZhcG9zO3Q8L3dvcmstdHlw
ZT48dXJscz48cmVsYXRlZC11cmxzPjx1cmw+aHR0cDovL3d3dy5uY2JpLm5sbS5uaWguZ292L3B1
Ym1lZC8xODU3NDQ1MDwvdXJsPjwvcmVsYXRlZC11cmxzPjwvdXJscz48Y3VzdG9tMj4yNjMxMzkw
PC9jdXN0b20yPjxlbGVjdHJvbmljLXJlc291cmNlLW51bT4xMC4xMDM4L2xhYmludmVzdC4yMDA4
LjU2PC9lbGVjdHJvbmljLXJlc291cmNlLW51bT48bGFuZ3VhZ2U+ZW5nPC9sYW5ndWFnZT48L3Jl
Y29yZD48L0NpdGU+PENpdGU+PEF1dGhvcj5ZYW5nZXI8L0F1dGhvcj48WWVhcj4yMDEzPC9ZZWFy
PjxSZWNOdW0+NDY8L1JlY051bT48cmVjb3JkPjxyZWMtbnVtYmVyPjQ2PC9yZWMtbnVtYmVyPjxm
b3JlaWduLWtleXM+PGtleSBhcHA9IkVOIiBkYi1pZD0idDJlNTB4OTlucnJzejRlcnh6ajU1OXRn
c2UwcGU1ZXI5ZGU1Ij40Njwva2V5PjwvZm9yZWlnbi1rZXlzPjxyZWYtdHlwZSBuYW1lPSJKb3Vy
bmFsIEFydGljbGUiPjE3PC9yZWYtdHlwZT48Y29udHJpYnV0b3JzPjxhdXRob3JzPjxhdXRob3I+
WWFuZ2VyLCBLLjwvYXV0aG9yPjxhdXRob3I+Wm9uZywgWS48L2F1dGhvcj48YXV0aG9yPk1hZ2dz
LCBMLiBSLjwvYXV0aG9yPjxhdXRob3I+U2hhcGlyYSwgUy4gTi48L2F1dGhvcj48YXV0aG9yPk1h
ZGRpcGF0aSwgUi48L2F1dGhvcj48YXV0aG9yPkFpZWxsbywgTi4gTS48L2F1dGhvcj48YXV0aG9y
PlRodW5nLCBTLiBOLjwvYXV0aG9yPjxhdXRob3I+V2VsbHMsIFIuIEcuPC9hdXRob3I+PGF1dGhv
cj5HcmVlbmJhdW0sIEwuIEUuPC9hdXRob3I+PGF1dGhvcj5TdGFuZ2VyLCBCLiBaLjwvYXV0aG9y
PjwvYXV0aG9ycz48L2NvbnRyaWJ1dG9ycz48YXV0aC1hZGRyZXNzPkRlcGFydG1lbnQgb2YgTWVk
aWNpbmUsIEdhc3Ryb2VudGVyb2xvZ3kgRGl2aXNpb24uPC9hdXRoLWFkZHJlc3M+PHRpdGxlcz48
dGl0bGU+Um9idXN0IGNlbGx1bGFyIHJlcHJvZ3JhbW1pbmcgb2NjdXJzIHNwb250YW5lb3VzbHkg
ZHVyaW5nIGxpdmVyIHJlZ2VuZXJhdGlvbjwvdGl0bGU+PHNlY29uZGFyeS10aXRsZT5HZW5lcyBE
ZXY8L3NlY29uZGFyeS10aXRsZT48YWx0LXRpdGxlPkdlbmVzICZhbXA7IGRldmVsb3BtZW50PC9h
bHQtdGl0bGU+PC90aXRsZXM+PHBlcmlvZGljYWw+PGZ1bGwtdGl0bGU+R2VuZXMgRGV2PC9mdWxs
LXRpdGxlPjxhYmJyLTE+R2VuZXMgJmFtcDsgZGV2ZWxvcG1lbnQ8L2FiYnItMT48L3BlcmlvZGlj
YWw+PGFsdC1wZXJpb2RpY2FsPjxmdWxsLXRpdGxlPkdlbmVzIERldjwvZnVsbC10aXRsZT48YWJi
ci0xPkdlbmVzICZhbXA7IGRldmVsb3BtZW50PC9hYmJyLTE+PC9hbHQtcGVyaW9kaWNhbD48cGFn
ZXM+NzE5LTI0PC9wYWdlcz48dm9sdW1lPjI3PC92b2x1bWU+PG51bWJlcj43PC9udW1iZXI+PGVk
aXRpb24+MjAxMy8wMy8yMzwvZWRpdGlvbj48a2V5d29yZHM+PGtleXdvcmQ+QW5pbWFsczwva2V5
d29yZD48a2V5d29yZD5DZWxsIExpbmVhZ2U8L2tleXdvcmQ+PGtleXdvcmQ+RXBpdGhlbGlhbCBD
ZWxscy8qY3l0b2xvZ3kvbWV0YWJvbGlzbTwva2V5d29yZD48a2V5d29yZD5IZXBhdG9jeXRlcy8q
Y3l0b2xvZ3kvbWV0YWJvbGlzbTwva2V5d29yZD48a2V5d29yZD5MaXZlciBSZWdlbmVyYXRpb24v
KnBoeXNpb2xvZ3k8L2tleXdvcmQ+PGtleXdvcmQ+TWljZTwva2V5d29yZD48a2V5d29yZD5SZWNl
cHRvcnMsIE5vdGNoL21ldGFib2xpc208L2tleXdvcmQ+PGtleXdvcmQ+U2lnbmFsIFRyYW5zZHVj
dGlvbjwva2V5d29yZD48a2V5d29yZD5TdGVtIENlbGxzL2N5dG9sb2d5PC9rZXl3b3JkPjwva2V5
d29yZHM+PGRhdGVzPjx5ZWFyPjIwMTM8L3llYXI+PHB1Yi1kYXRlcz48ZGF0ZT5BcHIgMDE8L2Rh
dGU+PC9wdWItZGF0ZXM+PC9kYXRlcz48aXNibj4xNTQ5LTU0NzcgKEVsZWN0cm9uaWMpJiN4RDsw
ODkwLTkzNjkgKExpbmtpbmcpPC9pc2JuPjxhY2Nlc3Npb24tbnVtPjIzNTIwMzg3PC9hY2Nlc3Np
b24tbnVtPjx3b3JrLXR5cGU+UmVzZWFyY2ggU3VwcG9ydCwgTi5JLkguLCBFeHRyYW11cmFsJiN4
RDtSZXNlYXJjaCBTdXBwb3J0LCBOb24tVS5TLiBHb3YmYXBvczt0PC93b3JrLXR5cGU+PHVybHM+
PHJlbGF0ZWQtdXJscz48dXJsPmh0dHA6Ly93d3cubmNiaS5ubG0ubmloLmdvdi9wdWJtZWQvMjM1
MjAzODc8L3VybD48L3JlbGF0ZWQtdXJscz48L3VybHM+PGN1c3RvbTI+MzYzOTQxMzwvY3VzdG9t
Mj48ZWxlY3Ryb25pYy1yZXNvdXJjZS1udW0+MTAuMTEwMS9nYWQuMjA3ODAzLjExMjwvZWxlY3Ry
b25pYy1yZXNvdXJjZS1udW0+PGxhbmd1YWdlPmVuZzwvbGFuZ3VhZ2U+PC9yZWNvcmQ+PC9DaXRl
PjwvRW5kTm90ZT4A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02" w:tooltip="Coombes, 2013 #44" w:history="1">
        <w:r w:rsidR="00E14A14" w:rsidRPr="003756BB">
          <w:rPr>
            <w:rFonts w:ascii="Book Antiqua" w:hAnsi="Book Antiqua"/>
            <w:noProof/>
            <w:vertAlign w:val="superscript"/>
          </w:rPr>
          <w:t>102-104</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w:t>
      </w:r>
      <w:r w:rsidR="00BB4FF3" w:rsidRPr="003756BB">
        <w:rPr>
          <w:rFonts w:ascii="Book Antiqua" w:hAnsi="Book Antiqua"/>
        </w:rPr>
        <w:t xml:space="preserve">The </w:t>
      </w:r>
      <w:r w:rsidRPr="003756BB">
        <w:rPr>
          <w:rFonts w:ascii="Book Antiqua" w:hAnsi="Book Antiqua"/>
        </w:rPr>
        <w:t xml:space="preserve">Sox9, </w:t>
      </w:r>
      <w:r w:rsidR="0060236F" w:rsidRPr="003756BB">
        <w:rPr>
          <w:rFonts w:ascii="Book Antiqua" w:hAnsi="Book Antiqua"/>
        </w:rPr>
        <w:t>OPN</w:t>
      </w:r>
      <w:r w:rsidRPr="003756BB">
        <w:rPr>
          <w:rFonts w:ascii="Book Antiqua" w:hAnsi="Book Antiqua"/>
        </w:rPr>
        <w:t xml:space="preserve"> and </w:t>
      </w:r>
      <w:r w:rsidR="00BB68F2" w:rsidRPr="003756BB">
        <w:rPr>
          <w:rFonts w:ascii="Book Antiqua" w:hAnsi="Book Antiqua"/>
        </w:rPr>
        <w:t>HNF1</w:t>
      </w:r>
      <w:r w:rsidR="00BB68F2" w:rsidRPr="003756BB">
        <w:rPr>
          <w:rFonts w:ascii="Times New Roman" w:hAnsi="Times New Roman" w:cs="Times New Roman"/>
        </w:rPr>
        <w:t>β</w:t>
      </w:r>
      <w:r w:rsidRPr="003756BB">
        <w:rPr>
          <w:rFonts w:ascii="Book Antiqua" w:hAnsi="Book Antiqua"/>
        </w:rPr>
        <w:t xml:space="preserve"> studies </w:t>
      </w:r>
      <w:r w:rsidR="00BB4FF3" w:rsidRPr="003756BB">
        <w:rPr>
          <w:rFonts w:ascii="Book Antiqua" w:hAnsi="Book Antiqua"/>
        </w:rPr>
        <w:t xml:space="preserve">and the </w:t>
      </w:r>
      <w:r w:rsidRPr="003756BB">
        <w:rPr>
          <w:rFonts w:ascii="Book Antiqua" w:hAnsi="Book Antiqua"/>
        </w:rPr>
        <w:t xml:space="preserve">GFAP study (discussed below) were conducted by initiating liver injuries one week or less after induction with tamoxifen, </w:t>
      </w:r>
      <w:r w:rsidR="00BB4FF3" w:rsidRPr="003756BB">
        <w:rPr>
          <w:rFonts w:ascii="Book Antiqua" w:hAnsi="Book Antiqua"/>
        </w:rPr>
        <w:t xml:space="preserve">which </w:t>
      </w:r>
      <w:r w:rsidRPr="003756BB">
        <w:rPr>
          <w:rFonts w:ascii="Book Antiqua" w:hAnsi="Book Antiqua"/>
        </w:rPr>
        <w:t xml:space="preserve">may have resulted in marker gene activation in injured hepatocytes that </w:t>
      </w:r>
      <w:r w:rsidR="00BB4FF3" w:rsidRPr="003756BB">
        <w:rPr>
          <w:rFonts w:ascii="Book Antiqua" w:hAnsi="Book Antiqua"/>
        </w:rPr>
        <w:t>non-specifically</w:t>
      </w:r>
      <w:r w:rsidRPr="003756BB">
        <w:rPr>
          <w:rFonts w:ascii="Book Antiqua" w:hAnsi="Book Antiqua"/>
        </w:rPr>
        <w:t xml:space="preserve"> expressed genes whose promoters were used to drive Cre. Therefore, these studies </w:t>
      </w:r>
      <w:r w:rsidR="003F4044" w:rsidRPr="003756BB">
        <w:rPr>
          <w:rFonts w:ascii="Book Antiqua" w:hAnsi="Book Antiqua"/>
        </w:rPr>
        <w:t>discuss</w:t>
      </w:r>
      <w:r w:rsidRPr="003756BB">
        <w:rPr>
          <w:rFonts w:ascii="Book Antiqua" w:hAnsi="Book Antiqua"/>
        </w:rPr>
        <w:t xml:space="preserve"> the genes expressed by facultative LSPCs </w:t>
      </w:r>
      <w:r w:rsidR="00E46A63" w:rsidRPr="003756BB">
        <w:rPr>
          <w:rFonts w:ascii="Book Antiqua" w:hAnsi="Book Antiqua"/>
        </w:rPr>
        <w:t xml:space="preserve">that are </w:t>
      </w:r>
      <w:r w:rsidRPr="003756BB">
        <w:rPr>
          <w:rFonts w:ascii="Book Antiqua" w:hAnsi="Book Antiqua"/>
        </w:rPr>
        <w:t>induced by liver injury</w:t>
      </w:r>
      <w:r w:rsidR="003F4044" w:rsidRPr="003756BB">
        <w:rPr>
          <w:rFonts w:ascii="Book Antiqua" w:hAnsi="Book Antiqua"/>
        </w:rPr>
        <w:t>;</w:t>
      </w:r>
      <w:r w:rsidRPr="003756BB">
        <w:rPr>
          <w:rFonts w:ascii="Book Antiqua" w:hAnsi="Book Antiqua"/>
        </w:rPr>
        <w:t xml:space="preserve"> however</w:t>
      </w:r>
      <w:r w:rsidR="00BB4FF3" w:rsidRPr="003756BB">
        <w:rPr>
          <w:rFonts w:ascii="Book Antiqua" w:hAnsi="Book Antiqua"/>
        </w:rPr>
        <w:t>,</w:t>
      </w:r>
      <w:r w:rsidRPr="003756BB">
        <w:rPr>
          <w:rFonts w:ascii="Book Antiqua" w:hAnsi="Book Antiqua"/>
        </w:rPr>
        <w:t xml:space="preserve"> they cannot </w:t>
      </w:r>
      <w:r w:rsidR="003F4044" w:rsidRPr="003756BB">
        <w:rPr>
          <w:rFonts w:ascii="Book Antiqua" w:hAnsi="Book Antiqua"/>
        </w:rPr>
        <w:t>provide</w:t>
      </w:r>
      <w:r w:rsidRPr="003756BB">
        <w:rPr>
          <w:rFonts w:ascii="Book Antiqua" w:hAnsi="Book Antiqua"/>
        </w:rPr>
        <w:t xml:space="preserve"> information </w:t>
      </w:r>
      <w:r w:rsidR="00CB0AF9" w:rsidRPr="003756BB">
        <w:rPr>
          <w:rFonts w:ascii="Book Antiqua" w:hAnsi="Book Antiqua"/>
        </w:rPr>
        <w:t xml:space="preserve">about </w:t>
      </w:r>
      <w:r w:rsidRPr="003756BB">
        <w:rPr>
          <w:rFonts w:ascii="Book Antiqua" w:hAnsi="Book Antiqua"/>
        </w:rPr>
        <w:t xml:space="preserve">the cell of origin of </w:t>
      </w:r>
      <w:r w:rsidR="00CB0AF9" w:rsidRPr="003756BB">
        <w:rPr>
          <w:rFonts w:ascii="Book Antiqua" w:hAnsi="Book Antiqua"/>
        </w:rPr>
        <w:t xml:space="preserve">these </w:t>
      </w:r>
      <w:r w:rsidRPr="003756BB">
        <w:rPr>
          <w:rFonts w:ascii="Book Antiqua" w:hAnsi="Book Antiqua"/>
        </w:rPr>
        <w:t>population</w:t>
      </w:r>
      <w:r w:rsidR="00CB0AF9" w:rsidRPr="003756BB">
        <w:rPr>
          <w:rFonts w:ascii="Book Antiqua" w:hAnsi="Book Antiqua"/>
        </w:rPr>
        <w:t>s</w:t>
      </w:r>
      <w:r w:rsidRPr="003756BB">
        <w:rPr>
          <w:rFonts w:ascii="Book Antiqua" w:hAnsi="Book Antiqua"/>
        </w:rPr>
        <w:t>.</w:t>
      </w:r>
    </w:p>
    <w:p w14:paraId="3DC78670" w14:textId="5F0FB568" w:rsidR="003D040E" w:rsidRPr="003756BB" w:rsidRDefault="003D040E" w:rsidP="00D967D7">
      <w:pPr>
        <w:snapToGrid w:val="0"/>
        <w:spacing w:line="360" w:lineRule="auto"/>
        <w:ind w:firstLineChars="100" w:firstLine="240"/>
        <w:jc w:val="both"/>
        <w:rPr>
          <w:rFonts w:ascii="Book Antiqua" w:hAnsi="Book Antiqua"/>
        </w:rPr>
      </w:pPr>
      <w:r w:rsidRPr="003756BB">
        <w:rPr>
          <w:rFonts w:ascii="Book Antiqua" w:hAnsi="Book Antiqua"/>
        </w:rPr>
        <w:t xml:space="preserve">Forkhead box protein L1 (Foxl1) is a marker </w:t>
      </w:r>
      <w:r w:rsidR="00CB0AF9" w:rsidRPr="003756BB">
        <w:rPr>
          <w:rFonts w:ascii="Book Antiqua" w:hAnsi="Book Antiqua"/>
        </w:rPr>
        <w:t xml:space="preserve">for </w:t>
      </w:r>
      <w:r w:rsidRPr="003756BB">
        <w:rPr>
          <w:rFonts w:ascii="Book Antiqua" w:hAnsi="Book Antiqua"/>
        </w:rPr>
        <w:t>LSPCs found in injured liver</w:t>
      </w:r>
      <w:r w:rsidR="00CB0AF9" w:rsidRPr="003756BB">
        <w:rPr>
          <w:rFonts w:ascii="Book Antiqua" w:hAnsi="Book Antiqua"/>
        </w:rPr>
        <w:t xml:space="preserve">s, </w:t>
      </w:r>
      <w:r w:rsidR="005A42F4" w:rsidRPr="003756BB">
        <w:rPr>
          <w:rFonts w:ascii="Book Antiqua" w:hAnsi="Book Antiqua"/>
        </w:rPr>
        <w:t xml:space="preserve">and </w:t>
      </w:r>
      <w:r w:rsidRPr="003756BB">
        <w:rPr>
          <w:rFonts w:ascii="Book Antiqua" w:hAnsi="Book Antiqua"/>
        </w:rPr>
        <w:t>Foxl1-Cre</w:t>
      </w:r>
      <w:r w:rsidR="003F4044" w:rsidRPr="003756BB">
        <w:rPr>
          <w:rFonts w:ascii="Book Antiqua" w:hAnsi="Book Antiqua"/>
        </w:rPr>
        <w:t xml:space="preserve">-expressing </w:t>
      </w:r>
      <w:r w:rsidRPr="003756BB">
        <w:rPr>
          <w:rFonts w:ascii="Book Antiqua" w:hAnsi="Book Antiqua"/>
        </w:rPr>
        <w:t xml:space="preserve">cells can be isolated, expanded, and differentiated </w:t>
      </w:r>
      <w:r w:rsidR="00CB0AF9" w:rsidRPr="003756BB">
        <w:rPr>
          <w:rFonts w:ascii="Book Antiqua" w:hAnsi="Book Antiqua"/>
        </w:rPr>
        <w:t xml:space="preserve">into </w:t>
      </w:r>
      <w:r w:rsidRPr="003756BB">
        <w:rPr>
          <w:rFonts w:ascii="Book Antiqua" w:hAnsi="Book Antiqua"/>
        </w:rPr>
        <w:t xml:space="preserve">both cholangiocyte and hepatocyte lineages </w:t>
      </w:r>
      <w:r w:rsidR="0073447C" w:rsidRPr="003756BB">
        <w:rPr>
          <w:rFonts w:ascii="Book Antiqua" w:hAnsi="Book Antiqua"/>
          <w:i/>
        </w:rPr>
        <w:t>in vitro</w:t>
      </w:r>
      <w:r w:rsidRPr="003756BB">
        <w:rPr>
          <w:rFonts w:ascii="Book Antiqua" w:hAnsi="Book Antiqua"/>
        </w:rPr>
        <w:t xml:space="preserve"> </w:t>
      </w:r>
      <w:r w:rsidR="00485D0E" w:rsidRPr="003756BB">
        <w:rPr>
          <w:rFonts w:ascii="Book Antiqua" w:hAnsi="Book Antiqua"/>
        </w:rPr>
        <w:fldChar w:fldCharType="begin">
          <w:fldData xml:space="preserve">PEVuZE5vdGU+PENpdGU+PEF1dGhvcj5Fc3Bhbm9sLVN1bmVyPC9BdXRob3I+PFllYXI+MjAxMjwv
WWVhcj48UmVjTnVtPjM4PC9SZWNOdW0+PERpc3BsYXlUZXh0PjxzdHlsZSBmYWNlPSJzdXBlcnNj
cmlwdCI+Wzk1LCAxMDVdPC9zdHlsZT48L0Rpc3BsYXlUZXh0PjxyZWNvcmQ+PHJlYy1udW1iZXI+
Mzg8L3JlYy1udW1iZXI+PGZvcmVpZ24ta2V5cz48a2V5IGFwcD0iRU4iIGRiLWlkPSJ0MmU1MHg5
OW5ycnN6NGVyeHpqNTU5dGdzZTBwZTVlcjlkZTUiPjM4PC9rZXk+PC9mb3JlaWduLWtleXM+PHJl
Zi10eXBlIG5hbWU9IkpvdXJuYWwgQXJ0aWNsZSI+MTc8L3JlZi10eXBlPjxjb250cmlidXRvcnM+
PGF1dGhvcnM+PGF1dGhvcj5Fc3Bhbm9sLVN1bmVyLCBSLjwvYXV0aG9yPjxhdXRob3I+Q2FycGVu
dGllciwgUi48L2F1dGhvcj48YXV0aG9yPlZhbiBIdWwsIE4uPC9hdXRob3I+PGF1dGhvcj5MZWdy
eSwgVi48L2F1dGhvcj48YXV0aG9yPkFjaG91cmksIFkuPC9hdXRob3I+PGF1dGhvcj5Db3JkaSwg
Uy48L2F1dGhvcj48YXV0aG9yPkphY3F1ZW1pbiwgUC48L2F1dGhvcj48YXV0aG9yPkxlbWFpZ3Jl
LCBGLjwvYXV0aG9yPjxhdXRob3I+TGVjbGVyY3EsIEkuIEEuPC9hdXRob3I+PC9hdXRob3JzPjwv
Y29udHJpYnV0b3JzPjxhdXRoLWFkZHJlc3M+TGFib3JhdG9yeSBvZiBIZXBhdG8tR2FzdHJvZW50
ZXJvbG9neSwgSW5zdGl0dXQgZGUgUmVjaGVyY2hlIEV4cGVyaW1lbnRhbGUgZXQgQ2xpbmlxdWUs
IFVuaXZlcnNpdGUgY2F0aG9saXF1ZSBkZSBMb3V2YWluLCBCcnVzc2VscywgQmVsZ2l1bS48L2F1
dGgtYWRkcmVzcz48dGl0bGVzPjx0aXRsZT5MaXZlciBwcm9nZW5pdG9yIGNlbGxzIHlpZWxkIGZ1
bmN0aW9uYWwgaGVwYXRvY3l0ZXMgaW4gcmVzcG9uc2UgdG8gY2hyb25pYyBsaXZlciBpbmp1cnkg
aW4gbWljZTwvdGl0bGU+PHNlY29uZGFyeS10aXRsZT5HYXN0cm9lbnRlcm9sb2d5PC9zZWNvbmRh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bnRlcm9sb2d5PC9hYmJyLTE+PC9hbHQtcGVyaW9kaWNhbD48cGFnZXM+MTU2NC0xNTc1IGU3PC9w
YWdlcz48dm9sdW1lPjE0Mzwvdm9sdW1lPjxudW1iZXI+NjwvbnVtYmVyPjxlZGl0aW9uPjIwMTIv
MDgvMjg8L2VkaXRpb24+PGtleXdvcmRzPjxrZXl3b3JkPkFuaW1hbHM8L2tleXdvcmQ+PGtleXdv
cmQ+Q2FyYm9uIFRldHJhY2hsb3JpZGUvYWR2ZXJzZSBlZmZlY3RzPC9rZXl3b3JkPjxrZXl3b3Jk
PkNlbGwgRGlmZmVyZW50aWF0aW9uLypwaHlzaW9sb2d5PC9rZXl3b3JkPjxrZXl3b3JkPkNoZW1p
Y2FsIGFuZCBEcnVnIEluZHVjZWQgTGl2ZXIgSW5qdXJ5L2V0aW9sb2d5LypwYXRob2xvZ3k8L2tl
eXdvcmQ+PGtleXdvcmQ+Q2hvbGluZSBEZWZpY2llbmN5L2NvbXBsaWNhdGlvbnM8L2tleXdvcmQ+
PGtleXdvcmQ+RXBpdGhlbGlhbC1NZXNlbmNoeW1hbCBUcmFuc2l0aW9uL3BoeXNpb2xvZ3k8L2tl
eXdvcmQ+PGtleXdvcmQ+RmVtYWxlPC9rZXl3b3JkPjxrZXl3b3JkPkhlcGF0ZWN0b215L2FkdmVy
c2UgZWZmZWN0czwva2V5d29yZD48a2V5d29yZD5IZXBhdG9jeXRlcy8qY3l0b2xvZ3k8L2tleXdv
cmQ+PGtleXdvcmQ+SG9tZW9zdGFzaXMvcGh5c2lvbG9neTwva2V5d29yZD48a2V5d29yZD5MaXZl
ci8qY3l0b2xvZ3kvcGh5c2lvbG9neTwva2V5d29yZD48a2V5d29yZD5MaXZlciBSZWdlbmVyYXRp
b24vKnBoeXNpb2xvZ3k8L2tleXdvcmQ+PGtleXdvcmQ+TWFsZTwva2V5d29yZD48a2V5d29yZD5N
aWNlPC9rZXl3b3JkPjxrZXl3b3JkPk1pY2UsIEluYnJlZCBTdHJhaW5zPC9rZXl3b3JkPjxrZXl3
b3JkPk1vZGVscywgQW5pbWFsPC9rZXl3b3JkPjxrZXl3b3JkPlN0ZW0gQ2VsbHMvKmN5dG9sb2d5
PC9rZXl3b3JkPjwva2V5d29yZHM+PGRhdGVzPjx5ZWFyPjIwMTI8L3llYXI+PHB1Yi1kYXRlcz48
ZGF0ZT5EZWM8L2RhdGU+PC9wdWItZGF0ZXM+PC9kYXRlcz48aXNibj4xNTI4LTAwMTIgKEVsZWN0
cm9uaWMpJiN4RDswMDE2LTUwODUgKExpbmtpbmcpPC9pc2JuPjxhY2Nlc3Npb24tbnVtPjIyOTIy
MDEzPC9hY2Nlc3Npb24tbnVtPjx3b3JrLXR5cGU+UmVzZWFyY2ggU3VwcG9ydCwgTm9uLVUuUy4g
R292JmFwb3M7dDwvd29yay10eXBlPjx1cmxzPjxyZWxhdGVkLXVybHM+PHVybD5odHRwOi8vd3d3
Lm5jYmkubmxtLm5paC5nb3YvcHVibWVkLzIyOTIyMDEzPC91cmw+PC9yZWxhdGVkLXVybHM+PC91
cmxzPjxlbGVjdHJvbmljLXJlc291cmNlLW51bT4xMC4xMDUzL2ouZ2FzdHJvLjIwMTIuMDguMDI0
PC9lbGVjdHJvbmljLXJlc291cmNlLW51bT48bGFuZ3VhZ2U+ZW5nPC9sYW5ndWFnZT48L3JlY29y
ZD48L0NpdGU+PENpdGU+PEF1dGhvcj5TYWNrZXR0PC9BdXRob3I+PFllYXI+MjAwOTwvWWVhcj48
UmVjTnVtPjQ4PC9SZWNOdW0+PHJlY29yZD48cmVjLW51bWJlcj40ODwvcmVjLW51bWJlcj48Zm9y
ZWlnbi1rZXlzPjxrZXkgYXBwPSJFTiIgZGItaWQ9InQyZTUweDk5bnJyc3o0ZXJ4emo1NTl0Z3Nl
MHBlNWVyOWRlNSI+NDg8L2tleT48L2ZvcmVpZ24ta2V5cz48cmVmLXR5cGUgbmFtZT0iSm91cm5h
bCBBcnRpY2xlIj4xNzwvcmVmLXR5cGU+PGNvbnRyaWJ1dG9ycz48YXV0aG9ycz48YXV0aG9yPlNh
Y2tldHQsIFMuIEQuPC9hdXRob3I+PGF1dGhvcj5MaSwgWi48L2F1dGhvcj48YXV0aG9yPkh1cnR0
LCBSLjwvYXV0aG9yPjxhdXRob3I+R2FvLCBZLjwvYXV0aG9yPjxhdXRob3I+V2VsbHMsIFIuIEcu
PC9hdXRob3I+PGF1dGhvcj5Ccm9uZGVsbCwgSy48L2F1dGhvcj48YXV0aG9yPkthZXN0bmVyLCBL
LiBILjwvYXV0aG9yPjxhdXRob3I+R3JlZW5iYXVtLCBMLiBFLjwvYXV0aG9yPjwvYXV0aG9ycz48
L2NvbnRyaWJ1dG9ycz48YXV0aC1hZGRyZXNzPkRlcGFydG1lbnQgb2YgR2VuZXRpY3MsIFVuaXZl
cnNpdHkgb2YgUGVubnN5bHZhbmlhIFNjaG9vbCBvZiBNZWRpY2luZSwgUGhpbGFkZWxwaGlhLCBQ
QSwgVVNBLjwvYXV0aC1hZGRyZXNzPjx0aXRsZXM+PHRpdGxlPkZveGwxIGlzIGEgbWFya2VyIG9m
IGJpcG90ZW50aWFsIGhlcGF0aWMgcHJvZ2VuaXRvciBjZWxscyBpbiBtaWNlPC90aXRsZT48c2Vj
b25kYXJ5LXRpdGxlPkhlcGF0b2xvZ3k8L3NlY29uZGFyeS10aXRsZT48L3RpdGxlcz48cGVyaW9k
aWNhbD48ZnVsbC10aXRsZT5IZXBhdG9sb2d5PC9mdWxsLXRpdGxlPjwvcGVyaW9kaWNhbD48cGFn
ZXM+OTIwLTk8L3BhZ2VzPjx2b2x1bWU+NDk8L3ZvbHVtZT48bnVtYmVyPjM8L251bWJlcj48ZWRp
dGlvbj4yMDA4LzEyLzI0PC9lZGl0aW9uPjxrZXl3b3Jkcz48a2V5d29yZD5BbmltYWxzPC9rZXl3
b3JkPjxrZXl3b3JkPkJpbGUgRHVjdHMsIEludHJhaGVwYXRpYy9tZXRhYm9saXNtL3BhdGhvbG9n
eTwva2V5d29yZD48a2V5d29yZD5CaW9tYXJrZXJzL21ldGFib2xpc208L2tleXdvcmQ+PGtleXdv
cmQ+Q2VsbCBEaWZmZXJlbnRpYXRpb248L2tleXdvcmQ+PGtleXdvcmQ+Q2VsbCBQcm9saWZlcmF0
aW9uPC9rZXl3b3JkPjxrZXl3b3JkPkRpc2Vhc2UgTW9kZWxzLCBBbmltYWw8L2tleXdvcmQ+PGtl
eXdvcmQ+RXBpdGhlbGlhbCBDZWxscy9tZXRhYm9saXNtL3BhdGhvbG9neTwva2V5d29yZD48a2V5
d29yZD5GZW1hbGU8L2tleXdvcmQ+PGtleXdvcmQ+Rm9ya2hlYWQgVHJhbnNjcmlwdGlvbiBGYWN0
b3JzLyptZXRhYm9saXNtPC9rZXl3b3JkPjxrZXl3b3JkPkhlcGF0b2N5dGUgTnVjbGVhciBGYWN0
b3IgNC9tZXRhYm9saXNtPC9rZXl3b3JkPjxrZXl3b3JkPkhlcGF0b2N5dGVzL21ldGFib2xpc20v
cGF0aG9sb2d5PC9rZXl3b3JkPjxrZXl3b3JkPktlcmF0aW4tMTkvbWV0YWJvbGlzbTwva2V5d29y
ZD48a2V5d29yZD5MaWdhdGlvbi9hZHZlcnNlIGVmZmVjdHM8L2tleXdvcmQ+PGtleXdvcmQ+TGl2
ZXIvKm1ldGFib2xpc20vKnBhdGhvbG9neTwva2V5d29yZD48a2V5d29yZD5MaXZlciBEaXNlYXNl
cy9ldGlvbG9neS9tZXRhYm9saXNtL3BhdGhvbG9neTwva2V5d29yZD48a2V5d29yZD5NYWxlPC9r
ZXl3b3JkPjxrZXl3b3JkPk1lc2VuY2h5bWFsIFN0cm9tYWwgQ2VsbHMvKm1ldGFib2xpc20vKnBh
dGhvbG9neTwva2V5d29yZD48a2V5d29yZD5NaWNlPC9rZXl3b3JkPjxrZXl3b3JkPk1pY2UsIFRy
YW5zZ2VuaWM8L2tleXdvcmQ+PGtleXdvcmQ+UHlyaWRpbmVzL2FkdmVyc2UgZWZmZWN0czwva2V5
d29yZD48L2tleXdvcmRzPjxkYXRlcz48eWVhcj4yMDA5PC95ZWFyPjxwdWItZGF0ZXM+PGRhdGU+
TWFyPC9kYXRlPjwvcHViLWRhdGVzPjwvZGF0ZXM+PGlzYm4+MTUyNy0zMzUwIChFbGVjdHJvbmlj
KSYjeEQ7MDI3MC05MTM5IChMaW5raW5nKTwvaXNibj48YWNjZXNzaW9uLW51bT4xOTEwNTIwNjwv
YWNjZXNzaW9uLW51bT48d29yay10eXBlPlJlc2VhcmNoIFN1cHBvcnQsIE4uSS5ILiwgRXh0cmFt
dXJhbDwvd29yay10eXBlPjx1cmxzPjxyZWxhdGVkLXVybHM+PHVybD5odHRwOi8vd3d3Lm5jYmku
bmxtLm5paC5nb3YvcHVibWVkLzE5MTA1MjA2PC91cmw+PC9yZWxhdGVkLXVybHM+PC91cmxzPjxj
dXN0b20yPjI5MzE4MzA8L2N1c3RvbTI+PGVsZWN0cm9uaWMtcmVzb3VyY2UtbnVtPjEwLjEwMDIv
aGVwLjIyNzA1PC9lbGVjdHJvbmljLXJlc291cmNlLW51bT48bGFuZ3VhZ2U+ZW5nPC9sYW5ndWFn
ZT48L3JlY29yZD48L0NpdGU+PC9FbmROb3RlPn==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PEVuZE5vdGU+PENpdGU+PEF1dGhvcj5Fc3Bhbm9sLVN1bmVyPC9BdXRob3I+PFllYXI+MjAxMjwv
WWVhcj48UmVjTnVtPjM4PC9SZWNOdW0+PERpc3BsYXlUZXh0PjxzdHlsZSBmYWNlPSJzdXBlcnNj
cmlwdCI+Wzk1LCAxMDVdPC9zdHlsZT48L0Rpc3BsYXlUZXh0PjxyZWNvcmQ+PHJlYy1udW1iZXI+
Mzg8L3JlYy1udW1iZXI+PGZvcmVpZ24ta2V5cz48a2V5IGFwcD0iRU4iIGRiLWlkPSJ0MmU1MHg5
OW5ycnN6NGVyeHpqNTU5dGdzZTBwZTVlcjlkZTUiPjM4PC9rZXk+PC9mb3JlaWduLWtleXM+PHJl
Zi10eXBlIG5hbWU9IkpvdXJuYWwgQXJ0aWNsZSI+MTc8L3JlZi10eXBlPjxjb250cmlidXRvcnM+
PGF1dGhvcnM+PGF1dGhvcj5Fc3Bhbm9sLVN1bmVyLCBSLjwvYXV0aG9yPjxhdXRob3I+Q2FycGVu
dGllciwgUi48L2F1dGhvcj48YXV0aG9yPlZhbiBIdWwsIE4uPC9hdXRob3I+PGF1dGhvcj5MZWdy
eSwgVi48L2F1dGhvcj48YXV0aG9yPkFjaG91cmksIFkuPC9hdXRob3I+PGF1dGhvcj5Db3JkaSwg
Uy48L2F1dGhvcj48YXV0aG9yPkphY3F1ZW1pbiwgUC48L2F1dGhvcj48YXV0aG9yPkxlbWFpZ3Jl
LCBGLjwvYXV0aG9yPjxhdXRob3I+TGVjbGVyY3EsIEkuIEEuPC9hdXRob3I+PC9hdXRob3JzPjwv
Y29udHJpYnV0b3JzPjxhdXRoLWFkZHJlc3M+TGFib3JhdG9yeSBvZiBIZXBhdG8tR2FzdHJvZW50
ZXJvbG9neSwgSW5zdGl0dXQgZGUgUmVjaGVyY2hlIEV4cGVyaW1lbnRhbGUgZXQgQ2xpbmlxdWUs
IFVuaXZlcnNpdGUgY2F0aG9saXF1ZSBkZSBMb3V2YWluLCBCcnVzc2VscywgQmVsZ2l1bS48L2F1
dGgtYWRkcmVzcz48dGl0bGVzPjx0aXRsZT5MaXZlciBwcm9nZW5pdG9yIGNlbGxzIHlpZWxkIGZ1
bmN0aW9uYWwgaGVwYXRvY3l0ZXMgaW4gcmVzcG9uc2UgdG8gY2hyb25pYyBsaXZlciBpbmp1cnkg
aW4gbWljZTwvdGl0bGU+PHNlY29uZGFyeS10aXRsZT5HYXN0cm9lbnRlcm9sb2d5PC9zZWNvbmRh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bnRlcm9sb2d5PC9hYmJyLTE+PC9hbHQtcGVyaW9kaWNhbD48cGFnZXM+MTU2NC0xNTc1IGU3PC9w
YWdlcz48dm9sdW1lPjE0Mzwvdm9sdW1lPjxudW1iZXI+NjwvbnVtYmVyPjxlZGl0aW9uPjIwMTIv
MDgvMjg8L2VkaXRpb24+PGtleXdvcmRzPjxrZXl3b3JkPkFuaW1hbHM8L2tleXdvcmQ+PGtleXdv
cmQ+Q2FyYm9uIFRldHJhY2hsb3JpZGUvYWR2ZXJzZSBlZmZlY3RzPC9rZXl3b3JkPjxrZXl3b3Jk
PkNlbGwgRGlmZmVyZW50aWF0aW9uLypwaHlzaW9sb2d5PC9rZXl3b3JkPjxrZXl3b3JkPkNoZW1p
Y2FsIGFuZCBEcnVnIEluZHVjZWQgTGl2ZXIgSW5qdXJ5L2V0aW9sb2d5LypwYXRob2xvZ3k8L2tl
eXdvcmQ+PGtleXdvcmQ+Q2hvbGluZSBEZWZpY2llbmN5L2NvbXBsaWNhdGlvbnM8L2tleXdvcmQ+
PGtleXdvcmQ+RXBpdGhlbGlhbC1NZXNlbmNoeW1hbCBUcmFuc2l0aW9uL3BoeXNpb2xvZ3k8L2tl
eXdvcmQ+PGtleXdvcmQ+RmVtYWxlPC9rZXl3b3JkPjxrZXl3b3JkPkhlcGF0ZWN0b215L2FkdmVy
c2UgZWZmZWN0czwva2V5d29yZD48a2V5d29yZD5IZXBhdG9jeXRlcy8qY3l0b2xvZ3k8L2tleXdv
cmQ+PGtleXdvcmQ+SG9tZW9zdGFzaXMvcGh5c2lvbG9neTwva2V5d29yZD48a2V5d29yZD5MaXZl
ci8qY3l0b2xvZ3kvcGh5c2lvbG9neTwva2V5d29yZD48a2V5d29yZD5MaXZlciBSZWdlbmVyYXRp
b24vKnBoeXNpb2xvZ3k8L2tleXdvcmQ+PGtleXdvcmQ+TWFsZTwva2V5d29yZD48a2V5d29yZD5N
aWNlPC9rZXl3b3JkPjxrZXl3b3JkPk1pY2UsIEluYnJlZCBTdHJhaW5zPC9rZXl3b3JkPjxrZXl3
b3JkPk1vZGVscywgQW5pbWFsPC9rZXl3b3JkPjxrZXl3b3JkPlN0ZW0gQ2VsbHMvKmN5dG9sb2d5
PC9rZXl3b3JkPjwva2V5d29yZHM+PGRhdGVzPjx5ZWFyPjIwMTI8L3llYXI+PHB1Yi1kYXRlcz48
ZGF0ZT5EZWM8L2RhdGU+PC9wdWItZGF0ZXM+PC9kYXRlcz48aXNibj4xNTI4LTAwMTIgKEVsZWN0
cm9uaWMpJiN4RDswMDE2LTUwODUgKExpbmtpbmcpPC9pc2JuPjxhY2Nlc3Npb24tbnVtPjIyOTIy
MDEzPC9hY2Nlc3Npb24tbnVtPjx3b3JrLXR5cGU+UmVzZWFyY2ggU3VwcG9ydCwgTm9uLVUuUy4g
R292JmFwb3M7dDwvd29yay10eXBlPjx1cmxzPjxyZWxhdGVkLXVybHM+PHVybD5odHRwOi8vd3d3
Lm5jYmkubmxtLm5paC5nb3YvcHVibWVkLzIyOTIyMDEzPC91cmw+PC9yZWxhdGVkLXVybHM+PC91
cmxzPjxlbGVjdHJvbmljLXJlc291cmNlLW51bT4xMC4xMDUzL2ouZ2FzdHJvLjIwMTIuMDguMDI0
PC9lbGVjdHJvbmljLXJlc291cmNlLW51bT48bGFuZ3VhZ2U+ZW5nPC9sYW5ndWFnZT48L3JlY29y
ZD48L0NpdGU+PENpdGU+PEF1dGhvcj5TYWNrZXR0PC9BdXRob3I+PFllYXI+MjAwOTwvWWVhcj48
UmVjTnVtPjQ4PC9SZWNOdW0+PHJlY29yZD48cmVjLW51bWJlcj40ODwvcmVjLW51bWJlcj48Zm9y
ZWlnbi1rZXlzPjxrZXkgYXBwPSJFTiIgZGItaWQ9InQyZTUweDk5bnJyc3o0ZXJ4emo1NTl0Z3Nl
MHBlNWVyOWRlNSI+NDg8L2tleT48L2ZvcmVpZ24ta2V5cz48cmVmLXR5cGUgbmFtZT0iSm91cm5h
bCBBcnRpY2xlIj4xNzwvcmVmLXR5cGU+PGNvbnRyaWJ1dG9ycz48YXV0aG9ycz48YXV0aG9yPlNh
Y2tldHQsIFMuIEQuPC9hdXRob3I+PGF1dGhvcj5MaSwgWi48L2F1dGhvcj48YXV0aG9yPkh1cnR0
LCBSLjwvYXV0aG9yPjxhdXRob3I+R2FvLCBZLjwvYXV0aG9yPjxhdXRob3I+V2VsbHMsIFIuIEcu
PC9hdXRob3I+PGF1dGhvcj5Ccm9uZGVsbCwgSy48L2F1dGhvcj48YXV0aG9yPkthZXN0bmVyLCBL
LiBILjwvYXV0aG9yPjxhdXRob3I+R3JlZW5iYXVtLCBMLiBFLjwvYXV0aG9yPjwvYXV0aG9ycz48
L2NvbnRyaWJ1dG9ycz48YXV0aC1hZGRyZXNzPkRlcGFydG1lbnQgb2YgR2VuZXRpY3MsIFVuaXZl
cnNpdHkgb2YgUGVubnN5bHZhbmlhIFNjaG9vbCBvZiBNZWRpY2luZSwgUGhpbGFkZWxwaGlhLCBQ
QSwgVVNBLjwvYXV0aC1hZGRyZXNzPjx0aXRsZXM+PHRpdGxlPkZveGwxIGlzIGEgbWFya2VyIG9m
IGJpcG90ZW50aWFsIGhlcGF0aWMgcHJvZ2VuaXRvciBjZWxscyBpbiBtaWNlPC90aXRsZT48c2Vj
b25kYXJ5LXRpdGxlPkhlcGF0b2xvZ3k8L3NlY29uZGFyeS10aXRsZT48L3RpdGxlcz48cGVyaW9k
aWNhbD48ZnVsbC10aXRsZT5IZXBhdG9sb2d5PC9mdWxsLXRpdGxlPjwvcGVyaW9kaWNhbD48cGFn
ZXM+OTIwLTk8L3BhZ2VzPjx2b2x1bWU+NDk8L3ZvbHVtZT48bnVtYmVyPjM8L251bWJlcj48ZWRp
dGlvbj4yMDA4LzEyLzI0PC9lZGl0aW9uPjxrZXl3b3Jkcz48a2V5d29yZD5BbmltYWxzPC9rZXl3
b3JkPjxrZXl3b3JkPkJpbGUgRHVjdHMsIEludHJhaGVwYXRpYy9tZXRhYm9saXNtL3BhdGhvbG9n
eTwva2V5d29yZD48a2V5d29yZD5CaW9tYXJrZXJzL21ldGFib2xpc208L2tleXdvcmQ+PGtleXdv
cmQ+Q2VsbCBEaWZmZXJlbnRpYXRpb248L2tleXdvcmQ+PGtleXdvcmQ+Q2VsbCBQcm9saWZlcmF0
aW9uPC9rZXl3b3JkPjxrZXl3b3JkPkRpc2Vhc2UgTW9kZWxzLCBBbmltYWw8L2tleXdvcmQ+PGtl
eXdvcmQ+RXBpdGhlbGlhbCBDZWxscy9tZXRhYm9saXNtL3BhdGhvbG9neTwva2V5d29yZD48a2V5
d29yZD5GZW1hbGU8L2tleXdvcmQ+PGtleXdvcmQ+Rm9ya2hlYWQgVHJhbnNjcmlwdGlvbiBGYWN0
b3JzLyptZXRhYm9saXNtPC9rZXl3b3JkPjxrZXl3b3JkPkhlcGF0b2N5dGUgTnVjbGVhciBGYWN0
b3IgNC9tZXRhYm9saXNtPC9rZXl3b3JkPjxrZXl3b3JkPkhlcGF0b2N5dGVzL21ldGFib2xpc20v
cGF0aG9sb2d5PC9rZXl3b3JkPjxrZXl3b3JkPktlcmF0aW4tMTkvbWV0YWJvbGlzbTwva2V5d29y
ZD48a2V5d29yZD5MaWdhdGlvbi9hZHZlcnNlIGVmZmVjdHM8L2tleXdvcmQ+PGtleXdvcmQ+TGl2
ZXIvKm1ldGFib2xpc20vKnBhdGhvbG9neTwva2V5d29yZD48a2V5d29yZD5MaXZlciBEaXNlYXNl
cy9ldGlvbG9neS9tZXRhYm9saXNtL3BhdGhvbG9neTwva2V5d29yZD48a2V5d29yZD5NYWxlPC9r
ZXl3b3JkPjxrZXl3b3JkPk1lc2VuY2h5bWFsIFN0cm9tYWwgQ2VsbHMvKm1ldGFib2xpc20vKnBh
dGhvbG9neTwva2V5d29yZD48a2V5d29yZD5NaWNlPC9rZXl3b3JkPjxrZXl3b3JkPk1pY2UsIFRy
YW5zZ2VuaWM8L2tleXdvcmQ+PGtleXdvcmQ+UHlyaWRpbmVzL2FkdmVyc2UgZWZmZWN0czwva2V5
d29yZD48L2tleXdvcmRzPjxkYXRlcz48eWVhcj4yMDA5PC95ZWFyPjxwdWItZGF0ZXM+PGRhdGU+
TWFyPC9kYXRlPjwvcHViLWRhdGVzPjwvZGF0ZXM+PGlzYm4+MTUyNy0zMzUwIChFbGVjdHJvbmlj
KSYjeEQ7MDI3MC05MTM5IChMaW5raW5nKTwvaXNibj48YWNjZXNzaW9uLW51bT4xOTEwNTIwNjwv
YWNjZXNzaW9uLW51bT48d29yay10eXBlPlJlc2VhcmNoIFN1cHBvcnQsIE4uSS5ILiwgRXh0cmFt
dXJhbDwvd29yay10eXBlPjx1cmxzPjxyZWxhdGVkLXVybHM+PHVybD5odHRwOi8vd3d3Lm5jYmku
bmxtLm5paC5nb3YvcHVibWVkLzE5MTA1MjA2PC91cmw+PC9yZWxhdGVkLXVybHM+PC91cmxzPjxj
dXN0b20yPjI5MzE4MzA8L2N1c3RvbTI+PGVsZWN0cm9uaWMtcmVzb3VyY2UtbnVtPjEwLjEwMDIv
aGVwLjIyNzA1PC9lbGVjdHJvbmljLXJlc291cmNlLW51bT48bGFuZ3VhZ2U+ZW5nPC9sYW5ndWFn
ZT48L3JlY29yZD48L0NpdGU+PC9FbmROb3RlPn==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95" w:tooltip="Espanol-Suner, 2012 #38" w:history="1">
        <w:r w:rsidR="00E14A14" w:rsidRPr="003756BB">
          <w:rPr>
            <w:rFonts w:ascii="Book Antiqua" w:hAnsi="Book Antiqua"/>
            <w:noProof/>
            <w:vertAlign w:val="superscript"/>
          </w:rPr>
          <w:t>95</w:t>
        </w:r>
      </w:hyperlink>
      <w:r w:rsidR="00485D0E" w:rsidRPr="003756BB">
        <w:rPr>
          <w:rFonts w:ascii="Book Antiqua" w:hAnsi="Book Antiqua"/>
          <w:noProof/>
          <w:vertAlign w:val="superscript"/>
        </w:rPr>
        <w:t xml:space="preserve">, </w:t>
      </w:r>
      <w:hyperlink w:anchor="_ENREF_105" w:tooltip="Sackett, 2009 #48" w:history="1">
        <w:r w:rsidR="00E14A14" w:rsidRPr="003756BB">
          <w:rPr>
            <w:rFonts w:ascii="Book Antiqua" w:hAnsi="Book Antiqua"/>
            <w:noProof/>
            <w:vertAlign w:val="superscript"/>
          </w:rPr>
          <w:t>105</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w:t>
      </w:r>
      <w:r w:rsidR="00CB0AF9" w:rsidRPr="003756BB">
        <w:rPr>
          <w:rFonts w:ascii="Book Antiqua" w:hAnsi="Book Antiqua"/>
        </w:rPr>
        <w:t>By t</w:t>
      </w:r>
      <w:r w:rsidRPr="003756BB">
        <w:rPr>
          <w:rFonts w:ascii="Book Antiqua" w:hAnsi="Book Antiqua"/>
        </w:rPr>
        <w:t>racing Foxl1</w:t>
      </w:r>
      <w:r w:rsidR="003F4044" w:rsidRPr="003756BB">
        <w:rPr>
          <w:rFonts w:ascii="Book Antiqua" w:hAnsi="Book Antiqua"/>
        </w:rPr>
        <w:t>-</w:t>
      </w:r>
      <w:r w:rsidRPr="003756BB">
        <w:rPr>
          <w:rFonts w:ascii="Book Antiqua" w:hAnsi="Book Antiqua"/>
        </w:rPr>
        <w:t>expressing LSPCs, more than 50% of CK19+ cholangiocytes and 29% of HNF4</w:t>
      </w:r>
      <w:r w:rsidRPr="003756BB">
        <w:rPr>
          <w:rFonts w:ascii="Times New Roman" w:hAnsi="Times New Roman" w:cs="Times New Roman"/>
        </w:rPr>
        <w:t>α</w:t>
      </w:r>
      <w:r w:rsidRPr="003756BB">
        <w:rPr>
          <w:rFonts w:ascii="Book Antiqua" w:hAnsi="Book Antiqua"/>
        </w:rPr>
        <w:t>+ hepatocytes were marked by YFP in the liver</w:t>
      </w:r>
      <w:r w:rsidR="00CB0AF9" w:rsidRPr="003756BB">
        <w:rPr>
          <w:rFonts w:ascii="Book Antiqua" w:hAnsi="Book Antiqua"/>
        </w:rPr>
        <w:t>s</w:t>
      </w:r>
      <w:r w:rsidRPr="003756BB">
        <w:rPr>
          <w:rFonts w:ascii="Book Antiqua" w:hAnsi="Book Antiqua"/>
        </w:rPr>
        <w:t xml:space="preserve"> of Foxl1-Cre mice </w:t>
      </w:r>
      <w:r w:rsidR="00CB0AF9" w:rsidRPr="003756BB">
        <w:rPr>
          <w:rFonts w:ascii="Book Antiqua" w:hAnsi="Book Antiqua"/>
        </w:rPr>
        <w:t xml:space="preserve">that were fed a </w:t>
      </w:r>
      <w:r w:rsidRPr="003756BB">
        <w:rPr>
          <w:rFonts w:ascii="Book Antiqua" w:hAnsi="Book Antiqua"/>
        </w:rPr>
        <w:t xml:space="preserve">CDE diet </w:t>
      </w:r>
      <w:r w:rsidR="00CB0AF9" w:rsidRPr="003756BB">
        <w:rPr>
          <w:rFonts w:ascii="Book Antiqua" w:hAnsi="Book Antiqua"/>
        </w:rPr>
        <w:t xml:space="preserve">after </w:t>
      </w:r>
      <w:r w:rsidR="007B190F" w:rsidRPr="003756BB">
        <w:rPr>
          <w:rFonts w:ascii="Book Antiqua" w:hAnsi="Book Antiqua"/>
        </w:rPr>
        <w:t>the recovery period</w:t>
      </w:r>
      <w:r w:rsidR="00485D0E" w:rsidRPr="003756BB">
        <w:rPr>
          <w:rFonts w:ascii="Book Antiqua" w:hAnsi="Book Antiqua"/>
        </w:rPr>
        <w:fldChar w:fldCharType="begin">
          <w:fldData xml:space="preserve">PEVuZE5vdGU+PENpdGU+PEF1dGhvcj5TaGluPC9BdXRob3I+PFllYXI+MjAxNTwvWWVhcj48UmVj
TnVtPjQ3PC9SZWNOdW0+PERpc3BsYXlUZXh0PjxzdHlsZSBmYWNlPSJzdXBlcnNjcmlwdCI+WzEw
Nl08L3N0eWxlPjwvRGlzcGxheVRleHQ+PHJlY29yZD48cmVjLW51bWJlcj40NzwvcmVjLW51bWJl
cj48Zm9yZWlnbi1rZXlzPjxrZXkgYXBwPSJFTiIgZGItaWQ9InQyZTUweDk5bnJyc3o0ZXJ4emo1
NTl0Z3NlMHBlNWVyOWRlNSI+NDc8L2tleT48L2ZvcmVpZ24ta2V5cz48cmVmLXR5cGUgbmFtZT0i
Sm91cm5hbCBBcnRpY2xlIj4xNzwvcmVmLXR5cGU+PGNvbnRyaWJ1dG9ycz48YXV0aG9ycz48YXV0
aG9yPlNoaW4sIFMuPC9hdXRob3I+PGF1dGhvcj5VcGFkaHlheSwgTi48L2F1dGhvcj48YXV0aG9y
PkdyZWVuYmF1bSwgTC4gRS48L2F1dGhvcj48YXV0aG9yPkthZXN0bmVyLCBLLiBILjwvYXV0aG9y
PjwvYXV0aG9ycz48L2NvbnRyaWJ1dG9ycz48YXV0aC1hZGRyZXNzPkRlcGFydG1lbnQgb2YgR2Vu
ZXRpY3MgYW5kIENlbnRlciBmb3IgTW9sZWN1bGFyIFN0dWRpZXMgaW4gRGlnZXN0aXZlIGFuZCBM
aXZlciBEaXNlYXNlcywgVW5pdmVyc2l0eSBvZiBQZW5uc3lsdmFuaWEgU2Nob29sIG9mIE1lZGlj
aW5lLCBQaGlsYWRlbHBoaWEsIFBlbm5zeWx2YW5pYS4mI3hEO0RlcGFydG1lbnRzIG9mIENhbmNl
ciBCaW9sb2d5IGFuZCBNZWRpY2luZSwgVGhvbWFzIEplZmZlcnNvbiBVbml2ZXJzaXR5LCBQaGls
YWRlbHBoaWEsIFBlbm5zeWx2YW5pYS4mI3hEO0RlcGFydG1lbnQgb2YgR2VuZXRpY3MgYW5kIENl
bnRlciBmb3IgTW9sZWN1bGFyIFN0dWRpZXMgaW4gRGlnZXN0aXZlIGFuZCBMaXZlciBEaXNlYXNl
cywgVW5pdmVyc2l0eSBvZiBQZW5uc3lsdmFuaWEgU2Nob29sIG9mIE1lZGljaW5lLCBQaGlsYWRl
bHBoaWEsIFBlbm5zeWx2YW5pYS4gRWxlY3Ryb25pYyBhZGRyZXNzOiBrYWVzdG5lckBtYWlsLm1l
ZC51cGVubi5lZHUuPC9hdXRoLWFkZHJlc3M+PHRpdGxlcz48dGl0bGU+QWJsYXRpb24gb2YgRm94
bDEtQ3JlLWxhYmVsZWQgaGVwYXRpYyBwcm9nZW5pdG9yIGNlbGxzIGFuZCB0aGVpciBkZXNjZW5k
YW50cyBpbXBhaXJzIHJlY292ZXJ5IG9mIG1pY2UgZnJvbSBsaXZlciBpbmp1cnk8L3RpdGxlPjxz
ZWNvbmRhcnktdGl0bGU+R2FzdHJvZW50ZXJvbG9neTwvc2Vjb25kYXJ5LXRpdGxlPjxhbHQtdGl0
bGU+R2FzdHJvZW50ZXJvbG9neTwvYWx0LXRpdGxlPjwvdGl0bGVzPjxwZXJpb2RpY2FsPjxmdWxs
LXRpdGxlPkdhc3Ryb2VudGVyb2xvZ3k8L2Z1bGwtdGl0bGU+PGFiYnItMT5HYXN0cm9lbnRlcm9s
b2d5PC9hYmJyLTE+PC9wZXJpb2RpY2FsPjxhbHQtcGVyaW9kaWNhbD48ZnVsbC10aXRsZT5HYXN0
cm9lbnRlcm9sb2d5PC9mdWxsLXRpdGxlPjxhYmJyLTE+R2FzdHJvZW50ZXJvbG9neTwvYWJici0x
PjwvYWx0LXBlcmlvZGljYWw+PHBhZ2VzPjE5Mi0yMDIgZTM8L3BhZ2VzPjx2b2x1bWU+MTQ4PC92
b2x1bWU+PG51bWJlcj4xPC9udW1iZXI+PGVkaXRpb24+MjAxNC8xMC8wNzwvZWRpdGlvbj48a2V5
d29yZHM+PGtleXdvcmQ+QW5pbWFsczwva2V5d29yZD48a2V5d29yZD5CYWN0ZXJpYWwgUHJvdGVp
bnMvZ2VuZXRpY3MvbWV0YWJvbGlzbTwva2V5d29yZD48a2V5d29yZD5CaWxlIER1Y3RzLCBJbnRy
YWhlcGF0aWMvbWV0YWJvbGlzbS9wYXRob2xvZ3k8L2tleXdvcmQ+PGtleXdvcmQ+Q2VsbCBEZWF0
aDwva2V5d29yZD48a2V5d29yZD4qQ2VsbCBMaW5lYWdlPC9rZXl3b3JkPjxrZXl3b3JkPipDZWxs
IFByb2xpZmVyYXRpb248L2tleXdvcmQ+PGtleXdvcmQ+Q2hlbWljYWwgYW5kIERydWcgSW5kdWNl
ZCBMaXZlciBJbmp1cnkvZXRpb2xvZ3kvZ2VuZXRpY3MvKm1ldGFib2xpc20vcGF0aG9sb2d5PC9r
ZXl3b3JkPjxrZXl3b3JkPkNob2xpbmUgRGVmaWNpZW5jeS9jb21wbGljYXRpb25zPC9rZXl3b3Jk
PjxrZXl3b3JkPkROQSBEYW1hZ2U8L2tleXdvcmQ+PGtleXdvcmQ+RGlzZWFzZSBNb2RlbHMsIEFu
aW1hbDwva2V5d29yZD48a2V5d29yZD5FdGhpb25pbmU8L2tleXdvcmQ+PGtleXdvcmQ+RmVtYWxl
PC9rZXl3b3JkPjxrZXl3b3JkPkZvcmtoZWFkIFRyYW5zY3JpcHRpb24gRmFjdG9ycy8qZGVmaWNp
ZW5jeS9nZW5ldGljczwva2V5d29yZD48a2V5d29yZD5IZXBhcmluLWJpbmRpbmcgRUdGLWxpa2Ug
R3Jvd3RoIEZhY3Rvci9nZW5ldGljcy9tZXRhYm9saXNtPC9rZXl3b3JkPjxrZXl3b3JkPkhlcGF0
b2N5dGVzL21ldGFib2xpc20vcGF0aG9sb2d5PC9rZXl3b3JkPjxrZXl3b3JkPkludGVncmFzZXMv
KmdlbmV0aWNzPC9rZXl3b3JkPjxrZXl3b3JkPkxpdmVyLyptZXRhYm9saXNtL3BhdGhvbG9neTwv
a2V5d29yZD48a2V5d29yZD4qTGl2ZXIgUmVnZW5lcmF0aW9uPC9rZXl3b3JkPjxrZXl3b3JkPkx1
bWluZXNjZW50IFByb3RlaW5zL2dlbmV0aWNzL21ldGFib2xpc208L2tleXdvcmQ+PGtleXdvcmQ+
TWFsZTwva2V5d29yZD48a2V5d29yZD5NaWNlLCBLbm9ja291dDwva2V5d29yZD48a2V5d29yZD5P
eGlkYXRpdmUgU3RyZXNzPC9rZXl3b3JkPjxrZXl3b3JkPlB5cmlkaW5lczwva2V5d29yZD48a2V5
d29yZD5STkEsIFVudHJhbnNsYXRlZC9nZW5ldGljczwva2V5d29yZD48a2V5d29yZD5TaWduYWwg
VHJhbnNkdWN0aW9uPC9rZXl3b3JkPjxrZXl3b3JkPlN0ZW0gQ2VsbHMvKm1ldGFib2xpc20vcGF0
aG9sb2d5PC9rZXl3b3JkPjxrZXl3b3JkPlRpbWUgRmFjdG9yczwva2V5d29yZD48L2tleXdvcmRz
PjxkYXRlcz48eWVhcj4yMDE1PC95ZWFyPjxwdWItZGF0ZXM+PGRhdGU+SmFuPC9kYXRlPjwvcHVi
LWRhdGVzPjwvZGF0ZXM+PGlzYm4+MTUyOC0wMDEyIChFbGVjdHJvbmljKSYjeEQ7MDAxNi01MDg1
IChMaW5raW5nKTwvaXNibj48YWNjZXNzaW9uLW51bT4yNTI4NjQ0MDwvYWNjZXNzaW9uLW51bT48
d29yay10eXBlPlJlc2VhcmNoIFN1cHBvcnQsIE4uSS5ILiwgRXh0cmFtdXJhbCYjeEQ7UmVzZWFy
Y2ggU3VwcG9ydCwgTm9uLVUuUy4gR292JmFwb3M7dDwvd29yay10eXBlPjx1cmxzPjxyZWxhdGVk
LXVybHM+PHVybD5odHRwOi8vd3d3Lm5jYmkubmxtLm5paC5nb3YvcHVibWVkLzI1Mjg2NDQwPC91
cmw+PC9yZWxhdGVkLXVybHM+PC91cmxzPjxjdXN0b20yPjQzODc3NzU8L2N1c3RvbTI+PGVsZWN0
cm9uaWMtcmVzb3VyY2UtbnVtPjEwLjEwNTMvai5nYXN0cm8uMjAxNC4wOS4wMzk8L2VsZWN0cm9u
aWMtcmVzb3VyY2UtbnVtPjxsYW5ndWFnZT5lbmc8L2xhbmd1YWdlPjwvcmVjb3JkPjwvQ2l0ZT48
L0VuZE5vdGU+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PEVuZE5vdGU+PENpdGU+PEF1dGhvcj5TaGluPC9BdXRob3I+PFllYXI+MjAxNTwvWWVhcj48UmVj
TnVtPjQ3PC9SZWNOdW0+PERpc3BsYXlUZXh0PjxzdHlsZSBmYWNlPSJzdXBlcnNjcmlwdCI+WzEw
Nl08L3N0eWxlPjwvRGlzcGxheVRleHQ+PHJlY29yZD48cmVjLW51bWJlcj40NzwvcmVjLW51bWJl
cj48Zm9yZWlnbi1rZXlzPjxrZXkgYXBwPSJFTiIgZGItaWQ9InQyZTUweDk5bnJyc3o0ZXJ4emo1
NTl0Z3NlMHBlNWVyOWRlNSI+NDc8L2tleT48L2ZvcmVpZ24ta2V5cz48cmVmLXR5cGUgbmFtZT0i
Sm91cm5hbCBBcnRpY2xlIj4xNzwvcmVmLXR5cGU+PGNvbnRyaWJ1dG9ycz48YXV0aG9ycz48YXV0
aG9yPlNoaW4sIFMuPC9hdXRob3I+PGF1dGhvcj5VcGFkaHlheSwgTi48L2F1dGhvcj48YXV0aG9y
PkdyZWVuYmF1bSwgTC4gRS48L2F1dGhvcj48YXV0aG9yPkthZXN0bmVyLCBLLiBILjwvYXV0aG9y
PjwvYXV0aG9ycz48L2NvbnRyaWJ1dG9ycz48YXV0aC1hZGRyZXNzPkRlcGFydG1lbnQgb2YgR2Vu
ZXRpY3MgYW5kIENlbnRlciBmb3IgTW9sZWN1bGFyIFN0dWRpZXMgaW4gRGlnZXN0aXZlIGFuZCBM
aXZlciBEaXNlYXNlcywgVW5pdmVyc2l0eSBvZiBQZW5uc3lsdmFuaWEgU2Nob29sIG9mIE1lZGlj
aW5lLCBQaGlsYWRlbHBoaWEsIFBlbm5zeWx2YW5pYS4mI3hEO0RlcGFydG1lbnRzIG9mIENhbmNl
ciBCaW9sb2d5IGFuZCBNZWRpY2luZSwgVGhvbWFzIEplZmZlcnNvbiBVbml2ZXJzaXR5LCBQaGls
YWRlbHBoaWEsIFBlbm5zeWx2YW5pYS4mI3hEO0RlcGFydG1lbnQgb2YgR2VuZXRpY3MgYW5kIENl
bnRlciBmb3IgTW9sZWN1bGFyIFN0dWRpZXMgaW4gRGlnZXN0aXZlIGFuZCBMaXZlciBEaXNlYXNl
cywgVW5pdmVyc2l0eSBvZiBQZW5uc3lsdmFuaWEgU2Nob29sIG9mIE1lZGljaW5lLCBQaGlsYWRl
bHBoaWEsIFBlbm5zeWx2YW5pYS4gRWxlY3Ryb25pYyBhZGRyZXNzOiBrYWVzdG5lckBtYWlsLm1l
ZC51cGVubi5lZHUuPC9hdXRoLWFkZHJlc3M+PHRpdGxlcz48dGl0bGU+QWJsYXRpb24gb2YgRm94
bDEtQ3JlLWxhYmVsZWQgaGVwYXRpYyBwcm9nZW5pdG9yIGNlbGxzIGFuZCB0aGVpciBkZXNjZW5k
YW50cyBpbXBhaXJzIHJlY292ZXJ5IG9mIG1pY2UgZnJvbSBsaXZlciBpbmp1cnk8L3RpdGxlPjxz
ZWNvbmRhcnktdGl0bGU+R2FzdHJvZW50ZXJvbG9neTwvc2Vjb25kYXJ5LXRpdGxlPjxhbHQtdGl0
bGU+R2FzdHJvZW50ZXJvbG9neTwvYWx0LXRpdGxlPjwvdGl0bGVzPjxwZXJpb2RpY2FsPjxmdWxs
LXRpdGxlPkdhc3Ryb2VudGVyb2xvZ3k8L2Z1bGwtdGl0bGU+PGFiYnItMT5HYXN0cm9lbnRlcm9s
b2d5PC9hYmJyLTE+PC9wZXJpb2RpY2FsPjxhbHQtcGVyaW9kaWNhbD48ZnVsbC10aXRsZT5HYXN0
cm9lbnRlcm9sb2d5PC9mdWxsLXRpdGxlPjxhYmJyLTE+R2FzdHJvZW50ZXJvbG9neTwvYWJici0x
PjwvYWx0LXBlcmlvZGljYWw+PHBhZ2VzPjE5Mi0yMDIgZTM8L3BhZ2VzPjx2b2x1bWU+MTQ4PC92
b2x1bWU+PG51bWJlcj4xPC9udW1iZXI+PGVkaXRpb24+MjAxNC8xMC8wNzwvZWRpdGlvbj48a2V5
d29yZHM+PGtleXdvcmQ+QW5pbWFsczwva2V5d29yZD48a2V5d29yZD5CYWN0ZXJpYWwgUHJvdGVp
bnMvZ2VuZXRpY3MvbWV0YWJvbGlzbTwva2V5d29yZD48a2V5d29yZD5CaWxlIER1Y3RzLCBJbnRy
YWhlcGF0aWMvbWV0YWJvbGlzbS9wYXRob2xvZ3k8L2tleXdvcmQ+PGtleXdvcmQ+Q2VsbCBEZWF0
aDwva2V5d29yZD48a2V5d29yZD4qQ2VsbCBMaW5lYWdlPC9rZXl3b3JkPjxrZXl3b3JkPipDZWxs
IFByb2xpZmVyYXRpb248L2tleXdvcmQ+PGtleXdvcmQ+Q2hlbWljYWwgYW5kIERydWcgSW5kdWNl
ZCBMaXZlciBJbmp1cnkvZXRpb2xvZ3kvZ2VuZXRpY3MvKm1ldGFib2xpc20vcGF0aG9sb2d5PC9r
ZXl3b3JkPjxrZXl3b3JkPkNob2xpbmUgRGVmaWNpZW5jeS9jb21wbGljYXRpb25zPC9rZXl3b3Jk
PjxrZXl3b3JkPkROQSBEYW1hZ2U8L2tleXdvcmQ+PGtleXdvcmQ+RGlzZWFzZSBNb2RlbHMsIEFu
aW1hbDwva2V5d29yZD48a2V5d29yZD5FdGhpb25pbmU8L2tleXdvcmQ+PGtleXdvcmQ+RmVtYWxl
PC9rZXl3b3JkPjxrZXl3b3JkPkZvcmtoZWFkIFRyYW5zY3JpcHRpb24gRmFjdG9ycy8qZGVmaWNp
ZW5jeS9nZW5ldGljczwva2V5d29yZD48a2V5d29yZD5IZXBhcmluLWJpbmRpbmcgRUdGLWxpa2Ug
R3Jvd3RoIEZhY3Rvci9nZW5ldGljcy9tZXRhYm9saXNtPC9rZXl3b3JkPjxrZXl3b3JkPkhlcGF0
b2N5dGVzL21ldGFib2xpc20vcGF0aG9sb2d5PC9rZXl3b3JkPjxrZXl3b3JkPkludGVncmFzZXMv
KmdlbmV0aWNzPC9rZXl3b3JkPjxrZXl3b3JkPkxpdmVyLyptZXRhYm9saXNtL3BhdGhvbG9neTwv
a2V5d29yZD48a2V5d29yZD4qTGl2ZXIgUmVnZW5lcmF0aW9uPC9rZXl3b3JkPjxrZXl3b3JkPkx1
bWluZXNjZW50IFByb3RlaW5zL2dlbmV0aWNzL21ldGFib2xpc208L2tleXdvcmQ+PGtleXdvcmQ+
TWFsZTwva2V5d29yZD48a2V5d29yZD5NaWNlLCBLbm9ja291dDwva2V5d29yZD48a2V5d29yZD5P
eGlkYXRpdmUgU3RyZXNzPC9rZXl3b3JkPjxrZXl3b3JkPlB5cmlkaW5lczwva2V5d29yZD48a2V5
d29yZD5STkEsIFVudHJhbnNsYXRlZC9nZW5ldGljczwva2V5d29yZD48a2V5d29yZD5TaWduYWwg
VHJhbnNkdWN0aW9uPC9rZXl3b3JkPjxrZXl3b3JkPlN0ZW0gQ2VsbHMvKm1ldGFib2xpc20vcGF0
aG9sb2d5PC9rZXl3b3JkPjxrZXl3b3JkPlRpbWUgRmFjdG9yczwva2V5d29yZD48L2tleXdvcmRz
PjxkYXRlcz48eWVhcj4yMDE1PC95ZWFyPjxwdWItZGF0ZXM+PGRhdGU+SmFuPC9kYXRlPjwvcHVi
LWRhdGVzPjwvZGF0ZXM+PGlzYm4+MTUyOC0wMDEyIChFbGVjdHJvbmljKSYjeEQ7MDAxNi01MDg1
IChMaW5raW5nKTwvaXNibj48YWNjZXNzaW9uLW51bT4yNTI4NjQ0MDwvYWNjZXNzaW9uLW51bT48
d29yay10eXBlPlJlc2VhcmNoIFN1cHBvcnQsIE4uSS5ILiwgRXh0cmFtdXJhbCYjeEQ7UmVzZWFy
Y2ggU3VwcG9ydCwgTm9uLVUuUy4gR292JmFwb3M7dDwvd29yay10eXBlPjx1cmxzPjxyZWxhdGVk
LXVybHM+PHVybD5odHRwOi8vd3d3Lm5jYmkubmxtLm5paC5nb3YvcHVibWVkLzI1Mjg2NDQwPC91
cmw+PC9yZWxhdGVkLXVybHM+PC91cmxzPjxjdXN0b20yPjQzODc3NzU8L2N1c3RvbTI+PGVsZWN0
cm9uaWMtcmVzb3VyY2UtbnVtPjEwLjEwNTMvai5nYXN0cm8uMjAxNC4wOS4wMzk8L2VsZWN0cm9u
aWMtcmVzb3VyY2UtbnVtPjxsYW5ndWFnZT5lbmc8L2xhbmd1YWdlPjwvcmVjb3JkPjwvQ2l0ZT48
L0VuZE5vdGU+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06" w:tooltip="Shin, 2015 #47" w:history="1">
        <w:r w:rsidR="00E14A14" w:rsidRPr="003756BB">
          <w:rPr>
            <w:rFonts w:ascii="Book Antiqua" w:hAnsi="Book Antiqua"/>
            <w:noProof/>
            <w:vertAlign w:val="superscript"/>
          </w:rPr>
          <w:t>106</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w:t>
      </w:r>
      <w:r w:rsidR="00CB0AF9" w:rsidRPr="003756BB">
        <w:rPr>
          <w:rFonts w:ascii="Book Antiqua" w:hAnsi="Book Antiqua"/>
        </w:rPr>
        <w:t>However, at the hepatocellular and cholestatic level</w:t>
      </w:r>
      <w:r w:rsidR="003F4044" w:rsidRPr="003756BB">
        <w:rPr>
          <w:rFonts w:ascii="Book Antiqua" w:hAnsi="Book Antiqua"/>
        </w:rPr>
        <w:t>s</w:t>
      </w:r>
      <w:r w:rsidR="00CB0AF9" w:rsidRPr="003756BB">
        <w:rPr>
          <w:rFonts w:ascii="Book Antiqua" w:hAnsi="Book Antiqua"/>
        </w:rPr>
        <w:t>, there</w:t>
      </w:r>
      <w:r w:rsidRPr="003756BB">
        <w:rPr>
          <w:rFonts w:ascii="Book Antiqua" w:hAnsi="Book Antiqua"/>
        </w:rPr>
        <w:t xml:space="preserve"> is not a </w:t>
      </w:r>
      <w:r w:rsidR="00CB0AF9" w:rsidRPr="003756BB">
        <w:rPr>
          <w:rFonts w:ascii="Book Antiqua" w:hAnsi="Book Antiqua"/>
        </w:rPr>
        <w:t>significant</w:t>
      </w:r>
      <w:r w:rsidRPr="003756BB">
        <w:rPr>
          <w:rFonts w:ascii="Book Antiqua" w:hAnsi="Book Antiqua"/>
        </w:rPr>
        <w:t xml:space="preserve"> difference </w:t>
      </w:r>
      <w:r w:rsidR="00CB0AF9" w:rsidRPr="003756BB">
        <w:rPr>
          <w:rFonts w:ascii="Book Antiqua" w:hAnsi="Book Antiqua"/>
        </w:rPr>
        <w:t xml:space="preserve">in </w:t>
      </w:r>
      <w:r w:rsidR="003F4044" w:rsidRPr="003756BB">
        <w:rPr>
          <w:rFonts w:ascii="Book Antiqua" w:hAnsi="Book Antiqua"/>
        </w:rPr>
        <w:t>the</w:t>
      </w:r>
      <w:r w:rsidRPr="003756BB">
        <w:rPr>
          <w:rFonts w:ascii="Book Antiqua" w:hAnsi="Book Antiqua"/>
        </w:rPr>
        <w:t xml:space="preserve"> function of </w:t>
      </w:r>
      <w:r w:rsidR="00CB0AF9" w:rsidRPr="003756BB">
        <w:rPr>
          <w:rFonts w:ascii="Book Antiqua" w:hAnsi="Book Antiqua"/>
        </w:rPr>
        <w:t xml:space="preserve">injured </w:t>
      </w:r>
      <w:r w:rsidRPr="003756BB">
        <w:rPr>
          <w:rFonts w:ascii="Book Antiqua" w:hAnsi="Book Antiqua"/>
        </w:rPr>
        <w:t xml:space="preserve">livers </w:t>
      </w:r>
      <w:r w:rsidR="00CB0AF9" w:rsidRPr="003756BB">
        <w:rPr>
          <w:rFonts w:ascii="Book Antiqua" w:hAnsi="Book Antiqua"/>
        </w:rPr>
        <w:t xml:space="preserve">in which </w:t>
      </w:r>
      <w:r w:rsidRPr="003756BB">
        <w:rPr>
          <w:rFonts w:ascii="Book Antiqua" w:hAnsi="Book Antiqua"/>
        </w:rPr>
        <w:t>Foxl1 cells were ablated during the recovery phase</w:t>
      </w:r>
      <w:r w:rsidR="00CB0AF9" w:rsidRPr="003756BB">
        <w:rPr>
          <w:rFonts w:ascii="Book Antiqua" w:hAnsi="Book Antiqua"/>
        </w:rPr>
        <w:t xml:space="preserve"> and those that were</w:t>
      </w:r>
      <w:r w:rsidRPr="003756BB">
        <w:rPr>
          <w:rFonts w:ascii="Book Antiqua" w:hAnsi="Book Antiqua"/>
        </w:rPr>
        <w:t xml:space="preserve"> not depleted</w:t>
      </w:r>
      <w:r w:rsidR="00CB0AF9" w:rsidRPr="003756BB">
        <w:rPr>
          <w:rFonts w:ascii="Book Antiqua" w:hAnsi="Book Antiqua"/>
        </w:rPr>
        <w:t xml:space="preserve">. </w:t>
      </w:r>
      <w:r w:rsidRPr="003756BB">
        <w:rPr>
          <w:rFonts w:ascii="Book Antiqua" w:hAnsi="Book Antiqua"/>
        </w:rPr>
        <w:t xml:space="preserve">One caveat </w:t>
      </w:r>
      <w:r w:rsidR="00CB0AF9" w:rsidRPr="003756BB">
        <w:rPr>
          <w:rFonts w:ascii="Book Antiqua" w:hAnsi="Book Antiqua"/>
        </w:rPr>
        <w:t xml:space="preserve">to </w:t>
      </w:r>
      <w:r w:rsidRPr="003756BB">
        <w:rPr>
          <w:rFonts w:ascii="Book Antiqua" w:hAnsi="Book Antiqua"/>
        </w:rPr>
        <w:t xml:space="preserve">the current model is the fact that </w:t>
      </w:r>
      <w:r w:rsidR="00CB0AF9" w:rsidRPr="003756BB">
        <w:rPr>
          <w:rFonts w:ascii="Book Antiqua" w:hAnsi="Book Antiqua"/>
        </w:rPr>
        <w:t xml:space="preserve">it </w:t>
      </w:r>
      <w:r w:rsidRPr="003756BB">
        <w:rPr>
          <w:rFonts w:ascii="Book Antiqua" w:hAnsi="Book Antiqua"/>
        </w:rPr>
        <w:t xml:space="preserve">employed Foxl1-Cre mice, </w:t>
      </w:r>
      <w:r w:rsidR="00CB0AF9" w:rsidRPr="003756BB">
        <w:rPr>
          <w:rFonts w:ascii="Book Antiqua" w:hAnsi="Book Antiqua"/>
        </w:rPr>
        <w:t xml:space="preserve">which is </w:t>
      </w:r>
      <w:r w:rsidRPr="003756BB">
        <w:rPr>
          <w:rFonts w:ascii="Book Antiqua" w:hAnsi="Book Antiqua"/>
        </w:rPr>
        <w:t xml:space="preserve">not an inducible system. Thus, it is </w:t>
      </w:r>
      <w:r w:rsidR="00CB0AF9" w:rsidRPr="003756BB">
        <w:rPr>
          <w:rFonts w:ascii="Book Antiqua" w:hAnsi="Book Antiqua"/>
        </w:rPr>
        <w:t xml:space="preserve">definitely </w:t>
      </w:r>
      <w:r w:rsidRPr="003756BB">
        <w:rPr>
          <w:rFonts w:ascii="Book Antiqua" w:hAnsi="Book Antiqua"/>
        </w:rPr>
        <w:t>possible that pre-existing hepatocytes activated the Foxl1-Cre promoter sometime during the course of the CDE paradig</w:t>
      </w:r>
      <w:r w:rsidR="007B190F" w:rsidRPr="003756BB">
        <w:rPr>
          <w:rFonts w:ascii="Book Antiqua" w:hAnsi="Book Antiqua"/>
        </w:rPr>
        <w:t>m and became YFP+ by this route</w:t>
      </w:r>
      <w:r w:rsidR="00485D0E" w:rsidRPr="003756BB">
        <w:rPr>
          <w:rFonts w:ascii="Book Antiqua" w:hAnsi="Book Antiqua"/>
        </w:rPr>
        <w:fldChar w:fldCharType="begin">
          <w:fldData xml:space="preserve">PEVuZE5vdGU+PENpdGU+PEF1dGhvcj5TaGluPC9BdXRob3I+PFllYXI+MjAxNTwvWWVhcj48UmVj
TnVtPjQ3PC9SZWNOdW0+PERpc3BsYXlUZXh0PjxzdHlsZSBmYWNlPSJzdXBlcnNjcmlwdCI+WzEw
Nl08L3N0eWxlPjwvRGlzcGxheVRleHQ+PHJlY29yZD48cmVjLW51bWJlcj40NzwvcmVjLW51bWJl
cj48Zm9yZWlnbi1rZXlzPjxrZXkgYXBwPSJFTiIgZGItaWQ9InQyZTUweDk5bnJyc3o0ZXJ4emo1
NTl0Z3NlMHBlNWVyOWRlNSI+NDc8L2tleT48L2ZvcmVpZ24ta2V5cz48cmVmLXR5cGUgbmFtZT0i
Sm91cm5hbCBBcnRpY2xlIj4xNzwvcmVmLXR5cGU+PGNvbnRyaWJ1dG9ycz48YXV0aG9ycz48YXV0
aG9yPlNoaW4sIFMuPC9hdXRob3I+PGF1dGhvcj5VcGFkaHlheSwgTi48L2F1dGhvcj48YXV0aG9y
PkdyZWVuYmF1bSwgTC4gRS48L2F1dGhvcj48YXV0aG9yPkthZXN0bmVyLCBLLiBILjwvYXV0aG9y
PjwvYXV0aG9ycz48L2NvbnRyaWJ1dG9ycz48YXV0aC1hZGRyZXNzPkRlcGFydG1lbnQgb2YgR2Vu
ZXRpY3MgYW5kIENlbnRlciBmb3IgTW9sZWN1bGFyIFN0dWRpZXMgaW4gRGlnZXN0aXZlIGFuZCBM
aXZlciBEaXNlYXNlcywgVW5pdmVyc2l0eSBvZiBQZW5uc3lsdmFuaWEgU2Nob29sIG9mIE1lZGlj
aW5lLCBQaGlsYWRlbHBoaWEsIFBlbm5zeWx2YW5pYS4mI3hEO0RlcGFydG1lbnRzIG9mIENhbmNl
ciBCaW9sb2d5IGFuZCBNZWRpY2luZSwgVGhvbWFzIEplZmZlcnNvbiBVbml2ZXJzaXR5LCBQaGls
YWRlbHBoaWEsIFBlbm5zeWx2YW5pYS4mI3hEO0RlcGFydG1lbnQgb2YgR2VuZXRpY3MgYW5kIENl
bnRlciBmb3IgTW9sZWN1bGFyIFN0dWRpZXMgaW4gRGlnZXN0aXZlIGFuZCBMaXZlciBEaXNlYXNl
cywgVW5pdmVyc2l0eSBvZiBQZW5uc3lsdmFuaWEgU2Nob29sIG9mIE1lZGljaW5lLCBQaGlsYWRl
bHBoaWEsIFBlbm5zeWx2YW5pYS4gRWxlY3Ryb25pYyBhZGRyZXNzOiBrYWVzdG5lckBtYWlsLm1l
ZC51cGVubi5lZHUuPC9hdXRoLWFkZHJlc3M+PHRpdGxlcz48dGl0bGU+QWJsYXRpb24gb2YgRm94
bDEtQ3JlLWxhYmVsZWQgaGVwYXRpYyBwcm9nZW5pdG9yIGNlbGxzIGFuZCB0aGVpciBkZXNjZW5k
YW50cyBpbXBhaXJzIHJlY292ZXJ5IG9mIG1pY2UgZnJvbSBsaXZlciBpbmp1cnk8L3RpdGxlPjxz
ZWNvbmRhcnktdGl0bGU+R2FzdHJvZW50ZXJvbG9neTwvc2Vjb25kYXJ5LXRpdGxlPjxhbHQtdGl0
bGU+R2FzdHJvZW50ZXJvbG9neTwvYWx0LXRpdGxlPjwvdGl0bGVzPjxwZXJpb2RpY2FsPjxmdWxs
LXRpdGxlPkdhc3Ryb2VudGVyb2xvZ3k8L2Z1bGwtdGl0bGU+PGFiYnItMT5HYXN0cm9lbnRlcm9s
b2d5PC9hYmJyLTE+PC9wZXJpb2RpY2FsPjxhbHQtcGVyaW9kaWNhbD48ZnVsbC10aXRsZT5HYXN0
cm9lbnRlcm9sb2d5PC9mdWxsLXRpdGxlPjxhYmJyLTE+R2FzdHJvZW50ZXJvbG9neTwvYWJici0x
PjwvYWx0LXBlcmlvZGljYWw+PHBhZ2VzPjE5Mi0yMDIgZTM8L3BhZ2VzPjx2b2x1bWU+MTQ4PC92
b2x1bWU+PG51bWJlcj4xPC9udW1iZXI+PGVkaXRpb24+MjAxNC8xMC8wNzwvZWRpdGlvbj48a2V5
d29yZHM+PGtleXdvcmQ+QW5pbWFsczwva2V5d29yZD48a2V5d29yZD5CYWN0ZXJpYWwgUHJvdGVp
bnMvZ2VuZXRpY3MvbWV0YWJvbGlzbTwva2V5d29yZD48a2V5d29yZD5CaWxlIER1Y3RzLCBJbnRy
YWhlcGF0aWMvbWV0YWJvbGlzbS9wYXRob2xvZ3k8L2tleXdvcmQ+PGtleXdvcmQ+Q2VsbCBEZWF0
aDwva2V5d29yZD48a2V5d29yZD4qQ2VsbCBMaW5lYWdlPC9rZXl3b3JkPjxrZXl3b3JkPipDZWxs
IFByb2xpZmVyYXRpb248L2tleXdvcmQ+PGtleXdvcmQ+Q2hlbWljYWwgYW5kIERydWcgSW5kdWNl
ZCBMaXZlciBJbmp1cnkvZXRpb2xvZ3kvZ2VuZXRpY3MvKm1ldGFib2xpc20vcGF0aG9sb2d5PC9r
ZXl3b3JkPjxrZXl3b3JkPkNob2xpbmUgRGVmaWNpZW5jeS9jb21wbGljYXRpb25zPC9rZXl3b3Jk
PjxrZXl3b3JkPkROQSBEYW1hZ2U8L2tleXdvcmQ+PGtleXdvcmQ+RGlzZWFzZSBNb2RlbHMsIEFu
aW1hbDwva2V5d29yZD48a2V5d29yZD5FdGhpb25pbmU8L2tleXdvcmQ+PGtleXdvcmQ+RmVtYWxl
PC9rZXl3b3JkPjxrZXl3b3JkPkZvcmtoZWFkIFRyYW5zY3JpcHRpb24gRmFjdG9ycy8qZGVmaWNp
ZW5jeS9nZW5ldGljczwva2V5d29yZD48a2V5d29yZD5IZXBhcmluLWJpbmRpbmcgRUdGLWxpa2Ug
R3Jvd3RoIEZhY3Rvci9nZW5ldGljcy9tZXRhYm9saXNtPC9rZXl3b3JkPjxrZXl3b3JkPkhlcGF0
b2N5dGVzL21ldGFib2xpc20vcGF0aG9sb2d5PC9rZXl3b3JkPjxrZXl3b3JkPkludGVncmFzZXMv
KmdlbmV0aWNzPC9rZXl3b3JkPjxrZXl3b3JkPkxpdmVyLyptZXRhYm9saXNtL3BhdGhvbG9neTwv
a2V5d29yZD48a2V5d29yZD4qTGl2ZXIgUmVnZW5lcmF0aW9uPC9rZXl3b3JkPjxrZXl3b3JkPkx1
bWluZXNjZW50IFByb3RlaW5zL2dlbmV0aWNzL21ldGFib2xpc208L2tleXdvcmQ+PGtleXdvcmQ+
TWFsZTwva2V5d29yZD48a2V5d29yZD5NaWNlLCBLbm9ja291dDwva2V5d29yZD48a2V5d29yZD5P
eGlkYXRpdmUgU3RyZXNzPC9rZXl3b3JkPjxrZXl3b3JkPlB5cmlkaW5lczwva2V5d29yZD48a2V5
d29yZD5STkEsIFVudHJhbnNsYXRlZC9nZW5ldGljczwva2V5d29yZD48a2V5d29yZD5TaWduYWwg
VHJhbnNkdWN0aW9uPC9rZXl3b3JkPjxrZXl3b3JkPlN0ZW0gQ2VsbHMvKm1ldGFib2xpc20vcGF0
aG9sb2d5PC9rZXl3b3JkPjxrZXl3b3JkPlRpbWUgRmFjdG9yczwva2V5d29yZD48L2tleXdvcmRz
PjxkYXRlcz48eWVhcj4yMDE1PC95ZWFyPjxwdWItZGF0ZXM+PGRhdGU+SmFuPC9kYXRlPjwvcHVi
LWRhdGVzPjwvZGF0ZXM+PGlzYm4+MTUyOC0wMDEyIChFbGVjdHJvbmljKSYjeEQ7MDAxNi01MDg1
IChMaW5raW5nKTwvaXNibj48YWNjZXNzaW9uLW51bT4yNTI4NjQ0MDwvYWNjZXNzaW9uLW51bT48
d29yay10eXBlPlJlc2VhcmNoIFN1cHBvcnQsIE4uSS5ILiwgRXh0cmFtdXJhbCYjeEQ7UmVzZWFy
Y2ggU3VwcG9ydCwgTm9uLVUuUy4gR292JmFwb3M7dDwvd29yay10eXBlPjx1cmxzPjxyZWxhdGVk
LXVybHM+PHVybD5odHRwOi8vd3d3Lm5jYmkubmxtLm5paC5nb3YvcHVibWVkLzI1Mjg2NDQwPC91
cmw+PC9yZWxhdGVkLXVybHM+PC91cmxzPjxjdXN0b20yPjQzODc3NzU8L2N1c3RvbTI+PGVsZWN0
cm9uaWMtcmVzb3VyY2UtbnVtPjEwLjEwNTMvai5nYXN0cm8uMjAxNC4wOS4wMzk8L2VsZWN0cm9u
aWMtcmVzb3VyY2UtbnVtPjxsYW5ndWFnZT5lbmc8L2xhbmd1YWdlPjwvcmVjb3JkPjwvQ2l0ZT48
L0VuZE5vdGU+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PEVuZE5vdGU+PENpdGU+PEF1dGhvcj5TaGluPC9BdXRob3I+PFllYXI+MjAxNTwvWWVhcj48UmVj
TnVtPjQ3PC9SZWNOdW0+PERpc3BsYXlUZXh0PjxzdHlsZSBmYWNlPSJzdXBlcnNjcmlwdCI+WzEw
Nl08L3N0eWxlPjwvRGlzcGxheVRleHQ+PHJlY29yZD48cmVjLW51bWJlcj40NzwvcmVjLW51bWJl
cj48Zm9yZWlnbi1rZXlzPjxrZXkgYXBwPSJFTiIgZGItaWQ9InQyZTUweDk5bnJyc3o0ZXJ4emo1
NTl0Z3NlMHBlNWVyOWRlNSI+NDc8L2tleT48L2ZvcmVpZ24ta2V5cz48cmVmLXR5cGUgbmFtZT0i
Sm91cm5hbCBBcnRpY2xlIj4xNzwvcmVmLXR5cGU+PGNvbnRyaWJ1dG9ycz48YXV0aG9ycz48YXV0
aG9yPlNoaW4sIFMuPC9hdXRob3I+PGF1dGhvcj5VcGFkaHlheSwgTi48L2F1dGhvcj48YXV0aG9y
PkdyZWVuYmF1bSwgTC4gRS48L2F1dGhvcj48YXV0aG9yPkthZXN0bmVyLCBLLiBILjwvYXV0aG9y
PjwvYXV0aG9ycz48L2NvbnRyaWJ1dG9ycz48YXV0aC1hZGRyZXNzPkRlcGFydG1lbnQgb2YgR2Vu
ZXRpY3MgYW5kIENlbnRlciBmb3IgTW9sZWN1bGFyIFN0dWRpZXMgaW4gRGlnZXN0aXZlIGFuZCBM
aXZlciBEaXNlYXNlcywgVW5pdmVyc2l0eSBvZiBQZW5uc3lsdmFuaWEgU2Nob29sIG9mIE1lZGlj
aW5lLCBQaGlsYWRlbHBoaWEsIFBlbm5zeWx2YW5pYS4mI3hEO0RlcGFydG1lbnRzIG9mIENhbmNl
ciBCaW9sb2d5IGFuZCBNZWRpY2luZSwgVGhvbWFzIEplZmZlcnNvbiBVbml2ZXJzaXR5LCBQaGls
YWRlbHBoaWEsIFBlbm5zeWx2YW5pYS4mI3hEO0RlcGFydG1lbnQgb2YgR2VuZXRpY3MgYW5kIENl
bnRlciBmb3IgTW9sZWN1bGFyIFN0dWRpZXMgaW4gRGlnZXN0aXZlIGFuZCBMaXZlciBEaXNlYXNl
cywgVW5pdmVyc2l0eSBvZiBQZW5uc3lsdmFuaWEgU2Nob29sIG9mIE1lZGljaW5lLCBQaGlsYWRl
bHBoaWEsIFBlbm5zeWx2YW5pYS4gRWxlY3Ryb25pYyBhZGRyZXNzOiBrYWVzdG5lckBtYWlsLm1l
ZC51cGVubi5lZHUuPC9hdXRoLWFkZHJlc3M+PHRpdGxlcz48dGl0bGU+QWJsYXRpb24gb2YgRm94
bDEtQ3JlLWxhYmVsZWQgaGVwYXRpYyBwcm9nZW5pdG9yIGNlbGxzIGFuZCB0aGVpciBkZXNjZW5k
YW50cyBpbXBhaXJzIHJlY292ZXJ5IG9mIG1pY2UgZnJvbSBsaXZlciBpbmp1cnk8L3RpdGxlPjxz
ZWNvbmRhcnktdGl0bGU+R2FzdHJvZW50ZXJvbG9neTwvc2Vjb25kYXJ5LXRpdGxlPjxhbHQtdGl0
bGU+R2FzdHJvZW50ZXJvbG9neTwvYWx0LXRpdGxlPjwvdGl0bGVzPjxwZXJpb2RpY2FsPjxmdWxs
LXRpdGxlPkdhc3Ryb2VudGVyb2xvZ3k8L2Z1bGwtdGl0bGU+PGFiYnItMT5HYXN0cm9lbnRlcm9s
b2d5PC9hYmJyLTE+PC9wZXJpb2RpY2FsPjxhbHQtcGVyaW9kaWNhbD48ZnVsbC10aXRsZT5HYXN0
cm9lbnRlcm9sb2d5PC9mdWxsLXRpdGxlPjxhYmJyLTE+R2FzdHJvZW50ZXJvbG9neTwvYWJici0x
PjwvYWx0LXBlcmlvZGljYWw+PHBhZ2VzPjE5Mi0yMDIgZTM8L3BhZ2VzPjx2b2x1bWU+MTQ4PC92
b2x1bWU+PG51bWJlcj4xPC9udW1iZXI+PGVkaXRpb24+MjAxNC8xMC8wNzwvZWRpdGlvbj48a2V5
d29yZHM+PGtleXdvcmQ+QW5pbWFsczwva2V5d29yZD48a2V5d29yZD5CYWN0ZXJpYWwgUHJvdGVp
bnMvZ2VuZXRpY3MvbWV0YWJvbGlzbTwva2V5d29yZD48a2V5d29yZD5CaWxlIER1Y3RzLCBJbnRy
YWhlcGF0aWMvbWV0YWJvbGlzbS9wYXRob2xvZ3k8L2tleXdvcmQ+PGtleXdvcmQ+Q2VsbCBEZWF0
aDwva2V5d29yZD48a2V5d29yZD4qQ2VsbCBMaW5lYWdlPC9rZXl3b3JkPjxrZXl3b3JkPipDZWxs
IFByb2xpZmVyYXRpb248L2tleXdvcmQ+PGtleXdvcmQ+Q2hlbWljYWwgYW5kIERydWcgSW5kdWNl
ZCBMaXZlciBJbmp1cnkvZXRpb2xvZ3kvZ2VuZXRpY3MvKm1ldGFib2xpc20vcGF0aG9sb2d5PC9r
ZXl3b3JkPjxrZXl3b3JkPkNob2xpbmUgRGVmaWNpZW5jeS9jb21wbGljYXRpb25zPC9rZXl3b3Jk
PjxrZXl3b3JkPkROQSBEYW1hZ2U8L2tleXdvcmQ+PGtleXdvcmQ+RGlzZWFzZSBNb2RlbHMsIEFu
aW1hbDwva2V5d29yZD48a2V5d29yZD5FdGhpb25pbmU8L2tleXdvcmQ+PGtleXdvcmQ+RmVtYWxl
PC9rZXl3b3JkPjxrZXl3b3JkPkZvcmtoZWFkIFRyYW5zY3JpcHRpb24gRmFjdG9ycy8qZGVmaWNp
ZW5jeS9nZW5ldGljczwva2V5d29yZD48a2V5d29yZD5IZXBhcmluLWJpbmRpbmcgRUdGLWxpa2Ug
R3Jvd3RoIEZhY3Rvci9nZW5ldGljcy9tZXRhYm9saXNtPC9rZXl3b3JkPjxrZXl3b3JkPkhlcGF0
b2N5dGVzL21ldGFib2xpc20vcGF0aG9sb2d5PC9rZXl3b3JkPjxrZXl3b3JkPkludGVncmFzZXMv
KmdlbmV0aWNzPC9rZXl3b3JkPjxrZXl3b3JkPkxpdmVyLyptZXRhYm9saXNtL3BhdGhvbG9neTwv
a2V5d29yZD48a2V5d29yZD4qTGl2ZXIgUmVnZW5lcmF0aW9uPC9rZXl3b3JkPjxrZXl3b3JkPkx1
bWluZXNjZW50IFByb3RlaW5zL2dlbmV0aWNzL21ldGFib2xpc208L2tleXdvcmQ+PGtleXdvcmQ+
TWFsZTwva2V5d29yZD48a2V5d29yZD5NaWNlLCBLbm9ja291dDwva2V5d29yZD48a2V5d29yZD5P
eGlkYXRpdmUgU3RyZXNzPC9rZXl3b3JkPjxrZXl3b3JkPlB5cmlkaW5lczwva2V5d29yZD48a2V5
d29yZD5STkEsIFVudHJhbnNsYXRlZC9nZW5ldGljczwva2V5d29yZD48a2V5d29yZD5TaWduYWwg
VHJhbnNkdWN0aW9uPC9rZXl3b3JkPjxrZXl3b3JkPlN0ZW0gQ2VsbHMvKm1ldGFib2xpc20vcGF0
aG9sb2d5PC9rZXl3b3JkPjxrZXl3b3JkPlRpbWUgRmFjdG9yczwva2V5d29yZD48L2tleXdvcmRz
PjxkYXRlcz48eWVhcj4yMDE1PC95ZWFyPjxwdWItZGF0ZXM+PGRhdGU+SmFuPC9kYXRlPjwvcHVi
LWRhdGVzPjwvZGF0ZXM+PGlzYm4+MTUyOC0wMDEyIChFbGVjdHJvbmljKSYjeEQ7MDAxNi01MDg1
IChMaW5raW5nKTwvaXNibj48YWNjZXNzaW9uLW51bT4yNTI4NjQ0MDwvYWNjZXNzaW9uLW51bT48
d29yay10eXBlPlJlc2VhcmNoIFN1cHBvcnQsIE4uSS5ILiwgRXh0cmFtdXJhbCYjeEQ7UmVzZWFy
Y2ggU3VwcG9ydCwgTm9uLVUuUy4gR292JmFwb3M7dDwvd29yay10eXBlPjx1cmxzPjxyZWxhdGVk
LXVybHM+PHVybD5odHRwOi8vd3d3Lm5jYmkubmxtLm5paC5nb3YvcHVibWVkLzI1Mjg2NDQwPC91
cmw+PC9yZWxhdGVkLXVybHM+PC91cmxzPjxjdXN0b20yPjQzODc3NzU8L2N1c3RvbTI+PGVsZWN0
cm9uaWMtcmVzb3VyY2UtbnVtPjEwLjEwNTMvai5nYXN0cm8uMjAxNC4wOS4wMzk8L2VsZWN0cm9u
aWMtcmVzb3VyY2UtbnVtPjxsYW5ndWFnZT5lbmc8L2xhbmd1YWdlPjwvcmVjb3JkPjwvQ2l0ZT48
L0VuZE5vdGU+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06" w:tooltip="Shin, 2015 #47" w:history="1">
        <w:r w:rsidR="00E14A14" w:rsidRPr="003756BB">
          <w:rPr>
            <w:rFonts w:ascii="Book Antiqua" w:hAnsi="Book Antiqua"/>
            <w:noProof/>
            <w:vertAlign w:val="superscript"/>
          </w:rPr>
          <w:t>106</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Following liver damage </w:t>
      </w:r>
      <w:r w:rsidR="00700094" w:rsidRPr="003756BB">
        <w:rPr>
          <w:rFonts w:ascii="Book Antiqua" w:hAnsi="Book Antiqua"/>
        </w:rPr>
        <w:t xml:space="preserve">and </w:t>
      </w:r>
      <w:r w:rsidRPr="003756BB">
        <w:rPr>
          <w:rFonts w:ascii="Book Antiqua" w:hAnsi="Book Antiqua"/>
        </w:rPr>
        <w:t xml:space="preserve">similar to Foxl1, </w:t>
      </w:r>
      <w:r w:rsidR="00700094" w:rsidRPr="003756BB">
        <w:rPr>
          <w:rFonts w:ascii="Book Antiqua" w:hAnsi="Book Antiqua"/>
        </w:rPr>
        <w:t xml:space="preserve">Lgr5 (leucine-rich-repeat-containing G protein-coupled receptor 5) </w:t>
      </w:r>
      <w:r w:rsidRPr="003756BB">
        <w:rPr>
          <w:rFonts w:ascii="Book Antiqua" w:hAnsi="Book Antiqua"/>
        </w:rPr>
        <w:t>marks a population of cells that proliferate</w:t>
      </w:r>
      <w:r w:rsidR="003F4044" w:rsidRPr="003756BB">
        <w:rPr>
          <w:rFonts w:ascii="Book Antiqua" w:hAnsi="Book Antiqua"/>
        </w:rPr>
        <w:t>,</w:t>
      </w:r>
      <w:r w:rsidRPr="003756BB">
        <w:rPr>
          <w:rFonts w:ascii="Book Antiqua" w:hAnsi="Book Antiqua"/>
        </w:rPr>
        <w:t xml:space="preserve"> and </w:t>
      </w:r>
      <w:r w:rsidR="00700094" w:rsidRPr="003756BB">
        <w:rPr>
          <w:rFonts w:ascii="Book Antiqua" w:hAnsi="Book Antiqua"/>
        </w:rPr>
        <w:t>differentiate into hepatocytes and/or ductal cells</w:t>
      </w:r>
      <w:r w:rsidRPr="003756BB">
        <w:rPr>
          <w:rFonts w:ascii="Book Antiqua" w:hAnsi="Book Antiqua"/>
        </w:rPr>
        <w:t xml:space="preserve">, upon damage caused by carbon tetrachloride, DDC, or MCDE, </w:t>
      </w:r>
      <w:r w:rsidR="00700094" w:rsidRPr="003756BB">
        <w:rPr>
          <w:rFonts w:ascii="Book Antiqua" w:hAnsi="Book Antiqua"/>
        </w:rPr>
        <w:t>as shown by lineage tracing</w:t>
      </w:r>
      <w:r w:rsidR="00700094" w:rsidRPr="003756BB" w:rsidDel="00700094">
        <w:rPr>
          <w:rFonts w:ascii="Book Antiqua" w:hAnsi="Book Antiqua"/>
        </w:rPr>
        <w:t xml:space="preserve"> </w:t>
      </w:r>
      <w:r w:rsidR="00485D0E" w:rsidRPr="003756BB">
        <w:rPr>
          <w:rFonts w:ascii="Book Antiqua" w:hAnsi="Book Antiqua"/>
        </w:rPr>
        <w:fldChar w:fldCharType="begin">
          <w:fldData xml:space="preserve">PEVuZE5vdGU+PENpdGU+PEF1dGhvcj5IdWNoPC9BdXRob3I+PFllYXI+MjAxMzwvWWVhcj48UmVj
TnVtPjI3PC9SZWNOdW0+PERpc3BsYXlUZXh0PjxzdHlsZSBmYWNlPSJzdXBlcnNjcmlwdCI+WzEw
N108L3N0eWxlPjwvRGlzcGxheVRleHQ+PHJlY29yZD48cmVjLW51bWJlcj4yNzwvcmVjLW51bWJl
cj48Zm9yZWlnbi1rZXlzPjxrZXkgYXBwPSJFTiIgZGItaWQ9InQyZTUweDk5bnJyc3o0ZXJ4emo1
NTl0Z3NlMHBlNWVyOWRlNSI+Mjc8L2tleT48L2ZvcmVpZ24ta2V5cz48cmVmLXR5cGUgbmFtZT0i
Sm91cm5hbCBBcnRpY2xlIj4xNzwvcmVmLXR5cGU+PGNvbnRyaWJ1dG9ycz48YXV0aG9ycz48YXV0
aG9yPkh1Y2gsIE0uPC9hdXRob3I+PGF1dGhvcj5Eb3JyZWxsLCBDLjwvYXV0aG9yPjxhdXRob3I+
Qm9qLCBTLiBGLjwvYXV0aG9yPjxhdXRob3I+dmFuIEVzLCBKLiBILjwvYXV0aG9yPjxhdXRob3I+
TGksIFYuIFMuPC9hdXRob3I+PGF1dGhvcj52YW4gZGUgV2V0ZXJpbmcsIE0uPC9hdXRob3I+PGF1
dGhvcj5TYXRvLCBULjwvYXV0aG9yPjxhdXRob3I+SGFtZXIsIEsuPC9hdXRob3I+PGF1dGhvcj5T
YXNha2ksIE4uPC9hdXRob3I+PGF1dGhvcj5GaW5lZ29sZCwgTS4gSi48L2F1dGhvcj48YXV0aG9y
PkhhZnQsIEEuPC9hdXRob3I+PGF1dGhvcj5WcmllcywgUi4gRy48L2F1dGhvcj48YXV0aG9yPkdy
b21wZSwgTS48L2F1dGhvcj48YXV0aG9yPkNsZXZlcnMsIEguPC9hdXRob3I+PC9hdXRob3JzPjwv
Y29udHJpYnV0b3JzPjxhdXRoLWFkZHJlc3M+SHVicmVjaHQgSW5zdGl0dXRlIGZvciBEZXZlbG9w
bWVudGFsIEJpb2xvZ3kgYW5kIFN0ZW0gQ2VsbCBSZXNlYXJjaCwgVW5pdmVyc2l0eSBNZWRpY2Fs
IENlbnRyZSBVdHJlY2h0LCBOZXRoZXJsYW5kcy48L2F1dGgtYWRkcmVzcz48dGl0bGVzPjx0aXRs
ZT5JbiB2aXRybyBleHBhbnNpb24gb2Ygc2luZ2xlIExncjUrIGxpdmVyIHN0ZW0gY2VsbHMgaW5k
dWNlZCBieSBXbnQtZHJpdmVuIHJlZ2VuZXJhdGlvbjwvdGl0bGU+PHNlY29uZGFyeS10aXRsZT5O
YXR1cmU8L3NlY29uZGFyeS10aXRsZT48YWx0LXRpdGxlPk5hdHVyZTwvYWx0LXRpdGxlPjwvdGl0
bGVzPjxwZXJpb2RpY2FsPjxmdWxsLXRpdGxlPk5hdHVyZTwvZnVsbC10aXRsZT48YWJici0xPk5h
dHVyZTwvYWJici0xPjwvcGVyaW9kaWNhbD48YWx0LXBlcmlvZGljYWw+PGZ1bGwtdGl0bGU+TmF0
dXJlPC9mdWxsLXRpdGxlPjxhYmJyLTE+TmF0dXJlPC9hYmJyLTE+PC9hbHQtcGVyaW9kaWNhbD48
cGFnZXM+MjQ3LTUwPC9wYWdlcz48dm9sdW1lPjQ5NDwvdm9sdW1lPjxudW1iZXI+NzQzNjwvbnVt
YmVyPjxlZGl0aW9uPjIwMTMvMDEvMjk8L2VkaXRpb24+PGtleXdvcmRzPjxrZXl3b3JkPkFsbGVs
ZXM8L2tleXdvcmQ+PGtleXdvcmQ+QW5pbWFsczwva2V5d29yZD48a2V5d29yZD5CaWxlIER1Y3Rz
L2N5dG9sb2d5L21ldGFib2xpc208L2tleXdvcmQ+PGtleXdvcmQ+Q2VsbCBMaW5lYWdlPC9rZXl3
b3JkPjxrZXl3b3JkPkNsb25lIENlbGxzL2N5dG9sb2d5L21ldGFib2xpc208L2tleXdvcmQ+PGtl
eXdvcmQ+Q3VsdHVyZSBNZWRpYS9jaGVtaXN0cnkvbWV0YWJvbGlzbTwva2V5d29yZD48a2V5d29y
ZD5EaXNlYXNlIE1vZGVscywgQW5pbWFsPC9rZXl3b3JkPjxrZXl3b3JkPkZlbWFsZTwva2V5d29y
ZD48a2V5d29yZD5HZW5lIEtub2NrLUluIFRlY2huaXF1ZXM8L2tleXdvcmQ+PGtleXdvcmQ+SGVw
YXRvY3l0ZXMvKmN5dG9sb2d5LyptZXRhYm9saXNtL3BhdGhvbG9neTwva2V5d29yZD48a2V5d29y
ZD5IeWRyb2xhc2VzL2RlZmljaWVuY3kvZ2VuZXRpY3M8L2tleXdvcmQ+PGtleXdvcmQ+TGl2ZXIv
Y3l0b2xvZ3kvbWV0YWJvbGlzbS9wYXRob2xvZ3k8L2tleXdvcmQ+PGtleXdvcmQ+TGl2ZXIgRGlz
ZWFzZXMvbWV0YWJvbGlzbS9wYXRob2xvZ3k8L2tleXdvcmQ+PGtleXdvcmQ+TWFsZTwva2V5d29y
ZD48a2V5d29yZD5NaWNlPC9rZXl3b3JkPjxrZXl3b3JkPk11bHRpcG90ZW50IFN0ZW0gQ2VsbHMv
Y3l0b2xvZ3kvbWV0YWJvbGlzbTwva2V5d29yZD48a2V5d29yZD5Pcmdhbm9pZHMvY3l0b2xvZ3kv
dHJhbnNwbGFudGF0aW9uPC9rZXl3b3JkPjxrZXl3b3JkPlJlY2VwdG9ycywgRy1Qcm90ZWluLUNv
dXBsZWQvYWdvbmlzdHMvZGVmaWNpZW5jeS9nZW5ldGljcy8qbWV0YWJvbGlzbTwva2V5d29yZD48
a2V5d29yZD4qUmVnZW5lcmF0aW9uPC9rZXl3b3JkPjxrZXl3b3JkPlN0ZW0gQ2VsbHMvKmN5dG9s
b2d5LyptZXRhYm9saXNtPC9rZXl3b3JkPjxrZXl3b3JkPlRocm9tYm9zcG9uZGlucy9kZWZpY2ll
bmN5L2dlbmV0aWNzL21ldGFib2xpc208L2tleXdvcmQ+PGtleXdvcmQ+VHlyb3NpbmVtaWFzL21l
dGFib2xpc20vcGF0aG9sb2d5PC9rZXl3b3JkPjxrZXl3b3JkPipXbnQgU2lnbmFsaW5nIFBhdGh3
YXk8L2tleXdvcmQ+PC9rZXl3b3Jkcz48ZGF0ZXM+PHllYXI+MjAxMzwveWVhcj48cHViLWRhdGVz
PjxkYXRlPkZlYiAxNDwvZGF0ZT48L3B1Yi1kYXRlcz48L2RhdGVzPjxpc2JuPjE0NzYtNDY4NyAo
RWxlY3Ryb25pYykmI3hEOzAwMjgtMDgzNiAoTGlua2luZyk8L2lzYm4+PGFjY2Vzc2lvbi1udW0+
MjMzNTQwNDk8L2FjY2Vzc2lvbi1udW0+PHdvcmstdHlwZT5SZXNlYXJjaCBTdXBwb3J0LCBOb24t
VS5TLiBHb3YmYXBvczt0PC93b3JrLXR5cGU+PHVybHM+PHJlbGF0ZWQtdXJscz48dXJsPmh0dHA6
Ly93d3cubmNiaS5ubG0ubmloLmdvdi9wdWJtZWQvMjMzNTQwNDk8L3VybD48L3JlbGF0ZWQtdXJs
cz48L3VybHM+PGN1c3RvbTI+MzYzNDgwNDwvY3VzdG9tMj48ZWxlY3Ryb25pYy1yZXNvdXJjZS1u
dW0+MTAuMTAzOC9uYXR1cmUxMTgyNjwvZWxlY3Ryb25pYy1yZXNvdXJjZS1udW0+PGxhbmd1YWdl
PmVuZzwvbGFuZ3VhZ2U+PC9yZWNvcmQ+PC9DaXRlPjwvRW5kTm90ZT4A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PEVuZE5vdGU+PENpdGU+PEF1dGhvcj5IdWNoPC9BdXRob3I+PFllYXI+MjAxMzwvWWVhcj48UmVj
TnVtPjI3PC9SZWNOdW0+PERpc3BsYXlUZXh0PjxzdHlsZSBmYWNlPSJzdXBlcnNjcmlwdCI+WzEw
N108L3N0eWxlPjwvRGlzcGxheVRleHQ+PHJlY29yZD48cmVjLW51bWJlcj4yNzwvcmVjLW51bWJl
cj48Zm9yZWlnbi1rZXlzPjxrZXkgYXBwPSJFTiIgZGItaWQ9InQyZTUweDk5bnJyc3o0ZXJ4emo1
NTl0Z3NlMHBlNWVyOWRlNSI+Mjc8L2tleT48L2ZvcmVpZ24ta2V5cz48cmVmLXR5cGUgbmFtZT0i
Sm91cm5hbCBBcnRpY2xlIj4xNzwvcmVmLXR5cGU+PGNvbnRyaWJ1dG9ycz48YXV0aG9ycz48YXV0
aG9yPkh1Y2gsIE0uPC9hdXRob3I+PGF1dGhvcj5Eb3JyZWxsLCBDLjwvYXV0aG9yPjxhdXRob3I+
Qm9qLCBTLiBGLjwvYXV0aG9yPjxhdXRob3I+dmFuIEVzLCBKLiBILjwvYXV0aG9yPjxhdXRob3I+
TGksIFYuIFMuPC9hdXRob3I+PGF1dGhvcj52YW4gZGUgV2V0ZXJpbmcsIE0uPC9hdXRob3I+PGF1
dGhvcj5TYXRvLCBULjwvYXV0aG9yPjxhdXRob3I+SGFtZXIsIEsuPC9hdXRob3I+PGF1dGhvcj5T
YXNha2ksIE4uPC9hdXRob3I+PGF1dGhvcj5GaW5lZ29sZCwgTS4gSi48L2F1dGhvcj48YXV0aG9y
PkhhZnQsIEEuPC9hdXRob3I+PGF1dGhvcj5WcmllcywgUi4gRy48L2F1dGhvcj48YXV0aG9yPkdy
b21wZSwgTS48L2F1dGhvcj48YXV0aG9yPkNsZXZlcnMsIEguPC9hdXRob3I+PC9hdXRob3JzPjwv
Y29udHJpYnV0b3JzPjxhdXRoLWFkZHJlc3M+SHVicmVjaHQgSW5zdGl0dXRlIGZvciBEZXZlbG9w
bWVudGFsIEJpb2xvZ3kgYW5kIFN0ZW0gQ2VsbCBSZXNlYXJjaCwgVW5pdmVyc2l0eSBNZWRpY2Fs
IENlbnRyZSBVdHJlY2h0LCBOZXRoZXJsYW5kcy48L2F1dGgtYWRkcmVzcz48dGl0bGVzPjx0aXRs
ZT5JbiB2aXRybyBleHBhbnNpb24gb2Ygc2luZ2xlIExncjUrIGxpdmVyIHN0ZW0gY2VsbHMgaW5k
dWNlZCBieSBXbnQtZHJpdmVuIHJlZ2VuZXJhdGlvbjwvdGl0bGU+PHNlY29uZGFyeS10aXRsZT5O
YXR1cmU8L3NlY29uZGFyeS10aXRsZT48YWx0LXRpdGxlPk5hdHVyZTwvYWx0LXRpdGxlPjwvdGl0
bGVzPjxwZXJpb2RpY2FsPjxmdWxsLXRpdGxlPk5hdHVyZTwvZnVsbC10aXRsZT48YWJici0xPk5h
dHVyZTwvYWJici0xPjwvcGVyaW9kaWNhbD48YWx0LXBlcmlvZGljYWw+PGZ1bGwtdGl0bGU+TmF0
dXJlPC9mdWxsLXRpdGxlPjxhYmJyLTE+TmF0dXJlPC9hYmJyLTE+PC9hbHQtcGVyaW9kaWNhbD48
cGFnZXM+MjQ3LTUwPC9wYWdlcz48dm9sdW1lPjQ5NDwvdm9sdW1lPjxudW1iZXI+NzQzNjwvbnVt
YmVyPjxlZGl0aW9uPjIwMTMvMDEvMjk8L2VkaXRpb24+PGtleXdvcmRzPjxrZXl3b3JkPkFsbGVs
ZXM8L2tleXdvcmQ+PGtleXdvcmQ+QW5pbWFsczwva2V5d29yZD48a2V5d29yZD5CaWxlIER1Y3Rz
L2N5dG9sb2d5L21ldGFib2xpc208L2tleXdvcmQ+PGtleXdvcmQ+Q2VsbCBMaW5lYWdlPC9rZXl3
b3JkPjxrZXl3b3JkPkNsb25lIENlbGxzL2N5dG9sb2d5L21ldGFib2xpc208L2tleXdvcmQ+PGtl
eXdvcmQ+Q3VsdHVyZSBNZWRpYS9jaGVtaXN0cnkvbWV0YWJvbGlzbTwva2V5d29yZD48a2V5d29y
ZD5EaXNlYXNlIE1vZGVscywgQW5pbWFsPC9rZXl3b3JkPjxrZXl3b3JkPkZlbWFsZTwva2V5d29y
ZD48a2V5d29yZD5HZW5lIEtub2NrLUluIFRlY2huaXF1ZXM8L2tleXdvcmQ+PGtleXdvcmQ+SGVw
YXRvY3l0ZXMvKmN5dG9sb2d5LyptZXRhYm9saXNtL3BhdGhvbG9neTwva2V5d29yZD48a2V5d29y
ZD5IeWRyb2xhc2VzL2RlZmljaWVuY3kvZ2VuZXRpY3M8L2tleXdvcmQ+PGtleXdvcmQ+TGl2ZXIv
Y3l0b2xvZ3kvbWV0YWJvbGlzbS9wYXRob2xvZ3k8L2tleXdvcmQ+PGtleXdvcmQ+TGl2ZXIgRGlz
ZWFzZXMvbWV0YWJvbGlzbS9wYXRob2xvZ3k8L2tleXdvcmQ+PGtleXdvcmQ+TWFsZTwva2V5d29y
ZD48a2V5d29yZD5NaWNlPC9rZXl3b3JkPjxrZXl3b3JkPk11bHRpcG90ZW50IFN0ZW0gQ2VsbHMv
Y3l0b2xvZ3kvbWV0YWJvbGlzbTwva2V5d29yZD48a2V5d29yZD5Pcmdhbm9pZHMvY3l0b2xvZ3kv
dHJhbnNwbGFudGF0aW9uPC9rZXl3b3JkPjxrZXl3b3JkPlJlY2VwdG9ycywgRy1Qcm90ZWluLUNv
dXBsZWQvYWdvbmlzdHMvZGVmaWNpZW5jeS9nZW5ldGljcy8qbWV0YWJvbGlzbTwva2V5d29yZD48
a2V5d29yZD4qUmVnZW5lcmF0aW9uPC9rZXl3b3JkPjxrZXl3b3JkPlN0ZW0gQ2VsbHMvKmN5dG9s
b2d5LyptZXRhYm9saXNtPC9rZXl3b3JkPjxrZXl3b3JkPlRocm9tYm9zcG9uZGlucy9kZWZpY2ll
bmN5L2dlbmV0aWNzL21ldGFib2xpc208L2tleXdvcmQ+PGtleXdvcmQ+VHlyb3NpbmVtaWFzL21l
dGFib2xpc20vcGF0aG9sb2d5PC9rZXl3b3JkPjxrZXl3b3JkPipXbnQgU2lnbmFsaW5nIFBhdGh3
YXk8L2tleXdvcmQ+PC9rZXl3b3Jkcz48ZGF0ZXM+PHllYXI+MjAxMzwveWVhcj48cHViLWRhdGVz
PjxkYXRlPkZlYiAxNDwvZGF0ZT48L3B1Yi1kYXRlcz48L2RhdGVzPjxpc2JuPjE0NzYtNDY4NyAo
RWxlY3Ryb25pYykmI3hEOzAwMjgtMDgzNiAoTGlua2luZyk8L2lzYm4+PGFjY2Vzc2lvbi1udW0+
MjMzNTQwNDk8L2FjY2Vzc2lvbi1udW0+PHdvcmstdHlwZT5SZXNlYXJjaCBTdXBwb3J0LCBOb24t
VS5TLiBHb3YmYXBvczt0PC93b3JrLXR5cGU+PHVybHM+PHJlbGF0ZWQtdXJscz48dXJsPmh0dHA6
Ly93d3cubmNiaS5ubG0ubmloLmdvdi9wdWJtZWQvMjMzNTQwNDk8L3VybD48L3JlbGF0ZWQtdXJs
cz48L3VybHM+PGN1c3RvbTI+MzYzNDgwNDwvY3VzdG9tMj48ZWxlY3Ryb25pYy1yZXNvdXJjZS1u
dW0+MTAuMTAzOC9uYXR1cmUxMTgyNjwvZWxlY3Ryb25pYy1yZXNvdXJjZS1udW0+PGxhbmd1YWdl
PmVuZzwvbGFuZ3VhZ2U+PC9yZWNvcmQ+PC9DaXRlPjwvRW5kTm90ZT4A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07" w:tooltip="Huch, 2013 #27" w:history="1">
        <w:r w:rsidR="00E14A14" w:rsidRPr="003756BB">
          <w:rPr>
            <w:rFonts w:ascii="Book Antiqua" w:hAnsi="Book Antiqua"/>
            <w:noProof/>
            <w:vertAlign w:val="superscript"/>
          </w:rPr>
          <w:t>107</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In both models, lineage tracing was induced after the liver injur</w:t>
      </w:r>
      <w:r w:rsidR="009C2F93" w:rsidRPr="003756BB">
        <w:rPr>
          <w:rFonts w:ascii="Book Antiqua" w:hAnsi="Book Antiqua"/>
        </w:rPr>
        <w:t>y</w:t>
      </w:r>
      <w:r w:rsidRPr="003756BB">
        <w:rPr>
          <w:rFonts w:ascii="Book Antiqua" w:hAnsi="Book Antiqua"/>
        </w:rPr>
        <w:t xml:space="preserve"> and detected Lgr5 cells in hepatocytes and biliary ducts. Lgr5+ cells </w:t>
      </w:r>
      <w:r w:rsidR="009C2F93" w:rsidRPr="003756BB">
        <w:rPr>
          <w:rFonts w:ascii="Book Antiqua" w:hAnsi="Book Antiqua"/>
        </w:rPr>
        <w:t>can</w:t>
      </w:r>
      <w:r w:rsidRPr="003756BB">
        <w:rPr>
          <w:rFonts w:ascii="Book Antiqua" w:hAnsi="Book Antiqua"/>
        </w:rPr>
        <w:t xml:space="preserve"> differentiate </w:t>
      </w:r>
      <w:r w:rsidR="009C2F93" w:rsidRPr="003756BB">
        <w:rPr>
          <w:rFonts w:ascii="Book Antiqua" w:hAnsi="Book Antiqua"/>
        </w:rPr>
        <w:t xml:space="preserve">towards </w:t>
      </w:r>
      <w:r w:rsidRPr="003756BB">
        <w:rPr>
          <w:rFonts w:ascii="Book Antiqua" w:hAnsi="Book Antiqua"/>
        </w:rPr>
        <w:t xml:space="preserve">cholangiocytes and hepatocytes (bipotentiality) </w:t>
      </w:r>
      <w:r w:rsidR="0073447C" w:rsidRPr="003756BB">
        <w:rPr>
          <w:rFonts w:ascii="Book Antiqua" w:hAnsi="Book Antiqua"/>
          <w:i/>
        </w:rPr>
        <w:t>in vitro</w:t>
      </w:r>
      <w:r w:rsidRPr="003756BB">
        <w:rPr>
          <w:rFonts w:ascii="Book Antiqua" w:hAnsi="Book Antiqua"/>
        </w:rPr>
        <w:t xml:space="preserve"> and </w:t>
      </w:r>
      <w:r w:rsidRPr="003756BB">
        <w:rPr>
          <w:rFonts w:ascii="Book Antiqua" w:hAnsi="Book Antiqua"/>
          <w:i/>
        </w:rPr>
        <w:t>in vivo</w:t>
      </w:r>
      <w:r w:rsidRPr="003756BB">
        <w:rPr>
          <w:rFonts w:ascii="Book Antiqua" w:hAnsi="Book Antiqua"/>
        </w:rPr>
        <w:t xml:space="preserve"> after transplantation in the FAH-/- mouse model. However, because this marker only appears after damage</w:t>
      </w:r>
      <w:r w:rsidR="009C2F93" w:rsidRPr="003756BB">
        <w:rPr>
          <w:rFonts w:ascii="Book Antiqua" w:hAnsi="Book Antiqua"/>
        </w:rPr>
        <w:t xml:space="preserve"> </w:t>
      </w:r>
      <w:r w:rsidR="009C2F93" w:rsidRPr="003756BB">
        <w:rPr>
          <w:rFonts w:ascii="Book Antiqua" w:hAnsi="Book Antiqua"/>
          <w:i/>
        </w:rPr>
        <w:t>in vivo</w:t>
      </w:r>
      <w:r w:rsidRPr="003756BB">
        <w:rPr>
          <w:rFonts w:ascii="Book Antiqua" w:hAnsi="Book Antiqua"/>
        </w:rPr>
        <w:t xml:space="preserve">, the cell of origin from which these </w:t>
      </w:r>
      <w:r w:rsidR="003007EF" w:rsidRPr="003756BB">
        <w:rPr>
          <w:rFonts w:ascii="Book Antiqua" w:hAnsi="Book Antiqua"/>
        </w:rPr>
        <w:t xml:space="preserve">Lgr5+ </w:t>
      </w:r>
      <w:r w:rsidRPr="003756BB">
        <w:rPr>
          <w:rFonts w:ascii="Book Antiqua" w:hAnsi="Book Antiqua"/>
        </w:rPr>
        <w:t xml:space="preserve">cells arise is still unknown </w:t>
      </w:r>
      <w:r w:rsidR="00485D0E" w:rsidRPr="003756BB">
        <w:rPr>
          <w:rFonts w:ascii="Book Antiqua" w:hAnsi="Book Antiqua"/>
        </w:rPr>
        <w:fldChar w:fldCharType="begin">
          <w:fldData xml:space="preserve">PEVuZE5vdGU+PENpdGU+PEF1dGhvcj5IdWNoPC9BdXRob3I+PFllYXI+MjAxMzwvWWVhcj48UmVj
TnVtPjI3PC9SZWNOdW0+PERpc3BsYXlUZXh0PjxzdHlsZSBmYWNlPSJzdXBlcnNjcmlwdCI+WzEw
N108L3N0eWxlPjwvRGlzcGxheVRleHQ+PHJlY29yZD48cmVjLW51bWJlcj4yNzwvcmVjLW51bWJl
cj48Zm9yZWlnbi1rZXlzPjxrZXkgYXBwPSJFTiIgZGItaWQ9InQyZTUweDk5bnJyc3o0ZXJ4emo1
NTl0Z3NlMHBlNWVyOWRlNSI+Mjc8L2tleT48L2ZvcmVpZ24ta2V5cz48cmVmLXR5cGUgbmFtZT0i
Sm91cm5hbCBBcnRpY2xlIj4xNzwvcmVmLXR5cGU+PGNvbnRyaWJ1dG9ycz48YXV0aG9ycz48YXV0
aG9yPkh1Y2gsIE0uPC9hdXRob3I+PGF1dGhvcj5Eb3JyZWxsLCBDLjwvYXV0aG9yPjxhdXRob3I+
Qm9qLCBTLiBGLjwvYXV0aG9yPjxhdXRob3I+dmFuIEVzLCBKLiBILjwvYXV0aG9yPjxhdXRob3I+
TGksIFYuIFMuPC9hdXRob3I+PGF1dGhvcj52YW4gZGUgV2V0ZXJpbmcsIE0uPC9hdXRob3I+PGF1
dGhvcj5TYXRvLCBULjwvYXV0aG9yPjxhdXRob3I+SGFtZXIsIEsuPC9hdXRob3I+PGF1dGhvcj5T
YXNha2ksIE4uPC9hdXRob3I+PGF1dGhvcj5GaW5lZ29sZCwgTS4gSi48L2F1dGhvcj48YXV0aG9y
PkhhZnQsIEEuPC9hdXRob3I+PGF1dGhvcj5WcmllcywgUi4gRy48L2F1dGhvcj48YXV0aG9yPkdy
b21wZSwgTS48L2F1dGhvcj48YXV0aG9yPkNsZXZlcnMsIEguPC9hdXRob3I+PC9hdXRob3JzPjwv
Y29udHJpYnV0b3JzPjxhdXRoLWFkZHJlc3M+SHVicmVjaHQgSW5zdGl0dXRlIGZvciBEZXZlbG9w
bWVudGFsIEJpb2xvZ3kgYW5kIFN0ZW0gQ2VsbCBSZXNlYXJjaCwgVW5pdmVyc2l0eSBNZWRpY2Fs
IENlbnRyZSBVdHJlY2h0LCBOZXRoZXJsYW5kcy48L2F1dGgtYWRkcmVzcz48dGl0bGVzPjx0aXRs
ZT5JbiB2aXRybyBleHBhbnNpb24gb2Ygc2luZ2xlIExncjUrIGxpdmVyIHN0ZW0gY2VsbHMgaW5k
dWNlZCBieSBXbnQtZHJpdmVuIHJlZ2VuZXJhdGlvbjwvdGl0bGU+PHNlY29uZGFyeS10aXRsZT5O
YXR1cmU8L3NlY29uZGFyeS10aXRsZT48YWx0LXRpdGxlPk5hdHVyZTwvYWx0LXRpdGxlPjwvdGl0
bGVzPjxwZXJpb2RpY2FsPjxmdWxsLXRpdGxlPk5hdHVyZTwvZnVsbC10aXRsZT48YWJici0xPk5h
dHVyZTwvYWJici0xPjwvcGVyaW9kaWNhbD48YWx0LXBlcmlvZGljYWw+PGZ1bGwtdGl0bGU+TmF0
dXJlPC9mdWxsLXRpdGxlPjxhYmJyLTE+TmF0dXJlPC9hYmJyLTE+PC9hbHQtcGVyaW9kaWNhbD48
cGFnZXM+MjQ3LTUwPC9wYWdlcz48dm9sdW1lPjQ5NDwvdm9sdW1lPjxudW1iZXI+NzQzNjwvbnVt
YmVyPjxlZGl0aW9uPjIwMTMvMDEvMjk8L2VkaXRpb24+PGtleXdvcmRzPjxrZXl3b3JkPkFsbGVs
ZXM8L2tleXdvcmQ+PGtleXdvcmQ+QW5pbWFsczwva2V5d29yZD48a2V5d29yZD5CaWxlIER1Y3Rz
L2N5dG9sb2d5L21ldGFib2xpc208L2tleXdvcmQ+PGtleXdvcmQ+Q2VsbCBMaW5lYWdlPC9rZXl3
b3JkPjxrZXl3b3JkPkNsb25lIENlbGxzL2N5dG9sb2d5L21ldGFib2xpc208L2tleXdvcmQ+PGtl
eXdvcmQ+Q3VsdHVyZSBNZWRpYS9jaGVtaXN0cnkvbWV0YWJvbGlzbTwva2V5d29yZD48a2V5d29y
ZD5EaXNlYXNlIE1vZGVscywgQW5pbWFsPC9rZXl3b3JkPjxrZXl3b3JkPkZlbWFsZTwva2V5d29y
ZD48a2V5d29yZD5HZW5lIEtub2NrLUluIFRlY2huaXF1ZXM8L2tleXdvcmQ+PGtleXdvcmQ+SGVw
YXRvY3l0ZXMvKmN5dG9sb2d5LyptZXRhYm9saXNtL3BhdGhvbG9neTwva2V5d29yZD48a2V5d29y
ZD5IeWRyb2xhc2VzL2RlZmljaWVuY3kvZ2VuZXRpY3M8L2tleXdvcmQ+PGtleXdvcmQ+TGl2ZXIv
Y3l0b2xvZ3kvbWV0YWJvbGlzbS9wYXRob2xvZ3k8L2tleXdvcmQ+PGtleXdvcmQ+TGl2ZXIgRGlz
ZWFzZXMvbWV0YWJvbGlzbS9wYXRob2xvZ3k8L2tleXdvcmQ+PGtleXdvcmQ+TWFsZTwva2V5d29y
ZD48a2V5d29yZD5NaWNlPC9rZXl3b3JkPjxrZXl3b3JkPk11bHRpcG90ZW50IFN0ZW0gQ2VsbHMv
Y3l0b2xvZ3kvbWV0YWJvbGlzbTwva2V5d29yZD48a2V5d29yZD5Pcmdhbm9pZHMvY3l0b2xvZ3kv
dHJhbnNwbGFudGF0aW9uPC9rZXl3b3JkPjxrZXl3b3JkPlJlY2VwdG9ycywgRy1Qcm90ZWluLUNv
dXBsZWQvYWdvbmlzdHMvZGVmaWNpZW5jeS9nZW5ldGljcy8qbWV0YWJvbGlzbTwva2V5d29yZD48
a2V5d29yZD4qUmVnZW5lcmF0aW9uPC9rZXl3b3JkPjxrZXl3b3JkPlN0ZW0gQ2VsbHMvKmN5dG9s
b2d5LyptZXRhYm9saXNtPC9rZXl3b3JkPjxrZXl3b3JkPlRocm9tYm9zcG9uZGlucy9kZWZpY2ll
bmN5L2dlbmV0aWNzL21ldGFib2xpc208L2tleXdvcmQ+PGtleXdvcmQ+VHlyb3NpbmVtaWFzL21l
dGFib2xpc20vcGF0aG9sb2d5PC9rZXl3b3JkPjxrZXl3b3JkPipXbnQgU2lnbmFsaW5nIFBhdGh3
YXk8L2tleXdvcmQ+PC9rZXl3b3Jkcz48ZGF0ZXM+PHllYXI+MjAxMzwveWVhcj48cHViLWRhdGVz
PjxkYXRlPkZlYiAxNDwvZGF0ZT48L3B1Yi1kYXRlcz48L2RhdGVzPjxpc2JuPjE0NzYtNDY4NyAo
RWxlY3Ryb25pYykmI3hEOzAwMjgtMDgzNiAoTGlua2luZyk8L2lzYm4+PGFjY2Vzc2lvbi1udW0+
MjMzNTQwNDk8L2FjY2Vzc2lvbi1udW0+PHdvcmstdHlwZT5SZXNlYXJjaCBTdXBwb3J0LCBOb24t
VS5TLiBHb3YmYXBvczt0PC93b3JrLXR5cGU+PHVybHM+PHJlbGF0ZWQtdXJscz48dXJsPmh0dHA6
Ly93d3cubmNiaS5ubG0ubmloLmdvdi9wdWJtZWQvMjMzNTQwNDk8L3VybD48L3JlbGF0ZWQtdXJs
cz48L3VybHM+PGN1c3RvbTI+MzYzNDgwNDwvY3VzdG9tMj48ZWxlY3Ryb25pYy1yZXNvdXJjZS1u
dW0+MTAuMTAzOC9uYXR1cmUxMTgyNjwvZWxlY3Ryb25pYy1yZXNvdXJjZS1udW0+PGxhbmd1YWdl
PmVuZzwvbGFuZ3VhZ2U+PC9yZWNvcmQ+PC9DaXRlPjwvRW5kTm90ZT4A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PEVuZE5vdGU+PENpdGU+PEF1dGhvcj5IdWNoPC9BdXRob3I+PFllYXI+MjAxMzwvWWVhcj48UmVj
TnVtPjI3PC9SZWNOdW0+PERpc3BsYXlUZXh0PjxzdHlsZSBmYWNlPSJzdXBlcnNjcmlwdCI+WzEw
N108L3N0eWxlPjwvRGlzcGxheVRleHQ+PHJlY29yZD48cmVjLW51bWJlcj4yNzwvcmVjLW51bWJl
cj48Zm9yZWlnbi1rZXlzPjxrZXkgYXBwPSJFTiIgZGItaWQ9InQyZTUweDk5bnJyc3o0ZXJ4emo1
NTl0Z3NlMHBlNWVyOWRlNSI+Mjc8L2tleT48L2ZvcmVpZ24ta2V5cz48cmVmLXR5cGUgbmFtZT0i
Sm91cm5hbCBBcnRpY2xlIj4xNzwvcmVmLXR5cGU+PGNvbnRyaWJ1dG9ycz48YXV0aG9ycz48YXV0
aG9yPkh1Y2gsIE0uPC9hdXRob3I+PGF1dGhvcj5Eb3JyZWxsLCBDLjwvYXV0aG9yPjxhdXRob3I+
Qm9qLCBTLiBGLjwvYXV0aG9yPjxhdXRob3I+dmFuIEVzLCBKLiBILjwvYXV0aG9yPjxhdXRob3I+
TGksIFYuIFMuPC9hdXRob3I+PGF1dGhvcj52YW4gZGUgV2V0ZXJpbmcsIE0uPC9hdXRob3I+PGF1
dGhvcj5TYXRvLCBULjwvYXV0aG9yPjxhdXRob3I+SGFtZXIsIEsuPC9hdXRob3I+PGF1dGhvcj5T
YXNha2ksIE4uPC9hdXRob3I+PGF1dGhvcj5GaW5lZ29sZCwgTS4gSi48L2F1dGhvcj48YXV0aG9y
PkhhZnQsIEEuPC9hdXRob3I+PGF1dGhvcj5WcmllcywgUi4gRy48L2F1dGhvcj48YXV0aG9yPkdy
b21wZSwgTS48L2F1dGhvcj48YXV0aG9yPkNsZXZlcnMsIEguPC9hdXRob3I+PC9hdXRob3JzPjwv
Y29udHJpYnV0b3JzPjxhdXRoLWFkZHJlc3M+SHVicmVjaHQgSW5zdGl0dXRlIGZvciBEZXZlbG9w
bWVudGFsIEJpb2xvZ3kgYW5kIFN0ZW0gQ2VsbCBSZXNlYXJjaCwgVW5pdmVyc2l0eSBNZWRpY2Fs
IENlbnRyZSBVdHJlY2h0LCBOZXRoZXJsYW5kcy48L2F1dGgtYWRkcmVzcz48dGl0bGVzPjx0aXRs
ZT5JbiB2aXRybyBleHBhbnNpb24gb2Ygc2luZ2xlIExncjUrIGxpdmVyIHN0ZW0gY2VsbHMgaW5k
dWNlZCBieSBXbnQtZHJpdmVuIHJlZ2VuZXJhdGlvbjwvdGl0bGU+PHNlY29uZGFyeS10aXRsZT5O
YXR1cmU8L3NlY29uZGFyeS10aXRsZT48YWx0LXRpdGxlPk5hdHVyZTwvYWx0LXRpdGxlPjwvdGl0
bGVzPjxwZXJpb2RpY2FsPjxmdWxsLXRpdGxlPk5hdHVyZTwvZnVsbC10aXRsZT48YWJici0xPk5h
dHVyZTwvYWJici0xPjwvcGVyaW9kaWNhbD48YWx0LXBlcmlvZGljYWw+PGZ1bGwtdGl0bGU+TmF0
dXJlPC9mdWxsLXRpdGxlPjxhYmJyLTE+TmF0dXJlPC9hYmJyLTE+PC9hbHQtcGVyaW9kaWNhbD48
cGFnZXM+MjQ3LTUwPC9wYWdlcz48dm9sdW1lPjQ5NDwvdm9sdW1lPjxudW1iZXI+NzQzNjwvbnVt
YmVyPjxlZGl0aW9uPjIwMTMvMDEvMjk8L2VkaXRpb24+PGtleXdvcmRzPjxrZXl3b3JkPkFsbGVs
ZXM8L2tleXdvcmQ+PGtleXdvcmQ+QW5pbWFsczwva2V5d29yZD48a2V5d29yZD5CaWxlIER1Y3Rz
L2N5dG9sb2d5L21ldGFib2xpc208L2tleXdvcmQ+PGtleXdvcmQ+Q2VsbCBMaW5lYWdlPC9rZXl3
b3JkPjxrZXl3b3JkPkNsb25lIENlbGxzL2N5dG9sb2d5L21ldGFib2xpc208L2tleXdvcmQ+PGtl
eXdvcmQ+Q3VsdHVyZSBNZWRpYS9jaGVtaXN0cnkvbWV0YWJvbGlzbTwva2V5d29yZD48a2V5d29y
ZD5EaXNlYXNlIE1vZGVscywgQW5pbWFsPC9rZXl3b3JkPjxrZXl3b3JkPkZlbWFsZTwva2V5d29y
ZD48a2V5d29yZD5HZW5lIEtub2NrLUluIFRlY2huaXF1ZXM8L2tleXdvcmQ+PGtleXdvcmQ+SGVw
YXRvY3l0ZXMvKmN5dG9sb2d5LyptZXRhYm9saXNtL3BhdGhvbG9neTwva2V5d29yZD48a2V5d29y
ZD5IeWRyb2xhc2VzL2RlZmljaWVuY3kvZ2VuZXRpY3M8L2tleXdvcmQ+PGtleXdvcmQ+TGl2ZXIv
Y3l0b2xvZ3kvbWV0YWJvbGlzbS9wYXRob2xvZ3k8L2tleXdvcmQ+PGtleXdvcmQ+TGl2ZXIgRGlz
ZWFzZXMvbWV0YWJvbGlzbS9wYXRob2xvZ3k8L2tleXdvcmQ+PGtleXdvcmQ+TWFsZTwva2V5d29y
ZD48a2V5d29yZD5NaWNlPC9rZXl3b3JkPjxrZXl3b3JkPk11bHRpcG90ZW50IFN0ZW0gQ2VsbHMv
Y3l0b2xvZ3kvbWV0YWJvbGlzbTwva2V5d29yZD48a2V5d29yZD5Pcmdhbm9pZHMvY3l0b2xvZ3kv
dHJhbnNwbGFudGF0aW9uPC9rZXl3b3JkPjxrZXl3b3JkPlJlY2VwdG9ycywgRy1Qcm90ZWluLUNv
dXBsZWQvYWdvbmlzdHMvZGVmaWNpZW5jeS9nZW5ldGljcy8qbWV0YWJvbGlzbTwva2V5d29yZD48
a2V5d29yZD4qUmVnZW5lcmF0aW9uPC9rZXl3b3JkPjxrZXl3b3JkPlN0ZW0gQ2VsbHMvKmN5dG9s
b2d5LyptZXRhYm9saXNtPC9rZXl3b3JkPjxrZXl3b3JkPlRocm9tYm9zcG9uZGlucy9kZWZpY2ll
bmN5L2dlbmV0aWNzL21ldGFib2xpc208L2tleXdvcmQ+PGtleXdvcmQ+VHlyb3NpbmVtaWFzL21l
dGFib2xpc20vcGF0aG9sb2d5PC9rZXl3b3JkPjxrZXl3b3JkPipXbnQgU2lnbmFsaW5nIFBhdGh3
YXk8L2tleXdvcmQ+PC9rZXl3b3Jkcz48ZGF0ZXM+PHllYXI+MjAxMzwveWVhcj48cHViLWRhdGVz
PjxkYXRlPkZlYiAxNDwvZGF0ZT48L3B1Yi1kYXRlcz48L2RhdGVzPjxpc2JuPjE0NzYtNDY4NyAo
RWxlY3Ryb25pYykmI3hEOzAwMjgtMDgzNiAoTGlua2luZyk8L2lzYm4+PGFjY2Vzc2lvbi1udW0+
MjMzNTQwNDk8L2FjY2Vzc2lvbi1udW0+PHdvcmstdHlwZT5SZXNlYXJjaCBTdXBwb3J0LCBOb24t
VS5TLiBHb3YmYXBvczt0PC93b3JrLXR5cGU+PHVybHM+PHJlbGF0ZWQtdXJscz48dXJsPmh0dHA6
Ly93d3cubmNiaS5ubG0ubmloLmdvdi9wdWJtZWQvMjMzNTQwNDk8L3VybD48L3JlbGF0ZWQtdXJs
cz48L3VybHM+PGN1c3RvbTI+MzYzNDgwNDwvY3VzdG9tMj48ZWxlY3Ryb25pYy1yZXNvdXJjZS1u
dW0+MTAuMTAzOC9uYXR1cmUxMTgyNjwvZWxlY3Ryb25pYy1yZXNvdXJjZS1udW0+PGxhbmd1YWdl
PmVuZzwvbGFuZ3VhZ2U+PC9yZWNvcmQ+PC9DaXRlPjwvRW5kTm90ZT4A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07" w:tooltip="Huch, 2013 #27" w:history="1">
        <w:r w:rsidR="00E14A14" w:rsidRPr="003756BB">
          <w:rPr>
            <w:rFonts w:ascii="Book Antiqua" w:hAnsi="Book Antiqua"/>
            <w:noProof/>
            <w:vertAlign w:val="superscript"/>
          </w:rPr>
          <w:t>107</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w:t>
      </w:r>
    </w:p>
    <w:p w14:paraId="2A7D4F2E" w14:textId="77777777" w:rsidR="003D040E" w:rsidRPr="003756BB" w:rsidRDefault="003D040E" w:rsidP="00D967D7">
      <w:pPr>
        <w:snapToGrid w:val="0"/>
        <w:spacing w:line="360" w:lineRule="auto"/>
        <w:jc w:val="both"/>
        <w:rPr>
          <w:rFonts w:ascii="Book Antiqua" w:hAnsi="Book Antiqua"/>
          <w:i/>
        </w:rPr>
      </w:pPr>
    </w:p>
    <w:p w14:paraId="411A3945" w14:textId="7996B3B7" w:rsidR="003D040E" w:rsidRPr="003756BB" w:rsidRDefault="00386D75" w:rsidP="00D967D7">
      <w:pPr>
        <w:snapToGrid w:val="0"/>
        <w:spacing w:line="360" w:lineRule="auto"/>
        <w:jc w:val="both"/>
        <w:outlineLvl w:val="0"/>
        <w:rPr>
          <w:rFonts w:ascii="Book Antiqua" w:hAnsi="Book Antiqua"/>
          <w:b/>
        </w:rPr>
      </w:pPr>
      <w:r w:rsidRPr="003756BB">
        <w:rPr>
          <w:rFonts w:ascii="Book Antiqua" w:hAnsi="Book Antiqua"/>
          <w:b/>
        </w:rPr>
        <w:t xml:space="preserve">Labeling </w:t>
      </w:r>
      <w:r w:rsidR="00BE4C95" w:rsidRPr="003756BB">
        <w:rPr>
          <w:rFonts w:ascii="Book Antiqua" w:hAnsi="Book Antiqua"/>
          <w:b/>
        </w:rPr>
        <w:t>LSPCs</w:t>
      </w:r>
      <w:r w:rsidR="00BE4C95" w:rsidRPr="003756BB" w:rsidDel="00386D75">
        <w:rPr>
          <w:rFonts w:ascii="Book Antiqua" w:hAnsi="Book Antiqua"/>
          <w:b/>
        </w:rPr>
        <w:t xml:space="preserve"> </w:t>
      </w:r>
      <w:r w:rsidRPr="003756BB">
        <w:rPr>
          <w:rFonts w:ascii="Book Antiqua" w:hAnsi="Book Antiqua"/>
          <w:b/>
        </w:rPr>
        <w:t>p</w:t>
      </w:r>
      <w:r w:rsidR="003D040E" w:rsidRPr="003756BB">
        <w:rPr>
          <w:rFonts w:ascii="Book Antiqua" w:hAnsi="Book Antiqua"/>
          <w:b/>
        </w:rPr>
        <w:t>reexisting populations</w:t>
      </w:r>
      <w:r w:rsidR="007B190F" w:rsidRPr="003756BB">
        <w:rPr>
          <w:rFonts w:ascii="Book Antiqua" w:eastAsia="宋体" w:hAnsi="Book Antiqua" w:hint="eastAsia"/>
          <w:b/>
          <w:lang w:eastAsia="zh-CN"/>
        </w:rPr>
        <w:t xml:space="preserve">: </w:t>
      </w:r>
      <w:r w:rsidR="003F4044" w:rsidRPr="003756BB">
        <w:rPr>
          <w:rFonts w:ascii="Book Antiqua" w:hAnsi="Book Antiqua"/>
        </w:rPr>
        <w:t xml:space="preserve">In contrast </w:t>
      </w:r>
      <w:r w:rsidR="003D040E" w:rsidRPr="003756BB">
        <w:rPr>
          <w:rFonts w:ascii="Book Antiqua" w:hAnsi="Book Antiqua"/>
        </w:rPr>
        <w:t xml:space="preserve">to </w:t>
      </w:r>
      <w:r w:rsidR="009C2F93" w:rsidRPr="003756BB">
        <w:rPr>
          <w:rFonts w:ascii="Book Antiqua" w:hAnsi="Book Antiqua"/>
        </w:rPr>
        <w:t xml:space="preserve">the </w:t>
      </w:r>
      <w:r w:rsidR="003D040E" w:rsidRPr="003756BB">
        <w:rPr>
          <w:rFonts w:ascii="Book Antiqua" w:hAnsi="Book Antiqua"/>
        </w:rPr>
        <w:t>mass labeling of SO</w:t>
      </w:r>
      <w:r w:rsidR="007B190F" w:rsidRPr="003756BB">
        <w:rPr>
          <w:rFonts w:ascii="Book Antiqua" w:hAnsi="Book Antiqua"/>
        </w:rPr>
        <w:t>X9+ cells conducted by Furuyama</w:t>
      </w:r>
      <w:r w:rsidR="00485D0E" w:rsidRPr="003756BB">
        <w:rPr>
          <w:rFonts w:ascii="Book Antiqua" w:hAnsi="Book Antiqua"/>
        </w:rPr>
        <w:fldChar w:fldCharType="begin">
          <w:fldData xml:space="preserve">PEVuZE5vdGU+PENpdGU+PEF1dGhvcj5GdXJ1eWFtYTwvQXV0aG9yPjxZZWFyPjIwMTE8L1llYXI+
PFJlY051bT4zNzwvUmVjTnVtPjxEaXNwbGF5VGV4dD48c3R5bGUgZmFjZT0ic3VwZXJzY3JpcHQi
Pls5M108L3N0eWxlPjwvRGlzcGxheVRleHQ+PHJlY29yZD48cmVjLW51bWJlcj4zNzwvcmVjLW51
bWJlcj48Zm9yZWlnbi1rZXlzPjxrZXkgYXBwPSJFTiIgZGItaWQ9InQyZTUweDk5bnJyc3o0ZXJ4
emo1NTl0Z3NlMHBlNWVyOWRlNSI+Mzc8L2tleT48L2ZvcmVpZ24ta2V5cz48cmVmLXR5cGUgbmFt
ZT0iSm91cm5hbCBBcnRpY2xlIj4xNzwvcmVmLXR5cGU+PGNvbnRyaWJ1dG9ycz48YXV0aG9ycz48
YXV0aG9yPkZ1cnV5YW1hLCBLLjwvYXV0aG9yPjxhdXRob3I+S2F3YWd1Y2hpLCBZLjwvYXV0aG9y
PjxhdXRob3I+QWtpeWFtYSwgSC48L2F1dGhvcj48YXV0aG9yPkhvcmlndWNoaSwgTS48L2F1dGhv
cj48YXV0aG9yPktvZGFtYSwgUy48L2F1dGhvcj48YXV0aG9yPkt1aGFyYSwgVC48L2F1dGhvcj48
YXV0aG9yPkhvc29rYXdhLCBTLjwvYXV0aG9yPjxhdXRob3I+RWxiYWhyYXd5LCBBLjwvYXV0aG9y
PjxhdXRob3I+U29lZGEsIFQuPC9hdXRob3I+PGF1dGhvcj5Lb2l6dW1pLCBNLjwvYXV0aG9yPjxh
dXRob3I+TWFzdWksIFQuPC9hdXRob3I+PGF1dGhvcj5LYXdhZ3VjaGksIE0uPC9hdXRob3I+PGF1
dGhvcj5UYWthb3JpLCBLLjwvYXV0aG9yPjxhdXRob3I+RG9pLCBSLjwvYXV0aG9yPjxhdXRob3I+
TmlzaGksIEUuPC9hdXRob3I+PGF1dGhvcj5LYWtpbm9raSwgUi48L2F1dGhvcj48YXV0aG9yPkRl
bmcsIEouIE0uPC9hdXRob3I+PGF1dGhvcj5CZWhyaW5nZXIsIFIuIFIuPC9hdXRob3I+PGF1dGhv
cj5OYWthbXVyYSwgVC48L2F1dGhvcj48YXV0aG9yPlVlbW90bywgUy48L2F1dGhvcj48L2F1dGhv
cnM+PC9jb250cmlidXRvcnM+PGF1dGgtYWRkcmVzcz5EZXBhcnRtZW50IG9mIFN1cmdlcnksIEt5
b3RvIFVuaXZlcnNpdHkgR3JhZHVhdGUgU2Nob29sIG9mIE1lZGljaW5lLCBLeW90bywgSmFwYW4u
PC9hdXRoLWFkZHJlc3M+PHRpdGxlcz48dGl0bGU+Q29udGludW91cyBjZWxsIHN1cHBseSBmcm9t
IGEgU294OS1leHByZXNzaW5nIHByb2dlbml0b3Igem9uZSBpbiBhZHVsdCBsaXZlciwgZXhvY3Jp
bmUgcGFuY3JlYXMgYW5kIGludGVzdGluZTwvdGl0bGU+PHNlY29uZGFyeS10aXRsZT5OYXQgR2Vu
ZXQ8L3NlY29uZGFyeS10aXRsZT48YWx0LXRpdGxlPk5hdHVyZSBnZW5ldGljczwvYWx0LXRpdGxl
PjwvdGl0bGVzPjxwZXJpb2RpY2FsPjxmdWxsLXRpdGxlPk5hdCBHZW5ldDwvZnVsbC10aXRsZT48
YWJici0xPk5hdHVyZSBnZW5ldGljczwvYWJici0xPjwvcGVyaW9kaWNhbD48YWx0LXBlcmlvZGlj
YWw+PGZ1bGwtdGl0bGU+TmF0IEdlbmV0PC9mdWxsLXRpdGxlPjxhYmJyLTE+TmF0dXJlIGdlbmV0
aWNzPC9hYmJyLTE+PC9hbHQtcGVyaW9kaWNhbD48cGFnZXM+MzQtNDE8L3BhZ2VzPjx2b2x1bWU+
NDM8L3ZvbHVtZT48bnVtYmVyPjE8L251bWJlcj48ZWRpdGlvbj4yMDEwLzExLzMwPC9lZGl0aW9u
PjxrZXl3b3Jkcz48a2V5d29yZD5BbmltYWxzPC9rZXl3b3JkPjxrZXl3b3JkPkNlbGwgRGlmZmVy
ZW50aWF0aW9uPC9rZXl3b3JkPjxrZXl3b3JkPkVwaXRoZWxpYWwgQ2VsbHMvY3l0b2xvZ3kvbWV0
YWJvbGlzbTwva2V5d29yZD48a2V5d29yZD5JbnRlc3RpbmVzL2N5dG9sb2d5LyptZXRhYm9saXNt
PC9rZXl3b3JkPjxrZXl3b3JkPkxpdmVyL2N5dG9sb2d5LyptZXRhYm9saXNtPC9rZXl3b3JkPjxr
ZXl3b3JkPk1pY2U8L2tleXdvcmQ+PGtleXdvcmQ+TWljZSwgS25vY2tvdXQ8L2tleXdvcmQ+PGtl
eXdvcmQ+UGFuY3JlYXMvY3l0b2xvZ3kvKm1ldGFib2xpc208L2tleXdvcmQ+PGtleXdvcmQ+U09Y
OSBUcmFuc2NyaXB0aW9uIEZhY3Rvci9nZW5ldGljcy8qbWV0YWJvbGlzbTwva2V5d29yZD48a2V5
d29yZD5TdGVtIENlbGxzL2N5dG9sb2d5LyptZXRhYm9saXNtPC9rZXl3b3JkPjwva2V5d29yZHM+
PGRhdGVzPjx5ZWFyPjIwMTE8L3llYXI+PHB1Yi1kYXRlcz48ZGF0ZT5KYW48L2RhdGU+PC9wdWIt
ZGF0ZXM+PC9kYXRlcz48aXNibj4xNTQ2LTE3MTggKEVsZWN0cm9uaWMpJiN4RDsxMDYxLTQwMzYg
KExpbmtpbmcpPC9pc2JuPjxhY2Nlc3Npb24tbnVtPjIxMTEzMTU0PC9hY2Nlc3Npb24tbnVtPjx3
b3JrLXR5cGU+UmVzZWFyY2ggU3VwcG9ydCwgTi5JLkguLCBFeHRyYW11cmFsJiN4RDtSZXNlYXJj
aCBTdXBwb3J0LCBOb24tVS5TLiBHb3YmYXBvczt0PC93b3JrLXR5cGU+PHVybHM+PHJlbGF0ZWQt
dXJscz48dXJsPmh0dHA6Ly93d3cubmNiaS5ubG0ubmloLmdvdi9wdWJtZWQvMjExMTMxNTQ8L3Vy
bD48L3JlbGF0ZWQtdXJscz48L3VybHM+PGVsZWN0cm9uaWMtcmVzb3VyY2UtbnVtPjEwLjEwMzgv
bmcuNzIyPC9lbGVjdHJvbmljLXJlc291cmNlLW51bT48bGFuZ3VhZ2U+ZW5nPC9sYW5ndWFnZT48
L3JlY29yZD48L0NpdGU+PC9FbmROb3RlPn==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PEVuZE5vdGU+PENpdGU+PEF1dGhvcj5GdXJ1eWFtYTwvQXV0aG9yPjxZZWFyPjIwMTE8L1llYXI+
PFJlY051bT4zNzwvUmVjTnVtPjxEaXNwbGF5VGV4dD48c3R5bGUgZmFjZT0ic3VwZXJzY3JpcHQi
Pls5M108L3N0eWxlPjwvRGlzcGxheVRleHQ+PHJlY29yZD48cmVjLW51bWJlcj4zNzwvcmVjLW51
bWJlcj48Zm9yZWlnbi1rZXlzPjxrZXkgYXBwPSJFTiIgZGItaWQ9InQyZTUweDk5bnJyc3o0ZXJ4
emo1NTl0Z3NlMHBlNWVyOWRlNSI+Mzc8L2tleT48L2ZvcmVpZ24ta2V5cz48cmVmLXR5cGUgbmFt
ZT0iSm91cm5hbCBBcnRpY2xlIj4xNzwvcmVmLXR5cGU+PGNvbnRyaWJ1dG9ycz48YXV0aG9ycz48
YXV0aG9yPkZ1cnV5YW1hLCBLLjwvYXV0aG9yPjxhdXRob3I+S2F3YWd1Y2hpLCBZLjwvYXV0aG9y
PjxhdXRob3I+QWtpeWFtYSwgSC48L2F1dGhvcj48YXV0aG9yPkhvcmlndWNoaSwgTS48L2F1dGhv
cj48YXV0aG9yPktvZGFtYSwgUy48L2F1dGhvcj48YXV0aG9yPkt1aGFyYSwgVC48L2F1dGhvcj48
YXV0aG9yPkhvc29rYXdhLCBTLjwvYXV0aG9yPjxhdXRob3I+RWxiYWhyYXd5LCBBLjwvYXV0aG9y
PjxhdXRob3I+U29lZGEsIFQuPC9hdXRob3I+PGF1dGhvcj5Lb2l6dW1pLCBNLjwvYXV0aG9yPjxh
dXRob3I+TWFzdWksIFQuPC9hdXRob3I+PGF1dGhvcj5LYXdhZ3VjaGksIE0uPC9hdXRob3I+PGF1
dGhvcj5UYWthb3JpLCBLLjwvYXV0aG9yPjxhdXRob3I+RG9pLCBSLjwvYXV0aG9yPjxhdXRob3I+
TmlzaGksIEUuPC9hdXRob3I+PGF1dGhvcj5LYWtpbm9raSwgUi48L2F1dGhvcj48YXV0aG9yPkRl
bmcsIEouIE0uPC9hdXRob3I+PGF1dGhvcj5CZWhyaW5nZXIsIFIuIFIuPC9hdXRob3I+PGF1dGhv
cj5OYWthbXVyYSwgVC48L2F1dGhvcj48YXV0aG9yPlVlbW90bywgUy48L2F1dGhvcj48L2F1dGhv
cnM+PC9jb250cmlidXRvcnM+PGF1dGgtYWRkcmVzcz5EZXBhcnRtZW50IG9mIFN1cmdlcnksIEt5
b3RvIFVuaXZlcnNpdHkgR3JhZHVhdGUgU2Nob29sIG9mIE1lZGljaW5lLCBLeW90bywgSmFwYW4u
PC9hdXRoLWFkZHJlc3M+PHRpdGxlcz48dGl0bGU+Q29udGludW91cyBjZWxsIHN1cHBseSBmcm9t
IGEgU294OS1leHByZXNzaW5nIHByb2dlbml0b3Igem9uZSBpbiBhZHVsdCBsaXZlciwgZXhvY3Jp
bmUgcGFuY3JlYXMgYW5kIGludGVzdGluZTwvdGl0bGU+PHNlY29uZGFyeS10aXRsZT5OYXQgR2Vu
ZXQ8L3NlY29uZGFyeS10aXRsZT48YWx0LXRpdGxlPk5hdHVyZSBnZW5ldGljczwvYWx0LXRpdGxl
PjwvdGl0bGVzPjxwZXJpb2RpY2FsPjxmdWxsLXRpdGxlPk5hdCBHZW5ldDwvZnVsbC10aXRsZT48
YWJici0xPk5hdHVyZSBnZW5ldGljczwvYWJici0xPjwvcGVyaW9kaWNhbD48YWx0LXBlcmlvZGlj
YWw+PGZ1bGwtdGl0bGU+TmF0IEdlbmV0PC9mdWxsLXRpdGxlPjxhYmJyLTE+TmF0dXJlIGdlbmV0
aWNzPC9hYmJyLTE+PC9hbHQtcGVyaW9kaWNhbD48cGFnZXM+MzQtNDE8L3BhZ2VzPjx2b2x1bWU+
NDM8L3ZvbHVtZT48bnVtYmVyPjE8L251bWJlcj48ZWRpdGlvbj4yMDEwLzExLzMwPC9lZGl0aW9u
PjxrZXl3b3Jkcz48a2V5d29yZD5BbmltYWxzPC9rZXl3b3JkPjxrZXl3b3JkPkNlbGwgRGlmZmVy
ZW50aWF0aW9uPC9rZXl3b3JkPjxrZXl3b3JkPkVwaXRoZWxpYWwgQ2VsbHMvY3l0b2xvZ3kvbWV0
YWJvbGlzbTwva2V5d29yZD48a2V5d29yZD5JbnRlc3RpbmVzL2N5dG9sb2d5LyptZXRhYm9saXNt
PC9rZXl3b3JkPjxrZXl3b3JkPkxpdmVyL2N5dG9sb2d5LyptZXRhYm9saXNtPC9rZXl3b3JkPjxr
ZXl3b3JkPk1pY2U8L2tleXdvcmQ+PGtleXdvcmQ+TWljZSwgS25vY2tvdXQ8L2tleXdvcmQ+PGtl
eXdvcmQ+UGFuY3JlYXMvY3l0b2xvZ3kvKm1ldGFib2xpc208L2tleXdvcmQ+PGtleXdvcmQ+U09Y
OSBUcmFuc2NyaXB0aW9uIEZhY3Rvci9nZW5ldGljcy8qbWV0YWJvbGlzbTwva2V5d29yZD48a2V5
d29yZD5TdGVtIENlbGxzL2N5dG9sb2d5LyptZXRhYm9saXNtPC9rZXl3b3JkPjwva2V5d29yZHM+
PGRhdGVzPjx5ZWFyPjIwMTE8L3llYXI+PHB1Yi1kYXRlcz48ZGF0ZT5KYW48L2RhdGU+PC9wdWIt
ZGF0ZXM+PC9kYXRlcz48aXNibj4xNTQ2LTE3MTggKEVsZWN0cm9uaWMpJiN4RDsxMDYxLTQwMzYg
KExpbmtpbmcpPC9pc2JuPjxhY2Nlc3Npb24tbnVtPjIxMTEzMTU0PC9hY2Nlc3Npb24tbnVtPjx3
b3JrLXR5cGU+UmVzZWFyY2ggU3VwcG9ydCwgTi5JLkguLCBFeHRyYW11cmFsJiN4RDtSZXNlYXJj
aCBTdXBwb3J0LCBOb24tVS5TLiBHb3YmYXBvczt0PC93b3JrLXR5cGU+PHVybHM+PHJlbGF0ZWQt
dXJscz48dXJsPmh0dHA6Ly93d3cubmNiaS5ubG0ubmloLmdvdi9wdWJtZWQvMjExMTMxNTQ8L3Vy
bD48L3JlbGF0ZWQtdXJscz48L3VybHM+PGVsZWN0cm9uaWMtcmVzb3VyY2UtbnVtPjEwLjEwMzgv
bmcuNzIyPC9lbGVjdHJvbmljLXJlc291cmNlLW51bT48bGFuZ3VhZ2U+ZW5nPC9sYW5ndWFnZT48
L3JlY29yZD48L0NpdGU+PC9FbmROb3RlPn==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93" w:tooltip="Furuyama, 2011 #37" w:history="1">
        <w:r w:rsidR="00E14A14" w:rsidRPr="003756BB">
          <w:rPr>
            <w:rFonts w:ascii="Book Antiqua" w:hAnsi="Book Antiqua"/>
            <w:noProof/>
            <w:vertAlign w:val="superscript"/>
          </w:rPr>
          <w:t>93</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003D040E" w:rsidRPr="003756BB">
        <w:rPr>
          <w:rFonts w:ascii="Book Antiqua" w:hAnsi="Book Antiqua"/>
        </w:rPr>
        <w:t xml:space="preserve">, a study </w:t>
      </w:r>
      <w:r w:rsidR="009C2F93" w:rsidRPr="003756BB">
        <w:rPr>
          <w:rFonts w:ascii="Book Antiqua" w:hAnsi="Book Antiqua"/>
        </w:rPr>
        <w:t xml:space="preserve">involving </w:t>
      </w:r>
      <w:r w:rsidR="003D040E" w:rsidRPr="003756BB">
        <w:rPr>
          <w:rFonts w:ascii="Book Antiqua" w:hAnsi="Book Antiqua"/>
        </w:rPr>
        <w:t>clonally traced SOX9+ cells</w:t>
      </w:r>
      <w:r w:rsidR="003F4044" w:rsidRPr="003756BB">
        <w:rPr>
          <w:rFonts w:ascii="Book Antiqua" w:hAnsi="Book Antiqua"/>
        </w:rPr>
        <w:t xml:space="preserve"> was recently reported</w:t>
      </w:r>
      <w:r w:rsidR="003D040E" w:rsidRPr="003756BB">
        <w:rPr>
          <w:rFonts w:ascii="Book Antiqua" w:hAnsi="Book Antiqua"/>
        </w:rPr>
        <w:t>. Biliary-derived Sox9+ proliferative ducts insignificantly contributed to regeneration of the hepatocyte pool in several classic mouse oval cell injury models</w:t>
      </w:r>
      <w:r w:rsidR="009C2F93" w:rsidRPr="003756BB">
        <w:rPr>
          <w:rFonts w:ascii="Book Antiqua" w:hAnsi="Book Antiqua"/>
        </w:rPr>
        <w:t>,</w:t>
      </w:r>
      <w:r w:rsidR="003D040E" w:rsidRPr="003756BB">
        <w:rPr>
          <w:rFonts w:ascii="Book Antiqua" w:hAnsi="Book Antiqua"/>
        </w:rPr>
        <w:t xml:space="preserve"> including the CDE oval cell activation regimen (&lt;</w:t>
      </w:r>
      <w:r w:rsidR="007B190F" w:rsidRPr="003756BB">
        <w:rPr>
          <w:rFonts w:ascii="Book Antiqua" w:eastAsia="宋体" w:hAnsi="Book Antiqua" w:hint="eastAsia"/>
          <w:lang w:eastAsia="zh-CN"/>
        </w:rPr>
        <w:t xml:space="preserve"> </w:t>
      </w:r>
      <w:r w:rsidR="007B190F" w:rsidRPr="003756BB">
        <w:rPr>
          <w:rFonts w:ascii="Book Antiqua" w:hAnsi="Book Antiqua"/>
        </w:rPr>
        <w:t>1%)</w:t>
      </w:r>
      <w:r w:rsidR="00485D0E" w:rsidRPr="003756BB">
        <w:rPr>
          <w:rFonts w:ascii="Book Antiqua" w:hAnsi="Book Antiqua"/>
        </w:rPr>
        <w:fldChar w:fldCharType="begin">
          <w:fldData xml:space="preserve">PEVuZE5vdGU+PENpdGU+PEF1dGhvcj5UYXJsb3c8L0F1dGhvcj48WWVhcj4yMDE0PC9ZZWFyPjxS
ZWNOdW0+NjwvUmVjTnVtPjxEaXNwbGF5VGV4dD48c3R5bGUgZmFjZT0ic3VwZXJzY3JpcHQiPls3
OF08L3N0eWxlPjwvRGlzcGxheVRleHQ+PHJlY29yZD48cmVjLW51bWJlcj42PC9yZWMtbnVtYmVy
Pjxmb3JlaWduLWtleXM+PGtleSBhcHA9IkVOIiBkYi1pZD0idDJlNTB4OTlucnJzejRlcnh6ajU1
OXRnc2UwcGU1ZXI5ZGU1Ij42PC9rZXk+PC9mb3JlaWduLWtleXM+PHJlZi10eXBlIG5hbWU9Ikpv
dXJuYWwgQXJ0aWNsZSI+MTc8L3JlZi10eXBlPjxjb250cmlidXRvcnM+PGF1dGhvcnM+PGF1dGhv
cj5UYXJsb3csIEIuIEQuPC9hdXRob3I+PGF1dGhvcj5GaW5lZ29sZCwgTS4gSi48L2F1dGhvcj48
YXV0aG9yPkdyb21wZSwgTS48L2F1dGhvcj48L2F1dGhvcnM+PC9jb250cmlidXRvcnM+PGF1dGgt
YWRkcmVzcz5EZXBhcnRtZW50IG9mIENlbGwgYW5kIERldmVsb3BtZW50YWwgQmlvbG9neSwgT3Jl
Z29uIEhlYWx0aCAmYW1wOyBTY2llbmNlIFVuaXZlcnNpdHksIFBvcnRsYW5kLCBPUi48L2F1dGgt
YWRkcmVzcz48dGl0bGVzPjx0aXRsZT5DbG9uYWwgdHJhY2luZyBvZiBTb3g5KyBsaXZlciBwcm9n
ZW5pdG9ycyBpbiBtb3VzZSBvdmFsIGNlbGwgaW5qdXJ5PC90aXRsZT48c2Vjb25kYXJ5LXRpdGxl
PkhlcGF0b2xvZ3k8L3NlY29uZGFyeS10aXRsZT48L3RpdGxlcz48cGVyaW9kaWNhbD48ZnVsbC10
aXRsZT5IZXBhdG9sb2d5PC9mdWxsLXRpdGxlPjwvcGVyaW9kaWNhbD48cGFnZXM+Mjc4LTg5PC9w
YWdlcz48dm9sdW1lPjYwPC92b2x1bWU+PG51bWJlcj4xPC9udW1iZXI+PGVkaXRpb24+MjAxNC8w
NC8wNTwvZWRpdGlvbj48a2V5d29yZHM+PGtleXdvcmQ+QW5pbWFsczwva2V5d29yZD48a2V5d29y
ZD5CaWxpYXJ5IFRyYWN0L2N5dG9sb2d5PC9rZXl3b3JkPjxrZXl3b3JkPkJpb21hcmtlcnMvbWV0
YWJvbGlzbTwva2V5d29yZD48a2V5d29yZD5DZWxsIERpZmZlcmVudGlhdGlvbi9waHlzaW9sb2d5
PC9rZXl3b3JkPjxrZXl3b3JkPkNlbGwgTGluZWFnZS9waHlzaW9sb2d5PC9rZXl3b3JkPjxrZXl3
b3JkPkNlbGxzLCBDdWx0dXJlZDwva2V5d29yZD48a2V5d29yZD5DaGVtaWNhbCBhbmQgRHJ1ZyBJ
bmR1Y2VkIExpdmVyIEluanVyeS9nZW5ldGljcy9wYXRob2xvZ3kvcGh5c2lvcGF0aG9sb2d5PC9r
ZXl3b3JkPjxrZXl3b3JkPkNoaW1lcmE8L2tleXdvcmQ+PGtleXdvcmQ+Q2hvbGluZSBEZWZpY2ll
bmN5L2dlbmV0aWNzL3BhdGhvbG9neS9waHlzaW9wYXRob2xvZ3k8L2tleXdvcmQ+PGtleXdvcmQ+
RGlzZWFzZSBNb2RlbHMsIEFuaW1hbDwva2V5d29yZD48a2V5d29yZD5FbmQgU3RhZ2UgTGl2ZXIg
RGlzZWFzZS8qZ2VuZXRpY3MvKnBhdGhvbG9neS9waHlzaW9wYXRob2xvZ3k8L2tleXdvcmQ+PGtl
eXdvcmQ+RmVtYWxlPC9rZXl3b3JkPjxrZXl3b3JkPkhlcGF0aWMgRHVjdCwgQ29tbW9uL2N5dG9s
b2d5PC9rZXl3b3JkPjxrZXl3b3JkPkhlcGF0b2N5dGVzLypjeXRvbG9neS9waHlzaW9sb2d5L3Ry
YW5zcGxhbnRhdGlvbjwva2V5d29yZD48a2V5d29yZD5MaXZlci9jeXRvbG9neTwva2V5d29yZD48
a2V5d29yZD5NYWxlPC9rZXl3b3JkPjxrZXl3b3JkPk1pY2U8L2tleXdvcmQ+PGtleXdvcmQ+TWlj
ZSwgSW5icmVkIEM1N0JMPC9rZXl3b3JkPjxrZXl3b3JkPk1pY2UsIEtub2Nrb3V0PC9rZXl3b3Jk
PjxrZXl3b3JkPlNPWDkgVHJhbnNjcmlwdGlvbiBGYWN0b3IvZ2VuZXRpY3MvKm1ldGFib2xpc208
L2tleXdvcmQ+PGtleXdvcmQ+U3RlbSBDZWxscy8qY3l0b2xvZ3kvKm1ldGFib2xpc208L2tleXdv
cmQ+PC9rZXl3b3Jkcz48ZGF0ZXM+PHllYXI+MjAxNDwveWVhcj48cHViLWRhdGVzPjxkYXRlPkp1
bDwvZGF0ZT48L3B1Yi1kYXRlcz48L2RhdGVzPjxpc2JuPjE1MjctMzM1MCAoRWxlY3Ryb25pYykm
I3hEOzAyNzAtOTEzOSAoTGlua2luZyk8L2lzYm4+PGFjY2Vzc2lvbi1udW0+MjQ3MDA0NTc8L2Fj
Y2Vzc2lvbi1udW0+PHdvcmstdHlwZT5SZXNlYXJjaCBTdXBwb3J0LCBOLkkuSC4sIEV4dHJhbXVy
YWwmI3hEO1Jlc2VhcmNoIFN1cHBvcnQsIE5vbi1VLlMuIEdvdiZhcG9zO3Q8L3dvcmstdHlwZT48
dXJscz48cmVsYXRlZC11cmxzPjx1cmw+aHR0cDovL3d3dy5uY2JpLm5sbS5uaWguZ292L3B1Ym1l
ZC8yNDcwMDQ1NzwvdXJsPjwvcmVsYXRlZC11cmxzPjwvdXJscz48Y3VzdG9tMj40MDc3OTQ4PC9j
dXN0b20yPjxlbGVjdHJvbmljLXJlc291cmNlLW51bT4xMC4xMDAyL2hlcC4yNzA4NDwvZWxlY3Ry
b25pYy1yZXNvdXJjZS1udW0+PGxhbmd1YWdlPmVuZzwvbGFuZ3VhZ2U+PC9yZWNvcmQ+PC9DaXRl
PjwvRW5kTm90ZT5=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PEVuZE5vdGU+PENpdGU+PEF1dGhvcj5UYXJsb3c8L0F1dGhvcj48WWVhcj4yMDE0PC9ZZWFyPjxS
ZWNOdW0+NjwvUmVjTnVtPjxEaXNwbGF5VGV4dD48c3R5bGUgZmFjZT0ic3VwZXJzY3JpcHQiPls3
OF08L3N0eWxlPjwvRGlzcGxheVRleHQ+PHJlY29yZD48cmVjLW51bWJlcj42PC9yZWMtbnVtYmVy
Pjxmb3JlaWduLWtleXM+PGtleSBhcHA9IkVOIiBkYi1pZD0idDJlNTB4OTlucnJzejRlcnh6ajU1
OXRnc2UwcGU1ZXI5ZGU1Ij42PC9rZXk+PC9mb3JlaWduLWtleXM+PHJlZi10eXBlIG5hbWU9Ikpv
dXJuYWwgQXJ0aWNsZSI+MTc8L3JlZi10eXBlPjxjb250cmlidXRvcnM+PGF1dGhvcnM+PGF1dGhv
cj5UYXJsb3csIEIuIEQuPC9hdXRob3I+PGF1dGhvcj5GaW5lZ29sZCwgTS4gSi48L2F1dGhvcj48
YXV0aG9yPkdyb21wZSwgTS48L2F1dGhvcj48L2F1dGhvcnM+PC9jb250cmlidXRvcnM+PGF1dGgt
YWRkcmVzcz5EZXBhcnRtZW50IG9mIENlbGwgYW5kIERldmVsb3BtZW50YWwgQmlvbG9neSwgT3Jl
Z29uIEhlYWx0aCAmYW1wOyBTY2llbmNlIFVuaXZlcnNpdHksIFBvcnRsYW5kLCBPUi48L2F1dGgt
YWRkcmVzcz48dGl0bGVzPjx0aXRsZT5DbG9uYWwgdHJhY2luZyBvZiBTb3g5KyBsaXZlciBwcm9n
ZW5pdG9ycyBpbiBtb3VzZSBvdmFsIGNlbGwgaW5qdXJ5PC90aXRsZT48c2Vjb25kYXJ5LXRpdGxl
PkhlcGF0b2xvZ3k8L3NlY29uZGFyeS10aXRsZT48L3RpdGxlcz48cGVyaW9kaWNhbD48ZnVsbC10
aXRsZT5IZXBhdG9sb2d5PC9mdWxsLXRpdGxlPjwvcGVyaW9kaWNhbD48cGFnZXM+Mjc4LTg5PC9w
YWdlcz48dm9sdW1lPjYwPC92b2x1bWU+PG51bWJlcj4xPC9udW1iZXI+PGVkaXRpb24+MjAxNC8w
NC8wNTwvZWRpdGlvbj48a2V5d29yZHM+PGtleXdvcmQ+QW5pbWFsczwva2V5d29yZD48a2V5d29y
ZD5CaWxpYXJ5IFRyYWN0L2N5dG9sb2d5PC9rZXl3b3JkPjxrZXl3b3JkPkJpb21hcmtlcnMvbWV0
YWJvbGlzbTwva2V5d29yZD48a2V5d29yZD5DZWxsIERpZmZlcmVudGlhdGlvbi9waHlzaW9sb2d5
PC9rZXl3b3JkPjxrZXl3b3JkPkNlbGwgTGluZWFnZS9waHlzaW9sb2d5PC9rZXl3b3JkPjxrZXl3
b3JkPkNlbGxzLCBDdWx0dXJlZDwva2V5d29yZD48a2V5d29yZD5DaGVtaWNhbCBhbmQgRHJ1ZyBJ
bmR1Y2VkIExpdmVyIEluanVyeS9nZW5ldGljcy9wYXRob2xvZ3kvcGh5c2lvcGF0aG9sb2d5PC9r
ZXl3b3JkPjxrZXl3b3JkPkNoaW1lcmE8L2tleXdvcmQ+PGtleXdvcmQ+Q2hvbGluZSBEZWZpY2ll
bmN5L2dlbmV0aWNzL3BhdGhvbG9neS9waHlzaW9wYXRob2xvZ3k8L2tleXdvcmQ+PGtleXdvcmQ+
RGlzZWFzZSBNb2RlbHMsIEFuaW1hbDwva2V5d29yZD48a2V5d29yZD5FbmQgU3RhZ2UgTGl2ZXIg
RGlzZWFzZS8qZ2VuZXRpY3MvKnBhdGhvbG9neS9waHlzaW9wYXRob2xvZ3k8L2tleXdvcmQ+PGtl
eXdvcmQ+RmVtYWxlPC9rZXl3b3JkPjxrZXl3b3JkPkhlcGF0aWMgRHVjdCwgQ29tbW9uL2N5dG9s
b2d5PC9rZXl3b3JkPjxrZXl3b3JkPkhlcGF0b2N5dGVzLypjeXRvbG9neS9waHlzaW9sb2d5L3Ry
YW5zcGxhbnRhdGlvbjwva2V5d29yZD48a2V5d29yZD5MaXZlci9jeXRvbG9neTwva2V5d29yZD48
a2V5d29yZD5NYWxlPC9rZXl3b3JkPjxrZXl3b3JkPk1pY2U8L2tleXdvcmQ+PGtleXdvcmQ+TWlj
ZSwgSW5icmVkIEM1N0JMPC9rZXl3b3JkPjxrZXl3b3JkPk1pY2UsIEtub2Nrb3V0PC9rZXl3b3Jk
PjxrZXl3b3JkPlNPWDkgVHJhbnNjcmlwdGlvbiBGYWN0b3IvZ2VuZXRpY3MvKm1ldGFib2xpc208
L2tleXdvcmQ+PGtleXdvcmQ+U3RlbSBDZWxscy8qY3l0b2xvZ3kvKm1ldGFib2xpc208L2tleXdv
cmQ+PC9rZXl3b3Jkcz48ZGF0ZXM+PHllYXI+MjAxNDwveWVhcj48cHViLWRhdGVzPjxkYXRlPkp1
bDwvZGF0ZT48L3B1Yi1kYXRlcz48L2RhdGVzPjxpc2JuPjE1MjctMzM1MCAoRWxlY3Ryb25pYykm
I3hEOzAyNzAtOTEzOSAoTGlua2luZyk8L2lzYm4+PGFjY2Vzc2lvbi1udW0+MjQ3MDA0NTc8L2Fj
Y2Vzc2lvbi1udW0+PHdvcmstdHlwZT5SZXNlYXJjaCBTdXBwb3J0LCBOLkkuSC4sIEV4dHJhbXVy
YWwmI3hEO1Jlc2VhcmNoIFN1cHBvcnQsIE5vbi1VLlMuIEdvdiZhcG9zO3Q8L3dvcmstdHlwZT48
dXJscz48cmVsYXRlZC11cmxzPjx1cmw+aHR0cDovL3d3dy5uY2JpLm5sbS5uaWguZ292L3B1Ym1l
ZC8yNDcwMDQ1NzwvdXJsPjwvcmVsYXRlZC11cmxzPjwvdXJscz48Y3VzdG9tMj40MDc3OTQ4PC9j
dXN0b20yPjxlbGVjdHJvbmljLXJlc291cmNlLW51bT4xMC4xMDAyL2hlcC4yNzA4NDwvZWxlY3Ry
b25pYy1yZXNvdXJjZS1udW0+PGxhbmd1YWdlPmVuZzwvbGFuZ3VhZ2U+PC9yZWNvcmQ+PC9DaXRl
PjwvRW5kTm90ZT5=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78" w:tooltip="Tarlow, 2014 #6" w:history="1">
        <w:r w:rsidR="00E14A14" w:rsidRPr="003756BB">
          <w:rPr>
            <w:rFonts w:ascii="Book Antiqua" w:hAnsi="Book Antiqua"/>
            <w:noProof/>
            <w:vertAlign w:val="superscript"/>
          </w:rPr>
          <w:t>78</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003D040E" w:rsidRPr="003756BB">
        <w:rPr>
          <w:rFonts w:ascii="Book Antiqua" w:hAnsi="Book Antiqua"/>
        </w:rPr>
        <w:t xml:space="preserve">. To address the possibility </w:t>
      </w:r>
      <w:r w:rsidR="009C2F93" w:rsidRPr="003756BB">
        <w:rPr>
          <w:rFonts w:ascii="Book Antiqua" w:hAnsi="Book Antiqua"/>
        </w:rPr>
        <w:t xml:space="preserve">of </w:t>
      </w:r>
      <w:r w:rsidR="003D040E" w:rsidRPr="003756BB">
        <w:rPr>
          <w:rFonts w:ascii="Book Antiqua" w:hAnsi="Book Antiqua"/>
        </w:rPr>
        <w:t>this clonal tracing strategy could have failed to mark hypothetical LSPC</w:t>
      </w:r>
      <w:r w:rsidR="009C2F93" w:rsidRPr="003756BB">
        <w:rPr>
          <w:rFonts w:ascii="Book Antiqua" w:hAnsi="Book Antiqua"/>
        </w:rPr>
        <w:t>s</w:t>
      </w:r>
      <w:r w:rsidR="003D040E" w:rsidRPr="003756BB">
        <w:rPr>
          <w:rFonts w:ascii="Book Antiqua" w:hAnsi="Book Antiqua"/>
        </w:rPr>
        <w:t xml:space="preserve">, the authors created a chimera </w:t>
      </w:r>
      <w:r w:rsidR="00292854" w:rsidRPr="003756BB">
        <w:rPr>
          <w:rFonts w:ascii="Book Antiqua" w:hAnsi="Book Antiqua"/>
        </w:rPr>
        <w:t>lineage</w:t>
      </w:r>
      <w:r w:rsidR="003D040E" w:rsidRPr="003756BB">
        <w:rPr>
          <w:rFonts w:ascii="Book Antiqua" w:hAnsi="Book Antiqua"/>
        </w:rPr>
        <w:t xml:space="preserve"> experiment. In this model, all hepatocytes </w:t>
      </w:r>
      <w:r w:rsidR="009C2F93" w:rsidRPr="003756BB">
        <w:rPr>
          <w:rFonts w:ascii="Book Antiqua" w:hAnsi="Book Antiqua"/>
        </w:rPr>
        <w:t xml:space="preserve">are </w:t>
      </w:r>
      <w:r w:rsidR="003D040E" w:rsidRPr="003756BB">
        <w:rPr>
          <w:rFonts w:ascii="Book Antiqua" w:hAnsi="Book Antiqua"/>
        </w:rPr>
        <w:t>ablated (&gt;</w:t>
      </w:r>
      <w:r w:rsidR="007B190F" w:rsidRPr="003756BB">
        <w:rPr>
          <w:rFonts w:ascii="Book Antiqua" w:eastAsia="宋体" w:hAnsi="Book Antiqua" w:hint="eastAsia"/>
          <w:lang w:eastAsia="zh-CN"/>
        </w:rPr>
        <w:t xml:space="preserve"> </w:t>
      </w:r>
      <w:r w:rsidR="003D040E" w:rsidRPr="003756BB">
        <w:rPr>
          <w:rFonts w:ascii="Book Antiqua" w:hAnsi="Book Antiqua"/>
        </w:rPr>
        <w:t xml:space="preserve">99% in analyzed zones) and replaced by </w:t>
      </w:r>
      <w:r w:rsidR="009C2F93" w:rsidRPr="003756BB">
        <w:rPr>
          <w:rFonts w:ascii="Book Antiqua" w:hAnsi="Book Antiqua"/>
        </w:rPr>
        <w:t xml:space="preserve">a </w:t>
      </w:r>
      <w:r w:rsidR="003D040E" w:rsidRPr="003756BB">
        <w:rPr>
          <w:rFonts w:ascii="Book Antiqua" w:hAnsi="Book Antiqua"/>
        </w:rPr>
        <w:t>transplantation of mTomato+ donor hepatocytes. Thus, this model system generally tests whether any non-parenchymal cell (NPC) has the capacity to differentiate into hepatocytes. This model further confirmed the scarce (&lt;</w:t>
      </w:r>
      <w:r w:rsidR="007B190F" w:rsidRPr="003756BB">
        <w:rPr>
          <w:rFonts w:ascii="Book Antiqua" w:eastAsia="宋体" w:hAnsi="Book Antiqua" w:hint="eastAsia"/>
          <w:lang w:eastAsia="zh-CN"/>
        </w:rPr>
        <w:t xml:space="preserve"> </w:t>
      </w:r>
      <w:r w:rsidR="003D040E" w:rsidRPr="003756BB">
        <w:rPr>
          <w:rFonts w:ascii="Book Antiqua" w:hAnsi="Book Antiqua"/>
        </w:rPr>
        <w:t>1%) contribution of NPC precursors to the hepatocyte pool after CDE LSPC activation</w:t>
      </w:r>
      <w:r w:rsidR="003F4044" w:rsidRPr="003756BB">
        <w:rPr>
          <w:rFonts w:ascii="Book Antiqua" w:hAnsi="Book Antiqua"/>
        </w:rPr>
        <w:t>,</w:t>
      </w:r>
      <w:r w:rsidR="009C2F93" w:rsidRPr="003756BB">
        <w:rPr>
          <w:rFonts w:ascii="Book Antiqua" w:hAnsi="Book Antiqua"/>
        </w:rPr>
        <w:t xml:space="preserve"> while </w:t>
      </w:r>
      <w:r w:rsidR="003D040E" w:rsidRPr="003756BB">
        <w:rPr>
          <w:rFonts w:ascii="Book Antiqua" w:hAnsi="Book Antiqua"/>
        </w:rPr>
        <w:t xml:space="preserve">hepatocyte-derived progenitors give rise to hepatocytes at a </w:t>
      </w:r>
      <w:r w:rsidR="009C2F93" w:rsidRPr="003756BB">
        <w:rPr>
          <w:rFonts w:ascii="Book Antiqua" w:hAnsi="Book Antiqua"/>
        </w:rPr>
        <w:t xml:space="preserve">much higher </w:t>
      </w:r>
      <w:r w:rsidR="003D040E" w:rsidRPr="003756BB">
        <w:rPr>
          <w:rFonts w:ascii="Book Antiqua" w:hAnsi="Book Antiqua"/>
        </w:rPr>
        <w:t>efficiency (&gt;</w:t>
      </w:r>
      <w:r w:rsidR="007B190F" w:rsidRPr="003756BB">
        <w:rPr>
          <w:rFonts w:ascii="Book Antiqua" w:eastAsia="宋体" w:hAnsi="Book Antiqua" w:hint="eastAsia"/>
          <w:lang w:eastAsia="zh-CN"/>
        </w:rPr>
        <w:t xml:space="preserve"> </w:t>
      </w:r>
      <w:r w:rsidR="007B190F" w:rsidRPr="003756BB">
        <w:rPr>
          <w:rFonts w:ascii="Book Antiqua" w:hAnsi="Book Antiqua"/>
        </w:rPr>
        <w:t>60%)</w:t>
      </w:r>
      <w:r w:rsidR="00485D0E" w:rsidRPr="003756BB">
        <w:rPr>
          <w:rFonts w:ascii="Book Antiqua" w:hAnsi="Book Antiqua"/>
        </w:rPr>
        <w:fldChar w:fldCharType="begin">
          <w:fldData xml:space="preserve">PEVuZE5vdGU+PENpdGU+PEF1dGhvcj5UYXJsb3c8L0F1dGhvcj48WWVhcj4yMDE0PC9ZZWFyPjxS
ZWNOdW0+NjwvUmVjTnVtPjxEaXNwbGF5VGV4dD48c3R5bGUgZmFjZT0ic3VwZXJzY3JpcHQiPls3
OF08L3N0eWxlPjwvRGlzcGxheVRleHQ+PHJlY29yZD48cmVjLW51bWJlcj42PC9yZWMtbnVtYmVy
Pjxmb3JlaWduLWtleXM+PGtleSBhcHA9IkVOIiBkYi1pZD0idDJlNTB4OTlucnJzejRlcnh6ajU1
OXRnc2UwcGU1ZXI5ZGU1Ij42PC9rZXk+PC9mb3JlaWduLWtleXM+PHJlZi10eXBlIG5hbWU9Ikpv
dXJuYWwgQXJ0aWNsZSI+MTc8L3JlZi10eXBlPjxjb250cmlidXRvcnM+PGF1dGhvcnM+PGF1dGhv
cj5UYXJsb3csIEIuIEQuPC9hdXRob3I+PGF1dGhvcj5GaW5lZ29sZCwgTS4gSi48L2F1dGhvcj48
YXV0aG9yPkdyb21wZSwgTS48L2F1dGhvcj48L2F1dGhvcnM+PC9jb250cmlidXRvcnM+PGF1dGgt
YWRkcmVzcz5EZXBhcnRtZW50IG9mIENlbGwgYW5kIERldmVsb3BtZW50YWwgQmlvbG9neSwgT3Jl
Z29uIEhlYWx0aCAmYW1wOyBTY2llbmNlIFVuaXZlcnNpdHksIFBvcnRsYW5kLCBPUi48L2F1dGgt
YWRkcmVzcz48dGl0bGVzPjx0aXRsZT5DbG9uYWwgdHJhY2luZyBvZiBTb3g5KyBsaXZlciBwcm9n
ZW5pdG9ycyBpbiBtb3VzZSBvdmFsIGNlbGwgaW5qdXJ5PC90aXRsZT48c2Vjb25kYXJ5LXRpdGxl
PkhlcGF0b2xvZ3k8L3NlY29uZGFyeS10aXRsZT48L3RpdGxlcz48cGVyaW9kaWNhbD48ZnVsbC10
aXRsZT5IZXBhdG9sb2d5PC9mdWxsLXRpdGxlPjwvcGVyaW9kaWNhbD48cGFnZXM+Mjc4LTg5PC9w
YWdlcz48dm9sdW1lPjYwPC92b2x1bWU+PG51bWJlcj4xPC9udW1iZXI+PGVkaXRpb24+MjAxNC8w
NC8wNTwvZWRpdGlvbj48a2V5d29yZHM+PGtleXdvcmQ+QW5pbWFsczwva2V5d29yZD48a2V5d29y
ZD5CaWxpYXJ5IFRyYWN0L2N5dG9sb2d5PC9rZXl3b3JkPjxrZXl3b3JkPkJpb21hcmtlcnMvbWV0
YWJvbGlzbTwva2V5d29yZD48a2V5d29yZD5DZWxsIERpZmZlcmVudGlhdGlvbi9waHlzaW9sb2d5
PC9rZXl3b3JkPjxrZXl3b3JkPkNlbGwgTGluZWFnZS9waHlzaW9sb2d5PC9rZXl3b3JkPjxrZXl3
b3JkPkNlbGxzLCBDdWx0dXJlZDwva2V5d29yZD48a2V5d29yZD5DaGVtaWNhbCBhbmQgRHJ1ZyBJ
bmR1Y2VkIExpdmVyIEluanVyeS9nZW5ldGljcy9wYXRob2xvZ3kvcGh5c2lvcGF0aG9sb2d5PC9r
ZXl3b3JkPjxrZXl3b3JkPkNoaW1lcmE8L2tleXdvcmQ+PGtleXdvcmQ+Q2hvbGluZSBEZWZpY2ll
bmN5L2dlbmV0aWNzL3BhdGhvbG9neS9waHlzaW9wYXRob2xvZ3k8L2tleXdvcmQ+PGtleXdvcmQ+
RGlzZWFzZSBNb2RlbHMsIEFuaW1hbDwva2V5d29yZD48a2V5d29yZD5FbmQgU3RhZ2UgTGl2ZXIg
RGlzZWFzZS8qZ2VuZXRpY3MvKnBhdGhvbG9neS9waHlzaW9wYXRob2xvZ3k8L2tleXdvcmQ+PGtl
eXdvcmQ+RmVtYWxlPC9rZXl3b3JkPjxrZXl3b3JkPkhlcGF0aWMgRHVjdCwgQ29tbW9uL2N5dG9s
b2d5PC9rZXl3b3JkPjxrZXl3b3JkPkhlcGF0b2N5dGVzLypjeXRvbG9neS9waHlzaW9sb2d5L3Ry
YW5zcGxhbnRhdGlvbjwva2V5d29yZD48a2V5d29yZD5MaXZlci9jeXRvbG9neTwva2V5d29yZD48
a2V5d29yZD5NYWxlPC9rZXl3b3JkPjxrZXl3b3JkPk1pY2U8L2tleXdvcmQ+PGtleXdvcmQ+TWlj
ZSwgSW5icmVkIEM1N0JMPC9rZXl3b3JkPjxrZXl3b3JkPk1pY2UsIEtub2Nrb3V0PC9rZXl3b3Jk
PjxrZXl3b3JkPlNPWDkgVHJhbnNjcmlwdGlvbiBGYWN0b3IvZ2VuZXRpY3MvKm1ldGFib2xpc208
L2tleXdvcmQ+PGtleXdvcmQ+U3RlbSBDZWxscy8qY3l0b2xvZ3kvKm1ldGFib2xpc208L2tleXdv
cmQ+PC9rZXl3b3Jkcz48ZGF0ZXM+PHllYXI+MjAxNDwveWVhcj48cHViLWRhdGVzPjxkYXRlPkp1
bDwvZGF0ZT48L3B1Yi1kYXRlcz48L2RhdGVzPjxpc2JuPjE1MjctMzM1MCAoRWxlY3Ryb25pYykm
I3hEOzAyNzAtOTEzOSAoTGlua2luZyk8L2lzYm4+PGFjY2Vzc2lvbi1udW0+MjQ3MDA0NTc8L2Fj
Y2Vzc2lvbi1udW0+PHdvcmstdHlwZT5SZXNlYXJjaCBTdXBwb3J0LCBOLkkuSC4sIEV4dHJhbXVy
YWwmI3hEO1Jlc2VhcmNoIFN1cHBvcnQsIE5vbi1VLlMuIEdvdiZhcG9zO3Q8L3dvcmstdHlwZT48
dXJscz48cmVsYXRlZC11cmxzPjx1cmw+aHR0cDovL3d3dy5uY2JpLm5sbS5uaWguZ292L3B1Ym1l
ZC8yNDcwMDQ1NzwvdXJsPjwvcmVsYXRlZC11cmxzPjwvdXJscz48Y3VzdG9tMj40MDc3OTQ4PC9j
dXN0b20yPjxlbGVjdHJvbmljLXJlc291cmNlLW51bT4xMC4xMDAyL2hlcC4yNzA4NDwvZWxlY3Ry
b25pYy1yZXNvdXJjZS1udW0+PGxhbmd1YWdlPmVuZzwvbGFuZ3VhZ2U+PC9yZWNvcmQ+PC9DaXRl
PjwvRW5kTm90ZT5=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PEVuZE5vdGU+PENpdGU+PEF1dGhvcj5UYXJsb3c8L0F1dGhvcj48WWVhcj4yMDE0PC9ZZWFyPjxS
ZWNOdW0+NjwvUmVjTnVtPjxEaXNwbGF5VGV4dD48c3R5bGUgZmFjZT0ic3VwZXJzY3JpcHQiPls3
OF08L3N0eWxlPjwvRGlzcGxheVRleHQ+PHJlY29yZD48cmVjLW51bWJlcj42PC9yZWMtbnVtYmVy
Pjxmb3JlaWduLWtleXM+PGtleSBhcHA9IkVOIiBkYi1pZD0idDJlNTB4OTlucnJzejRlcnh6ajU1
OXRnc2UwcGU1ZXI5ZGU1Ij42PC9rZXk+PC9mb3JlaWduLWtleXM+PHJlZi10eXBlIG5hbWU9Ikpv
dXJuYWwgQXJ0aWNsZSI+MTc8L3JlZi10eXBlPjxjb250cmlidXRvcnM+PGF1dGhvcnM+PGF1dGhv
cj5UYXJsb3csIEIuIEQuPC9hdXRob3I+PGF1dGhvcj5GaW5lZ29sZCwgTS4gSi48L2F1dGhvcj48
YXV0aG9yPkdyb21wZSwgTS48L2F1dGhvcj48L2F1dGhvcnM+PC9jb250cmlidXRvcnM+PGF1dGgt
YWRkcmVzcz5EZXBhcnRtZW50IG9mIENlbGwgYW5kIERldmVsb3BtZW50YWwgQmlvbG9neSwgT3Jl
Z29uIEhlYWx0aCAmYW1wOyBTY2llbmNlIFVuaXZlcnNpdHksIFBvcnRsYW5kLCBPUi48L2F1dGgt
YWRkcmVzcz48dGl0bGVzPjx0aXRsZT5DbG9uYWwgdHJhY2luZyBvZiBTb3g5KyBsaXZlciBwcm9n
ZW5pdG9ycyBpbiBtb3VzZSBvdmFsIGNlbGwgaW5qdXJ5PC90aXRsZT48c2Vjb25kYXJ5LXRpdGxl
PkhlcGF0b2xvZ3k8L3NlY29uZGFyeS10aXRsZT48L3RpdGxlcz48cGVyaW9kaWNhbD48ZnVsbC10
aXRsZT5IZXBhdG9sb2d5PC9mdWxsLXRpdGxlPjwvcGVyaW9kaWNhbD48cGFnZXM+Mjc4LTg5PC9w
YWdlcz48dm9sdW1lPjYwPC92b2x1bWU+PG51bWJlcj4xPC9udW1iZXI+PGVkaXRpb24+MjAxNC8w
NC8wNTwvZWRpdGlvbj48a2V5d29yZHM+PGtleXdvcmQ+QW5pbWFsczwva2V5d29yZD48a2V5d29y
ZD5CaWxpYXJ5IFRyYWN0L2N5dG9sb2d5PC9rZXl3b3JkPjxrZXl3b3JkPkJpb21hcmtlcnMvbWV0
YWJvbGlzbTwva2V5d29yZD48a2V5d29yZD5DZWxsIERpZmZlcmVudGlhdGlvbi9waHlzaW9sb2d5
PC9rZXl3b3JkPjxrZXl3b3JkPkNlbGwgTGluZWFnZS9waHlzaW9sb2d5PC9rZXl3b3JkPjxrZXl3
b3JkPkNlbGxzLCBDdWx0dXJlZDwva2V5d29yZD48a2V5d29yZD5DaGVtaWNhbCBhbmQgRHJ1ZyBJ
bmR1Y2VkIExpdmVyIEluanVyeS9nZW5ldGljcy9wYXRob2xvZ3kvcGh5c2lvcGF0aG9sb2d5PC9r
ZXl3b3JkPjxrZXl3b3JkPkNoaW1lcmE8L2tleXdvcmQ+PGtleXdvcmQ+Q2hvbGluZSBEZWZpY2ll
bmN5L2dlbmV0aWNzL3BhdGhvbG9neS9waHlzaW9wYXRob2xvZ3k8L2tleXdvcmQ+PGtleXdvcmQ+
RGlzZWFzZSBNb2RlbHMsIEFuaW1hbDwva2V5d29yZD48a2V5d29yZD5FbmQgU3RhZ2UgTGl2ZXIg
RGlzZWFzZS8qZ2VuZXRpY3MvKnBhdGhvbG9neS9waHlzaW9wYXRob2xvZ3k8L2tleXdvcmQ+PGtl
eXdvcmQ+RmVtYWxlPC9rZXl3b3JkPjxrZXl3b3JkPkhlcGF0aWMgRHVjdCwgQ29tbW9uL2N5dG9s
b2d5PC9rZXl3b3JkPjxrZXl3b3JkPkhlcGF0b2N5dGVzLypjeXRvbG9neS9waHlzaW9sb2d5L3Ry
YW5zcGxhbnRhdGlvbjwva2V5d29yZD48a2V5d29yZD5MaXZlci9jeXRvbG9neTwva2V5d29yZD48
a2V5d29yZD5NYWxlPC9rZXl3b3JkPjxrZXl3b3JkPk1pY2U8L2tleXdvcmQ+PGtleXdvcmQ+TWlj
ZSwgSW5icmVkIEM1N0JMPC9rZXl3b3JkPjxrZXl3b3JkPk1pY2UsIEtub2Nrb3V0PC9rZXl3b3Jk
PjxrZXl3b3JkPlNPWDkgVHJhbnNjcmlwdGlvbiBGYWN0b3IvZ2VuZXRpY3MvKm1ldGFib2xpc208
L2tleXdvcmQ+PGtleXdvcmQ+U3RlbSBDZWxscy8qY3l0b2xvZ3kvKm1ldGFib2xpc208L2tleXdv
cmQ+PC9rZXl3b3Jkcz48ZGF0ZXM+PHllYXI+MjAxNDwveWVhcj48cHViLWRhdGVzPjxkYXRlPkp1
bDwvZGF0ZT48L3B1Yi1kYXRlcz48L2RhdGVzPjxpc2JuPjE1MjctMzM1MCAoRWxlY3Ryb25pYykm
I3hEOzAyNzAtOTEzOSAoTGlua2luZyk8L2lzYm4+PGFjY2Vzc2lvbi1udW0+MjQ3MDA0NTc8L2Fj
Y2Vzc2lvbi1udW0+PHdvcmstdHlwZT5SZXNlYXJjaCBTdXBwb3J0LCBOLkkuSC4sIEV4dHJhbXVy
YWwmI3hEO1Jlc2VhcmNoIFN1cHBvcnQsIE5vbi1VLlMuIEdvdiZhcG9zO3Q8L3dvcmstdHlwZT48
dXJscz48cmVsYXRlZC11cmxzPjx1cmw+aHR0cDovL3d3dy5uY2JpLm5sbS5uaWguZ292L3B1Ym1l
ZC8yNDcwMDQ1NzwvdXJsPjwvcmVsYXRlZC11cmxzPjwvdXJscz48Y3VzdG9tMj40MDc3OTQ4PC9j
dXN0b20yPjxlbGVjdHJvbmljLXJlc291cmNlLW51bT4xMC4xMDAyL2hlcC4yNzA4NDwvZWxlY3Ry
b25pYy1yZXNvdXJjZS1udW0+PGxhbmd1YWdlPmVuZzwvbGFuZ3VhZ2U+PC9yZWNvcmQ+PC9DaXRl
PjwvRW5kTm90ZT5=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78" w:tooltip="Tarlow, 2014 #6" w:history="1">
        <w:r w:rsidR="00E14A14" w:rsidRPr="003756BB">
          <w:rPr>
            <w:rFonts w:ascii="Book Antiqua" w:hAnsi="Book Antiqua"/>
            <w:noProof/>
            <w:vertAlign w:val="superscript"/>
          </w:rPr>
          <w:t>78</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003D040E" w:rsidRPr="003756BB">
        <w:rPr>
          <w:rFonts w:ascii="Book Antiqua" w:hAnsi="Book Antiqua"/>
        </w:rPr>
        <w:t xml:space="preserve">. </w:t>
      </w:r>
    </w:p>
    <w:p w14:paraId="662B12A6" w14:textId="6EA94181" w:rsidR="003D040E" w:rsidRPr="003756BB" w:rsidRDefault="003D040E" w:rsidP="00D967D7">
      <w:pPr>
        <w:snapToGrid w:val="0"/>
        <w:spacing w:line="360" w:lineRule="auto"/>
        <w:ind w:firstLineChars="100" w:firstLine="240"/>
        <w:jc w:val="both"/>
        <w:rPr>
          <w:rFonts w:ascii="Book Antiqua" w:hAnsi="Book Antiqua"/>
        </w:rPr>
      </w:pPr>
      <w:r w:rsidRPr="003756BB">
        <w:rPr>
          <w:rFonts w:ascii="Book Antiqua" w:hAnsi="Book Antiqua"/>
        </w:rPr>
        <w:t xml:space="preserve">As a terminal biliary marker, </w:t>
      </w:r>
      <w:r w:rsidR="00BB0B4C" w:rsidRPr="003756BB">
        <w:rPr>
          <w:rFonts w:ascii="Book Antiqua" w:hAnsi="Book Antiqua"/>
        </w:rPr>
        <w:t xml:space="preserve">CK19 </w:t>
      </w:r>
      <w:r w:rsidRPr="003756BB">
        <w:rPr>
          <w:rFonts w:ascii="Book Antiqua" w:hAnsi="Book Antiqua"/>
        </w:rPr>
        <w:t xml:space="preserve">appears to be an exception to the marker specificity problem; in contrast to Sox9 and OPN, </w:t>
      </w:r>
      <w:r w:rsidR="00BB0B4C" w:rsidRPr="003756BB">
        <w:rPr>
          <w:rFonts w:ascii="Book Antiqua" w:hAnsi="Book Antiqua"/>
        </w:rPr>
        <w:t xml:space="preserve">CK19 </w:t>
      </w:r>
      <w:r w:rsidRPr="003756BB">
        <w:rPr>
          <w:rFonts w:ascii="Book Antiqua" w:hAnsi="Book Antiqua"/>
        </w:rPr>
        <w:t>is not expressed by hepatocytes</w:t>
      </w:r>
      <w:r w:rsidR="001E2E5B" w:rsidRPr="003756BB">
        <w:rPr>
          <w:rFonts w:ascii="Book Antiqua" w:hAnsi="Book Antiqua"/>
        </w:rPr>
        <w:t xml:space="preserve"> upon</w:t>
      </w:r>
      <w:r w:rsidRPr="003756BB">
        <w:rPr>
          <w:rFonts w:ascii="Book Antiqua" w:hAnsi="Book Antiqua"/>
        </w:rPr>
        <w:t xml:space="preserve"> injury</w:t>
      </w:r>
      <w:r w:rsidR="001E2E5B" w:rsidRPr="003756BB">
        <w:rPr>
          <w:rFonts w:ascii="Book Antiqua" w:hAnsi="Book Antiqua"/>
        </w:rPr>
        <w:t>.</w:t>
      </w:r>
      <w:r w:rsidRPr="003756BB">
        <w:rPr>
          <w:rFonts w:ascii="Book Antiqua" w:hAnsi="Book Antiqua"/>
        </w:rPr>
        <w:t xml:space="preserve"> </w:t>
      </w:r>
      <w:r w:rsidR="00BB0B4C" w:rsidRPr="003756BB">
        <w:rPr>
          <w:rFonts w:ascii="Book Antiqua" w:hAnsi="Book Antiqua"/>
        </w:rPr>
        <w:t>CK19</w:t>
      </w:r>
      <w:r w:rsidRPr="003756BB">
        <w:rPr>
          <w:rFonts w:ascii="Book Antiqua" w:hAnsi="Book Antiqua"/>
        </w:rPr>
        <w:t>-CreER mice are likely to represent a more specific</w:t>
      </w:r>
      <w:r w:rsidR="00121E72" w:rsidRPr="003756BB">
        <w:rPr>
          <w:rFonts w:ascii="Book Antiqua" w:hAnsi="Book Antiqua"/>
        </w:rPr>
        <w:t xml:space="preserve"> </w:t>
      </w:r>
      <w:r w:rsidRPr="003756BB">
        <w:rPr>
          <w:rFonts w:ascii="Book Antiqua" w:hAnsi="Book Antiqua"/>
        </w:rPr>
        <w:t>and, hence, more reliable</w:t>
      </w:r>
      <w:r w:rsidR="001E2E5B" w:rsidRPr="003756BB">
        <w:rPr>
          <w:rFonts w:ascii="Book Antiqua" w:hAnsi="Book Antiqua"/>
        </w:rPr>
        <w:t xml:space="preserve"> </w:t>
      </w:r>
      <w:r w:rsidRPr="003756BB">
        <w:rPr>
          <w:rFonts w:ascii="Book Antiqua" w:hAnsi="Book Antiqua"/>
        </w:rPr>
        <w:t xml:space="preserve">tool for assessing the contribution of cholangiocytes and </w:t>
      </w:r>
      <w:r w:rsidR="00BB0B4C" w:rsidRPr="003756BB">
        <w:rPr>
          <w:rFonts w:ascii="Book Antiqua" w:hAnsi="Book Antiqua"/>
        </w:rPr>
        <w:t xml:space="preserve">atypical ductal cells </w:t>
      </w:r>
      <w:r w:rsidR="007B190F" w:rsidRPr="003756BB">
        <w:rPr>
          <w:rFonts w:ascii="Book Antiqua" w:hAnsi="Book Antiqua"/>
        </w:rPr>
        <w:t>to liver regeneration</w:t>
      </w:r>
      <w:r w:rsidR="00485D0E" w:rsidRPr="003756BB">
        <w:rPr>
          <w:rFonts w:ascii="Book Antiqua" w:hAnsi="Book Antiqua"/>
        </w:rPr>
        <w:fldChar w:fldCharType="begin">
          <w:fldData xml:space="preserve">PEVuZE5vdGU+PENpdGU+PEF1dGhvcj5ZYW5nZXI8L0F1dGhvcj48WWVhcj4yMDE0PC9ZZWFyPjxS
ZWNOdW0+MzY8L1JlY051bT48RGlzcGxheVRleHQ+PHN0eWxlIGZhY2U9InN1cGVyc2NyaXB0Ij5b
OTJdPC9zdHlsZT48L0Rpc3BsYXlUZXh0PjxyZWNvcmQ+PHJlYy1udW1iZXI+MzY8L3JlYy1udW1i
ZXI+PGZvcmVpZ24ta2V5cz48a2V5IGFwcD0iRU4iIGRiLWlkPSJ0MmU1MHg5OW5ycnN6NGVyeHpq
NTU5dGdzZTBwZTVlcjlkZTUiPjM2PC9rZXk+PC9mb3JlaWduLWtleXM+PHJlZi10eXBlIG5hbWU9
IkpvdXJuYWwgQXJ0aWNsZSI+MTc8L3JlZi10eXBlPjxjb250cmlidXRvcnM+PGF1dGhvcnM+PGF1
dGhvcj5ZYW5nZXIsIEsuPC9hdXRob3I+PGF1dGhvcj5LbmlnaW4sIEQuPC9hdXRob3I+PGF1dGhv
cj5ab25nLCBZLjwvYXV0aG9yPjxhdXRob3I+TWFnZ3MsIEwuPC9hdXRob3I+PGF1dGhvcj5HdSwg
Ry48L2F1dGhvcj48YXV0aG9yPkFraXlhbWEsIEguPC9hdXRob3I+PGF1dGhvcj5QaWthcnNreSwg
RS48L2F1dGhvcj48YXV0aG9yPlN0YW5nZXIsIEIuIFouPC9hdXRob3I+PC9hdXRob3JzPjwvY29u
dHJpYnV0b3JzPjxhdXRoLWFkZHJlc3M+RGVwYXJ0bWVudCBvZiBNZWRpY2luZSwgR2FzdHJvZW50
ZXJvbG9neSBEaXZpc2lvbiwgVW5pdmVyc2l0eSBvZiBQZW5uc3lsdmFuaWEgU2Nob29sIG9mIE1l
ZGljaW5lLCBQaGlsYWRlbHBoaWEsIFBBIDE5MTA0LCBVU0E7IEFicmFtc29uIEZhbWlseSBDYW5j
ZXIgUmVzZWFyY2ggSW5zdGl0dXRlLCBVbml2ZXJzaXR5IG9mIFBlbm5zeWx2YW5pYSBTY2hvb2wg
b2YgTWVkaWNpbmUsIFBoaWxhZGVscGhpYSwgUEEgMTkxMDQsIFVTQS4mI3hEO0RlcGFydG1lbnQg
b2YgSW1tdW5vbG9neSBhbmQgQ2FuY2VyIFJlc2VhcmNoIGFuZCBEZXBhcnRtZW50IG9mIFBhdGhv
bG9neSwgSGFkYXNzYWgtSGVicmV3IFVuaXZlcnNpdHkgTWVkaWNhbCBDZW50ZXIsIEplcnVzYWxl
bSA5MTEyMCwgSXNyYWVsOyBEZXBhcnRtZW50IG9mIE9ic3RldHJpY3MgYW5kIEd5bmVjb2xvZ3ks
IEhhZGFzc2FoLUhlYnJldyBVbml2ZXJzaXR5IE1lZGljYWwgQ2VudGVyLCBKZXJ1c2FsZW0gOTEx
MjAsIElzcmFlbC4mI3hEO0RlcGFydG1lbnQgb2YgQ2VsbCBhbmQgRGV2ZWxvcG1lbnRhbCBCaW9s
b2d5LCBWYW5kZXJiaWx0IFVuaXZlcnNpdHkgTWVkaWNhbCBDZW50ZXIsIE5hc2h2aWxsZSwgVE4g
MzcyMTIsIFVTQS4mI3hEO0RlcGFydG1lbnQgb2YgT3J0aG9wZWRpY3MsIEdpZnUgVW5pdmVyc2l0
eSwgR2lmdSBDaXR5IDUwMS0xMTk0LCBKYXBhbi4mI3hEO0RlcGFydG1lbnQgb2YgSW1tdW5vbG9n
eSBhbmQgQ2FuY2VyIFJlc2VhcmNoIGFuZCBEZXBhcnRtZW50IG9mIFBhdGhvbG9neSwgSGFkYXNz
YWgtSGVicmV3IFVuaXZlcnNpdHkgTWVkaWNhbCBDZW50ZXIsIEplcnVzYWxlbSA5MTEyMCwgSXNy
YWVsLiYjeEQ7RGVwYXJ0bWVudCBvZiBNZWRpY2luZSwgR2FzdHJvZW50ZXJvbG9neSBEaXZpc2lv
biwgVW5pdmVyc2l0eSBvZiBQZW5uc3lsdmFuaWEgU2Nob29sIG9mIE1lZGljaW5lLCBQaGlsYWRl
bHBoaWEsIFBBIDE5MTA0LCBVU0E7IEFicmFtc29uIEZhbWlseSBDYW5jZXIgUmVzZWFyY2ggSW5z
dGl0dXRlLCBVbml2ZXJzaXR5IG9mIFBlbm5zeWx2YW5pYSBTY2hvb2wgb2YgTWVkaWNpbmUsIFBo
aWxhZGVscGhpYSwgUEEgMTkxMDQsIFVTQTsgRGVwYXJ0bWVudCBvZiBDZWxsIGFuZCBEZXZlbG9w
bWVudGFsIEJpb2xvZ3ksIFVuaXZlcnNpdHkgb2YgUGVubnN5bHZhbmlhIFNjaG9vbCBvZiBNZWRp
Y2luZSwgUGhpbGFkZWxwaGlhLCBQQSAxOTEwNCwgVVNBLiBFbGVjdHJvbmljIGFkZHJlc3M6IGJz
dGFuZ2VyQGV4Y2hhbmdlLnVwZW5uLmVkdS48L2F1dGgtYWRkcmVzcz48dGl0bGVzPjx0aXRsZT5B
ZHVsdCBoZXBhdG9jeXRlcyBhcmUgZ2VuZXJhdGVkIGJ5IHNlbGYtZHVwbGljYXRpb24gcmF0aGVy
IHRoYW4gc3RlbSBjZWxsIGRpZmZlcmVudGlhdGlvbjwvdGl0bGU+PHNlY29uZGFyeS10aXRsZT5D
ZWxsIFN0ZW0gQ2VsbDwvc2Vjb25kYXJ5LXRpdGxlPjxhbHQtdGl0bGU+Q2VsbCBzdGVtIGNlbGw8
L2FsdC10aXRsZT48L3RpdGxlcz48cGVyaW9kaWNhbD48ZnVsbC10aXRsZT5DZWxsIFN0ZW0gQ2Vs
bDwvZnVsbC10aXRsZT48YWJici0xPkNlbGwgc3RlbSBjZWxsPC9hYmJyLTE+PC9wZXJpb2RpY2Fs
PjxhbHQtcGVyaW9kaWNhbD48ZnVsbC10aXRsZT5DZWxsIFN0ZW0gQ2VsbDwvZnVsbC10aXRsZT48
YWJici0xPkNlbGwgc3RlbSBjZWxsPC9hYmJyLTE+PC9hbHQtcGVyaW9kaWNhbD48cGFnZXM+MzQw
LTk8L3BhZ2VzPjx2b2x1bWU+MTU8L3ZvbHVtZT48bnVtYmVyPjM8L251bWJlcj48ZWRpdGlvbj4y
MDE0LzA4LzE5PC9lZGl0aW9uPjxrZXl3b3Jkcz48a2V5d29yZD5BZHVsdDwva2V5d29yZD48a2V5
d29yZD5BbmltYWxzPC9rZXl3b3JkPjxrZXl3b3JkPkJpbGlhcnkgVHJhY3QvY3l0b2xvZ3k8L2tl
eXdvcmQ+PGtleXdvcmQ+KkNlbGwgRGlmZmVyZW50aWF0aW9uPC9rZXl3b3JkPjxrZXl3b3JkPkNl
bGwgUHJvbGlmZXJhdGlvbjwva2V5d29yZD48a2V5d29yZD5EZXBlbmRvdmlydXMvbWV0YWJvbGlz
bTwva2V5d29yZD48a2V5d29yZD5FcGl0aGVsaWFsIENlbGxzL2N5dG9sb2d5PC9rZXl3b3JkPjxr
ZXl3b3JkPkhlcGF0b2N5dGVzLypjeXRvbG9neS9tZXRhYm9saXNtPC9rZXl3b3JkPjxrZXl3b3Jk
Pkh1bWFuczwva2V5d29yZD48a2V5d29yZD5NYWxlPC9rZXl3b3JkPjxrZXl3b3JkPk1pY2UsIElu
YnJlZCBDNTdCTDwva2V5d29yZD48a2V5d29yZD5TdGVtIENlbGxzLypjeXRvbG9neTwva2V5d29y
ZD48L2tleXdvcmRzPjxkYXRlcz48eWVhcj4yMDE0PC95ZWFyPjxwdWItZGF0ZXM+PGRhdGU+U2Vw
IDA0PC9kYXRlPjwvcHViLWRhdGVzPjwvZGF0ZXM+PGlzYm4+MTg3NS05Nzc3IChFbGVjdHJvbmlj
KSYjeEQ7MTg3NS05Nzc3IChMaW5raW5nKTwvaXNibj48YWNjZXNzaW9uLW51bT4yNTEzMDQ5Mjwv
YWNjZXNzaW9uLW51bT48d29yay10eXBlPlJlc2VhcmNoIFN1cHBvcnQsIE4uSS5ILiwgRXh0cmFt
dXJhbCYjeEQ7UmVzZWFyY2ggU3VwcG9ydCwgTm9uLVUuUy4gR292JmFwb3M7dDwvd29yay10eXBl
Pjx1cmxzPjxyZWxhdGVkLXVybHM+PHVybD5odHRwOi8vd3d3Lm5jYmkubmxtLm5paC5nb3YvcHVi
bWVkLzI1MTMwNDkyPC91cmw+PC9yZWxhdGVkLXVybHM+PC91cmxzPjxjdXN0b20yPjQ1MDU5MTY8
L2N1c3RvbTI+PGVsZWN0cm9uaWMtcmVzb3VyY2UtbnVtPjEwLjEwMTYvai5zdGVtLjIwMTQuMDYu
MDAzPC9lbGVjdHJvbmljLXJlc291cmNlLW51bT48bGFuZ3VhZ2U+ZW5nPC9sYW5ndWFnZT48L3Jl
Y29yZD48L0NpdGU+PC9FbmROb3RlPn==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PEVuZE5vdGU+PENpdGU+PEF1dGhvcj5ZYW5nZXI8L0F1dGhvcj48WWVhcj4yMDE0PC9ZZWFyPjxS
ZWNOdW0+MzY8L1JlY051bT48RGlzcGxheVRleHQ+PHN0eWxlIGZhY2U9InN1cGVyc2NyaXB0Ij5b
OTJdPC9zdHlsZT48L0Rpc3BsYXlUZXh0PjxyZWNvcmQ+PHJlYy1udW1iZXI+MzY8L3JlYy1udW1i
ZXI+PGZvcmVpZ24ta2V5cz48a2V5IGFwcD0iRU4iIGRiLWlkPSJ0MmU1MHg5OW5ycnN6NGVyeHpq
NTU5dGdzZTBwZTVlcjlkZTUiPjM2PC9rZXk+PC9mb3JlaWduLWtleXM+PHJlZi10eXBlIG5hbWU9
IkpvdXJuYWwgQXJ0aWNsZSI+MTc8L3JlZi10eXBlPjxjb250cmlidXRvcnM+PGF1dGhvcnM+PGF1
dGhvcj5ZYW5nZXIsIEsuPC9hdXRob3I+PGF1dGhvcj5LbmlnaW4sIEQuPC9hdXRob3I+PGF1dGhv
cj5ab25nLCBZLjwvYXV0aG9yPjxhdXRob3I+TWFnZ3MsIEwuPC9hdXRob3I+PGF1dGhvcj5HdSwg
Ry48L2F1dGhvcj48YXV0aG9yPkFraXlhbWEsIEguPC9hdXRob3I+PGF1dGhvcj5QaWthcnNreSwg
RS48L2F1dGhvcj48YXV0aG9yPlN0YW5nZXIsIEIuIFouPC9hdXRob3I+PC9hdXRob3JzPjwvY29u
dHJpYnV0b3JzPjxhdXRoLWFkZHJlc3M+RGVwYXJ0bWVudCBvZiBNZWRpY2luZSwgR2FzdHJvZW50
ZXJvbG9neSBEaXZpc2lvbiwgVW5pdmVyc2l0eSBvZiBQZW5uc3lsdmFuaWEgU2Nob29sIG9mIE1l
ZGljaW5lLCBQaGlsYWRlbHBoaWEsIFBBIDE5MTA0LCBVU0E7IEFicmFtc29uIEZhbWlseSBDYW5j
ZXIgUmVzZWFyY2ggSW5zdGl0dXRlLCBVbml2ZXJzaXR5IG9mIFBlbm5zeWx2YW5pYSBTY2hvb2wg
b2YgTWVkaWNpbmUsIFBoaWxhZGVscGhpYSwgUEEgMTkxMDQsIFVTQS4mI3hEO0RlcGFydG1lbnQg
b2YgSW1tdW5vbG9neSBhbmQgQ2FuY2VyIFJlc2VhcmNoIGFuZCBEZXBhcnRtZW50IG9mIFBhdGhv
bG9neSwgSGFkYXNzYWgtSGVicmV3IFVuaXZlcnNpdHkgTWVkaWNhbCBDZW50ZXIsIEplcnVzYWxl
bSA5MTEyMCwgSXNyYWVsOyBEZXBhcnRtZW50IG9mIE9ic3RldHJpY3MgYW5kIEd5bmVjb2xvZ3ks
IEhhZGFzc2FoLUhlYnJldyBVbml2ZXJzaXR5IE1lZGljYWwgQ2VudGVyLCBKZXJ1c2FsZW0gOTEx
MjAsIElzcmFlbC4mI3hEO0RlcGFydG1lbnQgb2YgQ2VsbCBhbmQgRGV2ZWxvcG1lbnRhbCBCaW9s
b2d5LCBWYW5kZXJiaWx0IFVuaXZlcnNpdHkgTWVkaWNhbCBDZW50ZXIsIE5hc2h2aWxsZSwgVE4g
MzcyMTIsIFVTQS4mI3hEO0RlcGFydG1lbnQgb2YgT3J0aG9wZWRpY3MsIEdpZnUgVW5pdmVyc2l0
eSwgR2lmdSBDaXR5IDUwMS0xMTk0LCBKYXBhbi4mI3hEO0RlcGFydG1lbnQgb2YgSW1tdW5vbG9n
eSBhbmQgQ2FuY2VyIFJlc2VhcmNoIGFuZCBEZXBhcnRtZW50IG9mIFBhdGhvbG9neSwgSGFkYXNz
YWgtSGVicmV3IFVuaXZlcnNpdHkgTWVkaWNhbCBDZW50ZXIsIEplcnVzYWxlbSA5MTEyMCwgSXNy
YWVsLiYjeEQ7RGVwYXJ0bWVudCBvZiBNZWRpY2luZSwgR2FzdHJvZW50ZXJvbG9neSBEaXZpc2lv
biwgVW5pdmVyc2l0eSBvZiBQZW5uc3lsdmFuaWEgU2Nob29sIG9mIE1lZGljaW5lLCBQaGlsYWRl
bHBoaWEsIFBBIDE5MTA0LCBVU0E7IEFicmFtc29uIEZhbWlseSBDYW5jZXIgUmVzZWFyY2ggSW5z
dGl0dXRlLCBVbml2ZXJzaXR5IG9mIFBlbm5zeWx2YW5pYSBTY2hvb2wgb2YgTWVkaWNpbmUsIFBo
aWxhZGVscGhpYSwgUEEgMTkxMDQsIFVTQTsgRGVwYXJ0bWVudCBvZiBDZWxsIGFuZCBEZXZlbG9w
bWVudGFsIEJpb2xvZ3ksIFVuaXZlcnNpdHkgb2YgUGVubnN5bHZhbmlhIFNjaG9vbCBvZiBNZWRp
Y2luZSwgUGhpbGFkZWxwaGlhLCBQQSAxOTEwNCwgVVNBLiBFbGVjdHJvbmljIGFkZHJlc3M6IGJz
dGFuZ2VyQGV4Y2hhbmdlLnVwZW5uLmVkdS48L2F1dGgtYWRkcmVzcz48dGl0bGVzPjx0aXRsZT5B
ZHVsdCBoZXBhdG9jeXRlcyBhcmUgZ2VuZXJhdGVkIGJ5IHNlbGYtZHVwbGljYXRpb24gcmF0aGVy
IHRoYW4gc3RlbSBjZWxsIGRpZmZlcmVudGlhdGlvbjwvdGl0bGU+PHNlY29uZGFyeS10aXRsZT5D
ZWxsIFN0ZW0gQ2VsbDwvc2Vjb25kYXJ5LXRpdGxlPjxhbHQtdGl0bGU+Q2VsbCBzdGVtIGNlbGw8
L2FsdC10aXRsZT48L3RpdGxlcz48cGVyaW9kaWNhbD48ZnVsbC10aXRsZT5DZWxsIFN0ZW0gQ2Vs
bDwvZnVsbC10aXRsZT48YWJici0xPkNlbGwgc3RlbSBjZWxsPC9hYmJyLTE+PC9wZXJpb2RpY2Fs
PjxhbHQtcGVyaW9kaWNhbD48ZnVsbC10aXRsZT5DZWxsIFN0ZW0gQ2VsbDwvZnVsbC10aXRsZT48
YWJici0xPkNlbGwgc3RlbSBjZWxsPC9hYmJyLTE+PC9hbHQtcGVyaW9kaWNhbD48cGFnZXM+MzQw
LTk8L3BhZ2VzPjx2b2x1bWU+MTU8L3ZvbHVtZT48bnVtYmVyPjM8L251bWJlcj48ZWRpdGlvbj4y
MDE0LzA4LzE5PC9lZGl0aW9uPjxrZXl3b3Jkcz48a2V5d29yZD5BZHVsdDwva2V5d29yZD48a2V5
d29yZD5BbmltYWxzPC9rZXl3b3JkPjxrZXl3b3JkPkJpbGlhcnkgVHJhY3QvY3l0b2xvZ3k8L2tl
eXdvcmQ+PGtleXdvcmQ+KkNlbGwgRGlmZmVyZW50aWF0aW9uPC9rZXl3b3JkPjxrZXl3b3JkPkNl
bGwgUHJvbGlmZXJhdGlvbjwva2V5d29yZD48a2V5d29yZD5EZXBlbmRvdmlydXMvbWV0YWJvbGlz
bTwva2V5d29yZD48a2V5d29yZD5FcGl0aGVsaWFsIENlbGxzL2N5dG9sb2d5PC9rZXl3b3JkPjxr
ZXl3b3JkPkhlcGF0b2N5dGVzLypjeXRvbG9neS9tZXRhYm9saXNtPC9rZXl3b3JkPjxrZXl3b3Jk
Pkh1bWFuczwva2V5d29yZD48a2V5d29yZD5NYWxlPC9rZXl3b3JkPjxrZXl3b3JkPk1pY2UsIElu
YnJlZCBDNTdCTDwva2V5d29yZD48a2V5d29yZD5TdGVtIENlbGxzLypjeXRvbG9neTwva2V5d29y
ZD48L2tleXdvcmRzPjxkYXRlcz48eWVhcj4yMDE0PC95ZWFyPjxwdWItZGF0ZXM+PGRhdGU+U2Vw
IDA0PC9kYXRlPjwvcHViLWRhdGVzPjwvZGF0ZXM+PGlzYm4+MTg3NS05Nzc3IChFbGVjdHJvbmlj
KSYjeEQ7MTg3NS05Nzc3IChMaW5raW5nKTwvaXNibj48YWNjZXNzaW9uLW51bT4yNTEzMDQ5Mjwv
YWNjZXNzaW9uLW51bT48d29yay10eXBlPlJlc2VhcmNoIFN1cHBvcnQsIE4uSS5ILiwgRXh0cmFt
dXJhbCYjeEQ7UmVzZWFyY2ggU3VwcG9ydCwgTm9uLVUuUy4gR292JmFwb3M7dDwvd29yay10eXBl
Pjx1cmxzPjxyZWxhdGVkLXVybHM+PHVybD5odHRwOi8vd3d3Lm5jYmkubmxtLm5paC5nb3YvcHVi
bWVkLzI1MTMwNDkyPC91cmw+PC9yZWxhdGVkLXVybHM+PC91cmxzPjxjdXN0b20yPjQ1MDU5MTY8
L2N1c3RvbTI+PGVsZWN0cm9uaWMtcmVzb3VyY2UtbnVtPjEwLjEwMTYvai5zdGVtLjIwMTQuMDYu
MDAzPC9lbGVjdHJvbmljLXJlc291cmNlLW51bT48bGFuZ3VhZ2U+ZW5nPC9sYW5ndWFnZT48L3Jl
Y29yZD48L0NpdGU+PC9FbmROb3RlPn==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92" w:tooltip="Yanger, 2014 #36" w:history="1">
        <w:r w:rsidR="00E14A14" w:rsidRPr="003756BB">
          <w:rPr>
            <w:rFonts w:ascii="Book Antiqua" w:hAnsi="Book Antiqua"/>
            <w:noProof/>
            <w:vertAlign w:val="superscript"/>
          </w:rPr>
          <w:t>92</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Under all injury-recovery circumstances</w:t>
      </w:r>
      <w:r w:rsidR="00024AD9" w:rsidRPr="003756BB">
        <w:rPr>
          <w:rFonts w:ascii="Book Antiqua" w:hAnsi="Book Antiqua"/>
        </w:rPr>
        <w:t xml:space="preserve"> (DDC, CDE, CCl</w:t>
      </w:r>
      <w:r w:rsidR="00024AD9" w:rsidRPr="003756BB">
        <w:rPr>
          <w:rFonts w:ascii="Book Antiqua" w:hAnsi="Book Antiqua"/>
          <w:vertAlign w:val="subscript"/>
        </w:rPr>
        <w:t>4</w:t>
      </w:r>
      <w:r w:rsidR="00024AD9" w:rsidRPr="003756BB">
        <w:rPr>
          <w:rFonts w:ascii="Book Antiqua" w:hAnsi="Book Antiqua"/>
        </w:rPr>
        <w:t xml:space="preserve"> or ANIT)</w:t>
      </w:r>
      <w:r w:rsidRPr="003756BB">
        <w:rPr>
          <w:rFonts w:ascii="Book Antiqua" w:hAnsi="Book Antiqua"/>
        </w:rPr>
        <w:t xml:space="preserve">, all YFP+ cells stained for the biliary marker </w:t>
      </w:r>
      <w:r w:rsidR="000A7B08" w:rsidRPr="003756BB">
        <w:rPr>
          <w:rFonts w:ascii="Book Antiqua" w:hAnsi="Book Antiqua"/>
        </w:rPr>
        <w:t xml:space="preserve">CK19, </w:t>
      </w:r>
      <w:r w:rsidRPr="003756BB">
        <w:rPr>
          <w:rFonts w:ascii="Book Antiqua" w:hAnsi="Book Antiqua"/>
        </w:rPr>
        <w:t>but not the hepatocyte marker</w:t>
      </w:r>
      <w:r w:rsidR="00024AD9" w:rsidRPr="003756BB">
        <w:rPr>
          <w:rFonts w:ascii="Book Antiqua" w:hAnsi="Book Antiqua"/>
        </w:rPr>
        <w:t xml:space="preserve"> HNF4</w:t>
      </w:r>
      <w:r w:rsidR="00024AD9" w:rsidRPr="003756BB">
        <w:rPr>
          <w:rFonts w:ascii="Times New Roman" w:hAnsi="Times New Roman" w:cs="Times New Roman"/>
        </w:rPr>
        <w:t>α</w:t>
      </w:r>
      <w:r w:rsidR="00024AD9" w:rsidRPr="003756BB">
        <w:rPr>
          <w:rFonts w:ascii="Book Antiqua" w:hAnsi="Book Antiqua"/>
        </w:rPr>
        <w:t xml:space="preserve"> (hepatocyte nuclear factor 4 alpha)</w:t>
      </w:r>
      <w:r w:rsidR="00485D0E" w:rsidRPr="003756BB">
        <w:rPr>
          <w:rFonts w:ascii="Book Antiqua" w:hAnsi="Book Antiqua"/>
        </w:rPr>
        <w:fldChar w:fldCharType="begin">
          <w:fldData xml:space="preserve">PEVuZE5vdGU+PENpdGU+PEF1dGhvcj5ZYW5nZXI8L0F1dGhvcj48WWVhcj4yMDE0PC9ZZWFyPjxS
ZWNOdW0+MzY8L1JlY051bT48RGlzcGxheVRleHQ+PHN0eWxlIGZhY2U9InN1cGVyc2NyaXB0Ij5b
OTJdPC9zdHlsZT48L0Rpc3BsYXlUZXh0PjxyZWNvcmQ+PHJlYy1udW1iZXI+MzY8L3JlYy1udW1i
ZXI+PGZvcmVpZ24ta2V5cz48a2V5IGFwcD0iRU4iIGRiLWlkPSJ0MmU1MHg5OW5ycnN6NGVyeHpq
NTU5dGdzZTBwZTVlcjlkZTUiPjM2PC9rZXk+PC9mb3JlaWduLWtleXM+PHJlZi10eXBlIG5hbWU9
IkpvdXJuYWwgQXJ0aWNsZSI+MTc8L3JlZi10eXBlPjxjb250cmlidXRvcnM+PGF1dGhvcnM+PGF1
dGhvcj5ZYW5nZXIsIEsuPC9hdXRob3I+PGF1dGhvcj5LbmlnaW4sIEQuPC9hdXRob3I+PGF1dGhv
cj5ab25nLCBZLjwvYXV0aG9yPjxhdXRob3I+TWFnZ3MsIEwuPC9hdXRob3I+PGF1dGhvcj5HdSwg
Ry48L2F1dGhvcj48YXV0aG9yPkFraXlhbWEsIEguPC9hdXRob3I+PGF1dGhvcj5QaWthcnNreSwg
RS48L2F1dGhvcj48YXV0aG9yPlN0YW5nZXIsIEIuIFouPC9hdXRob3I+PC9hdXRob3JzPjwvY29u
dHJpYnV0b3JzPjxhdXRoLWFkZHJlc3M+RGVwYXJ0bWVudCBvZiBNZWRpY2luZSwgR2FzdHJvZW50
ZXJvbG9neSBEaXZpc2lvbiwgVW5pdmVyc2l0eSBvZiBQZW5uc3lsdmFuaWEgU2Nob29sIG9mIE1l
ZGljaW5lLCBQaGlsYWRlbHBoaWEsIFBBIDE5MTA0LCBVU0E7IEFicmFtc29uIEZhbWlseSBDYW5j
ZXIgUmVzZWFyY2ggSW5zdGl0dXRlLCBVbml2ZXJzaXR5IG9mIFBlbm5zeWx2YW5pYSBTY2hvb2wg
b2YgTWVkaWNpbmUsIFBoaWxhZGVscGhpYSwgUEEgMTkxMDQsIFVTQS4mI3hEO0RlcGFydG1lbnQg
b2YgSW1tdW5vbG9neSBhbmQgQ2FuY2VyIFJlc2VhcmNoIGFuZCBEZXBhcnRtZW50IG9mIFBhdGhv
bG9neSwgSGFkYXNzYWgtSGVicmV3IFVuaXZlcnNpdHkgTWVkaWNhbCBDZW50ZXIsIEplcnVzYWxl
bSA5MTEyMCwgSXNyYWVsOyBEZXBhcnRtZW50IG9mIE9ic3RldHJpY3MgYW5kIEd5bmVjb2xvZ3ks
IEhhZGFzc2FoLUhlYnJldyBVbml2ZXJzaXR5IE1lZGljYWwgQ2VudGVyLCBKZXJ1c2FsZW0gOTEx
MjAsIElzcmFlbC4mI3hEO0RlcGFydG1lbnQgb2YgQ2VsbCBhbmQgRGV2ZWxvcG1lbnRhbCBCaW9s
b2d5LCBWYW5kZXJiaWx0IFVuaXZlcnNpdHkgTWVkaWNhbCBDZW50ZXIsIE5hc2h2aWxsZSwgVE4g
MzcyMTIsIFVTQS4mI3hEO0RlcGFydG1lbnQgb2YgT3J0aG9wZWRpY3MsIEdpZnUgVW5pdmVyc2l0
eSwgR2lmdSBDaXR5IDUwMS0xMTk0LCBKYXBhbi4mI3hEO0RlcGFydG1lbnQgb2YgSW1tdW5vbG9n
eSBhbmQgQ2FuY2VyIFJlc2VhcmNoIGFuZCBEZXBhcnRtZW50IG9mIFBhdGhvbG9neSwgSGFkYXNz
YWgtSGVicmV3IFVuaXZlcnNpdHkgTWVkaWNhbCBDZW50ZXIsIEplcnVzYWxlbSA5MTEyMCwgSXNy
YWVsLiYjeEQ7RGVwYXJ0bWVudCBvZiBNZWRpY2luZSwgR2FzdHJvZW50ZXJvbG9neSBEaXZpc2lv
biwgVW5pdmVyc2l0eSBvZiBQZW5uc3lsdmFuaWEgU2Nob29sIG9mIE1lZGljaW5lLCBQaGlsYWRl
bHBoaWEsIFBBIDE5MTA0LCBVU0E7IEFicmFtc29uIEZhbWlseSBDYW5jZXIgUmVzZWFyY2ggSW5z
dGl0dXRlLCBVbml2ZXJzaXR5IG9mIFBlbm5zeWx2YW5pYSBTY2hvb2wgb2YgTWVkaWNpbmUsIFBo
aWxhZGVscGhpYSwgUEEgMTkxMDQsIFVTQTsgRGVwYXJ0bWVudCBvZiBDZWxsIGFuZCBEZXZlbG9w
bWVudGFsIEJpb2xvZ3ksIFVuaXZlcnNpdHkgb2YgUGVubnN5bHZhbmlhIFNjaG9vbCBvZiBNZWRp
Y2luZSwgUGhpbGFkZWxwaGlhLCBQQSAxOTEwNCwgVVNBLiBFbGVjdHJvbmljIGFkZHJlc3M6IGJz
dGFuZ2VyQGV4Y2hhbmdlLnVwZW5uLmVkdS48L2F1dGgtYWRkcmVzcz48dGl0bGVzPjx0aXRsZT5B
ZHVsdCBoZXBhdG9jeXRlcyBhcmUgZ2VuZXJhdGVkIGJ5IHNlbGYtZHVwbGljYXRpb24gcmF0aGVy
IHRoYW4gc3RlbSBjZWxsIGRpZmZlcmVudGlhdGlvbjwvdGl0bGU+PHNlY29uZGFyeS10aXRsZT5D
ZWxsIFN0ZW0gQ2VsbDwvc2Vjb25kYXJ5LXRpdGxlPjxhbHQtdGl0bGU+Q2VsbCBzdGVtIGNlbGw8
L2FsdC10aXRsZT48L3RpdGxlcz48cGVyaW9kaWNhbD48ZnVsbC10aXRsZT5DZWxsIFN0ZW0gQ2Vs
bDwvZnVsbC10aXRsZT48YWJici0xPkNlbGwgc3RlbSBjZWxsPC9hYmJyLTE+PC9wZXJpb2RpY2Fs
PjxhbHQtcGVyaW9kaWNhbD48ZnVsbC10aXRsZT5DZWxsIFN0ZW0gQ2VsbDwvZnVsbC10aXRsZT48
YWJici0xPkNlbGwgc3RlbSBjZWxsPC9hYmJyLTE+PC9hbHQtcGVyaW9kaWNhbD48cGFnZXM+MzQw
LTk8L3BhZ2VzPjx2b2x1bWU+MTU8L3ZvbHVtZT48bnVtYmVyPjM8L251bWJlcj48ZWRpdGlvbj4y
MDE0LzA4LzE5PC9lZGl0aW9uPjxrZXl3b3Jkcz48a2V5d29yZD5BZHVsdDwva2V5d29yZD48a2V5
d29yZD5BbmltYWxzPC9rZXl3b3JkPjxrZXl3b3JkPkJpbGlhcnkgVHJhY3QvY3l0b2xvZ3k8L2tl
eXdvcmQ+PGtleXdvcmQ+KkNlbGwgRGlmZmVyZW50aWF0aW9uPC9rZXl3b3JkPjxrZXl3b3JkPkNl
bGwgUHJvbGlmZXJhdGlvbjwva2V5d29yZD48a2V5d29yZD5EZXBlbmRvdmlydXMvbWV0YWJvbGlz
bTwva2V5d29yZD48a2V5d29yZD5FcGl0aGVsaWFsIENlbGxzL2N5dG9sb2d5PC9rZXl3b3JkPjxr
ZXl3b3JkPkhlcGF0b2N5dGVzLypjeXRvbG9neS9tZXRhYm9saXNtPC9rZXl3b3JkPjxrZXl3b3Jk
Pkh1bWFuczwva2V5d29yZD48a2V5d29yZD5NYWxlPC9rZXl3b3JkPjxrZXl3b3JkPk1pY2UsIElu
YnJlZCBDNTdCTDwva2V5d29yZD48a2V5d29yZD5TdGVtIENlbGxzLypjeXRvbG9neTwva2V5d29y
ZD48L2tleXdvcmRzPjxkYXRlcz48eWVhcj4yMDE0PC95ZWFyPjxwdWItZGF0ZXM+PGRhdGU+U2Vw
IDA0PC9kYXRlPjwvcHViLWRhdGVzPjwvZGF0ZXM+PGlzYm4+MTg3NS05Nzc3IChFbGVjdHJvbmlj
KSYjeEQ7MTg3NS05Nzc3IChMaW5raW5nKTwvaXNibj48YWNjZXNzaW9uLW51bT4yNTEzMDQ5Mjwv
YWNjZXNzaW9uLW51bT48d29yay10eXBlPlJlc2VhcmNoIFN1cHBvcnQsIE4uSS5ILiwgRXh0cmFt
dXJhbCYjeEQ7UmVzZWFyY2ggU3VwcG9ydCwgTm9uLVUuUy4gR292JmFwb3M7dDwvd29yay10eXBl
Pjx1cmxzPjxyZWxhdGVkLXVybHM+PHVybD5odHRwOi8vd3d3Lm5jYmkubmxtLm5paC5nb3YvcHVi
bWVkLzI1MTMwNDkyPC91cmw+PC9yZWxhdGVkLXVybHM+PC91cmxzPjxjdXN0b20yPjQ1MDU5MTY8
L2N1c3RvbTI+PGVsZWN0cm9uaWMtcmVzb3VyY2UtbnVtPjEwLjEwMTYvai5zdGVtLjIwMTQuMDYu
MDAzPC9lbGVjdHJvbmljLXJlc291cmNlLW51bT48bGFuZ3VhZ2U+ZW5nPC9sYW5ndWFnZT48L3Jl
Y29yZD48L0NpdGU+PC9FbmROb3RlPn==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PEVuZE5vdGU+PENpdGU+PEF1dGhvcj5ZYW5nZXI8L0F1dGhvcj48WWVhcj4yMDE0PC9ZZWFyPjxS
ZWNOdW0+MzY8L1JlY051bT48RGlzcGxheVRleHQ+PHN0eWxlIGZhY2U9InN1cGVyc2NyaXB0Ij5b
OTJdPC9zdHlsZT48L0Rpc3BsYXlUZXh0PjxyZWNvcmQ+PHJlYy1udW1iZXI+MzY8L3JlYy1udW1i
ZXI+PGZvcmVpZ24ta2V5cz48a2V5IGFwcD0iRU4iIGRiLWlkPSJ0MmU1MHg5OW5ycnN6NGVyeHpq
NTU5dGdzZTBwZTVlcjlkZTUiPjM2PC9rZXk+PC9mb3JlaWduLWtleXM+PHJlZi10eXBlIG5hbWU9
IkpvdXJuYWwgQXJ0aWNsZSI+MTc8L3JlZi10eXBlPjxjb250cmlidXRvcnM+PGF1dGhvcnM+PGF1
dGhvcj5ZYW5nZXIsIEsuPC9hdXRob3I+PGF1dGhvcj5LbmlnaW4sIEQuPC9hdXRob3I+PGF1dGhv
cj5ab25nLCBZLjwvYXV0aG9yPjxhdXRob3I+TWFnZ3MsIEwuPC9hdXRob3I+PGF1dGhvcj5HdSwg
Ry48L2F1dGhvcj48YXV0aG9yPkFraXlhbWEsIEguPC9hdXRob3I+PGF1dGhvcj5QaWthcnNreSwg
RS48L2F1dGhvcj48YXV0aG9yPlN0YW5nZXIsIEIuIFouPC9hdXRob3I+PC9hdXRob3JzPjwvY29u
dHJpYnV0b3JzPjxhdXRoLWFkZHJlc3M+RGVwYXJ0bWVudCBvZiBNZWRpY2luZSwgR2FzdHJvZW50
ZXJvbG9neSBEaXZpc2lvbiwgVW5pdmVyc2l0eSBvZiBQZW5uc3lsdmFuaWEgU2Nob29sIG9mIE1l
ZGljaW5lLCBQaGlsYWRlbHBoaWEsIFBBIDE5MTA0LCBVU0E7IEFicmFtc29uIEZhbWlseSBDYW5j
ZXIgUmVzZWFyY2ggSW5zdGl0dXRlLCBVbml2ZXJzaXR5IG9mIFBlbm5zeWx2YW5pYSBTY2hvb2wg
b2YgTWVkaWNpbmUsIFBoaWxhZGVscGhpYSwgUEEgMTkxMDQsIFVTQS4mI3hEO0RlcGFydG1lbnQg
b2YgSW1tdW5vbG9neSBhbmQgQ2FuY2VyIFJlc2VhcmNoIGFuZCBEZXBhcnRtZW50IG9mIFBhdGhv
bG9neSwgSGFkYXNzYWgtSGVicmV3IFVuaXZlcnNpdHkgTWVkaWNhbCBDZW50ZXIsIEplcnVzYWxl
bSA5MTEyMCwgSXNyYWVsOyBEZXBhcnRtZW50IG9mIE9ic3RldHJpY3MgYW5kIEd5bmVjb2xvZ3ks
IEhhZGFzc2FoLUhlYnJldyBVbml2ZXJzaXR5IE1lZGljYWwgQ2VudGVyLCBKZXJ1c2FsZW0gOTEx
MjAsIElzcmFlbC4mI3hEO0RlcGFydG1lbnQgb2YgQ2VsbCBhbmQgRGV2ZWxvcG1lbnRhbCBCaW9s
b2d5LCBWYW5kZXJiaWx0IFVuaXZlcnNpdHkgTWVkaWNhbCBDZW50ZXIsIE5hc2h2aWxsZSwgVE4g
MzcyMTIsIFVTQS4mI3hEO0RlcGFydG1lbnQgb2YgT3J0aG9wZWRpY3MsIEdpZnUgVW5pdmVyc2l0
eSwgR2lmdSBDaXR5IDUwMS0xMTk0LCBKYXBhbi4mI3hEO0RlcGFydG1lbnQgb2YgSW1tdW5vbG9n
eSBhbmQgQ2FuY2VyIFJlc2VhcmNoIGFuZCBEZXBhcnRtZW50IG9mIFBhdGhvbG9neSwgSGFkYXNz
YWgtSGVicmV3IFVuaXZlcnNpdHkgTWVkaWNhbCBDZW50ZXIsIEplcnVzYWxlbSA5MTEyMCwgSXNy
YWVsLiYjeEQ7RGVwYXJ0bWVudCBvZiBNZWRpY2luZSwgR2FzdHJvZW50ZXJvbG9neSBEaXZpc2lv
biwgVW5pdmVyc2l0eSBvZiBQZW5uc3lsdmFuaWEgU2Nob29sIG9mIE1lZGljaW5lLCBQaGlsYWRl
bHBoaWEsIFBBIDE5MTA0LCBVU0E7IEFicmFtc29uIEZhbWlseSBDYW5jZXIgUmVzZWFyY2ggSW5z
dGl0dXRlLCBVbml2ZXJzaXR5IG9mIFBlbm5zeWx2YW5pYSBTY2hvb2wgb2YgTWVkaWNpbmUsIFBo
aWxhZGVscGhpYSwgUEEgMTkxMDQsIFVTQTsgRGVwYXJ0bWVudCBvZiBDZWxsIGFuZCBEZXZlbG9w
bWVudGFsIEJpb2xvZ3ksIFVuaXZlcnNpdHkgb2YgUGVubnN5bHZhbmlhIFNjaG9vbCBvZiBNZWRp
Y2luZSwgUGhpbGFkZWxwaGlhLCBQQSAxOTEwNCwgVVNBLiBFbGVjdHJvbmljIGFkZHJlc3M6IGJz
dGFuZ2VyQGV4Y2hhbmdlLnVwZW5uLmVkdS48L2F1dGgtYWRkcmVzcz48dGl0bGVzPjx0aXRsZT5B
ZHVsdCBoZXBhdG9jeXRlcyBhcmUgZ2VuZXJhdGVkIGJ5IHNlbGYtZHVwbGljYXRpb24gcmF0aGVy
IHRoYW4gc3RlbSBjZWxsIGRpZmZlcmVudGlhdGlvbjwvdGl0bGU+PHNlY29uZGFyeS10aXRsZT5D
ZWxsIFN0ZW0gQ2VsbDwvc2Vjb25kYXJ5LXRpdGxlPjxhbHQtdGl0bGU+Q2VsbCBzdGVtIGNlbGw8
L2FsdC10aXRsZT48L3RpdGxlcz48cGVyaW9kaWNhbD48ZnVsbC10aXRsZT5DZWxsIFN0ZW0gQ2Vs
bDwvZnVsbC10aXRsZT48YWJici0xPkNlbGwgc3RlbSBjZWxsPC9hYmJyLTE+PC9wZXJpb2RpY2Fs
PjxhbHQtcGVyaW9kaWNhbD48ZnVsbC10aXRsZT5DZWxsIFN0ZW0gQ2VsbDwvZnVsbC10aXRsZT48
YWJici0xPkNlbGwgc3RlbSBjZWxsPC9hYmJyLTE+PC9hbHQtcGVyaW9kaWNhbD48cGFnZXM+MzQw
LTk8L3BhZ2VzPjx2b2x1bWU+MTU8L3ZvbHVtZT48bnVtYmVyPjM8L251bWJlcj48ZWRpdGlvbj4y
MDE0LzA4LzE5PC9lZGl0aW9uPjxrZXl3b3Jkcz48a2V5d29yZD5BZHVsdDwva2V5d29yZD48a2V5
d29yZD5BbmltYWxzPC9rZXl3b3JkPjxrZXl3b3JkPkJpbGlhcnkgVHJhY3QvY3l0b2xvZ3k8L2tl
eXdvcmQ+PGtleXdvcmQ+KkNlbGwgRGlmZmVyZW50aWF0aW9uPC9rZXl3b3JkPjxrZXl3b3JkPkNl
bGwgUHJvbGlmZXJhdGlvbjwva2V5d29yZD48a2V5d29yZD5EZXBlbmRvdmlydXMvbWV0YWJvbGlz
bTwva2V5d29yZD48a2V5d29yZD5FcGl0aGVsaWFsIENlbGxzL2N5dG9sb2d5PC9rZXl3b3JkPjxr
ZXl3b3JkPkhlcGF0b2N5dGVzLypjeXRvbG9neS9tZXRhYm9saXNtPC9rZXl3b3JkPjxrZXl3b3Jk
Pkh1bWFuczwva2V5d29yZD48a2V5d29yZD5NYWxlPC9rZXl3b3JkPjxrZXl3b3JkPk1pY2UsIElu
YnJlZCBDNTdCTDwva2V5d29yZD48a2V5d29yZD5TdGVtIENlbGxzLypjeXRvbG9neTwva2V5d29y
ZD48L2tleXdvcmRzPjxkYXRlcz48eWVhcj4yMDE0PC95ZWFyPjxwdWItZGF0ZXM+PGRhdGU+U2Vw
IDA0PC9kYXRlPjwvcHViLWRhdGVzPjwvZGF0ZXM+PGlzYm4+MTg3NS05Nzc3IChFbGVjdHJvbmlj
KSYjeEQ7MTg3NS05Nzc3IChMaW5raW5nKTwvaXNibj48YWNjZXNzaW9uLW51bT4yNTEzMDQ5Mjwv
YWNjZXNzaW9uLW51bT48d29yay10eXBlPlJlc2VhcmNoIFN1cHBvcnQsIE4uSS5ILiwgRXh0cmFt
dXJhbCYjeEQ7UmVzZWFyY2ggU3VwcG9ydCwgTm9uLVUuUy4gR292JmFwb3M7dDwvd29yay10eXBl
Pjx1cmxzPjxyZWxhdGVkLXVybHM+PHVybD5odHRwOi8vd3d3Lm5jYmkubmxtLm5paC5nb3YvcHVi
bWVkLzI1MTMwNDkyPC91cmw+PC9yZWxhdGVkLXVybHM+PC91cmxzPjxjdXN0b20yPjQ1MDU5MTY8
L2N1c3RvbTI+PGVsZWN0cm9uaWMtcmVzb3VyY2UtbnVtPjEwLjEwMTYvai5zdGVtLjIwMTQuMDYu
MDAzPC9lbGVjdHJvbmljLXJlc291cmNlLW51bT48bGFuZ3VhZ2U+ZW5nPC9sYW5ndWFnZT48L3Jl
Y29yZD48L0NpdGU+PC9FbmROb3RlPn==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92" w:tooltip="Yanger, 2014 #36" w:history="1">
        <w:r w:rsidR="00E14A14" w:rsidRPr="003756BB">
          <w:rPr>
            <w:rFonts w:ascii="Book Antiqua" w:hAnsi="Book Antiqua"/>
            <w:noProof/>
            <w:vertAlign w:val="superscript"/>
          </w:rPr>
          <w:t>92</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Schuab</w:t>
      </w:r>
      <w:r w:rsidR="00485D0E" w:rsidRPr="003756BB">
        <w:rPr>
          <w:rFonts w:ascii="Book Antiqua" w:hAnsi="Book Antiqua"/>
        </w:rPr>
        <w:fldChar w:fldCharType="begin">
          <w:fldData xml:space="preserve">PEVuZE5vdGU+PENpdGU+PEF1dGhvcj5TY2hhdWI8L0F1dGhvcj48WWVhcj4yMDE0PC9ZZWFyPjxS
ZWNOdW0+MzU8L1JlY051bT48RGlzcGxheVRleHQ+PHN0eWxlIGZhY2U9InN1cGVyc2NyaXB0Ij5b
MTAxXTwvc3R5bGU+PC9EaXNwbGF5VGV4dD48cmVjb3JkPjxyZWMtbnVtYmVyPjM1PC9yZWMtbnVt
YmVyPjxmb3JlaWduLWtleXM+PGtleSBhcHA9IkVOIiBkYi1pZD0idDJlNTB4OTlucnJzejRlcnh6
ajU1OXRnc2UwcGU1ZXI5ZGU1Ij4zNTwva2V5PjwvZm9yZWlnbi1rZXlzPjxyZWYtdHlwZSBuYW1l
PSJKb3VybmFsIEFydGljbGUiPjE3PC9yZWYtdHlwZT48Y29udHJpYnV0b3JzPjxhdXRob3JzPjxh
dXRob3I+U2NoYXViLCBKLiBSLjwvYXV0aG9yPjxhdXRob3I+TWFsYXRvLCBZLjwvYXV0aG9yPjxh
dXRob3I+R29ybW9uZCwgQy48L2F1dGhvcj48YXV0aG9yPldpbGxlbmJyaW5nLCBILjwvYXV0aG9y
PjwvYXV0aG9ycz48L2NvbnRyaWJ1dG9ycz48YXV0aC1hZGRyZXNzPkVsaSBhbmQgRWR5dGhlIEJy
b2FkIENlbnRlciBvZiBSZWdlbmVyYXRpb24gTWVkaWNpbmUgYW5kIFN0ZW0gQ2VsbCBSZXNlYXJj
aCwgVW5pdmVyc2l0eSBvZiBDYWxpZm9ybmlhLCBTYW4gRnJhbmNpc2NvLCAzNSBNZWRpY2FsIENl
bnRlciBXYXksIFNhbiBGcmFuY2lzY28sIENBIDk0MTQzLCBVU0EuJiN4RDtFbGkgYW5kIEVkeXRo
ZSBCcm9hZCBDZW50ZXIgb2YgUmVnZW5lcmF0aW9uIE1lZGljaW5lIGFuZCBTdGVtIENlbGwgUmVz
ZWFyY2gsIFVuaXZlcnNpdHkgb2YgQ2FsaWZvcm5pYSwgU2FuIEZyYW5jaXNjbywgMzUgTWVkaWNh
bCBDZW50ZXIgV2F5LCBTYW4gRnJhbmNpc2NvLCBDQSA5NDE0MywgVVNBOyBEZXBhcnRtZW50IG9m
IFN1cmdlcnksIERpdmlzaW9uIG9mIFRyYW5zcGxhbnRhdGlvbiwgVW5pdmVyc2l0eSBvZiBDYWxp
Zm9ybmlhLCBTYW4gRnJhbmNpc2NvLCA1MDUgUGFybmFzc3VzIEF2ZW51ZSwgU2FuIEZyYW5jaXNj
bywgQ0EgOTQxNDMsIFVTQTsgTGl2ZXIgQ2VudGVyLCBVbml2ZXJzaXR5IG9mIENhbGlmb3JuaWEs
IFNhbiBGcmFuY2lzY28sIDEwMDEgUG90cmVybyBBdmVudWUsIFNhbiBGcmFuY2lzY28sIENBIDk0
MTEwLCBVU0EuIEVsZWN0cm9uaWMgYWRkcmVzczogd2lsbGVuYnJpbmdoQHN0ZW1jZWxsLnVjc2Yu
ZWR1LjwvYXV0aC1hZGRyZXNzPjx0aXRsZXM+PHRpdGxlPkV2aWRlbmNlIGFnYWluc3QgYSBzdGVt
IGNlbGwgb3JpZ2luIG9mIG5ldyBoZXBhdG9jeXRlcyBpbiBhIGNvbW1vbiBtb3VzZSBtb2RlbCBv
ZiBjaHJvbmljIGxpdmVyIGluanVyeTwvdGl0bGU+PHNlY29uZGFyeS10aXRsZT5DZWxsIFJlcDwv
c2Vjb25kYXJ5LXRpdGxlPjxhbHQtdGl0bGU+Q2VsbCByZXBvcnRzPC9hbHQtdGl0bGU+PC90aXRs
ZXM+PHBlcmlvZGljYWw+PGZ1bGwtdGl0bGU+Q2VsbCBSZXA8L2Z1bGwtdGl0bGU+PGFiYnItMT5D
ZWxsIHJlcG9ydHM8L2FiYnItMT48L3BlcmlvZGljYWw+PGFsdC1wZXJpb2RpY2FsPjxmdWxsLXRp
dGxlPkNlbGwgUmVwPC9mdWxsLXRpdGxlPjxhYmJyLTE+Q2VsbCByZXBvcnRzPC9hYmJyLTE+PC9h
bHQtcGVyaW9kaWNhbD48cGFnZXM+OTMzLTk8L3BhZ2VzPjx2b2x1bWU+ODwvdm9sdW1lPjxudW1i
ZXI+NDwvbnVtYmVyPjxlZGl0aW9uPjIwMTQvMDgvMTk8L2VkaXRpb24+PGtleXdvcmRzPjxrZXl3
b3JkPkFuaW1hbHM8L2tleXdvcmQ+PGtleXdvcmQ+Q2VsbCBMaW5lYWdlPC9rZXl3b3JkPjxrZXl3
b3JkPkRydWctSW5kdWNlZCBMaXZlciBJbmp1cnksIENocm9uaWMvKnBoeXNpb3BhdGhvbG9neTwv
a2V5d29yZD48a2V5d29yZD5IZXBhdG9jeXRlcy8qcGh5c2lvbG9neTwva2V5d29yZD48a2V5d29y
ZD5MaXZlci9wYXRob2xvZ3kvcGh5c2lvcGF0aG9sb2d5PC9rZXl3b3JkPjxrZXl3b3JkPkxpdmVy
IFJlZ2VuZXJhdGlvbjwva2V5d29yZD48a2V5d29yZD5NZXNlbmNoeW1hbCBTdHJvbWFsIENlbGxz
L3BoeXNpb2xvZ3k8L2tleXdvcmQ+PGtleXdvcmQ+TWljZSwgVHJhbnNnZW5pYzwva2V5d29yZD48
L2tleXdvcmRzPjxkYXRlcz48eWVhcj4yMDE0PC95ZWFyPjxwdWItZGF0ZXM+PGRhdGU+QXVnIDIx
PC9kYXRlPjwvcHViLWRhdGVzPjwvZGF0ZXM+PGlzYm4+MjIxMS0xMjQ3IChFbGVjdHJvbmljKTwv
aXNibj48YWNjZXNzaW9uLW51bT4yNTEzMTIwNDwvYWNjZXNzaW9uLW51bT48d29yay10eXBlPlJl
c2VhcmNoIFN1cHBvcnQsIE4uSS5ILiwgRXh0cmFtdXJhbCYjeEQ7UmVzZWFyY2ggU3VwcG9ydCwg
Tm9uLVUuUy4gR292JmFwb3M7dDwvd29yay10eXBlPjx1cmxzPjxyZWxhdGVkLXVybHM+PHVybD5o
dHRwOi8vd3d3Lm5jYmkubmxtLm5paC5nb3YvcHVibWVkLzI1MTMxMjA0PC91cmw+PC9yZWxhdGVk
LXVybHM+PC91cmxzPjxjdXN0b20yPjQzNzYzMTA8L2N1c3RvbTI+PGVsZWN0cm9uaWMtcmVzb3Vy
Y2UtbnVtPjEwLjEwMTYvai5jZWxyZXAuMjAxNC4wNy4wMDM8L2VsZWN0cm9uaWMtcmVzb3VyY2Ut
bnVtPjxsYW5ndWFnZT5lbmc8L2xhbmd1YWdlPjwvcmVjb3JkPjwvQ2l0ZT48L0VuZE5vdGU+AG==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PEVuZE5vdGU+PENpdGU+PEF1dGhvcj5TY2hhdWI8L0F1dGhvcj48WWVhcj4yMDE0PC9ZZWFyPjxS
ZWNOdW0+MzU8L1JlY051bT48RGlzcGxheVRleHQ+PHN0eWxlIGZhY2U9InN1cGVyc2NyaXB0Ij5b
MTAxXTwvc3R5bGU+PC9EaXNwbGF5VGV4dD48cmVjb3JkPjxyZWMtbnVtYmVyPjM1PC9yZWMtbnVt
YmVyPjxmb3JlaWduLWtleXM+PGtleSBhcHA9IkVOIiBkYi1pZD0idDJlNTB4OTlucnJzejRlcnh6
ajU1OXRnc2UwcGU1ZXI5ZGU1Ij4zNTwva2V5PjwvZm9yZWlnbi1rZXlzPjxyZWYtdHlwZSBuYW1l
PSJKb3VybmFsIEFydGljbGUiPjE3PC9yZWYtdHlwZT48Y29udHJpYnV0b3JzPjxhdXRob3JzPjxh
dXRob3I+U2NoYXViLCBKLiBSLjwvYXV0aG9yPjxhdXRob3I+TWFsYXRvLCBZLjwvYXV0aG9yPjxh
dXRob3I+R29ybW9uZCwgQy48L2F1dGhvcj48YXV0aG9yPldpbGxlbmJyaW5nLCBILjwvYXV0aG9y
PjwvYXV0aG9ycz48L2NvbnRyaWJ1dG9ycz48YXV0aC1hZGRyZXNzPkVsaSBhbmQgRWR5dGhlIEJy
b2FkIENlbnRlciBvZiBSZWdlbmVyYXRpb24gTWVkaWNpbmUgYW5kIFN0ZW0gQ2VsbCBSZXNlYXJj
aCwgVW5pdmVyc2l0eSBvZiBDYWxpZm9ybmlhLCBTYW4gRnJhbmNpc2NvLCAzNSBNZWRpY2FsIENl
bnRlciBXYXksIFNhbiBGcmFuY2lzY28sIENBIDk0MTQzLCBVU0EuJiN4RDtFbGkgYW5kIEVkeXRo
ZSBCcm9hZCBDZW50ZXIgb2YgUmVnZW5lcmF0aW9uIE1lZGljaW5lIGFuZCBTdGVtIENlbGwgUmVz
ZWFyY2gsIFVuaXZlcnNpdHkgb2YgQ2FsaWZvcm5pYSwgU2FuIEZyYW5jaXNjbywgMzUgTWVkaWNh
bCBDZW50ZXIgV2F5LCBTYW4gRnJhbmNpc2NvLCBDQSA5NDE0MywgVVNBOyBEZXBhcnRtZW50IG9m
IFN1cmdlcnksIERpdmlzaW9uIG9mIFRyYW5zcGxhbnRhdGlvbiwgVW5pdmVyc2l0eSBvZiBDYWxp
Zm9ybmlhLCBTYW4gRnJhbmNpc2NvLCA1MDUgUGFybmFzc3VzIEF2ZW51ZSwgU2FuIEZyYW5jaXNj
bywgQ0EgOTQxNDMsIFVTQTsgTGl2ZXIgQ2VudGVyLCBVbml2ZXJzaXR5IG9mIENhbGlmb3JuaWEs
IFNhbiBGcmFuY2lzY28sIDEwMDEgUG90cmVybyBBdmVudWUsIFNhbiBGcmFuY2lzY28sIENBIDk0
MTEwLCBVU0EuIEVsZWN0cm9uaWMgYWRkcmVzczogd2lsbGVuYnJpbmdoQHN0ZW1jZWxsLnVjc2Yu
ZWR1LjwvYXV0aC1hZGRyZXNzPjx0aXRsZXM+PHRpdGxlPkV2aWRlbmNlIGFnYWluc3QgYSBzdGVt
IGNlbGwgb3JpZ2luIG9mIG5ldyBoZXBhdG9jeXRlcyBpbiBhIGNvbW1vbiBtb3VzZSBtb2RlbCBv
ZiBjaHJvbmljIGxpdmVyIGluanVyeTwvdGl0bGU+PHNlY29uZGFyeS10aXRsZT5DZWxsIFJlcDwv
c2Vjb25kYXJ5LXRpdGxlPjxhbHQtdGl0bGU+Q2VsbCByZXBvcnRzPC9hbHQtdGl0bGU+PC90aXRs
ZXM+PHBlcmlvZGljYWw+PGZ1bGwtdGl0bGU+Q2VsbCBSZXA8L2Z1bGwtdGl0bGU+PGFiYnItMT5D
ZWxsIHJlcG9ydHM8L2FiYnItMT48L3BlcmlvZGljYWw+PGFsdC1wZXJpb2RpY2FsPjxmdWxsLXRp
dGxlPkNlbGwgUmVwPC9mdWxsLXRpdGxlPjxhYmJyLTE+Q2VsbCByZXBvcnRzPC9hYmJyLTE+PC9h
bHQtcGVyaW9kaWNhbD48cGFnZXM+OTMzLTk8L3BhZ2VzPjx2b2x1bWU+ODwvdm9sdW1lPjxudW1i
ZXI+NDwvbnVtYmVyPjxlZGl0aW9uPjIwMTQvMDgvMTk8L2VkaXRpb24+PGtleXdvcmRzPjxrZXl3
b3JkPkFuaW1hbHM8L2tleXdvcmQ+PGtleXdvcmQ+Q2VsbCBMaW5lYWdlPC9rZXl3b3JkPjxrZXl3
b3JkPkRydWctSW5kdWNlZCBMaXZlciBJbmp1cnksIENocm9uaWMvKnBoeXNpb3BhdGhvbG9neTwv
a2V5d29yZD48a2V5d29yZD5IZXBhdG9jeXRlcy8qcGh5c2lvbG9neTwva2V5d29yZD48a2V5d29y
ZD5MaXZlci9wYXRob2xvZ3kvcGh5c2lvcGF0aG9sb2d5PC9rZXl3b3JkPjxrZXl3b3JkPkxpdmVy
IFJlZ2VuZXJhdGlvbjwva2V5d29yZD48a2V5d29yZD5NZXNlbmNoeW1hbCBTdHJvbWFsIENlbGxz
L3BoeXNpb2xvZ3k8L2tleXdvcmQ+PGtleXdvcmQ+TWljZSwgVHJhbnNnZW5pYzwva2V5d29yZD48
L2tleXdvcmRzPjxkYXRlcz48eWVhcj4yMDE0PC95ZWFyPjxwdWItZGF0ZXM+PGRhdGU+QXVnIDIx
PC9kYXRlPjwvcHViLWRhdGVzPjwvZGF0ZXM+PGlzYm4+MjIxMS0xMjQ3IChFbGVjdHJvbmljKTwv
aXNibj48YWNjZXNzaW9uLW51bT4yNTEzMTIwNDwvYWNjZXNzaW9uLW51bT48d29yay10eXBlPlJl
c2VhcmNoIFN1cHBvcnQsIE4uSS5ILiwgRXh0cmFtdXJhbCYjeEQ7UmVzZWFyY2ggU3VwcG9ydCwg
Tm9uLVUuUy4gR292JmFwb3M7dDwvd29yay10eXBlPjx1cmxzPjxyZWxhdGVkLXVybHM+PHVybD5o
dHRwOi8vd3d3Lm5jYmkubmxtLm5paC5nb3YvcHVibWVkLzI1MTMxMjA0PC91cmw+PC9yZWxhdGVk
LXVybHM+PC91cmxzPjxjdXN0b20yPjQzNzYzMTA8L2N1c3RvbTI+PGVsZWN0cm9uaWMtcmVzb3Vy
Y2UtbnVtPjEwLjEwMTYvai5jZWxyZXAuMjAxNC4wNy4wMDM8L2VsZWN0cm9uaWMtcmVzb3VyY2Ut
bnVtPjxsYW5ndWFnZT5lbmc8L2xhbmd1YWdlPjwvcmVjb3JkPjwvQ2l0ZT48L0VuZE5vdGU+AG==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01" w:tooltip="Schaub, 2014 #35" w:history="1">
        <w:r w:rsidR="00E14A14" w:rsidRPr="003756BB">
          <w:rPr>
            <w:rFonts w:ascii="Book Antiqua" w:hAnsi="Book Antiqua"/>
            <w:noProof/>
            <w:vertAlign w:val="superscript"/>
          </w:rPr>
          <w:t>101</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also used </w:t>
      </w:r>
      <w:r w:rsidR="000A7B08" w:rsidRPr="003756BB">
        <w:rPr>
          <w:rFonts w:ascii="Book Antiqua" w:hAnsi="Book Antiqua"/>
        </w:rPr>
        <w:t xml:space="preserve">CK19 </w:t>
      </w:r>
      <w:r w:rsidRPr="003756BB">
        <w:rPr>
          <w:rFonts w:ascii="Book Antiqua" w:hAnsi="Book Antiqua"/>
        </w:rPr>
        <w:t xml:space="preserve">tracing but </w:t>
      </w:r>
      <w:r w:rsidR="001E2E5B" w:rsidRPr="003756BB">
        <w:rPr>
          <w:rFonts w:ascii="Book Antiqua" w:hAnsi="Book Antiqua"/>
        </w:rPr>
        <w:t xml:space="preserve">used </w:t>
      </w:r>
      <w:r w:rsidRPr="003756BB">
        <w:rPr>
          <w:rFonts w:ascii="Book Antiqua" w:hAnsi="Book Antiqua"/>
        </w:rPr>
        <w:t>the CDE-Stop model</w:t>
      </w:r>
      <w:r w:rsidR="001E2E5B" w:rsidRPr="003756BB">
        <w:rPr>
          <w:rFonts w:ascii="Book Antiqua" w:hAnsi="Book Antiqua"/>
        </w:rPr>
        <w:t xml:space="preserve"> that was</w:t>
      </w:r>
      <w:r w:rsidR="007B190F" w:rsidRPr="003756BB">
        <w:rPr>
          <w:rFonts w:ascii="Book Antiqua" w:hAnsi="Book Antiqua"/>
        </w:rPr>
        <w:t xml:space="preserve"> reported by Español-Suñer</w:t>
      </w:r>
      <w:r w:rsidR="00485D0E" w:rsidRPr="003756BB">
        <w:rPr>
          <w:rFonts w:ascii="Book Antiqua" w:hAnsi="Book Antiqua"/>
        </w:rPr>
        <w:fldChar w:fldCharType="begin">
          <w:fldData xml:space="preserve">PEVuZE5vdGU+PENpdGU+PEF1dGhvcj5Fc3Bhbm9sLVN1bmVyPC9BdXRob3I+PFllYXI+MjAxMjwv
WWVhcj48UmVjTnVtPjM4PC9SZWNOdW0+PERpc3BsYXlUZXh0PjxzdHlsZSBmYWNlPSJzdXBlcnNj
cmlwdCI+Wzk1XTwvc3R5bGU+PC9EaXNwbGF5VGV4dD48cmVjb3JkPjxyZWMtbnVtYmVyPjM4PC9y
ZWMtbnVtYmVyPjxmb3JlaWduLWtleXM+PGtleSBhcHA9IkVOIiBkYi1pZD0idDJlNTB4OTlucnJz
ejRlcnh6ajU1OXRnc2UwcGU1ZXI5ZGU1Ij4zODwva2V5PjwvZm9yZWlnbi1rZXlzPjxyZWYtdHlw
ZSBuYW1lPSJKb3VybmFsIEFydGljbGUiPjE3PC9yZWYtdHlwZT48Y29udHJpYnV0b3JzPjxhdXRo
b3JzPjxhdXRob3I+RXNwYW5vbC1TdW5lciwgUi48L2F1dGhvcj48YXV0aG9yPkNhcnBlbnRpZXIs
IFIuPC9hdXRob3I+PGF1dGhvcj5WYW4gSHVsLCBOLjwvYXV0aG9yPjxhdXRob3I+TGVncnksIFYu
PC9hdXRob3I+PGF1dGhvcj5BY2hvdXJpLCBZLjwvYXV0aG9yPjxhdXRob3I+Q29yZGksIFMuPC9h
dXRob3I+PGF1dGhvcj5KYWNxdWVtaW4sIFAuPC9hdXRob3I+PGF1dGhvcj5MZW1haWdyZSwgRi48
L2F1dGhvcj48YXV0aG9yPkxlY2xlcmNxLCBJLiBBLjwvYXV0aG9yPjwvYXV0aG9ycz48L2NvbnRy
aWJ1dG9ycz48YXV0aC1hZGRyZXNzPkxhYm9yYXRvcnkgb2YgSGVwYXRvLUdhc3Ryb2VudGVyb2xv
Z3ksIEluc3RpdHV0IGRlIFJlY2hlcmNoZSBFeHBlcmltZW50YWxlIGV0IENsaW5pcXVlLCBVbml2
ZXJzaXRlIGNhdGhvbGlxdWUgZGUgTG91dmFpbiwgQnJ1c3NlbHMsIEJlbGdpdW0uPC9hdXRoLWFk
ZHJlc3M+PHRpdGxlcz48dGl0bGU+TGl2ZXIgcHJvZ2VuaXRvciBjZWxscyB5aWVsZCBmdW5jdGlv
bmFsIGhlcGF0b2N5dGVzIGluIHJlc3BvbnNlIHRvIGNocm9uaWMgbGl2ZXIgaW5qdXJ5IGluIG1p
Y2U8L3RpdGxlPjxzZWNvbmRhcnktdGl0bGU+R2FzdHJvZW50ZXJvbG9neTwvc2Vjb25kYXJ5LXRp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bG9neTwvYWJici0xPjwvYWx0LXBlcmlvZGljYWw+PHBhZ2VzPjE1NjQtMTU3NSBlNzwvcGFnZXM+
PHZvbHVtZT4xNDM8L3ZvbHVtZT48bnVtYmVyPjY8L251bWJlcj48ZWRpdGlvbj4yMDEyLzA4LzI4
PC9lZGl0aW9uPjxrZXl3b3Jkcz48a2V5d29yZD5BbmltYWxzPC9rZXl3b3JkPjxrZXl3b3JkPkNh
cmJvbiBUZXRyYWNobG9yaWRlL2FkdmVyc2UgZWZmZWN0czwva2V5d29yZD48a2V5d29yZD5DZWxs
IERpZmZlcmVudGlhdGlvbi8qcGh5c2lvbG9neTwva2V5d29yZD48a2V5d29yZD5DaGVtaWNhbCBh
bmQgRHJ1ZyBJbmR1Y2VkIExpdmVyIEluanVyeS9ldGlvbG9neS8qcGF0aG9sb2d5PC9rZXl3b3Jk
PjxrZXl3b3JkPkNob2xpbmUgRGVmaWNpZW5jeS9jb21wbGljYXRpb25zPC9rZXl3b3JkPjxrZXl3
b3JkPkVwaXRoZWxpYWwtTWVzZW5jaHltYWwgVHJhbnNpdGlvbi9waHlzaW9sb2d5PC9rZXl3b3Jk
PjxrZXl3b3JkPkZlbWFsZTwva2V5d29yZD48a2V5d29yZD5IZXBhdGVjdG9teS9hZHZlcnNlIGVm
ZmVjdHM8L2tleXdvcmQ+PGtleXdvcmQ+SGVwYXRvY3l0ZXMvKmN5dG9sb2d5PC9rZXl3b3JkPjxr
ZXl3b3JkPkhvbWVvc3Rhc2lzL3BoeXNpb2xvZ3k8L2tleXdvcmQ+PGtleXdvcmQ+TGl2ZXIvKmN5
dG9sb2d5L3BoeXNpb2xvZ3k8L2tleXdvcmQ+PGtleXdvcmQ+TGl2ZXIgUmVnZW5lcmF0aW9uLypw
aHlzaW9sb2d5PC9rZXl3b3JkPjxrZXl3b3JkPk1hbGU8L2tleXdvcmQ+PGtleXdvcmQ+TWljZTwv
a2V5d29yZD48a2V5d29yZD5NaWNlLCBJbmJyZWQgU3RyYWluczwva2V5d29yZD48a2V5d29yZD5N
b2RlbHMsIEFuaW1hbDwva2V5d29yZD48a2V5d29yZD5TdGVtIENlbGxzLypjeXRvbG9neTwva2V5
d29yZD48L2tleXdvcmRzPjxkYXRlcz48eWVhcj4yMDEyPC95ZWFyPjxwdWItZGF0ZXM+PGRhdGU+
RGVjPC9kYXRlPjwvcHViLWRhdGVzPjwvZGF0ZXM+PGlzYm4+MTUyOC0wMDEyIChFbGVjdHJvbmlj
KSYjeEQ7MDAxNi01MDg1IChMaW5raW5nKTwvaXNibj48YWNjZXNzaW9uLW51bT4yMjkyMjAxMzwv
YWNjZXNzaW9uLW51bT48d29yay10eXBlPlJlc2VhcmNoIFN1cHBvcnQsIE5vbi1VLlMuIEdvdiZh
cG9zO3Q8L3dvcmstdHlwZT48dXJscz48cmVsYXRlZC11cmxzPjx1cmw+aHR0cDovL3d3dy5uY2Jp
Lm5sbS5uaWguZ292L3B1Ym1lZC8yMjkyMjAxMzwvdXJsPjwvcmVsYXRlZC11cmxzPjwvdXJscz48
ZWxlY3Ryb25pYy1yZXNvdXJjZS1udW0+MTAuMTA1My9qLmdhc3Ryby4yMDEyLjA4LjAyNDwvZWxl
Y3Ryb25pYy1yZXNvdXJjZS1udW0+PGxhbmd1YWdlPmVuZzwvbGFuZ3VhZ2U+PC9yZWNvcmQ+PC9D
aXRlPjwvRW5kTm90ZT5=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PEVuZE5vdGU+PENpdGU+PEF1dGhvcj5Fc3Bhbm9sLVN1bmVyPC9BdXRob3I+PFllYXI+MjAxMjwv
WWVhcj48UmVjTnVtPjM4PC9SZWNOdW0+PERpc3BsYXlUZXh0PjxzdHlsZSBmYWNlPSJzdXBlcnNj
cmlwdCI+Wzk1XTwvc3R5bGU+PC9EaXNwbGF5VGV4dD48cmVjb3JkPjxyZWMtbnVtYmVyPjM4PC9y
ZWMtbnVtYmVyPjxmb3JlaWduLWtleXM+PGtleSBhcHA9IkVOIiBkYi1pZD0idDJlNTB4OTlucnJz
ejRlcnh6ajU1OXRnc2UwcGU1ZXI5ZGU1Ij4zODwva2V5PjwvZm9yZWlnbi1rZXlzPjxyZWYtdHlw
ZSBuYW1lPSJKb3VybmFsIEFydGljbGUiPjE3PC9yZWYtdHlwZT48Y29udHJpYnV0b3JzPjxhdXRo
b3JzPjxhdXRob3I+RXNwYW5vbC1TdW5lciwgUi48L2F1dGhvcj48YXV0aG9yPkNhcnBlbnRpZXIs
IFIuPC9hdXRob3I+PGF1dGhvcj5WYW4gSHVsLCBOLjwvYXV0aG9yPjxhdXRob3I+TGVncnksIFYu
PC9hdXRob3I+PGF1dGhvcj5BY2hvdXJpLCBZLjwvYXV0aG9yPjxhdXRob3I+Q29yZGksIFMuPC9h
dXRob3I+PGF1dGhvcj5KYWNxdWVtaW4sIFAuPC9hdXRob3I+PGF1dGhvcj5MZW1haWdyZSwgRi48
L2F1dGhvcj48YXV0aG9yPkxlY2xlcmNxLCBJLiBBLjwvYXV0aG9yPjwvYXV0aG9ycz48L2NvbnRy
aWJ1dG9ycz48YXV0aC1hZGRyZXNzPkxhYm9yYXRvcnkgb2YgSGVwYXRvLUdhc3Ryb2VudGVyb2xv
Z3ksIEluc3RpdHV0IGRlIFJlY2hlcmNoZSBFeHBlcmltZW50YWxlIGV0IENsaW5pcXVlLCBVbml2
ZXJzaXRlIGNhdGhvbGlxdWUgZGUgTG91dmFpbiwgQnJ1c3NlbHMsIEJlbGdpdW0uPC9hdXRoLWFk
ZHJlc3M+PHRpdGxlcz48dGl0bGU+TGl2ZXIgcHJvZ2VuaXRvciBjZWxscyB5aWVsZCBmdW5jdGlv
bmFsIGhlcGF0b2N5dGVzIGluIHJlc3BvbnNlIHRvIGNocm9uaWMgbGl2ZXIgaW5qdXJ5IGluIG1p
Y2U8L3RpdGxlPjxzZWNvbmRhcnktdGl0bGU+R2FzdHJvZW50ZXJvbG9neTwvc2Vjb25kYXJ5LXRp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bG9neTwvYWJici0xPjwvYWx0LXBlcmlvZGljYWw+PHBhZ2VzPjE1NjQtMTU3NSBlNzwvcGFnZXM+
PHZvbHVtZT4xNDM8L3ZvbHVtZT48bnVtYmVyPjY8L251bWJlcj48ZWRpdGlvbj4yMDEyLzA4LzI4
PC9lZGl0aW9uPjxrZXl3b3Jkcz48a2V5d29yZD5BbmltYWxzPC9rZXl3b3JkPjxrZXl3b3JkPkNh
cmJvbiBUZXRyYWNobG9yaWRlL2FkdmVyc2UgZWZmZWN0czwva2V5d29yZD48a2V5d29yZD5DZWxs
IERpZmZlcmVudGlhdGlvbi8qcGh5c2lvbG9neTwva2V5d29yZD48a2V5d29yZD5DaGVtaWNhbCBh
bmQgRHJ1ZyBJbmR1Y2VkIExpdmVyIEluanVyeS9ldGlvbG9neS8qcGF0aG9sb2d5PC9rZXl3b3Jk
PjxrZXl3b3JkPkNob2xpbmUgRGVmaWNpZW5jeS9jb21wbGljYXRpb25zPC9rZXl3b3JkPjxrZXl3
b3JkPkVwaXRoZWxpYWwtTWVzZW5jaHltYWwgVHJhbnNpdGlvbi9waHlzaW9sb2d5PC9rZXl3b3Jk
PjxrZXl3b3JkPkZlbWFsZTwva2V5d29yZD48a2V5d29yZD5IZXBhdGVjdG9teS9hZHZlcnNlIGVm
ZmVjdHM8L2tleXdvcmQ+PGtleXdvcmQ+SGVwYXRvY3l0ZXMvKmN5dG9sb2d5PC9rZXl3b3JkPjxr
ZXl3b3JkPkhvbWVvc3Rhc2lzL3BoeXNpb2xvZ3k8L2tleXdvcmQ+PGtleXdvcmQ+TGl2ZXIvKmN5
dG9sb2d5L3BoeXNpb2xvZ3k8L2tleXdvcmQ+PGtleXdvcmQ+TGl2ZXIgUmVnZW5lcmF0aW9uLypw
aHlzaW9sb2d5PC9rZXl3b3JkPjxrZXl3b3JkPk1hbGU8L2tleXdvcmQ+PGtleXdvcmQ+TWljZTwv
a2V5d29yZD48a2V5d29yZD5NaWNlLCBJbmJyZWQgU3RyYWluczwva2V5d29yZD48a2V5d29yZD5N
b2RlbHMsIEFuaW1hbDwva2V5d29yZD48a2V5d29yZD5TdGVtIENlbGxzLypjeXRvbG9neTwva2V5
d29yZD48L2tleXdvcmRzPjxkYXRlcz48eWVhcj4yMDEyPC95ZWFyPjxwdWItZGF0ZXM+PGRhdGU+
RGVjPC9kYXRlPjwvcHViLWRhdGVzPjwvZGF0ZXM+PGlzYm4+MTUyOC0wMDEyIChFbGVjdHJvbmlj
KSYjeEQ7MDAxNi01MDg1IChMaW5raW5nKTwvaXNibj48YWNjZXNzaW9uLW51bT4yMjkyMjAxMzwv
YWNjZXNzaW9uLW51bT48d29yay10eXBlPlJlc2VhcmNoIFN1cHBvcnQsIE5vbi1VLlMuIEdvdiZh
cG9zO3Q8L3dvcmstdHlwZT48dXJscz48cmVsYXRlZC11cmxzPjx1cmw+aHR0cDovL3d3dy5uY2Jp
Lm5sbS5uaWguZ292L3B1Ym1lZC8yMjkyMjAxMzwvdXJsPjwvcmVsYXRlZC11cmxzPjwvdXJscz48
ZWxlY3Ryb25pYy1yZXNvdXJjZS1udW0+MTAuMTA1My9qLmdhc3Ryby4yMDEyLjA4LjAyNDwvZWxl
Y3Ryb25pYy1yZXNvdXJjZS1udW0+PGxhbmd1YWdlPmVuZzwvbGFuZ3VhZ2U+PC9yZWNvcmQ+PC9D
aXRlPjwvRW5kTm90ZT5=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95" w:tooltip="Espanol-Suner, 2012 #38" w:history="1">
        <w:r w:rsidR="00E14A14" w:rsidRPr="003756BB">
          <w:rPr>
            <w:rFonts w:ascii="Book Antiqua" w:hAnsi="Book Antiqua"/>
            <w:noProof/>
            <w:vertAlign w:val="superscript"/>
          </w:rPr>
          <w:t>95</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which produced 2.45% Osteopontin+ derived hepatocytes</w:t>
      </w:r>
      <w:r w:rsidR="003F4044" w:rsidRPr="003756BB">
        <w:rPr>
          <w:rFonts w:ascii="Book Antiqua" w:hAnsi="Book Antiqua"/>
        </w:rPr>
        <w:t>;</w:t>
      </w:r>
      <w:r w:rsidRPr="003756BB">
        <w:rPr>
          <w:rFonts w:ascii="Book Antiqua" w:hAnsi="Book Antiqua"/>
        </w:rPr>
        <w:t xml:space="preserve"> </w:t>
      </w:r>
      <w:r w:rsidR="003F4044" w:rsidRPr="003756BB">
        <w:rPr>
          <w:rFonts w:ascii="Book Antiqua" w:hAnsi="Book Antiqua"/>
        </w:rPr>
        <w:t xml:space="preserve">however, </w:t>
      </w:r>
      <w:r w:rsidRPr="003756BB">
        <w:rPr>
          <w:rFonts w:ascii="Book Antiqua" w:hAnsi="Book Antiqua"/>
        </w:rPr>
        <w:t xml:space="preserve">with </w:t>
      </w:r>
      <w:r w:rsidR="000A7B08" w:rsidRPr="003756BB">
        <w:rPr>
          <w:rFonts w:ascii="Book Antiqua" w:hAnsi="Book Antiqua"/>
        </w:rPr>
        <w:t xml:space="preserve">CK19 </w:t>
      </w:r>
      <w:r w:rsidRPr="003756BB">
        <w:rPr>
          <w:rFonts w:ascii="Book Antiqua" w:hAnsi="Book Antiqua"/>
        </w:rPr>
        <w:t xml:space="preserve">tracing, the frequency of fate-traced </w:t>
      </w:r>
      <w:r w:rsidR="007B190F" w:rsidRPr="003756BB">
        <w:rPr>
          <w:rFonts w:ascii="Book Antiqua" w:hAnsi="Book Antiqua"/>
        </w:rPr>
        <w:t>hepatocytes remained negligible</w:t>
      </w:r>
      <w:r w:rsidR="00485D0E" w:rsidRPr="003756BB">
        <w:rPr>
          <w:rFonts w:ascii="Book Antiqua" w:hAnsi="Book Antiqua"/>
        </w:rPr>
        <w:fldChar w:fldCharType="begin">
          <w:fldData xml:space="preserve">PEVuZE5vdGU+PENpdGU+PEF1dGhvcj5TY2hhdWI8L0F1dGhvcj48WWVhcj4yMDE0PC9ZZWFyPjxS
ZWNOdW0+MzU8L1JlY051bT48RGlzcGxheVRleHQ+PHN0eWxlIGZhY2U9InN1cGVyc2NyaXB0Ij5b
MTAxXTwvc3R5bGU+PC9EaXNwbGF5VGV4dD48cmVjb3JkPjxyZWMtbnVtYmVyPjM1PC9yZWMtbnVt
YmVyPjxmb3JlaWduLWtleXM+PGtleSBhcHA9IkVOIiBkYi1pZD0idDJlNTB4OTlucnJzejRlcnh6
ajU1OXRnc2UwcGU1ZXI5ZGU1Ij4zNTwva2V5PjwvZm9yZWlnbi1rZXlzPjxyZWYtdHlwZSBuYW1l
PSJKb3VybmFsIEFydGljbGUiPjE3PC9yZWYtdHlwZT48Y29udHJpYnV0b3JzPjxhdXRob3JzPjxh
dXRob3I+U2NoYXViLCBKLiBSLjwvYXV0aG9yPjxhdXRob3I+TWFsYXRvLCBZLjwvYXV0aG9yPjxh
dXRob3I+R29ybW9uZCwgQy48L2F1dGhvcj48YXV0aG9yPldpbGxlbmJyaW5nLCBILjwvYXV0aG9y
PjwvYXV0aG9ycz48L2NvbnRyaWJ1dG9ycz48YXV0aC1hZGRyZXNzPkVsaSBhbmQgRWR5dGhlIEJy
b2FkIENlbnRlciBvZiBSZWdlbmVyYXRpb24gTWVkaWNpbmUgYW5kIFN0ZW0gQ2VsbCBSZXNlYXJj
aCwgVW5pdmVyc2l0eSBvZiBDYWxpZm9ybmlhLCBTYW4gRnJhbmNpc2NvLCAzNSBNZWRpY2FsIENl
bnRlciBXYXksIFNhbiBGcmFuY2lzY28sIENBIDk0MTQzLCBVU0EuJiN4RDtFbGkgYW5kIEVkeXRo
ZSBCcm9hZCBDZW50ZXIgb2YgUmVnZW5lcmF0aW9uIE1lZGljaW5lIGFuZCBTdGVtIENlbGwgUmVz
ZWFyY2gsIFVuaXZlcnNpdHkgb2YgQ2FsaWZvcm5pYSwgU2FuIEZyYW5jaXNjbywgMzUgTWVkaWNh
bCBDZW50ZXIgV2F5LCBTYW4gRnJhbmNpc2NvLCBDQSA5NDE0MywgVVNBOyBEZXBhcnRtZW50IG9m
IFN1cmdlcnksIERpdmlzaW9uIG9mIFRyYW5zcGxhbnRhdGlvbiwgVW5pdmVyc2l0eSBvZiBDYWxp
Zm9ybmlhLCBTYW4gRnJhbmNpc2NvLCA1MDUgUGFybmFzc3VzIEF2ZW51ZSwgU2FuIEZyYW5jaXNj
bywgQ0EgOTQxNDMsIFVTQTsgTGl2ZXIgQ2VudGVyLCBVbml2ZXJzaXR5IG9mIENhbGlmb3JuaWEs
IFNhbiBGcmFuY2lzY28sIDEwMDEgUG90cmVybyBBdmVudWUsIFNhbiBGcmFuY2lzY28sIENBIDk0
MTEwLCBVU0EuIEVsZWN0cm9uaWMgYWRkcmVzczogd2lsbGVuYnJpbmdoQHN0ZW1jZWxsLnVjc2Yu
ZWR1LjwvYXV0aC1hZGRyZXNzPjx0aXRsZXM+PHRpdGxlPkV2aWRlbmNlIGFnYWluc3QgYSBzdGVt
IGNlbGwgb3JpZ2luIG9mIG5ldyBoZXBhdG9jeXRlcyBpbiBhIGNvbW1vbiBtb3VzZSBtb2RlbCBv
ZiBjaHJvbmljIGxpdmVyIGluanVyeTwvdGl0bGU+PHNlY29uZGFyeS10aXRsZT5DZWxsIFJlcDwv
c2Vjb25kYXJ5LXRpdGxlPjxhbHQtdGl0bGU+Q2VsbCByZXBvcnRzPC9hbHQtdGl0bGU+PC90aXRs
ZXM+PHBlcmlvZGljYWw+PGZ1bGwtdGl0bGU+Q2VsbCBSZXA8L2Z1bGwtdGl0bGU+PGFiYnItMT5D
ZWxsIHJlcG9ydHM8L2FiYnItMT48L3BlcmlvZGljYWw+PGFsdC1wZXJpb2RpY2FsPjxmdWxsLXRp
dGxlPkNlbGwgUmVwPC9mdWxsLXRpdGxlPjxhYmJyLTE+Q2VsbCByZXBvcnRzPC9hYmJyLTE+PC9h
bHQtcGVyaW9kaWNhbD48cGFnZXM+OTMzLTk8L3BhZ2VzPjx2b2x1bWU+ODwvdm9sdW1lPjxudW1i
ZXI+NDwvbnVtYmVyPjxlZGl0aW9uPjIwMTQvMDgvMTk8L2VkaXRpb24+PGtleXdvcmRzPjxrZXl3
b3JkPkFuaW1hbHM8L2tleXdvcmQ+PGtleXdvcmQ+Q2VsbCBMaW5lYWdlPC9rZXl3b3JkPjxrZXl3
b3JkPkRydWctSW5kdWNlZCBMaXZlciBJbmp1cnksIENocm9uaWMvKnBoeXNpb3BhdGhvbG9neTwv
a2V5d29yZD48a2V5d29yZD5IZXBhdG9jeXRlcy8qcGh5c2lvbG9neTwva2V5d29yZD48a2V5d29y
ZD5MaXZlci9wYXRob2xvZ3kvcGh5c2lvcGF0aG9sb2d5PC9rZXl3b3JkPjxrZXl3b3JkPkxpdmVy
IFJlZ2VuZXJhdGlvbjwva2V5d29yZD48a2V5d29yZD5NZXNlbmNoeW1hbCBTdHJvbWFsIENlbGxz
L3BoeXNpb2xvZ3k8L2tleXdvcmQ+PGtleXdvcmQ+TWljZSwgVHJhbnNnZW5pYzwva2V5d29yZD48
L2tleXdvcmRzPjxkYXRlcz48eWVhcj4yMDE0PC95ZWFyPjxwdWItZGF0ZXM+PGRhdGU+QXVnIDIx
PC9kYXRlPjwvcHViLWRhdGVzPjwvZGF0ZXM+PGlzYm4+MjIxMS0xMjQ3IChFbGVjdHJvbmljKTwv
aXNibj48YWNjZXNzaW9uLW51bT4yNTEzMTIwNDwvYWNjZXNzaW9uLW51bT48d29yay10eXBlPlJl
c2VhcmNoIFN1cHBvcnQsIE4uSS5ILiwgRXh0cmFtdXJhbCYjeEQ7UmVzZWFyY2ggU3VwcG9ydCwg
Tm9uLVUuUy4gR292JmFwb3M7dDwvd29yay10eXBlPjx1cmxzPjxyZWxhdGVkLXVybHM+PHVybD5o
dHRwOi8vd3d3Lm5jYmkubmxtLm5paC5nb3YvcHVibWVkLzI1MTMxMjA0PC91cmw+PC9yZWxhdGVk
LXVybHM+PC91cmxzPjxjdXN0b20yPjQzNzYzMTA8L2N1c3RvbTI+PGVsZWN0cm9uaWMtcmVzb3Vy
Y2UtbnVtPjEwLjEwMTYvai5jZWxyZXAuMjAxNC4wNy4wMDM8L2VsZWN0cm9uaWMtcmVzb3VyY2Ut
bnVtPjxsYW5ndWFnZT5lbmc8L2xhbmd1YWdlPjwvcmVjb3JkPjwvQ2l0ZT48L0VuZE5vdGU+AG==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PEVuZE5vdGU+PENpdGU+PEF1dGhvcj5TY2hhdWI8L0F1dGhvcj48WWVhcj4yMDE0PC9ZZWFyPjxS
ZWNOdW0+MzU8L1JlY051bT48RGlzcGxheVRleHQ+PHN0eWxlIGZhY2U9InN1cGVyc2NyaXB0Ij5b
MTAxXTwvc3R5bGU+PC9EaXNwbGF5VGV4dD48cmVjb3JkPjxyZWMtbnVtYmVyPjM1PC9yZWMtbnVt
YmVyPjxmb3JlaWduLWtleXM+PGtleSBhcHA9IkVOIiBkYi1pZD0idDJlNTB4OTlucnJzejRlcnh6
ajU1OXRnc2UwcGU1ZXI5ZGU1Ij4zNTwva2V5PjwvZm9yZWlnbi1rZXlzPjxyZWYtdHlwZSBuYW1l
PSJKb3VybmFsIEFydGljbGUiPjE3PC9yZWYtdHlwZT48Y29udHJpYnV0b3JzPjxhdXRob3JzPjxh
dXRob3I+U2NoYXViLCBKLiBSLjwvYXV0aG9yPjxhdXRob3I+TWFsYXRvLCBZLjwvYXV0aG9yPjxh
dXRob3I+R29ybW9uZCwgQy48L2F1dGhvcj48YXV0aG9yPldpbGxlbmJyaW5nLCBILjwvYXV0aG9y
PjwvYXV0aG9ycz48L2NvbnRyaWJ1dG9ycz48YXV0aC1hZGRyZXNzPkVsaSBhbmQgRWR5dGhlIEJy
b2FkIENlbnRlciBvZiBSZWdlbmVyYXRpb24gTWVkaWNpbmUgYW5kIFN0ZW0gQ2VsbCBSZXNlYXJj
aCwgVW5pdmVyc2l0eSBvZiBDYWxpZm9ybmlhLCBTYW4gRnJhbmNpc2NvLCAzNSBNZWRpY2FsIENl
bnRlciBXYXksIFNhbiBGcmFuY2lzY28sIENBIDk0MTQzLCBVU0EuJiN4RDtFbGkgYW5kIEVkeXRo
ZSBCcm9hZCBDZW50ZXIgb2YgUmVnZW5lcmF0aW9uIE1lZGljaW5lIGFuZCBTdGVtIENlbGwgUmVz
ZWFyY2gsIFVuaXZlcnNpdHkgb2YgQ2FsaWZvcm5pYSwgU2FuIEZyYW5jaXNjbywgMzUgTWVkaWNh
bCBDZW50ZXIgV2F5LCBTYW4gRnJhbmNpc2NvLCBDQSA5NDE0MywgVVNBOyBEZXBhcnRtZW50IG9m
IFN1cmdlcnksIERpdmlzaW9uIG9mIFRyYW5zcGxhbnRhdGlvbiwgVW5pdmVyc2l0eSBvZiBDYWxp
Zm9ybmlhLCBTYW4gRnJhbmNpc2NvLCA1MDUgUGFybmFzc3VzIEF2ZW51ZSwgU2FuIEZyYW5jaXNj
bywgQ0EgOTQxNDMsIFVTQTsgTGl2ZXIgQ2VudGVyLCBVbml2ZXJzaXR5IG9mIENhbGlmb3JuaWEs
IFNhbiBGcmFuY2lzY28sIDEwMDEgUG90cmVybyBBdmVudWUsIFNhbiBGcmFuY2lzY28sIENBIDk0
MTEwLCBVU0EuIEVsZWN0cm9uaWMgYWRkcmVzczogd2lsbGVuYnJpbmdoQHN0ZW1jZWxsLnVjc2Yu
ZWR1LjwvYXV0aC1hZGRyZXNzPjx0aXRsZXM+PHRpdGxlPkV2aWRlbmNlIGFnYWluc3QgYSBzdGVt
IGNlbGwgb3JpZ2luIG9mIG5ldyBoZXBhdG9jeXRlcyBpbiBhIGNvbW1vbiBtb3VzZSBtb2RlbCBv
ZiBjaHJvbmljIGxpdmVyIGluanVyeTwvdGl0bGU+PHNlY29uZGFyeS10aXRsZT5DZWxsIFJlcDwv
c2Vjb25kYXJ5LXRpdGxlPjxhbHQtdGl0bGU+Q2VsbCByZXBvcnRzPC9hbHQtdGl0bGU+PC90aXRs
ZXM+PHBlcmlvZGljYWw+PGZ1bGwtdGl0bGU+Q2VsbCBSZXA8L2Z1bGwtdGl0bGU+PGFiYnItMT5D
ZWxsIHJlcG9ydHM8L2FiYnItMT48L3BlcmlvZGljYWw+PGFsdC1wZXJpb2RpY2FsPjxmdWxsLXRp
dGxlPkNlbGwgUmVwPC9mdWxsLXRpdGxlPjxhYmJyLTE+Q2VsbCByZXBvcnRzPC9hYmJyLTE+PC9h
bHQtcGVyaW9kaWNhbD48cGFnZXM+OTMzLTk8L3BhZ2VzPjx2b2x1bWU+ODwvdm9sdW1lPjxudW1i
ZXI+NDwvbnVtYmVyPjxlZGl0aW9uPjIwMTQvMDgvMTk8L2VkaXRpb24+PGtleXdvcmRzPjxrZXl3
b3JkPkFuaW1hbHM8L2tleXdvcmQ+PGtleXdvcmQ+Q2VsbCBMaW5lYWdlPC9rZXl3b3JkPjxrZXl3
b3JkPkRydWctSW5kdWNlZCBMaXZlciBJbmp1cnksIENocm9uaWMvKnBoeXNpb3BhdGhvbG9neTwv
a2V5d29yZD48a2V5d29yZD5IZXBhdG9jeXRlcy8qcGh5c2lvbG9neTwva2V5d29yZD48a2V5d29y
ZD5MaXZlci9wYXRob2xvZ3kvcGh5c2lvcGF0aG9sb2d5PC9rZXl3b3JkPjxrZXl3b3JkPkxpdmVy
IFJlZ2VuZXJhdGlvbjwva2V5d29yZD48a2V5d29yZD5NZXNlbmNoeW1hbCBTdHJvbWFsIENlbGxz
L3BoeXNpb2xvZ3k8L2tleXdvcmQ+PGtleXdvcmQ+TWljZSwgVHJhbnNnZW5pYzwva2V5d29yZD48
L2tleXdvcmRzPjxkYXRlcz48eWVhcj4yMDE0PC95ZWFyPjxwdWItZGF0ZXM+PGRhdGU+QXVnIDIx
PC9kYXRlPjwvcHViLWRhdGVzPjwvZGF0ZXM+PGlzYm4+MjIxMS0xMjQ3IChFbGVjdHJvbmljKTwv
aXNibj48YWNjZXNzaW9uLW51bT4yNTEzMTIwNDwvYWNjZXNzaW9uLW51bT48d29yay10eXBlPlJl
c2VhcmNoIFN1cHBvcnQsIE4uSS5ILiwgRXh0cmFtdXJhbCYjeEQ7UmVzZWFyY2ggU3VwcG9ydCwg
Tm9uLVUuUy4gR292JmFwb3M7dDwvd29yay10eXBlPjx1cmxzPjxyZWxhdGVkLXVybHM+PHVybD5o
dHRwOi8vd3d3Lm5jYmkubmxtLm5paC5nb3YvcHVibWVkLzI1MTMxMjA0PC91cmw+PC9yZWxhdGVk
LXVybHM+PC91cmxzPjxjdXN0b20yPjQzNzYzMTA8L2N1c3RvbTI+PGVsZWN0cm9uaWMtcmVzb3Vy
Y2UtbnVtPjEwLjEwMTYvai5jZWxyZXAuMjAxNC4wNy4wMDM8L2VsZWN0cm9uaWMtcmVzb3VyY2Ut
bnVtPjxsYW5ndWFnZT5lbmc8L2xhbmd1YWdlPjwvcmVjb3JkPjwvQ2l0ZT48L0VuZE5vdGU+AG==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01" w:tooltip="Schaub, 2014 #35" w:history="1">
        <w:r w:rsidR="00E14A14" w:rsidRPr="003756BB">
          <w:rPr>
            <w:rFonts w:ascii="Book Antiqua" w:hAnsi="Book Antiqua"/>
            <w:noProof/>
            <w:vertAlign w:val="superscript"/>
          </w:rPr>
          <w:t>101</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w:t>
      </w:r>
    </w:p>
    <w:p w14:paraId="4221AE5D" w14:textId="03F60C95" w:rsidR="003D040E" w:rsidRPr="003756BB" w:rsidRDefault="003D040E" w:rsidP="00D967D7">
      <w:pPr>
        <w:snapToGrid w:val="0"/>
        <w:spacing w:line="360" w:lineRule="auto"/>
        <w:ind w:firstLineChars="100" w:firstLine="240"/>
        <w:jc w:val="both"/>
        <w:rPr>
          <w:rFonts w:ascii="Book Antiqua" w:hAnsi="Book Antiqua"/>
        </w:rPr>
      </w:pPr>
      <w:r w:rsidRPr="003756BB">
        <w:rPr>
          <w:rFonts w:ascii="Book Antiqua" w:hAnsi="Book Antiqua"/>
        </w:rPr>
        <w:t xml:space="preserve">Cells with slow proliferation kinetics that retain </w:t>
      </w:r>
      <w:r w:rsidR="001E2E5B" w:rsidRPr="003756BB">
        <w:rPr>
          <w:rFonts w:ascii="Book Antiqua" w:hAnsi="Book Antiqua"/>
        </w:rPr>
        <w:t xml:space="preserve">a </w:t>
      </w:r>
      <w:r w:rsidRPr="003756BB">
        <w:rPr>
          <w:rFonts w:ascii="Book Antiqua" w:hAnsi="Book Antiqua"/>
        </w:rPr>
        <w:t xml:space="preserve">nuclear label over long </w:t>
      </w:r>
      <w:r w:rsidR="001E2E5B" w:rsidRPr="003756BB">
        <w:rPr>
          <w:rFonts w:ascii="Book Antiqua" w:hAnsi="Book Antiqua"/>
        </w:rPr>
        <w:t>periods</w:t>
      </w:r>
      <w:r w:rsidR="00E9779E" w:rsidRPr="003756BB">
        <w:rPr>
          <w:rFonts w:ascii="Book Antiqua" w:hAnsi="Book Antiqua"/>
        </w:rPr>
        <w:t>, called</w:t>
      </w:r>
      <w:r w:rsidRPr="003756BB">
        <w:rPr>
          <w:rFonts w:ascii="Book Antiqua" w:hAnsi="Book Antiqua"/>
        </w:rPr>
        <w:t xml:space="preserve"> label</w:t>
      </w:r>
      <w:r w:rsidR="003F4044" w:rsidRPr="003756BB">
        <w:rPr>
          <w:rFonts w:ascii="Book Antiqua" w:hAnsi="Book Antiqua"/>
        </w:rPr>
        <w:t>-</w:t>
      </w:r>
      <w:r w:rsidRPr="003756BB">
        <w:rPr>
          <w:rFonts w:ascii="Book Antiqua" w:hAnsi="Book Antiqua"/>
        </w:rPr>
        <w:t>retaining cells (LRCs)</w:t>
      </w:r>
      <w:r w:rsidR="00E9779E" w:rsidRPr="003756BB">
        <w:rPr>
          <w:rFonts w:ascii="Book Antiqua" w:hAnsi="Book Antiqua"/>
        </w:rPr>
        <w:t xml:space="preserve">, </w:t>
      </w:r>
      <w:r w:rsidRPr="003756BB">
        <w:rPr>
          <w:rFonts w:ascii="Book Antiqua" w:hAnsi="Book Antiqua"/>
        </w:rPr>
        <w:t xml:space="preserve">represent multipotent stem cells in a number of adult tissues. To identify quiescent cells without the bias of using a marker, </w:t>
      </w:r>
      <w:r w:rsidR="00E9779E" w:rsidRPr="003756BB">
        <w:rPr>
          <w:rFonts w:ascii="Book Antiqua" w:hAnsi="Book Antiqua"/>
        </w:rPr>
        <w:t xml:space="preserve">in 2017, </w:t>
      </w:r>
      <w:r w:rsidRPr="003756BB">
        <w:rPr>
          <w:rFonts w:ascii="Book Antiqua" w:hAnsi="Book Antiqua"/>
        </w:rPr>
        <w:t>Vill</w:t>
      </w:r>
      <w:r w:rsidR="00485D0E" w:rsidRPr="003756BB">
        <w:rPr>
          <w:rFonts w:ascii="Book Antiqua" w:hAnsi="Book Antiqua"/>
        </w:rPr>
        <w:fldChar w:fldCharType="begin"/>
      </w:r>
      <w:r w:rsidR="00485D0E" w:rsidRPr="003756BB">
        <w:rPr>
          <w:rFonts w:ascii="Book Antiqua" w:hAnsi="Book Antiqua"/>
        </w:rPr>
        <w:instrText xml:space="preserve"> ADDIN EN.CITE &lt;EndNote&gt;&lt;Cite&gt;&lt;Author&gt;Viil&lt;/Author&gt;&lt;Year&gt;2017&lt;/Year&gt;&lt;RecNum&gt;49&lt;/RecNum&gt;&lt;DisplayText&gt;&lt;style face="superscript"&gt;[108]&lt;/style&gt;&lt;/DisplayText&gt;&lt;record&gt;&lt;rec-number&gt;49&lt;/rec-number&gt;&lt;foreign-keys&gt;&lt;key app="EN" db-id="t2e50x99nrrsz4erxzj559tgse0pe5er9de5"&gt;49&lt;/key&gt;&lt;/foreign-keys&gt;&lt;ref-type name="Journal Article"&gt;17&lt;/ref-type&gt;&lt;contributors&gt;&lt;authors&gt;&lt;author&gt;Viil, J.&lt;/author&gt;&lt;author&gt;Klaas, M.&lt;/author&gt;&lt;author&gt;Valter, K.&lt;/author&gt;&lt;author&gt;Belitskin, D.&lt;/author&gt;&lt;author&gt;Ilmjarv, S.&lt;/author&gt;&lt;author&gt;Jaks, V.&lt;/author&gt;&lt;/authors&gt;&lt;/contributors&gt;&lt;auth-address&gt;Institute of Molecular and Cell Biology, University of Tartu, Tartu, Estonia.&amp;#xD;Department of Pathology and Immunology, Medical School, University of Geneva, Geneva, Switzerland.&amp;#xD;Karolinska Institutet, Stockholm, Sweden.&lt;/auth-address&gt;&lt;titles&gt;&lt;title&gt;A label-retaining but unipotent cell population resides in biliary compartment of mammalian liver&lt;/title&gt;&lt;secondary-title&gt;Sci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reports&lt;/abbr-1&gt;&lt;/alt-periodical&gt;&lt;pages&gt;40322&lt;/pages&gt;&lt;volume&gt;7&lt;/volume&gt;&lt;edition&gt;2017/01/14&lt;/edition&gt;&lt;dates&gt;&lt;year&gt;2017&lt;/year&gt;&lt;pub-dates&gt;&lt;date&gt;Jan 13&lt;/date&gt;&lt;/pub-dates&gt;&lt;/dates&gt;&lt;isbn&gt;2045-2322 (Electronic)&amp;#xD;2045-2322 (Linking)&lt;/isbn&gt;&lt;accession-num&gt;28084309&lt;/accession-num&gt;&lt;urls&gt;&lt;related-urls&gt;&lt;url&gt;http://www.ncbi.nlm.nih.gov/pubmed/28084309&lt;/url&gt;&lt;/related-urls&gt;&lt;/urls&gt;&lt;custom2&gt;5234023&lt;/custom2&gt;&lt;electronic-resource-num&gt;10.1038/srep40322&lt;/electronic-resource-num&gt;&lt;language&gt;eng&lt;/language&gt;&lt;/record&gt;&lt;/Cite&gt;&lt;/EndNote&gt;</w:instrText>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08" w:tooltip="Viil, 2017 #49" w:history="1">
        <w:r w:rsidR="00E14A14" w:rsidRPr="003756BB">
          <w:rPr>
            <w:rFonts w:ascii="Book Antiqua" w:hAnsi="Book Antiqua"/>
            <w:noProof/>
            <w:vertAlign w:val="superscript"/>
          </w:rPr>
          <w:t>108</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induced the expression of histone 2B</w:t>
      </w:r>
      <w:r w:rsidR="00E9779E" w:rsidRPr="003756BB">
        <w:rPr>
          <w:rFonts w:ascii="Book Antiqua" w:hAnsi="Book Antiqua"/>
        </w:rPr>
        <w:t xml:space="preserve"> </w:t>
      </w:r>
      <w:r w:rsidRPr="003756BB">
        <w:rPr>
          <w:rFonts w:ascii="Book Antiqua" w:hAnsi="Book Antiqua"/>
        </w:rPr>
        <w:t>fusion protein</w:t>
      </w:r>
      <w:r w:rsidR="00E9779E" w:rsidRPr="003756BB">
        <w:rPr>
          <w:rFonts w:ascii="Book Antiqua" w:hAnsi="Book Antiqua"/>
        </w:rPr>
        <w:t xml:space="preserve"> (enhanced green fluorescent protein [H2B-EGFP])</w:t>
      </w:r>
      <w:r w:rsidRPr="003756BB">
        <w:rPr>
          <w:rFonts w:ascii="Book Antiqua" w:hAnsi="Book Antiqua"/>
        </w:rPr>
        <w:t xml:space="preserve"> in the liver cells of newborn pups and chased the label until the </w:t>
      </w:r>
      <w:r w:rsidR="00E9779E" w:rsidRPr="003756BB">
        <w:rPr>
          <w:rFonts w:ascii="Book Antiqua" w:hAnsi="Book Antiqua"/>
        </w:rPr>
        <w:t xml:space="preserve">liver </w:t>
      </w:r>
      <w:r w:rsidRPr="003756BB">
        <w:rPr>
          <w:rFonts w:ascii="Book Antiqua" w:hAnsi="Book Antiqua"/>
        </w:rPr>
        <w:t>matur</w:t>
      </w:r>
      <w:r w:rsidR="00E9779E" w:rsidRPr="003756BB">
        <w:rPr>
          <w:rFonts w:ascii="Book Antiqua" w:hAnsi="Book Antiqua"/>
        </w:rPr>
        <w:t>ed</w:t>
      </w:r>
      <w:r w:rsidRPr="003756BB">
        <w:rPr>
          <w:rFonts w:ascii="Book Antiqua" w:hAnsi="Book Antiqua"/>
        </w:rPr>
        <w:t>. The liver label</w:t>
      </w:r>
      <w:r w:rsidR="003F4044" w:rsidRPr="003756BB">
        <w:rPr>
          <w:rFonts w:ascii="Book Antiqua" w:hAnsi="Book Antiqua"/>
        </w:rPr>
        <w:t>-</w:t>
      </w:r>
      <w:r w:rsidRPr="003756BB">
        <w:rPr>
          <w:rFonts w:ascii="Book Antiqua" w:hAnsi="Book Antiqua"/>
        </w:rPr>
        <w:t xml:space="preserve">retaining cells (LLRCs) were clustered in portal areas in biliary ducts and expressed biliary and oval cell markers. </w:t>
      </w:r>
      <w:r w:rsidR="00E9779E" w:rsidRPr="003756BB">
        <w:rPr>
          <w:rFonts w:ascii="Book Antiqua" w:hAnsi="Book Antiqua"/>
        </w:rPr>
        <w:t xml:space="preserve">In this model, </w:t>
      </w:r>
      <w:r w:rsidRPr="003756BB">
        <w:rPr>
          <w:rFonts w:ascii="Book Antiqua" w:hAnsi="Book Antiqua"/>
        </w:rPr>
        <w:t>the EGFP mark is diluted among the daughter cells</w:t>
      </w:r>
      <w:r w:rsidR="00E9779E" w:rsidRPr="003756BB">
        <w:rPr>
          <w:rFonts w:ascii="Book Antiqua" w:hAnsi="Book Antiqua"/>
        </w:rPr>
        <w:t xml:space="preserve"> when LLRCs proliferate,</w:t>
      </w:r>
      <w:r w:rsidRPr="003756BB">
        <w:rPr>
          <w:rFonts w:ascii="Book Antiqua" w:hAnsi="Book Antiqua"/>
        </w:rPr>
        <w:t xml:space="preserve"> and this how proliferation is detected. Moreover, the LLRCs were induced to proliferate </w:t>
      </w:r>
      <w:r w:rsidR="00E9779E" w:rsidRPr="003756BB">
        <w:rPr>
          <w:rFonts w:ascii="Book Antiqua" w:hAnsi="Book Antiqua"/>
        </w:rPr>
        <w:t xml:space="preserve">under </w:t>
      </w:r>
      <w:r w:rsidRPr="003756BB">
        <w:rPr>
          <w:rFonts w:ascii="Book Antiqua" w:hAnsi="Book Antiqua"/>
        </w:rPr>
        <w:t>general (CDE) and biliary (total bile duct ligation or DDC)</w:t>
      </w:r>
      <w:r w:rsidR="00E9779E" w:rsidRPr="003756BB">
        <w:rPr>
          <w:rFonts w:ascii="Book Antiqua" w:hAnsi="Book Antiqua"/>
        </w:rPr>
        <w:t xml:space="preserve"> </w:t>
      </w:r>
      <w:r w:rsidR="00A71A28" w:rsidRPr="003756BB">
        <w:rPr>
          <w:rFonts w:ascii="Book Antiqua" w:hAnsi="Book Antiqua"/>
        </w:rPr>
        <w:t>injuries</w:t>
      </w:r>
      <w:r w:rsidRPr="003756BB">
        <w:rPr>
          <w:rFonts w:ascii="Book Antiqua" w:hAnsi="Book Antiqua"/>
        </w:rPr>
        <w:t xml:space="preserve"> but not upon hepatocyte injury (acute CCl</w:t>
      </w:r>
      <w:r w:rsidRPr="003756BB">
        <w:rPr>
          <w:rFonts w:ascii="Book Antiqua" w:hAnsi="Book Antiqua"/>
          <w:vertAlign w:val="subscript"/>
        </w:rPr>
        <w:t>4</w:t>
      </w:r>
      <w:r w:rsidRPr="003756BB">
        <w:rPr>
          <w:rFonts w:ascii="Book Antiqua" w:hAnsi="Book Antiqua"/>
        </w:rPr>
        <w:t xml:space="preserve"> damage and </w:t>
      </w:r>
      <w:r w:rsidR="005060A7" w:rsidRPr="003756BB">
        <w:rPr>
          <w:rFonts w:ascii="Book Antiqua" w:hAnsi="Book Antiqua"/>
        </w:rPr>
        <w:t>partial hepatectomy</w:t>
      </w:r>
      <w:r w:rsidRPr="003756BB">
        <w:rPr>
          <w:rFonts w:ascii="Book Antiqua" w:hAnsi="Book Antiqua"/>
        </w:rPr>
        <w:t>)</w:t>
      </w:r>
      <w:r w:rsidR="00E9779E" w:rsidRPr="003756BB">
        <w:rPr>
          <w:rFonts w:ascii="Book Antiqua" w:hAnsi="Book Antiqua"/>
        </w:rPr>
        <w:t>,</w:t>
      </w:r>
      <w:r w:rsidRPr="003756BB">
        <w:rPr>
          <w:rFonts w:ascii="Book Antiqua" w:hAnsi="Book Antiqua"/>
        </w:rPr>
        <w:t xml:space="preserve"> and </w:t>
      </w:r>
      <w:r w:rsidR="00E9779E" w:rsidRPr="003756BB">
        <w:rPr>
          <w:rFonts w:ascii="Book Antiqua" w:hAnsi="Book Antiqua"/>
        </w:rPr>
        <w:t xml:space="preserve">they </w:t>
      </w:r>
      <w:r w:rsidRPr="003756BB">
        <w:rPr>
          <w:rFonts w:ascii="Book Antiqua" w:hAnsi="Book Antiqua"/>
        </w:rPr>
        <w:t xml:space="preserve">formed colonies of cells bearing only biliary </w:t>
      </w:r>
      <w:r w:rsidR="00934203" w:rsidRPr="003756BB">
        <w:rPr>
          <w:rFonts w:ascii="Book Antiqua" w:hAnsi="Book Antiqua"/>
        </w:rPr>
        <w:t xml:space="preserve">but </w:t>
      </w:r>
      <w:r w:rsidRPr="003756BB">
        <w:rPr>
          <w:rFonts w:ascii="Book Antiqua" w:hAnsi="Book Antiqua"/>
        </w:rPr>
        <w:t xml:space="preserve">not </w:t>
      </w:r>
      <w:r w:rsidR="00B532F0" w:rsidRPr="003756BB">
        <w:rPr>
          <w:rFonts w:ascii="Book Antiqua" w:hAnsi="Book Antiqua"/>
        </w:rPr>
        <w:t>hepatocyte</w:t>
      </w:r>
      <w:r w:rsidRPr="003756BB">
        <w:rPr>
          <w:rFonts w:ascii="Book Antiqua" w:hAnsi="Book Antiqua"/>
        </w:rPr>
        <w:t xml:space="preserve"> markers in culture. This</w:t>
      </w:r>
      <w:r w:rsidR="003F4044" w:rsidRPr="003756BB">
        <w:rPr>
          <w:rFonts w:ascii="Book Antiqua" w:hAnsi="Book Antiqua"/>
        </w:rPr>
        <w:t xml:space="preserve"> study</w:t>
      </w:r>
      <w:r w:rsidRPr="003756BB">
        <w:rPr>
          <w:rFonts w:ascii="Book Antiqua" w:hAnsi="Book Antiqua"/>
        </w:rPr>
        <w:t xml:space="preserve"> demonstrated for the first time that LLRCs established during normal liver morphogenesis act as unipotent biliary progenitor-like cells </w:t>
      </w:r>
      <w:r w:rsidR="00485D0E" w:rsidRPr="003756BB">
        <w:rPr>
          <w:rFonts w:ascii="Book Antiqua" w:hAnsi="Book Antiqua"/>
        </w:rPr>
        <w:fldChar w:fldCharType="begin"/>
      </w:r>
      <w:r w:rsidR="00485D0E" w:rsidRPr="003756BB">
        <w:rPr>
          <w:rFonts w:ascii="Book Antiqua" w:hAnsi="Book Antiqua"/>
        </w:rPr>
        <w:instrText xml:space="preserve"> ADDIN EN.CITE &lt;EndNote&gt;&lt;Cite&gt;&lt;Author&gt;Viil&lt;/Author&gt;&lt;Year&gt;2017&lt;/Year&gt;&lt;RecNum&gt;49&lt;/RecNum&gt;&lt;DisplayText&gt;&lt;style face="superscript"&gt;[108]&lt;/style&gt;&lt;/DisplayText&gt;&lt;record&gt;&lt;rec-number&gt;49&lt;/rec-number&gt;&lt;foreign-keys&gt;&lt;key app="EN" db-id="t2e50x99nrrsz4erxzj559tgse0pe5er9de5"&gt;49&lt;/key&gt;&lt;/foreign-keys&gt;&lt;ref-type name="Journal Article"&gt;17&lt;/ref-type&gt;&lt;contributors&gt;&lt;authors&gt;&lt;author&gt;Viil, J.&lt;/author&gt;&lt;author&gt;Klaas, M.&lt;/author&gt;&lt;author&gt;Valter, K.&lt;/author&gt;&lt;author&gt;Belitskin, D.&lt;/author&gt;&lt;author&gt;Ilmjarv, S.&lt;/author&gt;&lt;author&gt;Jaks, V.&lt;/author&gt;&lt;/authors&gt;&lt;/contributors&gt;&lt;auth-address&gt;Institute of Molecular and Cell Biology, University of Tartu, Tartu, Estonia.&amp;#xD;Department of Pathology and Immunology, Medical School, University of Geneva, Geneva, Switzerland.&amp;#xD;Karolinska Institutet, Stockholm, Sweden.&lt;/auth-address&gt;&lt;titles&gt;&lt;title&gt;A label-retaining but unipotent cell population resides in biliary compartment of mammalian liver&lt;/title&gt;&lt;secondary-title&gt;Sci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reports&lt;/abbr-1&gt;&lt;/alt-periodical&gt;&lt;pages&gt;40322&lt;/pages&gt;&lt;volume&gt;7&lt;/volume&gt;&lt;edition&gt;2017/01/14&lt;/edition&gt;&lt;dates&gt;&lt;year&gt;2017&lt;/year&gt;&lt;pub-dates&gt;&lt;date&gt;Jan 13&lt;/date&gt;&lt;/pub-dates&gt;&lt;/dates&gt;&lt;isbn&gt;2045-2322 (Electronic)&amp;#xD;2045-2322 (Linking)&lt;/isbn&gt;&lt;accession-num&gt;28084309&lt;/accession-num&gt;&lt;urls&gt;&lt;related-urls&gt;&lt;url&gt;http://www.ncbi.nlm.nih.gov/pubmed/28084309&lt;/url&gt;&lt;/related-urls&gt;&lt;/urls&gt;&lt;custom2&gt;5234023&lt;/custom2&gt;&lt;electronic-resource-num&gt;10.1038/srep40322&lt;/electronic-resource-num&gt;&lt;language&gt;eng&lt;/language&gt;&lt;/record&gt;&lt;/Cite&gt;&lt;/EndNote&gt;</w:instrText>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08" w:tooltip="Viil, 2017 #49" w:history="1">
        <w:r w:rsidR="00E14A14" w:rsidRPr="003756BB">
          <w:rPr>
            <w:rFonts w:ascii="Book Antiqua" w:hAnsi="Book Antiqua"/>
            <w:noProof/>
            <w:vertAlign w:val="superscript"/>
          </w:rPr>
          <w:t>108</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w:t>
      </w:r>
    </w:p>
    <w:p w14:paraId="424564F5" w14:textId="77777777" w:rsidR="003D040E" w:rsidRPr="003756BB" w:rsidRDefault="003D040E" w:rsidP="00D967D7">
      <w:pPr>
        <w:snapToGrid w:val="0"/>
        <w:spacing w:line="360" w:lineRule="auto"/>
        <w:jc w:val="both"/>
        <w:rPr>
          <w:rFonts w:ascii="Book Antiqua" w:hAnsi="Book Antiqua"/>
          <w:b/>
        </w:rPr>
      </w:pPr>
    </w:p>
    <w:p w14:paraId="21C4DEB0" w14:textId="06603D58" w:rsidR="003D040E" w:rsidRPr="003756BB" w:rsidRDefault="003D040E" w:rsidP="00D967D7">
      <w:pPr>
        <w:snapToGrid w:val="0"/>
        <w:spacing w:line="360" w:lineRule="auto"/>
        <w:jc w:val="both"/>
        <w:rPr>
          <w:rFonts w:ascii="Book Antiqua" w:hAnsi="Book Antiqua"/>
          <w:b/>
        </w:rPr>
      </w:pPr>
      <w:r w:rsidRPr="003756BB">
        <w:rPr>
          <w:rFonts w:ascii="Book Antiqua" w:hAnsi="Book Antiqua"/>
          <w:b/>
        </w:rPr>
        <w:t>A severe hepatocyte depletion</w:t>
      </w:r>
      <w:r w:rsidR="000D1B8B" w:rsidRPr="003756BB">
        <w:rPr>
          <w:rFonts w:ascii="Book Antiqua" w:hAnsi="Book Antiqua"/>
          <w:b/>
        </w:rPr>
        <w:t xml:space="preserve"> mouse</w:t>
      </w:r>
      <w:r w:rsidRPr="003756BB">
        <w:rPr>
          <w:rFonts w:ascii="Book Antiqua" w:hAnsi="Book Antiqua"/>
          <w:b/>
        </w:rPr>
        <w:t xml:space="preserve"> model demonstrates </w:t>
      </w:r>
      <w:r w:rsidR="000D1B8B" w:rsidRPr="003756BB">
        <w:rPr>
          <w:rFonts w:ascii="Book Antiqua" w:hAnsi="Book Antiqua"/>
          <w:b/>
        </w:rPr>
        <w:t xml:space="preserve">a nonparenchymal </w:t>
      </w:r>
      <w:r w:rsidRPr="003756BB">
        <w:rPr>
          <w:rFonts w:ascii="Book Antiqua" w:hAnsi="Book Antiqua"/>
          <w:b/>
        </w:rPr>
        <w:t>source of hepatocytes</w:t>
      </w:r>
      <w:r w:rsidR="007B190F" w:rsidRPr="003756BB">
        <w:rPr>
          <w:rFonts w:ascii="Book Antiqua" w:eastAsia="宋体" w:hAnsi="Book Antiqua" w:hint="eastAsia"/>
          <w:b/>
          <w:lang w:eastAsia="zh-CN"/>
        </w:rPr>
        <w:t xml:space="preserve">: </w:t>
      </w:r>
      <w:r w:rsidR="006C0237" w:rsidRPr="003756BB">
        <w:rPr>
          <w:rFonts w:ascii="Book Antiqua" w:hAnsi="Book Antiqua"/>
        </w:rPr>
        <w:t>A</w:t>
      </w:r>
      <w:r w:rsidRPr="003756BB">
        <w:rPr>
          <w:rFonts w:ascii="Book Antiqua" w:hAnsi="Book Antiqua"/>
        </w:rPr>
        <w:t xml:space="preserve"> novel mouse model </w:t>
      </w:r>
      <w:r w:rsidR="006C0237" w:rsidRPr="003756BB">
        <w:rPr>
          <w:rFonts w:ascii="Book Antiqua" w:hAnsi="Book Antiqua"/>
        </w:rPr>
        <w:t xml:space="preserve">was </w:t>
      </w:r>
      <w:r w:rsidR="008210CE" w:rsidRPr="003756BB">
        <w:rPr>
          <w:rFonts w:ascii="Book Antiqua" w:hAnsi="Book Antiqua"/>
        </w:rPr>
        <w:t>developed</w:t>
      </w:r>
      <w:r w:rsidR="006C0237" w:rsidRPr="003756BB">
        <w:rPr>
          <w:rFonts w:ascii="Book Antiqua" w:hAnsi="Book Antiqua"/>
        </w:rPr>
        <w:t xml:space="preserve"> </w:t>
      </w:r>
      <w:r w:rsidRPr="003756BB">
        <w:rPr>
          <w:rFonts w:ascii="Book Antiqua" w:hAnsi="Book Antiqua"/>
        </w:rPr>
        <w:t>in which hepatocyte</w:t>
      </w:r>
      <w:r w:rsidR="006C0237" w:rsidRPr="003756BB">
        <w:rPr>
          <w:rFonts w:ascii="Book Antiqua" w:hAnsi="Book Antiqua"/>
        </w:rPr>
        <w:t>-</w:t>
      </w:r>
      <w:r w:rsidRPr="003756BB">
        <w:rPr>
          <w:rFonts w:ascii="Book Antiqua" w:hAnsi="Book Antiqua"/>
        </w:rPr>
        <w:t xml:space="preserve">specific inactivation of Mdm2 results in upregulation of p53 and induction of p53-mediated hepatocyte death and senescence in more than 99.96%. The extent of the ductular reaction in this model was significantly greater than </w:t>
      </w:r>
      <w:r w:rsidR="006C0237" w:rsidRPr="003756BB">
        <w:rPr>
          <w:rFonts w:ascii="Book Antiqua" w:hAnsi="Book Antiqua"/>
        </w:rPr>
        <w:t xml:space="preserve">that </w:t>
      </w:r>
      <w:r w:rsidRPr="003756BB">
        <w:rPr>
          <w:rFonts w:ascii="Book Antiqua" w:hAnsi="Book Antiqua"/>
        </w:rPr>
        <w:t>in the CDE diet</w:t>
      </w:r>
      <w:r w:rsidR="003F4044" w:rsidRPr="003756BB">
        <w:rPr>
          <w:rFonts w:ascii="Book Antiqua" w:hAnsi="Book Antiqua"/>
        </w:rPr>
        <w:t>,</w:t>
      </w:r>
      <w:r w:rsidRPr="003756BB">
        <w:rPr>
          <w:rFonts w:ascii="Book Antiqua" w:hAnsi="Book Antiqua"/>
        </w:rPr>
        <w:t xml:space="preserve"> </w:t>
      </w:r>
      <w:r w:rsidR="006C0237" w:rsidRPr="003756BB">
        <w:rPr>
          <w:rFonts w:ascii="Book Antiqua" w:hAnsi="Book Antiqua"/>
        </w:rPr>
        <w:t>result</w:t>
      </w:r>
      <w:r w:rsidR="003F4044" w:rsidRPr="003756BB">
        <w:rPr>
          <w:rFonts w:ascii="Book Antiqua" w:hAnsi="Book Antiqua"/>
        </w:rPr>
        <w:t>ing</w:t>
      </w:r>
      <w:r w:rsidR="006C0237" w:rsidRPr="003756BB">
        <w:rPr>
          <w:rFonts w:ascii="Book Antiqua" w:hAnsi="Book Antiqua"/>
        </w:rPr>
        <w:t xml:space="preserve"> </w:t>
      </w:r>
      <w:r w:rsidRPr="003756BB">
        <w:rPr>
          <w:rFonts w:ascii="Book Antiqua" w:hAnsi="Book Antiqua"/>
        </w:rPr>
        <w:t xml:space="preserve">in rapid activation of LSPCs throughout the liver, which </w:t>
      </w:r>
      <w:r w:rsidR="006C0237" w:rsidRPr="003756BB">
        <w:rPr>
          <w:rFonts w:ascii="Book Antiqua" w:hAnsi="Book Antiqua"/>
        </w:rPr>
        <w:t xml:space="preserve">can </w:t>
      </w:r>
      <w:r w:rsidRPr="003756BB">
        <w:rPr>
          <w:rFonts w:ascii="Book Antiqua" w:hAnsi="Book Antiqua"/>
        </w:rPr>
        <w:t xml:space="preserve">proliferate, differentiate into hepatocytes, and completely restore </w:t>
      </w:r>
      <w:r w:rsidR="006C0237" w:rsidRPr="003756BB">
        <w:rPr>
          <w:rFonts w:ascii="Book Antiqua" w:hAnsi="Book Antiqua"/>
        </w:rPr>
        <w:t xml:space="preserve">liver </w:t>
      </w:r>
      <w:r w:rsidRPr="003756BB">
        <w:rPr>
          <w:rFonts w:ascii="Book Antiqua" w:hAnsi="Book Antiqua"/>
        </w:rPr>
        <w:t>architecture and function. Loss of</w:t>
      </w:r>
      <w:r w:rsidR="006C0237" w:rsidRPr="003756BB">
        <w:rPr>
          <w:rFonts w:ascii="Book Antiqua" w:hAnsi="Book Antiqua"/>
        </w:rPr>
        <w:t xml:space="preserve"> the</w:t>
      </w:r>
      <w:r w:rsidRPr="003756BB">
        <w:rPr>
          <w:rFonts w:ascii="Book Antiqua" w:hAnsi="Book Antiqua"/>
        </w:rPr>
        <w:t xml:space="preserve"> reporter was seen over 6 months, indicating that</w:t>
      </w:r>
      <w:r w:rsidR="006C0237" w:rsidRPr="003756BB">
        <w:rPr>
          <w:rFonts w:ascii="Book Antiqua" w:hAnsi="Book Antiqua"/>
        </w:rPr>
        <w:t xml:space="preserve"> there was</w:t>
      </w:r>
      <w:r w:rsidRPr="003756BB">
        <w:rPr>
          <w:rFonts w:ascii="Book Antiqua" w:hAnsi="Book Antiqua"/>
        </w:rPr>
        <w:t xml:space="preserve"> progressive replacement of Mdm2-negative hepatocytes </w:t>
      </w:r>
      <w:r w:rsidR="006C0237" w:rsidRPr="003756BB">
        <w:rPr>
          <w:rFonts w:ascii="Book Antiqua" w:hAnsi="Book Antiqua"/>
        </w:rPr>
        <w:t xml:space="preserve">of </w:t>
      </w:r>
      <w:r w:rsidRPr="003756BB">
        <w:rPr>
          <w:rFonts w:ascii="Book Antiqua" w:hAnsi="Book Antiqua"/>
        </w:rPr>
        <w:t>parenchyma by LSPC-derived (Mdm2 intact, p53 low) hepatocytes. These data suggest the existence of a facultative and functionally significant LSPC population that does not contribute to homeostatic repair</w:t>
      </w:r>
      <w:r w:rsidR="005A42F4" w:rsidRPr="003756BB">
        <w:rPr>
          <w:rFonts w:ascii="Book Antiqua" w:hAnsi="Book Antiqua"/>
        </w:rPr>
        <w:t xml:space="preserve"> but</w:t>
      </w:r>
      <w:r w:rsidR="003F4044" w:rsidRPr="003756BB">
        <w:rPr>
          <w:rFonts w:ascii="Book Antiqua" w:hAnsi="Book Antiqua"/>
        </w:rPr>
        <w:t xml:space="preserve"> that</w:t>
      </w:r>
      <w:r w:rsidR="005A42F4" w:rsidRPr="003756BB">
        <w:rPr>
          <w:rFonts w:ascii="Book Antiqua" w:hAnsi="Book Antiqua"/>
        </w:rPr>
        <w:t xml:space="preserve"> is </w:t>
      </w:r>
      <w:r w:rsidRPr="003756BB">
        <w:rPr>
          <w:rFonts w:ascii="Book Antiqua" w:hAnsi="Book Antiqua"/>
        </w:rPr>
        <w:t>activated in severe liver injury where hepa</w:t>
      </w:r>
      <w:r w:rsidR="007B190F" w:rsidRPr="003756BB">
        <w:rPr>
          <w:rFonts w:ascii="Book Antiqua" w:hAnsi="Book Antiqua"/>
        </w:rPr>
        <w:t>tocyte senescence is widespread</w:t>
      </w:r>
      <w:r w:rsidR="00485D0E" w:rsidRPr="003756BB">
        <w:rPr>
          <w:rFonts w:ascii="Book Antiqua" w:hAnsi="Book Antiqua"/>
        </w:rPr>
        <w:fldChar w:fldCharType="begin">
          <w:fldData xml:space="preserve">PEVuZE5vdGU+PENpdGU+PEF1dGhvcj5MdTwvQXV0aG9yPjxZZWFyPjIwMTU8L1llYXI+PFJlY051
bT41MTwvUmVjTnVtPjxEaXNwbGF5VGV4dD48c3R5bGUgZmFjZT0ic3VwZXJzY3JpcHQiPlsxMDld
PC9zdHlsZT48L0Rpc3BsYXlUZXh0PjxyZWNvcmQ+PHJlYy1udW1iZXI+NTE8L3JlYy1udW1iZXI+
PGZvcmVpZ24ta2V5cz48a2V5IGFwcD0iRU4iIGRiLWlkPSJ0MmU1MHg5OW5ycnN6NGVyeHpqNTU5
dGdzZTBwZTVlcjlkZTUiPjUxPC9rZXk+PC9mb3JlaWduLWtleXM+PHJlZi10eXBlIG5hbWU9Ikpv
dXJuYWwgQXJ0aWNsZSI+MTc8L3JlZi10eXBlPjxjb250cmlidXRvcnM+PGF1dGhvcnM+PGF1dGhv
cj5MdSwgVy4gWS48L2F1dGhvcj48YXV0aG9yPkJpcmQsIFQuIEcuPC9hdXRob3I+PGF1dGhvcj5C
b3VsdGVyLCBMLjwvYXV0aG9yPjxhdXRob3I+VHN1Y2hpeWEsIEEuPC9hdXRob3I+PGF1dGhvcj5D
b2xlLCBBLiBNLjwvYXV0aG9yPjxhdXRob3I+SGF5LCBULjwvYXV0aG9yPjxhdXRob3I+R3Vlc3Qs
IFIuIFYuPC9hdXRob3I+PGF1dGhvcj5Xb2p0YWNoYSwgRC48L2F1dGhvcj48YXV0aG9yPk1hbiwg
VC4gWS48L2F1dGhvcj48YXV0aG9yPk1hY2tpbm5vbiwgQS48L2F1dGhvcj48YXV0aG9yPlJpZGd3
YXksIFIuIEEuPC9hdXRob3I+PGF1dGhvcj5LZW5kYWxsLCBULjwvYXV0aG9yPjxhdXRob3I+V2ls
bGlhbXMsIE0uIEouPC9hdXRob3I+PGF1dGhvcj5KYW1pZXNvbiwgVC48L2F1dGhvcj48YXV0aG9y
PlJhdmVuLCBBLjwvYXV0aG9yPjxhdXRob3I+SGF5LCBELiBDLjwvYXV0aG9yPjxhdXRob3I+SXJl
ZGFsZSwgSi4gUC48L2F1dGhvcj48YXV0aG9yPkNsYXJrZSwgQS4gUi48L2F1dGhvcj48YXV0aG9y
PlNhbnNvbSwgTy4gSi48L2F1dGhvcj48YXV0aG9yPkZvcmJlcywgUy4gSi48L2F1dGhvcj48L2F1
dGhvcnM+PC9jb250cmlidXRvcnM+PGF1dGgtYWRkcmVzcz5NUkMgQ2VudHJlIGZvciBSZWdlbmVy
YXRpdmUgTWVkaWNpbmUsIDUgTGl0dGxlIEZyYW5jZSBEcml2ZSBFZGluYnVyZ2ggRUgxNiA0VVUs
IFVLLiYjeEQ7TVJDIEh1bWFuIEdlbmV0aWNzIFVuaXQsIEluc3RpdHV0ZSBvZiBHZW5ldGljcyBh
bmQgTW9sZWN1bGFyIE1lZGljaW5lLCBFZGluYnVyZ2ggRUg0IDJYVSwgVUsuJiN4RDtEaXZpc2lv
biBvZiBHYXN0cm9lbnRlcm9sb2d5IGFuZCBIZXBhdG9sb2d5LCBHcmFkdWF0ZSBTY2hvb2wgb2Yg
TWVkaWNhbCBhbmQgRGVudGFsIFNjaWVuY2UsIE5paWdhdGEgVW5pdmVyc2l0eSwgTmlpZ2F0YSA5
NTEtODUxMCwgSmFwYW4uJiN4RDtUaGUgQ1JVSyBCZWF0c29uIEluc3RpdHV0ZSBmb3IgQ2FuY2Vy
IFJlc2VhcmNoLCBTd2l0Y2hiYWNrIFJvYWQgQmVhcnNkZW4sIEdsYXNnb3cgRzYxIDFCRCwgVUsu
JiN4RDtFdXJvcGVhbiBDYW5jZXIgU3RlbSBDZWxsIFJlc2VhcmNoIEluc3RpdHV0ZSwgQ2FyZGlm
ZiBTY2hvb2wgb2YgQmlvc2NpZW5jZXMsIENGMjQgNEhRLCBVSy4mI3hEO01SQyBDZW50cmUgZm9y
IEluZmxhbW1hdGlvbiBSZXNlYXJjaCwgUXVlZW4mYXBvcztzIE1lZGljYWwgUmVzZWFyY2ggSW5z
dGl0dXRlLCBVbml2ZXJzaXR5IG9mIEVkaW5idXJnaCwgRWRpbmJ1cmdoIEVIMTYgNFRKLCBTY290
bGFuZCwgVUsuPC9hdXRoLWFkZHJlc3M+PHRpdGxlcz48dGl0bGU+SGVwYXRpYyBwcm9nZW5pdG9y
IGNlbGxzIG9mIGJpbGlhcnkgb3JpZ2luIHdpdGggbGl2ZXIgcmVwb3B1bGF0aW9uIGNhcGFjaXR5
PC90aXRsZT48c2Vjb25kYXJ5LXRpdGxlPk5hdCBDZWxsIEJpb2w8L3NlY29uZGFyeS10aXRsZT48
YWx0LXRpdGxlPk5hdHVyZSBjZWxsIGJpb2xvZ3k8L2FsdC10aXRsZT48L3RpdGxlcz48cGVyaW9k
aWNhbD48ZnVsbC10aXRsZT5OYXQgQ2VsbCBCaW9sPC9mdWxsLXRpdGxlPjxhYmJyLTE+TmF0dXJl
IGNlbGwgYmlvbG9neTwvYWJici0xPjwvcGVyaW9kaWNhbD48YWx0LXBlcmlvZGljYWw+PGZ1bGwt
dGl0bGU+TmF0IENlbGwgQmlvbDwvZnVsbC10aXRsZT48YWJici0xPk5hdHVyZSBjZWxsIGJpb2xv
Z3k8L2FiYnItMT48L2FsdC1wZXJpb2RpY2FsPjxwYWdlcz45NzEtODM8L3BhZ2VzPjx2b2x1bWU+
MTc8L3ZvbHVtZT48bnVtYmVyPjg8L251bWJlcj48ZWRpdGlvbj4yMDE1LzA3LzIxPC9lZGl0aW9u
PjxrZXl3b3Jkcz48a2V5d29yZD5BbmltYWxzPC9rZXl3b3JkPjxrZXl3b3JkPkFwb3B0b3Npczwv
a2V5d29yZD48a2V5d29yZD5CaWxlIER1Y3RzL21ldGFib2xpc20vcGF0aG9sb2d5Lyp0cmFuc3Bs
YW50YXRpb248L2tleXdvcmQ+PGtleXdvcmQ+QmlvbWFya2Vycy9tZXRhYm9saXNtPC9rZXl3b3Jk
PjxrZXl3b3JkPipDZWxsIExpbmVhZ2U8L2tleXdvcmQ+PGtleXdvcmQ+KkNlbGwgUHJvbGlmZXJh
dGlvbjwva2V5d29yZD48a2V5d29yZD5DZWxsIFNlcGFyYXRpb248L2tleXdvcmQ+PGtleXdvcmQ+
Q2VsbHMsIEN1bHR1cmVkPC9rZXl3b3JkPjxrZXl3b3JkPkN5Y2xpbi1EZXBlbmRlbnQgS2luYXNl
IEluaGliaXRvciBwMjEvbWV0YWJvbGlzbTwva2V5d29yZD48a2V5d29yZD5FcGl0aGVsaWFsIENl
bGxzL21ldGFib2xpc20vcGF0aG9sb2d5Lyp0cmFuc3BsYW50YXRpb248L2tleXdvcmQ+PGtleXdv
cmQ+RmVtYWxlPC9rZXl3b3JkPjxrZXl3b3JkPkdlbm90eXBlPC9rZXl3b3JkPjxrZXl3b3JkPkhl
cGF0b2N5dGVzL21ldGFib2xpc20vcGF0aG9sb2d5Lyp0cmFuc3BsYW50YXRpb248L2tleXdvcmQ+
PGtleXdvcmQ+KkxpdmVyL21ldGFib2xpc20vcGF0aG9sb2d5PC9rZXl3b3JkPjxrZXl3b3JkPipM
aXZlciBSZWdlbmVyYXRpb248L2tleXdvcmQ+PGtleXdvcmQ+TWFsZTwva2V5d29yZD48a2V5d29y
ZD5NaWNlLCBJbmJyZWQgQzU3Qkw8L2tleXdvcmQ+PGtleXdvcmQ+TWljZSwgS25vY2tvdXQ8L2tl
eXdvcmQ+PGtleXdvcmQ+TmVjcm9zaXM8L2tleXdvcmQ+PGtleXdvcmQ+UGhlbm90eXBlPC9rZXl3
b3JkPjxrZXl3b3JkPlByb3RvLU9uY29nZW5lIFByb3RlaW5zIGMtbWRtMi9kZWZpY2llbmN5L2dl
bmV0aWNzPC9rZXl3b3JkPjxrZXl3b3JkPipTdGVtIENlbGwgVHJhbnNwbGFudGF0aW9uPC9rZXl3
b3JkPjxrZXl3b3JkPipTdGVtIENlbGxzL21ldGFib2xpc20vcGF0aG9sb2d5PC9rZXl3b3JkPjxr
ZXl3b3JkPlRpbWUgRmFjdG9yczwva2V5d29yZD48L2tleXdvcmRzPjxkYXRlcz48eWVhcj4yMDE1
PC95ZWFyPjxwdWItZGF0ZXM+PGRhdGU+QXVnPC9kYXRlPjwvcHViLWRhdGVzPjwvZGF0ZXM+PGlz
Ym4+MTQ3Ni00Njc5IChFbGVjdHJvbmljKSYjeEQ7MTQ2NS03MzkyIChMaW5raW5nKTwvaXNibj48
YWNjZXNzaW9uLW51bT4yNjE5MjQzODwvYWNjZXNzaW9uLW51bT48d29yay10eXBlPlJlc2VhcmNo
IFN1cHBvcnQsIE5vbi1VLlMuIEdvdiZhcG9zO3Q8L3dvcmstdHlwZT48dXJscz48cmVsYXRlZC11
cmxzPjx1cmw+aHR0cDovL3d3dy5uY2JpLm5sbS5uaWguZ292L3B1Ym1lZC8yNjE5MjQzODwvdXJs
PjwvcmVsYXRlZC11cmxzPjwvdXJscz48Y3VzdG9tMj40NjEyNDM5PC9jdXN0b20yPjxlbGVjdHJv
bmljLXJlc291cmNlLW51bT4xMC4xMDM4L25jYjMyMDM8L2VsZWN0cm9uaWMtcmVzb3VyY2UtbnVt
PjxsYW5ndWFnZT5lbmc8L2xhbmd1YWdlPjwvcmVjb3JkPjwvQ2l0ZT48L0VuZE5vdGU+AG==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PEVuZE5vdGU+PENpdGU+PEF1dGhvcj5MdTwvQXV0aG9yPjxZZWFyPjIwMTU8L1llYXI+PFJlY051
bT41MTwvUmVjTnVtPjxEaXNwbGF5VGV4dD48c3R5bGUgZmFjZT0ic3VwZXJzY3JpcHQiPlsxMDld
PC9zdHlsZT48L0Rpc3BsYXlUZXh0PjxyZWNvcmQ+PHJlYy1udW1iZXI+NTE8L3JlYy1udW1iZXI+
PGZvcmVpZ24ta2V5cz48a2V5IGFwcD0iRU4iIGRiLWlkPSJ0MmU1MHg5OW5ycnN6NGVyeHpqNTU5
dGdzZTBwZTVlcjlkZTUiPjUxPC9rZXk+PC9mb3JlaWduLWtleXM+PHJlZi10eXBlIG5hbWU9Ikpv
dXJuYWwgQXJ0aWNsZSI+MTc8L3JlZi10eXBlPjxjb250cmlidXRvcnM+PGF1dGhvcnM+PGF1dGhv
cj5MdSwgVy4gWS48L2F1dGhvcj48YXV0aG9yPkJpcmQsIFQuIEcuPC9hdXRob3I+PGF1dGhvcj5C
b3VsdGVyLCBMLjwvYXV0aG9yPjxhdXRob3I+VHN1Y2hpeWEsIEEuPC9hdXRob3I+PGF1dGhvcj5D
b2xlLCBBLiBNLjwvYXV0aG9yPjxhdXRob3I+SGF5LCBULjwvYXV0aG9yPjxhdXRob3I+R3Vlc3Qs
IFIuIFYuPC9hdXRob3I+PGF1dGhvcj5Xb2p0YWNoYSwgRC48L2F1dGhvcj48YXV0aG9yPk1hbiwg
VC4gWS48L2F1dGhvcj48YXV0aG9yPk1hY2tpbm5vbiwgQS48L2F1dGhvcj48YXV0aG9yPlJpZGd3
YXksIFIuIEEuPC9hdXRob3I+PGF1dGhvcj5LZW5kYWxsLCBULjwvYXV0aG9yPjxhdXRob3I+V2ls
bGlhbXMsIE0uIEouPC9hdXRob3I+PGF1dGhvcj5KYW1pZXNvbiwgVC48L2F1dGhvcj48YXV0aG9y
PlJhdmVuLCBBLjwvYXV0aG9yPjxhdXRob3I+SGF5LCBELiBDLjwvYXV0aG9yPjxhdXRob3I+SXJl
ZGFsZSwgSi4gUC48L2F1dGhvcj48YXV0aG9yPkNsYXJrZSwgQS4gUi48L2F1dGhvcj48YXV0aG9y
PlNhbnNvbSwgTy4gSi48L2F1dGhvcj48YXV0aG9yPkZvcmJlcywgUy4gSi48L2F1dGhvcj48L2F1
dGhvcnM+PC9jb250cmlidXRvcnM+PGF1dGgtYWRkcmVzcz5NUkMgQ2VudHJlIGZvciBSZWdlbmVy
YXRpdmUgTWVkaWNpbmUsIDUgTGl0dGxlIEZyYW5jZSBEcml2ZSBFZGluYnVyZ2ggRUgxNiA0VVUs
IFVLLiYjeEQ7TVJDIEh1bWFuIEdlbmV0aWNzIFVuaXQsIEluc3RpdHV0ZSBvZiBHZW5ldGljcyBh
bmQgTW9sZWN1bGFyIE1lZGljaW5lLCBFZGluYnVyZ2ggRUg0IDJYVSwgVUsuJiN4RDtEaXZpc2lv
biBvZiBHYXN0cm9lbnRlcm9sb2d5IGFuZCBIZXBhdG9sb2d5LCBHcmFkdWF0ZSBTY2hvb2wgb2Yg
TWVkaWNhbCBhbmQgRGVudGFsIFNjaWVuY2UsIE5paWdhdGEgVW5pdmVyc2l0eSwgTmlpZ2F0YSA5
NTEtODUxMCwgSmFwYW4uJiN4RDtUaGUgQ1JVSyBCZWF0c29uIEluc3RpdHV0ZSBmb3IgQ2FuY2Vy
IFJlc2VhcmNoLCBTd2l0Y2hiYWNrIFJvYWQgQmVhcnNkZW4sIEdsYXNnb3cgRzYxIDFCRCwgVUsu
JiN4RDtFdXJvcGVhbiBDYW5jZXIgU3RlbSBDZWxsIFJlc2VhcmNoIEluc3RpdHV0ZSwgQ2FyZGlm
ZiBTY2hvb2wgb2YgQmlvc2NpZW5jZXMsIENGMjQgNEhRLCBVSy4mI3hEO01SQyBDZW50cmUgZm9y
IEluZmxhbW1hdGlvbiBSZXNlYXJjaCwgUXVlZW4mYXBvcztzIE1lZGljYWwgUmVzZWFyY2ggSW5z
dGl0dXRlLCBVbml2ZXJzaXR5IG9mIEVkaW5idXJnaCwgRWRpbmJ1cmdoIEVIMTYgNFRKLCBTY290
bGFuZCwgVUsuPC9hdXRoLWFkZHJlc3M+PHRpdGxlcz48dGl0bGU+SGVwYXRpYyBwcm9nZW5pdG9y
IGNlbGxzIG9mIGJpbGlhcnkgb3JpZ2luIHdpdGggbGl2ZXIgcmVwb3B1bGF0aW9uIGNhcGFjaXR5
PC90aXRsZT48c2Vjb25kYXJ5LXRpdGxlPk5hdCBDZWxsIEJpb2w8L3NlY29uZGFyeS10aXRsZT48
YWx0LXRpdGxlPk5hdHVyZSBjZWxsIGJpb2xvZ3k8L2FsdC10aXRsZT48L3RpdGxlcz48cGVyaW9k
aWNhbD48ZnVsbC10aXRsZT5OYXQgQ2VsbCBCaW9sPC9mdWxsLXRpdGxlPjxhYmJyLTE+TmF0dXJl
IGNlbGwgYmlvbG9neTwvYWJici0xPjwvcGVyaW9kaWNhbD48YWx0LXBlcmlvZGljYWw+PGZ1bGwt
dGl0bGU+TmF0IENlbGwgQmlvbDwvZnVsbC10aXRsZT48YWJici0xPk5hdHVyZSBjZWxsIGJpb2xv
Z3k8L2FiYnItMT48L2FsdC1wZXJpb2RpY2FsPjxwYWdlcz45NzEtODM8L3BhZ2VzPjx2b2x1bWU+
MTc8L3ZvbHVtZT48bnVtYmVyPjg8L251bWJlcj48ZWRpdGlvbj4yMDE1LzA3LzIxPC9lZGl0aW9u
PjxrZXl3b3Jkcz48a2V5d29yZD5BbmltYWxzPC9rZXl3b3JkPjxrZXl3b3JkPkFwb3B0b3Npczwv
a2V5d29yZD48a2V5d29yZD5CaWxlIER1Y3RzL21ldGFib2xpc20vcGF0aG9sb2d5Lyp0cmFuc3Bs
YW50YXRpb248L2tleXdvcmQ+PGtleXdvcmQ+QmlvbWFya2Vycy9tZXRhYm9saXNtPC9rZXl3b3Jk
PjxrZXl3b3JkPipDZWxsIExpbmVhZ2U8L2tleXdvcmQ+PGtleXdvcmQ+KkNlbGwgUHJvbGlmZXJh
dGlvbjwva2V5d29yZD48a2V5d29yZD5DZWxsIFNlcGFyYXRpb248L2tleXdvcmQ+PGtleXdvcmQ+
Q2VsbHMsIEN1bHR1cmVkPC9rZXl3b3JkPjxrZXl3b3JkPkN5Y2xpbi1EZXBlbmRlbnQgS2luYXNl
IEluaGliaXRvciBwMjEvbWV0YWJvbGlzbTwva2V5d29yZD48a2V5d29yZD5FcGl0aGVsaWFsIENl
bGxzL21ldGFib2xpc20vcGF0aG9sb2d5Lyp0cmFuc3BsYW50YXRpb248L2tleXdvcmQ+PGtleXdv
cmQ+RmVtYWxlPC9rZXl3b3JkPjxrZXl3b3JkPkdlbm90eXBlPC9rZXl3b3JkPjxrZXl3b3JkPkhl
cGF0b2N5dGVzL21ldGFib2xpc20vcGF0aG9sb2d5Lyp0cmFuc3BsYW50YXRpb248L2tleXdvcmQ+
PGtleXdvcmQ+KkxpdmVyL21ldGFib2xpc20vcGF0aG9sb2d5PC9rZXl3b3JkPjxrZXl3b3JkPipM
aXZlciBSZWdlbmVyYXRpb248L2tleXdvcmQ+PGtleXdvcmQ+TWFsZTwva2V5d29yZD48a2V5d29y
ZD5NaWNlLCBJbmJyZWQgQzU3Qkw8L2tleXdvcmQ+PGtleXdvcmQ+TWljZSwgS25vY2tvdXQ8L2tl
eXdvcmQ+PGtleXdvcmQ+TmVjcm9zaXM8L2tleXdvcmQ+PGtleXdvcmQ+UGhlbm90eXBlPC9rZXl3
b3JkPjxrZXl3b3JkPlByb3RvLU9uY29nZW5lIFByb3RlaW5zIGMtbWRtMi9kZWZpY2llbmN5L2dl
bmV0aWNzPC9rZXl3b3JkPjxrZXl3b3JkPipTdGVtIENlbGwgVHJhbnNwbGFudGF0aW9uPC9rZXl3
b3JkPjxrZXl3b3JkPipTdGVtIENlbGxzL21ldGFib2xpc20vcGF0aG9sb2d5PC9rZXl3b3JkPjxr
ZXl3b3JkPlRpbWUgRmFjdG9yczwva2V5d29yZD48L2tleXdvcmRzPjxkYXRlcz48eWVhcj4yMDE1
PC95ZWFyPjxwdWItZGF0ZXM+PGRhdGU+QXVnPC9kYXRlPjwvcHViLWRhdGVzPjwvZGF0ZXM+PGlz
Ym4+MTQ3Ni00Njc5IChFbGVjdHJvbmljKSYjeEQ7MTQ2NS03MzkyIChMaW5raW5nKTwvaXNibj48
YWNjZXNzaW9uLW51bT4yNjE5MjQzODwvYWNjZXNzaW9uLW51bT48d29yay10eXBlPlJlc2VhcmNo
IFN1cHBvcnQsIE5vbi1VLlMuIEdvdiZhcG9zO3Q8L3dvcmstdHlwZT48dXJscz48cmVsYXRlZC11
cmxzPjx1cmw+aHR0cDovL3d3dy5uY2JpLm5sbS5uaWguZ292L3B1Ym1lZC8yNjE5MjQzODwvdXJs
PjwvcmVsYXRlZC11cmxzPjwvdXJscz48Y3VzdG9tMj40NjEyNDM5PC9jdXN0b20yPjxlbGVjdHJv
bmljLXJlc291cmNlLW51bT4xMC4xMDM4L25jYjMyMDM8L2VsZWN0cm9uaWMtcmVzb3VyY2UtbnVt
PjxsYW5ndWFnZT5lbmc8L2xhbmd1YWdlPjwvcmVjb3JkPjwvQ2l0ZT48L0VuZE5vdGU+AG==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09" w:tooltip="Lu, 2015 #51" w:history="1">
        <w:r w:rsidR="00E14A14" w:rsidRPr="003756BB">
          <w:rPr>
            <w:rFonts w:ascii="Book Antiqua" w:hAnsi="Book Antiqua"/>
            <w:noProof/>
            <w:vertAlign w:val="superscript"/>
          </w:rPr>
          <w:t>109</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I</w:t>
      </w:r>
      <w:r w:rsidR="006C0237" w:rsidRPr="003756BB">
        <w:rPr>
          <w:rFonts w:ascii="Book Antiqua" w:hAnsi="Book Antiqua"/>
        </w:rPr>
        <w:t>t</w:t>
      </w:r>
      <w:r w:rsidRPr="003756BB">
        <w:rPr>
          <w:rFonts w:ascii="Book Antiqua" w:hAnsi="Book Antiqua"/>
        </w:rPr>
        <w:t xml:space="preserve"> will be interesting to see what </w:t>
      </w:r>
      <w:r w:rsidR="006C0237" w:rsidRPr="003756BB">
        <w:rPr>
          <w:rFonts w:ascii="Book Antiqua" w:hAnsi="Book Antiqua"/>
        </w:rPr>
        <w:t>results</w:t>
      </w:r>
      <w:r w:rsidR="005A42F4" w:rsidRPr="003756BB">
        <w:rPr>
          <w:rFonts w:ascii="Book Antiqua" w:hAnsi="Book Antiqua"/>
        </w:rPr>
        <w:t xml:space="preserve"> </w:t>
      </w:r>
      <w:r w:rsidR="006C0237" w:rsidRPr="003756BB">
        <w:rPr>
          <w:rFonts w:ascii="Book Antiqua" w:hAnsi="Book Antiqua"/>
        </w:rPr>
        <w:t xml:space="preserve">from </w:t>
      </w:r>
      <w:r w:rsidR="00292854" w:rsidRPr="003756BB">
        <w:rPr>
          <w:rFonts w:ascii="Book Antiqua" w:hAnsi="Book Antiqua"/>
        </w:rPr>
        <w:t>lineage</w:t>
      </w:r>
      <w:r w:rsidRPr="003756BB">
        <w:rPr>
          <w:rFonts w:ascii="Book Antiqua" w:hAnsi="Book Antiqua"/>
        </w:rPr>
        <w:t xml:space="preserve"> tracing experiments with available LSPC markers using this new model. </w:t>
      </w:r>
    </w:p>
    <w:p w14:paraId="189FD36B" w14:textId="77777777" w:rsidR="003D040E" w:rsidRPr="003756BB" w:rsidRDefault="003D040E" w:rsidP="00D967D7">
      <w:pPr>
        <w:snapToGrid w:val="0"/>
        <w:spacing w:line="360" w:lineRule="auto"/>
        <w:jc w:val="both"/>
        <w:rPr>
          <w:rFonts w:ascii="Book Antiqua" w:hAnsi="Book Antiqua"/>
        </w:rPr>
      </w:pPr>
    </w:p>
    <w:p w14:paraId="467E5C4E" w14:textId="351E1E47" w:rsidR="003D040E" w:rsidRPr="003756BB" w:rsidRDefault="003D040E" w:rsidP="00D967D7">
      <w:pPr>
        <w:snapToGrid w:val="0"/>
        <w:spacing w:line="360" w:lineRule="auto"/>
        <w:jc w:val="both"/>
        <w:outlineLvl w:val="0"/>
        <w:rPr>
          <w:rFonts w:ascii="Book Antiqua" w:hAnsi="Book Antiqua"/>
          <w:b/>
          <w:i/>
        </w:rPr>
      </w:pPr>
      <w:r w:rsidRPr="003756BB">
        <w:rPr>
          <w:rFonts w:ascii="Book Antiqua" w:hAnsi="Book Antiqua"/>
          <w:b/>
          <w:i/>
        </w:rPr>
        <w:t>Hepatocyte role in liver regeneration</w:t>
      </w:r>
    </w:p>
    <w:p w14:paraId="4C98415A" w14:textId="1F892DD4" w:rsidR="003D040E" w:rsidRPr="003756BB" w:rsidRDefault="003D040E" w:rsidP="00D967D7">
      <w:pPr>
        <w:snapToGrid w:val="0"/>
        <w:spacing w:line="360" w:lineRule="auto"/>
        <w:jc w:val="both"/>
        <w:rPr>
          <w:rFonts w:ascii="Book Antiqua" w:hAnsi="Book Antiqua"/>
        </w:rPr>
      </w:pPr>
      <w:r w:rsidRPr="003756BB">
        <w:rPr>
          <w:rFonts w:ascii="Book Antiqua" w:hAnsi="Book Antiqua"/>
        </w:rPr>
        <w:t>Experiments utilizing hepatocyte lineage tracing in mice have shown in various liver injury models that hepatocytes regenerate themselves without any significant contribution from LSPCs. Yanger</w:t>
      </w:r>
      <w:r w:rsidR="007B190F" w:rsidRPr="003756BB">
        <w:rPr>
          <w:rFonts w:ascii="Book Antiqua" w:eastAsia="宋体" w:hAnsi="Book Antiqua" w:hint="eastAsia"/>
          <w:lang w:eastAsia="zh-CN"/>
        </w:rPr>
        <w:t xml:space="preserve"> </w:t>
      </w:r>
      <w:r w:rsidR="007B190F" w:rsidRPr="003756BB">
        <w:rPr>
          <w:rFonts w:ascii="Book Antiqua" w:eastAsia="宋体" w:hAnsi="Book Antiqua" w:hint="eastAsia"/>
          <w:i/>
          <w:lang w:eastAsia="zh-CN"/>
        </w:rPr>
        <w:t>et al</w:t>
      </w:r>
      <w:r w:rsidR="00485D0E" w:rsidRPr="003756BB">
        <w:rPr>
          <w:rFonts w:ascii="Book Antiqua" w:hAnsi="Book Antiqua"/>
        </w:rPr>
        <w:fldChar w:fldCharType="begin">
          <w:fldData xml:space="preserve">PEVuZE5vdGU+PENpdGU+PEF1dGhvcj5ZYW5nZXI8L0F1dGhvcj48WWVhcj4yMDE0PC9ZZWFyPjxS
ZWNOdW0+MzY8L1JlY051bT48RGlzcGxheVRleHQ+PHN0eWxlIGZhY2U9InN1cGVyc2NyaXB0Ij5b
OTJdPC9zdHlsZT48L0Rpc3BsYXlUZXh0PjxyZWNvcmQ+PHJlYy1udW1iZXI+MzY8L3JlYy1udW1i
ZXI+PGZvcmVpZ24ta2V5cz48a2V5IGFwcD0iRU4iIGRiLWlkPSJ0MmU1MHg5OW5ycnN6NGVyeHpq
NTU5dGdzZTBwZTVlcjlkZTUiPjM2PC9rZXk+PC9mb3JlaWduLWtleXM+PHJlZi10eXBlIG5hbWU9
IkpvdXJuYWwgQXJ0aWNsZSI+MTc8L3JlZi10eXBlPjxjb250cmlidXRvcnM+PGF1dGhvcnM+PGF1
dGhvcj5ZYW5nZXIsIEsuPC9hdXRob3I+PGF1dGhvcj5LbmlnaW4sIEQuPC9hdXRob3I+PGF1dGhv
cj5ab25nLCBZLjwvYXV0aG9yPjxhdXRob3I+TWFnZ3MsIEwuPC9hdXRob3I+PGF1dGhvcj5HdSwg
Ry48L2F1dGhvcj48YXV0aG9yPkFraXlhbWEsIEguPC9hdXRob3I+PGF1dGhvcj5QaWthcnNreSwg
RS48L2F1dGhvcj48YXV0aG9yPlN0YW5nZXIsIEIuIFouPC9hdXRob3I+PC9hdXRob3JzPjwvY29u
dHJpYnV0b3JzPjxhdXRoLWFkZHJlc3M+RGVwYXJ0bWVudCBvZiBNZWRpY2luZSwgR2FzdHJvZW50
ZXJvbG9neSBEaXZpc2lvbiwgVW5pdmVyc2l0eSBvZiBQZW5uc3lsdmFuaWEgU2Nob29sIG9mIE1l
ZGljaW5lLCBQaGlsYWRlbHBoaWEsIFBBIDE5MTA0LCBVU0E7IEFicmFtc29uIEZhbWlseSBDYW5j
ZXIgUmVzZWFyY2ggSW5zdGl0dXRlLCBVbml2ZXJzaXR5IG9mIFBlbm5zeWx2YW5pYSBTY2hvb2wg
b2YgTWVkaWNpbmUsIFBoaWxhZGVscGhpYSwgUEEgMTkxMDQsIFVTQS4mI3hEO0RlcGFydG1lbnQg
b2YgSW1tdW5vbG9neSBhbmQgQ2FuY2VyIFJlc2VhcmNoIGFuZCBEZXBhcnRtZW50IG9mIFBhdGhv
bG9neSwgSGFkYXNzYWgtSGVicmV3IFVuaXZlcnNpdHkgTWVkaWNhbCBDZW50ZXIsIEplcnVzYWxl
bSA5MTEyMCwgSXNyYWVsOyBEZXBhcnRtZW50IG9mIE9ic3RldHJpY3MgYW5kIEd5bmVjb2xvZ3ks
IEhhZGFzc2FoLUhlYnJldyBVbml2ZXJzaXR5IE1lZGljYWwgQ2VudGVyLCBKZXJ1c2FsZW0gOTEx
MjAsIElzcmFlbC4mI3hEO0RlcGFydG1lbnQgb2YgQ2VsbCBhbmQgRGV2ZWxvcG1lbnRhbCBCaW9s
b2d5LCBWYW5kZXJiaWx0IFVuaXZlcnNpdHkgTWVkaWNhbCBDZW50ZXIsIE5hc2h2aWxsZSwgVE4g
MzcyMTIsIFVTQS4mI3hEO0RlcGFydG1lbnQgb2YgT3J0aG9wZWRpY3MsIEdpZnUgVW5pdmVyc2l0
eSwgR2lmdSBDaXR5IDUwMS0xMTk0LCBKYXBhbi4mI3hEO0RlcGFydG1lbnQgb2YgSW1tdW5vbG9n
eSBhbmQgQ2FuY2VyIFJlc2VhcmNoIGFuZCBEZXBhcnRtZW50IG9mIFBhdGhvbG9neSwgSGFkYXNz
YWgtSGVicmV3IFVuaXZlcnNpdHkgTWVkaWNhbCBDZW50ZXIsIEplcnVzYWxlbSA5MTEyMCwgSXNy
YWVsLiYjeEQ7RGVwYXJ0bWVudCBvZiBNZWRpY2luZSwgR2FzdHJvZW50ZXJvbG9neSBEaXZpc2lv
biwgVW5pdmVyc2l0eSBvZiBQZW5uc3lsdmFuaWEgU2Nob29sIG9mIE1lZGljaW5lLCBQaGlsYWRl
bHBoaWEsIFBBIDE5MTA0LCBVU0E7IEFicmFtc29uIEZhbWlseSBDYW5jZXIgUmVzZWFyY2ggSW5z
dGl0dXRlLCBVbml2ZXJzaXR5IG9mIFBlbm5zeWx2YW5pYSBTY2hvb2wgb2YgTWVkaWNpbmUsIFBo
aWxhZGVscGhpYSwgUEEgMTkxMDQsIFVTQTsgRGVwYXJ0bWVudCBvZiBDZWxsIGFuZCBEZXZlbG9w
bWVudGFsIEJpb2xvZ3ksIFVuaXZlcnNpdHkgb2YgUGVubnN5bHZhbmlhIFNjaG9vbCBvZiBNZWRp
Y2luZSwgUGhpbGFkZWxwaGlhLCBQQSAxOTEwNCwgVVNBLiBFbGVjdHJvbmljIGFkZHJlc3M6IGJz
dGFuZ2VyQGV4Y2hhbmdlLnVwZW5uLmVkdS48L2F1dGgtYWRkcmVzcz48dGl0bGVzPjx0aXRsZT5B
ZHVsdCBoZXBhdG9jeXRlcyBhcmUgZ2VuZXJhdGVkIGJ5IHNlbGYtZHVwbGljYXRpb24gcmF0aGVy
IHRoYW4gc3RlbSBjZWxsIGRpZmZlcmVudGlhdGlvbjwvdGl0bGU+PHNlY29uZGFyeS10aXRsZT5D
ZWxsIFN0ZW0gQ2VsbDwvc2Vjb25kYXJ5LXRpdGxlPjxhbHQtdGl0bGU+Q2VsbCBzdGVtIGNlbGw8
L2FsdC10aXRsZT48L3RpdGxlcz48cGVyaW9kaWNhbD48ZnVsbC10aXRsZT5DZWxsIFN0ZW0gQ2Vs
bDwvZnVsbC10aXRsZT48YWJici0xPkNlbGwgc3RlbSBjZWxsPC9hYmJyLTE+PC9wZXJpb2RpY2Fs
PjxhbHQtcGVyaW9kaWNhbD48ZnVsbC10aXRsZT5DZWxsIFN0ZW0gQ2VsbDwvZnVsbC10aXRsZT48
YWJici0xPkNlbGwgc3RlbSBjZWxsPC9hYmJyLTE+PC9hbHQtcGVyaW9kaWNhbD48cGFnZXM+MzQw
LTk8L3BhZ2VzPjx2b2x1bWU+MTU8L3ZvbHVtZT48bnVtYmVyPjM8L251bWJlcj48ZWRpdGlvbj4y
MDE0LzA4LzE5PC9lZGl0aW9uPjxrZXl3b3Jkcz48a2V5d29yZD5BZHVsdDwva2V5d29yZD48a2V5
d29yZD5BbmltYWxzPC9rZXl3b3JkPjxrZXl3b3JkPkJpbGlhcnkgVHJhY3QvY3l0b2xvZ3k8L2tl
eXdvcmQ+PGtleXdvcmQ+KkNlbGwgRGlmZmVyZW50aWF0aW9uPC9rZXl3b3JkPjxrZXl3b3JkPkNl
bGwgUHJvbGlmZXJhdGlvbjwva2V5d29yZD48a2V5d29yZD5EZXBlbmRvdmlydXMvbWV0YWJvbGlz
bTwva2V5d29yZD48a2V5d29yZD5FcGl0aGVsaWFsIENlbGxzL2N5dG9sb2d5PC9rZXl3b3JkPjxr
ZXl3b3JkPkhlcGF0b2N5dGVzLypjeXRvbG9neS9tZXRhYm9saXNtPC9rZXl3b3JkPjxrZXl3b3Jk
Pkh1bWFuczwva2V5d29yZD48a2V5d29yZD5NYWxlPC9rZXl3b3JkPjxrZXl3b3JkPk1pY2UsIElu
YnJlZCBDNTdCTDwva2V5d29yZD48a2V5d29yZD5TdGVtIENlbGxzLypjeXRvbG9neTwva2V5d29y
ZD48L2tleXdvcmRzPjxkYXRlcz48eWVhcj4yMDE0PC95ZWFyPjxwdWItZGF0ZXM+PGRhdGU+U2Vw
IDA0PC9kYXRlPjwvcHViLWRhdGVzPjwvZGF0ZXM+PGlzYm4+MTg3NS05Nzc3IChFbGVjdHJvbmlj
KSYjeEQ7MTg3NS05Nzc3IChMaW5raW5nKTwvaXNibj48YWNjZXNzaW9uLW51bT4yNTEzMDQ5Mjwv
YWNjZXNzaW9uLW51bT48d29yay10eXBlPlJlc2VhcmNoIFN1cHBvcnQsIE4uSS5ILiwgRXh0cmFt
dXJhbCYjeEQ7UmVzZWFyY2ggU3VwcG9ydCwgTm9uLVUuUy4gR292JmFwb3M7dDwvd29yay10eXBl
Pjx1cmxzPjxyZWxhdGVkLXVybHM+PHVybD5odHRwOi8vd3d3Lm5jYmkubmxtLm5paC5nb3YvcHVi
bWVkLzI1MTMwNDkyPC91cmw+PC9yZWxhdGVkLXVybHM+PC91cmxzPjxjdXN0b20yPjQ1MDU5MTY8
L2N1c3RvbTI+PGVsZWN0cm9uaWMtcmVzb3VyY2UtbnVtPjEwLjEwMTYvai5zdGVtLjIwMTQuMDYu
MDAzPC9lbGVjdHJvbmljLXJlc291cmNlLW51bT48bGFuZ3VhZ2U+ZW5nPC9sYW5ndWFnZT48L3Jl
Y29yZD48L0NpdGU+PC9FbmROb3RlPn==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PEVuZE5vdGU+PENpdGU+PEF1dGhvcj5ZYW5nZXI8L0F1dGhvcj48WWVhcj4yMDE0PC9ZZWFyPjxS
ZWNOdW0+MzY8L1JlY051bT48RGlzcGxheVRleHQ+PHN0eWxlIGZhY2U9InN1cGVyc2NyaXB0Ij5b
OTJdPC9zdHlsZT48L0Rpc3BsYXlUZXh0PjxyZWNvcmQ+PHJlYy1udW1iZXI+MzY8L3JlYy1udW1i
ZXI+PGZvcmVpZ24ta2V5cz48a2V5IGFwcD0iRU4iIGRiLWlkPSJ0MmU1MHg5OW5ycnN6NGVyeHpq
NTU5dGdzZTBwZTVlcjlkZTUiPjM2PC9rZXk+PC9mb3JlaWduLWtleXM+PHJlZi10eXBlIG5hbWU9
IkpvdXJuYWwgQXJ0aWNsZSI+MTc8L3JlZi10eXBlPjxjb250cmlidXRvcnM+PGF1dGhvcnM+PGF1
dGhvcj5ZYW5nZXIsIEsuPC9hdXRob3I+PGF1dGhvcj5LbmlnaW4sIEQuPC9hdXRob3I+PGF1dGhv
cj5ab25nLCBZLjwvYXV0aG9yPjxhdXRob3I+TWFnZ3MsIEwuPC9hdXRob3I+PGF1dGhvcj5HdSwg
Ry48L2F1dGhvcj48YXV0aG9yPkFraXlhbWEsIEguPC9hdXRob3I+PGF1dGhvcj5QaWthcnNreSwg
RS48L2F1dGhvcj48YXV0aG9yPlN0YW5nZXIsIEIuIFouPC9hdXRob3I+PC9hdXRob3JzPjwvY29u
dHJpYnV0b3JzPjxhdXRoLWFkZHJlc3M+RGVwYXJ0bWVudCBvZiBNZWRpY2luZSwgR2FzdHJvZW50
ZXJvbG9neSBEaXZpc2lvbiwgVW5pdmVyc2l0eSBvZiBQZW5uc3lsdmFuaWEgU2Nob29sIG9mIE1l
ZGljaW5lLCBQaGlsYWRlbHBoaWEsIFBBIDE5MTA0LCBVU0E7IEFicmFtc29uIEZhbWlseSBDYW5j
ZXIgUmVzZWFyY2ggSW5zdGl0dXRlLCBVbml2ZXJzaXR5IG9mIFBlbm5zeWx2YW5pYSBTY2hvb2wg
b2YgTWVkaWNpbmUsIFBoaWxhZGVscGhpYSwgUEEgMTkxMDQsIFVTQS4mI3hEO0RlcGFydG1lbnQg
b2YgSW1tdW5vbG9neSBhbmQgQ2FuY2VyIFJlc2VhcmNoIGFuZCBEZXBhcnRtZW50IG9mIFBhdGhv
bG9neSwgSGFkYXNzYWgtSGVicmV3IFVuaXZlcnNpdHkgTWVkaWNhbCBDZW50ZXIsIEplcnVzYWxl
bSA5MTEyMCwgSXNyYWVsOyBEZXBhcnRtZW50IG9mIE9ic3RldHJpY3MgYW5kIEd5bmVjb2xvZ3ks
IEhhZGFzc2FoLUhlYnJldyBVbml2ZXJzaXR5IE1lZGljYWwgQ2VudGVyLCBKZXJ1c2FsZW0gOTEx
MjAsIElzcmFlbC4mI3hEO0RlcGFydG1lbnQgb2YgQ2VsbCBhbmQgRGV2ZWxvcG1lbnRhbCBCaW9s
b2d5LCBWYW5kZXJiaWx0IFVuaXZlcnNpdHkgTWVkaWNhbCBDZW50ZXIsIE5hc2h2aWxsZSwgVE4g
MzcyMTIsIFVTQS4mI3hEO0RlcGFydG1lbnQgb2YgT3J0aG9wZWRpY3MsIEdpZnUgVW5pdmVyc2l0
eSwgR2lmdSBDaXR5IDUwMS0xMTk0LCBKYXBhbi4mI3hEO0RlcGFydG1lbnQgb2YgSW1tdW5vbG9n
eSBhbmQgQ2FuY2VyIFJlc2VhcmNoIGFuZCBEZXBhcnRtZW50IG9mIFBhdGhvbG9neSwgSGFkYXNz
YWgtSGVicmV3IFVuaXZlcnNpdHkgTWVkaWNhbCBDZW50ZXIsIEplcnVzYWxlbSA5MTEyMCwgSXNy
YWVsLiYjeEQ7RGVwYXJ0bWVudCBvZiBNZWRpY2luZSwgR2FzdHJvZW50ZXJvbG9neSBEaXZpc2lv
biwgVW5pdmVyc2l0eSBvZiBQZW5uc3lsdmFuaWEgU2Nob29sIG9mIE1lZGljaW5lLCBQaGlsYWRl
bHBoaWEsIFBBIDE5MTA0LCBVU0E7IEFicmFtc29uIEZhbWlseSBDYW5jZXIgUmVzZWFyY2ggSW5z
dGl0dXRlLCBVbml2ZXJzaXR5IG9mIFBlbm5zeWx2YW5pYSBTY2hvb2wgb2YgTWVkaWNpbmUsIFBo
aWxhZGVscGhpYSwgUEEgMTkxMDQsIFVTQTsgRGVwYXJ0bWVudCBvZiBDZWxsIGFuZCBEZXZlbG9w
bWVudGFsIEJpb2xvZ3ksIFVuaXZlcnNpdHkgb2YgUGVubnN5bHZhbmlhIFNjaG9vbCBvZiBNZWRp
Y2luZSwgUGhpbGFkZWxwaGlhLCBQQSAxOTEwNCwgVVNBLiBFbGVjdHJvbmljIGFkZHJlc3M6IGJz
dGFuZ2VyQGV4Y2hhbmdlLnVwZW5uLmVkdS48L2F1dGgtYWRkcmVzcz48dGl0bGVzPjx0aXRsZT5B
ZHVsdCBoZXBhdG9jeXRlcyBhcmUgZ2VuZXJhdGVkIGJ5IHNlbGYtZHVwbGljYXRpb24gcmF0aGVy
IHRoYW4gc3RlbSBjZWxsIGRpZmZlcmVudGlhdGlvbjwvdGl0bGU+PHNlY29uZGFyeS10aXRsZT5D
ZWxsIFN0ZW0gQ2VsbDwvc2Vjb25kYXJ5LXRpdGxlPjxhbHQtdGl0bGU+Q2VsbCBzdGVtIGNlbGw8
L2FsdC10aXRsZT48L3RpdGxlcz48cGVyaW9kaWNhbD48ZnVsbC10aXRsZT5DZWxsIFN0ZW0gQ2Vs
bDwvZnVsbC10aXRsZT48YWJici0xPkNlbGwgc3RlbSBjZWxsPC9hYmJyLTE+PC9wZXJpb2RpY2Fs
PjxhbHQtcGVyaW9kaWNhbD48ZnVsbC10aXRsZT5DZWxsIFN0ZW0gQ2VsbDwvZnVsbC10aXRsZT48
YWJici0xPkNlbGwgc3RlbSBjZWxsPC9hYmJyLTE+PC9hbHQtcGVyaW9kaWNhbD48cGFnZXM+MzQw
LTk8L3BhZ2VzPjx2b2x1bWU+MTU8L3ZvbHVtZT48bnVtYmVyPjM8L251bWJlcj48ZWRpdGlvbj4y
MDE0LzA4LzE5PC9lZGl0aW9uPjxrZXl3b3Jkcz48a2V5d29yZD5BZHVsdDwva2V5d29yZD48a2V5
d29yZD5BbmltYWxzPC9rZXl3b3JkPjxrZXl3b3JkPkJpbGlhcnkgVHJhY3QvY3l0b2xvZ3k8L2tl
eXdvcmQ+PGtleXdvcmQ+KkNlbGwgRGlmZmVyZW50aWF0aW9uPC9rZXl3b3JkPjxrZXl3b3JkPkNl
bGwgUHJvbGlmZXJhdGlvbjwva2V5d29yZD48a2V5d29yZD5EZXBlbmRvdmlydXMvbWV0YWJvbGlz
bTwva2V5d29yZD48a2V5d29yZD5FcGl0aGVsaWFsIENlbGxzL2N5dG9sb2d5PC9rZXl3b3JkPjxr
ZXl3b3JkPkhlcGF0b2N5dGVzLypjeXRvbG9neS9tZXRhYm9saXNtPC9rZXl3b3JkPjxrZXl3b3Jk
Pkh1bWFuczwva2V5d29yZD48a2V5d29yZD5NYWxlPC9rZXl3b3JkPjxrZXl3b3JkPk1pY2UsIElu
YnJlZCBDNTdCTDwva2V5d29yZD48a2V5d29yZD5TdGVtIENlbGxzLypjeXRvbG9neTwva2V5d29y
ZD48L2tleXdvcmRzPjxkYXRlcz48eWVhcj4yMDE0PC95ZWFyPjxwdWItZGF0ZXM+PGRhdGU+U2Vw
IDA0PC9kYXRlPjwvcHViLWRhdGVzPjwvZGF0ZXM+PGlzYm4+MTg3NS05Nzc3IChFbGVjdHJvbmlj
KSYjeEQ7MTg3NS05Nzc3IChMaW5raW5nKTwvaXNibj48YWNjZXNzaW9uLW51bT4yNTEzMDQ5Mjwv
YWNjZXNzaW9uLW51bT48d29yay10eXBlPlJlc2VhcmNoIFN1cHBvcnQsIE4uSS5ILiwgRXh0cmFt
dXJhbCYjeEQ7UmVzZWFyY2ggU3VwcG9ydCwgTm9uLVUuUy4gR292JmFwb3M7dDwvd29yay10eXBl
Pjx1cmxzPjxyZWxhdGVkLXVybHM+PHVybD5odHRwOi8vd3d3Lm5jYmkubmxtLm5paC5nb3YvcHVi
bWVkLzI1MTMwNDkyPC91cmw+PC9yZWxhdGVkLXVybHM+PC91cmxzPjxjdXN0b20yPjQ1MDU5MTY8
L2N1c3RvbTI+PGVsZWN0cm9uaWMtcmVzb3VyY2UtbnVtPjEwLjEwMTYvai5zdGVtLjIwMTQuMDYu
MDAzPC9lbGVjdHJvbmljLXJlc291cmNlLW51bT48bGFuZ3VhZ2U+ZW5nPC9sYW5ndWFnZT48L3Jl
Y29yZD48L0NpdGU+PC9FbmROb3RlPn==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92" w:tooltip="Yanger, 2014 #36" w:history="1">
        <w:r w:rsidR="00E14A14" w:rsidRPr="003756BB">
          <w:rPr>
            <w:rFonts w:ascii="Book Antiqua" w:hAnsi="Book Antiqua"/>
            <w:noProof/>
            <w:vertAlign w:val="superscript"/>
          </w:rPr>
          <w:t>92</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used the hepatocyte-specific promoter thyroid hormone-binding globulin</w:t>
      </w:r>
      <w:r w:rsidR="006C0237" w:rsidRPr="003756BB">
        <w:rPr>
          <w:rFonts w:ascii="Book Antiqua" w:hAnsi="Book Antiqua"/>
        </w:rPr>
        <w:t xml:space="preserve"> (</w:t>
      </w:r>
      <w:r w:rsidRPr="003756BB">
        <w:rPr>
          <w:rFonts w:ascii="Book Antiqua" w:hAnsi="Book Antiqua"/>
        </w:rPr>
        <w:t xml:space="preserve">AAV8-TBG-Cre) to label hepatocytes. This transduction was highly specific, as all YFP+ cells were </w:t>
      </w:r>
      <w:r w:rsidR="00BB68F2" w:rsidRPr="003756BB">
        <w:rPr>
          <w:rFonts w:ascii="Book Antiqua" w:hAnsi="Book Antiqua"/>
        </w:rPr>
        <w:t>HNF4</w:t>
      </w:r>
      <w:r w:rsidR="00BB68F2" w:rsidRPr="003756BB">
        <w:rPr>
          <w:rFonts w:ascii="Times New Roman" w:hAnsi="Times New Roman" w:cs="Times New Roman"/>
        </w:rPr>
        <w:t>α</w:t>
      </w:r>
      <w:r w:rsidRPr="003756BB">
        <w:rPr>
          <w:rFonts w:ascii="Book Antiqua" w:hAnsi="Book Antiqua"/>
        </w:rPr>
        <w:t>+. Under DDC, CDE, CCl</w:t>
      </w:r>
      <w:r w:rsidRPr="003756BB">
        <w:rPr>
          <w:rFonts w:ascii="Book Antiqua" w:hAnsi="Book Antiqua"/>
          <w:vertAlign w:val="subscript"/>
        </w:rPr>
        <w:t>4</w:t>
      </w:r>
      <w:r w:rsidRPr="003756BB">
        <w:rPr>
          <w:rFonts w:ascii="Book Antiqua" w:hAnsi="Book Antiqua"/>
        </w:rPr>
        <w:t xml:space="preserve">, or ANIT injury conditions, the percentage of labeled hepatocytes remained unchanged. As a control, </w:t>
      </w:r>
      <w:r w:rsidR="006C0237" w:rsidRPr="003756BB">
        <w:rPr>
          <w:rFonts w:ascii="Book Antiqua" w:hAnsi="Book Antiqua"/>
        </w:rPr>
        <w:t xml:space="preserve">a </w:t>
      </w:r>
      <w:r w:rsidRPr="003756BB">
        <w:rPr>
          <w:rFonts w:ascii="Book Antiqua" w:hAnsi="Book Antiqua"/>
        </w:rPr>
        <w:t>2/3 partial hepatectomy</w:t>
      </w:r>
      <w:r w:rsidR="006C0237" w:rsidRPr="003756BB">
        <w:rPr>
          <w:rFonts w:ascii="Book Antiqua" w:hAnsi="Book Antiqua"/>
        </w:rPr>
        <w:t xml:space="preserve"> was performed</w:t>
      </w:r>
      <w:r w:rsidRPr="003756BB">
        <w:rPr>
          <w:rFonts w:ascii="Book Antiqua" w:hAnsi="Book Antiqua"/>
        </w:rPr>
        <w:t xml:space="preserve">, which also showed no change in the YFP labeling index. Thus, </w:t>
      </w:r>
      <w:r w:rsidR="006C0237" w:rsidRPr="003756BB">
        <w:rPr>
          <w:rFonts w:ascii="Book Antiqua" w:hAnsi="Book Antiqua"/>
        </w:rPr>
        <w:t xml:space="preserve">using </w:t>
      </w:r>
      <w:r w:rsidRPr="003756BB">
        <w:rPr>
          <w:rFonts w:ascii="Book Antiqua" w:hAnsi="Book Antiqua"/>
        </w:rPr>
        <w:t>this sensitive labeling technique, the study failed to find evidence that hepatocytes arise from non</w:t>
      </w:r>
      <w:r w:rsidR="001E112B" w:rsidRPr="003756BB">
        <w:rPr>
          <w:rFonts w:ascii="Book Antiqua" w:hAnsi="Book Antiqua"/>
        </w:rPr>
        <w:t>-</w:t>
      </w:r>
      <w:r w:rsidRPr="003756BB">
        <w:rPr>
          <w:rFonts w:ascii="Book Antiqua" w:hAnsi="Book Antiqua"/>
        </w:rPr>
        <w:t>hepatocytes after recovery from multiple types of LSPC</w:t>
      </w:r>
      <w:r w:rsidR="003F4044" w:rsidRPr="003756BB">
        <w:rPr>
          <w:rFonts w:ascii="Book Antiqua" w:hAnsi="Book Antiqua"/>
        </w:rPr>
        <w:t>-</w:t>
      </w:r>
      <w:r w:rsidRPr="003756BB">
        <w:rPr>
          <w:rFonts w:ascii="Book Antiqua" w:hAnsi="Book Antiqua"/>
        </w:rPr>
        <w:t xml:space="preserve">inducing injuries </w:t>
      </w:r>
      <w:r w:rsidR="00485D0E" w:rsidRPr="003756BB">
        <w:rPr>
          <w:rFonts w:ascii="Book Antiqua" w:hAnsi="Book Antiqua"/>
        </w:rPr>
        <w:fldChar w:fldCharType="begin">
          <w:fldData xml:space="preserve">PEVuZE5vdGU+PENpdGU+PEF1dGhvcj5ZYW5nZXI8L0F1dGhvcj48WWVhcj4yMDE0PC9ZZWFyPjxS
ZWNOdW0+MzY8L1JlY051bT48RGlzcGxheVRleHQ+PHN0eWxlIGZhY2U9InN1cGVyc2NyaXB0Ij5b
OTJdPC9zdHlsZT48L0Rpc3BsYXlUZXh0PjxyZWNvcmQ+PHJlYy1udW1iZXI+MzY8L3JlYy1udW1i
ZXI+PGZvcmVpZ24ta2V5cz48a2V5IGFwcD0iRU4iIGRiLWlkPSJ0MmU1MHg5OW5ycnN6NGVyeHpq
NTU5dGdzZTBwZTVlcjlkZTUiPjM2PC9rZXk+PC9mb3JlaWduLWtleXM+PHJlZi10eXBlIG5hbWU9
IkpvdXJuYWwgQXJ0aWNsZSI+MTc8L3JlZi10eXBlPjxjb250cmlidXRvcnM+PGF1dGhvcnM+PGF1
dGhvcj5ZYW5nZXIsIEsuPC9hdXRob3I+PGF1dGhvcj5LbmlnaW4sIEQuPC9hdXRob3I+PGF1dGhv
cj5ab25nLCBZLjwvYXV0aG9yPjxhdXRob3I+TWFnZ3MsIEwuPC9hdXRob3I+PGF1dGhvcj5HdSwg
Ry48L2F1dGhvcj48YXV0aG9yPkFraXlhbWEsIEguPC9hdXRob3I+PGF1dGhvcj5QaWthcnNreSwg
RS48L2F1dGhvcj48YXV0aG9yPlN0YW5nZXIsIEIuIFouPC9hdXRob3I+PC9hdXRob3JzPjwvY29u
dHJpYnV0b3JzPjxhdXRoLWFkZHJlc3M+RGVwYXJ0bWVudCBvZiBNZWRpY2luZSwgR2FzdHJvZW50
ZXJvbG9neSBEaXZpc2lvbiwgVW5pdmVyc2l0eSBvZiBQZW5uc3lsdmFuaWEgU2Nob29sIG9mIE1l
ZGljaW5lLCBQaGlsYWRlbHBoaWEsIFBBIDE5MTA0LCBVU0E7IEFicmFtc29uIEZhbWlseSBDYW5j
ZXIgUmVzZWFyY2ggSW5zdGl0dXRlLCBVbml2ZXJzaXR5IG9mIFBlbm5zeWx2YW5pYSBTY2hvb2wg
b2YgTWVkaWNpbmUsIFBoaWxhZGVscGhpYSwgUEEgMTkxMDQsIFVTQS4mI3hEO0RlcGFydG1lbnQg
b2YgSW1tdW5vbG9neSBhbmQgQ2FuY2VyIFJlc2VhcmNoIGFuZCBEZXBhcnRtZW50IG9mIFBhdGhv
bG9neSwgSGFkYXNzYWgtSGVicmV3IFVuaXZlcnNpdHkgTWVkaWNhbCBDZW50ZXIsIEplcnVzYWxl
bSA5MTEyMCwgSXNyYWVsOyBEZXBhcnRtZW50IG9mIE9ic3RldHJpY3MgYW5kIEd5bmVjb2xvZ3ks
IEhhZGFzc2FoLUhlYnJldyBVbml2ZXJzaXR5IE1lZGljYWwgQ2VudGVyLCBKZXJ1c2FsZW0gOTEx
MjAsIElzcmFlbC4mI3hEO0RlcGFydG1lbnQgb2YgQ2VsbCBhbmQgRGV2ZWxvcG1lbnRhbCBCaW9s
b2d5LCBWYW5kZXJiaWx0IFVuaXZlcnNpdHkgTWVkaWNhbCBDZW50ZXIsIE5hc2h2aWxsZSwgVE4g
MzcyMTIsIFVTQS4mI3hEO0RlcGFydG1lbnQgb2YgT3J0aG9wZWRpY3MsIEdpZnUgVW5pdmVyc2l0
eSwgR2lmdSBDaXR5IDUwMS0xMTk0LCBKYXBhbi4mI3hEO0RlcGFydG1lbnQgb2YgSW1tdW5vbG9n
eSBhbmQgQ2FuY2VyIFJlc2VhcmNoIGFuZCBEZXBhcnRtZW50IG9mIFBhdGhvbG9neSwgSGFkYXNz
YWgtSGVicmV3IFVuaXZlcnNpdHkgTWVkaWNhbCBDZW50ZXIsIEplcnVzYWxlbSA5MTEyMCwgSXNy
YWVsLiYjeEQ7RGVwYXJ0bWVudCBvZiBNZWRpY2luZSwgR2FzdHJvZW50ZXJvbG9neSBEaXZpc2lv
biwgVW5pdmVyc2l0eSBvZiBQZW5uc3lsdmFuaWEgU2Nob29sIG9mIE1lZGljaW5lLCBQaGlsYWRl
bHBoaWEsIFBBIDE5MTA0LCBVU0E7IEFicmFtc29uIEZhbWlseSBDYW5jZXIgUmVzZWFyY2ggSW5z
dGl0dXRlLCBVbml2ZXJzaXR5IG9mIFBlbm5zeWx2YW5pYSBTY2hvb2wgb2YgTWVkaWNpbmUsIFBo
aWxhZGVscGhpYSwgUEEgMTkxMDQsIFVTQTsgRGVwYXJ0bWVudCBvZiBDZWxsIGFuZCBEZXZlbG9w
bWVudGFsIEJpb2xvZ3ksIFVuaXZlcnNpdHkgb2YgUGVubnN5bHZhbmlhIFNjaG9vbCBvZiBNZWRp
Y2luZSwgUGhpbGFkZWxwaGlhLCBQQSAxOTEwNCwgVVNBLiBFbGVjdHJvbmljIGFkZHJlc3M6IGJz
dGFuZ2VyQGV4Y2hhbmdlLnVwZW5uLmVkdS48L2F1dGgtYWRkcmVzcz48dGl0bGVzPjx0aXRsZT5B
ZHVsdCBoZXBhdG9jeXRlcyBhcmUgZ2VuZXJhdGVkIGJ5IHNlbGYtZHVwbGljYXRpb24gcmF0aGVy
IHRoYW4gc3RlbSBjZWxsIGRpZmZlcmVudGlhdGlvbjwvdGl0bGU+PHNlY29uZGFyeS10aXRsZT5D
ZWxsIFN0ZW0gQ2VsbDwvc2Vjb25kYXJ5LXRpdGxlPjxhbHQtdGl0bGU+Q2VsbCBzdGVtIGNlbGw8
L2FsdC10aXRsZT48L3RpdGxlcz48cGVyaW9kaWNhbD48ZnVsbC10aXRsZT5DZWxsIFN0ZW0gQ2Vs
bDwvZnVsbC10aXRsZT48YWJici0xPkNlbGwgc3RlbSBjZWxsPC9hYmJyLTE+PC9wZXJpb2RpY2Fs
PjxhbHQtcGVyaW9kaWNhbD48ZnVsbC10aXRsZT5DZWxsIFN0ZW0gQ2VsbDwvZnVsbC10aXRsZT48
YWJici0xPkNlbGwgc3RlbSBjZWxsPC9hYmJyLTE+PC9hbHQtcGVyaW9kaWNhbD48cGFnZXM+MzQw
LTk8L3BhZ2VzPjx2b2x1bWU+MTU8L3ZvbHVtZT48bnVtYmVyPjM8L251bWJlcj48ZWRpdGlvbj4y
MDE0LzA4LzE5PC9lZGl0aW9uPjxrZXl3b3Jkcz48a2V5d29yZD5BZHVsdDwva2V5d29yZD48a2V5
d29yZD5BbmltYWxzPC9rZXl3b3JkPjxrZXl3b3JkPkJpbGlhcnkgVHJhY3QvY3l0b2xvZ3k8L2tl
eXdvcmQ+PGtleXdvcmQ+KkNlbGwgRGlmZmVyZW50aWF0aW9uPC9rZXl3b3JkPjxrZXl3b3JkPkNl
bGwgUHJvbGlmZXJhdGlvbjwva2V5d29yZD48a2V5d29yZD5EZXBlbmRvdmlydXMvbWV0YWJvbGlz
bTwva2V5d29yZD48a2V5d29yZD5FcGl0aGVsaWFsIENlbGxzL2N5dG9sb2d5PC9rZXl3b3JkPjxr
ZXl3b3JkPkhlcGF0b2N5dGVzLypjeXRvbG9neS9tZXRhYm9saXNtPC9rZXl3b3JkPjxrZXl3b3Jk
Pkh1bWFuczwva2V5d29yZD48a2V5d29yZD5NYWxlPC9rZXl3b3JkPjxrZXl3b3JkPk1pY2UsIElu
YnJlZCBDNTdCTDwva2V5d29yZD48a2V5d29yZD5TdGVtIENlbGxzLypjeXRvbG9neTwva2V5d29y
ZD48L2tleXdvcmRzPjxkYXRlcz48eWVhcj4yMDE0PC95ZWFyPjxwdWItZGF0ZXM+PGRhdGU+U2Vw
IDA0PC9kYXRlPjwvcHViLWRhdGVzPjwvZGF0ZXM+PGlzYm4+MTg3NS05Nzc3IChFbGVjdHJvbmlj
KSYjeEQ7MTg3NS05Nzc3IChMaW5raW5nKTwvaXNibj48YWNjZXNzaW9uLW51bT4yNTEzMDQ5Mjwv
YWNjZXNzaW9uLW51bT48d29yay10eXBlPlJlc2VhcmNoIFN1cHBvcnQsIE4uSS5ILiwgRXh0cmFt
dXJhbCYjeEQ7UmVzZWFyY2ggU3VwcG9ydCwgTm9uLVUuUy4gR292JmFwb3M7dDwvd29yay10eXBl
Pjx1cmxzPjxyZWxhdGVkLXVybHM+PHVybD5odHRwOi8vd3d3Lm5jYmkubmxtLm5paC5nb3YvcHVi
bWVkLzI1MTMwNDkyPC91cmw+PC9yZWxhdGVkLXVybHM+PC91cmxzPjxjdXN0b20yPjQ1MDU5MTY8
L2N1c3RvbTI+PGVsZWN0cm9uaWMtcmVzb3VyY2UtbnVtPjEwLjEwMTYvai5zdGVtLjIwMTQuMDYu
MDAzPC9lbGVjdHJvbmljLXJlc291cmNlLW51bT48bGFuZ3VhZ2U+ZW5nPC9sYW5ndWFnZT48L3Jl
Y29yZD48L0NpdGU+PC9FbmROb3RlPn==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PEVuZE5vdGU+PENpdGU+PEF1dGhvcj5ZYW5nZXI8L0F1dGhvcj48WWVhcj4yMDE0PC9ZZWFyPjxS
ZWNOdW0+MzY8L1JlY051bT48RGlzcGxheVRleHQ+PHN0eWxlIGZhY2U9InN1cGVyc2NyaXB0Ij5b
OTJdPC9zdHlsZT48L0Rpc3BsYXlUZXh0PjxyZWNvcmQ+PHJlYy1udW1iZXI+MzY8L3JlYy1udW1i
ZXI+PGZvcmVpZ24ta2V5cz48a2V5IGFwcD0iRU4iIGRiLWlkPSJ0MmU1MHg5OW5ycnN6NGVyeHpq
NTU5dGdzZTBwZTVlcjlkZTUiPjM2PC9rZXk+PC9mb3JlaWduLWtleXM+PHJlZi10eXBlIG5hbWU9
IkpvdXJuYWwgQXJ0aWNsZSI+MTc8L3JlZi10eXBlPjxjb250cmlidXRvcnM+PGF1dGhvcnM+PGF1
dGhvcj5ZYW5nZXIsIEsuPC9hdXRob3I+PGF1dGhvcj5LbmlnaW4sIEQuPC9hdXRob3I+PGF1dGhv
cj5ab25nLCBZLjwvYXV0aG9yPjxhdXRob3I+TWFnZ3MsIEwuPC9hdXRob3I+PGF1dGhvcj5HdSwg
Ry48L2F1dGhvcj48YXV0aG9yPkFraXlhbWEsIEguPC9hdXRob3I+PGF1dGhvcj5QaWthcnNreSwg
RS48L2F1dGhvcj48YXV0aG9yPlN0YW5nZXIsIEIuIFouPC9hdXRob3I+PC9hdXRob3JzPjwvY29u
dHJpYnV0b3JzPjxhdXRoLWFkZHJlc3M+RGVwYXJ0bWVudCBvZiBNZWRpY2luZSwgR2FzdHJvZW50
ZXJvbG9neSBEaXZpc2lvbiwgVW5pdmVyc2l0eSBvZiBQZW5uc3lsdmFuaWEgU2Nob29sIG9mIE1l
ZGljaW5lLCBQaGlsYWRlbHBoaWEsIFBBIDE5MTA0LCBVU0E7IEFicmFtc29uIEZhbWlseSBDYW5j
ZXIgUmVzZWFyY2ggSW5zdGl0dXRlLCBVbml2ZXJzaXR5IG9mIFBlbm5zeWx2YW5pYSBTY2hvb2wg
b2YgTWVkaWNpbmUsIFBoaWxhZGVscGhpYSwgUEEgMTkxMDQsIFVTQS4mI3hEO0RlcGFydG1lbnQg
b2YgSW1tdW5vbG9neSBhbmQgQ2FuY2VyIFJlc2VhcmNoIGFuZCBEZXBhcnRtZW50IG9mIFBhdGhv
bG9neSwgSGFkYXNzYWgtSGVicmV3IFVuaXZlcnNpdHkgTWVkaWNhbCBDZW50ZXIsIEplcnVzYWxl
bSA5MTEyMCwgSXNyYWVsOyBEZXBhcnRtZW50IG9mIE9ic3RldHJpY3MgYW5kIEd5bmVjb2xvZ3ks
IEhhZGFzc2FoLUhlYnJldyBVbml2ZXJzaXR5IE1lZGljYWwgQ2VudGVyLCBKZXJ1c2FsZW0gOTEx
MjAsIElzcmFlbC4mI3hEO0RlcGFydG1lbnQgb2YgQ2VsbCBhbmQgRGV2ZWxvcG1lbnRhbCBCaW9s
b2d5LCBWYW5kZXJiaWx0IFVuaXZlcnNpdHkgTWVkaWNhbCBDZW50ZXIsIE5hc2h2aWxsZSwgVE4g
MzcyMTIsIFVTQS4mI3hEO0RlcGFydG1lbnQgb2YgT3J0aG9wZWRpY3MsIEdpZnUgVW5pdmVyc2l0
eSwgR2lmdSBDaXR5IDUwMS0xMTk0LCBKYXBhbi4mI3hEO0RlcGFydG1lbnQgb2YgSW1tdW5vbG9n
eSBhbmQgQ2FuY2VyIFJlc2VhcmNoIGFuZCBEZXBhcnRtZW50IG9mIFBhdGhvbG9neSwgSGFkYXNz
YWgtSGVicmV3IFVuaXZlcnNpdHkgTWVkaWNhbCBDZW50ZXIsIEplcnVzYWxlbSA5MTEyMCwgSXNy
YWVsLiYjeEQ7RGVwYXJ0bWVudCBvZiBNZWRpY2luZSwgR2FzdHJvZW50ZXJvbG9neSBEaXZpc2lv
biwgVW5pdmVyc2l0eSBvZiBQZW5uc3lsdmFuaWEgU2Nob29sIG9mIE1lZGljaW5lLCBQaGlsYWRl
bHBoaWEsIFBBIDE5MTA0LCBVU0E7IEFicmFtc29uIEZhbWlseSBDYW5jZXIgUmVzZWFyY2ggSW5z
dGl0dXRlLCBVbml2ZXJzaXR5IG9mIFBlbm5zeWx2YW5pYSBTY2hvb2wgb2YgTWVkaWNpbmUsIFBo
aWxhZGVscGhpYSwgUEEgMTkxMDQsIFVTQTsgRGVwYXJ0bWVudCBvZiBDZWxsIGFuZCBEZXZlbG9w
bWVudGFsIEJpb2xvZ3ksIFVuaXZlcnNpdHkgb2YgUGVubnN5bHZhbmlhIFNjaG9vbCBvZiBNZWRp
Y2luZSwgUGhpbGFkZWxwaGlhLCBQQSAxOTEwNCwgVVNBLiBFbGVjdHJvbmljIGFkZHJlc3M6IGJz
dGFuZ2VyQGV4Y2hhbmdlLnVwZW5uLmVkdS48L2F1dGgtYWRkcmVzcz48dGl0bGVzPjx0aXRsZT5B
ZHVsdCBoZXBhdG9jeXRlcyBhcmUgZ2VuZXJhdGVkIGJ5IHNlbGYtZHVwbGljYXRpb24gcmF0aGVy
IHRoYW4gc3RlbSBjZWxsIGRpZmZlcmVudGlhdGlvbjwvdGl0bGU+PHNlY29uZGFyeS10aXRsZT5D
ZWxsIFN0ZW0gQ2VsbDwvc2Vjb25kYXJ5LXRpdGxlPjxhbHQtdGl0bGU+Q2VsbCBzdGVtIGNlbGw8
L2FsdC10aXRsZT48L3RpdGxlcz48cGVyaW9kaWNhbD48ZnVsbC10aXRsZT5DZWxsIFN0ZW0gQ2Vs
bDwvZnVsbC10aXRsZT48YWJici0xPkNlbGwgc3RlbSBjZWxsPC9hYmJyLTE+PC9wZXJpb2RpY2Fs
PjxhbHQtcGVyaW9kaWNhbD48ZnVsbC10aXRsZT5DZWxsIFN0ZW0gQ2VsbDwvZnVsbC10aXRsZT48
YWJici0xPkNlbGwgc3RlbSBjZWxsPC9hYmJyLTE+PC9hbHQtcGVyaW9kaWNhbD48cGFnZXM+MzQw
LTk8L3BhZ2VzPjx2b2x1bWU+MTU8L3ZvbHVtZT48bnVtYmVyPjM8L251bWJlcj48ZWRpdGlvbj4y
MDE0LzA4LzE5PC9lZGl0aW9uPjxrZXl3b3Jkcz48a2V5d29yZD5BZHVsdDwva2V5d29yZD48a2V5
d29yZD5BbmltYWxzPC9rZXl3b3JkPjxrZXl3b3JkPkJpbGlhcnkgVHJhY3QvY3l0b2xvZ3k8L2tl
eXdvcmQ+PGtleXdvcmQ+KkNlbGwgRGlmZmVyZW50aWF0aW9uPC9rZXl3b3JkPjxrZXl3b3JkPkNl
bGwgUHJvbGlmZXJhdGlvbjwva2V5d29yZD48a2V5d29yZD5EZXBlbmRvdmlydXMvbWV0YWJvbGlz
bTwva2V5d29yZD48a2V5d29yZD5FcGl0aGVsaWFsIENlbGxzL2N5dG9sb2d5PC9rZXl3b3JkPjxr
ZXl3b3JkPkhlcGF0b2N5dGVzLypjeXRvbG9neS9tZXRhYm9saXNtPC9rZXl3b3JkPjxrZXl3b3Jk
Pkh1bWFuczwva2V5d29yZD48a2V5d29yZD5NYWxlPC9rZXl3b3JkPjxrZXl3b3JkPk1pY2UsIElu
YnJlZCBDNTdCTDwva2V5d29yZD48a2V5d29yZD5TdGVtIENlbGxzLypjeXRvbG9neTwva2V5d29y
ZD48L2tleXdvcmRzPjxkYXRlcz48eWVhcj4yMDE0PC95ZWFyPjxwdWItZGF0ZXM+PGRhdGU+U2Vw
IDA0PC9kYXRlPjwvcHViLWRhdGVzPjwvZGF0ZXM+PGlzYm4+MTg3NS05Nzc3IChFbGVjdHJvbmlj
KSYjeEQ7MTg3NS05Nzc3IChMaW5raW5nKTwvaXNibj48YWNjZXNzaW9uLW51bT4yNTEzMDQ5Mjwv
YWNjZXNzaW9uLW51bT48d29yay10eXBlPlJlc2VhcmNoIFN1cHBvcnQsIE4uSS5ILiwgRXh0cmFt
dXJhbCYjeEQ7UmVzZWFyY2ggU3VwcG9ydCwgTm9uLVUuUy4gR292JmFwb3M7dDwvd29yay10eXBl
Pjx1cmxzPjxyZWxhdGVkLXVybHM+PHVybD5odHRwOi8vd3d3Lm5jYmkubmxtLm5paC5nb3YvcHVi
bWVkLzI1MTMwNDkyPC91cmw+PC9yZWxhdGVkLXVybHM+PC91cmxzPjxjdXN0b20yPjQ1MDU5MTY8
L2N1c3RvbTI+PGVsZWN0cm9uaWMtcmVzb3VyY2UtbnVtPjEwLjEwMTYvai5zdGVtLjIwMTQuMDYu
MDAzPC9lbGVjdHJvbmljLXJlc291cmNlLW51bT48bGFuZ3VhZ2U+ZW5nPC9sYW5ndWFnZT48L3Jl
Y29yZD48L0NpdGU+PC9FbmROb3RlPn==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92" w:tooltip="Yanger, 2014 #36" w:history="1">
        <w:r w:rsidR="00E14A14" w:rsidRPr="003756BB">
          <w:rPr>
            <w:rFonts w:ascii="Book Antiqua" w:hAnsi="Book Antiqua"/>
            <w:noProof/>
            <w:vertAlign w:val="superscript"/>
          </w:rPr>
          <w:t>92</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The same was confirmed by </w:t>
      </w:r>
      <w:r w:rsidR="00292854" w:rsidRPr="003756BB">
        <w:rPr>
          <w:rFonts w:ascii="Book Antiqua" w:hAnsi="Book Antiqua"/>
        </w:rPr>
        <w:t>lineage</w:t>
      </w:r>
      <w:r w:rsidRPr="003756BB">
        <w:rPr>
          <w:rFonts w:ascii="Book Antiqua" w:hAnsi="Book Antiqua"/>
        </w:rPr>
        <w:t xml:space="preserve"> tracing using a hepatocyte-specific transthyretin promoter</w:t>
      </w:r>
      <w:r w:rsidR="001E112B" w:rsidRPr="003756BB">
        <w:rPr>
          <w:rFonts w:ascii="Book Antiqua" w:hAnsi="Book Antiqua"/>
        </w:rPr>
        <w:t xml:space="preserve"> (AAV8-Ttr-Cre) t</w:t>
      </w:r>
      <w:r w:rsidRPr="003756BB">
        <w:rPr>
          <w:rFonts w:ascii="Book Antiqua" w:hAnsi="Book Antiqua"/>
        </w:rPr>
        <w:t xml:space="preserve">hat does not label cholangiocytes, </w:t>
      </w:r>
      <w:r w:rsidR="00354572" w:rsidRPr="003756BB">
        <w:rPr>
          <w:rFonts w:ascii="Book Antiqua" w:hAnsi="Book Antiqua"/>
        </w:rPr>
        <w:t>HSC</w:t>
      </w:r>
      <w:r w:rsidRPr="003756BB">
        <w:rPr>
          <w:rFonts w:ascii="Book Antiqua" w:hAnsi="Book Antiqua"/>
        </w:rPr>
        <w:t>, macrophages, or endothelial cells</w:t>
      </w:r>
      <w:r w:rsidR="001E112B" w:rsidRPr="003756BB">
        <w:rPr>
          <w:rFonts w:ascii="Book Antiqua" w:hAnsi="Book Antiqua"/>
        </w:rPr>
        <w:t>. In this study, a</w:t>
      </w:r>
      <w:r w:rsidRPr="003756BB">
        <w:rPr>
          <w:rFonts w:ascii="Book Antiqua" w:hAnsi="Book Antiqua"/>
        </w:rPr>
        <w:t xml:space="preserve"> CDE diet did not change the frequency (0.40% ± 0.23%) of non-fate-traced hepatocytes </w:t>
      </w:r>
      <w:r w:rsidR="00485D0E" w:rsidRPr="003756BB">
        <w:rPr>
          <w:rFonts w:ascii="Book Antiqua" w:hAnsi="Book Antiqua"/>
        </w:rPr>
        <w:fldChar w:fldCharType="begin">
          <w:fldData xml:space="preserve">PEVuZE5vdGU+PENpdGU+PEF1dGhvcj5TY2hhdWI8L0F1dGhvcj48WWVhcj4yMDE0PC9ZZWFyPjxS
ZWNOdW0+MzU8L1JlY051bT48RGlzcGxheVRleHQ+PHN0eWxlIGZhY2U9InN1cGVyc2NyaXB0Ij5b
MTAxXTwvc3R5bGU+PC9EaXNwbGF5VGV4dD48cmVjb3JkPjxyZWMtbnVtYmVyPjM1PC9yZWMtbnVt
YmVyPjxmb3JlaWduLWtleXM+PGtleSBhcHA9IkVOIiBkYi1pZD0idDJlNTB4OTlucnJzejRlcnh6
ajU1OXRnc2UwcGU1ZXI5ZGU1Ij4zNTwva2V5PjwvZm9yZWlnbi1rZXlzPjxyZWYtdHlwZSBuYW1l
PSJKb3VybmFsIEFydGljbGUiPjE3PC9yZWYtdHlwZT48Y29udHJpYnV0b3JzPjxhdXRob3JzPjxh
dXRob3I+U2NoYXViLCBKLiBSLjwvYXV0aG9yPjxhdXRob3I+TWFsYXRvLCBZLjwvYXV0aG9yPjxh
dXRob3I+R29ybW9uZCwgQy48L2F1dGhvcj48YXV0aG9yPldpbGxlbmJyaW5nLCBILjwvYXV0aG9y
PjwvYXV0aG9ycz48L2NvbnRyaWJ1dG9ycz48YXV0aC1hZGRyZXNzPkVsaSBhbmQgRWR5dGhlIEJy
b2FkIENlbnRlciBvZiBSZWdlbmVyYXRpb24gTWVkaWNpbmUgYW5kIFN0ZW0gQ2VsbCBSZXNlYXJj
aCwgVW5pdmVyc2l0eSBvZiBDYWxpZm9ybmlhLCBTYW4gRnJhbmNpc2NvLCAzNSBNZWRpY2FsIENl
bnRlciBXYXksIFNhbiBGcmFuY2lzY28sIENBIDk0MTQzLCBVU0EuJiN4RDtFbGkgYW5kIEVkeXRo
ZSBCcm9hZCBDZW50ZXIgb2YgUmVnZW5lcmF0aW9uIE1lZGljaW5lIGFuZCBTdGVtIENlbGwgUmVz
ZWFyY2gsIFVuaXZlcnNpdHkgb2YgQ2FsaWZvcm5pYSwgU2FuIEZyYW5jaXNjbywgMzUgTWVkaWNh
bCBDZW50ZXIgV2F5LCBTYW4gRnJhbmNpc2NvLCBDQSA5NDE0MywgVVNBOyBEZXBhcnRtZW50IG9m
IFN1cmdlcnksIERpdmlzaW9uIG9mIFRyYW5zcGxhbnRhdGlvbiwgVW5pdmVyc2l0eSBvZiBDYWxp
Zm9ybmlhLCBTYW4gRnJhbmNpc2NvLCA1MDUgUGFybmFzc3VzIEF2ZW51ZSwgU2FuIEZyYW5jaXNj
bywgQ0EgOTQxNDMsIFVTQTsgTGl2ZXIgQ2VudGVyLCBVbml2ZXJzaXR5IG9mIENhbGlmb3JuaWEs
IFNhbiBGcmFuY2lzY28sIDEwMDEgUG90cmVybyBBdmVudWUsIFNhbiBGcmFuY2lzY28sIENBIDk0
MTEwLCBVU0EuIEVsZWN0cm9uaWMgYWRkcmVzczogd2lsbGVuYnJpbmdoQHN0ZW1jZWxsLnVjc2Yu
ZWR1LjwvYXV0aC1hZGRyZXNzPjx0aXRsZXM+PHRpdGxlPkV2aWRlbmNlIGFnYWluc3QgYSBzdGVt
IGNlbGwgb3JpZ2luIG9mIG5ldyBoZXBhdG9jeXRlcyBpbiBhIGNvbW1vbiBtb3VzZSBtb2RlbCBv
ZiBjaHJvbmljIGxpdmVyIGluanVyeTwvdGl0bGU+PHNlY29uZGFyeS10aXRsZT5DZWxsIFJlcDwv
c2Vjb25kYXJ5LXRpdGxlPjxhbHQtdGl0bGU+Q2VsbCByZXBvcnRzPC9hbHQtdGl0bGU+PC90aXRs
ZXM+PHBlcmlvZGljYWw+PGZ1bGwtdGl0bGU+Q2VsbCBSZXA8L2Z1bGwtdGl0bGU+PGFiYnItMT5D
ZWxsIHJlcG9ydHM8L2FiYnItMT48L3BlcmlvZGljYWw+PGFsdC1wZXJpb2RpY2FsPjxmdWxsLXRp
dGxlPkNlbGwgUmVwPC9mdWxsLXRpdGxlPjxhYmJyLTE+Q2VsbCByZXBvcnRzPC9hYmJyLTE+PC9h
bHQtcGVyaW9kaWNhbD48cGFnZXM+OTMzLTk8L3BhZ2VzPjx2b2x1bWU+ODwvdm9sdW1lPjxudW1i
ZXI+NDwvbnVtYmVyPjxlZGl0aW9uPjIwMTQvMDgvMTk8L2VkaXRpb24+PGtleXdvcmRzPjxrZXl3
b3JkPkFuaW1hbHM8L2tleXdvcmQ+PGtleXdvcmQ+Q2VsbCBMaW5lYWdlPC9rZXl3b3JkPjxrZXl3
b3JkPkRydWctSW5kdWNlZCBMaXZlciBJbmp1cnksIENocm9uaWMvKnBoeXNpb3BhdGhvbG9neTwv
a2V5d29yZD48a2V5d29yZD5IZXBhdG9jeXRlcy8qcGh5c2lvbG9neTwva2V5d29yZD48a2V5d29y
ZD5MaXZlci9wYXRob2xvZ3kvcGh5c2lvcGF0aG9sb2d5PC9rZXl3b3JkPjxrZXl3b3JkPkxpdmVy
IFJlZ2VuZXJhdGlvbjwva2V5d29yZD48a2V5d29yZD5NZXNlbmNoeW1hbCBTdHJvbWFsIENlbGxz
L3BoeXNpb2xvZ3k8L2tleXdvcmQ+PGtleXdvcmQ+TWljZSwgVHJhbnNnZW5pYzwva2V5d29yZD48
L2tleXdvcmRzPjxkYXRlcz48eWVhcj4yMDE0PC95ZWFyPjxwdWItZGF0ZXM+PGRhdGU+QXVnIDIx
PC9kYXRlPjwvcHViLWRhdGVzPjwvZGF0ZXM+PGlzYm4+MjIxMS0xMjQ3IChFbGVjdHJvbmljKTwv
aXNibj48YWNjZXNzaW9uLW51bT4yNTEzMTIwNDwvYWNjZXNzaW9uLW51bT48d29yay10eXBlPlJl
c2VhcmNoIFN1cHBvcnQsIE4uSS5ILiwgRXh0cmFtdXJhbCYjeEQ7UmVzZWFyY2ggU3VwcG9ydCwg
Tm9uLVUuUy4gR292JmFwb3M7dDwvd29yay10eXBlPjx1cmxzPjxyZWxhdGVkLXVybHM+PHVybD5o
dHRwOi8vd3d3Lm5jYmkubmxtLm5paC5nb3YvcHVibWVkLzI1MTMxMjA0PC91cmw+PC9yZWxhdGVk
LXVybHM+PC91cmxzPjxjdXN0b20yPjQzNzYzMTA8L2N1c3RvbTI+PGVsZWN0cm9uaWMtcmVzb3Vy
Y2UtbnVtPjEwLjEwMTYvai5jZWxyZXAuMjAxNC4wNy4wMDM8L2VsZWN0cm9uaWMtcmVzb3VyY2Ut
bnVtPjxsYW5ndWFnZT5lbmc8L2xhbmd1YWdlPjwvcmVjb3JkPjwvQ2l0ZT48L0VuZE5vdGU+AG==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PEVuZE5vdGU+PENpdGU+PEF1dGhvcj5TY2hhdWI8L0F1dGhvcj48WWVhcj4yMDE0PC9ZZWFyPjxS
ZWNOdW0+MzU8L1JlY051bT48RGlzcGxheVRleHQ+PHN0eWxlIGZhY2U9InN1cGVyc2NyaXB0Ij5b
MTAxXTwvc3R5bGU+PC9EaXNwbGF5VGV4dD48cmVjb3JkPjxyZWMtbnVtYmVyPjM1PC9yZWMtbnVt
YmVyPjxmb3JlaWduLWtleXM+PGtleSBhcHA9IkVOIiBkYi1pZD0idDJlNTB4OTlucnJzejRlcnh6
ajU1OXRnc2UwcGU1ZXI5ZGU1Ij4zNTwva2V5PjwvZm9yZWlnbi1rZXlzPjxyZWYtdHlwZSBuYW1l
PSJKb3VybmFsIEFydGljbGUiPjE3PC9yZWYtdHlwZT48Y29udHJpYnV0b3JzPjxhdXRob3JzPjxh
dXRob3I+U2NoYXViLCBKLiBSLjwvYXV0aG9yPjxhdXRob3I+TWFsYXRvLCBZLjwvYXV0aG9yPjxh
dXRob3I+R29ybW9uZCwgQy48L2F1dGhvcj48YXV0aG9yPldpbGxlbmJyaW5nLCBILjwvYXV0aG9y
PjwvYXV0aG9ycz48L2NvbnRyaWJ1dG9ycz48YXV0aC1hZGRyZXNzPkVsaSBhbmQgRWR5dGhlIEJy
b2FkIENlbnRlciBvZiBSZWdlbmVyYXRpb24gTWVkaWNpbmUgYW5kIFN0ZW0gQ2VsbCBSZXNlYXJj
aCwgVW5pdmVyc2l0eSBvZiBDYWxpZm9ybmlhLCBTYW4gRnJhbmNpc2NvLCAzNSBNZWRpY2FsIENl
bnRlciBXYXksIFNhbiBGcmFuY2lzY28sIENBIDk0MTQzLCBVU0EuJiN4RDtFbGkgYW5kIEVkeXRo
ZSBCcm9hZCBDZW50ZXIgb2YgUmVnZW5lcmF0aW9uIE1lZGljaW5lIGFuZCBTdGVtIENlbGwgUmVz
ZWFyY2gsIFVuaXZlcnNpdHkgb2YgQ2FsaWZvcm5pYSwgU2FuIEZyYW5jaXNjbywgMzUgTWVkaWNh
bCBDZW50ZXIgV2F5LCBTYW4gRnJhbmNpc2NvLCBDQSA5NDE0MywgVVNBOyBEZXBhcnRtZW50IG9m
IFN1cmdlcnksIERpdmlzaW9uIG9mIFRyYW5zcGxhbnRhdGlvbiwgVW5pdmVyc2l0eSBvZiBDYWxp
Zm9ybmlhLCBTYW4gRnJhbmNpc2NvLCA1MDUgUGFybmFzc3VzIEF2ZW51ZSwgU2FuIEZyYW5jaXNj
bywgQ0EgOTQxNDMsIFVTQTsgTGl2ZXIgQ2VudGVyLCBVbml2ZXJzaXR5IG9mIENhbGlmb3JuaWEs
IFNhbiBGcmFuY2lzY28sIDEwMDEgUG90cmVybyBBdmVudWUsIFNhbiBGcmFuY2lzY28sIENBIDk0
MTEwLCBVU0EuIEVsZWN0cm9uaWMgYWRkcmVzczogd2lsbGVuYnJpbmdoQHN0ZW1jZWxsLnVjc2Yu
ZWR1LjwvYXV0aC1hZGRyZXNzPjx0aXRsZXM+PHRpdGxlPkV2aWRlbmNlIGFnYWluc3QgYSBzdGVt
IGNlbGwgb3JpZ2luIG9mIG5ldyBoZXBhdG9jeXRlcyBpbiBhIGNvbW1vbiBtb3VzZSBtb2RlbCBv
ZiBjaHJvbmljIGxpdmVyIGluanVyeTwvdGl0bGU+PHNlY29uZGFyeS10aXRsZT5DZWxsIFJlcDwv
c2Vjb25kYXJ5LXRpdGxlPjxhbHQtdGl0bGU+Q2VsbCByZXBvcnRzPC9hbHQtdGl0bGU+PC90aXRs
ZXM+PHBlcmlvZGljYWw+PGZ1bGwtdGl0bGU+Q2VsbCBSZXA8L2Z1bGwtdGl0bGU+PGFiYnItMT5D
ZWxsIHJlcG9ydHM8L2FiYnItMT48L3BlcmlvZGljYWw+PGFsdC1wZXJpb2RpY2FsPjxmdWxsLXRp
dGxlPkNlbGwgUmVwPC9mdWxsLXRpdGxlPjxhYmJyLTE+Q2VsbCByZXBvcnRzPC9hYmJyLTE+PC9h
bHQtcGVyaW9kaWNhbD48cGFnZXM+OTMzLTk8L3BhZ2VzPjx2b2x1bWU+ODwvdm9sdW1lPjxudW1i
ZXI+NDwvbnVtYmVyPjxlZGl0aW9uPjIwMTQvMDgvMTk8L2VkaXRpb24+PGtleXdvcmRzPjxrZXl3
b3JkPkFuaW1hbHM8L2tleXdvcmQ+PGtleXdvcmQ+Q2VsbCBMaW5lYWdlPC9rZXl3b3JkPjxrZXl3
b3JkPkRydWctSW5kdWNlZCBMaXZlciBJbmp1cnksIENocm9uaWMvKnBoeXNpb3BhdGhvbG9neTwv
a2V5d29yZD48a2V5d29yZD5IZXBhdG9jeXRlcy8qcGh5c2lvbG9neTwva2V5d29yZD48a2V5d29y
ZD5MaXZlci9wYXRob2xvZ3kvcGh5c2lvcGF0aG9sb2d5PC9rZXl3b3JkPjxrZXl3b3JkPkxpdmVy
IFJlZ2VuZXJhdGlvbjwva2V5d29yZD48a2V5d29yZD5NZXNlbmNoeW1hbCBTdHJvbWFsIENlbGxz
L3BoeXNpb2xvZ3k8L2tleXdvcmQ+PGtleXdvcmQ+TWljZSwgVHJhbnNnZW5pYzwva2V5d29yZD48
L2tleXdvcmRzPjxkYXRlcz48eWVhcj4yMDE0PC95ZWFyPjxwdWItZGF0ZXM+PGRhdGU+QXVnIDIx
PC9kYXRlPjwvcHViLWRhdGVzPjwvZGF0ZXM+PGlzYm4+MjIxMS0xMjQ3IChFbGVjdHJvbmljKTwv
aXNibj48YWNjZXNzaW9uLW51bT4yNTEzMTIwNDwvYWNjZXNzaW9uLW51bT48d29yay10eXBlPlJl
c2VhcmNoIFN1cHBvcnQsIE4uSS5ILiwgRXh0cmFtdXJhbCYjeEQ7UmVzZWFyY2ggU3VwcG9ydCwg
Tm9uLVUuUy4gR292JmFwb3M7dDwvd29yay10eXBlPjx1cmxzPjxyZWxhdGVkLXVybHM+PHVybD5o
dHRwOi8vd3d3Lm5jYmkubmxtLm5paC5nb3YvcHVibWVkLzI1MTMxMjA0PC91cmw+PC9yZWxhdGVk
LXVybHM+PC91cmxzPjxjdXN0b20yPjQzNzYzMTA8L2N1c3RvbTI+PGVsZWN0cm9uaWMtcmVzb3Vy
Y2UtbnVtPjEwLjEwMTYvai5jZWxyZXAuMjAxNC4wNy4wMDM8L2VsZWN0cm9uaWMtcmVzb3VyY2Ut
bnVtPjxsYW5ndWFnZT5lbmc8L2xhbmd1YWdlPjwvcmVjb3JkPjwvQ2l0ZT48L0VuZE5vdGU+AG==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01" w:tooltip="Schaub, 2014 #35" w:history="1">
        <w:r w:rsidR="00E14A14" w:rsidRPr="003756BB">
          <w:rPr>
            <w:rFonts w:ascii="Book Antiqua" w:hAnsi="Book Antiqua"/>
            <w:noProof/>
            <w:vertAlign w:val="superscript"/>
          </w:rPr>
          <w:t>101</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w:t>
      </w:r>
    </w:p>
    <w:p w14:paraId="0756234F" w14:textId="04651A17" w:rsidR="003D040E" w:rsidRPr="003756BB" w:rsidRDefault="003D040E" w:rsidP="00D967D7">
      <w:pPr>
        <w:snapToGrid w:val="0"/>
        <w:spacing w:line="360" w:lineRule="auto"/>
        <w:ind w:firstLineChars="100" w:firstLine="240"/>
        <w:jc w:val="both"/>
        <w:rPr>
          <w:rFonts w:ascii="Book Antiqua" w:hAnsi="Book Antiqua"/>
        </w:rPr>
      </w:pPr>
      <w:r w:rsidRPr="003756BB">
        <w:rPr>
          <w:rFonts w:ascii="Book Antiqua" w:hAnsi="Book Antiqua"/>
        </w:rPr>
        <w:t xml:space="preserve">The key enzymes </w:t>
      </w:r>
      <w:r w:rsidR="001E112B" w:rsidRPr="003756BB">
        <w:rPr>
          <w:rFonts w:ascii="Book Antiqua" w:hAnsi="Book Antiqua"/>
        </w:rPr>
        <w:t xml:space="preserve">from </w:t>
      </w:r>
      <w:r w:rsidRPr="003756BB">
        <w:rPr>
          <w:rFonts w:ascii="Book Antiqua" w:hAnsi="Book Antiqua"/>
        </w:rPr>
        <w:t xml:space="preserve">various pathways and thus the </w:t>
      </w:r>
      <w:r w:rsidR="00D40E11" w:rsidRPr="003756BB">
        <w:rPr>
          <w:rFonts w:ascii="Book Antiqua" w:hAnsi="Book Antiqua"/>
        </w:rPr>
        <w:t xml:space="preserve">corresponding </w:t>
      </w:r>
      <w:r w:rsidRPr="003756BB">
        <w:rPr>
          <w:rFonts w:ascii="Book Antiqua" w:hAnsi="Book Antiqua"/>
        </w:rPr>
        <w:t>metabolic capacities</w:t>
      </w:r>
      <w:r w:rsidR="0086394A" w:rsidRPr="003756BB">
        <w:rPr>
          <w:rFonts w:ascii="Book Antiqua" w:hAnsi="Book Antiqua"/>
        </w:rPr>
        <w:t xml:space="preserve"> </w:t>
      </w:r>
      <w:r w:rsidRPr="003756BB">
        <w:rPr>
          <w:rFonts w:ascii="Book Antiqua" w:hAnsi="Book Antiqua"/>
        </w:rPr>
        <w:t xml:space="preserve">are found to be differentially </w:t>
      </w:r>
      <w:r w:rsidR="007B190F" w:rsidRPr="003756BB">
        <w:rPr>
          <w:rFonts w:ascii="Book Antiqua" w:hAnsi="Book Antiqua"/>
        </w:rPr>
        <w:t>expressed according to the zone</w:t>
      </w:r>
      <w:r w:rsidR="00485D0E" w:rsidRPr="003756BB">
        <w:rPr>
          <w:rFonts w:ascii="Book Antiqua" w:hAnsi="Book Antiqua"/>
        </w:rPr>
        <w:fldChar w:fldCharType="begin"/>
      </w:r>
      <w:r w:rsidR="00485D0E" w:rsidRPr="003756BB">
        <w:rPr>
          <w:rFonts w:ascii="Book Antiqua" w:hAnsi="Book Antiqua"/>
        </w:rPr>
        <w:instrText xml:space="preserve"> ADDIN EN.CITE &lt;EndNote&gt;&lt;Cite&gt;&lt;Author&gt;Kietzmann&lt;/Author&gt;&lt;Year&gt;2017&lt;/Year&gt;&lt;RecNum&gt;52&lt;/RecNum&gt;&lt;DisplayText&gt;&lt;style face="superscript"&gt;[110]&lt;/style&gt;&lt;/DisplayText&gt;&lt;record&gt;&lt;rec-number&gt;52&lt;/rec-number&gt;&lt;foreign-keys&gt;&lt;key app="EN" db-id="t2e50x99nrrsz4erxzj559tgse0pe5er9de5"&gt;52&lt;/key&gt;&lt;/foreign-keys&gt;&lt;ref-type name="Journal Article"&gt;17&lt;/ref-type&gt;&lt;contributors&gt;&lt;authors&gt;&lt;author&gt;Kietzmann, T.&lt;/author&gt;&lt;/authors&gt;&lt;/contributors&gt;&lt;auth-address&gt;Faculty of Biochemistry and Molecular Medicine, Biocenter Oulu, University of Oulu, Oulu, Finland. Electronic address: Thomas.Kietzmann@oulu.fi.&lt;/auth-address&gt;&lt;titles&gt;&lt;title&gt;Metabolic zonation of the liver: The oxygen gradient revisited&lt;/title&gt;&lt;secondary-title&gt;Redox Biol&lt;/secondary-title&gt;&lt;alt-title&gt;Redox biology&lt;/alt-title&gt;&lt;/titles&gt;&lt;periodical&gt;&lt;full-title&gt;Redox Biol&lt;/full-title&gt;&lt;abbr-1&gt;Redox biology&lt;/abbr-1&gt;&lt;/periodical&gt;&lt;alt-periodical&gt;&lt;full-title&gt;Redox Biol&lt;/full-title&gt;&lt;abbr-1&gt;Redox biology&lt;/abbr-1&gt;&lt;/alt-periodical&gt;&lt;pages&gt;622-630&lt;/pages&gt;&lt;volume&gt;11&lt;/volume&gt;&lt;edition&gt;2017/01/28&lt;/edition&gt;&lt;dates&gt;&lt;year&gt;2017&lt;/year&gt;&lt;pub-dates&gt;&lt;date&gt;Apr&lt;/date&gt;&lt;/pub-dates&gt;&lt;/dates&gt;&lt;isbn&gt;2213-2317 (Electronic)&amp;#xD;2213-2317 (Linking)&lt;/isbn&gt;&lt;accession-num&gt;28126520&lt;/accession-num&gt;&lt;urls&gt;&lt;related-urls&gt;&lt;url&gt;http://www.ncbi.nlm.nih.gov/pubmed/28126520&lt;/url&gt;&lt;/related-urls&gt;&lt;/urls&gt;&lt;custom2&gt;5257182&lt;/custom2&gt;&lt;electronic-resource-num&gt;10.1016/j.redox.2017.01.012&lt;/electronic-resource-num&gt;&lt;language&gt;eng&lt;/language&gt;&lt;/record&gt;&lt;/Cite&gt;&lt;/EndNote&gt;</w:instrText>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10" w:tooltip="Kietzmann, 2017 #52" w:history="1">
        <w:r w:rsidR="00E14A14" w:rsidRPr="003756BB">
          <w:rPr>
            <w:rFonts w:ascii="Book Antiqua" w:hAnsi="Book Antiqua"/>
            <w:noProof/>
            <w:vertAlign w:val="superscript"/>
          </w:rPr>
          <w:t>110</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Wnt signaling is active in perivenous hepatocytes</w:t>
      </w:r>
      <w:r w:rsidR="00485D0E" w:rsidRPr="003756BB">
        <w:rPr>
          <w:rFonts w:ascii="Book Antiqua" w:hAnsi="Book Antiqua"/>
        </w:rPr>
        <w:fldChar w:fldCharType="begin"/>
      </w:r>
      <w:r w:rsidR="00485D0E" w:rsidRPr="003756BB">
        <w:rPr>
          <w:rFonts w:ascii="Book Antiqua" w:hAnsi="Book Antiqua"/>
        </w:rPr>
        <w:instrText xml:space="preserve"> ADDIN EN.CITE &lt;EndNote&gt;&lt;Cite&gt;&lt;Author&gt;Nejak-Bowen&lt;/Author&gt;&lt;Year&gt;2011&lt;/Year&gt;&lt;RecNum&gt;53&lt;/RecNum&gt;&lt;DisplayText&gt;&lt;style face="superscript"&gt;[111]&lt;/style&gt;&lt;/DisplayText&gt;&lt;record&gt;&lt;rec-number&gt;53&lt;/rec-number&gt;&lt;foreign-keys&gt;&lt;key app="EN" db-id="t2e50x99nrrsz4erxzj559tgse0pe5er9de5"&gt;53&lt;/key&gt;&lt;/foreign-keys&gt;&lt;ref-type name="Journal Article"&gt;17&lt;/ref-type&gt;&lt;contributors&gt;&lt;authors&gt;&lt;author&gt;Nejak-Bowen, K. N.&lt;/author&gt;&lt;author&gt;Monga, S. P.&lt;/author&gt;&lt;/authors&gt;&lt;/contributors&gt;&lt;auth-address&gt;Department of Pathology, University of Pittsburgh, SOM, Pittsburgh, PA 15261, United States.&lt;/auth-address&gt;&lt;titles&gt;&lt;title&gt;Beta-catenin signaling, liver regeneration and hepatocellular cancer: sorting the good from the bad&lt;/title&gt;&lt;secondary-title&gt;Semin Cancer Biol&lt;/secondary-title&gt;&lt;alt-title&gt;Seminars in cancer biology&lt;/alt-title&gt;&lt;/titles&gt;&lt;periodical&gt;&lt;full-title&gt;Semin Cancer Biol&lt;/full-title&gt;&lt;abbr-1&gt;Seminars in cancer biology&lt;/abbr-1&gt;&lt;/periodical&gt;&lt;alt-periodical&gt;&lt;full-title&gt;Semin Cancer Biol&lt;/full-title&gt;&lt;abbr-1&gt;Seminars in cancer biology&lt;/abbr-1&gt;&lt;/alt-periodical&gt;&lt;pages&gt;44-58&lt;/pages&gt;&lt;volume&gt;21&lt;/volume&gt;&lt;number&gt;1&lt;/number&gt;&lt;edition&gt;2010/12/25&lt;/edition&gt;&lt;keywords&gt;&lt;keyword&gt;Animals&lt;/keyword&gt;&lt;keyword&gt;Carcinoma, Hepatocellular/*metabolism/pathology&lt;/keyword&gt;&lt;keyword&gt;Humans&lt;/keyword&gt;&lt;keyword&gt;Liver Neoplasms/*metabolism/pathology&lt;/keyword&gt;&lt;keyword&gt;*Liver Regeneration&lt;/keyword&gt;&lt;keyword&gt;*Signal Transduction&lt;/keyword&gt;&lt;keyword&gt;Stem Cells/cytology/metabolism&lt;/keyword&gt;&lt;keyword&gt;Wnt Proteins/metabolism&lt;/keyword&gt;&lt;keyword&gt;beta Catenin/*metabolism&lt;/keyword&gt;&lt;/keywords&gt;&lt;dates&gt;&lt;year&gt;2011&lt;/year&gt;&lt;pub-dates&gt;&lt;date&gt;Feb&lt;/date&gt;&lt;/pub-dates&gt;&lt;/dates&gt;&lt;isbn&gt;1096-3650 (Electronic)&amp;#xD;1044-579X (Linking)&lt;/isbn&gt;&lt;accession-num&gt;21182948&lt;/accession-num&gt;&lt;work-type&gt;Research Support, N.I.H., Extramural&amp;#xD;Research Support, Non-U.S. Gov&amp;apos;t&amp;#xD;Review&lt;/work-type&gt;&lt;urls&gt;&lt;related-urls&gt;&lt;url&gt;http://www.ncbi.nlm.nih.gov/pubmed/21182948&lt;/url&gt;&lt;/related-urls&gt;&lt;/urls&gt;&lt;custom2&gt;3050081&lt;/custom2&gt;&lt;electronic-resource-num&gt;10.1016/j.semcancer.2010.12.010&lt;/electronic-resource-num&gt;&lt;language&gt;eng&lt;/language&gt;&lt;/record&gt;&lt;/Cite&gt;&lt;/EndNote&gt;</w:instrText>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11" w:tooltip="Nejak-Bowen, 2011 #53" w:history="1">
        <w:r w:rsidR="00E14A14" w:rsidRPr="003756BB">
          <w:rPr>
            <w:rFonts w:ascii="Book Antiqua" w:hAnsi="Book Antiqua"/>
            <w:noProof/>
            <w:vertAlign w:val="superscript"/>
          </w:rPr>
          <w:t>111</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and has been shown to induce metabolic zonation of liver lobule</w:t>
      </w:r>
      <w:r w:rsidR="001E112B" w:rsidRPr="003756BB">
        <w:rPr>
          <w:rFonts w:ascii="Book Antiqua" w:hAnsi="Book Antiqua"/>
        </w:rPr>
        <w:t>s</w:t>
      </w:r>
      <w:r w:rsidR="00485D0E" w:rsidRPr="003756BB">
        <w:rPr>
          <w:rFonts w:ascii="Book Antiqua" w:hAnsi="Book Antiqua"/>
        </w:rPr>
        <w:fldChar w:fldCharType="begin">
          <w:fldData xml:space="preserve">PEVuZE5vdGU+PENpdGU+PEF1dGhvcj5CZW5oYW1vdWNoZTwvQXV0aG9yPjxZZWFyPjIwMDY8L1ll
YXI+PFJlY051bT41NDwvUmVjTnVtPjxEaXNwbGF5VGV4dD48c3R5bGUgZmFjZT0ic3VwZXJzY3Jp
cHQiPlsxMTJdPC9zdHlsZT48L0Rpc3BsYXlUZXh0PjxyZWNvcmQ+PHJlYy1udW1iZXI+NTQ8L3Jl
Yy1udW1iZXI+PGZvcmVpZ24ta2V5cz48a2V5IGFwcD0iRU4iIGRiLWlkPSJ0MmU1MHg5OW5ycnN6
NGVyeHpqNTU5dGdzZTBwZTVlcjlkZTUiPjU0PC9rZXk+PC9mb3JlaWduLWtleXM+PHJlZi10eXBl
IG5hbWU9IkpvdXJuYWwgQXJ0aWNsZSI+MTc8L3JlZi10eXBlPjxjb250cmlidXRvcnM+PGF1dGhv
cnM+PGF1dGhvcj5CZW5oYW1vdWNoZSwgUy48L2F1dGhvcj48YXV0aG9yPkRlY2FlbnMsIFQuPC9h
dXRob3I+PGF1dGhvcj5Hb2RhcmQsIEMuPC9hdXRob3I+PGF1dGhvcj5DaGFtYnJleSwgUi48L2F1
dGhvcj48YXV0aG9yPlJpY2ttYW4sIEQuIFMuPC9hdXRob3I+PGF1dGhvcj5Nb2luYXJkLCBDLjwv
YXV0aG9yPjxhdXRob3I+VmFzc2V1ci1Db2duZXQsIE0uPC9hdXRob3I+PGF1dGhvcj5LdW8sIEMu
IEouPC9hdXRob3I+PGF1dGhvcj5LYWhuLCBBLjwvYXV0aG9yPjxhdXRob3I+UGVycmV0LCBDLjwv
YXV0aG9yPjxhdXRob3I+Q29sbm90LCBTLjwvYXV0aG9yPjwvYXV0aG9ycz48L2NvbnRyaWJ1dG9y
cz48YXV0aC1hZGRyZXNzPkluc3RpdHV0IENvY2hpbiwgRGVwYXJ0ZW1lbnQgR0RQTSwgSU5TRVJN
IFU1NjcsIENOUlMsIFVNUi1TIDgxMDQsIFBhcmlzLCBGLTc1MDE0LCBGcmFuY2UuPC9hdXRoLWFk
ZHJlc3M+PHRpdGxlcz48dGl0bGU+QXBjIHR1bW9yIHN1cHByZXNzb3IgZ2VuZSBpcyB0aGUgJnF1
b3Q7em9uYXRpb24ta2VlcGVyJnF1b3Q7IG9mIG1vdXNlIGxpdmVyPC90aXRsZT48c2Vjb25kYXJ5
LXRpdGxlPkRldiBDZWxsPC9zZWNvbmRhcnktdGl0bGU+PGFsdC10aXRsZT5EZXZlbG9wbWVudGFs
IGNlbGw8L2FsdC10aXRsZT48L3RpdGxlcz48cGVyaW9kaWNhbD48ZnVsbC10aXRsZT5EZXYgQ2Vs
bDwvZnVsbC10aXRsZT48YWJici0xPkRldmVsb3BtZW50YWwgY2VsbDwvYWJici0xPjwvcGVyaW9k
aWNhbD48YWx0LXBlcmlvZGljYWw+PGZ1bGwtdGl0bGU+RGV2IENlbGw8L2Z1bGwtdGl0bGU+PGFi
YnItMT5EZXZlbG9wbWVudGFsIGNlbGw8L2FiYnItMT48L2FsdC1wZXJpb2RpY2FsPjxwYWdlcz43
NTktNzA8L3BhZ2VzPjx2b2x1bWU+MTA8L3ZvbHVtZT48bnVtYmVyPjY8L251bWJlcj48ZWRpdGlv
bj4yMDA2LzA2LzAzPC9lZGl0aW9uPjxrZXl3b3Jkcz48a2V5d29yZD5BZGVub21hdG91cyBQb2x5
cG9zaXMgQ29saSBQcm90ZWluLypnZW5ldGljczwva2V5d29yZD48a2V5d29yZD5BZGVub3Zpcmlk
YWUvZ2VuZXRpY3M8L2tleXdvcmQ+PGtleXdvcmQ+QW1tb25pYS9tZXRhYm9saXNtPC9rZXl3b3Jk
PjxrZXl3b3JkPkFuaW1hbHM8L2tleXdvcmQ+PGtleXdvcmQ+R2VuZSBFeHByZXNzaW9uIFJlZ3Vs
YXRpb248L2tleXdvcmQ+PGtleXdvcmQ+KkdlbmVzLCBBUEM8L2tleXdvcmQ+PGtleXdvcmQ+Kkdl
bmVzLCBUdW1vciBTdXBwcmVzc29yPC9rZXl3b3JkPjxrZXl3b3JkPkdlbmV0aWMgVmVjdG9yczwv
a2V5d29yZD48a2V5d29yZD5IZXBhdG9jeXRlcy9tZXRhYm9saXNtPC9rZXl3b3JkPjxrZXl3b3Jk
PkludGVyY2VsbHVsYXIgU2lnbmFsaW5nIFBlcHRpZGVzIGFuZCBQcm90ZWlucy9tZXRhYm9saXNt
PC9rZXl3b3JkPjxrZXl3b3JkPkxpdmVyL2N5dG9sb2d5LyptZXRhYm9saXNtPC9rZXl3b3JkPjxr
ZXl3b3JkPk1pY2U8L2tleXdvcmQ+PGtleXdvcmQ+TWljZSwgS25vY2tvdXQ8L2tleXdvcmQ+PGtl
eXdvcmQ+TWljZSwgVHJhbnNnZW5pYzwva2V5d29yZD48a2V5d29yZD5Nb2RlbHMsIEJpb2xvZ2lj
YWw8L2tleXdvcmQ+PGtleXdvcmQ+Tml0cm9nZW4vbWV0YWJvbGlzbTwva2V5d29yZD48a2V5d29y
ZD5TaWduYWwgVHJhbnNkdWN0aW9uPC9rZXl3b3JkPjxrZXl3b3JkPlVyZWEvbWV0YWJvbGlzbTwv
a2V5d29yZD48a2V5d29yZD5XbnQgUHJvdGVpbnMvcGh5c2lvbG9neTwva2V5d29yZD48a2V5d29y
ZD5iZXRhIENhdGVuaW4vcGh5c2lvbG9neTwva2V5d29yZD48L2tleXdvcmRzPjxkYXRlcz48eWVh
cj4yMDA2PC95ZWFyPjxwdWItZGF0ZXM+PGRhdGU+SnVuPC9kYXRlPjwvcHViLWRhdGVzPjwvZGF0
ZXM+PGlzYm4+MTUzNC01ODA3IChQcmludCkmI3hEOzE1MzQtNTgwNyAoTGlua2luZyk8L2lzYm4+
PGFjY2Vzc2lvbi1udW0+MTY3NDA0Nzg8L2FjY2Vzc2lvbi1udW0+PHdvcmstdHlwZT5Db21wYXJh
dGl2ZSBTdHVkeSYjeEQ7UmVzZWFyY2ggU3VwcG9ydCwgTm9uLVUuUy4gR292JmFwb3M7dDwvd29y
ay10eXBlPjx1cmxzPjxyZWxhdGVkLXVybHM+PHVybD5odHRwOi8vd3d3Lm5jYmkubmxtLm5paC5n
b3YvcHVibWVkLzE2NzQwNDc4PC91cmw+PC9yZWxhdGVkLXVybHM+PC91cmxzPjxlbGVjdHJvbmlj
LXJlc291cmNlLW51bT4xMC4xMDE2L2ouZGV2Y2VsLjIwMDYuMDMuMDE1PC9lbGVjdHJvbmljLXJl
c291cmNlLW51bT48bGFuZ3VhZ2U+ZW5nPC9sYW5ndWFnZT48L3JlY29yZD48L0NpdGU+PC9FbmRO
b3RlPgB=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PEVuZE5vdGU+PENpdGU+PEF1dGhvcj5CZW5oYW1vdWNoZTwvQXV0aG9yPjxZZWFyPjIwMDY8L1ll
YXI+PFJlY051bT41NDwvUmVjTnVtPjxEaXNwbGF5VGV4dD48c3R5bGUgZmFjZT0ic3VwZXJzY3Jp
cHQiPlsxMTJdPC9zdHlsZT48L0Rpc3BsYXlUZXh0PjxyZWNvcmQ+PHJlYy1udW1iZXI+NTQ8L3Jl
Yy1udW1iZXI+PGZvcmVpZ24ta2V5cz48a2V5IGFwcD0iRU4iIGRiLWlkPSJ0MmU1MHg5OW5ycnN6
NGVyeHpqNTU5dGdzZTBwZTVlcjlkZTUiPjU0PC9rZXk+PC9mb3JlaWduLWtleXM+PHJlZi10eXBl
IG5hbWU9IkpvdXJuYWwgQXJ0aWNsZSI+MTc8L3JlZi10eXBlPjxjb250cmlidXRvcnM+PGF1dGhv
cnM+PGF1dGhvcj5CZW5oYW1vdWNoZSwgUy48L2F1dGhvcj48YXV0aG9yPkRlY2FlbnMsIFQuPC9h
dXRob3I+PGF1dGhvcj5Hb2RhcmQsIEMuPC9hdXRob3I+PGF1dGhvcj5DaGFtYnJleSwgUi48L2F1
dGhvcj48YXV0aG9yPlJpY2ttYW4sIEQuIFMuPC9hdXRob3I+PGF1dGhvcj5Nb2luYXJkLCBDLjwv
YXV0aG9yPjxhdXRob3I+VmFzc2V1ci1Db2duZXQsIE0uPC9hdXRob3I+PGF1dGhvcj5LdW8sIEMu
IEouPC9hdXRob3I+PGF1dGhvcj5LYWhuLCBBLjwvYXV0aG9yPjxhdXRob3I+UGVycmV0LCBDLjwv
YXV0aG9yPjxhdXRob3I+Q29sbm90LCBTLjwvYXV0aG9yPjwvYXV0aG9ycz48L2NvbnRyaWJ1dG9y
cz48YXV0aC1hZGRyZXNzPkluc3RpdHV0IENvY2hpbiwgRGVwYXJ0ZW1lbnQgR0RQTSwgSU5TRVJN
IFU1NjcsIENOUlMsIFVNUi1TIDgxMDQsIFBhcmlzLCBGLTc1MDE0LCBGcmFuY2UuPC9hdXRoLWFk
ZHJlc3M+PHRpdGxlcz48dGl0bGU+QXBjIHR1bW9yIHN1cHByZXNzb3IgZ2VuZSBpcyB0aGUgJnF1
b3Q7em9uYXRpb24ta2VlcGVyJnF1b3Q7IG9mIG1vdXNlIGxpdmVyPC90aXRsZT48c2Vjb25kYXJ5
LXRpdGxlPkRldiBDZWxsPC9zZWNvbmRhcnktdGl0bGU+PGFsdC10aXRsZT5EZXZlbG9wbWVudGFs
IGNlbGw8L2FsdC10aXRsZT48L3RpdGxlcz48cGVyaW9kaWNhbD48ZnVsbC10aXRsZT5EZXYgQ2Vs
bDwvZnVsbC10aXRsZT48YWJici0xPkRldmVsb3BtZW50YWwgY2VsbDwvYWJici0xPjwvcGVyaW9k
aWNhbD48YWx0LXBlcmlvZGljYWw+PGZ1bGwtdGl0bGU+RGV2IENlbGw8L2Z1bGwtdGl0bGU+PGFi
YnItMT5EZXZlbG9wbWVudGFsIGNlbGw8L2FiYnItMT48L2FsdC1wZXJpb2RpY2FsPjxwYWdlcz43
NTktNzA8L3BhZ2VzPjx2b2x1bWU+MTA8L3ZvbHVtZT48bnVtYmVyPjY8L251bWJlcj48ZWRpdGlv
bj4yMDA2LzA2LzAzPC9lZGl0aW9uPjxrZXl3b3Jkcz48a2V5d29yZD5BZGVub21hdG91cyBQb2x5
cG9zaXMgQ29saSBQcm90ZWluLypnZW5ldGljczwva2V5d29yZD48a2V5d29yZD5BZGVub3Zpcmlk
YWUvZ2VuZXRpY3M8L2tleXdvcmQ+PGtleXdvcmQ+QW1tb25pYS9tZXRhYm9saXNtPC9rZXl3b3Jk
PjxrZXl3b3JkPkFuaW1hbHM8L2tleXdvcmQ+PGtleXdvcmQ+R2VuZSBFeHByZXNzaW9uIFJlZ3Vs
YXRpb248L2tleXdvcmQ+PGtleXdvcmQ+KkdlbmVzLCBBUEM8L2tleXdvcmQ+PGtleXdvcmQ+Kkdl
bmVzLCBUdW1vciBTdXBwcmVzc29yPC9rZXl3b3JkPjxrZXl3b3JkPkdlbmV0aWMgVmVjdG9yczwv
a2V5d29yZD48a2V5d29yZD5IZXBhdG9jeXRlcy9tZXRhYm9saXNtPC9rZXl3b3JkPjxrZXl3b3Jk
PkludGVyY2VsbHVsYXIgU2lnbmFsaW5nIFBlcHRpZGVzIGFuZCBQcm90ZWlucy9tZXRhYm9saXNt
PC9rZXl3b3JkPjxrZXl3b3JkPkxpdmVyL2N5dG9sb2d5LyptZXRhYm9saXNtPC9rZXl3b3JkPjxr
ZXl3b3JkPk1pY2U8L2tleXdvcmQ+PGtleXdvcmQ+TWljZSwgS25vY2tvdXQ8L2tleXdvcmQ+PGtl
eXdvcmQ+TWljZSwgVHJhbnNnZW5pYzwva2V5d29yZD48a2V5d29yZD5Nb2RlbHMsIEJpb2xvZ2lj
YWw8L2tleXdvcmQ+PGtleXdvcmQ+Tml0cm9nZW4vbWV0YWJvbGlzbTwva2V5d29yZD48a2V5d29y
ZD5TaWduYWwgVHJhbnNkdWN0aW9uPC9rZXl3b3JkPjxrZXl3b3JkPlVyZWEvbWV0YWJvbGlzbTwv
a2V5d29yZD48a2V5d29yZD5XbnQgUHJvdGVpbnMvcGh5c2lvbG9neTwva2V5d29yZD48a2V5d29y
ZD5iZXRhIENhdGVuaW4vcGh5c2lvbG9neTwva2V5d29yZD48L2tleXdvcmRzPjxkYXRlcz48eWVh
cj4yMDA2PC95ZWFyPjxwdWItZGF0ZXM+PGRhdGU+SnVuPC9kYXRlPjwvcHViLWRhdGVzPjwvZGF0
ZXM+PGlzYm4+MTUzNC01ODA3IChQcmludCkmI3hEOzE1MzQtNTgwNyAoTGlua2luZyk8L2lzYm4+
PGFjY2Vzc2lvbi1udW0+MTY3NDA0Nzg8L2FjY2Vzc2lvbi1udW0+PHdvcmstdHlwZT5Db21wYXJh
dGl2ZSBTdHVkeSYjeEQ7UmVzZWFyY2ggU3VwcG9ydCwgTm9uLVUuUy4gR292JmFwb3M7dDwvd29y
ay10eXBlPjx1cmxzPjxyZWxhdGVkLXVybHM+PHVybD5odHRwOi8vd3d3Lm5jYmkubmxtLm5paC5n
b3YvcHVibWVkLzE2NzQwNDc4PC91cmw+PC9yZWxhdGVkLXVybHM+PC91cmxzPjxlbGVjdHJvbmlj
LXJlc291cmNlLW51bT4xMC4xMDE2L2ouZGV2Y2VsLjIwMDYuMDMuMDE1PC9lbGVjdHJvbmljLXJl
c291cmNlLW51bT48bGFuZ3VhZ2U+ZW5nPC9sYW5ndWFnZT48L3JlY29yZD48L0NpdGU+PC9FbmRO
b3RlPgB=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12" w:tooltip="Benhamouche, 2006 #54" w:history="1">
        <w:r w:rsidR="00E14A14" w:rsidRPr="003756BB">
          <w:rPr>
            <w:rFonts w:ascii="Book Antiqua" w:hAnsi="Book Antiqua"/>
            <w:noProof/>
            <w:vertAlign w:val="superscript"/>
          </w:rPr>
          <w:t>112</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w:t>
      </w:r>
      <w:r w:rsidR="005A42F4" w:rsidRPr="003756BB">
        <w:rPr>
          <w:rFonts w:ascii="Book Antiqua" w:hAnsi="Book Antiqua"/>
        </w:rPr>
        <w:t>Additionally,</w:t>
      </w:r>
      <w:r w:rsidRPr="003756BB">
        <w:rPr>
          <w:rFonts w:ascii="Book Antiqua" w:hAnsi="Book Antiqua"/>
        </w:rPr>
        <w:t xml:space="preserve"> it has been shown that hepatocytes </w:t>
      </w:r>
      <w:r w:rsidR="001E112B" w:rsidRPr="003756BB">
        <w:rPr>
          <w:rFonts w:ascii="Book Antiqua" w:hAnsi="Book Antiqua"/>
        </w:rPr>
        <w:t xml:space="preserve">do not have </w:t>
      </w:r>
      <w:r w:rsidRPr="003756BB">
        <w:rPr>
          <w:rFonts w:ascii="Book Antiqua" w:hAnsi="Book Antiqua"/>
        </w:rPr>
        <w:t>equivalent</w:t>
      </w:r>
      <w:r w:rsidR="001E112B" w:rsidRPr="003756BB">
        <w:rPr>
          <w:rFonts w:ascii="Book Antiqua" w:hAnsi="Book Antiqua"/>
        </w:rPr>
        <w:t xml:space="preserve"> </w:t>
      </w:r>
      <w:r w:rsidRPr="003756BB">
        <w:rPr>
          <w:rFonts w:ascii="Book Antiqua" w:hAnsi="Book Antiqua"/>
        </w:rPr>
        <w:t xml:space="preserve">replicative </w:t>
      </w:r>
      <w:r w:rsidR="007B190F" w:rsidRPr="003756BB">
        <w:rPr>
          <w:rFonts w:ascii="Book Antiqua" w:hAnsi="Book Antiqua"/>
        </w:rPr>
        <w:t>ability during homeostasis</w:t>
      </w:r>
      <w:r w:rsidR="00485D0E" w:rsidRPr="003756BB">
        <w:rPr>
          <w:rFonts w:ascii="Book Antiqua" w:hAnsi="Book Antiqua"/>
        </w:rPr>
        <w:fldChar w:fldCharType="begin">
          <w:fldData xml:space="preserve">PEVuZE5vdGU+PENpdGU+PEF1dGhvcj5XYW5nPC9BdXRob3I+PFllYXI+MjAxNTwvWWVhcj48UmVj
TnVtPjU1PC9SZWNOdW0+PERpc3BsYXlUZXh0PjxzdHlsZSBmYWNlPSJzdXBlcnNjcmlwdCI+WzEx
M108L3N0eWxlPjwvRGlzcGxheVRleHQ+PHJlY29yZD48cmVjLW51bWJlcj41NTwvcmVjLW51bWJl
cj48Zm9yZWlnbi1rZXlzPjxrZXkgYXBwPSJFTiIgZGItaWQ9InQyZTUweDk5bnJyc3o0ZXJ4emo1
NTl0Z3NlMHBlNWVyOWRlNSI+NTU8L2tleT48L2ZvcmVpZ24ta2V5cz48cmVmLXR5cGUgbmFtZT0i
Sm91cm5hbCBBcnRpY2xlIj4xNzwvcmVmLXR5cGU+PGNvbnRyaWJ1dG9ycz48YXV0aG9ycz48YXV0
aG9yPldhbmcsIEIuPC9hdXRob3I+PGF1dGhvcj5aaGFvLCBMLjwvYXV0aG9yPjxhdXRob3I+Rmlz
aCwgTS48L2F1dGhvcj48YXV0aG9yPkxvZ2FuLCBDLiBZLjwvYXV0aG9yPjxhdXRob3I+TnVzc2Us
IFIuPC9hdXRob3I+PC9hdXRob3JzPjwvY29udHJpYnV0b3JzPjxhdXRoLWFkZHJlc3M+MV0gRGVw
YXJ0bWVudCBvZiBEZXZlbG9wbWVudGFsIEJpb2xvZ3ksIEhvd2FyZCBIdWdoZXMgTWVkaWNhbCBJ
bnN0aXR1dGUsIFN0YW5mb3JkIEluc3RpdHV0ZSBmb3IgU3RlbSBDZWxsIEJpb2xvZ3kgYW5kIFJl
Z2VuZXJhdGl2ZSBNZWRpY2luZSwgU3RhbmZvcmQgVW5pdmVyc2l0eSBTY2hvb2wgb2YgTWVkaWNp
bmUsIFN0YW5mb3JkLCBDYWxpZm9ybmlhIDk0MzA1LCBVU0EgWzJdIERlcGFydG1lbnQgb2YgTWVk
aWNpbmUgYW5kIExpdmVyIENlbnRlciwgVW5pdmVyc2l0eSBvZiBDYWxpZm9ybmlhIFNhbiBGcmFu
Y2lzY28sIFNhbiBGcmFuY2lzY28sIENhbGlmb3JuaWEgOTQxNDMsIFVTQS4mI3hEO0RlcGFydG1l
bnQgb2YgRGV2ZWxvcG1lbnRhbCBCaW9sb2d5LCBIb3dhcmQgSHVnaGVzIE1lZGljYWwgSW5zdGl0
dXRlLCBTdGFuZm9yZCBJbnN0aXR1dGUgZm9yIFN0ZW0gQ2VsbCBCaW9sb2d5IGFuZCBSZWdlbmVy
YXRpdmUgTWVkaWNpbmUsIFN0YW5mb3JkIFVuaXZlcnNpdHkgU2Nob29sIG9mIE1lZGljaW5lLCBT
dGFuZm9yZCwgQ2FsaWZvcm5pYSA5NDMwNSwgVVNBLjwvYXV0aC1hZGRyZXNzPjx0aXRsZXM+PHRp
dGxlPlNlbGYtcmVuZXdpbmcgZGlwbG9pZCBBeGluMigrKSBjZWxscyBmdWVsIGhvbWVvc3RhdGlj
IHJlbmV3YWwgb2YgdGhlIGxpdmVyPC90aXRsZT48c2Vjb25kYXJ5LXRpdGxlPk5hdHVyZTwvc2Vj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dGl0bGU+PGFiYnItMT5OYXR1cmU8L2FiYnItMT48L2FsdC1wZXJpb2RpY2FsPjxwYWdlcz4xODAt
NTwvcGFnZXM+PHZvbHVtZT41MjQ8L3ZvbHVtZT48bnVtYmVyPjc1NjQ8L251bWJlcj48ZWRpdGlv
bj4yMDE1LzA4LzA4PC9lZGl0aW9uPjxrZXl3b3Jkcz48a2V5d29yZD5BbmltYWxzPC9rZXl3b3Jk
PjxrZXl3b3JkPkF4aW4gUHJvdGVpbi8qbWV0YWJvbGlzbTwva2V5d29yZD48a2V5d29yZD5CaW9t
YXJrZXJzL21ldGFib2xpc208L2tleXdvcmQ+PGtleXdvcmQ+Q2VsbCBMaW5lYWdlPC9rZXl3b3Jk
PjxrZXl3b3JkPkNlbGwgUHJvbGlmZXJhdGlvbjwva2V5d29yZD48a2V5d29yZD5DbG9uZSBDZWxs
cy9jeXRvbG9neS9tZXRhYm9saXNtPC9rZXl3b3JkPjxrZXl3b3JkPipEaXBsb2lkeTwva2V5d29y
ZD48a2V5d29yZD5FbmRvdGhlbGlhbCBDZWxscy9tZXRhYm9saXNtPC9rZXl3b3JkPjxrZXl3b3Jk
PkZlbWFsZTwva2V5d29yZD48a2V5d29yZD5IZXBhdG9jeXRlcy8qY3l0b2xvZ3kvKm1ldGFib2xp
c208L2tleXdvcmQ+PGtleXdvcmQ+KkhvbWVvc3Rhc2lzPC9rZXl3b3JkPjxrZXl3b3JkPkxpdmVy
L2Jsb29kIHN1cHBseS8qY3l0b2xvZ3k8L2tleXdvcmQ+PGtleXdvcmQ+TWFsZTwva2V5d29yZD48
a2V5d29yZD5NaWNlPC9rZXl3b3JkPjxrZXl3b3JkPlBvbHlwbG9pZHk8L2tleXdvcmQ+PGtleXdv
cmQ+UmVnZW5lcmF0aW9uPC9rZXl3b3JkPjxrZXl3b3JkPlN0YWluaW5nIGFuZCBMYWJlbGluZzwv
a2V5d29yZD48a2V5d29yZD5TdGVtIENlbGwgTmljaGUvcGh5c2lvbG9neTwva2V5d29yZD48a2V5
d29yZD5TdGVtIENlbGxzL2N5dG9sb2d5L21ldGFib2xpc208L2tleXdvcmQ+PGtleXdvcmQ+VC1C
b3ggRG9tYWluIFByb3RlaW5zL2RlZmljaWVuY3kvbWV0YWJvbGlzbTwva2V5d29yZD48a2V5d29y
ZD5UaW1lIEZhY3RvcnM8L2tleXdvcmQ+PGtleXdvcmQ+VmVpbnMvY3l0b2xvZ3kvbWV0YWJvbGlz
bTwva2V5d29yZD48a2V5d29yZD5XbnQgU2lnbmFsaW5nIFBhdGh3YXk8L2tleXdvcmQ+PC9rZXl3
b3Jkcz48ZGF0ZXM+PHllYXI+MjAxNTwveWVhcj48cHViLWRhdGVzPjxkYXRlPkF1ZyAxMzwvZGF0
ZT48L3B1Yi1kYXRlcz48L2RhdGVzPjxpc2JuPjE0NzYtNDY4NyAoRWxlY3Ryb25pYykmI3hEOzAw
MjgtMDgzNiAoTGlua2luZyk8L2lzYm4+PGFjY2Vzc2lvbi1udW0+MjYyNDUzNzU8L2FjY2Vzc2lv
bi1udW0+PHdvcmstdHlwZT5SZXNlYXJjaCBTdXBwb3J0LCBOLkkuSC4sIEV4dHJhbXVyYWwmI3hE
O1Jlc2VhcmNoIFN1cHBvcnQsIE5vbi1VLlMuIEdvdiZhcG9zO3Q8L3dvcmstdHlwZT48dXJscz48
cmVsYXRlZC11cmxzPjx1cmw+aHR0cDovL3d3dy5uY2JpLm5sbS5uaWguZ292L3B1Ym1lZC8yNjI0
NTM3NTwvdXJsPjwvcmVsYXRlZC11cmxzPjwvdXJscz48Y3VzdG9tMj40NTg5MjI0PC9jdXN0b20y
PjxlbGVjdHJvbmljLXJlc291cmNlLW51bT4xMC4xMDM4L25hdHVyZTE0ODYzPC9lbGVjdHJvbmlj
LXJlc291cmNlLW51bT48bGFuZ3VhZ2U+ZW5nPC9sYW5ndWFnZT48L3JlY29yZD48L0NpdGU+PC9F
bmROb3RlPn==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PEVuZE5vdGU+PENpdGU+PEF1dGhvcj5XYW5nPC9BdXRob3I+PFllYXI+MjAxNTwvWWVhcj48UmVj
TnVtPjU1PC9SZWNOdW0+PERpc3BsYXlUZXh0PjxzdHlsZSBmYWNlPSJzdXBlcnNjcmlwdCI+WzEx
M108L3N0eWxlPjwvRGlzcGxheVRleHQ+PHJlY29yZD48cmVjLW51bWJlcj41NTwvcmVjLW51bWJl
cj48Zm9yZWlnbi1rZXlzPjxrZXkgYXBwPSJFTiIgZGItaWQ9InQyZTUweDk5bnJyc3o0ZXJ4emo1
NTl0Z3NlMHBlNWVyOWRlNSI+NTU8L2tleT48L2ZvcmVpZ24ta2V5cz48cmVmLXR5cGUgbmFtZT0i
Sm91cm5hbCBBcnRpY2xlIj4xNzwvcmVmLXR5cGU+PGNvbnRyaWJ1dG9ycz48YXV0aG9ycz48YXV0
aG9yPldhbmcsIEIuPC9hdXRob3I+PGF1dGhvcj5aaGFvLCBMLjwvYXV0aG9yPjxhdXRob3I+Rmlz
aCwgTS48L2F1dGhvcj48YXV0aG9yPkxvZ2FuLCBDLiBZLjwvYXV0aG9yPjxhdXRob3I+TnVzc2Us
IFIuPC9hdXRob3I+PC9hdXRob3JzPjwvY29udHJpYnV0b3JzPjxhdXRoLWFkZHJlc3M+MV0gRGVw
YXJ0bWVudCBvZiBEZXZlbG9wbWVudGFsIEJpb2xvZ3ksIEhvd2FyZCBIdWdoZXMgTWVkaWNhbCBJ
bnN0aXR1dGUsIFN0YW5mb3JkIEluc3RpdHV0ZSBmb3IgU3RlbSBDZWxsIEJpb2xvZ3kgYW5kIFJl
Z2VuZXJhdGl2ZSBNZWRpY2luZSwgU3RhbmZvcmQgVW5pdmVyc2l0eSBTY2hvb2wgb2YgTWVkaWNp
bmUsIFN0YW5mb3JkLCBDYWxpZm9ybmlhIDk0MzA1LCBVU0EgWzJdIERlcGFydG1lbnQgb2YgTWVk
aWNpbmUgYW5kIExpdmVyIENlbnRlciwgVW5pdmVyc2l0eSBvZiBDYWxpZm9ybmlhIFNhbiBGcmFu
Y2lzY28sIFNhbiBGcmFuY2lzY28sIENhbGlmb3JuaWEgOTQxNDMsIFVTQS4mI3hEO0RlcGFydG1l
bnQgb2YgRGV2ZWxvcG1lbnRhbCBCaW9sb2d5LCBIb3dhcmQgSHVnaGVzIE1lZGljYWwgSW5zdGl0
dXRlLCBTdGFuZm9yZCBJbnN0aXR1dGUgZm9yIFN0ZW0gQ2VsbCBCaW9sb2d5IGFuZCBSZWdlbmVy
YXRpdmUgTWVkaWNpbmUsIFN0YW5mb3JkIFVuaXZlcnNpdHkgU2Nob29sIG9mIE1lZGljaW5lLCBT
dGFuZm9yZCwgQ2FsaWZvcm5pYSA5NDMwNSwgVVNBLjwvYXV0aC1hZGRyZXNzPjx0aXRsZXM+PHRp
dGxlPlNlbGYtcmVuZXdpbmcgZGlwbG9pZCBBeGluMigrKSBjZWxscyBmdWVsIGhvbWVvc3RhdGlj
IHJlbmV3YWwgb2YgdGhlIGxpdmVyPC90aXRsZT48c2Vjb25kYXJ5LXRpdGxlPk5hdHVyZTwvc2Vj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dGl0bGU+PGFiYnItMT5OYXR1cmU8L2FiYnItMT48L2FsdC1wZXJpb2RpY2FsPjxwYWdlcz4xODAt
NTwvcGFnZXM+PHZvbHVtZT41MjQ8L3ZvbHVtZT48bnVtYmVyPjc1NjQ8L251bWJlcj48ZWRpdGlv
bj4yMDE1LzA4LzA4PC9lZGl0aW9uPjxrZXl3b3Jkcz48a2V5d29yZD5BbmltYWxzPC9rZXl3b3Jk
PjxrZXl3b3JkPkF4aW4gUHJvdGVpbi8qbWV0YWJvbGlzbTwva2V5d29yZD48a2V5d29yZD5CaW9t
YXJrZXJzL21ldGFib2xpc208L2tleXdvcmQ+PGtleXdvcmQ+Q2VsbCBMaW5lYWdlPC9rZXl3b3Jk
PjxrZXl3b3JkPkNlbGwgUHJvbGlmZXJhdGlvbjwva2V5d29yZD48a2V5d29yZD5DbG9uZSBDZWxs
cy9jeXRvbG9neS9tZXRhYm9saXNtPC9rZXl3b3JkPjxrZXl3b3JkPipEaXBsb2lkeTwva2V5d29y
ZD48a2V5d29yZD5FbmRvdGhlbGlhbCBDZWxscy9tZXRhYm9saXNtPC9rZXl3b3JkPjxrZXl3b3Jk
PkZlbWFsZTwva2V5d29yZD48a2V5d29yZD5IZXBhdG9jeXRlcy8qY3l0b2xvZ3kvKm1ldGFib2xp
c208L2tleXdvcmQ+PGtleXdvcmQ+KkhvbWVvc3Rhc2lzPC9rZXl3b3JkPjxrZXl3b3JkPkxpdmVy
L2Jsb29kIHN1cHBseS8qY3l0b2xvZ3k8L2tleXdvcmQ+PGtleXdvcmQ+TWFsZTwva2V5d29yZD48
a2V5d29yZD5NaWNlPC9rZXl3b3JkPjxrZXl3b3JkPlBvbHlwbG9pZHk8L2tleXdvcmQ+PGtleXdv
cmQ+UmVnZW5lcmF0aW9uPC9rZXl3b3JkPjxrZXl3b3JkPlN0YWluaW5nIGFuZCBMYWJlbGluZzwv
a2V5d29yZD48a2V5d29yZD5TdGVtIENlbGwgTmljaGUvcGh5c2lvbG9neTwva2V5d29yZD48a2V5
d29yZD5TdGVtIENlbGxzL2N5dG9sb2d5L21ldGFib2xpc208L2tleXdvcmQ+PGtleXdvcmQ+VC1C
b3ggRG9tYWluIFByb3RlaW5zL2RlZmljaWVuY3kvbWV0YWJvbGlzbTwva2V5d29yZD48a2V5d29y
ZD5UaW1lIEZhY3RvcnM8L2tleXdvcmQ+PGtleXdvcmQ+VmVpbnMvY3l0b2xvZ3kvbWV0YWJvbGlz
bTwva2V5d29yZD48a2V5d29yZD5XbnQgU2lnbmFsaW5nIFBhdGh3YXk8L2tleXdvcmQ+PC9rZXl3
b3Jkcz48ZGF0ZXM+PHllYXI+MjAxNTwveWVhcj48cHViLWRhdGVzPjxkYXRlPkF1ZyAxMzwvZGF0
ZT48L3B1Yi1kYXRlcz48L2RhdGVzPjxpc2JuPjE0NzYtNDY4NyAoRWxlY3Ryb25pYykmI3hEOzAw
MjgtMDgzNiAoTGlua2luZyk8L2lzYm4+PGFjY2Vzc2lvbi1udW0+MjYyNDUzNzU8L2FjY2Vzc2lv
bi1udW0+PHdvcmstdHlwZT5SZXNlYXJjaCBTdXBwb3J0LCBOLkkuSC4sIEV4dHJhbXVyYWwmI3hE
O1Jlc2VhcmNoIFN1cHBvcnQsIE5vbi1VLlMuIEdvdiZhcG9zO3Q8L3dvcmstdHlwZT48dXJscz48
cmVsYXRlZC11cmxzPjx1cmw+aHR0cDovL3d3dy5uY2JpLm5sbS5uaWguZ292L3B1Ym1lZC8yNjI0
NTM3NTwvdXJsPjwvcmVsYXRlZC11cmxzPjwvdXJscz48Y3VzdG9tMj40NTg5MjI0PC9jdXN0b20y
PjxlbGVjdHJvbmljLXJlc291cmNlLW51bT4xMC4xMDM4L25hdHVyZTE0ODYzPC9lbGVjdHJvbmlj
LXJlc291cmNlLW51bT48bGFuZ3VhZ2U+ZW5nPC9sYW5ndWFnZT48L3JlY29yZD48L0NpdGU+PC9F
bmROb3RlPn==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13" w:tooltip="Wang, 2015 #55" w:history="1">
        <w:r w:rsidR="00E14A14" w:rsidRPr="003756BB">
          <w:rPr>
            <w:rFonts w:ascii="Book Antiqua" w:hAnsi="Book Antiqua"/>
            <w:noProof/>
            <w:vertAlign w:val="superscript"/>
          </w:rPr>
          <w:t>113</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By lineage tracing </w:t>
      </w:r>
      <w:r w:rsidR="001E112B" w:rsidRPr="003756BB">
        <w:rPr>
          <w:rFonts w:ascii="Book Antiqua" w:hAnsi="Book Antiqua"/>
        </w:rPr>
        <w:t xml:space="preserve">of </w:t>
      </w:r>
      <w:r w:rsidRPr="003756BB">
        <w:rPr>
          <w:rFonts w:ascii="Book Antiqua" w:hAnsi="Book Antiqua"/>
        </w:rPr>
        <w:t xml:space="preserve">the Wnt-responsive gene Axin2 in mice, Wang </w:t>
      </w:r>
      <w:r w:rsidR="007B190F" w:rsidRPr="003756BB">
        <w:rPr>
          <w:rFonts w:ascii="Book Antiqua" w:eastAsia="宋体" w:hAnsi="Book Antiqua" w:hint="eastAsia"/>
          <w:i/>
          <w:lang w:eastAsia="zh-CN"/>
        </w:rPr>
        <w:t>et al</w:t>
      </w:r>
      <w:r w:rsidR="00485D0E" w:rsidRPr="003756BB">
        <w:rPr>
          <w:rFonts w:ascii="Book Antiqua" w:hAnsi="Book Antiqua"/>
        </w:rPr>
        <w:fldChar w:fldCharType="begin">
          <w:fldData xml:space="preserve">PEVuZE5vdGU+PENpdGU+PEF1dGhvcj5XYW5nPC9BdXRob3I+PFllYXI+MjAxNTwvWWVhcj48UmVj
TnVtPjU1PC9SZWNOdW0+PERpc3BsYXlUZXh0PjxzdHlsZSBmYWNlPSJzdXBlcnNjcmlwdCI+WzEx
M108L3N0eWxlPjwvRGlzcGxheVRleHQ+PHJlY29yZD48cmVjLW51bWJlcj41NTwvcmVjLW51bWJl
cj48Zm9yZWlnbi1rZXlzPjxrZXkgYXBwPSJFTiIgZGItaWQ9InQyZTUweDk5bnJyc3o0ZXJ4emo1
NTl0Z3NlMHBlNWVyOWRlNSI+NTU8L2tleT48L2ZvcmVpZ24ta2V5cz48cmVmLXR5cGUgbmFtZT0i
Sm91cm5hbCBBcnRpY2xlIj4xNzwvcmVmLXR5cGU+PGNvbnRyaWJ1dG9ycz48YXV0aG9ycz48YXV0
aG9yPldhbmcsIEIuPC9hdXRob3I+PGF1dGhvcj5aaGFvLCBMLjwvYXV0aG9yPjxhdXRob3I+Rmlz
aCwgTS48L2F1dGhvcj48YXV0aG9yPkxvZ2FuLCBDLiBZLjwvYXV0aG9yPjxhdXRob3I+TnVzc2Us
IFIuPC9hdXRob3I+PC9hdXRob3JzPjwvY29udHJpYnV0b3JzPjxhdXRoLWFkZHJlc3M+MV0gRGVw
YXJ0bWVudCBvZiBEZXZlbG9wbWVudGFsIEJpb2xvZ3ksIEhvd2FyZCBIdWdoZXMgTWVkaWNhbCBJ
bnN0aXR1dGUsIFN0YW5mb3JkIEluc3RpdHV0ZSBmb3IgU3RlbSBDZWxsIEJpb2xvZ3kgYW5kIFJl
Z2VuZXJhdGl2ZSBNZWRpY2luZSwgU3RhbmZvcmQgVW5pdmVyc2l0eSBTY2hvb2wgb2YgTWVkaWNp
bmUsIFN0YW5mb3JkLCBDYWxpZm9ybmlhIDk0MzA1LCBVU0EgWzJdIERlcGFydG1lbnQgb2YgTWVk
aWNpbmUgYW5kIExpdmVyIENlbnRlciwgVW5pdmVyc2l0eSBvZiBDYWxpZm9ybmlhIFNhbiBGcmFu
Y2lzY28sIFNhbiBGcmFuY2lzY28sIENhbGlmb3JuaWEgOTQxNDMsIFVTQS4mI3hEO0RlcGFydG1l
bnQgb2YgRGV2ZWxvcG1lbnRhbCBCaW9sb2d5LCBIb3dhcmQgSHVnaGVzIE1lZGljYWwgSW5zdGl0
dXRlLCBTdGFuZm9yZCBJbnN0aXR1dGUgZm9yIFN0ZW0gQ2VsbCBCaW9sb2d5IGFuZCBSZWdlbmVy
YXRpdmUgTWVkaWNpbmUsIFN0YW5mb3JkIFVuaXZlcnNpdHkgU2Nob29sIG9mIE1lZGljaW5lLCBT
dGFuZm9yZCwgQ2FsaWZvcm5pYSA5NDMwNSwgVVNBLjwvYXV0aC1hZGRyZXNzPjx0aXRsZXM+PHRp
dGxlPlNlbGYtcmVuZXdpbmcgZGlwbG9pZCBBeGluMigrKSBjZWxscyBmdWVsIGhvbWVvc3RhdGlj
IHJlbmV3YWwgb2YgdGhlIGxpdmVyPC90aXRsZT48c2Vjb25kYXJ5LXRpdGxlPk5hdHVyZTwvc2Vj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dGl0bGU+PGFiYnItMT5OYXR1cmU8L2FiYnItMT48L2FsdC1wZXJpb2RpY2FsPjxwYWdlcz4xODAt
NTwvcGFnZXM+PHZvbHVtZT41MjQ8L3ZvbHVtZT48bnVtYmVyPjc1NjQ8L251bWJlcj48ZWRpdGlv
bj4yMDE1LzA4LzA4PC9lZGl0aW9uPjxrZXl3b3Jkcz48a2V5d29yZD5BbmltYWxzPC9rZXl3b3Jk
PjxrZXl3b3JkPkF4aW4gUHJvdGVpbi8qbWV0YWJvbGlzbTwva2V5d29yZD48a2V5d29yZD5CaW9t
YXJrZXJzL21ldGFib2xpc208L2tleXdvcmQ+PGtleXdvcmQ+Q2VsbCBMaW5lYWdlPC9rZXl3b3Jk
PjxrZXl3b3JkPkNlbGwgUHJvbGlmZXJhdGlvbjwva2V5d29yZD48a2V5d29yZD5DbG9uZSBDZWxs
cy9jeXRvbG9neS9tZXRhYm9saXNtPC9rZXl3b3JkPjxrZXl3b3JkPipEaXBsb2lkeTwva2V5d29y
ZD48a2V5d29yZD5FbmRvdGhlbGlhbCBDZWxscy9tZXRhYm9saXNtPC9rZXl3b3JkPjxrZXl3b3Jk
PkZlbWFsZTwva2V5d29yZD48a2V5d29yZD5IZXBhdG9jeXRlcy8qY3l0b2xvZ3kvKm1ldGFib2xp
c208L2tleXdvcmQ+PGtleXdvcmQ+KkhvbWVvc3Rhc2lzPC9rZXl3b3JkPjxrZXl3b3JkPkxpdmVy
L2Jsb29kIHN1cHBseS8qY3l0b2xvZ3k8L2tleXdvcmQ+PGtleXdvcmQ+TWFsZTwva2V5d29yZD48
a2V5d29yZD5NaWNlPC9rZXl3b3JkPjxrZXl3b3JkPlBvbHlwbG9pZHk8L2tleXdvcmQ+PGtleXdv
cmQ+UmVnZW5lcmF0aW9uPC9rZXl3b3JkPjxrZXl3b3JkPlN0YWluaW5nIGFuZCBMYWJlbGluZzwv
a2V5d29yZD48a2V5d29yZD5TdGVtIENlbGwgTmljaGUvcGh5c2lvbG9neTwva2V5d29yZD48a2V5
d29yZD5TdGVtIENlbGxzL2N5dG9sb2d5L21ldGFib2xpc208L2tleXdvcmQ+PGtleXdvcmQ+VC1C
b3ggRG9tYWluIFByb3RlaW5zL2RlZmljaWVuY3kvbWV0YWJvbGlzbTwva2V5d29yZD48a2V5d29y
ZD5UaW1lIEZhY3RvcnM8L2tleXdvcmQ+PGtleXdvcmQ+VmVpbnMvY3l0b2xvZ3kvbWV0YWJvbGlz
bTwva2V5d29yZD48a2V5d29yZD5XbnQgU2lnbmFsaW5nIFBhdGh3YXk8L2tleXdvcmQ+PC9rZXl3
b3Jkcz48ZGF0ZXM+PHllYXI+MjAxNTwveWVhcj48cHViLWRhdGVzPjxkYXRlPkF1ZyAxMzwvZGF0
ZT48L3B1Yi1kYXRlcz48L2RhdGVzPjxpc2JuPjE0NzYtNDY4NyAoRWxlY3Ryb25pYykmI3hEOzAw
MjgtMDgzNiAoTGlua2luZyk8L2lzYm4+PGFjY2Vzc2lvbi1udW0+MjYyNDUzNzU8L2FjY2Vzc2lv
bi1udW0+PHdvcmstdHlwZT5SZXNlYXJjaCBTdXBwb3J0LCBOLkkuSC4sIEV4dHJhbXVyYWwmI3hE
O1Jlc2VhcmNoIFN1cHBvcnQsIE5vbi1VLlMuIEdvdiZhcG9zO3Q8L3dvcmstdHlwZT48dXJscz48
cmVsYXRlZC11cmxzPjx1cmw+aHR0cDovL3d3dy5uY2JpLm5sbS5uaWguZ292L3B1Ym1lZC8yNjI0
NTM3NTwvdXJsPjwvcmVsYXRlZC11cmxzPjwvdXJscz48Y3VzdG9tMj40NTg5MjI0PC9jdXN0b20y
PjxlbGVjdHJvbmljLXJlc291cmNlLW51bT4xMC4xMDM4L25hdHVyZTE0ODYzPC9lbGVjdHJvbmlj
LXJlc291cmNlLW51bT48bGFuZ3VhZ2U+ZW5nPC9sYW5ndWFnZT48L3JlY29yZD48L0NpdGU+PC9F
bmROb3RlPn==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PEVuZE5vdGU+PENpdGU+PEF1dGhvcj5XYW5nPC9BdXRob3I+PFllYXI+MjAxNTwvWWVhcj48UmVj
TnVtPjU1PC9SZWNOdW0+PERpc3BsYXlUZXh0PjxzdHlsZSBmYWNlPSJzdXBlcnNjcmlwdCI+WzEx
M108L3N0eWxlPjwvRGlzcGxheVRleHQ+PHJlY29yZD48cmVjLW51bWJlcj41NTwvcmVjLW51bWJl
cj48Zm9yZWlnbi1rZXlzPjxrZXkgYXBwPSJFTiIgZGItaWQ9InQyZTUweDk5bnJyc3o0ZXJ4emo1
NTl0Z3NlMHBlNWVyOWRlNSI+NTU8L2tleT48L2ZvcmVpZ24ta2V5cz48cmVmLXR5cGUgbmFtZT0i
Sm91cm5hbCBBcnRpY2xlIj4xNzwvcmVmLXR5cGU+PGNvbnRyaWJ1dG9ycz48YXV0aG9ycz48YXV0
aG9yPldhbmcsIEIuPC9hdXRob3I+PGF1dGhvcj5aaGFvLCBMLjwvYXV0aG9yPjxhdXRob3I+Rmlz
aCwgTS48L2F1dGhvcj48YXV0aG9yPkxvZ2FuLCBDLiBZLjwvYXV0aG9yPjxhdXRob3I+TnVzc2Us
IFIuPC9hdXRob3I+PC9hdXRob3JzPjwvY29udHJpYnV0b3JzPjxhdXRoLWFkZHJlc3M+MV0gRGVw
YXJ0bWVudCBvZiBEZXZlbG9wbWVudGFsIEJpb2xvZ3ksIEhvd2FyZCBIdWdoZXMgTWVkaWNhbCBJ
bnN0aXR1dGUsIFN0YW5mb3JkIEluc3RpdHV0ZSBmb3IgU3RlbSBDZWxsIEJpb2xvZ3kgYW5kIFJl
Z2VuZXJhdGl2ZSBNZWRpY2luZSwgU3RhbmZvcmQgVW5pdmVyc2l0eSBTY2hvb2wgb2YgTWVkaWNp
bmUsIFN0YW5mb3JkLCBDYWxpZm9ybmlhIDk0MzA1LCBVU0EgWzJdIERlcGFydG1lbnQgb2YgTWVk
aWNpbmUgYW5kIExpdmVyIENlbnRlciwgVW5pdmVyc2l0eSBvZiBDYWxpZm9ybmlhIFNhbiBGcmFu
Y2lzY28sIFNhbiBGcmFuY2lzY28sIENhbGlmb3JuaWEgOTQxNDMsIFVTQS4mI3hEO0RlcGFydG1l
bnQgb2YgRGV2ZWxvcG1lbnRhbCBCaW9sb2d5LCBIb3dhcmQgSHVnaGVzIE1lZGljYWwgSW5zdGl0
dXRlLCBTdGFuZm9yZCBJbnN0aXR1dGUgZm9yIFN0ZW0gQ2VsbCBCaW9sb2d5IGFuZCBSZWdlbmVy
YXRpdmUgTWVkaWNpbmUsIFN0YW5mb3JkIFVuaXZlcnNpdHkgU2Nob29sIG9mIE1lZGljaW5lLCBT
dGFuZm9yZCwgQ2FsaWZvcm5pYSA5NDMwNSwgVVNBLjwvYXV0aC1hZGRyZXNzPjx0aXRsZXM+PHRp
dGxlPlNlbGYtcmVuZXdpbmcgZGlwbG9pZCBBeGluMigrKSBjZWxscyBmdWVsIGhvbWVvc3RhdGlj
IHJlbmV3YWwgb2YgdGhlIGxpdmVyPC90aXRsZT48c2Vjb25kYXJ5LXRpdGxlPk5hdHVyZTwvc2Vj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dGl0bGU+PGFiYnItMT5OYXR1cmU8L2FiYnItMT48L2FsdC1wZXJpb2RpY2FsPjxwYWdlcz4xODAt
NTwvcGFnZXM+PHZvbHVtZT41MjQ8L3ZvbHVtZT48bnVtYmVyPjc1NjQ8L251bWJlcj48ZWRpdGlv
bj4yMDE1LzA4LzA4PC9lZGl0aW9uPjxrZXl3b3Jkcz48a2V5d29yZD5BbmltYWxzPC9rZXl3b3Jk
PjxrZXl3b3JkPkF4aW4gUHJvdGVpbi8qbWV0YWJvbGlzbTwva2V5d29yZD48a2V5d29yZD5CaW9t
YXJrZXJzL21ldGFib2xpc208L2tleXdvcmQ+PGtleXdvcmQ+Q2VsbCBMaW5lYWdlPC9rZXl3b3Jk
PjxrZXl3b3JkPkNlbGwgUHJvbGlmZXJhdGlvbjwva2V5d29yZD48a2V5d29yZD5DbG9uZSBDZWxs
cy9jeXRvbG9neS9tZXRhYm9saXNtPC9rZXl3b3JkPjxrZXl3b3JkPipEaXBsb2lkeTwva2V5d29y
ZD48a2V5d29yZD5FbmRvdGhlbGlhbCBDZWxscy9tZXRhYm9saXNtPC9rZXl3b3JkPjxrZXl3b3Jk
PkZlbWFsZTwva2V5d29yZD48a2V5d29yZD5IZXBhdG9jeXRlcy8qY3l0b2xvZ3kvKm1ldGFib2xp
c208L2tleXdvcmQ+PGtleXdvcmQ+KkhvbWVvc3Rhc2lzPC9rZXl3b3JkPjxrZXl3b3JkPkxpdmVy
L2Jsb29kIHN1cHBseS8qY3l0b2xvZ3k8L2tleXdvcmQ+PGtleXdvcmQ+TWFsZTwva2V5d29yZD48
a2V5d29yZD5NaWNlPC9rZXl3b3JkPjxrZXl3b3JkPlBvbHlwbG9pZHk8L2tleXdvcmQ+PGtleXdv
cmQ+UmVnZW5lcmF0aW9uPC9rZXl3b3JkPjxrZXl3b3JkPlN0YWluaW5nIGFuZCBMYWJlbGluZzwv
a2V5d29yZD48a2V5d29yZD5TdGVtIENlbGwgTmljaGUvcGh5c2lvbG9neTwva2V5d29yZD48a2V5
d29yZD5TdGVtIENlbGxzL2N5dG9sb2d5L21ldGFib2xpc208L2tleXdvcmQ+PGtleXdvcmQ+VC1C
b3ggRG9tYWluIFByb3RlaW5zL2RlZmljaWVuY3kvbWV0YWJvbGlzbTwva2V5d29yZD48a2V5d29y
ZD5UaW1lIEZhY3RvcnM8L2tleXdvcmQ+PGtleXdvcmQ+VmVpbnMvY3l0b2xvZ3kvbWV0YWJvbGlz
bTwva2V5d29yZD48a2V5d29yZD5XbnQgU2lnbmFsaW5nIFBhdGh3YXk8L2tleXdvcmQ+PC9rZXl3
b3Jkcz48ZGF0ZXM+PHllYXI+MjAxNTwveWVhcj48cHViLWRhdGVzPjxkYXRlPkF1ZyAxMzwvZGF0
ZT48L3B1Yi1kYXRlcz48L2RhdGVzPjxpc2JuPjE0NzYtNDY4NyAoRWxlY3Ryb25pYykmI3hEOzAw
MjgtMDgzNiAoTGlua2luZyk8L2lzYm4+PGFjY2Vzc2lvbi1udW0+MjYyNDUzNzU8L2FjY2Vzc2lv
bi1udW0+PHdvcmstdHlwZT5SZXNlYXJjaCBTdXBwb3J0LCBOLkkuSC4sIEV4dHJhbXVyYWwmI3hE
O1Jlc2VhcmNoIFN1cHBvcnQsIE5vbi1VLlMuIEdvdiZhcG9zO3Q8L3dvcmstdHlwZT48dXJscz48
cmVsYXRlZC11cmxzPjx1cmw+aHR0cDovL3d3dy5uY2JpLm5sbS5uaWguZ292L3B1Ym1lZC8yNjI0
NTM3NTwvdXJsPjwvcmVsYXRlZC11cmxzPjwvdXJscz48Y3VzdG9tMj40NTg5MjI0PC9jdXN0b20y
PjxlbGVjdHJvbmljLXJlc291cmNlLW51bT4xMC4xMDM4L25hdHVyZTE0ODYzPC9lbGVjdHJvbmlj
LXJlc291cmNlLW51bT48bGFuZ3VhZ2U+ZW5nPC9sYW5ndWFnZT48L3JlY29yZD48L0NpdGU+PC9F
bmROb3RlPn==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13" w:tooltip="Wang, 2015 #55" w:history="1">
        <w:r w:rsidR="00E14A14" w:rsidRPr="003756BB">
          <w:rPr>
            <w:rFonts w:ascii="Book Antiqua" w:hAnsi="Book Antiqua"/>
            <w:noProof/>
            <w:vertAlign w:val="superscript"/>
          </w:rPr>
          <w:t>113</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w:t>
      </w:r>
      <w:r w:rsidR="001E112B" w:rsidRPr="003756BB">
        <w:rPr>
          <w:rFonts w:ascii="Book Antiqua" w:hAnsi="Book Antiqua"/>
        </w:rPr>
        <w:t xml:space="preserve">identified </w:t>
      </w:r>
      <w:r w:rsidRPr="003756BB">
        <w:rPr>
          <w:rFonts w:ascii="Book Antiqua" w:hAnsi="Book Antiqua"/>
        </w:rPr>
        <w:t xml:space="preserve">a population of proliferating and self-renewing cells adjacent to the central vein in </w:t>
      </w:r>
      <w:r w:rsidR="001E112B" w:rsidRPr="003756BB">
        <w:rPr>
          <w:rFonts w:ascii="Book Antiqua" w:hAnsi="Book Antiqua"/>
        </w:rPr>
        <w:t xml:space="preserve">a </w:t>
      </w:r>
      <w:r w:rsidRPr="003756BB">
        <w:rPr>
          <w:rFonts w:ascii="Book Antiqua" w:hAnsi="Book Antiqua"/>
        </w:rPr>
        <w:t xml:space="preserve">liver lobule. Axin2+ hepatocytes express the early liver progenitor marker Tbx3, </w:t>
      </w:r>
      <w:r w:rsidR="001E112B" w:rsidRPr="003756BB">
        <w:rPr>
          <w:rFonts w:ascii="Book Antiqua" w:hAnsi="Book Antiqua"/>
        </w:rPr>
        <w:t xml:space="preserve">and they </w:t>
      </w:r>
      <w:r w:rsidRPr="003756BB">
        <w:rPr>
          <w:rFonts w:ascii="Book Antiqua" w:hAnsi="Book Antiqua"/>
        </w:rPr>
        <w:t>are diploid</w:t>
      </w:r>
      <w:r w:rsidR="001E112B" w:rsidRPr="003756BB">
        <w:rPr>
          <w:rFonts w:ascii="Book Antiqua" w:hAnsi="Book Antiqua"/>
        </w:rPr>
        <w:t>; therefore, they</w:t>
      </w:r>
      <w:r w:rsidRPr="003756BB">
        <w:rPr>
          <w:rFonts w:ascii="Book Antiqua" w:hAnsi="Book Antiqua"/>
        </w:rPr>
        <w:t xml:space="preserve"> differ from mature hepatocytes, which are mostly polyploid. The descendants of pericentral cells differentiate into Tbx3-negative, polyploid hepatocytes, and </w:t>
      </w:r>
      <w:r w:rsidR="001E112B" w:rsidRPr="003756BB">
        <w:rPr>
          <w:rFonts w:ascii="Book Antiqua" w:hAnsi="Book Antiqua"/>
        </w:rPr>
        <w:t xml:space="preserve">they </w:t>
      </w:r>
      <w:r w:rsidRPr="003756BB">
        <w:rPr>
          <w:rFonts w:ascii="Book Antiqua" w:hAnsi="Book Antiqua"/>
        </w:rPr>
        <w:t xml:space="preserve">can replace all hepatocytes </w:t>
      </w:r>
      <w:r w:rsidR="001E112B" w:rsidRPr="003756BB">
        <w:rPr>
          <w:rFonts w:ascii="Book Antiqua" w:hAnsi="Book Antiqua"/>
        </w:rPr>
        <w:t xml:space="preserve">on </w:t>
      </w:r>
      <w:r w:rsidRPr="003756BB">
        <w:rPr>
          <w:rFonts w:ascii="Book Antiqua" w:hAnsi="Book Antiqua"/>
        </w:rPr>
        <w:t xml:space="preserve">the liver lobule during homeostatic renewal. Adjacent central vein endothelial cells provide Wnt signals that maintain pericentral cells, thereby constituting the niche </w:t>
      </w:r>
      <w:r w:rsidR="00485D0E" w:rsidRPr="003756BB">
        <w:rPr>
          <w:rFonts w:ascii="Book Antiqua" w:hAnsi="Book Antiqua"/>
        </w:rPr>
        <w:fldChar w:fldCharType="begin">
          <w:fldData xml:space="preserve">PEVuZE5vdGU+PENpdGU+PEF1dGhvcj5XYW5nPC9BdXRob3I+PFllYXI+MjAxNTwvWWVhcj48UmVj
TnVtPjU1PC9SZWNOdW0+PERpc3BsYXlUZXh0PjxzdHlsZSBmYWNlPSJzdXBlcnNjcmlwdCI+WzEx
M108L3N0eWxlPjwvRGlzcGxheVRleHQ+PHJlY29yZD48cmVjLW51bWJlcj41NTwvcmVjLW51bWJl
cj48Zm9yZWlnbi1rZXlzPjxrZXkgYXBwPSJFTiIgZGItaWQ9InQyZTUweDk5bnJyc3o0ZXJ4emo1
NTl0Z3NlMHBlNWVyOWRlNSI+NTU8L2tleT48L2ZvcmVpZ24ta2V5cz48cmVmLXR5cGUgbmFtZT0i
Sm91cm5hbCBBcnRpY2xlIj4xNzwvcmVmLXR5cGU+PGNvbnRyaWJ1dG9ycz48YXV0aG9ycz48YXV0
aG9yPldhbmcsIEIuPC9hdXRob3I+PGF1dGhvcj5aaGFvLCBMLjwvYXV0aG9yPjxhdXRob3I+Rmlz
aCwgTS48L2F1dGhvcj48YXV0aG9yPkxvZ2FuLCBDLiBZLjwvYXV0aG9yPjxhdXRob3I+TnVzc2Us
IFIuPC9hdXRob3I+PC9hdXRob3JzPjwvY29udHJpYnV0b3JzPjxhdXRoLWFkZHJlc3M+MV0gRGVw
YXJ0bWVudCBvZiBEZXZlbG9wbWVudGFsIEJpb2xvZ3ksIEhvd2FyZCBIdWdoZXMgTWVkaWNhbCBJ
bnN0aXR1dGUsIFN0YW5mb3JkIEluc3RpdHV0ZSBmb3IgU3RlbSBDZWxsIEJpb2xvZ3kgYW5kIFJl
Z2VuZXJhdGl2ZSBNZWRpY2luZSwgU3RhbmZvcmQgVW5pdmVyc2l0eSBTY2hvb2wgb2YgTWVkaWNp
bmUsIFN0YW5mb3JkLCBDYWxpZm9ybmlhIDk0MzA1LCBVU0EgWzJdIERlcGFydG1lbnQgb2YgTWVk
aWNpbmUgYW5kIExpdmVyIENlbnRlciwgVW5pdmVyc2l0eSBvZiBDYWxpZm9ybmlhIFNhbiBGcmFu
Y2lzY28sIFNhbiBGcmFuY2lzY28sIENhbGlmb3JuaWEgOTQxNDMsIFVTQS4mI3hEO0RlcGFydG1l
bnQgb2YgRGV2ZWxvcG1lbnRhbCBCaW9sb2d5LCBIb3dhcmQgSHVnaGVzIE1lZGljYWwgSW5zdGl0
dXRlLCBTdGFuZm9yZCBJbnN0aXR1dGUgZm9yIFN0ZW0gQ2VsbCBCaW9sb2d5IGFuZCBSZWdlbmVy
YXRpdmUgTWVkaWNpbmUsIFN0YW5mb3JkIFVuaXZlcnNpdHkgU2Nob29sIG9mIE1lZGljaW5lLCBT
dGFuZm9yZCwgQ2FsaWZvcm5pYSA5NDMwNSwgVVNBLjwvYXV0aC1hZGRyZXNzPjx0aXRsZXM+PHRp
dGxlPlNlbGYtcmVuZXdpbmcgZGlwbG9pZCBBeGluMigrKSBjZWxscyBmdWVsIGhvbWVvc3RhdGlj
IHJlbmV3YWwgb2YgdGhlIGxpdmVyPC90aXRsZT48c2Vjb25kYXJ5LXRpdGxlPk5hdHVyZTwvc2Vj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dGl0bGU+PGFiYnItMT5OYXR1cmU8L2FiYnItMT48L2FsdC1wZXJpb2RpY2FsPjxwYWdlcz4xODAt
NTwvcGFnZXM+PHZvbHVtZT41MjQ8L3ZvbHVtZT48bnVtYmVyPjc1NjQ8L251bWJlcj48ZWRpdGlv
bj4yMDE1LzA4LzA4PC9lZGl0aW9uPjxrZXl3b3Jkcz48a2V5d29yZD5BbmltYWxzPC9rZXl3b3Jk
PjxrZXl3b3JkPkF4aW4gUHJvdGVpbi8qbWV0YWJvbGlzbTwva2V5d29yZD48a2V5d29yZD5CaW9t
YXJrZXJzL21ldGFib2xpc208L2tleXdvcmQ+PGtleXdvcmQ+Q2VsbCBMaW5lYWdlPC9rZXl3b3Jk
PjxrZXl3b3JkPkNlbGwgUHJvbGlmZXJhdGlvbjwva2V5d29yZD48a2V5d29yZD5DbG9uZSBDZWxs
cy9jeXRvbG9neS9tZXRhYm9saXNtPC9rZXl3b3JkPjxrZXl3b3JkPipEaXBsb2lkeTwva2V5d29y
ZD48a2V5d29yZD5FbmRvdGhlbGlhbCBDZWxscy9tZXRhYm9saXNtPC9rZXl3b3JkPjxrZXl3b3Jk
PkZlbWFsZTwva2V5d29yZD48a2V5d29yZD5IZXBhdG9jeXRlcy8qY3l0b2xvZ3kvKm1ldGFib2xp
c208L2tleXdvcmQ+PGtleXdvcmQ+KkhvbWVvc3Rhc2lzPC9rZXl3b3JkPjxrZXl3b3JkPkxpdmVy
L2Jsb29kIHN1cHBseS8qY3l0b2xvZ3k8L2tleXdvcmQ+PGtleXdvcmQ+TWFsZTwva2V5d29yZD48
a2V5d29yZD5NaWNlPC9rZXl3b3JkPjxrZXl3b3JkPlBvbHlwbG9pZHk8L2tleXdvcmQ+PGtleXdv
cmQ+UmVnZW5lcmF0aW9uPC9rZXl3b3JkPjxrZXl3b3JkPlN0YWluaW5nIGFuZCBMYWJlbGluZzwv
a2V5d29yZD48a2V5d29yZD5TdGVtIENlbGwgTmljaGUvcGh5c2lvbG9neTwva2V5d29yZD48a2V5
d29yZD5TdGVtIENlbGxzL2N5dG9sb2d5L21ldGFib2xpc208L2tleXdvcmQ+PGtleXdvcmQ+VC1C
b3ggRG9tYWluIFByb3RlaW5zL2RlZmljaWVuY3kvbWV0YWJvbGlzbTwva2V5d29yZD48a2V5d29y
ZD5UaW1lIEZhY3RvcnM8L2tleXdvcmQ+PGtleXdvcmQ+VmVpbnMvY3l0b2xvZ3kvbWV0YWJvbGlz
bTwva2V5d29yZD48a2V5d29yZD5XbnQgU2lnbmFsaW5nIFBhdGh3YXk8L2tleXdvcmQ+PC9rZXl3
b3Jkcz48ZGF0ZXM+PHllYXI+MjAxNTwveWVhcj48cHViLWRhdGVzPjxkYXRlPkF1ZyAxMzwvZGF0
ZT48L3B1Yi1kYXRlcz48L2RhdGVzPjxpc2JuPjE0NzYtNDY4NyAoRWxlY3Ryb25pYykmI3hEOzAw
MjgtMDgzNiAoTGlua2luZyk8L2lzYm4+PGFjY2Vzc2lvbi1udW0+MjYyNDUzNzU8L2FjY2Vzc2lv
bi1udW0+PHdvcmstdHlwZT5SZXNlYXJjaCBTdXBwb3J0LCBOLkkuSC4sIEV4dHJhbXVyYWwmI3hE
O1Jlc2VhcmNoIFN1cHBvcnQsIE5vbi1VLlMuIEdvdiZhcG9zO3Q8L3dvcmstdHlwZT48dXJscz48
cmVsYXRlZC11cmxzPjx1cmw+aHR0cDovL3d3dy5uY2JpLm5sbS5uaWguZ292L3B1Ym1lZC8yNjI0
NTM3NTwvdXJsPjwvcmVsYXRlZC11cmxzPjwvdXJscz48Y3VzdG9tMj40NTg5MjI0PC9jdXN0b20y
PjxlbGVjdHJvbmljLXJlc291cmNlLW51bT4xMC4xMDM4L25hdHVyZTE0ODYzPC9lbGVjdHJvbmlj
LXJlc291cmNlLW51bT48bGFuZ3VhZ2U+ZW5nPC9sYW5ndWFnZT48L3JlY29yZD48L0NpdGU+PC9F
bmROb3RlPn==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PEVuZE5vdGU+PENpdGU+PEF1dGhvcj5XYW5nPC9BdXRob3I+PFllYXI+MjAxNTwvWWVhcj48UmVj
TnVtPjU1PC9SZWNOdW0+PERpc3BsYXlUZXh0PjxzdHlsZSBmYWNlPSJzdXBlcnNjcmlwdCI+WzEx
M108L3N0eWxlPjwvRGlzcGxheVRleHQ+PHJlY29yZD48cmVjLW51bWJlcj41NTwvcmVjLW51bWJl
cj48Zm9yZWlnbi1rZXlzPjxrZXkgYXBwPSJFTiIgZGItaWQ9InQyZTUweDk5bnJyc3o0ZXJ4emo1
NTl0Z3NlMHBlNWVyOWRlNSI+NTU8L2tleT48L2ZvcmVpZ24ta2V5cz48cmVmLXR5cGUgbmFtZT0i
Sm91cm5hbCBBcnRpY2xlIj4xNzwvcmVmLXR5cGU+PGNvbnRyaWJ1dG9ycz48YXV0aG9ycz48YXV0
aG9yPldhbmcsIEIuPC9hdXRob3I+PGF1dGhvcj5aaGFvLCBMLjwvYXV0aG9yPjxhdXRob3I+Rmlz
aCwgTS48L2F1dGhvcj48YXV0aG9yPkxvZ2FuLCBDLiBZLjwvYXV0aG9yPjxhdXRob3I+TnVzc2Us
IFIuPC9hdXRob3I+PC9hdXRob3JzPjwvY29udHJpYnV0b3JzPjxhdXRoLWFkZHJlc3M+MV0gRGVw
YXJ0bWVudCBvZiBEZXZlbG9wbWVudGFsIEJpb2xvZ3ksIEhvd2FyZCBIdWdoZXMgTWVkaWNhbCBJ
bnN0aXR1dGUsIFN0YW5mb3JkIEluc3RpdHV0ZSBmb3IgU3RlbSBDZWxsIEJpb2xvZ3kgYW5kIFJl
Z2VuZXJhdGl2ZSBNZWRpY2luZSwgU3RhbmZvcmQgVW5pdmVyc2l0eSBTY2hvb2wgb2YgTWVkaWNp
bmUsIFN0YW5mb3JkLCBDYWxpZm9ybmlhIDk0MzA1LCBVU0EgWzJdIERlcGFydG1lbnQgb2YgTWVk
aWNpbmUgYW5kIExpdmVyIENlbnRlciwgVW5pdmVyc2l0eSBvZiBDYWxpZm9ybmlhIFNhbiBGcmFu
Y2lzY28sIFNhbiBGcmFuY2lzY28sIENhbGlmb3JuaWEgOTQxNDMsIFVTQS4mI3hEO0RlcGFydG1l
bnQgb2YgRGV2ZWxvcG1lbnRhbCBCaW9sb2d5LCBIb3dhcmQgSHVnaGVzIE1lZGljYWwgSW5zdGl0
dXRlLCBTdGFuZm9yZCBJbnN0aXR1dGUgZm9yIFN0ZW0gQ2VsbCBCaW9sb2d5IGFuZCBSZWdlbmVy
YXRpdmUgTWVkaWNpbmUsIFN0YW5mb3JkIFVuaXZlcnNpdHkgU2Nob29sIG9mIE1lZGljaW5lLCBT
dGFuZm9yZCwgQ2FsaWZvcm5pYSA5NDMwNSwgVVNBLjwvYXV0aC1hZGRyZXNzPjx0aXRsZXM+PHRp
dGxlPlNlbGYtcmVuZXdpbmcgZGlwbG9pZCBBeGluMigrKSBjZWxscyBmdWVsIGhvbWVvc3RhdGlj
IHJlbmV3YWwgb2YgdGhlIGxpdmVyPC90aXRsZT48c2Vjb25kYXJ5LXRpdGxlPk5hdHVyZTwvc2Vj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dGl0bGU+PGFiYnItMT5OYXR1cmU8L2FiYnItMT48L2FsdC1wZXJpb2RpY2FsPjxwYWdlcz4xODAt
NTwvcGFnZXM+PHZvbHVtZT41MjQ8L3ZvbHVtZT48bnVtYmVyPjc1NjQ8L251bWJlcj48ZWRpdGlv
bj4yMDE1LzA4LzA4PC9lZGl0aW9uPjxrZXl3b3Jkcz48a2V5d29yZD5BbmltYWxzPC9rZXl3b3Jk
PjxrZXl3b3JkPkF4aW4gUHJvdGVpbi8qbWV0YWJvbGlzbTwva2V5d29yZD48a2V5d29yZD5CaW9t
YXJrZXJzL21ldGFib2xpc208L2tleXdvcmQ+PGtleXdvcmQ+Q2VsbCBMaW5lYWdlPC9rZXl3b3Jk
PjxrZXl3b3JkPkNlbGwgUHJvbGlmZXJhdGlvbjwva2V5d29yZD48a2V5d29yZD5DbG9uZSBDZWxs
cy9jeXRvbG9neS9tZXRhYm9saXNtPC9rZXl3b3JkPjxrZXl3b3JkPipEaXBsb2lkeTwva2V5d29y
ZD48a2V5d29yZD5FbmRvdGhlbGlhbCBDZWxscy9tZXRhYm9saXNtPC9rZXl3b3JkPjxrZXl3b3Jk
PkZlbWFsZTwva2V5d29yZD48a2V5d29yZD5IZXBhdG9jeXRlcy8qY3l0b2xvZ3kvKm1ldGFib2xp
c208L2tleXdvcmQ+PGtleXdvcmQ+KkhvbWVvc3Rhc2lzPC9rZXl3b3JkPjxrZXl3b3JkPkxpdmVy
L2Jsb29kIHN1cHBseS8qY3l0b2xvZ3k8L2tleXdvcmQ+PGtleXdvcmQ+TWFsZTwva2V5d29yZD48
a2V5d29yZD5NaWNlPC9rZXl3b3JkPjxrZXl3b3JkPlBvbHlwbG9pZHk8L2tleXdvcmQ+PGtleXdv
cmQ+UmVnZW5lcmF0aW9uPC9rZXl3b3JkPjxrZXl3b3JkPlN0YWluaW5nIGFuZCBMYWJlbGluZzwv
a2V5d29yZD48a2V5d29yZD5TdGVtIENlbGwgTmljaGUvcGh5c2lvbG9neTwva2V5d29yZD48a2V5
d29yZD5TdGVtIENlbGxzL2N5dG9sb2d5L21ldGFib2xpc208L2tleXdvcmQ+PGtleXdvcmQ+VC1C
b3ggRG9tYWluIFByb3RlaW5zL2RlZmljaWVuY3kvbWV0YWJvbGlzbTwva2V5d29yZD48a2V5d29y
ZD5UaW1lIEZhY3RvcnM8L2tleXdvcmQ+PGtleXdvcmQ+VmVpbnMvY3l0b2xvZ3kvbWV0YWJvbGlz
bTwva2V5d29yZD48a2V5d29yZD5XbnQgU2lnbmFsaW5nIFBhdGh3YXk8L2tleXdvcmQ+PC9rZXl3
b3Jkcz48ZGF0ZXM+PHllYXI+MjAxNTwveWVhcj48cHViLWRhdGVzPjxkYXRlPkF1ZyAxMzwvZGF0
ZT48L3B1Yi1kYXRlcz48L2RhdGVzPjxpc2JuPjE0NzYtNDY4NyAoRWxlY3Ryb25pYykmI3hEOzAw
MjgtMDgzNiAoTGlua2luZyk8L2lzYm4+PGFjY2Vzc2lvbi1udW0+MjYyNDUzNzU8L2FjY2Vzc2lv
bi1udW0+PHdvcmstdHlwZT5SZXNlYXJjaCBTdXBwb3J0LCBOLkkuSC4sIEV4dHJhbXVyYWwmI3hE
O1Jlc2VhcmNoIFN1cHBvcnQsIE5vbi1VLlMuIEdvdiZhcG9zO3Q8L3dvcmstdHlwZT48dXJscz48
cmVsYXRlZC11cmxzPjx1cmw+aHR0cDovL3d3dy5uY2JpLm5sbS5uaWguZ292L3B1Ym1lZC8yNjI0
NTM3NTwvdXJsPjwvcmVsYXRlZC11cmxzPjwvdXJscz48Y3VzdG9tMj40NTg5MjI0PC9jdXN0b20y
PjxlbGVjdHJvbmljLXJlc291cmNlLW51bT4xMC4xMDM4L25hdHVyZTE0ODYzPC9lbGVjdHJvbmlj
LXJlc291cmNlLW51bT48bGFuZ3VhZ2U+ZW5nPC9sYW5ndWFnZT48L3JlY29yZD48L0NpdGU+PC9F
bmROb3RlPn==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13" w:tooltip="Wang, 2015 #55" w:history="1">
        <w:r w:rsidR="00E14A14" w:rsidRPr="003756BB">
          <w:rPr>
            <w:rFonts w:ascii="Book Antiqua" w:hAnsi="Book Antiqua"/>
            <w:noProof/>
            <w:vertAlign w:val="superscript"/>
          </w:rPr>
          <w:t>113</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It </w:t>
      </w:r>
      <w:r w:rsidR="00A3528E" w:rsidRPr="003756BB">
        <w:rPr>
          <w:rFonts w:ascii="Book Antiqua" w:hAnsi="Book Antiqua"/>
        </w:rPr>
        <w:t xml:space="preserve">has </w:t>
      </w:r>
      <w:r w:rsidRPr="003756BB">
        <w:rPr>
          <w:rFonts w:ascii="Book Antiqua" w:hAnsi="Book Antiqua"/>
        </w:rPr>
        <w:t xml:space="preserve">been postulated that these </w:t>
      </w:r>
      <w:r w:rsidR="001E112B" w:rsidRPr="003756BB">
        <w:rPr>
          <w:rFonts w:ascii="Book Antiqua" w:hAnsi="Book Antiqua"/>
        </w:rPr>
        <w:t xml:space="preserve">Axin2+ </w:t>
      </w:r>
      <w:r w:rsidRPr="003756BB">
        <w:rPr>
          <w:rFonts w:ascii="Book Antiqua" w:hAnsi="Book Antiqua"/>
        </w:rPr>
        <w:t xml:space="preserve">hepatocytes are </w:t>
      </w:r>
      <w:r w:rsidR="001E112B" w:rsidRPr="003756BB">
        <w:rPr>
          <w:rFonts w:ascii="Book Antiqua" w:hAnsi="Book Antiqua"/>
        </w:rPr>
        <w:t xml:space="preserve">a </w:t>
      </w:r>
      <w:r w:rsidRPr="003756BB">
        <w:rPr>
          <w:rFonts w:ascii="Book Antiqua" w:hAnsi="Book Antiqua"/>
        </w:rPr>
        <w:t xml:space="preserve">“unipotent stem cell-like” hepatocyte subpopulation </w:t>
      </w:r>
      <w:r w:rsidR="00485D0E" w:rsidRPr="003756BB">
        <w:rPr>
          <w:rFonts w:ascii="Book Antiqua" w:hAnsi="Book Antiqua"/>
        </w:rPr>
        <w:fldChar w:fldCharType="begin"/>
      </w:r>
      <w:r w:rsidR="00485D0E" w:rsidRPr="003756BB">
        <w:rPr>
          <w:rFonts w:ascii="Book Antiqua" w:hAnsi="Book Antiqua"/>
        </w:rPr>
        <w:instrText xml:space="preserve"> ADDIN EN.CITE &lt;EndNote&gt;&lt;Cite&gt;&lt;Author&gt;Itoh&lt;/Author&gt;&lt;Year&gt;2016&lt;/Year&gt;&lt;RecNum&gt;12&lt;/RecNum&gt;&lt;DisplayText&gt;&lt;style face="superscript"&gt;[82]&lt;/style&gt;&lt;/DisplayText&gt;&lt;record&gt;&lt;rec-number&gt;12&lt;/rec-number&gt;&lt;foreign-keys&gt;&lt;key app="EN" db-id="t2e50x99nrrsz4erxzj559tgse0pe5er9de5"&gt;12&lt;/key&gt;&lt;/foreign-keys&gt;&lt;ref-type name="Journal Article"&gt;17&lt;/ref-type&gt;&lt;contributors&gt;&lt;authors&gt;&lt;author&gt;Itoh, T.&lt;/author&gt;&lt;/authors&gt;&lt;/contributors&gt;&lt;auth-address&gt;Laboratory of Cell Growth and Differentiation, Institute of Molecular and Cellular Biosciences, The University of Tokyo, Tokyo, Japan.&lt;/auth-address&gt;&lt;titles&gt;&lt;title&gt;Stem/progenitor cells in liver regeneration&lt;/title&gt;&lt;secondary-title&gt;Hepatology&lt;/secondary-title&gt;&lt;/titles&gt;&lt;periodical&gt;&lt;full-title&gt;Hepatology&lt;/full-title&gt;&lt;/periodical&gt;&lt;pages&gt;663-8&lt;/pages&gt;&lt;volume&gt;64&lt;/volume&gt;&lt;number&gt;2&lt;/number&gt;&lt;edition&gt;2016/05/27&lt;/edition&gt;&lt;dates&gt;&lt;year&gt;2016&lt;/year&gt;&lt;pub-dates&gt;&lt;date&gt;Aug&lt;/date&gt;&lt;/pub-dates&gt;&lt;/dates&gt;&lt;isbn&gt;1527-3350 (Electronic)&amp;#xD;0270-9139 (Linking)&lt;/isbn&gt;&lt;accession-num&gt;27227904&lt;/accession-num&gt;&lt;work-type&gt;Review&lt;/work-type&gt;&lt;urls&gt;&lt;related-urls&gt;&lt;url&gt;http://www.ncbi.nlm.nih.gov/pubmed/27227904&lt;/url&gt;&lt;/related-urls&gt;&lt;/urls&gt;&lt;electronic-resource-num&gt;10.1002/hep.28661&lt;/electronic-resource-num&gt;&lt;language&gt;eng&lt;/language&gt;&lt;/record&gt;&lt;/Cite&gt;&lt;/EndNote&gt;</w:instrText>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82" w:tooltip="Itoh, 2016 #12" w:history="1">
        <w:r w:rsidR="00E14A14" w:rsidRPr="003756BB">
          <w:rPr>
            <w:rFonts w:ascii="Book Antiqua" w:hAnsi="Book Antiqua"/>
            <w:noProof/>
            <w:vertAlign w:val="superscript"/>
          </w:rPr>
          <w:t>82</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w:t>
      </w:r>
      <w:r w:rsidR="001E112B" w:rsidRPr="003756BB">
        <w:rPr>
          <w:rFonts w:ascii="Book Antiqua" w:hAnsi="Book Antiqua"/>
        </w:rPr>
        <w:t xml:space="preserve">Their </w:t>
      </w:r>
      <w:r w:rsidRPr="003756BB">
        <w:rPr>
          <w:rFonts w:ascii="Book Antiqua" w:hAnsi="Book Antiqua"/>
        </w:rPr>
        <w:t xml:space="preserve">role in regeneration upon liver damage remains to be determined </w:t>
      </w:r>
      <w:r w:rsidR="00485D0E" w:rsidRPr="003756BB">
        <w:rPr>
          <w:rFonts w:ascii="Book Antiqua" w:hAnsi="Book Antiqua"/>
        </w:rPr>
        <w:fldChar w:fldCharType="begin"/>
      </w:r>
      <w:r w:rsidR="00485D0E" w:rsidRPr="003756BB">
        <w:rPr>
          <w:rFonts w:ascii="Book Antiqua" w:hAnsi="Book Antiqua"/>
        </w:rPr>
        <w:instrText xml:space="preserve"> ADDIN EN.CITE &lt;EndNote&gt;&lt;Cite&gt;&lt;Author&gt;Itoh&lt;/Author&gt;&lt;Year&gt;2016&lt;/Year&gt;&lt;RecNum&gt;12&lt;/RecNum&gt;&lt;DisplayText&gt;&lt;style face="superscript"&gt;[82]&lt;/style&gt;&lt;/DisplayText&gt;&lt;record&gt;&lt;rec-number&gt;12&lt;/rec-number&gt;&lt;foreign-keys&gt;&lt;key app="EN" db-id="t2e50x99nrrsz4erxzj559tgse0pe5er9de5"&gt;12&lt;/key&gt;&lt;/foreign-keys&gt;&lt;ref-type name="Journal Article"&gt;17&lt;/ref-type&gt;&lt;contributors&gt;&lt;authors&gt;&lt;author&gt;Itoh, T.&lt;/author&gt;&lt;/authors&gt;&lt;/contributors&gt;&lt;auth-address&gt;Laboratory of Cell Growth and Differentiation, Institute of Molecular and Cellular Biosciences, The University of Tokyo, Tokyo, Japan.&lt;/auth-address&gt;&lt;titles&gt;&lt;title&gt;Stem/progenitor cells in liver regeneration&lt;/title&gt;&lt;secondary-title&gt;Hepatology&lt;/secondary-title&gt;&lt;/titles&gt;&lt;periodical&gt;&lt;full-title&gt;Hepatology&lt;/full-title&gt;&lt;/periodical&gt;&lt;pages&gt;663-8&lt;/pages&gt;&lt;volume&gt;64&lt;/volume&gt;&lt;number&gt;2&lt;/number&gt;&lt;edition&gt;2016/05/27&lt;/edition&gt;&lt;dates&gt;&lt;year&gt;2016&lt;/year&gt;&lt;pub-dates&gt;&lt;date&gt;Aug&lt;/date&gt;&lt;/pub-dates&gt;&lt;/dates&gt;&lt;isbn&gt;1527-3350 (Electronic)&amp;#xD;0270-9139 (Linking)&lt;/isbn&gt;&lt;accession-num&gt;27227904&lt;/accession-num&gt;&lt;work-type&gt;Review&lt;/work-type&gt;&lt;urls&gt;&lt;related-urls&gt;&lt;url&gt;http://www.ncbi.nlm.nih.gov/pubmed/27227904&lt;/url&gt;&lt;/related-urls&gt;&lt;/urls&gt;&lt;electronic-resource-num&gt;10.1002/hep.28661&lt;/electronic-resource-num&gt;&lt;language&gt;eng&lt;/language&gt;&lt;/record&gt;&lt;/Cite&gt;&lt;/EndNote&gt;</w:instrText>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82" w:tooltip="Itoh, 2016 #12" w:history="1">
        <w:r w:rsidR="00E14A14" w:rsidRPr="003756BB">
          <w:rPr>
            <w:rFonts w:ascii="Book Antiqua" w:hAnsi="Book Antiqua"/>
            <w:noProof/>
            <w:vertAlign w:val="superscript"/>
          </w:rPr>
          <w:t>82</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001E112B" w:rsidRPr="003756BB">
        <w:rPr>
          <w:rFonts w:ascii="Book Antiqua" w:hAnsi="Book Antiqua"/>
        </w:rPr>
        <w:t>.</w:t>
      </w:r>
    </w:p>
    <w:p w14:paraId="0DC45A9A" w14:textId="77777777" w:rsidR="003D040E" w:rsidRPr="003756BB" w:rsidRDefault="003D040E" w:rsidP="00D967D7">
      <w:pPr>
        <w:snapToGrid w:val="0"/>
        <w:spacing w:line="360" w:lineRule="auto"/>
        <w:jc w:val="both"/>
        <w:rPr>
          <w:rFonts w:ascii="Book Antiqua" w:hAnsi="Book Antiqua"/>
          <w:b/>
        </w:rPr>
      </w:pPr>
    </w:p>
    <w:p w14:paraId="40D483B0" w14:textId="6D0FB7A5" w:rsidR="003D040E" w:rsidRPr="003756BB" w:rsidRDefault="00DD289B" w:rsidP="00D967D7">
      <w:pPr>
        <w:tabs>
          <w:tab w:val="left" w:pos="2476"/>
        </w:tabs>
        <w:snapToGrid w:val="0"/>
        <w:spacing w:line="360" w:lineRule="auto"/>
        <w:jc w:val="both"/>
        <w:rPr>
          <w:rFonts w:ascii="Book Antiqua" w:hAnsi="Book Antiqua"/>
        </w:rPr>
      </w:pPr>
      <w:r w:rsidRPr="003756BB">
        <w:rPr>
          <w:rFonts w:ascii="Book Antiqua" w:hAnsi="Book Antiqua"/>
        </w:rPr>
        <w:t>Font Brugada</w:t>
      </w:r>
      <w:r w:rsidR="00485D0E" w:rsidRPr="003756BB">
        <w:rPr>
          <w:rFonts w:ascii="Book Antiqua" w:hAnsi="Book Antiqua"/>
        </w:rPr>
        <w:fldChar w:fldCharType="begin">
          <w:fldData xml:space="preserve">PEVuZE5vdGU+PENpdGU+PEF1dGhvcj5Gb250LUJ1cmdhZGE8L0F1dGhvcj48WWVhcj4yMDE1PC9Z
ZWFyPjxSZWNOdW0+NTA8L1JlY051bT48RGlzcGxheVRleHQ+PHN0eWxlIGZhY2U9InN1cGVyc2Ny
aXB0Ij5bMTE0XTwvc3R5bGU+PC9EaXNwbGF5VGV4dD48cmVjb3JkPjxyZWMtbnVtYmVyPjUwPC9y
ZWMtbnVtYmVyPjxmb3JlaWduLWtleXM+PGtleSBhcHA9IkVOIiBkYi1pZD0idDJlNTB4OTlucnJz
ejRlcnh6ajU1OXRnc2UwcGU1ZXI5ZGU1Ij41MDwva2V5PjwvZm9yZWlnbi1rZXlzPjxyZWYtdHlw
ZSBuYW1lPSJKb3VybmFsIEFydGljbGUiPjE3PC9yZWYtdHlwZT48Y29udHJpYnV0b3JzPjxhdXRo
b3JzPjxhdXRob3I+Rm9udC1CdXJnYWRhLCBKLjwvYXV0aG9yPjxhdXRob3I+U2hhbGFwb3VyLCBT
LjwvYXV0aG9yPjxhdXRob3I+UmFtYXN3YW15LCBTLjwvYXV0aG9yPjxhdXRob3I+SHN1ZWgsIEIu
PC9hdXRob3I+PGF1dGhvcj5Sb3NzZWxsLCBELjwvYXV0aG9yPjxhdXRob3I+VW1lbXVyYSwgQS48
L2F1dGhvcj48YXV0aG9yPlRhbmlndWNoaSwgSy48L2F1dGhvcj48YXV0aG9yPk5ha2FnYXdhLCBI
LjwvYXV0aG9yPjxhdXRob3I+VmFsYXNlaywgTS4gQS48L2F1dGhvcj48YXV0aG9yPlllLCBMLjwv
YXV0aG9yPjxhdXRob3I+S29wcCwgSi4gTC48L2F1dGhvcj48YXV0aG9yPlNhbmRlciwgTS48L2F1
dGhvcj48YXV0aG9yPkNhcnRlciwgSC48L2F1dGhvcj48YXV0aG9yPkRlaXNzZXJvdGgsIEsuPC9h
dXRob3I+PGF1dGhvcj5WZXJtYSwgSS4gTS48L2F1dGhvcj48YXV0aG9yPkthcmluLCBNLjwvYXV0
aG9yPjwvYXV0aG9ycz48L2NvbnRyaWJ1dG9ycz48YXV0aC1hZGRyZXNzPkxhYm9yYXRvcnkgb2Yg
R2VuZSBSZWd1bGF0aW9uIGFuZCBTaWduYWwgVHJhbnNkdWN0aW9uLCBEZXBhcnRtZW50IG9mIFBo
YXJtYWNvbG9neSwgU2Nob29sIG9mIE1lZGljaW5lLCBVbml2ZXJzaXR5IG9mIENhbGlmb3JuaWEg
U2FuIERpZWdvLCA5NTAwIEdpbG1hbiBEcml2ZSwgTGEgSm9sbGEsIENBIDkyMDkzLCBVU0EuIEVs
ZWN0cm9uaWMgYWRkcmVzczogamZvbnRidXJnYWRhQHVjc2QuZWR1LiYjeEQ7TGFib3JhdG9yeSBv
ZiBHZW5lIFJlZ3VsYXRpb24gYW5kIFNpZ25hbCBUcmFuc2R1Y3Rpb24sIERlcGFydG1lbnQgb2Yg
UGhhcm1hY29sb2d5LCBTY2hvb2wgb2YgTWVkaWNpbmUsIFVuaXZlcnNpdHkgb2YgQ2FsaWZvcm5p
YSBTYW4gRGllZ28sIDk1MDAgR2lsbWFuIERyaXZlLCBMYSBKb2xsYSwgQ0EgOTIwOTMsIFVTQS4m
I3hEO0xhYm9yYXRvcnkgb2YgR2VuZXRpY3MsIFNhbGsgSW5zdGl0dXRlIGZvciBCaW9sb2dpY2Fs
IFN0dWRpZXMsIExhIEpvbGxhLCBDQSA5MjAzNywgVVNBLiYjeEQ7RGVwYXJ0bWVudHMgb2YgQmlv
ZW5naW5lZXJpbmcsIFBzeWNoaWF0cnksIGFuZCBCZWhhdmlvcmFsIFNjaWVuY2VzLCBOZXVyb3Nj
aWVuY2VzIFByb2dyYW0sIEhvd2FyZCBIdWdoZXMgTWVkaWNhbCBJbnN0aXR1dGUsIFN0YW5mb3Jk
IFVuaXZlcnNpdHksIDMxOCBDYW1wdXMgRHJpdmUgV2VzdCwgQ2xhcmsgQ2VudGVyIFcwODAsIFN0
YW5mb3JkLCBDQSA5NDMwNSwgVVNBLiYjeEQ7RGVwYXJ0bWVudCBvZiBTdGF0aXN0aWNzLCBVbml2
ZXJzaXR5IG9mIFdhcndpY2ssIEdpYmJldCBIaWxsIFJvYWQsIENvdmVudHJ5IENWNCA3QUwsIFVL
LiYjeEQ7TGFib3JhdG9yeSBvZiBHZW5lIFJlZ3VsYXRpb24gYW5kIFNpZ25hbCBUcmFuc2R1Y3Rp
b24sIERlcGFydG1lbnQgb2YgUGhhcm1hY29sb2d5LCBTY2hvb2wgb2YgTWVkaWNpbmUsIFVuaXZl
cnNpdHkgb2YgQ2FsaWZvcm5pYSBTYW4gRGllZ28sIDk1MDAgR2lsbWFuIERyaXZlLCBMYSBKb2xs
YSwgQ0EgOTIwOTMsIFVTQTsgRGVwYXJ0bWVudCBvZiBHYXN0cm9lbnRlcm9sb2d5LCBUaGUgVW5p
dmVyc2l0eSBvZiBUb2t5bywgNy0zLTEgSG9uZ28sIEJ1bmt5by1rdSwgVG9reW8gMTEzLTg2NTUu
JiN4RDtEZXBhcnRtZW50IG9mIFBhdGhvbG9neSwgU2Nob29sIG9mIE1lZGljaW5lLCBVbml2ZXJz
aXR5IG9mIENhbGlmb3JuaWEgU2FuIERpZWdvLCA5NTAwIEdpbG1hbiBEcml2ZSwgTGEgSm9sbGEs
IENBIDkyMDkzLCBVU0EuJiN4RDtEZXBhcnRtZW50IG9mIFBlZGlhdHJpY3MgYW5kIERlcGFydG1l
bnQgb2YgQ2VsbHVsYXIgJmFtcDsgTW9sZWN1bGFyIE1lZGljaW5lLCBTY2hvb2wgb2YgTWVkaWNp
bmUsIFVuaXZlcnNpdHkgb2YgQ2FsaWZvcm5pYSBTYW4gRGllZ28sIDk1MDAgR2lsbWFuIERyaXZl
LCBMYSBKb2xsYSwgQ0EgOTIwOTMsIFVTQTsgRGVwYXJ0bWVudCBvZiBDZWxsdWxhciAmYW1wOyBQ
aHlzaW9sb2dpY2FsIFNjaWVuY2VzLCBVbml2ZXJzaXR5IG9mIEJyaXRpc2ggQ29sdW1iaWEsIDIz
NTAgSGVhbHRoIFNjaWVuY2VzIE1hbGwsIFZhbmNvdXZlciwgQkMgVjZUIDFaMywgQ2FuYWRhLiYj
eEQ7RGVwYXJ0bWVudCBvZiBQZWRpYXRyaWNzIGFuZCBEZXBhcnRtZW50IG9mIENlbGx1bGFyICZh
bXA7IE1vbGVjdWxhciBNZWRpY2luZSwgU2Nob29sIG9mIE1lZGljaW5lLCBVbml2ZXJzaXR5IG9m
IENhbGlmb3JuaWEgU2FuIERpZWdvLCA5NTAwIEdpbG1hbiBEcml2ZSwgTGEgSm9sbGEsIENBIDky
MDkzLCBVU0EuJiN4RDtEZXBhcnRtZW50IG9mIE1lZGljaW5lLCBTY2hvb2wgb2YgTWVkaWNpbmUs
IFVuaXZlcnNpdHkgb2YgQ2FsaWZvcm5pYSBTYW4gRGllZ28sIDk1MDAgR2lsbWFuIERyaXZlLCBM
YSBKb2xsYSwgQ0EgOTIwOTMsIFVTQS4mI3hEO0xhYm9yYXRvcnkgb2YgR2VuZSBSZWd1bGF0aW9u
IGFuZCBTaWduYWwgVHJhbnNkdWN0aW9uLCBEZXBhcnRtZW50IG9mIFBoYXJtYWNvbG9neSwgU2No
b29sIG9mIE1lZGljaW5lLCBVbml2ZXJzaXR5IG9mIENhbGlmb3JuaWEgU2FuIERpZWdvLCA5NTAw
IEdpbG1hbiBEcml2ZSwgTGEgSm9sbGEsIENBIDkyMDkzLCBVU0E7IERlcGFydG1lbnQgb2YgUGF0
aG9sb2d5LCBTY2hvb2wgb2YgTWVkaWNpbmUsIFVuaXZlcnNpdHkgb2YgQ2FsaWZvcm5pYSBTYW4g
RGllZ28sIDk1MDAgR2lsbWFuIERyaXZlLCBMYSBKb2xsYSwgQ0EgOTIwOTMsIFVTQS4gRWxlY3Ry
b25pYyBhZGRyZXNzOiBrYXJpbm9mZmljZUB1Y3NkLmVkdS48L2F1dGgtYWRkcmVzcz48dGl0bGVz
Pjx0aXRsZT5IeWJyaWQgUGVyaXBvcnRhbCBIZXBhdG9jeXRlcyBSZWdlbmVyYXRlIHRoZSBJbmp1
cmVkIExpdmVyIHdpdGhvdXQgR2l2aW5nIFJpc2UgdG8gQ2FuY2VyPC90aXRsZT48c2Vjb25kYXJ5
LXRpdGxlPkNlbGw8L3NlY29uZGFyeS10aXRsZT48YWx0LXRpdGxlPkNlbGw8L2FsdC10aXRsZT48
L3RpdGxlcz48cGVyaW9kaWNhbD48ZnVsbC10aXRsZT5DZWxsPC9mdWxsLXRpdGxlPjxhYmJyLTE+
Q2VsbDwvYWJici0xPjwvcGVyaW9kaWNhbD48YWx0LXBlcmlvZGljYWw+PGZ1bGwtdGl0bGU+Q2Vs
bDwvZnVsbC10aXRsZT48YWJici0xPkNlbGw8L2FiYnItMT48L2FsdC1wZXJpb2RpY2FsPjxwYWdl
cz43NjYtNzk8L3BhZ2VzPjx2b2x1bWU+MTYyPC92b2x1bWU+PG51bWJlcj40PC9udW1iZXI+PGVk
aXRpb24+MjAxNS8wOC8xNjwvZWRpdGlvbj48a2V5d29yZHM+PGtleXdvcmQ+QW5pbWFsczwva2V5
d29yZD48a2V5d29yZD5CaWxlIER1Y3RzL2N5dG9sb2d5PC9rZXl3b3JkPjxrZXl3b3JkPkNlbGwg
UHJvbGlmZXJhdGlvbjwva2V5d29yZD48a2V5d29yZD5DZWxsIFRyYW5zcGxhbnRhdGlvbi9tZXRo
b2RzPC9rZXl3b3JkPjxrZXl3b3JkPkhlcGF0b2N5dGVzL2NsYXNzaWZpY2F0aW9uL2N5dG9sb2d5
Lyp0cmFuc3BsYW50YXRpb248L2tleXdvcmQ+PGtleXdvcmQ+TGl2ZXIvKmN5dG9sb2d5L2luanVy
aWVzLypwaHlzaW9sb2d5PC9rZXl3b3JkPjxrZXl3b3JkPkxpdmVyIE5lb3BsYXNtczwva2V5d29y
ZD48a2V5d29yZD5NaWNlPC9rZXl3b3JkPjxrZXl3b3JkPlJlZ2VuZXJhdGlvbjwva2V5d29yZD48
a2V5d29yZD5TT1g5IFRyYW5zY3JpcHRpb24gRmFjdG9yL2dlbmV0aWNzPC9rZXl3b3JkPjxrZXl3
b3JkPlRyYW5zY3JpcHRvbWU8L2tleXdvcmQ+PC9rZXl3b3Jkcz48ZGF0ZXM+PHllYXI+MjAxNTwv
eWVhcj48cHViLWRhdGVzPjxkYXRlPkF1ZyAxMzwvZGF0ZT48L3B1Yi1kYXRlcz48L2RhdGVzPjxp
c2JuPjEwOTctNDE3MiAoRWxlY3Ryb25pYykmI3hEOzAwOTItODY3NCAoTGlua2luZyk8L2lzYm4+
PGFjY2Vzc2lvbi1udW0+MjYyNzY2MzE8L2FjY2Vzc2lvbi1udW0+PHdvcmstdHlwZT5SZXNlYXJj
aCBTdXBwb3J0LCBOLkkuSC4sIEV4dHJhbXVyYWwmI3hEO1Jlc2VhcmNoIFN1cHBvcnQsIE5vbi1V
LlMuIEdvdiZhcG9zO3Q8L3dvcmstdHlwZT48dXJscz48cmVsYXRlZC11cmxzPjx1cmw+aHR0cDov
L3d3dy5uY2JpLm5sbS5uaWguZ292L3B1Ym1lZC8yNjI3NjYzMTwvdXJsPjwvcmVsYXRlZC11cmxz
PjwvdXJscz48Y3VzdG9tMj40NTQ1NTkwPC9jdXN0b20yPjxlbGVjdHJvbmljLXJlc291cmNlLW51
bT4xMC4xMDE2L2ouY2VsbC4yMDE1LjA3LjAyNjwvZWxlY3Ryb25pYy1yZXNvdXJjZS1udW0+PGxh
bmd1YWdlPmVuZzwvbGFuZ3VhZ2U+PC9yZWNvcmQ+PC9DaXRlPjwvRW5kTm90ZT4A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PEVuZE5vdGU+PENpdGU+PEF1dGhvcj5Gb250LUJ1cmdhZGE8L0F1dGhvcj48WWVhcj4yMDE1PC9Z
ZWFyPjxSZWNOdW0+NTA8L1JlY051bT48RGlzcGxheVRleHQ+PHN0eWxlIGZhY2U9InN1cGVyc2Ny
aXB0Ij5bMTE0XTwvc3R5bGU+PC9EaXNwbGF5VGV4dD48cmVjb3JkPjxyZWMtbnVtYmVyPjUwPC9y
ZWMtbnVtYmVyPjxmb3JlaWduLWtleXM+PGtleSBhcHA9IkVOIiBkYi1pZD0idDJlNTB4OTlucnJz
ejRlcnh6ajU1OXRnc2UwcGU1ZXI5ZGU1Ij41MDwva2V5PjwvZm9yZWlnbi1rZXlzPjxyZWYtdHlw
ZSBuYW1lPSJKb3VybmFsIEFydGljbGUiPjE3PC9yZWYtdHlwZT48Y29udHJpYnV0b3JzPjxhdXRo
b3JzPjxhdXRob3I+Rm9udC1CdXJnYWRhLCBKLjwvYXV0aG9yPjxhdXRob3I+U2hhbGFwb3VyLCBT
LjwvYXV0aG9yPjxhdXRob3I+UmFtYXN3YW15LCBTLjwvYXV0aG9yPjxhdXRob3I+SHN1ZWgsIEIu
PC9hdXRob3I+PGF1dGhvcj5Sb3NzZWxsLCBELjwvYXV0aG9yPjxhdXRob3I+VW1lbXVyYSwgQS48
L2F1dGhvcj48YXV0aG9yPlRhbmlndWNoaSwgSy48L2F1dGhvcj48YXV0aG9yPk5ha2FnYXdhLCBI
LjwvYXV0aG9yPjxhdXRob3I+VmFsYXNlaywgTS4gQS48L2F1dGhvcj48YXV0aG9yPlllLCBMLjwv
YXV0aG9yPjxhdXRob3I+S29wcCwgSi4gTC48L2F1dGhvcj48YXV0aG9yPlNhbmRlciwgTS48L2F1
dGhvcj48YXV0aG9yPkNhcnRlciwgSC48L2F1dGhvcj48YXV0aG9yPkRlaXNzZXJvdGgsIEsuPC9h
dXRob3I+PGF1dGhvcj5WZXJtYSwgSS4gTS48L2F1dGhvcj48YXV0aG9yPkthcmluLCBNLjwvYXV0
aG9yPjwvYXV0aG9ycz48L2NvbnRyaWJ1dG9ycz48YXV0aC1hZGRyZXNzPkxhYm9yYXRvcnkgb2Yg
R2VuZSBSZWd1bGF0aW9uIGFuZCBTaWduYWwgVHJhbnNkdWN0aW9uLCBEZXBhcnRtZW50IG9mIFBo
YXJtYWNvbG9neSwgU2Nob29sIG9mIE1lZGljaW5lLCBVbml2ZXJzaXR5IG9mIENhbGlmb3JuaWEg
U2FuIERpZWdvLCA5NTAwIEdpbG1hbiBEcml2ZSwgTGEgSm9sbGEsIENBIDkyMDkzLCBVU0EuIEVs
ZWN0cm9uaWMgYWRkcmVzczogamZvbnRidXJnYWRhQHVjc2QuZWR1LiYjeEQ7TGFib3JhdG9yeSBv
ZiBHZW5lIFJlZ3VsYXRpb24gYW5kIFNpZ25hbCBUcmFuc2R1Y3Rpb24sIERlcGFydG1lbnQgb2Yg
UGhhcm1hY29sb2d5LCBTY2hvb2wgb2YgTWVkaWNpbmUsIFVuaXZlcnNpdHkgb2YgQ2FsaWZvcm5p
YSBTYW4gRGllZ28sIDk1MDAgR2lsbWFuIERyaXZlLCBMYSBKb2xsYSwgQ0EgOTIwOTMsIFVTQS4m
I3hEO0xhYm9yYXRvcnkgb2YgR2VuZXRpY3MsIFNhbGsgSW5zdGl0dXRlIGZvciBCaW9sb2dpY2Fs
IFN0dWRpZXMsIExhIEpvbGxhLCBDQSA5MjAzNywgVVNBLiYjeEQ7RGVwYXJ0bWVudHMgb2YgQmlv
ZW5naW5lZXJpbmcsIFBzeWNoaWF0cnksIGFuZCBCZWhhdmlvcmFsIFNjaWVuY2VzLCBOZXVyb3Nj
aWVuY2VzIFByb2dyYW0sIEhvd2FyZCBIdWdoZXMgTWVkaWNhbCBJbnN0aXR1dGUsIFN0YW5mb3Jk
IFVuaXZlcnNpdHksIDMxOCBDYW1wdXMgRHJpdmUgV2VzdCwgQ2xhcmsgQ2VudGVyIFcwODAsIFN0
YW5mb3JkLCBDQSA5NDMwNSwgVVNBLiYjeEQ7RGVwYXJ0bWVudCBvZiBTdGF0aXN0aWNzLCBVbml2
ZXJzaXR5IG9mIFdhcndpY2ssIEdpYmJldCBIaWxsIFJvYWQsIENvdmVudHJ5IENWNCA3QUwsIFVL
LiYjeEQ7TGFib3JhdG9yeSBvZiBHZW5lIFJlZ3VsYXRpb24gYW5kIFNpZ25hbCBUcmFuc2R1Y3Rp
b24sIERlcGFydG1lbnQgb2YgUGhhcm1hY29sb2d5LCBTY2hvb2wgb2YgTWVkaWNpbmUsIFVuaXZl
cnNpdHkgb2YgQ2FsaWZvcm5pYSBTYW4gRGllZ28sIDk1MDAgR2lsbWFuIERyaXZlLCBMYSBKb2xs
YSwgQ0EgOTIwOTMsIFVTQTsgRGVwYXJ0bWVudCBvZiBHYXN0cm9lbnRlcm9sb2d5LCBUaGUgVW5p
dmVyc2l0eSBvZiBUb2t5bywgNy0zLTEgSG9uZ28sIEJ1bmt5by1rdSwgVG9reW8gMTEzLTg2NTUu
JiN4RDtEZXBhcnRtZW50IG9mIFBhdGhvbG9neSwgU2Nob29sIG9mIE1lZGljaW5lLCBVbml2ZXJz
aXR5IG9mIENhbGlmb3JuaWEgU2FuIERpZWdvLCA5NTAwIEdpbG1hbiBEcml2ZSwgTGEgSm9sbGEs
IENBIDkyMDkzLCBVU0EuJiN4RDtEZXBhcnRtZW50IG9mIFBlZGlhdHJpY3MgYW5kIERlcGFydG1l
bnQgb2YgQ2VsbHVsYXIgJmFtcDsgTW9sZWN1bGFyIE1lZGljaW5lLCBTY2hvb2wgb2YgTWVkaWNp
bmUsIFVuaXZlcnNpdHkgb2YgQ2FsaWZvcm5pYSBTYW4gRGllZ28sIDk1MDAgR2lsbWFuIERyaXZl
LCBMYSBKb2xsYSwgQ0EgOTIwOTMsIFVTQTsgRGVwYXJ0bWVudCBvZiBDZWxsdWxhciAmYW1wOyBQ
aHlzaW9sb2dpY2FsIFNjaWVuY2VzLCBVbml2ZXJzaXR5IG9mIEJyaXRpc2ggQ29sdW1iaWEsIDIz
NTAgSGVhbHRoIFNjaWVuY2VzIE1hbGwsIFZhbmNvdXZlciwgQkMgVjZUIDFaMywgQ2FuYWRhLiYj
eEQ7RGVwYXJ0bWVudCBvZiBQZWRpYXRyaWNzIGFuZCBEZXBhcnRtZW50IG9mIENlbGx1bGFyICZh
bXA7IE1vbGVjdWxhciBNZWRpY2luZSwgU2Nob29sIG9mIE1lZGljaW5lLCBVbml2ZXJzaXR5IG9m
IENhbGlmb3JuaWEgU2FuIERpZWdvLCA5NTAwIEdpbG1hbiBEcml2ZSwgTGEgSm9sbGEsIENBIDky
MDkzLCBVU0EuJiN4RDtEZXBhcnRtZW50IG9mIE1lZGljaW5lLCBTY2hvb2wgb2YgTWVkaWNpbmUs
IFVuaXZlcnNpdHkgb2YgQ2FsaWZvcm5pYSBTYW4gRGllZ28sIDk1MDAgR2lsbWFuIERyaXZlLCBM
YSBKb2xsYSwgQ0EgOTIwOTMsIFVTQS4mI3hEO0xhYm9yYXRvcnkgb2YgR2VuZSBSZWd1bGF0aW9u
IGFuZCBTaWduYWwgVHJhbnNkdWN0aW9uLCBEZXBhcnRtZW50IG9mIFBoYXJtYWNvbG9neSwgU2No
b29sIG9mIE1lZGljaW5lLCBVbml2ZXJzaXR5IG9mIENhbGlmb3JuaWEgU2FuIERpZWdvLCA5NTAw
IEdpbG1hbiBEcml2ZSwgTGEgSm9sbGEsIENBIDkyMDkzLCBVU0E7IERlcGFydG1lbnQgb2YgUGF0
aG9sb2d5LCBTY2hvb2wgb2YgTWVkaWNpbmUsIFVuaXZlcnNpdHkgb2YgQ2FsaWZvcm5pYSBTYW4g
RGllZ28sIDk1MDAgR2lsbWFuIERyaXZlLCBMYSBKb2xsYSwgQ0EgOTIwOTMsIFVTQS4gRWxlY3Ry
b25pYyBhZGRyZXNzOiBrYXJpbm9mZmljZUB1Y3NkLmVkdS48L2F1dGgtYWRkcmVzcz48dGl0bGVz
Pjx0aXRsZT5IeWJyaWQgUGVyaXBvcnRhbCBIZXBhdG9jeXRlcyBSZWdlbmVyYXRlIHRoZSBJbmp1
cmVkIExpdmVyIHdpdGhvdXQgR2l2aW5nIFJpc2UgdG8gQ2FuY2VyPC90aXRsZT48c2Vjb25kYXJ5
LXRpdGxlPkNlbGw8L3NlY29uZGFyeS10aXRsZT48YWx0LXRpdGxlPkNlbGw8L2FsdC10aXRsZT48
L3RpdGxlcz48cGVyaW9kaWNhbD48ZnVsbC10aXRsZT5DZWxsPC9mdWxsLXRpdGxlPjxhYmJyLTE+
Q2VsbDwvYWJici0xPjwvcGVyaW9kaWNhbD48YWx0LXBlcmlvZGljYWw+PGZ1bGwtdGl0bGU+Q2Vs
bDwvZnVsbC10aXRsZT48YWJici0xPkNlbGw8L2FiYnItMT48L2FsdC1wZXJpb2RpY2FsPjxwYWdl
cz43NjYtNzk8L3BhZ2VzPjx2b2x1bWU+MTYyPC92b2x1bWU+PG51bWJlcj40PC9udW1iZXI+PGVk
aXRpb24+MjAxNS8wOC8xNjwvZWRpdGlvbj48a2V5d29yZHM+PGtleXdvcmQ+QW5pbWFsczwva2V5
d29yZD48a2V5d29yZD5CaWxlIER1Y3RzL2N5dG9sb2d5PC9rZXl3b3JkPjxrZXl3b3JkPkNlbGwg
UHJvbGlmZXJhdGlvbjwva2V5d29yZD48a2V5d29yZD5DZWxsIFRyYW5zcGxhbnRhdGlvbi9tZXRo
b2RzPC9rZXl3b3JkPjxrZXl3b3JkPkhlcGF0b2N5dGVzL2NsYXNzaWZpY2F0aW9uL2N5dG9sb2d5
Lyp0cmFuc3BsYW50YXRpb248L2tleXdvcmQ+PGtleXdvcmQ+TGl2ZXIvKmN5dG9sb2d5L2luanVy
aWVzLypwaHlzaW9sb2d5PC9rZXl3b3JkPjxrZXl3b3JkPkxpdmVyIE5lb3BsYXNtczwva2V5d29y
ZD48a2V5d29yZD5NaWNlPC9rZXl3b3JkPjxrZXl3b3JkPlJlZ2VuZXJhdGlvbjwva2V5d29yZD48
a2V5d29yZD5TT1g5IFRyYW5zY3JpcHRpb24gRmFjdG9yL2dlbmV0aWNzPC9rZXl3b3JkPjxrZXl3
b3JkPlRyYW5zY3JpcHRvbWU8L2tleXdvcmQ+PC9rZXl3b3Jkcz48ZGF0ZXM+PHllYXI+MjAxNTwv
eWVhcj48cHViLWRhdGVzPjxkYXRlPkF1ZyAxMzwvZGF0ZT48L3B1Yi1kYXRlcz48L2RhdGVzPjxp
c2JuPjEwOTctNDE3MiAoRWxlY3Ryb25pYykmI3hEOzAwOTItODY3NCAoTGlua2luZyk8L2lzYm4+
PGFjY2Vzc2lvbi1udW0+MjYyNzY2MzE8L2FjY2Vzc2lvbi1udW0+PHdvcmstdHlwZT5SZXNlYXJj
aCBTdXBwb3J0LCBOLkkuSC4sIEV4dHJhbXVyYWwmI3hEO1Jlc2VhcmNoIFN1cHBvcnQsIE5vbi1V
LlMuIEdvdiZhcG9zO3Q8L3dvcmstdHlwZT48dXJscz48cmVsYXRlZC11cmxzPjx1cmw+aHR0cDov
L3d3dy5uY2JpLm5sbS5uaWguZ292L3B1Ym1lZC8yNjI3NjYzMTwvdXJsPjwvcmVsYXRlZC11cmxz
PjwvdXJscz48Y3VzdG9tMj40NTQ1NTkwPC9jdXN0b20yPjxlbGVjdHJvbmljLXJlc291cmNlLW51
bT4xMC4xMDE2L2ouY2VsbC4yMDE1LjA3LjAyNjwvZWxlY3Ryb25pYy1yZXNvdXJjZS1udW0+PGxh
bmd1YWdlPmVuZzwvbGFuZ3VhZ2U+PC9yZWNvcmQ+PC9DaXRlPjwvRW5kTm90ZT4A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14" w:tooltip="Font-Burgada, 2015 #50" w:history="1">
        <w:r w:rsidR="00E14A14" w:rsidRPr="003756BB">
          <w:rPr>
            <w:rFonts w:ascii="Book Antiqua" w:hAnsi="Book Antiqua"/>
            <w:noProof/>
            <w:vertAlign w:val="superscript"/>
          </w:rPr>
          <w:t>114</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w:t>
      </w:r>
      <w:r w:rsidR="003D040E" w:rsidRPr="003756BB">
        <w:rPr>
          <w:rFonts w:ascii="Book Antiqua" w:hAnsi="Book Antiqua"/>
        </w:rPr>
        <w:t xml:space="preserve">recently described a pre-existing population of periportal hepatocytes </w:t>
      </w:r>
      <w:r w:rsidR="00047491" w:rsidRPr="003756BB">
        <w:rPr>
          <w:rFonts w:ascii="Book Antiqua" w:hAnsi="Book Antiqua"/>
        </w:rPr>
        <w:t xml:space="preserve">that are </w:t>
      </w:r>
      <w:r w:rsidR="00EF1D74" w:rsidRPr="003756BB">
        <w:rPr>
          <w:rFonts w:ascii="Book Antiqua" w:hAnsi="Book Antiqua"/>
        </w:rPr>
        <w:t>found</w:t>
      </w:r>
      <w:r w:rsidR="003D040E" w:rsidRPr="003756BB">
        <w:rPr>
          <w:rFonts w:ascii="Book Antiqua" w:hAnsi="Book Antiqua"/>
        </w:rPr>
        <w:t xml:space="preserve"> in the limiting plate around the bile duct and the portal vein of </w:t>
      </w:r>
      <w:r w:rsidR="002D4070" w:rsidRPr="003756BB">
        <w:rPr>
          <w:rFonts w:ascii="Book Antiqua" w:hAnsi="Book Antiqua"/>
        </w:rPr>
        <w:t xml:space="preserve">normal </w:t>
      </w:r>
      <w:r w:rsidR="003D040E" w:rsidRPr="003756BB">
        <w:rPr>
          <w:rFonts w:ascii="Book Antiqua" w:hAnsi="Book Antiqua"/>
        </w:rPr>
        <w:t xml:space="preserve">livers </w:t>
      </w:r>
      <w:r w:rsidR="00047491" w:rsidRPr="003756BB">
        <w:rPr>
          <w:rFonts w:ascii="Book Antiqua" w:hAnsi="Book Antiqua"/>
        </w:rPr>
        <w:t xml:space="preserve">that </w:t>
      </w:r>
      <w:r w:rsidR="003D040E" w:rsidRPr="003756BB">
        <w:rPr>
          <w:rFonts w:ascii="Book Antiqua" w:hAnsi="Book Antiqua"/>
        </w:rPr>
        <w:t>contact the Canal</w:t>
      </w:r>
      <w:r w:rsidR="003F4044" w:rsidRPr="003756BB">
        <w:rPr>
          <w:rFonts w:ascii="Book Antiqua" w:hAnsi="Book Antiqua"/>
        </w:rPr>
        <w:t>s</w:t>
      </w:r>
      <w:r w:rsidR="003D040E" w:rsidRPr="003756BB">
        <w:rPr>
          <w:rFonts w:ascii="Book Antiqua" w:hAnsi="Book Antiqua"/>
        </w:rPr>
        <w:t xml:space="preserve"> of Hering</w:t>
      </w:r>
      <w:r w:rsidR="00047491" w:rsidRPr="003756BB">
        <w:rPr>
          <w:rFonts w:ascii="Book Antiqua" w:hAnsi="Book Antiqua"/>
        </w:rPr>
        <w:t>.</w:t>
      </w:r>
      <w:r w:rsidR="003046D2" w:rsidRPr="003756BB">
        <w:rPr>
          <w:rFonts w:ascii="Book Antiqua" w:hAnsi="Book Antiqua"/>
        </w:rPr>
        <w:t xml:space="preserve"> These cells</w:t>
      </w:r>
      <w:r w:rsidR="003D040E" w:rsidRPr="003756BB">
        <w:rPr>
          <w:rFonts w:ascii="Book Antiqua" w:hAnsi="Book Antiqua"/>
        </w:rPr>
        <w:t xml:space="preserve"> express normal amounts of </w:t>
      </w:r>
      <w:r w:rsidR="00BB68F2" w:rsidRPr="003756BB">
        <w:rPr>
          <w:rFonts w:ascii="Book Antiqua" w:hAnsi="Book Antiqua"/>
        </w:rPr>
        <w:t>HNF4</w:t>
      </w:r>
      <w:r w:rsidR="00BB68F2" w:rsidRPr="003756BB">
        <w:rPr>
          <w:rFonts w:ascii="Times New Roman" w:hAnsi="Times New Roman" w:cs="Times New Roman"/>
        </w:rPr>
        <w:t>α</w:t>
      </w:r>
      <w:r w:rsidR="00047491" w:rsidRPr="003756BB">
        <w:rPr>
          <w:rFonts w:ascii="Book Antiqua" w:hAnsi="Book Antiqua"/>
        </w:rPr>
        <w:t xml:space="preserve"> and</w:t>
      </w:r>
      <w:r w:rsidR="003D040E" w:rsidRPr="003756BB">
        <w:rPr>
          <w:rFonts w:ascii="Book Antiqua" w:hAnsi="Book Antiqua"/>
        </w:rPr>
        <w:t xml:space="preserve"> low amounts of Sox9 and other bile-duct-enriched genes (</w:t>
      </w:r>
      <w:r w:rsidR="0060236F" w:rsidRPr="003756BB">
        <w:rPr>
          <w:rFonts w:ascii="Book Antiqua" w:hAnsi="Book Antiqua"/>
        </w:rPr>
        <w:t>OPN</w:t>
      </w:r>
      <w:r w:rsidR="003D040E" w:rsidRPr="003756BB">
        <w:rPr>
          <w:rFonts w:ascii="Book Antiqua" w:hAnsi="Book Antiqua"/>
        </w:rPr>
        <w:t xml:space="preserve">, </w:t>
      </w:r>
      <w:r w:rsidR="00BB68F2" w:rsidRPr="003756BB">
        <w:rPr>
          <w:rFonts w:ascii="Book Antiqua" w:hAnsi="Book Antiqua"/>
        </w:rPr>
        <w:t>EpCAM</w:t>
      </w:r>
      <w:r w:rsidR="003D040E" w:rsidRPr="003756BB">
        <w:rPr>
          <w:rFonts w:ascii="Book Antiqua" w:hAnsi="Book Antiqua"/>
        </w:rPr>
        <w:t xml:space="preserve">, </w:t>
      </w:r>
      <w:r w:rsidR="00BB68F2" w:rsidRPr="003756BB">
        <w:rPr>
          <w:rFonts w:ascii="Book Antiqua" w:hAnsi="Book Antiqua"/>
        </w:rPr>
        <w:t>HNF1</w:t>
      </w:r>
      <w:r w:rsidR="00BB68F2" w:rsidRPr="003756BB">
        <w:rPr>
          <w:rFonts w:ascii="Times New Roman" w:hAnsi="Times New Roman" w:cs="Times New Roman"/>
        </w:rPr>
        <w:t>β</w:t>
      </w:r>
      <w:r w:rsidR="003D040E" w:rsidRPr="003756BB">
        <w:rPr>
          <w:rFonts w:ascii="Book Antiqua" w:hAnsi="Book Antiqua"/>
        </w:rPr>
        <w:t xml:space="preserve">), but </w:t>
      </w:r>
      <w:r w:rsidR="00047491" w:rsidRPr="003756BB">
        <w:rPr>
          <w:rFonts w:ascii="Book Antiqua" w:hAnsi="Book Antiqua"/>
        </w:rPr>
        <w:t xml:space="preserve">they are </w:t>
      </w:r>
      <w:r w:rsidR="003D040E" w:rsidRPr="003756BB">
        <w:rPr>
          <w:rFonts w:ascii="Book Antiqua" w:hAnsi="Book Antiqua"/>
        </w:rPr>
        <w:t xml:space="preserve">negative for the ductal marker CK19. Because of </w:t>
      </w:r>
      <w:r w:rsidR="00047491" w:rsidRPr="003756BB">
        <w:rPr>
          <w:rFonts w:ascii="Book Antiqua" w:hAnsi="Book Antiqua"/>
        </w:rPr>
        <w:t xml:space="preserve">this </w:t>
      </w:r>
      <w:r w:rsidR="003D040E" w:rsidRPr="003756BB">
        <w:rPr>
          <w:rFonts w:ascii="Book Antiqua" w:hAnsi="Book Antiqua"/>
        </w:rPr>
        <w:t>expression pattern, the</w:t>
      </w:r>
      <w:r w:rsidR="003046D2" w:rsidRPr="003756BB">
        <w:rPr>
          <w:rFonts w:ascii="Book Antiqua" w:hAnsi="Book Antiqua"/>
        </w:rPr>
        <w:t>se cells</w:t>
      </w:r>
      <w:r w:rsidR="003D040E" w:rsidRPr="003756BB">
        <w:rPr>
          <w:rFonts w:ascii="Book Antiqua" w:hAnsi="Book Antiqua"/>
        </w:rPr>
        <w:t xml:space="preserve"> were called hybrid hepatocytes (HybHP</w:t>
      </w:r>
      <w:r w:rsidR="00DB2489" w:rsidRPr="003756BB">
        <w:rPr>
          <w:rFonts w:ascii="Book Antiqua" w:hAnsi="Book Antiqua"/>
        </w:rPr>
        <w:t>s</w:t>
      </w:r>
      <w:r w:rsidR="003D040E" w:rsidRPr="003756BB">
        <w:rPr>
          <w:rFonts w:ascii="Book Antiqua" w:hAnsi="Book Antiqua"/>
        </w:rPr>
        <w:t xml:space="preserve">), </w:t>
      </w:r>
      <w:r w:rsidR="00047491" w:rsidRPr="003756BB">
        <w:rPr>
          <w:rFonts w:ascii="Book Antiqua" w:hAnsi="Book Antiqua"/>
        </w:rPr>
        <w:t xml:space="preserve">and </w:t>
      </w:r>
      <w:r w:rsidR="003D040E" w:rsidRPr="003756BB">
        <w:rPr>
          <w:rFonts w:ascii="Book Antiqua" w:hAnsi="Book Antiqua"/>
        </w:rPr>
        <w:t xml:space="preserve">they are a specialized type of hepatocytes that </w:t>
      </w:r>
      <w:r w:rsidR="002D4070" w:rsidRPr="003756BB">
        <w:rPr>
          <w:rFonts w:ascii="Book Antiqua" w:hAnsi="Book Antiqua"/>
        </w:rPr>
        <w:t>poorly</w:t>
      </w:r>
      <w:r w:rsidR="002D4070" w:rsidRPr="003756BB" w:rsidDel="004B0824">
        <w:rPr>
          <w:rFonts w:ascii="Book Antiqua" w:hAnsi="Book Antiqua"/>
        </w:rPr>
        <w:t xml:space="preserve"> </w:t>
      </w:r>
      <w:r w:rsidR="003D040E" w:rsidRPr="003756BB">
        <w:rPr>
          <w:rFonts w:ascii="Book Antiqua" w:hAnsi="Book Antiqua"/>
        </w:rPr>
        <w:t>express</w:t>
      </w:r>
      <w:r w:rsidR="004B0824" w:rsidRPr="003756BB">
        <w:rPr>
          <w:rFonts w:ascii="Book Antiqua" w:hAnsi="Book Antiqua"/>
        </w:rPr>
        <w:t xml:space="preserve"> </w:t>
      </w:r>
      <w:r w:rsidR="003D040E" w:rsidRPr="003756BB">
        <w:rPr>
          <w:rFonts w:ascii="Book Antiqua" w:hAnsi="Book Antiqua"/>
        </w:rPr>
        <w:t xml:space="preserve">drug metabolizing genes. This </w:t>
      </w:r>
      <w:r w:rsidR="00D803B5" w:rsidRPr="003756BB">
        <w:rPr>
          <w:rFonts w:ascii="Book Antiqua" w:hAnsi="Book Antiqua"/>
        </w:rPr>
        <w:t xml:space="preserve">and other </w:t>
      </w:r>
      <w:r w:rsidR="00EF1D74" w:rsidRPr="003756BB">
        <w:rPr>
          <w:rFonts w:ascii="Book Antiqua" w:hAnsi="Book Antiqua"/>
        </w:rPr>
        <w:t>characteristic</w:t>
      </w:r>
      <w:r w:rsidR="00D803B5" w:rsidRPr="003756BB">
        <w:rPr>
          <w:rFonts w:ascii="Book Antiqua" w:hAnsi="Book Antiqua"/>
        </w:rPr>
        <w:t>s</w:t>
      </w:r>
      <w:r w:rsidR="00EF1D74" w:rsidRPr="003756BB">
        <w:rPr>
          <w:rFonts w:ascii="Book Antiqua" w:hAnsi="Book Antiqua"/>
        </w:rPr>
        <w:t xml:space="preserve"> </w:t>
      </w:r>
      <w:r w:rsidR="003D040E" w:rsidRPr="003756BB">
        <w:rPr>
          <w:rFonts w:ascii="Book Antiqua" w:hAnsi="Book Antiqua"/>
        </w:rPr>
        <w:t>protect HybHP</w:t>
      </w:r>
      <w:r w:rsidR="00DB2489" w:rsidRPr="003756BB">
        <w:rPr>
          <w:rFonts w:ascii="Book Antiqua" w:hAnsi="Book Antiqua"/>
        </w:rPr>
        <w:t>s</w:t>
      </w:r>
      <w:r w:rsidR="003D040E" w:rsidRPr="003756BB">
        <w:rPr>
          <w:rFonts w:ascii="Book Antiqua" w:hAnsi="Book Antiqua"/>
        </w:rPr>
        <w:t xml:space="preserve"> from toxic </w:t>
      </w:r>
      <w:r w:rsidR="004B0824" w:rsidRPr="003756BB">
        <w:rPr>
          <w:rFonts w:ascii="Book Antiqua" w:hAnsi="Book Antiqua"/>
        </w:rPr>
        <w:t>injury minimizing</w:t>
      </w:r>
      <w:r w:rsidR="00D803B5" w:rsidRPr="003756BB">
        <w:rPr>
          <w:rFonts w:ascii="Book Antiqua" w:hAnsi="Book Antiqua"/>
        </w:rPr>
        <w:t xml:space="preserve"> the probability </w:t>
      </w:r>
      <w:r w:rsidR="003D040E" w:rsidRPr="003756BB">
        <w:rPr>
          <w:rFonts w:ascii="Book Antiqua" w:hAnsi="Book Antiqua"/>
        </w:rPr>
        <w:t xml:space="preserve">that they will </w:t>
      </w:r>
      <w:r w:rsidR="002D4070" w:rsidRPr="003756BB">
        <w:rPr>
          <w:rFonts w:ascii="Book Antiqua" w:hAnsi="Book Antiqua"/>
        </w:rPr>
        <w:t>originate</w:t>
      </w:r>
      <w:r w:rsidR="003D040E" w:rsidRPr="003756BB">
        <w:rPr>
          <w:rFonts w:ascii="Book Antiqua" w:hAnsi="Book Antiqua"/>
        </w:rPr>
        <w:t xml:space="preserve"> cancer (see below). The</w:t>
      </w:r>
      <w:r w:rsidR="003046D2" w:rsidRPr="003756BB">
        <w:rPr>
          <w:rFonts w:ascii="Book Antiqua" w:hAnsi="Book Antiqua"/>
        </w:rPr>
        <w:t>se cells</w:t>
      </w:r>
      <w:r w:rsidR="003D040E" w:rsidRPr="003756BB">
        <w:rPr>
          <w:rFonts w:ascii="Book Antiqua" w:hAnsi="Book Antiqua"/>
        </w:rPr>
        <w:t xml:space="preserve"> have a high regenerative potential </w:t>
      </w:r>
      <w:r w:rsidR="00047491" w:rsidRPr="003756BB">
        <w:rPr>
          <w:rFonts w:ascii="Book Antiqua" w:hAnsi="Book Antiqua"/>
        </w:rPr>
        <w:t xml:space="preserve">because they </w:t>
      </w:r>
      <w:r w:rsidR="003D040E" w:rsidRPr="003756BB">
        <w:rPr>
          <w:rFonts w:ascii="Book Antiqua" w:hAnsi="Book Antiqua"/>
        </w:rPr>
        <w:t xml:space="preserve">undergo extensive proliferation and </w:t>
      </w:r>
      <w:r w:rsidR="00047491" w:rsidRPr="003756BB">
        <w:rPr>
          <w:rFonts w:ascii="Book Antiqua" w:hAnsi="Book Antiqua"/>
        </w:rPr>
        <w:t xml:space="preserve">they </w:t>
      </w:r>
      <w:r w:rsidR="003D040E" w:rsidRPr="003756BB">
        <w:rPr>
          <w:rFonts w:ascii="Book Antiqua" w:hAnsi="Book Antiqua"/>
        </w:rPr>
        <w:t>replenish liver mass after chronic hepatocyte-depleting injuries</w:t>
      </w:r>
      <w:r w:rsidR="00047491" w:rsidRPr="003756BB">
        <w:rPr>
          <w:rFonts w:ascii="Book Antiqua" w:hAnsi="Book Antiqua"/>
        </w:rPr>
        <w:t>,</w:t>
      </w:r>
      <w:r w:rsidR="003D040E" w:rsidRPr="003756BB">
        <w:rPr>
          <w:rFonts w:ascii="Book Antiqua" w:hAnsi="Book Antiqua"/>
        </w:rPr>
        <w:t xml:space="preserve"> such as repetitive CCl</w:t>
      </w:r>
      <w:r w:rsidR="003D040E" w:rsidRPr="003756BB">
        <w:rPr>
          <w:rFonts w:ascii="Book Antiqua" w:hAnsi="Book Antiqua"/>
          <w:vertAlign w:val="subscript"/>
        </w:rPr>
        <w:t>4</w:t>
      </w:r>
      <w:r w:rsidR="003D040E" w:rsidRPr="003756BB">
        <w:rPr>
          <w:rFonts w:ascii="Book Antiqua" w:hAnsi="Book Antiqua"/>
        </w:rPr>
        <w:t xml:space="preserve">, producing fully differentiated and functional hepatocytes. </w:t>
      </w:r>
      <w:r w:rsidR="00047491" w:rsidRPr="003756BB">
        <w:rPr>
          <w:rFonts w:ascii="Book Antiqua" w:hAnsi="Book Antiqua"/>
        </w:rPr>
        <w:t xml:space="preserve">A </w:t>
      </w:r>
      <w:r w:rsidR="003D040E" w:rsidRPr="003756BB">
        <w:rPr>
          <w:rFonts w:ascii="Book Antiqua" w:hAnsi="Book Antiqua"/>
        </w:rPr>
        <w:t>CDE diet leads to extensive liver damage with high</w:t>
      </w:r>
      <w:r w:rsidR="007B190F" w:rsidRPr="003756BB">
        <w:rPr>
          <w:rFonts w:ascii="Book Antiqua" w:hAnsi="Book Antiqua"/>
        </w:rPr>
        <w:t xml:space="preserve"> mortality</w:t>
      </w:r>
      <w:r w:rsidR="00485D0E" w:rsidRPr="003756BB">
        <w:rPr>
          <w:rFonts w:ascii="Book Antiqua" w:hAnsi="Book Antiqua"/>
        </w:rPr>
        <w:fldChar w:fldCharType="begin"/>
      </w:r>
      <w:r w:rsidR="00485D0E" w:rsidRPr="003756BB">
        <w:rPr>
          <w:rFonts w:ascii="Book Antiqua" w:hAnsi="Book Antiqua"/>
        </w:rPr>
        <w:instrText xml:space="preserve"> ADDIN EN.CITE &lt;EndNote&gt;&lt;Cite&gt;&lt;Author&gt;Akhurst&lt;/Author&gt;&lt;Year&gt;2001&lt;/Year&gt;&lt;RecNum&gt;56&lt;/RecNum&gt;&lt;DisplayText&gt;&lt;style face="superscript"&gt;[115]&lt;/style&gt;&lt;/DisplayText&gt;&lt;record&gt;&lt;rec-number&gt;56&lt;/rec-number&gt;&lt;foreign-keys&gt;&lt;key app="EN" db-id="t2e50x99nrrsz4erxzj559tgse0pe5er9de5"&gt;56&lt;/key&gt;&lt;/foreign-keys&gt;&lt;ref-type name="Journal Article"&gt;17&lt;/ref-type&gt;&lt;contributors&gt;&lt;authors&gt;&lt;author&gt;Akhurst, B.&lt;/author&gt;&lt;author&gt;Croager, E. J.&lt;/author&gt;&lt;author&gt;Farley-Roche, C. A.&lt;/author&gt;&lt;author&gt;Ong, J. K.&lt;/author&gt;&lt;author&gt;Dumble, M. L.&lt;/author&gt;&lt;author&gt;Knight, B.&lt;/author&gt;&lt;author&gt;Yeoh, G. C.&lt;/author&gt;&lt;/authors&gt;&lt;/contributors&gt;&lt;auth-address&gt;Department of Biochemistry, University of Western Australia, Crawley, Western Australia.&lt;/auth-address&gt;&lt;titles&gt;&lt;title&gt;A modified choline-deficient, ethionine-supplemented diet protocol effectively induces oval cells in mouse liver&lt;/title&gt;&lt;secondary-title&gt;Hepatology&lt;/secondary-title&gt;&lt;/titles&gt;&lt;periodical&gt;&lt;full-title&gt;Hepatology&lt;/full-title&gt;&lt;/periodical&gt;&lt;pages&gt;519-22&lt;/pages&gt;&lt;volume&gt;34&lt;/volume&gt;&lt;number&gt;3&lt;/number&gt;&lt;edition&gt;2001/08/30&lt;/edition&gt;&lt;keywords&gt;&lt;keyword&gt;Animals&lt;/keyword&gt;&lt;keyword&gt;Cell Size&lt;/keyword&gt;&lt;keyword&gt;Choline Deficiency/*pathology&lt;/keyword&gt;&lt;keyword&gt;*Diet&lt;/keyword&gt;&lt;keyword&gt;Ethionine/*administration &amp;amp; dosage/pharmacology&lt;/keyword&gt;&lt;keyword&gt;Immunohistochemistry&lt;/keyword&gt;&lt;keyword&gt;Liver/*cytology&lt;/keyword&gt;&lt;keyword&gt;Mice&lt;/keyword&gt;&lt;keyword&gt;Mice, Inbred Strains&lt;/keyword&gt;&lt;/keywords&gt;&lt;dates&gt;&lt;year&gt;2001&lt;/year&gt;&lt;pub-dates&gt;&lt;date&gt;Sep&lt;/date&gt;&lt;/pub-dates&gt;&lt;/dates&gt;&lt;isbn&gt;0270-9139 (Print)&amp;#xD;0270-9139 (Linking)&lt;/isbn&gt;&lt;accession-num&gt;11526537&lt;/accession-num&gt;&lt;work-type&gt;Research Support, Non-U.S. Gov&amp;apos;t&lt;/work-type&gt;&lt;urls&gt;&lt;related-urls&gt;&lt;url&gt;http://www.ncbi.nlm.nih.gov/pubmed/11526537&lt;/url&gt;&lt;/related-urls&gt;&lt;/urls&gt;&lt;electronic-resource-num&gt;10.1053/jhep.2001.26751&lt;/electronic-resource-num&gt;&lt;language&gt;eng&lt;/language&gt;&lt;/record&gt;&lt;/Cite&gt;&lt;/EndNote&gt;</w:instrText>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15" w:tooltip="Akhurst, 2001 #56" w:history="1">
        <w:r w:rsidR="00E14A14" w:rsidRPr="003756BB">
          <w:rPr>
            <w:rFonts w:ascii="Book Antiqua" w:hAnsi="Book Antiqua"/>
            <w:noProof/>
            <w:vertAlign w:val="superscript"/>
          </w:rPr>
          <w:t>115</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00F7133A" w:rsidRPr="003756BB">
        <w:rPr>
          <w:rFonts w:ascii="Book Antiqua" w:hAnsi="Book Antiqua"/>
        </w:rPr>
        <w:t>, and</w:t>
      </w:r>
      <w:r w:rsidR="003D040E" w:rsidRPr="003756BB">
        <w:rPr>
          <w:rFonts w:ascii="Book Antiqua" w:hAnsi="Book Antiqua"/>
        </w:rPr>
        <w:t xml:space="preserve"> in these mice, </w:t>
      </w:r>
      <w:r w:rsidR="00A21396" w:rsidRPr="003756BB">
        <w:rPr>
          <w:rFonts w:ascii="Book Antiqua" w:hAnsi="Book Antiqua"/>
        </w:rPr>
        <w:t xml:space="preserve">most </w:t>
      </w:r>
      <w:r w:rsidR="003D040E" w:rsidRPr="003756BB">
        <w:rPr>
          <w:rFonts w:ascii="Book Antiqua" w:hAnsi="Book Antiqua"/>
        </w:rPr>
        <w:t>HybHP</w:t>
      </w:r>
      <w:r w:rsidR="00DB2489" w:rsidRPr="003756BB">
        <w:rPr>
          <w:rFonts w:ascii="Book Antiqua" w:hAnsi="Book Antiqua"/>
        </w:rPr>
        <w:t>s</w:t>
      </w:r>
      <w:r w:rsidR="003D040E" w:rsidRPr="003756BB">
        <w:rPr>
          <w:rFonts w:ascii="Book Antiqua" w:hAnsi="Book Antiqua"/>
        </w:rPr>
        <w:t xml:space="preserve"> </w:t>
      </w:r>
      <w:r w:rsidR="00A21396" w:rsidRPr="003756BB">
        <w:rPr>
          <w:rFonts w:ascii="Book Antiqua" w:hAnsi="Book Antiqua"/>
        </w:rPr>
        <w:t>are probably lost</w:t>
      </w:r>
      <w:r w:rsidR="003D040E" w:rsidRPr="003756BB">
        <w:rPr>
          <w:rFonts w:ascii="Book Antiqua" w:hAnsi="Book Antiqua"/>
        </w:rPr>
        <w:t xml:space="preserve">, and LSPC expansion </w:t>
      </w:r>
      <w:r w:rsidR="00A21396" w:rsidRPr="003756BB">
        <w:rPr>
          <w:rFonts w:ascii="Book Antiqua" w:hAnsi="Book Antiqua"/>
        </w:rPr>
        <w:t>is observed</w:t>
      </w:r>
      <w:r w:rsidR="003D040E" w:rsidRPr="003756BB">
        <w:rPr>
          <w:rFonts w:ascii="Book Antiqua" w:hAnsi="Book Antiqua"/>
        </w:rPr>
        <w:t xml:space="preserve">, suggesting that </w:t>
      </w:r>
      <w:r w:rsidR="00A21396" w:rsidRPr="003756BB">
        <w:rPr>
          <w:rFonts w:ascii="Book Antiqua" w:hAnsi="Book Antiqua"/>
        </w:rPr>
        <w:t xml:space="preserve">when </w:t>
      </w:r>
      <w:r w:rsidR="003D040E" w:rsidRPr="003756BB">
        <w:rPr>
          <w:rFonts w:ascii="Book Antiqua" w:hAnsi="Book Antiqua"/>
        </w:rPr>
        <w:t>HybHP</w:t>
      </w:r>
      <w:r w:rsidR="00DB2489" w:rsidRPr="003756BB">
        <w:rPr>
          <w:rFonts w:ascii="Book Antiqua" w:hAnsi="Book Antiqua"/>
        </w:rPr>
        <w:t>s</w:t>
      </w:r>
      <w:r w:rsidR="003D040E" w:rsidRPr="003756BB">
        <w:rPr>
          <w:rFonts w:ascii="Book Antiqua" w:hAnsi="Book Antiqua"/>
        </w:rPr>
        <w:t xml:space="preserve"> are </w:t>
      </w:r>
      <w:r w:rsidR="00D839C4" w:rsidRPr="003756BB">
        <w:rPr>
          <w:rFonts w:ascii="Book Antiqua" w:hAnsi="Book Antiqua"/>
        </w:rPr>
        <w:t>not available</w:t>
      </w:r>
      <w:r w:rsidR="003D040E" w:rsidRPr="003756BB">
        <w:rPr>
          <w:rFonts w:ascii="Book Antiqua" w:hAnsi="Book Antiqua"/>
        </w:rPr>
        <w:t xml:space="preserve">, </w:t>
      </w:r>
      <w:r w:rsidR="00F7133A" w:rsidRPr="003756BB">
        <w:rPr>
          <w:rFonts w:ascii="Book Antiqua" w:hAnsi="Book Antiqua"/>
        </w:rPr>
        <w:t>LSPC</w:t>
      </w:r>
      <w:r w:rsidR="003D040E" w:rsidRPr="003756BB">
        <w:rPr>
          <w:rFonts w:ascii="Book Antiqua" w:hAnsi="Book Antiqua"/>
        </w:rPr>
        <w:t xml:space="preserve"> take </w:t>
      </w:r>
      <w:r w:rsidR="00D839C4" w:rsidRPr="003756BB">
        <w:rPr>
          <w:rFonts w:ascii="Book Antiqua" w:hAnsi="Book Antiqua"/>
        </w:rPr>
        <w:t xml:space="preserve">control </w:t>
      </w:r>
      <w:r w:rsidR="003D040E" w:rsidRPr="003756BB">
        <w:rPr>
          <w:rFonts w:ascii="Book Antiqua" w:hAnsi="Book Antiqua"/>
        </w:rPr>
        <w:t>but do n</w:t>
      </w:r>
      <w:r w:rsidR="007B190F" w:rsidRPr="003756BB">
        <w:rPr>
          <w:rFonts w:ascii="Book Antiqua" w:hAnsi="Book Antiqua"/>
        </w:rPr>
        <w:t xml:space="preserve">ot </w:t>
      </w:r>
      <w:r w:rsidR="00D839C4" w:rsidRPr="003756BB">
        <w:rPr>
          <w:rFonts w:ascii="Book Antiqua" w:hAnsi="Book Antiqua"/>
        </w:rPr>
        <w:t>originate</w:t>
      </w:r>
      <w:r w:rsidR="007B190F" w:rsidRPr="003756BB">
        <w:rPr>
          <w:rFonts w:ascii="Book Antiqua" w:hAnsi="Book Antiqua"/>
        </w:rPr>
        <w:t xml:space="preserve"> new hepatocytes</w:t>
      </w:r>
      <w:r w:rsidR="00485D0E" w:rsidRPr="003756BB">
        <w:rPr>
          <w:rFonts w:ascii="Book Antiqua" w:hAnsi="Book Antiqua"/>
        </w:rPr>
        <w:fldChar w:fldCharType="begin">
          <w:fldData xml:space="preserve">PEVuZE5vdGU+PENpdGU+PEF1dGhvcj5Gb250LUJ1cmdhZGE8L0F1dGhvcj48WWVhcj4yMDE1PC9Z
ZWFyPjxSZWNOdW0+NTA8L1JlY051bT48RGlzcGxheVRleHQ+PHN0eWxlIGZhY2U9InN1cGVyc2Ny
aXB0Ij5bMTE0XTwvc3R5bGU+PC9EaXNwbGF5VGV4dD48cmVjb3JkPjxyZWMtbnVtYmVyPjUwPC9y
ZWMtbnVtYmVyPjxmb3JlaWduLWtleXM+PGtleSBhcHA9IkVOIiBkYi1pZD0idDJlNTB4OTlucnJz
ejRlcnh6ajU1OXRnc2UwcGU1ZXI5ZGU1Ij41MDwva2V5PjwvZm9yZWlnbi1rZXlzPjxyZWYtdHlw
ZSBuYW1lPSJKb3VybmFsIEFydGljbGUiPjE3PC9yZWYtdHlwZT48Y29udHJpYnV0b3JzPjxhdXRo
b3JzPjxhdXRob3I+Rm9udC1CdXJnYWRhLCBKLjwvYXV0aG9yPjxhdXRob3I+U2hhbGFwb3VyLCBT
LjwvYXV0aG9yPjxhdXRob3I+UmFtYXN3YW15LCBTLjwvYXV0aG9yPjxhdXRob3I+SHN1ZWgsIEIu
PC9hdXRob3I+PGF1dGhvcj5Sb3NzZWxsLCBELjwvYXV0aG9yPjxhdXRob3I+VW1lbXVyYSwgQS48
L2F1dGhvcj48YXV0aG9yPlRhbmlndWNoaSwgSy48L2F1dGhvcj48YXV0aG9yPk5ha2FnYXdhLCBI
LjwvYXV0aG9yPjxhdXRob3I+VmFsYXNlaywgTS4gQS48L2F1dGhvcj48YXV0aG9yPlllLCBMLjwv
YXV0aG9yPjxhdXRob3I+S29wcCwgSi4gTC48L2F1dGhvcj48YXV0aG9yPlNhbmRlciwgTS48L2F1
dGhvcj48YXV0aG9yPkNhcnRlciwgSC48L2F1dGhvcj48YXV0aG9yPkRlaXNzZXJvdGgsIEsuPC9h
dXRob3I+PGF1dGhvcj5WZXJtYSwgSS4gTS48L2F1dGhvcj48YXV0aG9yPkthcmluLCBNLjwvYXV0
aG9yPjwvYXV0aG9ycz48L2NvbnRyaWJ1dG9ycz48YXV0aC1hZGRyZXNzPkxhYm9yYXRvcnkgb2Yg
R2VuZSBSZWd1bGF0aW9uIGFuZCBTaWduYWwgVHJhbnNkdWN0aW9uLCBEZXBhcnRtZW50IG9mIFBo
YXJtYWNvbG9neSwgU2Nob29sIG9mIE1lZGljaW5lLCBVbml2ZXJzaXR5IG9mIENhbGlmb3JuaWEg
U2FuIERpZWdvLCA5NTAwIEdpbG1hbiBEcml2ZSwgTGEgSm9sbGEsIENBIDkyMDkzLCBVU0EuIEVs
ZWN0cm9uaWMgYWRkcmVzczogamZvbnRidXJnYWRhQHVjc2QuZWR1LiYjeEQ7TGFib3JhdG9yeSBv
ZiBHZW5lIFJlZ3VsYXRpb24gYW5kIFNpZ25hbCBUcmFuc2R1Y3Rpb24sIERlcGFydG1lbnQgb2Yg
UGhhcm1hY29sb2d5LCBTY2hvb2wgb2YgTWVkaWNpbmUsIFVuaXZlcnNpdHkgb2YgQ2FsaWZvcm5p
YSBTYW4gRGllZ28sIDk1MDAgR2lsbWFuIERyaXZlLCBMYSBKb2xsYSwgQ0EgOTIwOTMsIFVTQS4m
I3hEO0xhYm9yYXRvcnkgb2YgR2VuZXRpY3MsIFNhbGsgSW5zdGl0dXRlIGZvciBCaW9sb2dpY2Fs
IFN0dWRpZXMsIExhIEpvbGxhLCBDQSA5MjAzNywgVVNBLiYjeEQ7RGVwYXJ0bWVudHMgb2YgQmlv
ZW5naW5lZXJpbmcsIFBzeWNoaWF0cnksIGFuZCBCZWhhdmlvcmFsIFNjaWVuY2VzLCBOZXVyb3Nj
aWVuY2VzIFByb2dyYW0sIEhvd2FyZCBIdWdoZXMgTWVkaWNhbCBJbnN0aXR1dGUsIFN0YW5mb3Jk
IFVuaXZlcnNpdHksIDMxOCBDYW1wdXMgRHJpdmUgV2VzdCwgQ2xhcmsgQ2VudGVyIFcwODAsIFN0
YW5mb3JkLCBDQSA5NDMwNSwgVVNBLiYjeEQ7RGVwYXJ0bWVudCBvZiBTdGF0aXN0aWNzLCBVbml2
ZXJzaXR5IG9mIFdhcndpY2ssIEdpYmJldCBIaWxsIFJvYWQsIENvdmVudHJ5IENWNCA3QUwsIFVL
LiYjeEQ7TGFib3JhdG9yeSBvZiBHZW5lIFJlZ3VsYXRpb24gYW5kIFNpZ25hbCBUcmFuc2R1Y3Rp
b24sIERlcGFydG1lbnQgb2YgUGhhcm1hY29sb2d5LCBTY2hvb2wgb2YgTWVkaWNpbmUsIFVuaXZl
cnNpdHkgb2YgQ2FsaWZvcm5pYSBTYW4gRGllZ28sIDk1MDAgR2lsbWFuIERyaXZlLCBMYSBKb2xs
YSwgQ0EgOTIwOTMsIFVTQTsgRGVwYXJ0bWVudCBvZiBHYXN0cm9lbnRlcm9sb2d5LCBUaGUgVW5p
dmVyc2l0eSBvZiBUb2t5bywgNy0zLTEgSG9uZ28sIEJ1bmt5by1rdSwgVG9reW8gMTEzLTg2NTUu
JiN4RDtEZXBhcnRtZW50IG9mIFBhdGhvbG9neSwgU2Nob29sIG9mIE1lZGljaW5lLCBVbml2ZXJz
aXR5IG9mIENhbGlmb3JuaWEgU2FuIERpZWdvLCA5NTAwIEdpbG1hbiBEcml2ZSwgTGEgSm9sbGEs
IENBIDkyMDkzLCBVU0EuJiN4RDtEZXBhcnRtZW50IG9mIFBlZGlhdHJpY3MgYW5kIERlcGFydG1l
bnQgb2YgQ2VsbHVsYXIgJmFtcDsgTW9sZWN1bGFyIE1lZGljaW5lLCBTY2hvb2wgb2YgTWVkaWNp
bmUsIFVuaXZlcnNpdHkgb2YgQ2FsaWZvcm5pYSBTYW4gRGllZ28sIDk1MDAgR2lsbWFuIERyaXZl
LCBMYSBKb2xsYSwgQ0EgOTIwOTMsIFVTQTsgRGVwYXJ0bWVudCBvZiBDZWxsdWxhciAmYW1wOyBQ
aHlzaW9sb2dpY2FsIFNjaWVuY2VzLCBVbml2ZXJzaXR5IG9mIEJyaXRpc2ggQ29sdW1iaWEsIDIz
NTAgSGVhbHRoIFNjaWVuY2VzIE1hbGwsIFZhbmNvdXZlciwgQkMgVjZUIDFaMywgQ2FuYWRhLiYj
eEQ7RGVwYXJ0bWVudCBvZiBQZWRpYXRyaWNzIGFuZCBEZXBhcnRtZW50IG9mIENlbGx1bGFyICZh
bXA7IE1vbGVjdWxhciBNZWRpY2luZSwgU2Nob29sIG9mIE1lZGljaW5lLCBVbml2ZXJzaXR5IG9m
IENhbGlmb3JuaWEgU2FuIERpZWdvLCA5NTAwIEdpbG1hbiBEcml2ZSwgTGEgSm9sbGEsIENBIDky
MDkzLCBVU0EuJiN4RDtEZXBhcnRtZW50IG9mIE1lZGljaW5lLCBTY2hvb2wgb2YgTWVkaWNpbmUs
IFVuaXZlcnNpdHkgb2YgQ2FsaWZvcm5pYSBTYW4gRGllZ28sIDk1MDAgR2lsbWFuIERyaXZlLCBM
YSBKb2xsYSwgQ0EgOTIwOTMsIFVTQS4mI3hEO0xhYm9yYXRvcnkgb2YgR2VuZSBSZWd1bGF0aW9u
IGFuZCBTaWduYWwgVHJhbnNkdWN0aW9uLCBEZXBhcnRtZW50IG9mIFBoYXJtYWNvbG9neSwgU2No
b29sIG9mIE1lZGljaW5lLCBVbml2ZXJzaXR5IG9mIENhbGlmb3JuaWEgU2FuIERpZWdvLCA5NTAw
IEdpbG1hbiBEcml2ZSwgTGEgSm9sbGEsIENBIDkyMDkzLCBVU0E7IERlcGFydG1lbnQgb2YgUGF0
aG9sb2d5LCBTY2hvb2wgb2YgTWVkaWNpbmUsIFVuaXZlcnNpdHkgb2YgQ2FsaWZvcm5pYSBTYW4g
RGllZ28sIDk1MDAgR2lsbWFuIERyaXZlLCBMYSBKb2xsYSwgQ0EgOTIwOTMsIFVTQS4gRWxlY3Ry
b25pYyBhZGRyZXNzOiBrYXJpbm9mZmljZUB1Y3NkLmVkdS48L2F1dGgtYWRkcmVzcz48dGl0bGVz
Pjx0aXRsZT5IeWJyaWQgUGVyaXBvcnRhbCBIZXBhdG9jeXRlcyBSZWdlbmVyYXRlIHRoZSBJbmp1
cmVkIExpdmVyIHdpdGhvdXQgR2l2aW5nIFJpc2UgdG8gQ2FuY2VyPC90aXRsZT48c2Vjb25kYXJ5
LXRpdGxlPkNlbGw8L3NlY29uZGFyeS10aXRsZT48YWx0LXRpdGxlPkNlbGw8L2FsdC10aXRsZT48
L3RpdGxlcz48cGVyaW9kaWNhbD48ZnVsbC10aXRsZT5DZWxsPC9mdWxsLXRpdGxlPjxhYmJyLTE+
Q2VsbDwvYWJici0xPjwvcGVyaW9kaWNhbD48YWx0LXBlcmlvZGljYWw+PGZ1bGwtdGl0bGU+Q2Vs
bDwvZnVsbC10aXRsZT48YWJici0xPkNlbGw8L2FiYnItMT48L2FsdC1wZXJpb2RpY2FsPjxwYWdl
cz43NjYtNzk8L3BhZ2VzPjx2b2x1bWU+MTYyPC92b2x1bWU+PG51bWJlcj40PC9udW1iZXI+PGVk
aXRpb24+MjAxNS8wOC8xNjwvZWRpdGlvbj48a2V5d29yZHM+PGtleXdvcmQ+QW5pbWFsczwva2V5
d29yZD48a2V5d29yZD5CaWxlIER1Y3RzL2N5dG9sb2d5PC9rZXl3b3JkPjxrZXl3b3JkPkNlbGwg
UHJvbGlmZXJhdGlvbjwva2V5d29yZD48a2V5d29yZD5DZWxsIFRyYW5zcGxhbnRhdGlvbi9tZXRo
b2RzPC9rZXl3b3JkPjxrZXl3b3JkPkhlcGF0b2N5dGVzL2NsYXNzaWZpY2F0aW9uL2N5dG9sb2d5
Lyp0cmFuc3BsYW50YXRpb248L2tleXdvcmQ+PGtleXdvcmQ+TGl2ZXIvKmN5dG9sb2d5L2luanVy
aWVzLypwaHlzaW9sb2d5PC9rZXl3b3JkPjxrZXl3b3JkPkxpdmVyIE5lb3BsYXNtczwva2V5d29y
ZD48a2V5d29yZD5NaWNlPC9rZXl3b3JkPjxrZXl3b3JkPlJlZ2VuZXJhdGlvbjwva2V5d29yZD48
a2V5d29yZD5TT1g5IFRyYW5zY3JpcHRpb24gRmFjdG9yL2dlbmV0aWNzPC9rZXl3b3JkPjxrZXl3
b3JkPlRyYW5zY3JpcHRvbWU8L2tleXdvcmQ+PC9rZXl3b3Jkcz48ZGF0ZXM+PHllYXI+MjAxNTwv
eWVhcj48cHViLWRhdGVzPjxkYXRlPkF1ZyAxMzwvZGF0ZT48L3B1Yi1kYXRlcz48L2RhdGVzPjxp
c2JuPjEwOTctNDE3MiAoRWxlY3Ryb25pYykmI3hEOzAwOTItODY3NCAoTGlua2luZyk8L2lzYm4+
PGFjY2Vzc2lvbi1udW0+MjYyNzY2MzE8L2FjY2Vzc2lvbi1udW0+PHdvcmstdHlwZT5SZXNlYXJj
aCBTdXBwb3J0LCBOLkkuSC4sIEV4dHJhbXVyYWwmI3hEO1Jlc2VhcmNoIFN1cHBvcnQsIE5vbi1V
LlMuIEdvdiZhcG9zO3Q8L3dvcmstdHlwZT48dXJscz48cmVsYXRlZC11cmxzPjx1cmw+aHR0cDov
L3d3dy5uY2JpLm5sbS5uaWguZ292L3B1Ym1lZC8yNjI3NjYzMTwvdXJsPjwvcmVsYXRlZC11cmxz
PjwvdXJscz48Y3VzdG9tMj40NTQ1NTkwPC9jdXN0b20yPjxlbGVjdHJvbmljLXJlc291cmNlLW51
bT4xMC4xMDE2L2ouY2VsbC4yMDE1LjA3LjAyNjwvZWxlY3Ryb25pYy1yZXNvdXJjZS1udW0+PGxh
bmd1YWdlPmVuZzwvbGFuZ3VhZ2U+PC9yZWNvcmQ+PC9DaXRlPjwvRW5kTm90ZT4A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PEVuZE5vdGU+PENpdGU+PEF1dGhvcj5Gb250LUJ1cmdhZGE8L0F1dGhvcj48WWVhcj4yMDE1PC9Z
ZWFyPjxSZWNOdW0+NTA8L1JlY051bT48RGlzcGxheVRleHQ+PHN0eWxlIGZhY2U9InN1cGVyc2Ny
aXB0Ij5bMTE0XTwvc3R5bGU+PC9EaXNwbGF5VGV4dD48cmVjb3JkPjxyZWMtbnVtYmVyPjUwPC9y
ZWMtbnVtYmVyPjxmb3JlaWduLWtleXM+PGtleSBhcHA9IkVOIiBkYi1pZD0idDJlNTB4OTlucnJz
ejRlcnh6ajU1OXRnc2UwcGU1ZXI5ZGU1Ij41MDwva2V5PjwvZm9yZWlnbi1rZXlzPjxyZWYtdHlw
ZSBuYW1lPSJKb3VybmFsIEFydGljbGUiPjE3PC9yZWYtdHlwZT48Y29udHJpYnV0b3JzPjxhdXRo
b3JzPjxhdXRob3I+Rm9udC1CdXJnYWRhLCBKLjwvYXV0aG9yPjxhdXRob3I+U2hhbGFwb3VyLCBT
LjwvYXV0aG9yPjxhdXRob3I+UmFtYXN3YW15LCBTLjwvYXV0aG9yPjxhdXRob3I+SHN1ZWgsIEIu
PC9hdXRob3I+PGF1dGhvcj5Sb3NzZWxsLCBELjwvYXV0aG9yPjxhdXRob3I+VW1lbXVyYSwgQS48
L2F1dGhvcj48YXV0aG9yPlRhbmlndWNoaSwgSy48L2F1dGhvcj48YXV0aG9yPk5ha2FnYXdhLCBI
LjwvYXV0aG9yPjxhdXRob3I+VmFsYXNlaywgTS4gQS48L2F1dGhvcj48YXV0aG9yPlllLCBMLjwv
YXV0aG9yPjxhdXRob3I+S29wcCwgSi4gTC48L2F1dGhvcj48YXV0aG9yPlNhbmRlciwgTS48L2F1
dGhvcj48YXV0aG9yPkNhcnRlciwgSC48L2F1dGhvcj48YXV0aG9yPkRlaXNzZXJvdGgsIEsuPC9h
dXRob3I+PGF1dGhvcj5WZXJtYSwgSS4gTS48L2F1dGhvcj48YXV0aG9yPkthcmluLCBNLjwvYXV0
aG9yPjwvYXV0aG9ycz48L2NvbnRyaWJ1dG9ycz48YXV0aC1hZGRyZXNzPkxhYm9yYXRvcnkgb2Yg
R2VuZSBSZWd1bGF0aW9uIGFuZCBTaWduYWwgVHJhbnNkdWN0aW9uLCBEZXBhcnRtZW50IG9mIFBo
YXJtYWNvbG9neSwgU2Nob29sIG9mIE1lZGljaW5lLCBVbml2ZXJzaXR5IG9mIENhbGlmb3JuaWEg
U2FuIERpZWdvLCA5NTAwIEdpbG1hbiBEcml2ZSwgTGEgSm9sbGEsIENBIDkyMDkzLCBVU0EuIEVs
ZWN0cm9uaWMgYWRkcmVzczogamZvbnRidXJnYWRhQHVjc2QuZWR1LiYjeEQ7TGFib3JhdG9yeSBv
ZiBHZW5lIFJlZ3VsYXRpb24gYW5kIFNpZ25hbCBUcmFuc2R1Y3Rpb24sIERlcGFydG1lbnQgb2Yg
UGhhcm1hY29sb2d5LCBTY2hvb2wgb2YgTWVkaWNpbmUsIFVuaXZlcnNpdHkgb2YgQ2FsaWZvcm5p
YSBTYW4gRGllZ28sIDk1MDAgR2lsbWFuIERyaXZlLCBMYSBKb2xsYSwgQ0EgOTIwOTMsIFVTQS4m
I3hEO0xhYm9yYXRvcnkgb2YgR2VuZXRpY3MsIFNhbGsgSW5zdGl0dXRlIGZvciBCaW9sb2dpY2Fs
IFN0dWRpZXMsIExhIEpvbGxhLCBDQSA5MjAzNywgVVNBLiYjeEQ7RGVwYXJ0bWVudHMgb2YgQmlv
ZW5naW5lZXJpbmcsIFBzeWNoaWF0cnksIGFuZCBCZWhhdmlvcmFsIFNjaWVuY2VzLCBOZXVyb3Nj
aWVuY2VzIFByb2dyYW0sIEhvd2FyZCBIdWdoZXMgTWVkaWNhbCBJbnN0aXR1dGUsIFN0YW5mb3Jk
IFVuaXZlcnNpdHksIDMxOCBDYW1wdXMgRHJpdmUgV2VzdCwgQ2xhcmsgQ2VudGVyIFcwODAsIFN0
YW5mb3JkLCBDQSA5NDMwNSwgVVNBLiYjeEQ7RGVwYXJ0bWVudCBvZiBTdGF0aXN0aWNzLCBVbml2
ZXJzaXR5IG9mIFdhcndpY2ssIEdpYmJldCBIaWxsIFJvYWQsIENvdmVudHJ5IENWNCA3QUwsIFVL
LiYjeEQ7TGFib3JhdG9yeSBvZiBHZW5lIFJlZ3VsYXRpb24gYW5kIFNpZ25hbCBUcmFuc2R1Y3Rp
b24sIERlcGFydG1lbnQgb2YgUGhhcm1hY29sb2d5LCBTY2hvb2wgb2YgTWVkaWNpbmUsIFVuaXZl
cnNpdHkgb2YgQ2FsaWZvcm5pYSBTYW4gRGllZ28sIDk1MDAgR2lsbWFuIERyaXZlLCBMYSBKb2xs
YSwgQ0EgOTIwOTMsIFVTQTsgRGVwYXJ0bWVudCBvZiBHYXN0cm9lbnRlcm9sb2d5LCBUaGUgVW5p
dmVyc2l0eSBvZiBUb2t5bywgNy0zLTEgSG9uZ28sIEJ1bmt5by1rdSwgVG9reW8gMTEzLTg2NTUu
JiN4RDtEZXBhcnRtZW50IG9mIFBhdGhvbG9neSwgU2Nob29sIG9mIE1lZGljaW5lLCBVbml2ZXJz
aXR5IG9mIENhbGlmb3JuaWEgU2FuIERpZWdvLCA5NTAwIEdpbG1hbiBEcml2ZSwgTGEgSm9sbGEs
IENBIDkyMDkzLCBVU0EuJiN4RDtEZXBhcnRtZW50IG9mIFBlZGlhdHJpY3MgYW5kIERlcGFydG1l
bnQgb2YgQ2VsbHVsYXIgJmFtcDsgTW9sZWN1bGFyIE1lZGljaW5lLCBTY2hvb2wgb2YgTWVkaWNp
bmUsIFVuaXZlcnNpdHkgb2YgQ2FsaWZvcm5pYSBTYW4gRGllZ28sIDk1MDAgR2lsbWFuIERyaXZl
LCBMYSBKb2xsYSwgQ0EgOTIwOTMsIFVTQTsgRGVwYXJ0bWVudCBvZiBDZWxsdWxhciAmYW1wOyBQ
aHlzaW9sb2dpY2FsIFNjaWVuY2VzLCBVbml2ZXJzaXR5IG9mIEJyaXRpc2ggQ29sdW1iaWEsIDIz
NTAgSGVhbHRoIFNjaWVuY2VzIE1hbGwsIFZhbmNvdXZlciwgQkMgVjZUIDFaMywgQ2FuYWRhLiYj
eEQ7RGVwYXJ0bWVudCBvZiBQZWRpYXRyaWNzIGFuZCBEZXBhcnRtZW50IG9mIENlbGx1bGFyICZh
bXA7IE1vbGVjdWxhciBNZWRpY2luZSwgU2Nob29sIG9mIE1lZGljaW5lLCBVbml2ZXJzaXR5IG9m
IENhbGlmb3JuaWEgU2FuIERpZWdvLCA5NTAwIEdpbG1hbiBEcml2ZSwgTGEgSm9sbGEsIENBIDky
MDkzLCBVU0EuJiN4RDtEZXBhcnRtZW50IG9mIE1lZGljaW5lLCBTY2hvb2wgb2YgTWVkaWNpbmUs
IFVuaXZlcnNpdHkgb2YgQ2FsaWZvcm5pYSBTYW4gRGllZ28sIDk1MDAgR2lsbWFuIERyaXZlLCBM
YSBKb2xsYSwgQ0EgOTIwOTMsIFVTQS4mI3hEO0xhYm9yYXRvcnkgb2YgR2VuZSBSZWd1bGF0aW9u
IGFuZCBTaWduYWwgVHJhbnNkdWN0aW9uLCBEZXBhcnRtZW50IG9mIFBoYXJtYWNvbG9neSwgU2No
b29sIG9mIE1lZGljaW5lLCBVbml2ZXJzaXR5IG9mIENhbGlmb3JuaWEgU2FuIERpZWdvLCA5NTAw
IEdpbG1hbiBEcml2ZSwgTGEgSm9sbGEsIENBIDkyMDkzLCBVU0E7IERlcGFydG1lbnQgb2YgUGF0
aG9sb2d5LCBTY2hvb2wgb2YgTWVkaWNpbmUsIFVuaXZlcnNpdHkgb2YgQ2FsaWZvcm5pYSBTYW4g
RGllZ28sIDk1MDAgR2lsbWFuIERyaXZlLCBMYSBKb2xsYSwgQ0EgOTIwOTMsIFVTQS4gRWxlY3Ry
b25pYyBhZGRyZXNzOiBrYXJpbm9mZmljZUB1Y3NkLmVkdS48L2F1dGgtYWRkcmVzcz48dGl0bGVz
Pjx0aXRsZT5IeWJyaWQgUGVyaXBvcnRhbCBIZXBhdG9jeXRlcyBSZWdlbmVyYXRlIHRoZSBJbmp1
cmVkIExpdmVyIHdpdGhvdXQgR2l2aW5nIFJpc2UgdG8gQ2FuY2VyPC90aXRsZT48c2Vjb25kYXJ5
LXRpdGxlPkNlbGw8L3NlY29uZGFyeS10aXRsZT48YWx0LXRpdGxlPkNlbGw8L2FsdC10aXRsZT48
L3RpdGxlcz48cGVyaW9kaWNhbD48ZnVsbC10aXRsZT5DZWxsPC9mdWxsLXRpdGxlPjxhYmJyLTE+
Q2VsbDwvYWJici0xPjwvcGVyaW9kaWNhbD48YWx0LXBlcmlvZGljYWw+PGZ1bGwtdGl0bGU+Q2Vs
bDwvZnVsbC10aXRsZT48YWJici0xPkNlbGw8L2FiYnItMT48L2FsdC1wZXJpb2RpY2FsPjxwYWdl
cz43NjYtNzk8L3BhZ2VzPjx2b2x1bWU+MTYyPC92b2x1bWU+PG51bWJlcj40PC9udW1iZXI+PGVk
aXRpb24+MjAxNS8wOC8xNjwvZWRpdGlvbj48a2V5d29yZHM+PGtleXdvcmQ+QW5pbWFsczwva2V5
d29yZD48a2V5d29yZD5CaWxlIER1Y3RzL2N5dG9sb2d5PC9rZXl3b3JkPjxrZXl3b3JkPkNlbGwg
UHJvbGlmZXJhdGlvbjwva2V5d29yZD48a2V5d29yZD5DZWxsIFRyYW5zcGxhbnRhdGlvbi9tZXRo
b2RzPC9rZXl3b3JkPjxrZXl3b3JkPkhlcGF0b2N5dGVzL2NsYXNzaWZpY2F0aW9uL2N5dG9sb2d5
Lyp0cmFuc3BsYW50YXRpb248L2tleXdvcmQ+PGtleXdvcmQ+TGl2ZXIvKmN5dG9sb2d5L2luanVy
aWVzLypwaHlzaW9sb2d5PC9rZXl3b3JkPjxrZXl3b3JkPkxpdmVyIE5lb3BsYXNtczwva2V5d29y
ZD48a2V5d29yZD5NaWNlPC9rZXl3b3JkPjxrZXl3b3JkPlJlZ2VuZXJhdGlvbjwva2V5d29yZD48
a2V5d29yZD5TT1g5IFRyYW5zY3JpcHRpb24gRmFjdG9yL2dlbmV0aWNzPC9rZXl3b3JkPjxrZXl3
b3JkPlRyYW5zY3JpcHRvbWU8L2tleXdvcmQ+PC9rZXl3b3Jkcz48ZGF0ZXM+PHllYXI+MjAxNTwv
eWVhcj48cHViLWRhdGVzPjxkYXRlPkF1ZyAxMzwvZGF0ZT48L3B1Yi1kYXRlcz48L2RhdGVzPjxp
c2JuPjEwOTctNDE3MiAoRWxlY3Ryb25pYykmI3hEOzAwOTItODY3NCAoTGlua2luZyk8L2lzYm4+
PGFjY2Vzc2lvbi1udW0+MjYyNzY2MzE8L2FjY2Vzc2lvbi1udW0+PHdvcmstdHlwZT5SZXNlYXJj
aCBTdXBwb3J0LCBOLkkuSC4sIEV4dHJhbXVyYWwmI3hEO1Jlc2VhcmNoIFN1cHBvcnQsIE5vbi1V
LlMuIEdvdiZhcG9zO3Q8L3dvcmstdHlwZT48dXJscz48cmVsYXRlZC11cmxzPjx1cmw+aHR0cDov
L3d3dy5uY2JpLm5sbS5uaWguZ292L3B1Ym1lZC8yNjI3NjYzMTwvdXJsPjwvcmVsYXRlZC11cmxz
PjwvdXJscz48Y3VzdG9tMj40NTQ1NTkwPC9jdXN0b20yPjxlbGVjdHJvbmljLXJlc291cmNlLW51
bT4xMC4xMDE2L2ouY2VsbC4yMDE1LjA3LjAyNjwvZWxlY3Ryb25pYy1yZXNvdXJjZS1udW0+PGxh
bmd1YWdlPmVuZzwvbGFuZ3VhZ2U+PC9yZWNvcmQ+PC9DaXRlPjwvRW5kTm90ZT4A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14" w:tooltip="Font-Burgada, 2015 #50" w:history="1">
        <w:r w:rsidR="00E14A14" w:rsidRPr="003756BB">
          <w:rPr>
            <w:rFonts w:ascii="Book Antiqua" w:hAnsi="Book Antiqua"/>
            <w:noProof/>
            <w:vertAlign w:val="superscript"/>
          </w:rPr>
          <w:t>114</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003D040E" w:rsidRPr="003756BB">
        <w:rPr>
          <w:rFonts w:ascii="Book Antiqua" w:hAnsi="Book Antiqua"/>
        </w:rPr>
        <w:t xml:space="preserve">. </w:t>
      </w:r>
    </w:p>
    <w:p w14:paraId="518F49B1" w14:textId="2A9B329F" w:rsidR="003D040E" w:rsidRPr="003756BB" w:rsidRDefault="003D040E" w:rsidP="00D967D7">
      <w:pPr>
        <w:snapToGrid w:val="0"/>
        <w:spacing w:line="360" w:lineRule="auto"/>
        <w:ind w:firstLineChars="100" w:firstLine="240"/>
        <w:jc w:val="both"/>
        <w:rPr>
          <w:rFonts w:ascii="Book Antiqua" w:hAnsi="Book Antiqua"/>
        </w:rPr>
      </w:pPr>
      <w:r w:rsidRPr="003756BB">
        <w:rPr>
          <w:rFonts w:ascii="Book Antiqua" w:hAnsi="Book Antiqua"/>
        </w:rPr>
        <w:t xml:space="preserve">Further experiments in mice have shown that hepatocytes can change into a biliary ductular phenotype </w:t>
      </w:r>
      <w:r w:rsidR="00485D0E" w:rsidRPr="003756BB">
        <w:rPr>
          <w:rFonts w:ascii="Book Antiqua" w:hAnsi="Book Antiqua"/>
        </w:rPr>
        <w:fldChar w:fldCharType="begin">
          <w:fldData xml:space="preserve">PEVuZE5vdGU+PENpdGU+PEF1dGhvcj5ZYW5nZXI8L0F1dGhvcj48WWVhcj4yMDEzPC9ZZWFyPjxS
ZWNOdW0+NDY8L1JlY051bT48RGlzcGxheVRleHQ+PHN0eWxlIGZhY2U9InN1cGVyc2NyaXB0Ij5b
MTA0LCAxMTZdPC9zdHlsZT48L0Rpc3BsYXlUZXh0PjxyZWNvcmQ+PHJlYy1udW1iZXI+NDY8L3Jl
Yy1udW1iZXI+PGZvcmVpZ24ta2V5cz48a2V5IGFwcD0iRU4iIGRiLWlkPSJ0MmU1MHg5OW5ycnN6
NGVyeHpqNTU5dGdzZTBwZTVlcjlkZTUiPjQ2PC9rZXk+PC9mb3JlaWduLWtleXM+PHJlZi10eXBl
IG5hbWU9IkpvdXJuYWwgQXJ0aWNsZSI+MTc8L3JlZi10eXBlPjxjb250cmlidXRvcnM+PGF1dGhv
cnM+PGF1dGhvcj5ZYW5nZXIsIEsuPC9hdXRob3I+PGF1dGhvcj5ab25nLCBZLjwvYXV0aG9yPjxh
dXRob3I+TWFnZ3MsIEwuIFIuPC9hdXRob3I+PGF1dGhvcj5TaGFwaXJhLCBTLiBOLjwvYXV0aG9y
PjxhdXRob3I+TWFkZGlwYXRpLCBSLjwvYXV0aG9yPjxhdXRob3I+QWllbGxvLCBOLiBNLjwvYXV0
aG9yPjxhdXRob3I+VGh1bmcsIFMuIE4uPC9hdXRob3I+PGF1dGhvcj5XZWxscywgUi4gRy48L2F1
dGhvcj48YXV0aG9yPkdyZWVuYmF1bSwgTC4gRS48L2F1dGhvcj48YXV0aG9yPlN0YW5nZXIsIEIu
IFouPC9hdXRob3I+PC9hdXRob3JzPjwvY29udHJpYnV0b3JzPjxhdXRoLWFkZHJlc3M+RGVwYXJ0
bWVudCBvZiBNZWRpY2luZSwgR2FzdHJvZW50ZXJvbG9neSBEaXZpc2lvbi48L2F1dGgtYWRkcmVz
cz48dGl0bGVzPjx0aXRsZT5Sb2J1c3QgY2VsbHVsYXIgcmVwcm9ncmFtbWluZyBvY2N1cnMgc3Bv
bnRhbmVvdXNseSBkdXJpbmcgbGl2ZXIgcmVnZW5lcmF0aW9uPC90aXRsZT48c2Vjb25kYXJ5LXRp
dGxlPkdlbmVzIERldjwvc2Vjb25kYXJ5LXRpdGxlPjxhbHQtdGl0bGU+R2VuZXMgJmFtcDsgZGV2
ZWxvcG1lbnQ8L2FsdC10aXRsZT48L3RpdGxlcz48cGVyaW9kaWNhbD48ZnVsbC10aXRsZT5HZW5l
cyBEZXY8L2Z1bGwtdGl0bGU+PGFiYnItMT5HZW5lcyAmYW1wOyBkZXZlbG9wbWVudDwvYWJici0x
PjwvcGVyaW9kaWNhbD48YWx0LXBlcmlvZGljYWw+PGZ1bGwtdGl0bGU+R2VuZXMgRGV2PC9mdWxs
LXRpdGxlPjxhYmJyLTE+R2VuZXMgJmFtcDsgZGV2ZWxvcG1lbnQ8L2FiYnItMT48L2FsdC1wZXJp
b2RpY2FsPjxwYWdlcz43MTktMjQ8L3BhZ2VzPjx2b2x1bWU+Mjc8L3ZvbHVtZT48bnVtYmVyPjc8
L251bWJlcj48ZWRpdGlvbj4yMDEzLzAzLzIzPC9lZGl0aW9uPjxrZXl3b3Jkcz48a2V5d29yZD5B
bmltYWxzPC9rZXl3b3JkPjxrZXl3b3JkPkNlbGwgTGluZWFnZTwva2V5d29yZD48a2V5d29yZD5F
cGl0aGVsaWFsIENlbGxzLypjeXRvbG9neS9tZXRhYm9saXNtPC9rZXl3b3JkPjxrZXl3b3JkPkhl
cGF0b2N5dGVzLypjeXRvbG9neS9tZXRhYm9saXNtPC9rZXl3b3JkPjxrZXl3b3JkPkxpdmVyIFJl
Z2VuZXJhdGlvbi8qcGh5c2lvbG9neTwva2V5d29yZD48a2V5d29yZD5NaWNlPC9rZXl3b3JkPjxr
ZXl3b3JkPlJlY2VwdG9ycywgTm90Y2gvbWV0YWJvbGlzbTwva2V5d29yZD48a2V5d29yZD5TaWdu
YWwgVHJhbnNkdWN0aW9uPC9rZXl3b3JkPjxrZXl3b3JkPlN0ZW0gQ2VsbHMvY3l0b2xvZ3k8L2tl
eXdvcmQ+PC9rZXl3b3Jkcz48ZGF0ZXM+PHllYXI+MjAxMzwveWVhcj48cHViLWRhdGVzPjxkYXRl
PkFwciAwMTwvZGF0ZT48L3B1Yi1kYXRlcz48L2RhdGVzPjxpc2JuPjE1NDktNTQ3NyAoRWxlY3Ry
b25pYykmI3hEOzA4OTAtOTM2OSAoTGlua2luZyk8L2lzYm4+PGFjY2Vzc2lvbi1udW0+MjM1MjAz
ODc8L2FjY2Vzc2lvbi1udW0+PHdvcmstdHlwZT5SZXNlYXJjaCBTdXBwb3J0LCBOLkkuSC4sIEV4
dHJhbXVyYWwmI3hEO1Jlc2VhcmNoIFN1cHBvcnQsIE5vbi1VLlMuIEdvdiZhcG9zO3Q8L3dvcmst
dHlwZT48dXJscz48cmVsYXRlZC11cmxzPjx1cmw+aHR0cDovL3d3dy5uY2JpLm5sbS5uaWguZ292
L3B1Ym1lZC8yMzUyMDM4NzwvdXJsPjwvcmVsYXRlZC11cmxzPjwvdXJscz48Y3VzdG9tMj4zNjM5
NDEzPC9jdXN0b20yPjxlbGVjdHJvbmljLXJlc291cmNlLW51bT4xMC4xMTAxL2dhZC4yMDc4MDMu
MTEyPC9lbGVjdHJvbmljLXJlc291cmNlLW51bT48bGFuZ3VhZ2U+ZW5nPC9sYW5ndWFnZT48L3Jl
Y29yZD48L0NpdGU+PENpdGU+PEF1dGhvcj5ZaW1sYW1haTwvQXV0aG9yPjxZZWFyPjIwMTQ8L1ll
YXI+PFJlY051bT41NzwvUmVjTnVtPjxyZWNvcmQ+PHJlYy1udW1iZXI+NTc8L3JlYy1udW1iZXI+
PGZvcmVpZ24ta2V5cz48a2V5IGFwcD0iRU4iIGRiLWlkPSJ0MmU1MHg5OW5ycnN6NGVyeHpqNTU5
dGdzZTBwZTVlcjlkZTUiPjU3PC9rZXk+PC9mb3JlaWduLWtleXM+PHJlZi10eXBlIG5hbWU9Ikpv
dXJuYWwgQXJ0aWNsZSI+MTc8L3JlZi10eXBlPjxjb250cmlidXRvcnM+PGF1dGhvcnM+PGF1dGhv
cj5ZaW1sYW1haSwgRC48L2F1dGhvcj48YXV0aG9yPkNocmlzdG9kb3Vsb3UsIEMuPC9hdXRob3I+
PGF1dGhvcj5HYWxsaSwgRy4gRy48L2F1dGhvcj48YXV0aG9yPllhbmdlciwgSy48L2F1dGhvcj48
YXV0aG9yPlBlcGUtTW9vbmV5LCBCLjwvYXV0aG9yPjxhdXRob3I+R3VydW5nLCBCLjwvYXV0aG9y
PjxhdXRob3I+U2hyZXN0aGEsIEsuPC9hdXRob3I+PGF1dGhvcj5DYWhhbiwgUC48L2F1dGhvcj48
YXV0aG9yPlN0YW5nZXIsIEIuIFouPC9hdXRob3I+PGF1dGhvcj5DYW1hcmdvLCBGLiBELjwvYXV0
aG9yPjwvYXV0aG9ycz48L2NvbnRyaWJ1dG9ycz48YXV0aC1hZGRyZXNzPlRoZSBTdGVtIENlbGwg
UHJvZ3JhbSwgQm9zdG9uIENoaWxkcmVuJmFwb3M7cyBIb3NwaXRhbCwgQm9zdG9uLCBNQSAwMjEx
NSwgVVNBOyBEaXZpc2lvbiBvZiBHYXN0cm9lbnRlcm9sb2d5IGFuZCBOdXRyaXRpb24sIERlcGFy
dG1lbnQgb2YgTWVkaWNpbmUsIEJvc3RvbiBDaGlsZHJlbiZhcG9zO3MgSG9zcGl0YWwsIEJvc3Rv
biwgTUEgMDIxMTUsIFVTQS4mI3hEO1RoZSBTdGVtIENlbGwgUHJvZ3JhbSwgQm9zdG9uIENoaWxk
cmVuJmFwb3M7cyBIb3NwaXRhbCwgQm9zdG9uLCBNQSAwMjExNSwgVVNBOyBIYXJ2YXJkIFN0ZW0g
Q2VsbCBJbnN0aXR1dGUsIENhbWJyaWRnZSwgTUEgMDIxMzgsIFVTQTsgRGVwYXJ0bWVudCBvZiBT
dGVtIENlbGwgYW5kIFJlZ2VuZXJhdGl2ZSBCaW9sb2d5LCBIYXJ2YXJkIFVuaXZlcnNpdHksIENh
bWJyaWRnZSwgTUEgMDIxMzgsIFVTQS4mI3hEO0RlcGFydG1lbnQgb2YgTWVkaWNpbmUsIEdhc3Ry
b2VudGVyb2xvZ3kgRGl2aXNpb24sIFBlcmVsbWFuIFNjaG9vbCBvZiBNZWRpY2luZSwgVW5pdmVy
c2l0eSBvZiBQZW5uc3lsdmFuaWEsIFBoaWxhZGVscGhpYSwgUEEgMTkxMDQsIFVTQS4mI3hEO1Ro
ZSBTdGVtIENlbGwgUHJvZ3JhbSwgQm9zdG9uIENoaWxkcmVuJmFwb3M7cyBIb3NwaXRhbCwgQm9z
dG9uLCBNQSAwMjExNSwgVVNBLiYjeEQ7RGVwYXJ0bWVudCBvZiBNZWRpY2luZSwgR2FzdHJvZW50
ZXJvbG9neSBEaXZpc2lvbiwgUGVyZWxtYW4gU2Nob29sIG9mIE1lZGljaW5lLCBVbml2ZXJzaXR5
IG9mIFBlbm5zeWx2YW5pYSwgUGhpbGFkZWxwaGlhLCBQQSAxOTEwNCwgVVNBOyBBYnJhbXNvbiBG
YW1pbHkgQ2FuY2VyIFJlc2VhcmNoIEluc3RpdHV0ZSwgUGVyZWxtYW4gU2Nob29sIG9mIE1lZGlj
aW5lLCBVbml2ZXJzaXR5IG9mIFBlbm5zeWx2YW5pYSwgUGhpbGFkZWxwaGlhLCBQQSAxOTEwNCwg
VVNBOyBEZXBhcnRtZW50IG9mIENlbGwgYW5kIERldmVsb3BtZW50YWwgQmlvbG9neSwgUGVyZWxt
YW4gU2Nob29sIG9mIE1lZGljaW5lLCBVbml2ZXJzaXR5IG9mIFBlbm5zeWx2YW5pYSwgUGhpbGFk
ZWxwaGlhLCBQQSAxOTEwNCwgVVNBLiYjeEQ7VGhlIFN0ZW0gQ2VsbCBQcm9ncmFtLCBCb3N0b24g
Q2hpbGRyZW4mYXBvcztzIEhvc3BpdGFsLCBCb3N0b24sIE1BIDAyMTE1LCBVU0E7IEhhcnZhcmQg
U3RlbSBDZWxsIEluc3RpdHV0ZSwgQ2FtYnJpZGdlLCBNQSAwMjEzOCwgVVNBOyBEZXBhcnRtZW50
IG9mIFN0ZW0gQ2VsbCBhbmQgUmVnZW5lcmF0aXZlIEJpb2xvZ3ksIEhhcnZhcmQgVW5pdmVyc2l0
eSwgQ2FtYnJpZGdlLCBNQSAwMjEzOCwgVVNBLiBFbGVjdHJvbmljIGFkZHJlc3M6IGZlcm5hbmRv
LmNhbWFyZ29AY2hpbGRyZW5zLmhhcnZhcmQuZWR1LjwvYXV0aC1hZGRyZXNzPjx0aXRsZXM+PHRp
dGxlPkhpcHBvIHBhdGh3YXkgYWN0aXZpdHkgaW5mbHVlbmNlcyBsaXZlciBjZWxsIGZhdGU8L3Rp
dGxlPjxzZWNvbmRhcnktdGl0bGU+Q2VsbDwvc2Vjb25kYXJ5LXRpdGxlPjxhbHQtdGl0bGU+Q2Vs
bDwvYWx0LXRpdGxlPjwvdGl0bGVzPjxwZXJpb2RpY2FsPjxmdWxsLXRpdGxlPkNlbGw8L2Z1bGwt
dGl0bGU+PGFiYnItMT5DZWxsPC9hYmJyLTE+PC9wZXJpb2RpY2FsPjxhbHQtcGVyaW9kaWNhbD48
ZnVsbC10aXRsZT5DZWxsPC9mdWxsLXRpdGxlPjxhYmJyLTE+Q2VsbDwvYWJici0xPjwvYWx0LXBl
cmlvZGljYWw+PHBhZ2VzPjEzMjQtMzg8L3BhZ2VzPjx2b2x1bWU+MTU3PC92b2x1bWU+PG51bWJl
cj42PC9udW1iZXI+PGVkaXRpb24+MjAxNC8wNi8wNzwvZWRpdGlvbj48a2V5d29yZHM+PGtleXdv
cmQ+QWRhcHRvciBQcm90ZWlucywgU2lnbmFsIFRyYW5zZHVjaW5nL21ldGFib2xpc208L2tleXdv
cmQ+PGtleXdvcmQ+QW5pbWFsczwva2V5d29yZD48a2V5d29yZD4qQ2VsbCBEZWRpZmZlcmVudGlh
dGlvbjwva2V5d29yZD48a2V5d29yZD5IZXBhdG9jeXRlcy9tZXRhYm9saXNtPC9rZXl3b3JkPjxr
ZXl3b3JkPkxpdmVyL2N5dG9sb2d5LyptZXRhYm9saXNtPC9rZXl3b3JkPjxrZXl3b3JkPk1pY2U8
L2tleXdvcmQ+PGtleXdvcmQ+UGhvc3Bob3Byb3RlaW5zL21ldGFib2xpc208L2tleXdvcmQ+PGtl
eXdvcmQ+UHJvdGVpbi1TZXJpbmUtVGhyZW9uaW5lIEtpbmFzZXMvKm1ldGFib2xpc208L2tleXdv
cmQ+PGtleXdvcmQ+UmVjZXB0b3JzLCBOb3RjaC9tZXRhYm9saXNtPC9rZXl3b3JkPjxrZXl3b3Jk
PipTaWduYWwgVHJhbnNkdWN0aW9uPC9rZXl3b3JkPjxrZXl3b3JkPlN0ZW0gQ2VsbHMvY3l0b2xv
Z3kvbWV0YWJvbGlzbTwva2V5d29yZD48L2tleXdvcmRzPjxkYXRlcz48eWVhcj4yMDE0PC95ZWFy
PjxwdWItZGF0ZXM+PGRhdGU+SnVuIDA1PC9kYXRlPjwvcHViLWRhdGVzPjwvZGF0ZXM+PGlzYm4+
MTA5Ny00MTcyIChFbGVjdHJvbmljKSYjeEQ7MDA5Mi04Njc0IChMaW5raW5nKTwvaXNibj48YWNj
ZXNzaW9uLW51bT4yNDkwNjE1MDwvYWNjZXNzaW9uLW51bT48d29yay10eXBlPlJlc2VhcmNoIFN1
cHBvcnQsIE4uSS5ILiwgRXh0cmFtdXJhbCYjeEQ7UmVzZWFyY2ggU3VwcG9ydCwgTm9uLVUuUy4g
R292JmFwb3M7dCYjeEQ7UmVzZWFyY2ggU3VwcG9ydCwgVS5TLiBHb3YmYXBvczt0LCBOb24tUC5I
LlMuPC93b3JrLXR5cGU+PHVybHM+PHJlbGF0ZWQtdXJscz48dXJsPmh0dHA6Ly93d3cubmNiaS5u
bG0ubmloLmdvdi9wdWJtZWQvMjQ5MDYxNTA8L3VybD48L3JlbGF0ZWQtdXJscz48L3VybHM+PGN1
c3RvbTI+NDEzNjQ2ODwvY3VzdG9tMj48ZWxlY3Ryb25pYy1yZXNvdXJjZS1udW0+MTAuMTAxNi9q
LmNlbGwuMjAxNC4wMy4wNjA8L2VsZWN0cm9uaWMtcmVzb3VyY2UtbnVtPjxsYW5ndWFnZT5lbmc8
L2xhbmd1YWdlPjwvcmVjb3JkPjwvQ2l0ZT48L0VuZE5vdGU+AG==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PEVuZE5vdGU+PENpdGU+PEF1dGhvcj5ZYW5nZXI8L0F1dGhvcj48WWVhcj4yMDEzPC9ZZWFyPjxS
ZWNOdW0+NDY8L1JlY051bT48RGlzcGxheVRleHQ+PHN0eWxlIGZhY2U9InN1cGVyc2NyaXB0Ij5b
MTA0LCAxMTZdPC9zdHlsZT48L0Rpc3BsYXlUZXh0PjxyZWNvcmQ+PHJlYy1udW1iZXI+NDY8L3Jl
Yy1udW1iZXI+PGZvcmVpZ24ta2V5cz48a2V5IGFwcD0iRU4iIGRiLWlkPSJ0MmU1MHg5OW5ycnN6
NGVyeHpqNTU5dGdzZTBwZTVlcjlkZTUiPjQ2PC9rZXk+PC9mb3JlaWduLWtleXM+PHJlZi10eXBl
IG5hbWU9IkpvdXJuYWwgQXJ0aWNsZSI+MTc8L3JlZi10eXBlPjxjb250cmlidXRvcnM+PGF1dGhv
cnM+PGF1dGhvcj5ZYW5nZXIsIEsuPC9hdXRob3I+PGF1dGhvcj5ab25nLCBZLjwvYXV0aG9yPjxh
dXRob3I+TWFnZ3MsIEwuIFIuPC9hdXRob3I+PGF1dGhvcj5TaGFwaXJhLCBTLiBOLjwvYXV0aG9y
PjxhdXRob3I+TWFkZGlwYXRpLCBSLjwvYXV0aG9yPjxhdXRob3I+QWllbGxvLCBOLiBNLjwvYXV0
aG9yPjxhdXRob3I+VGh1bmcsIFMuIE4uPC9hdXRob3I+PGF1dGhvcj5XZWxscywgUi4gRy48L2F1
dGhvcj48YXV0aG9yPkdyZWVuYmF1bSwgTC4gRS48L2F1dGhvcj48YXV0aG9yPlN0YW5nZXIsIEIu
IFouPC9hdXRob3I+PC9hdXRob3JzPjwvY29udHJpYnV0b3JzPjxhdXRoLWFkZHJlc3M+RGVwYXJ0
bWVudCBvZiBNZWRpY2luZSwgR2FzdHJvZW50ZXJvbG9neSBEaXZpc2lvbi48L2F1dGgtYWRkcmVz
cz48dGl0bGVzPjx0aXRsZT5Sb2J1c3QgY2VsbHVsYXIgcmVwcm9ncmFtbWluZyBvY2N1cnMgc3Bv
bnRhbmVvdXNseSBkdXJpbmcgbGl2ZXIgcmVnZW5lcmF0aW9uPC90aXRsZT48c2Vjb25kYXJ5LXRp
dGxlPkdlbmVzIERldjwvc2Vjb25kYXJ5LXRpdGxlPjxhbHQtdGl0bGU+R2VuZXMgJmFtcDsgZGV2
ZWxvcG1lbnQ8L2FsdC10aXRsZT48L3RpdGxlcz48cGVyaW9kaWNhbD48ZnVsbC10aXRsZT5HZW5l
cyBEZXY8L2Z1bGwtdGl0bGU+PGFiYnItMT5HZW5lcyAmYW1wOyBkZXZlbG9wbWVudDwvYWJici0x
PjwvcGVyaW9kaWNhbD48YWx0LXBlcmlvZGljYWw+PGZ1bGwtdGl0bGU+R2VuZXMgRGV2PC9mdWxs
LXRpdGxlPjxhYmJyLTE+R2VuZXMgJmFtcDsgZGV2ZWxvcG1lbnQ8L2FiYnItMT48L2FsdC1wZXJp
b2RpY2FsPjxwYWdlcz43MTktMjQ8L3BhZ2VzPjx2b2x1bWU+Mjc8L3ZvbHVtZT48bnVtYmVyPjc8
L251bWJlcj48ZWRpdGlvbj4yMDEzLzAzLzIzPC9lZGl0aW9uPjxrZXl3b3Jkcz48a2V5d29yZD5B
bmltYWxzPC9rZXl3b3JkPjxrZXl3b3JkPkNlbGwgTGluZWFnZTwva2V5d29yZD48a2V5d29yZD5F
cGl0aGVsaWFsIENlbGxzLypjeXRvbG9neS9tZXRhYm9saXNtPC9rZXl3b3JkPjxrZXl3b3JkPkhl
cGF0b2N5dGVzLypjeXRvbG9neS9tZXRhYm9saXNtPC9rZXl3b3JkPjxrZXl3b3JkPkxpdmVyIFJl
Z2VuZXJhdGlvbi8qcGh5c2lvbG9neTwva2V5d29yZD48a2V5d29yZD5NaWNlPC9rZXl3b3JkPjxr
ZXl3b3JkPlJlY2VwdG9ycywgTm90Y2gvbWV0YWJvbGlzbTwva2V5d29yZD48a2V5d29yZD5TaWdu
YWwgVHJhbnNkdWN0aW9uPC9rZXl3b3JkPjxrZXl3b3JkPlN0ZW0gQ2VsbHMvY3l0b2xvZ3k8L2tl
eXdvcmQ+PC9rZXl3b3Jkcz48ZGF0ZXM+PHllYXI+MjAxMzwveWVhcj48cHViLWRhdGVzPjxkYXRl
PkFwciAwMTwvZGF0ZT48L3B1Yi1kYXRlcz48L2RhdGVzPjxpc2JuPjE1NDktNTQ3NyAoRWxlY3Ry
b25pYykmI3hEOzA4OTAtOTM2OSAoTGlua2luZyk8L2lzYm4+PGFjY2Vzc2lvbi1udW0+MjM1MjAz
ODc8L2FjY2Vzc2lvbi1udW0+PHdvcmstdHlwZT5SZXNlYXJjaCBTdXBwb3J0LCBOLkkuSC4sIEV4
dHJhbXVyYWwmI3hEO1Jlc2VhcmNoIFN1cHBvcnQsIE5vbi1VLlMuIEdvdiZhcG9zO3Q8L3dvcmst
dHlwZT48dXJscz48cmVsYXRlZC11cmxzPjx1cmw+aHR0cDovL3d3dy5uY2JpLm5sbS5uaWguZ292
L3B1Ym1lZC8yMzUyMDM4NzwvdXJsPjwvcmVsYXRlZC11cmxzPjwvdXJscz48Y3VzdG9tMj4zNjM5
NDEzPC9jdXN0b20yPjxlbGVjdHJvbmljLXJlc291cmNlLW51bT4xMC4xMTAxL2dhZC4yMDc4MDMu
MTEyPC9lbGVjdHJvbmljLXJlc291cmNlLW51bT48bGFuZ3VhZ2U+ZW5nPC9sYW5ndWFnZT48L3Jl
Y29yZD48L0NpdGU+PENpdGU+PEF1dGhvcj5ZaW1sYW1haTwvQXV0aG9yPjxZZWFyPjIwMTQ8L1ll
YXI+PFJlY051bT41NzwvUmVjTnVtPjxyZWNvcmQ+PHJlYy1udW1iZXI+NTc8L3JlYy1udW1iZXI+
PGZvcmVpZ24ta2V5cz48a2V5IGFwcD0iRU4iIGRiLWlkPSJ0MmU1MHg5OW5ycnN6NGVyeHpqNTU5
dGdzZTBwZTVlcjlkZTUiPjU3PC9rZXk+PC9mb3JlaWduLWtleXM+PHJlZi10eXBlIG5hbWU9Ikpv
dXJuYWwgQXJ0aWNsZSI+MTc8L3JlZi10eXBlPjxjb250cmlidXRvcnM+PGF1dGhvcnM+PGF1dGhv
cj5ZaW1sYW1haSwgRC48L2F1dGhvcj48YXV0aG9yPkNocmlzdG9kb3Vsb3UsIEMuPC9hdXRob3I+
PGF1dGhvcj5HYWxsaSwgRy4gRy48L2F1dGhvcj48YXV0aG9yPllhbmdlciwgSy48L2F1dGhvcj48
YXV0aG9yPlBlcGUtTW9vbmV5LCBCLjwvYXV0aG9yPjxhdXRob3I+R3VydW5nLCBCLjwvYXV0aG9y
PjxhdXRob3I+U2hyZXN0aGEsIEsuPC9hdXRob3I+PGF1dGhvcj5DYWhhbiwgUC48L2F1dGhvcj48
YXV0aG9yPlN0YW5nZXIsIEIuIFouPC9hdXRob3I+PGF1dGhvcj5DYW1hcmdvLCBGLiBELjwvYXV0
aG9yPjwvYXV0aG9ycz48L2NvbnRyaWJ1dG9ycz48YXV0aC1hZGRyZXNzPlRoZSBTdGVtIENlbGwg
UHJvZ3JhbSwgQm9zdG9uIENoaWxkcmVuJmFwb3M7cyBIb3NwaXRhbCwgQm9zdG9uLCBNQSAwMjEx
NSwgVVNBOyBEaXZpc2lvbiBvZiBHYXN0cm9lbnRlcm9sb2d5IGFuZCBOdXRyaXRpb24sIERlcGFy
dG1lbnQgb2YgTWVkaWNpbmUsIEJvc3RvbiBDaGlsZHJlbiZhcG9zO3MgSG9zcGl0YWwsIEJvc3Rv
biwgTUEgMDIxMTUsIFVTQS4mI3hEO1RoZSBTdGVtIENlbGwgUHJvZ3JhbSwgQm9zdG9uIENoaWxk
cmVuJmFwb3M7cyBIb3NwaXRhbCwgQm9zdG9uLCBNQSAwMjExNSwgVVNBOyBIYXJ2YXJkIFN0ZW0g
Q2VsbCBJbnN0aXR1dGUsIENhbWJyaWRnZSwgTUEgMDIxMzgsIFVTQTsgRGVwYXJ0bWVudCBvZiBT
dGVtIENlbGwgYW5kIFJlZ2VuZXJhdGl2ZSBCaW9sb2d5LCBIYXJ2YXJkIFVuaXZlcnNpdHksIENh
bWJyaWRnZSwgTUEgMDIxMzgsIFVTQS4mI3hEO0RlcGFydG1lbnQgb2YgTWVkaWNpbmUsIEdhc3Ry
b2VudGVyb2xvZ3kgRGl2aXNpb24sIFBlcmVsbWFuIFNjaG9vbCBvZiBNZWRpY2luZSwgVW5pdmVy
c2l0eSBvZiBQZW5uc3lsdmFuaWEsIFBoaWxhZGVscGhpYSwgUEEgMTkxMDQsIFVTQS4mI3hEO1Ro
ZSBTdGVtIENlbGwgUHJvZ3JhbSwgQm9zdG9uIENoaWxkcmVuJmFwb3M7cyBIb3NwaXRhbCwgQm9z
dG9uLCBNQSAwMjExNSwgVVNBLiYjeEQ7RGVwYXJ0bWVudCBvZiBNZWRpY2luZSwgR2FzdHJvZW50
ZXJvbG9neSBEaXZpc2lvbiwgUGVyZWxtYW4gU2Nob29sIG9mIE1lZGljaW5lLCBVbml2ZXJzaXR5
IG9mIFBlbm5zeWx2YW5pYSwgUGhpbGFkZWxwaGlhLCBQQSAxOTEwNCwgVVNBOyBBYnJhbXNvbiBG
YW1pbHkgQ2FuY2VyIFJlc2VhcmNoIEluc3RpdHV0ZSwgUGVyZWxtYW4gU2Nob29sIG9mIE1lZGlj
aW5lLCBVbml2ZXJzaXR5IG9mIFBlbm5zeWx2YW5pYSwgUGhpbGFkZWxwaGlhLCBQQSAxOTEwNCwg
VVNBOyBEZXBhcnRtZW50IG9mIENlbGwgYW5kIERldmVsb3BtZW50YWwgQmlvbG9neSwgUGVyZWxt
YW4gU2Nob29sIG9mIE1lZGljaW5lLCBVbml2ZXJzaXR5IG9mIFBlbm5zeWx2YW5pYSwgUGhpbGFk
ZWxwaGlhLCBQQSAxOTEwNCwgVVNBLiYjeEQ7VGhlIFN0ZW0gQ2VsbCBQcm9ncmFtLCBCb3N0b24g
Q2hpbGRyZW4mYXBvcztzIEhvc3BpdGFsLCBCb3N0b24sIE1BIDAyMTE1LCBVU0E7IEhhcnZhcmQg
U3RlbSBDZWxsIEluc3RpdHV0ZSwgQ2FtYnJpZGdlLCBNQSAwMjEzOCwgVVNBOyBEZXBhcnRtZW50
IG9mIFN0ZW0gQ2VsbCBhbmQgUmVnZW5lcmF0aXZlIEJpb2xvZ3ksIEhhcnZhcmQgVW5pdmVyc2l0
eSwgQ2FtYnJpZGdlLCBNQSAwMjEzOCwgVVNBLiBFbGVjdHJvbmljIGFkZHJlc3M6IGZlcm5hbmRv
LmNhbWFyZ29AY2hpbGRyZW5zLmhhcnZhcmQuZWR1LjwvYXV0aC1hZGRyZXNzPjx0aXRsZXM+PHRp
dGxlPkhpcHBvIHBhdGh3YXkgYWN0aXZpdHkgaW5mbHVlbmNlcyBsaXZlciBjZWxsIGZhdGU8L3Rp
dGxlPjxzZWNvbmRhcnktdGl0bGU+Q2VsbDwvc2Vjb25kYXJ5LXRpdGxlPjxhbHQtdGl0bGU+Q2Vs
bDwvYWx0LXRpdGxlPjwvdGl0bGVzPjxwZXJpb2RpY2FsPjxmdWxsLXRpdGxlPkNlbGw8L2Z1bGwt
dGl0bGU+PGFiYnItMT5DZWxsPC9hYmJyLTE+PC9wZXJpb2RpY2FsPjxhbHQtcGVyaW9kaWNhbD48
ZnVsbC10aXRsZT5DZWxsPC9mdWxsLXRpdGxlPjxhYmJyLTE+Q2VsbDwvYWJici0xPjwvYWx0LXBl
cmlvZGljYWw+PHBhZ2VzPjEzMjQtMzg8L3BhZ2VzPjx2b2x1bWU+MTU3PC92b2x1bWU+PG51bWJl
cj42PC9udW1iZXI+PGVkaXRpb24+MjAxNC8wNi8wNzwvZWRpdGlvbj48a2V5d29yZHM+PGtleXdv
cmQ+QWRhcHRvciBQcm90ZWlucywgU2lnbmFsIFRyYW5zZHVjaW5nL21ldGFib2xpc208L2tleXdv
cmQ+PGtleXdvcmQ+QW5pbWFsczwva2V5d29yZD48a2V5d29yZD4qQ2VsbCBEZWRpZmZlcmVudGlh
dGlvbjwva2V5d29yZD48a2V5d29yZD5IZXBhdG9jeXRlcy9tZXRhYm9saXNtPC9rZXl3b3JkPjxr
ZXl3b3JkPkxpdmVyL2N5dG9sb2d5LyptZXRhYm9saXNtPC9rZXl3b3JkPjxrZXl3b3JkPk1pY2U8
L2tleXdvcmQ+PGtleXdvcmQ+UGhvc3Bob3Byb3RlaW5zL21ldGFib2xpc208L2tleXdvcmQ+PGtl
eXdvcmQ+UHJvdGVpbi1TZXJpbmUtVGhyZW9uaW5lIEtpbmFzZXMvKm1ldGFib2xpc208L2tleXdv
cmQ+PGtleXdvcmQ+UmVjZXB0b3JzLCBOb3RjaC9tZXRhYm9saXNtPC9rZXl3b3JkPjxrZXl3b3Jk
PipTaWduYWwgVHJhbnNkdWN0aW9uPC9rZXl3b3JkPjxrZXl3b3JkPlN0ZW0gQ2VsbHMvY3l0b2xv
Z3kvbWV0YWJvbGlzbTwva2V5d29yZD48L2tleXdvcmRzPjxkYXRlcz48eWVhcj4yMDE0PC95ZWFy
PjxwdWItZGF0ZXM+PGRhdGU+SnVuIDA1PC9kYXRlPjwvcHViLWRhdGVzPjwvZGF0ZXM+PGlzYm4+
MTA5Ny00MTcyIChFbGVjdHJvbmljKSYjeEQ7MDA5Mi04Njc0IChMaW5raW5nKTwvaXNibj48YWNj
ZXNzaW9uLW51bT4yNDkwNjE1MDwvYWNjZXNzaW9uLW51bT48d29yay10eXBlPlJlc2VhcmNoIFN1
cHBvcnQsIE4uSS5ILiwgRXh0cmFtdXJhbCYjeEQ7UmVzZWFyY2ggU3VwcG9ydCwgTm9uLVUuUy4g
R292JmFwb3M7dCYjeEQ7UmVzZWFyY2ggU3VwcG9ydCwgVS5TLiBHb3YmYXBvczt0LCBOb24tUC5I
LlMuPC93b3JrLXR5cGU+PHVybHM+PHJlbGF0ZWQtdXJscz48dXJsPmh0dHA6Ly93d3cubmNiaS5u
bG0ubmloLmdvdi9wdWJtZWQvMjQ5MDYxNTA8L3VybD48L3JlbGF0ZWQtdXJscz48L3VybHM+PGN1
c3RvbTI+NDEzNjQ2ODwvY3VzdG9tMj48ZWxlY3Ryb25pYy1yZXNvdXJjZS1udW0+MTAuMTAxNi9q
LmNlbGwuMjAxNC4wMy4wNjA8L2VsZWN0cm9uaWMtcmVzb3VyY2UtbnVtPjxsYW5ndWFnZT5lbmc8
L2xhbmd1YWdlPjwvcmVjb3JkPjwvQ2l0ZT48L0VuZE5vdGU+AG==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04" w:tooltip="Yanger, 2013 #46" w:history="1">
        <w:r w:rsidR="00E14A14" w:rsidRPr="003756BB">
          <w:rPr>
            <w:rFonts w:ascii="Book Antiqua" w:hAnsi="Book Antiqua"/>
            <w:noProof/>
            <w:vertAlign w:val="superscript"/>
          </w:rPr>
          <w:t>104</w:t>
        </w:r>
      </w:hyperlink>
      <w:r w:rsidR="00485D0E" w:rsidRPr="003756BB">
        <w:rPr>
          <w:rFonts w:ascii="Book Antiqua" w:hAnsi="Book Antiqua"/>
          <w:noProof/>
          <w:vertAlign w:val="superscript"/>
        </w:rPr>
        <w:t xml:space="preserve">, </w:t>
      </w:r>
      <w:hyperlink w:anchor="_ENREF_116" w:tooltip="Yimlamai, 2014 #57" w:history="1">
        <w:r w:rsidR="00E14A14" w:rsidRPr="003756BB">
          <w:rPr>
            <w:rFonts w:ascii="Book Antiqua" w:hAnsi="Book Antiqua"/>
            <w:noProof/>
            <w:vertAlign w:val="superscript"/>
          </w:rPr>
          <w:t>116</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and then later re-differentiate into hepatocytes </w:t>
      </w:r>
      <w:r w:rsidR="00485D0E" w:rsidRPr="003756BB">
        <w:rPr>
          <w:rFonts w:ascii="Book Antiqua" w:hAnsi="Book Antiqua"/>
        </w:rPr>
        <w:fldChar w:fldCharType="begin">
          <w:fldData xml:space="preserve">PEVuZE5vdGU+PENpdGU+PEF1dGhvcj5UYXJsb3c8L0F1dGhvcj48WWVhcj4yMDE0PC9ZZWFyPjxS
ZWNOdW0+NTg8L1JlY051bT48RGlzcGxheVRleHQ+PHN0eWxlIGZhY2U9InN1cGVyc2NyaXB0Ij5b
MTE3XTwvc3R5bGU+PC9EaXNwbGF5VGV4dD48cmVjb3JkPjxyZWMtbnVtYmVyPjU4PC9yZWMtbnVt
YmVyPjxmb3JlaWduLWtleXM+PGtleSBhcHA9IkVOIiBkYi1pZD0idDJlNTB4OTlucnJzejRlcnh6
ajU1OXRnc2UwcGU1ZXI5ZGU1Ij41ODwva2V5PjwvZm9yZWlnbi1rZXlzPjxyZWYtdHlwZSBuYW1l
PSJKb3VybmFsIEFydGljbGUiPjE3PC9yZWYtdHlwZT48Y29udHJpYnV0b3JzPjxhdXRob3JzPjxh
dXRob3I+VGFybG93LCBCLiBELjwvYXV0aG9yPjxhdXRob3I+UGVseiwgQy48L2F1dGhvcj48YXV0
aG9yPk5hdWdsZXIsIFcuIEUuPC9hdXRob3I+PGF1dGhvcj5XYWtlZmllbGQsIEwuPC9hdXRob3I+
PGF1dGhvcj5XaWxzb24sIEUuIE0uPC9hdXRob3I+PGF1dGhvcj5GaW5lZ29sZCwgTS4gSi48L2F1
dGhvcj48YXV0aG9yPkdyb21wZSwgTS48L2F1dGhvcj48L2F1dGhvcnM+PC9jb250cmlidXRvcnM+
PGF1dGgtYWRkcmVzcz5EZXBhcnRtZW50IG9mIENlbGwsIERldmVsb3BtZW50YWwsIGFuZCBDYW5j
ZXIgQmlvbG9neSwgT3JlZ29uIEhlYWx0aCAmYW1wOyBTY2llbmNlIFVuaXZlcnNpdHksIDMxODEg
U1cgU2FtIEphY2tzb24gUGFyayBSb2FkLCBQb3J0bGFuZCwgT1IgOTcyMzksIFVTQTsgRGVwYXJ0
bWVudCBvZiBQZWRpYXRyaWNzLCBPcmVnb24gSGVhbHRoICZhbXA7IFNjaWVuY2UgVW5pdmVyc2l0
eSwgMzE4MSBTVyBTYW0gSmFja3NvbiBQYXJrIFJvYWQsIFBvcnRsYW5kLCBPUiA5NzIzOSwgVVNB
LiBFbGVjdHJvbmljIGFkZHJlc3M6IHRhcmxvd2JAb2hzdS5lZHUuJiN4RDtEZXBhcnRtZW50IG9m
IFBlZGlhdHJpY3MsIE9yZWdvbiBIZWFsdGggJmFtcDsgU2NpZW5jZSBVbml2ZXJzaXR5LCAzMTgx
IFNXIFNhbSBKYWNrc29uIFBhcmsgUm9hZCwgUG9ydGxhbmQsIE9SIDk3MjM5LCBVU0EuJiN4RDtE
ZXBhcnRtZW50IG9mIEdhc3Ryb2VudGVyb2xvZ3kgJmFtcDsgSGVwYXRvbG9neSwgT3JlZ29uIEhl
YWx0aCAmYW1wOyBTY2llbmNlIFVuaXZlcnNpdHksIDMxODEgU1cgU2FtIEphY2tzb24gUGFyayBS
b2FkLCBQb3J0bGFuZCwgT1IgOTcyMzksIFVTQS4mI3hEO1llY3VyaXMgQ29ycG9yYXRpb24sIFAu
Ty4gYm94IDQ2NDUsIFR1YWxhdGluLCBPUiA5NzA2MiwgVVNBLiYjeEQ7RGVwYXJ0bWVudCBvZiBQ
YXRob2xvZ3ksIEJheWxvciBDb2xsZWdlIG9mIE1lZGljaW5lLCA2NjIxIEZhbm5pbiBTdHJlZXQs
IEhvdXN0b24sIFRYIDc3MDMwLCBVU0EuPC9hdXRoLWFkZHJlc3M+PHRpdGxlcz48dGl0bGU+Qmlw
b3RlbnRpYWwgYWR1bHQgbGl2ZXIgcHJvZ2VuaXRvcnMgYXJlIGRlcml2ZWQgZnJvbSBjaHJvbmlj
YWxseSBpbmp1cmVkIG1hdHVyZSBoZXBhdG9jeXRlczwvdGl0bGU+PHNlY29uZGFyeS10aXRsZT5D
ZWxsIFN0ZW0gQ2VsbDwvc2Vjb25kYXJ5LXRpdGxlPjxhbHQtdGl0bGU+Q2VsbCBzdGVtIGNlbGw8
L2FsdC10aXRsZT48L3RpdGxlcz48cGVyaW9kaWNhbD48ZnVsbC10aXRsZT5DZWxsIFN0ZW0gQ2Vs
bDwvZnVsbC10aXRsZT48YWJici0xPkNlbGwgc3RlbSBjZWxsPC9hYmJyLTE+PC9wZXJpb2RpY2Fs
PjxhbHQtcGVyaW9kaWNhbD48ZnVsbC10aXRsZT5DZWxsIFN0ZW0gQ2VsbDwvZnVsbC10aXRsZT48
YWJici0xPkNlbGwgc3RlbSBjZWxsPC9hYmJyLTE+PC9hbHQtcGVyaW9kaWNhbD48cGFnZXM+NjA1
LTE4PC9wYWdlcz48dm9sdW1lPjE1PC92b2x1bWU+PG51bWJlcj41PC9udW1iZXI+PGVkaXRpb24+
MjAxNC8xMC8xNTwvZWRpdGlvbj48a2V5d29yZHM+PGtleXdvcmQ+QWR1bHQgU3RlbSBDZWxscy8q
Y3l0b2xvZ3kvbWV0YWJvbGlzbS91bHRyYXN0cnVjdHVyZTwva2V5d29yZD48a2V5d29yZD5Bbmlt
YWxzPC9rZXl3b3JkPjxrZXl3b3JkPkJpb21hcmtlcnMvbWV0YWJvbGlzbTwva2V5d29yZD48a2V5
d29yZD5DZWxsIERpZmZlcmVudGlhdGlvbjwva2V5d29yZD48a2V5d29yZD5DZWxsIFNlcGFyYXRp
b248L2tleXdvcmQ+PGtleXdvcmQ+Q2VsbHVsYXIgTWljcm9lbnZpcm9ubWVudDwva2V5d29yZD48
a2V5d29yZD5DbG9uZSBDZWxsczwva2V5d29yZD48a2V5d29yZD5HZW5lIEV4cHJlc3Npb24gUmVn
dWxhdGlvbjwva2V5d29yZD48a2V5d29yZD5IZXBhdGljIER1Y3QsIENvbW1vbi9jeXRvbG9neTwv
a2V5d29yZD48a2V5d29yZD5IZXBhdG9jeXRlcy8qcGF0aG9sb2d5L3VsdHJhc3RydWN0dXJlPC9r
ZXl3b3JkPjxrZXl3b3JkPkh1bWFuczwva2V5d29yZD48a2V5d29yZD5MaXZlci8qcGF0aG9sb2d5
PC9rZXl3b3JkPjxrZXl3b3JkPk1lc29kZXJtL21ldGFib2xpc208L2tleXdvcmQ+PGtleXdvcmQ+
TWljZSwgSW5icmVkIEM1N0JMPC9rZXl3b3JkPjxrZXl3b3JkPlNPWDkgVHJhbnNjcmlwdGlvbiBG
YWN0b3IvbWV0YWJvbGlzbTwva2V5d29yZD48L2tleXdvcmRzPjxkYXRlcz48eWVhcj4yMDE0PC95
ZWFyPjxwdWItZGF0ZXM+PGRhdGU+Tm92IDA2PC9kYXRlPjwvcHViLWRhdGVzPjwvZGF0ZXM+PGlz
Ym4+MTg3NS05Nzc3IChFbGVjdHJvbmljKSYjeEQ7MTg3NS05Nzc3IChMaW5raW5nKTwvaXNibj48
YWNjZXNzaW9uLW51bT4yNTMxMjQ5NDwvYWNjZXNzaW9uLW51bT48d29yay10eXBlPlJlc2VhcmNo
IFN1cHBvcnQsIE4uSS5ILiwgRXh0cmFtdXJhbCYjeEQ7UmVzZWFyY2ggU3VwcG9ydCwgTm9uLVUu
Uy4gR292JmFwb3M7dDwvd29yay10eXBlPjx1cmxzPjxyZWxhdGVkLXVybHM+PHVybD5odHRwOi8v
d3d3Lm5jYmkubmxtLm5paC5nb3YvcHVibWVkLzI1MzEyNDk0PC91cmw+PC9yZWxhdGVkLXVybHM+
PC91cmxzPjxjdXN0b20yPjQyNTQxNzA8L2N1c3RvbTI+PGVsZWN0cm9uaWMtcmVzb3VyY2UtbnVt
PjEwLjEwMTYvai5zdGVtLjIwMTQuMDkuMDA4PC9lbGVjdHJvbmljLXJlc291cmNlLW51bT48bGFu
Z3VhZ2U+ZW5nPC9sYW5ndWFnZT48L3JlY29yZD48L0NpdGU+PC9FbmROb3RlPn==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PEVuZE5vdGU+PENpdGU+PEF1dGhvcj5UYXJsb3c8L0F1dGhvcj48WWVhcj4yMDE0PC9ZZWFyPjxS
ZWNOdW0+NTg8L1JlY051bT48RGlzcGxheVRleHQ+PHN0eWxlIGZhY2U9InN1cGVyc2NyaXB0Ij5b
MTE3XTwvc3R5bGU+PC9EaXNwbGF5VGV4dD48cmVjb3JkPjxyZWMtbnVtYmVyPjU4PC9yZWMtbnVt
YmVyPjxmb3JlaWduLWtleXM+PGtleSBhcHA9IkVOIiBkYi1pZD0idDJlNTB4OTlucnJzejRlcnh6
ajU1OXRnc2UwcGU1ZXI5ZGU1Ij41ODwva2V5PjwvZm9yZWlnbi1rZXlzPjxyZWYtdHlwZSBuYW1l
PSJKb3VybmFsIEFydGljbGUiPjE3PC9yZWYtdHlwZT48Y29udHJpYnV0b3JzPjxhdXRob3JzPjxh
dXRob3I+VGFybG93LCBCLiBELjwvYXV0aG9yPjxhdXRob3I+UGVseiwgQy48L2F1dGhvcj48YXV0
aG9yPk5hdWdsZXIsIFcuIEUuPC9hdXRob3I+PGF1dGhvcj5XYWtlZmllbGQsIEwuPC9hdXRob3I+
PGF1dGhvcj5XaWxzb24sIEUuIE0uPC9hdXRob3I+PGF1dGhvcj5GaW5lZ29sZCwgTS4gSi48L2F1
dGhvcj48YXV0aG9yPkdyb21wZSwgTS48L2F1dGhvcj48L2F1dGhvcnM+PC9jb250cmlidXRvcnM+
PGF1dGgtYWRkcmVzcz5EZXBhcnRtZW50IG9mIENlbGwsIERldmVsb3BtZW50YWwsIGFuZCBDYW5j
ZXIgQmlvbG9neSwgT3JlZ29uIEhlYWx0aCAmYW1wOyBTY2llbmNlIFVuaXZlcnNpdHksIDMxODEg
U1cgU2FtIEphY2tzb24gUGFyayBSb2FkLCBQb3J0bGFuZCwgT1IgOTcyMzksIFVTQTsgRGVwYXJ0
bWVudCBvZiBQZWRpYXRyaWNzLCBPcmVnb24gSGVhbHRoICZhbXA7IFNjaWVuY2UgVW5pdmVyc2l0
eSwgMzE4MSBTVyBTYW0gSmFja3NvbiBQYXJrIFJvYWQsIFBvcnRsYW5kLCBPUiA5NzIzOSwgVVNB
LiBFbGVjdHJvbmljIGFkZHJlc3M6IHRhcmxvd2JAb2hzdS5lZHUuJiN4RDtEZXBhcnRtZW50IG9m
IFBlZGlhdHJpY3MsIE9yZWdvbiBIZWFsdGggJmFtcDsgU2NpZW5jZSBVbml2ZXJzaXR5LCAzMTgx
IFNXIFNhbSBKYWNrc29uIFBhcmsgUm9hZCwgUG9ydGxhbmQsIE9SIDk3MjM5LCBVU0EuJiN4RDtE
ZXBhcnRtZW50IG9mIEdhc3Ryb2VudGVyb2xvZ3kgJmFtcDsgSGVwYXRvbG9neSwgT3JlZ29uIEhl
YWx0aCAmYW1wOyBTY2llbmNlIFVuaXZlcnNpdHksIDMxODEgU1cgU2FtIEphY2tzb24gUGFyayBS
b2FkLCBQb3J0bGFuZCwgT1IgOTcyMzksIFVTQS4mI3hEO1llY3VyaXMgQ29ycG9yYXRpb24sIFAu
Ty4gYm94IDQ2NDUsIFR1YWxhdGluLCBPUiA5NzA2MiwgVVNBLiYjeEQ7RGVwYXJ0bWVudCBvZiBQ
YXRob2xvZ3ksIEJheWxvciBDb2xsZWdlIG9mIE1lZGljaW5lLCA2NjIxIEZhbm5pbiBTdHJlZXQs
IEhvdXN0b24sIFRYIDc3MDMwLCBVU0EuPC9hdXRoLWFkZHJlc3M+PHRpdGxlcz48dGl0bGU+Qmlw
b3RlbnRpYWwgYWR1bHQgbGl2ZXIgcHJvZ2VuaXRvcnMgYXJlIGRlcml2ZWQgZnJvbSBjaHJvbmlj
YWxseSBpbmp1cmVkIG1hdHVyZSBoZXBhdG9jeXRlczwvdGl0bGU+PHNlY29uZGFyeS10aXRsZT5D
ZWxsIFN0ZW0gQ2VsbDwvc2Vjb25kYXJ5LXRpdGxlPjxhbHQtdGl0bGU+Q2VsbCBzdGVtIGNlbGw8
L2FsdC10aXRsZT48L3RpdGxlcz48cGVyaW9kaWNhbD48ZnVsbC10aXRsZT5DZWxsIFN0ZW0gQ2Vs
bDwvZnVsbC10aXRsZT48YWJici0xPkNlbGwgc3RlbSBjZWxsPC9hYmJyLTE+PC9wZXJpb2RpY2Fs
PjxhbHQtcGVyaW9kaWNhbD48ZnVsbC10aXRsZT5DZWxsIFN0ZW0gQ2VsbDwvZnVsbC10aXRsZT48
YWJici0xPkNlbGwgc3RlbSBjZWxsPC9hYmJyLTE+PC9hbHQtcGVyaW9kaWNhbD48cGFnZXM+NjA1
LTE4PC9wYWdlcz48dm9sdW1lPjE1PC92b2x1bWU+PG51bWJlcj41PC9udW1iZXI+PGVkaXRpb24+
MjAxNC8xMC8xNTwvZWRpdGlvbj48a2V5d29yZHM+PGtleXdvcmQ+QWR1bHQgU3RlbSBDZWxscy8q
Y3l0b2xvZ3kvbWV0YWJvbGlzbS91bHRyYXN0cnVjdHVyZTwva2V5d29yZD48a2V5d29yZD5Bbmlt
YWxzPC9rZXl3b3JkPjxrZXl3b3JkPkJpb21hcmtlcnMvbWV0YWJvbGlzbTwva2V5d29yZD48a2V5
d29yZD5DZWxsIERpZmZlcmVudGlhdGlvbjwva2V5d29yZD48a2V5d29yZD5DZWxsIFNlcGFyYXRp
b248L2tleXdvcmQ+PGtleXdvcmQ+Q2VsbHVsYXIgTWljcm9lbnZpcm9ubWVudDwva2V5d29yZD48
a2V5d29yZD5DbG9uZSBDZWxsczwva2V5d29yZD48a2V5d29yZD5HZW5lIEV4cHJlc3Npb24gUmVn
dWxhdGlvbjwva2V5d29yZD48a2V5d29yZD5IZXBhdGljIER1Y3QsIENvbW1vbi9jeXRvbG9neTwv
a2V5d29yZD48a2V5d29yZD5IZXBhdG9jeXRlcy8qcGF0aG9sb2d5L3VsdHJhc3RydWN0dXJlPC9r
ZXl3b3JkPjxrZXl3b3JkPkh1bWFuczwva2V5d29yZD48a2V5d29yZD5MaXZlci8qcGF0aG9sb2d5
PC9rZXl3b3JkPjxrZXl3b3JkPk1lc29kZXJtL21ldGFib2xpc208L2tleXdvcmQ+PGtleXdvcmQ+
TWljZSwgSW5icmVkIEM1N0JMPC9rZXl3b3JkPjxrZXl3b3JkPlNPWDkgVHJhbnNjcmlwdGlvbiBG
YWN0b3IvbWV0YWJvbGlzbTwva2V5d29yZD48L2tleXdvcmRzPjxkYXRlcz48eWVhcj4yMDE0PC95
ZWFyPjxwdWItZGF0ZXM+PGRhdGU+Tm92IDA2PC9kYXRlPjwvcHViLWRhdGVzPjwvZGF0ZXM+PGlz
Ym4+MTg3NS05Nzc3IChFbGVjdHJvbmljKSYjeEQ7MTg3NS05Nzc3IChMaW5raW5nKTwvaXNibj48
YWNjZXNzaW9uLW51bT4yNTMxMjQ5NDwvYWNjZXNzaW9uLW51bT48d29yay10eXBlPlJlc2VhcmNo
IFN1cHBvcnQsIE4uSS5ILiwgRXh0cmFtdXJhbCYjeEQ7UmVzZWFyY2ggU3VwcG9ydCwgTm9uLVUu
Uy4gR292JmFwb3M7dDwvd29yay10eXBlPjx1cmxzPjxyZWxhdGVkLXVybHM+PHVybD5odHRwOi8v
d3d3Lm5jYmkubmxtLm5paC5nb3YvcHVibWVkLzI1MzEyNDk0PC91cmw+PC9yZWxhdGVkLXVybHM+
PC91cmxzPjxjdXN0b20yPjQyNTQxNzA8L2N1c3RvbTI+PGVsZWN0cm9uaWMtcmVzb3VyY2UtbnVt
PjEwLjEwMTYvai5zdGVtLjIwMTQuMDkuMDA4PC9lbGVjdHJvbmljLXJlc291cmNlLW51bT48bGFu
Z3VhZ2U+ZW5nPC9sYW5ndWFnZT48L3JlY29yZD48L0NpdGU+PC9FbmROb3RlPn==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17" w:tooltip="Tarlow, 2014 #58" w:history="1">
        <w:r w:rsidR="00E14A14" w:rsidRPr="003756BB">
          <w:rPr>
            <w:rFonts w:ascii="Book Antiqua" w:hAnsi="Book Antiqua"/>
            <w:noProof/>
            <w:vertAlign w:val="superscript"/>
          </w:rPr>
          <w:t>117</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Acute activation of Hippo pathway signaling </w:t>
      </w:r>
      <w:r w:rsidR="0073447C" w:rsidRPr="003756BB">
        <w:rPr>
          <w:rFonts w:ascii="Book Antiqua" w:hAnsi="Book Antiqua"/>
          <w:i/>
        </w:rPr>
        <w:t>in vivo</w:t>
      </w:r>
      <w:r w:rsidRPr="003756BB">
        <w:rPr>
          <w:rFonts w:ascii="Book Antiqua" w:hAnsi="Book Antiqua"/>
        </w:rPr>
        <w:t xml:space="preserve"> is sufficient to dedifferentiate adult hepatocytes into cells bearing progenitor characteristics</w:t>
      </w:r>
      <w:r w:rsidR="00DB2489" w:rsidRPr="003756BB">
        <w:rPr>
          <w:rFonts w:ascii="Book Antiqua" w:hAnsi="Book Antiqua"/>
        </w:rPr>
        <w:t>,</w:t>
      </w:r>
      <w:r w:rsidRPr="003756BB">
        <w:rPr>
          <w:rFonts w:ascii="Book Antiqua" w:hAnsi="Book Antiqua"/>
        </w:rPr>
        <w:t xml:space="preserve"> such as ductal markers panCK and CK19, and validated progenitor markers, such as SOX9, MIC1C3, and A6</w:t>
      </w:r>
      <w:r w:rsidR="00DB2489" w:rsidRPr="003756BB">
        <w:rPr>
          <w:rFonts w:ascii="Book Antiqua" w:hAnsi="Book Antiqua"/>
        </w:rPr>
        <w:t>, at very high efficiencies</w:t>
      </w:r>
      <w:r w:rsidRPr="003756BB">
        <w:rPr>
          <w:rFonts w:ascii="Book Antiqua" w:hAnsi="Book Antiqua"/>
        </w:rPr>
        <w:t xml:space="preserve">. These hepatocyte-derived progenitor cells demonstrate self-renewal and engraftment capacity at the single-cell level. Hepatocyte-derived progenitors can redifferentiate into the hepatocyte lineage when normal Hippo pathway signaling is re-established </w:t>
      </w:r>
      <w:r w:rsidR="0073447C" w:rsidRPr="003756BB">
        <w:rPr>
          <w:rFonts w:ascii="Book Antiqua" w:hAnsi="Book Antiqua"/>
          <w:i/>
        </w:rPr>
        <w:t>in vivo</w:t>
      </w:r>
      <w:r w:rsidR="00485D0E" w:rsidRPr="003756BB">
        <w:rPr>
          <w:rFonts w:ascii="Book Antiqua" w:hAnsi="Book Antiqua"/>
        </w:rPr>
        <w:fldChar w:fldCharType="begin">
          <w:fldData xml:space="preserve">PEVuZE5vdGU+PENpdGU+PEF1dGhvcj5ZaW1sYW1haTwvQXV0aG9yPjxZZWFyPjIwMTQ8L1llYXI+
PFJlY051bT41NzwvUmVjTnVtPjxEaXNwbGF5VGV4dD48c3R5bGUgZmFjZT0ic3VwZXJzY3JpcHQi
PlsxMTZdPC9zdHlsZT48L0Rpc3BsYXlUZXh0PjxyZWNvcmQ+PHJlYy1udW1iZXI+NTc8L3JlYy1u
dW1iZXI+PGZvcmVpZ24ta2V5cz48a2V5IGFwcD0iRU4iIGRiLWlkPSJ0MmU1MHg5OW5ycnN6NGVy
eHpqNTU5dGdzZTBwZTVlcjlkZTUiPjU3PC9rZXk+PC9mb3JlaWduLWtleXM+PHJlZi10eXBlIG5h
bWU9IkpvdXJuYWwgQXJ0aWNsZSI+MTc8L3JlZi10eXBlPjxjb250cmlidXRvcnM+PGF1dGhvcnM+
PGF1dGhvcj5ZaW1sYW1haSwgRC48L2F1dGhvcj48YXV0aG9yPkNocmlzdG9kb3Vsb3UsIEMuPC9h
dXRob3I+PGF1dGhvcj5HYWxsaSwgRy4gRy48L2F1dGhvcj48YXV0aG9yPllhbmdlciwgSy48L2F1
dGhvcj48YXV0aG9yPlBlcGUtTW9vbmV5LCBCLjwvYXV0aG9yPjxhdXRob3I+R3VydW5nLCBCLjwv
YXV0aG9yPjxhdXRob3I+U2hyZXN0aGEsIEsuPC9hdXRob3I+PGF1dGhvcj5DYWhhbiwgUC48L2F1
dGhvcj48YXV0aG9yPlN0YW5nZXIsIEIuIFouPC9hdXRob3I+PGF1dGhvcj5DYW1hcmdvLCBGLiBE
LjwvYXV0aG9yPjwvYXV0aG9ycz48L2NvbnRyaWJ1dG9ycz48YXV0aC1hZGRyZXNzPlRoZSBTdGVt
IENlbGwgUHJvZ3JhbSwgQm9zdG9uIENoaWxkcmVuJmFwb3M7cyBIb3NwaXRhbCwgQm9zdG9uLCBN
QSAwMjExNSwgVVNBOyBEaXZpc2lvbiBvZiBHYXN0cm9lbnRlcm9sb2d5IGFuZCBOdXRyaXRpb24s
IERlcGFydG1lbnQgb2YgTWVkaWNpbmUsIEJvc3RvbiBDaGlsZHJlbiZhcG9zO3MgSG9zcGl0YWws
IEJvc3RvbiwgTUEgMDIxMTUsIFVTQS4mI3hEO1RoZSBTdGVtIENlbGwgUHJvZ3JhbSwgQm9zdG9u
IENoaWxkcmVuJmFwb3M7cyBIb3NwaXRhbCwgQm9zdG9uLCBNQSAwMjExNSwgVVNBOyBIYXJ2YXJk
IFN0ZW0gQ2VsbCBJbnN0aXR1dGUsIENhbWJyaWRnZSwgTUEgMDIxMzgsIFVTQTsgRGVwYXJ0bWVu
dCBvZiBTdGVtIENlbGwgYW5kIFJlZ2VuZXJhdGl2ZSBCaW9sb2d5LCBIYXJ2YXJkIFVuaXZlcnNp
dHksIENhbWJyaWRnZSwgTUEgMDIxMzgsIFVTQS4mI3hEO0RlcGFydG1lbnQgb2YgTWVkaWNpbmUs
IEdhc3Ryb2VudGVyb2xvZ3kgRGl2aXNpb24sIFBlcmVsbWFuIFNjaG9vbCBvZiBNZWRpY2luZSwg
VW5pdmVyc2l0eSBvZiBQZW5uc3lsdmFuaWEsIFBoaWxhZGVscGhpYSwgUEEgMTkxMDQsIFVTQS4m
I3hEO1RoZSBTdGVtIENlbGwgUHJvZ3JhbSwgQm9zdG9uIENoaWxkcmVuJmFwb3M7cyBIb3NwaXRh
bCwgQm9zdG9uLCBNQSAwMjExNSwgVVNBLiYjeEQ7RGVwYXJ0bWVudCBvZiBNZWRpY2luZSwgR2Fz
dHJvZW50ZXJvbG9neSBEaXZpc2lvbiwgUGVyZWxtYW4gU2Nob29sIG9mIE1lZGljaW5lLCBVbml2
ZXJzaXR5IG9mIFBlbm5zeWx2YW5pYSwgUGhpbGFkZWxwaGlhLCBQQSAxOTEwNCwgVVNBOyBBYnJh
bXNvbiBGYW1pbHkgQ2FuY2VyIFJlc2VhcmNoIEluc3RpdHV0ZSwgUGVyZWxtYW4gU2Nob29sIG9m
IE1lZGljaW5lLCBVbml2ZXJzaXR5IG9mIFBlbm5zeWx2YW5pYSwgUGhpbGFkZWxwaGlhLCBQQSAx
OTEwNCwgVVNBOyBEZXBhcnRtZW50IG9mIENlbGwgYW5kIERldmVsb3BtZW50YWwgQmlvbG9neSwg
UGVyZWxtYW4gU2Nob29sIG9mIE1lZGljaW5lLCBVbml2ZXJzaXR5IG9mIFBlbm5zeWx2YW5pYSwg
UGhpbGFkZWxwaGlhLCBQQSAxOTEwNCwgVVNBLiYjeEQ7VGhlIFN0ZW0gQ2VsbCBQcm9ncmFtLCBC
b3N0b24gQ2hpbGRyZW4mYXBvcztzIEhvc3BpdGFsLCBCb3N0b24sIE1BIDAyMTE1LCBVU0E7IEhh
cnZhcmQgU3RlbSBDZWxsIEluc3RpdHV0ZSwgQ2FtYnJpZGdlLCBNQSAwMjEzOCwgVVNBOyBEZXBh
cnRtZW50IG9mIFN0ZW0gQ2VsbCBhbmQgUmVnZW5lcmF0aXZlIEJpb2xvZ3ksIEhhcnZhcmQgVW5p
dmVyc2l0eSwgQ2FtYnJpZGdlLCBNQSAwMjEzOCwgVVNBLiBFbGVjdHJvbmljIGFkZHJlc3M6IGZl
cm5hbmRvLmNhbWFyZ29AY2hpbGRyZW5zLmhhcnZhcmQuZWR1LjwvYXV0aC1hZGRyZXNzPjx0aXRs
ZXM+PHRpdGxlPkhpcHBvIHBhdGh3YXkgYWN0aXZpdHkgaW5mbHVlbmNlcyBsaXZlciBjZWxsIGZh
dGU8L3RpdGxlPjxzZWNvbmRhcnktdGl0bGU+Q2VsbDwvc2Vjb25kYXJ5LXRpdGxlPjxhbHQtdGl0
bGU+Q2VsbDwvYWx0LXRpdGxlPjwvdGl0bGVzPjxwZXJpb2RpY2FsPjxmdWxsLXRpdGxlPkNlbGw8
L2Z1bGwtdGl0bGU+PGFiYnItMT5DZWxsPC9hYmJyLTE+PC9wZXJpb2RpY2FsPjxhbHQtcGVyaW9k
aWNhbD48ZnVsbC10aXRsZT5DZWxsPC9mdWxsLXRpdGxlPjxhYmJyLTE+Q2VsbDwvYWJici0xPjwv
YWx0LXBlcmlvZGljYWw+PHBhZ2VzPjEzMjQtMzg8L3BhZ2VzPjx2b2x1bWU+MTU3PC92b2x1bWU+
PG51bWJlcj42PC9udW1iZXI+PGVkaXRpb24+MjAxNC8wNi8wNzwvZWRpdGlvbj48a2V5d29yZHM+
PGtleXdvcmQ+QWRhcHRvciBQcm90ZWlucywgU2lnbmFsIFRyYW5zZHVjaW5nL21ldGFib2xpc208
L2tleXdvcmQ+PGtleXdvcmQ+QW5pbWFsczwva2V5d29yZD48a2V5d29yZD4qQ2VsbCBEZWRpZmZl
cmVudGlhdGlvbjwva2V5d29yZD48a2V5d29yZD5IZXBhdG9jeXRlcy9tZXRhYm9saXNtPC9rZXl3
b3JkPjxrZXl3b3JkPkxpdmVyL2N5dG9sb2d5LyptZXRhYm9saXNtPC9rZXl3b3JkPjxrZXl3b3Jk
Pk1pY2U8L2tleXdvcmQ+PGtleXdvcmQ+UGhvc3Bob3Byb3RlaW5zL21ldGFib2xpc208L2tleXdv
cmQ+PGtleXdvcmQ+UHJvdGVpbi1TZXJpbmUtVGhyZW9uaW5lIEtpbmFzZXMvKm1ldGFib2xpc208
L2tleXdvcmQ+PGtleXdvcmQ+UmVjZXB0b3JzLCBOb3RjaC9tZXRhYm9saXNtPC9rZXl3b3JkPjxr
ZXl3b3JkPipTaWduYWwgVHJhbnNkdWN0aW9uPC9rZXl3b3JkPjxrZXl3b3JkPlN0ZW0gQ2VsbHMv
Y3l0b2xvZ3kvbWV0YWJvbGlzbTwva2V5d29yZD48L2tleXdvcmRzPjxkYXRlcz48eWVhcj4yMDE0
PC95ZWFyPjxwdWItZGF0ZXM+PGRhdGU+SnVuIDA1PC9kYXRlPjwvcHViLWRhdGVzPjwvZGF0ZXM+
PGlzYm4+MTA5Ny00MTcyIChFbGVjdHJvbmljKSYjeEQ7MDA5Mi04Njc0IChMaW5raW5nKTwvaXNi
bj48YWNjZXNzaW9uLW51bT4yNDkwNjE1MDwvYWNjZXNzaW9uLW51bT48d29yay10eXBlPlJlc2Vh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bmNiaS5ubG0ubmloLmdvdi9wdWJtZWQvMjQ5MDYxNTA8L3VybD48L3JlbGF0ZWQtdXJscz48L3Vy
bHM+PGN1c3RvbTI+NDEzNjQ2ODwvY3VzdG9tMj48ZWxlY3Ryb25pYy1yZXNvdXJjZS1udW0+MTAu
MTAxNi9qLmNlbGwuMjAxNC4wMy4wNjA8L2VsZWN0cm9uaWMtcmVzb3VyY2UtbnVtPjxsYW5ndWFn
ZT5lbmc8L2xhbmd1YWdlPjwvcmVjb3JkPjwvQ2l0ZT48L0VuZE5vdGU+AG==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PEVuZE5vdGU+PENpdGU+PEF1dGhvcj5ZaW1sYW1haTwvQXV0aG9yPjxZZWFyPjIwMTQ8L1llYXI+
PFJlY051bT41NzwvUmVjTnVtPjxEaXNwbGF5VGV4dD48c3R5bGUgZmFjZT0ic3VwZXJzY3JpcHQi
PlsxMTZdPC9zdHlsZT48L0Rpc3BsYXlUZXh0PjxyZWNvcmQ+PHJlYy1udW1iZXI+NTc8L3JlYy1u
dW1iZXI+PGZvcmVpZ24ta2V5cz48a2V5IGFwcD0iRU4iIGRiLWlkPSJ0MmU1MHg5OW5ycnN6NGVy
eHpqNTU5dGdzZTBwZTVlcjlkZTUiPjU3PC9rZXk+PC9mb3JlaWduLWtleXM+PHJlZi10eXBlIG5h
bWU9IkpvdXJuYWwgQXJ0aWNsZSI+MTc8L3JlZi10eXBlPjxjb250cmlidXRvcnM+PGF1dGhvcnM+
PGF1dGhvcj5ZaW1sYW1haSwgRC48L2F1dGhvcj48YXV0aG9yPkNocmlzdG9kb3Vsb3UsIEMuPC9h
dXRob3I+PGF1dGhvcj5HYWxsaSwgRy4gRy48L2F1dGhvcj48YXV0aG9yPllhbmdlciwgSy48L2F1
dGhvcj48YXV0aG9yPlBlcGUtTW9vbmV5LCBCLjwvYXV0aG9yPjxhdXRob3I+R3VydW5nLCBCLjwv
YXV0aG9yPjxhdXRob3I+U2hyZXN0aGEsIEsuPC9hdXRob3I+PGF1dGhvcj5DYWhhbiwgUC48L2F1
dGhvcj48YXV0aG9yPlN0YW5nZXIsIEIuIFouPC9hdXRob3I+PGF1dGhvcj5DYW1hcmdvLCBGLiBE
LjwvYXV0aG9yPjwvYXV0aG9ycz48L2NvbnRyaWJ1dG9ycz48YXV0aC1hZGRyZXNzPlRoZSBTdGVt
IENlbGwgUHJvZ3JhbSwgQm9zdG9uIENoaWxkcmVuJmFwb3M7cyBIb3NwaXRhbCwgQm9zdG9uLCBN
QSAwMjExNSwgVVNBOyBEaXZpc2lvbiBvZiBHYXN0cm9lbnRlcm9sb2d5IGFuZCBOdXRyaXRpb24s
IERlcGFydG1lbnQgb2YgTWVkaWNpbmUsIEJvc3RvbiBDaGlsZHJlbiZhcG9zO3MgSG9zcGl0YWws
IEJvc3RvbiwgTUEgMDIxMTUsIFVTQS4mI3hEO1RoZSBTdGVtIENlbGwgUHJvZ3JhbSwgQm9zdG9u
IENoaWxkcmVuJmFwb3M7cyBIb3NwaXRhbCwgQm9zdG9uLCBNQSAwMjExNSwgVVNBOyBIYXJ2YXJk
IFN0ZW0gQ2VsbCBJbnN0aXR1dGUsIENhbWJyaWRnZSwgTUEgMDIxMzgsIFVTQTsgRGVwYXJ0bWVu
dCBvZiBTdGVtIENlbGwgYW5kIFJlZ2VuZXJhdGl2ZSBCaW9sb2d5LCBIYXJ2YXJkIFVuaXZlcnNp
dHksIENhbWJyaWRnZSwgTUEgMDIxMzgsIFVTQS4mI3hEO0RlcGFydG1lbnQgb2YgTWVkaWNpbmUs
IEdhc3Ryb2VudGVyb2xvZ3kgRGl2aXNpb24sIFBlcmVsbWFuIFNjaG9vbCBvZiBNZWRpY2luZSwg
VW5pdmVyc2l0eSBvZiBQZW5uc3lsdmFuaWEsIFBoaWxhZGVscGhpYSwgUEEgMTkxMDQsIFVTQS4m
I3hEO1RoZSBTdGVtIENlbGwgUHJvZ3JhbSwgQm9zdG9uIENoaWxkcmVuJmFwb3M7cyBIb3NwaXRh
bCwgQm9zdG9uLCBNQSAwMjExNSwgVVNBLiYjeEQ7RGVwYXJ0bWVudCBvZiBNZWRpY2luZSwgR2Fz
dHJvZW50ZXJvbG9neSBEaXZpc2lvbiwgUGVyZWxtYW4gU2Nob29sIG9mIE1lZGljaW5lLCBVbml2
ZXJzaXR5IG9mIFBlbm5zeWx2YW5pYSwgUGhpbGFkZWxwaGlhLCBQQSAxOTEwNCwgVVNBOyBBYnJh
bXNvbiBGYW1pbHkgQ2FuY2VyIFJlc2VhcmNoIEluc3RpdHV0ZSwgUGVyZWxtYW4gU2Nob29sIG9m
IE1lZGljaW5lLCBVbml2ZXJzaXR5IG9mIFBlbm5zeWx2YW5pYSwgUGhpbGFkZWxwaGlhLCBQQSAx
OTEwNCwgVVNBOyBEZXBhcnRtZW50IG9mIENlbGwgYW5kIERldmVsb3BtZW50YWwgQmlvbG9neSwg
UGVyZWxtYW4gU2Nob29sIG9mIE1lZGljaW5lLCBVbml2ZXJzaXR5IG9mIFBlbm5zeWx2YW5pYSwg
UGhpbGFkZWxwaGlhLCBQQSAxOTEwNCwgVVNBLiYjeEQ7VGhlIFN0ZW0gQ2VsbCBQcm9ncmFtLCBC
b3N0b24gQ2hpbGRyZW4mYXBvcztzIEhvc3BpdGFsLCBCb3N0b24sIE1BIDAyMTE1LCBVU0E7IEhh
cnZhcmQgU3RlbSBDZWxsIEluc3RpdHV0ZSwgQ2FtYnJpZGdlLCBNQSAwMjEzOCwgVVNBOyBEZXBh
cnRtZW50IG9mIFN0ZW0gQ2VsbCBhbmQgUmVnZW5lcmF0aXZlIEJpb2xvZ3ksIEhhcnZhcmQgVW5p
dmVyc2l0eSwgQ2FtYnJpZGdlLCBNQSAwMjEzOCwgVVNBLiBFbGVjdHJvbmljIGFkZHJlc3M6IGZl
cm5hbmRvLmNhbWFyZ29AY2hpbGRyZW5zLmhhcnZhcmQuZWR1LjwvYXV0aC1hZGRyZXNzPjx0aXRs
ZXM+PHRpdGxlPkhpcHBvIHBhdGh3YXkgYWN0aXZpdHkgaW5mbHVlbmNlcyBsaXZlciBjZWxsIGZh
dGU8L3RpdGxlPjxzZWNvbmRhcnktdGl0bGU+Q2VsbDwvc2Vjb25kYXJ5LXRpdGxlPjxhbHQtdGl0
bGU+Q2VsbDwvYWx0LXRpdGxlPjwvdGl0bGVzPjxwZXJpb2RpY2FsPjxmdWxsLXRpdGxlPkNlbGw8
L2Z1bGwtdGl0bGU+PGFiYnItMT5DZWxsPC9hYmJyLTE+PC9wZXJpb2RpY2FsPjxhbHQtcGVyaW9k
aWNhbD48ZnVsbC10aXRsZT5DZWxsPC9mdWxsLXRpdGxlPjxhYmJyLTE+Q2VsbDwvYWJici0xPjwv
YWx0LXBlcmlvZGljYWw+PHBhZ2VzPjEzMjQtMzg8L3BhZ2VzPjx2b2x1bWU+MTU3PC92b2x1bWU+
PG51bWJlcj42PC9udW1iZXI+PGVkaXRpb24+MjAxNC8wNi8wNzwvZWRpdGlvbj48a2V5d29yZHM+
PGtleXdvcmQ+QWRhcHRvciBQcm90ZWlucywgU2lnbmFsIFRyYW5zZHVjaW5nL21ldGFib2xpc208
L2tleXdvcmQ+PGtleXdvcmQ+QW5pbWFsczwva2V5d29yZD48a2V5d29yZD4qQ2VsbCBEZWRpZmZl
cmVudGlhdGlvbjwva2V5d29yZD48a2V5d29yZD5IZXBhdG9jeXRlcy9tZXRhYm9saXNtPC9rZXl3
b3JkPjxrZXl3b3JkPkxpdmVyL2N5dG9sb2d5LyptZXRhYm9saXNtPC9rZXl3b3JkPjxrZXl3b3Jk
Pk1pY2U8L2tleXdvcmQ+PGtleXdvcmQ+UGhvc3Bob3Byb3RlaW5zL21ldGFib2xpc208L2tleXdv
cmQ+PGtleXdvcmQ+UHJvdGVpbi1TZXJpbmUtVGhyZW9uaW5lIEtpbmFzZXMvKm1ldGFib2xpc208
L2tleXdvcmQ+PGtleXdvcmQ+UmVjZXB0b3JzLCBOb3RjaC9tZXRhYm9saXNtPC9rZXl3b3JkPjxr
ZXl3b3JkPipTaWduYWwgVHJhbnNkdWN0aW9uPC9rZXl3b3JkPjxrZXl3b3JkPlN0ZW0gQ2VsbHMv
Y3l0b2xvZ3kvbWV0YWJvbGlzbTwva2V5d29yZD48L2tleXdvcmRzPjxkYXRlcz48eWVhcj4yMDE0
PC95ZWFyPjxwdWItZGF0ZXM+PGRhdGU+SnVuIDA1PC9kYXRlPjwvcHViLWRhdGVzPjwvZGF0ZXM+
PGlzYm4+MTA5Ny00MTcyIChFbGVjdHJvbmljKSYjeEQ7MDA5Mi04Njc0IChMaW5raW5nKTwvaXNi
bj48YWNjZXNzaW9uLW51bT4yNDkwNjE1MDwvYWNjZXNzaW9uLW51bT48d29yay10eXBlPlJlc2Vh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bmNiaS5ubG0ubmloLmdvdi9wdWJtZWQvMjQ5MDYxNTA8L3VybD48L3JlbGF0ZWQtdXJscz48L3Vy
bHM+PGN1c3RvbTI+NDEzNjQ2ODwvY3VzdG9tMj48ZWxlY3Ryb25pYy1yZXNvdXJjZS1udW0+MTAu
MTAxNi9qLmNlbGwuMjAxNC4wMy4wNjA8L2VsZWN0cm9uaWMtcmVzb3VyY2UtbnVtPjxsYW5ndWFn
ZT5lbmc8L2xhbmd1YWdlPjwvcmVjb3JkPjwvQ2l0ZT48L0VuZE5vdGU+AG==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16" w:tooltip="Yimlamai, 2014 #57" w:history="1">
        <w:r w:rsidR="00E14A14" w:rsidRPr="003756BB">
          <w:rPr>
            <w:rFonts w:ascii="Book Antiqua" w:hAnsi="Book Antiqua"/>
            <w:noProof/>
            <w:vertAlign w:val="superscript"/>
          </w:rPr>
          <w:t>116</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Human and mouse hepatocytes can undergo reversible ductal metaplasia in response to DDC injury, expand as ducts, and subsequently contribute to res</w:t>
      </w:r>
      <w:r w:rsidR="007B190F" w:rsidRPr="003756BB">
        <w:rPr>
          <w:rFonts w:ascii="Book Antiqua" w:hAnsi="Book Antiqua"/>
        </w:rPr>
        <w:t>toration of the hepatocyte mass</w:t>
      </w:r>
      <w:r w:rsidR="00485D0E" w:rsidRPr="003756BB">
        <w:rPr>
          <w:rFonts w:ascii="Book Antiqua" w:hAnsi="Book Antiqua"/>
        </w:rPr>
        <w:fldChar w:fldCharType="begin">
          <w:fldData xml:space="preserve">PEVuZE5vdGU+PENpdGU+PEF1dGhvcj5UYXJsb3c8L0F1dGhvcj48WWVhcj4yMDE0PC9ZZWFyPjxS
ZWNOdW0+NTg8L1JlY051bT48RGlzcGxheVRleHQ+PHN0eWxlIGZhY2U9InN1cGVyc2NyaXB0Ij5b
MTE3XTwvc3R5bGU+PC9EaXNwbGF5VGV4dD48cmVjb3JkPjxyZWMtbnVtYmVyPjU4PC9yZWMtbnVt
YmVyPjxmb3JlaWduLWtleXM+PGtleSBhcHA9IkVOIiBkYi1pZD0idDJlNTB4OTlucnJzejRlcnh6
ajU1OXRnc2UwcGU1ZXI5ZGU1Ij41ODwva2V5PjwvZm9yZWlnbi1rZXlzPjxyZWYtdHlwZSBuYW1l
PSJKb3VybmFsIEFydGljbGUiPjE3PC9yZWYtdHlwZT48Y29udHJpYnV0b3JzPjxhdXRob3JzPjxh
dXRob3I+VGFybG93LCBCLiBELjwvYXV0aG9yPjxhdXRob3I+UGVseiwgQy48L2F1dGhvcj48YXV0
aG9yPk5hdWdsZXIsIFcuIEUuPC9hdXRob3I+PGF1dGhvcj5XYWtlZmllbGQsIEwuPC9hdXRob3I+
PGF1dGhvcj5XaWxzb24sIEUuIE0uPC9hdXRob3I+PGF1dGhvcj5GaW5lZ29sZCwgTS4gSi48L2F1
dGhvcj48YXV0aG9yPkdyb21wZSwgTS48L2F1dGhvcj48L2F1dGhvcnM+PC9jb250cmlidXRvcnM+
PGF1dGgtYWRkcmVzcz5EZXBhcnRtZW50IG9mIENlbGwsIERldmVsb3BtZW50YWwsIGFuZCBDYW5j
ZXIgQmlvbG9neSwgT3JlZ29uIEhlYWx0aCAmYW1wOyBTY2llbmNlIFVuaXZlcnNpdHksIDMxODEg
U1cgU2FtIEphY2tzb24gUGFyayBSb2FkLCBQb3J0bGFuZCwgT1IgOTcyMzksIFVTQTsgRGVwYXJ0
bWVudCBvZiBQZWRpYXRyaWNzLCBPcmVnb24gSGVhbHRoICZhbXA7IFNjaWVuY2UgVW5pdmVyc2l0
eSwgMzE4MSBTVyBTYW0gSmFja3NvbiBQYXJrIFJvYWQsIFBvcnRsYW5kLCBPUiA5NzIzOSwgVVNB
LiBFbGVjdHJvbmljIGFkZHJlc3M6IHRhcmxvd2JAb2hzdS5lZHUuJiN4RDtEZXBhcnRtZW50IG9m
IFBlZGlhdHJpY3MsIE9yZWdvbiBIZWFsdGggJmFtcDsgU2NpZW5jZSBVbml2ZXJzaXR5LCAzMTgx
IFNXIFNhbSBKYWNrc29uIFBhcmsgUm9hZCwgUG9ydGxhbmQsIE9SIDk3MjM5LCBVU0EuJiN4RDtE
ZXBhcnRtZW50IG9mIEdhc3Ryb2VudGVyb2xvZ3kgJmFtcDsgSGVwYXRvbG9neSwgT3JlZ29uIEhl
YWx0aCAmYW1wOyBTY2llbmNlIFVuaXZlcnNpdHksIDMxODEgU1cgU2FtIEphY2tzb24gUGFyayBS
b2FkLCBQb3J0bGFuZCwgT1IgOTcyMzksIFVTQS4mI3hEO1llY3VyaXMgQ29ycG9yYXRpb24sIFAu
Ty4gYm94IDQ2NDUsIFR1YWxhdGluLCBPUiA5NzA2MiwgVVNBLiYjeEQ7RGVwYXJ0bWVudCBvZiBQ
YXRob2xvZ3ksIEJheWxvciBDb2xsZWdlIG9mIE1lZGljaW5lLCA2NjIxIEZhbm5pbiBTdHJlZXQs
IEhvdXN0b24sIFRYIDc3MDMwLCBVU0EuPC9hdXRoLWFkZHJlc3M+PHRpdGxlcz48dGl0bGU+Qmlw
b3RlbnRpYWwgYWR1bHQgbGl2ZXIgcHJvZ2VuaXRvcnMgYXJlIGRlcml2ZWQgZnJvbSBjaHJvbmlj
YWxseSBpbmp1cmVkIG1hdHVyZSBoZXBhdG9jeXRlczwvdGl0bGU+PHNlY29uZGFyeS10aXRsZT5D
ZWxsIFN0ZW0gQ2VsbDwvc2Vjb25kYXJ5LXRpdGxlPjxhbHQtdGl0bGU+Q2VsbCBzdGVtIGNlbGw8
L2FsdC10aXRsZT48L3RpdGxlcz48cGVyaW9kaWNhbD48ZnVsbC10aXRsZT5DZWxsIFN0ZW0gQ2Vs
bDwvZnVsbC10aXRsZT48YWJici0xPkNlbGwgc3RlbSBjZWxsPC9hYmJyLTE+PC9wZXJpb2RpY2Fs
PjxhbHQtcGVyaW9kaWNhbD48ZnVsbC10aXRsZT5DZWxsIFN0ZW0gQ2VsbDwvZnVsbC10aXRsZT48
YWJici0xPkNlbGwgc3RlbSBjZWxsPC9hYmJyLTE+PC9hbHQtcGVyaW9kaWNhbD48cGFnZXM+NjA1
LTE4PC9wYWdlcz48dm9sdW1lPjE1PC92b2x1bWU+PG51bWJlcj41PC9udW1iZXI+PGVkaXRpb24+
MjAxNC8xMC8xNTwvZWRpdGlvbj48a2V5d29yZHM+PGtleXdvcmQ+QWR1bHQgU3RlbSBDZWxscy8q
Y3l0b2xvZ3kvbWV0YWJvbGlzbS91bHRyYXN0cnVjdHVyZTwva2V5d29yZD48a2V5d29yZD5Bbmlt
YWxzPC9rZXl3b3JkPjxrZXl3b3JkPkJpb21hcmtlcnMvbWV0YWJvbGlzbTwva2V5d29yZD48a2V5
d29yZD5DZWxsIERpZmZlcmVudGlhdGlvbjwva2V5d29yZD48a2V5d29yZD5DZWxsIFNlcGFyYXRp
b248L2tleXdvcmQ+PGtleXdvcmQ+Q2VsbHVsYXIgTWljcm9lbnZpcm9ubWVudDwva2V5d29yZD48
a2V5d29yZD5DbG9uZSBDZWxsczwva2V5d29yZD48a2V5d29yZD5HZW5lIEV4cHJlc3Npb24gUmVn
dWxhdGlvbjwva2V5d29yZD48a2V5d29yZD5IZXBhdGljIER1Y3QsIENvbW1vbi9jeXRvbG9neTwv
a2V5d29yZD48a2V5d29yZD5IZXBhdG9jeXRlcy8qcGF0aG9sb2d5L3VsdHJhc3RydWN0dXJlPC9r
ZXl3b3JkPjxrZXl3b3JkPkh1bWFuczwva2V5d29yZD48a2V5d29yZD5MaXZlci8qcGF0aG9sb2d5
PC9rZXl3b3JkPjxrZXl3b3JkPk1lc29kZXJtL21ldGFib2xpc208L2tleXdvcmQ+PGtleXdvcmQ+
TWljZSwgSW5icmVkIEM1N0JMPC9rZXl3b3JkPjxrZXl3b3JkPlNPWDkgVHJhbnNjcmlwdGlvbiBG
YWN0b3IvbWV0YWJvbGlzbTwva2V5d29yZD48L2tleXdvcmRzPjxkYXRlcz48eWVhcj4yMDE0PC95
ZWFyPjxwdWItZGF0ZXM+PGRhdGU+Tm92IDA2PC9kYXRlPjwvcHViLWRhdGVzPjwvZGF0ZXM+PGlz
Ym4+MTg3NS05Nzc3IChFbGVjdHJvbmljKSYjeEQ7MTg3NS05Nzc3IChMaW5raW5nKTwvaXNibj48
YWNjZXNzaW9uLW51bT4yNTMxMjQ5NDwvYWNjZXNzaW9uLW51bT48d29yay10eXBlPlJlc2VhcmNo
IFN1cHBvcnQsIE4uSS5ILiwgRXh0cmFtdXJhbCYjeEQ7UmVzZWFyY2ggU3VwcG9ydCwgTm9uLVUu
Uy4gR292JmFwb3M7dDwvd29yay10eXBlPjx1cmxzPjxyZWxhdGVkLXVybHM+PHVybD5odHRwOi8v
d3d3Lm5jYmkubmxtLm5paC5nb3YvcHVibWVkLzI1MzEyNDk0PC91cmw+PC9yZWxhdGVkLXVybHM+
PC91cmxzPjxjdXN0b20yPjQyNTQxNzA8L2N1c3RvbTI+PGVsZWN0cm9uaWMtcmVzb3VyY2UtbnVt
PjEwLjEwMTYvai5zdGVtLjIwMTQuMDkuMDA4PC9lbGVjdHJvbmljLXJlc291cmNlLW51bT48bGFu
Z3VhZ2U+ZW5nPC9sYW5ndWFnZT48L3JlY29yZD48L0NpdGU+PC9FbmROb3RlPn==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PEVuZE5vdGU+PENpdGU+PEF1dGhvcj5UYXJsb3c8L0F1dGhvcj48WWVhcj4yMDE0PC9ZZWFyPjxS
ZWNOdW0+NTg8L1JlY051bT48RGlzcGxheVRleHQ+PHN0eWxlIGZhY2U9InN1cGVyc2NyaXB0Ij5b
MTE3XTwvc3R5bGU+PC9EaXNwbGF5VGV4dD48cmVjb3JkPjxyZWMtbnVtYmVyPjU4PC9yZWMtbnVt
YmVyPjxmb3JlaWduLWtleXM+PGtleSBhcHA9IkVOIiBkYi1pZD0idDJlNTB4OTlucnJzejRlcnh6
ajU1OXRnc2UwcGU1ZXI5ZGU1Ij41ODwva2V5PjwvZm9yZWlnbi1rZXlzPjxyZWYtdHlwZSBuYW1l
PSJKb3VybmFsIEFydGljbGUiPjE3PC9yZWYtdHlwZT48Y29udHJpYnV0b3JzPjxhdXRob3JzPjxh
dXRob3I+VGFybG93LCBCLiBELjwvYXV0aG9yPjxhdXRob3I+UGVseiwgQy48L2F1dGhvcj48YXV0
aG9yPk5hdWdsZXIsIFcuIEUuPC9hdXRob3I+PGF1dGhvcj5XYWtlZmllbGQsIEwuPC9hdXRob3I+
PGF1dGhvcj5XaWxzb24sIEUuIE0uPC9hdXRob3I+PGF1dGhvcj5GaW5lZ29sZCwgTS4gSi48L2F1
dGhvcj48YXV0aG9yPkdyb21wZSwgTS48L2F1dGhvcj48L2F1dGhvcnM+PC9jb250cmlidXRvcnM+
PGF1dGgtYWRkcmVzcz5EZXBhcnRtZW50IG9mIENlbGwsIERldmVsb3BtZW50YWwsIGFuZCBDYW5j
ZXIgQmlvbG9neSwgT3JlZ29uIEhlYWx0aCAmYW1wOyBTY2llbmNlIFVuaXZlcnNpdHksIDMxODEg
U1cgU2FtIEphY2tzb24gUGFyayBSb2FkLCBQb3J0bGFuZCwgT1IgOTcyMzksIFVTQTsgRGVwYXJ0
bWVudCBvZiBQZWRpYXRyaWNzLCBPcmVnb24gSGVhbHRoICZhbXA7IFNjaWVuY2UgVW5pdmVyc2l0
eSwgMzE4MSBTVyBTYW0gSmFja3NvbiBQYXJrIFJvYWQsIFBvcnRsYW5kLCBPUiA5NzIzOSwgVVNB
LiBFbGVjdHJvbmljIGFkZHJlc3M6IHRhcmxvd2JAb2hzdS5lZHUuJiN4RDtEZXBhcnRtZW50IG9m
IFBlZGlhdHJpY3MsIE9yZWdvbiBIZWFsdGggJmFtcDsgU2NpZW5jZSBVbml2ZXJzaXR5LCAzMTgx
IFNXIFNhbSBKYWNrc29uIFBhcmsgUm9hZCwgUG9ydGxhbmQsIE9SIDk3MjM5LCBVU0EuJiN4RDtE
ZXBhcnRtZW50IG9mIEdhc3Ryb2VudGVyb2xvZ3kgJmFtcDsgSGVwYXRvbG9neSwgT3JlZ29uIEhl
YWx0aCAmYW1wOyBTY2llbmNlIFVuaXZlcnNpdHksIDMxODEgU1cgU2FtIEphY2tzb24gUGFyayBS
b2FkLCBQb3J0bGFuZCwgT1IgOTcyMzksIFVTQS4mI3hEO1llY3VyaXMgQ29ycG9yYXRpb24sIFAu
Ty4gYm94IDQ2NDUsIFR1YWxhdGluLCBPUiA5NzA2MiwgVVNBLiYjeEQ7RGVwYXJ0bWVudCBvZiBQ
YXRob2xvZ3ksIEJheWxvciBDb2xsZWdlIG9mIE1lZGljaW5lLCA2NjIxIEZhbm5pbiBTdHJlZXQs
IEhvdXN0b24sIFRYIDc3MDMwLCBVU0EuPC9hdXRoLWFkZHJlc3M+PHRpdGxlcz48dGl0bGU+Qmlw
b3RlbnRpYWwgYWR1bHQgbGl2ZXIgcHJvZ2VuaXRvcnMgYXJlIGRlcml2ZWQgZnJvbSBjaHJvbmlj
YWxseSBpbmp1cmVkIG1hdHVyZSBoZXBhdG9jeXRlczwvdGl0bGU+PHNlY29uZGFyeS10aXRsZT5D
ZWxsIFN0ZW0gQ2VsbDwvc2Vjb25kYXJ5LXRpdGxlPjxhbHQtdGl0bGU+Q2VsbCBzdGVtIGNlbGw8
L2FsdC10aXRsZT48L3RpdGxlcz48cGVyaW9kaWNhbD48ZnVsbC10aXRsZT5DZWxsIFN0ZW0gQ2Vs
bDwvZnVsbC10aXRsZT48YWJici0xPkNlbGwgc3RlbSBjZWxsPC9hYmJyLTE+PC9wZXJpb2RpY2Fs
PjxhbHQtcGVyaW9kaWNhbD48ZnVsbC10aXRsZT5DZWxsIFN0ZW0gQ2VsbDwvZnVsbC10aXRsZT48
YWJici0xPkNlbGwgc3RlbSBjZWxsPC9hYmJyLTE+PC9hbHQtcGVyaW9kaWNhbD48cGFnZXM+NjA1
LTE4PC9wYWdlcz48dm9sdW1lPjE1PC92b2x1bWU+PG51bWJlcj41PC9udW1iZXI+PGVkaXRpb24+
MjAxNC8xMC8xNTwvZWRpdGlvbj48a2V5d29yZHM+PGtleXdvcmQ+QWR1bHQgU3RlbSBDZWxscy8q
Y3l0b2xvZ3kvbWV0YWJvbGlzbS91bHRyYXN0cnVjdHVyZTwva2V5d29yZD48a2V5d29yZD5Bbmlt
YWxzPC9rZXl3b3JkPjxrZXl3b3JkPkJpb21hcmtlcnMvbWV0YWJvbGlzbTwva2V5d29yZD48a2V5
d29yZD5DZWxsIERpZmZlcmVudGlhdGlvbjwva2V5d29yZD48a2V5d29yZD5DZWxsIFNlcGFyYXRp
b248L2tleXdvcmQ+PGtleXdvcmQ+Q2VsbHVsYXIgTWljcm9lbnZpcm9ubWVudDwva2V5d29yZD48
a2V5d29yZD5DbG9uZSBDZWxsczwva2V5d29yZD48a2V5d29yZD5HZW5lIEV4cHJlc3Npb24gUmVn
dWxhdGlvbjwva2V5d29yZD48a2V5d29yZD5IZXBhdGljIER1Y3QsIENvbW1vbi9jeXRvbG9neTwv
a2V5d29yZD48a2V5d29yZD5IZXBhdG9jeXRlcy8qcGF0aG9sb2d5L3VsdHJhc3RydWN0dXJlPC9r
ZXl3b3JkPjxrZXl3b3JkPkh1bWFuczwva2V5d29yZD48a2V5d29yZD5MaXZlci8qcGF0aG9sb2d5
PC9rZXl3b3JkPjxrZXl3b3JkPk1lc29kZXJtL21ldGFib2xpc208L2tleXdvcmQ+PGtleXdvcmQ+
TWljZSwgSW5icmVkIEM1N0JMPC9rZXl3b3JkPjxrZXl3b3JkPlNPWDkgVHJhbnNjcmlwdGlvbiBG
YWN0b3IvbWV0YWJvbGlzbTwva2V5d29yZD48L2tleXdvcmRzPjxkYXRlcz48eWVhcj4yMDE0PC95
ZWFyPjxwdWItZGF0ZXM+PGRhdGU+Tm92IDA2PC9kYXRlPjwvcHViLWRhdGVzPjwvZGF0ZXM+PGlz
Ym4+MTg3NS05Nzc3IChFbGVjdHJvbmljKSYjeEQ7MTg3NS05Nzc3IChMaW5raW5nKTwvaXNibj48
YWNjZXNzaW9uLW51bT4yNTMxMjQ5NDwvYWNjZXNzaW9uLW51bT48d29yay10eXBlPlJlc2VhcmNo
IFN1cHBvcnQsIE4uSS5ILiwgRXh0cmFtdXJhbCYjeEQ7UmVzZWFyY2ggU3VwcG9ydCwgTm9uLVUu
Uy4gR292JmFwb3M7dDwvd29yay10eXBlPjx1cmxzPjxyZWxhdGVkLXVybHM+PHVybD5odHRwOi8v
d3d3Lm5jYmkubmxtLm5paC5nb3YvcHVibWVkLzI1MzEyNDk0PC91cmw+PC9yZWxhdGVkLXVybHM+
PC91cmxzPjxjdXN0b20yPjQyNTQxNzA8L2N1c3RvbTI+PGVsZWN0cm9uaWMtcmVzb3VyY2UtbnVt
PjEwLjEwMTYvai5zdGVtLjIwMTQuMDkuMDA4PC9lbGVjdHJvbmljLXJlc291cmNlLW51bT48bGFu
Z3VhZ2U+ZW5nPC9sYW5ndWFnZT48L3JlY29yZD48L0NpdGU+PC9FbmROb3RlPn==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17" w:tooltip="Tarlow, 2014 #58" w:history="1">
        <w:r w:rsidR="00E14A14" w:rsidRPr="003756BB">
          <w:rPr>
            <w:rFonts w:ascii="Book Antiqua" w:hAnsi="Book Antiqua"/>
            <w:noProof/>
            <w:vertAlign w:val="superscript"/>
          </w:rPr>
          <w:t>117</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Likewise, after 6 weeks of cholestatic injury by DDC, most HybHP</w:t>
      </w:r>
      <w:r w:rsidR="00DB2489" w:rsidRPr="003756BB">
        <w:rPr>
          <w:rFonts w:ascii="Book Antiqua" w:hAnsi="Book Antiqua"/>
        </w:rPr>
        <w:t>s</w:t>
      </w:r>
      <w:r w:rsidRPr="003756BB">
        <w:rPr>
          <w:rFonts w:ascii="Book Antiqua" w:hAnsi="Book Antiqua"/>
        </w:rPr>
        <w:t xml:space="preserve"> </w:t>
      </w:r>
      <w:r w:rsidR="00D839C4" w:rsidRPr="003756BB">
        <w:rPr>
          <w:rFonts w:ascii="Book Antiqua" w:hAnsi="Book Antiqua"/>
        </w:rPr>
        <w:t>changed</w:t>
      </w:r>
      <w:r w:rsidR="00DB2489" w:rsidRPr="003756BB">
        <w:rPr>
          <w:rFonts w:ascii="Book Antiqua" w:hAnsi="Book Antiqua"/>
        </w:rPr>
        <w:t xml:space="preserve"> by</w:t>
      </w:r>
      <w:r w:rsidRPr="003756BB">
        <w:rPr>
          <w:rFonts w:ascii="Book Antiqua" w:hAnsi="Book Antiqua"/>
        </w:rPr>
        <w:t xml:space="preserve"> </w:t>
      </w:r>
      <w:r w:rsidR="00D839C4" w:rsidRPr="003756BB">
        <w:rPr>
          <w:rFonts w:ascii="Book Antiqua" w:hAnsi="Book Antiqua"/>
        </w:rPr>
        <w:t xml:space="preserve">reducing </w:t>
      </w:r>
      <w:r w:rsidRPr="003756BB">
        <w:rPr>
          <w:rFonts w:ascii="Book Antiqua" w:hAnsi="Book Antiqua"/>
        </w:rPr>
        <w:t xml:space="preserve">cell and nuclear sizes and </w:t>
      </w:r>
      <w:r w:rsidR="00D839C4" w:rsidRPr="003756BB">
        <w:rPr>
          <w:rFonts w:ascii="Book Antiqua" w:hAnsi="Book Antiqua"/>
        </w:rPr>
        <w:t xml:space="preserve">gaining </w:t>
      </w:r>
      <w:r w:rsidRPr="003756BB">
        <w:rPr>
          <w:rFonts w:ascii="Book Antiqua" w:hAnsi="Book Antiqua"/>
        </w:rPr>
        <w:t xml:space="preserve">strong expression of SOX9 and </w:t>
      </w:r>
      <w:r w:rsidR="00DB2489" w:rsidRPr="003756BB">
        <w:rPr>
          <w:rFonts w:ascii="Book Antiqua" w:hAnsi="Book Antiqua"/>
        </w:rPr>
        <w:t xml:space="preserve">the ductal marker </w:t>
      </w:r>
      <w:r w:rsidRPr="003756BB">
        <w:rPr>
          <w:rFonts w:ascii="Book Antiqua" w:hAnsi="Book Antiqua"/>
        </w:rPr>
        <w:t>OPN</w:t>
      </w:r>
      <w:r w:rsidR="00DB2489" w:rsidRPr="003756BB">
        <w:rPr>
          <w:rFonts w:ascii="Book Antiqua" w:hAnsi="Book Antiqua"/>
        </w:rPr>
        <w:t>.</w:t>
      </w:r>
      <w:r w:rsidRPr="003756BB">
        <w:rPr>
          <w:rFonts w:ascii="Book Antiqua" w:hAnsi="Book Antiqua"/>
        </w:rPr>
        <w:t xml:space="preserve"> Ten percent of HybHP</w:t>
      </w:r>
      <w:r w:rsidR="00DB2489" w:rsidRPr="003756BB">
        <w:rPr>
          <w:rFonts w:ascii="Book Antiqua" w:hAnsi="Book Antiqua"/>
        </w:rPr>
        <w:t>s</w:t>
      </w:r>
      <w:r w:rsidRPr="003756BB">
        <w:rPr>
          <w:rFonts w:ascii="Book Antiqua" w:hAnsi="Book Antiqua"/>
        </w:rPr>
        <w:t xml:space="preserve"> lost </w:t>
      </w:r>
      <w:r w:rsidR="00BB68F2" w:rsidRPr="003756BB">
        <w:rPr>
          <w:rFonts w:ascii="Book Antiqua" w:hAnsi="Book Antiqua"/>
        </w:rPr>
        <w:t>HNF4</w:t>
      </w:r>
      <w:r w:rsidR="00BB68F2" w:rsidRPr="003756BB">
        <w:rPr>
          <w:rFonts w:ascii="Times New Roman" w:hAnsi="Times New Roman" w:cs="Times New Roman"/>
        </w:rPr>
        <w:t>α</w:t>
      </w:r>
      <w:r w:rsidRPr="003756BB">
        <w:rPr>
          <w:rFonts w:ascii="Book Antiqua" w:hAnsi="Book Antiqua"/>
        </w:rPr>
        <w:t xml:space="preserve"> expression, and 2.5% of these cells</w:t>
      </w:r>
      <w:r w:rsidR="00DB2489" w:rsidRPr="003756BB">
        <w:rPr>
          <w:rFonts w:ascii="Book Antiqua" w:hAnsi="Book Antiqua"/>
        </w:rPr>
        <w:t xml:space="preserve"> were</w:t>
      </w:r>
      <w:r w:rsidRPr="003756BB">
        <w:rPr>
          <w:rFonts w:ascii="Book Antiqua" w:hAnsi="Book Antiqua"/>
        </w:rPr>
        <w:t xml:space="preserve"> incorporated into bile ducts and showed strong CK19 expression. </w:t>
      </w:r>
      <w:r w:rsidR="003C4A38" w:rsidRPr="003756BB">
        <w:rPr>
          <w:rFonts w:ascii="Book Antiqua" w:hAnsi="Book Antiqua"/>
        </w:rPr>
        <w:t xml:space="preserve">Suggesting that </w:t>
      </w:r>
      <w:r w:rsidRPr="003756BB">
        <w:rPr>
          <w:rFonts w:ascii="Book Antiqua" w:hAnsi="Book Antiqua"/>
        </w:rPr>
        <w:t xml:space="preserve">pre-existing ductal cells </w:t>
      </w:r>
      <w:r w:rsidR="003C4A38" w:rsidRPr="003756BB">
        <w:rPr>
          <w:rFonts w:ascii="Book Antiqua" w:hAnsi="Book Antiqua"/>
        </w:rPr>
        <w:t>become</w:t>
      </w:r>
      <w:r w:rsidRPr="003756BB">
        <w:rPr>
          <w:rFonts w:ascii="Book Antiqua" w:hAnsi="Book Antiqua"/>
        </w:rPr>
        <w:t xml:space="preserve"> oval cells during cholestatic injury but also </w:t>
      </w:r>
      <w:r w:rsidR="003C4A38" w:rsidRPr="003756BB">
        <w:rPr>
          <w:rFonts w:ascii="Book Antiqua" w:hAnsi="Book Antiqua"/>
        </w:rPr>
        <w:t>imply</w:t>
      </w:r>
      <w:r w:rsidRPr="003756BB">
        <w:rPr>
          <w:rFonts w:ascii="Book Antiqua" w:hAnsi="Book Antiqua"/>
        </w:rPr>
        <w:t xml:space="preserve"> that a </w:t>
      </w:r>
      <w:r w:rsidR="003C4A38" w:rsidRPr="003756BB">
        <w:rPr>
          <w:rFonts w:ascii="Book Antiqua" w:hAnsi="Book Antiqua"/>
        </w:rPr>
        <w:t xml:space="preserve">small </w:t>
      </w:r>
      <w:r w:rsidRPr="003756BB">
        <w:rPr>
          <w:rFonts w:ascii="Book Antiqua" w:hAnsi="Book Antiqua"/>
        </w:rPr>
        <w:t xml:space="preserve">proportion of oval cells </w:t>
      </w:r>
      <w:r w:rsidR="003C4A38" w:rsidRPr="003756BB">
        <w:rPr>
          <w:rFonts w:ascii="Book Antiqua" w:hAnsi="Book Antiqua"/>
        </w:rPr>
        <w:t>originate</w:t>
      </w:r>
      <w:r w:rsidRPr="003756BB">
        <w:rPr>
          <w:rFonts w:ascii="Book Antiqua" w:hAnsi="Book Antiqua"/>
        </w:rPr>
        <w:t xml:space="preserve"> from trans-differentiating hepatocytes, </w:t>
      </w:r>
      <w:r w:rsidR="003C4A38" w:rsidRPr="003756BB">
        <w:rPr>
          <w:rFonts w:ascii="Book Antiqua" w:hAnsi="Book Antiqua"/>
        </w:rPr>
        <w:t>probably</w:t>
      </w:r>
      <w:r w:rsidRPr="003756BB">
        <w:rPr>
          <w:rFonts w:ascii="Book Antiqua" w:hAnsi="Book Antiqua"/>
        </w:rPr>
        <w:t xml:space="preserve"> identical to HybHP</w:t>
      </w:r>
      <w:r w:rsidR="00DB2489" w:rsidRPr="003756BB">
        <w:rPr>
          <w:rFonts w:ascii="Book Antiqua" w:hAnsi="Book Antiqua"/>
        </w:rPr>
        <w:t>s</w:t>
      </w:r>
      <w:r w:rsidR="00485D0E" w:rsidRPr="003756BB">
        <w:rPr>
          <w:rFonts w:ascii="Book Antiqua" w:hAnsi="Book Antiqua"/>
        </w:rPr>
        <w:fldChar w:fldCharType="begin">
          <w:fldData xml:space="preserve">PEVuZE5vdGU+PENpdGU+PEF1dGhvcj5Gb250LUJ1cmdhZGE8L0F1dGhvcj48WWVhcj4yMDE1PC9Z
ZWFyPjxSZWNOdW0+NTA8L1JlY051bT48RGlzcGxheVRleHQ+PHN0eWxlIGZhY2U9InN1cGVyc2Ny
aXB0Ij5bMTE0XTwvc3R5bGU+PC9EaXNwbGF5VGV4dD48cmVjb3JkPjxyZWMtbnVtYmVyPjUwPC9y
ZWMtbnVtYmVyPjxmb3JlaWduLWtleXM+PGtleSBhcHA9IkVOIiBkYi1pZD0idDJlNTB4OTlucnJz
ejRlcnh6ajU1OXRnc2UwcGU1ZXI5ZGU1Ij41MDwva2V5PjwvZm9yZWlnbi1rZXlzPjxyZWYtdHlw
ZSBuYW1lPSJKb3VybmFsIEFydGljbGUiPjE3PC9yZWYtdHlwZT48Y29udHJpYnV0b3JzPjxhdXRo
b3JzPjxhdXRob3I+Rm9udC1CdXJnYWRhLCBKLjwvYXV0aG9yPjxhdXRob3I+U2hhbGFwb3VyLCBT
LjwvYXV0aG9yPjxhdXRob3I+UmFtYXN3YW15LCBTLjwvYXV0aG9yPjxhdXRob3I+SHN1ZWgsIEIu
PC9hdXRob3I+PGF1dGhvcj5Sb3NzZWxsLCBELjwvYXV0aG9yPjxhdXRob3I+VW1lbXVyYSwgQS48
L2F1dGhvcj48YXV0aG9yPlRhbmlndWNoaSwgSy48L2F1dGhvcj48YXV0aG9yPk5ha2FnYXdhLCBI
LjwvYXV0aG9yPjxhdXRob3I+VmFsYXNlaywgTS4gQS48L2F1dGhvcj48YXV0aG9yPlllLCBMLjwv
YXV0aG9yPjxhdXRob3I+S29wcCwgSi4gTC48L2F1dGhvcj48YXV0aG9yPlNhbmRlciwgTS48L2F1
dGhvcj48YXV0aG9yPkNhcnRlciwgSC48L2F1dGhvcj48YXV0aG9yPkRlaXNzZXJvdGgsIEsuPC9h
dXRob3I+PGF1dGhvcj5WZXJtYSwgSS4gTS48L2F1dGhvcj48YXV0aG9yPkthcmluLCBNLjwvYXV0
aG9yPjwvYXV0aG9ycz48L2NvbnRyaWJ1dG9ycz48YXV0aC1hZGRyZXNzPkxhYm9yYXRvcnkgb2Yg
R2VuZSBSZWd1bGF0aW9uIGFuZCBTaWduYWwgVHJhbnNkdWN0aW9uLCBEZXBhcnRtZW50IG9mIFBo
YXJtYWNvbG9neSwgU2Nob29sIG9mIE1lZGljaW5lLCBVbml2ZXJzaXR5IG9mIENhbGlmb3JuaWEg
U2FuIERpZWdvLCA5NTAwIEdpbG1hbiBEcml2ZSwgTGEgSm9sbGEsIENBIDkyMDkzLCBVU0EuIEVs
ZWN0cm9uaWMgYWRkcmVzczogamZvbnRidXJnYWRhQHVjc2QuZWR1LiYjeEQ7TGFib3JhdG9yeSBv
ZiBHZW5lIFJlZ3VsYXRpb24gYW5kIFNpZ25hbCBUcmFuc2R1Y3Rpb24sIERlcGFydG1lbnQgb2Yg
UGhhcm1hY29sb2d5LCBTY2hvb2wgb2YgTWVkaWNpbmUsIFVuaXZlcnNpdHkgb2YgQ2FsaWZvcm5p
YSBTYW4gRGllZ28sIDk1MDAgR2lsbWFuIERyaXZlLCBMYSBKb2xsYSwgQ0EgOTIwOTMsIFVTQS4m
I3hEO0xhYm9yYXRvcnkgb2YgR2VuZXRpY3MsIFNhbGsgSW5zdGl0dXRlIGZvciBCaW9sb2dpY2Fs
IFN0dWRpZXMsIExhIEpvbGxhLCBDQSA5MjAzNywgVVNBLiYjeEQ7RGVwYXJ0bWVudHMgb2YgQmlv
ZW5naW5lZXJpbmcsIFBzeWNoaWF0cnksIGFuZCBCZWhhdmlvcmFsIFNjaWVuY2VzLCBOZXVyb3Nj
aWVuY2VzIFByb2dyYW0sIEhvd2FyZCBIdWdoZXMgTWVkaWNhbCBJbnN0aXR1dGUsIFN0YW5mb3Jk
IFVuaXZlcnNpdHksIDMxOCBDYW1wdXMgRHJpdmUgV2VzdCwgQ2xhcmsgQ2VudGVyIFcwODAsIFN0
YW5mb3JkLCBDQSA5NDMwNSwgVVNBLiYjeEQ7RGVwYXJ0bWVudCBvZiBTdGF0aXN0aWNzLCBVbml2
ZXJzaXR5IG9mIFdhcndpY2ssIEdpYmJldCBIaWxsIFJvYWQsIENvdmVudHJ5IENWNCA3QUwsIFVL
LiYjeEQ7TGFib3JhdG9yeSBvZiBHZW5lIFJlZ3VsYXRpb24gYW5kIFNpZ25hbCBUcmFuc2R1Y3Rp
b24sIERlcGFydG1lbnQgb2YgUGhhcm1hY29sb2d5LCBTY2hvb2wgb2YgTWVkaWNpbmUsIFVuaXZl
cnNpdHkgb2YgQ2FsaWZvcm5pYSBTYW4gRGllZ28sIDk1MDAgR2lsbWFuIERyaXZlLCBMYSBKb2xs
YSwgQ0EgOTIwOTMsIFVTQTsgRGVwYXJ0bWVudCBvZiBHYXN0cm9lbnRlcm9sb2d5LCBUaGUgVW5p
dmVyc2l0eSBvZiBUb2t5bywgNy0zLTEgSG9uZ28sIEJ1bmt5by1rdSwgVG9reW8gMTEzLTg2NTUu
JiN4RDtEZXBhcnRtZW50IG9mIFBhdGhvbG9neSwgU2Nob29sIG9mIE1lZGljaW5lLCBVbml2ZXJz
aXR5IG9mIENhbGlmb3JuaWEgU2FuIERpZWdvLCA5NTAwIEdpbG1hbiBEcml2ZSwgTGEgSm9sbGEs
IENBIDkyMDkzLCBVU0EuJiN4RDtEZXBhcnRtZW50IG9mIFBlZGlhdHJpY3MgYW5kIERlcGFydG1l
bnQgb2YgQ2VsbHVsYXIgJmFtcDsgTW9sZWN1bGFyIE1lZGljaW5lLCBTY2hvb2wgb2YgTWVkaWNp
bmUsIFVuaXZlcnNpdHkgb2YgQ2FsaWZvcm5pYSBTYW4gRGllZ28sIDk1MDAgR2lsbWFuIERyaXZl
LCBMYSBKb2xsYSwgQ0EgOTIwOTMsIFVTQTsgRGVwYXJ0bWVudCBvZiBDZWxsdWxhciAmYW1wOyBQ
aHlzaW9sb2dpY2FsIFNjaWVuY2VzLCBVbml2ZXJzaXR5IG9mIEJyaXRpc2ggQ29sdW1iaWEsIDIz
NTAgSGVhbHRoIFNjaWVuY2VzIE1hbGwsIFZhbmNvdXZlciwgQkMgVjZUIDFaMywgQ2FuYWRhLiYj
eEQ7RGVwYXJ0bWVudCBvZiBQZWRpYXRyaWNzIGFuZCBEZXBhcnRtZW50IG9mIENlbGx1bGFyICZh
bXA7IE1vbGVjdWxhciBNZWRpY2luZSwgU2Nob29sIG9mIE1lZGljaW5lLCBVbml2ZXJzaXR5IG9m
IENhbGlmb3JuaWEgU2FuIERpZWdvLCA5NTAwIEdpbG1hbiBEcml2ZSwgTGEgSm9sbGEsIENBIDky
MDkzLCBVU0EuJiN4RDtEZXBhcnRtZW50IG9mIE1lZGljaW5lLCBTY2hvb2wgb2YgTWVkaWNpbmUs
IFVuaXZlcnNpdHkgb2YgQ2FsaWZvcm5pYSBTYW4gRGllZ28sIDk1MDAgR2lsbWFuIERyaXZlLCBM
YSBKb2xsYSwgQ0EgOTIwOTMsIFVTQS4mI3hEO0xhYm9yYXRvcnkgb2YgR2VuZSBSZWd1bGF0aW9u
IGFuZCBTaWduYWwgVHJhbnNkdWN0aW9uLCBEZXBhcnRtZW50IG9mIFBoYXJtYWNvbG9neSwgU2No
b29sIG9mIE1lZGljaW5lLCBVbml2ZXJzaXR5IG9mIENhbGlmb3JuaWEgU2FuIERpZWdvLCA5NTAw
IEdpbG1hbiBEcml2ZSwgTGEgSm9sbGEsIENBIDkyMDkzLCBVU0E7IERlcGFydG1lbnQgb2YgUGF0
aG9sb2d5LCBTY2hvb2wgb2YgTWVkaWNpbmUsIFVuaXZlcnNpdHkgb2YgQ2FsaWZvcm5pYSBTYW4g
RGllZ28sIDk1MDAgR2lsbWFuIERyaXZlLCBMYSBKb2xsYSwgQ0EgOTIwOTMsIFVTQS4gRWxlY3Ry
b25pYyBhZGRyZXNzOiBrYXJpbm9mZmljZUB1Y3NkLmVkdS48L2F1dGgtYWRkcmVzcz48dGl0bGVz
Pjx0aXRsZT5IeWJyaWQgUGVyaXBvcnRhbCBIZXBhdG9jeXRlcyBSZWdlbmVyYXRlIHRoZSBJbmp1
cmVkIExpdmVyIHdpdGhvdXQgR2l2aW5nIFJpc2UgdG8gQ2FuY2VyPC90aXRsZT48c2Vjb25kYXJ5
LXRpdGxlPkNlbGw8L3NlY29uZGFyeS10aXRsZT48YWx0LXRpdGxlPkNlbGw8L2FsdC10aXRsZT48
L3RpdGxlcz48cGVyaW9kaWNhbD48ZnVsbC10aXRsZT5DZWxsPC9mdWxsLXRpdGxlPjxhYmJyLTE+
Q2VsbDwvYWJici0xPjwvcGVyaW9kaWNhbD48YWx0LXBlcmlvZGljYWw+PGZ1bGwtdGl0bGU+Q2Vs
bDwvZnVsbC10aXRsZT48YWJici0xPkNlbGw8L2FiYnItMT48L2FsdC1wZXJpb2RpY2FsPjxwYWdl
cz43NjYtNzk8L3BhZ2VzPjx2b2x1bWU+MTYyPC92b2x1bWU+PG51bWJlcj40PC9udW1iZXI+PGVk
aXRpb24+MjAxNS8wOC8xNjwvZWRpdGlvbj48a2V5d29yZHM+PGtleXdvcmQ+QW5pbWFsczwva2V5
d29yZD48a2V5d29yZD5CaWxlIER1Y3RzL2N5dG9sb2d5PC9rZXl3b3JkPjxrZXl3b3JkPkNlbGwg
UHJvbGlmZXJhdGlvbjwva2V5d29yZD48a2V5d29yZD5DZWxsIFRyYW5zcGxhbnRhdGlvbi9tZXRo
b2RzPC9rZXl3b3JkPjxrZXl3b3JkPkhlcGF0b2N5dGVzL2NsYXNzaWZpY2F0aW9uL2N5dG9sb2d5
Lyp0cmFuc3BsYW50YXRpb248L2tleXdvcmQ+PGtleXdvcmQ+TGl2ZXIvKmN5dG9sb2d5L2luanVy
aWVzLypwaHlzaW9sb2d5PC9rZXl3b3JkPjxrZXl3b3JkPkxpdmVyIE5lb3BsYXNtczwva2V5d29y
ZD48a2V5d29yZD5NaWNlPC9rZXl3b3JkPjxrZXl3b3JkPlJlZ2VuZXJhdGlvbjwva2V5d29yZD48
a2V5d29yZD5TT1g5IFRyYW5zY3JpcHRpb24gRmFjdG9yL2dlbmV0aWNzPC9rZXl3b3JkPjxrZXl3
b3JkPlRyYW5zY3JpcHRvbWU8L2tleXdvcmQ+PC9rZXl3b3Jkcz48ZGF0ZXM+PHllYXI+MjAxNTwv
eWVhcj48cHViLWRhdGVzPjxkYXRlPkF1ZyAxMzwvZGF0ZT48L3B1Yi1kYXRlcz48L2RhdGVzPjxp
c2JuPjEwOTctNDE3MiAoRWxlY3Ryb25pYykmI3hEOzAwOTItODY3NCAoTGlua2luZyk8L2lzYm4+
PGFjY2Vzc2lvbi1udW0+MjYyNzY2MzE8L2FjY2Vzc2lvbi1udW0+PHdvcmstdHlwZT5SZXNlYXJj
aCBTdXBwb3J0LCBOLkkuSC4sIEV4dHJhbXVyYWwmI3hEO1Jlc2VhcmNoIFN1cHBvcnQsIE5vbi1V
LlMuIEdvdiZhcG9zO3Q8L3dvcmstdHlwZT48dXJscz48cmVsYXRlZC11cmxzPjx1cmw+aHR0cDov
L3d3dy5uY2JpLm5sbS5uaWguZ292L3B1Ym1lZC8yNjI3NjYzMTwvdXJsPjwvcmVsYXRlZC11cmxz
PjwvdXJscz48Y3VzdG9tMj40NTQ1NTkwPC9jdXN0b20yPjxlbGVjdHJvbmljLXJlc291cmNlLW51
bT4xMC4xMDE2L2ouY2VsbC4yMDE1LjA3LjAyNjwvZWxlY3Ryb25pYy1yZXNvdXJjZS1udW0+PGxh
bmd1YWdlPmVuZzwvbGFuZ3VhZ2U+PC9yZWNvcmQ+PC9DaXRlPjwvRW5kTm90ZT4A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PEVuZE5vdGU+PENpdGU+PEF1dGhvcj5Gb250LUJ1cmdhZGE8L0F1dGhvcj48WWVhcj4yMDE1PC9Z
ZWFyPjxSZWNOdW0+NTA8L1JlY051bT48RGlzcGxheVRleHQ+PHN0eWxlIGZhY2U9InN1cGVyc2Ny
aXB0Ij5bMTE0XTwvc3R5bGU+PC9EaXNwbGF5VGV4dD48cmVjb3JkPjxyZWMtbnVtYmVyPjUwPC9y
ZWMtbnVtYmVyPjxmb3JlaWduLWtleXM+PGtleSBhcHA9IkVOIiBkYi1pZD0idDJlNTB4OTlucnJz
ejRlcnh6ajU1OXRnc2UwcGU1ZXI5ZGU1Ij41MDwva2V5PjwvZm9yZWlnbi1rZXlzPjxyZWYtdHlw
ZSBuYW1lPSJKb3VybmFsIEFydGljbGUiPjE3PC9yZWYtdHlwZT48Y29udHJpYnV0b3JzPjxhdXRo
b3JzPjxhdXRob3I+Rm9udC1CdXJnYWRhLCBKLjwvYXV0aG9yPjxhdXRob3I+U2hhbGFwb3VyLCBT
LjwvYXV0aG9yPjxhdXRob3I+UmFtYXN3YW15LCBTLjwvYXV0aG9yPjxhdXRob3I+SHN1ZWgsIEIu
PC9hdXRob3I+PGF1dGhvcj5Sb3NzZWxsLCBELjwvYXV0aG9yPjxhdXRob3I+VW1lbXVyYSwgQS48
L2F1dGhvcj48YXV0aG9yPlRhbmlndWNoaSwgSy48L2F1dGhvcj48YXV0aG9yPk5ha2FnYXdhLCBI
LjwvYXV0aG9yPjxhdXRob3I+VmFsYXNlaywgTS4gQS48L2F1dGhvcj48YXV0aG9yPlllLCBMLjwv
YXV0aG9yPjxhdXRob3I+S29wcCwgSi4gTC48L2F1dGhvcj48YXV0aG9yPlNhbmRlciwgTS48L2F1
dGhvcj48YXV0aG9yPkNhcnRlciwgSC48L2F1dGhvcj48YXV0aG9yPkRlaXNzZXJvdGgsIEsuPC9h
dXRob3I+PGF1dGhvcj5WZXJtYSwgSS4gTS48L2F1dGhvcj48YXV0aG9yPkthcmluLCBNLjwvYXV0
aG9yPjwvYXV0aG9ycz48L2NvbnRyaWJ1dG9ycz48YXV0aC1hZGRyZXNzPkxhYm9yYXRvcnkgb2Yg
R2VuZSBSZWd1bGF0aW9uIGFuZCBTaWduYWwgVHJhbnNkdWN0aW9uLCBEZXBhcnRtZW50IG9mIFBo
YXJtYWNvbG9neSwgU2Nob29sIG9mIE1lZGljaW5lLCBVbml2ZXJzaXR5IG9mIENhbGlmb3JuaWEg
U2FuIERpZWdvLCA5NTAwIEdpbG1hbiBEcml2ZSwgTGEgSm9sbGEsIENBIDkyMDkzLCBVU0EuIEVs
ZWN0cm9uaWMgYWRkcmVzczogamZvbnRidXJnYWRhQHVjc2QuZWR1LiYjeEQ7TGFib3JhdG9yeSBv
ZiBHZW5lIFJlZ3VsYXRpb24gYW5kIFNpZ25hbCBUcmFuc2R1Y3Rpb24sIERlcGFydG1lbnQgb2Yg
UGhhcm1hY29sb2d5LCBTY2hvb2wgb2YgTWVkaWNpbmUsIFVuaXZlcnNpdHkgb2YgQ2FsaWZvcm5p
YSBTYW4gRGllZ28sIDk1MDAgR2lsbWFuIERyaXZlLCBMYSBKb2xsYSwgQ0EgOTIwOTMsIFVTQS4m
I3hEO0xhYm9yYXRvcnkgb2YgR2VuZXRpY3MsIFNhbGsgSW5zdGl0dXRlIGZvciBCaW9sb2dpY2Fs
IFN0dWRpZXMsIExhIEpvbGxhLCBDQSA5MjAzNywgVVNBLiYjeEQ7RGVwYXJ0bWVudHMgb2YgQmlv
ZW5naW5lZXJpbmcsIFBzeWNoaWF0cnksIGFuZCBCZWhhdmlvcmFsIFNjaWVuY2VzLCBOZXVyb3Nj
aWVuY2VzIFByb2dyYW0sIEhvd2FyZCBIdWdoZXMgTWVkaWNhbCBJbnN0aXR1dGUsIFN0YW5mb3Jk
IFVuaXZlcnNpdHksIDMxOCBDYW1wdXMgRHJpdmUgV2VzdCwgQ2xhcmsgQ2VudGVyIFcwODAsIFN0
YW5mb3JkLCBDQSA5NDMwNSwgVVNBLiYjeEQ7RGVwYXJ0bWVudCBvZiBTdGF0aXN0aWNzLCBVbml2
ZXJzaXR5IG9mIFdhcndpY2ssIEdpYmJldCBIaWxsIFJvYWQsIENvdmVudHJ5IENWNCA3QUwsIFVL
LiYjeEQ7TGFib3JhdG9yeSBvZiBHZW5lIFJlZ3VsYXRpb24gYW5kIFNpZ25hbCBUcmFuc2R1Y3Rp
b24sIERlcGFydG1lbnQgb2YgUGhhcm1hY29sb2d5LCBTY2hvb2wgb2YgTWVkaWNpbmUsIFVuaXZl
cnNpdHkgb2YgQ2FsaWZvcm5pYSBTYW4gRGllZ28sIDk1MDAgR2lsbWFuIERyaXZlLCBMYSBKb2xs
YSwgQ0EgOTIwOTMsIFVTQTsgRGVwYXJ0bWVudCBvZiBHYXN0cm9lbnRlcm9sb2d5LCBUaGUgVW5p
dmVyc2l0eSBvZiBUb2t5bywgNy0zLTEgSG9uZ28sIEJ1bmt5by1rdSwgVG9reW8gMTEzLTg2NTUu
JiN4RDtEZXBhcnRtZW50IG9mIFBhdGhvbG9neSwgU2Nob29sIG9mIE1lZGljaW5lLCBVbml2ZXJz
aXR5IG9mIENhbGlmb3JuaWEgU2FuIERpZWdvLCA5NTAwIEdpbG1hbiBEcml2ZSwgTGEgSm9sbGEs
IENBIDkyMDkzLCBVU0EuJiN4RDtEZXBhcnRtZW50IG9mIFBlZGlhdHJpY3MgYW5kIERlcGFydG1l
bnQgb2YgQ2VsbHVsYXIgJmFtcDsgTW9sZWN1bGFyIE1lZGljaW5lLCBTY2hvb2wgb2YgTWVkaWNp
bmUsIFVuaXZlcnNpdHkgb2YgQ2FsaWZvcm5pYSBTYW4gRGllZ28sIDk1MDAgR2lsbWFuIERyaXZl
LCBMYSBKb2xsYSwgQ0EgOTIwOTMsIFVTQTsgRGVwYXJ0bWVudCBvZiBDZWxsdWxhciAmYW1wOyBQ
aHlzaW9sb2dpY2FsIFNjaWVuY2VzLCBVbml2ZXJzaXR5IG9mIEJyaXRpc2ggQ29sdW1iaWEsIDIz
NTAgSGVhbHRoIFNjaWVuY2VzIE1hbGwsIFZhbmNvdXZlciwgQkMgVjZUIDFaMywgQ2FuYWRhLiYj
eEQ7RGVwYXJ0bWVudCBvZiBQZWRpYXRyaWNzIGFuZCBEZXBhcnRtZW50IG9mIENlbGx1bGFyICZh
bXA7IE1vbGVjdWxhciBNZWRpY2luZSwgU2Nob29sIG9mIE1lZGljaW5lLCBVbml2ZXJzaXR5IG9m
IENhbGlmb3JuaWEgU2FuIERpZWdvLCA5NTAwIEdpbG1hbiBEcml2ZSwgTGEgSm9sbGEsIENBIDky
MDkzLCBVU0EuJiN4RDtEZXBhcnRtZW50IG9mIE1lZGljaW5lLCBTY2hvb2wgb2YgTWVkaWNpbmUs
IFVuaXZlcnNpdHkgb2YgQ2FsaWZvcm5pYSBTYW4gRGllZ28sIDk1MDAgR2lsbWFuIERyaXZlLCBM
YSBKb2xsYSwgQ0EgOTIwOTMsIFVTQS4mI3hEO0xhYm9yYXRvcnkgb2YgR2VuZSBSZWd1bGF0aW9u
IGFuZCBTaWduYWwgVHJhbnNkdWN0aW9uLCBEZXBhcnRtZW50IG9mIFBoYXJtYWNvbG9neSwgU2No
b29sIG9mIE1lZGljaW5lLCBVbml2ZXJzaXR5IG9mIENhbGlmb3JuaWEgU2FuIERpZWdvLCA5NTAw
IEdpbG1hbiBEcml2ZSwgTGEgSm9sbGEsIENBIDkyMDkzLCBVU0E7IERlcGFydG1lbnQgb2YgUGF0
aG9sb2d5LCBTY2hvb2wgb2YgTWVkaWNpbmUsIFVuaXZlcnNpdHkgb2YgQ2FsaWZvcm5pYSBTYW4g
RGllZ28sIDk1MDAgR2lsbWFuIERyaXZlLCBMYSBKb2xsYSwgQ0EgOTIwOTMsIFVTQS4gRWxlY3Ry
b25pYyBhZGRyZXNzOiBrYXJpbm9mZmljZUB1Y3NkLmVkdS48L2F1dGgtYWRkcmVzcz48dGl0bGVz
Pjx0aXRsZT5IeWJyaWQgUGVyaXBvcnRhbCBIZXBhdG9jeXRlcyBSZWdlbmVyYXRlIHRoZSBJbmp1
cmVkIExpdmVyIHdpdGhvdXQgR2l2aW5nIFJpc2UgdG8gQ2FuY2VyPC90aXRsZT48c2Vjb25kYXJ5
LXRpdGxlPkNlbGw8L3NlY29uZGFyeS10aXRsZT48YWx0LXRpdGxlPkNlbGw8L2FsdC10aXRsZT48
L3RpdGxlcz48cGVyaW9kaWNhbD48ZnVsbC10aXRsZT5DZWxsPC9mdWxsLXRpdGxlPjxhYmJyLTE+
Q2VsbDwvYWJici0xPjwvcGVyaW9kaWNhbD48YWx0LXBlcmlvZGljYWw+PGZ1bGwtdGl0bGU+Q2Vs
bDwvZnVsbC10aXRsZT48YWJici0xPkNlbGw8L2FiYnItMT48L2FsdC1wZXJpb2RpY2FsPjxwYWdl
cz43NjYtNzk8L3BhZ2VzPjx2b2x1bWU+MTYyPC92b2x1bWU+PG51bWJlcj40PC9udW1iZXI+PGVk
aXRpb24+MjAxNS8wOC8xNjwvZWRpdGlvbj48a2V5d29yZHM+PGtleXdvcmQ+QW5pbWFsczwva2V5
d29yZD48a2V5d29yZD5CaWxlIER1Y3RzL2N5dG9sb2d5PC9rZXl3b3JkPjxrZXl3b3JkPkNlbGwg
UHJvbGlmZXJhdGlvbjwva2V5d29yZD48a2V5d29yZD5DZWxsIFRyYW5zcGxhbnRhdGlvbi9tZXRo
b2RzPC9rZXl3b3JkPjxrZXl3b3JkPkhlcGF0b2N5dGVzL2NsYXNzaWZpY2F0aW9uL2N5dG9sb2d5
Lyp0cmFuc3BsYW50YXRpb248L2tleXdvcmQ+PGtleXdvcmQ+TGl2ZXIvKmN5dG9sb2d5L2luanVy
aWVzLypwaHlzaW9sb2d5PC9rZXl3b3JkPjxrZXl3b3JkPkxpdmVyIE5lb3BsYXNtczwva2V5d29y
ZD48a2V5d29yZD5NaWNlPC9rZXl3b3JkPjxrZXl3b3JkPlJlZ2VuZXJhdGlvbjwva2V5d29yZD48
a2V5d29yZD5TT1g5IFRyYW5zY3JpcHRpb24gRmFjdG9yL2dlbmV0aWNzPC9rZXl3b3JkPjxrZXl3
b3JkPlRyYW5zY3JpcHRvbWU8L2tleXdvcmQ+PC9rZXl3b3Jkcz48ZGF0ZXM+PHllYXI+MjAxNTwv
eWVhcj48cHViLWRhdGVzPjxkYXRlPkF1ZyAxMzwvZGF0ZT48L3B1Yi1kYXRlcz48L2RhdGVzPjxp
c2JuPjEwOTctNDE3MiAoRWxlY3Ryb25pYykmI3hEOzAwOTItODY3NCAoTGlua2luZyk8L2lzYm4+
PGFjY2Vzc2lvbi1udW0+MjYyNzY2MzE8L2FjY2Vzc2lvbi1udW0+PHdvcmstdHlwZT5SZXNlYXJj
aCBTdXBwb3J0LCBOLkkuSC4sIEV4dHJhbXVyYWwmI3hEO1Jlc2VhcmNoIFN1cHBvcnQsIE5vbi1V
LlMuIEdvdiZhcG9zO3Q8L3dvcmstdHlwZT48dXJscz48cmVsYXRlZC11cmxzPjx1cmw+aHR0cDov
L3d3dy5uY2JpLm5sbS5uaWguZ292L3B1Ym1lZC8yNjI3NjYzMTwvdXJsPjwvcmVsYXRlZC11cmxz
PjwvdXJscz48Y3VzdG9tMj40NTQ1NTkwPC9jdXN0b20yPjxlbGVjdHJvbmljLXJlc291cmNlLW51
bT4xMC4xMDE2L2ouY2VsbC4yMDE1LjA3LjAyNjwvZWxlY3Ryb25pYy1yZXNvdXJjZS1udW0+PGxh
bmd1YWdlPmVuZzwvbGFuZ3VhZ2U+PC9yZWNvcmQ+PC9DaXRlPjwvRW5kTm90ZT4A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14" w:tooltip="Font-Burgada, 2015 #50" w:history="1">
        <w:r w:rsidR="00E14A14" w:rsidRPr="003756BB">
          <w:rPr>
            <w:rFonts w:ascii="Book Antiqua" w:hAnsi="Book Antiqua"/>
            <w:noProof/>
            <w:vertAlign w:val="superscript"/>
          </w:rPr>
          <w:t>114</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w:t>
      </w:r>
    </w:p>
    <w:p w14:paraId="1A39256D" w14:textId="1EF1CFBC" w:rsidR="003D040E" w:rsidRPr="003756BB" w:rsidRDefault="005A42F4" w:rsidP="00D967D7">
      <w:pPr>
        <w:snapToGrid w:val="0"/>
        <w:spacing w:line="360" w:lineRule="auto"/>
        <w:ind w:firstLineChars="100" w:firstLine="240"/>
        <w:jc w:val="both"/>
        <w:rPr>
          <w:rFonts w:ascii="Book Antiqua" w:hAnsi="Book Antiqua"/>
        </w:rPr>
      </w:pPr>
      <w:r w:rsidRPr="003756BB">
        <w:rPr>
          <w:rFonts w:ascii="Book Antiqua" w:hAnsi="Book Antiqua"/>
        </w:rPr>
        <w:t xml:space="preserve">Recently, </w:t>
      </w:r>
      <w:r w:rsidR="003D040E" w:rsidRPr="003756BB">
        <w:rPr>
          <w:rFonts w:ascii="Book Antiqua" w:hAnsi="Book Antiqua"/>
        </w:rPr>
        <w:t>Pu</w:t>
      </w:r>
      <w:r w:rsidR="007B190F" w:rsidRPr="003756BB">
        <w:rPr>
          <w:rFonts w:ascii="Book Antiqua" w:eastAsia="宋体" w:hAnsi="Book Antiqua" w:hint="eastAsia"/>
          <w:lang w:eastAsia="zh-CN"/>
        </w:rPr>
        <w:t xml:space="preserve"> </w:t>
      </w:r>
      <w:r w:rsidR="007B190F" w:rsidRPr="003756BB">
        <w:rPr>
          <w:rFonts w:ascii="Book Antiqua" w:eastAsia="宋体" w:hAnsi="Book Antiqua" w:hint="eastAsia"/>
          <w:i/>
          <w:lang w:eastAsia="zh-CN"/>
        </w:rPr>
        <w:t>et al</w:t>
      </w:r>
      <w:r w:rsidR="00485D0E" w:rsidRPr="003756BB">
        <w:rPr>
          <w:rFonts w:ascii="Book Antiqua" w:hAnsi="Book Antiqua"/>
        </w:rPr>
        <w:fldChar w:fldCharType="begin">
          <w:fldData xml:space="preserve">PEVuZE5vdGU+PENpdGU+PEF1dGhvcj5QdTwvQXV0aG9yPjxZZWFyPjIwMTY8L1llYXI+PFJlY051
bT41OTwvUmVjTnVtPjxEaXNwbGF5VGV4dD48c3R5bGUgZmFjZT0ic3VwZXJzY3JpcHQiPlsxMThd
PC9zdHlsZT48L0Rpc3BsYXlUZXh0PjxyZWNvcmQ+PHJlYy1udW1iZXI+NTk8L3JlYy1udW1iZXI+
PGZvcmVpZ24ta2V5cz48a2V5IGFwcD0iRU4iIGRiLWlkPSJ0MmU1MHg5OW5ycnN6NGVyeHpqNTU5
dGdzZTBwZTVlcjlkZTUiPjU5PC9rZXk+PC9mb3JlaWduLWtleXM+PHJlZi10eXBlIG5hbWU9Ikpv
dXJuYWwgQXJ0aWNsZSI+MTc8L3JlZi10eXBlPjxjb250cmlidXRvcnM+PGF1dGhvcnM+PGF1dGhv
cj5QdSwgVy48L2F1dGhvcj48YXV0aG9yPlpoYW5nLCBILjwvYXV0aG9yPjxhdXRob3I+SHVhbmcs
IFguPC9hdXRob3I+PGF1dGhvcj5UaWFuLCBYLjwvYXV0aG9yPjxhdXRob3I+SGUsIEwuPC9hdXRo
b3I+PGF1dGhvcj5XYW5nLCBZLjwvYXV0aG9yPjxhdXRob3I+WmhhbmcsIEwuPC9hdXRob3I+PGF1
dGhvcj5MaXUsIFEuPC9hdXRob3I+PGF1dGhvcj5MaSwgWS48L2F1dGhvcj48YXV0aG9yPkxpLCBZ
LjwvYXV0aG9yPjxhdXRob3I+WmhhbywgSC48L2F1dGhvcj48YXV0aG9yPkxpdSwgSy48L2F1dGhv
cj48YXV0aG9yPkx1LCBKLjwvYXV0aG9yPjxhdXRob3I+WmhvdSwgWS48L2F1dGhvcj48YXV0aG9y
Pkh1YW5nLCBQLjwvYXV0aG9yPjxhdXRob3I+TmllLCBZLjwvYXV0aG9yPjxhdXRob3I+WWFuLCBZ
LjwvYXV0aG9yPjxhdXRob3I+SHVpLCBMLjwvYXV0aG9yPjxhdXRob3I+THVpLCBLLiBPLjwvYXV0
aG9yPjxhdXRob3I+WmhvdSwgQi48L2F1dGhvcj48L2F1dGhvcnM+PC9jb250cmlidXRvcnM+PGF1
dGgtYWRkcmVzcz5LZXkgTGFib3JhdG9yeSBvZiBOdXRyaXRpb24gYW5kIE1ldGFib2xpc20sIElu
c3RpdHV0ZSBmb3IgTnV0cml0aW9uYWwgU2NpZW5jZXMsIFNoYW5naGFpIEluc3RpdHV0ZXMgZm9y
IEJpb2xvZ2ljYWwgU2NpZW5jZXMsIEdyYWR1YXRlIFNjaG9vbCBvZiB0aGUgQ2hpbmVzZSBBY2Fk
ZW15IG9mIFNjaWVuY2VzLCBDaGluZXNlIEFjYWRlbXkgb2YgU2NpZW5jZXMsIFNoYW5naGFpLCAy
MDAwMzEsIENoaW5hLiYjeEQ7U3RhdGUgS2V5IExhYm9yYXRvcnkgb2YgQ2VsbCBCaW9sb2d5LCBD
QVMgQ2VudGVyIGZvciBFeGNlbGxlbmNlIGluIE1vbGVjdWxhciBDZWxsIFNjaWVuY2UsIEluc3Rp
dHV0ZSBvZiBCaW9jaGVtaXN0cnkgYW5kIENlbGwgQmlvbG9neSwgU2hhbmdoYWkgSW5zdGl0dXRl
cyBmb3IgQmlvbG9naWNhbCBTY2llbmNlcywgQ2hpbmVzZSBBY2FkZW1pYyBvZiBTY2llbmNlcywg
WXVleWFuZyBSb2FkIDMyMCwgQTIxMTIsIFNoYW5naGFpIDIwMDAzMSwgQ2hpbmEuJiN4RDtEZXBh
cnRtZW50IG9mIEdhc3Ryb2VudGVyb2xvZ3ksIFNoYW5naGFpIDEwdGggUGVvcGxlJmFwb3M7cyBI
b3NwaXRhbCwgVG9uZ2ppIFVuaXZlcnNpdHkgU2Nob29sIG9mIE1lZGljaW5lLCBTaGFuZ2hhaSAy
MDAwNzIsIENoaW5hLiYjeEQ7U2Nob29sIG9mIExpZmUgU2NpZW5jZSBhbmQgVGVjaG5vbG9neSwg
U2hhbmdoYWkgVGVjaCBVbml2ZXJzaXR5LCBTaGFuZ2hhaSAyMDEyMTAsIENoaW5hLiYjeEQ7U3Rh
dGUgS2V5IExhYm9yYXRvcnkgb2YgQ2FyZGlvdmFzY3VsYXIgRGlzZWFzZSwgRnV3YWkgSG9zcGl0
YWwsIE5hdGlvbmFsIENlbnRlciBmb3IgQ2FyZGlvdmFzY3VsYXIgRGlzZWFzZSwgQ2hpbmVzZSBB
Y2FkZW15IG9mIE1lZGljYWwgU2NpZW5jZXMgYW5kIFBla2luZyBVbmlvbiBNZWRpY2FsIENvbGxl
Z2UsIEJlaWppbmcgMTAwMDM3LCBDaGluYS4mI3hEO0RlcGFydG1lbnQgb2YgQ2FyZGlvbG9neSwg
WmhvbmdzaGFuIEhvc3BpdGFsLCBGdWRhbiBVbml2ZXJzaXR5LCBTaGFuZ2hhaSAyMDAwMzIsIENo
aW5hLiYjeEQ7RGVwYXJ0bWVudCBvZiBDaGVtaWNhbCBQYXRob2xvZ3ksIExpIEthIFNoaW5nIElu
c3RpdHV0ZSBvZiBIZWFsdGggU2NpZW5jZXMsIFRoZSBDaGluZXNlIFVuaXZlcnNpdHkgb2YgSG9u
ZyBLb25nLCBQcmluY2Ugb2YgV2FsZXMgSG9zcGl0YWwsIFNoYXRpbiwgSG9uZyBLb25nIFNBUiA5
OTkwNzcsIENoaW5hLiYjeEQ7SW5zdGl0dXRlIG9mIE5ldXJvc2NpZW5jZSwgU3RhdGUgS2V5IExh
Ym9yYXRvcnkgb2YgTmV1cm9zY2llbmNlLCBDQVMgQ2VudGVyIGZvciBFeGNlbGxlbmNlIGluIEJy
YWluIFNjaWVuY2UgYW5kIEludGVsbGlnZW5jZSBUZWNobm9sb2d5LCBTaGFuZ2hhaSBJbnN0aXR1
dGVzIGZvciBCaW9sb2dpY2FsIFNjaWVuY2VzLCBDaGluZXNlIEFjYWRlbXkgb2YgU2NpZW5jZXMs
IFNoYW5naGFpIDIwMDAzMSwgQ2hpbmEuJiN4RDtLZXkgTGFib3JhdG9yeSBvZiBSZWdlbmVyYXRp
dmUgTWVkaWNpbmUgb2YgTWluaXN0cnkgb2YgRWR1Y2F0aW9uLCBJbnN0aXR1dGUgb2YgQWdpbmcg
YW5kIFJlZ2VuZXJhdGl2ZSBNZWRpY2luZSwgSmluYW4gVW5pdmVyc2l0eSwgR3Vhbmd6aG91IDUx
MDYzMiwgQ2hpbmEuPC9hdXRoLWFkZHJlc3M+PHRpdGxlcz48dGl0bGU+TWZzZDJhKyBoZXBhdG9j
eXRlcyByZXBvcHVsYXRlIHRoZSBsaXZlciBkdXJpbmcgaW5qdXJ5IGFuZCByZWdlbmVyYXRpb248
L3RpdGxlPjxzZWNvbmRhcnktdGl0bGU+TmF0IENvbW11bjwvc2Vjb25kYXJ5LXRpdGxlPjxhbHQt
dGl0bGU+TmF0dXJlIGNvbW11bmljYXRpb25zPC9hbHQtdGl0bGU+PC90aXRsZXM+PHBlcmlvZGlj
YWw+PGZ1bGwtdGl0bGU+TmF0IENvbW11bjwvZnVsbC10aXRsZT48YWJici0xPk5hdHVyZSBjb21t
dW5pY2F0aW9uczwvYWJici0xPjwvcGVyaW9kaWNhbD48YWx0LXBlcmlvZGljYWw+PGZ1bGwtdGl0
bGU+TmF0IENvbW11bjwvZnVsbC10aXRsZT48YWJici0xPk5hdHVyZSBjb21tdW5pY2F0aW9uczwv
YWJici0xPjwvYWx0LXBlcmlvZGljYWw+PHBhZ2VzPjEzMzY5PC9wYWdlcz48dm9sdW1lPjc8L3Zv
bHVtZT48ZWRpdGlvbj4yMDE2LzExLzIwPC9lZGl0aW9uPjxkYXRlcz48eWVhcj4yMDE2PC95ZWFy
PjxwdWItZGF0ZXM+PGRhdGU+Tm92IDE4PC9kYXRlPjwvcHViLWRhdGVzPjwvZGF0ZXM+PGlzYm4+
MjA0MS0xNzIzIChFbGVjdHJvbmljKSYjeEQ7MjA0MS0xNzIzIChMaW5raW5nKTwvaXNibj48YWNj
ZXNzaW9uLW51bT4yNzg1NzEzMjwvYWNjZXNzaW9uLW51bT48dXJscz48cmVsYXRlZC11cmxzPjx1
cmw+aHR0cDovL3d3dy5uY2JpLm5sbS5uaWguZ292L3B1Ym1lZC8yNzg1NzEzMjwvdXJsPjwvcmVs
YXRlZC11cmxzPjwvdXJscz48Y3VzdG9tMj41MTIwMjA5PC9jdXN0b20yPjxlbGVjdHJvbmljLXJl
c291cmNlLW51bT4xMC4xMDM4L25jb21tczEzMzY5PC9lbGVjdHJvbmljLXJlc291cmNlLW51bT48
bGFuZ3VhZ2U+ZW5nPC9sYW5ndWFnZT48L3JlY29yZD48L0NpdGU+PC9FbmROb3RlPgB=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PEVuZE5vdGU+PENpdGU+PEF1dGhvcj5QdTwvQXV0aG9yPjxZZWFyPjIwMTY8L1llYXI+PFJlY051
bT41OTwvUmVjTnVtPjxEaXNwbGF5VGV4dD48c3R5bGUgZmFjZT0ic3VwZXJzY3JpcHQiPlsxMThd
PC9zdHlsZT48L0Rpc3BsYXlUZXh0PjxyZWNvcmQ+PHJlYy1udW1iZXI+NTk8L3JlYy1udW1iZXI+
PGZvcmVpZ24ta2V5cz48a2V5IGFwcD0iRU4iIGRiLWlkPSJ0MmU1MHg5OW5ycnN6NGVyeHpqNTU5
dGdzZTBwZTVlcjlkZTUiPjU5PC9rZXk+PC9mb3JlaWduLWtleXM+PHJlZi10eXBlIG5hbWU9Ikpv
dXJuYWwgQXJ0aWNsZSI+MTc8L3JlZi10eXBlPjxjb250cmlidXRvcnM+PGF1dGhvcnM+PGF1dGhv
cj5QdSwgVy48L2F1dGhvcj48YXV0aG9yPlpoYW5nLCBILjwvYXV0aG9yPjxhdXRob3I+SHVhbmcs
IFguPC9hdXRob3I+PGF1dGhvcj5UaWFuLCBYLjwvYXV0aG9yPjxhdXRob3I+SGUsIEwuPC9hdXRo
b3I+PGF1dGhvcj5XYW5nLCBZLjwvYXV0aG9yPjxhdXRob3I+WmhhbmcsIEwuPC9hdXRob3I+PGF1
dGhvcj5MaXUsIFEuPC9hdXRob3I+PGF1dGhvcj5MaSwgWS48L2F1dGhvcj48YXV0aG9yPkxpLCBZ
LjwvYXV0aG9yPjxhdXRob3I+WmhhbywgSC48L2F1dGhvcj48YXV0aG9yPkxpdSwgSy48L2F1dGhv
cj48YXV0aG9yPkx1LCBKLjwvYXV0aG9yPjxhdXRob3I+WmhvdSwgWS48L2F1dGhvcj48YXV0aG9y
Pkh1YW5nLCBQLjwvYXV0aG9yPjxhdXRob3I+TmllLCBZLjwvYXV0aG9yPjxhdXRob3I+WWFuLCBZ
LjwvYXV0aG9yPjxhdXRob3I+SHVpLCBMLjwvYXV0aG9yPjxhdXRob3I+THVpLCBLLiBPLjwvYXV0
aG9yPjxhdXRob3I+WmhvdSwgQi48L2F1dGhvcj48L2F1dGhvcnM+PC9jb250cmlidXRvcnM+PGF1
dGgtYWRkcmVzcz5LZXkgTGFib3JhdG9yeSBvZiBOdXRyaXRpb24gYW5kIE1ldGFib2xpc20sIElu
c3RpdHV0ZSBmb3IgTnV0cml0aW9uYWwgU2NpZW5jZXMsIFNoYW5naGFpIEluc3RpdHV0ZXMgZm9y
IEJpb2xvZ2ljYWwgU2NpZW5jZXMsIEdyYWR1YXRlIFNjaG9vbCBvZiB0aGUgQ2hpbmVzZSBBY2Fk
ZW15IG9mIFNjaWVuY2VzLCBDaGluZXNlIEFjYWRlbXkgb2YgU2NpZW5jZXMsIFNoYW5naGFpLCAy
MDAwMzEsIENoaW5hLiYjeEQ7U3RhdGUgS2V5IExhYm9yYXRvcnkgb2YgQ2VsbCBCaW9sb2d5LCBD
QVMgQ2VudGVyIGZvciBFeGNlbGxlbmNlIGluIE1vbGVjdWxhciBDZWxsIFNjaWVuY2UsIEluc3Rp
dHV0ZSBvZiBCaW9jaGVtaXN0cnkgYW5kIENlbGwgQmlvbG9neSwgU2hhbmdoYWkgSW5zdGl0dXRl
cyBmb3IgQmlvbG9naWNhbCBTY2llbmNlcywgQ2hpbmVzZSBBY2FkZW1pYyBvZiBTY2llbmNlcywg
WXVleWFuZyBSb2FkIDMyMCwgQTIxMTIsIFNoYW5naGFpIDIwMDAzMSwgQ2hpbmEuJiN4RDtEZXBh
cnRtZW50IG9mIEdhc3Ryb2VudGVyb2xvZ3ksIFNoYW5naGFpIDEwdGggUGVvcGxlJmFwb3M7cyBI
b3NwaXRhbCwgVG9uZ2ppIFVuaXZlcnNpdHkgU2Nob29sIG9mIE1lZGljaW5lLCBTaGFuZ2hhaSAy
MDAwNzIsIENoaW5hLiYjeEQ7U2Nob29sIG9mIExpZmUgU2NpZW5jZSBhbmQgVGVjaG5vbG9neSwg
U2hhbmdoYWkgVGVjaCBVbml2ZXJzaXR5LCBTaGFuZ2hhaSAyMDEyMTAsIENoaW5hLiYjeEQ7U3Rh
dGUgS2V5IExhYm9yYXRvcnkgb2YgQ2FyZGlvdmFzY3VsYXIgRGlzZWFzZSwgRnV3YWkgSG9zcGl0
YWwsIE5hdGlvbmFsIENlbnRlciBmb3IgQ2FyZGlvdmFzY3VsYXIgRGlzZWFzZSwgQ2hpbmVzZSBB
Y2FkZW15IG9mIE1lZGljYWwgU2NpZW5jZXMgYW5kIFBla2luZyBVbmlvbiBNZWRpY2FsIENvbGxl
Z2UsIEJlaWppbmcgMTAwMDM3LCBDaGluYS4mI3hEO0RlcGFydG1lbnQgb2YgQ2FyZGlvbG9neSwg
WmhvbmdzaGFuIEhvc3BpdGFsLCBGdWRhbiBVbml2ZXJzaXR5LCBTaGFuZ2hhaSAyMDAwMzIsIENo
aW5hLiYjeEQ7RGVwYXJ0bWVudCBvZiBDaGVtaWNhbCBQYXRob2xvZ3ksIExpIEthIFNoaW5nIElu
c3RpdHV0ZSBvZiBIZWFsdGggU2NpZW5jZXMsIFRoZSBDaGluZXNlIFVuaXZlcnNpdHkgb2YgSG9u
ZyBLb25nLCBQcmluY2Ugb2YgV2FsZXMgSG9zcGl0YWwsIFNoYXRpbiwgSG9uZyBLb25nIFNBUiA5
OTkwNzcsIENoaW5hLiYjeEQ7SW5zdGl0dXRlIG9mIE5ldXJvc2NpZW5jZSwgU3RhdGUgS2V5IExh
Ym9yYXRvcnkgb2YgTmV1cm9zY2llbmNlLCBDQVMgQ2VudGVyIGZvciBFeGNlbGxlbmNlIGluIEJy
YWluIFNjaWVuY2UgYW5kIEludGVsbGlnZW5jZSBUZWNobm9sb2d5LCBTaGFuZ2hhaSBJbnN0aXR1
dGVzIGZvciBCaW9sb2dpY2FsIFNjaWVuY2VzLCBDaGluZXNlIEFjYWRlbXkgb2YgU2NpZW5jZXMs
IFNoYW5naGFpIDIwMDAzMSwgQ2hpbmEuJiN4RDtLZXkgTGFib3JhdG9yeSBvZiBSZWdlbmVyYXRp
dmUgTWVkaWNpbmUgb2YgTWluaXN0cnkgb2YgRWR1Y2F0aW9uLCBJbnN0aXR1dGUgb2YgQWdpbmcg
YW5kIFJlZ2VuZXJhdGl2ZSBNZWRpY2luZSwgSmluYW4gVW5pdmVyc2l0eSwgR3Vhbmd6aG91IDUx
MDYzMiwgQ2hpbmEuPC9hdXRoLWFkZHJlc3M+PHRpdGxlcz48dGl0bGU+TWZzZDJhKyBoZXBhdG9j
eXRlcyByZXBvcHVsYXRlIHRoZSBsaXZlciBkdXJpbmcgaW5qdXJ5IGFuZCByZWdlbmVyYXRpb248
L3RpdGxlPjxzZWNvbmRhcnktdGl0bGU+TmF0IENvbW11bjwvc2Vjb25kYXJ5LXRpdGxlPjxhbHQt
dGl0bGU+TmF0dXJlIGNvbW11bmljYXRpb25zPC9hbHQtdGl0bGU+PC90aXRsZXM+PHBlcmlvZGlj
YWw+PGZ1bGwtdGl0bGU+TmF0IENvbW11bjwvZnVsbC10aXRsZT48YWJici0xPk5hdHVyZSBjb21t
dW5pY2F0aW9uczwvYWJici0xPjwvcGVyaW9kaWNhbD48YWx0LXBlcmlvZGljYWw+PGZ1bGwtdGl0
bGU+TmF0IENvbW11bjwvZnVsbC10aXRsZT48YWJici0xPk5hdHVyZSBjb21tdW5pY2F0aW9uczwv
YWJici0xPjwvYWx0LXBlcmlvZGljYWw+PHBhZ2VzPjEzMzY5PC9wYWdlcz48dm9sdW1lPjc8L3Zv
bHVtZT48ZWRpdGlvbj4yMDE2LzExLzIwPC9lZGl0aW9uPjxkYXRlcz48eWVhcj4yMDE2PC95ZWFy
PjxwdWItZGF0ZXM+PGRhdGU+Tm92IDE4PC9kYXRlPjwvcHViLWRhdGVzPjwvZGF0ZXM+PGlzYm4+
MjA0MS0xNzIzIChFbGVjdHJvbmljKSYjeEQ7MjA0MS0xNzIzIChMaW5raW5nKTwvaXNibj48YWNj
ZXNzaW9uLW51bT4yNzg1NzEzMjwvYWNjZXNzaW9uLW51bT48dXJscz48cmVsYXRlZC11cmxzPjx1
cmw+aHR0cDovL3d3dy5uY2JpLm5sbS5uaWguZ292L3B1Ym1lZC8yNzg1NzEzMjwvdXJsPjwvcmVs
YXRlZC11cmxzPjwvdXJscz48Y3VzdG9tMj41MTIwMjA5PC9jdXN0b20yPjxlbGVjdHJvbmljLXJl
c291cmNlLW51bT4xMC4xMDM4L25jb21tczEzMzY5PC9lbGVjdHJvbmljLXJlc291cmNlLW51bT48
bGFuZ3VhZ2U+ZW5nPC9sYW5ndWFnZT48L3JlY29yZD48L0NpdGU+PC9FbmROb3RlPgB=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18" w:tooltip="Pu, 2016 #59" w:history="1">
        <w:r w:rsidR="00E14A14" w:rsidRPr="003756BB">
          <w:rPr>
            <w:rFonts w:ascii="Book Antiqua" w:hAnsi="Book Antiqua"/>
            <w:noProof/>
            <w:vertAlign w:val="superscript"/>
          </w:rPr>
          <w:t>118</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003D040E" w:rsidRPr="003756BB">
        <w:rPr>
          <w:rFonts w:ascii="Book Antiqua" w:hAnsi="Book Antiqua"/>
        </w:rPr>
        <w:t xml:space="preserve"> described a new marker for a hepatocyte subpopulation named Mfsd2a. This marker is also expressed in periportal hepatocytes. During liver homeostasis, the periportal hepatocyte population decreases. Nevertheless, liver regeneration induced by partial hepatectomy and chronic liver injury significantly stimulates expansion of the Mfsd2aþ periportal hepatocytes, replacing the pericentral hepatocyte population. Mfsd2aþ hepatocytes regressed during cholestatic injury (</w:t>
      </w:r>
      <w:r w:rsidR="00DB2489" w:rsidRPr="003756BB">
        <w:rPr>
          <w:rFonts w:ascii="Book Antiqua" w:hAnsi="Book Antiqua"/>
        </w:rPr>
        <w:t xml:space="preserve">bile </w:t>
      </w:r>
      <w:r w:rsidR="003D040E" w:rsidRPr="003756BB">
        <w:rPr>
          <w:rFonts w:ascii="Book Antiqua" w:hAnsi="Book Antiqua"/>
        </w:rPr>
        <w:t xml:space="preserve">duct ligation and DDC). </w:t>
      </w:r>
      <w:r w:rsidRPr="003756BB">
        <w:rPr>
          <w:rFonts w:ascii="Book Antiqua" w:hAnsi="Book Antiqua"/>
        </w:rPr>
        <w:t xml:space="preserve">However, </w:t>
      </w:r>
      <w:r w:rsidR="003D040E" w:rsidRPr="003756BB">
        <w:rPr>
          <w:rFonts w:ascii="Book Antiqua" w:hAnsi="Book Antiqua"/>
        </w:rPr>
        <w:t xml:space="preserve">Mfsd2a-CreER might not precisely target the same specific layer of hepatocytes </w:t>
      </w:r>
      <w:r w:rsidR="00DB2489" w:rsidRPr="003756BB">
        <w:rPr>
          <w:rFonts w:ascii="Book Antiqua" w:hAnsi="Book Antiqua"/>
        </w:rPr>
        <w:t xml:space="preserve">that was targeted by the </w:t>
      </w:r>
      <w:r w:rsidR="003D040E" w:rsidRPr="003756BB">
        <w:rPr>
          <w:rFonts w:ascii="Book Antiqua" w:hAnsi="Book Antiqua"/>
        </w:rPr>
        <w:t xml:space="preserve">Sox9-CreER </w:t>
      </w:r>
      <w:r w:rsidR="00DB2489" w:rsidRPr="003756BB">
        <w:rPr>
          <w:rFonts w:ascii="Book Antiqua" w:hAnsi="Book Antiqua"/>
        </w:rPr>
        <w:t xml:space="preserve">marker </w:t>
      </w:r>
      <w:r w:rsidR="000662B5" w:rsidRPr="003756BB">
        <w:rPr>
          <w:rFonts w:ascii="Book Antiqua" w:hAnsi="Book Antiqua"/>
        </w:rPr>
        <w:t>used</w:t>
      </w:r>
      <w:r w:rsidR="00DB2489" w:rsidRPr="003756BB">
        <w:rPr>
          <w:rFonts w:ascii="Book Antiqua" w:hAnsi="Book Antiqua"/>
        </w:rPr>
        <w:t xml:space="preserve"> </w:t>
      </w:r>
      <w:r w:rsidR="003D040E" w:rsidRPr="003756BB">
        <w:rPr>
          <w:rFonts w:ascii="Book Antiqua" w:hAnsi="Book Antiqua"/>
        </w:rPr>
        <w:t>by Font-Burgada</w:t>
      </w:r>
      <w:r w:rsidR="00485D0E" w:rsidRPr="003756BB">
        <w:rPr>
          <w:rFonts w:ascii="Book Antiqua" w:hAnsi="Book Antiqua"/>
        </w:rPr>
        <w:fldChar w:fldCharType="begin">
          <w:fldData xml:space="preserve">PEVuZE5vdGU+PENpdGU+PEF1dGhvcj5Gb250LUJ1cmdhZGE8L0F1dGhvcj48WWVhcj4yMDE1PC9Z
ZWFyPjxSZWNOdW0+NTA8L1JlY051bT48RGlzcGxheVRleHQ+PHN0eWxlIGZhY2U9InN1cGVyc2Ny
aXB0Ij5bMTE0XTwvc3R5bGU+PC9EaXNwbGF5VGV4dD48cmVjb3JkPjxyZWMtbnVtYmVyPjUwPC9y
ZWMtbnVtYmVyPjxmb3JlaWduLWtleXM+PGtleSBhcHA9IkVOIiBkYi1pZD0idDJlNTB4OTlucnJz
ejRlcnh6ajU1OXRnc2UwcGU1ZXI5ZGU1Ij41MDwva2V5PjwvZm9yZWlnbi1rZXlzPjxyZWYtdHlw
ZSBuYW1lPSJKb3VybmFsIEFydGljbGUiPjE3PC9yZWYtdHlwZT48Y29udHJpYnV0b3JzPjxhdXRo
b3JzPjxhdXRob3I+Rm9udC1CdXJnYWRhLCBKLjwvYXV0aG9yPjxhdXRob3I+U2hhbGFwb3VyLCBT
LjwvYXV0aG9yPjxhdXRob3I+UmFtYXN3YW15LCBTLjwvYXV0aG9yPjxhdXRob3I+SHN1ZWgsIEIu
PC9hdXRob3I+PGF1dGhvcj5Sb3NzZWxsLCBELjwvYXV0aG9yPjxhdXRob3I+VW1lbXVyYSwgQS48
L2F1dGhvcj48YXV0aG9yPlRhbmlndWNoaSwgSy48L2F1dGhvcj48YXV0aG9yPk5ha2FnYXdhLCBI
LjwvYXV0aG9yPjxhdXRob3I+VmFsYXNlaywgTS4gQS48L2F1dGhvcj48YXV0aG9yPlllLCBMLjwv
YXV0aG9yPjxhdXRob3I+S29wcCwgSi4gTC48L2F1dGhvcj48YXV0aG9yPlNhbmRlciwgTS48L2F1
dGhvcj48YXV0aG9yPkNhcnRlciwgSC48L2F1dGhvcj48YXV0aG9yPkRlaXNzZXJvdGgsIEsuPC9h
dXRob3I+PGF1dGhvcj5WZXJtYSwgSS4gTS48L2F1dGhvcj48YXV0aG9yPkthcmluLCBNLjwvYXV0
aG9yPjwvYXV0aG9ycz48L2NvbnRyaWJ1dG9ycz48YXV0aC1hZGRyZXNzPkxhYm9yYXRvcnkgb2Yg
R2VuZSBSZWd1bGF0aW9uIGFuZCBTaWduYWwgVHJhbnNkdWN0aW9uLCBEZXBhcnRtZW50IG9mIFBo
YXJtYWNvbG9neSwgU2Nob29sIG9mIE1lZGljaW5lLCBVbml2ZXJzaXR5IG9mIENhbGlmb3JuaWEg
U2FuIERpZWdvLCA5NTAwIEdpbG1hbiBEcml2ZSwgTGEgSm9sbGEsIENBIDkyMDkzLCBVU0EuIEVs
ZWN0cm9uaWMgYWRkcmVzczogamZvbnRidXJnYWRhQHVjc2QuZWR1LiYjeEQ7TGFib3JhdG9yeSBv
ZiBHZW5lIFJlZ3VsYXRpb24gYW5kIFNpZ25hbCBUcmFuc2R1Y3Rpb24sIERlcGFydG1lbnQgb2Yg
UGhhcm1hY29sb2d5LCBTY2hvb2wgb2YgTWVkaWNpbmUsIFVuaXZlcnNpdHkgb2YgQ2FsaWZvcm5p
YSBTYW4gRGllZ28sIDk1MDAgR2lsbWFuIERyaXZlLCBMYSBKb2xsYSwgQ0EgOTIwOTMsIFVTQS4m
I3hEO0xhYm9yYXRvcnkgb2YgR2VuZXRpY3MsIFNhbGsgSW5zdGl0dXRlIGZvciBCaW9sb2dpY2Fs
IFN0dWRpZXMsIExhIEpvbGxhLCBDQSA5MjAzNywgVVNBLiYjeEQ7RGVwYXJ0bWVudHMgb2YgQmlv
ZW5naW5lZXJpbmcsIFBzeWNoaWF0cnksIGFuZCBCZWhhdmlvcmFsIFNjaWVuY2VzLCBOZXVyb3Nj
aWVuY2VzIFByb2dyYW0sIEhvd2FyZCBIdWdoZXMgTWVkaWNhbCBJbnN0aXR1dGUsIFN0YW5mb3Jk
IFVuaXZlcnNpdHksIDMxOCBDYW1wdXMgRHJpdmUgV2VzdCwgQ2xhcmsgQ2VudGVyIFcwODAsIFN0
YW5mb3JkLCBDQSA5NDMwNSwgVVNBLiYjeEQ7RGVwYXJ0bWVudCBvZiBTdGF0aXN0aWNzLCBVbml2
ZXJzaXR5IG9mIFdhcndpY2ssIEdpYmJldCBIaWxsIFJvYWQsIENvdmVudHJ5IENWNCA3QUwsIFVL
LiYjeEQ7TGFib3JhdG9yeSBvZiBHZW5lIFJlZ3VsYXRpb24gYW5kIFNpZ25hbCBUcmFuc2R1Y3Rp
b24sIERlcGFydG1lbnQgb2YgUGhhcm1hY29sb2d5LCBTY2hvb2wgb2YgTWVkaWNpbmUsIFVuaXZl
cnNpdHkgb2YgQ2FsaWZvcm5pYSBTYW4gRGllZ28sIDk1MDAgR2lsbWFuIERyaXZlLCBMYSBKb2xs
YSwgQ0EgOTIwOTMsIFVTQTsgRGVwYXJ0bWVudCBvZiBHYXN0cm9lbnRlcm9sb2d5LCBUaGUgVW5p
dmVyc2l0eSBvZiBUb2t5bywgNy0zLTEgSG9uZ28sIEJ1bmt5by1rdSwgVG9reW8gMTEzLTg2NTUu
JiN4RDtEZXBhcnRtZW50IG9mIFBhdGhvbG9neSwgU2Nob29sIG9mIE1lZGljaW5lLCBVbml2ZXJz
aXR5IG9mIENhbGlmb3JuaWEgU2FuIERpZWdvLCA5NTAwIEdpbG1hbiBEcml2ZSwgTGEgSm9sbGEs
IENBIDkyMDkzLCBVU0EuJiN4RDtEZXBhcnRtZW50IG9mIFBlZGlhdHJpY3MgYW5kIERlcGFydG1l
bnQgb2YgQ2VsbHVsYXIgJmFtcDsgTW9sZWN1bGFyIE1lZGljaW5lLCBTY2hvb2wgb2YgTWVkaWNp
bmUsIFVuaXZlcnNpdHkgb2YgQ2FsaWZvcm5pYSBTYW4gRGllZ28sIDk1MDAgR2lsbWFuIERyaXZl
LCBMYSBKb2xsYSwgQ0EgOTIwOTMsIFVTQTsgRGVwYXJ0bWVudCBvZiBDZWxsdWxhciAmYW1wOyBQ
aHlzaW9sb2dpY2FsIFNjaWVuY2VzLCBVbml2ZXJzaXR5IG9mIEJyaXRpc2ggQ29sdW1iaWEsIDIz
NTAgSGVhbHRoIFNjaWVuY2VzIE1hbGwsIFZhbmNvdXZlciwgQkMgVjZUIDFaMywgQ2FuYWRhLiYj
eEQ7RGVwYXJ0bWVudCBvZiBQZWRpYXRyaWNzIGFuZCBEZXBhcnRtZW50IG9mIENlbGx1bGFyICZh
bXA7IE1vbGVjdWxhciBNZWRpY2luZSwgU2Nob29sIG9mIE1lZGljaW5lLCBVbml2ZXJzaXR5IG9m
IENhbGlmb3JuaWEgU2FuIERpZWdvLCA5NTAwIEdpbG1hbiBEcml2ZSwgTGEgSm9sbGEsIENBIDky
MDkzLCBVU0EuJiN4RDtEZXBhcnRtZW50IG9mIE1lZGljaW5lLCBTY2hvb2wgb2YgTWVkaWNpbmUs
IFVuaXZlcnNpdHkgb2YgQ2FsaWZvcm5pYSBTYW4gRGllZ28sIDk1MDAgR2lsbWFuIERyaXZlLCBM
YSBKb2xsYSwgQ0EgOTIwOTMsIFVTQS4mI3hEO0xhYm9yYXRvcnkgb2YgR2VuZSBSZWd1bGF0aW9u
IGFuZCBTaWduYWwgVHJhbnNkdWN0aW9uLCBEZXBhcnRtZW50IG9mIFBoYXJtYWNvbG9neSwgU2No
b29sIG9mIE1lZGljaW5lLCBVbml2ZXJzaXR5IG9mIENhbGlmb3JuaWEgU2FuIERpZWdvLCA5NTAw
IEdpbG1hbiBEcml2ZSwgTGEgSm9sbGEsIENBIDkyMDkzLCBVU0E7IERlcGFydG1lbnQgb2YgUGF0
aG9sb2d5LCBTY2hvb2wgb2YgTWVkaWNpbmUsIFVuaXZlcnNpdHkgb2YgQ2FsaWZvcm5pYSBTYW4g
RGllZ28sIDk1MDAgR2lsbWFuIERyaXZlLCBMYSBKb2xsYSwgQ0EgOTIwOTMsIFVTQS4gRWxlY3Ry
b25pYyBhZGRyZXNzOiBrYXJpbm9mZmljZUB1Y3NkLmVkdS48L2F1dGgtYWRkcmVzcz48dGl0bGVz
Pjx0aXRsZT5IeWJyaWQgUGVyaXBvcnRhbCBIZXBhdG9jeXRlcyBSZWdlbmVyYXRlIHRoZSBJbmp1
cmVkIExpdmVyIHdpdGhvdXQgR2l2aW5nIFJpc2UgdG8gQ2FuY2VyPC90aXRsZT48c2Vjb25kYXJ5
LXRpdGxlPkNlbGw8L3NlY29uZGFyeS10aXRsZT48YWx0LXRpdGxlPkNlbGw8L2FsdC10aXRsZT48
L3RpdGxlcz48cGVyaW9kaWNhbD48ZnVsbC10aXRsZT5DZWxsPC9mdWxsLXRpdGxlPjxhYmJyLTE+
Q2VsbDwvYWJici0xPjwvcGVyaW9kaWNhbD48YWx0LXBlcmlvZGljYWw+PGZ1bGwtdGl0bGU+Q2Vs
bDwvZnVsbC10aXRsZT48YWJici0xPkNlbGw8L2FiYnItMT48L2FsdC1wZXJpb2RpY2FsPjxwYWdl
cz43NjYtNzk8L3BhZ2VzPjx2b2x1bWU+MTYyPC92b2x1bWU+PG51bWJlcj40PC9udW1iZXI+PGVk
aXRpb24+MjAxNS8wOC8xNjwvZWRpdGlvbj48a2V5d29yZHM+PGtleXdvcmQ+QW5pbWFsczwva2V5
d29yZD48a2V5d29yZD5CaWxlIER1Y3RzL2N5dG9sb2d5PC9rZXl3b3JkPjxrZXl3b3JkPkNlbGwg
UHJvbGlmZXJhdGlvbjwva2V5d29yZD48a2V5d29yZD5DZWxsIFRyYW5zcGxhbnRhdGlvbi9tZXRo
b2RzPC9rZXl3b3JkPjxrZXl3b3JkPkhlcGF0b2N5dGVzL2NsYXNzaWZpY2F0aW9uL2N5dG9sb2d5
Lyp0cmFuc3BsYW50YXRpb248L2tleXdvcmQ+PGtleXdvcmQ+TGl2ZXIvKmN5dG9sb2d5L2luanVy
aWVzLypwaHlzaW9sb2d5PC9rZXl3b3JkPjxrZXl3b3JkPkxpdmVyIE5lb3BsYXNtczwva2V5d29y
ZD48a2V5d29yZD5NaWNlPC9rZXl3b3JkPjxrZXl3b3JkPlJlZ2VuZXJhdGlvbjwva2V5d29yZD48
a2V5d29yZD5TT1g5IFRyYW5zY3JpcHRpb24gRmFjdG9yL2dlbmV0aWNzPC9rZXl3b3JkPjxrZXl3
b3JkPlRyYW5zY3JpcHRvbWU8L2tleXdvcmQ+PC9rZXl3b3Jkcz48ZGF0ZXM+PHllYXI+MjAxNTwv
eWVhcj48cHViLWRhdGVzPjxkYXRlPkF1ZyAxMzwvZGF0ZT48L3B1Yi1kYXRlcz48L2RhdGVzPjxp
c2JuPjEwOTctNDE3MiAoRWxlY3Ryb25pYykmI3hEOzAwOTItODY3NCAoTGlua2luZyk8L2lzYm4+
PGFjY2Vzc2lvbi1udW0+MjYyNzY2MzE8L2FjY2Vzc2lvbi1udW0+PHdvcmstdHlwZT5SZXNlYXJj
aCBTdXBwb3J0LCBOLkkuSC4sIEV4dHJhbXVyYWwmI3hEO1Jlc2VhcmNoIFN1cHBvcnQsIE5vbi1V
LlMuIEdvdiZhcG9zO3Q8L3dvcmstdHlwZT48dXJscz48cmVsYXRlZC11cmxzPjx1cmw+aHR0cDov
L3d3dy5uY2JpLm5sbS5uaWguZ292L3B1Ym1lZC8yNjI3NjYzMTwvdXJsPjwvcmVsYXRlZC11cmxz
PjwvdXJscz48Y3VzdG9tMj40NTQ1NTkwPC9jdXN0b20yPjxlbGVjdHJvbmljLXJlc291cmNlLW51
bT4xMC4xMDE2L2ouY2VsbC4yMDE1LjA3LjAyNjwvZWxlY3Ryb25pYy1yZXNvdXJjZS1udW0+PGxh
bmd1YWdlPmVuZzwvbGFuZ3VhZ2U+PC9yZWNvcmQ+PC9DaXRlPjwvRW5kTm90ZT4A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PEVuZE5vdGU+PENpdGU+PEF1dGhvcj5Gb250LUJ1cmdhZGE8L0F1dGhvcj48WWVhcj4yMDE1PC9Z
ZWFyPjxSZWNOdW0+NTA8L1JlY051bT48RGlzcGxheVRleHQ+PHN0eWxlIGZhY2U9InN1cGVyc2Ny
aXB0Ij5bMTE0XTwvc3R5bGU+PC9EaXNwbGF5VGV4dD48cmVjb3JkPjxyZWMtbnVtYmVyPjUwPC9y
ZWMtbnVtYmVyPjxmb3JlaWduLWtleXM+PGtleSBhcHA9IkVOIiBkYi1pZD0idDJlNTB4OTlucnJz
ejRlcnh6ajU1OXRnc2UwcGU1ZXI5ZGU1Ij41MDwva2V5PjwvZm9yZWlnbi1rZXlzPjxyZWYtdHlw
ZSBuYW1lPSJKb3VybmFsIEFydGljbGUiPjE3PC9yZWYtdHlwZT48Y29udHJpYnV0b3JzPjxhdXRo
b3JzPjxhdXRob3I+Rm9udC1CdXJnYWRhLCBKLjwvYXV0aG9yPjxhdXRob3I+U2hhbGFwb3VyLCBT
LjwvYXV0aG9yPjxhdXRob3I+UmFtYXN3YW15LCBTLjwvYXV0aG9yPjxhdXRob3I+SHN1ZWgsIEIu
PC9hdXRob3I+PGF1dGhvcj5Sb3NzZWxsLCBELjwvYXV0aG9yPjxhdXRob3I+VW1lbXVyYSwgQS48
L2F1dGhvcj48YXV0aG9yPlRhbmlndWNoaSwgSy48L2F1dGhvcj48YXV0aG9yPk5ha2FnYXdhLCBI
LjwvYXV0aG9yPjxhdXRob3I+VmFsYXNlaywgTS4gQS48L2F1dGhvcj48YXV0aG9yPlllLCBMLjwv
YXV0aG9yPjxhdXRob3I+S29wcCwgSi4gTC48L2F1dGhvcj48YXV0aG9yPlNhbmRlciwgTS48L2F1
dGhvcj48YXV0aG9yPkNhcnRlciwgSC48L2F1dGhvcj48YXV0aG9yPkRlaXNzZXJvdGgsIEsuPC9h
dXRob3I+PGF1dGhvcj5WZXJtYSwgSS4gTS48L2F1dGhvcj48YXV0aG9yPkthcmluLCBNLjwvYXV0
aG9yPjwvYXV0aG9ycz48L2NvbnRyaWJ1dG9ycz48YXV0aC1hZGRyZXNzPkxhYm9yYXRvcnkgb2Yg
R2VuZSBSZWd1bGF0aW9uIGFuZCBTaWduYWwgVHJhbnNkdWN0aW9uLCBEZXBhcnRtZW50IG9mIFBo
YXJtYWNvbG9neSwgU2Nob29sIG9mIE1lZGljaW5lLCBVbml2ZXJzaXR5IG9mIENhbGlmb3JuaWEg
U2FuIERpZWdvLCA5NTAwIEdpbG1hbiBEcml2ZSwgTGEgSm9sbGEsIENBIDkyMDkzLCBVU0EuIEVs
ZWN0cm9uaWMgYWRkcmVzczogamZvbnRidXJnYWRhQHVjc2QuZWR1LiYjeEQ7TGFib3JhdG9yeSBv
ZiBHZW5lIFJlZ3VsYXRpb24gYW5kIFNpZ25hbCBUcmFuc2R1Y3Rpb24sIERlcGFydG1lbnQgb2Yg
UGhhcm1hY29sb2d5LCBTY2hvb2wgb2YgTWVkaWNpbmUsIFVuaXZlcnNpdHkgb2YgQ2FsaWZvcm5p
YSBTYW4gRGllZ28sIDk1MDAgR2lsbWFuIERyaXZlLCBMYSBKb2xsYSwgQ0EgOTIwOTMsIFVTQS4m
I3hEO0xhYm9yYXRvcnkgb2YgR2VuZXRpY3MsIFNhbGsgSW5zdGl0dXRlIGZvciBCaW9sb2dpY2Fs
IFN0dWRpZXMsIExhIEpvbGxhLCBDQSA5MjAzNywgVVNBLiYjeEQ7RGVwYXJ0bWVudHMgb2YgQmlv
ZW5naW5lZXJpbmcsIFBzeWNoaWF0cnksIGFuZCBCZWhhdmlvcmFsIFNjaWVuY2VzLCBOZXVyb3Nj
aWVuY2VzIFByb2dyYW0sIEhvd2FyZCBIdWdoZXMgTWVkaWNhbCBJbnN0aXR1dGUsIFN0YW5mb3Jk
IFVuaXZlcnNpdHksIDMxOCBDYW1wdXMgRHJpdmUgV2VzdCwgQ2xhcmsgQ2VudGVyIFcwODAsIFN0
YW5mb3JkLCBDQSA5NDMwNSwgVVNBLiYjeEQ7RGVwYXJ0bWVudCBvZiBTdGF0aXN0aWNzLCBVbml2
ZXJzaXR5IG9mIFdhcndpY2ssIEdpYmJldCBIaWxsIFJvYWQsIENvdmVudHJ5IENWNCA3QUwsIFVL
LiYjeEQ7TGFib3JhdG9yeSBvZiBHZW5lIFJlZ3VsYXRpb24gYW5kIFNpZ25hbCBUcmFuc2R1Y3Rp
b24sIERlcGFydG1lbnQgb2YgUGhhcm1hY29sb2d5LCBTY2hvb2wgb2YgTWVkaWNpbmUsIFVuaXZl
cnNpdHkgb2YgQ2FsaWZvcm5pYSBTYW4gRGllZ28sIDk1MDAgR2lsbWFuIERyaXZlLCBMYSBKb2xs
YSwgQ0EgOTIwOTMsIFVTQTsgRGVwYXJ0bWVudCBvZiBHYXN0cm9lbnRlcm9sb2d5LCBUaGUgVW5p
dmVyc2l0eSBvZiBUb2t5bywgNy0zLTEgSG9uZ28sIEJ1bmt5by1rdSwgVG9reW8gMTEzLTg2NTUu
JiN4RDtEZXBhcnRtZW50IG9mIFBhdGhvbG9neSwgU2Nob29sIG9mIE1lZGljaW5lLCBVbml2ZXJz
aXR5IG9mIENhbGlmb3JuaWEgU2FuIERpZWdvLCA5NTAwIEdpbG1hbiBEcml2ZSwgTGEgSm9sbGEs
IENBIDkyMDkzLCBVU0EuJiN4RDtEZXBhcnRtZW50IG9mIFBlZGlhdHJpY3MgYW5kIERlcGFydG1l
bnQgb2YgQ2VsbHVsYXIgJmFtcDsgTW9sZWN1bGFyIE1lZGljaW5lLCBTY2hvb2wgb2YgTWVkaWNp
bmUsIFVuaXZlcnNpdHkgb2YgQ2FsaWZvcm5pYSBTYW4gRGllZ28sIDk1MDAgR2lsbWFuIERyaXZl
LCBMYSBKb2xsYSwgQ0EgOTIwOTMsIFVTQTsgRGVwYXJ0bWVudCBvZiBDZWxsdWxhciAmYW1wOyBQ
aHlzaW9sb2dpY2FsIFNjaWVuY2VzLCBVbml2ZXJzaXR5IG9mIEJyaXRpc2ggQ29sdW1iaWEsIDIz
NTAgSGVhbHRoIFNjaWVuY2VzIE1hbGwsIFZhbmNvdXZlciwgQkMgVjZUIDFaMywgQ2FuYWRhLiYj
eEQ7RGVwYXJ0bWVudCBvZiBQZWRpYXRyaWNzIGFuZCBEZXBhcnRtZW50IG9mIENlbGx1bGFyICZh
bXA7IE1vbGVjdWxhciBNZWRpY2luZSwgU2Nob29sIG9mIE1lZGljaW5lLCBVbml2ZXJzaXR5IG9m
IENhbGlmb3JuaWEgU2FuIERpZWdvLCA5NTAwIEdpbG1hbiBEcml2ZSwgTGEgSm9sbGEsIENBIDky
MDkzLCBVU0EuJiN4RDtEZXBhcnRtZW50IG9mIE1lZGljaW5lLCBTY2hvb2wgb2YgTWVkaWNpbmUs
IFVuaXZlcnNpdHkgb2YgQ2FsaWZvcm5pYSBTYW4gRGllZ28sIDk1MDAgR2lsbWFuIERyaXZlLCBM
YSBKb2xsYSwgQ0EgOTIwOTMsIFVTQS4mI3hEO0xhYm9yYXRvcnkgb2YgR2VuZSBSZWd1bGF0aW9u
IGFuZCBTaWduYWwgVHJhbnNkdWN0aW9uLCBEZXBhcnRtZW50IG9mIFBoYXJtYWNvbG9neSwgU2No
b29sIG9mIE1lZGljaW5lLCBVbml2ZXJzaXR5IG9mIENhbGlmb3JuaWEgU2FuIERpZWdvLCA5NTAw
IEdpbG1hbiBEcml2ZSwgTGEgSm9sbGEsIENBIDkyMDkzLCBVU0E7IERlcGFydG1lbnQgb2YgUGF0
aG9sb2d5LCBTY2hvb2wgb2YgTWVkaWNpbmUsIFVuaXZlcnNpdHkgb2YgQ2FsaWZvcm5pYSBTYW4g
RGllZ28sIDk1MDAgR2lsbWFuIERyaXZlLCBMYSBKb2xsYSwgQ0EgOTIwOTMsIFVTQS4gRWxlY3Ry
b25pYyBhZGRyZXNzOiBrYXJpbm9mZmljZUB1Y3NkLmVkdS48L2F1dGgtYWRkcmVzcz48dGl0bGVz
Pjx0aXRsZT5IeWJyaWQgUGVyaXBvcnRhbCBIZXBhdG9jeXRlcyBSZWdlbmVyYXRlIHRoZSBJbmp1
cmVkIExpdmVyIHdpdGhvdXQgR2l2aW5nIFJpc2UgdG8gQ2FuY2VyPC90aXRsZT48c2Vjb25kYXJ5
LXRpdGxlPkNlbGw8L3NlY29uZGFyeS10aXRsZT48YWx0LXRpdGxlPkNlbGw8L2FsdC10aXRsZT48
L3RpdGxlcz48cGVyaW9kaWNhbD48ZnVsbC10aXRsZT5DZWxsPC9mdWxsLXRpdGxlPjxhYmJyLTE+
Q2VsbDwvYWJici0xPjwvcGVyaW9kaWNhbD48YWx0LXBlcmlvZGljYWw+PGZ1bGwtdGl0bGU+Q2Vs
bDwvZnVsbC10aXRsZT48YWJici0xPkNlbGw8L2FiYnItMT48L2FsdC1wZXJpb2RpY2FsPjxwYWdl
cz43NjYtNzk8L3BhZ2VzPjx2b2x1bWU+MTYyPC92b2x1bWU+PG51bWJlcj40PC9udW1iZXI+PGVk
aXRpb24+MjAxNS8wOC8xNjwvZWRpdGlvbj48a2V5d29yZHM+PGtleXdvcmQ+QW5pbWFsczwva2V5
d29yZD48a2V5d29yZD5CaWxlIER1Y3RzL2N5dG9sb2d5PC9rZXl3b3JkPjxrZXl3b3JkPkNlbGwg
UHJvbGlmZXJhdGlvbjwva2V5d29yZD48a2V5d29yZD5DZWxsIFRyYW5zcGxhbnRhdGlvbi9tZXRo
b2RzPC9rZXl3b3JkPjxrZXl3b3JkPkhlcGF0b2N5dGVzL2NsYXNzaWZpY2F0aW9uL2N5dG9sb2d5
Lyp0cmFuc3BsYW50YXRpb248L2tleXdvcmQ+PGtleXdvcmQ+TGl2ZXIvKmN5dG9sb2d5L2luanVy
aWVzLypwaHlzaW9sb2d5PC9rZXl3b3JkPjxrZXl3b3JkPkxpdmVyIE5lb3BsYXNtczwva2V5d29y
ZD48a2V5d29yZD5NaWNlPC9rZXl3b3JkPjxrZXl3b3JkPlJlZ2VuZXJhdGlvbjwva2V5d29yZD48
a2V5d29yZD5TT1g5IFRyYW5zY3JpcHRpb24gRmFjdG9yL2dlbmV0aWNzPC9rZXl3b3JkPjxrZXl3
b3JkPlRyYW5zY3JpcHRvbWU8L2tleXdvcmQ+PC9rZXl3b3Jkcz48ZGF0ZXM+PHllYXI+MjAxNTwv
eWVhcj48cHViLWRhdGVzPjxkYXRlPkF1ZyAxMzwvZGF0ZT48L3B1Yi1kYXRlcz48L2RhdGVzPjxp
c2JuPjEwOTctNDE3MiAoRWxlY3Ryb25pYykmI3hEOzAwOTItODY3NCAoTGlua2luZyk8L2lzYm4+
PGFjY2Vzc2lvbi1udW0+MjYyNzY2MzE8L2FjY2Vzc2lvbi1udW0+PHdvcmstdHlwZT5SZXNlYXJj
aCBTdXBwb3J0LCBOLkkuSC4sIEV4dHJhbXVyYWwmI3hEO1Jlc2VhcmNoIFN1cHBvcnQsIE5vbi1V
LlMuIEdvdiZhcG9zO3Q8L3dvcmstdHlwZT48dXJscz48cmVsYXRlZC11cmxzPjx1cmw+aHR0cDov
L3d3dy5uY2JpLm5sbS5uaWguZ292L3B1Ym1lZC8yNjI3NjYzMTwvdXJsPjwvcmVsYXRlZC11cmxz
PjwvdXJscz48Y3VzdG9tMj40NTQ1NTkwPC9jdXN0b20yPjxlbGVjdHJvbmljLXJlc291cmNlLW51
bT4xMC4xMDE2L2ouY2VsbC4yMDE1LjA3LjAyNjwvZWxlY3Ryb25pYy1yZXNvdXJjZS1udW0+PGxh
bmd1YWdlPmVuZzwvbGFuZ3VhZ2U+PC9yZWNvcmQ+PC9DaXRlPjwvRW5kTm90ZT4A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14" w:tooltip="Font-Burgada, 2015 #50" w:history="1">
        <w:r w:rsidR="00E14A14" w:rsidRPr="003756BB">
          <w:rPr>
            <w:rFonts w:ascii="Book Antiqua" w:hAnsi="Book Antiqua"/>
            <w:noProof/>
            <w:vertAlign w:val="superscript"/>
          </w:rPr>
          <w:t>114</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003D040E" w:rsidRPr="003756BB">
        <w:rPr>
          <w:rFonts w:ascii="Book Antiqua" w:hAnsi="Book Antiqua"/>
        </w:rPr>
        <w:t xml:space="preserve">. Therefore, the combinatory use of both Sox9- and Mfsd2a-based recombinases could be valuable in understanding </w:t>
      </w:r>
      <w:r w:rsidR="000C7CD0" w:rsidRPr="003756BB">
        <w:rPr>
          <w:rFonts w:ascii="Book Antiqua" w:hAnsi="Book Antiqua"/>
        </w:rPr>
        <w:t xml:space="preserve">the </w:t>
      </w:r>
      <w:r w:rsidR="003D040E" w:rsidRPr="003756BB">
        <w:rPr>
          <w:rFonts w:ascii="Book Antiqua" w:hAnsi="Book Antiqua"/>
        </w:rPr>
        <w:t xml:space="preserve">functions of various </w:t>
      </w:r>
      <w:r w:rsidR="000C7CD0" w:rsidRPr="003756BB">
        <w:rPr>
          <w:rFonts w:ascii="Book Antiqua" w:hAnsi="Book Antiqua"/>
        </w:rPr>
        <w:t xml:space="preserve">periportal hepatocyte </w:t>
      </w:r>
      <w:r w:rsidR="003D040E" w:rsidRPr="003756BB">
        <w:rPr>
          <w:rFonts w:ascii="Book Antiqua" w:hAnsi="Book Antiqua"/>
        </w:rPr>
        <w:t xml:space="preserve">sub-populations </w:t>
      </w:r>
      <w:r w:rsidR="00DB2489" w:rsidRPr="003756BB">
        <w:rPr>
          <w:rFonts w:ascii="Book Antiqua" w:hAnsi="Book Antiqua"/>
        </w:rPr>
        <w:t>in the future</w:t>
      </w:r>
      <w:r w:rsidR="00485D0E" w:rsidRPr="003756BB">
        <w:rPr>
          <w:rFonts w:ascii="Book Antiqua" w:hAnsi="Book Antiqua"/>
        </w:rPr>
        <w:fldChar w:fldCharType="begin">
          <w:fldData xml:space="preserve">PEVuZE5vdGU+PENpdGU+PEF1dGhvcj5QdTwvQXV0aG9yPjxZZWFyPjIwMTY8L1llYXI+PFJlY051
bT41OTwvUmVjTnVtPjxEaXNwbGF5VGV4dD48c3R5bGUgZmFjZT0ic3VwZXJzY3JpcHQiPlsxMThd
PC9zdHlsZT48L0Rpc3BsYXlUZXh0PjxyZWNvcmQ+PHJlYy1udW1iZXI+NTk8L3JlYy1udW1iZXI+
PGZvcmVpZ24ta2V5cz48a2V5IGFwcD0iRU4iIGRiLWlkPSJ0MmU1MHg5OW5ycnN6NGVyeHpqNTU5
dGdzZTBwZTVlcjlkZTUiPjU5PC9rZXk+PC9mb3JlaWduLWtleXM+PHJlZi10eXBlIG5hbWU9Ikpv
dXJuYWwgQXJ0aWNsZSI+MTc8L3JlZi10eXBlPjxjb250cmlidXRvcnM+PGF1dGhvcnM+PGF1dGhv
cj5QdSwgVy48L2F1dGhvcj48YXV0aG9yPlpoYW5nLCBILjwvYXV0aG9yPjxhdXRob3I+SHVhbmcs
IFguPC9hdXRob3I+PGF1dGhvcj5UaWFuLCBYLjwvYXV0aG9yPjxhdXRob3I+SGUsIEwuPC9hdXRo
b3I+PGF1dGhvcj5XYW5nLCBZLjwvYXV0aG9yPjxhdXRob3I+WmhhbmcsIEwuPC9hdXRob3I+PGF1
dGhvcj5MaXUsIFEuPC9hdXRob3I+PGF1dGhvcj5MaSwgWS48L2F1dGhvcj48YXV0aG9yPkxpLCBZ
LjwvYXV0aG9yPjxhdXRob3I+WmhhbywgSC48L2F1dGhvcj48YXV0aG9yPkxpdSwgSy48L2F1dGhv
cj48YXV0aG9yPkx1LCBKLjwvYXV0aG9yPjxhdXRob3I+WmhvdSwgWS48L2F1dGhvcj48YXV0aG9y
Pkh1YW5nLCBQLjwvYXV0aG9yPjxhdXRob3I+TmllLCBZLjwvYXV0aG9yPjxhdXRob3I+WWFuLCBZ
LjwvYXV0aG9yPjxhdXRob3I+SHVpLCBMLjwvYXV0aG9yPjxhdXRob3I+THVpLCBLLiBPLjwvYXV0
aG9yPjxhdXRob3I+WmhvdSwgQi48L2F1dGhvcj48L2F1dGhvcnM+PC9jb250cmlidXRvcnM+PGF1
dGgtYWRkcmVzcz5LZXkgTGFib3JhdG9yeSBvZiBOdXRyaXRpb24gYW5kIE1ldGFib2xpc20sIElu
c3RpdHV0ZSBmb3IgTnV0cml0aW9uYWwgU2NpZW5jZXMsIFNoYW5naGFpIEluc3RpdHV0ZXMgZm9y
IEJpb2xvZ2ljYWwgU2NpZW5jZXMsIEdyYWR1YXRlIFNjaG9vbCBvZiB0aGUgQ2hpbmVzZSBBY2Fk
ZW15IG9mIFNjaWVuY2VzLCBDaGluZXNlIEFjYWRlbXkgb2YgU2NpZW5jZXMsIFNoYW5naGFpLCAy
MDAwMzEsIENoaW5hLiYjeEQ7U3RhdGUgS2V5IExhYm9yYXRvcnkgb2YgQ2VsbCBCaW9sb2d5LCBD
QVMgQ2VudGVyIGZvciBFeGNlbGxlbmNlIGluIE1vbGVjdWxhciBDZWxsIFNjaWVuY2UsIEluc3Rp
dHV0ZSBvZiBCaW9jaGVtaXN0cnkgYW5kIENlbGwgQmlvbG9neSwgU2hhbmdoYWkgSW5zdGl0dXRl
cyBmb3IgQmlvbG9naWNhbCBTY2llbmNlcywgQ2hpbmVzZSBBY2FkZW1pYyBvZiBTY2llbmNlcywg
WXVleWFuZyBSb2FkIDMyMCwgQTIxMTIsIFNoYW5naGFpIDIwMDAzMSwgQ2hpbmEuJiN4RDtEZXBh
cnRtZW50IG9mIEdhc3Ryb2VudGVyb2xvZ3ksIFNoYW5naGFpIDEwdGggUGVvcGxlJmFwb3M7cyBI
b3NwaXRhbCwgVG9uZ2ppIFVuaXZlcnNpdHkgU2Nob29sIG9mIE1lZGljaW5lLCBTaGFuZ2hhaSAy
MDAwNzIsIENoaW5hLiYjeEQ7U2Nob29sIG9mIExpZmUgU2NpZW5jZSBhbmQgVGVjaG5vbG9neSwg
U2hhbmdoYWkgVGVjaCBVbml2ZXJzaXR5LCBTaGFuZ2hhaSAyMDEyMTAsIENoaW5hLiYjeEQ7U3Rh
dGUgS2V5IExhYm9yYXRvcnkgb2YgQ2FyZGlvdmFzY3VsYXIgRGlzZWFzZSwgRnV3YWkgSG9zcGl0
YWwsIE5hdGlvbmFsIENlbnRlciBmb3IgQ2FyZGlvdmFzY3VsYXIgRGlzZWFzZSwgQ2hpbmVzZSBB
Y2FkZW15IG9mIE1lZGljYWwgU2NpZW5jZXMgYW5kIFBla2luZyBVbmlvbiBNZWRpY2FsIENvbGxl
Z2UsIEJlaWppbmcgMTAwMDM3LCBDaGluYS4mI3hEO0RlcGFydG1lbnQgb2YgQ2FyZGlvbG9neSwg
WmhvbmdzaGFuIEhvc3BpdGFsLCBGdWRhbiBVbml2ZXJzaXR5LCBTaGFuZ2hhaSAyMDAwMzIsIENo
aW5hLiYjeEQ7RGVwYXJ0bWVudCBvZiBDaGVtaWNhbCBQYXRob2xvZ3ksIExpIEthIFNoaW5nIElu
c3RpdHV0ZSBvZiBIZWFsdGggU2NpZW5jZXMsIFRoZSBDaGluZXNlIFVuaXZlcnNpdHkgb2YgSG9u
ZyBLb25nLCBQcmluY2Ugb2YgV2FsZXMgSG9zcGl0YWwsIFNoYXRpbiwgSG9uZyBLb25nIFNBUiA5
OTkwNzcsIENoaW5hLiYjeEQ7SW5zdGl0dXRlIG9mIE5ldXJvc2NpZW5jZSwgU3RhdGUgS2V5IExh
Ym9yYXRvcnkgb2YgTmV1cm9zY2llbmNlLCBDQVMgQ2VudGVyIGZvciBFeGNlbGxlbmNlIGluIEJy
YWluIFNjaWVuY2UgYW5kIEludGVsbGlnZW5jZSBUZWNobm9sb2d5LCBTaGFuZ2hhaSBJbnN0aXR1
dGVzIGZvciBCaW9sb2dpY2FsIFNjaWVuY2VzLCBDaGluZXNlIEFjYWRlbXkgb2YgU2NpZW5jZXMs
IFNoYW5naGFpIDIwMDAzMSwgQ2hpbmEuJiN4RDtLZXkgTGFib3JhdG9yeSBvZiBSZWdlbmVyYXRp
dmUgTWVkaWNpbmUgb2YgTWluaXN0cnkgb2YgRWR1Y2F0aW9uLCBJbnN0aXR1dGUgb2YgQWdpbmcg
YW5kIFJlZ2VuZXJhdGl2ZSBNZWRpY2luZSwgSmluYW4gVW5pdmVyc2l0eSwgR3Vhbmd6aG91IDUx
MDYzMiwgQ2hpbmEuPC9hdXRoLWFkZHJlc3M+PHRpdGxlcz48dGl0bGU+TWZzZDJhKyBoZXBhdG9j
eXRlcyByZXBvcHVsYXRlIHRoZSBsaXZlciBkdXJpbmcgaW5qdXJ5IGFuZCByZWdlbmVyYXRpb248
L3RpdGxlPjxzZWNvbmRhcnktdGl0bGU+TmF0IENvbW11bjwvc2Vjb25kYXJ5LXRpdGxlPjxhbHQt
dGl0bGU+TmF0dXJlIGNvbW11bmljYXRpb25zPC9hbHQtdGl0bGU+PC90aXRsZXM+PHBlcmlvZGlj
YWw+PGZ1bGwtdGl0bGU+TmF0IENvbW11bjwvZnVsbC10aXRsZT48YWJici0xPk5hdHVyZSBjb21t
dW5pY2F0aW9uczwvYWJici0xPjwvcGVyaW9kaWNhbD48YWx0LXBlcmlvZGljYWw+PGZ1bGwtdGl0
bGU+TmF0IENvbW11bjwvZnVsbC10aXRsZT48YWJici0xPk5hdHVyZSBjb21tdW5pY2F0aW9uczwv
YWJici0xPjwvYWx0LXBlcmlvZGljYWw+PHBhZ2VzPjEzMzY5PC9wYWdlcz48dm9sdW1lPjc8L3Zv
bHVtZT48ZWRpdGlvbj4yMDE2LzExLzIwPC9lZGl0aW9uPjxkYXRlcz48eWVhcj4yMDE2PC95ZWFy
PjxwdWItZGF0ZXM+PGRhdGU+Tm92IDE4PC9kYXRlPjwvcHViLWRhdGVzPjwvZGF0ZXM+PGlzYm4+
MjA0MS0xNzIzIChFbGVjdHJvbmljKSYjeEQ7MjA0MS0xNzIzIChMaW5raW5nKTwvaXNibj48YWNj
ZXNzaW9uLW51bT4yNzg1NzEzMjwvYWNjZXNzaW9uLW51bT48dXJscz48cmVsYXRlZC11cmxzPjx1
cmw+aHR0cDovL3d3dy5uY2JpLm5sbS5uaWguZ292L3B1Ym1lZC8yNzg1NzEzMjwvdXJsPjwvcmVs
YXRlZC11cmxzPjwvdXJscz48Y3VzdG9tMj41MTIwMjA5PC9jdXN0b20yPjxlbGVjdHJvbmljLXJl
c291cmNlLW51bT4xMC4xMDM4L25jb21tczEzMzY5PC9lbGVjdHJvbmljLXJlc291cmNlLW51bT48
bGFuZ3VhZ2U+ZW5nPC9sYW5ndWFnZT48L3JlY29yZD48L0NpdGU+PC9FbmROb3RlPgB=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PEVuZE5vdGU+PENpdGU+PEF1dGhvcj5QdTwvQXV0aG9yPjxZZWFyPjIwMTY8L1llYXI+PFJlY051
bT41OTwvUmVjTnVtPjxEaXNwbGF5VGV4dD48c3R5bGUgZmFjZT0ic3VwZXJzY3JpcHQiPlsxMThd
PC9zdHlsZT48L0Rpc3BsYXlUZXh0PjxyZWNvcmQ+PHJlYy1udW1iZXI+NTk8L3JlYy1udW1iZXI+
PGZvcmVpZ24ta2V5cz48a2V5IGFwcD0iRU4iIGRiLWlkPSJ0MmU1MHg5OW5ycnN6NGVyeHpqNTU5
dGdzZTBwZTVlcjlkZTUiPjU5PC9rZXk+PC9mb3JlaWduLWtleXM+PHJlZi10eXBlIG5hbWU9Ikpv
dXJuYWwgQXJ0aWNsZSI+MTc8L3JlZi10eXBlPjxjb250cmlidXRvcnM+PGF1dGhvcnM+PGF1dGhv
cj5QdSwgVy48L2F1dGhvcj48YXV0aG9yPlpoYW5nLCBILjwvYXV0aG9yPjxhdXRob3I+SHVhbmcs
IFguPC9hdXRob3I+PGF1dGhvcj5UaWFuLCBYLjwvYXV0aG9yPjxhdXRob3I+SGUsIEwuPC9hdXRo
b3I+PGF1dGhvcj5XYW5nLCBZLjwvYXV0aG9yPjxhdXRob3I+WmhhbmcsIEwuPC9hdXRob3I+PGF1
dGhvcj5MaXUsIFEuPC9hdXRob3I+PGF1dGhvcj5MaSwgWS48L2F1dGhvcj48YXV0aG9yPkxpLCBZ
LjwvYXV0aG9yPjxhdXRob3I+WmhhbywgSC48L2F1dGhvcj48YXV0aG9yPkxpdSwgSy48L2F1dGhv
cj48YXV0aG9yPkx1LCBKLjwvYXV0aG9yPjxhdXRob3I+WmhvdSwgWS48L2F1dGhvcj48YXV0aG9y
Pkh1YW5nLCBQLjwvYXV0aG9yPjxhdXRob3I+TmllLCBZLjwvYXV0aG9yPjxhdXRob3I+WWFuLCBZ
LjwvYXV0aG9yPjxhdXRob3I+SHVpLCBMLjwvYXV0aG9yPjxhdXRob3I+THVpLCBLLiBPLjwvYXV0
aG9yPjxhdXRob3I+WmhvdSwgQi48L2F1dGhvcj48L2F1dGhvcnM+PC9jb250cmlidXRvcnM+PGF1
dGgtYWRkcmVzcz5LZXkgTGFib3JhdG9yeSBvZiBOdXRyaXRpb24gYW5kIE1ldGFib2xpc20sIElu
c3RpdHV0ZSBmb3IgTnV0cml0aW9uYWwgU2NpZW5jZXMsIFNoYW5naGFpIEluc3RpdHV0ZXMgZm9y
IEJpb2xvZ2ljYWwgU2NpZW5jZXMsIEdyYWR1YXRlIFNjaG9vbCBvZiB0aGUgQ2hpbmVzZSBBY2Fk
ZW15IG9mIFNjaWVuY2VzLCBDaGluZXNlIEFjYWRlbXkgb2YgU2NpZW5jZXMsIFNoYW5naGFpLCAy
MDAwMzEsIENoaW5hLiYjeEQ7U3RhdGUgS2V5IExhYm9yYXRvcnkgb2YgQ2VsbCBCaW9sb2d5LCBD
QVMgQ2VudGVyIGZvciBFeGNlbGxlbmNlIGluIE1vbGVjdWxhciBDZWxsIFNjaWVuY2UsIEluc3Rp
dHV0ZSBvZiBCaW9jaGVtaXN0cnkgYW5kIENlbGwgQmlvbG9neSwgU2hhbmdoYWkgSW5zdGl0dXRl
cyBmb3IgQmlvbG9naWNhbCBTY2llbmNlcywgQ2hpbmVzZSBBY2FkZW1pYyBvZiBTY2llbmNlcywg
WXVleWFuZyBSb2FkIDMyMCwgQTIxMTIsIFNoYW5naGFpIDIwMDAzMSwgQ2hpbmEuJiN4RDtEZXBh
cnRtZW50IG9mIEdhc3Ryb2VudGVyb2xvZ3ksIFNoYW5naGFpIDEwdGggUGVvcGxlJmFwb3M7cyBI
b3NwaXRhbCwgVG9uZ2ppIFVuaXZlcnNpdHkgU2Nob29sIG9mIE1lZGljaW5lLCBTaGFuZ2hhaSAy
MDAwNzIsIENoaW5hLiYjeEQ7U2Nob29sIG9mIExpZmUgU2NpZW5jZSBhbmQgVGVjaG5vbG9neSwg
U2hhbmdoYWkgVGVjaCBVbml2ZXJzaXR5LCBTaGFuZ2hhaSAyMDEyMTAsIENoaW5hLiYjeEQ7U3Rh
dGUgS2V5IExhYm9yYXRvcnkgb2YgQ2FyZGlvdmFzY3VsYXIgRGlzZWFzZSwgRnV3YWkgSG9zcGl0
YWwsIE5hdGlvbmFsIENlbnRlciBmb3IgQ2FyZGlvdmFzY3VsYXIgRGlzZWFzZSwgQ2hpbmVzZSBB
Y2FkZW15IG9mIE1lZGljYWwgU2NpZW5jZXMgYW5kIFBla2luZyBVbmlvbiBNZWRpY2FsIENvbGxl
Z2UsIEJlaWppbmcgMTAwMDM3LCBDaGluYS4mI3hEO0RlcGFydG1lbnQgb2YgQ2FyZGlvbG9neSwg
WmhvbmdzaGFuIEhvc3BpdGFsLCBGdWRhbiBVbml2ZXJzaXR5LCBTaGFuZ2hhaSAyMDAwMzIsIENo
aW5hLiYjeEQ7RGVwYXJ0bWVudCBvZiBDaGVtaWNhbCBQYXRob2xvZ3ksIExpIEthIFNoaW5nIElu
c3RpdHV0ZSBvZiBIZWFsdGggU2NpZW5jZXMsIFRoZSBDaGluZXNlIFVuaXZlcnNpdHkgb2YgSG9u
ZyBLb25nLCBQcmluY2Ugb2YgV2FsZXMgSG9zcGl0YWwsIFNoYXRpbiwgSG9uZyBLb25nIFNBUiA5
OTkwNzcsIENoaW5hLiYjeEQ7SW5zdGl0dXRlIG9mIE5ldXJvc2NpZW5jZSwgU3RhdGUgS2V5IExh
Ym9yYXRvcnkgb2YgTmV1cm9zY2llbmNlLCBDQVMgQ2VudGVyIGZvciBFeGNlbGxlbmNlIGluIEJy
YWluIFNjaWVuY2UgYW5kIEludGVsbGlnZW5jZSBUZWNobm9sb2d5LCBTaGFuZ2hhaSBJbnN0aXR1
dGVzIGZvciBCaW9sb2dpY2FsIFNjaWVuY2VzLCBDaGluZXNlIEFjYWRlbXkgb2YgU2NpZW5jZXMs
IFNoYW5naGFpIDIwMDAzMSwgQ2hpbmEuJiN4RDtLZXkgTGFib3JhdG9yeSBvZiBSZWdlbmVyYXRp
dmUgTWVkaWNpbmUgb2YgTWluaXN0cnkgb2YgRWR1Y2F0aW9uLCBJbnN0aXR1dGUgb2YgQWdpbmcg
YW5kIFJlZ2VuZXJhdGl2ZSBNZWRpY2luZSwgSmluYW4gVW5pdmVyc2l0eSwgR3Vhbmd6aG91IDUx
MDYzMiwgQ2hpbmEuPC9hdXRoLWFkZHJlc3M+PHRpdGxlcz48dGl0bGU+TWZzZDJhKyBoZXBhdG9j
eXRlcyByZXBvcHVsYXRlIHRoZSBsaXZlciBkdXJpbmcgaW5qdXJ5IGFuZCByZWdlbmVyYXRpb248
L3RpdGxlPjxzZWNvbmRhcnktdGl0bGU+TmF0IENvbW11bjwvc2Vjb25kYXJ5LXRpdGxlPjxhbHQt
dGl0bGU+TmF0dXJlIGNvbW11bmljYXRpb25zPC9hbHQtdGl0bGU+PC90aXRsZXM+PHBlcmlvZGlj
YWw+PGZ1bGwtdGl0bGU+TmF0IENvbW11bjwvZnVsbC10aXRsZT48YWJici0xPk5hdHVyZSBjb21t
dW5pY2F0aW9uczwvYWJici0xPjwvcGVyaW9kaWNhbD48YWx0LXBlcmlvZGljYWw+PGZ1bGwtdGl0
bGU+TmF0IENvbW11bjwvZnVsbC10aXRsZT48YWJici0xPk5hdHVyZSBjb21tdW5pY2F0aW9uczwv
YWJici0xPjwvYWx0LXBlcmlvZGljYWw+PHBhZ2VzPjEzMzY5PC9wYWdlcz48dm9sdW1lPjc8L3Zv
bHVtZT48ZWRpdGlvbj4yMDE2LzExLzIwPC9lZGl0aW9uPjxkYXRlcz48eWVhcj4yMDE2PC95ZWFy
PjxwdWItZGF0ZXM+PGRhdGU+Tm92IDE4PC9kYXRlPjwvcHViLWRhdGVzPjwvZGF0ZXM+PGlzYm4+
MjA0MS0xNzIzIChFbGVjdHJvbmljKSYjeEQ7MjA0MS0xNzIzIChMaW5raW5nKTwvaXNibj48YWNj
ZXNzaW9uLW51bT4yNzg1NzEzMjwvYWNjZXNzaW9uLW51bT48dXJscz48cmVsYXRlZC11cmxzPjx1
cmw+aHR0cDovL3d3dy5uY2JpLm5sbS5uaWguZ292L3B1Ym1lZC8yNzg1NzEzMjwvdXJsPjwvcmVs
YXRlZC11cmxzPjwvdXJscz48Y3VzdG9tMj41MTIwMjA5PC9jdXN0b20yPjxlbGVjdHJvbmljLXJl
c291cmNlLW51bT4xMC4xMDM4L25jb21tczEzMzY5PC9lbGVjdHJvbmljLXJlc291cmNlLW51bT48
bGFuZ3VhZ2U+ZW5nPC9sYW5ndWFnZT48L3JlY29yZD48L0NpdGU+PC9FbmROb3RlPgB=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18" w:tooltip="Pu, 2016 #59" w:history="1">
        <w:r w:rsidR="00E14A14" w:rsidRPr="003756BB">
          <w:rPr>
            <w:rFonts w:ascii="Book Antiqua" w:hAnsi="Book Antiqua"/>
            <w:noProof/>
            <w:vertAlign w:val="superscript"/>
          </w:rPr>
          <w:t>118</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003D040E" w:rsidRPr="003756BB">
        <w:rPr>
          <w:rFonts w:ascii="Book Antiqua" w:hAnsi="Book Antiqua"/>
        </w:rPr>
        <w:t>.</w:t>
      </w:r>
    </w:p>
    <w:p w14:paraId="46129EC9" w14:textId="77777777" w:rsidR="007B190F" w:rsidRPr="003756BB" w:rsidRDefault="007B190F" w:rsidP="00D967D7">
      <w:pPr>
        <w:snapToGrid w:val="0"/>
        <w:spacing w:line="360" w:lineRule="auto"/>
        <w:jc w:val="both"/>
        <w:outlineLvl w:val="0"/>
        <w:rPr>
          <w:rFonts w:ascii="Book Antiqua" w:eastAsia="宋体" w:hAnsi="Book Antiqua"/>
          <w:lang w:eastAsia="zh-CN"/>
        </w:rPr>
      </w:pPr>
    </w:p>
    <w:p w14:paraId="26718475" w14:textId="3DBB2E32" w:rsidR="003D040E" w:rsidRPr="003756BB" w:rsidRDefault="003D040E" w:rsidP="00D967D7">
      <w:pPr>
        <w:snapToGrid w:val="0"/>
        <w:spacing w:line="360" w:lineRule="auto"/>
        <w:jc w:val="both"/>
        <w:outlineLvl w:val="0"/>
        <w:rPr>
          <w:rFonts w:ascii="Book Antiqua" w:hAnsi="Book Antiqua"/>
          <w:b/>
          <w:i/>
        </w:rPr>
      </w:pPr>
      <w:r w:rsidRPr="003756BB">
        <w:rPr>
          <w:rFonts w:ascii="Book Antiqua" w:hAnsi="Book Antiqua"/>
          <w:b/>
          <w:i/>
        </w:rPr>
        <w:t xml:space="preserve">Evidence of </w:t>
      </w:r>
      <w:r w:rsidR="00FC6038" w:rsidRPr="003756BB">
        <w:rPr>
          <w:rFonts w:ascii="Book Antiqua" w:hAnsi="Book Antiqua"/>
          <w:b/>
          <w:i/>
        </w:rPr>
        <w:t>HSC</w:t>
      </w:r>
      <w:r w:rsidRPr="003756BB">
        <w:rPr>
          <w:rFonts w:ascii="Book Antiqua" w:hAnsi="Book Antiqua"/>
          <w:b/>
          <w:i/>
        </w:rPr>
        <w:t xml:space="preserve"> as LSPCs</w:t>
      </w:r>
    </w:p>
    <w:p w14:paraId="23BE9B62" w14:textId="7F758092" w:rsidR="003D040E" w:rsidRPr="003756BB" w:rsidRDefault="003D040E" w:rsidP="00D967D7">
      <w:pPr>
        <w:snapToGrid w:val="0"/>
        <w:spacing w:line="360" w:lineRule="auto"/>
        <w:jc w:val="both"/>
        <w:rPr>
          <w:rFonts w:ascii="Book Antiqua" w:hAnsi="Book Antiqua"/>
          <w:b/>
        </w:rPr>
      </w:pPr>
      <w:r w:rsidRPr="003756BB">
        <w:rPr>
          <w:rFonts w:ascii="Book Antiqua" w:hAnsi="Book Antiqua"/>
        </w:rPr>
        <w:t xml:space="preserve">Studies of fate tracing using a human glial fibrillary acidic protein (GFAP) promoter reported that </w:t>
      </w:r>
      <w:r w:rsidR="00354572" w:rsidRPr="003756BB">
        <w:rPr>
          <w:rFonts w:ascii="Book Antiqua" w:hAnsi="Book Antiqua"/>
        </w:rPr>
        <w:t>HSC</w:t>
      </w:r>
      <w:r w:rsidR="000C7CD0" w:rsidRPr="003756BB">
        <w:rPr>
          <w:rFonts w:ascii="Book Antiqua" w:hAnsi="Book Antiqua"/>
        </w:rPr>
        <w:t xml:space="preserve">, a </w:t>
      </w:r>
      <w:r w:rsidRPr="003756BB">
        <w:rPr>
          <w:rFonts w:ascii="Book Antiqua" w:hAnsi="Book Antiqua"/>
        </w:rPr>
        <w:t xml:space="preserve">mesenchymal liver cell type </w:t>
      </w:r>
      <w:r w:rsidR="000C7CD0" w:rsidRPr="003756BB">
        <w:rPr>
          <w:rFonts w:ascii="Book Antiqua" w:hAnsi="Book Antiqua"/>
        </w:rPr>
        <w:t>that plays a significant role in</w:t>
      </w:r>
      <w:r w:rsidRPr="003756BB">
        <w:rPr>
          <w:rFonts w:ascii="Book Antiqua" w:hAnsi="Book Antiqua"/>
        </w:rPr>
        <w:t xml:space="preserve"> liver fibrosis</w:t>
      </w:r>
      <w:r w:rsidR="000C7CD0" w:rsidRPr="003756BB">
        <w:rPr>
          <w:rFonts w:ascii="Book Antiqua" w:hAnsi="Book Antiqua"/>
        </w:rPr>
        <w:t>, are</w:t>
      </w:r>
      <w:r w:rsidRPr="003756BB">
        <w:rPr>
          <w:rFonts w:ascii="Book Antiqua" w:hAnsi="Book Antiqua"/>
        </w:rPr>
        <w:t xml:space="preserve"> precursors of liver epithelial cells. </w:t>
      </w:r>
      <w:r w:rsidR="000C7CD0" w:rsidRPr="003756BB">
        <w:rPr>
          <w:rFonts w:ascii="Book Antiqua" w:hAnsi="Book Antiqua"/>
        </w:rPr>
        <w:t>Studies s</w:t>
      </w:r>
      <w:r w:rsidRPr="003756BB">
        <w:rPr>
          <w:rFonts w:ascii="Book Antiqua" w:hAnsi="Book Antiqua"/>
        </w:rPr>
        <w:t xml:space="preserve">uggested that up to 24% of hepatocytes were derived from HSCs in </w:t>
      </w:r>
      <w:r w:rsidR="000C7CD0" w:rsidRPr="003756BB">
        <w:rPr>
          <w:rFonts w:ascii="Book Antiqua" w:hAnsi="Book Antiqua"/>
        </w:rPr>
        <w:t xml:space="preserve">mice that were fed the </w:t>
      </w:r>
      <w:r w:rsidRPr="003756BB">
        <w:rPr>
          <w:rFonts w:ascii="Book Antiqua" w:hAnsi="Book Antiqua"/>
        </w:rPr>
        <w:t>MCDE diet and</w:t>
      </w:r>
      <w:r w:rsidR="000C7CD0" w:rsidRPr="003756BB">
        <w:rPr>
          <w:rFonts w:ascii="Book Antiqua" w:hAnsi="Book Antiqua"/>
        </w:rPr>
        <w:t xml:space="preserve"> had</w:t>
      </w:r>
      <w:r w:rsidR="007B190F" w:rsidRPr="003756BB">
        <w:rPr>
          <w:rFonts w:ascii="Book Antiqua" w:hAnsi="Book Antiqua"/>
        </w:rPr>
        <w:t xml:space="preserve"> BDL injured livers</w:t>
      </w:r>
      <w:r w:rsidR="00485D0E" w:rsidRPr="003756BB">
        <w:rPr>
          <w:rFonts w:ascii="Book Antiqua" w:hAnsi="Book Antiqua"/>
        </w:rPr>
        <w:fldChar w:fldCharType="begin">
          <w:fldData xml:space="preserve">PEVuZE5vdGU+PENpdGU+PEF1dGhvcj5NaWNoZWxvdHRpPC9BdXRob3I+PFllYXI+MjAxMzwvWWVh
cj48UmVjTnVtPjQyPC9SZWNOdW0+PERpc3BsYXlUZXh0PjxzdHlsZSBmYWNlPSJzdXBlcnNjcmlw
dCI+Wzk4LCA5OSwgMTAxLCAxMTldPC9zdHlsZT48L0Rpc3BsYXlUZXh0PjxyZWNvcmQ+PHJlYy1u
dW1iZXI+NDI8L3JlYy1udW1iZXI+PGZvcmVpZ24ta2V5cz48a2V5IGFwcD0iRU4iIGRiLWlkPSJ0
MmU1MHg5OW5ycnN6NGVyeHpqNTU5dGdzZTBwZTVlcjlkZTUiPjQyPC9rZXk+PC9mb3JlaWduLWtl
eXM+PHJlZi10eXBlIG5hbWU9IkpvdXJuYWwgQXJ0aWNsZSI+MTc8L3JlZi10eXBlPjxjb250cmli
dXRvcnM+PGF1dGhvcnM+PGF1dGhvcj5NaWNoZWxvdHRpLCBHLiBBLjwvYXV0aG9yPjxhdXRob3I+
WGllLCBHLjwvYXV0aG9yPjxhdXRob3I+U3dpZGVyc2thLCBNLjwvYXV0aG9yPjxhdXRob3I+Q2hv
aSwgUy4gUy48L2F1dGhvcj48YXV0aG9yPkthcmFjYSwgRy48L2F1dGhvcj48YXV0aG9yPktydWdl
ciwgTC48L2F1dGhvcj48YXV0aG9yPlByZW1vbnQsIFIuPC9hdXRob3I+PGF1dGhvcj5ZYW5nLCBM
LjwvYXV0aG9yPjxhdXRob3I+U3luLCBXLiBLLjwvYXV0aG9yPjxhdXRob3I+TWV0emdlciwgRC48
L2F1dGhvcj48YXV0aG9yPkRpZWhsLCBBLiBNLjwvYXV0aG9yPjwvYXV0aG9ycz48L2NvbnRyaWJ1
dG9ycz48YXV0aC1hZGRyZXNzPkRpdmlzaW9uIG9mIEdhc3Ryb2VudGVyb2xvZ3ksIERlcGFydG1l
bnQgb2YgTWVkaWNpbmUsIER1a2UgVW5pdmVyc2l0eSBNZWRpY2FsIENlbnRlciwgRHVyaGFtLCBO
b3J0aCBDYXJvbGluYSAyNzcxMCwgVVNBLjwvYXV0aC1hZGRyZXNzPjx0aXRsZXM+PHRpdGxlPlNt
b290aGVuZWQgaXMgYSBtYXN0ZXIgcmVndWxhdG9yIG9mIGFkdWx0IGxpdmVyIHJlcGFpcjwvdGl0
bGU+PHNlY29uZGFyeS10aXRsZT5KIENsaW4gSW52ZXN0PC9zZWNvbmRhcnktdGl0bGU+PGFsdC10
aXRsZT5UaGUgSm91cm5hbCBvZiBjbGluaWNhbCBpbnZlc3RpZ2F0aW9uPC9hbHQtdGl0bGU+PC90
aXRsZXM+PHBlcmlvZGljYWw+PGZ1bGwtdGl0bGU+SiBDbGluIEludmVzdDwvZnVsbC10aXRsZT48
YWJici0xPlRoZSBKb3VybmFsIG9mIGNsaW5pY2FsIGludmVzdGlnYXRpb248L2FiYnItMT48L3Bl
cmlvZGljYWw+PGFsdC1wZXJpb2RpY2FsPjxmdWxsLXRpdGxlPkogQ2xpbiBJbnZlc3Q8L2Z1bGwt
dGl0bGU+PGFiYnItMT5UaGUgSm91cm5hbCBvZiBjbGluaWNhbCBpbnZlc3RpZ2F0aW9uPC9hYmJy
LTE+PC9hbHQtcGVyaW9kaWNhbD48cGFnZXM+MjM4MC05NDwvcGFnZXM+PHZvbHVtZT4xMjM8L3Zv
bHVtZT48bnVtYmVyPjY8L251bWJlcj48ZWRpdGlvbj4yMDEzLzA0LzA5PC9lZGl0aW9uPjxrZXl3
b3Jkcz48a2V5d29yZD5BZHVsdCBTdGVtIENlbGxzPC9rZXl3b3JkPjxrZXl3b3JkPkFuaW1hbHM8
L2tleXdvcmQ+PGtleXdvcmQ+QmlvbWFya2Vycy9tZXRhYm9saXNtPC9rZXl3b3JkPjxrZXl3b3Jk
PkNlbGxzLCBDdWx0dXJlZDwva2V5d29yZD48a2V5d29yZD5DaG9sZXN0YXNpcy9pbW11bm9sb2d5
L21ldGFib2xpc208L2tleXdvcmQ+PGtleXdvcmQ+SGVkZ2Vob2cgUHJvdGVpbnMvbWV0YWJvbGlz
bTwva2V5d29yZD48a2V5d29yZD5IZXBhdGljIFN0ZWxsYXRlIENlbGxzL3BoeXNpb2xvZ3k8L2tl
eXdvcmQ+PGtleXdvcmQ+SHVtYW5zPC9rZXl3b3JkPjxrZXl3b3JkPkxpdmVyL3BhdGhvbG9neS8q
cGh5c2lvcGF0aG9sb2d5PC9rZXl3b3JkPjxrZXl3b3JkPkxpdmVyIENpcnJob3Npcy9pbW11bm9s
b2d5L21ldGFib2xpc208L2tleXdvcmQ+PGtleXdvcmQ+TWFsZTwva2V5d29yZD48a2V5d29yZD5N
aWNlPC9rZXl3b3JkPjxrZXl3b3JkPk1pY2UsIEluYnJlZCBDNTdCTDwva2V5d29yZD48a2V5d29y
ZD5NaWNlLCBUcmFuc2dlbmljPC9rZXl3b3JkPjxrZXl3b3JkPk15b2ZpYnJvYmxhc3RzL3BoeXNp
b2xvZ3k8L2tleXdvcmQ+PGtleXdvcmQ+UmF0czwva2V5d29yZD48a2V5d29yZD5SZWNlcHRvcnMs
IEctUHJvdGVpbi1Db3VwbGVkLypwaHlzaW9sb2d5PC9rZXl3b3JkPjxrZXl3b3JkPlJlZ2VuZXJh
dGlvbjwva2V5d29yZD48a2V5d29yZD5TaWduYWwgVHJhbnNkdWN0aW9uPC9rZXl3b3JkPjxrZXl3
b3JkPlNtb290aGVuZWQgUmVjZXB0b3I8L2tleXdvcmQ+PGtleXdvcmQ+V291bmQgSGVhbGluZzwv
a2V5d29yZD48L2tleXdvcmRzPjxkYXRlcz48eWVhcj4yMDEzPC95ZWFyPjxwdWItZGF0ZXM+PGRh
dGU+SnVuPC9kYXRlPjwvcHViLWRhdGVzPjwvZGF0ZXM+PGlzYm4+MTU1OC04MjM4IChFbGVjdHJv
bmljKSYjeEQ7MDAyMS05NzM4IChMaW5raW5nKTwvaXNibj48YWNjZXNzaW9uLW51bT4yMzU2MzMx
MTwvYWNjZXNzaW9uLW51bT48d29yay10eXBlPlJlc2VhcmNoIFN1cHBvcnQsIE4uSS5ILiwgRXh0
cmFtdXJhbDwvd29yay10eXBlPjx1cmxzPjxyZWxhdGVkLXVybHM+PHVybD5odHRwOi8vd3d3Lm5j
YmkubmxtLm5paC5nb3YvcHVibWVkLzIzNTYzMzExPC91cmw+PC9yZWxhdGVkLXVybHM+PC91cmxz
PjxjdXN0b20yPjM2Njg4MDk8L2N1c3RvbTI+PGVsZWN0cm9uaWMtcmVzb3VyY2UtbnVtPjEwLjEx
NzIvSkNJNjY5MDQ8L2VsZWN0cm9uaWMtcmVzb3VyY2UtbnVtPjxsYW5ndWFnZT5lbmc8L2xhbmd1
YWdlPjwvcmVjb3JkPjwvQ2l0ZT48Q2l0ZT48QXV0aG9yPlNjaGF1YjwvQXV0aG9yPjxZZWFyPjIw
MTQ8L1llYXI+PFJlY051bT4zNTwvUmVjTnVtPjxyZWNvcmQ+PHJlYy1udW1iZXI+MzU8L3JlYy1u
dW1iZXI+PGZvcmVpZ24ta2V5cz48a2V5IGFwcD0iRU4iIGRiLWlkPSJ0MmU1MHg5OW5ycnN6NGVy
eHpqNTU5dGdzZTBwZTVlcjlkZTUiPjM1PC9rZXk+PC9mb3JlaWduLWtleXM+PHJlZi10eXBlIG5h
bWU9IkpvdXJuYWwgQXJ0aWNsZSI+MTc8L3JlZi10eXBlPjxjb250cmlidXRvcnM+PGF1dGhvcnM+
PGF1dGhvcj5TY2hhdWIsIEouIFIuPC9hdXRob3I+PGF1dGhvcj5NYWxhdG8sIFkuPC9hdXRob3I+
PGF1dGhvcj5Hb3Jtb25kLCBDLjwvYXV0aG9yPjxhdXRob3I+V2lsbGVuYnJpbmcsIEguPC9hdXRo
b3I+PC9hdXRob3JzPjwvY29udHJpYnV0b3JzPjxhdXRoLWFkZHJlc3M+RWxpIGFuZCBFZHl0aGUg
QnJvYWQgQ2VudGVyIG9mIFJlZ2VuZXJhdGlvbiBNZWRpY2luZSBhbmQgU3RlbSBDZWxsIFJlc2Vh
cmNoLCBVbml2ZXJzaXR5IG9mIENhbGlmb3JuaWEsIFNhbiBGcmFuY2lzY28sIDM1IE1lZGljYWwg
Q2VudGVyIFdheSwgU2FuIEZyYW5jaXNjbywgQ0EgOTQxNDMsIFVTQS4mI3hEO0VsaSBhbmQgRWR5
dGhlIEJyb2FkIENlbnRlciBvZiBSZWdlbmVyYXRpb24gTWVkaWNpbmUgYW5kIFN0ZW0gQ2VsbCBS
ZXNlYXJjaCwgVW5pdmVyc2l0eSBvZiBDYWxpZm9ybmlhLCBTYW4gRnJhbmNpc2NvLCAzNSBNZWRp
Y2FsIENlbnRlciBXYXksIFNhbiBGcmFuY2lzY28sIENBIDk0MTQzLCBVU0E7IERlcGFydG1lbnQg
b2YgU3VyZ2VyeSwgRGl2aXNpb24gb2YgVHJhbnNwbGFudGF0aW9uLCBVbml2ZXJzaXR5IG9mIENh
bGlmb3JuaWEsIFNhbiBGcmFuY2lzY28sIDUwNSBQYXJuYXNzdXMgQXZlbnVlLCBTYW4gRnJhbmNp
c2NvLCBDQSA5NDE0MywgVVNBOyBMaXZlciBDZW50ZXIsIFVuaXZlcnNpdHkgb2YgQ2FsaWZvcm5p
YSwgU2FuIEZyYW5jaXNjbywgMTAwMSBQb3RyZXJvIEF2ZW51ZSwgU2FuIEZyYW5jaXNjbywgQ0Eg
OTQxMTAsIFVTQS4gRWxlY3Ryb25pYyBhZGRyZXNzOiB3aWxsZW5icmluZ2hAc3RlbWNlbGwudWNz
Zi5lZHUuPC9hdXRoLWFkZHJlc3M+PHRpdGxlcz48dGl0bGU+RXZpZGVuY2UgYWdhaW5zdCBhIHN0
ZW0gY2VsbCBvcmlnaW4gb2YgbmV3IGhlcGF0b2N5dGVzIGluIGEgY29tbW9uIG1vdXNlIG1vZGVs
IG9mIGNocm9uaWMgbGl2ZXIgaW5qdXJ5PC90aXRsZT48c2Vjb25kYXJ5LXRpdGxlPkNlbGwgUmVw
PC9zZWNvbmRhcnktdGl0bGU+PGFsdC10aXRsZT5DZWxsIHJlcG9ydHM8L2FsdC10aXRsZT48L3Rp
dGxlcz48cGVyaW9kaWNhbD48ZnVsbC10aXRsZT5DZWxsIFJlcDwvZnVsbC10aXRsZT48YWJici0x
PkNlbGwgcmVwb3J0czwvYWJici0xPjwvcGVyaW9kaWNhbD48YWx0LXBlcmlvZGljYWw+PGZ1bGwt
dGl0bGU+Q2VsbCBSZXA8L2Z1bGwtdGl0bGU+PGFiYnItMT5DZWxsIHJlcG9ydHM8L2FiYnItMT48
L2FsdC1wZXJpb2RpY2FsPjxwYWdlcz45MzMtOTwvcGFnZXM+PHZvbHVtZT44PC92b2x1bWU+PG51
bWJlcj40PC9udW1iZXI+PGVkaXRpb24+MjAxNC8wOC8xOTwvZWRpdGlvbj48a2V5d29yZHM+PGtl
eXdvcmQ+QW5pbWFsczwva2V5d29yZD48a2V5d29yZD5DZWxsIExpbmVhZ2U8L2tleXdvcmQ+PGtl
eXdvcmQ+RHJ1Zy1JbmR1Y2VkIExpdmVyIEluanVyeSwgQ2hyb25pYy8qcGh5c2lvcGF0aG9sb2d5
PC9rZXl3b3JkPjxrZXl3b3JkPkhlcGF0b2N5dGVzLypwaHlzaW9sb2d5PC9rZXl3b3JkPjxrZXl3
b3JkPkxpdmVyL3BhdGhvbG9neS9waHlzaW9wYXRob2xvZ3k8L2tleXdvcmQ+PGtleXdvcmQ+TGl2
ZXIgUmVnZW5lcmF0aW9uPC9rZXl3b3JkPjxrZXl3b3JkPk1lc2VuY2h5bWFsIFN0cm9tYWwgQ2Vs
bHMvcGh5c2lvbG9neTwva2V5d29yZD48a2V5d29yZD5NaWNlLCBUcmFuc2dlbmljPC9rZXl3b3Jk
Pjwva2V5d29yZHM+PGRhdGVzPjx5ZWFyPjIwMTQ8L3llYXI+PHB1Yi1kYXRlcz48ZGF0ZT5BdWcg
MjE8L2RhdGU+PC9wdWItZGF0ZXM+PC9kYXRlcz48aXNibj4yMjExLTEyNDcgKEVsZWN0cm9uaWMp
PC9pc2JuPjxhY2Nlc3Npb24tbnVtPjI1MTMxMjA0PC9hY2Nlc3Npb24tbnVtPjx3b3JrLXR5cGU+
UmVzZWFyY2ggU3VwcG9ydCwgTi5JLkguLCBFeHRyYW11cmFsJiN4RDtSZXNlYXJjaCBTdXBwb3J0
LCBOb24tVS5TLiBHb3YmYXBvczt0PC93b3JrLXR5cGU+PHVybHM+PHJlbGF0ZWQtdXJscz48dXJs
Pmh0dHA6Ly93d3cubmNiaS5ubG0ubmloLmdvdi9wdWJtZWQvMjUxMzEyMDQ8L3VybD48L3JlbGF0
ZWQtdXJscz48L3VybHM+PGN1c3RvbTI+NDM3NjMxMDwvY3VzdG9tMj48ZWxlY3Ryb25pYy1yZXNv
dXJjZS1udW0+MTAuMTAxNi9qLmNlbHJlcC4yMDE0LjA3LjAwMzwvZWxlY3Ryb25pYy1yZXNvdXJj
ZS1udW0+PGxhbmd1YWdlPmVuZzwvbGFuZ3VhZ2U+PC9yZWNvcmQ+PC9DaXRlPjxDaXRlPjxBdXRo
b3I+U3dpZGVyc2thLVN5bjwvQXV0aG9yPjxZZWFyPjIwMTQ8L1llYXI+PFJlY051bT42MDwvUmVj
TnVtPjxyZWNvcmQ+PHJlYy1udW1iZXI+NjA8L3JlYy1udW1iZXI+PGZvcmVpZ24ta2V5cz48a2V5
IGFwcD0iRU4iIGRiLWlkPSJ0MmU1MHg5OW5ycnN6NGVyeHpqNTU5dGdzZTBwZTVlcjlkZTUiPjYw
PC9rZXk+PC9mb3JlaWduLWtleXM+PHJlZi10eXBlIG5hbWU9IkpvdXJuYWwgQXJ0aWNsZSI+MTc8
L3JlZi10eXBlPjxjb250cmlidXRvcnM+PGF1dGhvcnM+PGF1dGhvcj5Td2lkZXJza2EtU3luLCBN
LjwvYXV0aG9yPjxhdXRob3I+U3luLCBXLiBLLjwvYXV0aG9yPjxhdXRob3I+WGllLCBHLjwvYXV0
aG9yPjxhdXRob3I+S3J1Z2VyLCBMLjwvYXV0aG9yPjxhdXRob3I+TWFjaGFkbywgTS4gVi48L2F1
dGhvcj48YXV0aG9yPkthcmFjYSwgRy48L2F1dGhvcj48YXV0aG9yPk1pY2hlbG90dGksIEcuIEEu
PC9hdXRob3I+PGF1dGhvcj5DaG9pLCBTLiBTLjwvYXV0aG9yPjxhdXRob3I+UHJlbW9udCwgUi4g
VC48L2F1dGhvcj48YXV0aG9yPkRpZWhsLCBBLiBNLjwvYXV0aG9yPjwvYXV0aG9ycz48L2NvbnRy
aWJ1dG9ycz48YXV0aC1hZGRyZXNzPkRpdmlzaW9uIG9mIEdhc3Ryb2VudGVyb2xvZ3ksIERlcGFy
dG1lbnQgb2YgTWVkaWNpbmUsIER1a2UgVW5pdmVyc2l0eSBNZWRpY2FsIENlbnRlciwgRHVyaGFt
LCBOb3J0aCBDYXJvbGluYSwgVVNBLiYjeEQ7RGl2aXNpb24gb2YgR2FzdHJvZW50ZXJvbG9neSwg
RGVwYXJ0bWVudCBvZiBNZWRpY2luZSwgRHVrZSBVbml2ZXJzaXR5IE1lZGljYWwgQ2VudGVyLCBE
dXJoYW0sIE5vcnRoIENhcm9saW5hLCBVU0EgRGVwYXJ0bWVudCBvZiBSZWdlbmVyYXRpb24gYW5k
IFJlcGFpciwgSW5zdGl0dXRlIG9mIEhlcGF0b2xvZ3ksIEZvdW5kYXRpb24gZm9yIExpdmVyIFJl
c2VhcmNoLCBMb25kb24sIFVLLiYjeEQ7RGl2aXNpb24gb2YgR2FzdHJvZW50ZXJvbG9neSwgRGVw
YXJ0bWVudCBvZiBNZWRpY2luZSwgRHVrZSBVbml2ZXJzaXR5IE1lZGljYWwgQ2VudGVyLCBEdXJo
YW0sIE5vcnRoIENhcm9saW5hLCBVU0EgU2VjdGlvbiBvZiBHYXN0cm9lbnRlcm9sb2d5LCBEdXJo
YW0gVmV0ZXJhbnMgQWZmYWlycyBNZWRpY2FsIENlbnRlciwgRHVyaGFtLCBOb3J0aCBDYXJvbGlu
YSwgVVNBLjwvYXV0aC1hZGRyZXNzPjx0aXRsZXM+PHRpdGxlPk15b2ZpYnJvYmxhc3RpYyBjZWxs
cyBmdW5jdGlvbiBhcyBwcm9nZW5pdG9ycyB0byByZWdlbmVyYXRlIG11cmluZSBsaXZlcnMgYWZ0
ZXIgcGFydGlhbCBoZXBhdGVjdG9teTwvdGl0bGU+PHNlY29uZGFyeS10aXRsZT5HdXQ8L3NlY29u
ZGFyeS10aXRsZT48YWx0LXRpdGxlPkd1dDwvYWx0LXRpdGxlPjwvdGl0bGVzPjxwZXJpb2RpY2Fs
PjxmdWxsLXRpdGxlPkd1dDwvZnVsbC10aXRsZT48YWJici0xPkd1dDwvYWJici0xPjwvcGVyaW9k
aWNhbD48YWx0LXBlcmlvZGljYWw+PGZ1bGwtdGl0bGU+R3V0PC9mdWxsLXRpdGxlPjxhYmJyLTE+
R3V0PC9hYmJyLTE+PC9hbHQtcGVyaW9kaWNhbD48cGFnZXM+MTMzMy00NDwvcGFnZXM+PHZvbHVt
ZT42Mzwvdm9sdW1lPjxudW1iZXI+ODwvbnVtYmVyPjxlZGl0aW9uPjIwMTMvMTEvMDE8L2VkaXRp
b24+PGtleXdvcmRzPjxrZXl3b3JkPkFjdGlucy9tZXRhYm9saXNtPC9rZXl3b3JkPjxrZXl3b3Jk
PkFuaW1hbHM8L2tleXdvcmQ+PGtleXdvcmQ+QW50aW5lb3BsYXN0aWMgQWdlbnRzLCBIb3Jtb25h
bC9waGFybWFjb2xvZ3k8L2tleXdvcmQ+PGtleXdvcmQ+Rmlicm9zaXMvbWV0YWJvbGlzbTwva2V5
d29yZD48a2V5d29yZD5HZW5lIEV4cHJlc3Npb24vZHJ1ZyBlZmZlY3RzPC9rZXl3b3JkPjxrZXl3
b3JkPkhlZGdlaG9nIFByb3RlaW5zL2dlbmV0aWNzPC9rZXl3b3JkPjxrZXl3b3JkPipIZXBhdGVj
dG9teTwva2V5d29yZD48a2V5d29yZD5IZXBhdGljIFN0ZWxsYXRlIENlbGxzLyptZXRhYm9saXNt
PC9rZXl3b3JkPjxrZXl3b3JkPkhlcGF0b2N5dGVzLyptZXRhYm9saXNtPC9rZXl3b3JkPjxrZXl3
b3JkPkltbXVub2hpc3RvY2hlbWlzdHJ5PC9rZXl3b3JkPjxrZXl3b3JkPkxpdmVyIFJlZ2VuZXJh
dGlvbi9kcnVnIGVmZmVjdHMvKnBoeXNpb2xvZ3k8L2tleXdvcmQ+PGtleXdvcmQ+THVtaW5lc2Nl
bnQgUHJvdGVpbnM8L2tleXdvcmQ+PGtleXdvcmQ+TWljZTwva2V5d29yZD48a2V5d29yZD5NeW9m
aWJyb2JsYXN0cy8qbWV0YWJvbGlzbTwva2V5d29yZD48a2V5d29yZD5SZWNlcHRvcnMsIEctUHJv
dGVpbi1Db3VwbGVkLyphbmFseXNpcy9nZW5ldGljczwva2V5d29yZD48a2V5d29yZD4qU2lnbmFs
IFRyYW5zZHVjdGlvbi9kcnVnIGVmZmVjdHM8L2tleXdvcmQ+PGtleXdvcmQ+U21vb3RoZW5lZCBS
ZWNlcHRvcjwva2V5d29yZD48a2V5d29yZD5TdGVtIENlbGxzLyptZXRhYm9saXNtPC9rZXl3b3Jk
PjxrZXl3b3JkPlRhbW94aWZlbi9waGFybWFjb2xvZ3k8L2tleXdvcmQ+PC9rZXl3b3Jkcz48ZGF0
ZXM+PHllYXI+MjAxNDwveWVhcj48cHViLWRhdGVzPjxkYXRlPkF1ZzwvZGF0ZT48L3B1Yi1kYXRl
cz48L2RhdGVzPjxpc2JuPjE0NjgtMzI4OCAoRWxlY3Ryb25pYykmI3hEOzAwMTctNTc0OSAoTGlu
a2luZyk8L2lzYm4+PGFjY2Vzc2lvbi1udW0+MjQxNzMyOTI8L2FjY2Vzc2lvbi1udW0+PHdvcmst
dHlwZT5SZXNlYXJjaCBTdXBwb3J0LCBOLkkuSC4sIEV4dHJhbXVyYWw8L3dvcmstdHlwZT48dXJs
cz48cmVsYXRlZC11cmxzPjx1cmw+aHR0cDovL3d3dy5uY2JpLm5sbS5uaWguZ292L3B1Ym1lZC8y
NDE3MzI5MjwvdXJsPjwvcmVsYXRlZC11cmxzPjwvdXJscz48Y3VzdG9tMj40MDA2MzQ0PC9jdXN0
b20yPjxlbGVjdHJvbmljLXJlc291cmNlLW51bT4xMC4xMTM2L2d1dGpubC0yMDEzLTMwNTk2Mjwv
ZWxlY3Ryb25pYy1yZXNvdXJjZS1udW0+PGxhbmd1YWdlPmVuZzwvbGFuZ3VhZ2U+PC9yZWNvcmQ+
PC9DaXRlPjxDaXRlPjxBdXRob3I+WWFuZzwvQXV0aG9yPjxZZWFyPjIwMDg8L1llYXI+PFJlY051
bT40MTwvUmVjTnVtPjxyZWNvcmQ+PHJlYy1udW1iZXI+NDE8L3JlYy1udW1iZXI+PGZvcmVpZ24t
a2V5cz48a2V5IGFwcD0iRU4iIGRiLWlkPSJ0MmU1MHg5OW5ycnN6NGVyeHpqNTU5dGdzZTBwZTVl
cjlkZTUiPjQxPC9rZXk+PC9mb3JlaWduLWtleXM+PHJlZi10eXBlIG5hbWU9IkpvdXJuYWwgQXJ0
aWNsZSI+MTc8L3JlZi10eXBlPjxjb250cmlidXRvcnM+PGF1dGhvcnM+PGF1dGhvcj5ZYW5nLCBM
LjwvYXV0aG9yPjxhdXRob3I+SnVuZywgWS48L2F1dGhvcj48YXV0aG9yPk9tZW5ldHRpLCBBLjwv
YXV0aG9yPjxhdXRob3I+V2l0ZWssIFIuIFAuPC9hdXRob3I+PGF1dGhvcj5DaG9pLCBTLjwvYXV0
aG9yPjxhdXRob3I+VmFuZG9uZ2VuLCBILiBNLjwvYXV0aG9yPjxhdXRob3I+SHVhbmcsIEouPC9h
dXRob3I+PGF1dGhvcj5BbHBpbmksIEcuIEQuPC9hdXRob3I+PGF1dGhvcj5EaWVobCwgQS4gTS48
L2F1dGhvcj48L2F1dGhvcnM+PC9jb250cmlidXRvcnM+PGF1dGgtYWRkcmVzcz5EaXZpc2lvbiBv
ZiBHYXN0cm9lbnRlcm9sb2d5LCBTbnlkZXJtYW4gQnVpbGRpbmcgKEdTUkItMSksIFN1aXRlIDEw
NzMsIDU5NSBMYVNhbGxlIFN0cmVldCwgRHVrZSBVbml2ZXJzaXR5LCBEdXJoYW0sIE5vcnRoIENh
cm9saW5hIDI3NzEwLCBVU0EuPC9hdXRoLWFkZHJlc3M+PHRpdGxlcz48dGl0bGU+RmF0ZS1tYXBw
aW5nIGV2aWRlbmNlIHRoYXQgaGVwYXRpYyBzdGVsbGF0ZSBjZWxscyBhcmUgZXBpdGhlbGlhbCBw
cm9nZW5pdG9ycyBpbiBhZHVsdCBtb3VzZSBsaXZlcnM8L3RpdGxlPjxzZWNvbmRhcnktdGl0bGU+
U3RlbSBDZWxsczwvc2Vjb25kYXJ5LXRpdGxlPjwvdGl0bGVzPjxwZXJpb2RpY2FsPjxmdWxsLXRp
dGxlPlN0ZW0gQ2VsbHM8L2Z1bGwtdGl0bGU+PC9wZXJpb2RpY2FsPjxwYWdlcz4yMTA0LTEzPC9w
YWdlcz48dm9sdW1lPjI2PC92b2x1bWU+PG51bWJlcj44PC9udW1iZXI+PGVkaXRpb24+MjAwOC8w
NS8zMTwvZWRpdGlvbj48a2V5d29yZHM+PGtleXdvcmQ+QW5pbWFsczwva2V5d29yZD48a2V5d29y
ZD5DZWxsIExpbmVhZ2U8L2tleXdvcmQ+PGtleXdvcmQ+RGlzZWFzZSBNb2RlbHMsIEFuaW1hbDwv
a2V5d29yZD48a2V5d29yZD5FcGl0aGVsaWFsIENlbGxzLypjeXRvbG9neTwva2V5d29yZD48a2V5
d29yZD5HbGlhbCBGaWJyaWxsYXJ5IEFjaWRpYyBQcm90ZWluL21ldGFib2xpc208L2tleXdvcmQ+
PGtleXdvcmQ+SGVwYXRvY3l0ZXMvKmN5dG9sb2d5PC9rZXl3b3JkPjxrZXl3b3JkPkltbXVub2hp
c3RvY2hlbWlzdHJ5L21ldGhvZHM8L2tleXdvcmQ+PGtleXdvcmQ+TGl2ZXIgQ2lycmhvc2lzL3Bh
dGhvbG9neTwva2V5d29yZD48a2V5d29yZD5MaXZlciBSZWdlbmVyYXRpb24vKnBoeXNpb2xvZ3k8
L2tleXdvcmQ+PGtleXdvcmQ+TWVzb2Rlcm0vbWV0YWJvbGlzbTwva2V5d29yZD48a2V5d29yZD5N
aWNlPC9rZXl3b3JkPjxrZXl3b3JkPk1pY2UsIFRyYW5zZ2VuaWM8L2tleXdvcmQ+PGtleXdvcmQ+
UHJvbW90ZXIgUmVnaW9ucywgR2VuZXRpYzwva2V5d29yZD48a2V5d29yZD5TdGVtIENlbGxzLypj
eXRvbG9neTwva2V5d29yZD48L2tleXdvcmRzPjxkYXRlcz48eWVhcj4yMDA4PC95ZWFyPjxwdWIt
ZGF0ZXM+PGRhdGU+QXVnPC9kYXRlPjwvcHViLWRhdGVzPjwvZGF0ZXM+PGlzYm4+MTU0OS00OTE4
IChFbGVjdHJvbmljKSYjeEQ7MTA2Ni01MDk5IChMaW5raW5nKTwvaXNibj48YWNjZXNzaW9uLW51
bT4xODUxMTYwMDwvYWNjZXNzaW9uLW51bT48d29yay10eXBlPlJlc2VhcmNoIFN1cHBvcnQsIE4u
SS5ILiwgRXh0cmFtdXJhbCYjeEQ7UmVzZWFyY2ggU3VwcG9ydCwgVS5TLiBHb3YmYXBvczt0LCBO
b24tUC5ILlMuPC93b3JrLXR5cGU+PHVybHM+PHJlbGF0ZWQtdXJscz48dXJsPmh0dHA6Ly93d3cu
bmNiaS5ubG0ubmloLmdvdi9wdWJtZWQvMTg1MTE2MDA8L3VybD48L3JlbGF0ZWQtdXJscz48L3Vy
bHM+PGN1c3RvbTI+MzYzMzQxMzwvY3VzdG9tMj48ZWxlY3Ryb25pYy1yZXNvdXJjZS1udW0+MTAu
MTYzNC9zdGVtY2VsbHMuMjAwOC0wMTE1PC9lbGVjdHJvbmljLXJlc291cmNlLW51bT48bGFuZ3Vh
Z2U+ZW5nPC9sYW5ndWFnZT48L3JlY29yZD48L0NpdGU+PC9FbmROb3RlPn==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PEVuZE5vdGU+PENpdGU+PEF1dGhvcj5NaWNoZWxvdHRpPC9BdXRob3I+PFllYXI+MjAxMzwvWWVh
cj48UmVjTnVtPjQyPC9SZWNOdW0+PERpc3BsYXlUZXh0PjxzdHlsZSBmYWNlPSJzdXBlcnNjcmlw
dCI+Wzk4LCA5OSwgMTAxLCAxMTldPC9zdHlsZT48L0Rpc3BsYXlUZXh0PjxyZWNvcmQ+PHJlYy1u
dW1iZXI+NDI8L3JlYy1udW1iZXI+PGZvcmVpZ24ta2V5cz48a2V5IGFwcD0iRU4iIGRiLWlkPSJ0
MmU1MHg5OW5ycnN6NGVyeHpqNTU5dGdzZTBwZTVlcjlkZTUiPjQyPC9rZXk+PC9mb3JlaWduLWtl
eXM+PHJlZi10eXBlIG5hbWU9IkpvdXJuYWwgQXJ0aWNsZSI+MTc8L3JlZi10eXBlPjxjb250cmli
dXRvcnM+PGF1dGhvcnM+PGF1dGhvcj5NaWNoZWxvdHRpLCBHLiBBLjwvYXV0aG9yPjxhdXRob3I+
WGllLCBHLjwvYXV0aG9yPjxhdXRob3I+U3dpZGVyc2thLCBNLjwvYXV0aG9yPjxhdXRob3I+Q2hv
aSwgUy4gUy48L2F1dGhvcj48YXV0aG9yPkthcmFjYSwgRy48L2F1dGhvcj48YXV0aG9yPktydWdl
ciwgTC48L2F1dGhvcj48YXV0aG9yPlByZW1vbnQsIFIuPC9hdXRob3I+PGF1dGhvcj5ZYW5nLCBM
LjwvYXV0aG9yPjxhdXRob3I+U3luLCBXLiBLLjwvYXV0aG9yPjxhdXRob3I+TWV0emdlciwgRC48
L2F1dGhvcj48YXV0aG9yPkRpZWhsLCBBLiBNLjwvYXV0aG9yPjwvYXV0aG9ycz48L2NvbnRyaWJ1
dG9ycz48YXV0aC1hZGRyZXNzPkRpdmlzaW9uIG9mIEdhc3Ryb2VudGVyb2xvZ3ksIERlcGFydG1l
bnQgb2YgTWVkaWNpbmUsIER1a2UgVW5pdmVyc2l0eSBNZWRpY2FsIENlbnRlciwgRHVyaGFtLCBO
b3J0aCBDYXJvbGluYSAyNzcxMCwgVVNBLjwvYXV0aC1hZGRyZXNzPjx0aXRsZXM+PHRpdGxlPlNt
b290aGVuZWQgaXMgYSBtYXN0ZXIgcmVndWxhdG9yIG9mIGFkdWx0IGxpdmVyIHJlcGFpcjwvdGl0
bGU+PHNlY29uZGFyeS10aXRsZT5KIENsaW4gSW52ZXN0PC9zZWNvbmRhcnktdGl0bGU+PGFsdC10
aXRsZT5UaGUgSm91cm5hbCBvZiBjbGluaWNhbCBpbnZlc3RpZ2F0aW9uPC9hbHQtdGl0bGU+PC90
aXRsZXM+PHBlcmlvZGljYWw+PGZ1bGwtdGl0bGU+SiBDbGluIEludmVzdDwvZnVsbC10aXRsZT48
YWJici0xPlRoZSBKb3VybmFsIG9mIGNsaW5pY2FsIGludmVzdGlnYXRpb248L2FiYnItMT48L3Bl
cmlvZGljYWw+PGFsdC1wZXJpb2RpY2FsPjxmdWxsLXRpdGxlPkogQ2xpbiBJbnZlc3Q8L2Z1bGwt
dGl0bGU+PGFiYnItMT5UaGUgSm91cm5hbCBvZiBjbGluaWNhbCBpbnZlc3RpZ2F0aW9uPC9hYmJy
LTE+PC9hbHQtcGVyaW9kaWNhbD48cGFnZXM+MjM4MC05NDwvcGFnZXM+PHZvbHVtZT4xMjM8L3Zv
bHVtZT48bnVtYmVyPjY8L251bWJlcj48ZWRpdGlvbj4yMDEzLzA0LzA5PC9lZGl0aW9uPjxrZXl3
b3Jkcz48a2V5d29yZD5BZHVsdCBTdGVtIENlbGxzPC9rZXl3b3JkPjxrZXl3b3JkPkFuaW1hbHM8
L2tleXdvcmQ+PGtleXdvcmQ+QmlvbWFya2Vycy9tZXRhYm9saXNtPC9rZXl3b3JkPjxrZXl3b3Jk
PkNlbGxzLCBDdWx0dXJlZDwva2V5d29yZD48a2V5d29yZD5DaG9sZXN0YXNpcy9pbW11bm9sb2d5
L21ldGFib2xpc208L2tleXdvcmQ+PGtleXdvcmQ+SGVkZ2Vob2cgUHJvdGVpbnMvbWV0YWJvbGlz
bTwva2V5d29yZD48a2V5d29yZD5IZXBhdGljIFN0ZWxsYXRlIENlbGxzL3BoeXNpb2xvZ3k8L2tl
eXdvcmQ+PGtleXdvcmQ+SHVtYW5zPC9rZXl3b3JkPjxrZXl3b3JkPkxpdmVyL3BhdGhvbG9neS8q
cGh5c2lvcGF0aG9sb2d5PC9rZXl3b3JkPjxrZXl3b3JkPkxpdmVyIENpcnJob3Npcy9pbW11bm9s
b2d5L21ldGFib2xpc208L2tleXdvcmQ+PGtleXdvcmQ+TWFsZTwva2V5d29yZD48a2V5d29yZD5N
aWNlPC9rZXl3b3JkPjxrZXl3b3JkPk1pY2UsIEluYnJlZCBDNTdCTDwva2V5d29yZD48a2V5d29y
ZD5NaWNlLCBUcmFuc2dlbmljPC9rZXl3b3JkPjxrZXl3b3JkPk15b2ZpYnJvYmxhc3RzL3BoeXNp
b2xvZ3k8L2tleXdvcmQ+PGtleXdvcmQ+UmF0czwva2V5d29yZD48a2V5d29yZD5SZWNlcHRvcnMs
IEctUHJvdGVpbi1Db3VwbGVkLypwaHlzaW9sb2d5PC9rZXl3b3JkPjxrZXl3b3JkPlJlZ2VuZXJh
dGlvbjwva2V5d29yZD48a2V5d29yZD5TaWduYWwgVHJhbnNkdWN0aW9uPC9rZXl3b3JkPjxrZXl3
b3JkPlNtb290aGVuZWQgUmVjZXB0b3I8L2tleXdvcmQ+PGtleXdvcmQ+V291bmQgSGVhbGluZzwv
a2V5d29yZD48L2tleXdvcmRzPjxkYXRlcz48eWVhcj4yMDEzPC95ZWFyPjxwdWItZGF0ZXM+PGRh
dGU+SnVuPC9kYXRlPjwvcHViLWRhdGVzPjwvZGF0ZXM+PGlzYm4+MTU1OC04MjM4IChFbGVjdHJv
bmljKSYjeEQ7MDAyMS05NzM4IChMaW5raW5nKTwvaXNibj48YWNjZXNzaW9uLW51bT4yMzU2MzMx
MTwvYWNjZXNzaW9uLW51bT48d29yay10eXBlPlJlc2VhcmNoIFN1cHBvcnQsIE4uSS5ILiwgRXh0
cmFtdXJhbDwvd29yay10eXBlPjx1cmxzPjxyZWxhdGVkLXVybHM+PHVybD5odHRwOi8vd3d3Lm5j
YmkubmxtLm5paC5nb3YvcHVibWVkLzIzNTYzMzExPC91cmw+PC9yZWxhdGVkLXVybHM+PC91cmxz
PjxjdXN0b20yPjM2Njg4MDk8L2N1c3RvbTI+PGVsZWN0cm9uaWMtcmVzb3VyY2UtbnVtPjEwLjEx
NzIvSkNJNjY5MDQ8L2VsZWN0cm9uaWMtcmVzb3VyY2UtbnVtPjxsYW5ndWFnZT5lbmc8L2xhbmd1
YWdlPjwvcmVjb3JkPjwvQ2l0ZT48Q2l0ZT48QXV0aG9yPlNjaGF1YjwvQXV0aG9yPjxZZWFyPjIw
MTQ8L1llYXI+PFJlY051bT4zNTwvUmVjTnVtPjxyZWNvcmQ+PHJlYy1udW1iZXI+MzU8L3JlYy1u
dW1iZXI+PGZvcmVpZ24ta2V5cz48a2V5IGFwcD0iRU4iIGRiLWlkPSJ0MmU1MHg5OW5ycnN6NGVy
eHpqNTU5dGdzZTBwZTVlcjlkZTUiPjM1PC9rZXk+PC9mb3JlaWduLWtleXM+PHJlZi10eXBlIG5h
bWU9IkpvdXJuYWwgQXJ0aWNsZSI+MTc8L3JlZi10eXBlPjxjb250cmlidXRvcnM+PGF1dGhvcnM+
PGF1dGhvcj5TY2hhdWIsIEouIFIuPC9hdXRob3I+PGF1dGhvcj5NYWxhdG8sIFkuPC9hdXRob3I+
PGF1dGhvcj5Hb3Jtb25kLCBDLjwvYXV0aG9yPjxhdXRob3I+V2lsbGVuYnJpbmcsIEguPC9hdXRo
b3I+PC9hdXRob3JzPjwvY29udHJpYnV0b3JzPjxhdXRoLWFkZHJlc3M+RWxpIGFuZCBFZHl0aGUg
QnJvYWQgQ2VudGVyIG9mIFJlZ2VuZXJhdGlvbiBNZWRpY2luZSBhbmQgU3RlbSBDZWxsIFJlc2Vh
cmNoLCBVbml2ZXJzaXR5IG9mIENhbGlmb3JuaWEsIFNhbiBGcmFuY2lzY28sIDM1IE1lZGljYWwg
Q2VudGVyIFdheSwgU2FuIEZyYW5jaXNjbywgQ0EgOTQxNDMsIFVTQS4mI3hEO0VsaSBhbmQgRWR5
dGhlIEJyb2FkIENlbnRlciBvZiBSZWdlbmVyYXRpb24gTWVkaWNpbmUgYW5kIFN0ZW0gQ2VsbCBS
ZXNlYXJjaCwgVW5pdmVyc2l0eSBvZiBDYWxpZm9ybmlhLCBTYW4gRnJhbmNpc2NvLCAzNSBNZWRp
Y2FsIENlbnRlciBXYXksIFNhbiBGcmFuY2lzY28sIENBIDk0MTQzLCBVU0E7IERlcGFydG1lbnQg
b2YgU3VyZ2VyeSwgRGl2aXNpb24gb2YgVHJhbnNwbGFudGF0aW9uLCBVbml2ZXJzaXR5IG9mIENh
bGlmb3JuaWEsIFNhbiBGcmFuY2lzY28sIDUwNSBQYXJuYXNzdXMgQXZlbnVlLCBTYW4gRnJhbmNp
c2NvLCBDQSA5NDE0MywgVVNBOyBMaXZlciBDZW50ZXIsIFVuaXZlcnNpdHkgb2YgQ2FsaWZvcm5p
YSwgU2FuIEZyYW5jaXNjbywgMTAwMSBQb3RyZXJvIEF2ZW51ZSwgU2FuIEZyYW5jaXNjbywgQ0Eg
OTQxMTAsIFVTQS4gRWxlY3Ryb25pYyBhZGRyZXNzOiB3aWxsZW5icmluZ2hAc3RlbWNlbGwudWNz
Zi5lZHUuPC9hdXRoLWFkZHJlc3M+PHRpdGxlcz48dGl0bGU+RXZpZGVuY2UgYWdhaW5zdCBhIHN0
ZW0gY2VsbCBvcmlnaW4gb2YgbmV3IGhlcGF0b2N5dGVzIGluIGEgY29tbW9uIG1vdXNlIG1vZGVs
IG9mIGNocm9uaWMgbGl2ZXIgaW5qdXJ5PC90aXRsZT48c2Vjb25kYXJ5LXRpdGxlPkNlbGwgUmVw
PC9zZWNvbmRhcnktdGl0bGU+PGFsdC10aXRsZT5DZWxsIHJlcG9ydHM8L2FsdC10aXRsZT48L3Rp
dGxlcz48cGVyaW9kaWNhbD48ZnVsbC10aXRsZT5DZWxsIFJlcDwvZnVsbC10aXRsZT48YWJici0x
PkNlbGwgcmVwb3J0czwvYWJici0xPjwvcGVyaW9kaWNhbD48YWx0LXBlcmlvZGljYWw+PGZ1bGwt
dGl0bGU+Q2VsbCBSZXA8L2Z1bGwtdGl0bGU+PGFiYnItMT5DZWxsIHJlcG9ydHM8L2FiYnItMT48
L2FsdC1wZXJpb2RpY2FsPjxwYWdlcz45MzMtOTwvcGFnZXM+PHZvbHVtZT44PC92b2x1bWU+PG51
bWJlcj40PC9udW1iZXI+PGVkaXRpb24+MjAxNC8wOC8xOTwvZWRpdGlvbj48a2V5d29yZHM+PGtl
eXdvcmQ+QW5pbWFsczwva2V5d29yZD48a2V5d29yZD5DZWxsIExpbmVhZ2U8L2tleXdvcmQ+PGtl
eXdvcmQ+RHJ1Zy1JbmR1Y2VkIExpdmVyIEluanVyeSwgQ2hyb25pYy8qcGh5c2lvcGF0aG9sb2d5
PC9rZXl3b3JkPjxrZXl3b3JkPkhlcGF0b2N5dGVzLypwaHlzaW9sb2d5PC9rZXl3b3JkPjxrZXl3
b3JkPkxpdmVyL3BhdGhvbG9neS9waHlzaW9wYXRob2xvZ3k8L2tleXdvcmQ+PGtleXdvcmQ+TGl2
ZXIgUmVnZW5lcmF0aW9uPC9rZXl3b3JkPjxrZXl3b3JkPk1lc2VuY2h5bWFsIFN0cm9tYWwgQ2Vs
bHMvcGh5c2lvbG9neTwva2V5d29yZD48a2V5d29yZD5NaWNlLCBUcmFuc2dlbmljPC9rZXl3b3Jk
Pjwva2V5d29yZHM+PGRhdGVzPjx5ZWFyPjIwMTQ8L3llYXI+PHB1Yi1kYXRlcz48ZGF0ZT5BdWcg
MjE8L2RhdGU+PC9wdWItZGF0ZXM+PC9kYXRlcz48aXNibj4yMjExLTEyNDcgKEVsZWN0cm9uaWMp
PC9pc2JuPjxhY2Nlc3Npb24tbnVtPjI1MTMxMjA0PC9hY2Nlc3Npb24tbnVtPjx3b3JrLXR5cGU+
UmVzZWFyY2ggU3VwcG9ydCwgTi5JLkguLCBFeHRyYW11cmFsJiN4RDtSZXNlYXJjaCBTdXBwb3J0
LCBOb24tVS5TLiBHb3YmYXBvczt0PC93b3JrLXR5cGU+PHVybHM+PHJlbGF0ZWQtdXJscz48dXJs
Pmh0dHA6Ly93d3cubmNiaS5ubG0ubmloLmdvdi9wdWJtZWQvMjUxMzEyMDQ8L3VybD48L3JlbGF0
ZWQtdXJscz48L3VybHM+PGN1c3RvbTI+NDM3NjMxMDwvY3VzdG9tMj48ZWxlY3Ryb25pYy1yZXNv
dXJjZS1udW0+MTAuMTAxNi9qLmNlbHJlcC4yMDE0LjA3LjAwMzwvZWxlY3Ryb25pYy1yZXNvdXJj
ZS1udW0+PGxhbmd1YWdlPmVuZzwvbGFuZ3VhZ2U+PC9yZWNvcmQ+PC9DaXRlPjxDaXRlPjxBdXRo
b3I+U3dpZGVyc2thLVN5bjwvQXV0aG9yPjxZZWFyPjIwMTQ8L1llYXI+PFJlY051bT42MDwvUmVj
TnVtPjxyZWNvcmQ+PHJlYy1udW1iZXI+NjA8L3JlYy1udW1iZXI+PGZvcmVpZ24ta2V5cz48a2V5
IGFwcD0iRU4iIGRiLWlkPSJ0MmU1MHg5OW5ycnN6NGVyeHpqNTU5dGdzZTBwZTVlcjlkZTUiPjYw
PC9rZXk+PC9mb3JlaWduLWtleXM+PHJlZi10eXBlIG5hbWU9IkpvdXJuYWwgQXJ0aWNsZSI+MTc8
L3JlZi10eXBlPjxjb250cmlidXRvcnM+PGF1dGhvcnM+PGF1dGhvcj5Td2lkZXJza2EtU3luLCBN
LjwvYXV0aG9yPjxhdXRob3I+U3luLCBXLiBLLjwvYXV0aG9yPjxhdXRob3I+WGllLCBHLjwvYXV0
aG9yPjxhdXRob3I+S3J1Z2VyLCBMLjwvYXV0aG9yPjxhdXRob3I+TWFjaGFkbywgTS4gVi48L2F1
dGhvcj48YXV0aG9yPkthcmFjYSwgRy48L2F1dGhvcj48YXV0aG9yPk1pY2hlbG90dGksIEcuIEEu
PC9hdXRob3I+PGF1dGhvcj5DaG9pLCBTLiBTLjwvYXV0aG9yPjxhdXRob3I+UHJlbW9udCwgUi4g
VC48L2F1dGhvcj48YXV0aG9yPkRpZWhsLCBBLiBNLjwvYXV0aG9yPjwvYXV0aG9ycz48L2NvbnRy
aWJ1dG9ycz48YXV0aC1hZGRyZXNzPkRpdmlzaW9uIG9mIEdhc3Ryb2VudGVyb2xvZ3ksIERlcGFy
dG1lbnQgb2YgTWVkaWNpbmUsIER1a2UgVW5pdmVyc2l0eSBNZWRpY2FsIENlbnRlciwgRHVyaGFt
LCBOb3J0aCBDYXJvbGluYSwgVVNBLiYjeEQ7RGl2aXNpb24gb2YgR2FzdHJvZW50ZXJvbG9neSwg
RGVwYXJ0bWVudCBvZiBNZWRpY2luZSwgRHVrZSBVbml2ZXJzaXR5IE1lZGljYWwgQ2VudGVyLCBE
dXJoYW0sIE5vcnRoIENhcm9saW5hLCBVU0EgRGVwYXJ0bWVudCBvZiBSZWdlbmVyYXRpb24gYW5k
IFJlcGFpciwgSW5zdGl0dXRlIG9mIEhlcGF0b2xvZ3ksIEZvdW5kYXRpb24gZm9yIExpdmVyIFJl
c2VhcmNoLCBMb25kb24sIFVLLiYjeEQ7RGl2aXNpb24gb2YgR2FzdHJvZW50ZXJvbG9neSwgRGVw
YXJ0bWVudCBvZiBNZWRpY2luZSwgRHVrZSBVbml2ZXJzaXR5IE1lZGljYWwgQ2VudGVyLCBEdXJo
YW0sIE5vcnRoIENhcm9saW5hLCBVU0EgU2VjdGlvbiBvZiBHYXN0cm9lbnRlcm9sb2d5LCBEdXJo
YW0gVmV0ZXJhbnMgQWZmYWlycyBNZWRpY2FsIENlbnRlciwgRHVyaGFtLCBOb3J0aCBDYXJvbGlu
YSwgVVNBLjwvYXV0aC1hZGRyZXNzPjx0aXRsZXM+PHRpdGxlPk15b2ZpYnJvYmxhc3RpYyBjZWxs
cyBmdW5jdGlvbiBhcyBwcm9nZW5pdG9ycyB0byByZWdlbmVyYXRlIG11cmluZSBsaXZlcnMgYWZ0
ZXIgcGFydGlhbCBoZXBhdGVjdG9teTwvdGl0bGU+PHNlY29uZGFyeS10aXRsZT5HdXQ8L3NlY29u
ZGFyeS10aXRsZT48YWx0LXRpdGxlPkd1dDwvYWx0LXRpdGxlPjwvdGl0bGVzPjxwZXJpb2RpY2Fs
PjxmdWxsLXRpdGxlPkd1dDwvZnVsbC10aXRsZT48YWJici0xPkd1dDwvYWJici0xPjwvcGVyaW9k
aWNhbD48YWx0LXBlcmlvZGljYWw+PGZ1bGwtdGl0bGU+R3V0PC9mdWxsLXRpdGxlPjxhYmJyLTE+
R3V0PC9hYmJyLTE+PC9hbHQtcGVyaW9kaWNhbD48cGFnZXM+MTMzMy00NDwvcGFnZXM+PHZvbHVt
ZT42Mzwvdm9sdW1lPjxudW1iZXI+ODwvbnVtYmVyPjxlZGl0aW9uPjIwMTMvMTEvMDE8L2VkaXRp
b24+PGtleXdvcmRzPjxrZXl3b3JkPkFjdGlucy9tZXRhYm9saXNtPC9rZXl3b3JkPjxrZXl3b3Jk
PkFuaW1hbHM8L2tleXdvcmQ+PGtleXdvcmQ+QW50aW5lb3BsYXN0aWMgQWdlbnRzLCBIb3Jtb25h
bC9waGFybWFjb2xvZ3k8L2tleXdvcmQ+PGtleXdvcmQ+Rmlicm9zaXMvbWV0YWJvbGlzbTwva2V5
d29yZD48a2V5d29yZD5HZW5lIEV4cHJlc3Npb24vZHJ1ZyBlZmZlY3RzPC9rZXl3b3JkPjxrZXl3
b3JkPkhlZGdlaG9nIFByb3RlaW5zL2dlbmV0aWNzPC9rZXl3b3JkPjxrZXl3b3JkPipIZXBhdGVj
dG9teTwva2V5d29yZD48a2V5d29yZD5IZXBhdGljIFN0ZWxsYXRlIENlbGxzLyptZXRhYm9saXNt
PC9rZXl3b3JkPjxrZXl3b3JkPkhlcGF0b2N5dGVzLyptZXRhYm9saXNtPC9rZXl3b3JkPjxrZXl3
b3JkPkltbXVub2hpc3RvY2hlbWlzdHJ5PC9rZXl3b3JkPjxrZXl3b3JkPkxpdmVyIFJlZ2VuZXJh
dGlvbi9kcnVnIGVmZmVjdHMvKnBoeXNpb2xvZ3k8L2tleXdvcmQ+PGtleXdvcmQ+THVtaW5lc2Nl
bnQgUHJvdGVpbnM8L2tleXdvcmQ+PGtleXdvcmQ+TWljZTwva2V5d29yZD48a2V5d29yZD5NeW9m
aWJyb2JsYXN0cy8qbWV0YWJvbGlzbTwva2V5d29yZD48a2V5d29yZD5SZWNlcHRvcnMsIEctUHJv
dGVpbi1Db3VwbGVkLyphbmFseXNpcy9nZW5ldGljczwva2V5d29yZD48a2V5d29yZD4qU2lnbmFs
IFRyYW5zZHVjdGlvbi9kcnVnIGVmZmVjdHM8L2tleXdvcmQ+PGtleXdvcmQ+U21vb3RoZW5lZCBS
ZWNlcHRvcjwva2V5d29yZD48a2V5d29yZD5TdGVtIENlbGxzLyptZXRhYm9saXNtPC9rZXl3b3Jk
PjxrZXl3b3JkPlRhbW94aWZlbi9waGFybWFjb2xvZ3k8L2tleXdvcmQ+PC9rZXl3b3Jkcz48ZGF0
ZXM+PHllYXI+MjAxNDwveWVhcj48cHViLWRhdGVzPjxkYXRlPkF1ZzwvZGF0ZT48L3B1Yi1kYXRl
cz48L2RhdGVzPjxpc2JuPjE0NjgtMzI4OCAoRWxlY3Ryb25pYykmI3hEOzAwMTctNTc0OSAoTGlu
a2luZyk8L2lzYm4+PGFjY2Vzc2lvbi1udW0+MjQxNzMyOTI8L2FjY2Vzc2lvbi1udW0+PHdvcmst
dHlwZT5SZXNlYXJjaCBTdXBwb3J0LCBOLkkuSC4sIEV4dHJhbXVyYWw8L3dvcmstdHlwZT48dXJs
cz48cmVsYXRlZC11cmxzPjx1cmw+aHR0cDovL3d3dy5uY2JpLm5sbS5uaWguZ292L3B1Ym1lZC8y
NDE3MzI5MjwvdXJsPjwvcmVsYXRlZC11cmxzPjwvdXJscz48Y3VzdG9tMj40MDA2MzQ0PC9jdXN0
b20yPjxlbGVjdHJvbmljLXJlc291cmNlLW51bT4xMC4xMTM2L2d1dGpubC0yMDEzLTMwNTk2Mjwv
ZWxlY3Ryb25pYy1yZXNvdXJjZS1udW0+PGxhbmd1YWdlPmVuZzwvbGFuZ3VhZ2U+PC9yZWNvcmQ+
PC9DaXRlPjxDaXRlPjxBdXRob3I+WWFuZzwvQXV0aG9yPjxZZWFyPjIwMDg8L1llYXI+PFJlY051
bT40MTwvUmVjTnVtPjxyZWNvcmQ+PHJlYy1udW1iZXI+NDE8L3JlYy1udW1iZXI+PGZvcmVpZ24t
a2V5cz48a2V5IGFwcD0iRU4iIGRiLWlkPSJ0MmU1MHg5OW5ycnN6NGVyeHpqNTU5dGdzZTBwZTVl
cjlkZTUiPjQxPC9rZXk+PC9mb3JlaWduLWtleXM+PHJlZi10eXBlIG5hbWU9IkpvdXJuYWwgQXJ0
aWNsZSI+MTc8L3JlZi10eXBlPjxjb250cmlidXRvcnM+PGF1dGhvcnM+PGF1dGhvcj5ZYW5nLCBM
LjwvYXV0aG9yPjxhdXRob3I+SnVuZywgWS48L2F1dGhvcj48YXV0aG9yPk9tZW5ldHRpLCBBLjwv
YXV0aG9yPjxhdXRob3I+V2l0ZWssIFIuIFAuPC9hdXRob3I+PGF1dGhvcj5DaG9pLCBTLjwvYXV0
aG9yPjxhdXRob3I+VmFuZG9uZ2VuLCBILiBNLjwvYXV0aG9yPjxhdXRob3I+SHVhbmcsIEouPC9h
dXRob3I+PGF1dGhvcj5BbHBpbmksIEcuIEQuPC9hdXRob3I+PGF1dGhvcj5EaWVobCwgQS4gTS48
L2F1dGhvcj48L2F1dGhvcnM+PC9jb250cmlidXRvcnM+PGF1dGgtYWRkcmVzcz5EaXZpc2lvbiBv
ZiBHYXN0cm9lbnRlcm9sb2d5LCBTbnlkZXJtYW4gQnVpbGRpbmcgKEdTUkItMSksIFN1aXRlIDEw
NzMsIDU5NSBMYVNhbGxlIFN0cmVldCwgRHVrZSBVbml2ZXJzaXR5LCBEdXJoYW0sIE5vcnRoIENh
cm9saW5hIDI3NzEwLCBVU0EuPC9hdXRoLWFkZHJlc3M+PHRpdGxlcz48dGl0bGU+RmF0ZS1tYXBw
aW5nIGV2aWRlbmNlIHRoYXQgaGVwYXRpYyBzdGVsbGF0ZSBjZWxscyBhcmUgZXBpdGhlbGlhbCBw
cm9nZW5pdG9ycyBpbiBhZHVsdCBtb3VzZSBsaXZlcnM8L3RpdGxlPjxzZWNvbmRhcnktdGl0bGU+
U3RlbSBDZWxsczwvc2Vjb25kYXJ5LXRpdGxlPjwvdGl0bGVzPjxwZXJpb2RpY2FsPjxmdWxsLXRp
dGxlPlN0ZW0gQ2VsbHM8L2Z1bGwtdGl0bGU+PC9wZXJpb2RpY2FsPjxwYWdlcz4yMTA0LTEzPC9w
YWdlcz48dm9sdW1lPjI2PC92b2x1bWU+PG51bWJlcj44PC9udW1iZXI+PGVkaXRpb24+MjAwOC8w
NS8zMTwvZWRpdGlvbj48a2V5d29yZHM+PGtleXdvcmQ+QW5pbWFsczwva2V5d29yZD48a2V5d29y
ZD5DZWxsIExpbmVhZ2U8L2tleXdvcmQ+PGtleXdvcmQ+RGlzZWFzZSBNb2RlbHMsIEFuaW1hbDwv
a2V5d29yZD48a2V5d29yZD5FcGl0aGVsaWFsIENlbGxzLypjeXRvbG9neTwva2V5d29yZD48a2V5
d29yZD5HbGlhbCBGaWJyaWxsYXJ5IEFjaWRpYyBQcm90ZWluL21ldGFib2xpc208L2tleXdvcmQ+
PGtleXdvcmQ+SGVwYXRvY3l0ZXMvKmN5dG9sb2d5PC9rZXl3b3JkPjxrZXl3b3JkPkltbXVub2hp
c3RvY2hlbWlzdHJ5L21ldGhvZHM8L2tleXdvcmQ+PGtleXdvcmQ+TGl2ZXIgQ2lycmhvc2lzL3Bh
dGhvbG9neTwva2V5d29yZD48a2V5d29yZD5MaXZlciBSZWdlbmVyYXRpb24vKnBoeXNpb2xvZ3k8
L2tleXdvcmQ+PGtleXdvcmQ+TWVzb2Rlcm0vbWV0YWJvbGlzbTwva2V5d29yZD48a2V5d29yZD5N
aWNlPC9rZXl3b3JkPjxrZXl3b3JkPk1pY2UsIFRyYW5zZ2VuaWM8L2tleXdvcmQ+PGtleXdvcmQ+
UHJvbW90ZXIgUmVnaW9ucywgR2VuZXRpYzwva2V5d29yZD48a2V5d29yZD5TdGVtIENlbGxzLypj
eXRvbG9neTwva2V5d29yZD48L2tleXdvcmRzPjxkYXRlcz48eWVhcj4yMDA4PC95ZWFyPjxwdWIt
ZGF0ZXM+PGRhdGU+QXVnPC9kYXRlPjwvcHViLWRhdGVzPjwvZGF0ZXM+PGlzYm4+MTU0OS00OTE4
IChFbGVjdHJvbmljKSYjeEQ7MTA2Ni01MDk5IChMaW5raW5nKTwvaXNibj48YWNjZXNzaW9uLW51
bT4xODUxMTYwMDwvYWNjZXNzaW9uLW51bT48d29yay10eXBlPlJlc2VhcmNoIFN1cHBvcnQsIE4u
SS5ILiwgRXh0cmFtdXJhbCYjeEQ7UmVzZWFyY2ggU3VwcG9ydCwgVS5TLiBHb3YmYXBvczt0LCBO
b24tUC5ILlMuPC93b3JrLXR5cGU+PHVybHM+PHJlbGF0ZWQtdXJscz48dXJsPmh0dHA6Ly93d3cu
bmNiaS5ubG0ubmloLmdvdi9wdWJtZWQvMTg1MTE2MDA8L3VybD48L3JlbGF0ZWQtdXJscz48L3Vy
bHM+PGN1c3RvbTI+MzYzMzQxMzwvY3VzdG9tMj48ZWxlY3Ryb25pYy1yZXNvdXJjZS1udW0+MTAu
MTYzNC9zdGVtY2VsbHMuMjAwOC0wMTE1PC9lbGVjdHJvbmljLXJlc291cmNlLW51bT48bGFuZ3Vh
Z2U+ZW5nPC9sYW5ndWFnZT48L3JlY29yZD48L0NpdGU+PC9FbmROb3RlPn==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98" w:tooltip="Michelotti, 2013 #42" w:history="1">
        <w:r w:rsidR="00E14A14" w:rsidRPr="003756BB">
          <w:rPr>
            <w:rFonts w:ascii="Book Antiqua" w:hAnsi="Book Antiqua"/>
            <w:noProof/>
            <w:vertAlign w:val="superscript"/>
          </w:rPr>
          <w:t>98</w:t>
        </w:r>
      </w:hyperlink>
      <w:r w:rsidR="007B190F" w:rsidRPr="003756BB">
        <w:rPr>
          <w:rFonts w:ascii="Book Antiqua" w:hAnsi="Book Antiqua"/>
          <w:noProof/>
          <w:vertAlign w:val="superscript"/>
        </w:rPr>
        <w:t>,</w:t>
      </w:r>
      <w:hyperlink w:anchor="_ENREF_99" w:tooltip="Yang, 2008 #41" w:history="1">
        <w:r w:rsidR="00E14A14" w:rsidRPr="003756BB">
          <w:rPr>
            <w:rFonts w:ascii="Book Antiqua" w:hAnsi="Book Antiqua"/>
            <w:noProof/>
            <w:vertAlign w:val="superscript"/>
          </w:rPr>
          <w:t>99</w:t>
        </w:r>
      </w:hyperlink>
      <w:r w:rsidR="007B190F" w:rsidRPr="003756BB">
        <w:rPr>
          <w:rFonts w:ascii="Book Antiqua" w:hAnsi="Book Antiqua"/>
          <w:noProof/>
          <w:vertAlign w:val="superscript"/>
        </w:rPr>
        <w:t>,</w:t>
      </w:r>
      <w:hyperlink w:anchor="_ENREF_101" w:tooltip="Schaub, 2014 #35" w:history="1">
        <w:r w:rsidR="00E14A14" w:rsidRPr="003756BB">
          <w:rPr>
            <w:rFonts w:ascii="Book Antiqua" w:hAnsi="Book Antiqua"/>
            <w:noProof/>
            <w:vertAlign w:val="superscript"/>
          </w:rPr>
          <w:t>101</w:t>
        </w:r>
      </w:hyperlink>
      <w:r w:rsidR="007B190F" w:rsidRPr="003756BB">
        <w:rPr>
          <w:rFonts w:ascii="Book Antiqua" w:hAnsi="Book Antiqua"/>
          <w:noProof/>
          <w:vertAlign w:val="superscript"/>
        </w:rPr>
        <w:t>,</w:t>
      </w:r>
      <w:hyperlink w:anchor="_ENREF_119" w:tooltip="Swiderska-Syn, 2014 #60" w:history="1">
        <w:r w:rsidR="00E14A14" w:rsidRPr="003756BB">
          <w:rPr>
            <w:rFonts w:ascii="Book Antiqua" w:hAnsi="Book Antiqua"/>
            <w:noProof/>
            <w:vertAlign w:val="superscript"/>
          </w:rPr>
          <w:t>119</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w:t>
      </w:r>
      <w:r w:rsidR="005A42F4" w:rsidRPr="003756BB">
        <w:rPr>
          <w:rFonts w:ascii="Book Antiqua" w:hAnsi="Book Antiqua"/>
        </w:rPr>
        <w:t xml:space="preserve">However, </w:t>
      </w:r>
      <w:r w:rsidRPr="003756BB">
        <w:rPr>
          <w:rFonts w:ascii="Book Antiqua" w:hAnsi="Book Antiqua"/>
        </w:rPr>
        <w:t xml:space="preserve">the fact that GFAP marks </w:t>
      </w:r>
      <w:r w:rsidR="009224AC" w:rsidRPr="003756BB">
        <w:rPr>
          <w:rFonts w:ascii="Book Antiqua" w:hAnsi="Book Antiqua"/>
        </w:rPr>
        <w:t>CK</w:t>
      </w:r>
      <w:r w:rsidRPr="003756BB">
        <w:rPr>
          <w:rFonts w:ascii="Book Antiqua" w:hAnsi="Book Antiqua"/>
        </w:rPr>
        <w:t>19-expressing cholangiocytes m</w:t>
      </w:r>
      <w:r w:rsidR="00136AEF" w:rsidRPr="003756BB">
        <w:rPr>
          <w:rFonts w:ascii="Book Antiqua" w:hAnsi="Book Antiqua"/>
        </w:rPr>
        <w:t>akes it an unspecific marker</w:t>
      </w:r>
      <w:r w:rsidR="00485D0E" w:rsidRPr="003756BB">
        <w:rPr>
          <w:rFonts w:ascii="Book Antiqua" w:hAnsi="Book Antiqua"/>
        </w:rPr>
        <w:fldChar w:fldCharType="begin">
          <w:fldData xml:space="preserve">PEVuZE5vdGU+PENpdGU+PEF1dGhvcj5NZWRlcmFja2U8L0F1dGhvcj48WWVhcj4yMDEzPC9ZZWFy
PjxSZWNOdW0+MTQwPC9SZWNOdW0+PERpc3BsYXlUZXh0PjxzdHlsZSBmYWNlPSJzdXBlcnNjcmlw
dCI+Wzk4LCA5OSwgMTIwXTwvc3R5bGU+PC9EaXNwbGF5VGV4dD48cmVjb3JkPjxyZWMtbnVtYmVy
PjE0MDwvcmVjLW51bWJlcj48Zm9yZWlnbi1rZXlzPjxrZXkgYXBwPSJFTiIgZGItaWQ9InQyZTUw
eDk5bnJyc3o0ZXJ4emo1NTl0Z3NlMHBlNWVyOWRlNSI+MTQwPC9rZXk+PC9mb3JlaWduLWtleXM+
PHJlZi10eXBlIG5hbWU9IkpvdXJuYWwgQXJ0aWNsZSI+MTc8L3JlZi10eXBlPjxjb250cmlidXRv
cnM+PGF1dGhvcnM+PGF1dGhvcj5NZWRlcmFja2UsIEkuPC9hdXRob3I+PGF1dGhvcj5Ic3UsIEMu
IEMuPC9hdXRob3I+PGF1dGhvcj5Ucm9lZ2VyLCBKLiBTLjwvYXV0aG9yPjxhdXRob3I+SHVlYmVu
ZXIsIFAuPC9hdXRob3I+PGF1dGhvcj5NdSwgWC48L2F1dGhvcj48YXV0aG9yPkRhcGl0bywgRC4g
SC48L2F1dGhvcj48YXV0aG9yPlByYWRlcmUsIEouIFAuPC9hdXRob3I+PGF1dGhvcj5TY2h3YWJl
LCBSLiBGLjwvYXV0aG9yPjwvYXV0aG9ycz48L2NvbnRyaWJ1dG9ycz48YXV0aC1hZGRyZXNzPkRl
cGFydG1lbnQgb2YgTWVkaWNpbmUsIENvbGxlZ2Ugb2YgUGh5c2ljaWFucyBhbmQgU3VyZ2VvbnMs
IENvbHVtYmlhIFVuaXZlcnNpdHksIE5ldyBZb3JrLCBOZXcgWW9yayAxMDAzMiwgVVNBLjwvYXV0
aC1hZGRyZXNzPjx0aXRsZXM+PHRpdGxlPkZhdGUgdHJhY2luZyByZXZlYWxzIGhlcGF0aWMgc3Rl
bGxhdGUgY2VsbHMgYXMgZG9taW5hbnQgY29udHJpYnV0b3JzIHRvIGxpdmVyIGZpYnJvc2lzIGlu
ZGVwZW5kZW50IG9mIGl0cyBhZXRpb2xvZ3k8L3RpdGxlPjxzZWNvbmRhcnktdGl0bGU+TmF0IENv
bW11bjwvc2Vjb25kYXJ5LXRpdGxlPjxhbHQtdGl0bGU+TmF0dXJlIGNvbW11bmljYXRpb25zPC9h
bHQtdGl0bGU+PC90aXRsZXM+PHBlcmlvZGljYWw+PGZ1bGwtdGl0bGU+TmF0IENvbW11bjwvZnVs
bC10aXRsZT48YWJici0xPk5hdHVyZSBjb21tdW5pY2F0aW9uczwvYWJici0xPjwvcGVyaW9kaWNh
bD48YWx0LXBlcmlvZGljYWw+PGZ1bGwtdGl0bGU+TmF0IENvbW11bjwvZnVsbC10aXRsZT48YWJi
ci0xPk5hdHVyZSBjb21tdW5pY2F0aW9uczwvYWJici0xPjwvYWx0LXBlcmlvZGljYWw+PHBhZ2Vz
PjI4MjM8L3BhZ2VzPjx2b2x1bWU+NDwvdm9sdW1lPjxlZGl0aW9uPjIwMTMvMTEvMjM8L2VkaXRp
b24+PGtleXdvcmRzPjxrZXl3b3JkPkFuaW1hbHM8L2tleXdvcmQ+PGtleXdvcmQ+RmVtYWxlPC9r
ZXl3b3JkPjxrZXl3b3JkPkdlbmVzLCBSZXBvcnRlcjwva2V5d29yZD48a2V5d29yZD5IZXBhdGlj
IFN0ZWxsYXRlIENlbGxzL3BhdGhvbG9neS8qcGh5c2lvbG9neTwva2V5d29yZD48a2V5d29yZD5J
bnRlZ3Jhc2VzL2dlbmV0aWNzPC9rZXl3b3JkPjxrZXl3b3JkPkxpdmVyIENpcnJob3Npcy8qZXRp
b2xvZ3kvZ2VuZXRpY3MvcGF0aG9sb2d5PC9rZXl3b3JkPjxrZXl3b3JkPk1hbGU8L2tleXdvcmQ+
PGtleXdvcmQ+TWljZTwva2V5d29yZD48a2V5d29yZD5NaWNlLCBJbmJyZWQgQzU3Qkw8L2tleXdv
cmQ+PGtleXdvcmQ+TWljZSwgSW5icmVkIENCQTwva2V5d29yZD48a2V5d29yZD5NeW9maWJyb2Js
YXN0cy9wYXRob2xvZ3kvKnBoeXNpb2xvZ3k8L2tleXdvcmQ+PC9rZXl3b3Jkcz48ZGF0ZXM+PHll
YXI+MjAxMzwveWVhcj48L2RhdGVzPjxpc2JuPjIwNDEtMTcyMyAoRWxlY3Ryb25pYykmI3hEOzIw
NDEtMTcyMyAoTGlua2luZyk8L2lzYm4+PGFjY2Vzc2lvbi1udW0+MjQyNjQ0MzY8L2FjY2Vzc2lv
bi1udW0+PHdvcmstdHlwZT5SZXNlYXJjaCBTdXBwb3J0LCBOLkkuSC4sIEV4dHJhbXVyYWwmI3hE
O1Jlc2VhcmNoIFN1cHBvcnQsIE5vbi1VLlMuIEdvdiZhcG9zO3Q8L3dvcmstdHlwZT48dXJscz48
cmVsYXRlZC11cmxzPjx1cmw+aHR0cDovL3d3dy5uY2JpLm5sbS5uaWguZ292L3B1Ym1lZC8yNDI2
NDQzNjwvdXJsPjwvcmVsYXRlZC11cmxzPjwvdXJscz48Y3VzdG9tMj40MDU5NDA2PC9jdXN0b20y
PjxlbGVjdHJvbmljLXJlc291cmNlLW51bT4xMC4xMDM4L25jb21tczM4MjM8L2VsZWN0cm9uaWMt
cmVzb3VyY2UtbnVtPjxsYW5ndWFnZT5lbmc8L2xhbmd1YWdlPjwvcmVjb3JkPjwvQ2l0ZT48Q2l0
ZT48QXV0aG9yPk1pY2hlbG90dGk8L0F1dGhvcj48WWVhcj4yMDEzPC9ZZWFyPjxSZWNOdW0+NDI8
L1JlY051bT48cmVjb3JkPjxyZWMtbnVtYmVyPjQyPC9yZWMtbnVtYmVyPjxmb3JlaWduLWtleXM+
PGtleSBhcHA9IkVOIiBkYi1pZD0idDJlNTB4OTlucnJzejRlcnh6ajU1OXRnc2UwcGU1ZXI5ZGU1
Ij40Mjwva2V5PjwvZm9yZWlnbi1rZXlzPjxyZWYtdHlwZSBuYW1lPSJKb3VybmFsIEFydGljbGUi
PjE3PC9yZWYtdHlwZT48Y29udHJpYnV0b3JzPjxhdXRob3JzPjxhdXRob3I+TWljaGVsb3R0aSwg
Ry4gQS48L2F1dGhvcj48YXV0aG9yPlhpZSwgRy48L2F1dGhvcj48YXV0aG9yPlN3aWRlcnNrYSwg
TS48L2F1dGhvcj48YXV0aG9yPkNob2ksIFMuIFMuPC9hdXRob3I+PGF1dGhvcj5LYXJhY2EsIEcu
PC9hdXRob3I+PGF1dGhvcj5LcnVnZXIsIEwuPC9hdXRob3I+PGF1dGhvcj5QcmVtb250LCBSLjwv
YXV0aG9yPjxhdXRob3I+WWFuZywgTC48L2F1dGhvcj48YXV0aG9yPlN5biwgVy4gSy48L2F1dGhv
cj48YXV0aG9yPk1ldHpnZXIsIEQuPC9hdXRob3I+PGF1dGhvcj5EaWVobCwgQS4gTS48L2F1dGhv
cj48L2F1dGhvcnM+PC9jb250cmlidXRvcnM+PGF1dGgtYWRkcmVzcz5EaXZpc2lvbiBvZiBHYXN0
cm9lbnRlcm9sb2d5LCBEZXBhcnRtZW50IG9mIE1lZGljaW5lLCBEdWtlIFVuaXZlcnNpdHkgTWVk
aWNhbCBDZW50ZXIsIER1cmhhbSwgTm9ydGggQ2Fyb2xpbmEgMjc3MTAsIFVTQS48L2F1dGgtYWRk
cmVzcz48dGl0bGVzPjx0aXRsZT5TbW9vdGhlbmVkIGlzIGEgbWFzdGVyIHJlZ3VsYXRvciBvZiBh
ZHVsdCBsaXZlciByZXBhaXI8L3RpdGxlPjxzZWNvbmRhcnktdGl0bGU+SiBDbGluIEludmVzdDwv
c2Vjb25kYXJ5LXRpdGxlPjxhbHQtdGl0bGU+VGhlIEpvdXJuYWwgb2YgY2xpbmljYWwgaW52ZXN0
aWdhdGlvbjwvYWx0LXRpdGxlPjwvdGl0bGVzPjxwZXJpb2RpY2FsPjxmdWxsLXRpdGxlPkogQ2xp
biBJbnZlc3Q8L2Z1bGwtdGl0bGU+PGFiYnItMT5UaGUgSm91cm5hbCBvZiBjbGluaWNhbCBpbnZl
c3RpZ2F0aW9uPC9hYmJyLTE+PC9wZXJpb2RpY2FsPjxhbHQtcGVyaW9kaWNhbD48ZnVsbC10aXRs
ZT5KIENsaW4gSW52ZXN0PC9mdWxsLXRpdGxlPjxhYmJyLTE+VGhlIEpvdXJuYWwgb2YgY2xpbmlj
YWwgaW52ZXN0aWdhdGlvbjwvYWJici0xPjwvYWx0LXBlcmlvZGljYWw+PHBhZ2VzPjIzODAtOTQ8
L3BhZ2VzPjx2b2x1bWU+MTIzPC92b2x1bWU+PG51bWJlcj42PC9udW1iZXI+PGVkaXRpb24+MjAx
My8wNC8wOTwvZWRpdGlvbj48a2V5d29yZHM+PGtleXdvcmQ+QWR1bHQgU3RlbSBDZWxsczwva2V5
d29yZD48a2V5d29yZD5BbmltYWxzPC9rZXl3b3JkPjxrZXl3b3JkPkJpb21hcmtlcnMvbWV0YWJv
bGlzbTwva2V5d29yZD48a2V5d29yZD5DZWxscywgQ3VsdHVyZWQ8L2tleXdvcmQ+PGtleXdvcmQ+
Q2hvbGVzdGFzaXMvaW1tdW5vbG9neS9tZXRhYm9saXNtPC9rZXl3b3JkPjxrZXl3b3JkPkhlZGdl
aG9nIFByb3RlaW5zL21ldGFib2xpc208L2tleXdvcmQ+PGtleXdvcmQ+SGVwYXRpYyBTdGVsbGF0
ZSBDZWxscy9waHlzaW9sb2d5PC9rZXl3b3JkPjxrZXl3b3JkPkh1bWFuczwva2V5d29yZD48a2V5
d29yZD5MaXZlci9wYXRob2xvZ3kvKnBoeXNpb3BhdGhvbG9neTwva2V5d29yZD48a2V5d29yZD5M
aXZlciBDaXJyaG9zaXMvaW1tdW5vbG9neS9tZXRhYm9saXNtPC9rZXl3b3JkPjxrZXl3b3JkPk1h
bGU8L2tleXdvcmQ+PGtleXdvcmQ+TWljZTwva2V5d29yZD48a2V5d29yZD5NaWNlLCBJbmJyZWQg
QzU3Qkw8L2tleXdvcmQ+PGtleXdvcmQ+TWljZSwgVHJhbnNnZW5pYzwva2V5d29yZD48a2V5d29y
ZD5NeW9maWJyb2JsYXN0cy9waHlzaW9sb2d5PC9rZXl3b3JkPjxrZXl3b3JkPlJhdHM8L2tleXdv
cmQ+PGtleXdvcmQ+UmVjZXB0b3JzLCBHLVByb3RlaW4tQ291cGxlZC8qcGh5c2lvbG9neTwva2V5
d29yZD48a2V5d29yZD5SZWdlbmVyYXRpb248L2tleXdvcmQ+PGtleXdvcmQ+U2lnbmFsIFRyYW5z
ZHVjdGlvbjwva2V5d29yZD48a2V5d29yZD5TbW9vdGhlbmVkIFJlY2VwdG9yPC9rZXl3b3JkPjxr
ZXl3b3JkPldvdW5kIEhlYWxpbmc8L2tleXdvcmQ+PC9rZXl3b3Jkcz48ZGF0ZXM+PHllYXI+MjAx
MzwveWVhcj48cHViLWRhdGVzPjxkYXRlPkp1bjwvZGF0ZT48L3B1Yi1kYXRlcz48L2RhdGVzPjxp
c2JuPjE1NTgtODIzOCAoRWxlY3Ryb25pYykmI3hEOzAwMjEtOTczOCAoTGlua2luZyk8L2lzYm4+
PGFjY2Vzc2lvbi1udW0+MjM1NjMzMTE8L2FjY2Vzc2lvbi1udW0+PHdvcmstdHlwZT5SZXNlYXJj
aCBTdXBwb3J0LCBOLkkuSC4sIEV4dHJhbXVyYWw8L3dvcmstdHlwZT48dXJscz48cmVsYXRlZC11
cmxzPjx1cmw+aHR0cDovL3d3dy5uY2JpLm5sbS5uaWguZ292L3B1Ym1lZC8yMzU2MzMxMTwvdXJs
PjwvcmVsYXRlZC11cmxzPjwvdXJscz48Y3VzdG9tMj4zNjY4ODA5PC9jdXN0b20yPjxlbGVjdHJv
bmljLXJlc291cmNlLW51bT4xMC4xMTcyL0pDSTY2OTA0PC9lbGVjdHJvbmljLXJlc291cmNlLW51
bT48bGFuZ3VhZ2U+ZW5nPC9sYW5ndWFnZT48L3JlY29yZD48L0NpdGU+PENpdGU+PEF1dGhvcj5Z
YW5nPC9BdXRob3I+PFllYXI+MjAwODwvWWVhcj48UmVjTnVtPjQxPC9SZWNOdW0+PHJlY29yZD48
cmVjLW51bWJlcj40MTwvcmVjLW51bWJlcj48Zm9yZWlnbi1rZXlzPjxrZXkgYXBwPSJFTiIgZGIt
aWQ9InQyZTUweDk5bnJyc3o0ZXJ4emo1NTl0Z3NlMHBlNWVyOWRlNSI+NDE8L2tleT48L2ZvcmVp
Z24ta2V5cz48cmVmLXR5cGUgbmFtZT0iSm91cm5hbCBBcnRpY2xlIj4xNzwvcmVmLXR5cGU+PGNv
bnRyaWJ1dG9ycz48YXV0aG9ycz48YXV0aG9yPllhbmcsIEwuPC9hdXRob3I+PGF1dGhvcj5KdW5n
LCBZLjwvYXV0aG9yPjxhdXRob3I+T21lbmV0dGksIEEuPC9hdXRob3I+PGF1dGhvcj5XaXRlaywg
Ui4gUC48L2F1dGhvcj48YXV0aG9yPkNob2ksIFMuPC9hdXRob3I+PGF1dGhvcj5WYW5kb25nZW4s
IEguIE0uPC9hdXRob3I+PGF1dGhvcj5IdWFuZywgSi48L2F1dGhvcj48YXV0aG9yPkFscGluaSwg
Ry4gRC48L2F1dGhvcj48YXV0aG9yPkRpZWhsLCBBLiBNLjwvYXV0aG9yPjwvYXV0aG9ycz48L2Nv
bnRyaWJ1dG9ycz48YXV0aC1hZGRyZXNzPkRpdmlzaW9uIG9mIEdhc3Ryb2VudGVyb2xvZ3ksIFNu
eWRlcm1hbiBCdWlsZGluZyAoR1NSQi0xKSwgU3VpdGUgMTA3MywgNTk1IExhU2FsbGUgU3RyZWV0
LCBEdWtlIFVuaXZlcnNpdHksIER1cmhhbSwgTm9ydGggQ2Fyb2xpbmEgMjc3MTAsIFVTQS48L2F1
dGgtYWRkcmVzcz48dGl0bGVzPjx0aXRsZT5GYXRlLW1hcHBpbmcgZXZpZGVuY2UgdGhhdCBoZXBh
dGljIHN0ZWxsYXRlIGNlbGxzIGFyZSBlcGl0aGVsaWFsIHByb2dlbml0b3JzIGluIGFkdWx0IG1v
dXNlIGxpdmVyczwvdGl0bGU+PHNlY29uZGFyeS10aXRsZT5TdGVtIENlbGxzPC9zZWNvbmRhcnkt
dGl0bGU+PC90aXRsZXM+PHBlcmlvZGljYWw+PGZ1bGwtdGl0bGU+U3RlbSBDZWxsczwvZnVsbC10
aXRsZT48L3BlcmlvZGljYWw+PHBhZ2VzPjIxMDQtMTM8L3BhZ2VzPjx2b2x1bWU+MjY8L3ZvbHVt
ZT48bnVtYmVyPjg8L251bWJlcj48ZWRpdGlvbj4yMDA4LzA1LzMxPC9lZGl0aW9uPjxrZXl3b3Jk
cz48a2V5d29yZD5BbmltYWxzPC9rZXl3b3JkPjxrZXl3b3JkPkNlbGwgTGluZWFnZTwva2V5d29y
ZD48a2V5d29yZD5EaXNlYXNlIE1vZGVscywgQW5pbWFsPC9rZXl3b3JkPjxrZXl3b3JkPkVwaXRo
ZWxpYWwgQ2VsbHMvKmN5dG9sb2d5PC9rZXl3b3JkPjxrZXl3b3JkPkdsaWFsIEZpYnJpbGxhcnkg
QWNpZGljIFByb3RlaW4vbWV0YWJvbGlzbTwva2V5d29yZD48a2V5d29yZD5IZXBhdG9jeXRlcy8q
Y3l0b2xvZ3k8L2tleXdvcmQ+PGtleXdvcmQ+SW1tdW5vaGlzdG9jaGVtaXN0cnkvbWV0aG9kczwv
a2V5d29yZD48a2V5d29yZD5MaXZlciBDaXJyaG9zaXMvcGF0aG9sb2d5PC9rZXl3b3JkPjxrZXl3
b3JkPkxpdmVyIFJlZ2VuZXJhdGlvbi8qcGh5c2lvbG9neTwva2V5d29yZD48a2V5d29yZD5NZXNv
ZGVybS9tZXRhYm9saXNtPC9rZXl3b3JkPjxrZXl3b3JkPk1pY2U8L2tleXdvcmQ+PGtleXdvcmQ+
TWljZSwgVHJhbnNnZW5pYzwva2V5d29yZD48a2V5d29yZD5Qcm9tb3RlciBSZWdpb25zLCBHZW5l
dGljPC9rZXl3b3JkPjxrZXl3b3JkPlN0ZW0gQ2VsbHMvKmN5dG9sb2d5PC9rZXl3b3JkPjwva2V5
d29yZHM+PGRhdGVzPjx5ZWFyPjIwMDg8L3llYXI+PHB1Yi1kYXRlcz48ZGF0ZT5BdWc8L2RhdGU+
PC9wdWItZGF0ZXM+PC9kYXRlcz48aXNibj4xNTQ5LTQ5MTggKEVsZWN0cm9uaWMpJiN4RDsxMDY2
LTUwOTkgKExpbmtpbmcpPC9pc2JuPjxhY2Nlc3Npb24tbnVtPjE4NTExNjAwPC9hY2Nlc3Npb24t
bnVtPjx3b3JrLXR5cGU+UmVzZWFyY2ggU3VwcG9ydCwgTi5JLkguLCBFeHRyYW11cmFsJiN4RDtS
ZXNlYXJjaCBTdXBwb3J0LCBVLlMuIEdvdiZhcG9zO3QsIE5vbi1QLkguUy48L3dvcmstdHlwZT48
dXJscz48cmVsYXRlZC11cmxzPjx1cmw+aHR0cDovL3d3dy5uY2JpLm5sbS5uaWguZ292L3B1Ym1l
ZC8xODUxMTYwMDwvdXJsPjwvcmVsYXRlZC11cmxzPjwvdXJscz48Y3VzdG9tMj4zNjMzNDEzPC9j
dXN0b20yPjxlbGVjdHJvbmljLXJlc291cmNlLW51bT4xMC4xNjM0L3N0ZW1jZWxscy4yMDA4LTAx
MTU8L2VsZWN0cm9uaWMtcmVzb3VyY2UtbnVtPjxsYW5ndWFnZT5lbmc8L2xhbmd1YWdlPjwvcmVj
b3JkPjwvQ2l0ZT48L0VuZE5vdGU+AG==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PEVuZE5vdGU+PENpdGU+PEF1dGhvcj5NZWRlcmFja2U8L0F1dGhvcj48WWVhcj4yMDEzPC9ZZWFy
PjxSZWNOdW0+MTQwPC9SZWNOdW0+PERpc3BsYXlUZXh0PjxzdHlsZSBmYWNlPSJzdXBlcnNjcmlw
dCI+Wzk4LCA5OSwgMTIwXTwvc3R5bGU+PC9EaXNwbGF5VGV4dD48cmVjb3JkPjxyZWMtbnVtYmVy
PjE0MDwvcmVjLW51bWJlcj48Zm9yZWlnbi1rZXlzPjxrZXkgYXBwPSJFTiIgZGItaWQ9InQyZTUw
eDk5bnJyc3o0ZXJ4emo1NTl0Z3NlMHBlNWVyOWRlNSI+MTQwPC9rZXk+PC9mb3JlaWduLWtleXM+
PHJlZi10eXBlIG5hbWU9IkpvdXJuYWwgQXJ0aWNsZSI+MTc8L3JlZi10eXBlPjxjb250cmlidXRv
cnM+PGF1dGhvcnM+PGF1dGhvcj5NZWRlcmFja2UsIEkuPC9hdXRob3I+PGF1dGhvcj5Ic3UsIEMu
IEMuPC9hdXRob3I+PGF1dGhvcj5Ucm9lZ2VyLCBKLiBTLjwvYXV0aG9yPjxhdXRob3I+SHVlYmVu
ZXIsIFAuPC9hdXRob3I+PGF1dGhvcj5NdSwgWC48L2F1dGhvcj48YXV0aG9yPkRhcGl0bywgRC4g
SC48L2F1dGhvcj48YXV0aG9yPlByYWRlcmUsIEouIFAuPC9hdXRob3I+PGF1dGhvcj5TY2h3YWJl
LCBSLiBGLjwvYXV0aG9yPjwvYXV0aG9ycz48L2NvbnRyaWJ1dG9ycz48YXV0aC1hZGRyZXNzPkRl
cGFydG1lbnQgb2YgTWVkaWNpbmUsIENvbGxlZ2Ugb2YgUGh5c2ljaWFucyBhbmQgU3VyZ2VvbnMs
IENvbHVtYmlhIFVuaXZlcnNpdHksIE5ldyBZb3JrLCBOZXcgWW9yayAxMDAzMiwgVVNBLjwvYXV0
aC1hZGRyZXNzPjx0aXRsZXM+PHRpdGxlPkZhdGUgdHJhY2luZyByZXZlYWxzIGhlcGF0aWMgc3Rl
bGxhdGUgY2VsbHMgYXMgZG9taW5hbnQgY29udHJpYnV0b3JzIHRvIGxpdmVyIGZpYnJvc2lzIGlu
ZGVwZW5kZW50IG9mIGl0cyBhZXRpb2xvZ3k8L3RpdGxlPjxzZWNvbmRhcnktdGl0bGU+TmF0IENv
bW11bjwvc2Vjb25kYXJ5LXRpdGxlPjxhbHQtdGl0bGU+TmF0dXJlIGNvbW11bmljYXRpb25zPC9h
bHQtdGl0bGU+PC90aXRsZXM+PHBlcmlvZGljYWw+PGZ1bGwtdGl0bGU+TmF0IENvbW11bjwvZnVs
bC10aXRsZT48YWJici0xPk5hdHVyZSBjb21tdW5pY2F0aW9uczwvYWJici0xPjwvcGVyaW9kaWNh
bD48YWx0LXBlcmlvZGljYWw+PGZ1bGwtdGl0bGU+TmF0IENvbW11bjwvZnVsbC10aXRsZT48YWJi
ci0xPk5hdHVyZSBjb21tdW5pY2F0aW9uczwvYWJici0xPjwvYWx0LXBlcmlvZGljYWw+PHBhZ2Vz
PjI4MjM8L3BhZ2VzPjx2b2x1bWU+NDwvdm9sdW1lPjxlZGl0aW9uPjIwMTMvMTEvMjM8L2VkaXRp
b24+PGtleXdvcmRzPjxrZXl3b3JkPkFuaW1hbHM8L2tleXdvcmQ+PGtleXdvcmQ+RmVtYWxlPC9r
ZXl3b3JkPjxrZXl3b3JkPkdlbmVzLCBSZXBvcnRlcjwva2V5d29yZD48a2V5d29yZD5IZXBhdGlj
IFN0ZWxsYXRlIENlbGxzL3BhdGhvbG9neS8qcGh5c2lvbG9neTwva2V5d29yZD48a2V5d29yZD5J
bnRlZ3Jhc2VzL2dlbmV0aWNzPC9rZXl3b3JkPjxrZXl3b3JkPkxpdmVyIENpcnJob3Npcy8qZXRp
b2xvZ3kvZ2VuZXRpY3MvcGF0aG9sb2d5PC9rZXl3b3JkPjxrZXl3b3JkPk1hbGU8L2tleXdvcmQ+
PGtleXdvcmQ+TWljZTwva2V5d29yZD48a2V5d29yZD5NaWNlLCBJbmJyZWQgQzU3Qkw8L2tleXdv
cmQ+PGtleXdvcmQ+TWljZSwgSW5icmVkIENCQTwva2V5d29yZD48a2V5d29yZD5NeW9maWJyb2Js
YXN0cy9wYXRob2xvZ3kvKnBoeXNpb2xvZ3k8L2tleXdvcmQ+PC9rZXl3b3Jkcz48ZGF0ZXM+PHll
YXI+MjAxMzwveWVhcj48L2RhdGVzPjxpc2JuPjIwNDEtMTcyMyAoRWxlY3Ryb25pYykmI3hEOzIw
NDEtMTcyMyAoTGlua2luZyk8L2lzYm4+PGFjY2Vzc2lvbi1udW0+MjQyNjQ0MzY8L2FjY2Vzc2lv
bi1udW0+PHdvcmstdHlwZT5SZXNlYXJjaCBTdXBwb3J0LCBOLkkuSC4sIEV4dHJhbXVyYWwmI3hE
O1Jlc2VhcmNoIFN1cHBvcnQsIE5vbi1VLlMuIEdvdiZhcG9zO3Q8L3dvcmstdHlwZT48dXJscz48
cmVsYXRlZC11cmxzPjx1cmw+aHR0cDovL3d3dy5uY2JpLm5sbS5uaWguZ292L3B1Ym1lZC8yNDI2
NDQzNjwvdXJsPjwvcmVsYXRlZC11cmxzPjwvdXJscz48Y3VzdG9tMj40MDU5NDA2PC9jdXN0b20y
PjxlbGVjdHJvbmljLXJlc291cmNlLW51bT4xMC4xMDM4L25jb21tczM4MjM8L2VsZWN0cm9uaWMt
cmVzb3VyY2UtbnVtPjxsYW5ndWFnZT5lbmc8L2xhbmd1YWdlPjwvcmVjb3JkPjwvQ2l0ZT48Q2l0
ZT48QXV0aG9yPk1pY2hlbG90dGk8L0F1dGhvcj48WWVhcj4yMDEzPC9ZZWFyPjxSZWNOdW0+NDI8
L1JlY051bT48cmVjb3JkPjxyZWMtbnVtYmVyPjQyPC9yZWMtbnVtYmVyPjxmb3JlaWduLWtleXM+
PGtleSBhcHA9IkVOIiBkYi1pZD0idDJlNTB4OTlucnJzejRlcnh6ajU1OXRnc2UwcGU1ZXI5ZGU1
Ij40Mjwva2V5PjwvZm9yZWlnbi1rZXlzPjxyZWYtdHlwZSBuYW1lPSJKb3VybmFsIEFydGljbGUi
PjE3PC9yZWYtdHlwZT48Y29udHJpYnV0b3JzPjxhdXRob3JzPjxhdXRob3I+TWljaGVsb3R0aSwg
Ry4gQS48L2F1dGhvcj48YXV0aG9yPlhpZSwgRy48L2F1dGhvcj48YXV0aG9yPlN3aWRlcnNrYSwg
TS48L2F1dGhvcj48YXV0aG9yPkNob2ksIFMuIFMuPC9hdXRob3I+PGF1dGhvcj5LYXJhY2EsIEcu
PC9hdXRob3I+PGF1dGhvcj5LcnVnZXIsIEwuPC9hdXRob3I+PGF1dGhvcj5QcmVtb250LCBSLjwv
YXV0aG9yPjxhdXRob3I+WWFuZywgTC48L2F1dGhvcj48YXV0aG9yPlN5biwgVy4gSy48L2F1dGhv
cj48YXV0aG9yPk1ldHpnZXIsIEQuPC9hdXRob3I+PGF1dGhvcj5EaWVobCwgQS4gTS48L2F1dGhv
cj48L2F1dGhvcnM+PC9jb250cmlidXRvcnM+PGF1dGgtYWRkcmVzcz5EaXZpc2lvbiBvZiBHYXN0
cm9lbnRlcm9sb2d5LCBEZXBhcnRtZW50IG9mIE1lZGljaW5lLCBEdWtlIFVuaXZlcnNpdHkgTWVk
aWNhbCBDZW50ZXIsIER1cmhhbSwgTm9ydGggQ2Fyb2xpbmEgMjc3MTAsIFVTQS48L2F1dGgtYWRk
cmVzcz48dGl0bGVzPjx0aXRsZT5TbW9vdGhlbmVkIGlzIGEgbWFzdGVyIHJlZ3VsYXRvciBvZiBh
ZHVsdCBsaXZlciByZXBhaXI8L3RpdGxlPjxzZWNvbmRhcnktdGl0bGU+SiBDbGluIEludmVzdDwv
c2Vjb25kYXJ5LXRpdGxlPjxhbHQtdGl0bGU+VGhlIEpvdXJuYWwgb2YgY2xpbmljYWwgaW52ZXN0
aWdhdGlvbjwvYWx0LXRpdGxlPjwvdGl0bGVzPjxwZXJpb2RpY2FsPjxmdWxsLXRpdGxlPkogQ2xp
biBJbnZlc3Q8L2Z1bGwtdGl0bGU+PGFiYnItMT5UaGUgSm91cm5hbCBvZiBjbGluaWNhbCBpbnZl
c3RpZ2F0aW9uPC9hYmJyLTE+PC9wZXJpb2RpY2FsPjxhbHQtcGVyaW9kaWNhbD48ZnVsbC10aXRs
ZT5KIENsaW4gSW52ZXN0PC9mdWxsLXRpdGxlPjxhYmJyLTE+VGhlIEpvdXJuYWwgb2YgY2xpbmlj
YWwgaW52ZXN0aWdhdGlvbjwvYWJici0xPjwvYWx0LXBlcmlvZGljYWw+PHBhZ2VzPjIzODAtOTQ8
L3BhZ2VzPjx2b2x1bWU+MTIzPC92b2x1bWU+PG51bWJlcj42PC9udW1iZXI+PGVkaXRpb24+MjAx
My8wNC8wOTwvZWRpdGlvbj48a2V5d29yZHM+PGtleXdvcmQ+QWR1bHQgU3RlbSBDZWxsczwva2V5
d29yZD48a2V5d29yZD5BbmltYWxzPC9rZXl3b3JkPjxrZXl3b3JkPkJpb21hcmtlcnMvbWV0YWJv
bGlzbTwva2V5d29yZD48a2V5d29yZD5DZWxscywgQ3VsdHVyZWQ8L2tleXdvcmQ+PGtleXdvcmQ+
Q2hvbGVzdGFzaXMvaW1tdW5vbG9neS9tZXRhYm9saXNtPC9rZXl3b3JkPjxrZXl3b3JkPkhlZGdl
aG9nIFByb3RlaW5zL21ldGFib2xpc208L2tleXdvcmQ+PGtleXdvcmQ+SGVwYXRpYyBTdGVsbGF0
ZSBDZWxscy9waHlzaW9sb2d5PC9rZXl3b3JkPjxrZXl3b3JkPkh1bWFuczwva2V5d29yZD48a2V5
d29yZD5MaXZlci9wYXRob2xvZ3kvKnBoeXNpb3BhdGhvbG9neTwva2V5d29yZD48a2V5d29yZD5M
aXZlciBDaXJyaG9zaXMvaW1tdW5vbG9neS9tZXRhYm9saXNtPC9rZXl3b3JkPjxrZXl3b3JkPk1h
bGU8L2tleXdvcmQ+PGtleXdvcmQ+TWljZTwva2V5d29yZD48a2V5d29yZD5NaWNlLCBJbmJyZWQg
QzU3Qkw8L2tleXdvcmQ+PGtleXdvcmQ+TWljZSwgVHJhbnNnZW5pYzwva2V5d29yZD48a2V5d29y
ZD5NeW9maWJyb2JsYXN0cy9waHlzaW9sb2d5PC9rZXl3b3JkPjxrZXl3b3JkPlJhdHM8L2tleXdv
cmQ+PGtleXdvcmQ+UmVjZXB0b3JzLCBHLVByb3RlaW4tQ291cGxlZC8qcGh5c2lvbG9neTwva2V5
d29yZD48a2V5d29yZD5SZWdlbmVyYXRpb248L2tleXdvcmQ+PGtleXdvcmQ+U2lnbmFsIFRyYW5z
ZHVjdGlvbjwva2V5d29yZD48a2V5d29yZD5TbW9vdGhlbmVkIFJlY2VwdG9yPC9rZXl3b3JkPjxr
ZXl3b3JkPldvdW5kIEhlYWxpbmc8L2tleXdvcmQ+PC9rZXl3b3Jkcz48ZGF0ZXM+PHllYXI+MjAx
MzwveWVhcj48cHViLWRhdGVzPjxkYXRlPkp1bjwvZGF0ZT48L3B1Yi1kYXRlcz48L2RhdGVzPjxp
c2JuPjE1NTgtODIzOCAoRWxlY3Ryb25pYykmI3hEOzAwMjEtOTczOCAoTGlua2luZyk8L2lzYm4+
PGFjY2Vzc2lvbi1udW0+MjM1NjMzMTE8L2FjY2Vzc2lvbi1udW0+PHdvcmstdHlwZT5SZXNlYXJj
aCBTdXBwb3J0LCBOLkkuSC4sIEV4dHJhbXVyYWw8L3dvcmstdHlwZT48dXJscz48cmVsYXRlZC11
cmxzPjx1cmw+aHR0cDovL3d3dy5uY2JpLm5sbS5uaWguZ292L3B1Ym1lZC8yMzU2MzMxMTwvdXJs
PjwvcmVsYXRlZC11cmxzPjwvdXJscz48Y3VzdG9tMj4zNjY4ODA5PC9jdXN0b20yPjxlbGVjdHJv
bmljLXJlc291cmNlLW51bT4xMC4xMTcyL0pDSTY2OTA0PC9lbGVjdHJvbmljLXJlc291cmNlLW51
bT48bGFuZ3VhZ2U+ZW5nPC9sYW5ndWFnZT48L3JlY29yZD48L0NpdGU+PENpdGU+PEF1dGhvcj5Z
YW5nPC9BdXRob3I+PFllYXI+MjAwODwvWWVhcj48UmVjTnVtPjQxPC9SZWNOdW0+PHJlY29yZD48
cmVjLW51bWJlcj40MTwvcmVjLW51bWJlcj48Zm9yZWlnbi1rZXlzPjxrZXkgYXBwPSJFTiIgZGIt
aWQ9InQyZTUweDk5bnJyc3o0ZXJ4emo1NTl0Z3NlMHBlNWVyOWRlNSI+NDE8L2tleT48L2ZvcmVp
Z24ta2V5cz48cmVmLXR5cGUgbmFtZT0iSm91cm5hbCBBcnRpY2xlIj4xNzwvcmVmLXR5cGU+PGNv
bnRyaWJ1dG9ycz48YXV0aG9ycz48YXV0aG9yPllhbmcsIEwuPC9hdXRob3I+PGF1dGhvcj5KdW5n
LCBZLjwvYXV0aG9yPjxhdXRob3I+T21lbmV0dGksIEEuPC9hdXRob3I+PGF1dGhvcj5XaXRlaywg
Ui4gUC48L2F1dGhvcj48YXV0aG9yPkNob2ksIFMuPC9hdXRob3I+PGF1dGhvcj5WYW5kb25nZW4s
IEguIE0uPC9hdXRob3I+PGF1dGhvcj5IdWFuZywgSi48L2F1dGhvcj48YXV0aG9yPkFscGluaSwg
Ry4gRC48L2F1dGhvcj48YXV0aG9yPkRpZWhsLCBBLiBNLjwvYXV0aG9yPjwvYXV0aG9ycz48L2Nv
bnRyaWJ1dG9ycz48YXV0aC1hZGRyZXNzPkRpdmlzaW9uIG9mIEdhc3Ryb2VudGVyb2xvZ3ksIFNu
eWRlcm1hbiBCdWlsZGluZyAoR1NSQi0xKSwgU3VpdGUgMTA3MywgNTk1IExhU2FsbGUgU3RyZWV0
LCBEdWtlIFVuaXZlcnNpdHksIER1cmhhbSwgTm9ydGggQ2Fyb2xpbmEgMjc3MTAsIFVTQS48L2F1
dGgtYWRkcmVzcz48dGl0bGVzPjx0aXRsZT5GYXRlLW1hcHBpbmcgZXZpZGVuY2UgdGhhdCBoZXBh
dGljIHN0ZWxsYXRlIGNlbGxzIGFyZSBlcGl0aGVsaWFsIHByb2dlbml0b3JzIGluIGFkdWx0IG1v
dXNlIGxpdmVyczwvdGl0bGU+PHNlY29uZGFyeS10aXRsZT5TdGVtIENlbGxzPC9zZWNvbmRhcnkt
dGl0bGU+PC90aXRsZXM+PHBlcmlvZGljYWw+PGZ1bGwtdGl0bGU+U3RlbSBDZWxsczwvZnVsbC10
aXRsZT48L3BlcmlvZGljYWw+PHBhZ2VzPjIxMDQtMTM8L3BhZ2VzPjx2b2x1bWU+MjY8L3ZvbHVt
ZT48bnVtYmVyPjg8L251bWJlcj48ZWRpdGlvbj4yMDA4LzA1LzMxPC9lZGl0aW9uPjxrZXl3b3Jk
cz48a2V5d29yZD5BbmltYWxzPC9rZXl3b3JkPjxrZXl3b3JkPkNlbGwgTGluZWFnZTwva2V5d29y
ZD48a2V5d29yZD5EaXNlYXNlIE1vZGVscywgQW5pbWFsPC9rZXl3b3JkPjxrZXl3b3JkPkVwaXRo
ZWxpYWwgQ2VsbHMvKmN5dG9sb2d5PC9rZXl3b3JkPjxrZXl3b3JkPkdsaWFsIEZpYnJpbGxhcnkg
QWNpZGljIFByb3RlaW4vbWV0YWJvbGlzbTwva2V5d29yZD48a2V5d29yZD5IZXBhdG9jeXRlcy8q
Y3l0b2xvZ3k8L2tleXdvcmQ+PGtleXdvcmQ+SW1tdW5vaGlzdG9jaGVtaXN0cnkvbWV0aG9kczwv
a2V5d29yZD48a2V5d29yZD5MaXZlciBDaXJyaG9zaXMvcGF0aG9sb2d5PC9rZXl3b3JkPjxrZXl3
b3JkPkxpdmVyIFJlZ2VuZXJhdGlvbi8qcGh5c2lvbG9neTwva2V5d29yZD48a2V5d29yZD5NZXNv
ZGVybS9tZXRhYm9saXNtPC9rZXl3b3JkPjxrZXl3b3JkPk1pY2U8L2tleXdvcmQ+PGtleXdvcmQ+
TWljZSwgVHJhbnNnZW5pYzwva2V5d29yZD48a2V5d29yZD5Qcm9tb3RlciBSZWdpb25zLCBHZW5l
dGljPC9rZXl3b3JkPjxrZXl3b3JkPlN0ZW0gQ2VsbHMvKmN5dG9sb2d5PC9rZXl3b3JkPjwva2V5
d29yZHM+PGRhdGVzPjx5ZWFyPjIwMDg8L3llYXI+PHB1Yi1kYXRlcz48ZGF0ZT5BdWc8L2RhdGU+
PC9wdWItZGF0ZXM+PC9kYXRlcz48aXNibj4xNTQ5LTQ5MTggKEVsZWN0cm9uaWMpJiN4RDsxMDY2
LTUwOTkgKExpbmtpbmcpPC9pc2JuPjxhY2Nlc3Npb24tbnVtPjE4NTExNjAwPC9hY2Nlc3Npb24t
bnVtPjx3b3JrLXR5cGU+UmVzZWFyY2ggU3VwcG9ydCwgTi5JLkguLCBFeHRyYW11cmFsJiN4RDtS
ZXNlYXJjaCBTdXBwb3J0LCBVLlMuIEdvdiZhcG9zO3QsIE5vbi1QLkguUy48L3dvcmstdHlwZT48
dXJscz48cmVsYXRlZC11cmxzPjx1cmw+aHR0cDovL3d3dy5uY2JpLm5sbS5uaWguZ292L3B1Ym1l
ZC8xODUxMTYwMDwvdXJsPjwvcmVsYXRlZC11cmxzPjwvdXJscz48Y3VzdG9tMj4zNjMzNDEzPC9j
dXN0b20yPjxlbGVjdHJvbmljLXJlc291cmNlLW51bT4xMC4xNjM0L3N0ZW1jZWxscy4yMDA4LTAx
MTU8L2VsZWN0cm9uaWMtcmVzb3VyY2UtbnVtPjxsYW5ndWFnZT5lbmc8L2xhbmd1YWdlPjwvcmVj
b3JkPjwvQ2l0ZT48L0VuZE5vdGU+AG==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98" w:tooltip="Michelotti, 2013 #42" w:history="1">
        <w:r w:rsidR="00E14A14" w:rsidRPr="003756BB">
          <w:rPr>
            <w:rFonts w:ascii="Book Antiqua" w:hAnsi="Book Antiqua"/>
            <w:noProof/>
            <w:vertAlign w:val="superscript"/>
          </w:rPr>
          <w:t>98</w:t>
        </w:r>
      </w:hyperlink>
      <w:r w:rsidR="00136AEF" w:rsidRPr="003756BB">
        <w:rPr>
          <w:rFonts w:ascii="Book Antiqua" w:hAnsi="Book Antiqua"/>
          <w:noProof/>
          <w:vertAlign w:val="superscript"/>
        </w:rPr>
        <w:t>,</w:t>
      </w:r>
      <w:hyperlink w:anchor="_ENREF_99" w:tooltip="Yang, 2008 #41" w:history="1">
        <w:r w:rsidR="00E14A14" w:rsidRPr="003756BB">
          <w:rPr>
            <w:rFonts w:ascii="Book Antiqua" w:hAnsi="Book Antiqua"/>
            <w:noProof/>
            <w:vertAlign w:val="superscript"/>
          </w:rPr>
          <w:t>99</w:t>
        </w:r>
      </w:hyperlink>
      <w:r w:rsidR="00136AEF" w:rsidRPr="003756BB">
        <w:rPr>
          <w:rFonts w:ascii="Book Antiqua" w:hAnsi="Book Antiqua"/>
          <w:noProof/>
          <w:vertAlign w:val="superscript"/>
        </w:rPr>
        <w:t>,</w:t>
      </w:r>
      <w:hyperlink w:anchor="_ENREF_120" w:tooltip="Mederacke, 2013 #140" w:history="1">
        <w:r w:rsidR="00E14A14" w:rsidRPr="003756BB">
          <w:rPr>
            <w:rFonts w:ascii="Book Antiqua" w:hAnsi="Book Antiqua"/>
            <w:noProof/>
            <w:vertAlign w:val="superscript"/>
          </w:rPr>
          <w:t>120</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When this tracing was </w:t>
      </w:r>
      <w:r w:rsidR="000C7CD0" w:rsidRPr="003756BB">
        <w:rPr>
          <w:rFonts w:ascii="Book Antiqua" w:hAnsi="Book Antiqua"/>
        </w:rPr>
        <w:t>performed</w:t>
      </w:r>
      <w:r w:rsidRPr="003756BB">
        <w:rPr>
          <w:rFonts w:ascii="Book Antiqua" w:hAnsi="Book Antiqua"/>
        </w:rPr>
        <w:t xml:space="preserve"> with lecithin-retinol acyltransferase as a more specific </w:t>
      </w:r>
      <w:r w:rsidR="009224AC" w:rsidRPr="003756BB">
        <w:rPr>
          <w:rFonts w:ascii="Book Antiqua" w:hAnsi="Book Antiqua"/>
        </w:rPr>
        <w:t>HSC</w:t>
      </w:r>
      <w:r w:rsidR="00136AEF" w:rsidRPr="003756BB">
        <w:rPr>
          <w:rFonts w:ascii="Book Antiqua" w:hAnsi="Book Antiqua"/>
        </w:rPr>
        <w:t>/myofibroblast marker</w:t>
      </w:r>
      <w:r w:rsidR="00485D0E" w:rsidRPr="003756BB">
        <w:rPr>
          <w:rFonts w:ascii="Book Antiqua" w:hAnsi="Book Antiqua"/>
        </w:rPr>
        <w:fldChar w:fldCharType="begin">
          <w:fldData xml:space="preserve">PEVuZE5vdGU+PENpdGU+PEF1dGhvcj5NZWRlcmFja2U8L0F1dGhvcj48WWVhcj4yMDEzPC9ZZWFy
PjxSZWNOdW0+MTQwPC9SZWNOdW0+PERpc3BsYXlUZXh0PjxzdHlsZSBmYWNlPSJzdXBlcnNjcmlw
dCI+WzEyMF08L3N0eWxlPjwvRGlzcGxheVRleHQ+PHJlY29yZD48cmVjLW51bWJlcj4xNDA8L3Jl
Yy1udW1iZXI+PGZvcmVpZ24ta2V5cz48a2V5IGFwcD0iRU4iIGRiLWlkPSJ0MmU1MHg5OW5ycnN6
NGVyeHpqNTU5dGdzZTBwZTVlcjlkZTUiPjE0MDwva2V5PjwvZm9yZWlnbi1rZXlzPjxyZWYtdHlw
ZSBuYW1lPSJKb3VybmFsIEFydGljbGUiPjE3PC9yZWYtdHlwZT48Y29udHJpYnV0b3JzPjxhdXRo
b3JzPjxhdXRob3I+TWVkZXJhY2tlLCBJLjwvYXV0aG9yPjxhdXRob3I+SHN1LCBDLiBDLjwvYXV0
aG9yPjxhdXRob3I+VHJvZWdlciwgSi4gUy48L2F1dGhvcj48YXV0aG9yPkh1ZWJlbmVyLCBQLjwv
YXV0aG9yPjxhdXRob3I+TXUsIFguPC9hdXRob3I+PGF1dGhvcj5EYXBpdG8sIEQuIEguPC9hdXRo
b3I+PGF1dGhvcj5QcmFkZXJlLCBKLiBQLjwvYXV0aG9yPjxhdXRob3I+U2Nod2FiZSwgUi4gRi48
L2F1dGhvcj48L2F1dGhvcnM+PC9jb250cmlidXRvcnM+PGF1dGgtYWRkcmVzcz5EZXBhcnRtZW50
IG9mIE1lZGljaW5lLCBDb2xsZWdlIG9mIFBoeXNpY2lhbnMgYW5kIFN1cmdlb25zLCBDb2x1bWJp
YSBVbml2ZXJzaXR5LCBOZXcgWW9yaywgTmV3IFlvcmsgMTAwMzIsIFVTQS48L2F1dGgtYWRkcmVz
cz48dGl0bGVzPjx0aXRsZT5GYXRlIHRyYWNpbmcgcmV2ZWFscyBoZXBhdGljIHN0ZWxsYXRlIGNl
bGxzIGFzIGRvbWluYW50IGNvbnRyaWJ1dG9ycyB0byBsaXZlciBmaWJyb3NpcyBpbmRlcGVuZGVu
dCBvZiBpdHMgYWV0aW9sb2d5PC90aXRsZT48c2Vjb25kYXJ5LXRpdGxlPk5hdCBDb21tdW48L3Nl
Y29uZGFyeS10aXRsZT48YWx0LXRpdGxlPk5hdHVyZSBjb21tdW5pY2F0aW9uczwvYWx0LXRpdGxl
PjwvdGl0bGVzPjxwZXJpb2RpY2FsPjxmdWxsLXRpdGxlPk5hdCBDb21tdW48L2Z1bGwtdGl0bGU+
PGFiYnItMT5OYXR1cmUgY29tbXVuaWNhdGlvbnM8L2FiYnItMT48L3BlcmlvZGljYWw+PGFsdC1w
ZXJpb2RpY2FsPjxmdWxsLXRpdGxlPk5hdCBDb21tdW48L2Z1bGwtdGl0bGU+PGFiYnItMT5OYXR1
cmUgY29tbXVuaWNhdGlvbnM8L2FiYnItMT48L2FsdC1wZXJpb2RpY2FsPjxwYWdlcz4yODIzPC9w
YWdlcz48dm9sdW1lPjQ8L3ZvbHVtZT48ZWRpdGlvbj4yMDEzLzExLzIzPC9lZGl0aW9uPjxrZXl3
b3Jkcz48a2V5d29yZD5BbmltYWxzPC9rZXl3b3JkPjxrZXl3b3JkPkZlbWFsZTwva2V5d29yZD48
a2V5d29yZD5HZW5lcywgUmVwb3J0ZXI8L2tleXdvcmQ+PGtleXdvcmQ+SGVwYXRpYyBTdGVsbGF0
ZSBDZWxscy9wYXRob2xvZ3kvKnBoeXNpb2xvZ3k8L2tleXdvcmQ+PGtleXdvcmQ+SW50ZWdyYXNl
cy9nZW5ldGljczwva2V5d29yZD48a2V5d29yZD5MaXZlciBDaXJyaG9zaXMvKmV0aW9sb2d5L2dl
bmV0aWNzL3BhdGhvbG9neTwva2V5d29yZD48a2V5d29yZD5NYWxlPC9rZXl3b3JkPjxrZXl3b3Jk
Pk1pY2U8L2tleXdvcmQ+PGtleXdvcmQ+TWljZSwgSW5icmVkIEM1N0JMPC9rZXl3b3JkPjxrZXl3
b3JkPk1pY2UsIEluYnJlZCBDQkE8L2tleXdvcmQ+PGtleXdvcmQ+TXlvZmlicm9ibGFzdHMvcGF0
aG9sb2d5LypwaHlzaW9sb2d5PC9rZXl3b3JkPjwva2V5d29yZHM+PGRhdGVzPjx5ZWFyPjIwMTM8
L3llYXI+PC9kYXRlcz48aXNibj4yMDQxLTE3MjMgKEVsZWN0cm9uaWMpJiN4RDsyMDQxLTE3MjMg
KExpbmtpbmcpPC9pc2JuPjxhY2Nlc3Npb24tbnVtPjI0MjY0NDM2PC9hY2Nlc3Npb24tbnVtPjx3
b3JrLXR5cGU+UmVzZWFyY2ggU3VwcG9ydCwgTi5JLkguLCBFeHRyYW11cmFsJiN4RDtSZXNlYXJj
aCBTdXBwb3J0LCBOb24tVS5TLiBHb3YmYXBvczt0PC93b3JrLXR5cGU+PHVybHM+PHJlbGF0ZWQt
dXJscz48dXJsPmh0dHA6Ly93d3cubmNiaS5ubG0ubmloLmdvdi9wdWJtZWQvMjQyNjQ0MzY8L3Vy
bD48L3JlbGF0ZWQtdXJscz48L3VybHM+PGN1c3RvbTI+NDA1OTQwNjwvY3VzdG9tMj48ZWxlY3Ry
b25pYy1yZXNvdXJjZS1udW0+MTAuMTAzOC9uY29tbXMzODIzPC9lbGVjdHJvbmljLXJlc291cmNl
LW51bT48bGFuZ3VhZ2U+ZW5nPC9sYW5ndWFnZT48L3JlY29yZD48L0NpdGU+PC9FbmROb3RlPn==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PEVuZE5vdGU+PENpdGU+PEF1dGhvcj5NZWRlcmFja2U8L0F1dGhvcj48WWVhcj4yMDEzPC9ZZWFy
PjxSZWNOdW0+MTQwPC9SZWNOdW0+PERpc3BsYXlUZXh0PjxzdHlsZSBmYWNlPSJzdXBlcnNjcmlw
dCI+WzEyMF08L3N0eWxlPjwvRGlzcGxheVRleHQ+PHJlY29yZD48cmVjLW51bWJlcj4xNDA8L3Jl
Yy1udW1iZXI+PGZvcmVpZ24ta2V5cz48a2V5IGFwcD0iRU4iIGRiLWlkPSJ0MmU1MHg5OW5ycnN6
NGVyeHpqNTU5dGdzZTBwZTVlcjlkZTUiPjE0MDwva2V5PjwvZm9yZWlnbi1rZXlzPjxyZWYtdHlw
ZSBuYW1lPSJKb3VybmFsIEFydGljbGUiPjE3PC9yZWYtdHlwZT48Y29udHJpYnV0b3JzPjxhdXRo
b3JzPjxhdXRob3I+TWVkZXJhY2tlLCBJLjwvYXV0aG9yPjxhdXRob3I+SHN1LCBDLiBDLjwvYXV0
aG9yPjxhdXRob3I+VHJvZWdlciwgSi4gUy48L2F1dGhvcj48YXV0aG9yPkh1ZWJlbmVyLCBQLjwv
YXV0aG9yPjxhdXRob3I+TXUsIFguPC9hdXRob3I+PGF1dGhvcj5EYXBpdG8sIEQuIEguPC9hdXRo
b3I+PGF1dGhvcj5QcmFkZXJlLCBKLiBQLjwvYXV0aG9yPjxhdXRob3I+U2Nod2FiZSwgUi4gRi48
L2F1dGhvcj48L2F1dGhvcnM+PC9jb250cmlidXRvcnM+PGF1dGgtYWRkcmVzcz5EZXBhcnRtZW50
IG9mIE1lZGljaW5lLCBDb2xsZWdlIG9mIFBoeXNpY2lhbnMgYW5kIFN1cmdlb25zLCBDb2x1bWJp
YSBVbml2ZXJzaXR5LCBOZXcgWW9yaywgTmV3IFlvcmsgMTAwMzIsIFVTQS48L2F1dGgtYWRkcmVz
cz48dGl0bGVzPjx0aXRsZT5GYXRlIHRyYWNpbmcgcmV2ZWFscyBoZXBhdGljIHN0ZWxsYXRlIGNl
bGxzIGFzIGRvbWluYW50IGNvbnRyaWJ1dG9ycyB0byBsaXZlciBmaWJyb3NpcyBpbmRlcGVuZGVu
dCBvZiBpdHMgYWV0aW9sb2d5PC90aXRsZT48c2Vjb25kYXJ5LXRpdGxlPk5hdCBDb21tdW48L3Nl
Y29uZGFyeS10aXRsZT48YWx0LXRpdGxlPk5hdHVyZSBjb21tdW5pY2F0aW9uczwvYWx0LXRpdGxl
PjwvdGl0bGVzPjxwZXJpb2RpY2FsPjxmdWxsLXRpdGxlPk5hdCBDb21tdW48L2Z1bGwtdGl0bGU+
PGFiYnItMT5OYXR1cmUgY29tbXVuaWNhdGlvbnM8L2FiYnItMT48L3BlcmlvZGljYWw+PGFsdC1w
ZXJpb2RpY2FsPjxmdWxsLXRpdGxlPk5hdCBDb21tdW48L2Z1bGwtdGl0bGU+PGFiYnItMT5OYXR1
cmUgY29tbXVuaWNhdGlvbnM8L2FiYnItMT48L2FsdC1wZXJpb2RpY2FsPjxwYWdlcz4yODIzPC9w
YWdlcz48dm9sdW1lPjQ8L3ZvbHVtZT48ZWRpdGlvbj4yMDEzLzExLzIzPC9lZGl0aW9uPjxrZXl3
b3Jkcz48a2V5d29yZD5BbmltYWxzPC9rZXl3b3JkPjxrZXl3b3JkPkZlbWFsZTwva2V5d29yZD48
a2V5d29yZD5HZW5lcywgUmVwb3J0ZXI8L2tleXdvcmQ+PGtleXdvcmQ+SGVwYXRpYyBTdGVsbGF0
ZSBDZWxscy9wYXRob2xvZ3kvKnBoeXNpb2xvZ3k8L2tleXdvcmQ+PGtleXdvcmQ+SW50ZWdyYXNl
cy9nZW5ldGljczwva2V5d29yZD48a2V5d29yZD5MaXZlciBDaXJyaG9zaXMvKmV0aW9sb2d5L2dl
bmV0aWNzL3BhdGhvbG9neTwva2V5d29yZD48a2V5d29yZD5NYWxlPC9rZXl3b3JkPjxrZXl3b3Jk
Pk1pY2U8L2tleXdvcmQ+PGtleXdvcmQ+TWljZSwgSW5icmVkIEM1N0JMPC9rZXl3b3JkPjxrZXl3
b3JkPk1pY2UsIEluYnJlZCBDQkE8L2tleXdvcmQ+PGtleXdvcmQ+TXlvZmlicm9ibGFzdHMvcGF0
aG9sb2d5LypwaHlzaW9sb2d5PC9rZXl3b3JkPjwva2V5d29yZHM+PGRhdGVzPjx5ZWFyPjIwMTM8
L3llYXI+PC9kYXRlcz48aXNibj4yMDQxLTE3MjMgKEVsZWN0cm9uaWMpJiN4RDsyMDQxLTE3MjMg
KExpbmtpbmcpPC9pc2JuPjxhY2Nlc3Npb24tbnVtPjI0MjY0NDM2PC9hY2Nlc3Npb24tbnVtPjx3
b3JrLXR5cGU+UmVzZWFyY2ggU3VwcG9ydCwgTi5JLkguLCBFeHRyYW11cmFsJiN4RDtSZXNlYXJj
aCBTdXBwb3J0LCBOb24tVS5TLiBHb3YmYXBvczt0PC93b3JrLXR5cGU+PHVybHM+PHJlbGF0ZWQt
dXJscz48dXJsPmh0dHA6Ly93d3cubmNiaS5ubG0ubmloLmdvdi9wdWJtZWQvMjQyNjQ0MzY8L3Vy
bD48L3JlbGF0ZWQtdXJscz48L3VybHM+PGN1c3RvbTI+NDA1OTQwNjwvY3VzdG9tMj48ZWxlY3Ry
b25pYy1yZXNvdXJjZS1udW0+MTAuMTAzOC9uY29tbXMzODIzPC9lbGVjdHJvbmljLXJlc291cmNl
LW51bT48bGFuZ3VhZ2U+ZW5nPC9sYW5ndWFnZT48L3JlY29yZD48L0NpdGU+PC9FbmROb3RlPn==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20" w:tooltip="Mederacke, 2013 #140" w:history="1">
        <w:r w:rsidR="00E14A14" w:rsidRPr="003756BB">
          <w:rPr>
            <w:rFonts w:ascii="Book Antiqua" w:hAnsi="Book Antiqua"/>
            <w:noProof/>
            <w:vertAlign w:val="superscript"/>
          </w:rPr>
          <w:t>120</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000C7CD0" w:rsidRPr="003756BB">
        <w:rPr>
          <w:rFonts w:ascii="Book Antiqua" w:hAnsi="Book Antiqua"/>
        </w:rPr>
        <w:t xml:space="preserve"> with </w:t>
      </w:r>
      <w:r w:rsidRPr="003756BB">
        <w:rPr>
          <w:rFonts w:ascii="Book Antiqua" w:hAnsi="Book Antiqua"/>
        </w:rPr>
        <w:t>BDL, MCDE diet, DDC diet, CCl</w:t>
      </w:r>
      <w:r w:rsidRPr="003756BB">
        <w:rPr>
          <w:rFonts w:ascii="Book Antiqua" w:hAnsi="Book Antiqua"/>
          <w:vertAlign w:val="subscript"/>
        </w:rPr>
        <w:t>4</w:t>
      </w:r>
      <w:r w:rsidRPr="003756BB">
        <w:rPr>
          <w:rFonts w:ascii="Book Antiqua" w:hAnsi="Book Antiqua"/>
        </w:rPr>
        <w:t>, or 70% partial hepatectomy</w:t>
      </w:r>
      <w:r w:rsidR="000C7CD0" w:rsidRPr="003756BB">
        <w:rPr>
          <w:rFonts w:ascii="Book Antiqua" w:hAnsi="Book Antiqua"/>
        </w:rPr>
        <w:t xml:space="preserve"> conditions</w:t>
      </w:r>
      <w:r w:rsidRPr="003756BB">
        <w:rPr>
          <w:rFonts w:ascii="Book Antiqua" w:hAnsi="Book Antiqua"/>
        </w:rPr>
        <w:t xml:space="preserve">, </w:t>
      </w:r>
      <w:r w:rsidR="000C7CD0" w:rsidRPr="003756BB">
        <w:rPr>
          <w:rFonts w:ascii="Book Antiqua" w:hAnsi="Book Antiqua"/>
        </w:rPr>
        <w:t xml:space="preserve">rare </w:t>
      </w:r>
      <w:r w:rsidR="00BB68F2" w:rsidRPr="003756BB">
        <w:rPr>
          <w:rFonts w:ascii="Book Antiqua" w:hAnsi="Book Antiqua"/>
        </w:rPr>
        <w:t>HNF4</w:t>
      </w:r>
      <w:r w:rsidR="00BB68F2" w:rsidRPr="003756BB">
        <w:rPr>
          <w:rFonts w:ascii="Times New Roman" w:hAnsi="Times New Roman" w:cs="Times New Roman"/>
        </w:rPr>
        <w:t>α</w:t>
      </w:r>
      <w:r w:rsidR="000C7CD0" w:rsidRPr="003756BB">
        <w:rPr>
          <w:rFonts w:ascii="Book Antiqua" w:hAnsi="Book Antiqua"/>
        </w:rPr>
        <w:t>+ hepatocytes were</w:t>
      </w:r>
      <w:r w:rsidRPr="003756BB">
        <w:rPr>
          <w:rFonts w:ascii="Book Antiqua" w:hAnsi="Book Antiqua"/>
        </w:rPr>
        <w:t xml:space="preserve"> found that express</w:t>
      </w:r>
      <w:r w:rsidR="000C7CD0" w:rsidRPr="003756BB">
        <w:rPr>
          <w:rFonts w:ascii="Book Antiqua" w:hAnsi="Book Antiqua"/>
        </w:rPr>
        <w:t xml:space="preserve"> the</w:t>
      </w:r>
      <w:r w:rsidRPr="003756BB">
        <w:rPr>
          <w:rFonts w:ascii="Book Antiqua" w:hAnsi="Book Antiqua"/>
        </w:rPr>
        <w:t xml:space="preserve"> Cre reporter</w:t>
      </w:r>
      <w:r w:rsidR="00136AEF" w:rsidRPr="003756BB">
        <w:rPr>
          <w:rFonts w:ascii="Book Antiqua" w:hAnsi="Book Antiqua"/>
        </w:rPr>
        <w:t xml:space="preserve"> (at a frequency of 0.2 per 1</w:t>
      </w:r>
      <w:r w:rsidR="000C7CD0" w:rsidRPr="003756BB">
        <w:rPr>
          <w:rFonts w:ascii="Book Antiqua" w:hAnsi="Book Antiqua"/>
        </w:rPr>
        <w:t>000 cells)</w:t>
      </w:r>
      <w:r w:rsidRPr="003756BB">
        <w:rPr>
          <w:rFonts w:ascii="Book Antiqua" w:hAnsi="Book Antiqua"/>
        </w:rPr>
        <w:t xml:space="preserve">. </w:t>
      </w:r>
      <w:r w:rsidR="00453416" w:rsidRPr="003756BB">
        <w:rPr>
          <w:rFonts w:ascii="Book Antiqua" w:hAnsi="Book Antiqua"/>
        </w:rPr>
        <w:t xml:space="preserve">In 2014, </w:t>
      </w:r>
      <w:r w:rsidRPr="003756BB">
        <w:rPr>
          <w:rFonts w:ascii="Book Antiqua" w:hAnsi="Book Antiqua"/>
        </w:rPr>
        <w:t>Schuab</w:t>
      </w:r>
      <w:r w:rsidR="00485D0E" w:rsidRPr="003756BB">
        <w:rPr>
          <w:rFonts w:ascii="Book Antiqua" w:hAnsi="Book Antiqua"/>
        </w:rPr>
        <w:fldChar w:fldCharType="begin">
          <w:fldData xml:space="preserve">PEVuZE5vdGU+PENpdGU+PEF1dGhvcj5TY2hhdWI8L0F1dGhvcj48WWVhcj4yMDE0PC9ZZWFyPjxS
ZWNOdW0+MzU8L1JlY051bT48RGlzcGxheVRleHQ+PHN0eWxlIGZhY2U9InN1cGVyc2NyaXB0Ij5b
MTAxXTwvc3R5bGU+PC9EaXNwbGF5VGV4dD48cmVjb3JkPjxyZWMtbnVtYmVyPjM1PC9yZWMtbnVt
YmVyPjxmb3JlaWduLWtleXM+PGtleSBhcHA9IkVOIiBkYi1pZD0idDJlNTB4OTlucnJzejRlcnh6
ajU1OXRnc2UwcGU1ZXI5ZGU1Ij4zNTwva2V5PjwvZm9yZWlnbi1rZXlzPjxyZWYtdHlwZSBuYW1l
PSJKb3VybmFsIEFydGljbGUiPjE3PC9yZWYtdHlwZT48Y29udHJpYnV0b3JzPjxhdXRob3JzPjxh
dXRob3I+U2NoYXViLCBKLiBSLjwvYXV0aG9yPjxhdXRob3I+TWFsYXRvLCBZLjwvYXV0aG9yPjxh
dXRob3I+R29ybW9uZCwgQy48L2F1dGhvcj48YXV0aG9yPldpbGxlbmJyaW5nLCBILjwvYXV0aG9y
PjwvYXV0aG9ycz48L2NvbnRyaWJ1dG9ycz48YXV0aC1hZGRyZXNzPkVsaSBhbmQgRWR5dGhlIEJy
b2FkIENlbnRlciBvZiBSZWdlbmVyYXRpb24gTWVkaWNpbmUgYW5kIFN0ZW0gQ2VsbCBSZXNlYXJj
aCwgVW5pdmVyc2l0eSBvZiBDYWxpZm9ybmlhLCBTYW4gRnJhbmNpc2NvLCAzNSBNZWRpY2FsIENl
bnRlciBXYXksIFNhbiBGcmFuY2lzY28sIENBIDk0MTQzLCBVU0EuJiN4RDtFbGkgYW5kIEVkeXRo
ZSBCcm9hZCBDZW50ZXIgb2YgUmVnZW5lcmF0aW9uIE1lZGljaW5lIGFuZCBTdGVtIENlbGwgUmVz
ZWFyY2gsIFVuaXZlcnNpdHkgb2YgQ2FsaWZvcm5pYSwgU2FuIEZyYW5jaXNjbywgMzUgTWVkaWNh
bCBDZW50ZXIgV2F5LCBTYW4gRnJhbmNpc2NvLCBDQSA5NDE0MywgVVNBOyBEZXBhcnRtZW50IG9m
IFN1cmdlcnksIERpdmlzaW9uIG9mIFRyYW5zcGxhbnRhdGlvbiwgVW5pdmVyc2l0eSBvZiBDYWxp
Zm9ybmlhLCBTYW4gRnJhbmNpc2NvLCA1MDUgUGFybmFzc3VzIEF2ZW51ZSwgU2FuIEZyYW5jaXNj
bywgQ0EgOTQxNDMsIFVTQTsgTGl2ZXIgQ2VudGVyLCBVbml2ZXJzaXR5IG9mIENhbGlmb3JuaWEs
IFNhbiBGcmFuY2lzY28sIDEwMDEgUG90cmVybyBBdmVudWUsIFNhbiBGcmFuY2lzY28sIENBIDk0
MTEwLCBVU0EuIEVsZWN0cm9uaWMgYWRkcmVzczogd2lsbGVuYnJpbmdoQHN0ZW1jZWxsLnVjc2Yu
ZWR1LjwvYXV0aC1hZGRyZXNzPjx0aXRsZXM+PHRpdGxlPkV2aWRlbmNlIGFnYWluc3QgYSBzdGVt
IGNlbGwgb3JpZ2luIG9mIG5ldyBoZXBhdG9jeXRlcyBpbiBhIGNvbW1vbiBtb3VzZSBtb2RlbCBv
ZiBjaHJvbmljIGxpdmVyIGluanVyeTwvdGl0bGU+PHNlY29uZGFyeS10aXRsZT5DZWxsIFJlcDwv
c2Vjb25kYXJ5LXRpdGxlPjxhbHQtdGl0bGU+Q2VsbCByZXBvcnRzPC9hbHQtdGl0bGU+PC90aXRs
ZXM+PHBlcmlvZGljYWw+PGZ1bGwtdGl0bGU+Q2VsbCBSZXA8L2Z1bGwtdGl0bGU+PGFiYnItMT5D
ZWxsIHJlcG9ydHM8L2FiYnItMT48L3BlcmlvZGljYWw+PGFsdC1wZXJpb2RpY2FsPjxmdWxsLXRp
dGxlPkNlbGwgUmVwPC9mdWxsLXRpdGxlPjxhYmJyLTE+Q2VsbCByZXBvcnRzPC9hYmJyLTE+PC9h
bHQtcGVyaW9kaWNhbD48cGFnZXM+OTMzLTk8L3BhZ2VzPjx2b2x1bWU+ODwvdm9sdW1lPjxudW1i
ZXI+NDwvbnVtYmVyPjxlZGl0aW9uPjIwMTQvMDgvMTk8L2VkaXRpb24+PGtleXdvcmRzPjxrZXl3
b3JkPkFuaW1hbHM8L2tleXdvcmQ+PGtleXdvcmQ+Q2VsbCBMaW5lYWdlPC9rZXl3b3JkPjxrZXl3
b3JkPkRydWctSW5kdWNlZCBMaXZlciBJbmp1cnksIENocm9uaWMvKnBoeXNpb3BhdGhvbG9neTwv
a2V5d29yZD48a2V5d29yZD5IZXBhdG9jeXRlcy8qcGh5c2lvbG9neTwva2V5d29yZD48a2V5d29y
ZD5MaXZlci9wYXRob2xvZ3kvcGh5c2lvcGF0aG9sb2d5PC9rZXl3b3JkPjxrZXl3b3JkPkxpdmVy
IFJlZ2VuZXJhdGlvbjwva2V5d29yZD48a2V5d29yZD5NZXNlbmNoeW1hbCBTdHJvbWFsIENlbGxz
L3BoeXNpb2xvZ3k8L2tleXdvcmQ+PGtleXdvcmQ+TWljZSwgVHJhbnNnZW5pYzwva2V5d29yZD48
L2tleXdvcmRzPjxkYXRlcz48eWVhcj4yMDE0PC95ZWFyPjxwdWItZGF0ZXM+PGRhdGU+QXVnIDIx
PC9kYXRlPjwvcHViLWRhdGVzPjwvZGF0ZXM+PGlzYm4+MjIxMS0xMjQ3IChFbGVjdHJvbmljKTwv
aXNibj48YWNjZXNzaW9uLW51bT4yNTEzMTIwNDwvYWNjZXNzaW9uLW51bT48d29yay10eXBlPlJl
c2VhcmNoIFN1cHBvcnQsIE4uSS5ILiwgRXh0cmFtdXJhbCYjeEQ7UmVzZWFyY2ggU3VwcG9ydCwg
Tm9uLVUuUy4gR292JmFwb3M7dDwvd29yay10eXBlPjx1cmxzPjxyZWxhdGVkLXVybHM+PHVybD5o
dHRwOi8vd3d3Lm5jYmkubmxtLm5paC5nb3YvcHVibWVkLzI1MTMxMjA0PC91cmw+PC9yZWxhdGVk
LXVybHM+PC91cmxzPjxjdXN0b20yPjQzNzYzMTA8L2N1c3RvbTI+PGVsZWN0cm9uaWMtcmVzb3Vy
Y2UtbnVtPjEwLjEwMTYvai5jZWxyZXAuMjAxNC4wNy4wMDM8L2VsZWN0cm9uaWMtcmVzb3VyY2Ut
bnVtPjxsYW5ndWFnZT5lbmc8L2xhbmd1YWdlPjwvcmVjb3JkPjwvQ2l0ZT48L0VuZE5vdGU+AG==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PEVuZE5vdGU+PENpdGU+PEF1dGhvcj5TY2hhdWI8L0F1dGhvcj48WWVhcj4yMDE0PC9ZZWFyPjxS
ZWNOdW0+MzU8L1JlY051bT48RGlzcGxheVRleHQ+PHN0eWxlIGZhY2U9InN1cGVyc2NyaXB0Ij5b
MTAxXTwvc3R5bGU+PC9EaXNwbGF5VGV4dD48cmVjb3JkPjxyZWMtbnVtYmVyPjM1PC9yZWMtbnVt
YmVyPjxmb3JlaWduLWtleXM+PGtleSBhcHA9IkVOIiBkYi1pZD0idDJlNTB4OTlucnJzejRlcnh6
ajU1OXRnc2UwcGU1ZXI5ZGU1Ij4zNTwva2V5PjwvZm9yZWlnbi1rZXlzPjxyZWYtdHlwZSBuYW1l
PSJKb3VybmFsIEFydGljbGUiPjE3PC9yZWYtdHlwZT48Y29udHJpYnV0b3JzPjxhdXRob3JzPjxh
dXRob3I+U2NoYXViLCBKLiBSLjwvYXV0aG9yPjxhdXRob3I+TWFsYXRvLCBZLjwvYXV0aG9yPjxh
dXRob3I+R29ybW9uZCwgQy48L2F1dGhvcj48YXV0aG9yPldpbGxlbmJyaW5nLCBILjwvYXV0aG9y
PjwvYXV0aG9ycz48L2NvbnRyaWJ1dG9ycz48YXV0aC1hZGRyZXNzPkVsaSBhbmQgRWR5dGhlIEJy
b2FkIENlbnRlciBvZiBSZWdlbmVyYXRpb24gTWVkaWNpbmUgYW5kIFN0ZW0gQ2VsbCBSZXNlYXJj
aCwgVW5pdmVyc2l0eSBvZiBDYWxpZm9ybmlhLCBTYW4gRnJhbmNpc2NvLCAzNSBNZWRpY2FsIENl
bnRlciBXYXksIFNhbiBGcmFuY2lzY28sIENBIDk0MTQzLCBVU0EuJiN4RDtFbGkgYW5kIEVkeXRo
ZSBCcm9hZCBDZW50ZXIgb2YgUmVnZW5lcmF0aW9uIE1lZGljaW5lIGFuZCBTdGVtIENlbGwgUmVz
ZWFyY2gsIFVuaXZlcnNpdHkgb2YgQ2FsaWZvcm5pYSwgU2FuIEZyYW5jaXNjbywgMzUgTWVkaWNh
bCBDZW50ZXIgV2F5LCBTYW4gRnJhbmNpc2NvLCBDQSA5NDE0MywgVVNBOyBEZXBhcnRtZW50IG9m
IFN1cmdlcnksIERpdmlzaW9uIG9mIFRyYW5zcGxhbnRhdGlvbiwgVW5pdmVyc2l0eSBvZiBDYWxp
Zm9ybmlhLCBTYW4gRnJhbmNpc2NvLCA1MDUgUGFybmFzc3VzIEF2ZW51ZSwgU2FuIEZyYW5jaXNj
bywgQ0EgOTQxNDMsIFVTQTsgTGl2ZXIgQ2VudGVyLCBVbml2ZXJzaXR5IG9mIENhbGlmb3JuaWEs
IFNhbiBGcmFuY2lzY28sIDEwMDEgUG90cmVybyBBdmVudWUsIFNhbiBGcmFuY2lzY28sIENBIDk0
MTEwLCBVU0EuIEVsZWN0cm9uaWMgYWRkcmVzczogd2lsbGVuYnJpbmdoQHN0ZW1jZWxsLnVjc2Yu
ZWR1LjwvYXV0aC1hZGRyZXNzPjx0aXRsZXM+PHRpdGxlPkV2aWRlbmNlIGFnYWluc3QgYSBzdGVt
IGNlbGwgb3JpZ2luIG9mIG5ldyBoZXBhdG9jeXRlcyBpbiBhIGNvbW1vbiBtb3VzZSBtb2RlbCBv
ZiBjaHJvbmljIGxpdmVyIGluanVyeTwvdGl0bGU+PHNlY29uZGFyeS10aXRsZT5DZWxsIFJlcDwv
c2Vjb25kYXJ5LXRpdGxlPjxhbHQtdGl0bGU+Q2VsbCByZXBvcnRzPC9hbHQtdGl0bGU+PC90aXRs
ZXM+PHBlcmlvZGljYWw+PGZ1bGwtdGl0bGU+Q2VsbCBSZXA8L2Z1bGwtdGl0bGU+PGFiYnItMT5D
ZWxsIHJlcG9ydHM8L2FiYnItMT48L3BlcmlvZGljYWw+PGFsdC1wZXJpb2RpY2FsPjxmdWxsLXRp
dGxlPkNlbGwgUmVwPC9mdWxsLXRpdGxlPjxhYmJyLTE+Q2VsbCByZXBvcnRzPC9hYmJyLTE+PC9h
bHQtcGVyaW9kaWNhbD48cGFnZXM+OTMzLTk8L3BhZ2VzPjx2b2x1bWU+ODwvdm9sdW1lPjxudW1i
ZXI+NDwvbnVtYmVyPjxlZGl0aW9uPjIwMTQvMDgvMTk8L2VkaXRpb24+PGtleXdvcmRzPjxrZXl3
b3JkPkFuaW1hbHM8L2tleXdvcmQ+PGtleXdvcmQ+Q2VsbCBMaW5lYWdlPC9rZXl3b3JkPjxrZXl3
b3JkPkRydWctSW5kdWNlZCBMaXZlciBJbmp1cnksIENocm9uaWMvKnBoeXNpb3BhdGhvbG9neTwv
a2V5d29yZD48a2V5d29yZD5IZXBhdG9jeXRlcy8qcGh5c2lvbG9neTwva2V5d29yZD48a2V5d29y
ZD5MaXZlci9wYXRob2xvZ3kvcGh5c2lvcGF0aG9sb2d5PC9rZXl3b3JkPjxrZXl3b3JkPkxpdmVy
IFJlZ2VuZXJhdGlvbjwva2V5d29yZD48a2V5d29yZD5NZXNlbmNoeW1hbCBTdHJvbWFsIENlbGxz
L3BoeXNpb2xvZ3k8L2tleXdvcmQ+PGtleXdvcmQ+TWljZSwgVHJhbnNnZW5pYzwva2V5d29yZD48
L2tleXdvcmRzPjxkYXRlcz48eWVhcj4yMDE0PC95ZWFyPjxwdWItZGF0ZXM+PGRhdGU+QXVnIDIx
PC9kYXRlPjwvcHViLWRhdGVzPjwvZGF0ZXM+PGlzYm4+MjIxMS0xMjQ3IChFbGVjdHJvbmljKTwv
aXNibj48YWNjZXNzaW9uLW51bT4yNTEzMTIwNDwvYWNjZXNzaW9uLW51bT48d29yay10eXBlPlJl
c2VhcmNoIFN1cHBvcnQsIE4uSS5ILiwgRXh0cmFtdXJhbCYjeEQ7UmVzZWFyY2ggU3VwcG9ydCwg
Tm9uLVUuUy4gR292JmFwb3M7dDwvd29yay10eXBlPjx1cmxzPjxyZWxhdGVkLXVybHM+PHVybD5o
dHRwOi8vd3d3Lm5jYmkubmxtLm5paC5nb3YvcHVibWVkLzI1MTMxMjA0PC91cmw+PC9yZWxhdGVk
LXVybHM+PC91cmxzPjxjdXN0b20yPjQzNzYzMTA8L2N1c3RvbTI+PGVsZWN0cm9uaWMtcmVzb3Vy
Y2UtbnVtPjEwLjEwMTYvai5jZWxyZXAuMjAxNC4wNy4wMDM8L2VsZWN0cm9uaWMtcmVzb3VyY2Ut
bnVtPjxsYW5ndWFnZT5lbmc8L2xhbmd1YWdlPjwvcmVjb3JkPjwvQ2l0ZT48L0VuZE5vdGU+AG==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01" w:tooltip="Schaub, 2014 #35" w:history="1">
        <w:r w:rsidR="00E14A14" w:rsidRPr="003756BB">
          <w:rPr>
            <w:rFonts w:ascii="Book Antiqua" w:hAnsi="Book Antiqua"/>
            <w:noProof/>
            <w:vertAlign w:val="superscript"/>
          </w:rPr>
          <w:t>101</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assessed the contribution of </w:t>
      </w:r>
      <w:r w:rsidR="00354572" w:rsidRPr="003756BB">
        <w:rPr>
          <w:rFonts w:ascii="Book Antiqua" w:hAnsi="Book Antiqua"/>
        </w:rPr>
        <w:t>HSC</w:t>
      </w:r>
      <w:r w:rsidRPr="003756BB">
        <w:rPr>
          <w:rFonts w:ascii="Book Antiqua" w:hAnsi="Book Antiqua"/>
        </w:rPr>
        <w:t>/myofibroblasts to hepatocyte regeneration</w:t>
      </w:r>
      <w:r w:rsidR="00453416" w:rsidRPr="003756BB">
        <w:rPr>
          <w:rFonts w:ascii="Book Antiqua" w:hAnsi="Book Antiqua"/>
        </w:rPr>
        <w:t xml:space="preserve"> by</w:t>
      </w:r>
      <w:r w:rsidRPr="003756BB">
        <w:rPr>
          <w:rFonts w:ascii="Book Antiqua" w:hAnsi="Book Antiqua"/>
        </w:rPr>
        <w:t xml:space="preserve"> performing fate tracing</w:t>
      </w:r>
      <w:r w:rsidR="00453416" w:rsidRPr="003756BB">
        <w:rPr>
          <w:rFonts w:ascii="Book Antiqua" w:hAnsi="Book Antiqua"/>
        </w:rPr>
        <w:t xml:space="preserve"> </w:t>
      </w:r>
      <w:r w:rsidRPr="003756BB">
        <w:rPr>
          <w:rFonts w:ascii="Book Antiqua" w:hAnsi="Book Antiqua"/>
        </w:rPr>
        <w:t>based</w:t>
      </w:r>
      <w:r w:rsidR="00453416" w:rsidRPr="003756BB">
        <w:rPr>
          <w:rFonts w:ascii="Book Antiqua" w:hAnsi="Book Antiqua"/>
        </w:rPr>
        <w:t xml:space="preserve"> </w:t>
      </w:r>
      <w:r w:rsidRPr="003756BB">
        <w:rPr>
          <w:rFonts w:ascii="Book Antiqua" w:hAnsi="Book Antiqua"/>
        </w:rPr>
        <w:t xml:space="preserve">on platelet-derived growth factor receptor beta (Pdgfrb) expression </w:t>
      </w:r>
      <w:r w:rsidR="00453416" w:rsidRPr="003756BB">
        <w:rPr>
          <w:rFonts w:ascii="Book Antiqua" w:hAnsi="Book Antiqua"/>
        </w:rPr>
        <w:t>in mice</w:t>
      </w:r>
      <w:r w:rsidR="009224AC" w:rsidRPr="003756BB">
        <w:rPr>
          <w:rFonts w:ascii="Book Antiqua" w:hAnsi="Book Antiqua"/>
        </w:rPr>
        <w:t>, a marker</w:t>
      </w:r>
      <w:r w:rsidR="00453416" w:rsidRPr="003756BB">
        <w:rPr>
          <w:rFonts w:ascii="Book Antiqua" w:hAnsi="Book Antiqua"/>
        </w:rPr>
        <w:t xml:space="preserve"> </w:t>
      </w:r>
      <w:r w:rsidRPr="003756BB">
        <w:rPr>
          <w:rFonts w:ascii="Book Antiqua" w:hAnsi="Book Antiqua"/>
        </w:rPr>
        <w:t xml:space="preserve">that </w:t>
      </w:r>
      <w:r w:rsidR="00453416" w:rsidRPr="003756BB">
        <w:rPr>
          <w:rFonts w:ascii="Book Antiqua" w:hAnsi="Book Antiqua"/>
        </w:rPr>
        <w:t>w</w:t>
      </w:r>
      <w:r w:rsidR="009224AC" w:rsidRPr="003756BB">
        <w:rPr>
          <w:rFonts w:ascii="Book Antiqua" w:hAnsi="Book Antiqua"/>
        </w:rPr>
        <w:t>as</w:t>
      </w:r>
      <w:r w:rsidR="00453416" w:rsidRPr="003756BB">
        <w:rPr>
          <w:rFonts w:ascii="Book Antiqua" w:hAnsi="Book Antiqua"/>
        </w:rPr>
        <w:t xml:space="preserve"> </w:t>
      </w:r>
      <w:r w:rsidRPr="003756BB">
        <w:rPr>
          <w:rFonts w:ascii="Book Antiqua" w:hAnsi="Book Antiqua"/>
        </w:rPr>
        <w:t xml:space="preserve">recently shown to </w:t>
      </w:r>
      <w:r w:rsidR="00453416" w:rsidRPr="003756BB">
        <w:rPr>
          <w:rFonts w:ascii="Book Antiqua" w:hAnsi="Book Antiqua"/>
        </w:rPr>
        <w:t xml:space="preserve">be </w:t>
      </w:r>
      <w:r w:rsidRPr="003756BB">
        <w:rPr>
          <w:rFonts w:ascii="Book Antiqua" w:hAnsi="Book Antiqua"/>
        </w:rPr>
        <w:t xml:space="preserve">specifically and efficiently expressed in </w:t>
      </w:r>
      <w:r w:rsidR="00354572" w:rsidRPr="003756BB">
        <w:rPr>
          <w:rFonts w:ascii="Book Antiqua" w:hAnsi="Book Antiqua"/>
        </w:rPr>
        <w:t>HSC</w:t>
      </w:r>
      <w:r w:rsidR="00136AEF" w:rsidRPr="003756BB">
        <w:rPr>
          <w:rFonts w:ascii="Book Antiqua" w:hAnsi="Book Antiqua"/>
        </w:rPr>
        <w:t>/myofibroblasts</w:t>
      </w:r>
      <w:r w:rsidR="00485D0E" w:rsidRPr="003756BB">
        <w:rPr>
          <w:rFonts w:ascii="Book Antiqua" w:hAnsi="Book Antiqua"/>
        </w:rPr>
        <w:fldChar w:fldCharType="begin">
          <w:fldData xml:space="preserve">PEVuZE5vdGU+PENpdGU+PEF1dGhvcj5IZW5kZXJzb248L0F1dGhvcj48WWVhcj4yMDEzPC9ZZWFy
PjxSZWNOdW0+NjE8L1JlY051bT48RGlzcGxheVRleHQ+PHN0eWxlIGZhY2U9InN1cGVyc2NyaXB0
Ij5bMTIxXTwvc3R5bGU+PC9EaXNwbGF5VGV4dD48cmVjb3JkPjxyZWMtbnVtYmVyPjYxPC9yZWMt
bnVtYmVyPjxmb3JlaWduLWtleXM+PGtleSBhcHA9IkVOIiBkYi1pZD0idDJlNTB4OTlucnJzejRl
cnh6ajU1OXRnc2UwcGU1ZXI5ZGU1Ij42MTwva2V5PjwvZm9yZWlnbi1rZXlzPjxyZWYtdHlwZSBu
YW1lPSJKb3VybmFsIEFydGljbGUiPjE3PC9yZWYtdHlwZT48Y29udHJpYnV0b3JzPjxhdXRob3Jz
PjxhdXRob3I+SGVuZGVyc29uLCBOLiBDLjwvYXV0aG9yPjxhdXRob3I+QXJub2xkLCBULiBELjwv
YXV0aG9yPjxhdXRob3I+S2F0YW11cmEsIFkuPC9hdXRob3I+PGF1dGhvcj5HaWFjb21pbmksIE0u
IE0uPC9hdXRob3I+PGF1dGhvcj5Sb2RyaWd1ZXosIEouIEQuPC9hdXRob3I+PGF1dGhvcj5NY0Nh
cnR5LCBKLiBILjwvYXV0aG9yPjxhdXRob3I+UGVsbGljb3JvLCBBLjwvYXV0aG9yPjxhdXRob3I+
UmFzY2hwZXJnZXIsIEUuPC9hdXRob3I+PGF1dGhvcj5CZXRzaG9sdHosIEMuPC9hdXRob3I+PGF1
dGhvcj5SdW1pbnNraSwgUC4gRy48L2F1dGhvcj48YXV0aG9yPkdyaWdncywgRC4gVy48L2F1dGhv
cj48YXV0aG9yPlByaW5zZW4sIE0uIEouPC9hdXRob3I+PGF1dGhvcj5NYWhlciwgSi4gSi48L2F1
dGhvcj48YXV0aG9yPklyZWRhbGUsIEouIFAuPC9hdXRob3I+PGF1dGhvcj5MYWN5LUh1bGJlcnQs
IEEuPC9hdXRob3I+PGF1dGhvcj5BZGFtcywgUi4gSC48L2F1dGhvcj48YXV0aG9yPlNoZXBwYXJk
LCBELjwvYXV0aG9yPjwvYXV0aG9ycz48L2NvbnRyaWJ1dG9ycz48YXV0aC1hZGRyZXNzPjFdIEx1
bmcgQmlvbG9neSBDZW50ZXIsIERlcGFydG1lbnQgb2YgTWVkaWNpbmUsIFVuaXZlcnNpdHkgb2Yg
Q2FsaWZvcm5pYSwgU2FuIEZyYW5jaXNjbywgU2FuIEZyYW5jaXNjbywgQ2FsaWZvcm5pYSwgVVNB
LiBbMl0gTWVkaWNhbCBSZXNlYXJjaCBDb3VuY2lsIENlbnRyZSBmb3IgSW5mbGFtbWF0aW9uIFJl
c2VhcmNoLCBUaGUgUXVlZW4mYXBvcztzIE1lZGljYWwgUmVzZWFyY2ggSW5zdGl0dXRlLCBVbml2
ZXJzaXR5IG9mIEVkaW5idXJnaCwgRWRpbmJ1cmdoLCBVSy48L2F1dGgtYWRkcmVzcz48dGl0bGVz
Pjx0aXRsZT5UYXJnZXRpbmcgb2YgYWxwaGF2IGludGVncmluIGlkZW50aWZpZXMgYSBjb3JlIG1v
bGVjdWxhciBwYXRod2F5IHRoYXQgcmVndWxhdGVzIGZpYnJvc2lzIGluIHNldmVyYWwgb3JnYW5z
PC90aXRsZT48c2Vjb25kYXJ5LXRpdGxlPk5hdCBNZWQ8L3NlY29uZGFyeS10aXRsZT48YWx0LXRp
dGxlPk5hdHVyZSBtZWRpY2luZTwvYWx0LXRpdGxlPjwvdGl0bGVzPjxwZXJpb2RpY2FsPjxmdWxs
LXRpdGxlPk5hdCBNZWQ8L2Z1bGwtdGl0bGU+PGFiYnItMT5OYXR1cmUgbWVkaWNpbmU8L2FiYnIt
MT48L3BlcmlvZGljYWw+PGFsdC1wZXJpb2RpY2FsPjxmdWxsLXRpdGxlPk5hdCBNZWQ8L2Z1bGwt
dGl0bGU+PGFiYnItMT5OYXR1cmUgbWVkaWNpbmU8L2FiYnItMT48L2FsdC1wZXJpb2RpY2FsPjxw
YWdlcz4xNjE3LTI0PC9wYWdlcz48dm9sdW1lPjE5PC92b2x1bWU+PG51bWJlcj4xMjwvbnVtYmVy
PjxlZGl0aW9uPjIwMTMvMTEvMTM8L2VkaXRpb24+PGtleXdvcmRzPjxrZXl3b3JkPkFuaW1hbHM8
L2tleXdvcmQ+PGtleXdvcmQ+Q2VsbHMsIEN1bHR1cmVkPC9rZXl3b3JkPjxrZXl3b3JkPkRydWcg
RXZhbHVhdGlvbiwgUHJlY2xpbmljYWw8L2tleXdvcmQ+PGtleXdvcmQ+RmVtYWxlPC9rZXl3b3Jk
PjxrZXl3b3JkPkZpYnJvc2lzL2dlbmV0aWNzPC9rZXl3b3JkPjxrZXl3b3JkPkdlbmUgVGFyZ2V0
aW5nPC9rZXl3b3JkPjxrZXl3b3JkPkludGVncmluIGFscGhhVi9nZW5ldGljcy8qbWV0YWJvbGlz
bTwva2V5d29yZD48a2V5d29yZD5LaWRuZXkvbWV0YWJvbGlzbS8qcGF0aG9sb2d5PC9rZXl3b3Jk
PjxrZXl3b3JkPktpZG5leSBEaXNlYXNlcy8qZ2VuZXRpY3MvcGF0aG9sb2d5PC9rZXl3b3JkPjxr
ZXl3b3JkPkxpdmVyIENpcnJob3Npcy8qZ2VuZXRpY3MvcGF0aG9sb2d5PC9rZXl3b3JkPjxrZXl3
b3JkPk1hbGU8L2tleXdvcmQ+PGtleXdvcmQ+TWljZTwva2V5d29yZD48a2V5d29yZD5NaWNlLCBJ
bmJyZWQgQzU3Qkw8L2tleXdvcmQ+PGtleXdvcmQ+TWljZSwgVHJhbnNnZW5pYzwva2V5d29yZD48
a2V5d29yZD5NeW9maWJyb2JsYXN0cy9tZXRhYm9saXNtL3BhdGhvbG9neTwva2V5d29yZD48a2V5
d29yZD5QdWxtb25hcnkgRmlicm9zaXMvKmdlbmV0aWNzL3BhdGhvbG9neTwva2V5d29yZD48a2V5
d29yZD5TaWduYWwgVHJhbnNkdWN0aW9uL3BoeXNpb2xvZ3k8L2tleXdvcmQ+PC9rZXl3b3Jkcz48
ZGF0ZXM+PHllYXI+MjAxMzwveWVhcj48cHViLWRhdGVzPjxkYXRlPkRlYzwvZGF0ZT48L3B1Yi1k
YXRlcz48L2RhdGVzPjxpc2JuPjE1NDYtMTcwWCAoRWxlY3Ryb25pYykmI3hEOzEwNzgtODk1NiAo
TGlua2luZyk8L2lzYm4+PGFjY2Vzc2lvbi1udW0+MjQyMTY3NTM8L2FjY2Vzc2lvbi1udW0+PHdv
cmstdHlwZT5SZXNlYXJjaCBTdXBwb3J0LCBOLkkuSC4sIEV4dHJhbXVyYWwmI3hEO1Jlc2VhcmNo
IFN1cHBvcnQsIE5vbi1VLlMuIEdvdiZhcG9zO3Q8L3dvcmstdHlwZT48dXJscz48cmVsYXRlZC11
cmxzPjx1cmw+aHR0cDovL3d3dy5uY2JpLm5sbS5uaWguZ292L3B1Ym1lZC8yNDIxNjc1MzwvdXJs
PjwvcmVsYXRlZC11cmxzPjwvdXJscz48Y3VzdG9tMj4zODU1ODY1PC9jdXN0b20yPjxlbGVjdHJv
bmljLXJlc291cmNlLW51bT4xMC4xMDM4L25tLjMyODI8L2VsZWN0cm9uaWMtcmVzb3VyY2UtbnVt
PjxsYW5ndWFnZT5lbmc8L2xhbmd1YWdlPjwvcmVjb3JkPjwvQ2l0ZT48L0VuZE5vdGU+AG==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PEVuZE5vdGU+PENpdGU+PEF1dGhvcj5IZW5kZXJzb248L0F1dGhvcj48WWVhcj4yMDEzPC9ZZWFy
PjxSZWNOdW0+NjE8L1JlY051bT48RGlzcGxheVRleHQ+PHN0eWxlIGZhY2U9InN1cGVyc2NyaXB0
Ij5bMTIxXTwvc3R5bGU+PC9EaXNwbGF5VGV4dD48cmVjb3JkPjxyZWMtbnVtYmVyPjYxPC9yZWMt
bnVtYmVyPjxmb3JlaWduLWtleXM+PGtleSBhcHA9IkVOIiBkYi1pZD0idDJlNTB4OTlucnJzejRl
cnh6ajU1OXRnc2UwcGU1ZXI5ZGU1Ij42MTwva2V5PjwvZm9yZWlnbi1rZXlzPjxyZWYtdHlwZSBu
YW1lPSJKb3VybmFsIEFydGljbGUiPjE3PC9yZWYtdHlwZT48Y29udHJpYnV0b3JzPjxhdXRob3Jz
PjxhdXRob3I+SGVuZGVyc29uLCBOLiBDLjwvYXV0aG9yPjxhdXRob3I+QXJub2xkLCBULiBELjwv
YXV0aG9yPjxhdXRob3I+S2F0YW11cmEsIFkuPC9hdXRob3I+PGF1dGhvcj5HaWFjb21pbmksIE0u
IE0uPC9hdXRob3I+PGF1dGhvcj5Sb2RyaWd1ZXosIEouIEQuPC9hdXRob3I+PGF1dGhvcj5NY0Nh
cnR5LCBKLiBILjwvYXV0aG9yPjxhdXRob3I+UGVsbGljb3JvLCBBLjwvYXV0aG9yPjxhdXRob3I+
UmFzY2hwZXJnZXIsIEUuPC9hdXRob3I+PGF1dGhvcj5CZXRzaG9sdHosIEMuPC9hdXRob3I+PGF1
dGhvcj5SdW1pbnNraSwgUC4gRy48L2F1dGhvcj48YXV0aG9yPkdyaWdncywgRC4gVy48L2F1dGhv
cj48YXV0aG9yPlByaW5zZW4sIE0uIEouPC9hdXRob3I+PGF1dGhvcj5NYWhlciwgSi4gSi48L2F1
dGhvcj48YXV0aG9yPklyZWRhbGUsIEouIFAuPC9hdXRob3I+PGF1dGhvcj5MYWN5LUh1bGJlcnQs
IEEuPC9hdXRob3I+PGF1dGhvcj5BZGFtcywgUi4gSC48L2F1dGhvcj48YXV0aG9yPlNoZXBwYXJk
LCBELjwvYXV0aG9yPjwvYXV0aG9ycz48L2NvbnRyaWJ1dG9ycz48YXV0aC1hZGRyZXNzPjFdIEx1
bmcgQmlvbG9neSBDZW50ZXIsIERlcGFydG1lbnQgb2YgTWVkaWNpbmUsIFVuaXZlcnNpdHkgb2Yg
Q2FsaWZvcm5pYSwgU2FuIEZyYW5jaXNjbywgU2FuIEZyYW5jaXNjbywgQ2FsaWZvcm5pYSwgVVNB
LiBbMl0gTWVkaWNhbCBSZXNlYXJjaCBDb3VuY2lsIENlbnRyZSBmb3IgSW5mbGFtbWF0aW9uIFJl
c2VhcmNoLCBUaGUgUXVlZW4mYXBvcztzIE1lZGljYWwgUmVzZWFyY2ggSW5zdGl0dXRlLCBVbml2
ZXJzaXR5IG9mIEVkaW5idXJnaCwgRWRpbmJ1cmdoLCBVSy48L2F1dGgtYWRkcmVzcz48dGl0bGVz
Pjx0aXRsZT5UYXJnZXRpbmcgb2YgYWxwaGF2IGludGVncmluIGlkZW50aWZpZXMgYSBjb3JlIG1v
bGVjdWxhciBwYXRod2F5IHRoYXQgcmVndWxhdGVzIGZpYnJvc2lzIGluIHNldmVyYWwgb3JnYW5z
PC90aXRsZT48c2Vjb25kYXJ5LXRpdGxlPk5hdCBNZWQ8L3NlY29uZGFyeS10aXRsZT48YWx0LXRp
dGxlPk5hdHVyZSBtZWRpY2luZTwvYWx0LXRpdGxlPjwvdGl0bGVzPjxwZXJpb2RpY2FsPjxmdWxs
LXRpdGxlPk5hdCBNZWQ8L2Z1bGwtdGl0bGU+PGFiYnItMT5OYXR1cmUgbWVkaWNpbmU8L2FiYnIt
MT48L3BlcmlvZGljYWw+PGFsdC1wZXJpb2RpY2FsPjxmdWxsLXRpdGxlPk5hdCBNZWQ8L2Z1bGwt
dGl0bGU+PGFiYnItMT5OYXR1cmUgbWVkaWNpbmU8L2FiYnItMT48L2FsdC1wZXJpb2RpY2FsPjxw
YWdlcz4xNjE3LTI0PC9wYWdlcz48dm9sdW1lPjE5PC92b2x1bWU+PG51bWJlcj4xMjwvbnVtYmVy
PjxlZGl0aW9uPjIwMTMvMTEvMTM8L2VkaXRpb24+PGtleXdvcmRzPjxrZXl3b3JkPkFuaW1hbHM8
L2tleXdvcmQ+PGtleXdvcmQ+Q2VsbHMsIEN1bHR1cmVkPC9rZXl3b3JkPjxrZXl3b3JkPkRydWcg
RXZhbHVhdGlvbiwgUHJlY2xpbmljYWw8L2tleXdvcmQ+PGtleXdvcmQ+RmVtYWxlPC9rZXl3b3Jk
PjxrZXl3b3JkPkZpYnJvc2lzL2dlbmV0aWNzPC9rZXl3b3JkPjxrZXl3b3JkPkdlbmUgVGFyZ2V0
aW5nPC9rZXl3b3JkPjxrZXl3b3JkPkludGVncmluIGFscGhhVi9nZW5ldGljcy8qbWV0YWJvbGlz
bTwva2V5d29yZD48a2V5d29yZD5LaWRuZXkvbWV0YWJvbGlzbS8qcGF0aG9sb2d5PC9rZXl3b3Jk
PjxrZXl3b3JkPktpZG5leSBEaXNlYXNlcy8qZ2VuZXRpY3MvcGF0aG9sb2d5PC9rZXl3b3JkPjxr
ZXl3b3JkPkxpdmVyIENpcnJob3Npcy8qZ2VuZXRpY3MvcGF0aG9sb2d5PC9rZXl3b3JkPjxrZXl3
b3JkPk1hbGU8L2tleXdvcmQ+PGtleXdvcmQ+TWljZTwva2V5d29yZD48a2V5d29yZD5NaWNlLCBJ
bmJyZWQgQzU3Qkw8L2tleXdvcmQ+PGtleXdvcmQ+TWljZSwgVHJhbnNnZW5pYzwva2V5d29yZD48
a2V5d29yZD5NeW9maWJyb2JsYXN0cy9tZXRhYm9saXNtL3BhdGhvbG9neTwva2V5d29yZD48a2V5
d29yZD5QdWxtb25hcnkgRmlicm9zaXMvKmdlbmV0aWNzL3BhdGhvbG9neTwva2V5d29yZD48a2V5
d29yZD5TaWduYWwgVHJhbnNkdWN0aW9uL3BoeXNpb2xvZ3k8L2tleXdvcmQ+PC9rZXl3b3Jkcz48
ZGF0ZXM+PHllYXI+MjAxMzwveWVhcj48cHViLWRhdGVzPjxkYXRlPkRlYzwvZGF0ZT48L3B1Yi1k
YXRlcz48L2RhdGVzPjxpc2JuPjE1NDYtMTcwWCAoRWxlY3Ryb25pYykmI3hEOzEwNzgtODk1NiAo
TGlua2luZyk8L2lzYm4+PGFjY2Vzc2lvbi1udW0+MjQyMTY3NTM8L2FjY2Vzc2lvbi1udW0+PHdv
cmstdHlwZT5SZXNlYXJjaCBTdXBwb3J0LCBOLkkuSC4sIEV4dHJhbXVyYWwmI3hEO1Jlc2VhcmNo
IFN1cHBvcnQsIE5vbi1VLlMuIEdvdiZhcG9zO3Q8L3dvcmstdHlwZT48dXJscz48cmVsYXRlZC11
cmxzPjx1cmw+aHR0cDovL3d3dy5uY2JpLm5sbS5uaWguZ292L3B1Ym1lZC8yNDIxNjc1MzwvdXJs
PjwvcmVsYXRlZC11cmxzPjwvdXJscz48Y3VzdG9tMj4zODU1ODY1PC9jdXN0b20yPjxlbGVjdHJv
bmljLXJlc291cmNlLW51bT4xMC4xMDM4L25tLjMyODI8L2VsZWN0cm9uaWMtcmVzb3VyY2UtbnVt
PjxsYW5ndWFnZT5lbmc8L2xhbmd1YWdlPjwvcmVjb3JkPjwvQ2l0ZT48L0VuZE5vdGU+AG==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21" w:tooltip="Henderson, 2013 #61" w:history="1">
        <w:r w:rsidR="00E14A14" w:rsidRPr="003756BB">
          <w:rPr>
            <w:rFonts w:ascii="Book Antiqua" w:hAnsi="Book Antiqua"/>
            <w:noProof/>
            <w:vertAlign w:val="superscript"/>
          </w:rPr>
          <w:t>121</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After </w:t>
      </w:r>
      <w:r w:rsidR="00453416" w:rsidRPr="003756BB">
        <w:rPr>
          <w:rFonts w:ascii="Book Antiqua" w:hAnsi="Book Antiqua"/>
        </w:rPr>
        <w:t xml:space="preserve">mice were </w:t>
      </w:r>
      <w:r w:rsidRPr="003756BB">
        <w:rPr>
          <w:rFonts w:ascii="Book Antiqua" w:hAnsi="Book Antiqua"/>
        </w:rPr>
        <w:t xml:space="preserve">fed </w:t>
      </w:r>
      <w:r w:rsidR="00453416" w:rsidRPr="003756BB">
        <w:rPr>
          <w:rFonts w:ascii="Book Antiqua" w:hAnsi="Book Antiqua"/>
        </w:rPr>
        <w:t xml:space="preserve">a </w:t>
      </w:r>
      <w:r w:rsidRPr="003756BB">
        <w:rPr>
          <w:rFonts w:ascii="Book Antiqua" w:hAnsi="Book Antiqua"/>
        </w:rPr>
        <w:t>CDE diet for 3 weeks, the number of fate-traced hepatocytes was negligible in both injured and non</w:t>
      </w:r>
      <w:r w:rsidR="00512DE9" w:rsidRPr="003756BB">
        <w:rPr>
          <w:rFonts w:ascii="Book Antiqua" w:hAnsi="Book Antiqua"/>
        </w:rPr>
        <w:t>-</w:t>
      </w:r>
      <w:r w:rsidRPr="003756BB">
        <w:rPr>
          <w:rFonts w:ascii="Book Antiqua" w:hAnsi="Book Antiqua"/>
        </w:rPr>
        <w:t xml:space="preserve">injured livers. </w:t>
      </w:r>
      <w:r w:rsidR="00453416" w:rsidRPr="003756BB">
        <w:rPr>
          <w:rFonts w:ascii="Book Antiqua" w:hAnsi="Book Antiqua"/>
        </w:rPr>
        <w:t xml:space="preserve">These </w:t>
      </w:r>
      <w:r w:rsidRPr="003756BB">
        <w:rPr>
          <w:rFonts w:ascii="Book Antiqua" w:hAnsi="Book Antiqua"/>
        </w:rPr>
        <w:t>result</w:t>
      </w:r>
      <w:r w:rsidR="00453416" w:rsidRPr="003756BB">
        <w:rPr>
          <w:rFonts w:ascii="Book Antiqua" w:hAnsi="Book Antiqua"/>
        </w:rPr>
        <w:t>s</w:t>
      </w:r>
      <w:r w:rsidRPr="003756BB">
        <w:rPr>
          <w:rFonts w:ascii="Book Antiqua" w:hAnsi="Book Antiqua"/>
        </w:rPr>
        <w:t xml:space="preserve"> suggest that </w:t>
      </w:r>
      <w:r w:rsidR="00354572" w:rsidRPr="003756BB">
        <w:rPr>
          <w:rFonts w:ascii="Book Antiqua" w:hAnsi="Book Antiqua"/>
        </w:rPr>
        <w:t>HSC</w:t>
      </w:r>
      <w:r w:rsidRPr="003756BB">
        <w:rPr>
          <w:rFonts w:ascii="Book Antiqua" w:hAnsi="Book Antiqua"/>
        </w:rPr>
        <w:t>/myofibroblasts are not a source of new hepatocytes in CDE-diet-induced chronic liver injury</w:t>
      </w:r>
      <w:r w:rsidR="00453416" w:rsidRPr="003756BB">
        <w:rPr>
          <w:rFonts w:ascii="Book Antiqua" w:hAnsi="Book Antiqua"/>
        </w:rPr>
        <w:t xml:space="preserve"> and</w:t>
      </w:r>
      <w:r w:rsidRPr="003756BB">
        <w:rPr>
          <w:rFonts w:ascii="Book Antiqua" w:hAnsi="Book Antiqua"/>
        </w:rPr>
        <w:t xml:space="preserve"> exclude that HSCs function as epithelial progenitors.</w:t>
      </w:r>
      <w:r w:rsidR="00453416" w:rsidRPr="003756BB">
        <w:rPr>
          <w:rFonts w:ascii="Book Antiqua" w:hAnsi="Book Antiqua"/>
          <w:b/>
        </w:rPr>
        <w:t xml:space="preserve"> </w:t>
      </w:r>
    </w:p>
    <w:p w14:paraId="3FE1580E" w14:textId="6DF56144" w:rsidR="003D040E" w:rsidRPr="003756BB" w:rsidRDefault="003D040E" w:rsidP="00D967D7">
      <w:pPr>
        <w:snapToGrid w:val="0"/>
        <w:spacing w:line="360" w:lineRule="auto"/>
        <w:ind w:firstLineChars="100" w:firstLine="240"/>
        <w:jc w:val="both"/>
        <w:rPr>
          <w:rFonts w:ascii="Book Antiqua" w:hAnsi="Book Antiqua"/>
        </w:rPr>
      </w:pPr>
      <w:r w:rsidRPr="003756BB">
        <w:rPr>
          <w:rFonts w:ascii="Book Antiqua" w:hAnsi="Book Antiqua"/>
        </w:rPr>
        <w:t>Kordes</w:t>
      </w:r>
      <w:r w:rsidR="00136AEF" w:rsidRPr="003756BB">
        <w:rPr>
          <w:rFonts w:ascii="Book Antiqua" w:eastAsia="宋体" w:hAnsi="Book Antiqua" w:hint="eastAsia"/>
          <w:lang w:eastAsia="zh-CN"/>
        </w:rPr>
        <w:t xml:space="preserve"> </w:t>
      </w:r>
      <w:r w:rsidR="00136AEF" w:rsidRPr="003756BB">
        <w:rPr>
          <w:rFonts w:ascii="Book Antiqua" w:eastAsia="宋体" w:hAnsi="Book Antiqua" w:hint="eastAsia"/>
          <w:i/>
          <w:lang w:eastAsia="zh-CN"/>
        </w:rPr>
        <w:t>et al</w:t>
      </w:r>
      <w:r w:rsidR="00485D0E" w:rsidRPr="003756BB">
        <w:rPr>
          <w:rFonts w:ascii="Book Antiqua" w:hAnsi="Book Antiqua"/>
        </w:rPr>
        <w:fldChar w:fldCharType="begin">
          <w:fldData xml:space="preserve">PEVuZE5vdGU+PENpdGU+PEF1dGhvcj5Lb3JkZXM8L0F1dGhvcj48WWVhcj4yMDE0PC9ZZWFyPjxS
ZWNOdW0+NjI8L1JlY051bT48RGlzcGxheVRleHQ+PHN0eWxlIGZhY2U9InN1cGVyc2NyaXB0Ij5b
MTIyXTwvc3R5bGU+PC9EaXNwbGF5VGV4dD48cmVjb3JkPjxyZWMtbnVtYmVyPjYyPC9yZWMtbnVt
YmVyPjxmb3JlaWduLWtleXM+PGtleSBhcHA9IkVOIiBkYi1pZD0idDJlNTB4OTlucnJzejRlcnh6
ajU1OXRnc2UwcGU1ZXI5ZGU1Ij42Mjwva2V5PjwvZm9yZWlnbi1rZXlzPjxyZWYtdHlwZSBuYW1l
PSJKb3VybmFsIEFydGljbGUiPjE3PC9yZWYtdHlwZT48Y29udHJpYnV0b3JzPjxhdXRob3JzPjxh
dXRob3I+S29yZGVzLCBDLjwvYXV0aG9yPjxhdXRob3I+U2F3aXR6YSwgSS48L2F1dGhvcj48YXV0
aG9yPkdvdHplLCBTLjwvYXV0aG9yPjxhdXRob3I+SGVyZWJpYW4sIEQuPC9hdXRob3I+PGF1dGhv
cj5IYXVzc2luZ2VyLCBELjwvYXV0aG9yPjwvYXV0aG9ycz48L2NvbnRyaWJ1dG9ycz48dGl0bGVz
Pjx0aXRsZT5IZXBhdGljIHN0ZWxsYXRlIGNlbGxzIGNvbnRyaWJ1dGUgdG8gcHJvZ2VuaXRvciBj
ZWxscyBhbmQgbGl2ZXIgcmVnZW5lcmF0aW9uPC90aXRsZT48c2Vjb25kYXJ5LXRpdGxlPkogQ2xp
biBJbnZlc3Q8L3NlY29uZGFyeS10aXRsZT48YWx0LXRpdGxlPlRoZSBKb3VybmFsIG9mIGNsaW5p
Y2FsIGludmVzdGlnYXRpb248L2FsdC10aXRsZT48L3RpdGxlcz48cGVyaW9kaWNhbD48ZnVsbC10
aXRsZT5KIENsaW4gSW52ZXN0PC9mdWxsLXRpdGxlPjxhYmJyLTE+VGhlIEpvdXJuYWwgb2YgY2xp
bmljYWwgaW52ZXN0aWdhdGlvbjwvYWJici0xPjwvcGVyaW9kaWNhbD48YWx0LXBlcmlvZGljYWw+
PGZ1bGwtdGl0bGU+SiBDbGluIEludmVzdDwvZnVsbC10aXRsZT48YWJici0xPlRoZSBKb3VybmFs
IG9mIGNsaW5pY2FsIGludmVzdGlnYXRpb248L2FiYnItMT48L2FsdC1wZXJpb2RpY2FsPjxwYWdl
cz41NTAzLTE1PC9wYWdlcz48dm9sdW1lPjEyNDwvdm9sdW1lPjxudW1iZXI+MTI8L251bWJlcj48
ZWRpdGlvbj4yMDE0LzExLzE4PC9lZGl0aW9uPjxrZXl3b3Jkcz48a2V5d29yZD4yLUFjZXR5bGFt
aW5vZmx1b3JlbmUvcGhhcm1hY29sb2d5PC9rZXl3b3JkPjxrZXl3b3JkPkFsbG9ncmFmdHM8L2tl
eXdvcmQ+PGtleXdvcmQ+QW5pbWFsczwva2V5d29yZD48a2V5d29yZD5DYXJjaW5vZ2Vucy9waGFy
bWFjb2xvZ3k8L2tleXdvcmQ+PGtleXdvcmQ+KkNlbGwgRGlmZmVyZW50aWF0aW9uPC9rZXl3b3Jk
PjxrZXl3b3JkPipIZXBhdGljIFN0ZWxsYXRlIENlbGxzL21ldGFib2xpc20vcGF0aG9sb2d5L3Ry
YW5zcGxhbnRhdGlvbjwva2V5d29yZD48a2V5d29yZD5IZXBhdG9jeXRlcy9tZXRhYm9saXNtL3Bh
dGhvbG9neTwva2V5d29yZD48a2V5d29yZD5MaXZlci8qbWV0YWJvbGlzbS9wYXRob2xvZ3k8L2tl
eXdvcmQ+PGtleXdvcmQ+KkxpdmVyIFJlZ2VuZXJhdGlvbjwva2V5d29yZD48a2V5d29yZD4qTWVz
ZW5jaHltYWwgU3RlbSBDZWxsIFRyYW5zcGxhbnRhdGlvbjwva2V5d29yZD48a2V5d29yZD4qTWVz
ZW5jaHltYWwgU3Ryb21hbCBDZWxscy9tZXRhYm9saXNtL3BhdGhvbG9neTwva2V5d29yZD48a2V5
d29yZD5SYXRzPC9rZXl3b3JkPjxrZXl3b3JkPlJhdHMsIFRyYW5zZ2VuaWM8L2tleXdvcmQ+PGtl
eXdvcmQ+UmF0cywgV2lzdGFyPC9rZXl3b3JkPjwva2V5d29yZHM+PGRhdGVzPjx5ZWFyPjIwMTQ8
L3llYXI+PHB1Yi1kYXRlcz48ZGF0ZT5EZWM8L2RhdGU+PC9wdWItZGF0ZXM+PC9kYXRlcz48aXNi
bj4xNTU4LTgyMzggKEVsZWN0cm9uaWMpJiN4RDswMDIxLTk3MzggKExpbmtpbmcpPC9pc2JuPjxh
Y2Nlc3Npb24tbnVtPjI1NDAxNDczPC9hY2Nlc3Npb24tbnVtPjx3b3JrLXR5cGU+UmVzZWFyY2gg
U3VwcG9ydCwgTi5JLkguLCBFeHRyYW11cmFsJiN4RDtSZXNlYXJjaCBTdXBwb3J0LCBOb24tVS5T
LiBHb3YmYXBvczt0PC93b3JrLXR5cGU+PHVybHM+PHJlbGF0ZWQtdXJscz48dXJsPmh0dHA6Ly93
d3cubmNiaS5ubG0ubmloLmdvdi9wdWJtZWQvMjU0MDE0NzM8L3VybD48L3JlbGF0ZWQtdXJscz48
L3VybHM+PGN1c3RvbTI+NDM0ODk1MzwvY3VzdG9tMj48ZWxlY3Ryb25pYy1yZXNvdXJjZS1udW0+
MTAuMTE3Mi9KQ0k3NDExOTwvZWxlY3Ryb25pYy1yZXNvdXJjZS1udW0+PGxhbmd1YWdlPmVuZzwv
bGFuZ3VhZ2U+PC9yZWNvcmQ+PC9DaXRlPjwvRW5kTm90ZT4A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PEVuZE5vdGU+PENpdGU+PEF1dGhvcj5Lb3JkZXM8L0F1dGhvcj48WWVhcj4yMDE0PC9ZZWFyPjxS
ZWNOdW0+NjI8L1JlY051bT48RGlzcGxheVRleHQ+PHN0eWxlIGZhY2U9InN1cGVyc2NyaXB0Ij5b
MTIyXTwvc3R5bGU+PC9EaXNwbGF5VGV4dD48cmVjb3JkPjxyZWMtbnVtYmVyPjYyPC9yZWMtbnVt
YmVyPjxmb3JlaWduLWtleXM+PGtleSBhcHA9IkVOIiBkYi1pZD0idDJlNTB4OTlucnJzejRlcnh6
ajU1OXRnc2UwcGU1ZXI5ZGU1Ij42Mjwva2V5PjwvZm9yZWlnbi1rZXlzPjxyZWYtdHlwZSBuYW1l
PSJKb3VybmFsIEFydGljbGUiPjE3PC9yZWYtdHlwZT48Y29udHJpYnV0b3JzPjxhdXRob3JzPjxh
dXRob3I+S29yZGVzLCBDLjwvYXV0aG9yPjxhdXRob3I+U2F3aXR6YSwgSS48L2F1dGhvcj48YXV0
aG9yPkdvdHplLCBTLjwvYXV0aG9yPjxhdXRob3I+SGVyZWJpYW4sIEQuPC9hdXRob3I+PGF1dGhv
cj5IYXVzc2luZ2VyLCBELjwvYXV0aG9yPjwvYXV0aG9ycz48L2NvbnRyaWJ1dG9ycz48dGl0bGVz
Pjx0aXRsZT5IZXBhdGljIHN0ZWxsYXRlIGNlbGxzIGNvbnRyaWJ1dGUgdG8gcHJvZ2VuaXRvciBj
ZWxscyBhbmQgbGl2ZXIgcmVnZW5lcmF0aW9uPC90aXRsZT48c2Vjb25kYXJ5LXRpdGxlPkogQ2xp
biBJbnZlc3Q8L3NlY29uZGFyeS10aXRsZT48YWx0LXRpdGxlPlRoZSBKb3VybmFsIG9mIGNsaW5p
Y2FsIGludmVzdGlnYXRpb248L2FsdC10aXRsZT48L3RpdGxlcz48cGVyaW9kaWNhbD48ZnVsbC10
aXRsZT5KIENsaW4gSW52ZXN0PC9mdWxsLXRpdGxlPjxhYmJyLTE+VGhlIEpvdXJuYWwgb2YgY2xp
bmljYWwgaW52ZXN0aWdhdGlvbjwvYWJici0xPjwvcGVyaW9kaWNhbD48YWx0LXBlcmlvZGljYWw+
PGZ1bGwtdGl0bGU+SiBDbGluIEludmVzdDwvZnVsbC10aXRsZT48YWJici0xPlRoZSBKb3VybmFs
IG9mIGNsaW5pY2FsIGludmVzdGlnYXRpb248L2FiYnItMT48L2FsdC1wZXJpb2RpY2FsPjxwYWdl
cz41NTAzLTE1PC9wYWdlcz48dm9sdW1lPjEyNDwvdm9sdW1lPjxudW1iZXI+MTI8L251bWJlcj48
ZWRpdGlvbj4yMDE0LzExLzE4PC9lZGl0aW9uPjxrZXl3b3Jkcz48a2V5d29yZD4yLUFjZXR5bGFt
aW5vZmx1b3JlbmUvcGhhcm1hY29sb2d5PC9rZXl3b3JkPjxrZXl3b3JkPkFsbG9ncmFmdHM8L2tl
eXdvcmQ+PGtleXdvcmQ+QW5pbWFsczwva2V5d29yZD48a2V5d29yZD5DYXJjaW5vZ2Vucy9waGFy
bWFjb2xvZ3k8L2tleXdvcmQ+PGtleXdvcmQ+KkNlbGwgRGlmZmVyZW50aWF0aW9uPC9rZXl3b3Jk
PjxrZXl3b3JkPipIZXBhdGljIFN0ZWxsYXRlIENlbGxzL21ldGFib2xpc20vcGF0aG9sb2d5L3Ry
YW5zcGxhbnRhdGlvbjwva2V5d29yZD48a2V5d29yZD5IZXBhdG9jeXRlcy9tZXRhYm9saXNtL3Bh
dGhvbG9neTwva2V5d29yZD48a2V5d29yZD5MaXZlci8qbWV0YWJvbGlzbS9wYXRob2xvZ3k8L2tl
eXdvcmQ+PGtleXdvcmQ+KkxpdmVyIFJlZ2VuZXJhdGlvbjwva2V5d29yZD48a2V5d29yZD4qTWVz
ZW5jaHltYWwgU3RlbSBDZWxsIFRyYW5zcGxhbnRhdGlvbjwva2V5d29yZD48a2V5d29yZD4qTWVz
ZW5jaHltYWwgU3Ryb21hbCBDZWxscy9tZXRhYm9saXNtL3BhdGhvbG9neTwva2V5d29yZD48a2V5
d29yZD5SYXRzPC9rZXl3b3JkPjxrZXl3b3JkPlJhdHMsIFRyYW5zZ2VuaWM8L2tleXdvcmQ+PGtl
eXdvcmQ+UmF0cywgV2lzdGFyPC9rZXl3b3JkPjwva2V5d29yZHM+PGRhdGVzPjx5ZWFyPjIwMTQ8
L3llYXI+PHB1Yi1kYXRlcz48ZGF0ZT5EZWM8L2RhdGU+PC9wdWItZGF0ZXM+PC9kYXRlcz48aXNi
bj4xNTU4LTgyMzggKEVsZWN0cm9uaWMpJiN4RDswMDIxLTk3MzggKExpbmtpbmcpPC9pc2JuPjxh
Y2Nlc3Npb24tbnVtPjI1NDAxNDczPC9hY2Nlc3Npb24tbnVtPjx3b3JrLXR5cGU+UmVzZWFyY2gg
U3VwcG9ydCwgTi5JLkguLCBFeHRyYW11cmFsJiN4RDtSZXNlYXJjaCBTdXBwb3J0LCBOb24tVS5T
LiBHb3YmYXBvczt0PC93b3JrLXR5cGU+PHVybHM+PHJlbGF0ZWQtdXJscz48dXJsPmh0dHA6Ly93
d3cubmNiaS5ubG0ubmloLmdvdi9wdWJtZWQvMjU0MDE0NzM8L3VybD48L3JlbGF0ZWQtdXJscz48
L3VybHM+PGN1c3RvbTI+NDM0ODk1MzwvY3VzdG9tMj48ZWxlY3Ryb25pYy1yZXNvdXJjZS1udW0+
MTAuMTE3Mi9KQ0k3NDExOTwvZWxlY3Ryb25pYy1yZXNvdXJjZS1udW0+PGxhbmd1YWdlPmVuZzwv
bGFuZ3VhZ2U+PC9yZWNvcmQ+PC9DaXRlPjwvRW5kTm90ZT4A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22" w:tooltip="Kordes, 2014 #62" w:history="1">
        <w:r w:rsidR="00E14A14" w:rsidRPr="003756BB">
          <w:rPr>
            <w:rFonts w:ascii="Book Antiqua" w:hAnsi="Book Antiqua"/>
            <w:noProof/>
            <w:vertAlign w:val="superscript"/>
          </w:rPr>
          <w:t>122</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transplanted GFP+ HSCs into wild-type rats </w:t>
      </w:r>
      <w:r w:rsidR="007E4BC0" w:rsidRPr="003756BB">
        <w:rPr>
          <w:rFonts w:ascii="Book Antiqua" w:hAnsi="Book Antiqua"/>
        </w:rPr>
        <w:t xml:space="preserve">of </w:t>
      </w:r>
      <w:r w:rsidR="00D630F1" w:rsidRPr="003756BB">
        <w:rPr>
          <w:rFonts w:ascii="Book Antiqua" w:hAnsi="Book Antiqua"/>
        </w:rPr>
        <w:t>two liver injury models with LSPC expansion</w:t>
      </w:r>
      <w:r w:rsidR="007E4BC0" w:rsidRPr="003756BB">
        <w:rPr>
          <w:rFonts w:ascii="Book Antiqua" w:hAnsi="Book Antiqua"/>
        </w:rPr>
        <w:t>:</w:t>
      </w:r>
      <w:r w:rsidR="00D630F1" w:rsidRPr="003756BB">
        <w:rPr>
          <w:rFonts w:ascii="Book Antiqua" w:hAnsi="Book Antiqua"/>
        </w:rPr>
        <w:t xml:space="preserve"> </w:t>
      </w:r>
      <w:r w:rsidRPr="003756BB">
        <w:rPr>
          <w:rFonts w:ascii="Book Antiqua" w:hAnsi="Book Antiqua"/>
        </w:rPr>
        <w:t xml:space="preserve">partial hepatectomy </w:t>
      </w:r>
      <w:r w:rsidR="007E4BC0" w:rsidRPr="003756BB">
        <w:rPr>
          <w:rFonts w:ascii="Book Antiqua" w:hAnsi="Book Antiqua"/>
        </w:rPr>
        <w:t>in the presence of</w:t>
      </w:r>
      <w:r w:rsidRPr="003756BB">
        <w:rPr>
          <w:rFonts w:ascii="Book Antiqua" w:hAnsi="Book Antiqua"/>
        </w:rPr>
        <w:t xml:space="preserve"> 2-acetylaminofluorene or retrorsine. Transplanted HSCs contributed to liver regeneration in </w:t>
      </w:r>
      <w:r w:rsidR="007E4BC0" w:rsidRPr="003756BB">
        <w:rPr>
          <w:rFonts w:ascii="Book Antiqua" w:hAnsi="Book Antiqua"/>
        </w:rPr>
        <w:t xml:space="preserve">recipient </w:t>
      </w:r>
      <w:r w:rsidRPr="003756BB">
        <w:rPr>
          <w:rFonts w:ascii="Book Antiqua" w:hAnsi="Book Antiqua"/>
        </w:rPr>
        <w:t>animals by forming approximately 10% to 14% of mesenchymal tissue, progenitor cells, hepatocytes, and cholangiocytes and elevated direct bilirubin levels in blood sera of GUNN rats, indicating recovery from the hepatic bilirubin</w:t>
      </w:r>
      <w:r w:rsidR="007647CE" w:rsidRPr="003756BB">
        <w:rPr>
          <w:rFonts w:ascii="Book Antiqua" w:hAnsi="Book Antiqua"/>
        </w:rPr>
        <w:t>-</w:t>
      </w:r>
      <w:r w:rsidRPr="003756BB">
        <w:rPr>
          <w:rFonts w:ascii="Book Antiqua" w:hAnsi="Book Antiqua"/>
        </w:rPr>
        <w:t>h</w:t>
      </w:r>
      <w:r w:rsidR="00136AEF" w:rsidRPr="003756BB">
        <w:rPr>
          <w:rFonts w:ascii="Book Antiqua" w:hAnsi="Book Antiqua"/>
        </w:rPr>
        <w:t>andling defect in these animals</w:t>
      </w:r>
      <w:r w:rsidR="00485D0E" w:rsidRPr="003756BB">
        <w:rPr>
          <w:rFonts w:ascii="Book Antiqua" w:hAnsi="Book Antiqua"/>
        </w:rPr>
        <w:fldChar w:fldCharType="begin">
          <w:fldData xml:space="preserve">PEVuZE5vdGU+PENpdGU+PEF1dGhvcj5Lb3JkZXM8L0F1dGhvcj48WWVhcj4yMDE0PC9ZZWFyPjxS
ZWNOdW0+NjI8L1JlY051bT48RGlzcGxheVRleHQ+PHN0eWxlIGZhY2U9InN1cGVyc2NyaXB0Ij5b
MTIyXTwvc3R5bGU+PC9EaXNwbGF5VGV4dD48cmVjb3JkPjxyZWMtbnVtYmVyPjYyPC9yZWMtbnVt
YmVyPjxmb3JlaWduLWtleXM+PGtleSBhcHA9IkVOIiBkYi1pZD0idDJlNTB4OTlucnJzejRlcnh6
ajU1OXRnc2UwcGU1ZXI5ZGU1Ij42Mjwva2V5PjwvZm9yZWlnbi1rZXlzPjxyZWYtdHlwZSBuYW1l
PSJKb3VybmFsIEFydGljbGUiPjE3PC9yZWYtdHlwZT48Y29udHJpYnV0b3JzPjxhdXRob3JzPjxh
dXRob3I+S29yZGVzLCBDLjwvYXV0aG9yPjxhdXRob3I+U2F3aXR6YSwgSS48L2F1dGhvcj48YXV0
aG9yPkdvdHplLCBTLjwvYXV0aG9yPjxhdXRob3I+SGVyZWJpYW4sIEQuPC9hdXRob3I+PGF1dGhv
cj5IYXVzc2luZ2VyLCBELjwvYXV0aG9yPjwvYXV0aG9ycz48L2NvbnRyaWJ1dG9ycz48dGl0bGVz
Pjx0aXRsZT5IZXBhdGljIHN0ZWxsYXRlIGNlbGxzIGNvbnRyaWJ1dGUgdG8gcHJvZ2VuaXRvciBj
ZWxscyBhbmQgbGl2ZXIgcmVnZW5lcmF0aW9uPC90aXRsZT48c2Vjb25kYXJ5LXRpdGxlPkogQ2xp
biBJbnZlc3Q8L3NlY29uZGFyeS10aXRsZT48YWx0LXRpdGxlPlRoZSBKb3VybmFsIG9mIGNsaW5p
Y2FsIGludmVzdGlnYXRpb248L2FsdC10aXRsZT48L3RpdGxlcz48cGVyaW9kaWNhbD48ZnVsbC10
aXRsZT5KIENsaW4gSW52ZXN0PC9mdWxsLXRpdGxlPjxhYmJyLTE+VGhlIEpvdXJuYWwgb2YgY2xp
bmljYWwgaW52ZXN0aWdhdGlvbjwvYWJici0xPjwvcGVyaW9kaWNhbD48YWx0LXBlcmlvZGljYWw+
PGZ1bGwtdGl0bGU+SiBDbGluIEludmVzdDwvZnVsbC10aXRsZT48YWJici0xPlRoZSBKb3VybmFs
IG9mIGNsaW5pY2FsIGludmVzdGlnYXRpb248L2FiYnItMT48L2FsdC1wZXJpb2RpY2FsPjxwYWdl
cz41NTAzLTE1PC9wYWdlcz48dm9sdW1lPjEyNDwvdm9sdW1lPjxudW1iZXI+MTI8L251bWJlcj48
ZWRpdGlvbj4yMDE0LzExLzE4PC9lZGl0aW9uPjxrZXl3b3Jkcz48a2V5d29yZD4yLUFjZXR5bGFt
aW5vZmx1b3JlbmUvcGhhcm1hY29sb2d5PC9rZXl3b3JkPjxrZXl3b3JkPkFsbG9ncmFmdHM8L2tl
eXdvcmQ+PGtleXdvcmQ+QW5pbWFsczwva2V5d29yZD48a2V5d29yZD5DYXJjaW5vZ2Vucy9waGFy
bWFjb2xvZ3k8L2tleXdvcmQ+PGtleXdvcmQ+KkNlbGwgRGlmZmVyZW50aWF0aW9uPC9rZXl3b3Jk
PjxrZXl3b3JkPipIZXBhdGljIFN0ZWxsYXRlIENlbGxzL21ldGFib2xpc20vcGF0aG9sb2d5L3Ry
YW5zcGxhbnRhdGlvbjwva2V5d29yZD48a2V5d29yZD5IZXBhdG9jeXRlcy9tZXRhYm9saXNtL3Bh
dGhvbG9neTwva2V5d29yZD48a2V5d29yZD5MaXZlci8qbWV0YWJvbGlzbS9wYXRob2xvZ3k8L2tl
eXdvcmQ+PGtleXdvcmQ+KkxpdmVyIFJlZ2VuZXJhdGlvbjwva2V5d29yZD48a2V5d29yZD4qTWVz
ZW5jaHltYWwgU3RlbSBDZWxsIFRyYW5zcGxhbnRhdGlvbjwva2V5d29yZD48a2V5d29yZD4qTWVz
ZW5jaHltYWwgU3Ryb21hbCBDZWxscy9tZXRhYm9saXNtL3BhdGhvbG9neTwva2V5d29yZD48a2V5
d29yZD5SYXRzPC9rZXl3b3JkPjxrZXl3b3JkPlJhdHMsIFRyYW5zZ2VuaWM8L2tleXdvcmQ+PGtl
eXdvcmQ+UmF0cywgV2lzdGFyPC9rZXl3b3JkPjwva2V5d29yZHM+PGRhdGVzPjx5ZWFyPjIwMTQ8
L3llYXI+PHB1Yi1kYXRlcz48ZGF0ZT5EZWM8L2RhdGU+PC9wdWItZGF0ZXM+PC9kYXRlcz48aXNi
bj4xNTU4LTgyMzggKEVsZWN0cm9uaWMpJiN4RDswMDIxLTk3MzggKExpbmtpbmcpPC9pc2JuPjxh
Y2Nlc3Npb24tbnVtPjI1NDAxNDczPC9hY2Nlc3Npb24tbnVtPjx3b3JrLXR5cGU+UmVzZWFyY2gg
U3VwcG9ydCwgTi5JLkguLCBFeHRyYW11cmFsJiN4RDtSZXNlYXJjaCBTdXBwb3J0LCBOb24tVS5T
LiBHb3YmYXBvczt0PC93b3JrLXR5cGU+PHVybHM+PHJlbGF0ZWQtdXJscz48dXJsPmh0dHA6Ly93
d3cubmNiaS5ubG0ubmloLmdvdi9wdWJtZWQvMjU0MDE0NzM8L3VybD48L3JlbGF0ZWQtdXJscz48
L3VybHM+PGN1c3RvbTI+NDM0ODk1MzwvY3VzdG9tMj48ZWxlY3Ryb25pYy1yZXNvdXJjZS1udW0+
MTAuMTE3Mi9KQ0k3NDExOTwvZWxlY3Ryb25pYy1yZXNvdXJjZS1udW0+PGxhbmd1YWdlPmVuZzwv
bGFuZ3VhZ2U+PC9yZWNvcmQ+PC9DaXRlPjwvRW5kTm90ZT4A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PEVuZE5vdGU+PENpdGU+PEF1dGhvcj5Lb3JkZXM8L0F1dGhvcj48WWVhcj4yMDE0PC9ZZWFyPjxS
ZWNOdW0+NjI8L1JlY051bT48RGlzcGxheVRleHQ+PHN0eWxlIGZhY2U9InN1cGVyc2NyaXB0Ij5b
MTIyXTwvc3R5bGU+PC9EaXNwbGF5VGV4dD48cmVjb3JkPjxyZWMtbnVtYmVyPjYyPC9yZWMtbnVt
YmVyPjxmb3JlaWduLWtleXM+PGtleSBhcHA9IkVOIiBkYi1pZD0idDJlNTB4OTlucnJzejRlcnh6
ajU1OXRnc2UwcGU1ZXI5ZGU1Ij42Mjwva2V5PjwvZm9yZWlnbi1rZXlzPjxyZWYtdHlwZSBuYW1l
PSJKb3VybmFsIEFydGljbGUiPjE3PC9yZWYtdHlwZT48Y29udHJpYnV0b3JzPjxhdXRob3JzPjxh
dXRob3I+S29yZGVzLCBDLjwvYXV0aG9yPjxhdXRob3I+U2F3aXR6YSwgSS48L2F1dGhvcj48YXV0
aG9yPkdvdHplLCBTLjwvYXV0aG9yPjxhdXRob3I+SGVyZWJpYW4sIEQuPC9hdXRob3I+PGF1dGhv
cj5IYXVzc2luZ2VyLCBELjwvYXV0aG9yPjwvYXV0aG9ycz48L2NvbnRyaWJ1dG9ycz48dGl0bGVz
Pjx0aXRsZT5IZXBhdGljIHN0ZWxsYXRlIGNlbGxzIGNvbnRyaWJ1dGUgdG8gcHJvZ2VuaXRvciBj
ZWxscyBhbmQgbGl2ZXIgcmVnZW5lcmF0aW9uPC90aXRsZT48c2Vjb25kYXJ5LXRpdGxlPkogQ2xp
biBJbnZlc3Q8L3NlY29uZGFyeS10aXRsZT48YWx0LXRpdGxlPlRoZSBKb3VybmFsIG9mIGNsaW5p
Y2FsIGludmVzdGlnYXRpb248L2FsdC10aXRsZT48L3RpdGxlcz48cGVyaW9kaWNhbD48ZnVsbC10
aXRsZT5KIENsaW4gSW52ZXN0PC9mdWxsLXRpdGxlPjxhYmJyLTE+VGhlIEpvdXJuYWwgb2YgY2xp
bmljYWwgaW52ZXN0aWdhdGlvbjwvYWJici0xPjwvcGVyaW9kaWNhbD48YWx0LXBlcmlvZGljYWw+
PGZ1bGwtdGl0bGU+SiBDbGluIEludmVzdDwvZnVsbC10aXRsZT48YWJici0xPlRoZSBKb3VybmFs
IG9mIGNsaW5pY2FsIGludmVzdGlnYXRpb248L2FiYnItMT48L2FsdC1wZXJpb2RpY2FsPjxwYWdl
cz41NTAzLTE1PC9wYWdlcz48dm9sdW1lPjEyNDwvdm9sdW1lPjxudW1iZXI+MTI8L251bWJlcj48
ZWRpdGlvbj4yMDE0LzExLzE4PC9lZGl0aW9uPjxrZXl3b3Jkcz48a2V5d29yZD4yLUFjZXR5bGFt
aW5vZmx1b3JlbmUvcGhhcm1hY29sb2d5PC9rZXl3b3JkPjxrZXl3b3JkPkFsbG9ncmFmdHM8L2tl
eXdvcmQ+PGtleXdvcmQ+QW5pbWFsczwva2V5d29yZD48a2V5d29yZD5DYXJjaW5vZ2Vucy9waGFy
bWFjb2xvZ3k8L2tleXdvcmQ+PGtleXdvcmQ+KkNlbGwgRGlmZmVyZW50aWF0aW9uPC9rZXl3b3Jk
PjxrZXl3b3JkPipIZXBhdGljIFN0ZWxsYXRlIENlbGxzL21ldGFib2xpc20vcGF0aG9sb2d5L3Ry
YW5zcGxhbnRhdGlvbjwva2V5d29yZD48a2V5d29yZD5IZXBhdG9jeXRlcy9tZXRhYm9saXNtL3Bh
dGhvbG9neTwva2V5d29yZD48a2V5d29yZD5MaXZlci8qbWV0YWJvbGlzbS9wYXRob2xvZ3k8L2tl
eXdvcmQ+PGtleXdvcmQ+KkxpdmVyIFJlZ2VuZXJhdGlvbjwva2V5d29yZD48a2V5d29yZD4qTWVz
ZW5jaHltYWwgU3RlbSBDZWxsIFRyYW5zcGxhbnRhdGlvbjwva2V5d29yZD48a2V5d29yZD4qTWVz
ZW5jaHltYWwgU3Ryb21hbCBDZWxscy9tZXRhYm9saXNtL3BhdGhvbG9neTwva2V5d29yZD48a2V5
d29yZD5SYXRzPC9rZXl3b3JkPjxrZXl3b3JkPlJhdHMsIFRyYW5zZ2VuaWM8L2tleXdvcmQ+PGtl
eXdvcmQ+UmF0cywgV2lzdGFyPC9rZXl3b3JkPjwva2V5d29yZHM+PGRhdGVzPjx5ZWFyPjIwMTQ8
L3llYXI+PHB1Yi1kYXRlcz48ZGF0ZT5EZWM8L2RhdGU+PC9wdWItZGF0ZXM+PC9kYXRlcz48aXNi
bj4xNTU4LTgyMzggKEVsZWN0cm9uaWMpJiN4RDswMDIxLTk3MzggKExpbmtpbmcpPC9pc2JuPjxh
Y2Nlc3Npb24tbnVtPjI1NDAxNDczPC9hY2Nlc3Npb24tbnVtPjx3b3JrLXR5cGU+UmVzZWFyY2gg
U3VwcG9ydCwgTi5JLkguLCBFeHRyYW11cmFsJiN4RDtSZXNlYXJjaCBTdXBwb3J0LCBOb24tVS5T
LiBHb3YmYXBvczt0PC93b3JrLXR5cGU+PHVybHM+PHJlbGF0ZWQtdXJscz48dXJsPmh0dHA6Ly93
d3cubmNiaS5ubG0ubmloLmdvdi9wdWJtZWQvMjU0MDE0NzM8L3VybD48L3JlbGF0ZWQtdXJscz48
L3VybHM+PGN1c3RvbTI+NDM0ODk1MzwvY3VzdG9tMj48ZWxlY3Ryb25pYy1yZXNvdXJjZS1udW0+
MTAuMTE3Mi9KQ0k3NDExOTwvZWxlY3Ryb25pYy1yZXNvdXJjZS1udW0+PGxhbmd1YWdlPmVuZzwv
bGFuZ3VhZ2U+PC9yZWNvcmQ+PC9DaXRlPjwvRW5kTm90ZT4A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22" w:tooltip="Kordes, 2014 #62" w:history="1">
        <w:r w:rsidR="00E14A14" w:rsidRPr="003756BB">
          <w:rPr>
            <w:rFonts w:ascii="Book Antiqua" w:hAnsi="Book Antiqua"/>
            <w:noProof/>
            <w:vertAlign w:val="superscript"/>
          </w:rPr>
          <w:t>122</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The</w:t>
      </w:r>
      <w:r w:rsidR="003046D2" w:rsidRPr="003756BB">
        <w:rPr>
          <w:rFonts w:ascii="Book Antiqua" w:hAnsi="Book Antiqua"/>
        </w:rPr>
        <w:t>se authors</w:t>
      </w:r>
      <w:r w:rsidRPr="003756BB">
        <w:rPr>
          <w:rFonts w:ascii="Book Antiqua" w:hAnsi="Book Antiqua"/>
        </w:rPr>
        <w:t xml:space="preserve"> did not specify the percentage of HSC</w:t>
      </w:r>
      <w:r w:rsidR="003046D2" w:rsidRPr="003756BB">
        <w:rPr>
          <w:rFonts w:ascii="Book Antiqua" w:hAnsi="Book Antiqua"/>
        </w:rPr>
        <w:t>-</w:t>
      </w:r>
      <w:r w:rsidRPr="003756BB">
        <w:rPr>
          <w:rFonts w:ascii="Book Antiqua" w:hAnsi="Book Antiqua"/>
        </w:rPr>
        <w:t xml:space="preserve">derived hepatocytes </w:t>
      </w:r>
      <w:r w:rsidR="003046D2" w:rsidRPr="003756BB">
        <w:rPr>
          <w:rFonts w:ascii="Book Antiqua" w:hAnsi="Book Antiqua"/>
        </w:rPr>
        <w:t xml:space="preserve">but </w:t>
      </w:r>
      <w:r w:rsidRPr="003756BB">
        <w:rPr>
          <w:rFonts w:ascii="Book Antiqua" w:hAnsi="Book Antiqua"/>
        </w:rPr>
        <w:t xml:space="preserve">suggest </w:t>
      </w:r>
      <w:r w:rsidR="003046D2" w:rsidRPr="003756BB">
        <w:rPr>
          <w:rFonts w:ascii="Book Antiqua" w:hAnsi="Book Antiqua"/>
        </w:rPr>
        <w:t xml:space="preserve">that </w:t>
      </w:r>
      <w:r w:rsidRPr="003756BB">
        <w:rPr>
          <w:rFonts w:ascii="Book Antiqua" w:hAnsi="Book Antiqua"/>
        </w:rPr>
        <w:t>this is evidence for the characterization of HSCs as LSPCs and for their contribution to tissue repair. However, it s</w:t>
      </w:r>
      <w:r w:rsidR="007647CE" w:rsidRPr="003756BB">
        <w:rPr>
          <w:rFonts w:ascii="Book Antiqua" w:hAnsi="Book Antiqua"/>
        </w:rPr>
        <w:t>h</w:t>
      </w:r>
      <w:r w:rsidRPr="003756BB">
        <w:rPr>
          <w:rFonts w:ascii="Book Antiqua" w:hAnsi="Book Antiqua"/>
        </w:rPr>
        <w:t xml:space="preserve">ould be considered that </w:t>
      </w:r>
      <w:r w:rsidR="007E4BC0" w:rsidRPr="003756BB">
        <w:rPr>
          <w:rFonts w:ascii="Book Antiqua" w:hAnsi="Book Antiqua"/>
        </w:rPr>
        <w:t xml:space="preserve">enzymatic isolation </w:t>
      </w:r>
      <w:r w:rsidRPr="003756BB">
        <w:rPr>
          <w:rFonts w:ascii="Book Antiqua" w:hAnsi="Book Antiqua"/>
        </w:rPr>
        <w:t xml:space="preserve">of HSCs from their niche and transplantation into the regenerating liver </w:t>
      </w:r>
      <w:r w:rsidR="007E4BC0" w:rsidRPr="003756BB">
        <w:rPr>
          <w:rFonts w:ascii="Book Antiqua" w:hAnsi="Book Antiqua"/>
        </w:rPr>
        <w:t>generates</w:t>
      </w:r>
      <w:r w:rsidRPr="003756BB">
        <w:rPr>
          <w:rFonts w:ascii="Book Antiqua" w:hAnsi="Book Antiqua"/>
        </w:rPr>
        <w:t xml:space="preserve"> a </w:t>
      </w:r>
      <w:r w:rsidR="005E7A33" w:rsidRPr="003756BB">
        <w:rPr>
          <w:rFonts w:ascii="Book Antiqua" w:hAnsi="Book Antiqua"/>
        </w:rPr>
        <w:t>condition</w:t>
      </w:r>
      <w:r w:rsidRPr="003756BB">
        <w:rPr>
          <w:rFonts w:ascii="Book Antiqua" w:hAnsi="Book Antiqua"/>
        </w:rPr>
        <w:t xml:space="preserve"> that can promote</w:t>
      </w:r>
      <w:r w:rsidR="007647CE" w:rsidRPr="003756BB">
        <w:rPr>
          <w:rFonts w:ascii="Book Antiqua" w:hAnsi="Book Antiqua"/>
        </w:rPr>
        <w:t xml:space="preserve"> HSC</w:t>
      </w:r>
      <w:r w:rsidRPr="003756BB">
        <w:rPr>
          <w:rFonts w:ascii="Book Antiqua" w:hAnsi="Book Antiqua"/>
        </w:rPr>
        <w:t xml:space="preserve"> </w:t>
      </w:r>
      <w:r w:rsidR="005E7A33" w:rsidRPr="003756BB">
        <w:rPr>
          <w:rFonts w:ascii="Book Antiqua" w:hAnsi="Book Antiqua"/>
        </w:rPr>
        <w:t xml:space="preserve">reprograming </w:t>
      </w:r>
      <w:r w:rsidRPr="003756BB">
        <w:rPr>
          <w:rFonts w:ascii="Book Antiqua" w:hAnsi="Book Antiqua"/>
        </w:rPr>
        <w:t>in a way that does not resemble</w:t>
      </w:r>
      <w:r w:rsidR="005E7A33" w:rsidRPr="003756BB">
        <w:rPr>
          <w:rFonts w:ascii="Book Antiqua" w:hAnsi="Book Antiqua"/>
        </w:rPr>
        <w:t xml:space="preserve"> </w:t>
      </w:r>
      <w:r w:rsidR="0073447C" w:rsidRPr="003756BB">
        <w:rPr>
          <w:rFonts w:ascii="Book Antiqua" w:hAnsi="Book Antiqua"/>
          <w:i/>
        </w:rPr>
        <w:t>in vivo</w:t>
      </w:r>
      <w:r w:rsidRPr="003756BB">
        <w:rPr>
          <w:rFonts w:ascii="Book Antiqua" w:hAnsi="Book Antiqua"/>
        </w:rPr>
        <w:t xml:space="preserve"> behavior</w:t>
      </w:r>
      <w:r w:rsidR="00D103AC" w:rsidRPr="003756BB">
        <w:rPr>
          <w:rFonts w:ascii="Book Antiqua" w:hAnsi="Book Antiqua"/>
        </w:rPr>
        <w:t xml:space="preserve"> (see below)</w:t>
      </w:r>
      <w:r w:rsidR="00485D0E" w:rsidRPr="003756BB">
        <w:rPr>
          <w:rFonts w:ascii="Book Antiqua" w:hAnsi="Book Antiqua"/>
        </w:rPr>
        <w:fldChar w:fldCharType="begin">
          <w:fldData xml:space="preserve">PEVuZE5vdGU+PENpdGU+PEF1dGhvcj5Lb3JkZXM8L0F1dGhvcj48WWVhcj4yMDE0PC9ZZWFyPjxS
ZWNOdW0+NjI8L1JlY051bT48RGlzcGxheVRleHQ+PHN0eWxlIGZhY2U9InN1cGVyc2NyaXB0Ij5b
MTIyXTwvc3R5bGU+PC9EaXNwbGF5VGV4dD48cmVjb3JkPjxyZWMtbnVtYmVyPjYyPC9yZWMtbnVt
YmVyPjxmb3JlaWduLWtleXM+PGtleSBhcHA9IkVOIiBkYi1pZD0idDJlNTB4OTlucnJzejRlcnh6
ajU1OXRnc2UwcGU1ZXI5ZGU1Ij42Mjwva2V5PjwvZm9yZWlnbi1rZXlzPjxyZWYtdHlwZSBuYW1l
PSJKb3VybmFsIEFydGljbGUiPjE3PC9yZWYtdHlwZT48Y29udHJpYnV0b3JzPjxhdXRob3JzPjxh
dXRob3I+S29yZGVzLCBDLjwvYXV0aG9yPjxhdXRob3I+U2F3aXR6YSwgSS48L2F1dGhvcj48YXV0
aG9yPkdvdHplLCBTLjwvYXV0aG9yPjxhdXRob3I+SGVyZWJpYW4sIEQuPC9hdXRob3I+PGF1dGhv
cj5IYXVzc2luZ2VyLCBELjwvYXV0aG9yPjwvYXV0aG9ycz48L2NvbnRyaWJ1dG9ycz48dGl0bGVz
Pjx0aXRsZT5IZXBhdGljIHN0ZWxsYXRlIGNlbGxzIGNvbnRyaWJ1dGUgdG8gcHJvZ2VuaXRvciBj
ZWxscyBhbmQgbGl2ZXIgcmVnZW5lcmF0aW9uPC90aXRsZT48c2Vjb25kYXJ5LXRpdGxlPkogQ2xp
biBJbnZlc3Q8L3NlY29uZGFyeS10aXRsZT48YWx0LXRpdGxlPlRoZSBKb3VybmFsIG9mIGNsaW5p
Y2FsIGludmVzdGlnYXRpb248L2FsdC10aXRsZT48L3RpdGxlcz48cGVyaW9kaWNhbD48ZnVsbC10
aXRsZT5KIENsaW4gSW52ZXN0PC9mdWxsLXRpdGxlPjxhYmJyLTE+VGhlIEpvdXJuYWwgb2YgY2xp
bmljYWwgaW52ZXN0aWdhdGlvbjwvYWJici0xPjwvcGVyaW9kaWNhbD48YWx0LXBlcmlvZGljYWw+
PGZ1bGwtdGl0bGU+SiBDbGluIEludmVzdDwvZnVsbC10aXRsZT48YWJici0xPlRoZSBKb3VybmFs
IG9mIGNsaW5pY2FsIGludmVzdGlnYXRpb248L2FiYnItMT48L2FsdC1wZXJpb2RpY2FsPjxwYWdl
cz41NTAzLTE1PC9wYWdlcz48dm9sdW1lPjEyNDwvdm9sdW1lPjxudW1iZXI+MTI8L251bWJlcj48
ZWRpdGlvbj4yMDE0LzExLzE4PC9lZGl0aW9uPjxrZXl3b3Jkcz48a2V5d29yZD4yLUFjZXR5bGFt
aW5vZmx1b3JlbmUvcGhhcm1hY29sb2d5PC9rZXl3b3JkPjxrZXl3b3JkPkFsbG9ncmFmdHM8L2tl
eXdvcmQ+PGtleXdvcmQ+QW5pbWFsczwva2V5d29yZD48a2V5d29yZD5DYXJjaW5vZ2Vucy9waGFy
bWFjb2xvZ3k8L2tleXdvcmQ+PGtleXdvcmQ+KkNlbGwgRGlmZmVyZW50aWF0aW9uPC9rZXl3b3Jk
PjxrZXl3b3JkPipIZXBhdGljIFN0ZWxsYXRlIENlbGxzL21ldGFib2xpc20vcGF0aG9sb2d5L3Ry
YW5zcGxhbnRhdGlvbjwva2V5d29yZD48a2V5d29yZD5IZXBhdG9jeXRlcy9tZXRhYm9saXNtL3Bh
dGhvbG9neTwva2V5d29yZD48a2V5d29yZD5MaXZlci8qbWV0YWJvbGlzbS9wYXRob2xvZ3k8L2tl
eXdvcmQ+PGtleXdvcmQ+KkxpdmVyIFJlZ2VuZXJhdGlvbjwva2V5d29yZD48a2V5d29yZD4qTWVz
ZW5jaHltYWwgU3RlbSBDZWxsIFRyYW5zcGxhbnRhdGlvbjwva2V5d29yZD48a2V5d29yZD4qTWVz
ZW5jaHltYWwgU3Ryb21hbCBDZWxscy9tZXRhYm9saXNtL3BhdGhvbG9neTwva2V5d29yZD48a2V5
d29yZD5SYXRzPC9rZXl3b3JkPjxrZXl3b3JkPlJhdHMsIFRyYW5zZ2VuaWM8L2tleXdvcmQ+PGtl
eXdvcmQ+UmF0cywgV2lzdGFyPC9rZXl3b3JkPjwva2V5d29yZHM+PGRhdGVzPjx5ZWFyPjIwMTQ8
L3llYXI+PHB1Yi1kYXRlcz48ZGF0ZT5EZWM8L2RhdGU+PC9wdWItZGF0ZXM+PC9kYXRlcz48aXNi
bj4xNTU4LTgyMzggKEVsZWN0cm9uaWMpJiN4RDswMDIxLTk3MzggKExpbmtpbmcpPC9pc2JuPjxh
Y2Nlc3Npb24tbnVtPjI1NDAxNDczPC9hY2Nlc3Npb24tbnVtPjx3b3JrLXR5cGU+UmVzZWFyY2gg
U3VwcG9ydCwgTi5JLkguLCBFeHRyYW11cmFsJiN4RDtSZXNlYXJjaCBTdXBwb3J0LCBOb24tVS5T
LiBHb3YmYXBvczt0PC93b3JrLXR5cGU+PHVybHM+PHJlbGF0ZWQtdXJscz48dXJsPmh0dHA6Ly93
d3cubmNiaS5ubG0ubmloLmdvdi9wdWJtZWQvMjU0MDE0NzM8L3VybD48L3JlbGF0ZWQtdXJscz48
L3VybHM+PGN1c3RvbTI+NDM0ODk1MzwvY3VzdG9tMj48ZWxlY3Ryb25pYy1yZXNvdXJjZS1udW0+
MTAuMTE3Mi9KQ0k3NDExOTwvZWxlY3Ryb25pYy1yZXNvdXJjZS1udW0+PGxhbmd1YWdlPmVuZzwv
bGFuZ3VhZ2U+PC9yZWNvcmQ+PC9DaXRlPjwvRW5kTm90ZT4A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PEVuZE5vdGU+PENpdGU+PEF1dGhvcj5Lb3JkZXM8L0F1dGhvcj48WWVhcj4yMDE0PC9ZZWFyPjxS
ZWNOdW0+NjI8L1JlY051bT48RGlzcGxheVRleHQ+PHN0eWxlIGZhY2U9InN1cGVyc2NyaXB0Ij5b
MTIyXTwvc3R5bGU+PC9EaXNwbGF5VGV4dD48cmVjb3JkPjxyZWMtbnVtYmVyPjYyPC9yZWMtbnVt
YmVyPjxmb3JlaWduLWtleXM+PGtleSBhcHA9IkVOIiBkYi1pZD0idDJlNTB4OTlucnJzejRlcnh6
ajU1OXRnc2UwcGU1ZXI5ZGU1Ij42Mjwva2V5PjwvZm9yZWlnbi1rZXlzPjxyZWYtdHlwZSBuYW1l
PSJKb3VybmFsIEFydGljbGUiPjE3PC9yZWYtdHlwZT48Y29udHJpYnV0b3JzPjxhdXRob3JzPjxh
dXRob3I+S29yZGVzLCBDLjwvYXV0aG9yPjxhdXRob3I+U2F3aXR6YSwgSS48L2F1dGhvcj48YXV0
aG9yPkdvdHplLCBTLjwvYXV0aG9yPjxhdXRob3I+SGVyZWJpYW4sIEQuPC9hdXRob3I+PGF1dGhv
cj5IYXVzc2luZ2VyLCBELjwvYXV0aG9yPjwvYXV0aG9ycz48L2NvbnRyaWJ1dG9ycz48dGl0bGVz
Pjx0aXRsZT5IZXBhdGljIHN0ZWxsYXRlIGNlbGxzIGNvbnRyaWJ1dGUgdG8gcHJvZ2VuaXRvciBj
ZWxscyBhbmQgbGl2ZXIgcmVnZW5lcmF0aW9uPC90aXRsZT48c2Vjb25kYXJ5LXRpdGxlPkogQ2xp
biBJbnZlc3Q8L3NlY29uZGFyeS10aXRsZT48YWx0LXRpdGxlPlRoZSBKb3VybmFsIG9mIGNsaW5p
Y2FsIGludmVzdGlnYXRpb248L2FsdC10aXRsZT48L3RpdGxlcz48cGVyaW9kaWNhbD48ZnVsbC10
aXRsZT5KIENsaW4gSW52ZXN0PC9mdWxsLXRpdGxlPjxhYmJyLTE+VGhlIEpvdXJuYWwgb2YgY2xp
bmljYWwgaW52ZXN0aWdhdGlvbjwvYWJici0xPjwvcGVyaW9kaWNhbD48YWx0LXBlcmlvZGljYWw+
PGZ1bGwtdGl0bGU+SiBDbGluIEludmVzdDwvZnVsbC10aXRsZT48YWJici0xPlRoZSBKb3VybmFs
IG9mIGNsaW5pY2FsIGludmVzdGlnYXRpb248L2FiYnItMT48L2FsdC1wZXJpb2RpY2FsPjxwYWdl
cz41NTAzLTE1PC9wYWdlcz48dm9sdW1lPjEyNDwvdm9sdW1lPjxudW1iZXI+MTI8L251bWJlcj48
ZWRpdGlvbj4yMDE0LzExLzE4PC9lZGl0aW9uPjxrZXl3b3Jkcz48a2V5d29yZD4yLUFjZXR5bGFt
aW5vZmx1b3JlbmUvcGhhcm1hY29sb2d5PC9rZXl3b3JkPjxrZXl3b3JkPkFsbG9ncmFmdHM8L2tl
eXdvcmQ+PGtleXdvcmQ+QW5pbWFsczwva2V5d29yZD48a2V5d29yZD5DYXJjaW5vZ2Vucy9waGFy
bWFjb2xvZ3k8L2tleXdvcmQ+PGtleXdvcmQ+KkNlbGwgRGlmZmVyZW50aWF0aW9uPC9rZXl3b3Jk
PjxrZXl3b3JkPipIZXBhdGljIFN0ZWxsYXRlIENlbGxzL21ldGFib2xpc20vcGF0aG9sb2d5L3Ry
YW5zcGxhbnRhdGlvbjwva2V5d29yZD48a2V5d29yZD5IZXBhdG9jeXRlcy9tZXRhYm9saXNtL3Bh
dGhvbG9neTwva2V5d29yZD48a2V5d29yZD5MaXZlci8qbWV0YWJvbGlzbS9wYXRob2xvZ3k8L2tl
eXdvcmQ+PGtleXdvcmQ+KkxpdmVyIFJlZ2VuZXJhdGlvbjwva2V5d29yZD48a2V5d29yZD4qTWVz
ZW5jaHltYWwgU3RlbSBDZWxsIFRyYW5zcGxhbnRhdGlvbjwva2V5d29yZD48a2V5d29yZD4qTWVz
ZW5jaHltYWwgU3Ryb21hbCBDZWxscy9tZXRhYm9saXNtL3BhdGhvbG9neTwva2V5d29yZD48a2V5
d29yZD5SYXRzPC9rZXl3b3JkPjxrZXl3b3JkPlJhdHMsIFRyYW5zZ2VuaWM8L2tleXdvcmQ+PGtl
eXdvcmQ+UmF0cywgV2lzdGFyPC9rZXl3b3JkPjwva2V5d29yZHM+PGRhdGVzPjx5ZWFyPjIwMTQ8
L3llYXI+PHB1Yi1kYXRlcz48ZGF0ZT5EZWM8L2RhdGU+PC9wdWItZGF0ZXM+PC9kYXRlcz48aXNi
bj4xNTU4LTgyMzggKEVsZWN0cm9uaWMpJiN4RDswMDIxLTk3MzggKExpbmtpbmcpPC9pc2JuPjxh
Y2Nlc3Npb24tbnVtPjI1NDAxNDczPC9hY2Nlc3Npb24tbnVtPjx3b3JrLXR5cGU+UmVzZWFyY2gg
U3VwcG9ydCwgTi5JLkguLCBFeHRyYW11cmFsJiN4RDtSZXNlYXJjaCBTdXBwb3J0LCBOb24tVS5T
LiBHb3YmYXBvczt0PC93b3JrLXR5cGU+PHVybHM+PHJlbGF0ZWQtdXJscz48dXJsPmh0dHA6Ly93
d3cubmNiaS5ubG0ubmloLmdvdi9wdWJtZWQvMjU0MDE0NzM8L3VybD48L3JlbGF0ZWQtdXJscz48
L3VybHM+PGN1c3RvbTI+NDM0ODk1MzwvY3VzdG9tMj48ZWxlY3Ryb25pYy1yZXNvdXJjZS1udW0+
MTAuMTE3Mi9KQ0k3NDExOTwvZWxlY3Ryb25pYy1yZXNvdXJjZS1udW0+PGxhbmd1YWdlPmVuZzwv
bGFuZ3VhZ2U+PC9yZWNvcmQ+PC9DaXRlPjwvRW5kTm90ZT4A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22" w:tooltip="Kordes, 2014 #62" w:history="1">
        <w:r w:rsidR="00E14A14" w:rsidRPr="003756BB">
          <w:rPr>
            <w:rFonts w:ascii="Book Antiqua" w:hAnsi="Book Antiqua"/>
            <w:noProof/>
            <w:vertAlign w:val="superscript"/>
          </w:rPr>
          <w:t>122</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w:t>
      </w:r>
    </w:p>
    <w:p w14:paraId="42FBDFD6" w14:textId="77777777" w:rsidR="003D040E" w:rsidRPr="003756BB" w:rsidRDefault="003D040E" w:rsidP="00D967D7">
      <w:pPr>
        <w:snapToGrid w:val="0"/>
        <w:spacing w:line="360" w:lineRule="auto"/>
        <w:jc w:val="both"/>
        <w:rPr>
          <w:rFonts w:ascii="Book Antiqua" w:hAnsi="Book Antiqua"/>
        </w:rPr>
      </w:pPr>
    </w:p>
    <w:p w14:paraId="53C6EAE9" w14:textId="79A1588C" w:rsidR="003D040E" w:rsidRPr="003756BB" w:rsidRDefault="003D040E" w:rsidP="00D967D7">
      <w:pPr>
        <w:snapToGrid w:val="0"/>
        <w:spacing w:line="360" w:lineRule="auto"/>
        <w:jc w:val="both"/>
        <w:outlineLvl w:val="0"/>
        <w:rPr>
          <w:rFonts w:ascii="Book Antiqua" w:hAnsi="Book Antiqua"/>
          <w:b/>
          <w:i/>
        </w:rPr>
      </w:pPr>
      <w:r w:rsidRPr="003756BB">
        <w:rPr>
          <w:rFonts w:ascii="Book Antiqua" w:hAnsi="Book Antiqua"/>
          <w:b/>
          <w:i/>
        </w:rPr>
        <w:t xml:space="preserve">Evidence of </w:t>
      </w:r>
      <w:r w:rsidR="007647CE" w:rsidRPr="003756BB">
        <w:rPr>
          <w:rFonts w:ascii="Book Antiqua" w:hAnsi="Book Antiqua"/>
          <w:b/>
          <w:i/>
        </w:rPr>
        <w:t xml:space="preserve">endothelial </w:t>
      </w:r>
      <w:r w:rsidRPr="003756BB">
        <w:rPr>
          <w:rFonts w:ascii="Book Antiqua" w:hAnsi="Book Antiqua"/>
          <w:b/>
          <w:i/>
        </w:rPr>
        <w:t xml:space="preserve">cells as </w:t>
      </w:r>
      <w:r w:rsidR="00D103AC" w:rsidRPr="003756BB">
        <w:rPr>
          <w:rFonts w:ascii="Book Antiqua" w:hAnsi="Book Antiqua"/>
          <w:b/>
          <w:i/>
        </w:rPr>
        <w:t>LSPCs</w:t>
      </w:r>
    </w:p>
    <w:p w14:paraId="49DA9C38" w14:textId="3DCEF3D0" w:rsidR="003D040E" w:rsidRPr="003756BB" w:rsidRDefault="003D040E" w:rsidP="00D967D7">
      <w:pPr>
        <w:snapToGrid w:val="0"/>
        <w:spacing w:line="360" w:lineRule="auto"/>
        <w:jc w:val="both"/>
        <w:rPr>
          <w:rFonts w:ascii="Book Antiqua" w:hAnsi="Book Antiqua"/>
        </w:rPr>
      </w:pPr>
      <w:r w:rsidRPr="003756BB">
        <w:rPr>
          <w:rFonts w:ascii="Book Antiqua" w:hAnsi="Book Antiqua"/>
        </w:rPr>
        <w:t xml:space="preserve">There is only one report </w:t>
      </w:r>
      <w:r w:rsidR="007647CE" w:rsidRPr="003756BB">
        <w:rPr>
          <w:rFonts w:ascii="Book Antiqua" w:hAnsi="Book Antiqua"/>
        </w:rPr>
        <w:t xml:space="preserve">in which </w:t>
      </w:r>
      <w:r w:rsidRPr="003756BB">
        <w:rPr>
          <w:rFonts w:ascii="Book Antiqua" w:hAnsi="Book Antiqua"/>
        </w:rPr>
        <w:t xml:space="preserve">lineage tracing of liver sinusoidal endothelial cells (LSECs) was </w:t>
      </w:r>
      <w:r w:rsidR="007647CE" w:rsidRPr="003756BB">
        <w:rPr>
          <w:rFonts w:ascii="Book Antiqua" w:hAnsi="Book Antiqua"/>
        </w:rPr>
        <w:t>performed</w:t>
      </w:r>
      <w:r w:rsidRPr="003756BB">
        <w:rPr>
          <w:rFonts w:ascii="Book Antiqua" w:hAnsi="Book Antiqua"/>
        </w:rPr>
        <w:t xml:space="preserve">. </w:t>
      </w:r>
      <w:r w:rsidR="003046D2" w:rsidRPr="003756BB">
        <w:rPr>
          <w:rFonts w:ascii="Book Antiqua" w:hAnsi="Book Antiqua"/>
        </w:rPr>
        <w:t xml:space="preserve">This report </w:t>
      </w:r>
      <w:r w:rsidRPr="003756BB">
        <w:rPr>
          <w:rFonts w:ascii="Book Antiqua" w:hAnsi="Book Antiqua"/>
        </w:rPr>
        <w:t>use</w:t>
      </w:r>
      <w:r w:rsidR="003046D2" w:rsidRPr="003756BB">
        <w:rPr>
          <w:rFonts w:ascii="Book Antiqua" w:hAnsi="Book Antiqua"/>
        </w:rPr>
        <w:t>d</w:t>
      </w:r>
      <w:r w:rsidRPr="003756BB">
        <w:rPr>
          <w:rFonts w:ascii="Book Antiqua" w:hAnsi="Book Antiqua"/>
        </w:rPr>
        <w:t xml:space="preserve"> mice carrying Tie2-Cre or VE-cadherin-Cre constructs to trace LSECs in liver regeneration. Tie2-Cre is expressed in the vascular endothelium and VE-Cadherin is expressed in the endothelium of developing and quiescent vessels. Some YFP-positive liver sinusoidal endothelial cells were observed to convert into hepatocytes following a two-thirds partial hepatectomy, accou</w:t>
      </w:r>
      <w:r w:rsidR="00136AEF" w:rsidRPr="003756BB">
        <w:rPr>
          <w:rFonts w:ascii="Book Antiqua" w:hAnsi="Book Antiqua"/>
        </w:rPr>
        <w:t>nting for 1% of all hepatocytes</w:t>
      </w:r>
      <w:r w:rsidR="00485D0E" w:rsidRPr="003756BB">
        <w:rPr>
          <w:rFonts w:ascii="Book Antiqua" w:hAnsi="Book Antiqua"/>
        </w:rPr>
        <w:fldChar w:fldCharType="begin">
          <w:fldData xml:space="preserve">PEVuZE5vdGU+PENpdGU+PEF1dGhvcj5UYW48L0F1dGhvcj48WWVhcj4yMDE2PC9ZZWFyPjxSZWNO
dW0+NjM8L1JlY051bT48RGlzcGxheVRleHQ+PHN0eWxlIGZhY2U9InN1cGVyc2NyaXB0Ij5bMTIz
XTwvc3R5bGU+PC9EaXNwbGF5VGV4dD48cmVjb3JkPjxyZWMtbnVtYmVyPjYzPC9yZWMtbnVtYmVy
Pjxmb3JlaWduLWtleXM+PGtleSBhcHA9IkVOIiBkYi1pZD0idDJlNTB4OTlucnJzejRlcnh6ajU1
OXRnc2UwcGU1ZXI5ZGU1Ij42Mzwva2V5PjwvZm9yZWlnbi1rZXlzPjxyZWYtdHlwZSBuYW1lPSJK
b3VybmFsIEFydGljbGUiPjE3PC9yZWYtdHlwZT48Y29udHJpYnV0b3JzPjxhdXRob3JzPjxhdXRo
b3I+VGFuLCBaLjwvYXV0aG9yPjxhdXRob3I+Q2hlbiwgSy48L2F1dGhvcj48YXV0aG9yPlNoYW8s
IFkuPC9hdXRob3I+PGF1dGhvcj5HYW8sIEwuPC9hdXRob3I+PGF1dGhvcj5XYW5nLCBZLjwvYXV0
aG9yPjxhdXRob3I+WHUsIEouPC9hdXRob3I+PGF1dGhvcj5KaW4sIFkuPC9hdXRob3I+PGF1dGhv
cj5IdSwgWC48L2F1dGhvcj48YXV0aG9yPldhbmcsIFkuPC9hdXRob3I+PC9hdXRob3JzPjwvY29u
dHJpYnV0b3JzPjxhdXRoLWFkZHJlc3M+TGFib3JhdG9yeSBvZiBDZWxsIEVuZ2luZWVyaW5nLCBJ
bnN0aXR1dGUgb2YgQmlvdGVjaG5vbG9neSwgMjAgRG9uZ2RhamllLCBCZWlqaW5nLCBDaGluYS4m
I3hEO0FmZmlsaWF0ZWQgSG9zcGl0YWwgQ2FuY2VyIENlbnRlciwgQWNhZGVteSBvZiBNaWxpdGFy
eSBNZWRpY2FsIFNjaWVuY2VzLCBCZWlqaW5nLCBDaGluYS4mI3hEO0xhYm9yYXRvcnkgb2YgQ2Vs
bCBFbmdpbmVlcmluZywgSW5zdGl0dXRlIG9mIEJpb3RlY2hub2xvZ3ksIDIwIERvbmdkYWppZSwg
QmVpamluZywgQ2hpbmEuIGh1eHcxOTY5QDE2My5jb20uJiN4RDtMYWJvcmF0b3J5IG9mIENlbGwg
RW5naW5lZXJpbmcsIEluc3RpdHV0ZSBvZiBCaW90ZWNobm9sb2d5LCAyMCBEb25nZGFqaWUsIEJl
aWppbmcsIENoaW5hLiB3YW5nX3lvdV9saWFuZ0BhbGl5dW4uY29tLjwvYXV0aC1hZGRyZXNzPjx0
aXRsZXM+PHRpdGxlPkxpbmVhZ2UgdHJhY2luZyByZXZlYWxzIGNvbnZlcnNpb24gb2YgbGl2ZXIg
c2ludXNvaWRhbCBlbmRvdGhlbGlhbCBjZWxscyBpbnRvIGhlcGF0b2N5dGVzPC90aXRsZT48c2Vj
b25kYXJ5LXRpdGxlPkRldiBHcm93dGggRGlmZmVyPC9zZWNvbmRhcnktdGl0bGU+PGFsdC10aXRs
ZT5EZXZlbG9wbWVudCwgZ3Jvd3RoICZhbXA7IGRpZmZlcmVudGlhdGlvbjwvYWx0LXRpdGxlPjwv
dGl0bGVzPjxwZXJpb2RpY2FsPjxmdWxsLXRpdGxlPkRldiBHcm93dGggRGlmZmVyPC9mdWxsLXRp
dGxlPjxhYmJyLTE+RGV2ZWxvcG1lbnQsIGdyb3d0aCAmYW1wOyBkaWZmZXJlbnRpYXRpb248L2Fi
YnItMT48L3BlcmlvZGljYWw+PGFsdC1wZXJpb2RpY2FsPjxmdWxsLXRpdGxlPkRldiBHcm93dGgg
RGlmZmVyPC9mdWxsLXRpdGxlPjxhYmJyLTE+RGV2ZWxvcG1lbnQsIGdyb3d0aCAmYW1wOyBkaWZm
ZXJlbnRpYXRpb248L2FiYnItMT48L2FsdC1wZXJpb2RpY2FsPjxwYWdlcz42MjAtMzE8L3BhZ2Vz
Pjx2b2x1bWU+NTg8L3ZvbHVtZT48bnVtYmVyPjc8L251bWJlcj48ZWRpdGlvbj4yMDE2LzA4LzEx
PC9lZGl0aW9uPjxrZXl3b3Jkcz48a2V5d29yZD5BbmltYWxzPC9rZXl3b3JkPjxrZXl3b3JkPkNh
cGlsbGFyaWVzLypjeXRvbG9neTwva2V5d29yZD48a2V5d29yZD4qQ2VsbCBMaW5lYWdlPC9rZXl3
b3JkPjxrZXl3b3JkPkNlbGwgVHJhY2tpbmcvbWV0aG9kczwva2V5d29yZD48a2V5d29yZD4qQ2Vs
bCBUcmFuc2RpZmZlcmVudGlhdGlvbjwva2V5d29yZD48a2V5d29yZD5DZWxscywgQ3VsdHVyZWQ8
L2tleXdvcmQ+PGtleXdvcmQ+RW5kb3RoZWxpYWwgQ2VsbHMvKnBoeXNpb2xvZ3k8L2tleXdvcmQ+
PGtleXdvcmQ+SGVwYXRvY3l0ZXMvKnBoeXNpb2xvZ3k8L2tleXdvcmQ+PGtleXdvcmQ+SHVtYW4g
VW1iaWxpY2FsIFZlaW4gRW5kb3RoZWxpYWwgQ2VsbHM8L2tleXdvcmQ+PGtleXdvcmQ+SHVtYW5z
PC9rZXl3b3JkPjxrZXl3b3JkPkxpdmVyL2Jsb29kIHN1cHBseS9jeXRvbG9neTwva2V5d29yZD48
a2V5d29yZD5MaXZlciBSZWdlbmVyYXRpb248L2tleXdvcmQ+PGtleXdvcmQ+TWljZTwva2V5d29y
ZD48a2V5d29yZD5NaWNlLCBJbmJyZWQgQzU3Qkw8L2tleXdvcmQ+PGtleXdvcmQ+TWljZSwgVHJh
bnNnZW5pYzwva2V5d29yZD48L2tleXdvcmRzPjxkYXRlcz48eWVhcj4yMDE2PC95ZWFyPjxwdWIt
ZGF0ZXM+PGRhdGU+U2VwPC9kYXRlPjwvcHViLWRhdGVzPjwvZGF0ZXM+PGlzYm4+MTQ0MC0xNjlY
IChFbGVjdHJvbmljKSYjeEQ7MDAxMi0xNTkyIChMaW5raW5nKTwvaXNibj48YWNjZXNzaW9uLW51
bT4yNzUwNjk4NTwvYWNjZXNzaW9uLW51bT48dXJscz48cmVsYXRlZC11cmxzPjx1cmw+aHR0cDov
L3d3dy5uY2JpLm5sbS5uaWguZ292L3B1Ym1lZC8yNzUwNjk4NTwvdXJsPjwvcmVsYXRlZC11cmxz
PjwvdXJscz48ZWxlY3Ryb25pYy1yZXNvdXJjZS1udW0+MTAuMTExMS9kZ2QuMTIzMDc8L2VsZWN0
cm9uaWMtcmVzb3VyY2UtbnVtPjxsYW5ndWFnZT5lbmc8L2xhbmd1YWdlPjwvcmVjb3JkPjwvQ2l0
ZT48L0VuZE5vdGU+AG==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PEVuZE5vdGU+PENpdGU+PEF1dGhvcj5UYW48L0F1dGhvcj48WWVhcj4yMDE2PC9ZZWFyPjxSZWNO
dW0+NjM8L1JlY051bT48RGlzcGxheVRleHQ+PHN0eWxlIGZhY2U9InN1cGVyc2NyaXB0Ij5bMTIz
XTwvc3R5bGU+PC9EaXNwbGF5VGV4dD48cmVjb3JkPjxyZWMtbnVtYmVyPjYzPC9yZWMtbnVtYmVy
Pjxmb3JlaWduLWtleXM+PGtleSBhcHA9IkVOIiBkYi1pZD0idDJlNTB4OTlucnJzejRlcnh6ajU1
OXRnc2UwcGU1ZXI5ZGU1Ij42Mzwva2V5PjwvZm9yZWlnbi1rZXlzPjxyZWYtdHlwZSBuYW1lPSJK
b3VybmFsIEFydGljbGUiPjE3PC9yZWYtdHlwZT48Y29udHJpYnV0b3JzPjxhdXRob3JzPjxhdXRo
b3I+VGFuLCBaLjwvYXV0aG9yPjxhdXRob3I+Q2hlbiwgSy48L2F1dGhvcj48YXV0aG9yPlNoYW8s
IFkuPC9hdXRob3I+PGF1dGhvcj5HYW8sIEwuPC9hdXRob3I+PGF1dGhvcj5XYW5nLCBZLjwvYXV0
aG9yPjxhdXRob3I+WHUsIEouPC9hdXRob3I+PGF1dGhvcj5KaW4sIFkuPC9hdXRob3I+PGF1dGhv
cj5IdSwgWC48L2F1dGhvcj48YXV0aG9yPldhbmcsIFkuPC9hdXRob3I+PC9hdXRob3JzPjwvY29u
dHJpYnV0b3JzPjxhdXRoLWFkZHJlc3M+TGFib3JhdG9yeSBvZiBDZWxsIEVuZ2luZWVyaW5nLCBJ
bnN0aXR1dGUgb2YgQmlvdGVjaG5vbG9neSwgMjAgRG9uZ2RhamllLCBCZWlqaW5nLCBDaGluYS4m
I3hEO0FmZmlsaWF0ZWQgSG9zcGl0YWwgQ2FuY2VyIENlbnRlciwgQWNhZGVteSBvZiBNaWxpdGFy
eSBNZWRpY2FsIFNjaWVuY2VzLCBCZWlqaW5nLCBDaGluYS4mI3hEO0xhYm9yYXRvcnkgb2YgQ2Vs
bCBFbmdpbmVlcmluZywgSW5zdGl0dXRlIG9mIEJpb3RlY2hub2xvZ3ksIDIwIERvbmdkYWppZSwg
QmVpamluZywgQ2hpbmEuIGh1eHcxOTY5QDE2My5jb20uJiN4RDtMYWJvcmF0b3J5IG9mIENlbGwg
RW5naW5lZXJpbmcsIEluc3RpdHV0ZSBvZiBCaW90ZWNobm9sb2d5LCAyMCBEb25nZGFqaWUsIEJl
aWppbmcsIENoaW5hLiB3YW5nX3lvdV9saWFuZ0BhbGl5dW4uY29tLjwvYXV0aC1hZGRyZXNzPjx0
aXRsZXM+PHRpdGxlPkxpbmVhZ2UgdHJhY2luZyByZXZlYWxzIGNvbnZlcnNpb24gb2YgbGl2ZXIg
c2ludXNvaWRhbCBlbmRvdGhlbGlhbCBjZWxscyBpbnRvIGhlcGF0b2N5dGVzPC90aXRsZT48c2Vj
b25kYXJ5LXRpdGxlPkRldiBHcm93dGggRGlmZmVyPC9zZWNvbmRhcnktdGl0bGU+PGFsdC10aXRs
ZT5EZXZlbG9wbWVudCwgZ3Jvd3RoICZhbXA7IGRpZmZlcmVudGlhdGlvbjwvYWx0LXRpdGxlPjwv
dGl0bGVzPjxwZXJpb2RpY2FsPjxmdWxsLXRpdGxlPkRldiBHcm93dGggRGlmZmVyPC9mdWxsLXRp
dGxlPjxhYmJyLTE+RGV2ZWxvcG1lbnQsIGdyb3d0aCAmYW1wOyBkaWZmZXJlbnRpYXRpb248L2Fi
YnItMT48L3BlcmlvZGljYWw+PGFsdC1wZXJpb2RpY2FsPjxmdWxsLXRpdGxlPkRldiBHcm93dGgg
RGlmZmVyPC9mdWxsLXRpdGxlPjxhYmJyLTE+RGV2ZWxvcG1lbnQsIGdyb3d0aCAmYW1wOyBkaWZm
ZXJlbnRpYXRpb248L2FiYnItMT48L2FsdC1wZXJpb2RpY2FsPjxwYWdlcz42MjAtMzE8L3BhZ2Vz
Pjx2b2x1bWU+NTg8L3ZvbHVtZT48bnVtYmVyPjc8L251bWJlcj48ZWRpdGlvbj4yMDE2LzA4LzEx
PC9lZGl0aW9uPjxrZXl3b3Jkcz48a2V5d29yZD5BbmltYWxzPC9rZXl3b3JkPjxrZXl3b3JkPkNh
cGlsbGFyaWVzLypjeXRvbG9neTwva2V5d29yZD48a2V5d29yZD4qQ2VsbCBMaW5lYWdlPC9rZXl3
b3JkPjxrZXl3b3JkPkNlbGwgVHJhY2tpbmcvbWV0aG9kczwva2V5d29yZD48a2V5d29yZD4qQ2Vs
bCBUcmFuc2RpZmZlcmVudGlhdGlvbjwva2V5d29yZD48a2V5d29yZD5DZWxscywgQ3VsdHVyZWQ8
L2tleXdvcmQ+PGtleXdvcmQ+RW5kb3RoZWxpYWwgQ2VsbHMvKnBoeXNpb2xvZ3k8L2tleXdvcmQ+
PGtleXdvcmQ+SGVwYXRvY3l0ZXMvKnBoeXNpb2xvZ3k8L2tleXdvcmQ+PGtleXdvcmQ+SHVtYW4g
VW1iaWxpY2FsIFZlaW4gRW5kb3RoZWxpYWwgQ2VsbHM8L2tleXdvcmQ+PGtleXdvcmQ+SHVtYW5z
PC9rZXl3b3JkPjxrZXl3b3JkPkxpdmVyL2Jsb29kIHN1cHBseS9jeXRvbG9neTwva2V5d29yZD48
a2V5d29yZD5MaXZlciBSZWdlbmVyYXRpb248L2tleXdvcmQ+PGtleXdvcmQ+TWljZTwva2V5d29y
ZD48a2V5d29yZD5NaWNlLCBJbmJyZWQgQzU3Qkw8L2tleXdvcmQ+PGtleXdvcmQ+TWljZSwgVHJh
bnNnZW5pYzwva2V5d29yZD48L2tleXdvcmRzPjxkYXRlcz48eWVhcj4yMDE2PC95ZWFyPjxwdWIt
ZGF0ZXM+PGRhdGU+U2VwPC9kYXRlPjwvcHViLWRhdGVzPjwvZGF0ZXM+PGlzYm4+MTQ0MC0xNjlY
IChFbGVjdHJvbmljKSYjeEQ7MDAxMi0xNTkyIChMaW5raW5nKTwvaXNibj48YWNjZXNzaW9uLW51
bT4yNzUwNjk4NTwvYWNjZXNzaW9uLW51bT48dXJscz48cmVsYXRlZC11cmxzPjx1cmw+aHR0cDov
L3d3dy5uY2JpLm5sbS5uaWguZ292L3B1Ym1lZC8yNzUwNjk4NTwvdXJsPjwvcmVsYXRlZC11cmxz
PjwvdXJscz48ZWxlY3Ryb25pYy1yZXNvdXJjZS1udW0+MTAuMTExMS9kZ2QuMTIzMDc8L2VsZWN0
cm9uaWMtcmVzb3VyY2UtbnVtPjxsYW5ndWFnZT5lbmc8L2xhbmd1YWdlPjwvcmVjb3JkPjwvQ2l0
ZT48L0VuZE5vdGU+AG==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23" w:tooltip="Tan, 2016 #63" w:history="1">
        <w:r w:rsidR="00E14A14" w:rsidRPr="003756BB">
          <w:rPr>
            <w:rFonts w:ascii="Book Antiqua" w:hAnsi="Book Antiqua"/>
            <w:noProof/>
            <w:vertAlign w:val="superscript"/>
          </w:rPr>
          <w:t>123</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w:t>
      </w:r>
    </w:p>
    <w:p w14:paraId="67E924D5" w14:textId="77777777" w:rsidR="00386D75" w:rsidRPr="003756BB" w:rsidRDefault="00386D75" w:rsidP="00D967D7">
      <w:pPr>
        <w:snapToGrid w:val="0"/>
        <w:spacing w:line="360" w:lineRule="auto"/>
        <w:jc w:val="both"/>
        <w:rPr>
          <w:rFonts w:ascii="Book Antiqua" w:hAnsi="Book Antiqua"/>
        </w:rPr>
      </w:pPr>
    </w:p>
    <w:p w14:paraId="7636FFCE" w14:textId="476C3D44" w:rsidR="00386D75" w:rsidRPr="003756BB" w:rsidRDefault="00386D75" w:rsidP="00D967D7">
      <w:pPr>
        <w:snapToGrid w:val="0"/>
        <w:spacing w:line="360" w:lineRule="auto"/>
        <w:jc w:val="both"/>
        <w:outlineLvl w:val="0"/>
        <w:rPr>
          <w:rFonts w:ascii="Book Antiqua" w:hAnsi="Book Antiqua"/>
          <w:b/>
          <w:i/>
        </w:rPr>
      </w:pPr>
      <w:r w:rsidRPr="003756BB">
        <w:rPr>
          <w:rFonts w:ascii="Book Antiqua" w:hAnsi="Book Antiqua"/>
          <w:b/>
          <w:i/>
        </w:rPr>
        <w:t xml:space="preserve">The dominant role of hepatocytes in hepatic regeneration </w:t>
      </w:r>
    </w:p>
    <w:p w14:paraId="0C6336FD" w14:textId="7E199324" w:rsidR="002A15AA" w:rsidRPr="003756BB" w:rsidRDefault="00386D75" w:rsidP="00D967D7">
      <w:pPr>
        <w:snapToGrid w:val="0"/>
        <w:spacing w:line="360" w:lineRule="auto"/>
        <w:jc w:val="both"/>
        <w:rPr>
          <w:rFonts w:ascii="Book Antiqua" w:hAnsi="Book Antiqua"/>
        </w:rPr>
      </w:pPr>
      <w:r w:rsidRPr="003756BB">
        <w:rPr>
          <w:rFonts w:ascii="Book Antiqua" w:hAnsi="Book Antiqua"/>
        </w:rPr>
        <w:t xml:space="preserve"> </w:t>
      </w:r>
      <w:r w:rsidR="002A15AA" w:rsidRPr="003756BB">
        <w:rPr>
          <w:rFonts w:ascii="Book Antiqua" w:hAnsi="Book Antiqua"/>
        </w:rPr>
        <w:t xml:space="preserve">According to the majority of previously described LSPC results, when LSPC response is activated, LSPCs </w:t>
      </w:r>
      <w:r w:rsidR="003C4A38" w:rsidRPr="003756BB">
        <w:rPr>
          <w:rFonts w:ascii="Book Antiqua" w:hAnsi="Book Antiqua"/>
        </w:rPr>
        <w:t>do not</w:t>
      </w:r>
      <w:r w:rsidR="002A15AA" w:rsidRPr="003756BB">
        <w:rPr>
          <w:rFonts w:ascii="Book Antiqua" w:hAnsi="Book Antiqua"/>
        </w:rPr>
        <w:t xml:space="preserve"> differentiat</w:t>
      </w:r>
      <w:r w:rsidR="003C4A38" w:rsidRPr="003756BB">
        <w:rPr>
          <w:rFonts w:ascii="Book Antiqua" w:hAnsi="Book Antiqua"/>
        </w:rPr>
        <w:t xml:space="preserve">e </w:t>
      </w:r>
      <w:r w:rsidR="002A15AA" w:rsidRPr="003756BB">
        <w:rPr>
          <w:rFonts w:ascii="Book Antiqua" w:hAnsi="Book Antiqua"/>
        </w:rPr>
        <w:t xml:space="preserve">into hepatocytes, and the </w:t>
      </w:r>
      <w:r w:rsidR="00486C9F" w:rsidRPr="003756BB">
        <w:rPr>
          <w:rFonts w:ascii="Book Antiqua" w:hAnsi="Book Antiqua"/>
        </w:rPr>
        <w:t>purpose of</w:t>
      </w:r>
      <w:r w:rsidR="002A15AA" w:rsidRPr="003756BB">
        <w:rPr>
          <w:rFonts w:ascii="Book Antiqua" w:hAnsi="Book Antiqua"/>
        </w:rPr>
        <w:t xml:space="preserve"> their expansion </w:t>
      </w:r>
      <w:r w:rsidR="00486C9F" w:rsidRPr="003756BB">
        <w:rPr>
          <w:rFonts w:ascii="Book Antiqua" w:hAnsi="Book Antiqua"/>
        </w:rPr>
        <w:t>is unknown</w:t>
      </w:r>
      <w:r w:rsidR="002A15AA" w:rsidRPr="003756BB">
        <w:rPr>
          <w:rFonts w:ascii="Book Antiqua" w:hAnsi="Book Antiqua"/>
        </w:rPr>
        <w:t xml:space="preserve">. One </w:t>
      </w:r>
      <w:r w:rsidR="00486C9F" w:rsidRPr="003756BB">
        <w:rPr>
          <w:rFonts w:ascii="Book Antiqua" w:hAnsi="Book Antiqua"/>
        </w:rPr>
        <w:t>hypothesis is that</w:t>
      </w:r>
      <w:r w:rsidR="002A15AA" w:rsidRPr="003756BB">
        <w:rPr>
          <w:rFonts w:ascii="Book Antiqua" w:hAnsi="Book Antiqua"/>
        </w:rPr>
        <w:t xml:space="preserve"> oval cells could be</w:t>
      </w:r>
      <w:r w:rsidR="00486C9F" w:rsidRPr="003756BB">
        <w:rPr>
          <w:rFonts w:ascii="Book Antiqua" w:hAnsi="Book Antiqua"/>
        </w:rPr>
        <w:t xml:space="preserve"> in charge of</w:t>
      </w:r>
      <w:r w:rsidR="002A15AA" w:rsidRPr="003756BB">
        <w:rPr>
          <w:rFonts w:ascii="Book Antiqua" w:hAnsi="Book Antiqua"/>
        </w:rPr>
        <w:t xml:space="preserve"> </w:t>
      </w:r>
      <w:r w:rsidR="00486C9F" w:rsidRPr="003756BB">
        <w:rPr>
          <w:rFonts w:ascii="Book Antiqua" w:hAnsi="Book Antiqua"/>
        </w:rPr>
        <w:t>rebuilding</w:t>
      </w:r>
      <w:r w:rsidR="002A15AA" w:rsidRPr="003756BB">
        <w:rPr>
          <w:rFonts w:ascii="Book Antiqua" w:hAnsi="Book Antiqua"/>
        </w:rPr>
        <w:t xml:space="preserve"> of the bile canaliculi network and liver polarity</w:t>
      </w:r>
      <w:r w:rsidR="00485D0E" w:rsidRPr="003756BB">
        <w:rPr>
          <w:rFonts w:ascii="Book Antiqua" w:hAnsi="Book Antiqua"/>
        </w:rPr>
        <w:fldChar w:fldCharType="begin">
          <w:fldData xml:space="preserve">PEVuZE5vdGU+PENpdGU+PEF1dGhvcj5Gb250LUJ1cmdhZGE8L0F1dGhvcj48WWVhcj4yMDE1PC9Z
ZWFyPjxSZWNOdW0+NTA8L1JlY051bT48RGlzcGxheVRleHQ+PHN0eWxlIGZhY2U9InN1cGVyc2Ny
aXB0Ij5bMTE0XTwvc3R5bGU+PC9EaXNwbGF5VGV4dD48cmVjb3JkPjxyZWMtbnVtYmVyPjUwPC9y
ZWMtbnVtYmVyPjxmb3JlaWduLWtleXM+PGtleSBhcHA9IkVOIiBkYi1pZD0idDJlNTB4OTlucnJz
ejRlcnh6ajU1OXRnc2UwcGU1ZXI5ZGU1Ij41MDwva2V5PjwvZm9yZWlnbi1rZXlzPjxyZWYtdHlw
ZSBuYW1lPSJKb3VybmFsIEFydGljbGUiPjE3PC9yZWYtdHlwZT48Y29udHJpYnV0b3JzPjxhdXRo
b3JzPjxhdXRob3I+Rm9udC1CdXJnYWRhLCBKLjwvYXV0aG9yPjxhdXRob3I+U2hhbGFwb3VyLCBT
LjwvYXV0aG9yPjxhdXRob3I+UmFtYXN3YW15LCBTLjwvYXV0aG9yPjxhdXRob3I+SHN1ZWgsIEIu
PC9hdXRob3I+PGF1dGhvcj5Sb3NzZWxsLCBELjwvYXV0aG9yPjxhdXRob3I+VW1lbXVyYSwgQS48
L2F1dGhvcj48YXV0aG9yPlRhbmlndWNoaSwgSy48L2F1dGhvcj48YXV0aG9yPk5ha2FnYXdhLCBI
LjwvYXV0aG9yPjxhdXRob3I+VmFsYXNlaywgTS4gQS48L2F1dGhvcj48YXV0aG9yPlllLCBMLjwv
YXV0aG9yPjxhdXRob3I+S29wcCwgSi4gTC48L2F1dGhvcj48YXV0aG9yPlNhbmRlciwgTS48L2F1
dGhvcj48YXV0aG9yPkNhcnRlciwgSC48L2F1dGhvcj48YXV0aG9yPkRlaXNzZXJvdGgsIEsuPC9h
dXRob3I+PGF1dGhvcj5WZXJtYSwgSS4gTS48L2F1dGhvcj48YXV0aG9yPkthcmluLCBNLjwvYXV0
aG9yPjwvYXV0aG9ycz48L2NvbnRyaWJ1dG9ycz48YXV0aC1hZGRyZXNzPkxhYm9yYXRvcnkgb2Yg
R2VuZSBSZWd1bGF0aW9uIGFuZCBTaWduYWwgVHJhbnNkdWN0aW9uLCBEZXBhcnRtZW50IG9mIFBo
YXJtYWNvbG9neSwgU2Nob29sIG9mIE1lZGljaW5lLCBVbml2ZXJzaXR5IG9mIENhbGlmb3JuaWEg
U2FuIERpZWdvLCA5NTAwIEdpbG1hbiBEcml2ZSwgTGEgSm9sbGEsIENBIDkyMDkzLCBVU0EuIEVs
ZWN0cm9uaWMgYWRkcmVzczogamZvbnRidXJnYWRhQHVjc2QuZWR1LiYjeEQ7TGFib3JhdG9yeSBv
ZiBHZW5lIFJlZ3VsYXRpb24gYW5kIFNpZ25hbCBUcmFuc2R1Y3Rpb24sIERlcGFydG1lbnQgb2Yg
UGhhcm1hY29sb2d5LCBTY2hvb2wgb2YgTWVkaWNpbmUsIFVuaXZlcnNpdHkgb2YgQ2FsaWZvcm5p
YSBTYW4gRGllZ28sIDk1MDAgR2lsbWFuIERyaXZlLCBMYSBKb2xsYSwgQ0EgOTIwOTMsIFVTQS4m
I3hEO0xhYm9yYXRvcnkgb2YgR2VuZXRpY3MsIFNhbGsgSW5zdGl0dXRlIGZvciBCaW9sb2dpY2Fs
IFN0dWRpZXMsIExhIEpvbGxhLCBDQSA5MjAzNywgVVNBLiYjeEQ7RGVwYXJ0bWVudHMgb2YgQmlv
ZW5naW5lZXJpbmcsIFBzeWNoaWF0cnksIGFuZCBCZWhhdmlvcmFsIFNjaWVuY2VzLCBOZXVyb3Nj
aWVuY2VzIFByb2dyYW0sIEhvd2FyZCBIdWdoZXMgTWVkaWNhbCBJbnN0aXR1dGUsIFN0YW5mb3Jk
IFVuaXZlcnNpdHksIDMxOCBDYW1wdXMgRHJpdmUgV2VzdCwgQ2xhcmsgQ2VudGVyIFcwODAsIFN0
YW5mb3JkLCBDQSA5NDMwNSwgVVNBLiYjeEQ7RGVwYXJ0bWVudCBvZiBTdGF0aXN0aWNzLCBVbml2
ZXJzaXR5IG9mIFdhcndpY2ssIEdpYmJldCBIaWxsIFJvYWQsIENvdmVudHJ5IENWNCA3QUwsIFVL
LiYjeEQ7TGFib3JhdG9yeSBvZiBHZW5lIFJlZ3VsYXRpb24gYW5kIFNpZ25hbCBUcmFuc2R1Y3Rp
b24sIERlcGFydG1lbnQgb2YgUGhhcm1hY29sb2d5LCBTY2hvb2wgb2YgTWVkaWNpbmUsIFVuaXZl
cnNpdHkgb2YgQ2FsaWZvcm5pYSBTYW4gRGllZ28sIDk1MDAgR2lsbWFuIERyaXZlLCBMYSBKb2xs
YSwgQ0EgOTIwOTMsIFVTQTsgRGVwYXJ0bWVudCBvZiBHYXN0cm9lbnRlcm9sb2d5LCBUaGUgVW5p
dmVyc2l0eSBvZiBUb2t5bywgNy0zLTEgSG9uZ28sIEJ1bmt5by1rdSwgVG9reW8gMTEzLTg2NTUu
JiN4RDtEZXBhcnRtZW50IG9mIFBhdGhvbG9neSwgU2Nob29sIG9mIE1lZGljaW5lLCBVbml2ZXJz
aXR5IG9mIENhbGlmb3JuaWEgU2FuIERpZWdvLCA5NTAwIEdpbG1hbiBEcml2ZSwgTGEgSm9sbGEs
IENBIDkyMDkzLCBVU0EuJiN4RDtEZXBhcnRtZW50IG9mIFBlZGlhdHJpY3MgYW5kIERlcGFydG1l
bnQgb2YgQ2VsbHVsYXIgJmFtcDsgTW9sZWN1bGFyIE1lZGljaW5lLCBTY2hvb2wgb2YgTWVkaWNp
bmUsIFVuaXZlcnNpdHkgb2YgQ2FsaWZvcm5pYSBTYW4gRGllZ28sIDk1MDAgR2lsbWFuIERyaXZl
LCBMYSBKb2xsYSwgQ0EgOTIwOTMsIFVTQTsgRGVwYXJ0bWVudCBvZiBDZWxsdWxhciAmYW1wOyBQ
aHlzaW9sb2dpY2FsIFNjaWVuY2VzLCBVbml2ZXJzaXR5IG9mIEJyaXRpc2ggQ29sdW1iaWEsIDIz
NTAgSGVhbHRoIFNjaWVuY2VzIE1hbGwsIFZhbmNvdXZlciwgQkMgVjZUIDFaMywgQ2FuYWRhLiYj
eEQ7RGVwYXJ0bWVudCBvZiBQZWRpYXRyaWNzIGFuZCBEZXBhcnRtZW50IG9mIENlbGx1bGFyICZh
bXA7IE1vbGVjdWxhciBNZWRpY2luZSwgU2Nob29sIG9mIE1lZGljaW5lLCBVbml2ZXJzaXR5IG9m
IENhbGlmb3JuaWEgU2FuIERpZWdvLCA5NTAwIEdpbG1hbiBEcml2ZSwgTGEgSm9sbGEsIENBIDky
MDkzLCBVU0EuJiN4RDtEZXBhcnRtZW50IG9mIE1lZGljaW5lLCBTY2hvb2wgb2YgTWVkaWNpbmUs
IFVuaXZlcnNpdHkgb2YgQ2FsaWZvcm5pYSBTYW4gRGllZ28sIDk1MDAgR2lsbWFuIERyaXZlLCBM
YSBKb2xsYSwgQ0EgOTIwOTMsIFVTQS4mI3hEO0xhYm9yYXRvcnkgb2YgR2VuZSBSZWd1bGF0aW9u
IGFuZCBTaWduYWwgVHJhbnNkdWN0aW9uLCBEZXBhcnRtZW50IG9mIFBoYXJtYWNvbG9neSwgU2No
b29sIG9mIE1lZGljaW5lLCBVbml2ZXJzaXR5IG9mIENhbGlmb3JuaWEgU2FuIERpZWdvLCA5NTAw
IEdpbG1hbiBEcml2ZSwgTGEgSm9sbGEsIENBIDkyMDkzLCBVU0E7IERlcGFydG1lbnQgb2YgUGF0
aG9sb2d5LCBTY2hvb2wgb2YgTWVkaWNpbmUsIFVuaXZlcnNpdHkgb2YgQ2FsaWZvcm5pYSBTYW4g
RGllZ28sIDk1MDAgR2lsbWFuIERyaXZlLCBMYSBKb2xsYSwgQ0EgOTIwOTMsIFVTQS4gRWxlY3Ry
b25pYyBhZGRyZXNzOiBrYXJpbm9mZmljZUB1Y3NkLmVkdS48L2F1dGgtYWRkcmVzcz48dGl0bGVz
Pjx0aXRsZT5IeWJyaWQgUGVyaXBvcnRhbCBIZXBhdG9jeXRlcyBSZWdlbmVyYXRlIHRoZSBJbmp1
cmVkIExpdmVyIHdpdGhvdXQgR2l2aW5nIFJpc2UgdG8gQ2FuY2VyPC90aXRsZT48c2Vjb25kYXJ5
LXRpdGxlPkNlbGw8L3NlY29uZGFyeS10aXRsZT48YWx0LXRpdGxlPkNlbGw8L2FsdC10aXRsZT48
L3RpdGxlcz48cGVyaW9kaWNhbD48ZnVsbC10aXRsZT5DZWxsPC9mdWxsLXRpdGxlPjxhYmJyLTE+
Q2VsbDwvYWJici0xPjwvcGVyaW9kaWNhbD48YWx0LXBlcmlvZGljYWw+PGZ1bGwtdGl0bGU+Q2Vs
bDwvZnVsbC10aXRsZT48YWJici0xPkNlbGw8L2FiYnItMT48L2FsdC1wZXJpb2RpY2FsPjxwYWdl
cz43NjYtNzk8L3BhZ2VzPjx2b2x1bWU+MTYyPC92b2x1bWU+PG51bWJlcj40PC9udW1iZXI+PGVk
aXRpb24+MjAxNS8wOC8xNjwvZWRpdGlvbj48a2V5d29yZHM+PGtleXdvcmQ+QW5pbWFsczwva2V5
d29yZD48a2V5d29yZD5CaWxlIER1Y3RzL2N5dG9sb2d5PC9rZXl3b3JkPjxrZXl3b3JkPkNlbGwg
UHJvbGlmZXJhdGlvbjwva2V5d29yZD48a2V5d29yZD5DZWxsIFRyYW5zcGxhbnRhdGlvbi9tZXRo
b2RzPC9rZXl3b3JkPjxrZXl3b3JkPkhlcGF0b2N5dGVzL2NsYXNzaWZpY2F0aW9uL2N5dG9sb2d5
Lyp0cmFuc3BsYW50YXRpb248L2tleXdvcmQ+PGtleXdvcmQ+TGl2ZXIvKmN5dG9sb2d5L2luanVy
aWVzLypwaHlzaW9sb2d5PC9rZXl3b3JkPjxrZXl3b3JkPkxpdmVyIE5lb3BsYXNtczwva2V5d29y
ZD48a2V5d29yZD5NaWNlPC9rZXl3b3JkPjxrZXl3b3JkPlJlZ2VuZXJhdGlvbjwva2V5d29yZD48
a2V5d29yZD5TT1g5IFRyYW5zY3JpcHRpb24gRmFjdG9yL2dlbmV0aWNzPC9rZXl3b3JkPjxrZXl3
b3JkPlRyYW5zY3JpcHRvbWU8L2tleXdvcmQ+PC9rZXl3b3Jkcz48ZGF0ZXM+PHllYXI+MjAxNTwv
eWVhcj48cHViLWRhdGVzPjxkYXRlPkF1ZyAxMzwvZGF0ZT48L3B1Yi1kYXRlcz48L2RhdGVzPjxp
c2JuPjEwOTctNDE3MiAoRWxlY3Ryb25pYykmI3hEOzAwOTItODY3NCAoTGlua2luZyk8L2lzYm4+
PGFjY2Vzc2lvbi1udW0+MjYyNzY2MzE8L2FjY2Vzc2lvbi1udW0+PHdvcmstdHlwZT5SZXNlYXJj
aCBTdXBwb3J0LCBOLkkuSC4sIEV4dHJhbXVyYWwmI3hEO1Jlc2VhcmNoIFN1cHBvcnQsIE5vbi1V
LlMuIEdvdiZhcG9zO3Q8L3dvcmstdHlwZT48dXJscz48cmVsYXRlZC11cmxzPjx1cmw+aHR0cDov
L3d3dy5uY2JpLm5sbS5uaWguZ292L3B1Ym1lZC8yNjI3NjYzMTwvdXJsPjwvcmVsYXRlZC11cmxz
PjwvdXJscz48Y3VzdG9tMj40NTQ1NTkwPC9jdXN0b20yPjxlbGVjdHJvbmljLXJlc291cmNlLW51
bT4xMC4xMDE2L2ouY2VsbC4yMDE1LjA3LjAyNjwvZWxlY3Ryb25pYy1yZXNvdXJjZS1udW0+PGxh
bmd1YWdlPmVuZzwvbGFuZ3VhZ2U+PC9yZWNvcmQ+PC9DaXRlPjwvRW5kTm90ZT4A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PEVuZE5vdGU+PENpdGU+PEF1dGhvcj5Gb250LUJ1cmdhZGE8L0F1dGhvcj48WWVhcj4yMDE1PC9Z
ZWFyPjxSZWNOdW0+NTA8L1JlY051bT48RGlzcGxheVRleHQ+PHN0eWxlIGZhY2U9InN1cGVyc2Ny
aXB0Ij5bMTE0XTwvc3R5bGU+PC9EaXNwbGF5VGV4dD48cmVjb3JkPjxyZWMtbnVtYmVyPjUwPC9y
ZWMtbnVtYmVyPjxmb3JlaWduLWtleXM+PGtleSBhcHA9IkVOIiBkYi1pZD0idDJlNTB4OTlucnJz
ejRlcnh6ajU1OXRnc2UwcGU1ZXI5ZGU1Ij41MDwva2V5PjwvZm9yZWlnbi1rZXlzPjxyZWYtdHlw
ZSBuYW1lPSJKb3VybmFsIEFydGljbGUiPjE3PC9yZWYtdHlwZT48Y29udHJpYnV0b3JzPjxhdXRo
b3JzPjxhdXRob3I+Rm9udC1CdXJnYWRhLCBKLjwvYXV0aG9yPjxhdXRob3I+U2hhbGFwb3VyLCBT
LjwvYXV0aG9yPjxhdXRob3I+UmFtYXN3YW15LCBTLjwvYXV0aG9yPjxhdXRob3I+SHN1ZWgsIEIu
PC9hdXRob3I+PGF1dGhvcj5Sb3NzZWxsLCBELjwvYXV0aG9yPjxhdXRob3I+VW1lbXVyYSwgQS48
L2F1dGhvcj48YXV0aG9yPlRhbmlndWNoaSwgSy48L2F1dGhvcj48YXV0aG9yPk5ha2FnYXdhLCBI
LjwvYXV0aG9yPjxhdXRob3I+VmFsYXNlaywgTS4gQS48L2F1dGhvcj48YXV0aG9yPlllLCBMLjwv
YXV0aG9yPjxhdXRob3I+S29wcCwgSi4gTC48L2F1dGhvcj48YXV0aG9yPlNhbmRlciwgTS48L2F1
dGhvcj48YXV0aG9yPkNhcnRlciwgSC48L2F1dGhvcj48YXV0aG9yPkRlaXNzZXJvdGgsIEsuPC9h
dXRob3I+PGF1dGhvcj5WZXJtYSwgSS4gTS48L2F1dGhvcj48YXV0aG9yPkthcmluLCBNLjwvYXV0
aG9yPjwvYXV0aG9ycz48L2NvbnRyaWJ1dG9ycz48YXV0aC1hZGRyZXNzPkxhYm9yYXRvcnkgb2Yg
R2VuZSBSZWd1bGF0aW9uIGFuZCBTaWduYWwgVHJhbnNkdWN0aW9uLCBEZXBhcnRtZW50IG9mIFBo
YXJtYWNvbG9neSwgU2Nob29sIG9mIE1lZGljaW5lLCBVbml2ZXJzaXR5IG9mIENhbGlmb3JuaWEg
U2FuIERpZWdvLCA5NTAwIEdpbG1hbiBEcml2ZSwgTGEgSm9sbGEsIENBIDkyMDkzLCBVU0EuIEVs
ZWN0cm9uaWMgYWRkcmVzczogamZvbnRidXJnYWRhQHVjc2QuZWR1LiYjeEQ7TGFib3JhdG9yeSBv
ZiBHZW5lIFJlZ3VsYXRpb24gYW5kIFNpZ25hbCBUcmFuc2R1Y3Rpb24sIERlcGFydG1lbnQgb2Yg
UGhhcm1hY29sb2d5LCBTY2hvb2wgb2YgTWVkaWNpbmUsIFVuaXZlcnNpdHkgb2YgQ2FsaWZvcm5p
YSBTYW4gRGllZ28sIDk1MDAgR2lsbWFuIERyaXZlLCBMYSBKb2xsYSwgQ0EgOTIwOTMsIFVTQS4m
I3hEO0xhYm9yYXRvcnkgb2YgR2VuZXRpY3MsIFNhbGsgSW5zdGl0dXRlIGZvciBCaW9sb2dpY2Fs
IFN0dWRpZXMsIExhIEpvbGxhLCBDQSA5MjAzNywgVVNBLiYjeEQ7RGVwYXJ0bWVudHMgb2YgQmlv
ZW5naW5lZXJpbmcsIFBzeWNoaWF0cnksIGFuZCBCZWhhdmlvcmFsIFNjaWVuY2VzLCBOZXVyb3Nj
aWVuY2VzIFByb2dyYW0sIEhvd2FyZCBIdWdoZXMgTWVkaWNhbCBJbnN0aXR1dGUsIFN0YW5mb3Jk
IFVuaXZlcnNpdHksIDMxOCBDYW1wdXMgRHJpdmUgV2VzdCwgQ2xhcmsgQ2VudGVyIFcwODAsIFN0
YW5mb3JkLCBDQSA5NDMwNSwgVVNBLiYjeEQ7RGVwYXJ0bWVudCBvZiBTdGF0aXN0aWNzLCBVbml2
ZXJzaXR5IG9mIFdhcndpY2ssIEdpYmJldCBIaWxsIFJvYWQsIENvdmVudHJ5IENWNCA3QUwsIFVL
LiYjeEQ7TGFib3JhdG9yeSBvZiBHZW5lIFJlZ3VsYXRpb24gYW5kIFNpZ25hbCBUcmFuc2R1Y3Rp
b24sIERlcGFydG1lbnQgb2YgUGhhcm1hY29sb2d5LCBTY2hvb2wgb2YgTWVkaWNpbmUsIFVuaXZl
cnNpdHkgb2YgQ2FsaWZvcm5pYSBTYW4gRGllZ28sIDk1MDAgR2lsbWFuIERyaXZlLCBMYSBKb2xs
YSwgQ0EgOTIwOTMsIFVTQTsgRGVwYXJ0bWVudCBvZiBHYXN0cm9lbnRlcm9sb2d5LCBUaGUgVW5p
dmVyc2l0eSBvZiBUb2t5bywgNy0zLTEgSG9uZ28sIEJ1bmt5by1rdSwgVG9reW8gMTEzLTg2NTUu
JiN4RDtEZXBhcnRtZW50IG9mIFBhdGhvbG9neSwgU2Nob29sIG9mIE1lZGljaW5lLCBVbml2ZXJz
aXR5IG9mIENhbGlmb3JuaWEgU2FuIERpZWdvLCA5NTAwIEdpbG1hbiBEcml2ZSwgTGEgSm9sbGEs
IENBIDkyMDkzLCBVU0EuJiN4RDtEZXBhcnRtZW50IG9mIFBlZGlhdHJpY3MgYW5kIERlcGFydG1l
bnQgb2YgQ2VsbHVsYXIgJmFtcDsgTW9sZWN1bGFyIE1lZGljaW5lLCBTY2hvb2wgb2YgTWVkaWNp
bmUsIFVuaXZlcnNpdHkgb2YgQ2FsaWZvcm5pYSBTYW4gRGllZ28sIDk1MDAgR2lsbWFuIERyaXZl
LCBMYSBKb2xsYSwgQ0EgOTIwOTMsIFVTQTsgRGVwYXJ0bWVudCBvZiBDZWxsdWxhciAmYW1wOyBQ
aHlzaW9sb2dpY2FsIFNjaWVuY2VzLCBVbml2ZXJzaXR5IG9mIEJyaXRpc2ggQ29sdW1iaWEsIDIz
NTAgSGVhbHRoIFNjaWVuY2VzIE1hbGwsIFZhbmNvdXZlciwgQkMgVjZUIDFaMywgQ2FuYWRhLiYj
eEQ7RGVwYXJ0bWVudCBvZiBQZWRpYXRyaWNzIGFuZCBEZXBhcnRtZW50IG9mIENlbGx1bGFyICZh
bXA7IE1vbGVjdWxhciBNZWRpY2luZSwgU2Nob29sIG9mIE1lZGljaW5lLCBVbml2ZXJzaXR5IG9m
IENhbGlmb3JuaWEgU2FuIERpZWdvLCA5NTAwIEdpbG1hbiBEcml2ZSwgTGEgSm9sbGEsIENBIDky
MDkzLCBVU0EuJiN4RDtEZXBhcnRtZW50IG9mIE1lZGljaW5lLCBTY2hvb2wgb2YgTWVkaWNpbmUs
IFVuaXZlcnNpdHkgb2YgQ2FsaWZvcm5pYSBTYW4gRGllZ28sIDk1MDAgR2lsbWFuIERyaXZlLCBM
YSBKb2xsYSwgQ0EgOTIwOTMsIFVTQS4mI3hEO0xhYm9yYXRvcnkgb2YgR2VuZSBSZWd1bGF0aW9u
IGFuZCBTaWduYWwgVHJhbnNkdWN0aW9uLCBEZXBhcnRtZW50IG9mIFBoYXJtYWNvbG9neSwgU2No
b29sIG9mIE1lZGljaW5lLCBVbml2ZXJzaXR5IG9mIENhbGlmb3JuaWEgU2FuIERpZWdvLCA5NTAw
IEdpbG1hbiBEcml2ZSwgTGEgSm9sbGEsIENBIDkyMDkzLCBVU0E7IERlcGFydG1lbnQgb2YgUGF0
aG9sb2d5LCBTY2hvb2wgb2YgTWVkaWNpbmUsIFVuaXZlcnNpdHkgb2YgQ2FsaWZvcm5pYSBTYW4g
RGllZ28sIDk1MDAgR2lsbWFuIERyaXZlLCBMYSBKb2xsYSwgQ0EgOTIwOTMsIFVTQS4gRWxlY3Ry
b25pYyBhZGRyZXNzOiBrYXJpbm9mZmljZUB1Y3NkLmVkdS48L2F1dGgtYWRkcmVzcz48dGl0bGVz
Pjx0aXRsZT5IeWJyaWQgUGVyaXBvcnRhbCBIZXBhdG9jeXRlcyBSZWdlbmVyYXRlIHRoZSBJbmp1
cmVkIExpdmVyIHdpdGhvdXQgR2l2aW5nIFJpc2UgdG8gQ2FuY2VyPC90aXRsZT48c2Vjb25kYXJ5
LXRpdGxlPkNlbGw8L3NlY29uZGFyeS10aXRsZT48YWx0LXRpdGxlPkNlbGw8L2FsdC10aXRsZT48
L3RpdGxlcz48cGVyaW9kaWNhbD48ZnVsbC10aXRsZT5DZWxsPC9mdWxsLXRpdGxlPjxhYmJyLTE+
Q2VsbDwvYWJici0xPjwvcGVyaW9kaWNhbD48YWx0LXBlcmlvZGljYWw+PGZ1bGwtdGl0bGU+Q2Vs
bDwvZnVsbC10aXRsZT48YWJici0xPkNlbGw8L2FiYnItMT48L2FsdC1wZXJpb2RpY2FsPjxwYWdl
cz43NjYtNzk8L3BhZ2VzPjx2b2x1bWU+MTYyPC92b2x1bWU+PG51bWJlcj40PC9udW1iZXI+PGVk
aXRpb24+MjAxNS8wOC8xNjwvZWRpdGlvbj48a2V5d29yZHM+PGtleXdvcmQ+QW5pbWFsczwva2V5
d29yZD48a2V5d29yZD5CaWxlIER1Y3RzL2N5dG9sb2d5PC9rZXl3b3JkPjxrZXl3b3JkPkNlbGwg
UHJvbGlmZXJhdGlvbjwva2V5d29yZD48a2V5d29yZD5DZWxsIFRyYW5zcGxhbnRhdGlvbi9tZXRo
b2RzPC9rZXl3b3JkPjxrZXl3b3JkPkhlcGF0b2N5dGVzL2NsYXNzaWZpY2F0aW9uL2N5dG9sb2d5
Lyp0cmFuc3BsYW50YXRpb248L2tleXdvcmQ+PGtleXdvcmQ+TGl2ZXIvKmN5dG9sb2d5L2luanVy
aWVzLypwaHlzaW9sb2d5PC9rZXl3b3JkPjxrZXl3b3JkPkxpdmVyIE5lb3BsYXNtczwva2V5d29y
ZD48a2V5d29yZD5NaWNlPC9rZXl3b3JkPjxrZXl3b3JkPlJlZ2VuZXJhdGlvbjwva2V5d29yZD48
a2V5d29yZD5TT1g5IFRyYW5zY3JpcHRpb24gRmFjdG9yL2dlbmV0aWNzPC9rZXl3b3JkPjxrZXl3
b3JkPlRyYW5zY3JpcHRvbWU8L2tleXdvcmQ+PC9rZXl3b3Jkcz48ZGF0ZXM+PHllYXI+MjAxNTwv
eWVhcj48cHViLWRhdGVzPjxkYXRlPkF1ZyAxMzwvZGF0ZT48L3B1Yi1kYXRlcz48L2RhdGVzPjxp
c2JuPjEwOTctNDE3MiAoRWxlY3Ryb25pYykmI3hEOzAwOTItODY3NCAoTGlua2luZyk8L2lzYm4+
PGFjY2Vzc2lvbi1udW0+MjYyNzY2MzE8L2FjY2Vzc2lvbi1udW0+PHdvcmstdHlwZT5SZXNlYXJj
aCBTdXBwb3J0LCBOLkkuSC4sIEV4dHJhbXVyYWwmI3hEO1Jlc2VhcmNoIFN1cHBvcnQsIE5vbi1V
LlMuIEdvdiZhcG9zO3Q8L3dvcmstdHlwZT48dXJscz48cmVsYXRlZC11cmxzPjx1cmw+aHR0cDov
L3d3dy5uY2JpLm5sbS5uaWguZ292L3B1Ym1lZC8yNjI3NjYzMTwvdXJsPjwvcmVsYXRlZC11cmxz
PjwvdXJscz48Y3VzdG9tMj40NTQ1NTkwPC9jdXN0b20yPjxlbGVjdHJvbmljLXJlc291cmNlLW51
bT4xMC4xMDE2L2ouY2VsbC4yMDE1LjA3LjAyNjwvZWxlY3Ryb25pYy1yZXNvdXJjZS1udW0+PGxh
bmd1YWdlPmVuZzwvbGFuZ3VhZ2U+PC9yZWNvcmQ+PC9DaXRlPjwvRW5kTm90ZT4A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vertAlign w:val="superscript"/>
        </w:rPr>
        <w:t>[</w:t>
      </w:r>
      <w:hyperlink w:anchor="_ENREF_114" w:tooltip="Font-Burgada, 2015 #50" w:history="1">
        <w:r w:rsidR="00E14A14" w:rsidRPr="003756BB">
          <w:rPr>
            <w:rFonts w:ascii="Book Antiqua" w:hAnsi="Book Antiqua"/>
            <w:vertAlign w:val="superscript"/>
          </w:rPr>
          <w:t>114</w:t>
        </w:r>
      </w:hyperlink>
      <w:r w:rsidR="00485D0E" w:rsidRPr="003756BB">
        <w:rPr>
          <w:rFonts w:ascii="Book Antiqua" w:hAnsi="Book Antiqua"/>
          <w:vertAlign w:val="superscript"/>
        </w:rPr>
        <w:t>]</w:t>
      </w:r>
      <w:r w:rsidR="00485D0E" w:rsidRPr="003756BB">
        <w:rPr>
          <w:rFonts w:ascii="Book Antiqua" w:hAnsi="Book Antiqua"/>
        </w:rPr>
        <w:fldChar w:fldCharType="end"/>
      </w:r>
      <w:r w:rsidR="00485D0E" w:rsidRPr="003756BB">
        <w:rPr>
          <w:rFonts w:ascii="Book Antiqua" w:hAnsi="Book Antiqua"/>
        </w:rPr>
        <w:fldChar w:fldCharType="begin"/>
      </w:r>
      <w:r w:rsidR="00485D0E" w:rsidRPr="003756BB">
        <w:rPr>
          <w:rFonts w:ascii="Book Antiqua" w:hAnsi="Book Antiqua"/>
        </w:rPr>
        <w:instrText xml:space="preserve"> ADDIN EN.CITE &lt;EndNote&gt;&lt;Cite&gt;&lt;Author&gt;Kaneko&lt;/Author&gt;&lt;Year&gt;2015&lt;/Year&gt;&lt;RecNum&gt;139&lt;/RecNum&gt;&lt;DisplayText&gt;&lt;style face="superscript"&gt;[124]&lt;/style&gt;&lt;/DisplayText&gt;&lt;record&gt;&lt;rec-number&gt;139&lt;/rec-number&gt;&lt;foreign-keys&gt;&lt;key app="EN" db-id="t2e50x99nrrsz4erxzj559tgse0pe5er9de5"&gt;139&lt;/key&gt;&lt;/foreign-keys&gt;&lt;ref-type name="Journal Article"&gt;17&lt;/ref-type&gt;&lt;contributors&gt;&lt;authors&gt;&lt;author&gt;Kaneko, K.&lt;/author&gt;&lt;author&gt;Kamimoto, K.&lt;/author&gt;&lt;author&gt;Miyajima, A.&lt;/author&gt;&lt;author&gt;Itoh, T.&lt;/author&gt;&lt;/authors&gt;&lt;/contributors&gt;&lt;auth-address&gt;Laboratory of Cell Growth and Differentiation, Institute of Molecular and Cellular Biosciences, The University of Tokyo, Tokyo, Japan.&lt;/auth-address&gt;&lt;titles&gt;&lt;title&gt;Adaptive remodeling of the biliary architecture underlies liver homeostasis&lt;/title&gt;&lt;secondary-title&gt;Hepatology&lt;/secondary-title&gt;&lt;/titles&gt;&lt;periodical&gt;&lt;full-title&gt;Hepatology&lt;/full-title&gt;&lt;/periodical&gt;&lt;pages&gt;2056-66&lt;/pages&gt;&lt;volume&gt;61&lt;/volume&gt;&lt;number&gt;6&lt;/number&gt;&lt;edition&gt;2015/01/13&lt;/edition&gt;&lt;keywords&gt;&lt;keyword&gt;Adaptation, Physiological&lt;/keyword&gt;&lt;keyword&gt;Animals&lt;/keyword&gt;&lt;keyword&gt;Bile Ducts, Intrahepatic/*cytology/*physiology&lt;/keyword&gt;&lt;keyword&gt;Homeostasis&lt;/keyword&gt;&lt;keyword&gt;Mice, Inbred C57BL&lt;/keyword&gt;&lt;keyword&gt;Stem Cells/*physiology&lt;/keyword&gt;&lt;/keywords&gt;&lt;dates&gt;&lt;year&gt;2015&lt;/year&gt;&lt;pub-dates&gt;&lt;date&gt;Jun&lt;/date&gt;&lt;/pub-dates&gt;&lt;/dates&gt;&lt;isbn&gt;1527-3350 (Electronic)&amp;#xD;0270-9139 (Linking)&lt;/isbn&gt;&lt;accession-num&gt;25572923&lt;/accession-num&gt;&lt;work-type&gt;Research Support, Non-U.S. Gov&amp;apos;t&lt;/work-type&gt;&lt;urls&gt;&lt;related-urls&gt;&lt;url&gt;http://www.ncbi.nlm.nih.gov/pubmed/25572923&lt;/url&gt;&lt;/related-urls&gt;&lt;/urls&gt;&lt;electronic-resource-num&gt;10.1002/hep.27685&lt;/electronic-resource-num&gt;&lt;language&gt;eng&lt;/language&gt;&lt;/record&gt;&lt;/Cite&gt;&lt;/EndNote&gt;</w:instrText>
      </w:r>
      <w:r w:rsidR="00485D0E" w:rsidRPr="003756BB">
        <w:rPr>
          <w:rFonts w:ascii="Book Antiqua" w:hAnsi="Book Antiqua"/>
        </w:rPr>
        <w:fldChar w:fldCharType="separate"/>
      </w:r>
      <w:r w:rsidR="00485D0E" w:rsidRPr="003756BB">
        <w:rPr>
          <w:rFonts w:ascii="Book Antiqua" w:hAnsi="Book Antiqua"/>
          <w:vertAlign w:val="superscript"/>
        </w:rPr>
        <w:t>[</w:t>
      </w:r>
      <w:hyperlink w:anchor="_ENREF_124" w:tooltip="Kaneko, 2015 #139" w:history="1">
        <w:r w:rsidR="00E14A14" w:rsidRPr="003756BB">
          <w:rPr>
            <w:rFonts w:ascii="Book Antiqua" w:hAnsi="Book Antiqua"/>
            <w:vertAlign w:val="superscript"/>
          </w:rPr>
          <w:t>124</w:t>
        </w:r>
      </w:hyperlink>
      <w:r w:rsidR="00485D0E" w:rsidRPr="003756BB">
        <w:rPr>
          <w:rFonts w:ascii="Book Antiqua" w:hAnsi="Book Antiqua"/>
          <w:vertAlign w:val="superscript"/>
        </w:rPr>
        <w:t>]</w:t>
      </w:r>
      <w:r w:rsidR="00485D0E" w:rsidRPr="003756BB">
        <w:rPr>
          <w:rFonts w:ascii="Book Antiqua" w:hAnsi="Book Antiqua"/>
        </w:rPr>
        <w:fldChar w:fldCharType="end"/>
      </w:r>
      <w:r w:rsidR="002A15AA" w:rsidRPr="003756BB">
        <w:rPr>
          <w:rFonts w:ascii="Book Antiqua" w:hAnsi="Book Antiqua"/>
        </w:rPr>
        <w:t xml:space="preserve">. </w:t>
      </w:r>
      <w:r w:rsidR="00F510E7" w:rsidRPr="003756BB">
        <w:rPr>
          <w:rFonts w:ascii="Book Antiqua" w:hAnsi="Book Antiqua"/>
        </w:rPr>
        <w:t>Inking the ductal tree in models of liver injury has showed</w:t>
      </w:r>
      <w:r w:rsidR="002A15AA" w:rsidRPr="003756BB">
        <w:rPr>
          <w:rFonts w:ascii="Book Antiqua" w:hAnsi="Book Antiqua"/>
        </w:rPr>
        <w:t xml:space="preserve"> that </w:t>
      </w:r>
      <w:r w:rsidR="00F510E7" w:rsidRPr="003756BB">
        <w:rPr>
          <w:rFonts w:ascii="Book Antiqua" w:hAnsi="Book Antiqua"/>
        </w:rPr>
        <w:t xml:space="preserve">expanding </w:t>
      </w:r>
      <w:r w:rsidR="002A15AA" w:rsidRPr="003756BB">
        <w:rPr>
          <w:rFonts w:ascii="Book Antiqua" w:hAnsi="Book Antiqua"/>
        </w:rPr>
        <w:t xml:space="preserve">LSPCs are extensions of the pre-existing ductal tree, which further challenges the </w:t>
      </w:r>
      <w:r w:rsidR="00F510E7" w:rsidRPr="003756BB">
        <w:rPr>
          <w:rFonts w:ascii="Book Antiqua" w:hAnsi="Book Antiqua"/>
        </w:rPr>
        <w:t>role of</w:t>
      </w:r>
      <w:r w:rsidR="002A15AA" w:rsidRPr="003756BB">
        <w:rPr>
          <w:rFonts w:ascii="Book Antiqua" w:hAnsi="Book Antiqua"/>
        </w:rPr>
        <w:t xml:space="preserve"> LSPCs </w:t>
      </w:r>
      <w:r w:rsidR="00F510E7" w:rsidRPr="003756BB">
        <w:rPr>
          <w:rFonts w:ascii="Book Antiqua" w:hAnsi="Book Antiqua"/>
        </w:rPr>
        <w:t>in</w:t>
      </w:r>
      <w:r w:rsidR="00136AEF" w:rsidRPr="003756BB">
        <w:rPr>
          <w:rFonts w:ascii="Book Antiqua" w:hAnsi="Book Antiqua"/>
        </w:rPr>
        <w:t xml:space="preserve"> hepatocyte</w:t>
      </w:r>
      <w:r w:rsidR="00F510E7" w:rsidRPr="003756BB">
        <w:rPr>
          <w:rFonts w:ascii="Book Antiqua" w:hAnsi="Book Antiqua"/>
        </w:rPr>
        <w:t xml:space="preserve"> regeneration</w:t>
      </w:r>
      <w:r w:rsidR="00485D0E" w:rsidRPr="003756BB">
        <w:rPr>
          <w:rFonts w:ascii="Book Antiqua" w:hAnsi="Book Antiqua"/>
        </w:rPr>
        <w:fldChar w:fldCharType="begin">
          <w:fldData xml:space="preserve">PEVuZE5vdGU+PENpdGU+PEF1dGhvcj5Gb250LUJ1cmdhZGE8L0F1dGhvcj48WWVhcj4yMDE1PC9Z
ZWFyPjxSZWNOdW0+NTA8L1JlY051bT48RGlzcGxheVRleHQ+PHN0eWxlIGZhY2U9InN1cGVyc2Ny
aXB0Ij5bMTE0XTwvc3R5bGU+PC9EaXNwbGF5VGV4dD48cmVjb3JkPjxyZWMtbnVtYmVyPjUwPC9y
ZWMtbnVtYmVyPjxmb3JlaWduLWtleXM+PGtleSBhcHA9IkVOIiBkYi1pZD0idDJlNTB4OTlucnJz
ejRlcnh6ajU1OXRnc2UwcGU1ZXI5ZGU1Ij41MDwva2V5PjwvZm9yZWlnbi1rZXlzPjxyZWYtdHlw
ZSBuYW1lPSJKb3VybmFsIEFydGljbGUiPjE3PC9yZWYtdHlwZT48Y29udHJpYnV0b3JzPjxhdXRo
b3JzPjxhdXRob3I+Rm9udC1CdXJnYWRhLCBKLjwvYXV0aG9yPjxhdXRob3I+U2hhbGFwb3VyLCBT
LjwvYXV0aG9yPjxhdXRob3I+UmFtYXN3YW15LCBTLjwvYXV0aG9yPjxhdXRob3I+SHN1ZWgsIEIu
PC9hdXRob3I+PGF1dGhvcj5Sb3NzZWxsLCBELjwvYXV0aG9yPjxhdXRob3I+VW1lbXVyYSwgQS48
L2F1dGhvcj48YXV0aG9yPlRhbmlndWNoaSwgSy48L2F1dGhvcj48YXV0aG9yPk5ha2FnYXdhLCBI
LjwvYXV0aG9yPjxhdXRob3I+VmFsYXNlaywgTS4gQS48L2F1dGhvcj48YXV0aG9yPlllLCBMLjwv
YXV0aG9yPjxhdXRob3I+S29wcCwgSi4gTC48L2F1dGhvcj48YXV0aG9yPlNhbmRlciwgTS48L2F1
dGhvcj48YXV0aG9yPkNhcnRlciwgSC48L2F1dGhvcj48YXV0aG9yPkRlaXNzZXJvdGgsIEsuPC9h
dXRob3I+PGF1dGhvcj5WZXJtYSwgSS4gTS48L2F1dGhvcj48YXV0aG9yPkthcmluLCBNLjwvYXV0
aG9yPjwvYXV0aG9ycz48L2NvbnRyaWJ1dG9ycz48YXV0aC1hZGRyZXNzPkxhYm9yYXRvcnkgb2Yg
R2VuZSBSZWd1bGF0aW9uIGFuZCBTaWduYWwgVHJhbnNkdWN0aW9uLCBEZXBhcnRtZW50IG9mIFBo
YXJtYWNvbG9neSwgU2Nob29sIG9mIE1lZGljaW5lLCBVbml2ZXJzaXR5IG9mIENhbGlmb3JuaWEg
U2FuIERpZWdvLCA5NTAwIEdpbG1hbiBEcml2ZSwgTGEgSm9sbGEsIENBIDkyMDkzLCBVU0EuIEVs
ZWN0cm9uaWMgYWRkcmVzczogamZvbnRidXJnYWRhQHVjc2QuZWR1LiYjeEQ7TGFib3JhdG9yeSBv
ZiBHZW5lIFJlZ3VsYXRpb24gYW5kIFNpZ25hbCBUcmFuc2R1Y3Rpb24sIERlcGFydG1lbnQgb2Yg
UGhhcm1hY29sb2d5LCBTY2hvb2wgb2YgTWVkaWNpbmUsIFVuaXZlcnNpdHkgb2YgQ2FsaWZvcm5p
YSBTYW4gRGllZ28sIDk1MDAgR2lsbWFuIERyaXZlLCBMYSBKb2xsYSwgQ0EgOTIwOTMsIFVTQS4m
I3hEO0xhYm9yYXRvcnkgb2YgR2VuZXRpY3MsIFNhbGsgSW5zdGl0dXRlIGZvciBCaW9sb2dpY2Fs
IFN0dWRpZXMsIExhIEpvbGxhLCBDQSA5MjAzNywgVVNBLiYjeEQ7RGVwYXJ0bWVudHMgb2YgQmlv
ZW5naW5lZXJpbmcsIFBzeWNoaWF0cnksIGFuZCBCZWhhdmlvcmFsIFNjaWVuY2VzLCBOZXVyb3Nj
aWVuY2VzIFByb2dyYW0sIEhvd2FyZCBIdWdoZXMgTWVkaWNhbCBJbnN0aXR1dGUsIFN0YW5mb3Jk
IFVuaXZlcnNpdHksIDMxOCBDYW1wdXMgRHJpdmUgV2VzdCwgQ2xhcmsgQ2VudGVyIFcwODAsIFN0
YW5mb3JkLCBDQSA5NDMwNSwgVVNBLiYjeEQ7RGVwYXJ0bWVudCBvZiBTdGF0aXN0aWNzLCBVbml2
ZXJzaXR5IG9mIFdhcndpY2ssIEdpYmJldCBIaWxsIFJvYWQsIENvdmVudHJ5IENWNCA3QUwsIFVL
LiYjeEQ7TGFib3JhdG9yeSBvZiBHZW5lIFJlZ3VsYXRpb24gYW5kIFNpZ25hbCBUcmFuc2R1Y3Rp
b24sIERlcGFydG1lbnQgb2YgUGhhcm1hY29sb2d5LCBTY2hvb2wgb2YgTWVkaWNpbmUsIFVuaXZl
cnNpdHkgb2YgQ2FsaWZvcm5pYSBTYW4gRGllZ28sIDk1MDAgR2lsbWFuIERyaXZlLCBMYSBKb2xs
YSwgQ0EgOTIwOTMsIFVTQTsgRGVwYXJ0bWVudCBvZiBHYXN0cm9lbnRlcm9sb2d5LCBUaGUgVW5p
dmVyc2l0eSBvZiBUb2t5bywgNy0zLTEgSG9uZ28sIEJ1bmt5by1rdSwgVG9reW8gMTEzLTg2NTUu
JiN4RDtEZXBhcnRtZW50IG9mIFBhdGhvbG9neSwgU2Nob29sIG9mIE1lZGljaW5lLCBVbml2ZXJz
aXR5IG9mIENhbGlmb3JuaWEgU2FuIERpZWdvLCA5NTAwIEdpbG1hbiBEcml2ZSwgTGEgSm9sbGEs
IENBIDkyMDkzLCBVU0EuJiN4RDtEZXBhcnRtZW50IG9mIFBlZGlhdHJpY3MgYW5kIERlcGFydG1l
bnQgb2YgQ2VsbHVsYXIgJmFtcDsgTW9sZWN1bGFyIE1lZGljaW5lLCBTY2hvb2wgb2YgTWVkaWNp
bmUsIFVuaXZlcnNpdHkgb2YgQ2FsaWZvcm5pYSBTYW4gRGllZ28sIDk1MDAgR2lsbWFuIERyaXZl
LCBMYSBKb2xsYSwgQ0EgOTIwOTMsIFVTQTsgRGVwYXJ0bWVudCBvZiBDZWxsdWxhciAmYW1wOyBQ
aHlzaW9sb2dpY2FsIFNjaWVuY2VzLCBVbml2ZXJzaXR5IG9mIEJyaXRpc2ggQ29sdW1iaWEsIDIz
NTAgSGVhbHRoIFNjaWVuY2VzIE1hbGwsIFZhbmNvdXZlciwgQkMgVjZUIDFaMywgQ2FuYWRhLiYj
eEQ7RGVwYXJ0bWVudCBvZiBQZWRpYXRyaWNzIGFuZCBEZXBhcnRtZW50IG9mIENlbGx1bGFyICZh
bXA7IE1vbGVjdWxhciBNZWRpY2luZSwgU2Nob29sIG9mIE1lZGljaW5lLCBVbml2ZXJzaXR5IG9m
IENhbGlmb3JuaWEgU2FuIERpZWdvLCA5NTAwIEdpbG1hbiBEcml2ZSwgTGEgSm9sbGEsIENBIDky
MDkzLCBVU0EuJiN4RDtEZXBhcnRtZW50IG9mIE1lZGljaW5lLCBTY2hvb2wgb2YgTWVkaWNpbmUs
IFVuaXZlcnNpdHkgb2YgQ2FsaWZvcm5pYSBTYW4gRGllZ28sIDk1MDAgR2lsbWFuIERyaXZlLCBM
YSBKb2xsYSwgQ0EgOTIwOTMsIFVTQS4mI3hEO0xhYm9yYXRvcnkgb2YgR2VuZSBSZWd1bGF0aW9u
IGFuZCBTaWduYWwgVHJhbnNkdWN0aW9uLCBEZXBhcnRtZW50IG9mIFBoYXJtYWNvbG9neSwgU2No
b29sIG9mIE1lZGljaW5lLCBVbml2ZXJzaXR5IG9mIENhbGlmb3JuaWEgU2FuIERpZWdvLCA5NTAw
IEdpbG1hbiBEcml2ZSwgTGEgSm9sbGEsIENBIDkyMDkzLCBVU0E7IERlcGFydG1lbnQgb2YgUGF0
aG9sb2d5LCBTY2hvb2wgb2YgTWVkaWNpbmUsIFVuaXZlcnNpdHkgb2YgQ2FsaWZvcm5pYSBTYW4g
RGllZ28sIDk1MDAgR2lsbWFuIERyaXZlLCBMYSBKb2xsYSwgQ0EgOTIwOTMsIFVTQS4gRWxlY3Ry
b25pYyBhZGRyZXNzOiBrYXJpbm9mZmljZUB1Y3NkLmVkdS48L2F1dGgtYWRkcmVzcz48dGl0bGVz
Pjx0aXRsZT5IeWJyaWQgUGVyaXBvcnRhbCBIZXBhdG9jeXRlcyBSZWdlbmVyYXRlIHRoZSBJbmp1
cmVkIExpdmVyIHdpdGhvdXQgR2l2aW5nIFJpc2UgdG8gQ2FuY2VyPC90aXRsZT48c2Vjb25kYXJ5
LXRpdGxlPkNlbGw8L3NlY29uZGFyeS10aXRsZT48YWx0LXRpdGxlPkNlbGw8L2FsdC10aXRsZT48
L3RpdGxlcz48cGVyaW9kaWNhbD48ZnVsbC10aXRsZT5DZWxsPC9mdWxsLXRpdGxlPjxhYmJyLTE+
Q2VsbDwvYWJici0xPjwvcGVyaW9kaWNhbD48YWx0LXBlcmlvZGljYWw+PGZ1bGwtdGl0bGU+Q2Vs
bDwvZnVsbC10aXRsZT48YWJici0xPkNlbGw8L2FiYnItMT48L2FsdC1wZXJpb2RpY2FsPjxwYWdl
cz43NjYtNzk8L3BhZ2VzPjx2b2x1bWU+MTYyPC92b2x1bWU+PG51bWJlcj40PC9udW1iZXI+PGVk
aXRpb24+MjAxNS8wOC8xNjwvZWRpdGlvbj48a2V5d29yZHM+PGtleXdvcmQ+QW5pbWFsczwva2V5
d29yZD48a2V5d29yZD5CaWxlIER1Y3RzL2N5dG9sb2d5PC9rZXl3b3JkPjxrZXl3b3JkPkNlbGwg
UHJvbGlmZXJhdGlvbjwva2V5d29yZD48a2V5d29yZD5DZWxsIFRyYW5zcGxhbnRhdGlvbi9tZXRo
b2RzPC9rZXl3b3JkPjxrZXl3b3JkPkhlcGF0b2N5dGVzL2NsYXNzaWZpY2F0aW9uL2N5dG9sb2d5
Lyp0cmFuc3BsYW50YXRpb248L2tleXdvcmQ+PGtleXdvcmQ+TGl2ZXIvKmN5dG9sb2d5L2luanVy
aWVzLypwaHlzaW9sb2d5PC9rZXl3b3JkPjxrZXl3b3JkPkxpdmVyIE5lb3BsYXNtczwva2V5d29y
ZD48a2V5d29yZD5NaWNlPC9rZXl3b3JkPjxrZXl3b3JkPlJlZ2VuZXJhdGlvbjwva2V5d29yZD48
a2V5d29yZD5TT1g5IFRyYW5zY3JpcHRpb24gRmFjdG9yL2dlbmV0aWNzPC9rZXl3b3JkPjxrZXl3
b3JkPlRyYW5zY3JpcHRvbWU8L2tleXdvcmQ+PC9rZXl3b3Jkcz48ZGF0ZXM+PHllYXI+MjAxNTwv
eWVhcj48cHViLWRhdGVzPjxkYXRlPkF1ZyAxMzwvZGF0ZT48L3B1Yi1kYXRlcz48L2RhdGVzPjxp
c2JuPjEwOTctNDE3MiAoRWxlY3Ryb25pYykmI3hEOzAwOTItODY3NCAoTGlua2luZyk8L2lzYm4+
PGFjY2Vzc2lvbi1udW0+MjYyNzY2MzE8L2FjY2Vzc2lvbi1udW0+PHdvcmstdHlwZT5SZXNlYXJj
aCBTdXBwb3J0LCBOLkkuSC4sIEV4dHJhbXVyYWwmI3hEO1Jlc2VhcmNoIFN1cHBvcnQsIE5vbi1V
LlMuIEdvdiZhcG9zO3Q8L3dvcmstdHlwZT48dXJscz48cmVsYXRlZC11cmxzPjx1cmw+aHR0cDov
L3d3dy5uY2JpLm5sbS5uaWguZ292L3B1Ym1lZC8yNjI3NjYzMTwvdXJsPjwvcmVsYXRlZC11cmxz
PjwvdXJscz48Y3VzdG9tMj40NTQ1NTkwPC9jdXN0b20yPjxlbGVjdHJvbmljLXJlc291cmNlLW51
bT4xMC4xMDE2L2ouY2VsbC4yMDE1LjA3LjAyNjwvZWxlY3Ryb25pYy1yZXNvdXJjZS1udW0+PGxh
bmd1YWdlPmVuZzwvbGFuZ3VhZ2U+PC9yZWNvcmQ+PC9DaXRlPjwvRW5kTm90ZT4A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PEVuZE5vdGU+PENpdGU+PEF1dGhvcj5Gb250LUJ1cmdhZGE8L0F1dGhvcj48WWVhcj4yMDE1PC9Z
ZWFyPjxSZWNOdW0+NTA8L1JlY051bT48RGlzcGxheVRleHQ+PHN0eWxlIGZhY2U9InN1cGVyc2Ny
aXB0Ij5bMTE0XTwvc3R5bGU+PC9EaXNwbGF5VGV4dD48cmVjb3JkPjxyZWMtbnVtYmVyPjUwPC9y
ZWMtbnVtYmVyPjxmb3JlaWduLWtleXM+PGtleSBhcHA9IkVOIiBkYi1pZD0idDJlNTB4OTlucnJz
ejRlcnh6ajU1OXRnc2UwcGU1ZXI5ZGU1Ij41MDwva2V5PjwvZm9yZWlnbi1rZXlzPjxyZWYtdHlw
ZSBuYW1lPSJKb3VybmFsIEFydGljbGUiPjE3PC9yZWYtdHlwZT48Y29udHJpYnV0b3JzPjxhdXRo
b3JzPjxhdXRob3I+Rm9udC1CdXJnYWRhLCBKLjwvYXV0aG9yPjxhdXRob3I+U2hhbGFwb3VyLCBT
LjwvYXV0aG9yPjxhdXRob3I+UmFtYXN3YW15LCBTLjwvYXV0aG9yPjxhdXRob3I+SHN1ZWgsIEIu
PC9hdXRob3I+PGF1dGhvcj5Sb3NzZWxsLCBELjwvYXV0aG9yPjxhdXRob3I+VW1lbXVyYSwgQS48
L2F1dGhvcj48YXV0aG9yPlRhbmlndWNoaSwgSy48L2F1dGhvcj48YXV0aG9yPk5ha2FnYXdhLCBI
LjwvYXV0aG9yPjxhdXRob3I+VmFsYXNlaywgTS4gQS48L2F1dGhvcj48YXV0aG9yPlllLCBMLjwv
YXV0aG9yPjxhdXRob3I+S29wcCwgSi4gTC48L2F1dGhvcj48YXV0aG9yPlNhbmRlciwgTS48L2F1
dGhvcj48YXV0aG9yPkNhcnRlciwgSC48L2F1dGhvcj48YXV0aG9yPkRlaXNzZXJvdGgsIEsuPC9h
dXRob3I+PGF1dGhvcj5WZXJtYSwgSS4gTS48L2F1dGhvcj48YXV0aG9yPkthcmluLCBNLjwvYXV0
aG9yPjwvYXV0aG9ycz48L2NvbnRyaWJ1dG9ycz48YXV0aC1hZGRyZXNzPkxhYm9yYXRvcnkgb2Yg
R2VuZSBSZWd1bGF0aW9uIGFuZCBTaWduYWwgVHJhbnNkdWN0aW9uLCBEZXBhcnRtZW50IG9mIFBo
YXJtYWNvbG9neSwgU2Nob29sIG9mIE1lZGljaW5lLCBVbml2ZXJzaXR5IG9mIENhbGlmb3JuaWEg
U2FuIERpZWdvLCA5NTAwIEdpbG1hbiBEcml2ZSwgTGEgSm9sbGEsIENBIDkyMDkzLCBVU0EuIEVs
ZWN0cm9uaWMgYWRkcmVzczogamZvbnRidXJnYWRhQHVjc2QuZWR1LiYjeEQ7TGFib3JhdG9yeSBv
ZiBHZW5lIFJlZ3VsYXRpb24gYW5kIFNpZ25hbCBUcmFuc2R1Y3Rpb24sIERlcGFydG1lbnQgb2Yg
UGhhcm1hY29sb2d5LCBTY2hvb2wgb2YgTWVkaWNpbmUsIFVuaXZlcnNpdHkgb2YgQ2FsaWZvcm5p
YSBTYW4gRGllZ28sIDk1MDAgR2lsbWFuIERyaXZlLCBMYSBKb2xsYSwgQ0EgOTIwOTMsIFVTQS4m
I3hEO0xhYm9yYXRvcnkgb2YgR2VuZXRpY3MsIFNhbGsgSW5zdGl0dXRlIGZvciBCaW9sb2dpY2Fs
IFN0dWRpZXMsIExhIEpvbGxhLCBDQSA5MjAzNywgVVNBLiYjeEQ7RGVwYXJ0bWVudHMgb2YgQmlv
ZW5naW5lZXJpbmcsIFBzeWNoaWF0cnksIGFuZCBCZWhhdmlvcmFsIFNjaWVuY2VzLCBOZXVyb3Nj
aWVuY2VzIFByb2dyYW0sIEhvd2FyZCBIdWdoZXMgTWVkaWNhbCBJbnN0aXR1dGUsIFN0YW5mb3Jk
IFVuaXZlcnNpdHksIDMxOCBDYW1wdXMgRHJpdmUgV2VzdCwgQ2xhcmsgQ2VudGVyIFcwODAsIFN0
YW5mb3JkLCBDQSA5NDMwNSwgVVNBLiYjeEQ7RGVwYXJ0bWVudCBvZiBTdGF0aXN0aWNzLCBVbml2
ZXJzaXR5IG9mIFdhcndpY2ssIEdpYmJldCBIaWxsIFJvYWQsIENvdmVudHJ5IENWNCA3QUwsIFVL
LiYjeEQ7TGFib3JhdG9yeSBvZiBHZW5lIFJlZ3VsYXRpb24gYW5kIFNpZ25hbCBUcmFuc2R1Y3Rp
b24sIERlcGFydG1lbnQgb2YgUGhhcm1hY29sb2d5LCBTY2hvb2wgb2YgTWVkaWNpbmUsIFVuaXZl
cnNpdHkgb2YgQ2FsaWZvcm5pYSBTYW4gRGllZ28sIDk1MDAgR2lsbWFuIERyaXZlLCBMYSBKb2xs
YSwgQ0EgOTIwOTMsIFVTQTsgRGVwYXJ0bWVudCBvZiBHYXN0cm9lbnRlcm9sb2d5LCBUaGUgVW5p
dmVyc2l0eSBvZiBUb2t5bywgNy0zLTEgSG9uZ28sIEJ1bmt5by1rdSwgVG9reW8gMTEzLTg2NTUu
JiN4RDtEZXBhcnRtZW50IG9mIFBhdGhvbG9neSwgU2Nob29sIG9mIE1lZGljaW5lLCBVbml2ZXJz
aXR5IG9mIENhbGlmb3JuaWEgU2FuIERpZWdvLCA5NTAwIEdpbG1hbiBEcml2ZSwgTGEgSm9sbGEs
IENBIDkyMDkzLCBVU0EuJiN4RDtEZXBhcnRtZW50IG9mIFBlZGlhdHJpY3MgYW5kIERlcGFydG1l
bnQgb2YgQ2VsbHVsYXIgJmFtcDsgTW9sZWN1bGFyIE1lZGljaW5lLCBTY2hvb2wgb2YgTWVkaWNp
bmUsIFVuaXZlcnNpdHkgb2YgQ2FsaWZvcm5pYSBTYW4gRGllZ28sIDk1MDAgR2lsbWFuIERyaXZl
LCBMYSBKb2xsYSwgQ0EgOTIwOTMsIFVTQTsgRGVwYXJ0bWVudCBvZiBDZWxsdWxhciAmYW1wOyBQ
aHlzaW9sb2dpY2FsIFNjaWVuY2VzLCBVbml2ZXJzaXR5IG9mIEJyaXRpc2ggQ29sdW1iaWEsIDIz
NTAgSGVhbHRoIFNjaWVuY2VzIE1hbGwsIFZhbmNvdXZlciwgQkMgVjZUIDFaMywgQ2FuYWRhLiYj
eEQ7RGVwYXJ0bWVudCBvZiBQZWRpYXRyaWNzIGFuZCBEZXBhcnRtZW50IG9mIENlbGx1bGFyICZh
bXA7IE1vbGVjdWxhciBNZWRpY2luZSwgU2Nob29sIG9mIE1lZGljaW5lLCBVbml2ZXJzaXR5IG9m
IENhbGlmb3JuaWEgU2FuIERpZWdvLCA5NTAwIEdpbG1hbiBEcml2ZSwgTGEgSm9sbGEsIENBIDky
MDkzLCBVU0EuJiN4RDtEZXBhcnRtZW50IG9mIE1lZGljaW5lLCBTY2hvb2wgb2YgTWVkaWNpbmUs
IFVuaXZlcnNpdHkgb2YgQ2FsaWZvcm5pYSBTYW4gRGllZ28sIDk1MDAgR2lsbWFuIERyaXZlLCBM
YSBKb2xsYSwgQ0EgOTIwOTMsIFVTQS4mI3hEO0xhYm9yYXRvcnkgb2YgR2VuZSBSZWd1bGF0aW9u
IGFuZCBTaWduYWwgVHJhbnNkdWN0aW9uLCBEZXBhcnRtZW50IG9mIFBoYXJtYWNvbG9neSwgU2No
b29sIG9mIE1lZGljaW5lLCBVbml2ZXJzaXR5IG9mIENhbGlmb3JuaWEgU2FuIERpZWdvLCA5NTAw
IEdpbG1hbiBEcml2ZSwgTGEgSm9sbGEsIENBIDkyMDkzLCBVU0E7IERlcGFydG1lbnQgb2YgUGF0
aG9sb2d5LCBTY2hvb2wgb2YgTWVkaWNpbmUsIFVuaXZlcnNpdHkgb2YgQ2FsaWZvcm5pYSBTYW4g
RGllZ28sIDk1MDAgR2lsbWFuIERyaXZlLCBMYSBKb2xsYSwgQ0EgOTIwOTMsIFVTQS4gRWxlY3Ry
b25pYyBhZGRyZXNzOiBrYXJpbm9mZmljZUB1Y3NkLmVkdS48L2F1dGgtYWRkcmVzcz48dGl0bGVz
Pjx0aXRsZT5IeWJyaWQgUGVyaXBvcnRhbCBIZXBhdG9jeXRlcyBSZWdlbmVyYXRlIHRoZSBJbmp1
cmVkIExpdmVyIHdpdGhvdXQgR2l2aW5nIFJpc2UgdG8gQ2FuY2VyPC90aXRsZT48c2Vjb25kYXJ5
LXRpdGxlPkNlbGw8L3NlY29uZGFyeS10aXRsZT48YWx0LXRpdGxlPkNlbGw8L2FsdC10aXRsZT48
L3RpdGxlcz48cGVyaW9kaWNhbD48ZnVsbC10aXRsZT5DZWxsPC9mdWxsLXRpdGxlPjxhYmJyLTE+
Q2VsbDwvYWJici0xPjwvcGVyaW9kaWNhbD48YWx0LXBlcmlvZGljYWw+PGZ1bGwtdGl0bGU+Q2Vs
bDwvZnVsbC10aXRsZT48YWJici0xPkNlbGw8L2FiYnItMT48L2FsdC1wZXJpb2RpY2FsPjxwYWdl
cz43NjYtNzk8L3BhZ2VzPjx2b2x1bWU+MTYyPC92b2x1bWU+PG51bWJlcj40PC9udW1iZXI+PGVk
aXRpb24+MjAxNS8wOC8xNjwvZWRpdGlvbj48a2V5d29yZHM+PGtleXdvcmQ+QW5pbWFsczwva2V5
d29yZD48a2V5d29yZD5CaWxlIER1Y3RzL2N5dG9sb2d5PC9rZXl3b3JkPjxrZXl3b3JkPkNlbGwg
UHJvbGlmZXJhdGlvbjwva2V5d29yZD48a2V5d29yZD5DZWxsIFRyYW5zcGxhbnRhdGlvbi9tZXRo
b2RzPC9rZXl3b3JkPjxrZXl3b3JkPkhlcGF0b2N5dGVzL2NsYXNzaWZpY2F0aW9uL2N5dG9sb2d5
Lyp0cmFuc3BsYW50YXRpb248L2tleXdvcmQ+PGtleXdvcmQ+TGl2ZXIvKmN5dG9sb2d5L2luanVy
aWVzLypwaHlzaW9sb2d5PC9rZXl3b3JkPjxrZXl3b3JkPkxpdmVyIE5lb3BsYXNtczwva2V5d29y
ZD48a2V5d29yZD5NaWNlPC9rZXl3b3JkPjxrZXl3b3JkPlJlZ2VuZXJhdGlvbjwva2V5d29yZD48
a2V5d29yZD5TT1g5IFRyYW5zY3JpcHRpb24gRmFjdG9yL2dlbmV0aWNzPC9rZXl3b3JkPjxrZXl3
b3JkPlRyYW5zY3JpcHRvbWU8L2tleXdvcmQ+PC9rZXl3b3Jkcz48ZGF0ZXM+PHllYXI+MjAxNTwv
eWVhcj48cHViLWRhdGVzPjxkYXRlPkF1ZyAxMzwvZGF0ZT48L3B1Yi1kYXRlcz48L2RhdGVzPjxp
c2JuPjEwOTctNDE3MiAoRWxlY3Ryb25pYykmI3hEOzAwOTItODY3NCAoTGlua2luZyk8L2lzYm4+
PGFjY2Vzc2lvbi1udW0+MjYyNzY2MzE8L2FjY2Vzc2lvbi1udW0+PHdvcmstdHlwZT5SZXNlYXJj
aCBTdXBwb3J0LCBOLkkuSC4sIEV4dHJhbXVyYWwmI3hEO1Jlc2VhcmNoIFN1cHBvcnQsIE5vbi1V
LlMuIEdvdiZhcG9zO3Q8L3dvcmstdHlwZT48dXJscz48cmVsYXRlZC11cmxzPjx1cmw+aHR0cDov
L3d3dy5uY2JpLm5sbS5uaWguZ292L3B1Ym1lZC8yNjI3NjYzMTwvdXJsPjwvcmVsYXRlZC11cmxz
PjwvdXJscz48Y3VzdG9tMj40NTQ1NTkwPC9jdXN0b20yPjxlbGVjdHJvbmljLXJlc291cmNlLW51
bT4xMC4xMDE2L2ouY2VsbC4yMDE1LjA3LjAyNjwvZWxlY3Ryb25pYy1yZXNvdXJjZS1udW0+PGxh
bmd1YWdlPmVuZzwvbGFuZ3VhZ2U+PC9yZWNvcmQ+PC9DaXRlPjwvRW5kTm90ZT4A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vertAlign w:val="superscript"/>
        </w:rPr>
        <w:t>[</w:t>
      </w:r>
      <w:hyperlink w:anchor="_ENREF_114" w:tooltip="Font-Burgada, 2015 #50" w:history="1">
        <w:r w:rsidR="00E14A14" w:rsidRPr="003756BB">
          <w:rPr>
            <w:rFonts w:ascii="Book Antiqua" w:hAnsi="Book Antiqua"/>
            <w:vertAlign w:val="superscript"/>
          </w:rPr>
          <w:t>114</w:t>
        </w:r>
      </w:hyperlink>
      <w:r w:rsidR="00485D0E" w:rsidRPr="003756BB">
        <w:rPr>
          <w:rFonts w:ascii="Book Antiqua" w:hAnsi="Book Antiqua"/>
          <w:vertAlign w:val="superscript"/>
        </w:rPr>
        <w:t>]</w:t>
      </w:r>
      <w:r w:rsidR="00485D0E" w:rsidRPr="003756BB">
        <w:rPr>
          <w:rFonts w:ascii="Book Antiqua" w:hAnsi="Book Antiqua"/>
        </w:rPr>
        <w:fldChar w:fldCharType="end"/>
      </w:r>
      <w:r w:rsidR="002A15AA" w:rsidRPr="003756BB">
        <w:rPr>
          <w:rFonts w:ascii="Book Antiqua" w:hAnsi="Book Antiqua"/>
        </w:rPr>
        <w:t>.</w:t>
      </w:r>
    </w:p>
    <w:p w14:paraId="6661A165" w14:textId="362ECC6E" w:rsidR="003D040E" w:rsidRPr="003756BB" w:rsidRDefault="003D040E" w:rsidP="00D967D7">
      <w:pPr>
        <w:snapToGrid w:val="0"/>
        <w:spacing w:line="360" w:lineRule="auto"/>
        <w:ind w:firstLineChars="100" w:firstLine="240"/>
        <w:jc w:val="both"/>
        <w:rPr>
          <w:rFonts w:ascii="Book Antiqua" w:hAnsi="Book Antiqua"/>
        </w:rPr>
      </w:pPr>
      <w:r w:rsidRPr="003756BB">
        <w:rPr>
          <w:rFonts w:ascii="Book Antiqua" w:hAnsi="Book Antiqua"/>
        </w:rPr>
        <w:t xml:space="preserve">No evidence has been provided </w:t>
      </w:r>
      <w:r w:rsidR="007647CE" w:rsidRPr="003756BB">
        <w:rPr>
          <w:rFonts w:ascii="Book Antiqua" w:hAnsi="Book Antiqua"/>
        </w:rPr>
        <w:t xml:space="preserve">to </w:t>
      </w:r>
      <w:r w:rsidRPr="003756BB">
        <w:rPr>
          <w:rFonts w:ascii="Book Antiqua" w:hAnsi="Book Antiqua"/>
        </w:rPr>
        <w:t xml:space="preserve">either prove or disprove the existence of resident LSPCs. </w:t>
      </w:r>
      <w:r w:rsidR="007647CE" w:rsidRPr="003756BB">
        <w:rPr>
          <w:rFonts w:ascii="Book Antiqua" w:hAnsi="Book Antiqua"/>
        </w:rPr>
        <w:t>In most of the reports</w:t>
      </w:r>
      <w:r w:rsidRPr="003756BB">
        <w:rPr>
          <w:rFonts w:ascii="Book Antiqua" w:hAnsi="Book Antiqua"/>
        </w:rPr>
        <w:t>, it seems that only a very low percentage of hepatocytes were traced from LSPCs and would not have a significant contribution to the liver regeneration</w:t>
      </w:r>
      <w:r w:rsidR="00D87A01" w:rsidRPr="003756BB">
        <w:rPr>
          <w:rFonts w:ascii="Book Antiqua" w:hAnsi="Book Antiqua"/>
        </w:rPr>
        <w:t>.</w:t>
      </w:r>
      <w:r w:rsidRPr="003756BB">
        <w:rPr>
          <w:rFonts w:ascii="Book Antiqua" w:hAnsi="Book Antiqua"/>
        </w:rPr>
        <w:t xml:space="preserve"> </w:t>
      </w:r>
      <w:r w:rsidR="00D87A01" w:rsidRPr="003756BB">
        <w:rPr>
          <w:rFonts w:ascii="Book Antiqua" w:hAnsi="Book Antiqua"/>
        </w:rPr>
        <w:t>I</w:t>
      </w:r>
      <w:r w:rsidRPr="003756BB">
        <w:rPr>
          <w:rFonts w:ascii="Book Antiqua" w:hAnsi="Book Antiqua"/>
        </w:rPr>
        <w:t>t is important to note that the cumulative effect</w:t>
      </w:r>
      <w:r w:rsidR="00D87A01" w:rsidRPr="003756BB">
        <w:rPr>
          <w:rFonts w:ascii="Book Antiqua" w:hAnsi="Book Antiqua"/>
        </w:rPr>
        <w:t>s</w:t>
      </w:r>
      <w:r w:rsidRPr="003756BB">
        <w:rPr>
          <w:rFonts w:ascii="Book Antiqua" w:hAnsi="Book Antiqua"/>
        </w:rPr>
        <w:t xml:space="preserve"> of LSPC-to-hepatocyte differentiation at a constant low rate could hypothetically reach a functionally significant level over t</w:t>
      </w:r>
      <w:r w:rsidR="00136AEF" w:rsidRPr="003756BB">
        <w:rPr>
          <w:rFonts w:ascii="Book Antiqua" w:hAnsi="Book Antiqua"/>
        </w:rPr>
        <w:t>ime in long-term chronic injury</w:t>
      </w:r>
      <w:r w:rsidR="00485D0E" w:rsidRPr="003756BB">
        <w:rPr>
          <w:rFonts w:ascii="Book Antiqua" w:hAnsi="Book Antiqua"/>
        </w:rPr>
        <w:fldChar w:fldCharType="begin">
          <w:fldData xml:space="preserve">PEVuZE5vdGU+PENpdGU+PEF1dGhvcj5ZYW5nZXI8L0F1dGhvcj48WWVhcj4yMDE0PC9ZZWFyPjxS
ZWNOdW0+MzY8L1JlY051bT48RGlzcGxheVRleHQ+PHN0eWxlIGZhY2U9InN1cGVyc2NyaXB0Ij5b
OTJdPC9zdHlsZT48L0Rpc3BsYXlUZXh0PjxyZWNvcmQ+PHJlYy1udW1iZXI+MzY8L3JlYy1udW1i
ZXI+PGZvcmVpZ24ta2V5cz48a2V5IGFwcD0iRU4iIGRiLWlkPSJ0MmU1MHg5OW5ycnN6NGVyeHpq
NTU5dGdzZTBwZTVlcjlkZTUiPjM2PC9rZXk+PC9mb3JlaWduLWtleXM+PHJlZi10eXBlIG5hbWU9
IkpvdXJuYWwgQXJ0aWNsZSI+MTc8L3JlZi10eXBlPjxjb250cmlidXRvcnM+PGF1dGhvcnM+PGF1
dGhvcj5ZYW5nZXIsIEsuPC9hdXRob3I+PGF1dGhvcj5LbmlnaW4sIEQuPC9hdXRob3I+PGF1dGhv
cj5ab25nLCBZLjwvYXV0aG9yPjxhdXRob3I+TWFnZ3MsIEwuPC9hdXRob3I+PGF1dGhvcj5HdSwg
Ry48L2F1dGhvcj48YXV0aG9yPkFraXlhbWEsIEguPC9hdXRob3I+PGF1dGhvcj5QaWthcnNreSwg
RS48L2F1dGhvcj48YXV0aG9yPlN0YW5nZXIsIEIuIFouPC9hdXRob3I+PC9hdXRob3JzPjwvY29u
dHJpYnV0b3JzPjxhdXRoLWFkZHJlc3M+RGVwYXJ0bWVudCBvZiBNZWRpY2luZSwgR2FzdHJvZW50
ZXJvbG9neSBEaXZpc2lvbiwgVW5pdmVyc2l0eSBvZiBQZW5uc3lsdmFuaWEgU2Nob29sIG9mIE1l
ZGljaW5lLCBQaGlsYWRlbHBoaWEsIFBBIDE5MTA0LCBVU0E7IEFicmFtc29uIEZhbWlseSBDYW5j
ZXIgUmVzZWFyY2ggSW5zdGl0dXRlLCBVbml2ZXJzaXR5IG9mIFBlbm5zeWx2YW5pYSBTY2hvb2wg
b2YgTWVkaWNpbmUsIFBoaWxhZGVscGhpYSwgUEEgMTkxMDQsIFVTQS4mI3hEO0RlcGFydG1lbnQg
b2YgSW1tdW5vbG9neSBhbmQgQ2FuY2VyIFJlc2VhcmNoIGFuZCBEZXBhcnRtZW50IG9mIFBhdGhv
bG9neSwgSGFkYXNzYWgtSGVicmV3IFVuaXZlcnNpdHkgTWVkaWNhbCBDZW50ZXIsIEplcnVzYWxl
bSA5MTEyMCwgSXNyYWVsOyBEZXBhcnRtZW50IG9mIE9ic3RldHJpY3MgYW5kIEd5bmVjb2xvZ3ks
IEhhZGFzc2FoLUhlYnJldyBVbml2ZXJzaXR5IE1lZGljYWwgQ2VudGVyLCBKZXJ1c2FsZW0gOTEx
MjAsIElzcmFlbC4mI3hEO0RlcGFydG1lbnQgb2YgQ2VsbCBhbmQgRGV2ZWxvcG1lbnRhbCBCaW9s
b2d5LCBWYW5kZXJiaWx0IFVuaXZlcnNpdHkgTWVkaWNhbCBDZW50ZXIsIE5hc2h2aWxsZSwgVE4g
MzcyMTIsIFVTQS4mI3hEO0RlcGFydG1lbnQgb2YgT3J0aG9wZWRpY3MsIEdpZnUgVW5pdmVyc2l0
eSwgR2lmdSBDaXR5IDUwMS0xMTk0LCBKYXBhbi4mI3hEO0RlcGFydG1lbnQgb2YgSW1tdW5vbG9n
eSBhbmQgQ2FuY2VyIFJlc2VhcmNoIGFuZCBEZXBhcnRtZW50IG9mIFBhdGhvbG9neSwgSGFkYXNz
YWgtSGVicmV3IFVuaXZlcnNpdHkgTWVkaWNhbCBDZW50ZXIsIEplcnVzYWxlbSA5MTEyMCwgSXNy
YWVsLiYjeEQ7RGVwYXJ0bWVudCBvZiBNZWRpY2luZSwgR2FzdHJvZW50ZXJvbG9neSBEaXZpc2lv
biwgVW5pdmVyc2l0eSBvZiBQZW5uc3lsdmFuaWEgU2Nob29sIG9mIE1lZGljaW5lLCBQaGlsYWRl
bHBoaWEsIFBBIDE5MTA0LCBVU0E7IEFicmFtc29uIEZhbWlseSBDYW5jZXIgUmVzZWFyY2ggSW5z
dGl0dXRlLCBVbml2ZXJzaXR5IG9mIFBlbm5zeWx2YW5pYSBTY2hvb2wgb2YgTWVkaWNpbmUsIFBo
aWxhZGVscGhpYSwgUEEgMTkxMDQsIFVTQTsgRGVwYXJ0bWVudCBvZiBDZWxsIGFuZCBEZXZlbG9w
bWVudGFsIEJpb2xvZ3ksIFVuaXZlcnNpdHkgb2YgUGVubnN5bHZhbmlhIFNjaG9vbCBvZiBNZWRp
Y2luZSwgUGhpbGFkZWxwaGlhLCBQQSAxOTEwNCwgVVNBLiBFbGVjdHJvbmljIGFkZHJlc3M6IGJz
dGFuZ2VyQGV4Y2hhbmdlLnVwZW5uLmVkdS48L2F1dGgtYWRkcmVzcz48dGl0bGVzPjx0aXRsZT5B
ZHVsdCBoZXBhdG9jeXRlcyBhcmUgZ2VuZXJhdGVkIGJ5IHNlbGYtZHVwbGljYXRpb24gcmF0aGVy
IHRoYW4gc3RlbSBjZWxsIGRpZmZlcmVudGlhdGlvbjwvdGl0bGU+PHNlY29uZGFyeS10aXRsZT5D
ZWxsIFN0ZW0gQ2VsbDwvc2Vjb25kYXJ5LXRpdGxlPjxhbHQtdGl0bGU+Q2VsbCBzdGVtIGNlbGw8
L2FsdC10aXRsZT48L3RpdGxlcz48cGVyaW9kaWNhbD48ZnVsbC10aXRsZT5DZWxsIFN0ZW0gQ2Vs
bDwvZnVsbC10aXRsZT48YWJici0xPkNlbGwgc3RlbSBjZWxsPC9hYmJyLTE+PC9wZXJpb2RpY2Fs
PjxhbHQtcGVyaW9kaWNhbD48ZnVsbC10aXRsZT5DZWxsIFN0ZW0gQ2VsbDwvZnVsbC10aXRsZT48
YWJici0xPkNlbGwgc3RlbSBjZWxsPC9hYmJyLTE+PC9hbHQtcGVyaW9kaWNhbD48cGFnZXM+MzQw
LTk8L3BhZ2VzPjx2b2x1bWU+MTU8L3ZvbHVtZT48bnVtYmVyPjM8L251bWJlcj48ZWRpdGlvbj4y
MDE0LzA4LzE5PC9lZGl0aW9uPjxrZXl3b3Jkcz48a2V5d29yZD5BZHVsdDwva2V5d29yZD48a2V5
d29yZD5BbmltYWxzPC9rZXl3b3JkPjxrZXl3b3JkPkJpbGlhcnkgVHJhY3QvY3l0b2xvZ3k8L2tl
eXdvcmQ+PGtleXdvcmQ+KkNlbGwgRGlmZmVyZW50aWF0aW9uPC9rZXl3b3JkPjxrZXl3b3JkPkNl
bGwgUHJvbGlmZXJhdGlvbjwva2V5d29yZD48a2V5d29yZD5EZXBlbmRvdmlydXMvbWV0YWJvbGlz
bTwva2V5d29yZD48a2V5d29yZD5FcGl0aGVsaWFsIENlbGxzL2N5dG9sb2d5PC9rZXl3b3JkPjxr
ZXl3b3JkPkhlcGF0b2N5dGVzLypjeXRvbG9neS9tZXRhYm9saXNtPC9rZXl3b3JkPjxrZXl3b3Jk
Pkh1bWFuczwva2V5d29yZD48a2V5d29yZD5NYWxlPC9rZXl3b3JkPjxrZXl3b3JkPk1pY2UsIElu
YnJlZCBDNTdCTDwva2V5d29yZD48a2V5d29yZD5TdGVtIENlbGxzLypjeXRvbG9neTwva2V5d29y
ZD48L2tleXdvcmRzPjxkYXRlcz48eWVhcj4yMDE0PC95ZWFyPjxwdWItZGF0ZXM+PGRhdGU+U2Vw
IDA0PC9kYXRlPjwvcHViLWRhdGVzPjwvZGF0ZXM+PGlzYm4+MTg3NS05Nzc3IChFbGVjdHJvbmlj
KSYjeEQ7MTg3NS05Nzc3IChMaW5raW5nKTwvaXNibj48YWNjZXNzaW9uLW51bT4yNTEzMDQ5Mjwv
YWNjZXNzaW9uLW51bT48d29yay10eXBlPlJlc2VhcmNoIFN1cHBvcnQsIE4uSS5ILiwgRXh0cmFt
dXJhbCYjeEQ7UmVzZWFyY2ggU3VwcG9ydCwgTm9uLVUuUy4gR292JmFwb3M7dDwvd29yay10eXBl
Pjx1cmxzPjxyZWxhdGVkLXVybHM+PHVybD5odHRwOi8vd3d3Lm5jYmkubmxtLm5paC5nb3YvcHVi
bWVkLzI1MTMwNDkyPC91cmw+PC9yZWxhdGVkLXVybHM+PC91cmxzPjxjdXN0b20yPjQ1MDU5MTY8
L2N1c3RvbTI+PGVsZWN0cm9uaWMtcmVzb3VyY2UtbnVtPjEwLjEwMTYvai5zdGVtLjIwMTQuMDYu
MDAzPC9lbGVjdHJvbmljLXJlc291cmNlLW51bT48bGFuZ3VhZ2U+ZW5nPC9sYW5ndWFnZT48L3Jl
Y29yZD48L0NpdGU+PC9FbmROb3RlPn==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PEVuZE5vdGU+PENpdGU+PEF1dGhvcj5ZYW5nZXI8L0F1dGhvcj48WWVhcj4yMDE0PC9ZZWFyPjxS
ZWNOdW0+MzY8L1JlY051bT48RGlzcGxheVRleHQ+PHN0eWxlIGZhY2U9InN1cGVyc2NyaXB0Ij5b
OTJdPC9zdHlsZT48L0Rpc3BsYXlUZXh0PjxyZWNvcmQ+PHJlYy1udW1iZXI+MzY8L3JlYy1udW1i
ZXI+PGZvcmVpZ24ta2V5cz48a2V5IGFwcD0iRU4iIGRiLWlkPSJ0MmU1MHg5OW5ycnN6NGVyeHpq
NTU5dGdzZTBwZTVlcjlkZTUiPjM2PC9rZXk+PC9mb3JlaWduLWtleXM+PHJlZi10eXBlIG5hbWU9
IkpvdXJuYWwgQXJ0aWNsZSI+MTc8L3JlZi10eXBlPjxjb250cmlidXRvcnM+PGF1dGhvcnM+PGF1
dGhvcj5ZYW5nZXIsIEsuPC9hdXRob3I+PGF1dGhvcj5LbmlnaW4sIEQuPC9hdXRob3I+PGF1dGhv
cj5ab25nLCBZLjwvYXV0aG9yPjxhdXRob3I+TWFnZ3MsIEwuPC9hdXRob3I+PGF1dGhvcj5HdSwg
Ry48L2F1dGhvcj48YXV0aG9yPkFraXlhbWEsIEguPC9hdXRob3I+PGF1dGhvcj5QaWthcnNreSwg
RS48L2F1dGhvcj48YXV0aG9yPlN0YW5nZXIsIEIuIFouPC9hdXRob3I+PC9hdXRob3JzPjwvY29u
dHJpYnV0b3JzPjxhdXRoLWFkZHJlc3M+RGVwYXJ0bWVudCBvZiBNZWRpY2luZSwgR2FzdHJvZW50
ZXJvbG9neSBEaXZpc2lvbiwgVW5pdmVyc2l0eSBvZiBQZW5uc3lsdmFuaWEgU2Nob29sIG9mIE1l
ZGljaW5lLCBQaGlsYWRlbHBoaWEsIFBBIDE5MTA0LCBVU0E7IEFicmFtc29uIEZhbWlseSBDYW5j
ZXIgUmVzZWFyY2ggSW5zdGl0dXRlLCBVbml2ZXJzaXR5IG9mIFBlbm5zeWx2YW5pYSBTY2hvb2wg
b2YgTWVkaWNpbmUsIFBoaWxhZGVscGhpYSwgUEEgMTkxMDQsIFVTQS4mI3hEO0RlcGFydG1lbnQg
b2YgSW1tdW5vbG9neSBhbmQgQ2FuY2VyIFJlc2VhcmNoIGFuZCBEZXBhcnRtZW50IG9mIFBhdGhv
bG9neSwgSGFkYXNzYWgtSGVicmV3IFVuaXZlcnNpdHkgTWVkaWNhbCBDZW50ZXIsIEplcnVzYWxl
bSA5MTEyMCwgSXNyYWVsOyBEZXBhcnRtZW50IG9mIE9ic3RldHJpY3MgYW5kIEd5bmVjb2xvZ3ks
IEhhZGFzc2FoLUhlYnJldyBVbml2ZXJzaXR5IE1lZGljYWwgQ2VudGVyLCBKZXJ1c2FsZW0gOTEx
MjAsIElzcmFlbC4mI3hEO0RlcGFydG1lbnQgb2YgQ2VsbCBhbmQgRGV2ZWxvcG1lbnRhbCBCaW9s
b2d5LCBWYW5kZXJiaWx0IFVuaXZlcnNpdHkgTWVkaWNhbCBDZW50ZXIsIE5hc2h2aWxsZSwgVE4g
MzcyMTIsIFVTQS4mI3hEO0RlcGFydG1lbnQgb2YgT3J0aG9wZWRpY3MsIEdpZnUgVW5pdmVyc2l0
eSwgR2lmdSBDaXR5IDUwMS0xMTk0LCBKYXBhbi4mI3hEO0RlcGFydG1lbnQgb2YgSW1tdW5vbG9n
eSBhbmQgQ2FuY2VyIFJlc2VhcmNoIGFuZCBEZXBhcnRtZW50IG9mIFBhdGhvbG9neSwgSGFkYXNz
YWgtSGVicmV3IFVuaXZlcnNpdHkgTWVkaWNhbCBDZW50ZXIsIEplcnVzYWxlbSA5MTEyMCwgSXNy
YWVsLiYjeEQ7RGVwYXJ0bWVudCBvZiBNZWRpY2luZSwgR2FzdHJvZW50ZXJvbG9neSBEaXZpc2lv
biwgVW5pdmVyc2l0eSBvZiBQZW5uc3lsdmFuaWEgU2Nob29sIG9mIE1lZGljaW5lLCBQaGlsYWRl
bHBoaWEsIFBBIDE5MTA0LCBVU0E7IEFicmFtc29uIEZhbWlseSBDYW5jZXIgUmVzZWFyY2ggSW5z
dGl0dXRlLCBVbml2ZXJzaXR5IG9mIFBlbm5zeWx2YW5pYSBTY2hvb2wgb2YgTWVkaWNpbmUsIFBo
aWxhZGVscGhpYSwgUEEgMTkxMDQsIFVTQTsgRGVwYXJ0bWVudCBvZiBDZWxsIGFuZCBEZXZlbG9w
bWVudGFsIEJpb2xvZ3ksIFVuaXZlcnNpdHkgb2YgUGVubnN5bHZhbmlhIFNjaG9vbCBvZiBNZWRp
Y2luZSwgUGhpbGFkZWxwaGlhLCBQQSAxOTEwNCwgVVNBLiBFbGVjdHJvbmljIGFkZHJlc3M6IGJz
dGFuZ2VyQGV4Y2hhbmdlLnVwZW5uLmVkdS48L2F1dGgtYWRkcmVzcz48dGl0bGVzPjx0aXRsZT5B
ZHVsdCBoZXBhdG9jeXRlcyBhcmUgZ2VuZXJhdGVkIGJ5IHNlbGYtZHVwbGljYXRpb24gcmF0aGVy
IHRoYW4gc3RlbSBjZWxsIGRpZmZlcmVudGlhdGlvbjwvdGl0bGU+PHNlY29uZGFyeS10aXRsZT5D
ZWxsIFN0ZW0gQ2VsbDwvc2Vjb25kYXJ5LXRpdGxlPjxhbHQtdGl0bGU+Q2VsbCBzdGVtIGNlbGw8
L2FsdC10aXRsZT48L3RpdGxlcz48cGVyaW9kaWNhbD48ZnVsbC10aXRsZT5DZWxsIFN0ZW0gQ2Vs
bDwvZnVsbC10aXRsZT48YWJici0xPkNlbGwgc3RlbSBjZWxsPC9hYmJyLTE+PC9wZXJpb2RpY2Fs
PjxhbHQtcGVyaW9kaWNhbD48ZnVsbC10aXRsZT5DZWxsIFN0ZW0gQ2VsbDwvZnVsbC10aXRsZT48
YWJici0xPkNlbGwgc3RlbSBjZWxsPC9hYmJyLTE+PC9hbHQtcGVyaW9kaWNhbD48cGFnZXM+MzQw
LTk8L3BhZ2VzPjx2b2x1bWU+MTU8L3ZvbHVtZT48bnVtYmVyPjM8L251bWJlcj48ZWRpdGlvbj4y
MDE0LzA4LzE5PC9lZGl0aW9uPjxrZXl3b3Jkcz48a2V5d29yZD5BZHVsdDwva2V5d29yZD48a2V5
d29yZD5BbmltYWxzPC9rZXl3b3JkPjxrZXl3b3JkPkJpbGlhcnkgVHJhY3QvY3l0b2xvZ3k8L2tl
eXdvcmQ+PGtleXdvcmQ+KkNlbGwgRGlmZmVyZW50aWF0aW9uPC9rZXl3b3JkPjxrZXl3b3JkPkNl
bGwgUHJvbGlmZXJhdGlvbjwva2V5d29yZD48a2V5d29yZD5EZXBlbmRvdmlydXMvbWV0YWJvbGlz
bTwva2V5d29yZD48a2V5d29yZD5FcGl0aGVsaWFsIENlbGxzL2N5dG9sb2d5PC9rZXl3b3JkPjxr
ZXl3b3JkPkhlcGF0b2N5dGVzLypjeXRvbG9neS9tZXRhYm9saXNtPC9rZXl3b3JkPjxrZXl3b3Jk
Pkh1bWFuczwva2V5d29yZD48a2V5d29yZD5NYWxlPC9rZXl3b3JkPjxrZXl3b3JkPk1pY2UsIElu
YnJlZCBDNTdCTDwva2V5d29yZD48a2V5d29yZD5TdGVtIENlbGxzLypjeXRvbG9neTwva2V5d29y
ZD48L2tleXdvcmRzPjxkYXRlcz48eWVhcj4yMDE0PC95ZWFyPjxwdWItZGF0ZXM+PGRhdGU+U2Vw
IDA0PC9kYXRlPjwvcHViLWRhdGVzPjwvZGF0ZXM+PGlzYm4+MTg3NS05Nzc3IChFbGVjdHJvbmlj
KSYjeEQ7MTg3NS05Nzc3IChMaW5raW5nKTwvaXNibj48YWNjZXNzaW9uLW51bT4yNTEzMDQ5Mjwv
YWNjZXNzaW9uLW51bT48d29yay10eXBlPlJlc2VhcmNoIFN1cHBvcnQsIE4uSS5ILiwgRXh0cmFt
dXJhbCYjeEQ7UmVzZWFyY2ggU3VwcG9ydCwgTm9uLVUuUy4gR292JmFwb3M7dDwvd29yay10eXBl
Pjx1cmxzPjxyZWxhdGVkLXVybHM+PHVybD5odHRwOi8vd3d3Lm5jYmkubmxtLm5paC5nb3YvcHVi
bWVkLzI1MTMwNDkyPC91cmw+PC9yZWxhdGVkLXVybHM+PC91cmxzPjxjdXN0b20yPjQ1MDU5MTY8
L2N1c3RvbTI+PGVsZWN0cm9uaWMtcmVzb3VyY2UtbnVtPjEwLjEwMTYvai5zdGVtLjIwMTQuMDYu
MDAzPC9lbGVjdHJvbmljLXJlc291cmNlLW51bT48bGFuZ3VhZ2U+ZW5nPC9sYW5ndWFnZT48L3Jl
Y29yZD48L0NpdGU+PC9FbmROb3RlPn==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92" w:tooltip="Yanger, 2014 #36" w:history="1">
        <w:r w:rsidR="00E14A14" w:rsidRPr="003756BB">
          <w:rPr>
            <w:rFonts w:ascii="Book Antiqua" w:hAnsi="Book Antiqua"/>
            <w:noProof/>
            <w:vertAlign w:val="superscript"/>
          </w:rPr>
          <w:t>92</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w:t>
      </w:r>
      <w:r w:rsidR="00D87A01" w:rsidRPr="003756BB">
        <w:rPr>
          <w:rFonts w:ascii="Book Antiqua" w:hAnsi="Book Antiqua"/>
        </w:rPr>
        <w:t>Therefore, t</w:t>
      </w:r>
      <w:r w:rsidRPr="003756BB">
        <w:rPr>
          <w:rFonts w:ascii="Book Antiqua" w:hAnsi="Book Antiqua"/>
        </w:rPr>
        <w:t>he studies presented here do not rule out a functionally significant contribution of LSPCs in long-term liver injur</w:t>
      </w:r>
      <w:r w:rsidR="00D87A01" w:rsidRPr="003756BB">
        <w:rPr>
          <w:rFonts w:ascii="Book Antiqua" w:hAnsi="Book Antiqua"/>
        </w:rPr>
        <w:t>ies, such as chronic hepatitis, in humans.</w:t>
      </w:r>
      <w:r w:rsidRPr="003756BB">
        <w:rPr>
          <w:rFonts w:ascii="Book Antiqua" w:hAnsi="Book Antiqua"/>
        </w:rPr>
        <w:t xml:space="preserve"> </w:t>
      </w:r>
    </w:p>
    <w:p w14:paraId="33FE2823" w14:textId="17BF66A0" w:rsidR="003D040E" w:rsidRPr="003756BB" w:rsidRDefault="003D040E" w:rsidP="00D967D7">
      <w:pPr>
        <w:snapToGrid w:val="0"/>
        <w:spacing w:line="360" w:lineRule="auto"/>
        <w:ind w:firstLineChars="100" w:firstLine="240"/>
        <w:jc w:val="both"/>
        <w:rPr>
          <w:rFonts w:ascii="Book Antiqua" w:hAnsi="Book Antiqua"/>
        </w:rPr>
      </w:pPr>
      <w:r w:rsidRPr="003756BB">
        <w:rPr>
          <w:rFonts w:ascii="Book Antiqua" w:hAnsi="Book Antiqua"/>
        </w:rPr>
        <w:t xml:space="preserve">We can conclude that most studies point towards </w:t>
      </w:r>
      <w:r w:rsidR="003046D2" w:rsidRPr="003756BB">
        <w:rPr>
          <w:rFonts w:ascii="Book Antiqua" w:hAnsi="Book Antiqua"/>
        </w:rPr>
        <w:t>a</w:t>
      </w:r>
      <w:r w:rsidRPr="003756BB">
        <w:rPr>
          <w:rFonts w:ascii="Book Antiqua" w:hAnsi="Book Antiqua"/>
        </w:rPr>
        <w:t xml:space="preserve"> dominant role of hepatocytes in regeneration at all levels of liver damage. However, these studies also point to the fact that during severe or chronic damage, hepatocytes are the main source of facultative LSPCs since </w:t>
      </w:r>
      <w:r w:rsidR="00D87A01" w:rsidRPr="003756BB">
        <w:rPr>
          <w:rFonts w:ascii="Book Antiqua" w:hAnsi="Book Antiqua"/>
        </w:rPr>
        <w:t>they must</w:t>
      </w:r>
      <w:r w:rsidRPr="003756BB">
        <w:rPr>
          <w:rFonts w:ascii="Book Antiqua" w:hAnsi="Book Antiqua"/>
        </w:rPr>
        <w:t xml:space="preserve"> go through a dedifferentiation process to be able to fully reach </w:t>
      </w:r>
      <w:r w:rsidR="00D87A01" w:rsidRPr="003756BB">
        <w:rPr>
          <w:rFonts w:ascii="Book Antiqua" w:hAnsi="Book Antiqua"/>
        </w:rPr>
        <w:t xml:space="preserve">their </w:t>
      </w:r>
      <w:r w:rsidRPr="003756BB">
        <w:rPr>
          <w:rFonts w:ascii="Book Antiqua" w:hAnsi="Book Antiqua"/>
        </w:rPr>
        <w:t>regenerative potential.</w:t>
      </w:r>
    </w:p>
    <w:p w14:paraId="3DDAB579" w14:textId="77777777" w:rsidR="004E7652" w:rsidRPr="003756BB" w:rsidRDefault="004E7652" w:rsidP="00D967D7">
      <w:pPr>
        <w:snapToGrid w:val="0"/>
        <w:spacing w:line="360" w:lineRule="auto"/>
        <w:jc w:val="both"/>
        <w:rPr>
          <w:rFonts w:ascii="Book Antiqua" w:hAnsi="Book Antiqua"/>
        </w:rPr>
      </w:pPr>
    </w:p>
    <w:p w14:paraId="395A9E62" w14:textId="3C6577A5" w:rsidR="003D040E" w:rsidRPr="003756BB" w:rsidRDefault="003D040E" w:rsidP="00D967D7">
      <w:pPr>
        <w:snapToGrid w:val="0"/>
        <w:spacing w:line="360" w:lineRule="auto"/>
        <w:jc w:val="both"/>
        <w:outlineLvl w:val="0"/>
        <w:rPr>
          <w:rFonts w:ascii="Book Antiqua" w:hAnsi="Book Antiqua"/>
          <w:b/>
          <w:caps/>
        </w:rPr>
      </w:pPr>
      <w:r w:rsidRPr="003756BB">
        <w:rPr>
          <w:rFonts w:ascii="Book Antiqua" w:hAnsi="Book Antiqua"/>
          <w:b/>
          <w:caps/>
        </w:rPr>
        <w:t>HCC cell of origin</w:t>
      </w:r>
    </w:p>
    <w:p w14:paraId="58F06E5D" w14:textId="453DBE07" w:rsidR="003D040E" w:rsidRPr="003756BB" w:rsidRDefault="003D040E" w:rsidP="00D967D7">
      <w:pPr>
        <w:snapToGrid w:val="0"/>
        <w:spacing w:line="360" w:lineRule="auto"/>
        <w:jc w:val="both"/>
        <w:rPr>
          <w:rFonts w:ascii="Book Antiqua" w:hAnsi="Book Antiqua"/>
        </w:rPr>
      </w:pPr>
      <w:r w:rsidRPr="003756BB">
        <w:rPr>
          <w:rFonts w:ascii="Book Antiqua" w:hAnsi="Book Antiqua"/>
        </w:rPr>
        <w:t xml:space="preserve">In many experimental models of hepatic carcinogenesis, LSPC responses precede </w:t>
      </w:r>
      <w:r w:rsidR="00F510E7" w:rsidRPr="003756BB">
        <w:rPr>
          <w:rFonts w:ascii="Book Antiqua" w:hAnsi="Book Antiqua"/>
        </w:rPr>
        <w:t>cancer development</w:t>
      </w:r>
      <w:r w:rsidRPr="003756BB">
        <w:rPr>
          <w:rFonts w:ascii="Book Antiqua" w:hAnsi="Book Antiqua"/>
        </w:rPr>
        <w:t xml:space="preserve">, </w:t>
      </w:r>
      <w:r w:rsidR="00844268" w:rsidRPr="003756BB">
        <w:rPr>
          <w:rFonts w:ascii="Book Antiqua" w:hAnsi="Book Antiqua"/>
        </w:rPr>
        <w:t>something similar occurs</w:t>
      </w:r>
      <w:r w:rsidR="00F510E7" w:rsidRPr="003756BB">
        <w:rPr>
          <w:rFonts w:ascii="Book Antiqua" w:hAnsi="Book Antiqua"/>
        </w:rPr>
        <w:t xml:space="preserve"> </w:t>
      </w:r>
      <w:r w:rsidR="00D87A01" w:rsidRPr="003756BB">
        <w:rPr>
          <w:rFonts w:ascii="Book Antiqua" w:hAnsi="Book Antiqua"/>
        </w:rPr>
        <w:t xml:space="preserve">when </w:t>
      </w:r>
      <w:r w:rsidRPr="003756BB">
        <w:rPr>
          <w:rFonts w:ascii="Book Antiqua" w:hAnsi="Book Antiqua"/>
        </w:rPr>
        <w:t xml:space="preserve">ductular reactions </w:t>
      </w:r>
      <w:r w:rsidR="00136AEF" w:rsidRPr="003756BB">
        <w:rPr>
          <w:rFonts w:ascii="Book Antiqua" w:hAnsi="Book Antiqua"/>
        </w:rPr>
        <w:t xml:space="preserve">precede HCC in </w:t>
      </w:r>
      <w:r w:rsidR="00F510E7" w:rsidRPr="003756BB">
        <w:rPr>
          <w:rFonts w:ascii="Book Antiqua" w:hAnsi="Book Antiqua"/>
        </w:rPr>
        <w:t xml:space="preserve">human </w:t>
      </w:r>
      <w:r w:rsidR="00136AEF" w:rsidRPr="003756BB">
        <w:rPr>
          <w:rFonts w:ascii="Book Antiqua" w:hAnsi="Book Antiqua"/>
        </w:rPr>
        <w:t>cirrhotic livers</w:t>
      </w:r>
      <w:r w:rsidR="00485D0E" w:rsidRPr="003756BB">
        <w:rPr>
          <w:rFonts w:ascii="Book Antiqua" w:hAnsi="Book Antiqua"/>
        </w:rPr>
        <w:fldChar w:fldCharType="begin"/>
      </w:r>
      <w:r w:rsidR="00485D0E" w:rsidRPr="003756BB">
        <w:rPr>
          <w:rFonts w:ascii="Book Antiqua" w:hAnsi="Book Antiqua"/>
        </w:rPr>
        <w:instrText xml:space="preserve"> ADDIN EN.CITE &lt;EndNote&gt;&lt;Cite&gt;&lt;Author&gt;Roskams&lt;/Author&gt;&lt;Year&gt;2006&lt;/Year&gt;&lt;RecNum&gt;68&lt;/RecNum&gt;&lt;DisplayText&gt;&lt;style face="superscript"&gt;[125]&lt;/style&gt;&lt;/DisplayText&gt;&lt;record&gt;&lt;rec-number&gt;68&lt;/rec-number&gt;&lt;foreign-keys&gt;&lt;key app="EN" db-id="t2e50x99nrrsz4erxzj559tgse0pe5er9de5"&gt;68&lt;/key&gt;&lt;/foreign-keys&gt;&lt;ref-type name="Journal Article"&gt;17&lt;/ref-type&gt;&lt;contributors&gt;&lt;authors&gt;&lt;author&gt;Roskams, T.&lt;/author&gt;&lt;/authors&gt;&lt;/contributors&gt;&lt;auth-address&gt;Head Liver Research Unit, Department of Morphology and Molecular Pathology, University of Leuven, Leuven, Belgium. tania.roskams@uz.kuleuven.ac.be&lt;/auth-address&gt;&lt;titles&gt;&lt;title&gt;Liver stem cells and their implication in hepatocellular and cholangiocarcinoma&lt;/title&gt;&lt;secondary-title&gt;Oncogene&lt;/secondary-title&gt;&lt;alt-title&gt;Oncogene&lt;/alt-title&gt;&lt;/titles&gt;&lt;periodical&gt;&lt;full-title&gt;Oncogene&lt;/full-title&gt;&lt;abbr-1&gt;Oncogene&lt;/abbr-1&gt;&lt;/periodical&gt;&lt;alt-periodical&gt;&lt;full-title&gt;Oncogene&lt;/full-title&gt;&lt;abbr-1&gt;Oncogene&lt;/abbr-1&gt;&lt;/alt-periodical&gt;&lt;pages&gt;3818-22&lt;/pages&gt;&lt;volume&gt;25&lt;/volume&gt;&lt;number&gt;27&lt;/number&gt;&lt;edition&gt;2006/06/27&lt;/edition&gt;&lt;keywords&gt;&lt;keyword&gt;Bile Duct Neoplasms/*pathology&lt;/keyword&gt;&lt;keyword&gt;Bile Ducts, Intrahepatic/*pathology&lt;/keyword&gt;&lt;keyword&gt;Carcinoma, Hepatocellular/*pathology&lt;/keyword&gt;&lt;keyword&gt;Cholangiocarcinoma/*pathology&lt;/keyword&gt;&lt;keyword&gt;Humans&lt;/keyword&gt;&lt;keyword&gt;Liver/*pathology&lt;/keyword&gt;&lt;keyword&gt;Liver Neoplasms/*pathology&lt;/keyword&gt;&lt;keyword&gt;Stem Cells/*pathology&lt;/keyword&gt;&lt;/keywords&gt;&lt;dates&gt;&lt;year&gt;2006&lt;/year&gt;&lt;pub-dates&gt;&lt;date&gt;Jun 26&lt;/date&gt;&lt;/pub-dates&gt;&lt;/dates&gt;&lt;isbn&gt;0950-9232 (Print)&amp;#xD;0950-9232 (Linking)&lt;/isbn&gt;&lt;accession-num&gt;16799623&lt;/accession-num&gt;&lt;work-type&gt;Review&lt;/work-type&gt;&lt;urls&gt;&lt;related-urls&gt;&lt;url&gt;http://www.ncbi.nlm.nih.gov/pubmed/16799623&lt;/url&gt;&lt;/related-urls&gt;&lt;/urls&gt;&lt;electronic-resource-num&gt;10.1038/sj.onc.1209558&lt;/electronic-resource-num&gt;&lt;language&gt;eng&lt;/language&gt;&lt;/record&gt;&lt;/Cite&gt;&lt;/EndNote&gt;</w:instrText>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25" w:tooltip="Roskams, 2006 #68" w:history="1">
        <w:r w:rsidR="00E14A14" w:rsidRPr="003756BB">
          <w:rPr>
            <w:rFonts w:ascii="Book Antiqua" w:hAnsi="Book Antiqua"/>
            <w:noProof/>
            <w:vertAlign w:val="superscript"/>
          </w:rPr>
          <w:t>125</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w:t>
      </w:r>
      <w:r w:rsidR="00027B71" w:rsidRPr="003756BB">
        <w:rPr>
          <w:rFonts w:ascii="Book Antiqua" w:hAnsi="Book Antiqua"/>
        </w:rPr>
        <w:t>B</w:t>
      </w:r>
      <w:r w:rsidRPr="003756BB">
        <w:rPr>
          <w:rFonts w:ascii="Book Antiqua" w:hAnsi="Book Antiqua"/>
        </w:rPr>
        <w:t>iliary/progenitor m</w:t>
      </w:r>
      <w:r w:rsidR="00136AEF" w:rsidRPr="003756BB">
        <w:rPr>
          <w:rFonts w:ascii="Book Antiqua" w:hAnsi="Book Antiqua"/>
        </w:rPr>
        <w:t>arkers</w:t>
      </w:r>
      <w:r w:rsidR="00485D0E" w:rsidRPr="003756BB">
        <w:rPr>
          <w:rFonts w:ascii="Book Antiqua" w:hAnsi="Book Antiqua"/>
        </w:rPr>
        <w:fldChar w:fldCharType="begin">
          <w:fldData xml:space="preserve">PEVuZE5vdGU+PENpdGU+PEF1dGhvcj5DYW88L0F1dGhvcj48WWVhcj4yMDE1PC9ZZWFyPjxSZWNO
dW0+NjU8L1JlY051bT48RGlzcGxheVRleHQ+PHN0eWxlIGZhY2U9InN1cGVyc2NyaXB0Ij5bMTI2
LTEyOF08L3N0eWxlPjwvRGlzcGxheVRleHQ+PHJlY29yZD48cmVjLW51bWJlcj42NTwvcmVjLW51
bWJlcj48Zm9yZWlnbi1rZXlzPjxrZXkgYXBwPSJFTiIgZGItaWQ9InQyZTUweDk5bnJyc3o0ZXJ4
emo1NTl0Z3NlMHBlNWVyOWRlNSI+NjU8L2tleT48L2ZvcmVpZ24ta2V5cz48cmVmLXR5cGUgbmFt
ZT0iSm91cm5hbCBBcnRpY2xlIj4xNzwvcmVmLXR5cGU+PGNvbnRyaWJ1dG9ycz48YXV0aG9ycz48
YXV0aG9yPkNhbywgTC48L2F1dGhvcj48YXV0aG9yPkZhbiwgWC48L2F1dGhvcj48YXV0aG9yPkpp
bmcsIFcuPC9hdXRob3I+PGF1dGhvcj5MaWFuZywgWS48L2F1dGhvcj48YXV0aG9yPkNoZW4sIFIu
PC9hdXRob3I+PGF1dGhvcj5MaXUsIFkuPC9hdXRob3I+PGF1dGhvcj5aaHUsIE0uPC9hdXRob3I+
PGF1dGhvcj5KaWEsIFIuPC9hdXRob3I+PGF1dGhvcj5XYW5nLCBILjwvYXV0aG9yPjxhdXRob3I+
WmhhbmcsIFguPC9hdXRob3I+PGF1dGhvcj5aaGFuZywgWS48L2F1dGhvcj48YXV0aG9yPlpob3Us
IFguPC9hdXRob3I+PGF1dGhvcj5aaGFvLCBKLjwvYXV0aG9yPjxhdXRob3I+R3VvLCBZLjwvYXV0
aG9yPjwvYXV0aG9ycz48L2NvbnRyaWJ1dG9ycz48YXV0aC1hZGRyZXNzPlNjaG9vbCBvZiBNZWRp
Y2luZSwgU2hhbmdoYWkgSmlhbyBUb25nIFVuaXZlcnNpdHksIFNoYW5naGFpLCAyMDAwMjUsIFBl
b3BsZSZhcG9zO3MgUmVwdWJsaWMgb2YgQ2hpbmEuJiN4RDtJbnRlcm5hdGlvbmFsIEpvaW50IENh
bmNlciBJbnN0aXR1dGUsIFRoZSBTZWNvbmQgTWlsaXRhcnkgTWVkaWNhbCBVbml2ZXJzaXR5LCBT
aGFuZ2hhaSwgMjAwNDMzLCBQZW9wbGUmYXBvcztzIFJlcHVibGljIG9mIENoaW5hLiYjeEQ7Q2xp
bmljYWwgSW1tdW5vbG9neSBMYWJvcmF0b3J5LCBUaGUgRmlyc3QgQWZmaWxpYXRlZCBIb3NwaXRh
bCBvZiBTdXpob3UgVW5pdmVyc2l0eSwgU3V6aG91LCAyMTUwMDcsIEppYW5nc3UsIFBlb3BsZSZh
cG9zO3MgUmVwdWJsaWMgb2YgQ2hpbmEuJiN4RDtDaGFuZ2hhaSBIb3NwaXRhbCwgVGhlIFNlY29u
ZCBNaWxpdGFyeSBNZWRpY2FsIFVuaXZlcnNpdHksIFNoYW5naGFpLCAyMDA0MzMsIFBlb3BsZSZh
cG9zO3MgUmVwdWJsaWMgb2YgQ2hpbmEuJiN4RDtQTEEgR2VuZXJhbCBIb3NwaXRhbCBDYW5jZXIg
Q2VudGVyLCBQTEEgUG9zdGdyYWR1YXRlIFNjaG9vbCBvZiBNZWRpY2luZSwgQmVpamluZywgMTAw
ODUzLCBQZW9wbGUmYXBvcztzIFJlcHVibGljIG9mIENoaW5hLiYjeEQ7QmVpamluZyBLZXkgTGFi
b3JhdG9yeSBvZiBDZWxsIEVuZ2luZWVyaW5nICZhbXA7IEFudGlib2R5LCBCZWlqaW5nLCAxMDA4
NTMsIFBlb3BsZSZhcG9zO3MgUmVwdWJsaWMgb2YgQ2hpbmEuPC9hdXRoLWFkZHJlc3M+PHRpdGxl
cz48dGl0bGU+T3N0ZW9wb250aW4gcHJvbW90ZXMgYSBjYW5jZXIgc3RlbSBjZWxsLWxpa2UgcGhl
bm90eXBlIGluIGhlcGF0b2NlbGx1bGFyIGNhcmNpbm9tYSBjZWxscyB2aWEgYW4gaW50ZWdyaW4t
TkYta2FwcGFCLUhJRi0xYWxwaGEgcGF0aHdheTwvdGl0bGU+PHNlY29uZGFyeS10aXRsZT5PbmNv
dGFyZ2V0PC9zZWNvbmRhcnktdGl0bGU+PGFsdC10aXRsZT5PbmNvdGFyZ2V0PC9hbHQtdGl0bGU+
PC90aXRsZXM+PHBlcmlvZGljYWw+PGZ1bGwtdGl0bGU+T25jb3RhcmdldDwvZnVsbC10aXRsZT48
YWJici0xPk9uY290YXJnZXQ8L2FiYnItMT48L3BlcmlvZGljYWw+PGFsdC1wZXJpb2RpY2FsPjxm
dWxsLXRpdGxlPk9uY290YXJnZXQ8L2Z1bGwtdGl0bGU+PGFiYnItMT5PbmNvdGFyZ2V0PC9hYmJy
LTE+PC9hbHQtcGVyaW9kaWNhbD48cGFnZXM+NjYyNy00MDwvcGFnZXM+PHZvbHVtZT42PC92b2x1
bWU+PG51bWJlcj45PC9udW1iZXI+PGVkaXRpb24+MjAxNS8wMy8xMDwvZWRpdGlvbj48a2V5d29y
ZHM+PGtleXdvcmQ+QW5pbWFsczwva2V5d29yZD48a2V5d29yZD5BbnRpbmVvcGxhc3RpYyBBZ2Vu
dHMvcGhhcm1hY29sb2d5PC9rZXl3b3JkPjxrZXl3b3JkPkNhcmNpbm9tYSwgSGVwYXRvY2VsbHVs
YXIvZ2VuZXRpY3MvKm1ldGFib2xpc20vcGF0aG9sb2d5PC9rZXl3b3JkPjxrZXl3b3JkPkNlbGwg
TGluZSwgVHVtb3I8L2tleXdvcmQ+PGtleXdvcmQ+Q2VsbCBQcm9saWZlcmF0aW9uPC9rZXl3b3Jk
PjxrZXl3b3JkPkRpc2Vhc2UtRnJlZSBTdXJ2aXZhbDwva2V5d29yZD48a2V5d29yZD5EcnVnIFJl
c2lzdGFuY2UsIE5lb3BsYXNtPC9rZXl3b3JkPjxrZXl3b3JkPkZlbWFsZTwva2V5d29yZD48a2V5
d29yZD5HZW5lIEV4cHJlc3Npb24gUmVndWxhdGlvbiwgTmVvcGxhc3RpYzwva2V5d29yZD48a2V5
d29yZD5IdW1hbnM8L2tleXdvcmQ+PGtleXdvcmQ+SHlwb3hpYS1JbmR1Y2libGUgRmFjdG9yIDEs
IGFscGhhIFN1YnVuaXQvZ2VuZXRpY3MvKm1ldGFib2xpc208L2tleXdvcmQ+PGtleXdvcmQ+SW50
ZWdyaW4gYWxwaGFWYmV0YTMvKm1ldGFib2xpc208L2tleXdvcmQ+PGtleXdvcmQ+SW50ZWdyaW4g
YmV0YTMvbWV0YWJvbGlzbTwva2V5d29yZD48a2V5d29yZD5LYXBsYW4tTWVpZXIgRXN0aW1hdGU8
L2tleXdvcmQ+PGtleXdvcmQ+TGl2ZXIgTmVvcGxhc21zL2dlbmV0aWNzLyptZXRhYm9saXNtL21v
cnRhbGl0eS9wYXRob2xvZ3k8L2tleXdvcmQ+PGtleXdvcmQ+TWFsZTwva2V5d29yZD48a2V5d29y
ZD5NaWNlLCBOdWRlPC9rZXl3b3JkPjxrZXl3b3JkPk1pZGRsZSBBZ2VkPC9rZXl3b3JkPjxrZXl3
b3JkPk5GLWthcHBhIEIvZ2VuZXRpY3MvKm1ldGFib2xpc208L2tleXdvcmQ+PGtleXdvcmQ+TmVv
cGxhc3RpYyBTdGVtIENlbGxzL2RydWcgZWZmZWN0cy8qbWV0YWJvbGlzbS9wYXRob2xvZ3k8L2tl
eXdvcmQ+PGtleXdvcmQ+T3N0ZW9wb250aW4vZ2VuZXRpY3MvKm1ldGFib2xpc208L2tleXdvcmQ+
PGtleXdvcmQ+UGhlbm90eXBlPC9rZXl3b3JkPjxrZXl3b3JkPlBvbHljb21iIFJlcHJlc3NpdmUg
Q29tcGxleCAxL2dlbmV0aWNzL21ldGFib2xpc208L2tleXdvcmQ+PGtleXdvcmQ+U2lkZS1Qb3B1
bGF0aW9uIENlbGxzL2RydWcgZWZmZWN0cy8qbWV0YWJvbGlzbS9wYXRob2xvZ3k8L2tleXdvcmQ+
PGtleXdvcmQ+U2lnbmFsIFRyYW5zZHVjdGlvbjwva2V5d29yZD48a2V5d29yZD5TcGhlcm9pZHMs
IENlbGx1bGFyPC9rZXl3b3JkPjxrZXl3b3JkPlRpbWUgRmFjdG9yczwva2V5d29yZD48a2V5d29y
ZD5UcmFuc2ZlY3Rpb248L2tleXdvcmQ+PC9rZXl3b3Jkcz48ZGF0ZXM+PHllYXI+MjAxNTwveWVh
cj48cHViLWRhdGVzPjxkYXRlPk1hciAzMDwvZGF0ZT48L3B1Yi1kYXRlcz48L2RhdGVzPjxpc2Ju
PjE5NDktMjU1MyAoRWxlY3Ryb25pYykmI3hEOzE5NDktMjU1MyAoTGlua2luZyk8L2lzYm4+PGFj
Y2Vzc2lvbi1udW0+MjU3NDkzODM8L2FjY2Vzc2lvbi1udW0+PHdvcmstdHlwZT5SZXNlYXJjaCBT
dXBwb3J0LCBOb24tVS5TLiBHb3YmYXBvczt0PC93b3JrLXR5cGU+PHVybHM+PHJlbGF0ZWQtdXJs
cz48dXJsPmh0dHA6Ly93d3cubmNiaS5ubG0ubmloLmdvdi9wdWJtZWQvMjU3NDkzODM8L3VybD48
L3JlbGF0ZWQtdXJscz48L3VybHM+PGN1c3RvbTI+NDQ2NjYzOTwvY3VzdG9tMj48ZWxlY3Ryb25p
Yy1yZXNvdXJjZS1udW0+MTAuMTg2MzIvb25jb3RhcmdldC4zMTEzPC9lbGVjdHJvbmljLXJlc291
cmNlLW51bT48bGFuZ3VhZ2U+ZW5nPC9sYW5ndWFnZT48L3JlY29yZD48L0NpdGU+PENpdGU+PEF1
dGhvcj5Db2xvbWJvPC9BdXRob3I+PFllYXI+MjAxMTwvWWVhcj48UmVjTnVtPjY2PC9SZWNOdW0+
PHJlY29yZD48cmVjLW51bWJlcj42NjwvcmVjLW51bWJlcj48Zm9yZWlnbi1rZXlzPjxrZXkgYXBw
PSJFTiIgZGItaWQ9InQyZTUweDk5bnJyc3o0ZXJ4emo1NTl0Z3NlMHBlNWVyOWRlNSI+NjY8L2tl
eT48L2ZvcmVpZ24ta2V5cz48cmVmLXR5cGUgbmFtZT0iSm91cm5hbCBBcnRpY2xlIj4xNzwvcmVm
LXR5cGU+PGNvbnRyaWJ1dG9ycz48YXV0aG9ycz48YXV0aG9yPkNvbG9tYm8sIEYuPC9hdXRob3I+
PGF1dGhvcj5CYWxkYW4sIEYuPC9hdXRob3I+PGF1dGhvcj5NYXp6dWNjaGVsbGksIFMuPC9hdXRo
b3I+PGF1dGhvcj5NYXJ0aW4tUGFkdXJhLCBJLjwvYXV0aG9yPjxhdXRob3I+TWFyaWdoZXR0aSwg
UC48L2F1dGhvcj48YXV0aG9yPkNhdHRhbmVvLCBBLjwvYXV0aG9yPjxhdXRob3I+Rm9nbGllbmks
IEIuPC9hdXRob3I+PGF1dGhvcj5TcHJlYWZpY28sIE0uPC9hdXRob3I+PGF1dGhvcj5HdWVybmVy
aSwgUy48L2F1dGhvcj48YXV0aG9yPkJhY2NhcmluLCBNLjwvYXV0aG9yPjxhdXRob3I+QmVydG9s
aW5pLCBGLjwvYXV0aG9yPjxhdXRob3I+Um9zc2ksIEcuPC9hdXRob3I+PGF1dGhvcj5NYXp6YWZl
cnJvLCBWLjwvYXV0aG9yPjxhdXRob3I+Q2FkYW11cm8sIE0uPC9hdXRob3I+PGF1dGhvcj5NYWdn
aW9uaSwgTS48L2F1dGhvcj48YXV0aG9yPkFnbmVsbGksIEwuPC9hdXRob3I+PGF1dGhvcj5SZWJ1
bGxhLCBQLjwvYXV0aG9yPjxhdXRob3I+UHJhdGksIEQuPC9hdXRob3I+PGF1dGhvcj5Qb3JyZXR0
aSwgTC48L2F1dGhvcj48L2F1dGhvcnM+PC9jb250cmlidXRvcnM+PGF1dGgtYWRkcmVzcz5FeHBl
cmltZW50YWwgSGVwYXRvbG9neSBMYWJvcmF0b3J5LCBDZW50cmUgb2YgVHJhbnNmdXNpb24gTWVk
aWNpbmUsIENlbGx1bGFyIFRoZXJhcHkgYW5kIENyeW9iaW9sb2d5LCBGb25kYXppb25lIElSQ0NT
IENhJmFwb3M7IEdyYW5kYSBPc3BlZGFsZSBNYWdnaW9yZSBQb2xpY2xpbmljbywgTWlsYW4sIEl0
YWx5LiBsYWJjaXRvZmxAcG9saWNsaW5pY28ubWkuaXQ8L2F1dGgtYWRkcmVzcz48dGl0bGVzPjx0
aXRsZT5FdmlkZW5jZSBvZiBkaXN0aW5jdCB0dW1vdXItcHJvcGFnYXRpbmcgY2VsbCBwb3B1bGF0
aW9ucyB3aXRoIGRpZmZlcmVudCBwcm9wZXJ0aWVzIGluIHByaW1hcnkgaHVtYW4gaGVwYXRvY2Vs
bHVsYXIgY2FyY2lub21hPC90aXRsZT48c2Vjb25kYXJ5LXRpdGxlPlBMb1MgT25lPC9zZWNvbmRh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cz5lMjEzNjk8L3BhZ2VzPjx2b2x1bWU+Njwvdm9sdW1lPjxudW1iZXI+NjwvbnVtYmVyPjxlZGl0
aW9uPjIwMTEvMDcvMDc8L2VkaXRpb24+PGtleXdvcmRzPjxrZXl3b3JkPkFuaW1hbHM8L2tleXdv
cmQ+PGtleXdvcmQ+Q2FyY2lub21hLCBIZXBhdG9jZWxsdWxhci9kcnVnIHRoZXJhcHkvKnBhdGhv
bG9neTwva2V5d29yZD48a2V5d29yZD5DZWxsIFByb2xpZmVyYXRpb24vZHJ1ZyBlZmZlY3RzPC9r
ZXl3b3JkPjxrZXl3b3JkPkNlbGwgU2hhcGUvZHJ1ZyBlZmZlY3RzPC9rZXl3b3JkPjxrZXl3b3Jk
PkNsb25lIENlbGxzPC9rZXl3b3JkPjxrZXl3b3JkPkRydWcgUmVzaXN0YW5jZSwgTmVvcGxhc20v
ZHJ1ZyBlZmZlY3RzPC9rZXl3b3JkPjxrZXl3b3JkPkZsb3cgQ3l0b21ldHJ5PC9rZXl3b3JkPjxr
ZXl3b3JkPkZsdW9yZXNjZW50IEFudGlib2R5IFRlY2huaXF1ZTwva2V5d29yZD48a2V5d29yZD5H
ZW5vbWUsIEh1bWFuL2dlbmV0aWNzPC9rZXl3b3JkPjxrZXl3b3JkPkh1bWFuczwva2V5d29yZD48
a2V5d29yZD5JbmRvbGVzL3BoYXJtYWNvbG9neS90aGVyYXBldXRpYyB1c2U8L2tleXdvcmQ+PGtl
eXdvcmQ+TGl2ZXIgTmVvcGxhc21zL2RydWcgdGhlcmFweS8qcGF0aG9sb2d5PC9rZXl3b3JkPjxr
ZXl3b3JkPk1pY2U8L2tleXdvcmQ+PGtleXdvcmQ+TWljcm9zY29weSwgRmx1b3Jlc2NlbmNlPC9r
ZXl3b3JkPjxrZXl3b3JkPk5lb3BsYXN0aWMgU3RlbSBDZWxscy9kcnVnIGVmZmVjdHMvbWV0YWJv
bGlzbS8qcGF0aG9sb2d5PC9rZXl3b3JkPjxrZXl3b3JkPk9saWdvbnVjbGVvdGlkZSBBcnJheSBT
ZXF1ZW5jZSBBbmFseXNpczwva2V5d29yZD48a2V5d29yZD5Qb2x5bWVyYXNlIENoYWluIFJlYWN0
aW9uPC9rZXl3b3JkPjxrZXl3b3JkPlB5cnJvbGVzL3BoYXJtYWNvbG9neS90aGVyYXBldXRpYyB1
c2U8L2tleXdvcmQ+PGtleXdvcmQ+VGltZSBGYWN0b3JzPC9rZXl3b3JkPjxrZXl3b3JkPlR1bW9y
IENlbGxzLCBDdWx0dXJlZDwva2V5d29yZD48L2tleXdvcmRzPjxkYXRlcz48eWVhcj4yMDExPC95
ZWFyPjwvZGF0ZXM+PGlzYm4+MTkzMi02MjAzIChFbGVjdHJvbmljKSYjeEQ7MTkzMi02MjAzIChM
aW5raW5nKTwvaXNibj48YWNjZXNzaW9uLW51bT4yMTczMTcxODwvYWNjZXNzaW9uLW51bT48d29y
ay10eXBlPlJlc2VhcmNoIFN1cHBvcnQsIE5vbi1VLlMuIEdvdiZhcG9zO3Q8L3dvcmstdHlwZT48
dXJscz48cmVsYXRlZC11cmxzPjx1cmw+aHR0cDovL3d3dy5uY2JpLm5sbS5uaWguZ292L3B1Ym1l
ZC8yMTczMTcxODwvdXJsPjwvcmVsYXRlZC11cmxzPjwvdXJscz48Y3VzdG9tMj4zMTIxNzgyPC9j
dXN0b20yPjxlbGVjdHJvbmljLXJlc291cmNlLW51bT4xMC4xMzcxL2pvdXJuYWwucG9uZS4wMDIx
MzY5PC9lbGVjdHJvbmljLXJlc291cmNlLW51bT48bGFuZ3VhZ2U+ZW5nPC9sYW5ndWFnZT48L3Jl
Y29yZD48L0NpdGU+PENpdGU+PEF1dGhvcj5Ib3NoaWRhPC9BdXRob3I+PFllYXI+MjAxMDwvWWVh
cj48UmVjTnVtPjY0PC9SZWNOdW0+PHJlY29yZD48cmVjLW51bWJlcj42NDwvcmVjLW51bWJlcj48
Zm9yZWlnbi1rZXlzPjxrZXkgYXBwPSJFTiIgZGItaWQ9InQyZTUweDk5bnJyc3o0ZXJ4emo1NTl0
Z3NlMHBlNWVyOWRlNSI+NjQ8L2tleT48L2ZvcmVpZ24ta2V5cz48cmVmLXR5cGUgbmFtZT0iSm91
cm5hbCBBcnRpY2xlIj4xNzwvcmVmLXR5cGU+PGNvbnRyaWJ1dG9ycz48YXV0aG9ycz48YXV0aG9y
Pkhvc2hpZGEsIFkuPC9hdXRob3I+PGF1dGhvcj5Ub2ZmYW5pbiwgUy48L2F1dGhvcj48YXV0aG9y
PkxhY2hlbm1heWVyLCBBLjwvYXV0aG9yPjxhdXRob3I+VmlsbGFudWV2YSwgQS48L2F1dGhvcj48
YXV0aG9yPk1pbmd1ZXosIEIuPC9hdXRob3I+PGF1dGhvcj5MbG92ZXQsIEouIE0uPC9hdXRob3I+
PC9hdXRob3JzPjwvY29udHJpYnV0b3JzPjxhdXRoLWFkZHJlc3M+Q2FuY2VyIFByb2dyYW0sIEJy
b2FkIEluc3RpdHV0ZSwgQ2FtYnJpZGdlLCBNYXNzYWNodXNldHRzLCBVU0EuPC9hdXRoLWFkZHJl
c3M+PHRpdGxlcz48dGl0bGU+TW9sZWN1bGFyIGNsYXNzaWZpY2F0aW9uIGFuZCBub3ZlbCB0YXJn
ZXRzIGluIGhlcGF0b2NlbGx1bGFyIGNhcmNpbm9tYTogcmVjZW50IGFkdmFuY2VtZW50czwvdGl0
bGU+PHNlY29uZGFyeS10aXRsZT5TZW1pbiBMaXZlciBEaXM8L3NlY29uZGFyeS10aXRsZT48YWx0
LXRpdGxlPlNlbWluYXJzIGluIGxpdmVyIGRpc2Vhc2U8L2FsdC10aXRsZT48L3RpdGxlcz48cGVy
aW9kaWNhbD48ZnVsbC10aXRsZT5TZW1pbiBMaXZlciBEaXM8L2Z1bGwtdGl0bGU+PGFiYnItMT5T
ZW1pbmFycyBpbiBsaXZlciBkaXNlYXNlPC9hYmJyLTE+PC9wZXJpb2RpY2FsPjxhbHQtcGVyaW9k
aWNhbD48ZnVsbC10aXRsZT5TZW1pbiBMaXZlciBEaXM8L2Z1bGwtdGl0bGU+PGFiYnItMT5TZW1p
bmFycyBpbiBsaXZlciBkaXNlYXNlPC9hYmJyLTE+PC9hbHQtcGVyaW9kaWNhbD48cGFnZXM+MzUt
NTE8L3BhZ2VzPjx2b2x1bWU+MzA8L3ZvbHVtZT48bnVtYmVyPjE8L251bWJlcj48ZWRpdGlvbj4y
MDEwLzAyLzIzPC9lZGl0aW9uPjxrZXl3b3Jkcz48a2V5d29yZD5BbnRpbmVvcGxhc3RpYyBBZ2Vu
dHMvdGhlcmFwZXV0aWMgdXNlPC9rZXl3b3JkPjxrZXl3b3JkPkJpb21hcmtlcnMsIFR1bW9yL2Ns
YXNzaWZpY2F0aW9uLypnZW5ldGljczwva2V5d29yZD48a2V5d29yZD5DYXJjaW5vbWEsIEhlcGF0
b2NlbGx1bGFyLypjbGFzc2lmaWNhdGlvbi8qZHJ1ZyB0aGVyYXB5L2dlbmV0aWNzPC9rZXl3b3Jk
PjxrZXl3b3JkPkRydWcgRGVsaXZlcnkgU3lzdGVtczwva2V5d29yZD48a2V5d29yZD5HZW5lIEV4
cHJlc3Npb24gUmVndWxhdGlvbiwgTmVvcGxhc3RpYzwva2V5d29yZD48a2V5d29yZD5IdW1hbnM8
L2tleXdvcmQ+PGtleXdvcmQ+TGl2ZXIgTmVvcGxhc21zLypjbGFzc2lmaWNhdGlvbi8qZHJ1ZyB0
aGVyYXB5L2dlbmV0aWNzPC9rZXl3b3JkPjxrZXl3b3JkPk5lb3Zhc2N1bGFyaXphdGlvbiwgUGF0
aG9sb2dpYy9jbGFzc2lmaWNhdGlvbi9nZW5ldGljczwva2V5d29yZD48a2V5d29yZD5Qcm9nbm9z
aXM8L2tleXdvcmQ+PGtleXdvcmQ+Uk5BLCBNZXNzZW5nZXIvZ2VuZXRpY3M8L2tleXdvcmQ+PGtl
eXdvcmQ+U2lnbmFsIFRyYW5zZHVjdGlvbjwva2V5d29yZD48L2tleXdvcmRzPjxkYXRlcz48eWVh
cj4yMDEwPC95ZWFyPjxwdWItZGF0ZXM+PGRhdGU+RmViPC9kYXRlPjwvcHViLWRhdGVzPjwvZGF0
ZXM+PGlzYm4+MTA5OC04OTcxIChFbGVjdHJvbmljKSYjeEQ7MDI3Mi04MDg3IChMaW5raW5nKTwv
aXNibj48YWNjZXNzaW9uLW51bT4yMDE3NTAzMjwvYWNjZXNzaW9uLW51bT48d29yay10eXBlPlJl
c2VhcmNoIFN1cHBvcnQsIE5vbi1VLlMuIEdvdiZhcG9zO3QmI3hEO1Jldmlldzwvd29yay10eXBl
Pjx1cmxzPjxyZWxhdGVkLXVybHM+PHVybD5odHRwOi8vd3d3Lm5jYmkubmxtLm5paC5nb3YvcHVi
bWVkLzIwMTc1MDMyPC91cmw+PC9yZWxhdGVkLXVybHM+PC91cmxzPjxjdXN0b20yPjM2Njg2ODc8
L2N1c3RvbTI+PGVsZWN0cm9uaWMtcmVzb3VyY2UtbnVtPjEwLjEwNTUvcy0wMDMwLTEyNDcxMzE8
L2VsZWN0cm9uaWMtcmVzb3VyY2UtbnVtPjxsYW5ndWFnZT5lbmc8L2xhbmd1YWdlPjwvcmVjb3Jk
PjwvQ2l0ZT48L0VuZE5vdGU+AG==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PEVuZE5vdGU+PENpdGU+PEF1dGhvcj5DYW88L0F1dGhvcj48WWVhcj4yMDE1PC9ZZWFyPjxSZWNO
dW0+NjU8L1JlY051bT48RGlzcGxheVRleHQ+PHN0eWxlIGZhY2U9InN1cGVyc2NyaXB0Ij5bMTI2
LTEyOF08L3N0eWxlPjwvRGlzcGxheVRleHQ+PHJlY29yZD48cmVjLW51bWJlcj42NTwvcmVjLW51
bWJlcj48Zm9yZWlnbi1rZXlzPjxrZXkgYXBwPSJFTiIgZGItaWQ9InQyZTUweDk5bnJyc3o0ZXJ4
emo1NTl0Z3NlMHBlNWVyOWRlNSI+NjU8L2tleT48L2ZvcmVpZ24ta2V5cz48cmVmLXR5cGUgbmFt
ZT0iSm91cm5hbCBBcnRpY2xlIj4xNzwvcmVmLXR5cGU+PGNvbnRyaWJ1dG9ycz48YXV0aG9ycz48
YXV0aG9yPkNhbywgTC48L2F1dGhvcj48YXV0aG9yPkZhbiwgWC48L2F1dGhvcj48YXV0aG9yPkpp
bmcsIFcuPC9hdXRob3I+PGF1dGhvcj5MaWFuZywgWS48L2F1dGhvcj48YXV0aG9yPkNoZW4sIFIu
PC9hdXRob3I+PGF1dGhvcj5MaXUsIFkuPC9hdXRob3I+PGF1dGhvcj5aaHUsIE0uPC9hdXRob3I+
PGF1dGhvcj5KaWEsIFIuPC9hdXRob3I+PGF1dGhvcj5XYW5nLCBILjwvYXV0aG9yPjxhdXRob3I+
WmhhbmcsIFguPC9hdXRob3I+PGF1dGhvcj5aaGFuZywgWS48L2F1dGhvcj48YXV0aG9yPlpob3Us
IFguPC9hdXRob3I+PGF1dGhvcj5aaGFvLCBKLjwvYXV0aG9yPjxhdXRob3I+R3VvLCBZLjwvYXV0
aG9yPjwvYXV0aG9ycz48L2NvbnRyaWJ1dG9ycz48YXV0aC1hZGRyZXNzPlNjaG9vbCBvZiBNZWRp
Y2luZSwgU2hhbmdoYWkgSmlhbyBUb25nIFVuaXZlcnNpdHksIFNoYW5naGFpLCAyMDAwMjUsIFBl
b3BsZSZhcG9zO3MgUmVwdWJsaWMgb2YgQ2hpbmEuJiN4RDtJbnRlcm5hdGlvbmFsIEpvaW50IENh
bmNlciBJbnN0aXR1dGUsIFRoZSBTZWNvbmQgTWlsaXRhcnkgTWVkaWNhbCBVbml2ZXJzaXR5LCBT
aGFuZ2hhaSwgMjAwNDMzLCBQZW9wbGUmYXBvcztzIFJlcHVibGljIG9mIENoaW5hLiYjeEQ7Q2xp
bmljYWwgSW1tdW5vbG9neSBMYWJvcmF0b3J5LCBUaGUgRmlyc3QgQWZmaWxpYXRlZCBIb3NwaXRh
bCBvZiBTdXpob3UgVW5pdmVyc2l0eSwgU3V6aG91LCAyMTUwMDcsIEppYW5nc3UsIFBlb3BsZSZh
cG9zO3MgUmVwdWJsaWMgb2YgQ2hpbmEuJiN4RDtDaGFuZ2hhaSBIb3NwaXRhbCwgVGhlIFNlY29u
ZCBNaWxpdGFyeSBNZWRpY2FsIFVuaXZlcnNpdHksIFNoYW5naGFpLCAyMDA0MzMsIFBlb3BsZSZh
cG9zO3MgUmVwdWJsaWMgb2YgQ2hpbmEuJiN4RDtQTEEgR2VuZXJhbCBIb3NwaXRhbCBDYW5jZXIg
Q2VudGVyLCBQTEEgUG9zdGdyYWR1YXRlIFNjaG9vbCBvZiBNZWRpY2luZSwgQmVpamluZywgMTAw
ODUzLCBQZW9wbGUmYXBvcztzIFJlcHVibGljIG9mIENoaW5hLiYjeEQ7QmVpamluZyBLZXkgTGFi
b3JhdG9yeSBvZiBDZWxsIEVuZ2luZWVyaW5nICZhbXA7IEFudGlib2R5LCBCZWlqaW5nLCAxMDA4
NTMsIFBlb3BsZSZhcG9zO3MgUmVwdWJsaWMgb2YgQ2hpbmEuPC9hdXRoLWFkZHJlc3M+PHRpdGxl
cz48dGl0bGU+T3N0ZW9wb250aW4gcHJvbW90ZXMgYSBjYW5jZXIgc3RlbSBjZWxsLWxpa2UgcGhl
bm90eXBlIGluIGhlcGF0b2NlbGx1bGFyIGNhcmNpbm9tYSBjZWxscyB2aWEgYW4gaW50ZWdyaW4t
TkYta2FwcGFCLUhJRi0xYWxwaGEgcGF0aHdheTwvdGl0bGU+PHNlY29uZGFyeS10aXRsZT5PbmNv
dGFyZ2V0PC9zZWNvbmRhcnktdGl0bGU+PGFsdC10aXRsZT5PbmNvdGFyZ2V0PC9hbHQtdGl0bGU+
PC90aXRsZXM+PHBlcmlvZGljYWw+PGZ1bGwtdGl0bGU+T25jb3RhcmdldDwvZnVsbC10aXRsZT48
YWJici0xPk9uY290YXJnZXQ8L2FiYnItMT48L3BlcmlvZGljYWw+PGFsdC1wZXJpb2RpY2FsPjxm
dWxsLXRpdGxlPk9uY290YXJnZXQ8L2Z1bGwtdGl0bGU+PGFiYnItMT5PbmNvdGFyZ2V0PC9hYmJy
LTE+PC9hbHQtcGVyaW9kaWNhbD48cGFnZXM+NjYyNy00MDwvcGFnZXM+PHZvbHVtZT42PC92b2x1
bWU+PG51bWJlcj45PC9udW1iZXI+PGVkaXRpb24+MjAxNS8wMy8xMDwvZWRpdGlvbj48a2V5d29y
ZHM+PGtleXdvcmQ+QW5pbWFsczwva2V5d29yZD48a2V5d29yZD5BbnRpbmVvcGxhc3RpYyBBZ2Vu
dHMvcGhhcm1hY29sb2d5PC9rZXl3b3JkPjxrZXl3b3JkPkNhcmNpbm9tYSwgSGVwYXRvY2VsbHVs
YXIvZ2VuZXRpY3MvKm1ldGFib2xpc20vcGF0aG9sb2d5PC9rZXl3b3JkPjxrZXl3b3JkPkNlbGwg
TGluZSwgVHVtb3I8L2tleXdvcmQ+PGtleXdvcmQ+Q2VsbCBQcm9saWZlcmF0aW9uPC9rZXl3b3Jk
PjxrZXl3b3JkPkRpc2Vhc2UtRnJlZSBTdXJ2aXZhbDwva2V5d29yZD48a2V5d29yZD5EcnVnIFJl
c2lzdGFuY2UsIE5lb3BsYXNtPC9rZXl3b3JkPjxrZXl3b3JkPkZlbWFsZTwva2V5d29yZD48a2V5
d29yZD5HZW5lIEV4cHJlc3Npb24gUmVndWxhdGlvbiwgTmVvcGxhc3RpYzwva2V5d29yZD48a2V5
d29yZD5IdW1hbnM8L2tleXdvcmQ+PGtleXdvcmQ+SHlwb3hpYS1JbmR1Y2libGUgRmFjdG9yIDEs
IGFscGhhIFN1YnVuaXQvZ2VuZXRpY3MvKm1ldGFib2xpc208L2tleXdvcmQ+PGtleXdvcmQ+SW50
ZWdyaW4gYWxwaGFWYmV0YTMvKm1ldGFib2xpc208L2tleXdvcmQ+PGtleXdvcmQ+SW50ZWdyaW4g
YmV0YTMvbWV0YWJvbGlzbTwva2V5d29yZD48a2V5d29yZD5LYXBsYW4tTWVpZXIgRXN0aW1hdGU8
L2tleXdvcmQ+PGtleXdvcmQ+TGl2ZXIgTmVvcGxhc21zL2dlbmV0aWNzLyptZXRhYm9saXNtL21v
cnRhbGl0eS9wYXRob2xvZ3k8L2tleXdvcmQ+PGtleXdvcmQ+TWFsZTwva2V5d29yZD48a2V5d29y
ZD5NaWNlLCBOdWRlPC9rZXl3b3JkPjxrZXl3b3JkPk1pZGRsZSBBZ2VkPC9rZXl3b3JkPjxrZXl3
b3JkPk5GLWthcHBhIEIvZ2VuZXRpY3MvKm1ldGFib2xpc208L2tleXdvcmQ+PGtleXdvcmQ+TmVv
cGxhc3RpYyBTdGVtIENlbGxzL2RydWcgZWZmZWN0cy8qbWV0YWJvbGlzbS9wYXRob2xvZ3k8L2tl
eXdvcmQ+PGtleXdvcmQ+T3N0ZW9wb250aW4vZ2VuZXRpY3MvKm1ldGFib2xpc208L2tleXdvcmQ+
PGtleXdvcmQ+UGhlbm90eXBlPC9rZXl3b3JkPjxrZXl3b3JkPlBvbHljb21iIFJlcHJlc3NpdmUg
Q29tcGxleCAxL2dlbmV0aWNzL21ldGFib2xpc208L2tleXdvcmQ+PGtleXdvcmQ+U2lkZS1Qb3B1
bGF0aW9uIENlbGxzL2RydWcgZWZmZWN0cy8qbWV0YWJvbGlzbS9wYXRob2xvZ3k8L2tleXdvcmQ+
PGtleXdvcmQ+U2lnbmFsIFRyYW5zZHVjdGlvbjwva2V5d29yZD48a2V5d29yZD5TcGhlcm9pZHMs
IENlbGx1bGFyPC9rZXl3b3JkPjxrZXl3b3JkPlRpbWUgRmFjdG9yczwva2V5d29yZD48a2V5d29y
ZD5UcmFuc2ZlY3Rpb248L2tleXdvcmQ+PC9rZXl3b3Jkcz48ZGF0ZXM+PHllYXI+MjAxNTwveWVh
cj48cHViLWRhdGVzPjxkYXRlPk1hciAzMDwvZGF0ZT48L3B1Yi1kYXRlcz48L2RhdGVzPjxpc2Ju
PjE5NDktMjU1MyAoRWxlY3Ryb25pYykmI3hEOzE5NDktMjU1MyAoTGlua2luZyk8L2lzYm4+PGFj
Y2Vzc2lvbi1udW0+MjU3NDkzODM8L2FjY2Vzc2lvbi1udW0+PHdvcmstdHlwZT5SZXNlYXJjaCBT
dXBwb3J0LCBOb24tVS5TLiBHb3YmYXBvczt0PC93b3JrLXR5cGU+PHVybHM+PHJlbGF0ZWQtdXJs
cz48dXJsPmh0dHA6Ly93d3cubmNiaS5ubG0ubmloLmdvdi9wdWJtZWQvMjU3NDkzODM8L3VybD48
L3JlbGF0ZWQtdXJscz48L3VybHM+PGN1c3RvbTI+NDQ2NjYzOTwvY3VzdG9tMj48ZWxlY3Ryb25p
Yy1yZXNvdXJjZS1udW0+MTAuMTg2MzIvb25jb3RhcmdldC4zMTEzPC9lbGVjdHJvbmljLXJlc291
cmNlLW51bT48bGFuZ3VhZ2U+ZW5nPC9sYW5ndWFnZT48L3JlY29yZD48L0NpdGU+PENpdGU+PEF1
dGhvcj5Db2xvbWJvPC9BdXRob3I+PFllYXI+MjAxMTwvWWVhcj48UmVjTnVtPjY2PC9SZWNOdW0+
PHJlY29yZD48cmVjLW51bWJlcj42NjwvcmVjLW51bWJlcj48Zm9yZWlnbi1rZXlzPjxrZXkgYXBw
PSJFTiIgZGItaWQ9InQyZTUweDk5bnJyc3o0ZXJ4emo1NTl0Z3NlMHBlNWVyOWRlNSI+NjY8L2tl
eT48L2ZvcmVpZ24ta2V5cz48cmVmLXR5cGUgbmFtZT0iSm91cm5hbCBBcnRpY2xlIj4xNzwvcmVm
LXR5cGU+PGNvbnRyaWJ1dG9ycz48YXV0aG9ycz48YXV0aG9yPkNvbG9tYm8sIEYuPC9hdXRob3I+
PGF1dGhvcj5CYWxkYW4sIEYuPC9hdXRob3I+PGF1dGhvcj5NYXp6dWNjaGVsbGksIFMuPC9hdXRo
b3I+PGF1dGhvcj5NYXJ0aW4tUGFkdXJhLCBJLjwvYXV0aG9yPjxhdXRob3I+TWFyaWdoZXR0aSwg
UC48L2F1dGhvcj48YXV0aG9yPkNhdHRhbmVvLCBBLjwvYXV0aG9yPjxhdXRob3I+Rm9nbGllbmks
IEIuPC9hdXRob3I+PGF1dGhvcj5TcHJlYWZpY28sIE0uPC9hdXRob3I+PGF1dGhvcj5HdWVybmVy
aSwgUy48L2F1dGhvcj48YXV0aG9yPkJhY2NhcmluLCBNLjwvYXV0aG9yPjxhdXRob3I+QmVydG9s
aW5pLCBGLjwvYXV0aG9yPjxhdXRob3I+Um9zc2ksIEcuPC9hdXRob3I+PGF1dGhvcj5NYXp6YWZl
cnJvLCBWLjwvYXV0aG9yPjxhdXRob3I+Q2FkYW11cm8sIE0uPC9hdXRob3I+PGF1dGhvcj5NYWdn
aW9uaSwgTS48L2F1dGhvcj48YXV0aG9yPkFnbmVsbGksIEwuPC9hdXRob3I+PGF1dGhvcj5SZWJ1
bGxhLCBQLjwvYXV0aG9yPjxhdXRob3I+UHJhdGksIEQuPC9hdXRob3I+PGF1dGhvcj5Qb3JyZXR0
aSwgTC48L2F1dGhvcj48L2F1dGhvcnM+PC9jb250cmlidXRvcnM+PGF1dGgtYWRkcmVzcz5FeHBl
cmltZW50YWwgSGVwYXRvbG9neSBMYWJvcmF0b3J5LCBDZW50cmUgb2YgVHJhbnNmdXNpb24gTWVk
aWNpbmUsIENlbGx1bGFyIFRoZXJhcHkgYW5kIENyeW9iaW9sb2d5LCBGb25kYXppb25lIElSQ0NT
IENhJmFwb3M7IEdyYW5kYSBPc3BlZGFsZSBNYWdnaW9yZSBQb2xpY2xpbmljbywgTWlsYW4sIEl0
YWx5LiBsYWJjaXRvZmxAcG9saWNsaW5pY28ubWkuaXQ8L2F1dGgtYWRkcmVzcz48dGl0bGVzPjx0
aXRsZT5FdmlkZW5jZSBvZiBkaXN0aW5jdCB0dW1vdXItcHJvcGFnYXRpbmcgY2VsbCBwb3B1bGF0
aW9ucyB3aXRoIGRpZmZlcmVudCBwcm9wZXJ0aWVzIGluIHByaW1hcnkgaHVtYW4gaGVwYXRvY2Vs
bHVsYXIgY2FyY2lub21hPC90aXRsZT48c2Vjb25kYXJ5LXRpdGxlPlBMb1MgT25lPC9zZWNvbmRh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cz5lMjEzNjk8L3BhZ2VzPjx2b2x1bWU+Njwvdm9sdW1lPjxudW1iZXI+NjwvbnVtYmVyPjxlZGl0
aW9uPjIwMTEvMDcvMDc8L2VkaXRpb24+PGtleXdvcmRzPjxrZXl3b3JkPkFuaW1hbHM8L2tleXdv
cmQ+PGtleXdvcmQ+Q2FyY2lub21hLCBIZXBhdG9jZWxsdWxhci9kcnVnIHRoZXJhcHkvKnBhdGhv
bG9neTwva2V5d29yZD48a2V5d29yZD5DZWxsIFByb2xpZmVyYXRpb24vZHJ1ZyBlZmZlY3RzPC9r
ZXl3b3JkPjxrZXl3b3JkPkNlbGwgU2hhcGUvZHJ1ZyBlZmZlY3RzPC9rZXl3b3JkPjxrZXl3b3Jk
PkNsb25lIENlbGxzPC9rZXl3b3JkPjxrZXl3b3JkPkRydWcgUmVzaXN0YW5jZSwgTmVvcGxhc20v
ZHJ1ZyBlZmZlY3RzPC9rZXl3b3JkPjxrZXl3b3JkPkZsb3cgQ3l0b21ldHJ5PC9rZXl3b3JkPjxr
ZXl3b3JkPkZsdW9yZXNjZW50IEFudGlib2R5IFRlY2huaXF1ZTwva2V5d29yZD48a2V5d29yZD5H
ZW5vbWUsIEh1bWFuL2dlbmV0aWNzPC9rZXl3b3JkPjxrZXl3b3JkPkh1bWFuczwva2V5d29yZD48
a2V5d29yZD5JbmRvbGVzL3BoYXJtYWNvbG9neS90aGVyYXBldXRpYyB1c2U8L2tleXdvcmQ+PGtl
eXdvcmQ+TGl2ZXIgTmVvcGxhc21zL2RydWcgdGhlcmFweS8qcGF0aG9sb2d5PC9rZXl3b3JkPjxr
ZXl3b3JkPk1pY2U8L2tleXdvcmQ+PGtleXdvcmQ+TWljcm9zY29weSwgRmx1b3Jlc2NlbmNlPC9r
ZXl3b3JkPjxrZXl3b3JkPk5lb3BsYXN0aWMgU3RlbSBDZWxscy9kcnVnIGVmZmVjdHMvbWV0YWJv
bGlzbS8qcGF0aG9sb2d5PC9rZXl3b3JkPjxrZXl3b3JkPk9saWdvbnVjbGVvdGlkZSBBcnJheSBT
ZXF1ZW5jZSBBbmFseXNpczwva2V5d29yZD48a2V5d29yZD5Qb2x5bWVyYXNlIENoYWluIFJlYWN0
aW9uPC9rZXl3b3JkPjxrZXl3b3JkPlB5cnJvbGVzL3BoYXJtYWNvbG9neS90aGVyYXBldXRpYyB1
c2U8L2tleXdvcmQ+PGtleXdvcmQ+VGltZSBGYWN0b3JzPC9rZXl3b3JkPjxrZXl3b3JkPlR1bW9y
IENlbGxzLCBDdWx0dXJlZDwva2V5d29yZD48L2tleXdvcmRzPjxkYXRlcz48eWVhcj4yMDExPC95
ZWFyPjwvZGF0ZXM+PGlzYm4+MTkzMi02MjAzIChFbGVjdHJvbmljKSYjeEQ7MTkzMi02MjAzIChM
aW5raW5nKTwvaXNibj48YWNjZXNzaW9uLW51bT4yMTczMTcxODwvYWNjZXNzaW9uLW51bT48d29y
ay10eXBlPlJlc2VhcmNoIFN1cHBvcnQsIE5vbi1VLlMuIEdvdiZhcG9zO3Q8L3dvcmstdHlwZT48
dXJscz48cmVsYXRlZC11cmxzPjx1cmw+aHR0cDovL3d3dy5uY2JpLm5sbS5uaWguZ292L3B1Ym1l
ZC8yMTczMTcxODwvdXJsPjwvcmVsYXRlZC11cmxzPjwvdXJscz48Y3VzdG9tMj4zMTIxNzgyPC9j
dXN0b20yPjxlbGVjdHJvbmljLXJlc291cmNlLW51bT4xMC4xMzcxL2pvdXJuYWwucG9uZS4wMDIx
MzY5PC9lbGVjdHJvbmljLXJlc291cmNlLW51bT48bGFuZ3VhZ2U+ZW5nPC9sYW5ndWFnZT48L3Jl
Y29yZD48L0NpdGU+PENpdGU+PEF1dGhvcj5Ib3NoaWRhPC9BdXRob3I+PFllYXI+MjAxMDwvWWVh
cj48UmVjTnVtPjY0PC9SZWNOdW0+PHJlY29yZD48cmVjLW51bWJlcj42NDwvcmVjLW51bWJlcj48
Zm9yZWlnbi1rZXlzPjxrZXkgYXBwPSJFTiIgZGItaWQ9InQyZTUweDk5bnJyc3o0ZXJ4emo1NTl0
Z3NlMHBlNWVyOWRlNSI+NjQ8L2tleT48L2ZvcmVpZ24ta2V5cz48cmVmLXR5cGUgbmFtZT0iSm91
cm5hbCBBcnRpY2xlIj4xNzwvcmVmLXR5cGU+PGNvbnRyaWJ1dG9ycz48YXV0aG9ycz48YXV0aG9y
Pkhvc2hpZGEsIFkuPC9hdXRob3I+PGF1dGhvcj5Ub2ZmYW5pbiwgUy48L2F1dGhvcj48YXV0aG9y
PkxhY2hlbm1heWVyLCBBLjwvYXV0aG9yPjxhdXRob3I+VmlsbGFudWV2YSwgQS48L2F1dGhvcj48
YXV0aG9yPk1pbmd1ZXosIEIuPC9hdXRob3I+PGF1dGhvcj5MbG92ZXQsIEouIE0uPC9hdXRob3I+
PC9hdXRob3JzPjwvY29udHJpYnV0b3JzPjxhdXRoLWFkZHJlc3M+Q2FuY2VyIFByb2dyYW0sIEJy
b2FkIEluc3RpdHV0ZSwgQ2FtYnJpZGdlLCBNYXNzYWNodXNldHRzLCBVU0EuPC9hdXRoLWFkZHJl
c3M+PHRpdGxlcz48dGl0bGU+TW9sZWN1bGFyIGNsYXNzaWZpY2F0aW9uIGFuZCBub3ZlbCB0YXJn
ZXRzIGluIGhlcGF0b2NlbGx1bGFyIGNhcmNpbm9tYTogcmVjZW50IGFkdmFuY2VtZW50czwvdGl0
bGU+PHNlY29uZGFyeS10aXRsZT5TZW1pbiBMaXZlciBEaXM8L3NlY29uZGFyeS10aXRsZT48YWx0
LXRpdGxlPlNlbWluYXJzIGluIGxpdmVyIGRpc2Vhc2U8L2FsdC10aXRsZT48L3RpdGxlcz48cGVy
aW9kaWNhbD48ZnVsbC10aXRsZT5TZW1pbiBMaXZlciBEaXM8L2Z1bGwtdGl0bGU+PGFiYnItMT5T
ZW1pbmFycyBpbiBsaXZlciBkaXNlYXNlPC9hYmJyLTE+PC9wZXJpb2RpY2FsPjxhbHQtcGVyaW9k
aWNhbD48ZnVsbC10aXRsZT5TZW1pbiBMaXZlciBEaXM8L2Z1bGwtdGl0bGU+PGFiYnItMT5TZW1p
bmFycyBpbiBsaXZlciBkaXNlYXNlPC9hYmJyLTE+PC9hbHQtcGVyaW9kaWNhbD48cGFnZXM+MzUt
NTE8L3BhZ2VzPjx2b2x1bWU+MzA8L3ZvbHVtZT48bnVtYmVyPjE8L251bWJlcj48ZWRpdGlvbj4y
MDEwLzAyLzIzPC9lZGl0aW9uPjxrZXl3b3Jkcz48a2V5d29yZD5BbnRpbmVvcGxhc3RpYyBBZ2Vu
dHMvdGhlcmFwZXV0aWMgdXNlPC9rZXl3b3JkPjxrZXl3b3JkPkJpb21hcmtlcnMsIFR1bW9yL2Ns
YXNzaWZpY2F0aW9uLypnZW5ldGljczwva2V5d29yZD48a2V5d29yZD5DYXJjaW5vbWEsIEhlcGF0
b2NlbGx1bGFyLypjbGFzc2lmaWNhdGlvbi8qZHJ1ZyB0aGVyYXB5L2dlbmV0aWNzPC9rZXl3b3Jk
PjxrZXl3b3JkPkRydWcgRGVsaXZlcnkgU3lzdGVtczwva2V5d29yZD48a2V5d29yZD5HZW5lIEV4
cHJlc3Npb24gUmVndWxhdGlvbiwgTmVvcGxhc3RpYzwva2V5d29yZD48a2V5d29yZD5IdW1hbnM8
L2tleXdvcmQ+PGtleXdvcmQ+TGl2ZXIgTmVvcGxhc21zLypjbGFzc2lmaWNhdGlvbi8qZHJ1ZyB0
aGVyYXB5L2dlbmV0aWNzPC9rZXl3b3JkPjxrZXl3b3JkPk5lb3Zhc2N1bGFyaXphdGlvbiwgUGF0
aG9sb2dpYy9jbGFzc2lmaWNhdGlvbi9nZW5ldGljczwva2V5d29yZD48a2V5d29yZD5Qcm9nbm9z
aXM8L2tleXdvcmQ+PGtleXdvcmQ+Uk5BLCBNZXNzZW5nZXIvZ2VuZXRpY3M8L2tleXdvcmQ+PGtl
eXdvcmQ+U2lnbmFsIFRyYW5zZHVjdGlvbjwva2V5d29yZD48L2tleXdvcmRzPjxkYXRlcz48eWVh
cj4yMDEwPC95ZWFyPjxwdWItZGF0ZXM+PGRhdGU+RmViPC9kYXRlPjwvcHViLWRhdGVzPjwvZGF0
ZXM+PGlzYm4+MTA5OC04OTcxIChFbGVjdHJvbmljKSYjeEQ7MDI3Mi04MDg3IChMaW5raW5nKTwv
aXNibj48YWNjZXNzaW9uLW51bT4yMDE3NTAzMjwvYWNjZXNzaW9uLW51bT48d29yay10eXBlPlJl
c2VhcmNoIFN1cHBvcnQsIE5vbi1VLlMuIEdvdiZhcG9zO3QmI3hEO1Jldmlldzwvd29yay10eXBl
Pjx1cmxzPjxyZWxhdGVkLXVybHM+PHVybD5odHRwOi8vd3d3Lm5jYmkubmxtLm5paC5nb3YvcHVi
bWVkLzIwMTc1MDMyPC91cmw+PC9yZWxhdGVkLXVybHM+PC91cmxzPjxjdXN0b20yPjM2Njg2ODc8
L2N1c3RvbTI+PGVsZWN0cm9uaWMtcmVzb3VyY2UtbnVtPjEwLjEwNTUvcy0wMDMwLTEyNDcxMzE8
L2VsZWN0cm9uaWMtcmVzb3VyY2UtbnVtPjxsYW5ndWFnZT5lbmc8L2xhbmd1YWdlPjwvcmVjb3Jk
PjwvQ2l0ZT48L0VuZE5vdGU+AG==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26" w:tooltip="Cao, 2015 #65" w:history="1">
        <w:r w:rsidR="00E14A14" w:rsidRPr="003756BB">
          <w:rPr>
            <w:rFonts w:ascii="Book Antiqua" w:hAnsi="Book Antiqua"/>
            <w:noProof/>
            <w:vertAlign w:val="superscript"/>
          </w:rPr>
          <w:t>126-128</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00027B71" w:rsidRPr="003756BB">
        <w:rPr>
          <w:rFonts w:ascii="Book Antiqua" w:hAnsi="Book Antiqua"/>
        </w:rPr>
        <w:t xml:space="preserve"> </w:t>
      </w:r>
      <w:r w:rsidRPr="003756BB">
        <w:rPr>
          <w:rFonts w:ascii="Book Antiqua" w:hAnsi="Book Antiqua"/>
        </w:rPr>
        <w:t xml:space="preserve">are </w:t>
      </w:r>
      <w:r w:rsidR="00F51FCE" w:rsidRPr="003756BB">
        <w:rPr>
          <w:rFonts w:ascii="Book Antiqua" w:hAnsi="Book Antiqua"/>
        </w:rPr>
        <w:t>often</w:t>
      </w:r>
      <w:r w:rsidR="00027B71" w:rsidRPr="003756BB">
        <w:rPr>
          <w:rFonts w:ascii="Book Antiqua" w:hAnsi="Book Antiqua"/>
        </w:rPr>
        <w:t xml:space="preserve"> linked</w:t>
      </w:r>
      <w:r w:rsidRPr="003756BB">
        <w:rPr>
          <w:rFonts w:ascii="Book Antiqua" w:hAnsi="Book Antiqua"/>
        </w:rPr>
        <w:t xml:space="preserve"> with poor prognosis and stem</w:t>
      </w:r>
      <w:r w:rsidR="00027B71" w:rsidRPr="003756BB">
        <w:rPr>
          <w:rFonts w:ascii="Book Antiqua" w:hAnsi="Book Antiqua"/>
        </w:rPr>
        <w:t xml:space="preserve">nes </w:t>
      </w:r>
      <w:r w:rsidRPr="003756BB">
        <w:rPr>
          <w:rFonts w:ascii="Book Antiqua" w:hAnsi="Book Antiqua"/>
        </w:rPr>
        <w:t>features</w:t>
      </w:r>
      <w:r w:rsidR="00485D0E" w:rsidRPr="003756BB">
        <w:rPr>
          <w:rFonts w:ascii="Book Antiqua" w:hAnsi="Book Antiqua"/>
        </w:rPr>
        <w:fldChar w:fldCharType="begin">
          <w:fldData xml:space="preserve">PEVuZE5vdGU+PENpdGU+PEF1dGhvcj5HdW88L0F1dGhvcj48WWVhcj4yMDEyPC9ZZWFyPjxSZWNO
dW0+Njc8L1JlY051bT48RGlzcGxheVRleHQ+PHN0eWxlIGZhY2U9InN1cGVyc2NyaXB0Ij5bMTI4
LCAxMjldPC9zdHlsZT48L0Rpc3BsYXlUZXh0PjxyZWNvcmQ+PHJlYy1udW1iZXI+Njc8L3JlYy1u
dW1iZXI+PGZvcmVpZ24ta2V5cz48a2V5IGFwcD0iRU4iIGRiLWlkPSJ0MmU1MHg5OW5ycnN6NGVy
eHpqNTU5dGdzZTBwZTVlcjlkZTUiPjY3PC9rZXk+PC9mb3JlaWduLWtleXM+PHJlZi10eXBlIG5h
bWU9IkpvdXJuYWwgQXJ0aWNsZSI+MTc8L3JlZi10eXBlPjxjb250cmlidXRvcnM+PGF1dGhvcnM+
PGF1dGhvcj5HdW8sIFguPC9hdXRob3I+PGF1dGhvcj5YaW9uZywgTC48L2F1dGhvcj48YXV0aG9y
PlN1biwgVC48L2F1dGhvcj48YXV0aG9yPlBlbmcsIFIuPC9hdXRob3I+PGF1dGhvcj5ab3UsIEwu
PC9hdXRob3I+PGF1dGhvcj5aaHUsIEguPC9hdXRob3I+PGF1dGhvcj5aaGFuZywgSi48L2F1dGhv
cj48YXV0aG9yPkxpLCBILjwvYXV0aG9yPjxhdXRob3I+WmhhbywgSi48L2F1dGhvcj48L2F1dGhv
cnM+PC9jb250cmlidXRvcnM+PGF1dGgtYWRkcmVzcz5Qb3N0Z3JhZHVhdGUgTWVkaWNhbCBTY2hv
b2wgb2YgUExBLCBCZWlqaW5nLCBDaGluYS48L2F1dGgtYWRkcmVzcz48dGl0bGVzPjx0aXRsZT5F
eHByZXNzaW9uIGZlYXR1cmVzIG9mIFNPWDkgYXNzb2NpYXRlIHdpdGggdHVtb3IgcHJvZ3Jlc3Np
b24gYW5kIHBvb3IgcHJvZ25vc2lzIG9mIGhlcGF0b2NlbGx1bGFyIGNhcmNpbm9tYTwvdGl0bGU+
PHNlY29uZGFyeS10aXRsZT5EaWFnbiBQYXRob2w8L3NlY29uZGFyeS10aXRsZT48YWx0LXRpdGxl
PkRpYWdub3N0aWMgcGF0aG9sb2d5PC9hbHQtdGl0bGU+PC90aXRsZXM+PHBlcmlvZGljYWw+PGZ1
bGwtdGl0bGU+RGlhZ24gUGF0aG9sPC9mdWxsLXRpdGxlPjxhYmJyLTE+RGlhZ25vc3RpYyBwYXRo
b2xvZ3k8L2FiYnItMT48L3BlcmlvZGljYWw+PGFsdC1wZXJpb2RpY2FsPjxmdWxsLXRpdGxlPkRp
YWduIFBhdGhvbDwvZnVsbC10aXRsZT48YWJici0xPkRpYWdub3N0aWMgcGF0aG9sb2d5PC9hYmJy
LTE+PC9hbHQtcGVyaW9kaWNhbD48cGFnZXM+NDQ8L3BhZ2VzPjx2b2x1bWU+Nzwvdm9sdW1lPjxl
ZGl0aW9uPjIwMTIvMDQvMjE8L2VkaXRpb24+PGtleXdvcmRzPjxrZXl3b3JkPkFkdWx0PC9rZXl3
b3JkPjxrZXl3b3JkPkJpb21hcmtlcnMsIFR1bW9yLyphbmFseXNpcy9nZW5ldGljczwva2V5d29y
ZD48a2V5d29yZD5CbG90dGluZywgV2VzdGVybjwva2V5d29yZD48a2V5d29yZD5DYXJjaW5vbWEs
IEhlcGF0b2NlbGx1bGFyLyptZXRhYm9saXNtL21vcnRhbGl0eS9wYXRob2xvZ3k8L2tleXdvcmQ+
PGtleXdvcmQ+RGlzZWFzZSBQcm9ncmVzc2lvbjwva2V5d29yZD48a2V5d29yZD5EaXNlYXNlLUZy
ZWUgU3Vydml2YWw8L2tleXdvcmQ+PGtleXdvcmQ+RmVtYWxlPC9rZXl3b3JkPjxrZXl3b3JkPkdl
bmUgRXhwcmVzc2lvbiBSZWd1bGF0aW9uLCBOZW9wbGFzdGljPC9rZXl3b3JkPjxrZXl3b3JkPkh1
bWFuczwva2V5d29yZD48a2V5d29yZD5JbW11bm9oaXN0b2NoZW1pc3RyeTwva2V5d29yZD48a2V5
d29yZD5LYXBsYW4tTWVpZXIgRXN0aW1hdGU8L2tleXdvcmQ+PGtleXdvcmQ+TGl2ZXIgTmVvcGxh
c21zLyptZXRhYm9saXNtL21vcnRhbGl0eS9wYXRob2xvZ3k8L2tleXdvcmQ+PGtleXdvcmQ+TWFs
ZTwva2V5d29yZD48a2V5d29yZD5NaWRkbGUgQWdlZDwva2V5d29yZD48a2V5d29yZD5OZW9wbGFz
bSBTdGFnaW5nPC9rZXl3b3JkPjxrZXl3b3JkPlByb2dub3Npczwva2V5d29yZD48a2V5d29yZD5Q
cm9wb3J0aW9uYWwgSGF6YXJkcyBNb2RlbHM8L2tleXdvcmQ+PGtleXdvcmQ+UmVhbC1UaW1lIFBv
bHltZXJhc2UgQ2hhaW4gUmVhY3Rpb248L2tleXdvcmQ+PGtleXdvcmQ+U09YOSBUcmFuc2NyaXB0
aW9uIEZhY3Rvci8qYW5hbHlzaXMvZ2VuZXRpY3M8L2tleXdvcmQ+PC9rZXl3b3Jkcz48ZGF0ZXM+
PHllYXI+MjAxMjwveWVhcj48cHViLWRhdGVzPjxkYXRlPkFwciAxOTwvZGF0ZT48L3B1Yi1kYXRl
cz48L2RhdGVzPjxpc2JuPjE3NDYtMTU5NiAoRWxlY3Ryb25pYykmI3hEOzE3NDYtMTU5NiAoTGlu
a2luZyk8L2lzYm4+PGFjY2Vzc2lvbi1udW0+MjI1MTU2NDI8L2FjY2Vzc2lvbi1udW0+PHdvcmst
dHlwZT5SZXNlYXJjaCBTdXBwb3J0LCBOb24tVS5TLiBHb3YmYXBvczt0PC93b3JrLXR5cGU+PHVy
bHM+PHJlbGF0ZWQtdXJscz48dXJsPmh0dHA6Ly93d3cubmNiaS5ubG0ubmloLmdvdi9wdWJtZWQv
MjI1MTU2NDI8L3VybD48L3JlbGF0ZWQtdXJscz48L3VybHM+PGN1c3RvbTI+MzQ2NDg5NjwvY3Vz
dG9tMj48ZWxlY3Ryb25pYy1yZXNvdXJjZS1udW0+MTAuMTE4Ni8xNzQ2LTE1OTYtNy00NDwvZWxl
Y3Ryb25pYy1yZXNvdXJjZS1udW0+PGxhbmd1YWdlPmVuZzwvbGFuZ3VhZ2U+PC9yZWNvcmQ+PC9D
aXRlPjxDaXRlPjxBdXRob3I+SG9zaGlkYTwvQXV0aG9yPjxZZWFyPjIwMTA8L1llYXI+PFJlY051
bT42NDwvUmVjTnVtPjxyZWNvcmQ+PHJlYy1udW1iZXI+NjQ8L3JlYy1udW1iZXI+PGZvcmVpZ24t
a2V5cz48a2V5IGFwcD0iRU4iIGRiLWlkPSJ0MmU1MHg5OW5ycnN6NGVyeHpqNTU5dGdzZTBwZTVl
cjlkZTUiPjY0PC9rZXk+PC9mb3JlaWduLWtleXM+PHJlZi10eXBlIG5hbWU9IkpvdXJuYWwgQXJ0
aWNsZSI+MTc8L3JlZi10eXBlPjxjb250cmlidXRvcnM+PGF1dGhvcnM+PGF1dGhvcj5Ib3NoaWRh
LCBZLjwvYXV0aG9yPjxhdXRob3I+VG9mZmFuaW4sIFMuPC9hdXRob3I+PGF1dGhvcj5MYWNoZW5t
YXllciwgQS48L2F1dGhvcj48YXV0aG9yPlZpbGxhbnVldmEsIEEuPC9hdXRob3I+PGF1dGhvcj5N
aW5ndWV6LCBCLjwvYXV0aG9yPjxhdXRob3I+TGxvdmV0LCBKLiBNLjwvYXV0aG9yPjwvYXV0aG9y
cz48L2NvbnRyaWJ1dG9ycz48YXV0aC1hZGRyZXNzPkNhbmNlciBQcm9ncmFtLCBCcm9hZCBJbnN0
aXR1dGUsIENhbWJyaWRnZSwgTWFzc2FjaHVzZXR0cywgVVNBLjwvYXV0aC1hZGRyZXNzPjx0aXRs
ZXM+PHRpdGxlPk1vbGVjdWxhciBjbGFzc2lmaWNhdGlvbiBhbmQgbm92ZWwgdGFyZ2V0cyBpbiBo
ZXBhdG9jZWxsdWxhciBjYXJjaW5vbWE6IHJlY2VudCBhZHZhbmNlbWVudHM8L3RpdGxlPjxzZWNv
bmRhcnktdGl0bGU+U2VtaW4gTGl2ZXIgRGlzPC9zZWNvbmRhcnktdGl0bGU+PGFsdC10aXRsZT5T
ZW1pbmFycyBpbiBsaXZlciBkaXNlYXNlPC9hbHQtdGl0bGU+PC90aXRsZXM+PHBlcmlvZGljYWw+
PGZ1bGwtdGl0bGU+U2VtaW4gTGl2ZXIgRGlzPC9mdWxsLXRpdGxlPjxhYmJyLTE+U2VtaW5hcnMg
aW4gbGl2ZXIgZGlzZWFzZTwvYWJici0xPjwvcGVyaW9kaWNhbD48YWx0LXBlcmlvZGljYWw+PGZ1
bGwtdGl0bGU+U2VtaW4gTGl2ZXIgRGlzPC9mdWxsLXRpdGxlPjxhYmJyLTE+U2VtaW5hcnMgaW4g
bGl2ZXIgZGlzZWFzZTwvYWJici0xPjwvYWx0LXBlcmlvZGljYWw+PHBhZ2VzPjM1LTUxPC9wYWdl
cz48dm9sdW1lPjMwPC92b2x1bWU+PG51bWJlcj4xPC9udW1iZXI+PGVkaXRpb24+MjAxMC8wMi8y
MzwvZWRpdGlvbj48a2V5d29yZHM+PGtleXdvcmQ+QW50aW5lb3BsYXN0aWMgQWdlbnRzL3RoZXJh
cGV1dGljIHVzZTwva2V5d29yZD48a2V5d29yZD5CaW9tYXJrZXJzLCBUdW1vci9jbGFzc2lmaWNh
dGlvbi8qZ2VuZXRpY3M8L2tleXdvcmQ+PGtleXdvcmQ+Q2FyY2lub21hLCBIZXBhdG9jZWxsdWxh
ci8qY2xhc3NpZmljYXRpb24vKmRydWcgdGhlcmFweS9nZW5ldGljczwva2V5d29yZD48a2V5d29y
ZD5EcnVnIERlbGl2ZXJ5IFN5c3RlbXM8L2tleXdvcmQ+PGtleXdvcmQ+R2VuZSBFeHByZXNzaW9u
IFJlZ3VsYXRpb24sIE5lb3BsYXN0aWM8L2tleXdvcmQ+PGtleXdvcmQ+SHVtYW5zPC9rZXl3b3Jk
PjxrZXl3b3JkPkxpdmVyIE5lb3BsYXNtcy8qY2xhc3NpZmljYXRpb24vKmRydWcgdGhlcmFweS9n
ZW5ldGljczwva2V5d29yZD48a2V5d29yZD5OZW92YXNjdWxhcml6YXRpb24sIFBhdGhvbG9naWMv
Y2xhc3NpZmljYXRpb24vZ2VuZXRpY3M8L2tleXdvcmQ+PGtleXdvcmQ+UHJvZ25vc2lzPC9rZXl3
b3JkPjxrZXl3b3JkPlJOQSwgTWVzc2VuZ2VyL2dlbmV0aWNzPC9rZXl3b3JkPjxrZXl3b3JkPlNp
Z25hbCBUcmFuc2R1Y3Rpb248L2tleXdvcmQ+PC9rZXl3b3Jkcz48ZGF0ZXM+PHllYXI+MjAxMDwv
eWVhcj48cHViLWRhdGVzPjxkYXRlPkZlYjwvZGF0ZT48L3B1Yi1kYXRlcz48L2RhdGVzPjxpc2Ju
PjEwOTgtODk3MSAoRWxlY3Ryb25pYykmI3hEOzAyNzItODA4NyAoTGlua2luZyk8L2lzYm4+PGFj
Y2Vzc2lvbi1udW0+MjAxNzUwMzI8L2FjY2Vzc2lvbi1udW0+PHdvcmstdHlwZT5SZXNlYXJjaCBT
dXBwb3J0LCBOb24tVS5TLiBHb3YmYXBvczt0JiN4RDtSZXZpZXc8L3dvcmstdHlwZT48dXJscz48
cmVsYXRlZC11cmxzPjx1cmw+aHR0cDovL3d3dy5uY2JpLm5sbS5uaWguZ292L3B1Ym1lZC8yMDE3
NTAzMjwvdXJsPjwvcmVsYXRlZC11cmxzPjwvdXJscz48Y3VzdG9tMj4zNjY4Njg3PC9jdXN0b20y
PjxlbGVjdHJvbmljLXJlc291cmNlLW51bT4xMC4xMDU1L3MtMDAzMC0xMjQ3MTMxPC9lbGVjdHJv
bmljLXJlc291cmNlLW51bT48bGFuZ3VhZ2U+ZW5nPC9sYW5ndWFnZT48L3JlY29yZD48L0NpdGU+
PC9FbmROb3RlPgB=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PEVuZE5vdGU+PENpdGU+PEF1dGhvcj5HdW88L0F1dGhvcj48WWVhcj4yMDEyPC9ZZWFyPjxSZWNO
dW0+Njc8L1JlY051bT48RGlzcGxheVRleHQ+PHN0eWxlIGZhY2U9InN1cGVyc2NyaXB0Ij5bMTI4
LCAxMjldPC9zdHlsZT48L0Rpc3BsYXlUZXh0PjxyZWNvcmQ+PHJlYy1udW1iZXI+Njc8L3JlYy1u
dW1iZXI+PGZvcmVpZ24ta2V5cz48a2V5IGFwcD0iRU4iIGRiLWlkPSJ0MmU1MHg5OW5ycnN6NGVy
eHpqNTU5dGdzZTBwZTVlcjlkZTUiPjY3PC9rZXk+PC9mb3JlaWduLWtleXM+PHJlZi10eXBlIG5h
bWU9IkpvdXJuYWwgQXJ0aWNsZSI+MTc8L3JlZi10eXBlPjxjb250cmlidXRvcnM+PGF1dGhvcnM+
PGF1dGhvcj5HdW8sIFguPC9hdXRob3I+PGF1dGhvcj5YaW9uZywgTC48L2F1dGhvcj48YXV0aG9y
PlN1biwgVC48L2F1dGhvcj48YXV0aG9yPlBlbmcsIFIuPC9hdXRob3I+PGF1dGhvcj5ab3UsIEwu
PC9hdXRob3I+PGF1dGhvcj5aaHUsIEguPC9hdXRob3I+PGF1dGhvcj5aaGFuZywgSi48L2F1dGhv
cj48YXV0aG9yPkxpLCBILjwvYXV0aG9yPjxhdXRob3I+WmhhbywgSi48L2F1dGhvcj48L2F1dGhv
cnM+PC9jb250cmlidXRvcnM+PGF1dGgtYWRkcmVzcz5Qb3N0Z3JhZHVhdGUgTWVkaWNhbCBTY2hv
b2wgb2YgUExBLCBCZWlqaW5nLCBDaGluYS48L2F1dGgtYWRkcmVzcz48dGl0bGVzPjx0aXRsZT5F
eHByZXNzaW9uIGZlYXR1cmVzIG9mIFNPWDkgYXNzb2NpYXRlIHdpdGggdHVtb3IgcHJvZ3Jlc3Np
b24gYW5kIHBvb3IgcHJvZ25vc2lzIG9mIGhlcGF0b2NlbGx1bGFyIGNhcmNpbm9tYTwvdGl0bGU+
PHNlY29uZGFyeS10aXRsZT5EaWFnbiBQYXRob2w8L3NlY29uZGFyeS10aXRsZT48YWx0LXRpdGxl
PkRpYWdub3N0aWMgcGF0aG9sb2d5PC9hbHQtdGl0bGU+PC90aXRsZXM+PHBlcmlvZGljYWw+PGZ1
bGwtdGl0bGU+RGlhZ24gUGF0aG9sPC9mdWxsLXRpdGxlPjxhYmJyLTE+RGlhZ25vc3RpYyBwYXRo
b2xvZ3k8L2FiYnItMT48L3BlcmlvZGljYWw+PGFsdC1wZXJpb2RpY2FsPjxmdWxsLXRpdGxlPkRp
YWduIFBhdGhvbDwvZnVsbC10aXRsZT48YWJici0xPkRpYWdub3N0aWMgcGF0aG9sb2d5PC9hYmJy
LTE+PC9hbHQtcGVyaW9kaWNhbD48cGFnZXM+NDQ8L3BhZ2VzPjx2b2x1bWU+Nzwvdm9sdW1lPjxl
ZGl0aW9uPjIwMTIvMDQvMjE8L2VkaXRpb24+PGtleXdvcmRzPjxrZXl3b3JkPkFkdWx0PC9rZXl3
b3JkPjxrZXl3b3JkPkJpb21hcmtlcnMsIFR1bW9yLyphbmFseXNpcy9nZW5ldGljczwva2V5d29y
ZD48a2V5d29yZD5CbG90dGluZywgV2VzdGVybjwva2V5d29yZD48a2V5d29yZD5DYXJjaW5vbWEs
IEhlcGF0b2NlbGx1bGFyLyptZXRhYm9saXNtL21vcnRhbGl0eS9wYXRob2xvZ3k8L2tleXdvcmQ+
PGtleXdvcmQ+RGlzZWFzZSBQcm9ncmVzc2lvbjwva2V5d29yZD48a2V5d29yZD5EaXNlYXNlLUZy
ZWUgU3Vydml2YWw8L2tleXdvcmQ+PGtleXdvcmQ+RmVtYWxlPC9rZXl3b3JkPjxrZXl3b3JkPkdl
bmUgRXhwcmVzc2lvbiBSZWd1bGF0aW9uLCBOZW9wbGFzdGljPC9rZXl3b3JkPjxrZXl3b3JkPkh1
bWFuczwva2V5d29yZD48a2V5d29yZD5JbW11bm9oaXN0b2NoZW1pc3RyeTwva2V5d29yZD48a2V5
d29yZD5LYXBsYW4tTWVpZXIgRXN0aW1hdGU8L2tleXdvcmQ+PGtleXdvcmQ+TGl2ZXIgTmVvcGxh
c21zLyptZXRhYm9saXNtL21vcnRhbGl0eS9wYXRob2xvZ3k8L2tleXdvcmQ+PGtleXdvcmQ+TWFs
ZTwva2V5d29yZD48a2V5d29yZD5NaWRkbGUgQWdlZDwva2V5d29yZD48a2V5d29yZD5OZW9wbGFz
bSBTdGFnaW5nPC9rZXl3b3JkPjxrZXl3b3JkPlByb2dub3Npczwva2V5d29yZD48a2V5d29yZD5Q
cm9wb3J0aW9uYWwgSGF6YXJkcyBNb2RlbHM8L2tleXdvcmQ+PGtleXdvcmQ+UmVhbC1UaW1lIFBv
bHltZXJhc2UgQ2hhaW4gUmVhY3Rpb248L2tleXdvcmQ+PGtleXdvcmQ+U09YOSBUcmFuc2NyaXB0
aW9uIEZhY3Rvci8qYW5hbHlzaXMvZ2VuZXRpY3M8L2tleXdvcmQ+PC9rZXl3b3Jkcz48ZGF0ZXM+
PHllYXI+MjAxMjwveWVhcj48cHViLWRhdGVzPjxkYXRlPkFwciAxOTwvZGF0ZT48L3B1Yi1kYXRl
cz48L2RhdGVzPjxpc2JuPjE3NDYtMTU5NiAoRWxlY3Ryb25pYykmI3hEOzE3NDYtMTU5NiAoTGlu
a2luZyk8L2lzYm4+PGFjY2Vzc2lvbi1udW0+MjI1MTU2NDI8L2FjY2Vzc2lvbi1udW0+PHdvcmst
dHlwZT5SZXNlYXJjaCBTdXBwb3J0LCBOb24tVS5TLiBHb3YmYXBvczt0PC93b3JrLXR5cGU+PHVy
bHM+PHJlbGF0ZWQtdXJscz48dXJsPmh0dHA6Ly93d3cubmNiaS5ubG0ubmloLmdvdi9wdWJtZWQv
MjI1MTU2NDI8L3VybD48L3JlbGF0ZWQtdXJscz48L3VybHM+PGN1c3RvbTI+MzQ2NDg5NjwvY3Vz
dG9tMj48ZWxlY3Ryb25pYy1yZXNvdXJjZS1udW0+MTAuMTE4Ni8xNzQ2LTE1OTYtNy00NDwvZWxl
Y3Ryb25pYy1yZXNvdXJjZS1udW0+PGxhbmd1YWdlPmVuZzwvbGFuZ3VhZ2U+PC9yZWNvcmQ+PC9D
aXRlPjxDaXRlPjxBdXRob3I+SG9zaGlkYTwvQXV0aG9yPjxZZWFyPjIwMTA8L1llYXI+PFJlY051
bT42NDwvUmVjTnVtPjxyZWNvcmQ+PHJlYy1udW1iZXI+NjQ8L3JlYy1udW1iZXI+PGZvcmVpZ24t
a2V5cz48a2V5IGFwcD0iRU4iIGRiLWlkPSJ0MmU1MHg5OW5ycnN6NGVyeHpqNTU5dGdzZTBwZTVl
cjlkZTUiPjY0PC9rZXk+PC9mb3JlaWduLWtleXM+PHJlZi10eXBlIG5hbWU9IkpvdXJuYWwgQXJ0
aWNsZSI+MTc8L3JlZi10eXBlPjxjb250cmlidXRvcnM+PGF1dGhvcnM+PGF1dGhvcj5Ib3NoaWRh
LCBZLjwvYXV0aG9yPjxhdXRob3I+VG9mZmFuaW4sIFMuPC9hdXRob3I+PGF1dGhvcj5MYWNoZW5t
YXllciwgQS48L2F1dGhvcj48YXV0aG9yPlZpbGxhbnVldmEsIEEuPC9hdXRob3I+PGF1dGhvcj5N
aW5ndWV6LCBCLjwvYXV0aG9yPjxhdXRob3I+TGxvdmV0LCBKLiBNLjwvYXV0aG9yPjwvYXV0aG9y
cz48L2NvbnRyaWJ1dG9ycz48YXV0aC1hZGRyZXNzPkNhbmNlciBQcm9ncmFtLCBCcm9hZCBJbnN0
aXR1dGUsIENhbWJyaWRnZSwgTWFzc2FjaHVzZXR0cywgVVNBLjwvYXV0aC1hZGRyZXNzPjx0aXRs
ZXM+PHRpdGxlPk1vbGVjdWxhciBjbGFzc2lmaWNhdGlvbiBhbmQgbm92ZWwgdGFyZ2V0cyBpbiBo
ZXBhdG9jZWxsdWxhciBjYXJjaW5vbWE6IHJlY2VudCBhZHZhbmNlbWVudHM8L3RpdGxlPjxzZWNv
bmRhcnktdGl0bGU+U2VtaW4gTGl2ZXIgRGlzPC9zZWNvbmRhcnktdGl0bGU+PGFsdC10aXRsZT5T
ZW1pbmFycyBpbiBsaXZlciBkaXNlYXNlPC9hbHQtdGl0bGU+PC90aXRsZXM+PHBlcmlvZGljYWw+
PGZ1bGwtdGl0bGU+U2VtaW4gTGl2ZXIgRGlzPC9mdWxsLXRpdGxlPjxhYmJyLTE+U2VtaW5hcnMg
aW4gbGl2ZXIgZGlzZWFzZTwvYWJici0xPjwvcGVyaW9kaWNhbD48YWx0LXBlcmlvZGljYWw+PGZ1
bGwtdGl0bGU+U2VtaW4gTGl2ZXIgRGlzPC9mdWxsLXRpdGxlPjxhYmJyLTE+U2VtaW5hcnMgaW4g
bGl2ZXIgZGlzZWFzZTwvYWJici0xPjwvYWx0LXBlcmlvZGljYWw+PHBhZ2VzPjM1LTUxPC9wYWdl
cz48dm9sdW1lPjMwPC92b2x1bWU+PG51bWJlcj4xPC9udW1iZXI+PGVkaXRpb24+MjAxMC8wMi8y
MzwvZWRpdGlvbj48a2V5d29yZHM+PGtleXdvcmQ+QW50aW5lb3BsYXN0aWMgQWdlbnRzL3RoZXJh
cGV1dGljIHVzZTwva2V5d29yZD48a2V5d29yZD5CaW9tYXJrZXJzLCBUdW1vci9jbGFzc2lmaWNh
dGlvbi8qZ2VuZXRpY3M8L2tleXdvcmQ+PGtleXdvcmQ+Q2FyY2lub21hLCBIZXBhdG9jZWxsdWxh
ci8qY2xhc3NpZmljYXRpb24vKmRydWcgdGhlcmFweS9nZW5ldGljczwva2V5d29yZD48a2V5d29y
ZD5EcnVnIERlbGl2ZXJ5IFN5c3RlbXM8L2tleXdvcmQ+PGtleXdvcmQ+R2VuZSBFeHByZXNzaW9u
IFJlZ3VsYXRpb24sIE5lb3BsYXN0aWM8L2tleXdvcmQ+PGtleXdvcmQ+SHVtYW5zPC9rZXl3b3Jk
PjxrZXl3b3JkPkxpdmVyIE5lb3BsYXNtcy8qY2xhc3NpZmljYXRpb24vKmRydWcgdGhlcmFweS9n
ZW5ldGljczwva2V5d29yZD48a2V5d29yZD5OZW92YXNjdWxhcml6YXRpb24sIFBhdGhvbG9naWMv
Y2xhc3NpZmljYXRpb24vZ2VuZXRpY3M8L2tleXdvcmQ+PGtleXdvcmQ+UHJvZ25vc2lzPC9rZXl3
b3JkPjxrZXl3b3JkPlJOQSwgTWVzc2VuZ2VyL2dlbmV0aWNzPC9rZXl3b3JkPjxrZXl3b3JkPlNp
Z25hbCBUcmFuc2R1Y3Rpb248L2tleXdvcmQ+PC9rZXl3b3Jkcz48ZGF0ZXM+PHllYXI+MjAxMDwv
eWVhcj48cHViLWRhdGVzPjxkYXRlPkZlYjwvZGF0ZT48L3B1Yi1kYXRlcz48L2RhdGVzPjxpc2Ju
PjEwOTgtODk3MSAoRWxlY3Ryb25pYykmI3hEOzAyNzItODA4NyAoTGlua2luZyk8L2lzYm4+PGFj
Y2Vzc2lvbi1udW0+MjAxNzUwMzI8L2FjY2Vzc2lvbi1udW0+PHdvcmstdHlwZT5SZXNlYXJjaCBT
dXBwb3J0LCBOb24tVS5TLiBHb3YmYXBvczt0JiN4RDtSZXZpZXc8L3dvcmstdHlwZT48dXJscz48
cmVsYXRlZC11cmxzPjx1cmw+aHR0cDovL3d3dy5uY2JpLm5sbS5uaWguZ292L3B1Ym1lZC8yMDE3
NTAzMjwvdXJsPjwvcmVsYXRlZC11cmxzPjwvdXJscz48Y3VzdG9tMj4zNjY4Njg3PC9jdXN0b20y
PjxlbGVjdHJvbmljLXJlc291cmNlLW51bT4xMC4xMDU1L3MtMDAzMC0xMjQ3MTMxPC9lbGVjdHJv
bmljLXJlc291cmNlLW51bT48bGFuZ3VhZ2U+ZW5nPC9sYW5ndWFnZT48L3JlY29yZD48L0NpdGU+
PC9FbmROb3RlPgB=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28" w:tooltip="Hoshida, 2010 #64" w:history="1">
        <w:r w:rsidR="00E14A14" w:rsidRPr="003756BB">
          <w:rPr>
            <w:rFonts w:ascii="Book Antiqua" w:hAnsi="Book Antiqua"/>
            <w:noProof/>
            <w:vertAlign w:val="superscript"/>
          </w:rPr>
          <w:t>128</w:t>
        </w:r>
      </w:hyperlink>
      <w:r w:rsidR="00136AEF" w:rsidRPr="003756BB">
        <w:rPr>
          <w:rFonts w:ascii="Book Antiqua" w:hAnsi="Book Antiqua"/>
          <w:noProof/>
          <w:vertAlign w:val="superscript"/>
        </w:rPr>
        <w:t>,</w:t>
      </w:r>
      <w:hyperlink w:anchor="_ENREF_129" w:tooltip="Guo, 2012 #67" w:history="1">
        <w:r w:rsidR="00E14A14" w:rsidRPr="003756BB">
          <w:rPr>
            <w:rFonts w:ascii="Book Antiqua" w:hAnsi="Book Antiqua"/>
            <w:noProof/>
            <w:vertAlign w:val="superscript"/>
          </w:rPr>
          <w:t>129</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These </w:t>
      </w:r>
      <w:r w:rsidR="00F51FCE" w:rsidRPr="003756BB">
        <w:rPr>
          <w:rFonts w:ascii="Book Antiqua" w:hAnsi="Book Antiqua"/>
        </w:rPr>
        <w:t xml:space="preserve">observations </w:t>
      </w:r>
      <w:r w:rsidRPr="003756BB">
        <w:rPr>
          <w:rFonts w:ascii="Book Antiqua" w:hAnsi="Book Antiqua"/>
        </w:rPr>
        <w:t xml:space="preserve">have led to the </w:t>
      </w:r>
      <w:r w:rsidR="00F51FCE" w:rsidRPr="003756BB">
        <w:rPr>
          <w:rFonts w:ascii="Book Antiqua" w:hAnsi="Book Antiqua"/>
        </w:rPr>
        <w:t>idea</w:t>
      </w:r>
      <w:r w:rsidRPr="003756BB">
        <w:rPr>
          <w:rFonts w:ascii="Book Antiqua" w:hAnsi="Book Antiqua"/>
        </w:rPr>
        <w:t xml:space="preserve"> that </w:t>
      </w:r>
      <w:r w:rsidR="00D87A01" w:rsidRPr="003756BB">
        <w:rPr>
          <w:rFonts w:ascii="Book Antiqua" w:hAnsi="Book Antiqua"/>
        </w:rPr>
        <w:t xml:space="preserve">progenitors or </w:t>
      </w:r>
      <w:r w:rsidR="002E7866" w:rsidRPr="003756BB">
        <w:rPr>
          <w:rFonts w:ascii="Book Antiqua" w:hAnsi="Book Antiqua"/>
        </w:rPr>
        <w:t>cholangiocytes</w:t>
      </w:r>
      <w:r w:rsidR="00D87A01" w:rsidRPr="003756BB">
        <w:rPr>
          <w:rFonts w:ascii="Book Antiqua" w:hAnsi="Book Antiqua"/>
        </w:rPr>
        <w:t xml:space="preserve"> might be </w:t>
      </w:r>
      <w:r w:rsidR="00136AEF" w:rsidRPr="003756BB">
        <w:rPr>
          <w:rFonts w:ascii="Book Antiqua" w:hAnsi="Book Antiqua"/>
        </w:rPr>
        <w:t>the cell of origin of HCC</w:t>
      </w:r>
      <w:r w:rsidR="00485D0E" w:rsidRPr="003756BB">
        <w:rPr>
          <w:rFonts w:ascii="Book Antiqua" w:hAnsi="Book Antiqua"/>
        </w:rPr>
        <w:fldChar w:fldCharType="begin">
          <w:fldData xml:space="preserve">PEVuZE5vdGU+PENpdGU+PEF1dGhvcj5BbGlzb248L0F1dGhvcj48WWVhcj4yMDA5PC9ZZWFyPjxS
ZWNOdW0+Njk8L1JlY051bT48RGlzcGxheVRleHQ+PHN0eWxlIGZhY2U9InN1cGVyc2NyaXB0Ij5b
MTMwLCAxMzFdPC9zdHlsZT48L0Rpc3BsYXlUZXh0PjxyZWNvcmQ+PHJlYy1udW1iZXI+Njk8L3Jl
Yy1udW1iZXI+PGZvcmVpZ24ta2V5cz48a2V5IGFwcD0iRU4iIGRiLWlkPSJ0MmU1MHg5OW5ycnN6
NGVyeHpqNTU5dGdzZTBwZTVlcjlkZTUiPjY5PC9rZXk+PC9mb3JlaWduLWtleXM+PHJlZi10eXBl
IG5hbWU9IkpvdXJuYWwgQXJ0aWNsZSI+MTc8L3JlZi10eXBlPjxjb250cmlidXRvcnM+PGF1dGhv
cnM+PGF1dGhvcj5BbGlzb24sIE0uIFIuPC9hdXRob3I+PGF1dGhvcj5Jc2xhbSwgUy48L2F1dGhv
cj48YXV0aG9yPkxpbSwgUy48L2F1dGhvcj48L2F1dGhvcnM+PC9jb250cmlidXRvcnM+PGF1dGgt
YWRkcmVzcz5DZW50cmUgZm9yIERpYWJldGVzIGFuZCBNZXRhYm9saWMgTWVkaWNpbmUsIFN0IEJh
cnRob2xvbWV3JmFwb3M7cyBIb3NwaXRhbCBhbmQgdGhlIExvbmRvbiBTY2hvb2wgb2YgTWVkaWNp
bmUgYW5kIERlbnRpc3RyeSwgTG9uZG9uLCBVSy4gbS5hbGlzb25AcW11bC5hYy51azwvYXV0aC1h
ZGRyZXNzPjx0aXRsZXM+PHRpdGxlPlN0ZW0gY2VsbHMgaW4gbGl2ZXIgcmVnZW5lcmF0aW9uLCBm
aWJyb3NpcyBhbmQgY2FuY2VyOiB0aGUgZ29vZCwgdGhlIGJhZCBhbmQgdGhlIHVnbHk8L3RpdGxl
PjxzZWNvbmRhcnktdGl0bGU+SiBQYXRob2w8L3NlY29uZGFyeS10aXRsZT48YWx0LXRpdGxlPlRo
ZSBKb3VybmFsIG9mIHBhdGhvbG9neTwvYWx0LXRpdGxlPjwvdGl0bGVzPjxwZXJpb2RpY2FsPjxm
dWxsLXRpdGxlPkogUGF0aG9sPC9mdWxsLXRpdGxlPjxhYmJyLTE+VGhlIEpvdXJuYWwgb2YgcGF0
aG9sb2d5PC9hYmJyLTE+PC9wZXJpb2RpY2FsPjxhbHQtcGVyaW9kaWNhbD48ZnVsbC10aXRsZT5K
IFBhdGhvbDwvZnVsbC10aXRsZT48YWJici0xPlRoZSBKb3VybmFsIG9mIHBhdGhvbG9neTwvYWJi
ci0xPjwvYWx0LXBlcmlvZGljYWw+PHBhZ2VzPjI4Mi05ODwvcGFnZXM+PHZvbHVtZT4yMTc8L3Zv
bHVtZT48bnVtYmVyPjI8L251bWJlcj48ZWRpdGlvbj4yMDA4LzExLzExPC9lZGl0aW9uPjxrZXl3
b3Jkcz48a2V5d29yZD5BbmltYWxzPC9rZXl3b3JkPjxrZXl3b3JkPkJvbmUgTWFycm93IFRyYW5z
cGxhbnRhdGlvbjwva2V5d29yZD48a2V5d29yZD5DYXJjaW5vbWEsIEhlcGF0b2NlbGx1bGFyL3Bh
dGhvbG9neS90aGVyYXB5PC9rZXl3b3JkPjxrZXl3b3JkPkZpYnJvc2lzPC9rZXl3b3JkPjxrZXl3
b3JkPkhlcGF0b2N5dGVzL2N5dG9sb2d5PC9rZXl3b3JkPjxrZXl3b3JkPkh1bWFuczwva2V5d29y
ZD48a2V5d29yZD5MaXZlciBGYWlsdXJlLCBBY3V0ZS8qdGhlcmFweTwva2V5d29yZD48a2V5d29y
ZD5MaXZlciBOZW9wbGFzbXMvcGF0aG9sb2d5L3RoZXJhcHk8L2tleXdvcmQ+PGtleXdvcmQ+TGl2
ZXIgUmVnZW5lcmF0aW9uLypwaHlzaW9sb2d5PC9rZXl3b3JkPjxrZXl3b3JkPipTdGVtIENlbGwg
VHJhbnNwbGFudGF0aW9uPC9rZXl3b3JkPjxrZXl3b3JkPlN0ZW0gQ2VsbHMvKmN5dG9sb2d5L3Bh
dGhvbG9neTwva2V5d29yZD48L2tleXdvcmRzPjxkYXRlcz48eWVhcj4yMDA5PC95ZWFyPjxwdWIt
ZGF0ZXM+PGRhdGU+SmFuPC9kYXRlPjwvcHViLWRhdGVzPjwvZGF0ZXM+PGlzYm4+MTA5Ni05ODk2
IChFbGVjdHJvbmljKSYjeEQ7MDAyMi0zNDE3IChMaW5raW5nKTwvaXNibj48YWNjZXNzaW9uLW51
bT4xODk5MTMyOTwvYWNjZXNzaW9uLW51bT48d29yay10eXBlPlJldmlldzwvd29yay10eXBlPjx1
cmxzPjxyZWxhdGVkLXVybHM+PHVybD5odHRwOi8vd3d3Lm5jYmkubmxtLm5paC5nb3YvcHVibWVk
LzE4OTkxMzI5PC91cmw+PC9yZWxhdGVkLXVybHM+PC91cmxzPjxlbGVjdHJvbmljLXJlc291cmNl
LW51bT4xMC4xMDAyL3BhdGguMjQ1MzwvZWxlY3Ryb25pYy1yZXNvdXJjZS1udW0+PGxhbmd1YWdl
PmVuZzwvbGFuZ3VhZ2U+PC9yZWNvcmQ+PC9DaXRlPjxDaXRlPjxBdXRob3I+U2hpbjwvQXV0aG9y
PjxZZWFyPjIwMTY8L1llYXI+PFJlY051bT43MDwvUmVjTnVtPjxyZWNvcmQ+PHJlYy1udW1iZXI+
NzA8L3JlYy1udW1iZXI+PGZvcmVpZ24ta2V5cz48a2V5IGFwcD0iRU4iIGRiLWlkPSJ0MmU1MHg5
OW5ycnN6NGVyeHpqNTU5dGdzZTBwZTVlcjlkZTUiPjcwPC9rZXk+PC9mb3JlaWduLWtleXM+PHJl
Zi10eXBlIG5hbWU9IkpvdXJuYWwgQXJ0aWNsZSI+MTc8L3JlZi10eXBlPjxjb250cmlidXRvcnM+
PGF1dGhvcnM+PGF1dGhvcj5TaGluLCBTLjwvYXV0aG9yPjxhdXRob3I+V2FuZ2Vuc3RlZW4sIEsu
IEouPC9hdXRob3I+PGF1dGhvcj5UZXRhLUJpc3NldHQsIE0uPC9hdXRob3I+PGF1dGhvcj5XYW5n
LCBZLiBKLjwvYXV0aG9yPjxhdXRob3I+TW9zbGVoLVNoaXJhemksIEUuPC9hdXRob3I+PGF1dGhv
cj5CdXphLCBFLiBMLjwvYXV0aG9yPjxhdXRob3I+R3JlZW5iYXVtLCBMLiBFLjwvYXV0aG9yPjxh
dXRob3I+S2Flc3RuZXIsIEsuIEguPC9hdXRob3I+PC9hdXRob3JzPjwvY29udHJpYnV0b3JzPjxh
dXRoLWFkZHJlc3M+RGVwYXJ0bWVudCBvZiBHZW5ldGljcyBhbmQgQ2VudGVyIGZvciBNb2xlY3Vs
YXIgU3R1ZGllcyBpbiBEaWdlc3RpdmUgYW5kIExpdmVyIERpc2Vhc2VzLCBVbml2ZXJzaXR5IG9m
IFBlbm5zeWx2YW5pYSwgUGhpbGFkZWxwaGlhLCBQQS4mI3hEO0RlcGFydG1lbnQgb2YgTWVkaWNp
bmUsIERpdmlzaW9uIG9mIEdhc3Ryb2VudGVyb2xvZ3ksIFVuaXZlcnNpdHkgb2YgUGVubnN5bHZh
bmlhLCBQaGlsYWRlbHBoaWEsIFBBLiYjeEQ7RGVwYXJ0bWVudCBvZiBQYXRob2Jpb2xvZ3ksIFVu
aXZlcnNpdHkgb2YgUGVubnN5bHZhbmlhIFNjaG9vbCBvZiBWZXRlcmluYXJ5IE1lZGljaW5lLCBQ
aGlsYWRlbHBoaWEsIFBBLiYjeEQ7RGVwYXJ0bWVudHMgb2YgQ2FuY2VyIEJpb2xvZ3kgYW5kIE1l
ZGljaW5lLCBUaG9tYXMgSmVmZmVyc29uIFVuaXZlcnNpdHksIFBoaWxhZGVscGhpYSwgUEEuJiN4
RDtEZXBhcnRtZW50IG9mIEdlbmV0aWNzIGFuZCBDZW50ZXIgZm9yIE1vbGVjdWxhciBTdHVkaWVz
IGluIERpZ2VzdGl2ZSBhbmQgTGl2ZXIgRGlzZWFzZXMsIFVuaXZlcnNpdHkgb2YgUGVubnN5bHZh
bmlhLCBQaGlsYWRlbHBoaWEsIFBBLiBrYWVzdG5lckBtYWlsLm1lZC51cGVubi5lZHUuPC9hdXRo
LWFkZHJlc3M+PHRpdGxlcz48dGl0bGU+R2VuZXRpYyBsaW5lYWdlIHRyYWNpbmcgYW5hbHlzaXMg
b2YgdGhlIGNlbGwgb2Ygb3JpZ2luIG9mIGhlcGF0b3RveGluLWluZHVjZWQgbGl2ZXIgdHVtb3Jz
IGluIG1pY2U8L3RpdGxlPjxzZWNvbmRhcnktdGl0bGU+SGVwYXRvbG9neTwvc2Vjb25kYXJ5LXRp
dGxlPjwvdGl0bGVzPjxwZXJpb2RpY2FsPjxmdWxsLXRpdGxlPkhlcGF0b2xvZ3k8L2Z1bGwtdGl0
bGU+PC9wZXJpb2RpY2FsPjxwYWdlcz4xMTYzLTc3PC9wYWdlcz48dm9sdW1lPjY0PC92b2x1bWU+
PG51bWJlcj40PC9udW1iZXI+PGVkaXRpb24+MjAxNi8wNC8yMjwvZWRpdGlvbj48ZGF0ZXM+PHll
YXI+MjAxNjwveWVhcj48cHViLWRhdGVzPjxkYXRlPk9jdDwvZGF0ZT48L3B1Yi1kYXRlcz48L2Rh
dGVzPjxpc2JuPjE1MjctMzM1MCAoRWxlY3Ryb25pYykmI3hEOzAyNzAtOTEzOSAoTGlua2luZyk8
L2lzYm4+PGFjY2Vzc2lvbi1udW0+MjcwOTkwMDE8L2FjY2Vzc2lvbi1udW0+PHVybHM+PHJlbGF0
ZWQtdXJscz48dXJsPmh0dHA6Ly93d3cubmNiaS5ubG0ubmloLmdvdi9wdWJtZWQvMjcwOTkwMDE8
L3VybD48L3JlbGF0ZWQtdXJscz48L3VybHM+PGN1c3RvbTI+NTAzMzY3NDwvY3VzdG9tMj48ZWxl
Y3Ryb25pYy1yZXNvdXJjZS1udW0+MTAuMTAwMi9oZXAuMjg2MDI8L2VsZWN0cm9uaWMtcmVzb3Vy
Y2UtbnVtPjxsYW5ndWFnZT5lbmc8L2xhbmd1YWdlPjwvcmVjb3JkPjwvQ2l0ZT48L0VuZE5vdGU+
AG==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PEVuZE5vdGU+PENpdGU+PEF1dGhvcj5BbGlzb248L0F1dGhvcj48WWVhcj4yMDA5PC9ZZWFyPjxS
ZWNOdW0+Njk8L1JlY051bT48RGlzcGxheVRleHQ+PHN0eWxlIGZhY2U9InN1cGVyc2NyaXB0Ij5b
MTMwLCAxMzFdPC9zdHlsZT48L0Rpc3BsYXlUZXh0PjxyZWNvcmQ+PHJlYy1udW1iZXI+Njk8L3Jl
Yy1udW1iZXI+PGZvcmVpZ24ta2V5cz48a2V5IGFwcD0iRU4iIGRiLWlkPSJ0MmU1MHg5OW5ycnN6
NGVyeHpqNTU5dGdzZTBwZTVlcjlkZTUiPjY5PC9rZXk+PC9mb3JlaWduLWtleXM+PHJlZi10eXBl
IG5hbWU9IkpvdXJuYWwgQXJ0aWNsZSI+MTc8L3JlZi10eXBlPjxjb250cmlidXRvcnM+PGF1dGhv
cnM+PGF1dGhvcj5BbGlzb24sIE0uIFIuPC9hdXRob3I+PGF1dGhvcj5Jc2xhbSwgUy48L2F1dGhv
cj48YXV0aG9yPkxpbSwgUy48L2F1dGhvcj48L2F1dGhvcnM+PC9jb250cmlidXRvcnM+PGF1dGgt
YWRkcmVzcz5DZW50cmUgZm9yIERpYWJldGVzIGFuZCBNZXRhYm9saWMgTWVkaWNpbmUsIFN0IEJh
cnRob2xvbWV3JmFwb3M7cyBIb3NwaXRhbCBhbmQgdGhlIExvbmRvbiBTY2hvb2wgb2YgTWVkaWNp
bmUgYW5kIERlbnRpc3RyeSwgTG9uZG9uLCBVSy4gbS5hbGlzb25AcW11bC5hYy51azwvYXV0aC1h
ZGRyZXNzPjx0aXRsZXM+PHRpdGxlPlN0ZW0gY2VsbHMgaW4gbGl2ZXIgcmVnZW5lcmF0aW9uLCBm
aWJyb3NpcyBhbmQgY2FuY2VyOiB0aGUgZ29vZCwgdGhlIGJhZCBhbmQgdGhlIHVnbHk8L3RpdGxl
PjxzZWNvbmRhcnktdGl0bGU+SiBQYXRob2w8L3NlY29uZGFyeS10aXRsZT48YWx0LXRpdGxlPlRo
ZSBKb3VybmFsIG9mIHBhdGhvbG9neTwvYWx0LXRpdGxlPjwvdGl0bGVzPjxwZXJpb2RpY2FsPjxm
dWxsLXRpdGxlPkogUGF0aG9sPC9mdWxsLXRpdGxlPjxhYmJyLTE+VGhlIEpvdXJuYWwgb2YgcGF0
aG9sb2d5PC9hYmJyLTE+PC9wZXJpb2RpY2FsPjxhbHQtcGVyaW9kaWNhbD48ZnVsbC10aXRsZT5K
IFBhdGhvbDwvZnVsbC10aXRsZT48YWJici0xPlRoZSBKb3VybmFsIG9mIHBhdGhvbG9neTwvYWJi
ci0xPjwvYWx0LXBlcmlvZGljYWw+PHBhZ2VzPjI4Mi05ODwvcGFnZXM+PHZvbHVtZT4yMTc8L3Zv
bHVtZT48bnVtYmVyPjI8L251bWJlcj48ZWRpdGlvbj4yMDA4LzExLzExPC9lZGl0aW9uPjxrZXl3
b3Jkcz48a2V5d29yZD5BbmltYWxzPC9rZXl3b3JkPjxrZXl3b3JkPkJvbmUgTWFycm93IFRyYW5z
cGxhbnRhdGlvbjwva2V5d29yZD48a2V5d29yZD5DYXJjaW5vbWEsIEhlcGF0b2NlbGx1bGFyL3Bh
dGhvbG9neS90aGVyYXB5PC9rZXl3b3JkPjxrZXl3b3JkPkZpYnJvc2lzPC9rZXl3b3JkPjxrZXl3
b3JkPkhlcGF0b2N5dGVzL2N5dG9sb2d5PC9rZXl3b3JkPjxrZXl3b3JkPkh1bWFuczwva2V5d29y
ZD48a2V5d29yZD5MaXZlciBGYWlsdXJlLCBBY3V0ZS8qdGhlcmFweTwva2V5d29yZD48a2V5d29y
ZD5MaXZlciBOZW9wbGFzbXMvcGF0aG9sb2d5L3RoZXJhcHk8L2tleXdvcmQ+PGtleXdvcmQ+TGl2
ZXIgUmVnZW5lcmF0aW9uLypwaHlzaW9sb2d5PC9rZXl3b3JkPjxrZXl3b3JkPipTdGVtIENlbGwg
VHJhbnNwbGFudGF0aW9uPC9rZXl3b3JkPjxrZXl3b3JkPlN0ZW0gQ2VsbHMvKmN5dG9sb2d5L3Bh
dGhvbG9neTwva2V5d29yZD48L2tleXdvcmRzPjxkYXRlcz48eWVhcj4yMDA5PC95ZWFyPjxwdWIt
ZGF0ZXM+PGRhdGU+SmFuPC9kYXRlPjwvcHViLWRhdGVzPjwvZGF0ZXM+PGlzYm4+MTA5Ni05ODk2
IChFbGVjdHJvbmljKSYjeEQ7MDAyMi0zNDE3IChMaW5raW5nKTwvaXNibj48YWNjZXNzaW9uLW51
bT4xODk5MTMyOTwvYWNjZXNzaW9uLW51bT48d29yay10eXBlPlJldmlldzwvd29yay10eXBlPjx1
cmxzPjxyZWxhdGVkLXVybHM+PHVybD5odHRwOi8vd3d3Lm5jYmkubmxtLm5paC5nb3YvcHVibWVk
LzE4OTkxMzI5PC91cmw+PC9yZWxhdGVkLXVybHM+PC91cmxzPjxlbGVjdHJvbmljLXJlc291cmNl
LW51bT4xMC4xMDAyL3BhdGguMjQ1MzwvZWxlY3Ryb25pYy1yZXNvdXJjZS1udW0+PGxhbmd1YWdl
PmVuZzwvbGFuZ3VhZ2U+PC9yZWNvcmQ+PC9DaXRlPjxDaXRlPjxBdXRob3I+U2hpbjwvQXV0aG9y
PjxZZWFyPjIwMTY8L1llYXI+PFJlY051bT43MDwvUmVjTnVtPjxyZWNvcmQ+PHJlYy1udW1iZXI+
NzA8L3JlYy1udW1iZXI+PGZvcmVpZ24ta2V5cz48a2V5IGFwcD0iRU4iIGRiLWlkPSJ0MmU1MHg5
OW5ycnN6NGVyeHpqNTU5dGdzZTBwZTVlcjlkZTUiPjcwPC9rZXk+PC9mb3JlaWduLWtleXM+PHJl
Zi10eXBlIG5hbWU9IkpvdXJuYWwgQXJ0aWNsZSI+MTc8L3JlZi10eXBlPjxjb250cmlidXRvcnM+
PGF1dGhvcnM+PGF1dGhvcj5TaGluLCBTLjwvYXV0aG9yPjxhdXRob3I+V2FuZ2Vuc3RlZW4sIEsu
IEouPC9hdXRob3I+PGF1dGhvcj5UZXRhLUJpc3NldHQsIE0uPC9hdXRob3I+PGF1dGhvcj5XYW5n
LCBZLiBKLjwvYXV0aG9yPjxhdXRob3I+TW9zbGVoLVNoaXJhemksIEUuPC9hdXRob3I+PGF1dGhv
cj5CdXphLCBFLiBMLjwvYXV0aG9yPjxhdXRob3I+R3JlZW5iYXVtLCBMLiBFLjwvYXV0aG9yPjxh
dXRob3I+S2Flc3RuZXIsIEsuIEguPC9hdXRob3I+PC9hdXRob3JzPjwvY29udHJpYnV0b3JzPjxh
dXRoLWFkZHJlc3M+RGVwYXJ0bWVudCBvZiBHZW5ldGljcyBhbmQgQ2VudGVyIGZvciBNb2xlY3Vs
YXIgU3R1ZGllcyBpbiBEaWdlc3RpdmUgYW5kIExpdmVyIERpc2Vhc2VzLCBVbml2ZXJzaXR5IG9m
IFBlbm5zeWx2YW5pYSwgUGhpbGFkZWxwaGlhLCBQQS4mI3hEO0RlcGFydG1lbnQgb2YgTWVkaWNp
bmUsIERpdmlzaW9uIG9mIEdhc3Ryb2VudGVyb2xvZ3ksIFVuaXZlcnNpdHkgb2YgUGVubnN5bHZh
bmlhLCBQaGlsYWRlbHBoaWEsIFBBLiYjeEQ7RGVwYXJ0bWVudCBvZiBQYXRob2Jpb2xvZ3ksIFVu
aXZlcnNpdHkgb2YgUGVubnN5bHZhbmlhIFNjaG9vbCBvZiBWZXRlcmluYXJ5IE1lZGljaW5lLCBQ
aGlsYWRlbHBoaWEsIFBBLiYjeEQ7RGVwYXJ0bWVudHMgb2YgQ2FuY2VyIEJpb2xvZ3kgYW5kIE1l
ZGljaW5lLCBUaG9tYXMgSmVmZmVyc29uIFVuaXZlcnNpdHksIFBoaWxhZGVscGhpYSwgUEEuJiN4
RDtEZXBhcnRtZW50IG9mIEdlbmV0aWNzIGFuZCBDZW50ZXIgZm9yIE1vbGVjdWxhciBTdHVkaWVz
IGluIERpZ2VzdGl2ZSBhbmQgTGl2ZXIgRGlzZWFzZXMsIFVuaXZlcnNpdHkgb2YgUGVubnN5bHZh
bmlhLCBQaGlsYWRlbHBoaWEsIFBBLiBrYWVzdG5lckBtYWlsLm1lZC51cGVubi5lZHUuPC9hdXRo
LWFkZHJlc3M+PHRpdGxlcz48dGl0bGU+R2VuZXRpYyBsaW5lYWdlIHRyYWNpbmcgYW5hbHlzaXMg
b2YgdGhlIGNlbGwgb2Ygb3JpZ2luIG9mIGhlcGF0b3RveGluLWluZHVjZWQgbGl2ZXIgdHVtb3Jz
IGluIG1pY2U8L3RpdGxlPjxzZWNvbmRhcnktdGl0bGU+SGVwYXRvbG9neTwvc2Vjb25kYXJ5LXRp
dGxlPjwvdGl0bGVzPjxwZXJpb2RpY2FsPjxmdWxsLXRpdGxlPkhlcGF0b2xvZ3k8L2Z1bGwtdGl0
bGU+PC9wZXJpb2RpY2FsPjxwYWdlcz4xMTYzLTc3PC9wYWdlcz48dm9sdW1lPjY0PC92b2x1bWU+
PG51bWJlcj40PC9udW1iZXI+PGVkaXRpb24+MjAxNi8wNC8yMjwvZWRpdGlvbj48ZGF0ZXM+PHll
YXI+MjAxNjwveWVhcj48cHViLWRhdGVzPjxkYXRlPk9jdDwvZGF0ZT48L3B1Yi1kYXRlcz48L2Rh
dGVzPjxpc2JuPjE1MjctMzM1MCAoRWxlY3Ryb25pYykmI3hEOzAyNzAtOTEzOSAoTGlua2luZyk8
L2lzYm4+PGFjY2Vzc2lvbi1udW0+MjcwOTkwMDE8L2FjY2Vzc2lvbi1udW0+PHVybHM+PHJlbGF0
ZWQtdXJscz48dXJsPmh0dHA6Ly93d3cubmNiaS5ubG0ubmloLmdvdi9wdWJtZWQvMjcwOTkwMDE8
L3VybD48L3JlbGF0ZWQtdXJscz48L3VybHM+PGN1c3RvbTI+NTAzMzY3NDwvY3VzdG9tMj48ZWxl
Y3Ryb25pYy1yZXNvdXJjZS1udW0+MTAuMTAwMi9oZXAuMjg2MDI8L2VsZWN0cm9uaWMtcmVzb3Vy
Y2UtbnVtPjxsYW5ndWFnZT5lbmc8L2xhbmd1YWdlPjwvcmVjb3JkPjwvQ2l0ZT48L0VuZE5vdGU+
AG==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30" w:tooltip="Alison, 2009 #69" w:history="1">
        <w:r w:rsidR="00E14A14" w:rsidRPr="003756BB">
          <w:rPr>
            <w:rFonts w:ascii="Book Antiqua" w:hAnsi="Book Antiqua"/>
            <w:noProof/>
            <w:vertAlign w:val="superscript"/>
          </w:rPr>
          <w:t>130</w:t>
        </w:r>
      </w:hyperlink>
      <w:r w:rsidR="00136AEF" w:rsidRPr="003756BB">
        <w:rPr>
          <w:rFonts w:ascii="Book Antiqua" w:hAnsi="Book Antiqua"/>
          <w:noProof/>
          <w:vertAlign w:val="superscript"/>
        </w:rPr>
        <w:t>,</w:t>
      </w:r>
      <w:hyperlink w:anchor="_ENREF_131" w:tooltip="Shin, 2016 #70" w:history="1">
        <w:r w:rsidR="00E14A14" w:rsidRPr="003756BB">
          <w:rPr>
            <w:rFonts w:ascii="Book Antiqua" w:hAnsi="Book Antiqua"/>
            <w:noProof/>
            <w:vertAlign w:val="superscript"/>
          </w:rPr>
          <w:t>131</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w:t>
      </w:r>
    </w:p>
    <w:p w14:paraId="565EA709" w14:textId="77777777" w:rsidR="003D040E" w:rsidRPr="003756BB" w:rsidRDefault="003D040E" w:rsidP="00D967D7">
      <w:pPr>
        <w:snapToGrid w:val="0"/>
        <w:spacing w:line="360" w:lineRule="auto"/>
        <w:jc w:val="both"/>
        <w:rPr>
          <w:rFonts w:ascii="Book Antiqua" w:hAnsi="Book Antiqua"/>
        </w:rPr>
      </w:pPr>
    </w:p>
    <w:p w14:paraId="083AF2F1" w14:textId="6CAFE590" w:rsidR="003D040E" w:rsidRPr="003756BB" w:rsidRDefault="003D040E" w:rsidP="00D967D7">
      <w:pPr>
        <w:snapToGrid w:val="0"/>
        <w:spacing w:line="360" w:lineRule="auto"/>
        <w:jc w:val="both"/>
        <w:outlineLvl w:val="0"/>
        <w:rPr>
          <w:rFonts w:ascii="Book Antiqua" w:hAnsi="Book Antiqua"/>
          <w:b/>
          <w:i/>
        </w:rPr>
      </w:pPr>
      <w:r w:rsidRPr="003756BB">
        <w:rPr>
          <w:rFonts w:ascii="Book Antiqua" w:hAnsi="Book Antiqua"/>
          <w:b/>
          <w:i/>
        </w:rPr>
        <w:t xml:space="preserve">LSPCs as </w:t>
      </w:r>
      <w:r w:rsidR="007556C5" w:rsidRPr="003756BB">
        <w:rPr>
          <w:rFonts w:ascii="Book Antiqua" w:hAnsi="Book Antiqua"/>
          <w:b/>
          <w:i/>
        </w:rPr>
        <w:t xml:space="preserve">the </w:t>
      </w:r>
      <w:r w:rsidRPr="003756BB">
        <w:rPr>
          <w:rFonts w:ascii="Book Antiqua" w:hAnsi="Book Antiqua"/>
          <w:b/>
          <w:i/>
        </w:rPr>
        <w:t xml:space="preserve">cell of origin </w:t>
      </w:r>
      <w:r w:rsidR="00D87A01" w:rsidRPr="003756BB">
        <w:rPr>
          <w:rFonts w:ascii="Book Antiqua" w:hAnsi="Book Antiqua"/>
          <w:b/>
          <w:i/>
        </w:rPr>
        <w:t>o</w:t>
      </w:r>
      <w:r w:rsidRPr="003756BB">
        <w:rPr>
          <w:rFonts w:ascii="Book Antiqua" w:hAnsi="Book Antiqua"/>
          <w:b/>
          <w:i/>
        </w:rPr>
        <w:t>f HCC</w:t>
      </w:r>
    </w:p>
    <w:p w14:paraId="72CC8A83" w14:textId="01604B74" w:rsidR="003D040E" w:rsidRPr="003756BB" w:rsidRDefault="003D040E" w:rsidP="00D967D7">
      <w:pPr>
        <w:snapToGrid w:val="0"/>
        <w:spacing w:line="360" w:lineRule="auto"/>
        <w:jc w:val="both"/>
        <w:rPr>
          <w:rFonts w:ascii="Book Antiqua" w:hAnsi="Book Antiqua"/>
        </w:rPr>
      </w:pPr>
      <w:r w:rsidRPr="003756BB">
        <w:rPr>
          <w:rFonts w:ascii="Book Antiqua" w:hAnsi="Book Antiqua"/>
        </w:rPr>
        <w:t xml:space="preserve">Very few studies have carried out </w:t>
      </w:r>
      <w:r w:rsidR="00292854" w:rsidRPr="003756BB">
        <w:rPr>
          <w:rFonts w:ascii="Book Antiqua" w:hAnsi="Book Antiqua"/>
        </w:rPr>
        <w:t>lineage</w:t>
      </w:r>
      <w:r w:rsidRPr="003756BB">
        <w:rPr>
          <w:rFonts w:ascii="Book Antiqua" w:hAnsi="Book Antiqua"/>
        </w:rPr>
        <w:t xml:space="preserve"> tracing LSPCs during hepatocarcinogenesis. </w:t>
      </w:r>
      <w:r w:rsidR="00BB68F2" w:rsidRPr="003756BB">
        <w:rPr>
          <w:rFonts w:ascii="Book Antiqua" w:hAnsi="Book Antiqua"/>
        </w:rPr>
        <w:t>HNF1</w:t>
      </w:r>
      <w:r w:rsidR="00BB68F2" w:rsidRPr="003756BB">
        <w:rPr>
          <w:rFonts w:ascii="Times New Roman" w:hAnsi="Times New Roman" w:cs="Times New Roman"/>
        </w:rPr>
        <w:t>β</w:t>
      </w:r>
      <w:r w:rsidRPr="003756BB">
        <w:rPr>
          <w:rFonts w:ascii="Book Antiqua" w:hAnsi="Book Antiqua"/>
        </w:rPr>
        <w:t xml:space="preserve">+ LSPCs were traced in mice </w:t>
      </w:r>
      <w:r w:rsidR="00D87A01" w:rsidRPr="003756BB">
        <w:rPr>
          <w:rFonts w:ascii="Book Antiqua" w:hAnsi="Book Antiqua"/>
        </w:rPr>
        <w:t xml:space="preserve">that were </w:t>
      </w:r>
      <w:r w:rsidRPr="003756BB">
        <w:rPr>
          <w:rFonts w:ascii="Book Antiqua" w:hAnsi="Book Antiqua"/>
        </w:rPr>
        <w:t xml:space="preserve">induced to express the reporter 7 days before treatment with carcinogenic DEN at </w:t>
      </w:r>
      <w:r w:rsidR="006D2AE0" w:rsidRPr="003756BB">
        <w:rPr>
          <w:rFonts w:ascii="Book Antiqua" w:hAnsi="Book Antiqua"/>
        </w:rPr>
        <w:t xml:space="preserve">postnatal day </w:t>
      </w:r>
      <w:r w:rsidRPr="003756BB">
        <w:rPr>
          <w:rFonts w:ascii="Book Antiqua" w:hAnsi="Book Antiqua"/>
        </w:rPr>
        <w:t xml:space="preserve">17. </w:t>
      </w:r>
      <w:r w:rsidR="00BB68F2" w:rsidRPr="003756BB">
        <w:rPr>
          <w:rFonts w:ascii="Book Antiqua" w:hAnsi="Book Antiqua"/>
        </w:rPr>
        <w:t>HNF1</w:t>
      </w:r>
      <w:r w:rsidR="00BB68F2" w:rsidRPr="003756BB">
        <w:rPr>
          <w:rFonts w:ascii="Times New Roman" w:hAnsi="Times New Roman" w:cs="Times New Roman"/>
        </w:rPr>
        <w:t>β</w:t>
      </w:r>
      <w:r w:rsidRPr="003756BB">
        <w:rPr>
          <w:rFonts w:ascii="Book Antiqua" w:hAnsi="Book Antiqua"/>
        </w:rPr>
        <w:t xml:space="preserve">+ cells were also traced in Mdr2KO animals, </w:t>
      </w:r>
      <w:r w:rsidR="00D87A01" w:rsidRPr="003756BB">
        <w:rPr>
          <w:rFonts w:ascii="Book Antiqua" w:hAnsi="Book Antiqua"/>
        </w:rPr>
        <w:t xml:space="preserve">which </w:t>
      </w:r>
      <w:r w:rsidRPr="003756BB">
        <w:rPr>
          <w:rFonts w:ascii="Book Antiqua" w:hAnsi="Book Antiqua"/>
        </w:rPr>
        <w:t xml:space="preserve">are </w:t>
      </w:r>
      <w:r w:rsidR="005E7A33" w:rsidRPr="003756BB">
        <w:rPr>
          <w:rFonts w:ascii="Book Antiqua" w:hAnsi="Book Antiqua"/>
        </w:rPr>
        <w:t>commonly</w:t>
      </w:r>
      <w:r w:rsidRPr="003756BB">
        <w:rPr>
          <w:rFonts w:ascii="Book Antiqua" w:hAnsi="Book Antiqua"/>
        </w:rPr>
        <w:t xml:space="preserve"> used as genetic model</w:t>
      </w:r>
      <w:r w:rsidR="00D87A01" w:rsidRPr="003756BB">
        <w:rPr>
          <w:rFonts w:ascii="Book Antiqua" w:hAnsi="Book Antiqua"/>
        </w:rPr>
        <w:t>s</w:t>
      </w:r>
      <w:r w:rsidRPr="003756BB">
        <w:rPr>
          <w:rFonts w:ascii="Book Antiqua" w:hAnsi="Book Antiqua"/>
        </w:rPr>
        <w:t xml:space="preserve"> for spontaneous, inflammation</w:t>
      </w:r>
      <w:r w:rsidR="00136AEF" w:rsidRPr="003756BB">
        <w:rPr>
          <w:rFonts w:ascii="Book Antiqua" w:hAnsi="Book Antiqua"/>
        </w:rPr>
        <w:t>-induced HCC development</w:t>
      </w:r>
      <w:r w:rsidR="00485D0E" w:rsidRPr="003756BB">
        <w:rPr>
          <w:rFonts w:ascii="Book Antiqua" w:hAnsi="Book Antiqua"/>
        </w:rPr>
        <w:fldChar w:fldCharType="begin">
          <w:fldData xml:space="preserve">PEVuZE5vdGU+PENpdGU+PEF1dGhvcj5Kb3JzPC9BdXRob3I+PFllYXI+MjAxNTwvWWVhcj48UmVj
TnVtPjczPC9SZWNOdW0+PERpc3BsYXlUZXh0PjxzdHlsZSBmYWNlPSJzdXBlcnNjcmlwdCI+WzEz
Mi0xMzRdPC9zdHlsZT48L0Rpc3BsYXlUZXh0PjxyZWNvcmQ+PHJlYy1udW1iZXI+NzM8L3JlYy1u
dW1iZXI+PGZvcmVpZ24ta2V5cz48a2V5IGFwcD0iRU4iIGRiLWlkPSJ0MmU1MHg5OW5ycnN6NGVy
eHpqNTU5dGdzZTBwZTVlcjlkZTUiPjczPC9rZXk+PC9mb3JlaWduLWtleXM+PHJlZi10eXBlIG5h
bWU9IkpvdXJuYWwgQXJ0aWNsZSI+MTc8L3JlZi10eXBlPjxjb250cmlidXRvcnM+PGF1dGhvcnM+
PGF1dGhvcj5Kb3JzLCBTLjwvYXV0aG9yPjxhdXRob3I+SmVsaWF6a292YSwgUC48L2F1dGhvcj48
YXV0aG9yPlJpbmdlbGhhbiwgTS48L2F1dGhvcj48YXV0aG9yPlRoYWxoYW1tZXIsIEouPC9hdXRo
b3I+PGF1dGhvcj5EdXJsLCBTLjwvYXV0aG9yPjxhdXRob3I+RmVycmVyLCBKLjwvYXV0aG9yPjxh
dXRob3I+U2FuZGVyLCBNLjwvYXV0aG9yPjxhdXRob3I+SGVpa2Vud2FsZGVyLCBNLjwvYXV0aG9y
PjxhdXRob3I+U2NobWlkLCBSLiBNLjwvYXV0aG9yPjxhdXRob3I+U2l2ZWtlLCBKLiBULjwvYXV0
aG9yPjxhdXRob3I+R2Vpc2xlciwgRi48L2F1dGhvcj48L2F1dGhvcnM+PC9jb250cmlidXRvcnM+
PHRpdGxlcz48dGl0bGU+TGluZWFnZSBmYXRlIG9mIGR1Y3R1bGFyIHJlYWN0aW9ucyBpbiBsaXZl
ciBpbmp1cnkgYW5kIGNhcmNpbm9nZW5lc2lzPC90aXRsZT48c2Vjb25kYXJ5LXRpdGxlPkogQ2xp
biBJbnZlc3Q8L3NlY29uZGFyeS10aXRsZT48YWx0LXRpdGxlPlRoZSBKb3VybmFsIG9mIGNsaW5p
Y2FsIGludmVzdGlnYXRpb248L2FsdC10aXRsZT48L3RpdGxlcz48cGVyaW9kaWNhbD48ZnVsbC10
aXRsZT5KIENsaW4gSW52ZXN0PC9mdWxsLXRpdGxlPjxhYmJyLTE+VGhlIEpvdXJuYWwgb2YgY2xp
bmljYWwgaW52ZXN0aWdhdGlvbjwvYWJici0xPjwvcGVyaW9kaWNhbD48YWx0LXBlcmlvZGljYWw+
PGZ1bGwtdGl0bGU+SiBDbGluIEludmVzdDwvZnVsbC10aXRsZT48YWJici0xPlRoZSBKb3VybmFs
IG9mIGNsaW5pY2FsIGludmVzdGlnYXRpb248L2FiYnItMT48L2FsdC1wZXJpb2RpY2FsPjxwYWdl
cz4yNDQ1LTU3PC9wYWdlcz48dm9sdW1lPjEyNTwvdm9sdW1lPjxudW1iZXI+NjwvbnVtYmVyPjxl
ZGl0aW9uPjIwMTUvMDQvMjk8L2VkaXRpb24+PGtleXdvcmRzPjxrZXl3b3JkPkFuaW1hbHM8L2tl
eXdvcmQ+PGtleXdvcmQ+QmlsZSBEdWN0cy8qbWV0YWJvbGlzbS9wYXRob2xvZ3k8L2tleXdvcmQ+
PGtleXdvcmQ+Q2FyY2lub21hLCBIZXBhdG9jZWxsdWxhci9jaGVtaWNhbGx5IGluZHVjZWQvZ2Vu
ZXRpY3MvKm1ldGFib2xpc20vcGF0aG9sb2d5PC9rZXl3b3JkPjxrZXl3b3JkPkhlcGF0b2N5dGVz
L21ldGFib2xpc20vcGF0aG9sb2d5PC9rZXl3b3JkPjxrZXl3b3JkPkh1bWFuczwva2V5d29yZD48
a2V5d29yZD5MaXZlci8qaW5qdXJpZXMvKm1ldGFib2xpc20vcGF0aG9sb2d5PC9rZXl3b3JkPjxr
ZXl3b3JkPkxpdmVyIE5lb3BsYXNtcywgRXhwZXJpbWVudGFsL2NoZW1pY2FsbHkgaW5kdWNlZC9n
ZW5ldGljcy8qbWV0YWJvbGlzbS9wYXRob2xvZ3k8L2tleXdvcmQ+PGtleXdvcmQ+TWFsZTwva2V5
d29yZD48a2V5d29yZD5NaWNlPC9rZXl3b3JkPjxrZXl3b3JkPk1pY2UsIFRyYW5zZ2VuaWM8L2tl
eXdvcmQ+PGtleXdvcmQ+U3RlbSBDZWxscy9tZXRhYm9saXNtL3BhdGhvbG9neTwva2V5d29yZD48
a2V5d29yZD5XbnQgU2lnbmFsaW5nIFBhdGh3YXkvZHJ1ZyBlZmZlY3RzL2dlbmV0aWNzPC9rZXl3
b3JkPjwva2V5d29yZHM+PGRhdGVzPjx5ZWFyPjIwMTU8L3llYXI+PHB1Yi1kYXRlcz48ZGF0ZT5K
dW48L2RhdGU+PC9wdWItZGF0ZXM+PC9kYXRlcz48aXNibj4xNTU4LTgyMzggKEVsZWN0cm9uaWMp
JiN4RDswMDIxLTk3MzggKExpbmtpbmcpPC9pc2JuPjxhY2Nlc3Npb24tbnVtPjI1OTE1NTg2PC9h
Y2Nlc3Npb24tbnVtPjx3b3JrLXR5cGU+UmVzZWFyY2ggU3VwcG9ydCwgTi5JLkguLCBFeHRyYW11
cmFsJiN4RDtSZXNlYXJjaCBTdXBwb3J0LCBOb24tVS5TLiBHb3YmYXBvczt0PC93b3JrLXR5cGU+
PHVybHM+PHJlbGF0ZWQtdXJscz48dXJsPmh0dHA6Ly93d3cubmNiaS5ubG0ubmloLmdvdi9wdWJt
ZWQvMjU5MTU1ODY8L3VybD48L3JlbGF0ZWQtdXJscz48L3VybHM+PGN1c3RvbTI+NDQ5Nzc1Mzwv
Y3VzdG9tMj48ZWxlY3Ryb25pYy1yZXNvdXJjZS1udW0+MTAuMTE3Mi9KQ0k3ODU4NTwvZWxlY3Ry
b25pYy1yZXNvdXJjZS1udW0+PGxhbmd1YWdlPmVuZzwvbGFuZ3VhZ2U+PC9yZWNvcmQ+PC9DaXRl
PjxDaXRlPjxBdXRob3I+UGlrYXJza3k8L0F1dGhvcj48WWVhcj4yMDA0PC9ZZWFyPjxSZWNOdW0+
NzE8L1JlY051bT48cmVjb3JkPjxyZWMtbnVtYmVyPjcxPC9yZWMtbnVtYmVyPjxmb3JlaWduLWtl
eXM+PGtleSBhcHA9IkVOIiBkYi1pZD0idDJlNTB4OTlucnJzejRlcnh6ajU1OXRnc2UwcGU1ZXI5
ZGU1Ij43MTwva2V5PjwvZm9yZWlnbi1rZXlzPjxyZWYtdHlwZSBuYW1lPSJKb3VybmFsIEFydGlj
bGUiPjE3PC9yZWYtdHlwZT48Y29udHJpYnV0b3JzPjxhdXRob3JzPjxhdXRob3I+UGlrYXJza3ks
IEUuPC9hdXRob3I+PGF1dGhvcj5Qb3JhdCwgUi4gTS48L2F1dGhvcj48YXV0aG9yPlN0ZWluLCBJ
LjwvYXV0aG9yPjxhdXRob3I+QWJyYW1vdml0Y2gsIFIuPC9hdXRob3I+PGF1dGhvcj5BbWl0LCBT
LjwvYXV0aG9yPjxhdXRob3I+S2FzZW0sIFMuPC9hdXRob3I+PGF1dGhvcj5HdXRrb3ZpY2gtUHll
c3QsIEUuPC9hdXRob3I+PGF1dGhvcj5VcmllbGktU2hvdmFsLCBTLjwvYXV0aG9yPjxhdXRob3I+
R2FsdW4sIEUuPC9hdXRob3I+PGF1dGhvcj5CZW4tTmVyaWFoLCBZLjwvYXV0aG9yPjwvYXV0aG9y
cz48L2NvbnRyaWJ1dG9ycz48YXV0aC1hZGRyZXNzPkRlcGFydG1lbnQgb2YgUGF0aG9sb2d5LCBI
YWRhc3NhaC1IZWJyZXcgVW5pdmVyc2l0eSBNZWRpY2FsIENlbnRlciwgSmVydXNhbGVtIDkxMTIw
LCBJc3JhZWwuIHBlbGlAaGFkYXNzYWgub3JnLmlsPC9hdXRoLWFkZHJlc3M+PHRpdGxlcz48dGl0
bGU+TkYta2FwcGFCIGZ1bmN0aW9ucyBhcyBhIHR1bW91ciBwcm9tb3RlciBpbiBpbmZsYW1tYXRp
b24tYXNzb2NpYXRlZCBjYW5jZXI8L3RpdGxlPjxzZWNvbmRhcnktdGl0bGU+TmF0dXJlPC9zZWNv
bmRhcnktdGl0bGU+PGFsdC10aXRsZT5OYXR1cmU8L2FsdC10aXRsZT48L3RpdGxlcz48cGVyaW9k
aWNhbD48ZnVsbC10aXRsZT5OYXR1cmU8L2Z1bGwtdGl0bGU+PGFiYnItMT5OYXR1cmU8L2FiYnIt
MT48L3BlcmlvZGljYWw+PGFsdC1wZXJpb2RpY2FsPjxmdWxsLXRpdGxlPk5hdHVyZTwvZnVsbC10
aXRsZT48YWJici0xPk5hdHVyZTwvYWJici0xPjwvYWx0LXBlcmlvZGljYWw+PHBhZ2VzPjQ2MS02
PC9wYWdlcz48dm9sdW1lPjQzMTwvdm9sdW1lPjxudW1iZXI+NzAwNzwvbnVtYmVyPjxlZGl0aW9u
PjIwMDQvMDgvMjc8L2VkaXRpb24+PGtleXdvcmRzPjxrZXl3b3JkPkFUUC1CaW5kaW5nIENhc3Nl
dHRlIFRyYW5zcG9ydGVycy9nZW5ldGljczwva2V5d29yZD48a2V5d29yZD5BbmltYWxzPC9rZXl3
b3JkPjxrZXl3b3JkPkNhcmNpbm9tYSwgSGVwYXRvY2VsbHVsYXIvKmNvbXBsaWNhdGlvbnMvZXRp
b2xvZ3kvKm1ldGFib2xpc20vcGF0aG9sb2d5PC9rZXl3b3JkPjxrZXl3b3JkPkNocm9uaWMgRGlz
ZWFzZTwva2V5d29yZD48a2V5d29yZD5EaXNlYXNlIFByb2dyZXNzaW9uPC9rZXl3b3JkPjxrZXl3
b3JkPkhlcGF0aXRpcy9jb21wbGljYXRpb25zL2V0aW9sb2d5L21ldGFib2xpc20vcGF0aG9sb2d5
PC9rZXl3b3JkPjxrZXl3b3JkPkhlcGF0b2N5dGVzL21ldGFib2xpc20vcGF0aG9sb2d5PC9rZXl3
b3JkPjxrZXl3b3JkPkkta2FwcGEgQiBQcm90ZWlucy9tZXRhYm9saXNtPC9rZXl3b3JkPjxrZXl3
b3JkPkluZmxhbW1hdGlvbi8qY29tcGxpY2F0aW9ucy8qbWV0YWJvbGlzbS9wYXRob2xvZ3k8L2tl
eXdvcmQ+PGtleXdvcmQ+TGl2ZXIvbWV0YWJvbGlzbS9wYXRob2xvZ3k8L2tleXdvcmQ+PGtleXdv
cmQ+TWljZTwva2V5d29yZD48a2V5d29yZD5NaWNlLCBLbm9ja291dDwva2V5d29yZD48a2V5d29y
ZD5ORi1rYXBwYSBCLyptZXRhYm9saXNtPC9rZXl3b3JkPjxrZXl3b3JkPlAtR2x5Y29wcm90ZWlu
cy9kZWZpY2llbmN5L2dlbmV0aWNzPC9rZXl3b3JkPjxrZXl3b3JkPlBhcmFjcmluZSBDb21tdW5p
Y2F0aW9uPC9rZXl3b3JkPjxrZXl3b3JkPlR1bW9yIE5lY3Jvc2lzIEZhY3Rvci1hbHBoYS9tZXRh
Ym9saXNtPC9rZXl3b3JkPjwva2V5d29yZHM+PGRhdGVzPjx5ZWFyPjIwMDQ8L3llYXI+PHB1Yi1k
YXRlcz48ZGF0ZT5TZXAgMjM8L2RhdGU+PC9wdWItZGF0ZXM+PC9kYXRlcz48aXNibj4xNDc2LTQ2
ODcgKEVsZWN0cm9uaWMpJiN4RDswMDI4LTA4MzYgKExpbmtpbmcpPC9pc2JuPjxhY2Nlc3Npb24t
bnVtPjE1MzI5NzM0PC9hY2Nlc3Npb24tbnVtPjx3b3JrLXR5cGU+UmVzZWFyY2ggU3VwcG9ydCwg
Tm9uLVUuUy4gR292JmFwb3M7dDwvd29yay10eXBlPjx1cmxzPjxyZWxhdGVkLXVybHM+PHVybD5o
dHRwOi8vd3d3Lm5jYmkubmxtLm5paC5nb3YvcHVibWVkLzE1MzI5NzM0PC91cmw+PC9yZWxhdGVk
LXVybHM+PC91cmxzPjxlbGVjdHJvbmljLXJlc291cmNlLW51bT4xMC4xMDM4L25hdHVyZTAyOTI0
PC9lbGVjdHJvbmljLXJlc291cmNlLW51bT48bGFuZ3VhZ2U+ZW5nPC9sYW5ndWFnZT48L3JlY29y
ZD48L0NpdGU+PENpdGU+PEF1dGhvcj5QdXN0ZXJsYTwvQXV0aG9yPjxZZWFyPjIwMTM8L1llYXI+
PFJlY051bT43MjwvUmVjTnVtPjxyZWNvcmQ+PHJlYy1udW1iZXI+NzI8L3JlYy1udW1iZXI+PGZv
cmVpZ24ta2V5cz48a2V5IGFwcD0iRU4iIGRiLWlkPSJ0MmU1MHg5OW5ycnN6NGVyeHpqNTU5dGdz
ZTBwZTVlcjlkZTUiPjcyPC9rZXk+PC9mb3JlaWduLWtleXM+PHJlZi10eXBlIG5hbWU9IkpvdXJu
YWwgQXJ0aWNsZSI+MTc8L3JlZi10eXBlPjxjb250cmlidXRvcnM+PGF1dGhvcnM+PGF1dGhvcj5Q
dXN0ZXJsYSwgVC48L2F1dGhvcj48YXV0aG9yPk5lbWV0aCwgSi48L2F1dGhvcj48YXV0aG9yPlN0
ZWluLCBJLjwvYXV0aG9yPjxhdXRob3I+V2llY2hlcnQsIEwuPC9hdXRob3I+PGF1dGhvcj5Lbmln
aW4sIEQuPC9hdXRob3I+PGF1dGhvcj5NYXJoZW5rZSwgUy48L2F1dGhvcj48YXV0aG9yPkxvbmdl
cmljaCwgVC48L2F1dGhvcj48YXV0aG9yPkt1bWFyLCBWLjwvYXV0aG9yPjxhdXRob3I+QXJub2xk
LCBCLjwvYXV0aG9yPjxhdXRob3I+Vm9nZWwsIEEuPC9hdXRob3I+PGF1dGhvcj5CaWVyaGF1cywg
QS48L2F1dGhvcj48YXV0aG9yPlBpa2Fyc2t5LCBFLjwvYXV0aG9yPjxhdXRob3I+SGVzcywgSi48
L2F1dGhvcj48YXV0aG9yPkFuZ2VsLCBQLjwvYXV0aG9yPjwvYXV0aG9ycz48L2NvbnRyaWJ1dG9y
cz48YXV0aC1hZGRyZXNzPkRpdmlzaW9uIG9mIFNpZ25hbCBUcmFuc2R1Y3Rpb24gYW5kIEdyb3d0
aCBDb250cm9sLCBES0ZaLVpNQkggQWxsaWFuY2UsIEdlcm1hbiBDYW5jZXIgUmVzZWFyY2ggQ2Vu
dGVyIChES0ZaKSwgSGVpZGVsYmVyZywgR2VybWFueS48L2F1dGgtYWRkcmVzcz48dGl0bGVzPjx0
aXRsZT5SZWNlcHRvciBmb3IgYWR2YW5jZWQgZ2x5Y2F0aW9uIGVuZHByb2R1Y3RzIChSQUdFKSBp
cyBhIGtleSByZWd1bGF0b3Igb2Ygb3ZhbCBjZWxsIGFjdGl2YXRpb24gYW5kIGluZmxhbW1hdGlv
bi1hc3NvY2lhdGVkIGxpdmVyIGNhcmNpbm9nZW5lc2lzIGluIG1pY2U8L3RpdGxlPjxzZWNvbmRh
cnktdGl0bGU+SGVwYXRvbG9neTwvc2Vjb25kYXJ5LXRpdGxlPjwvdGl0bGVzPjxwZXJpb2RpY2Fs
PjxmdWxsLXRpdGxlPkhlcGF0b2xvZ3k8L2Z1bGwtdGl0bGU+PC9wZXJpb2RpY2FsPjxwYWdlcz4z
NjMtNzM8L3BhZ2VzPjx2b2x1bWU+NTg8L3ZvbHVtZT48bnVtYmVyPjE8L251bWJlcj48ZWRpdGlv
bj4yMDEzLzAzLzE5PC9lZGl0aW9uPjxrZXl3b3Jkcz48a2V5d29yZD5BZHZhbmNlZCBHbHljb3N5
bGF0aW9uIEVuZCBQcm9kdWN0LVNwZWNpZmljIFJlY2VwdG9yPC9rZXl3b3JkPjxrZXl3b3JkPkFu
aW1hbHM8L2tleXdvcmQ+PGtleXdvcmQ+Q2FyY2lub21hLCBIZXBhdG9jZWxsdWxhci8qZXRpb2xv
Z3kvcGF0aG9sb2d5PC9rZXl3b3JkPjxrZXl3b3JkPkNlbGwgVHJhbnNmb3JtYXRpb24sIE5lb3Bs
YXN0aWM8L2tleXdvcmQ+PGtleXdvcmQ+SE1HQjEgUHJvdGVpbi9tZXRhYm9saXNtPC9rZXl3b3Jk
PjxrZXl3b3JkPkluZmxhbW1hdGlvbi9tZXRhYm9saXNtPC9rZXl3b3JkPjxrZXl3b3JkPkxpdmVy
IENpcnJob3Npcy9wYXRob2xvZ3k8L2tleXdvcmQ+PGtleXdvcmQ+TGl2ZXIgTmVvcGxhc21zLypl
dGlvbG9neS9wYXRob2xvZ3k8L2tleXdvcmQ+PGtleXdvcmQ+TWFsZTwva2V5d29yZD48a2V5d29y
ZD5NaWNlPC9rZXl3b3JkPjxrZXl3b3JkPk1pY2UsIEtub2Nrb3V0PC9rZXl3b3JkPjxrZXl3b3Jk
PlAtR2x5Y29wcm90ZWlucy9kZWZpY2llbmN5PC9rZXl3b3JkPjxrZXl3b3JkPlJlY2VwdG9ycywg
SW1tdW5vbG9naWMvYmlvc3ludGhlc2lzLypwaHlzaW9sb2d5PC9rZXl3b3JkPjxrZXl3b3JkPlN0
ZW0gQ2VsbHMvcGF0aG9sb2d5LypwaHlzaW9sb2d5PC9rZXl3b3JkPjwva2V5d29yZHM+PGRhdGVz
Pjx5ZWFyPjIwMTM8L3llYXI+PHB1Yi1kYXRlcz48ZGF0ZT5KdWw8L2RhdGU+PC9wdWItZGF0ZXM+
PC9kYXRlcz48aXNibj4xNTI3LTMzNTAgKEVsZWN0cm9uaWMpJiN4RDswMjcwLTkxMzkgKExpbmtp
bmcpPC9pc2JuPjxhY2Nlc3Npb24tbnVtPjIzNTA0OTc0PC9hY2Nlc3Npb24tbnVtPjx3b3JrLXR5
cGU+UmVzZWFyY2ggU3VwcG9ydCwgTm9uLVUuUy4gR292JmFwb3M7dDwvd29yay10eXBlPjx1cmxz
PjxyZWxhdGVkLXVybHM+PHVybD5odHRwOi8vd3d3Lm5jYmkubmxtLm5paC5nb3YvcHVibWVkLzIz
NTA0OTc0PC91cmw+PC9yZWxhdGVkLXVybHM+PC91cmxzPjxlbGVjdHJvbmljLXJlc291cmNlLW51
bT4xMC4xMDAyL2hlcC4yNjM5NTwvZWxlY3Ryb25pYy1yZXNvdXJjZS1udW0+PGxhbmd1YWdlPmVu
ZzwvbGFuZ3VhZ2U+PC9yZWNvcmQ+PC9DaXRlPjwvRW5kTm90ZT4A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PEVuZE5vdGU+PENpdGU+PEF1dGhvcj5Kb3JzPC9BdXRob3I+PFllYXI+MjAxNTwvWWVhcj48UmVj
TnVtPjczPC9SZWNOdW0+PERpc3BsYXlUZXh0PjxzdHlsZSBmYWNlPSJzdXBlcnNjcmlwdCI+WzEz
Mi0xMzRdPC9zdHlsZT48L0Rpc3BsYXlUZXh0PjxyZWNvcmQ+PHJlYy1udW1iZXI+NzM8L3JlYy1u
dW1iZXI+PGZvcmVpZ24ta2V5cz48a2V5IGFwcD0iRU4iIGRiLWlkPSJ0MmU1MHg5OW5ycnN6NGVy
eHpqNTU5dGdzZTBwZTVlcjlkZTUiPjczPC9rZXk+PC9mb3JlaWduLWtleXM+PHJlZi10eXBlIG5h
bWU9IkpvdXJuYWwgQXJ0aWNsZSI+MTc8L3JlZi10eXBlPjxjb250cmlidXRvcnM+PGF1dGhvcnM+
PGF1dGhvcj5Kb3JzLCBTLjwvYXV0aG9yPjxhdXRob3I+SmVsaWF6a292YSwgUC48L2F1dGhvcj48
YXV0aG9yPlJpbmdlbGhhbiwgTS48L2F1dGhvcj48YXV0aG9yPlRoYWxoYW1tZXIsIEouPC9hdXRo
b3I+PGF1dGhvcj5EdXJsLCBTLjwvYXV0aG9yPjxhdXRob3I+RmVycmVyLCBKLjwvYXV0aG9yPjxh
dXRob3I+U2FuZGVyLCBNLjwvYXV0aG9yPjxhdXRob3I+SGVpa2Vud2FsZGVyLCBNLjwvYXV0aG9y
PjxhdXRob3I+U2NobWlkLCBSLiBNLjwvYXV0aG9yPjxhdXRob3I+U2l2ZWtlLCBKLiBULjwvYXV0
aG9yPjxhdXRob3I+R2Vpc2xlciwgRi48L2F1dGhvcj48L2F1dGhvcnM+PC9jb250cmlidXRvcnM+
PHRpdGxlcz48dGl0bGU+TGluZWFnZSBmYXRlIG9mIGR1Y3R1bGFyIHJlYWN0aW9ucyBpbiBsaXZl
ciBpbmp1cnkgYW5kIGNhcmNpbm9nZW5lc2lzPC90aXRsZT48c2Vjb25kYXJ5LXRpdGxlPkogQ2xp
biBJbnZlc3Q8L3NlY29uZGFyeS10aXRsZT48YWx0LXRpdGxlPlRoZSBKb3VybmFsIG9mIGNsaW5p
Y2FsIGludmVzdGlnYXRpb248L2FsdC10aXRsZT48L3RpdGxlcz48cGVyaW9kaWNhbD48ZnVsbC10
aXRsZT5KIENsaW4gSW52ZXN0PC9mdWxsLXRpdGxlPjxhYmJyLTE+VGhlIEpvdXJuYWwgb2YgY2xp
bmljYWwgaW52ZXN0aWdhdGlvbjwvYWJici0xPjwvcGVyaW9kaWNhbD48YWx0LXBlcmlvZGljYWw+
PGZ1bGwtdGl0bGU+SiBDbGluIEludmVzdDwvZnVsbC10aXRsZT48YWJici0xPlRoZSBKb3VybmFs
IG9mIGNsaW5pY2FsIGludmVzdGlnYXRpb248L2FiYnItMT48L2FsdC1wZXJpb2RpY2FsPjxwYWdl
cz4yNDQ1LTU3PC9wYWdlcz48dm9sdW1lPjEyNTwvdm9sdW1lPjxudW1iZXI+NjwvbnVtYmVyPjxl
ZGl0aW9uPjIwMTUvMDQvMjk8L2VkaXRpb24+PGtleXdvcmRzPjxrZXl3b3JkPkFuaW1hbHM8L2tl
eXdvcmQ+PGtleXdvcmQ+QmlsZSBEdWN0cy8qbWV0YWJvbGlzbS9wYXRob2xvZ3k8L2tleXdvcmQ+
PGtleXdvcmQ+Q2FyY2lub21hLCBIZXBhdG9jZWxsdWxhci9jaGVtaWNhbGx5IGluZHVjZWQvZ2Vu
ZXRpY3MvKm1ldGFib2xpc20vcGF0aG9sb2d5PC9rZXl3b3JkPjxrZXl3b3JkPkhlcGF0b2N5dGVz
L21ldGFib2xpc20vcGF0aG9sb2d5PC9rZXl3b3JkPjxrZXl3b3JkPkh1bWFuczwva2V5d29yZD48
a2V5d29yZD5MaXZlci8qaW5qdXJpZXMvKm1ldGFib2xpc20vcGF0aG9sb2d5PC9rZXl3b3JkPjxr
ZXl3b3JkPkxpdmVyIE5lb3BsYXNtcywgRXhwZXJpbWVudGFsL2NoZW1pY2FsbHkgaW5kdWNlZC9n
ZW5ldGljcy8qbWV0YWJvbGlzbS9wYXRob2xvZ3k8L2tleXdvcmQ+PGtleXdvcmQ+TWFsZTwva2V5
d29yZD48a2V5d29yZD5NaWNlPC9rZXl3b3JkPjxrZXl3b3JkPk1pY2UsIFRyYW5zZ2VuaWM8L2tl
eXdvcmQ+PGtleXdvcmQ+U3RlbSBDZWxscy9tZXRhYm9saXNtL3BhdGhvbG9neTwva2V5d29yZD48
a2V5d29yZD5XbnQgU2lnbmFsaW5nIFBhdGh3YXkvZHJ1ZyBlZmZlY3RzL2dlbmV0aWNzPC9rZXl3
b3JkPjwva2V5d29yZHM+PGRhdGVzPjx5ZWFyPjIwMTU8L3llYXI+PHB1Yi1kYXRlcz48ZGF0ZT5K
dW48L2RhdGU+PC9wdWItZGF0ZXM+PC9kYXRlcz48aXNibj4xNTU4LTgyMzggKEVsZWN0cm9uaWMp
JiN4RDswMDIxLTk3MzggKExpbmtpbmcpPC9pc2JuPjxhY2Nlc3Npb24tbnVtPjI1OTE1NTg2PC9h
Y2Nlc3Npb24tbnVtPjx3b3JrLXR5cGU+UmVzZWFyY2ggU3VwcG9ydCwgTi5JLkguLCBFeHRyYW11
cmFsJiN4RDtSZXNlYXJjaCBTdXBwb3J0LCBOb24tVS5TLiBHb3YmYXBvczt0PC93b3JrLXR5cGU+
PHVybHM+PHJlbGF0ZWQtdXJscz48dXJsPmh0dHA6Ly93d3cubmNiaS5ubG0ubmloLmdvdi9wdWJt
ZWQvMjU5MTU1ODY8L3VybD48L3JlbGF0ZWQtdXJscz48L3VybHM+PGN1c3RvbTI+NDQ5Nzc1Mzwv
Y3VzdG9tMj48ZWxlY3Ryb25pYy1yZXNvdXJjZS1udW0+MTAuMTE3Mi9KQ0k3ODU4NTwvZWxlY3Ry
b25pYy1yZXNvdXJjZS1udW0+PGxhbmd1YWdlPmVuZzwvbGFuZ3VhZ2U+PC9yZWNvcmQ+PC9DaXRl
PjxDaXRlPjxBdXRob3I+UGlrYXJza3k8L0F1dGhvcj48WWVhcj4yMDA0PC9ZZWFyPjxSZWNOdW0+
NzE8L1JlY051bT48cmVjb3JkPjxyZWMtbnVtYmVyPjcxPC9yZWMtbnVtYmVyPjxmb3JlaWduLWtl
eXM+PGtleSBhcHA9IkVOIiBkYi1pZD0idDJlNTB4OTlucnJzejRlcnh6ajU1OXRnc2UwcGU1ZXI5
ZGU1Ij43MTwva2V5PjwvZm9yZWlnbi1rZXlzPjxyZWYtdHlwZSBuYW1lPSJKb3VybmFsIEFydGlj
bGUiPjE3PC9yZWYtdHlwZT48Y29udHJpYnV0b3JzPjxhdXRob3JzPjxhdXRob3I+UGlrYXJza3ks
IEUuPC9hdXRob3I+PGF1dGhvcj5Qb3JhdCwgUi4gTS48L2F1dGhvcj48YXV0aG9yPlN0ZWluLCBJ
LjwvYXV0aG9yPjxhdXRob3I+QWJyYW1vdml0Y2gsIFIuPC9hdXRob3I+PGF1dGhvcj5BbWl0LCBT
LjwvYXV0aG9yPjxhdXRob3I+S2FzZW0sIFMuPC9hdXRob3I+PGF1dGhvcj5HdXRrb3ZpY2gtUHll
c3QsIEUuPC9hdXRob3I+PGF1dGhvcj5VcmllbGktU2hvdmFsLCBTLjwvYXV0aG9yPjxhdXRob3I+
R2FsdW4sIEUuPC9hdXRob3I+PGF1dGhvcj5CZW4tTmVyaWFoLCBZLjwvYXV0aG9yPjwvYXV0aG9y
cz48L2NvbnRyaWJ1dG9ycz48YXV0aC1hZGRyZXNzPkRlcGFydG1lbnQgb2YgUGF0aG9sb2d5LCBI
YWRhc3NhaC1IZWJyZXcgVW5pdmVyc2l0eSBNZWRpY2FsIENlbnRlciwgSmVydXNhbGVtIDkxMTIw
LCBJc3JhZWwuIHBlbGlAaGFkYXNzYWgub3JnLmlsPC9hdXRoLWFkZHJlc3M+PHRpdGxlcz48dGl0
bGU+TkYta2FwcGFCIGZ1bmN0aW9ucyBhcyBhIHR1bW91ciBwcm9tb3RlciBpbiBpbmZsYW1tYXRp
b24tYXNzb2NpYXRlZCBjYW5jZXI8L3RpdGxlPjxzZWNvbmRhcnktdGl0bGU+TmF0dXJlPC9zZWNv
bmRhcnktdGl0bGU+PGFsdC10aXRsZT5OYXR1cmU8L2FsdC10aXRsZT48L3RpdGxlcz48cGVyaW9k
aWNhbD48ZnVsbC10aXRsZT5OYXR1cmU8L2Z1bGwtdGl0bGU+PGFiYnItMT5OYXR1cmU8L2FiYnIt
MT48L3BlcmlvZGljYWw+PGFsdC1wZXJpb2RpY2FsPjxmdWxsLXRpdGxlPk5hdHVyZTwvZnVsbC10
aXRsZT48YWJici0xPk5hdHVyZTwvYWJici0xPjwvYWx0LXBlcmlvZGljYWw+PHBhZ2VzPjQ2MS02
PC9wYWdlcz48dm9sdW1lPjQzMTwvdm9sdW1lPjxudW1iZXI+NzAwNzwvbnVtYmVyPjxlZGl0aW9u
PjIwMDQvMDgvMjc8L2VkaXRpb24+PGtleXdvcmRzPjxrZXl3b3JkPkFUUC1CaW5kaW5nIENhc3Nl
dHRlIFRyYW5zcG9ydGVycy9nZW5ldGljczwva2V5d29yZD48a2V5d29yZD5BbmltYWxzPC9rZXl3
b3JkPjxrZXl3b3JkPkNhcmNpbm9tYSwgSGVwYXRvY2VsbHVsYXIvKmNvbXBsaWNhdGlvbnMvZXRp
b2xvZ3kvKm1ldGFib2xpc20vcGF0aG9sb2d5PC9rZXl3b3JkPjxrZXl3b3JkPkNocm9uaWMgRGlz
ZWFzZTwva2V5d29yZD48a2V5d29yZD5EaXNlYXNlIFByb2dyZXNzaW9uPC9rZXl3b3JkPjxrZXl3
b3JkPkhlcGF0aXRpcy9jb21wbGljYXRpb25zL2V0aW9sb2d5L21ldGFib2xpc20vcGF0aG9sb2d5
PC9rZXl3b3JkPjxrZXl3b3JkPkhlcGF0b2N5dGVzL21ldGFib2xpc20vcGF0aG9sb2d5PC9rZXl3
b3JkPjxrZXl3b3JkPkkta2FwcGEgQiBQcm90ZWlucy9tZXRhYm9saXNtPC9rZXl3b3JkPjxrZXl3
b3JkPkluZmxhbW1hdGlvbi8qY29tcGxpY2F0aW9ucy8qbWV0YWJvbGlzbS9wYXRob2xvZ3k8L2tl
eXdvcmQ+PGtleXdvcmQ+TGl2ZXIvbWV0YWJvbGlzbS9wYXRob2xvZ3k8L2tleXdvcmQ+PGtleXdv
cmQ+TWljZTwva2V5d29yZD48a2V5d29yZD5NaWNlLCBLbm9ja291dDwva2V5d29yZD48a2V5d29y
ZD5ORi1rYXBwYSBCLyptZXRhYm9saXNtPC9rZXl3b3JkPjxrZXl3b3JkPlAtR2x5Y29wcm90ZWlu
cy9kZWZpY2llbmN5L2dlbmV0aWNzPC9rZXl3b3JkPjxrZXl3b3JkPlBhcmFjcmluZSBDb21tdW5p
Y2F0aW9uPC9rZXl3b3JkPjxrZXl3b3JkPlR1bW9yIE5lY3Jvc2lzIEZhY3Rvci1hbHBoYS9tZXRh
Ym9saXNtPC9rZXl3b3JkPjwva2V5d29yZHM+PGRhdGVzPjx5ZWFyPjIwMDQ8L3llYXI+PHB1Yi1k
YXRlcz48ZGF0ZT5TZXAgMjM8L2RhdGU+PC9wdWItZGF0ZXM+PC9kYXRlcz48aXNibj4xNDc2LTQ2
ODcgKEVsZWN0cm9uaWMpJiN4RDswMDI4LTA4MzYgKExpbmtpbmcpPC9pc2JuPjxhY2Nlc3Npb24t
bnVtPjE1MzI5NzM0PC9hY2Nlc3Npb24tbnVtPjx3b3JrLXR5cGU+UmVzZWFyY2ggU3VwcG9ydCwg
Tm9uLVUuUy4gR292JmFwb3M7dDwvd29yay10eXBlPjx1cmxzPjxyZWxhdGVkLXVybHM+PHVybD5o
dHRwOi8vd3d3Lm5jYmkubmxtLm5paC5nb3YvcHVibWVkLzE1MzI5NzM0PC91cmw+PC9yZWxhdGVk
LXVybHM+PC91cmxzPjxlbGVjdHJvbmljLXJlc291cmNlLW51bT4xMC4xMDM4L25hdHVyZTAyOTI0
PC9lbGVjdHJvbmljLXJlc291cmNlLW51bT48bGFuZ3VhZ2U+ZW5nPC9sYW5ndWFnZT48L3JlY29y
ZD48L0NpdGU+PENpdGU+PEF1dGhvcj5QdXN0ZXJsYTwvQXV0aG9yPjxZZWFyPjIwMTM8L1llYXI+
PFJlY051bT43MjwvUmVjTnVtPjxyZWNvcmQ+PHJlYy1udW1iZXI+NzI8L3JlYy1udW1iZXI+PGZv
cmVpZ24ta2V5cz48a2V5IGFwcD0iRU4iIGRiLWlkPSJ0MmU1MHg5OW5ycnN6NGVyeHpqNTU5dGdz
ZTBwZTVlcjlkZTUiPjcyPC9rZXk+PC9mb3JlaWduLWtleXM+PHJlZi10eXBlIG5hbWU9IkpvdXJu
YWwgQXJ0aWNsZSI+MTc8L3JlZi10eXBlPjxjb250cmlidXRvcnM+PGF1dGhvcnM+PGF1dGhvcj5Q
dXN0ZXJsYSwgVC48L2F1dGhvcj48YXV0aG9yPk5lbWV0aCwgSi48L2F1dGhvcj48YXV0aG9yPlN0
ZWluLCBJLjwvYXV0aG9yPjxhdXRob3I+V2llY2hlcnQsIEwuPC9hdXRob3I+PGF1dGhvcj5Lbmln
aW4sIEQuPC9hdXRob3I+PGF1dGhvcj5NYXJoZW5rZSwgUy48L2F1dGhvcj48YXV0aG9yPkxvbmdl
cmljaCwgVC48L2F1dGhvcj48YXV0aG9yPkt1bWFyLCBWLjwvYXV0aG9yPjxhdXRob3I+QXJub2xk
LCBCLjwvYXV0aG9yPjxhdXRob3I+Vm9nZWwsIEEuPC9hdXRob3I+PGF1dGhvcj5CaWVyaGF1cywg
QS48L2F1dGhvcj48YXV0aG9yPlBpa2Fyc2t5LCBFLjwvYXV0aG9yPjxhdXRob3I+SGVzcywgSi48
L2F1dGhvcj48YXV0aG9yPkFuZ2VsLCBQLjwvYXV0aG9yPjwvYXV0aG9ycz48L2NvbnRyaWJ1dG9y
cz48YXV0aC1hZGRyZXNzPkRpdmlzaW9uIG9mIFNpZ25hbCBUcmFuc2R1Y3Rpb24gYW5kIEdyb3d0
aCBDb250cm9sLCBES0ZaLVpNQkggQWxsaWFuY2UsIEdlcm1hbiBDYW5jZXIgUmVzZWFyY2ggQ2Vu
dGVyIChES0ZaKSwgSGVpZGVsYmVyZywgR2VybWFueS48L2F1dGgtYWRkcmVzcz48dGl0bGVzPjx0
aXRsZT5SZWNlcHRvciBmb3IgYWR2YW5jZWQgZ2x5Y2F0aW9uIGVuZHByb2R1Y3RzIChSQUdFKSBp
cyBhIGtleSByZWd1bGF0b3Igb2Ygb3ZhbCBjZWxsIGFjdGl2YXRpb24gYW5kIGluZmxhbW1hdGlv
bi1hc3NvY2lhdGVkIGxpdmVyIGNhcmNpbm9nZW5lc2lzIGluIG1pY2U8L3RpdGxlPjxzZWNvbmRh
cnktdGl0bGU+SGVwYXRvbG9neTwvc2Vjb25kYXJ5LXRpdGxlPjwvdGl0bGVzPjxwZXJpb2RpY2Fs
PjxmdWxsLXRpdGxlPkhlcGF0b2xvZ3k8L2Z1bGwtdGl0bGU+PC9wZXJpb2RpY2FsPjxwYWdlcz4z
NjMtNzM8L3BhZ2VzPjx2b2x1bWU+NTg8L3ZvbHVtZT48bnVtYmVyPjE8L251bWJlcj48ZWRpdGlv
bj4yMDEzLzAzLzE5PC9lZGl0aW9uPjxrZXl3b3Jkcz48a2V5d29yZD5BZHZhbmNlZCBHbHljb3N5
bGF0aW9uIEVuZCBQcm9kdWN0LVNwZWNpZmljIFJlY2VwdG9yPC9rZXl3b3JkPjxrZXl3b3JkPkFu
aW1hbHM8L2tleXdvcmQ+PGtleXdvcmQ+Q2FyY2lub21hLCBIZXBhdG9jZWxsdWxhci8qZXRpb2xv
Z3kvcGF0aG9sb2d5PC9rZXl3b3JkPjxrZXl3b3JkPkNlbGwgVHJhbnNmb3JtYXRpb24sIE5lb3Bs
YXN0aWM8L2tleXdvcmQ+PGtleXdvcmQ+SE1HQjEgUHJvdGVpbi9tZXRhYm9saXNtPC9rZXl3b3Jk
PjxrZXl3b3JkPkluZmxhbW1hdGlvbi9tZXRhYm9saXNtPC9rZXl3b3JkPjxrZXl3b3JkPkxpdmVy
IENpcnJob3Npcy9wYXRob2xvZ3k8L2tleXdvcmQ+PGtleXdvcmQ+TGl2ZXIgTmVvcGxhc21zLypl
dGlvbG9neS9wYXRob2xvZ3k8L2tleXdvcmQ+PGtleXdvcmQ+TWFsZTwva2V5d29yZD48a2V5d29y
ZD5NaWNlPC9rZXl3b3JkPjxrZXl3b3JkPk1pY2UsIEtub2Nrb3V0PC9rZXl3b3JkPjxrZXl3b3Jk
PlAtR2x5Y29wcm90ZWlucy9kZWZpY2llbmN5PC9rZXl3b3JkPjxrZXl3b3JkPlJlY2VwdG9ycywg
SW1tdW5vbG9naWMvYmlvc3ludGhlc2lzLypwaHlzaW9sb2d5PC9rZXl3b3JkPjxrZXl3b3JkPlN0
ZW0gQ2VsbHMvcGF0aG9sb2d5LypwaHlzaW9sb2d5PC9rZXl3b3JkPjwva2V5d29yZHM+PGRhdGVz
Pjx5ZWFyPjIwMTM8L3llYXI+PHB1Yi1kYXRlcz48ZGF0ZT5KdWw8L2RhdGU+PC9wdWItZGF0ZXM+
PC9kYXRlcz48aXNibj4xNTI3LTMzNTAgKEVsZWN0cm9uaWMpJiN4RDswMjcwLTkxMzkgKExpbmtp
bmcpPC9pc2JuPjxhY2Nlc3Npb24tbnVtPjIzNTA0OTc0PC9hY2Nlc3Npb24tbnVtPjx3b3JrLXR5
cGU+UmVzZWFyY2ggU3VwcG9ydCwgTm9uLVUuUy4gR292JmFwb3M7dDwvd29yay10eXBlPjx1cmxz
PjxyZWxhdGVkLXVybHM+PHVybD5odHRwOi8vd3d3Lm5jYmkubmxtLm5paC5nb3YvcHVibWVkLzIz
NTA0OTc0PC91cmw+PC9yZWxhdGVkLXVybHM+PC91cmxzPjxlbGVjdHJvbmljLXJlc291cmNlLW51
bT4xMC4xMDAyL2hlcC4yNjM5NTwvZWxlY3Ryb25pYy1yZXNvdXJjZS1udW0+PGxhbmd1YWdlPmVu
ZzwvbGFuZ3VhZ2U+PC9yZWNvcmQ+PC9DaXRlPjwvRW5kTm90ZT4A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32" w:tooltip="Jors, 2015 #73" w:history="1">
        <w:r w:rsidR="00E14A14" w:rsidRPr="003756BB">
          <w:rPr>
            <w:rFonts w:ascii="Book Antiqua" w:hAnsi="Book Antiqua"/>
            <w:noProof/>
            <w:vertAlign w:val="superscript"/>
          </w:rPr>
          <w:t>132-134</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with extensive activation of </w:t>
      </w:r>
      <w:r w:rsidR="005E7A33" w:rsidRPr="003756BB">
        <w:rPr>
          <w:rFonts w:ascii="Book Antiqua" w:hAnsi="Book Antiqua"/>
        </w:rPr>
        <w:t xml:space="preserve">LSPCs </w:t>
      </w:r>
      <w:r w:rsidRPr="003756BB">
        <w:rPr>
          <w:rFonts w:ascii="Book Antiqua" w:hAnsi="Book Antiqua"/>
        </w:rPr>
        <w:t xml:space="preserve">that </w:t>
      </w:r>
      <w:r w:rsidR="00B74AB0" w:rsidRPr="003756BB">
        <w:rPr>
          <w:rFonts w:ascii="Book Antiqua" w:hAnsi="Book Antiqua"/>
        </w:rPr>
        <w:t xml:space="preserve">could </w:t>
      </w:r>
      <w:r w:rsidRPr="003756BB">
        <w:rPr>
          <w:rFonts w:ascii="Book Antiqua" w:hAnsi="Book Antiqua"/>
        </w:rPr>
        <w:t xml:space="preserve">undergo malignant transformation. However, </w:t>
      </w:r>
      <w:r w:rsidR="00B74AB0" w:rsidRPr="003756BB">
        <w:rPr>
          <w:rFonts w:ascii="Book Antiqua" w:hAnsi="Book Antiqua"/>
        </w:rPr>
        <w:t xml:space="preserve">the </w:t>
      </w:r>
      <w:r w:rsidRPr="003756BB">
        <w:rPr>
          <w:rFonts w:ascii="Book Antiqua" w:hAnsi="Book Antiqua"/>
        </w:rPr>
        <w:t>identified tumors never expressed the repor</w:t>
      </w:r>
      <w:r w:rsidR="00136AEF" w:rsidRPr="003756BB">
        <w:rPr>
          <w:rFonts w:ascii="Book Antiqua" w:hAnsi="Book Antiqua"/>
        </w:rPr>
        <w:t>ter in either of the HCC models</w:t>
      </w:r>
      <w:r w:rsidR="00485D0E" w:rsidRPr="003756BB">
        <w:rPr>
          <w:rFonts w:ascii="Book Antiqua" w:hAnsi="Book Antiqua"/>
        </w:rPr>
        <w:fldChar w:fldCharType="begin">
          <w:fldData xml:space="preserve">PEVuZE5vdGU+PENpdGU+PEF1dGhvcj5Kb3JzPC9BdXRob3I+PFllYXI+MjAxNTwvWWVhcj48UmVj
TnVtPjczPC9SZWNOdW0+PERpc3BsYXlUZXh0PjxzdHlsZSBmYWNlPSJzdXBlcnNjcmlwdCI+WzEz
Ml08L3N0eWxlPjwvRGlzcGxheVRleHQ+PHJlY29yZD48cmVjLW51bWJlcj43MzwvcmVjLW51bWJl
cj48Zm9yZWlnbi1rZXlzPjxrZXkgYXBwPSJFTiIgZGItaWQ9InQyZTUweDk5bnJyc3o0ZXJ4emo1
NTl0Z3NlMHBlNWVyOWRlNSI+NzM8L2tleT48L2ZvcmVpZ24ta2V5cz48cmVmLXR5cGUgbmFtZT0i
Sm91cm5hbCBBcnRpY2xlIj4xNzwvcmVmLXR5cGU+PGNvbnRyaWJ1dG9ycz48YXV0aG9ycz48YXV0
aG9yPkpvcnMsIFMuPC9hdXRob3I+PGF1dGhvcj5KZWxpYXprb3ZhLCBQLjwvYXV0aG9yPjxhdXRo
b3I+UmluZ2VsaGFuLCBNLjwvYXV0aG9yPjxhdXRob3I+VGhhbGhhbW1lciwgSi48L2F1dGhvcj48
YXV0aG9yPkR1cmwsIFMuPC9hdXRob3I+PGF1dGhvcj5GZXJyZXIsIEouPC9hdXRob3I+PGF1dGhv
cj5TYW5kZXIsIE0uPC9hdXRob3I+PGF1dGhvcj5IZWlrZW53YWxkZXIsIE0uPC9hdXRob3I+PGF1
dGhvcj5TY2htaWQsIFIuIE0uPC9hdXRob3I+PGF1dGhvcj5TaXZla2UsIEouIFQuPC9hdXRob3I+
PGF1dGhvcj5HZWlzbGVyLCBGLjwvYXV0aG9yPjwvYXV0aG9ycz48L2NvbnRyaWJ1dG9ycz48dGl0
bGVzPjx0aXRsZT5MaW5lYWdlIGZhdGUgb2YgZHVjdHVsYXIgcmVhY3Rpb25zIGluIGxpdmVyIGlu
anVyeSBhbmQgY2FyY2lub2dlbmVzaXM8L3RpdGxlPjxzZWNvbmRhcnktdGl0bGU+SiBDbGluIElu
dmVzdDwvc2Vjb25kYXJ5LXRpdGxlPjxhbHQtdGl0bGU+VGhlIEpvdXJuYWwgb2YgY2xpbmljYWwg
aW52ZXN0aWdhdGlvbjwvYWx0LXRpdGxlPjwvdGl0bGVzPjxwZXJpb2RpY2FsPjxmdWxsLXRpdGxl
PkogQ2xpbiBJbnZlc3Q8L2Z1bGwtdGl0bGU+PGFiYnItMT5UaGUgSm91cm5hbCBvZiBjbGluaWNh
bCBpbnZlc3RpZ2F0aW9uPC9hYmJyLTE+PC9wZXJpb2RpY2FsPjxhbHQtcGVyaW9kaWNhbD48ZnVs
bC10aXRsZT5KIENsaW4gSW52ZXN0PC9mdWxsLXRpdGxlPjxhYmJyLTE+VGhlIEpvdXJuYWwgb2Yg
Y2xpbmljYWwgaW52ZXN0aWdhdGlvbjwvYWJici0xPjwvYWx0LXBlcmlvZGljYWw+PHBhZ2VzPjI0
NDUtNTc8L3BhZ2VzPjx2b2x1bWU+MTI1PC92b2x1bWU+PG51bWJlcj42PC9udW1iZXI+PGVkaXRp
b24+MjAxNS8wNC8yOTwvZWRpdGlvbj48a2V5d29yZHM+PGtleXdvcmQ+QW5pbWFsczwva2V5d29y
ZD48a2V5d29yZD5CaWxlIER1Y3RzLyptZXRhYm9saXNtL3BhdGhvbG9neTwva2V5d29yZD48a2V5
d29yZD5DYXJjaW5vbWEsIEhlcGF0b2NlbGx1bGFyL2NoZW1pY2FsbHkgaW5kdWNlZC9nZW5ldGlj
cy8qbWV0YWJvbGlzbS9wYXRob2xvZ3k8L2tleXdvcmQ+PGtleXdvcmQ+SGVwYXRvY3l0ZXMvbWV0
YWJvbGlzbS9wYXRob2xvZ3k8L2tleXdvcmQ+PGtleXdvcmQ+SHVtYW5zPC9rZXl3b3JkPjxrZXl3
b3JkPkxpdmVyLyppbmp1cmllcy8qbWV0YWJvbGlzbS9wYXRob2xvZ3k8L2tleXdvcmQ+PGtleXdv
cmQ+TGl2ZXIgTmVvcGxhc21zLCBFeHBlcmltZW50YWwvY2hlbWljYWxseSBpbmR1Y2VkL2dlbmV0
aWNzLyptZXRhYm9saXNtL3BhdGhvbG9neTwva2V5d29yZD48a2V5d29yZD5NYWxlPC9rZXl3b3Jk
PjxrZXl3b3JkPk1pY2U8L2tleXdvcmQ+PGtleXdvcmQ+TWljZSwgVHJhbnNnZW5pYzwva2V5d29y
ZD48a2V5d29yZD5TdGVtIENlbGxzL21ldGFib2xpc20vcGF0aG9sb2d5PC9rZXl3b3JkPjxrZXl3
b3JkPldudCBTaWduYWxpbmcgUGF0aHdheS9kcnVnIGVmZmVjdHMvZ2VuZXRpY3M8L2tleXdvcmQ+
PC9rZXl3b3Jkcz48ZGF0ZXM+PHllYXI+MjAxNTwveWVhcj48cHViLWRhdGVzPjxkYXRlPkp1bjwv
ZGF0ZT48L3B1Yi1kYXRlcz48L2RhdGVzPjxpc2JuPjE1NTgtODIzOCAoRWxlY3Ryb25pYykmI3hE
OzAwMjEtOTczOCAoTGlua2luZyk8L2lzYm4+PGFjY2Vzc2lvbi1udW0+MjU5MTU1ODY8L2FjY2Vz
c2lvbi1udW0+PHdvcmstdHlwZT5SZXNlYXJjaCBTdXBwb3J0LCBOLkkuSC4sIEV4dHJhbXVyYWwm
I3hEO1Jlc2VhcmNoIFN1cHBvcnQsIE5vbi1VLlMuIEdvdiZhcG9zO3Q8L3dvcmstdHlwZT48dXJs
cz48cmVsYXRlZC11cmxzPjx1cmw+aHR0cDovL3d3dy5uY2JpLm5sbS5uaWguZ292L3B1Ym1lZC8y
NTkxNTU4NjwvdXJsPjwvcmVsYXRlZC11cmxzPjwvdXJscz48Y3VzdG9tMj40NDk3NzUzPC9jdXN0
b20yPjxlbGVjdHJvbmljLXJlc291cmNlLW51bT4xMC4xMTcyL0pDSTc4NTg1PC9lbGVjdHJvbmlj
LXJlc291cmNlLW51bT48bGFuZ3VhZ2U+ZW5nPC9sYW5ndWFnZT48L3JlY29yZD48L0NpdGU+PC9F
bmROb3RlPn==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PEVuZE5vdGU+PENpdGU+PEF1dGhvcj5Kb3JzPC9BdXRob3I+PFllYXI+MjAxNTwvWWVhcj48UmVj
TnVtPjczPC9SZWNOdW0+PERpc3BsYXlUZXh0PjxzdHlsZSBmYWNlPSJzdXBlcnNjcmlwdCI+WzEz
Ml08L3N0eWxlPjwvRGlzcGxheVRleHQ+PHJlY29yZD48cmVjLW51bWJlcj43MzwvcmVjLW51bWJl
cj48Zm9yZWlnbi1rZXlzPjxrZXkgYXBwPSJFTiIgZGItaWQ9InQyZTUweDk5bnJyc3o0ZXJ4emo1
NTl0Z3NlMHBlNWVyOWRlNSI+NzM8L2tleT48L2ZvcmVpZ24ta2V5cz48cmVmLXR5cGUgbmFtZT0i
Sm91cm5hbCBBcnRpY2xlIj4xNzwvcmVmLXR5cGU+PGNvbnRyaWJ1dG9ycz48YXV0aG9ycz48YXV0
aG9yPkpvcnMsIFMuPC9hdXRob3I+PGF1dGhvcj5KZWxpYXprb3ZhLCBQLjwvYXV0aG9yPjxhdXRo
b3I+UmluZ2VsaGFuLCBNLjwvYXV0aG9yPjxhdXRob3I+VGhhbGhhbW1lciwgSi48L2F1dGhvcj48
YXV0aG9yPkR1cmwsIFMuPC9hdXRob3I+PGF1dGhvcj5GZXJyZXIsIEouPC9hdXRob3I+PGF1dGhv
cj5TYW5kZXIsIE0uPC9hdXRob3I+PGF1dGhvcj5IZWlrZW53YWxkZXIsIE0uPC9hdXRob3I+PGF1
dGhvcj5TY2htaWQsIFIuIE0uPC9hdXRob3I+PGF1dGhvcj5TaXZla2UsIEouIFQuPC9hdXRob3I+
PGF1dGhvcj5HZWlzbGVyLCBGLjwvYXV0aG9yPjwvYXV0aG9ycz48L2NvbnRyaWJ1dG9ycz48dGl0
bGVzPjx0aXRsZT5MaW5lYWdlIGZhdGUgb2YgZHVjdHVsYXIgcmVhY3Rpb25zIGluIGxpdmVyIGlu
anVyeSBhbmQgY2FyY2lub2dlbmVzaXM8L3RpdGxlPjxzZWNvbmRhcnktdGl0bGU+SiBDbGluIElu
dmVzdDwvc2Vjb25kYXJ5LXRpdGxlPjxhbHQtdGl0bGU+VGhlIEpvdXJuYWwgb2YgY2xpbmljYWwg
aW52ZXN0aWdhdGlvbjwvYWx0LXRpdGxlPjwvdGl0bGVzPjxwZXJpb2RpY2FsPjxmdWxsLXRpdGxl
PkogQ2xpbiBJbnZlc3Q8L2Z1bGwtdGl0bGU+PGFiYnItMT5UaGUgSm91cm5hbCBvZiBjbGluaWNh
bCBpbnZlc3RpZ2F0aW9uPC9hYmJyLTE+PC9wZXJpb2RpY2FsPjxhbHQtcGVyaW9kaWNhbD48ZnVs
bC10aXRsZT5KIENsaW4gSW52ZXN0PC9mdWxsLXRpdGxlPjxhYmJyLTE+VGhlIEpvdXJuYWwgb2Yg
Y2xpbmljYWwgaW52ZXN0aWdhdGlvbjwvYWJici0xPjwvYWx0LXBlcmlvZGljYWw+PHBhZ2VzPjI0
NDUtNTc8L3BhZ2VzPjx2b2x1bWU+MTI1PC92b2x1bWU+PG51bWJlcj42PC9udW1iZXI+PGVkaXRp
b24+MjAxNS8wNC8yOTwvZWRpdGlvbj48a2V5d29yZHM+PGtleXdvcmQ+QW5pbWFsczwva2V5d29y
ZD48a2V5d29yZD5CaWxlIER1Y3RzLyptZXRhYm9saXNtL3BhdGhvbG9neTwva2V5d29yZD48a2V5
d29yZD5DYXJjaW5vbWEsIEhlcGF0b2NlbGx1bGFyL2NoZW1pY2FsbHkgaW5kdWNlZC9nZW5ldGlj
cy8qbWV0YWJvbGlzbS9wYXRob2xvZ3k8L2tleXdvcmQ+PGtleXdvcmQ+SGVwYXRvY3l0ZXMvbWV0
YWJvbGlzbS9wYXRob2xvZ3k8L2tleXdvcmQ+PGtleXdvcmQ+SHVtYW5zPC9rZXl3b3JkPjxrZXl3
b3JkPkxpdmVyLyppbmp1cmllcy8qbWV0YWJvbGlzbS9wYXRob2xvZ3k8L2tleXdvcmQ+PGtleXdv
cmQ+TGl2ZXIgTmVvcGxhc21zLCBFeHBlcmltZW50YWwvY2hlbWljYWxseSBpbmR1Y2VkL2dlbmV0
aWNzLyptZXRhYm9saXNtL3BhdGhvbG9neTwva2V5d29yZD48a2V5d29yZD5NYWxlPC9rZXl3b3Jk
PjxrZXl3b3JkPk1pY2U8L2tleXdvcmQ+PGtleXdvcmQ+TWljZSwgVHJhbnNnZW5pYzwva2V5d29y
ZD48a2V5d29yZD5TdGVtIENlbGxzL21ldGFib2xpc20vcGF0aG9sb2d5PC9rZXl3b3JkPjxrZXl3
b3JkPldudCBTaWduYWxpbmcgUGF0aHdheS9kcnVnIGVmZmVjdHMvZ2VuZXRpY3M8L2tleXdvcmQ+
PC9rZXl3b3Jkcz48ZGF0ZXM+PHllYXI+MjAxNTwveWVhcj48cHViLWRhdGVzPjxkYXRlPkp1bjwv
ZGF0ZT48L3B1Yi1kYXRlcz48L2RhdGVzPjxpc2JuPjE1NTgtODIzOCAoRWxlY3Ryb25pYykmI3hE
OzAwMjEtOTczOCAoTGlua2luZyk8L2lzYm4+PGFjY2Vzc2lvbi1udW0+MjU5MTU1ODY8L2FjY2Vz
c2lvbi1udW0+PHdvcmstdHlwZT5SZXNlYXJjaCBTdXBwb3J0LCBOLkkuSC4sIEV4dHJhbXVyYWwm
I3hEO1Jlc2VhcmNoIFN1cHBvcnQsIE5vbi1VLlMuIEdvdiZhcG9zO3Q8L3dvcmstdHlwZT48dXJs
cz48cmVsYXRlZC11cmxzPjx1cmw+aHR0cDovL3d3dy5uY2JpLm5sbS5uaWguZ292L3B1Ym1lZC8y
NTkxNTU4NjwvdXJsPjwvcmVsYXRlZC11cmxzPjwvdXJscz48Y3VzdG9tMj40NDk3NzUzPC9jdXN0
b20yPjxlbGVjdHJvbmljLXJlc291cmNlLW51bT4xMC4xMTcyL0pDSTc4NTg1PC9lbGVjdHJvbmlj
LXJlc291cmNlLW51bT48bGFuZ3VhZ2U+ZW5nPC9sYW5ndWFnZT48L3JlY29yZD48L0NpdGU+PC9F
bmROb3RlPn==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32" w:tooltip="Jors, 2015 #73" w:history="1">
        <w:r w:rsidR="00E14A14" w:rsidRPr="003756BB">
          <w:rPr>
            <w:rFonts w:ascii="Book Antiqua" w:hAnsi="Book Antiqua"/>
            <w:noProof/>
            <w:vertAlign w:val="superscript"/>
          </w:rPr>
          <w:t>132</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Another study traced Foxl1-positive cells simultaneously with exposure to diethylnitrosamine (DEN), followed by multiple injections of CCl</w:t>
      </w:r>
      <w:r w:rsidRPr="003756BB">
        <w:rPr>
          <w:rFonts w:ascii="Book Antiqua" w:hAnsi="Book Antiqua"/>
          <w:vertAlign w:val="subscript"/>
        </w:rPr>
        <w:t>4</w:t>
      </w:r>
      <w:r w:rsidRPr="003756BB">
        <w:rPr>
          <w:rFonts w:ascii="Book Antiqua" w:hAnsi="Book Antiqua"/>
        </w:rPr>
        <w:t xml:space="preserve">. None of the tumor nodules expressed YFP, indicating that Foxl1-expressing cells are not the origin </w:t>
      </w:r>
      <w:r w:rsidR="00B74AB0" w:rsidRPr="003756BB">
        <w:rPr>
          <w:rFonts w:ascii="Book Antiqua" w:hAnsi="Book Antiqua"/>
        </w:rPr>
        <w:t xml:space="preserve">of </w:t>
      </w:r>
      <w:r w:rsidRPr="003756BB">
        <w:rPr>
          <w:rFonts w:ascii="Book Antiqua" w:hAnsi="Book Antiqua"/>
        </w:rPr>
        <w:t>h</w:t>
      </w:r>
      <w:r w:rsidR="00136AEF" w:rsidRPr="003756BB">
        <w:rPr>
          <w:rFonts w:ascii="Book Antiqua" w:hAnsi="Book Antiqua"/>
        </w:rPr>
        <w:t>epatotoxin-induced liver tumors</w:t>
      </w:r>
      <w:r w:rsidR="00485D0E" w:rsidRPr="003756BB">
        <w:rPr>
          <w:rFonts w:ascii="Book Antiqua" w:hAnsi="Book Antiqua"/>
        </w:rPr>
        <w:fldChar w:fldCharType="begin"/>
      </w:r>
      <w:r w:rsidR="00485D0E" w:rsidRPr="003756BB">
        <w:rPr>
          <w:rFonts w:ascii="Book Antiqua" w:hAnsi="Book Antiqua"/>
        </w:rPr>
        <w:instrText xml:space="preserve"> ADDIN EN.CITE &lt;EndNote&gt;&lt;Cite&gt;&lt;Author&gt;Shin&lt;/Author&gt;&lt;Year&gt;2016&lt;/Year&gt;&lt;RecNum&gt;70&lt;/RecNum&gt;&lt;DisplayText&gt;&lt;style face="superscript"&gt;[131]&lt;/style&gt;&lt;/DisplayText&gt;&lt;record&gt;&lt;rec-number&gt;70&lt;/rec-number&gt;&lt;foreign-keys&gt;&lt;key app="EN" db-id="t2e50x99nrrsz4erxzj559tgse0pe5er9de5"&gt;70&lt;/key&gt;&lt;/foreign-keys&gt;&lt;ref-type name="Journal Article"&gt;17&lt;/ref-type&gt;&lt;contributors&gt;&lt;authors&gt;&lt;author&gt;Shin, S.&lt;/author&gt;&lt;author&gt;Wangensteen, K. J.&lt;/author&gt;&lt;author&gt;Teta-Bissett, M.&lt;/author&gt;&lt;author&gt;Wang, Y. J.&lt;/author&gt;&lt;author&gt;Mosleh-Shirazi, E.&lt;/author&gt;&lt;author&gt;Buza, E. L.&lt;/author&gt;&lt;author&gt;Greenbaum, L. E.&lt;/author&gt;&lt;author&gt;Kaestner, K. H.&lt;/author&gt;&lt;/authors&gt;&lt;/contributors&gt;&lt;auth-address&gt;Department of Genetics and Center for Molecular Studies in Digestive and Liver Diseases, University of Pennsylvania, Philadelphia, PA.&amp;#xD;Department of Medicine, Division of Gastroenterology, University of Pennsylvania, Philadelphia, PA.&amp;#xD;Department of Pathobiology, University of Pennsylvania School of Veterinary Medicine, Philadelphia, PA.&amp;#xD;Departments of Cancer Biology and Medicine, Thomas Jefferson University, Philadelphia, PA.&amp;#xD;Department of Genetics and Center for Molecular Studies in Digestive and Liver Diseases, University of Pennsylvania, Philadelphia, PA. kaestner@mail.med.upenn.edu.&lt;/auth-address&gt;&lt;titles&gt;&lt;title&gt;Genetic lineage tracing analysis of the cell of origin of hepatotoxin-induced liver tumors in mice&lt;/title&gt;&lt;secondary-title&gt;Hepatology&lt;/secondary-title&gt;&lt;/titles&gt;&lt;periodical&gt;&lt;full-title&gt;Hepatology&lt;/full-title&gt;&lt;/periodical&gt;&lt;pages&gt;1163-77&lt;/pages&gt;&lt;volume&gt;64&lt;/volume&gt;&lt;number&gt;4&lt;/number&gt;&lt;edition&gt;2016/04/22&lt;/edition&gt;&lt;dates&gt;&lt;year&gt;2016&lt;/year&gt;&lt;pub-dates&gt;&lt;date&gt;Oct&lt;/date&gt;&lt;/pub-dates&gt;&lt;/dates&gt;&lt;isbn&gt;1527-3350 (Electronic)&amp;#xD;0270-9139 (Linking)&lt;/isbn&gt;&lt;accession-num&gt;27099001&lt;/accession-num&gt;&lt;urls&gt;&lt;related-urls&gt;&lt;url&gt;http://www.ncbi.nlm.nih.gov/pubmed/27099001&lt;/url&gt;&lt;/related-urls&gt;&lt;/urls&gt;&lt;custom2&gt;5033674&lt;/custom2&gt;&lt;electronic-resource-num&gt;10.1002/hep.28602&lt;/electronic-resource-num&gt;&lt;language&gt;eng&lt;/language&gt;&lt;/record&gt;&lt;/Cite&gt;&lt;/EndNote&gt;</w:instrText>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31" w:tooltip="Shin, 2016 #70" w:history="1">
        <w:r w:rsidR="00E14A14" w:rsidRPr="003756BB">
          <w:rPr>
            <w:rFonts w:ascii="Book Antiqua" w:hAnsi="Book Antiqua"/>
            <w:noProof/>
            <w:vertAlign w:val="superscript"/>
          </w:rPr>
          <w:t>131</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w:t>
      </w:r>
    </w:p>
    <w:p w14:paraId="2BEAC824" w14:textId="05BABA68" w:rsidR="003D040E" w:rsidRPr="003756BB" w:rsidRDefault="003D040E" w:rsidP="00D967D7">
      <w:pPr>
        <w:snapToGrid w:val="0"/>
        <w:spacing w:line="360" w:lineRule="auto"/>
        <w:ind w:firstLineChars="100" w:firstLine="240"/>
        <w:jc w:val="both"/>
        <w:rPr>
          <w:rFonts w:ascii="Book Antiqua" w:hAnsi="Book Antiqua"/>
        </w:rPr>
      </w:pPr>
      <w:r w:rsidRPr="003756BB">
        <w:rPr>
          <w:rFonts w:ascii="Book Antiqua" w:hAnsi="Book Antiqua"/>
        </w:rPr>
        <w:t xml:space="preserve">LSPCs were marked by tamoxifen-inducible </w:t>
      </w:r>
      <w:r w:rsidR="0060236F" w:rsidRPr="003756BB">
        <w:rPr>
          <w:rFonts w:ascii="Book Antiqua" w:hAnsi="Book Antiqua"/>
        </w:rPr>
        <w:t>OPN</w:t>
      </w:r>
      <w:r w:rsidRPr="003756BB">
        <w:rPr>
          <w:rFonts w:ascii="Book Antiqua" w:hAnsi="Book Antiqua"/>
        </w:rPr>
        <w:t>-iCreERT2 in several HCC models: chronic administration of DEN, DEN injection into 15-day-old</w:t>
      </w:r>
      <w:r w:rsidR="003046D2" w:rsidRPr="003756BB">
        <w:rPr>
          <w:rFonts w:ascii="Book Antiqua" w:hAnsi="Book Antiqua"/>
        </w:rPr>
        <w:t xml:space="preserve"> animals</w:t>
      </w:r>
      <w:r w:rsidRPr="003756BB">
        <w:rPr>
          <w:rFonts w:ascii="Book Antiqua" w:hAnsi="Book Antiqua"/>
        </w:rPr>
        <w:t xml:space="preserve">, DEN and multiple </w:t>
      </w:r>
      <w:r w:rsidR="00B74AB0" w:rsidRPr="003756BB">
        <w:rPr>
          <w:rFonts w:ascii="Book Antiqua" w:hAnsi="Book Antiqua"/>
        </w:rPr>
        <w:t xml:space="preserve">doses </w:t>
      </w:r>
      <w:r w:rsidRPr="003756BB">
        <w:rPr>
          <w:rFonts w:ascii="Book Antiqua" w:hAnsi="Book Antiqua"/>
        </w:rPr>
        <w:t>of CCl</w:t>
      </w:r>
      <w:r w:rsidRPr="003756BB">
        <w:rPr>
          <w:rFonts w:ascii="Book Antiqua" w:hAnsi="Book Antiqua"/>
          <w:vertAlign w:val="subscript"/>
        </w:rPr>
        <w:t>4</w:t>
      </w:r>
      <w:r w:rsidR="00B74AB0" w:rsidRPr="003756BB">
        <w:rPr>
          <w:rFonts w:ascii="Book Antiqua" w:hAnsi="Book Antiqua"/>
        </w:rPr>
        <w:t>.</w:t>
      </w:r>
      <w:r w:rsidRPr="003756BB">
        <w:rPr>
          <w:rFonts w:ascii="Book Antiqua" w:hAnsi="Book Antiqua"/>
        </w:rPr>
        <w:t xml:space="preserve"> </w:t>
      </w:r>
      <w:r w:rsidR="00B74AB0" w:rsidRPr="003756BB">
        <w:rPr>
          <w:rFonts w:ascii="Book Antiqua" w:hAnsi="Book Antiqua"/>
        </w:rPr>
        <w:t>T</w:t>
      </w:r>
      <w:r w:rsidRPr="003756BB">
        <w:rPr>
          <w:rFonts w:ascii="Book Antiqua" w:hAnsi="Book Antiqua"/>
        </w:rPr>
        <w:t xml:space="preserve">he last </w:t>
      </w:r>
      <w:r w:rsidR="00B74AB0" w:rsidRPr="003756BB">
        <w:rPr>
          <w:rFonts w:ascii="Book Antiqua" w:hAnsi="Book Antiqua"/>
        </w:rPr>
        <w:t>model listed</w:t>
      </w:r>
      <w:r w:rsidRPr="003756BB">
        <w:rPr>
          <w:rFonts w:ascii="Book Antiqua" w:hAnsi="Book Antiqua"/>
        </w:rPr>
        <w:t xml:space="preserve"> mimics hepatocarcinogenesis </w:t>
      </w:r>
      <w:r w:rsidR="006D2AE0" w:rsidRPr="003756BB">
        <w:rPr>
          <w:rFonts w:ascii="Book Antiqua" w:hAnsi="Book Antiqua"/>
        </w:rPr>
        <w:t>i</w:t>
      </w:r>
      <w:r w:rsidR="00136AEF" w:rsidRPr="003756BB">
        <w:rPr>
          <w:rFonts w:ascii="Book Antiqua" w:hAnsi="Book Antiqua"/>
        </w:rPr>
        <w:t xml:space="preserve">n the setting of liver </w:t>
      </w:r>
      <w:r w:rsidR="00027B71" w:rsidRPr="003756BB">
        <w:rPr>
          <w:rFonts w:ascii="Book Antiqua" w:hAnsi="Book Antiqua"/>
        </w:rPr>
        <w:t>fibrosis</w:t>
      </w:r>
      <w:r w:rsidR="00485D0E" w:rsidRPr="003756BB">
        <w:rPr>
          <w:rFonts w:ascii="Book Antiqua" w:hAnsi="Book Antiqua"/>
        </w:rPr>
        <w:fldChar w:fldCharType="begin">
          <w:fldData xml:space="preserve">PEVuZE5vdGU+PENpdGU+PEF1dGhvcj5EYXBpdG88L0F1dGhvcj48WWVhcj4yMDEyPC9ZZWFyPjxS
ZWNOdW0+NzQ8L1JlY051bT48RGlzcGxheVRleHQ+PHN0eWxlIGZhY2U9InN1cGVyc2NyaXB0Ij5b
MTM1XTwvc3R5bGU+PC9EaXNwbGF5VGV4dD48cmVjb3JkPjxyZWMtbnVtYmVyPjc0PC9yZWMtbnVt
YmVyPjxmb3JlaWduLWtleXM+PGtleSBhcHA9IkVOIiBkYi1pZD0idDJlNTB4OTlucnJzejRlcnh6
ajU1OXRnc2UwcGU1ZXI5ZGU1Ij43NDwva2V5PjwvZm9yZWlnbi1rZXlzPjxyZWYtdHlwZSBuYW1l
PSJKb3VybmFsIEFydGljbGUiPjE3PC9yZWYtdHlwZT48Y29udHJpYnV0b3JzPjxhdXRob3JzPjxh
dXRob3I+RGFwaXRvLCBELiBILjwvYXV0aG9yPjxhdXRob3I+TWVuY2luLCBBLjwvYXV0aG9yPjxh
dXRob3I+R3dhaywgRy4gWS48L2F1dGhvcj48YXV0aG9yPlByYWRlcmUsIEouIFAuPC9hdXRob3I+
PGF1dGhvcj5KYW5nLCBNLiBLLjwvYXV0aG9yPjxhdXRob3I+TWVkZXJhY2tlLCBJLjwvYXV0aG9y
PjxhdXRob3I+Q2F2aWdsaWEsIEouIE0uPC9hdXRob3I+PGF1dGhvcj5LaGlhYmFuaWFuLCBILjwv
YXV0aG9yPjxhdXRob3I+QWRleWVtaSwgQS48L2F1dGhvcj48YXV0aG9yPkJhdGFsbGVyLCBSLjwv
YXV0aG9yPjxhdXRob3I+TGVma293aXRjaCwgSi4gSC48L2F1dGhvcj48YXV0aG9yPkJvd2VyLCBN
LjwvYXV0aG9yPjxhdXRob3I+RnJpZWRtYW4sIFIuPC9hdXRob3I+PGF1dGhvcj5TYXJ0b3IsIFIu
IEIuPC9hdXRob3I+PGF1dGhvcj5SYWJhZGFuLCBSLjwvYXV0aG9yPjxhdXRob3I+U2Nod2FiZSwg
Ui4gRi48L2F1dGhvcj48L2F1dGhvcnM+PC9jb250cmlidXRvcnM+PGF1dGgtYWRkcmVzcz5EZXBh
cnRtZW50IG9mIE1lZGljaW5lLCBDb2x1bWJpYSBVbml2ZXJzaXR5LCBDb2xsZWdlIG9mIFBoeXNp
Y2lhbnMgYW5kIFN1cmdlb25zLCBOZXcgWW9yaywgTlkgMTAwMzIsIFVTQS4gcmZzMjEwMkBjb2x1
bWJpYS5lZHU8L2F1dGgtYWRkcmVzcz48dGl0bGVzPjx0aXRsZT5Qcm9tb3Rpb24gb2YgaGVwYXRv
Y2VsbHVsYXIgY2FyY2lub21hIGJ5IHRoZSBpbnRlc3RpbmFsIG1pY3JvYmlvdGEgYW5kIFRMUjQ8
L3RpdGxlPjxzZWNvbmRhcnktdGl0bGU+Q2FuY2VyIENlbGw8L3NlY29uZGFyeS10aXRsZT48YWx0
LXRpdGxlPkNhbmNlciBjZWxsPC9hbHQtdGl0bGU+PC90aXRsZXM+PHBlcmlvZGljYWw+PGZ1bGwt
dGl0bGU+Q2FuY2VyIENlbGw8L2Z1bGwtdGl0bGU+PGFiYnItMT5DYW5jZXIgY2VsbDwvYWJici0x
PjwvcGVyaW9kaWNhbD48YWx0LXBlcmlvZGljYWw+PGZ1bGwtdGl0bGU+Q2FuY2VyIENlbGw8L2Z1
bGwtdGl0bGU+PGFiYnItMT5DYW5jZXIgY2VsbDwvYWJici0xPjwvYWx0LXBlcmlvZGljYWw+PHBh
Z2VzPjUwNC0xNjwvcGFnZXM+PHZvbHVtZT4yMTwvdm9sdW1lPjxudW1iZXI+NDwvbnVtYmVyPjxl
ZGl0aW9uPjIwMTIvMDQvMjE8L2VkaXRpb24+PGtleXdvcmRzPjxrZXl3b3JkPkFuaW1hbHM8L2tl
eXdvcmQ+PGtleXdvcmQ+QXBvcHRvc2lzL2dlbmV0aWNzPC9rZXl3b3JkPjxrZXl3b3JkPkJhY3Rl
cmlhbCBUcmFuc2xvY2F0aW9uPC9rZXl3b3JkPjxrZXl3b3JkPkNlbGwgUHJvbGlmZXJhdGlvbjwv
a2V5d29yZD48a2V5d29yZD5FcGlkZXJtYWwgR3Jvd3RoIEZhY3Rvci9tZXRhYm9saXNtPC9rZXl3
b3JkPjxrZXl3b3JkPkVwaXJlZ3VsaW48L2tleXdvcmQ+PGtleXdvcmQ+SHVtYW5zPC9rZXl3b3Jk
PjxrZXl3b3JkPkludGVzdGluZXMvKm1pY3JvYmlvbG9neTwva2V5d29yZD48a2V5d29yZD5MaXZl
ciBEaXNlYXNlcy9jb21wbGljYXRpb25zLyptaWNyb2Jpb2xvZ3k8L2tleXdvcmQ+PGtleXdvcmQ+
TGl2ZXIgTmVvcGxhc21zLCBFeHBlcmltZW50YWwvZ2VuZXRpY3MvKm1pY3JvYmlvbG9neS9wYXRo
b2xvZ3k8L2tleXdvcmQ+PGtleXdvcmQ+TWljZTwva2V5d29yZD48a2V5d29yZD5NaWNlLCBJbmJy
ZWQgQzU3Qkw8L2tleXdvcmQ+PGtleXdvcmQ+VG9sbC1MaWtlIFJlY2VwdG9yIDQvZ2VuZXRpY3Mv
KnBoeXNpb2xvZ3k8L2tleXdvcmQ+PGtleXdvcmQ+VHVtb3IgQ2VsbHMsIEN1bHR1cmVkPC9rZXl3
b3JkPjwva2V5d29yZHM+PGRhdGVzPjx5ZWFyPjIwMTI8L3llYXI+PHB1Yi1kYXRlcz48ZGF0ZT5B
cHIgMTc8L2RhdGU+PC9wdWItZGF0ZXM+PC9kYXRlcz48aXNibj4xODc4LTM2ODYgKEVsZWN0cm9u
aWMpJiN4RDsxNTM1LTYxMDggKExpbmtpbmcpPC9pc2JuPjxhY2Nlc3Npb24tbnVtPjIyNTE2MjU5
PC9hY2Nlc3Npb24tbnVtPjx3b3JrLXR5cGU+UmVzZWFyY2ggU3VwcG9ydCwgTi5JLkguLCBFeHRy
YW11cmFsPC93b3JrLXR5cGU+PHVybHM+PHJlbGF0ZWQtdXJscz48dXJsPmh0dHA6Ly93d3cubmNi
aS5ubG0ubmloLmdvdi9wdWJtZWQvMjI1MTYyNTk8L3VybD48L3JlbGF0ZWQtdXJscz48L3VybHM+
PGN1c3RvbTI+MzMzMjAwMDwvY3VzdG9tMj48ZWxlY3Ryb25pYy1yZXNvdXJjZS1udW0+MTAuMTAx
Ni9qLmNjci4yMDEyLjAyLjAwNzwvZWxlY3Ryb25pYy1yZXNvdXJjZS1udW0+PGxhbmd1YWdlPmVu
ZzwvbGFuZ3VhZ2U+PC9yZWNvcmQ+PC9DaXRlPjwvRW5kTm90ZT5=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PEVuZE5vdGU+PENpdGU+PEF1dGhvcj5EYXBpdG88L0F1dGhvcj48WWVhcj4yMDEyPC9ZZWFyPjxS
ZWNOdW0+NzQ8L1JlY051bT48RGlzcGxheVRleHQ+PHN0eWxlIGZhY2U9InN1cGVyc2NyaXB0Ij5b
MTM1XTwvc3R5bGU+PC9EaXNwbGF5VGV4dD48cmVjb3JkPjxyZWMtbnVtYmVyPjc0PC9yZWMtbnVt
YmVyPjxmb3JlaWduLWtleXM+PGtleSBhcHA9IkVOIiBkYi1pZD0idDJlNTB4OTlucnJzejRlcnh6
ajU1OXRnc2UwcGU1ZXI5ZGU1Ij43NDwva2V5PjwvZm9yZWlnbi1rZXlzPjxyZWYtdHlwZSBuYW1l
PSJKb3VybmFsIEFydGljbGUiPjE3PC9yZWYtdHlwZT48Y29udHJpYnV0b3JzPjxhdXRob3JzPjxh
dXRob3I+RGFwaXRvLCBELiBILjwvYXV0aG9yPjxhdXRob3I+TWVuY2luLCBBLjwvYXV0aG9yPjxh
dXRob3I+R3dhaywgRy4gWS48L2F1dGhvcj48YXV0aG9yPlByYWRlcmUsIEouIFAuPC9hdXRob3I+
PGF1dGhvcj5KYW5nLCBNLiBLLjwvYXV0aG9yPjxhdXRob3I+TWVkZXJhY2tlLCBJLjwvYXV0aG9y
PjxhdXRob3I+Q2F2aWdsaWEsIEouIE0uPC9hdXRob3I+PGF1dGhvcj5LaGlhYmFuaWFuLCBILjwv
YXV0aG9yPjxhdXRob3I+QWRleWVtaSwgQS48L2F1dGhvcj48YXV0aG9yPkJhdGFsbGVyLCBSLjwv
YXV0aG9yPjxhdXRob3I+TGVma293aXRjaCwgSi4gSC48L2F1dGhvcj48YXV0aG9yPkJvd2VyLCBN
LjwvYXV0aG9yPjxhdXRob3I+RnJpZWRtYW4sIFIuPC9hdXRob3I+PGF1dGhvcj5TYXJ0b3IsIFIu
IEIuPC9hdXRob3I+PGF1dGhvcj5SYWJhZGFuLCBSLjwvYXV0aG9yPjxhdXRob3I+U2Nod2FiZSwg
Ui4gRi48L2F1dGhvcj48L2F1dGhvcnM+PC9jb250cmlidXRvcnM+PGF1dGgtYWRkcmVzcz5EZXBh
cnRtZW50IG9mIE1lZGljaW5lLCBDb2x1bWJpYSBVbml2ZXJzaXR5LCBDb2xsZWdlIG9mIFBoeXNp
Y2lhbnMgYW5kIFN1cmdlb25zLCBOZXcgWW9yaywgTlkgMTAwMzIsIFVTQS4gcmZzMjEwMkBjb2x1
bWJpYS5lZHU8L2F1dGgtYWRkcmVzcz48dGl0bGVzPjx0aXRsZT5Qcm9tb3Rpb24gb2YgaGVwYXRv
Y2VsbHVsYXIgY2FyY2lub21hIGJ5IHRoZSBpbnRlc3RpbmFsIG1pY3JvYmlvdGEgYW5kIFRMUjQ8
L3RpdGxlPjxzZWNvbmRhcnktdGl0bGU+Q2FuY2VyIENlbGw8L3NlY29uZGFyeS10aXRsZT48YWx0
LXRpdGxlPkNhbmNlciBjZWxsPC9hbHQtdGl0bGU+PC90aXRsZXM+PHBlcmlvZGljYWw+PGZ1bGwt
dGl0bGU+Q2FuY2VyIENlbGw8L2Z1bGwtdGl0bGU+PGFiYnItMT5DYW5jZXIgY2VsbDwvYWJici0x
PjwvcGVyaW9kaWNhbD48YWx0LXBlcmlvZGljYWw+PGZ1bGwtdGl0bGU+Q2FuY2VyIENlbGw8L2Z1
bGwtdGl0bGU+PGFiYnItMT5DYW5jZXIgY2VsbDwvYWJici0xPjwvYWx0LXBlcmlvZGljYWw+PHBh
Z2VzPjUwNC0xNjwvcGFnZXM+PHZvbHVtZT4yMTwvdm9sdW1lPjxudW1iZXI+NDwvbnVtYmVyPjxl
ZGl0aW9uPjIwMTIvMDQvMjE8L2VkaXRpb24+PGtleXdvcmRzPjxrZXl3b3JkPkFuaW1hbHM8L2tl
eXdvcmQ+PGtleXdvcmQ+QXBvcHRvc2lzL2dlbmV0aWNzPC9rZXl3b3JkPjxrZXl3b3JkPkJhY3Rl
cmlhbCBUcmFuc2xvY2F0aW9uPC9rZXl3b3JkPjxrZXl3b3JkPkNlbGwgUHJvbGlmZXJhdGlvbjwv
a2V5d29yZD48a2V5d29yZD5FcGlkZXJtYWwgR3Jvd3RoIEZhY3Rvci9tZXRhYm9saXNtPC9rZXl3
b3JkPjxrZXl3b3JkPkVwaXJlZ3VsaW48L2tleXdvcmQ+PGtleXdvcmQ+SHVtYW5zPC9rZXl3b3Jk
PjxrZXl3b3JkPkludGVzdGluZXMvKm1pY3JvYmlvbG9neTwva2V5d29yZD48a2V5d29yZD5MaXZl
ciBEaXNlYXNlcy9jb21wbGljYXRpb25zLyptaWNyb2Jpb2xvZ3k8L2tleXdvcmQ+PGtleXdvcmQ+
TGl2ZXIgTmVvcGxhc21zLCBFeHBlcmltZW50YWwvZ2VuZXRpY3MvKm1pY3JvYmlvbG9neS9wYXRo
b2xvZ3k8L2tleXdvcmQ+PGtleXdvcmQ+TWljZTwva2V5d29yZD48a2V5d29yZD5NaWNlLCBJbmJy
ZWQgQzU3Qkw8L2tleXdvcmQ+PGtleXdvcmQ+VG9sbC1MaWtlIFJlY2VwdG9yIDQvZ2VuZXRpY3Mv
KnBoeXNpb2xvZ3k8L2tleXdvcmQ+PGtleXdvcmQ+VHVtb3IgQ2VsbHMsIEN1bHR1cmVkPC9rZXl3
b3JkPjwva2V5d29yZHM+PGRhdGVzPjx5ZWFyPjIwMTI8L3llYXI+PHB1Yi1kYXRlcz48ZGF0ZT5B
cHIgMTc8L2RhdGU+PC9wdWItZGF0ZXM+PC9kYXRlcz48aXNibj4xODc4LTM2ODYgKEVsZWN0cm9u
aWMpJiN4RDsxNTM1LTYxMDggKExpbmtpbmcpPC9pc2JuPjxhY2Nlc3Npb24tbnVtPjIyNTE2MjU5
PC9hY2Nlc3Npb24tbnVtPjx3b3JrLXR5cGU+UmVzZWFyY2ggU3VwcG9ydCwgTi5JLkguLCBFeHRy
YW11cmFsPC93b3JrLXR5cGU+PHVybHM+PHJlbGF0ZWQtdXJscz48dXJsPmh0dHA6Ly93d3cubmNi
aS5ubG0ubmloLmdvdi9wdWJtZWQvMjI1MTYyNTk8L3VybD48L3JlbGF0ZWQtdXJscz48L3VybHM+
PGN1c3RvbTI+MzMzMjAwMDwvY3VzdG9tMj48ZWxlY3Ryb25pYy1yZXNvdXJjZS1udW0+MTAuMTAx
Ni9qLmNjci4yMDEyLjAyLjAwNzwvZWxlY3Ryb25pYy1yZXNvdXJjZS1udW0+PGxhbmd1YWdlPmVu
ZzwvbGFuZ3VhZ2U+PC9yZWNvcmQ+PC9DaXRlPjwvRW5kTm90ZT5=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35" w:tooltip="Dapito, 2012 #74" w:history="1">
        <w:r w:rsidR="00E14A14" w:rsidRPr="003756BB">
          <w:rPr>
            <w:rFonts w:ascii="Book Antiqua" w:hAnsi="Book Antiqua"/>
            <w:noProof/>
            <w:vertAlign w:val="superscript"/>
          </w:rPr>
          <w:t>135</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The same study also marked K19-CreERT LSPCs in the DEN+CCl</w:t>
      </w:r>
      <w:r w:rsidRPr="003756BB">
        <w:rPr>
          <w:rFonts w:ascii="Book Antiqua" w:hAnsi="Book Antiqua"/>
          <w:vertAlign w:val="subscript"/>
        </w:rPr>
        <w:t>4</w:t>
      </w:r>
      <w:r w:rsidRPr="003756BB">
        <w:rPr>
          <w:rFonts w:ascii="Book Antiqua" w:hAnsi="Book Antiqua"/>
        </w:rPr>
        <w:t xml:space="preserve"> HCC induction model. </w:t>
      </w:r>
      <w:r w:rsidR="00B74AB0" w:rsidRPr="003756BB">
        <w:rPr>
          <w:rFonts w:ascii="Book Antiqua" w:hAnsi="Book Antiqua"/>
        </w:rPr>
        <w:t>R</w:t>
      </w:r>
      <w:r w:rsidRPr="003756BB">
        <w:rPr>
          <w:rFonts w:ascii="Book Antiqua" w:hAnsi="Book Antiqua"/>
        </w:rPr>
        <w:t xml:space="preserve">eporter expression was </w:t>
      </w:r>
      <w:r w:rsidR="00B74AB0" w:rsidRPr="003756BB">
        <w:rPr>
          <w:rFonts w:ascii="Book Antiqua" w:hAnsi="Book Antiqua"/>
        </w:rPr>
        <w:t xml:space="preserve">absent </w:t>
      </w:r>
      <w:r w:rsidR="00136AEF" w:rsidRPr="003756BB">
        <w:rPr>
          <w:rFonts w:ascii="Book Antiqua" w:hAnsi="Book Antiqua"/>
        </w:rPr>
        <w:t>in all tumors</w:t>
      </w:r>
      <w:r w:rsidR="00485D0E" w:rsidRPr="003756BB">
        <w:rPr>
          <w:rFonts w:ascii="Book Antiqua" w:hAnsi="Book Antiqua"/>
        </w:rPr>
        <w:fldChar w:fldCharType="begin">
          <w:fldData xml:space="preserve">PEVuZE5vdGU+PENpdGU+PEF1dGhvcj5NdTwvQXV0aG9yPjxZZWFyPjIwMTU8L1llYXI+PFJlY051
bT43NTwvUmVjTnVtPjxEaXNwbGF5VGV4dD48c3R5bGUgZmFjZT0ic3VwZXJzY3JpcHQiPls3XTwv
c3R5bGU+PC9EaXNwbGF5VGV4dD48cmVjb3JkPjxyZWMtbnVtYmVyPjc1PC9yZWMtbnVtYmVyPjxm
b3JlaWduLWtleXM+PGtleSBhcHA9IkVOIiBkYi1pZD0idDJlNTB4OTlucnJzejRlcnh6ajU1OXRn
c2UwcGU1ZXI5ZGU1Ij43NTwva2V5PjwvZm9yZWlnbi1rZXlzPjxyZWYtdHlwZSBuYW1lPSJKb3Vy
bmFsIEFydGljbGUiPjE3PC9yZWYtdHlwZT48Y29udHJpYnV0b3JzPjxhdXRob3JzPjxhdXRob3I+
TXUsIFguPC9hdXRob3I+PGF1dGhvcj5Fc3Bhbm9sLVN1bmVyLCBSLjwvYXV0aG9yPjxhdXRob3I+
TWVkZXJhY2tlLCBJLjwvYXV0aG9yPjxhdXRob3I+QWZmbywgUy48L2F1dGhvcj48YXV0aG9yPk1h
bmNvLCBSLjwvYXV0aG9yPjxhdXRob3I+U2VtcG91eCwgQy48L2F1dGhvcj48YXV0aG9yPkxlbWFp
Z3JlLCBGLiBQLjwvYXV0aG9yPjxhdXRob3I+QWRpbGksIEEuPC9hdXRob3I+PGF1dGhvcj5ZdWFu
LCBELjwvYXV0aG9yPjxhdXRob3I+V2ViZXIsIEEuPC9hdXRob3I+PGF1dGhvcj5VbmdlciwgSy48
L2F1dGhvcj48YXV0aG9yPkhlaWtlbndhbGRlciwgTS48L2F1dGhvcj48YXV0aG9yPkxlY2xlcmNx
LCBJLiBBLjwvYXV0aG9yPjxhdXRob3I+U2Nod2FiZSwgUi4gRi48L2F1dGhvcj48L2F1dGhvcnM+
PC9jb250cmlidXRvcnM+PHRpdGxlcz48dGl0bGU+SGVwYXRvY2VsbHVsYXIgY2FyY2lub21hIG9y
aWdpbmF0ZXMgZnJvbSBoZXBhdG9jeXRlcyBhbmQgbm90IGZyb20gdGhlIHByb2dlbml0b3IvYmls
aWFyeSBjb21wYXJ0bWVudDwvdGl0bGU+PHNlY29uZGFyeS10aXRsZT5KIENsaW4gSW52ZXN0PC9z
ZWNvbmRhcnktdGl0bGU+PGFsdC10aXRsZT5UaGUgSm91cm5hbCBvZiBjbGluaWNhbCBpbnZlc3Rp
Z2F0aW9uPC9hbHQtdGl0bGU+PC90aXRsZXM+PHBlcmlvZGljYWw+PGZ1bGwtdGl0bGU+SiBDbGlu
IEludmVzdDwvZnVsbC10aXRsZT48YWJici0xPlRoZSBKb3VybmFsIG9mIGNsaW5pY2FsIGludmVz
dGlnYXRpb248L2FiYnItMT48L3BlcmlvZGljYWw+PGFsdC1wZXJpb2RpY2FsPjxmdWxsLXRpdGxl
PkogQ2xpbiBJbnZlc3Q8L2Z1bGwtdGl0bGU+PGFiYnItMT5UaGUgSm91cm5hbCBvZiBjbGluaWNh
bCBpbnZlc3RpZ2F0aW9uPC9hYmJyLTE+PC9hbHQtcGVyaW9kaWNhbD48cGFnZXM+Mzg5MS05MDM8
L3BhZ2VzPjx2b2x1bWU+MTI1PC92b2x1bWU+PG51bWJlcj4xMDwvbnVtYmVyPjxlZGl0aW9uPjIw
MTUvMDkvMDk8L2VkaXRpb24+PGtleXdvcmRzPjxrZXl3b3JkPkFuaW1hbHM8L2tleXdvcmQ+PGtl
eXdvcmQ+QmlsZSBEdWN0cy9jeXRvbG9neTwva2V5d29yZD48a2V5d29yZD5CaW9tYXJrZXJzLCBU
dW1vci9hbmFseXNpczwva2V5d29yZD48a2V5d29yZD5DYXJib24gVGV0cmFjaGxvcmlkZS90b3hp
Y2l0eTwva2V5d29yZD48a2V5d29yZD5DYXJjaW5vZ2Vuczwva2V5d29yZD48a2V5d29yZD5DZWxs
IERlZGlmZmVyZW50aWF0aW9uPC9rZXl3b3JkPjxrZXl3b3JkPkNlbGwgTGluZWFnZTwva2V5d29y
ZD48a2V5d29yZD5Db2NhcmNpbm9nZW5lc2lzPC9rZXl3b3JkPjxrZXl3b3JkPkNvbXBhcmF0aXZl
IEdlbm9taWMgSHlicmlkaXphdGlvbjwva2V5d29yZD48a2V5d29yZD5EaWV0aHlsbml0cm9zYW1p
bmU8L2tleXdvcmQ+PGtleXdvcmQ+R2VuZSBFeHByZXNzaW9uIFByb2ZpbGluZzwva2V5d29yZD48
a2V5d29yZD5HZW5lcywgUmVwb3J0ZXI8L2tleXdvcmQ+PGtleXdvcmQ+SGVwYXRvY3l0ZXMvY2hl
bWlzdHJ5L2RydWcgZWZmZWN0cy8qcGF0aG9sb2d5PC9rZXl3b3JkPjxrZXl3b3JkPktlcmF0aW4t
MTkvYW5hbHlzaXM8L2tleXdvcmQ+PGtleXdvcmQ+TGl2ZXIgQ2lycmhvc2lzLCBFeHBlcmltZW50
YWwvcGF0aG9sb2d5PC9rZXl3b3JkPjxrZXl3b3JkPkxpdmVyIE5lb3BsYXNtcywgRXhwZXJpbWVu
dGFsL2NoZW1pY2FsbHkgaW5kdWNlZC9ldGlvbG9neS8qcGF0aG9sb2d5PC9rZXl3b3JkPjxrZXl3
b3JkPk1hbGU8L2tleXdvcmQ+PGtleXdvcmQ+TWljZTwva2V5d29yZD48a2V5d29yZD5NaWNlLCBU
cmFuc2dlbmljPC9rZXl3b3JkPjxrZXl3b3JkPk1pY3JvZmlsYW1lbnQgUHJvdGVpbnMvYW5hbHlz
aXM8L2tleXdvcmQ+PGtleXdvcmQ+TmVvcGxhc3RpYyBTdGVtIENlbGxzL2NoZW1pc3RyeS8qcGF0
aG9sb2d5PC9rZXl3b3JkPjxrZXl3b3JkPk9zdGVvcG9udGluL2FuYWx5c2lzPC9rZXl3b3JkPjxr
ZXl3b3JkPlBURU4gUGhvc3Bob2h5ZHJvbGFzZS9kZWZpY2llbmN5L2dlbmV0aWNzL3BoeXNpb2xv
Z3k8L2tleXdvcmQ+PGtleXdvcmQ+UHJlY2FuY2Vyb3VzIENvbmRpdGlvbnMvY2hlbWljYWxseSBp
bmR1Y2VkL3BhdGhvbG9neTwva2V5d29yZD48a2V5d29yZD5UYW1veGlmZW4vcGhhcm1hY29sb2d5
PC9rZXl3b3JkPjxrZXl3b3JkPmFscGhhLUZldG9wcm90ZWlucy9hbmFseXNpczwva2V5d29yZD48
L2tleXdvcmRzPjxkYXRlcz48eWVhcj4yMDE1PC95ZWFyPjxwdWItZGF0ZXM+PGRhdGU+T2N0IDAx
PC9kYXRlPjwvcHViLWRhdGVzPjwvZGF0ZXM+PGlzYm4+MTU1OC04MjM4IChFbGVjdHJvbmljKSYj
eEQ7MDAyMS05NzM4IChMaW5raW5nKTwvaXNibj48YWNjZXNzaW9uLW51bT4yNjM0ODg5NzwvYWNj
ZXNzaW9uLW51bT48d29yay10eXBlPkNvbXBhcmF0aXZlIFN0dWR5JiN4RDtSZXNlYXJjaCBTdXBw
b3J0LCBOLkkuSC4sIEV4dHJhbXVyYWwmI3hEO1Jlc2VhcmNoIFN1cHBvcnQsIE5vbi1VLlMuIEdv
diZhcG9zO3Q8L3dvcmstdHlwZT48dXJscz48cmVsYXRlZC11cmxzPjx1cmw+aHR0cDovL3d3dy5u
Y2JpLm5sbS5uaWguZ292L3B1Ym1lZC8yNjM0ODg5NzwvdXJsPjwvcmVsYXRlZC11cmxzPjwvdXJs
cz48Y3VzdG9tMj40NjA3MTMyPC9jdXN0b20yPjxlbGVjdHJvbmljLXJlc291cmNlLW51bT4xMC4x
MTcyL0pDSTc3OTk1PC9lbGVjdHJvbmljLXJlc291cmNlLW51bT48bGFuZ3VhZ2U+ZW5nPC9sYW5n
dWFnZT48L3JlY29yZD48L0NpdGU+PC9FbmROb3RlPn==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PEVuZE5vdGU+PENpdGU+PEF1dGhvcj5NdTwvQXV0aG9yPjxZZWFyPjIwMTU8L1llYXI+PFJlY051
bT43NTwvUmVjTnVtPjxEaXNwbGF5VGV4dD48c3R5bGUgZmFjZT0ic3VwZXJzY3JpcHQiPls3XTwv
c3R5bGU+PC9EaXNwbGF5VGV4dD48cmVjb3JkPjxyZWMtbnVtYmVyPjc1PC9yZWMtbnVtYmVyPjxm
b3JlaWduLWtleXM+PGtleSBhcHA9IkVOIiBkYi1pZD0idDJlNTB4OTlucnJzejRlcnh6ajU1OXRn
c2UwcGU1ZXI5ZGU1Ij43NTwva2V5PjwvZm9yZWlnbi1rZXlzPjxyZWYtdHlwZSBuYW1lPSJKb3Vy
bmFsIEFydGljbGUiPjE3PC9yZWYtdHlwZT48Y29udHJpYnV0b3JzPjxhdXRob3JzPjxhdXRob3I+
TXUsIFguPC9hdXRob3I+PGF1dGhvcj5Fc3Bhbm9sLVN1bmVyLCBSLjwvYXV0aG9yPjxhdXRob3I+
TWVkZXJhY2tlLCBJLjwvYXV0aG9yPjxhdXRob3I+QWZmbywgUy48L2F1dGhvcj48YXV0aG9yPk1h
bmNvLCBSLjwvYXV0aG9yPjxhdXRob3I+U2VtcG91eCwgQy48L2F1dGhvcj48YXV0aG9yPkxlbWFp
Z3JlLCBGLiBQLjwvYXV0aG9yPjxhdXRob3I+QWRpbGksIEEuPC9hdXRob3I+PGF1dGhvcj5ZdWFu
LCBELjwvYXV0aG9yPjxhdXRob3I+V2ViZXIsIEEuPC9hdXRob3I+PGF1dGhvcj5VbmdlciwgSy48
L2F1dGhvcj48YXV0aG9yPkhlaWtlbndhbGRlciwgTS48L2F1dGhvcj48YXV0aG9yPkxlY2xlcmNx
LCBJLiBBLjwvYXV0aG9yPjxhdXRob3I+U2Nod2FiZSwgUi4gRi48L2F1dGhvcj48L2F1dGhvcnM+
PC9jb250cmlidXRvcnM+PHRpdGxlcz48dGl0bGU+SGVwYXRvY2VsbHVsYXIgY2FyY2lub21hIG9y
aWdpbmF0ZXMgZnJvbSBoZXBhdG9jeXRlcyBhbmQgbm90IGZyb20gdGhlIHByb2dlbml0b3IvYmls
aWFyeSBjb21wYXJ0bWVudDwvdGl0bGU+PHNlY29uZGFyeS10aXRsZT5KIENsaW4gSW52ZXN0PC9z
ZWNvbmRhcnktdGl0bGU+PGFsdC10aXRsZT5UaGUgSm91cm5hbCBvZiBjbGluaWNhbCBpbnZlc3Rp
Z2F0aW9uPC9hbHQtdGl0bGU+PC90aXRsZXM+PHBlcmlvZGljYWw+PGZ1bGwtdGl0bGU+SiBDbGlu
IEludmVzdDwvZnVsbC10aXRsZT48YWJici0xPlRoZSBKb3VybmFsIG9mIGNsaW5pY2FsIGludmVz
dGlnYXRpb248L2FiYnItMT48L3BlcmlvZGljYWw+PGFsdC1wZXJpb2RpY2FsPjxmdWxsLXRpdGxl
PkogQ2xpbiBJbnZlc3Q8L2Z1bGwtdGl0bGU+PGFiYnItMT5UaGUgSm91cm5hbCBvZiBjbGluaWNh
bCBpbnZlc3RpZ2F0aW9uPC9hYmJyLTE+PC9hbHQtcGVyaW9kaWNhbD48cGFnZXM+Mzg5MS05MDM8
L3BhZ2VzPjx2b2x1bWU+MTI1PC92b2x1bWU+PG51bWJlcj4xMDwvbnVtYmVyPjxlZGl0aW9uPjIw
MTUvMDkvMDk8L2VkaXRpb24+PGtleXdvcmRzPjxrZXl3b3JkPkFuaW1hbHM8L2tleXdvcmQ+PGtl
eXdvcmQ+QmlsZSBEdWN0cy9jeXRvbG9neTwva2V5d29yZD48a2V5d29yZD5CaW9tYXJrZXJzLCBU
dW1vci9hbmFseXNpczwva2V5d29yZD48a2V5d29yZD5DYXJib24gVGV0cmFjaGxvcmlkZS90b3hp
Y2l0eTwva2V5d29yZD48a2V5d29yZD5DYXJjaW5vZ2Vuczwva2V5d29yZD48a2V5d29yZD5DZWxs
IERlZGlmZmVyZW50aWF0aW9uPC9rZXl3b3JkPjxrZXl3b3JkPkNlbGwgTGluZWFnZTwva2V5d29y
ZD48a2V5d29yZD5Db2NhcmNpbm9nZW5lc2lzPC9rZXl3b3JkPjxrZXl3b3JkPkNvbXBhcmF0aXZl
IEdlbm9taWMgSHlicmlkaXphdGlvbjwva2V5d29yZD48a2V5d29yZD5EaWV0aHlsbml0cm9zYW1p
bmU8L2tleXdvcmQ+PGtleXdvcmQ+R2VuZSBFeHByZXNzaW9uIFByb2ZpbGluZzwva2V5d29yZD48
a2V5d29yZD5HZW5lcywgUmVwb3J0ZXI8L2tleXdvcmQ+PGtleXdvcmQ+SGVwYXRvY3l0ZXMvY2hl
bWlzdHJ5L2RydWcgZWZmZWN0cy8qcGF0aG9sb2d5PC9rZXl3b3JkPjxrZXl3b3JkPktlcmF0aW4t
MTkvYW5hbHlzaXM8L2tleXdvcmQ+PGtleXdvcmQ+TGl2ZXIgQ2lycmhvc2lzLCBFeHBlcmltZW50
YWwvcGF0aG9sb2d5PC9rZXl3b3JkPjxrZXl3b3JkPkxpdmVyIE5lb3BsYXNtcywgRXhwZXJpbWVu
dGFsL2NoZW1pY2FsbHkgaW5kdWNlZC9ldGlvbG9neS8qcGF0aG9sb2d5PC9rZXl3b3JkPjxrZXl3
b3JkPk1hbGU8L2tleXdvcmQ+PGtleXdvcmQ+TWljZTwva2V5d29yZD48a2V5d29yZD5NaWNlLCBU
cmFuc2dlbmljPC9rZXl3b3JkPjxrZXl3b3JkPk1pY3JvZmlsYW1lbnQgUHJvdGVpbnMvYW5hbHlz
aXM8L2tleXdvcmQ+PGtleXdvcmQ+TmVvcGxhc3RpYyBTdGVtIENlbGxzL2NoZW1pc3RyeS8qcGF0
aG9sb2d5PC9rZXl3b3JkPjxrZXl3b3JkPk9zdGVvcG9udGluL2FuYWx5c2lzPC9rZXl3b3JkPjxr
ZXl3b3JkPlBURU4gUGhvc3Bob2h5ZHJvbGFzZS9kZWZpY2llbmN5L2dlbmV0aWNzL3BoeXNpb2xv
Z3k8L2tleXdvcmQ+PGtleXdvcmQ+UHJlY2FuY2Vyb3VzIENvbmRpdGlvbnMvY2hlbWljYWxseSBp
bmR1Y2VkL3BhdGhvbG9neTwva2V5d29yZD48a2V5d29yZD5UYW1veGlmZW4vcGhhcm1hY29sb2d5
PC9rZXl3b3JkPjxrZXl3b3JkPmFscGhhLUZldG9wcm90ZWlucy9hbmFseXNpczwva2V5d29yZD48
L2tleXdvcmRzPjxkYXRlcz48eWVhcj4yMDE1PC95ZWFyPjxwdWItZGF0ZXM+PGRhdGU+T2N0IDAx
PC9kYXRlPjwvcHViLWRhdGVzPjwvZGF0ZXM+PGlzYm4+MTU1OC04MjM4IChFbGVjdHJvbmljKSYj
eEQ7MDAyMS05NzM4IChMaW5raW5nKTwvaXNibj48YWNjZXNzaW9uLW51bT4yNjM0ODg5NzwvYWNj
ZXNzaW9uLW51bT48d29yay10eXBlPkNvbXBhcmF0aXZlIFN0dWR5JiN4RDtSZXNlYXJjaCBTdXBw
b3J0LCBOLkkuSC4sIEV4dHJhbXVyYWwmI3hEO1Jlc2VhcmNoIFN1cHBvcnQsIE5vbi1VLlMuIEdv
diZhcG9zO3Q8L3dvcmstdHlwZT48dXJscz48cmVsYXRlZC11cmxzPjx1cmw+aHR0cDovL3d3dy5u
Y2JpLm5sbS5uaWguZ292L3B1Ym1lZC8yNjM0ODg5NzwvdXJsPjwvcmVsYXRlZC11cmxzPjwvdXJs
cz48Y3VzdG9tMj40NjA3MTMyPC9jdXN0b20yPjxlbGVjdHJvbmljLXJlc291cmNlLW51bT4xMC4x
MTcyL0pDSTc3OTk1PC9lbGVjdHJvbmljLXJlc291cmNlLW51bT48bGFuZ3VhZ2U+ZW5nPC9sYW5n
dWFnZT48L3JlY29yZD48L0NpdGU+PC9FbmROb3RlPn==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7" w:tooltip="Mu, 2015 #75" w:history="1">
        <w:r w:rsidR="00E14A14" w:rsidRPr="003756BB">
          <w:rPr>
            <w:rFonts w:ascii="Book Antiqua" w:hAnsi="Book Antiqua"/>
            <w:noProof/>
            <w:vertAlign w:val="superscript"/>
          </w:rPr>
          <w:t>7</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00B74AB0" w:rsidRPr="003756BB">
        <w:rPr>
          <w:rFonts w:ascii="Book Antiqua" w:hAnsi="Book Antiqua"/>
        </w:rPr>
        <w:t>,</w:t>
      </w:r>
      <w:r w:rsidRPr="003756BB">
        <w:rPr>
          <w:rFonts w:ascii="Book Antiqua" w:hAnsi="Book Antiqua"/>
        </w:rPr>
        <w:t xml:space="preserve"> </w:t>
      </w:r>
      <w:r w:rsidR="00B74AB0" w:rsidRPr="003756BB">
        <w:rPr>
          <w:rFonts w:ascii="Book Antiqua" w:hAnsi="Book Antiqua"/>
        </w:rPr>
        <w:t xml:space="preserve">confirming </w:t>
      </w:r>
      <w:r w:rsidRPr="003756BB">
        <w:rPr>
          <w:rFonts w:ascii="Book Antiqua" w:hAnsi="Book Antiqua"/>
        </w:rPr>
        <w:t xml:space="preserve">that in </w:t>
      </w:r>
      <w:r w:rsidR="00D577BE" w:rsidRPr="003756BB">
        <w:rPr>
          <w:rFonts w:ascii="Book Antiqua" w:hAnsi="Book Antiqua"/>
        </w:rPr>
        <w:t>several</w:t>
      </w:r>
      <w:r w:rsidRPr="003756BB">
        <w:rPr>
          <w:rFonts w:ascii="Book Antiqua" w:hAnsi="Book Antiqua"/>
        </w:rPr>
        <w:t xml:space="preserve"> genotoxic DEN-induced hepatocarcinogenesis models and in </w:t>
      </w:r>
      <w:r w:rsidR="00B74AB0" w:rsidRPr="003756BB">
        <w:rPr>
          <w:rFonts w:ascii="Book Antiqua" w:hAnsi="Book Antiqua"/>
        </w:rPr>
        <w:t xml:space="preserve">mice traced with various </w:t>
      </w:r>
      <w:r w:rsidRPr="003756BB">
        <w:rPr>
          <w:rFonts w:ascii="Book Antiqua" w:hAnsi="Book Antiqua"/>
        </w:rPr>
        <w:t>LSPC</w:t>
      </w:r>
      <w:r w:rsidR="00B74AB0" w:rsidRPr="003756BB">
        <w:rPr>
          <w:rFonts w:ascii="Book Antiqua" w:hAnsi="Book Antiqua"/>
        </w:rPr>
        <w:t>s</w:t>
      </w:r>
      <w:r w:rsidR="006D2AE0" w:rsidRPr="003756BB">
        <w:rPr>
          <w:rFonts w:ascii="Book Antiqua" w:hAnsi="Book Antiqua"/>
        </w:rPr>
        <w:t xml:space="preserve"> markers</w:t>
      </w:r>
      <w:r w:rsidRPr="003756BB">
        <w:rPr>
          <w:rFonts w:ascii="Book Antiqua" w:hAnsi="Book Antiqua"/>
        </w:rPr>
        <w:t>, HCCs did not arise from L</w:t>
      </w:r>
      <w:r w:rsidR="00B74AB0" w:rsidRPr="003756BB">
        <w:rPr>
          <w:rFonts w:ascii="Book Antiqua" w:hAnsi="Book Antiqua"/>
        </w:rPr>
        <w:t>S</w:t>
      </w:r>
      <w:r w:rsidRPr="003756BB">
        <w:rPr>
          <w:rFonts w:ascii="Book Antiqua" w:hAnsi="Book Antiqua"/>
        </w:rPr>
        <w:t xml:space="preserve">PCs or </w:t>
      </w:r>
      <w:r w:rsidR="006D2AE0" w:rsidRPr="003756BB">
        <w:rPr>
          <w:rFonts w:ascii="Book Antiqua" w:hAnsi="Book Antiqua"/>
        </w:rPr>
        <w:t>cholangiocytes</w:t>
      </w:r>
      <w:r w:rsidRPr="003756BB">
        <w:rPr>
          <w:rFonts w:ascii="Book Antiqua" w:hAnsi="Book Antiqua"/>
        </w:rPr>
        <w:t>.</w:t>
      </w:r>
    </w:p>
    <w:p w14:paraId="2B2103CB" w14:textId="647AEFD0" w:rsidR="003D040E" w:rsidRPr="003756BB" w:rsidRDefault="003D040E" w:rsidP="00D967D7">
      <w:pPr>
        <w:snapToGrid w:val="0"/>
        <w:spacing w:line="360" w:lineRule="auto"/>
        <w:ind w:firstLineChars="100" w:firstLine="240"/>
        <w:jc w:val="both"/>
        <w:rPr>
          <w:rFonts w:ascii="Book Antiqua" w:hAnsi="Book Antiqua"/>
        </w:rPr>
      </w:pPr>
      <w:r w:rsidRPr="003756BB">
        <w:rPr>
          <w:rFonts w:ascii="Book Antiqua" w:hAnsi="Book Antiqua"/>
        </w:rPr>
        <w:t xml:space="preserve">As we discussed in the previous section, </w:t>
      </w:r>
      <w:r w:rsidR="00D82DBC" w:rsidRPr="003756BB">
        <w:rPr>
          <w:rFonts w:ascii="Book Antiqua" w:hAnsi="Book Antiqua"/>
        </w:rPr>
        <w:t xml:space="preserve">most </w:t>
      </w:r>
      <w:r w:rsidRPr="003756BB">
        <w:rPr>
          <w:rFonts w:ascii="Book Antiqua" w:hAnsi="Book Antiqua"/>
        </w:rPr>
        <w:t xml:space="preserve">of the markers used to trace LPSCs present some grade of </w:t>
      </w:r>
      <w:r w:rsidR="00B74AB0" w:rsidRPr="003756BB">
        <w:rPr>
          <w:rFonts w:ascii="Book Antiqua" w:hAnsi="Book Antiqua"/>
        </w:rPr>
        <w:t>unspecificity because</w:t>
      </w:r>
      <w:r w:rsidRPr="003756BB">
        <w:rPr>
          <w:rFonts w:ascii="Book Antiqua" w:hAnsi="Book Antiqua"/>
        </w:rPr>
        <w:t xml:space="preserve"> </w:t>
      </w:r>
      <w:r w:rsidR="00B74AB0" w:rsidRPr="003756BB">
        <w:rPr>
          <w:rFonts w:ascii="Book Antiqua" w:hAnsi="Book Antiqua"/>
        </w:rPr>
        <w:t xml:space="preserve">they can also be expressed by </w:t>
      </w:r>
      <w:r w:rsidR="00F72690" w:rsidRPr="003756BB">
        <w:rPr>
          <w:rFonts w:ascii="Book Antiqua" w:hAnsi="Book Antiqua"/>
        </w:rPr>
        <w:t xml:space="preserve">injured </w:t>
      </w:r>
      <w:r w:rsidRPr="003756BB">
        <w:rPr>
          <w:rFonts w:ascii="Book Antiqua" w:hAnsi="Book Antiqua"/>
        </w:rPr>
        <w:t xml:space="preserve">hepatocytes. However, because none of </w:t>
      </w:r>
      <w:r w:rsidR="00B74AB0" w:rsidRPr="003756BB">
        <w:rPr>
          <w:rFonts w:ascii="Book Antiqua" w:hAnsi="Book Antiqua"/>
        </w:rPr>
        <w:t xml:space="preserve">these markers </w:t>
      </w:r>
      <w:r w:rsidRPr="003756BB">
        <w:rPr>
          <w:rFonts w:ascii="Book Antiqua" w:hAnsi="Book Antiqua"/>
        </w:rPr>
        <w:t xml:space="preserve">produced HCC tumors </w:t>
      </w:r>
      <w:r w:rsidR="00B74AB0" w:rsidRPr="003756BB">
        <w:rPr>
          <w:rFonts w:ascii="Book Antiqua" w:hAnsi="Book Antiqua"/>
        </w:rPr>
        <w:t xml:space="preserve">that expressed </w:t>
      </w:r>
      <w:r w:rsidRPr="003756BB">
        <w:rPr>
          <w:rFonts w:ascii="Book Antiqua" w:hAnsi="Book Antiqua"/>
        </w:rPr>
        <w:t xml:space="preserve">the reporter gene, it is possible to conclude that LSPCs expressing such markers are not the cell of origin of HCC in </w:t>
      </w:r>
      <w:r w:rsidR="00B74AB0" w:rsidRPr="003756BB">
        <w:rPr>
          <w:rFonts w:ascii="Book Antiqua" w:hAnsi="Book Antiqua"/>
        </w:rPr>
        <w:t xml:space="preserve">these </w:t>
      </w:r>
      <w:r w:rsidRPr="003756BB">
        <w:rPr>
          <w:rFonts w:ascii="Book Antiqua" w:hAnsi="Book Antiqua"/>
        </w:rPr>
        <w:t>hepatocarcinogenic models</w:t>
      </w:r>
      <w:r w:rsidR="00A17F67" w:rsidRPr="003756BB">
        <w:rPr>
          <w:rFonts w:ascii="Book Antiqua" w:hAnsi="Book Antiqua"/>
        </w:rPr>
        <w:t xml:space="preserve"> (Table 1)</w:t>
      </w:r>
      <w:r w:rsidRPr="003756BB">
        <w:rPr>
          <w:rFonts w:ascii="Book Antiqua" w:hAnsi="Book Antiqua"/>
        </w:rPr>
        <w:t xml:space="preserve">. These studies </w:t>
      </w:r>
      <w:r w:rsidR="00B74AB0" w:rsidRPr="003756BB">
        <w:rPr>
          <w:rFonts w:ascii="Book Antiqua" w:hAnsi="Book Antiqua"/>
        </w:rPr>
        <w:t>question t</w:t>
      </w:r>
      <w:r w:rsidRPr="003756BB">
        <w:rPr>
          <w:rFonts w:ascii="Book Antiqua" w:hAnsi="Book Antiqua"/>
        </w:rPr>
        <w:t xml:space="preserve">he </w:t>
      </w:r>
      <w:r w:rsidR="00F13566" w:rsidRPr="003756BB">
        <w:rPr>
          <w:rFonts w:ascii="Book Antiqua" w:hAnsi="Book Antiqua"/>
        </w:rPr>
        <w:t xml:space="preserve">hypothesis that </w:t>
      </w:r>
      <w:r w:rsidRPr="003756BB">
        <w:rPr>
          <w:rFonts w:ascii="Book Antiqua" w:hAnsi="Book Antiqua"/>
        </w:rPr>
        <w:t>progenitor</w:t>
      </w:r>
      <w:r w:rsidR="00F13566" w:rsidRPr="003756BB">
        <w:rPr>
          <w:rFonts w:ascii="Book Antiqua" w:hAnsi="Book Antiqua"/>
        </w:rPr>
        <w:t>s are the cell of origin</w:t>
      </w:r>
      <w:r w:rsidRPr="003756BB">
        <w:rPr>
          <w:rFonts w:ascii="Book Antiqua" w:hAnsi="Book Antiqua"/>
        </w:rPr>
        <w:t xml:space="preserve"> of HCC. However, we should note that these </w:t>
      </w:r>
      <w:r w:rsidR="00F13566" w:rsidRPr="003756BB">
        <w:rPr>
          <w:rFonts w:ascii="Book Antiqua" w:hAnsi="Book Antiqua"/>
        </w:rPr>
        <w:t xml:space="preserve">studies </w:t>
      </w:r>
      <w:r w:rsidRPr="003756BB">
        <w:rPr>
          <w:rFonts w:ascii="Book Antiqua" w:hAnsi="Book Antiqua"/>
        </w:rPr>
        <w:t xml:space="preserve">did not </w:t>
      </w:r>
      <w:r w:rsidR="00F51FCE" w:rsidRPr="003756BB">
        <w:rPr>
          <w:rFonts w:ascii="Book Antiqua" w:hAnsi="Book Antiqua"/>
        </w:rPr>
        <w:t>exclude</w:t>
      </w:r>
      <w:r w:rsidRPr="003756BB">
        <w:rPr>
          <w:rFonts w:ascii="Book Antiqua" w:hAnsi="Book Antiqua"/>
        </w:rPr>
        <w:t xml:space="preserve"> the potential </w:t>
      </w:r>
      <w:r w:rsidR="00F51FCE" w:rsidRPr="003756BB">
        <w:rPr>
          <w:rFonts w:ascii="Book Antiqua" w:hAnsi="Book Antiqua"/>
        </w:rPr>
        <w:t>role</w:t>
      </w:r>
      <w:r w:rsidRPr="003756BB">
        <w:rPr>
          <w:rFonts w:ascii="Book Antiqua" w:hAnsi="Book Antiqua"/>
        </w:rPr>
        <w:t xml:space="preserve"> of LSPCs to tumorigenesis in other models of HCC. </w:t>
      </w:r>
      <w:r w:rsidR="00F51FCE" w:rsidRPr="003756BB">
        <w:rPr>
          <w:rFonts w:ascii="Book Antiqua" w:hAnsi="Book Antiqua"/>
        </w:rPr>
        <w:t>Hepatocytes</w:t>
      </w:r>
      <w:r w:rsidRPr="003756BB">
        <w:rPr>
          <w:rFonts w:ascii="Book Antiqua" w:hAnsi="Book Antiqua"/>
        </w:rPr>
        <w:t xml:space="preserve"> </w:t>
      </w:r>
      <w:r w:rsidR="00F51FCE" w:rsidRPr="003756BB">
        <w:rPr>
          <w:rFonts w:ascii="Book Antiqua" w:hAnsi="Book Antiqua"/>
        </w:rPr>
        <w:t xml:space="preserve">are the ones that metabolically activate </w:t>
      </w:r>
      <w:r w:rsidRPr="003756BB">
        <w:rPr>
          <w:rFonts w:ascii="Book Antiqua" w:hAnsi="Book Antiqua"/>
        </w:rPr>
        <w:t xml:space="preserve">DEN, </w:t>
      </w:r>
      <w:r w:rsidR="00F51FCE" w:rsidRPr="003756BB">
        <w:rPr>
          <w:rFonts w:ascii="Book Antiqua" w:hAnsi="Book Antiqua"/>
        </w:rPr>
        <w:t>therefore</w:t>
      </w:r>
      <w:r w:rsidRPr="003756BB">
        <w:rPr>
          <w:rFonts w:ascii="Book Antiqua" w:hAnsi="Book Antiqua"/>
        </w:rPr>
        <w:t xml:space="preserve"> LSPCs may not have been exposed to genotoxic stress in </w:t>
      </w:r>
      <w:r w:rsidR="00F72690" w:rsidRPr="003756BB">
        <w:rPr>
          <w:rFonts w:ascii="Book Antiqua" w:hAnsi="Book Antiqua"/>
        </w:rPr>
        <w:t xml:space="preserve">most of </w:t>
      </w:r>
      <w:r w:rsidR="00136AEF" w:rsidRPr="003756BB">
        <w:rPr>
          <w:rFonts w:ascii="Book Antiqua" w:hAnsi="Book Antiqua"/>
        </w:rPr>
        <w:t>these models</w:t>
      </w:r>
      <w:r w:rsidR="00485D0E" w:rsidRPr="003756BB">
        <w:rPr>
          <w:rFonts w:ascii="Book Antiqua" w:hAnsi="Book Antiqua"/>
        </w:rPr>
        <w:fldChar w:fldCharType="begin"/>
      </w:r>
      <w:r w:rsidR="00485D0E" w:rsidRPr="003756BB">
        <w:rPr>
          <w:rFonts w:ascii="Book Antiqua" w:hAnsi="Book Antiqua"/>
        </w:rPr>
        <w:instrText xml:space="preserve"> ADDIN EN.CITE &lt;EndNote&gt;&lt;Cite&gt;&lt;Author&gt;Shin&lt;/Author&gt;&lt;Year&gt;2016&lt;/Year&gt;&lt;RecNum&gt;70&lt;/RecNum&gt;&lt;DisplayText&gt;&lt;style face="superscript"&gt;[131]&lt;/style&gt;&lt;/DisplayText&gt;&lt;record&gt;&lt;rec-number&gt;70&lt;/rec-number&gt;&lt;foreign-keys&gt;&lt;key app="EN" db-id="t2e50x99nrrsz4erxzj559tgse0pe5er9de5"&gt;70&lt;/key&gt;&lt;/foreign-keys&gt;&lt;ref-type name="Journal Article"&gt;17&lt;/ref-type&gt;&lt;contributors&gt;&lt;authors&gt;&lt;author&gt;Shin, S.&lt;/author&gt;&lt;author&gt;Wangensteen, K. J.&lt;/author&gt;&lt;author&gt;Teta-Bissett, M.&lt;/author&gt;&lt;author&gt;Wang, Y. J.&lt;/author&gt;&lt;author&gt;Mosleh-Shirazi, E.&lt;/author&gt;&lt;author&gt;Buza, E. L.&lt;/author&gt;&lt;author&gt;Greenbaum, L. E.&lt;/author&gt;&lt;author&gt;Kaestner, K. H.&lt;/author&gt;&lt;/authors&gt;&lt;/contributors&gt;&lt;auth-address&gt;Department of Genetics and Center for Molecular Studies in Digestive and Liver Diseases, University of Pennsylvania, Philadelphia, PA.&amp;#xD;Department of Medicine, Division of Gastroenterology, University of Pennsylvania, Philadelphia, PA.&amp;#xD;Department of Pathobiology, University of Pennsylvania School of Veterinary Medicine, Philadelphia, PA.&amp;#xD;Departments of Cancer Biology and Medicine, Thomas Jefferson University, Philadelphia, PA.&amp;#xD;Department of Genetics and Center for Molecular Studies in Digestive and Liver Diseases, University of Pennsylvania, Philadelphia, PA. kaestner@mail.med.upenn.edu.&lt;/auth-address&gt;&lt;titles&gt;&lt;title&gt;Genetic lineage tracing analysis of the cell of origin of hepatotoxin-induced liver tumors in mice&lt;/title&gt;&lt;secondary-title&gt;Hepatology&lt;/secondary-title&gt;&lt;/titles&gt;&lt;periodical&gt;&lt;full-title&gt;Hepatology&lt;/full-title&gt;&lt;/periodical&gt;&lt;pages&gt;1163-77&lt;/pages&gt;&lt;volume&gt;64&lt;/volume&gt;&lt;number&gt;4&lt;/number&gt;&lt;edition&gt;2016/04/22&lt;/edition&gt;&lt;dates&gt;&lt;year&gt;2016&lt;/year&gt;&lt;pub-dates&gt;&lt;date&gt;Oct&lt;/date&gt;&lt;/pub-dates&gt;&lt;/dates&gt;&lt;isbn&gt;1527-3350 (Electronic)&amp;#xD;0270-9139 (Linking)&lt;/isbn&gt;&lt;accession-num&gt;27099001&lt;/accession-num&gt;&lt;urls&gt;&lt;related-urls&gt;&lt;url&gt;http://www.ncbi.nlm.nih.gov/pubmed/27099001&lt;/url&gt;&lt;/related-urls&gt;&lt;/urls&gt;&lt;custom2&gt;5033674&lt;/custom2&gt;&lt;electronic-resource-num&gt;10.1002/hep.28602&lt;/electronic-resource-num&gt;&lt;language&gt;eng&lt;/language&gt;&lt;/record&gt;&lt;/Cite&gt;&lt;/EndNote&gt;</w:instrText>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31" w:tooltip="Shin, 2016 #70" w:history="1">
        <w:r w:rsidR="00E14A14" w:rsidRPr="003756BB">
          <w:rPr>
            <w:rFonts w:ascii="Book Antiqua" w:hAnsi="Book Antiqua"/>
            <w:noProof/>
            <w:vertAlign w:val="superscript"/>
          </w:rPr>
          <w:t>131</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w:t>
      </w:r>
    </w:p>
    <w:p w14:paraId="5A61F008" w14:textId="77777777" w:rsidR="003D040E" w:rsidRPr="003756BB" w:rsidRDefault="003D040E" w:rsidP="00D967D7">
      <w:pPr>
        <w:snapToGrid w:val="0"/>
        <w:spacing w:line="360" w:lineRule="auto"/>
        <w:jc w:val="both"/>
        <w:rPr>
          <w:rFonts w:ascii="Book Antiqua" w:hAnsi="Book Antiqua"/>
        </w:rPr>
      </w:pPr>
    </w:p>
    <w:p w14:paraId="7A424BE1" w14:textId="5B4EFBD7" w:rsidR="003D040E" w:rsidRPr="003756BB" w:rsidRDefault="003D040E" w:rsidP="00D967D7">
      <w:pPr>
        <w:snapToGrid w:val="0"/>
        <w:spacing w:line="360" w:lineRule="auto"/>
        <w:jc w:val="both"/>
        <w:outlineLvl w:val="0"/>
        <w:rPr>
          <w:rFonts w:ascii="Book Antiqua" w:hAnsi="Book Antiqua"/>
          <w:b/>
          <w:i/>
        </w:rPr>
      </w:pPr>
      <w:r w:rsidRPr="003756BB">
        <w:rPr>
          <w:rFonts w:ascii="Book Antiqua" w:hAnsi="Book Antiqua"/>
          <w:b/>
          <w:i/>
        </w:rPr>
        <w:t xml:space="preserve">Hepatocytes as </w:t>
      </w:r>
      <w:r w:rsidR="007556C5" w:rsidRPr="003756BB">
        <w:rPr>
          <w:rFonts w:ascii="Book Antiqua" w:hAnsi="Book Antiqua"/>
          <w:b/>
          <w:i/>
        </w:rPr>
        <w:t xml:space="preserve">the </w:t>
      </w:r>
      <w:r w:rsidRPr="003756BB">
        <w:rPr>
          <w:rFonts w:ascii="Book Antiqua" w:hAnsi="Book Antiqua"/>
          <w:b/>
          <w:i/>
        </w:rPr>
        <w:t>cell of origin of HCC</w:t>
      </w:r>
    </w:p>
    <w:p w14:paraId="4BBFCFC1" w14:textId="762CFC25" w:rsidR="003D040E" w:rsidRPr="003756BB" w:rsidRDefault="003D040E" w:rsidP="00D967D7">
      <w:pPr>
        <w:snapToGrid w:val="0"/>
        <w:spacing w:line="360" w:lineRule="auto"/>
        <w:jc w:val="both"/>
        <w:rPr>
          <w:rFonts w:ascii="Book Antiqua" w:eastAsia="宋体" w:hAnsi="Book Antiqua"/>
          <w:lang w:eastAsia="zh-CN"/>
        </w:rPr>
      </w:pPr>
      <w:r w:rsidRPr="003756BB">
        <w:rPr>
          <w:rFonts w:ascii="Book Antiqua" w:hAnsi="Book Antiqua"/>
        </w:rPr>
        <w:t>HybHP</w:t>
      </w:r>
      <w:r w:rsidR="00F13566" w:rsidRPr="003756BB">
        <w:rPr>
          <w:rFonts w:ascii="Book Antiqua" w:hAnsi="Book Antiqua"/>
        </w:rPr>
        <w:t>s</w:t>
      </w:r>
      <w:r w:rsidRPr="003756BB">
        <w:rPr>
          <w:rFonts w:ascii="Book Antiqua" w:hAnsi="Book Antiqua"/>
        </w:rPr>
        <w:t xml:space="preserve"> </w:t>
      </w:r>
      <w:r w:rsidR="00E36320" w:rsidRPr="003756BB">
        <w:rPr>
          <w:rFonts w:ascii="Book Antiqua" w:hAnsi="Book Antiqua"/>
        </w:rPr>
        <w:t xml:space="preserve">are highly proliferative </w:t>
      </w:r>
      <w:r w:rsidRPr="003756BB">
        <w:rPr>
          <w:rFonts w:ascii="Book Antiqua" w:hAnsi="Book Antiqua"/>
        </w:rPr>
        <w:t xml:space="preserve">during chronic liver injury, </w:t>
      </w:r>
      <w:r w:rsidR="00E36320" w:rsidRPr="003756BB">
        <w:rPr>
          <w:rFonts w:ascii="Book Antiqua" w:hAnsi="Book Antiqua"/>
        </w:rPr>
        <w:t xml:space="preserve">therefore they could be </w:t>
      </w:r>
      <w:r w:rsidRPr="003756BB">
        <w:rPr>
          <w:rFonts w:ascii="Book Antiqua" w:hAnsi="Book Antiqua"/>
        </w:rPr>
        <w:t xml:space="preserve">an alternative origin for HCC. </w:t>
      </w:r>
      <w:r w:rsidR="00BE01A9" w:rsidRPr="003756BB">
        <w:rPr>
          <w:rFonts w:ascii="Book Antiqua" w:hAnsi="Book Antiqua"/>
        </w:rPr>
        <w:t>This hypothesis was tested tracing</w:t>
      </w:r>
      <w:r w:rsidRPr="003756BB">
        <w:rPr>
          <w:rFonts w:ascii="Book Antiqua" w:hAnsi="Book Antiqua"/>
        </w:rPr>
        <w:t xml:space="preserve"> HybHP</w:t>
      </w:r>
      <w:r w:rsidR="00F13566" w:rsidRPr="003756BB">
        <w:rPr>
          <w:rFonts w:ascii="Book Antiqua" w:hAnsi="Book Antiqua"/>
        </w:rPr>
        <w:t>s</w:t>
      </w:r>
      <w:r w:rsidRPr="003756BB">
        <w:rPr>
          <w:rFonts w:ascii="Book Antiqua" w:hAnsi="Book Antiqua"/>
        </w:rPr>
        <w:t xml:space="preserve"> and ductal cells </w:t>
      </w:r>
      <w:r w:rsidR="00BE01A9" w:rsidRPr="003756BB">
        <w:rPr>
          <w:rFonts w:ascii="Book Antiqua" w:hAnsi="Book Antiqua"/>
        </w:rPr>
        <w:t>in</w:t>
      </w:r>
      <w:r w:rsidRPr="003756BB">
        <w:rPr>
          <w:rFonts w:ascii="Book Antiqua" w:hAnsi="Book Antiqua"/>
        </w:rPr>
        <w:t xml:space="preserve"> three independent mouse</w:t>
      </w:r>
      <w:r w:rsidR="00136AEF" w:rsidRPr="003756BB">
        <w:rPr>
          <w:rFonts w:ascii="Book Antiqua" w:hAnsi="Book Antiqua"/>
        </w:rPr>
        <w:t xml:space="preserve"> models of HCC: DEN-induced HCC</w:t>
      </w:r>
      <w:r w:rsidR="00485D0E" w:rsidRPr="003756BB">
        <w:rPr>
          <w:rFonts w:ascii="Book Antiqua" w:hAnsi="Book Antiqua"/>
        </w:rPr>
        <w:fldChar w:fldCharType="begin">
          <w:fldData xml:space="preserve">PEVuZE5vdGU+PENpdGU+PEF1dGhvcj5NYWVkYTwvQXV0aG9yPjxZZWFyPjIwMDU8L1llYXI+PFJl
Y051bT43NjwvUmVjTnVtPjxEaXNwbGF5VGV4dD48c3R5bGUgZmFjZT0ic3VwZXJzY3JpcHQiPlsx
MzZdPC9zdHlsZT48L0Rpc3BsYXlUZXh0PjxyZWNvcmQ+PHJlYy1udW1iZXI+NzY8L3JlYy1udW1i
ZXI+PGZvcmVpZ24ta2V5cz48a2V5IGFwcD0iRU4iIGRiLWlkPSJ0MmU1MHg5OW5ycnN6NGVyeHpq
NTU5dGdzZTBwZTVlcjlkZTUiPjc2PC9rZXk+PC9mb3JlaWduLWtleXM+PHJlZi10eXBlIG5hbWU9
IkpvdXJuYWwgQXJ0aWNsZSI+MTc8L3JlZi10eXBlPjxjb250cmlidXRvcnM+PGF1dGhvcnM+PGF1
dGhvcj5NYWVkYSwgUy48L2F1dGhvcj48YXV0aG9yPkthbWF0YSwgSC48L2F1dGhvcj48YXV0aG9y
Pkx1bywgSi4gTC48L2F1dGhvcj48YXV0aG9yPkxlZmZlcnQsIEguPC9hdXRob3I+PGF1dGhvcj5L
YXJpbiwgTS48L2F1dGhvcj48L2F1dGhvcnM+PC9jb250cmlidXRvcnM+PGF1dGgtYWRkcmVzcz5M
YWJvcmF0b3J5IG9mIEdlbmUgUmVndWxhdGlvbiBhbmQgU2lnbmFsIFRyYW5zZHVjdGlvbiwgVW5p
dmVyc2l0eSBvZiBDYWxpZm9ybmlhLCBTYW4gRGllZ28sIDk1MDAgR2lsbWFuIERyaXZlIE1DIDA3
MjMsIExhIEpvbGxhLCBDYWxpZm9ybmlhIDkyMDkzLCBVU0EuPC9hdXRoLWFkZHJlc3M+PHRpdGxl
cz48dGl0bGU+SUtLYmV0YSBjb3VwbGVzIGhlcGF0b2N5dGUgZGVhdGggdG8gY3l0b2tpbmUtZHJp
dmVuIGNvbXBlbnNhdG9yeSBwcm9saWZlcmF0aW9uIHRoYXQgcHJvbW90ZXMgY2hlbWljYWwgaGVw
YXRvY2FyY2lub2dlbmVzaXM8L3RpdGxlPjxzZWNvbmRhcnktdGl0bGU+Q2VsbDwvc2Vjb25kYXJ5
LXRpdGxlPjxhbHQtdGl0bGU+Q2VsbDwvYWx0LXRpdGxlPjwvdGl0bGVzPjxwZXJpb2RpY2FsPjxm
dWxsLXRpdGxlPkNlbGw8L2Z1bGwtdGl0bGU+PGFiYnItMT5DZWxsPC9hYmJyLTE+PC9wZXJpb2Rp
Y2FsPjxhbHQtcGVyaW9kaWNhbD48ZnVsbC10aXRsZT5DZWxsPC9mdWxsLXRpdGxlPjxhYmJyLTE+
Q2VsbDwvYWJici0xPjwvYWx0LXBlcmlvZGljYWw+PHBhZ2VzPjk3Ny05MDwvcGFnZXM+PHZvbHVt
ZT4xMjE8L3ZvbHVtZT48bnVtYmVyPjc8L251bWJlcj48ZWRpdGlvbj4yMDA1LzA3LzAyPC9lZGl0
aW9uPjxrZXl3b3Jkcz48a2V5d29yZD5BbmltYWxzPC9rZXl3b3JkPjxrZXl3b3JkPkNhcmNpbm9n
ZW5zPC9rZXl3b3JkPjxrZXl3b3JkPkNlbGwgRGVhdGgvZHJ1ZyBlZmZlY3RzLypwaHlzaW9sb2d5
PC9rZXl3b3JkPjxrZXl3b3JkPkNlbGwgUHJvbGlmZXJhdGlvbi9kcnVnIGVmZmVjdHM8L2tleXdv
cmQ+PGtleXdvcmQ+Q2VsbCBUcmFuc2Zvcm1hdGlvbiwgTmVvcGxhc3RpYy9jaGVtaWNhbGx5IGlu
ZHVjZWQvZ2VuZXRpY3MvKm1ldGFib2xpc208L2tleXdvcmQ+PGtleXdvcmQ+Q3l0b2tpbmVzLypt
ZXRhYm9saXNtPC9rZXl3b3JkPjxrZXl3b3JkPkRpZXRoeWxuaXRyb3NhbWluZTwva2V5d29yZD48
a2V5d29yZD5EaXNlYXNlIE1vZGVscywgQW5pbWFsPC9rZXl3b3JkPjxrZXl3b3JkPkZlbWFsZTwv
a2V5d29yZD48a2V5d29yZD5IZXBhdG9jeXRlcy9kcnVnIGVmZmVjdHMvKm1ldGFib2xpc20vcGF0
aG9sb2d5PC9rZXl3b3JkPjxrZXl3b3JkPkkta2FwcGEgQiBLaW5hc2U8L2tleXdvcmQ+PGtleXdv
cmQ+SW5mbGFtbWF0aW9uL2NoZW1pY2FsbHkgaW5kdWNlZC9nZW5ldGljcy9tZXRhYm9saXNtPC9r
ZXl3b3JkPjxrZXl3b3JkPkpOSyBNaXRvZ2VuLUFjdGl2YXRlZCBQcm90ZWluIEtpbmFzZXMvZHJ1
ZyBlZmZlY3RzL21ldGFib2xpc208L2tleXdvcmQ+PGtleXdvcmQ+S3VwZmZlciBDZWxscy9tZXRh
Ym9saXNtPC9rZXl3b3JkPjxrZXl3b3JkPkxpdmVyIE5lb3BsYXNtcywgRXhwZXJpbWVudGFsL2No
ZW1pY2FsbHkgaW5kdWNlZC9nZW5ldGljcy8qbWV0YWJvbGlzbTwva2V5d29yZD48a2V5d29yZD5M
aXZlciBSZWdlbmVyYXRpb24vZHJ1ZyBlZmZlY3RzL2dlbmV0aWNzPC9rZXl3b3JkPjxrZXl3b3Jk
Pk1hbGU8L2tleXdvcmQ+PGtleXdvcmQ+TWljZTwva2V5d29yZD48a2V5d29yZD5NaWNlLCBJbmJy
ZWQgQzU3Qkw8L2tleXdvcmQ+PGtleXdvcmQ+TWljZSwgS25vY2tvdXQ8L2tleXdvcmQ+PGtleXdv
cmQ+TWljZSwgVHJhbnNnZW5pYzwva2V5d29yZD48a2V5d29yZD5PeGlkYXRpdmUgU3RyZXNzL2Ry
dWcgZWZmZWN0cy9nZW5ldGljczwva2V5d29yZD48a2V5d29yZD5Qcm90ZWluLVNlcmluZS1UaHJl
b25pbmUgS2luYXNlcy8qZ2VuZXRpY3MvbWV0YWJvbGlzbTwva2V5d29yZD48a2V5d29yZD5SZWFj
dGl2ZSBPeHlnZW4gU3BlY2llcy9hbnRhZ29uaXN0cyAmYW1wOyBpbmhpYml0b3JzL21ldGFib2xp
c208L2tleXdvcmQ+PC9rZXl3b3Jkcz48ZGF0ZXM+PHllYXI+MjAwNTwveWVhcj48cHViLWRhdGVz
PjxkYXRlPkp1bCAwMTwvZGF0ZT48L3B1Yi1kYXRlcz48L2RhdGVzPjxpc2JuPjAwOTItODY3NCAo
UHJpbnQpJiN4RDswMDkyLTg2NzQgKExpbmtpbmcpPC9pc2JuPjxhY2Nlc3Npb24tbnVtPjE1OTg5
OTQ5PC9hY2Nlc3Npb24tbnVtPjx3b3JrLXR5cGU+UmVzZWFyY2ggU3VwcG9ydCwgTi5JLkguLCBF
eHRyYW11cmFsJiN4RDtSZXNlYXJjaCBTdXBwb3J0LCBOb24tVS5TLiBHb3YmYXBvczt0JiN4RDtS
ZXNlYXJjaCBTdXBwb3J0LCBVLlMuIEdvdiZhcG9zO3QsIFAuSC5TLjwvd29yay10eXBlPjx1cmxz
PjxyZWxhdGVkLXVybHM+PHVybD5odHRwOi8vd3d3Lm5jYmkubmxtLm5paC5nb3YvcHVibWVkLzE1
OTg5OTQ5PC91cmw+PC9yZWxhdGVkLXVybHM+PC91cmxzPjxlbGVjdHJvbmljLXJlc291cmNlLW51
bT4xMC4xMDE2L2ouY2VsbC4yMDA1LjA0LjAxNDwvZWxlY3Ryb25pYy1yZXNvdXJjZS1udW0+PGxh
bmd1YWdlPmVuZzwvbGFuZ3VhZ2U+PC9yZWNvcmQ+PC9DaXRlPjwvRW5kTm90ZT4A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PEVuZE5vdGU+PENpdGU+PEF1dGhvcj5NYWVkYTwvQXV0aG9yPjxZZWFyPjIwMDU8L1llYXI+PFJl
Y051bT43NjwvUmVjTnVtPjxEaXNwbGF5VGV4dD48c3R5bGUgZmFjZT0ic3VwZXJzY3JpcHQiPlsx
MzZdPC9zdHlsZT48L0Rpc3BsYXlUZXh0PjxyZWNvcmQ+PHJlYy1udW1iZXI+NzY8L3JlYy1udW1i
ZXI+PGZvcmVpZ24ta2V5cz48a2V5IGFwcD0iRU4iIGRiLWlkPSJ0MmU1MHg5OW5ycnN6NGVyeHpq
NTU5dGdzZTBwZTVlcjlkZTUiPjc2PC9rZXk+PC9mb3JlaWduLWtleXM+PHJlZi10eXBlIG5hbWU9
IkpvdXJuYWwgQXJ0aWNsZSI+MTc8L3JlZi10eXBlPjxjb250cmlidXRvcnM+PGF1dGhvcnM+PGF1
dGhvcj5NYWVkYSwgUy48L2F1dGhvcj48YXV0aG9yPkthbWF0YSwgSC48L2F1dGhvcj48YXV0aG9y
Pkx1bywgSi4gTC48L2F1dGhvcj48YXV0aG9yPkxlZmZlcnQsIEguPC9hdXRob3I+PGF1dGhvcj5L
YXJpbiwgTS48L2F1dGhvcj48L2F1dGhvcnM+PC9jb250cmlidXRvcnM+PGF1dGgtYWRkcmVzcz5M
YWJvcmF0b3J5IG9mIEdlbmUgUmVndWxhdGlvbiBhbmQgU2lnbmFsIFRyYW5zZHVjdGlvbiwgVW5p
dmVyc2l0eSBvZiBDYWxpZm9ybmlhLCBTYW4gRGllZ28sIDk1MDAgR2lsbWFuIERyaXZlIE1DIDA3
MjMsIExhIEpvbGxhLCBDYWxpZm9ybmlhIDkyMDkzLCBVU0EuPC9hdXRoLWFkZHJlc3M+PHRpdGxl
cz48dGl0bGU+SUtLYmV0YSBjb3VwbGVzIGhlcGF0b2N5dGUgZGVhdGggdG8gY3l0b2tpbmUtZHJp
dmVuIGNvbXBlbnNhdG9yeSBwcm9saWZlcmF0aW9uIHRoYXQgcHJvbW90ZXMgY2hlbWljYWwgaGVw
YXRvY2FyY2lub2dlbmVzaXM8L3RpdGxlPjxzZWNvbmRhcnktdGl0bGU+Q2VsbDwvc2Vjb25kYXJ5
LXRpdGxlPjxhbHQtdGl0bGU+Q2VsbDwvYWx0LXRpdGxlPjwvdGl0bGVzPjxwZXJpb2RpY2FsPjxm
dWxsLXRpdGxlPkNlbGw8L2Z1bGwtdGl0bGU+PGFiYnItMT5DZWxsPC9hYmJyLTE+PC9wZXJpb2Rp
Y2FsPjxhbHQtcGVyaW9kaWNhbD48ZnVsbC10aXRsZT5DZWxsPC9mdWxsLXRpdGxlPjxhYmJyLTE+
Q2VsbDwvYWJici0xPjwvYWx0LXBlcmlvZGljYWw+PHBhZ2VzPjk3Ny05MDwvcGFnZXM+PHZvbHVt
ZT4xMjE8L3ZvbHVtZT48bnVtYmVyPjc8L251bWJlcj48ZWRpdGlvbj4yMDA1LzA3LzAyPC9lZGl0
aW9uPjxrZXl3b3Jkcz48a2V5d29yZD5BbmltYWxzPC9rZXl3b3JkPjxrZXl3b3JkPkNhcmNpbm9n
ZW5zPC9rZXl3b3JkPjxrZXl3b3JkPkNlbGwgRGVhdGgvZHJ1ZyBlZmZlY3RzLypwaHlzaW9sb2d5
PC9rZXl3b3JkPjxrZXl3b3JkPkNlbGwgUHJvbGlmZXJhdGlvbi9kcnVnIGVmZmVjdHM8L2tleXdv
cmQ+PGtleXdvcmQ+Q2VsbCBUcmFuc2Zvcm1hdGlvbiwgTmVvcGxhc3RpYy9jaGVtaWNhbGx5IGlu
ZHVjZWQvZ2VuZXRpY3MvKm1ldGFib2xpc208L2tleXdvcmQ+PGtleXdvcmQ+Q3l0b2tpbmVzLypt
ZXRhYm9saXNtPC9rZXl3b3JkPjxrZXl3b3JkPkRpZXRoeWxuaXRyb3NhbWluZTwva2V5d29yZD48
a2V5d29yZD5EaXNlYXNlIE1vZGVscywgQW5pbWFsPC9rZXl3b3JkPjxrZXl3b3JkPkZlbWFsZTwv
a2V5d29yZD48a2V5d29yZD5IZXBhdG9jeXRlcy9kcnVnIGVmZmVjdHMvKm1ldGFib2xpc20vcGF0
aG9sb2d5PC9rZXl3b3JkPjxrZXl3b3JkPkkta2FwcGEgQiBLaW5hc2U8L2tleXdvcmQ+PGtleXdv
cmQ+SW5mbGFtbWF0aW9uL2NoZW1pY2FsbHkgaW5kdWNlZC9nZW5ldGljcy9tZXRhYm9saXNtPC9r
ZXl3b3JkPjxrZXl3b3JkPkpOSyBNaXRvZ2VuLUFjdGl2YXRlZCBQcm90ZWluIEtpbmFzZXMvZHJ1
ZyBlZmZlY3RzL21ldGFib2xpc208L2tleXdvcmQ+PGtleXdvcmQ+S3VwZmZlciBDZWxscy9tZXRh
Ym9saXNtPC9rZXl3b3JkPjxrZXl3b3JkPkxpdmVyIE5lb3BsYXNtcywgRXhwZXJpbWVudGFsL2No
ZW1pY2FsbHkgaW5kdWNlZC9nZW5ldGljcy8qbWV0YWJvbGlzbTwva2V5d29yZD48a2V5d29yZD5M
aXZlciBSZWdlbmVyYXRpb24vZHJ1ZyBlZmZlY3RzL2dlbmV0aWNzPC9rZXl3b3JkPjxrZXl3b3Jk
Pk1hbGU8L2tleXdvcmQ+PGtleXdvcmQ+TWljZTwva2V5d29yZD48a2V5d29yZD5NaWNlLCBJbmJy
ZWQgQzU3Qkw8L2tleXdvcmQ+PGtleXdvcmQ+TWljZSwgS25vY2tvdXQ8L2tleXdvcmQ+PGtleXdv
cmQ+TWljZSwgVHJhbnNnZW5pYzwva2V5d29yZD48a2V5d29yZD5PeGlkYXRpdmUgU3RyZXNzL2Ry
dWcgZWZmZWN0cy9nZW5ldGljczwva2V5d29yZD48a2V5d29yZD5Qcm90ZWluLVNlcmluZS1UaHJl
b25pbmUgS2luYXNlcy8qZ2VuZXRpY3MvbWV0YWJvbGlzbTwva2V5d29yZD48a2V5d29yZD5SZWFj
dGl2ZSBPeHlnZW4gU3BlY2llcy9hbnRhZ29uaXN0cyAmYW1wOyBpbmhpYml0b3JzL21ldGFib2xp
c208L2tleXdvcmQ+PC9rZXl3b3Jkcz48ZGF0ZXM+PHllYXI+MjAwNTwveWVhcj48cHViLWRhdGVz
PjxkYXRlPkp1bCAwMTwvZGF0ZT48L3B1Yi1kYXRlcz48L2RhdGVzPjxpc2JuPjAwOTItODY3NCAo
UHJpbnQpJiN4RDswMDkyLTg2NzQgKExpbmtpbmcpPC9pc2JuPjxhY2Nlc3Npb24tbnVtPjE1OTg5
OTQ5PC9hY2Nlc3Npb24tbnVtPjx3b3JrLXR5cGU+UmVzZWFyY2ggU3VwcG9ydCwgTi5JLkguLCBF
eHRyYW11cmFsJiN4RDtSZXNlYXJjaCBTdXBwb3J0LCBOb24tVS5TLiBHb3YmYXBvczt0JiN4RDtS
ZXNlYXJjaCBTdXBwb3J0LCBVLlMuIEdvdiZhcG9zO3QsIFAuSC5TLjwvd29yay10eXBlPjx1cmxz
PjxyZWxhdGVkLXVybHM+PHVybD5odHRwOi8vd3d3Lm5jYmkubmxtLm5paC5nb3YvcHVibWVkLzE1
OTg5OTQ5PC91cmw+PC9yZWxhdGVkLXVybHM+PC91cmxzPjxlbGVjdHJvbmljLXJlc291cmNlLW51
bT4xMC4xMDE2L2ouY2VsbC4yMDA1LjA0LjAxNDwvZWxlY3Ryb25pYy1yZXNvdXJjZS1udW0+PGxh
bmd1YWdlPmVuZzwvbGFuZ3VhZ2U+PC9yZWNvcmQ+PC9DaXRlPjwvRW5kTm90ZT4A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36" w:tooltip="Maeda, 2005 #76" w:history="1">
        <w:r w:rsidR="00E14A14" w:rsidRPr="003756BB">
          <w:rPr>
            <w:rFonts w:ascii="Book Antiqua" w:hAnsi="Book Antiqua"/>
            <w:noProof/>
            <w:vertAlign w:val="superscript"/>
          </w:rPr>
          <w:t>136</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MUP-uPA mice fed </w:t>
      </w:r>
      <w:r w:rsidR="00F13566" w:rsidRPr="003756BB">
        <w:rPr>
          <w:rFonts w:ascii="Book Antiqua" w:hAnsi="Book Antiqua"/>
        </w:rPr>
        <w:t xml:space="preserve">a </w:t>
      </w:r>
      <w:r w:rsidR="00136AEF" w:rsidRPr="003756BB">
        <w:rPr>
          <w:rFonts w:ascii="Book Antiqua" w:hAnsi="Book Antiqua"/>
        </w:rPr>
        <w:t>high-fat diet (HFD)</w:t>
      </w:r>
      <w:r w:rsidR="00485D0E" w:rsidRPr="003756BB">
        <w:rPr>
          <w:rFonts w:ascii="Book Antiqua" w:hAnsi="Book Antiqua"/>
        </w:rPr>
        <w:fldChar w:fldCharType="begin">
          <w:fldData xml:space="preserve">PEVuZE5vdGU+PENpdGU+PEF1dGhvcj5OYWthZ2F3YTwvQXV0aG9yPjxZZWFyPjIwMTQ8L1llYXI+
PFJlY051bT43NzwvUmVjTnVtPjxEaXNwbGF5VGV4dD48c3R5bGUgZmFjZT0ic3VwZXJzY3JpcHQi
PlsxMzddPC9zdHlsZT48L0Rpc3BsYXlUZXh0PjxyZWNvcmQ+PHJlYy1udW1iZXI+Nzc8L3JlYy1u
dW1iZXI+PGZvcmVpZ24ta2V5cz48a2V5IGFwcD0iRU4iIGRiLWlkPSJ0MmU1MHg5OW5ycnN6NGVy
eHpqNTU5dGdzZTBwZTVlcjlkZTUiPjc3PC9rZXk+PC9mb3JlaWduLWtleXM+PHJlZi10eXBlIG5h
bWU9IkpvdXJuYWwgQXJ0aWNsZSI+MTc8L3JlZi10eXBlPjxjb250cmlidXRvcnM+PGF1dGhvcnM+
PGF1dGhvcj5OYWthZ2F3YSwgSC48L2F1dGhvcj48YXV0aG9yPlVtZW11cmEsIEEuPC9hdXRob3I+
PGF1dGhvcj5UYW5pZ3VjaGksIEsuPC9hdXRob3I+PGF1dGhvcj5Gb250LUJ1cmdhZGEsIEouPC9h
dXRob3I+PGF1dGhvcj5EaGFyLCBELjwvYXV0aG9yPjxhdXRob3I+T2dhdGEsIEguPC9hdXRob3I+
PGF1dGhvcj5aaG9uZywgWi48L2F1dGhvcj48YXV0aG9yPlZhbGFzZWssIE0uIEEuPC9hdXRob3I+
PGF1dGhvcj5TZWtpLCBFLjwvYXV0aG9yPjxhdXRob3I+SGlkYWxnbywgSi48L2F1dGhvcj48YXV0
aG9yPktvaWtlLCBLLjwvYXV0aG9yPjxhdXRob3I+S2F1Zm1hbiwgUi4gSi48L2F1dGhvcj48YXV0
aG9yPkthcmluLCBNLjwvYXV0aG9yPjwvYXV0aG9ycz48L2NvbnRyaWJ1dG9ycz48YXV0aC1hZGRy
ZXNzPkxhYm9yYXRvcnkgb2YgR2VuZSBSZWd1bGF0aW9uIGFuZCBTaWduYWwgVHJhbnNkdWN0aW9u
LCBEZXBhcnRtZW50IG9mIFBoYXJtYWNvbG9neSwgU2Nob29sIG9mIE1lZGljaW5lLCBVbml2ZXJz
aXR5IG9mIENhbGlmb3JuaWEsIFNhbiBEaWVnbywgOTUwMCBHaWxtYW4gRHJpdmUsIFNhbiBEaWVn
bywgQ0EgOTIwOTMsIFVTQTsgRGVwYXJ0bWVudCBvZiBHYXN0cm9lbnRlcm9sb2d5LCBVbml2ZXJz
aXR5IG9mIFRva3lvLCA3LTMtMSBIb25nbywgQnVua3lvLWt1LCBUb2t5byAxMTMtODY1NSwgSmFw
YW4uJiN4RDtMYWJvcmF0b3J5IG9mIEdlbmUgUmVndWxhdGlvbiBhbmQgU2lnbmFsIFRyYW5zZHVj
dGlvbiwgRGVwYXJ0bWVudCBvZiBQaGFybWFjb2xvZ3ksIFNjaG9vbCBvZiBNZWRpY2luZSwgVW5p
dmVyc2l0eSBvZiBDYWxpZm9ybmlhLCBTYW4gRGllZ28sIDk1MDAgR2lsbWFuIERyaXZlLCBTYW4g
RGllZ28sIENBIDkyMDkzLCBVU0EuJiN4RDtMYWJvcmF0b3J5IG9mIEdlbmUgUmVndWxhdGlvbiBh
bmQgU2lnbmFsIFRyYW5zZHVjdGlvbiwgRGVwYXJ0bWVudCBvZiBQaGFybWFjb2xvZ3ksIFNjaG9v
bCBvZiBNZWRpY2luZSwgVW5pdmVyc2l0eSBvZiBDYWxpZm9ybmlhLCBTYW4gRGllZ28sIDk1MDAg
R2lsbWFuIERyaXZlLCBTYW4gRGllZ28sIENBIDkyMDkzLCBVU0E7IERlcGFydG1lbnQgb2YgTWVk
aWNpbmUgYW5kIENsaW5pY2FsIFNjaWVuY2UsIEdyYWR1YXRlIFNjaG9vbCBvZiBNZWRpY2FsIFNj
aWVuY2VzLCBLeXVzaHUgVW5pdmVyc2l0eSwgRnVrdW9rYSA4MTItODU4MiwgSmFwYW4uJiN4RDtE
ZXBhcnRtZW50IG9mIFBhdGhvbG9neSwgU2Nob29sIG9mIE1lZGljaW5lLCBVbml2ZXJzaXR5IG9m
IENhbGlmb3JuaWEsIFNhbiBEaWVnbywgOTUwMCBHaWxtYW4gRHJpdmUsIFNhbiBEaWVnbywgQ0Eg
OTIwOTMsIFVTQS4mI3hEO0RlcGFydG1lbnQgb2YgTWVkaWNpbmUsIFNjaG9vbCBvZiBNZWRpY2lu
ZSwgVW5pdmVyc2l0eSBvZiBDYWxpZm9ybmlhLCBTYW4gRGllZ28sIDk1MDAgR2lsbWFuIERyaXZl
LCBTYW4gRGllZ28sIENBIDkyMDkzLCBVU0EuJiN4RDtEZXBhcnRtZW50IG9mIENlbGwgQmlvbG9n
eSwgUGh5c2lvbG9neSBhbmQgSW1tdW5vbG9neSwgSW5zdGl0dXRlIG9mIE5ldXJvc2NpZW5jZXMs
IFVuaXZlcnNpdGF0IEF1dG9ub21hIGRlIEJhcmNlbG9uYSwgQmVsbGF0ZXJyYSwgMDgxOTMgQmFy
Y2Vsb25hLCBTcGFpbi4mI3hEO0RlcGFydG1lbnQgb2YgR2FzdHJvZW50ZXJvbG9neSwgVW5pdmVy
c2l0eSBvZiBUb2t5bywgNy0zLTEgSG9uZ28sIEJ1bmt5by1rdSwgVG9reW8gMTEzLTg2NTUsIEph
cGFuLiYjeEQ7UHJvZ3JhbSBpbiBEZWdlbmVyYXRpdmUgRGlzZWFzZXMsIFNhbmZvcmQtQnVybmhh
bSBNZWRpY2FsIFJlc2VhcmNoIEluc3RpdHV0ZSwgMTA5MDEgTm9ydGggVG9ycmV5IFBpbmVzIFJv
YWQsIExhIEpvbGxhLCBDQSA5MjAzNywgVVNBLiYjeEQ7TGFib3JhdG9yeSBvZiBHZW5lIFJlZ3Vs
YXRpb24gYW5kIFNpZ25hbCBUcmFuc2R1Y3Rpb24sIERlcGFydG1lbnQgb2YgUGhhcm1hY29sb2d5
LCBTY2hvb2wgb2YgTWVkaWNpbmUsIFVuaXZlcnNpdHkgb2YgQ2FsaWZvcm5pYSwgU2FuIERpZWdv
LCA5NTAwIEdpbG1hbiBEcml2ZSwgU2FuIERpZWdvLCBDQSA5MjA5MywgVVNBOyBEZXBhcnRtZW50
IG9mIFBhdGhvbG9neSwgU2Nob29sIG9mIE1lZGljaW5lLCBVbml2ZXJzaXR5IG9mIENhbGlmb3Ju
aWEsIFNhbiBEaWVnbywgOTUwMCBHaWxtYW4gRHJpdmUsIFNhbiBEaWVnbywgQ0EgOTIwOTMsIFVT
QS4gRWxlY3Ryb25pYyBhZGRyZXNzOiBrYXJpbm9mZmljZUB1Y3NkLmVkdS48L2F1dGgtYWRkcmVz
cz48dGl0bGVzPjx0aXRsZT5FUiBzdHJlc3MgY29vcGVyYXRlcyB3aXRoIGh5cGVybnV0cml0aW9u
IHRvIHRyaWdnZXIgVE5GLWRlcGVuZGVudCBzcG9udGFuZW91cyBIQ0MgZGV2ZWxvcG1lbnQ8L3Rp
dGxlPjxzZWNvbmRhcnktdGl0bGU+Q2FuY2VyIENlbGw8L3NlY29uZGFyeS10aXRsZT48YWx0LXRp
dGxlPkNhbmNlciBjZWxsPC9hbHQtdGl0bGU+PC90aXRsZXM+PHBlcmlvZGljYWw+PGZ1bGwtdGl0
bGU+Q2FuY2VyIENlbGw8L2Z1bGwtdGl0bGU+PGFiYnItMT5DYW5jZXIgY2VsbDwvYWJici0xPjwv
cGVyaW9kaWNhbD48YWx0LXBlcmlvZGljYWw+PGZ1bGwtdGl0bGU+Q2FuY2VyIENlbGw8L2Z1bGwt
dGl0bGU+PGFiYnItMT5DYW5jZXIgY2VsbDwvYWJici0xPjwvYWx0LXBlcmlvZGljYWw+PHBhZ2Vz
PjMzMS00MzwvcGFnZXM+PHZvbHVtZT4yNjwvdm9sdW1lPjxudW1iZXI+MzwvbnVtYmVyPjxlZGl0
aW9uPjIwMTQvMDgvMTk8L2VkaXRpb24+PGtleXdvcmRzPjxrZXl3b3JkPkFuaW1hbHM8L2tleXdv
cmQ+PGtleXdvcmQ+Q2FyY2lub21hLCBIZXBhdG9jZWxsdWxhci9ldGlvbG9neS8qbWV0YWJvbGlz
bS9wYXRob2xvZ3k8L2tleXdvcmQ+PGtleXdvcmQ+Q2VsbHMsIEN1bHR1cmVkPC9rZXl3b3JkPjxr
ZXl3b3JkPkRpZXQsIEhpZ2gtRmF0L2FkdmVyc2UgZWZmZWN0czwva2V5d29yZD48a2V5d29yZD4q
RW5kb3BsYXNtaWMgUmV0aWN1bHVtIFN0cmVzczwva2V5d29yZD48a2V5d29yZD5GYXR0eSBMaXZl
ci9ldGlvbG9neS9tZXRhYm9saXNtPC9rZXl3b3JkPjxrZXl3b3JkPkhlYXQtU2hvY2sgUHJvdGVp
bnMvbWV0YWJvbGlzbTwva2V5d29yZD48a2V5d29yZD5MaXBvZ2VuZXNpczwva2V5d29yZD48a2V5
d29yZD5MaXZlciBOZW9wbGFzbXMsIEV4cGVyaW1lbnRhbC9ldGlvbG9neS8qbWV0YWJvbGlzbS9w
YXRob2xvZ3k8L2tleXdvcmQ+PGtleXdvcmQ+TWFsZTwva2V5d29yZD48a2V5d29yZD5NaWNlPC9r
ZXl3b3JkPjxrZXl3b3JkPk1pY2UsIFRyYW5zZ2VuaWM8L2tleXdvcmQ+PGtleXdvcmQ+T3Zlcm51
dHJpdGlvbi8qY29tcGxpY2F0aW9uczwva2V5d29yZD48a2V5d29yZD5SZWNlcHRvcnMsIFR1bW9y
IE5lY3Jvc2lzIEZhY3RvciwgVHlwZSBJL21ldGFib2xpc208L2tleXdvcmQ+PGtleXdvcmQ+U2ln
bmFsIFRyYW5zZHVjdGlvbjwva2V5d29yZD48a2V5d29yZD5UdW1vciBCdXJkZW48L2tleXdvcmQ+
PGtleXdvcmQ+VHVtb3IgTmVjcm9zaXMgRmFjdG9yLWFscGhhLypwaHlzaW9sb2d5PC9rZXl3b3Jk
PjxrZXl3b3JkPlVyb2tpbmFzZS1UeXBlIFBsYXNtaW5vZ2VuIEFjdGl2YXRvci9nZW5ldGljcy9t
ZXRhYm9saXNtPC9rZXl3b3JkPjwva2V5d29yZHM+PGRhdGVzPjx5ZWFyPjIwMTQ8L3llYXI+PHB1
Yi1kYXRlcz48ZGF0ZT5TZXAgMDg8L2RhdGU+PC9wdWItZGF0ZXM+PC9kYXRlcz48aXNibj4xODc4
LTM2ODYgKEVsZWN0cm9uaWMpJiN4RDsxNTM1LTYxMDggKExpbmtpbmcpPC9pc2JuPjxhY2Nlc3Np
b24tbnVtPjI1MTMyNDk2PC9hY2Nlc3Npb24tbnVtPjx3b3JrLXR5cGU+UmVzZWFyY2ggU3VwcG9y
dCwgTi5JLkguLCBFeHRyYW11cmFsJiN4RDtSZXNlYXJjaCBTdXBwb3J0LCBOb24tVS5TLiBHb3Ym
YXBvczt0JiN4RDtSZXNlYXJjaCBTdXBwb3J0LCBVLlMuIEdvdiZhcG9zO3QsIE5vbi1QLkguUy48
L3dvcmstdHlwZT48dXJscz48cmVsYXRlZC11cmxzPjx1cmw+aHR0cDovL3d3dy5uY2JpLm5sbS5u
aWguZ292L3B1Ym1lZC8yNTEzMjQ5NjwvdXJsPjwvcmVsYXRlZC11cmxzPjwvdXJscz48Y3VzdG9t
Mj40MTY1NjExPC9jdXN0b20yPjxlbGVjdHJvbmljLXJlc291cmNlLW51bT4xMC4xMDE2L2ouY2Ny
LjIwMTQuMDcuMDAxPC9lbGVjdHJvbmljLXJlc291cmNlLW51bT48bGFuZ3VhZ2U+ZW5nPC9sYW5n
dWFnZT48L3JlY29yZD48L0NpdGU+PC9FbmROb3RlPgB=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PEVuZE5vdGU+PENpdGU+PEF1dGhvcj5OYWthZ2F3YTwvQXV0aG9yPjxZZWFyPjIwMTQ8L1llYXI+
PFJlY051bT43NzwvUmVjTnVtPjxEaXNwbGF5VGV4dD48c3R5bGUgZmFjZT0ic3VwZXJzY3JpcHQi
PlsxMzddPC9zdHlsZT48L0Rpc3BsYXlUZXh0PjxyZWNvcmQ+PHJlYy1udW1iZXI+Nzc8L3JlYy1u
dW1iZXI+PGZvcmVpZ24ta2V5cz48a2V5IGFwcD0iRU4iIGRiLWlkPSJ0MmU1MHg5OW5ycnN6NGVy
eHpqNTU5dGdzZTBwZTVlcjlkZTUiPjc3PC9rZXk+PC9mb3JlaWduLWtleXM+PHJlZi10eXBlIG5h
bWU9IkpvdXJuYWwgQXJ0aWNsZSI+MTc8L3JlZi10eXBlPjxjb250cmlidXRvcnM+PGF1dGhvcnM+
PGF1dGhvcj5OYWthZ2F3YSwgSC48L2F1dGhvcj48YXV0aG9yPlVtZW11cmEsIEEuPC9hdXRob3I+
PGF1dGhvcj5UYW5pZ3VjaGksIEsuPC9hdXRob3I+PGF1dGhvcj5Gb250LUJ1cmdhZGEsIEouPC9h
dXRob3I+PGF1dGhvcj5EaGFyLCBELjwvYXV0aG9yPjxhdXRob3I+T2dhdGEsIEguPC9hdXRob3I+
PGF1dGhvcj5aaG9uZywgWi48L2F1dGhvcj48YXV0aG9yPlZhbGFzZWssIE0uIEEuPC9hdXRob3I+
PGF1dGhvcj5TZWtpLCBFLjwvYXV0aG9yPjxhdXRob3I+SGlkYWxnbywgSi48L2F1dGhvcj48YXV0
aG9yPktvaWtlLCBLLjwvYXV0aG9yPjxhdXRob3I+S2F1Zm1hbiwgUi4gSi48L2F1dGhvcj48YXV0
aG9yPkthcmluLCBNLjwvYXV0aG9yPjwvYXV0aG9ycz48L2NvbnRyaWJ1dG9ycz48YXV0aC1hZGRy
ZXNzPkxhYm9yYXRvcnkgb2YgR2VuZSBSZWd1bGF0aW9uIGFuZCBTaWduYWwgVHJhbnNkdWN0aW9u
LCBEZXBhcnRtZW50IG9mIFBoYXJtYWNvbG9neSwgU2Nob29sIG9mIE1lZGljaW5lLCBVbml2ZXJz
aXR5IG9mIENhbGlmb3JuaWEsIFNhbiBEaWVnbywgOTUwMCBHaWxtYW4gRHJpdmUsIFNhbiBEaWVn
bywgQ0EgOTIwOTMsIFVTQTsgRGVwYXJ0bWVudCBvZiBHYXN0cm9lbnRlcm9sb2d5LCBVbml2ZXJz
aXR5IG9mIFRva3lvLCA3LTMtMSBIb25nbywgQnVua3lvLWt1LCBUb2t5byAxMTMtODY1NSwgSmFw
YW4uJiN4RDtMYWJvcmF0b3J5IG9mIEdlbmUgUmVndWxhdGlvbiBhbmQgU2lnbmFsIFRyYW5zZHVj
dGlvbiwgRGVwYXJ0bWVudCBvZiBQaGFybWFjb2xvZ3ksIFNjaG9vbCBvZiBNZWRpY2luZSwgVW5p
dmVyc2l0eSBvZiBDYWxpZm9ybmlhLCBTYW4gRGllZ28sIDk1MDAgR2lsbWFuIERyaXZlLCBTYW4g
RGllZ28sIENBIDkyMDkzLCBVU0EuJiN4RDtMYWJvcmF0b3J5IG9mIEdlbmUgUmVndWxhdGlvbiBh
bmQgU2lnbmFsIFRyYW5zZHVjdGlvbiwgRGVwYXJ0bWVudCBvZiBQaGFybWFjb2xvZ3ksIFNjaG9v
bCBvZiBNZWRpY2luZSwgVW5pdmVyc2l0eSBvZiBDYWxpZm9ybmlhLCBTYW4gRGllZ28sIDk1MDAg
R2lsbWFuIERyaXZlLCBTYW4gRGllZ28sIENBIDkyMDkzLCBVU0E7IERlcGFydG1lbnQgb2YgTWVk
aWNpbmUgYW5kIENsaW5pY2FsIFNjaWVuY2UsIEdyYWR1YXRlIFNjaG9vbCBvZiBNZWRpY2FsIFNj
aWVuY2VzLCBLeXVzaHUgVW5pdmVyc2l0eSwgRnVrdW9rYSA4MTItODU4MiwgSmFwYW4uJiN4RDtE
ZXBhcnRtZW50IG9mIFBhdGhvbG9neSwgU2Nob29sIG9mIE1lZGljaW5lLCBVbml2ZXJzaXR5IG9m
IENhbGlmb3JuaWEsIFNhbiBEaWVnbywgOTUwMCBHaWxtYW4gRHJpdmUsIFNhbiBEaWVnbywgQ0Eg
OTIwOTMsIFVTQS4mI3hEO0RlcGFydG1lbnQgb2YgTWVkaWNpbmUsIFNjaG9vbCBvZiBNZWRpY2lu
ZSwgVW5pdmVyc2l0eSBvZiBDYWxpZm9ybmlhLCBTYW4gRGllZ28sIDk1MDAgR2lsbWFuIERyaXZl
LCBTYW4gRGllZ28sIENBIDkyMDkzLCBVU0EuJiN4RDtEZXBhcnRtZW50IG9mIENlbGwgQmlvbG9n
eSwgUGh5c2lvbG9neSBhbmQgSW1tdW5vbG9neSwgSW5zdGl0dXRlIG9mIE5ldXJvc2NpZW5jZXMs
IFVuaXZlcnNpdGF0IEF1dG9ub21hIGRlIEJhcmNlbG9uYSwgQmVsbGF0ZXJyYSwgMDgxOTMgQmFy
Y2Vsb25hLCBTcGFpbi4mI3hEO0RlcGFydG1lbnQgb2YgR2FzdHJvZW50ZXJvbG9neSwgVW5pdmVy
c2l0eSBvZiBUb2t5bywgNy0zLTEgSG9uZ28sIEJ1bmt5by1rdSwgVG9reW8gMTEzLTg2NTUsIEph
cGFuLiYjeEQ7UHJvZ3JhbSBpbiBEZWdlbmVyYXRpdmUgRGlzZWFzZXMsIFNhbmZvcmQtQnVybmhh
bSBNZWRpY2FsIFJlc2VhcmNoIEluc3RpdHV0ZSwgMTA5MDEgTm9ydGggVG9ycmV5IFBpbmVzIFJv
YWQsIExhIEpvbGxhLCBDQSA5MjAzNywgVVNBLiYjeEQ7TGFib3JhdG9yeSBvZiBHZW5lIFJlZ3Vs
YXRpb24gYW5kIFNpZ25hbCBUcmFuc2R1Y3Rpb24sIERlcGFydG1lbnQgb2YgUGhhcm1hY29sb2d5
LCBTY2hvb2wgb2YgTWVkaWNpbmUsIFVuaXZlcnNpdHkgb2YgQ2FsaWZvcm5pYSwgU2FuIERpZWdv
LCA5NTAwIEdpbG1hbiBEcml2ZSwgU2FuIERpZWdvLCBDQSA5MjA5MywgVVNBOyBEZXBhcnRtZW50
IG9mIFBhdGhvbG9neSwgU2Nob29sIG9mIE1lZGljaW5lLCBVbml2ZXJzaXR5IG9mIENhbGlmb3Ju
aWEsIFNhbiBEaWVnbywgOTUwMCBHaWxtYW4gRHJpdmUsIFNhbiBEaWVnbywgQ0EgOTIwOTMsIFVT
QS4gRWxlY3Ryb25pYyBhZGRyZXNzOiBrYXJpbm9mZmljZUB1Y3NkLmVkdS48L2F1dGgtYWRkcmVz
cz48dGl0bGVzPjx0aXRsZT5FUiBzdHJlc3MgY29vcGVyYXRlcyB3aXRoIGh5cGVybnV0cml0aW9u
IHRvIHRyaWdnZXIgVE5GLWRlcGVuZGVudCBzcG9udGFuZW91cyBIQ0MgZGV2ZWxvcG1lbnQ8L3Rp
dGxlPjxzZWNvbmRhcnktdGl0bGU+Q2FuY2VyIENlbGw8L3NlY29uZGFyeS10aXRsZT48YWx0LXRp
dGxlPkNhbmNlciBjZWxsPC9hbHQtdGl0bGU+PC90aXRsZXM+PHBlcmlvZGljYWw+PGZ1bGwtdGl0
bGU+Q2FuY2VyIENlbGw8L2Z1bGwtdGl0bGU+PGFiYnItMT5DYW5jZXIgY2VsbDwvYWJici0xPjwv
cGVyaW9kaWNhbD48YWx0LXBlcmlvZGljYWw+PGZ1bGwtdGl0bGU+Q2FuY2VyIENlbGw8L2Z1bGwt
dGl0bGU+PGFiYnItMT5DYW5jZXIgY2VsbDwvYWJici0xPjwvYWx0LXBlcmlvZGljYWw+PHBhZ2Vz
PjMzMS00MzwvcGFnZXM+PHZvbHVtZT4yNjwvdm9sdW1lPjxudW1iZXI+MzwvbnVtYmVyPjxlZGl0
aW9uPjIwMTQvMDgvMTk8L2VkaXRpb24+PGtleXdvcmRzPjxrZXl3b3JkPkFuaW1hbHM8L2tleXdv
cmQ+PGtleXdvcmQ+Q2FyY2lub21hLCBIZXBhdG9jZWxsdWxhci9ldGlvbG9neS8qbWV0YWJvbGlz
bS9wYXRob2xvZ3k8L2tleXdvcmQ+PGtleXdvcmQ+Q2VsbHMsIEN1bHR1cmVkPC9rZXl3b3JkPjxr
ZXl3b3JkPkRpZXQsIEhpZ2gtRmF0L2FkdmVyc2UgZWZmZWN0czwva2V5d29yZD48a2V5d29yZD4q
RW5kb3BsYXNtaWMgUmV0aWN1bHVtIFN0cmVzczwva2V5d29yZD48a2V5d29yZD5GYXR0eSBMaXZl
ci9ldGlvbG9neS9tZXRhYm9saXNtPC9rZXl3b3JkPjxrZXl3b3JkPkhlYXQtU2hvY2sgUHJvdGVp
bnMvbWV0YWJvbGlzbTwva2V5d29yZD48a2V5d29yZD5MaXBvZ2VuZXNpczwva2V5d29yZD48a2V5
d29yZD5MaXZlciBOZW9wbGFzbXMsIEV4cGVyaW1lbnRhbC9ldGlvbG9neS8qbWV0YWJvbGlzbS9w
YXRob2xvZ3k8L2tleXdvcmQ+PGtleXdvcmQ+TWFsZTwva2V5d29yZD48a2V5d29yZD5NaWNlPC9r
ZXl3b3JkPjxrZXl3b3JkPk1pY2UsIFRyYW5zZ2VuaWM8L2tleXdvcmQ+PGtleXdvcmQ+T3Zlcm51
dHJpdGlvbi8qY29tcGxpY2F0aW9uczwva2V5d29yZD48a2V5d29yZD5SZWNlcHRvcnMsIFR1bW9y
IE5lY3Jvc2lzIEZhY3RvciwgVHlwZSBJL21ldGFib2xpc208L2tleXdvcmQ+PGtleXdvcmQ+U2ln
bmFsIFRyYW5zZHVjdGlvbjwva2V5d29yZD48a2V5d29yZD5UdW1vciBCdXJkZW48L2tleXdvcmQ+
PGtleXdvcmQ+VHVtb3IgTmVjcm9zaXMgRmFjdG9yLWFscGhhLypwaHlzaW9sb2d5PC9rZXl3b3Jk
PjxrZXl3b3JkPlVyb2tpbmFzZS1UeXBlIFBsYXNtaW5vZ2VuIEFjdGl2YXRvci9nZW5ldGljcy9t
ZXRhYm9saXNtPC9rZXl3b3JkPjwva2V5d29yZHM+PGRhdGVzPjx5ZWFyPjIwMTQ8L3llYXI+PHB1
Yi1kYXRlcz48ZGF0ZT5TZXAgMDg8L2RhdGU+PC9wdWItZGF0ZXM+PC9kYXRlcz48aXNibj4xODc4
LTM2ODYgKEVsZWN0cm9uaWMpJiN4RDsxNTM1LTYxMDggKExpbmtpbmcpPC9pc2JuPjxhY2Nlc3Np
b24tbnVtPjI1MTMyNDk2PC9hY2Nlc3Npb24tbnVtPjx3b3JrLXR5cGU+UmVzZWFyY2ggU3VwcG9y
dCwgTi5JLkguLCBFeHRyYW11cmFsJiN4RDtSZXNlYXJjaCBTdXBwb3J0LCBOb24tVS5TLiBHb3Ym
YXBvczt0JiN4RDtSZXNlYXJjaCBTdXBwb3J0LCBVLlMuIEdvdiZhcG9zO3QsIE5vbi1QLkguUy48
L3dvcmstdHlwZT48dXJscz48cmVsYXRlZC11cmxzPjx1cmw+aHR0cDovL3d3dy5uY2JpLm5sbS5u
aWguZ292L3B1Ym1lZC8yNTEzMjQ5NjwvdXJsPjwvcmVsYXRlZC11cmxzPjwvdXJscz48Y3VzdG9t
Mj40MTY1NjExPC9jdXN0b20yPjxlbGVjdHJvbmljLXJlc291cmNlLW51bT4xMC4xMDE2L2ouY2Ny
LjIwMTQuMDcuMDAxPC9lbGVjdHJvbmljLXJlc291cmNlLW51bT48bGFuZ3VhZ2U+ZW5nPC9sYW5n
dWFnZT48L3JlY29yZD48L0NpdGU+PC9FbmROb3RlPgB=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37" w:tooltip="Nakagawa, 2014 #77" w:history="1">
        <w:r w:rsidR="00E14A14" w:rsidRPr="003756BB">
          <w:rPr>
            <w:rFonts w:ascii="Book Antiqua" w:hAnsi="Book Antiqua"/>
            <w:noProof/>
            <w:vertAlign w:val="superscript"/>
          </w:rPr>
          <w:t>137</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and the STAM model of</w:t>
      </w:r>
      <w:r w:rsidR="00136AEF" w:rsidRPr="003756BB">
        <w:rPr>
          <w:rFonts w:ascii="Book Antiqua" w:hAnsi="Book Antiqua"/>
        </w:rPr>
        <w:t xml:space="preserve"> diabetes-promoted HCC</w:t>
      </w:r>
      <w:r w:rsidR="00485D0E" w:rsidRPr="003756BB">
        <w:rPr>
          <w:rFonts w:ascii="Book Antiqua" w:hAnsi="Book Antiqua"/>
        </w:rPr>
        <w:fldChar w:fldCharType="begin">
          <w:fldData xml:space="preserve">PEVuZE5vdGU+PENpdGU+PEF1dGhvcj5GdWppaTwvQXV0aG9yPjxZZWFyPjIwMTM8L1llYXI+PFJl
Y051bT43OTwvUmVjTnVtPjxEaXNwbGF5VGV4dD48c3R5bGUgZmFjZT0ic3VwZXJzY3JpcHQiPlsx
MzhdPC9zdHlsZT48L0Rpc3BsYXlUZXh0PjxyZWNvcmQ+PHJlYy1udW1iZXI+Nzk8L3JlYy1udW1i
ZXI+PGZvcmVpZ24ta2V5cz48a2V5IGFwcD0iRU4iIGRiLWlkPSJ0MmU1MHg5OW5ycnN6NGVyeHpq
NTU5dGdzZTBwZTVlcjlkZTUiPjc5PC9rZXk+PC9mb3JlaWduLWtleXM+PHJlZi10eXBlIG5hbWU9
IkpvdXJuYWwgQXJ0aWNsZSI+MTc8L3JlZi10eXBlPjxjb250cmlidXRvcnM+PGF1dGhvcnM+PGF1
dGhvcj5GdWppaSwgTS48L2F1dGhvcj48YXV0aG9yPlNoaWJhemFraSwgWS48L2F1dGhvcj48YXV0
aG9yPldha2FtYXRzdSwgSy48L2F1dGhvcj48YXV0aG9yPkhvbmRhLCBZLjwvYXV0aG9yPjxhdXRo
b3I+S2F3YXVjaGksIFkuPC9hdXRob3I+PGF1dGhvcj5TdXp1a2ksIEsuPC9hdXRob3I+PGF1dGhv
cj5BcnVtdWdhbSwgUy48L2F1dGhvcj48YXV0aG9yPldhdGFuYWJlLCBLLjwvYXV0aG9yPjxhdXRo
b3I+SWNoaWRhLCBULjwvYXV0aG9yPjxhdXRob3I+QXNha3VyYSwgSC48L2F1dGhvcj48YXV0aG9y
PllvbmV5YW1hLCBILjwvYXV0aG9yPjwvYXV0aG9ycz48L2NvbnRyaWJ1dG9ycz48YXV0aC1hZGRy
ZXNzPlN0ZWxpYyBJbnN0aXR1dGUgJmFtcDsgQ28sIDEtOS0xNSBIaWdhc2hpIEF6YWJ1LCBNaW5h
dG8tY2l0eSwgVG9reW8sIDEwNi0wMDQ0LCBKYXBhbi48L2F1dGgtYWRkcmVzcz48dGl0bGVzPjx0
aXRsZT5BIG11cmluZSBtb2RlbCBmb3Igbm9uLWFsY29ob2xpYyBzdGVhdG9oZXBhdGl0aXMgc2hv
d2luZyBldmlkZW5jZSBvZiBhc3NvY2lhdGlvbiBiZXR3ZWVuIGRpYWJldGVzIGFuZCBoZXBhdG9j
ZWxsdWxhciBjYXJjaW5vbWE8L3RpdGxlPjxzZWNvbmRhcnktdGl0bGU+TWVkIE1vbCBNb3JwaG9s
PC9zZWNvbmRhcnktdGl0bGU+PGFsdC10aXRsZT5NZWRpY2FsIG1vbGVjdWxhciBtb3JwaG9sb2d5
PC9hbHQtdGl0bGU+PC90aXRsZXM+PHBlcmlvZGljYWw+PGZ1bGwtdGl0bGU+TWVkIE1vbCBNb3Jw
aG9sPC9mdWxsLXRpdGxlPjxhYmJyLTE+TWVkaWNhbCBtb2xlY3VsYXIgbW9ycGhvbG9neTwvYWJi
ci0xPjwvcGVyaW9kaWNhbD48YWx0LXBlcmlvZGljYWw+PGZ1bGwtdGl0bGU+TWVkIE1vbCBNb3Jw
aG9sPC9mdWxsLXRpdGxlPjxhYmJyLTE+TWVkaWNhbCBtb2xlY3VsYXIgbW9ycGhvbG9neTwvYWJi
ci0xPjwvYWx0LXBlcmlvZGljYWw+PHBhZ2VzPjE0MS01MjwvcGFnZXM+PHZvbHVtZT40Njwvdm9s
dW1lPjxudW1iZXI+MzwvbnVtYmVyPjxlZGl0aW9uPjIwMTMvMDIvMjM8L2VkaXRpb24+PGtleXdv
cmRzPjxrZXl3b3JkPkFuaW1hbHM8L2tleXdvcmQ+PGtleXdvcmQ+Q2FyY2lub21hLCBIZXBhdG9j
ZWxsdWxhci8qZXRpb2xvZ3kvaW1tdW5vbG9neTwva2V5d29yZD48a2V5d29yZD5EaWFiZXRlcyBN
ZWxsaXR1cywgRXhwZXJpbWVudGFsLypjb21wbGljYXRpb25zL2ltbXVub2xvZ3k8L2tleXdvcmQ+
PGtleXdvcmQ+RGlldCwgSGlnaC1GYXQvYWR2ZXJzZSBlZmZlY3RzPC9rZXl3b3JkPjxrZXl3b3Jk
PkRpc2Vhc2UgTW9kZWxzLCBBbmltYWw8L2tleXdvcmQ+PGtleXdvcmQ+RmF0dHkgTGl2ZXIvKmV0
aW9sb2d5L2ltbXVub2xvZ3k8L2tleXdvcmQ+PGtleXdvcmQ+RmVtYWxlPC9rZXl3b3JkPjxrZXl3
b3JkPkZvYW0gQ2VsbHMvaW1tdW5vbG9neTwva2V5d29yZD48a2V5d29yZD5MaXZlci9pbW11bm9s
b2d5L3BhdGhvbG9neTwva2V5d29yZD48a2V5d29yZD5MaXZlciBOZW9wbGFzbXMsIEV4cGVyaW1l
bnRhbC8qZXRpb2xvZ3kvaW1tdW5vbG9neTwva2V5d29yZD48a2V5d29yZD5NYWxlPC9rZXl3b3Jk
PjxrZXl3b3JkPk1pY2U8L2tleXdvcmQ+PGtleXdvcmQ+TWljZSwgSW5icmVkIEM1N0JMPC9rZXl3
b3JkPjxrZXl3b3JkPk5vbi1hbGNvaG9saWMgRmF0dHkgTGl2ZXIgRGlzZWFzZTwva2V5d29yZD48
L2tleXdvcmRzPjxkYXRlcz48eWVhcj4yMDEzPC95ZWFyPjxwdWItZGF0ZXM+PGRhdGU+U2VwPC9k
YXRlPjwvcHViLWRhdGVzPjwvZGF0ZXM+PGlzYm4+MTg2MC0xNDk5IChFbGVjdHJvbmljKSYjeEQ7
MTg2MC0xNDk5IChMaW5raW5nKTwvaXNibj48YWNjZXNzaW9uLW51bT4yMzQzMDM5OTwvYWNjZXNz
aW9uLW51bT48dXJscz48cmVsYXRlZC11cmxzPjx1cmw+aHR0cDovL3d3dy5uY2JpLm5sbS5uaWgu
Z292L3B1Ym1lZC8yMzQzMDM5OTwvdXJsPjwvcmVsYXRlZC11cmxzPjwvdXJscz48ZWxlY3Ryb25p
Yy1yZXNvdXJjZS1udW0+MTAuMTAwNy9zMDA3OTUtMDEzLTAwMTYtMTwvZWxlY3Ryb25pYy1yZXNv
dXJjZS1udW0+PGxhbmd1YWdlPmVuZzwvbGFuZ3VhZ2U+PC9yZWNvcmQ+PC9DaXRlPjwvRW5kTm90
ZT5=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PEVuZE5vdGU+PENpdGU+PEF1dGhvcj5GdWppaTwvQXV0aG9yPjxZZWFyPjIwMTM8L1llYXI+PFJl
Y051bT43OTwvUmVjTnVtPjxEaXNwbGF5VGV4dD48c3R5bGUgZmFjZT0ic3VwZXJzY3JpcHQiPlsx
MzhdPC9zdHlsZT48L0Rpc3BsYXlUZXh0PjxyZWNvcmQ+PHJlYy1udW1iZXI+Nzk8L3JlYy1udW1i
ZXI+PGZvcmVpZ24ta2V5cz48a2V5IGFwcD0iRU4iIGRiLWlkPSJ0MmU1MHg5OW5ycnN6NGVyeHpq
NTU5dGdzZTBwZTVlcjlkZTUiPjc5PC9rZXk+PC9mb3JlaWduLWtleXM+PHJlZi10eXBlIG5hbWU9
IkpvdXJuYWwgQXJ0aWNsZSI+MTc8L3JlZi10eXBlPjxjb250cmlidXRvcnM+PGF1dGhvcnM+PGF1
dGhvcj5GdWppaSwgTS48L2F1dGhvcj48YXV0aG9yPlNoaWJhemFraSwgWS48L2F1dGhvcj48YXV0
aG9yPldha2FtYXRzdSwgSy48L2F1dGhvcj48YXV0aG9yPkhvbmRhLCBZLjwvYXV0aG9yPjxhdXRo
b3I+S2F3YXVjaGksIFkuPC9hdXRob3I+PGF1dGhvcj5TdXp1a2ksIEsuPC9hdXRob3I+PGF1dGhv
cj5BcnVtdWdhbSwgUy48L2F1dGhvcj48YXV0aG9yPldhdGFuYWJlLCBLLjwvYXV0aG9yPjxhdXRo
b3I+SWNoaWRhLCBULjwvYXV0aG9yPjxhdXRob3I+QXNha3VyYSwgSC48L2F1dGhvcj48YXV0aG9y
PllvbmV5YW1hLCBILjwvYXV0aG9yPjwvYXV0aG9ycz48L2NvbnRyaWJ1dG9ycz48YXV0aC1hZGRy
ZXNzPlN0ZWxpYyBJbnN0aXR1dGUgJmFtcDsgQ28sIDEtOS0xNSBIaWdhc2hpIEF6YWJ1LCBNaW5h
dG8tY2l0eSwgVG9reW8sIDEwNi0wMDQ0LCBKYXBhbi48L2F1dGgtYWRkcmVzcz48dGl0bGVzPjx0
aXRsZT5BIG11cmluZSBtb2RlbCBmb3Igbm9uLWFsY29ob2xpYyBzdGVhdG9oZXBhdGl0aXMgc2hv
d2luZyBldmlkZW5jZSBvZiBhc3NvY2lhdGlvbiBiZXR3ZWVuIGRpYWJldGVzIGFuZCBoZXBhdG9j
ZWxsdWxhciBjYXJjaW5vbWE8L3RpdGxlPjxzZWNvbmRhcnktdGl0bGU+TWVkIE1vbCBNb3JwaG9s
PC9zZWNvbmRhcnktdGl0bGU+PGFsdC10aXRsZT5NZWRpY2FsIG1vbGVjdWxhciBtb3JwaG9sb2d5
PC9hbHQtdGl0bGU+PC90aXRsZXM+PHBlcmlvZGljYWw+PGZ1bGwtdGl0bGU+TWVkIE1vbCBNb3Jw
aG9sPC9mdWxsLXRpdGxlPjxhYmJyLTE+TWVkaWNhbCBtb2xlY3VsYXIgbW9ycGhvbG9neTwvYWJi
ci0xPjwvcGVyaW9kaWNhbD48YWx0LXBlcmlvZGljYWw+PGZ1bGwtdGl0bGU+TWVkIE1vbCBNb3Jw
aG9sPC9mdWxsLXRpdGxlPjxhYmJyLTE+TWVkaWNhbCBtb2xlY3VsYXIgbW9ycGhvbG9neTwvYWJi
ci0xPjwvYWx0LXBlcmlvZGljYWw+PHBhZ2VzPjE0MS01MjwvcGFnZXM+PHZvbHVtZT40Njwvdm9s
dW1lPjxudW1iZXI+MzwvbnVtYmVyPjxlZGl0aW9uPjIwMTMvMDIvMjM8L2VkaXRpb24+PGtleXdv
cmRzPjxrZXl3b3JkPkFuaW1hbHM8L2tleXdvcmQ+PGtleXdvcmQ+Q2FyY2lub21hLCBIZXBhdG9j
ZWxsdWxhci8qZXRpb2xvZ3kvaW1tdW5vbG9neTwva2V5d29yZD48a2V5d29yZD5EaWFiZXRlcyBN
ZWxsaXR1cywgRXhwZXJpbWVudGFsLypjb21wbGljYXRpb25zL2ltbXVub2xvZ3k8L2tleXdvcmQ+
PGtleXdvcmQ+RGlldCwgSGlnaC1GYXQvYWR2ZXJzZSBlZmZlY3RzPC9rZXl3b3JkPjxrZXl3b3Jk
PkRpc2Vhc2UgTW9kZWxzLCBBbmltYWw8L2tleXdvcmQ+PGtleXdvcmQ+RmF0dHkgTGl2ZXIvKmV0
aW9sb2d5L2ltbXVub2xvZ3k8L2tleXdvcmQ+PGtleXdvcmQ+RmVtYWxlPC9rZXl3b3JkPjxrZXl3
b3JkPkZvYW0gQ2VsbHMvaW1tdW5vbG9neTwva2V5d29yZD48a2V5d29yZD5MaXZlci9pbW11bm9s
b2d5L3BhdGhvbG9neTwva2V5d29yZD48a2V5d29yZD5MaXZlciBOZW9wbGFzbXMsIEV4cGVyaW1l
bnRhbC8qZXRpb2xvZ3kvaW1tdW5vbG9neTwva2V5d29yZD48a2V5d29yZD5NYWxlPC9rZXl3b3Jk
PjxrZXl3b3JkPk1pY2U8L2tleXdvcmQ+PGtleXdvcmQ+TWljZSwgSW5icmVkIEM1N0JMPC9rZXl3
b3JkPjxrZXl3b3JkPk5vbi1hbGNvaG9saWMgRmF0dHkgTGl2ZXIgRGlzZWFzZTwva2V5d29yZD48
L2tleXdvcmRzPjxkYXRlcz48eWVhcj4yMDEzPC95ZWFyPjxwdWItZGF0ZXM+PGRhdGU+U2VwPC9k
YXRlPjwvcHViLWRhdGVzPjwvZGF0ZXM+PGlzYm4+MTg2MC0xNDk5IChFbGVjdHJvbmljKSYjeEQ7
MTg2MC0xNDk5IChMaW5raW5nKTwvaXNibj48YWNjZXNzaW9uLW51bT4yMzQzMDM5OTwvYWNjZXNz
aW9uLW51bT48dXJscz48cmVsYXRlZC11cmxzPjx1cmw+aHR0cDovL3d3dy5uY2JpLm5sbS5uaWgu
Z292L3B1Ym1lZC8yMzQzMDM5OTwvdXJsPjwvcmVsYXRlZC11cmxzPjwvdXJscz48ZWxlY3Ryb25p
Yy1yZXNvdXJjZS1udW0+MTAuMTAwNy9zMDA3OTUtMDEzLTAwMTYtMTwvZWxlY3Ryb25pYy1yZXNv
dXJjZS1udW0+PGxhbmd1YWdlPmVuZzwvbGFuZ3VhZ2U+PC9yZWNvcmQ+PC9DaXRlPjwvRW5kTm90
ZT5=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38" w:tooltip="Fujii, 2013 #79" w:history="1">
        <w:r w:rsidR="00E14A14" w:rsidRPr="003756BB">
          <w:rPr>
            <w:rFonts w:ascii="Book Antiqua" w:hAnsi="Book Antiqua"/>
            <w:noProof/>
            <w:vertAlign w:val="superscript"/>
          </w:rPr>
          <w:t>138</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using the Sox9-CreERT;R26RYFP reporter. DEN is metabolically activated in pericentral/zone 3 hepatocytes (</w:t>
      </w:r>
      <w:r w:rsidR="00F13566" w:rsidRPr="003756BB">
        <w:rPr>
          <w:rFonts w:ascii="Book Antiqua" w:hAnsi="Book Antiqua"/>
        </w:rPr>
        <w:t>unlike</w:t>
      </w:r>
      <w:r w:rsidRPr="003756BB">
        <w:rPr>
          <w:rFonts w:ascii="Book Antiqua" w:hAnsi="Book Antiqua"/>
        </w:rPr>
        <w:t xml:space="preserve"> HybHP</w:t>
      </w:r>
      <w:r w:rsidR="00F13566" w:rsidRPr="003756BB">
        <w:rPr>
          <w:rFonts w:ascii="Book Antiqua" w:hAnsi="Book Antiqua"/>
        </w:rPr>
        <w:t>s</w:t>
      </w:r>
      <w:r w:rsidRPr="003756BB">
        <w:rPr>
          <w:rFonts w:ascii="Book Antiqua" w:hAnsi="Book Antiqua"/>
        </w:rPr>
        <w:t xml:space="preserve">) and does not induce </w:t>
      </w:r>
      <w:r w:rsidR="002B6F3A" w:rsidRPr="003756BB">
        <w:rPr>
          <w:rFonts w:ascii="Book Antiqua" w:hAnsi="Book Antiqua"/>
        </w:rPr>
        <w:t>LSPCs</w:t>
      </w:r>
      <w:r w:rsidRPr="003756BB">
        <w:rPr>
          <w:rFonts w:ascii="Book Antiqua" w:hAnsi="Book Antiqua"/>
        </w:rPr>
        <w:t xml:space="preserve"> expansion, </w:t>
      </w:r>
      <w:r w:rsidR="00BE01A9" w:rsidRPr="003756BB">
        <w:rPr>
          <w:rFonts w:ascii="Book Antiqua" w:hAnsi="Book Antiqua"/>
        </w:rPr>
        <w:t xml:space="preserve">however </w:t>
      </w:r>
      <w:r w:rsidRPr="003756BB">
        <w:rPr>
          <w:rFonts w:ascii="Book Antiqua" w:hAnsi="Book Antiqua"/>
        </w:rPr>
        <w:t xml:space="preserve">HFD, which induces liver damage and compensatory proliferation in both MUP-uPA and STAM mice, gives rise to </w:t>
      </w:r>
      <w:r w:rsidR="00BE01A9" w:rsidRPr="003756BB">
        <w:rPr>
          <w:rFonts w:ascii="Book Antiqua" w:hAnsi="Book Antiqua"/>
        </w:rPr>
        <w:t>extensive</w:t>
      </w:r>
      <w:r w:rsidRPr="003756BB">
        <w:rPr>
          <w:rFonts w:ascii="Book Antiqua" w:hAnsi="Book Antiqua"/>
        </w:rPr>
        <w:t xml:space="preserve"> LSPC proliferation. </w:t>
      </w:r>
      <w:r w:rsidR="00BE01A9" w:rsidRPr="003756BB">
        <w:rPr>
          <w:rFonts w:ascii="Book Antiqua" w:hAnsi="Book Antiqua"/>
        </w:rPr>
        <w:t>T</w:t>
      </w:r>
      <w:r w:rsidRPr="003756BB">
        <w:rPr>
          <w:rFonts w:ascii="Book Antiqua" w:hAnsi="Book Antiqua"/>
        </w:rPr>
        <w:t>umor nodules and hyperproliferative lesions</w:t>
      </w:r>
      <w:r w:rsidR="00BE01A9" w:rsidRPr="003756BB">
        <w:rPr>
          <w:rFonts w:ascii="Book Antiqua" w:hAnsi="Book Antiqua"/>
        </w:rPr>
        <w:t xml:space="preserve"> were negative for YFP+ cells</w:t>
      </w:r>
      <w:r w:rsidRPr="003756BB">
        <w:rPr>
          <w:rFonts w:ascii="Book Antiqua" w:hAnsi="Book Antiqua"/>
        </w:rPr>
        <w:t xml:space="preserve">; </w:t>
      </w:r>
      <w:r w:rsidR="00D0198E" w:rsidRPr="003756BB">
        <w:rPr>
          <w:rFonts w:ascii="Book Antiqua" w:hAnsi="Book Antiqua"/>
        </w:rPr>
        <w:t xml:space="preserve">suggesting </w:t>
      </w:r>
      <w:r w:rsidRPr="003756BB">
        <w:rPr>
          <w:rFonts w:ascii="Book Antiqua" w:hAnsi="Book Antiqua"/>
        </w:rPr>
        <w:t xml:space="preserve">that </w:t>
      </w:r>
      <w:r w:rsidR="00D0198E" w:rsidRPr="003756BB">
        <w:rPr>
          <w:rFonts w:ascii="Book Antiqua" w:hAnsi="Book Antiqua"/>
        </w:rPr>
        <w:t xml:space="preserve">the source for HCC in these models is different form </w:t>
      </w:r>
      <w:r w:rsidRPr="003756BB">
        <w:rPr>
          <w:rFonts w:ascii="Book Antiqua" w:hAnsi="Book Antiqua"/>
        </w:rPr>
        <w:t>HybHP</w:t>
      </w:r>
      <w:r w:rsidR="00F13566" w:rsidRPr="003756BB">
        <w:rPr>
          <w:rFonts w:ascii="Book Antiqua" w:hAnsi="Book Antiqua"/>
        </w:rPr>
        <w:t>s</w:t>
      </w:r>
      <w:r w:rsidRPr="003756BB">
        <w:rPr>
          <w:rFonts w:ascii="Book Antiqua" w:hAnsi="Book Antiqua"/>
        </w:rPr>
        <w:t xml:space="preserve"> or ductal cells. The authors propose that even with the high rate of proliferation that HybHP</w:t>
      </w:r>
      <w:r w:rsidR="00F13566" w:rsidRPr="003756BB">
        <w:rPr>
          <w:rFonts w:ascii="Book Antiqua" w:hAnsi="Book Antiqua"/>
        </w:rPr>
        <w:t>s</w:t>
      </w:r>
      <w:r w:rsidRPr="003756BB">
        <w:rPr>
          <w:rFonts w:ascii="Book Antiqua" w:hAnsi="Book Antiqua"/>
        </w:rPr>
        <w:t xml:space="preserve"> present, they lack the metabolic properties needed to participate in HCC initiation. DEN </w:t>
      </w:r>
      <w:r w:rsidR="00D0198E" w:rsidRPr="003756BB">
        <w:rPr>
          <w:rFonts w:ascii="Book Antiqua" w:hAnsi="Book Antiqua"/>
        </w:rPr>
        <w:t>is</w:t>
      </w:r>
      <w:r w:rsidRPr="003756BB">
        <w:rPr>
          <w:rFonts w:ascii="Book Antiqua" w:hAnsi="Book Antiqua"/>
        </w:rPr>
        <w:t xml:space="preserve"> </w:t>
      </w:r>
      <w:r w:rsidR="00D0198E" w:rsidRPr="003756BB">
        <w:rPr>
          <w:rFonts w:ascii="Book Antiqua" w:hAnsi="Book Antiqua"/>
        </w:rPr>
        <w:t>metabolically</w:t>
      </w:r>
      <w:r w:rsidRPr="003756BB">
        <w:rPr>
          <w:rFonts w:ascii="Book Antiqua" w:hAnsi="Book Antiqua"/>
        </w:rPr>
        <w:t xml:space="preserve"> activat</w:t>
      </w:r>
      <w:r w:rsidR="00D0198E" w:rsidRPr="003756BB">
        <w:rPr>
          <w:rFonts w:ascii="Book Antiqua" w:hAnsi="Book Antiqua"/>
        </w:rPr>
        <w:t>ed</w:t>
      </w:r>
      <w:r w:rsidRPr="003756BB">
        <w:rPr>
          <w:rFonts w:ascii="Book Antiqua" w:hAnsi="Book Antiqua"/>
        </w:rPr>
        <w:t xml:space="preserve"> by CYP2E1, which is expressed only in fully differentiated</w:t>
      </w:r>
      <w:r w:rsidR="00136AEF" w:rsidRPr="003756BB">
        <w:rPr>
          <w:rFonts w:ascii="Book Antiqua" w:hAnsi="Book Antiqua"/>
        </w:rPr>
        <w:t xml:space="preserve"> pericentral zone 3 hepatocytes</w:t>
      </w:r>
      <w:r w:rsidR="00485D0E" w:rsidRPr="003756BB">
        <w:rPr>
          <w:rFonts w:ascii="Book Antiqua" w:hAnsi="Book Antiqua"/>
        </w:rPr>
        <w:fldChar w:fldCharType="begin">
          <w:fldData xml:space="preserve">PEVuZE5vdGU+PENpdGU+PEF1dGhvcj5LYW5nPC9BdXRob3I+PFllYXI+MjAwNzwvWWVhcj48UmVj
TnVtPjgwPC9SZWNOdW0+PERpc3BsYXlUZXh0PjxzdHlsZSBmYWNlPSJzdXBlcnNjcmlwdCI+WzEz
OV08L3N0eWxlPjwvRGlzcGxheVRleHQ+PHJlY29yZD48cmVjLW51bWJlcj44MDwvcmVjLW51bWJl
cj48Zm9yZWlnbi1rZXlzPjxrZXkgYXBwPSJFTiIgZGItaWQ9InQyZTUweDk5bnJyc3o0ZXJ4emo1
NTl0Z3NlMHBlNWVyOWRlNSI+ODA8L2tleT48L2ZvcmVpZ24ta2V5cz48cmVmLXR5cGUgbmFtZT0i
Sm91cm5hbCBBcnRpY2xlIj4xNzwvcmVmLXR5cGU+PGNvbnRyaWJ1dG9ycz48YXV0aG9ycz48YXV0
aG9yPkthbmcsIEouIFMuPC9hdXRob3I+PGF1dGhvcj5XYW5pYnVjaGksIEguPC9hdXRob3I+PGF1
dGhvcj5Nb3JpbXVyYSwgSy48L2F1dGhvcj48YXV0aG9yPkdvbnphbGV6LCBGLiBKLjwvYXV0aG9y
PjxhdXRob3I+RnVrdXNoaW1hLCBTLjwvYXV0aG9yPjwvYXV0aG9ycz48L2NvbnRyaWJ1dG9ycz48
YXV0aC1hZGRyZXNzPkRlcGFydG1lbnQgb2YgUGF0aG9sb2d5LCBPc2FrYSBDaXR5IFVuaXZlcnNp
dHkgTWVkaWNhbCBTY2hvb2wsIE9zYWthLCBKYXBhbi48L2F1dGgtYWRkcmVzcz48dGl0bGVzPjx0
aXRsZT5Sb2xlIG9mIENZUDJFMSBpbiBkaWV0aHlsbml0cm9zYW1pbmUtaW5kdWNlZCBoZXBhdG9j
YXJjaW5vZ2VuZXNpcyBpbiB2aXZvPC90aXRsZT48c2Vjb25kYXJ5LXRpdGxlPkNhbmNlciBSZXM8
L3NlY29uZGFyeS10aXRsZT48YWx0LXRpdGxlPkNhbmNlciByZXNlYXJjaDwvYWx0LXRpdGxlPjwv
dGl0bGVzPjxwZXJpb2RpY2FsPjxmdWxsLXRpdGxlPkNhbmNlciBSZXM8L2Z1bGwtdGl0bGU+PGFi
YnItMT5DYW5jZXIgcmVzZWFyY2g8L2FiYnItMT48L3BlcmlvZGljYWw+PGFsdC1wZXJpb2RpY2Fs
PjxmdWxsLXRpdGxlPkNhbmNlciBSZXM8L2Z1bGwtdGl0bGU+PGFiYnItMT5DYW5jZXIgcmVzZWFy
Y2g8L2FiYnItMT48L2FsdC1wZXJpb2RpY2FsPjxwYWdlcz4xMTE0MS02PC9wYWdlcz48dm9sdW1l
PjY3PC92b2x1bWU+PG51bWJlcj4yMzwvbnVtYmVyPjxlZGl0aW9uPjIwMDcvMTIvMDc8L2VkaXRp
b24+PGtleXdvcmRzPjxrZXl3b3JkPkFuaW1hbHM8L2tleXdvcmQ+PGtleXdvcmQ+QXBvcHRvc2lz
L3BoeXNpb2xvZ3k8L2tleXdvcmQ+PGtleXdvcmQ+QmxvdHRpbmcsIFdlc3Rlcm48L2tleXdvcmQ+
PGtleXdvcmQ+Q2FyY2lub2dlbnMvKnRveGljaXR5PC9rZXl3b3JkPjxrZXl3b3JkPkNhcmNpbm9t
YSwgSGVwYXRvY2VsbHVsYXIvKmVuenltb2xvZ3kvcGF0aG9sb2d5PC9rZXl3b3JkPjxrZXl3b3Jk
PkNhc3Bhc2UgMy9tZXRhYm9saXNtPC9rZXl3b3JkPjxrZXl3b3JkPkN5dG9jaHJvbWUgUC00NTAg
Q1lQMkUxL2dlbmV0aWNzLypwaHlzaW9sb2d5PC9rZXl3b3JkPjxrZXl3b3JkPkRpZXRoeWxuaXRy
b3NhbWluZS8qdG94aWNpdHk8L2tleXdvcmQ+PGtleXdvcmQ+R2Vub3R5cGU8L2tleXdvcmQ+PGtl
eXdvcmQ+TGl2ZXIgTmVvcGxhc21zLCBFeHBlcmltZW50YWwvKmVuenltb2xvZ3kvcGF0aG9sb2d5
PC9rZXl3b3JkPjxrZXl3b3JkPk1hbGU8L2tleXdvcmQ+PGtleXdvcmQ+TWljZTwva2V5d29yZD48
a2V5d29yZD5NaWNlLCBJbmJyZWQgQzU3Qkw8L2tleXdvcmQ+PGtleXdvcmQ+TWljZSwgS25vY2tv
dXQ8L2tleXdvcmQ+PGtleXdvcmQ+Uk5BLCBNZXNzZW5nZXIvZ2VuZXRpY3MvbWV0YWJvbGlzbTwv
a2V5d29yZD48a2V5d29yZD5SZXZlcnNlIFRyYW5zY3JpcHRhc2UgUG9seW1lcmFzZSBDaGFpbiBS
ZWFjdGlvbjwva2V5d29yZD48a2V5d29yZD5iY2wtMi1Bc3NvY2lhdGVkIFggUHJvdGVpbi9tZXRh
Ym9saXNtPC9rZXl3b3JkPjwva2V5d29yZHM+PGRhdGVzPjx5ZWFyPjIwMDc8L3llYXI+PHB1Yi1k
YXRlcz48ZGF0ZT5EZWMgMDE8L2RhdGU+PC9wdWItZGF0ZXM+PC9kYXRlcz48aXNibj4xNTM4LTc0
NDUgKEVsZWN0cm9uaWMpJiN4RDswMDA4LTU0NzIgKExpbmtpbmcpPC9pc2JuPjxhY2Nlc3Npb24t
bnVtPjE4MDU2NDM4PC9hY2Nlc3Npb24tbnVtPjx3b3JrLXR5cGU+UmVzZWFyY2ggU3VwcG9ydCwg
Tm9uLVUuUy4gR292JmFwb3M7dDwvd29yay10eXBlPjx1cmxzPjxyZWxhdGVkLXVybHM+PHVybD5o
dHRwOi8vd3d3Lm5jYmkubmxtLm5paC5nb3YvcHVibWVkLzE4MDU2NDM4PC91cmw+PC9yZWxhdGVk
LXVybHM+PC91cmxzPjxlbGVjdHJvbmljLXJlc291cmNlLW51bT4xMC4xMTU4LzAwMDgtNTQ3Mi5D
QU4tMDctMTM2OTwvZWxlY3Ryb25pYy1yZXNvdXJjZS1udW0+PGxhbmd1YWdlPmVuZzwvbGFuZ3Vh
Z2U+PC9yZWNvcmQ+PC9DaXRlPjwvRW5kTm90ZT4A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PEVuZE5vdGU+PENpdGU+PEF1dGhvcj5LYW5nPC9BdXRob3I+PFllYXI+MjAwNzwvWWVhcj48UmVj
TnVtPjgwPC9SZWNOdW0+PERpc3BsYXlUZXh0PjxzdHlsZSBmYWNlPSJzdXBlcnNjcmlwdCI+WzEz
OV08L3N0eWxlPjwvRGlzcGxheVRleHQ+PHJlY29yZD48cmVjLW51bWJlcj44MDwvcmVjLW51bWJl
cj48Zm9yZWlnbi1rZXlzPjxrZXkgYXBwPSJFTiIgZGItaWQ9InQyZTUweDk5bnJyc3o0ZXJ4emo1
NTl0Z3NlMHBlNWVyOWRlNSI+ODA8L2tleT48L2ZvcmVpZ24ta2V5cz48cmVmLXR5cGUgbmFtZT0i
Sm91cm5hbCBBcnRpY2xlIj4xNzwvcmVmLXR5cGU+PGNvbnRyaWJ1dG9ycz48YXV0aG9ycz48YXV0
aG9yPkthbmcsIEouIFMuPC9hdXRob3I+PGF1dGhvcj5XYW5pYnVjaGksIEguPC9hdXRob3I+PGF1
dGhvcj5Nb3JpbXVyYSwgSy48L2F1dGhvcj48YXV0aG9yPkdvbnphbGV6LCBGLiBKLjwvYXV0aG9y
PjxhdXRob3I+RnVrdXNoaW1hLCBTLjwvYXV0aG9yPjwvYXV0aG9ycz48L2NvbnRyaWJ1dG9ycz48
YXV0aC1hZGRyZXNzPkRlcGFydG1lbnQgb2YgUGF0aG9sb2d5LCBPc2FrYSBDaXR5IFVuaXZlcnNp
dHkgTWVkaWNhbCBTY2hvb2wsIE9zYWthLCBKYXBhbi48L2F1dGgtYWRkcmVzcz48dGl0bGVzPjx0
aXRsZT5Sb2xlIG9mIENZUDJFMSBpbiBkaWV0aHlsbml0cm9zYW1pbmUtaW5kdWNlZCBoZXBhdG9j
YXJjaW5vZ2VuZXNpcyBpbiB2aXZvPC90aXRsZT48c2Vjb25kYXJ5LXRpdGxlPkNhbmNlciBSZXM8
L3NlY29uZGFyeS10aXRsZT48YWx0LXRpdGxlPkNhbmNlciByZXNlYXJjaDwvYWx0LXRpdGxlPjwv
dGl0bGVzPjxwZXJpb2RpY2FsPjxmdWxsLXRpdGxlPkNhbmNlciBSZXM8L2Z1bGwtdGl0bGU+PGFi
YnItMT5DYW5jZXIgcmVzZWFyY2g8L2FiYnItMT48L3BlcmlvZGljYWw+PGFsdC1wZXJpb2RpY2Fs
PjxmdWxsLXRpdGxlPkNhbmNlciBSZXM8L2Z1bGwtdGl0bGU+PGFiYnItMT5DYW5jZXIgcmVzZWFy
Y2g8L2FiYnItMT48L2FsdC1wZXJpb2RpY2FsPjxwYWdlcz4xMTE0MS02PC9wYWdlcz48dm9sdW1l
PjY3PC92b2x1bWU+PG51bWJlcj4yMzwvbnVtYmVyPjxlZGl0aW9uPjIwMDcvMTIvMDc8L2VkaXRp
b24+PGtleXdvcmRzPjxrZXl3b3JkPkFuaW1hbHM8L2tleXdvcmQ+PGtleXdvcmQ+QXBvcHRvc2lz
L3BoeXNpb2xvZ3k8L2tleXdvcmQ+PGtleXdvcmQ+QmxvdHRpbmcsIFdlc3Rlcm48L2tleXdvcmQ+
PGtleXdvcmQ+Q2FyY2lub2dlbnMvKnRveGljaXR5PC9rZXl3b3JkPjxrZXl3b3JkPkNhcmNpbm9t
YSwgSGVwYXRvY2VsbHVsYXIvKmVuenltb2xvZ3kvcGF0aG9sb2d5PC9rZXl3b3JkPjxrZXl3b3Jk
PkNhc3Bhc2UgMy9tZXRhYm9saXNtPC9rZXl3b3JkPjxrZXl3b3JkPkN5dG9jaHJvbWUgUC00NTAg
Q1lQMkUxL2dlbmV0aWNzLypwaHlzaW9sb2d5PC9rZXl3b3JkPjxrZXl3b3JkPkRpZXRoeWxuaXRy
b3NhbWluZS8qdG94aWNpdHk8L2tleXdvcmQ+PGtleXdvcmQ+R2Vub3R5cGU8L2tleXdvcmQ+PGtl
eXdvcmQ+TGl2ZXIgTmVvcGxhc21zLCBFeHBlcmltZW50YWwvKmVuenltb2xvZ3kvcGF0aG9sb2d5
PC9rZXl3b3JkPjxrZXl3b3JkPk1hbGU8L2tleXdvcmQ+PGtleXdvcmQ+TWljZTwva2V5d29yZD48
a2V5d29yZD5NaWNlLCBJbmJyZWQgQzU3Qkw8L2tleXdvcmQ+PGtleXdvcmQ+TWljZSwgS25vY2tv
dXQ8L2tleXdvcmQ+PGtleXdvcmQ+Uk5BLCBNZXNzZW5nZXIvZ2VuZXRpY3MvbWV0YWJvbGlzbTwv
a2V5d29yZD48a2V5d29yZD5SZXZlcnNlIFRyYW5zY3JpcHRhc2UgUG9seW1lcmFzZSBDaGFpbiBS
ZWFjdGlvbjwva2V5d29yZD48a2V5d29yZD5iY2wtMi1Bc3NvY2lhdGVkIFggUHJvdGVpbi9tZXRh
Ym9saXNtPC9rZXl3b3JkPjwva2V5d29yZHM+PGRhdGVzPjx5ZWFyPjIwMDc8L3llYXI+PHB1Yi1k
YXRlcz48ZGF0ZT5EZWMgMDE8L2RhdGU+PC9wdWItZGF0ZXM+PC9kYXRlcz48aXNibj4xNTM4LTc0
NDUgKEVsZWN0cm9uaWMpJiN4RDswMDA4LTU0NzIgKExpbmtpbmcpPC9pc2JuPjxhY2Nlc3Npb24t
bnVtPjE4MDU2NDM4PC9hY2Nlc3Npb24tbnVtPjx3b3JrLXR5cGU+UmVzZWFyY2ggU3VwcG9ydCwg
Tm9uLVUuUy4gR292JmFwb3M7dDwvd29yay10eXBlPjx1cmxzPjxyZWxhdGVkLXVybHM+PHVybD5o
dHRwOi8vd3d3Lm5jYmkubmxtLm5paC5nb3YvcHVibWVkLzE4MDU2NDM4PC91cmw+PC9yZWxhdGVk
LXVybHM+PC91cmxzPjxlbGVjdHJvbmljLXJlc291cmNlLW51bT4xMC4xMTU4LzAwMDgtNTQ3Mi5D
QU4tMDctMTM2OTwvZWxlY3Ryb25pYy1yZXNvdXJjZS1udW0+PGxhbmd1YWdlPmVuZzwvbGFuZ3Vh
Z2U+PC9yZWNvcmQ+PC9DaXRlPjwvRW5kTm90ZT4A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39" w:tooltip="Kang, 2007 #80" w:history="1">
        <w:r w:rsidR="00E14A14" w:rsidRPr="003756BB">
          <w:rPr>
            <w:rFonts w:ascii="Book Antiqua" w:hAnsi="Book Antiqua"/>
            <w:noProof/>
            <w:vertAlign w:val="superscript"/>
          </w:rPr>
          <w:t>139</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but absent in HybHP</w:t>
      </w:r>
      <w:r w:rsidR="00F13566" w:rsidRPr="003756BB">
        <w:rPr>
          <w:rFonts w:ascii="Book Antiqua" w:hAnsi="Book Antiqua"/>
        </w:rPr>
        <w:t>s</w:t>
      </w:r>
      <w:r w:rsidRPr="003756BB">
        <w:rPr>
          <w:rFonts w:ascii="Book Antiqua" w:hAnsi="Book Antiqua"/>
        </w:rPr>
        <w:t xml:space="preserve">. </w:t>
      </w:r>
      <w:r w:rsidR="002B6F3A" w:rsidRPr="003756BB">
        <w:rPr>
          <w:rFonts w:ascii="Book Antiqua" w:hAnsi="Book Antiqua"/>
        </w:rPr>
        <w:t>The same applies for c</w:t>
      </w:r>
      <w:r w:rsidR="00F13566" w:rsidRPr="003756BB">
        <w:rPr>
          <w:rFonts w:ascii="Book Antiqua" w:hAnsi="Book Antiqua"/>
        </w:rPr>
        <w:t xml:space="preserve">lass 4 genes, which only are expressed by fully differentiated hepatocytes, are </w:t>
      </w:r>
      <w:r w:rsidRPr="003756BB">
        <w:rPr>
          <w:rFonts w:ascii="Book Antiqua" w:hAnsi="Book Antiqua"/>
        </w:rPr>
        <w:t xml:space="preserve">needed </w:t>
      </w:r>
      <w:r w:rsidR="00F13566" w:rsidRPr="003756BB">
        <w:rPr>
          <w:rFonts w:ascii="Book Antiqua" w:hAnsi="Book Antiqua"/>
        </w:rPr>
        <w:t xml:space="preserve">for </w:t>
      </w:r>
      <w:r w:rsidRPr="003756BB">
        <w:rPr>
          <w:rFonts w:ascii="Book Antiqua" w:hAnsi="Book Antiqua"/>
        </w:rPr>
        <w:t>de novo lipogenesis and ROS generati</w:t>
      </w:r>
      <w:r w:rsidR="00136AEF" w:rsidRPr="003756BB">
        <w:rPr>
          <w:rFonts w:ascii="Book Antiqua" w:hAnsi="Book Antiqua"/>
        </w:rPr>
        <w:t>on through fatty-acid oxidation</w:t>
      </w:r>
      <w:r w:rsidR="00485D0E" w:rsidRPr="003756BB">
        <w:rPr>
          <w:rFonts w:ascii="Book Antiqua" w:hAnsi="Book Antiqua"/>
        </w:rPr>
        <w:fldChar w:fldCharType="begin">
          <w:fldData xml:space="preserve">PEVuZE5vdGU+PENpdGU+PEF1dGhvcj5OYWthZ2F3YTwvQXV0aG9yPjxZZWFyPjIwMTQ8L1llYXI+
PFJlY051bT43NzwvUmVjTnVtPjxEaXNwbGF5VGV4dD48c3R5bGUgZmFjZT0ic3VwZXJzY3JpcHQi
PlsxMzddPC9zdHlsZT48L0Rpc3BsYXlUZXh0PjxyZWNvcmQ+PHJlYy1udW1iZXI+Nzc8L3JlYy1u
dW1iZXI+PGZvcmVpZ24ta2V5cz48a2V5IGFwcD0iRU4iIGRiLWlkPSJ0MmU1MHg5OW5ycnN6NGVy
eHpqNTU5dGdzZTBwZTVlcjlkZTUiPjc3PC9rZXk+PC9mb3JlaWduLWtleXM+PHJlZi10eXBlIG5h
bWU9IkpvdXJuYWwgQXJ0aWNsZSI+MTc8L3JlZi10eXBlPjxjb250cmlidXRvcnM+PGF1dGhvcnM+
PGF1dGhvcj5OYWthZ2F3YSwgSC48L2F1dGhvcj48YXV0aG9yPlVtZW11cmEsIEEuPC9hdXRob3I+
PGF1dGhvcj5UYW5pZ3VjaGksIEsuPC9hdXRob3I+PGF1dGhvcj5Gb250LUJ1cmdhZGEsIEouPC9h
dXRob3I+PGF1dGhvcj5EaGFyLCBELjwvYXV0aG9yPjxhdXRob3I+T2dhdGEsIEguPC9hdXRob3I+
PGF1dGhvcj5aaG9uZywgWi48L2F1dGhvcj48YXV0aG9yPlZhbGFzZWssIE0uIEEuPC9hdXRob3I+
PGF1dGhvcj5TZWtpLCBFLjwvYXV0aG9yPjxhdXRob3I+SGlkYWxnbywgSi48L2F1dGhvcj48YXV0
aG9yPktvaWtlLCBLLjwvYXV0aG9yPjxhdXRob3I+S2F1Zm1hbiwgUi4gSi48L2F1dGhvcj48YXV0
aG9yPkthcmluLCBNLjwvYXV0aG9yPjwvYXV0aG9ycz48L2NvbnRyaWJ1dG9ycz48YXV0aC1hZGRy
ZXNzPkxhYm9yYXRvcnkgb2YgR2VuZSBSZWd1bGF0aW9uIGFuZCBTaWduYWwgVHJhbnNkdWN0aW9u
LCBEZXBhcnRtZW50IG9mIFBoYXJtYWNvbG9neSwgU2Nob29sIG9mIE1lZGljaW5lLCBVbml2ZXJz
aXR5IG9mIENhbGlmb3JuaWEsIFNhbiBEaWVnbywgOTUwMCBHaWxtYW4gRHJpdmUsIFNhbiBEaWVn
bywgQ0EgOTIwOTMsIFVTQTsgRGVwYXJ0bWVudCBvZiBHYXN0cm9lbnRlcm9sb2d5LCBVbml2ZXJz
aXR5IG9mIFRva3lvLCA3LTMtMSBIb25nbywgQnVua3lvLWt1LCBUb2t5byAxMTMtODY1NSwgSmFw
YW4uJiN4RDtMYWJvcmF0b3J5IG9mIEdlbmUgUmVndWxhdGlvbiBhbmQgU2lnbmFsIFRyYW5zZHVj
dGlvbiwgRGVwYXJ0bWVudCBvZiBQaGFybWFjb2xvZ3ksIFNjaG9vbCBvZiBNZWRpY2luZSwgVW5p
dmVyc2l0eSBvZiBDYWxpZm9ybmlhLCBTYW4gRGllZ28sIDk1MDAgR2lsbWFuIERyaXZlLCBTYW4g
RGllZ28sIENBIDkyMDkzLCBVU0EuJiN4RDtMYWJvcmF0b3J5IG9mIEdlbmUgUmVndWxhdGlvbiBh
bmQgU2lnbmFsIFRyYW5zZHVjdGlvbiwgRGVwYXJ0bWVudCBvZiBQaGFybWFjb2xvZ3ksIFNjaG9v
bCBvZiBNZWRpY2luZSwgVW5pdmVyc2l0eSBvZiBDYWxpZm9ybmlhLCBTYW4gRGllZ28sIDk1MDAg
R2lsbWFuIERyaXZlLCBTYW4gRGllZ28sIENBIDkyMDkzLCBVU0E7IERlcGFydG1lbnQgb2YgTWVk
aWNpbmUgYW5kIENsaW5pY2FsIFNjaWVuY2UsIEdyYWR1YXRlIFNjaG9vbCBvZiBNZWRpY2FsIFNj
aWVuY2VzLCBLeXVzaHUgVW5pdmVyc2l0eSwgRnVrdW9rYSA4MTItODU4MiwgSmFwYW4uJiN4RDtE
ZXBhcnRtZW50IG9mIFBhdGhvbG9neSwgU2Nob29sIG9mIE1lZGljaW5lLCBVbml2ZXJzaXR5IG9m
IENhbGlmb3JuaWEsIFNhbiBEaWVnbywgOTUwMCBHaWxtYW4gRHJpdmUsIFNhbiBEaWVnbywgQ0Eg
OTIwOTMsIFVTQS4mI3hEO0RlcGFydG1lbnQgb2YgTWVkaWNpbmUsIFNjaG9vbCBvZiBNZWRpY2lu
ZSwgVW5pdmVyc2l0eSBvZiBDYWxpZm9ybmlhLCBTYW4gRGllZ28sIDk1MDAgR2lsbWFuIERyaXZl
LCBTYW4gRGllZ28sIENBIDkyMDkzLCBVU0EuJiN4RDtEZXBhcnRtZW50IG9mIENlbGwgQmlvbG9n
eSwgUGh5c2lvbG9neSBhbmQgSW1tdW5vbG9neSwgSW5zdGl0dXRlIG9mIE5ldXJvc2NpZW5jZXMs
IFVuaXZlcnNpdGF0IEF1dG9ub21hIGRlIEJhcmNlbG9uYSwgQmVsbGF0ZXJyYSwgMDgxOTMgQmFy
Y2Vsb25hLCBTcGFpbi4mI3hEO0RlcGFydG1lbnQgb2YgR2FzdHJvZW50ZXJvbG9neSwgVW5pdmVy
c2l0eSBvZiBUb2t5bywgNy0zLTEgSG9uZ28sIEJ1bmt5by1rdSwgVG9reW8gMTEzLTg2NTUsIEph
cGFuLiYjeEQ7UHJvZ3JhbSBpbiBEZWdlbmVyYXRpdmUgRGlzZWFzZXMsIFNhbmZvcmQtQnVybmhh
bSBNZWRpY2FsIFJlc2VhcmNoIEluc3RpdHV0ZSwgMTA5MDEgTm9ydGggVG9ycmV5IFBpbmVzIFJv
YWQsIExhIEpvbGxhLCBDQSA5MjAzNywgVVNBLiYjeEQ7TGFib3JhdG9yeSBvZiBHZW5lIFJlZ3Vs
YXRpb24gYW5kIFNpZ25hbCBUcmFuc2R1Y3Rpb24sIERlcGFydG1lbnQgb2YgUGhhcm1hY29sb2d5
LCBTY2hvb2wgb2YgTWVkaWNpbmUsIFVuaXZlcnNpdHkgb2YgQ2FsaWZvcm5pYSwgU2FuIERpZWdv
LCA5NTAwIEdpbG1hbiBEcml2ZSwgU2FuIERpZWdvLCBDQSA5MjA5MywgVVNBOyBEZXBhcnRtZW50
IG9mIFBhdGhvbG9neSwgU2Nob29sIG9mIE1lZGljaW5lLCBVbml2ZXJzaXR5IG9mIENhbGlmb3Ju
aWEsIFNhbiBEaWVnbywgOTUwMCBHaWxtYW4gRHJpdmUsIFNhbiBEaWVnbywgQ0EgOTIwOTMsIFVT
QS4gRWxlY3Ryb25pYyBhZGRyZXNzOiBrYXJpbm9mZmljZUB1Y3NkLmVkdS48L2F1dGgtYWRkcmVz
cz48dGl0bGVzPjx0aXRsZT5FUiBzdHJlc3MgY29vcGVyYXRlcyB3aXRoIGh5cGVybnV0cml0aW9u
IHRvIHRyaWdnZXIgVE5GLWRlcGVuZGVudCBzcG9udGFuZW91cyBIQ0MgZGV2ZWxvcG1lbnQ8L3Rp
dGxlPjxzZWNvbmRhcnktdGl0bGU+Q2FuY2VyIENlbGw8L3NlY29uZGFyeS10aXRsZT48YWx0LXRp
dGxlPkNhbmNlciBjZWxsPC9hbHQtdGl0bGU+PC90aXRsZXM+PHBlcmlvZGljYWw+PGZ1bGwtdGl0
bGU+Q2FuY2VyIENlbGw8L2Z1bGwtdGl0bGU+PGFiYnItMT5DYW5jZXIgY2VsbDwvYWJici0xPjwv
cGVyaW9kaWNhbD48YWx0LXBlcmlvZGljYWw+PGZ1bGwtdGl0bGU+Q2FuY2VyIENlbGw8L2Z1bGwt
dGl0bGU+PGFiYnItMT5DYW5jZXIgY2VsbDwvYWJici0xPjwvYWx0LXBlcmlvZGljYWw+PHBhZ2Vz
PjMzMS00MzwvcGFnZXM+PHZvbHVtZT4yNjwvdm9sdW1lPjxudW1iZXI+MzwvbnVtYmVyPjxlZGl0
aW9uPjIwMTQvMDgvMTk8L2VkaXRpb24+PGtleXdvcmRzPjxrZXl3b3JkPkFuaW1hbHM8L2tleXdv
cmQ+PGtleXdvcmQ+Q2FyY2lub21hLCBIZXBhdG9jZWxsdWxhci9ldGlvbG9neS8qbWV0YWJvbGlz
bS9wYXRob2xvZ3k8L2tleXdvcmQ+PGtleXdvcmQ+Q2VsbHMsIEN1bHR1cmVkPC9rZXl3b3JkPjxr
ZXl3b3JkPkRpZXQsIEhpZ2gtRmF0L2FkdmVyc2UgZWZmZWN0czwva2V5d29yZD48a2V5d29yZD4q
RW5kb3BsYXNtaWMgUmV0aWN1bHVtIFN0cmVzczwva2V5d29yZD48a2V5d29yZD5GYXR0eSBMaXZl
ci9ldGlvbG9neS9tZXRhYm9saXNtPC9rZXl3b3JkPjxrZXl3b3JkPkhlYXQtU2hvY2sgUHJvdGVp
bnMvbWV0YWJvbGlzbTwva2V5d29yZD48a2V5d29yZD5MaXBvZ2VuZXNpczwva2V5d29yZD48a2V5
d29yZD5MaXZlciBOZW9wbGFzbXMsIEV4cGVyaW1lbnRhbC9ldGlvbG9neS8qbWV0YWJvbGlzbS9w
YXRob2xvZ3k8L2tleXdvcmQ+PGtleXdvcmQ+TWFsZTwva2V5d29yZD48a2V5d29yZD5NaWNlPC9r
ZXl3b3JkPjxrZXl3b3JkPk1pY2UsIFRyYW5zZ2VuaWM8L2tleXdvcmQ+PGtleXdvcmQ+T3Zlcm51
dHJpdGlvbi8qY29tcGxpY2F0aW9uczwva2V5d29yZD48a2V5d29yZD5SZWNlcHRvcnMsIFR1bW9y
IE5lY3Jvc2lzIEZhY3RvciwgVHlwZSBJL21ldGFib2xpc208L2tleXdvcmQ+PGtleXdvcmQ+U2ln
bmFsIFRyYW5zZHVjdGlvbjwva2V5d29yZD48a2V5d29yZD5UdW1vciBCdXJkZW48L2tleXdvcmQ+
PGtleXdvcmQ+VHVtb3IgTmVjcm9zaXMgRmFjdG9yLWFscGhhLypwaHlzaW9sb2d5PC9rZXl3b3Jk
PjxrZXl3b3JkPlVyb2tpbmFzZS1UeXBlIFBsYXNtaW5vZ2VuIEFjdGl2YXRvci9nZW5ldGljcy9t
ZXRhYm9saXNtPC9rZXl3b3JkPjwva2V5d29yZHM+PGRhdGVzPjx5ZWFyPjIwMTQ8L3llYXI+PHB1
Yi1kYXRlcz48ZGF0ZT5TZXAgMDg8L2RhdGU+PC9wdWItZGF0ZXM+PC9kYXRlcz48aXNibj4xODc4
LTM2ODYgKEVsZWN0cm9uaWMpJiN4RDsxNTM1LTYxMDggKExpbmtpbmcpPC9pc2JuPjxhY2Nlc3Np
b24tbnVtPjI1MTMyNDk2PC9hY2Nlc3Npb24tbnVtPjx3b3JrLXR5cGU+UmVzZWFyY2ggU3VwcG9y
dCwgTi5JLkguLCBFeHRyYW11cmFsJiN4RDtSZXNlYXJjaCBTdXBwb3J0LCBOb24tVS5TLiBHb3Ym
YXBvczt0JiN4RDtSZXNlYXJjaCBTdXBwb3J0LCBVLlMuIEdvdiZhcG9zO3QsIE5vbi1QLkguUy48
L3dvcmstdHlwZT48dXJscz48cmVsYXRlZC11cmxzPjx1cmw+aHR0cDovL3d3dy5uY2JpLm5sbS5u
aWguZ292L3B1Ym1lZC8yNTEzMjQ5NjwvdXJsPjwvcmVsYXRlZC11cmxzPjwvdXJscz48Y3VzdG9t
Mj40MTY1NjExPC9jdXN0b20yPjxlbGVjdHJvbmljLXJlc291cmNlLW51bT4xMC4xMDE2L2ouY2Ny
LjIwMTQuMDcuMDAxPC9lbGVjdHJvbmljLXJlc291cmNlLW51bT48bGFuZ3VhZ2U+ZW5nPC9sYW5n
dWFnZT48L3JlY29yZD48L0NpdGU+PC9FbmROb3RlPgB=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PEVuZE5vdGU+PENpdGU+PEF1dGhvcj5OYWthZ2F3YTwvQXV0aG9yPjxZZWFyPjIwMTQ8L1llYXI+
PFJlY051bT43NzwvUmVjTnVtPjxEaXNwbGF5VGV4dD48c3R5bGUgZmFjZT0ic3VwZXJzY3JpcHQi
PlsxMzddPC9zdHlsZT48L0Rpc3BsYXlUZXh0PjxyZWNvcmQ+PHJlYy1udW1iZXI+Nzc8L3JlYy1u
dW1iZXI+PGZvcmVpZ24ta2V5cz48a2V5IGFwcD0iRU4iIGRiLWlkPSJ0MmU1MHg5OW5ycnN6NGVy
eHpqNTU5dGdzZTBwZTVlcjlkZTUiPjc3PC9rZXk+PC9mb3JlaWduLWtleXM+PHJlZi10eXBlIG5h
bWU9IkpvdXJuYWwgQXJ0aWNsZSI+MTc8L3JlZi10eXBlPjxjb250cmlidXRvcnM+PGF1dGhvcnM+
PGF1dGhvcj5OYWthZ2F3YSwgSC48L2F1dGhvcj48YXV0aG9yPlVtZW11cmEsIEEuPC9hdXRob3I+
PGF1dGhvcj5UYW5pZ3VjaGksIEsuPC9hdXRob3I+PGF1dGhvcj5Gb250LUJ1cmdhZGEsIEouPC9h
dXRob3I+PGF1dGhvcj5EaGFyLCBELjwvYXV0aG9yPjxhdXRob3I+T2dhdGEsIEguPC9hdXRob3I+
PGF1dGhvcj5aaG9uZywgWi48L2F1dGhvcj48YXV0aG9yPlZhbGFzZWssIE0uIEEuPC9hdXRob3I+
PGF1dGhvcj5TZWtpLCBFLjwvYXV0aG9yPjxhdXRob3I+SGlkYWxnbywgSi48L2F1dGhvcj48YXV0
aG9yPktvaWtlLCBLLjwvYXV0aG9yPjxhdXRob3I+S2F1Zm1hbiwgUi4gSi48L2F1dGhvcj48YXV0
aG9yPkthcmluLCBNLjwvYXV0aG9yPjwvYXV0aG9ycz48L2NvbnRyaWJ1dG9ycz48YXV0aC1hZGRy
ZXNzPkxhYm9yYXRvcnkgb2YgR2VuZSBSZWd1bGF0aW9uIGFuZCBTaWduYWwgVHJhbnNkdWN0aW9u
LCBEZXBhcnRtZW50IG9mIFBoYXJtYWNvbG9neSwgU2Nob29sIG9mIE1lZGljaW5lLCBVbml2ZXJz
aXR5IG9mIENhbGlmb3JuaWEsIFNhbiBEaWVnbywgOTUwMCBHaWxtYW4gRHJpdmUsIFNhbiBEaWVn
bywgQ0EgOTIwOTMsIFVTQTsgRGVwYXJ0bWVudCBvZiBHYXN0cm9lbnRlcm9sb2d5LCBVbml2ZXJz
aXR5IG9mIFRva3lvLCA3LTMtMSBIb25nbywgQnVua3lvLWt1LCBUb2t5byAxMTMtODY1NSwgSmFw
YW4uJiN4RDtMYWJvcmF0b3J5IG9mIEdlbmUgUmVndWxhdGlvbiBhbmQgU2lnbmFsIFRyYW5zZHVj
dGlvbiwgRGVwYXJ0bWVudCBvZiBQaGFybWFjb2xvZ3ksIFNjaG9vbCBvZiBNZWRpY2luZSwgVW5p
dmVyc2l0eSBvZiBDYWxpZm9ybmlhLCBTYW4gRGllZ28sIDk1MDAgR2lsbWFuIERyaXZlLCBTYW4g
RGllZ28sIENBIDkyMDkzLCBVU0EuJiN4RDtMYWJvcmF0b3J5IG9mIEdlbmUgUmVndWxhdGlvbiBh
bmQgU2lnbmFsIFRyYW5zZHVjdGlvbiwgRGVwYXJ0bWVudCBvZiBQaGFybWFjb2xvZ3ksIFNjaG9v
bCBvZiBNZWRpY2luZSwgVW5pdmVyc2l0eSBvZiBDYWxpZm9ybmlhLCBTYW4gRGllZ28sIDk1MDAg
R2lsbWFuIERyaXZlLCBTYW4gRGllZ28sIENBIDkyMDkzLCBVU0E7IERlcGFydG1lbnQgb2YgTWVk
aWNpbmUgYW5kIENsaW5pY2FsIFNjaWVuY2UsIEdyYWR1YXRlIFNjaG9vbCBvZiBNZWRpY2FsIFNj
aWVuY2VzLCBLeXVzaHUgVW5pdmVyc2l0eSwgRnVrdW9rYSA4MTItODU4MiwgSmFwYW4uJiN4RDtE
ZXBhcnRtZW50IG9mIFBhdGhvbG9neSwgU2Nob29sIG9mIE1lZGljaW5lLCBVbml2ZXJzaXR5IG9m
IENhbGlmb3JuaWEsIFNhbiBEaWVnbywgOTUwMCBHaWxtYW4gRHJpdmUsIFNhbiBEaWVnbywgQ0Eg
OTIwOTMsIFVTQS4mI3hEO0RlcGFydG1lbnQgb2YgTWVkaWNpbmUsIFNjaG9vbCBvZiBNZWRpY2lu
ZSwgVW5pdmVyc2l0eSBvZiBDYWxpZm9ybmlhLCBTYW4gRGllZ28sIDk1MDAgR2lsbWFuIERyaXZl
LCBTYW4gRGllZ28sIENBIDkyMDkzLCBVU0EuJiN4RDtEZXBhcnRtZW50IG9mIENlbGwgQmlvbG9n
eSwgUGh5c2lvbG9neSBhbmQgSW1tdW5vbG9neSwgSW5zdGl0dXRlIG9mIE5ldXJvc2NpZW5jZXMs
IFVuaXZlcnNpdGF0IEF1dG9ub21hIGRlIEJhcmNlbG9uYSwgQmVsbGF0ZXJyYSwgMDgxOTMgQmFy
Y2Vsb25hLCBTcGFpbi4mI3hEO0RlcGFydG1lbnQgb2YgR2FzdHJvZW50ZXJvbG9neSwgVW5pdmVy
c2l0eSBvZiBUb2t5bywgNy0zLTEgSG9uZ28sIEJ1bmt5by1rdSwgVG9reW8gMTEzLTg2NTUsIEph
cGFuLiYjeEQ7UHJvZ3JhbSBpbiBEZWdlbmVyYXRpdmUgRGlzZWFzZXMsIFNhbmZvcmQtQnVybmhh
bSBNZWRpY2FsIFJlc2VhcmNoIEluc3RpdHV0ZSwgMTA5MDEgTm9ydGggVG9ycmV5IFBpbmVzIFJv
YWQsIExhIEpvbGxhLCBDQSA5MjAzNywgVVNBLiYjeEQ7TGFib3JhdG9yeSBvZiBHZW5lIFJlZ3Vs
YXRpb24gYW5kIFNpZ25hbCBUcmFuc2R1Y3Rpb24sIERlcGFydG1lbnQgb2YgUGhhcm1hY29sb2d5
LCBTY2hvb2wgb2YgTWVkaWNpbmUsIFVuaXZlcnNpdHkgb2YgQ2FsaWZvcm5pYSwgU2FuIERpZWdv
LCA5NTAwIEdpbG1hbiBEcml2ZSwgU2FuIERpZWdvLCBDQSA5MjA5MywgVVNBOyBEZXBhcnRtZW50
IG9mIFBhdGhvbG9neSwgU2Nob29sIG9mIE1lZGljaW5lLCBVbml2ZXJzaXR5IG9mIENhbGlmb3Ju
aWEsIFNhbiBEaWVnbywgOTUwMCBHaWxtYW4gRHJpdmUsIFNhbiBEaWVnbywgQ0EgOTIwOTMsIFVT
QS4gRWxlY3Ryb25pYyBhZGRyZXNzOiBrYXJpbm9mZmljZUB1Y3NkLmVkdS48L2F1dGgtYWRkcmVz
cz48dGl0bGVzPjx0aXRsZT5FUiBzdHJlc3MgY29vcGVyYXRlcyB3aXRoIGh5cGVybnV0cml0aW9u
IHRvIHRyaWdnZXIgVE5GLWRlcGVuZGVudCBzcG9udGFuZW91cyBIQ0MgZGV2ZWxvcG1lbnQ8L3Rp
dGxlPjxzZWNvbmRhcnktdGl0bGU+Q2FuY2VyIENlbGw8L3NlY29uZGFyeS10aXRsZT48YWx0LXRp
dGxlPkNhbmNlciBjZWxsPC9hbHQtdGl0bGU+PC90aXRsZXM+PHBlcmlvZGljYWw+PGZ1bGwtdGl0
bGU+Q2FuY2VyIENlbGw8L2Z1bGwtdGl0bGU+PGFiYnItMT5DYW5jZXIgY2VsbDwvYWJici0xPjwv
cGVyaW9kaWNhbD48YWx0LXBlcmlvZGljYWw+PGZ1bGwtdGl0bGU+Q2FuY2VyIENlbGw8L2Z1bGwt
dGl0bGU+PGFiYnItMT5DYW5jZXIgY2VsbDwvYWJici0xPjwvYWx0LXBlcmlvZGljYWw+PHBhZ2Vz
PjMzMS00MzwvcGFnZXM+PHZvbHVtZT4yNjwvdm9sdW1lPjxudW1iZXI+MzwvbnVtYmVyPjxlZGl0
aW9uPjIwMTQvMDgvMTk8L2VkaXRpb24+PGtleXdvcmRzPjxrZXl3b3JkPkFuaW1hbHM8L2tleXdv
cmQ+PGtleXdvcmQ+Q2FyY2lub21hLCBIZXBhdG9jZWxsdWxhci9ldGlvbG9neS8qbWV0YWJvbGlz
bS9wYXRob2xvZ3k8L2tleXdvcmQ+PGtleXdvcmQ+Q2VsbHMsIEN1bHR1cmVkPC9rZXl3b3JkPjxr
ZXl3b3JkPkRpZXQsIEhpZ2gtRmF0L2FkdmVyc2UgZWZmZWN0czwva2V5d29yZD48a2V5d29yZD4q
RW5kb3BsYXNtaWMgUmV0aWN1bHVtIFN0cmVzczwva2V5d29yZD48a2V5d29yZD5GYXR0eSBMaXZl
ci9ldGlvbG9neS9tZXRhYm9saXNtPC9rZXl3b3JkPjxrZXl3b3JkPkhlYXQtU2hvY2sgUHJvdGVp
bnMvbWV0YWJvbGlzbTwva2V5d29yZD48a2V5d29yZD5MaXBvZ2VuZXNpczwva2V5d29yZD48a2V5
d29yZD5MaXZlciBOZW9wbGFzbXMsIEV4cGVyaW1lbnRhbC9ldGlvbG9neS8qbWV0YWJvbGlzbS9w
YXRob2xvZ3k8L2tleXdvcmQ+PGtleXdvcmQ+TWFsZTwva2V5d29yZD48a2V5d29yZD5NaWNlPC9r
ZXl3b3JkPjxrZXl3b3JkPk1pY2UsIFRyYW5zZ2VuaWM8L2tleXdvcmQ+PGtleXdvcmQ+T3Zlcm51
dHJpdGlvbi8qY29tcGxpY2F0aW9uczwva2V5d29yZD48a2V5d29yZD5SZWNlcHRvcnMsIFR1bW9y
IE5lY3Jvc2lzIEZhY3RvciwgVHlwZSBJL21ldGFib2xpc208L2tleXdvcmQ+PGtleXdvcmQ+U2ln
bmFsIFRyYW5zZHVjdGlvbjwva2V5d29yZD48a2V5d29yZD5UdW1vciBCdXJkZW48L2tleXdvcmQ+
PGtleXdvcmQ+VHVtb3IgTmVjcm9zaXMgRmFjdG9yLWFscGhhLypwaHlzaW9sb2d5PC9rZXl3b3Jk
PjxrZXl3b3JkPlVyb2tpbmFzZS1UeXBlIFBsYXNtaW5vZ2VuIEFjdGl2YXRvci9nZW5ldGljcy9t
ZXRhYm9saXNtPC9rZXl3b3JkPjwva2V5d29yZHM+PGRhdGVzPjx5ZWFyPjIwMTQ8L3llYXI+PHB1
Yi1kYXRlcz48ZGF0ZT5TZXAgMDg8L2RhdGU+PC9wdWItZGF0ZXM+PC9kYXRlcz48aXNibj4xODc4
LTM2ODYgKEVsZWN0cm9uaWMpJiN4RDsxNTM1LTYxMDggKExpbmtpbmcpPC9pc2JuPjxhY2Nlc3Np
b24tbnVtPjI1MTMyNDk2PC9hY2Nlc3Npb24tbnVtPjx3b3JrLXR5cGU+UmVzZWFyY2ggU3VwcG9y
dCwgTi5JLkguLCBFeHRyYW11cmFsJiN4RDtSZXNlYXJjaCBTdXBwb3J0LCBOb24tVS5TLiBHb3Ym
YXBvczt0JiN4RDtSZXNlYXJjaCBTdXBwb3J0LCBVLlMuIEdvdiZhcG9zO3QsIE5vbi1QLkguUy48
L3dvcmstdHlwZT48dXJscz48cmVsYXRlZC11cmxzPjx1cmw+aHR0cDovL3d3dy5uY2JpLm5sbS5u
aWguZ292L3B1Ym1lZC8yNTEzMjQ5NjwvdXJsPjwvcmVsYXRlZC11cmxzPjwvdXJscz48Y3VzdG9t
Mj40MTY1NjExPC9jdXN0b20yPjxlbGVjdHJvbmljLXJlc291cmNlLW51bT4xMC4xMDE2L2ouY2Ny
LjIwMTQuMDcuMDAxPC9lbGVjdHJvbmljLXJlc291cmNlLW51bT48bGFuZ3VhZ2U+ZW5nPC9sYW5n
dWFnZT48L3JlY29yZD48L0NpdGU+PC9FbmROb3RlPgB=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37" w:tooltip="Nakagawa, 2014 #77" w:history="1">
        <w:r w:rsidR="00E14A14" w:rsidRPr="003756BB">
          <w:rPr>
            <w:rFonts w:ascii="Book Antiqua" w:hAnsi="Book Antiqua"/>
            <w:noProof/>
            <w:vertAlign w:val="superscript"/>
          </w:rPr>
          <w:t>137</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w:t>
      </w:r>
      <w:r w:rsidR="00F13566" w:rsidRPr="003756BB">
        <w:rPr>
          <w:rFonts w:ascii="Book Antiqua" w:hAnsi="Book Antiqua"/>
        </w:rPr>
        <w:t>in</w:t>
      </w:r>
      <w:r w:rsidRPr="003756BB">
        <w:rPr>
          <w:rFonts w:ascii="Book Antiqua" w:hAnsi="Book Antiqua"/>
        </w:rPr>
        <w:t xml:space="preserve"> HCC development </w:t>
      </w:r>
      <w:r w:rsidR="00F13566" w:rsidRPr="003756BB">
        <w:rPr>
          <w:rFonts w:ascii="Book Antiqua" w:hAnsi="Book Antiqua"/>
        </w:rPr>
        <w:t xml:space="preserve">that is </w:t>
      </w:r>
      <w:r w:rsidR="00136AEF" w:rsidRPr="003756BB">
        <w:rPr>
          <w:rFonts w:ascii="Book Antiqua" w:hAnsi="Book Antiqua"/>
        </w:rPr>
        <w:t>dependent on HFD consumption</w:t>
      </w:r>
      <w:r w:rsidR="00485D0E" w:rsidRPr="003756BB">
        <w:rPr>
          <w:rFonts w:ascii="Book Antiqua" w:hAnsi="Book Antiqua"/>
        </w:rPr>
        <w:fldChar w:fldCharType="begin">
          <w:fldData xml:space="preserve">PEVuZE5vdGU+PENpdGU+PEF1dGhvcj5Gb250LUJ1cmdhZGE8L0F1dGhvcj48WWVhcj4yMDE1PC9Z
ZWFyPjxSZWNOdW0+NTA8L1JlY051bT48RGlzcGxheVRleHQ+PHN0eWxlIGZhY2U9InN1cGVyc2Ny
aXB0Ij5bMTE0XTwvc3R5bGU+PC9EaXNwbGF5VGV4dD48cmVjb3JkPjxyZWMtbnVtYmVyPjUwPC9y
ZWMtbnVtYmVyPjxmb3JlaWduLWtleXM+PGtleSBhcHA9IkVOIiBkYi1pZD0idDJlNTB4OTlucnJz
ejRlcnh6ajU1OXRnc2UwcGU1ZXI5ZGU1Ij41MDwva2V5PjwvZm9yZWlnbi1rZXlzPjxyZWYtdHlw
ZSBuYW1lPSJKb3VybmFsIEFydGljbGUiPjE3PC9yZWYtdHlwZT48Y29udHJpYnV0b3JzPjxhdXRo
b3JzPjxhdXRob3I+Rm9udC1CdXJnYWRhLCBKLjwvYXV0aG9yPjxhdXRob3I+U2hhbGFwb3VyLCBT
LjwvYXV0aG9yPjxhdXRob3I+UmFtYXN3YW15LCBTLjwvYXV0aG9yPjxhdXRob3I+SHN1ZWgsIEIu
PC9hdXRob3I+PGF1dGhvcj5Sb3NzZWxsLCBELjwvYXV0aG9yPjxhdXRob3I+VW1lbXVyYSwgQS48
L2F1dGhvcj48YXV0aG9yPlRhbmlndWNoaSwgSy48L2F1dGhvcj48YXV0aG9yPk5ha2FnYXdhLCBI
LjwvYXV0aG9yPjxhdXRob3I+VmFsYXNlaywgTS4gQS48L2F1dGhvcj48YXV0aG9yPlllLCBMLjwv
YXV0aG9yPjxhdXRob3I+S29wcCwgSi4gTC48L2F1dGhvcj48YXV0aG9yPlNhbmRlciwgTS48L2F1
dGhvcj48YXV0aG9yPkNhcnRlciwgSC48L2F1dGhvcj48YXV0aG9yPkRlaXNzZXJvdGgsIEsuPC9h
dXRob3I+PGF1dGhvcj5WZXJtYSwgSS4gTS48L2F1dGhvcj48YXV0aG9yPkthcmluLCBNLjwvYXV0
aG9yPjwvYXV0aG9ycz48L2NvbnRyaWJ1dG9ycz48YXV0aC1hZGRyZXNzPkxhYm9yYXRvcnkgb2Yg
R2VuZSBSZWd1bGF0aW9uIGFuZCBTaWduYWwgVHJhbnNkdWN0aW9uLCBEZXBhcnRtZW50IG9mIFBo
YXJtYWNvbG9neSwgU2Nob29sIG9mIE1lZGljaW5lLCBVbml2ZXJzaXR5IG9mIENhbGlmb3JuaWEg
U2FuIERpZWdvLCA5NTAwIEdpbG1hbiBEcml2ZSwgTGEgSm9sbGEsIENBIDkyMDkzLCBVU0EuIEVs
ZWN0cm9uaWMgYWRkcmVzczogamZvbnRidXJnYWRhQHVjc2QuZWR1LiYjeEQ7TGFib3JhdG9yeSBv
ZiBHZW5lIFJlZ3VsYXRpb24gYW5kIFNpZ25hbCBUcmFuc2R1Y3Rpb24sIERlcGFydG1lbnQgb2Yg
UGhhcm1hY29sb2d5LCBTY2hvb2wgb2YgTWVkaWNpbmUsIFVuaXZlcnNpdHkgb2YgQ2FsaWZvcm5p
YSBTYW4gRGllZ28sIDk1MDAgR2lsbWFuIERyaXZlLCBMYSBKb2xsYSwgQ0EgOTIwOTMsIFVTQS4m
I3hEO0xhYm9yYXRvcnkgb2YgR2VuZXRpY3MsIFNhbGsgSW5zdGl0dXRlIGZvciBCaW9sb2dpY2Fs
IFN0dWRpZXMsIExhIEpvbGxhLCBDQSA5MjAzNywgVVNBLiYjeEQ7RGVwYXJ0bWVudHMgb2YgQmlv
ZW5naW5lZXJpbmcsIFBzeWNoaWF0cnksIGFuZCBCZWhhdmlvcmFsIFNjaWVuY2VzLCBOZXVyb3Nj
aWVuY2VzIFByb2dyYW0sIEhvd2FyZCBIdWdoZXMgTWVkaWNhbCBJbnN0aXR1dGUsIFN0YW5mb3Jk
IFVuaXZlcnNpdHksIDMxOCBDYW1wdXMgRHJpdmUgV2VzdCwgQ2xhcmsgQ2VudGVyIFcwODAsIFN0
YW5mb3JkLCBDQSA5NDMwNSwgVVNBLiYjeEQ7RGVwYXJ0bWVudCBvZiBTdGF0aXN0aWNzLCBVbml2
ZXJzaXR5IG9mIFdhcndpY2ssIEdpYmJldCBIaWxsIFJvYWQsIENvdmVudHJ5IENWNCA3QUwsIFVL
LiYjeEQ7TGFib3JhdG9yeSBvZiBHZW5lIFJlZ3VsYXRpb24gYW5kIFNpZ25hbCBUcmFuc2R1Y3Rp
b24sIERlcGFydG1lbnQgb2YgUGhhcm1hY29sb2d5LCBTY2hvb2wgb2YgTWVkaWNpbmUsIFVuaXZl
cnNpdHkgb2YgQ2FsaWZvcm5pYSBTYW4gRGllZ28sIDk1MDAgR2lsbWFuIERyaXZlLCBMYSBKb2xs
YSwgQ0EgOTIwOTMsIFVTQTsgRGVwYXJ0bWVudCBvZiBHYXN0cm9lbnRlcm9sb2d5LCBUaGUgVW5p
dmVyc2l0eSBvZiBUb2t5bywgNy0zLTEgSG9uZ28sIEJ1bmt5by1rdSwgVG9reW8gMTEzLTg2NTUu
JiN4RDtEZXBhcnRtZW50IG9mIFBhdGhvbG9neSwgU2Nob29sIG9mIE1lZGljaW5lLCBVbml2ZXJz
aXR5IG9mIENhbGlmb3JuaWEgU2FuIERpZWdvLCA5NTAwIEdpbG1hbiBEcml2ZSwgTGEgSm9sbGEs
IENBIDkyMDkzLCBVU0EuJiN4RDtEZXBhcnRtZW50IG9mIFBlZGlhdHJpY3MgYW5kIERlcGFydG1l
bnQgb2YgQ2VsbHVsYXIgJmFtcDsgTW9sZWN1bGFyIE1lZGljaW5lLCBTY2hvb2wgb2YgTWVkaWNp
bmUsIFVuaXZlcnNpdHkgb2YgQ2FsaWZvcm5pYSBTYW4gRGllZ28sIDk1MDAgR2lsbWFuIERyaXZl
LCBMYSBKb2xsYSwgQ0EgOTIwOTMsIFVTQTsgRGVwYXJ0bWVudCBvZiBDZWxsdWxhciAmYW1wOyBQ
aHlzaW9sb2dpY2FsIFNjaWVuY2VzLCBVbml2ZXJzaXR5IG9mIEJyaXRpc2ggQ29sdW1iaWEsIDIz
NTAgSGVhbHRoIFNjaWVuY2VzIE1hbGwsIFZhbmNvdXZlciwgQkMgVjZUIDFaMywgQ2FuYWRhLiYj
eEQ7RGVwYXJ0bWVudCBvZiBQZWRpYXRyaWNzIGFuZCBEZXBhcnRtZW50IG9mIENlbGx1bGFyICZh
bXA7IE1vbGVjdWxhciBNZWRpY2luZSwgU2Nob29sIG9mIE1lZGljaW5lLCBVbml2ZXJzaXR5IG9m
IENhbGlmb3JuaWEgU2FuIERpZWdvLCA5NTAwIEdpbG1hbiBEcml2ZSwgTGEgSm9sbGEsIENBIDky
MDkzLCBVU0EuJiN4RDtEZXBhcnRtZW50IG9mIE1lZGljaW5lLCBTY2hvb2wgb2YgTWVkaWNpbmUs
IFVuaXZlcnNpdHkgb2YgQ2FsaWZvcm5pYSBTYW4gRGllZ28sIDk1MDAgR2lsbWFuIERyaXZlLCBM
YSBKb2xsYSwgQ0EgOTIwOTMsIFVTQS4mI3hEO0xhYm9yYXRvcnkgb2YgR2VuZSBSZWd1bGF0aW9u
IGFuZCBTaWduYWwgVHJhbnNkdWN0aW9uLCBEZXBhcnRtZW50IG9mIFBoYXJtYWNvbG9neSwgU2No
b29sIG9mIE1lZGljaW5lLCBVbml2ZXJzaXR5IG9mIENhbGlmb3JuaWEgU2FuIERpZWdvLCA5NTAw
IEdpbG1hbiBEcml2ZSwgTGEgSm9sbGEsIENBIDkyMDkzLCBVU0E7IERlcGFydG1lbnQgb2YgUGF0
aG9sb2d5LCBTY2hvb2wgb2YgTWVkaWNpbmUsIFVuaXZlcnNpdHkgb2YgQ2FsaWZvcm5pYSBTYW4g
RGllZ28sIDk1MDAgR2lsbWFuIERyaXZlLCBMYSBKb2xsYSwgQ0EgOTIwOTMsIFVTQS4gRWxlY3Ry
b25pYyBhZGRyZXNzOiBrYXJpbm9mZmljZUB1Y3NkLmVkdS48L2F1dGgtYWRkcmVzcz48dGl0bGVz
Pjx0aXRsZT5IeWJyaWQgUGVyaXBvcnRhbCBIZXBhdG9jeXRlcyBSZWdlbmVyYXRlIHRoZSBJbmp1
cmVkIExpdmVyIHdpdGhvdXQgR2l2aW5nIFJpc2UgdG8gQ2FuY2VyPC90aXRsZT48c2Vjb25kYXJ5
LXRpdGxlPkNlbGw8L3NlY29uZGFyeS10aXRsZT48YWx0LXRpdGxlPkNlbGw8L2FsdC10aXRsZT48
L3RpdGxlcz48cGVyaW9kaWNhbD48ZnVsbC10aXRsZT5DZWxsPC9mdWxsLXRpdGxlPjxhYmJyLTE+
Q2VsbDwvYWJici0xPjwvcGVyaW9kaWNhbD48YWx0LXBlcmlvZGljYWw+PGZ1bGwtdGl0bGU+Q2Vs
bDwvZnVsbC10aXRsZT48YWJici0xPkNlbGw8L2FiYnItMT48L2FsdC1wZXJpb2RpY2FsPjxwYWdl
cz43NjYtNzk8L3BhZ2VzPjx2b2x1bWU+MTYyPC92b2x1bWU+PG51bWJlcj40PC9udW1iZXI+PGVk
aXRpb24+MjAxNS8wOC8xNjwvZWRpdGlvbj48a2V5d29yZHM+PGtleXdvcmQ+QW5pbWFsczwva2V5
d29yZD48a2V5d29yZD5CaWxlIER1Y3RzL2N5dG9sb2d5PC9rZXl3b3JkPjxrZXl3b3JkPkNlbGwg
UHJvbGlmZXJhdGlvbjwva2V5d29yZD48a2V5d29yZD5DZWxsIFRyYW5zcGxhbnRhdGlvbi9tZXRo
b2RzPC9rZXl3b3JkPjxrZXl3b3JkPkhlcGF0b2N5dGVzL2NsYXNzaWZpY2F0aW9uL2N5dG9sb2d5
Lyp0cmFuc3BsYW50YXRpb248L2tleXdvcmQ+PGtleXdvcmQ+TGl2ZXIvKmN5dG9sb2d5L2luanVy
aWVzLypwaHlzaW9sb2d5PC9rZXl3b3JkPjxrZXl3b3JkPkxpdmVyIE5lb3BsYXNtczwva2V5d29y
ZD48a2V5d29yZD5NaWNlPC9rZXl3b3JkPjxrZXl3b3JkPlJlZ2VuZXJhdGlvbjwva2V5d29yZD48
a2V5d29yZD5TT1g5IFRyYW5zY3JpcHRpb24gRmFjdG9yL2dlbmV0aWNzPC9rZXl3b3JkPjxrZXl3
b3JkPlRyYW5zY3JpcHRvbWU8L2tleXdvcmQ+PC9rZXl3b3Jkcz48ZGF0ZXM+PHllYXI+MjAxNTwv
eWVhcj48cHViLWRhdGVzPjxkYXRlPkF1ZyAxMzwvZGF0ZT48L3B1Yi1kYXRlcz48L2RhdGVzPjxp
c2JuPjEwOTctNDE3MiAoRWxlY3Ryb25pYykmI3hEOzAwOTItODY3NCAoTGlua2luZyk8L2lzYm4+
PGFjY2Vzc2lvbi1udW0+MjYyNzY2MzE8L2FjY2Vzc2lvbi1udW0+PHdvcmstdHlwZT5SZXNlYXJj
aCBTdXBwb3J0LCBOLkkuSC4sIEV4dHJhbXVyYWwmI3hEO1Jlc2VhcmNoIFN1cHBvcnQsIE5vbi1V
LlMuIEdvdiZhcG9zO3Q8L3dvcmstdHlwZT48dXJscz48cmVsYXRlZC11cmxzPjx1cmw+aHR0cDov
L3d3dy5uY2JpLm5sbS5uaWguZ292L3B1Ym1lZC8yNjI3NjYzMTwvdXJsPjwvcmVsYXRlZC11cmxz
PjwvdXJscz48Y3VzdG9tMj40NTQ1NTkwPC9jdXN0b20yPjxlbGVjdHJvbmljLXJlc291cmNlLW51
bT4xMC4xMDE2L2ouY2VsbC4yMDE1LjA3LjAyNjwvZWxlY3Ryb25pYy1yZXNvdXJjZS1udW0+PGxh
bmd1YWdlPmVuZzwvbGFuZ3VhZ2U+PC9yZWNvcmQ+PC9DaXRlPjwvRW5kTm90ZT4A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PEVuZE5vdGU+PENpdGU+PEF1dGhvcj5Gb250LUJ1cmdhZGE8L0F1dGhvcj48WWVhcj4yMDE1PC9Z
ZWFyPjxSZWNOdW0+NTA8L1JlY051bT48RGlzcGxheVRleHQ+PHN0eWxlIGZhY2U9InN1cGVyc2Ny
aXB0Ij5bMTE0XTwvc3R5bGU+PC9EaXNwbGF5VGV4dD48cmVjb3JkPjxyZWMtbnVtYmVyPjUwPC9y
ZWMtbnVtYmVyPjxmb3JlaWduLWtleXM+PGtleSBhcHA9IkVOIiBkYi1pZD0idDJlNTB4OTlucnJz
ejRlcnh6ajU1OXRnc2UwcGU1ZXI5ZGU1Ij41MDwva2V5PjwvZm9yZWlnbi1rZXlzPjxyZWYtdHlw
ZSBuYW1lPSJKb3VybmFsIEFydGljbGUiPjE3PC9yZWYtdHlwZT48Y29udHJpYnV0b3JzPjxhdXRo
b3JzPjxhdXRob3I+Rm9udC1CdXJnYWRhLCBKLjwvYXV0aG9yPjxhdXRob3I+U2hhbGFwb3VyLCBT
LjwvYXV0aG9yPjxhdXRob3I+UmFtYXN3YW15LCBTLjwvYXV0aG9yPjxhdXRob3I+SHN1ZWgsIEIu
PC9hdXRob3I+PGF1dGhvcj5Sb3NzZWxsLCBELjwvYXV0aG9yPjxhdXRob3I+VW1lbXVyYSwgQS48
L2F1dGhvcj48YXV0aG9yPlRhbmlndWNoaSwgSy48L2F1dGhvcj48YXV0aG9yPk5ha2FnYXdhLCBI
LjwvYXV0aG9yPjxhdXRob3I+VmFsYXNlaywgTS4gQS48L2F1dGhvcj48YXV0aG9yPlllLCBMLjwv
YXV0aG9yPjxhdXRob3I+S29wcCwgSi4gTC48L2F1dGhvcj48YXV0aG9yPlNhbmRlciwgTS48L2F1
dGhvcj48YXV0aG9yPkNhcnRlciwgSC48L2F1dGhvcj48YXV0aG9yPkRlaXNzZXJvdGgsIEsuPC9h
dXRob3I+PGF1dGhvcj5WZXJtYSwgSS4gTS48L2F1dGhvcj48YXV0aG9yPkthcmluLCBNLjwvYXV0
aG9yPjwvYXV0aG9ycz48L2NvbnRyaWJ1dG9ycz48YXV0aC1hZGRyZXNzPkxhYm9yYXRvcnkgb2Yg
R2VuZSBSZWd1bGF0aW9uIGFuZCBTaWduYWwgVHJhbnNkdWN0aW9uLCBEZXBhcnRtZW50IG9mIFBo
YXJtYWNvbG9neSwgU2Nob29sIG9mIE1lZGljaW5lLCBVbml2ZXJzaXR5IG9mIENhbGlmb3JuaWEg
U2FuIERpZWdvLCA5NTAwIEdpbG1hbiBEcml2ZSwgTGEgSm9sbGEsIENBIDkyMDkzLCBVU0EuIEVs
ZWN0cm9uaWMgYWRkcmVzczogamZvbnRidXJnYWRhQHVjc2QuZWR1LiYjeEQ7TGFib3JhdG9yeSBv
ZiBHZW5lIFJlZ3VsYXRpb24gYW5kIFNpZ25hbCBUcmFuc2R1Y3Rpb24sIERlcGFydG1lbnQgb2Yg
UGhhcm1hY29sb2d5LCBTY2hvb2wgb2YgTWVkaWNpbmUsIFVuaXZlcnNpdHkgb2YgQ2FsaWZvcm5p
YSBTYW4gRGllZ28sIDk1MDAgR2lsbWFuIERyaXZlLCBMYSBKb2xsYSwgQ0EgOTIwOTMsIFVTQS4m
I3hEO0xhYm9yYXRvcnkgb2YgR2VuZXRpY3MsIFNhbGsgSW5zdGl0dXRlIGZvciBCaW9sb2dpY2Fs
IFN0dWRpZXMsIExhIEpvbGxhLCBDQSA5MjAzNywgVVNBLiYjeEQ7RGVwYXJ0bWVudHMgb2YgQmlv
ZW5naW5lZXJpbmcsIFBzeWNoaWF0cnksIGFuZCBCZWhhdmlvcmFsIFNjaWVuY2VzLCBOZXVyb3Nj
aWVuY2VzIFByb2dyYW0sIEhvd2FyZCBIdWdoZXMgTWVkaWNhbCBJbnN0aXR1dGUsIFN0YW5mb3Jk
IFVuaXZlcnNpdHksIDMxOCBDYW1wdXMgRHJpdmUgV2VzdCwgQ2xhcmsgQ2VudGVyIFcwODAsIFN0
YW5mb3JkLCBDQSA5NDMwNSwgVVNBLiYjeEQ7RGVwYXJ0bWVudCBvZiBTdGF0aXN0aWNzLCBVbml2
ZXJzaXR5IG9mIFdhcndpY2ssIEdpYmJldCBIaWxsIFJvYWQsIENvdmVudHJ5IENWNCA3QUwsIFVL
LiYjeEQ7TGFib3JhdG9yeSBvZiBHZW5lIFJlZ3VsYXRpb24gYW5kIFNpZ25hbCBUcmFuc2R1Y3Rp
b24sIERlcGFydG1lbnQgb2YgUGhhcm1hY29sb2d5LCBTY2hvb2wgb2YgTWVkaWNpbmUsIFVuaXZl
cnNpdHkgb2YgQ2FsaWZvcm5pYSBTYW4gRGllZ28sIDk1MDAgR2lsbWFuIERyaXZlLCBMYSBKb2xs
YSwgQ0EgOTIwOTMsIFVTQTsgRGVwYXJ0bWVudCBvZiBHYXN0cm9lbnRlcm9sb2d5LCBUaGUgVW5p
dmVyc2l0eSBvZiBUb2t5bywgNy0zLTEgSG9uZ28sIEJ1bmt5by1rdSwgVG9reW8gMTEzLTg2NTUu
JiN4RDtEZXBhcnRtZW50IG9mIFBhdGhvbG9neSwgU2Nob29sIG9mIE1lZGljaW5lLCBVbml2ZXJz
aXR5IG9mIENhbGlmb3JuaWEgU2FuIERpZWdvLCA5NTAwIEdpbG1hbiBEcml2ZSwgTGEgSm9sbGEs
IENBIDkyMDkzLCBVU0EuJiN4RDtEZXBhcnRtZW50IG9mIFBlZGlhdHJpY3MgYW5kIERlcGFydG1l
bnQgb2YgQ2VsbHVsYXIgJmFtcDsgTW9sZWN1bGFyIE1lZGljaW5lLCBTY2hvb2wgb2YgTWVkaWNp
bmUsIFVuaXZlcnNpdHkgb2YgQ2FsaWZvcm5pYSBTYW4gRGllZ28sIDk1MDAgR2lsbWFuIERyaXZl
LCBMYSBKb2xsYSwgQ0EgOTIwOTMsIFVTQTsgRGVwYXJ0bWVudCBvZiBDZWxsdWxhciAmYW1wOyBQ
aHlzaW9sb2dpY2FsIFNjaWVuY2VzLCBVbml2ZXJzaXR5IG9mIEJyaXRpc2ggQ29sdW1iaWEsIDIz
NTAgSGVhbHRoIFNjaWVuY2VzIE1hbGwsIFZhbmNvdXZlciwgQkMgVjZUIDFaMywgQ2FuYWRhLiYj
eEQ7RGVwYXJ0bWVudCBvZiBQZWRpYXRyaWNzIGFuZCBEZXBhcnRtZW50IG9mIENlbGx1bGFyICZh
bXA7IE1vbGVjdWxhciBNZWRpY2luZSwgU2Nob29sIG9mIE1lZGljaW5lLCBVbml2ZXJzaXR5IG9m
IENhbGlmb3JuaWEgU2FuIERpZWdvLCA5NTAwIEdpbG1hbiBEcml2ZSwgTGEgSm9sbGEsIENBIDky
MDkzLCBVU0EuJiN4RDtEZXBhcnRtZW50IG9mIE1lZGljaW5lLCBTY2hvb2wgb2YgTWVkaWNpbmUs
IFVuaXZlcnNpdHkgb2YgQ2FsaWZvcm5pYSBTYW4gRGllZ28sIDk1MDAgR2lsbWFuIERyaXZlLCBM
YSBKb2xsYSwgQ0EgOTIwOTMsIFVTQS4mI3hEO0xhYm9yYXRvcnkgb2YgR2VuZSBSZWd1bGF0aW9u
IGFuZCBTaWduYWwgVHJhbnNkdWN0aW9uLCBEZXBhcnRtZW50IG9mIFBoYXJtYWNvbG9neSwgU2No
b29sIG9mIE1lZGljaW5lLCBVbml2ZXJzaXR5IG9mIENhbGlmb3JuaWEgU2FuIERpZWdvLCA5NTAw
IEdpbG1hbiBEcml2ZSwgTGEgSm9sbGEsIENBIDkyMDkzLCBVU0E7IERlcGFydG1lbnQgb2YgUGF0
aG9sb2d5LCBTY2hvb2wgb2YgTWVkaWNpbmUsIFVuaXZlcnNpdHkgb2YgQ2FsaWZvcm5pYSBTYW4g
RGllZ28sIDk1MDAgR2lsbWFuIERyaXZlLCBMYSBKb2xsYSwgQ0EgOTIwOTMsIFVTQS4gRWxlY3Ry
b25pYyBhZGRyZXNzOiBrYXJpbm9mZmljZUB1Y3NkLmVkdS48L2F1dGgtYWRkcmVzcz48dGl0bGVz
Pjx0aXRsZT5IeWJyaWQgUGVyaXBvcnRhbCBIZXBhdG9jeXRlcyBSZWdlbmVyYXRlIHRoZSBJbmp1
cmVkIExpdmVyIHdpdGhvdXQgR2l2aW5nIFJpc2UgdG8gQ2FuY2VyPC90aXRsZT48c2Vjb25kYXJ5
LXRpdGxlPkNlbGw8L3NlY29uZGFyeS10aXRsZT48YWx0LXRpdGxlPkNlbGw8L2FsdC10aXRsZT48
L3RpdGxlcz48cGVyaW9kaWNhbD48ZnVsbC10aXRsZT5DZWxsPC9mdWxsLXRpdGxlPjxhYmJyLTE+
Q2VsbDwvYWJici0xPjwvcGVyaW9kaWNhbD48YWx0LXBlcmlvZGljYWw+PGZ1bGwtdGl0bGU+Q2Vs
bDwvZnVsbC10aXRsZT48YWJici0xPkNlbGw8L2FiYnItMT48L2FsdC1wZXJpb2RpY2FsPjxwYWdl
cz43NjYtNzk8L3BhZ2VzPjx2b2x1bWU+MTYyPC92b2x1bWU+PG51bWJlcj40PC9udW1iZXI+PGVk
aXRpb24+MjAxNS8wOC8xNjwvZWRpdGlvbj48a2V5d29yZHM+PGtleXdvcmQ+QW5pbWFsczwva2V5
d29yZD48a2V5d29yZD5CaWxlIER1Y3RzL2N5dG9sb2d5PC9rZXl3b3JkPjxrZXl3b3JkPkNlbGwg
UHJvbGlmZXJhdGlvbjwva2V5d29yZD48a2V5d29yZD5DZWxsIFRyYW5zcGxhbnRhdGlvbi9tZXRo
b2RzPC9rZXl3b3JkPjxrZXl3b3JkPkhlcGF0b2N5dGVzL2NsYXNzaWZpY2F0aW9uL2N5dG9sb2d5
Lyp0cmFuc3BsYW50YXRpb248L2tleXdvcmQ+PGtleXdvcmQ+TGl2ZXIvKmN5dG9sb2d5L2luanVy
aWVzLypwaHlzaW9sb2d5PC9rZXl3b3JkPjxrZXl3b3JkPkxpdmVyIE5lb3BsYXNtczwva2V5d29y
ZD48a2V5d29yZD5NaWNlPC9rZXl3b3JkPjxrZXl3b3JkPlJlZ2VuZXJhdGlvbjwva2V5d29yZD48
a2V5d29yZD5TT1g5IFRyYW5zY3JpcHRpb24gRmFjdG9yL2dlbmV0aWNzPC9rZXl3b3JkPjxrZXl3
b3JkPlRyYW5zY3JpcHRvbWU8L2tleXdvcmQ+PC9rZXl3b3Jkcz48ZGF0ZXM+PHllYXI+MjAxNTwv
eWVhcj48cHViLWRhdGVzPjxkYXRlPkF1ZyAxMzwvZGF0ZT48L3B1Yi1kYXRlcz48L2RhdGVzPjxp
c2JuPjEwOTctNDE3MiAoRWxlY3Ryb25pYykmI3hEOzAwOTItODY3NCAoTGlua2luZyk8L2lzYm4+
PGFjY2Vzc2lvbi1udW0+MjYyNzY2MzE8L2FjY2Vzc2lvbi1udW0+PHdvcmstdHlwZT5SZXNlYXJj
aCBTdXBwb3J0LCBOLkkuSC4sIEV4dHJhbXVyYWwmI3hEO1Jlc2VhcmNoIFN1cHBvcnQsIE5vbi1V
LlMuIEdvdiZhcG9zO3Q8L3dvcmstdHlwZT48dXJscz48cmVsYXRlZC11cmxzPjx1cmw+aHR0cDov
L3d3dy5uY2JpLm5sbS5uaWguZ292L3B1Ym1lZC8yNjI3NjYzMTwvdXJsPjwvcmVsYXRlZC11cmxz
PjwvdXJscz48Y3VzdG9tMj40NTQ1NTkwPC9jdXN0b20yPjxlbGVjdHJvbmljLXJlc291cmNlLW51
bT4xMC4xMDE2L2ouY2VsbC4yMDE1LjA3LjAyNjwvZWxlY3Ryb25pYy1yZXNvdXJjZS1udW0+PGxh
bmd1YWdlPmVuZzwvbGFuZ3VhZ2U+PC9yZWNvcmQ+PC9DaXRlPjwvRW5kTm90ZT4A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14" w:tooltip="Font-Burgada, 2015 #50" w:history="1">
        <w:r w:rsidR="00E14A14" w:rsidRPr="003756BB">
          <w:rPr>
            <w:rFonts w:ascii="Book Antiqua" w:hAnsi="Book Antiqua"/>
            <w:noProof/>
            <w:vertAlign w:val="superscript"/>
          </w:rPr>
          <w:t>114</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00136AEF" w:rsidRPr="003756BB">
        <w:rPr>
          <w:rFonts w:ascii="Book Antiqua" w:hAnsi="Book Antiqua"/>
        </w:rPr>
        <w:t>.</w:t>
      </w:r>
    </w:p>
    <w:p w14:paraId="3122B02B" w14:textId="1983B4EB" w:rsidR="003D040E" w:rsidRPr="003756BB" w:rsidRDefault="003D040E" w:rsidP="00D967D7">
      <w:pPr>
        <w:snapToGrid w:val="0"/>
        <w:spacing w:line="360" w:lineRule="auto"/>
        <w:ind w:firstLineChars="100" w:firstLine="240"/>
        <w:jc w:val="both"/>
        <w:rPr>
          <w:rFonts w:ascii="Book Antiqua" w:hAnsi="Book Antiqua"/>
        </w:rPr>
      </w:pPr>
      <w:r w:rsidRPr="003756BB">
        <w:rPr>
          <w:rFonts w:ascii="Book Antiqua" w:hAnsi="Book Antiqua"/>
        </w:rPr>
        <w:t xml:space="preserve">The evaluation to determine if mature hepatocytes give </w:t>
      </w:r>
      <w:r w:rsidR="00F13566" w:rsidRPr="003756BB">
        <w:rPr>
          <w:rFonts w:ascii="Book Antiqua" w:hAnsi="Book Antiqua"/>
        </w:rPr>
        <w:t xml:space="preserve">rise </w:t>
      </w:r>
      <w:r w:rsidRPr="003756BB">
        <w:rPr>
          <w:rFonts w:ascii="Book Antiqua" w:hAnsi="Book Antiqua"/>
        </w:rPr>
        <w:t xml:space="preserve">to HCC was made by two groups using </w:t>
      </w:r>
      <w:r w:rsidR="00F13566" w:rsidRPr="003756BB">
        <w:rPr>
          <w:rFonts w:ascii="Book Antiqua" w:hAnsi="Book Antiqua"/>
        </w:rPr>
        <w:t xml:space="preserve">an </w:t>
      </w:r>
      <w:r w:rsidRPr="003756BB">
        <w:rPr>
          <w:rFonts w:ascii="Book Antiqua" w:hAnsi="Book Antiqua"/>
        </w:rPr>
        <w:t>AAV-TBG-Cre promoter to label both periportal and pericentral hepatocytes in a model of HCC induced by DEN, followed by multiple injections of CCl</w:t>
      </w:r>
      <w:r w:rsidRPr="003756BB">
        <w:rPr>
          <w:rFonts w:ascii="Book Antiqua" w:hAnsi="Book Antiqua"/>
          <w:vertAlign w:val="subscript"/>
        </w:rPr>
        <w:t>4</w:t>
      </w:r>
      <w:r w:rsidRPr="003756BB">
        <w:rPr>
          <w:rFonts w:ascii="Book Antiqua" w:hAnsi="Book Antiqua"/>
        </w:rPr>
        <w:t>.</w:t>
      </w:r>
      <w:r w:rsidR="00E46A63" w:rsidRPr="003756BB">
        <w:rPr>
          <w:rFonts w:ascii="Book Antiqua" w:hAnsi="Book Antiqua"/>
        </w:rPr>
        <w:t xml:space="preserve"> </w:t>
      </w:r>
      <w:r w:rsidRPr="003756BB">
        <w:rPr>
          <w:rFonts w:ascii="Book Antiqua" w:hAnsi="Book Antiqua"/>
        </w:rPr>
        <w:t>The treatment led to the activation of</w:t>
      </w:r>
      <w:r w:rsidR="00F13566" w:rsidRPr="003756BB">
        <w:rPr>
          <w:rFonts w:ascii="Book Antiqua" w:hAnsi="Book Antiqua"/>
        </w:rPr>
        <w:t xml:space="preserve"> </w:t>
      </w:r>
      <w:r w:rsidRPr="003756BB">
        <w:rPr>
          <w:rFonts w:ascii="Book Antiqua" w:hAnsi="Book Antiqua"/>
        </w:rPr>
        <w:t xml:space="preserve">ductular reactions and </w:t>
      </w:r>
      <w:r w:rsidR="00292854" w:rsidRPr="003756BB">
        <w:rPr>
          <w:rFonts w:ascii="Book Antiqua" w:hAnsi="Book Antiqua"/>
        </w:rPr>
        <w:t xml:space="preserve">to the </w:t>
      </w:r>
      <w:r w:rsidRPr="003756BB">
        <w:rPr>
          <w:rFonts w:ascii="Book Antiqua" w:hAnsi="Book Antiqua"/>
        </w:rPr>
        <w:t xml:space="preserve">development of </w:t>
      </w:r>
      <w:r w:rsidR="00292854" w:rsidRPr="003756BB">
        <w:rPr>
          <w:rFonts w:ascii="Book Antiqua" w:hAnsi="Book Antiqua"/>
        </w:rPr>
        <w:t xml:space="preserve">multiple nodules that had </w:t>
      </w:r>
      <w:r w:rsidRPr="003756BB">
        <w:rPr>
          <w:rFonts w:ascii="Book Antiqua" w:hAnsi="Book Antiqua"/>
        </w:rPr>
        <w:t>the morphology of HCC. Both gr</w:t>
      </w:r>
      <w:r w:rsidR="00136AEF" w:rsidRPr="003756BB">
        <w:rPr>
          <w:rFonts w:ascii="Book Antiqua" w:hAnsi="Book Antiqua"/>
        </w:rPr>
        <w:t>oups found that 99.7% of tumors</w:t>
      </w:r>
      <w:r w:rsidR="00485D0E" w:rsidRPr="003756BB">
        <w:rPr>
          <w:rFonts w:ascii="Book Antiqua" w:hAnsi="Book Antiqua"/>
        </w:rPr>
        <w:fldChar w:fldCharType="begin">
          <w:fldData xml:space="preserve">PEVuZE5vdGU+PENpdGU+PEF1dGhvcj5NdTwvQXV0aG9yPjxZZWFyPjIwMTU8L1llYXI+PFJlY051
bT43NTwvUmVjTnVtPjxEaXNwbGF5VGV4dD48c3R5bGUgZmFjZT0ic3VwZXJzY3JpcHQiPls3XTwv
c3R5bGU+PC9EaXNwbGF5VGV4dD48cmVjb3JkPjxyZWMtbnVtYmVyPjc1PC9yZWMtbnVtYmVyPjxm
b3JlaWduLWtleXM+PGtleSBhcHA9IkVOIiBkYi1pZD0idDJlNTB4OTlucnJzejRlcnh6ajU1OXRn
c2UwcGU1ZXI5ZGU1Ij43NTwva2V5PjwvZm9yZWlnbi1rZXlzPjxyZWYtdHlwZSBuYW1lPSJKb3Vy
bmFsIEFydGljbGUiPjE3PC9yZWYtdHlwZT48Y29udHJpYnV0b3JzPjxhdXRob3JzPjxhdXRob3I+
TXUsIFguPC9hdXRob3I+PGF1dGhvcj5Fc3Bhbm9sLVN1bmVyLCBSLjwvYXV0aG9yPjxhdXRob3I+
TWVkZXJhY2tlLCBJLjwvYXV0aG9yPjxhdXRob3I+QWZmbywgUy48L2F1dGhvcj48YXV0aG9yPk1h
bmNvLCBSLjwvYXV0aG9yPjxhdXRob3I+U2VtcG91eCwgQy48L2F1dGhvcj48YXV0aG9yPkxlbWFp
Z3JlLCBGLiBQLjwvYXV0aG9yPjxhdXRob3I+QWRpbGksIEEuPC9hdXRob3I+PGF1dGhvcj5ZdWFu
LCBELjwvYXV0aG9yPjxhdXRob3I+V2ViZXIsIEEuPC9hdXRob3I+PGF1dGhvcj5VbmdlciwgSy48
L2F1dGhvcj48YXV0aG9yPkhlaWtlbndhbGRlciwgTS48L2F1dGhvcj48YXV0aG9yPkxlY2xlcmNx
LCBJLiBBLjwvYXV0aG9yPjxhdXRob3I+U2Nod2FiZSwgUi4gRi48L2F1dGhvcj48L2F1dGhvcnM+
PC9jb250cmlidXRvcnM+PHRpdGxlcz48dGl0bGU+SGVwYXRvY2VsbHVsYXIgY2FyY2lub21hIG9y
aWdpbmF0ZXMgZnJvbSBoZXBhdG9jeXRlcyBhbmQgbm90IGZyb20gdGhlIHByb2dlbml0b3IvYmls
aWFyeSBjb21wYXJ0bWVudDwvdGl0bGU+PHNlY29uZGFyeS10aXRsZT5KIENsaW4gSW52ZXN0PC9z
ZWNvbmRhcnktdGl0bGU+PGFsdC10aXRsZT5UaGUgSm91cm5hbCBvZiBjbGluaWNhbCBpbnZlc3Rp
Z2F0aW9uPC9hbHQtdGl0bGU+PC90aXRsZXM+PHBlcmlvZGljYWw+PGZ1bGwtdGl0bGU+SiBDbGlu
IEludmVzdDwvZnVsbC10aXRsZT48YWJici0xPlRoZSBKb3VybmFsIG9mIGNsaW5pY2FsIGludmVz
dGlnYXRpb248L2FiYnItMT48L3BlcmlvZGljYWw+PGFsdC1wZXJpb2RpY2FsPjxmdWxsLXRpdGxl
PkogQ2xpbiBJbnZlc3Q8L2Z1bGwtdGl0bGU+PGFiYnItMT5UaGUgSm91cm5hbCBvZiBjbGluaWNh
bCBpbnZlc3RpZ2F0aW9uPC9hYmJyLTE+PC9hbHQtcGVyaW9kaWNhbD48cGFnZXM+Mzg5MS05MDM8
L3BhZ2VzPjx2b2x1bWU+MTI1PC92b2x1bWU+PG51bWJlcj4xMDwvbnVtYmVyPjxlZGl0aW9uPjIw
MTUvMDkvMDk8L2VkaXRpb24+PGtleXdvcmRzPjxrZXl3b3JkPkFuaW1hbHM8L2tleXdvcmQ+PGtl
eXdvcmQ+QmlsZSBEdWN0cy9jeXRvbG9neTwva2V5d29yZD48a2V5d29yZD5CaW9tYXJrZXJzLCBU
dW1vci9hbmFseXNpczwva2V5d29yZD48a2V5d29yZD5DYXJib24gVGV0cmFjaGxvcmlkZS90b3hp
Y2l0eTwva2V5d29yZD48a2V5d29yZD5DYXJjaW5vZ2Vuczwva2V5d29yZD48a2V5d29yZD5DZWxs
IERlZGlmZmVyZW50aWF0aW9uPC9rZXl3b3JkPjxrZXl3b3JkPkNlbGwgTGluZWFnZTwva2V5d29y
ZD48a2V5d29yZD5Db2NhcmNpbm9nZW5lc2lzPC9rZXl3b3JkPjxrZXl3b3JkPkNvbXBhcmF0aXZl
IEdlbm9taWMgSHlicmlkaXphdGlvbjwva2V5d29yZD48a2V5d29yZD5EaWV0aHlsbml0cm9zYW1p
bmU8L2tleXdvcmQ+PGtleXdvcmQ+R2VuZSBFeHByZXNzaW9uIFByb2ZpbGluZzwva2V5d29yZD48
a2V5d29yZD5HZW5lcywgUmVwb3J0ZXI8L2tleXdvcmQ+PGtleXdvcmQ+SGVwYXRvY3l0ZXMvY2hl
bWlzdHJ5L2RydWcgZWZmZWN0cy8qcGF0aG9sb2d5PC9rZXl3b3JkPjxrZXl3b3JkPktlcmF0aW4t
MTkvYW5hbHlzaXM8L2tleXdvcmQ+PGtleXdvcmQ+TGl2ZXIgQ2lycmhvc2lzLCBFeHBlcmltZW50
YWwvcGF0aG9sb2d5PC9rZXl3b3JkPjxrZXl3b3JkPkxpdmVyIE5lb3BsYXNtcywgRXhwZXJpbWVu
dGFsL2NoZW1pY2FsbHkgaW5kdWNlZC9ldGlvbG9neS8qcGF0aG9sb2d5PC9rZXl3b3JkPjxrZXl3
b3JkPk1hbGU8L2tleXdvcmQ+PGtleXdvcmQ+TWljZTwva2V5d29yZD48a2V5d29yZD5NaWNlLCBU
cmFuc2dlbmljPC9rZXl3b3JkPjxrZXl3b3JkPk1pY3JvZmlsYW1lbnQgUHJvdGVpbnMvYW5hbHlz
aXM8L2tleXdvcmQ+PGtleXdvcmQ+TmVvcGxhc3RpYyBTdGVtIENlbGxzL2NoZW1pc3RyeS8qcGF0
aG9sb2d5PC9rZXl3b3JkPjxrZXl3b3JkPk9zdGVvcG9udGluL2FuYWx5c2lzPC9rZXl3b3JkPjxr
ZXl3b3JkPlBURU4gUGhvc3Bob2h5ZHJvbGFzZS9kZWZpY2llbmN5L2dlbmV0aWNzL3BoeXNpb2xv
Z3k8L2tleXdvcmQ+PGtleXdvcmQ+UHJlY2FuY2Vyb3VzIENvbmRpdGlvbnMvY2hlbWljYWxseSBp
bmR1Y2VkL3BhdGhvbG9neTwva2V5d29yZD48a2V5d29yZD5UYW1veGlmZW4vcGhhcm1hY29sb2d5
PC9rZXl3b3JkPjxrZXl3b3JkPmFscGhhLUZldG9wcm90ZWlucy9hbmFseXNpczwva2V5d29yZD48
L2tleXdvcmRzPjxkYXRlcz48eWVhcj4yMDE1PC95ZWFyPjxwdWItZGF0ZXM+PGRhdGU+T2N0IDAx
PC9kYXRlPjwvcHViLWRhdGVzPjwvZGF0ZXM+PGlzYm4+MTU1OC04MjM4IChFbGVjdHJvbmljKSYj
eEQ7MDAyMS05NzM4IChMaW5raW5nKTwvaXNibj48YWNjZXNzaW9uLW51bT4yNjM0ODg5NzwvYWNj
ZXNzaW9uLW51bT48d29yay10eXBlPkNvbXBhcmF0aXZlIFN0dWR5JiN4RDtSZXNlYXJjaCBTdXBw
b3J0LCBOLkkuSC4sIEV4dHJhbXVyYWwmI3hEO1Jlc2VhcmNoIFN1cHBvcnQsIE5vbi1VLlMuIEdv
diZhcG9zO3Q8L3dvcmstdHlwZT48dXJscz48cmVsYXRlZC11cmxzPjx1cmw+aHR0cDovL3d3dy5u
Y2JpLm5sbS5uaWguZ292L3B1Ym1lZC8yNjM0ODg5NzwvdXJsPjwvcmVsYXRlZC11cmxzPjwvdXJs
cz48Y3VzdG9tMj40NjA3MTMyPC9jdXN0b20yPjxlbGVjdHJvbmljLXJlc291cmNlLW51bT4xMC4x
MTcyL0pDSTc3OTk1PC9lbGVjdHJvbmljLXJlc291cmNlLW51bT48bGFuZ3VhZ2U+ZW5nPC9sYW5n
dWFnZT48L3JlY29yZD48L0NpdGU+PC9FbmROb3RlPn==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PEVuZE5vdGU+PENpdGU+PEF1dGhvcj5NdTwvQXV0aG9yPjxZZWFyPjIwMTU8L1llYXI+PFJlY051
bT43NTwvUmVjTnVtPjxEaXNwbGF5VGV4dD48c3R5bGUgZmFjZT0ic3VwZXJzY3JpcHQiPls3XTwv
c3R5bGU+PC9EaXNwbGF5VGV4dD48cmVjb3JkPjxyZWMtbnVtYmVyPjc1PC9yZWMtbnVtYmVyPjxm
b3JlaWduLWtleXM+PGtleSBhcHA9IkVOIiBkYi1pZD0idDJlNTB4OTlucnJzejRlcnh6ajU1OXRn
c2UwcGU1ZXI5ZGU1Ij43NTwva2V5PjwvZm9yZWlnbi1rZXlzPjxyZWYtdHlwZSBuYW1lPSJKb3Vy
bmFsIEFydGljbGUiPjE3PC9yZWYtdHlwZT48Y29udHJpYnV0b3JzPjxhdXRob3JzPjxhdXRob3I+
TXUsIFguPC9hdXRob3I+PGF1dGhvcj5Fc3Bhbm9sLVN1bmVyLCBSLjwvYXV0aG9yPjxhdXRob3I+
TWVkZXJhY2tlLCBJLjwvYXV0aG9yPjxhdXRob3I+QWZmbywgUy48L2F1dGhvcj48YXV0aG9yPk1h
bmNvLCBSLjwvYXV0aG9yPjxhdXRob3I+U2VtcG91eCwgQy48L2F1dGhvcj48YXV0aG9yPkxlbWFp
Z3JlLCBGLiBQLjwvYXV0aG9yPjxhdXRob3I+QWRpbGksIEEuPC9hdXRob3I+PGF1dGhvcj5ZdWFu
LCBELjwvYXV0aG9yPjxhdXRob3I+V2ViZXIsIEEuPC9hdXRob3I+PGF1dGhvcj5VbmdlciwgSy48
L2F1dGhvcj48YXV0aG9yPkhlaWtlbndhbGRlciwgTS48L2F1dGhvcj48YXV0aG9yPkxlY2xlcmNx
LCBJLiBBLjwvYXV0aG9yPjxhdXRob3I+U2Nod2FiZSwgUi4gRi48L2F1dGhvcj48L2F1dGhvcnM+
PC9jb250cmlidXRvcnM+PHRpdGxlcz48dGl0bGU+SGVwYXRvY2VsbHVsYXIgY2FyY2lub21hIG9y
aWdpbmF0ZXMgZnJvbSBoZXBhdG9jeXRlcyBhbmQgbm90IGZyb20gdGhlIHByb2dlbml0b3IvYmls
aWFyeSBjb21wYXJ0bWVudDwvdGl0bGU+PHNlY29uZGFyeS10aXRsZT5KIENsaW4gSW52ZXN0PC9z
ZWNvbmRhcnktdGl0bGU+PGFsdC10aXRsZT5UaGUgSm91cm5hbCBvZiBjbGluaWNhbCBpbnZlc3Rp
Z2F0aW9uPC9hbHQtdGl0bGU+PC90aXRsZXM+PHBlcmlvZGljYWw+PGZ1bGwtdGl0bGU+SiBDbGlu
IEludmVzdDwvZnVsbC10aXRsZT48YWJici0xPlRoZSBKb3VybmFsIG9mIGNsaW5pY2FsIGludmVz
dGlnYXRpb248L2FiYnItMT48L3BlcmlvZGljYWw+PGFsdC1wZXJpb2RpY2FsPjxmdWxsLXRpdGxl
PkogQ2xpbiBJbnZlc3Q8L2Z1bGwtdGl0bGU+PGFiYnItMT5UaGUgSm91cm5hbCBvZiBjbGluaWNh
bCBpbnZlc3RpZ2F0aW9uPC9hYmJyLTE+PC9hbHQtcGVyaW9kaWNhbD48cGFnZXM+Mzg5MS05MDM8
L3BhZ2VzPjx2b2x1bWU+MTI1PC92b2x1bWU+PG51bWJlcj4xMDwvbnVtYmVyPjxlZGl0aW9uPjIw
MTUvMDkvMDk8L2VkaXRpb24+PGtleXdvcmRzPjxrZXl3b3JkPkFuaW1hbHM8L2tleXdvcmQ+PGtl
eXdvcmQ+QmlsZSBEdWN0cy9jeXRvbG9neTwva2V5d29yZD48a2V5d29yZD5CaW9tYXJrZXJzLCBU
dW1vci9hbmFseXNpczwva2V5d29yZD48a2V5d29yZD5DYXJib24gVGV0cmFjaGxvcmlkZS90b3hp
Y2l0eTwva2V5d29yZD48a2V5d29yZD5DYXJjaW5vZ2Vuczwva2V5d29yZD48a2V5d29yZD5DZWxs
IERlZGlmZmVyZW50aWF0aW9uPC9rZXl3b3JkPjxrZXl3b3JkPkNlbGwgTGluZWFnZTwva2V5d29y
ZD48a2V5d29yZD5Db2NhcmNpbm9nZW5lc2lzPC9rZXl3b3JkPjxrZXl3b3JkPkNvbXBhcmF0aXZl
IEdlbm9taWMgSHlicmlkaXphdGlvbjwva2V5d29yZD48a2V5d29yZD5EaWV0aHlsbml0cm9zYW1p
bmU8L2tleXdvcmQ+PGtleXdvcmQ+R2VuZSBFeHByZXNzaW9uIFByb2ZpbGluZzwva2V5d29yZD48
a2V5d29yZD5HZW5lcywgUmVwb3J0ZXI8L2tleXdvcmQ+PGtleXdvcmQ+SGVwYXRvY3l0ZXMvY2hl
bWlzdHJ5L2RydWcgZWZmZWN0cy8qcGF0aG9sb2d5PC9rZXl3b3JkPjxrZXl3b3JkPktlcmF0aW4t
MTkvYW5hbHlzaXM8L2tleXdvcmQ+PGtleXdvcmQ+TGl2ZXIgQ2lycmhvc2lzLCBFeHBlcmltZW50
YWwvcGF0aG9sb2d5PC9rZXl3b3JkPjxrZXl3b3JkPkxpdmVyIE5lb3BsYXNtcywgRXhwZXJpbWVu
dGFsL2NoZW1pY2FsbHkgaW5kdWNlZC9ldGlvbG9neS8qcGF0aG9sb2d5PC9rZXl3b3JkPjxrZXl3
b3JkPk1hbGU8L2tleXdvcmQ+PGtleXdvcmQ+TWljZTwva2V5d29yZD48a2V5d29yZD5NaWNlLCBU
cmFuc2dlbmljPC9rZXl3b3JkPjxrZXl3b3JkPk1pY3JvZmlsYW1lbnQgUHJvdGVpbnMvYW5hbHlz
aXM8L2tleXdvcmQ+PGtleXdvcmQ+TmVvcGxhc3RpYyBTdGVtIENlbGxzL2NoZW1pc3RyeS8qcGF0
aG9sb2d5PC9rZXl3b3JkPjxrZXl3b3JkPk9zdGVvcG9udGluL2FuYWx5c2lzPC9rZXl3b3JkPjxr
ZXl3b3JkPlBURU4gUGhvc3Bob2h5ZHJvbGFzZS9kZWZpY2llbmN5L2dlbmV0aWNzL3BoeXNpb2xv
Z3k8L2tleXdvcmQ+PGtleXdvcmQ+UHJlY2FuY2Vyb3VzIENvbmRpdGlvbnMvY2hlbWljYWxseSBp
bmR1Y2VkL3BhdGhvbG9neTwva2V5d29yZD48a2V5d29yZD5UYW1veGlmZW4vcGhhcm1hY29sb2d5
PC9rZXl3b3JkPjxrZXl3b3JkPmFscGhhLUZldG9wcm90ZWlucy9hbmFseXNpczwva2V5d29yZD48
L2tleXdvcmRzPjxkYXRlcz48eWVhcj4yMDE1PC95ZWFyPjxwdWItZGF0ZXM+PGRhdGU+T2N0IDAx
PC9kYXRlPjwvcHViLWRhdGVzPjwvZGF0ZXM+PGlzYm4+MTU1OC04MjM4IChFbGVjdHJvbmljKSYj
eEQ7MDAyMS05NzM4IChMaW5raW5nKTwvaXNibj48YWNjZXNzaW9uLW51bT4yNjM0ODg5NzwvYWNj
ZXNzaW9uLW51bT48d29yay10eXBlPkNvbXBhcmF0aXZlIFN0dWR5JiN4RDtSZXNlYXJjaCBTdXBw
b3J0LCBOLkkuSC4sIEV4dHJhbXVyYWwmI3hEO1Jlc2VhcmNoIFN1cHBvcnQsIE5vbi1VLlMuIEdv
diZhcG9zO3Q8L3dvcmstdHlwZT48dXJscz48cmVsYXRlZC11cmxzPjx1cmw+aHR0cDovL3d3dy5u
Y2JpLm5sbS5uaWguZ292L3B1Ym1lZC8yNjM0ODg5NzwvdXJsPjwvcmVsYXRlZC11cmxzPjwvdXJs
cz48Y3VzdG9tMj40NjA3MTMyPC9jdXN0b20yPjxlbGVjdHJvbmljLXJlc291cmNlLW51bT4xMC4x
MTcyL0pDSTc3OTk1PC9lbGVjdHJvbmljLXJlc291cmNlLW51bT48bGFuZ3VhZ2U+ZW5nPC9sYW5n
dWFnZT48L3JlY29yZD48L0NpdGU+PC9FbmROb3RlPn==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7" w:tooltip="Mu, 2015 #75" w:history="1">
        <w:r w:rsidR="00E14A14" w:rsidRPr="003756BB">
          <w:rPr>
            <w:rFonts w:ascii="Book Antiqua" w:hAnsi="Book Antiqua"/>
            <w:noProof/>
            <w:vertAlign w:val="superscript"/>
          </w:rPr>
          <w:t>7</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00136AEF" w:rsidRPr="003756BB">
        <w:rPr>
          <w:rFonts w:ascii="Book Antiqua" w:hAnsi="Book Antiqua"/>
        </w:rPr>
        <w:t xml:space="preserve"> and all tumors</w:t>
      </w:r>
      <w:r w:rsidR="00485D0E" w:rsidRPr="003756BB">
        <w:rPr>
          <w:rFonts w:ascii="Book Antiqua" w:hAnsi="Book Antiqua"/>
        </w:rPr>
        <w:fldChar w:fldCharType="begin"/>
      </w:r>
      <w:r w:rsidR="00485D0E" w:rsidRPr="003756BB">
        <w:rPr>
          <w:rFonts w:ascii="Book Antiqua" w:hAnsi="Book Antiqua"/>
        </w:rPr>
        <w:instrText xml:space="preserve"> ADDIN EN.CITE &lt;EndNote&gt;&lt;Cite&gt;&lt;Author&gt;Shin&lt;/Author&gt;&lt;Year&gt;2016&lt;/Year&gt;&lt;RecNum&gt;70&lt;/RecNum&gt;&lt;DisplayText&gt;&lt;style face="superscript"&gt;[131]&lt;/style&gt;&lt;/DisplayText&gt;&lt;record&gt;&lt;rec-number&gt;70&lt;/rec-number&gt;&lt;foreign-keys&gt;&lt;key app="EN" db-id="t2e50x99nrrsz4erxzj559tgse0pe5er9de5"&gt;70&lt;/key&gt;&lt;/foreign-keys&gt;&lt;ref-type name="Journal Article"&gt;17&lt;/ref-type&gt;&lt;contributors&gt;&lt;authors&gt;&lt;author&gt;Shin, S.&lt;/author&gt;&lt;author&gt;Wangensteen, K. J.&lt;/author&gt;&lt;author&gt;Teta-Bissett, M.&lt;/author&gt;&lt;author&gt;Wang, Y. J.&lt;/author&gt;&lt;author&gt;Mosleh-Shirazi, E.&lt;/author&gt;&lt;author&gt;Buza, E. L.&lt;/author&gt;&lt;author&gt;Greenbaum, L. E.&lt;/author&gt;&lt;author&gt;Kaestner, K. H.&lt;/author&gt;&lt;/authors&gt;&lt;/contributors&gt;&lt;auth-address&gt;Department of Genetics and Center for Molecular Studies in Digestive and Liver Diseases, University of Pennsylvania, Philadelphia, PA.&amp;#xD;Department of Medicine, Division of Gastroenterology, University of Pennsylvania, Philadelphia, PA.&amp;#xD;Department of Pathobiology, University of Pennsylvania School of Veterinary Medicine, Philadelphia, PA.&amp;#xD;Departments of Cancer Biology and Medicine, Thomas Jefferson University, Philadelphia, PA.&amp;#xD;Department of Genetics and Center for Molecular Studies in Digestive and Liver Diseases, University of Pennsylvania, Philadelphia, PA. kaestner@mail.med.upenn.edu.&lt;/auth-address&gt;&lt;titles&gt;&lt;title&gt;Genetic lineage tracing analysis of the cell of origin of hepatotoxin-induced liver tumors in mice&lt;/title&gt;&lt;secondary-title&gt;Hepatology&lt;/secondary-title&gt;&lt;/titles&gt;&lt;periodical&gt;&lt;full-title&gt;Hepatology&lt;/full-title&gt;&lt;/periodical&gt;&lt;pages&gt;1163-77&lt;/pages&gt;&lt;volume&gt;64&lt;/volume&gt;&lt;number&gt;4&lt;/number&gt;&lt;edition&gt;2016/04/22&lt;/edition&gt;&lt;dates&gt;&lt;year&gt;2016&lt;/year&gt;&lt;pub-dates&gt;&lt;date&gt;Oct&lt;/date&gt;&lt;/pub-dates&gt;&lt;/dates&gt;&lt;isbn&gt;1527-3350 (Electronic)&amp;#xD;0270-9139 (Linking)&lt;/isbn&gt;&lt;accession-num&gt;27099001&lt;/accession-num&gt;&lt;urls&gt;&lt;related-urls&gt;&lt;url&gt;http://www.ncbi.nlm.nih.gov/pubmed/27099001&lt;/url&gt;&lt;/related-urls&gt;&lt;/urls&gt;&lt;custom2&gt;5033674&lt;/custom2&gt;&lt;electronic-resource-num&gt;10.1002/hep.28602&lt;/electronic-resource-num&gt;&lt;language&gt;eng&lt;/language&gt;&lt;/record&gt;&lt;/Cite&gt;&lt;/EndNote&gt;</w:instrText>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31" w:tooltip="Shin, 2016 #70" w:history="1">
        <w:r w:rsidR="00E14A14" w:rsidRPr="003756BB">
          <w:rPr>
            <w:rFonts w:ascii="Book Antiqua" w:hAnsi="Book Antiqua"/>
            <w:noProof/>
            <w:vertAlign w:val="superscript"/>
          </w:rPr>
          <w:t>131</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were lineage-traced as hepatocyte</w:t>
      </w:r>
      <w:r w:rsidR="00292854" w:rsidRPr="003756BB">
        <w:rPr>
          <w:rFonts w:ascii="Book Antiqua" w:hAnsi="Book Antiqua"/>
        </w:rPr>
        <w:t>-</w:t>
      </w:r>
      <w:r w:rsidRPr="003756BB">
        <w:rPr>
          <w:rFonts w:ascii="Book Antiqua" w:hAnsi="Book Antiqua"/>
        </w:rPr>
        <w:t>derived HCC, concluding that hepatocytes are the cell of origin of HCC in this model</w:t>
      </w:r>
      <w:r w:rsidR="002918C4" w:rsidRPr="003756BB">
        <w:rPr>
          <w:rFonts w:ascii="Book Antiqua" w:hAnsi="Book Antiqua"/>
        </w:rPr>
        <w:t xml:space="preserve"> (Table 1)</w:t>
      </w:r>
      <w:r w:rsidRPr="003756BB">
        <w:rPr>
          <w:rFonts w:ascii="Book Antiqua" w:hAnsi="Book Antiqua"/>
        </w:rPr>
        <w:t xml:space="preserve">. The HCC nodules in the first study were positive to progenitor and hepatoblast markers </w:t>
      </w:r>
      <w:r w:rsidR="00D577BE" w:rsidRPr="003756BB">
        <w:rPr>
          <w:rFonts w:ascii="Book Antiqua" w:hAnsi="Book Antiqua"/>
        </w:rPr>
        <w:t xml:space="preserve">AFP </w:t>
      </w:r>
      <w:r w:rsidRPr="003756BB">
        <w:rPr>
          <w:rFonts w:ascii="Book Antiqua" w:hAnsi="Book Antiqua"/>
        </w:rPr>
        <w:t>and H19</w:t>
      </w:r>
      <w:r w:rsidR="00292854" w:rsidRPr="003756BB">
        <w:rPr>
          <w:rFonts w:ascii="Book Antiqua" w:hAnsi="Book Antiqua"/>
        </w:rPr>
        <w:t>, respectively</w:t>
      </w:r>
      <w:r w:rsidRPr="003756BB">
        <w:rPr>
          <w:rFonts w:ascii="Book Antiqua" w:hAnsi="Book Antiqua"/>
        </w:rPr>
        <w:t>, and</w:t>
      </w:r>
      <w:r w:rsidR="003046D2" w:rsidRPr="003756BB">
        <w:rPr>
          <w:rFonts w:ascii="Book Antiqua" w:hAnsi="Book Antiqua"/>
        </w:rPr>
        <w:t xml:space="preserve"> </w:t>
      </w:r>
      <w:r w:rsidR="00B0552B" w:rsidRPr="003756BB">
        <w:rPr>
          <w:rFonts w:ascii="Book Antiqua" w:hAnsi="Book Antiqua"/>
        </w:rPr>
        <w:t>most of them expressed</w:t>
      </w:r>
      <w:r w:rsidR="00136AEF" w:rsidRPr="003756BB">
        <w:rPr>
          <w:rFonts w:ascii="Book Antiqua" w:hAnsi="Book Antiqua"/>
        </w:rPr>
        <w:t xml:space="preserve"> high levels of </w:t>
      </w:r>
      <w:r w:rsidR="00B0552B" w:rsidRPr="003756BB">
        <w:rPr>
          <w:rFonts w:ascii="Book Antiqua" w:hAnsi="Book Antiqua"/>
        </w:rPr>
        <w:t>CD133</w:t>
      </w:r>
      <w:r w:rsidR="00485D0E" w:rsidRPr="003756BB">
        <w:rPr>
          <w:rFonts w:ascii="Book Antiqua" w:hAnsi="Book Antiqua"/>
        </w:rPr>
        <w:fldChar w:fldCharType="begin">
          <w:fldData xml:space="preserve">PEVuZE5vdGU+PENpdGU+PEF1dGhvcj5NdTwvQXV0aG9yPjxZZWFyPjIwMTU8L1llYXI+PFJlY051
bT43NTwvUmVjTnVtPjxEaXNwbGF5VGV4dD48c3R5bGUgZmFjZT0ic3VwZXJzY3JpcHQiPls3XTwv
c3R5bGU+PC9EaXNwbGF5VGV4dD48cmVjb3JkPjxyZWMtbnVtYmVyPjc1PC9yZWMtbnVtYmVyPjxm
b3JlaWduLWtleXM+PGtleSBhcHA9IkVOIiBkYi1pZD0idDJlNTB4OTlucnJzejRlcnh6ajU1OXRn
c2UwcGU1ZXI5ZGU1Ij43NTwva2V5PjwvZm9yZWlnbi1rZXlzPjxyZWYtdHlwZSBuYW1lPSJKb3Vy
bmFsIEFydGljbGUiPjE3PC9yZWYtdHlwZT48Y29udHJpYnV0b3JzPjxhdXRob3JzPjxhdXRob3I+
TXUsIFguPC9hdXRob3I+PGF1dGhvcj5Fc3Bhbm9sLVN1bmVyLCBSLjwvYXV0aG9yPjxhdXRob3I+
TWVkZXJhY2tlLCBJLjwvYXV0aG9yPjxhdXRob3I+QWZmbywgUy48L2F1dGhvcj48YXV0aG9yPk1h
bmNvLCBSLjwvYXV0aG9yPjxhdXRob3I+U2VtcG91eCwgQy48L2F1dGhvcj48YXV0aG9yPkxlbWFp
Z3JlLCBGLiBQLjwvYXV0aG9yPjxhdXRob3I+QWRpbGksIEEuPC9hdXRob3I+PGF1dGhvcj5ZdWFu
LCBELjwvYXV0aG9yPjxhdXRob3I+V2ViZXIsIEEuPC9hdXRob3I+PGF1dGhvcj5VbmdlciwgSy48
L2F1dGhvcj48YXV0aG9yPkhlaWtlbndhbGRlciwgTS48L2F1dGhvcj48YXV0aG9yPkxlY2xlcmNx
LCBJLiBBLjwvYXV0aG9yPjxhdXRob3I+U2Nod2FiZSwgUi4gRi48L2F1dGhvcj48L2F1dGhvcnM+
PC9jb250cmlidXRvcnM+PHRpdGxlcz48dGl0bGU+SGVwYXRvY2VsbHVsYXIgY2FyY2lub21hIG9y
aWdpbmF0ZXMgZnJvbSBoZXBhdG9jeXRlcyBhbmQgbm90IGZyb20gdGhlIHByb2dlbml0b3IvYmls
aWFyeSBjb21wYXJ0bWVudDwvdGl0bGU+PHNlY29uZGFyeS10aXRsZT5KIENsaW4gSW52ZXN0PC9z
ZWNvbmRhcnktdGl0bGU+PGFsdC10aXRsZT5UaGUgSm91cm5hbCBvZiBjbGluaWNhbCBpbnZlc3Rp
Z2F0aW9uPC9hbHQtdGl0bGU+PC90aXRsZXM+PHBlcmlvZGljYWw+PGZ1bGwtdGl0bGU+SiBDbGlu
IEludmVzdDwvZnVsbC10aXRsZT48YWJici0xPlRoZSBKb3VybmFsIG9mIGNsaW5pY2FsIGludmVz
dGlnYXRpb248L2FiYnItMT48L3BlcmlvZGljYWw+PGFsdC1wZXJpb2RpY2FsPjxmdWxsLXRpdGxl
PkogQ2xpbiBJbnZlc3Q8L2Z1bGwtdGl0bGU+PGFiYnItMT5UaGUgSm91cm5hbCBvZiBjbGluaWNh
bCBpbnZlc3RpZ2F0aW9uPC9hYmJyLTE+PC9hbHQtcGVyaW9kaWNhbD48cGFnZXM+Mzg5MS05MDM8
L3BhZ2VzPjx2b2x1bWU+MTI1PC92b2x1bWU+PG51bWJlcj4xMDwvbnVtYmVyPjxlZGl0aW9uPjIw
MTUvMDkvMDk8L2VkaXRpb24+PGtleXdvcmRzPjxrZXl3b3JkPkFuaW1hbHM8L2tleXdvcmQ+PGtl
eXdvcmQ+QmlsZSBEdWN0cy9jeXRvbG9neTwva2V5d29yZD48a2V5d29yZD5CaW9tYXJrZXJzLCBU
dW1vci9hbmFseXNpczwva2V5d29yZD48a2V5d29yZD5DYXJib24gVGV0cmFjaGxvcmlkZS90b3hp
Y2l0eTwva2V5d29yZD48a2V5d29yZD5DYXJjaW5vZ2Vuczwva2V5d29yZD48a2V5d29yZD5DZWxs
IERlZGlmZmVyZW50aWF0aW9uPC9rZXl3b3JkPjxrZXl3b3JkPkNlbGwgTGluZWFnZTwva2V5d29y
ZD48a2V5d29yZD5Db2NhcmNpbm9nZW5lc2lzPC9rZXl3b3JkPjxrZXl3b3JkPkNvbXBhcmF0aXZl
IEdlbm9taWMgSHlicmlkaXphdGlvbjwva2V5d29yZD48a2V5d29yZD5EaWV0aHlsbml0cm9zYW1p
bmU8L2tleXdvcmQ+PGtleXdvcmQ+R2VuZSBFeHByZXNzaW9uIFByb2ZpbGluZzwva2V5d29yZD48
a2V5d29yZD5HZW5lcywgUmVwb3J0ZXI8L2tleXdvcmQ+PGtleXdvcmQ+SGVwYXRvY3l0ZXMvY2hl
bWlzdHJ5L2RydWcgZWZmZWN0cy8qcGF0aG9sb2d5PC9rZXl3b3JkPjxrZXl3b3JkPktlcmF0aW4t
MTkvYW5hbHlzaXM8L2tleXdvcmQ+PGtleXdvcmQ+TGl2ZXIgQ2lycmhvc2lzLCBFeHBlcmltZW50
YWwvcGF0aG9sb2d5PC9rZXl3b3JkPjxrZXl3b3JkPkxpdmVyIE5lb3BsYXNtcywgRXhwZXJpbWVu
dGFsL2NoZW1pY2FsbHkgaW5kdWNlZC9ldGlvbG9neS8qcGF0aG9sb2d5PC9rZXl3b3JkPjxrZXl3
b3JkPk1hbGU8L2tleXdvcmQ+PGtleXdvcmQ+TWljZTwva2V5d29yZD48a2V5d29yZD5NaWNlLCBU
cmFuc2dlbmljPC9rZXl3b3JkPjxrZXl3b3JkPk1pY3JvZmlsYW1lbnQgUHJvdGVpbnMvYW5hbHlz
aXM8L2tleXdvcmQ+PGtleXdvcmQ+TmVvcGxhc3RpYyBTdGVtIENlbGxzL2NoZW1pc3RyeS8qcGF0
aG9sb2d5PC9rZXl3b3JkPjxrZXl3b3JkPk9zdGVvcG9udGluL2FuYWx5c2lzPC9rZXl3b3JkPjxr
ZXl3b3JkPlBURU4gUGhvc3Bob2h5ZHJvbGFzZS9kZWZpY2llbmN5L2dlbmV0aWNzL3BoeXNpb2xv
Z3k8L2tleXdvcmQ+PGtleXdvcmQ+UHJlY2FuY2Vyb3VzIENvbmRpdGlvbnMvY2hlbWljYWxseSBp
bmR1Y2VkL3BhdGhvbG9neTwva2V5d29yZD48a2V5d29yZD5UYW1veGlmZW4vcGhhcm1hY29sb2d5
PC9rZXl3b3JkPjxrZXl3b3JkPmFscGhhLUZldG9wcm90ZWlucy9hbmFseXNpczwva2V5d29yZD48
L2tleXdvcmRzPjxkYXRlcz48eWVhcj4yMDE1PC95ZWFyPjxwdWItZGF0ZXM+PGRhdGU+T2N0IDAx
PC9kYXRlPjwvcHViLWRhdGVzPjwvZGF0ZXM+PGlzYm4+MTU1OC04MjM4IChFbGVjdHJvbmljKSYj
eEQ7MDAyMS05NzM4IChMaW5raW5nKTwvaXNibj48YWNjZXNzaW9uLW51bT4yNjM0ODg5NzwvYWNj
ZXNzaW9uLW51bT48d29yay10eXBlPkNvbXBhcmF0aXZlIFN0dWR5JiN4RDtSZXNlYXJjaCBTdXBw
b3J0LCBOLkkuSC4sIEV4dHJhbXVyYWwmI3hEO1Jlc2VhcmNoIFN1cHBvcnQsIE5vbi1VLlMuIEdv
diZhcG9zO3Q8L3dvcmstdHlwZT48dXJscz48cmVsYXRlZC11cmxzPjx1cmw+aHR0cDovL3d3dy5u
Y2JpLm5sbS5uaWguZ292L3B1Ym1lZC8yNjM0ODg5NzwvdXJsPjwvcmVsYXRlZC11cmxzPjwvdXJs
cz48Y3VzdG9tMj40NjA3MTMyPC9jdXN0b20yPjxlbGVjdHJvbmljLXJlc291cmNlLW51bT4xMC4x
MTcyL0pDSTc3OTk1PC9lbGVjdHJvbmljLXJlc291cmNlLW51bT48bGFuZ3VhZ2U+ZW5nPC9sYW5n
dWFnZT48L3JlY29yZD48L0NpdGU+PC9FbmROb3RlPn==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PEVuZE5vdGU+PENpdGU+PEF1dGhvcj5NdTwvQXV0aG9yPjxZZWFyPjIwMTU8L1llYXI+PFJlY051
bT43NTwvUmVjTnVtPjxEaXNwbGF5VGV4dD48c3R5bGUgZmFjZT0ic3VwZXJzY3JpcHQiPls3XTwv
c3R5bGU+PC9EaXNwbGF5VGV4dD48cmVjb3JkPjxyZWMtbnVtYmVyPjc1PC9yZWMtbnVtYmVyPjxm
b3JlaWduLWtleXM+PGtleSBhcHA9IkVOIiBkYi1pZD0idDJlNTB4OTlucnJzejRlcnh6ajU1OXRn
c2UwcGU1ZXI5ZGU1Ij43NTwva2V5PjwvZm9yZWlnbi1rZXlzPjxyZWYtdHlwZSBuYW1lPSJKb3Vy
bmFsIEFydGljbGUiPjE3PC9yZWYtdHlwZT48Y29udHJpYnV0b3JzPjxhdXRob3JzPjxhdXRob3I+
TXUsIFguPC9hdXRob3I+PGF1dGhvcj5Fc3Bhbm9sLVN1bmVyLCBSLjwvYXV0aG9yPjxhdXRob3I+
TWVkZXJhY2tlLCBJLjwvYXV0aG9yPjxhdXRob3I+QWZmbywgUy48L2F1dGhvcj48YXV0aG9yPk1h
bmNvLCBSLjwvYXV0aG9yPjxhdXRob3I+U2VtcG91eCwgQy48L2F1dGhvcj48YXV0aG9yPkxlbWFp
Z3JlLCBGLiBQLjwvYXV0aG9yPjxhdXRob3I+QWRpbGksIEEuPC9hdXRob3I+PGF1dGhvcj5ZdWFu
LCBELjwvYXV0aG9yPjxhdXRob3I+V2ViZXIsIEEuPC9hdXRob3I+PGF1dGhvcj5VbmdlciwgSy48
L2F1dGhvcj48YXV0aG9yPkhlaWtlbndhbGRlciwgTS48L2F1dGhvcj48YXV0aG9yPkxlY2xlcmNx
LCBJLiBBLjwvYXV0aG9yPjxhdXRob3I+U2Nod2FiZSwgUi4gRi48L2F1dGhvcj48L2F1dGhvcnM+
PC9jb250cmlidXRvcnM+PHRpdGxlcz48dGl0bGU+SGVwYXRvY2VsbHVsYXIgY2FyY2lub21hIG9y
aWdpbmF0ZXMgZnJvbSBoZXBhdG9jeXRlcyBhbmQgbm90IGZyb20gdGhlIHByb2dlbml0b3IvYmls
aWFyeSBjb21wYXJ0bWVudDwvdGl0bGU+PHNlY29uZGFyeS10aXRsZT5KIENsaW4gSW52ZXN0PC9z
ZWNvbmRhcnktdGl0bGU+PGFsdC10aXRsZT5UaGUgSm91cm5hbCBvZiBjbGluaWNhbCBpbnZlc3Rp
Z2F0aW9uPC9hbHQtdGl0bGU+PC90aXRsZXM+PHBlcmlvZGljYWw+PGZ1bGwtdGl0bGU+SiBDbGlu
IEludmVzdDwvZnVsbC10aXRsZT48YWJici0xPlRoZSBKb3VybmFsIG9mIGNsaW5pY2FsIGludmVz
dGlnYXRpb248L2FiYnItMT48L3BlcmlvZGljYWw+PGFsdC1wZXJpb2RpY2FsPjxmdWxsLXRpdGxl
PkogQ2xpbiBJbnZlc3Q8L2Z1bGwtdGl0bGU+PGFiYnItMT5UaGUgSm91cm5hbCBvZiBjbGluaWNh
bCBpbnZlc3RpZ2F0aW9uPC9hYmJyLTE+PC9hbHQtcGVyaW9kaWNhbD48cGFnZXM+Mzg5MS05MDM8
L3BhZ2VzPjx2b2x1bWU+MTI1PC92b2x1bWU+PG51bWJlcj4xMDwvbnVtYmVyPjxlZGl0aW9uPjIw
MTUvMDkvMDk8L2VkaXRpb24+PGtleXdvcmRzPjxrZXl3b3JkPkFuaW1hbHM8L2tleXdvcmQ+PGtl
eXdvcmQ+QmlsZSBEdWN0cy9jeXRvbG9neTwva2V5d29yZD48a2V5d29yZD5CaW9tYXJrZXJzLCBU
dW1vci9hbmFseXNpczwva2V5d29yZD48a2V5d29yZD5DYXJib24gVGV0cmFjaGxvcmlkZS90b3hp
Y2l0eTwva2V5d29yZD48a2V5d29yZD5DYXJjaW5vZ2Vuczwva2V5d29yZD48a2V5d29yZD5DZWxs
IERlZGlmZmVyZW50aWF0aW9uPC9rZXl3b3JkPjxrZXl3b3JkPkNlbGwgTGluZWFnZTwva2V5d29y
ZD48a2V5d29yZD5Db2NhcmNpbm9nZW5lc2lzPC9rZXl3b3JkPjxrZXl3b3JkPkNvbXBhcmF0aXZl
IEdlbm9taWMgSHlicmlkaXphdGlvbjwva2V5d29yZD48a2V5d29yZD5EaWV0aHlsbml0cm9zYW1p
bmU8L2tleXdvcmQ+PGtleXdvcmQ+R2VuZSBFeHByZXNzaW9uIFByb2ZpbGluZzwva2V5d29yZD48
a2V5d29yZD5HZW5lcywgUmVwb3J0ZXI8L2tleXdvcmQ+PGtleXdvcmQ+SGVwYXRvY3l0ZXMvY2hl
bWlzdHJ5L2RydWcgZWZmZWN0cy8qcGF0aG9sb2d5PC9rZXl3b3JkPjxrZXl3b3JkPktlcmF0aW4t
MTkvYW5hbHlzaXM8L2tleXdvcmQ+PGtleXdvcmQ+TGl2ZXIgQ2lycmhvc2lzLCBFeHBlcmltZW50
YWwvcGF0aG9sb2d5PC9rZXl3b3JkPjxrZXl3b3JkPkxpdmVyIE5lb3BsYXNtcywgRXhwZXJpbWVu
dGFsL2NoZW1pY2FsbHkgaW5kdWNlZC9ldGlvbG9neS8qcGF0aG9sb2d5PC9rZXl3b3JkPjxrZXl3
b3JkPk1hbGU8L2tleXdvcmQ+PGtleXdvcmQ+TWljZTwva2V5d29yZD48a2V5d29yZD5NaWNlLCBU
cmFuc2dlbmljPC9rZXl3b3JkPjxrZXl3b3JkPk1pY3JvZmlsYW1lbnQgUHJvdGVpbnMvYW5hbHlz
aXM8L2tleXdvcmQ+PGtleXdvcmQ+TmVvcGxhc3RpYyBTdGVtIENlbGxzL2NoZW1pc3RyeS8qcGF0
aG9sb2d5PC9rZXl3b3JkPjxrZXl3b3JkPk9zdGVvcG9udGluL2FuYWx5c2lzPC9rZXl3b3JkPjxr
ZXl3b3JkPlBURU4gUGhvc3Bob2h5ZHJvbGFzZS9kZWZpY2llbmN5L2dlbmV0aWNzL3BoeXNpb2xv
Z3k8L2tleXdvcmQ+PGtleXdvcmQ+UHJlY2FuY2Vyb3VzIENvbmRpdGlvbnMvY2hlbWljYWxseSBp
bmR1Y2VkL3BhdGhvbG9neTwva2V5d29yZD48a2V5d29yZD5UYW1veGlmZW4vcGhhcm1hY29sb2d5
PC9rZXl3b3JkPjxrZXl3b3JkPmFscGhhLUZldG9wcm90ZWlucy9hbmFseXNpczwva2V5d29yZD48
L2tleXdvcmRzPjxkYXRlcz48eWVhcj4yMDE1PC95ZWFyPjxwdWItZGF0ZXM+PGRhdGU+T2N0IDAx
PC9kYXRlPjwvcHViLWRhdGVzPjwvZGF0ZXM+PGlzYm4+MTU1OC04MjM4IChFbGVjdHJvbmljKSYj
eEQ7MDAyMS05NzM4IChMaW5raW5nKTwvaXNibj48YWNjZXNzaW9uLW51bT4yNjM0ODg5NzwvYWNj
ZXNzaW9uLW51bT48d29yay10eXBlPkNvbXBhcmF0aXZlIFN0dWR5JiN4RDtSZXNlYXJjaCBTdXBw
b3J0LCBOLkkuSC4sIEV4dHJhbXVyYWwmI3hEO1Jlc2VhcmNoIFN1cHBvcnQsIE5vbi1VLlMuIEdv
diZhcG9zO3Q8L3dvcmstdHlwZT48dXJscz48cmVsYXRlZC11cmxzPjx1cmw+aHR0cDovL3d3dy5u
Y2JpLm5sbS5uaWguZ292L3B1Ym1lZC8yNjM0ODg5NzwvdXJsPjwvcmVsYXRlZC11cmxzPjwvdXJs
cz48Y3VzdG9tMj40NjA3MTMyPC9jdXN0b20yPjxlbGVjdHJvbmljLXJlc291cmNlLW51bT4xMC4x
MTcyL0pDSTc3OTk1PC9lbGVjdHJvbmljLXJlc291cmNlLW51bT48bGFuZ3VhZ2U+ZW5nPC9sYW5n
dWFnZT48L3JlY29yZD48L0NpdGU+PC9FbmROb3RlPn==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7" w:tooltip="Mu, 2015 #75" w:history="1">
        <w:r w:rsidR="00E14A14" w:rsidRPr="003756BB">
          <w:rPr>
            <w:rFonts w:ascii="Book Antiqua" w:hAnsi="Book Antiqua"/>
            <w:noProof/>
            <w:vertAlign w:val="superscript"/>
          </w:rPr>
          <w:t>7</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Therefore, mature hepatocytes can give rise to tumor cells</w:t>
      </w:r>
      <w:r w:rsidR="00292854" w:rsidRPr="003756BB">
        <w:rPr>
          <w:rFonts w:ascii="Book Antiqua" w:hAnsi="Book Antiqua"/>
        </w:rPr>
        <w:t xml:space="preserve"> that are</w:t>
      </w:r>
      <w:r w:rsidRPr="003756BB">
        <w:rPr>
          <w:rFonts w:ascii="Book Antiqua" w:hAnsi="Book Antiqua"/>
        </w:rPr>
        <w:t xml:space="preserve"> positive for biliary/progenitor markers, </w:t>
      </w:r>
      <w:r w:rsidR="00B759EA" w:rsidRPr="003756BB">
        <w:rPr>
          <w:rFonts w:ascii="Book Antiqua" w:hAnsi="Book Antiqua"/>
        </w:rPr>
        <w:t>therefore the idea that progenitors are the cells of origin of HCC, cannot be supported by the</w:t>
      </w:r>
      <w:r w:rsidRPr="003756BB">
        <w:rPr>
          <w:rFonts w:ascii="Book Antiqua" w:hAnsi="Book Antiqua"/>
        </w:rPr>
        <w:t xml:space="preserve"> expression of biliary/progenitor markers by HCC</w:t>
      </w:r>
      <w:r w:rsidR="00B759EA" w:rsidRPr="003756BB">
        <w:rPr>
          <w:rFonts w:ascii="Book Antiqua" w:hAnsi="Book Antiqua"/>
          <w:vertAlign w:val="superscript"/>
        </w:rPr>
        <w:t>[131]</w:t>
      </w:r>
      <w:r w:rsidRPr="003756BB">
        <w:rPr>
          <w:rFonts w:ascii="Book Antiqua" w:hAnsi="Book Antiqua"/>
        </w:rPr>
        <w:t>.</w:t>
      </w:r>
    </w:p>
    <w:p w14:paraId="4F40C619" w14:textId="42FFEB85" w:rsidR="003D040E" w:rsidRPr="003756BB" w:rsidRDefault="003D040E" w:rsidP="00D967D7">
      <w:pPr>
        <w:snapToGrid w:val="0"/>
        <w:spacing w:line="360" w:lineRule="auto"/>
        <w:ind w:firstLineChars="100" w:firstLine="240"/>
        <w:jc w:val="both"/>
        <w:rPr>
          <w:rFonts w:ascii="Book Antiqua" w:hAnsi="Book Antiqua"/>
        </w:rPr>
      </w:pPr>
      <w:r w:rsidRPr="003756BB">
        <w:rPr>
          <w:rFonts w:ascii="Book Antiqua" w:hAnsi="Book Antiqua"/>
        </w:rPr>
        <w:t xml:space="preserve">Considering the possibility that LSPC origin may only be </w:t>
      </w:r>
      <w:r w:rsidR="0059624C" w:rsidRPr="003756BB">
        <w:rPr>
          <w:rFonts w:ascii="Book Antiqua" w:hAnsi="Book Antiqua"/>
        </w:rPr>
        <w:t xml:space="preserve">evident </w:t>
      </w:r>
      <w:r w:rsidRPr="003756BB">
        <w:rPr>
          <w:rFonts w:ascii="Book Antiqua" w:hAnsi="Book Antiqua"/>
        </w:rPr>
        <w:t>in models</w:t>
      </w:r>
      <w:r w:rsidR="00292854" w:rsidRPr="003756BB">
        <w:rPr>
          <w:rFonts w:ascii="Book Antiqua" w:hAnsi="Book Antiqua"/>
        </w:rPr>
        <w:t xml:space="preserve"> of HCC</w:t>
      </w:r>
      <w:r w:rsidRPr="003756BB">
        <w:rPr>
          <w:rFonts w:ascii="Book Antiqua" w:hAnsi="Book Antiqua"/>
        </w:rPr>
        <w:t xml:space="preserve"> </w:t>
      </w:r>
      <w:r w:rsidR="00292854" w:rsidRPr="003756BB">
        <w:rPr>
          <w:rFonts w:ascii="Book Antiqua" w:hAnsi="Book Antiqua"/>
        </w:rPr>
        <w:t xml:space="preserve">that have higher </w:t>
      </w:r>
      <w:r w:rsidR="00C75228" w:rsidRPr="003756BB">
        <w:rPr>
          <w:rFonts w:ascii="Book Antiqua" w:hAnsi="Book Antiqua"/>
        </w:rPr>
        <w:t>LSPCs</w:t>
      </w:r>
      <w:r w:rsidR="00105599" w:rsidRPr="003756BB">
        <w:rPr>
          <w:rFonts w:ascii="Book Antiqua" w:hAnsi="Book Antiqua"/>
        </w:rPr>
        <w:t xml:space="preserve"> cell presence and turnover</w:t>
      </w:r>
      <w:r w:rsidR="00292854" w:rsidRPr="003756BB">
        <w:rPr>
          <w:rFonts w:ascii="Book Antiqua" w:hAnsi="Book Antiqua"/>
        </w:rPr>
        <w:t xml:space="preserve">. </w:t>
      </w:r>
      <w:r w:rsidRPr="003756BB">
        <w:rPr>
          <w:rFonts w:ascii="Book Antiqua" w:hAnsi="Book Antiqua"/>
        </w:rPr>
        <w:t>Mu</w:t>
      </w:r>
      <w:r w:rsidR="00136AEF" w:rsidRPr="003756BB">
        <w:rPr>
          <w:rFonts w:ascii="Book Antiqua" w:eastAsia="宋体" w:hAnsi="Book Antiqua" w:hint="eastAsia"/>
          <w:lang w:eastAsia="zh-CN"/>
        </w:rPr>
        <w:t xml:space="preserve"> </w:t>
      </w:r>
      <w:r w:rsidR="00136AEF" w:rsidRPr="003756BB">
        <w:rPr>
          <w:rFonts w:ascii="Book Antiqua" w:eastAsia="宋体" w:hAnsi="Book Antiqua" w:hint="eastAsia"/>
          <w:i/>
          <w:lang w:eastAsia="zh-CN"/>
        </w:rPr>
        <w:t>et al</w:t>
      </w:r>
      <w:r w:rsidR="00485D0E" w:rsidRPr="003756BB">
        <w:rPr>
          <w:rFonts w:ascii="Book Antiqua" w:hAnsi="Book Antiqua"/>
        </w:rPr>
        <w:fldChar w:fldCharType="begin">
          <w:fldData xml:space="preserve">PEVuZE5vdGU+PENpdGU+PEF1dGhvcj5NdTwvQXV0aG9yPjxZZWFyPjIwMTU8L1llYXI+PFJlY051
bT43NTwvUmVjTnVtPjxEaXNwbGF5VGV4dD48c3R5bGUgZmFjZT0ic3VwZXJzY3JpcHQiPls3XTwv
c3R5bGU+PC9EaXNwbGF5VGV4dD48cmVjb3JkPjxyZWMtbnVtYmVyPjc1PC9yZWMtbnVtYmVyPjxm
b3JlaWduLWtleXM+PGtleSBhcHA9IkVOIiBkYi1pZD0idDJlNTB4OTlucnJzejRlcnh6ajU1OXRn
c2UwcGU1ZXI5ZGU1Ij43NTwva2V5PjwvZm9yZWlnbi1rZXlzPjxyZWYtdHlwZSBuYW1lPSJKb3Vy
bmFsIEFydGljbGUiPjE3PC9yZWYtdHlwZT48Y29udHJpYnV0b3JzPjxhdXRob3JzPjxhdXRob3I+
TXUsIFguPC9hdXRob3I+PGF1dGhvcj5Fc3Bhbm9sLVN1bmVyLCBSLjwvYXV0aG9yPjxhdXRob3I+
TWVkZXJhY2tlLCBJLjwvYXV0aG9yPjxhdXRob3I+QWZmbywgUy48L2F1dGhvcj48YXV0aG9yPk1h
bmNvLCBSLjwvYXV0aG9yPjxhdXRob3I+U2VtcG91eCwgQy48L2F1dGhvcj48YXV0aG9yPkxlbWFp
Z3JlLCBGLiBQLjwvYXV0aG9yPjxhdXRob3I+QWRpbGksIEEuPC9hdXRob3I+PGF1dGhvcj5ZdWFu
LCBELjwvYXV0aG9yPjxhdXRob3I+V2ViZXIsIEEuPC9hdXRob3I+PGF1dGhvcj5VbmdlciwgSy48
L2F1dGhvcj48YXV0aG9yPkhlaWtlbndhbGRlciwgTS48L2F1dGhvcj48YXV0aG9yPkxlY2xlcmNx
LCBJLiBBLjwvYXV0aG9yPjxhdXRob3I+U2Nod2FiZSwgUi4gRi48L2F1dGhvcj48L2F1dGhvcnM+
PC9jb250cmlidXRvcnM+PHRpdGxlcz48dGl0bGU+SGVwYXRvY2VsbHVsYXIgY2FyY2lub21hIG9y
aWdpbmF0ZXMgZnJvbSBoZXBhdG9jeXRlcyBhbmQgbm90IGZyb20gdGhlIHByb2dlbml0b3IvYmls
aWFyeSBjb21wYXJ0bWVudDwvdGl0bGU+PHNlY29uZGFyeS10aXRsZT5KIENsaW4gSW52ZXN0PC9z
ZWNvbmRhcnktdGl0bGU+PGFsdC10aXRsZT5UaGUgSm91cm5hbCBvZiBjbGluaWNhbCBpbnZlc3Rp
Z2F0aW9uPC9hbHQtdGl0bGU+PC90aXRsZXM+PHBlcmlvZGljYWw+PGZ1bGwtdGl0bGU+SiBDbGlu
IEludmVzdDwvZnVsbC10aXRsZT48YWJici0xPlRoZSBKb3VybmFsIG9mIGNsaW5pY2FsIGludmVz
dGlnYXRpb248L2FiYnItMT48L3BlcmlvZGljYWw+PGFsdC1wZXJpb2RpY2FsPjxmdWxsLXRpdGxl
PkogQ2xpbiBJbnZlc3Q8L2Z1bGwtdGl0bGU+PGFiYnItMT5UaGUgSm91cm5hbCBvZiBjbGluaWNh
bCBpbnZlc3RpZ2F0aW9uPC9hYmJyLTE+PC9hbHQtcGVyaW9kaWNhbD48cGFnZXM+Mzg5MS05MDM8
L3BhZ2VzPjx2b2x1bWU+MTI1PC92b2x1bWU+PG51bWJlcj4xMDwvbnVtYmVyPjxlZGl0aW9uPjIw
MTUvMDkvMDk8L2VkaXRpb24+PGtleXdvcmRzPjxrZXl3b3JkPkFuaW1hbHM8L2tleXdvcmQ+PGtl
eXdvcmQ+QmlsZSBEdWN0cy9jeXRvbG9neTwva2V5d29yZD48a2V5d29yZD5CaW9tYXJrZXJzLCBU
dW1vci9hbmFseXNpczwva2V5d29yZD48a2V5d29yZD5DYXJib24gVGV0cmFjaGxvcmlkZS90b3hp
Y2l0eTwva2V5d29yZD48a2V5d29yZD5DYXJjaW5vZ2Vuczwva2V5d29yZD48a2V5d29yZD5DZWxs
IERlZGlmZmVyZW50aWF0aW9uPC9rZXl3b3JkPjxrZXl3b3JkPkNlbGwgTGluZWFnZTwva2V5d29y
ZD48a2V5d29yZD5Db2NhcmNpbm9nZW5lc2lzPC9rZXl3b3JkPjxrZXl3b3JkPkNvbXBhcmF0aXZl
IEdlbm9taWMgSHlicmlkaXphdGlvbjwva2V5d29yZD48a2V5d29yZD5EaWV0aHlsbml0cm9zYW1p
bmU8L2tleXdvcmQ+PGtleXdvcmQ+R2VuZSBFeHByZXNzaW9uIFByb2ZpbGluZzwva2V5d29yZD48
a2V5d29yZD5HZW5lcywgUmVwb3J0ZXI8L2tleXdvcmQ+PGtleXdvcmQ+SGVwYXRvY3l0ZXMvY2hl
bWlzdHJ5L2RydWcgZWZmZWN0cy8qcGF0aG9sb2d5PC9rZXl3b3JkPjxrZXl3b3JkPktlcmF0aW4t
MTkvYW5hbHlzaXM8L2tleXdvcmQ+PGtleXdvcmQ+TGl2ZXIgQ2lycmhvc2lzLCBFeHBlcmltZW50
YWwvcGF0aG9sb2d5PC9rZXl3b3JkPjxrZXl3b3JkPkxpdmVyIE5lb3BsYXNtcywgRXhwZXJpbWVu
dGFsL2NoZW1pY2FsbHkgaW5kdWNlZC9ldGlvbG9neS8qcGF0aG9sb2d5PC9rZXl3b3JkPjxrZXl3
b3JkPk1hbGU8L2tleXdvcmQ+PGtleXdvcmQ+TWljZTwva2V5d29yZD48a2V5d29yZD5NaWNlLCBU
cmFuc2dlbmljPC9rZXl3b3JkPjxrZXl3b3JkPk1pY3JvZmlsYW1lbnQgUHJvdGVpbnMvYW5hbHlz
aXM8L2tleXdvcmQ+PGtleXdvcmQ+TmVvcGxhc3RpYyBTdGVtIENlbGxzL2NoZW1pc3RyeS8qcGF0
aG9sb2d5PC9rZXl3b3JkPjxrZXl3b3JkPk9zdGVvcG9udGluL2FuYWx5c2lzPC9rZXl3b3JkPjxr
ZXl3b3JkPlBURU4gUGhvc3Bob2h5ZHJvbGFzZS9kZWZpY2llbmN5L2dlbmV0aWNzL3BoeXNpb2xv
Z3k8L2tleXdvcmQ+PGtleXdvcmQ+UHJlY2FuY2Vyb3VzIENvbmRpdGlvbnMvY2hlbWljYWxseSBp
bmR1Y2VkL3BhdGhvbG9neTwva2V5d29yZD48a2V5d29yZD5UYW1veGlmZW4vcGhhcm1hY29sb2d5
PC9rZXl3b3JkPjxrZXl3b3JkPmFscGhhLUZldG9wcm90ZWlucy9hbmFseXNpczwva2V5d29yZD48
L2tleXdvcmRzPjxkYXRlcz48eWVhcj4yMDE1PC95ZWFyPjxwdWItZGF0ZXM+PGRhdGU+T2N0IDAx
PC9kYXRlPjwvcHViLWRhdGVzPjwvZGF0ZXM+PGlzYm4+MTU1OC04MjM4IChFbGVjdHJvbmljKSYj
eEQ7MDAyMS05NzM4IChMaW5raW5nKTwvaXNibj48YWNjZXNzaW9uLW51bT4yNjM0ODg5NzwvYWNj
ZXNzaW9uLW51bT48d29yay10eXBlPkNvbXBhcmF0aXZlIFN0dWR5JiN4RDtSZXNlYXJjaCBTdXBw
b3J0LCBOLkkuSC4sIEV4dHJhbXVyYWwmI3hEO1Jlc2VhcmNoIFN1cHBvcnQsIE5vbi1VLlMuIEdv
diZhcG9zO3Q8L3dvcmstdHlwZT48dXJscz48cmVsYXRlZC11cmxzPjx1cmw+aHR0cDovL3d3dy5u
Y2JpLm5sbS5uaWguZ292L3B1Ym1lZC8yNjM0ODg5NzwvdXJsPjwvcmVsYXRlZC11cmxzPjwvdXJs
cz48Y3VzdG9tMj40NjA3MTMyPC9jdXN0b20yPjxlbGVjdHJvbmljLXJlc291cmNlLW51bT4xMC4x
MTcyL0pDSTc3OTk1PC9lbGVjdHJvbmljLXJlc291cmNlLW51bT48bGFuZ3VhZ2U+ZW5nPC9sYW5n
dWFnZT48L3JlY29yZD48L0NpdGU+PC9FbmROb3RlPn==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PEVuZE5vdGU+PENpdGU+PEF1dGhvcj5NdTwvQXV0aG9yPjxZZWFyPjIwMTU8L1llYXI+PFJlY051
bT43NTwvUmVjTnVtPjxEaXNwbGF5VGV4dD48c3R5bGUgZmFjZT0ic3VwZXJzY3JpcHQiPls3XTwv
c3R5bGU+PC9EaXNwbGF5VGV4dD48cmVjb3JkPjxyZWMtbnVtYmVyPjc1PC9yZWMtbnVtYmVyPjxm
b3JlaWduLWtleXM+PGtleSBhcHA9IkVOIiBkYi1pZD0idDJlNTB4OTlucnJzejRlcnh6ajU1OXRn
c2UwcGU1ZXI5ZGU1Ij43NTwva2V5PjwvZm9yZWlnbi1rZXlzPjxyZWYtdHlwZSBuYW1lPSJKb3Vy
bmFsIEFydGljbGUiPjE3PC9yZWYtdHlwZT48Y29udHJpYnV0b3JzPjxhdXRob3JzPjxhdXRob3I+
TXUsIFguPC9hdXRob3I+PGF1dGhvcj5Fc3Bhbm9sLVN1bmVyLCBSLjwvYXV0aG9yPjxhdXRob3I+
TWVkZXJhY2tlLCBJLjwvYXV0aG9yPjxhdXRob3I+QWZmbywgUy48L2F1dGhvcj48YXV0aG9yPk1h
bmNvLCBSLjwvYXV0aG9yPjxhdXRob3I+U2VtcG91eCwgQy48L2F1dGhvcj48YXV0aG9yPkxlbWFp
Z3JlLCBGLiBQLjwvYXV0aG9yPjxhdXRob3I+QWRpbGksIEEuPC9hdXRob3I+PGF1dGhvcj5ZdWFu
LCBELjwvYXV0aG9yPjxhdXRob3I+V2ViZXIsIEEuPC9hdXRob3I+PGF1dGhvcj5VbmdlciwgSy48
L2F1dGhvcj48YXV0aG9yPkhlaWtlbndhbGRlciwgTS48L2F1dGhvcj48YXV0aG9yPkxlY2xlcmNx
LCBJLiBBLjwvYXV0aG9yPjxhdXRob3I+U2Nod2FiZSwgUi4gRi48L2F1dGhvcj48L2F1dGhvcnM+
PC9jb250cmlidXRvcnM+PHRpdGxlcz48dGl0bGU+SGVwYXRvY2VsbHVsYXIgY2FyY2lub21hIG9y
aWdpbmF0ZXMgZnJvbSBoZXBhdG9jeXRlcyBhbmQgbm90IGZyb20gdGhlIHByb2dlbml0b3IvYmls
aWFyeSBjb21wYXJ0bWVudDwvdGl0bGU+PHNlY29uZGFyeS10aXRsZT5KIENsaW4gSW52ZXN0PC9z
ZWNvbmRhcnktdGl0bGU+PGFsdC10aXRsZT5UaGUgSm91cm5hbCBvZiBjbGluaWNhbCBpbnZlc3Rp
Z2F0aW9uPC9hbHQtdGl0bGU+PC90aXRsZXM+PHBlcmlvZGljYWw+PGZ1bGwtdGl0bGU+SiBDbGlu
IEludmVzdDwvZnVsbC10aXRsZT48YWJici0xPlRoZSBKb3VybmFsIG9mIGNsaW5pY2FsIGludmVz
dGlnYXRpb248L2FiYnItMT48L3BlcmlvZGljYWw+PGFsdC1wZXJpb2RpY2FsPjxmdWxsLXRpdGxl
PkogQ2xpbiBJbnZlc3Q8L2Z1bGwtdGl0bGU+PGFiYnItMT5UaGUgSm91cm5hbCBvZiBjbGluaWNh
bCBpbnZlc3RpZ2F0aW9uPC9hYmJyLTE+PC9hbHQtcGVyaW9kaWNhbD48cGFnZXM+Mzg5MS05MDM8
L3BhZ2VzPjx2b2x1bWU+MTI1PC92b2x1bWU+PG51bWJlcj4xMDwvbnVtYmVyPjxlZGl0aW9uPjIw
MTUvMDkvMDk8L2VkaXRpb24+PGtleXdvcmRzPjxrZXl3b3JkPkFuaW1hbHM8L2tleXdvcmQ+PGtl
eXdvcmQ+QmlsZSBEdWN0cy9jeXRvbG9neTwva2V5d29yZD48a2V5d29yZD5CaW9tYXJrZXJzLCBU
dW1vci9hbmFseXNpczwva2V5d29yZD48a2V5d29yZD5DYXJib24gVGV0cmFjaGxvcmlkZS90b3hp
Y2l0eTwva2V5d29yZD48a2V5d29yZD5DYXJjaW5vZ2Vuczwva2V5d29yZD48a2V5d29yZD5DZWxs
IERlZGlmZmVyZW50aWF0aW9uPC9rZXl3b3JkPjxrZXl3b3JkPkNlbGwgTGluZWFnZTwva2V5d29y
ZD48a2V5d29yZD5Db2NhcmNpbm9nZW5lc2lzPC9rZXl3b3JkPjxrZXl3b3JkPkNvbXBhcmF0aXZl
IEdlbm9taWMgSHlicmlkaXphdGlvbjwva2V5d29yZD48a2V5d29yZD5EaWV0aHlsbml0cm9zYW1p
bmU8L2tleXdvcmQ+PGtleXdvcmQ+R2VuZSBFeHByZXNzaW9uIFByb2ZpbGluZzwva2V5d29yZD48
a2V5d29yZD5HZW5lcywgUmVwb3J0ZXI8L2tleXdvcmQ+PGtleXdvcmQ+SGVwYXRvY3l0ZXMvY2hl
bWlzdHJ5L2RydWcgZWZmZWN0cy8qcGF0aG9sb2d5PC9rZXl3b3JkPjxrZXl3b3JkPktlcmF0aW4t
MTkvYW5hbHlzaXM8L2tleXdvcmQ+PGtleXdvcmQ+TGl2ZXIgQ2lycmhvc2lzLCBFeHBlcmltZW50
YWwvcGF0aG9sb2d5PC9rZXl3b3JkPjxrZXl3b3JkPkxpdmVyIE5lb3BsYXNtcywgRXhwZXJpbWVu
dGFsL2NoZW1pY2FsbHkgaW5kdWNlZC9ldGlvbG9neS8qcGF0aG9sb2d5PC9rZXl3b3JkPjxrZXl3
b3JkPk1hbGU8L2tleXdvcmQ+PGtleXdvcmQ+TWljZTwva2V5d29yZD48a2V5d29yZD5NaWNlLCBU
cmFuc2dlbmljPC9rZXl3b3JkPjxrZXl3b3JkPk1pY3JvZmlsYW1lbnQgUHJvdGVpbnMvYW5hbHlz
aXM8L2tleXdvcmQ+PGtleXdvcmQ+TmVvcGxhc3RpYyBTdGVtIENlbGxzL2NoZW1pc3RyeS8qcGF0
aG9sb2d5PC9rZXl3b3JkPjxrZXl3b3JkPk9zdGVvcG9udGluL2FuYWx5c2lzPC9rZXl3b3JkPjxr
ZXl3b3JkPlBURU4gUGhvc3Bob2h5ZHJvbGFzZS9kZWZpY2llbmN5L2dlbmV0aWNzL3BoeXNpb2xv
Z3k8L2tleXdvcmQ+PGtleXdvcmQ+UHJlY2FuY2Vyb3VzIENvbmRpdGlvbnMvY2hlbWljYWxseSBp
bmR1Y2VkL3BhdGhvbG9neTwva2V5d29yZD48a2V5d29yZD5UYW1veGlmZW4vcGhhcm1hY29sb2d5
PC9rZXl3b3JkPjxrZXl3b3JkPmFscGhhLUZldG9wcm90ZWlucy9hbmFseXNpczwva2V5d29yZD48
L2tleXdvcmRzPjxkYXRlcz48eWVhcj4yMDE1PC95ZWFyPjxwdWItZGF0ZXM+PGRhdGU+T2N0IDAx
PC9kYXRlPjwvcHViLWRhdGVzPjwvZGF0ZXM+PGlzYm4+MTU1OC04MjM4IChFbGVjdHJvbmljKSYj
eEQ7MDAyMS05NzM4IChMaW5raW5nKTwvaXNibj48YWNjZXNzaW9uLW51bT4yNjM0ODg5NzwvYWNj
ZXNzaW9uLW51bT48d29yay10eXBlPkNvbXBhcmF0aXZlIFN0dWR5JiN4RDtSZXNlYXJjaCBTdXBw
b3J0LCBOLkkuSC4sIEV4dHJhbXVyYWwmI3hEO1Jlc2VhcmNoIFN1cHBvcnQsIE5vbi1VLlMuIEdv
diZhcG9zO3Q8L3dvcmstdHlwZT48dXJscz48cmVsYXRlZC11cmxzPjx1cmw+aHR0cDovL3d3dy5u
Y2JpLm5sbS5uaWguZ292L3B1Ym1lZC8yNjM0ODg5NzwvdXJsPjwvcmVsYXRlZC11cmxzPjwvdXJs
cz48Y3VzdG9tMj40NjA3MTMyPC9jdXN0b20yPjxlbGVjdHJvbmljLXJlc291cmNlLW51bT4xMC4x
MTcyL0pDSTc3OTk1PC9lbGVjdHJvbmljLXJlc291cmNlLW51bT48bGFuZ3VhZ2U+ZW5nPC9sYW5n
dWFnZT48L3JlY29yZD48L0NpdGU+PC9FbmROb3RlPn==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7" w:tooltip="Mu, 2015 #75" w:history="1">
        <w:r w:rsidR="00E14A14" w:rsidRPr="003756BB">
          <w:rPr>
            <w:rFonts w:ascii="Book Antiqua" w:hAnsi="Book Antiqua"/>
            <w:noProof/>
            <w:vertAlign w:val="superscript"/>
          </w:rPr>
          <w:t>7</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also used the combination of DEN with CDE or DDC diets. </w:t>
      </w:r>
      <w:r w:rsidR="00257FF9" w:rsidRPr="003756BB">
        <w:rPr>
          <w:rFonts w:ascii="Book Antiqua" w:hAnsi="Book Antiqua"/>
        </w:rPr>
        <w:t>Comparable</w:t>
      </w:r>
      <w:r w:rsidRPr="003756BB">
        <w:rPr>
          <w:rFonts w:ascii="Book Antiqua" w:hAnsi="Book Antiqua"/>
        </w:rPr>
        <w:t xml:space="preserve"> to the DEN+CCl</w:t>
      </w:r>
      <w:r w:rsidRPr="003756BB">
        <w:rPr>
          <w:rFonts w:ascii="Book Antiqua" w:hAnsi="Book Antiqua"/>
          <w:vertAlign w:val="subscript"/>
        </w:rPr>
        <w:t>4</w:t>
      </w:r>
      <w:r w:rsidRPr="003756BB">
        <w:rPr>
          <w:rFonts w:ascii="Book Antiqua" w:hAnsi="Book Antiqua"/>
        </w:rPr>
        <w:t xml:space="preserve"> model, DEN+CDE and DEN+DDC-induced tumors showed high expression of HCC</w:t>
      </w:r>
      <w:r w:rsidR="00292854" w:rsidRPr="003756BB">
        <w:rPr>
          <w:rFonts w:ascii="Book Antiqua" w:hAnsi="Book Antiqua"/>
        </w:rPr>
        <w:t xml:space="preserve">, </w:t>
      </w:r>
      <w:r w:rsidR="00C75228" w:rsidRPr="003756BB">
        <w:rPr>
          <w:rFonts w:ascii="Book Antiqua" w:hAnsi="Book Antiqua"/>
        </w:rPr>
        <w:t>LSPCs</w:t>
      </w:r>
      <w:r w:rsidRPr="003756BB">
        <w:rPr>
          <w:rFonts w:ascii="Book Antiqua" w:hAnsi="Book Antiqua"/>
        </w:rPr>
        <w:t xml:space="preserve"> and hepatoblast markers,</w:t>
      </w:r>
      <w:r w:rsidR="005A42F4" w:rsidRPr="003756BB">
        <w:rPr>
          <w:rFonts w:ascii="Book Antiqua" w:hAnsi="Book Antiqua"/>
        </w:rPr>
        <w:t xml:space="preserve"> but </w:t>
      </w:r>
      <w:r w:rsidR="00292854" w:rsidRPr="003756BB">
        <w:rPr>
          <w:rFonts w:ascii="Book Antiqua" w:hAnsi="Book Antiqua"/>
        </w:rPr>
        <w:t xml:space="preserve">they were </w:t>
      </w:r>
      <w:r w:rsidRPr="003756BB">
        <w:rPr>
          <w:rFonts w:ascii="Book Antiqua" w:hAnsi="Book Antiqua"/>
        </w:rPr>
        <w:t xml:space="preserve">originated completely from AAV-TBG-Cre+ hepatocytes. Hepatocyte origin could be specific to the HCC models </w:t>
      </w:r>
      <w:r w:rsidR="00292854" w:rsidRPr="003756BB">
        <w:rPr>
          <w:rFonts w:ascii="Book Antiqua" w:hAnsi="Book Antiqua"/>
        </w:rPr>
        <w:t xml:space="preserve">that are </w:t>
      </w:r>
      <w:r w:rsidRPr="003756BB">
        <w:rPr>
          <w:rFonts w:ascii="Book Antiqua" w:hAnsi="Book Antiqua"/>
        </w:rPr>
        <w:t>dependent on</w:t>
      </w:r>
      <w:r w:rsidR="00292854" w:rsidRPr="003756BB">
        <w:rPr>
          <w:rFonts w:ascii="Book Antiqua" w:hAnsi="Book Antiqua"/>
        </w:rPr>
        <w:t xml:space="preserve"> the</w:t>
      </w:r>
      <w:r w:rsidRPr="003756BB">
        <w:rPr>
          <w:rFonts w:ascii="Book Antiqua" w:hAnsi="Book Antiqua"/>
        </w:rPr>
        <w:t xml:space="preserve"> metabolism of carcinogens in hepatocytes</w:t>
      </w:r>
      <w:r w:rsidR="003046D2" w:rsidRPr="003756BB">
        <w:rPr>
          <w:rFonts w:ascii="Book Antiqua" w:hAnsi="Book Antiqua"/>
        </w:rPr>
        <w:t>;</w:t>
      </w:r>
      <w:r w:rsidRPr="003756BB">
        <w:rPr>
          <w:rFonts w:ascii="Book Antiqua" w:hAnsi="Book Antiqua"/>
        </w:rPr>
        <w:t xml:space="preserve"> this possibility was assessed by using the DEN</w:t>
      </w:r>
      <w:r w:rsidR="00292854" w:rsidRPr="003756BB">
        <w:rPr>
          <w:rFonts w:ascii="Book Antiqua" w:hAnsi="Book Antiqua"/>
        </w:rPr>
        <w:t>-</w:t>
      </w:r>
      <w:r w:rsidRPr="003756BB">
        <w:rPr>
          <w:rFonts w:ascii="Book Antiqua" w:hAnsi="Book Antiqua"/>
        </w:rPr>
        <w:t>free model of HCC</w:t>
      </w:r>
      <w:r w:rsidR="00C75228" w:rsidRPr="003756BB">
        <w:rPr>
          <w:rFonts w:ascii="Book Antiqua" w:hAnsi="Book Antiqua"/>
        </w:rPr>
        <w:t>:</w:t>
      </w:r>
      <w:r w:rsidRPr="003756BB">
        <w:rPr>
          <w:rFonts w:ascii="Book Antiqua" w:hAnsi="Book Antiqua"/>
        </w:rPr>
        <w:t xml:space="preserve"> Mdr2KO mice</w:t>
      </w:r>
      <w:r w:rsidR="00C75228" w:rsidRPr="003756BB">
        <w:rPr>
          <w:rFonts w:ascii="Book Antiqua" w:hAnsi="Book Antiqua"/>
        </w:rPr>
        <w:t>,</w:t>
      </w:r>
      <w:r w:rsidR="00292854" w:rsidRPr="003756BB">
        <w:rPr>
          <w:rFonts w:ascii="Book Antiqua" w:hAnsi="Book Antiqua"/>
        </w:rPr>
        <w:t xml:space="preserve"> in which </w:t>
      </w:r>
      <w:r w:rsidRPr="003756BB">
        <w:rPr>
          <w:rFonts w:ascii="Book Antiqua" w:hAnsi="Book Antiqua"/>
        </w:rPr>
        <w:t>all HCCs</w:t>
      </w:r>
      <w:r w:rsidR="00292854" w:rsidRPr="003756BB">
        <w:rPr>
          <w:rFonts w:ascii="Book Antiqua" w:hAnsi="Book Antiqua"/>
        </w:rPr>
        <w:t xml:space="preserve"> arose from AAV8-Tbg-Cre-labeled hepatocytes</w:t>
      </w:r>
      <w:r w:rsidR="00485D0E" w:rsidRPr="003756BB">
        <w:rPr>
          <w:rFonts w:ascii="Book Antiqua" w:hAnsi="Book Antiqua"/>
        </w:rPr>
        <w:fldChar w:fldCharType="begin">
          <w:fldData xml:space="preserve">PEVuZE5vdGU+PENpdGU+PEF1dGhvcj5NdTwvQXV0aG9yPjxZZWFyPjIwMTU8L1llYXI+PFJlY051
bT43NTwvUmVjTnVtPjxEaXNwbGF5VGV4dD48c3R5bGUgZmFjZT0ic3VwZXJzY3JpcHQiPls3XTwv
c3R5bGU+PC9EaXNwbGF5VGV4dD48cmVjb3JkPjxyZWMtbnVtYmVyPjc1PC9yZWMtbnVtYmVyPjxm
b3JlaWduLWtleXM+PGtleSBhcHA9IkVOIiBkYi1pZD0idDJlNTB4OTlucnJzejRlcnh6ajU1OXRn
c2UwcGU1ZXI5ZGU1Ij43NTwva2V5PjwvZm9yZWlnbi1rZXlzPjxyZWYtdHlwZSBuYW1lPSJKb3Vy
bmFsIEFydGljbGUiPjE3PC9yZWYtdHlwZT48Y29udHJpYnV0b3JzPjxhdXRob3JzPjxhdXRob3I+
TXUsIFguPC9hdXRob3I+PGF1dGhvcj5Fc3Bhbm9sLVN1bmVyLCBSLjwvYXV0aG9yPjxhdXRob3I+
TWVkZXJhY2tlLCBJLjwvYXV0aG9yPjxhdXRob3I+QWZmbywgUy48L2F1dGhvcj48YXV0aG9yPk1h
bmNvLCBSLjwvYXV0aG9yPjxhdXRob3I+U2VtcG91eCwgQy48L2F1dGhvcj48YXV0aG9yPkxlbWFp
Z3JlLCBGLiBQLjwvYXV0aG9yPjxhdXRob3I+QWRpbGksIEEuPC9hdXRob3I+PGF1dGhvcj5ZdWFu
LCBELjwvYXV0aG9yPjxhdXRob3I+V2ViZXIsIEEuPC9hdXRob3I+PGF1dGhvcj5VbmdlciwgSy48
L2F1dGhvcj48YXV0aG9yPkhlaWtlbndhbGRlciwgTS48L2F1dGhvcj48YXV0aG9yPkxlY2xlcmNx
LCBJLiBBLjwvYXV0aG9yPjxhdXRob3I+U2Nod2FiZSwgUi4gRi48L2F1dGhvcj48L2F1dGhvcnM+
PC9jb250cmlidXRvcnM+PHRpdGxlcz48dGl0bGU+SGVwYXRvY2VsbHVsYXIgY2FyY2lub21hIG9y
aWdpbmF0ZXMgZnJvbSBoZXBhdG9jeXRlcyBhbmQgbm90IGZyb20gdGhlIHByb2dlbml0b3IvYmls
aWFyeSBjb21wYXJ0bWVudDwvdGl0bGU+PHNlY29uZGFyeS10aXRsZT5KIENsaW4gSW52ZXN0PC9z
ZWNvbmRhcnktdGl0bGU+PGFsdC10aXRsZT5UaGUgSm91cm5hbCBvZiBjbGluaWNhbCBpbnZlc3Rp
Z2F0aW9uPC9hbHQtdGl0bGU+PC90aXRsZXM+PHBlcmlvZGljYWw+PGZ1bGwtdGl0bGU+SiBDbGlu
IEludmVzdDwvZnVsbC10aXRsZT48YWJici0xPlRoZSBKb3VybmFsIG9mIGNsaW5pY2FsIGludmVz
dGlnYXRpb248L2FiYnItMT48L3BlcmlvZGljYWw+PGFsdC1wZXJpb2RpY2FsPjxmdWxsLXRpdGxl
PkogQ2xpbiBJbnZlc3Q8L2Z1bGwtdGl0bGU+PGFiYnItMT5UaGUgSm91cm5hbCBvZiBjbGluaWNh
bCBpbnZlc3RpZ2F0aW9uPC9hYmJyLTE+PC9hbHQtcGVyaW9kaWNhbD48cGFnZXM+Mzg5MS05MDM8
L3BhZ2VzPjx2b2x1bWU+MTI1PC92b2x1bWU+PG51bWJlcj4xMDwvbnVtYmVyPjxlZGl0aW9uPjIw
MTUvMDkvMDk8L2VkaXRpb24+PGtleXdvcmRzPjxrZXl3b3JkPkFuaW1hbHM8L2tleXdvcmQ+PGtl
eXdvcmQ+QmlsZSBEdWN0cy9jeXRvbG9neTwva2V5d29yZD48a2V5d29yZD5CaW9tYXJrZXJzLCBU
dW1vci9hbmFseXNpczwva2V5d29yZD48a2V5d29yZD5DYXJib24gVGV0cmFjaGxvcmlkZS90b3hp
Y2l0eTwva2V5d29yZD48a2V5d29yZD5DYXJjaW5vZ2Vuczwva2V5d29yZD48a2V5d29yZD5DZWxs
IERlZGlmZmVyZW50aWF0aW9uPC9rZXl3b3JkPjxrZXl3b3JkPkNlbGwgTGluZWFnZTwva2V5d29y
ZD48a2V5d29yZD5Db2NhcmNpbm9nZW5lc2lzPC9rZXl3b3JkPjxrZXl3b3JkPkNvbXBhcmF0aXZl
IEdlbm9taWMgSHlicmlkaXphdGlvbjwva2V5d29yZD48a2V5d29yZD5EaWV0aHlsbml0cm9zYW1p
bmU8L2tleXdvcmQ+PGtleXdvcmQ+R2VuZSBFeHByZXNzaW9uIFByb2ZpbGluZzwva2V5d29yZD48
a2V5d29yZD5HZW5lcywgUmVwb3J0ZXI8L2tleXdvcmQ+PGtleXdvcmQ+SGVwYXRvY3l0ZXMvY2hl
bWlzdHJ5L2RydWcgZWZmZWN0cy8qcGF0aG9sb2d5PC9rZXl3b3JkPjxrZXl3b3JkPktlcmF0aW4t
MTkvYW5hbHlzaXM8L2tleXdvcmQ+PGtleXdvcmQ+TGl2ZXIgQ2lycmhvc2lzLCBFeHBlcmltZW50
YWwvcGF0aG9sb2d5PC9rZXl3b3JkPjxrZXl3b3JkPkxpdmVyIE5lb3BsYXNtcywgRXhwZXJpbWVu
dGFsL2NoZW1pY2FsbHkgaW5kdWNlZC9ldGlvbG9neS8qcGF0aG9sb2d5PC9rZXl3b3JkPjxrZXl3
b3JkPk1hbGU8L2tleXdvcmQ+PGtleXdvcmQ+TWljZTwva2V5d29yZD48a2V5d29yZD5NaWNlLCBU
cmFuc2dlbmljPC9rZXl3b3JkPjxrZXl3b3JkPk1pY3JvZmlsYW1lbnQgUHJvdGVpbnMvYW5hbHlz
aXM8L2tleXdvcmQ+PGtleXdvcmQ+TmVvcGxhc3RpYyBTdGVtIENlbGxzL2NoZW1pc3RyeS8qcGF0
aG9sb2d5PC9rZXl3b3JkPjxrZXl3b3JkPk9zdGVvcG9udGluL2FuYWx5c2lzPC9rZXl3b3JkPjxr
ZXl3b3JkPlBURU4gUGhvc3Bob2h5ZHJvbGFzZS9kZWZpY2llbmN5L2dlbmV0aWNzL3BoeXNpb2xv
Z3k8L2tleXdvcmQ+PGtleXdvcmQ+UHJlY2FuY2Vyb3VzIENvbmRpdGlvbnMvY2hlbWljYWxseSBp
bmR1Y2VkL3BhdGhvbG9neTwva2V5d29yZD48a2V5d29yZD5UYW1veGlmZW4vcGhhcm1hY29sb2d5
PC9rZXl3b3JkPjxrZXl3b3JkPmFscGhhLUZldG9wcm90ZWlucy9hbmFseXNpczwva2V5d29yZD48
L2tleXdvcmRzPjxkYXRlcz48eWVhcj4yMDE1PC95ZWFyPjxwdWItZGF0ZXM+PGRhdGU+T2N0IDAx
PC9kYXRlPjwvcHViLWRhdGVzPjwvZGF0ZXM+PGlzYm4+MTU1OC04MjM4IChFbGVjdHJvbmljKSYj
eEQ7MDAyMS05NzM4IChMaW5raW5nKTwvaXNibj48YWNjZXNzaW9uLW51bT4yNjM0ODg5NzwvYWNj
ZXNzaW9uLW51bT48d29yay10eXBlPkNvbXBhcmF0aXZlIFN0dWR5JiN4RDtSZXNlYXJjaCBTdXBw
b3J0LCBOLkkuSC4sIEV4dHJhbXVyYWwmI3hEO1Jlc2VhcmNoIFN1cHBvcnQsIE5vbi1VLlMuIEdv
diZhcG9zO3Q8L3dvcmstdHlwZT48dXJscz48cmVsYXRlZC11cmxzPjx1cmw+aHR0cDovL3d3dy5u
Y2JpLm5sbS5uaWguZ292L3B1Ym1lZC8yNjM0ODg5NzwvdXJsPjwvcmVsYXRlZC11cmxzPjwvdXJs
cz48Y3VzdG9tMj40NjA3MTMyPC9jdXN0b20yPjxlbGVjdHJvbmljLXJlc291cmNlLW51bT4xMC4x
MTcyL0pDSTc3OTk1PC9lbGVjdHJvbmljLXJlc291cmNlLW51bT48bGFuZ3VhZ2U+ZW5nPC9sYW5n
dWFnZT48L3JlY29yZD48L0NpdGU+PC9FbmROb3RlPn==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PEVuZE5vdGU+PENpdGU+PEF1dGhvcj5NdTwvQXV0aG9yPjxZZWFyPjIwMTU8L1llYXI+PFJlY051
bT43NTwvUmVjTnVtPjxEaXNwbGF5VGV4dD48c3R5bGUgZmFjZT0ic3VwZXJzY3JpcHQiPls3XTwv
c3R5bGU+PC9EaXNwbGF5VGV4dD48cmVjb3JkPjxyZWMtbnVtYmVyPjc1PC9yZWMtbnVtYmVyPjxm
b3JlaWduLWtleXM+PGtleSBhcHA9IkVOIiBkYi1pZD0idDJlNTB4OTlucnJzejRlcnh6ajU1OXRn
c2UwcGU1ZXI5ZGU1Ij43NTwva2V5PjwvZm9yZWlnbi1rZXlzPjxyZWYtdHlwZSBuYW1lPSJKb3Vy
bmFsIEFydGljbGUiPjE3PC9yZWYtdHlwZT48Y29udHJpYnV0b3JzPjxhdXRob3JzPjxhdXRob3I+
TXUsIFguPC9hdXRob3I+PGF1dGhvcj5Fc3Bhbm9sLVN1bmVyLCBSLjwvYXV0aG9yPjxhdXRob3I+
TWVkZXJhY2tlLCBJLjwvYXV0aG9yPjxhdXRob3I+QWZmbywgUy48L2F1dGhvcj48YXV0aG9yPk1h
bmNvLCBSLjwvYXV0aG9yPjxhdXRob3I+U2VtcG91eCwgQy48L2F1dGhvcj48YXV0aG9yPkxlbWFp
Z3JlLCBGLiBQLjwvYXV0aG9yPjxhdXRob3I+QWRpbGksIEEuPC9hdXRob3I+PGF1dGhvcj5ZdWFu
LCBELjwvYXV0aG9yPjxhdXRob3I+V2ViZXIsIEEuPC9hdXRob3I+PGF1dGhvcj5VbmdlciwgSy48
L2F1dGhvcj48YXV0aG9yPkhlaWtlbndhbGRlciwgTS48L2F1dGhvcj48YXV0aG9yPkxlY2xlcmNx
LCBJLiBBLjwvYXV0aG9yPjxhdXRob3I+U2Nod2FiZSwgUi4gRi48L2F1dGhvcj48L2F1dGhvcnM+
PC9jb250cmlidXRvcnM+PHRpdGxlcz48dGl0bGU+SGVwYXRvY2VsbHVsYXIgY2FyY2lub21hIG9y
aWdpbmF0ZXMgZnJvbSBoZXBhdG9jeXRlcyBhbmQgbm90IGZyb20gdGhlIHByb2dlbml0b3IvYmls
aWFyeSBjb21wYXJ0bWVudDwvdGl0bGU+PHNlY29uZGFyeS10aXRsZT5KIENsaW4gSW52ZXN0PC9z
ZWNvbmRhcnktdGl0bGU+PGFsdC10aXRsZT5UaGUgSm91cm5hbCBvZiBjbGluaWNhbCBpbnZlc3Rp
Z2F0aW9uPC9hbHQtdGl0bGU+PC90aXRsZXM+PHBlcmlvZGljYWw+PGZ1bGwtdGl0bGU+SiBDbGlu
IEludmVzdDwvZnVsbC10aXRsZT48YWJici0xPlRoZSBKb3VybmFsIG9mIGNsaW5pY2FsIGludmVz
dGlnYXRpb248L2FiYnItMT48L3BlcmlvZGljYWw+PGFsdC1wZXJpb2RpY2FsPjxmdWxsLXRpdGxl
PkogQ2xpbiBJbnZlc3Q8L2Z1bGwtdGl0bGU+PGFiYnItMT5UaGUgSm91cm5hbCBvZiBjbGluaWNh
bCBpbnZlc3RpZ2F0aW9uPC9hYmJyLTE+PC9hbHQtcGVyaW9kaWNhbD48cGFnZXM+Mzg5MS05MDM8
L3BhZ2VzPjx2b2x1bWU+MTI1PC92b2x1bWU+PG51bWJlcj4xMDwvbnVtYmVyPjxlZGl0aW9uPjIw
MTUvMDkvMDk8L2VkaXRpb24+PGtleXdvcmRzPjxrZXl3b3JkPkFuaW1hbHM8L2tleXdvcmQ+PGtl
eXdvcmQ+QmlsZSBEdWN0cy9jeXRvbG9neTwva2V5d29yZD48a2V5d29yZD5CaW9tYXJrZXJzLCBU
dW1vci9hbmFseXNpczwva2V5d29yZD48a2V5d29yZD5DYXJib24gVGV0cmFjaGxvcmlkZS90b3hp
Y2l0eTwva2V5d29yZD48a2V5d29yZD5DYXJjaW5vZ2Vuczwva2V5d29yZD48a2V5d29yZD5DZWxs
IERlZGlmZmVyZW50aWF0aW9uPC9rZXl3b3JkPjxrZXl3b3JkPkNlbGwgTGluZWFnZTwva2V5d29y
ZD48a2V5d29yZD5Db2NhcmNpbm9nZW5lc2lzPC9rZXl3b3JkPjxrZXl3b3JkPkNvbXBhcmF0aXZl
IEdlbm9taWMgSHlicmlkaXphdGlvbjwva2V5d29yZD48a2V5d29yZD5EaWV0aHlsbml0cm9zYW1p
bmU8L2tleXdvcmQ+PGtleXdvcmQ+R2VuZSBFeHByZXNzaW9uIFByb2ZpbGluZzwva2V5d29yZD48
a2V5d29yZD5HZW5lcywgUmVwb3J0ZXI8L2tleXdvcmQ+PGtleXdvcmQ+SGVwYXRvY3l0ZXMvY2hl
bWlzdHJ5L2RydWcgZWZmZWN0cy8qcGF0aG9sb2d5PC9rZXl3b3JkPjxrZXl3b3JkPktlcmF0aW4t
MTkvYW5hbHlzaXM8L2tleXdvcmQ+PGtleXdvcmQ+TGl2ZXIgQ2lycmhvc2lzLCBFeHBlcmltZW50
YWwvcGF0aG9sb2d5PC9rZXl3b3JkPjxrZXl3b3JkPkxpdmVyIE5lb3BsYXNtcywgRXhwZXJpbWVu
dGFsL2NoZW1pY2FsbHkgaW5kdWNlZC9ldGlvbG9neS8qcGF0aG9sb2d5PC9rZXl3b3JkPjxrZXl3
b3JkPk1hbGU8L2tleXdvcmQ+PGtleXdvcmQ+TWljZTwva2V5d29yZD48a2V5d29yZD5NaWNlLCBU
cmFuc2dlbmljPC9rZXl3b3JkPjxrZXl3b3JkPk1pY3JvZmlsYW1lbnQgUHJvdGVpbnMvYW5hbHlz
aXM8L2tleXdvcmQ+PGtleXdvcmQ+TmVvcGxhc3RpYyBTdGVtIENlbGxzL2NoZW1pc3RyeS8qcGF0
aG9sb2d5PC9rZXl3b3JkPjxrZXl3b3JkPk9zdGVvcG9udGluL2FuYWx5c2lzPC9rZXl3b3JkPjxr
ZXl3b3JkPlBURU4gUGhvc3Bob2h5ZHJvbGFzZS9kZWZpY2llbmN5L2dlbmV0aWNzL3BoeXNpb2xv
Z3k8L2tleXdvcmQ+PGtleXdvcmQ+UHJlY2FuY2Vyb3VzIENvbmRpdGlvbnMvY2hlbWljYWxseSBp
bmR1Y2VkL3BhdGhvbG9neTwva2V5d29yZD48a2V5d29yZD5UYW1veGlmZW4vcGhhcm1hY29sb2d5
PC9rZXl3b3JkPjxrZXl3b3JkPmFscGhhLUZldG9wcm90ZWlucy9hbmFseXNpczwva2V5d29yZD48
L2tleXdvcmRzPjxkYXRlcz48eWVhcj4yMDE1PC95ZWFyPjxwdWItZGF0ZXM+PGRhdGU+T2N0IDAx
PC9kYXRlPjwvcHViLWRhdGVzPjwvZGF0ZXM+PGlzYm4+MTU1OC04MjM4IChFbGVjdHJvbmljKSYj
eEQ7MDAyMS05NzM4IChMaW5raW5nKTwvaXNibj48YWNjZXNzaW9uLW51bT4yNjM0ODg5NzwvYWNj
ZXNzaW9uLW51bT48d29yay10eXBlPkNvbXBhcmF0aXZlIFN0dWR5JiN4RDtSZXNlYXJjaCBTdXBw
b3J0LCBOLkkuSC4sIEV4dHJhbXVyYWwmI3hEO1Jlc2VhcmNoIFN1cHBvcnQsIE5vbi1VLlMuIEdv
diZhcG9zO3Q8L3dvcmstdHlwZT48dXJscz48cmVsYXRlZC11cmxzPjx1cmw+aHR0cDovL3d3dy5u
Y2JpLm5sbS5uaWguZ292L3B1Ym1lZC8yNjM0ODg5NzwvdXJsPjwvcmVsYXRlZC11cmxzPjwvdXJs
cz48Y3VzdG9tMj40NjA3MTMyPC9jdXN0b20yPjxlbGVjdHJvbmljLXJlc291cmNlLW51bT4xMC4x
MTcyL0pDSTc3OTk1PC9lbGVjdHJvbmljLXJlc291cmNlLW51bT48bGFuZ3VhZ2U+ZW5nPC9sYW5n
dWFnZT48L3JlY29yZD48L0NpdGU+PC9FbmROb3RlPn==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7" w:tooltip="Mu, 2015 #75" w:history="1">
        <w:r w:rsidR="00E14A14" w:rsidRPr="003756BB">
          <w:rPr>
            <w:rFonts w:ascii="Book Antiqua" w:hAnsi="Book Antiqua"/>
            <w:noProof/>
            <w:vertAlign w:val="superscript"/>
          </w:rPr>
          <w:t>7</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Confirmation of such result</w:t>
      </w:r>
      <w:r w:rsidR="00292854" w:rsidRPr="003756BB">
        <w:rPr>
          <w:rFonts w:ascii="Book Antiqua" w:hAnsi="Book Antiqua"/>
        </w:rPr>
        <w:t>s</w:t>
      </w:r>
      <w:r w:rsidRPr="003756BB">
        <w:rPr>
          <w:rFonts w:ascii="Book Antiqua" w:hAnsi="Book Antiqua"/>
        </w:rPr>
        <w:t xml:space="preserve"> </w:t>
      </w:r>
      <w:r w:rsidR="00292854" w:rsidRPr="003756BB">
        <w:rPr>
          <w:rFonts w:ascii="Book Antiqua" w:hAnsi="Book Antiqua"/>
        </w:rPr>
        <w:t xml:space="preserve">must </w:t>
      </w:r>
      <w:r w:rsidRPr="003756BB">
        <w:rPr>
          <w:rFonts w:ascii="Book Antiqua" w:hAnsi="Book Antiqua"/>
        </w:rPr>
        <w:t xml:space="preserve">be performed using other HCC models that do not </w:t>
      </w:r>
      <w:r w:rsidR="00292854" w:rsidRPr="003756BB">
        <w:rPr>
          <w:rFonts w:ascii="Book Antiqua" w:hAnsi="Book Antiqua"/>
        </w:rPr>
        <w:t xml:space="preserve">require the </w:t>
      </w:r>
      <w:r w:rsidRPr="003756BB">
        <w:rPr>
          <w:rFonts w:ascii="Book Antiqua" w:hAnsi="Book Antiqua"/>
        </w:rPr>
        <w:t>metabolism of carcinogens</w:t>
      </w:r>
      <w:r w:rsidR="00292854" w:rsidRPr="003756BB">
        <w:rPr>
          <w:rFonts w:ascii="Book Antiqua" w:hAnsi="Book Antiqua"/>
        </w:rPr>
        <w:t>.</w:t>
      </w:r>
      <w:r w:rsidRPr="003756BB">
        <w:rPr>
          <w:rFonts w:ascii="Book Antiqua" w:hAnsi="Book Antiqua"/>
        </w:rPr>
        <w:t xml:space="preserve"> </w:t>
      </w:r>
      <w:r w:rsidR="00935AB2" w:rsidRPr="003756BB">
        <w:rPr>
          <w:rFonts w:ascii="Book Antiqua" w:hAnsi="Book Antiqua"/>
        </w:rPr>
        <w:t>All</w:t>
      </w:r>
      <w:r w:rsidRPr="003756BB">
        <w:rPr>
          <w:rFonts w:ascii="Book Antiqua" w:hAnsi="Book Antiqua"/>
        </w:rPr>
        <w:t xml:space="preserve"> these </w:t>
      </w:r>
      <w:r w:rsidR="00D0198E" w:rsidRPr="003756BB">
        <w:rPr>
          <w:rFonts w:ascii="Book Antiqua" w:hAnsi="Book Antiqua"/>
        </w:rPr>
        <w:t xml:space="preserve">evidence </w:t>
      </w:r>
      <w:r w:rsidRPr="003756BB">
        <w:rPr>
          <w:rFonts w:ascii="Book Antiqua" w:hAnsi="Book Antiqua"/>
        </w:rPr>
        <w:t xml:space="preserve">strongly suggest that HCC is </w:t>
      </w:r>
      <w:r w:rsidR="00D0198E" w:rsidRPr="003756BB">
        <w:rPr>
          <w:rFonts w:ascii="Book Antiqua" w:hAnsi="Book Antiqua"/>
        </w:rPr>
        <w:t xml:space="preserve">originated </w:t>
      </w:r>
      <w:r w:rsidRPr="003756BB">
        <w:rPr>
          <w:rFonts w:ascii="Book Antiqua" w:hAnsi="Book Antiqua"/>
        </w:rPr>
        <w:t>from differentiated hepatocytes</w:t>
      </w:r>
      <w:r w:rsidR="002918C4" w:rsidRPr="003756BB">
        <w:rPr>
          <w:rFonts w:ascii="Book Antiqua" w:hAnsi="Book Antiqua"/>
        </w:rPr>
        <w:t xml:space="preserve"> (Table 1)</w:t>
      </w:r>
      <w:r w:rsidRPr="003756BB">
        <w:rPr>
          <w:rFonts w:ascii="Book Antiqua" w:hAnsi="Book Antiqua"/>
        </w:rPr>
        <w:t xml:space="preserve">. Further </w:t>
      </w:r>
      <w:r w:rsidR="00B759EA" w:rsidRPr="003756BB">
        <w:rPr>
          <w:rFonts w:ascii="Book Antiqua" w:hAnsi="Book Antiqua"/>
        </w:rPr>
        <w:t xml:space="preserve">research </w:t>
      </w:r>
      <w:r w:rsidRPr="003756BB">
        <w:rPr>
          <w:rFonts w:ascii="Book Antiqua" w:hAnsi="Book Antiqua"/>
        </w:rPr>
        <w:t xml:space="preserve">using alternative labeling strategies will be </w:t>
      </w:r>
      <w:r w:rsidR="00B759EA" w:rsidRPr="003756BB">
        <w:rPr>
          <w:rFonts w:ascii="Book Antiqua" w:hAnsi="Book Antiqua"/>
        </w:rPr>
        <w:t>essential</w:t>
      </w:r>
      <w:r w:rsidRPr="003756BB">
        <w:rPr>
          <w:rFonts w:ascii="Book Antiqua" w:hAnsi="Book Antiqua"/>
        </w:rPr>
        <w:t xml:space="preserve"> to identify the subpopulation of hepatocytes </w:t>
      </w:r>
      <w:r w:rsidR="00B759EA" w:rsidRPr="003756BB">
        <w:rPr>
          <w:rFonts w:ascii="Book Antiqua" w:hAnsi="Book Antiqua"/>
        </w:rPr>
        <w:t>responsible of HCC origin</w:t>
      </w:r>
      <w:r w:rsidRPr="003756BB">
        <w:rPr>
          <w:rFonts w:ascii="Book Antiqua" w:hAnsi="Book Antiqua"/>
        </w:rPr>
        <w:t xml:space="preserve">, such </w:t>
      </w:r>
      <w:r w:rsidR="00292854" w:rsidRPr="003756BB">
        <w:rPr>
          <w:rFonts w:ascii="Book Antiqua" w:hAnsi="Book Antiqua"/>
        </w:rPr>
        <w:t xml:space="preserve">as </w:t>
      </w:r>
      <w:r w:rsidRPr="003756BB">
        <w:rPr>
          <w:rFonts w:ascii="Book Antiqua" w:hAnsi="Book Antiqua"/>
        </w:rPr>
        <w:t>tracing Axin2+</w:t>
      </w:r>
      <w:r w:rsidR="00292854" w:rsidRPr="003756BB">
        <w:rPr>
          <w:rFonts w:ascii="Book Antiqua" w:hAnsi="Book Antiqua"/>
        </w:rPr>
        <w:t xml:space="preserve"> </w:t>
      </w:r>
      <w:r w:rsidR="00136AEF" w:rsidRPr="003756BB">
        <w:rPr>
          <w:rFonts w:ascii="Book Antiqua" w:hAnsi="Book Antiqua"/>
        </w:rPr>
        <w:t>hepatocytes</w:t>
      </w:r>
      <w:r w:rsidR="00485D0E" w:rsidRPr="003756BB">
        <w:rPr>
          <w:rFonts w:ascii="Book Antiqua" w:hAnsi="Book Antiqua"/>
        </w:rPr>
        <w:fldChar w:fldCharType="begin"/>
      </w:r>
      <w:r w:rsidR="00485D0E" w:rsidRPr="003756BB">
        <w:rPr>
          <w:rFonts w:ascii="Book Antiqua" w:hAnsi="Book Antiqua"/>
        </w:rPr>
        <w:instrText xml:space="preserve"> ADDIN EN.CITE &lt;EndNote&gt;&lt;Cite&gt;&lt;Author&gt;Shin&lt;/Author&gt;&lt;Year&gt;2016&lt;/Year&gt;&lt;RecNum&gt;70&lt;/RecNum&gt;&lt;DisplayText&gt;&lt;style face="superscript"&gt;[131]&lt;/style&gt;&lt;/DisplayText&gt;&lt;record&gt;&lt;rec-number&gt;70&lt;/rec-number&gt;&lt;foreign-keys&gt;&lt;key app="EN" db-id="t2e50x99nrrsz4erxzj559tgse0pe5er9de5"&gt;70&lt;/key&gt;&lt;/foreign-keys&gt;&lt;ref-type name="Journal Article"&gt;17&lt;/ref-type&gt;&lt;contributors&gt;&lt;authors&gt;&lt;author&gt;Shin, S.&lt;/author&gt;&lt;author&gt;Wangensteen, K. J.&lt;/author&gt;&lt;author&gt;Teta-Bissett, M.&lt;/author&gt;&lt;author&gt;Wang, Y. J.&lt;/author&gt;&lt;author&gt;Mosleh-Shirazi, E.&lt;/author&gt;&lt;author&gt;Buza, E. L.&lt;/author&gt;&lt;author&gt;Greenbaum, L. E.&lt;/author&gt;&lt;author&gt;Kaestner, K. H.&lt;/author&gt;&lt;/authors&gt;&lt;/contributors&gt;&lt;auth-address&gt;Department of Genetics and Center for Molecular Studies in Digestive and Liver Diseases, University of Pennsylvania, Philadelphia, PA.&amp;#xD;Department of Medicine, Division of Gastroenterology, University of Pennsylvania, Philadelphia, PA.&amp;#xD;Department of Pathobiology, University of Pennsylvania School of Veterinary Medicine, Philadelphia, PA.&amp;#xD;Departments of Cancer Biology and Medicine, Thomas Jefferson University, Philadelphia, PA.&amp;#xD;Department of Genetics and Center for Molecular Studies in Digestive and Liver Diseases, University of Pennsylvania, Philadelphia, PA. kaestner@mail.med.upenn.edu.&lt;/auth-address&gt;&lt;titles&gt;&lt;title&gt;Genetic lineage tracing analysis of the cell of origin of hepatotoxin-induced liver tumors in mice&lt;/title&gt;&lt;secondary-title&gt;Hepatology&lt;/secondary-title&gt;&lt;/titles&gt;&lt;periodical&gt;&lt;full-title&gt;Hepatology&lt;/full-title&gt;&lt;/periodical&gt;&lt;pages&gt;1163-77&lt;/pages&gt;&lt;volume&gt;64&lt;/volume&gt;&lt;number&gt;4&lt;/number&gt;&lt;edition&gt;2016/04/22&lt;/edition&gt;&lt;dates&gt;&lt;year&gt;2016&lt;/year&gt;&lt;pub-dates&gt;&lt;date&gt;Oct&lt;/date&gt;&lt;/pub-dates&gt;&lt;/dates&gt;&lt;isbn&gt;1527-3350 (Electronic)&amp;#xD;0270-9139 (Linking)&lt;/isbn&gt;&lt;accession-num&gt;27099001&lt;/accession-num&gt;&lt;urls&gt;&lt;related-urls&gt;&lt;url&gt;http://www.ncbi.nlm.nih.gov/pubmed/27099001&lt;/url&gt;&lt;/related-urls&gt;&lt;/urls&gt;&lt;custom2&gt;5033674&lt;/custom2&gt;&lt;electronic-resource-num&gt;10.1002/hep.28602&lt;/electronic-resource-num&gt;&lt;language&gt;eng&lt;/language&gt;&lt;/record&gt;&lt;/Cite&gt;&lt;/EndNote&gt;</w:instrText>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31" w:tooltip="Shin, 2016 #70" w:history="1">
        <w:r w:rsidR="00E14A14" w:rsidRPr="003756BB">
          <w:rPr>
            <w:rFonts w:ascii="Book Antiqua" w:hAnsi="Book Antiqua"/>
            <w:noProof/>
            <w:vertAlign w:val="superscript"/>
          </w:rPr>
          <w:t>131</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w:t>
      </w:r>
    </w:p>
    <w:p w14:paraId="02FC8C8B" w14:textId="77777777" w:rsidR="003D040E" w:rsidRPr="003756BB" w:rsidRDefault="003D040E" w:rsidP="00D967D7">
      <w:pPr>
        <w:snapToGrid w:val="0"/>
        <w:spacing w:line="360" w:lineRule="auto"/>
        <w:jc w:val="both"/>
        <w:rPr>
          <w:rFonts w:ascii="Book Antiqua" w:hAnsi="Book Antiqua"/>
        </w:rPr>
      </w:pPr>
    </w:p>
    <w:p w14:paraId="2DA873B5" w14:textId="6EFB189E" w:rsidR="003D040E" w:rsidRPr="003756BB" w:rsidRDefault="00354572" w:rsidP="00D967D7">
      <w:pPr>
        <w:snapToGrid w:val="0"/>
        <w:spacing w:line="360" w:lineRule="auto"/>
        <w:jc w:val="both"/>
        <w:outlineLvl w:val="0"/>
        <w:rPr>
          <w:rFonts w:ascii="Book Antiqua" w:hAnsi="Book Antiqua"/>
          <w:b/>
          <w:i/>
        </w:rPr>
      </w:pPr>
      <w:r w:rsidRPr="003756BB">
        <w:rPr>
          <w:rFonts w:ascii="Book Antiqua" w:hAnsi="Book Antiqua"/>
          <w:b/>
          <w:i/>
        </w:rPr>
        <w:t>HSC</w:t>
      </w:r>
      <w:r w:rsidR="003D040E" w:rsidRPr="003756BB">
        <w:rPr>
          <w:rFonts w:ascii="Book Antiqua" w:hAnsi="Book Antiqua"/>
          <w:b/>
          <w:i/>
        </w:rPr>
        <w:t xml:space="preserve"> as </w:t>
      </w:r>
      <w:r w:rsidR="00292854" w:rsidRPr="003756BB">
        <w:rPr>
          <w:rFonts w:ascii="Book Antiqua" w:hAnsi="Book Antiqua"/>
          <w:b/>
          <w:i/>
        </w:rPr>
        <w:t xml:space="preserve">the </w:t>
      </w:r>
      <w:r w:rsidR="003D040E" w:rsidRPr="003756BB">
        <w:rPr>
          <w:rFonts w:ascii="Book Antiqua" w:hAnsi="Book Antiqua"/>
          <w:b/>
          <w:i/>
        </w:rPr>
        <w:t>cell of origin of HCC</w:t>
      </w:r>
    </w:p>
    <w:p w14:paraId="6A63D46B" w14:textId="7B3D28C4" w:rsidR="003D040E" w:rsidRPr="003756BB" w:rsidRDefault="003D040E" w:rsidP="00D967D7">
      <w:pPr>
        <w:snapToGrid w:val="0"/>
        <w:spacing w:line="360" w:lineRule="auto"/>
        <w:jc w:val="both"/>
        <w:rPr>
          <w:rFonts w:ascii="Book Antiqua" w:hAnsi="Book Antiqua"/>
        </w:rPr>
      </w:pPr>
      <w:r w:rsidRPr="003756BB">
        <w:rPr>
          <w:rFonts w:ascii="Book Antiqua" w:hAnsi="Book Antiqua"/>
        </w:rPr>
        <w:t>HSC</w:t>
      </w:r>
      <w:r w:rsidR="00292854" w:rsidRPr="003756BB">
        <w:rPr>
          <w:rFonts w:ascii="Book Antiqua" w:hAnsi="Book Antiqua"/>
        </w:rPr>
        <w:t>s</w:t>
      </w:r>
      <w:r w:rsidRPr="003756BB">
        <w:rPr>
          <w:rFonts w:ascii="Book Antiqua" w:hAnsi="Book Antiqua"/>
        </w:rPr>
        <w:t xml:space="preserve"> were labeled by Lrat-Cre in mice that underwent injury-driven hepatocarcinogenesis induced by DEN+CCl</w:t>
      </w:r>
      <w:r w:rsidRPr="003756BB">
        <w:rPr>
          <w:rFonts w:ascii="Book Antiqua" w:hAnsi="Book Antiqua"/>
          <w:vertAlign w:val="subscript"/>
        </w:rPr>
        <w:t>4</w:t>
      </w:r>
      <w:r w:rsidRPr="003756BB">
        <w:rPr>
          <w:rFonts w:ascii="Book Antiqua" w:hAnsi="Book Antiqua"/>
        </w:rPr>
        <w:t xml:space="preserve">. The authors did not find any tumors derived from HSC Lrat-Cre–labeled cells. </w:t>
      </w:r>
      <w:r w:rsidR="00A02BF5" w:rsidRPr="003756BB">
        <w:rPr>
          <w:rFonts w:ascii="Book Antiqua" w:hAnsi="Book Antiqua"/>
        </w:rPr>
        <w:t>Comparable</w:t>
      </w:r>
      <w:r w:rsidRPr="003756BB">
        <w:rPr>
          <w:rFonts w:ascii="Book Antiqua" w:hAnsi="Book Antiqua"/>
        </w:rPr>
        <w:t xml:space="preserve"> </w:t>
      </w:r>
      <w:r w:rsidR="00257FF9" w:rsidRPr="003756BB">
        <w:rPr>
          <w:rFonts w:ascii="Book Antiqua" w:hAnsi="Book Antiqua"/>
        </w:rPr>
        <w:t>results were obtained</w:t>
      </w:r>
      <w:r w:rsidRPr="003756BB">
        <w:rPr>
          <w:rFonts w:ascii="Book Antiqua" w:hAnsi="Book Antiqua"/>
        </w:rPr>
        <w:t xml:space="preserve"> in the Mdr2KO model, where no tumor cell was derived from Lrat-Cre–labeled HSCs</w:t>
      </w:r>
      <w:r w:rsidR="005151ED" w:rsidRPr="003756BB">
        <w:rPr>
          <w:rFonts w:ascii="Book Antiqua" w:hAnsi="Book Antiqua"/>
        </w:rPr>
        <w:t xml:space="preserve"> and </w:t>
      </w:r>
      <w:r w:rsidRPr="003756BB">
        <w:rPr>
          <w:rFonts w:ascii="Book Antiqua" w:hAnsi="Book Antiqua"/>
        </w:rPr>
        <w:t xml:space="preserve">all fluorescent cells within tumors </w:t>
      </w:r>
      <w:r w:rsidR="005151ED" w:rsidRPr="003756BB">
        <w:rPr>
          <w:rFonts w:ascii="Book Antiqua" w:hAnsi="Book Antiqua"/>
        </w:rPr>
        <w:t xml:space="preserve">were </w:t>
      </w:r>
      <w:r w:rsidRPr="003756BB">
        <w:rPr>
          <w:rFonts w:ascii="Book Antiqua" w:hAnsi="Book Antiqua"/>
        </w:rPr>
        <w:t>desmin positive and HNF4</w:t>
      </w:r>
      <w:r w:rsidRPr="003756BB">
        <w:rPr>
          <w:rFonts w:ascii="Times New Roman" w:hAnsi="Times New Roman" w:cs="Times New Roman"/>
        </w:rPr>
        <w:t>α</w:t>
      </w:r>
      <w:r w:rsidR="00136AEF" w:rsidRPr="003756BB">
        <w:rPr>
          <w:rFonts w:ascii="Book Antiqua" w:hAnsi="Book Antiqua"/>
        </w:rPr>
        <w:t xml:space="preserve"> and cytokeratin negative</w:t>
      </w:r>
      <w:r w:rsidR="00485D0E" w:rsidRPr="003756BB">
        <w:rPr>
          <w:rFonts w:ascii="Book Antiqua" w:hAnsi="Book Antiqua"/>
        </w:rPr>
        <w:fldChar w:fldCharType="begin">
          <w:fldData xml:space="preserve">PEVuZE5vdGU+PENpdGU+PEF1dGhvcj5NdTwvQXV0aG9yPjxZZWFyPjIwMTU8L1llYXI+PFJlY051
bT43NTwvUmVjTnVtPjxEaXNwbGF5VGV4dD48c3R5bGUgZmFjZT0ic3VwZXJzY3JpcHQiPls3XTwv
c3R5bGU+PC9EaXNwbGF5VGV4dD48cmVjb3JkPjxyZWMtbnVtYmVyPjc1PC9yZWMtbnVtYmVyPjxm
b3JlaWduLWtleXM+PGtleSBhcHA9IkVOIiBkYi1pZD0idDJlNTB4OTlucnJzejRlcnh6ajU1OXRn
c2UwcGU1ZXI5ZGU1Ij43NTwva2V5PjwvZm9yZWlnbi1rZXlzPjxyZWYtdHlwZSBuYW1lPSJKb3Vy
bmFsIEFydGljbGUiPjE3PC9yZWYtdHlwZT48Y29udHJpYnV0b3JzPjxhdXRob3JzPjxhdXRob3I+
TXUsIFguPC9hdXRob3I+PGF1dGhvcj5Fc3Bhbm9sLVN1bmVyLCBSLjwvYXV0aG9yPjxhdXRob3I+
TWVkZXJhY2tlLCBJLjwvYXV0aG9yPjxhdXRob3I+QWZmbywgUy48L2F1dGhvcj48YXV0aG9yPk1h
bmNvLCBSLjwvYXV0aG9yPjxhdXRob3I+U2VtcG91eCwgQy48L2F1dGhvcj48YXV0aG9yPkxlbWFp
Z3JlLCBGLiBQLjwvYXV0aG9yPjxhdXRob3I+QWRpbGksIEEuPC9hdXRob3I+PGF1dGhvcj5ZdWFu
LCBELjwvYXV0aG9yPjxhdXRob3I+V2ViZXIsIEEuPC9hdXRob3I+PGF1dGhvcj5VbmdlciwgSy48
L2F1dGhvcj48YXV0aG9yPkhlaWtlbndhbGRlciwgTS48L2F1dGhvcj48YXV0aG9yPkxlY2xlcmNx
LCBJLiBBLjwvYXV0aG9yPjxhdXRob3I+U2Nod2FiZSwgUi4gRi48L2F1dGhvcj48L2F1dGhvcnM+
PC9jb250cmlidXRvcnM+PHRpdGxlcz48dGl0bGU+SGVwYXRvY2VsbHVsYXIgY2FyY2lub21hIG9y
aWdpbmF0ZXMgZnJvbSBoZXBhdG9jeXRlcyBhbmQgbm90IGZyb20gdGhlIHByb2dlbml0b3IvYmls
aWFyeSBjb21wYXJ0bWVudDwvdGl0bGU+PHNlY29uZGFyeS10aXRsZT5KIENsaW4gSW52ZXN0PC9z
ZWNvbmRhcnktdGl0bGU+PGFsdC10aXRsZT5UaGUgSm91cm5hbCBvZiBjbGluaWNhbCBpbnZlc3Rp
Z2F0aW9uPC9hbHQtdGl0bGU+PC90aXRsZXM+PHBlcmlvZGljYWw+PGZ1bGwtdGl0bGU+SiBDbGlu
IEludmVzdDwvZnVsbC10aXRsZT48YWJici0xPlRoZSBKb3VybmFsIG9mIGNsaW5pY2FsIGludmVz
dGlnYXRpb248L2FiYnItMT48L3BlcmlvZGljYWw+PGFsdC1wZXJpb2RpY2FsPjxmdWxsLXRpdGxl
PkogQ2xpbiBJbnZlc3Q8L2Z1bGwtdGl0bGU+PGFiYnItMT5UaGUgSm91cm5hbCBvZiBjbGluaWNh
bCBpbnZlc3RpZ2F0aW9uPC9hYmJyLTE+PC9hbHQtcGVyaW9kaWNhbD48cGFnZXM+Mzg5MS05MDM8
L3BhZ2VzPjx2b2x1bWU+MTI1PC92b2x1bWU+PG51bWJlcj4xMDwvbnVtYmVyPjxlZGl0aW9uPjIw
MTUvMDkvMDk8L2VkaXRpb24+PGtleXdvcmRzPjxrZXl3b3JkPkFuaW1hbHM8L2tleXdvcmQ+PGtl
eXdvcmQ+QmlsZSBEdWN0cy9jeXRvbG9neTwva2V5d29yZD48a2V5d29yZD5CaW9tYXJrZXJzLCBU
dW1vci9hbmFseXNpczwva2V5d29yZD48a2V5d29yZD5DYXJib24gVGV0cmFjaGxvcmlkZS90b3hp
Y2l0eTwva2V5d29yZD48a2V5d29yZD5DYXJjaW5vZ2Vuczwva2V5d29yZD48a2V5d29yZD5DZWxs
IERlZGlmZmVyZW50aWF0aW9uPC9rZXl3b3JkPjxrZXl3b3JkPkNlbGwgTGluZWFnZTwva2V5d29y
ZD48a2V5d29yZD5Db2NhcmNpbm9nZW5lc2lzPC9rZXl3b3JkPjxrZXl3b3JkPkNvbXBhcmF0aXZl
IEdlbm9taWMgSHlicmlkaXphdGlvbjwva2V5d29yZD48a2V5d29yZD5EaWV0aHlsbml0cm9zYW1p
bmU8L2tleXdvcmQ+PGtleXdvcmQ+R2VuZSBFeHByZXNzaW9uIFByb2ZpbGluZzwva2V5d29yZD48
a2V5d29yZD5HZW5lcywgUmVwb3J0ZXI8L2tleXdvcmQ+PGtleXdvcmQ+SGVwYXRvY3l0ZXMvY2hl
bWlzdHJ5L2RydWcgZWZmZWN0cy8qcGF0aG9sb2d5PC9rZXl3b3JkPjxrZXl3b3JkPktlcmF0aW4t
MTkvYW5hbHlzaXM8L2tleXdvcmQ+PGtleXdvcmQ+TGl2ZXIgQ2lycmhvc2lzLCBFeHBlcmltZW50
YWwvcGF0aG9sb2d5PC9rZXl3b3JkPjxrZXl3b3JkPkxpdmVyIE5lb3BsYXNtcywgRXhwZXJpbWVu
dGFsL2NoZW1pY2FsbHkgaW5kdWNlZC9ldGlvbG9neS8qcGF0aG9sb2d5PC9rZXl3b3JkPjxrZXl3
b3JkPk1hbGU8L2tleXdvcmQ+PGtleXdvcmQ+TWljZTwva2V5d29yZD48a2V5d29yZD5NaWNlLCBU
cmFuc2dlbmljPC9rZXl3b3JkPjxrZXl3b3JkPk1pY3JvZmlsYW1lbnQgUHJvdGVpbnMvYW5hbHlz
aXM8L2tleXdvcmQ+PGtleXdvcmQ+TmVvcGxhc3RpYyBTdGVtIENlbGxzL2NoZW1pc3RyeS8qcGF0
aG9sb2d5PC9rZXl3b3JkPjxrZXl3b3JkPk9zdGVvcG9udGluL2FuYWx5c2lzPC9rZXl3b3JkPjxr
ZXl3b3JkPlBURU4gUGhvc3Bob2h5ZHJvbGFzZS9kZWZpY2llbmN5L2dlbmV0aWNzL3BoeXNpb2xv
Z3k8L2tleXdvcmQ+PGtleXdvcmQ+UHJlY2FuY2Vyb3VzIENvbmRpdGlvbnMvY2hlbWljYWxseSBp
bmR1Y2VkL3BhdGhvbG9neTwva2V5d29yZD48a2V5d29yZD5UYW1veGlmZW4vcGhhcm1hY29sb2d5
PC9rZXl3b3JkPjxrZXl3b3JkPmFscGhhLUZldG9wcm90ZWlucy9hbmFseXNpczwva2V5d29yZD48
L2tleXdvcmRzPjxkYXRlcz48eWVhcj4yMDE1PC95ZWFyPjxwdWItZGF0ZXM+PGRhdGU+T2N0IDAx
PC9kYXRlPjwvcHViLWRhdGVzPjwvZGF0ZXM+PGlzYm4+MTU1OC04MjM4IChFbGVjdHJvbmljKSYj
eEQ7MDAyMS05NzM4IChMaW5raW5nKTwvaXNibj48YWNjZXNzaW9uLW51bT4yNjM0ODg5NzwvYWNj
ZXNzaW9uLW51bT48d29yay10eXBlPkNvbXBhcmF0aXZlIFN0dWR5JiN4RDtSZXNlYXJjaCBTdXBw
b3J0LCBOLkkuSC4sIEV4dHJhbXVyYWwmI3hEO1Jlc2VhcmNoIFN1cHBvcnQsIE5vbi1VLlMuIEdv
diZhcG9zO3Q8L3dvcmstdHlwZT48dXJscz48cmVsYXRlZC11cmxzPjx1cmw+aHR0cDovL3d3dy5u
Y2JpLm5sbS5uaWguZ292L3B1Ym1lZC8yNjM0ODg5NzwvdXJsPjwvcmVsYXRlZC11cmxzPjwvdXJs
cz48Y3VzdG9tMj40NjA3MTMyPC9jdXN0b20yPjxlbGVjdHJvbmljLXJlc291cmNlLW51bT4xMC4x
MTcyL0pDSTc3OTk1PC9lbGVjdHJvbmljLXJlc291cmNlLW51bT48bGFuZ3VhZ2U+ZW5nPC9sYW5n
dWFnZT48L3JlY29yZD48L0NpdGU+PC9FbmROb3RlPn==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PEVuZE5vdGU+PENpdGU+PEF1dGhvcj5NdTwvQXV0aG9yPjxZZWFyPjIwMTU8L1llYXI+PFJlY051
bT43NTwvUmVjTnVtPjxEaXNwbGF5VGV4dD48c3R5bGUgZmFjZT0ic3VwZXJzY3JpcHQiPls3XTwv
c3R5bGU+PC9EaXNwbGF5VGV4dD48cmVjb3JkPjxyZWMtbnVtYmVyPjc1PC9yZWMtbnVtYmVyPjxm
b3JlaWduLWtleXM+PGtleSBhcHA9IkVOIiBkYi1pZD0idDJlNTB4OTlucnJzejRlcnh6ajU1OXRn
c2UwcGU1ZXI5ZGU1Ij43NTwva2V5PjwvZm9yZWlnbi1rZXlzPjxyZWYtdHlwZSBuYW1lPSJKb3Vy
bmFsIEFydGljbGUiPjE3PC9yZWYtdHlwZT48Y29udHJpYnV0b3JzPjxhdXRob3JzPjxhdXRob3I+
TXUsIFguPC9hdXRob3I+PGF1dGhvcj5Fc3Bhbm9sLVN1bmVyLCBSLjwvYXV0aG9yPjxhdXRob3I+
TWVkZXJhY2tlLCBJLjwvYXV0aG9yPjxhdXRob3I+QWZmbywgUy48L2F1dGhvcj48YXV0aG9yPk1h
bmNvLCBSLjwvYXV0aG9yPjxhdXRob3I+U2VtcG91eCwgQy48L2F1dGhvcj48YXV0aG9yPkxlbWFp
Z3JlLCBGLiBQLjwvYXV0aG9yPjxhdXRob3I+QWRpbGksIEEuPC9hdXRob3I+PGF1dGhvcj5ZdWFu
LCBELjwvYXV0aG9yPjxhdXRob3I+V2ViZXIsIEEuPC9hdXRob3I+PGF1dGhvcj5VbmdlciwgSy48
L2F1dGhvcj48YXV0aG9yPkhlaWtlbndhbGRlciwgTS48L2F1dGhvcj48YXV0aG9yPkxlY2xlcmNx
LCBJLiBBLjwvYXV0aG9yPjxhdXRob3I+U2Nod2FiZSwgUi4gRi48L2F1dGhvcj48L2F1dGhvcnM+
PC9jb250cmlidXRvcnM+PHRpdGxlcz48dGl0bGU+SGVwYXRvY2VsbHVsYXIgY2FyY2lub21hIG9y
aWdpbmF0ZXMgZnJvbSBoZXBhdG9jeXRlcyBhbmQgbm90IGZyb20gdGhlIHByb2dlbml0b3IvYmls
aWFyeSBjb21wYXJ0bWVudDwvdGl0bGU+PHNlY29uZGFyeS10aXRsZT5KIENsaW4gSW52ZXN0PC9z
ZWNvbmRhcnktdGl0bGU+PGFsdC10aXRsZT5UaGUgSm91cm5hbCBvZiBjbGluaWNhbCBpbnZlc3Rp
Z2F0aW9uPC9hbHQtdGl0bGU+PC90aXRsZXM+PHBlcmlvZGljYWw+PGZ1bGwtdGl0bGU+SiBDbGlu
IEludmVzdDwvZnVsbC10aXRsZT48YWJici0xPlRoZSBKb3VybmFsIG9mIGNsaW5pY2FsIGludmVz
dGlnYXRpb248L2FiYnItMT48L3BlcmlvZGljYWw+PGFsdC1wZXJpb2RpY2FsPjxmdWxsLXRpdGxl
PkogQ2xpbiBJbnZlc3Q8L2Z1bGwtdGl0bGU+PGFiYnItMT5UaGUgSm91cm5hbCBvZiBjbGluaWNh
bCBpbnZlc3RpZ2F0aW9uPC9hYmJyLTE+PC9hbHQtcGVyaW9kaWNhbD48cGFnZXM+Mzg5MS05MDM8
L3BhZ2VzPjx2b2x1bWU+MTI1PC92b2x1bWU+PG51bWJlcj4xMDwvbnVtYmVyPjxlZGl0aW9uPjIw
MTUvMDkvMDk8L2VkaXRpb24+PGtleXdvcmRzPjxrZXl3b3JkPkFuaW1hbHM8L2tleXdvcmQ+PGtl
eXdvcmQ+QmlsZSBEdWN0cy9jeXRvbG9neTwva2V5d29yZD48a2V5d29yZD5CaW9tYXJrZXJzLCBU
dW1vci9hbmFseXNpczwva2V5d29yZD48a2V5d29yZD5DYXJib24gVGV0cmFjaGxvcmlkZS90b3hp
Y2l0eTwva2V5d29yZD48a2V5d29yZD5DYXJjaW5vZ2Vuczwva2V5d29yZD48a2V5d29yZD5DZWxs
IERlZGlmZmVyZW50aWF0aW9uPC9rZXl3b3JkPjxrZXl3b3JkPkNlbGwgTGluZWFnZTwva2V5d29y
ZD48a2V5d29yZD5Db2NhcmNpbm9nZW5lc2lzPC9rZXl3b3JkPjxrZXl3b3JkPkNvbXBhcmF0aXZl
IEdlbm9taWMgSHlicmlkaXphdGlvbjwva2V5d29yZD48a2V5d29yZD5EaWV0aHlsbml0cm9zYW1p
bmU8L2tleXdvcmQ+PGtleXdvcmQ+R2VuZSBFeHByZXNzaW9uIFByb2ZpbGluZzwva2V5d29yZD48
a2V5d29yZD5HZW5lcywgUmVwb3J0ZXI8L2tleXdvcmQ+PGtleXdvcmQ+SGVwYXRvY3l0ZXMvY2hl
bWlzdHJ5L2RydWcgZWZmZWN0cy8qcGF0aG9sb2d5PC9rZXl3b3JkPjxrZXl3b3JkPktlcmF0aW4t
MTkvYW5hbHlzaXM8L2tleXdvcmQ+PGtleXdvcmQ+TGl2ZXIgQ2lycmhvc2lzLCBFeHBlcmltZW50
YWwvcGF0aG9sb2d5PC9rZXl3b3JkPjxrZXl3b3JkPkxpdmVyIE5lb3BsYXNtcywgRXhwZXJpbWVu
dGFsL2NoZW1pY2FsbHkgaW5kdWNlZC9ldGlvbG9neS8qcGF0aG9sb2d5PC9rZXl3b3JkPjxrZXl3
b3JkPk1hbGU8L2tleXdvcmQ+PGtleXdvcmQ+TWljZTwva2V5d29yZD48a2V5d29yZD5NaWNlLCBU
cmFuc2dlbmljPC9rZXl3b3JkPjxrZXl3b3JkPk1pY3JvZmlsYW1lbnQgUHJvdGVpbnMvYW5hbHlz
aXM8L2tleXdvcmQ+PGtleXdvcmQ+TmVvcGxhc3RpYyBTdGVtIENlbGxzL2NoZW1pc3RyeS8qcGF0
aG9sb2d5PC9rZXl3b3JkPjxrZXl3b3JkPk9zdGVvcG9udGluL2FuYWx5c2lzPC9rZXl3b3JkPjxr
ZXl3b3JkPlBURU4gUGhvc3Bob2h5ZHJvbGFzZS9kZWZpY2llbmN5L2dlbmV0aWNzL3BoeXNpb2xv
Z3k8L2tleXdvcmQ+PGtleXdvcmQ+UHJlY2FuY2Vyb3VzIENvbmRpdGlvbnMvY2hlbWljYWxseSBp
bmR1Y2VkL3BhdGhvbG9neTwva2V5d29yZD48a2V5d29yZD5UYW1veGlmZW4vcGhhcm1hY29sb2d5
PC9rZXl3b3JkPjxrZXl3b3JkPmFscGhhLUZldG9wcm90ZWlucy9hbmFseXNpczwva2V5d29yZD48
L2tleXdvcmRzPjxkYXRlcz48eWVhcj4yMDE1PC95ZWFyPjxwdWItZGF0ZXM+PGRhdGU+T2N0IDAx
PC9kYXRlPjwvcHViLWRhdGVzPjwvZGF0ZXM+PGlzYm4+MTU1OC04MjM4IChFbGVjdHJvbmljKSYj
eEQ7MDAyMS05NzM4IChMaW5raW5nKTwvaXNibj48YWNjZXNzaW9uLW51bT4yNjM0ODg5NzwvYWNj
ZXNzaW9uLW51bT48d29yay10eXBlPkNvbXBhcmF0aXZlIFN0dWR5JiN4RDtSZXNlYXJjaCBTdXBw
b3J0LCBOLkkuSC4sIEV4dHJhbXVyYWwmI3hEO1Jlc2VhcmNoIFN1cHBvcnQsIE5vbi1VLlMuIEdv
diZhcG9zO3Q8L3dvcmstdHlwZT48dXJscz48cmVsYXRlZC11cmxzPjx1cmw+aHR0cDovL3d3dy5u
Y2JpLm5sbS5uaWguZ292L3B1Ym1lZC8yNjM0ODg5NzwvdXJsPjwvcmVsYXRlZC11cmxzPjwvdXJs
cz48Y3VzdG9tMj40NjA3MTMyPC9jdXN0b20yPjxlbGVjdHJvbmljLXJlc291cmNlLW51bT4xMC4x
MTcyL0pDSTc3OTk1PC9lbGVjdHJvbmljLXJlc291cmNlLW51bT48bGFuZ3VhZ2U+ZW5nPC9sYW5n
dWFnZT48L3JlY29yZD48L0NpdGU+PC9FbmROb3RlPn==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7" w:tooltip="Mu, 2015 #75" w:history="1">
        <w:r w:rsidR="00E14A14" w:rsidRPr="003756BB">
          <w:rPr>
            <w:rFonts w:ascii="Book Antiqua" w:hAnsi="Book Antiqua"/>
            <w:noProof/>
            <w:vertAlign w:val="superscript"/>
          </w:rPr>
          <w:t>7</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Pr="003756BB">
        <w:rPr>
          <w:rFonts w:ascii="Book Antiqua" w:hAnsi="Book Antiqua"/>
        </w:rPr>
        <w:t xml:space="preserve">. </w:t>
      </w:r>
    </w:p>
    <w:p w14:paraId="12D8FA58" w14:textId="77777777" w:rsidR="003D040E" w:rsidRPr="003756BB" w:rsidRDefault="003D040E" w:rsidP="00D967D7">
      <w:pPr>
        <w:snapToGrid w:val="0"/>
        <w:spacing w:line="360" w:lineRule="auto"/>
        <w:jc w:val="both"/>
        <w:rPr>
          <w:rFonts w:ascii="Book Antiqua" w:hAnsi="Book Antiqua"/>
        </w:rPr>
      </w:pPr>
    </w:p>
    <w:p w14:paraId="1D023C9A" w14:textId="7451E12F" w:rsidR="00486996" w:rsidRPr="003756BB" w:rsidRDefault="00486996" w:rsidP="00D967D7">
      <w:pPr>
        <w:snapToGrid w:val="0"/>
        <w:spacing w:line="360" w:lineRule="auto"/>
        <w:jc w:val="both"/>
        <w:outlineLvl w:val="0"/>
        <w:rPr>
          <w:rFonts w:ascii="Book Antiqua" w:hAnsi="Book Antiqua"/>
          <w:i/>
          <w:caps/>
          <w:u w:val="single"/>
        </w:rPr>
      </w:pPr>
      <w:r w:rsidRPr="003756BB">
        <w:rPr>
          <w:rFonts w:ascii="Book Antiqua" w:hAnsi="Book Antiqua"/>
          <w:b/>
          <w:caps/>
        </w:rPr>
        <w:t>Characterizing CCO with different assays results in different conclusions</w:t>
      </w:r>
    </w:p>
    <w:p w14:paraId="79DBB18A" w14:textId="0438BD31" w:rsidR="00486996" w:rsidRPr="003756BB" w:rsidRDefault="00486996" w:rsidP="00D967D7">
      <w:pPr>
        <w:snapToGrid w:val="0"/>
        <w:spacing w:line="360" w:lineRule="auto"/>
        <w:jc w:val="both"/>
        <w:rPr>
          <w:rFonts w:ascii="Book Antiqua" w:hAnsi="Book Antiqua" w:cs="Times New Roman"/>
        </w:rPr>
      </w:pPr>
      <w:r w:rsidRPr="003756BB">
        <w:rPr>
          <w:rFonts w:ascii="Book Antiqua" w:hAnsi="Book Antiqua" w:cs="Times New Roman"/>
        </w:rPr>
        <w:t>Depending of which experiments researchers used to delineate the origin of tumor a cell, conclusions were drawn that are controversial. Previously, works have reported that different populations participate in acute and chronic liver damage and that the cellular response is strongly associated with the risk fac</w:t>
      </w:r>
      <w:r w:rsidR="00136AEF" w:rsidRPr="003756BB">
        <w:rPr>
          <w:rFonts w:ascii="Book Antiqua" w:hAnsi="Book Antiqua" w:cs="Times New Roman"/>
        </w:rPr>
        <w:t>tors and severity of the lesion</w:t>
      </w:r>
      <w:r w:rsidR="00485D0E" w:rsidRPr="003756BB">
        <w:rPr>
          <w:rFonts w:ascii="Book Antiqua" w:hAnsi="Book Antiqua" w:cs="Times New Roman"/>
        </w:rPr>
        <w:fldChar w:fldCharType="begin"/>
      </w:r>
      <w:r w:rsidR="00485D0E" w:rsidRPr="003756BB">
        <w:rPr>
          <w:rFonts w:ascii="Book Antiqua" w:hAnsi="Book Antiqua" w:cs="Times New Roman"/>
        </w:rPr>
        <w:instrText xml:space="preserve"> ADDIN EN.CITE &lt;EndNote&gt;&lt;Cite&gt;&lt;Author&gt;Katoonizadeh&lt;/Author&gt;&lt;Year&gt;2006&lt;/Year&gt;&lt;RecNum&gt;163&lt;/RecNum&gt;&lt;DisplayText&gt;&lt;style face="superscript"&gt;[140]&lt;/style&gt;&lt;/DisplayText&gt;&lt;record&gt;&lt;rec-number&gt;163&lt;/rec-number&gt;&lt;foreign-keys&gt;&lt;key app="EN" db-id="t2e50x99nrrsz4erxzj559tgse0pe5er9de5"&gt;163&lt;/key&gt;&lt;/foreign-keys&gt;&lt;ref-type name="Journal Article"&gt;17&lt;/ref-type&gt;&lt;contributors&gt;&lt;authors&gt;&lt;author&gt;Katoonizadeh, A.&lt;/author&gt;&lt;author&gt;Nevens, F.&lt;/author&gt;&lt;author&gt;Verslype, C.&lt;/author&gt;&lt;author&gt;Pirenne, J.&lt;/author&gt;&lt;author&gt;Roskams, T.&lt;/author&gt;&lt;/authors&gt;&lt;/contributors&gt;&lt;auth-address&gt;Department of Hepatology, University Hospital Gasthuisberg, KU Leuven, Leuven, Belgium. aezam.katoonizadeh@student.kuleuven.be&lt;/auth-address&gt;&lt;titles&gt;&lt;title&gt;Liver regeneration in acute severe liver impairment: a clinicopathological correlation study&lt;/title&gt;&lt;secondary-title&gt;Liver Int&lt;/secondary-title&gt;&lt;/titles&gt;&lt;periodical&gt;&lt;full-title&gt;Liver Int&lt;/full-title&gt;&lt;/periodical&gt;&lt;pages&gt;1225-33&lt;/pages&gt;&lt;volume&gt;26&lt;/volume&gt;&lt;number&gt;10&lt;/number&gt;&lt;keywords&gt;&lt;keyword&gt;Adult&lt;/keyword&gt;&lt;keyword&gt;Aged&lt;/keyword&gt;&lt;keyword&gt;Cell Differentiation&lt;/keyword&gt;&lt;keyword&gt;Cell Proliferation&lt;/keyword&gt;&lt;keyword&gt;Female&lt;/keyword&gt;&lt;keyword&gt;Hepatocytes/pathology&lt;/keyword&gt;&lt;keyword&gt;Humans&lt;/keyword&gt;&lt;keyword&gt;Liver Failure, Acute/*pathology/*physiopathology&lt;/keyword&gt;&lt;keyword&gt;*Liver Regeneration&lt;/keyword&gt;&lt;keyword&gt;Male&lt;/keyword&gt;&lt;keyword&gt;Middle Aged&lt;/keyword&gt;&lt;keyword&gt;Stem Cells/cytology&lt;/keyword&gt;&lt;/keywords&gt;&lt;dates&gt;&lt;year&gt;2006&lt;/year&gt;&lt;pub-dates&gt;&lt;date&gt;Dec&lt;/date&gt;&lt;/pub-dates&gt;&lt;/dates&gt;&lt;isbn&gt;1478-3223 (Print)&amp;#xD;1478-3223 (Linking)&lt;/isbn&gt;&lt;accession-num&gt;17105588&lt;/accession-num&gt;&lt;urls&gt;&lt;related-urls&gt;&lt;url&gt;https://www.ncbi.nlm.nih.gov/pubmed/17105588&lt;/url&gt;&lt;/related-urls&gt;&lt;/urls&gt;&lt;electronic-resource-num&gt;10.1111/j.1478-3231.2006.01377.x&lt;/electronic-resource-num&gt;&lt;/record&gt;&lt;/Cite&gt;&lt;/EndNote&gt;</w:instrText>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140" w:tooltip="Katoonizadeh, 2006 #163" w:history="1">
        <w:r w:rsidR="00E14A14" w:rsidRPr="003756BB">
          <w:rPr>
            <w:rFonts w:ascii="Book Antiqua" w:hAnsi="Book Antiqua" w:cs="Times New Roman"/>
            <w:noProof/>
            <w:vertAlign w:val="superscript"/>
          </w:rPr>
          <w:t>140</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xml:space="preserve">. </w:t>
      </w:r>
    </w:p>
    <w:p w14:paraId="633850B7" w14:textId="218CDFAD" w:rsidR="00486996" w:rsidRPr="003756BB" w:rsidRDefault="00486996" w:rsidP="00D967D7">
      <w:pPr>
        <w:snapToGrid w:val="0"/>
        <w:spacing w:line="360" w:lineRule="auto"/>
        <w:ind w:firstLineChars="100" w:firstLine="240"/>
        <w:jc w:val="both"/>
        <w:rPr>
          <w:rFonts w:ascii="Book Antiqua" w:hAnsi="Book Antiqua" w:cs="Times New Roman"/>
        </w:rPr>
      </w:pPr>
      <w:r w:rsidRPr="003756BB">
        <w:rPr>
          <w:rFonts w:ascii="Book Antiqua" w:hAnsi="Book Antiqua" w:cs="Times New Roman"/>
        </w:rPr>
        <w:t xml:space="preserve">With respect to CCOs, it was demonstrated that “any” cell could switch their cellular program to give rise to CSCs after a strong oncogenic stimulus, but it is important to consider that in this work, there was a genetic manipulation of the cells that were transformed with </w:t>
      </w:r>
      <w:r w:rsidRPr="003756BB">
        <w:rPr>
          <w:rFonts w:ascii="Book Antiqua" w:eastAsia="Times New Roman" w:hAnsi="Book Antiqua" w:cs="Times New Roman"/>
        </w:rPr>
        <w:t>transgenes that en</w:t>
      </w:r>
      <w:r w:rsidR="00136AEF" w:rsidRPr="003756BB">
        <w:rPr>
          <w:rFonts w:ascii="Book Antiqua" w:eastAsia="Times New Roman" w:hAnsi="Book Antiqua" w:cs="Times New Roman"/>
        </w:rPr>
        <w:t>code oncogenic H-Ras and SV40LT</w:t>
      </w:r>
      <w:r w:rsidR="00485D0E" w:rsidRPr="003756BB">
        <w:rPr>
          <w:rFonts w:ascii="Book Antiqua" w:eastAsia="Times New Roman" w:hAnsi="Book Antiqua" w:cs="Times New Roman"/>
        </w:rPr>
        <w:fldChar w:fldCharType="begin">
          <w:fldData xml:space="preserve">PEVuZE5vdGU+PENpdGU+PEF1dGhvcj5Ib2xjemJhdWVyPC9BdXRob3I+PFllYXI+MjAxMzwvWWVh
cj48UmVjTnVtPjg3PC9SZWNOdW0+PERpc3BsYXlUZXh0PjxzdHlsZSBmYWNlPSJzdXBlcnNjcmlw
dCI+WzE0MV08L3N0eWxlPjwvRGlzcGxheVRleHQ+PHJlY29yZD48cmVjLW51bWJlcj44NzwvcmVj
LW51bWJlcj48Zm9yZWlnbi1rZXlzPjxrZXkgYXBwPSJFTiIgZGItaWQ9InQyZTUweDk5bnJyc3o0
ZXJ4emo1NTl0Z3NlMHBlNWVyOWRlNSI+ODc8L2tleT48L2ZvcmVpZ24ta2V5cz48cmVmLXR5cGUg
bmFtZT0iSm91cm5hbCBBcnRpY2xlIj4xNzwvcmVmLXR5cGU+PGNvbnRyaWJ1dG9ycz48YXV0aG9y
cz48YXV0aG9yPkhvbGN6YmF1ZXIsIEEuPC9hdXRob3I+PGF1dGhvcj5GYWN0b3IsIFYuIE0uPC9h
dXRob3I+PGF1dGhvcj5BbmRlcnNlbiwgSi4gQi48L2F1dGhvcj48YXV0aG9yPk1hcnF1YXJkdCwg
Si4gVS48L2F1dGhvcj48YXV0aG9yPktsZWluZXIsIEQuIEUuPC9hdXRob3I+PGF1dGhvcj5SYWdn
aSwgQy48L2F1dGhvcj48YXV0aG9yPktpdGFkZSwgTS48L2F1dGhvcj48YXV0aG9yPlNlbywgRC48
L2F1dGhvcj48YXV0aG9yPkFraXRhLCBILjwvYXV0aG9yPjxhdXRob3I+RHVya2luLCBNLiBFLjwv
YXV0aG9yPjxhdXRob3I+VGhvcmdlaXJzc29uLCBTLiBTLjwvYXV0aG9yPjwvYXV0aG9ycz48L2Nv
bnRyaWJ1dG9ycz48YXV0aC1hZGRyZXNzPkxhYm9yYXRvcnkgb2YgRXhwZXJpbWVudGFsIENhcmNp
bm9nZW5lc2lzLCBDZW50ZXIgZm9yIENhbmNlciBSZXNlYXJjaCwgTmF0aW9uYWwgQ2FuY2VyIElu
c3RpdHV0ZSwgTmF0aW9uYWwgSW5zdGl0dXRlcyBvZiBIZWFsdGgsIEJldGhlc2RhLCBNYXJ5bGFu
ZCAyMDg5MiwgVVNBLjwvYXV0aC1hZGRyZXNzPjx0aXRsZXM+PHRpdGxlPk1vZGVsaW5nIHBhdGhv
Z2VuZXNpcyBvZiBwcmltYXJ5IGxpdmVyIGNhbmNlciBpbiBsaW5lYWdlLXNwZWNpZmljIG1vdXNl
IGNlbGwgdHlwZXM8L3RpdGxlPjxzZWNvbmRhcnktdGl0bGU+R2FzdHJvZW50ZXJvbG9neTwvc2Vj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dHJvZW50ZXJvbG9neTwvYWJici0xPjwvYWx0LXBlcmlvZGljYWw+PHBhZ2VzPjIyMS0zMTwvcGFn
ZXM+PHZvbHVtZT4xNDU8L3ZvbHVtZT48bnVtYmVyPjE8L251bWJlcj48ZWRpdGlvbj4yMDEzLzAz
LzI2PC9lZGl0aW9uPjxrZXl3b3Jkcz48a2V5d29yZD5BbmltYWxzPC9rZXl3b3JkPjxrZXl3b3Jk
PkFudGlnZW5zLCBQb2x5b21hdmlydXMgVHJhbnNmb3JtaW5nL3BoeXNpb2xvZ3k8L2tleXdvcmQ+
PGtleXdvcmQ+Q2VsbCBEaWZmZXJlbnRpYXRpb248L2tleXdvcmQ+PGtleXdvcmQ+KkNlbGwgTGlu
ZWFnZTwva2V5d29yZD48a2V5d29yZD5FcGl0aGVsaWFsLU1lc2VuY2h5bWFsIFRyYW5zaXRpb248
L2tleXdvcmQ+PGtleXdvcmQ+R2VuZXMsIG15Yy9waHlzaW9sb2d5PC9rZXl3b3JkPjxrZXl3b3Jk
PkdlbmVzLCByYXMvcGh5c2lvbG9neTwva2V5d29yZD48a2V5d29yZD5IZXBhdG9jeXRlcy9wYXRo
b2xvZ3k8L2tleXdvcmQ+PGtleXdvcmQ+TGl2ZXIgTmVvcGxhc21zLypldGlvbG9neS8qcGF0aG9s
b2d5PC9rZXl3b3JkPjxrZXl3b3JkPk1pY2U8L2tleXdvcmQ+PGtleXdvcmQ+TWljZSwgSW5icmVk
IEM1N0JMPC9rZXl3b3JkPjxrZXl3b3JkPk5lb3BsYXN0aWMgU3RlbSBDZWxscy8qY3l0b2xvZ3k8
L2tleXdvcmQ+PC9rZXl3b3Jkcz48ZGF0ZXM+PHllYXI+MjAxMzwveWVhcj48cHViLWRhdGVzPjxk
YXRlPkp1bDwvZGF0ZT48L3B1Yi1kYXRlcz48L2RhdGVzPjxpc2JuPjE1MjgtMDAxMiAoRWxlY3Ry
b25pYykmI3hEOzAwMTYtNTA4NSAoTGlua2luZyk8L2lzYm4+PGFjY2Vzc2lvbi1udW0+MjM1MjM2
NzA8L2FjY2Vzc2lvbi1udW0+PHdvcmstdHlwZT5SZXNlYXJjaCBTdXBwb3J0LCBOLkkuSC4sIElu
dHJhbXVyYWw8L3dvcmstdHlwZT48dXJscz48cmVsYXRlZC11cmxzPjx1cmw+aHR0cDovL3d3dy5u
Y2JpLm5sbS5uaWguZ292L3B1Ym1lZC8yMzUyMzY3MDwvdXJsPjwvcmVsYXRlZC11cmxzPjwvdXJs
cz48Y3VzdG9tMj4zOTEzMDUxPC9jdXN0b20yPjxlbGVjdHJvbmljLXJlc291cmNlLW51bT4xMC4x
MDUzL2ouZ2FzdHJvLjIwMTMuMDMuMDEzPC9lbGVjdHJvbmljLXJlc291cmNlLW51bT48bGFuZ3Vh
Z2U+ZW5nPC9sYW5ndWFnZT48L3JlY29yZD48L0NpdGU+PC9FbmROb3RlPn==
</w:fldData>
        </w:fldChar>
      </w:r>
      <w:r w:rsidR="00485D0E" w:rsidRPr="003756BB">
        <w:rPr>
          <w:rFonts w:ascii="Book Antiqua" w:eastAsia="Times New Roman" w:hAnsi="Book Antiqua" w:cs="Times New Roman"/>
        </w:rPr>
        <w:instrText xml:space="preserve"> ADDIN EN.CITE </w:instrText>
      </w:r>
      <w:r w:rsidR="00485D0E" w:rsidRPr="003756BB">
        <w:rPr>
          <w:rFonts w:ascii="Book Antiqua" w:eastAsia="Times New Roman" w:hAnsi="Book Antiqua" w:cs="Times New Roman"/>
        </w:rPr>
        <w:fldChar w:fldCharType="begin">
          <w:fldData xml:space="preserve">PEVuZE5vdGU+PENpdGU+PEF1dGhvcj5Ib2xjemJhdWVyPC9BdXRob3I+PFllYXI+MjAxMzwvWWVh
cj48UmVjTnVtPjg3PC9SZWNOdW0+PERpc3BsYXlUZXh0PjxzdHlsZSBmYWNlPSJzdXBlcnNjcmlw
dCI+WzE0MV08L3N0eWxlPjwvRGlzcGxheVRleHQ+PHJlY29yZD48cmVjLW51bWJlcj44NzwvcmVj
LW51bWJlcj48Zm9yZWlnbi1rZXlzPjxrZXkgYXBwPSJFTiIgZGItaWQ9InQyZTUweDk5bnJyc3o0
ZXJ4emo1NTl0Z3NlMHBlNWVyOWRlNSI+ODc8L2tleT48L2ZvcmVpZ24ta2V5cz48cmVmLXR5cGUg
bmFtZT0iSm91cm5hbCBBcnRpY2xlIj4xNzwvcmVmLXR5cGU+PGNvbnRyaWJ1dG9ycz48YXV0aG9y
cz48YXV0aG9yPkhvbGN6YmF1ZXIsIEEuPC9hdXRob3I+PGF1dGhvcj5GYWN0b3IsIFYuIE0uPC9h
dXRob3I+PGF1dGhvcj5BbmRlcnNlbiwgSi4gQi48L2F1dGhvcj48YXV0aG9yPk1hcnF1YXJkdCwg
Si4gVS48L2F1dGhvcj48YXV0aG9yPktsZWluZXIsIEQuIEUuPC9hdXRob3I+PGF1dGhvcj5SYWdn
aSwgQy48L2F1dGhvcj48YXV0aG9yPktpdGFkZSwgTS48L2F1dGhvcj48YXV0aG9yPlNlbywgRC48
L2F1dGhvcj48YXV0aG9yPkFraXRhLCBILjwvYXV0aG9yPjxhdXRob3I+RHVya2luLCBNLiBFLjwv
YXV0aG9yPjxhdXRob3I+VGhvcmdlaXJzc29uLCBTLiBTLjwvYXV0aG9yPjwvYXV0aG9ycz48L2Nv
bnRyaWJ1dG9ycz48YXV0aC1hZGRyZXNzPkxhYm9yYXRvcnkgb2YgRXhwZXJpbWVudGFsIENhcmNp
bm9nZW5lc2lzLCBDZW50ZXIgZm9yIENhbmNlciBSZXNlYXJjaCwgTmF0aW9uYWwgQ2FuY2VyIElu
c3RpdHV0ZSwgTmF0aW9uYWwgSW5zdGl0dXRlcyBvZiBIZWFsdGgsIEJldGhlc2RhLCBNYXJ5bGFu
ZCAyMDg5MiwgVVNBLjwvYXV0aC1hZGRyZXNzPjx0aXRsZXM+PHRpdGxlPk1vZGVsaW5nIHBhdGhv
Z2VuZXNpcyBvZiBwcmltYXJ5IGxpdmVyIGNhbmNlciBpbiBsaW5lYWdlLXNwZWNpZmljIG1vdXNl
IGNlbGwgdHlwZXM8L3RpdGxlPjxzZWNvbmRhcnktdGl0bGU+R2FzdHJvZW50ZXJvbG9neTwvc2Vj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dHJvZW50ZXJvbG9neTwvYWJici0xPjwvYWx0LXBlcmlvZGljYWw+PHBhZ2VzPjIyMS0zMTwvcGFn
ZXM+PHZvbHVtZT4xNDU8L3ZvbHVtZT48bnVtYmVyPjE8L251bWJlcj48ZWRpdGlvbj4yMDEzLzAz
LzI2PC9lZGl0aW9uPjxrZXl3b3Jkcz48a2V5d29yZD5BbmltYWxzPC9rZXl3b3JkPjxrZXl3b3Jk
PkFudGlnZW5zLCBQb2x5b21hdmlydXMgVHJhbnNmb3JtaW5nL3BoeXNpb2xvZ3k8L2tleXdvcmQ+
PGtleXdvcmQ+Q2VsbCBEaWZmZXJlbnRpYXRpb248L2tleXdvcmQ+PGtleXdvcmQ+KkNlbGwgTGlu
ZWFnZTwva2V5d29yZD48a2V5d29yZD5FcGl0aGVsaWFsLU1lc2VuY2h5bWFsIFRyYW5zaXRpb248
L2tleXdvcmQ+PGtleXdvcmQ+R2VuZXMsIG15Yy9waHlzaW9sb2d5PC9rZXl3b3JkPjxrZXl3b3Jk
PkdlbmVzLCByYXMvcGh5c2lvbG9neTwva2V5d29yZD48a2V5d29yZD5IZXBhdG9jeXRlcy9wYXRo
b2xvZ3k8L2tleXdvcmQ+PGtleXdvcmQ+TGl2ZXIgTmVvcGxhc21zLypldGlvbG9neS8qcGF0aG9s
b2d5PC9rZXl3b3JkPjxrZXl3b3JkPk1pY2U8L2tleXdvcmQ+PGtleXdvcmQ+TWljZSwgSW5icmVk
IEM1N0JMPC9rZXl3b3JkPjxrZXl3b3JkPk5lb3BsYXN0aWMgU3RlbSBDZWxscy8qY3l0b2xvZ3k8
L2tleXdvcmQ+PC9rZXl3b3Jkcz48ZGF0ZXM+PHllYXI+MjAxMzwveWVhcj48cHViLWRhdGVzPjxk
YXRlPkp1bDwvZGF0ZT48L3B1Yi1kYXRlcz48L2RhdGVzPjxpc2JuPjE1MjgtMDAxMiAoRWxlY3Ry
b25pYykmI3hEOzAwMTYtNTA4NSAoTGlua2luZyk8L2lzYm4+PGFjY2Vzc2lvbi1udW0+MjM1MjM2
NzA8L2FjY2Vzc2lvbi1udW0+PHdvcmstdHlwZT5SZXNlYXJjaCBTdXBwb3J0LCBOLkkuSC4sIElu
dHJhbXVyYWw8L3dvcmstdHlwZT48dXJscz48cmVsYXRlZC11cmxzPjx1cmw+aHR0cDovL3d3dy5u
Y2JpLm5sbS5uaWguZ292L3B1Ym1lZC8yMzUyMzY3MDwvdXJsPjwvcmVsYXRlZC11cmxzPjwvdXJs
cz48Y3VzdG9tMj4zOTEzMDUxPC9jdXN0b20yPjxlbGVjdHJvbmljLXJlc291cmNlLW51bT4xMC4x
MDUzL2ouZ2FzdHJvLjIwMTMuMDMuMDEzPC9lbGVjdHJvbmljLXJlc291cmNlLW51bT48bGFuZ3Vh
Z2U+ZW5nPC9sYW5ndWFnZT48L3JlY29yZD48L0NpdGU+PC9FbmROb3RlPn==
</w:fldData>
        </w:fldChar>
      </w:r>
      <w:r w:rsidR="00485D0E" w:rsidRPr="003756BB">
        <w:rPr>
          <w:rFonts w:ascii="Book Antiqua" w:eastAsia="Times New Roman" w:hAnsi="Book Antiqua" w:cs="Times New Roman"/>
        </w:rPr>
        <w:instrText xml:space="preserve"> ADDIN EN.CITE.DATA </w:instrText>
      </w:r>
      <w:r w:rsidR="00485D0E" w:rsidRPr="003756BB">
        <w:rPr>
          <w:rFonts w:ascii="Book Antiqua" w:eastAsia="Times New Roman" w:hAnsi="Book Antiqua" w:cs="Times New Roman"/>
        </w:rPr>
      </w:r>
      <w:r w:rsidR="00485D0E" w:rsidRPr="003756BB">
        <w:rPr>
          <w:rFonts w:ascii="Book Antiqua" w:eastAsia="Times New Roman" w:hAnsi="Book Antiqua" w:cs="Times New Roman"/>
        </w:rPr>
        <w:fldChar w:fldCharType="end"/>
      </w:r>
      <w:r w:rsidR="00485D0E" w:rsidRPr="003756BB">
        <w:rPr>
          <w:rFonts w:ascii="Book Antiqua" w:eastAsia="Times New Roman" w:hAnsi="Book Antiqua" w:cs="Times New Roman"/>
        </w:rPr>
      </w:r>
      <w:r w:rsidR="00485D0E" w:rsidRPr="003756BB">
        <w:rPr>
          <w:rFonts w:ascii="Book Antiqua" w:eastAsia="Times New Roman" w:hAnsi="Book Antiqua" w:cs="Times New Roman"/>
        </w:rPr>
        <w:fldChar w:fldCharType="separate"/>
      </w:r>
      <w:r w:rsidR="00485D0E" w:rsidRPr="003756BB">
        <w:rPr>
          <w:rFonts w:ascii="Book Antiqua" w:eastAsia="Times New Roman" w:hAnsi="Book Antiqua" w:cs="Times New Roman"/>
          <w:noProof/>
          <w:vertAlign w:val="superscript"/>
        </w:rPr>
        <w:t>[</w:t>
      </w:r>
      <w:hyperlink w:anchor="_ENREF_141" w:tooltip="Holczbauer, 2013 #87" w:history="1">
        <w:r w:rsidR="00E14A14" w:rsidRPr="003756BB">
          <w:rPr>
            <w:rFonts w:ascii="Book Antiqua" w:eastAsia="Times New Roman" w:hAnsi="Book Antiqua" w:cs="Times New Roman"/>
            <w:noProof/>
            <w:vertAlign w:val="superscript"/>
          </w:rPr>
          <w:t>141</w:t>
        </w:r>
      </w:hyperlink>
      <w:r w:rsidR="00485D0E" w:rsidRPr="003756BB">
        <w:rPr>
          <w:rFonts w:ascii="Book Antiqua" w:eastAsia="Times New Roman" w:hAnsi="Book Antiqua" w:cs="Times New Roman"/>
          <w:noProof/>
          <w:vertAlign w:val="superscript"/>
        </w:rPr>
        <w:t>]</w:t>
      </w:r>
      <w:r w:rsidR="00485D0E" w:rsidRPr="003756BB">
        <w:rPr>
          <w:rFonts w:ascii="Book Antiqua" w:eastAsia="Times New Roman" w:hAnsi="Book Antiqua" w:cs="Times New Roman"/>
        </w:rPr>
        <w:fldChar w:fldCharType="end"/>
      </w:r>
      <w:r w:rsidRPr="003756BB">
        <w:rPr>
          <w:rFonts w:ascii="Book Antiqua" w:hAnsi="Book Antiqua" w:cs="Times New Roman"/>
        </w:rPr>
        <w:t>.</w:t>
      </w:r>
      <w:r w:rsidRPr="003756BB">
        <w:rPr>
          <w:rFonts w:ascii="Book Antiqua" w:eastAsia="Times New Roman" w:hAnsi="Book Antiqua" w:cs="Times New Roman"/>
        </w:rPr>
        <w:t xml:space="preserve"> </w:t>
      </w:r>
      <w:r w:rsidRPr="003756BB">
        <w:rPr>
          <w:rFonts w:ascii="Book Antiqua" w:hAnsi="Book Antiqua" w:cs="Times New Roman"/>
        </w:rPr>
        <w:t>In 2011, Chang and colleagues indicated that oval cell lines transfected with the HBV x gene (HBx) and treated with aflatoxin B1 in vivo, are responsible of HCC. These intrahepatic tumors included HCC cell markers (HepParl, ALB, CK8 and AFP) and mesenchymal cell markers (Vimentin and SMA),</w:t>
      </w:r>
      <w:r w:rsidR="00136AEF" w:rsidRPr="003756BB">
        <w:rPr>
          <w:rFonts w:ascii="Book Antiqua" w:hAnsi="Book Antiqua" w:cs="Times New Roman"/>
        </w:rPr>
        <w:t xml:space="preserve"> which is a stem-like phenotype</w:t>
      </w:r>
      <w:r w:rsidR="00485D0E" w:rsidRPr="003756BB">
        <w:rPr>
          <w:rFonts w:ascii="Book Antiqua" w:hAnsi="Book Antiqua" w:cs="Times New Roman"/>
        </w:rPr>
        <w:fldChar w:fldCharType="begin"/>
      </w:r>
      <w:r w:rsidR="00485D0E" w:rsidRPr="003756BB">
        <w:rPr>
          <w:rFonts w:ascii="Book Antiqua" w:hAnsi="Book Antiqua" w:cs="Times New Roman"/>
        </w:rPr>
        <w:instrText xml:space="preserve"> ADDIN EN.CITE &lt;EndNote&gt;&lt;Cite&gt;&lt;Author&gt;Li&lt;/Author&gt;&lt;Year&gt;2011&lt;/Year&gt;&lt;RecNum&gt;164&lt;/RecNum&gt;&lt;DisplayText&gt;&lt;style face="superscript"&gt;[142]&lt;/style&gt;&lt;/DisplayText&gt;&lt;record&gt;&lt;rec-number&gt;164&lt;/rec-number&gt;&lt;foreign-keys&gt;&lt;key app="EN" db-id="t2e50x99nrrsz4erxzj559tgse0pe5er9de5"&gt;164&lt;/key&gt;&lt;/foreign-keys&gt;&lt;ref-type name="Journal Article"&gt;17&lt;/ref-type&gt;&lt;contributors&gt;&lt;authors&gt;&lt;author&gt;Li, C. H.&lt;/author&gt;&lt;author&gt;Wang, Y. J.&lt;/author&gt;&lt;author&gt;Dong, W.&lt;/author&gt;&lt;author&gt;Xiang, S.&lt;/author&gt;&lt;author&gt;Liang, H. F.&lt;/author&gt;&lt;author&gt;Wang, H. Y.&lt;/author&gt;&lt;author&gt;Dong, H. H.&lt;/author&gt;&lt;author&gt;Chen, L.&lt;/author&gt;&lt;author&gt;Chen, X. P.&lt;/author&gt;&lt;/authors&gt;&lt;/contributors&gt;&lt;auth-address&gt;Hepatic Surgery Centre, Tongji Hospital, Huazhong University of Science and Technology, Wuhan 430030, People&amp;apos;s Republic of China.&lt;/auth-address&gt;&lt;titles&gt;&lt;title&gt;Hepatic oval cell lines generate hepatocellular carcinoma following transfection with HBx gene and treatment with aflatoxin B1 in vivo&lt;/title&gt;&lt;secondary-title&gt;Cancer Lett&lt;/secondary-title&gt;&lt;/titles&gt;&lt;periodical&gt;&lt;full-title&gt;Cancer Lett&lt;/full-title&gt;&lt;abbr-1&gt;Cancer letters&lt;/abbr-1&gt;&lt;/periodical&gt;&lt;pages&gt;1-10&lt;/pages&gt;&lt;volume&gt;311&lt;/volume&gt;&lt;number&gt;1&lt;/number&gt;&lt;keywords&gt;&lt;keyword&gt;Aflatoxin B1/*pharmacology&lt;/keyword&gt;&lt;keyword&gt;Animals&lt;/keyword&gt;&lt;keyword&gt;Cell Line, Tumor&lt;/keyword&gt;&lt;keyword&gt;Hepatocytes/drug effects/metabolism/*pathology&lt;/keyword&gt;&lt;keyword&gt;Liver/drug effects/metabolism/pathology&lt;/keyword&gt;&lt;keyword&gt;Liver Neoplasms, Experimental/*etiology/genetics/metabolism/pathology&lt;/keyword&gt;&lt;keyword&gt;Mice&lt;/keyword&gt;&lt;keyword&gt;Mice, Inbred BALB C&lt;/keyword&gt;&lt;keyword&gt;Mice, Nude&lt;/keyword&gt;&lt;keyword&gt;Rats&lt;/keyword&gt;&lt;keyword&gt;Trans-Activators/*genetics&lt;/keyword&gt;&lt;keyword&gt;Transfection&lt;/keyword&gt;&lt;/keywords&gt;&lt;dates&gt;&lt;year&gt;2011&lt;/year&gt;&lt;pub-dates&gt;&lt;date&gt;Dec 01&lt;/date&gt;&lt;/pub-dates&gt;&lt;/dates&gt;&lt;isbn&gt;1872-7980 (Electronic)&amp;#xD;0304-3835 (Linking)&lt;/isbn&gt;&lt;accession-num&gt;21821357&lt;/accession-num&gt;&lt;urls&gt;&lt;related-urls&gt;&lt;url&gt;https://www.ncbi.nlm.nih.gov/pubmed/21821357&lt;/url&gt;&lt;/related-urls&gt;&lt;/urls&gt;&lt;electronic-resource-num&gt;10.1016/j.canlet.2011.05.035&lt;/electronic-resource-num&gt;&lt;/record&gt;&lt;/Cite&gt;&lt;/EndNote&gt;</w:instrText>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142" w:tooltip="Li, 2011 #164" w:history="1">
        <w:r w:rsidR="00E14A14" w:rsidRPr="003756BB">
          <w:rPr>
            <w:rFonts w:ascii="Book Antiqua" w:hAnsi="Book Antiqua" w:cs="Times New Roman"/>
            <w:noProof/>
            <w:vertAlign w:val="superscript"/>
          </w:rPr>
          <w:t>142</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xml:space="preserve">. </w:t>
      </w:r>
    </w:p>
    <w:p w14:paraId="20FD3014" w14:textId="50EE2BA3" w:rsidR="00486996" w:rsidRPr="003756BB" w:rsidRDefault="00486996" w:rsidP="00D967D7">
      <w:pPr>
        <w:shd w:val="clear" w:color="auto" w:fill="FCFCFC"/>
        <w:snapToGrid w:val="0"/>
        <w:spacing w:line="360" w:lineRule="auto"/>
        <w:ind w:firstLineChars="100" w:firstLine="240"/>
        <w:jc w:val="both"/>
        <w:textAlignment w:val="baseline"/>
        <w:rPr>
          <w:rFonts w:ascii="Book Antiqua" w:hAnsi="Book Antiqua" w:cs="Times New Roman"/>
        </w:rPr>
      </w:pPr>
      <w:r w:rsidRPr="003756BB">
        <w:rPr>
          <w:rFonts w:ascii="Book Antiqua" w:hAnsi="Book Antiqua" w:cs="Times New Roman"/>
        </w:rPr>
        <w:t>In 2016, Kaestner’s group used genetic lineage tracing to demonstrate that hepatocellular adenomas (HCA) and HCC are derived from mature hepatocytes in one model that was induced by DEN/CCl4; however, a disadvantage of these studies was that they yielded too few HCCs for the studies to be considered a good evaluation. Moreover, these HCCs did not correlate well with c-Myc, but other authors have reported that in the liver, transgenic overexpression of c-Myc in murine hepatocytes is su</w:t>
      </w:r>
      <w:r w:rsidR="00136AEF" w:rsidRPr="003756BB">
        <w:rPr>
          <w:rFonts w:ascii="Book Antiqua" w:hAnsi="Book Antiqua" w:cs="Times New Roman"/>
        </w:rPr>
        <w:t>fficient to induce liver tumors</w:t>
      </w:r>
      <w:r w:rsidR="00485D0E" w:rsidRPr="003756BB">
        <w:rPr>
          <w:rFonts w:ascii="Book Antiqua" w:hAnsi="Book Antiqua" w:cs="Times New Roman"/>
        </w:rPr>
        <w:fldChar w:fldCharType="begin"/>
      </w:r>
      <w:r w:rsidR="00485D0E" w:rsidRPr="003756BB">
        <w:rPr>
          <w:rFonts w:ascii="Book Antiqua" w:hAnsi="Book Antiqua" w:cs="Times New Roman"/>
        </w:rPr>
        <w:instrText xml:space="preserve"> ADDIN EN.CITE &lt;EndNote&gt;&lt;Cite&gt;&lt;Author&gt;Shin&lt;/Author&gt;&lt;Year&gt;2016&lt;/Year&gt;&lt;RecNum&gt;70&lt;/RecNum&gt;&lt;DisplayText&gt;&lt;style face="superscript"&gt;[131]&lt;/style&gt;&lt;/DisplayText&gt;&lt;record&gt;&lt;rec-number&gt;70&lt;/rec-number&gt;&lt;foreign-keys&gt;&lt;key app="EN" db-id="t2e50x99nrrsz4erxzj559tgse0pe5er9de5"&gt;70&lt;/key&gt;&lt;/foreign-keys&gt;&lt;ref-type name="Journal Article"&gt;17&lt;/ref-type&gt;&lt;contributors&gt;&lt;authors&gt;&lt;author&gt;Shin, S.&lt;/author&gt;&lt;author&gt;Wangensteen, K. J.&lt;/author&gt;&lt;author&gt;Teta-Bissett, M.&lt;/author&gt;&lt;author&gt;Wang, Y. J.&lt;/author&gt;&lt;author&gt;Mosleh-Shirazi, E.&lt;/author&gt;&lt;author&gt;Buza, E. L.&lt;/author&gt;&lt;author&gt;Greenbaum, L. E.&lt;/author&gt;&lt;author&gt;Kaestner, K. H.&lt;/author&gt;&lt;/authors&gt;&lt;/contributors&gt;&lt;auth-address&gt;Department of Genetics and Center for Molecular Studies in Digestive and Liver Diseases, University of Pennsylvania, Philadelphia, PA.&amp;#xD;Department of Medicine, Division of Gastroenterology, University of Pennsylvania, Philadelphia, PA.&amp;#xD;Department of Pathobiology, University of Pennsylvania School of Veterinary Medicine, Philadelphia, PA.&amp;#xD;Departments of Cancer Biology and Medicine, Thomas Jefferson University, Philadelphia, PA.&amp;#xD;Department of Genetics and Center for Molecular Studies in Digestive and Liver Diseases, University of Pennsylvania, Philadelphia, PA. kaestner@mail.med.upenn.edu.&lt;/auth-address&gt;&lt;titles&gt;&lt;title&gt;Genetic lineage tracing analysis of the cell of origin of hepatotoxin-induced liver tumors in mice&lt;/title&gt;&lt;secondary-title&gt;Hepatology&lt;/secondary-title&gt;&lt;/titles&gt;&lt;periodical&gt;&lt;full-title&gt;Hepatology&lt;/full-title&gt;&lt;/periodical&gt;&lt;pages&gt;1163-77&lt;/pages&gt;&lt;volume&gt;64&lt;/volume&gt;&lt;number&gt;4&lt;/number&gt;&lt;edition&gt;2016/04/22&lt;/edition&gt;&lt;dates&gt;&lt;year&gt;2016&lt;/year&gt;&lt;pub-dates&gt;&lt;date&gt;Oct&lt;/date&gt;&lt;/pub-dates&gt;&lt;/dates&gt;&lt;isbn&gt;1527-3350 (Electronic)&amp;#xD;0270-9139 (Linking)&lt;/isbn&gt;&lt;accession-num&gt;27099001&lt;/accession-num&gt;&lt;urls&gt;&lt;related-urls&gt;&lt;url&gt;http://www.ncbi.nlm.nih.gov/pubmed/27099001&lt;/url&gt;&lt;/related-urls&gt;&lt;/urls&gt;&lt;custom2&gt;5033674&lt;/custom2&gt;&lt;electronic-resource-num&gt;10.1002/hep.28602&lt;/electronic-resource-num&gt;&lt;language&gt;eng&lt;/language&gt;&lt;/record&gt;&lt;/Cite&gt;&lt;/EndNote&gt;</w:instrText>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131" w:tooltip="Shin, 2016 #70" w:history="1">
        <w:r w:rsidR="00E14A14" w:rsidRPr="003756BB">
          <w:rPr>
            <w:rFonts w:ascii="Book Antiqua" w:hAnsi="Book Antiqua" w:cs="Times New Roman"/>
            <w:noProof/>
            <w:vertAlign w:val="superscript"/>
          </w:rPr>
          <w:t>131</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Another study by Mu and colleagues concluded the same result, although they selected a different stem-cell marker promoter</w:t>
      </w:r>
      <w:r w:rsidR="00485D0E" w:rsidRPr="003756BB">
        <w:rPr>
          <w:rFonts w:ascii="Book Antiqua" w:hAnsi="Book Antiqua" w:cs="Times New Roman"/>
        </w:rPr>
        <w:fldChar w:fldCharType="begin">
          <w:fldData xml:space="preserve">PEVuZE5vdGU+PENpdGU+PEF1dGhvcj5NdTwvQXV0aG9yPjxZZWFyPjIwMTU8L1llYXI+PFJlY051
bT43NTwvUmVjTnVtPjxEaXNwbGF5VGV4dD48c3R5bGUgZmFjZT0ic3VwZXJzY3JpcHQiPls3XTwv
c3R5bGU+PC9EaXNwbGF5VGV4dD48cmVjb3JkPjxyZWMtbnVtYmVyPjc1PC9yZWMtbnVtYmVyPjxm
b3JlaWduLWtleXM+PGtleSBhcHA9IkVOIiBkYi1pZD0idDJlNTB4OTlucnJzejRlcnh6ajU1OXRn
c2UwcGU1ZXI5ZGU1Ij43NTwva2V5PjwvZm9yZWlnbi1rZXlzPjxyZWYtdHlwZSBuYW1lPSJKb3Vy
bmFsIEFydGljbGUiPjE3PC9yZWYtdHlwZT48Y29udHJpYnV0b3JzPjxhdXRob3JzPjxhdXRob3I+
TXUsIFguPC9hdXRob3I+PGF1dGhvcj5Fc3Bhbm9sLVN1bmVyLCBSLjwvYXV0aG9yPjxhdXRob3I+
TWVkZXJhY2tlLCBJLjwvYXV0aG9yPjxhdXRob3I+QWZmbywgUy48L2F1dGhvcj48YXV0aG9yPk1h
bmNvLCBSLjwvYXV0aG9yPjxhdXRob3I+U2VtcG91eCwgQy48L2F1dGhvcj48YXV0aG9yPkxlbWFp
Z3JlLCBGLiBQLjwvYXV0aG9yPjxhdXRob3I+QWRpbGksIEEuPC9hdXRob3I+PGF1dGhvcj5ZdWFu
LCBELjwvYXV0aG9yPjxhdXRob3I+V2ViZXIsIEEuPC9hdXRob3I+PGF1dGhvcj5VbmdlciwgSy48
L2F1dGhvcj48YXV0aG9yPkhlaWtlbndhbGRlciwgTS48L2F1dGhvcj48YXV0aG9yPkxlY2xlcmNx
LCBJLiBBLjwvYXV0aG9yPjxhdXRob3I+U2Nod2FiZSwgUi4gRi48L2F1dGhvcj48L2F1dGhvcnM+
PC9jb250cmlidXRvcnM+PHRpdGxlcz48dGl0bGU+SGVwYXRvY2VsbHVsYXIgY2FyY2lub21hIG9y
aWdpbmF0ZXMgZnJvbSBoZXBhdG9jeXRlcyBhbmQgbm90IGZyb20gdGhlIHByb2dlbml0b3IvYmls
aWFyeSBjb21wYXJ0bWVudDwvdGl0bGU+PHNlY29uZGFyeS10aXRsZT5KIENsaW4gSW52ZXN0PC9z
ZWNvbmRhcnktdGl0bGU+PGFsdC10aXRsZT5UaGUgSm91cm5hbCBvZiBjbGluaWNhbCBpbnZlc3Rp
Z2F0aW9uPC9hbHQtdGl0bGU+PC90aXRsZXM+PHBlcmlvZGljYWw+PGZ1bGwtdGl0bGU+SiBDbGlu
IEludmVzdDwvZnVsbC10aXRsZT48YWJici0xPlRoZSBKb3VybmFsIG9mIGNsaW5pY2FsIGludmVz
dGlnYXRpb248L2FiYnItMT48L3BlcmlvZGljYWw+PGFsdC1wZXJpb2RpY2FsPjxmdWxsLXRpdGxl
PkogQ2xpbiBJbnZlc3Q8L2Z1bGwtdGl0bGU+PGFiYnItMT5UaGUgSm91cm5hbCBvZiBjbGluaWNh
bCBpbnZlc3RpZ2F0aW9uPC9hYmJyLTE+PC9hbHQtcGVyaW9kaWNhbD48cGFnZXM+Mzg5MS05MDM8
L3BhZ2VzPjx2b2x1bWU+MTI1PC92b2x1bWU+PG51bWJlcj4xMDwvbnVtYmVyPjxlZGl0aW9uPjIw
MTUvMDkvMDk8L2VkaXRpb24+PGtleXdvcmRzPjxrZXl3b3JkPkFuaW1hbHM8L2tleXdvcmQ+PGtl
eXdvcmQ+QmlsZSBEdWN0cy9jeXRvbG9neTwva2V5d29yZD48a2V5d29yZD5CaW9tYXJrZXJzLCBU
dW1vci9hbmFseXNpczwva2V5d29yZD48a2V5d29yZD5DYXJib24gVGV0cmFjaGxvcmlkZS90b3hp
Y2l0eTwva2V5d29yZD48a2V5d29yZD5DYXJjaW5vZ2Vuczwva2V5d29yZD48a2V5d29yZD5DZWxs
IERlZGlmZmVyZW50aWF0aW9uPC9rZXl3b3JkPjxrZXl3b3JkPkNlbGwgTGluZWFnZTwva2V5d29y
ZD48a2V5d29yZD5Db2NhcmNpbm9nZW5lc2lzPC9rZXl3b3JkPjxrZXl3b3JkPkNvbXBhcmF0aXZl
IEdlbm9taWMgSHlicmlkaXphdGlvbjwva2V5d29yZD48a2V5d29yZD5EaWV0aHlsbml0cm9zYW1p
bmU8L2tleXdvcmQ+PGtleXdvcmQ+R2VuZSBFeHByZXNzaW9uIFByb2ZpbGluZzwva2V5d29yZD48
a2V5d29yZD5HZW5lcywgUmVwb3J0ZXI8L2tleXdvcmQ+PGtleXdvcmQ+SGVwYXRvY3l0ZXMvY2hl
bWlzdHJ5L2RydWcgZWZmZWN0cy8qcGF0aG9sb2d5PC9rZXl3b3JkPjxrZXl3b3JkPktlcmF0aW4t
MTkvYW5hbHlzaXM8L2tleXdvcmQ+PGtleXdvcmQ+TGl2ZXIgQ2lycmhvc2lzLCBFeHBlcmltZW50
YWwvcGF0aG9sb2d5PC9rZXl3b3JkPjxrZXl3b3JkPkxpdmVyIE5lb3BsYXNtcywgRXhwZXJpbWVu
dGFsL2NoZW1pY2FsbHkgaW5kdWNlZC9ldGlvbG9neS8qcGF0aG9sb2d5PC9rZXl3b3JkPjxrZXl3
b3JkPk1hbGU8L2tleXdvcmQ+PGtleXdvcmQ+TWljZTwva2V5d29yZD48a2V5d29yZD5NaWNlLCBU
cmFuc2dlbmljPC9rZXl3b3JkPjxrZXl3b3JkPk1pY3JvZmlsYW1lbnQgUHJvdGVpbnMvYW5hbHlz
aXM8L2tleXdvcmQ+PGtleXdvcmQ+TmVvcGxhc3RpYyBTdGVtIENlbGxzL2NoZW1pc3RyeS8qcGF0
aG9sb2d5PC9rZXl3b3JkPjxrZXl3b3JkPk9zdGVvcG9udGluL2FuYWx5c2lzPC9rZXl3b3JkPjxr
ZXl3b3JkPlBURU4gUGhvc3Bob2h5ZHJvbGFzZS9kZWZpY2llbmN5L2dlbmV0aWNzL3BoeXNpb2xv
Z3k8L2tleXdvcmQ+PGtleXdvcmQ+UHJlY2FuY2Vyb3VzIENvbmRpdGlvbnMvY2hlbWljYWxseSBp
bmR1Y2VkL3BhdGhvbG9neTwva2V5d29yZD48a2V5d29yZD5UYW1veGlmZW4vcGhhcm1hY29sb2d5
PC9rZXl3b3JkPjxrZXl3b3JkPmFscGhhLUZldG9wcm90ZWlucy9hbmFseXNpczwva2V5d29yZD48
L2tleXdvcmRzPjxkYXRlcz48eWVhcj4yMDE1PC95ZWFyPjxwdWItZGF0ZXM+PGRhdGU+T2N0IDAx
PC9kYXRlPjwvcHViLWRhdGVzPjwvZGF0ZXM+PGlzYm4+MTU1OC04MjM4IChFbGVjdHJvbmljKSYj
eEQ7MDAyMS05NzM4IChMaW5raW5nKTwvaXNibj48YWNjZXNzaW9uLW51bT4yNjM0ODg5NzwvYWNj
ZXNzaW9uLW51bT48d29yay10eXBlPkNvbXBhcmF0aXZlIFN0dWR5JiN4RDtSZXNlYXJjaCBTdXBw
b3J0LCBOLkkuSC4sIEV4dHJhbXVyYWwmI3hEO1Jlc2VhcmNoIFN1cHBvcnQsIE5vbi1VLlMuIEdv
diZhcG9zO3Q8L3dvcmstdHlwZT48dXJscz48cmVsYXRlZC11cmxzPjx1cmw+aHR0cDovL3d3dy5u
Y2JpLm5sbS5uaWguZ292L3B1Ym1lZC8yNjM0ODg5NzwvdXJsPjwvcmVsYXRlZC11cmxzPjwvdXJs
cz48Y3VzdG9tMj40NjA3MTMyPC9jdXN0b20yPjxlbGVjdHJvbmljLXJlc291cmNlLW51bT4xMC4x
MTcyL0pDSTc3OTk1PC9lbGVjdHJvbmljLXJlc291cmNlLW51bT48bGFuZ3VhZ2U+ZW5nPC9sYW5n
dWFnZT48L3JlY29yZD48L0NpdGU+PC9FbmROb3RlPn==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PEVuZE5vdGU+PENpdGU+PEF1dGhvcj5NdTwvQXV0aG9yPjxZZWFyPjIwMTU8L1llYXI+PFJlY051
bT43NTwvUmVjTnVtPjxEaXNwbGF5VGV4dD48c3R5bGUgZmFjZT0ic3VwZXJzY3JpcHQiPls3XTwv
c3R5bGU+PC9EaXNwbGF5VGV4dD48cmVjb3JkPjxyZWMtbnVtYmVyPjc1PC9yZWMtbnVtYmVyPjxm
b3JlaWduLWtleXM+PGtleSBhcHA9IkVOIiBkYi1pZD0idDJlNTB4OTlucnJzejRlcnh6ajU1OXRn
c2UwcGU1ZXI5ZGU1Ij43NTwva2V5PjwvZm9yZWlnbi1rZXlzPjxyZWYtdHlwZSBuYW1lPSJKb3Vy
bmFsIEFydGljbGUiPjE3PC9yZWYtdHlwZT48Y29udHJpYnV0b3JzPjxhdXRob3JzPjxhdXRob3I+
TXUsIFguPC9hdXRob3I+PGF1dGhvcj5Fc3Bhbm9sLVN1bmVyLCBSLjwvYXV0aG9yPjxhdXRob3I+
TWVkZXJhY2tlLCBJLjwvYXV0aG9yPjxhdXRob3I+QWZmbywgUy48L2F1dGhvcj48YXV0aG9yPk1h
bmNvLCBSLjwvYXV0aG9yPjxhdXRob3I+U2VtcG91eCwgQy48L2F1dGhvcj48YXV0aG9yPkxlbWFp
Z3JlLCBGLiBQLjwvYXV0aG9yPjxhdXRob3I+QWRpbGksIEEuPC9hdXRob3I+PGF1dGhvcj5ZdWFu
LCBELjwvYXV0aG9yPjxhdXRob3I+V2ViZXIsIEEuPC9hdXRob3I+PGF1dGhvcj5VbmdlciwgSy48
L2F1dGhvcj48YXV0aG9yPkhlaWtlbndhbGRlciwgTS48L2F1dGhvcj48YXV0aG9yPkxlY2xlcmNx
LCBJLiBBLjwvYXV0aG9yPjxhdXRob3I+U2Nod2FiZSwgUi4gRi48L2F1dGhvcj48L2F1dGhvcnM+
PC9jb250cmlidXRvcnM+PHRpdGxlcz48dGl0bGU+SGVwYXRvY2VsbHVsYXIgY2FyY2lub21hIG9y
aWdpbmF0ZXMgZnJvbSBoZXBhdG9jeXRlcyBhbmQgbm90IGZyb20gdGhlIHByb2dlbml0b3IvYmls
aWFyeSBjb21wYXJ0bWVudDwvdGl0bGU+PHNlY29uZGFyeS10aXRsZT5KIENsaW4gSW52ZXN0PC9z
ZWNvbmRhcnktdGl0bGU+PGFsdC10aXRsZT5UaGUgSm91cm5hbCBvZiBjbGluaWNhbCBpbnZlc3Rp
Z2F0aW9uPC9hbHQtdGl0bGU+PC90aXRsZXM+PHBlcmlvZGljYWw+PGZ1bGwtdGl0bGU+SiBDbGlu
IEludmVzdDwvZnVsbC10aXRsZT48YWJici0xPlRoZSBKb3VybmFsIG9mIGNsaW5pY2FsIGludmVz
dGlnYXRpb248L2FiYnItMT48L3BlcmlvZGljYWw+PGFsdC1wZXJpb2RpY2FsPjxmdWxsLXRpdGxl
PkogQ2xpbiBJbnZlc3Q8L2Z1bGwtdGl0bGU+PGFiYnItMT5UaGUgSm91cm5hbCBvZiBjbGluaWNh
bCBpbnZlc3RpZ2F0aW9uPC9hYmJyLTE+PC9hbHQtcGVyaW9kaWNhbD48cGFnZXM+Mzg5MS05MDM8
L3BhZ2VzPjx2b2x1bWU+MTI1PC92b2x1bWU+PG51bWJlcj4xMDwvbnVtYmVyPjxlZGl0aW9uPjIw
MTUvMDkvMDk8L2VkaXRpb24+PGtleXdvcmRzPjxrZXl3b3JkPkFuaW1hbHM8L2tleXdvcmQ+PGtl
eXdvcmQ+QmlsZSBEdWN0cy9jeXRvbG9neTwva2V5d29yZD48a2V5d29yZD5CaW9tYXJrZXJzLCBU
dW1vci9hbmFseXNpczwva2V5d29yZD48a2V5d29yZD5DYXJib24gVGV0cmFjaGxvcmlkZS90b3hp
Y2l0eTwva2V5d29yZD48a2V5d29yZD5DYXJjaW5vZ2Vuczwva2V5d29yZD48a2V5d29yZD5DZWxs
IERlZGlmZmVyZW50aWF0aW9uPC9rZXl3b3JkPjxrZXl3b3JkPkNlbGwgTGluZWFnZTwva2V5d29y
ZD48a2V5d29yZD5Db2NhcmNpbm9nZW5lc2lzPC9rZXl3b3JkPjxrZXl3b3JkPkNvbXBhcmF0aXZl
IEdlbm9taWMgSHlicmlkaXphdGlvbjwva2V5d29yZD48a2V5d29yZD5EaWV0aHlsbml0cm9zYW1p
bmU8L2tleXdvcmQ+PGtleXdvcmQ+R2VuZSBFeHByZXNzaW9uIFByb2ZpbGluZzwva2V5d29yZD48
a2V5d29yZD5HZW5lcywgUmVwb3J0ZXI8L2tleXdvcmQ+PGtleXdvcmQ+SGVwYXRvY3l0ZXMvY2hl
bWlzdHJ5L2RydWcgZWZmZWN0cy8qcGF0aG9sb2d5PC9rZXl3b3JkPjxrZXl3b3JkPktlcmF0aW4t
MTkvYW5hbHlzaXM8L2tleXdvcmQ+PGtleXdvcmQ+TGl2ZXIgQ2lycmhvc2lzLCBFeHBlcmltZW50
YWwvcGF0aG9sb2d5PC9rZXl3b3JkPjxrZXl3b3JkPkxpdmVyIE5lb3BsYXNtcywgRXhwZXJpbWVu
dGFsL2NoZW1pY2FsbHkgaW5kdWNlZC9ldGlvbG9neS8qcGF0aG9sb2d5PC9rZXl3b3JkPjxrZXl3
b3JkPk1hbGU8L2tleXdvcmQ+PGtleXdvcmQ+TWljZTwva2V5d29yZD48a2V5d29yZD5NaWNlLCBU
cmFuc2dlbmljPC9rZXl3b3JkPjxrZXl3b3JkPk1pY3JvZmlsYW1lbnQgUHJvdGVpbnMvYW5hbHlz
aXM8L2tleXdvcmQ+PGtleXdvcmQ+TmVvcGxhc3RpYyBTdGVtIENlbGxzL2NoZW1pc3RyeS8qcGF0
aG9sb2d5PC9rZXl3b3JkPjxrZXl3b3JkPk9zdGVvcG9udGluL2FuYWx5c2lzPC9rZXl3b3JkPjxr
ZXl3b3JkPlBURU4gUGhvc3Bob2h5ZHJvbGFzZS9kZWZpY2llbmN5L2dlbmV0aWNzL3BoeXNpb2xv
Z3k8L2tleXdvcmQ+PGtleXdvcmQ+UHJlY2FuY2Vyb3VzIENvbmRpdGlvbnMvY2hlbWljYWxseSBp
bmR1Y2VkL3BhdGhvbG9neTwva2V5d29yZD48a2V5d29yZD5UYW1veGlmZW4vcGhhcm1hY29sb2d5
PC9rZXl3b3JkPjxrZXl3b3JkPmFscGhhLUZldG9wcm90ZWlucy9hbmFseXNpczwva2V5d29yZD48
L2tleXdvcmRzPjxkYXRlcz48eWVhcj4yMDE1PC95ZWFyPjxwdWItZGF0ZXM+PGRhdGU+T2N0IDAx
PC9kYXRlPjwvcHViLWRhdGVzPjwvZGF0ZXM+PGlzYm4+MTU1OC04MjM4IChFbGVjdHJvbmljKSYj
eEQ7MDAyMS05NzM4IChMaW5raW5nKTwvaXNibj48YWNjZXNzaW9uLW51bT4yNjM0ODg5NzwvYWNj
ZXNzaW9uLW51bT48d29yay10eXBlPkNvbXBhcmF0aXZlIFN0dWR5JiN4RDtSZXNlYXJjaCBTdXBw
b3J0LCBOLkkuSC4sIEV4dHJhbXVyYWwmI3hEO1Jlc2VhcmNoIFN1cHBvcnQsIE5vbi1VLlMuIEdv
diZhcG9zO3Q8L3dvcmstdHlwZT48dXJscz48cmVsYXRlZC11cmxzPjx1cmw+aHR0cDovL3d3dy5u
Y2JpLm5sbS5uaWguZ292L3B1Ym1lZC8yNjM0ODg5NzwvdXJsPjwvcmVsYXRlZC11cmxzPjwvdXJs
cz48Y3VzdG9tMj40NjA3MTMyPC9jdXN0b20yPjxlbGVjdHJvbmljLXJlc291cmNlLW51bT4xMC4x
MTcyL0pDSTc3OTk1PC9lbGVjdHJvbmljLXJlc291cmNlLW51bT48bGFuZ3VhZ2U+ZW5nPC9sYW5n
dWFnZT48L3JlY29yZD48L0NpdGU+PC9FbmROb3RlPn==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7" w:tooltip="Mu, 2015 #75" w:history="1">
        <w:r w:rsidR="00E14A14" w:rsidRPr="003756BB">
          <w:rPr>
            <w:rFonts w:ascii="Book Antiqua" w:hAnsi="Book Antiqua" w:cs="Times New Roman"/>
            <w:noProof/>
            <w:vertAlign w:val="superscript"/>
          </w:rPr>
          <w:t>7</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In this study, the research group obtained higher numbers of HCCs that showed good correlation with HCC markers that had been reported</w:t>
      </w:r>
      <w:r w:rsidR="00136AEF" w:rsidRPr="003756BB">
        <w:rPr>
          <w:rFonts w:ascii="Book Antiqua" w:hAnsi="Book Antiqua" w:cs="Times New Roman"/>
        </w:rPr>
        <w:t xml:space="preserve"> by other authors, such as CK19</w:t>
      </w:r>
      <w:r w:rsidR="00485D0E" w:rsidRPr="003756BB">
        <w:rPr>
          <w:rFonts w:ascii="Book Antiqua" w:hAnsi="Book Antiqua" w:cs="Times New Roman"/>
        </w:rPr>
        <w:fldChar w:fldCharType="begin">
          <w:fldData xml:space="preserve">PEVuZE5vdGU+PENpdGU+PEF1dGhvcj5EdXJuZXo8L0F1dGhvcj48WWVhcj4yMDA2PC9ZZWFyPjxS
ZWNOdW0+ODQ8L1JlY051bT48RGlzcGxheVRleHQ+PHN0eWxlIGZhY2U9InN1cGVyc2NyaXB0Ij5b
MTFdPC9zdHlsZT48L0Rpc3BsYXlUZXh0PjxyZWNvcmQ+PHJlYy1udW1iZXI+ODQ8L3JlYy1udW1i
ZXI+PGZvcmVpZ24ta2V5cz48a2V5IGFwcD0iRU4iIGRiLWlkPSJ0MmU1MHg5OW5ycnN6NGVyeHpq
NTU5dGdzZTBwZTVlcjlkZTUiPjg0PC9rZXk+PC9mb3JlaWduLWtleXM+PHJlZi10eXBlIG5hbWU9
IkpvdXJuYWwgQXJ0aWNsZSI+MTc8L3JlZi10eXBlPjxjb250cmlidXRvcnM+PGF1dGhvcnM+PGF1
dGhvcj5EdXJuZXosIEEuPC9hdXRob3I+PGF1dGhvcj5WZXJzbHlwZSwgQy48L2F1dGhvcj48YXV0
aG9yPk5ldmVucywgRi48L2F1dGhvcj48YXV0aG9yPkZldmVyeSwgSi48L2F1dGhvcj48YXV0aG9y
PkFlcnRzLCBSLjwvYXV0aG9yPjxhdXRob3I+UGlyZW5uZSwgSi48L2F1dGhvcj48YXV0aG9yPkxl
c2FmZnJlLCBFLjwvYXV0aG9yPjxhdXRob3I+TGliYnJlY2h0LCBMLjwvYXV0aG9yPjxhdXRob3I+
RGVzbWV0LCBWLjwvYXV0aG9yPjxhdXRob3I+Um9za2FtcywgVC48L2F1dGhvcj48L2F1dGhvcnM+
PC9jb250cmlidXRvcnM+PGF1dGgtYWRkcmVzcz5EZXBhcnRtZW50IG9mIE1vcnBob2xvZ3kgYW5k
IE1vbGVjdWxhciBQYXRob2xvZ3ksIEtVTGV1dmVuIFVuaXZlcnNpdHkgSG9zcGl0YWwgR2FzdGh1
aXNiZXJnLCBCZWxnaXVtLiBhbm5lLmR1cm5lekB1ei5rdWxldXZlbi5hYy5iZTwvYXV0aC1hZGRy
ZXNzPjx0aXRsZXM+PHRpdGxlPlRoZSBjbGluaWNvcGF0aG9sb2dpY2FsIGFuZCBwcm9nbm9zdGlj
IHJlbGV2YW5jZSBvZiBjeXRva2VyYXRpbiA3IGFuZCAxOSBleHByZXNzaW9uIGluIGhlcGF0b2Nl
bGx1bGFyIGNhcmNpbm9tYS4gQSBwb3NzaWJsZSBwcm9nZW5pdG9yIGNlbGwgb3JpZ2luPC90aXRs
ZT48c2Vjb25kYXJ5LXRpdGxlPkhpc3RvcGF0aG9sb2d5PC9zZWNvbmRhcnktdGl0bGU+PGFsdC10
aXRsZT5IaXN0b3BhdGhvbG9neTwvYWx0LXRpdGxlPjwvdGl0bGVzPjxwZXJpb2RpY2FsPjxmdWxs
LXRpdGxlPkhpc3RvcGF0aG9sb2d5PC9mdWxsLXRpdGxlPjxhYmJyLTE+SGlzdG9wYXRob2xvZ3k8
L2FiYnItMT48L3BlcmlvZGljYWw+PGFsdC1wZXJpb2RpY2FsPjxmdWxsLXRpdGxlPkhpc3RvcGF0
aG9sb2d5PC9mdWxsLXRpdGxlPjxhYmJyLTE+SGlzdG9wYXRob2xvZ3k8L2FiYnItMT48L2FsdC1w
ZXJpb2RpY2FsPjxwYWdlcz4xMzgtNTE8L3BhZ2VzPjx2b2x1bWU+NDk8L3ZvbHVtZT48bnVtYmVy
PjI8L251bWJlcj48ZWRpdGlvbj4yMDA2LzA4LzAyPC9lZGl0aW9uPjxrZXl3b3Jkcz48a2V5d29y
ZD5BZHVsdDwva2V5d29yZD48a2V5d29yZD5BZ2VkPC9rZXl3b3JkPjxrZXl3b3JkPkFnZWQsIDgw
IGFuZCBvdmVyPC9rZXl3b3JkPjxrZXl3b3JkPkNhcmNpbm9tYSwgSGVwYXRvY2VsbHVsYXIvbWV0
YWJvbGlzbS8qcGF0aG9sb2d5L3N1cmdlcnk8L2tleXdvcmQ+PGtleXdvcmQ+RXVyb3BlYW4gQ29u
dGluZW50YWwgQW5jZXN0cnkgR3JvdXA8L2tleXdvcmQ+PGtleXdvcmQ+RmVtYWxlPC9rZXl3b3Jk
PjxrZXl3b3JkPkh1bWFuczwva2V5d29yZD48a2V5d29yZD5JbW11bm9oaXN0b2NoZW1pc3RyeTwv
a2V5d29yZD48a2V5d29yZD5LZXJhdGluLTc8L2tleXdvcmQ+PGtleXdvcmQ+S2VyYXRpbnMvKmFu
YWx5c2lzPC9rZXl3b3JkPjxrZXl3b3JkPkxpdmVyIE5lb3BsYXNtcy9tZXRhYm9saXNtLypwYXRo
b2xvZ3kvc3VyZ2VyeTwva2V5d29yZD48a2V5d29yZD5MaXZlciBUcmFuc3BsYW50YXRpb248L2tl
eXdvcmQ+PGtleXdvcmQ+TWFsZTwva2V5d29yZD48a2V5d29yZD5NaWRkbGUgQWdlZDwva2V5d29y
ZD48a2V5d29yZD5OZW9wbGFzbSBSZWN1cnJlbmNlLCBMb2NhbDwva2V5d29yZD48a2V5d29yZD5Q
cm9nbm9zaXM8L2tleXdvcmQ+PGtleXdvcmQ+U3RlbSBDZWxscy9jaGVtaXN0cnkvcGF0aG9sb2d5
PC9rZXl3b3JkPjwva2V5d29yZHM+PGRhdGVzPjx5ZWFyPjIwMDY8L3llYXI+PHB1Yi1kYXRlcz48
ZGF0ZT5BdWc8L2RhdGU+PC9wdWItZGF0ZXM+PC9kYXRlcz48aXNibj4wMzA5LTAxNjcgKFByaW50
KSYjeEQ7MDMwOS0wMTY3IChMaW5raW5nKTwvaXNibj48YWNjZXNzaW9uLW51bT4xNjg3OTM5MTwv
YWNjZXNzaW9uLW51bT48d29yay10eXBlPlJlc2VhcmNoIFN1cHBvcnQsIE5vbi1VLlMuIEdvdiZh
cG9zO3Q8L3dvcmstdHlwZT48dXJscz48cmVsYXRlZC11cmxzPjx1cmw+aHR0cDovL3d3dy5uY2Jp
Lm5sbS5uaWguZ292L3B1Ym1lZC8xNjg3OTM5MTwvdXJsPjwvcmVsYXRlZC11cmxzPjwvdXJscz48
ZWxlY3Ryb25pYy1yZXNvdXJjZS1udW0+MTAuMTExMS9qLjEzNjUtMjU1OS4yMDA2LjAyNDY4Lng8
L2VsZWN0cm9uaWMtcmVzb3VyY2UtbnVtPjxsYW5ndWFnZT5lbmc8L2xhbmd1YWdlPjwvcmVjb3Jk
PjwvQ2l0ZT48L0VuZE5vdGU+AG==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PEVuZE5vdGU+PENpdGU+PEF1dGhvcj5EdXJuZXo8L0F1dGhvcj48WWVhcj4yMDA2PC9ZZWFyPjxS
ZWNOdW0+ODQ8L1JlY051bT48RGlzcGxheVRleHQ+PHN0eWxlIGZhY2U9InN1cGVyc2NyaXB0Ij5b
MTFdPC9zdHlsZT48L0Rpc3BsYXlUZXh0PjxyZWNvcmQ+PHJlYy1udW1iZXI+ODQ8L3JlYy1udW1i
ZXI+PGZvcmVpZ24ta2V5cz48a2V5IGFwcD0iRU4iIGRiLWlkPSJ0MmU1MHg5OW5ycnN6NGVyeHpq
NTU5dGdzZTBwZTVlcjlkZTUiPjg0PC9rZXk+PC9mb3JlaWduLWtleXM+PHJlZi10eXBlIG5hbWU9
IkpvdXJuYWwgQXJ0aWNsZSI+MTc8L3JlZi10eXBlPjxjb250cmlidXRvcnM+PGF1dGhvcnM+PGF1
dGhvcj5EdXJuZXosIEEuPC9hdXRob3I+PGF1dGhvcj5WZXJzbHlwZSwgQy48L2F1dGhvcj48YXV0
aG9yPk5ldmVucywgRi48L2F1dGhvcj48YXV0aG9yPkZldmVyeSwgSi48L2F1dGhvcj48YXV0aG9y
PkFlcnRzLCBSLjwvYXV0aG9yPjxhdXRob3I+UGlyZW5uZSwgSi48L2F1dGhvcj48YXV0aG9yPkxl
c2FmZnJlLCBFLjwvYXV0aG9yPjxhdXRob3I+TGliYnJlY2h0LCBMLjwvYXV0aG9yPjxhdXRob3I+
RGVzbWV0LCBWLjwvYXV0aG9yPjxhdXRob3I+Um9za2FtcywgVC48L2F1dGhvcj48L2F1dGhvcnM+
PC9jb250cmlidXRvcnM+PGF1dGgtYWRkcmVzcz5EZXBhcnRtZW50IG9mIE1vcnBob2xvZ3kgYW5k
IE1vbGVjdWxhciBQYXRob2xvZ3ksIEtVTGV1dmVuIFVuaXZlcnNpdHkgSG9zcGl0YWwgR2FzdGh1
aXNiZXJnLCBCZWxnaXVtLiBhbm5lLmR1cm5lekB1ei5rdWxldXZlbi5hYy5iZTwvYXV0aC1hZGRy
ZXNzPjx0aXRsZXM+PHRpdGxlPlRoZSBjbGluaWNvcGF0aG9sb2dpY2FsIGFuZCBwcm9nbm9zdGlj
IHJlbGV2YW5jZSBvZiBjeXRva2VyYXRpbiA3IGFuZCAxOSBleHByZXNzaW9uIGluIGhlcGF0b2Nl
bGx1bGFyIGNhcmNpbm9tYS4gQSBwb3NzaWJsZSBwcm9nZW5pdG9yIGNlbGwgb3JpZ2luPC90aXRs
ZT48c2Vjb25kYXJ5LXRpdGxlPkhpc3RvcGF0aG9sb2d5PC9zZWNvbmRhcnktdGl0bGU+PGFsdC10
aXRsZT5IaXN0b3BhdGhvbG9neTwvYWx0LXRpdGxlPjwvdGl0bGVzPjxwZXJpb2RpY2FsPjxmdWxs
LXRpdGxlPkhpc3RvcGF0aG9sb2d5PC9mdWxsLXRpdGxlPjxhYmJyLTE+SGlzdG9wYXRob2xvZ3k8
L2FiYnItMT48L3BlcmlvZGljYWw+PGFsdC1wZXJpb2RpY2FsPjxmdWxsLXRpdGxlPkhpc3RvcGF0
aG9sb2d5PC9mdWxsLXRpdGxlPjxhYmJyLTE+SGlzdG9wYXRob2xvZ3k8L2FiYnItMT48L2FsdC1w
ZXJpb2RpY2FsPjxwYWdlcz4xMzgtNTE8L3BhZ2VzPjx2b2x1bWU+NDk8L3ZvbHVtZT48bnVtYmVy
PjI8L251bWJlcj48ZWRpdGlvbj4yMDA2LzA4LzAyPC9lZGl0aW9uPjxrZXl3b3Jkcz48a2V5d29y
ZD5BZHVsdDwva2V5d29yZD48a2V5d29yZD5BZ2VkPC9rZXl3b3JkPjxrZXl3b3JkPkFnZWQsIDgw
IGFuZCBvdmVyPC9rZXl3b3JkPjxrZXl3b3JkPkNhcmNpbm9tYSwgSGVwYXRvY2VsbHVsYXIvbWV0
YWJvbGlzbS8qcGF0aG9sb2d5L3N1cmdlcnk8L2tleXdvcmQ+PGtleXdvcmQ+RXVyb3BlYW4gQ29u
dGluZW50YWwgQW5jZXN0cnkgR3JvdXA8L2tleXdvcmQ+PGtleXdvcmQ+RmVtYWxlPC9rZXl3b3Jk
PjxrZXl3b3JkPkh1bWFuczwva2V5d29yZD48a2V5d29yZD5JbW11bm9oaXN0b2NoZW1pc3RyeTwv
a2V5d29yZD48a2V5d29yZD5LZXJhdGluLTc8L2tleXdvcmQ+PGtleXdvcmQ+S2VyYXRpbnMvKmFu
YWx5c2lzPC9rZXl3b3JkPjxrZXl3b3JkPkxpdmVyIE5lb3BsYXNtcy9tZXRhYm9saXNtLypwYXRo
b2xvZ3kvc3VyZ2VyeTwva2V5d29yZD48a2V5d29yZD5MaXZlciBUcmFuc3BsYW50YXRpb248L2tl
eXdvcmQ+PGtleXdvcmQ+TWFsZTwva2V5d29yZD48a2V5d29yZD5NaWRkbGUgQWdlZDwva2V5d29y
ZD48a2V5d29yZD5OZW9wbGFzbSBSZWN1cnJlbmNlLCBMb2NhbDwva2V5d29yZD48a2V5d29yZD5Q
cm9nbm9zaXM8L2tleXdvcmQ+PGtleXdvcmQ+U3RlbSBDZWxscy9jaGVtaXN0cnkvcGF0aG9sb2d5
PC9rZXl3b3JkPjwva2V5d29yZHM+PGRhdGVzPjx5ZWFyPjIwMDY8L3llYXI+PHB1Yi1kYXRlcz48
ZGF0ZT5BdWc8L2RhdGU+PC9wdWItZGF0ZXM+PC9kYXRlcz48aXNibj4wMzA5LTAxNjcgKFByaW50
KSYjeEQ7MDMwOS0wMTY3IChMaW5raW5nKTwvaXNibj48YWNjZXNzaW9uLW51bT4xNjg3OTM5MTwv
YWNjZXNzaW9uLW51bT48d29yay10eXBlPlJlc2VhcmNoIFN1cHBvcnQsIE5vbi1VLlMuIEdvdiZh
cG9zO3Q8L3dvcmstdHlwZT48dXJscz48cmVsYXRlZC11cmxzPjx1cmw+aHR0cDovL3d3dy5uY2Jp
Lm5sbS5uaWguZ292L3B1Ym1lZC8xNjg3OTM5MTwvdXJsPjwvcmVsYXRlZC11cmxzPjwvdXJscz48
ZWxlY3Ryb25pYy1yZXNvdXJjZS1udW0+MTAuMTExMS9qLjEzNjUtMjU1OS4yMDA2LjAyNDY4Lng8
L2VsZWN0cm9uaWMtcmVzb3VyY2UtbnVtPjxsYW5ndWFnZT5lbmc8L2xhbmd1YWdlPjwvcmVjb3Jk
PjwvQ2l0ZT48L0VuZE5vdGU+AG==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11" w:tooltip="Durnez, 2006 #84" w:history="1">
        <w:r w:rsidR="00E14A14" w:rsidRPr="003756BB">
          <w:rPr>
            <w:rFonts w:ascii="Book Antiqua" w:hAnsi="Book Antiqua" w:cs="Times New Roman"/>
            <w:noProof/>
            <w:vertAlign w:val="superscript"/>
          </w:rPr>
          <w:t>11</w:t>
        </w:r>
      </w:hyperlink>
      <w:r w:rsidR="00136AEF" w:rsidRPr="003756BB">
        <w:rPr>
          <w:rFonts w:ascii="Book Antiqua" w:eastAsia="宋体" w:hAnsi="Book Antiqua" w:cs="Times New Roman" w:hint="eastAsia"/>
          <w:noProof/>
          <w:vertAlign w:val="superscript"/>
          <w:lang w:eastAsia="zh-CN"/>
        </w:rPr>
        <w:t>,</w:t>
      </w:r>
      <w:r w:rsidR="00485D0E" w:rsidRPr="003756BB">
        <w:rPr>
          <w:rFonts w:ascii="Book Antiqua" w:hAnsi="Book Antiqua" w:cs="Times New Roman"/>
        </w:rPr>
        <w:fldChar w:fldCharType="end"/>
      </w:r>
      <w:r w:rsidR="00485D0E" w:rsidRPr="003756BB">
        <w:rPr>
          <w:rFonts w:ascii="Book Antiqua" w:hAnsi="Book Antiqua" w:cs="Times New Roman"/>
        </w:rPr>
        <w:fldChar w:fldCharType="begin"/>
      </w:r>
      <w:r w:rsidR="00485D0E" w:rsidRPr="003756BB">
        <w:rPr>
          <w:rFonts w:ascii="Book Antiqua" w:hAnsi="Book Antiqua" w:cs="Times New Roman"/>
        </w:rPr>
        <w:instrText xml:space="preserve"> ADDIN EN.CITE &lt;EndNote&gt;&lt;Cite&gt;&lt;Author&gt;Murakami&lt;/Author&gt;&lt;Year&gt;1993&lt;/Year&gt;&lt;RecNum&gt;165&lt;/RecNum&gt;&lt;DisplayText&gt;&lt;style face="superscript"&gt;[143]&lt;/style&gt;&lt;/DisplayText&gt;&lt;record&gt;&lt;rec-number&gt;165&lt;/rec-number&gt;&lt;foreign-keys&gt;&lt;key app="EN" db-id="t2e50x99nrrsz4erxzj559tgse0pe5er9de5"&gt;165&lt;/key&gt;&lt;/foreign-keys&gt;&lt;ref-type name="Journal Article"&gt;17&lt;/ref-type&gt;&lt;contributors&gt;&lt;authors&gt;&lt;author&gt;Murakami, H.&lt;/author&gt;&lt;author&gt;Sanderson, N. D.&lt;/author&gt;&lt;author&gt;Nagy, P.&lt;/author&gt;&lt;author&gt;Marino, P. A.&lt;/author&gt;&lt;author&gt;Merlino, G.&lt;/author&gt;&lt;author&gt;Thorgeirsson, S. S.&lt;/author&gt;&lt;/authors&gt;&lt;/contributors&gt;&lt;auth-address&gt;Laboratory of Experimental Carcinogenesis, National Cancer Institute, NIH, Bethesda, Maryland 20892.&lt;/auth-address&gt;&lt;titles&gt;&lt;title&gt;Transgenic mouse model for synergistic effects of nuclear oncogenes and growth factors in tumorigenesis: interaction of c-myc and transforming growth factor alpha in hepatic oncogenesis&lt;/title&gt;&lt;secondary-title&gt;Cancer Res&lt;/secondary-title&gt;&lt;/titles&gt;&lt;periodical&gt;&lt;full-title&gt;Cancer Res&lt;/full-title&gt;&lt;abbr-1&gt;Cancer research&lt;/abbr-1&gt;&lt;/periodical&gt;&lt;pages&gt;1719-23&lt;/pages&gt;&lt;volume&gt;53&lt;/volume&gt;&lt;number&gt;8&lt;/number&gt;&lt;keywords&gt;&lt;keyword&gt;Animals&lt;/keyword&gt;&lt;keyword&gt;Cell Nucleus/metabolism&lt;/keyword&gt;&lt;keyword&gt;Cell Transformation, Neoplastic/genetics&lt;/keyword&gt;&lt;keyword&gt;*Cocarcinogenesis&lt;/keyword&gt;&lt;keyword&gt;Disease Models, Animal&lt;/keyword&gt;&lt;keyword&gt;Gene Expression&lt;/keyword&gt;&lt;keyword&gt;*Genes, myc&lt;/keyword&gt;&lt;keyword&gt;Liver Neoplasms, Experimental/*genetics&lt;/keyword&gt;&lt;keyword&gt;Male&lt;/keyword&gt;&lt;keyword&gt;Mice&lt;/keyword&gt;&lt;keyword&gt;Mice, Transgenic&lt;/keyword&gt;&lt;keyword&gt;Transforming Growth Factor alpha/*genetics&lt;/keyword&gt;&lt;keyword&gt;Zinc/pharmacology&lt;/keyword&gt;&lt;/keywords&gt;&lt;dates&gt;&lt;year&gt;1993&lt;/year&gt;&lt;pub-dates&gt;&lt;date&gt;Apr 15&lt;/date&gt;&lt;/pub-dates&gt;&lt;/dates&gt;&lt;isbn&gt;0008-5472 (Print)&amp;#xD;0008-5472 (Linking)&lt;/isbn&gt;&lt;accession-num&gt;8467484&lt;/accession-num&gt;&lt;urls&gt;&lt;related-urls&gt;&lt;url&gt;https://www.ncbi.nlm.nih.gov/pubmed/8467484&lt;/url&gt;&lt;/related-urls&gt;&lt;/urls&gt;&lt;/record&gt;&lt;/Cite&gt;&lt;/EndNote&gt;</w:instrText>
      </w:r>
      <w:r w:rsidR="00485D0E" w:rsidRPr="003756BB">
        <w:rPr>
          <w:rFonts w:ascii="Book Antiqua" w:hAnsi="Book Antiqua" w:cs="Times New Roman"/>
        </w:rPr>
        <w:fldChar w:fldCharType="separate"/>
      </w:r>
      <w:hyperlink w:anchor="_ENREF_143" w:tooltip="Murakami, 1993 #165" w:history="1">
        <w:r w:rsidR="00E14A14" w:rsidRPr="003756BB">
          <w:rPr>
            <w:rFonts w:ascii="Book Antiqua" w:hAnsi="Book Antiqua" w:cs="Times New Roman"/>
            <w:noProof/>
            <w:vertAlign w:val="superscript"/>
          </w:rPr>
          <w:t>143</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00C51CF6" w:rsidRPr="003756BB">
        <w:rPr>
          <w:rFonts w:ascii="Book Antiqua" w:hAnsi="Book Antiqua" w:cs="Times New Roman"/>
        </w:rPr>
        <w:t>.</w:t>
      </w:r>
      <w:r w:rsidRPr="003756BB">
        <w:rPr>
          <w:rFonts w:ascii="Book Antiqua" w:hAnsi="Book Antiqua" w:cs="Times New Roman"/>
        </w:rPr>
        <w:t xml:space="preserve"> The fact that there was a difference in the number of HCCs obtained when both groups used the same system makes the assay questionable. </w:t>
      </w:r>
    </w:p>
    <w:p w14:paraId="6B0A5316" w14:textId="29FE03E5" w:rsidR="00486996" w:rsidRPr="003756BB" w:rsidRDefault="00486996" w:rsidP="00D967D7">
      <w:pPr>
        <w:shd w:val="clear" w:color="auto" w:fill="FCFCFC"/>
        <w:snapToGrid w:val="0"/>
        <w:spacing w:line="360" w:lineRule="auto"/>
        <w:ind w:firstLineChars="100" w:firstLine="240"/>
        <w:jc w:val="both"/>
        <w:textAlignment w:val="baseline"/>
        <w:rPr>
          <w:rFonts w:ascii="Book Antiqua" w:eastAsia="Arial Unicode MS" w:hAnsi="Book Antiqua" w:cs="Times New Roman"/>
        </w:rPr>
      </w:pPr>
      <w:r w:rsidRPr="003756BB">
        <w:rPr>
          <w:rFonts w:ascii="Book Antiqua" w:eastAsia="Arial Unicode MS" w:hAnsi="Book Antiqua" w:cs="Times New Roman"/>
        </w:rPr>
        <w:t>In 2016, another group also used th</w:t>
      </w:r>
      <w:r w:rsidR="00C51CF6" w:rsidRPr="003756BB">
        <w:rPr>
          <w:rFonts w:ascii="Book Antiqua" w:eastAsia="Arial Unicode MS" w:hAnsi="Book Antiqua" w:cs="Times New Roman"/>
        </w:rPr>
        <w:t xml:space="preserve">e line tracing assay with </w:t>
      </w:r>
      <w:r w:rsidR="00B0552B" w:rsidRPr="003756BB">
        <w:rPr>
          <w:rFonts w:ascii="Book Antiqua" w:eastAsia="Arial Unicode MS" w:hAnsi="Book Antiqua" w:cs="Times New Roman"/>
        </w:rPr>
        <w:t>CD133</w:t>
      </w:r>
      <w:r w:rsidR="00C51CF6" w:rsidRPr="003756BB">
        <w:rPr>
          <w:rFonts w:ascii="Book Antiqua" w:eastAsia="Arial Unicode MS" w:hAnsi="Book Antiqua" w:cs="Times New Roman"/>
        </w:rPr>
        <w:t>+</w:t>
      </w:r>
      <w:r w:rsidRPr="003756BB">
        <w:rPr>
          <w:rFonts w:ascii="Book Antiqua" w:eastAsia="Arial Unicode MS" w:hAnsi="Book Antiqua" w:cs="Times New Roman"/>
        </w:rPr>
        <w:t xml:space="preserve"> to describe the ability of SCs to display different t</w:t>
      </w:r>
      <w:r w:rsidR="00136AEF" w:rsidRPr="003756BB">
        <w:rPr>
          <w:rFonts w:ascii="Book Antiqua" w:eastAsia="Arial Unicode MS" w:hAnsi="Book Antiqua" w:cs="Times New Roman"/>
        </w:rPr>
        <w:t>umors</w:t>
      </w:r>
      <w:r w:rsidR="00485D0E" w:rsidRPr="003756BB">
        <w:rPr>
          <w:rFonts w:ascii="Book Antiqua" w:eastAsia="Arial Unicode MS" w:hAnsi="Book Antiqua" w:cs="Times New Roman"/>
        </w:rPr>
        <w:fldChar w:fldCharType="begin">
          <w:fldData xml:space="preserve">PEVuZE5vdGU+PENpdGU+PEF1dGhvcj5aaHU8L0F1dGhvcj48WWVhcj4yMDE2PC9ZZWFyPjxSZWNO
dW0+MTY4PC9SZWNOdW0+PERpc3BsYXlUZXh0PjxzdHlsZSBmYWNlPSJzdXBlcnNjcmlwdCI+Wzc0
XTwvc3R5bGU+PC9EaXNwbGF5VGV4dD48cmVjb3JkPjxyZWMtbnVtYmVyPjE2ODwvcmVjLW51bWJl
cj48Zm9yZWlnbi1rZXlzPjxrZXkgYXBwPSJFTiIgZGItaWQ9InQyZTUweDk5bnJyc3o0ZXJ4emo1
NTl0Z3NlMHBlNWVyOWRlNSI+MTY4PC9rZXk+PC9mb3JlaWduLWtleXM+PHJlZi10eXBlIG5hbWU9
IkpvdXJuYWwgQXJ0aWNsZSI+MTc8L3JlZi10eXBlPjxjb250cmlidXRvcnM+PGF1dGhvcnM+PGF1
dGhvcj5aaHUsIEwuPC9hdXRob3I+PGF1dGhvcj5GaW5rZWxzdGVpbiwgRC48L2F1dGhvcj48YXV0
aG9yPkdhbywgQy48L2F1dGhvcj48YXV0aG9yPlNoaSwgTC48L2F1dGhvcj48YXV0aG9yPldhbmcs
IFkuPC9hdXRob3I+PGF1dGhvcj5Mb3Blei1UZXJyYWRhLCBELjwvYXV0aG9yPjxhdXRob3I+V2Fu
ZywgSy48L2F1dGhvcj48YXV0aG9yPlV0bGV5LCBTLjwvYXV0aG9yPjxhdXRob3I+UG91bmRzLCBT
LjwvYXV0aG9yPjxhdXRob3I+TmVhbGUsIEcuPC9hdXRob3I+PGF1dGhvcj5FbGxpc29uLCBELjwv
YXV0aG9yPjxhdXRob3I+T25hci1UaG9tYXMsIEEuPC9hdXRob3I+PGF1dGhvcj5HaWxiZXJ0c29u
LCBSLiBKLjwvYXV0aG9yPjwvYXV0aG9ycz48L2NvbnRyaWJ1dG9ycz48YXV0aC1hZGRyZXNzPkRl
cGFydG1lbnQgb2YgRGV2ZWxvcG1lbnRhbCBOZXVyb2Jpb2xvZ3ksIFN0LiBKdWRlIENoaWxkcmVu
JmFwb3M7cyBSZXNlYXJjaCBIb3NwaXRhbCwgMjYyIERhbm55IFRob21hcyBQbGFjZSwgTWVtcGhp
cywgVE4gMzgxMDUsIFVTQS4mI3hEO0RlcGFydG1lbnQgb2YgQ29tcHV0YXRpb25hbCBCaW9sb2d5
LCBTdC4gSnVkZSBDaGlsZHJlbiZhcG9zO3MgUmVzZWFyY2ggSG9zcGl0YWwsIDI2MiBEYW5ueSBU
aG9tYXMgUGxhY2UsIE1lbXBoaXMsIFROIDM4MTA1LCBVU0EuJiN4RDtEZXBhcnRtZW50IG9mIEJp
b3N0YXRpc3RpY3MsIFN0LiBKdWRlIENoaWxkcmVuJmFwb3M7cyBSZXNlYXJjaCBIb3NwaXRhbCwg
MjYyIERhbm55IFRob21hcyBQbGFjZSwgTWVtcGhpcywgVE4gMzgxMDUsIFVTQS4mI3hEO0RlcGFy
dG1lbnQgb2YgUGF0aG9sb2d5ICZhbXA7IEltbXVub2xvZ3ksIEJheWxvciBDb2xsZWdlIG9mIE1l
ZGljaW5lLCAxIEJheWxvciBQbGF6YSwgSG91c3RvbiwgVFggNzcwMzAsIFVTQS4mI3hEO0RldmVs
b3BtZW50YWwgQmlvbG9neSwgUmVnZW5lcmF0aXZlIE1lZGljaW5lLCBhbmQgU3RlbSBDZWxsLCBE
aXZpc2lvbiBvZiBQZWRpYXRyaWMgU3VyZ2VyeSwgQ2hpbGRyZW4mYXBvcztzIEhvc3BpdGFsIExv
cyBBbmdlbGVzLCA0NjUwIFN1bnNldCBCb3VsZXZhcmQsIExvcyBBbmdlbGVzLCBDQSA5MDAyNywg
VVNBLiYjeEQ7SGFydHdlbGwgQ2VudGVyLCBTdC4gSnVkZSBDaGlsZHJlbiZhcG9zO3MgUmVzZWFy
Y2ggSG9zcGl0YWwsIE1lbXBoaXMsIFROIDM4MTA1LCBVU0EuJiN4RDtEZXBhcnRtZW50IG9mIFBh
dGhvbG9neSwgU3QuIEp1ZGUgQ2hpbGRyZW4mYXBvcztzIFJlc2VhcmNoIEhvc3BpdGFsLCBNZW1w
aGlzLCBUTiAzODEwNSwgVVNBLiYjeEQ7RGVwYXJ0bWVudCBvZiBCaW9zdGF0aXN0aWNzLCBTdC4g
SnVkZSBDaGlsZHJlbiZhcG9zO3MgUmVzZWFyY2ggSG9zcGl0YWwsIDI2MiBEYW5ueSBUaG9tYXMg
UGxhY2UsIE1lbXBoaXMsIFROIDM4MTA1LCBVU0EuIEVsZWN0cm9uaWMgYWRkcmVzczogYXJ6dS5v
bmFyQHN0anVkZS5vcmcuJiN4RDtEZXBhcnRtZW50IG9mIE9uY29sb2d5IGFuZCBDUlVLIENhbWJy
aWRnZSBJbnN0aXR1dGUsIFJvYmluc29uIFdheSwgQ2FtYnJpZGdlIENCMiAwUkUsIEVuZ2xhbmQu
IEVsZWN0cm9uaWMgYWRkcmVzczogcmljaGFyZC5naWxiZXJ0c29uQGNydWsuY2FtLmFjLnVrLjwv
YXV0aC1hZGRyZXNzPjx0aXRsZXM+PHRpdGxlPk11bHRpLW9yZ2FuIE1hcHBpbmcgb2YgQ2FuY2Vy
IFJpc2s8L3RpdGxlPjxzZWNvbmRhcnktdGl0bGU+Q2VsbDwvc2Vjb25kYXJ5LXRpdGxlPjwvdGl0
bGVzPjxwZXJpb2RpY2FsPjxmdWxsLXRpdGxlPkNlbGw8L2Z1bGwtdGl0bGU+PGFiYnItMT5DZWxs
PC9hYmJyLTE+PC9wZXJpb2RpY2FsPjxwYWdlcz4xMTMyLTExNDYgZTc8L3BhZ2VzPjx2b2x1bWU+
MTY2PC92b2x1bWU+PG51bWJlcj41PC9udW1iZXI+PGtleXdvcmRzPjxrZXl3b3JkPkFsbGVsZXM8
L2tleXdvcmQ+PGtleXdvcmQ+QW5pbWFsczwva2V5d29yZD48a2V5d29yZD5DYXJjaW5vZ2VuZXNp
cy8qZ2VuZXRpY3MvKnBhdGhvbG9neTwva2V5d29yZD48a2V5d29yZD5HZW5lcywgVHVtb3IgU3Vw
cHJlc3Nvcjwva2V5d29yZD48a2V5d29yZD5IdW1hbnM8L2tleXdvcmQ+PGtleXdvcmQ+SW50ZWdy
YXNlczwva2V5d29yZD48a2V5d29yZD5MaXZlciBOZW9wbGFzbXMvKmdlbmV0aWNzLypwYXRob2xv
Z3k8L2tleXdvcmQ+PGtleXdvcmQ+TWljZTwva2V5d29yZD48a2V5d29yZD5Nb2RlbHMsIEJpb2xv
Z2ljYWw8L2tleXdvcmQ+PGtleXdvcmQ+TXV0YWdlbmVzaXM8L2tleXdvcmQ+PGtleXdvcmQ+Kk9u
Y29nZW5lczwva2V5d29yZD48a2V5d29yZD5SZWNvbWJpbmF0aW9uLCBHZW5ldGljPC9rZXl3b3Jk
PjxrZXl3b3JkPlJpc2s8L2tleXdvcmQ+PGtleXdvcmQ+KlN0ZW0gQ2VsbHMvbWV0YWJvbGlzbS9w
YXRob2xvZ3k8L2tleXdvcmQ+PC9rZXl3b3Jkcz48ZGF0ZXM+PHllYXI+MjAxNjwveWVhcj48cHVi
LWRhdGVzPjxkYXRlPkF1ZyAyNTwvZGF0ZT48L3B1Yi1kYXRlcz48L2RhdGVzPjxpc2JuPjEwOTct
NDE3MiAoRWxlY3Ryb25pYykmI3hEOzAwOTItODY3NCAoTGlua2luZyk8L2lzYm4+PGFjY2Vzc2lv
bi1udW0+Mjc1NjUzNDM8L2FjY2Vzc2lvbi1udW0+PHVybHM+PHJlbGF0ZWQtdXJscz48dXJsPmh0
dHBzOi8vd3d3Lm5jYmkubmxtLm5paC5nb3YvcHVibWVkLzI3NTY1MzQzPC91cmw+PC9yZWxhdGVk
LXVybHM+PC91cmxzPjxjdXN0b20yPlBNQzUwNjcwMjQ8L2N1c3RvbTI+PGVsZWN0cm9uaWMtcmVz
b3VyY2UtbnVtPjEwLjEwMTYvai5jZWxsLjIwMTYuMDcuMDQ1PC9lbGVjdHJvbmljLXJlc291cmNl
LW51bT48L3JlY29yZD48L0NpdGU+PC9FbmROb3RlPgB=
</w:fldData>
        </w:fldChar>
      </w:r>
      <w:r w:rsidR="00485D0E" w:rsidRPr="003756BB">
        <w:rPr>
          <w:rFonts w:ascii="Book Antiqua" w:eastAsia="Arial Unicode MS" w:hAnsi="Book Antiqua" w:cs="Times New Roman"/>
        </w:rPr>
        <w:instrText xml:space="preserve"> ADDIN EN.CITE </w:instrText>
      </w:r>
      <w:r w:rsidR="00485D0E" w:rsidRPr="003756BB">
        <w:rPr>
          <w:rFonts w:ascii="Book Antiqua" w:eastAsia="Arial Unicode MS" w:hAnsi="Book Antiqua" w:cs="Times New Roman"/>
        </w:rPr>
        <w:fldChar w:fldCharType="begin">
          <w:fldData xml:space="preserve">PEVuZE5vdGU+PENpdGU+PEF1dGhvcj5aaHU8L0F1dGhvcj48WWVhcj4yMDE2PC9ZZWFyPjxSZWNO
dW0+MTY4PC9SZWNOdW0+PERpc3BsYXlUZXh0PjxzdHlsZSBmYWNlPSJzdXBlcnNjcmlwdCI+Wzc0
XTwvc3R5bGU+PC9EaXNwbGF5VGV4dD48cmVjb3JkPjxyZWMtbnVtYmVyPjE2ODwvcmVjLW51bWJl
cj48Zm9yZWlnbi1rZXlzPjxrZXkgYXBwPSJFTiIgZGItaWQ9InQyZTUweDk5bnJyc3o0ZXJ4emo1
NTl0Z3NlMHBlNWVyOWRlNSI+MTY4PC9rZXk+PC9mb3JlaWduLWtleXM+PHJlZi10eXBlIG5hbWU9
IkpvdXJuYWwgQXJ0aWNsZSI+MTc8L3JlZi10eXBlPjxjb250cmlidXRvcnM+PGF1dGhvcnM+PGF1
dGhvcj5aaHUsIEwuPC9hdXRob3I+PGF1dGhvcj5GaW5rZWxzdGVpbiwgRC48L2F1dGhvcj48YXV0
aG9yPkdhbywgQy48L2F1dGhvcj48YXV0aG9yPlNoaSwgTC48L2F1dGhvcj48YXV0aG9yPldhbmcs
IFkuPC9hdXRob3I+PGF1dGhvcj5Mb3Blei1UZXJyYWRhLCBELjwvYXV0aG9yPjxhdXRob3I+V2Fu
ZywgSy48L2F1dGhvcj48YXV0aG9yPlV0bGV5LCBTLjwvYXV0aG9yPjxhdXRob3I+UG91bmRzLCBT
LjwvYXV0aG9yPjxhdXRob3I+TmVhbGUsIEcuPC9hdXRob3I+PGF1dGhvcj5FbGxpc29uLCBELjwv
YXV0aG9yPjxhdXRob3I+T25hci1UaG9tYXMsIEEuPC9hdXRob3I+PGF1dGhvcj5HaWxiZXJ0c29u
LCBSLiBKLjwvYXV0aG9yPjwvYXV0aG9ycz48L2NvbnRyaWJ1dG9ycz48YXV0aC1hZGRyZXNzPkRl
cGFydG1lbnQgb2YgRGV2ZWxvcG1lbnRhbCBOZXVyb2Jpb2xvZ3ksIFN0LiBKdWRlIENoaWxkcmVu
JmFwb3M7cyBSZXNlYXJjaCBIb3NwaXRhbCwgMjYyIERhbm55IFRob21hcyBQbGFjZSwgTWVtcGhp
cywgVE4gMzgxMDUsIFVTQS4mI3hEO0RlcGFydG1lbnQgb2YgQ29tcHV0YXRpb25hbCBCaW9sb2d5
LCBTdC4gSnVkZSBDaGlsZHJlbiZhcG9zO3MgUmVzZWFyY2ggSG9zcGl0YWwsIDI2MiBEYW5ueSBU
aG9tYXMgUGxhY2UsIE1lbXBoaXMsIFROIDM4MTA1LCBVU0EuJiN4RDtEZXBhcnRtZW50IG9mIEJp
b3N0YXRpc3RpY3MsIFN0LiBKdWRlIENoaWxkcmVuJmFwb3M7cyBSZXNlYXJjaCBIb3NwaXRhbCwg
MjYyIERhbm55IFRob21hcyBQbGFjZSwgTWVtcGhpcywgVE4gMzgxMDUsIFVTQS4mI3hEO0RlcGFy
dG1lbnQgb2YgUGF0aG9sb2d5ICZhbXA7IEltbXVub2xvZ3ksIEJheWxvciBDb2xsZWdlIG9mIE1l
ZGljaW5lLCAxIEJheWxvciBQbGF6YSwgSG91c3RvbiwgVFggNzcwMzAsIFVTQS4mI3hEO0RldmVs
b3BtZW50YWwgQmlvbG9neSwgUmVnZW5lcmF0aXZlIE1lZGljaW5lLCBhbmQgU3RlbSBDZWxsLCBE
aXZpc2lvbiBvZiBQZWRpYXRyaWMgU3VyZ2VyeSwgQ2hpbGRyZW4mYXBvcztzIEhvc3BpdGFsIExv
cyBBbmdlbGVzLCA0NjUwIFN1bnNldCBCb3VsZXZhcmQsIExvcyBBbmdlbGVzLCBDQSA5MDAyNywg
VVNBLiYjeEQ7SGFydHdlbGwgQ2VudGVyLCBTdC4gSnVkZSBDaGlsZHJlbiZhcG9zO3MgUmVzZWFy
Y2ggSG9zcGl0YWwsIE1lbXBoaXMsIFROIDM4MTA1LCBVU0EuJiN4RDtEZXBhcnRtZW50IG9mIFBh
dGhvbG9neSwgU3QuIEp1ZGUgQ2hpbGRyZW4mYXBvcztzIFJlc2VhcmNoIEhvc3BpdGFsLCBNZW1w
aGlzLCBUTiAzODEwNSwgVVNBLiYjeEQ7RGVwYXJ0bWVudCBvZiBCaW9zdGF0aXN0aWNzLCBTdC4g
SnVkZSBDaGlsZHJlbiZhcG9zO3MgUmVzZWFyY2ggSG9zcGl0YWwsIDI2MiBEYW5ueSBUaG9tYXMg
UGxhY2UsIE1lbXBoaXMsIFROIDM4MTA1LCBVU0EuIEVsZWN0cm9uaWMgYWRkcmVzczogYXJ6dS5v
bmFyQHN0anVkZS5vcmcuJiN4RDtEZXBhcnRtZW50IG9mIE9uY29sb2d5IGFuZCBDUlVLIENhbWJy
aWRnZSBJbnN0aXR1dGUsIFJvYmluc29uIFdheSwgQ2FtYnJpZGdlIENCMiAwUkUsIEVuZ2xhbmQu
IEVsZWN0cm9uaWMgYWRkcmVzczogcmljaGFyZC5naWxiZXJ0c29uQGNydWsuY2FtLmFjLnVrLjwv
YXV0aC1hZGRyZXNzPjx0aXRsZXM+PHRpdGxlPk11bHRpLW9yZ2FuIE1hcHBpbmcgb2YgQ2FuY2Vy
IFJpc2s8L3RpdGxlPjxzZWNvbmRhcnktdGl0bGU+Q2VsbDwvc2Vjb25kYXJ5LXRpdGxlPjwvdGl0
bGVzPjxwZXJpb2RpY2FsPjxmdWxsLXRpdGxlPkNlbGw8L2Z1bGwtdGl0bGU+PGFiYnItMT5DZWxs
PC9hYmJyLTE+PC9wZXJpb2RpY2FsPjxwYWdlcz4xMTMyLTExNDYgZTc8L3BhZ2VzPjx2b2x1bWU+
MTY2PC92b2x1bWU+PG51bWJlcj41PC9udW1iZXI+PGtleXdvcmRzPjxrZXl3b3JkPkFsbGVsZXM8
L2tleXdvcmQ+PGtleXdvcmQ+QW5pbWFsczwva2V5d29yZD48a2V5d29yZD5DYXJjaW5vZ2VuZXNp
cy8qZ2VuZXRpY3MvKnBhdGhvbG9neTwva2V5d29yZD48a2V5d29yZD5HZW5lcywgVHVtb3IgU3Vw
cHJlc3Nvcjwva2V5d29yZD48a2V5d29yZD5IdW1hbnM8L2tleXdvcmQ+PGtleXdvcmQ+SW50ZWdy
YXNlczwva2V5d29yZD48a2V5d29yZD5MaXZlciBOZW9wbGFzbXMvKmdlbmV0aWNzLypwYXRob2xv
Z3k8L2tleXdvcmQ+PGtleXdvcmQ+TWljZTwva2V5d29yZD48a2V5d29yZD5Nb2RlbHMsIEJpb2xv
Z2ljYWw8L2tleXdvcmQ+PGtleXdvcmQ+TXV0YWdlbmVzaXM8L2tleXdvcmQ+PGtleXdvcmQ+Kk9u
Y29nZW5lczwva2V5d29yZD48a2V5d29yZD5SZWNvbWJpbmF0aW9uLCBHZW5ldGljPC9rZXl3b3Jk
PjxrZXl3b3JkPlJpc2s8L2tleXdvcmQ+PGtleXdvcmQ+KlN0ZW0gQ2VsbHMvbWV0YWJvbGlzbS9w
YXRob2xvZ3k8L2tleXdvcmQ+PC9rZXl3b3Jkcz48ZGF0ZXM+PHllYXI+MjAxNjwveWVhcj48cHVi
LWRhdGVzPjxkYXRlPkF1ZyAyNTwvZGF0ZT48L3B1Yi1kYXRlcz48L2RhdGVzPjxpc2JuPjEwOTct
NDE3MiAoRWxlY3Ryb25pYykmI3hEOzAwOTItODY3NCAoTGlua2luZyk8L2lzYm4+PGFjY2Vzc2lv
bi1udW0+Mjc1NjUzNDM8L2FjY2Vzc2lvbi1udW0+PHVybHM+PHJlbGF0ZWQtdXJscz48dXJsPmh0
dHBzOi8vd3d3Lm5jYmkubmxtLm5paC5nb3YvcHVibWVkLzI3NTY1MzQzPC91cmw+PC9yZWxhdGVk
LXVybHM+PC91cmxzPjxjdXN0b20yPlBNQzUwNjcwMjQ8L2N1c3RvbTI+PGVsZWN0cm9uaWMtcmVz
b3VyY2UtbnVtPjEwLjEwMTYvai5jZWxsLjIwMTYuMDcuMDQ1PC9lbGVjdHJvbmljLXJlc291cmNl
LW51bT48L3JlY29yZD48L0NpdGU+PC9FbmROb3RlPgB=
</w:fldData>
        </w:fldChar>
      </w:r>
      <w:r w:rsidR="00485D0E" w:rsidRPr="003756BB">
        <w:rPr>
          <w:rFonts w:ascii="Book Antiqua" w:eastAsia="Arial Unicode MS" w:hAnsi="Book Antiqua" w:cs="Times New Roman"/>
        </w:rPr>
        <w:instrText xml:space="preserve"> ADDIN EN.CITE.DATA </w:instrText>
      </w:r>
      <w:r w:rsidR="00485D0E" w:rsidRPr="003756BB">
        <w:rPr>
          <w:rFonts w:ascii="Book Antiqua" w:eastAsia="Arial Unicode MS" w:hAnsi="Book Antiqua" w:cs="Times New Roman"/>
        </w:rPr>
      </w:r>
      <w:r w:rsidR="00485D0E" w:rsidRPr="003756BB">
        <w:rPr>
          <w:rFonts w:ascii="Book Antiqua" w:eastAsia="Arial Unicode MS" w:hAnsi="Book Antiqua" w:cs="Times New Roman"/>
        </w:rPr>
        <w:fldChar w:fldCharType="end"/>
      </w:r>
      <w:r w:rsidR="00485D0E" w:rsidRPr="003756BB">
        <w:rPr>
          <w:rFonts w:ascii="Book Antiqua" w:eastAsia="Arial Unicode MS" w:hAnsi="Book Antiqua" w:cs="Times New Roman"/>
        </w:rPr>
      </w:r>
      <w:r w:rsidR="00485D0E" w:rsidRPr="003756BB">
        <w:rPr>
          <w:rFonts w:ascii="Book Antiqua" w:eastAsia="Arial Unicode MS" w:hAnsi="Book Antiqua" w:cs="Times New Roman"/>
        </w:rPr>
        <w:fldChar w:fldCharType="separate"/>
      </w:r>
      <w:r w:rsidR="00485D0E" w:rsidRPr="003756BB">
        <w:rPr>
          <w:rFonts w:ascii="Book Antiqua" w:eastAsia="Arial Unicode MS" w:hAnsi="Book Antiqua" w:cs="Times New Roman"/>
          <w:noProof/>
          <w:vertAlign w:val="superscript"/>
        </w:rPr>
        <w:t>[</w:t>
      </w:r>
      <w:hyperlink w:anchor="_ENREF_74" w:tooltip="Zhu, 2016 #168" w:history="1">
        <w:r w:rsidR="00E14A14" w:rsidRPr="003756BB">
          <w:rPr>
            <w:rFonts w:ascii="Book Antiqua" w:eastAsia="Arial Unicode MS" w:hAnsi="Book Antiqua" w:cs="Times New Roman"/>
            <w:noProof/>
            <w:vertAlign w:val="superscript"/>
          </w:rPr>
          <w:t>74</w:t>
        </w:r>
      </w:hyperlink>
      <w:r w:rsidR="00485D0E" w:rsidRPr="003756BB">
        <w:rPr>
          <w:rFonts w:ascii="Book Antiqua" w:eastAsia="Arial Unicode MS" w:hAnsi="Book Antiqua" w:cs="Times New Roman"/>
          <w:noProof/>
          <w:vertAlign w:val="superscript"/>
        </w:rPr>
        <w:t>]</w:t>
      </w:r>
      <w:r w:rsidR="00485D0E" w:rsidRPr="003756BB">
        <w:rPr>
          <w:rFonts w:ascii="Book Antiqua" w:eastAsia="Arial Unicode MS" w:hAnsi="Book Antiqua" w:cs="Times New Roman"/>
        </w:rPr>
        <w:fldChar w:fldCharType="end"/>
      </w:r>
      <w:r w:rsidRPr="003756BB">
        <w:rPr>
          <w:rFonts w:ascii="Book Antiqua" w:eastAsia="Arial Unicode MS" w:hAnsi="Book Antiqua" w:cs="Times New Roman"/>
        </w:rPr>
        <w:t xml:space="preserve">. Some tumors, especially HCCs, are considered to have a tendency to evolve and grow for more than 30 years, which means they are </w:t>
      </w:r>
      <w:r w:rsidR="00136AEF" w:rsidRPr="003756BB">
        <w:rPr>
          <w:rFonts w:ascii="Book Antiqua" w:eastAsia="Arial Unicode MS" w:hAnsi="Book Antiqua" w:cs="Times New Roman"/>
        </w:rPr>
        <w:t>not common in young populations</w:t>
      </w:r>
      <w:r w:rsidR="00485D0E" w:rsidRPr="003756BB">
        <w:rPr>
          <w:rFonts w:ascii="Book Antiqua" w:eastAsia="Arial Unicode MS" w:hAnsi="Book Antiqua" w:cs="Times New Roman"/>
        </w:rPr>
        <w:fldChar w:fldCharType="begin"/>
      </w:r>
      <w:r w:rsidR="00485D0E" w:rsidRPr="003756BB">
        <w:rPr>
          <w:rFonts w:ascii="Book Antiqua" w:eastAsia="Arial Unicode MS" w:hAnsi="Book Antiqua" w:cs="Times New Roman"/>
        </w:rPr>
        <w:instrText xml:space="preserve"> ADDIN EN.CITE &lt;EndNote&gt;&lt;Cite&gt;&lt;Author&gt;Bosch&lt;/Author&gt;&lt;Year&gt;2004&lt;/Year&gt;&lt;RecNum&gt;170&lt;/RecNum&gt;&lt;DisplayText&gt;&lt;style face="superscript"&gt;[144]&lt;/style&gt;&lt;/DisplayText&gt;&lt;record&gt;&lt;rec-number&gt;170&lt;/rec-number&gt;&lt;foreign-keys&gt;&lt;key app="EN" db-id="t2e50x99nrrsz4erxzj559tgse0pe5er9de5"&gt;170&lt;/key&gt;&lt;/foreign-keys&gt;&lt;ref-type name="Journal Article"&gt;17&lt;/ref-type&gt;&lt;contributors&gt;&lt;authors&gt;&lt;author&gt;Bosch, F. X.&lt;/author&gt;&lt;author&gt;Ribes, J.&lt;/author&gt;&lt;author&gt;Diaz, M.&lt;/author&gt;&lt;author&gt;Cleries, R.&lt;/author&gt;&lt;/authors&gt;&lt;/contributors&gt;&lt;auth-address&gt;Epidemiology and Cancer Registration Unit, IDIBELL Institut Catala d&amp;apos;Oncologia, Avda. Gran Via s/n, Km 2.7. 08907 L&amp;apos;Hospitalet de Llobregat, Barcelona, Spain. x.bosch@ico.scs.es&lt;/auth-address&gt;&lt;titles&gt;&lt;title&gt;Primary liver cancer: worldwide incidence and trends&lt;/title&gt;&lt;secondary-title&gt;Gastroenterology&lt;/secondary-title&gt;&lt;/titles&gt;&lt;periodical&gt;&lt;full-title&gt;Gastroenterology&lt;/full-title&gt;&lt;abbr-1&gt;Gastroenterology&lt;/abbr-1&gt;&lt;/periodical&gt;&lt;pages&gt;S5-S16&lt;/pages&gt;&lt;volume&gt;127&lt;/volume&gt;&lt;number&gt;5 Suppl 1&lt;/number&gt;&lt;keywords&gt;&lt;keyword&gt;Adolescent&lt;/keyword&gt;&lt;keyword&gt;Adult&lt;/keyword&gt;&lt;keyword&gt;Age Factors&lt;/keyword&gt;&lt;keyword&gt;Aged&lt;/keyword&gt;&lt;keyword&gt;Child&lt;/keyword&gt;&lt;keyword&gt;Child, Preschool&lt;/keyword&gt;&lt;keyword&gt;*Developing Countries&lt;/keyword&gt;&lt;keyword&gt;Ethnic Groups&lt;/keyword&gt;&lt;keyword&gt;Female&lt;/keyword&gt;&lt;keyword&gt;Hepatitis B/complications&lt;/keyword&gt;&lt;keyword&gt;Hepatitis B Vaccines/therapeutic use&lt;/keyword&gt;&lt;keyword&gt;Hepatitis C/complications&lt;/keyword&gt;&lt;keyword&gt;Humans&lt;/keyword&gt;&lt;keyword&gt;Incidence&lt;/keyword&gt;&lt;keyword&gt;Infant&lt;/keyword&gt;&lt;keyword&gt;Infant, Newborn&lt;/keyword&gt;&lt;keyword&gt;Liver Neoplasms/*epidemiology/virology&lt;/keyword&gt;&lt;keyword&gt;Male&lt;/keyword&gt;&lt;keyword&gt;Middle Aged&lt;/keyword&gt;&lt;keyword&gt;Risk Factors&lt;/keyword&gt;&lt;keyword&gt;United States/epidemiology&lt;/keyword&gt;&lt;/keywords&gt;&lt;dates&gt;&lt;year&gt;2004&lt;/year&gt;&lt;pub-dates&gt;&lt;date&gt;Nov&lt;/date&gt;&lt;/pub-dates&gt;&lt;/dates&gt;&lt;isbn&gt;0016-5085 (Print)&amp;#xD;0016-5085 (Linking)&lt;/isbn&gt;&lt;accession-num&gt;15508102&lt;/accession-num&gt;&lt;urls&gt;&lt;related-urls&gt;&lt;url&gt;https://www.ncbi.nlm.nih.gov/pubmed/15508102&lt;/url&gt;&lt;/related-urls&gt;&lt;/urls&gt;&lt;/record&gt;&lt;/Cite&gt;&lt;/EndNote&gt;</w:instrText>
      </w:r>
      <w:r w:rsidR="00485D0E" w:rsidRPr="003756BB">
        <w:rPr>
          <w:rFonts w:ascii="Book Antiqua" w:eastAsia="Arial Unicode MS" w:hAnsi="Book Antiqua" w:cs="Times New Roman"/>
        </w:rPr>
        <w:fldChar w:fldCharType="separate"/>
      </w:r>
      <w:r w:rsidR="00485D0E" w:rsidRPr="003756BB">
        <w:rPr>
          <w:rFonts w:ascii="Book Antiqua" w:eastAsia="Arial Unicode MS" w:hAnsi="Book Antiqua" w:cs="Times New Roman"/>
          <w:noProof/>
          <w:vertAlign w:val="superscript"/>
        </w:rPr>
        <w:t>[</w:t>
      </w:r>
      <w:hyperlink w:anchor="_ENREF_144" w:tooltip="Bosch, 2004 #170" w:history="1">
        <w:r w:rsidR="00E14A14" w:rsidRPr="003756BB">
          <w:rPr>
            <w:rFonts w:ascii="Book Antiqua" w:eastAsia="Arial Unicode MS" w:hAnsi="Book Antiqua" w:cs="Times New Roman"/>
            <w:noProof/>
            <w:vertAlign w:val="superscript"/>
          </w:rPr>
          <w:t>144</w:t>
        </w:r>
      </w:hyperlink>
      <w:r w:rsidR="00485D0E" w:rsidRPr="003756BB">
        <w:rPr>
          <w:rFonts w:ascii="Book Antiqua" w:eastAsia="Arial Unicode MS" w:hAnsi="Book Antiqua" w:cs="Times New Roman"/>
          <w:noProof/>
          <w:vertAlign w:val="superscript"/>
        </w:rPr>
        <w:t>]</w:t>
      </w:r>
      <w:r w:rsidR="00485D0E" w:rsidRPr="003756BB">
        <w:rPr>
          <w:rFonts w:ascii="Book Antiqua" w:eastAsia="Arial Unicode MS" w:hAnsi="Book Antiqua" w:cs="Times New Roman"/>
        </w:rPr>
        <w:fldChar w:fldCharType="end"/>
      </w:r>
      <w:r w:rsidRPr="003756BB">
        <w:rPr>
          <w:rFonts w:ascii="Book Antiqua" w:eastAsia="Arial Unicode MS" w:hAnsi="Book Antiqua" w:cs="Times New Roman"/>
        </w:rPr>
        <w:t>. Finally, the authors did not have a different evaluation of different the liver cancers that were obtained, such as HCC, HCA and ICC (intrahepatic cholangiocarcinoma).</w:t>
      </w:r>
    </w:p>
    <w:p w14:paraId="72C9B58F" w14:textId="0AFBBD9B" w:rsidR="00486996" w:rsidRPr="003756BB" w:rsidRDefault="00486996" w:rsidP="00D967D7">
      <w:pPr>
        <w:widowControl w:val="0"/>
        <w:autoSpaceDE w:val="0"/>
        <w:autoSpaceDN w:val="0"/>
        <w:adjustRightInd w:val="0"/>
        <w:snapToGrid w:val="0"/>
        <w:spacing w:line="360" w:lineRule="auto"/>
        <w:ind w:firstLineChars="100" w:firstLine="240"/>
        <w:jc w:val="both"/>
        <w:rPr>
          <w:rFonts w:ascii="Book Antiqua" w:hAnsi="Book Antiqua" w:cs="Times New Roman"/>
        </w:rPr>
      </w:pPr>
      <w:r w:rsidRPr="003756BB">
        <w:rPr>
          <w:rFonts w:ascii="Book Antiqua" w:hAnsi="Book Antiqua" w:cs="Times New Roman"/>
        </w:rPr>
        <w:t xml:space="preserve">The lineage tracing assay is used to </w:t>
      </w:r>
      <w:r w:rsidR="006972FC" w:rsidRPr="003756BB">
        <w:rPr>
          <w:rFonts w:ascii="Book Antiqua" w:hAnsi="Book Antiqua" w:cs="Times New Roman"/>
        </w:rPr>
        <w:t xml:space="preserve">assess </w:t>
      </w:r>
      <w:r w:rsidRPr="003756BB">
        <w:rPr>
          <w:rFonts w:ascii="Book Antiqua" w:hAnsi="Book Antiqua" w:cs="Times New Roman"/>
        </w:rPr>
        <w:t xml:space="preserve">the probable </w:t>
      </w:r>
      <w:r w:rsidR="006972FC" w:rsidRPr="003756BB">
        <w:rPr>
          <w:rFonts w:ascii="Book Antiqua" w:hAnsi="Book Antiqua" w:cs="Times New Roman"/>
        </w:rPr>
        <w:t>CCO</w:t>
      </w:r>
      <w:r w:rsidRPr="003756BB">
        <w:rPr>
          <w:rFonts w:ascii="Book Antiqua" w:hAnsi="Book Antiqua" w:cs="Times New Roman"/>
        </w:rPr>
        <w:t xml:space="preserve"> during cancer initiation. </w:t>
      </w:r>
      <w:r w:rsidR="006972FC" w:rsidRPr="003756BB">
        <w:rPr>
          <w:rFonts w:ascii="Book Antiqua" w:hAnsi="Book Antiqua" w:cs="Times New Roman"/>
        </w:rPr>
        <w:t xml:space="preserve">During </w:t>
      </w:r>
      <w:r w:rsidRPr="003756BB">
        <w:rPr>
          <w:rFonts w:ascii="Book Antiqua" w:hAnsi="Book Antiqua" w:cs="Times New Roman"/>
        </w:rPr>
        <w:t>lineage tracing, a specific subpopulation is labeled using different cell-specific promoters</w:t>
      </w:r>
      <w:r w:rsidRPr="003756BB">
        <w:rPr>
          <w:rFonts w:ascii="Book Antiqua" w:hAnsi="Book Antiqua" w:cs="Times New Roman"/>
          <w:i/>
        </w:rPr>
        <w:t xml:space="preserve"> in vivo</w:t>
      </w:r>
      <w:r w:rsidRPr="003756BB">
        <w:rPr>
          <w:rFonts w:ascii="Book Antiqua" w:hAnsi="Book Antiqua" w:cs="Times New Roman"/>
        </w:rPr>
        <w:t xml:space="preserve">. Like other techniques, there are perks and disadvantages </w:t>
      </w:r>
      <w:r w:rsidR="006972FC" w:rsidRPr="003756BB">
        <w:rPr>
          <w:rFonts w:ascii="Book Antiqua" w:hAnsi="Book Antiqua" w:cs="Times New Roman"/>
        </w:rPr>
        <w:t>accompanying</w:t>
      </w:r>
      <w:r w:rsidRPr="003756BB">
        <w:rPr>
          <w:rFonts w:ascii="Book Antiqua" w:hAnsi="Book Antiqua" w:cs="Times New Roman"/>
        </w:rPr>
        <w:t xml:space="preserve"> lineage tracing. The first point with lineage tracing is that it only</w:t>
      </w:r>
      <w:r w:rsidR="006972FC" w:rsidRPr="003756BB">
        <w:rPr>
          <w:rFonts w:ascii="Book Antiqua" w:hAnsi="Book Antiqua" w:cs="Times New Roman"/>
        </w:rPr>
        <w:t xml:space="preserve"> uses</w:t>
      </w:r>
      <w:r w:rsidRPr="003756BB">
        <w:rPr>
          <w:rFonts w:ascii="Book Antiqua" w:hAnsi="Book Antiqua" w:cs="Times New Roman"/>
        </w:rPr>
        <w:t xml:space="preserve"> mice. Anatomically, there are </w:t>
      </w:r>
      <w:r w:rsidR="00CF6FC9" w:rsidRPr="003756BB">
        <w:rPr>
          <w:rFonts w:ascii="Book Antiqua" w:hAnsi="Book Antiqua" w:cs="Times New Roman"/>
        </w:rPr>
        <w:t>important</w:t>
      </w:r>
      <w:r w:rsidRPr="003756BB">
        <w:rPr>
          <w:rFonts w:ascii="Book Antiqua" w:hAnsi="Book Antiqua" w:cs="Times New Roman"/>
        </w:rPr>
        <w:t xml:space="preserve"> differences between human and rodent. The liver is our organ of interest, and in a mouse liver, there are four lobes, denoted as right, left, medial and caudal. A human liver is formed by only two lobes that are separated by the falciform ligament; therefore, the anatomical distribution differs between species, but until now, there was no report of how this fact could affect the development or growth of HCCs. In addition, there is a difference in isoform composition, expression and catalytic activities of drug metabolizing</w:t>
      </w:r>
      <w:r w:rsidR="00136AEF" w:rsidRPr="003756BB">
        <w:rPr>
          <w:rFonts w:ascii="Book Antiqua" w:hAnsi="Book Antiqua" w:cs="Times New Roman"/>
        </w:rPr>
        <w:t xml:space="preserve"> enzymes between animal species</w:t>
      </w:r>
      <w:r w:rsidRPr="003756BB">
        <w:rPr>
          <w:rFonts w:ascii="Book Antiqua" w:hAnsi="Book Antiqua" w:cs="Times New Roman"/>
        </w:rPr>
        <w:t>. For example, CYP2E1 is the only isoform that has no appreciable differences in expression and catalytic activity among several species. However, CYP2A expression in humans corresponds to the 2A6, 2A7 and 2A13 isoforms, but its expression in mice corresponds to 2A4, 2A5, 2A12, 2A22. Additionally, CYP2B, C and CYP3A have distinct patterns of expression. Another example is the marked differences in the metabolic patterns of testosterone and 7-hydroxycoumarin; the main testosterone metabolites that are observed in both species are 2</w:t>
      </w:r>
      <w:r w:rsidRPr="003756BB">
        <w:rPr>
          <w:rFonts w:ascii="Times New Roman" w:hAnsi="Times New Roman" w:cs="Times New Roman"/>
        </w:rPr>
        <w:t>β</w:t>
      </w:r>
      <w:r w:rsidRPr="003756BB">
        <w:rPr>
          <w:rFonts w:ascii="Book Antiqua" w:hAnsi="Book Antiqua" w:cs="Times New Roman"/>
        </w:rPr>
        <w:t>-OHT, 6</w:t>
      </w:r>
      <w:r w:rsidRPr="003756BB">
        <w:rPr>
          <w:rFonts w:ascii="Times New Roman" w:hAnsi="Times New Roman" w:cs="Times New Roman"/>
        </w:rPr>
        <w:t>β</w:t>
      </w:r>
      <w:r w:rsidRPr="003756BB">
        <w:rPr>
          <w:rFonts w:ascii="Book Antiqua" w:hAnsi="Book Antiqua" w:cs="Times New Roman"/>
        </w:rPr>
        <w:t>-OHT and androstenedione. Nevertheless, the last two are reported to have different metabolic rates, 7</w:t>
      </w:r>
      <w:r w:rsidRPr="003756BB">
        <w:rPr>
          <w:rFonts w:ascii="Times New Roman" w:hAnsi="Times New Roman" w:cs="Times New Roman"/>
        </w:rPr>
        <w:t>α</w:t>
      </w:r>
      <w:r w:rsidRPr="003756BB">
        <w:rPr>
          <w:rFonts w:ascii="Book Antiqua" w:hAnsi="Book Antiqua" w:cs="Times New Roman"/>
        </w:rPr>
        <w:t>-OHT is only detected in mice and rats. Moreover, in the human liver, it had been reported that the amount of 7-hydroxycoumarin sulphate was minimal and that it differs between other species, such as rat, monkey and mice. With that being said, mice tumors that are caused by the induction of specific CYPs may not be of human significance because of the well-known species differences between human and</w:t>
      </w:r>
      <w:r w:rsidR="00136AEF" w:rsidRPr="003756BB">
        <w:rPr>
          <w:rFonts w:ascii="Book Antiqua" w:hAnsi="Book Antiqua" w:cs="Times New Roman"/>
        </w:rPr>
        <w:t xml:space="preserve"> mouse CYP gene regulation</w:t>
      </w:r>
      <w:r w:rsidR="00485D0E" w:rsidRPr="003756BB">
        <w:rPr>
          <w:rFonts w:ascii="Book Antiqua" w:hAnsi="Book Antiqua" w:cs="Times New Roman"/>
        </w:rPr>
        <w:fldChar w:fldCharType="begin">
          <w:fldData xml:space="preserve">PEVuZE5vdGU+PENpdGU+PEF1dGhvcj5WaWduYXRpPC9BdXRob3I+PFllYXI+MjAwNDwvWWVhcj48
UmVjTnVtPjIwMTwvUmVjTnVtPjxEaXNwbGF5VGV4dD48c3R5bGUgZmFjZT0ic3VwZXJzY3JpcHQi
PlsxNDVdPC9zdHlsZT48L0Rpc3BsYXlUZXh0PjxyZWNvcmQ+PHJlYy1udW1iZXI+MjAxPC9yZWMt
bnVtYmVyPjxmb3JlaWduLWtleXM+PGtleSBhcHA9IkVOIiBkYi1pZD0idDJlNTB4OTlucnJzejRl
cnh6ajU1OXRnc2UwcGU1ZXI5ZGU1Ij4yMDE8L2tleT48L2ZvcmVpZ24ta2V5cz48cmVmLXR5cGUg
bmFtZT0iSm91cm5hbCBBcnRpY2xlIj4xNzwvcmVmLXR5cGU+PGNvbnRyaWJ1dG9ycz48YXV0aG9y
cz48YXV0aG9yPlZpZ25hdGksIEwuIEEuPC9hdXRob3I+PGF1dGhvcj5Cb2duaSwgQS48L2F1dGhv
cj48YXV0aG9yPkdyb3NzaSwgUC48L2F1dGhvcj48YXV0aG9yPk1vbnNob3V3ZXIsIE0uPC9hdXRo
b3I+PC9hdXRob3JzPjwvY29udHJpYnV0b3JzPjxhdXRoLWFkZHJlc3M+RGVwYXJ0bWVudCBvZiBQ
aGFybWFjb2tpbmV0aWNzLCBEeW5hbWljcyBhbmQgTWV0YWJvbGlzbSwgUGhhcm1hY2lhLCBHcnVw
cG8gUGZpemVyIEluYy4sIFZpYWxlIFBhc3RldXIgMTAsIDIwMDE0IE5lcnZpYW5vLCBNSSwgSXRh
bHkuPC9hdXRoLWFkZHJlc3M+PHRpdGxlcz48dGl0bGU+QSBodW1hbiBhbmQgbW91c2UgcHJlZ25h
bmUgWCByZWNlcHRvciByZXBvcnRlciBnZW5lIGFzc2F5IGluIGNvbWJpbmF0aW9uIHdpdGggY3l0
b3RveGljaXR5IG1lYXN1cmVtZW50cyBhcyBhIHRvb2wgdG8gZXZhbHVhdGUgc3BlY2llcy1zcGVj
aWZpYyBDWVAzQSBpbmR1Y3Rpb248L3RpdGxlPjxzZWNvbmRhcnktdGl0bGU+VG94aWNvbG9neTwv
c2Vjb25kYXJ5LXRpdGxlPjxhbHQtdGl0bGU+VG94aWNvbG9neTwvYWx0LXRpdGxlPjwvdGl0bGVz
PjxwZXJpb2RpY2FsPjxmdWxsLXRpdGxlPlRveGljb2xvZ3k8L2Z1bGwtdGl0bGU+PGFiYnItMT5U
b3hpY29sb2d5PC9hYmJyLTE+PC9wZXJpb2RpY2FsPjxhbHQtcGVyaW9kaWNhbD48ZnVsbC10aXRs
ZT5Ub3hpY29sb2d5PC9mdWxsLXRpdGxlPjxhYmJyLTE+VG94aWNvbG9neTwvYWJici0xPjwvYWx0
LXBlcmlvZGljYWw+PHBhZ2VzPjIzLTMzPC9wYWdlcz48dm9sdW1lPjE5OTwvdm9sdW1lPjxudW1i
ZXI+MTwvbnVtYmVyPjxlZGl0aW9uPjIwMDQvMDUvMDY8L2VkaXRpb24+PGtleXdvcmRzPjxrZXl3
b3JkPkFuZHJvc3RhZGllbmVzLyp0b3hpY2l0eTwva2V5d29yZD48a2V5d29yZD5BbmltYWxzPC9r
ZXl3b3JkPjxrZXl3b3JkPkFudGluZW9wbGFzdGljIEFnZW50cy8qdG94aWNpdHk8L2tleXdvcmQ+
PGtleXdvcmQ+KkJpb2xvZ2ljYWwgQXNzYXk8L2tleXdvcmQ+PGtleXdvcmQ+Q2VsbCBMaW5lLCBU
dW1vcjwva2V5d29yZD48a2V5d29yZD5DZWxsIFN1cnZpdmFsL2RydWcgZWZmZWN0cy9waHlzaW9s
b2d5PC9rZXl3b3JkPjxrZXl3b3JkPkN5dG9jaHJvbWUgUC00NTAgQ1lQM0E8L2tleXdvcmQ+PGtl
eXdvcmQ+Q3l0b2Nocm9tZSBQLTQ1MCBFbnp5bWUgU3lzdGVtLypiaW9zeW50aGVzaXM8L2tleXdv
cmQ+PGtleXdvcmQ+RG9zZS1SZXNwb25zZSBSZWxhdGlvbnNoaXAsIERydWc8L2tleXdvcmQ+PGtl
eXdvcmQ+RW56eW1lIEluZHVjdGlvbjwva2V5d29yZD48a2V5d29yZD5Gb3JtYXphbnMvbWV0YWJv
bGlzbTwva2V5d29yZD48a2V5d29yZD4qR2VuZXMsIFJlcG9ydGVyPC9rZXl3b3JkPjxrZXl3b3Jk
PkhlcGF0b2N5dGVzL2RydWcgZWZmZWN0cy9tZXRhYm9saXNtL3BhdGhvbG9neTwva2V5d29yZD48
a2V5d29yZD5IdW1hbnM8L2tleXdvcmQ+PGtleXdvcmQ+TC1MYWN0YXRlIERlaHlkcm9nZW5hc2Uv
bWV0YWJvbGlzbTwva2V5d29yZD48a2V5d29yZD5NaWNlPC9rZXl3b3JkPjxrZXl3b3JkPlJlY2Vw
dG9ycywgQ3l0b3BsYXNtaWMgYW5kIE51Y2xlYXIvKmdlbmV0aWNzPC9rZXl3b3JkPjxrZXl3b3Jk
PlJlY2VwdG9ycywgU3Rlcm9pZC8qZ2VuZXRpY3M8L2tleXdvcmQ+PGtleXdvcmQ+U3BlY2llcyBT
cGVjaWZpY2l0eTwva2V5d29yZD48a2V5d29yZD5UZXRyYXpvbGl1bSBTYWx0cy9tZXRhYm9saXNt
PC9rZXl3b3JkPjxrZXl3b3JkPlhlbm9iaW90aWNzL3RveGljaXR5PC9rZXl3b3JkPjwva2V5d29y
ZHM+PGRhdGVzPjx5ZWFyPjIwMDQ8L3llYXI+PHB1Yi1kYXRlcz48ZGF0ZT5KdW4gMDE8L2RhdGU+
PC9wdWItZGF0ZXM+PC9kYXRlcz48aXNibj4wMzAwLTQ4M1ggKFByaW50KSYjeEQ7MDMwMC00ODNY
IChMaW5raW5nKTwvaXNibj48YWNjZXNzaW9uLW51bT4xNTEyNTk5NjwvYWNjZXNzaW9uLW51bT48
d29yay10eXBlPkNvbXBhcmF0aXZlIFN0dWR5PC93b3JrLXR5cGU+PHVybHM+PHJlbGF0ZWQtdXJs
cz48dXJsPmh0dHA6Ly93d3cubmNiaS5ubG0ubmloLmdvdi9wdWJtZWQvMTUxMjU5OTY8L3VybD48
L3JlbGF0ZWQtdXJscz48L3VybHM+PGVsZWN0cm9uaWMtcmVzb3VyY2UtbnVtPjEwLjEwMTYvai50
b3guMjAwMy4xMi4wMTg8L2VsZWN0cm9uaWMtcmVzb3VyY2UtbnVtPjxsYW5ndWFnZT5lbmc8L2xh
bmd1YWdlPjwvcmVjb3JkPjwvQ2l0ZT48L0VuZE5vdGU+AG==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PEVuZE5vdGU+PENpdGU+PEF1dGhvcj5WaWduYXRpPC9BdXRob3I+PFllYXI+MjAwNDwvWWVhcj48
UmVjTnVtPjIwMTwvUmVjTnVtPjxEaXNwbGF5VGV4dD48c3R5bGUgZmFjZT0ic3VwZXJzY3JpcHQi
PlsxNDVdPC9zdHlsZT48L0Rpc3BsYXlUZXh0PjxyZWNvcmQ+PHJlYy1udW1iZXI+MjAxPC9yZWMt
bnVtYmVyPjxmb3JlaWduLWtleXM+PGtleSBhcHA9IkVOIiBkYi1pZD0idDJlNTB4OTlucnJzejRl
cnh6ajU1OXRnc2UwcGU1ZXI5ZGU1Ij4yMDE8L2tleT48L2ZvcmVpZ24ta2V5cz48cmVmLXR5cGUg
bmFtZT0iSm91cm5hbCBBcnRpY2xlIj4xNzwvcmVmLXR5cGU+PGNvbnRyaWJ1dG9ycz48YXV0aG9y
cz48YXV0aG9yPlZpZ25hdGksIEwuIEEuPC9hdXRob3I+PGF1dGhvcj5Cb2duaSwgQS48L2F1dGhv
cj48YXV0aG9yPkdyb3NzaSwgUC48L2F1dGhvcj48YXV0aG9yPk1vbnNob3V3ZXIsIE0uPC9hdXRo
b3I+PC9hdXRob3JzPjwvY29udHJpYnV0b3JzPjxhdXRoLWFkZHJlc3M+RGVwYXJ0bWVudCBvZiBQ
aGFybWFjb2tpbmV0aWNzLCBEeW5hbWljcyBhbmQgTWV0YWJvbGlzbSwgUGhhcm1hY2lhLCBHcnVw
cG8gUGZpemVyIEluYy4sIFZpYWxlIFBhc3RldXIgMTAsIDIwMDE0IE5lcnZpYW5vLCBNSSwgSXRh
bHkuPC9hdXRoLWFkZHJlc3M+PHRpdGxlcz48dGl0bGU+QSBodW1hbiBhbmQgbW91c2UgcHJlZ25h
bmUgWCByZWNlcHRvciByZXBvcnRlciBnZW5lIGFzc2F5IGluIGNvbWJpbmF0aW9uIHdpdGggY3l0
b3RveGljaXR5IG1lYXN1cmVtZW50cyBhcyBhIHRvb2wgdG8gZXZhbHVhdGUgc3BlY2llcy1zcGVj
aWZpYyBDWVAzQSBpbmR1Y3Rpb248L3RpdGxlPjxzZWNvbmRhcnktdGl0bGU+VG94aWNvbG9neTwv
c2Vjb25kYXJ5LXRpdGxlPjxhbHQtdGl0bGU+VG94aWNvbG9neTwvYWx0LXRpdGxlPjwvdGl0bGVz
PjxwZXJpb2RpY2FsPjxmdWxsLXRpdGxlPlRveGljb2xvZ3k8L2Z1bGwtdGl0bGU+PGFiYnItMT5U
b3hpY29sb2d5PC9hYmJyLTE+PC9wZXJpb2RpY2FsPjxhbHQtcGVyaW9kaWNhbD48ZnVsbC10aXRs
ZT5Ub3hpY29sb2d5PC9mdWxsLXRpdGxlPjxhYmJyLTE+VG94aWNvbG9neTwvYWJici0xPjwvYWx0
LXBlcmlvZGljYWw+PHBhZ2VzPjIzLTMzPC9wYWdlcz48dm9sdW1lPjE5OTwvdm9sdW1lPjxudW1i
ZXI+MTwvbnVtYmVyPjxlZGl0aW9uPjIwMDQvMDUvMDY8L2VkaXRpb24+PGtleXdvcmRzPjxrZXl3
b3JkPkFuZHJvc3RhZGllbmVzLyp0b3hpY2l0eTwva2V5d29yZD48a2V5d29yZD5BbmltYWxzPC9r
ZXl3b3JkPjxrZXl3b3JkPkFudGluZW9wbGFzdGljIEFnZW50cy8qdG94aWNpdHk8L2tleXdvcmQ+
PGtleXdvcmQ+KkJpb2xvZ2ljYWwgQXNzYXk8L2tleXdvcmQ+PGtleXdvcmQ+Q2VsbCBMaW5lLCBU
dW1vcjwva2V5d29yZD48a2V5d29yZD5DZWxsIFN1cnZpdmFsL2RydWcgZWZmZWN0cy9waHlzaW9s
b2d5PC9rZXl3b3JkPjxrZXl3b3JkPkN5dG9jaHJvbWUgUC00NTAgQ1lQM0E8L2tleXdvcmQ+PGtl
eXdvcmQ+Q3l0b2Nocm9tZSBQLTQ1MCBFbnp5bWUgU3lzdGVtLypiaW9zeW50aGVzaXM8L2tleXdv
cmQ+PGtleXdvcmQ+RG9zZS1SZXNwb25zZSBSZWxhdGlvbnNoaXAsIERydWc8L2tleXdvcmQ+PGtl
eXdvcmQ+RW56eW1lIEluZHVjdGlvbjwva2V5d29yZD48a2V5d29yZD5Gb3JtYXphbnMvbWV0YWJv
bGlzbTwva2V5d29yZD48a2V5d29yZD4qR2VuZXMsIFJlcG9ydGVyPC9rZXl3b3JkPjxrZXl3b3Jk
PkhlcGF0b2N5dGVzL2RydWcgZWZmZWN0cy9tZXRhYm9saXNtL3BhdGhvbG9neTwva2V5d29yZD48
a2V5d29yZD5IdW1hbnM8L2tleXdvcmQ+PGtleXdvcmQ+TC1MYWN0YXRlIERlaHlkcm9nZW5hc2Uv
bWV0YWJvbGlzbTwva2V5d29yZD48a2V5d29yZD5NaWNlPC9rZXl3b3JkPjxrZXl3b3JkPlJlY2Vw
dG9ycywgQ3l0b3BsYXNtaWMgYW5kIE51Y2xlYXIvKmdlbmV0aWNzPC9rZXl3b3JkPjxrZXl3b3Jk
PlJlY2VwdG9ycywgU3Rlcm9pZC8qZ2VuZXRpY3M8L2tleXdvcmQ+PGtleXdvcmQ+U3BlY2llcyBT
cGVjaWZpY2l0eTwva2V5d29yZD48a2V5d29yZD5UZXRyYXpvbGl1bSBTYWx0cy9tZXRhYm9saXNt
PC9rZXl3b3JkPjxrZXl3b3JkPlhlbm9iaW90aWNzL3RveGljaXR5PC9rZXl3b3JkPjwva2V5d29y
ZHM+PGRhdGVzPjx5ZWFyPjIwMDQ8L3llYXI+PHB1Yi1kYXRlcz48ZGF0ZT5KdW4gMDE8L2RhdGU+
PC9wdWItZGF0ZXM+PC9kYXRlcz48aXNibj4wMzAwLTQ4M1ggKFByaW50KSYjeEQ7MDMwMC00ODNY
IChMaW5raW5nKTwvaXNibj48YWNjZXNzaW9uLW51bT4xNTEyNTk5NjwvYWNjZXNzaW9uLW51bT48
d29yay10eXBlPkNvbXBhcmF0aXZlIFN0dWR5PC93b3JrLXR5cGU+PHVybHM+PHJlbGF0ZWQtdXJs
cz48dXJsPmh0dHA6Ly93d3cubmNiaS5ubG0ubmloLmdvdi9wdWJtZWQvMTUxMjU5OTY8L3VybD48
L3JlbGF0ZWQtdXJscz48L3VybHM+PGVsZWN0cm9uaWMtcmVzb3VyY2UtbnVtPjEwLjEwMTYvai50
b3guMjAwMy4xMi4wMTg8L2VsZWN0cm9uaWMtcmVzb3VyY2UtbnVtPjxsYW5ndWFnZT5lbmc8L2xh
bmd1YWdlPjwvcmVjb3JkPjwvQ2l0ZT48L0VuZE5vdGU+AG==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145" w:tooltip="Vignati, 2004 #201" w:history="1">
        <w:r w:rsidR="00E14A14" w:rsidRPr="003756BB">
          <w:rPr>
            <w:rFonts w:ascii="Book Antiqua" w:hAnsi="Book Antiqua" w:cs="Times New Roman"/>
            <w:noProof/>
            <w:vertAlign w:val="superscript"/>
          </w:rPr>
          <w:t>145</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xml:space="preserve">. In addition, somatic mouse cells </w:t>
      </w:r>
      <w:r w:rsidR="00CF6FC9" w:rsidRPr="003756BB">
        <w:rPr>
          <w:rFonts w:ascii="Book Antiqua" w:hAnsi="Book Antiqua" w:cs="Times New Roman"/>
        </w:rPr>
        <w:t xml:space="preserve">have </w:t>
      </w:r>
      <w:r w:rsidRPr="003756BB">
        <w:rPr>
          <w:rFonts w:ascii="Book Antiqua" w:hAnsi="Book Antiqua" w:cs="Times New Roman"/>
        </w:rPr>
        <w:t xml:space="preserve">high telomerase activity and significantly longer telomeres than human cells, suggesting that, in most linages, mouse cells may never </w:t>
      </w:r>
      <w:r w:rsidR="00CF6FC9" w:rsidRPr="003756BB">
        <w:rPr>
          <w:rFonts w:ascii="Book Antiqua" w:hAnsi="Book Antiqua" w:cs="Times New Roman"/>
        </w:rPr>
        <w:t>experience</w:t>
      </w:r>
      <w:r w:rsidRPr="003756BB">
        <w:rPr>
          <w:rFonts w:ascii="Book Antiqua" w:hAnsi="Book Antiqua" w:cs="Times New Roman"/>
        </w:rPr>
        <w:t xml:space="preserve"> </w:t>
      </w:r>
      <w:r w:rsidR="00CF6FC9" w:rsidRPr="003756BB">
        <w:rPr>
          <w:rFonts w:ascii="Book Antiqua" w:hAnsi="Book Antiqua" w:cs="Times New Roman"/>
        </w:rPr>
        <w:t>actual</w:t>
      </w:r>
      <w:r w:rsidRPr="003756BB">
        <w:rPr>
          <w:rFonts w:ascii="Book Antiqua" w:hAnsi="Book Antiqua" w:cs="Times New Roman"/>
        </w:rPr>
        <w:t xml:space="preserve"> terminal differentiation. Although some expression patterns of HCC in rodents and humans are not closely related, there is a comparison of global gene expression in one study indicative of the reproduction of some molecular pathways and expression of molecular patterns. Therefore, these authors indicate the importance of the identification and use of animal models that allow for comparison and extrapolation of the results to their specific human cancers or their subclasses.</w:t>
      </w:r>
    </w:p>
    <w:p w14:paraId="29E2D1BD" w14:textId="2F4881F1" w:rsidR="00486996" w:rsidRPr="003756BB" w:rsidRDefault="00486996" w:rsidP="00D967D7">
      <w:pPr>
        <w:widowControl w:val="0"/>
        <w:autoSpaceDE w:val="0"/>
        <w:autoSpaceDN w:val="0"/>
        <w:adjustRightInd w:val="0"/>
        <w:snapToGrid w:val="0"/>
        <w:spacing w:line="360" w:lineRule="auto"/>
        <w:ind w:firstLineChars="100" w:firstLine="240"/>
        <w:jc w:val="both"/>
        <w:rPr>
          <w:rFonts w:ascii="Book Antiqua" w:hAnsi="Book Antiqua" w:cs="Times New Roman"/>
        </w:rPr>
      </w:pPr>
      <w:r w:rsidRPr="003756BB">
        <w:rPr>
          <w:rFonts w:ascii="Book Antiqua" w:hAnsi="Book Antiqua" w:cs="Times New Roman"/>
        </w:rPr>
        <w:t xml:space="preserve">The second problem is using the combination of mouse tumor models and lineage tracing to elucidate the cell of origin. In general, the majority of human epithelial cancers, especially liver cancer, develop </w:t>
      </w:r>
      <w:r w:rsidR="00CF6FC9" w:rsidRPr="003756BB">
        <w:rPr>
          <w:rFonts w:ascii="Book Antiqua" w:hAnsi="Book Antiqua" w:cs="Times New Roman"/>
        </w:rPr>
        <w:t xml:space="preserve">very slowly with </w:t>
      </w:r>
      <w:r w:rsidRPr="003756BB">
        <w:rPr>
          <w:rFonts w:ascii="Book Antiqua" w:hAnsi="Book Antiqua" w:cs="Times New Roman"/>
        </w:rPr>
        <w:t xml:space="preserve">decades of clonal evolution and accumulation of </w:t>
      </w:r>
      <w:r w:rsidR="00BF7D8A" w:rsidRPr="003756BB">
        <w:rPr>
          <w:rFonts w:ascii="Book Antiqua" w:hAnsi="Book Antiqua" w:cs="Times New Roman"/>
        </w:rPr>
        <w:t xml:space="preserve">epigenetic </w:t>
      </w:r>
      <w:r w:rsidRPr="003756BB">
        <w:rPr>
          <w:rFonts w:ascii="Book Antiqua" w:hAnsi="Book Antiqua" w:cs="Times New Roman"/>
        </w:rPr>
        <w:t xml:space="preserve">and </w:t>
      </w:r>
      <w:r w:rsidR="00BF7D8A" w:rsidRPr="003756BB">
        <w:rPr>
          <w:rFonts w:ascii="Book Antiqua" w:hAnsi="Book Antiqua" w:cs="Times New Roman"/>
        </w:rPr>
        <w:t>genetic</w:t>
      </w:r>
      <w:r w:rsidR="00BF7D8A" w:rsidRPr="003756BB" w:rsidDel="00BF7D8A">
        <w:rPr>
          <w:rFonts w:ascii="Book Antiqua" w:hAnsi="Book Antiqua" w:cs="Times New Roman"/>
        </w:rPr>
        <w:t xml:space="preserve"> </w:t>
      </w:r>
      <w:r w:rsidRPr="003756BB">
        <w:rPr>
          <w:rFonts w:ascii="Book Antiqua" w:hAnsi="Book Antiqua" w:cs="Times New Roman"/>
        </w:rPr>
        <w:t>alterations. It is well known that the diagnosis of HCC occurs in the late stage, generally when the disease is in the symptomatic phase. Thus, the initial point when mutations trigger carcinogenesis is not easy to elucidate. Nonetheless, in mouse models of human cancer, the promoter of the gene of interest is instantly turned on, leading to genetic defects that occur all at once in an entire population of cells. This phenomenon is fundamentally different from</w:t>
      </w:r>
      <w:r w:rsidR="00E7068C" w:rsidRPr="003756BB">
        <w:rPr>
          <w:rFonts w:ascii="Book Antiqua" w:hAnsi="Book Antiqua" w:cs="Times New Roman"/>
        </w:rPr>
        <w:t xml:space="preserve"> what happens</w:t>
      </w:r>
      <w:r w:rsidRPr="003756BB">
        <w:rPr>
          <w:rFonts w:ascii="Book Antiqua" w:hAnsi="Book Antiqua" w:cs="Times New Roman"/>
        </w:rPr>
        <w:t xml:space="preserve"> </w:t>
      </w:r>
      <w:r w:rsidR="00E7068C" w:rsidRPr="003756BB">
        <w:rPr>
          <w:rFonts w:ascii="Book Antiqua" w:hAnsi="Book Antiqua" w:cs="Times New Roman"/>
        </w:rPr>
        <w:t xml:space="preserve">in most human cancers, where there is a </w:t>
      </w:r>
      <w:r w:rsidRPr="003756BB">
        <w:rPr>
          <w:rFonts w:ascii="Book Antiqua" w:hAnsi="Book Antiqua" w:cs="Times New Roman"/>
        </w:rPr>
        <w:t xml:space="preserve">sequential acquisition of mutations. Ideally, a cancer model should recapitulate the natural </w:t>
      </w:r>
      <w:r w:rsidR="00E7068C" w:rsidRPr="003756BB">
        <w:rPr>
          <w:rFonts w:ascii="Book Antiqua" w:hAnsi="Book Antiqua" w:cs="Times New Roman"/>
        </w:rPr>
        <w:t xml:space="preserve">course </w:t>
      </w:r>
      <w:r w:rsidRPr="003756BB">
        <w:rPr>
          <w:rFonts w:ascii="Book Antiqua" w:hAnsi="Book Antiqua" w:cs="Times New Roman"/>
        </w:rPr>
        <w:t xml:space="preserve">of the disease by introducing sporadic mutations at a low frequency. For example, studies involving line tracing of </w:t>
      </w:r>
      <w:r w:rsidR="00B0552B" w:rsidRPr="003756BB">
        <w:rPr>
          <w:rFonts w:ascii="Book Antiqua" w:hAnsi="Book Antiqua" w:cs="Times New Roman"/>
        </w:rPr>
        <w:t>CD133</w:t>
      </w:r>
      <w:r w:rsidRPr="003756BB">
        <w:rPr>
          <w:rFonts w:ascii="Book Antiqua" w:hAnsi="Book Antiqua" w:cs="Times New Roman"/>
        </w:rPr>
        <w:t>(+) and (TBG)-Cre</w:t>
      </w:r>
      <w:r w:rsidRPr="003756BB">
        <w:rPr>
          <w:rFonts w:ascii="Book Antiqua" w:hAnsi="Book Antiqua" w:cs="Times"/>
        </w:rPr>
        <w:t xml:space="preserve"> </w:t>
      </w:r>
      <w:r w:rsidRPr="003756BB">
        <w:rPr>
          <w:rFonts w:ascii="Book Antiqua" w:hAnsi="Book Antiqua" w:cs="Times New Roman"/>
        </w:rPr>
        <w:t>do not study or describe the mutations that are gained or appear during the development of HCC</w:t>
      </w:r>
      <w:r w:rsidR="00B07A0D" w:rsidRPr="003756BB">
        <w:rPr>
          <w:rFonts w:ascii="Book Antiqua" w:hAnsi="Book Antiqua" w:cs="Times New Roman"/>
          <w:vertAlign w:val="superscript"/>
        </w:rPr>
        <w:t>[</w:t>
      </w:r>
      <w:r w:rsidR="00BF7D8A" w:rsidRPr="003756BB">
        <w:rPr>
          <w:rFonts w:ascii="Book Antiqua" w:hAnsi="Book Antiqua" w:cs="Times New Roman"/>
          <w:vertAlign w:val="superscript"/>
        </w:rPr>
        <w:t>56</w:t>
      </w:r>
      <w:r w:rsidR="00B07A0D" w:rsidRPr="003756BB">
        <w:rPr>
          <w:rFonts w:ascii="Book Antiqua" w:hAnsi="Book Antiqua" w:cs="Times New Roman"/>
          <w:vertAlign w:val="superscript"/>
        </w:rPr>
        <w:t>]</w:t>
      </w:r>
      <w:r w:rsidRPr="003756BB">
        <w:rPr>
          <w:rFonts w:ascii="Book Antiqua" w:hAnsi="Book Antiqua" w:cs="Times New Roman"/>
        </w:rPr>
        <w:t>.</w:t>
      </w:r>
    </w:p>
    <w:p w14:paraId="5C08B4C8" w14:textId="1DDBCDA7" w:rsidR="00486996" w:rsidRPr="003756BB" w:rsidRDefault="00486996" w:rsidP="00D967D7">
      <w:pPr>
        <w:widowControl w:val="0"/>
        <w:autoSpaceDE w:val="0"/>
        <w:autoSpaceDN w:val="0"/>
        <w:adjustRightInd w:val="0"/>
        <w:snapToGrid w:val="0"/>
        <w:spacing w:line="360" w:lineRule="auto"/>
        <w:ind w:firstLineChars="100" w:firstLine="240"/>
        <w:jc w:val="both"/>
        <w:rPr>
          <w:rFonts w:ascii="Book Antiqua" w:hAnsi="Book Antiqua" w:cs="Times New Roman"/>
        </w:rPr>
      </w:pPr>
      <w:r w:rsidRPr="003756BB">
        <w:rPr>
          <w:rFonts w:ascii="Book Antiqua" w:hAnsi="Book Antiqua" w:cs="Times New Roman"/>
        </w:rPr>
        <w:t xml:space="preserve">The third problem is that the labeling efficiency in lineage tracing studies is highly variable and is dependent on Cre- or reporter-driving promoters. The efficiency is </w:t>
      </w:r>
      <w:r w:rsidR="00BF7D8A" w:rsidRPr="003756BB">
        <w:rPr>
          <w:rFonts w:ascii="Book Antiqua" w:hAnsi="Book Antiqua" w:cs="Times New Roman"/>
        </w:rPr>
        <w:t>usually</w:t>
      </w:r>
      <w:r w:rsidRPr="003756BB">
        <w:rPr>
          <w:rFonts w:ascii="Book Antiqua" w:hAnsi="Book Antiqua" w:cs="Times New Roman"/>
        </w:rPr>
        <w:t xml:space="preserve"> low and the results are often subject to alternative interpretations. </w:t>
      </w:r>
      <w:r w:rsidR="00C17B26" w:rsidRPr="003756BB">
        <w:rPr>
          <w:rFonts w:ascii="Book Antiqua" w:hAnsi="Book Antiqua" w:cs="Times New Roman"/>
        </w:rPr>
        <w:t xml:space="preserve">It also depends on the promoter, for </w:t>
      </w:r>
      <w:r w:rsidRPr="003756BB">
        <w:rPr>
          <w:rFonts w:ascii="Book Antiqua" w:hAnsi="Book Antiqua" w:cs="Times New Roman"/>
        </w:rPr>
        <w:t>endogenous promoters</w:t>
      </w:r>
      <w:r w:rsidR="00C17B26" w:rsidRPr="003756BB">
        <w:rPr>
          <w:rFonts w:ascii="Book Antiqua" w:hAnsi="Book Antiqua" w:cs="Times New Roman"/>
        </w:rPr>
        <w:t xml:space="preserve">, </w:t>
      </w:r>
      <w:r w:rsidRPr="003756BB">
        <w:rPr>
          <w:rFonts w:ascii="Book Antiqua" w:hAnsi="Book Antiqua" w:cs="Times New Roman"/>
        </w:rPr>
        <w:t xml:space="preserve">activity in </w:t>
      </w:r>
      <w:r w:rsidR="00C17B26" w:rsidRPr="003756BB">
        <w:rPr>
          <w:rFonts w:ascii="Book Antiqua" w:hAnsi="Book Antiqua" w:cs="Times New Roman"/>
        </w:rPr>
        <w:t xml:space="preserve">poor </w:t>
      </w:r>
      <w:r w:rsidRPr="003756BB">
        <w:rPr>
          <w:rFonts w:ascii="Book Antiqua" w:hAnsi="Book Antiqua" w:cs="Times New Roman"/>
        </w:rPr>
        <w:t xml:space="preserve">differentiated cells </w:t>
      </w:r>
      <w:r w:rsidR="00C17B26" w:rsidRPr="003756BB">
        <w:rPr>
          <w:rFonts w:ascii="Book Antiqua" w:hAnsi="Book Antiqua" w:cs="Times New Roman"/>
        </w:rPr>
        <w:t>could be not</w:t>
      </w:r>
      <w:r w:rsidRPr="003756BB">
        <w:rPr>
          <w:rFonts w:ascii="Book Antiqua" w:hAnsi="Book Antiqua" w:cs="Times New Roman"/>
        </w:rPr>
        <w:t xml:space="preserve"> enough to </w:t>
      </w:r>
      <w:r w:rsidR="00C17B26" w:rsidRPr="003756BB">
        <w:rPr>
          <w:rFonts w:ascii="Book Antiqua" w:hAnsi="Book Antiqua" w:cs="Times New Roman"/>
        </w:rPr>
        <w:t>drive reporter expression</w:t>
      </w:r>
      <w:r w:rsidRPr="003756BB">
        <w:rPr>
          <w:rFonts w:ascii="Book Antiqua" w:hAnsi="Book Antiqua" w:cs="Times New Roman"/>
        </w:rPr>
        <w:t xml:space="preserve">, </w:t>
      </w:r>
      <w:r w:rsidR="00C17B26" w:rsidRPr="003756BB">
        <w:rPr>
          <w:rFonts w:ascii="Book Antiqua" w:hAnsi="Book Antiqua" w:cs="Times New Roman"/>
        </w:rPr>
        <w:t>causing</w:t>
      </w:r>
      <w:r w:rsidRPr="003756BB">
        <w:rPr>
          <w:rFonts w:ascii="Book Antiqua" w:hAnsi="Book Antiqua" w:cs="Times New Roman"/>
        </w:rPr>
        <w:t xml:space="preserve"> low efficiency and </w:t>
      </w:r>
      <w:r w:rsidR="00C17B26" w:rsidRPr="003756BB">
        <w:rPr>
          <w:rFonts w:ascii="Book Antiqua" w:hAnsi="Book Antiqua" w:cs="Times New Roman"/>
        </w:rPr>
        <w:t>difficult</w:t>
      </w:r>
      <w:r w:rsidRPr="003756BB">
        <w:rPr>
          <w:rFonts w:ascii="Book Antiqua" w:hAnsi="Book Antiqua" w:cs="Times New Roman"/>
        </w:rPr>
        <w:t xml:space="preserve"> interpretations. For example, when CreER is driven by the endogenous X promoter, this study will conclude that the cells that express X will regenerate into more X cells. However, the SCs can differentiate into cells other than X cells, and then the no-X cells are not labeled because Cre activation is weak. This problem is conducive to inaccurate or erroneous conclusions, because only some differentiated cells will be tagged by the reporter. Similarly, exogenous or heterologous promoters </w:t>
      </w:r>
      <w:r w:rsidR="00D27CA6" w:rsidRPr="003756BB">
        <w:rPr>
          <w:rFonts w:ascii="Book Antiqua" w:hAnsi="Book Antiqua" w:cs="Times New Roman"/>
        </w:rPr>
        <w:t>randomly integrate into the genome</w:t>
      </w:r>
      <w:r w:rsidR="00EF23E4" w:rsidRPr="003756BB">
        <w:rPr>
          <w:rFonts w:ascii="Book Antiqua" w:hAnsi="Book Antiqua" w:cs="Times New Roman"/>
        </w:rPr>
        <w:t xml:space="preserve"> and are regulated by different mechanisms than endogenous promoters</w:t>
      </w:r>
      <w:r w:rsidR="00D27CA6" w:rsidRPr="003756BB">
        <w:rPr>
          <w:rFonts w:ascii="Book Antiqua" w:hAnsi="Book Antiqua" w:cs="Times New Roman"/>
        </w:rPr>
        <w:t xml:space="preserve">, leading to </w:t>
      </w:r>
      <w:r w:rsidRPr="003756BB">
        <w:rPr>
          <w:rFonts w:ascii="Book Antiqua" w:hAnsi="Book Antiqua" w:cs="Times New Roman"/>
        </w:rPr>
        <w:t>expression</w:t>
      </w:r>
      <w:r w:rsidR="00D27CA6" w:rsidRPr="003756BB">
        <w:rPr>
          <w:rFonts w:ascii="Book Antiqua" w:hAnsi="Book Antiqua" w:cs="Times New Roman"/>
        </w:rPr>
        <w:t xml:space="preserve"> patterns</w:t>
      </w:r>
      <w:r w:rsidRPr="003756BB">
        <w:rPr>
          <w:rFonts w:ascii="Book Antiqua" w:hAnsi="Book Antiqua" w:cs="Times New Roman"/>
        </w:rPr>
        <w:t xml:space="preserve"> </w:t>
      </w:r>
      <w:r w:rsidR="00D27CA6" w:rsidRPr="003756BB">
        <w:rPr>
          <w:rFonts w:ascii="Book Antiqua" w:hAnsi="Book Antiqua" w:cs="Times New Roman"/>
        </w:rPr>
        <w:t xml:space="preserve">different </w:t>
      </w:r>
      <w:r w:rsidRPr="003756BB">
        <w:rPr>
          <w:rFonts w:ascii="Book Antiqua" w:hAnsi="Book Antiqua" w:cs="Times New Roman"/>
        </w:rPr>
        <w:t xml:space="preserve">from those of the endogenous gene. </w:t>
      </w:r>
      <w:r w:rsidR="00EF23E4" w:rsidRPr="003756BB">
        <w:rPr>
          <w:rFonts w:ascii="Book Antiqua" w:hAnsi="Book Antiqua" w:cs="Times New Roman"/>
        </w:rPr>
        <w:t xml:space="preserve">Due to read-through transcripts or regulatory elements at the </w:t>
      </w:r>
      <w:r w:rsidR="004D633C" w:rsidRPr="003756BB">
        <w:rPr>
          <w:rFonts w:ascii="Book Antiqua" w:hAnsi="Book Antiqua" w:cs="Times New Roman"/>
        </w:rPr>
        <w:t xml:space="preserve">insertion </w:t>
      </w:r>
      <w:r w:rsidR="00EF23E4" w:rsidRPr="003756BB">
        <w:rPr>
          <w:rFonts w:ascii="Book Antiqua" w:hAnsi="Book Antiqua" w:cs="Times New Roman"/>
        </w:rPr>
        <w:t xml:space="preserve">site, </w:t>
      </w:r>
      <w:r w:rsidRPr="003756BB">
        <w:rPr>
          <w:rFonts w:ascii="Book Antiqua" w:hAnsi="Book Antiqua" w:cs="Times New Roman"/>
        </w:rPr>
        <w:t xml:space="preserve">promoters </w:t>
      </w:r>
      <w:r w:rsidR="004D633C" w:rsidRPr="003756BB">
        <w:rPr>
          <w:rFonts w:ascii="Book Antiqua" w:hAnsi="Book Antiqua" w:cs="Times New Roman"/>
        </w:rPr>
        <w:t xml:space="preserve">may </w:t>
      </w:r>
      <w:r w:rsidR="00EF23E4" w:rsidRPr="003756BB">
        <w:rPr>
          <w:rFonts w:ascii="Book Antiqua" w:hAnsi="Book Antiqua" w:cs="Times New Roman"/>
        </w:rPr>
        <w:t xml:space="preserve">drive </w:t>
      </w:r>
      <w:r w:rsidRPr="003756BB">
        <w:rPr>
          <w:rFonts w:ascii="Book Antiqua" w:hAnsi="Book Antiqua" w:cs="Times New Roman"/>
        </w:rPr>
        <w:t xml:space="preserve">expression in tissues </w:t>
      </w:r>
      <w:r w:rsidR="00EF23E4" w:rsidRPr="003756BB">
        <w:rPr>
          <w:rFonts w:ascii="Book Antiqua" w:hAnsi="Book Antiqua" w:cs="Times New Roman"/>
        </w:rPr>
        <w:t>other than</w:t>
      </w:r>
      <w:r w:rsidRPr="003756BB">
        <w:rPr>
          <w:rFonts w:ascii="Book Antiqua" w:hAnsi="Book Antiqua" w:cs="Times New Roman"/>
        </w:rPr>
        <w:t xml:space="preserve"> predicted, </w:t>
      </w:r>
      <w:r w:rsidR="00485D0E" w:rsidRPr="003756BB">
        <w:rPr>
          <w:rFonts w:ascii="Book Antiqua" w:hAnsi="Book Antiqua" w:cs="Times New Roman"/>
        </w:rPr>
        <w:fldChar w:fldCharType="begin">
          <w:fldData xml:space="preserve">PEVuZE5vdGU+PENpdGU+PEF1dGhvcj5SeWNhajwvQXV0aG9yPjxZZWFyPjIwMTU8L1llYXI+PFJl
Y051bT4xNzE8L1JlY051bT48RGlzcGxheVRleHQ+PHN0eWxlIGZhY2U9InN1cGVyc2NyaXB0Ij5b
NTZdPC9zdHlsZT48L0Rpc3BsYXlUZXh0PjxyZWNvcmQ+PHJlYy1udW1iZXI+MTcxPC9yZWMtbnVt
YmVyPjxmb3JlaWduLWtleXM+PGtleSBhcHA9IkVOIiBkYi1pZD0idDJlNTB4OTlucnJzejRlcnh6
ajU1OXRnc2UwcGU1ZXI5ZGU1Ij4xNzE8L2tleT48L2ZvcmVpZ24ta2V5cz48cmVmLXR5cGUgbmFt
ZT0iSm91cm5hbCBBcnRpY2xlIj4xNzwvcmVmLXR5cGU+PGNvbnRyaWJ1dG9ycz48YXV0aG9ycz48
YXV0aG9yPlJ5Y2FqLCBLLjwvYXV0aG9yPjxhdXRob3I+VGFuZywgRC4gRy48L2F1dGhvcj48L2F1
dGhvcnM+PC9jb250cmlidXRvcnM+PGF1dGgtYWRkcmVzcz5EZXBhcnRtZW50IG9mIEVwaWdlbmV0
aWNzIGFuZCBNb2xlY3VsYXIgQ2FyY2lub2dlbmVzaXMsIFRoZSBVbml2ZXJzaXR5IG9mIFRleGFz
IE1EIEFuZGVyc29uIENhbmNlciBDZW50ZXIsIFNtaXRodmlsbGUsIFRleGFzLiYjeEQ7RGVwYXJ0
bWVudCBvZiBFcGlnZW5ldGljcyBhbmQgTW9sZWN1bGFyIENhcmNpbm9nZW5lc2lzLCBUaGUgVW5p
dmVyc2l0eSBvZiBUZXhhcyBNRCBBbmRlcnNvbiBDYW5jZXIgQ2VudGVyLCBTbWl0aHZpbGxlLCBU
ZXhhcy4gQ2FuY2VyIFN0ZW0gQ2VsbCBJbnN0aXR1dGUsIFJlc2VhcmNoIENlbnRlciBmb3IgVHJh
bnNsYXRpb25hbCBNZWRpY2luZSwgRWFzdCBIb3NwaXRhbCwgVG9uZ2ppIFVuaXZlcnNpdHkgU2No
b29sIG9mIE1lZGljaW5lLCBTaGFuZ2hhaSwgQ2hpbmEuIGR0YW5nQG1kYW5kZXJzb24ub3JnLjwv
YXV0aC1hZGRyZXNzPjx0aXRsZXM+PHRpdGxlPkNlbGwtb2YtT3JpZ2luIG9mIENhbmNlciB2ZXJz
dXMgQ2FuY2VyIFN0ZW0gQ2VsbHM6IEFzc2F5cyBhbmQgSW50ZXJwcmV0YXRpb25zPC90aXRsZT48
c2Vjb25kYXJ5LXRpdGxlPkNhbmNlciBSZXM8L3NlY29uZGFyeS10aXRsZT48L3RpdGxlcz48cGVy
aW9kaWNhbD48ZnVsbC10aXRsZT5DYW5jZXIgUmVzPC9mdWxsLXRpdGxlPjxhYmJyLTE+Q2FuY2Vy
IHJlc2VhcmNoPC9hYmJyLTE+PC9wZXJpb2RpY2FsPjxwYWdlcz40MDAzLTExPC9wYWdlcz48dm9s
dW1lPjc1PC92b2x1bWU+PG51bWJlcj4xOTwvbnVtYmVyPjxrZXl3b3Jkcz48a2V5d29yZD5Bbmlt
YWxzPC9rZXl3b3JkPjxrZXl3b3JkPkNlbGwgTGluZWFnZTwva2V5d29yZD48a2V5d29yZD5DZWxs
IFNlbGYgUmVuZXdhbDwva2V5d29yZD48a2V5d29yZD5DZWxsIFNlcGFyYXRpb248L2tleXdvcmQ+
PGtleXdvcmQ+KkNlbGwgVHJhbnNmb3JtYXRpb24sIE5lb3BsYXN0aWMvZ2VuZXRpY3M8L2tleXdv
cmQ+PGtleXdvcmQ+Q2VsbCBUcmFuc3BsYW50YXRpb248L2tleXdvcmQ+PGtleXdvcmQ+Q2xvbmUg
Q2VsbHMvcGF0aG9sb2d5PC9rZXl3b3JkPjxrZXl3b3JkPkVwaXRoZWxpYWwgQ2VsbHMvcGF0aG9s
b2d5PC9rZXl3b3JkPjxrZXl3b3JkPkhldGVyb2dyYWZ0cy9wYXRob2xvZ3k8L2tleXdvcmQ+PGtl
eXdvcmQ+SHVtYW5zPC9rZXl3b3JkPjxrZXl3b3JkPk1pY2U8L2tleXdvcmQ+PGtleXdvcmQ+TWlj
ZSwgSW5icmVkIE5PRDwva2V5d29yZD48a2V5d29yZD5NaWNlLCBOdWRlPC9rZXl3b3JkPjxrZXl3
b3JkPk1pY2UsIFNDSUQ8L2tleXdvcmQ+PGtleXdvcmQ+Kk1vZGVscywgQmlvbG9naWNhbDwva2V5
d29yZD48a2V5d29yZD5NdXRhdGlvbjwva2V5d29yZD48a2V5d29yZD5OZW9wbGFzbSBUcmFuc3Bs
YW50YXRpb248L2tleXdvcmQ+PGtleXdvcmQ+TmVvcGxhc21zL2V0aW9sb2d5L2dlbmV0aWNzLypw
YXRob2xvZ3k8L2tleXdvcmQ+PGtleXdvcmQ+TmVvcGxhc3RpYyBTdGVtIENlbGxzLypjeXRvbG9n
eS90cmFuc3BsYW50YXRpb248L2tleXdvcmQ+PGtleXdvcmQ+T3JnYW4gU3BlY2lmaWNpdHk8L2tl
eXdvcmQ+PGtleXdvcmQ+VHJhbnNwbGFudGF0aW9uLCBIZXRlcm9sb2dvdXM8L2tleXdvcmQ+PC9r
ZXl3b3Jkcz48ZGF0ZXM+PHllYXI+MjAxNTwveWVhcj48cHViLWRhdGVzPjxkYXRlPk9jdCAwMTwv
ZGF0ZT48L3B1Yi1kYXRlcz48L2RhdGVzPjxpc2JuPjE1MzgtNzQ0NSAoRWxlY3Ryb25pYykmI3hE
OzAwMDgtNTQ3MiAoTGlua2luZyk8L2lzYm4+PGFjY2Vzc2lvbi1udW0+MjYyOTIzNjE8L2FjY2Vz
c2lvbi1udW0+PHVybHM+PHJlbGF0ZWQtdXJscz48dXJsPmh0dHBzOi8vd3d3Lm5jYmkubmxtLm5p
aC5nb3YvcHVibWVkLzI2MjkyMzYxPC91cmw+PC9yZWxhdGVkLXVybHM+PC91cmxzPjxjdXN0b20y
PlBNQzQ3NTY2NDU8L2N1c3RvbTI+PGVsZWN0cm9uaWMtcmVzb3VyY2UtbnVtPjEwLjExNTgvMDAw
OC01NDcyLkNBTi0xNS0wNzk4PC9lbGVjdHJvbmljLXJlc291cmNlLW51bT48L3JlY29yZD48L0Np
dGU+PC9FbmROb3RlPgB=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PEVuZE5vdGU+PENpdGU+PEF1dGhvcj5SeWNhajwvQXV0aG9yPjxZZWFyPjIwMTU8L1llYXI+PFJl
Y051bT4xNzE8L1JlY051bT48RGlzcGxheVRleHQ+PHN0eWxlIGZhY2U9InN1cGVyc2NyaXB0Ij5b
NTZdPC9zdHlsZT48L0Rpc3BsYXlUZXh0PjxyZWNvcmQ+PHJlYy1udW1iZXI+MTcxPC9yZWMtbnVt
YmVyPjxmb3JlaWduLWtleXM+PGtleSBhcHA9IkVOIiBkYi1pZD0idDJlNTB4OTlucnJzejRlcnh6
ajU1OXRnc2UwcGU1ZXI5ZGU1Ij4xNzE8L2tleT48L2ZvcmVpZ24ta2V5cz48cmVmLXR5cGUgbmFt
ZT0iSm91cm5hbCBBcnRpY2xlIj4xNzwvcmVmLXR5cGU+PGNvbnRyaWJ1dG9ycz48YXV0aG9ycz48
YXV0aG9yPlJ5Y2FqLCBLLjwvYXV0aG9yPjxhdXRob3I+VGFuZywgRC4gRy48L2F1dGhvcj48L2F1
dGhvcnM+PC9jb250cmlidXRvcnM+PGF1dGgtYWRkcmVzcz5EZXBhcnRtZW50IG9mIEVwaWdlbmV0
aWNzIGFuZCBNb2xlY3VsYXIgQ2FyY2lub2dlbmVzaXMsIFRoZSBVbml2ZXJzaXR5IG9mIFRleGFz
IE1EIEFuZGVyc29uIENhbmNlciBDZW50ZXIsIFNtaXRodmlsbGUsIFRleGFzLiYjeEQ7RGVwYXJ0
bWVudCBvZiBFcGlnZW5ldGljcyBhbmQgTW9sZWN1bGFyIENhcmNpbm9nZW5lc2lzLCBUaGUgVW5p
dmVyc2l0eSBvZiBUZXhhcyBNRCBBbmRlcnNvbiBDYW5jZXIgQ2VudGVyLCBTbWl0aHZpbGxlLCBU
ZXhhcy4gQ2FuY2VyIFN0ZW0gQ2VsbCBJbnN0aXR1dGUsIFJlc2VhcmNoIENlbnRlciBmb3IgVHJh
bnNsYXRpb25hbCBNZWRpY2luZSwgRWFzdCBIb3NwaXRhbCwgVG9uZ2ppIFVuaXZlcnNpdHkgU2No
b29sIG9mIE1lZGljaW5lLCBTaGFuZ2hhaSwgQ2hpbmEuIGR0YW5nQG1kYW5kZXJzb24ub3JnLjwv
YXV0aC1hZGRyZXNzPjx0aXRsZXM+PHRpdGxlPkNlbGwtb2YtT3JpZ2luIG9mIENhbmNlciB2ZXJz
dXMgQ2FuY2VyIFN0ZW0gQ2VsbHM6IEFzc2F5cyBhbmQgSW50ZXJwcmV0YXRpb25zPC90aXRsZT48
c2Vjb25kYXJ5LXRpdGxlPkNhbmNlciBSZXM8L3NlY29uZGFyeS10aXRsZT48L3RpdGxlcz48cGVy
aW9kaWNhbD48ZnVsbC10aXRsZT5DYW5jZXIgUmVzPC9mdWxsLXRpdGxlPjxhYmJyLTE+Q2FuY2Vy
IHJlc2VhcmNoPC9hYmJyLTE+PC9wZXJpb2RpY2FsPjxwYWdlcz40MDAzLTExPC9wYWdlcz48dm9s
dW1lPjc1PC92b2x1bWU+PG51bWJlcj4xOTwvbnVtYmVyPjxrZXl3b3Jkcz48a2V5d29yZD5Bbmlt
YWxzPC9rZXl3b3JkPjxrZXl3b3JkPkNlbGwgTGluZWFnZTwva2V5d29yZD48a2V5d29yZD5DZWxs
IFNlbGYgUmVuZXdhbDwva2V5d29yZD48a2V5d29yZD5DZWxsIFNlcGFyYXRpb248L2tleXdvcmQ+
PGtleXdvcmQ+KkNlbGwgVHJhbnNmb3JtYXRpb24sIE5lb3BsYXN0aWMvZ2VuZXRpY3M8L2tleXdv
cmQ+PGtleXdvcmQ+Q2VsbCBUcmFuc3BsYW50YXRpb248L2tleXdvcmQ+PGtleXdvcmQ+Q2xvbmUg
Q2VsbHMvcGF0aG9sb2d5PC9rZXl3b3JkPjxrZXl3b3JkPkVwaXRoZWxpYWwgQ2VsbHMvcGF0aG9s
b2d5PC9rZXl3b3JkPjxrZXl3b3JkPkhldGVyb2dyYWZ0cy9wYXRob2xvZ3k8L2tleXdvcmQ+PGtl
eXdvcmQ+SHVtYW5zPC9rZXl3b3JkPjxrZXl3b3JkPk1pY2U8L2tleXdvcmQ+PGtleXdvcmQ+TWlj
ZSwgSW5icmVkIE5PRDwva2V5d29yZD48a2V5d29yZD5NaWNlLCBOdWRlPC9rZXl3b3JkPjxrZXl3
b3JkPk1pY2UsIFNDSUQ8L2tleXdvcmQ+PGtleXdvcmQ+Kk1vZGVscywgQmlvbG9naWNhbDwva2V5
d29yZD48a2V5d29yZD5NdXRhdGlvbjwva2V5d29yZD48a2V5d29yZD5OZW9wbGFzbSBUcmFuc3Bs
YW50YXRpb248L2tleXdvcmQ+PGtleXdvcmQ+TmVvcGxhc21zL2V0aW9sb2d5L2dlbmV0aWNzLypw
YXRob2xvZ3k8L2tleXdvcmQ+PGtleXdvcmQ+TmVvcGxhc3RpYyBTdGVtIENlbGxzLypjeXRvbG9n
eS90cmFuc3BsYW50YXRpb248L2tleXdvcmQ+PGtleXdvcmQ+T3JnYW4gU3BlY2lmaWNpdHk8L2tl
eXdvcmQ+PGtleXdvcmQ+VHJhbnNwbGFudGF0aW9uLCBIZXRlcm9sb2dvdXM8L2tleXdvcmQ+PC9r
ZXl3b3Jkcz48ZGF0ZXM+PHllYXI+MjAxNTwveWVhcj48cHViLWRhdGVzPjxkYXRlPk9jdCAwMTwv
ZGF0ZT48L3B1Yi1kYXRlcz48L2RhdGVzPjxpc2JuPjE1MzgtNzQ0NSAoRWxlY3Ryb25pYykmI3hE
OzAwMDgtNTQ3MiAoTGlua2luZyk8L2lzYm4+PGFjY2Vzc2lvbi1udW0+MjYyOTIzNjE8L2FjY2Vz
c2lvbi1udW0+PHVybHM+PHJlbGF0ZWQtdXJscz48dXJsPmh0dHBzOi8vd3d3Lm5jYmkubmxtLm5p
aC5nb3YvcHVibWVkLzI2MjkyMzYxPC91cmw+PC9yZWxhdGVkLXVybHM+PC91cmxzPjxjdXN0b20y
PlBNQzQ3NTY2NDU8L2N1c3RvbTI+PGVsZWN0cm9uaWMtcmVzb3VyY2UtbnVtPjEwLjExNTgvMDAw
OC01NDcyLkNBTi0xNS0wNzk4PC9lbGVjdHJvbmljLXJlc291cmNlLW51bT48L3JlY29yZD48L0Np
dGU+PC9FbmROb3RlPgB=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56" w:tooltip="Rycaj, 2015 #171" w:history="1">
        <w:r w:rsidR="00E14A14" w:rsidRPr="003756BB">
          <w:rPr>
            <w:rFonts w:ascii="Book Antiqua" w:hAnsi="Book Antiqua" w:cs="Times New Roman"/>
            <w:noProof/>
            <w:vertAlign w:val="superscript"/>
          </w:rPr>
          <w:t>56</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w:t>
      </w:r>
    </w:p>
    <w:p w14:paraId="546A8B94" w14:textId="7EF06E17" w:rsidR="00486996" w:rsidRPr="003756BB" w:rsidRDefault="00486996" w:rsidP="00D967D7">
      <w:pPr>
        <w:snapToGrid w:val="0"/>
        <w:spacing w:line="360" w:lineRule="auto"/>
        <w:ind w:firstLineChars="100" w:firstLine="240"/>
        <w:jc w:val="both"/>
        <w:rPr>
          <w:rFonts w:ascii="Book Antiqua" w:hAnsi="Book Antiqua" w:cs="Times New Roman"/>
        </w:rPr>
      </w:pPr>
      <w:r w:rsidRPr="003756BB">
        <w:rPr>
          <w:rFonts w:ascii="Book Antiqua" w:hAnsi="Book Antiqua" w:cs="Times New Roman"/>
        </w:rPr>
        <w:t xml:space="preserve">Finally, all systems need to be optimized because the remaining construct has insertions that could cause effects; in the absence of an inducer could finish in spontaneous back ground recombination. In </w:t>
      </w:r>
      <w:r w:rsidR="004D633C" w:rsidRPr="003756BB">
        <w:rPr>
          <w:rFonts w:ascii="Book Antiqua" w:hAnsi="Book Antiqua" w:cs="Times New Roman"/>
        </w:rPr>
        <w:t xml:space="preserve">order to eliminate background recombination, </w:t>
      </w:r>
      <w:r w:rsidRPr="003756BB">
        <w:rPr>
          <w:rFonts w:ascii="Book Antiqua" w:hAnsi="Book Antiqua" w:cs="Times New Roman"/>
        </w:rPr>
        <w:t>AhcreERT can be used</w:t>
      </w:r>
      <w:r w:rsidR="004D633C" w:rsidRPr="003756BB">
        <w:rPr>
          <w:rFonts w:ascii="Book Antiqua" w:hAnsi="Book Antiqua" w:cs="Times New Roman"/>
        </w:rPr>
        <w:t xml:space="preserve">, </w:t>
      </w:r>
      <w:r w:rsidR="007256E8" w:rsidRPr="003756BB">
        <w:rPr>
          <w:rFonts w:ascii="Book Antiqua" w:hAnsi="Book Antiqua" w:cs="Times New Roman"/>
        </w:rPr>
        <w:t xml:space="preserve">since Cre </w:t>
      </w:r>
      <w:r w:rsidR="004D633C" w:rsidRPr="003756BB">
        <w:rPr>
          <w:rFonts w:ascii="Book Antiqua" w:hAnsi="Book Antiqua" w:cs="Times New Roman"/>
        </w:rPr>
        <w:t xml:space="preserve">transcription </w:t>
      </w:r>
      <w:r w:rsidR="007256E8" w:rsidRPr="003756BB">
        <w:rPr>
          <w:rFonts w:ascii="Book Antiqua" w:hAnsi="Book Antiqua" w:cs="Times New Roman"/>
        </w:rPr>
        <w:t>is controlled</w:t>
      </w:r>
      <w:r w:rsidR="004D633C" w:rsidRPr="003756BB">
        <w:rPr>
          <w:rFonts w:ascii="Book Antiqua" w:hAnsi="Book Antiqua" w:cs="Times New Roman"/>
        </w:rPr>
        <w:t xml:space="preserve"> </w:t>
      </w:r>
      <w:r w:rsidRPr="003756BB">
        <w:rPr>
          <w:rFonts w:ascii="Book Antiqua" w:hAnsi="Book Antiqua" w:cs="Times New Roman"/>
        </w:rPr>
        <w:t xml:space="preserve">by </w:t>
      </w:r>
      <w:r w:rsidR="004D633C" w:rsidRPr="003756BB">
        <w:rPr>
          <w:rFonts w:ascii="Book Antiqua" w:hAnsi="Book Antiqua" w:cs="Times New Roman"/>
        </w:rPr>
        <w:t>tamoxifen binding</w:t>
      </w:r>
      <w:r w:rsidR="004D633C" w:rsidRPr="003756BB" w:rsidDel="004D633C">
        <w:rPr>
          <w:rFonts w:ascii="Book Antiqua" w:hAnsi="Book Antiqua" w:cs="Times New Roman"/>
        </w:rPr>
        <w:t xml:space="preserve"> </w:t>
      </w:r>
      <w:r w:rsidR="004D633C" w:rsidRPr="003756BB">
        <w:rPr>
          <w:rFonts w:ascii="Book Antiqua" w:hAnsi="Book Antiqua" w:cs="Times New Roman"/>
        </w:rPr>
        <w:t xml:space="preserve">and the </w:t>
      </w:r>
      <w:r w:rsidRPr="003756BB">
        <w:rPr>
          <w:rFonts w:ascii="Book Antiqua" w:hAnsi="Book Antiqua" w:cs="Times New Roman"/>
        </w:rPr>
        <w:t>Ah promoter. A transgene insertion of Cre recombinase under the control of a specific promoter may alter the function of the endogenous locus via activation or silencing.</w:t>
      </w:r>
      <w:r w:rsidR="00BA20DC" w:rsidRPr="003756BB">
        <w:rPr>
          <w:rFonts w:ascii="Book Antiqua" w:hAnsi="Book Antiqua" w:cs="Times New Roman"/>
        </w:rPr>
        <w:t xml:space="preserve"> Sensitivity to Cre-mediated recombination of different </w:t>
      </w:r>
      <w:r w:rsidRPr="003756BB">
        <w:rPr>
          <w:rFonts w:ascii="Book Antiqua" w:hAnsi="Book Antiqua" w:cs="Times New Roman"/>
        </w:rPr>
        <w:t xml:space="preserve">LoxP-flanked target genes can </w:t>
      </w:r>
      <w:r w:rsidR="00BA20DC" w:rsidRPr="003756BB">
        <w:rPr>
          <w:rFonts w:ascii="Book Antiqua" w:hAnsi="Book Antiqua" w:cs="Times New Roman"/>
        </w:rPr>
        <w:t>be quite variable</w:t>
      </w:r>
      <w:r w:rsidRPr="003756BB">
        <w:rPr>
          <w:rFonts w:ascii="Book Antiqua" w:hAnsi="Book Antiqua" w:cs="Times New Roman"/>
        </w:rPr>
        <w:t xml:space="preserve">. </w:t>
      </w:r>
      <w:r w:rsidR="00BA20DC" w:rsidRPr="003756BB">
        <w:rPr>
          <w:rFonts w:ascii="Book Antiqua" w:hAnsi="Book Antiqua" w:cs="Times New Roman"/>
        </w:rPr>
        <w:t>Unexpected excision or incomplete incorporation of regulatory elements into the driver construct could occur.</w:t>
      </w:r>
      <w:r w:rsidR="00BA20DC" w:rsidRPr="003756BB" w:rsidDel="00BA20DC">
        <w:rPr>
          <w:rFonts w:ascii="Book Antiqua" w:hAnsi="Book Antiqua" w:cs="Times New Roman"/>
        </w:rPr>
        <w:t xml:space="preserve"> </w:t>
      </w:r>
      <w:r w:rsidR="00BA20DC" w:rsidRPr="003756BB">
        <w:rPr>
          <w:rFonts w:ascii="Book Antiqua" w:hAnsi="Book Antiqua" w:cs="Times New Roman"/>
        </w:rPr>
        <w:t>Lastly</w:t>
      </w:r>
      <w:r w:rsidRPr="003756BB">
        <w:rPr>
          <w:rFonts w:ascii="Book Antiqua" w:hAnsi="Book Antiqua" w:cs="Times New Roman"/>
        </w:rPr>
        <w:t xml:space="preserve">, the genetic background and variable maternal/paternal germline expression can </w:t>
      </w:r>
      <w:r w:rsidR="00BA20DC" w:rsidRPr="003756BB">
        <w:rPr>
          <w:rFonts w:ascii="Book Antiqua" w:hAnsi="Book Antiqua" w:cs="Times New Roman"/>
        </w:rPr>
        <w:t>also modify Cre activity</w:t>
      </w:r>
      <w:r w:rsidRPr="003756BB">
        <w:rPr>
          <w:rFonts w:ascii="Book Antiqua" w:hAnsi="Book Antiqua" w:cs="Times New Roman"/>
        </w:rPr>
        <w:t>. Therefore, it is important to optimize the animal models used in this assay</w:t>
      </w:r>
      <w:r w:rsidR="00485D0E" w:rsidRPr="003756BB">
        <w:rPr>
          <w:rFonts w:ascii="Book Antiqua" w:hAnsi="Book Antiqua" w:cs="Times New Roman"/>
        </w:rPr>
        <w:fldChar w:fldCharType="begin">
          <w:fldData xml:space="preserve">PEVuZE5vdGU+PENpdGU+PEF1dGhvcj5SeWNhajwvQXV0aG9yPjxZZWFyPjIwMTU8L1llYXI+PFJl
Y051bT4xNzE8L1JlY051bT48RGlzcGxheVRleHQ+PHN0eWxlIGZhY2U9InN1cGVyc2NyaXB0Ij5b
NTZdPC9zdHlsZT48L0Rpc3BsYXlUZXh0PjxyZWNvcmQ+PHJlYy1udW1iZXI+MTcxPC9yZWMtbnVt
YmVyPjxmb3JlaWduLWtleXM+PGtleSBhcHA9IkVOIiBkYi1pZD0idDJlNTB4OTlucnJzejRlcnh6
ajU1OXRnc2UwcGU1ZXI5ZGU1Ij4xNzE8L2tleT48L2ZvcmVpZ24ta2V5cz48cmVmLXR5cGUgbmFt
ZT0iSm91cm5hbCBBcnRpY2xlIj4xNzwvcmVmLXR5cGU+PGNvbnRyaWJ1dG9ycz48YXV0aG9ycz48
YXV0aG9yPlJ5Y2FqLCBLLjwvYXV0aG9yPjxhdXRob3I+VGFuZywgRC4gRy48L2F1dGhvcj48L2F1
dGhvcnM+PC9jb250cmlidXRvcnM+PGF1dGgtYWRkcmVzcz5EZXBhcnRtZW50IG9mIEVwaWdlbmV0
aWNzIGFuZCBNb2xlY3VsYXIgQ2FyY2lub2dlbmVzaXMsIFRoZSBVbml2ZXJzaXR5IG9mIFRleGFz
IE1EIEFuZGVyc29uIENhbmNlciBDZW50ZXIsIFNtaXRodmlsbGUsIFRleGFzLiYjeEQ7RGVwYXJ0
bWVudCBvZiBFcGlnZW5ldGljcyBhbmQgTW9sZWN1bGFyIENhcmNpbm9nZW5lc2lzLCBUaGUgVW5p
dmVyc2l0eSBvZiBUZXhhcyBNRCBBbmRlcnNvbiBDYW5jZXIgQ2VudGVyLCBTbWl0aHZpbGxlLCBU
ZXhhcy4gQ2FuY2VyIFN0ZW0gQ2VsbCBJbnN0aXR1dGUsIFJlc2VhcmNoIENlbnRlciBmb3IgVHJh
bnNsYXRpb25hbCBNZWRpY2luZSwgRWFzdCBIb3NwaXRhbCwgVG9uZ2ppIFVuaXZlcnNpdHkgU2No
b29sIG9mIE1lZGljaW5lLCBTaGFuZ2hhaSwgQ2hpbmEuIGR0YW5nQG1kYW5kZXJzb24ub3JnLjwv
YXV0aC1hZGRyZXNzPjx0aXRsZXM+PHRpdGxlPkNlbGwtb2YtT3JpZ2luIG9mIENhbmNlciB2ZXJz
dXMgQ2FuY2VyIFN0ZW0gQ2VsbHM6IEFzc2F5cyBhbmQgSW50ZXJwcmV0YXRpb25zPC90aXRsZT48
c2Vjb25kYXJ5LXRpdGxlPkNhbmNlciBSZXM8L3NlY29uZGFyeS10aXRsZT48L3RpdGxlcz48cGVy
aW9kaWNhbD48ZnVsbC10aXRsZT5DYW5jZXIgUmVzPC9mdWxsLXRpdGxlPjxhYmJyLTE+Q2FuY2Vy
IHJlc2VhcmNoPC9hYmJyLTE+PC9wZXJpb2RpY2FsPjxwYWdlcz40MDAzLTExPC9wYWdlcz48dm9s
dW1lPjc1PC92b2x1bWU+PG51bWJlcj4xOTwvbnVtYmVyPjxrZXl3b3Jkcz48a2V5d29yZD5Bbmlt
YWxzPC9rZXl3b3JkPjxrZXl3b3JkPkNlbGwgTGluZWFnZTwva2V5d29yZD48a2V5d29yZD5DZWxs
IFNlbGYgUmVuZXdhbDwva2V5d29yZD48a2V5d29yZD5DZWxsIFNlcGFyYXRpb248L2tleXdvcmQ+
PGtleXdvcmQ+KkNlbGwgVHJhbnNmb3JtYXRpb24sIE5lb3BsYXN0aWMvZ2VuZXRpY3M8L2tleXdv
cmQ+PGtleXdvcmQ+Q2VsbCBUcmFuc3BsYW50YXRpb248L2tleXdvcmQ+PGtleXdvcmQ+Q2xvbmUg
Q2VsbHMvcGF0aG9sb2d5PC9rZXl3b3JkPjxrZXl3b3JkPkVwaXRoZWxpYWwgQ2VsbHMvcGF0aG9s
b2d5PC9rZXl3b3JkPjxrZXl3b3JkPkhldGVyb2dyYWZ0cy9wYXRob2xvZ3k8L2tleXdvcmQ+PGtl
eXdvcmQ+SHVtYW5zPC9rZXl3b3JkPjxrZXl3b3JkPk1pY2U8L2tleXdvcmQ+PGtleXdvcmQ+TWlj
ZSwgSW5icmVkIE5PRDwva2V5d29yZD48a2V5d29yZD5NaWNlLCBOdWRlPC9rZXl3b3JkPjxrZXl3
b3JkPk1pY2UsIFNDSUQ8L2tleXdvcmQ+PGtleXdvcmQ+Kk1vZGVscywgQmlvbG9naWNhbDwva2V5
d29yZD48a2V5d29yZD5NdXRhdGlvbjwva2V5d29yZD48a2V5d29yZD5OZW9wbGFzbSBUcmFuc3Bs
YW50YXRpb248L2tleXdvcmQ+PGtleXdvcmQ+TmVvcGxhc21zL2V0aW9sb2d5L2dlbmV0aWNzLypw
YXRob2xvZ3k8L2tleXdvcmQ+PGtleXdvcmQ+TmVvcGxhc3RpYyBTdGVtIENlbGxzLypjeXRvbG9n
eS90cmFuc3BsYW50YXRpb248L2tleXdvcmQ+PGtleXdvcmQ+T3JnYW4gU3BlY2lmaWNpdHk8L2tl
eXdvcmQ+PGtleXdvcmQ+VHJhbnNwbGFudGF0aW9uLCBIZXRlcm9sb2dvdXM8L2tleXdvcmQ+PC9r
ZXl3b3Jkcz48ZGF0ZXM+PHllYXI+MjAxNTwveWVhcj48cHViLWRhdGVzPjxkYXRlPk9jdCAwMTwv
ZGF0ZT48L3B1Yi1kYXRlcz48L2RhdGVzPjxpc2JuPjE1MzgtNzQ0NSAoRWxlY3Ryb25pYykmI3hE
OzAwMDgtNTQ3MiAoTGlua2luZyk8L2lzYm4+PGFjY2Vzc2lvbi1udW0+MjYyOTIzNjE8L2FjY2Vz
c2lvbi1udW0+PHVybHM+PHJlbGF0ZWQtdXJscz48dXJsPmh0dHBzOi8vd3d3Lm5jYmkubmxtLm5p
aC5nb3YvcHVibWVkLzI2MjkyMzYxPC91cmw+PC9yZWxhdGVkLXVybHM+PC91cmxzPjxjdXN0b20y
PlBNQzQ3NTY2NDU8L2N1c3RvbTI+PGVsZWN0cm9uaWMtcmVzb3VyY2UtbnVtPjEwLjExNTgvMDAw
OC01NDcyLkNBTi0xNS0wNzk4PC9lbGVjdHJvbmljLXJlc291cmNlLW51bT48L3JlY29yZD48L0Np
dGU+PC9FbmROb3RlPgB=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PEVuZE5vdGU+PENpdGU+PEF1dGhvcj5SeWNhajwvQXV0aG9yPjxZZWFyPjIwMTU8L1llYXI+PFJl
Y051bT4xNzE8L1JlY051bT48RGlzcGxheVRleHQ+PHN0eWxlIGZhY2U9InN1cGVyc2NyaXB0Ij5b
NTZdPC9zdHlsZT48L0Rpc3BsYXlUZXh0PjxyZWNvcmQ+PHJlYy1udW1iZXI+MTcxPC9yZWMtbnVt
YmVyPjxmb3JlaWduLWtleXM+PGtleSBhcHA9IkVOIiBkYi1pZD0idDJlNTB4OTlucnJzejRlcnh6
ajU1OXRnc2UwcGU1ZXI5ZGU1Ij4xNzE8L2tleT48L2ZvcmVpZ24ta2V5cz48cmVmLXR5cGUgbmFt
ZT0iSm91cm5hbCBBcnRpY2xlIj4xNzwvcmVmLXR5cGU+PGNvbnRyaWJ1dG9ycz48YXV0aG9ycz48
YXV0aG9yPlJ5Y2FqLCBLLjwvYXV0aG9yPjxhdXRob3I+VGFuZywgRC4gRy48L2F1dGhvcj48L2F1
dGhvcnM+PC9jb250cmlidXRvcnM+PGF1dGgtYWRkcmVzcz5EZXBhcnRtZW50IG9mIEVwaWdlbmV0
aWNzIGFuZCBNb2xlY3VsYXIgQ2FyY2lub2dlbmVzaXMsIFRoZSBVbml2ZXJzaXR5IG9mIFRleGFz
IE1EIEFuZGVyc29uIENhbmNlciBDZW50ZXIsIFNtaXRodmlsbGUsIFRleGFzLiYjeEQ7RGVwYXJ0
bWVudCBvZiBFcGlnZW5ldGljcyBhbmQgTW9sZWN1bGFyIENhcmNpbm9nZW5lc2lzLCBUaGUgVW5p
dmVyc2l0eSBvZiBUZXhhcyBNRCBBbmRlcnNvbiBDYW5jZXIgQ2VudGVyLCBTbWl0aHZpbGxlLCBU
ZXhhcy4gQ2FuY2VyIFN0ZW0gQ2VsbCBJbnN0aXR1dGUsIFJlc2VhcmNoIENlbnRlciBmb3IgVHJh
bnNsYXRpb25hbCBNZWRpY2luZSwgRWFzdCBIb3NwaXRhbCwgVG9uZ2ppIFVuaXZlcnNpdHkgU2No
b29sIG9mIE1lZGljaW5lLCBTaGFuZ2hhaSwgQ2hpbmEuIGR0YW5nQG1kYW5kZXJzb24ub3JnLjwv
YXV0aC1hZGRyZXNzPjx0aXRsZXM+PHRpdGxlPkNlbGwtb2YtT3JpZ2luIG9mIENhbmNlciB2ZXJz
dXMgQ2FuY2VyIFN0ZW0gQ2VsbHM6IEFzc2F5cyBhbmQgSW50ZXJwcmV0YXRpb25zPC90aXRsZT48
c2Vjb25kYXJ5LXRpdGxlPkNhbmNlciBSZXM8L3NlY29uZGFyeS10aXRsZT48L3RpdGxlcz48cGVy
aW9kaWNhbD48ZnVsbC10aXRsZT5DYW5jZXIgUmVzPC9mdWxsLXRpdGxlPjxhYmJyLTE+Q2FuY2Vy
IHJlc2VhcmNoPC9hYmJyLTE+PC9wZXJpb2RpY2FsPjxwYWdlcz40MDAzLTExPC9wYWdlcz48dm9s
dW1lPjc1PC92b2x1bWU+PG51bWJlcj4xOTwvbnVtYmVyPjxrZXl3b3Jkcz48a2V5d29yZD5Bbmlt
YWxzPC9rZXl3b3JkPjxrZXl3b3JkPkNlbGwgTGluZWFnZTwva2V5d29yZD48a2V5d29yZD5DZWxs
IFNlbGYgUmVuZXdhbDwva2V5d29yZD48a2V5d29yZD5DZWxsIFNlcGFyYXRpb248L2tleXdvcmQ+
PGtleXdvcmQ+KkNlbGwgVHJhbnNmb3JtYXRpb24sIE5lb3BsYXN0aWMvZ2VuZXRpY3M8L2tleXdv
cmQ+PGtleXdvcmQ+Q2VsbCBUcmFuc3BsYW50YXRpb248L2tleXdvcmQ+PGtleXdvcmQ+Q2xvbmUg
Q2VsbHMvcGF0aG9sb2d5PC9rZXl3b3JkPjxrZXl3b3JkPkVwaXRoZWxpYWwgQ2VsbHMvcGF0aG9s
b2d5PC9rZXl3b3JkPjxrZXl3b3JkPkhldGVyb2dyYWZ0cy9wYXRob2xvZ3k8L2tleXdvcmQ+PGtl
eXdvcmQ+SHVtYW5zPC9rZXl3b3JkPjxrZXl3b3JkPk1pY2U8L2tleXdvcmQ+PGtleXdvcmQ+TWlj
ZSwgSW5icmVkIE5PRDwva2V5d29yZD48a2V5d29yZD5NaWNlLCBOdWRlPC9rZXl3b3JkPjxrZXl3
b3JkPk1pY2UsIFNDSUQ8L2tleXdvcmQ+PGtleXdvcmQ+Kk1vZGVscywgQmlvbG9naWNhbDwva2V5
d29yZD48a2V5d29yZD5NdXRhdGlvbjwva2V5d29yZD48a2V5d29yZD5OZW9wbGFzbSBUcmFuc3Bs
YW50YXRpb248L2tleXdvcmQ+PGtleXdvcmQ+TmVvcGxhc21zL2V0aW9sb2d5L2dlbmV0aWNzLypw
YXRob2xvZ3k8L2tleXdvcmQ+PGtleXdvcmQ+TmVvcGxhc3RpYyBTdGVtIENlbGxzLypjeXRvbG9n
eS90cmFuc3BsYW50YXRpb248L2tleXdvcmQ+PGtleXdvcmQ+T3JnYW4gU3BlY2lmaWNpdHk8L2tl
eXdvcmQ+PGtleXdvcmQ+VHJhbnNwbGFudGF0aW9uLCBIZXRlcm9sb2dvdXM8L2tleXdvcmQ+PC9r
ZXl3b3Jkcz48ZGF0ZXM+PHllYXI+MjAxNTwveWVhcj48cHViLWRhdGVzPjxkYXRlPk9jdCAwMTwv
ZGF0ZT48L3B1Yi1kYXRlcz48L2RhdGVzPjxpc2JuPjE1MzgtNzQ0NSAoRWxlY3Ryb25pYykmI3hE
OzAwMDgtNTQ3MiAoTGlua2luZyk8L2lzYm4+PGFjY2Vzc2lvbi1udW0+MjYyOTIzNjE8L2FjY2Vz
c2lvbi1udW0+PHVybHM+PHJlbGF0ZWQtdXJscz48dXJsPmh0dHBzOi8vd3d3Lm5jYmkubmxtLm5p
aC5nb3YvcHVibWVkLzI2MjkyMzYxPC91cmw+PC9yZWxhdGVkLXVybHM+PC91cmxzPjxjdXN0b20y
PlBNQzQ3NTY2NDU8L2N1c3RvbTI+PGVsZWN0cm9uaWMtcmVzb3VyY2UtbnVtPjEwLjExNTgvMDAw
OC01NDcyLkNBTi0xNS0wNzk4PC9lbGVjdHJvbmljLXJlc291cmNlLW51bT48L3JlY29yZD48L0Np
dGU+PC9FbmROb3RlPgB=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56" w:tooltip="Rycaj, 2015 #171" w:history="1">
        <w:r w:rsidR="00E14A14" w:rsidRPr="003756BB">
          <w:rPr>
            <w:rFonts w:ascii="Book Antiqua" w:hAnsi="Book Antiqua" w:cs="Times New Roman"/>
            <w:noProof/>
            <w:vertAlign w:val="superscript"/>
          </w:rPr>
          <w:t>56</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w:t>
      </w:r>
    </w:p>
    <w:p w14:paraId="509DA96D" w14:textId="1BD3AC6D" w:rsidR="00486996" w:rsidRPr="003756BB" w:rsidRDefault="00486996" w:rsidP="00D967D7">
      <w:pPr>
        <w:snapToGrid w:val="0"/>
        <w:spacing w:line="360" w:lineRule="auto"/>
        <w:ind w:firstLineChars="100" w:firstLine="240"/>
        <w:jc w:val="both"/>
        <w:rPr>
          <w:rFonts w:ascii="Book Antiqua" w:hAnsi="Book Antiqua" w:cs="Times New Roman"/>
        </w:rPr>
      </w:pPr>
      <w:r w:rsidRPr="003756BB">
        <w:rPr>
          <w:rFonts w:ascii="Book Antiqua" w:hAnsi="Book Antiqua" w:cs="Times New Roman"/>
        </w:rPr>
        <w:t xml:space="preserve">The cell transplant study is another assay that allow know the possible CCO. However the main disadvantage present in </w:t>
      </w:r>
      <w:r w:rsidR="00CA2083" w:rsidRPr="003756BB">
        <w:rPr>
          <w:rFonts w:ascii="Book Antiqua" w:hAnsi="Book Antiqua" w:cs="Times New Roman"/>
        </w:rPr>
        <w:t>this study</w:t>
      </w:r>
      <w:r w:rsidRPr="003756BB">
        <w:rPr>
          <w:rFonts w:ascii="Book Antiqua" w:hAnsi="Book Antiqua" w:cs="Times New Roman"/>
        </w:rPr>
        <w:t xml:space="preserve"> is the limitation of only one population being selected. The study could not demonstrate the participation of other CSC subpopulations that could potentially participate in tumor development</w:t>
      </w:r>
      <w:r w:rsidR="00485D0E" w:rsidRPr="003756BB">
        <w:rPr>
          <w:rFonts w:ascii="Book Antiqua" w:hAnsi="Book Antiqua" w:cs="Times New Roman"/>
        </w:rPr>
        <w:fldChar w:fldCharType="begin">
          <w:fldData xml:space="preserve">PEVuZE5vdGU+PENpdGU+PEF1dGhvcj5DaGVuPC9BdXRob3I+PFllYXI+MjAxMDwvWWVhcj48UmVj
TnVtPjIwMjwvUmVjTnVtPjxEaXNwbGF5VGV4dD48c3R5bGUgZmFjZT0ic3VwZXJzY3JpcHQiPlsx
NDZdPC9zdHlsZT48L0Rpc3BsYXlUZXh0PjxyZWNvcmQ+PHJlYy1udW1iZXI+MjAyPC9yZWMtbnVt
YmVyPjxmb3JlaWduLWtleXM+PGtleSBhcHA9IkVOIiBkYi1pZD0idDJlNTB4OTlucnJzejRlcnh6
ajU1OXRnc2UwcGU1ZXI5ZGU1Ij4yMDI8L2tleT48L2ZvcmVpZ24ta2V5cz48cmVmLXR5cGUgbmFt
ZT0iSm91cm5hbCBBcnRpY2xlIj4xNzwvcmVmLXR5cGU+PGNvbnRyaWJ1dG9ycz48YXV0aG9ycz48
YXV0aG9yPkNoZW4sIEouPC9hdXRob3I+PGF1dGhvcj5DaGVuLCBaLiBMLjwvYXV0aG9yPjwvYXV0
aG9ycz48L2NvbnRyaWJ1dG9ycz48YXV0aC1hZGRyZXNzPlNjaG9vbCBvZiBNZWRpY2luZSwgWmhl
amlhbmcgVW5pdmVyc2l0eSwgSGFuZ3pob3UsIFpoZWppYW5nIDMxMDA1OCwgUC4gUi4gQ2hpbmEu
PC9hdXRoLWFkZHJlc3M+PHRpdGxlcz48dGl0bGU+VGVjaG5vbG9neSB1cGRhdGUgZm9yIHRoZSBz
b3J0aW5nIGFuZCBpZGVudGlmaWNhdGlvbiBvZiBicmVhc3QgY2FuY2VyIHN0ZW0gY2VsbHM8L3Rp
dGxlPjxzZWNvbmRhcnktdGl0bGU+Q2hpbiBKIENhbmNlcjwvc2Vjb25kYXJ5LXRpdGxlPjxhbHQt
dGl0bGU+Q2hpbmVzZSBqb3VybmFsIG9mIGNhbmNlcjwvYWx0LXRpdGxlPjwvdGl0bGVzPjxwZXJp
b2RpY2FsPjxmdWxsLXRpdGxlPkNoaW4gSiBDYW5jZXI8L2Z1bGwtdGl0bGU+PGFiYnItMT5DaGlu
ZXNlIGpvdXJuYWwgb2YgY2FuY2VyPC9hYmJyLTE+PC9wZXJpb2RpY2FsPjxhbHQtcGVyaW9kaWNh
bD48ZnVsbC10aXRsZT5DaGluIEogQ2FuY2VyPC9mdWxsLXRpdGxlPjxhYmJyLTE+Q2hpbmVzZSBq
b3VybmFsIG9mIGNhbmNlcjwvYWJici0xPjwvYWx0LXBlcmlvZGljYWw+PHBhZ2VzPjI2NS05PC9w
YWdlcz48dm9sdW1lPjI5PC92b2x1bWU+PG51bWJlcj4zPC9udW1iZXI+PGVkaXRpb24+MjAxMC8w
My8wMzwvZWRpdGlvbj48a2V5d29yZHM+PGtleXdvcmQ+QUMxMzMgQW50aWdlbjwva2V5d29yZD48
a2V5d29yZD5BVFAgQmluZGluZyBDYXNzZXR0ZSBUcmFuc3BvcnRlciwgU3ViLUZhbWlseSBHLCBN
ZW1iZXIgMjwva2V5d29yZD48a2V5d29yZD5BVFAtQmluZGluZyBDYXNzZXR0ZSBUcmFuc3BvcnRl
cnMvbWV0YWJvbGlzbTwva2V5d29yZD48a2V5d29yZD5BbGRlaHlkZSBEZWh5ZHJvZ2VuYXNlL21l
dGFib2xpc208L2tleXdvcmQ+PGtleXdvcmQ+QW5pbWFsczwva2V5d29yZD48a2V5d29yZD5BbnRp
Z2VucywgQ0QvbWV0YWJvbGlzbTwva2V5d29yZD48a2V5d29yZD5BbnRpZ2VucywgQ0QyOS9tZXRh
Ym9saXNtPC9rZXl3b3JkPjxrZXl3b3JkPkFudGlnZW5zLCBDRDQ0L21ldGFib2xpc208L2tleXdv
cmQ+PGtleXdvcmQ+QnJlYXN0IE5lb3BsYXNtcy8qcGF0aG9sb2d5PC9rZXl3b3JkPjxrZXl3b3Jk
PkZlbWFsZTwva2V5d29yZD48a2V5d29yZD5GbG93IEN5dG9tZXRyeS9tZXRob2RzPC9rZXl3b3Jk
PjxrZXl3b3JkPkdseWNvcHJvdGVpbnMvbWV0YWJvbGlzbTwva2V5d29yZD48a2V5d29yZD5IdW1h
bnM8L2tleXdvcmQ+PGtleXdvcmQ+SW50ZWdyaW4gYWxwaGE2L21ldGFib2xpc208L2tleXdvcmQ+
PGtleXdvcmQ+SW50ZWdyaW4gYmV0YTMvbWV0YWJvbGlzbTwva2V5d29yZD48a2V5d29yZD5Jc29l
bnp5bWVzL21ldGFib2xpc208L2tleXdvcmQ+PGtleXdvcmQ+TWVtYnJhbmUgUHJvdGVpbnMvKm1l
dGFib2xpc208L2tleXdvcmQ+PGtleXdvcmQ+TmVvcGxhc20gUHJvdGVpbnMvbWV0YWJvbGlzbTwv
a2V5d29yZD48a2V5d29yZD5OZW9wbGFzdGljIFN0ZW0gQ2VsbHMvbWV0YWJvbGlzbS8qcGF0aG9s
b2d5PC9rZXl3b3JkPjxrZXl3b3JkPlBlcHRpZGVzL21ldGFib2xpc208L2tleXdvcmQ+PGtleXdv
cmQ+UmV0aW5hbCBEZWh5ZHJvZ2VuYXNlL21ldGFib2xpc208L2tleXdvcmQ+PGtleXdvcmQ+U2lk
ZS1Qb3B1bGF0aW9uIENlbGxzLypjeXRvbG9neS9tZXRhYm9saXNtPC9rZXl3b3JkPjwva2V5d29y
ZHM+PGRhdGVzPjx5ZWFyPjIwMTA8L3llYXI+PHB1Yi1kYXRlcz48ZGF0ZT5NYXI8L2RhdGU+PC9w
dWItZGF0ZXM+PC9kYXRlcz48aXNibj4xMDAwLTQ2N1ggKFByaW50KSYjeEQ7MTk0NC00NDZYIChM
aW5raW5nKTwvaXNibj48YWNjZXNzaW9uLW51bT4yMDE5MzEwODwvYWNjZXNzaW9uLW51bT48d29y
ay10eXBlPlJldmlldzwvd29yay10eXBlPjx1cmxzPjxyZWxhdGVkLXVybHM+PHVybD5odHRwOi8v
d3d3Lm5jYmkubmxtLm5paC5nb3YvcHVibWVkLzIwMTkzMTA4PC91cmw+PC9yZWxhdGVkLXVybHM+
PC91cmxzPjxsYW5ndWFnZT5lbmc8L2xhbmd1YWdlPjwvcmVjb3JkPjwvQ2l0ZT48L0VuZE5vdGU+
</w:fldData>
        </w:fldChar>
      </w:r>
      <w:r w:rsidR="00485D0E" w:rsidRPr="003756BB">
        <w:rPr>
          <w:rFonts w:ascii="Book Antiqua" w:hAnsi="Book Antiqua" w:cs="Times New Roman"/>
        </w:rPr>
        <w:instrText xml:space="preserve"> ADDIN EN.CITE </w:instrText>
      </w:r>
      <w:r w:rsidR="00485D0E" w:rsidRPr="003756BB">
        <w:rPr>
          <w:rFonts w:ascii="Book Antiqua" w:hAnsi="Book Antiqua" w:cs="Times New Roman"/>
        </w:rPr>
        <w:fldChar w:fldCharType="begin">
          <w:fldData xml:space="preserve">PEVuZE5vdGU+PENpdGU+PEF1dGhvcj5DaGVuPC9BdXRob3I+PFllYXI+MjAxMDwvWWVhcj48UmVj
TnVtPjIwMjwvUmVjTnVtPjxEaXNwbGF5VGV4dD48c3R5bGUgZmFjZT0ic3VwZXJzY3JpcHQiPlsx
NDZdPC9zdHlsZT48L0Rpc3BsYXlUZXh0PjxyZWNvcmQ+PHJlYy1udW1iZXI+MjAyPC9yZWMtbnVt
YmVyPjxmb3JlaWduLWtleXM+PGtleSBhcHA9IkVOIiBkYi1pZD0idDJlNTB4OTlucnJzejRlcnh6
ajU1OXRnc2UwcGU1ZXI5ZGU1Ij4yMDI8L2tleT48L2ZvcmVpZ24ta2V5cz48cmVmLXR5cGUgbmFt
ZT0iSm91cm5hbCBBcnRpY2xlIj4xNzwvcmVmLXR5cGU+PGNvbnRyaWJ1dG9ycz48YXV0aG9ycz48
YXV0aG9yPkNoZW4sIEouPC9hdXRob3I+PGF1dGhvcj5DaGVuLCBaLiBMLjwvYXV0aG9yPjwvYXV0
aG9ycz48L2NvbnRyaWJ1dG9ycz48YXV0aC1hZGRyZXNzPlNjaG9vbCBvZiBNZWRpY2luZSwgWmhl
amlhbmcgVW5pdmVyc2l0eSwgSGFuZ3pob3UsIFpoZWppYW5nIDMxMDA1OCwgUC4gUi4gQ2hpbmEu
PC9hdXRoLWFkZHJlc3M+PHRpdGxlcz48dGl0bGU+VGVjaG5vbG9neSB1cGRhdGUgZm9yIHRoZSBz
b3J0aW5nIGFuZCBpZGVudGlmaWNhdGlvbiBvZiBicmVhc3QgY2FuY2VyIHN0ZW0gY2VsbHM8L3Rp
dGxlPjxzZWNvbmRhcnktdGl0bGU+Q2hpbiBKIENhbmNlcjwvc2Vjb25kYXJ5LXRpdGxlPjxhbHQt
dGl0bGU+Q2hpbmVzZSBqb3VybmFsIG9mIGNhbmNlcjwvYWx0LXRpdGxlPjwvdGl0bGVzPjxwZXJp
b2RpY2FsPjxmdWxsLXRpdGxlPkNoaW4gSiBDYW5jZXI8L2Z1bGwtdGl0bGU+PGFiYnItMT5DaGlu
ZXNlIGpvdXJuYWwgb2YgY2FuY2VyPC9hYmJyLTE+PC9wZXJpb2RpY2FsPjxhbHQtcGVyaW9kaWNh
bD48ZnVsbC10aXRsZT5DaGluIEogQ2FuY2VyPC9mdWxsLXRpdGxlPjxhYmJyLTE+Q2hpbmVzZSBq
b3VybmFsIG9mIGNhbmNlcjwvYWJici0xPjwvYWx0LXBlcmlvZGljYWw+PHBhZ2VzPjI2NS05PC9w
YWdlcz48dm9sdW1lPjI5PC92b2x1bWU+PG51bWJlcj4zPC9udW1iZXI+PGVkaXRpb24+MjAxMC8w
My8wMzwvZWRpdGlvbj48a2V5d29yZHM+PGtleXdvcmQ+QUMxMzMgQW50aWdlbjwva2V5d29yZD48
a2V5d29yZD5BVFAgQmluZGluZyBDYXNzZXR0ZSBUcmFuc3BvcnRlciwgU3ViLUZhbWlseSBHLCBN
ZW1iZXIgMjwva2V5d29yZD48a2V5d29yZD5BVFAtQmluZGluZyBDYXNzZXR0ZSBUcmFuc3BvcnRl
cnMvbWV0YWJvbGlzbTwva2V5d29yZD48a2V5d29yZD5BbGRlaHlkZSBEZWh5ZHJvZ2VuYXNlL21l
dGFib2xpc208L2tleXdvcmQ+PGtleXdvcmQ+QW5pbWFsczwva2V5d29yZD48a2V5d29yZD5BbnRp
Z2VucywgQ0QvbWV0YWJvbGlzbTwva2V5d29yZD48a2V5d29yZD5BbnRpZ2VucywgQ0QyOS9tZXRh
Ym9saXNtPC9rZXl3b3JkPjxrZXl3b3JkPkFudGlnZW5zLCBDRDQ0L21ldGFib2xpc208L2tleXdv
cmQ+PGtleXdvcmQ+QnJlYXN0IE5lb3BsYXNtcy8qcGF0aG9sb2d5PC9rZXl3b3JkPjxrZXl3b3Jk
PkZlbWFsZTwva2V5d29yZD48a2V5d29yZD5GbG93IEN5dG9tZXRyeS9tZXRob2RzPC9rZXl3b3Jk
PjxrZXl3b3JkPkdseWNvcHJvdGVpbnMvbWV0YWJvbGlzbTwva2V5d29yZD48a2V5d29yZD5IdW1h
bnM8L2tleXdvcmQ+PGtleXdvcmQ+SW50ZWdyaW4gYWxwaGE2L21ldGFib2xpc208L2tleXdvcmQ+
PGtleXdvcmQ+SW50ZWdyaW4gYmV0YTMvbWV0YWJvbGlzbTwva2V5d29yZD48a2V5d29yZD5Jc29l
bnp5bWVzL21ldGFib2xpc208L2tleXdvcmQ+PGtleXdvcmQ+TWVtYnJhbmUgUHJvdGVpbnMvKm1l
dGFib2xpc208L2tleXdvcmQ+PGtleXdvcmQ+TmVvcGxhc20gUHJvdGVpbnMvbWV0YWJvbGlzbTwv
a2V5d29yZD48a2V5d29yZD5OZW9wbGFzdGljIFN0ZW0gQ2VsbHMvbWV0YWJvbGlzbS8qcGF0aG9s
b2d5PC9rZXl3b3JkPjxrZXl3b3JkPlBlcHRpZGVzL21ldGFib2xpc208L2tleXdvcmQ+PGtleXdv
cmQ+UmV0aW5hbCBEZWh5ZHJvZ2VuYXNlL21ldGFib2xpc208L2tleXdvcmQ+PGtleXdvcmQ+U2lk
ZS1Qb3B1bGF0aW9uIENlbGxzLypjeXRvbG9neS9tZXRhYm9saXNtPC9rZXl3b3JkPjwva2V5d29y
ZHM+PGRhdGVzPjx5ZWFyPjIwMTA8L3llYXI+PHB1Yi1kYXRlcz48ZGF0ZT5NYXI8L2RhdGU+PC9w
dWItZGF0ZXM+PC9kYXRlcz48aXNibj4xMDAwLTQ2N1ggKFByaW50KSYjeEQ7MTk0NC00NDZYIChM
aW5raW5nKTwvaXNibj48YWNjZXNzaW9uLW51bT4yMDE5MzEwODwvYWNjZXNzaW9uLW51bT48d29y
ay10eXBlPlJldmlldzwvd29yay10eXBlPjx1cmxzPjxyZWxhdGVkLXVybHM+PHVybD5odHRwOi8v
d3d3Lm5jYmkubmxtLm5paC5nb3YvcHVibWVkLzIwMTkzMTA4PC91cmw+PC9yZWxhdGVkLXVybHM+
PC91cmxzPjxsYW5ndWFnZT5lbmc8L2xhbmd1YWdlPjwvcmVjb3JkPjwvQ2l0ZT48L0VuZE5vdGU+
</w:fldData>
        </w:fldChar>
      </w:r>
      <w:r w:rsidR="00485D0E" w:rsidRPr="003756BB">
        <w:rPr>
          <w:rFonts w:ascii="Book Antiqua" w:hAnsi="Book Antiqua" w:cs="Times New Roman"/>
        </w:rPr>
        <w:instrText xml:space="preserve"> ADDIN EN.CITE.DATA </w:instrText>
      </w:r>
      <w:r w:rsidR="00485D0E" w:rsidRPr="003756BB">
        <w:rPr>
          <w:rFonts w:ascii="Book Antiqua" w:hAnsi="Book Antiqua" w:cs="Times New Roman"/>
        </w:rPr>
      </w:r>
      <w:r w:rsidR="00485D0E"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146" w:tooltip="Chen, 2010 #202" w:history="1">
        <w:r w:rsidR="00E14A14" w:rsidRPr="003756BB">
          <w:rPr>
            <w:rFonts w:ascii="Book Antiqua" w:hAnsi="Book Antiqua" w:cs="Times New Roman"/>
            <w:noProof/>
            <w:vertAlign w:val="superscript"/>
          </w:rPr>
          <w:t>146</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xml:space="preserve">. This study also did not evaluate the CSCs plasticity, which is the ability of CSCs to transition to non-CSCs or vice versa. Another crucial point is the immunophenotype of the animals used for this assay. In general, the assays are performed in immunodeficient mice, which is a different context than real patient situations. In addition, there are big differences between the original tumor environment (niche), the proteins of the extracellular matrix, non-CSCs, and cells that cooperate within the tumor (immune cells, endothelial cells, etc.). One study demonstrated that when HCC cell lines are cultured under standard conditions </w:t>
      </w:r>
      <w:r w:rsidRPr="003756BB">
        <w:rPr>
          <w:rFonts w:ascii="Book Antiqua" w:hAnsi="Book Antiqua" w:cs="Times New Roman"/>
          <w:i/>
        </w:rPr>
        <w:t>in vitro</w:t>
      </w:r>
      <w:r w:rsidRPr="003756BB">
        <w:rPr>
          <w:rFonts w:ascii="Book Antiqua" w:hAnsi="Book Antiqua" w:cs="Times New Roman"/>
        </w:rPr>
        <w:t xml:space="preserve"> and then injected subcutaneously into NMRI mice, they dedifferentiated into embryonic-like type cells. </w:t>
      </w:r>
      <w:r w:rsidRPr="003756BB">
        <w:rPr>
          <w:rFonts w:ascii="Book Antiqua" w:eastAsia="Times New Roman" w:hAnsi="Book Antiqua" w:cs="Times New Roman"/>
        </w:rPr>
        <w:t>Thus, the behavior of CSCs from a distinct origin could</w:t>
      </w:r>
      <w:r w:rsidR="00136AEF" w:rsidRPr="003756BB">
        <w:rPr>
          <w:rFonts w:ascii="Book Antiqua" w:eastAsia="Times New Roman" w:hAnsi="Book Antiqua" w:cs="Times New Roman"/>
        </w:rPr>
        <w:t xml:space="preserve"> probably condition the results</w:t>
      </w:r>
      <w:r w:rsidR="00485D0E" w:rsidRPr="003756BB">
        <w:rPr>
          <w:rFonts w:ascii="Book Antiqua" w:eastAsia="Times New Roman" w:hAnsi="Book Antiqua" w:cs="Times New Roman"/>
        </w:rPr>
        <w:fldChar w:fldCharType="begin">
          <w:fldData xml:space="preserve">PEVuZE5vdGU+PENpdGU+PEF1dGhvcj5KYWJhcmk8L0F1dGhvcj48WWVhcj4yMDA5PC9ZZWFyPjxS
ZWNOdW0+MjAzPC9SZWNOdW0+PERpc3BsYXlUZXh0PjxzdHlsZSBmYWNlPSJzdXBlcnNjcmlwdCI+
WzE0N108L3N0eWxlPjwvRGlzcGxheVRleHQ+PHJlY29yZD48cmVjLW51bWJlcj4yMDM8L3JlYy1u
dW1iZXI+PGZvcmVpZ24ta2V5cz48a2V5IGFwcD0iRU4iIGRiLWlkPSJ0MmU1MHg5OW5ycnN6NGVy
eHpqNTU5dGdzZTBwZTVlcjlkZTUiPjIwMzwva2V5PjwvZm9yZWlnbi1rZXlzPjxyZWYtdHlwZSBu
YW1lPSJKb3VybmFsIEFydGljbGUiPjE3PC9yZWYtdHlwZT48Y29udHJpYnV0b3JzPjxhdXRob3Jz
PjxhdXRob3I+SmFiYXJpLCBTLjwvYXV0aG9yPjxhdXRob3I+TWVpc3NuaXR6ZXIsIE0uPC9hdXRo
b3I+PGF1dGhvcj5RdWludCwgSy48L2F1dGhvcj48YXV0aG9yPkdhaHIsIFMuPC9hdXRob3I+PGF1
dGhvcj5XaXNzbmlvd3NraSwgVC48L2F1dGhvcj48YXV0aG9yPkhhaG4sIEUuIEcuPC9hdXRob3I+
PGF1dGhvcj5OZXVyZWl0ZXIsIEQuPC9hdXRob3I+PGF1dGhvcj5PY2tlciwgTS48L2F1dGhvcj48
L2F1dGhvcnM+PC9jb250cmlidXRvcnM+PGF1dGgtYWRkcmVzcz5EZXBhcnRtZW50IG9mIE1lZGlj
aW5lIDEsIFVuaXZlcnNpdHkgSG9zcGl0YWwgRXJsYW5nZW4sIEQtOTEwNTQgRXJsYW5nZW4sIEdl
cm1hbnkuPC9hdXRoLWFkZHJlc3M+PHRpdGxlcz48dGl0bGU+Q2VsbHVsYXIgcGxhc3RpY2l0eSBv
ZiB0cmFucy0gYW5kIGRlZGlmZmVyZW50aWF0aW9uIG1hcmtlcnMgaW4gaHVtYW4gaGVwYXRvbWEg
Y2VsbHMgaW4gdml0cm8gYW5kIGluIHZpdm88L3RpdGxlPjxzZWNvbmRhcnktdGl0bGU+SW50IEog
T25jb2w8L3NlY29uZGFyeS10aXRsZT48YWx0LXRpdGxlPkludGVybmF0aW9uYWwgam91cm5hbCBv
ZiBvbmNvbG9neTwvYWx0LXRpdGxlPjwvdGl0bGVzPjxwZXJpb2RpY2FsPjxmdWxsLXRpdGxlPklu
dCBKIE9uY29sPC9mdWxsLXRpdGxlPjxhYmJyLTE+SW50ZXJuYXRpb25hbCBqb3VybmFsIG9mIG9u
Y29sb2d5PC9hYmJyLTE+PC9wZXJpb2RpY2FsPjxhbHQtcGVyaW9kaWNhbD48ZnVsbC10aXRsZT5J
bnQgSiBPbmNvbDwvZnVsbC10aXRsZT48YWJici0xPkludGVybmF0aW9uYWwgam91cm5hbCBvZiBv
bmNvbG9neTwvYWJici0xPjwvYWx0LXBlcmlvZGljYWw+PHBhZ2VzPjY5LTgwPC9wYWdlcz48dm9s
dW1lPjM1PC92b2x1bWU+PG51bWJlcj4xPC9udW1iZXI+PGVkaXRpb24+MjAwOS8wNi8xMTwvZWRp
dGlvbj48a2V5d29yZHM+PGtleXdvcmQ+QW5pbWFsczwva2V5d29yZD48a2V5d29yZD5CaW9tYXJr
ZXJzLCBUdW1vci8qZ2VuZXRpY3MvbWV0YWJvbGlzbTwva2V5d29yZD48a2V5d29yZD5CbG90dGlu
ZywgV2VzdGVybjwva2V5d29yZD48a2V5d29yZD5DYXJjaW5vbWEsIEhlcGF0b2NlbGx1bGFyLypn
ZW5ldGljcy9tZXRhYm9saXNtL3BhdGhvbG9neTwva2V5d29yZD48a2V5d29yZD5DZWxsIERlZGlm
ZmVyZW50aWF0aW9uLypnZW5ldGljczwva2V5d29yZD48a2V5d29yZD5DZWxsIExpbmUsIFR1bW9y
PC9rZXl3b3JkPjxrZXl3b3JkPkNlbGwgVHJhbnNkaWZmZXJlbnRpYXRpb24vKmdlbmV0aWNzPC9r
ZXl3b3JkPjxrZXl3b3JkPkNsdXN0ZXIgQW5hbHlzaXM8L2tleXdvcmQ+PGtleXdvcmQ+RE5BIE1l
dGh5bGF0aW9uPC9rZXl3b3JkPjxrZXl3b3JkPkVwaWdlbmVzaXMsIEdlbmV0aWM8L2tleXdvcmQ+
PGtleXdvcmQ+R2VuZSBFeHByZXNzaW9uIFJlZ3VsYXRpb24sIERldmVsb3BtZW50YWw8L2tleXdv
cmQ+PGtleXdvcmQ+R2VuZSBFeHByZXNzaW9uIFJlZ3VsYXRpb24sIE5lb3BsYXN0aWM8L2tleXdv
cmQ+PGtleXdvcmQ+SHVtYW5zPC9rZXl3b3JkPjxrZXl3b3JkPkltbXVub2hpc3RvY2hlbWlzdHJ5
PC9rZXl3b3JkPjxrZXl3b3JkPkxpdmVyIE5lb3BsYXNtcy8qZ2VuZXRpY3MvbWV0YWJvbGlzbS9w
YXRob2xvZ3k8L2tleXdvcmQ+PGtleXdvcmQ+TWFsZTwva2V5d29yZD48a2V5d29yZD5NaWNlPC9r
ZXl3b3JkPjxrZXl3b3JkPk5lb3BsYXNtIFRyYW5zcGxhbnRhdGlvbjwva2V5d29yZD48a2V5d29y
ZD5OZW9wbGFzdGljIFN0ZW0gQ2VsbHMvKm1ldGFib2xpc20vcGF0aG9sb2d5PC9rZXl3b3JkPjxr
ZXl3b3JkPlBvbHltZXJhc2UgQ2hhaW4gUmVhY3Rpb248L2tleXdvcmQ+PGtleXdvcmQ+Uk5BLCBN
ZXNzZW5nZXIvbWV0YWJvbGlzbTwva2V5d29yZD48L2tleXdvcmRzPjxkYXRlcz48eWVhcj4yMDA5
PC95ZWFyPjxwdWItZGF0ZXM+PGRhdGU+SnVsPC9kYXRlPjwvcHViLWRhdGVzPjwvZGF0ZXM+PGlz
Ym4+MTAxOS02NDM5IChQcmludCkmI3hEOzEwMTktNjQzOSAoTGlua2luZyk8L2lzYm4+PGFjY2Vz
c2lvbi1udW0+MTk1MTM1NTM8L2FjY2Vzc2lvbi1udW0+PHVybHM+PHJlbGF0ZWQtdXJscz48dXJs
Pmh0dHA6Ly93d3cubmNiaS5ubG0ubmloLmdvdi9wdWJtZWQvMTk1MTM1NTM8L3VybD48L3JlbGF0
ZWQtdXJscz48L3VybHM+PGxhbmd1YWdlPmVuZzwvbGFuZ3VhZ2U+PC9yZWNvcmQ+PC9DaXRlPjwv
RW5kTm90ZT5=
</w:fldData>
        </w:fldChar>
      </w:r>
      <w:r w:rsidR="00485D0E" w:rsidRPr="003756BB">
        <w:rPr>
          <w:rFonts w:ascii="Book Antiqua" w:eastAsia="Times New Roman" w:hAnsi="Book Antiqua" w:cs="Times New Roman"/>
        </w:rPr>
        <w:instrText xml:space="preserve"> ADDIN EN.CITE </w:instrText>
      </w:r>
      <w:r w:rsidR="00485D0E" w:rsidRPr="003756BB">
        <w:rPr>
          <w:rFonts w:ascii="Book Antiqua" w:eastAsia="Times New Roman" w:hAnsi="Book Antiqua" w:cs="Times New Roman"/>
        </w:rPr>
        <w:fldChar w:fldCharType="begin">
          <w:fldData xml:space="preserve">PEVuZE5vdGU+PENpdGU+PEF1dGhvcj5KYWJhcmk8L0F1dGhvcj48WWVhcj4yMDA5PC9ZZWFyPjxS
ZWNOdW0+MjAzPC9SZWNOdW0+PERpc3BsYXlUZXh0PjxzdHlsZSBmYWNlPSJzdXBlcnNjcmlwdCI+
WzE0N108L3N0eWxlPjwvRGlzcGxheVRleHQ+PHJlY29yZD48cmVjLW51bWJlcj4yMDM8L3JlYy1u
dW1iZXI+PGZvcmVpZ24ta2V5cz48a2V5IGFwcD0iRU4iIGRiLWlkPSJ0MmU1MHg5OW5ycnN6NGVy
eHpqNTU5dGdzZTBwZTVlcjlkZTUiPjIwMzwva2V5PjwvZm9yZWlnbi1rZXlzPjxyZWYtdHlwZSBu
YW1lPSJKb3VybmFsIEFydGljbGUiPjE3PC9yZWYtdHlwZT48Y29udHJpYnV0b3JzPjxhdXRob3Jz
PjxhdXRob3I+SmFiYXJpLCBTLjwvYXV0aG9yPjxhdXRob3I+TWVpc3NuaXR6ZXIsIE0uPC9hdXRo
b3I+PGF1dGhvcj5RdWludCwgSy48L2F1dGhvcj48YXV0aG9yPkdhaHIsIFMuPC9hdXRob3I+PGF1
dGhvcj5XaXNzbmlvd3NraSwgVC48L2F1dGhvcj48YXV0aG9yPkhhaG4sIEUuIEcuPC9hdXRob3I+
PGF1dGhvcj5OZXVyZWl0ZXIsIEQuPC9hdXRob3I+PGF1dGhvcj5PY2tlciwgTS48L2F1dGhvcj48
L2F1dGhvcnM+PC9jb250cmlidXRvcnM+PGF1dGgtYWRkcmVzcz5EZXBhcnRtZW50IG9mIE1lZGlj
aW5lIDEsIFVuaXZlcnNpdHkgSG9zcGl0YWwgRXJsYW5nZW4sIEQtOTEwNTQgRXJsYW5nZW4sIEdl
cm1hbnkuPC9hdXRoLWFkZHJlc3M+PHRpdGxlcz48dGl0bGU+Q2VsbHVsYXIgcGxhc3RpY2l0eSBv
ZiB0cmFucy0gYW5kIGRlZGlmZmVyZW50aWF0aW9uIG1hcmtlcnMgaW4gaHVtYW4gaGVwYXRvbWEg
Y2VsbHMgaW4gdml0cm8gYW5kIGluIHZpdm88L3RpdGxlPjxzZWNvbmRhcnktdGl0bGU+SW50IEog
T25jb2w8L3NlY29uZGFyeS10aXRsZT48YWx0LXRpdGxlPkludGVybmF0aW9uYWwgam91cm5hbCBv
ZiBvbmNvbG9neTwvYWx0LXRpdGxlPjwvdGl0bGVzPjxwZXJpb2RpY2FsPjxmdWxsLXRpdGxlPklu
dCBKIE9uY29sPC9mdWxsLXRpdGxlPjxhYmJyLTE+SW50ZXJuYXRpb25hbCBqb3VybmFsIG9mIG9u
Y29sb2d5PC9hYmJyLTE+PC9wZXJpb2RpY2FsPjxhbHQtcGVyaW9kaWNhbD48ZnVsbC10aXRsZT5J
bnQgSiBPbmNvbDwvZnVsbC10aXRsZT48YWJici0xPkludGVybmF0aW9uYWwgam91cm5hbCBvZiBv
bmNvbG9neTwvYWJici0xPjwvYWx0LXBlcmlvZGljYWw+PHBhZ2VzPjY5LTgwPC9wYWdlcz48dm9s
dW1lPjM1PC92b2x1bWU+PG51bWJlcj4xPC9udW1iZXI+PGVkaXRpb24+MjAwOS8wNi8xMTwvZWRp
dGlvbj48a2V5d29yZHM+PGtleXdvcmQ+QW5pbWFsczwva2V5d29yZD48a2V5d29yZD5CaW9tYXJr
ZXJzLCBUdW1vci8qZ2VuZXRpY3MvbWV0YWJvbGlzbTwva2V5d29yZD48a2V5d29yZD5CbG90dGlu
ZywgV2VzdGVybjwva2V5d29yZD48a2V5d29yZD5DYXJjaW5vbWEsIEhlcGF0b2NlbGx1bGFyLypn
ZW5ldGljcy9tZXRhYm9saXNtL3BhdGhvbG9neTwva2V5d29yZD48a2V5d29yZD5DZWxsIERlZGlm
ZmVyZW50aWF0aW9uLypnZW5ldGljczwva2V5d29yZD48a2V5d29yZD5DZWxsIExpbmUsIFR1bW9y
PC9rZXl3b3JkPjxrZXl3b3JkPkNlbGwgVHJhbnNkaWZmZXJlbnRpYXRpb24vKmdlbmV0aWNzPC9r
ZXl3b3JkPjxrZXl3b3JkPkNsdXN0ZXIgQW5hbHlzaXM8L2tleXdvcmQ+PGtleXdvcmQ+RE5BIE1l
dGh5bGF0aW9uPC9rZXl3b3JkPjxrZXl3b3JkPkVwaWdlbmVzaXMsIEdlbmV0aWM8L2tleXdvcmQ+
PGtleXdvcmQ+R2VuZSBFeHByZXNzaW9uIFJlZ3VsYXRpb24sIERldmVsb3BtZW50YWw8L2tleXdv
cmQ+PGtleXdvcmQ+R2VuZSBFeHByZXNzaW9uIFJlZ3VsYXRpb24sIE5lb3BsYXN0aWM8L2tleXdv
cmQ+PGtleXdvcmQ+SHVtYW5zPC9rZXl3b3JkPjxrZXl3b3JkPkltbXVub2hpc3RvY2hlbWlzdHJ5
PC9rZXl3b3JkPjxrZXl3b3JkPkxpdmVyIE5lb3BsYXNtcy8qZ2VuZXRpY3MvbWV0YWJvbGlzbS9w
YXRob2xvZ3k8L2tleXdvcmQ+PGtleXdvcmQ+TWFsZTwva2V5d29yZD48a2V5d29yZD5NaWNlPC9r
ZXl3b3JkPjxrZXl3b3JkPk5lb3BsYXNtIFRyYW5zcGxhbnRhdGlvbjwva2V5d29yZD48a2V5d29y
ZD5OZW9wbGFzdGljIFN0ZW0gQ2VsbHMvKm1ldGFib2xpc20vcGF0aG9sb2d5PC9rZXl3b3JkPjxr
ZXl3b3JkPlBvbHltZXJhc2UgQ2hhaW4gUmVhY3Rpb248L2tleXdvcmQ+PGtleXdvcmQ+Uk5BLCBN
ZXNzZW5nZXIvbWV0YWJvbGlzbTwva2V5d29yZD48L2tleXdvcmRzPjxkYXRlcz48eWVhcj4yMDA5
PC95ZWFyPjxwdWItZGF0ZXM+PGRhdGU+SnVsPC9kYXRlPjwvcHViLWRhdGVzPjwvZGF0ZXM+PGlz
Ym4+MTAxOS02NDM5IChQcmludCkmI3hEOzEwMTktNjQzOSAoTGlua2luZyk8L2lzYm4+PGFjY2Vz
c2lvbi1udW0+MTk1MTM1NTM8L2FjY2Vzc2lvbi1udW0+PHVybHM+PHJlbGF0ZWQtdXJscz48dXJs
Pmh0dHA6Ly93d3cubmNiaS5ubG0ubmloLmdvdi9wdWJtZWQvMTk1MTM1NTM8L3VybD48L3JlbGF0
ZWQtdXJscz48L3VybHM+PGxhbmd1YWdlPmVuZzwvbGFuZ3VhZ2U+PC9yZWNvcmQ+PC9DaXRlPjwv
RW5kTm90ZT5=
</w:fldData>
        </w:fldChar>
      </w:r>
      <w:r w:rsidR="00485D0E" w:rsidRPr="003756BB">
        <w:rPr>
          <w:rFonts w:ascii="Book Antiqua" w:eastAsia="Times New Roman" w:hAnsi="Book Antiqua" w:cs="Times New Roman"/>
        </w:rPr>
        <w:instrText xml:space="preserve"> ADDIN EN.CITE.DATA </w:instrText>
      </w:r>
      <w:r w:rsidR="00485D0E" w:rsidRPr="003756BB">
        <w:rPr>
          <w:rFonts w:ascii="Book Antiqua" w:eastAsia="Times New Roman" w:hAnsi="Book Antiqua" w:cs="Times New Roman"/>
        </w:rPr>
      </w:r>
      <w:r w:rsidR="00485D0E" w:rsidRPr="003756BB">
        <w:rPr>
          <w:rFonts w:ascii="Book Antiqua" w:eastAsia="Times New Roman" w:hAnsi="Book Antiqua" w:cs="Times New Roman"/>
        </w:rPr>
        <w:fldChar w:fldCharType="end"/>
      </w:r>
      <w:r w:rsidR="00485D0E" w:rsidRPr="003756BB">
        <w:rPr>
          <w:rFonts w:ascii="Book Antiqua" w:eastAsia="Times New Roman" w:hAnsi="Book Antiqua" w:cs="Times New Roman"/>
        </w:rPr>
      </w:r>
      <w:r w:rsidR="00485D0E" w:rsidRPr="003756BB">
        <w:rPr>
          <w:rFonts w:ascii="Book Antiqua" w:eastAsia="Times New Roman" w:hAnsi="Book Antiqua" w:cs="Times New Roman"/>
        </w:rPr>
        <w:fldChar w:fldCharType="separate"/>
      </w:r>
      <w:r w:rsidR="00485D0E" w:rsidRPr="003756BB">
        <w:rPr>
          <w:rFonts w:ascii="Book Antiqua" w:eastAsia="Times New Roman" w:hAnsi="Book Antiqua" w:cs="Times New Roman"/>
          <w:noProof/>
          <w:vertAlign w:val="superscript"/>
        </w:rPr>
        <w:t>[</w:t>
      </w:r>
      <w:hyperlink w:anchor="_ENREF_147" w:tooltip="Jabari, 2009 #203" w:history="1">
        <w:r w:rsidR="00E14A14" w:rsidRPr="003756BB">
          <w:rPr>
            <w:rFonts w:ascii="Book Antiqua" w:eastAsia="Times New Roman" w:hAnsi="Book Antiqua" w:cs="Times New Roman"/>
            <w:noProof/>
            <w:vertAlign w:val="superscript"/>
          </w:rPr>
          <w:t>147</w:t>
        </w:r>
      </w:hyperlink>
      <w:r w:rsidR="00485D0E" w:rsidRPr="003756BB">
        <w:rPr>
          <w:rFonts w:ascii="Book Antiqua" w:eastAsia="Times New Roman" w:hAnsi="Book Antiqua" w:cs="Times New Roman"/>
          <w:noProof/>
          <w:vertAlign w:val="superscript"/>
        </w:rPr>
        <w:t>]</w:t>
      </w:r>
      <w:r w:rsidR="00485D0E" w:rsidRPr="003756BB">
        <w:rPr>
          <w:rFonts w:ascii="Book Antiqua" w:eastAsia="Times New Roman" w:hAnsi="Book Antiqua" w:cs="Times New Roman"/>
        </w:rPr>
        <w:fldChar w:fldCharType="end"/>
      </w:r>
      <w:r w:rsidRPr="003756BB">
        <w:rPr>
          <w:rFonts w:ascii="Book Antiqua" w:eastAsia="Times New Roman" w:hAnsi="Book Antiqua" w:cs="Times New Roman"/>
        </w:rPr>
        <w:t>.</w:t>
      </w:r>
    </w:p>
    <w:p w14:paraId="6143816D" w14:textId="4120393A" w:rsidR="002267BA" w:rsidRPr="003756BB" w:rsidRDefault="0073447C" w:rsidP="00D967D7">
      <w:pPr>
        <w:snapToGrid w:val="0"/>
        <w:spacing w:line="360" w:lineRule="auto"/>
        <w:ind w:firstLineChars="100" w:firstLine="240"/>
        <w:jc w:val="both"/>
        <w:outlineLvl w:val="0"/>
        <w:rPr>
          <w:rFonts w:ascii="Book Antiqua" w:hAnsi="Book Antiqua"/>
          <w:b/>
        </w:rPr>
      </w:pPr>
      <w:r w:rsidRPr="003756BB">
        <w:rPr>
          <w:rFonts w:ascii="Book Antiqua" w:hAnsi="Book Antiqua"/>
          <w:i/>
        </w:rPr>
        <w:t>In vitro</w:t>
      </w:r>
      <w:r w:rsidR="006C0CE9" w:rsidRPr="003756BB">
        <w:rPr>
          <w:rFonts w:ascii="Book Antiqua" w:hAnsi="Book Antiqua"/>
        </w:rPr>
        <w:t>,</w:t>
      </w:r>
      <w:r w:rsidR="002267BA" w:rsidRPr="003756BB">
        <w:rPr>
          <w:rFonts w:ascii="Book Antiqua" w:hAnsi="Book Antiqua"/>
        </w:rPr>
        <w:t xml:space="preserve"> clonogenicity and multilineage differentiation have been </w:t>
      </w:r>
      <w:r w:rsidR="006C0CE9" w:rsidRPr="003756BB">
        <w:rPr>
          <w:rFonts w:ascii="Book Antiqua" w:hAnsi="Book Antiqua"/>
        </w:rPr>
        <w:t xml:space="preserve">extensively </w:t>
      </w:r>
      <w:r w:rsidR="002267BA" w:rsidRPr="003756BB">
        <w:rPr>
          <w:rFonts w:ascii="Book Antiqua" w:hAnsi="Book Antiqua"/>
        </w:rPr>
        <w:t xml:space="preserve">regarded as assays </w:t>
      </w:r>
      <w:r w:rsidR="006C0CE9" w:rsidRPr="003756BB">
        <w:rPr>
          <w:rFonts w:ascii="Book Antiqua" w:hAnsi="Book Antiqua"/>
        </w:rPr>
        <w:t xml:space="preserve">that </w:t>
      </w:r>
      <w:r w:rsidR="00136AEF" w:rsidRPr="003756BB">
        <w:rPr>
          <w:rFonts w:ascii="Book Antiqua" w:hAnsi="Book Antiqua"/>
        </w:rPr>
        <w:t>demonstrate stem cell potential</w:t>
      </w:r>
      <w:r w:rsidR="00485D0E" w:rsidRPr="003756BB">
        <w:rPr>
          <w:rFonts w:ascii="Book Antiqua" w:hAnsi="Book Antiqua"/>
        </w:rPr>
        <w:fldChar w:fldCharType="begin"/>
      </w:r>
      <w:r w:rsidR="00485D0E" w:rsidRPr="003756BB">
        <w:rPr>
          <w:rFonts w:ascii="Book Antiqua" w:hAnsi="Book Antiqua"/>
        </w:rPr>
        <w:instrText xml:space="preserve"> ADDIN EN.CITE &lt;EndNote&gt;&lt;Cite&gt;&lt;Author&gt;Li&lt;/Author&gt;&lt;Year&gt;2010&lt;/Year&gt;&lt;RecNum&gt;25&lt;/RecNum&gt;&lt;DisplayText&gt;&lt;style face="superscript"&gt;[148]&lt;/style&gt;&lt;/DisplayText&gt;&lt;record&gt;&lt;rec-number&gt;25&lt;/rec-number&gt;&lt;foreign-keys&gt;&lt;key app="EN" db-id="t2e50x99nrrsz4erxzj559tgse0pe5er9de5"&gt;25&lt;/key&gt;&lt;/foreign-keys&gt;&lt;ref-type name="Journal Article"&gt;17&lt;/ref-type&gt;&lt;contributors&gt;&lt;authors&gt;&lt;author&gt;Li, L.&lt;/author&gt;&lt;author&gt;Clevers, H.&lt;/author&gt;&lt;/authors&gt;&lt;/contributors&gt;&lt;auth-address&gt;Stowers Institute for Medical Research (SIMR), Kansas City, MO 64110, USA. lil@stowers.org&lt;/auth-address&gt;&lt;titles&gt;&lt;title&gt;Coexistence of quiescent and active adult stem cells in mammals&lt;/title&gt;&lt;secondary-title&gt;Science&lt;/secondary-title&gt;&lt;/titles&gt;&lt;periodical&gt;&lt;full-title&gt;Science&lt;/full-title&gt;&lt;/periodical&gt;&lt;pages&gt;542-5&lt;/pages&gt;&lt;volume&gt;327&lt;/volume&gt;&lt;number&gt;5965&lt;/number&gt;&lt;edition&gt;2010/01/30&lt;/edition&gt;&lt;keywords&gt;&lt;keyword&gt;Adult Stem Cells/cytology/*physiology&lt;/keyword&gt;&lt;keyword&gt;Animals&lt;/keyword&gt;&lt;keyword&gt;*Cell Cycle&lt;/keyword&gt;&lt;keyword&gt;Cell Differentiation&lt;/keyword&gt;&lt;keyword&gt;Cell Lineage&lt;/keyword&gt;&lt;keyword&gt;Hair Follicle/cytology&lt;/keyword&gt;&lt;keyword&gt;Hematopoietic Stem Cells/cytology/physiology&lt;/keyword&gt;&lt;keyword&gt;Humans&lt;/keyword&gt;&lt;keyword&gt;Intestinal Mucosa/cytology&lt;/keyword&gt;&lt;keyword&gt;Mammals/*physiology&lt;/keyword&gt;&lt;keyword&gt;Models, Biological&lt;/keyword&gt;&lt;keyword&gt;Stem Cell Niche&lt;/keyword&gt;&lt;/keywords&gt;&lt;dates&gt;&lt;year&gt;2010&lt;/year&gt;&lt;pub-dates&gt;&lt;date&gt;Jan 29&lt;/date&gt;&lt;/pub-dates&gt;&lt;/dates&gt;&lt;isbn&gt;1095-9203 (Electronic)&amp;#xD;0036-8075 (Linking)&lt;/isbn&gt;&lt;accession-num&gt;20110496&lt;/accession-num&gt;&lt;work-type&gt;Research Support, N.I.H., Extramural&amp;#xD;Research Support, Non-U.S. Gov&amp;apos;t&amp;#xD;Review&lt;/work-type&gt;&lt;urls&gt;&lt;related-urls&gt;&lt;url&gt;http://www.ncbi.nlm.nih.gov/pubmed/20110496&lt;/url&gt;&lt;/related-urls&gt;&lt;/urls&gt;&lt;custom2&gt;4105182&lt;/custom2&gt;&lt;electronic-resource-num&gt;10.1126/science.1180794&lt;/electronic-resource-num&gt;&lt;language&gt;eng&lt;/language&gt;&lt;/record&gt;&lt;/Cite&gt;&lt;/EndNote&gt;</w:instrText>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48" w:tooltip="Li, 2010 #25" w:history="1">
        <w:r w:rsidR="00E14A14" w:rsidRPr="003756BB">
          <w:rPr>
            <w:rFonts w:ascii="Book Antiqua" w:hAnsi="Book Antiqua"/>
            <w:noProof/>
            <w:vertAlign w:val="superscript"/>
          </w:rPr>
          <w:t>148</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002267BA" w:rsidRPr="003756BB">
        <w:rPr>
          <w:rFonts w:ascii="Book Antiqua" w:hAnsi="Book Antiqua"/>
        </w:rPr>
        <w:t xml:space="preserve">. Some of the cellular markers that identify liver cells with clonogenic and multilineage potential are </w:t>
      </w:r>
      <w:r w:rsidR="00512DE9" w:rsidRPr="003756BB">
        <w:rPr>
          <w:rFonts w:ascii="Book Antiqua" w:hAnsi="Book Antiqua"/>
        </w:rPr>
        <w:t>EpCAM</w:t>
      </w:r>
      <w:r w:rsidR="00C370E9" w:rsidRPr="003756BB">
        <w:rPr>
          <w:rFonts w:ascii="Book Antiqua" w:hAnsi="Book Antiqua"/>
        </w:rPr>
        <w:t>,</w:t>
      </w:r>
      <w:r w:rsidR="002267BA" w:rsidRPr="003756BB">
        <w:rPr>
          <w:rFonts w:ascii="Book Antiqua" w:hAnsi="Book Antiqua"/>
        </w:rPr>
        <w:t xml:space="preserve"> Lgr5, CD133, MIC1-1C3, Foxl1</w:t>
      </w:r>
      <w:r w:rsidR="002267BA" w:rsidRPr="003756BB" w:rsidDel="002C49BD">
        <w:rPr>
          <w:rFonts w:ascii="Book Antiqua" w:hAnsi="Book Antiqua"/>
        </w:rPr>
        <w:t xml:space="preserve"> </w:t>
      </w:r>
      <w:r w:rsidR="00136AEF" w:rsidRPr="003756BB">
        <w:rPr>
          <w:rFonts w:ascii="Book Antiqua" w:hAnsi="Book Antiqua"/>
        </w:rPr>
        <w:t xml:space="preserve"> OPN, Sox9  and CD24</w:t>
      </w:r>
      <w:r w:rsidR="00485D0E" w:rsidRPr="003756BB">
        <w:rPr>
          <w:rFonts w:ascii="Book Antiqua" w:hAnsi="Book Antiqua"/>
        </w:rPr>
        <w:fldChar w:fldCharType="begin">
          <w:fldData xml:space="preserve">PEVuZE5vdGU+PENpdGU+PEF1dGhvcj5DYXJwZW50aWVyPC9BdXRob3I+PFllYXI+MjAxMTwvWWVh
cj48UmVjTnVtPjMxPC9SZWNOdW0+PERpc3BsYXlUZXh0PjxzdHlsZSBmYWNlPSJzdXBlcnNjcmlw
dCI+Wzc2LCA5NCwgMTA3LCAxNDktMTUzXTwvc3R5bGU+PC9EaXNwbGF5VGV4dD48cmVjb3JkPjxy
ZWMtbnVtYmVyPjMxPC9yZWMtbnVtYmVyPjxmb3JlaWduLWtleXM+PGtleSBhcHA9IkVOIiBkYi1p
ZD0idDJlNTB4OTlucnJzejRlcnh6ajU1OXRnc2UwcGU1ZXI5ZGU1Ij4zMTwva2V5PjwvZm9yZWln
bi1rZXlzPjxyZWYtdHlwZSBuYW1lPSJKb3VybmFsIEFydGljbGUiPjE3PC9yZWYtdHlwZT48Y29u
dHJpYnV0b3JzPjxhdXRob3JzPjxhdXRob3I+Q2FycGVudGllciwgUi48L2F1dGhvcj48YXV0aG9y
PlN1bmVyLCBSLiBFLjwvYXV0aG9yPjxhdXRob3I+dmFuIEh1bCwgTi48L2F1dGhvcj48YXV0aG9y
PktvcHAsIEouIEwuPC9hdXRob3I+PGF1dGhvcj5CZWF1ZHJ5LCBKLiBCLjwvYXV0aG9yPjxhdXRo
b3I+Q29yZGksIFMuPC9hdXRob3I+PGF1dGhvcj5BbnRvbmlvdSwgQS48L2F1dGhvcj48YXV0aG9y
PlJheW5hdWQsIFAuPC9hdXRob3I+PGF1dGhvcj5MZXByZXV4LCBTLjwvYXV0aG9yPjxhdXRob3I+
SmFjcXVlbWluLCBQLjwvYXV0aG9yPjxhdXRob3I+TGVjbGVyY3EsIEkuIEEuPC9hdXRob3I+PGF1
dGhvcj5TYW5kZXIsIE0uPC9hdXRob3I+PGF1dGhvcj5MZW1haWdyZSwgRi4gUC48L2F1dGhvcj48
L2F1dGhvcnM+PC9jb250cmlidXRvcnM+PGF1dGgtYWRkcmVzcz5kZSBEdXZlIEluc3RpdHV0ZSwg
VW5pdmVyc2l0ZSBDYXRob2xpcXVlIGRlIExvdXZhaW4sIEJydXNzZWxzLCBCZWxnaXVtLjwvYXV0
aC1hZGRyZXNzPjx0aXRsZXM+PHRpdGxlPkVtYnJ5b25pYyBkdWN0YWwgcGxhdGUgY2VsbHMgZ2l2
ZSByaXNlIHRvIGNob2xhbmdpb2N5dGVzLCBwZXJpcG9ydGFsIGhlcGF0b2N5dGVzLCBhbmQgYWR1
bHQgbGl2ZXIgcHJvZ2VuaXRvciBjZWxsczwvdGl0bGU+PHNlY29uZGFyeS10aXRsZT5HYXN0cm9l
bnRlcm9sb2d5PC9zZWNvbmRhcnktdGl0bGU+PGFsdC10aXRsZT5HYXN0cm9lbnRlcm9sb2d5PC9h
bHQtdGl0bGU+PC90aXRsZXM+PHBlcmlvZGljYWw+PGZ1bGwtdGl0bGU+R2FzdHJvZW50ZXJvbG9n
eTwvZnVsbC10aXRsZT48YWJici0xPkdhc3Ryb2VudGVyb2xvZ3k8L2FiYnItMT48L3BlcmlvZGlj
YWw+PGFsdC1wZXJpb2RpY2FsPjxmdWxsLXRpdGxlPkdhc3Ryb2VudGVyb2xvZ3k8L2Z1bGwtdGl0
bGU+PGFiYnItMT5HYXN0cm9lbnRlcm9sb2d5PC9hYmJyLTE+PC9hbHQtcGVyaW9kaWNhbD48cGFn
ZXM+MTQzMi04LCAxNDM4IGUxLTQ8L3BhZ2VzPjx2b2x1bWU+MTQxPC92b2x1bWU+PG51bWJlcj40
PC9udW1iZXI+PGVkaXRpb24+MjAxMS8wNi8yOTwvZWRpdGlvbj48a2V5d29yZHM+PGtleXdvcmQ+
QWR1bHQgU3RlbSBDZWxscy9tZXRhYm9saXNtLypwaHlzaW9sb2d5PC9rZXl3b3JkPjxrZXl3b3Jk
PkFuaW1hbHM8L2tleXdvcmQ+PGtleXdvcmQ+QXBvcHRvc2lzPC9rZXl3b3JkPjxrZXl3b3JkPkJp
bGUgRHVjdHMsIEludHJhaGVwYXRpYy8qZW1icnlvbG9neS9tZXRhYm9saXNtPC9rZXl3b3JkPjxr
ZXl3b3JkPipDZWxsIERpZmZlcmVudGlhdGlvbjwva2V5d29yZD48a2V5d29yZD4qQ2VsbCBMaW5l
YWdlPC9rZXl3b3JkPjxrZXl3b3JkPkNlbGwgUHJvbGlmZXJhdGlvbjwva2V5d29yZD48a2V5d29y
ZD5DaHJvbW9zb21lcywgQXJ0aWZpY2lhbCwgQmFjdGVyaWFsPC9rZXl3b3JkPjxrZXl3b3JkPkVt
YnJ5b25pYyBTdGVtIENlbGxzL21ldGFib2xpc20vKnBoeXNpb2xvZ3k8L2tleXdvcmQ+PGtleXdv
cmQ+Rmx1b3Jlc2NlbnQgQW50aWJvZHkgVGVjaG5pcXVlPC9rZXl3b3JkPjxrZXl3b3JkPkdlc3Rh
dGlvbmFsIEFnZTwva2V5d29yZD48a2V5d29yZD5IZXBhdG9jeXRlcy9tZXRhYm9saXNtLypwaHlz
aW9sb2d5PC9rZXl3b3JkPjxrZXl3b3JkPkh1bWFuczwva2V5d29yZD48a2V5d29yZD5JbW11bm9o
aXN0b2NoZW1pc3RyeTwva2V5d29yZD48a2V5d29yZD5JbiBTaXR1IE5pY2stRW5kIExhYmVsaW5n
PC9rZXl3b3JkPjxrZXl3b3JkPkludGVncmFzZXMvZ2VuZXRpY3M8L2tleXdvcmQ+PGtleXdvcmQ+
TGl2ZXIvKmVtYnJ5b2xvZ3kvbWV0YWJvbGlzbTwva2V5d29yZD48a2V5d29yZD5MaXZlciBSZWdl
bmVyYXRpb248L2tleXdvcmQ+PGtleXdvcmQ+THVtaW5lc2NlbnQgUHJvdGVpbnMvYmlvc3ludGhl
c2lzL2dlbmV0aWNzPC9rZXl3b3JkPjxrZXl3b3JkPk1pY2U8L2tleXdvcmQ+PGtleXdvcmQ+TWlj
ZSwgVHJhbnNnZW5pYzwva2V5d29yZD48a2V5d29yZD5NaWNyb3Njb3B5LCBDb25mb2NhbDwva2V5
d29yZD48a2V5d29yZD5NaWNyb3Njb3B5LCBGbHVvcmVzY2VuY2U8L2tleXdvcmQ+PGtleXdvcmQ+
UHJvdGVpbnMvZ2VuZXRpY3M8L2tleXdvcmQ+PGtleXdvcmQ+Uk5BLCBVbnRyYW5zbGF0ZWQ8L2tl
eXdvcmQ+PGtleXdvcmQ+U09YOSBUcmFuc2NyaXB0aW9uIEZhY3Rvci9iaW9zeW50aGVzaXMvZ2Vu
ZXRpY3MvbWV0YWJvbGlzbTwva2V5d29yZD48L2tleXdvcmRzPjxkYXRlcz48eWVhcj4yMDExPC95
ZWFyPjxwdWItZGF0ZXM+PGRhdGU+T2N0PC9kYXRlPjwvcHViLWRhdGVzPjwvZGF0ZXM+PGlzYm4+
MTUyOC0wMDEyIChFbGVjdHJvbmljKSYjeEQ7MDAxNi01MDg1IChMaW5raW5nKTwvaXNibj48YWNj
ZXNzaW9uLW51bT4yMTcwODEwNDwvYWNjZXNzaW9uLW51bT48d29yay10eXBlPlJlc2VhcmNoIFN1
cHBvcnQsIE4uSS5ILiwgRXh0cmFtdXJhbCYjeEQ7UmVzZWFyY2ggU3VwcG9ydCwgTm9uLVUuUy4g
R292JmFwb3M7dDwvd29yay10eXBlPjx1cmxzPjxyZWxhdGVkLXVybHM+PHVybD5odHRwOi8vd3d3
Lm5jYmkubmxtLm5paC5nb3YvcHVibWVkLzIxNzA4MTA0PC91cmw+PC9yZWxhdGVkLXVybHM+PC91
cmxzPjxjdXN0b20yPjM0OTQ5NzA8L2N1c3RvbTI+PGVsZWN0cm9uaWMtcmVzb3VyY2UtbnVtPjEw
LjEwNTMvai5nYXN0cm8uMjAxMS4wNi4wNDk8L2VsZWN0cm9uaWMtcmVzb3VyY2UtbnVtPjxsYW5n
dWFnZT5lbmc8L2xhbmd1YWdlPjwvcmVjb3JkPjwvQ2l0ZT48Q2l0ZT48QXV0aG9yPkRvcnJlbGw8
L0F1dGhvcj48WWVhcj4yMDExPC9ZZWFyPjxSZWNOdW0+MzI8L1JlY051bT48cmVjb3JkPjxyZWMt
bnVtYmVyPjMyPC9yZWMtbnVtYmVyPjxmb3JlaWduLWtleXM+PGtleSBhcHA9IkVOIiBkYi1pZD0i
dDJlNTB4OTlucnJzejRlcnh6ajU1OXRnc2UwcGU1ZXI5ZGU1Ij4zMjwva2V5PjwvZm9yZWlnbi1r
ZXlzPjxyZWYtdHlwZSBuYW1lPSJKb3VybmFsIEFydGljbGUiPjE3PC9yZWYtdHlwZT48Y29udHJp
YnV0b3JzPjxhdXRob3JzPjxhdXRob3I+RG9ycmVsbCwgQy48L2F1dGhvcj48YXV0aG9yPkVya2Vy
LCBMLjwvYXV0aG9yPjxhdXRob3I+U2NodWcsIEouPC9hdXRob3I+PGF1dGhvcj5Lb3BwLCBKLiBM
LjwvYXV0aG9yPjxhdXRob3I+Q2FuYWRheSwgUC4gUy48L2F1dGhvcj48YXV0aG9yPkZveCwgQS4g
Si48L2F1dGhvcj48YXV0aG9yPlNtaXJub3ZhLCBPLjwvYXV0aG9yPjxhdXRob3I+RHVuY2FuLCBB
LiBXLjwvYXV0aG9yPjxhdXRob3I+RmluZWdvbGQsIE0uIEouPC9hdXRob3I+PGF1dGhvcj5TYW5k
ZXIsIE0uPC9hdXRob3I+PGF1dGhvcj5LYWVzdG5lciwgSy4gSC48L2F1dGhvcj48YXV0aG9yPkdy
b21wZSwgTS48L2F1dGhvcj48L2F1dGhvcnM+PC9jb250cmlidXRvcnM+PGF1dGgtYWRkcmVzcz5P
cmVnb24gU3RlbSBDZWxsIENlbnRlciwgT3JlZ29uIEhlYWx0aCBhbmQgU2NpZW5jZSBVbml2ZXJz
aXR5LCBQb3J0bGFuZCwgVVNBLjwvYXV0aC1hZGRyZXNzPjx0aXRsZXM+PHRpdGxlPlByb3NwZWN0
aXZlIGlzb2xhdGlvbiBvZiBhIGJpcG90ZW50aWFsIGNsb25vZ2VuaWMgbGl2ZXIgcHJvZ2VuaXRv
ciBjZWxsIGluIGFkdWx0IG1pY2U8L3RpdGxlPjxzZWNvbmRhcnktdGl0bGU+R2VuZXMgRGV2PC9z
ZWNvbmRhcnktdGl0bGU+PGFsdC10aXRsZT5HZW5lcyAmYW1wOyBkZXZlbG9wbWVudDwvYWx0LXRp
dGxlPjwvdGl0bGVzPjxwZXJpb2RpY2FsPjxmdWxsLXRpdGxlPkdlbmVzIERldjwvZnVsbC10aXRs
ZT48YWJici0xPkdlbmVzICZhbXA7IGRldmVsb3BtZW50PC9hYmJyLTE+PC9wZXJpb2RpY2FsPjxh
bHQtcGVyaW9kaWNhbD48ZnVsbC10aXRsZT5HZW5lcyBEZXY8L2Z1bGwtdGl0bGU+PGFiYnItMT5H
ZW5lcyAmYW1wOyBkZXZlbG9wbWVudDwvYWJici0xPjwvYWx0LXBlcmlvZGljYWw+PHBhZ2VzPjEx
OTMtMjAzPC9wYWdlcz48dm9sdW1lPjI1PC92b2x1bWU+PG51bWJlcj4xMTwvbnVtYmVyPjxlZGl0
aW9uPjIwMTEvMDYvMDM8L2VkaXRpb24+PGtleXdvcmRzPjxrZXl3b3JkPkFuaW1hbHM8L2tleXdv
cmQ+PGtleXdvcmQ+Q2VsbCBEaWZmZXJlbnRpYXRpb248L2tleXdvcmQ+PGtleXdvcmQ+Q2VsbCBQ
cm9saWZlcmF0aW9uPC9rZXl3b3JkPjxrZXl3b3JkPkNlbGwgU2VwYXJhdGlvbi8qbWV0aG9kczwv
a2V5d29yZD48a2V5d29yZD5DZWxsIFN1cnZpdmFsPC9rZXl3b3JkPjxrZXl3b3JkPkNsb25lIENl
bGxzPC9rZXl3b3JkPjxrZXl3b3JkPkdlbmUgRXhwcmVzc2lvbiBQcm9maWxpbmc8L2tleXdvcmQ+
PGtleXdvcmQ+R2VuZSBFeHByZXNzaW9uIFJlZ3VsYXRpb24sIERldmVsb3BtZW50YWw8L2tleXdv
cmQ+PGtleXdvcmQ+SGVwYXRvY3l0ZXMvY3l0b2xvZ3kvbWV0YWJvbGlzbTwva2V5d29yZD48a2V5
d29yZD5MaXZlci8qY3l0b2xvZ3k8L2tleXdvcmQ+PGtleXdvcmQ+TWljZTwva2V5d29yZD48a2V5
d29yZD5NaWNlLCBJbmJyZWQgQzU3Qkw8L2tleXdvcmQ+PGtleXdvcmQ+U3RlbSBDZWxscy8qY3l0
b2xvZ3kvbWV0YWJvbGlzbTwva2V5d29yZD48L2tleXdvcmRzPjxkYXRlcz48eWVhcj4yMDExPC95
ZWFyPjxwdWItZGF0ZXM+PGRhdGU+SnVuIDAxPC9kYXRlPjwvcHViLWRhdGVzPjwvZGF0ZXM+PGlz
Ym4+MTU0OS01NDc3IChFbGVjdHJvbmljKSYjeEQ7MDg5MC05MzY5IChMaW5raW5nKTwvaXNibj48
YWNjZXNzaW9uLW51bT4yMTYzMjgyNjwvYWNjZXNzaW9uLW51bT48d29yay10eXBlPlJlc2VhcmNo
IFN1cHBvcnQsIE4uSS5ILiwgRXh0cmFtdXJhbDwvd29yay10eXBlPjx1cmxzPjxyZWxhdGVkLXVy
bHM+PHVybD5odHRwOi8vd3d3Lm5jYmkubmxtLm5paC5nb3YvcHVibWVkLzIxNjMyODI2PC91cmw+
PC9yZWxhdGVkLXVybHM+PC91cmxzPjxjdXN0b20yPjMxMTA5NTc8L2N1c3RvbTI+PGVsZWN0cm9u
aWMtcmVzb3VyY2UtbnVtPjEwLjExMDEvZ2FkLjIwMjk0MTE8L2VsZWN0cm9uaWMtcmVzb3VyY2Ut
bnVtPjxsYW5ndWFnZT5lbmc8L2xhbmd1YWdlPjwvcmVjb3JkPjwvQ2l0ZT48Q2l0ZT48QXV0aG9y
Pkh1Y2g8L0F1dGhvcj48WWVhcj4yMDEzPC9ZZWFyPjxSZWNOdW0+Mjc8L1JlY051bT48cmVjb3Jk
PjxyZWMtbnVtYmVyPjI3PC9yZWMtbnVtYmVyPjxmb3JlaWduLWtleXM+PGtleSBhcHA9IkVOIiBk
Yi1pZD0idDJlNTB4OTlucnJzejRlcnh6ajU1OXRnc2UwcGU1ZXI5ZGU1Ij4yNzwva2V5PjwvZm9y
ZWlnbi1rZXlzPjxyZWYtdHlwZSBuYW1lPSJKb3VybmFsIEFydGljbGUiPjE3PC9yZWYtdHlwZT48
Y29udHJpYnV0b3JzPjxhdXRob3JzPjxhdXRob3I+SHVjaCwgTS48L2F1dGhvcj48YXV0aG9yPkRv
cnJlbGwsIEMuPC9hdXRob3I+PGF1dGhvcj5Cb2osIFMuIEYuPC9hdXRob3I+PGF1dGhvcj52YW4g
RXMsIEouIEguPC9hdXRob3I+PGF1dGhvcj5MaSwgVi4gUy48L2F1dGhvcj48YXV0aG9yPnZhbiBk
ZSBXZXRlcmluZywgTS48L2F1dGhvcj48YXV0aG9yPlNhdG8sIFQuPC9hdXRob3I+PGF1dGhvcj5I
YW1lciwgSy48L2F1dGhvcj48YXV0aG9yPlNhc2FraSwgTi48L2F1dGhvcj48YXV0aG9yPkZpbmVn
b2xkLCBNLiBKLjwvYXV0aG9yPjxhdXRob3I+SGFmdCwgQS48L2F1dGhvcj48YXV0aG9yPlZyaWVz
LCBSLiBHLjwvYXV0aG9yPjxhdXRob3I+R3JvbXBlLCBNLjwvYXV0aG9yPjxhdXRob3I+Q2xldmVy
cywgSC48L2F1dGhvcj48L2F1dGhvcnM+PC9jb250cmlidXRvcnM+PGF1dGgtYWRkcmVzcz5IdWJy
ZWNodCBJbnN0aXR1dGUgZm9yIERldmVsb3BtZW50YWwgQmlvbG9neSBhbmQgU3RlbSBDZWxsIFJl
c2VhcmNoLCBVbml2ZXJzaXR5IE1lZGljYWwgQ2VudHJlIFV0cmVjaHQsIE5ldGhlcmxhbmRzLjwv
YXV0aC1hZGRyZXNzPjx0aXRsZXM+PHRpdGxlPkluIHZpdHJvIGV4cGFuc2lvbiBvZiBzaW5nbGUg
TGdyNSsgbGl2ZXIgc3RlbSBjZWxscyBpbmR1Y2VkIGJ5IFdudC1kcml2ZW4gcmVnZW5lcmF0aW9u
PC90aXRsZT48c2Vjb25kYXJ5LXRpdGxlPk5hdHVyZTwvc2Vjb25kYXJ5LXRpdGxlPjxhbHQtdGl0
bGU+TmF0dXJlPC9hbHQtdGl0bGU+PC90aXRsZXM+PHBlcmlvZGljYWw+PGZ1bGwtdGl0bGU+TmF0
dXJlPC9mdWxsLXRpdGxlPjxhYmJyLTE+TmF0dXJlPC9hYmJyLTE+PC9wZXJpb2RpY2FsPjxhbHQt
cGVyaW9kaWNhbD48ZnVsbC10aXRsZT5OYXR1cmU8L2Z1bGwtdGl0bGU+PGFiYnItMT5OYXR1cmU8
L2FiYnItMT48L2FsdC1wZXJpb2RpY2FsPjxwYWdlcz4yNDctNTA8L3BhZ2VzPjx2b2x1bWU+NDk0
PC92b2x1bWU+PG51bWJlcj43NDM2PC9udW1iZXI+PGVkaXRpb24+MjAxMy8wMS8yOTwvZWRpdGlv
bj48a2V5d29yZHM+PGtleXdvcmQ+QWxsZWxlczwva2V5d29yZD48a2V5d29yZD5BbmltYWxzPC9r
ZXl3b3JkPjxrZXl3b3JkPkJpbGUgRHVjdHMvY3l0b2xvZ3kvbWV0YWJvbGlzbTwva2V5d29yZD48
a2V5d29yZD5DZWxsIExpbmVhZ2U8L2tleXdvcmQ+PGtleXdvcmQ+Q2xvbmUgQ2VsbHMvY3l0b2xv
Z3kvbWV0YWJvbGlzbTwva2V5d29yZD48a2V5d29yZD5DdWx0dXJlIE1lZGlhL2NoZW1pc3RyeS9t
ZXRhYm9saXNtPC9rZXl3b3JkPjxrZXl3b3JkPkRpc2Vhc2UgTW9kZWxzLCBBbmltYWw8L2tleXdv
cmQ+PGtleXdvcmQ+RmVtYWxlPC9rZXl3b3JkPjxrZXl3b3JkPkdlbmUgS25vY2stSW4gVGVjaG5p
cXVlczwva2V5d29yZD48a2V5d29yZD5IZXBhdG9jeXRlcy8qY3l0b2xvZ3kvKm1ldGFib2xpc20v
cGF0aG9sb2d5PC9rZXl3b3JkPjxrZXl3b3JkPkh5ZHJvbGFzZXMvZGVmaWNpZW5jeS9nZW5ldGlj
czwva2V5d29yZD48a2V5d29yZD5MaXZlci9jeXRvbG9neS9tZXRhYm9saXNtL3BhdGhvbG9neTwv
a2V5d29yZD48a2V5d29yZD5MaXZlciBEaXNlYXNlcy9tZXRhYm9saXNtL3BhdGhvbG9neTwva2V5
d29yZD48a2V5d29yZD5NYWxlPC9rZXl3b3JkPjxrZXl3b3JkPk1pY2U8L2tleXdvcmQ+PGtleXdv
cmQ+TXVsdGlwb3RlbnQgU3RlbSBDZWxscy9jeXRvbG9neS9tZXRhYm9saXNtPC9rZXl3b3JkPjxr
ZXl3b3JkPk9yZ2Fub2lkcy9jeXRvbG9neS90cmFuc3BsYW50YXRpb248L2tleXdvcmQ+PGtleXdv
cmQ+UmVjZXB0b3JzLCBHLVByb3RlaW4tQ291cGxlZC9hZ29uaXN0cy9kZWZpY2llbmN5L2dlbmV0
aWNzLyptZXRhYm9saXNtPC9rZXl3b3JkPjxrZXl3b3JkPipSZWdlbmVyYXRpb248L2tleXdvcmQ+
PGtleXdvcmQ+U3RlbSBDZWxscy8qY3l0b2xvZ3kvKm1ldGFib2xpc208L2tleXdvcmQ+PGtleXdv
cmQ+VGhyb21ib3Nwb25kaW5zL2RlZmljaWVuY3kvZ2VuZXRpY3MvbWV0YWJvbGlzbTwva2V5d29y
ZD48a2V5d29yZD5UeXJvc2luZW1pYXMvbWV0YWJvbGlzbS9wYXRob2xvZ3k8L2tleXdvcmQ+PGtl
eXdvcmQ+KldudCBTaWduYWxpbmcgUGF0aHdheTwva2V5d29yZD48L2tleXdvcmRzPjxkYXRlcz48
eWVhcj4yMDEzPC95ZWFyPjxwdWItZGF0ZXM+PGRhdGU+RmViIDE0PC9kYXRlPjwvcHViLWRhdGVz
PjwvZGF0ZXM+PGlzYm4+MTQ3Ni00Njg3IChFbGVjdHJvbmljKSYjeEQ7MDAyOC0wODM2IChMaW5r
aW5nKTwvaXNibj48YWNjZXNzaW9uLW51bT4yMzM1NDA0OTwvYWNjZXNzaW9uLW51bT48d29yay10
eXBlPlJlc2VhcmNoIFN1cHBvcnQsIE5vbi1VLlMuIEdvdiZhcG9zO3Q8L3dvcmstdHlwZT48dXJs
cz48cmVsYXRlZC11cmxzPjx1cmw+aHR0cDovL3d3dy5uY2JpLm5sbS5uaWguZ292L3B1Ym1lZC8y
MzM1NDA0OTwvdXJsPjwvcmVsYXRlZC11cmxzPjwvdXJscz48Y3VzdG9tMj4zNjM0ODA0PC9jdXN0
b20yPjxlbGVjdHJvbmljLXJlc291cmNlLW51bT4xMC4xMDM4L25hdHVyZTExODI2PC9lbGVjdHJv
bmljLXJlc291cmNlLW51bT48bGFuZ3VhZ2U+ZW5nPC9sYW5ndWFnZT48L3JlY29yZD48L0NpdGU+
PENpdGU+PEF1dGhvcj5JdG9oPC9BdXRob3I+PFllYXI+MjAxNDwvWWVhcj48UmVjTnVtPjI4PC9S
ZWNOdW0+PHJlY29yZD48cmVjLW51bWJlcj4yODwvcmVjLW51bWJlcj48Zm9yZWlnbi1rZXlzPjxr
ZXkgYXBwPSJFTiIgZGItaWQ9InQyZTUweDk5bnJyc3o0ZXJ4emo1NTl0Z3NlMHBlNWVyOWRlNSI+
Mjg8L2tleT48L2ZvcmVpZ24ta2V5cz48cmVmLXR5cGUgbmFtZT0iSm91cm5hbCBBcnRpY2xlIj4x
NzwvcmVmLXR5cGU+PGNvbnRyaWJ1dG9ycz48YXV0aG9ycz48YXV0aG9yPkl0b2gsIFQuPC9hdXRo
b3I+PGF1dGhvcj5NaXlhamltYSwgQS48L2F1dGhvcj48L2F1dGhvcnM+PC9jb250cmlidXRvcnM+
PGF1dGgtYWRkcmVzcz5MYWJvcmF0b3J5IG9mIENlbGwgR3Jvd3RoIGFuZCBEaWZmZXJlbnRpYXRp
b24sIEluc3RpdHV0ZSBvZiBNb2xlY3VsYXIgYW5kIENlbGx1bGFyIEJpb3NjaWVuY2VzLCBUaGUg
VW5pdmVyc2l0eSBvZiBUb2t5bywgVG9reW8sIEphcGFuLjwvYXV0aC1hZGRyZXNzPjx0aXRsZXM+
PHRpdGxlPkxpdmVyIHJlZ2VuZXJhdGlvbiBieSBzdGVtL3Byb2dlbml0b3IgY2VsbHM8L3RpdGxl
PjxzZWNvbmRhcnktdGl0bGU+SGVwYXRvbG9neTwvc2Vjb25kYXJ5LXRpdGxlPjwvdGl0bGVzPjxw
ZXJpb2RpY2FsPjxmdWxsLXRpdGxlPkhlcGF0b2xvZ3k8L2Z1bGwtdGl0bGU+PC9wZXJpb2RpY2Fs
PjxwYWdlcz4xNjE3LTI2PC9wYWdlcz48dm9sdW1lPjU5PC92b2x1bWU+PG51bWJlcj40PC9udW1i
ZXI+PGVkaXRpb24+MjAxMy8xMC8xMjwvZWRpdGlvbj48a2V5d29yZHM+PGtleXdvcmQ+QW5pbWFs
czwva2V5d29yZD48a2V5d29yZD5DZWxsIERpZmZlcmVudGlhdGlvbi9waHlzaW9sb2d5PC9rZXl3
b3JkPjxrZXl3b3JkPkNlbGwgUHJvbGlmZXJhdGlvbjwva2V5d29yZD48a2V5d29yZD5IdW1hbnM8
L2tleXdvcmQ+PGtleXdvcmQ+TGl2ZXIvKmN5dG9sb2d5PC9rZXl3b3JkPjxrZXl3b3JkPkxpdmVy
IFJlZ2VuZXJhdGlvbi8qcGh5c2lvbG9neTwva2V5d29yZD48a2V5d29yZD5NaWNlPC9rZXl3b3Jk
PjxrZXl3b3JkPk1vZGVscywgQW5pbWFsPC9rZXl3b3JkPjxrZXl3b3JkPlNpZ25hbCBUcmFuc2R1
Y3Rpb24vcGh5c2lvbG9neTwva2V5d29yZD48a2V5d29yZD5TdGVtIENlbGxzLypwaHlzaW9sb2d5
PC9rZXl3b3JkPjwva2V5d29yZHM+PGRhdGVzPjx5ZWFyPjIwMTQ8L3llYXI+PHB1Yi1kYXRlcz48
ZGF0ZT5BcHI8L2RhdGU+PC9wdWItZGF0ZXM+PC9kYXRlcz48aXNibj4xNTI3LTMzNTAgKEVsZWN0
cm9uaWMpJiN4RDswMjcwLTkxMzkgKExpbmtpbmcpPC9pc2JuPjxhY2Nlc3Npb24tbnVtPjI0MTE1
MTgwPC9hY2Nlc3Npb24tbnVtPjx1cmxzPjxyZWxhdGVkLXVybHM+PHVybD5odHRwOi8vd3d3Lm5j
YmkubmxtLm5paC5nb3YvcHVibWVkLzI0MTE1MTgwPC91cmw+PC9yZWxhdGVkLXVybHM+PC91cmxz
PjxlbGVjdHJvbmljLXJlc291cmNlLW51bT4xMC4xMDAyL2hlcC4yNjc1MzwvZWxlY3Ryb25pYy1y
ZXNvdXJjZS1udW0+PGxhbmd1YWdlPmVuZzwvbGFuZ3VhZ2U+PC9yZWNvcmQ+PC9DaXRlPjxDaXRl
PjxBdXRob3I+UWl1PC9BdXRob3I+PFllYXI+MjAxMTwvWWVhcj48UmVjTnVtPjMzPC9SZWNOdW0+
PHJlY29yZD48cmVjLW51bWJlcj4zMzwvcmVjLW51bWJlcj48Zm9yZWlnbi1rZXlzPjxrZXkgYXBw
PSJFTiIgZGItaWQ9InQyZTUweDk5bnJyc3o0ZXJ4emo1NTl0Z3NlMHBlNWVyOWRlNSI+MzM8L2tl
eT48L2ZvcmVpZ24ta2V5cz48cmVmLXR5cGUgbmFtZT0iSm91cm5hbCBBcnRpY2xlIj4xNzwvcmVm
LXR5cGU+PGNvbnRyaWJ1dG9ycz48YXV0aG9ycz48YXV0aG9yPlFpdSwgUS48L2F1dGhvcj48YXV0
aG9yPkhlcm5hbmRleiwgSi4gQy48L2F1dGhvcj48YXV0aG9yPkRlYW4sIEEuIE0uPC9hdXRob3I+
PGF1dGhvcj5SYW8sIFAuIEguPC9hdXRob3I+PGF1dGhvcj5EYXJsaW5ndG9uLCBHLiBKLjwvYXV0
aG9yPjwvYXV0aG9ycz48L2NvbnRyaWJ1dG9ycz48YXV0aC1hZGRyZXNzPkh1ZmZpbmd0b24gQ2Vu
dGVyIG9uIEFnaW5nLCBCYXlsb3IgQ29sbGVnZSBvZiBNZWRpY2luZSwgSG91c3RvbiwgVGV4YXMg
NzcwMzAsIFVTQS48L2F1dGgtYWRkcmVzcz48dGl0bGVzPjx0aXRsZT5DRDI0LXBvc2l0aXZlIGNl
bGxzIGZyb20gbm9ybWFsIGFkdWx0IG1vdXNlIGxpdmVyIGFyZSBoZXBhdG9jeXRlIHByb2dlbml0
b3IgY2VsbHM8L3RpdGxlPjxzZWNvbmRhcnktdGl0bGU+U3RlbSBDZWxscyBEZXY8L3NlY29uZGFy
eS10aXRsZT48YWx0LXRpdGxlPlN0ZW0gY2VsbHMgYW5kIGRldmVsb3BtZW50PC9hbHQtdGl0bGU+
PC90aXRsZXM+PHBlcmlvZGljYWw+PGZ1bGwtdGl0bGU+U3RlbSBDZWxscyBEZXY8L2Z1bGwtdGl0
bGU+PGFiYnItMT5TdGVtIGNlbGxzIGFuZCBkZXZlbG9wbWVudDwvYWJici0xPjwvcGVyaW9kaWNh
bD48YWx0LXBlcmlvZGljYWw+PGZ1bGwtdGl0bGU+U3RlbSBDZWxscyBEZXY8L2Z1bGwtdGl0bGU+
PGFiYnItMT5TdGVtIGNlbGxzIGFuZCBkZXZlbG9wbWVudDwvYWJici0xPjwvYWx0LXBlcmlvZGlj
YWw+PHBhZ2VzPjIxNzctODg8L3BhZ2VzPjx2b2x1bWU+MjA8L3ZvbHVtZT48bnVtYmVyPjEyPC9u
dW1iZXI+PGVkaXRpb24+MjAxMS8wMy8wMzwvZWRpdGlvbj48a2V5d29yZHM+PGtleXdvcmQ+QWdp
bmcvKm1ldGFib2xpc208L2tleXdvcmQ+PGtleXdvcmQ+QW5pbWFsczwva2V5d29yZD48a2V5d29y
ZD5BbnRpZ2VucywgQ0QyNC8qbWV0YWJvbGlzbTwva2V5d29yZD48a2V5d29yZD5CaW9tYXJrZXJz
L21ldGFib2xpc208L2tleXdvcmQ+PGtleXdvcmQ+Q2VsbCBBZ2dyZWdhdGlvbjwva2V5d29yZD48
a2V5d29yZD5DZWxsIERpZmZlcmVudGlhdGlvbjwva2V5d29yZD48a2V5d29yZD5DZWxsIFByb2xp
ZmVyYXRpb248L2tleXdvcmQ+PGtleXdvcmQ+Q2VsbCBTZXBhcmF0aW9uPC9rZXl3b3JkPjxrZXl3
b3JkPkZsb3cgQ3l0b21ldHJ5PC9rZXl3b3JkPjxrZXl3b3JkPkdlbmUgRXhwcmVzc2lvbiBSZWd1
bGF0aW9uPC9rZXl3b3JkPjxrZXl3b3JkPkhlcGF0aWMgU3RlbGxhdGUgQ2VsbHMvY3l0b2xvZ3kv
bWV0YWJvbGlzbTwva2V5d29yZD48a2V5d29yZD5IZXBhdG9jeXRlcy8qY3l0b2xvZ3kvbWV0YWJv
bGlzbS90cmFuc3BsYW50YXRpb248L2tleXdvcmQ+PGtleXdvcmQ+SHlkcm9sYXNlcy9tZXRhYm9s
aXNtPC9rZXl3b3JkPjxrZXl3b3JkPkt1cGZmZXIgQ2VsbHMvY3l0b2xvZ3kvbWV0YWJvbGlzbTwv
a2V5d29yZD48a2V5d29yZD5MaXZlci8qY3l0b2xvZ3k8L2tleXdvcmQ+PGtleXdvcmQ+TWljZTwv
a2V5d29yZD48a2V5d29yZD5NaWNlLCBJbmJyZWQgQzU3Qkw8L2tleXdvcmQ+PGtleXdvcmQ+TWlj
ZSwgS25vY2tvdXQ8L2tleXdvcmQ+PGtleXdvcmQ+UHlyaWRpbmVzPC9rZXl3b3JkPjxrZXl3b3Jk
PlNleCBDaHJvbW9zb21lcy9tZXRhYm9saXNtPC9rZXl3b3JkPjxrZXl3b3JkPlN0ZW0gQ2VsbHMv
KmN5dG9sb2d5L21ldGFib2xpc208L2tleXdvcmQ+PC9rZXl3b3Jkcz48ZGF0ZXM+PHllYXI+MjAx
MTwveWVhcj48cHViLWRhdGVzPjxkYXRlPkRlYzwvZGF0ZT48L3B1Yi1kYXRlcz48L2RhdGVzPjxp
c2JuPjE1NTctODUzNCAoRWxlY3Ryb25pYykmI3hEOzE1NDctMzI4NyAoTGlua2luZyk8L2lzYm4+
PGFjY2Vzc2lvbi1udW0+MjEzNjE3OTE8L2FjY2Vzc2lvbi1udW0+PHdvcmstdHlwZT5SZXNlYXJj
aCBTdXBwb3J0LCBOLkkuSC4sIEV4dHJhbXVyYWw8L3dvcmstdHlwZT48dXJscz48cmVsYXRlZC11
cmxzPjx1cmw+aHR0cDovL3d3dy5uY2JpLm5sbS5uaWguZ292L3B1Ym1lZC8yMTM2MTc5MTwvdXJs
PjwvcmVsYXRlZC11cmxzPjwvdXJscz48Y3VzdG9tMj4zMjI1MDY5PC9jdXN0b20yPjxlbGVjdHJv
bmljLXJlc291cmNlLW51bT4xMC4xMDg5L3NjZC4yMDEwLjAzNTI8L2VsZWN0cm9uaWMtcmVzb3Vy
Y2UtbnVtPjxsYW5ndWFnZT5lbmc8L2xhbmd1YWdlPjwvcmVjb3JkPjwvQ2l0ZT48Q2l0ZT48QXV0
aG9yPlJvdW50cmVlPC9BdXRob3I+PFllYXI+MjAwNzwvWWVhcj48UmVjTnVtPjI5PC9SZWNOdW0+
PHJlY29yZD48cmVjLW51bWJlcj4yOTwvcmVjLW51bWJlcj48Zm9yZWlnbi1rZXlzPjxrZXkgYXBw
PSJFTiIgZGItaWQ9InQyZTUweDk5bnJyc3o0ZXJ4emo1NTl0Z3NlMHBlNWVyOWRlNSI+Mjk8L2tl
eT48L2ZvcmVpZ24ta2V5cz48cmVmLXR5cGUgbmFtZT0iSm91cm5hbCBBcnRpY2xlIj4xNzwvcmVm
LXR5cGU+PGNvbnRyaWJ1dG9ycz48YXV0aG9ycz48YXV0aG9yPlJvdW50cmVlLCBDLiBCLjwvYXV0
aG9yPjxhdXRob3I+QmFyc2t5LCBMLjwvYXV0aG9yPjxhdXRob3I+R2UsIFMuPC9hdXRob3I+PGF1
dGhvcj5aaHUsIEouPC9hdXRob3I+PGF1dGhvcj5TZW5hZGhlZXJhLCBTLjwvYXV0aG9yPjxhdXRo
b3I+Q3Jvb2tzLCBHLiBNLjwvYXV0aG9yPjwvYXV0aG9ycz48L2NvbnRyaWJ1dG9ycz48YXV0aC1h
ZGRyZXNzPkRpdmlzaW9uIG9mIEdhc3Ryb2VudGVyb2xvZ3ksIEhlcGF0b2xvZ3ksIGFuZCBOdXRy
aXRpb24sIENoaWxkcmVucyBIb3NwaXRhbCBMb3MgQW5nZWxlcywgTG9zIEFuZ2VsZXMsIENhbGlm
b3JuaWEsIFVTQS4gYnJvdW50cmVlNzE3QHlhaG9vLmNvbTwvYXV0aC1hZGRyZXNzPjx0aXRsZXM+
PHRpdGxlPkEgQ0QxMzMtZXhwcmVzc2luZyBtdXJpbmUgbGl2ZXIgb3ZhbCBjZWxsIHBvcHVsYXRp
b24gd2l0aCBiaWxpbmVhZ2UgcG90ZW50aWFsPC90aXRsZT48c2Vjb25kYXJ5LXRpdGxlPlN0ZW0g
Q2VsbHM8L3NlY29uZGFyeS10aXRsZT48L3RpdGxlcz48cGVyaW9kaWNhbD48ZnVsbC10aXRsZT5T
dGVtIENlbGxzPC9mdWxsLXRpdGxlPjwvcGVyaW9kaWNhbD48cGFnZXM+MjQxOS0yOTwvcGFnZXM+
PHZvbHVtZT4yNTwvdm9sdW1lPjxudW1iZXI+MTA8L251bWJlcj48ZWRpdGlvbj4yMDA3LzA2LzIz
PC9lZGl0aW9uPjxrZXl3b3Jkcz48a2V5d29yZD4xLU5hcGh0aHlsaXNvdGhpb2N5YW5hdGUvdG94
aWNpdHk8L2tleXdvcmQ+PGtleXdvcmQ+QUMxMzMgQW50aWdlbjwva2V5d29yZD48a2V5d29yZD5B
bmltYWxzPC9rZXl3b3JkPjxrZXl3b3JkPkFudGlnZW5zLCBDRC8qYW5hbHlzaXM8L2tleXdvcmQ+
PGtleXdvcmQ+QmlvbWFya2Vyczwva2V5d29yZD48a2V5d29yZD5Cb25lIE1hcnJvdyBUcmFuc3Bs
YW50YXRpb248L2tleXdvcmQ+PGtleXdvcmQ+Q2FyYm9uIFRldHJhY2hsb3JpZGUgUG9pc29uaW5n
L3BhdGhvbG9neTwva2V5d29yZD48a2V5d29yZD5DZWxsIERpdmlzaW9uPC9rZXl3b3JkPjxrZXl3
b3JkPipDZWxsIExpbmVhZ2U8L2tleXdvcmQ+PGtleXdvcmQ+Q2VsbHMsIEN1bHR1cmVkL21ldGFi
b2xpc208L2tleXdvcmQ+PGtleXdvcmQ+Q2hlbWljYWwgYW5kIERydWcgSW5kdWNlZCBMaXZlciBJ
bmp1cnkvcGF0aG9sb2d5PC9rZXl3b3JkPjxrZXl3b3JkPkRpY2FyYmV0aG94eWRpaHlkcm9jb2xs
aWRpbmUvdG94aWNpdHk8L2tleXdvcmQ+PGtleXdvcmQ+R2VuZSBFeHByZXNzaW9uIFByb2ZpbGlu
Zzwva2V5d29yZD48a2V5d29yZD5HbHljb3Byb3RlaW5zLyphbmFseXNpczwva2V5d29yZD48a2V5
d29yZD5JbW11bm9waGVub3R5cGluZzwva2V5d29yZD48a2V5d29yZD5MaXZlci8qY3l0b2xvZ3k8
L2tleXdvcmQ+PGtleXdvcmQ+TGl2ZXIgUmVnZW5lcmF0aW9uLypwaHlzaW9sb2d5PC9rZXl3b3Jk
PjxrZXl3b3JkPk1pY2U8L2tleXdvcmQ+PGtleXdvcmQ+TWljZSwgSW5icmVkIEM1N0JMPC9rZXl3
b3JkPjxrZXl3b3JkPk1pY2UsIEluYnJlZCBOT0Q8L2tleXdvcmQ+PGtleXdvcmQ+TWljZSwgU0NJ
RDwva2V5d29yZD48a2V5d29yZD5NaWNlLCBUcmFuc2dlbmljPC9rZXl3b3JkPjxrZXl3b3JkPlBl
cHRpZGVzLyphbmFseXNpczwva2V5d29yZD48a2V5d29yZD5SYWRpYXRpb24gQ2hpbWVyYTwva2V5
d29yZD48L2tleXdvcmRzPjxkYXRlcz48eWVhcj4yMDA3PC95ZWFyPjxwdWItZGF0ZXM+PGRhdGU+
T2N0PC9kYXRlPjwvcHViLWRhdGVzPjwvZGF0ZXM+PGlzYm4+MTU0OS00OTE4IChFbGVjdHJvbmlj
KSYjeEQ7MTA2Ni01MDk5IChMaW5raW5nKTwvaXNibj48YWNjZXNzaW9uLW51bT4xNzU4NTE2ODwv
YWNjZXNzaW9uLW51bT48d29yay10eXBlPlJlc2VhcmNoIFN1cHBvcnQsIE4uSS5ILiwgRXh0cmFt
dXJhbCYjeEQ7UmVzZWFyY2ggU3VwcG9ydCwgTm9uLVUuUy4gR292JmFwb3M7dDwvd29yay10eXBl
Pjx1cmxzPjxyZWxhdGVkLXVybHM+PHVybD5odHRwOi8vd3d3Lm5jYmkubmxtLm5paC5nb3YvcHVi
bWVkLzE3NTg1MTY4PC91cmw+PC9yZWxhdGVkLXVybHM+PC91cmxzPjxlbGVjdHJvbmljLXJlc291
cmNlLW51bT4xMC4xNjM0L3N0ZW1jZWxscy4yMDA3LTAxNzY8L2VsZWN0cm9uaWMtcmVzb3VyY2Ut
bnVtPjxsYW5ndWFnZT5lbmc8L2xhbmd1YWdlPjwvcmVjb3JkPjwvQ2l0ZT48Q2l0ZT48QXV0aG9y
PlNjaG1lbHplcjwvQXV0aG9yPjxZZWFyPjIwMDc8L1llYXI+PFJlY051bT4yNjwvUmVjTnVtPjxy
ZWNvcmQ+PHJlYy1udW1iZXI+MjY8L3JlYy1udW1iZXI+PGZvcmVpZ24ta2V5cz48a2V5IGFwcD0i
RU4iIGRiLWlkPSJ0MmU1MHg5OW5ycnN6NGVyeHpqNTU5dGdzZTBwZTVlcjlkZTUiPjI2PC9rZXk+
PC9mb3JlaWduLWtleXM+PHJlZi10eXBlIG5hbWU9IkpvdXJuYWwgQXJ0aWNsZSI+MTc8L3JlZi10
eXBlPjxjb250cmlidXRvcnM+PGF1dGhvcnM+PGF1dGhvcj5TY2htZWx6ZXIsIEUuPC9hdXRob3I+
PGF1dGhvcj5aaGFuZywgTC48L2F1dGhvcj48YXV0aG9yPkJydWNlLCBBLjwvYXV0aG9yPjxhdXRo
b3I+V2F1dGhpZXIsIEUuPC9hdXRob3I+PGF1dGhvcj5MdWRsb3csIEouPC9hdXRob3I+PGF1dGhv
cj5ZYW8sIEguIEwuPC9hdXRob3I+PGF1dGhvcj5Nb3NzLCBOLjwvYXV0aG9yPjxhdXRob3I+TWVs
aGVtLCBBLjwvYXV0aG9yPjxhdXRob3I+TWNDbGVsbGFuZCwgUi48L2F1dGhvcj48YXV0aG9yPlR1
cm5lciwgVy48L2F1dGhvcj48YXV0aG9yPkt1bGlrLCBNLjwvYXV0aG9yPjxhdXRob3I+U2hlcndv
b2QsIFMuPC9hdXRob3I+PGF1dGhvcj5UYWxsaGVkZW4sIFQuPC9hdXRob3I+PGF1dGhvcj5DaGVu
ZywgTi48L2F1dGhvcj48YXV0aG9yPkZ1cnRoLCBNLiBFLjwvYXV0aG9yPjxhdXRob3I+UmVpZCwg
TC4gTS48L2F1dGhvcj48L2F1dGhvcnM+PC9jb250cmlidXRvcnM+PGF1dGgtYWRkcmVzcz5EZXBh
cnRtZW50IG9mIENlbGwgYW5kIE1vbGVjdWxhciBQaHlzaW9sb2d5LCBTY2hvb2wgb2YgTWVkaWNp
bmUsIFVuaXZlcnNpdHkgb2YgTm9ydGggQ2Fyb2xpbmEsIENoYXBlbCBIaWxsLCBOQyAyNzU5OSwg
VVNBLjwvYXV0aC1hZGRyZXNzPjx0aXRsZXM+PHRpdGxlPkh1bWFuIGhlcGF0aWMgc3RlbSBjZWxs
cyBmcm9tIGZldGFsIGFuZCBwb3N0bmF0YWwgZG9ub3JzPC90aXRsZT48c2Vjb25kYXJ5LXRpdGxl
PkogRXhwIE1lZDwvc2Vjb25kYXJ5LXRpdGxlPjxhbHQtdGl0bGU+VGhlIEpvdXJuYWwgb2YgZXhw
ZXJpbWVudGFsIG1lZGljaW5lPC9hbHQtdGl0bGU+PC90aXRsZXM+PHBlcmlvZGljYWw+PGZ1bGwt
dGl0bGU+SiBFeHAgTWVkPC9mdWxsLXRpdGxlPjxhYmJyLTE+VGhlIEpvdXJuYWwgb2YgZXhwZXJp
bWVudGFsIG1lZGljaW5lPC9hYmJyLTE+PC9wZXJpb2RpY2FsPjxhbHQtcGVyaW9kaWNhbD48ZnVs
bC10aXRsZT5KIEV4cCBNZWQ8L2Z1bGwtdGl0bGU+PGFiYnItMT5UaGUgSm91cm5hbCBvZiBleHBl
cmltZW50YWwgbWVkaWNpbmU8L2FiYnItMT48L2FsdC1wZXJpb2RpY2FsPjxwYWdlcz4xOTczLTg3
PC9wYWdlcz48dm9sdW1lPjIwNDwvdm9sdW1lPjxudW1iZXI+ODwvbnVtYmVyPjxlZGl0aW9uPjIw
MDcvMDgvMDE8L2VkaXRpb24+PGtleXdvcmRzPjxrZXl3b3JkPkFudGlnZW5zLCBDRDQ1L2Jpb3N5
bnRoZXNpczwva2V5d29yZD48a2V5d29yZD5DZWxsIEFkaGVzaW9uPC9rZXl3b3JkPjxrZXl3b3Jk
PkNlbGwgQ3VsdHVyZSBUZWNobmlxdWVzLyptZXRob2RzPC9rZXl3b3JkPjxrZXl3b3JkPkNlbGwg
TWVtYnJhbmUvbWV0YWJvbGlzbTwva2V5d29yZD48a2V5d29yZD5DdWx0dXJlIE1lZGlhLCBTZXJ1
bS1GcmVlL21ldGFib2xpc208L2tleXdvcmQ+PGtleXdvcmQ+RXBpdGhlbGlhbCBDZWxscy9jeXRv
bG9neTwva2V5d29yZD48a2V5d29yZD5IZW1hdG9wb2lldGljIFN0ZW0gQ2VsbHMvbWV0YWJvbGlz
bTwva2V5d29yZD48a2V5d29yZD5IZXBhdG9jeXRlcy9tZXRhYm9saXNtPC9rZXl3b3JkPjxrZXl3
b3JkPkh1bWFuczwva2V5d29yZD48a2V5d29yZD5JbnRlcmNlbGx1bGFyIEFkaGVzaW9uIE1vbGVj
dWxlLTEvbWV0YWJvbGlzbTwva2V5d29yZD48a2V5d29yZD5MaXZlci8qY3l0b2xvZ3kvKmVtYnJ5
b2xvZ3kvbWV0YWJvbGlzbTwva2V5d29yZD48a2V5d29yZD5NZXNvZGVybS9tZXRhYm9saXNtPC9r
ZXl3b3JkPjxrZXl3b3JkPlNpZ25hbCBUcmFuc2R1Y3Rpb248L2tleXdvcmQ+PGtleXdvcmQ+U3Rl
bSBDZWxscy8qY3l0b2xvZ3k8L2tleXdvcmQ+PGtleXdvcmQ+YWxwaGEtRmV0b3Byb3RlaW5zL21l
dGFib2xpc208L2tleXdvcmQ+PC9rZXl3b3Jkcz48ZGF0ZXM+PHllYXI+MjAwNzwveWVhcj48cHVi
LWRhdGVzPjxkYXRlPkF1ZyAwNjwvZGF0ZT48L3B1Yi1kYXRlcz48L2RhdGVzPjxpc2JuPjAwMjIt
MTAwNyAoUHJpbnQpJiN4RDswMDIyLTEwMDcgKExpbmtpbmcpPC9pc2JuPjxhY2Nlc3Npb24tbnVt
PjE3NjY0Mjg4PC9hY2Nlc3Npb24tbnVtPjx3b3JrLXR5cGU+UmVzZWFyY2ggU3VwcG9ydCwgTi5J
LkguLCBFeHRyYW11cmFsJiN4RDtSZXNlYXJjaCBTdXBwb3J0LCBOb24tVS5TLiBHb3YmYXBvczt0
JiN4RDtSZXNlYXJjaCBTdXBwb3J0LCBVLlMuIEdvdiZhcG9zO3QsIE5vbi1QLkguUy48L3dvcmst
dHlwZT48dXJscz48cmVsYXRlZC11cmxzPjx1cmw+aHR0cDovL3d3dy5uY2JpLm5sbS5uaWguZ292
L3B1Ym1lZC8xNzY2NDI4ODwvdXJsPjwvcmVsYXRlZC11cmxzPjwvdXJscz48Y3VzdG9tMj4yMTE4
Njc1PC9jdXN0b20yPjxlbGVjdHJvbmljLXJlc291cmNlLW51bT4xMC4xMDg0L2plbS4yMDA2MTYw
MzwvZWxlY3Ryb25pYy1yZXNvdXJjZS1udW0+PGxhbmd1YWdlPmVuZzwvbGFuZ3VhZ2U+PC9yZWNv
cmQ+PC9DaXRlPjxDaXRlPjxBdXRob3I+U2hpbjwvQXV0aG9yPjxZZWFyPjIwMTE8L1llYXI+PFJl
Y051bT4zMDwvUmVjTnVtPjxyZWNvcmQ+PHJlYy1udW1iZXI+MzA8L3JlYy1udW1iZXI+PGZvcmVp
Z24ta2V5cz48a2V5IGFwcD0iRU4iIGRiLWlkPSJ0MmU1MHg5OW5ycnN6NGVyeHpqNTU5dGdzZTBw
ZTVlcjlkZTUiPjMwPC9rZXk+PC9mb3JlaWduLWtleXM+PHJlZi10eXBlIG5hbWU9IkpvdXJuYWwg
QXJ0aWNsZSI+MTc8L3JlZi10eXBlPjxjb250cmlidXRvcnM+PGF1dGhvcnM+PGF1dGhvcj5TaGlu
LCBTLjwvYXV0aG9yPjxhdXRob3I+V2FsdG9uLCBHLjwvYXV0aG9yPjxhdXRob3I+QW9raSwgUi48
L2F1dGhvcj48YXV0aG9yPkJyb25kZWxsLCBLLjwvYXV0aG9yPjxhdXRob3I+U2NodWcsIEouPC9h
dXRob3I+PGF1dGhvcj5Gb3gsIEEuPC9hdXRob3I+PGF1dGhvcj5TbWlybm92YSwgTy48L2F1dGhv
cj48YXV0aG9yPkRvcnJlbGwsIEMuPC9hdXRob3I+PGF1dGhvcj5FcmtlciwgTC48L2F1dGhvcj48
YXV0aG9yPkNodSwgQS4gUy48L2F1dGhvcj48YXV0aG9yPldlbGxzLCBSLiBHLjwvYXV0aG9yPjxh
dXRob3I+R3JvbXBlLCBNLjwvYXV0aG9yPjxhdXRob3I+R3JlZW5iYXVtLCBMLiBFLjwvYXV0aG9y
PjxhdXRob3I+S2Flc3RuZXIsIEsuIEguPC9hdXRob3I+PC9hdXRob3JzPjwvY29udHJpYnV0b3Jz
PjxhdXRoLWFkZHJlc3M+RGVwYXJ0bWVudCBvZiBHZW5ldGljcywgVW5pdmVyc2l0eSBvZiBQZW5u
c3lsdmFuaWEgU2Nob29sIG9mIE1lZGljaW5lLCBQaGlsYWRlbHBoaWEsIFVTQS48L2F1dGgtYWRk
cmVzcz48dGl0bGVzPjx0aXRsZT5Gb3hsMS1DcmUtbWFya2VkIGFkdWx0IGhlcGF0aWMgcHJvZ2Vu
aXRvcnMgaGF2ZSBjbG9ub2dlbmljIGFuZCBiaWxpbmVhZ2UgZGlmZmVyZW50aWF0aW9uIHBvdGVu
dGlhbDwvdGl0bGU+PHNlY29uZGFyeS10aXRsZT5HZW5lcyBEZXY8L3NlY29uZGFyeS10aXRsZT48
YWx0LXRpdGxlPkdlbmVzICZhbXA7IGRldmVsb3BtZW50PC9hbHQtdGl0bGU+PC90aXRsZXM+PHBl
cmlvZGljYWw+PGZ1bGwtdGl0bGU+R2VuZXMgRGV2PC9mdWxsLXRpdGxlPjxhYmJyLTE+R2VuZXMg
JmFtcDsgZGV2ZWxvcG1lbnQ8L2FiYnItMT48L3BlcmlvZGljYWw+PGFsdC1wZXJpb2RpY2FsPjxm
dWxsLXRpdGxlPkdlbmVzIERldjwvZnVsbC10aXRsZT48YWJici0xPkdlbmVzICZhbXA7IGRldmVs
b3BtZW50PC9hYmJyLTE+PC9hbHQtcGVyaW9kaWNhbD48cGFnZXM+MTE4NS05MjwvcGFnZXM+PHZv
bHVtZT4yNTwvdm9sdW1lPjxudW1iZXI+MTE8L251bWJlcj48ZWRpdGlvbj4yMDExLzA2LzAzPC9l
ZGl0aW9uPjxrZXl3b3Jkcz48a2V5d29yZD5BbmltYWxzPC9rZXl3b3JkPjxrZXl3b3JkPkJpb21h
cmtlcnMvbWV0YWJvbGlzbTwva2V5d29yZD48a2V5d29yZD4qQ2VsbCBEaWZmZXJlbnRpYXRpb248
L2tleXdvcmQ+PGtleXdvcmQ+Q2VsbCBMaW5lYWdlPC9rZXl3b3JkPjxrZXl3b3JkPkNlbGwgUHJv
bGlmZXJhdGlvbjwva2V5d29yZD48a2V5d29yZD5DZWxscywgQ3VsdHVyZWQ8L2tleXdvcmQ+PGtl
eXdvcmQ+R2VuZSBFeHByZXNzaW9uIFByb2ZpbGluZzwva2V5d29yZD48a2V5d29yZD5HZW5lIEV4
cHJlc3Npb24gUmVndWxhdGlvbiwgRGV2ZWxvcG1lbnRhbDwva2V5d29yZD48a2V5d29yZD5IZXBh
dG9jeXRlIE51Y2xlYXIgRmFjdG9yIDMtYWxwaGEvZ2VuZXRpY3MvKm1ldGFib2xpc208L2tleXdv
cmQ+PGtleXdvcmQ+SW50ZWdyYXNlcy9nZW5ldGljcy9tZXRhYm9saXNtPC9rZXl3b3JkPjxrZXl3
b3JkPkxpdmVyLypjeXRvbG9neTwva2V5d29yZD48a2V5d29yZD5NaWNlPC9rZXl3b3JkPjxrZXl3
b3JkPlNPWDkgVHJhbnNjcmlwdGlvbiBGYWN0b3IvbWV0YWJvbGlzbTwva2V5d29yZD48a2V5d29y
ZD5TdGVtIENlbGxzLypjeXRvbG9neTwva2V5d29yZD48L2tleXdvcmRzPjxkYXRlcz48eWVhcj4y
MDExPC95ZWFyPjxwdWItZGF0ZXM+PGRhdGU+SnVuIDAxPC9kYXRlPjwvcHViLWRhdGVzPjwvZGF0
ZXM+PGlzYm4+MTU0OS01NDc3IChFbGVjdHJvbmljKSYjeEQ7MDg5MC05MzY5IChMaW5raW5nKTwv
aXNibj48YWNjZXNzaW9uLW51bT4yMTYzMjgyNTwvYWNjZXNzaW9uLW51bT48d29yay10eXBlPlJl
c2VhcmNoIFN1cHBvcnQsIE4uSS5ILiwgRXh0cmFtdXJhbCYjeEQ7UmVzZWFyY2ggU3VwcG9ydCwg
Tm9uLVUuUy4gR292JmFwb3M7dDwvd29yay10eXBlPjx1cmxzPjxyZWxhdGVkLXVybHM+PHVybD5o
dHRwOi8vd3d3Lm5jYmkubmxtLm5paC5nb3YvcHVibWVkLzIxNjMyODI1PC91cmw+PC9yZWxhdGVk
LXVybHM+PC91cmxzPjxjdXN0b20yPjMxMTA5NTY8L2N1c3RvbTI+PGVsZWN0cm9uaWMtcmVzb3Vy
Y2UtbnVtPjEwLjExMDEvZ2FkLjIwMjc4MTE8L2VsZWN0cm9uaWMtcmVzb3VyY2UtbnVtPjxsYW5n
dWFnZT5lbmc8L2xhbmd1YWdlPjwvcmVjb3JkPjwvQ2l0ZT48L0VuZE5vdGU+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PEVuZE5vdGU+PENpdGU+PEF1dGhvcj5DYXJwZW50aWVyPC9BdXRob3I+PFllYXI+MjAxMTwvWWVh
cj48UmVjTnVtPjMxPC9SZWNOdW0+PERpc3BsYXlUZXh0PjxzdHlsZSBmYWNlPSJzdXBlcnNjcmlw
dCI+Wzc2LCA5NCwgMTA3LCAxNDktMTUzXTwvc3R5bGU+PC9EaXNwbGF5VGV4dD48cmVjb3JkPjxy
ZWMtbnVtYmVyPjMxPC9yZWMtbnVtYmVyPjxmb3JlaWduLWtleXM+PGtleSBhcHA9IkVOIiBkYi1p
ZD0idDJlNTB4OTlucnJzejRlcnh6ajU1OXRnc2UwcGU1ZXI5ZGU1Ij4zMTwva2V5PjwvZm9yZWln
bi1rZXlzPjxyZWYtdHlwZSBuYW1lPSJKb3VybmFsIEFydGljbGUiPjE3PC9yZWYtdHlwZT48Y29u
dHJpYnV0b3JzPjxhdXRob3JzPjxhdXRob3I+Q2FycGVudGllciwgUi48L2F1dGhvcj48YXV0aG9y
PlN1bmVyLCBSLiBFLjwvYXV0aG9yPjxhdXRob3I+dmFuIEh1bCwgTi48L2F1dGhvcj48YXV0aG9y
PktvcHAsIEouIEwuPC9hdXRob3I+PGF1dGhvcj5CZWF1ZHJ5LCBKLiBCLjwvYXV0aG9yPjxhdXRo
b3I+Q29yZGksIFMuPC9hdXRob3I+PGF1dGhvcj5BbnRvbmlvdSwgQS48L2F1dGhvcj48YXV0aG9y
PlJheW5hdWQsIFAuPC9hdXRob3I+PGF1dGhvcj5MZXByZXV4LCBTLjwvYXV0aG9yPjxhdXRob3I+
SmFjcXVlbWluLCBQLjwvYXV0aG9yPjxhdXRob3I+TGVjbGVyY3EsIEkuIEEuPC9hdXRob3I+PGF1
dGhvcj5TYW5kZXIsIE0uPC9hdXRob3I+PGF1dGhvcj5MZW1haWdyZSwgRi4gUC48L2F1dGhvcj48
L2F1dGhvcnM+PC9jb250cmlidXRvcnM+PGF1dGgtYWRkcmVzcz5kZSBEdXZlIEluc3RpdHV0ZSwg
VW5pdmVyc2l0ZSBDYXRob2xpcXVlIGRlIExvdXZhaW4sIEJydXNzZWxzLCBCZWxnaXVtLjwvYXV0
aC1hZGRyZXNzPjx0aXRsZXM+PHRpdGxlPkVtYnJ5b25pYyBkdWN0YWwgcGxhdGUgY2VsbHMgZ2l2
ZSByaXNlIHRvIGNob2xhbmdpb2N5dGVzLCBwZXJpcG9ydGFsIGhlcGF0b2N5dGVzLCBhbmQgYWR1
bHQgbGl2ZXIgcHJvZ2VuaXRvciBjZWxsczwvdGl0bGU+PHNlY29uZGFyeS10aXRsZT5HYXN0cm9l
bnRlcm9sb2d5PC9zZWNvbmRhcnktdGl0bGU+PGFsdC10aXRsZT5HYXN0cm9lbnRlcm9sb2d5PC9h
bHQtdGl0bGU+PC90aXRsZXM+PHBlcmlvZGljYWw+PGZ1bGwtdGl0bGU+R2FzdHJvZW50ZXJvbG9n
eTwvZnVsbC10aXRsZT48YWJici0xPkdhc3Ryb2VudGVyb2xvZ3k8L2FiYnItMT48L3BlcmlvZGlj
YWw+PGFsdC1wZXJpb2RpY2FsPjxmdWxsLXRpdGxlPkdhc3Ryb2VudGVyb2xvZ3k8L2Z1bGwtdGl0
bGU+PGFiYnItMT5HYXN0cm9lbnRlcm9sb2d5PC9hYmJyLTE+PC9hbHQtcGVyaW9kaWNhbD48cGFn
ZXM+MTQzMi04LCAxNDM4IGUxLTQ8L3BhZ2VzPjx2b2x1bWU+MTQxPC92b2x1bWU+PG51bWJlcj40
PC9udW1iZXI+PGVkaXRpb24+MjAxMS8wNi8yOTwvZWRpdGlvbj48a2V5d29yZHM+PGtleXdvcmQ+
QWR1bHQgU3RlbSBDZWxscy9tZXRhYm9saXNtLypwaHlzaW9sb2d5PC9rZXl3b3JkPjxrZXl3b3Jk
PkFuaW1hbHM8L2tleXdvcmQ+PGtleXdvcmQ+QXBvcHRvc2lzPC9rZXl3b3JkPjxrZXl3b3JkPkJp
bGUgRHVjdHMsIEludHJhaGVwYXRpYy8qZW1icnlvbG9neS9tZXRhYm9saXNtPC9rZXl3b3JkPjxr
ZXl3b3JkPipDZWxsIERpZmZlcmVudGlhdGlvbjwva2V5d29yZD48a2V5d29yZD4qQ2VsbCBMaW5l
YWdlPC9rZXl3b3JkPjxrZXl3b3JkPkNlbGwgUHJvbGlmZXJhdGlvbjwva2V5d29yZD48a2V5d29y
ZD5DaHJvbW9zb21lcywgQXJ0aWZpY2lhbCwgQmFjdGVyaWFsPC9rZXl3b3JkPjxrZXl3b3JkPkVt
YnJ5b25pYyBTdGVtIENlbGxzL21ldGFib2xpc20vKnBoeXNpb2xvZ3k8L2tleXdvcmQ+PGtleXdv
cmQ+Rmx1b3Jlc2NlbnQgQW50aWJvZHkgVGVjaG5pcXVlPC9rZXl3b3JkPjxrZXl3b3JkPkdlc3Rh
dGlvbmFsIEFnZTwva2V5d29yZD48a2V5d29yZD5IZXBhdG9jeXRlcy9tZXRhYm9saXNtLypwaHlz
aW9sb2d5PC9rZXl3b3JkPjxrZXl3b3JkPkh1bWFuczwva2V5d29yZD48a2V5d29yZD5JbW11bm9o
aXN0b2NoZW1pc3RyeTwva2V5d29yZD48a2V5d29yZD5JbiBTaXR1IE5pY2stRW5kIExhYmVsaW5n
PC9rZXl3b3JkPjxrZXl3b3JkPkludGVncmFzZXMvZ2VuZXRpY3M8L2tleXdvcmQ+PGtleXdvcmQ+
TGl2ZXIvKmVtYnJ5b2xvZ3kvbWV0YWJvbGlzbTwva2V5d29yZD48a2V5d29yZD5MaXZlciBSZWdl
bmVyYXRpb248L2tleXdvcmQ+PGtleXdvcmQ+THVtaW5lc2NlbnQgUHJvdGVpbnMvYmlvc3ludGhl
c2lzL2dlbmV0aWNzPC9rZXl3b3JkPjxrZXl3b3JkPk1pY2U8L2tleXdvcmQ+PGtleXdvcmQ+TWlj
ZSwgVHJhbnNnZW5pYzwva2V5d29yZD48a2V5d29yZD5NaWNyb3Njb3B5LCBDb25mb2NhbDwva2V5
d29yZD48a2V5d29yZD5NaWNyb3Njb3B5LCBGbHVvcmVzY2VuY2U8L2tleXdvcmQ+PGtleXdvcmQ+
UHJvdGVpbnMvZ2VuZXRpY3M8L2tleXdvcmQ+PGtleXdvcmQ+Uk5BLCBVbnRyYW5zbGF0ZWQ8L2tl
eXdvcmQ+PGtleXdvcmQ+U09YOSBUcmFuc2NyaXB0aW9uIEZhY3Rvci9iaW9zeW50aGVzaXMvZ2Vu
ZXRpY3MvbWV0YWJvbGlzbTwva2V5d29yZD48L2tleXdvcmRzPjxkYXRlcz48eWVhcj4yMDExPC95
ZWFyPjxwdWItZGF0ZXM+PGRhdGU+T2N0PC9kYXRlPjwvcHViLWRhdGVzPjwvZGF0ZXM+PGlzYm4+
MTUyOC0wMDEyIChFbGVjdHJvbmljKSYjeEQ7MDAxNi01MDg1IChMaW5raW5nKTwvaXNibj48YWNj
ZXNzaW9uLW51bT4yMTcwODEwNDwvYWNjZXNzaW9uLW51bT48d29yay10eXBlPlJlc2VhcmNoIFN1
cHBvcnQsIE4uSS5ILiwgRXh0cmFtdXJhbCYjeEQ7UmVzZWFyY2ggU3VwcG9ydCwgTm9uLVUuUy4g
R292JmFwb3M7dDwvd29yay10eXBlPjx1cmxzPjxyZWxhdGVkLXVybHM+PHVybD5odHRwOi8vd3d3
Lm5jYmkubmxtLm5paC5nb3YvcHVibWVkLzIxNzA4MTA0PC91cmw+PC9yZWxhdGVkLXVybHM+PC91
cmxzPjxjdXN0b20yPjM0OTQ5NzA8L2N1c3RvbTI+PGVsZWN0cm9uaWMtcmVzb3VyY2UtbnVtPjEw
LjEwNTMvai5nYXN0cm8uMjAxMS4wNi4wNDk8L2VsZWN0cm9uaWMtcmVzb3VyY2UtbnVtPjxsYW5n
dWFnZT5lbmc8L2xhbmd1YWdlPjwvcmVjb3JkPjwvQ2l0ZT48Q2l0ZT48QXV0aG9yPkRvcnJlbGw8
L0F1dGhvcj48WWVhcj4yMDExPC9ZZWFyPjxSZWNOdW0+MzI8L1JlY051bT48cmVjb3JkPjxyZWMt
bnVtYmVyPjMyPC9yZWMtbnVtYmVyPjxmb3JlaWduLWtleXM+PGtleSBhcHA9IkVOIiBkYi1pZD0i
dDJlNTB4OTlucnJzejRlcnh6ajU1OXRnc2UwcGU1ZXI5ZGU1Ij4zMjwva2V5PjwvZm9yZWlnbi1r
ZXlzPjxyZWYtdHlwZSBuYW1lPSJKb3VybmFsIEFydGljbGUiPjE3PC9yZWYtdHlwZT48Y29udHJp
YnV0b3JzPjxhdXRob3JzPjxhdXRob3I+RG9ycmVsbCwgQy48L2F1dGhvcj48YXV0aG9yPkVya2Vy
LCBMLjwvYXV0aG9yPjxhdXRob3I+U2NodWcsIEouPC9hdXRob3I+PGF1dGhvcj5Lb3BwLCBKLiBM
LjwvYXV0aG9yPjxhdXRob3I+Q2FuYWRheSwgUC4gUy48L2F1dGhvcj48YXV0aG9yPkZveCwgQS4g
Si48L2F1dGhvcj48YXV0aG9yPlNtaXJub3ZhLCBPLjwvYXV0aG9yPjxhdXRob3I+RHVuY2FuLCBB
LiBXLjwvYXV0aG9yPjxhdXRob3I+RmluZWdvbGQsIE0uIEouPC9hdXRob3I+PGF1dGhvcj5TYW5k
ZXIsIE0uPC9hdXRob3I+PGF1dGhvcj5LYWVzdG5lciwgSy4gSC48L2F1dGhvcj48YXV0aG9yPkdy
b21wZSwgTS48L2F1dGhvcj48L2F1dGhvcnM+PC9jb250cmlidXRvcnM+PGF1dGgtYWRkcmVzcz5P
cmVnb24gU3RlbSBDZWxsIENlbnRlciwgT3JlZ29uIEhlYWx0aCBhbmQgU2NpZW5jZSBVbml2ZXJz
aXR5LCBQb3J0bGFuZCwgVVNBLjwvYXV0aC1hZGRyZXNzPjx0aXRsZXM+PHRpdGxlPlByb3NwZWN0
aXZlIGlzb2xhdGlvbiBvZiBhIGJpcG90ZW50aWFsIGNsb25vZ2VuaWMgbGl2ZXIgcHJvZ2VuaXRv
ciBjZWxsIGluIGFkdWx0IG1pY2U8L3RpdGxlPjxzZWNvbmRhcnktdGl0bGU+R2VuZXMgRGV2PC9z
ZWNvbmRhcnktdGl0bGU+PGFsdC10aXRsZT5HZW5lcyAmYW1wOyBkZXZlbG9wbWVudDwvYWx0LXRp
dGxlPjwvdGl0bGVzPjxwZXJpb2RpY2FsPjxmdWxsLXRpdGxlPkdlbmVzIERldjwvZnVsbC10aXRs
ZT48YWJici0xPkdlbmVzICZhbXA7IGRldmVsb3BtZW50PC9hYmJyLTE+PC9wZXJpb2RpY2FsPjxh
bHQtcGVyaW9kaWNhbD48ZnVsbC10aXRsZT5HZW5lcyBEZXY8L2Z1bGwtdGl0bGU+PGFiYnItMT5H
ZW5lcyAmYW1wOyBkZXZlbG9wbWVudDwvYWJici0xPjwvYWx0LXBlcmlvZGljYWw+PHBhZ2VzPjEx
OTMtMjAzPC9wYWdlcz48dm9sdW1lPjI1PC92b2x1bWU+PG51bWJlcj4xMTwvbnVtYmVyPjxlZGl0
aW9uPjIwMTEvMDYvMDM8L2VkaXRpb24+PGtleXdvcmRzPjxrZXl3b3JkPkFuaW1hbHM8L2tleXdv
cmQ+PGtleXdvcmQ+Q2VsbCBEaWZmZXJlbnRpYXRpb248L2tleXdvcmQ+PGtleXdvcmQ+Q2VsbCBQ
cm9saWZlcmF0aW9uPC9rZXl3b3JkPjxrZXl3b3JkPkNlbGwgU2VwYXJhdGlvbi8qbWV0aG9kczwv
a2V5d29yZD48a2V5d29yZD5DZWxsIFN1cnZpdmFsPC9rZXl3b3JkPjxrZXl3b3JkPkNsb25lIENl
bGxzPC9rZXl3b3JkPjxrZXl3b3JkPkdlbmUgRXhwcmVzc2lvbiBQcm9maWxpbmc8L2tleXdvcmQ+
PGtleXdvcmQ+R2VuZSBFeHByZXNzaW9uIFJlZ3VsYXRpb24sIERldmVsb3BtZW50YWw8L2tleXdv
cmQ+PGtleXdvcmQ+SGVwYXRvY3l0ZXMvY3l0b2xvZ3kvbWV0YWJvbGlzbTwva2V5d29yZD48a2V5
d29yZD5MaXZlci8qY3l0b2xvZ3k8L2tleXdvcmQ+PGtleXdvcmQ+TWljZTwva2V5d29yZD48a2V5
d29yZD5NaWNlLCBJbmJyZWQgQzU3Qkw8L2tleXdvcmQ+PGtleXdvcmQ+U3RlbSBDZWxscy8qY3l0
b2xvZ3kvbWV0YWJvbGlzbTwva2V5d29yZD48L2tleXdvcmRzPjxkYXRlcz48eWVhcj4yMDExPC95
ZWFyPjxwdWItZGF0ZXM+PGRhdGU+SnVuIDAxPC9kYXRlPjwvcHViLWRhdGVzPjwvZGF0ZXM+PGlz
Ym4+MTU0OS01NDc3IChFbGVjdHJvbmljKSYjeEQ7MDg5MC05MzY5IChMaW5raW5nKTwvaXNibj48
YWNjZXNzaW9uLW51bT4yMTYzMjgyNjwvYWNjZXNzaW9uLW51bT48d29yay10eXBlPlJlc2VhcmNo
IFN1cHBvcnQsIE4uSS5ILiwgRXh0cmFtdXJhbDwvd29yay10eXBlPjx1cmxzPjxyZWxhdGVkLXVy
bHM+PHVybD5odHRwOi8vd3d3Lm5jYmkubmxtLm5paC5nb3YvcHVibWVkLzIxNjMyODI2PC91cmw+
PC9yZWxhdGVkLXVybHM+PC91cmxzPjxjdXN0b20yPjMxMTA5NTc8L2N1c3RvbTI+PGVsZWN0cm9u
aWMtcmVzb3VyY2UtbnVtPjEwLjExMDEvZ2FkLjIwMjk0MTE8L2VsZWN0cm9uaWMtcmVzb3VyY2Ut
bnVtPjxsYW5ndWFnZT5lbmc8L2xhbmd1YWdlPjwvcmVjb3JkPjwvQ2l0ZT48Q2l0ZT48QXV0aG9y
Pkh1Y2g8L0F1dGhvcj48WWVhcj4yMDEzPC9ZZWFyPjxSZWNOdW0+Mjc8L1JlY051bT48cmVjb3Jk
PjxyZWMtbnVtYmVyPjI3PC9yZWMtbnVtYmVyPjxmb3JlaWduLWtleXM+PGtleSBhcHA9IkVOIiBk
Yi1pZD0idDJlNTB4OTlucnJzejRlcnh6ajU1OXRnc2UwcGU1ZXI5ZGU1Ij4yNzwva2V5PjwvZm9y
ZWlnbi1rZXlzPjxyZWYtdHlwZSBuYW1lPSJKb3VybmFsIEFydGljbGUiPjE3PC9yZWYtdHlwZT48
Y29udHJpYnV0b3JzPjxhdXRob3JzPjxhdXRob3I+SHVjaCwgTS48L2F1dGhvcj48YXV0aG9yPkRv
cnJlbGwsIEMuPC9hdXRob3I+PGF1dGhvcj5Cb2osIFMuIEYuPC9hdXRob3I+PGF1dGhvcj52YW4g
RXMsIEouIEguPC9hdXRob3I+PGF1dGhvcj5MaSwgVi4gUy48L2F1dGhvcj48YXV0aG9yPnZhbiBk
ZSBXZXRlcmluZywgTS48L2F1dGhvcj48YXV0aG9yPlNhdG8sIFQuPC9hdXRob3I+PGF1dGhvcj5I
YW1lciwgSy48L2F1dGhvcj48YXV0aG9yPlNhc2FraSwgTi48L2F1dGhvcj48YXV0aG9yPkZpbmVn
b2xkLCBNLiBKLjwvYXV0aG9yPjxhdXRob3I+SGFmdCwgQS48L2F1dGhvcj48YXV0aG9yPlZyaWVz
LCBSLiBHLjwvYXV0aG9yPjxhdXRob3I+R3JvbXBlLCBNLjwvYXV0aG9yPjxhdXRob3I+Q2xldmVy
cywgSC48L2F1dGhvcj48L2F1dGhvcnM+PC9jb250cmlidXRvcnM+PGF1dGgtYWRkcmVzcz5IdWJy
ZWNodCBJbnN0aXR1dGUgZm9yIERldmVsb3BtZW50YWwgQmlvbG9neSBhbmQgU3RlbSBDZWxsIFJl
c2VhcmNoLCBVbml2ZXJzaXR5IE1lZGljYWwgQ2VudHJlIFV0cmVjaHQsIE5ldGhlcmxhbmRzLjwv
YXV0aC1hZGRyZXNzPjx0aXRsZXM+PHRpdGxlPkluIHZpdHJvIGV4cGFuc2lvbiBvZiBzaW5nbGUg
TGdyNSsgbGl2ZXIgc3RlbSBjZWxscyBpbmR1Y2VkIGJ5IFdudC1kcml2ZW4gcmVnZW5lcmF0aW9u
PC90aXRsZT48c2Vjb25kYXJ5LXRpdGxlPk5hdHVyZTwvc2Vjb25kYXJ5LXRpdGxlPjxhbHQtdGl0
bGU+TmF0dXJlPC9hbHQtdGl0bGU+PC90aXRsZXM+PHBlcmlvZGljYWw+PGZ1bGwtdGl0bGU+TmF0
dXJlPC9mdWxsLXRpdGxlPjxhYmJyLTE+TmF0dXJlPC9hYmJyLTE+PC9wZXJpb2RpY2FsPjxhbHQt
cGVyaW9kaWNhbD48ZnVsbC10aXRsZT5OYXR1cmU8L2Z1bGwtdGl0bGU+PGFiYnItMT5OYXR1cmU8
L2FiYnItMT48L2FsdC1wZXJpb2RpY2FsPjxwYWdlcz4yNDctNTA8L3BhZ2VzPjx2b2x1bWU+NDk0
PC92b2x1bWU+PG51bWJlcj43NDM2PC9udW1iZXI+PGVkaXRpb24+MjAxMy8wMS8yOTwvZWRpdGlv
bj48a2V5d29yZHM+PGtleXdvcmQ+QWxsZWxlczwva2V5d29yZD48a2V5d29yZD5BbmltYWxzPC9r
ZXl3b3JkPjxrZXl3b3JkPkJpbGUgRHVjdHMvY3l0b2xvZ3kvbWV0YWJvbGlzbTwva2V5d29yZD48
a2V5d29yZD5DZWxsIExpbmVhZ2U8L2tleXdvcmQ+PGtleXdvcmQ+Q2xvbmUgQ2VsbHMvY3l0b2xv
Z3kvbWV0YWJvbGlzbTwva2V5d29yZD48a2V5d29yZD5DdWx0dXJlIE1lZGlhL2NoZW1pc3RyeS9t
ZXRhYm9saXNtPC9rZXl3b3JkPjxrZXl3b3JkPkRpc2Vhc2UgTW9kZWxzLCBBbmltYWw8L2tleXdv
cmQ+PGtleXdvcmQ+RmVtYWxlPC9rZXl3b3JkPjxrZXl3b3JkPkdlbmUgS25vY2stSW4gVGVjaG5p
cXVlczwva2V5d29yZD48a2V5d29yZD5IZXBhdG9jeXRlcy8qY3l0b2xvZ3kvKm1ldGFib2xpc20v
cGF0aG9sb2d5PC9rZXl3b3JkPjxrZXl3b3JkPkh5ZHJvbGFzZXMvZGVmaWNpZW5jeS9nZW5ldGlj
czwva2V5d29yZD48a2V5d29yZD5MaXZlci9jeXRvbG9neS9tZXRhYm9saXNtL3BhdGhvbG9neTwv
a2V5d29yZD48a2V5d29yZD5MaXZlciBEaXNlYXNlcy9tZXRhYm9saXNtL3BhdGhvbG9neTwva2V5
d29yZD48a2V5d29yZD5NYWxlPC9rZXl3b3JkPjxrZXl3b3JkPk1pY2U8L2tleXdvcmQ+PGtleXdv
cmQ+TXVsdGlwb3RlbnQgU3RlbSBDZWxscy9jeXRvbG9neS9tZXRhYm9saXNtPC9rZXl3b3JkPjxr
ZXl3b3JkPk9yZ2Fub2lkcy9jeXRvbG9neS90cmFuc3BsYW50YXRpb248L2tleXdvcmQ+PGtleXdv
cmQ+UmVjZXB0b3JzLCBHLVByb3RlaW4tQ291cGxlZC9hZ29uaXN0cy9kZWZpY2llbmN5L2dlbmV0
aWNzLyptZXRhYm9saXNtPC9rZXl3b3JkPjxrZXl3b3JkPipSZWdlbmVyYXRpb248L2tleXdvcmQ+
PGtleXdvcmQ+U3RlbSBDZWxscy8qY3l0b2xvZ3kvKm1ldGFib2xpc208L2tleXdvcmQ+PGtleXdv
cmQ+VGhyb21ib3Nwb25kaW5zL2RlZmljaWVuY3kvZ2VuZXRpY3MvbWV0YWJvbGlzbTwva2V5d29y
ZD48a2V5d29yZD5UeXJvc2luZW1pYXMvbWV0YWJvbGlzbS9wYXRob2xvZ3k8L2tleXdvcmQ+PGtl
eXdvcmQ+KldudCBTaWduYWxpbmcgUGF0aHdheTwva2V5d29yZD48L2tleXdvcmRzPjxkYXRlcz48
eWVhcj4yMDEzPC95ZWFyPjxwdWItZGF0ZXM+PGRhdGU+RmViIDE0PC9kYXRlPjwvcHViLWRhdGVz
PjwvZGF0ZXM+PGlzYm4+MTQ3Ni00Njg3IChFbGVjdHJvbmljKSYjeEQ7MDAyOC0wODM2IChMaW5r
aW5nKTwvaXNibj48YWNjZXNzaW9uLW51bT4yMzM1NDA0OTwvYWNjZXNzaW9uLW51bT48d29yay10
eXBlPlJlc2VhcmNoIFN1cHBvcnQsIE5vbi1VLlMuIEdvdiZhcG9zO3Q8L3dvcmstdHlwZT48dXJs
cz48cmVsYXRlZC11cmxzPjx1cmw+aHR0cDovL3d3dy5uY2JpLm5sbS5uaWguZ292L3B1Ym1lZC8y
MzM1NDA0OTwvdXJsPjwvcmVsYXRlZC11cmxzPjwvdXJscz48Y3VzdG9tMj4zNjM0ODA0PC9jdXN0
b20yPjxlbGVjdHJvbmljLXJlc291cmNlLW51bT4xMC4xMDM4L25hdHVyZTExODI2PC9lbGVjdHJv
bmljLXJlc291cmNlLW51bT48bGFuZ3VhZ2U+ZW5nPC9sYW5ndWFnZT48L3JlY29yZD48L0NpdGU+
PENpdGU+PEF1dGhvcj5JdG9oPC9BdXRob3I+PFllYXI+MjAxNDwvWWVhcj48UmVjTnVtPjI4PC9S
ZWNOdW0+PHJlY29yZD48cmVjLW51bWJlcj4yODwvcmVjLW51bWJlcj48Zm9yZWlnbi1rZXlzPjxr
ZXkgYXBwPSJFTiIgZGItaWQ9InQyZTUweDk5bnJyc3o0ZXJ4emo1NTl0Z3NlMHBlNWVyOWRlNSI+
Mjg8L2tleT48L2ZvcmVpZ24ta2V5cz48cmVmLXR5cGUgbmFtZT0iSm91cm5hbCBBcnRpY2xlIj4x
NzwvcmVmLXR5cGU+PGNvbnRyaWJ1dG9ycz48YXV0aG9ycz48YXV0aG9yPkl0b2gsIFQuPC9hdXRo
b3I+PGF1dGhvcj5NaXlhamltYSwgQS48L2F1dGhvcj48L2F1dGhvcnM+PC9jb250cmlidXRvcnM+
PGF1dGgtYWRkcmVzcz5MYWJvcmF0b3J5IG9mIENlbGwgR3Jvd3RoIGFuZCBEaWZmZXJlbnRpYXRp
b24sIEluc3RpdHV0ZSBvZiBNb2xlY3VsYXIgYW5kIENlbGx1bGFyIEJpb3NjaWVuY2VzLCBUaGUg
VW5pdmVyc2l0eSBvZiBUb2t5bywgVG9reW8sIEphcGFuLjwvYXV0aC1hZGRyZXNzPjx0aXRsZXM+
PHRpdGxlPkxpdmVyIHJlZ2VuZXJhdGlvbiBieSBzdGVtL3Byb2dlbml0b3IgY2VsbHM8L3RpdGxl
PjxzZWNvbmRhcnktdGl0bGU+SGVwYXRvbG9neTwvc2Vjb25kYXJ5LXRpdGxlPjwvdGl0bGVzPjxw
ZXJpb2RpY2FsPjxmdWxsLXRpdGxlPkhlcGF0b2xvZ3k8L2Z1bGwtdGl0bGU+PC9wZXJpb2RpY2Fs
PjxwYWdlcz4xNjE3LTI2PC9wYWdlcz48dm9sdW1lPjU5PC92b2x1bWU+PG51bWJlcj40PC9udW1i
ZXI+PGVkaXRpb24+MjAxMy8xMC8xMjwvZWRpdGlvbj48a2V5d29yZHM+PGtleXdvcmQ+QW5pbWFs
czwva2V5d29yZD48a2V5d29yZD5DZWxsIERpZmZlcmVudGlhdGlvbi9waHlzaW9sb2d5PC9rZXl3
b3JkPjxrZXl3b3JkPkNlbGwgUHJvbGlmZXJhdGlvbjwva2V5d29yZD48a2V5d29yZD5IdW1hbnM8
L2tleXdvcmQ+PGtleXdvcmQ+TGl2ZXIvKmN5dG9sb2d5PC9rZXl3b3JkPjxrZXl3b3JkPkxpdmVy
IFJlZ2VuZXJhdGlvbi8qcGh5c2lvbG9neTwva2V5d29yZD48a2V5d29yZD5NaWNlPC9rZXl3b3Jk
PjxrZXl3b3JkPk1vZGVscywgQW5pbWFsPC9rZXl3b3JkPjxrZXl3b3JkPlNpZ25hbCBUcmFuc2R1
Y3Rpb24vcGh5c2lvbG9neTwva2V5d29yZD48a2V5d29yZD5TdGVtIENlbGxzLypwaHlzaW9sb2d5
PC9rZXl3b3JkPjwva2V5d29yZHM+PGRhdGVzPjx5ZWFyPjIwMTQ8L3llYXI+PHB1Yi1kYXRlcz48
ZGF0ZT5BcHI8L2RhdGU+PC9wdWItZGF0ZXM+PC9kYXRlcz48aXNibj4xNTI3LTMzNTAgKEVsZWN0
cm9uaWMpJiN4RDswMjcwLTkxMzkgKExpbmtpbmcpPC9pc2JuPjxhY2Nlc3Npb24tbnVtPjI0MTE1
MTgwPC9hY2Nlc3Npb24tbnVtPjx1cmxzPjxyZWxhdGVkLXVybHM+PHVybD5odHRwOi8vd3d3Lm5j
YmkubmxtLm5paC5nb3YvcHVibWVkLzI0MTE1MTgwPC91cmw+PC9yZWxhdGVkLXVybHM+PC91cmxz
PjxlbGVjdHJvbmljLXJlc291cmNlLW51bT4xMC4xMDAyL2hlcC4yNjc1MzwvZWxlY3Ryb25pYy1y
ZXNvdXJjZS1udW0+PGxhbmd1YWdlPmVuZzwvbGFuZ3VhZ2U+PC9yZWNvcmQ+PC9DaXRlPjxDaXRl
PjxBdXRob3I+UWl1PC9BdXRob3I+PFllYXI+MjAxMTwvWWVhcj48UmVjTnVtPjMzPC9SZWNOdW0+
PHJlY29yZD48cmVjLW51bWJlcj4zMzwvcmVjLW51bWJlcj48Zm9yZWlnbi1rZXlzPjxrZXkgYXBw
PSJFTiIgZGItaWQ9InQyZTUweDk5bnJyc3o0ZXJ4emo1NTl0Z3NlMHBlNWVyOWRlNSI+MzM8L2tl
eT48L2ZvcmVpZ24ta2V5cz48cmVmLXR5cGUgbmFtZT0iSm91cm5hbCBBcnRpY2xlIj4xNzwvcmVm
LXR5cGU+PGNvbnRyaWJ1dG9ycz48YXV0aG9ycz48YXV0aG9yPlFpdSwgUS48L2F1dGhvcj48YXV0
aG9yPkhlcm5hbmRleiwgSi4gQy48L2F1dGhvcj48YXV0aG9yPkRlYW4sIEEuIE0uPC9hdXRob3I+
PGF1dGhvcj5SYW8sIFAuIEguPC9hdXRob3I+PGF1dGhvcj5EYXJsaW5ndG9uLCBHLiBKLjwvYXV0
aG9yPjwvYXV0aG9ycz48L2NvbnRyaWJ1dG9ycz48YXV0aC1hZGRyZXNzPkh1ZmZpbmd0b24gQ2Vu
dGVyIG9uIEFnaW5nLCBCYXlsb3IgQ29sbGVnZSBvZiBNZWRpY2luZSwgSG91c3RvbiwgVGV4YXMg
NzcwMzAsIFVTQS48L2F1dGgtYWRkcmVzcz48dGl0bGVzPjx0aXRsZT5DRDI0LXBvc2l0aXZlIGNl
bGxzIGZyb20gbm9ybWFsIGFkdWx0IG1vdXNlIGxpdmVyIGFyZSBoZXBhdG9jeXRlIHByb2dlbml0
b3IgY2VsbHM8L3RpdGxlPjxzZWNvbmRhcnktdGl0bGU+U3RlbSBDZWxscyBEZXY8L3NlY29uZGFy
eS10aXRsZT48YWx0LXRpdGxlPlN0ZW0gY2VsbHMgYW5kIGRldmVsb3BtZW50PC9hbHQtdGl0bGU+
PC90aXRsZXM+PHBlcmlvZGljYWw+PGZ1bGwtdGl0bGU+U3RlbSBDZWxscyBEZXY8L2Z1bGwtdGl0
bGU+PGFiYnItMT5TdGVtIGNlbGxzIGFuZCBkZXZlbG9wbWVudDwvYWJici0xPjwvcGVyaW9kaWNh
bD48YWx0LXBlcmlvZGljYWw+PGZ1bGwtdGl0bGU+U3RlbSBDZWxscyBEZXY8L2Z1bGwtdGl0bGU+
PGFiYnItMT5TdGVtIGNlbGxzIGFuZCBkZXZlbG9wbWVudDwvYWJici0xPjwvYWx0LXBlcmlvZGlj
YWw+PHBhZ2VzPjIxNzctODg8L3BhZ2VzPjx2b2x1bWU+MjA8L3ZvbHVtZT48bnVtYmVyPjEyPC9u
dW1iZXI+PGVkaXRpb24+MjAxMS8wMy8wMzwvZWRpdGlvbj48a2V5d29yZHM+PGtleXdvcmQ+QWdp
bmcvKm1ldGFib2xpc208L2tleXdvcmQ+PGtleXdvcmQ+QW5pbWFsczwva2V5d29yZD48a2V5d29y
ZD5BbnRpZ2VucywgQ0QyNC8qbWV0YWJvbGlzbTwva2V5d29yZD48a2V5d29yZD5CaW9tYXJrZXJz
L21ldGFib2xpc208L2tleXdvcmQ+PGtleXdvcmQ+Q2VsbCBBZ2dyZWdhdGlvbjwva2V5d29yZD48
a2V5d29yZD5DZWxsIERpZmZlcmVudGlhdGlvbjwva2V5d29yZD48a2V5d29yZD5DZWxsIFByb2xp
ZmVyYXRpb248L2tleXdvcmQ+PGtleXdvcmQ+Q2VsbCBTZXBhcmF0aW9uPC9rZXl3b3JkPjxrZXl3
b3JkPkZsb3cgQ3l0b21ldHJ5PC9rZXl3b3JkPjxrZXl3b3JkPkdlbmUgRXhwcmVzc2lvbiBSZWd1
bGF0aW9uPC9rZXl3b3JkPjxrZXl3b3JkPkhlcGF0aWMgU3RlbGxhdGUgQ2VsbHMvY3l0b2xvZ3kv
bWV0YWJvbGlzbTwva2V5d29yZD48a2V5d29yZD5IZXBhdG9jeXRlcy8qY3l0b2xvZ3kvbWV0YWJv
bGlzbS90cmFuc3BsYW50YXRpb248L2tleXdvcmQ+PGtleXdvcmQ+SHlkcm9sYXNlcy9tZXRhYm9s
aXNtPC9rZXl3b3JkPjxrZXl3b3JkPkt1cGZmZXIgQ2VsbHMvY3l0b2xvZ3kvbWV0YWJvbGlzbTwv
a2V5d29yZD48a2V5d29yZD5MaXZlci8qY3l0b2xvZ3k8L2tleXdvcmQ+PGtleXdvcmQ+TWljZTwv
a2V5d29yZD48a2V5d29yZD5NaWNlLCBJbmJyZWQgQzU3Qkw8L2tleXdvcmQ+PGtleXdvcmQ+TWlj
ZSwgS25vY2tvdXQ8L2tleXdvcmQ+PGtleXdvcmQ+UHlyaWRpbmVzPC9rZXl3b3JkPjxrZXl3b3Jk
PlNleCBDaHJvbW9zb21lcy9tZXRhYm9saXNtPC9rZXl3b3JkPjxrZXl3b3JkPlN0ZW0gQ2VsbHMv
KmN5dG9sb2d5L21ldGFib2xpc208L2tleXdvcmQ+PC9rZXl3b3Jkcz48ZGF0ZXM+PHllYXI+MjAx
MTwveWVhcj48cHViLWRhdGVzPjxkYXRlPkRlYzwvZGF0ZT48L3B1Yi1kYXRlcz48L2RhdGVzPjxp
c2JuPjE1NTctODUzNCAoRWxlY3Ryb25pYykmI3hEOzE1NDctMzI4NyAoTGlua2luZyk8L2lzYm4+
PGFjY2Vzc2lvbi1udW0+MjEzNjE3OTE8L2FjY2Vzc2lvbi1udW0+PHdvcmstdHlwZT5SZXNlYXJj
aCBTdXBwb3J0LCBOLkkuSC4sIEV4dHJhbXVyYWw8L3dvcmstdHlwZT48dXJscz48cmVsYXRlZC11
cmxzPjx1cmw+aHR0cDovL3d3dy5uY2JpLm5sbS5uaWguZ292L3B1Ym1lZC8yMTM2MTc5MTwvdXJs
PjwvcmVsYXRlZC11cmxzPjwvdXJscz48Y3VzdG9tMj4zMjI1MDY5PC9jdXN0b20yPjxlbGVjdHJv
bmljLXJlc291cmNlLW51bT4xMC4xMDg5L3NjZC4yMDEwLjAzNTI8L2VsZWN0cm9uaWMtcmVzb3Vy
Y2UtbnVtPjxsYW5ndWFnZT5lbmc8L2xhbmd1YWdlPjwvcmVjb3JkPjwvQ2l0ZT48Q2l0ZT48QXV0
aG9yPlJvdW50cmVlPC9BdXRob3I+PFllYXI+MjAwNzwvWWVhcj48UmVjTnVtPjI5PC9SZWNOdW0+
PHJlY29yZD48cmVjLW51bWJlcj4yOTwvcmVjLW51bWJlcj48Zm9yZWlnbi1rZXlzPjxrZXkgYXBw
PSJFTiIgZGItaWQ9InQyZTUweDk5bnJyc3o0ZXJ4emo1NTl0Z3NlMHBlNWVyOWRlNSI+Mjk8L2tl
eT48L2ZvcmVpZ24ta2V5cz48cmVmLXR5cGUgbmFtZT0iSm91cm5hbCBBcnRpY2xlIj4xNzwvcmVm
LXR5cGU+PGNvbnRyaWJ1dG9ycz48YXV0aG9ycz48YXV0aG9yPlJvdW50cmVlLCBDLiBCLjwvYXV0
aG9yPjxhdXRob3I+QmFyc2t5LCBMLjwvYXV0aG9yPjxhdXRob3I+R2UsIFMuPC9hdXRob3I+PGF1
dGhvcj5aaHUsIEouPC9hdXRob3I+PGF1dGhvcj5TZW5hZGhlZXJhLCBTLjwvYXV0aG9yPjxhdXRo
b3I+Q3Jvb2tzLCBHLiBNLjwvYXV0aG9yPjwvYXV0aG9ycz48L2NvbnRyaWJ1dG9ycz48YXV0aC1h
ZGRyZXNzPkRpdmlzaW9uIG9mIEdhc3Ryb2VudGVyb2xvZ3ksIEhlcGF0b2xvZ3ksIGFuZCBOdXRy
aXRpb24sIENoaWxkcmVucyBIb3NwaXRhbCBMb3MgQW5nZWxlcywgTG9zIEFuZ2VsZXMsIENhbGlm
b3JuaWEsIFVTQS4gYnJvdW50cmVlNzE3QHlhaG9vLmNvbTwvYXV0aC1hZGRyZXNzPjx0aXRsZXM+
PHRpdGxlPkEgQ0QxMzMtZXhwcmVzc2luZyBtdXJpbmUgbGl2ZXIgb3ZhbCBjZWxsIHBvcHVsYXRp
b24gd2l0aCBiaWxpbmVhZ2UgcG90ZW50aWFsPC90aXRsZT48c2Vjb25kYXJ5LXRpdGxlPlN0ZW0g
Q2VsbHM8L3NlY29uZGFyeS10aXRsZT48L3RpdGxlcz48cGVyaW9kaWNhbD48ZnVsbC10aXRsZT5T
dGVtIENlbGxzPC9mdWxsLXRpdGxlPjwvcGVyaW9kaWNhbD48cGFnZXM+MjQxOS0yOTwvcGFnZXM+
PHZvbHVtZT4yNTwvdm9sdW1lPjxudW1iZXI+MTA8L251bWJlcj48ZWRpdGlvbj4yMDA3LzA2LzIz
PC9lZGl0aW9uPjxrZXl3b3Jkcz48a2V5d29yZD4xLU5hcGh0aHlsaXNvdGhpb2N5YW5hdGUvdG94
aWNpdHk8L2tleXdvcmQ+PGtleXdvcmQ+QUMxMzMgQW50aWdlbjwva2V5d29yZD48a2V5d29yZD5B
bmltYWxzPC9rZXl3b3JkPjxrZXl3b3JkPkFudGlnZW5zLCBDRC8qYW5hbHlzaXM8L2tleXdvcmQ+
PGtleXdvcmQ+QmlvbWFya2Vyczwva2V5d29yZD48a2V5d29yZD5Cb25lIE1hcnJvdyBUcmFuc3Bs
YW50YXRpb248L2tleXdvcmQ+PGtleXdvcmQ+Q2FyYm9uIFRldHJhY2hsb3JpZGUgUG9pc29uaW5n
L3BhdGhvbG9neTwva2V5d29yZD48a2V5d29yZD5DZWxsIERpdmlzaW9uPC9rZXl3b3JkPjxrZXl3
b3JkPipDZWxsIExpbmVhZ2U8L2tleXdvcmQ+PGtleXdvcmQ+Q2VsbHMsIEN1bHR1cmVkL21ldGFi
b2xpc208L2tleXdvcmQ+PGtleXdvcmQ+Q2hlbWljYWwgYW5kIERydWcgSW5kdWNlZCBMaXZlciBJ
bmp1cnkvcGF0aG9sb2d5PC9rZXl3b3JkPjxrZXl3b3JkPkRpY2FyYmV0aG94eWRpaHlkcm9jb2xs
aWRpbmUvdG94aWNpdHk8L2tleXdvcmQ+PGtleXdvcmQ+R2VuZSBFeHByZXNzaW9uIFByb2ZpbGlu
Zzwva2V5d29yZD48a2V5d29yZD5HbHljb3Byb3RlaW5zLyphbmFseXNpczwva2V5d29yZD48a2V5
d29yZD5JbW11bm9waGVub3R5cGluZzwva2V5d29yZD48a2V5d29yZD5MaXZlci8qY3l0b2xvZ3k8
L2tleXdvcmQ+PGtleXdvcmQ+TGl2ZXIgUmVnZW5lcmF0aW9uLypwaHlzaW9sb2d5PC9rZXl3b3Jk
PjxrZXl3b3JkPk1pY2U8L2tleXdvcmQ+PGtleXdvcmQ+TWljZSwgSW5icmVkIEM1N0JMPC9rZXl3
b3JkPjxrZXl3b3JkPk1pY2UsIEluYnJlZCBOT0Q8L2tleXdvcmQ+PGtleXdvcmQ+TWljZSwgU0NJ
RDwva2V5d29yZD48a2V5d29yZD5NaWNlLCBUcmFuc2dlbmljPC9rZXl3b3JkPjxrZXl3b3JkPlBl
cHRpZGVzLyphbmFseXNpczwva2V5d29yZD48a2V5d29yZD5SYWRpYXRpb24gQ2hpbWVyYTwva2V5
d29yZD48L2tleXdvcmRzPjxkYXRlcz48eWVhcj4yMDA3PC95ZWFyPjxwdWItZGF0ZXM+PGRhdGU+
T2N0PC9kYXRlPjwvcHViLWRhdGVzPjwvZGF0ZXM+PGlzYm4+MTU0OS00OTE4IChFbGVjdHJvbmlj
KSYjeEQ7MTA2Ni01MDk5IChMaW5raW5nKTwvaXNibj48YWNjZXNzaW9uLW51bT4xNzU4NTE2ODwv
YWNjZXNzaW9uLW51bT48d29yay10eXBlPlJlc2VhcmNoIFN1cHBvcnQsIE4uSS5ILiwgRXh0cmFt
dXJhbCYjeEQ7UmVzZWFyY2ggU3VwcG9ydCwgTm9uLVUuUy4gR292JmFwb3M7dDwvd29yay10eXBl
Pjx1cmxzPjxyZWxhdGVkLXVybHM+PHVybD5odHRwOi8vd3d3Lm5jYmkubmxtLm5paC5nb3YvcHVi
bWVkLzE3NTg1MTY4PC91cmw+PC9yZWxhdGVkLXVybHM+PC91cmxzPjxlbGVjdHJvbmljLXJlc291
cmNlLW51bT4xMC4xNjM0L3N0ZW1jZWxscy4yMDA3LTAxNzY8L2VsZWN0cm9uaWMtcmVzb3VyY2Ut
bnVtPjxsYW5ndWFnZT5lbmc8L2xhbmd1YWdlPjwvcmVjb3JkPjwvQ2l0ZT48Q2l0ZT48QXV0aG9y
PlNjaG1lbHplcjwvQXV0aG9yPjxZZWFyPjIwMDc8L1llYXI+PFJlY051bT4yNjwvUmVjTnVtPjxy
ZWNvcmQ+PHJlYy1udW1iZXI+MjY8L3JlYy1udW1iZXI+PGZvcmVpZ24ta2V5cz48a2V5IGFwcD0i
RU4iIGRiLWlkPSJ0MmU1MHg5OW5ycnN6NGVyeHpqNTU5dGdzZTBwZTVlcjlkZTUiPjI2PC9rZXk+
PC9mb3JlaWduLWtleXM+PHJlZi10eXBlIG5hbWU9IkpvdXJuYWwgQXJ0aWNsZSI+MTc8L3JlZi10
eXBlPjxjb250cmlidXRvcnM+PGF1dGhvcnM+PGF1dGhvcj5TY2htZWx6ZXIsIEUuPC9hdXRob3I+
PGF1dGhvcj5aaGFuZywgTC48L2F1dGhvcj48YXV0aG9yPkJydWNlLCBBLjwvYXV0aG9yPjxhdXRo
b3I+V2F1dGhpZXIsIEUuPC9hdXRob3I+PGF1dGhvcj5MdWRsb3csIEouPC9hdXRob3I+PGF1dGhv
cj5ZYW8sIEguIEwuPC9hdXRob3I+PGF1dGhvcj5Nb3NzLCBOLjwvYXV0aG9yPjxhdXRob3I+TWVs
aGVtLCBBLjwvYXV0aG9yPjxhdXRob3I+TWNDbGVsbGFuZCwgUi48L2F1dGhvcj48YXV0aG9yPlR1
cm5lciwgVy48L2F1dGhvcj48YXV0aG9yPkt1bGlrLCBNLjwvYXV0aG9yPjxhdXRob3I+U2hlcndv
b2QsIFMuPC9hdXRob3I+PGF1dGhvcj5UYWxsaGVkZW4sIFQuPC9hdXRob3I+PGF1dGhvcj5DaGVu
ZywgTi48L2F1dGhvcj48YXV0aG9yPkZ1cnRoLCBNLiBFLjwvYXV0aG9yPjxhdXRob3I+UmVpZCwg
TC4gTS48L2F1dGhvcj48L2F1dGhvcnM+PC9jb250cmlidXRvcnM+PGF1dGgtYWRkcmVzcz5EZXBh
cnRtZW50IG9mIENlbGwgYW5kIE1vbGVjdWxhciBQaHlzaW9sb2d5LCBTY2hvb2wgb2YgTWVkaWNp
bmUsIFVuaXZlcnNpdHkgb2YgTm9ydGggQ2Fyb2xpbmEsIENoYXBlbCBIaWxsLCBOQyAyNzU5OSwg
VVNBLjwvYXV0aC1hZGRyZXNzPjx0aXRsZXM+PHRpdGxlPkh1bWFuIGhlcGF0aWMgc3RlbSBjZWxs
cyBmcm9tIGZldGFsIGFuZCBwb3N0bmF0YWwgZG9ub3JzPC90aXRsZT48c2Vjb25kYXJ5LXRpdGxl
PkogRXhwIE1lZDwvc2Vjb25kYXJ5LXRpdGxlPjxhbHQtdGl0bGU+VGhlIEpvdXJuYWwgb2YgZXhw
ZXJpbWVudGFsIG1lZGljaW5lPC9hbHQtdGl0bGU+PC90aXRsZXM+PHBlcmlvZGljYWw+PGZ1bGwt
dGl0bGU+SiBFeHAgTWVkPC9mdWxsLXRpdGxlPjxhYmJyLTE+VGhlIEpvdXJuYWwgb2YgZXhwZXJp
bWVudGFsIG1lZGljaW5lPC9hYmJyLTE+PC9wZXJpb2RpY2FsPjxhbHQtcGVyaW9kaWNhbD48ZnVs
bC10aXRsZT5KIEV4cCBNZWQ8L2Z1bGwtdGl0bGU+PGFiYnItMT5UaGUgSm91cm5hbCBvZiBleHBl
cmltZW50YWwgbWVkaWNpbmU8L2FiYnItMT48L2FsdC1wZXJpb2RpY2FsPjxwYWdlcz4xOTczLTg3
PC9wYWdlcz48dm9sdW1lPjIwNDwvdm9sdW1lPjxudW1iZXI+ODwvbnVtYmVyPjxlZGl0aW9uPjIw
MDcvMDgvMDE8L2VkaXRpb24+PGtleXdvcmRzPjxrZXl3b3JkPkFudGlnZW5zLCBDRDQ1L2Jpb3N5
bnRoZXNpczwva2V5d29yZD48a2V5d29yZD5DZWxsIEFkaGVzaW9uPC9rZXl3b3JkPjxrZXl3b3Jk
PkNlbGwgQ3VsdHVyZSBUZWNobmlxdWVzLyptZXRob2RzPC9rZXl3b3JkPjxrZXl3b3JkPkNlbGwg
TWVtYnJhbmUvbWV0YWJvbGlzbTwva2V5d29yZD48a2V5d29yZD5DdWx0dXJlIE1lZGlhLCBTZXJ1
bS1GcmVlL21ldGFib2xpc208L2tleXdvcmQ+PGtleXdvcmQ+RXBpdGhlbGlhbCBDZWxscy9jeXRv
bG9neTwva2V5d29yZD48a2V5d29yZD5IZW1hdG9wb2lldGljIFN0ZW0gQ2VsbHMvbWV0YWJvbGlz
bTwva2V5d29yZD48a2V5d29yZD5IZXBhdG9jeXRlcy9tZXRhYm9saXNtPC9rZXl3b3JkPjxrZXl3
b3JkPkh1bWFuczwva2V5d29yZD48a2V5d29yZD5JbnRlcmNlbGx1bGFyIEFkaGVzaW9uIE1vbGVj
dWxlLTEvbWV0YWJvbGlzbTwva2V5d29yZD48a2V5d29yZD5MaXZlci8qY3l0b2xvZ3kvKmVtYnJ5
b2xvZ3kvbWV0YWJvbGlzbTwva2V5d29yZD48a2V5d29yZD5NZXNvZGVybS9tZXRhYm9saXNtPC9r
ZXl3b3JkPjxrZXl3b3JkPlNpZ25hbCBUcmFuc2R1Y3Rpb248L2tleXdvcmQ+PGtleXdvcmQ+U3Rl
bSBDZWxscy8qY3l0b2xvZ3k8L2tleXdvcmQ+PGtleXdvcmQ+YWxwaGEtRmV0b3Byb3RlaW5zL21l
dGFib2xpc208L2tleXdvcmQ+PC9rZXl3b3Jkcz48ZGF0ZXM+PHllYXI+MjAwNzwveWVhcj48cHVi
LWRhdGVzPjxkYXRlPkF1ZyAwNjwvZGF0ZT48L3B1Yi1kYXRlcz48L2RhdGVzPjxpc2JuPjAwMjIt
MTAwNyAoUHJpbnQpJiN4RDswMDIyLTEwMDcgKExpbmtpbmcpPC9pc2JuPjxhY2Nlc3Npb24tbnVt
PjE3NjY0Mjg4PC9hY2Nlc3Npb24tbnVtPjx3b3JrLXR5cGU+UmVzZWFyY2ggU3VwcG9ydCwgTi5J
LkguLCBFeHRyYW11cmFsJiN4RDtSZXNlYXJjaCBTdXBwb3J0LCBOb24tVS5TLiBHb3YmYXBvczt0
JiN4RDtSZXNlYXJjaCBTdXBwb3J0LCBVLlMuIEdvdiZhcG9zO3QsIE5vbi1QLkguUy48L3dvcmst
dHlwZT48dXJscz48cmVsYXRlZC11cmxzPjx1cmw+aHR0cDovL3d3dy5uY2JpLm5sbS5uaWguZ292
L3B1Ym1lZC8xNzY2NDI4ODwvdXJsPjwvcmVsYXRlZC11cmxzPjwvdXJscz48Y3VzdG9tMj4yMTE4
Njc1PC9jdXN0b20yPjxlbGVjdHJvbmljLXJlc291cmNlLW51bT4xMC4xMDg0L2plbS4yMDA2MTYw
MzwvZWxlY3Ryb25pYy1yZXNvdXJjZS1udW0+PGxhbmd1YWdlPmVuZzwvbGFuZ3VhZ2U+PC9yZWNv
cmQ+PC9DaXRlPjxDaXRlPjxBdXRob3I+U2hpbjwvQXV0aG9yPjxZZWFyPjIwMTE8L1llYXI+PFJl
Y051bT4zMDwvUmVjTnVtPjxyZWNvcmQ+PHJlYy1udW1iZXI+MzA8L3JlYy1udW1iZXI+PGZvcmVp
Z24ta2V5cz48a2V5IGFwcD0iRU4iIGRiLWlkPSJ0MmU1MHg5OW5ycnN6NGVyeHpqNTU5dGdzZTBw
ZTVlcjlkZTUiPjMwPC9rZXk+PC9mb3JlaWduLWtleXM+PHJlZi10eXBlIG5hbWU9IkpvdXJuYWwg
QXJ0aWNsZSI+MTc8L3JlZi10eXBlPjxjb250cmlidXRvcnM+PGF1dGhvcnM+PGF1dGhvcj5TaGlu
LCBTLjwvYXV0aG9yPjxhdXRob3I+V2FsdG9uLCBHLjwvYXV0aG9yPjxhdXRob3I+QW9raSwgUi48
L2F1dGhvcj48YXV0aG9yPkJyb25kZWxsLCBLLjwvYXV0aG9yPjxhdXRob3I+U2NodWcsIEouPC9h
dXRob3I+PGF1dGhvcj5Gb3gsIEEuPC9hdXRob3I+PGF1dGhvcj5TbWlybm92YSwgTy48L2F1dGhv
cj48YXV0aG9yPkRvcnJlbGwsIEMuPC9hdXRob3I+PGF1dGhvcj5FcmtlciwgTC48L2F1dGhvcj48
YXV0aG9yPkNodSwgQS4gUy48L2F1dGhvcj48YXV0aG9yPldlbGxzLCBSLiBHLjwvYXV0aG9yPjxh
dXRob3I+R3JvbXBlLCBNLjwvYXV0aG9yPjxhdXRob3I+R3JlZW5iYXVtLCBMLiBFLjwvYXV0aG9y
PjxhdXRob3I+S2Flc3RuZXIsIEsuIEguPC9hdXRob3I+PC9hdXRob3JzPjwvY29udHJpYnV0b3Jz
PjxhdXRoLWFkZHJlc3M+RGVwYXJ0bWVudCBvZiBHZW5ldGljcywgVW5pdmVyc2l0eSBvZiBQZW5u
c3lsdmFuaWEgU2Nob29sIG9mIE1lZGljaW5lLCBQaGlsYWRlbHBoaWEsIFVTQS48L2F1dGgtYWRk
cmVzcz48dGl0bGVzPjx0aXRsZT5Gb3hsMS1DcmUtbWFya2VkIGFkdWx0IGhlcGF0aWMgcHJvZ2Vu
aXRvcnMgaGF2ZSBjbG9ub2dlbmljIGFuZCBiaWxpbmVhZ2UgZGlmZmVyZW50aWF0aW9uIHBvdGVu
dGlhbDwvdGl0bGU+PHNlY29uZGFyeS10aXRsZT5HZW5lcyBEZXY8L3NlY29uZGFyeS10aXRsZT48
YWx0LXRpdGxlPkdlbmVzICZhbXA7IGRldmVsb3BtZW50PC9hbHQtdGl0bGU+PC90aXRsZXM+PHBl
cmlvZGljYWw+PGZ1bGwtdGl0bGU+R2VuZXMgRGV2PC9mdWxsLXRpdGxlPjxhYmJyLTE+R2VuZXMg
JmFtcDsgZGV2ZWxvcG1lbnQ8L2FiYnItMT48L3BlcmlvZGljYWw+PGFsdC1wZXJpb2RpY2FsPjxm
dWxsLXRpdGxlPkdlbmVzIERldjwvZnVsbC10aXRsZT48YWJici0xPkdlbmVzICZhbXA7IGRldmVs
b3BtZW50PC9hYmJyLTE+PC9hbHQtcGVyaW9kaWNhbD48cGFnZXM+MTE4NS05MjwvcGFnZXM+PHZv
bHVtZT4yNTwvdm9sdW1lPjxudW1iZXI+MTE8L251bWJlcj48ZWRpdGlvbj4yMDExLzA2LzAzPC9l
ZGl0aW9uPjxrZXl3b3Jkcz48a2V5d29yZD5BbmltYWxzPC9rZXl3b3JkPjxrZXl3b3JkPkJpb21h
cmtlcnMvbWV0YWJvbGlzbTwva2V5d29yZD48a2V5d29yZD4qQ2VsbCBEaWZmZXJlbnRpYXRpb248
L2tleXdvcmQ+PGtleXdvcmQ+Q2VsbCBMaW5lYWdlPC9rZXl3b3JkPjxrZXl3b3JkPkNlbGwgUHJv
bGlmZXJhdGlvbjwva2V5d29yZD48a2V5d29yZD5DZWxscywgQ3VsdHVyZWQ8L2tleXdvcmQ+PGtl
eXdvcmQ+R2VuZSBFeHByZXNzaW9uIFByb2ZpbGluZzwva2V5d29yZD48a2V5d29yZD5HZW5lIEV4
cHJlc3Npb24gUmVndWxhdGlvbiwgRGV2ZWxvcG1lbnRhbDwva2V5d29yZD48a2V5d29yZD5IZXBh
dG9jeXRlIE51Y2xlYXIgRmFjdG9yIDMtYWxwaGEvZ2VuZXRpY3MvKm1ldGFib2xpc208L2tleXdv
cmQ+PGtleXdvcmQ+SW50ZWdyYXNlcy9nZW5ldGljcy9tZXRhYm9saXNtPC9rZXl3b3JkPjxrZXl3
b3JkPkxpdmVyLypjeXRvbG9neTwva2V5d29yZD48a2V5d29yZD5NaWNlPC9rZXl3b3JkPjxrZXl3
b3JkPlNPWDkgVHJhbnNjcmlwdGlvbiBGYWN0b3IvbWV0YWJvbGlzbTwva2V5d29yZD48a2V5d29y
ZD5TdGVtIENlbGxzLypjeXRvbG9neTwva2V5d29yZD48L2tleXdvcmRzPjxkYXRlcz48eWVhcj4y
MDExPC95ZWFyPjxwdWItZGF0ZXM+PGRhdGU+SnVuIDAxPC9kYXRlPjwvcHViLWRhdGVzPjwvZGF0
ZXM+PGlzYm4+MTU0OS01NDc3IChFbGVjdHJvbmljKSYjeEQ7MDg5MC05MzY5IChMaW5raW5nKTwv
aXNibj48YWNjZXNzaW9uLW51bT4yMTYzMjgyNTwvYWNjZXNzaW9uLW51bT48d29yay10eXBlPlJl
c2VhcmNoIFN1cHBvcnQsIE4uSS5ILiwgRXh0cmFtdXJhbCYjeEQ7UmVzZWFyY2ggU3VwcG9ydCwg
Tm9uLVUuUy4gR292JmFwb3M7dDwvd29yay10eXBlPjx1cmxzPjxyZWxhdGVkLXVybHM+PHVybD5o
dHRwOi8vd3d3Lm5jYmkubmxtLm5paC5nb3YvcHVibWVkLzIxNjMyODI1PC91cmw+PC9yZWxhdGVk
LXVybHM+PC91cmxzPjxjdXN0b20yPjMxMTA5NTY8L2N1c3RvbTI+PGVsZWN0cm9uaWMtcmVzb3Vy
Y2UtbnVtPjEwLjExMDEvZ2FkLjIwMjc4MTE8L2VsZWN0cm9uaWMtcmVzb3VyY2UtbnVtPjxsYW5n
dWFnZT5lbmc8L2xhbmd1YWdlPjwvcmVjb3JkPjwvQ2l0ZT48L0VuZE5vdGU+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76" w:tooltip="Itoh, 2014 #28" w:history="1">
        <w:r w:rsidR="00E14A14" w:rsidRPr="003756BB">
          <w:rPr>
            <w:rFonts w:ascii="Book Antiqua" w:hAnsi="Book Antiqua"/>
            <w:noProof/>
            <w:vertAlign w:val="superscript"/>
          </w:rPr>
          <w:t>76</w:t>
        </w:r>
      </w:hyperlink>
      <w:r w:rsidR="00136AEF" w:rsidRPr="003756BB">
        <w:rPr>
          <w:rFonts w:ascii="Book Antiqua" w:hAnsi="Book Antiqua"/>
          <w:noProof/>
          <w:vertAlign w:val="superscript"/>
        </w:rPr>
        <w:t>,</w:t>
      </w:r>
      <w:hyperlink w:anchor="_ENREF_94" w:tooltip="Carpentier, 2011 #31" w:history="1">
        <w:r w:rsidR="00E14A14" w:rsidRPr="003756BB">
          <w:rPr>
            <w:rFonts w:ascii="Book Antiqua" w:hAnsi="Book Antiqua"/>
            <w:noProof/>
            <w:vertAlign w:val="superscript"/>
          </w:rPr>
          <w:t>94</w:t>
        </w:r>
      </w:hyperlink>
      <w:r w:rsidR="00136AEF" w:rsidRPr="003756BB">
        <w:rPr>
          <w:rFonts w:ascii="Book Antiqua" w:hAnsi="Book Antiqua"/>
          <w:noProof/>
          <w:vertAlign w:val="superscript"/>
        </w:rPr>
        <w:t>,</w:t>
      </w:r>
      <w:hyperlink w:anchor="_ENREF_107" w:tooltip="Huch, 2013 #27" w:history="1">
        <w:r w:rsidR="00E14A14" w:rsidRPr="003756BB">
          <w:rPr>
            <w:rFonts w:ascii="Book Antiqua" w:hAnsi="Book Antiqua"/>
            <w:noProof/>
            <w:vertAlign w:val="superscript"/>
          </w:rPr>
          <w:t>107</w:t>
        </w:r>
      </w:hyperlink>
      <w:r w:rsidR="00136AEF" w:rsidRPr="003756BB">
        <w:rPr>
          <w:rFonts w:ascii="Book Antiqua" w:hAnsi="Book Antiqua"/>
          <w:noProof/>
          <w:vertAlign w:val="superscript"/>
        </w:rPr>
        <w:t>,</w:t>
      </w:r>
      <w:hyperlink w:anchor="_ENREF_149" w:tooltip="Dorrell, 2011 #32" w:history="1">
        <w:r w:rsidR="00E14A14" w:rsidRPr="003756BB">
          <w:rPr>
            <w:rFonts w:ascii="Book Antiqua" w:hAnsi="Book Antiqua"/>
            <w:noProof/>
            <w:vertAlign w:val="superscript"/>
          </w:rPr>
          <w:t>149-153</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002267BA" w:rsidRPr="003756BB">
        <w:rPr>
          <w:rFonts w:ascii="Book Antiqua" w:hAnsi="Book Antiqua"/>
        </w:rPr>
        <w:t xml:space="preserve">. </w:t>
      </w:r>
      <w:r w:rsidR="005A42F4" w:rsidRPr="003756BB">
        <w:rPr>
          <w:rFonts w:ascii="Book Antiqua" w:hAnsi="Book Antiqua"/>
        </w:rPr>
        <w:t xml:space="preserve">However, </w:t>
      </w:r>
      <w:r w:rsidR="002267BA" w:rsidRPr="003756BB">
        <w:rPr>
          <w:rFonts w:ascii="Book Antiqua" w:hAnsi="Book Antiqua"/>
        </w:rPr>
        <w:t xml:space="preserve">it has </w:t>
      </w:r>
      <w:r w:rsidR="006C0CE9" w:rsidRPr="003756BB">
        <w:rPr>
          <w:rFonts w:ascii="Book Antiqua" w:hAnsi="Book Antiqua"/>
        </w:rPr>
        <w:t xml:space="preserve">recently </w:t>
      </w:r>
      <w:r w:rsidR="002267BA" w:rsidRPr="003756BB">
        <w:rPr>
          <w:rFonts w:ascii="Book Antiqua" w:hAnsi="Book Antiqua"/>
        </w:rPr>
        <w:t xml:space="preserve">been suggested that removing liver cells from their </w:t>
      </w:r>
      <w:r w:rsidRPr="003756BB">
        <w:rPr>
          <w:rFonts w:ascii="Book Antiqua" w:hAnsi="Book Antiqua"/>
          <w:i/>
        </w:rPr>
        <w:t>in vivo</w:t>
      </w:r>
      <w:r w:rsidR="002267BA" w:rsidRPr="003756BB">
        <w:rPr>
          <w:rFonts w:ascii="Book Antiqua" w:hAnsi="Book Antiqua"/>
        </w:rPr>
        <w:t xml:space="preserve"> environment could trigger</w:t>
      </w:r>
      <w:r w:rsidR="006C0CE9" w:rsidRPr="003756BB">
        <w:rPr>
          <w:rFonts w:ascii="Book Antiqua" w:hAnsi="Book Antiqua"/>
        </w:rPr>
        <w:t xml:space="preserve"> the</w:t>
      </w:r>
      <w:r w:rsidR="002267BA" w:rsidRPr="003756BB">
        <w:rPr>
          <w:rFonts w:ascii="Book Antiqua" w:hAnsi="Book Antiqua"/>
        </w:rPr>
        <w:t xml:space="preserve"> activation of a stem cell state </w:t>
      </w:r>
      <w:r w:rsidR="006C0CE9" w:rsidRPr="003756BB">
        <w:rPr>
          <w:rFonts w:ascii="Book Antiqua" w:hAnsi="Book Antiqua"/>
        </w:rPr>
        <w:t>because of</w:t>
      </w:r>
      <w:r w:rsidR="002267BA" w:rsidRPr="003756BB">
        <w:rPr>
          <w:rFonts w:ascii="Book Antiqua" w:hAnsi="Book Antiqua"/>
        </w:rPr>
        <w:t xml:space="preserve"> damage to the tissue</w:t>
      </w:r>
      <w:r w:rsidR="005E586A" w:rsidRPr="003756BB">
        <w:rPr>
          <w:rFonts w:ascii="Book Antiqua" w:hAnsi="Book Antiqua"/>
        </w:rPr>
        <w:t>,</w:t>
      </w:r>
      <w:r w:rsidR="006C0CE9" w:rsidRPr="003756BB">
        <w:rPr>
          <w:rFonts w:ascii="Book Antiqua" w:hAnsi="Book Antiqua"/>
        </w:rPr>
        <w:t xml:space="preserve"> </w:t>
      </w:r>
      <w:r w:rsidR="00CA2083" w:rsidRPr="003756BB">
        <w:rPr>
          <w:rFonts w:ascii="Book Antiqua" w:hAnsi="Book Antiqua"/>
        </w:rPr>
        <w:t>similarly</w:t>
      </w:r>
      <w:r w:rsidR="009B6BA8" w:rsidRPr="003756BB">
        <w:rPr>
          <w:rFonts w:ascii="Book Antiqua" w:hAnsi="Book Antiqua"/>
        </w:rPr>
        <w:t xml:space="preserve"> to</w:t>
      </w:r>
      <w:r w:rsidR="005E586A" w:rsidRPr="003756BB">
        <w:rPr>
          <w:rFonts w:ascii="Book Antiqua" w:hAnsi="Book Antiqua"/>
        </w:rPr>
        <w:t xml:space="preserve"> what</w:t>
      </w:r>
      <w:r w:rsidR="002267BA" w:rsidRPr="003756BB">
        <w:rPr>
          <w:rFonts w:ascii="Book Antiqua" w:hAnsi="Book Antiqua"/>
        </w:rPr>
        <w:t xml:space="preserve"> </w:t>
      </w:r>
      <w:r w:rsidR="005A42F4" w:rsidRPr="003756BB">
        <w:rPr>
          <w:rFonts w:ascii="Book Antiqua" w:hAnsi="Book Antiqua"/>
        </w:rPr>
        <w:t xml:space="preserve">occurs </w:t>
      </w:r>
      <w:r w:rsidR="002267BA" w:rsidRPr="003756BB">
        <w:rPr>
          <w:rFonts w:ascii="Book Antiqua" w:hAnsi="Book Antiqua"/>
        </w:rPr>
        <w:t xml:space="preserve">during a regenerative response, and </w:t>
      </w:r>
      <w:r w:rsidR="006C0CE9" w:rsidRPr="003756BB">
        <w:rPr>
          <w:rFonts w:ascii="Book Antiqua" w:hAnsi="Book Antiqua"/>
        </w:rPr>
        <w:t xml:space="preserve">these </w:t>
      </w:r>
      <w:r w:rsidR="002267BA" w:rsidRPr="003756BB">
        <w:rPr>
          <w:rFonts w:ascii="Book Antiqua" w:hAnsi="Book Antiqua"/>
        </w:rPr>
        <w:t>plasticity</w:t>
      </w:r>
      <w:r w:rsidR="006C0CE9" w:rsidRPr="003756BB">
        <w:rPr>
          <w:rFonts w:ascii="Book Antiqua" w:hAnsi="Book Antiqua"/>
        </w:rPr>
        <w:t xml:space="preserve"> properties</w:t>
      </w:r>
      <w:r w:rsidR="002267BA" w:rsidRPr="003756BB">
        <w:rPr>
          <w:rFonts w:ascii="Book Antiqua" w:hAnsi="Book Antiqua"/>
        </w:rPr>
        <w:t xml:space="preserve"> may not be representative of </w:t>
      </w:r>
      <w:r w:rsidRPr="003756BB">
        <w:rPr>
          <w:rFonts w:ascii="Book Antiqua" w:hAnsi="Book Antiqua"/>
          <w:i/>
        </w:rPr>
        <w:t>in vivo</w:t>
      </w:r>
      <w:r w:rsidR="00136AEF" w:rsidRPr="003756BB">
        <w:rPr>
          <w:rFonts w:ascii="Book Antiqua" w:hAnsi="Book Antiqua"/>
        </w:rPr>
        <w:t xml:space="preserve"> biology</w:t>
      </w:r>
      <w:r w:rsidR="00485D0E" w:rsidRPr="003756BB">
        <w:rPr>
          <w:rFonts w:ascii="Book Antiqua" w:hAnsi="Book Antiqua"/>
        </w:rPr>
        <w:fldChar w:fldCharType="begin">
          <w:fldData xml:space="preserve">PEVuZE5vdGU+PENpdGU+PEF1dGhvcj5IdWNoPC9BdXRob3I+PFllYXI+MjAxNjwvWWVhcj48UmVj
TnVtPjI0PC9SZWNOdW0+PERpc3BsYXlUZXh0PjxzdHlsZSBmYWNlPSJzdXBlcnNjcmlwdCI+WzEw
MSwgMTU0LCAxNTVdPC9zdHlsZT48L0Rpc3BsYXlUZXh0PjxyZWNvcmQ+PHJlYy1udW1iZXI+MjQ8
L3JlYy1udW1iZXI+PGZvcmVpZ24ta2V5cz48a2V5IGFwcD0iRU4iIGRiLWlkPSJ0MmU1MHg5OW5y
cnN6NGVyeHpqNTU5dGdzZTBwZTVlcjlkZTUiPjI0PC9rZXk+PC9mb3JlaWduLWtleXM+PHJlZi10
eXBlIG5hbWU9IkpvdXJuYWwgQXJ0aWNsZSI+MTc8L3JlZi10eXBlPjxjb250cmlidXRvcnM+PGF1
dGhvcnM+PGF1dGhvcj5IdWNoLCBNLjwvYXV0aG9yPjxhdXRob3I+RG9sbGUsIEwuPC9hdXRob3I+
PC9hdXRob3JzPjwvY29udHJpYnV0b3JzPjxhdXRoLWFkZHJlc3M+V2VsbGNvbWUgVHJ1c3QvQ2Fu
Y2VyIFJlc2VhcmNoIFVLLUd1cmRvbiBJbnN0aXR1dGUsIHRoZSBXZWxsY29tZSBUcnVzdC1NZWRp
Y2FsIFJlc2VhcmNoIENvdW5jaWwgU3RlbSBDZWxsIEluc3RpdHV0ZSwgYW5kIFBoeXNpb2xvZ3ks
IERldmVsb3BtZW50LCBhbmQgTmV1cm9zY2llbmNlLCBVbml2ZXJzaXR5IG9mIENhbWJyaWRnZSwg
Q2FtYnJpZGdlLCBVSy4mI3hEO0xhYm9yYXRvcnkgb2YgTGl2ZXIgQ2VsbCBCaW9sb2d5LCBEZXBh
cnRtZW50IG9mIEJhc2ljIEJpb21lZGljYWwgU2NpZW5jZXMsIEZhY3VsdHkgb2YgTWVkaWNpbmUg
YW5kIFBoYXJtYWN5LCBGcmVlIFVuaXZlcnNpdHkgQnJ1c3NlbHMsIEJydXNzZWxzLCBCZWxnaXVt
LjwvYXV0aC1hZGRyZXNzPjx0aXRsZXM+PHRpdGxlPlRoZSBwbGFzdGljIGNlbGx1bGFyIHN0YXRl
cyBvZiBsaXZlciBjZWxsczogQXJlIEVwQ0FNIGFuZCBMZ3I1IGZpdCBmb3IgcHVycG9zZT88L3Rp
dGxlPjxzZWNvbmRhcnktdGl0bGU+SGVwYXRvbG9neTwvc2Vjb25kYXJ5LXRpdGxlPjwvdGl0bGVz
PjxwZXJpb2RpY2FsPjxmdWxsLXRpdGxlPkhlcGF0b2xvZ3k8L2Z1bGwtdGl0bGU+PC9wZXJpb2Rp
Y2FsPjxwYWdlcz42NTItNjI8L3BhZ2VzPjx2b2x1bWU+NjQ8L3ZvbHVtZT48bnVtYmVyPjI8L251
bWJlcj48ZWRpdGlvbj4yMDE2LzAxLzIzPC9lZGl0aW9uPjxkYXRlcz48eWVhcj4yMDE2PC95ZWFy
PjxwdWItZGF0ZXM+PGRhdGU+QXVnPC9kYXRlPjwvcHViLWRhdGVzPjwvZGF0ZXM+PGlzYm4+MTUy
Ny0zMzUwIChFbGVjdHJvbmljKSYjeEQ7MDI3MC05MTM5IChMaW5raW5nKTwvaXNibj48YWNjZXNz
aW9uLW51bT4yNjc5OTkyMTwvYWNjZXNzaW9uLW51bT48d29yay10eXBlPlJldmlldzwvd29yay10
eXBlPjx1cmxzPjxyZWxhdGVkLXVybHM+PHVybD5odHRwOi8vd3d3Lm5jYmkubmxtLm5paC5nb3Yv
cHVibWVkLzI2Nzk5OTIxPC91cmw+PC9yZWxhdGVkLXVybHM+PC91cmxzPjxjdXN0b20yPjQ5NzM2
Njk8L2N1c3RvbTI+PGVsZWN0cm9uaWMtcmVzb3VyY2UtbnVtPjEwLjEwMDIvaGVwLjI4NDY5PC9l
bGVjdHJvbmljLXJlc291cmNlLW51bT48bGFuZ3VhZ2U+ZW5nPC9sYW5ndWFnZT48L3JlY29yZD48
L0NpdGU+PENpdGU+PEF1dGhvcj5Lb3BwPC9BdXRob3I+PFllYXI+MjAxNjwvWWVhcj48UmVjTnVt
PjM0PC9SZWNOdW0+PHJlY29yZD48cmVjLW51bWJlcj4zNDwvcmVjLW51bWJlcj48Zm9yZWlnbi1r
ZXlzPjxrZXkgYXBwPSJFTiIgZGItaWQ9InQyZTUweDk5bnJyc3o0ZXJ4emo1NTl0Z3NlMHBlNWVy
OWRlNSI+MzQ8L2tleT48L2ZvcmVpZ24ta2V5cz48cmVmLXR5cGUgbmFtZT0iSm91cm5hbCBBcnRp
Y2xlIj4xNzwvcmVmLXR5cGU+PGNvbnRyaWJ1dG9ycz48YXV0aG9ycz48YXV0aG9yPktvcHAsIEou
IEwuPC9hdXRob3I+PGF1dGhvcj5Hcm9tcGUsIE0uPC9hdXRob3I+PGF1dGhvcj5TYW5kZXIsIE0u
PC9hdXRob3I+PC9hdXRob3JzPjwvY29udHJpYnV0b3JzPjxhdXRoLWFkZHJlc3M+RGVwYXJ0bWVu
dCBvZiBDZWxsdWxhciBhbmQgUGh5c2lvbG9naWNhbCBTY2llbmNlcywgVW5pdmVyc2l0eSBvZiBC
cml0aXNoIENvbHVtYmlhLCBWYW5jb3V2ZXIsIEJyaXRpc2ggQ29sdW1iaWEgVjZUIDFaMywgQ2Fu
YWRhLiYjeEQ7T3JlZ29uIFN0ZW0gQ2VsbCBDZW50ZXIsIFBhcGUgRmFtaWx5IFBlZGlhdHJpYyBS
ZXNlYXJjaCBJbnN0aXR1dGUsIE9yZWdvbiBIZWFsdGggYW5kIFNjaWVuY2UgVW5pdmVyc2l0eSwg
UG9ydGxhbmQsIE9yZWdvbiA5NzIzOSwgVVNBLiYjeEQ7RGVwYXJ0bWVudCBvZiBQZWRpYXRyaWNz
IGFuZCBDZWxsdWxhciBhbmQgTW9sZWN1bGFyIE1lZGljaW5lLCBQZWRpYXRyaWMgRGlhYmV0ZXMg
UmVzZWFyY2ggQ2VudGVyLCBTYW5mb3JkIENvbnNvcnRpdW0gZm9yIFJlZ2VuZXJhdGl2ZSBNZWRp
Y2luZSwgVW5pdmVyc2l0eSBvZiBDYWxpZm9ybmlhLCBTYW4gRGllZ28sIExhIEpvbGxhLCBDYWxp
Zm9ybmlhIDkyMDkzLTA2OTUsIFVTQS48L2F1dGgtYWRkcmVzcz48dGl0bGVzPjx0aXRsZT5TdGVt
IGNlbGxzIHZlcnN1cyBwbGFzdGljaXR5IGluIGxpdmVyIGFuZCBwYW5jcmVhcyByZWdlbmVyYXRp
b248L3RpdGxlPjxzZWNvbmRhcnktdGl0bGU+TmF0IENlbGwgQmlvbDwvc2Vjb25kYXJ5LXRpdGxl
PjxhbHQtdGl0bGU+TmF0dXJlIGNlbGwgYmlvbG9neTwvYWx0LXRpdGxlPjwvdGl0bGVzPjxwZXJp
b2RpY2FsPjxmdWxsLXRpdGxlPk5hdCBDZWxsIEJpb2w8L2Z1bGwtdGl0bGU+PGFiYnItMT5OYXR1
cmUgY2VsbCBiaW9sb2d5PC9hYmJyLTE+PC9wZXJpb2RpY2FsPjxhbHQtcGVyaW9kaWNhbD48ZnVs
bC10aXRsZT5OYXQgQ2VsbCBCaW9sPC9mdWxsLXRpdGxlPjxhYmJyLTE+TmF0dXJlIGNlbGwgYmlv
bG9neTwvYWJici0xPjwvYWx0LXBlcmlvZGljYWw+PHBhZ2VzPjIzOC00NTwvcGFnZXM+PHZvbHVt
ZT4xODwvdm9sdW1lPjxudW1iZXI+MzwvbnVtYmVyPjxlZGl0aW9uPjIwMTYvMDIvMjY8L2VkaXRp
b24+PGtleXdvcmRzPjxrZXl3b3JkPkFuaW1hbHM8L2tleXdvcmQ+PGtleXdvcmQ+Q2VsbCBEaWZm
ZXJlbnRpYXRpb24vcGh5c2lvbG9neTwva2V5d29yZD48a2V5d29yZD4qQ2VsbCBUcmFuc2RpZmZl
cmVudGlhdGlvbjwva2V5d29yZD48a2V5d29yZD5IdW1hbnM8L2tleXdvcmQ+PGtleXdvcmQ+TGl2
ZXIvKmN5dG9sb2d5PC9rZXl3b3JkPjxrZXl3b3JkPlBhbmNyZWFzLypjeXRvbG9neTwva2V5d29y
ZD48a2V5d29yZD5SZWdlbmVyYXRpb24vKnBoeXNpb2xvZ3k8L2tleXdvcmQ+PGtleXdvcmQ+U3Rl
bSBDZWxscy8qY3l0b2xvZ3k8L2tleXdvcmQ+PC9rZXl3b3Jkcz48ZGF0ZXM+PHllYXI+MjAxNjwv
eWVhcj48cHViLWRhdGVzPjxkYXRlPk1hcjwvZGF0ZT48L3B1Yi1kYXRlcz48L2RhdGVzPjxpc2Ju
PjE0NzYtNDY3OSAoRWxlY3Ryb25pYykmI3hEOzE0NjUtNzM5MiAoTGlua2luZyk8L2lzYm4+PGFj
Y2Vzc2lvbi1udW0+MjY5MTE5MDc8L2FjY2Vzc2lvbi1udW0+PHdvcmstdHlwZT5SZXNlYXJjaCBT
dXBwb3J0LCBOLkkuSC4sIEV4dHJhbXVyYWwmI3hEO1Jlc2VhcmNoIFN1cHBvcnQsIE5vbi1VLlMu
IEdvdiZhcG9zO3QmI3hEO1Jldmlldzwvd29yay10eXBlPjx1cmxzPjxyZWxhdGVkLXVybHM+PHVy
bD5odHRwOi8vd3d3Lm5jYmkubmxtLm5paC5nb3YvcHVibWVkLzI2OTExOTA3PC91cmw+PC9yZWxh
dGVkLXVybHM+PC91cmxzPjxlbGVjdHJvbmljLXJlc291cmNlLW51bT4xMC4xMDM4L25jYjMzMDk8
L2VsZWN0cm9uaWMtcmVzb3VyY2UtbnVtPjxsYW5ndWFnZT5lbmc8L2xhbmd1YWdlPjwvcmVjb3Jk
PjwvQ2l0ZT48Q2l0ZT48QXV0aG9yPlNjaGF1YjwvQXV0aG9yPjxZZWFyPjIwMTQ8L1llYXI+PFJl
Y051bT4zNTwvUmVjTnVtPjxyZWNvcmQ+PHJlYy1udW1iZXI+MzU8L3JlYy1udW1iZXI+PGZvcmVp
Z24ta2V5cz48a2V5IGFwcD0iRU4iIGRiLWlkPSJ0MmU1MHg5OW5ycnN6NGVyeHpqNTU5dGdzZTBw
ZTVlcjlkZTUiPjM1PC9rZXk+PC9mb3JlaWduLWtleXM+PHJlZi10eXBlIG5hbWU9IkpvdXJuYWwg
QXJ0aWNsZSI+MTc8L3JlZi10eXBlPjxjb250cmlidXRvcnM+PGF1dGhvcnM+PGF1dGhvcj5TY2hh
dWIsIEouIFIuPC9hdXRob3I+PGF1dGhvcj5NYWxhdG8sIFkuPC9hdXRob3I+PGF1dGhvcj5Hb3Jt
b25kLCBDLjwvYXV0aG9yPjxhdXRob3I+V2lsbGVuYnJpbmcsIEguPC9hdXRob3I+PC9hdXRob3Jz
PjwvY29udHJpYnV0b3JzPjxhdXRoLWFkZHJlc3M+RWxpIGFuZCBFZHl0aGUgQnJvYWQgQ2VudGVy
IG9mIFJlZ2VuZXJhdGlvbiBNZWRpY2luZSBhbmQgU3RlbSBDZWxsIFJlc2VhcmNoLCBVbml2ZXJz
aXR5IG9mIENhbGlmb3JuaWEsIFNhbiBGcmFuY2lzY28sIDM1IE1lZGljYWwgQ2VudGVyIFdheSwg
U2FuIEZyYW5jaXNjbywgQ0EgOTQxNDMsIFVTQS4mI3hEO0VsaSBhbmQgRWR5dGhlIEJyb2FkIENl
bnRlciBvZiBSZWdlbmVyYXRpb24gTWVkaWNpbmUgYW5kIFN0ZW0gQ2VsbCBSZXNlYXJjaCwgVW5p
dmVyc2l0eSBvZiBDYWxpZm9ybmlhLCBTYW4gRnJhbmNpc2NvLCAzNSBNZWRpY2FsIENlbnRlciBX
YXksIFNhbiBGcmFuY2lzY28sIENBIDk0MTQzLCBVU0E7IERlcGFydG1lbnQgb2YgU3VyZ2VyeSwg
RGl2aXNpb24gb2YgVHJhbnNwbGFudGF0aW9uLCBVbml2ZXJzaXR5IG9mIENhbGlmb3JuaWEsIFNh
biBGcmFuY2lzY28sIDUwNSBQYXJuYXNzdXMgQXZlbnVlLCBTYW4gRnJhbmNpc2NvLCBDQSA5NDE0
MywgVVNBOyBMaXZlciBDZW50ZXIsIFVuaXZlcnNpdHkgb2YgQ2FsaWZvcm5pYSwgU2FuIEZyYW5j
aXNjbywgMTAwMSBQb3RyZXJvIEF2ZW51ZSwgU2FuIEZyYW5jaXNjbywgQ0EgOTQxMTAsIFVTQS4g
RWxlY3Ryb25pYyBhZGRyZXNzOiB3aWxsZW5icmluZ2hAc3RlbWNlbGwudWNzZi5lZHUuPC9hdXRo
LWFkZHJlc3M+PHRpdGxlcz48dGl0bGU+RXZpZGVuY2UgYWdhaW5zdCBhIHN0ZW0gY2VsbCBvcmln
aW4gb2YgbmV3IGhlcGF0b2N5dGVzIGluIGEgY29tbW9uIG1vdXNlIG1vZGVsIG9mIGNocm9uaWMg
bGl2ZXIgaW5qdXJ5PC90aXRsZT48c2Vjb25kYXJ5LXRpdGxlPkNlbGwgUmVwPC9zZWNvbmRhcnkt
dGl0bGU+PGFsdC10aXRsZT5DZWxsIHJlcG9ydHM8L2FsdC10aXRsZT48L3RpdGxlcz48cGVyaW9k
aWNhbD48ZnVsbC10aXRsZT5DZWxsIFJlcDwvZnVsbC10aXRsZT48YWJici0xPkNlbGwgcmVwb3J0
czwvYWJici0xPjwvcGVyaW9kaWNhbD48YWx0LXBlcmlvZGljYWw+PGZ1bGwtdGl0bGU+Q2VsbCBS
ZXA8L2Z1bGwtdGl0bGU+PGFiYnItMT5DZWxsIHJlcG9ydHM8L2FiYnItMT48L2FsdC1wZXJpb2Rp
Y2FsPjxwYWdlcz45MzMtOTwvcGFnZXM+PHZvbHVtZT44PC92b2x1bWU+PG51bWJlcj40PC9udW1i
ZXI+PGVkaXRpb24+MjAxNC8wOC8xOTwvZWRpdGlvbj48a2V5d29yZHM+PGtleXdvcmQ+QW5pbWFs
czwva2V5d29yZD48a2V5d29yZD5DZWxsIExpbmVhZ2U8L2tleXdvcmQ+PGtleXdvcmQ+RHJ1Zy1J
bmR1Y2VkIExpdmVyIEluanVyeSwgQ2hyb25pYy8qcGh5c2lvcGF0aG9sb2d5PC9rZXl3b3JkPjxr
ZXl3b3JkPkhlcGF0b2N5dGVzLypwaHlzaW9sb2d5PC9rZXl3b3JkPjxrZXl3b3JkPkxpdmVyL3Bh
dGhvbG9neS9waHlzaW9wYXRob2xvZ3k8L2tleXdvcmQ+PGtleXdvcmQ+TGl2ZXIgUmVnZW5lcmF0
aW9uPC9rZXl3b3JkPjxrZXl3b3JkPk1lc2VuY2h5bWFsIFN0cm9tYWwgQ2VsbHMvcGh5c2lvbG9n
eTwva2V5d29yZD48a2V5d29yZD5NaWNlLCBUcmFuc2dlbmljPC9rZXl3b3JkPjwva2V5d29yZHM+
PGRhdGVzPjx5ZWFyPjIwMTQ8L3llYXI+PHB1Yi1kYXRlcz48ZGF0ZT5BdWcgMjE8L2RhdGU+PC9w
dWItZGF0ZXM+PC9kYXRlcz48aXNibj4yMjExLTEyNDcgKEVsZWN0cm9uaWMpPC9pc2JuPjxhY2Nl
c3Npb24tbnVtPjI1MTMxMjA0PC9hY2Nlc3Npb24tbnVtPjx3b3JrLXR5cGU+UmVzZWFyY2ggU3Vw
cG9ydCwgTi5JLkguLCBFeHRyYW11cmFsJiN4RDtSZXNlYXJjaCBTdXBwb3J0LCBOb24tVS5TLiBH
b3YmYXBvczt0PC93b3JrLXR5cGU+PHVybHM+PHJlbGF0ZWQtdXJscz48dXJsPmh0dHA6Ly93d3cu
bmNiaS5ubG0ubmloLmdvdi9wdWJtZWQvMjUxMzEyMDQ8L3VybD48L3JlbGF0ZWQtdXJscz48L3Vy
bHM+PGN1c3RvbTI+NDM3NjMxMDwvY3VzdG9tMj48ZWxlY3Ryb25pYy1yZXNvdXJjZS1udW0+MTAu
MTAxNi9qLmNlbHJlcC4yMDE0LjA3LjAwMzwvZWxlY3Ryb25pYy1yZXNvdXJjZS1udW0+PGxhbmd1
YWdlPmVuZzwvbGFuZ3VhZ2U+PC9yZWNvcmQ+PC9DaXRlPjwvRW5kTm90ZT4A
</w:fldData>
        </w:fldChar>
      </w:r>
      <w:r w:rsidR="00485D0E" w:rsidRPr="003756BB">
        <w:rPr>
          <w:rFonts w:ascii="Book Antiqua" w:hAnsi="Book Antiqua"/>
        </w:rPr>
        <w:instrText xml:space="preserve"> ADDIN EN.CITE </w:instrText>
      </w:r>
      <w:r w:rsidR="00485D0E" w:rsidRPr="003756BB">
        <w:rPr>
          <w:rFonts w:ascii="Book Antiqua" w:hAnsi="Book Antiqua"/>
        </w:rPr>
        <w:fldChar w:fldCharType="begin">
          <w:fldData xml:space="preserve">PEVuZE5vdGU+PENpdGU+PEF1dGhvcj5IdWNoPC9BdXRob3I+PFllYXI+MjAxNjwvWWVhcj48UmVj
TnVtPjI0PC9SZWNOdW0+PERpc3BsYXlUZXh0PjxzdHlsZSBmYWNlPSJzdXBlcnNjcmlwdCI+WzEw
MSwgMTU0LCAxNTVdPC9zdHlsZT48L0Rpc3BsYXlUZXh0PjxyZWNvcmQ+PHJlYy1udW1iZXI+MjQ8
L3JlYy1udW1iZXI+PGZvcmVpZ24ta2V5cz48a2V5IGFwcD0iRU4iIGRiLWlkPSJ0MmU1MHg5OW5y
cnN6NGVyeHpqNTU5dGdzZTBwZTVlcjlkZTUiPjI0PC9rZXk+PC9mb3JlaWduLWtleXM+PHJlZi10
eXBlIG5hbWU9IkpvdXJuYWwgQXJ0aWNsZSI+MTc8L3JlZi10eXBlPjxjb250cmlidXRvcnM+PGF1
dGhvcnM+PGF1dGhvcj5IdWNoLCBNLjwvYXV0aG9yPjxhdXRob3I+RG9sbGUsIEwuPC9hdXRob3I+
PC9hdXRob3JzPjwvY29udHJpYnV0b3JzPjxhdXRoLWFkZHJlc3M+V2VsbGNvbWUgVHJ1c3QvQ2Fu
Y2VyIFJlc2VhcmNoIFVLLUd1cmRvbiBJbnN0aXR1dGUsIHRoZSBXZWxsY29tZSBUcnVzdC1NZWRp
Y2FsIFJlc2VhcmNoIENvdW5jaWwgU3RlbSBDZWxsIEluc3RpdHV0ZSwgYW5kIFBoeXNpb2xvZ3ks
IERldmVsb3BtZW50LCBhbmQgTmV1cm9zY2llbmNlLCBVbml2ZXJzaXR5IG9mIENhbWJyaWRnZSwg
Q2FtYnJpZGdlLCBVSy4mI3hEO0xhYm9yYXRvcnkgb2YgTGl2ZXIgQ2VsbCBCaW9sb2d5LCBEZXBh
cnRtZW50IG9mIEJhc2ljIEJpb21lZGljYWwgU2NpZW5jZXMsIEZhY3VsdHkgb2YgTWVkaWNpbmUg
YW5kIFBoYXJtYWN5LCBGcmVlIFVuaXZlcnNpdHkgQnJ1c3NlbHMsIEJydXNzZWxzLCBCZWxnaXVt
LjwvYXV0aC1hZGRyZXNzPjx0aXRsZXM+PHRpdGxlPlRoZSBwbGFzdGljIGNlbGx1bGFyIHN0YXRl
cyBvZiBsaXZlciBjZWxsczogQXJlIEVwQ0FNIGFuZCBMZ3I1IGZpdCBmb3IgcHVycG9zZT88L3Rp
dGxlPjxzZWNvbmRhcnktdGl0bGU+SGVwYXRvbG9neTwvc2Vjb25kYXJ5LXRpdGxlPjwvdGl0bGVz
PjxwZXJpb2RpY2FsPjxmdWxsLXRpdGxlPkhlcGF0b2xvZ3k8L2Z1bGwtdGl0bGU+PC9wZXJpb2Rp
Y2FsPjxwYWdlcz42NTItNjI8L3BhZ2VzPjx2b2x1bWU+NjQ8L3ZvbHVtZT48bnVtYmVyPjI8L251
bWJlcj48ZWRpdGlvbj4yMDE2LzAxLzIzPC9lZGl0aW9uPjxkYXRlcz48eWVhcj4yMDE2PC95ZWFy
PjxwdWItZGF0ZXM+PGRhdGU+QXVnPC9kYXRlPjwvcHViLWRhdGVzPjwvZGF0ZXM+PGlzYm4+MTUy
Ny0zMzUwIChFbGVjdHJvbmljKSYjeEQ7MDI3MC05MTM5IChMaW5raW5nKTwvaXNibj48YWNjZXNz
aW9uLW51bT4yNjc5OTkyMTwvYWNjZXNzaW9uLW51bT48d29yay10eXBlPlJldmlldzwvd29yay10
eXBlPjx1cmxzPjxyZWxhdGVkLXVybHM+PHVybD5odHRwOi8vd3d3Lm5jYmkubmxtLm5paC5nb3Yv
cHVibWVkLzI2Nzk5OTIxPC91cmw+PC9yZWxhdGVkLXVybHM+PC91cmxzPjxjdXN0b20yPjQ5NzM2
Njk8L2N1c3RvbTI+PGVsZWN0cm9uaWMtcmVzb3VyY2UtbnVtPjEwLjEwMDIvaGVwLjI4NDY5PC9l
bGVjdHJvbmljLXJlc291cmNlLW51bT48bGFuZ3VhZ2U+ZW5nPC9sYW5ndWFnZT48L3JlY29yZD48
L0NpdGU+PENpdGU+PEF1dGhvcj5Lb3BwPC9BdXRob3I+PFllYXI+MjAxNjwvWWVhcj48UmVjTnVt
PjM0PC9SZWNOdW0+PHJlY29yZD48cmVjLW51bWJlcj4zNDwvcmVjLW51bWJlcj48Zm9yZWlnbi1r
ZXlzPjxrZXkgYXBwPSJFTiIgZGItaWQ9InQyZTUweDk5bnJyc3o0ZXJ4emo1NTl0Z3NlMHBlNWVy
OWRlNSI+MzQ8L2tleT48L2ZvcmVpZ24ta2V5cz48cmVmLXR5cGUgbmFtZT0iSm91cm5hbCBBcnRp
Y2xlIj4xNzwvcmVmLXR5cGU+PGNvbnRyaWJ1dG9ycz48YXV0aG9ycz48YXV0aG9yPktvcHAsIEou
IEwuPC9hdXRob3I+PGF1dGhvcj5Hcm9tcGUsIE0uPC9hdXRob3I+PGF1dGhvcj5TYW5kZXIsIE0u
PC9hdXRob3I+PC9hdXRob3JzPjwvY29udHJpYnV0b3JzPjxhdXRoLWFkZHJlc3M+RGVwYXJ0bWVu
dCBvZiBDZWxsdWxhciBhbmQgUGh5c2lvbG9naWNhbCBTY2llbmNlcywgVW5pdmVyc2l0eSBvZiBC
cml0aXNoIENvbHVtYmlhLCBWYW5jb3V2ZXIsIEJyaXRpc2ggQ29sdW1iaWEgVjZUIDFaMywgQ2Fu
YWRhLiYjeEQ7T3JlZ29uIFN0ZW0gQ2VsbCBDZW50ZXIsIFBhcGUgRmFtaWx5IFBlZGlhdHJpYyBS
ZXNlYXJjaCBJbnN0aXR1dGUsIE9yZWdvbiBIZWFsdGggYW5kIFNjaWVuY2UgVW5pdmVyc2l0eSwg
UG9ydGxhbmQsIE9yZWdvbiA5NzIzOSwgVVNBLiYjeEQ7RGVwYXJ0bWVudCBvZiBQZWRpYXRyaWNz
IGFuZCBDZWxsdWxhciBhbmQgTW9sZWN1bGFyIE1lZGljaW5lLCBQZWRpYXRyaWMgRGlhYmV0ZXMg
UmVzZWFyY2ggQ2VudGVyLCBTYW5mb3JkIENvbnNvcnRpdW0gZm9yIFJlZ2VuZXJhdGl2ZSBNZWRp
Y2luZSwgVW5pdmVyc2l0eSBvZiBDYWxpZm9ybmlhLCBTYW4gRGllZ28sIExhIEpvbGxhLCBDYWxp
Zm9ybmlhIDkyMDkzLTA2OTUsIFVTQS48L2F1dGgtYWRkcmVzcz48dGl0bGVzPjx0aXRsZT5TdGVt
IGNlbGxzIHZlcnN1cyBwbGFzdGljaXR5IGluIGxpdmVyIGFuZCBwYW5jcmVhcyByZWdlbmVyYXRp
b248L3RpdGxlPjxzZWNvbmRhcnktdGl0bGU+TmF0IENlbGwgQmlvbDwvc2Vjb25kYXJ5LXRpdGxl
PjxhbHQtdGl0bGU+TmF0dXJlIGNlbGwgYmlvbG9neTwvYWx0LXRpdGxlPjwvdGl0bGVzPjxwZXJp
b2RpY2FsPjxmdWxsLXRpdGxlPk5hdCBDZWxsIEJpb2w8L2Z1bGwtdGl0bGU+PGFiYnItMT5OYXR1
cmUgY2VsbCBiaW9sb2d5PC9hYmJyLTE+PC9wZXJpb2RpY2FsPjxhbHQtcGVyaW9kaWNhbD48ZnVs
bC10aXRsZT5OYXQgQ2VsbCBCaW9sPC9mdWxsLXRpdGxlPjxhYmJyLTE+TmF0dXJlIGNlbGwgYmlv
bG9neTwvYWJici0xPjwvYWx0LXBlcmlvZGljYWw+PHBhZ2VzPjIzOC00NTwvcGFnZXM+PHZvbHVt
ZT4xODwvdm9sdW1lPjxudW1iZXI+MzwvbnVtYmVyPjxlZGl0aW9uPjIwMTYvMDIvMjY8L2VkaXRp
b24+PGtleXdvcmRzPjxrZXl3b3JkPkFuaW1hbHM8L2tleXdvcmQ+PGtleXdvcmQ+Q2VsbCBEaWZm
ZXJlbnRpYXRpb24vcGh5c2lvbG9neTwva2V5d29yZD48a2V5d29yZD4qQ2VsbCBUcmFuc2RpZmZl
cmVudGlhdGlvbjwva2V5d29yZD48a2V5d29yZD5IdW1hbnM8L2tleXdvcmQ+PGtleXdvcmQ+TGl2
ZXIvKmN5dG9sb2d5PC9rZXl3b3JkPjxrZXl3b3JkPlBhbmNyZWFzLypjeXRvbG9neTwva2V5d29y
ZD48a2V5d29yZD5SZWdlbmVyYXRpb24vKnBoeXNpb2xvZ3k8L2tleXdvcmQ+PGtleXdvcmQ+U3Rl
bSBDZWxscy8qY3l0b2xvZ3k8L2tleXdvcmQ+PC9rZXl3b3Jkcz48ZGF0ZXM+PHllYXI+MjAxNjwv
eWVhcj48cHViLWRhdGVzPjxkYXRlPk1hcjwvZGF0ZT48L3B1Yi1kYXRlcz48L2RhdGVzPjxpc2Ju
PjE0NzYtNDY3OSAoRWxlY3Ryb25pYykmI3hEOzE0NjUtNzM5MiAoTGlua2luZyk8L2lzYm4+PGFj
Y2Vzc2lvbi1udW0+MjY5MTE5MDc8L2FjY2Vzc2lvbi1udW0+PHdvcmstdHlwZT5SZXNlYXJjaCBT
dXBwb3J0LCBOLkkuSC4sIEV4dHJhbXVyYWwmI3hEO1Jlc2VhcmNoIFN1cHBvcnQsIE5vbi1VLlMu
IEdvdiZhcG9zO3QmI3hEO1Jldmlldzwvd29yay10eXBlPjx1cmxzPjxyZWxhdGVkLXVybHM+PHVy
bD5odHRwOi8vd3d3Lm5jYmkubmxtLm5paC5nb3YvcHVibWVkLzI2OTExOTA3PC91cmw+PC9yZWxh
dGVkLXVybHM+PC91cmxzPjxlbGVjdHJvbmljLXJlc291cmNlLW51bT4xMC4xMDM4L25jYjMzMDk8
L2VsZWN0cm9uaWMtcmVzb3VyY2UtbnVtPjxsYW5ndWFnZT5lbmc8L2xhbmd1YWdlPjwvcmVjb3Jk
PjwvQ2l0ZT48Q2l0ZT48QXV0aG9yPlNjaGF1YjwvQXV0aG9yPjxZZWFyPjIwMTQ8L1llYXI+PFJl
Y051bT4zNTwvUmVjTnVtPjxyZWNvcmQ+PHJlYy1udW1iZXI+MzU8L3JlYy1udW1iZXI+PGZvcmVp
Z24ta2V5cz48a2V5IGFwcD0iRU4iIGRiLWlkPSJ0MmU1MHg5OW5ycnN6NGVyeHpqNTU5dGdzZTBw
ZTVlcjlkZTUiPjM1PC9rZXk+PC9mb3JlaWduLWtleXM+PHJlZi10eXBlIG5hbWU9IkpvdXJuYWwg
QXJ0aWNsZSI+MTc8L3JlZi10eXBlPjxjb250cmlidXRvcnM+PGF1dGhvcnM+PGF1dGhvcj5TY2hh
dWIsIEouIFIuPC9hdXRob3I+PGF1dGhvcj5NYWxhdG8sIFkuPC9hdXRob3I+PGF1dGhvcj5Hb3Jt
b25kLCBDLjwvYXV0aG9yPjxhdXRob3I+V2lsbGVuYnJpbmcsIEguPC9hdXRob3I+PC9hdXRob3Jz
PjwvY29udHJpYnV0b3JzPjxhdXRoLWFkZHJlc3M+RWxpIGFuZCBFZHl0aGUgQnJvYWQgQ2VudGVy
IG9mIFJlZ2VuZXJhdGlvbiBNZWRpY2luZSBhbmQgU3RlbSBDZWxsIFJlc2VhcmNoLCBVbml2ZXJz
aXR5IG9mIENhbGlmb3JuaWEsIFNhbiBGcmFuY2lzY28sIDM1IE1lZGljYWwgQ2VudGVyIFdheSwg
U2FuIEZyYW5jaXNjbywgQ0EgOTQxNDMsIFVTQS4mI3hEO0VsaSBhbmQgRWR5dGhlIEJyb2FkIENl
bnRlciBvZiBSZWdlbmVyYXRpb24gTWVkaWNpbmUgYW5kIFN0ZW0gQ2VsbCBSZXNlYXJjaCwgVW5p
dmVyc2l0eSBvZiBDYWxpZm9ybmlhLCBTYW4gRnJhbmNpc2NvLCAzNSBNZWRpY2FsIENlbnRlciBX
YXksIFNhbiBGcmFuY2lzY28sIENBIDk0MTQzLCBVU0E7IERlcGFydG1lbnQgb2YgU3VyZ2VyeSwg
RGl2aXNpb24gb2YgVHJhbnNwbGFudGF0aW9uLCBVbml2ZXJzaXR5IG9mIENhbGlmb3JuaWEsIFNh
biBGcmFuY2lzY28sIDUwNSBQYXJuYXNzdXMgQXZlbnVlLCBTYW4gRnJhbmNpc2NvLCBDQSA5NDE0
MywgVVNBOyBMaXZlciBDZW50ZXIsIFVuaXZlcnNpdHkgb2YgQ2FsaWZvcm5pYSwgU2FuIEZyYW5j
aXNjbywgMTAwMSBQb3RyZXJvIEF2ZW51ZSwgU2FuIEZyYW5jaXNjbywgQ0EgOTQxMTAsIFVTQS4g
RWxlY3Ryb25pYyBhZGRyZXNzOiB3aWxsZW5icmluZ2hAc3RlbWNlbGwudWNzZi5lZHUuPC9hdXRo
LWFkZHJlc3M+PHRpdGxlcz48dGl0bGU+RXZpZGVuY2UgYWdhaW5zdCBhIHN0ZW0gY2VsbCBvcmln
aW4gb2YgbmV3IGhlcGF0b2N5dGVzIGluIGEgY29tbW9uIG1vdXNlIG1vZGVsIG9mIGNocm9uaWMg
bGl2ZXIgaW5qdXJ5PC90aXRsZT48c2Vjb25kYXJ5LXRpdGxlPkNlbGwgUmVwPC9zZWNvbmRhcnkt
dGl0bGU+PGFsdC10aXRsZT5DZWxsIHJlcG9ydHM8L2FsdC10aXRsZT48L3RpdGxlcz48cGVyaW9k
aWNhbD48ZnVsbC10aXRsZT5DZWxsIFJlcDwvZnVsbC10aXRsZT48YWJici0xPkNlbGwgcmVwb3J0
czwvYWJici0xPjwvcGVyaW9kaWNhbD48YWx0LXBlcmlvZGljYWw+PGZ1bGwtdGl0bGU+Q2VsbCBS
ZXA8L2Z1bGwtdGl0bGU+PGFiYnItMT5DZWxsIHJlcG9ydHM8L2FiYnItMT48L2FsdC1wZXJpb2Rp
Y2FsPjxwYWdlcz45MzMtOTwvcGFnZXM+PHZvbHVtZT44PC92b2x1bWU+PG51bWJlcj40PC9udW1i
ZXI+PGVkaXRpb24+MjAxNC8wOC8xOTwvZWRpdGlvbj48a2V5d29yZHM+PGtleXdvcmQ+QW5pbWFs
czwva2V5d29yZD48a2V5d29yZD5DZWxsIExpbmVhZ2U8L2tleXdvcmQ+PGtleXdvcmQ+RHJ1Zy1J
bmR1Y2VkIExpdmVyIEluanVyeSwgQ2hyb25pYy8qcGh5c2lvcGF0aG9sb2d5PC9rZXl3b3JkPjxr
ZXl3b3JkPkhlcGF0b2N5dGVzLypwaHlzaW9sb2d5PC9rZXl3b3JkPjxrZXl3b3JkPkxpdmVyL3Bh
dGhvbG9neS9waHlzaW9wYXRob2xvZ3k8L2tleXdvcmQ+PGtleXdvcmQ+TGl2ZXIgUmVnZW5lcmF0
aW9uPC9rZXl3b3JkPjxrZXl3b3JkPk1lc2VuY2h5bWFsIFN0cm9tYWwgQ2VsbHMvcGh5c2lvbG9n
eTwva2V5d29yZD48a2V5d29yZD5NaWNlLCBUcmFuc2dlbmljPC9rZXl3b3JkPjwva2V5d29yZHM+
PGRhdGVzPjx5ZWFyPjIwMTQ8L3llYXI+PHB1Yi1kYXRlcz48ZGF0ZT5BdWcgMjE8L2RhdGU+PC9w
dWItZGF0ZXM+PC9kYXRlcz48aXNibj4yMjExLTEyNDcgKEVsZWN0cm9uaWMpPC9pc2JuPjxhY2Nl
c3Npb24tbnVtPjI1MTMxMjA0PC9hY2Nlc3Npb24tbnVtPjx3b3JrLXR5cGU+UmVzZWFyY2ggU3Vw
cG9ydCwgTi5JLkguLCBFeHRyYW11cmFsJiN4RDtSZXNlYXJjaCBTdXBwb3J0LCBOb24tVS5TLiBH
b3YmYXBvczt0PC93b3JrLXR5cGU+PHVybHM+PHJlbGF0ZWQtdXJscz48dXJsPmh0dHA6Ly93d3cu
bmNiaS5ubG0ubmloLmdvdi9wdWJtZWQvMjUxMzEyMDQ8L3VybD48L3JlbGF0ZWQtdXJscz48L3Vy
bHM+PGN1c3RvbTI+NDM3NjMxMDwvY3VzdG9tMj48ZWxlY3Ryb25pYy1yZXNvdXJjZS1udW0+MTAu
MTAxNi9qLmNlbHJlcC4yMDE0LjA3LjAwMzwvZWxlY3Ryb25pYy1yZXNvdXJjZS1udW0+PGxhbmd1
YWdlPmVuZzwvbGFuZ3VhZ2U+PC9yZWNvcmQ+PC9DaXRlPjwvRW5kTm90ZT4A
</w:fldData>
        </w:fldChar>
      </w:r>
      <w:r w:rsidR="00485D0E" w:rsidRPr="003756BB">
        <w:rPr>
          <w:rFonts w:ascii="Book Antiqua" w:hAnsi="Book Antiqua"/>
        </w:rPr>
        <w:instrText xml:space="preserve"> ADDIN EN.CITE.DATA </w:instrText>
      </w:r>
      <w:r w:rsidR="00485D0E" w:rsidRPr="003756BB">
        <w:rPr>
          <w:rFonts w:ascii="Book Antiqua" w:hAnsi="Book Antiqua"/>
        </w:rPr>
      </w:r>
      <w:r w:rsidR="00485D0E"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485D0E" w:rsidRPr="003756BB">
        <w:rPr>
          <w:rFonts w:ascii="Book Antiqua" w:hAnsi="Book Antiqua"/>
          <w:noProof/>
          <w:vertAlign w:val="superscript"/>
        </w:rPr>
        <w:t>[</w:t>
      </w:r>
      <w:hyperlink w:anchor="_ENREF_101" w:tooltip="Schaub, 2014 #35" w:history="1">
        <w:r w:rsidR="00E14A14" w:rsidRPr="003756BB">
          <w:rPr>
            <w:rFonts w:ascii="Book Antiqua" w:hAnsi="Book Antiqua"/>
            <w:noProof/>
            <w:vertAlign w:val="superscript"/>
          </w:rPr>
          <w:t>101</w:t>
        </w:r>
      </w:hyperlink>
      <w:r w:rsidR="00136AEF" w:rsidRPr="003756BB">
        <w:rPr>
          <w:rFonts w:ascii="Book Antiqua" w:hAnsi="Book Antiqua"/>
          <w:noProof/>
          <w:vertAlign w:val="superscript"/>
        </w:rPr>
        <w:t>,</w:t>
      </w:r>
      <w:hyperlink w:anchor="_ENREF_154" w:tooltip="Huch, 2016 #24" w:history="1">
        <w:r w:rsidR="00E14A14" w:rsidRPr="003756BB">
          <w:rPr>
            <w:rFonts w:ascii="Book Antiqua" w:hAnsi="Book Antiqua"/>
            <w:noProof/>
            <w:vertAlign w:val="superscript"/>
          </w:rPr>
          <w:t>154</w:t>
        </w:r>
      </w:hyperlink>
      <w:r w:rsidR="00136AEF" w:rsidRPr="003756BB">
        <w:rPr>
          <w:rFonts w:ascii="Book Antiqua" w:hAnsi="Book Antiqua"/>
          <w:noProof/>
          <w:vertAlign w:val="superscript"/>
        </w:rPr>
        <w:t>,</w:t>
      </w:r>
      <w:hyperlink w:anchor="_ENREF_155" w:tooltip="Kopp, 2016 #34" w:history="1">
        <w:r w:rsidR="00E14A14" w:rsidRPr="003756BB">
          <w:rPr>
            <w:rFonts w:ascii="Book Antiqua" w:hAnsi="Book Antiqua"/>
            <w:noProof/>
            <w:vertAlign w:val="superscript"/>
          </w:rPr>
          <w:t>155</w:t>
        </w:r>
      </w:hyperlink>
      <w:r w:rsidR="00485D0E" w:rsidRPr="003756BB">
        <w:rPr>
          <w:rFonts w:ascii="Book Antiqua" w:hAnsi="Book Antiqua"/>
          <w:noProof/>
          <w:vertAlign w:val="superscript"/>
        </w:rPr>
        <w:t>]</w:t>
      </w:r>
      <w:r w:rsidR="00485D0E" w:rsidRPr="003756BB">
        <w:rPr>
          <w:rFonts w:ascii="Book Antiqua" w:hAnsi="Book Antiqua"/>
        </w:rPr>
        <w:fldChar w:fldCharType="end"/>
      </w:r>
      <w:r w:rsidR="002267BA" w:rsidRPr="003756BB">
        <w:rPr>
          <w:rFonts w:ascii="Book Antiqua" w:hAnsi="Book Antiqua"/>
        </w:rPr>
        <w:t xml:space="preserve">. </w:t>
      </w:r>
      <w:r w:rsidR="005A42F4" w:rsidRPr="003756BB">
        <w:rPr>
          <w:rFonts w:ascii="Book Antiqua" w:hAnsi="Book Antiqua"/>
        </w:rPr>
        <w:t xml:space="preserve">Therefore, </w:t>
      </w:r>
      <w:r w:rsidR="002267BA" w:rsidRPr="003756BB">
        <w:rPr>
          <w:rFonts w:ascii="Book Antiqua" w:hAnsi="Book Antiqua"/>
        </w:rPr>
        <w:t xml:space="preserve">we </w:t>
      </w:r>
      <w:r w:rsidR="006C0CE9" w:rsidRPr="003756BB">
        <w:rPr>
          <w:rFonts w:ascii="Book Antiqua" w:hAnsi="Book Antiqua"/>
        </w:rPr>
        <w:t xml:space="preserve">mainly </w:t>
      </w:r>
      <w:r w:rsidR="002267BA" w:rsidRPr="003756BB">
        <w:rPr>
          <w:rFonts w:ascii="Book Antiqua" w:hAnsi="Book Antiqua"/>
        </w:rPr>
        <w:t xml:space="preserve">focused </w:t>
      </w:r>
      <w:r w:rsidR="006C0CE9" w:rsidRPr="003756BB">
        <w:rPr>
          <w:rFonts w:ascii="Book Antiqua" w:hAnsi="Book Antiqua"/>
        </w:rPr>
        <w:t>o</w:t>
      </w:r>
      <w:r w:rsidR="002267BA" w:rsidRPr="003756BB">
        <w:rPr>
          <w:rFonts w:ascii="Book Antiqua" w:hAnsi="Book Antiqua"/>
        </w:rPr>
        <w:t xml:space="preserve">n discussing </w:t>
      </w:r>
      <w:r w:rsidRPr="003756BB">
        <w:rPr>
          <w:rFonts w:ascii="Book Antiqua" w:hAnsi="Book Antiqua"/>
          <w:i/>
        </w:rPr>
        <w:t>in vivo</w:t>
      </w:r>
      <w:r w:rsidR="002267BA" w:rsidRPr="003756BB">
        <w:rPr>
          <w:rFonts w:ascii="Book Antiqua" w:hAnsi="Book Antiqua"/>
        </w:rPr>
        <w:t xml:space="preserve"> experiments</w:t>
      </w:r>
      <w:r w:rsidR="006C0CE9" w:rsidRPr="003756BB">
        <w:rPr>
          <w:rFonts w:ascii="Book Antiqua" w:hAnsi="Book Antiqua"/>
        </w:rPr>
        <w:t>,</w:t>
      </w:r>
      <w:r w:rsidR="002267BA" w:rsidRPr="003756BB">
        <w:rPr>
          <w:rFonts w:ascii="Book Antiqua" w:hAnsi="Book Antiqua"/>
        </w:rPr>
        <w:t xml:space="preserve"> such as repopulation following transplantation and </w:t>
      </w:r>
      <w:r w:rsidR="00292854" w:rsidRPr="003756BB">
        <w:rPr>
          <w:rFonts w:ascii="Book Antiqua" w:hAnsi="Book Antiqua"/>
        </w:rPr>
        <w:t>lineage</w:t>
      </w:r>
      <w:r w:rsidR="002267BA" w:rsidRPr="003756BB">
        <w:rPr>
          <w:rFonts w:ascii="Book Antiqua" w:hAnsi="Book Antiqua"/>
        </w:rPr>
        <w:t xml:space="preserve"> tracing.</w:t>
      </w:r>
    </w:p>
    <w:p w14:paraId="39D30D7F" w14:textId="77777777" w:rsidR="007B3F2D" w:rsidRPr="003756BB" w:rsidRDefault="007B3F2D" w:rsidP="00D967D7">
      <w:pPr>
        <w:snapToGrid w:val="0"/>
        <w:spacing w:line="360" w:lineRule="auto"/>
        <w:jc w:val="both"/>
        <w:rPr>
          <w:rFonts w:ascii="Book Antiqua" w:hAnsi="Book Antiqua" w:cs="Times New Roman"/>
          <w:b/>
        </w:rPr>
      </w:pPr>
    </w:p>
    <w:p w14:paraId="02E02500" w14:textId="18567A04" w:rsidR="00486996" w:rsidRPr="003756BB" w:rsidRDefault="00486996" w:rsidP="00D967D7">
      <w:pPr>
        <w:snapToGrid w:val="0"/>
        <w:spacing w:line="360" w:lineRule="auto"/>
        <w:jc w:val="both"/>
        <w:rPr>
          <w:rFonts w:ascii="Book Antiqua" w:hAnsi="Book Antiqua"/>
          <w:b/>
          <w:caps/>
        </w:rPr>
      </w:pPr>
      <w:r w:rsidRPr="003756BB">
        <w:rPr>
          <w:rFonts w:ascii="Book Antiqua" w:hAnsi="Book Antiqua"/>
          <w:b/>
          <w:caps/>
        </w:rPr>
        <w:t>Are CSCs a cell state</w:t>
      </w:r>
      <w:r w:rsidRPr="003756BB">
        <w:rPr>
          <w:rFonts w:ascii="Book Antiqua" w:hAnsi="Book Antiqua" w:cs="Times New Roman"/>
          <w:b/>
          <w:caps/>
        </w:rPr>
        <w:t>?</w:t>
      </w:r>
      <w:r w:rsidR="00136AEF" w:rsidRPr="003756BB">
        <w:rPr>
          <w:rFonts w:ascii="Book Antiqua" w:hAnsi="Book Antiqua"/>
          <w:b/>
          <w:caps/>
        </w:rPr>
        <w:t xml:space="preserve"> </w:t>
      </w:r>
      <w:r w:rsidRPr="003756BB">
        <w:rPr>
          <w:rFonts w:ascii="Book Antiqua" w:hAnsi="Book Antiqua"/>
          <w:b/>
          <w:caps/>
        </w:rPr>
        <w:t>or is there a dynamic interconversion equilibrium between CSCs and non-CSCs?</w:t>
      </w:r>
    </w:p>
    <w:p w14:paraId="28CA5770" w14:textId="4893B555" w:rsidR="00486996" w:rsidRPr="003756BB" w:rsidRDefault="00486996" w:rsidP="00D967D7">
      <w:pPr>
        <w:snapToGrid w:val="0"/>
        <w:spacing w:line="360" w:lineRule="auto"/>
        <w:jc w:val="both"/>
        <w:rPr>
          <w:rFonts w:ascii="Book Antiqua" w:eastAsia="Times New Roman" w:hAnsi="Book Antiqua" w:cs="Times New Roman"/>
        </w:rPr>
      </w:pPr>
      <w:r w:rsidRPr="003756BB">
        <w:rPr>
          <w:rFonts w:ascii="Book Antiqua" w:eastAsia="Times New Roman" w:hAnsi="Book Antiqua" w:cs="Times New Roman"/>
        </w:rPr>
        <w:t xml:space="preserve">Currently, in respect to the CSC hypothesis, new data proposed that the added concept of plasticity ability explains how CSCs are maintained in the tumor. The proposal is that there is a dynamic interconversion between CSCs and non-CSCs in response to environmental injury, intercellular communication and cues from the tumor niche. These new concepts complicate the perspective of cancer, and it is still controversial because there is no agreement of how it could be validated </w:t>
      </w:r>
      <w:r w:rsidRPr="003756BB">
        <w:rPr>
          <w:rFonts w:ascii="Book Antiqua" w:eastAsia="Times New Roman" w:hAnsi="Book Antiqua" w:cs="Times New Roman"/>
          <w:i/>
        </w:rPr>
        <w:t>in vivo</w:t>
      </w:r>
      <w:r w:rsidRPr="003756BB">
        <w:rPr>
          <w:rFonts w:ascii="Book Antiqua" w:eastAsia="Times New Roman" w:hAnsi="Book Antiqua" w:cs="Times New Roman"/>
        </w:rPr>
        <w:t>. Altered conditions could trigger the gain of stemness, including EMT-MET, epigenetics, microenvironment and selective stimuli, such as chemotherapy</w:t>
      </w:r>
      <w:r w:rsidR="00335CDC" w:rsidRPr="003756BB">
        <w:rPr>
          <w:rFonts w:ascii="Book Antiqua" w:eastAsia="Times New Roman" w:hAnsi="Book Antiqua" w:cs="Times New Roman"/>
        </w:rPr>
        <w:t xml:space="preserve"> </w:t>
      </w:r>
      <w:r w:rsidR="00335CDC" w:rsidRPr="003756BB">
        <w:rPr>
          <w:rFonts w:ascii="Book Antiqua" w:hAnsi="Book Antiqua"/>
        </w:rPr>
        <w:t>(Fig</w:t>
      </w:r>
      <w:r w:rsidR="00136AEF" w:rsidRPr="003756BB">
        <w:rPr>
          <w:rFonts w:ascii="Book Antiqua" w:eastAsia="宋体" w:hAnsi="Book Antiqua" w:cs="Times New Roman" w:hint="eastAsia"/>
          <w:lang w:eastAsia="zh-CN"/>
        </w:rPr>
        <w:t>ure</w:t>
      </w:r>
      <w:r w:rsidR="00136AEF" w:rsidRPr="003756BB">
        <w:rPr>
          <w:rFonts w:ascii="Book Antiqua" w:hAnsi="Book Antiqua"/>
        </w:rPr>
        <w:t xml:space="preserve"> </w:t>
      </w:r>
      <w:r w:rsidR="00CA2083" w:rsidRPr="003756BB">
        <w:rPr>
          <w:rFonts w:ascii="Book Antiqua" w:hAnsi="Book Antiqua"/>
        </w:rPr>
        <w:t>2</w:t>
      </w:r>
      <w:r w:rsidR="00335CDC" w:rsidRPr="003756BB">
        <w:rPr>
          <w:rFonts w:ascii="Book Antiqua" w:hAnsi="Book Antiqua"/>
        </w:rPr>
        <w:t>)</w:t>
      </w:r>
      <w:r w:rsidRPr="003756BB">
        <w:rPr>
          <w:rFonts w:ascii="Book Antiqua" w:eastAsia="Times New Roman" w:hAnsi="Book Antiqua" w:cs="Times New Roman"/>
        </w:rPr>
        <w:t>.</w:t>
      </w:r>
    </w:p>
    <w:p w14:paraId="29C2DB7B" w14:textId="1584F2E1" w:rsidR="00486996" w:rsidRPr="003756BB" w:rsidRDefault="00486996" w:rsidP="00D967D7">
      <w:pPr>
        <w:snapToGrid w:val="0"/>
        <w:spacing w:line="360" w:lineRule="auto"/>
        <w:ind w:firstLineChars="100" w:firstLine="240"/>
        <w:jc w:val="both"/>
        <w:rPr>
          <w:rFonts w:ascii="Book Antiqua" w:eastAsia="Times New Roman" w:hAnsi="Book Antiqua" w:cs="Times New Roman"/>
        </w:rPr>
      </w:pPr>
      <w:r w:rsidRPr="003756BB">
        <w:rPr>
          <w:rFonts w:ascii="Book Antiqua" w:eastAsia="Times New Roman" w:hAnsi="Book Antiqua" w:cs="Times New Roman"/>
          <w:shd w:val="clear" w:color="auto" w:fill="FFFFFF"/>
        </w:rPr>
        <w:t>The</w:t>
      </w:r>
      <w:r w:rsidRPr="003756BB">
        <w:rPr>
          <w:rStyle w:val="apple-converted-space"/>
          <w:rFonts w:ascii="Book Antiqua" w:eastAsia="Times New Roman" w:hAnsi="Book Antiqua" w:cs="Times New Roman"/>
          <w:shd w:val="clear" w:color="auto" w:fill="FFFFFF"/>
        </w:rPr>
        <w:t> </w:t>
      </w:r>
      <w:r w:rsidRPr="003756BB">
        <w:rPr>
          <w:rFonts w:ascii="Book Antiqua" w:eastAsia="Times New Roman" w:hAnsi="Book Antiqua" w:cs="Times New Roman"/>
          <w:bCs/>
          <w:shd w:val="clear" w:color="auto" w:fill="FFFFFF"/>
        </w:rPr>
        <w:t>epithelial–mesenchymal transition</w:t>
      </w:r>
      <w:r w:rsidRPr="003756BB">
        <w:rPr>
          <w:rStyle w:val="apple-converted-space"/>
          <w:rFonts w:ascii="Book Antiqua" w:eastAsia="Times New Roman" w:hAnsi="Book Antiqua" w:cs="Times New Roman"/>
          <w:shd w:val="clear" w:color="auto" w:fill="FFFFFF"/>
        </w:rPr>
        <w:t> </w:t>
      </w:r>
      <w:r w:rsidRPr="003756BB">
        <w:rPr>
          <w:rFonts w:ascii="Book Antiqua" w:eastAsia="Times New Roman" w:hAnsi="Book Antiqua" w:cs="Times New Roman"/>
          <w:shd w:val="clear" w:color="auto" w:fill="FFFFFF"/>
        </w:rPr>
        <w:t>(</w:t>
      </w:r>
      <w:r w:rsidRPr="003756BB">
        <w:rPr>
          <w:rFonts w:ascii="Book Antiqua" w:eastAsia="Times New Roman" w:hAnsi="Book Antiqua" w:cs="Times New Roman"/>
          <w:bCs/>
          <w:shd w:val="clear" w:color="auto" w:fill="FFFFFF"/>
        </w:rPr>
        <w:t>EMT</w:t>
      </w:r>
      <w:r w:rsidRPr="003756BB">
        <w:rPr>
          <w:rFonts w:ascii="Book Antiqua" w:eastAsia="Times New Roman" w:hAnsi="Book Antiqua" w:cs="Times New Roman"/>
          <w:shd w:val="clear" w:color="auto" w:fill="FFFFFF"/>
        </w:rPr>
        <w:t>) is defined as the process by which epithelial</w:t>
      </w:r>
      <w:r w:rsidRPr="003756BB">
        <w:rPr>
          <w:rStyle w:val="apple-converted-space"/>
          <w:rFonts w:ascii="Book Antiqua" w:eastAsia="Times New Roman" w:hAnsi="Book Antiqua" w:cs="Times New Roman"/>
          <w:shd w:val="clear" w:color="auto" w:fill="FFFFFF"/>
        </w:rPr>
        <w:t> </w:t>
      </w:r>
      <w:r w:rsidRPr="003756BB">
        <w:rPr>
          <w:rFonts w:ascii="Book Antiqua" w:eastAsia="Times New Roman" w:hAnsi="Book Antiqua" w:cs="Times New Roman"/>
          <w:shd w:val="clear" w:color="auto" w:fill="FFFFFF"/>
        </w:rPr>
        <w:t>cells lose their</w:t>
      </w:r>
      <w:r w:rsidRPr="003756BB">
        <w:rPr>
          <w:rStyle w:val="apple-converted-space"/>
          <w:rFonts w:ascii="Book Antiqua" w:eastAsia="Times New Roman" w:hAnsi="Book Antiqua" w:cs="Times New Roman"/>
          <w:shd w:val="clear" w:color="auto" w:fill="FFFFFF"/>
        </w:rPr>
        <w:t> </w:t>
      </w:r>
      <w:r w:rsidRPr="003756BB">
        <w:rPr>
          <w:rFonts w:ascii="Book Antiqua" w:eastAsia="Times New Roman" w:hAnsi="Book Antiqua" w:cs="Times New Roman"/>
          <w:shd w:val="clear" w:color="auto" w:fill="FFFFFF"/>
        </w:rPr>
        <w:t>cell polarity</w:t>
      </w:r>
      <w:r w:rsidRPr="003756BB">
        <w:rPr>
          <w:rStyle w:val="apple-converted-space"/>
          <w:rFonts w:ascii="Book Antiqua" w:eastAsia="Times New Roman" w:hAnsi="Book Antiqua" w:cs="Times New Roman"/>
          <w:shd w:val="clear" w:color="auto" w:fill="FFFFFF"/>
        </w:rPr>
        <w:t> </w:t>
      </w:r>
      <w:r w:rsidRPr="003756BB">
        <w:rPr>
          <w:rFonts w:ascii="Book Antiqua" w:eastAsia="Times New Roman" w:hAnsi="Book Antiqua" w:cs="Times New Roman"/>
          <w:shd w:val="clear" w:color="auto" w:fill="FFFFFF"/>
        </w:rPr>
        <w:t>and cell-cell adhesion and gain migratory and invasive properties to become</w:t>
      </w:r>
      <w:r w:rsidRPr="003756BB">
        <w:rPr>
          <w:rStyle w:val="apple-converted-space"/>
          <w:rFonts w:ascii="Book Antiqua" w:eastAsia="Times New Roman" w:hAnsi="Book Antiqua" w:cs="Times New Roman"/>
          <w:shd w:val="clear" w:color="auto" w:fill="FFFFFF"/>
        </w:rPr>
        <w:t> </w:t>
      </w:r>
      <w:r w:rsidRPr="003756BB">
        <w:rPr>
          <w:rFonts w:ascii="Book Antiqua" w:eastAsia="Times New Roman" w:hAnsi="Book Antiqua" w:cs="Times New Roman"/>
          <w:shd w:val="clear" w:color="auto" w:fill="FFFFFF"/>
        </w:rPr>
        <w:t>mesenchymal SCs. This condition is important, and it is present in numerous developmental processes;</w:t>
      </w:r>
      <w:r w:rsidRPr="003756BB">
        <w:rPr>
          <w:rFonts w:ascii="Book Antiqua" w:eastAsia="Times New Roman" w:hAnsi="Book Antiqua" w:cs="Times New Roman"/>
        </w:rPr>
        <w:t xml:space="preserve"> it has been described to be implicated in wound healing, fibrosis, and cancer in which non-CSCs gain SC properties and become CSCs. </w:t>
      </w:r>
      <w:r w:rsidRPr="003756BB">
        <w:rPr>
          <w:rFonts w:ascii="Book Antiqua" w:eastAsia="Times New Roman" w:hAnsi="Book Antiqua" w:cs="Times New Roman"/>
          <w:shd w:val="clear" w:color="auto" w:fill="FFFFFF"/>
        </w:rPr>
        <w:t>This is a phenomenon that demonstrates high cellular plasticity</w:t>
      </w:r>
      <w:r w:rsidR="00485D0E" w:rsidRPr="003756BB">
        <w:rPr>
          <w:rFonts w:ascii="Book Antiqua" w:hAnsi="Book Antiqua" w:cs="Times New Roman"/>
        </w:rPr>
        <w:fldChar w:fldCharType="begin"/>
      </w:r>
      <w:r w:rsidR="00485D0E" w:rsidRPr="003756BB">
        <w:rPr>
          <w:rFonts w:ascii="Book Antiqua" w:hAnsi="Book Antiqua" w:cs="Times New Roman"/>
        </w:rPr>
        <w:instrText xml:space="preserve"> ADDIN EN.CITE &lt;EndNote&gt;&lt;Cite&gt;&lt;Author&gt;Quail&lt;/Author&gt;&lt;Year&gt;2012&lt;/Year&gt;&lt;RecNum&gt;178&lt;/RecNum&gt;&lt;DisplayText&gt;&lt;style face="superscript"&gt;[156]&lt;/style&gt;&lt;/DisplayText&gt;&lt;record&gt;&lt;rec-number&gt;178&lt;/rec-number&gt;&lt;foreign-keys&gt;&lt;key app="EN" db-id="t2e50x99nrrsz4erxzj559tgse0pe5er9de5"&gt;178&lt;/key&gt;&lt;/foreign-keys&gt;&lt;ref-type name="Journal Article"&gt;17&lt;/ref-type&gt;&lt;contributors&gt;&lt;authors&gt;&lt;author&gt;Quail, D. F.&lt;/author&gt;&lt;author&gt;Taylor, M. J.&lt;/author&gt;&lt;author&gt;Postovit, L. M.&lt;/author&gt;&lt;/authors&gt;&lt;/contributors&gt;&lt;auth-address&gt;Department of Anatomy and Cell Biology, Schulich School of Medicine and Dentistry, University of Western Ontario, London, Ontario, Canada.&lt;/auth-address&gt;&lt;titles&gt;&lt;title&gt;Microenvironmental regulation of cancer stem cell phenotypes&lt;/title&gt;&lt;secondary-title&gt;Curr Stem Cell Res Ther&lt;/secondary-title&gt;&lt;/titles&gt;&lt;periodical&gt;&lt;full-title&gt;Curr Stem Cell Res Ther&lt;/full-title&gt;&lt;/periodical&gt;&lt;pages&gt;197-216&lt;/pages&gt;&lt;volume&gt;7&lt;/volume&gt;&lt;number&gt;3&lt;/number&gt;&lt;keywords&gt;&lt;keyword&gt;Biomarkers/metabolism&lt;/keyword&gt;&lt;keyword&gt;Cell Differentiation&lt;/keyword&gt;&lt;keyword&gt;Embryonic Stem Cells/metabolism/pathology&lt;/keyword&gt;&lt;keyword&gt;Epigenesis, Genetic&lt;/keyword&gt;&lt;keyword&gt;*Gene Expression Regulation, Neoplastic&lt;/keyword&gt;&lt;keyword&gt;Gene Regulatory Networks&lt;/keyword&gt;&lt;keyword&gt;Humans&lt;/keyword&gt;&lt;keyword&gt;Mutation&lt;/keyword&gt;&lt;keyword&gt;Neoplastic Stem Cells/*metabolism/pathology&lt;/keyword&gt;&lt;keyword&gt;Nodal Protein/genetics/metabolism&lt;/keyword&gt;&lt;keyword&gt;Oxygen/metabolism&lt;/keyword&gt;&lt;keyword&gt;Receptors, Notch/genetics/metabolism&lt;/keyword&gt;&lt;keyword&gt;Stem Cell Niche&lt;/keyword&gt;&lt;keyword&gt;Tumor Microenvironment/*genetics&lt;/keyword&gt;&lt;keyword&gt;Wnt Proteins/genetics/metabolism&lt;/keyword&gt;&lt;/keywords&gt;&lt;dates&gt;&lt;year&gt;2012&lt;/year&gt;&lt;pub-dates&gt;&lt;date&gt;May&lt;/date&gt;&lt;/pub-dates&gt;&lt;/dates&gt;&lt;isbn&gt;2212-3946 (Electronic)&amp;#xD;1574-888X (Linking)&lt;/isbn&gt;&lt;accession-num&gt;22329582&lt;/accession-num&gt;&lt;urls&gt;&lt;related-urls&gt;&lt;url&gt;https://www.ncbi.nlm.nih.gov/pubmed/22329582&lt;/url&gt;&lt;/related-urls&gt;&lt;/urls&gt;&lt;/record&gt;&lt;/Cite&gt;&lt;/EndNote&gt;</w:instrText>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156" w:tooltip="Quail, 2012 #178" w:history="1">
        <w:r w:rsidR="00E14A14" w:rsidRPr="003756BB">
          <w:rPr>
            <w:rFonts w:ascii="Book Antiqua" w:hAnsi="Book Antiqua" w:cs="Times New Roman"/>
            <w:noProof/>
            <w:vertAlign w:val="superscript"/>
          </w:rPr>
          <w:t>156</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xml:space="preserve"> and has also been seen in hepatocytes.</w:t>
      </w:r>
      <w:r w:rsidRPr="003756BB">
        <w:rPr>
          <w:rFonts w:ascii="Book Antiqua" w:eastAsia="Times New Roman" w:hAnsi="Book Antiqua" w:cs="Times New Roman"/>
        </w:rPr>
        <w:t xml:space="preserve"> </w:t>
      </w:r>
      <w:r w:rsidRPr="003756BB">
        <w:rPr>
          <w:rFonts w:ascii="Book Antiqua" w:hAnsi="Book Antiqua" w:cs="Times New Roman"/>
        </w:rPr>
        <w:t>When cells are in the transition to the SCs-like phenotype, some factors could be induced, such as Octamer 3/4 (Oct3/4), sex determining region Y-box 2, c-Myc, a</w:t>
      </w:r>
      <w:r w:rsidR="00136AEF" w:rsidRPr="003756BB">
        <w:rPr>
          <w:rFonts w:ascii="Book Antiqua" w:hAnsi="Book Antiqua" w:cs="Times New Roman"/>
        </w:rPr>
        <w:t>nd Kruppel-like factor 4 (Klf4)</w:t>
      </w:r>
      <w:r w:rsidR="00E14A14" w:rsidRPr="003756BB">
        <w:rPr>
          <w:rFonts w:ascii="Book Antiqua" w:hAnsi="Book Antiqua" w:cs="Times New Roman"/>
        </w:rPr>
        <w:fldChar w:fldCharType="begin"/>
      </w:r>
      <w:r w:rsidR="00E14A14" w:rsidRPr="003756BB">
        <w:rPr>
          <w:rFonts w:ascii="Book Antiqua" w:hAnsi="Book Antiqua" w:cs="Times New Roman"/>
        </w:rPr>
        <w:instrText xml:space="preserve"> ADDIN EN.CITE &lt;EndNote&gt;&lt;Cite&gt;&lt;Author&gt;Shoni&lt;/Author&gt;&lt;Year&gt;2014&lt;/Year&gt;&lt;RecNum&gt;226&lt;/RecNum&gt;&lt;DisplayText&gt;&lt;style face="superscript"&gt;[157]&lt;/style&gt;&lt;/DisplayText&gt;&lt;record&gt;&lt;rec-number&gt;226&lt;/rec-number&gt;&lt;foreign-keys&gt;&lt;key app="EN" db-id="t2e50x99nrrsz4erxzj559tgse0pe5er9de5"&gt;226&lt;/key&gt;&lt;/foreign-keys&gt;&lt;ref-type name="Journal Article"&gt;17&lt;/ref-type&gt;&lt;contributors&gt;&lt;authors&gt;&lt;author&gt;Shoni, M.&lt;/author&gt;&lt;author&gt;Lui, K. O.&lt;/author&gt;&lt;author&gt;Vavvas, D. G.&lt;/author&gt;&lt;author&gt;Muto, M. G.&lt;/author&gt;&lt;author&gt;Berkowitz, R. S.&lt;/author&gt;&lt;author&gt;Vlahos, N.&lt;/author&gt;&lt;author&gt;Ng, S. W.&lt;/author&gt;&lt;/authors&gt;&lt;/contributors&gt;&lt;auth-address&gt;221 Longwood Avenue, BLI- 449A, Boston MA 02115, USA. sng@partners.org.&lt;/auth-address&gt;&lt;titles&gt;&lt;title&gt;Protein kinases and associated pathways in pluripotent state and lineage differentiation&lt;/title&gt;&lt;secondary-title&gt;Curr Stem Cell Res Ther&lt;/secondary-title&gt;&lt;alt-title&gt;Current stem cell research &amp;amp; therapy&lt;/alt-title&gt;&lt;/titles&gt;&lt;periodical&gt;&lt;full-title&gt;Curr Stem Cell Res Ther&lt;/full-title&gt;&lt;/periodical&gt;&lt;pages&gt;366-87&lt;/pages&gt;&lt;volume&gt;9&lt;/volume&gt;&lt;number&gt;5&lt;/number&gt;&lt;edition&gt;2014/07/08&lt;/edition&gt;&lt;keywords&gt;&lt;keyword&gt;Animals&lt;/keyword&gt;&lt;keyword&gt;*Cell Differentiation&lt;/keyword&gt;&lt;keyword&gt;Endothelial Cells/enzymology&lt;/keyword&gt;&lt;keyword&gt;Gene Expression Regulation&lt;/keyword&gt;&lt;keyword&gt;Humans&lt;/keyword&gt;&lt;keyword&gt;Pluripotent Stem Cells/*enzymology/physiology&lt;/keyword&gt;&lt;keyword&gt;Protein Kinases/*physiology&lt;/keyword&gt;&lt;keyword&gt;*Signal Transduction&lt;/keyword&gt;&lt;/keywords&gt;&lt;dates&gt;&lt;year&gt;2014&lt;/year&gt;&lt;/dates&gt;&lt;isbn&gt;2212-3946 (Electronic)&amp;#xD;1574-888X (Linking)&lt;/isbn&gt;&lt;accession-num&gt;24998240&lt;/accession-num&gt;&lt;work-type&gt;Research Support, Non-U.S. Gov&amp;apos;t&amp;#xD;Review&lt;/work-type&gt;&lt;urls&gt;&lt;related-urls&gt;&lt;url&gt;http://www.ncbi.nlm.nih.gov/pubmed/24998240&lt;/url&gt;&lt;/related-urls&gt;&lt;/urls&gt;&lt;custom2&gt;5330254&lt;/custom2&gt;&lt;language&gt;eng&lt;/language&gt;&lt;/record&gt;&lt;/Cite&gt;&lt;/EndNote&gt;</w:instrText>
      </w:r>
      <w:r w:rsidR="00E14A14" w:rsidRPr="003756BB">
        <w:rPr>
          <w:rFonts w:ascii="Book Antiqua" w:hAnsi="Book Antiqua" w:cs="Times New Roman"/>
        </w:rPr>
        <w:fldChar w:fldCharType="separate"/>
      </w:r>
      <w:r w:rsidR="00E14A14" w:rsidRPr="003756BB">
        <w:rPr>
          <w:rFonts w:ascii="Book Antiqua" w:hAnsi="Book Antiqua" w:cs="Times New Roman"/>
          <w:noProof/>
          <w:vertAlign w:val="superscript"/>
        </w:rPr>
        <w:t>[</w:t>
      </w:r>
      <w:hyperlink w:anchor="_ENREF_157" w:tooltip="Shoni, 2014 #226" w:history="1">
        <w:r w:rsidR="00E14A14" w:rsidRPr="003756BB">
          <w:rPr>
            <w:rFonts w:ascii="Book Antiqua" w:hAnsi="Book Antiqua" w:cs="Times New Roman"/>
            <w:noProof/>
            <w:vertAlign w:val="superscript"/>
          </w:rPr>
          <w:t>157</w:t>
        </w:r>
      </w:hyperlink>
      <w:r w:rsidR="00E14A14" w:rsidRPr="003756BB">
        <w:rPr>
          <w:rFonts w:ascii="Book Antiqua" w:hAnsi="Book Antiqua" w:cs="Times New Roman"/>
          <w:noProof/>
          <w:vertAlign w:val="superscript"/>
        </w:rPr>
        <w:t>]</w:t>
      </w:r>
      <w:r w:rsidR="00E14A14" w:rsidRPr="003756BB">
        <w:rPr>
          <w:rFonts w:ascii="Book Antiqua" w:hAnsi="Book Antiqua" w:cs="Times New Roman"/>
        </w:rPr>
        <w:fldChar w:fldCharType="end"/>
      </w:r>
      <w:r w:rsidRPr="003756BB">
        <w:rPr>
          <w:rFonts w:ascii="Book Antiqua" w:hAnsi="Book Antiqua" w:cs="Times New Roman"/>
        </w:rPr>
        <w:t>. Moreover, the signaling pathways related to stemness are activated, including the Wnt/</w:t>
      </w:r>
      <w:r w:rsidRPr="003756BB">
        <w:rPr>
          <w:rFonts w:ascii="Times New Roman" w:hAnsi="Times New Roman" w:cs="Times New Roman"/>
        </w:rPr>
        <w:t>β</w:t>
      </w:r>
      <w:r w:rsidRPr="003756BB">
        <w:rPr>
          <w:rFonts w:ascii="Book Antiqua" w:hAnsi="Book Antiqua" w:cs="Times New Roman"/>
        </w:rPr>
        <w:t>-catenin, Hedgehog, Notch, and TGF-</w:t>
      </w:r>
      <w:r w:rsidRPr="003756BB">
        <w:rPr>
          <w:rFonts w:ascii="Times New Roman" w:hAnsi="Times New Roman" w:cs="Times New Roman"/>
        </w:rPr>
        <w:t>β</w:t>
      </w:r>
      <w:r w:rsidRPr="003756BB">
        <w:rPr>
          <w:rFonts w:ascii="Book Antiqua" w:hAnsi="Book Antiqua" w:cs="Times New Roman"/>
        </w:rPr>
        <w:t xml:space="preserve"> signaling systems. Targets, such as </w:t>
      </w:r>
      <w:r w:rsidRPr="003756BB">
        <w:rPr>
          <w:rFonts w:ascii="Times New Roman" w:hAnsi="Times New Roman" w:cs="Times New Roman"/>
        </w:rPr>
        <w:t>β</w:t>
      </w:r>
      <w:r w:rsidRPr="003756BB">
        <w:rPr>
          <w:rFonts w:ascii="Book Antiqua" w:hAnsi="Book Antiqua" w:cs="Times New Roman"/>
        </w:rPr>
        <w:t>-catenin, human telomerase reverse transcriptase, cyclin-dependent kinases, and Myb (from the myeloblastosis gene family), are also activated</w:t>
      </w:r>
      <w:r w:rsidR="00485D0E" w:rsidRPr="003756BB">
        <w:rPr>
          <w:rFonts w:ascii="Book Antiqua" w:hAnsi="Book Antiqua" w:cs="Times New Roman"/>
        </w:rPr>
        <w:fldChar w:fldCharType="begin"/>
      </w:r>
      <w:r w:rsidR="00485D0E" w:rsidRPr="003756BB">
        <w:rPr>
          <w:rFonts w:ascii="Book Antiqua" w:hAnsi="Book Antiqua" w:cs="Times New Roman"/>
        </w:rPr>
        <w:instrText xml:space="preserve"> ADDIN EN.CITE &lt;EndNote&gt;&lt;Cite&gt;&lt;Author&gt;Oishi&lt;/Author&gt;&lt;Year&gt;2014&lt;/Year&gt;&lt;RecNum&gt;126&lt;/RecNum&gt;&lt;DisplayText&gt;&lt;style face="superscript"&gt;[46]&lt;/style&gt;&lt;/DisplayText&gt;&lt;record&gt;&lt;rec-number&gt;126&lt;/rec-number&gt;&lt;foreign-keys&gt;&lt;key app="EN" db-id="t2e50x99nrrsz4erxzj559tgse0pe5er9de5"&gt;126&lt;/key&gt;&lt;/foreign-keys&gt;&lt;ref-type name="Journal Article"&gt;17&lt;/ref-type&gt;&lt;contributors&gt;&lt;authors&gt;&lt;author&gt;Oishi, N.&lt;/author&gt;&lt;author&gt;Yamashita, T.&lt;/author&gt;&lt;author&gt;Kaneko, S.&lt;/author&gt;&lt;/authors&gt;&lt;/contributors&gt;&lt;auth-address&gt;Department of Gastroenterology, Kanazawa University Hospital, Ishikawa, Japan.&lt;/auth-address&gt;&lt;titles&gt;&lt;title&gt;Molecular biology of liver cancer stem cells&lt;/title&gt;&lt;secondary-title&gt;Liver Cancer&lt;/secondary-title&gt;&lt;alt-title&gt;Liver cancer&lt;/alt-title&gt;&lt;/titles&gt;&lt;periodical&gt;&lt;full-title&gt;Liver Cancer&lt;/full-title&gt;&lt;abbr-1&gt;Liver cancer&lt;/abbr-1&gt;&lt;/periodical&gt;&lt;alt-periodical&gt;&lt;full-title&gt;Liver Cancer&lt;/full-title&gt;&lt;abbr-1&gt;Liver cancer&lt;/abbr-1&gt;&lt;/alt-periodical&gt;&lt;pages&gt;71-84&lt;/pages&gt;&lt;volume&gt;3&lt;/volume&gt;&lt;number&gt;2&lt;/number&gt;&lt;edition&gt;2014/06/20&lt;/edition&gt;&lt;dates&gt;&lt;year&gt;2014&lt;/year&gt;&lt;pub-dates&gt;&lt;date&gt;May&lt;/date&gt;&lt;/pub-dates&gt;&lt;/dates&gt;&lt;isbn&gt;2235-1795 (Print)&amp;#xD;1664-5553 (Linking)&lt;/isbn&gt;&lt;accession-num&gt;24944998&lt;/accession-num&gt;&lt;work-type&gt;Review&lt;/work-type&gt;&lt;urls&gt;&lt;related-urls&gt;&lt;url&gt;http://www.ncbi.nlm.nih.gov/pubmed/24944998&lt;/url&gt;&lt;/related-urls&gt;&lt;/urls&gt;&lt;custom2&gt;4057789&lt;/custom2&gt;&lt;electronic-resource-num&gt;10.1159/000343863&lt;/electronic-resource-num&gt;&lt;language&gt;eng&lt;/language&gt;&lt;/record&gt;&lt;/Cite&gt;&lt;/EndNote&gt;</w:instrText>
      </w:r>
      <w:r w:rsidR="00485D0E" w:rsidRPr="003756BB">
        <w:rPr>
          <w:rFonts w:ascii="Book Antiqua" w:hAnsi="Book Antiqua" w:cs="Times New Roman"/>
        </w:rPr>
        <w:fldChar w:fldCharType="separate"/>
      </w:r>
      <w:r w:rsidR="00485D0E" w:rsidRPr="003756BB">
        <w:rPr>
          <w:rFonts w:ascii="Book Antiqua" w:hAnsi="Book Antiqua" w:cs="Times New Roman"/>
          <w:noProof/>
          <w:vertAlign w:val="superscript"/>
        </w:rPr>
        <w:t>[</w:t>
      </w:r>
      <w:hyperlink w:anchor="_ENREF_46" w:tooltip="Oishi, 2014 #126" w:history="1">
        <w:r w:rsidR="00E14A14" w:rsidRPr="003756BB">
          <w:rPr>
            <w:rFonts w:ascii="Book Antiqua" w:hAnsi="Book Antiqua" w:cs="Times New Roman"/>
            <w:noProof/>
            <w:vertAlign w:val="superscript"/>
          </w:rPr>
          <w:t>46</w:t>
        </w:r>
      </w:hyperlink>
      <w:r w:rsidR="00485D0E"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w:t>
      </w:r>
    </w:p>
    <w:p w14:paraId="212C2BC6" w14:textId="2E415BAC" w:rsidR="00486996" w:rsidRPr="003756BB" w:rsidRDefault="00486996" w:rsidP="00D967D7">
      <w:pPr>
        <w:widowControl w:val="0"/>
        <w:autoSpaceDE w:val="0"/>
        <w:autoSpaceDN w:val="0"/>
        <w:adjustRightInd w:val="0"/>
        <w:snapToGrid w:val="0"/>
        <w:spacing w:line="360" w:lineRule="auto"/>
        <w:ind w:firstLineChars="100" w:firstLine="240"/>
        <w:jc w:val="both"/>
        <w:rPr>
          <w:rFonts w:ascii="Book Antiqua" w:hAnsi="Book Antiqua" w:cs="Times New Roman"/>
          <w:i/>
        </w:rPr>
      </w:pPr>
      <w:r w:rsidRPr="003756BB">
        <w:rPr>
          <w:rFonts w:ascii="Book Antiqua" w:hAnsi="Book Antiqua" w:cs="Times New Roman"/>
        </w:rPr>
        <w:t>The link between EMT and the CSC phenotype has been studied broadly. It had been reported that cells undergoing EMT may resist toxic injuries and chemoradiation therapy, and a series of studies demonstrated that CSCs are more resistant to conventional therapies than differentiated cells. Fillmore and coworkers selected the cells with surface phenotype CD44+/CD24-/low/ESA+ to isolate CSCs from human breast cancer cell lines and demonstrated preferential res</w:t>
      </w:r>
      <w:r w:rsidR="00136AEF" w:rsidRPr="003756BB">
        <w:rPr>
          <w:rFonts w:ascii="Book Antiqua" w:hAnsi="Book Antiqua" w:cs="Times New Roman"/>
        </w:rPr>
        <w:t>istance of CSCs to chemotherapy</w:t>
      </w:r>
      <w:r w:rsidR="00485D0E" w:rsidRPr="003756BB">
        <w:rPr>
          <w:rFonts w:ascii="Book Antiqua" w:hAnsi="Book Antiqua" w:cs="Times New Roman"/>
        </w:rPr>
        <w:fldChar w:fldCharType="begin">
          <w:fldData xml:space="preserve">PEVuZE5vdGU+PENpdGU+PEF1dGhvcj5TaW5naDwvQXV0aG9yPjxZZWFyPjIwMDQ8L1llYXI+PFJl
Y051bT4xODA8L1JlY051bT48RGlzcGxheVRleHQ+PHN0eWxlIGZhY2U9InN1cGVyc2NyaXB0Ij5b
MTU4XTwvc3R5bGU+PC9EaXNwbGF5VGV4dD48cmVjb3JkPjxyZWMtbnVtYmVyPjE4MDwvcmVjLW51
bWJlcj48Zm9yZWlnbi1rZXlzPjxrZXkgYXBwPSJFTiIgZGItaWQ9InQyZTUweDk5bnJyc3o0ZXJ4
emo1NTl0Z3NlMHBlNWVyOWRlNSI+MTgwPC9rZXk+PC9mb3JlaWduLWtleXM+PHJlZi10eXBlIG5h
bWU9IkpvdXJuYWwgQXJ0aWNsZSI+MTc8L3JlZi10eXBlPjxjb250cmlidXRvcnM+PGF1dGhvcnM+
PGF1dGhvcj5TaW5naCwgUy4gSy48L2F1dGhvcj48YXV0aG9yPkhhd2tpbnMsIEMuPC9hdXRob3I+
PGF1dGhvcj5DbGFya2UsIEkuIEQuPC9hdXRob3I+PGF1dGhvcj5TcXVpcmUsIEouIEEuPC9hdXRo
b3I+PGF1dGhvcj5CYXlhbmksIEouPC9hdXRob3I+PGF1dGhvcj5IaWRlLCBULjwvYXV0aG9yPjxh
dXRob3I+SGVua2VsbWFuLCBSLiBNLjwvYXV0aG9yPjxhdXRob3I+Q3VzaW1hbm8sIE0uIEQuPC9h
dXRob3I+PGF1dGhvcj5EaXJrcywgUC4gQi48L2F1dGhvcj48L2F1dGhvcnM+PC9jb250cmlidXRv
cnM+PGF1dGgtYWRkcmVzcz5UaGUgQXJ0aHVyIGFuZCBTb25pYSBMYWJhdHQgQnJhaW4gVHVtb3Ig
UmVzZWFyY2ggQ2VudHJlLCBUaGUgSG9zcGl0YWwgZm9yIFNpY2sgQ2hpbGRyZW4gYW5kIFVuaXZl
cnNpdHkgb2YgVG9yb250bywgNTU1IFVuaXZlcnNpdHkgQXZlbnVlLCBUb3JvbnRvLCBNNUcgMVg4
LCBDYW5hZGEuPC9hdXRoLWFkZHJlc3M+PHRpdGxlcz48dGl0bGU+SWRlbnRpZmljYXRpb24gb2Yg
aHVtYW4gYnJhaW4gdHVtb3VyIGluaXRpYXRpbmcgY2VsbHM8L3RpdGxlPjxzZWNvbmRhcnktdGl0
bGU+TmF0dXJlPC9zZWNvbmRhcnktdGl0bGU+PC90aXRsZXM+PHBlcmlvZGljYWw+PGZ1bGwtdGl0
bGU+TmF0dXJlPC9mdWxsLXRpdGxlPjxhYmJyLTE+TmF0dXJlPC9hYmJyLTE+PC9wZXJpb2RpY2Fs
PjxwYWdlcz4zOTYtNDAxPC9wYWdlcz48dm9sdW1lPjQzMjwvdm9sdW1lPjxudW1iZXI+NzAxNTwv
bnVtYmVyPjxrZXl3b3Jkcz48a2V5d29yZD5BQzEzMyBBbnRpZ2VuPC9rZXl3b3JkPjxrZXl3b3Jk
PkFuaW1hbHM8L2tleXdvcmQ+PGtleXdvcmQ+QW50aWdlbnMsIENEPC9rZXl3b3JkPjxrZXl3b3Jk
PkJyYWluL21ldGFib2xpc20vcGF0aG9sb2d5PC9rZXl3b3JkPjxrZXl3b3JkPkJyYWluIE5lb3Bs
YXNtcy9nZW5ldGljcy9tZXRhYm9saXNtLypwYXRob2xvZ3k8L2tleXdvcmQ+PGtleXdvcmQ+Q2Vs
bCBMaW5lLCBUdW1vcjwva2V5d29yZD48a2V5d29yZD5DZWxsIFNlcGFyYXRpb248L2tleXdvcmQ+
PGtleXdvcmQ+Q2VsbCBUcmFuc3BsYW50YXRpb248L2tleXdvcmQ+PGtleXdvcmQ+R2x5Y29wcm90
ZWlucy9hbmFseXNpcy9tZXRhYm9saXNtPC9rZXl3b3JkPjxrZXl3b3JkPkh1bWFuczwva2V5d29y
ZD48a2V5d29yZD5JbW11bm9oaXN0b2NoZW1pc3RyeTwva2V5d29yZD48a2V5d29yZD5NZWR1bGxv
Ymxhc3RvbWEvZ2VuZXRpY3MvbWV0YWJvbGlzbS9wYXRob2xvZ3k8L2tleXdvcmQ+PGtleXdvcmQ+
TWljZTwva2V5d29yZD48a2V5d29yZD5NaWNlLCBJbmJyZWQgTk9EPC9rZXl3b3JkPjxrZXl3b3Jk
Pk1pY2UsIFNDSUQ8L2tleXdvcmQ+PGtleXdvcmQ+TW9kZWxzLCBCaW9sb2dpY2FsPC9rZXl3b3Jk
PjxrZXl3b3JkPk5lb3BsYXNtIFRyYW5zcGxhbnRhdGlvbjwva2V5d29yZD48a2V5d29yZD5QZXB0
aWRlcy9hbmFseXNpcy9tZXRhYm9saXNtPC9rZXl3b3JkPjxrZXl3b3JkPlN0ZW0gQ2VsbHMvbWV0
YWJvbGlzbS8qcGF0aG9sb2d5PC9rZXl3b3JkPjwva2V5d29yZHM+PGRhdGVzPjx5ZWFyPjIwMDQ8
L3llYXI+PHB1Yi1kYXRlcz48ZGF0ZT5Ob3YgMTg8L2RhdGU+PC9wdWItZGF0ZXM+PC9kYXRlcz48
aXNibj4xNDc2LTQ2ODcgKEVsZWN0cm9uaWMpJiN4RDswMDI4LTA4MzYgKExpbmtpbmcpPC9pc2Ju
PjxhY2Nlc3Npb24tbnVtPjE1NTQ5MTA3PC9hY2Nlc3Npb24tbnVtPjx1cmxzPjxyZWxhdGVkLXVy
bHM+PHVybD5odHRwczovL3d3dy5uY2JpLm5sbS5uaWguZ292L3B1Ym1lZC8xNTU0OTEwNzwvdXJs
PjwvcmVsYXRlZC11cmxzPjwvdXJscz48ZWxlY3Ryb25pYy1yZXNvdXJjZS1udW0+MTAuMTAzOC9u
YXR1cmUwMzEyODwvZWxlY3Ryb25pYy1yZXNvdXJjZS1udW0+PC9yZWNvcmQ+PC9DaXRlPjwvRW5k
Tm90ZT5=
</w:fldData>
        </w:fldChar>
      </w:r>
      <w:r w:rsidR="00E14A14" w:rsidRPr="003756BB">
        <w:rPr>
          <w:rFonts w:ascii="Book Antiqua" w:hAnsi="Book Antiqua" w:cs="Times New Roman"/>
        </w:rPr>
        <w:instrText xml:space="preserve"> ADDIN EN.CITE </w:instrText>
      </w:r>
      <w:r w:rsidR="00E14A14" w:rsidRPr="003756BB">
        <w:rPr>
          <w:rFonts w:ascii="Book Antiqua" w:hAnsi="Book Antiqua" w:cs="Times New Roman"/>
        </w:rPr>
        <w:fldChar w:fldCharType="begin">
          <w:fldData xml:space="preserve">PEVuZE5vdGU+PENpdGU+PEF1dGhvcj5TaW5naDwvQXV0aG9yPjxZZWFyPjIwMDQ8L1llYXI+PFJl
Y051bT4xODA8L1JlY051bT48RGlzcGxheVRleHQ+PHN0eWxlIGZhY2U9InN1cGVyc2NyaXB0Ij5b
MTU4XTwvc3R5bGU+PC9EaXNwbGF5VGV4dD48cmVjb3JkPjxyZWMtbnVtYmVyPjE4MDwvcmVjLW51
bWJlcj48Zm9yZWlnbi1rZXlzPjxrZXkgYXBwPSJFTiIgZGItaWQ9InQyZTUweDk5bnJyc3o0ZXJ4
emo1NTl0Z3NlMHBlNWVyOWRlNSI+MTgwPC9rZXk+PC9mb3JlaWduLWtleXM+PHJlZi10eXBlIG5h
bWU9IkpvdXJuYWwgQXJ0aWNsZSI+MTc8L3JlZi10eXBlPjxjb250cmlidXRvcnM+PGF1dGhvcnM+
PGF1dGhvcj5TaW5naCwgUy4gSy48L2F1dGhvcj48YXV0aG9yPkhhd2tpbnMsIEMuPC9hdXRob3I+
PGF1dGhvcj5DbGFya2UsIEkuIEQuPC9hdXRob3I+PGF1dGhvcj5TcXVpcmUsIEouIEEuPC9hdXRo
b3I+PGF1dGhvcj5CYXlhbmksIEouPC9hdXRob3I+PGF1dGhvcj5IaWRlLCBULjwvYXV0aG9yPjxh
dXRob3I+SGVua2VsbWFuLCBSLiBNLjwvYXV0aG9yPjxhdXRob3I+Q3VzaW1hbm8sIE0uIEQuPC9h
dXRob3I+PGF1dGhvcj5EaXJrcywgUC4gQi48L2F1dGhvcj48L2F1dGhvcnM+PC9jb250cmlidXRv
cnM+PGF1dGgtYWRkcmVzcz5UaGUgQXJ0aHVyIGFuZCBTb25pYSBMYWJhdHQgQnJhaW4gVHVtb3Ig
UmVzZWFyY2ggQ2VudHJlLCBUaGUgSG9zcGl0YWwgZm9yIFNpY2sgQ2hpbGRyZW4gYW5kIFVuaXZl
cnNpdHkgb2YgVG9yb250bywgNTU1IFVuaXZlcnNpdHkgQXZlbnVlLCBUb3JvbnRvLCBNNUcgMVg4
LCBDYW5hZGEuPC9hdXRoLWFkZHJlc3M+PHRpdGxlcz48dGl0bGU+SWRlbnRpZmljYXRpb24gb2Yg
aHVtYW4gYnJhaW4gdHVtb3VyIGluaXRpYXRpbmcgY2VsbHM8L3RpdGxlPjxzZWNvbmRhcnktdGl0
bGU+TmF0dXJlPC9zZWNvbmRhcnktdGl0bGU+PC90aXRsZXM+PHBlcmlvZGljYWw+PGZ1bGwtdGl0
bGU+TmF0dXJlPC9mdWxsLXRpdGxlPjxhYmJyLTE+TmF0dXJlPC9hYmJyLTE+PC9wZXJpb2RpY2Fs
PjxwYWdlcz4zOTYtNDAxPC9wYWdlcz48dm9sdW1lPjQzMjwvdm9sdW1lPjxudW1iZXI+NzAxNTwv
bnVtYmVyPjxrZXl3b3Jkcz48a2V5d29yZD5BQzEzMyBBbnRpZ2VuPC9rZXl3b3JkPjxrZXl3b3Jk
PkFuaW1hbHM8L2tleXdvcmQ+PGtleXdvcmQ+QW50aWdlbnMsIENEPC9rZXl3b3JkPjxrZXl3b3Jk
PkJyYWluL21ldGFib2xpc20vcGF0aG9sb2d5PC9rZXl3b3JkPjxrZXl3b3JkPkJyYWluIE5lb3Bs
YXNtcy9nZW5ldGljcy9tZXRhYm9saXNtLypwYXRob2xvZ3k8L2tleXdvcmQ+PGtleXdvcmQ+Q2Vs
bCBMaW5lLCBUdW1vcjwva2V5d29yZD48a2V5d29yZD5DZWxsIFNlcGFyYXRpb248L2tleXdvcmQ+
PGtleXdvcmQ+Q2VsbCBUcmFuc3BsYW50YXRpb248L2tleXdvcmQ+PGtleXdvcmQ+R2x5Y29wcm90
ZWlucy9hbmFseXNpcy9tZXRhYm9saXNtPC9rZXl3b3JkPjxrZXl3b3JkPkh1bWFuczwva2V5d29y
ZD48a2V5d29yZD5JbW11bm9oaXN0b2NoZW1pc3RyeTwva2V5d29yZD48a2V5d29yZD5NZWR1bGxv
Ymxhc3RvbWEvZ2VuZXRpY3MvbWV0YWJvbGlzbS9wYXRob2xvZ3k8L2tleXdvcmQ+PGtleXdvcmQ+
TWljZTwva2V5d29yZD48a2V5d29yZD5NaWNlLCBJbmJyZWQgTk9EPC9rZXl3b3JkPjxrZXl3b3Jk
Pk1pY2UsIFNDSUQ8L2tleXdvcmQ+PGtleXdvcmQ+TW9kZWxzLCBCaW9sb2dpY2FsPC9rZXl3b3Jk
PjxrZXl3b3JkPk5lb3BsYXNtIFRyYW5zcGxhbnRhdGlvbjwva2V5d29yZD48a2V5d29yZD5QZXB0
aWRlcy9hbmFseXNpcy9tZXRhYm9saXNtPC9rZXl3b3JkPjxrZXl3b3JkPlN0ZW0gQ2VsbHMvbWV0
YWJvbGlzbS8qcGF0aG9sb2d5PC9rZXl3b3JkPjwva2V5d29yZHM+PGRhdGVzPjx5ZWFyPjIwMDQ8
L3llYXI+PHB1Yi1kYXRlcz48ZGF0ZT5Ob3YgMTg8L2RhdGU+PC9wdWItZGF0ZXM+PC9kYXRlcz48
aXNibj4xNDc2LTQ2ODcgKEVsZWN0cm9uaWMpJiN4RDswMDI4LTA4MzYgKExpbmtpbmcpPC9pc2Ju
PjxhY2Nlc3Npb24tbnVtPjE1NTQ5MTA3PC9hY2Nlc3Npb24tbnVtPjx1cmxzPjxyZWxhdGVkLXVy
bHM+PHVybD5odHRwczovL3d3dy5uY2JpLm5sbS5uaWguZ292L3B1Ym1lZC8xNTU0OTEwNzwvdXJs
PjwvcmVsYXRlZC11cmxzPjwvdXJscz48ZWxlY3Ryb25pYy1yZXNvdXJjZS1udW0+MTAuMTAzOC9u
YXR1cmUwMzEyODwvZWxlY3Ryb25pYy1yZXNvdXJjZS1udW0+PC9yZWNvcmQ+PC9DaXRlPjwvRW5k
Tm90ZT5=
</w:fldData>
        </w:fldChar>
      </w:r>
      <w:r w:rsidR="00E14A14" w:rsidRPr="003756BB">
        <w:rPr>
          <w:rFonts w:ascii="Book Antiqua" w:hAnsi="Book Antiqua" w:cs="Times New Roman"/>
        </w:rPr>
        <w:instrText xml:space="preserve"> ADDIN EN.CITE.DATA </w:instrText>
      </w:r>
      <w:r w:rsidR="00E14A14" w:rsidRPr="003756BB">
        <w:rPr>
          <w:rFonts w:ascii="Book Antiqua" w:hAnsi="Book Antiqua" w:cs="Times New Roman"/>
        </w:rPr>
      </w:r>
      <w:r w:rsidR="00E14A14"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E14A14" w:rsidRPr="003756BB">
        <w:rPr>
          <w:rFonts w:ascii="Book Antiqua" w:hAnsi="Book Antiqua" w:cs="Times New Roman"/>
          <w:noProof/>
          <w:vertAlign w:val="superscript"/>
        </w:rPr>
        <w:t>[</w:t>
      </w:r>
      <w:hyperlink w:anchor="_ENREF_158" w:tooltip="Singh, 2004 #180" w:history="1">
        <w:r w:rsidR="00E14A14" w:rsidRPr="003756BB">
          <w:rPr>
            <w:rFonts w:ascii="Book Antiqua" w:hAnsi="Book Antiqua" w:cs="Times New Roman"/>
            <w:noProof/>
            <w:vertAlign w:val="superscript"/>
          </w:rPr>
          <w:t>158</w:t>
        </w:r>
      </w:hyperlink>
      <w:r w:rsidR="00E14A14"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xml:space="preserve">. In another tumor model (pancreatic cancer), the cells that are rich for the “stem-cell-like” phenotype when they undergo EMT have chemoradiation-resistant characteristics. They also have increased migratory and invasive </w:t>
      </w:r>
      <w:r w:rsidR="00136AEF" w:rsidRPr="003756BB">
        <w:rPr>
          <w:rFonts w:ascii="Book Antiqua" w:hAnsi="Book Antiqua" w:cs="Times New Roman"/>
        </w:rPr>
        <w:t xml:space="preserve">capacities </w:t>
      </w:r>
      <w:r w:rsidR="00136AEF" w:rsidRPr="003756BB">
        <w:rPr>
          <w:rFonts w:ascii="Book Antiqua" w:hAnsi="Book Antiqua"/>
          <w:i/>
        </w:rPr>
        <w:t>in vitro</w:t>
      </w:r>
      <w:r w:rsidR="00136AEF" w:rsidRPr="003756BB">
        <w:rPr>
          <w:rFonts w:ascii="Book Antiqua" w:hAnsi="Book Antiqua" w:cs="Times New Roman"/>
        </w:rPr>
        <w:t xml:space="preserve"> and </w:t>
      </w:r>
      <w:r w:rsidR="00136AEF" w:rsidRPr="003756BB">
        <w:rPr>
          <w:rFonts w:ascii="Book Antiqua" w:hAnsi="Book Antiqua"/>
          <w:i/>
        </w:rPr>
        <w:t>in vivo</w:t>
      </w:r>
      <w:r w:rsidR="00485D0E" w:rsidRPr="003756BB">
        <w:rPr>
          <w:rFonts w:ascii="Book Antiqua" w:hAnsi="Book Antiqua" w:cs="Times New Roman"/>
        </w:rPr>
        <w:fldChar w:fldCharType="begin">
          <w:fldData xml:space="preserve">PEVuZE5vdGU+PENpdGU+PEF1dGhvcj5EdTwvQXV0aG9yPjxZZWFyPjIwMTE8L1llYXI+PFJlY051
bT4xNzM8L1JlY051bT48RGlzcGxheVRleHQ+PHN0eWxlIGZhY2U9InN1cGVyc2NyaXB0Ij5bMTU5
XTwvc3R5bGU+PC9EaXNwbGF5VGV4dD48cmVjb3JkPjxyZWMtbnVtYmVyPjE3MzwvcmVjLW51bWJl
cj48Zm9yZWlnbi1rZXlzPjxrZXkgYXBwPSJFTiIgZGItaWQ9InQyZTUweDk5bnJyc3o0ZXJ4emo1
NTl0Z3NlMHBlNWVyOWRlNSI+MTczPC9rZXk+PC9mb3JlaWduLWtleXM+PHJlZi10eXBlIG5hbWU9
IkpvdXJuYWwgQXJ0aWNsZSI+MTc8L3JlZi10eXBlPjxjb250cmlidXRvcnM+PGF1dGhvcnM+PGF1
dGhvcj5EdSwgWi48L2F1dGhvcj48YXV0aG9yPlFpbiwgUi48L2F1dGhvcj48YXV0aG9yPldlaSwg
Qy48L2F1dGhvcj48YXV0aG9yPldhbmcsIE0uPC9hdXRob3I+PGF1dGhvcj5TaGksIEMuPC9hdXRo
b3I+PGF1dGhvcj5UaWFuLCBSLjwvYXV0aG9yPjxhdXRob3I+UGVuZywgQy48L2F1dGhvcj48L2F1
dGhvcnM+PC9jb250cmlidXRvcnM+PGF1dGgtYWRkcmVzcz5EZXBhcnRtZW50IG9mIEdlbmVyYWwg
U3VyZ2VyeSwgUnVpamluIEhvc3BpdGFsLCBTaGFuZ2hhaSBKaWFvdG9uZyBVbml2ZXJzaXR5IE1l
ZGljYWwgU2Nob29sLCAyMDAwMjUsIFNoYW5naGFpLCBQZW9wbGUmYXBvcztzIFJlcHVibGljIG9m
IENoaW5hLjwvYXV0aC1hZGRyZXNzPjx0aXRsZXM+PHRpdGxlPlBhbmNyZWF0aWMgY2FuY2VyIGNl
bGxzIHJlc2lzdGFudCB0byBjaGVtb3JhZGlvdGhlcmFweSByaWNoIGluICZxdW90O3N0ZW0tY2Vs
bC1saWtlJnF1b3Q7IHR1bW9yIGNlbGxzPC90aXRsZT48c2Vjb25kYXJ5LXRpdGxlPkRpZyBEaXMg
U2NpPC9zZWNvbmRhcnktdGl0bGU+PC90aXRsZXM+PHBlcmlvZGljYWw+PGZ1bGwtdGl0bGU+RGln
IERpcyBTY2k8L2Z1bGwtdGl0bGU+PGFiYnItMT5EaWdlc3RpdmUgZGlzZWFzZXMgYW5kIHNjaWVu
Y2VzPC9hYmJyLTE+PC9wZXJpb2RpY2FsPjxwYWdlcz43NDEtNTA8L3BhZ2VzPjx2b2x1bWU+NTY8
L3ZvbHVtZT48bnVtYmVyPjM8L251bWJlcj48a2V5d29yZHM+PGtleXdvcmQ+QUMxMzMgQW50aWdl
bjwva2V5d29yZD48a2V5d29yZD5BVFAgQmluZGluZyBDYXNzZXR0ZSBUcmFuc3BvcnRlciwgU3Vi
LUZhbWlseSBHLCBNZW1iZXIgMjwva2V5d29yZD48a2V5d29yZD5BVFAtQmluZGluZyBDYXNzZXR0
ZSBUcmFuc3BvcnRlcnMvbWV0YWJvbGlzbTwva2V5d29yZD48a2V5d29yZD5BbmltYWxzPC9rZXl3
b3JkPjxrZXl3b3JkPkFudGlnZW5zLCBDRDwva2V5d29yZD48a2V5d29yZD5BbnRpZ2VucywgQ0Qy
NC9tZXRhYm9saXNtPC9rZXl3b3JkPjxrZXl3b3JkPkNhZGhlcmlucy9tZXRhYm9saXNtPC9rZXl3
b3JkPjxrZXl3b3JkPkNlbGwgTGluZSwgVHVtb3I8L2tleXdvcmQ+PGtleXdvcmQ+RGVveHljeXRp
ZGluZS9hbmFsb2dzICZhbXA7IGRlcml2YXRpdmVzL3BoYXJtYWNvbG9neTwva2V5d29yZD48a2V5
d29yZD4qRHJ1ZyBSZXNpc3RhbmNlLCBOZW9wbGFzbTwva2V5d29yZD48a2V5d29yZD5FcGl0aGVs
aWFsLU1lc2VuY2h5bWFsIFRyYW5zaXRpb248L2tleXdvcmQ+PGtleXdvcmQ+R2x5Y29wcm90ZWlu
czwva2V5d29yZD48a2V5d29yZD5IdW1hbnM8L2tleXdvcmQ+PGtleXdvcmQ+SW5oaWJpdG9yIG9m
IEFwb3B0b3NpcyBQcm90ZWlucy9tZXRhYm9saXNtPC9rZXl3b3JkPjxrZXl3b3JkPk1hbGU8L2tl
eXdvcmQ+PGtleXdvcmQ+TWljZTwva2V5d29yZD48a2V5d29yZD5NaWNlLCBJbmJyZWQgQkFMQiBD
PC9rZXl3b3JkPjxrZXl3b3JkPk1pY2UsIE51ZGU8L2tleXdvcmQ+PGtleXdvcmQ+TmVvcGxhc20g
UHJvdGVpbnMvbWV0YWJvbGlzbTwva2V5d29yZD48a2V5d29yZD5OZW9wbGFzdGljIFN0ZW0gQ2Vs
bHMvZHJ1ZyBlZmZlY3RzLypwYXRob2xvZ3kvcmFkaWF0aW9uIGVmZmVjdHM8L2tleXdvcmQ+PGtl
eXdvcmQ+T2N0YW1lciBUcmFuc2NyaXB0aW9uIEZhY3Rvci0zL21ldGFib2xpc208L2tleXdvcmQ+
PGtleXdvcmQ+UGFuY3JlYXRpYyBOZW9wbGFzbXMvZHJ1ZyB0aGVyYXB5LypwYXRob2xvZ3kvcmFk
aW90aGVyYXB5PC9rZXl3b3JkPjxrZXl3b3JkPlBlcHRpZGVzPC9rZXl3b3JkPjxrZXl3b3JkPlBy
b3RvLU9uY29nZW5lIFByb3RlaW5zIGMtYmNsLTIvbWV0YWJvbGlzbTwva2V5d29yZD48a2V5d29y
ZD4qUmFkaWF0aW9uIFRvbGVyYW5jZTwva2V5d29yZD48a2V5d29yZD5WaW1lbnRpbi9tZXRhYm9s
aXNtPC9rZXl3b3JkPjwva2V5d29yZHM+PGRhdGVzPjx5ZWFyPjIwMTE8L3llYXI+PHB1Yi1kYXRl
cz48ZGF0ZT5NYXI8L2RhdGU+PC9wdWItZGF0ZXM+PC9kYXRlcz48aXNibj4xNTczLTI1NjggKEVs
ZWN0cm9uaWMpJiN4RDswMTYzLTIxMTYgKExpbmtpbmcpPC9pc2JuPjxhY2Nlc3Npb24tbnVtPjIw
NjgzNjYzPC9hY2Nlc3Npb24tbnVtPjx1cmxzPjxyZWxhdGVkLXVybHM+PHVybD5odHRwczovL3d3
dy5uY2JpLm5sbS5uaWguZ292L3B1Ym1lZC8yMDY4MzY2MzwvdXJsPjwvcmVsYXRlZC11cmxzPjwv
dXJscz48ZWxlY3Ryb25pYy1yZXNvdXJjZS1udW0+MTAuMTAwNy9zMTA2MjAtMDEwLTEzNDAtMDwv
ZWxlY3Ryb25pYy1yZXNvdXJjZS1udW0+PC9yZWNvcmQ+PC9DaXRlPjwvRW5kTm90ZT4A
</w:fldData>
        </w:fldChar>
      </w:r>
      <w:r w:rsidR="00E14A14" w:rsidRPr="003756BB">
        <w:rPr>
          <w:rFonts w:ascii="Book Antiqua" w:hAnsi="Book Antiqua" w:cs="Times New Roman"/>
        </w:rPr>
        <w:instrText xml:space="preserve"> ADDIN EN.CITE </w:instrText>
      </w:r>
      <w:r w:rsidR="00E14A14" w:rsidRPr="003756BB">
        <w:rPr>
          <w:rFonts w:ascii="Book Antiqua" w:hAnsi="Book Antiqua" w:cs="Times New Roman"/>
        </w:rPr>
        <w:fldChar w:fldCharType="begin">
          <w:fldData xml:space="preserve">PEVuZE5vdGU+PENpdGU+PEF1dGhvcj5EdTwvQXV0aG9yPjxZZWFyPjIwMTE8L1llYXI+PFJlY051
bT4xNzM8L1JlY051bT48RGlzcGxheVRleHQ+PHN0eWxlIGZhY2U9InN1cGVyc2NyaXB0Ij5bMTU5
XTwvc3R5bGU+PC9EaXNwbGF5VGV4dD48cmVjb3JkPjxyZWMtbnVtYmVyPjE3MzwvcmVjLW51bWJl
cj48Zm9yZWlnbi1rZXlzPjxrZXkgYXBwPSJFTiIgZGItaWQ9InQyZTUweDk5bnJyc3o0ZXJ4emo1
NTl0Z3NlMHBlNWVyOWRlNSI+MTczPC9rZXk+PC9mb3JlaWduLWtleXM+PHJlZi10eXBlIG5hbWU9
IkpvdXJuYWwgQXJ0aWNsZSI+MTc8L3JlZi10eXBlPjxjb250cmlidXRvcnM+PGF1dGhvcnM+PGF1
dGhvcj5EdSwgWi48L2F1dGhvcj48YXV0aG9yPlFpbiwgUi48L2F1dGhvcj48YXV0aG9yPldlaSwg
Qy48L2F1dGhvcj48YXV0aG9yPldhbmcsIE0uPC9hdXRob3I+PGF1dGhvcj5TaGksIEMuPC9hdXRo
b3I+PGF1dGhvcj5UaWFuLCBSLjwvYXV0aG9yPjxhdXRob3I+UGVuZywgQy48L2F1dGhvcj48L2F1
dGhvcnM+PC9jb250cmlidXRvcnM+PGF1dGgtYWRkcmVzcz5EZXBhcnRtZW50IG9mIEdlbmVyYWwg
U3VyZ2VyeSwgUnVpamluIEhvc3BpdGFsLCBTaGFuZ2hhaSBKaWFvdG9uZyBVbml2ZXJzaXR5IE1l
ZGljYWwgU2Nob29sLCAyMDAwMjUsIFNoYW5naGFpLCBQZW9wbGUmYXBvcztzIFJlcHVibGljIG9m
IENoaW5hLjwvYXV0aC1hZGRyZXNzPjx0aXRsZXM+PHRpdGxlPlBhbmNyZWF0aWMgY2FuY2VyIGNl
bGxzIHJlc2lzdGFudCB0byBjaGVtb3JhZGlvdGhlcmFweSByaWNoIGluICZxdW90O3N0ZW0tY2Vs
bC1saWtlJnF1b3Q7IHR1bW9yIGNlbGxzPC90aXRsZT48c2Vjb25kYXJ5LXRpdGxlPkRpZyBEaXMg
U2NpPC9zZWNvbmRhcnktdGl0bGU+PC90aXRsZXM+PHBlcmlvZGljYWw+PGZ1bGwtdGl0bGU+RGln
IERpcyBTY2k8L2Z1bGwtdGl0bGU+PGFiYnItMT5EaWdlc3RpdmUgZGlzZWFzZXMgYW5kIHNjaWVu
Y2VzPC9hYmJyLTE+PC9wZXJpb2RpY2FsPjxwYWdlcz43NDEtNTA8L3BhZ2VzPjx2b2x1bWU+NTY8
L3ZvbHVtZT48bnVtYmVyPjM8L251bWJlcj48a2V5d29yZHM+PGtleXdvcmQ+QUMxMzMgQW50aWdl
bjwva2V5d29yZD48a2V5d29yZD5BVFAgQmluZGluZyBDYXNzZXR0ZSBUcmFuc3BvcnRlciwgU3Vi
LUZhbWlseSBHLCBNZW1iZXIgMjwva2V5d29yZD48a2V5d29yZD5BVFAtQmluZGluZyBDYXNzZXR0
ZSBUcmFuc3BvcnRlcnMvbWV0YWJvbGlzbTwva2V5d29yZD48a2V5d29yZD5BbmltYWxzPC9rZXl3
b3JkPjxrZXl3b3JkPkFudGlnZW5zLCBDRDwva2V5d29yZD48a2V5d29yZD5BbnRpZ2VucywgQ0Qy
NC9tZXRhYm9saXNtPC9rZXl3b3JkPjxrZXl3b3JkPkNhZGhlcmlucy9tZXRhYm9saXNtPC9rZXl3
b3JkPjxrZXl3b3JkPkNlbGwgTGluZSwgVHVtb3I8L2tleXdvcmQ+PGtleXdvcmQ+RGVveHljeXRp
ZGluZS9hbmFsb2dzICZhbXA7IGRlcml2YXRpdmVzL3BoYXJtYWNvbG9neTwva2V5d29yZD48a2V5
d29yZD4qRHJ1ZyBSZXNpc3RhbmNlLCBOZW9wbGFzbTwva2V5d29yZD48a2V5d29yZD5FcGl0aGVs
aWFsLU1lc2VuY2h5bWFsIFRyYW5zaXRpb248L2tleXdvcmQ+PGtleXdvcmQ+R2x5Y29wcm90ZWlu
czwva2V5d29yZD48a2V5d29yZD5IdW1hbnM8L2tleXdvcmQ+PGtleXdvcmQ+SW5oaWJpdG9yIG9m
IEFwb3B0b3NpcyBQcm90ZWlucy9tZXRhYm9saXNtPC9rZXl3b3JkPjxrZXl3b3JkPk1hbGU8L2tl
eXdvcmQ+PGtleXdvcmQ+TWljZTwva2V5d29yZD48a2V5d29yZD5NaWNlLCBJbmJyZWQgQkFMQiBD
PC9rZXl3b3JkPjxrZXl3b3JkPk1pY2UsIE51ZGU8L2tleXdvcmQ+PGtleXdvcmQ+TmVvcGxhc20g
UHJvdGVpbnMvbWV0YWJvbGlzbTwva2V5d29yZD48a2V5d29yZD5OZW9wbGFzdGljIFN0ZW0gQ2Vs
bHMvZHJ1ZyBlZmZlY3RzLypwYXRob2xvZ3kvcmFkaWF0aW9uIGVmZmVjdHM8L2tleXdvcmQ+PGtl
eXdvcmQ+T2N0YW1lciBUcmFuc2NyaXB0aW9uIEZhY3Rvci0zL21ldGFib2xpc208L2tleXdvcmQ+
PGtleXdvcmQ+UGFuY3JlYXRpYyBOZW9wbGFzbXMvZHJ1ZyB0aGVyYXB5LypwYXRob2xvZ3kvcmFk
aW90aGVyYXB5PC9rZXl3b3JkPjxrZXl3b3JkPlBlcHRpZGVzPC9rZXl3b3JkPjxrZXl3b3JkPlBy
b3RvLU9uY29nZW5lIFByb3RlaW5zIGMtYmNsLTIvbWV0YWJvbGlzbTwva2V5d29yZD48a2V5d29y
ZD4qUmFkaWF0aW9uIFRvbGVyYW5jZTwva2V5d29yZD48a2V5d29yZD5WaW1lbnRpbi9tZXRhYm9s
aXNtPC9rZXl3b3JkPjwva2V5d29yZHM+PGRhdGVzPjx5ZWFyPjIwMTE8L3llYXI+PHB1Yi1kYXRl
cz48ZGF0ZT5NYXI8L2RhdGU+PC9wdWItZGF0ZXM+PC9kYXRlcz48aXNibj4xNTczLTI1NjggKEVs
ZWN0cm9uaWMpJiN4RDswMTYzLTIxMTYgKExpbmtpbmcpPC9pc2JuPjxhY2Nlc3Npb24tbnVtPjIw
NjgzNjYzPC9hY2Nlc3Npb24tbnVtPjx1cmxzPjxyZWxhdGVkLXVybHM+PHVybD5odHRwczovL3d3
dy5uY2JpLm5sbS5uaWguZ292L3B1Ym1lZC8yMDY4MzY2MzwvdXJsPjwvcmVsYXRlZC11cmxzPjwv
dXJscz48ZWxlY3Ryb25pYy1yZXNvdXJjZS1udW0+MTAuMTAwNy9zMTA2MjAtMDEwLTEzNDAtMDwv
ZWxlY3Ryb25pYy1yZXNvdXJjZS1udW0+PC9yZWNvcmQ+PC9DaXRlPjwvRW5kTm90ZT4A
</w:fldData>
        </w:fldChar>
      </w:r>
      <w:r w:rsidR="00E14A14" w:rsidRPr="003756BB">
        <w:rPr>
          <w:rFonts w:ascii="Book Antiqua" w:hAnsi="Book Antiqua" w:cs="Times New Roman"/>
        </w:rPr>
        <w:instrText xml:space="preserve"> ADDIN EN.CITE.DATA </w:instrText>
      </w:r>
      <w:r w:rsidR="00E14A14" w:rsidRPr="003756BB">
        <w:rPr>
          <w:rFonts w:ascii="Book Antiqua" w:hAnsi="Book Antiqua" w:cs="Times New Roman"/>
        </w:rPr>
      </w:r>
      <w:r w:rsidR="00E14A14"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E14A14" w:rsidRPr="003756BB">
        <w:rPr>
          <w:rFonts w:ascii="Book Antiqua" w:hAnsi="Book Antiqua" w:cs="Times New Roman"/>
          <w:noProof/>
          <w:vertAlign w:val="superscript"/>
        </w:rPr>
        <w:t>[</w:t>
      </w:r>
      <w:hyperlink w:anchor="_ENREF_159" w:tooltip="Du, 2011 #173" w:history="1">
        <w:r w:rsidR="00E14A14" w:rsidRPr="003756BB">
          <w:rPr>
            <w:rFonts w:ascii="Book Antiqua" w:hAnsi="Book Antiqua" w:cs="Times New Roman"/>
            <w:noProof/>
            <w:vertAlign w:val="superscript"/>
          </w:rPr>
          <w:t>159</w:t>
        </w:r>
      </w:hyperlink>
      <w:r w:rsidR="00E14A14"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xml:space="preserve">. Many stimuli trigger the EMT, such as IL-6, by an inflammatory loop, which </w:t>
      </w:r>
      <w:r w:rsidRPr="003756BB">
        <w:rPr>
          <w:rFonts w:ascii="Book Antiqua" w:eastAsia="Times New Roman" w:hAnsi="Book Antiqua" w:cs="Times New Roman"/>
          <w:shd w:val="clear" w:color="auto" w:fill="F9F9F9"/>
        </w:rPr>
        <w:t>accelerates the transformation of normal LSPCs to metastatic CSCs.</w:t>
      </w:r>
      <w:r w:rsidRPr="003756BB">
        <w:rPr>
          <w:rFonts w:ascii="Book Antiqua" w:eastAsia="Times New Roman" w:hAnsi="Book Antiqua" w:cs="Times New Roman"/>
        </w:rPr>
        <w:t xml:space="preserve"> In addition, </w:t>
      </w:r>
      <w:r w:rsidRPr="003756BB">
        <w:rPr>
          <w:rFonts w:ascii="Book Antiqua" w:hAnsi="Book Antiqua" w:cs="Times New Roman"/>
        </w:rPr>
        <w:t>Malfettone A and coworkers demonstrated the induction of EMT in HCC cell lines via TGF-</w:t>
      </w:r>
      <w:r w:rsidRPr="003756BB">
        <w:rPr>
          <w:rFonts w:ascii="Times New Roman" w:hAnsi="Times New Roman" w:cs="Times New Roman"/>
        </w:rPr>
        <w:t>β</w:t>
      </w:r>
      <w:r w:rsidRPr="003756BB">
        <w:rPr>
          <w:rFonts w:ascii="Book Antiqua" w:hAnsi="Book Antiqua" w:cs="Times New Roman"/>
        </w:rPr>
        <w:t xml:space="preserve"> stimulus, and that these lines could gain molecular markers and characteristics of CSCs such as invasiveness. The authors also concluded that </w:t>
      </w:r>
      <w:r w:rsidRPr="003756BB">
        <w:rPr>
          <w:rFonts w:ascii="Book Antiqua" w:eastAsia="Times New Roman" w:hAnsi="Book Antiqua" w:cs="Times New Roman"/>
          <w:shd w:val="clear" w:color="auto" w:fill="F9FBFC"/>
        </w:rPr>
        <w:t xml:space="preserve">the partial EMT phenotype confers a higher stemness potential than that of the full EMT </w:t>
      </w:r>
      <w:r w:rsidR="00485D0E" w:rsidRPr="003756BB">
        <w:rPr>
          <w:rFonts w:ascii="Book Antiqua" w:eastAsia="Times New Roman" w:hAnsi="Book Antiqua" w:cs="Times New Roman"/>
          <w:shd w:val="clear" w:color="auto" w:fill="F9FBFC"/>
        </w:rPr>
        <w:fldChar w:fldCharType="begin">
          <w:fldData xml:space="preserve">PEVuZE5vdGU+PENpdGU+PEF1dGhvcj5NYWxmZXR0b25lPC9BdXRob3I+PFllYXI+MjAxNzwvWWVh
cj48UmVjTnVtPjE3NzwvUmVjTnVtPjxEaXNwbGF5VGV4dD48c3R5bGUgZmFjZT0ic3VwZXJzY3Jp
cHQiPlsxNjBdPC9zdHlsZT48L0Rpc3BsYXlUZXh0PjxyZWNvcmQ+PHJlYy1udW1iZXI+MTc3PC9y
ZWMtbnVtYmVyPjxmb3JlaWduLWtleXM+PGtleSBhcHA9IkVOIiBkYi1pZD0idDJlNTB4OTlucnJz
ejRlcnh6ajU1OXRnc2UwcGU1ZXI5ZGU1Ij4xNzc8L2tleT48L2ZvcmVpZ24ta2V5cz48cmVmLXR5
cGUgbmFtZT0iSm91cm5hbCBBcnRpY2xlIj4xNzwvcmVmLXR5cGU+PGNvbnRyaWJ1dG9ycz48YXV0
aG9ycz48YXV0aG9yPk1hbGZldHRvbmUsIEEuPC9hdXRob3I+PGF1dGhvcj5Tb3VrdXBvdmEsIEou
PC9hdXRob3I+PGF1dGhvcj5CZXJ0cmFuLCBFLjwvYXV0aG9yPjxhdXRob3I+Q3Jvc2FzLU1vbGlz
dCwgRS48L2F1dGhvcj48YXV0aG9yPkxhc3RyYSwgUi48L2F1dGhvcj48YXV0aG9yPkZlcm5hbmRv
LCBKLjwvYXV0aG9yPjxhdXRob3I+S291ZGVsa292YSwgUC48L2F1dGhvcj48YXV0aG9yPlJhbmks
IEIuPC9hdXRob3I+PGF1dGhvcj5GYWJyYSwgQS48L2F1dGhvcj48YXV0aG9yPlNlcnJhbm8sIFQu
PC9hdXRob3I+PGF1dGhvcj5SYW1vcywgRS48L2F1dGhvcj48YXV0aG9yPk1pa3VsaXRzLCBXLjwv
YXV0aG9yPjxhdXRob3I+R2lhbm5lbGxpLCBHLjwvYXV0aG9yPjxhdXRob3I+RmFicmVnYXQsIEku
PC9hdXRob3I+PC9hdXRob3JzPjwvY29udHJpYnV0b3JzPjxhdXRoLWFkZHJlc3M+QmVsbHZpdGdl
IEJpb21lZGljYWwgUmVzZWFyY2ggSW5zdGl0dXRlIChJRElCRUxMKSwgTCZhcG9zO0hvc3BpdGFs
ZXQsIEJhcmNlbG9uYSwgU3BhaW4uJiN4RDtEZXBhcnRtZW50IG9mIFN1cmdlcnksIExpdmVyIFRy
YW5zcGxhbnQgVW5pdCwgVW5pdmVyc2l0eSBIb3NwaXRhbCBvZiBCZWxsdml0Z2UsIEJhcmNlbG9u
YSwgU3BhaW4uJiN4RDtEZXBhcnRtZW50IG9mIE1lZGljaW5lIEksIERpdmlzaW9uOiBJbnN0aXR1
dGUgb2YgQ2FuY2VyIFJlc2VhcmNoLCBDb21wcmVoZW5zaXZlIENhbmNlciBDZW50ZXIgVmllbm5h
LCBNZWRpY2FsIFVuaXZlcnNpdHkgb2YgVmllbm5hLCBWaWVubmEsIEF1c3RyaWEuJiN4RDtEZXBh
cnRtZW50IG9mIEJpb21lZGljYWwgU2NpZW5jZXMgYW5kIEh1bWFuIE9uY29sb2d5LCBVbml2ZXJz
aXR5IG9mIEJhcmksIE1lZGljYWwgU2Nob29sLCBCYXJpLCBJdGFseS4mI3hEO1BhdGhvbG9naWNh
bCBBbmF0b215IFNlcnZpY2UsIFVuaXZlcnNpdHkgSG9zcGl0YWwgb2YgQmVsbHZpdGdlLCBCYXJj
ZWxvbmEsIFNwYWluLiYjeEQ7TmF0aW9uYWwgSW5zdGl0dXRlIG9mIEdhc3Ryb2VudGVyb2xvZ3kg
SVJDQ1MgJnF1b3Q7Uy4gRGUgQmVsbGlzJnF1b3Q7IENhc3RlbGxhbmEgR3JvdHRlIEJhcmksIEl0
YWx5LiYjeEQ7QmVsbHZpdGdlIEJpb21lZGljYWwgUmVzZWFyY2ggSW5zdGl0dXRlIChJRElCRUxM
KSwgTCZhcG9zO0hvc3BpdGFsZXQsIEJhcmNlbG9uYSwgU3BhaW47IERlcGFydG1lbnQgb2YgUGh5
c2lvbG9naWNhbCBTY2llbmNlcywgU2Nob29sIG9mIE1lZGljaW5lLCBVbml2ZXJzaXR5IG9mIEJh
cmNlbG9uYSwgQmFyY2Vsb25hLCBTcGFpbi4gRWxlY3Ryb25pYyBhZGRyZXNzOiBpZmFicmVnYXRA
aWRpYmVsbC5jYXQuPC9hdXRoLWFkZHJlc3M+PHRpdGxlcz48dGl0bGU+VHJhbnNmb3JtaW5nIGdy
b3d0aCBmYWN0b3ItYmV0YS1pbmR1Y2VkIHBsYXN0aWNpdHkgY2F1c2VzIGEgbWlncmF0b3J5IHN0
ZW1uZXNzIHBoZW5vdHlwZSBpbiBoZXBhdG9jZWxsdWxhciBjYXJjaW5vbWE8L3RpdGxlPjxzZWNv
bmRhcnktdGl0bGU+Q2FuY2VyIExldHQ8L3NlY29uZGFyeS10aXRsZT48L3RpdGxlcz48cGVyaW9k
aWNhbD48ZnVsbC10aXRsZT5DYW5jZXIgTGV0dDwvZnVsbC10aXRsZT48YWJici0xPkNhbmNlciBs
ZXR0ZXJzPC9hYmJyLTE+PC9wZXJpb2RpY2FsPjxwYWdlcz4zOS01MDwvcGFnZXM+PHZvbHVtZT4z
OTI8L3ZvbHVtZT48a2V5d29yZHM+PGtleXdvcmQ+Q2Q0NDwva2V5d29yZD48a2V5d29yZD5FbXQ8
L2tleXdvcmQ+PGtleXdvcmQ+SGNjPC9rZXl3b3JkPjxrZXl3b3JkPlN0ZW08L2tleXdvcmQ+PGtl
eXdvcmQ+VEdGLWJldGE8L2tleXdvcmQ+PC9rZXl3b3Jkcz48ZGF0ZXM+PHllYXI+MjAxNzwveWVh
cj48cHViLWRhdGVzPjxkYXRlPkFwciAyODwvZGF0ZT48L3B1Yi1kYXRlcz48L2RhdGVzPjxpc2Ju
PjE4NzItNzk4MCAoRWxlY3Ryb25pYykmI3hEOzAzMDQtMzgzNSAoTGlua2luZyk8L2lzYm4+PGFj
Y2Vzc2lvbi1udW0+MjgxNjE1MDc8L2FjY2Vzc2lvbi1udW0+PHVybHM+PHJlbGF0ZWQtdXJscz48
dXJsPmh0dHBzOi8vd3d3Lm5jYmkubmxtLm5paC5nb3YvcHVibWVkLzI4MTYxNTA3PC91cmw+PC9y
ZWxhdGVkLXVybHM+PC91cmxzPjxlbGVjdHJvbmljLXJlc291cmNlLW51bT4xMC4xMDE2L2ouY2Fu
bGV0LjIwMTcuMDEuMDM3PC9lbGVjdHJvbmljLXJlc291cmNlLW51bT48L3JlY29yZD48L0NpdGU+
PC9FbmROb3RlPn==
</w:fldData>
        </w:fldChar>
      </w:r>
      <w:r w:rsidR="00E14A14" w:rsidRPr="003756BB">
        <w:rPr>
          <w:rFonts w:ascii="Book Antiqua" w:eastAsia="Times New Roman" w:hAnsi="Book Antiqua" w:cs="Times New Roman"/>
          <w:shd w:val="clear" w:color="auto" w:fill="F9FBFC"/>
        </w:rPr>
        <w:instrText xml:space="preserve"> ADDIN EN.CITE </w:instrText>
      </w:r>
      <w:r w:rsidR="00E14A14" w:rsidRPr="003756BB">
        <w:rPr>
          <w:rFonts w:ascii="Book Antiqua" w:eastAsia="Times New Roman" w:hAnsi="Book Antiqua" w:cs="Times New Roman"/>
          <w:shd w:val="clear" w:color="auto" w:fill="F9FBFC"/>
        </w:rPr>
        <w:fldChar w:fldCharType="begin">
          <w:fldData xml:space="preserve">PEVuZE5vdGU+PENpdGU+PEF1dGhvcj5NYWxmZXR0b25lPC9BdXRob3I+PFllYXI+MjAxNzwvWWVh
cj48UmVjTnVtPjE3NzwvUmVjTnVtPjxEaXNwbGF5VGV4dD48c3R5bGUgZmFjZT0ic3VwZXJzY3Jp
cHQiPlsxNjBdPC9zdHlsZT48L0Rpc3BsYXlUZXh0PjxyZWNvcmQ+PHJlYy1udW1iZXI+MTc3PC9y
ZWMtbnVtYmVyPjxmb3JlaWduLWtleXM+PGtleSBhcHA9IkVOIiBkYi1pZD0idDJlNTB4OTlucnJz
ejRlcnh6ajU1OXRnc2UwcGU1ZXI5ZGU1Ij4xNzc8L2tleT48L2ZvcmVpZ24ta2V5cz48cmVmLXR5
cGUgbmFtZT0iSm91cm5hbCBBcnRpY2xlIj4xNzwvcmVmLXR5cGU+PGNvbnRyaWJ1dG9ycz48YXV0
aG9ycz48YXV0aG9yPk1hbGZldHRvbmUsIEEuPC9hdXRob3I+PGF1dGhvcj5Tb3VrdXBvdmEsIEou
PC9hdXRob3I+PGF1dGhvcj5CZXJ0cmFuLCBFLjwvYXV0aG9yPjxhdXRob3I+Q3Jvc2FzLU1vbGlz
dCwgRS48L2F1dGhvcj48YXV0aG9yPkxhc3RyYSwgUi48L2F1dGhvcj48YXV0aG9yPkZlcm5hbmRv
LCBKLjwvYXV0aG9yPjxhdXRob3I+S291ZGVsa292YSwgUC48L2F1dGhvcj48YXV0aG9yPlJhbmks
IEIuPC9hdXRob3I+PGF1dGhvcj5GYWJyYSwgQS48L2F1dGhvcj48YXV0aG9yPlNlcnJhbm8sIFQu
PC9hdXRob3I+PGF1dGhvcj5SYW1vcywgRS48L2F1dGhvcj48YXV0aG9yPk1pa3VsaXRzLCBXLjwv
YXV0aG9yPjxhdXRob3I+R2lhbm5lbGxpLCBHLjwvYXV0aG9yPjxhdXRob3I+RmFicmVnYXQsIEku
PC9hdXRob3I+PC9hdXRob3JzPjwvY29udHJpYnV0b3JzPjxhdXRoLWFkZHJlc3M+QmVsbHZpdGdl
IEJpb21lZGljYWwgUmVzZWFyY2ggSW5zdGl0dXRlIChJRElCRUxMKSwgTCZhcG9zO0hvc3BpdGFs
ZXQsIEJhcmNlbG9uYSwgU3BhaW4uJiN4RDtEZXBhcnRtZW50IG9mIFN1cmdlcnksIExpdmVyIFRy
YW5zcGxhbnQgVW5pdCwgVW5pdmVyc2l0eSBIb3NwaXRhbCBvZiBCZWxsdml0Z2UsIEJhcmNlbG9u
YSwgU3BhaW4uJiN4RDtEZXBhcnRtZW50IG9mIE1lZGljaW5lIEksIERpdmlzaW9uOiBJbnN0aXR1
dGUgb2YgQ2FuY2VyIFJlc2VhcmNoLCBDb21wcmVoZW5zaXZlIENhbmNlciBDZW50ZXIgVmllbm5h
LCBNZWRpY2FsIFVuaXZlcnNpdHkgb2YgVmllbm5hLCBWaWVubmEsIEF1c3RyaWEuJiN4RDtEZXBh
cnRtZW50IG9mIEJpb21lZGljYWwgU2NpZW5jZXMgYW5kIEh1bWFuIE9uY29sb2d5LCBVbml2ZXJz
aXR5IG9mIEJhcmksIE1lZGljYWwgU2Nob29sLCBCYXJpLCBJdGFseS4mI3hEO1BhdGhvbG9naWNh
bCBBbmF0b215IFNlcnZpY2UsIFVuaXZlcnNpdHkgSG9zcGl0YWwgb2YgQmVsbHZpdGdlLCBCYXJj
ZWxvbmEsIFNwYWluLiYjeEQ7TmF0aW9uYWwgSW5zdGl0dXRlIG9mIEdhc3Ryb2VudGVyb2xvZ3kg
SVJDQ1MgJnF1b3Q7Uy4gRGUgQmVsbGlzJnF1b3Q7IENhc3RlbGxhbmEgR3JvdHRlIEJhcmksIEl0
YWx5LiYjeEQ7QmVsbHZpdGdlIEJpb21lZGljYWwgUmVzZWFyY2ggSW5zdGl0dXRlIChJRElCRUxM
KSwgTCZhcG9zO0hvc3BpdGFsZXQsIEJhcmNlbG9uYSwgU3BhaW47IERlcGFydG1lbnQgb2YgUGh5
c2lvbG9naWNhbCBTY2llbmNlcywgU2Nob29sIG9mIE1lZGljaW5lLCBVbml2ZXJzaXR5IG9mIEJh
cmNlbG9uYSwgQmFyY2Vsb25hLCBTcGFpbi4gRWxlY3Ryb25pYyBhZGRyZXNzOiBpZmFicmVnYXRA
aWRpYmVsbC5jYXQuPC9hdXRoLWFkZHJlc3M+PHRpdGxlcz48dGl0bGU+VHJhbnNmb3JtaW5nIGdy
b3d0aCBmYWN0b3ItYmV0YS1pbmR1Y2VkIHBsYXN0aWNpdHkgY2F1c2VzIGEgbWlncmF0b3J5IHN0
ZW1uZXNzIHBoZW5vdHlwZSBpbiBoZXBhdG9jZWxsdWxhciBjYXJjaW5vbWE8L3RpdGxlPjxzZWNv
bmRhcnktdGl0bGU+Q2FuY2VyIExldHQ8L3NlY29uZGFyeS10aXRsZT48L3RpdGxlcz48cGVyaW9k
aWNhbD48ZnVsbC10aXRsZT5DYW5jZXIgTGV0dDwvZnVsbC10aXRsZT48YWJici0xPkNhbmNlciBs
ZXR0ZXJzPC9hYmJyLTE+PC9wZXJpb2RpY2FsPjxwYWdlcz4zOS01MDwvcGFnZXM+PHZvbHVtZT4z
OTI8L3ZvbHVtZT48a2V5d29yZHM+PGtleXdvcmQ+Q2Q0NDwva2V5d29yZD48a2V5d29yZD5FbXQ8
L2tleXdvcmQ+PGtleXdvcmQ+SGNjPC9rZXl3b3JkPjxrZXl3b3JkPlN0ZW08L2tleXdvcmQ+PGtl
eXdvcmQ+VEdGLWJldGE8L2tleXdvcmQ+PC9rZXl3b3Jkcz48ZGF0ZXM+PHllYXI+MjAxNzwveWVh
cj48cHViLWRhdGVzPjxkYXRlPkFwciAyODwvZGF0ZT48L3B1Yi1kYXRlcz48L2RhdGVzPjxpc2Ju
PjE4NzItNzk4MCAoRWxlY3Ryb25pYykmI3hEOzAzMDQtMzgzNSAoTGlua2luZyk8L2lzYm4+PGFj
Y2Vzc2lvbi1udW0+MjgxNjE1MDc8L2FjY2Vzc2lvbi1udW0+PHVybHM+PHJlbGF0ZWQtdXJscz48
dXJsPmh0dHBzOi8vd3d3Lm5jYmkubmxtLm5paC5nb3YvcHVibWVkLzI4MTYxNTA3PC91cmw+PC9y
ZWxhdGVkLXVybHM+PC91cmxzPjxlbGVjdHJvbmljLXJlc291cmNlLW51bT4xMC4xMDE2L2ouY2Fu
bGV0LjIwMTcuMDEuMDM3PC9lbGVjdHJvbmljLXJlc291cmNlLW51bT48L3JlY29yZD48L0NpdGU+
PC9FbmROb3RlPn==
</w:fldData>
        </w:fldChar>
      </w:r>
      <w:r w:rsidR="00E14A14" w:rsidRPr="003756BB">
        <w:rPr>
          <w:rFonts w:ascii="Book Antiqua" w:eastAsia="Times New Roman" w:hAnsi="Book Antiqua" w:cs="Times New Roman"/>
          <w:shd w:val="clear" w:color="auto" w:fill="F9FBFC"/>
        </w:rPr>
        <w:instrText xml:space="preserve"> ADDIN EN.CITE.DATA </w:instrText>
      </w:r>
      <w:r w:rsidR="00E14A14" w:rsidRPr="003756BB">
        <w:rPr>
          <w:rFonts w:ascii="Book Antiqua" w:eastAsia="Times New Roman" w:hAnsi="Book Antiqua" w:cs="Times New Roman"/>
          <w:shd w:val="clear" w:color="auto" w:fill="F9FBFC"/>
        </w:rPr>
      </w:r>
      <w:r w:rsidR="00E14A14" w:rsidRPr="003756BB">
        <w:rPr>
          <w:rFonts w:ascii="Book Antiqua" w:eastAsia="Times New Roman" w:hAnsi="Book Antiqua" w:cs="Times New Roman"/>
          <w:shd w:val="clear" w:color="auto" w:fill="F9FBFC"/>
        </w:rPr>
        <w:fldChar w:fldCharType="end"/>
      </w:r>
      <w:r w:rsidR="00485D0E" w:rsidRPr="003756BB">
        <w:rPr>
          <w:rFonts w:ascii="Book Antiqua" w:eastAsia="Times New Roman" w:hAnsi="Book Antiqua" w:cs="Times New Roman"/>
          <w:shd w:val="clear" w:color="auto" w:fill="F9FBFC"/>
        </w:rPr>
      </w:r>
      <w:r w:rsidR="00485D0E" w:rsidRPr="003756BB">
        <w:rPr>
          <w:rFonts w:ascii="Book Antiqua" w:eastAsia="Times New Roman" w:hAnsi="Book Antiqua" w:cs="Times New Roman"/>
          <w:shd w:val="clear" w:color="auto" w:fill="F9FBFC"/>
        </w:rPr>
        <w:fldChar w:fldCharType="separate"/>
      </w:r>
      <w:r w:rsidR="00E14A14" w:rsidRPr="003756BB">
        <w:rPr>
          <w:rFonts w:ascii="Book Antiqua" w:eastAsia="Times New Roman" w:hAnsi="Book Antiqua" w:cs="Times New Roman"/>
          <w:noProof/>
          <w:shd w:val="clear" w:color="auto" w:fill="F9FBFC"/>
          <w:vertAlign w:val="superscript"/>
        </w:rPr>
        <w:t>[</w:t>
      </w:r>
      <w:hyperlink w:anchor="_ENREF_160" w:tooltip="Malfettone, 2017 #177" w:history="1">
        <w:r w:rsidR="00E14A14" w:rsidRPr="003756BB">
          <w:rPr>
            <w:rFonts w:ascii="Book Antiqua" w:eastAsia="Times New Roman" w:hAnsi="Book Antiqua" w:cs="Times New Roman"/>
            <w:noProof/>
            <w:shd w:val="clear" w:color="auto" w:fill="F9FBFC"/>
            <w:vertAlign w:val="superscript"/>
          </w:rPr>
          <w:t>160</w:t>
        </w:r>
      </w:hyperlink>
      <w:r w:rsidR="00E14A14" w:rsidRPr="003756BB">
        <w:rPr>
          <w:rFonts w:ascii="Book Antiqua" w:eastAsia="Times New Roman" w:hAnsi="Book Antiqua" w:cs="Times New Roman"/>
          <w:noProof/>
          <w:shd w:val="clear" w:color="auto" w:fill="F9FBFC"/>
          <w:vertAlign w:val="superscript"/>
        </w:rPr>
        <w:t>]</w:t>
      </w:r>
      <w:r w:rsidR="00485D0E" w:rsidRPr="003756BB">
        <w:rPr>
          <w:rFonts w:ascii="Book Antiqua" w:eastAsia="Times New Roman" w:hAnsi="Book Antiqua" w:cs="Times New Roman"/>
          <w:shd w:val="clear" w:color="auto" w:fill="F9FBFC"/>
        </w:rPr>
        <w:fldChar w:fldCharType="end"/>
      </w:r>
      <w:r w:rsidRPr="003756BB">
        <w:rPr>
          <w:rFonts w:ascii="Book Antiqua" w:eastAsia="Times New Roman" w:hAnsi="Book Antiqua" w:cs="Times New Roman"/>
          <w:shd w:val="clear" w:color="auto" w:fill="F9FBFC"/>
        </w:rPr>
        <w:t xml:space="preserve">. </w:t>
      </w:r>
      <w:r w:rsidRPr="003756BB">
        <w:rPr>
          <w:rFonts w:ascii="Book Antiqua" w:hAnsi="Book Antiqua" w:cs="Times New Roman"/>
        </w:rPr>
        <w:t>In addition, experimental EMT and derived inflammatory cytokines, such as IL-6, IL-8, TGF-</w:t>
      </w:r>
      <w:r w:rsidRPr="003756BB">
        <w:rPr>
          <w:rFonts w:ascii="Times New Roman" w:hAnsi="Times New Roman" w:cs="Times New Roman"/>
        </w:rPr>
        <w:t>β</w:t>
      </w:r>
      <w:r w:rsidRPr="003756BB">
        <w:rPr>
          <w:rFonts w:ascii="Book Antiqua" w:hAnsi="Book Antiqua" w:cs="Times New Roman"/>
        </w:rPr>
        <w:t>, and TNF-</w:t>
      </w:r>
      <w:r w:rsidRPr="003756BB">
        <w:rPr>
          <w:rFonts w:ascii="Times New Roman" w:hAnsi="Times New Roman" w:cs="Times New Roman"/>
        </w:rPr>
        <w:t>α</w:t>
      </w:r>
      <w:r w:rsidRPr="003756BB">
        <w:rPr>
          <w:rFonts w:ascii="Book Antiqua" w:hAnsi="Book Antiqua" w:cs="Times New Roman"/>
        </w:rPr>
        <w:t>, can all promote the manifestation of CSC phenot</w:t>
      </w:r>
      <w:r w:rsidR="00136AEF" w:rsidRPr="003756BB">
        <w:rPr>
          <w:rFonts w:ascii="Book Antiqua" w:hAnsi="Book Antiqua" w:cs="Times New Roman"/>
        </w:rPr>
        <w:t>ypes and properties in non-CSCs</w:t>
      </w:r>
      <w:r w:rsidR="00485D0E" w:rsidRPr="003756BB">
        <w:rPr>
          <w:rFonts w:ascii="Book Antiqua" w:hAnsi="Book Antiqua" w:cs="Times New Roman"/>
        </w:rPr>
        <w:fldChar w:fldCharType="begin"/>
      </w:r>
      <w:r w:rsidR="00E14A14" w:rsidRPr="003756BB">
        <w:rPr>
          <w:rFonts w:ascii="Book Antiqua" w:hAnsi="Book Antiqua" w:cs="Times New Roman"/>
        </w:rPr>
        <w:instrText xml:space="preserve"> ADDIN EN.CITE &lt;EndNote&gt;&lt;Cite&gt;&lt;Author&gt;Iliopoulos&lt;/Author&gt;&lt;Year&gt;2009&lt;/Year&gt;&lt;RecNum&gt;174&lt;/RecNum&gt;&lt;DisplayText&gt;&lt;style face="superscript"&gt;[161]&lt;/style&gt;&lt;/DisplayText&gt;&lt;record&gt;&lt;rec-number&gt;174&lt;/rec-number&gt;&lt;foreign-keys&gt;&lt;key app="EN" db-id="t2e50x99nrrsz4erxzj559tgse0pe5er9de5"&gt;174&lt;/key&gt;&lt;/foreign-keys&gt;&lt;ref-type name="Journal Article"&gt;17&lt;/ref-type&gt;&lt;contributors&gt;&lt;authors&gt;&lt;author&gt;Iliopoulos, D.&lt;/author&gt;&lt;author&gt;Hirsch, H. A.&lt;/author&gt;&lt;author&gt;Struhl, K.&lt;/author&gt;&lt;/authors&gt;&lt;/contributors&gt;&lt;auth-address&gt;Department of Biological Chemistry and Molecular Pharmacology, Harvard Medical School, Boston, MA 02115, USA.&lt;/auth-address&gt;&lt;titles&gt;&lt;title&gt;An epigenetic switch involving NF-kappaB, Lin28, Let-7 MicroRNA, and IL6 links inflammation to cell transformation&lt;/title&gt;&lt;secondary-title&gt;Cell&lt;/secondary-title&gt;&lt;/titles&gt;&lt;periodical&gt;&lt;full-title&gt;Cell&lt;/full-title&gt;&lt;abbr-1&gt;Cell&lt;/abbr-1&gt;&lt;/periodical&gt;&lt;pages&gt;693-706&lt;/pages&gt;&lt;volume&gt;139&lt;/volume&gt;&lt;number&gt;4&lt;/number&gt;&lt;keywords&gt;&lt;keyword&gt;Animals&lt;/keyword&gt;&lt;keyword&gt;Cell Line&lt;/keyword&gt;&lt;keyword&gt;Cell Line, Transformed&lt;/keyword&gt;&lt;keyword&gt;*Epigenesis, Genetic&lt;/keyword&gt;&lt;keyword&gt;Feedback, Physiological&lt;/keyword&gt;&lt;keyword&gt;Genes, src&lt;/keyword&gt;&lt;keyword&gt;Humans&lt;/keyword&gt;&lt;keyword&gt;Inflammation/*metabolism&lt;/keyword&gt;&lt;keyword&gt;Interleukin-6/*metabolism&lt;/keyword&gt;&lt;keyword&gt;Mice&lt;/keyword&gt;&lt;keyword&gt;Mice, Nude&lt;/keyword&gt;&lt;keyword&gt;MicroRNAs/*metabolism&lt;/keyword&gt;&lt;keyword&gt;NF-kappa B p50 Subunit/*metabolism&lt;/keyword&gt;&lt;keyword&gt;Neoplasm Transplantation&lt;/keyword&gt;&lt;keyword&gt;RNA-Binding Proteins/*metabolism&lt;/keyword&gt;&lt;keyword&gt;Transplantation, Heterologous&lt;/keyword&gt;&lt;/keywords&gt;&lt;dates&gt;&lt;year&gt;2009&lt;/year&gt;&lt;pub-dates&gt;&lt;date&gt;Nov 13&lt;/date&gt;&lt;/pub-dates&gt;&lt;/dates&gt;&lt;isbn&gt;1097-4172 (Electronic)&amp;#xD;0092-8674 (Linking)&lt;/isbn&gt;&lt;accession-num&gt;19878981&lt;/accession-num&gt;&lt;urls&gt;&lt;related-urls&gt;&lt;url&gt;https://www.ncbi.nlm.nih.gov/pubmed/19878981&lt;/url&gt;&lt;/related-urls&gt;&lt;/urls&gt;&lt;custom2&gt;PMC2783826&lt;/custom2&gt;&lt;electronic-resource-num&gt;10.1016/j.cell.2009.10.014&lt;/electronic-resource-num&gt;&lt;/record&gt;&lt;/Cite&gt;&lt;/EndNote&gt;</w:instrText>
      </w:r>
      <w:r w:rsidR="00485D0E" w:rsidRPr="003756BB">
        <w:rPr>
          <w:rFonts w:ascii="Book Antiqua" w:hAnsi="Book Antiqua" w:cs="Times New Roman"/>
        </w:rPr>
        <w:fldChar w:fldCharType="separate"/>
      </w:r>
      <w:r w:rsidR="00E14A14" w:rsidRPr="003756BB">
        <w:rPr>
          <w:rFonts w:ascii="Book Antiqua" w:hAnsi="Book Antiqua" w:cs="Times New Roman"/>
          <w:noProof/>
          <w:vertAlign w:val="superscript"/>
        </w:rPr>
        <w:t>[</w:t>
      </w:r>
      <w:hyperlink w:anchor="_ENREF_161" w:tooltip="Iliopoulos, 2009 #174" w:history="1">
        <w:r w:rsidR="00E14A14" w:rsidRPr="003756BB">
          <w:rPr>
            <w:rFonts w:ascii="Book Antiqua" w:hAnsi="Book Antiqua" w:cs="Times New Roman"/>
            <w:noProof/>
            <w:vertAlign w:val="superscript"/>
          </w:rPr>
          <w:t>161</w:t>
        </w:r>
      </w:hyperlink>
      <w:r w:rsidR="00E14A14"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xml:space="preserve">. </w:t>
      </w:r>
    </w:p>
    <w:p w14:paraId="014F5EB7" w14:textId="24C55539" w:rsidR="00486996" w:rsidRPr="003756BB" w:rsidRDefault="00486996" w:rsidP="00D967D7">
      <w:pPr>
        <w:widowControl w:val="0"/>
        <w:autoSpaceDE w:val="0"/>
        <w:autoSpaceDN w:val="0"/>
        <w:adjustRightInd w:val="0"/>
        <w:snapToGrid w:val="0"/>
        <w:spacing w:line="360" w:lineRule="auto"/>
        <w:ind w:firstLineChars="100" w:firstLine="240"/>
        <w:jc w:val="both"/>
        <w:rPr>
          <w:rFonts w:ascii="Book Antiqua" w:hAnsi="Book Antiqua" w:cs="Times New Roman"/>
        </w:rPr>
      </w:pPr>
      <w:r w:rsidRPr="003756BB">
        <w:rPr>
          <w:rFonts w:ascii="Book Antiqua" w:hAnsi="Book Antiqua" w:cs="Times New Roman"/>
        </w:rPr>
        <w:t xml:space="preserve">Epigenetic is new to cell research that is defined as stable alterations or changes in gene expression that are not caused by changes in DNA sequence and are heritable across every round of cell replication. Changes in expression affect the cellular phenotype and/or differentiation state. </w:t>
      </w:r>
      <w:r w:rsidR="00871D71" w:rsidRPr="003756BB">
        <w:rPr>
          <w:rFonts w:ascii="Book Antiqua" w:hAnsi="Book Antiqua" w:cs="Times New Roman"/>
        </w:rPr>
        <w:t xml:space="preserve">One of the main control mechanisms of cellular developmental hierarchies is through epigenetic </w:t>
      </w:r>
      <w:r w:rsidRPr="003756BB">
        <w:rPr>
          <w:rFonts w:ascii="Book Antiqua" w:hAnsi="Book Antiqua" w:cs="Times New Roman"/>
        </w:rPr>
        <w:t xml:space="preserve">regulation of the genome. Until now, there were four important epigenetic mechanisms: </w:t>
      </w:r>
      <w:r w:rsidR="00871D71" w:rsidRPr="003756BB">
        <w:rPr>
          <w:rFonts w:ascii="Book Antiqua" w:hAnsi="Book Antiqua" w:cs="Times New Roman"/>
        </w:rPr>
        <w:t xml:space="preserve">chromatin remodeling, DNA methylation, </w:t>
      </w:r>
      <w:r w:rsidRPr="003756BB">
        <w:rPr>
          <w:rFonts w:ascii="Book Antiqua" w:hAnsi="Book Antiqua" w:cs="Times New Roman"/>
        </w:rPr>
        <w:t>histone modifications, and n</w:t>
      </w:r>
      <w:r w:rsidR="00136AEF" w:rsidRPr="003756BB">
        <w:rPr>
          <w:rFonts w:ascii="Book Antiqua" w:hAnsi="Book Antiqua" w:cs="Times New Roman"/>
        </w:rPr>
        <w:t>oncoding RNAs, including miRNAs</w:t>
      </w:r>
      <w:r w:rsidR="00485D0E" w:rsidRPr="003756BB">
        <w:rPr>
          <w:rFonts w:ascii="Book Antiqua" w:hAnsi="Book Antiqua" w:cs="Times New Roman"/>
        </w:rPr>
        <w:fldChar w:fldCharType="begin"/>
      </w:r>
      <w:r w:rsidR="00E14A14" w:rsidRPr="003756BB">
        <w:rPr>
          <w:rFonts w:ascii="Book Antiqua" w:hAnsi="Book Antiqua" w:cs="Times New Roman"/>
        </w:rPr>
        <w:instrText xml:space="preserve"> ADDIN EN.CITE &lt;EndNote&gt;&lt;Cite&gt;&lt;Author&gt;Toh&lt;/Author&gt;&lt;Year&gt;2017&lt;/Year&gt;&lt;RecNum&gt;204&lt;/RecNum&gt;&lt;DisplayText&gt;&lt;style face="superscript"&gt;[162]&lt;/style&gt;&lt;/DisplayText&gt;&lt;record&gt;&lt;rec-number&gt;204&lt;/rec-number&gt;&lt;foreign-keys&gt;&lt;key app="EN" db-id="t2e50x99nrrsz4erxzj559tgse0pe5er9de5"&gt;204&lt;/key&gt;&lt;/foreign-keys&gt;&lt;ref-type name="Journal Article"&gt;17&lt;/ref-type&gt;&lt;contributors&gt;&lt;authors&gt;&lt;author&gt;Toh, T. B.&lt;/author&gt;&lt;author&gt;Lim, J. J.&lt;/author&gt;&lt;author&gt;Chow, E. K.&lt;/author&gt;&lt;/authors&gt;&lt;/contributors&gt;&lt;auth-address&gt;Cancer Science Institute of Singapore, National University of Singapore, Singapore, Singapore.&amp;#xD;Cancer Science Institute of Singapore, National University of Singapore, Singapore, Singapore. csikce@nus.edu.sg.&amp;#xD;Department of Pharmacology, Yong Loo Lin School of Medicine, National University of Singapore, Singapore, Singapore. csikce@nus.edu.sg.&amp;#xD;Centre for Translational Medicine, National University of Singapore, 14 Medical Drive #12-01, Singapore, 117599, Singapore. csikce@nus.edu.sg.&lt;/auth-address&gt;&lt;titles&gt;&lt;title&gt;Epigenetics in cancer stem cells&lt;/title&gt;&lt;secondary-title&gt;Mol Cancer&lt;/secondary-title&gt;&lt;alt-title&gt;Molecular cancer&lt;/alt-title&gt;&lt;/titles&gt;&lt;periodical&gt;&lt;full-title&gt;Mol Cancer&lt;/full-title&gt;&lt;/periodical&gt;&lt;pages&gt;29&lt;/pages&gt;&lt;volume&gt;16&lt;/volume&gt;&lt;number&gt;1&lt;/number&gt;&lt;edition&gt;2017/02/06&lt;/edition&gt;&lt;dates&gt;&lt;year&gt;2017&lt;/year&gt;&lt;pub-dates&gt;&lt;date&gt;Feb 01&lt;/date&gt;&lt;/pub-dates&gt;&lt;/dates&gt;&lt;isbn&gt;1476-4598 (Electronic)&amp;#xD;1476-4598 (Linking)&lt;/isbn&gt;&lt;accession-num&gt;28148257&lt;/accession-num&gt;&lt;work-type&gt;Review&lt;/work-type&gt;&lt;urls&gt;&lt;related-urls&gt;&lt;url&gt;http://www.ncbi.nlm.nih.gov/pubmed/28148257&lt;/url&gt;&lt;/related-urls&gt;&lt;/urls&gt;&lt;custom2&gt;5286794&lt;/custom2&gt;&lt;electronic-resource-num&gt;10.1186/s12943-017-0596-9&lt;/electronic-resource-num&gt;&lt;language&gt;eng&lt;/language&gt;&lt;/record&gt;&lt;/Cite&gt;&lt;/EndNote&gt;</w:instrText>
      </w:r>
      <w:r w:rsidR="00485D0E" w:rsidRPr="003756BB">
        <w:rPr>
          <w:rFonts w:ascii="Book Antiqua" w:hAnsi="Book Antiqua" w:cs="Times New Roman"/>
        </w:rPr>
        <w:fldChar w:fldCharType="separate"/>
      </w:r>
      <w:r w:rsidR="00E14A14" w:rsidRPr="003756BB">
        <w:rPr>
          <w:rFonts w:ascii="Book Antiqua" w:hAnsi="Book Antiqua" w:cs="Times New Roman"/>
          <w:noProof/>
          <w:vertAlign w:val="superscript"/>
        </w:rPr>
        <w:t>[</w:t>
      </w:r>
      <w:hyperlink w:anchor="_ENREF_162" w:tooltip="Toh, 2017 #204" w:history="1">
        <w:r w:rsidR="00E14A14" w:rsidRPr="003756BB">
          <w:rPr>
            <w:rFonts w:ascii="Book Antiqua" w:hAnsi="Book Antiqua" w:cs="Times New Roman"/>
            <w:noProof/>
            <w:vertAlign w:val="superscript"/>
          </w:rPr>
          <w:t>162</w:t>
        </w:r>
      </w:hyperlink>
      <w:r w:rsidR="00E14A14"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w:t>
      </w:r>
    </w:p>
    <w:p w14:paraId="2D9A2AC0" w14:textId="6F82AAE6" w:rsidR="00486996" w:rsidRPr="003756BB" w:rsidRDefault="00486996" w:rsidP="00D967D7">
      <w:pPr>
        <w:snapToGrid w:val="0"/>
        <w:spacing w:line="360" w:lineRule="auto"/>
        <w:ind w:firstLineChars="100" w:firstLine="240"/>
        <w:jc w:val="both"/>
        <w:rPr>
          <w:rFonts w:ascii="Book Antiqua" w:eastAsia="Times New Roman" w:hAnsi="Book Antiqua" w:cs="Times New Roman"/>
        </w:rPr>
      </w:pPr>
      <w:r w:rsidRPr="003756BB">
        <w:rPr>
          <w:rFonts w:ascii="Book Antiqua" w:hAnsi="Book Antiqua" w:cs="Times New Roman"/>
        </w:rPr>
        <w:t>For the first epigenetic mechanism, histone methylation</w:t>
      </w:r>
      <w:r w:rsidR="00871D71" w:rsidRPr="003756BB">
        <w:rPr>
          <w:rFonts w:ascii="Book Antiqua" w:hAnsi="Book Antiqua" w:cs="Times New Roman"/>
        </w:rPr>
        <w:t xml:space="preserve"> occurs mainly on lysine and arginine</w:t>
      </w:r>
      <w:r w:rsidRPr="003756BB">
        <w:rPr>
          <w:rFonts w:ascii="Book Antiqua" w:hAnsi="Book Antiqua" w:cs="Times New Roman"/>
        </w:rPr>
        <w:t xml:space="preserve">, </w:t>
      </w:r>
      <w:r w:rsidR="00871D71" w:rsidRPr="003756BB">
        <w:rPr>
          <w:rFonts w:ascii="Book Antiqua" w:hAnsi="Book Antiqua" w:cs="Times New Roman"/>
        </w:rPr>
        <w:t>histone readers</w:t>
      </w:r>
      <w:r w:rsidR="00871D71" w:rsidRPr="003756BB" w:rsidDel="00871D71">
        <w:rPr>
          <w:rFonts w:ascii="Book Antiqua" w:hAnsi="Book Antiqua" w:cs="Times New Roman"/>
        </w:rPr>
        <w:t xml:space="preserve"> </w:t>
      </w:r>
      <w:r w:rsidR="00871D71" w:rsidRPr="003756BB">
        <w:rPr>
          <w:rFonts w:ascii="Book Antiqua" w:hAnsi="Book Antiqua" w:cs="Times New Roman"/>
        </w:rPr>
        <w:t>use such</w:t>
      </w:r>
      <w:r w:rsidRPr="003756BB">
        <w:rPr>
          <w:rFonts w:ascii="Book Antiqua" w:hAnsi="Book Antiqua" w:cs="Times New Roman"/>
        </w:rPr>
        <w:t xml:space="preserve"> </w:t>
      </w:r>
      <w:r w:rsidR="00871D71" w:rsidRPr="003756BB">
        <w:rPr>
          <w:rFonts w:ascii="Book Antiqua" w:hAnsi="Book Antiqua" w:cs="Times New Roman"/>
        </w:rPr>
        <w:t xml:space="preserve">methylated </w:t>
      </w:r>
      <w:r w:rsidRPr="003756BB">
        <w:rPr>
          <w:rFonts w:ascii="Book Antiqua" w:hAnsi="Book Antiqua" w:cs="Times New Roman"/>
        </w:rPr>
        <w:t xml:space="preserve">residues </w:t>
      </w:r>
      <w:r w:rsidR="00871D71" w:rsidRPr="003756BB">
        <w:rPr>
          <w:rFonts w:ascii="Book Antiqua" w:hAnsi="Book Antiqua" w:cs="Times New Roman"/>
        </w:rPr>
        <w:t>as</w:t>
      </w:r>
      <w:r w:rsidRPr="003756BB">
        <w:rPr>
          <w:rFonts w:ascii="Book Antiqua" w:hAnsi="Book Antiqua" w:cs="Times New Roman"/>
        </w:rPr>
        <w:t xml:space="preserve"> docking sites</w:t>
      </w:r>
      <w:r w:rsidR="00FB5315" w:rsidRPr="003756BB">
        <w:rPr>
          <w:rFonts w:ascii="Book Antiqua" w:hAnsi="Book Antiqua" w:cs="Times New Roman"/>
        </w:rPr>
        <w:t>.</w:t>
      </w:r>
      <w:r w:rsidRPr="003756BB">
        <w:rPr>
          <w:rFonts w:ascii="Book Antiqua" w:hAnsi="Book Antiqua" w:cs="Times New Roman"/>
        </w:rPr>
        <w:t xml:space="preserve"> In general, histone H3 lysine 4 (H3K4), histone H3 lysine 36 (H3K36), and histone H3 lysine 79 (H3K79) are associated with gene activation, whereas histone H3 lysine 9 (H3K9), histone H3 lysine 27 (H3K27) and histone H4 lysine 20 (H4K20) are associated with gene repression</w:t>
      </w:r>
      <w:r w:rsidRPr="003756BB">
        <w:rPr>
          <w:rFonts w:ascii="Book Antiqua" w:eastAsia="Times New Roman" w:hAnsi="Book Antiqua" w:cs="Times New Roman"/>
        </w:rPr>
        <w:t xml:space="preserve"> and heterochromatin formation</w:t>
      </w:r>
      <w:r w:rsidRPr="003756BB">
        <w:rPr>
          <w:rFonts w:ascii="Book Antiqua" w:hAnsi="Book Antiqua" w:cs="Times New Roman"/>
        </w:rPr>
        <w:t xml:space="preserve">. It was reported that in the absence </w:t>
      </w:r>
      <w:r w:rsidRPr="003756BB">
        <w:rPr>
          <w:rFonts w:ascii="Book Antiqua" w:eastAsia="Times New Roman" w:hAnsi="Book Antiqua" w:cs="Times New Roman"/>
          <w:shd w:val="clear" w:color="auto" w:fill="FFFFFF"/>
        </w:rPr>
        <w:t>of the UTX, one histone, H3K27 demethylase, induces epithelial-mesenchymal transition (EMT)-mediated breast CSC properties by increasing the exp</w:t>
      </w:r>
      <w:r w:rsidR="00136AEF" w:rsidRPr="003756BB">
        <w:rPr>
          <w:rFonts w:ascii="Book Antiqua" w:eastAsia="Times New Roman" w:hAnsi="Book Antiqua" w:cs="Times New Roman"/>
          <w:shd w:val="clear" w:color="auto" w:fill="FFFFFF"/>
        </w:rPr>
        <w:t>ression of SNAIL, ZEB1 and ZEB2</w:t>
      </w:r>
      <w:r w:rsidR="00E14A14" w:rsidRPr="003756BB">
        <w:rPr>
          <w:rFonts w:ascii="Book Antiqua" w:eastAsia="Times New Roman" w:hAnsi="Book Antiqua" w:cs="Times New Roman"/>
          <w:shd w:val="clear" w:color="auto" w:fill="FFFFFF"/>
        </w:rPr>
        <w:fldChar w:fldCharType="begin">
          <w:fldData xml:space="preserve">PEVuZE5vdGU+PENpdGU+PEF1dGhvcj5DaG9pPC9BdXRob3I+PFllYXI+MjAxNTwvWWVhcj48UmVj
TnVtPjE3MjwvUmVjTnVtPjxEaXNwbGF5VGV4dD48c3R5bGUgZmFjZT0ic3VwZXJzY3JpcHQiPlsx
NjNdPC9zdHlsZT48L0Rpc3BsYXlUZXh0PjxyZWNvcmQ+PHJlYy1udW1iZXI+MTcyPC9yZWMtbnVt
YmVyPjxmb3JlaWduLWtleXM+PGtleSBhcHA9IkVOIiBkYi1pZD0idDJlNTB4OTlucnJzejRlcnh6
ajU1OXRnc2UwcGU1ZXI5ZGU1Ij4xNzI8L2tleT48L2ZvcmVpZ24ta2V5cz48cmVmLXR5cGUgbmFt
ZT0iSm91cm5hbCBBcnRpY2xlIj4xNzwvcmVmLXR5cGU+PGNvbnRyaWJ1dG9ycz48YXV0aG9ycz48
YXV0aG9yPkNob2ksIEguIEouPC9hdXRob3I+PGF1dGhvcj5QYXJrLCBKLiBILjwvYXV0aG9yPjxh
dXRob3I+UGFyaywgTS48L2F1dGhvcj48YXV0aG9yPldvbiwgSC4gWS48L2F1dGhvcj48YXV0aG9y
PkpvbywgSC4gUy48L2F1dGhvcj48YXV0aG9yPkxlZSwgQy4gSC48L2F1dGhvcj48YXV0aG9yPkxl
ZSwgSi4gWS48L2F1dGhvcj48YXV0aG9yPktvbmcsIEcuPC9hdXRob3I+PC9hdXRob3JzPjwvY29u
dHJpYnV0b3JzPjxhdXRoLWFkZHJlc3M+RGVwYXJ0bWVudCBvZiBQYXRob2xvZ3ksIENvbGxlZ2Ug
b2YgTWVkaWNpbmUsIEhhbnlhbmcgVW5pdmVyc2l0eSwgU2VvdWwsIEtvcmVhLiYjeEQ7SW5zdGl0
dXRlIGZvciBCaW9lbmdpbmVlcmluZyBhbmQgQmlvcGhhcm1hY2V1dGljYWwgUmVzZWFyY2ggKElC
QlIpLCBIYW55YW5nIFVuaXZlcnNpdHksIFNlb3VsLCBLb3JlYS4mI3hEO0NvbGxlZ2Ugb2YgUGhh
cm1hY3ksIERvbmdndWsgVW5pdmVyc2l0eSwgU2VvdWwsIEtvcmVhLiYjeEQ7SW5zdGl0dXRlIGZv
ciBCaW9lbmdpbmVlcmluZyBhbmQgQmlvcGhhcm1hY2V1dGljYWwgUmVzZWFyY2ggKElCQlIpLCBI
YW55YW5nIFVuaXZlcnNpdHksIFNlb3VsLCBLb3JlYSBqeTJqeTJAaGFueWFuZy5hYy5rciBna29u
Z0BoYW55YW5nLmFjLmtyLiYjeEQ7RGVwYXJ0bWVudCBvZiBQYXRob2xvZ3ksIENvbGxlZ2Ugb2Yg
TWVkaWNpbmUsIEhhbnlhbmcgVW5pdmVyc2l0eSwgU2VvdWwsIEtvcmVhIEluc3RpdHV0ZSBmb3Ig
QmlvZW5naW5lZXJpbmcgYW5kIEJpb3BoYXJtYWNldXRpY2FsIFJlc2VhcmNoIChJQkJSKSwgSGFu
eWFuZyBVbml2ZXJzaXR5LCBTZW91bCwgS29yZWEgankyankyQGhhbnlhbmcuYWMua3IgZ2tvbmdA
aGFueWFuZy5hYy5rci48L2F1dGgtYWRkcmVzcz48dGl0bGVzPjx0aXRsZT5VVFggaW5oaWJpdHMg
RU1ULWluZHVjZWQgYnJlYXN0IENTQyBwcm9wZXJ0aWVzIGJ5IGVwaWdlbmV0aWMgcmVwcmVzc2lv
biBvZiBFTVQgZ2VuZXMgaW4gY29vcGVyYXRpb24gd2l0aCBMU0QxIGFuZCBIREFDMTwvdGl0bGU+
PHNlY29uZGFyeS10aXRsZT5FTUJPIFJlcDwvc2Vjb25kYXJ5LXRpdGxlPjwvdGl0bGVzPjxwZXJp
b2RpY2FsPjxmdWxsLXRpdGxlPkVNQk8gUmVwPC9mdWxsLXRpdGxlPjwvcGVyaW9kaWNhbD48cGFn
ZXM+MTI4OC05ODwvcGFnZXM+PHZvbHVtZT4xNjwvdm9sdW1lPjxudW1iZXI+MTA8L251bWJlcj48
a2V5d29yZHM+PGtleXdvcmQ+QnJlYXN0IE5lb3BsYXNtczwva2V5d29yZD48a2V5d29yZD5DZWxs
IExpbmUsIFR1bW9yPC9rZXl3b3JkPjxrZXl3b3JkPipFcGlnZW5ldGljIFJlcHJlc3Npb248L2tl
eXdvcmQ+PGtleXdvcmQ+KkVwaXRoZWxpYWwtTWVzZW5jaHltYWwgVHJhbnNpdGlvbi9nZW5ldGlj
czwva2V5d29yZD48a2V5d29yZD5GZW1hbGU8L2tleXdvcmQ+PGtleXdvcmQ+R2VuZSBFeHByZXNz
aW9uIFJlZ3VsYXRpb24sIE5lb3BsYXN0aWM8L2tleXdvcmQ+PGtleXdvcmQ+SGlzdG9uZSBEZWFj
ZXR5bGFzZSAxL2dlbmV0aWNzL3BoeXNpb2xvZ3k8L2tleXdvcmQ+PGtleXdvcmQ+SGlzdG9uZSBE
ZW1ldGh5bGFzZXMvKmdlbmV0aWNzL3BoeXNpb2xvZ3k8L2tleXdvcmQ+PGtleXdvcmQ+SHVtYW5z
PC9rZXl3b3JkPjxrZXl3b3JkPk5lb3BsYXN0aWMgU3RlbSBDZWxscy8qcGh5c2lvbG9neTwva2V5
d29yZD48a2V5d29yZD5OdWNsZWFyIFByb3RlaW5zLypnZW5ldGljczwva2V5d29yZD48a2V5d29y
ZD5Qcm9tb3RlciBSZWdpb25zLCBHZW5ldGljPC9rZXl3b3JkPjxrZXl3b3JkPlByb3RlaW4gUHJv
Y2Vzc2luZywgUG9zdC1UcmFuc2xhdGlvbmFsPC9rZXl3b3JkPjxrZXl3b3JkPlJlcHJlc3NvciBQ
cm90ZWlucy8qZ2VuZXRpY3M8L2tleXdvcmQ+PGtleXdvcmQ+VHJhbnNjcmlwdGlvbiBGYWN0b3Jz
L2dlbmV0aWNzL21ldGFib2xpc208L2tleXdvcmQ+PGtleXdvcmQ+RW10PC9rZXl3b3JkPjxrZXl3
b3JkPlV0eDwva2V5d29yZD48a2V5d29yZD5icmVhc3QgQ1NDPC9rZXl3b3JkPjwva2V5d29yZHM+
PGRhdGVzPjx5ZWFyPjIwMTU8L3llYXI+PHB1Yi1kYXRlcz48ZGF0ZT5PY3Q8L2RhdGU+PC9wdWIt
ZGF0ZXM+PC9kYXRlcz48aXNibj4xNDY5LTMxNzggKEVsZWN0cm9uaWMpJiN4RDsxNDY5LTIyMVgg
KExpbmtpbmcpPC9pc2JuPjxhY2Nlc3Npb24tbnVtPjI2MzAzOTQ3PC9hY2Nlc3Npb24tbnVtPjx1
cmxzPjxyZWxhdGVkLXVybHM+PHVybD5odHRwczovL3d3dy5uY2JpLm5sbS5uaWguZ292L3B1Ym1l
ZC8yNjMwMzk0NzwvdXJsPjwvcmVsYXRlZC11cmxzPjwvdXJscz48Y3VzdG9tMj5QTUM0NzY2NDU4
PC9jdXN0b20yPjxlbGVjdHJvbmljLXJlc291cmNlLW51bT4xMC4xNTI1Mi9lbWJyLjIwMTU0MDI0
NDwvZWxlY3Ryb25pYy1yZXNvdXJjZS1udW0+PC9yZWNvcmQ+PC9DaXRlPjwvRW5kTm90ZT5=
</w:fldData>
        </w:fldChar>
      </w:r>
      <w:r w:rsidR="00E14A14" w:rsidRPr="003756BB">
        <w:rPr>
          <w:rFonts w:ascii="Book Antiqua" w:eastAsia="Times New Roman" w:hAnsi="Book Antiqua" w:cs="Times New Roman"/>
          <w:shd w:val="clear" w:color="auto" w:fill="FFFFFF"/>
        </w:rPr>
        <w:instrText xml:space="preserve"> ADDIN EN.CITE </w:instrText>
      </w:r>
      <w:r w:rsidR="00E14A14" w:rsidRPr="003756BB">
        <w:rPr>
          <w:rFonts w:ascii="Book Antiqua" w:eastAsia="Times New Roman" w:hAnsi="Book Antiqua" w:cs="Times New Roman"/>
          <w:shd w:val="clear" w:color="auto" w:fill="FFFFFF"/>
        </w:rPr>
        <w:fldChar w:fldCharType="begin">
          <w:fldData xml:space="preserve">PEVuZE5vdGU+PENpdGU+PEF1dGhvcj5DaG9pPC9BdXRob3I+PFllYXI+MjAxNTwvWWVhcj48UmVj
TnVtPjE3MjwvUmVjTnVtPjxEaXNwbGF5VGV4dD48c3R5bGUgZmFjZT0ic3VwZXJzY3JpcHQiPlsx
NjNdPC9zdHlsZT48L0Rpc3BsYXlUZXh0PjxyZWNvcmQ+PHJlYy1udW1iZXI+MTcyPC9yZWMtbnVt
YmVyPjxmb3JlaWduLWtleXM+PGtleSBhcHA9IkVOIiBkYi1pZD0idDJlNTB4OTlucnJzejRlcnh6
ajU1OXRnc2UwcGU1ZXI5ZGU1Ij4xNzI8L2tleT48L2ZvcmVpZ24ta2V5cz48cmVmLXR5cGUgbmFt
ZT0iSm91cm5hbCBBcnRpY2xlIj4xNzwvcmVmLXR5cGU+PGNvbnRyaWJ1dG9ycz48YXV0aG9ycz48
YXV0aG9yPkNob2ksIEguIEouPC9hdXRob3I+PGF1dGhvcj5QYXJrLCBKLiBILjwvYXV0aG9yPjxh
dXRob3I+UGFyaywgTS48L2F1dGhvcj48YXV0aG9yPldvbiwgSC4gWS48L2F1dGhvcj48YXV0aG9y
PkpvbywgSC4gUy48L2F1dGhvcj48YXV0aG9yPkxlZSwgQy4gSC48L2F1dGhvcj48YXV0aG9yPkxl
ZSwgSi4gWS48L2F1dGhvcj48YXV0aG9yPktvbmcsIEcuPC9hdXRob3I+PC9hdXRob3JzPjwvY29u
dHJpYnV0b3JzPjxhdXRoLWFkZHJlc3M+RGVwYXJ0bWVudCBvZiBQYXRob2xvZ3ksIENvbGxlZ2Ug
b2YgTWVkaWNpbmUsIEhhbnlhbmcgVW5pdmVyc2l0eSwgU2VvdWwsIEtvcmVhLiYjeEQ7SW5zdGl0
dXRlIGZvciBCaW9lbmdpbmVlcmluZyBhbmQgQmlvcGhhcm1hY2V1dGljYWwgUmVzZWFyY2ggKElC
QlIpLCBIYW55YW5nIFVuaXZlcnNpdHksIFNlb3VsLCBLb3JlYS4mI3hEO0NvbGxlZ2Ugb2YgUGhh
cm1hY3ksIERvbmdndWsgVW5pdmVyc2l0eSwgU2VvdWwsIEtvcmVhLiYjeEQ7SW5zdGl0dXRlIGZv
ciBCaW9lbmdpbmVlcmluZyBhbmQgQmlvcGhhcm1hY2V1dGljYWwgUmVzZWFyY2ggKElCQlIpLCBI
YW55YW5nIFVuaXZlcnNpdHksIFNlb3VsLCBLb3JlYSBqeTJqeTJAaGFueWFuZy5hYy5rciBna29u
Z0BoYW55YW5nLmFjLmtyLiYjeEQ7RGVwYXJ0bWVudCBvZiBQYXRob2xvZ3ksIENvbGxlZ2Ugb2Yg
TWVkaWNpbmUsIEhhbnlhbmcgVW5pdmVyc2l0eSwgU2VvdWwsIEtvcmVhIEluc3RpdHV0ZSBmb3Ig
QmlvZW5naW5lZXJpbmcgYW5kIEJpb3BoYXJtYWNldXRpY2FsIFJlc2VhcmNoIChJQkJSKSwgSGFu
eWFuZyBVbml2ZXJzaXR5LCBTZW91bCwgS29yZWEgankyankyQGhhbnlhbmcuYWMua3IgZ2tvbmdA
aGFueWFuZy5hYy5rci48L2F1dGgtYWRkcmVzcz48dGl0bGVzPjx0aXRsZT5VVFggaW5oaWJpdHMg
RU1ULWluZHVjZWQgYnJlYXN0IENTQyBwcm9wZXJ0aWVzIGJ5IGVwaWdlbmV0aWMgcmVwcmVzc2lv
biBvZiBFTVQgZ2VuZXMgaW4gY29vcGVyYXRpb24gd2l0aCBMU0QxIGFuZCBIREFDMTwvdGl0bGU+
PHNlY29uZGFyeS10aXRsZT5FTUJPIFJlcDwvc2Vjb25kYXJ5LXRpdGxlPjwvdGl0bGVzPjxwZXJp
b2RpY2FsPjxmdWxsLXRpdGxlPkVNQk8gUmVwPC9mdWxsLXRpdGxlPjwvcGVyaW9kaWNhbD48cGFn
ZXM+MTI4OC05ODwvcGFnZXM+PHZvbHVtZT4xNjwvdm9sdW1lPjxudW1iZXI+MTA8L251bWJlcj48
a2V5d29yZHM+PGtleXdvcmQ+QnJlYXN0IE5lb3BsYXNtczwva2V5d29yZD48a2V5d29yZD5DZWxs
IExpbmUsIFR1bW9yPC9rZXl3b3JkPjxrZXl3b3JkPipFcGlnZW5ldGljIFJlcHJlc3Npb248L2tl
eXdvcmQ+PGtleXdvcmQ+KkVwaXRoZWxpYWwtTWVzZW5jaHltYWwgVHJhbnNpdGlvbi9nZW5ldGlj
czwva2V5d29yZD48a2V5d29yZD5GZW1hbGU8L2tleXdvcmQ+PGtleXdvcmQ+R2VuZSBFeHByZXNz
aW9uIFJlZ3VsYXRpb24sIE5lb3BsYXN0aWM8L2tleXdvcmQ+PGtleXdvcmQ+SGlzdG9uZSBEZWFj
ZXR5bGFzZSAxL2dlbmV0aWNzL3BoeXNpb2xvZ3k8L2tleXdvcmQ+PGtleXdvcmQ+SGlzdG9uZSBE
ZW1ldGh5bGFzZXMvKmdlbmV0aWNzL3BoeXNpb2xvZ3k8L2tleXdvcmQ+PGtleXdvcmQ+SHVtYW5z
PC9rZXl3b3JkPjxrZXl3b3JkPk5lb3BsYXN0aWMgU3RlbSBDZWxscy8qcGh5c2lvbG9neTwva2V5
d29yZD48a2V5d29yZD5OdWNsZWFyIFByb3RlaW5zLypnZW5ldGljczwva2V5d29yZD48a2V5d29y
ZD5Qcm9tb3RlciBSZWdpb25zLCBHZW5ldGljPC9rZXl3b3JkPjxrZXl3b3JkPlByb3RlaW4gUHJv
Y2Vzc2luZywgUG9zdC1UcmFuc2xhdGlvbmFsPC9rZXl3b3JkPjxrZXl3b3JkPlJlcHJlc3NvciBQ
cm90ZWlucy8qZ2VuZXRpY3M8L2tleXdvcmQ+PGtleXdvcmQ+VHJhbnNjcmlwdGlvbiBGYWN0b3Jz
L2dlbmV0aWNzL21ldGFib2xpc208L2tleXdvcmQ+PGtleXdvcmQ+RW10PC9rZXl3b3JkPjxrZXl3
b3JkPlV0eDwva2V5d29yZD48a2V5d29yZD5icmVhc3QgQ1NDPC9rZXl3b3JkPjwva2V5d29yZHM+
PGRhdGVzPjx5ZWFyPjIwMTU8L3llYXI+PHB1Yi1kYXRlcz48ZGF0ZT5PY3Q8L2RhdGU+PC9wdWIt
ZGF0ZXM+PC9kYXRlcz48aXNibj4xNDY5LTMxNzggKEVsZWN0cm9uaWMpJiN4RDsxNDY5LTIyMVgg
KExpbmtpbmcpPC9pc2JuPjxhY2Nlc3Npb24tbnVtPjI2MzAzOTQ3PC9hY2Nlc3Npb24tbnVtPjx1
cmxzPjxyZWxhdGVkLXVybHM+PHVybD5odHRwczovL3d3dy5uY2JpLm5sbS5uaWguZ292L3B1Ym1l
ZC8yNjMwMzk0NzwvdXJsPjwvcmVsYXRlZC11cmxzPjwvdXJscz48Y3VzdG9tMj5QTUM0NzY2NDU4
PC9jdXN0b20yPjxlbGVjdHJvbmljLXJlc291cmNlLW51bT4xMC4xNTI1Mi9lbWJyLjIwMTU0MDI0
NDwvZWxlY3Ryb25pYy1yZXNvdXJjZS1udW0+PC9yZWNvcmQ+PC9DaXRlPjwvRW5kTm90ZT5=
</w:fldData>
        </w:fldChar>
      </w:r>
      <w:r w:rsidR="00E14A14" w:rsidRPr="003756BB">
        <w:rPr>
          <w:rFonts w:ascii="Book Antiqua" w:eastAsia="Times New Roman" w:hAnsi="Book Antiqua" w:cs="Times New Roman"/>
          <w:shd w:val="clear" w:color="auto" w:fill="FFFFFF"/>
        </w:rPr>
        <w:instrText xml:space="preserve"> ADDIN EN.CITE.DATA </w:instrText>
      </w:r>
      <w:r w:rsidR="00E14A14" w:rsidRPr="003756BB">
        <w:rPr>
          <w:rFonts w:ascii="Book Antiqua" w:eastAsia="Times New Roman" w:hAnsi="Book Antiqua" w:cs="Times New Roman"/>
          <w:shd w:val="clear" w:color="auto" w:fill="FFFFFF"/>
        </w:rPr>
      </w:r>
      <w:r w:rsidR="00E14A14" w:rsidRPr="003756BB">
        <w:rPr>
          <w:rFonts w:ascii="Book Antiqua" w:eastAsia="Times New Roman" w:hAnsi="Book Antiqua" w:cs="Times New Roman"/>
          <w:shd w:val="clear" w:color="auto" w:fill="FFFFFF"/>
        </w:rPr>
        <w:fldChar w:fldCharType="end"/>
      </w:r>
      <w:r w:rsidR="00E14A14" w:rsidRPr="003756BB">
        <w:rPr>
          <w:rFonts w:ascii="Book Antiqua" w:eastAsia="Times New Roman" w:hAnsi="Book Antiqua" w:cs="Times New Roman"/>
          <w:shd w:val="clear" w:color="auto" w:fill="FFFFFF"/>
        </w:rPr>
      </w:r>
      <w:r w:rsidR="00E14A14" w:rsidRPr="003756BB">
        <w:rPr>
          <w:rFonts w:ascii="Book Antiqua" w:eastAsia="Times New Roman" w:hAnsi="Book Antiqua" w:cs="Times New Roman"/>
          <w:shd w:val="clear" w:color="auto" w:fill="FFFFFF"/>
        </w:rPr>
        <w:fldChar w:fldCharType="separate"/>
      </w:r>
      <w:r w:rsidR="00E14A14" w:rsidRPr="003756BB">
        <w:rPr>
          <w:rFonts w:ascii="Book Antiqua" w:eastAsia="Times New Roman" w:hAnsi="Book Antiqua" w:cs="Times New Roman"/>
          <w:noProof/>
          <w:shd w:val="clear" w:color="auto" w:fill="FFFFFF"/>
          <w:vertAlign w:val="superscript"/>
        </w:rPr>
        <w:t>[</w:t>
      </w:r>
      <w:hyperlink w:anchor="_ENREF_163" w:tooltip="Choi, 2015 #172" w:history="1">
        <w:r w:rsidR="00E14A14" w:rsidRPr="003756BB">
          <w:rPr>
            <w:rFonts w:ascii="Book Antiqua" w:eastAsia="Times New Roman" w:hAnsi="Book Antiqua" w:cs="Times New Roman"/>
            <w:noProof/>
            <w:shd w:val="clear" w:color="auto" w:fill="FFFFFF"/>
            <w:vertAlign w:val="superscript"/>
          </w:rPr>
          <w:t>163</w:t>
        </w:r>
      </w:hyperlink>
      <w:r w:rsidR="00E14A14" w:rsidRPr="003756BB">
        <w:rPr>
          <w:rFonts w:ascii="Book Antiqua" w:eastAsia="Times New Roman" w:hAnsi="Book Antiqua" w:cs="Times New Roman"/>
          <w:noProof/>
          <w:shd w:val="clear" w:color="auto" w:fill="FFFFFF"/>
          <w:vertAlign w:val="superscript"/>
        </w:rPr>
        <w:t>]</w:t>
      </w:r>
      <w:r w:rsidR="00E14A14" w:rsidRPr="003756BB">
        <w:rPr>
          <w:rFonts w:ascii="Book Antiqua" w:eastAsia="Times New Roman" w:hAnsi="Book Antiqua" w:cs="Times New Roman"/>
          <w:shd w:val="clear" w:color="auto" w:fill="FFFFFF"/>
        </w:rPr>
        <w:fldChar w:fldCharType="end"/>
      </w:r>
      <w:r w:rsidRPr="003756BB">
        <w:rPr>
          <w:rFonts w:ascii="Book Antiqua" w:eastAsia="Times New Roman" w:hAnsi="Book Antiqua" w:cs="Times New Roman"/>
          <w:shd w:val="clear" w:color="auto" w:fill="FFFFFF"/>
        </w:rPr>
        <w:t>. In head and neck squamous cell carcinoma (HNSCC), it was reported that the participation of G9, a histone methyltransferase that makes H3K9, triggers the transcriptional repression of E-cadherin, thus influencing the EMT, cell migration, tumorsphere formation and incr</w:t>
      </w:r>
      <w:r w:rsidR="00136AEF" w:rsidRPr="003756BB">
        <w:rPr>
          <w:rFonts w:ascii="Book Antiqua" w:eastAsia="Times New Roman" w:hAnsi="Book Antiqua" w:cs="Times New Roman"/>
          <w:shd w:val="clear" w:color="auto" w:fill="FFFFFF"/>
        </w:rPr>
        <w:t>eased expression of CSC markers</w:t>
      </w:r>
      <w:r w:rsidR="00485D0E" w:rsidRPr="003756BB">
        <w:rPr>
          <w:rFonts w:ascii="Book Antiqua" w:eastAsia="Times New Roman" w:hAnsi="Book Antiqua" w:cs="Arial"/>
          <w:shd w:val="clear" w:color="auto" w:fill="FFFFFF"/>
        </w:rPr>
        <w:fldChar w:fldCharType="begin">
          <w:fldData xml:space="preserve">PEVuZE5vdGU+PENpdGU+PEF1dGhvcj5MaXU8L0F1dGhvcj48WWVhcj4yMDE1PC9ZZWFyPjxSZWNO
dW0+MTc2PC9SZWNOdW0+PERpc3BsYXlUZXh0PjxzdHlsZSBmYWNlPSJzdXBlcnNjcmlwdCI+WzE2
NF08L3N0eWxlPjwvRGlzcGxheVRleHQ+PHJlY29yZD48cmVjLW51bWJlcj4xNzY8L3JlYy1udW1i
ZXI+PGZvcmVpZ24ta2V5cz48a2V5IGFwcD0iRU4iIGRiLWlkPSJ0MmU1MHg5OW5ycnN6NGVyeHpq
NTU5dGdzZTBwZTVlcjlkZTUiPjE3Njwva2V5PjwvZm9yZWlnbi1rZXlzPjxyZWYtdHlwZSBuYW1l
PSJKb3VybmFsIEFydGljbGUiPjE3PC9yZWYtdHlwZT48Y29udHJpYnV0b3JzPjxhdXRob3JzPjxh
dXRob3I+TGl1LCBTLjwvYXV0aG9yPjxhdXRob3I+WWUsIEQuPC9hdXRob3I+PGF1dGhvcj5HdW8s
IFcuPC9hdXRob3I+PGF1dGhvcj5ZdSwgVy48L2F1dGhvcj48YXV0aG9yPkhlLCBZLjwvYXV0aG9y
PjxhdXRob3I+SHUsIEouPC9hdXRob3I+PGF1dGhvcj5XYW5nLCBZLjwvYXV0aG9yPjxhdXRob3I+
WmhhbmcsIEwuPC9hdXRob3I+PGF1dGhvcj5MaWFvLCBZLjwvYXV0aG9yPjxhdXRob3I+U29uZywg
SC48L2F1dGhvcj48YXV0aG9yPlpob25nLCBTLjwvYXV0aG9yPjxhdXRob3I+WHUsIEQuPC9hdXRo
b3I+PGF1dGhvcj5ZaW4sIEguPC9hdXRob3I+PGF1dGhvcj5TdW4sIEIuPC9hdXRob3I+PGF1dGhv
cj5XYW5nLCBYLjwvYXV0aG9yPjxhdXRob3I+TGl1LCBKLjwvYXV0aG9yPjxhdXRob3I+V3UsIFku
PC9hdXRob3I+PGF1dGhvcj5aaG91LCBCLiBQLjwvYXV0aG9yPjxhdXRob3I+WmhhbmcsIFouPC9h
dXRob3I+PGF1dGhvcj5EZW5nLCBKLjwvYXV0aG9yPjwvYXV0aG9ycz48L2NvbnRyaWJ1dG9ycz48
YXV0aC1hZGRyZXNzPkRlcGFydG1lbnQgb2YgT3JhbCBhbmQgTWF4aWxsb2ZhY2lhbC1IZWFkIGFu
ZCBOZWNrIE9uY29sb2d5LCBOaW50aCBQZW9wbGUmYXBvcztzIEhvc3BpdGFsLCBTaGFuZ2hhaSBK
aWFvIFRvbmcgVW5pdmVyc2l0eSBTY2hvb2wgb2YgTWVkaWNpbmUsIFNoYW5naGFpLCBDaGluYS4m
I3hEO0tleSBMYWJvcmF0b3J5IG9mIENlbGwgRGlmZmVyZW50aWF0aW9uIGFuZCBBcG9wdG9zaXMg
b2YgQ2hpbmVzZSBNaW5pc3RlciBvZiBFZHVjYXRpb24sIFNoYW5naGFpIEppYW8gVG9uZyBVbml2
ZXJzaXR5IFNjaG9vbCBvZiBNZWRpY2luZSwgU2hhbmdoYWksIENoaW5hLiYjeEQ7U2hhbmdoYWkg
S2V5IExhYm9yYXRvcnkgZm9yIFR1bW9yIE1pY3JvZW52aXJvbm1lbnQgYW5kIEluZmxhbW1hdGlv
biwgU2hhbmdoYWkgSmlhbyBUb25nIFVuaXZlcnNpdHkgU2Nob29sIG9mIE1lZGljaW5lLCBTaGFu
Z2hhaSwgQ2hpbmEuJiN4RDtUcmFuc2xhdGlvbiBNZWRpY2luZSBDZW50ZXIsIFNoYW5naGFpIENo
ZXN0IEhvc3BpdGFsLCBTaGFuZ2hhaSBKaWFvIFRvbmcgVW5pdmVyc2l0eSwgU2hhbmdoYWksIENo
aW5hLiYjeEQ7RGVwYXJ0bWVudCBvZiBNb2xlY3VsYXIgYW5kIENlbGx1bGFyIEJpb2NoZW1pc3Ry
eSwgTWFya2V5IENhbmNlciBDZW50ZXIsIFVuaXZlcnNpdHkgb2YgS2VudHVja3kgQ29sbGVnZSBv
ZiBNZWRpY2luZSwgTGV4aW5ndG9uLCBLWSwgVVNBLjwvYXV0aC1hZGRyZXNzPjx0aXRsZXM+PHRp
dGxlPkc5YSBpcyBlc3NlbnRpYWwgZm9yIEVNVC1tZWRpYXRlZCBtZXRhc3Rhc2lzIGFuZCBtYWlu
dGVuYW5jZSBvZiBjYW5jZXIgc3RlbSBjZWxsLWxpa2UgY2hhcmFjdGVycyBpbiBoZWFkIGFuZCBu
ZWNrIHNxdWFtb3VzIGNlbGwgY2FyY2lub21hPC90aXRsZT48c2Vjb25kYXJ5LXRpdGxlPk9uY290
YXJnZXQ8L3NlY29uZGFyeS10aXRsZT48L3RpdGxlcz48cGVyaW9kaWNhbD48ZnVsbC10aXRsZT5P
bmNvdGFyZ2V0PC9mdWxsLXRpdGxlPjxhYmJyLTE+T25jb3RhcmdldDwvYWJici0xPjwvcGVyaW9k
aWNhbD48cGFnZXM+Njg4Ny05MDE8L3BhZ2VzPjx2b2x1bWU+Njwvdm9sdW1lPjxudW1iZXI+OTwv
bnVtYmVyPjxrZXl3b3Jkcz48a2V5d29yZD5DYWRoZXJpbnMvbWV0YWJvbGlzbTwva2V5d29yZD48
a2V5d29yZD5DYXJjaW5vbWEsIFNxdWFtb3VzIENlbGwvKm1ldGFib2xpc20vcGF0aG9sb2d5PC9r
ZXl3b3JkPjxrZXl3b3JkPkNlbGwgTW92ZW1lbnQ8L2tleXdvcmQ+PGtleXdvcmQ+KkVwaXRoZWxp
YWwtTWVzZW5jaHltYWwgVHJhbnNpdGlvbjwva2V5d29yZD48a2V5d29yZD5GbG93IEN5dG9tZXRy
eTwva2V5d29yZD48a2V5d29yZD4qR2VuZSBFeHByZXNzaW9uIFJlZ3VsYXRpb24sIE5lb3BsYXN0
aWM8L2tleXdvcmQ+PGtleXdvcmQ+SGVhZCBhbmQgTmVjayBOZW9wbGFzbXMvKm1ldGFib2xpc20v
cGF0aG9sb2d5PC9rZXl3b3JkPjxrZXl3b3JkPkhpc3RvY29tcGF0aWJpbGl0eSBBbnRpZ2Vucy8q
bWV0YWJvbGlzbTwva2V5d29yZD48a2V5d29yZD5IaXN0b25lLUx5c2luZSBOLU1ldGh5bHRyYW5z
ZmVyYXNlLyptZXRhYm9saXNtPC9rZXl3b3JkPjxrZXl3b3JkPkhpc3RvbmVzL2NoZW1pc3RyeTwv
a2V5d29yZD48a2V5d29yZD5IdW1hbnM8L2tleXdvcmQ+PGtleXdvcmQ+THltcGhhdGljIE1ldGFz
dGFzaXM8L2tleXdvcmQ+PGtleXdvcmQ+TWV0aHlsYXRpb248L2tleXdvcmQ+PGtleXdvcmQ+TmVv
cGxhc20gTWV0YXN0YXNpczwva2V5d29yZD48a2V5d29yZD5OZW9wbGFzbSBSZWN1cnJlbmNlLCBM
b2NhbC9tZXRhYm9saXNtPC9rZXl3b3JkPjxrZXl3b3JkPk5lb3BsYXNtIFRyYW5zcGxhbnRhdGlv
bjwva2V5d29yZD48a2V5d29yZD5OZW9wbGFzdGljIFN0ZW0gQ2VsbHMvKmN5dG9sb2d5PC9rZXl3
b3JkPjxrZXl3b3JkPlByb2dub3Npczwva2V5d29yZD48a2V5d29yZD5TdGVtIENlbGxzL2N5dG9s
b2d5PC9rZXl3b3JkPjxrZXl3b3JkPlRyYW5zZm9ybWluZyBHcm93dGggRmFjdG9yIGJldGEvbWV0
YWJvbGlzbTwva2V5d29yZD48a2V5d29yZD5UcmVhdG1lbnQgT3V0Y29tZTwva2V5d29yZD48a2V5
d29yZD5Xb3VuZCBIZWFsaW5nPC9rZXl3b3JkPjxrZXl3b3JkPkVtdDwva2V5d29yZD48a2V5d29y
ZD5HOWE8L2tleXdvcmQ+PGtleXdvcmQ+SG5zY2M8L2tleXdvcmQ+PGtleXdvcmQ+Y2FuY2VyIHN0
ZW0gY2VsbDwva2V5d29yZD48a2V5d29yZD5seW1waCBub2RlIG1ldGFzdGFzaXM8L2tleXdvcmQ+
PC9rZXl3b3Jkcz48ZGF0ZXM+PHllYXI+MjAxNTwveWVhcj48cHViLWRhdGVzPjxkYXRlPk1hciAz
MDwvZGF0ZT48L3B1Yi1kYXRlcz48L2RhdGVzPjxpc2JuPjE5NDktMjU1MyAoRWxlY3Ryb25pYykm
I3hEOzE5NDktMjU1MyAoTGlua2luZyk8L2lzYm4+PGFjY2Vzc2lvbi1udW0+MjU3NDkzODU8L2Fj
Y2Vzc2lvbi1udW0+PHVybHM+PHJlbGF0ZWQtdXJscz48dXJsPmh0dHBzOi8vd3d3Lm5jYmkubmxt
Lm5paC5nb3YvcHVibWVkLzI1NzQ5Mzg1PC91cmw+PC9yZWxhdGVkLXVybHM+PC91cmxzPjxjdXN0
b20yPlBNQzQ0NjY2NTc8L2N1c3RvbTI+PGVsZWN0cm9uaWMtcmVzb3VyY2UtbnVtPjEwLjE4NjMy
L29uY290YXJnZXQuMzE1OTwvZWxlY3Ryb25pYy1yZXNvdXJjZS1udW0+PC9yZWNvcmQ+PC9DaXRl
PjwvRW5kTm90ZT5=
</w:fldData>
        </w:fldChar>
      </w:r>
      <w:r w:rsidR="00E14A14" w:rsidRPr="003756BB">
        <w:rPr>
          <w:rFonts w:ascii="Book Antiqua" w:eastAsia="Times New Roman" w:hAnsi="Book Antiqua" w:cs="Arial"/>
          <w:shd w:val="clear" w:color="auto" w:fill="FFFFFF"/>
        </w:rPr>
        <w:instrText xml:space="preserve"> ADDIN EN.CITE </w:instrText>
      </w:r>
      <w:r w:rsidR="00E14A14" w:rsidRPr="003756BB">
        <w:rPr>
          <w:rFonts w:ascii="Book Antiqua" w:eastAsia="Times New Roman" w:hAnsi="Book Antiqua" w:cs="Arial"/>
          <w:shd w:val="clear" w:color="auto" w:fill="FFFFFF"/>
        </w:rPr>
        <w:fldChar w:fldCharType="begin">
          <w:fldData xml:space="preserve">PEVuZE5vdGU+PENpdGU+PEF1dGhvcj5MaXU8L0F1dGhvcj48WWVhcj4yMDE1PC9ZZWFyPjxSZWNO
dW0+MTc2PC9SZWNOdW0+PERpc3BsYXlUZXh0PjxzdHlsZSBmYWNlPSJzdXBlcnNjcmlwdCI+WzE2
NF08L3N0eWxlPjwvRGlzcGxheVRleHQ+PHJlY29yZD48cmVjLW51bWJlcj4xNzY8L3JlYy1udW1i
ZXI+PGZvcmVpZ24ta2V5cz48a2V5IGFwcD0iRU4iIGRiLWlkPSJ0MmU1MHg5OW5ycnN6NGVyeHpq
NTU5dGdzZTBwZTVlcjlkZTUiPjE3Njwva2V5PjwvZm9yZWlnbi1rZXlzPjxyZWYtdHlwZSBuYW1l
PSJKb3VybmFsIEFydGljbGUiPjE3PC9yZWYtdHlwZT48Y29udHJpYnV0b3JzPjxhdXRob3JzPjxh
dXRob3I+TGl1LCBTLjwvYXV0aG9yPjxhdXRob3I+WWUsIEQuPC9hdXRob3I+PGF1dGhvcj5HdW8s
IFcuPC9hdXRob3I+PGF1dGhvcj5ZdSwgVy48L2F1dGhvcj48YXV0aG9yPkhlLCBZLjwvYXV0aG9y
PjxhdXRob3I+SHUsIEouPC9hdXRob3I+PGF1dGhvcj5XYW5nLCBZLjwvYXV0aG9yPjxhdXRob3I+
WmhhbmcsIEwuPC9hdXRob3I+PGF1dGhvcj5MaWFvLCBZLjwvYXV0aG9yPjxhdXRob3I+U29uZywg
SC48L2F1dGhvcj48YXV0aG9yPlpob25nLCBTLjwvYXV0aG9yPjxhdXRob3I+WHUsIEQuPC9hdXRo
b3I+PGF1dGhvcj5ZaW4sIEguPC9hdXRob3I+PGF1dGhvcj5TdW4sIEIuPC9hdXRob3I+PGF1dGhv
cj5XYW5nLCBYLjwvYXV0aG9yPjxhdXRob3I+TGl1LCBKLjwvYXV0aG9yPjxhdXRob3I+V3UsIFku
PC9hdXRob3I+PGF1dGhvcj5aaG91LCBCLiBQLjwvYXV0aG9yPjxhdXRob3I+WmhhbmcsIFouPC9h
dXRob3I+PGF1dGhvcj5EZW5nLCBKLjwvYXV0aG9yPjwvYXV0aG9ycz48L2NvbnRyaWJ1dG9ycz48
YXV0aC1hZGRyZXNzPkRlcGFydG1lbnQgb2YgT3JhbCBhbmQgTWF4aWxsb2ZhY2lhbC1IZWFkIGFu
ZCBOZWNrIE9uY29sb2d5LCBOaW50aCBQZW9wbGUmYXBvcztzIEhvc3BpdGFsLCBTaGFuZ2hhaSBK
aWFvIFRvbmcgVW5pdmVyc2l0eSBTY2hvb2wgb2YgTWVkaWNpbmUsIFNoYW5naGFpLCBDaGluYS4m
I3hEO0tleSBMYWJvcmF0b3J5IG9mIENlbGwgRGlmZmVyZW50aWF0aW9uIGFuZCBBcG9wdG9zaXMg
b2YgQ2hpbmVzZSBNaW5pc3RlciBvZiBFZHVjYXRpb24sIFNoYW5naGFpIEppYW8gVG9uZyBVbml2
ZXJzaXR5IFNjaG9vbCBvZiBNZWRpY2luZSwgU2hhbmdoYWksIENoaW5hLiYjeEQ7U2hhbmdoYWkg
S2V5IExhYm9yYXRvcnkgZm9yIFR1bW9yIE1pY3JvZW52aXJvbm1lbnQgYW5kIEluZmxhbW1hdGlv
biwgU2hhbmdoYWkgSmlhbyBUb25nIFVuaXZlcnNpdHkgU2Nob29sIG9mIE1lZGljaW5lLCBTaGFu
Z2hhaSwgQ2hpbmEuJiN4RDtUcmFuc2xhdGlvbiBNZWRpY2luZSBDZW50ZXIsIFNoYW5naGFpIENo
ZXN0IEhvc3BpdGFsLCBTaGFuZ2hhaSBKaWFvIFRvbmcgVW5pdmVyc2l0eSwgU2hhbmdoYWksIENo
aW5hLiYjeEQ7RGVwYXJ0bWVudCBvZiBNb2xlY3VsYXIgYW5kIENlbGx1bGFyIEJpb2NoZW1pc3Ry
eSwgTWFya2V5IENhbmNlciBDZW50ZXIsIFVuaXZlcnNpdHkgb2YgS2VudHVja3kgQ29sbGVnZSBv
ZiBNZWRpY2luZSwgTGV4aW5ndG9uLCBLWSwgVVNBLjwvYXV0aC1hZGRyZXNzPjx0aXRsZXM+PHRp
dGxlPkc5YSBpcyBlc3NlbnRpYWwgZm9yIEVNVC1tZWRpYXRlZCBtZXRhc3Rhc2lzIGFuZCBtYWlu
dGVuYW5jZSBvZiBjYW5jZXIgc3RlbSBjZWxsLWxpa2UgY2hhcmFjdGVycyBpbiBoZWFkIGFuZCBu
ZWNrIHNxdWFtb3VzIGNlbGwgY2FyY2lub21hPC90aXRsZT48c2Vjb25kYXJ5LXRpdGxlPk9uY290
YXJnZXQ8L3NlY29uZGFyeS10aXRsZT48L3RpdGxlcz48cGVyaW9kaWNhbD48ZnVsbC10aXRsZT5P
bmNvdGFyZ2V0PC9mdWxsLXRpdGxlPjxhYmJyLTE+T25jb3RhcmdldDwvYWJici0xPjwvcGVyaW9k
aWNhbD48cGFnZXM+Njg4Ny05MDE8L3BhZ2VzPjx2b2x1bWU+Njwvdm9sdW1lPjxudW1iZXI+OTwv
bnVtYmVyPjxrZXl3b3Jkcz48a2V5d29yZD5DYWRoZXJpbnMvbWV0YWJvbGlzbTwva2V5d29yZD48
a2V5d29yZD5DYXJjaW5vbWEsIFNxdWFtb3VzIENlbGwvKm1ldGFib2xpc20vcGF0aG9sb2d5PC9r
ZXl3b3JkPjxrZXl3b3JkPkNlbGwgTW92ZW1lbnQ8L2tleXdvcmQ+PGtleXdvcmQ+KkVwaXRoZWxp
YWwtTWVzZW5jaHltYWwgVHJhbnNpdGlvbjwva2V5d29yZD48a2V5d29yZD5GbG93IEN5dG9tZXRy
eTwva2V5d29yZD48a2V5d29yZD4qR2VuZSBFeHByZXNzaW9uIFJlZ3VsYXRpb24sIE5lb3BsYXN0
aWM8L2tleXdvcmQ+PGtleXdvcmQ+SGVhZCBhbmQgTmVjayBOZW9wbGFzbXMvKm1ldGFib2xpc20v
cGF0aG9sb2d5PC9rZXl3b3JkPjxrZXl3b3JkPkhpc3RvY29tcGF0aWJpbGl0eSBBbnRpZ2Vucy8q
bWV0YWJvbGlzbTwva2V5d29yZD48a2V5d29yZD5IaXN0b25lLUx5c2luZSBOLU1ldGh5bHRyYW5z
ZmVyYXNlLyptZXRhYm9saXNtPC9rZXl3b3JkPjxrZXl3b3JkPkhpc3RvbmVzL2NoZW1pc3RyeTwv
a2V5d29yZD48a2V5d29yZD5IdW1hbnM8L2tleXdvcmQ+PGtleXdvcmQ+THltcGhhdGljIE1ldGFz
dGFzaXM8L2tleXdvcmQ+PGtleXdvcmQ+TWV0aHlsYXRpb248L2tleXdvcmQ+PGtleXdvcmQ+TmVv
cGxhc20gTWV0YXN0YXNpczwva2V5d29yZD48a2V5d29yZD5OZW9wbGFzbSBSZWN1cnJlbmNlLCBM
b2NhbC9tZXRhYm9saXNtPC9rZXl3b3JkPjxrZXl3b3JkPk5lb3BsYXNtIFRyYW5zcGxhbnRhdGlv
bjwva2V5d29yZD48a2V5d29yZD5OZW9wbGFzdGljIFN0ZW0gQ2VsbHMvKmN5dG9sb2d5PC9rZXl3
b3JkPjxrZXl3b3JkPlByb2dub3Npczwva2V5d29yZD48a2V5d29yZD5TdGVtIENlbGxzL2N5dG9s
b2d5PC9rZXl3b3JkPjxrZXl3b3JkPlRyYW5zZm9ybWluZyBHcm93dGggRmFjdG9yIGJldGEvbWV0
YWJvbGlzbTwva2V5d29yZD48a2V5d29yZD5UcmVhdG1lbnQgT3V0Y29tZTwva2V5d29yZD48a2V5
d29yZD5Xb3VuZCBIZWFsaW5nPC9rZXl3b3JkPjxrZXl3b3JkPkVtdDwva2V5d29yZD48a2V5d29y
ZD5HOWE8L2tleXdvcmQ+PGtleXdvcmQ+SG5zY2M8L2tleXdvcmQ+PGtleXdvcmQ+Y2FuY2VyIHN0
ZW0gY2VsbDwva2V5d29yZD48a2V5d29yZD5seW1waCBub2RlIG1ldGFzdGFzaXM8L2tleXdvcmQ+
PC9rZXl3b3Jkcz48ZGF0ZXM+PHllYXI+MjAxNTwveWVhcj48cHViLWRhdGVzPjxkYXRlPk1hciAz
MDwvZGF0ZT48L3B1Yi1kYXRlcz48L2RhdGVzPjxpc2JuPjE5NDktMjU1MyAoRWxlY3Ryb25pYykm
I3hEOzE5NDktMjU1MyAoTGlua2luZyk8L2lzYm4+PGFjY2Vzc2lvbi1udW0+MjU3NDkzODU8L2Fj
Y2Vzc2lvbi1udW0+PHVybHM+PHJlbGF0ZWQtdXJscz48dXJsPmh0dHBzOi8vd3d3Lm5jYmkubmxt
Lm5paC5nb3YvcHVibWVkLzI1NzQ5Mzg1PC91cmw+PC9yZWxhdGVkLXVybHM+PC91cmxzPjxjdXN0
b20yPlBNQzQ0NjY2NTc8L2N1c3RvbTI+PGVsZWN0cm9uaWMtcmVzb3VyY2UtbnVtPjEwLjE4NjMy
L29uY290YXJnZXQuMzE1OTwvZWxlY3Ryb25pYy1yZXNvdXJjZS1udW0+PC9yZWNvcmQ+PC9DaXRl
PjwvRW5kTm90ZT5=
</w:fldData>
        </w:fldChar>
      </w:r>
      <w:r w:rsidR="00E14A14" w:rsidRPr="003756BB">
        <w:rPr>
          <w:rFonts w:ascii="Book Antiqua" w:eastAsia="Times New Roman" w:hAnsi="Book Antiqua" w:cs="Arial"/>
          <w:shd w:val="clear" w:color="auto" w:fill="FFFFFF"/>
        </w:rPr>
        <w:instrText xml:space="preserve"> ADDIN EN.CITE.DATA </w:instrText>
      </w:r>
      <w:r w:rsidR="00E14A14" w:rsidRPr="003756BB">
        <w:rPr>
          <w:rFonts w:ascii="Book Antiqua" w:eastAsia="Times New Roman" w:hAnsi="Book Antiqua" w:cs="Arial"/>
          <w:shd w:val="clear" w:color="auto" w:fill="FFFFFF"/>
        </w:rPr>
      </w:r>
      <w:r w:rsidR="00E14A14" w:rsidRPr="003756BB">
        <w:rPr>
          <w:rFonts w:ascii="Book Antiqua" w:eastAsia="Times New Roman" w:hAnsi="Book Antiqua" w:cs="Arial"/>
          <w:shd w:val="clear" w:color="auto" w:fill="FFFFFF"/>
        </w:rPr>
        <w:fldChar w:fldCharType="end"/>
      </w:r>
      <w:r w:rsidR="00485D0E" w:rsidRPr="003756BB">
        <w:rPr>
          <w:rFonts w:ascii="Book Antiqua" w:eastAsia="Times New Roman" w:hAnsi="Book Antiqua" w:cs="Arial"/>
          <w:shd w:val="clear" w:color="auto" w:fill="FFFFFF"/>
        </w:rPr>
      </w:r>
      <w:r w:rsidR="00485D0E" w:rsidRPr="003756BB">
        <w:rPr>
          <w:rFonts w:ascii="Book Antiqua" w:eastAsia="Times New Roman" w:hAnsi="Book Antiqua" w:cs="Arial"/>
          <w:shd w:val="clear" w:color="auto" w:fill="FFFFFF"/>
        </w:rPr>
        <w:fldChar w:fldCharType="separate"/>
      </w:r>
      <w:r w:rsidR="00E14A14" w:rsidRPr="003756BB">
        <w:rPr>
          <w:rFonts w:ascii="Book Antiqua" w:eastAsia="Times New Roman" w:hAnsi="Book Antiqua" w:cs="Arial"/>
          <w:noProof/>
          <w:shd w:val="clear" w:color="auto" w:fill="FFFFFF"/>
          <w:vertAlign w:val="superscript"/>
        </w:rPr>
        <w:t>[</w:t>
      </w:r>
      <w:hyperlink w:anchor="_ENREF_164" w:tooltip="Liu, 2015 #176" w:history="1">
        <w:r w:rsidR="00E14A14" w:rsidRPr="003756BB">
          <w:rPr>
            <w:rFonts w:ascii="Book Antiqua" w:eastAsia="Times New Roman" w:hAnsi="Book Antiqua" w:cs="Arial"/>
            <w:noProof/>
            <w:shd w:val="clear" w:color="auto" w:fill="FFFFFF"/>
            <w:vertAlign w:val="superscript"/>
          </w:rPr>
          <w:t>164</w:t>
        </w:r>
      </w:hyperlink>
      <w:r w:rsidR="00E14A14" w:rsidRPr="003756BB">
        <w:rPr>
          <w:rFonts w:ascii="Book Antiqua" w:eastAsia="Times New Roman" w:hAnsi="Book Antiqua" w:cs="Arial"/>
          <w:noProof/>
          <w:shd w:val="clear" w:color="auto" w:fill="FFFFFF"/>
          <w:vertAlign w:val="superscript"/>
        </w:rPr>
        <w:t>]</w:t>
      </w:r>
      <w:r w:rsidR="00485D0E" w:rsidRPr="003756BB">
        <w:rPr>
          <w:rFonts w:ascii="Book Antiqua" w:eastAsia="Times New Roman" w:hAnsi="Book Antiqua" w:cs="Arial"/>
          <w:shd w:val="clear" w:color="auto" w:fill="FFFFFF"/>
        </w:rPr>
        <w:fldChar w:fldCharType="end"/>
      </w:r>
      <w:r w:rsidRPr="003756BB">
        <w:rPr>
          <w:rFonts w:ascii="Book Antiqua" w:eastAsia="Times New Roman" w:hAnsi="Book Antiqua" w:cs="Arial"/>
          <w:shd w:val="clear" w:color="auto" w:fill="FFFFFF"/>
        </w:rPr>
        <w:t>.</w:t>
      </w:r>
    </w:p>
    <w:p w14:paraId="18D872D6" w14:textId="1AC9952F" w:rsidR="00486996" w:rsidRPr="003756BB" w:rsidRDefault="00486996" w:rsidP="00D967D7">
      <w:pPr>
        <w:widowControl w:val="0"/>
        <w:autoSpaceDE w:val="0"/>
        <w:autoSpaceDN w:val="0"/>
        <w:adjustRightInd w:val="0"/>
        <w:snapToGrid w:val="0"/>
        <w:spacing w:line="360" w:lineRule="auto"/>
        <w:ind w:firstLineChars="100" w:firstLine="240"/>
        <w:jc w:val="both"/>
        <w:rPr>
          <w:rFonts w:ascii="Book Antiqua" w:hAnsi="Book Antiqua" w:cs="Times New Roman"/>
        </w:rPr>
      </w:pPr>
      <w:r w:rsidRPr="003756BB">
        <w:rPr>
          <w:rFonts w:ascii="Book Antiqua" w:hAnsi="Book Antiqua" w:cs="Times New Roman"/>
        </w:rPr>
        <w:t xml:space="preserve">DNA methylation results in long-term gene silencing, which is performed by DNA methyltransferases (DNMTs), transfer a methyl group from S-adenosyl methionine to </w:t>
      </w:r>
      <w:r w:rsidR="00FB5315" w:rsidRPr="003756BB">
        <w:rPr>
          <w:rFonts w:ascii="Book Antiqua" w:hAnsi="Book Antiqua" w:cs="Times New Roman"/>
        </w:rPr>
        <w:t xml:space="preserve">CpG dinucleotides at </w:t>
      </w:r>
      <w:r w:rsidRPr="003756BB">
        <w:rPr>
          <w:rFonts w:ascii="Book Antiqua" w:hAnsi="Book Antiqua" w:cs="Times New Roman"/>
        </w:rPr>
        <w:t xml:space="preserve">cytosine bases on gene promoters and regulatory regions. CpG </w:t>
      </w:r>
      <w:r w:rsidR="00FB5315" w:rsidRPr="003756BB">
        <w:rPr>
          <w:rFonts w:ascii="Book Antiqua" w:hAnsi="Book Antiqua" w:cs="Times New Roman"/>
        </w:rPr>
        <w:t xml:space="preserve">are concentrated in short </w:t>
      </w:r>
      <w:r w:rsidRPr="003756BB">
        <w:rPr>
          <w:rFonts w:ascii="Book Antiqua" w:hAnsi="Book Antiqua" w:cs="Times New Roman"/>
        </w:rPr>
        <w:t>regions called “CpG islands”. Rountree and colleagues showed that TGF-</w:t>
      </w:r>
      <w:r w:rsidRPr="003756BB">
        <w:rPr>
          <w:rFonts w:ascii="Times New Roman" w:hAnsi="Times New Roman" w:cs="Times New Roman"/>
        </w:rPr>
        <w:t>β</w:t>
      </w:r>
      <w:r w:rsidRPr="003756BB">
        <w:rPr>
          <w:rFonts w:ascii="Book Antiqua" w:hAnsi="Book Antiqua" w:cs="Times New Roman"/>
        </w:rPr>
        <w:t xml:space="preserve"> regulated CD133 expression through inhibition of DNMT1 and DNMT3b and the subsequent demethylation of promoter-1. Another relation between DNA methylation and CSCs was found in breast and colon cancers. It was described that aberrant Wnt/</w:t>
      </w:r>
      <w:r w:rsidRPr="003756BB">
        <w:rPr>
          <w:rFonts w:ascii="Book Antiqua" w:hAnsi="Book Antiqua" w:cs="Times New Roman"/>
        </w:rPr>
        <w:sym w:font="Symbol" w:char="F062"/>
      </w:r>
      <w:r w:rsidRPr="003756BB">
        <w:rPr>
          <w:rFonts w:ascii="Book Antiqua" w:hAnsi="Book Antiqua" w:cs="Times New Roman"/>
        </w:rPr>
        <w:t>-catenin enhanced the methylation of promoters of various Wnt inhibitors, such as Wnt inhibitor factor-1 (WIF-1), AXIN2, Dickkopf-related protein (DKK1) and secreted friz</w:t>
      </w:r>
      <w:r w:rsidR="00136AEF" w:rsidRPr="003756BB">
        <w:rPr>
          <w:rFonts w:ascii="Book Antiqua" w:hAnsi="Book Antiqua" w:cs="Times New Roman"/>
        </w:rPr>
        <w:t>zled-related protein 1 (SFRP-1)</w:t>
      </w:r>
      <w:r w:rsidR="00485D0E" w:rsidRPr="003756BB">
        <w:rPr>
          <w:rFonts w:ascii="Book Antiqua" w:hAnsi="Book Antiqua" w:cs="Times New Roman"/>
        </w:rPr>
        <w:fldChar w:fldCharType="begin">
          <w:fldData xml:space="preserve">PEVuZE5vdGU+PENpdGU+PEF1dGhvcj5TdXp1a2k8L0F1dGhvcj48WWVhcj4yMDA0PC9ZZWFyPjxS
ZWNOdW0+MTg1PC9SZWNOdW0+PERpc3BsYXlUZXh0PjxzdHlsZSBmYWNlPSJzdXBlcnNjcmlwdCI+
WzE2NSwgMTY2XTwvc3R5bGU+PC9EaXNwbGF5VGV4dD48cmVjb3JkPjxyZWMtbnVtYmVyPjE4NTwv
cmVjLW51bWJlcj48Zm9yZWlnbi1rZXlzPjxrZXkgYXBwPSJFTiIgZGItaWQ9InQyZTUweDk5bnJy
c3o0ZXJ4emo1NTl0Z3NlMHBlNWVyOWRlNSI+MTg1PC9rZXk+PC9mb3JlaWduLWtleXM+PHJlZi10
eXBlIG5hbWU9IkpvdXJuYWwgQXJ0aWNsZSI+MTc8L3JlZi10eXBlPjxjb250cmlidXRvcnM+PGF1
dGhvcnM+PGF1dGhvcj5TdXp1a2ksIEguPC9hdXRob3I+PGF1dGhvcj5XYXRraW5zLCBELiBOLjwv
YXV0aG9yPjxhdXRob3I+SmFpciwgSy4gVy48L2F1dGhvcj48YXV0aG9yPlNjaHVlYmVsLCBLLiBF
LjwvYXV0aG9yPjxhdXRob3I+TWFya293aXR6LCBTLiBELjwvYXV0aG9yPjxhdXRob3I+Q2hlbiwg
Vy4gRC48L2F1dGhvcj48YXV0aG9yPlByZXRsb3csIFQuIFAuPC9hdXRob3I+PGF1dGhvcj5ZYW5n
LCBCLjwvYXV0aG9yPjxhdXRob3I+QWtpeWFtYSwgWS48L2F1dGhvcj48YXV0aG9yPlZhbiBFbmdl
bGFuZCwgTS48L2F1dGhvcj48YXV0aG9yPlRveW90YSwgTS48L2F1dGhvcj48YXV0aG9yPlRva2lu
bywgVC48L2F1dGhvcj48YXV0aG9yPkhpbm9kYSwgWS48L2F1dGhvcj48YXV0aG9yPkltYWksIEsu
PC9hdXRob3I+PGF1dGhvcj5IZXJtYW4sIEouIEcuPC9hdXRob3I+PGF1dGhvcj5CYXlsaW4sIFMu
IEIuPC9hdXRob3I+PC9hdXRob3JzPjwvY29udHJpYnV0b3JzPjxhdXRoLWFkZHJlc3M+RGl2aXNp
b24gb2YgVHVtb3IgQmlvbG9neSwgVGhlIFNpZG5leSBLaW1tZWwgQ29tcHJlaGVuc2l2ZSBDYW5j
ZXIgQ2VudGVyLCBKb2hucyBIb3BraW5zIE1lZGljYWwgSW5zdGl0dXRpb25zLCAxNjUwIE9ybGVh
bnMgU3RyZWV0LCBCYWx0aW1vcmUsIE1hcnlsYW5kIDIxMjMxLCBVU0EuPC9hdXRoLWFkZHJlc3M+
PHRpdGxlcz48dGl0bGU+RXBpZ2VuZXRpYyBpbmFjdGl2YXRpb24gb2YgU0ZSUCBnZW5lcyBhbGxv
d3MgY29uc3RpdHV0aXZlIFdOVCBzaWduYWxpbmcgaW4gY29sb3JlY3RhbCBjYW5jZXI8L3RpdGxl
PjxzZWNvbmRhcnktdGl0bGU+TmF0IEdlbmV0PC9zZWNvbmRhcnktdGl0bGU+PC90aXRsZXM+PHBl
cmlvZGljYWw+PGZ1bGwtdGl0bGU+TmF0IEdlbmV0PC9mdWxsLXRpdGxlPjxhYmJyLTE+TmF0dXJl
IGdlbmV0aWNzPC9hYmJyLTE+PC9wZXJpb2RpY2FsPjxwYWdlcz40MTctMjI8L3BhZ2VzPjx2b2x1
bWU+MzY8L3ZvbHVtZT48bnVtYmVyPjQ8L251bWJlcj48a2V5d29yZHM+PGtleXdvcmQ+Q2VsbCBM
aW5lLCBUdW1vcjwva2V5d29yZD48a2V5d29yZD5Db2xvcmVjdGFsIE5lb3BsYXNtcy8qZ2VuZXRp
Y3MvKm1ldGFib2xpc20vcGF0aG9sb2d5PC9rZXl3b3JkPjxrZXl3b3JkPipHZW5lIFNpbGVuY2lu
Zzwva2V5d29yZD48a2V5d29yZD5HbHljb3Byb3RlaW5zLyptZXRhYm9saXNtPC9rZXl3b3JkPjxr
ZXl3b3JkPkh1bWFuczwva2V5d29yZD48a2V5d29yZD5Qcm90by1PbmNvZ2VuZSBQcm90ZWlucy8q
bWV0YWJvbGlzbTwva2V5d29yZD48a2V5d29yZD5SZXZlcnNlIFRyYW5zY3JpcHRhc2UgUG9seW1l
cmFzZSBDaGFpbiBSZWFjdGlvbjwva2V5d29yZD48a2V5d29yZD4qU2lnbmFsIFRyYW5zZHVjdGlv
bjwva2V5d29yZD48a2V5d29yZD5XbnQgUHJvdGVpbnM8L2tleXdvcmQ+PC9rZXl3b3Jkcz48ZGF0
ZXM+PHllYXI+MjAwNDwveWVhcj48cHViLWRhdGVzPjxkYXRlPkFwcjwvZGF0ZT48L3B1Yi1kYXRl
cz48L2RhdGVzPjxpc2JuPjEwNjEtNDAzNiAoUHJpbnQpJiN4RDsxMDYxLTQwMzYgKExpbmtpbmcp
PC9pc2JuPjxhY2Nlc3Npb24tbnVtPjE1MDM0NTgxPC9hY2Nlc3Npb24tbnVtPjx1cmxzPjxyZWxh
dGVkLXVybHM+PHVybD5odHRwczovL3d3dy5uY2JpLm5sbS5uaWguZ292L3B1Ym1lZC8xNTAzNDU4
MTwvdXJsPjwvcmVsYXRlZC11cmxzPjwvdXJscz48ZWxlY3Ryb25pYy1yZXNvdXJjZS1udW0+MTAu
MTAzOC9uZzEzMzA8L2VsZWN0cm9uaWMtcmVzb3VyY2UtbnVtPjwvcmVjb3JkPjwvQ2l0ZT48Q2l0
ZT48QXV0aG9yPktsYXJtYW5uPC9BdXRob3I+PFllYXI+MjAwODwvWWVhcj48UmVjTnVtPjE3NTwv
UmVjTnVtPjxyZWNvcmQ+PHJlYy1udW1iZXI+MTc1PC9yZWMtbnVtYmVyPjxmb3JlaWduLWtleXM+
PGtleSBhcHA9IkVOIiBkYi1pZD0idDJlNTB4OTlucnJzejRlcnh6ajU1OXRnc2UwcGU1ZXI5ZGU1
Ij4xNzU8L2tleT48L2ZvcmVpZ24ta2V5cz48cmVmLXR5cGUgbmFtZT0iSm91cm5hbCBBcnRpY2xl
Ij4xNzwvcmVmLXR5cGU+PGNvbnRyaWJ1dG9ycz48YXV0aG9ycz48YXV0aG9yPktsYXJtYW5uLCBH
LiBKLjwvYXV0aG9yPjxhdXRob3I+RGVja2VyLCBBLjwvYXV0aG9yPjxhdXRob3I+RmFycmFyLCBX
LiBMLjwvYXV0aG9yPjwvYXV0aG9ycz48L2NvbnRyaWJ1dG9ycz48YXV0aC1hZGRyZXNzPkxhYm9y
YXRvcnkgZm9yIENhbmNlciBQcmV2ZW50aW9uLCBDYW5jZXIgU3RlbSBDZWxsIFNlY3Rpb24sIENl
bnRlciBmb3IgQ2FuY2VyIFJlc2VhcmNoLCBOQ0ksIEZyZWRlcmljaywgTUQgMjE3MDIsIFVTQS4g
Z2tsYXJtYW5uQG5jaWZjcmYuZ292PC9hdXRoLWFkZHJlc3M+PHRpdGxlcz48dGl0bGU+RXBpZ2Vu
ZXRpYyBnZW5lIHNpbGVuY2luZyBpbiB0aGUgV250IHBhdGh3YXkgaW4gYnJlYXN0IGNhbmNlcjwv
dGl0bGU+PHNlY29uZGFyeS10aXRsZT5FcGlnZW5ldGljczwvc2Vjb25kYXJ5LXRpdGxlPjwvdGl0
bGVzPjxwZXJpb2RpY2FsPjxmdWxsLXRpdGxlPkVwaWdlbmV0aWNzPC9mdWxsLXRpdGxlPjwvcGVy
aW9kaWNhbD48cGFnZXM+NTktNjM8L3BhZ2VzPjx2b2x1bWU+Mzwvdm9sdW1lPjxudW1iZXI+Mjwv
bnVtYmVyPjxrZXl3b3Jkcz48a2V5d29yZD5CcmVhc3QgTmVvcGxhc21zLypnZW5ldGljcy8qbWV0
YWJvbGlzbTwva2V5d29yZD48a2V5d29yZD5ETkEgTWV0aHlsYXRpb248L2tleXdvcmQ+PGtleXdv
cmQ+RmVtYWxlPC9rZXl3b3JkPjxrZXl3b3JkPipHZW5lIFNpbGVuY2luZzwva2V5d29yZD48a2V5
d29yZD5IdW1hbnM8L2tleXdvcmQ+PGtleXdvcmQ+TmVvcGxhc3RpYyBTdGVtIENlbGxzL21ldGFi
b2xpc208L2tleXdvcmQ+PGtleXdvcmQ+KlNpZ25hbCBUcmFuc2R1Y3Rpb248L2tleXdvcmQ+PGtl
eXdvcmQ+V250IFByb3RlaW5zLyptZXRhYm9saXNtPC9rZXl3b3JkPjwva2V5d29yZHM+PGRhdGVz
Pjx5ZWFyPjIwMDg8L3llYXI+PHB1Yi1kYXRlcz48ZGF0ZT5NYXItQXByPC9kYXRlPjwvcHViLWRh
dGVzPjwvZGF0ZXM+PGlzYm4+MTU1OS0yMzA4IChFbGVjdHJvbmljKSYjeEQ7MTU1OS0yMjk0IChM
aW5raW5nKTwvaXNibj48YWNjZXNzaW9uLW51bT4xODM5ODMxMTwvYWNjZXNzaW9uLW51bT48dXJs
cz48cmVsYXRlZC11cmxzPjx1cmw+aHR0cHM6Ly93d3cubmNiaS5ubG0ubmloLmdvdi9wdWJtZWQv
MTgzOTgzMTE8L3VybD48L3JlbGF0ZWQtdXJscz48L3VybHM+PC9yZWNvcmQ+PC9DaXRlPjwvRW5k
Tm90ZT4A
</w:fldData>
        </w:fldChar>
      </w:r>
      <w:r w:rsidR="00E14A14" w:rsidRPr="003756BB">
        <w:rPr>
          <w:rFonts w:ascii="Book Antiqua" w:hAnsi="Book Antiqua" w:cs="Times New Roman"/>
        </w:rPr>
        <w:instrText xml:space="preserve"> ADDIN EN.CITE </w:instrText>
      </w:r>
      <w:r w:rsidR="00E14A14" w:rsidRPr="003756BB">
        <w:rPr>
          <w:rFonts w:ascii="Book Antiqua" w:hAnsi="Book Antiqua" w:cs="Times New Roman"/>
        </w:rPr>
        <w:fldChar w:fldCharType="begin">
          <w:fldData xml:space="preserve">PEVuZE5vdGU+PENpdGU+PEF1dGhvcj5TdXp1a2k8L0F1dGhvcj48WWVhcj4yMDA0PC9ZZWFyPjxS
ZWNOdW0+MTg1PC9SZWNOdW0+PERpc3BsYXlUZXh0PjxzdHlsZSBmYWNlPSJzdXBlcnNjcmlwdCI+
WzE2NSwgMTY2XTwvc3R5bGU+PC9EaXNwbGF5VGV4dD48cmVjb3JkPjxyZWMtbnVtYmVyPjE4NTwv
cmVjLW51bWJlcj48Zm9yZWlnbi1rZXlzPjxrZXkgYXBwPSJFTiIgZGItaWQ9InQyZTUweDk5bnJy
c3o0ZXJ4emo1NTl0Z3NlMHBlNWVyOWRlNSI+MTg1PC9rZXk+PC9mb3JlaWduLWtleXM+PHJlZi10
eXBlIG5hbWU9IkpvdXJuYWwgQXJ0aWNsZSI+MTc8L3JlZi10eXBlPjxjb250cmlidXRvcnM+PGF1
dGhvcnM+PGF1dGhvcj5TdXp1a2ksIEguPC9hdXRob3I+PGF1dGhvcj5XYXRraW5zLCBELiBOLjwv
YXV0aG9yPjxhdXRob3I+SmFpciwgSy4gVy48L2F1dGhvcj48YXV0aG9yPlNjaHVlYmVsLCBLLiBF
LjwvYXV0aG9yPjxhdXRob3I+TWFya293aXR6LCBTLiBELjwvYXV0aG9yPjxhdXRob3I+Q2hlbiwg
Vy4gRC48L2F1dGhvcj48YXV0aG9yPlByZXRsb3csIFQuIFAuPC9hdXRob3I+PGF1dGhvcj5ZYW5n
LCBCLjwvYXV0aG9yPjxhdXRob3I+QWtpeWFtYSwgWS48L2F1dGhvcj48YXV0aG9yPlZhbiBFbmdl
bGFuZCwgTS48L2F1dGhvcj48YXV0aG9yPlRveW90YSwgTS48L2F1dGhvcj48YXV0aG9yPlRva2lu
bywgVC48L2F1dGhvcj48YXV0aG9yPkhpbm9kYSwgWS48L2F1dGhvcj48YXV0aG9yPkltYWksIEsu
PC9hdXRob3I+PGF1dGhvcj5IZXJtYW4sIEouIEcuPC9hdXRob3I+PGF1dGhvcj5CYXlsaW4sIFMu
IEIuPC9hdXRob3I+PC9hdXRob3JzPjwvY29udHJpYnV0b3JzPjxhdXRoLWFkZHJlc3M+RGl2aXNp
b24gb2YgVHVtb3IgQmlvbG9neSwgVGhlIFNpZG5leSBLaW1tZWwgQ29tcHJlaGVuc2l2ZSBDYW5j
ZXIgQ2VudGVyLCBKb2hucyBIb3BraW5zIE1lZGljYWwgSW5zdGl0dXRpb25zLCAxNjUwIE9ybGVh
bnMgU3RyZWV0LCBCYWx0aW1vcmUsIE1hcnlsYW5kIDIxMjMxLCBVU0EuPC9hdXRoLWFkZHJlc3M+
PHRpdGxlcz48dGl0bGU+RXBpZ2VuZXRpYyBpbmFjdGl2YXRpb24gb2YgU0ZSUCBnZW5lcyBhbGxv
d3MgY29uc3RpdHV0aXZlIFdOVCBzaWduYWxpbmcgaW4gY29sb3JlY3RhbCBjYW5jZXI8L3RpdGxl
PjxzZWNvbmRhcnktdGl0bGU+TmF0IEdlbmV0PC9zZWNvbmRhcnktdGl0bGU+PC90aXRsZXM+PHBl
cmlvZGljYWw+PGZ1bGwtdGl0bGU+TmF0IEdlbmV0PC9mdWxsLXRpdGxlPjxhYmJyLTE+TmF0dXJl
IGdlbmV0aWNzPC9hYmJyLTE+PC9wZXJpb2RpY2FsPjxwYWdlcz40MTctMjI8L3BhZ2VzPjx2b2x1
bWU+MzY8L3ZvbHVtZT48bnVtYmVyPjQ8L251bWJlcj48a2V5d29yZHM+PGtleXdvcmQ+Q2VsbCBM
aW5lLCBUdW1vcjwva2V5d29yZD48a2V5d29yZD5Db2xvcmVjdGFsIE5lb3BsYXNtcy8qZ2VuZXRp
Y3MvKm1ldGFib2xpc20vcGF0aG9sb2d5PC9rZXl3b3JkPjxrZXl3b3JkPipHZW5lIFNpbGVuY2lu
Zzwva2V5d29yZD48a2V5d29yZD5HbHljb3Byb3RlaW5zLyptZXRhYm9saXNtPC9rZXl3b3JkPjxr
ZXl3b3JkPkh1bWFuczwva2V5d29yZD48a2V5d29yZD5Qcm90by1PbmNvZ2VuZSBQcm90ZWlucy8q
bWV0YWJvbGlzbTwva2V5d29yZD48a2V5d29yZD5SZXZlcnNlIFRyYW5zY3JpcHRhc2UgUG9seW1l
cmFzZSBDaGFpbiBSZWFjdGlvbjwva2V5d29yZD48a2V5d29yZD4qU2lnbmFsIFRyYW5zZHVjdGlv
bjwva2V5d29yZD48a2V5d29yZD5XbnQgUHJvdGVpbnM8L2tleXdvcmQ+PC9rZXl3b3Jkcz48ZGF0
ZXM+PHllYXI+MjAwNDwveWVhcj48cHViLWRhdGVzPjxkYXRlPkFwcjwvZGF0ZT48L3B1Yi1kYXRl
cz48L2RhdGVzPjxpc2JuPjEwNjEtNDAzNiAoUHJpbnQpJiN4RDsxMDYxLTQwMzYgKExpbmtpbmcp
PC9pc2JuPjxhY2Nlc3Npb24tbnVtPjE1MDM0NTgxPC9hY2Nlc3Npb24tbnVtPjx1cmxzPjxyZWxh
dGVkLXVybHM+PHVybD5odHRwczovL3d3dy5uY2JpLm5sbS5uaWguZ292L3B1Ym1lZC8xNTAzNDU4
MTwvdXJsPjwvcmVsYXRlZC11cmxzPjwvdXJscz48ZWxlY3Ryb25pYy1yZXNvdXJjZS1udW0+MTAu
MTAzOC9uZzEzMzA8L2VsZWN0cm9uaWMtcmVzb3VyY2UtbnVtPjwvcmVjb3JkPjwvQ2l0ZT48Q2l0
ZT48QXV0aG9yPktsYXJtYW5uPC9BdXRob3I+PFllYXI+MjAwODwvWWVhcj48UmVjTnVtPjE3NTwv
UmVjTnVtPjxyZWNvcmQ+PHJlYy1udW1iZXI+MTc1PC9yZWMtbnVtYmVyPjxmb3JlaWduLWtleXM+
PGtleSBhcHA9IkVOIiBkYi1pZD0idDJlNTB4OTlucnJzejRlcnh6ajU1OXRnc2UwcGU1ZXI5ZGU1
Ij4xNzU8L2tleT48L2ZvcmVpZ24ta2V5cz48cmVmLXR5cGUgbmFtZT0iSm91cm5hbCBBcnRpY2xl
Ij4xNzwvcmVmLXR5cGU+PGNvbnRyaWJ1dG9ycz48YXV0aG9ycz48YXV0aG9yPktsYXJtYW5uLCBH
LiBKLjwvYXV0aG9yPjxhdXRob3I+RGVja2VyLCBBLjwvYXV0aG9yPjxhdXRob3I+RmFycmFyLCBX
LiBMLjwvYXV0aG9yPjwvYXV0aG9ycz48L2NvbnRyaWJ1dG9ycz48YXV0aC1hZGRyZXNzPkxhYm9y
YXRvcnkgZm9yIENhbmNlciBQcmV2ZW50aW9uLCBDYW5jZXIgU3RlbSBDZWxsIFNlY3Rpb24sIENl
bnRlciBmb3IgQ2FuY2VyIFJlc2VhcmNoLCBOQ0ksIEZyZWRlcmljaywgTUQgMjE3MDIsIFVTQS4g
Z2tsYXJtYW5uQG5jaWZjcmYuZ292PC9hdXRoLWFkZHJlc3M+PHRpdGxlcz48dGl0bGU+RXBpZ2Vu
ZXRpYyBnZW5lIHNpbGVuY2luZyBpbiB0aGUgV250IHBhdGh3YXkgaW4gYnJlYXN0IGNhbmNlcjwv
dGl0bGU+PHNlY29uZGFyeS10aXRsZT5FcGlnZW5ldGljczwvc2Vjb25kYXJ5LXRpdGxlPjwvdGl0
bGVzPjxwZXJpb2RpY2FsPjxmdWxsLXRpdGxlPkVwaWdlbmV0aWNzPC9mdWxsLXRpdGxlPjwvcGVy
aW9kaWNhbD48cGFnZXM+NTktNjM8L3BhZ2VzPjx2b2x1bWU+Mzwvdm9sdW1lPjxudW1iZXI+Mjwv
bnVtYmVyPjxrZXl3b3Jkcz48a2V5d29yZD5CcmVhc3QgTmVvcGxhc21zLypnZW5ldGljcy8qbWV0
YWJvbGlzbTwva2V5d29yZD48a2V5d29yZD5ETkEgTWV0aHlsYXRpb248L2tleXdvcmQ+PGtleXdv
cmQ+RmVtYWxlPC9rZXl3b3JkPjxrZXl3b3JkPipHZW5lIFNpbGVuY2luZzwva2V5d29yZD48a2V5
d29yZD5IdW1hbnM8L2tleXdvcmQ+PGtleXdvcmQ+TmVvcGxhc3RpYyBTdGVtIENlbGxzL21ldGFi
b2xpc208L2tleXdvcmQ+PGtleXdvcmQ+KlNpZ25hbCBUcmFuc2R1Y3Rpb248L2tleXdvcmQ+PGtl
eXdvcmQ+V250IFByb3RlaW5zLyptZXRhYm9saXNtPC9rZXl3b3JkPjwva2V5d29yZHM+PGRhdGVz
Pjx5ZWFyPjIwMDg8L3llYXI+PHB1Yi1kYXRlcz48ZGF0ZT5NYXItQXByPC9kYXRlPjwvcHViLWRh
dGVzPjwvZGF0ZXM+PGlzYm4+MTU1OS0yMzA4IChFbGVjdHJvbmljKSYjeEQ7MTU1OS0yMjk0IChM
aW5raW5nKTwvaXNibj48YWNjZXNzaW9uLW51bT4xODM5ODMxMTwvYWNjZXNzaW9uLW51bT48dXJs
cz48cmVsYXRlZC11cmxzPjx1cmw+aHR0cHM6Ly93d3cubmNiaS5ubG0ubmloLmdvdi9wdWJtZWQv
MTgzOTgzMTE8L3VybD48L3JlbGF0ZWQtdXJscz48L3VybHM+PC9yZWNvcmQ+PC9DaXRlPjwvRW5k
Tm90ZT4A
</w:fldData>
        </w:fldChar>
      </w:r>
      <w:r w:rsidR="00E14A14" w:rsidRPr="003756BB">
        <w:rPr>
          <w:rFonts w:ascii="Book Antiqua" w:hAnsi="Book Antiqua" w:cs="Times New Roman"/>
        </w:rPr>
        <w:instrText xml:space="preserve"> ADDIN EN.CITE.DATA </w:instrText>
      </w:r>
      <w:r w:rsidR="00E14A14" w:rsidRPr="003756BB">
        <w:rPr>
          <w:rFonts w:ascii="Book Antiqua" w:hAnsi="Book Antiqua" w:cs="Times New Roman"/>
        </w:rPr>
      </w:r>
      <w:r w:rsidR="00E14A14"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E14A14" w:rsidRPr="003756BB">
        <w:rPr>
          <w:rFonts w:ascii="Book Antiqua" w:hAnsi="Book Antiqua" w:cs="Times New Roman"/>
          <w:noProof/>
          <w:vertAlign w:val="superscript"/>
        </w:rPr>
        <w:t>[</w:t>
      </w:r>
      <w:hyperlink w:anchor="_ENREF_165" w:tooltip="Suzuki, 2004 #185" w:history="1">
        <w:r w:rsidR="00E14A14" w:rsidRPr="003756BB">
          <w:rPr>
            <w:rFonts w:ascii="Book Antiqua" w:hAnsi="Book Antiqua" w:cs="Times New Roman"/>
            <w:noProof/>
            <w:vertAlign w:val="superscript"/>
          </w:rPr>
          <w:t>165</w:t>
        </w:r>
      </w:hyperlink>
      <w:r w:rsidR="00136AEF" w:rsidRPr="003756BB">
        <w:rPr>
          <w:rFonts w:ascii="Book Antiqua" w:hAnsi="Book Antiqua" w:cs="Times New Roman"/>
          <w:noProof/>
          <w:vertAlign w:val="superscript"/>
        </w:rPr>
        <w:t>,</w:t>
      </w:r>
      <w:hyperlink w:anchor="_ENREF_166" w:tooltip="Klarmann, 2008 #175" w:history="1">
        <w:r w:rsidR="00E14A14" w:rsidRPr="003756BB">
          <w:rPr>
            <w:rFonts w:ascii="Book Antiqua" w:hAnsi="Book Antiqua" w:cs="Times New Roman"/>
            <w:noProof/>
            <w:vertAlign w:val="superscript"/>
          </w:rPr>
          <w:t>166</w:t>
        </w:r>
      </w:hyperlink>
      <w:r w:rsidR="00E14A14"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In HCC, it was described that methylation affects the expression of E-cadherin and some other markers related to the EMT-phenomenon that are highly related to the stemness hallmark. Genes that are commonly epigenetically altered in cancer cells through promoter CpG methylation often show a specific epigenetic regulation pattern in embryonic SCs, termed “bivalent chromatin”. This bivalent state could explain the dynamic response to environmental changes, such as differentiation stimulus. Thus, these genes can easily switch between an active or repressed condition. One clear example is during the EMT, where TGF-</w:t>
      </w:r>
      <w:r w:rsidRPr="003756BB">
        <w:rPr>
          <w:rFonts w:ascii="Times New Roman" w:hAnsi="Times New Roman" w:cs="Times New Roman"/>
        </w:rPr>
        <w:t>β</w:t>
      </w:r>
      <w:r w:rsidRPr="003756BB">
        <w:rPr>
          <w:rFonts w:ascii="Book Antiqua" w:hAnsi="Book Antiqua" w:cs="Times New Roman"/>
        </w:rPr>
        <w:t xml:space="preserve"> stimulus changes </w:t>
      </w:r>
      <w:r w:rsidR="00136AEF" w:rsidRPr="003756BB">
        <w:rPr>
          <w:rFonts w:ascii="Book Antiqua" w:hAnsi="Book Antiqua" w:cs="Times New Roman"/>
        </w:rPr>
        <w:t>the E-cadherin expression state</w:t>
      </w:r>
      <w:r w:rsidR="00485D0E" w:rsidRPr="003756BB">
        <w:rPr>
          <w:rFonts w:ascii="Book Antiqua" w:hAnsi="Book Antiqua" w:cs="Times New Roman"/>
        </w:rPr>
        <w:fldChar w:fldCharType="begin"/>
      </w:r>
      <w:r w:rsidR="00E14A14" w:rsidRPr="003756BB">
        <w:rPr>
          <w:rFonts w:ascii="Book Antiqua" w:hAnsi="Book Antiqua" w:cs="Times New Roman"/>
        </w:rPr>
        <w:instrText xml:space="preserve"> ADDIN EN.CITE &lt;EndNote&gt;&lt;Cite&gt;&lt;Author&gt;Kuhlmann&lt;/Author&gt;&lt;Year&gt;2016&lt;/Year&gt;&lt;RecNum&gt;184&lt;/RecNum&gt;&lt;DisplayText&gt;&lt;style face="superscript"&gt;[167]&lt;/style&gt;&lt;/DisplayText&gt;&lt;record&gt;&lt;rec-number&gt;184&lt;/rec-number&gt;&lt;foreign-keys&gt;&lt;key app="EN" db-id="t2e50x99nrrsz4erxzj559tgse0pe5er9de5"&gt;184&lt;/key&gt;&lt;/foreign-keys&gt;&lt;ref-type name="Journal Article"&gt;17&lt;/ref-type&gt;&lt;contributors&gt;&lt;authors&gt;&lt;author&gt;Kuhlmann, J. D.&lt;/author&gt;&lt;author&gt;Hein, L.&lt;/author&gt;&lt;author&gt;Kurth, I.&lt;/author&gt;&lt;author&gt;Wimberger, P.&lt;/author&gt;&lt;author&gt;Dubrovska, A.&lt;/author&gt;&lt;/authors&gt;&lt;/contributors&gt;&lt;auth-address&gt;OncoRay-National Center for Radiation Research in Oncology, Medical Faculty and University Hospital Carl Gustav Carus, Technische Universitat Dresden, Fetscherstr.74/PF41, 01307 Dresden, Germany. Anna.Dubrovska@OncoRay.de.&lt;/auth-address&gt;&lt;titles&gt;&lt;title&gt;Targeting Cancer Stem Cells: Promises and Challenges&lt;/title&gt;&lt;secondary-title&gt;Anticancer Agents Med Chem&lt;/secondary-title&gt;&lt;/titles&gt;&lt;periodical&gt;&lt;full-title&gt;Anticancer Agents Med Chem&lt;/full-title&gt;&lt;/periodical&gt;&lt;pages&gt;38-58&lt;/pages&gt;&lt;volume&gt;16&lt;/volume&gt;&lt;number&gt;1&lt;/number&gt;&lt;keywords&gt;&lt;keyword&gt;Humans&lt;/keyword&gt;&lt;keyword&gt;Neoplasms/*drug therapy/*pathology&lt;/keyword&gt;&lt;keyword&gt;Neoplastic Stem Cells/*drug effects/pathology&lt;/keyword&gt;&lt;/keywords&gt;&lt;dates&gt;&lt;year&gt;2016&lt;/year&gt;&lt;/dates&gt;&lt;isbn&gt;1875-5992 (Electronic)&amp;#xD;1871-5206 (Linking)&lt;/isbn&gt;&lt;accession-num&gt;26179271&lt;/accession-num&gt;&lt;urls&gt;&lt;related-urls&gt;&lt;url&gt;https://www.ncbi.nlm.nih.gov/pubmed/26179271&lt;/url&gt;&lt;/related-urls&gt;&lt;/urls&gt;&lt;/record&gt;&lt;/Cite&gt;&lt;/EndNote&gt;</w:instrText>
      </w:r>
      <w:r w:rsidR="00485D0E" w:rsidRPr="003756BB">
        <w:rPr>
          <w:rFonts w:ascii="Book Antiqua" w:hAnsi="Book Antiqua" w:cs="Times New Roman"/>
        </w:rPr>
        <w:fldChar w:fldCharType="separate"/>
      </w:r>
      <w:r w:rsidR="00E14A14" w:rsidRPr="003756BB">
        <w:rPr>
          <w:rFonts w:ascii="Book Antiqua" w:hAnsi="Book Antiqua" w:cs="Times New Roman"/>
          <w:noProof/>
          <w:vertAlign w:val="superscript"/>
        </w:rPr>
        <w:t>[</w:t>
      </w:r>
      <w:hyperlink w:anchor="_ENREF_167" w:tooltip="Kuhlmann, 2016 #184" w:history="1">
        <w:r w:rsidR="00E14A14" w:rsidRPr="003756BB">
          <w:rPr>
            <w:rFonts w:ascii="Book Antiqua" w:hAnsi="Book Antiqua" w:cs="Times New Roman"/>
            <w:noProof/>
            <w:vertAlign w:val="superscript"/>
          </w:rPr>
          <w:t>167</w:t>
        </w:r>
      </w:hyperlink>
      <w:r w:rsidR="00E14A14"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w:t>
      </w:r>
    </w:p>
    <w:p w14:paraId="36DA587D" w14:textId="426CEA0A" w:rsidR="00486996" w:rsidRPr="003756BB" w:rsidRDefault="00486996" w:rsidP="00D967D7">
      <w:pPr>
        <w:widowControl w:val="0"/>
        <w:autoSpaceDE w:val="0"/>
        <w:autoSpaceDN w:val="0"/>
        <w:adjustRightInd w:val="0"/>
        <w:snapToGrid w:val="0"/>
        <w:spacing w:line="360" w:lineRule="auto"/>
        <w:ind w:firstLineChars="100" w:firstLine="240"/>
        <w:jc w:val="both"/>
        <w:rPr>
          <w:rFonts w:ascii="Book Antiqua" w:eastAsia="Times New Roman" w:hAnsi="Book Antiqua" w:cs="Times New Roman"/>
        </w:rPr>
      </w:pPr>
      <w:r w:rsidRPr="003756BB">
        <w:rPr>
          <w:rFonts w:ascii="Book Antiqua" w:hAnsi="Book Antiqua" w:cs="Times New Roman"/>
        </w:rPr>
        <w:t>miRNAs are endogenous non-coding RNAs that have been identified as post-transcriptional regulators of gene expression. These RNAs function by targeting mRNAs for degradation or repressing mRNA translation by binding to the 3</w:t>
      </w:r>
      <w:r w:rsidRPr="003756BB">
        <w:rPr>
          <w:rFonts w:ascii="Book Antiqua" w:hAnsi="Book Antiqua" w:cs="Times New Roman"/>
          <w:vertAlign w:val="superscript"/>
        </w:rPr>
        <w:t>’</w:t>
      </w:r>
      <w:r w:rsidRPr="003756BB">
        <w:rPr>
          <w:rFonts w:ascii="Book Antiqua" w:hAnsi="Book Antiqua" w:cs="Times New Roman"/>
        </w:rPr>
        <w:t>- untranslated region of mRNAs. They have been reported to be involved in the control of self-renewal and the differentiation of embryonic SCs, and they are also implicated in the progression and tumorigenesis of various cancers. Some miRNAs, such as miR-181s, mir-130b, mir-150 and miR-121, have been suggested to be important in epigenetic regulation in liver CCO. In HCC patient samples, a correlation was found in the miR181 family to features of hepatic SCs and progenitor cells. In addition, functional studies showed that forced expression of miR-181s induced stemness in HCC cells with a significant enrichment of the EpCAM+ marker. miR-130b overexpression was found in HCC cells that had a CD133+ marker. Moreover, its overexpression induces high proliferation, self-renewability, tumor initiation and chemotherapy resistance abilities in HCC cells. Moreover, it seems that mir-150 negatively affects the proliferation of CSCs and spheroid formation in HCC cells, probably through modulation of t</w:t>
      </w:r>
      <w:r w:rsidR="00A54438" w:rsidRPr="003756BB">
        <w:rPr>
          <w:rFonts w:ascii="Book Antiqua" w:hAnsi="Book Antiqua" w:cs="Times New Roman"/>
        </w:rPr>
        <w:t xml:space="preserve">he downstream target c-Myc </w:t>
      </w:r>
      <w:r w:rsidR="00485D0E" w:rsidRPr="003756BB">
        <w:rPr>
          <w:rFonts w:ascii="Book Antiqua" w:hAnsi="Book Antiqua" w:cs="Times New Roman"/>
        </w:rPr>
        <w:fldChar w:fldCharType="begin">
          <w:fldData xml:space="preserve">PEVuZE5vdGU+PENpdGU+PEF1dGhvcj5aaGFuZzwvQXV0aG9yPjxZZWFyPjIwMTI8L1llYXI+PFJl
Y051bT4xODg8L1JlY051bT48RGlzcGxheVRleHQ+PHN0eWxlIGZhY2U9InN1cGVyc2NyaXB0Ij5b
MTY4XTwvc3R5bGU+PC9EaXNwbGF5VGV4dD48cmVjb3JkPjxyZWMtbnVtYmVyPjE4ODwvcmVjLW51
bWJlcj48Zm9yZWlnbi1rZXlzPjxrZXkgYXBwPSJFTiIgZGItaWQ9InQyZTUweDk5bnJyc3o0ZXJ4
emo1NTl0Z3NlMHBlNWVyOWRlNSI+MTg4PC9rZXk+PC9mb3JlaWduLWtleXM+PHJlZi10eXBlIG5h
bWU9IkpvdXJuYWwgQXJ0aWNsZSI+MTc8L3JlZi10eXBlPjxjb250cmlidXRvcnM+PGF1dGhvcnM+
PGF1dGhvcj5aaGFuZywgSi48L2F1dGhvcj48YXV0aG9yPkx1bywgTi48L2F1dGhvcj48YXV0aG9y
Pkx1bywgWS48L2F1dGhvcj48YXV0aG9yPlBlbmcsIFouPC9hdXRob3I+PGF1dGhvcj5aaGFuZywg
VC48L2F1dGhvcj48YXV0aG9yPkxpLCBTLjwvYXV0aG9yPjwvYXV0aG9ycz48L2NvbnRyaWJ1dG9y
cz48YXV0aC1hZGRyZXNzPkRlcGFydG1lbnQgb2YgUmFkaW9sb2d5LCBDaG9uZ3FpbmcgTWVkaWNh
bCBVbml2ZXJzaXR5LCBDaG9uZ3FpbmcsIFBlb3BsZSZhcG9zO3MgUmVwdWJsaWMgb2YgQ2hpbmEu
PC9hdXRoLWFkZHJlc3M+PHRpdGxlcz48dGl0bGU+bWljcm9STkEtMTUwIGluaGliaXRzIGh1bWFu
IENEMTMzLXBvc2l0aXZlIGxpdmVyIGNhbmNlciBzdGVtIGNlbGxzIHRocm91Z2ggbmVnYXRpdmUg
cmVndWxhdGlvbiBvZiB0aGUgdHJhbnNjcmlwdGlvbiBmYWN0b3IgYy1NeWI8L3RpdGxlPjxzZWNv
bmRhcnktdGl0bGU+SW50IEogT25jb2w8L3NlY29uZGFyeS10aXRsZT48L3RpdGxlcz48cGVyaW9k
aWNhbD48ZnVsbC10aXRsZT5JbnQgSiBPbmNvbDwvZnVsbC10aXRsZT48YWJici0xPkludGVybmF0
aW9uYWwgam91cm5hbCBvZiBvbmNvbG9neTwvYWJici0xPjwvcGVyaW9kaWNhbD48cGFnZXM+NzQ3
LTU2PC9wYWdlcz48dm9sdW1lPjQwPC92b2x1bWU+PG51bWJlcj4zPC9udW1iZXI+PGtleXdvcmRz
PjxrZXl3b3JkPjMmYXBvczsgVW50cmFuc2xhdGVkIFJlZ2lvbnMvZ2VuZXRpY3M8L2tleXdvcmQ+
PGtleXdvcmQ+QUMxMzMgQW50aWdlbjwva2V5d29yZD48a2V5d29yZD5BZHVsdDwva2V5d29yZD48
a2V5d29yZD5BbmltYWxzPC9rZXl3b3JkPjxrZXl3b3JkPkFudGlnZW5zLCBDRC8qZ2VuZXRpY3Mv
bWV0YWJvbGlzbTwva2V5d29yZD48a2V5d29yZD5BcG9wdG9zaXMvZ2VuZXRpY3M8L2tleXdvcmQ+
PGtleXdvcmQ+Q2FyY2lub21hLCBIZXBhdG9jZWxsdWxhci8qZ2VuZXRpY3MvbWV0YWJvbGlzbS9w
YXRob2xvZ3k8L2tleXdvcmQ+PGtleXdvcmQ+Q2VsbCBDeWNsZSBDaGVja3BvaW50cy9nZW5ldGlj
czwva2V5d29yZD48a2V5d29yZD5DZWxsIEdyb3d0aCBQcm9jZXNzZXMvZ2VuZXRpY3M8L2tleXdv
cmQ+PGtleXdvcmQ+Q2VsbCBMaW5lLCBUdW1vcjwva2V5d29yZD48a2V5d29yZD5DZWxsIFN1cnZp
dmFsL2dlbmV0aWNzPC9rZXl3b3JkPjxrZXl3b3JkPkN5Y2xpbiBEMS9tZXRhYm9saXNtPC9rZXl3
b3JkPjxrZXl3b3JkPkRvd24tUmVndWxhdGlvbjwva2V5d29yZD48a2V5d29yZD5GZW1hbGU8L2tl
eXdvcmQ+PGtleXdvcmQ+R2VuZSBFeHByZXNzaW9uIFJlZ3VsYXRpb24sIE5lb3BsYXN0aWM8L2tl
eXdvcmQ+PGtleXdvcmQ+R2VuZXMsIGJjbC0yL2dlbmV0aWNzPC9rZXl3b3JkPjxrZXl3b3JkPkds
eWNvcHJvdGVpbnMvYW50YWdvbmlzdHMgJmFtcDsgaW5oaWJpdG9ycy8qZ2VuZXRpY3MvbWV0YWJv
bGlzbTwva2V5d29yZD48a2V5d29yZD5IdW1hbnM8L2tleXdvcmQ+PGtleXdvcmQ+TGl2ZXIgTmVv
cGxhc21zLypnZW5ldGljcy9tZXRhYm9saXNtL3BhdGhvbG9neTwva2V5d29yZD48a2V5d29yZD5N
YWxlPC9rZXl3b3JkPjxrZXl3b3JkPk1pY2U8L2tleXdvcmQ+PGtleXdvcmQ+TWljZSwgSW5icmVk
IE5PRDwva2V5d29yZD48a2V5d29yZD5NaWNlLCBTQ0lEPC9rZXl3b3JkPjxrZXl3b3JkPk1pY3Jv
Uk5Bcy8qZ2VuZXRpY3MvbWV0YWJvbGlzbTwva2V5d29yZD48a2V5d29yZD5NaWRkbGUgQWdlZDwv
a2V5d29yZD48a2V5d29yZD5OZW9wbGFzdGljIFN0ZW0gQ2VsbHMvKm1ldGFib2xpc20vcGF0aG9s
b2d5PC9rZXl3b3JkPjxrZXl3b3JkPlBlcHRpZGVzL2FudGFnb25pc3RzICZhbXA7IGluaGliaXRv
cnMvKmdlbmV0aWNzL21ldGFib2xpc208L2tleXdvcmQ+PGtleXdvcmQ+UHJvdG8tT25jb2dlbmUg
UHJvdGVpbnMgYy1teWIvKmdlbmV0aWNzL21ldGFib2xpc208L2tleXdvcmQ+PGtleXdvcmQ+Uk5B
LCBNZXNzZW5nZXIvZ2VuZXRpY3M8L2tleXdvcmQ+PGtleXdvcmQ+VHVtb3IgQ2VsbHMsIEN1bHR1
cmVkPC9rZXl3b3JkPjxrZXl3b3JkPlVwLVJlZ3VsYXRpb248L2tleXdvcmQ+PGtleXdvcmQ+WGVu
b2dyYWZ0IE1vZGVsIEFudGl0dW1vciBBc3NheXMvbWV0aG9kczwva2V5d29yZD48L2tleXdvcmRz
PjxkYXRlcz48eWVhcj4yMDEyPC95ZWFyPjxwdWItZGF0ZXM+PGRhdGU+TWFyPC9kYXRlPjwvcHVi
LWRhdGVzPjwvZGF0ZXM+PGlzYm4+MTc5MS0yNDIzIChFbGVjdHJvbmljKSYjeEQ7MTAxOS02NDM5
IChMaW5raW5nKTwvaXNibj48YWNjZXNzaW9uLW51bT4yMjAyNTI2OTwvYWNjZXNzaW9uLW51bT48
dXJscz48cmVsYXRlZC11cmxzPjx1cmw+aHR0cHM6Ly93d3cubmNiaS5ubG0ubmloLmdvdi9wdWJt
ZWQvMjIwMjUyNjk8L3VybD48L3JlbGF0ZWQtdXJscz48L3VybHM+PGVsZWN0cm9uaWMtcmVzb3Vy
Y2UtbnVtPjEwLjM4OTIvaWpvLjIwMTEuMTI0MjwvZWxlY3Ryb25pYy1yZXNvdXJjZS1udW0+PC9y
ZWNvcmQ+PC9DaXRlPjwvRW5kTm90ZT5=
</w:fldData>
        </w:fldChar>
      </w:r>
      <w:r w:rsidR="00E14A14" w:rsidRPr="003756BB">
        <w:rPr>
          <w:rFonts w:ascii="Book Antiqua" w:hAnsi="Book Antiqua" w:cs="Times New Roman"/>
        </w:rPr>
        <w:instrText xml:space="preserve"> ADDIN EN.CITE </w:instrText>
      </w:r>
      <w:r w:rsidR="00E14A14" w:rsidRPr="003756BB">
        <w:rPr>
          <w:rFonts w:ascii="Book Antiqua" w:hAnsi="Book Antiqua" w:cs="Times New Roman"/>
        </w:rPr>
        <w:fldChar w:fldCharType="begin">
          <w:fldData xml:space="preserve">PEVuZE5vdGU+PENpdGU+PEF1dGhvcj5aaGFuZzwvQXV0aG9yPjxZZWFyPjIwMTI8L1llYXI+PFJl
Y051bT4xODg8L1JlY051bT48RGlzcGxheVRleHQ+PHN0eWxlIGZhY2U9InN1cGVyc2NyaXB0Ij5b
MTY4XTwvc3R5bGU+PC9EaXNwbGF5VGV4dD48cmVjb3JkPjxyZWMtbnVtYmVyPjE4ODwvcmVjLW51
bWJlcj48Zm9yZWlnbi1rZXlzPjxrZXkgYXBwPSJFTiIgZGItaWQ9InQyZTUweDk5bnJyc3o0ZXJ4
emo1NTl0Z3NlMHBlNWVyOWRlNSI+MTg4PC9rZXk+PC9mb3JlaWduLWtleXM+PHJlZi10eXBlIG5h
bWU9IkpvdXJuYWwgQXJ0aWNsZSI+MTc8L3JlZi10eXBlPjxjb250cmlidXRvcnM+PGF1dGhvcnM+
PGF1dGhvcj5aaGFuZywgSi48L2F1dGhvcj48YXV0aG9yPkx1bywgTi48L2F1dGhvcj48YXV0aG9y
Pkx1bywgWS48L2F1dGhvcj48YXV0aG9yPlBlbmcsIFouPC9hdXRob3I+PGF1dGhvcj5aaGFuZywg
VC48L2F1dGhvcj48YXV0aG9yPkxpLCBTLjwvYXV0aG9yPjwvYXV0aG9ycz48L2NvbnRyaWJ1dG9y
cz48YXV0aC1hZGRyZXNzPkRlcGFydG1lbnQgb2YgUmFkaW9sb2d5LCBDaG9uZ3FpbmcgTWVkaWNh
bCBVbml2ZXJzaXR5LCBDaG9uZ3FpbmcsIFBlb3BsZSZhcG9zO3MgUmVwdWJsaWMgb2YgQ2hpbmEu
PC9hdXRoLWFkZHJlc3M+PHRpdGxlcz48dGl0bGU+bWljcm9STkEtMTUwIGluaGliaXRzIGh1bWFu
IENEMTMzLXBvc2l0aXZlIGxpdmVyIGNhbmNlciBzdGVtIGNlbGxzIHRocm91Z2ggbmVnYXRpdmUg
cmVndWxhdGlvbiBvZiB0aGUgdHJhbnNjcmlwdGlvbiBmYWN0b3IgYy1NeWI8L3RpdGxlPjxzZWNv
bmRhcnktdGl0bGU+SW50IEogT25jb2w8L3NlY29uZGFyeS10aXRsZT48L3RpdGxlcz48cGVyaW9k
aWNhbD48ZnVsbC10aXRsZT5JbnQgSiBPbmNvbDwvZnVsbC10aXRsZT48YWJici0xPkludGVybmF0
aW9uYWwgam91cm5hbCBvZiBvbmNvbG9neTwvYWJici0xPjwvcGVyaW9kaWNhbD48cGFnZXM+NzQ3
LTU2PC9wYWdlcz48dm9sdW1lPjQwPC92b2x1bWU+PG51bWJlcj4zPC9udW1iZXI+PGtleXdvcmRz
PjxrZXl3b3JkPjMmYXBvczsgVW50cmFuc2xhdGVkIFJlZ2lvbnMvZ2VuZXRpY3M8L2tleXdvcmQ+
PGtleXdvcmQ+QUMxMzMgQW50aWdlbjwva2V5d29yZD48a2V5d29yZD5BZHVsdDwva2V5d29yZD48
a2V5d29yZD5BbmltYWxzPC9rZXl3b3JkPjxrZXl3b3JkPkFudGlnZW5zLCBDRC8qZ2VuZXRpY3Mv
bWV0YWJvbGlzbTwva2V5d29yZD48a2V5d29yZD5BcG9wdG9zaXMvZ2VuZXRpY3M8L2tleXdvcmQ+
PGtleXdvcmQ+Q2FyY2lub21hLCBIZXBhdG9jZWxsdWxhci8qZ2VuZXRpY3MvbWV0YWJvbGlzbS9w
YXRob2xvZ3k8L2tleXdvcmQ+PGtleXdvcmQ+Q2VsbCBDeWNsZSBDaGVja3BvaW50cy9nZW5ldGlj
czwva2V5d29yZD48a2V5d29yZD5DZWxsIEdyb3d0aCBQcm9jZXNzZXMvZ2VuZXRpY3M8L2tleXdv
cmQ+PGtleXdvcmQ+Q2VsbCBMaW5lLCBUdW1vcjwva2V5d29yZD48a2V5d29yZD5DZWxsIFN1cnZp
dmFsL2dlbmV0aWNzPC9rZXl3b3JkPjxrZXl3b3JkPkN5Y2xpbiBEMS9tZXRhYm9saXNtPC9rZXl3
b3JkPjxrZXl3b3JkPkRvd24tUmVndWxhdGlvbjwva2V5d29yZD48a2V5d29yZD5GZW1hbGU8L2tl
eXdvcmQ+PGtleXdvcmQ+R2VuZSBFeHByZXNzaW9uIFJlZ3VsYXRpb24sIE5lb3BsYXN0aWM8L2tl
eXdvcmQ+PGtleXdvcmQ+R2VuZXMsIGJjbC0yL2dlbmV0aWNzPC9rZXl3b3JkPjxrZXl3b3JkPkds
eWNvcHJvdGVpbnMvYW50YWdvbmlzdHMgJmFtcDsgaW5oaWJpdG9ycy8qZ2VuZXRpY3MvbWV0YWJv
bGlzbTwva2V5d29yZD48a2V5d29yZD5IdW1hbnM8L2tleXdvcmQ+PGtleXdvcmQ+TGl2ZXIgTmVv
cGxhc21zLypnZW5ldGljcy9tZXRhYm9saXNtL3BhdGhvbG9neTwva2V5d29yZD48a2V5d29yZD5N
YWxlPC9rZXl3b3JkPjxrZXl3b3JkPk1pY2U8L2tleXdvcmQ+PGtleXdvcmQ+TWljZSwgSW5icmVk
IE5PRDwva2V5d29yZD48a2V5d29yZD5NaWNlLCBTQ0lEPC9rZXl3b3JkPjxrZXl3b3JkPk1pY3Jv
Uk5Bcy8qZ2VuZXRpY3MvbWV0YWJvbGlzbTwva2V5d29yZD48a2V5d29yZD5NaWRkbGUgQWdlZDwv
a2V5d29yZD48a2V5d29yZD5OZW9wbGFzdGljIFN0ZW0gQ2VsbHMvKm1ldGFib2xpc20vcGF0aG9s
b2d5PC9rZXl3b3JkPjxrZXl3b3JkPlBlcHRpZGVzL2FudGFnb25pc3RzICZhbXA7IGluaGliaXRv
cnMvKmdlbmV0aWNzL21ldGFib2xpc208L2tleXdvcmQ+PGtleXdvcmQ+UHJvdG8tT25jb2dlbmUg
UHJvdGVpbnMgYy1teWIvKmdlbmV0aWNzL21ldGFib2xpc208L2tleXdvcmQ+PGtleXdvcmQ+Uk5B
LCBNZXNzZW5nZXIvZ2VuZXRpY3M8L2tleXdvcmQ+PGtleXdvcmQ+VHVtb3IgQ2VsbHMsIEN1bHR1
cmVkPC9rZXl3b3JkPjxrZXl3b3JkPlVwLVJlZ3VsYXRpb248L2tleXdvcmQ+PGtleXdvcmQ+WGVu
b2dyYWZ0IE1vZGVsIEFudGl0dW1vciBBc3NheXMvbWV0aG9kczwva2V5d29yZD48L2tleXdvcmRz
PjxkYXRlcz48eWVhcj4yMDEyPC95ZWFyPjxwdWItZGF0ZXM+PGRhdGU+TWFyPC9kYXRlPjwvcHVi
LWRhdGVzPjwvZGF0ZXM+PGlzYm4+MTc5MS0yNDIzIChFbGVjdHJvbmljKSYjeEQ7MTAxOS02NDM5
IChMaW5raW5nKTwvaXNibj48YWNjZXNzaW9uLW51bT4yMjAyNTI2OTwvYWNjZXNzaW9uLW51bT48
dXJscz48cmVsYXRlZC11cmxzPjx1cmw+aHR0cHM6Ly93d3cubmNiaS5ubG0ubmloLmdvdi9wdWJt
ZWQvMjIwMjUyNjk8L3VybD48L3JlbGF0ZWQtdXJscz48L3VybHM+PGVsZWN0cm9uaWMtcmVzb3Vy
Y2UtbnVtPjEwLjM4OTIvaWpvLjIwMTEuMTI0MjwvZWxlY3Ryb25pYy1yZXNvdXJjZS1udW0+PC9y
ZWNvcmQ+PC9DaXRlPjwvRW5kTm90ZT5=
</w:fldData>
        </w:fldChar>
      </w:r>
      <w:r w:rsidR="00E14A14" w:rsidRPr="003756BB">
        <w:rPr>
          <w:rFonts w:ascii="Book Antiqua" w:hAnsi="Book Antiqua" w:cs="Times New Roman"/>
        </w:rPr>
        <w:instrText xml:space="preserve"> ADDIN EN.CITE.DATA </w:instrText>
      </w:r>
      <w:r w:rsidR="00E14A14" w:rsidRPr="003756BB">
        <w:rPr>
          <w:rFonts w:ascii="Book Antiqua" w:hAnsi="Book Antiqua" w:cs="Times New Roman"/>
        </w:rPr>
      </w:r>
      <w:r w:rsidR="00E14A14"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E14A14" w:rsidRPr="003756BB">
        <w:rPr>
          <w:rFonts w:ascii="Book Antiqua" w:hAnsi="Book Antiqua" w:cs="Times New Roman"/>
          <w:noProof/>
          <w:vertAlign w:val="superscript"/>
        </w:rPr>
        <w:t>[</w:t>
      </w:r>
      <w:hyperlink w:anchor="_ENREF_168" w:tooltip="Zhang, 2012 #188" w:history="1">
        <w:r w:rsidR="00E14A14" w:rsidRPr="003756BB">
          <w:rPr>
            <w:rFonts w:ascii="Book Antiqua" w:hAnsi="Book Antiqua" w:cs="Times New Roman"/>
            <w:noProof/>
            <w:vertAlign w:val="superscript"/>
          </w:rPr>
          <w:t>168</w:t>
        </w:r>
      </w:hyperlink>
      <w:r w:rsidR="00E14A14"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Jung and colleagues have identified miR-122 as the regulator of a common network of genes that promote SC self-renewal and HCC proliferation. In human primary hepatocytes, miR-122 is expressed, but it was attenuated in HCC. Finally, miR-122 expression may be associated with the methylation status and RNAPII binding activity of the pr</w:t>
      </w:r>
      <w:r w:rsidR="00A54438" w:rsidRPr="003756BB">
        <w:rPr>
          <w:rFonts w:ascii="Book Antiqua" w:hAnsi="Book Antiqua" w:cs="Times New Roman"/>
        </w:rPr>
        <w:t>omoter region of this gene</w:t>
      </w:r>
      <w:r w:rsidR="00485D0E" w:rsidRPr="003756BB">
        <w:rPr>
          <w:rFonts w:ascii="Book Antiqua" w:hAnsi="Book Antiqua" w:cs="Times New Roman"/>
        </w:rPr>
        <w:fldChar w:fldCharType="begin">
          <w:fldData xml:space="preserve">PEVuZE5vdGU+PENpdGU+PEF1dGhvcj5KdW5nPC9BdXRob3I+PFllYXI+MjAxMTwvWWVhcj48UmVj
TnVtPjE4MzwvUmVjTnVtPjxEaXNwbGF5VGV4dD48c3R5bGUgZmFjZT0ic3VwZXJzY3JpcHQiPlsx
NjldPC9zdHlsZT48L0Rpc3BsYXlUZXh0PjxyZWNvcmQ+PHJlYy1udW1iZXI+MTgzPC9yZWMtbnVt
YmVyPjxmb3JlaWduLWtleXM+PGtleSBhcHA9IkVOIiBkYi1pZD0idDJlNTB4OTlucnJzejRlcnh6
ajU1OXRnc2UwcGU1ZXI5ZGU1Ij4xODM8L2tleT48L2ZvcmVpZ24ta2V5cz48cmVmLXR5cGUgbmFt
ZT0iSm91cm5hbCBBcnRpY2xlIj4xNzwvcmVmLXR5cGU+PGNvbnRyaWJ1dG9ycz48YXV0aG9ycz48
YXV0aG9yPkp1bmcsIEMuIEouPC9hdXRob3I+PGF1dGhvcj5JeWVuZ2FyLCBTLjwvYXV0aG9yPjxh
dXRob3I+QmxhaG5paywgSy4gUi48L2F1dGhvcj48YXV0aG9yPkFqdWhhLCBULiBQLjwvYXV0aG9y
PjxhdXRob3I+SmlhbmcsIEouIFguPC9hdXRob3I+PGF1dGhvcj5GYXJuaGFtLCBQLiBKLjwvYXV0
aG9yPjxhdXRob3I+WmVybiwgTS48L2F1dGhvcj48L2F1dGhvcnM+PC9jb250cmlidXRvcnM+PGF1
dGgtYWRkcmVzcz5UcmFuc3BsYW50IFJlc2VhcmNoIFByb2dyYW0sIFVuaXZlcnNpdHkgb2YgQ2Fs
aWZvcm5pYSBEYXZpcyBNZWRpY2FsIENlbnRlciwgU2FjcmFtZW50bywgQ2FsaWZvcm5pYSwgVW5p
dGVkIFN0YXRlcyBvZiBBbWVyaWNhLiBjamp1bmdAdWNkYXZpcy5lZHU8L2F1dGgtYWRkcmVzcz48
dGl0bGVzPjx0aXRsZT5FcGlnZW5ldGljIG1vZHVsYXRpb24gb2YgbWlSLTEyMiBmYWNpbGl0YXRl
cyBodW1hbiBlbWJyeW9uaWMgc3RlbSBjZWxsIHNlbGYtcmVuZXdhbCBhbmQgaGVwYXRvY2VsbHVs
YXIgY2FyY2lub21hIHByb2xpZmVyYXRpb248L3RpdGxlPjxzZWNvbmRhcnktdGl0bGU+UExvUyBP
bmU8L3NlY29uZGFyeS10aXRsZT48L3RpdGxlcz48cGVyaW9kaWNhbD48ZnVsbC10aXRsZT5QTG9T
IE9uZTwvZnVsbC10aXRsZT48YWJici0xPlBsb1Mgb25lPC9hYmJyLTE+PC9wZXJpb2RpY2FsPjxw
YWdlcz5lMjc3NDA8L3BhZ2VzPjx2b2x1bWU+Njwvdm9sdW1lPjxudW1iZXI+MTE8L251bWJlcj48
a2V5d29yZHM+PGtleXdvcmQ+MyZhcG9zOyBVbnRyYW5zbGF0ZWQgUmVnaW9ucy9nZW5ldGljczwv
a2V5d29yZD48a2V5d29yZD5BbmltYWxzPC9rZXl3b3JkPjxrZXl3b3JkPkJhc2UgU2VxdWVuY2U8
L2tleXdvcmQ+PGtleXdvcmQ+Q2FyY2lub21hLCBIZXBhdG9jZWxsdWxhci8qZ2VuZXRpY3MvKnBh
dGhvbG9neTwva2V5d29yZD48a2V5d29yZD5DZWxsIERpZmZlcmVudGlhdGlvbi9nZW5ldGljczwv
a2V5d29yZD48a2V5d29yZD5DZWxsIERpdmlzaW9uPC9rZXl3b3JkPjxrZXl3b3JkPkNlbGwgTGlu
ZSwgVHVtb3I8L2tleXdvcmQ+PGtleXdvcmQ+Q2VsbCBQcm9saWZlcmF0aW9uPC9rZXl3b3JkPjxr
ZXl3b3JkPkNocm9tYXRpbiBJbW11bm9wcmVjaXBpdGF0aW9uPC9rZXl3b3JkPjxrZXl3b3JkPkRO
QSBNZXRoeWxhdGlvbi9nZW5ldGljczwva2V5d29yZD48a2V5d29yZD5FbWJyeW9uaWMgU3RlbSBD
ZWxscy8qY3l0b2xvZ3kvKm1ldGFib2xpc208L2tleXdvcmQ+PGtleXdvcmQ+KkVwaWdlbmVzaXMs
IEdlbmV0aWM8L2tleXdvcmQ+PGtleXdvcmQ+R2VuZSBFeHByZXNzaW9uIFJlZ3VsYXRpb24sIE5l
b3BsYXN0aWM8L2tleXdvcmQ+PGtleXdvcmQ+R2Vub21lLCBIdW1hbi9nZW5ldGljczwva2V5d29y
ZD48a2V5d29yZD5IZXBhdG9jeXRlcy9tZXRhYm9saXNtL3BhdGhvbG9neTwva2V5d29yZD48a2V5
d29yZD5IdW1hbnM8L2tleXdvcmQ+PGtleXdvcmQ+TGl2ZXIgTmVvcGxhc21zL2dlbmV0aWNzLypw
YXRob2xvZ3k8L2tleXdvcmQ+PGtleXdvcmQ+TWljZTwva2V5d29yZD48a2V5d29yZD5NaWNyb1JO
QXMvKmdlbmV0aWNzL21ldGFib2xpc208L2tleXdvcmQ+PGtleXdvcmQ+TW9sZWN1bGFyIFNlcXVl
bmNlIERhdGE8L2tleXdvcmQ+PGtleXdvcmQ+UHJvbW90ZXIgUmVnaW9ucywgR2VuZXRpYy9nZW5l
dGljczwva2V5d29yZD48a2V5d29yZD5Qcm90ZWluIEJpbmRpbmcvZ2VuZXRpY3M8L2tleXdvcmQ+
PGtleXdvcmQ+UHJvdGVpbiBCaW9zeW50aGVzaXM8L2tleXdvcmQ+PGtleXdvcmQ+Uk5BIFBvbHlt
ZXJhc2UgSUkvbWV0YWJvbGlzbTwva2V5d29yZD48a2V5d29yZD5STkEsIE1lc3Nlbmdlci9nZW5l
dGljcy9tZXRhYm9saXNtPC9rZXl3b3JkPjxrZXl3b3JkPlNlcXVlbmNlIEFuYWx5c2lzLCBETkE8
L2tleXdvcmQ+PC9rZXl3b3Jkcz48ZGF0ZXM+PHllYXI+MjAxMTwveWVhcj48L2RhdGVzPjxpc2Ju
PjE5MzItNjIwMyAoRWxlY3Ryb25pYykmI3hEOzE5MzItNjIwMyAoTGlua2luZyk8L2lzYm4+PGFj
Y2Vzc2lvbi1udW0+MjIxNDA0NjQ8L2FjY2Vzc2lvbi1udW0+PHVybHM+PHJlbGF0ZWQtdXJscz48
dXJsPmh0dHBzOi8vd3d3Lm5jYmkubmxtLm5paC5nb3YvcHVibWVkLzIyMTQwNDY0PC91cmw+PC9y
ZWxhdGVkLXVybHM+PC91cmxzPjxjdXN0b20yPlBNQzMyMjUzODA8L2N1c3RvbTI+PGVsZWN0cm9u
aWMtcmVzb3VyY2UtbnVtPjEwLjEzNzEvam91cm5hbC5wb25lLjAwMjc3NDA8L2VsZWN0cm9uaWMt
cmVzb3VyY2UtbnVtPjwvcmVjb3JkPjwvQ2l0ZT48L0VuZE5vdGU+
</w:fldData>
        </w:fldChar>
      </w:r>
      <w:r w:rsidR="00E14A14" w:rsidRPr="003756BB">
        <w:rPr>
          <w:rFonts w:ascii="Book Antiqua" w:hAnsi="Book Antiqua" w:cs="Times New Roman"/>
        </w:rPr>
        <w:instrText xml:space="preserve"> ADDIN EN.CITE </w:instrText>
      </w:r>
      <w:r w:rsidR="00E14A14" w:rsidRPr="003756BB">
        <w:rPr>
          <w:rFonts w:ascii="Book Antiqua" w:hAnsi="Book Antiqua" w:cs="Times New Roman"/>
        </w:rPr>
        <w:fldChar w:fldCharType="begin">
          <w:fldData xml:space="preserve">PEVuZE5vdGU+PENpdGU+PEF1dGhvcj5KdW5nPC9BdXRob3I+PFllYXI+MjAxMTwvWWVhcj48UmVj
TnVtPjE4MzwvUmVjTnVtPjxEaXNwbGF5VGV4dD48c3R5bGUgZmFjZT0ic3VwZXJzY3JpcHQiPlsx
NjldPC9zdHlsZT48L0Rpc3BsYXlUZXh0PjxyZWNvcmQ+PHJlYy1udW1iZXI+MTgzPC9yZWMtbnVt
YmVyPjxmb3JlaWduLWtleXM+PGtleSBhcHA9IkVOIiBkYi1pZD0idDJlNTB4OTlucnJzejRlcnh6
ajU1OXRnc2UwcGU1ZXI5ZGU1Ij4xODM8L2tleT48L2ZvcmVpZ24ta2V5cz48cmVmLXR5cGUgbmFt
ZT0iSm91cm5hbCBBcnRpY2xlIj4xNzwvcmVmLXR5cGU+PGNvbnRyaWJ1dG9ycz48YXV0aG9ycz48
YXV0aG9yPkp1bmcsIEMuIEouPC9hdXRob3I+PGF1dGhvcj5JeWVuZ2FyLCBTLjwvYXV0aG9yPjxh
dXRob3I+QmxhaG5paywgSy4gUi48L2F1dGhvcj48YXV0aG9yPkFqdWhhLCBULiBQLjwvYXV0aG9y
PjxhdXRob3I+SmlhbmcsIEouIFguPC9hdXRob3I+PGF1dGhvcj5GYXJuaGFtLCBQLiBKLjwvYXV0
aG9yPjxhdXRob3I+WmVybiwgTS48L2F1dGhvcj48L2F1dGhvcnM+PC9jb250cmlidXRvcnM+PGF1
dGgtYWRkcmVzcz5UcmFuc3BsYW50IFJlc2VhcmNoIFByb2dyYW0sIFVuaXZlcnNpdHkgb2YgQ2Fs
aWZvcm5pYSBEYXZpcyBNZWRpY2FsIENlbnRlciwgU2FjcmFtZW50bywgQ2FsaWZvcm5pYSwgVW5p
dGVkIFN0YXRlcyBvZiBBbWVyaWNhLiBjamp1bmdAdWNkYXZpcy5lZHU8L2F1dGgtYWRkcmVzcz48
dGl0bGVzPjx0aXRsZT5FcGlnZW5ldGljIG1vZHVsYXRpb24gb2YgbWlSLTEyMiBmYWNpbGl0YXRl
cyBodW1hbiBlbWJyeW9uaWMgc3RlbSBjZWxsIHNlbGYtcmVuZXdhbCBhbmQgaGVwYXRvY2VsbHVs
YXIgY2FyY2lub21hIHByb2xpZmVyYXRpb248L3RpdGxlPjxzZWNvbmRhcnktdGl0bGU+UExvUyBP
bmU8L3NlY29uZGFyeS10aXRsZT48L3RpdGxlcz48cGVyaW9kaWNhbD48ZnVsbC10aXRsZT5QTG9T
IE9uZTwvZnVsbC10aXRsZT48YWJici0xPlBsb1Mgb25lPC9hYmJyLTE+PC9wZXJpb2RpY2FsPjxw
YWdlcz5lMjc3NDA8L3BhZ2VzPjx2b2x1bWU+Njwvdm9sdW1lPjxudW1iZXI+MTE8L251bWJlcj48
a2V5d29yZHM+PGtleXdvcmQ+MyZhcG9zOyBVbnRyYW5zbGF0ZWQgUmVnaW9ucy9nZW5ldGljczwv
a2V5d29yZD48a2V5d29yZD5BbmltYWxzPC9rZXl3b3JkPjxrZXl3b3JkPkJhc2UgU2VxdWVuY2U8
L2tleXdvcmQ+PGtleXdvcmQ+Q2FyY2lub21hLCBIZXBhdG9jZWxsdWxhci8qZ2VuZXRpY3MvKnBh
dGhvbG9neTwva2V5d29yZD48a2V5d29yZD5DZWxsIERpZmZlcmVudGlhdGlvbi9nZW5ldGljczwv
a2V5d29yZD48a2V5d29yZD5DZWxsIERpdmlzaW9uPC9rZXl3b3JkPjxrZXl3b3JkPkNlbGwgTGlu
ZSwgVHVtb3I8L2tleXdvcmQ+PGtleXdvcmQ+Q2VsbCBQcm9saWZlcmF0aW9uPC9rZXl3b3JkPjxr
ZXl3b3JkPkNocm9tYXRpbiBJbW11bm9wcmVjaXBpdGF0aW9uPC9rZXl3b3JkPjxrZXl3b3JkPkRO
QSBNZXRoeWxhdGlvbi9nZW5ldGljczwva2V5d29yZD48a2V5d29yZD5FbWJyeW9uaWMgU3RlbSBD
ZWxscy8qY3l0b2xvZ3kvKm1ldGFib2xpc208L2tleXdvcmQ+PGtleXdvcmQ+KkVwaWdlbmVzaXMs
IEdlbmV0aWM8L2tleXdvcmQ+PGtleXdvcmQ+R2VuZSBFeHByZXNzaW9uIFJlZ3VsYXRpb24sIE5l
b3BsYXN0aWM8L2tleXdvcmQ+PGtleXdvcmQ+R2Vub21lLCBIdW1hbi9nZW5ldGljczwva2V5d29y
ZD48a2V5d29yZD5IZXBhdG9jeXRlcy9tZXRhYm9saXNtL3BhdGhvbG9neTwva2V5d29yZD48a2V5
d29yZD5IdW1hbnM8L2tleXdvcmQ+PGtleXdvcmQ+TGl2ZXIgTmVvcGxhc21zL2dlbmV0aWNzLypw
YXRob2xvZ3k8L2tleXdvcmQ+PGtleXdvcmQ+TWljZTwva2V5d29yZD48a2V5d29yZD5NaWNyb1JO
QXMvKmdlbmV0aWNzL21ldGFib2xpc208L2tleXdvcmQ+PGtleXdvcmQ+TW9sZWN1bGFyIFNlcXVl
bmNlIERhdGE8L2tleXdvcmQ+PGtleXdvcmQ+UHJvbW90ZXIgUmVnaW9ucywgR2VuZXRpYy9nZW5l
dGljczwva2V5d29yZD48a2V5d29yZD5Qcm90ZWluIEJpbmRpbmcvZ2VuZXRpY3M8L2tleXdvcmQ+
PGtleXdvcmQ+UHJvdGVpbiBCaW9zeW50aGVzaXM8L2tleXdvcmQ+PGtleXdvcmQ+Uk5BIFBvbHlt
ZXJhc2UgSUkvbWV0YWJvbGlzbTwva2V5d29yZD48a2V5d29yZD5STkEsIE1lc3Nlbmdlci9nZW5l
dGljcy9tZXRhYm9saXNtPC9rZXl3b3JkPjxrZXl3b3JkPlNlcXVlbmNlIEFuYWx5c2lzLCBETkE8
L2tleXdvcmQ+PC9rZXl3b3Jkcz48ZGF0ZXM+PHllYXI+MjAxMTwveWVhcj48L2RhdGVzPjxpc2Ju
PjE5MzItNjIwMyAoRWxlY3Ryb25pYykmI3hEOzE5MzItNjIwMyAoTGlua2luZyk8L2lzYm4+PGFj
Y2Vzc2lvbi1udW0+MjIxNDA0NjQ8L2FjY2Vzc2lvbi1udW0+PHVybHM+PHJlbGF0ZWQtdXJscz48
dXJsPmh0dHBzOi8vd3d3Lm5jYmkubmxtLm5paC5nb3YvcHVibWVkLzIyMTQwNDY0PC91cmw+PC9y
ZWxhdGVkLXVybHM+PC91cmxzPjxjdXN0b20yPlBNQzMyMjUzODA8L2N1c3RvbTI+PGVsZWN0cm9u
aWMtcmVzb3VyY2UtbnVtPjEwLjEzNzEvam91cm5hbC5wb25lLjAwMjc3NDA8L2VsZWN0cm9uaWMt
cmVzb3VyY2UtbnVtPjwvcmVjb3JkPjwvQ2l0ZT48L0VuZE5vdGU+
</w:fldData>
        </w:fldChar>
      </w:r>
      <w:r w:rsidR="00E14A14" w:rsidRPr="003756BB">
        <w:rPr>
          <w:rFonts w:ascii="Book Antiqua" w:hAnsi="Book Antiqua" w:cs="Times New Roman"/>
        </w:rPr>
        <w:instrText xml:space="preserve"> ADDIN EN.CITE.DATA </w:instrText>
      </w:r>
      <w:r w:rsidR="00E14A14" w:rsidRPr="003756BB">
        <w:rPr>
          <w:rFonts w:ascii="Book Antiqua" w:hAnsi="Book Antiqua" w:cs="Times New Roman"/>
        </w:rPr>
      </w:r>
      <w:r w:rsidR="00E14A14"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E14A14" w:rsidRPr="003756BB">
        <w:rPr>
          <w:rFonts w:ascii="Book Antiqua" w:hAnsi="Book Antiqua" w:cs="Times New Roman"/>
          <w:noProof/>
          <w:vertAlign w:val="superscript"/>
        </w:rPr>
        <w:t>[</w:t>
      </w:r>
      <w:hyperlink w:anchor="_ENREF_169" w:tooltip="Jung, 2011 #183" w:history="1">
        <w:r w:rsidR="00E14A14" w:rsidRPr="003756BB">
          <w:rPr>
            <w:rFonts w:ascii="Book Antiqua" w:hAnsi="Book Antiqua" w:cs="Times New Roman"/>
            <w:noProof/>
            <w:vertAlign w:val="superscript"/>
          </w:rPr>
          <w:t>169</w:t>
        </w:r>
      </w:hyperlink>
      <w:r w:rsidR="00E14A14"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w:t>
      </w:r>
      <w:r w:rsidR="008A3DA1" w:rsidRPr="003756BB">
        <w:rPr>
          <w:rFonts w:ascii="Book Antiqua" w:eastAsia="Times New Roman" w:hAnsi="Book Antiqua" w:cs="Times New Roman"/>
        </w:rPr>
        <w:t xml:space="preserve"> </w:t>
      </w:r>
      <w:r w:rsidRPr="003756BB">
        <w:rPr>
          <w:rFonts w:ascii="Book Antiqua" w:eastAsia="Times New Roman" w:hAnsi="Book Antiqua" w:cs="Times New Roman"/>
        </w:rPr>
        <w:t>Currently, the importance of epigenetic turn on or off in cancer is not only for the gain of stemness in non-CSCs, but it is also considered to be important for the regulation of many functions, such as cell plasticity and drug resistance acquisition (</w:t>
      </w:r>
      <w:r w:rsidR="00485D0E" w:rsidRPr="003756BB">
        <w:rPr>
          <w:rFonts w:ascii="Book Antiqua" w:eastAsia="Times New Roman" w:hAnsi="Book Antiqua" w:cs="Times New Roman"/>
        </w:rPr>
        <w:fldChar w:fldCharType="begin">
          <w:fldData xml:space="preserve">PEVuZE5vdGU+PENpdGU+PEF1dGhvcj5IZWVyeTwvQXV0aG9yPjxZZWFyPjIwMTc8L1llYXI+PFJl
Y051bT4yMjQ8L1JlY051bT48RGlzcGxheVRleHQ+PHN0eWxlIGZhY2U9InN1cGVyc2NyaXB0Ij5b
MTcwXTwvc3R5bGU+PC9EaXNwbGF5VGV4dD48cmVjb3JkPjxyZWMtbnVtYmVyPjIyNDwvcmVjLW51
bWJlcj48Zm9yZWlnbi1rZXlzPjxrZXkgYXBwPSJFTiIgZGItaWQ9InQyZTUweDk5bnJyc3o0ZXJ4
emo1NTl0Z3NlMHBlNWVyOWRlNSI+MjI0PC9rZXk+PC9mb3JlaWduLWtleXM+PHJlZi10eXBlIG5h
bWU9IkpvdXJuYWwgQXJ0aWNsZSI+MTc8L3JlZi10eXBlPjxjb250cmlidXRvcnM+PGF1dGhvcnM+
PGF1dGhvcj5IZWVyeSwgUi48L2F1dGhvcj48YXV0aG9yPkZpbm4sIFMuIFAuPC9hdXRob3I+PGF1
dGhvcj5DdWZmZSwgUy48L2F1dGhvcj48YXV0aG9yPkdyYXksIFMuIEcuPC9hdXRob3I+PC9hdXRo
b3JzPjwvY29udHJpYnV0b3JzPjxhdXRoLWFkZHJlc3M+VGhvcmFjaWMgT25jb2xvZ3kgUmVzZWFy
Y2ggR3JvdXAsIFJtIDIuMDksIFRyaW5pdHkgVHJhbnNsYXRpb25hbCBNZWRpY2FsIEluc3RpdHV0
ZSwgU3QuIEphbWVzJmFwb3M7cyBIb3NwaXRhbCwgRHVibGluIEQwOCBXOVJULCBJcmVsYW5kLiBy
aGVlcnlAdGNkLmllLiYjeEQ7TWFzdGVycyBpbiBUcmFuc2xhdGlvbmFsIE9uY29sb2d5IFByb2dy
YW0sIERlcGFydG1lbnQgb2YgU3VyZ2VyeSwgVHJpbml0eSBDb2xsZWdlIER1YmxpbiwgVHJpbml0
eSBUcmFuc2xhdGlvbmFsIE1lZGljYWwgSW5zdGl0dXRlLCBTdC4gSmFtZXMmYXBvcztzIEhvc3Bp
dGFsLCBEdWJsaW4gRDA4IFc5UlQsIElyZWxhbmQuIHJoZWVyeUB0Y2QuaWUuJiN4RDtEZXBhcnRt
ZW50IG9mIEhpc3RvcGF0aG9sb2d5ICZhbXA7IE1vcmJpZCBBbmF0b215LCBUcmluaXR5IENvbGxl
Z2UgRHVibGluLCBEdWJsaW4gRDA4IFJYMFgsIElyZWxhbmQuIFN0ZXBoZW4uRmlubkB0Y2QuaWUu
JiN4RDtIT1BFIERpcmVjdG9yYXRlLCBTdC4gSmFtZXMmYXBvcztzIEhvc3BpdGFsLCBEdWJsaW4g
RDA4IFJUMlgsIElyZWxhbmQuIHNjdWZmZUBzdGphbWVzLmllLiYjeEQ7VGhvcmFjaWMgT25jb2xv
Z3kgUmVzZWFyY2ggR3JvdXAsIFJtIDIuMDksIFRyaW5pdHkgVHJhbnNsYXRpb25hbCBNZWRpY2Fs
IEluc3RpdHV0ZSwgU3QuIEphbWVzJmFwb3M7cyBIb3NwaXRhbCwgRHVibGluIEQwOCBXOVJULCBJ
cmVsYW5kLiBzZ3JheUBzdGphbWVzLmllLiYjeEQ7SE9QRSBEaXJlY3RvcmF0ZSwgU3QuIEphbWVz
JmFwb3M7cyBIb3NwaXRhbCwgRHVibGluIEQwOCBSVDJYLCBJcmVsYW5kLiBzZ3JheUBzdGphbWVz
LmllLiYjeEQ7RGVwYXJ0bWVudCBvZiBDbGluaWNhbCBNZWRpY2luZSwgU2Nob29sIG9mIE1lZGlj
aW5lLCBUcmluaXR5IENvbGxlZ2UgRHVibGluLCBEdWJsaW4gRDAyIFI1OTAsIElyZWxhbmQuIHNn
cmF5QHN0amFtZXMuaWUuJiN4RDtMYWJtZWQgRGlyZWN0b3JhdGUsIFN0LiBKYW1lcyZhcG9zO3Mg
SG9zcGl0YWwsIER1YmxpbiBEMDggSzBZNSwgSXJlbGFuZC4gc2dyYXlAc3RqYW1lcy5pZS48L2F1
dGgtYWRkcmVzcz48dGl0bGVzPjx0aXRsZT5Mb25nIE5vbi1Db2RpbmcgUk5BczogS2V5IFJlZ3Vs
YXRvcnMgb2YgRXBpdGhlbGlhbC1NZXNlbmNoeW1hbCBUcmFuc2l0aW9uLCBUdW1vdXIgRHJ1ZyBS
ZXNpc3RhbmNlIGFuZCBDYW5jZXIgU3RlbSBDZWxsczwvdGl0bGU+PHNlY29uZGFyeS10aXRsZT5D
YW5jZXJzIChCYXNlbCk8L3NlY29uZGFyeS10aXRsZT48YWx0LXRpdGxlPkNhbmNlcnM8L2FsdC10
aXRsZT48L3RpdGxlcz48cGVyaW9kaWNhbD48ZnVsbC10aXRsZT5DYW5jZXJzIChCYXNlbCk8L2Z1
bGwtdGl0bGU+PGFiYnItMT5DYW5jZXJzPC9hYmJyLTE+PC9wZXJpb2RpY2FsPjxhbHQtcGVyaW9k
aWNhbD48ZnVsbC10aXRsZT5DYW5jZXJzIChCYXNlbCk8L2Z1bGwtdGl0bGU+PGFiYnItMT5DYW5j
ZXJzPC9hYmJyLTE+PC9hbHQtcGVyaW9kaWNhbD48dm9sdW1lPjk8L3ZvbHVtZT48bnVtYmVyPjQ8
L251bWJlcj48ZWRpdGlvbj4yMDE3LzA0LzIyPC9lZGl0aW9uPjxkYXRlcz48eWVhcj4yMDE3PC95
ZWFyPjxwdWItZGF0ZXM+PGRhdGU+QXByIDIxPC9kYXRlPjwvcHViLWRhdGVzPjwvZGF0ZXM+PGlz
Ym4+MjA3Mi02Njk0IChMaW5raW5nKTwvaXNibj48YWNjZXNzaW9uLW51bT4yODQzMDE2MzwvYWNj
ZXNzaW9uLW51bT48d29yay10eXBlPlJldmlldzwvd29yay10eXBlPjx1cmxzPjxyZWxhdGVkLXVy
bHM+PHVybD5odHRwOi8vd3d3Lm5jYmkubmxtLm5paC5nb3YvcHVibWVkLzI4NDMwMTYzPC91cmw+
PC9yZWxhdGVkLXVybHM+PC91cmxzPjxjdXN0b20yPjU0MDY3MTM8L2N1c3RvbTI+PGVsZWN0cm9u
aWMtcmVzb3VyY2UtbnVtPjEwLjMzOTAvY2FuY2VyczkwNDAwMzg8L2VsZWN0cm9uaWMtcmVzb3Vy
Y2UtbnVtPjxsYW5ndWFnZT5lbmc8L2xhbmd1YWdlPjwvcmVjb3JkPjwvQ2l0ZT48L0VuZE5vdGU+
AG==
</w:fldData>
        </w:fldChar>
      </w:r>
      <w:r w:rsidR="00E14A14" w:rsidRPr="003756BB">
        <w:rPr>
          <w:rFonts w:ascii="Book Antiqua" w:eastAsia="Times New Roman" w:hAnsi="Book Antiqua" w:cs="Times New Roman"/>
        </w:rPr>
        <w:instrText xml:space="preserve"> ADDIN EN.CITE </w:instrText>
      </w:r>
      <w:r w:rsidR="00E14A14" w:rsidRPr="003756BB">
        <w:rPr>
          <w:rFonts w:ascii="Book Antiqua" w:eastAsia="Times New Roman" w:hAnsi="Book Antiqua" w:cs="Times New Roman"/>
        </w:rPr>
        <w:fldChar w:fldCharType="begin">
          <w:fldData xml:space="preserve">PEVuZE5vdGU+PENpdGU+PEF1dGhvcj5IZWVyeTwvQXV0aG9yPjxZZWFyPjIwMTc8L1llYXI+PFJl
Y051bT4yMjQ8L1JlY051bT48RGlzcGxheVRleHQ+PHN0eWxlIGZhY2U9InN1cGVyc2NyaXB0Ij5b
MTcwXTwvc3R5bGU+PC9EaXNwbGF5VGV4dD48cmVjb3JkPjxyZWMtbnVtYmVyPjIyNDwvcmVjLW51
bWJlcj48Zm9yZWlnbi1rZXlzPjxrZXkgYXBwPSJFTiIgZGItaWQ9InQyZTUweDk5bnJyc3o0ZXJ4
emo1NTl0Z3NlMHBlNWVyOWRlNSI+MjI0PC9rZXk+PC9mb3JlaWduLWtleXM+PHJlZi10eXBlIG5h
bWU9IkpvdXJuYWwgQXJ0aWNsZSI+MTc8L3JlZi10eXBlPjxjb250cmlidXRvcnM+PGF1dGhvcnM+
PGF1dGhvcj5IZWVyeSwgUi48L2F1dGhvcj48YXV0aG9yPkZpbm4sIFMuIFAuPC9hdXRob3I+PGF1
dGhvcj5DdWZmZSwgUy48L2F1dGhvcj48YXV0aG9yPkdyYXksIFMuIEcuPC9hdXRob3I+PC9hdXRo
b3JzPjwvY29udHJpYnV0b3JzPjxhdXRoLWFkZHJlc3M+VGhvcmFjaWMgT25jb2xvZ3kgUmVzZWFy
Y2ggR3JvdXAsIFJtIDIuMDksIFRyaW5pdHkgVHJhbnNsYXRpb25hbCBNZWRpY2FsIEluc3RpdHV0
ZSwgU3QuIEphbWVzJmFwb3M7cyBIb3NwaXRhbCwgRHVibGluIEQwOCBXOVJULCBJcmVsYW5kLiBy
aGVlcnlAdGNkLmllLiYjeEQ7TWFzdGVycyBpbiBUcmFuc2xhdGlvbmFsIE9uY29sb2d5IFByb2dy
YW0sIERlcGFydG1lbnQgb2YgU3VyZ2VyeSwgVHJpbml0eSBDb2xsZWdlIER1YmxpbiwgVHJpbml0
eSBUcmFuc2xhdGlvbmFsIE1lZGljYWwgSW5zdGl0dXRlLCBTdC4gSmFtZXMmYXBvcztzIEhvc3Bp
dGFsLCBEdWJsaW4gRDA4IFc5UlQsIElyZWxhbmQuIHJoZWVyeUB0Y2QuaWUuJiN4RDtEZXBhcnRt
ZW50IG9mIEhpc3RvcGF0aG9sb2d5ICZhbXA7IE1vcmJpZCBBbmF0b215LCBUcmluaXR5IENvbGxl
Z2UgRHVibGluLCBEdWJsaW4gRDA4IFJYMFgsIElyZWxhbmQuIFN0ZXBoZW4uRmlubkB0Y2QuaWUu
JiN4RDtIT1BFIERpcmVjdG9yYXRlLCBTdC4gSmFtZXMmYXBvcztzIEhvc3BpdGFsLCBEdWJsaW4g
RDA4IFJUMlgsIElyZWxhbmQuIHNjdWZmZUBzdGphbWVzLmllLiYjeEQ7VGhvcmFjaWMgT25jb2xv
Z3kgUmVzZWFyY2ggR3JvdXAsIFJtIDIuMDksIFRyaW5pdHkgVHJhbnNsYXRpb25hbCBNZWRpY2Fs
IEluc3RpdHV0ZSwgU3QuIEphbWVzJmFwb3M7cyBIb3NwaXRhbCwgRHVibGluIEQwOCBXOVJULCBJ
cmVsYW5kLiBzZ3JheUBzdGphbWVzLmllLiYjeEQ7SE9QRSBEaXJlY3RvcmF0ZSwgU3QuIEphbWVz
JmFwb3M7cyBIb3NwaXRhbCwgRHVibGluIEQwOCBSVDJYLCBJcmVsYW5kLiBzZ3JheUBzdGphbWVz
LmllLiYjeEQ7RGVwYXJ0bWVudCBvZiBDbGluaWNhbCBNZWRpY2luZSwgU2Nob29sIG9mIE1lZGlj
aW5lLCBUcmluaXR5IENvbGxlZ2UgRHVibGluLCBEdWJsaW4gRDAyIFI1OTAsIElyZWxhbmQuIHNn
cmF5QHN0amFtZXMuaWUuJiN4RDtMYWJtZWQgRGlyZWN0b3JhdGUsIFN0LiBKYW1lcyZhcG9zO3Mg
SG9zcGl0YWwsIER1YmxpbiBEMDggSzBZNSwgSXJlbGFuZC4gc2dyYXlAc3RqYW1lcy5pZS48L2F1
dGgtYWRkcmVzcz48dGl0bGVzPjx0aXRsZT5Mb25nIE5vbi1Db2RpbmcgUk5BczogS2V5IFJlZ3Vs
YXRvcnMgb2YgRXBpdGhlbGlhbC1NZXNlbmNoeW1hbCBUcmFuc2l0aW9uLCBUdW1vdXIgRHJ1ZyBS
ZXNpc3RhbmNlIGFuZCBDYW5jZXIgU3RlbSBDZWxsczwvdGl0bGU+PHNlY29uZGFyeS10aXRsZT5D
YW5jZXJzIChCYXNlbCk8L3NlY29uZGFyeS10aXRsZT48YWx0LXRpdGxlPkNhbmNlcnM8L2FsdC10
aXRsZT48L3RpdGxlcz48cGVyaW9kaWNhbD48ZnVsbC10aXRsZT5DYW5jZXJzIChCYXNlbCk8L2Z1
bGwtdGl0bGU+PGFiYnItMT5DYW5jZXJzPC9hYmJyLTE+PC9wZXJpb2RpY2FsPjxhbHQtcGVyaW9k
aWNhbD48ZnVsbC10aXRsZT5DYW5jZXJzIChCYXNlbCk8L2Z1bGwtdGl0bGU+PGFiYnItMT5DYW5j
ZXJzPC9hYmJyLTE+PC9hbHQtcGVyaW9kaWNhbD48dm9sdW1lPjk8L3ZvbHVtZT48bnVtYmVyPjQ8
L251bWJlcj48ZWRpdGlvbj4yMDE3LzA0LzIyPC9lZGl0aW9uPjxkYXRlcz48eWVhcj4yMDE3PC95
ZWFyPjxwdWItZGF0ZXM+PGRhdGU+QXByIDIxPC9kYXRlPjwvcHViLWRhdGVzPjwvZGF0ZXM+PGlz
Ym4+MjA3Mi02Njk0IChMaW5raW5nKTwvaXNibj48YWNjZXNzaW9uLW51bT4yODQzMDE2MzwvYWNj
ZXNzaW9uLW51bT48d29yay10eXBlPlJldmlldzwvd29yay10eXBlPjx1cmxzPjxyZWxhdGVkLXVy
bHM+PHVybD5odHRwOi8vd3d3Lm5jYmkubmxtLm5paC5nb3YvcHVibWVkLzI4NDMwMTYzPC91cmw+
PC9yZWxhdGVkLXVybHM+PC91cmxzPjxjdXN0b20yPjU0MDY3MTM8L2N1c3RvbTI+PGVsZWN0cm9u
aWMtcmVzb3VyY2UtbnVtPjEwLjMzOTAvY2FuY2VyczkwNDAwMzg8L2VsZWN0cm9uaWMtcmVzb3Vy
Y2UtbnVtPjxsYW5ndWFnZT5lbmc8L2xhbmd1YWdlPjwvcmVjb3JkPjwvQ2l0ZT48L0VuZE5vdGU+
AG==
</w:fldData>
        </w:fldChar>
      </w:r>
      <w:r w:rsidR="00E14A14" w:rsidRPr="003756BB">
        <w:rPr>
          <w:rFonts w:ascii="Book Antiqua" w:eastAsia="Times New Roman" w:hAnsi="Book Antiqua" w:cs="Times New Roman"/>
        </w:rPr>
        <w:instrText xml:space="preserve"> ADDIN EN.CITE.DATA </w:instrText>
      </w:r>
      <w:r w:rsidR="00E14A14" w:rsidRPr="003756BB">
        <w:rPr>
          <w:rFonts w:ascii="Book Antiqua" w:eastAsia="Times New Roman" w:hAnsi="Book Antiqua" w:cs="Times New Roman"/>
        </w:rPr>
      </w:r>
      <w:r w:rsidR="00E14A14" w:rsidRPr="003756BB">
        <w:rPr>
          <w:rFonts w:ascii="Book Antiqua" w:eastAsia="Times New Roman" w:hAnsi="Book Antiqua" w:cs="Times New Roman"/>
        </w:rPr>
        <w:fldChar w:fldCharType="end"/>
      </w:r>
      <w:r w:rsidR="00485D0E" w:rsidRPr="003756BB">
        <w:rPr>
          <w:rFonts w:ascii="Book Antiqua" w:eastAsia="Times New Roman" w:hAnsi="Book Antiqua" w:cs="Times New Roman"/>
        </w:rPr>
      </w:r>
      <w:r w:rsidR="00485D0E" w:rsidRPr="003756BB">
        <w:rPr>
          <w:rFonts w:ascii="Book Antiqua" w:eastAsia="Times New Roman" w:hAnsi="Book Antiqua" w:cs="Times New Roman"/>
        </w:rPr>
        <w:fldChar w:fldCharType="separate"/>
      </w:r>
      <w:r w:rsidR="00E14A14" w:rsidRPr="003756BB">
        <w:rPr>
          <w:rFonts w:ascii="Book Antiqua" w:eastAsia="Times New Roman" w:hAnsi="Book Antiqua" w:cs="Times New Roman"/>
          <w:noProof/>
          <w:vertAlign w:val="superscript"/>
        </w:rPr>
        <w:t>[</w:t>
      </w:r>
      <w:hyperlink w:anchor="_ENREF_170" w:tooltip="Heery, 2017 #224" w:history="1">
        <w:r w:rsidR="00E14A14" w:rsidRPr="003756BB">
          <w:rPr>
            <w:rFonts w:ascii="Book Antiqua" w:eastAsia="Times New Roman" w:hAnsi="Book Antiqua" w:cs="Times New Roman"/>
            <w:noProof/>
            <w:vertAlign w:val="superscript"/>
          </w:rPr>
          <w:t>170</w:t>
        </w:r>
      </w:hyperlink>
      <w:r w:rsidR="00E14A14" w:rsidRPr="003756BB">
        <w:rPr>
          <w:rFonts w:ascii="Book Antiqua" w:eastAsia="Times New Roman" w:hAnsi="Book Antiqua" w:cs="Times New Roman"/>
          <w:noProof/>
          <w:vertAlign w:val="superscript"/>
        </w:rPr>
        <w:t>]</w:t>
      </w:r>
      <w:r w:rsidR="00485D0E" w:rsidRPr="003756BB">
        <w:rPr>
          <w:rFonts w:ascii="Book Antiqua" w:eastAsia="Times New Roman" w:hAnsi="Book Antiqua" w:cs="Times New Roman"/>
        </w:rPr>
        <w:fldChar w:fldCharType="end"/>
      </w:r>
      <w:r w:rsidRPr="003756BB">
        <w:rPr>
          <w:rFonts w:ascii="Book Antiqua" w:eastAsia="Times New Roman" w:hAnsi="Book Antiqua" w:cs="Times New Roman"/>
        </w:rPr>
        <w:t>).</w:t>
      </w:r>
    </w:p>
    <w:p w14:paraId="1353B392" w14:textId="15F5790F" w:rsidR="00486996" w:rsidRPr="003756BB" w:rsidRDefault="00070FDA" w:rsidP="00D967D7">
      <w:pPr>
        <w:snapToGrid w:val="0"/>
        <w:spacing w:line="360" w:lineRule="auto"/>
        <w:ind w:firstLineChars="100" w:firstLine="240"/>
        <w:jc w:val="both"/>
        <w:rPr>
          <w:rFonts w:ascii="Book Antiqua" w:eastAsia="Times New Roman" w:hAnsi="Book Antiqua" w:cs="Times New Roman"/>
        </w:rPr>
      </w:pPr>
      <w:r w:rsidRPr="003756BB">
        <w:rPr>
          <w:rFonts w:ascii="Book Antiqua" w:hAnsi="Book Antiqua"/>
          <w:lang w:val="es-MX"/>
        </w:rPr>
        <w:t>Development of resistance represents a major drawback in cancer treatment, in deed, there are a lot of reports of conversion of non-CSCs to CSCs by this way and the treatments include: irradiation (IR), radiochemotherapy and chemoteraphy.</w:t>
      </w:r>
      <w:r w:rsidRPr="003756BB">
        <w:rPr>
          <w:rFonts w:ascii="Book Antiqua" w:hAnsi="Book Antiqua" w:cs="Times New Roman"/>
          <w:lang w:val="es-MX"/>
        </w:rPr>
        <w:t xml:space="preserve"> </w:t>
      </w:r>
      <w:r w:rsidR="00486996" w:rsidRPr="003756BB">
        <w:rPr>
          <w:rFonts w:ascii="Book Antiqua" w:hAnsi="Book Antiqua" w:cs="Times New Roman"/>
        </w:rPr>
        <w:t>Irradiation</w:t>
      </w:r>
      <w:r w:rsidR="00486996" w:rsidRPr="003756BB">
        <w:rPr>
          <w:rFonts w:ascii="Book Antiqua" w:eastAsia="Times New Roman" w:hAnsi="Book Antiqua" w:cs="Times New Roman"/>
          <w:shd w:val="clear" w:color="auto" w:fill="FFFFFF"/>
        </w:rPr>
        <w:t xml:space="preserve"> (IR) </w:t>
      </w:r>
      <w:r w:rsidR="00C366E0" w:rsidRPr="003756BB">
        <w:rPr>
          <w:rFonts w:ascii="Book Antiqua" w:eastAsia="Times New Roman" w:hAnsi="Book Antiqua" w:cs="Times New Roman"/>
          <w:shd w:val="clear" w:color="auto" w:fill="FFFFFF"/>
        </w:rPr>
        <w:t>may cause</w:t>
      </w:r>
      <w:r w:rsidR="00486996" w:rsidRPr="003756BB">
        <w:rPr>
          <w:rFonts w:ascii="Book Antiqua" w:eastAsia="Times New Roman" w:hAnsi="Book Antiqua" w:cs="Times New Roman"/>
          <w:shd w:val="clear" w:color="auto" w:fill="FFFFFF"/>
        </w:rPr>
        <w:t xml:space="preserve"> changes in a tumor microenvironment that </w:t>
      </w:r>
      <w:r w:rsidR="00C366E0" w:rsidRPr="003756BB">
        <w:rPr>
          <w:rFonts w:ascii="Book Antiqua" w:eastAsia="Times New Roman" w:hAnsi="Book Antiqua" w:cs="Times New Roman"/>
          <w:shd w:val="clear" w:color="auto" w:fill="FFFFFF"/>
        </w:rPr>
        <w:t xml:space="preserve">can </w:t>
      </w:r>
      <w:r w:rsidR="00486996" w:rsidRPr="003756BB">
        <w:rPr>
          <w:rFonts w:ascii="Book Antiqua" w:eastAsia="Times New Roman" w:hAnsi="Book Antiqua" w:cs="Times New Roman"/>
          <w:shd w:val="clear" w:color="auto" w:fill="FFFFFF"/>
        </w:rPr>
        <w:t xml:space="preserve">affect invasion and metastasis. </w:t>
      </w:r>
      <w:r w:rsidR="00486996" w:rsidRPr="003756BB">
        <w:rPr>
          <w:rFonts w:ascii="Book Antiqua" w:eastAsia="Times New Roman" w:hAnsi="Book Antiqua" w:cs="Times New Roman"/>
          <w:spacing w:val="2"/>
          <w:shd w:val="clear" w:color="auto" w:fill="FCFCFC"/>
        </w:rPr>
        <w:t xml:space="preserve">IR </w:t>
      </w:r>
      <w:r w:rsidR="006D6251" w:rsidRPr="003756BB">
        <w:rPr>
          <w:rFonts w:ascii="Book Antiqua" w:eastAsia="Times New Roman" w:hAnsi="Book Antiqua" w:cs="Times New Roman"/>
          <w:spacing w:val="2"/>
          <w:shd w:val="clear" w:color="auto" w:fill="FCFCFC"/>
        </w:rPr>
        <w:t>changes cellular metabolism, leading to</w:t>
      </w:r>
      <w:r w:rsidR="00486996" w:rsidRPr="003756BB">
        <w:rPr>
          <w:rFonts w:ascii="Book Antiqua" w:eastAsia="Times New Roman" w:hAnsi="Book Antiqua" w:cs="Times New Roman"/>
          <w:spacing w:val="2"/>
          <w:shd w:val="clear" w:color="auto" w:fill="FCFCFC"/>
        </w:rPr>
        <w:t xml:space="preserve"> EMT and CSC phenotypes. Additionally, in liver cancer, it was reported that EMT is responsible for enhancing the motility and invasiveness of cancer cells; a possible mechanisms for this is that it is mediated by the induction of ROS production, </w:t>
      </w:r>
      <w:r w:rsidR="006D6251" w:rsidRPr="003756BB">
        <w:rPr>
          <w:rFonts w:ascii="Book Antiqua" w:eastAsia="Times New Roman" w:hAnsi="Book Antiqua" w:cs="Times New Roman"/>
          <w:spacing w:val="2"/>
          <w:shd w:val="clear" w:color="auto" w:fill="FCFCFC"/>
        </w:rPr>
        <w:t xml:space="preserve">directly through </w:t>
      </w:r>
      <w:r w:rsidR="00486996" w:rsidRPr="003756BB">
        <w:rPr>
          <w:rFonts w:ascii="Book Antiqua" w:eastAsia="Times New Roman" w:hAnsi="Book Antiqua" w:cs="Times New Roman"/>
          <w:spacing w:val="2"/>
          <w:shd w:val="clear" w:color="auto" w:fill="FCFCFC"/>
        </w:rPr>
        <w:t xml:space="preserve">extracellular water radiolysis, </w:t>
      </w:r>
      <w:r w:rsidR="006D6251" w:rsidRPr="003756BB">
        <w:rPr>
          <w:rFonts w:ascii="Book Antiqua" w:eastAsia="Times New Roman" w:hAnsi="Book Antiqua" w:cs="Times New Roman"/>
          <w:spacing w:val="2"/>
          <w:shd w:val="clear" w:color="auto" w:fill="FCFCFC"/>
        </w:rPr>
        <w:t xml:space="preserve">or indirectly through </w:t>
      </w:r>
      <w:r w:rsidR="00486996" w:rsidRPr="003756BB">
        <w:rPr>
          <w:rFonts w:ascii="Book Antiqua" w:eastAsia="Times New Roman" w:hAnsi="Book Antiqua" w:cs="Times New Roman"/>
          <w:spacing w:val="2"/>
          <w:shd w:val="clear" w:color="auto" w:fill="FCFCFC"/>
        </w:rPr>
        <w:t xml:space="preserve">intracellular metabolic alterations </w:t>
      </w:r>
      <w:r w:rsidR="006D6251" w:rsidRPr="003756BB">
        <w:rPr>
          <w:rFonts w:ascii="Book Antiqua" w:eastAsia="Times New Roman" w:hAnsi="Book Antiqua" w:cs="Times New Roman"/>
          <w:spacing w:val="2"/>
          <w:shd w:val="clear" w:color="auto" w:fill="FCFCFC"/>
        </w:rPr>
        <w:t xml:space="preserve">and </w:t>
      </w:r>
      <w:r w:rsidR="00486996" w:rsidRPr="003756BB">
        <w:rPr>
          <w:rFonts w:ascii="Book Antiqua" w:eastAsia="Times New Roman" w:hAnsi="Book Antiqua" w:cs="Times New Roman"/>
          <w:spacing w:val="2"/>
          <w:shd w:val="clear" w:color="auto" w:fill="FCFCFC"/>
        </w:rPr>
        <w:t>mitochondrial dysfunction</w:t>
      </w:r>
      <w:r w:rsidR="00485D0E" w:rsidRPr="003756BB">
        <w:rPr>
          <w:rFonts w:ascii="Book Antiqua" w:eastAsia="Times New Roman" w:hAnsi="Book Antiqua" w:cs="Times New Roman"/>
          <w:shd w:val="clear" w:color="auto" w:fill="FFFFFF"/>
        </w:rPr>
        <w:fldChar w:fldCharType="begin"/>
      </w:r>
      <w:r w:rsidR="00E14A14" w:rsidRPr="003756BB">
        <w:rPr>
          <w:rFonts w:ascii="Book Antiqua" w:eastAsia="Times New Roman" w:hAnsi="Book Antiqua" w:cs="Times New Roman"/>
          <w:shd w:val="clear" w:color="auto" w:fill="FFFFFF"/>
        </w:rPr>
        <w:instrText xml:space="preserve"> ADDIN EN.CITE &lt;EndNote&gt;&lt;Cite&gt;&lt;Author&gt;Yamashita&lt;/Author&gt;&lt;Year&gt;2013&lt;/Year&gt;&lt;RecNum&gt;187&lt;/RecNum&gt;&lt;DisplayText&gt;&lt;style face="superscript"&gt;[171]&lt;/style&gt;&lt;/DisplayText&gt;&lt;record&gt;&lt;rec-number&gt;187&lt;/rec-number&gt;&lt;foreign-keys&gt;&lt;key app="EN" db-id="t2e50x99nrrsz4erxzj559tgse0pe5er9de5"&gt;187&lt;/key&gt;&lt;/foreign-keys&gt;&lt;ref-type name="Journal Article"&gt;17&lt;/ref-type&gt;&lt;contributors&gt;&lt;authors&gt;&lt;author&gt;Yamashita, T.&lt;/author&gt;&lt;author&gt;Wang, X. W.&lt;/author&gt;&lt;/authors&gt;&lt;/contributors&gt;&lt;auth-address&gt;Department of General Medicine, Kanazawa University Hospital, Kanazawa, Ishikawa, Japan. taroy@m-kanazawa.jp&lt;/auth-address&gt;&lt;titles&gt;&lt;title&gt;Cancer stem cells in the development of liver cancer&lt;/title&gt;&lt;secondary-title&gt;J Clin Invest&lt;/secondary-title&gt;&lt;/titles&gt;&lt;periodical&gt;&lt;full-title&gt;J Clin Invest&lt;/full-title&gt;&lt;abbr-1&gt;The Journal of clinical investigation&lt;/abbr-1&gt;&lt;/periodical&gt;&lt;pages&gt;1911-8&lt;/pages&gt;&lt;volume&gt;123&lt;/volume&gt;&lt;number&gt;5&lt;/number&gt;&lt;keywords&gt;&lt;keyword&gt;Animals&lt;/keyword&gt;&lt;keyword&gt;Cell Lineage&lt;/keyword&gt;&lt;keyword&gt;Drug Resistance, Neoplasm&lt;/keyword&gt;&lt;keyword&gt;Humans&lt;/keyword&gt;&lt;keyword&gt;Liver/pathology&lt;/keyword&gt;&lt;keyword&gt;Liver Neoplasms/metabolism/*pathology&lt;/keyword&gt;&lt;keyword&gt;Neoplastic Stem Cells/*cytology&lt;/keyword&gt;&lt;keyword&gt;Phenotype&lt;/keyword&gt;&lt;keyword&gt;Prognosis&lt;/keyword&gt;&lt;keyword&gt;Signal Transduction&lt;/keyword&gt;&lt;keyword&gt;Stem Cells/cytology&lt;/keyword&gt;&lt;/keywords&gt;&lt;dates&gt;&lt;year&gt;2013&lt;/year&gt;&lt;pub-dates&gt;&lt;date&gt;May&lt;/date&gt;&lt;/pub-dates&gt;&lt;/dates&gt;&lt;isbn&gt;1558-8238 (Electronic)&amp;#xD;0021-9738 (Linking)&lt;/isbn&gt;&lt;accession-num&gt;23635789&lt;/accession-num&gt;&lt;urls&gt;&lt;related-urls&gt;&lt;url&gt;https://www.ncbi.nlm.nih.gov/pubmed/23635789&lt;/url&gt;&lt;/related-urls&gt;&lt;/urls&gt;&lt;custom2&gt;PMC3635728&lt;/custom2&gt;&lt;electronic-resource-num&gt;10.1172/JCI66024&lt;/electronic-resource-num&gt;&lt;/record&gt;&lt;/Cite&gt;&lt;/EndNote&gt;</w:instrText>
      </w:r>
      <w:r w:rsidR="00485D0E" w:rsidRPr="003756BB">
        <w:rPr>
          <w:rFonts w:ascii="Book Antiqua" w:eastAsia="Times New Roman" w:hAnsi="Book Antiqua" w:cs="Times New Roman"/>
          <w:shd w:val="clear" w:color="auto" w:fill="FFFFFF"/>
        </w:rPr>
        <w:fldChar w:fldCharType="separate"/>
      </w:r>
      <w:r w:rsidR="00E14A14" w:rsidRPr="003756BB">
        <w:rPr>
          <w:rFonts w:ascii="Book Antiqua" w:eastAsia="Times New Roman" w:hAnsi="Book Antiqua" w:cs="Times New Roman"/>
          <w:noProof/>
          <w:shd w:val="clear" w:color="auto" w:fill="FFFFFF"/>
          <w:vertAlign w:val="superscript"/>
        </w:rPr>
        <w:t>[</w:t>
      </w:r>
      <w:hyperlink w:anchor="_ENREF_171" w:tooltip="Yamashita, 2013 #187" w:history="1">
        <w:r w:rsidR="00E14A14" w:rsidRPr="003756BB">
          <w:rPr>
            <w:rFonts w:ascii="Book Antiqua" w:eastAsia="Times New Roman" w:hAnsi="Book Antiqua" w:cs="Times New Roman"/>
            <w:noProof/>
            <w:shd w:val="clear" w:color="auto" w:fill="FFFFFF"/>
            <w:vertAlign w:val="superscript"/>
          </w:rPr>
          <w:t>171</w:t>
        </w:r>
      </w:hyperlink>
      <w:r w:rsidR="00E14A14" w:rsidRPr="003756BB">
        <w:rPr>
          <w:rFonts w:ascii="Book Antiqua" w:eastAsia="Times New Roman" w:hAnsi="Book Antiqua" w:cs="Times New Roman"/>
          <w:noProof/>
          <w:shd w:val="clear" w:color="auto" w:fill="FFFFFF"/>
          <w:vertAlign w:val="superscript"/>
        </w:rPr>
        <w:t>]</w:t>
      </w:r>
      <w:r w:rsidR="00485D0E" w:rsidRPr="003756BB">
        <w:rPr>
          <w:rFonts w:ascii="Book Antiqua" w:eastAsia="Times New Roman" w:hAnsi="Book Antiqua" w:cs="Times New Roman"/>
          <w:shd w:val="clear" w:color="auto" w:fill="FFFFFF"/>
        </w:rPr>
        <w:fldChar w:fldCharType="end"/>
      </w:r>
      <w:r w:rsidR="00486996" w:rsidRPr="003756BB">
        <w:rPr>
          <w:rFonts w:ascii="Book Antiqua" w:eastAsia="Times New Roman" w:hAnsi="Book Antiqua" w:cs="Times New Roman"/>
        </w:rPr>
        <w:t>.</w:t>
      </w:r>
      <w:r w:rsidRPr="003756BB">
        <w:rPr>
          <w:rFonts w:ascii="Book Antiqua" w:eastAsia="Times New Roman" w:hAnsi="Book Antiqua" w:cs="Times New Roman"/>
        </w:rPr>
        <w:t xml:space="preserve"> </w:t>
      </w:r>
      <w:r w:rsidRPr="003756BB">
        <w:rPr>
          <w:rFonts w:ascii="Book Antiqua" w:hAnsi="Book Antiqua"/>
        </w:rPr>
        <w:t>Also it had been described that IR could activate stemness pathways in liver heterogeneous no-cancer stem cells by enhancing upregulation of the pluripotency genes Sox2 and Oct3/4, resulting in a high enrichment subpopulation with new abilities such as better sphe</w:t>
      </w:r>
      <w:r w:rsidRPr="003756BB">
        <w:rPr>
          <w:rFonts w:ascii="Book Antiqua" w:eastAsia="Times New Roman" w:hAnsi="Book Antiqua" w:cs="Times New Roman"/>
        </w:rPr>
        <w:t xml:space="preserve">rogenesis </w:t>
      </w:r>
      <w:r w:rsidR="00780417" w:rsidRPr="003756BB">
        <w:rPr>
          <w:rFonts w:ascii="Book Antiqua" w:eastAsia="Times New Roman" w:hAnsi="Book Antiqua" w:cs="Times New Roman"/>
        </w:rPr>
        <w:t>and resistance to radiotheraphy</w:t>
      </w:r>
      <w:r w:rsidR="00485D0E" w:rsidRPr="003756BB">
        <w:rPr>
          <w:rFonts w:ascii="Book Antiqua" w:eastAsia="Times New Roman" w:hAnsi="Book Antiqua" w:cs="Times New Roman"/>
        </w:rPr>
        <w:fldChar w:fldCharType="begin"/>
      </w:r>
      <w:r w:rsidR="00E14A14" w:rsidRPr="003756BB">
        <w:rPr>
          <w:rFonts w:ascii="Book Antiqua" w:eastAsia="Times New Roman" w:hAnsi="Book Antiqua" w:cs="Times New Roman"/>
        </w:rPr>
        <w:instrText xml:space="preserve"> ADDIN EN.CITE &lt;EndNote&gt;&lt;Cite&gt;&lt;Author&gt;Ghisolfi&lt;/Author&gt;&lt;Year&gt;2012&lt;/Year&gt;&lt;RecNum&gt;219&lt;/RecNum&gt;&lt;DisplayText&gt;&lt;style face="superscript"&gt;[172]&lt;/style&gt;&lt;/DisplayText&gt;&lt;record&gt;&lt;rec-number&gt;219&lt;/rec-number&gt;&lt;foreign-keys&gt;&lt;key app="EN" db-id="t2e50x99nrrsz4erxzj559tgse0pe5er9de5"&gt;219&lt;/key&gt;&lt;/foreign-keys&gt;&lt;ref-type name="Journal Article"&gt;17&lt;/ref-type&gt;&lt;contributors&gt;&lt;authors&gt;&lt;author&gt;Ghisolfi, L.&lt;/author&gt;&lt;author&gt;Keates, A. C.&lt;/author&gt;&lt;author&gt;Hu, X.&lt;/author&gt;&lt;author&gt;Lee, D. K.&lt;/author&gt;&lt;author&gt;Li, C. J.&lt;/author&gt;&lt;/authors&gt;&lt;/contributors&gt;&lt;auth-address&gt;Division of Gastroenterology, Beth Israel Deaconess Medical Center, Harvard Medical School, Boston, Massachusetts, United States of America.&lt;/auth-address&gt;&lt;titles&gt;&lt;title&gt;Ionizing radiation induces stemness in cancer cells&lt;/title&gt;&lt;secondary-title&gt;PLoS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one&lt;/abbr-1&gt;&lt;/alt-periodical&gt;&lt;pages&gt;e43628&lt;/pages&gt;&lt;volume&gt;7&lt;/volume&gt;&lt;number&gt;8&lt;/number&gt;&lt;edition&gt;2012/08/29&lt;/edition&gt;&lt;keywords&gt;&lt;keyword&gt;*Gamma Rays&lt;/keyword&gt;&lt;keyword&gt;Gene Expression Regulation, Neoplastic/radiation effects&lt;/keyword&gt;&lt;keyword&gt;Gene Knockdown Techniques&lt;/keyword&gt;&lt;keyword&gt;Hep G2 Cells&lt;/keyword&gt;&lt;keyword&gt;Humans&lt;/keyword&gt;&lt;keyword&gt;Neoplastic Stem Cells/metabolism/*radiation effects&lt;/keyword&gt;&lt;keyword&gt;Octamer Transcription Factor-3/deficiency/genetics&lt;/keyword&gt;&lt;keyword&gt;RNA, Messenger/genetics/metabolism&lt;/keyword&gt;&lt;keyword&gt;SOXB1 Transcription Factors/deficiency/genetics&lt;/keyword&gt;&lt;/keywords&gt;&lt;dates&gt;&lt;year&gt;2012&lt;/year&gt;&lt;/dates&gt;&lt;isbn&gt;1932-6203 (Electronic)&amp;#xD;1932-6203 (Linking)&lt;/isbn&gt;&lt;accession-num&gt;22928007&lt;/accession-num&gt;&lt;work-type&gt;Research Support, Non-U.S. Gov&amp;apos;t&lt;/work-type&gt;&lt;urls&gt;&lt;related-urls&gt;&lt;url&gt;http://www.ncbi.nlm.nih.gov/pubmed/22928007&lt;/url&gt;&lt;/related-urls&gt;&lt;/urls&gt;&lt;custom2&gt;3424153&lt;/custom2&gt;&lt;electronic-resource-num&gt;10.1371/journal.pone.0043628&lt;/electronic-resource-num&gt;&lt;language&gt;eng&lt;/language&gt;&lt;/record&gt;&lt;/Cite&gt;&lt;/EndNote&gt;</w:instrText>
      </w:r>
      <w:r w:rsidR="00485D0E" w:rsidRPr="003756BB">
        <w:rPr>
          <w:rFonts w:ascii="Book Antiqua" w:eastAsia="Times New Roman" w:hAnsi="Book Antiqua" w:cs="Times New Roman"/>
        </w:rPr>
        <w:fldChar w:fldCharType="separate"/>
      </w:r>
      <w:r w:rsidR="00E14A14" w:rsidRPr="003756BB">
        <w:rPr>
          <w:rFonts w:ascii="Book Antiqua" w:eastAsia="Times New Roman" w:hAnsi="Book Antiqua" w:cs="Times New Roman"/>
          <w:noProof/>
          <w:vertAlign w:val="superscript"/>
        </w:rPr>
        <w:t>[</w:t>
      </w:r>
      <w:hyperlink w:anchor="_ENREF_172" w:tooltip="Ghisolfi, 2012 #219" w:history="1">
        <w:r w:rsidR="00E14A14" w:rsidRPr="003756BB">
          <w:rPr>
            <w:rFonts w:ascii="Book Antiqua" w:eastAsia="Times New Roman" w:hAnsi="Book Antiqua" w:cs="Times New Roman"/>
            <w:noProof/>
            <w:vertAlign w:val="superscript"/>
          </w:rPr>
          <w:t>172</w:t>
        </w:r>
      </w:hyperlink>
      <w:r w:rsidR="00E14A14" w:rsidRPr="003756BB">
        <w:rPr>
          <w:rFonts w:ascii="Book Antiqua" w:eastAsia="Times New Roman" w:hAnsi="Book Antiqua" w:cs="Times New Roman"/>
          <w:noProof/>
          <w:vertAlign w:val="superscript"/>
        </w:rPr>
        <w:t>]</w:t>
      </w:r>
      <w:r w:rsidR="00485D0E" w:rsidRPr="003756BB">
        <w:rPr>
          <w:rFonts w:ascii="Book Antiqua" w:eastAsia="Times New Roman" w:hAnsi="Book Antiqua" w:cs="Times New Roman"/>
        </w:rPr>
        <w:fldChar w:fldCharType="end"/>
      </w:r>
    </w:p>
    <w:p w14:paraId="1DE8A43B" w14:textId="4D4C1DC2" w:rsidR="00486996" w:rsidRPr="003756BB" w:rsidRDefault="00486996" w:rsidP="00D967D7">
      <w:pPr>
        <w:snapToGrid w:val="0"/>
        <w:spacing w:line="360" w:lineRule="auto"/>
        <w:ind w:firstLineChars="100" w:firstLine="240"/>
        <w:jc w:val="both"/>
        <w:rPr>
          <w:rFonts w:ascii="Book Antiqua" w:hAnsi="Book Antiqua" w:cs="Times New Roman"/>
        </w:rPr>
      </w:pPr>
      <w:r w:rsidRPr="003756BB">
        <w:rPr>
          <w:rFonts w:ascii="Book Antiqua" w:hAnsi="Book Antiqua" w:cs="Times New Roman"/>
        </w:rPr>
        <w:t xml:space="preserve">It was also suggested that radiochemotherapy has a side effect of directly transforming non-CSCs into induced CSCs, which possibly contributes to </w:t>
      </w:r>
      <w:r w:rsidR="00780417" w:rsidRPr="003756BB">
        <w:rPr>
          <w:rFonts w:ascii="Book Antiqua" w:hAnsi="Book Antiqua" w:cs="Times New Roman"/>
        </w:rPr>
        <w:t>tumor recurrence and metastasis</w:t>
      </w:r>
      <w:r w:rsidR="00485D0E" w:rsidRPr="003756BB">
        <w:rPr>
          <w:rFonts w:ascii="Book Antiqua" w:hAnsi="Book Antiqua" w:cs="Times New Roman"/>
        </w:rPr>
        <w:fldChar w:fldCharType="begin"/>
      </w:r>
      <w:r w:rsidR="00E14A14" w:rsidRPr="003756BB">
        <w:rPr>
          <w:rFonts w:ascii="Book Antiqua" w:hAnsi="Book Antiqua" w:cs="Times New Roman"/>
        </w:rPr>
        <w:instrText xml:space="preserve"> ADDIN EN.CITE &lt;EndNote&gt;&lt;Cite&gt;&lt;Author&gt;Chen&lt;/Author&gt;&lt;Year&gt;2016&lt;/Year&gt;&lt;RecNum&gt;191&lt;/RecNum&gt;&lt;DisplayText&gt;&lt;style face="superscript"&gt;[173]&lt;/style&gt;&lt;/DisplayText&gt;&lt;record&gt;&lt;rec-number&gt;191&lt;/rec-number&gt;&lt;foreign-keys&gt;&lt;key app="EN" db-id="t2e50x99nrrsz4erxzj559tgse0pe5er9de5"&gt;191&lt;/key&gt;&lt;/foreign-keys&gt;&lt;ref-type name="Journal Article"&gt;17&lt;/ref-type&gt;&lt;contributors&gt;&lt;authors&gt;&lt;author&gt;Chen, X.&lt;/author&gt;&lt;author&gt;Liao, R.&lt;/author&gt;&lt;author&gt;Li, D.&lt;/author&gt;&lt;author&gt;Sun, J.&lt;/author&gt;&lt;/authors&gt;&lt;/contributors&gt;&lt;auth-address&gt;Medical English Department, College of Basic Medicine, Third Military Medical University, Chongqing, China.&amp;#xD;Cancer Institute of PLA, Xinqiao Hospital, Third Military Medical University, Chongqing, China.&lt;/auth-address&gt;&lt;titles&gt;&lt;title&gt;Induced cancer stem cells generated by radiochemotherapy and their therapeutic implications&lt;/title&gt;&lt;secondary-title&gt;Oncotarget&lt;/secondary-title&gt;&lt;/titles&gt;&lt;periodical&gt;&lt;full-title&gt;Oncotarget&lt;/full-title&gt;&lt;abbr-1&gt;Oncotarget&lt;/abbr-1&gt;&lt;/periodical&gt;&lt;keywords&gt;&lt;keyword&gt;dedifferentiation&lt;/keyword&gt;&lt;keyword&gt;induced cancer stem cells&lt;/keyword&gt;&lt;keyword&gt;plasticity&lt;/keyword&gt;&lt;keyword&gt;reprogramming&lt;/keyword&gt;&lt;keyword&gt;therapeutic resistance&lt;/keyword&gt;&lt;/keywords&gt;&lt;dates&gt;&lt;year&gt;2016&lt;/year&gt;&lt;pub-dates&gt;&lt;date&gt;Dec 26&lt;/date&gt;&lt;/pub-dates&gt;&lt;/dates&gt;&lt;isbn&gt;1949-2553 (Electronic)&amp;#xD;1949-2553 (Linking)&lt;/isbn&gt;&lt;accession-num&gt;28038467&lt;/accession-num&gt;&lt;urls&gt;&lt;related-urls&gt;&lt;url&gt;https://www.ncbi.nlm.nih.gov/pubmed/28038467&lt;/url&gt;&lt;/related-urls&gt;&lt;/urls&gt;&lt;electronic-resource-num&gt;10.18632/oncotarget.14230&lt;/electronic-resource-num&gt;&lt;/record&gt;&lt;/Cite&gt;&lt;/EndNote&gt;</w:instrText>
      </w:r>
      <w:r w:rsidR="00485D0E" w:rsidRPr="003756BB">
        <w:rPr>
          <w:rFonts w:ascii="Book Antiqua" w:hAnsi="Book Antiqua" w:cs="Times New Roman"/>
        </w:rPr>
        <w:fldChar w:fldCharType="separate"/>
      </w:r>
      <w:r w:rsidR="00E14A14" w:rsidRPr="003756BB">
        <w:rPr>
          <w:rFonts w:ascii="Book Antiqua" w:hAnsi="Book Antiqua" w:cs="Times New Roman"/>
          <w:noProof/>
          <w:vertAlign w:val="superscript"/>
        </w:rPr>
        <w:t>[</w:t>
      </w:r>
      <w:hyperlink w:anchor="_ENREF_173" w:tooltip="Chen, 2016 #191" w:history="1">
        <w:r w:rsidR="00E14A14" w:rsidRPr="003756BB">
          <w:rPr>
            <w:rFonts w:ascii="Book Antiqua" w:hAnsi="Book Antiqua" w:cs="Times New Roman"/>
            <w:noProof/>
            <w:vertAlign w:val="superscript"/>
          </w:rPr>
          <w:t>173</w:t>
        </w:r>
      </w:hyperlink>
      <w:r w:rsidR="00E14A14"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For example, Vares and coworkers indicate that the combination of progesterone and irradiation could induce a higher cancerous phenotype in MCF-10A cells and increase the proportion of CSCs that give t</w:t>
      </w:r>
      <w:r w:rsidR="00780417" w:rsidRPr="003756BB">
        <w:rPr>
          <w:rFonts w:ascii="Book Antiqua" w:hAnsi="Book Antiqua" w:cs="Times New Roman"/>
        </w:rPr>
        <w:t>he cells a resistance phenotype</w:t>
      </w:r>
      <w:r w:rsidR="00485D0E" w:rsidRPr="003756BB">
        <w:rPr>
          <w:rFonts w:ascii="Book Antiqua" w:hAnsi="Book Antiqua" w:cs="Times New Roman"/>
        </w:rPr>
        <w:fldChar w:fldCharType="begin">
          <w:fldData xml:space="preserve">PEVuZE5vdGU+PENpdGU+PEF1dGhvcj5WYXJlczwvQXV0aG9yPjxZZWFyPjIwMTM8L1llYXI+PFJl
Y051bT4xOTY8L1JlY051bT48RGlzcGxheVRleHQ+PHN0eWxlIGZhY2U9InN1cGVyc2NyaXB0Ij5b
MTc0XTwvc3R5bGU+PC9EaXNwbGF5VGV4dD48cmVjb3JkPjxyZWMtbnVtYmVyPjE5NjwvcmVjLW51
bWJlcj48Zm9yZWlnbi1rZXlzPjxrZXkgYXBwPSJFTiIgZGItaWQ9InQyZTUweDk5bnJyc3o0ZXJ4
emo1NTl0Z3NlMHBlNWVyOWRlNSI+MTk2PC9rZXk+PC9mb3JlaWduLWtleXM+PHJlZi10eXBlIG5h
bWU9IkpvdXJuYWwgQXJ0aWNsZSI+MTc8L3JlZi10eXBlPjxjb250cmlidXRvcnM+PGF1dGhvcnM+
PGF1dGhvcj5WYXJlcywgRy48L2F1dGhvcj48YXV0aG9yPkN1aSwgWC48L2F1dGhvcj48YXV0aG9y
PldhbmcsIEIuPC9hdXRob3I+PGF1dGhvcj5OYWthamltYSwgVC48L2F1dGhvcj48YXV0aG9yPk5l
bm9pLCBNLjwvYXV0aG9yPjwvYXV0aG9ycz48L2NvbnRyaWJ1dG9ycz48YXV0aC1hZGRyZXNzPlJl
c2VhcmNoIENlbnRlciBmb3IgUmFkaWF0aW9uIFByb3RlY3Rpb24sIE5hdGlvbmFsIEluc3RpdHV0
ZSBvZiBSYWRpb2xvZ2ljYWwgU2NpZW5jZXMsIENoaWJhLCBKYXBhbi48L2F1dGgtYWRkcmVzcz48
dGl0bGVzPjx0aXRsZT5HZW5lcmF0aW9uIG9mIGJyZWFzdCBjYW5jZXIgc3RlbSBjZWxscyBieSBz
dGVyb2lkIGhvcm1vbmVzIGluIGlycmFkaWF0ZWQgaHVtYW4gbWFtbWFyeSBjZWxsIGxpbmVzPC90
aXRsZT48c2Vjb25kYXJ5LXRpdGxlPlBMb1MgT25lPC9zZWNvbmRhcnktdGl0bGU+PC90aXRsZXM+
PHBlcmlvZGljYWw+PGZ1bGwtdGl0bGU+UExvUyBPbmU8L2Z1bGwtdGl0bGU+PGFiYnItMT5QbG9T
IG9uZTwvYWJici0xPjwvcGVyaW9kaWNhbD48cGFnZXM+ZTc3MTI0PC9wYWdlcz48dm9sdW1lPjg8
L3ZvbHVtZT48bnVtYmVyPjEwPC9udW1iZXI+PGtleXdvcmRzPjxrZXl3b3JkPkFsZGVoeWRlIERl
aHlkcm9nZW5hc2UvbWV0YWJvbGlzbTwva2V5d29yZD48a2V5d29yZD5CcmVhc3QgTmVvcGxhc21z
L2dlbmV0aWNzLyptZXRhYm9saXNtPC9rZXl3b3JkPjxrZXl3b3JkPkNlbGwgRGVhdGgvZHJ1ZyBl
ZmZlY3RzL3JhZGlhdGlvbiBlZmZlY3RzPC9rZXl3b3JkPjxrZXl3b3JkPkNlbGwgTGluZSwgVHVt
b3I8L2tleXdvcmQ+PGtleXdvcmQ+Q2VsbCBQcm9saWZlcmF0aW9uL2RydWcgZWZmZWN0cy9yYWRp
YXRpb24gZWZmZWN0czwva2V5d29yZD48a2V5d29yZD5DZWxsIFN1cnZpdmFsL2RydWcgZWZmZWN0
cy9yYWRpYXRpb24gZWZmZWN0czwva2V5d29yZD48a2V5d29yZD5DbHVzdGVyIEFuYWx5c2lzPC9r
ZXl3b3JkPjxrZXl3b3JkPkRvc2UtUmVzcG9uc2UgUmVsYXRpb25zaGlwLCBSYWRpYXRpb248L2tl
eXdvcmQ+PGtleXdvcmQ+RmVtYWxlPC9rZXl3b3JkPjxrZXl3b3JkPkdlbmUgRXhwcmVzc2lvbiBQ
cm9maWxpbmc8L2tleXdvcmQ+PGtleXdvcmQ+R2VuZSBFeHByZXNzaW9uIFJlZ3VsYXRpb24sIE5l
b3BsYXN0aWMvZHJ1ZyBlZmZlY3RzL3JhZGlhdGlvbiBlZmZlY3RzPC9rZXl3b3JkPjxrZXl3b3Jk
PkdvbmFkYWwgU3Rlcm9pZCBIb3Jtb25lcy8qcGhhcm1hY29sb2d5PC9rZXl3b3JkPjxrZXl3b3Jk
Pkh1bWFuczwva2V5d29yZD48a2V5d29yZD5NaWNyb1JOQXMvZ2VuZXRpY3M8L2tleXdvcmQ+PGtl
eXdvcmQ+TmVvcGxhc3RpYyBTdGVtIENlbGxzLypkcnVnIGVmZmVjdHMvKm1ldGFib2xpc20vcmFk
aWF0aW9uIGVmZmVjdHM8L2tleXdvcmQ+PGtleXdvcmQ+UmFkaWF0aW9uIFRvbGVyYW5jZTwva2V5
d29yZD48a2V5d29yZD5SZWFjdGl2ZSBPeHlnZW4gU3BlY2llcy9tZXRhYm9saXNtPC9rZXl3b3Jk
PjxrZXl3b3JkPlgtUmF5czwva2V5d29yZD48L2tleXdvcmRzPjxkYXRlcz48eWVhcj4yMDEzPC95
ZWFyPjwvZGF0ZXM+PGlzYm4+MTkzMi02MjAzIChFbGVjdHJvbmljKSYjeEQ7MTkzMi02MjAzIChM
aW5raW5nKTwvaXNibj48YWNjZXNzaW9uLW51bT4yNDE0Njk2MDwvYWNjZXNzaW9uLW51bT48dXJs
cz48cmVsYXRlZC11cmxzPjx1cmw+aHR0cHM6Ly93d3cubmNiaS5ubG0ubmloLmdvdi9wdWJtZWQv
MjQxNDY5NjA8L3VybD48L3JlbGF0ZWQtdXJscz48L3VybHM+PGN1c3RvbTI+UE1DMzc5NzczMjwv
Y3VzdG9tMj48ZWxlY3Ryb25pYy1yZXNvdXJjZS1udW0+MTAuMTM3MS9qb3VybmFsLnBvbmUuMDA3
NzEyNDwvZWxlY3Ryb25pYy1yZXNvdXJjZS1udW0+PC9yZWNvcmQ+PC9DaXRlPjwvRW5kTm90ZT5=
</w:fldData>
        </w:fldChar>
      </w:r>
      <w:r w:rsidR="00E14A14" w:rsidRPr="003756BB">
        <w:rPr>
          <w:rFonts w:ascii="Book Antiqua" w:hAnsi="Book Antiqua" w:cs="Times New Roman"/>
        </w:rPr>
        <w:instrText xml:space="preserve"> ADDIN EN.CITE </w:instrText>
      </w:r>
      <w:r w:rsidR="00E14A14" w:rsidRPr="003756BB">
        <w:rPr>
          <w:rFonts w:ascii="Book Antiqua" w:hAnsi="Book Antiqua" w:cs="Times New Roman"/>
        </w:rPr>
        <w:fldChar w:fldCharType="begin">
          <w:fldData xml:space="preserve">PEVuZE5vdGU+PENpdGU+PEF1dGhvcj5WYXJlczwvQXV0aG9yPjxZZWFyPjIwMTM8L1llYXI+PFJl
Y051bT4xOTY8L1JlY051bT48RGlzcGxheVRleHQ+PHN0eWxlIGZhY2U9InN1cGVyc2NyaXB0Ij5b
MTc0XTwvc3R5bGU+PC9EaXNwbGF5VGV4dD48cmVjb3JkPjxyZWMtbnVtYmVyPjE5NjwvcmVjLW51
bWJlcj48Zm9yZWlnbi1rZXlzPjxrZXkgYXBwPSJFTiIgZGItaWQ9InQyZTUweDk5bnJyc3o0ZXJ4
emo1NTl0Z3NlMHBlNWVyOWRlNSI+MTk2PC9rZXk+PC9mb3JlaWduLWtleXM+PHJlZi10eXBlIG5h
bWU9IkpvdXJuYWwgQXJ0aWNsZSI+MTc8L3JlZi10eXBlPjxjb250cmlidXRvcnM+PGF1dGhvcnM+
PGF1dGhvcj5WYXJlcywgRy48L2F1dGhvcj48YXV0aG9yPkN1aSwgWC48L2F1dGhvcj48YXV0aG9y
PldhbmcsIEIuPC9hdXRob3I+PGF1dGhvcj5OYWthamltYSwgVC48L2F1dGhvcj48YXV0aG9yPk5l
bm9pLCBNLjwvYXV0aG9yPjwvYXV0aG9ycz48L2NvbnRyaWJ1dG9ycz48YXV0aC1hZGRyZXNzPlJl
c2VhcmNoIENlbnRlciBmb3IgUmFkaWF0aW9uIFByb3RlY3Rpb24sIE5hdGlvbmFsIEluc3RpdHV0
ZSBvZiBSYWRpb2xvZ2ljYWwgU2NpZW5jZXMsIENoaWJhLCBKYXBhbi48L2F1dGgtYWRkcmVzcz48
dGl0bGVzPjx0aXRsZT5HZW5lcmF0aW9uIG9mIGJyZWFzdCBjYW5jZXIgc3RlbSBjZWxscyBieSBz
dGVyb2lkIGhvcm1vbmVzIGluIGlycmFkaWF0ZWQgaHVtYW4gbWFtbWFyeSBjZWxsIGxpbmVzPC90
aXRsZT48c2Vjb25kYXJ5LXRpdGxlPlBMb1MgT25lPC9zZWNvbmRhcnktdGl0bGU+PC90aXRsZXM+
PHBlcmlvZGljYWw+PGZ1bGwtdGl0bGU+UExvUyBPbmU8L2Z1bGwtdGl0bGU+PGFiYnItMT5QbG9T
IG9uZTwvYWJici0xPjwvcGVyaW9kaWNhbD48cGFnZXM+ZTc3MTI0PC9wYWdlcz48dm9sdW1lPjg8
L3ZvbHVtZT48bnVtYmVyPjEwPC9udW1iZXI+PGtleXdvcmRzPjxrZXl3b3JkPkFsZGVoeWRlIERl
aHlkcm9nZW5hc2UvbWV0YWJvbGlzbTwva2V5d29yZD48a2V5d29yZD5CcmVhc3QgTmVvcGxhc21z
L2dlbmV0aWNzLyptZXRhYm9saXNtPC9rZXl3b3JkPjxrZXl3b3JkPkNlbGwgRGVhdGgvZHJ1ZyBl
ZmZlY3RzL3JhZGlhdGlvbiBlZmZlY3RzPC9rZXl3b3JkPjxrZXl3b3JkPkNlbGwgTGluZSwgVHVt
b3I8L2tleXdvcmQ+PGtleXdvcmQ+Q2VsbCBQcm9saWZlcmF0aW9uL2RydWcgZWZmZWN0cy9yYWRp
YXRpb24gZWZmZWN0czwva2V5d29yZD48a2V5d29yZD5DZWxsIFN1cnZpdmFsL2RydWcgZWZmZWN0
cy9yYWRpYXRpb24gZWZmZWN0czwva2V5d29yZD48a2V5d29yZD5DbHVzdGVyIEFuYWx5c2lzPC9r
ZXl3b3JkPjxrZXl3b3JkPkRvc2UtUmVzcG9uc2UgUmVsYXRpb25zaGlwLCBSYWRpYXRpb248L2tl
eXdvcmQ+PGtleXdvcmQ+RmVtYWxlPC9rZXl3b3JkPjxrZXl3b3JkPkdlbmUgRXhwcmVzc2lvbiBQ
cm9maWxpbmc8L2tleXdvcmQ+PGtleXdvcmQ+R2VuZSBFeHByZXNzaW9uIFJlZ3VsYXRpb24sIE5l
b3BsYXN0aWMvZHJ1ZyBlZmZlY3RzL3JhZGlhdGlvbiBlZmZlY3RzPC9rZXl3b3JkPjxrZXl3b3Jk
PkdvbmFkYWwgU3Rlcm9pZCBIb3Jtb25lcy8qcGhhcm1hY29sb2d5PC9rZXl3b3JkPjxrZXl3b3Jk
Pkh1bWFuczwva2V5d29yZD48a2V5d29yZD5NaWNyb1JOQXMvZ2VuZXRpY3M8L2tleXdvcmQ+PGtl
eXdvcmQ+TmVvcGxhc3RpYyBTdGVtIENlbGxzLypkcnVnIGVmZmVjdHMvKm1ldGFib2xpc20vcmFk
aWF0aW9uIGVmZmVjdHM8L2tleXdvcmQ+PGtleXdvcmQ+UmFkaWF0aW9uIFRvbGVyYW5jZTwva2V5
d29yZD48a2V5d29yZD5SZWFjdGl2ZSBPeHlnZW4gU3BlY2llcy9tZXRhYm9saXNtPC9rZXl3b3Jk
PjxrZXl3b3JkPlgtUmF5czwva2V5d29yZD48L2tleXdvcmRzPjxkYXRlcz48eWVhcj4yMDEzPC95
ZWFyPjwvZGF0ZXM+PGlzYm4+MTkzMi02MjAzIChFbGVjdHJvbmljKSYjeEQ7MTkzMi02MjAzIChM
aW5raW5nKTwvaXNibj48YWNjZXNzaW9uLW51bT4yNDE0Njk2MDwvYWNjZXNzaW9uLW51bT48dXJs
cz48cmVsYXRlZC11cmxzPjx1cmw+aHR0cHM6Ly93d3cubmNiaS5ubG0ubmloLmdvdi9wdWJtZWQv
MjQxNDY5NjA8L3VybD48L3JlbGF0ZWQtdXJscz48L3VybHM+PGN1c3RvbTI+UE1DMzc5NzczMjwv
Y3VzdG9tMj48ZWxlY3Ryb25pYy1yZXNvdXJjZS1udW0+MTAuMTM3MS9qb3VybmFsLnBvbmUuMDA3
NzEyNDwvZWxlY3Ryb25pYy1yZXNvdXJjZS1udW0+PC9yZWNvcmQ+PC9DaXRlPjwvRW5kTm90ZT5=
</w:fldData>
        </w:fldChar>
      </w:r>
      <w:r w:rsidR="00E14A14" w:rsidRPr="003756BB">
        <w:rPr>
          <w:rFonts w:ascii="Book Antiqua" w:hAnsi="Book Antiqua" w:cs="Times New Roman"/>
        </w:rPr>
        <w:instrText xml:space="preserve"> ADDIN EN.CITE.DATA </w:instrText>
      </w:r>
      <w:r w:rsidR="00E14A14" w:rsidRPr="003756BB">
        <w:rPr>
          <w:rFonts w:ascii="Book Antiqua" w:hAnsi="Book Antiqua" w:cs="Times New Roman"/>
        </w:rPr>
      </w:r>
      <w:r w:rsidR="00E14A14"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E14A14" w:rsidRPr="003756BB">
        <w:rPr>
          <w:rFonts w:ascii="Book Antiqua" w:hAnsi="Book Antiqua" w:cs="Times New Roman"/>
          <w:noProof/>
          <w:vertAlign w:val="superscript"/>
        </w:rPr>
        <w:t>[</w:t>
      </w:r>
      <w:hyperlink w:anchor="_ENREF_174" w:tooltip="Vares, 2013 #196" w:history="1">
        <w:r w:rsidR="00E14A14" w:rsidRPr="003756BB">
          <w:rPr>
            <w:rFonts w:ascii="Book Antiqua" w:hAnsi="Book Antiqua" w:cs="Times New Roman"/>
            <w:noProof/>
            <w:vertAlign w:val="superscript"/>
          </w:rPr>
          <w:t>174</w:t>
        </w:r>
      </w:hyperlink>
      <w:r w:rsidR="00E14A14"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00B15343" w:rsidRPr="003756BB">
        <w:rPr>
          <w:rFonts w:ascii="Book Antiqua" w:hAnsi="Book Antiqua" w:cs="Times New Roman"/>
        </w:rPr>
        <w:t>.</w:t>
      </w:r>
      <w:r w:rsidRPr="003756BB">
        <w:rPr>
          <w:rFonts w:ascii="Book Antiqua" w:hAnsi="Book Antiqua" w:cs="Times New Roman"/>
        </w:rPr>
        <w:t xml:space="preserve"> Another study showed that combining valproic acid (VA), a histone deacetylase inhibitor, and ionizing radiation can promote the dedifferentiation of ALDH- cells into ALDH+ cells. In ovarian cancer, it had been described that short-term, single treatments of chemotherapy cause </w:t>
      </w:r>
      <w:r w:rsidR="00780417" w:rsidRPr="003756BB">
        <w:rPr>
          <w:rFonts w:ascii="Book Antiqua" w:hAnsi="Book Antiqua" w:cs="Times New Roman"/>
        </w:rPr>
        <w:t>an enrichment of CSC-like cells</w:t>
      </w:r>
      <w:r w:rsidR="00485D0E" w:rsidRPr="003756BB">
        <w:rPr>
          <w:rFonts w:ascii="Book Antiqua" w:hAnsi="Book Antiqua" w:cs="Times New Roman"/>
        </w:rPr>
        <w:fldChar w:fldCharType="begin">
          <w:fldData xml:space="preserve">PEVuZE5vdGU+PENpdGU+PEF1dGhvcj5BYnViYWtlcjwvQXV0aG9yPjxZZWFyPjIwMTM8L1llYXI+
PFJlY051bT4xOTI8L1JlY051bT48RGlzcGxheVRleHQ+PHN0eWxlIGZhY2U9InN1cGVyc2NyaXB0
Ij5bMTc1XTwvc3R5bGU+PC9EaXNwbGF5VGV4dD48cmVjb3JkPjxyZWMtbnVtYmVyPjE5MjwvcmVj
LW51bWJlcj48Zm9yZWlnbi1rZXlzPjxrZXkgYXBwPSJFTiIgZGItaWQ9InQyZTUweDk5bnJyc3o0
ZXJ4emo1NTl0Z3NlMHBlNWVyOWRlNSI+MTkyPC9rZXk+PC9mb3JlaWduLWtleXM+PHJlZi10eXBl
IG5hbWU9IkpvdXJuYWwgQXJ0aWNsZSI+MTc8L3JlZi10eXBlPjxjb250cmlidXRvcnM+PGF1dGhv
cnM+PGF1dGhvcj5BYnViYWtlciwgSy48L2F1dGhvcj48YXV0aG9yPkxhdGlmaSwgQS48L2F1dGhv
cj48YXV0aG9yPkx1d29yLCBSLjwvYXV0aG9yPjxhdXRob3I+TmF6YXJldGlhbiwgUy48L2F1dGhv
cj48YXV0aG9yPlpodSwgSC48L2F1dGhvcj48YXV0aG9yPlF1aW5uLCBNLiBBLjwvYXV0aG9yPjxh
dXRob3I+VGhvbXBzb24sIEUuIFcuPC9hdXRob3I+PGF1dGhvcj5GaW5kbGF5LCBKLiBLLjwvYXV0
aG9yPjxhdXRob3I+QWhtZWQsIE4uPC9hdXRob3I+PC9hdXRob3JzPjwvY29udHJpYnV0b3JzPjxh
dXRoLWFkZHJlc3M+V29tZW4mYXBvcztzIENhbmNlciBSZXNlYXJjaCBDZW50cmUsIFJveWFsIFdv
bWVuJmFwb3M7cyBIb3NwaXRhbCwgVmljdG9yaWEgMzA1MiwgQXVzdHJhbGlhLjwvYXV0aC1hZGRy
ZXNzPjx0aXRsZXM+PHRpdGxlPlNob3J0LXRlcm0gc2luZ2xlIHRyZWF0bWVudCBvZiBjaGVtb3Ro
ZXJhcHkgcmVzdWx0cyBpbiB0aGUgZW5yaWNobWVudCBvZiBvdmFyaWFuIGNhbmNlciBzdGVtIGNl
bGwtbGlrZSBjZWxscyBsZWFkaW5nIHRvIGFuIGluY3JlYXNlZCB0dW1vciBidXJkZW48L3RpdGxl
PjxzZWNvbmRhcnktdGl0bGU+TW9sIENhbmNlcjwvc2Vjb25kYXJ5LXRpdGxlPjwvdGl0bGVzPjxw
ZXJpb2RpY2FsPjxmdWxsLXRpdGxlPk1vbCBDYW5jZXI8L2Z1bGwtdGl0bGU+PC9wZXJpb2RpY2Fs
PjxwYWdlcz4yNDwvcGFnZXM+PHZvbHVtZT4xMjwvdm9sdW1lPjxrZXl3b3Jkcz48a2V5d29yZD5B
bmltYWxzPC9rZXl3b3JkPjxrZXl3b3JkPkFudGlnZW5zLCBTdXJmYWNlL2dlbmV0aWNzL21ldGFi
b2xpc208L2tleXdvcmQ+PGtleXdvcmQ+QW50aW5lb3BsYXN0aWMgQWdlbnRzL2FkbWluaXN0cmF0
aW9uICZhbXA7IGRvc2FnZS8qcGhhcm1hY29sb2d5PC9rZXl3b3JkPjxrZXl3b3JkPkNlbGwgTGlu
ZSwgVHVtb3I8L2tleXdvcmQ+PGtleXdvcmQ+Q2VsbCBQb2xhcml0eS9kcnVnIGVmZmVjdHM8L2tl
eXdvcmQ+PGtleXdvcmQ+Q2lzcGxhdGluL2FkbWluaXN0cmF0aW9uICZhbXA7IGRvc2FnZS9waGFy
bWFjb2xvZ3k8L2tleXdvcmQ+PGtleXdvcmQ+RE5BLUJpbmRpbmcgUHJvdGVpbnMvZ2VuZXRpY3Mv
bWV0YWJvbGlzbTwva2V5d29yZD48a2V5d29yZD5EaXNlYXNlIE1vZGVscywgQW5pbWFsPC9rZXl3
b3JkPjxrZXl3b3JkPkRydWcgUmVzaXN0YW5jZSwgTmVvcGxhc208L2tleXdvcmQ+PGtleXdvcmQ+
RW5kb251Y2xlYXNlcy9nZW5ldGljcy9tZXRhYm9saXNtPC9rZXl3b3JkPjxrZXl3b3JkPkZlbWFs
ZTwva2V5d29yZD48a2V5d29yZD5IdW1hbnM8L2tleXdvcmQ+PGtleXdvcmQ+SW1tdW5vcGhlbm90
eXBpbmc8L2tleXdvcmQ+PGtleXdvcmQ+TWljZTwva2V5d29yZD48a2V5d29yZD5OZW9wbGFzbSBN
ZXRhc3Rhc2lzPC9rZXl3b3JkPjxrZXl3b3JkPk5lb3BsYXNtcywgR2xhbmR1bGFyIGFuZCBFcGl0
aGVsaWFsL2RydWcgdGhlcmFweS9nZW5ldGljcy9tZXRhYm9saXNtL3BhdGhvbG9neTwva2V5d29y
ZD48a2V5d29yZD5OZW9wbGFzdGljIFN0ZW0gQ2VsbHMvKmRydWcgZWZmZWN0cy8qbWV0YWJvbGlz
bTwva2V5d29yZD48a2V5d29yZD5PdmFyaWFuIE5lb3BsYXNtcy9kcnVnIHRoZXJhcHkvZ2VuZXRp
Y3MvKm1ldGFib2xpc20vKnBhdGhvbG9neTwva2V5d29yZD48a2V5d29yZD5QaGVub3R5cGU8L2tl
eXdvcmQ+PGtleXdvcmQ+Uk5BLCBNZXNzZW5nZXIvZ2VuZXRpY3M8L2tleXdvcmQ+PGtleXdvcmQ+
U3BoZXJvaWRzLCBDZWxsdWxhcjwva2V5d29yZD48a2V5d29yZD5UdWJ1bGluL2dlbmV0aWNzL21l
dGFib2xpc208L2tleXdvcmQ+PGtleXdvcmQ+VHVtb3IgQnVyZGVuLypkcnVnIGVmZmVjdHM8L2tl
eXdvcmQ+PGtleXdvcmQ+VHVtb3IgQ2VsbHMsIEN1bHR1cmVkPC9rZXl3b3JkPjwva2V5d29yZHM+
PGRhdGVzPjx5ZWFyPjIwMTM8L3llYXI+PHB1Yi1kYXRlcz48ZGF0ZT5NYXIgMjc8L2RhdGU+PC9w
dWItZGF0ZXM+PC9kYXRlcz48aXNibj4xNDc2LTQ1OTggKEVsZWN0cm9uaWMpJiN4RDsxNDc2LTQ1
OTggKExpbmtpbmcpPC9pc2JuPjxhY2Nlc3Npb24tbnVtPjIzNTM3Mjk1PC9hY2Nlc3Npb24tbnVt
Pjx1cmxzPjxyZWxhdGVkLXVybHM+PHVybD5odHRwczovL3d3dy5uY2JpLm5sbS5uaWguZ292L3B1
Ym1lZC8yMzUzNzI5NTwvdXJsPjwvcmVsYXRlZC11cmxzPjwvdXJscz48Y3VzdG9tMj5QTUMzNjY4
OTg1PC9jdXN0b20yPjxlbGVjdHJvbmljLXJlc291cmNlLW51bT4xMC4xMTg2LzE0NzYtNDU5OC0x
Mi0yNDwvZWxlY3Ryb25pYy1yZXNvdXJjZS1udW0+PC9yZWNvcmQ+PC9DaXRlPjwvRW5kTm90ZT4A
</w:fldData>
        </w:fldChar>
      </w:r>
      <w:r w:rsidR="00E14A14" w:rsidRPr="003756BB">
        <w:rPr>
          <w:rFonts w:ascii="Book Antiqua" w:hAnsi="Book Antiqua" w:cs="Times New Roman"/>
        </w:rPr>
        <w:instrText xml:space="preserve"> ADDIN EN.CITE </w:instrText>
      </w:r>
      <w:r w:rsidR="00E14A14" w:rsidRPr="003756BB">
        <w:rPr>
          <w:rFonts w:ascii="Book Antiqua" w:hAnsi="Book Antiqua" w:cs="Times New Roman"/>
        </w:rPr>
        <w:fldChar w:fldCharType="begin">
          <w:fldData xml:space="preserve">PEVuZE5vdGU+PENpdGU+PEF1dGhvcj5BYnViYWtlcjwvQXV0aG9yPjxZZWFyPjIwMTM8L1llYXI+
PFJlY051bT4xOTI8L1JlY051bT48RGlzcGxheVRleHQ+PHN0eWxlIGZhY2U9InN1cGVyc2NyaXB0
Ij5bMTc1XTwvc3R5bGU+PC9EaXNwbGF5VGV4dD48cmVjb3JkPjxyZWMtbnVtYmVyPjE5MjwvcmVj
LW51bWJlcj48Zm9yZWlnbi1rZXlzPjxrZXkgYXBwPSJFTiIgZGItaWQ9InQyZTUweDk5bnJyc3o0
ZXJ4emo1NTl0Z3NlMHBlNWVyOWRlNSI+MTkyPC9rZXk+PC9mb3JlaWduLWtleXM+PHJlZi10eXBl
IG5hbWU9IkpvdXJuYWwgQXJ0aWNsZSI+MTc8L3JlZi10eXBlPjxjb250cmlidXRvcnM+PGF1dGhv
cnM+PGF1dGhvcj5BYnViYWtlciwgSy48L2F1dGhvcj48YXV0aG9yPkxhdGlmaSwgQS48L2F1dGhv
cj48YXV0aG9yPkx1d29yLCBSLjwvYXV0aG9yPjxhdXRob3I+TmF6YXJldGlhbiwgUy48L2F1dGhv
cj48YXV0aG9yPlpodSwgSC48L2F1dGhvcj48YXV0aG9yPlF1aW5uLCBNLiBBLjwvYXV0aG9yPjxh
dXRob3I+VGhvbXBzb24sIEUuIFcuPC9hdXRob3I+PGF1dGhvcj5GaW5kbGF5LCBKLiBLLjwvYXV0
aG9yPjxhdXRob3I+QWhtZWQsIE4uPC9hdXRob3I+PC9hdXRob3JzPjwvY29udHJpYnV0b3JzPjxh
dXRoLWFkZHJlc3M+V29tZW4mYXBvcztzIENhbmNlciBSZXNlYXJjaCBDZW50cmUsIFJveWFsIFdv
bWVuJmFwb3M7cyBIb3NwaXRhbCwgVmljdG9yaWEgMzA1MiwgQXVzdHJhbGlhLjwvYXV0aC1hZGRy
ZXNzPjx0aXRsZXM+PHRpdGxlPlNob3J0LXRlcm0gc2luZ2xlIHRyZWF0bWVudCBvZiBjaGVtb3Ro
ZXJhcHkgcmVzdWx0cyBpbiB0aGUgZW5yaWNobWVudCBvZiBvdmFyaWFuIGNhbmNlciBzdGVtIGNl
bGwtbGlrZSBjZWxscyBsZWFkaW5nIHRvIGFuIGluY3JlYXNlZCB0dW1vciBidXJkZW48L3RpdGxl
PjxzZWNvbmRhcnktdGl0bGU+TW9sIENhbmNlcjwvc2Vjb25kYXJ5LXRpdGxlPjwvdGl0bGVzPjxw
ZXJpb2RpY2FsPjxmdWxsLXRpdGxlPk1vbCBDYW5jZXI8L2Z1bGwtdGl0bGU+PC9wZXJpb2RpY2Fs
PjxwYWdlcz4yNDwvcGFnZXM+PHZvbHVtZT4xMjwvdm9sdW1lPjxrZXl3b3Jkcz48a2V5d29yZD5B
bmltYWxzPC9rZXl3b3JkPjxrZXl3b3JkPkFudGlnZW5zLCBTdXJmYWNlL2dlbmV0aWNzL21ldGFi
b2xpc208L2tleXdvcmQ+PGtleXdvcmQ+QW50aW5lb3BsYXN0aWMgQWdlbnRzL2FkbWluaXN0cmF0
aW9uICZhbXA7IGRvc2FnZS8qcGhhcm1hY29sb2d5PC9rZXl3b3JkPjxrZXl3b3JkPkNlbGwgTGlu
ZSwgVHVtb3I8L2tleXdvcmQ+PGtleXdvcmQ+Q2VsbCBQb2xhcml0eS9kcnVnIGVmZmVjdHM8L2tl
eXdvcmQ+PGtleXdvcmQ+Q2lzcGxhdGluL2FkbWluaXN0cmF0aW9uICZhbXA7IGRvc2FnZS9waGFy
bWFjb2xvZ3k8L2tleXdvcmQ+PGtleXdvcmQ+RE5BLUJpbmRpbmcgUHJvdGVpbnMvZ2VuZXRpY3Mv
bWV0YWJvbGlzbTwva2V5d29yZD48a2V5d29yZD5EaXNlYXNlIE1vZGVscywgQW5pbWFsPC9rZXl3
b3JkPjxrZXl3b3JkPkRydWcgUmVzaXN0YW5jZSwgTmVvcGxhc208L2tleXdvcmQ+PGtleXdvcmQ+
RW5kb251Y2xlYXNlcy9nZW5ldGljcy9tZXRhYm9saXNtPC9rZXl3b3JkPjxrZXl3b3JkPkZlbWFs
ZTwva2V5d29yZD48a2V5d29yZD5IdW1hbnM8L2tleXdvcmQ+PGtleXdvcmQ+SW1tdW5vcGhlbm90
eXBpbmc8L2tleXdvcmQ+PGtleXdvcmQ+TWljZTwva2V5d29yZD48a2V5d29yZD5OZW9wbGFzbSBN
ZXRhc3Rhc2lzPC9rZXl3b3JkPjxrZXl3b3JkPk5lb3BsYXNtcywgR2xhbmR1bGFyIGFuZCBFcGl0
aGVsaWFsL2RydWcgdGhlcmFweS9nZW5ldGljcy9tZXRhYm9saXNtL3BhdGhvbG9neTwva2V5d29y
ZD48a2V5d29yZD5OZW9wbGFzdGljIFN0ZW0gQ2VsbHMvKmRydWcgZWZmZWN0cy8qbWV0YWJvbGlz
bTwva2V5d29yZD48a2V5d29yZD5PdmFyaWFuIE5lb3BsYXNtcy9kcnVnIHRoZXJhcHkvZ2VuZXRp
Y3MvKm1ldGFib2xpc20vKnBhdGhvbG9neTwva2V5d29yZD48a2V5d29yZD5QaGVub3R5cGU8L2tl
eXdvcmQ+PGtleXdvcmQ+Uk5BLCBNZXNzZW5nZXIvZ2VuZXRpY3M8L2tleXdvcmQ+PGtleXdvcmQ+
U3BoZXJvaWRzLCBDZWxsdWxhcjwva2V5d29yZD48a2V5d29yZD5UdWJ1bGluL2dlbmV0aWNzL21l
dGFib2xpc208L2tleXdvcmQ+PGtleXdvcmQ+VHVtb3IgQnVyZGVuLypkcnVnIGVmZmVjdHM8L2tl
eXdvcmQ+PGtleXdvcmQ+VHVtb3IgQ2VsbHMsIEN1bHR1cmVkPC9rZXl3b3JkPjwva2V5d29yZHM+
PGRhdGVzPjx5ZWFyPjIwMTM8L3llYXI+PHB1Yi1kYXRlcz48ZGF0ZT5NYXIgMjc8L2RhdGU+PC9w
dWItZGF0ZXM+PC9kYXRlcz48aXNibj4xNDc2LTQ1OTggKEVsZWN0cm9uaWMpJiN4RDsxNDc2LTQ1
OTggKExpbmtpbmcpPC9pc2JuPjxhY2Nlc3Npb24tbnVtPjIzNTM3Mjk1PC9hY2Nlc3Npb24tbnVt
Pjx1cmxzPjxyZWxhdGVkLXVybHM+PHVybD5odHRwczovL3d3dy5uY2JpLm5sbS5uaWguZ292L3B1
Ym1lZC8yMzUzNzI5NTwvdXJsPjwvcmVsYXRlZC11cmxzPjwvdXJscz48Y3VzdG9tMj5QTUMzNjY4
OTg1PC9jdXN0b20yPjxlbGVjdHJvbmljLXJlc291cmNlLW51bT4xMC4xMTg2LzE0NzYtNDU5OC0x
Mi0yNDwvZWxlY3Ryb25pYy1yZXNvdXJjZS1udW0+PC9yZWNvcmQ+PC9DaXRlPjwvRW5kTm90ZT4A
</w:fldData>
        </w:fldChar>
      </w:r>
      <w:r w:rsidR="00E14A14" w:rsidRPr="003756BB">
        <w:rPr>
          <w:rFonts w:ascii="Book Antiqua" w:hAnsi="Book Antiqua" w:cs="Times New Roman"/>
        </w:rPr>
        <w:instrText xml:space="preserve"> ADDIN EN.CITE.DATA </w:instrText>
      </w:r>
      <w:r w:rsidR="00E14A14" w:rsidRPr="003756BB">
        <w:rPr>
          <w:rFonts w:ascii="Book Antiqua" w:hAnsi="Book Antiqua" w:cs="Times New Roman"/>
        </w:rPr>
      </w:r>
      <w:r w:rsidR="00E14A14"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E14A14" w:rsidRPr="003756BB">
        <w:rPr>
          <w:rFonts w:ascii="Book Antiqua" w:hAnsi="Book Antiqua" w:cs="Times New Roman"/>
          <w:noProof/>
          <w:vertAlign w:val="superscript"/>
        </w:rPr>
        <w:t>[</w:t>
      </w:r>
      <w:hyperlink w:anchor="_ENREF_175" w:tooltip="Abubaker, 2013 #192" w:history="1">
        <w:r w:rsidR="00E14A14" w:rsidRPr="003756BB">
          <w:rPr>
            <w:rFonts w:ascii="Book Antiqua" w:hAnsi="Book Antiqua" w:cs="Times New Roman"/>
            <w:noProof/>
            <w:vertAlign w:val="superscript"/>
          </w:rPr>
          <w:t>175</w:t>
        </w:r>
      </w:hyperlink>
      <w:r w:rsidR="00E14A14"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xml:space="preserve">, and a similar result was seen in lung adenocarcinoma A549 cells that were exposed to a combination of paclitaxel and being cultivated in serum-free medium </w:t>
      </w:r>
      <w:r w:rsidR="00485D0E" w:rsidRPr="003756BB">
        <w:rPr>
          <w:rFonts w:ascii="Book Antiqua" w:hAnsi="Book Antiqua" w:cs="Times New Roman"/>
        </w:rPr>
        <w:fldChar w:fldCharType="begin">
          <w:fldData xml:space="preserve">PEVuZE5vdGU+PENpdGU+PEF1dGhvcj5MaW48L0F1dGhvcj48WWVhcj4yMDEyPC9ZZWFyPjxSZWNO
dW0+MTk0PC9SZWNOdW0+PERpc3BsYXlUZXh0PjxzdHlsZSBmYWNlPSJzdXBlcnNjcmlwdCI+WzE3
Nl08L3N0eWxlPjwvRGlzcGxheVRleHQ+PHJlY29yZD48cmVjLW51bWJlcj4xOTQ8L3JlYy1udW1i
ZXI+PGZvcmVpZ24ta2V5cz48a2V5IGFwcD0iRU4iIGRiLWlkPSJ0MmU1MHg5OW5ycnN6NGVyeHpq
NTU5dGdzZTBwZTVlcjlkZTUiPjE5NDwva2V5PjwvZm9yZWlnbi1rZXlzPjxyZWYtdHlwZSBuYW1l
PSJKb3VybmFsIEFydGljbGUiPjE3PC9yZWYtdHlwZT48Y29udHJpYnV0b3JzPjxhdXRob3JzPjxh
dXRob3I+TGluLCBTLjwvYXV0aG9yPjxhdXRob3I+U3VuLCBKLiBHLjwvYXV0aG9yPjxhdXRob3I+
V3UsIEouIEIuPC9hdXRob3I+PGF1dGhvcj5Mb25nLCBILiBYLjwvYXV0aG9yPjxhdXRob3I+Wmh1
LCBDLiBILjwvYXV0aG9yPjxhdXRob3I+WGlhbmcsIFQuPC9hdXRob3I+PGF1dGhvcj5NYSwgSC48
L2F1dGhvcj48YXV0aG9yPlpoYW8sIFouIFEuPC9hdXRob3I+PGF1dGhvcj5ZYW8sIFEuPC9hdXRo
b3I+PGF1dGhvcj5aaGFuZywgQS4gTS48L2F1dGhvcj48YXV0aG9yPlpodSwgQi48L2F1dGhvcj48
YXV0aG9yPkNoZW4sIFouIFQuPC9hdXRob3I+PC9hdXRob3JzPjwvY29udHJpYnV0b3JzPjxhdXRo
LWFkZHJlc3M+SW5zdGl0dXRlIG9mIENhbmNlciwgWGlucWlhbyBIb3NwaXRhbCwgVGhpcmQgTWls
aXRhcnkgTWVkaWNhbCBVbml2ZXJzaXR5LCBDaG9uZ3FpbmcgNDAwMDM3LCBDaGluYS48L2F1dGgt
YWRkcmVzcz48dGl0bGVzPjx0aXRsZT5BYmVycmFudCBtaWNyb1JOQXMgZXhwcmVzc2lvbiBpbiBD
RDEzMygrKS9DRDMyNigrKSBodW1hbiBsdW5nIGFkZW5vY2FyY2lub21hIGluaXRpYXRpbmcgY2Vs
bHMgZnJvbSBBNTQ5PC90aXRsZT48c2Vjb25kYXJ5LXRpdGxlPk1vbCBDZWxsczwvc2Vjb25kYXJ5
LXRpdGxlPjwvdGl0bGVzPjxwZXJpb2RpY2FsPjxmdWxsLXRpdGxlPk1vbCBDZWxsczwvZnVsbC10
aXRsZT48L3BlcmlvZGljYWw+PHBhZ2VzPjI3Ny04MzwvcGFnZXM+PHZvbHVtZT4zMzwvdm9sdW1l
PjxudW1iZXI+MzwvbnVtYmVyPjxrZXl3b3Jkcz48a2V5d29yZD5BQzEzMyBBbnRpZ2VuPC9rZXl3
b3JkPjxrZXl3b3JkPkFkZW5vY2FyY2lub21hLyptZXRhYm9saXNtL3BhdGhvbG9neTwva2V5d29y
ZD48a2V5d29yZD5BbmltYWxzPC9rZXl3b3JkPjxrZXl3b3JkPkFudGlnZW5zLCBDRC8qbWV0YWJv
bGlzbTwva2V5d29yZD48a2V5d29yZD5BbnRpZ2VucywgTmVvcGxhc20vKm1ldGFib2xpc208L2tl
eXdvcmQ+PGtleXdvcmQ+QW50aW5lb3BsYXN0aWMgQWdlbnRzLCBQaHl0b2dlbmljL3BoYXJtYWNv
bG9neTwva2V5d29yZD48a2V5d29yZD5DZWxsIEFkaGVzaW9uIE1vbGVjdWxlcy8qbWV0YWJvbGlz
bTwva2V5d29yZD48a2V5d29yZD5DZWxsIExpbmUsIFR1bW9yPC9rZXl3b3JkPjxrZXl3b3JkPkVw
aXRoZWxpYWwgQ2VsbCBBZGhlc2lvbiBNb2xlY3VsZTwva2V5d29yZD48a2V5d29yZD5HZW5lIEV4
cHJlc3Npb248L2tleXdvcmQ+PGtleXdvcmQ+R2VuZSBFeHByZXNzaW9uIFByb2ZpbGluZzwva2V5
d29yZD48a2V5d29yZD5HZW5lIEV4cHJlc3Npb24gUmVndWxhdGlvbiwgTmVvcGxhc3RpYzwva2V5
d29yZD48a2V5d29yZD5HZW5lcywgTmVvcGxhc208L2tleXdvcmQ+PGtleXdvcmQ+R2x5Y29wcm90
ZWlucy8qbWV0YWJvbGlzbTwva2V5d29yZD48a2V5d29yZD5IdW1hbnM8L2tleXdvcmQ+PGtleXdv
cmQ+THVuZyBOZW9wbGFzbXMvKm1ldGFib2xpc20vcGF0aG9sb2d5PC9rZXl3b3JkPjxrZXl3b3Jk
Pk1hbGU8L2tleXdvcmQ+PGtleXdvcmQ+TWljZTwva2V5d29yZD48a2V5d29yZD5NaWNlLCBOdWRl
PC9rZXl3b3JkPjxrZXl3b3JkPk1pY3JvUk5Bcy9nZW5ldGljcy8qbWV0YWJvbGlzbTwva2V5d29y
ZD48a2V5d29yZD5OZW9wbGFzbSBUcmFuc3BsYW50YXRpb248L2tleXdvcmQ+PGtleXdvcmQ+TmVv
cGxhc3RpYyBTdGVtIENlbGxzL2RydWcgZWZmZWN0cy8qbWV0YWJvbGlzbTwva2V5d29yZD48a2V5
d29yZD5PbGlnb251Y2xlb3RpZGUgQXJyYXkgU2VxdWVuY2UgQW5hbHlzaXM8L2tleXdvcmQ+PGtl
eXdvcmQ+UGFjbGl0YXhlbC9waGFybWFjb2xvZ3k8L2tleXdvcmQ+PGtleXdvcmQ+UGVwdGlkZXMv
Km1ldGFib2xpc208L2tleXdvcmQ+PGtleXdvcmQ+U3BoZXJvaWRzLCBDZWxsdWxhci9kcnVnIGVm
ZmVjdHMvbWV0YWJvbGlzbTwva2V5d29yZD48L2tleXdvcmRzPjxkYXRlcz48eWVhcj4yMDEyPC95
ZWFyPjxwdWItZGF0ZXM+PGRhdGU+TWFyPC9kYXRlPjwvcHViLWRhdGVzPjwvZGF0ZXM+PGlzYm4+
MDIxOS0xMDMyIChFbGVjdHJvbmljKSYjeEQ7MTAxNi04NDc4IChMaW5raW5nKTwvaXNibj48YWNj
ZXNzaW9uLW51bT4yMjM0OTgwNzwvYWNjZXNzaW9uLW51bT48dXJscz48cmVsYXRlZC11cmxzPjx1
cmw+aHR0cHM6Ly93d3cubmNiaS5ubG0ubmloLmdvdi9wdWJtZWQvMjIzNDk4MDc8L3VybD48L3Jl
bGF0ZWQtdXJscz48L3VybHM+PGN1c3RvbTI+UE1DMzg4NzcwMTwvY3VzdG9tMj48ZWxlY3Ryb25p
Yy1yZXNvdXJjZS1udW0+MTAuMTAwNy9zMTAwNTktMDEyLTIyNTIteTwvZWxlY3Ryb25pYy1yZXNv
dXJjZS1udW0+PC9yZWNvcmQ+PC9DaXRlPjwvRW5kTm90ZT4A
</w:fldData>
        </w:fldChar>
      </w:r>
      <w:r w:rsidR="00E14A14" w:rsidRPr="003756BB">
        <w:rPr>
          <w:rFonts w:ascii="Book Antiqua" w:hAnsi="Book Antiqua" w:cs="Times New Roman"/>
        </w:rPr>
        <w:instrText xml:space="preserve"> ADDIN EN.CITE </w:instrText>
      </w:r>
      <w:r w:rsidR="00E14A14" w:rsidRPr="003756BB">
        <w:rPr>
          <w:rFonts w:ascii="Book Antiqua" w:hAnsi="Book Antiqua" w:cs="Times New Roman"/>
        </w:rPr>
        <w:fldChar w:fldCharType="begin">
          <w:fldData xml:space="preserve">PEVuZE5vdGU+PENpdGU+PEF1dGhvcj5MaW48L0F1dGhvcj48WWVhcj4yMDEyPC9ZZWFyPjxSZWNO
dW0+MTk0PC9SZWNOdW0+PERpc3BsYXlUZXh0PjxzdHlsZSBmYWNlPSJzdXBlcnNjcmlwdCI+WzE3
Nl08L3N0eWxlPjwvRGlzcGxheVRleHQ+PHJlY29yZD48cmVjLW51bWJlcj4xOTQ8L3JlYy1udW1i
ZXI+PGZvcmVpZ24ta2V5cz48a2V5IGFwcD0iRU4iIGRiLWlkPSJ0MmU1MHg5OW5ycnN6NGVyeHpq
NTU5dGdzZTBwZTVlcjlkZTUiPjE5NDwva2V5PjwvZm9yZWlnbi1rZXlzPjxyZWYtdHlwZSBuYW1l
PSJKb3VybmFsIEFydGljbGUiPjE3PC9yZWYtdHlwZT48Y29udHJpYnV0b3JzPjxhdXRob3JzPjxh
dXRob3I+TGluLCBTLjwvYXV0aG9yPjxhdXRob3I+U3VuLCBKLiBHLjwvYXV0aG9yPjxhdXRob3I+
V3UsIEouIEIuPC9hdXRob3I+PGF1dGhvcj5Mb25nLCBILiBYLjwvYXV0aG9yPjxhdXRob3I+Wmh1
LCBDLiBILjwvYXV0aG9yPjxhdXRob3I+WGlhbmcsIFQuPC9hdXRob3I+PGF1dGhvcj5NYSwgSC48
L2F1dGhvcj48YXV0aG9yPlpoYW8sIFouIFEuPC9hdXRob3I+PGF1dGhvcj5ZYW8sIFEuPC9hdXRo
b3I+PGF1dGhvcj5aaGFuZywgQS4gTS48L2F1dGhvcj48YXV0aG9yPlpodSwgQi48L2F1dGhvcj48
YXV0aG9yPkNoZW4sIFouIFQuPC9hdXRob3I+PC9hdXRob3JzPjwvY29udHJpYnV0b3JzPjxhdXRo
LWFkZHJlc3M+SW5zdGl0dXRlIG9mIENhbmNlciwgWGlucWlhbyBIb3NwaXRhbCwgVGhpcmQgTWls
aXRhcnkgTWVkaWNhbCBVbml2ZXJzaXR5LCBDaG9uZ3FpbmcgNDAwMDM3LCBDaGluYS48L2F1dGgt
YWRkcmVzcz48dGl0bGVzPjx0aXRsZT5BYmVycmFudCBtaWNyb1JOQXMgZXhwcmVzc2lvbiBpbiBD
RDEzMygrKS9DRDMyNigrKSBodW1hbiBsdW5nIGFkZW5vY2FyY2lub21hIGluaXRpYXRpbmcgY2Vs
bHMgZnJvbSBBNTQ5PC90aXRsZT48c2Vjb25kYXJ5LXRpdGxlPk1vbCBDZWxsczwvc2Vjb25kYXJ5
LXRpdGxlPjwvdGl0bGVzPjxwZXJpb2RpY2FsPjxmdWxsLXRpdGxlPk1vbCBDZWxsczwvZnVsbC10
aXRsZT48L3BlcmlvZGljYWw+PHBhZ2VzPjI3Ny04MzwvcGFnZXM+PHZvbHVtZT4zMzwvdm9sdW1l
PjxudW1iZXI+MzwvbnVtYmVyPjxrZXl3b3Jkcz48a2V5d29yZD5BQzEzMyBBbnRpZ2VuPC9rZXl3
b3JkPjxrZXl3b3JkPkFkZW5vY2FyY2lub21hLyptZXRhYm9saXNtL3BhdGhvbG9neTwva2V5d29y
ZD48a2V5d29yZD5BbmltYWxzPC9rZXl3b3JkPjxrZXl3b3JkPkFudGlnZW5zLCBDRC8qbWV0YWJv
bGlzbTwva2V5d29yZD48a2V5d29yZD5BbnRpZ2VucywgTmVvcGxhc20vKm1ldGFib2xpc208L2tl
eXdvcmQ+PGtleXdvcmQ+QW50aW5lb3BsYXN0aWMgQWdlbnRzLCBQaHl0b2dlbmljL3BoYXJtYWNv
bG9neTwva2V5d29yZD48a2V5d29yZD5DZWxsIEFkaGVzaW9uIE1vbGVjdWxlcy8qbWV0YWJvbGlz
bTwva2V5d29yZD48a2V5d29yZD5DZWxsIExpbmUsIFR1bW9yPC9rZXl3b3JkPjxrZXl3b3JkPkVw
aXRoZWxpYWwgQ2VsbCBBZGhlc2lvbiBNb2xlY3VsZTwva2V5d29yZD48a2V5d29yZD5HZW5lIEV4
cHJlc3Npb248L2tleXdvcmQ+PGtleXdvcmQ+R2VuZSBFeHByZXNzaW9uIFByb2ZpbGluZzwva2V5
d29yZD48a2V5d29yZD5HZW5lIEV4cHJlc3Npb24gUmVndWxhdGlvbiwgTmVvcGxhc3RpYzwva2V5
d29yZD48a2V5d29yZD5HZW5lcywgTmVvcGxhc208L2tleXdvcmQ+PGtleXdvcmQ+R2x5Y29wcm90
ZWlucy8qbWV0YWJvbGlzbTwva2V5d29yZD48a2V5d29yZD5IdW1hbnM8L2tleXdvcmQ+PGtleXdv
cmQ+THVuZyBOZW9wbGFzbXMvKm1ldGFib2xpc20vcGF0aG9sb2d5PC9rZXl3b3JkPjxrZXl3b3Jk
Pk1hbGU8L2tleXdvcmQ+PGtleXdvcmQ+TWljZTwva2V5d29yZD48a2V5d29yZD5NaWNlLCBOdWRl
PC9rZXl3b3JkPjxrZXl3b3JkPk1pY3JvUk5Bcy9nZW5ldGljcy8qbWV0YWJvbGlzbTwva2V5d29y
ZD48a2V5d29yZD5OZW9wbGFzbSBUcmFuc3BsYW50YXRpb248L2tleXdvcmQ+PGtleXdvcmQ+TmVv
cGxhc3RpYyBTdGVtIENlbGxzL2RydWcgZWZmZWN0cy8qbWV0YWJvbGlzbTwva2V5d29yZD48a2V5
d29yZD5PbGlnb251Y2xlb3RpZGUgQXJyYXkgU2VxdWVuY2UgQW5hbHlzaXM8L2tleXdvcmQ+PGtl
eXdvcmQ+UGFjbGl0YXhlbC9waGFybWFjb2xvZ3k8L2tleXdvcmQ+PGtleXdvcmQ+UGVwdGlkZXMv
Km1ldGFib2xpc208L2tleXdvcmQ+PGtleXdvcmQ+U3BoZXJvaWRzLCBDZWxsdWxhci9kcnVnIGVm
ZmVjdHMvbWV0YWJvbGlzbTwva2V5d29yZD48L2tleXdvcmRzPjxkYXRlcz48eWVhcj4yMDEyPC95
ZWFyPjxwdWItZGF0ZXM+PGRhdGU+TWFyPC9kYXRlPjwvcHViLWRhdGVzPjwvZGF0ZXM+PGlzYm4+
MDIxOS0xMDMyIChFbGVjdHJvbmljKSYjeEQ7MTAxNi04NDc4IChMaW5raW5nKTwvaXNibj48YWNj
ZXNzaW9uLW51bT4yMjM0OTgwNzwvYWNjZXNzaW9uLW51bT48dXJscz48cmVsYXRlZC11cmxzPjx1
cmw+aHR0cHM6Ly93d3cubmNiaS5ubG0ubmloLmdvdi9wdWJtZWQvMjIzNDk4MDc8L3VybD48L3Jl
bGF0ZWQtdXJscz48L3VybHM+PGN1c3RvbTI+UE1DMzg4NzcwMTwvY3VzdG9tMj48ZWxlY3Ryb25p
Yy1yZXNvdXJjZS1udW0+MTAuMTAwNy9zMTAwNTktMDEyLTIyNTIteTwvZWxlY3Ryb25pYy1yZXNv
dXJjZS1udW0+PC9yZWNvcmQ+PC9DaXRlPjwvRW5kTm90ZT4A
</w:fldData>
        </w:fldChar>
      </w:r>
      <w:r w:rsidR="00E14A14" w:rsidRPr="003756BB">
        <w:rPr>
          <w:rFonts w:ascii="Book Antiqua" w:hAnsi="Book Antiqua" w:cs="Times New Roman"/>
        </w:rPr>
        <w:instrText xml:space="preserve"> ADDIN EN.CITE.DATA </w:instrText>
      </w:r>
      <w:r w:rsidR="00E14A14" w:rsidRPr="003756BB">
        <w:rPr>
          <w:rFonts w:ascii="Book Antiqua" w:hAnsi="Book Antiqua" w:cs="Times New Roman"/>
        </w:rPr>
      </w:r>
      <w:r w:rsidR="00E14A14"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E14A14" w:rsidRPr="003756BB">
        <w:rPr>
          <w:rFonts w:ascii="Book Antiqua" w:hAnsi="Book Antiqua" w:cs="Times New Roman"/>
          <w:noProof/>
          <w:vertAlign w:val="superscript"/>
        </w:rPr>
        <w:t>[</w:t>
      </w:r>
      <w:hyperlink w:anchor="_ENREF_176" w:tooltip="Lin, 2012 #194" w:history="1">
        <w:r w:rsidR="00E14A14" w:rsidRPr="003756BB">
          <w:rPr>
            <w:rFonts w:ascii="Book Antiqua" w:hAnsi="Book Antiqua" w:cs="Times New Roman"/>
            <w:noProof/>
            <w:vertAlign w:val="superscript"/>
          </w:rPr>
          <w:t>176</w:t>
        </w:r>
      </w:hyperlink>
      <w:r w:rsidR="00E14A14"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 These data propose that non-CSCs can give rise to CSCs through dedifferentiation or induction. These new cells are termed induced-CSCs (iCSCs).</w:t>
      </w:r>
    </w:p>
    <w:p w14:paraId="5C05F547" w14:textId="727E0B68" w:rsidR="00070FDA" w:rsidRPr="003756BB" w:rsidRDefault="00070FDA" w:rsidP="00D967D7">
      <w:pPr>
        <w:snapToGrid w:val="0"/>
        <w:spacing w:line="360" w:lineRule="auto"/>
        <w:ind w:firstLineChars="100" w:firstLine="240"/>
        <w:jc w:val="both"/>
        <w:rPr>
          <w:rFonts w:ascii="Book Antiqua" w:hAnsi="Book Antiqua" w:cs="Times New Roman"/>
        </w:rPr>
      </w:pPr>
      <w:r w:rsidRPr="003756BB">
        <w:rPr>
          <w:rFonts w:ascii="Book Antiqua" w:hAnsi="Book Antiqua"/>
        </w:rPr>
        <w:t>In the case of chemotherapy there are some studies that describe the gain of new iCSCs population after the treatment with anticancer-drugs. For example, Hu and coworkers describe in liver cancer cells treated with carboplatin, significantly increases the ability to form spheres, it seems that the treatment with carboplatin induce some key genes of stemness maintenance such as Oct4 and</w:t>
      </w:r>
      <w:r w:rsidR="00780417" w:rsidRPr="003756BB">
        <w:rPr>
          <w:rFonts w:ascii="Book Antiqua" w:hAnsi="Book Antiqua"/>
        </w:rPr>
        <w:t xml:space="preserve"> Sox2</w:t>
      </w:r>
      <w:r w:rsidR="00485D0E" w:rsidRPr="003756BB">
        <w:rPr>
          <w:rFonts w:ascii="Book Antiqua" w:hAnsi="Book Antiqua"/>
        </w:rPr>
        <w:fldChar w:fldCharType="begin">
          <w:fldData xml:space="preserve">PEVuZE5vdGU+PENpdGU+PEF1dGhvcj5IdTwvQXV0aG9yPjxZZWFyPjIwMTI8L1llYXI+PFJlY051
bT4yMjA8L1JlY051bT48RGlzcGxheVRleHQ+PHN0eWxlIGZhY2U9InN1cGVyc2NyaXB0Ij5bMTc3
XTwvc3R5bGU+PC9EaXNwbGF5VGV4dD48cmVjb3JkPjxyZWMtbnVtYmVyPjIyMDwvcmVjLW51bWJl
cj48Zm9yZWlnbi1rZXlzPjxrZXkgYXBwPSJFTiIgZGItaWQ9InQyZTUweDk5bnJyc3o0ZXJ4emo1
NTl0Z3NlMHBlNWVyOWRlNSI+MjIwPC9rZXk+PC9mb3JlaWduLWtleXM+PHJlZi10eXBlIG5hbWU9
IkpvdXJuYWwgQXJ0aWNsZSI+MTc8L3JlZi10eXBlPjxjb250cmlidXRvcnM+PGF1dGhvcnM+PGF1
dGhvcj5IdSwgWC48L2F1dGhvcj48YXV0aG9yPkdoaXNvbGZpLCBMLjwvYXV0aG9yPjxhdXRob3I+
S2VhdGVzLCBBLiBDLjwvYXV0aG9yPjxhdXRob3I+WmhhbmcsIEouPC9hdXRob3I+PGF1dGhvcj5Y
aWFuZywgUy48L2F1dGhvcj48YXV0aG9yPkxlZSwgRC4gSy48L2F1dGhvcj48YXV0aG9yPkxpLCBD
LiBKLjwvYXV0aG9yPjwvYXV0aG9ycz48L2NvbnRyaWJ1dG9ycz48YXV0aC1hZGRyZXNzPktleSBM
YWJvcmF0b3J5IG9mIFByb3RlaW4gQ2hlbWlzdHJ5IGFuZCBEZXZlbG9wbWVudGFsIEJpb2xvZ3kg
b2YgRWR1Y2F0aW9uIE1pbmlzdHJ5IG9mIENoaW5hLCBDb2xsZWdlIG9mIExpZmUgU2NpZW5jZSwg
SHVuYW4gTm9ybWFsIFVuaXZlcnNpdHksIENoYW5nc2hhLCBIdW5hbiwgQ2hpbmEuPC9hdXRoLWFk
ZHJlc3M+PHRpdGxlcz48dGl0bGU+SW5kdWN0aW9uIG9mIGNhbmNlciBjZWxsIHN0ZW1uZXNzIGJ5
IGNoZW1vdGhlcmFweTwvdGl0bGU+PHNlY29uZGFyeS10aXRsZT5DZWxsIEN5Y2xlPC9zZWNvbmRh
cnktdGl0bGU+PC90aXRsZXM+PHBlcmlvZGljYWw+PGZ1bGwtdGl0bGU+Q2VsbCBDeWNsZTwvZnVs
bC10aXRsZT48L3BlcmlvZGljYWw+PHBhZ2VzPjI2OTEtODwvcGFnZXM+PHZvbHVtZT4xMTwvdm9s
dW1lPjxudW1iZXI+MTQ8L251bWJlcj48ZWRpdGlvbj4yMDEyLzA2LzI3PC9lZGl0aW9uPjxrZXl3
b3Jkcz48a2V5d29yZD5BbnRpbmVvcGxhc3RpYyBBZ2VudHMvdGhlcmFwZXV0aWMgdXNlLyp0b3hp
Y2l0eTwva2V5d29yZD48a2V5d29yZD5DYXJib3BsYXRpbi90aGVyYXBldXRpYyB1c2UvKnRveGlj
aXR5PC9rZXl3b3JkPjxrZXl3b3JkPkNhcmNpbm9tYSwgSGVwYXRvY2VsbHVsYXIvZHJ1ZyB0aGVy
YXB5L21ldGFib2xpc208L2tleXdvcmQ+PGtleXdvcmQ+Q2VsbCBMaW5lLCBUdW1vcjwva2V5d29y
ZD48a2V5d29yZD5DZWxsIFN1cnZpdmFsL2RydWcgZWZmZWN0czwva2V5d29yZD48a2V5d29yZD5H
ZW5lIEV4cHJlc3Npb24gUmVndWxhdGlvbiwgTmVvcGxhc3RpYy9kcnVnIGVmZmVjdHM8L2tleXdv
cmQ+PGtleXdvcmQ+SHVtYW5zPC9rZXl3b3JkPjxrZXl3b3JkPkxpdmVyIE5lb3BsYXNtcy9kcnVn
IHRoZXJhcHkvbWV0YWJvbGlzbTwva2V5d29yZD48a2V5d29yZD5OZW9wbGFzdGljIFN0ZW0gQ2Vs
bHMvZHJ1ZyBlZmZlY3RzLyptZXRhYm9saXNtPC9rZXl3b3JkPjxrZXl3b3JkPk9jdGFtZXIgVHJh
bnNjcmlwdGlvbiBGYWN0b3ItMy9hbnRhZ29uaXN0cyAmYW1wOyBpbmhpYml0b3JzL2dlbmV0aWNz
L21ldGFib2xpc208L2tleXdvcmQ+PGtleXdvcmQ+Uk5BIEludGVyZmVyZW5jZTwva2V5d29yZD48
a2V5d29yZD5STkEsIFNtYWxsIEludGVyZmVyaW5nL21ldGFib2xpc208L2tleXdvcmQ+PGtleXdv
cmQ+U09YQjEgVHJhbnNjcmlwdGlvbiBGYWN0b3JzL2FudGFnb25pc3RzICZhbXA7IGluaGliaXRv
cnMvZ2VuZXRpY3MvbWV0YWJvbGlzbTwva2V5d29yZD48L2tleXdvcmRzPjxkYXRlcz48eWVhcj4y
MDEyPC95ZWFyPjxwdWItZGF0ZXM+PGRhdGU+SnVsIDE1PC9kYXRlPjwvcHViLWRhdGVzPjwvZGF0
ZXM+PGlzYm4+MTU1MS00MDA1IChFbGVjdHJvbmljKSYjeEQ7MTU1MS00MDA1IChMaW5raW5nKTwv
aXNibj48YWNjZXNzaW9uLW51bT4yMjczMjUwMDwvYWNjZXNzaW9uLW51bT48d29yay10eXBlPlJl
c2VhcmNoIFN1cHBvcnQsIE5vbi1VLlMuIEdvdiZhcG9zO3Q8L3dvcmstdHlwZT48dXJscz48cmVs
YXRlZC11cmxzPjx1cmw+aHR0cDovL3d3dy5uY2JpLm5sbS5uaWguZ292L3B1Ym1lZC8yMjczMjUw
MDwvdXJsPjwvcmVsYXRlZC11cmxzPjwvdXJscz48ZWxlY3Ryb25pYy1yZXNvdXJjZS1udW0+MTAu
NDE2MS9jYy4yMTAyMTwvZWxlY3Ryb25pYy1yZXNvdXJjZS1udW0+PGxhbmd1YWdlPmVuZzwvbGFu
Z3VhZ2U+PC9yZWNvcmQ+PC9DaXRlPjwvRW5kTm90ZT4A
</w:fldData>
        </w:fldChar>
      </w:r>
      <w:r w:rsidR="00E14A14" w:rsidRPr="003756BB">
        <w:rPr>
          <w:rFonts w:ascii="Book Antiqua" w:hAnsi="Book Antiqua"/>
        </w:rPr>
        <w:instrText xml:space="preserve"> ADDIN EN.CITE </w:instrText>
      </w:r>
      <w:r w:rsidR="00E14A14" w:rsidRPr="003756BB">
        <w:rPr>
          <w:rFonts w:ascii="Book Antiqua" w:hAnsi="Book Antiqua"/>
        </w:rPr>
        <w:fldChar w:fldCharType="begin">
          <w:fldData xml:space="preserve">PEVuZE5vdGU+PENpdGU+PEF1dGhvcj5IdTwvQXV0aG9yPjxZZWFyPjIwMTI8L1llYXI+PFJlY051
bT4yMjA8L1JlY051bT48RGlzcGxheVRleHQ+PHN0eWxlIGZhY2U9InN1cGVyc2NyaXB0Ij5bMTc3
XTwvc3R5bGU+PC9EaXNwbGF5VGV4dD48cmVjb3JkPjxyZWMtbnVtYmVyPjIyMDwvcmVjLW51bWJl
cj48Zm9yZWlnbi1rZXlzPjxrZXkgYXBwPSJFTiIgZGItaWQ9InQyZTUweDk5bnJyc3o0ZXJ4emo1
NTl0Z3NlMHBlNWVyOWRlNSI+MjIwPC9rZXk+PC9mb3JlaWduLWtleXM+PHJlZi10eXBlIG5hbWU9
IkpvdXJuYWwgQXJ0aWNsZSI+MTc8L3JlZi10eXBlPjxjb250cmlidXRvcnM+PGF1dGhvcnM+PGF1
dGhvcj5IdSwgWC48L2F1dGhvcj48YXV0aG9yPkdoaXNvbGZpLCBMLjwvYXV0aG9yPjxhdXRob3I+
S2VhdGVzLCBBLiBDLjwvYXV0aG9yPjxhdXRob3I+WmhhbmcsIEouPC9hdXRob3I+PGF1dGhvcj5Y
aWFuZywgUy48L2F1dGhvcj48YXV0aG9yPkxlZSwgRC4gSy48L2F1dGhvcj48YXV0aG9yPkxpLCBD
LiBKLjwvYXV0aG9yPjwvYXV0aG9ycz48L2NvbnRyaWJ1dG9ycz48YXV0aC1hZGRyZXNzPktleSBM
YWJvcmF0b3J5IG9mIFByb3RlaW4gQ2hlbWlzdHJ5IGFuZCBEZXZlbG9wbWVudGFsIEJpb2xvZ3kg
b2YgRWR1Y2F0aW9uIE1pbmlzdHJ5IG9mIENoaW5hLCBDb2xsZWdlIG9mIExpZmUgU2NpZW5jZSwg
SHVuYW4gTm9ybWFsIFVuaXZlcnNpdHksIENoYW5nc2hhLCBIdW5hbiwgQ2hpbmEuPC9hdXRoLWFk
ZHJlc3M+PHRpdGxlcz48dGl0bGU+SW5kdWN0aW9uIG9mIGNhbmNlciBjZWxsIHN0ZW1uZXNzIGJ5
IGNoZW1vdGhlcmFweTwvdGl0bGU+PHNlY29uZGFyeS10aXRsZT5DZWxsIEN5Y2xlPC9zZWNvbmRh
cnktdGl0bGU+PC90aXRsZXM+PHBlcmlvZGljYWw+PGZ1bGwtdGl0bGU+Q2VsbCBDeWNsZTwvZnVs
bC10aXRsZT48L3BlcmlvZGljYWw+PHBhZ2VzPjI2OTEtODwvcGFnZXM+PHZvbHVtZT4xMTwvdm9s
dW1lPjxudW1iZXI+MTQ8L251bWJlcj48ZWRpdGlvbj4yMDEyLzA2LzI3PC9lZGl0aW9uPjxrZXl3
b3Jkcz48a2V5d29yZD5BbnRpbmVvcGxhc3RpYyBBZ2VudHMvdGhlcmFwZXV0aWMgdXNlLyp0b3hp
Y2l0eTwva2V5d29yZD48a2V5d29yZD5DYXJib3BsYXRpbi90aGVyYXBldXRpYyB1c2UvKnRveGlj
aXR5PC9rZXl3b3JkPjxrZXl3b3JkPkNhcmNpbm9tYSwgSGVwYXRvY2VsbHVsYXIvZHJ1ZyB0aGVy
YXB5L21ldGFib2xpc208L2tleXdvcmQ+PGtleXdvcmQ+Q2VsbCBMaW5lLCBUdW1vcjwva2V5d29y
ZD48a2V5d29yZD5DZWxsIFN1cnZpdmFsL2RydWcgZWZmZWN0czwva2V5d29yZD48a2V5d29yZD5H
ZW5lIEV4cHJlc3Npb24gUmVndWxhdGlvbiwgTmVvcGxhc3RpYy9kcnVnIGVmZmVjdHM8L2tleXdv
cmQ+PGtleXdvcmQ+SHVtYW5zPC9rZXl3b3JkPjxrZXl3b3JkPkxpdmVyIE5lb3BsYXNtcy9kcnVn
IHRoZXJhcHkvbWV0YWJvbGlzbTwva2V5d29yZD48a2V5d29yZD5OZW9wbGFzdGljIFN0ZW0gQ2Vs
bHMvZHJ1ZyBlZmZlY3RzLyptZXRhYm9saXNtPC9rZXl3b3JkPjxrZXl3b3JkPk9jdGFtZXIgVHJh
bnNjcmlwdGlvbiBGYWN0b3ItMy9hbnRhZ29uaXN0cyAmYW1wOyBpbmhpYml0b3JzL2dlbmV0aWNz
L21ldGFib2xpc208L2tleXdvcmQ+PGtleXdvcmQ+Uk5BIEludGVyZmVyZW5jZTwva2V5d29yZD48
a2V5d29yZD5STkEsIFNtYWxsIEludGVyZmVyaW5nL21ldGFib2xpc208L2tleXdvcmQ+PGtleXdv
cmQ+U09YQjEgVHJhbnNjcmlwdGlvbiBGYWN0b3JzL2FudGFnb25pc3RzICZhbXA7IGluaGliaXRv
cnMvZ2VuZXRpY3MvbWV0YWJvbGlzbTwva2V5d29yZD48L2tleXdvcmRzPjxkYXRlcz48eWVhcj4y
MDEyPC95ZWFyPjxwdWItZGF0ZXM+PGRhdGU+SnVsIDE1PC9kYXRlPjwvcHViLWRhdGVzPjwvZGF0
ZXM+PGlzYm4+MTU1MS00MDA1IChFbGVjdHJvbmljKSYjeEQ7MTU1MS00MDA1IChMaW5raW5nKTwv
aXNibj48YWNjZXNzaW9uLW51bT4yMjczMjUwMDwvYWNjZXNzaW9uLW51bT48d29yay10eXBlPlJl
c2VhcmNoIFN1cHBvcnQsIE5vbi1VLlMuIEdvdiZhcG9zO3Q8L3dvcmstdHlwZT48dXJscz48cmVs
YXRlZC11cmxzPjx1cmw+aHR0cDovL3d3dy5uY2JpLm5sbS5uaWguZ292L3B1Ym1lZC8yMjczMjUw
MDwvdXJsPjwvcmVsYXRlZC11cmxzPjwvdXJscz48ZWxlY3Ryb25pYy1yZXNvdXJjZS1udW0+MTAu
NDE2MS9jYy4yMTAyMTwvZWxlY3Ryb25pYy1yZXNvdXJjZS1udW0+PGxhbmd1YWdlPmVuZzwvbGFu
Z3VhZ2U+PC9yZWNvcmQ+PC9DaXRlPjwvRW5kTm90ZT4A
</w:fldData>
        </w:fldChar>
      </w:r>
      <w:r w:rsidR="00E14A14" w:rsidRPr="003756BB">
        <w:rPr>
          <w:rFonts w:ascii="Book Antiqua" w:hAnsi="Book Antiqua"/>
        </w:rPr>
        <w:instrText xml:space="preserve"> ADDIN EN.CITE.DATA </w:instrText>
      </w:r>
      <w:r w:rsidR="00E14A14" w:rsidRPr="003756BB">
        <w:rPr>
          <w:rFonts w:ascii="Book Antiqua" w:hAnsi="Book Antiqua"/>
        </w:rPr>
      </w:r>
      <w:r w:rsidR="00E14A14"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E14A14" w:rsidRPr="003756BB">
        <w:rPr>
          <w:rFonts w:ascii="Book Antiqua" w:hAnsi="Book Antiqua"/>
          <w:vertAlign w:val="superscript"/>
        </w:rPr>
        <w:t>[</w:t>
      </w:r>
      <w:hyperlink w:anchor="_ENREF_177" w:tooltip="Hu, 2012 #220" w:history="1">
        <w:r w:rsidR="00E14A14" w:rsidRPr="003756BB">
          <w:rPr>
            <w:rFonts w:ascii="Book Antiqua" w:hAnsi="Book Antiqua"/>
            <w:vertAlign w:val="superscript"/>
          </w:rPr>
          <w:t>177</w:t>
        </w:r>
      </w:hyperlink>
      <w:r w:rsidR="00E14A14" w:rsidRPr="003756BB">
        <w:rPr>
          <w:rFonts w:ascii="Book Antiqua" w:hAnsi="Book Antiqua"/>
          <w:vertAlign w:val="superscript"/>
        </w:rPr>
        <w:t>]</w:t>
      </w:r>
      <w:r w:rsidR="00485D0E" w:rsidRPr="003756BB">
        <w:rPr>
          <w:rFonts w:ascii="Book Antiqua" w:hAnsi="Book Antiqua"/>
        </w:rPr>
        <w:fldChar w:fldCharType="end"/>
      </w:r>
      <w:r w:rsidRPr="003756BB">
        <w:rPr>
          <w:rFonts w:ascii="Book Antiqua" w:hAnsi="Book Antiqua"/>
        </w:rPr>
        <w:t>. Another example is one study with curcumina, which has been demonstrated in some cancers that suppress cancer cell proliferation, invasion metastasis and angiogenesis, however it was demonstrated that although it induces arrest on glioma cells also induces changes in cell morphology from spindle to round with an overexpression of stem markers CD133 and Nestin. In addition, the round glioma cells show induction of the Sox2/4-Oct4 axis, hallmarks factors of stem cells</w:t>
      </w:r>
      <w:r w:rsidR="00485D0E" w:rsidRPr="003756BB">
        <w:rPr>
          <w:rFonts w:ascii="Book Antiqua" w:hAnsi="Book Antiqua"/>
        </w:rPr>
        <w:fldChar w:fldCharType="begin">
          <w:fldData xml:space="preserve">PEVuZE5vdGU+PENpdGU+PEF1dGhvcj5TaGk8L0F1dGhvcj48WWVhcj4yMDE1PC9ZZWFyPjxSZWNO
dW0+MjIzPC9SZWNOdW0+PERpc3BsYXlUZXh0PjxzdHlsZSBmYWNlPSJzdXBlcnNjcmlwdCI+WzE3
OF08L3N0eWxlPjwvRGlzcGxheVRleHQ+PHJlY29yZD48cmVjLW51bWJlcj4yMjM8L3JlYy1udW1i
ZXI+PGZvcmVpZ24ta2V5cz48a2V5IGFwcD0iRU4iIGRiLWlkPSJ0MmU1MHg5OW5ycnN6NGVyeHpq
NTU5dGdzZTBwZTVlcjlkZTUiPjIyMzwva2V5PjwvZm9yZWlnbi1rZXlzPjxyZWYtdHlwZSBuYW1l
PSJKb3VybmFsIEFydGljbGUiPjE3PC9yZWYtdHlwZT48Y29udHJpYnV0b3JzPjxhdXRob3JzPjxh
dXRob3I+U2hpLCBMLjwvYXV0aG9yPjxhdXRob3I+V2FuZywgWi48L2F1dGhvcj48YXV0aG9yPlN1
biwgRy48L2F1dGhvcj48L2F1dGhvcnM+PC9jb250cmlidXRvcnM+PGF1dGgtYWRkcmVzcz5hRGVw
YXJ0bWVudCBvZiBOZXVyb3N1cmdlcnksIFRoZSBGaXJzdCBQZW9wbGUmYXBvcztzIEhvc3BpdGFs
IG9mIEt1bnNoYW4gYWZmaWxpYXRlZCB3aXRoIEppYW5nc3UgVW5pdmVyc2l0eSBiRGVwYXJ0bWVu
dCBvZiBOZXVyb3N1cmdlcnksIFN1emhvdSBLb3dsb29uIEhvc3BpdGFsIGFmZmlsaWF0ZWQgd2l0
aCBTaGFuZ2hhaSBKaWFvIFRvbmcgVW5pdmVyc2l0eSBTY2hvb2wgb2YgTWVkaWNpbmUsIFN1emhv
dSBjRGVwYXJ0bWVudCBvZiBOZXVyb3N1cmdlcnksIEZvdXJ0aCBBZmZpbGlhdGVkIFlhbmNoZW5n
IEhvc3BpdGFsIG9mIE5hbnRvbmcgVW5pdmVyc2l0eSwgWWFuY2hlbmcsIFBlb3BsZSZhcG9zO3Mg
UmVwdWJsaWMgb2YgQ2hpbmEuPC9hdXRoLWFkZHJlc3M+PHRpdGxlcz48dGl0bGU+Q3VyY3VtaW4g
aW5kdWNlcyBnbGlvbWEgc3RlbS1saWtlIGNlbGwgZm9ybWF0aW9uPC90aXRsZT48c2Vjb25kYXJ5
LXRpdGxlPk5ldXJvcmVwb3J0PC9zZWNvbmRhcnktdGl0bGU+PGFsdC10aXRsZT5OZXVyb3JlcG9y
dDwvYWx0LXRpdGxlPjwvdGl0bGVzPjxwZXJpb2RpY2FsPjxmdWxsLXRpdGxlPk5ldXJvcmVwb3J0
PC9mdWxsLXRpdGxlPjxhYmJyLTE+TmV1cm9yZXBvcnQ8L2FiYnItMT48L3BlcmlvZGljYWw+PGFs
dC1wZXJpb2RpY2FsPjxmdWxsLXRpdGxlPk5ldXJvcmVwb3J0PC9mdWxsLXRpdGxlPjxhYmJyLTE+
TmV1cm9yZXBvcnQ8L2FiYnItMT48L2FsdC1wZXJpb2RpY2FsPjxwYWdlcz4xNjctNzI8L3BhZ2Vz
Pjx2b2x1bWU+MjY8L3ZvbHVtZT48bnVtYmVyPjM8L251bWJlcj48ZWRpdGlvbj4yMDE1LzAxLzIx
PC9lZGl0aW9uPjxrZXl3b3Jkcz48a2V5d29yZD5BbnRpbmVvcGxhc3RpYyBBZ2VudHMvcGhhcm1h
Y29sb2d5PC9rZXl3b3JkPjxrZXl3b3JkPipDZWxsIERlZGlmZmVyZW50aWF0aW9uPC9rZXl3b3Jk
PjxrZXl3b3JkPkNlbGwgUHJvbGlmZXJhdGlvbi9kcnVnIGVmZmVjdHM8L2tleXdvcmQ+PGtleXdv
cmQ+Q2VsbCBTdXJ2aXZhbC9kcnVnIGVmZmVjdHM8L2tleXdvcmQ+PGtleXdvcmQ+Q3VyY3VtaW4v
KnBoYXJtYWNvbG9neTwva2V5d29yZD48a2V5d29yZD5Eb3NlLVJlc3BvbnNlIFJlbGF0aW9uc2hp
cCwgRHJ1Zzwva2V5d29yZD48a2V5d29yZD5HbGlvbWEvZHJ1ZyB0aGVyYXB5LypwaHlzaW9wYXRo
b2xvZ3k8L2tleXdvcmQ+PGtleXdvcmQ+SHVtYW5zPC9rZXl3b3JkPjxrZXl3b3JkPkludGVycGhh
c2UvZHJ1ZyBlZmZlY3RzPC9rZXl3b3JkPjxrZXl3b3JkPk5lb3BsYXN0aWMgU3RlbSBDZWxscy8q
ZHJ1ZyBlZmZlY3RzLypwaHlzaW9sb2d5PC9rZXl3b3JkPjxrZXl3b3JkPk9jdGFtZXIgVHJhbnNj
cmlwdGlvbiBGYWN0b3ItMy9tZXRhYm9saXNtPC9rZXl3b3JkPjxrZXl3b3JkPlNPWEIxIFRyYW5z
Y3JpcHRpb24gRmFjdG9ycy9tZXRhYm9saXNtPC9rZXl3b3JkPjxrZXl3b3JkPlNPWEMgVHJhbnNj
cmlwdGlvbiBGYWN0b3JzL21ldGFib2xpc208L2tleXdvcmQ+PGtleXdvcmQ+VHVtb3IgQ2VsbHMs
IEN1bHR1cmVkPC9rZXl3b3JkPjwva2V5d29yZHM+PGRhdGVzPjx5ZWFyPjIwMTU8L3llYXI+PHB1
Yi1kYXRlcz48ZGF0ZT5GZWIgMTE8L2RhdGU+PC9wdWItZGF0ZXM+PC9kYXRlcz48aXNibj4xNDcz
LTU1OFggKEVsZWN0cm9uaWMpJiN4RDswOTU5LTQ5NjUgKExpbmtpbmcpPC9pc2JuPjxhY2Nlc3Np
b24tbnVtPjI1NjAyODUyPC9hY2Nlc3Npb24tbnVtPjx3b3JrLXR5cGU+UmVzZWFyY2ggU3VwcG9y
dCwgTm9uLVUuUy4gR292JmFwb3M7dDwvd29yay10eXBlPjx1cmxzPjxyZWxhdGVkLXVybHM+PHVy
bD5odHRwOi8vd3d3Lm5jYmkubmxtLm5paC5nb3YvcHVibWVkLzI1NjAyODUyPC91cmw+PC9yZWxh
dGVkLXVybHM+PC91cmxzPjxlbGVjdHJvbmljLXJlc291cmNlLW51bT4xMC4xMDk3L1dOUi4wMDAw
MDAwMDAwMDAwMzIwPC9lbGVjdHJvbmljLXJlc291cmNlLW51bT48bGFuZ3VhZ2U+ZW5nPC9sYW5n
dWFnZT48L3JlY29yZD48L0NpdGU+PC9FbmROb3RlPgB=
</w:fldData>
        </w:fldChar>
      </w:r>
      <w:r w:rsidR="00E14A14" w:rsidRPr="003756BB">
        <w:rPr>
          <w:rFonts w:ascii="Book Antiqua" w:hAnsi="Book Antiqua"/>
        </w:rPr>
        <w:instrText xml:space="preserve"> ADDIN EN.CITE </w:instrText>
      </w:r>
      <w:r w:rsidR="00E14A14" w:rsidRPr="003756BB">
        <w:rPr>
          <w:rFonts w:ascii="Book Antiqua" w:hAnsi="Book Antiqua"/>
        </w:rPr>
        <w:fldChar w:fldCharType="begin">
          <w:fldData xml:space="preserve">PEVuZE5vdGU+PENpdGU+PEF1dGhvcj5TaGk8L0F1dGhvcj48WWVhcj4yMDE1PC9ZZWFyPjxSZWNO
dW0+MjIzPC9SZWNOdW0+PERpc3BsYXlUZXh0PjxzdHlsZSBmYWNlPSJzdXBlcnNjcmlwdCI+WzE3
OF08L3N0eWxlPjwvRGlzcGxheVRleHQ+PHJlY29yZD48cmVjLW51bWJlcj4yMjM8L3JlYy1udW1i
ZXI+PGZvcmVpZ24ta2V5cz48a2V5IGFwcD0iRU4iIGRiLWlkPSJ0MmU1MHg5OW5ycnN6NGVyeHpq
NTU5dGdzZTBwZTVlcjlkZTUiPjIyMzwva2V5PjwvZm9yZWlnbi1rZXlzPjxyZWYtdHlwZSBuYW1l
PSJKb3VybmFsIEFydGljbGUiPjE3PC9yZWYtdHlwZT48Y29udHJpYnV0b3JzPjxhdXRob3JzPjxh
dXRob3I+U2hpLCBMLjwvYXV0aG9yPjxhdXRob3I+V2FuZywgWi48L2F1dGhvcj48YXV0aG9yPlN1
biwgRy48L2F1dGhvcj48L2F1dGhvcnM+PC9jb250cmlidXRvcnM+PGF1dGgtYWRkcmVzcz5hRGVw
YXJ0bWVudCBvZiBOZXVyb3N1cmdlcnksIFRoZSBGaXJzdCBQZW9wbGUmYXBvcztzIEhvc3BpdGFs
IG9mIEt1bnNoYW4gYWZmaWxpYXRlZCB3aXRoIEppYW5nc3UgVW5pdmVyc2l0eSBiRGVwYXJ0bWVu
dCBvZiBOZXVyb3N1cmdlcnksIFN1emhvdSBLb3dsb29uIEhvc3BpdGFsIGFmZmlsaWF0ZWQgd2l0
aCBTaGFuZ2hhaSBKaWFvIFRvbmcgVW5pdmVyc2l0eSBTY2hvb2wgb2YgTWVkaWNpbmUsIFN1emhv
dSBjRGVwYXJ0bWVudCBvZiBOZXVyb3N1cmdlcnksIEZvdXJ0aCBBZmZpbGlhdGVkIFlhbmNoZW5n
IEhvc3BpdGFsIG9mIE5hbnRvbmcgVW5pdmVyc2l0eSwgWWFuY2hlbmcsIFBlb3BsZSZhcG9zO3Mg
UmVwdWJsaWMgb2YgQ2hpbmEuPC9hdXRoLWFkZHJlc3M+PHRpdGxlcz48dGl0bGU+Q3VyY3VtaW4g
aW5kdWNlcyBnbGlvbWEgc3RlbS1saWtlIGNlbGwgZm9ybWF0aW9uPC90aXRsZT48c2Vjb25kYXJ5
LXRpdGxlPk5ldXJvcmVwb3J0PC9zZWNvbmRhcnktdGl0bGU+PGFsdC10aXRsZT5OZXVyb3JlcG9y
dDwvYWx0LXRpdGxlPjwvdGl0bGVzPjxwZXJpb2RpY2FsPjxmdWxsLXRpdGxlPk5ldXJvcmVwb3J0
PC9mdWxsLXRpdGxlPjxhYmJyLTE+TmV1cm9yZXBvcnQ8L2FiYnItMT48L3BlcmlvZGljYWw+PGFs
dC1wZXJpb2RpY2FsPjxmdWxsLXRpdGxlPk5ldXJvcmVwb3J0PC9mdWxsLXRpdGxlPjxhYmJyLTE+
TmV1cm9yZXBvcnQ8L2FiYnItMT48L2FsdC1wZXJpb2RpY2FsPjxwYWdlcz4xNjctNzI8L3BhZ2Vz
Pjx2b2x1bWU+MjY8L3ZvbHVtZT48bnVtYmVyPjM8L251bWJlcj48ZWRpdGlvbj4yMDE1LzAxLzIx
PC9lZGl0aW9uPjxrZXl3b3Jkcz48a2V5d29yZD5BbnRpbmVvcGxhc3RpYyBBZ2VudHMvcGhhcm1h
Y29sb2d5PC9rZXl3b3JkPjxrZXl3b3JkPipDZWxsIERlZGlmZmVyZW50aWF0aW9uPC9rZXl3b3Jk
PjxrZXl3b3JkPkNlbGwgUHJvbGlmZXJhdGlvbi9kcnVnIGVmZmVjdHM8L2tleXdvcmQ+PGtleXdv
cmQ+Q2VsbCBTdXJ2aXZhbC9kcnVnIGVmZmVjdHM8L2tleXdvcmQ+PGtleXdvcmQ+Q3VyY3VtaW4v
KnBoYXJtYWNvbG9neTwva2V5d29yZD48a2V5d29yZD5Eb3NlLVJlc3BvbnNlIFJlbGF0aW9uc2hp
cCwgRHJ1Zzwva2V5d29yZD48a2V5d29yZD5HbGlvbWEvZHJ1ZyB0aGVyYXB5LypwaHlzaW9wYXRo
b2xvZ3k8L2tleXdvcmQ+PGtleXdvcmQ+SHVtYW5zPC9rZXl3b3JkPjxrZXl3b3JkPkludGVycGhh
c2UvZHJ1ZyBlZmZlY3RzPC9rZXl3b3JkPjxrZXl3b3JkPk5lb3BsYXN0aWMgU3RlbSBDZWxscy8q
ZHJ1ZyBlZmZlY3RzLypwaHlzaW9sb2d5PC9rZXl3b3JkPjxrZXl3b3JkPk9jdGFtZXIgVHJhbnNj
cmlwdGlvbiBGYWN0b3ItMy9tZXRhYm9saXNtPC9rZXl3b3JkPjxrZXl3b3JkPlNPWEIxIFRyYW5z
Y3JpcHRpb24gRmFjdG9ycy9tZXRhYm9saXNtPC9rZXl3b3JkPjxrZXl3b3JkPlNPWEMgVHJhbnNj
cmlwdGlvbiBGYWN0b3JzL21ldGFib2xpc208L2tleXdvcmQ+PGtleXdvcmQ+VHVtb3IgQ2VsbHMs
IEN1bHR1cmVkPC9rZXl3b3JkPjwva2V5d29yZHM+PGRhdGVzPjx5ZWFyPjIwMTU8L3llYXI+PHB1
Yi1kYXRlcz48ZGF0ZT5GZWIgMTE8L2RhdGU+PC9wdWItZGF0ZXM+PC9kYXRlcz48aXNibj4xNDcz
LTU1OFggKEVsZWN0cm9uaWMpJiN4RDswOTU5LTQ5NjUgKExpbmtpbmcpPC9pc2JuPjxhY2Nlc3Np
b24tbnVtPjI1NjAyODUyPC9hY2Nlc3Npb24tbnVtPjx3b3JrLXR5cGU+UmVzZWFyY2ggU3VwcG9y
dCwgTm9uLVUuUy4gR292JmFwb3M7dDwvd29yay10eXBlPjx1cmxzPjxyZWxhdGVkLXVybHM+PHVy
bD5odHRwOi8vd3d3Lm5jYmkubmxtLm5paC5nb3YvcHVibWVkLzI1NjAyODUyPC91cmw+PC9yZWxh
dGVkLXVybHM+PC91cmxzPjxlbGVjdHJvbmljLXJlc291cmNlLW51bT4xMC4xMDk3L1dOUi4wMDAw
MDAwMDAwMDAwMzIwPC9lbGVjdHJvbmljLXJlc291cmNlLW51bT48bGFuZ3VhZ2U+ZW5nPC9sYW5n
dWFnZT48L3JlY29yZD48L0NpdGU+PC9FbmROb3RlPgB=
</w:fldData>
        </w:fldChar>
      </w:r>
      <w:r w:rsidR="00E14A14" w:rsidRPr="003756BB">
        <w:rPr>
          <w:rFonts w:ascii="Book Antiqua" w:hAnsi="Book Antiqua"/>
        </w:rPr>
        <w:instrText xml:space="preserve"> ADDIN EN.CITE.DATA </w:instrText>
      </w:r>
      <w:r w:rsidR="00E14A14" w:rsidRPr="003756BB">
        <w:rPr>
          <w:rFonts w:ascii="Book Antiqua" w:hAnsi="Book Antiqua"/>
        </w:rPr>
      </w:r>
      <w:r w:rsidR="00E14A14"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E14A14" w:rsidRPr="003756BB">
        <w:rPr>
          <w:rFonts w:ascii="Book Antiqua" w:hAnsi="Book Antiqua"/>
          <w:vertAlign w:val="superscript"/>
        </w:rPr>
        <w:t>[</w:t>
      </w:r>
      <w:hyperlink w:anchor="_ENREF_178" w:tooltip="Shi, 2015 #223" w:history="1">
        <w:r w:rsidR="00E14A14" w:rsidRPr="003756BB">
          <w:rPr>
            <w:rFonts w:ascii="Book Antiqua" w:hAnsi="Book Antiqua"/>
            <w:vertAlign w:val="superscript"/>
          </w:rPr>
          <w:t>178</w:t>
        </w:r>
      </w:hyperlink>
      <w:r w:rsidR="00E14A14" w:rsidRPr="003756BB">
        <w:rPr>
          <w:rFonts w:ascii="Book Antiqua" w:hAnsi="Book Antiqua"/>
          <w:vertAlign w:val="superscript"/>
        </w:rPr>
        <w:t>]</w:t>
      </w:r>
      <w:r w:rsidR="00485D0E" w:rsidRPr="003756BB">
        <w:rPr>
          <w:rFonts w:ascii="Book Antiqua" w:hAnsi="Book Antiqua"/>
        </w:rPr>
        <w:fldChar w:fldCharType="end"/>
      </w:r>
      <w:r w:rsidRPr="003756BB">
        <w:rPr>
          <w:rFonts w:ascii="Book Antiqua" w:hAnsi="Book Antiqua"/>
        </w:rPr>
        <w:t xml:space="preserve">. Moreover Nör and </w:t>
      </w:r>
      <w:r w:rsidR="004E7652" w:rsidRPr="003756BB">
        <w:rPr>
          <w:rFonts w:ascii="Book Antiqua" w:hAnsi="Book Antiqua"/>
        </w:rPr>
        <w:t>colleagues</w:t>
      </w:r>
      <w:r w:rsidRPr="003756BB">
        <w:rPr>
          <w:rFonts w:ascii="Book Antiqua" w:hAnsi="Book Antiqua"/>
        </w:rPr>
        <w:t xml:space="preserve"> discover that cisplatin enhances the fraction of CSCs in head and neck squamous cell carcinoma (HNSCC). The induced-CSCs overexpress ALDH and CD44, also they report activation of the signaling pathways involved</w:t>
      </w:r>
      <w:r w:rsidR="00780417" w:rsidRPr="003756BB">
        <w:rPr>
          <w:rFonts w:ascii="Book Antiqua" w:hAnsi="Book Antiqua"/>
        </w:rPr>
        <w:t xml:space="preserve"> in the stemness via IL-6/STAT3</w:t>
      </w:r>
      <w:r w:rsidR="00485D0E" w:rsidRPr="003756BB">
        <w:rPr>
          <w:rFonts w:ascii="Book Antiqua" w:hAnsi="Book Antiqua"/>
        </w:rPr>
        <w:fldChar w:fldCharType="begin">
          <w:fldData xml:space="preserve">PEVuZE5vdGU+PENpdGU+PEF1dGhvcj5Ob3I8L0F1dGhvcj48WWVhcj4yMDE0PC9ZZWFyPjxSZWNO
dW0+MjIyPC9SZWNOdW0+PERpc3BsYXlUZXh0PjxzdHlsZSBmYWNlPSJzdXBlcnNjcmlwdCI+WzE3
OV08L3N0eWxlPjwvRGlzcGxheVRleHQ+PHJlY29yZD48cmVjLW51bWJlcj4yMjI8L3JlYy1udW1i
ZXI+PGZvcmVpZ24ta2V5cz48a2V5IGFwcD0iRU4iIGRiLWlkPSJ0MmU1MHg5OW5ycnN6NGVyeHpq
NTU5dGdzZTBwZTVlcjlkZTUiPjIyMjwva2V5PjwvZm9yZWlnbi1rZXlzPjxyZWYtdHlwZSBuYW1l
PSJKb3VybmFsIEFydGljbGUiPjE3PC9yZWYtdHlwZT48Y29udHJpYnV0b3JzPjxhdXRob3JzPjxh
dXRob3I+Tm9yLCBDLjwvYXV0aG9yPjxhdXRob3I+WmhhbmcsIFouPC9hdXRob3I+PGF1dGhvcj5X
YXJuZXIsIEsuIEEuPC9hdXRob3I+PGF1dGhvcj5CZXJuYXJkaSwgTC48L2F1dGhvcj48YXV0aG9y
PlZpc2lvbGksIEYuPC9hdXRob3I+PGF1dGhvcj5IZWxtYW4sIEouIEkuPC9hdXRob3I+PGF1dGhv
cj5Sb2VzbGVyLCBSLjwvYXV0aG9yPjxhdXRob3I+Tm9yLCBKLiBFLjwvYXV0aG9yPjwvYXV0aG9y
cz48L2NvbnRyaWJ1dG9ycz48YXV0aC1hZGRyZXNzPkFuZ2lvZ2VuZXNpcyBSZXNlYXJjaCBMYWJv
cmF0b3J5LCBEZXBhcnRtZW50IG9mIFJlc3RvcmF0aXZlIFNjaWVuY2VzLCBVbml2ZXJzaXR5IG9m
IE1pY2hpZ2FuIFNjaG9vbCBvZiBEZW50aXN0cnksIEFubiBBcmJvciwgTUk7IENhbmNlciBSZXNl
YXJjaCBMYWJvcmF0b3J5LCBVbml2ZXJzaXR5IEhvc3BpdGFsIFJlc2VhcmNoIENlbnRlciAoQ1BF
LUhDUEEpLCBVbml2ZXJzaWRhZGUgRmVkZXJhbCBkbyBSaW8gR3JhbmRlIGRvIFN1bCwgUmlvIEdy
YW5kZSBkbyBTdWwsIEJyYXppbDsgTmF0aW9uYWwgSW5zdGl0dXRlIGZvciBUcmFuc2xhdGlvbmFs
IE1lZGljaW5lIChJTkNULVRNKSwgUG9ydG8gQWxlZ3JlLCBCcmF6aWwuJiN4RDtBbmdpb2dlbmVz
aXMgUmVzZWFyY2ggTGFib3JhdG9yeSwgRGVwYXJ0bWVudCBvZiBSZXN0b3JhdGl2ZSBTY2llbmNl
cywgVW5pdmVyc2l0eSBvZiBNaWNoaWdhbiBTY2hvb2wgb2YgRGVudGlzdHJ5LCBBbm4gQXJib3Is
IE1JLiYjeEQ7T3JhbCBQYXRob2xvZ3kgRGVwYXJ0bWVudCwgU2Nob29sIG9mIERlbnRpc3RyeSwg
VW5pdmVyc2lkYWRlIEZlZGVyYWwgZG8gUmlvIEdyYW5kZSBkbyBTdWwsIFJpbyBHcmFuZGUgZG8g
U3VsLCBCcmF6aWwuJiN4RDtEZXBhcnRtZW50IG9mIE9yYWwgYW5kIE1heGlsbG9mYWNpYWwgU3Vy
Z2VyeSwgVW5pdmVyc2l0eSBvZiBNaWNoaWdhbiBTY2hvb2wgb2YgRGVudGlzdHJ5LCBBbm4gQXJi
b3IsIE1JLiYjeEQ7Q2FuY2VyIFJlc2VhcmNoIExhYm9yYXRvcnksIFVuaXZlcnNpdHkgSG9zcGl0
YWwgUmVzZWFyY2ggQ2VudGVyIChDUEUtSENQQSksIFVuaXZlcnNpZGFkZSBGZWRlcmFsIGRvIFJp
byBHcmFuZGUgZG8gU3VsLCBSaW8gR3JhbmRlIGRvIFN1bCwgQnJhemlsOyBOYXRpb25hbCBJbnN0
aXR1dGUgZm9yIFRyYW5zbGF0aW9uYWwgTWVkaWNpbmUgKElOQ1QtVE0pLCBQb3J0byBBbGVncmUs
IEJyYXppbDsgTGFib3JhdG9yeSBvZiBNb2xlY3VsYXIgTmV1cm9waGFybWFjb2xvZ3kgYW5kIE5l
dXJhbCBUdW1vciBCaW9sb2d5LCBJbnN0aXR1dGUgZm9yIEJhc2ljIEhlYWx0aCBTY2llbmNlcywg
VW5pdmVyc2lkYWRlIEZlZGVyYWwgZG8gUmlvIEdyYW5kZSBkbyBTdWwsIFJpbyBHcmFuZGUgZG8g
U3VsLCBCcmF6aWwuJiN4RDtBbmdpb2dlbmVzaXMgUmVzZWFyY2ggTGFib3JhdG9yeSwgRGVwYXJ0
bWVudCBvZiBSZXN0b3JhdGl2ZSBTY2llbmNlcywgVW5pdmVyc2l0eSBvZiBNaWNoaWdhbiBTY2hv
b2wgb2YgRGVudGlzdHJ5LCBBbm4gQXJib3IsIE1JOyBEZXBhcnRtZW50IG9mIEJpb21lZGljYWwg
RW5naW5lZXJpbmcsIFVuaXZlcnNpdHkgb2YgTWljaGlnYW4gQ29sbGVnZSBvZiBFbmdpbmVlcmlu
ZywgQW5uIEFyYm9yLCBNSTsgRGVwYXJ0bWVudCBvZiBPdG9sYXJ5bmdvbG9neSwgVW5pdmVyc2l0
eSBvZiBNaWNoaWdhbiBTY2hvb2wgb2YgTWVkaWNpbmUsIEFubiBBcmJvciwgTUkuIEVsZWN0cm9u
aWMgYWRkcmVzczogamVub3JAbWVkLnVtaWNoLmVkdS48L2F1dGgtYWRkcmVzcz48dGl0bGVzPjx0
aXRsZT5DaXNwbGF0aW4gaW5kdWNlcyBCbWktMSBhbmQgZW5oYW5jZXMgdGhlIHN0ZW0gY2VsbCBm
cmFjdGlvbiBpbiBoZWFkIGFuZCBuZWNrIGNhbmNlcjwvdGl0bGU+PHNlY29uZGFyeS10aXRsZT5O
ZW9wbGFzaWE8L3NlY29uZGFyeS10aXRsZT48L3RpdGxlcz48cGVyaW9kaWNhbD48ZnVsbC10aXRs
ZT5OZW9wbGFzaWE8L2Z1bGwtdGl0bGU+PC9wZXJpb2RpY2FsPjxwYWdlcz4xMzctNDY8L3BhZ2Vz
Pjx2b2x1bWU+MTY8L3ZvbHVtZT48bnVtYmVyPjI8L251bWJlcj48ZWRpdGlvbj4yMDE0LzA0LzA5
PC9lZGl0aW9uPjxrZXl3b3Jkcz48a2V5d29yZD5BbmltYWxzPC9rZXl3b3JkPjxrZXl3b3JkPkFu
dGluZW9wbGFzdGljIEFnZW50cy8qcGhhcm1hY29sb2d5L3RoZXJhcGV1dGljIHVzZTwva2V5d29y
ZD48a2V5d29yZD5DYXJjaW5vbWEsIFNxdWFtb3VzIENlbGwvZHJ1ZyB0aGVyYXB5LyptZXRhYm9s
aXNtL3BhdGhvbG9neTwva2V5d29yZD48a2V5d29yZD5DZWxsIFN1cnZpdmFsL2RydWcgZWZmZWN0
czwva2V5d29yZD48a2V5d29yZD5DaXNwbGF0aW4vKnBoYXJtYWNvbG9neS90aGVyYXBldXRpYyB1
c2U8L2tleXdvcmQ+PGtleXdvcmQ+RHJ1ZyBSZXNpc3RhbmNlLCBOZW9wbGFzbTwva2V5d29yZD48
a2V5d29yZD5IZWFkIGFuZCBOZWNrIE5lb3BsYXNtcy9kcnVnIHRoZXJhcHkvKm1ldGFib2xpc20v
cGF0aG9sb2d5PC9rZXl3b3JkPjxrZXl3b3JkPkh1bWFuczwva2V5d29yZD48a2V5d29yZD5NaWNl
LCBTQ0lEPC9rZXl3b3JkPjxrZXl3b3JkPk5lb3BsYXN0aWMgU3RlbSBDZWxscy9kcnVnIGVmZmVj
dHMvKm1ldGFib2xpc208L2tleXdvcmQ+PGtleXdvcmQ+UG9seWNvbWIgUmVwcmVzc2l2ZSBDb21w
bGV4IDEvKmdlbmV0aWNzL21ldGFib2xpc208L2tleXdvcmQ+PGtleXdvcmQ+U2lnbmFsIFRyYW5z
ZHVjdGlvbi9kcnVnIGVmZmVjdHM8L2tleXdvcmQ+PGtleXdvcmQ+VHJhbnNjcmlwdGlvbmFsIEFj
dGl2YXRpb24vZHJ1ZyBlZmZlY3RzPC9rZXl3b3JkPjxrZXl3b3JkPlR1bW9yIENlbGxzLCBDdWx0
dXJlZDwva2V5d29yZD48a2V5d29yZD5YZW5vZ3JhZnQgTW9kZWwgQW50aXR1bW9yIEFzc2F5czwv
a2V5d29yZD48L2tleXdvcmRzPjxkYXRlcz48eWVhcj4yMDE0PC95ZWFyPjxwdWItZGF0ZXM+PGRh
dGU+RmViPC9kYXRlPjwvcHViLWRhdGVzPjwvZGF0ZXM+PGlzYm4+MTQ3Ni01NTg2IChFbGVjdHJv
bmljKSYjeEQ7MTQ3Ni01NTg2IChMaW5raW5nKTwvaXNibj48YWNjZXNzaW9uLW51bT4yNDcwOTQy
MTwvYWNjZXNzaW9uLW51bT48d29yay10eXBlPlJlc2VhcmNoIFN1cHBvcnQsIE4uSS5ILiwgRXh0
cmFtdXJhbCYjeEQ7UmVzZWFyY2ggU3VwcG9ydCwgTm9uLVUuUy4gR292JmFwb3M7dDwvd29yay10
eXBlPjx1cmxzPjxyZWxhdGVkLXVybHM+PHVybD5odHRwOi8vd3d3Lm5jYmkubmxtLm5paC5nb3Yv
cHVibWVkLzI0NzA5NDIxPC91cmw+PC9yZWxhdGVkLXVybHM+PC91cmxzPjxjdXN0b20yPjM5Nzgz
OTQ8L2N1c3RvbTI+PGVsZWN0cm9uaWMtcmVzb3VyY2UtbnVtPjEwLjE1OTMvbmVvLjEzMTc0NDwv
ZWxlY3Ryb25pYy1yZXNvdXJjZS1udW0+PGxhbmd1YWdlPmVuZzwvbGFuZ3VhZ2U+PC9yZWNvcmQ+
PC9DaXRlPjwvRW5kTm90ZT5=
</w:fldData>
        </w:fldChar>
      </w:r>
      <w:r w:rsidR="00E14A14" w:rsidRPr="003756BB">
        <w:rPr>
          <w:rFonts w:ascii="Book Antiqua" w:hAnsi="Book Antiqua"/>
        </w:rPr>
        <w:instrText xml:space="preserve"> ADDIN EN.CITE </w:instrText>
      </w:r>
      <w:r w:rsidR="00E14A14" w:rsidRPr="003756BB">
        <w:rPr>
          <w:rFonts w:ascii="Book Antiqua" w:hAnsi="Book Antiqua"/>
        </w:rPr>
        <w:fldChar w:fldCharType="begin">
          <w:fldData xml:space="preserve">PEVuZE5vdGU+PENpdGU+PEF1dGhvcj5Ob3I8L0F1dGhvcj48WWVhcj4yMDE0PC9ZZWFyPjxSZWNO
dW0+MjIyPC9SZWNOdW0+PERpc3BsYXlUZXh0PjxzdHlsZSBmYWNlPSJzdXBlcnNjcmlwdCI+WzE3
OV08L3N0eWxlPjwvRGlzcGxheVRleHQ+PHJlY29yZD48cmVjLW51bWJlcj4yMjI8L3JlYy1udW1i
ZXI+PGZvcmVpZ24ta2V5cz48a2V5IGFwcD0iRU4iIGRiLWlkPSJ0MmU1MHg5OW5ycnN6NGVyeHpq
NTU5dGdzZTBwZTVlcjlkZTUiPjIyMjwva2V5PjwvZm9yZWlnbi1rZXlzPjxyZWYtdHlwZSBuYW1l
PSJKb3VybmFsIEFydGljbGUiPjE3PC9yZWYtdHlwZT48Y29udHJpYnV0b3JzPjxhdXRob3JzPjxh
dXRob3I+Tm9yLCBDLjwvYXV0aG9yPjxhdXRob3I+WmhhbmcsIFouPC9hdXRob3I+PGF1dGhvcj5X
YXJuZXIsIEsuIEEuPC9hdXRob3I+PGF1dGhvcj5CZXJuYXJkaSwgTC48L2F1dGhvcj48YXV0aG9y
PlZpc2lvbGksIEYuPC9hdXRob3I+PGF1dGhvcj5IZWxtYW4sIEouIEkuPC9hdXRob3I+PGF1dGhv
cj5Sb2VzbGVyLCBSLjwvYXV0aG9yPjxhdXRob3I+Tm9yLCBKLiBFLjwvYXV0aG9yPjwvYXV0aG9y
cz48L2NvbnRyaWJ1dG9ycz48YXV0aC1hZGRyZXNzPkFuZ2lvZ2VuZXNpcyBSZXNlYXJjaCBMYWJv
cmF0b3J5LCBEZXBhcnRtZW50IG9mIFJlc3RvcmF0aXZlIFNjaWVuY2VzLCBVbml2ZXJzaXR5IG9m
IE1pY2hpZ2FuIFNjaG9vbCBvZiBEZW50aXN0cnksIEFubiBBcmJvciwgTUk7IENhbmNlciBSZXNl
YXJjaCBMYWJvcmF0b3J5LCBVbml2ZXJzaXR5IEhvc3BpdGFsIFJlc2VhcmNoIENlbnRlciAoQ1BF
LUhDUEEpLCBVbml2ZXJzaWRhZGUgRmVkZXJhbCBkbyBSaW8gR3JhbmRlIGRvIFN1bCwgUmlvIEdy
YW5kZSBkbyBTdWwsIEJyYXppbDsgTmF0aW9uYWwgSW5zdGl0dXRlIGZvciBUcmFuc2xhdGlvbmFs
IE1lZGljaW5lIChJTkNULVRNKSwgUG9ydG8gQWxlZ3JlLCBCcmF6aWwuJiN4RDtBbmdpb2dlbmVz
aXMgUmVzZWFyY2ggTGFib3JhdG9yeSwgRGVwYXJ0bWVudCBvZiBSZXN0b3JhdGl2ZSBTY2llbmNl
cywgVW5pdmVyc2l0eSBvZiBNaWNoaWdhbiBTY2hvb2wgb2YgRGVudGlzdHJ5LCBBbm4gQXJib3Is
IE1JLiYjeEQ7T3JhbCBQYXRob2xvZ3kgRGVwYXJ0bWVudCwgU2Nob29sIG9mIERlbnRpc3RyeSwg
VW5pdmVyc2lkYWRlIEZlZGVyYWwgZG8gUmlvIEdyYW5kZSBkbyBTdWwsIFJpbyBHcmFuZGUgZG8g
U3VsLCBCcmF6aWwuJiN4RDtEZXBhcnRtZW50IG9mIE9yYWwgYW5kIE1heGlsbG9mYWNpYWwgU3Vy
Z2VyeSwgVW5pdmVyc2l0eSBvZiBNaWNoaWdhbiBTY2hvb2wgb2YgRGVudGlzdHJ5LCBBbm4gQXJi
b3IsIE1JLiYjeEQ7Q2FuY2VyIFJlc2VhcmNoIExhYm9yYXRvcnksIFVuaXZlcnNpdHkgSG9zcGl0
YWwgUmVzZWFyY2ggQ2VudGVyIChDUEUtSENQQSksIFVuaXZlcnNpZGFkZSBGZWRlcmFsIGRvIFJp
byBHcmFuZGUgZG8gU3VsLCBSaW8gR3JhbmRlIGRvIFN1bCwgQnJhemlsOyBOYXRpb25hbCBJbnN0
aXR1dGUgZm9yIFRyYW5zbGF0aW9uYWwgTWVkaWNpbmUgKElOQ1QtVE0pLCBQb3J0byBBbGVncmUs
IEJyYXppbDsgTGFib3JhdG9yeSBvZiBNb2xlY3VsYXIgTmV1cm9waGFybWFjb2xvZ3kgYW5kIE5l
dXJhbCBUdW1vciBCaW9sb2d5LCBJbnN0aXR1dGUgZm9yIEJhc2ljIEhlYWx0aCBTY2llbmNlcywg
VW5pdmVyc2lkYWRlIEZlZGVyYWwgZG8gUmlvIEdyYW5kZSBkbyBTdWwsIFJpbyBHcmFuZGUgZG8g
U3VsLCBCcmF6aWwuJiN4RDtBbmdpb2dlbmVzaXMgUmVzZWFyY2ggTGFib3JhdG9yeSwgRGVwYXJ0
bWVudCBvZiBSZXN0b3JhdGl2ZSBTY2llbmNlcywgVW5pdmVyc2l0eSBvZiBNaWNoaWdhbiBTY2hv
b2wgb2YgRGVudGlzdHJ5LCBBbm4gQXJib3IsIE1JOyBEZXBhcnRtZW50IG9mIEJpb21lZGljYWwg
RW5naW5lZXJpbmcsIFVuaXZlcnNpdHkgb2YgTWljaGlnYW4gQ29sbGVnZSBvZiBFbmdpbmVlcmlu
ZywgQW5uIEFyYm9yLCBNSTsgRGVwYXJ0bWVudCBvZiBPdG9sYXJ5bmdvbG9neSwgVW5pdmVyc2l0
eSBvZiBNaWNoaWdhbiBTY2hvb2wgb2YgTWVkaWNpbmUsIEFubiBBcmJvciwgTUkuIEVsZWN0cm9u
aWMgYWRkcmVzczogamVub3JAbWVkLnVtaWNoLmVkdS48L2F1dGgtYWRkcmVzcz48dGl0bGVzPjx0
aXRsZT5DaXNwbGF0aW4gaW5kdWNlcyBCbWktMSBhbmQgZW5oYW5jZXMgdGhlIHN0ZW0gY2VsbCBm
cmFjdGlvbiBpbiBoZWFkIGFuZCBuZWNrIGNhbmNlcjwvdGl0bGU+PHNlY29uZGFyeS10aXRsZT5O
ZW9wbGFzaWE8L3NlY29uZGFyeS10aXRsZT48L3RpdGxlcz48cGVyaW9kaWNhbD48ZnVsbC10aXRs
ZT5OZW9wbGFzaWE8L2Z1bGwtdGl0bGU+PC9wZXJpb2RpY2FsPjxwYWdlcz4xMzctNDY8L3BhZ2Vz
Pjx2b2x1bWU+MTY8L3ZvbHVtZT48bnVtYmVyPjI8L251bWJlcj48ZWRpdGlvbj4yMDE0LzA0LzA5
PC9lZGl0aW9uPjxrZXl3b3Jkcz48a2V5d29yZD5BbmltYWxzPC9rZXl3b3JkPjxrZXl3b3JkPkFu
dGluZW9wbGFzdGljIEFnZW50cy8qcGhhcm1hY29sb2d5L3RoZXJhcGV1dGljIHVzZTwva2V5d29y
ZD48a2V5d29yZD5DYXJjaW5vbWEsIFNxdWFtb3VzIENlbGwvZHJ1ZyB0aGVyYXB5LyptZXRhYm9s
aXNtL3BhdGhvbG9neTwva2V5d29yZD48a2V5d29yZD5DZWxsIFN1cnZpdmFsL2RydWcgZWZmZWN0
czwva2V5d29yZD48a2V5d29yZD5DaXNwbGF0aW4vKnBoYXJtYWNvbG9neS90aGVyYXBldXRpYyB1
c2U8L2tleXdvcmQ+PGtleXdvcmQ+RHJ1ZyBSZXNpc3RhbmNlLCBOZW9wbGFzbTwva2V5d29yZD48
a2V5d29yZD5IZWFkIGFuZCBOZWNrIE5lb3BsYXNtcy9kcnVnIHRoZXJhcHkvKm1ldGFib2xpc20v
cGF0aG9sb2d5PC9rZXl3b3JkPjxrZXl3b3JkPkh1bWFuczwva2V5d29yZD48a2V5d29yZD5NaWNl
LCBTQ0lEPC9rZXl3b3JkPjxrZXl3b3JkPk5lb3BsYXN0aWMgU3RlbSBDZWxscy9kcnVnIGVmZmVj
dHMvKm1ldGFib2xpc208L2tleXdvcmQ+PGtleXdvcmQ+UG9seWNvbWIgUmVwcmVzc2l2ZSBDb21w
bGV4IDEvKmdlbmV0aWNzL21ldGFib2xpc208L2tleXdvcmQ+PGtleXdvcmQ+U2lnbmFsIFRyYW5z
ZHVjdGlvbi9kcnVnIGVmZmVjdHM8L2tleXdvcmQ+PGtleXdvcmQ+VHJhbnNjcmlwdGlvbmFsIEFj
dGl2YXRpb24vZHJ1ZyBlZmZlY3RzPC9rZXl3b3JkPjxrZXl3b3JkPlR1bW9yIENlbGxzLCBDdWx0
dXJlZDwva2V5d29yZD48a2V5d29yZD5YZW5vZ3JhZnQgTW9kZWwgQW50aXR1bW9yIEFzc2F5czwv
a2V5d29yZD48L2tleXdvcmRzPjxkYXRlcz48eWVhcj4yMDE0PC95ZWFyPjxwdWItZGF0ZXM+PGRh
dGU+RmViPC9kYXRlPjwvcHViLWRhdGVzPjwvZGF0ZXM+PGlzYm4+MTQ3Ni01NTg2IChFbGVjdHJv
bmljKSYjeEQ7MTQ3Ni01NTg2IChMaW5raW5nKTwvaXNibj48YWNjZXNzaW9uLW51bT4yNDcwOTQy
MTwvYWNjZXNzaW9uLW51bT48d29yay10eXBlPlJlc2VhcmNoIFN1cHBvcnQsIE4uSS5ILiwgRXh0
cmFtdXJhbCYjeEQ7UmVzZWFyY2ggU3VwcG9ydCwgTm9uLVUuUy4gR292JmFwb3M7dDwvd29yay10
eXBlPjx1cmxzPjxyZWxhdGVkLXVybHM+PHVybD5odHRwOi8vd3d3Lm5jYmkubmxtLm5paC5nb3Yv
cHVibWVkLzI0NzA5NDIxPC91cmw+PC9yZWxhdGVkLXVybHM+PC91cmxzPjxjdXN0b20yPjM5Nzgz
OTQ8L2N1c3RvbTI+PGVsZWN0cm9uaWMtcmVzb3VyY2UtbnVtPjEwLjE1OTMvbmVvLjEzMTc0NDwv
ZWxlY3Ryb25pYy1yZXNvdXJjZS1udW0+PGxhbmd1YWdlPmVuZzwvbGFuZ3VhZ2U+PC9yZWNvcmQ+
PC9DaXRlPjwvRW5kTm90ZT5=
</w:fldData>
        </w:fldChar>
      </w:r>
      <w:r w:rsidR="00E14A14" w:rsidRPr="003756BB">
        <w:rPr>
          <w:rFonts w:ascii="Book Antiqua" w:hAnsi="Book Antiqua"/>
        </w:rPr>
        <w:instrText xml:space="preserve"> ADDIN EN.CITE.DATA </w:instrText>
      </w:r>
      <w:r w:rsidR="00E14A14" w:rsidRPr="003756BB">
        <w:rPr>
          <w:rFonts w:ascii="Book Antiqua" w:hAnsi="Book Antiqua"/>
        </w:rPr>
      </w:r>
      <w:r w:rsidR="00E14A14"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E14A14" w:rsidRPr="003756BB">
        <w:rPr>
          <w:rFonts w:ascii="Book Antiqua" w:hAnsi="Book Antiqua"/>
          <w:vertAlign w:val="superscript"/>
        </w:rPr>
        <w:t>[</w:t>
      </w:r>
      <w:hyperlink w:anchor="_ENREF_179" w:tooltip="Nor, 2014 #222" w:history="1">
        <w:r w:rsidR="00E14A14" w:rsidRPr="003756BB">
          <w:rPr>
            <w:rFonts w:ascii="Book Antiqua" w:hAnsi="Book Antiqua"/>
            <w:vertAlign w:val="superscript"/>
          </w:rPr>
          <w:t>179</w:t>
        </w:r>
      </w:hyperlink>
      <w:r w:rsidR="00E14A14" w:rsidRPr="003756BB">
        <w:rPr>
          <w:rFonts w:ascii="Book Antiqua" w:hAnsi="Book Antiqua"/>
          <w:vertAlign w:val="superscript"/>
        </w:rPr>
        <w:t>]</w:t>
      </w:r>
      <w:r w:rsidR="00485D0E" w:rsidRPr="003756BB">
        <w:rPr>
          <w:rFonts w:ascii="Book Antiqua" w:hAnsi="Book Antiqua"/>
        </w:rPr>
        <w:fldChar w:fldCharType="end"/>
      </w:r>
      <w:r w:rsidRPr="003756BB">
        <w:rPr>
          <w:rFonts w:ascii="Book Antiqua" w:hAnsi="Book Antiqua"/>
        </w:rPr>
        <w:t>.</w:t>
      </w:r>
    </w:p>
    <w:p w14:paraId="0AC8FFB2" w14:textId="77777777" w:rsidR="00070FDA" w:rsidRPr="003756BB" w:rsidRDefault="00070FDA" w:rsidP="00D967D7">
      <w:pPr>
        <w:snapToGrid w:val="0"/>
        <w:spacing w:line="360" w:lineRule="auto"/>
        <w:jc w:val="both"/>
        <w:rPr>
          <w:rFonts w:ascii="Book Antiqua" w:hAnsi="Book Antiqua" w:cs="Times New Roman"/>
        </w:rPr>
      </w:pPr>
    </w:p>
    <w:p w14:paraId="3F2A0C13" w14:textId="688893DC" w:rsidR="00486996" w:rsidRPr="003756BB" w:rsidRDefault="00486996" w:rsidP="00D967D7">
      <w:pPr>
        <w:snapToGrid w:val="0"/>
        <w:spacing w:line="360" w:lineRule="auto"/>
        <w:jc w:val="both"/>
        <w:outlineLvl w:val="0"/>
        <w:rPr>
          <w:rFonts w:ascii="Book Antiqua" w:hAnsi="Book Antiqua"/>
          <w:b/>
          <w:i/>
        </w:rPr>
      </w:pPr>
      <w:r w:rsidRPr="003756BB">
        <w:rPr>
          <w:rFonts w:ascii="Book Antiqua" w:hAnsi="Book Antiqua"/>
          <w:b/>
          <w:i/>
        </w:rPr>
        <w:t>Neighborhood impact on CSCs</w:t>
      </w:r>
    </w:p>
    <w:p w14:paraId="4B1DFC03" w14:textId="7F78517A" w:rsidR="00486996" w:rsidRPr="003756BB" w:rsidRDefault="00486996" w:rsidP="00D967D7">
      <w:pPr>
        <w:snapToGrid w:val="0"/>
        <w:spacing w:line="360" w:lineRule="auto"/>
        <w:jc w:val="both"/>
        <w:rPr>
          <w:rFonts w:ascii="Book Antiqua" w:hAnsi="Book Antiqua" w:cs="Times New Roman"/>
        </w:rPr>
      </w:pPr>
      <w:r w:rsidRPr="003756BB">
        <w:rPr>
          <w:rFonts w:ascii="Book Antiqua" w:hAnsi="Book Antiqua" w:cs="Times New Roman"/>
        </w:rPr>
        <w:t>It has been reported that pathophysiological changes in the liver during inflammation/regeneration could induce the initiatio</w:t>
      </w:r>
      <w:r w:rsidR="00780417" w:rsidRPr="003756BB">
        <w:rPr>
          <w:rFonts w:ascii="Book Antiqua" w:hAnsi="Book Antiqua" w:cs="Times New Roman"/>
        </w:rPr>
        <w:t>n or promotion of liver cancers</w:t>
      </w:r>
      <w:r w:rsidR="00485D0E" w:rsidRPr="003756BB">
        <w:rPr>
          <w:rFonts w:ascii="Book Antiqua" w:hAnsi="Book Antiqua"/>
        </w:rPr>
        <w:fldChar w:fldCharType="begin">
          <w:fldData xml:space="preserve">PEVuZE5vdGU+PENpdGU+PEF1dGhvcj5CYWtpcmk8L0F1dGhvcj48WWVhcj4yMDEzPC9ZZWFyPjxS
ZWNOdW0+MjE4PC9SZWNOdW0+PERpc3BsYXlUZXh0PjxzdHlsZSBmYWNlPSJzdXBlcnNjcmlwdCI+
WzE4MCwgMTgxXTwvc3R5bGU+PC9EaXNwbGF5VGV4dD48cmVjb3JkPjxyZWMtbnVtYmVyPjIxODwv
cmVjLW51bWJlcj48Zm9yZWlnbi1rZXlzPjxrZXkgYXBwPSJFTiIgZGItaWQ9InQyZTUweDk5bnJy
c3o0ZXJ4emo1NTl0Z3NlMHBlNWVyOWRlNSI+MjE4PC9rZXk+PC9mb3JlaWduLWtleXM+PHJlZi10
eXBlIG5hbWU9IkpvdXJuYWwgQXJ0aWNsZSI+MTc8L3JlZi10eXBlPjxjb250cmlidXRvcnM+PGF1
dGhvcnM+PGF1dGhvcj5CYWtpcmksIEwuPC9hdXRob3I+PGF1dGhvcj5XYWduZXIsIEUuIEYuPC9h
dXRob3I+PC9hdXRob3JzPjwvY29udHJpYnV0b3JzPjxhdXRoLWFkZHJlc3M+R2VuZXMsIERldmVs
b3BtZW50IGFuZCBEaXNlYXNlIEdyb3VwLCBGLUJCVkEgQ2FuY2VyIENlbGwgQmlvbG9neSBQcm9n
cmFtbWUsIFNwYW5pc2ggTmF0aW9uYWwgQ2FuY2VyIFJlc2VhcmNoIENlbnRyZSwgTWVsY2hvciBG
ZXJuYW5kZXogQWxtYWdybyAzLCAyODAyOSBNYWRyaWQsIFNwYWluLiBsYmFraXJpQGNuaW8uZXM8
L2F1dGgtYWRkcmVzcz48dGl0bGVzPjx0aXRsZT5Nb3VzZSBtb2RlbHMgZm9yIGxpdmVyIGNhbmNl
cjwvdGl0bGU+PHNlY29uZGFyeS10aXRsZT5Nb2wgT25jb2w8L3NlY29uZGFyeS10aXRsZT48YWx0
LXRpdGxlPk1vbGVjdWxhciBvbmNvbG9neTwvYWx0LXRpdGxlPjwvdGl0bGVzPjxwZXJpb2RpY2Fs
PjxmdWxsLXRpdGxlPk1vbCBPbmNvbDwvZnVsbC10aXRsZT48YWJici0xPk1vbGVjdWxhciBvbmNv
bG9neTwvYWJici0xPjwvcGVyaW9kaWNhbD48YWx0LXBlcmlvZGljYWw+PGZ1bGwtdGl0bGU+TW9s
IE9uY29sPC9mdWxsLXRpdGxlPjxhYmJyLTE+TW9sZWN1bGFyIG9uY29sb2d5PC9hYmJyLTE+PC9h
bHQtcGVyaW9kaWNhbD48cGFnZXM+MjA2LTIzPC9wYWdlcz48dm9sdW1lPjc8L3ZvbHVtZT48bnVt
YmVyPjI8L251bWJlcj48ZWRpdGlvbj4yMDEzLzAyLzIzPC9lZGl0aW9uPjxrZXl3b3Jkcz48a2V5
d29yZD5BbmltYWxzPC9rZXl3b3JkPjxrZXl3b3JkPkNlbGwgVHJhbnNmb3JtYXRpb24sIE5lb3Bs
YXN0aWMvZ2VuZXRpY3MvcGF0aG9sb2d5PC9rZXl3b3JkPjxrZXl3b3JkPipEaXNlYXNlIE1vZGVs
cywgQW5pbWFsPC9rZXl3b3JkPjxrZXl3b3JkPkdlbmUgVGFyZ2V0aW5nPC9rZXl3b3JkPjxrZXl3
b3JkPkdlbm9taWNzPC9rZXl3b3JkPjxrZXl3b3JkPkh1bWFuczwva2V5d29yZD48a2V5d29yZD5M
aXZlciBOZW9wbGFzbXMvZ2VuZXRpY3MvKnBhdGhvbG9neTwva2V5d29yZD48a2V5d29yZD5NaWNl
PC9rZXl3b3JkPjxrZXl3b3JkPlR1bW9yIE1pY3JvZW52aXJvbm1lbnQvZ2VuZXRpY3M8L2tleXdv
cmQ+PC9rZXl3b3Jkcz48ZGF0ZXM+PHllYXI+MjAxMzwveWVhcj48cHViLWRhdGVzPjxkYXRlPkFw
cjwvZGF0ZT48L3B1Yi1kYXRlcz48L2RhdGVzPjxpc2JuPjE4NzgtMDI2MSAoRWxlY3Ryb25pYykm
I3hEOzE1NzQtNzg5MSAoTGlua2luZyk8L2lzYm4+PGFjY2Vzc2lvbi1udW0+MjM0Mjg2MzY8L2Fj
Y2Vzc2lvbi1udW0+PHdvcmstdHlwZT5SZXNlYXJjaCBTdXBwb3J0LCBOb24tVS5TLiBHb3YmYXBv
czt0JiN4RDtSZXZpZXc8L3dvcmstdHlwZT48dXJscz48cmVsYXRlZC11cmxzPjx1cmw+aHR0cDov
L3d3dy5uY2JpLm5sbS5uaWguZ292L3B1Ym1lZC8yMzQyODYzNjwvdXJsPjwvcmVsYXRlZC11cmxz
PjwvdXJscz48ZWxlY3Ryb25pYy1yZXNvdXJjZS1udW0+MTAuMTAxNi9qLm1vbG9uYy4yMDEzLjAx
LjAwNTwvZWxlY3Ryb25pYy1yZXNvdXJjZS1udW0+PGxhbmd1YWdlPmVuZzwvbGFuZ3VhZ2U+PC9y
ZWNvcmQ+PC9DaXRlPjxDaXRlPjxBdXRob3I+TmV3ZWxsPC9BdXRob3I+PFllYXI+MjAwODwvWWVh
cj48UmVjTnVtPjIyMTwvUmVjTnVtPjxyZWNvcmQ+PHJlYy1udW1iZXI+MjIxPC9yZWMtbnVtYmVy
Pjxmb3JlaWduLWtleXM+PGtleSBhcHA9IkVOIiBkYi1pZD0idDJlNTB4OTlucnJzejRlcnh6ajU1
OXRnc2UwcGU1ZXI5ZGU1Ij4yMjE8L2tleT48L2ZvcmVpZ24ta2V5cz48cmVmLXR5cGUgbmFtZT0i
Sm91cm5hbCBBcnRpY2xlIj4xNzwvcmVmLXR5cGU+PGNvbnRyaWJ1dG9ycz48YXV0aG9ycz48YXV0
aG9yPk5ld2VsbCwgUC48L2F1dGhvcj48YXV0aG9yPlZpbGxhbnVldmEsIEEuPC9hdXRob3I+PGF1
dGhvcj5GcmllZG1hbiwgUy4gTC48L2F1dGhvcj48YXV0aG9yPktvaWtlLCBLLjwvYXV0aG9yPjxh
dXRob3I+TGxvdmV0LCBKLiBNLjwvYXV0aG9yPjwvYXV0aG9ycz48L2NvbnRyaWJ1dG9ycz48YXV0
aC1hZGRyZXNzPkRpdmlzaW9uIG9mIExpdmVyIERpc2Vhc2VzLCBNb3VudCBTaW5haSBTY2hvb2wg
b2YgTWVkaWNpbmUsIDE0MjUgTWFkaXNvbiBBdmVudWUsIE5ldyBZb3JrLCBOWSAxMDAyOSwgVVNB
LjwvYXV0aC1hZGRyZXNzPjx0aXRsZXM+PHRpdGxlPkV4cGVyaW1lbnRhbCBtb2RlbHMgb2YgaGVw
YXRvY2VsbHVsYXIgY2FyY2lub21hPC90aXRsZT48c2Vjb25kYXJ5LXRpdGxlPkogSGVwYXRvbDwv
c2Vjb25kYXJ5LXRpdGxlPjxhbHQtdGl0bGU+Sm91cm5hbCBvZiBoZXBhdG9sb2d5PC9hbHQtdGl0
bGU+PC90aXRsZXM+PHBlcmlvZGljYWw+PGZ1bGwtdGl0bGU+SiBIZXBhdG9sPC9mdWxsLXRpdGxl
PjxhYmJyLTE+Sm91cm5hbCBvZiBoZXBhdG9sb2d5PC9hYmJyLTE+PC9wZXJpb2RpY2FsPjxhbHQt
cGVyaW9kaWNhbD48ZnVsbC10aXRsZT5KIEhlcGF0b2w8L2Z1bGwtdGl0bGU+PGFiYnItMT5Kb3Vy
bmFsIG9mIGhlcGF0b2xvZ3k8L2FiYnItMT48L2FsdC1wZXJpb2RpY2FsPjxwYWdlcz44NTgtNzk8
L3BhZ2VzPjx2b2x1bWU+NDg8L3ZvbHVtZT48bnVtYmVyPjU8L251bWJlcj48ZWRpdGlvbj4yMDA4
LzAzLzA0PC9lZGl0aW9uPjxrZXl3b3Jkcz48a2V5d29yZD5BbmltYWxzPC9rZXl3b3JkPjxrZXl3
b3JkPkFuaW1hbHMsIEdlbmV0aWNhbGx5IE1vZGlmaWVkPC9rZXl3b3JkPjxrZXl3b3JkPkNlbGwg
Q3ljbGU8L2tleXdvcmQ+PGtleXdvcmQ+KkRpc2Vhc2UgTW9kZWxzLCBBbmltYWw8L2tleXdvcmQ+
PGtleXdvcmQ+R2Vub21pY3M8L2tleXdvcmQ+PGtleXdvcmQ+SGVwYXRpdGlzIEIvY29tcGxpY2F0
aW9uczwva2V5d29yZD48a2V5d29yZD5IZXBhdGl0aXMgQy9jb21wbGljYXRpb25zPC9rZXl3b3Jk
PjxrZXl3b3JkPkh1bWFuczwva2V5d29yZD48a2V5d29yZD5MaXZlciBOZW9wbGFzbXMsIEV4cGVy
aW1lbnRhbC9jaGVtaWNhbGx5IGluZHVjZWQvKmV0aW9sb2d5PC9rZXl3b3JkPjxrZXl3b3JkPk5l
b3BsYXNtIFRyYW5zcGxhbnRhdGlvbjwva2V5d29yZD48a2V5d29yZD5UZWxvbWVyZTwva2V5d29y
ZD48a2V5d29yZD5UcmFuc3BsYW50YXRpb24sIEhldGVyb2xvZ291czwva2V5d29yZD48L2tleXdv
cmRzPjxkYXRlcz48eWVhcj4yMDA4PC95ZWFyPjxwdWItZGF0ZXM+PGRhdGU+TWF5PC9kYXRlPjwv
cHViLWRhdGVzPjwvZGF0ZXM+PGlzYm4+MDE2OC04Mjc4IChQcmludCkmI3hEOzAxNjgtODI3OCAo
TGlua2luZyk8L2lzYm4+PGFjY2Vzc2lvbi1udW0+MTgzMTQyMjI8L2FjY2Vzc2lvbi1udW0+PHdv
cmstdHlwZT5SZXNlYXJjaCBTdXBwb3J0LCBOLkkuSC4sIEV4dHJhbXVyYWwmI3hEO1Jlc2VhcmNo
IFN1cHBvcnQsIE5vbi1VLlMuIEdvdiZhcG9zO3QmI3hEO1Jldmlldzwvd29yay10eXBlPjx1cmxz
PjxyZWxhdGVkLXVybHM+PHVybD5odHRwOi8vd3d3Lm5jYmkubmxtLm5paC5nb3YvcHVibWVkLzE4
MzE0MjIyPC91cmw+PC9yZWxhdGVkLXVybHM+PC91cmxzPjxjdXN0b20yPjI5OTA5NTk8L2N1c3Rv
bTI+PGVsZWN0cm9uaWMtcmVzb3VyY2UtbnVtPjEwLjEwMTYvai5qaGVwLjIwMDguMDEuMDA4PC9l
bGVjdHJvbmljLXJlc291cmNlLW51bT48bGFuZ3VhZ2U+ZW5nPC9sYW5ndWFnZT48L3JlY29yZD48
L0NpdGU+PC9FbmROb3RlPgB=
</w:fldData>
        </w:fldChar>
      </w:r>
      <w:r w:rsidR="00E14A14" w:rsidRPr="003756BB">
        <w:rPr>
          <w:rFonts w:ascii="Book Antiqua" w:hAnsi="Book Antiqua"/>
        </w:rPr>
        <w:instrText xml:space="preserve"> ADDIN EN.CITE </w:instrText>
      </w:r>
      <w:r w:rsidR="00E14A14" w:rsidRPr="003756BB">
        <w:rPr>
          <w:rFonts w:ascii="Book Antiqua" w:hAnsi="Book Antiqua"/>
        </w:rPr>
        <w:fldChar w:fldCharType="begin">
          <w:fldData xml:space="preserve">PEVuZE5vdGU+PENpdGU+PEF1dGhvcj5CYWtpcmk8L0F1dGhvcj48WWVhcj4yMDEzPC9ZZWFyPjxS
ZWNOdW0+MjE4PC9SZWNOdW0+PERpc3BsYXlUZXh0PjxzdHlsZSBmYWNlPSJzdXBlcnNjcmlwdCI+
WzE4MCwgMTgxXTwvc3R5bGU+PC9EaXNwbGF5VGV4dD48cmVjb3JkPjxyZWMtbnVtYmVyPjIxODwv
cmVjLW51bWJlcj48Zm9yZWlnbi1rZXlzPjxrZXkgYXBwPSJFTiIgZGItaWQ9InQyZTUweDk5bnJy
c3o0ZXJ4emo1NTl0Z3NlMHBlNWVyOWRlNSI+MjE4PC9rZXk+PC9mb3JlaWduLWtleXM+PHJlZi10
eXBlIG5hbWU9IkpvdXJuYWwgQXJ0aWNsZSI+MTc8L3JlZi10eXBlPjxjb250cmlidXRvcnM+PGF1
dGhvcnM+PGF1dGhvcj5CYWtpcmksIEwuPC9hdXRob3I+PGF1dGhvcj5XYWduZXIsIEUuIEYuPC9h
dXRob3I+PC9hdXRob3JzPjwvY29udHJpYnV0b3JzPjxhdXRoLWFkZHJlc3M+R2VuZXMsIERldmVs
b3BtZW50IGFuZCBEaXNlYXNlIEdyb3VwLCBGLUJCVkEgQ2FuY2VyIENlbGwgQmlvbG9neSBQcm9n
cmFtbWUsIFNwYW5pc2ggTmF0aW9uYWwgQ2FuY2VyIFJlc2VhcmNoIENlbnRyZSwgTWVsY2hvciBG
ZXJuYW5kZXogQWxtYWdybyAzLCAyODAyOSBNYWRyaWQsIFNwYWluLiBsYmFraXJpQGNuaW8uZXM8
L2F1dGgtYWRkcmVzcz48dGl0bGVzPjx0aXRsZT5Nb3VzZSBtb2RlbHMgZm9yIGxpdmVyIGNhbmNl
cjwvdGl0bGU+PHNlY29uZGFyeS10aXRsZT5Nb2wgT25jb2w8L3NlY29uZGFyeS10aXRsZT48YWx0
LXRpdGxlPk1vbGVjdWxhciBvbmNvbG9neTwvYWx0LXRpdGxlPjwvdGl0bGVzPjxwZXJpb2RpY2Fs
PjxmdWxsLXRpdGxlPk1vbCBPbmNvbDwvZnVsbC10aXRsZT48YWJici0xPk1vbGVjdWxhciBvbmNv
bG9neTwvYWJici0xPjwvcGVyaW9kaWNhbD48YWx0LXBlcmlvZGljYWw+PGZ1bGwtdGl0bGU+TW9s
IE9uY29sPC9mdWxsLXRpdGxlPjxhYmJyLTE+TW9sZWN1bGFyIG9uY29sb2d5PC9hYmJyLTE+PC9h
bHQtcGVyaW9kaWNhbD48cGFnZXM+MjA2LTIzPC9wYWdlcz48dm9sdW1lPjc8L3ZvbHVtZT48bnVt
YmVyPjI8L251bWJlcj48ZWRpdGlvbj4yMDEzLzAyLzIzPC9lZGl0aW9uPjxrZXl3b3Jkcz48a2V5
d29yZD5BbmltYWxzPC9rZXl3b3JkPjxrZXl3b3JkPkNlbGwgVHJhbnNmb3JtYXRpb24sIE5lb3Bs
YXN0aWMvZ2VuZXRpY3MvcGF0aG9sb2d5PC9rZXl3b3JkPjxrZXl3b3JkPipEaXNlYXNlIE1vZGVs
cywgQW5pbWFsPC9rZXl3b3JkPjxrZXl3b3JkPkdlbmUgVGFyZ2V0aW5nPC9rZXl3b3JkPjxrZXl3
b3JkPkdlbm9taWNzPC9rZXl3b3JkPjxrZXl3b3JkPkh1bWFuczwva2V5d29yZD48a2V5d29yZD5M
aXZlciBOZW9wbGFzbXMvZ2VuZXRpY3MvKnBhdGhvbG9neTwva2V5d29yZD48a2V5d29yZD5NaWNl
PC9rZXl3b3JkPjxrZXl3b3JkPlR1bW9yIE1pY3JvZW52aXJvbm1lbnQvZ2VuZXRpY3M8L2tleXdv
cmQ+PC9rZXl3b3Jkcz48ZGF0ZXM+PHllYXI+MjAxMzwveWVhcj48cHViLWRhdGVzPjxkYXRlPkFw
cjwvZGF0ZT48L3B1Yi1kYXRlcz48L2RhdGVzPjxpc2JuPjE4NzgtMDI2MSAoRWxlY3Ryb25pYykm
I3hEOzE1NzQtNzg5MSAoTGlua2luZyk8L2lzYm4+PGFjY2Vzc2lvbi1udW0+MjM0Mjg2MzY8L2Fj
Y2Vzc2lvbi1udW0+PHdvcmstdHlwZT5SZXNlYXJjaCBTdXBwb3J0LCBOb24tVS5TLiBHb3YmYXBv
czt0JiN4RDtSZXZpZXc8L3dvcmstdHlwZT48dXJscz48cmVsYXRlZC11cmxzPjx1cmw+aHR0cDov
L3d3dy5uY2JpLm5sbS5uaWguZ292L3B1Ym1lZC8yMzQyODYzNjwvdXJsPjwvcmVsYXRlZC11cmxz
PjwvdXJscz48ZWxlY3Ryb25pYy1yZXNvdXJjZS1udW0+MTAuMTAxNi9qLm1vbG9uYy4yMDEzLjAx
LjAwNTwvZWxlY3Ryb25pYy1yZXNvdXJjZS1udW0+PGxhbmd1YWdlPmVuZzwvbGFuZ3VhZ2U+PC9y
ZWNvcmQ+PC9DaXRlPjxDaXRlPjxBdXRob3I+TmV3ZWxsPC9BdXRob3I+PFllYXI+MjAwODwvWWVh
cj48UmVjTnVtPjIyMTwvUmVjTnVtPjxyZWNvcmQ+PHJlYy1udW1iZXI+MjIxPC9yZWMtbnVtYmVy
Pjxmb3JlaWduLWtleXM+PGtleSBhcHA9IkVOIiBkYi1pZD0idDJlNTB4OTlucnJzejRlcnh6ajU1
OXRnc2UwcGU1ZXI5ZGU1Ij4yMjE8L2tleT48L2ZvcmVpZ24ta2V5cz48cmVmLXR5cGUgbmFtZT0i
Sm91cm5hbCBBcnRpY2xlIj4xNzwvcmVmLXR5cGU+PGNvbnRyaWJ1dG9ycz48YXV0aG9ycz48YXV0
aG9yPk5ld2VsbCwgUC48L2F1dGhvcj48YXV0aG9yPlZpbGxhbnVldmEsIEEuPC9hdXRob3I+PGF1
dGhvcj5GcmllZG1hbiwgUy4gTC48L2F1dGhvcj48YXV0aG9yPktvaWtlLCBLLjwvYXV0aG9yPjxh
dXRob3I+TGxvdmV0LCBKLiBNLjwvYXV0aG9yPjwvYXV0aG9ycz48L2NvbnRyaWJ1dG9ycz48YXV0
aC1hZGRyZXNzPkRpdmlzaW9uIG9mIExpdmVyIERpc2Vhc2VzLCBNb3VudCBTaW5haSBTY2hvb2wg
b2YgTWVkaWNpbmUsIDE0MjUgTWFkaXNvbiBBdmVudWUsIE5ldyBZb3JrLCBOWSAxMDAyOSwgVVNB
LjwvYXV0aC1hZGRyZXNzPjx0aXRsZXM+PHRpdGxlPkV4cGVyaW1lbnRhbCBtb2RlbHMgb2YgaGVw
YXRvY2VsbHVsYXIgY2FyY2lub21hPC90aXRsZT48c2Vjb25kYXJ5LXRpdGxlPkogSGVwYXRvbDwv
c2Vjb25kYXJ5LXRpdGxlPjxhbHQtdGl0bGU+Sm91cm5hbCBvZiBoZXBhdG9sb2d5PC9hbHQtdGl0
bGU+PC90aXRsZXM+PHBlcmlvZGljYWw+PGZ1bGwtdGl0bGU+SiBIZXBhdG9sPC9mdWxsLXRpdGxl
PjxhYmJyLTE+Sm91cm5hbCBvZiBoZXBhdG9sb2d5PC9hYmJyLTE+PC9wZXJpb2RpY2FsPjxhbHQt
cGVyaW9kaWNhbD48ZnVsbC10aXRsZT5KIEhlcGF0b2w8L2Z1bGwtdGl0bGU+PGFiYnItMT5Kb3Vy
bmFsIG9mIGhlcGF0b2xvZ3k8L2FiYnItMT48L2FsdC1wZXJpb2RpY2FsPjxwYWdlcz44NTgtNzk8
L3BhZ2VzPjx2b2x1bWU+NDg8L3ZvbHVtZT48bnVtYmVyPjU8L251bWJlcj48ZWRpdGlvbj4yMDA4
LzAzLzA0PC9lZGl0aW9uPjxrZXl3b3Jkcz48a2V5d29yZD5BbmltYWxzPC9rZXl3b3JkPjxrZXl3
b3JkPkFuaW1hbHMsIEdlbmV0aWNhbGx5IE1vZGlmaWVkPC9rZXl3b3JkPjxrZXl3b3JkPkNlbGwg
Q3ljbGU8L2tleXdvcmQ+PGtleXdvcmQ+KkRpc2Vhc2UgTW9kZWxzLCBBbmltYWw8L2tleXdvcmQ+
PGtleXdvcmQ+R2Vub21pY3M8L2tleXdvcmQ+PGtleXdvcmQ+SGVwYXRpdGlzIEIvY29tcGxpY2F0
aW9uczwva2V5d29yZD48a2V5d29yZD5IZXBhdGl0aXMgQy9jb21wbGljYXRpb25zPC9rZXl3b3Jk
PjxrZXl3b3JkPkh1bWFuczwva2V5d29yZD48a2V5d29yZD5MaXZlciBOZW9wbGFzbXMsIEV4cGVy
aW1lbnRhbC9jaGVtaWNhbGx5IGluZHVjZWQvKmV0aW9sb2d5PC9rZXl3b3JkPjxrZXl3b3JkPk5l
b3BsYXNtIFRyYW5zcGxhbnRhdGlvbjwva2V5d29yZD48a2V5d29yZD5UZWxvbWVyZTwva2V5d29y
ZD48a2V5d29yZD5UcmFuc3BsYW50YXRpb24sIEhldGVyb2xvZ291czwva2V5d29yZD48L2tleXdv
cmRzPjxkYXRlcz48eWVhcj4yMDA4PC95ZWFyPjxwdWItZGF0ZXM+PGRhdGU+TWF5PC9kYXRlPjwv
cHViLWRhdGVzPjwvZGF0ZXM+PGlzYm4+MDE2OC04Mjc4IChQcmludCkmI3hEOzAxNjgtODI3OCAo
TGlua2luZyk8L2lzYm4+PGFjY2Vzc2lvbi1udW0+MTgzMTQyMjI8L2FjY2Vzc2lvbi1udW0+PHdv
cmstdHlwZT5SZXNlYXJjaCBTdXBwb3J0LCBOLkkuSC4sIEV4dHJhbXVyYWwmI3hEO1Jlc2VhcmNo
IFN1cHBvcnQsIE5vbi1VLlMuIEdvdiZhcG9zO3QmI3hEO1Jldmlldzwvd29yay10eXBlPjx1cmxz
PjxyZWxhdGVkLXVybHM+PHVybD5odHRwOi8vd3d3Lm5jYmkubmxtLm5paC5nb3YvcHVibWVkLzE4
MzE0MjIyPC91cmw+PC9yZWxhdGVkLXVybHM+PC91cmxzPjxjdXN0b20yPjI5OTA5NTk8L2N1c3Rv
bTI+PGVsZWN0cm9uaWMtcmVzb3VyY2UtbnVtPjEwLjEwMTYvai5qaGVwLjIwMDguMDEuMDA4PC9l
bGVjdHJvbmljLXJlc291cmNlLW51bT48bGFuZ3VhZ2U+ZW5nPC9sYW5ndWFnZT48L3JlY29yZD48
L0NpdGU+PC9FbmROb3RlPgB=
</w:fldData>
        </w:fldChar>
      </w:r>
      <w:r w:rsidR="00E14A14" w:rsidRPr="003756BB">
        <w:rPr>
          <w:rFonts w:ascii="Book Antiqua" w:hAnsi="Book Antiqua" w:cs="Times New Roman"/>
        </w:rPr>
        <w:instrText xml:space="preserve"> ADDIN EN.CITE.DATA </w:instrText>
      </w:r>
      <w:r w:rsidR="00E14A14" w:rsidRPr="003756BB">
        <w:rPr>
          <w:rFonts w:ascii="Book Antiqua" w:hAnsi="Book Antiqua"/>
        </w:rPr>
      </w:r>
      <w:r w:rsidR="00E14A14" w:rsidRPr="003756BB">
        <w:rPr>
          <w:rFonts w:ascii="Book Antiqua" w:hAnsi="Book Antiqua"/>
        </w:rPr>
        <w:fldChar w:fldCharType="end"/>
      </w:r>
      <w:r w:rsidR="00485D0E" w:rsidRPr="003756BB">
        <w:rPr>
          <w:rFonts w:ascii="Book Antiqua" w:hAnsi="Book Antiqua"/>
        </w:rPr>
      </w:r>
      <w:r w:rsidR="00485D0E" w:rsidRPr="003756BB">
        <w:rPr>
          <w:rFonts w:ascii="Book Antiqua" w:hAnsi="Book Antiqua"/>
        </w:rPr>
        <w:fldChar w:fldCharType="separate"/>
      </w:r>
      <w:r w:rsidR="00E14A14" w:rsidRPr="003756BB">
        <w:rPr>
          <w:rFonts w:ascii="Book Antiqua" w:hAnsi="Book Antiqua"/>
          <w:vertAlign w:val="superscript"/>
        </w:rPr>
        <w:t>[</w:t>
      </w:r>
      <w:hyperlink w:anchor="_ENREF_180" w:tooltip="Bakiri, 2013 #218" w:history="1">
        <w:r w:rsidR="00E14A14" w:rsidRPr="003756BB">
          <w:rPr>
            <w:rFonts w:ascii="Book Antiqua" w:hAnsi="Book Antiqua"/>
            <w:vertAlign w:val="superscript"/>
          </w:rPr>
          <w:t>180</w:t>
        </w:r>
      </w:hyperlink>
      <w:r w:rsidR="00780417" w:rsidRPr="003756BB">
        <w:rPr>
          <w:rFonts w:ascii="Book Antiqua" w:hAnsi="Book Antiqua" w:cs="Times New Roman"/>
          <w:noProof/>
          <w:vertAlign w:val="superscript"/>
        </w:rPr>
        <w:t>,</w:t>
      </w:r>
      <w:hyperlink w:anchor="_ENREF_181" w:tooltip="Newell, 2008 #221" w:history="1">
        <w:r w:rsidR="00E14A14" w:rsidRPr="003756BB">
          <w:rPr>
            <w:rFonts w:ascii="Book Antiqua" w:hAnsi="Book Antiqua"/>
            <w:vertAlign w:val="superscript"/>
          </w:rPr>
          <w:t>181</w:t>
        </w:r>
      </w:hyperlink>
      <w:r w:rsidR="00E14A14" w:rsidRPr="003756BB">
        <w:rPr>
          <w:rFonts w:ascii="Book Antiqua" w:hAnsi="Book Antiqua"/>
          <w:vertAlign w:val="superscript"/>
        </w:rPr>
        <w:t>]</w:t>
      </w:r>
      <w:r w:rsidR="00485D0E" w:rsidRPr="003756BB">
        <w:rPr>
          <w:rFonts w:ascii="Book Antiqua" w:hAnsi="Book Antiqua"/>
        </w:rPr>
        <w:fldChar w:fldCharType="end"/>
      </w:r>
      <w:r w:rsidRPr="003756BB">
        <w:rPr>
          <w:rFonts w:ascii="Book Antiqua" w:hAnsi="Book Antiqua"/>
        </w:rPr>
        <w:t>.</w:t>
      </w:r>
      <w:r w:rsidRPr="003756BB">
        <w:rPr>
          <w:rFonts w:ascii="Book Antiqua" w:hAnsi="Book Antiqua" w:cs="Times New Roman"/>
        </w:rPr>
        <w:t xml:space="preserve"> Some alterations of the hepatic tumor microenvironment are: increased lymphocyte infiltration, HSC activation and the expansion of LSPC, cell migration, release of free radicals, cytokines, chemokines, and high proliferation rate. These stromal activations induce signaling pathways and cause the accumulation of genetic and/or epigenetic changes. These conditions may cooperatively support and maintain liver CSCs. </w:t>
      </w:r>
      <w:r w:rsidR="00E14A14" w:rsidRPr="003756BB">
        <w:rPr>
          <w:rFonts w:ascii="Book Antiqua" w:hAnsi="Book Antiqua" w:cs="Times New Roman"/>
        </w:rPr>
        <w:t>T</w:t>
      </w:r>
      <w:r w:rsidRPr="003756BB">
        <w:rPr>
          <w:rFonts w:ascii="Book Antiqua" w:hAnsi="Book Antiqua" w:cs="Times New Roman"/>
        </w:rPr>
        <w:t>hus, the cellular neighborhood is important. There is much evidence indicating that co-cultivation of normal fibroblast and tumor cells facilitates/increases the tumorigenicity of tumor cells. Nevertheless, more recent evidence suggests that CSCs could modify the microenvironment by transforming neighboring fibroblasts into cancer-associated fibroblasts (CAFs), which have increased proliferation rates and unique secretory factors compared</w:t>
      </w:r>
      <w:r w:rsidR="00780417" w:rsidRPr="003756BB">
        <w:rPr>
          <w:rFonts w:ascii="Book Antiqua" w:hAnsi="Book Antiqua" w:cs="Times New Roman"/>
        </w:rPr>
        <w:t xml:space="preserve"> with their normal counterparts</w:t>
      </w:r>
      <w:r w:rsidR="00485D0E" w:rsidRPr="003756BB">
        <w:rPr>
          <w:rFonts w:ascii="Book Antiqua" w:hAnsi="Book Antiqua" w:cs="Times New Roman"/>
        </w:rPr>
        <w:fldChar w:fldCharType="begin"/>
      </w:r>
      <w:r w:rsidR="00E14A14" w:rsidRPr="003756BB">
        <w:rPr>
          <w:rFonts w:ascii="Book Antiqua" w:hAnsi="Book Antiqua" w:cs="Times New Roman"/>
        </w:rPr>
        <w:instrText xml:space="preserve"> ADDIN EN.CITE &lt;EndNote&gt;&lt;Cite&gt;&lt;Author&gt;Weiland&lt;/Author&gt;&lt;Year&gt;2012&lt;/Year&gt;&lt;RecNum&gt;205&lt;/RecNum&gt;&lt;DisplayText&gt;&lt;style face="superscript"&gt;[182]&lt;/style&gt;&lt;/DisplayText&gt;&lt;record&gt;&lt;rec-number&gt;205&lt;/rec-number&gt;&lt;foreign-keys&gt;&lt;key app="EN" db-id="t2e50x99nrrsz4erxzj559tgse0pe5er9de5"&gt;205&lt;/key&gt;&lt;/foreign-keys&gt;&lt;ref-type name="Journal Article"&gt;17&lt;/ref-type&gt;&lt;contributors&gt;&lt;authors&gt;&lt;author&gt;Weiland, A.&lt;/author&gt;&lt;author&gt;Roswall, P.&lt;/author&gt;&lt;author&gt;Hatzihristidis, T. C.&lt;/author&gt;&lt;author&gt;Pietras, K.&lt;/author&gt;&lt;author&gt;Ostman, A.&lt;/author&gt;&lt;author&gt;Strell, C.&lt;/author&gt;&lt;/authors&gt;&lt;/contributors&gt;&lt;auth-address&gt;Department of Urology, Laboratory of Molecular Biology, Jena University Hospital, 00740 Jena, Germany.&lt;/auth-address&gt;&lt;titles&gt;&lt;title&gt;Fibroblast-dependent regulation of the stem cell properties of cancer cells&lt;/title&gt;&lt;secondary-title&gt;Neoplasma&lt;/secondary-title&gt;&lt;alt-title&gt;Neoplasma&lt;/alt-title&gt;&lt;/titles&gt;&lt;periodical&gt;&lt;full-title&gt;Neoplasma&lt;/full-title&gt;&lt;abbr-1&gt;Neoplasma&lt;/abbr-1&gt;&lt;/periodical&gt;&lt;alt-periodical&gt;&lt;full-title&gt;Neoplasma&lt;/full-title&gt;&lt;abbr-1&gt;Neoplasma&lt;/abbr-1&gt;&lt;/alt-periodical&gt;&lt;pages&gt;719-27&lt;/pages&gt;&lt;volume&gt;59&lt;/volume&gt;&lt;number&gt;6&lt;/number&gt;&lt;edition&gt;2012/08/07&lt;/edition&gt;&lt;keywords&gt;&lt;keyword&gt;Animals&lt;/keyword&gt;&lt;keyword&gt;Fibroblasts/*physiology&lt;/keyword&gt;&lt;keyword&gt;Humans&lt;/keyword&gt;&lt;keyword&gt;Neoplasm Metastasis&lt;/keyword&gt;&lt;keyword&gt;Neoplasms/*pathology&lt;/keyword&gt;&lt;keyword&gt;Neoplastic Stem Cells/*physiology&lt;/keyword&gt;&lt;keyword&gt;Phenotype&lt;/keyword&gt;&lt;/keywords&gt;&lt;dates&gt;&lt;year&gt;2012&lt;/year&gt;&lt;/dates&gt;&lt;isbn&gt;0028-2685 (Print)&amp;#xD;0028-2685 (Linking)&lt;/isbn&gt;&lt;accession-num&gt;22862173&lt;/accession-num&gt;&lt;work-type&gt;Review&lt;/work-type&gt;&lt;urls&gt;&lt;related-urls&gt;&lt;url&gt;http://www.ncbi.nlm.nih.gov/pubmed/22862173&lt;/url&gt;&lt;/related-urls&gt;&lt;/urls&gt;&lt;electronic-resource-num&gt;10.4149/neo_2012_091&lt;/electronic-resource-num&gt;&lt;language&gt;eng&lt;/language&gt;&lt;/record&gt;&lt;/Cite&gt;&lt;/EndNote&gt;</w:instrText>
      </w:r>
      <w:r w:rsidR="00485D0E" w:rsidRPr="003756BB">
        <w:rPr>
          <w:rFonts w:ascii="Book Antiqua" w:hAnsi="Book Antiqua" w:cs="Times New Roman"/>
        </w:rPr>
        <w:fldChar w:fldCharType="separate"/>
      </w:r>
      <w:r w:rsidR="00E14A14" w:rsidRPr="003756BB">
        <w:rPr>
          <w:rFonts w:ascii="Book Antiqua" w:hAnsi="Book Antiqua" w:cs="Times New Roman"/>
          <w:noProof/>
          <w:vertAlign w:val="superscript"/>
        </w:rPr>
        <w:t>[</w:t>
      </w:r>
      <w:hyperlink w:anchor="_ENREF_182" w:tooltip="Weiland, 2012 #205" w:history="1">
        <w:r w:rsidR="00E14A14" w:rsidRPr="003756BB">
          <w:rPr>
            <w:rFonts w:ascii="Book Antiqua" w:hAnsi="Book Antiqua" w:cs="Times New Roman"/>
            <w:noProof/>
            <w:vertAlign w:val="superscript"/>
          </w:rPr>
          <w:t>182</w:t>
        </w:r>
      </w:hyperlink>
      <w:r w:rsidR="00E14A14"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00B15343" w:rsidRPr="003756BB">
        <w:rPr>
          <w:rFonts w:ascii="Book Antiqua" w:hAnsi="Book Antiqua" w:cs="Times New Roman"/>
        </w:rPr>
        <w:t>.</w:t>
      </w:r>
    </w:p>
    <w:p w14:paraId="0806C99B" w14:textId="5AEB1289" w:rsidR="00486996" w:rsidRPr="003756BB" w:rsidRDefault="00486996" w:rsidP="00D967D7">
      <w:pPr>
        <w:widowControl w:val="0"/>
        <w:autoSpaceDE w:val="0"/>
        <w:autoSpaceDN w:val="0"/>
        <w:adjustRightInd w:val="0"/>
        <w:snapToGrid w:val="0"/>
        <w:spacing w:line="360" w:lineRule="auto"/>
        <w:ind w:firstLineChars="100" w:firstLine="240"/>
        <w:jc w:val="both"/>
        <w:rPr>
          <w:rFonts w:ascii="Book Antiqua" w:eastAsia="宋体" w:hAnsi="Book Antiqua" w:cs="Times New Roman"/>
          <w:lang w:eastAsia="zh-CN"/>
        </w:rPr>
      </w:pPr>
      <w:r w:rsidRPr="003756BB">
        <w:rPr>
          <w:rFonts w:ascii="Book Antiqua" w:hAnsi="Book Antiqua" w:cs="Times"/>
        </w:rPr>
        <w:t>In addition, hypoxia favors an increase in the CSC pool via HIF-1</w:t>
      </w:r>
      <w:r w:rsidRPr="003756BB">
        <w:rPr>
          <w:rFonts w:ascii="Times New Roman" w:hAnsi="Times New Roman" w:cs="Times New Roman"/>
        </w:rPr>
        <w:t>α</w:t>
      </w:r>
      <w:r w:rsidRPr="003756BB">
        <w:rPr>
          <w:rFonts w:ascii="Book Antiqua" w:hAnsi="Book Antiqua" w:cs="Times"/>
        </w:rPr>
        <w:t xml:space="preserve"> and HIF-2</w:t>
      </w:r>
      <w:r w:rsidRPr="003756BB">
        <w:rPr>
          <w:rFonts w:ascii="Times New Roman" w:hAnsi="Times New Roman" w:cs="Times New Roman"/>
        </w:rPr>
        <w:t>α</w:t>
      </w:r>
      <w:r w:rsidRPr="003756BB">
        <w:rPr>
          <w:rFonts w:ascii="Book Antiqua" w:hAnsi="Book Antiqua" w:cs="Times"/>
        </w:rPr>
        <w:t xml:space="preserve"> activation, and it also induces EMT by activating EMT-associated signaling pathways, transcription factors or repressors (SNAIL, ZEB1, TWIST and TCF3). Moreover, both hypoxia and reactive oxygen species (ROS) upregulate CSC stress via the ROS, TGF-</w:t>
      </w:r>
      <w:r w:rsidRPr="003756BB">
        <w:rPr>
          <w:rFonts w:ascii="Times New Roman" w:hAnsi="Times New Roman" w:cs="Times New Roman"/>
        </w:rPr>
        <w:t>β</w:t>
      </w:r>
      <w:r w:rsidRPr="003756BB">
        <w:rPr>
          <w:rFonts w:ascii="Book Antiqua" w:hAnsi="Book Antiqua" w:cs="Times"/>
        </w:rPr>
        <w:t xml:space="preserve"> and TNF-</w:t>
      </w:r>
      <w:r w:rsidRPr="003756BB">
        <w:rPr>
          <w:rFonts w:ascii="Times New Roman" w:hAnsi="Times New Roman" w:cs="Times New Roman"/>
        </w:rPr>
        <w:t>α</w:t>
      </w:r>
      <w:r w:rsidRPr="003756BB">
        <w:rPr>
          <w:rFonts w:ascii="Book Antiqua" w:hAnsi="Book Antiqua" w:cs="Times"/>
        </w:rPr>
        <w:t xml:space="preserve"> signaling pathways with the goal of enhancing cancer cell survival and m</w:t>
      </w:r>
      <w:r w:rsidR="00780417" w:rsidRPr="003756BB">
        <w:rPr>
          <w:rFonts w:ascii="Book Antiqua" w:hAnsi="Book Antiqua" w:cs="Times"/>
        </w:rPr>
        <w:t>aintaining cancer cell stemness</w:t>
      </w:r>
      <w:r w:rsidR="00485D0E" w:rsidRPr="003756BB">
        <w:rPr>
          <w:rFonts w:ascii="Book Antiqua" w:hAnsi="Book Antiqua" w:cs="Times"/>
        </w:rPr>
        <w:fldChar w:fldCharType="begin"/>
      </w:r>
      <w:r w:rsidR="00E14A14" w:rsidRPr="003756BB">
        <w:rPr>
          <w:rFonts w:ascii="Book Antiqua" w:hAnsi="Book Antiqua" w:cs="Times"/>
        </w:rPr>
        <w:instrText xml:space="preserve"> ADDIN EN.CITE &lt;EndNote&gt;&lt;Cite&gt;&lt;Author&gt;Carnero&lt;/Author&gt;&lt;Year&gt;2016&lt;/Year&gt;&lt;RecNum&gt;189&lt;/RecNum&gt;&lt;DisplayText&gt;&lt;style face="superscript"&gt;[183]&lt;/style&gt;&lt;/DisplayText&gt;&lt;record&gt;&lt;rec-number&gt;189&lt;/rec-number&gt;&lt;foreign-keys&gt;&lt;key app="EN" db-id="t2e50x99nrrsz4erxzj559tgse0pe5er9de5"&gt;189&lt;/key&gt;&lt;/foreign-keys&gt;&lt;ref-type name="Journal Article"&gt;17&lt;/ref-type&gt;&lt;contributors&gt;&lt;authors&gt;&lt;author&gt;Carnero, A.&lt;/author&gt;&lt;author&gt;Lleonart, M.&lt;/author&gt;&lt;/authors&gt;&lt;/contributors&gt;&lt;auth-address&gt;Oncohematology and Genetic Department, Molecular Biology of Cancer Group, Instituto de Biomedicina de Sevilla (IBIS/HUVR/CSIC/Universidad de Sevilla), Seville, Spain.&amp;#xD;Pathology Department, Oncology and Pathology Group, Institut de Recerca Hospital Vall d&amp;apos;Hebron, Barcelona, Spain.&lt;/auth-address&gt;&lt;titles&gt;&lt;title&gt;The hypoxic microenvironment: A determinant of cancer stem cell evolution&lt;/title&gt;&lt;secondary-title&gt;Bioessays&lt;/secondary-title&gt;&lt;/titles&gt;&lt;periodical&gt;&lt;full-title&gt;Bioessays&lt;/full-title&gt;&lt;/periodical&gt;&lt;pages&gt;S65-74&lt;/pages&gt;&lt;volume&gt;38 Suppl 1&lt;/volume&gt;&lt;keywords&gt;&lt;keyword&gt;cancer stem cell&lt;/keyword&gt;&lt;keyword&gt;hypoxia&lt;/keyword&gt;&lt;keyword&gt;microenvironment&lt;/keyword&gt;&lt;keyword&gt;tumor evolution&lt;/keyword&gt;&lt;/keywords&gt;&lt;dates&gt;&lt;year&gt;2016&lt;/year&gt;&lt;pub-dates&gt;&lt;date&gt;Jul&lt;/date&gt;&lt;/pub-dates&gt;&lt;/dates&gt;&lt;isbn&gt;1521-1878 (Electronic)&amp;#xD;0265-9247 (Linking)&lt;/isbn&gt;&lt;accession-num&gt;27417124&lt;/accession-num&gt;&lt;urls&gt;&lt;related-urls&gt;&lt;url&gt;https://www.ncbi.nlm.nih.gov/pubmed/27417124&lt;/url&gt;&lt;/related-urls&gt;&lt;/urls&gt;&lt;electronic-resource-num&gt;10.1002/bies.201670911&lt;/electronic-resource-num&gt;&lt;/record&gt;&lt;/Cite&gt;&lt;/EndNote&gt;</w:instrText>
      </w:r>
      <w:r w:rsidR="00485D0E" w:rsidRPr="003756BB">
        <w:rPr>
          <w:rFonts w:ascii="Book Antiqua" w:hAnsi="Book Antiqua" w:cs="Times"/>
        </w:rPr>
        <w:fldChar w:fldCharType="separate"/>
      </w:r>
      <w:r w:rsidR="00E14A14" w:rsidRPr="003756BB">
        <w:rPr>
          <w:rFonts w:ascii="Book Antiqua" w:hAnsi="Book Antiqua" w:cs="Times"/>
          <w:noProof/>
          <w:vertAlign w:val="superscript"/>
        </w:rPr>
        <w:t>[</w:t>
      </w:r>
      <w:hyperlink w:anchor="_ENREF_183" w:tooltip="Carnero, 2016 #189" w:history="1">
        <w:r w:rsidR="00E14A14" w:rsidRPr="003756BB">
          <w:rPr>
            <w:rFonts w:ascii="Book Antiqua" w:hAnsi="Book Antiqua" w:cs="Times"/>
            <w:noProof/>
            <w:vertAlign w:val="superscript"/>
          </w:rPr>
          <w:t>183</w:t>
        </w:r>
      </w:hyperlink>
      <w:r w:rsidR="00E14A14" w:rsidRPr="003756BB">
        <w:rPr>
          <w:rFonts w:ascii="Book Antiqua" w:hAnsi="Book Antiqua" w:cs="Times"/>
          <w:noProof/>
          <w:vertAlign w:val="superscript"/>
        </w:rPr>
        <w:t>]</w:t>
      </w:r>
      <w:r w:rsidR="00485D0E" w:rsidRPr="003756BB">
        <w:rPr>
          <w:rFonts w:ascii="Book Antiqua" w:hAnsi="Book Antiqua" w:cs="Times"/>
        </w:rPr>
        <w:fldChar w:fldCharType="end"/>
      </w:r>
      <w:r w:rsidRPr="003756BB">
        <w:rPr>
          <w:rFonts w:ascii="Book Antiqua" w:hAnsi="Book Antiqua" w:cs="Times"/>
        </w:rPr>
        <w:t xml:space="preserve">. </w:t>
      </w:r>
      <w:r w:rsidRPr="003756BB">
        <w:rPr>
          <w:rFonts w:ascii="Book Antiqua" w:hAnsi="Book Antiqua" w:cs="Times New Roman"/>
        </w:rPr>
        <w:t xml:space="preserve">Another study showed that myofibroblast-secreted factors restore CSC phenotypes in differentiated colon cancer cells </w:t>
      </w:r>
      <w:r w:rsidRPr="003756BB">
        <w:rPr>
          <w:rFonts w:ascii="Book Antiqua" w:hAnsi="Book Antiqua" w:cs="Times New Roman"/>
          <w:i/>
        </w:rPr>
        <w:t>in vitro</w:t>
      </w:r>
      <w:r w:rsidRPr="003756BB">
        <w:rPr>
          <w:rFonts w:ascii="Book Antiqua" w:hAnsi="Book Antiqua" w:cs="Times New Roman"/>
        </w:rPr>
        <w:t xml:space="preserve"> and </w:t>
      </w:r>
      <w:r w:rsidRPr="003756BB">
        <w:rPr>
          <w:rFonts w:ascii="Book Antiqua" w:hAnsi="Book Antiqua" w:cs="Times New Roman"/>
          <w:i/>
        </w:rPr>
        <w:t>in vivo</w:t>
      </w:r>
      <w:r w:rsidR="00485D0E" w:rsidRPr="003756BB">
        <w:rPr>
          <w:rFonts w:ascii="Book Antiqua" w:hAnsi="Book Antiqua" w:cs="Times New Roman"/>
        </w:rPr>
        <w:fldChar w:fldCharType="begin">
          <w:fldData xml:space="preserve">PEVuZE5vdGU+PENpdGU+PEF1dGhvcj5WZXJtZXVsZW48L0F1dGhvcj48WWVhcj4yMDEwPC9ZZWFy
PjxSZWNOdW0+MjA2PC9SZWNOdW0+PERpc3BsYXlUZXh0PjxzdHlsZSBmYWNlPSJzdXBlcnNjcmlw
dCI+WzE4NF08L3N0eWxlPjwvRGlzcGxheVRleHQ+PHJlY29yZD48cmVjLW51bWJlcj4yMDY8L3Jl
Yy1udW1iZXI+PGZvcmVpZ24ta2V5cz48a2V5IGFwcD0iRU4iIGRiLWlkPSJ0MmU1MHg5OW5ycnN6
NGVyeHpqNTU5dGdzZTBwZTVlcjlkZTUiPjIwNjwva2V5PjwvZm9yZWlnbi1rZXlzPjxyZWYtdHlw
ZSBuYW1lPSJKb3VybmFsIEFydGljbGUiPjE3PC9yZWYtdHlwZT48Y29udHJpYnV0b3JzPjxhdXRo
b3JzPjxhdXRob3I+VmVybWV1bGVuLCBMLjwvYXV0aG9yPjxhdXRob3I+RGUgU291c2EsIEUuIE1l
bG8gRi48L2F1dGhvcj48YXV0aG9yPnZhbiBkZXIgSGVpamRlbiwgTS48L2F1dGhvcj48YXV0aG9y
PkNhbWVyb24sIEsuPC9hdXRob3I+PGF1dGhvcj5kZSBKb25nLCBKLiBILjwvYXV0aG9yPjxhdXRo
b3I+Qm9yb3Zza2ksIFQuPC9hdXRob3I+PGF1dGhvcj5UdXlubWFuLCBKLiBCLjwvYXV0aG9yPjxh
dXRob3I+VG9kYXJvLCBNLjwvYXV0aG9yPjxhdXRob3I+TWVyeiwgQy48L2F1dGhvcj48YXV0aG9y
PlJvZGVybW9uZCwgSC48L2F1dGhvcj48YXV0aG9yPlNwcmljaywgTS4gUi48L2F1dGhvcj48YXV0
aG9yPktlbXBlciwgSy48L2F1dGhvcj48YXV0aG9yPlJpY2hlbCwgRC4gSi48L2F1dGhvcj48YXV0
aG9yPlN0YXNzaSwgRy48L2F1dGhvcj48YXV0aG9yPk1lZGVtYSwgSi4gUC48L2F1dGhvcj48L2F1
dGhvcnM+PC9jb250cmlidXRvcnM+PGF1dGgtYWRkcmVzcz5MYWJvcmF0b3J5IGZvciBFeHBlcmlt
ZW50YWwgT25jb2xvZ3kgYW5kIFJhZGlvYmlvbG9neSAoTEVYT1IpLCBDZW50ZXIgZm9yIEV4cGVy
aW1lbnRhbCBNb2xlY3VsYXIgTWVkaWNpbmUgKENFTU0pLCBBY2FkZW1pYyBNZWRpY2FsIENlbnRl
ciAoQU1DKSwgVW5pdmVyc2l0eSBvZiBBbXN0ZXJkYW0sIDExMDUgQVogQW1zdGVyZGFtLCBUaGUg
TmV0aGVybGFuZHMuPC9hdXRoLWFkZHJlc3M+PHRpdGxlcz48dGl0bGU+V250IGFjdGl2aXR5IGRl
ZmluZXMgY29sb24gY2FuY2VyIHN0ZW0gY2VsbHMgYW5kIGlzIHJlZ3VsYXRlZCBieSB0aGUgbWlj
cm9lbnZpcm9ubWVudDwvdGl0bGU+PHNlY29uZGFyeS10aXRsZT5OYXQgQ2VsbCBCaW9sPC9zZWNv
bmRhcnktdGl0bGU+PGFsdC10aXRsZT5OYXR1cmUgY2VsbCBiaW9sb2d5PC9hbHQtdGl0bGU+PC90
aXRsZXM+PHBlcmlvZGljYWw+PGZ1bGwtdGl0bGU+TmF0IENlbGwgQmlvbDwvZnVsbC10aXRsZT48
YWJici0xPk5hdHVyZSBjZWxsIGJpb2xvZ3k8L2FiYnItMT48L3BlcmlvZGljYWw+PGFsdC1wZXJp
b2RpY2FsPjxmdWxsLXRpdGxlPk5hdCBDZWxsIEJpb2w8L2Z1bGwtdGl0bGU+PGFiYnItMT5OYXR1
cmUgY2VsbCBiaW9sb2d5PC9hYmJyLTE+PC9hbHQtcGVyaW9kaWNhbD48cGFnZXM+NDY4LTc2PC9w
YWdlcz48dm9sdW1lPjEyPC92b2x1bWU+PG51bWJlcj41PC9udW1iZXI+PGVkaXRpb24+MjAxMC8w
NC8yNzwvZWRpdGlvbj48a2V5d29yZHM+PGtleXdvcmQ+QW5pbWFsczwva2V5d29yZD48a2V5d29y
ZD5Db2N1bHR1cmUgVGVjaG5pcXVlczwva2V5d29yZD48a2V5d29yZD5Db2xvbmljIE5lb3BsYXNt
cy9tZXRhYm9saXNtLypwYXRob2xvZ3k8L2tleXdvcmQ+PGtleXdvcmQ+Rmlicm9ibGFzdHMvcGF0
aG9sb2d5PC9rZXl3b3JkPjxrZXl3b3JkPkhlcGF0b2N5dGUgR3Jvd3RoIEZhY3Rvci9waHlzaW9s
b2d5L3NlY3JldGlvbjwva2V5d29yZD48a2V5d29yZD5IdW1hbnM8L2tleXdvcmQ+PGtleXdvcmQ+
TWljZTwva2V5d29yZD48a2V5d29yZD5NaWNlLCBOdWRlPC9rZXl3b3JkPjxrZXl3b3JkPk5lb3Bs
YXNtIFByb3RlaW5zPC9rZXl3b3JkPjxrZXl3b3JkPk5lb3BsYXNtcywgRXhwZXJpbWVudGFsPC9r
ZXl3b3JkPjxrZXl3b3JkPk5lb3BsYXN0aWMgU3RlbSBDZWxscy9tZXRhYm9saXNtLypwYXRob2xv
Z3k8L2tleXdvcmQ+PGtleXdvcmQ+KlBhcmFjcmluZSBDb21tdW5pY2F0aW9uPC9rZXl3b3JkPjxr
ZXl3b3JkPlNpZ25hbCBUcmFuc2R1Y3Rpb248L2tleXdvcmQ+PGtleXdvcmQ+VHJhbnNwbGFudGF0
aW9uLCBIZXRlcm9sb2dvdXM8L2tleXdvcmQ+PGtleXdvcmQ+V250IFByb3RlaW5zLyptZXRhYm9s
aXNtPC9rZXl3b3JkPjxrZXl3b3JkPmJldGEgQ2F0ZW5pbjwva2V5d29yZD48L2tleXdvcmRzPjxk
YXRlcz48eWVhcj4yMDEwPC95ZWFyPjxwdWItZGF0ZXM+PGRhdGU+TWF5PC9kYXRlPjwvcHViLWRh
dGVzPjwvZGF0ZXM+PGlzYm4+MTQ3Ni00Njc5IChFbGVjdHJvbmljKSYjeEQ7MTQ2NS03MzkyIChM
aW5raW5nKTwvaXNibj48YWNjZXNzaW9uLW51bT4yMDQxODg3MDwvYWNjZXNzaW9uLW51bT48d29y
ay10eXBlPlJlc2VhcmNoIFN1cHBvcnQsIE5vbi1VLlMuIEdvdiZhcG9zO3Q8L3dvcmstdHlwZT48
dXJscz48cmVsYXRlZC11cmxzPjx1cmw+aHR0cDovL3d3dy5uY2JpLm5sbS5uaWguZ292L3B1Ym1l
ZC8yMDQxODg3MDwvdXJsPjwvcmVsYXRlZC11cmxzPjwvdXJscz48ZWxlY3Ryb25pYy1yZXNvdXJj
ZS1udW0+MTAuMTAzOC9uY2IyMDQ4PC9lbGVjdHJvbmljLXJlc291cmNlLW51bT48bGFuZ3VhZ2U+
ZW5nPC9sYW5ndWFnZT48L3JlY29yZD48L0NpdGU+PC9FbmROb3RlPn==
</w:fldData>
        </w:fldChar>
      </w:r>
      <w:r w:rsidR="00E14A14" w:rsidRPr="003756BB">
        <w:rPr>
          <w:rFonts w:ascii="Book Antiqua" w:hAnsi="Book Antiqua" w:cs="Times New Roman"/>
        </w:rPr>
        <w:instrText xml:space="preserve"> ADDIN EN.CITE </w:instrText>
      </w:r>
      <w:r w:rsidR="00E14A14" w:rsidRPr="003756BB">
        <w:rPr>
          <w:rFonts w:ascii="Book Antiqua" w:hAnsi="Book Antiqua" w:cs="Times New Roman"/>
        </w:rPr>
        <w:fldChar w:fldCharType="begin">
          <w:fldData xml:space="preserve">PEVuZE5vdGU+PENpdGU+PEF1dGhvcj5WZXJtZXVsZW48L0F1dGhvcj48WWVhcj4yMDEwPC9ZZWFy
PjxSZWNOdW0+MjA2PC9SZWNOdW0+PERpc3BsYXlUZXh0PjxzdHlsZSBmYWNlPSJzdXBlcnNjcmlw
dCI+WzE4NF08L3N0eWxlPjwvRGlzcGxheVRleHQ+PHJlY29yZD48cmVjLW51bWJlcj4yMDY8L3Jl
Yy1udW1iZXI+PGZvcmVpZ24ta2V5cz48a2V5IGFwcD0iRU4iIGRiLWlkPSJ0MmU1MHg5OW5ycnN6
NGVyeHpqNTU5dGdzZTBwZTVlcjlkZTUiPjIwNjwva2V5PjwvZm9yZWlnbi1rZXlzPjxyZWYtdHlw
ZSBuYW1lPSJKb3VybmFsIEFydGljbGUiPjE3PC9yZWYtdHlwZT48Y29udHJpYnV0b3JzPjxhdXRo
b3JzPjxhdXRob3I+VmVybWV1bGVuLCBMLjwvYXV0aG9yPjxhdXRob3I+RGUgU291c2EsIEUuIE1l
bG8gRi48L2F1dGhvcj48YXV0aG9yPnZhbiBkZXIgSGVpamRlbiwgTS48L2F1dGhvcj48YXV0aG9y
PkNhbWVyb24sIEsuPC9hdXRob3I+PGF1dGhvcj5kZSBKb25nLCBKLiBILjwvYXV0aG9yPjxhdXRo
b3I+Qm9yb3Zza2ksIFQuPC9hdXRob3I+PGF1dGhvcj5UdXlubWFuLCBKLiBCLjwvYXV0aG9yPjxh
dXRob3I+VG9kYXJvLCBNLjwvYXV0aG9yPjxhdXRob3I+TWVyeiwgQy48L2F1dGhvcj48YXV0aG9y
PlJvZGVybW9uZCwgSC48L2F1dGhvcj48YXV0aG9yPlNwcmljaywgTS4gUi48L2F1dGhvcj48YXV0
aG9yPktlbXBlciwgSy48L2F1dGhvcj48YXV0aG9yPlJpY2hlbCwgRC4gSi48L2F1dGhvcj48YXV0
aG9yPlN0YXNzaSwgRy48L2F1dGhvcj48YXV0aG9yPk1lZGVtYSwgSi4gUC48L2F1dGhvcj48L2F1
dGhvcnM+PC9jb250cmlidXRvcnM+PGF1dGgtYWRkcmVzcz5MYWJvcmF0b3J5IGZvciBFeHBlcmlt
ZW50YWwgT25jb2xvZ3kgYW5kIFJhZGlvYmlvbG9neSAoTEVYT1IpLCBDZW50ZXIgZm9yIEV4cGVy
aW1lbnRhbCBNb2xlY3VsYXIgTWVkaWNpbmUgKENFTU0pLCBBY2FkZW1pYyBNZWRpY2FsIENlbnRl
ciAoQU1DKSwgVW5pdmVyc2l0eSBvZiBBbXN0ZXJkYW0sIDExMDUgQVogQW1zdGVyZGFtLCBUaGUg
TmV0aGVybGFuZHMuPC9hdXRoLWFkZHJlc3M+PHRpdGxlcz48dGl0bGU+V250IGFjdGl2aXR5IGRl
ZmluZXMgY29sb24gY2FuY2VyIHN0ZW0gY2VsbHMgYW5kIGlzIHJlZ3VsYXRlZCBieSB0aGUgbWlj
cm9lbnZpcm9ubWVudDwvdGl0bGU+PHNlY29uZGFyeS10aXRsZT5OYXQgQ2VsbCBCaW9sPC9zZWNv
bmRhcnktdGl0bGU+PGFsdC10aXRsZT5OYXR1cmUgY2VsbCBiaW9sb2d5PC9hbHQtdGl0bGU+PC90
aXRsZXM+PHBlcmlvZGljYWw+PGZ1bGwtdGl0bGU+TmF0IENlbGwgQmlvbDwvZnVsbC10aXRsZT48
YWJici0xPk5hdHVyZSBjZWxsIGJpb2xvZ3k8L2FiYnItMT48L3BlcmlvZGljYWw+PGFsdC1wZXJp
b2RpY2FsPjxmdWxsLXRpdGxlPk5hdCBDZWxsIEJpb2w8L2Z1bGwtdGl0bGU+PGFiYnItMT5OYXR1
cmUgY2VsbCBiaW9sb2d5PC9hYmJyLTE+PC9hbHQtcGVyaW9kaWNhbD48cGFnZXM+NDY4LTc2PC9w
YWdlcz48dm9sdW1lPjEyPC92b2x1bWU+PG51bWJlcj41PC9udW1iZXI+PGVkaXRpb24+MjAxMC8w
NC8yNzwvZWRpdGlvbj48a2V5d29yZHM+PGtleXdvcmQ+QW5pbWFsczwva2V5d29yZD48a2V5d29y
ZD5Db2N1bHR1cmUgVGVjaG5pcXVlczwva2V5d29yZD48a2V5d29yZD5Db2xvbmljIE5lb3BsYXNt
cy9tZXRhYm9saXNtLypwYXRob2xvZ3k8L2tleXdvcmQ+PGtleXdvcmQ+Rmlicm9ibGFzdHMvcGF0
aG9sb2d5PC9rZXl3b3JkPjxrZXl3b3JkPkhlcGF0b2N5dGUgR3Jvd3RoIEZhY3Rvci9waHlzaW9s
b2d5L3NlY3JldGlvbjwva2V5d29yZD48a2V5d29yZD5IdW1hbnM8L2tleXdvcmQ+PGtleXdvcmQ+
TWljZTwva2V5d29yZD48a2V5d29yZD5NaWNlLCBOdWRlPC9rZXl3b3JkPjxrZXl3b3JkPk5lb3Bs
YXNtIFByb3RlaW5zPC9rZXl3b3JkPjxrZXl3b3JkPk5lb3BsYXNtcywgRXhwZXJpbWVudGFsPC9r
ZXl3b3JkPjxrZXl3b3JkPk5lb3BsYXN0aWMgU3RlbSBDZWxscy9tZXRhYm9saXNtLypwYXRob2xv
Z3k8L2tleXdvcmQ+PGtleXdvcmQ+KlBhcmFjcmluZSBDb21tdW5pY2F0aW9uPC9rZXl3b3JkPjxr
ZXl3b3JkPlNpZ25hbCBUcmFuc2R1Y3Rpb248L2tleXdvcmQ+PGtleXdvcmQ+VHJhbnNwbGFudGF0
aW9uLCBIZXRlcm9sb2dvdXM8L2tleXdvcmQ+PGtleXdvcmQ+V250IFByb3RlaW5zLyptZXRhYm9s
aXNtPC9rZXl3b3JkPjxrZXl3b3JkPmJldGEgQ2F0ZW5pbjwva2V5d29yZD48L2tleXdvcmRzPjxk
YXRlcz48eWVhcj4yMDEwPC95ZWFyPjxwdWItZGF0ZXM+PGRhdGU+TWF5PC9kYXRlPjwvcHViLWRh
dGVzPjwvZGF0ZXM+PGlzYm4+MTQ3Ni00Njc5IChFbGVjdHJvbmljKSYjeEQ7MTQ2NS03MzkyIChM
aW5raW5nKTwvaXNibj48YWNjZXNzaW9uLW51bT4yMDQxODg3MDwvYWNjZXNzaW9uLW51bT48d29y
ay10eXBlPlJlc2VhcmNoIFN1cHBvcnQsIE5vbi1VLlMuIEdvdiZhcG9zO3Q8L3dvcmstdHlwZT48
dXJscz48cmVsYXRlZC11cmxzPjx1cmw+aHR0cDovL3d3dy5uY2JpLm5sbS5uaWguZ292L3B1Ym1l
ZC8yMDQxODg3MDwvdXJsPjwvcmVsYXRlZC11cmxzPjwvdXJscz48ZWxlY3Ryb25pYy1yZXNvdXJj
ZS1udW0+MTAuMTAzOC9uY2IyMDQ4PC9lbGVjdHJvbmljLXJlc291cmNlLW51bT48bGFuZ3VhZ2U+
ZW5nPC9sYW5ndWFnZT48L3JlY29yZD48L0NpdGU+PC9FbmROb3RlPn==
</w:fldData>
        </w:fldChar>
      </w:r>
      <w:r w:rsidR="00E14A14" w:rsidRPr="003756BB">
        <w:rPr>
          <w:rFonts w:ascii="Book Antiqua" w:hAnsi="Book Antiqua" w:cs="Times New Roman"/>
        </w:rPr>
        <w:instrText xml:space="preserve"> ADDIN EN.CITE.DATA </w:instrText>
      </w:r>
      <w:r w:rsidR="00E14A14" w:rsidRPr="003756BB">
        <w:rPr>
          <w:rFonts w:ascii="Book Antiqua" w:hAnsi="Book Antiqua" w:cs="Times New Roman"/>
        </w:rPr>
      </w:r>
      <w:r w:rsidR="00E14A14" w:rsidRPr="003756BB">
        <w:rPr>
          <w:rFonts w:ascii="Book Antiqua" w:hAnsi="Book Antiqua" w:cs="Times New Roman"/>
        </w:rPr>
        <w:fldChar w:fldCharType="end"/>
      </w:r>
      <w:r w:rsidR="00485D0E" w:rsidRPr="003756BB">
        <w:rPr>
          <w:rFonts w:ascii="Book Antiqua" w:hAnsi="Book Antiqua" w:cs="Times New Roman"/>
        </w:rPr>
      </w:r>
      <w:r w:rsidR="00485D0E" w:rsidRPr="003756BB">
        <w:rPr>
          <w:rFonts w:ascii="Book Antiqua" w:hAnsi="Book Antiqua" w:cs="Times New Roman"/>
        </w:rPr>
        <w:fldChar w:fldCharType="separate"/>
      </w:r>
      <w:r w:rsidR="00E14A14" w:rsidRPr="003756BB">
        <w:rPr>
          <w:rFonts w:ascii="Book Antiqua" w:hAnsi="Book Antiqua" w:cs="Times New Roman"/>
          <w:noProof/>
          <w:vertAlign w:val="superscript"/>
        </w:rPr>
        <w:t>[</w:t>
      </w:r>
      <w:hyperlink w:anchor="_ENREF_184" w:tooltip="Vermeulen, 2010 #206" w:history="1">
        <w:r w:rsidR="00E14A14" w:rsidRPr="003756BB">
          <w:rPr>
            <w:rFonts w:ascii="Book Antiqua" w:hAnsi="Book Antiqua" w:cs="Times New Roman"/>
            <w:noProof/>
            <w:vertAlign w:val="superscript"/>
          </w:rPr>
          <w:t>184</w:t>
        </w:r>
      </w:hyperlink>
      <w:r w:rsidR="00E14A14"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i/>
        </w:rPr>
        <w:t>.</w:t>
      </w:r>
      <w:r w:rsidR="001D0F2A" w:rsidRPr="003756BB">
        <w:rPr>
          <w:rFonts w:ascii="Book Antiqua" w:hAnsi="Book Antiqua" w:cs="Times New Roman"/>
        </w:rPr>
        <w:t xml:space="preserve"> </w:t>
      </w:r>
    </w:p>
    <w:p w14:paraId="0770EBE5" w14:textId="0733083C" w:rsidR="00486996" w:rsidRPr="003756BB" w:rsidRDefault="00486996" w:rsidP="00D967D7">
      <w:pPr>
        <w:widowControl w:val="0"/>
        <w:autoSpaceDE w:val="0"/>
        <w:autoSpaceDN w:val="0"/>
        <w:adjustRightInd w:val="0"/>
        <w:snapToGrid w:val="0"/>
        <w:spacing w:line="360" w:lineRule="auto"/>
        <w:ind w:firstLineChars="100" w:firstLine="240"/>
        <w:jc w:val="both"/>
        <w:rPr>
          <w:rFonts w:ascii="Book Antiqua" w:hAnsi="Book Antiqua" w:cs="Times"/>
        </w:rPr>
      </w:pPr>
      <w:r w:rsidRPr="003756BB">
        <w:rPr>
          <w:rFonts w:ascii="Book Antiqua" w:hAnsi="Book Antiqua" w:cs="Times New Roman"/>
        </w:rPr>
        <w:t>Tumor angiogenesis is important in providing the tumor mass with nutrients and oxygen and maintaining the CSC population. In one study, it has been shown that vessel-forming endothelial cells within the niche closely interact with Nestin</w:t>
      </w:r>
      <w:r w:rsidR="00662D45" w:rsidRPr="003756BB">
        <w:rPr>
          <w:rFonts w:ascii="Book Antiqua" w:hAnsi="Book Antiqua" w:cs="Times New Roman"/>
          <w:position w:val="10"/>
        </w:rPr>
        <w:t>+</w:t>
      </w:r>
      <w:r w:rsidRPr="003756BB">
        <w:rPr>
          <w:rFonts w:ascii="Book Antiqua" w:hAnsi="Book Antiqua" w:cs="Times New Roman"/>
        </w:rPr>
        <w:t>/CD133</w:t>
      </w:r>
      <w:r w:rsidRPr="003756BB">
        <w:rPr>
          <w:rFonts w:ascii="Book Antiqua" w:hAnsi="Book Antiqua" w:cs="Times New Roman"/>
          <w:position w:val="10"/>
        </w:rPr>
        <w:t xml:space="preserve">+ </w:t>
      </w:r>
      <w:r w:rsidRPr="003756BB">
        <w:rPr>
          <w:rFonts w:ascii="Book Antiqua" w:hAnsi="Book Antiqua" w:cs="Times New Roman"/>
        </w:rPr>
        <w:t>brain CSCs to keep them in a SC-like state. Another study was interested in the CXCR4/ CXCL12 axis, which forms a chemo attractant gradient that allows normal and CSCs to find their niche. Antagonists against CXCR4, such as Plerixafor (AMD3100) and small peptide CXCR4 inhibitors (T140, TC14012, TN14003), can block the stroma-CSC communication axis thereby inducing the cells to becom</w:t>
      </w:r>
      <w:r w:rsidR="00780417" w:rsidRPr="003756BB">
        <w:rPr>
          <w:rFonts w:ascii="Book Antiqua" w:hAnsi="Book Antiqua" w:cs="Times New Roman"/>
        </w:rPr>
        <w:t>e vulnerable to cytotoxic drugs</w:t>
      </w:r>
      <w:r w:rsidR="00485D0E" w:rsidRPr="003756BB">
        <w:rPr>
          <w:rFonts w:ascii="Book Antiqua" w:hAnsi="Book Antiqua" w:cs="Times New Roman"/>
        </w:rPr>
        <w:fldChar w:fldCharType="begin"/>
      </w:r>
      <w:r w:rsidR="00E14A14" w:rsidRPr="003756BB">
        <w:rPr>
          <w:rFonts w:ascii="Book Antiqua" w:hAnsi="Book Antiqua" w:cs="Times New Roman"/>
        </w:rPr>
        <w:instrText xml:space="preserve"> ADDIN EN.CITE &lt;EndNote&gt;&lt;Cite&gt;&lt;Author&gt;Lee&lt;/Author&gt;&lt;Year&gt;2016&lt;/Year&gt;&lt;RecNum&gt;212&lt;/RecNum&gt;&lt;DisplayText&gt;&lt;style face="superscript"&gt;[185]&lt;/style&gt;&lt;/DisplayText&gt;&lt;record&gt;&lt;rec-number&gt;212&lt;/rec-number&gt;&lt;foreign-keys&gt;&lt;key app="EN" db-id="t2e50x99nrrsz4erxzj559tgse0pe5er9de5"&gt;212&lt;/key&gt;&lt;/foreign-keys&gt;&lt;ref-type name="Journal Article"&gt;17&lt;/ref-type&gt;&lt;contributors&gt;&lt;authors&gt;&lt;author&gt;Lee, G.&lt;/author&gt;&lt;author&gt;Hall, R. R., 3rd&lt;/author&gt;&lt;author&gt;Ahmed, A. U.&lt;/author&gt;&lt;/authors&gt;&lt;/contributors&gt;&lt;auth-address&gt;Department of Neurological Surgery, Northwestern University, Chicago, Illinois, USA.&lt;/auth-address&gt;&lt;titles&gt;&lt;title&gt;Cancer Stem Cells: Cellular Plasticity, Niche, and its Clinical Relevance&lt;/title&gt;&lt;secondary-title&gt;J Stem Cell Res Ther&lt;/secondary-title&gt;&lt;alt-title&gt;Journal of stem cell research &amp;amp; therapy&lt;/alt-title&gt;&lt;/titles&gt;&lt;periodical&gt;&lt;full-title&gt;J Stem Cell Res Ther&lt;/full-title&gt;&lt;abbr-1&gt;Journal of stem cell research &amp;amp; therapy&lt;/abbr-1&gt;&lt;/periodical&gt;&lt;alt-periodical&gt;&lt;full-title&gt;J Stem Cell Res Ther&lt;/full-title&gt;&lt;abbr-1&gt;Journal of stem cell research &amp;amp; therapy&lt;/abbr-1&gt;&lt;/alt-periodical&gt;&lt;volume&gt;6&lt;/volume&gt;&lt;number&gt;10&lt;/number&gt;&lt;edition&gt;2016/11/29&lt;/edition&gt;&lt;dates&gt;&lt;year&gt;2016&lt;/year&gt;&lt;pub-dates&gt;&lt;date&gt;Oct&lt;/date&gt;&lt;/pub-dates&gt;&lt;/dates&gt;&lt;accession-num&gt;27891292&lt;/accession-num&gt;&lt;urls&gt;&lt;related-urls&gt;&lt;url&gt;http://www.ncbi.nlm.nih.gov/pubmed/27891292&lt;/url&gt;&lt;/related-urls&gt;&lt;/urls&gt;&lt;custom2&gt;5123595&lt;/custom2&gt;&lt;electronic-resource-num&gt;10.4172/2157-7633.1000363&lt;/electronic-resource-num&gt;&lt;language&gt;eng&lt;/language&gt;&lt;/record&gt;&lt;/Cite&gt;&lt;/EndNote&gt;</w:instrText>
      </w:r>
      <w:r w:rsidR="00485D0E" w:rsidRPr="003756BB">
        <w:rPr>
          <w:rFonts w:ascii="Book Antiqua" w:hAnsi="Book Antiqua" w:cs="Times New Roman"/>
        </w:rPr>
        <w:fldChar w:fldCharType="separate"/>
      </w:r>
      <w:r w:rsidR="00E14A14" w:rsidRPr="003756BB">
        <w:rPr>
          <w:rFonts w:ascii="Book Antiqua" w:hAnsi="Book Antiqua" w:cs="Times New Roman"/>
          <w:noProof/>
          <w:vertAlign w:val="superscript"/>
        </w:rPr>
        <w:t>[</w:t>
      </w:r>
      <w:hyperlink w:anchor="_ENREF_185" w:tooltip="Lee, 2016 #212" w:history="1">
        <w:r w:rsidR="00E14A14" w:rsidRPr="003756BB">
          <w:rPr>
            <w:rFonts w:ascii="Book Antiqua" w:hAnsi="Book Antiqua" w:cs="Times New Roman"/>
            <w:noProof/>
            <w:vertAlign w:val="superscript"/>
          </w:rPr>
          <w:t>185</w:t>
        </w:r>
      </w:hyperlink>
      <w:r w:rsidR="00E14A14" w:rsidRPr="003756BB">
        <w:rPr>
          <w:rFonts w:ascii="Book Antiqua" w:hAnsi="Book Antiqua" w:cs="Times New Roman"/>
          <w:noProof/>
          <w:vertAlign w:val="superscript"/>
        </w:rPr>
        <w:t>]</w:t>
      </w:r>
      <w:r w:rsidR="00485D0E" w:rsidRPr="003756BB">
        <w:rPr>
          <w:rFonts w:ascii="Book Antiqua" w:hAnsi="Book Antiqua" w:cs="Times New Roman"/>
        </w:rPr>
        <w:fldChar w:fldCharType="end"/>
      </w:r>
      <w:r w:rsidRPr="003756BB">
        <w:rPr>
          <w:rFonts w:ascii="Book Antiqua" w:hAnsi="Book Antiqua" w:cs="Times New Roman"/>
        </w:rPr>
        <w:t>.</w:t>
      </w:r>
      <w:r w:rsidRPr="003756BB">
        <w:rPr>
          <w:rFonts w:ascii="Book Antiqua" w:hAnsi="Book Antiqua" w:cs="Times"/>
        </w:rPr>
        <w:t xml:space="preserve"> </w:t>
      </w:r>
      <w:r w:rsidRPr="003756BB">
        <w:rPr>
          <w:rFonts w:ascii="Book Antiqua" w:hAnsi="Book Antiqua" w:cs="Times New Roman"/>
        </w:rPr>
        <w:t xml:space="preserve">For all the evidence that was previously mentioned, some of the investigators were focused on affecting the CSCs niche to dissolve the tumor. However, next studies must consider the heterogeneity in subpopulations and that there might be several distinct CSC niches within one tumor, which may change over time depending on the tumor stage and therapy. </w:t>
      </w:r>
    </w:p>
    <w:p w14:paraId="01E5693B" w14:textId="77777777" w:rsidR="00780417" w:rsidRPr="003756BB" w:rsidRDefault="00780417" w:rsidP="00D967D7">
      <w:pPr>
        <w:snapToGrid w:val="0"/>
        <w:spacing w:line="360" w:lineRule="auto"/>
        <w:jc w:val="both"/>
        <w:outlineLvl w:val="0"/>
        <w:rPr>
          <w:rFonts w:ascii="Book Antiqua" w:hAnsi="Book Antiqua"/>
          <w:b/>
        </w:rPr>
      </w:pPr>
    </w:p>
    <w:p w14:paraId="2406E60C" w14:textId="75B574F5" w:rsidR="00B5497A" w:rsidRPr="003756BB" w:rsidRDefault="00780417" w:rsidP="009E31CF">
      <w:pPr>
        <w:snapToGrid w:val="0"/>
        <w:spacing w:line="360" w:lineRule="auto"/>
        <w:jc w:val="both"/>
        <w:outlineLvl w:val="0"/>
        <w:rPr>
          <w:rFonts w:ascii="Book Antiqua" w:eastAsia="宋体" w:hAnsi="Book Antiqua" w:cs="Times New Roman"/>
          <w:b/>
          <w:caps/>
          <w:lang w:eastAsia="zh-CN"/>
        </w:rPr>
      </w:pPr>
      <w:r w:rsidRPr="003756BB">
        <w:rPr>
          <w:rFonts w:ascii="Book Antiqua" w:hAnsi="Book Antiqua" w:cs="Times New Roman"/>
          <w:b/>
          <w:caps/>
        </w:rPr>
        <w:t>Conclusion</w:t>
      </w:r>
    </w:p>
    <w:p w14:paraId="4D4FDD4F" w14:textId="710A58FD" w:rsidR="00AC49E4" w:rsidRPr="003756BB" w:rsidRDefault="00FF292A" w:rsidP="00D967D7">
      <w:pPr>
        <w:snapToGrid w:val="0"/>
        <w:spacing w:line="360" w:lineRule="auto"/>
        <w:jc w:val="both"/>
        <w:rPr>
          <w:rFonts w:ascii="Book Antiqua" w:hAnsi="Book Antiqua"/>
        </w:rPr>
      </w:pPr>
      <w:r w:rsidRPr="003756BB">
        <w:rPr>
          <w:rFonts w:ascii="Book Antiqua" w:hAnsi="Book Antiqua"/>
        </w:rPr>
        <w:t>T</w:t>
      </w:r>
      <w:r w:rsidR="00D633D9" w:rsidRPr="003756BB">
        <w:rPr>
          <w:rFonts w:ascii="Book Antiqua" w:hAnsi="Book Antiqua"/>
        </w:rPr>
        <w:t xml:space="preserve">here is </w:t>
      </w:r>
      <w:r w:rsidRPr="003756BB">
        <w:rPr>
          <w:rFonts w:ascii="Book Antiqua" w:hAnsi="Book Antiqua"/>
        </w:rPr>
        <w:t>no doubt that there is</w:t>
      </w:r>
      <w:r w:rsidR="00D633D9" w:rsidRPr="003756BB">
        <w:rPr>
          <w:rFonts w:ascii="Book Antiqua" w:hAnsi="Book Antiqua"/>
        </w:rPr>
        <w:t xml:space="preserve"> controversy about cell interplay during </w:t>
      </w:r>
      <w:r w:rsidRPr="003756BB">
        <w:rPr>
          <w:rFonts w:ascii="Book Antiqua" w:hAnsi="Book Antiqua"/>
        </w:rPr>
        <w:t xml:space="preserve">the </w:t>
      </w:r>
      <w:r w:rsidR="00D633D9" w:rsidRPr="003756BB">
        <w:rPr>
          <w:rFonts w:ascii="Book Antiqua" w:hAnsi="Book Antiqua"/>
        </w:rPr>
        <w:t>initiation, maintenance and dissemination of cancer cell</w:t>
      </w:r>
      <w:r w:rsidRPr="003756BB">
        <w:rPr>
          <w:rFonts w:ascii="Book Antiqua" w:hAnsi="Book Antiqua"/>
        </w:rPr>
        <w:t>s</w:t>
      </w:r>
      <w:r w:rsidR="00D633D9" w:rsidRPr="003756BB">
        <w:rPr>
          <w:rFonts w:ascii="Book Antiqua" w:hAnsi="Book Antiqua"/>
        </w:rPr>
        <w:t xml:space="preserve"> and</w:t>
      </w:r>
      <w:r w:rsidRPr="003756BB">
        <w:rPr>
          <w:rFonts w:ascii="Book Antiqua" w:hAnsi="Book Antiqua"/>
        </w:rPr>
        <w:t xml:space="preserve"> about</w:t>
      </w:r>
      <w:r w:rsidR="00D633D9" w:rsidRPr="003756BB">
        <w:rPr>
          <w:rFonts w:ascii="Book Antiqua" w:hAnsi="Book Antiqua"/>
        </w:rPr>
        <w:t xml:space="preserve"> how to explain the phenomenon of radio</w:t>
      </w:r>
      <w:r w:rsidR="0073262C" w:rsidRPr="003756BB">
        <w:rPr>
          <w:rFonts w:ascii="Book Antiqua" w:hAnsi="Book Antiqua"/>
        </w:rPr>
        <w:t>/</w:t>
      </w:r>
      <w:r w:rsidR="00D633D9" w:rsidRPr="003756BB">
        <w:rPr>
          <w:rFonts w:ascii="Book Antiqua" w:hAnsi="Book Antiqua"/>
        </w:rPr>
        <w:t>chemotherapy resistance of tumors. The hypothes</w:t>
      </w:r>
      <w:r w:rsidR="004D15F2" w:rsidRPr="003756BB">
        <w:rPr>
          <w:rFonts w:ascii="Book Antiqua" w:hAnsi="Book Antiqua"/>
        </w:rPr>
        <w:t>i</w:t>
      </w:r>
      <w:r w:rsidR="00D633D9" w:rsidRPr="003756BB">
        <w:rPr>
          <w:rFonts w:ascii="Book Antiqua" w:hAnsi="Book Antiqua"/>
        </w:rPr>
        <w:t>s</w:t>
      </w:r>
      <w:r w:rsidR="004D15F2" w:rsidRPr="003756BB">
        <w:rPr>
          <w:rFonts w:ascii="Book Antiqua" w:hAnsi="Book Antiqua"/>
        </w:rPr>
        <w:t xml:space="preserve"> </w:t>
      </w:r>
      <w:r w:rsidR="00651470" w:rsidRPr="003756BB">
        <w:rPr>
          <w:rFonts w:ascii="Book Antiqua" w:hAnsi="Book Antiqua"/>
        </w:rPr>
        <w:t>of</w:t>
      </w:r>
      <w:r w:rsidRPr="003756BB">
        <w:rPr>
          <w:rFonts w:ascii="Book Antiqua" w:hAnsi="Book Antiqua"/>
        </w:rPr>
        <w:t xml:space="preserve"> </w:t>
      </w:r>
      <w:r w:rsidR="00D633D9" w:rsidRPr="003756BB">
        <w:rPr>
          <w:rFonts w:ascii="Book Antiqua" w:hAnsi="Book Antiqua"/>
        </w:rPr>
        <w:t>cancer stem cell</w:t>
      </w:r>
      <w:r w:rsidRPr="003756BB">
        <w:rPr>
          <w:rFonts w:ascii="Book Antiqua" w:hAnsi="Book Antiqua"/>
        </w:rPr>
        <w:t>s</w:t>
      </w:r>
      <w:r w:rsidR="00D633D9" w:rsidRPr="003756BB">
        <w:rPr>
          <w:rFonts w:ascii="Book Antiqua" w:hAnsi="Book Antiqua"/>
        </w:rPr>
        <w:t xml:space="preserve"> (CSC</w:t>
      </w:r>
      <w:r w:rsidRPr="003756BB">
        <w:rPr>
          <w:rFonts w:ascii="Book Antiqua" w:hAnsi="Book Antiqua"/>
        </w:rPr>
        <w:t>s</w:t>
      </w:r>
      <w:r w:rsidR="00D633D9" w:rsidRPr="003756BB">
        <w:rPr>
          <w:rFonts w:ascii="Book Antiqua" w:hAnsi="Book Antiqua"/>
        </w:rPr>
        <w:t xml:space="preserve">) give </w:t>
      </w:r>
      <w:r w:rsidR="00651470" w:rsidRPr="003756BB">
        <w:rPr>
          <w:rFonts w:ascii="Book Antiqua" w:hAnsi="Book Antiqua"/>
        </w:rPr>
        <w:t xml:space="preserve">us </w:t>
      </w:r>
      <w:r w:rsidR="00D633D9" w:rsidRPr="003756BB">
        <w:rPr>
          <w:rFonts w:ascii="Book Antiqua" w:hAnsi="Book Antiqua"/>
        </w:rPr>
        <w:t>the opportunity to look forward</w:t>
      </w:r>
      <w:r w:rsidR="004D15F2" w:rsidRPr="003756BB">
        <w:rPr>
          <w:rFonts w:ascii="Book Antiqua" w:hAnsi="Book Antiqua"/>
        </w:rPr>
        <w:t>, but now</w:t>
      </w:r>
      <w:r w:rsidR="00C370E9" w:rsidRPr="003756BB">
        <w:rPr>
          <w:rFonts w:ascii="Book Antiqua" w:hAnsi="Book Antiqua"/>
        </w:rPr>
        <w:t>,</w:t>
      </w:r>
      <w:r w:rsidR="004D15F2" w:rsidRPr="003756BB">
        <w:rPr>
          <w:rFonts w:ascii="Book Antiqua" w:hAnsi="Book Antiqua"/>
        </w:rPr>
        <w:t xml:space="preserve"> </w:t>
      </w:r>
      <w:r w:rsidR="00D633D9" w:rsidRPr="003756BB">
        <w:rPr>
          <w:rFonts w:ascii="Book Antiqua" w:hAnsi="Book Antiqua"/>
        </w:rPr>
        <w:t xml:space="preserve">several new questions </w:t>
      </w:r>
      <w:r w:rsidR="004D15F2" w:rsidRPr="003756BB">
        <w:rPr>
          <w:rFonts w:ascii="Book Antiqua" w:hAnsi="Book Antiqua"/>
        </w:rPr>
        <w:t xml:space="preserve">have been </w:t>
      </w:r>
      <w:r w:rsidR="00D633D9" w:rsidRPr="003756BB">
        <w:rPr>
          <w:rFonts w:ascii="Book Antiqua" w:hAnsi="Book Antiqua"/>
        </w:rPr>
        <w:t>introduced</w:t>
      </w:r>
      <w:r w:rsidR="004D15F2" w:rsidRPr="003756BB">
        <w:rPr>
          <w:rFonts w:ascii="Book Antiqua" w:hAnsi="Book Antiqua"/>
        </w:rPr>
        <w:t xml:space="preserve">, such as determining the relationship </w:t>
      </w:r>
      <w:r w:rsidR="00DC0DC2" w:rsidRPr="003756BB">
        <w:rPr>
          <w:rFonts w:ascii="Book Antiqua" w:hAnsi="Book Antiqua"/>
        </w:rPr>
        <w:t>between OCC and CSC</w:t>
      </w:r>
      <w:r w:rsidR="004D15F2" w:rsidRPr="003756BB">
        <w:rPr>
          <w:rFonts w:ascii="Book Antiqua" w:hAnsi="Book Antiqua"/>
        </w:rPr>
        <w:t xml:space="preserve">, determining </w:t>
      </w:r>
      <w:r w:rsidR="00651470" w:rsidRPr="003756BB">
        <w:rPr>
          <w:rFonts w:ascii="Book Antiqua" w:hAnsi="Book Antiqua"/>
        </w:rPr>
        <w:t>if</w:t>
      </w:r>
      <w:r w:rsidR="004D15F2" w:rsidRPr="003756BB">
        <w:rPr>
          <w:rFonts w:ascii="Book Antiqua" w:hAnsi="Book Antiqua"/>
        </w:rPr>
        <w:t xml:space="preserve"> markers correctly characterize CSCs and determining whether there is a main or single CSC population.</w:t>
      </w:r>
      <w:r w:rsidR="000E5D0E" w:rsidRPr="003756BB">
        <w:rPr>
          <w:rFonts w:ascii="Book Antiqua" w:hAnsi="Book Antiqua"/>
        </w:rPr>
        <w:t xml:space="preserve"> </w:t>
      </w:r>
      <w:r w:rsidR="00D633D9" w:rsidRPr="003756BB">
        <w:rPr>
          <w:rFonts w:ascii="Book Antiqua" w:hAnsi="Book Antiqua"/>
        </w:rPr>
        <w:t xml:space="preserve">This </w:t>
      </w:r>
      <w:r w:rsidR="00DC0DC2" w:rsidRPr="003756BB">
        <w:rPr>
          <w:rFonts w:ascii="Book Antiqua" w:hAnsi="Book Antiqua"/>
        </w:rPr>
        <w:t>suggest</w:t>
      </w:r>
      <w:r w:rsidR="004D15F2" w:rsidRPr="003756BB">
        <w:rPr>
          <w:rFonts w:ascii="Book Antiqua" w:hAnsi="Book Antiqua"/>
        </w:rPr>
        <w:t>s</w:t>
      </w:r>
      <w:r w:rsidR="00DC0DC2" w:rsidRPr="003756BB">
        <w:rPr>
          <w:rFonts w:ascii="Book Antiqua" w:hAnsi="Book Antiqua"/>
        </w:rPr>
        <w:t xml:space="preserve"> using operational definitions </w:t>
      </w:r>
      <w:r w:rsidR="000E5D0E" w:rsidRPr="003756BB">
        <w:rPr>
          <w:rFonts w:ascii="Book Antiqua" w:hAnsi="Book Antiqua"/>
        </w:rPr>
        <w:t>rather than phenot</w:t>
      </w:r>
      <w:r w:rsidR="004D15F2" w:rsidRPr="003756BB">
        <w:rPr>
          <w:rFonts w:ascii="Book Antiqua" w:hAnsi="Book Antiqua"/>
        </w:rPr>
        <w:t>y</w:t>
      </w:r>
      <w:r w:rsidR="000E5D0E" w:rsidRPr="003756BB">
        <w:rPr>
          <w:rFonts w:ascii="Book Antiqua" w:hAnsi="Book Antiqua"/>
        </w:rPr>
        <w:t>pically defined cells</w:t>
      </w:r>
      <w:r w:rsidR="004D15F2" w:rsidRPr="003756BB">
        <w:rPr>
          <w:rFonts w:ascii="Book Antiqua" w:hAnsi="Book Antiqua"/>
        </w:rPr>
        <w:t xml:space="preserve"> </w:t>
      </w:r>
      <w:r w:rsidR="00DC0DC2" w:rsidRPr="003756BB">
        <w:rPr>
          <w:rFonts w:ascii="Book Antiqua" w:hAnsi="Book Antiqua"/>
        </w:rPr>
        <w:t xml:space="preserve">to </w:t>
      </w:r>
      <w:r w:rsidR="004D15F2" w:rsidRPr="003756BB">
        <w:rPr>
          <w:rFonts w:ascii="Book Antiqua" w:hAnsi="Book Antiqua"/>
        </w:rPr>
        <w:t xml:space="preserve">distinguish the </w:t>
      </w:r>
      <w:r w:rsidR="00D633D9" w:rsidRPr="003756BB">
        <w:rPr>
          <w:rFonts w:ascii="Book Antiqua" w:hAnsi="Book Antiqua"/>
        </w:rPr>
        <w:t xml:space="preserve">definitions of </w:t>
      </w:r>
      <w:r w:rsidR="004D15F2" w:rsidRPr="003756BB">
        <w:rPr>
          <w:rFonts w:ascii="Book Antiqua" w:hAnsi="Book Antiqua"/>
        </w:rPr>
        <w:t>cancer cell</w:t>
      </w:r>
      <w:r w:rsidR="00335CDC" w:rsidRPr="003756BB">
        <w:rPr>
          <w:rFonts w:ascii="Book Antiqua" w:hAnsi="Book Antiqua"/>
        </w:rPr>
        <w:t xml:space="preserve"> of</w:t>
      </w:r>
      <w:r w:rsidR="004D15F2" w:rsidRPr="003756BB">
        <w:rPr>
          <w:rFonts w:ascii="Book Antiqua" w:hAnsi="Book Antiqua"/>
        </w:rPr>
        <w:t xml:space="preserve"> </w:t>
      </w:r>
      <w:r w:rsidR="00D633D9" w:rsidRPr="003756BB">
        <w:rPr>
          <w:rFonts w:ascii="Book Antiqua" w:hAnsi="Book Antiqua"/>
        </w:rPr>
        <w:t xml:space="preserve">origin, cancer stem cell, tumor propagating cell and </w:t>
      </w:r>
      <w:r w:rsidR="00DC0DC2" w:rsidRPr="003756BB">
        <w:rPr>
          <w:rFonts w:ascii="Book Antiqua" w:hAnsi="Book Antiqua"/>
        </w:rPr>
        <w:t>stem/</w:t>
      </w:r>
      <w:r w:rsidR="00D633D9" w:rsidRPr="003756BB">
        <w:rPr>
          <w:rFonts w:ascii="Book Antiqua" w:hAnsi="Book Antiqua"/>
        </w:rPr>
        <w:t>progenitor cell</w:t>
      </w:r>
      <w:r w:rsidR="000E5D0E" w:rsidRPr="003756BB">
        <w:rPr>
          <w:rFonts w:ascii="Book Antiqua" w:hAnsi="Book Antiqua"/>
        </w:rPr>
        <w:t>.</w:t>
      </w:r>
      <w:r w:rsidR="00D633D9" w:rsidRPr="003756BB">
        <w:rPr>
          <w:rFonts w:ascii="Book Antiqua" w:hAnsi="Book Antiqua"/>
        </w:rPr>
        <w:t xml:space="preserve"> </w:t>
      </w:r>
      <w:r w:rsidR="004D15F2" w:rsidRPr="003756BB">
        <w:rPr>
          <w:rFonts w:ascii="Book Antiqua" w:hAnsi="Book Antiqua"/>
        </w:rPr>
        <w:t xml:space="preserve">The </w:t>
      </w:r>
      <w:r w:rsidR="00D633D9" w:rsidRPr="003756BB">
        <w:rPr>
          <w:rFonts w:ascii="Book Antiqua" w:hAnsi="Book Antiqua"/>
        </w:rPr>
        <w:t>controversy</w:t>
      </w:r>
      <w:r w:rsidR="004D15F2" w:rsidRPr="003756BB">
        <w:rPr>
          <w:rFonts w:ascii="Book Antiqua" w:hAnsi="Book Antiqua"/>
        </w:rPr>
        <w:t xml:space="preserve"> is increased if </w:t>
      </w:r>
      <w:r w:rsidR="00D633D9" w:rsidRPr="003756BB">
        <w:rPr>
          <w:rFonts w:ascii="Book Antiqua" w:hAnsi="Book Antiqua"/>
        </w:rPr>
        <w:t xml:space="preserve">the tissue in which </w:t>
      </w:r>
      <w:r w:rsidR="004D15F2" w:rsidRPr="003756BB">
        <w:rPr>
          <w:rFonts w:ascii="Book Antiqua" w:hAnsi="Book Antiqua"/>
        </w:rPr>
        <w:t xml:space="preserve">the </w:t>
      </w:r>
      <w:r w:rsidR="00D633D9" w:rsidRPr="003756BB">
        <w:rPr>
          <w:rFonts w:ascii="Book Antiqua" w:hAnsi="Book Antiqua"/>
        </w:rPr>
        <w:t>cancer originates</w:t>
      </w:r>
      <w:r w:rsidR="004D15F2" w:rsidRPr="003756BB">
        <w:rPr>
          <w:rFonts w:ascii="Book Antiqua" w:hAnsi="Book Antiqua"/>
        </w:rPr>
        <w:t xml:space="preserve"> is </w:t>
      </w:r>
      <w:r w:rsidR="00512DE9" w:rsidRPr="003756BB">
        <w:rPr>
          <w:rFonts w:ascii="Book Antiqua" w:hAnsi="Book Antiqua"/>
        </w:rPr>
        <w:t>considered</w:t>
      </w:r>
      <w:r w:rsidR="00D633D9" w:rsidRPr="003756BB">
        <w:rPr>
          <w:rFonts w:ascii="Book Antiqua" w:hAnsi="Book Antiqua"/>
        </w:rPr>
        <w:t xml:space="preserve">. </w:t>
      </w:r>
      <w:r w:rsidR="004D15F2" w:rsidRPr="003756BB">
        <w:rPr>
          <w:rFonts w:ascii="Book Antiqua" w:hAnsi="Book Antiqua"/>
        </w:rPr>
        <w:t>H</w:t>
      </w:r>
      <w:r w:rsidR="00D633D9" w:rsidRPr="003756BB">
        <w:rPr>
          <w:rFonts w:ascii="Book Antiqua" w:hAnsi="Book Antiqua"/>
        </w:rPr>
        <w:t>epatocellular cancer</w:t>
      </w:r>
      <w:r w:rsidR="004D15F2" w:rsidRPr="003756BB">
        <w:rPr>
          <w:rFonts w:ascii="Book Antiqua" w:hAnsi="Book Antiqua"/>
        </w:rPr>
        <w:t>,</w:t>
      </w:r>
      <w:r w:rsidR="00D633D9" w:rsidRPr="003756BB">
        <w:rPr>
          <w:rFonts w:ascii="Book Antiqua" w:hAnsi="Book Antiqua"/>
        </w:rPr>
        <w:t xml:space="preserve"> the most </w:t>
      </w:r>
      <w:r w:rsidR="004D15F2" w:rsidRPr="003756BB">
        <w:rPr>
          <w:rFonts w:ascii="Book Antiqua" w:hAnsi="Book Antiqua"/>
        </w:rPr>
        <w:t xml:space="preserve">prevalent </w:t>
      </w:r>
      <w:r w:rsidR="00D633D9" w:rsidRPr="003756BB">
        <w:rPr>
          <w:rFonts w:ascii="Book Antiqua" w:hAnsi="Book Antiqua"/>
        </w:rPr>
        <w:t xml:space="preserve">liver cancer, is unique </w:t>
      </w:r>
      <w:r w:rsidR="004D15F2" w:rsidRPr="003756BB">
        <w:rPr>
          <w:rFonts w:ascii="Book Antiqua" w:hAnsi="Book Antiqua"/>
        </w:rPr>
        <w:t xml:space="preserve">in </w:t>
      </w:r>
      <w:r w:rsidR="00D633D9" w:rsidRPr="003756BB">
        <w:rPr>
          <w:rFonts w:ascii="Book Antiqua" w:hAnsi="Book Antiqua"/>
        </w:rPr>
        <w:t>respect to this contention due to the great regeneration capacity</w:t>
      </w:r>
      <w:r w:rsidR="004D15F2" w:rsidRPr="003756BB">
        <w:rPr>
          <w:rFonts w:ascii="Book Antiqua" w:hAnsi="Book Antiqua"/>
        </w:rPr>
        <w:t xml:space="preserve"> of </w:t>
      </w:r>
      <w:r w:rsidR="00651470" w:rsidRPr="003756BB">
        <w:rPr>
          <w:rFonts w:ascii="Book Antiqua" w:hAnsi="Book Antiqua"/>
        </w:rPr>
        <w:t>liver</w:t>
      </w:r>
      <w:r w:rsidR="00A100D9" w:rsidRPr="003756BB">
        <w:rPr>
          <w:rFonts w:ascii="Book Antiqua" w:hAnsi="Book Antiqua"/>
        </w:rPr>
        <w:t xml:space="preserve"> and t</w:t>
      </w:r>
      <w:r w:rsidR="004D15F2" w:rsidRPr="003756BB">
        <w:rPr>
          <w:rFonts w:ascii="Book Antiqua" w:hAnsi="Book Antiqua"/>
        </w:rPr>
        <w:t>he</w:t>
      </w:r>
      <w:r w:rsidR="00D633D9" w:rsidRPr="003756BB">
        <w:rPr>
          <w:rFonts w:ascii="Book Antiqua" w:hAnsi="Book Antiqua"/>
        </w:rPr>
        <w:t xml:space="preserve"> </w:t>
      </w:r>
      <w:r w:rsidR="000E5D0E" w:rsidRPr="003756BB">
        <w:rPr>
          <w:rFonts w:ascii="Book Antiqua" w:hAnsi="Book Antiqua"/>
        </w:rPr>
        <w:t>controversial role</w:t>
      </w:r>
      <w:r w:rsidR="00D633D9" w:rsidRPr="003756BB">
        <w:rPr>
          <w:rFonts w:ascii="Book Antiqua" w:hAnsi="Book Antiqua"/>
        </w:rPr>
        <w:t xml:space="preserve"> of liver progenitor</w:t>
      </w:r>
      <w:r w:rsidR="00837A82" w:rsidRPr="003756BB">
        <w:rPr>
          <w:rFonts w:ascii="Book Antiqua" w:hAnsi="Book Antiqua"/>
        </w:rPr>
        <w:t xml:space="preserve"> cells</w:t>
      </w:r>
      <w:r w:rsidR="00D633D9" w:rsidRPr="003756BB">
        <w:rPr>
          <w:rFonts w:ascii="Book Antiqua" w:hAnsi="Book Antiqua"/>
        </w:rPr>
        <w:t xml:space="preserve"> </w:t>
      </w:r>
      <w:r w:rsidR="00837A82" w:rsidRPr="003756BB">
        <w:rPr>
          <w:rFonts w:ascii="Book Antiqua" w:hAnsi="Book Antiqua"/>
        </w:rPr>
        <w:t>in</w:t>
      </w:r>
      <w:r w:rsidR="00D633D9" w:rsidRPr="003756BB">
        <w:rPr>
          <w:rFonts w:ascii="Book Antiqua" w:hAnsi="Book Antiqua"/>
        </w:rPr>
        <w:t xml:space="preserve"> </w:t>
      </w:r>
      <w:r w:rsidR="00A100D9" w:rsidRPr="003756BB">
        <w:rPr>
          <w:rFonts w:ascii="Book Antiqua" w:hAnsi="Book Antiqua"/>
        </w:rPr>
        <w:t xml:space="preserve">liver </w:t>
      </w:r>
      <w:r w:rsidR="00D633D9" w:rsidRPr="003756BB">
        <w:rPr>
          <w:rFonts w:ascii="Book Antiqua" w:hAnsi="Book Antiqua"/>
        </w:rPr>
        <w:t xml:space="preserve">regeneration </w:t>
      </w:r>
      <w:r w:rsidR="00837A82" w:rsidRPr="003756BB">
        <w:rPr>
          <w:rFonts w:ascii="Book Antiqua" w:hAnsi="Book Antiqua"/>
        </w:rPr>
        <w:t>and</w:t>
      </w:r>
      <w:r w:rsidR="00D633D9" w:rsidRPr="003756BB">
        <w:rPr>
          <w:rFonts w:ascii="Book Antiqua" w:hAnsi="Book Antiqua"/>
        </w:rPr>
        <w:t xml:space="preserve"> cancer initiation. </w:t>
      </w:r>
    </w:p>
    <w:p w14:paraId="43C5D696" w14:textId="0D6CB20B" w:rsidR="000E5D0E" w:rsidRPr="003756BB" w:rsidRDefault="000E5D0E" w:rsidP="00D967D7">
      <w:pPr>
        <w:snapToGrid w:val="0"/>
        <w:spacing w:line="360" w:lineRule="auto"/>
        <w:ind w:firstLineChars="100" w:firstLine="240"/>
        <w:jc w:val="both"/>
        <w:rPr>
          <w:rFonts w:ascii="Book Antiqua" w:hAnsi="Book Antiqua"/>
        </w:rPr>
      </w:pPr>
      <w:r w:rsidRPr="003756BB">
        <w:rPr>
          <w:rFonts w:ascii="Book Antiqua" w:hAnsi="Book Antiqua"/>
        </w:rPr>
        <w:t xml:space="preserve">The studies discussed here </w:t>
      </w:r>
      <w:r w:rsidR="00837A82" w:rsidRPr="003756BB">
        <w:rPr>
          <w:rFonts w:ascii="Book Antiqua" w:hAnsi="Book Antiqua"/>
        </w:rPr>
        <w:t xml:space="preserve">question </w:t>
      </w:r>
      <w:r w:rsidRPr="003756BB">
        <w:rPr>
          <w:rFonts w:ascii="Book Antiqua" w:hAnsi="Book Antiqua"/>
        </w:rPr>
        <w:t xml:space="preserve">the </w:t>
      </w:r>
      <w:r w:rsidR="00837A82" w:rsidRPr="003756BB">
        <w:rPr>
          <w:rFonts w:ascii="Book Antiqua" w:hAnsi="Book Antiqua"/>
        </w:rPr>
        <w:t xml:space="preserve">hypothesis that </w:t>
      </w:r>
      <w:r w:rsidRPr="003756BB">
        <w:rPr>
          <w:rFonts w:ascii="Book Antiqua" w:hAnsi="Book Antiqua"/>
        </w:rPr>
        <w:t xml:space="preserve">progenitor </w:t>
      </w:r>
      <w:r w:rsidR="00837A82" w:rsidRPr="003756BB">
        <w:rPr>
          <w:rFonts w:ascii="Book Antiqua" w:hAnsi="Book Antiqua"/>
        </w:rPr>
        <w:t xml:space="preserve">cells are the cell of origin </w:t>
      </w:r>
      <w:r w:rsidRPr="003756BB">
        <w:rPr>
          <w:rFonts w:ascii="Book Antiqua" w:hAnsi="Book Antiqua"/>
        </w:rPr>
        <w:t xml:space="preserve">of HCC. However, we should note that </w:t>
      </w:r>
      <w:r w:rsidR="00A100D9" w:rsidRPr="003756BB">
        <w:rPr>
          <w:rFonts w:ascii="Book Antiqua" w:hAnsi="Book Antiqua"/>
        </w:rPr>
        <w:t xml:space="preserve">current studies </w:t>
      </w:r>
      <w:r w:rsidRPr="003756BB">
        <w:rPr>
          <w:rFonts w:ascii="Book Antiqua" w:hAnsi="Book Antiqua"/>
        </w:rPr>
        <w:t xml:space="preserve">did not </w:t>
      </w:r>
      <w:r w:rsidR="00B759EA" w:rsidRPr="003756BB">
        <w:rPr>
          <w:rFonts w:ascii="Book Antiqua" w:hAnsi="Book Antiqua"/>
        </w:rPr>
        <w:t>exclude</w:t>
      </w:r>
      <w:r w:rsidRPr="003756BB">
        <w:rPr>
          <w:rFonts w:ascii="Book Antiqua" w:hAnsi="Book Antiqua"/>
        </w:rPr>
        <w:t xml:space="preserve"> the potential </w:t>
      </w:r>
      <w:r w:rsidR="00B759EA" w:rsidRPr="003756BB">
        <w:rPr>
          <w:rFonts w:ascii="Book Antiqua" w:hAnsi="Book Antiqua"/>
        </w:rPr>
        <w:t xml:space="preserve">role </w:t>
      </w:r>
      <w:r w:rsidRPr="003756BB">
        <w:rPr>
          <w:rFonts w:ascii="Book Antiqua" w:hAnsi="Book Antiqua"/>
        </w:rPr>
        <w:t xml:space="preserve">of LSPCs to tumorigenesis in other </w:t>
      </w:r>
      <w:r w:rsidR="00B759EA" w:rsidRPr="003756BB">
        <w:rPr>
          <w:rFonts w:ascii="Book Antiqua" w:hAnsi="Book Antiqua"/>
        </w:rPr>
        <w:t xml:space="preserve">HCC </w:t>
      </w:r>
      <w:r w:rsidRPr="003756BB">
        <w:rPr>
          <w:rFonts w:ascii="Book Antiqua" w:hAnsi="Book Antiqua"/>
        </w:rPr>
        <w:t>models, or human HCC, considering the discussed distance between murine models and the human disease. Mature hepatocytes are emerging as the cell of origin of HCC</w:t>
      </w:r>
      <w:r w:rsidR="00A100D9" w:rsidRPr="003756BB">
        <w:rPr>
          <w:rFonts w:ascii="Book Antiqua" w:hAnsi="Book Antiqua"/>
        </w:rPr>
        <w:t>. I</w:t>
      </w:r>
      <w:r w:rsidRPr="003756BB">
        <w:rPr>
          <w:rFonts w:ascii="Book Antiqua" w:hAnsi="Book Antiqua"/>
        </w:rPr>
        <w:t>mportantly</w:t>
      </w:r>
      <w:r w:rsidR="00837A82" w:rsidRPr="003756BB">
        <w:rPr>
          <w:rFonts w:ascii="Book Antiqua" w:hAnsi="Book Antiqua"/>
        </w:rPr>
        <w:t>,</w:t>
      </w:r>
      <w:r w:rsidRPr="003756BB">
        <w:rPr>
          <w:rFonts w:ascii="Book Antiqua" w:hAnsi="Book Antiqua"/>
        </w:rPr>
        <w:t xml:space="preserve"> they can </w:t>
      </w:r>
      <w:r w:rsidR="00B759EA" w:rsidRPr="003756BB">
        <w:rPr>
          <w:rFonts w:ascii="Book Antiqua" w:hAnsi="Book Antiqua"/>
        </w:rPr>
        <w:t>produce</w:t>
      </w:r>
      <w:r w:rsidRPr="003756BB">
        <w:rPr>
          <w:rFonts w:ascii="Book Antiqua" w:hAnsi="Book Antiqua"/>
        </w:rPr>
        <w:t xml:space="preserve"> tumor cells </w:t>
      </w:r>
      <w:r w:rsidR="00837A82" w:rsidRPr="003756BB">
        <w:rPr>
          <w:rFonts w:ascii="Book Antiqua" w:hAnsi="Book Antiqua"/>
        </w:rPr>
        <w:t xml:space="preserve">that are </w:t>
      </w:r>
      <w:r w:rsidRPr="003756BB">
        <w:rPr>
          <w:rFonts w:ascii="Book Antiqua" w:hAnsi="Book Antiqua"/>
        </w:rPr>
        <w:t>positive for biliary/progenitor markers</w:t>
      </w:r>
      <w:r w:rsidR="00837A82" w:rsidRPr="003756BB">
        <w:rPr>
          <w:rFonts w:ascii="Book Antiqua" w:hAnsi="Book Antiqua"/>
        </w:rPr>
        <w:t>.</w:t>
      </w:r>
      <w:r w:rsidRPr="003756BB">
        <w:rPr>
          <w:rFonts w:ascii="Book Antiqua" w:hAnsi="Book Antiqua"/>
        </w:rPr>
        <w:t xml:space="preserve"> </w:t>
      </w:r>
      <w:r w:rsidR="00837A82" w:rsidRPr="003756BB">
        <w:rPr>
          <w:rFonts w:ascii="Book Antiqua" w:hAnsi="Book Antiqua"/>
        </w:rPr>
        <w:t>This</w:t>
      </w:r>
      <w:r w:rsidRPr="003756BB">
        <w:rPr>
          <w:rFonts w:ascii="Book Antiqua" w:hAnsi="Book Antiqua"/>
        </w:rPr>
        <w:t xml:space="preserve"> </w:t>
      </w:r>
      <w:r w:rsidR="00837A82" w:rsidRPr="003756BB">
        <w:rPr>
          <w:rFonts w:ascii="Book Antiqua" w:hAnsi="Book Antiqua"/>
        </w:rPr>
        <w:t xml:space="preserve">indicates </w:t>
      </w:r>
      <w:r w:rsidRPr="003756BB">
        <w:rPr>
          <w:rFonts w:ascii="Book Antiqua" w:hAnsi="Book Antiqua"/>
        </w:rPr>
        <w:t>that</w:t>
      </w:r>
      <w:r w:rsidR="0043020D" w:rsidRPr="003756BB">
        <w:rPr>
          <w:rFonts w:ascii="Book Antiqua" w:hAnsi="Book Antiqua"/>
        </w:rPr>
        <w:t xml:space="preserve">, on its own, </w:t>
      </w:r>
      <w:r w:rsidR="006C2088" w:rsidRPr="003756BB">
        <w:rPr>
          <w:rFonts w:ascii="Book Antiqua" w:hAnsi="Book Antiqua"/>
        </w:rPr>
        <w:t xml:space="preserve">the </w:t>
      </w:r>
      <w:r w:rsidRPr="003756BB">
        <w:rPr>
          <w:rFonts w:ascii="Book Antiqua" w:hAnsi="Book Antiqua"/>
        </w:rPr>
        <w:t>expression of such markers by HCC does not support the</w:t>
      </w:r>
      <w:r w:rsidR="0043020D" w:rsidRPr="003756BB">
        <w:rPr>
          <w:rFonts w:ascii="Book Antiqua" w:hAnsi="Book Antiqua"/>
        </w:rPr>
        <w:t xml:space="preserve"> hypothesis that</w:t>
      </w:r>
      <w:r w:rsidRPr="003756BB">
        <w:rPr>
          <w:rFonts w:ascii="Book Antiqua" w:hAnsi="Book Antiqua"/>
        </w:rPr>
        <w:t xml:space="preserve"> progenitor</w:t>
      </w:r>
      <w:r w:rsidR="0043020D" w:rsidRPr="003756BB">
        <w:rPr>
          <w:rFonts w:ascii="Book Antiqua" w:hAnsi="Book Antiqua"/>
        </w:rPr>
        <w:t>s are responsible</w:t>
      </w:r>
      <w:r w:rsidRPr="003756BB">
        <w:rPr>
          <w:rFonts w:ascii="Book Antiqua" w:hAnsi="Book Antiqua"/>
        </w:rPr>
        <w:t xml:space="preserve"> </w:t>
      </w:r>
      <w:r w:rsidR="0043020D" w:rsidRPr="003756BB">
        <w:rPr>
          <w:rFonts w:ascii="Book Antiqua" w:hAnsi="Book Antiqua"/>
        </w:rPr>
        <w:t xml:space="preserve">for the origin </w:t>
      </w:r>
      <w:r w:rsidRPr="003756BB">
        <w:rPr>
          <w:rFonts w:ascii="Book Antiqua" w:hAnsi="Book Antiqua"/>
        </w:rPr>
        <w:t>of HCC</w:t>
      </w:r>
      <w:r w:rsidR="00070FDA" w:rsidRPr="003756BB">
        <w:rPr>
          <w:rFonts w:ascii="Book Antiqua" w:hAnsi="Book Antiqua"/>
        </w:rPr>
        <w:t xml:space="preserve"> (Table 1, Fig</w:t>
      </w:r>
      <w:r w:rsidR="00780417" w:rsidRPr="003756BB">
        <w:rPr>
          <w:rFonts w:ascii="Book Antiqua" w:eastAsia="宋体" w:hAnsi="Book Antiqua" w:hint="eastAsia"/>
          <w:lang w:eastAsia="zh-CN"/>
        </w:rPr>
        <w:t>ure</w:t>
      </w:r>
      <w:r w:rsidR="00070FDA" w:rsidRPr="003756BB">
        <w:rPr>
          <w:rFonts w:ascii="Book Antiqua" w:hAnsi="Book Antiqua"/>
        </w:rPr>
        <w:t xml:space="preserve"> 3)</w:t>
      </w:r>
      <w:r w:rsidRPr="003756BB">
        <w:rPr>
          <w:rFonts w:ascii="Book Antiqua" w:hAnsi="Book Antiqua"/>
        </w:rPr>
        <w:t xml:space="preserve">. Further </w:t>
      </w:r>
      <w:r w:rsidR="00B759EA" w:rsidRPr="003756BB">
        <w:rPr>
          <w:rFonts w:ascii="Book Antiqua" w:hAnsi="Book Antiqua"/>
        </w:rPr>
        <w:t xml:space="preserve">research </w:t>
      </w:r>
      <w:r w:rsidRPr="003756BB">
        <w:rPr>
          <w:rFonts w:ascii="Book Antiqua" w:hAnsi="Book Antiqua"/>
        </w:rPr>
        <w:t xml:space="preserve">using specific labeling strategies will be </w:t>
      </w:r>
      <w:r w:rsidR="00B759EA" w:rsidRPr="003756BB">
        <w:rPr>
          <w:rFonts w:ascii="Book Antiqua" w:hAnsi="Book Antiqua"/>
        </w:rPr>
        <w:t>necessary</w:t>
      </w:r>
      <w:r w:rsidRPr="003756BB">
        <w:rPr>
          <w:rFonts w:ascii="Book Antiqua" w:hAnsi="Book Antiqua"/>
        </w:rPr>
        <w:t xml:space="preserve"> to identify </w:t>
      </w:r>
      <w:r w:rsidR="0043020D" w:rsidRPr="003756BB">
        <w:rPr>
          <w:rFonts w:ascii="Book Antiqua" w:hAnsi="Book Antiqua"/>
        </w:rPr>
        <w:t xml:space="preserve">which </w:t>
      </w:r>
      <w:r w:rsidRPr="003756BB">
        <w:rPr>
          <w:rFonts w:ascii="Book Antiqua" w:hAnsi="Book Antiqua"/>
        </w:rPr>
        <w:t xml:space="preserve">subpopulation of hepatocytes </w:t>
      </w:r>
      <w:r w:rsidR="0043020D" w:rsidRPr="003756BB">
        <w:rPr>
          <w:rFonts w:ascii="Book Antiqua" w:hAnsi="Book Antiqua"/>
        </w:rPr>
        <w:t>contributes</w:t>
      </w:r>
      <w:r w:rsidRPr="003756BB">
        <w:rPr>
          <w:rFonts w:ascii="Book Antiqua" w:hAnsi="Book Antiqua"/>
        </w:rPr>
        <w:t xml:space="preserve"> to tumorigenesis, such</w:t>
      </w:r>
      <w:r w:rsidR="0043020D" w:rsidRPr="003756BB">
        <w:rPr>
          <w:rFonts w:ascii="Book Antiqua" w:hAnsi="Book Antiqua"/>
        </w:rPr>
        <w:t xml:space="preserve"> as</w:t>
      </w:r>
      <w:r w:rsidRPr="003756BB">
        <w:rPr>
          <w:rFonts w:ascii="Book Antiqua" w:hAnsi="Book Antiqua"/>
        </w:rPr>
        <w:t xml:space="preserve"> tracing Axin2+, or Mfsd2aþ hepatocytes.</w:t>
      </w:r>
    </w:p>
    <w:p w14:paraId="514A114E" w14:textId="63C89764" w:rsidR="00DC0DC2" w:rsidRPr="003756BB" w:rsidRDefault="00DC0DC2" w:rsidP="00D967D7">
      <w:pPr>
        <w:snapToGrid w:val="0"/>
        <w:spacing w:line="360" w:lineRule="auto"/>
        <w:ind w:firstLineChars="100" w:firstLine="240"/>
        <w:jc w:val="both"/>
        <w:rPr>
          <w:rFonts w:ascii="Book Antiqua" w:hAnsi="Book Antiqua"/>
        </w:rPr>
      </w:pPr>
      <w:r w:rsidRPr="003756BB">
        <w:rPr>
          <w:rFonts w:ascii="Book Antiqua" w:hAnsi="Book Antiqua"/>
        </w:rPr>
        <w:t>It is worth noting that</w:t>
      </w:r>
      <w:r w:rsidR="0043020D" w:rsidRPr="003756BB">
        <w:rPr>
          <w:rFonts w:ascii="Book Antiqua" w:hAnsi="Book Antiqua"/>
        </w:rPr>
        <w:t xml:space="preserve">, </w:t>
      </w:r>
      <w:r w:rsidRPr="003756BB">
        <w:rPr>
          <w:rFonts w:ascii="Book Antiqua" w:hAnsi="Book Antiqua"/>
        </w:rPr>
        <w:t xml:space="preserve">even though some facultative populations </w:t>
      </w:r>
      <w:r w:rsidR="000E5D0E" w:rsidRPr="003756BB">
        <w:rPr>
          <w:rFonts w:ascii="Book Antiqua" w:hAnsi="Book Antiqua"/>
        </w:rPr>
        <w:t xml:space="preserve">(of unknown origin) </w:t>
      </w:r>
      <w:r w:rsidRPr="003756BB">
        <w:rPr>
          <w:rFonts w:ascii="Book Antiqua" w:hAnsi="Book Antiqua"/>
        </w:rPr>
        <w:t>were induce</w:t>
      </w:r>
      <w:r w:rsidR="000E5D0E" w:rsidRPr="003756BB">
        <w:rPr>
          <w:rFonts w:ascii="Book Antiqua" w:hAnsi="Book Antiqua"/>
        </w:rPr>
        <w:t>d</w:t>
      </w:r>
      <w:r w:rsidRPr="003756BB">
        <w:rPr>
          <w:rFonts w:ascii="Book Antiqua" w:hAnsi="Book Antiqua"/>
        </w:rPr>
        <w:t xml:space="preserve"> by liver damage schemes and had a </w:t>
      </w:r>
      <w:r w:rsidR="00D9416F" w:rsidRPr="003756BB">
        <w:rPr>
          <w:rFonts w:ascii="Book Antiqua" w:hAnsi="Book Antiqua"/>
        </w:rPr>
        <w:t xml:space="preserve">variable </w:t>
      </w:r>
      <w:r w:rsidRPr="003756BB">
        <w:rPr>
          <w:rFonts w:ascii="Book Antiqua" w:hAnsi="Book Antiqua"/>
        </w:rPr>
        <w:t xml:space="preserve">degree of participation during liver parenchymal regeneration, </w:t>
      </w:r>
      <w:r w:rsidR="0043020D" w:rsidRPr="003756BB">
        <w:rPr>
          <w:rFonts w:ascii="Book Antiqua" w:hAnsi="Book Antiqua"/>
        </w:rPr>
        <w:t xml:space="preserve">including the </w:t>
      </w:r>
      <w:r w:rsidRPr="003756BB">
        <w:rPr>
          <w:rFonts w:ascii="Book Antiqua" w:hAnsi="Book Antiqua"/>
        </w:rPr>
        <w:t xml:space="preserve">Sox9, Foxl1, </w:t>
      </w:r>
      <w:r w:rsidR="0060236F" w:rsidRPr="003756BB">
        <w:rPr>
          <w:rFonts w:ascii="Book Antiqua" w:hAnsi="Book Antiqua"/>
        </w:rPr>
        <w:t>OPN</w:t>
      </w:r>
      <w:r w:rsidRPr="003756BB">
        <w:rPr>
          <w:rFonts w:ascii="Book Antiqua" w:hAnsi="Book Antiqua"/>
        </w:rPr>
        <w:t xml:space="preserve">, </w:t>
      </w:r>
      <w:r w:rsidR="0043020D" w:rsidRPr="003756BB">
        <w:rPr>
          <w:rFonts w:ascii="Book Antiqua" w:hAnsi="Book Antiqua"/>
        </w:rPr>
        <w:t xml:space="preserve">and </w:t>
      </w:r>
      <w:r w:rsidR="00BB68F2" w:rsidRPr="003756BB">
        <w:rPr>
          <w:rFonts w:ascii="Book Antiqua" w:hAnsi="Book Antiqua"/>
        </w:rPr>
        <w:t>HNF1</w:t>
      </w:r>
      <w:r w:rsidR="00BB68F2" w:rsidRPr="003756BB">
        <w:rPr>
          <w:rFonts w:ascii="Times New Roman" w:hAnsi="Times New Roman" w:cs="Times New Roman"/>
        </w:rPr>
        <w:t>β</w:t>
      </w:r>
      <w:r w:rsidRPr="003756BB">
        <w:rPr>
          <w:rFonts w:ascii="Book Antiqua" w:hAnsi="Book Antiqua"/>
        </w:rPr>
        <w:t xml:space="preserve"> </w:t>
      </w:r>
      <w:r w:rsidR="0043020D" w:rsidRPr="003756BB">
        <w:rPr>
          <w:rFonts w:ascii="Book Antiqua" w:hAnsi="Book Antiqua"/>
        </w:rPr>
        <w:t xml:space="preserve">populations, they are </w:t>
      </w:r>
      <w:r w:rsidRPr="003756BB">
        <w:rPr>
          <w:rFonts w:ascii="Book Antiqua" w:hAnsi="Book Antiqua"/>
        </w:rPr>
        <w:t>apparently not the targets of malignant transformation during carcinogenesis. Perhaps this show</w:t>
      </w:r>
      <w:r w:rsidR="0043020D" w:rsidRPr="003756BB">
        <w:rPr>
          <w:rFonts w:ascii="Book Antiqua" w:hAnsi="Book Antiqua"/>
        </w:rPr>
        <w:t>s</w:t>
      </w:r>
      <w:r w:rsidRPr="003756BB">
        <w:rPr>
          <w:rFonts w:ascii="Book Antiqua" w:hAnsi="Book Antiqua"/>
        </w:rPr>
        <w:t xml:space="preserve"> that an expanding population of cells is not enough to ensure malignant transformation</w:t>
      </w:r>
      <w:r w:rsidR="0043020D" w:rsidRPr="003756BB">
        <w:rPr>
          <w:rFonts w:ascii="Book Antiqua" w:hAnsi="Book Antiqua"/>
        </w:rPr>
        <w:t>,</w:t>
      </w:r>
      <w:r w:rsidRPr="003756BB">
        <w:rPr>
          <w:rFonts w:ascii="Book Antiqua" w:hAnsi="Book Antiqua"/>
        </w:rPr>
        <w:t xml:space="preserve"> </w:t>
      </w:r>
      <w:r w:rsidR="000E5D0E" w:rsidRPr="003756BB">
        <w:rPr>
          <w:rFonts w:ascii="Book Antiqua" w:hAnsi="Book Antiqua"/>
        </w:rPr>
        <w:t>and</w:t>
      </w:r>
      <w:r w:rsidRPr="003756BB">
        <w:rPr>
          <w:rFonts w:ascii="Book Antiqua" w:hAnsi="Book Antiqua"/>
        </w:rPr>
        <w:t xml:space="preserve"> other considerations should be made. As we discussed earlier, this could mean that certain metabolic f</w:t>
      </w:r>
      <w:r w:rsidR="00A100D9" w:rsidRPr="003756BB">
        <w:rPr>
          <w:rFonts w:ascii="Book Antiqua" w:hAnsi="Book Antiqua"/>
        </w:rPr>
        <w:t>i</w:t>
      </w:r>
      <w:r w:rsidRPr="003756BB">
        <w:rPr>
          <w:rFonts w:ascii="Book Antiqua" w:hAnsi="Book Antiqua"/>
        </w:rPr>
        <w:t>rm</w:t>
      </w:r>
      <w:r w:rsidR="0043020D" w:rsidRPr="003756BB">
        <w:rPr>
          <w:rFonts w:ascii="Book Antiqua" w:hAnsi="Book Antiqua"/>
        </w:rPr>
        <w:t>s</w:t>
      </w:r>
      <w:r w:rsidRPr="003756BB">
        <w:rPr>
          <w:rFonts w:ascii="Book Antiqua" w:hAnsi="Book Antiqua"/>
        </w:rPr>
        <w:t xml:space="preserve"> </w:t>
      </w:r>
      <w:r w:rsidR="0043020D" w:rsidRPr="003756BB">
        <w:rPr>
          <w:rFonts w:ascii="Book Antiqua" w:hAnsi="Book Antiqua"/>
        </w:rPr>
        <w:t xml:space="preserve">are </w:t>
      </w:r>
      <w:r w:rsidRPr="003756BB">
        <w:rPr>
          <w:rFonts w:ascii="Book Antiqua" w:hAnsi="Book Antiqua"/>
        </w:rPr>
        <w:t xml:space="preserve">required to be susceptible to malignant transformation. </w:t>
      </w:r>
      <w:r w:rsidR="0043020D" w:rsidRPr="003756BB">
        <w:rPr>
          <w:rFonts w:ascii="Book Antiqua" w:hAnsi="Book Antiqua"/>
        </w:rPr>
        <w:t>Anot</w:t>
      </w:r>
      <w:r w:rsidRPr="003756BB">
        <w:rPr>
          <w:rFonts w:ascii="Book Antiqua" w:hAnsi="Book Antiqua"/>
        </w:rPr>
        <w:t xml:space="preserve">her </w:t>
      </w:r>
      <w:r w:rsidR="00512DE9" w:rsidRPr="003756BB">
        <w:rPr>
          <w:rFonts w:ascii="Book Antiqua" w:hAnsi="Book Antiqua"/>
        </w:rPr>
        <w:t>probable reason</w:t>
      </w:r>
      <w:r w:rsidRPr="003756BB">
        <w:rPr>
          <w:rFonts w:ascii="Book Antiqua" w:hAnsi="Book Antiqua"/>
        </w:rPr>
        <w:t xml:space="preserve"> is that such populations are only transiently amplified, thus </w:t>
      </w:r>
      <w:r w:rsidR="0043020D" w:rsidRPr="003756BB">
        <w:rPr>
          <w:rFonts w:ascii="Book Antiqua" w:hAnsi="Book Antiqua"/>
        </w:rPr>
        <w:t xml:space="preserve">they </w:t>
      </w:r>
      <w:r w:rsidRPr="003756BB">
        <w:rPr>
          <w:rFonts w:ascii="Book Antiqua" w:hAnsi="Book Antiqua"/>
        </w:rPr>
        <w:t>only express</w:t>
      </w:r>
      <w:r w:rsidR="0043020D" w:rsidRPr="003756BB">
        <w:rPr>
          <w:rFonts w:ascii="Book Antiqua" w:hAnsi="Book Antiqua"/>
        </w:rPr>
        <w:t xml:space="preserve"> the</w:t>
      </w:r>
      <w:r w:rsidRPr="003756BB">
        <w:rPr>
          <w:rFonts w:ascii="Book Antiqua" w:hAnsi="Book Antiqua"/>
        </w:rPr>
        <w:t xml:space="preserve"> </w:t>
      </w:r>
      <w:r w:rsidR="00292854" w:rsidRPr="003756BB">
        <w:rPr>
          <w:rFonts w:ascii="Book Antiqua" w:hAnsi="Book Antiqua"/>
        </w:rPr>
        <w:t>lineage</w:t>
      </w:r>
      <w:r w:rsidRPr="003756BB">
        <w:rPr>
          <w:rFonts w:ascii="Book Antiqua" w:hAnsi="Book Antiqua"/>
        </w:rPr>
        <w:t xml:space="preserve"> marker temporarily, preventing it from be</w:t>
      </w:r>
      <w:r w:rsidR="0043020D" w:rsidRPr="003756BB">
        <w:rPr>
          <w:rFonts w:ascii="Book Antiqua" w:hAnsi="Book Antiqua"/>
        </w:rPr>
        <w:t>ing</w:t>
      </w:r>
      <w:r w:rsidRPr="003756BB">
        <w:rPr>
          <w:rFonts w:ascii="Book Antiqua" w:hAnsi="Book Antiqua"/>
        </w:rPr>
        <w:t xml:space="preserve"> traced for the </w:t>
      </w:r>
      <w:r w:rsidR="00512DE9" w:rsidRPr="003756BB">
        <w:rPr>
          <w:rFonts w:ascii="Book Antiqua" w:hAnsi="Book Antiqua"/>
        </w:rPr>
        <w:t>extended periods</w:t>
      </w:r>
      <w:r w:rsidRPr="003756BB">
        <w:rPr>
          <w:rFonts w:ascii="Book Antiqua" w:hAnsi="Book Antiqua"/>
        </w:rPr>
        <w:t xml:space="preserve"> </w:t>
      </w:r>
      <w:r w:rsidR="0043020D" w:rsidRPr="003756BB">
        <w:rPr>
          <w:rFonts w:ascii="Book Antiqua" w:hAnsi="Book Antiqua"/>
        </w:rPr>
        <w:t xml:space="preserve">that are </w:t>
      </w:r>
      <w:r w:rsidRPr="003756BB">
        <w:rPr>
          <w:rFonts w:ascii="Book Antiqua" w:hAnsi="Book Antiqua"/>
        </w:rPr>
        <w:t xml:space="preserve">needed </w:t>
      </w:r>
      <w:r w:rsidR="0043020D" w:rsidRPr="003756BB">
        <w:rPr>
          <w:rFonts w:ascii="Book Antiqua" w:hAnsi="Book Antiqua"/>
        </w:rPr>
        <w:t>during</w:t>
      </w:r>
      <w:r w:rsidRPr="003756BB">
        <w:rPr>
          <w:rFonts w:ascii="Book Antiqua" w:hAnsi="Book Antiqua"/>
        </w:rPr>
        <w:t xml:space="preserve"> </w:t>
      </w:r>
      <w:r w:rsidR="000E5D0E" w:rsidRPr="003756BB">
        <w:rPr>
          <w:rFonts w:ascii="Book Antiqua" w:hAnsi="Book Antiqua"/>
        </w:rPr>
        <w:t>HCC</w:t>
      </w:r>
      <w:r w:rsidRPr="003756BB">
        <w:rPr>
          <w:rFonts w:ascii="Book Antiqua" w:hAnsi="Book Antiqua"/>
        </w:rPr>
        <w:t xml:space="preserve"> development. </w:t>
      </w:r>
    </w:p>
    <w:p w14:paraId="6D0B2D30" w14:textId="713CEED8" w:rsidR="009F36EB" w:rsidRPr="003756BB" w:rsidRDefault="00D633D9" w:rsidP="00D967D7">
      <w:pPr>
        <w:snapToGrid w:val="0"/>
        <w:spacing w:line="360" w:lineRule="auto"/>
        <w:ind w:firstLineChars="100" w:firstLine="240"/>
        <w:jc w:val="both"/>
        <w:rPr>
          <w:rFonts w:ascii="Book Antiqua" w:hAnsi="Book Antiqua"/>
        </w:rPr>
      </w:pPr>
      <w:r w:rsidRPr="003756BB">
        <w:rPr>
          <w:rFonts w:ascii="Book Antiqua" w:hAnsi="Book Antiqua"/>
        </w:rPr>
        <w:t>As</w:t>
      </w:r>
      <w:r w:rsidR="0043020D" w:rsidRPr="003756BB">
        <w:rPr>
          <w:rFonts w:ascii="Book Antiqua" w:hAnsi="Book Antiqua"/>
        </w:rPr>
        <w:t xml:space="preserve"> for</w:t>
      </w:r>
      <w:r w:rsidRPr="003756BB">
        <w:rPr>
          <w:rFonts w:ascii="Book Antiqua" w:hAnsi="Book Antiqua"/>
        </w:rPr>
        <w:t xml:space="preserve"> the results </w:t>
      </w:r>
      <w:r w:rsidR="0043020D" w:rsidRPr="003756BB">
        <w:rPr>
          <w:rFonts w:ascii="Book Antiqua" w:hAnsi="Book Antiqua"/>
        </w:rPr>
        <w:t>presented by</w:t>
      </w:r>
      <w:r w:rsidRPr="003756BB">
        <w:rPr>
          <w:rFonts w:ascii="Book Antiqua" w:hAnsi="Book Antiqua"/>
        </w:rPr>
        <w:t xml:space="preserve"> several research groups </w:t>
      </w:r>
      <w:r w:rsidR="0043020D" w:rsidRPr="003756BB">
        <w:rPr>
          <w:rFonts w:ascii="Book Antiqua" w:hAnsi="Book Antiqua"/>
        </w:rPr>
        <w:t xml:space="preserve">about the </w:t>
      </w:r>
      <w:r w:rsidRPr="003756BB">
        <w:rPr>
          <w:rFonts w:ascii="Book Antiqua" w:hAnsi="Book Antiqua"/>
        </w:rPr>
        <w:t xml:space="preserve">progression of cancer, it seems that </w:t>
      </w:r>
      <w:r w:rsidR="009C5607" w:rsidRPr="003756BB">
        <w:rPr>
          <w:rFonts w:ascii="Book Antiqua" w:hAnsi="Book Antiqua"/>
        </w:rPr>
        <w:t xml:space="preserve">two </w:t>
      </w:r>
      <w:r w:rsidRPr="003756BB">
        <w:rPr>
          <w:rFonts w:ascii="Book Antiqua" w:hAnsi="Book Antiqua"/>
        </w:rPr>
        <w:t>new consideration</w:t>
      </w:r>
      <w:r w:rsidR="009C5607" w:rsidRPr="003756BB">
        <w:rPr>
          <w:rFonts w:ascii="Book Antiqua" w:hAnsi="Book Antiqua"/>
        </w:rPr>
        <w:t>s</w:t>
      </w:r>
      <w:r w:rsidRPr="003756BB">
        <w:rPr>
          <w:rFonts w:ascii="Book Antiqua" w:hAnsi="Book Antiqua"/>
        </w:rPr>
        <w:t xml:space="preserve"> </w:t>
      </w:r>
      <w:r w:rsidR="0043020D" w:rsidRPr="003756BB">
        <w:rPr>
          <w:rFonts w:ascii="Book Antiqua" w:hAnsi="Book Antiqua"/>
        </w:rPr>
        <w:t>stand out</w:t>
      </w:r>
      <w:r w:rsidR="009C5607" w:rsidRPr="003756BB">
        <w:rPr>
          <w:rFonts w:ascii="Book Antiqua" w:hAnsi="Book Antiqua"/>
        </w:rPr>
        <w:t>. The first</w:t>
      </w:r>
      <w:r w:rsidR="0043020D" w:rsidRPr="003756BB">
        <w:rPr>
          <w:rFonts w:ascii="Book Antiqua" w:hAnsi="Book Antiqua"/>
        </w:rPr>
        <w:t xml:space="preserve"> is that</w:t>
      </w:r>
      <w:r w:rsidR="009C5607" w:rsidRPr="003756BB">
        <w:rPr>
          <w:rFonts w:ascii="Book Antiqua" w:hAnsi="Book Antiqua"/>
        </w:rPr>
        <w:t xml:space="preserve"> many subpopulations of CSC</w:t>
      </w:r>
      <w:r w:rsidR="004879C1" w:rsidRPr="003756BB">
        <w:rPr>
          <w:rFonts w:ascii="Book Antiqua" w:hAnsi="Book Antiqua"/>
        </w:rPr>
        <w:t xml:space="preserve"> (and their progeny)</w:t>
      </w:r>
      <w:r w:rsidR="009C5607" w:rsidRPr="003756BB">
        <w:rPr>
          <w:rFonts w:ascii="Book Antiqua" w:hAnsi="Book Antiqua"/>
        </w:rPr>
        <w:t xml:space="preserve"> </w:t>
      </w:r>
      <w:r w:rsidR="0043020D" w:rsidRPr="003756BB">
        <w:rPr>
          <w:rFonts w:ascii="Book Antiqua" w:hAnsi="Book Antiqua"/>
        </w:rPr>
        <w:t xml:space="preserve">have </w:t>
      </w:r>
      <w:r w:rsidR="009C5607" w:rsidRPr="003756BB">
        <w:rPr>
          <w:rFonts w:ascii="Book Antiqua" w:hAnsi="Book Antiqua"/>
        </w:rPr>
        <w:t>different phenotypes</w:t>
      </w:r>
      <w:r w:rsidR="001D003E" w:rsidRPr="003756BB">
        <w:rPr>
          <w:rFonts w:ascii="Book Antiqua" w:hAnsi="Book Antiqua"/>
        </w:rPr>
        <w:t xml:space="preserve"> and functions</w:t>
      </w:r>
      <w:r w:rsidR="009C5607" w:rsidRPr="003756BB">
        <w:rPr>
          <w:rFonts w:ascii="Book Antiqua" w:hAnsi="Book Antiqua"/>
        </w:rPr>
        <w:t xml:space="preserve"> and coexist within the tumor. The second is</w:t>
      </w:r>
      <w:r w:rsidRPr="003756BB">
        <w:rPr>
          <w:rFonts w:ascii="Book Antiqua" w:hAnsi="Book Antiqua"/>
        </w:rPr>
        <w:t xml:space="preserve"> </w:t>
      </w:r>
      <w:r w:rsidR="004879C1" w:rsidRPr="003756BB">
        <w:rPr>
          <w:rFonts w:ascii="Book Antiqua" w:hAnsi="Book Antiqua"/>
        </w:rPr>
        <w:t xml:space="preserve">that </w:t>
      </w:r>
      <w:r w:rsidR="009C5607" w:rsidRPr="003756BB">
        <w:rPr>
          <w:rFonts w:ascii="Book Antiqua" w:hAnsi="Book Antiqua"/>
        </w:rPr>
        <w:t>t</w:t>
      </w:r>
      <w:r w:rsidRPr="003756BB">
        <w:rPr>
          <w:rFonts w:ascii="Book Antiqua" w:hAnsi="Book Antiqua"/>
        </w:rPr>
        <w:t xml:space="preserve">he hypothetical interchange of cell populations </w:t>
      </w:r>
      <w:r w:rsidR="004879C1" w:rsidRPr="003756BB">
        <w:rPr>
          <w:rFonts w:ascii="Book Antiqua" w:hAnsi="Book Antiqua"/>
        </w:rPr>
        <w:t xml:space="preserve">that have </w:t>
      </w:r>
      <w:r w:rsidRPr="003756BB">
        <w:rPr>
          <w:rFonts w:ascii="Book Antiqua" w:hAnsi="Book Antiqua"/>
        </w:rPr>
        <w:t xml:space="preserve">certain </w:t>
      </w:r>
      <w:r w:rsidR="004879C1" w:rsidRPr="003756BB">
        <w:rPr>
          <w:rFonts w:ascii="Book Antiqua" w:hAnsi="Book Antiqua"/>
        </w:rPr>
        <w:t xml:space="preserve">CSC </w:t>
      </w:r>
      <w:r w:rsidRPr="003756BB">
        <w:rPr>
          <w:rFonts w:ascii="Book Antiqua" w:hAnsi="Book Antiqua"/>
        </w:rPr>
        <w:t>phenotypes and possible interchange</w:t>
      </w:r>
      <w:r w:rsidR="004879C1" w:rsidRPr="003756BB">
        <w:rPr>
          <w:rFonts w:ascii="Book Antiqua" w:hAnsi="Book Antiqua"/>
        </w:rPr>
        <w:t>s</w:t>
      </w:r>
      <w:r w:rsidRPr="003756BB">
        <w:rPr>
          <w:rFonts w:ascii="Book Antiqua" w:hAnsi="Book Antiqua"/>
        </w:rPr>
        <w:t xml:space="preserve"> with </w:t>
      </w:r>
      <w:r w:rsidR="0073262C" w:rsidRPr="003756BB">
        <w:rPr>
          <w:rFonts w:ascii="Book Antiqua" w:hAnsi="Book Antiqua" w:cs="Times New Roman"/>
        </w:rPr>
        <w:t xml:space="preserve">non-CSCs </w:t>
      </w:r>
      <w:r w:rsidRPr="003756BB">
        <w:rPr>
          <w:rFonts w:ascii="Book Antiqua" w:hAnsi="Book Antiqua"/>
        </w:rPr>
        <w:t>leave us with the fact that the main characteristic of tumor cell</w:t>
      </w:r>
      <w:r w:rsidR="004879C1" w:rsidRPr="003756BB">
        <w:rPr>
          <w:rFonts w:ascii="Book Antiqua" w:hAnsi="Book Antiqua"/>
        </w:rPr>
        <w:t>s</w:t>
      </w:r>
      <w:r w:rsidRPr="003756BB">
        <w:rPr>
          <w:rFonts w:ascii="Book Antiqua" w:hAnsi="Book Antiqua"/>
        </w:rPr>
        <w:t xml:space="preserve"> is plasticity</w:t>
      </w:r>
      <w:r w:rsidR="009C5607" w:rsidRPr="003756BB">
        <w:rPr>
          <w:rFonts w:ascii="Book Antiqua" w:hAnsi="Book Antiqua"/>
        </w:rPr>
        <w:t xml:space="preserve">. </w:t>
      </w:r>
      <w:r w:rsidR="0073262C" w:rsidRPr="003756BB">
        <w:rPr>
          <w:rFonts w:ascii="Book Antiqua" w:hAnsi="Book Antiqua" w:cs="Times New Roman"/>
        </w:rPr>
        <w:t xml:space="preserve">Such great plasticity </w:t>
      </w:r>
      <w:r w:rsidR="004879C1" w:rsidRPr="003756BB">
        <w:rPr>
          <w:rFonts w:ascii="Book Antiqua" w:hAnsi="Book Antiqua" w:cs="Times New Roman"/>
        </w:rPr>
        <w:t>is</w:t>
      </w:r>
      <w:r w:rsidR="0073262C" w:rsidRPr="003756BB">
        <w:rPr>
          <w:rFonts w:ascii="Book Antiqua" w:hAnsi="Book Antiqua" w:cs="Times New Roman"/>
        </w:rPr>
        <w:t xml:space="preserve"> an advantage when </w:t>
      </w:r>
      <w:r w:rsidR="004879C1" w:rsidRPr="003756BB">
        <w:rPr>
          <w:rFonts w:ascii="Book Antiqua" w:hAnsi="Book Antiqua" w:cs="Times New Roman"/>
        </w:rPr>
        <w:t>cancer</w:t>
      </w:r>
      <w:r w:rsidR="0073262C" w:rsidRPr="003756BB">
        <w:rPr>
          <w:rFonts w:ascii="Book Antiqua" w:hAnsi="Book Antiqua" w:cs="Times New Roman"/>
        </w:rPr>
        <w:t xml:space="preserve"> cells are compromised in </w:t>
      </w:r>
      <w:r w:rsidR="004879C1" w:rsidRPr="003756BB">
        <w:rPr>
          <w:rFonts w:ascii="Book Antiqua" w:hAnsi="Book Antiqua" w:cs="Times New Roman"/>
        </w:rPr>
        <w:t xml:space="preserve">the </w:t>
      </w:r>
      <w:r w:rsidR="0073262C" w:rsidRPr="003756BB">
        <w:rPr>
          <w:rFonts w:ascii="Book Antiqua" w:hAnsi="Book Antiqua" w:cs="Times New Roman"/>
        </w:rPr>
        <w:t xml:space="preserve">face of certain </w:t>
      </w:r>
      <w:r w:rsidR="001D003E" w:rsidRPr="003756BB">
        <w:rPr>
          <w:rFonts w:ascii="Book Antiqua" w:hAnsi="Book Antiqua" w:cs="Times New Roman"/>
        </w:rPr>
        <w:t>challenges</w:t>
      </w:r>
      <w:r w:rsidR="004879C1" w:rsidRPr="003756BB">
        <w:rPr>
          <w:rFonts w:ascii="Book Antiqua" w:hAnsi="Book Antiqua" w:cs="Times New Roman"/>
        </w:rPr>
        <w:t>, such as</w:t>
      </w:r>
      <w:r w:rsidR="0073262C" w:rsidRPr="003756BB">
        <w:rPr>
          <w:rFonts w:ascii="Book Antiqua" w:hAnsi="Book Antiqua" w:cs="Times New Roman"/>
        </w:rPr>
        <w:t xml:space="preserve"> hypoxia</w:t>
      </w:r>
      <w:r w:rsidR="004879C1" w:rsidRPr="003756BB">
        <w:rPr>
          <w:rFonts w:ascii="Book Antiqua" w:hAnsi="Book Antiqua" w:cs="Times New Roman"/>
        </w:rPr>
        <w:t xml:space="preserve"> or </w:t>
      </w:r>
      <w:r w:rsidR="00512DE9" w:rsidRPr="003756BB">
        <w:rPr>
          <w:rFonts w:ascii="Book Antiqua" w:hAnsi="Book Antiqua" w:cs="Times New Roman"/>
        </w:rPr>
        <w:t>chemotherapy</w:t>
      </w:r>
      <w:r w:rsidR="0073262C" w:rsidRPr="003756BB">
        <w:rPr>
          <w:rFonts w:ascii="Book Antiqua" w:hAnsi="Book Antiqua" w:cs="Times New Roman"/>
        </w:rPr>
        <w:t xml:space="preserve">. </w:t>
      </w:r>
      <w:r w:rsidR="004879C1" w:rsidRPr="003756BB">
        <w:rPr>
          <w:rFonts w:ascii="Book Antiqua" w:hAnsi="Book Antiqua" w:cs="Times New Roman"/>
        </w:rPr>
        <w:t xml:space="preserve">This </w:t>
      </w:r>
      <w:r w:rsidR="00512DE9" w:rsidRPr="003756BB">
        <w:rPr>
          <w:rFonts w:ascii="Book Antiqua" w:hAnsi="Book Antiqua"/>
        </w:rPr>
        <w:t>leads</w:t>
      </w:r>
      <w:r w:rsidR="0073262C" w:rsidRPr="003756BB">
        <w:rPr>
          <w:rFonts w:ascii="Book Antiqua" w:hAnsi="Book Antiqua"/>
        </w:rPr>
        <w:t xml:space="preserve"> to the proposition </w:t>
      </w:r>
      <w:r w:rsidR="004879C1" w:rsidRPr="003756BB">
        <w:rPr>
          <w:rFonts w:ascii="Book Antiqua" w:hAnsi="Book Antiqua"/>
        </w:rPr>
        <w:t xml:space="preserve">that </w:t>
      </w:r>
      <w:r w:rsidR="0073262C" w:rsidRPr="003756BB">
        <w:rPr>
          <w:rFonts w:ascii="Book Antiqua" w:hAnsi="Book Antiqua"/>
        </w:rPr>
        <w:t xml:space="preserve">a </w:t>
      </w:r>
      <w:r w:rsidR="0073262C" w:rsidRPr="003756BB">
        <w:rPr>
          <w:rFonts w:ascii="Book Antiqua" w:hAnsi="Book Antiqua" w:cs="Times New Roman"/>
        </w:rPr>
        <w:t xml:space="preserve">CSC-state </w:t>
      </w:r>
      <w:r w:rsidR="004879C1" w:rsidRPr="003756BB">
        <w:rPr>
          <w:rFonts w:ascii="Book Antiqua" w:hAnsi="Book Antiqua" w:cs="Times New Roman"/>
        </w:rPr>
        <w:t>is a</w:t>
      </w:r>
      <w:r w:rsidR="0073262C" w:rsidRPr="003756BB">
        <w:rPr>
          <w:rFonts w:ascii="Book Antiqua" w:hAnsi="Book Antiqua" w:cs="Times New Roman"/>
        </w:rPr>
        <w:t xml:space="preserve"> description of a highly adaptable</w:t>
      </w:r>
      <w:r w:rsidR="004879C1" w:rsidRPr="003756BB">
        <w:rPr>
          <w:rFonts w:ascii="Book Antiqua" w:hAnsi="Book Antiqua" w:cs="Times New Roman"/>
        </w:rPr>
        <w:t>,</w:t>
      </w:r>
      <w:r w:rsidR="0073262C" w:rsidRPr="003756BB">
        <w:rPr>
          <w:rFonts w:ascii="Book Antiqua" w:hAnsi="Book Antiqua" w:cs="Times New Roman"/>
        </w:rPr>
        <w:t xml:space="preserve"> dynamic intrinsic property of tumor cells instead of a static subpopulation of a tumor. </w:t>
      </w:r>
      <w:r w:rsidRPr="003756BB">
        <w:rPr>
          <w:rFonts w:ascii="Book Antiqua" w:hAnsi="Book Antiqua"/>
        </w:rPr>
        <w:t xml:space="preserve">This characteristic </w:t>
      </w:r>
      <w:r w:rsidR="004879C1" w:rsidRPr="003756BB">
        <w:rPr>
          <w:rFonts w:ascii="Book Antiqua" w:hAnsi="Book Antiqua"/>
        </w:rPr>
        <w:t xml:space="preserve">that there are </w:t>
      </w:r>
      <w:r w:rsidRPr="003756BB">
        <w:rPr>
          <w:rFonts w:ascii="Book Antiqua" w:hAnsi="Book Antiqua"/>
        </w:rPr>
        <w:t xml:space="preserve">many different phenotypic populations </w:t>
      </w:r>
      <w:r w:rsidR="009C5607" w:rsidRPr="003756BB">
        <w:rPr>
          <w:rFonts w:ascii="Book Antiqua" w:hAnsi="Book Antiqua"/>
        </w:rPr>
        <w:t xml:space="preserve">within the tumor </w:t>
      </w:r>
      <w:r w:rsidRPr="003756BB">
        <w:rPr>
          <w:rFonts w:ascii="Book Antiqua" w:hAnsi="Book Antiqua"/>
        </w:rPr>
        <w:t xml:space="preserve">makes </w:t>
      </w:r>
      <w:r w:rsidR="007E0270" w:rsidRPr="003756BB">
        <w:rPr>
          <w:rFonts w:ascii="Book Antiqua" w:hAnsi="Book Antiqua"/>
        </w:rPr>
        <w:t xml:space="preserve">tumors </w:t>
      </w:r>
      <w:r w:rsidRPr="003756BB">
        <w:rPr>
          <w:rFonts w:ascii="Book Antiqua" w:hAnsi="Book Antiqua"/>
        </w:rPr>
        <w:t xml:space="preserve">out </w:t>
      </w:r>
      <w:r w:rsidR="004879C1" w:rsidRPr="003756BB">
        <w:rPr>
          <w:rFonts w:ascii="Book Antiqua" w:hAnsi="Book Antiqua"/>
        </w:rPr>
        <w:t xml:space="preserve">smart </w:t>
      </w:r>
      <w:r w:rsidRPr="003756BB">
        <w:rPr>
          <w:rFonts w:ascii="Book Antiqua" w:hAnsi="Book Antiqua"/>
        </w:rPr>
        <w:t xml:space="preserve">therapeutic protocols </w:t>
      </w:r>
      <w:r w:rsidR="004879C1" w:rsidRPr="003756BB">
        <w:rPr>
          <w:rFonts w:ascii="Book Antiqua" w:hAnsi="Book Antiqua"/>
        </w:rPr>
        <w:t xml:space="preserve">that are </w:t>
      </w:r>
      <w:r w:rsidR="007D3E56" w:rsidRPr="003756BB">
        <w:rPr>
          <w:rFonts w:ascii="Book Antiqua" w:hAnsi="Book Antiqua"/>
        </w:rPr>
        <w:t xml:space="preserve">directed </w:t>
      </w:r>
      <w:r w:rsidR="004879C1" w:rsidRPr="003756BB">
        <w:rPr>
          <w:rFonts w:ascii="Book Antiqua" w:hAnsi="Book Antiqua"/>
        </w:rPr>
        <w:t xml:space="preserve">at </w:t>
      </w:r>
      <w:r w:rsidRPr="003756BB">
        <w:rPr>
          <w:rFonts w:ascii="Book Antiqua" w:hAnsi="Book Antiqua"/>
        </w:rPr>
        <w:t xml:space="preserve">a single target. </w:t>
      </w:r>
      <w:r w:rsidR="009C5607" w:rsidRPr="003756BB">
        <w:rPr>
          <w:rFonts w:ascii="Book Antiqua" w:hAnsi="Book Antiqua" w:cs="Times New Roman"/>
        </w:rPr>
        <w:t>Thus, for future research and clinical intervention</w:t>
      </w:r>
      <w:r w:rsidR="004879C1" w:rsidRPr="003756BB">
        <w:rPr>
          <w:rFonts w:ascii="Book Antiqua" w:hAnsi="Book Antiqua" w:cs="Times New Roman"/>
        </w:rPr>
        <w:t>,</w:t>
      </w:r>
      <w:r w:rsidR="009C5607" w:rsidRPr="003756BB">
        <w:rPr>
          <w:rFonts w:ascii="Book Antiqua" w:hAnsi="Book Antiqua" w:cs="Times New Roman"/>
        </w:rPr>
        <w:t xml:space="preserve"> it is important to consider more than one marker to identify/target different subpopulation of CSCs. </w:t>
      </w:r>
      <w:r w:rsidR="009C5607" w:rsidRPr="003756BB">
        <w:rPr>
          <w:rFonts w:ascii="Book Antiqua" w:hAnsi="Book Antiqua"/>
        </w:rPr>
        <w:t xml:space="preserve">A further </w:t>
      </w:r>
      <w:r w:rsidRPr="003756BB">
        <w:rPr>
          <w:rFonts w:ascii="Book Antiqua" w:hAnsi="Book Antiqua"/>
        </w:rPr>
        <w:t>avenue of research</w:t>
      </w:r>
      <w:r w:rsidR="004879C1" w:rsidRPr="003756BB">
        <w:rPr>
          <w:rFonts w:ascii="Book Antiqua" w:hAnsi="Book Antiqua"/>
        </w:rPr>
        <w:t xml:space="preserve"> </w:t>
      </w:r>
      <w:r w:rsidR="0073262C" w:rsidRPr="003756BB">
        <w:rPr>
          <w:rFonts w:ascii="Book Antiqua" w:hAnsi="Book Antiqua"/>
        </w:rPr>
        <w:t xml:space="preserve">will be </w:t>
      </w:r>
      <w:r w:rsidRPr="003756BB">
        <w:rPr>
          <w:rFonts w:ascii="Book Antiqua" w:hAnsi="Book Antiqua"/>
        </w:rPr>
        <w:t xml:space="preserve">to uncover mechanisms that trigger </w:t>
      </w:r>
      <w:r w:rsidR="004879C1" w:rsidRPr="003756BB">
        <w:rPr>
          <w:rFonts w:ascii="Book Antiqua" w:hAnsi="Book Antiqua"/>
        </w:rPr>
        <w:t xml:space="preserve">the </w:t>
      </w:r>
      <w:r w:rsidRPr="003756BB">
        <w:rPr>
          <w:rFonts w:ascii="Book Antiqua" w:hAnsi="Book Antiqua"/>
        </w:rPr>
        <w:t xml:space="preserve">interconversion of cell populations </w:t>
      </w:r>
      <w:r w:rsidR="004879C1" w:rsidRPr="003756BB">
        <w:rPr>
          <w:rFonts w:ascii="Book Antiqua" w:hAnsi="Book Antiqua"/>
        </w:rPr>
        <w:t xml:space="preserve">that have </w:t>
      </w:r>
      <w:r w:rsidRPr="003756BB">
        <w:rPr>
          <w:rFonts w:ascii="Book Antiqua" w:hAnsi="Book Antiqua"/>
        </w:rPr>
        <w:t xml:space="preserve">different phenotypes within the same tumor. In this </w:t>
      </w:r>
      <w:r w:rsidR="00A3528E" w:rsidRPr="003756BB">
        <w:rPr>
          <w:rFonts w:ascii="Book Antiqua" w:hAnsi="Book Antiqua"/>
        </w:rPr>
        <w:t>way,</w:t>
      </w:r>
      <w:r w:rsidRPr="003756BB">
        <w:rPr>
          <w:rFonts w:ascii="Book Antiqua" w:hAnsi="Book Antiqua"/>
        </w:rPr>
        <w:t xml:space="preserve"> we could find new protocols</w:t>
      </w:r>
      <w:r w:rsidR="004879C1" w:rsidRPr="003756BB">
        <w:rPr>
          <w:rFonts w:ascii="Book Antiqua" w:hAnsi="Book Antiqua"/>
        </w:rPr>
        <w:t xml:space="preserve"> that first </w:t>
      </w:r>
      <w:r w:rsidRPr="003756BB">
        <w:rPr>
          <w:rFonts w:ascii="Book Antiqua" w:hAnsi="Book Antiqua"/>
        </w:rPr>
        <w:t xml:space="preserve">tackle </w:t>
      </w:r>
      <w:r w:rsidR="004879C1" w:rsidRPr="003756BB">
        <w:rPr>
          <w:rFonts w:ascii="Book Antiqua" w:hAnsi="Book Antiqua"/>
        </w:rPr>
        <w:t xml:space="preserve">the </w:t>
      </w:r>
      <w:r w:rsidRPr="003756BB">
        <w:rPr>
          <w:rFonts w:ascii="Book Antiqua" w:hAnsi="Book Antiqua"/>
        </w:rPr>
        <w:t>ability of cancer cell</w:t>
      </w:r>
      <w:r w:rsidR="004879C1" w:rsidRPr="003756BB">
        <w:rPr>
          <w:rFonts w:ascii="Book Antiqua" w:hAnsi="Book Antiqua"/>
        </w:rPr>
        <w:t>s</w:t>
      </w:r>
      <w:r w:rsidRPr="003756BB">
        <w:rPr>
          <w:rFonts w:ascii="Book Antiqua" w:hAnsi="Book Antiqua"/>
        </w:rPr>
        <w:t xml:space="preserve"> </w:t>
      </w:r>
      <w:r w:rsidR="004879C1" w:rsidRPr="003756BB">
        <w:rPr>
          <w:rFonts w:ascii="Book Antiqua" w:hAnsi="Book Antiqua"/>
        </w:rPr>
        <w:t xml:space="preserve">to exhibit plasticity </w:t>
      </w:r>
      <w:r w:rsidRPr="003756BB">
        <w:rPr>
          <w:rFonts w:ascii="Book Antiqua" w:hAnsi="Book Antiqua"/>
        </w:rPr>
        <w:t>and</w:t>
      </w:r>
      <w:r w:rsidR="004879C1" w:rsidRPr="003756BB">
        <w:rPr>
          <w:rFonts w:ascii="Book Antiqua" w:hAnsi="Book Antiqua"/>
        </w:rPr>
        <w:t xml:space="preserve"> then</w:t>
      </w:r>
      <w:r w:rsidRPr="003756BB">
        <w:rPr>
          <w:rFonts w:ascii="Book Antiqua" w:hAnsi="Book Antiqua"/>
        </w:rPr>
        <w:t xml:space="preserve"> lock them in</w:t>
      </w:r>
      <w:r w:rsidR="004879C1" w:rsidRPr="003756BB">
        <w:rPr>
          <w:rFonts w:ascii="Book Antiqua" w:hAnsi="Book Antiqua"/>
        </w:rPr>
        <w:t>to</w:t>
      </w:r>
      <w:r w:rsidRPr="003756BB">
        <w:rPr>
          <w:rFonts w:ascii="Book Antiqua" w:hAnsi="Book Antiqua"/>
        </w:rPr>
        <w:t xml:space="preserve"> a single</w:t>
      </w:r>
      <w:r w:rsidR="004879C1" w:rsidRPr="003756BB">
        <w:rPr>
          <w:rFonts w:ascii="Book Antiqua" w:hAnsi="Book Antiqua"/>
        </w:rPr>
        <w:t>,</w:t>
      </w:r>
      <w:r w:rsidRPr="003756BB">
        <w:rPr>
          <w:rFonts w:ascii="Book Antiqua" w:hAnsi="Book Antiqua"/>
        </w:rPr>
        <w:t xml:space="preserve"> or at least a few</w:t>
      </w:r>
      <w:r w:rsidR="004879C1" w:rsidRPr="003756BB">
        <w:rPr>
          <w:rFonts w:ascii="Book Antiqua" w:hAnsi="Book Antiqua"/>
        </w:rPr>
        <w:t>,</w:t>
      </w:r>
      <w:r w:rsidRPr="003756BB">
        <w:rPr>
          <w:rFonts w:ascii="Book Antiqua" w:hAnsi="Book Antiqua"/>
        </w:rPr>
        <w:t xml:space="preserve"> defined subpopulations</w:t>
      </w:r>
      <w:r w:rsidR="004879C1" w:rsidRPr="003756BB">
        <w:rPr>
          <w:rFonts w:ascii="Book Antiqua" w:hAnsi="Book Antiqua"/>
        </w:rPr>
        <w:t xml:space="preserve">. </w:t>
      </w:r>
      <w:r w:rsidR="00B801EA" w:rsidRPr="003756BB">
        <w:rPr>
          <w:rFonts w:ascii="Book Antiqua" w:hAnsi="Book Antiqua"/>
        </w:rPr>
        <w:t>Then</w:t>
      </w:r>
      <w:r w:rsidR="004879C1" w:rsidRPr="003756BB">
        <w:rPr>
          <w:rFonts w:ascii="Book Antiqua" w:hAnsi="Book Antiqua"/>
        </w:rPr>
        <w:t>, we c</w:t>
      </w:r>
      <w:r w:rsidR="00B801EA" w:rsidRPr="003756BB">
        <w:rPr>
          <w:rFonts w:ascii="Book Antiqua" w:hAnsi="Book Antiqua"/>
        </w:rPr>
        <w:t>ould</w:t>
      </w:r>
      <w:r w:rsidRPr="003756BB">
        <w:rPr>
          <w:rFonts w:ascii="Book Antiqua" w:hAnsi="Book Antiqua"/>
        </w:rPr>
        <w:t xml:space="preserve"> find therapeutic targets for </w:t>
      </w:r>
      <w:r w:rsidR="004879C1" w:rsidRPr="003756BB">
        <w:rPr>
          <w:rFonts w:ascii="Book Antiqua" w:hAnsi="Book Antiqua"/>
        </w:rPr>
        <w:t xml:space="preserve">the </w:t>
      </w:r>
      <w:r w:rsidRPr="003756BB">
        <w:rPr>
          <w:rFonts w:ascii="Book Antiqua" w:hAnsi="Book Antiqua"/>
        </w:rPr>
        <w:t>locked cell populations.</w:t>
      </w:r>
    </w:p>
    <w:p w14:paraId="49A3D5F2" w14:textId="77777777" w:rsidR="009F36EB" w:rsidRPr="003756BB" w:rsidRDefault="009F36EB">
      <w:pPr>
        <w:rPr>
          <w:rFonts w:ascii="Book Antiqua" w:hAnsi="Book Antiqua"/>
        </w:rPr>
      </w:pPr>
      <w:r w:rsidRPr="003756BB">
        <w:rPr>
          <w:rFonts w:ascii="Book Antiqua" w:hAnsi="Book Antiqua"/>
        </w:rPr>
        <w:br w:type="page"/>
      </w:r>
    </w:p>
    <w:p w14:paraId="2D5379F6" w14:textId="60A06D6D" w:rsidR="009F36EB" w:rsidRPr="003756BB" w:rsidRDefault="009F36EB" w:rsidP="009F36EB">
      <w:pPr>
        <w:snapToGrid w:val="0"/>
        <w:spacing w:line="360" w:lineRule="auto"/>
        <w:jc w:val="both"/>
        <w:outlineLvl w:val="0"/>
        <w:rPr>
          <w:rFonts w:ascii="Book Antiqua" w:eastAsia="宋体" w:hAnsi="Book Antiqua"/>
          <w:b/>
          <w:caps/>
          <w:lang w:eastAsia="zh-CN"/>
        </w:rPr>
      </w:pPr>
      <w:r w:rsidRPr="003756BB">
        <w:rPr>
          <w:rFonts w:ascii="Book Antiqua" w:hAnsi="Book Antiqua"/>
          <w:b/>
          <w:caps/>
        </w:rPr>
        <w:t>References</w:t>
      </w:r>
    </w:p>
    <w:p w14:paraId="767A8C0F"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 </w:t>
      </w:r>
      <w:r w:rsidRPr="003756BB">
        <w:rPr>
          <w:rFonts w:ascii="Book Antiqua" w:eastAsia="宋体" w:hAnsi="Book Antiqua" w:cs="Times New Roman"/>
          <w:b/>
          <w:kern w:val="2"/>
          <w:lang w:eastAsia="zh-CN"/>
        </w:rPr>
        <w:t>Laursen L</w:t>
      </w:r>
      <w:r w:rsidRPr="003756BB">
        <w:rPr>
          <w:rFonts w:ascii="Book Antiqua" w:eastAsia="宋体" w:hAnsi="Book Antiqua" w:cs="Times New Roman"/>
          <w:kern w:val="2"/>
          <w:lang w:eastAsia="zh-CN"/>
        </w:rPr>
        <w:t xml:space="preserve">. A preventable cancer. </w:t>
      </w:r>
      <w:r w:rsidRPr="003756BB">
        <w:rPr>
          <w:rFonts w:ascii="Book Antiqua" w:eastAsia="宋体" w:hAnsi="Book Antiqua" w:cs="Times New Roman"/>
          <w:i/>
          <w:kern w:val="2"/>
          <w:lang w:eastAsia="zh-CN"/>
        </w:rPr>
        <w:t>Nature</w:t>
      </w:r>
      <w:r w:rsidRPr="003756BB">
        <w:rPr>
          <w:rFonts w:ascii="Book Antiqua" w:eastAsia="宋体" w:hAnsi="Book Antiqua" w:cs="Times New Roman"/>
          <w:kern w:val="2"/>
          <w:lang w:eastAsia="zh-CN"/>
        </w:rPr>
        <w:t xml:space="preserve"> 2014; </w:t>
      </w:r>
      <w:r w:rsidRPr="003756BB">
        <w:rPr>
          <w:rFonts w:ascii="Book Antiqua" w:eastAsia="宋体" w:hAnsi="Book Antiqua" w:cs="Times New Roman"/>
          <w:b/>
          <w:kern w:val="2"/>
          <w:lang w:eastAsia="zh-CN"/>
        </w:rPr>
        <w:t>516</w:t>
      </w:r>
      <w:r w:rsidRPr="003756BB">
        <w:rPr>
          <w:rFonts w:ascii="Book Antiqua" w:eastAsia="宋体" w:hAnsi="Book Antiqua" w:cs="Times New Roman"/>
          <w:kern w:val="2"/>
          <w:lang w:eastAsia="zh-CN"/>
        </w:rPr>
        <w:t>: S2-S3 [PMID: 25470197 DOI: 10.1038/516S2a]</w:t>
      </w:r>
    </w:p>
    <w:p w14:paraId="565C1668"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2 </w:t>
      </w:r>
      <w:r w:rsidRPr="003756BB">
        <w:rPr>
          <w:rFonts w:ascii="Book Antiqua" w:eastAsia="宋体" w:hAnsi="Book Antiqua" w:cs="Times New Roman"/>
          <w:b/>
          <w:kern w:val="2"/>
          <w:lang w:eastAsia="zh-CN"/>
        </w:rPr>
        <w:t>Torre LA</w:t>
      </w:r>
      <w:r w:rsidRPr="003756BB">
        <w:rPr>
          <w:rFonts w:ascii="Book Antiqua" w:eastAsia="宋体" w:hAnsi="Book Antiqua" w:cs="Times New Roman"/>
          <w:kern w:val="2"/>
          <w:lang w:eastAsia="zh-CN"/>
        </w:rPr>
        <w:t xml:space="preserve">, Bray F, Siegel RL, Ferlay J, Lortet-Tieulent J, Jemal A. Global cancer statistics, 2012. </w:t>
      </w:r>
      <w:r w:rsidRPr="003756BB">
        <w:rPr>
          <w:rFonts w:ascii="Book Antiqua" w:eastAsia="宋体" w:hAnsi="Book Antiqua" w:cs="Times New Roman"/>
          <w:i/>
          <w:kern w:val="2"/>
          <w:lang w:eastAsia="zh-CN"/>
        </w:rPr>
        <w:t>CA Cancer J Clin</w:t>
      </w:r>
      <w:r w:rsidRPr="003756BB">
        <w:rPr>
          <w:rFonts w:ascii="Book Antiqua" w:eastAsia="宋体" w:hAnsi="Book Antiqua" w:cs="Times New Roman"/>
          <w:kern w:val="2"/>
          <w:lang w:eastAsia="zh-CN"/>
        </w:rPr>
        <w:t xml:space="preserve"> 2015; </w:t>
      </w:r>
      <w:r w:rsidRPr="003756BB">
        <w:rPr>
          <w:rFonts w:ascii="Book Antiqua" w:eastAsia="宋体" w:hAnsi="Book Antiqua" w:cs="Times New Roman"/>
          <w:b/>
          <w:kern w:val="2"/>
          <w:lang w:eastAsia="zh-CN"/>
        </w:rPr>
        <w:t>65</w:t>
      </w:r>
      <w:r w:rsidRPr="003756BB">
        <w:rPr>
          <w:rFonts w:ascii="Book Antiqua" w:eastAsia="宋体" w:hAnsi="Book Antiqua" w:cs="Times New Roman"/>
          <w:kern w:val="2"/>
          <w:lang w:eastAsia="zh-CN"/>
        </w:rPr>
        <w:t>: 87-108 [PMID: 25651787 DOI: 10.3322/caac.21262]</w:t>
      </w:r>
    </w:p>
    <w:p w14:paraId="25D47078"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3 </w:t>
      </w:r>
      <w:r w:rsidRPr="003756BB">
        <w:rPr>
          <w:rFonts w:ascii="Book Antiqua" w:eastAsia="宋体" w:hAnsi="Book Antiqua" w:cs="Times New Roman"/>
          <w:b/>
          <w:kern w:val="2"/>
          <w:lang w:eastAsia="zh-CN"/>
        </w:rPr>
        <w:t>Balogh J</w:t>
      </w:r>
      <w:r w:rsidRPr="003756BB">
        <w:rPr>
          <w:rFonts w:ascii="Book Antiqua" w:eastAsia="宋体" w:hAnsi="Book Antiqua" w:cs="Times New Roman"/>
          <w:kern w:val="2"/>
          <w:lang w:eastAsia="zh-CN"/>
        </w:rPr>
        <w:t xml:space="preserve">, Victor D 3rd, Asham EH, Burroughs SG, Boktour M, Saharia A, Li X, Ghobrial RM, Monsour HP Jr. Hepatocellular carcinoma: a review. </w:t>
      </w:r>
      <w:r w:rsidRPr="003756BB">
        <w:rPr>
          <w:rFonts w:ascii="Book Antiqua" w:eastAsia="宋体" w:hAnsi="Book Antiqua" w:cs="Times New Roman"/>
          <w:i/>
          <w:kern w:val="2"/>
          <w:lang w:eastAsia="zh-CN"/>
        </w:rPr>
        <w:t>J Hepatocell Carcinoma</w:t>
      </w:r>
      <w:r w:rsidRPr="003756BB">
        <w:rPr>
          <w:rFonts w:ascii="Book Antiqua" w:eastAsia="宋体" w:hAnsi="Book Antiqua" w:cs="Times New Roman"/>
          <w:kern w:val="2"/>
          <w:lang w:eastAsia="zh-CN"/>
        </w:rPr>
        <w:t xml:space="preserve"> 2016; </w:t>
      </w:r>
      <w:r w:rsidRPr="003756BB">
        <w:rPr>
          <w:rFonts w:ascii="Book Antiqua" w:eastAsia="宋体" w:hAnsi="Book Antiqua" w:cs="Times New Roman"/>
          <w:b/>
          <w:kern w:val="2"/>
          <w:lang w:eastAsia="zh-CN"/>
        </w:rPr>
        <w:t>3</w:t>
      </w:r>
      <w:r w:rsidRPr="003756BB">
        <w:rPr>
          <w:rFonts w:ascii="Book Antiqua" w:eastAsia="宋体" w:hAnsi="Book Antiqua" w:cs="Times New Roman"/>
          <w:kern w:val="2"/>
          <w:lang w:eastAsia="zh-CN"/>
        </w:rPr>
        <w:t>: 41-53 [PMID: 27785449 DOI: 10.2147/JHC.S61146]</w:t>
      </w:r>
    </w:p>
    <w:p w14:paraId="61EB7984"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4 </w:t>
      </w:r>
      <w:r w:rsidRPr="003756BB">
        <w:rPr>
          <w:rFonts w:ascii="Book Antiqua" w:eastAsia="宋体" w:hAnsi="Book Antiqua" w:cs="Times New Roman"/>
          <w:b/>
          <w:kern w:val="2"/>
          <w:lang w:eastAsia="zh-CN"/>
        </w:rPr>
        <w:t>Bonnet D</w:t>
      </w:r>
      <w:r w:rsidRPr="003756BB">
        <w:rPr>
          <w:rFonts w:ascii="Book Antiqua" w:eastAsia="宋体" w:hAnsi="Book Antiqua" w:cs="Times New Roman"/>
          <w:kern w:val="2"/>
          <w:lang w:eastAsia="zh-CN"/>
        </w:rPr>
        <w:t xml:space="preserve">, Dick JE. Human acute myeloid leukemia is organized as a hierarchy that originates from a primitive hematopoietic cell. </w:t>
      </w:r>
      <w:r w:rsidRPr="003756BB">
        <w:rPr>
          <w:rFonts w:ascii="Book Antiqua" w:eastAsia="宋体" w:hAnsi="Book Antiqua" w:cs="Times New Roman"/>
          <w:i/>
          <w:kern w:val="2"/>
          <w:lang w:eastAsia="zh-CN"/>
        </w:rPr>
        <w:t>Nat Med</w:t>
      </w:r>
      <w:r w:rsidRPr="003756BB">
        <w:rPr>
          <w:rFonts w:ascii="Book Antiqua" w:eastAsia="宋体" w:hAnsi="Book Antiqua" w:cs="Times New Roman"/>
          <w:kern w:val="2"/>
          <w:lang w:eastAsia="zh-CN"/>
        </w:rPr>
        <w:t xml:space="preserve"> 1997; </w:t>
      </w:r>
      <w:r w:rsidRPr="003756BB">
        <w:rPr>
          <w:rFonts w:ascii="Book Antiqua" w:eastAsia="宋体" w:hAnsi="Book Antiqua" w:cs="Times New Roman"/>
          <w:b/>
          <w:kern w:val="2"/>
          <w:lang w:eastAsia="zh-CN"/>
        </w:rPr>
        <w:t>3</w:t>
      </w:r>
      <w:r w:rsidRPr="003756BB">
        <w:rPr>
          <w:rFonts w:ascii="Book Antiqua" w:eastAsia="宋体" w:hAnsi="Book Antiqua" w:cs="Times New Roman"/>
          <w:kern w:val="2"/>
          <w:lang w:eastAsia="zh-CN"/>
        </w:rPr>
        <w:t>: 730-737 [PMID: 9212098]</w:t>
      </w:r>
    </w:p>
    <w:p w14:paraId="21A1B990"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5 </w:t>
      </w:r>
      <w:r w:rsidRPr="003756BB">
        <w:rPr>
          <w:rFonts w:ascii="Book Antiqua" w:eastAsia="宋体" w:hAnsi="Book Antiqua" w:cs="Times New Roman"/>
          <w:b/>
          <w:kern w:val="2"/>
          <w:lang w:eastAsia="zh-CN"/>
        </w:rPr>
        <w:t>Lapidot T</w:t>
      </w:r>
      <w:r w:rsidRPr="003756BB">
        <w:rPr>
          <w:rFonts w:ascii="Book Antiqua" w:eastAsia="宋体" w:hAnsi="Book Antiqua" w:cs="Times New Roman"/>
          <w:kern w:val="2"/>
          <w:lang w:eastAsia="zh-CN"/>
        </w:rPr>
        <w:t xml:space="preserve">, Sirard C, Vormoor J, Murdoch B, Hoang T, Caceres-Cortes J, Minden M, Paterson B, Caligiuri MA, Dick JE. A cell initiating human acute myeloid leukaemia after transplantation into SCID mice. </w:t>
      </w:r>
      <w:r w:rsidRPr="003756BB">
        <w:rPr>
          <w:rFonts w:ascii="Book Antiqua" w:eastAsia="宋体" w:hAnsi="Book Antiqua" w:cs="Times New Roman"/>
          <w:i/>
          <w:kern w:val="2"/>
          <w:lang w:eastAsia="zh-CN"/>
        </w:rPr>
        <w:t>Nature</w:t>
      </w:r>
      <w:r w:rsidRPr="003756BB">
        <w:rPr>
          <w:rFonts w:ascii="Book Antiqua" w:eastAsia="宋体" w:hAnsi="Book Antiqua" w:cs="Times New Roman"/>
          <w:kern w:val="2"/>
          <w:lang w:eastAsia="zh-CN"/>
        </w:rPr>
        <w:t xml:space="preserve"> 1994; </w:t>
      </w:r>
      <w:r w:rsidRPr="003756BB">
        <w:rPr>
          <w:rFonts w:ascii="Book Antiqua" w:eastAsia="宋体" w:hAnsi="Book Antiqua" w:cs="Times New Roman"/>
          <w:b/>
          <w:kern w:val="2"/>
          <w:lang w:eastAsia="zh-CN"/>
        </w:rPr>
        <w:t>367</w:t>
      </w:r>
      <w:r w:rsidRPr="003756BB">
        <w:rPr>
          <w:rFonts w:ascii="Book Antiqua" w:eastAsia="宋体" w:hAnsi="Book Antiqua" w:cs="Times New Roman"/>
          <w:kern w:val="2"/>
          <w:lang w:eastAsia="zh-CN"/>
        </w:rPr>
        <w:t>: 645-648 [PMID: 7509044 DOI: 10.1038/367645a0]</w:t>
      </w:r>
    </w:p>
    <w:p w14:paraId="54587F69"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6 </w:t>
      </w:r>
      <w:r w:rsidRPr="003756BB">
        <w:rPr>
          <w:rFonts w:ascii="Book Antiqua" w:eastAsia="宋体" w:hAnsi="Book Antiqua" w:cs="Times New Roman"/>
          <w:b/>
          <w:kern w:val="2"/>
          <w:lang w:eastAsia="zh-CN"/>
        </w:rPr>
        <w:t>Visvader JE</w:t>
      </w:r>
      <w:r w:rsidRPr="003756BB">
        <w:rPr>
          <w:rFonts w:ascii="Book Antiqua" w:eastAsia="宋体" w:hAnsi="Book Antiqua" w:cs="Times New Roman"/>
          <w:kern w:val="2"/>
          <w:lang w:eastAsia="zh-CN"/>
        </w:rPr>
        <w:t xml:space="preserve">, Lindeman GJ. Cancer stem cells in solid tumours: accumulating evidence and unresolved questions. </w:t>
      </w:r>
      <w:r w:rsidRPr="003756BB">
        <w:rPr>
          <w:rFonts w:ascii="Book Antiqua" w:eastAsia="宋体" w:hAnsi="Book Antiqua" w:cs="Times New Roman"/>
          <w:i/>
          <w:kern w:val="2"/>
          <w:lang w:eastAsia="zh-CN"/>
        </w:rPr>
        <w:t>Nat Rev Cancer</w:t>
      </w:r>
      <w:r w:rsidRPr="003756BB">
        <w:rPr>
          <w:rFonts w:ascii="Book Antiqua" w:eastAsia="宋体" w:hAnsi="Book Antiqua" w:cs="Times New Roman"/>
          <w:kern w:val="2"/>
          <w:lang w:eastAsia="zh-CN"/>
        </w:rPr>
        <w:t xml:space="preserve"> 2008; </w:t>
      </w:r>
      <w:r w:rsidRPr="003756BB">
        <w:rPr>
          <w:rFonts w:ascii="Book Antiqua" w:eastAsia="宋体" w:hAnsi="Book Antiqua" w:cs="Times New Roman"/>
          <w:b/>
          <w:kern w:val="2"/>
          <w:lang w:eastAsia="zh-CN"/>
        </w:rPr>
        <w:t>8</w:t>
      </w:r>
      <w:r w:rsidRPr="003756BB">
        <w:rPr>
          <w:rFonts w:ascii="Book Antiqua" w:eastAsia="宋体" w:hAnsi="Book Antiqua" w:cs="Times New Roman"/>
          <w:kern w:val="2"/>
          <w:lang w:eastAsia="zh-CN"/>
        </w:rPr>
        <w:t>: 755-768 [PMID: 18784658 DOI: 10.1038/nrc2499]</w:t>
      </w:r>
    </w:p>
    <w:p w14:paraId="621CBE87"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7 </w:t>
      </w:r>
      <w:r w:rsidRPr="003756BB">
        <w:rPr>
          <w:rFonts w:ascii="Book Antiqua" w:eastAsia="宋体" w:hAnsi="Book Antiqua" w:cs="Times New Roman"/>
          <w:b/>
          <w:kern w:val="2"/>
          <w:lang w:eastAsia="zh-CN"/>
        </w:rPr>
        <w:t>Mu X</w:t>
      </w:r>
      <w:r w:rsidRPr="003756BB">
        <w:rPr>
          <w:rFonts w:ascii="Book Antiqua" w:eastAsia="宋体" w:hAnsi="Book Antiqua" w:cs="Times New Roman"/>
          <w:kern w:val="2"/>
          <w:lang w:eastAsia="zh-CN"/>
        </w:rPr>
        <w:t xml:space="preserve">, Español-Suñer R, Mederacke I, Affò S, Manco R, Sempoux C, Lemaigre FP, Adili A, Yuan D, Weber A, Unger K, Heikenwälder M, Leclercq IA, Schwabe RF. Hepatocellular carcinoma originates from hepatocytes and not from the progenitor/biliary compartment. </w:t>
      </w:r>
      <w:r w:rsidRPr="003756BB">
        <w:rPr>
          <w:rFonts w:ascii="Book Antiqua" w:eastAsia="宋体" w:hAnsi="Book Antiqua" w:cs="Times New Roman"/>
          <w:i/>
          <w:kern w:val="2"/>
          <w:lang w:eastAsia="zh-CN"/>
        </w:rPr>
        <w:t>J Clin Invest</w:t>
      </w:r>
      <w:r w:rsidRPr="003756BB">
        <w:rPr>
          <w:rFonts w:ascii="Book Antiqua" w:eastAsia="宋体" w:hAnsi="Book Antiqua" w:cs="Times New Roman"/>
          <w:kern w:val="2"/>
          <w:lang w:eastAsia="zh-CN"/>
        </w:rPr>
        <w:t xml:space="preserve"> 2015; </w:t>
      </w:r>
      <w:r w:rsidRPr="003756BB">
        <w:rPr>
          <w:rFonts w:ascii="Book Antiqua" w:eastAsia="宋体" w:hAnsi="Book Antiqua" w:cs="Times New Roman"/>
          <w:b/>
          <w:kern w:val="2"/>
          <w:lang w:eastAsia="zh-CN"/>
        </w:rPr>
        <w:t>125</w:t>
      </w:r>
      <w:r w:rsidRPr="003756BB">
        <w:rPr>
          <w:rFonts w:ascii="Book Antiqua" w:eastAsia="宋体" w:hAnsi="Book Antiqua" w:cs="Times New Roman"/>
          <w:kern w:val="2"/>
          <w:lang w:eastAsia="zh-CN"/>
        </w:rPr>
        <w:t>: 3891-3903 [PMID: 26348897 DOI: 10.1172/JCI77995]</w:t>
      </w:r>
    </w:p>
    <w:p w14:paraId="03C623A7"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8 </w:t>
      </w:r>
      <w:r w:rsidRPr="003756BB">
        <w:rPr>
          <w:rFonts w:ascii="Book Antiqua" w:eastAsia="宋体" w:hAnsi="Book Antiqua" w:cs="Times New Roman"/>
          <w:b/>
          <w:kern w:val="2"/>
          <w:lang w:eastAsia="zh-CN"/>
        </w:rPr>
        <w:t>FARBER E</w:t>
      </w:r>
      <w:r w:rsidRPr="003756BB">
        <w:rPr>
          <w:rFonts w:ascii="Book Antiqua" w:eastAsia="宋体" w:hAnsi="Book Antiqua" w:cs="Times New Roman"/>
          <w:kern w:val="2"/>
          <w:lang w:eastAsia="zh-CN"/>
        </w:rPr>
        <w:t xml:space="preserve">. Similarities in the sequence of early histological changes induced in the liver of the rat by ethionine, 2-acetylamino-fluorene, and 3'-methyl-4-dimethylaminoazobenzene. </w:t>
      </w:r>
      <w:r w:rsidRPr="003756BB">
        <w:rPr>
          <w:rFonts w:ascii="Book Antiqua" w:eastAsia="宋体" w:hAnsi="Book Antiqua" w:cs="Times New Roman"/>
          <w:i/>
          <w:kern w:val="2"/>
          <w:lang w:eastAsia="zh-CN"/>
        </w:rPr>
        <w:t>Cancer Res</w:t>
      </w:r>
      <w:r w:rsidRPr="003756BB">
        <w:rPr>
          <w:rFonts w:ascii="Book Antiqua" w:eastAsia="宋体" w:hAnsi="Book Antiqua" w:cs="Times New Roman"/>
          <w:kern w:val="2"/>
          <w:lang w:eastAsia="zh-CN"/>
        </w:rPr>
        <w:t xml:space="preserve"> 1956; </w:t>
      </w:r>
      <w:r w:rsidRPr="003756BB">
        <w:rPr>
          <w:rFonts w:ascii="Book Antiqua" w:eastAsia="宋体" w:hAnsi="Book Antiqua" w:cs="Times New Roman"/>
          <w:b/>
          <w:kern w:val="2"/>
          <w:lang w:eastAsia="zh-CN"/>
        </w:rPr>
        <w:t>16</w:t>
      </w:r>
      <w:r w:rsidRPr="003756BB">
        <w:rPr>
          <w:rFonts w:ascii="Book Antiqua" w:eastAsia="宋体" w:hAnsi="Book Antiqua" w:cs="Times New Roman"/>
          <w:kern w:val="2"/>
          <w:lang w:eastAsia="zh-CN"/>
        </w:rPr>
        <w:t>: 142-148 [PMID: 13293655]</w:t>
      </w:r>
    </w:p>
    <w:p w14:paraId="635272A4"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9 </w:t>
      </w:r>
      <w:r w:rsidRPr="003756BB">
        <w:rPr>
          <w:rFonts w:ascii="Book Antiqua" w:eastAsia="宋体" w:hAnsi="Book Antiqua" w:cs="Times New Roman"/>
          <w:b/>
          <w:kern w:val="2"/>
          <w:lang w:eastAsia="zh-CN"/>
        </w:rPr>
        <w:t>Guo Z</w:t>
      </w:r>
      <w:r w:rsidRPr="003756BB">
        <w:rPr>
          <w:rFonts w:ascii="Book Antiqua" w:eastAsia="宋体" w:hAnsi="Book Antiqua" w:cs="Times New Roman"/>
          <w:kern w:val="2"/>
          <w:lang w:eastAsia="zh-CN"/>
        </w:rPr>
        <w:t xml:space="preserve">, Jiang JH, Zhang J, Yang HJ, Zhong YP, Su J, Yang RR, Li LQ, Xiang BD. Side population in hepatocellular carcinoma HCCLM3 cells is enriched with stem-like cancer cells. </w:t>
      </w:r>
      <w:r w:rsidRPr="003756BB">
        <w:rPr>
          <w:rFonts w:ascii="Book Antiqua" w:eastAsia="宋体" w:hAnsi="Book Antiqua" w:cs="Times New Roman"/>
          <w:i/>
          <w:kern w:val="2"/>
          <w:lang w:eastAsia="zh-CN"/>
        </w:rPr>
        <w:t>Oncol Lett</w:t>
      </w:r>
      <w:r w:rsidRPr="003756BB">
        <w:rPr>
          <w:rFonts w:ascii="Book Antiqua" w:eastAsia="宋体" w:hAnsi="Book Antiqua" w:cs="Times New Roman"/>
          <w:kern w:val="2"/>
          <w:lang w:eastAsia="zh-CN"/>
        </w:rPr>
        <w:t xml:space="preserve"> 2016; </w:t>
      </w:r>
      <w:r w:rsidRPr="003756BB">
        <w:rPr>
          <w:rFonts w:ascii="Book Antiqua" w:eastAsia="宋体" w:hAnsi="Book Antiqua" w:cs="Times New Roman"/>
          <w:b/>
          <w:kern w:val="2"/>
          <w:lang w:eastAsia="zh-CN"/>
        </w:rPr>
        <w:t>11</w:t>
      </w:r>
      <w:r w:rsidRPr="003756BB">
        <w:rPr>
          <w:rFonts w:ascii="Book Antiqua" w:eastAsia="宋体" w:hAnsi="Book Antiqua" w:cs="Times New Roman"/>
          <w:kern w:val="2"/>
          <w:lang w:eastAsia="zh-CN"/>
        </w:rPr>
        <w:t>: 3145-3151 [PMID: 27123080 DOI: 10.3892/ol.2016.4343]</w:t>
      </w:r>
    </w:p>
    <w:p w14:paraId="6D04E786"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10 </w:t>
      </w:r>
      <w:r w:rsidRPr="003756BB">
        <w:rPr>
          <w:rFonts w:ascii="Book Antiqua" w:eastAsia="宋体" w:hAnsi="Book Antiqua" w:cs="Times New Roman"/>
          <w:b/>
          <w:kern w:val="2"/>
          <w:lang w:eastAsia="zh-CN"/>
        </w:rPr>
        <w:t>Xia H</w:t>
      </w:r>
      <w:r w:rsidRPr="003756BB">
        <w:rPr>
          <w:rFonts w:ascii="Book Antiqua" w:eastAsia="宋体" w:hAnsi="Book Antiqua" w:cs="Times New Roman"/>
          <w:kern w:val="2"/>
          <w:lang w:eastAsia="zh-CN"/>
        </w:rPr>
        <w:t xml:space="preserve">, Cao J, Li Q, Lv Y, Jia W, Ren W, Cheng Q, Song X, Xu G. Hepatocellular Carcinoma-propagating Cells are Detectable by Side Population Analysis and Possess an Expression Profile Reflective of a Primitive Origin. </w:t>
      </w:r>
      <w:r w:rsidRPr="003756BB">
        <w:rPr>
          <w:rFonts w:ascii="Book Antiqua" w:eastAsia="宋体" w:hAnsi="Book Antiqua" w:cs="Times New Roman"/>
          <w:i/>
          <w:kern w:val="2"/>
          <w:lang w:eastAsia="zh-CN"/>
        </w:rPr>
        <w:t>Sci Rep</w:t>
      </w:r>
      <w:r w:rsidRPr="003756BB">
        <w:rPr>
          <w:rFonts w:ascii="Book Antiqua" w:eastAsia="宋体" w:hAnsi="Book Antiqua" w:cs="Times New Roman"/>
          <w:kern w:val="2"/>
          <w:lang w:eastAsia="zh-CN"/>
        </w:rPr>
        <w:t xml:space="preserve"> 2016; </w:t>
      </w:r>
      <w:r w:rsidRPr="003756BB">
        <w:rPr>
          <w:rFonts w:ascii="Book Antiqua" w:eastAsia="宋体" w:hAnsi="Book Antiqua" w:cs="Times New Roman"/>
          <w:b/>
          <w:kern w:val="2"/>
          <w:lang w:eastAsia="zh-CN"/>
        </w:rPr>
        <w:t>6</w:t>
      </w:r>
      <w:r w:rsidRPr="003756BB">
        <w:rPr>
          <w:rFonts w:ascii="Book Antiqua" w:eastAsia="宋体" w:hAnsi="Book Antiqua" w:cs="Times New Roman"/>
          <w:kern w:val="2"/>
          <w:lang w:eastAsia="zh-CN"/>
        </w:rPr>
        <w:t>: 34856 [PMID: 27725724 DOI: 10.1038/srep34856]</w:t>
      </w:r>
    </w:p>
    <w:p w14:paraId="7032F9BC"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11 </w:t>
      </w:r>
      <w:r w:rsidRPr="003756BB">
        <w:rPr>
          <w:rFonts w:ascii="Book Antiqua" w:eastAsia="宋体" w:hAnsi="Book Antiqua" w:cs="Times New Roman"/>
          <w:b/>
          <w:kern w:val="2"/>
          <w:lang w:eastAsia="zh-CN"/>
        </w:rPr>
        <w:t>Durnez A</w:t>
      </w:r>
      <w:r w:rsidRPr="003756BB">
        <w:rPr>
          <w:rFonts w:ascii="Book Antiqua" w:eastAsia="宋体" w:hAnsi="Book Antiqua" w:cs="Times New Roman"/>
          <w:kern w:val="2"/>
          <w:lang w:eastAsia="zh-CN"/>
        </w:rPr>
        <w:t xml:space="preserve">, Verslype C, Nevens F, Fevery J, Aerts R, Pirenne J, Lesaffre E, Libbrecht L, Desmet V, Roskams T. The clinicopathological and prognostic relevance of cytokeratin 7 and 19 expression in hepatocellular carcinoma. A possible progenitor cell origin. </w:t>
      </w:r>
      <w:r w:rsidRPr="003756BB">
        <w:rPr>
          <w:rFonts w:ascii="Book Antiqua" w:eastAsia="宋体" w:hAnsi="Book Antiqua" w:cs="Times New Roman"/>
          <w:i/>
          <w:kern w:val="2"/>
          <w:lang w:eastAsia="zh-CN"/>
        </w:rPr>
        <w:t>Histopathology</w:t>
      </w:r>
      <w:r w:rsidRPr="003756BB">
        <w:rPr>
          <w:rFonts w:ascii="Book Antiqua" w:eastAsia="宋体" w:hAnsi="Book Antiqua" w:cs="Times New Roman"/>
          <w:kern w:val="2"/>
          <w:lang w:eastAsia="zh-CN"/>
        </w:rPr>
        <w:t xml:space="preserve"> 2006; </w:t>
      </w:r>
      <w:r w:rsidRPr="003756BB">
        <w:rPr>
          <w:rFonts w:ascii="Book Antiqua" w:eastAsia="宋体" w:hAnsi="Book Antiqua" w:cs="Times New Roman"/>
          <w:b/>
          <w:kern w:val="2"/>
          <w:lang w:eastAsia="zh-CN"/>
        </w:rPr>
        <w:t>49</w:t>
      </w:r>
      <w:r w:rsidRPr="003756BB">
        <w:rPr>
          <w:rFonts w:ascii="Book Antiqua" w:eastAsia="宋体" w:hAnsi="Book Antiqua" w:cs="Times New Roman"/>
          <w:kern w:val="2"/>
          <w:lang w:eastAsia="zh-CN"/>
        </w:rPr>
        <w:t>: 138-151 [PMID: 16879391 DOI: 10.1111/j.1365-2559.2006.02468.x]</w:t>
      </w:r>
    </w:p>
    <w:p w14:paraId="6EA39D73"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12 </w:t>
      </w:r>
      <w:r w:rsidRPr="003756BB">
        <w:rPr>
          <w:rFonts w:ascii="Book Antiqua" w:eastAsia="宋体" w:hAnsi="Book Antiqua" w:cs="Times New Roman"/>
          <w:b/>
          <w:kern w:val="2"/>
          <w:lang w:eastAsia="zh-CN"/>
        </w:rPr>
        <w:t>Yao Z</w:t>
      </w:r>
      <w:r w:rsidRPr="003756BB">
        <w:rPr>
          <w:rFonts w:ascii="Book Antiqua" w:eastAsia="宋体" w:hAnsi="Book Antiqua" w:cs="Times New Roman"/>
          <w:kern w:val="2"/>
          <w:lang w:eastAsia="zh-CN"/>
        </w:rPr>
        <w:t xml:space="preserve">, Mishra L. Cancer stem cells and hepatocellular carcinoma. </w:t>
      </w:r>
      <w:r w:rsidRPr="003756BB">
        <w:rPr>
          <w:rFonts w:ascii="Book Antiqua" w:eastAsia="宋体" w:hAnsi="Book Antiqua" w:cs="Times New Roman"/>
          <w:i/>
          <w:kern w:val="2"/>
          <w:lang w:eastAsia="zh-CN"/>
        </w:rPr>
        <w:t>Cancer Biol Ther</w:t>
      </w:r>
      <w:r w:rsidRPr="003756BB">
        <w:rPr>
          <w:rFonts w:ascii="Book Antiqua" w:eastAsia="宋体" w:hAnsi="Book Antiqua" w:cs="Times New Roman"/>
          <w:kern w:val="2"/>
          <w:lang w:eastAsia="zh-CN"/>
        </w:rPr>
        <w:t xml:space="preserve"> 2009; </w:t>
      </w:r>
      <w:r w:rsidRPr="003756BB">
        <w:rPr>
          <w:rFonts w:ascii="Book Antiqua" w:eastAsia="宋体" w:hAnsi="Book Antiqua" w:cs="Times New Roman"/>
          <w:b/>
          <w:kern w:val="2"/>
          <w:lang w:eastAsia="zh-CN"/>
        </w:rPr>
        <w:t>8</w:t>
      </w:r>
      <w:r w:rsidRPr="003756BB">
        <w:rPr>
          <w:rFonts w:ascii="Book Antiqua" w:eastAsia="宋体" w:hAnsi="Book Antiqua" w:cs="Times New Roman"/>
          <w:kern w:val="2"/>
          <w:lang w:eastAsia="zh-CN"/>
        </w:rPr>
        <w:t>: 1691-1698 [PMID: 19901516]</w:t>
      </w:r>
    </w:p>
    <w:p w14:paraId="15DC443C"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13 </w:t>
      </w:r>
      <w:r w:rsidRPr="003756BB">
        <w:rPr>
          <w:rFonts w:ascii="Book Antiqua" w:eastAsia="宋体" w:hAnsi="Book Antiqua" w:cs="Times New Roman"/>
          <w:b/>
          <w:kern w:val="2"/>
          <w:lang w:eastAsia="zh-CN"/>
        </w:rPr>
        <w:t>Brunschwig A</w:t>
      </w:r>
      <w:r w:rsidRPr="003756BB">
        <w:rPr>
          <w:rFonts w:ascii="Book Antiqua" w:eastAsia="宋体" w:hAnsi="Book Antiqua" w:cs="Times New Roman"/>
          <w:kern w:val="2"/>
          <w:lang w:eastAsia="zh-CN"/>
        </w:rPr>
        <w:t xml:space="preserve">, Southam CM, Levin AG. Host resistance to cancer. Clinical experiments by homotransplants, autotransplants and admixture of autologous leucocytes. </w:t>
      </w:r>
      <w:r w:rsidRPr="003756BB">
        <w:rPr>
          <w:rFonts w:ascii="Book Antiqua" w:eastAsia="宋体" w:hAnsi="Book Antiqua" w:cs="Times New Roman"/>
          <w:i/>
          <w:kern w:val="2"/>
          <w:lang w:eastAsia="zh-CN"/>
        </w:rPr>
        <w:t>Ann Surg</w:t>
      </w:r>
      <w:r w:rsidRPr="003756BB">
        <w:rPr>
          <w:rFonts w:ascii="Book Antiqua" w:eastAsia="宋体" w:hAnsi="Book Antiqua" w:cs="Times New Roman"/>
          <w:kern w:val="2"/>
          <w:lang w:eastAsia="zh-CN"/>
        </w:rPr>
        <w:t xml:space="preserve"> 1965; </w:t>
      </w:r>
      <w:r w:rsidRPr="003756BB">
        <w:rPr>
          <w:rFonts w:ascii="Book Antiqua" w:eastAsia="宋体" w:hAnsi="Book Antiqua" w:cs="Times New Roman"/>
          <w:b/>
          <w:kern w:val="2"/>
          <w:lang w:eastAsia="zh-CN"/>
        </w:rPr>
        <w:t>162</w:t>
      </w:r>
      <w:r w:rsidRPr="003756BB">
        <w:rPr>
          <w:rFonts w:ascii="Book Antiqua" w:eastAsia="宋体" w:hAnsi="Book Antiqua" w:cs="Times New Roman"/>
          <w:kern w:val="2"/>
          <w:lang w:eastAsia="zh-CN"/>
        </w:rPr>
        <w:t>: 416-425 [PMID: 5318670]</w:t>
      </w:r>
    </w:p>
    <w:p w14:paraId="3E326439"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14 </w:t>
      </w:r>
      <w:r w:rsidRPr="003756BB">
        <w:rPr>
          <w:rFonts w:ascii="Book Antiqua" w:eastAsia="宋体" w:hAnsi="Book Antiqua" w:cs="Times New Roman"/>
          <w:b/>
          <w:kern w:val="2"/>
          <w:lang w:eastAsia="zh-CN"/>
        </w:rPr>
        <w:t>Rahman M</w:t>
      </w:r>
      <w:r w:rsidRPr="003756BB">
        <w:rPr>
          <w:rFonts w:ascii="Book Antiqua" w:eastAsia="宋体" w:hAnsi="Book Antiqua" w:cs="Times New Roman"/>
          <w:kern w:val="2"/>
          <w:lang w:eastAsia="zh-CN"/>
        </w:rPr>
        <w:t xml:space="preserve">, Deleyrolle L, Vedam-Mai V, Azari H, Abd-El-Barr M, Reynolds BA. The cancer stem cell hypothesis: failures and pitfalls. </w:t>
      </w:r>
      <w:r w:rsidRPr="003756BB">
        <w:rPr>
          <w:rFonts w:ascii="Book Antiqua" w:eastAsia="宋体" w:hAnsi="Book Antiqua" w:cs="Times New Roman"/>
          <w:i/>
          <w:kern w:val="2"/>
          <w:lang w:eastAsia="zh-CN"/>
        </w:rPr>
        <w:t>Neurosurgery</w:t>
      </w:r>
      <w:r w:rsidRPr="003756BB">
        <w:rPr>
          <w:rFonts w:ascii="Book Antiqua" w:eastAsia="宋体" w:hAnsi="Book Antiqua" w:cs="Times New Roman"/>
          <w:kern w:val="2"/>
          <w:lang w:eastAsia="zh-CN"/>
        </w:rPr>
        <w:t xml:space="preserve"> 2011; </w:t>
      </w:r>
      <w:r w:rsidRPr="003756BB">
        <w:rPr>
          <w:rFonts w:ascii="Book Antiqua" w:eastAsia="宋体" w:hAnsi="Book Antiqua" w:cs="Times New Roman"/>
          <w:b/>
          <w:kern w:val="2"/>
          <w:lang w:eastAsia="zh-CN"/>
        </w:rPr>
        <w:t>68</w:t>
      </w:r>
      <w:r w:rsidRPr="003756BB">
        <w:rPr>
          <w:rFonts w:ascii="Book Antiqua" w:eastAsia="宋体" w:hAnsi="Book Antiqua" w:cs="Times New Roman"/>
          <w:kern w:val="2"/>
          <w:lang w:eastAsia="zh-CN"/>
        </w:rPr>
        <w:t>: 531-45; discussion 545 [PMID: 21135745 DOI: 10.1227/NEU.0b013e3181ff9eb5]</w:t>
      </w:r>
    </w:p>
    <w:p w14:paraId="2E3BC1EA"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15 </w:t>
      </w:r>
      <w:r w:rsidRPr="003756BB">
        <w:rPr>
          <w:rFonts w:ascii="Book Antiqua" w:eastAsia="宋体" w:hAnsi="Book Antiqua" w:cs="Times New Roman"/>
          <w:b/>
          <w:kern w:val="2"/>
          <w:lang w:eastAsia="zh-CN"/>
        </w:rPr>
        <w:t>Kim MP</w:t>
      </w:r>
      <w:r w:rsidRPr="003756BB">
        <w:rPr>
          <w:rFonts w:ascii="Book Antiqua" w:eastAsia="宋体" w:hAnsi="Book Antiqua" w:cs="Times New Roman"/>
          <w:kern w:val="2"/>
          <w:lang w:eastAsia="zh-CN"/>
        </w:rPr>
        <w:t xml:space="preserve">, Fleming JB, Wang H, Abbruzzese JL, Choi W, Kopetz S, McConkey DJ, Evans DB, Gallick GE. ALDH activity selectively defines an enhanced tumor-initiating cell population relative to CD133 expression in human pancreatic adenocarcinoma. </w:t>
      </w:r>
      <w:r w:rsidRPr="003756BB">
        <w:rPr>
          <w:rFonts w:ascii="Book Antiqua" w:eastAsia="宋体" w:hAnsi="Book Antiqua" w:cs="Times New Roman"/>
          <w:i/>
          <w:kern w:val="2"/>
          <w:lang w:eastAsia="zh-CN"/>
        </w:rPr>
        <w:t>PLoS One</w:t>
      </w:r>
      <w:r w:rsidRPr="003756BB">
        <w:rPr>
          <w:rFonts w:ascii="Book Antiqua" w:eastAsia="宋体" w:hAnsi="Book Antiqua" w:cs="Times New Roman"/>
          <w:kern w:val="2"/>
          <w:lang w:eastAsia="zh-CN"/>
        </w:rPr>
        <w:t xml:space="preserve"> 2011; </w:t>
      </w:r>
      <w:r w:rsidRPr="003756BB">
        <w:rPr>
          <w:rFonts w:ascii="Book Antiqua" w:eastAsia="宋体" w:hAnsi="Book Antiqua" w:cs="Times New Roman"/>
          <w:b/>
          <w:kern w:val="2"/>
          <w:lang w:eastAsia="zh-CN"/>
        </w:rPr>
        <w:t>6</w:t>
      </w:r>
      <w:r w:rsidRPr="003756BB">
        <w:rPr>
          <w:rFonts w:ascii="Book Antiqua" w:eastAsia="宋体" w:hAnsi="Book Antiqua" w:cs="Times New Roman"/>
          <w:kern w:val="2"/>
          <w:lang w:eastAsia="zh-CN"/>
        </w:rPr>
        <w:t>: e20636 [PMID: 21695188 DOI: 10.1371/journal.pone.0020636]</w:t>
      </w:r>
    </w:p>
    <w:p w14:paraId="458AF45E"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16 </w:t>
      </w:r>
      <w:r w:rsidRPr="003756BB">
        <w:rPr>
          <w:rFonts w:ascii="Book Antiqua" w:eastAsia="宋体" w:hAnsi="Book Antiqua" w:cs="Times New Roman"/>
          <w:b/>
          <w:kern w:val="2"/>
          <w:lang w:eastAsia="zh-CN"/>
        </w:rPr>
        <w:t>Lawson DA</w:t>
      </w:r>
      <w:r w:rsidRPr="003756BB">
        <w:rPr>
          <w:rFonts w:ascii="Book Antiqua" w:eastAsia="宋体" w:hAnsi="Book Antiqua" w:cs="Times New Roman"/>
          <w:kern w:val="2"/>
          <w:lang w:eastAsia="zh-CN"/>
        </w:rPr>
        <w:t xml:space="preserve">, Bhakta NR, Kessenbrock K, Prummel KD, Yu Y, Takai K, Zhou A, Eyob H, Balakrishnan S, Wang CY, Yaswen P, Goga A, Werb Z. Single-cell analysis reveals a stem-cell program in human metastatic breast cancer cells. </w:t>
      </w:r>
      <w:r w:rsidRPr="003756BB">
        <w:rPr>
          <w:rFonts w:ascii="Book Antiqua" w:eastAsia="宋体" w:hAnsi="Book Antiqua" w:cs="Times New Roman"/>
          <w:i/>
          <w:kern w:val="2"/>
          <w:lang w:eastAsia="zh-CN"/>
        </w:rPr>
        <w:t>Nature</w:t>
      </w:r>
      <w:r w:rsidRPr="003756BB">
        <w:rPr>
          <w:rFonts w:ascii="Book Antiqua" w:eastAsia="宋体" w:hAnsi="Book Antiqua" w:cs="Times New Roman"/>
          <w:kern w:val="2"/>
          <w:lang w:eastAsia="zh-CN"/>
        </w:rPr>
        <w:t xml:space="preserve"> 2015; </w:t>
      </w:r>
      <w:r w:rsidRPr="003756BB">
        <w:rPr>
          <w:rFonts w:ascii="Book Antiqua" w:eastAsia="宋体" w:hAnsi="Book Antiqua" w:cs="Times New Roman"/>
          <w:b/>
          <w:kern w:val="2"/>
          <w:lang w:eastAsia="zh-CN"/>
        </w:rPr>
        <w:t>526</w:t>
      </w:r>
      <w:r w:rsidRPr="003756BB">
        <w:rPr>
          <w:rFonts w:ascii="Book Antiqua" w:eastAsia="宋体" w:hAnsi="Book Antiqua" w:cs="Times New Roman"/>
          <w:kern w:val="2"/>
          <w:lang w:eastAsia="zh-CN"/>
        </w:rPr>
        <w:t>: 131-135 [PMID: 26416748 DOI: 10.1038/nature15260]</w:t>
      </w:r>
    </w:p>
    <w:p w14:paraId="7ECD8320"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17 </w:t>
      </w:r>
      <w:r w:rsidRPr="003756BB">
        <w:rPr>
          <w:rFonts w:ascii="Book Antiqua" w:eastAsia="宋体" w:hAnsi="Book Antiqua" w:cs="Times New Roman"/>
          <w:b/>
          <w:kern w:val="2"/>
          <w:lang w:eastAsia="zh-CN"/>
        </w:rPr>
        <w:t>Fan ST</w:t>
      </w:r>
      <w:r w:rsidRPr="003756BB">
        <w:rPr>
          <w:rFonts w:ascii="Book Antiqua" w:eastAsia="宋体" w:hAnsi="Book Antiqua" w:cs="Times New Roman"/>
          <w:kern w:val="2"/>
          <w:lang w:eastAsia="zh-CN"/>
        </w:rPr>
        <w:t xml:space="preserve">, Yang ZF, Ho DW, Ng MN, Yu WC, Wong J. Prediction of posthepatectomy recurrence of hepatocellular carcinoma by circulating cancer stem cells: a prospective study. </w:t>
      </w:r>
      <w:r w:rsidRPr="003756BB">
        <w:rPr>
          <w:rFonts w:ascii="Book Antiqua" w:eastAsia="宋体" w:hAnsi="Book Antiqua" w:cs="Times New Roman"/>
          <w:i/>
          <w:kern w:val="2"/>
          <w:lang w:eastAsia="zh-CN"/>
        </w:rPr>
        <w:t>Ann Surg</w:t>
      </w:r>
      <w:r w:rsidRPr="003756BB">
        <w:rPr>
          <w:rFonts w:ascii="Book Antiqua" w:eastAsia="宋体" w:hAnsi="Book Antiqua" w:cs="Times New Roman"/>
          <w:kern w:val="2"/>
          <w:lang w:eastAsia="zh-CN"/>
        </w:rPr>
        <w:t xml:space="preserve"> 2011; </w:t>
      </w:r>
      <w:r w:rsidRPr="003756BB">
        <w:rPr>
          <w:rFonts w:ascii="Book Antiqua" w:eastAsia="宋体" w:hAnsi="Book Antiqua" w:cs="Times New Roman"/>
          <w:b/>
          <w:kern w:val="2"/>
          <w:lang w:eastAsia="zh-CN"/>
        </w:rPr>
        <w:t>254</w:t>
      </w:r>
      <w:r w:rsidRPr="003756BB">
        <w:rPr>
          <w:rFonts w:ascii="Book Antiqua" w:eastAsia="宋体" w:hAnsi="Book Antiqua" w:cs="Times New Roman"/>
          <w:kern w:val="2"/>
          <w:lang w:eastAsia="zh-CN"/>
        </w:rPr>
        <w:t>: 569-576 [PMID: 21892074 DOI: 10.1097/SLA.0b013e3182300a1d]</w:t>
      </w:r>
    </w:p>
    <w:p w14:paraId="2D2C5FAF"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18 </w:t>
      </w:r>
      <w:r w:rsidRPr="003756BB">
        <w:rPr>
          <w:rFonts w:ascii="Book Antiqua" w:eastAsia="宋体" w:hAnsi="Book Antiqua" w:cs="Times New Roman"/>
          <w:b/>
          <w:kern w:val="2"/>
          <w:lang w:eastAsia="zh-CN"/>
        </w:rPr>
        <w:t>Chen BD</w:t>
      </w:r>
      <w:r w:rsidRPr="003756BB">
        <w:rPr>
          <w:rFonts w:ascii="Book Antiqua" w:eastAsia="宋体" w:hAnsi="Book Antiqua" w:cs="Times New Roman"/>
          <w:kern w:val="2"/>
          <w:lang w:eastAsia="zh-CN"/>
        </w:rPr>
        <w:t xml:space="preserve">, Hui YF, Zhang HB, Fan LF, Si MH, Yang GS. [Expression of CD90/EpCAM/CD24 in hepatocellular carcinoma cell lines at various stages of differentiation]. </w:t>
      </w:r>
      <w:r w:rsidRPr="003756BB">
        <w:rPr>
          <w:rFonts w:ascii="Book Antiqua" w:eastAsia="宋体" w:hAnsi="Book Antiqua" w:cs="Times New Roman"/>
          <w:i/>
          <w:kern w:val="2"/>
          <w:lang w:eastAsia="zh-CN"/>
        </w:rPr>
        <w:t>Zhonghua Gan Zang Bing Za Zhi</w:t>
      </w:r>
      <w:r w:rsidRPr="003756BB">
        <w:rPr>
          <w:rFonts w:ascii="Book Antiqua" w:eastAsia="宋体" w:hAnsi="Book Antiqua" w:cs="Times New Roman"/>
          <w:kern w:val="2"/>
          <w:lang w:eastAsia="zh-CN"/>
        </w:rPr>
        <w:t xml:space="preserve"> 2013; </w:t>
      </w:r>
      <w:r w:rsidRPr="003756BB">
        <w:rPr>
          <w:rFonts w:ascii="Book Antiqua" w:eastAsia="宋体" w:hAnsi="Book Antiqua" w:cs="Times New Roman"/>
          <w:b/>
          <w:kern w:val="2"/>
          <w:lang w:eastAsia="zh-CN"/>
        </w:rPr>
        <w:t>21</w:t>
      </w:r>
      <w:r w:rsidRPr="003756BB">
        <w:rPr>
          <w:rFonts w:ascii="Book Antiqua" w:eastAsia="宋体" w:hAnsi="Book Antiqua" w:cs="Times New Roman"/>
          <w:kern w:val="2"/>
          <w:lang w:eastAsia="zh-CN"/>
        </w:rPr>
        <w:t>: 688-691 [PMID: 24160345 DOI: 10.3760/cma.j.issn.1007-3418.2013.09.010]</w:t>
      </w:r>
    </w:p>
    <w:p w14:paraId="1A5F7632"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19 </w:t>
      </w:r>
      <w:r w:rsidRPr="003756BB">
        <w:rPr>
          <w:rFonts w:ascii="Book Antiqua" w:eastAsia="宋体" w:hAnsi="Book Antiqua" w:cs="Times New Roman"/>
          <w:b/>
          <w:kern w:val="2"/>
          <w:lang w:eastAsia="zh-CN"/>
        </w:rPr>
        <w:t>Ma YC</w:t>
      </w:r>
      <w:r w:rsidRPr="003756BB">
        <w:rPr>
          <w:rFonts w:ascii="Book Antiqua" w:eastAsia="宋体" w:hAnsi="Book Antiqua" w:cs="Times New Roman"/>
          <w:kern w:val="2"/>
          <w:lang w:eastAsia="zh-CN"/>
        </w:rPr>
        <w:t xml:space="preserve">, Yang JY, Yan LN. Relevant markers of cancer stem cells indicate a poor prognosis in hepatocellular carcinoma patients: a meta-analysis. </w:t>
      </w:r>
      <w:r w:rsidRPr="003756BB">
        <w:rPr>
          <w:rFonts w:ascii="Book Antiqua" w:eastAsia="宋体" w:hAnsi="Book Antiqua" w:cs="Times New Roman"/>
          <w:i/>
          <w:kern w:val="2"/>
          <w:lang w:eastAsia="zh-CN"/>
        </w:rPr>
        <w:t>Eur J Gastroenterol Hepatol</w:t>
      </w:r>
      <w:r w:rsidRPr="003756BB">
        <w:rPr>
          <w:rFonts w:ascii="Book Antiqua" w:eastAsia="宋体" w:hAnsi="Book Antiqua" w:cs="Times New Roman"/>
          <w:kern w:val="2"/>
          <w:lang w:eastAsia="zh-CN"/>
        </w:rPr>
        <w:t xml:space="preserve"> 2013; </w:t>
      </w:r>
      <w:r w:rsidRPr="003756BB">
        <w:rPr>
          <w:rFonts w:ascii="Book Antiqua" w:eastAsia="宋体" w:hAnsi="Book Antiqua" w:cs="Times New Roman"/>
          <w:b/>
          <w:kern w:val="2"/>
          <w:lang w:eastAsia="zh-CN"/>
        </w:rPr>
        <w:t>25</w:t>
      </w:r>
      <w:r w:rsidRPr="003756BB">
        <w:rPr>
          <w:rFonts w:ascii="Book Antiqua" w:eastAsia="宋体" w:hAnsi="Book Antiqua" w:cs="Times New Roman"/>
          <w:kern w:val="2"/>
          <w:lang w:eastAsia="zh-CN"/>
        </w:rPr>
        <w:t>: 1007-1016 [PMID: 23478672 DOI: 10.1097/MEG.0b013e32836019d8]</w:t>
      </w:r>
    </w:p>
    <w:p w14:paraId="5B4629CA"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20 </w:t>
      </w:r>
      <w:r w:rsidRPr="003756BB">
        <w:rPr>
          <w:rFonts w:ascii="Book Antiqua" w:eastAsia="宋体" w:hAnsi="Book Antiqua" w:cs="Times New Roman"/>
          <w:b/>
          <w:kern w:val="2"/>
          <w:lang w:eastAsia="zh-CN"/>
        </w:rPr>
        <w:t>Lathia JD</w:t>
      </w:r>
      <w:r w:rsidRPr="003756BB">
        <w:rPr>
          <w:rFonts w:ascii="Book Antiqua" w:eastAsia="宋体" w:hAnsi="Book Antiqua" w:cs="Times New Roman"/>
          <w:kern w:val="2"/>
          <w:lang w:eastAsia="zh-CN"/>
        </w:rPr>
        <w:t xml:space="preserve">. Cancer stem cells: moving past the controversy. </w:t>
      </w:r>
      <w:r w:rsidRPr="003756BB">
        <w:rPr>
          <w:rFonts w:ascii="Book Antiqua" w:eastAsia="宋体" w:hAnsi="Book Antiqua" w:cs="Times New Roman"/>
          <w:i/>
          <w:kern w:val="2"/>
          <w:lang w:eastAsia="zh-CN"/>
        </w:rPr>
        <w:t>CNS Oncol</w:t>
      </w:r>
      <w:r w:rsidRPr="003756BB">
        <w:rPr>
          <w:rFonts w:ascii="Book Antiqua" w:eastAsia="宋体" w:hAnsi="Book Antiqua" w:cs="Times New Roman"/>
          <w:kern w:val="2"/>
          <w:lang w:eastAsia="zh-CN"/>
        </w:rPr>
        <w:t xml:space="preserve"> 2013; </w:t>
      </w:r>
      <w:r w:rsidRPr="003756BB">
        <w:rPr>
          <w:rFonts w:ascii="Book Antiqua" w:eastAsia="宋体" w:hAnsi="Book Antiqua" w:cs="Times New Roman"/>
          <w:b/>
          <w:kern w:val="2"/>
          <w:lang w:eastAsia="zh-CN"/>
        </w:rPr>
        <w:t>2</w:t>
      </w:r>
      <w:r w:rsidRPr="003756BB">
        <w:rPr>
          <w:rFonts w:ascii="Book Antiqua" w:eastAsia="宋体" w:hAnsi="Book Antiqua" w:cs="Times New Roman"/>
          <w:kern w:val="2"/>
          <w:lang w:eastAsia="zh-CN"/>
        </w:rPr>
        <w:t>: 465-467 [PMID: 25054813 DOI: 10.2217/cns.13.42]</w:t>
      </w:r>
    </w:p>
    <w:p w14:paraId="2DBE0B1E"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21 </w:t>
      </w:r>
      <w:r w:rsidRPr="003756BB">
        <w:rPr>
          <w:rFonts w:ascii="Book Antiqua" w:eastAsia="宋体" w:hAnsi="Book Antiqua" w:cs="Times New Roman"/>
          <w:b/>
          <w:kern w:val="2"/>
          <w:lang w:eastAsia="zh-CN"/>
        </w:rPr>
        <w:t>Christ B</w:t>
      </w:r>
      <w:r w:rsidRPr="003756BB">
        <w:rPr>
          <w:rFonts w:ascii="Book Antiqua" w:eastAsia="宋体" w:hAnsi="Book Antiqua" w:cs="Times New Roman"/>
          <w:kern w:val="2"/>
          <w:lang w:eastAsia="zh-CN"/>
        </w:rPr>
        <w:t xml:space="preserve">, Pelz S. Implication of hepatic stem cells in functional liver repopulation. </w:t>
      </w:r>
      <w:r w:rsidRPr="003756BB">
        <w:rPr>
          <w:rFonts w:ascii="Book Antiqua" w:eastAsia="宋体" w:hAnsi="Book Antiqua" w:cs="Times New Roman"/>
          <w:i/>
          <w:kern w:val="2"/>
          <w:lang w:eastAsia="zh-CN"/>
        </w:rPr>
        <w:t>Cytometry A</w:t>
      </w:r>
      <w:r w:rsidRPr="003756BB">
        <w:rPr>
          <w:rFonts w:ascii="Book Antiqua" w:eastAsia="宋体" w:hAnsi="Book Antiqua" w:cs="Times New Roman"/>
          <w:kern w:val="2"/>
          <w:lang w:eastAsia="zh-CN"/>
        </w:rPr>
        <w:t xml:space="preserve"> 2013; </w:t>
      </w:r>
      <w:r w:rsidRPr="003756BB">
        <w:rPr>
          <w:rFonts w:ascii="Book Antiqua" w:eastAsia="宋体" w:hAnsi="Book Antiqua" w:cs="Times New Roman"/>
          <w:b/>
          <w:kern w:val="2"/>
          <w:lang w:eastAsia="zh-CN"/>
        </w:rPr>
        <w:t>83</w:t>
      </w:r>
      <w:r w:rsidRPr="003756BB">
        <w:rPr>
          <w:rFonts w:ascii="Book Antiqua" w:eastAsia="宋体" w:hAnsi="Book Antiqua" w:cs="Times New Roman"/>
          <w:kern w:val="2"/>
          <w:lang w:eastAsia="zh-CN"/>
        </w:rPr>
        <w:t>: 90-102 [PMID: 23184585 DOI: 10.1002/cyto.a.22232]</w:t>
      </w:r>
    </w:p>
    <w:p w14:paraId="6EBD447A"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22 </w:t>
      </w:r>
      <w:r w:rsidRPr="003756BB">
        <w:rPr>
          <w:rFonts w:ascii="Book Antiqua" w:eastAsia="宋体" w:hAnsi="Book Antiqua" w:cs="Times New Roman"/>
          <w:b/>
          <w:kern w:val="2"/>
          <w:lang w:eastAsia="zh-CN"/>
        </w:rPr>
        <w:t>Zhi XS</w:t>
      </w:r>
      <w:r w:rsidRPr="003756BB">
        <w:rPr>
          <w:rFonts w:ascii="Book Antiqua" w:eastAsia="宋体" w:hAnsi="Book Antiqua" w:cs="Times New Roman"/>
          <w:kern w:val="2"/>
          <w:lang w:eastAsia="zh-CN"/>
        </w:rPr>
        <w:t xml:space="preserve">, Xiong J, Zi XY, Hu YP. The potential role of liver stem cells in initiation of primary liver cancer. </w:t>
      </w:r>
      <w:r w:rsidRPr="003756BB">
        <w:rPr>
          <w:rFonts w:ascii="Book Antiqua" w:eastAsia="宋体" w:hAnsi="Book Antiqua" w:cs="Times New Roman"/>
          <w:i/>
          <w:kern w:val="2"/>
          <w:lang w:eastAsia="zh-CN"/>
        </w:rPr>
        <w:t>Hepatol Int</w:t>
      </w:r>
      <w:r w:rsidRPr="003756BB">
        <w:rPr>
          <w:rFonts w:ascii="Book Antiqua" w:eastAsia="宋体" w:hAnsi="Book Antiqua" w:cs="Times New Roman"/>
          <w:kern w:val="2"/>
          <w:lang w:eastAsia="zh-CN"/>
        </w:rPr>
        <w:t xml:space="preserve"> 2016; </w:t>
      </w:r>
      <w:r w:rsidRPr="003756BB">
        <w:rPr>
          <w:rFonts w:ascii="Book Antiqua" w:eastAsia="宋体" w:hAnsi="Book Antiqua" w:cs="Times New Roman"/>
          <w:b/>
          <w:kern w:val="2"/>
          <w:lang w:eastAsia="zh-CN"/>
        </w:rPr>
        <w:t>10</w:t>
      </w:r>
      <w:r w:rsidRPr="003756BB">
        <w:rPr>
          <w:rFonts w:ascii="Book Antiqua" w:eastAsia="宋体" w:hAnsi="Book Antiqua" w:cs="Times New Roman"/>
          <w:kern w:val="2"/>
          <w:lang w:eastAsia="zh-CN"/>
        </w:rPr>
        <w:t>: 893-901 [PMID: 27139191 DOI: 10.1007/s12072-016-9730-9]</w:t>
      </w:r>
    </w:p>
    <w:p w14:paraId="6DF90091"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23 </w:t>
      </w:r>
      <w:r w:rsidRPr="003756BB">
        <w:rPr>
          <w:rFonts w:ascii="Book Antiqua" w:eastAsia="宋体" w:hAnsi="Book Antiqua" w:cs="Times New Roman"/>
          <w:b/>
          <w:kern w:val="2"/>
          <w:lang w:eastAsia="zh-CN"/>
        </w:rPr>
        <w:t>Visvader JE</w:t>
      </w:r>
      <w:r w:rsidRPr="003756BB">
        <w:rPr>
          <w:rFonts w:ascii="Book Antiqua" w:eastAsia="宋体" w:hAnsi="Book Antiqua" w:cs="Times New Roman"/>
          <w:kern w:val="2"/>
          <w:lang w:eastAsia="zh-CN"/>
        </w:rPr>
        <w:t xml:space="preserve">. Cells of origin in cancer. </w:t>
      </w:r>
      <w:r w:rsidRPr="003756BB">
        <w:rPr>
          <w:rFonts w:ascii="Book Antiqua" w:eastAsia="宋体" w:hAnsi="Book Antiqua" w:cs="Times New Roman"/>
          <w:i/>
          <w:kern w:val="2"/>
          <w:lang w:eastAsia="zh-CN"/>
        </w:rPr>
        <w:t>Nature</w:t>
      </w:r>
      <w:r w:rsidRPr="003756BB">
        <w:rPr>
          <w:rFonts w:ascii="Book Antiqua" w:eastAsia="宋体" w:hAnsi="Book Antiqua" w:cs="Times New Roman"/>
          <w:kern w:val="2"/>
          <w:lang w:eastAsia="zh-CN"/>
        </w:rPr>
        <w:t xml:space="preserve"> 2011; </w:t>
      </w:r>
      <w:r w:rsidRPr="003756BB">
        <w:rPr>
          <w:rFonts w:ascii="Book Antiqua" w:eastAsia="宋体" w:hAnsi="Book Antiqua" w:cs="Times New Roman"/>
          <w:b/>
          <w:kern w:val="2"/>
          <w:lang w:eastAsia="zh-CN"/>
        </w:rPr>
        <w:t>469</w:t>
      </w:r>
      <w:r w:rsidRPr="003756BB">
        <w:rPr>
          <w:rFonts w:ascii="Book Antiqua" w:eastAsia="宋体" w:hAnsi="Book Antiqua" w:cs="Times New Roman"/>
          <w:kern w:val="2"/>
          <w:lang w:eastAsia="zh-CN"/>
        </w:rPr>
        <w:t>: 314-322 [PMID: 21248838 DOI: 10.1038/nature09781]</w:t>
      </w:r>
    </w:p>
    <w:p w14:paraId="0497AB72"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24 </w:t>
      </w:r>
      <w:r w:rsidRPr="003756BB">
        <w:rPr>
          <w:rFonts w:ascii="Book Antiqua" w:eastAsia="宋体" w:hAnsi="Book Antiqua" w:cs="Times New Roman"/>
          <w:b/>
          <w:kern w:val="2"/>
          <w:lang w:eastAsia="zh-CN"/>
        </w:rPr>
        <w:t>Clarke MF</w:t>
      </w:r>
      <w:r w:rsidRPr="003756BB">
        <w:rPr>
          <w:rFonts w:ascii="Book Antiqua" w:eastAsia="宋体" w:hAnsi="Book Antiqua" w:cs="Times New Roman"/>
          <w:kern w:val="2"/>
          <w:lang w:eastAsia="zh-CN"/>
        </w:rPr>
        <w:t xml:space="preserve">, Dick JE, Dirks PB, Eaves CJ, Jamieson CH, Jones DL, Visvader J, Weissman IL, Wahl GM. Cancer stem cells--perspectives on current status and future directions: AACR Workshop on cancer stem cells. </w:t>
      </w:r>
      <w:r w:rsidRPr="003756BB">
        <w:rPr>
          <w:rFonts w:ascii="Book Antiqua" w:eastAsia="宋体" w:hAnsi="Book Antiqua" w:cs="Times New Roman"/>
          <w:i/>
          <w:kern w:val="2"/>
          <w:lang w:eastAsia="zh-CN"/>
        </w:rPr>
        <w:t>Cancer Res</w:t>
      </w:r>
      <w:r w:rsidRPr="003756BB">
        <w:rPr>
          <w:rFonts w:ascii="Book Antiqua" w:eastAsia="宋体" w:hAnsi="Book Antiqua" w:cs="Times New Roman"/>
          <w:kern w:val="2"/>
          <w:lang w:eastAsia="zh-CN"/>
        </w:rPr>
        <w:t xml:space="preserve"> 2006; </w:t>
      </w:r>
      <w:r w:rsidRPr="003756BB">
        <w:rPr>
          <w:rFonts w:ascii="Book Antiqua" w:eastAsia="宋体" w:hAnsi="Book Antiqua" w:cs="Times New Roman"/>
          <w:b/>
          <w:kern w:val="2"/>
          <w:lang w:eastAsia="zh-CN"/>
        </w:rPr>
        <w:t>66</w:t>
      </w:r>
      <w:r w:rsidRPr="003756BB">
        <w:rPr>
          <w:rFonts w:ascii="Book Antiqua" w:eastAsia="宋体" w:hAnsi="Book Antiqua" w:cs="Times New Roman"/>
          <w:kern w:val="2"/>
          <w:lang w:eastAsia="zh-CN"/>
        </w:rPr>
        <w:t>: 9339-9344 [PMID: 16990346 DOI: 10.1158/0008-5472.CAN-06-3126]</w:t>
      </w:r>
    </w:p>
    <w:p w14:paraId="4998F620"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25 </w:t>
      </w:r>
      <w:r w:rsidRPr="003756BB">
        <w:rPr>
          <w:rFonts w:ascii="Book Antiqua" w:eastAsia="宋体" w:hAnsi="Book Antiqua" w:cs="Times New Roman"/>
          <w:b/>
          <w:kern w:val="2"/>
          <w:lang w:eastAsia="zh-CN"/>
        </w:rPr>
        <w:t>Holmberg Olausson K</w:t>
      </w:r>
      <w:r w:rsidRPr="003756BB">
        <w:rPr>
          <w:rFonts w:ascii="Book Antiqua" w:eastAsia="宋体" w:hAnsi="Book Antiqua" w:cs="Times New Roman"/>
          <w:kern w:val="2"/>
          <w:lang w:eastAsia="zh-CN"/>
        </w:rPr>
        <w:t xml:space="preserve">, Maire CL, Haidar S, Ling J, Learner E, Nistér M, Ligon KL. Prominin-1 (CD133) defines both stem and non-stem cell populations in CNS development and gliomas. </w:t>
      </w:r>
      <w:r w:rsidRPr="003756BB">
        <w:rPr>
          <w:rFonts w:ascii="Book Antiqua" w:eastAsia="宋体" w:hAnsi="Book Antiqua" w:cs="Times New Roman"/>
          <w:i/>
          <w:kern w:val="2"/>
          <w:lang w:eastAsia="zh-CN"/>
        </w:rPr>
        <w:t>PLoS One</w:t>
      </w:r>
      <w:r w:rsidRPr="003756BB">
        <w:rPr>
          <w:rFonts w:ascii="Book Antiqua" w:eastAsia="宋体" w:hAnsi="Book Antiqua" w:cs="Times New Roman"/>
          <w:kern w:val="2"/>
          <w:lang w:eastAsia="zh-CN"/>
        </w:rPr>
        <w:t xml:space="preserve"> 2014; </w:t>
      </w:r>
      <w:r w:rsidRPr="003756BB">
        <w:rPr>
          <w:rFonts w:ascii="Book Antiqua" w:eastAsia="宋体" w:hAnsi="Book Antiqua" w:cs="Times New Roman"/>
          <w:b/>
          <w:kern w:val="2"/>
          <w:lang w:eastAsia="zh-CN"/>
        </w:rPr>
        <w:t>9</w:t>
      </w:r>
      <w:r w:rsidRPr="003756BB">
        <w:rPr>
          <w:rFonts w:ascii="Book Antiqua" w:eastAsia="宋体" w:hAnsi="Book Antiqua" w:cs="Times New Roman"/>
          <w:kern w:val="2"/>
          <w:lang w:eastAsia="zh-CN"/>
        </w:rPr>
        <w:t>: e106694 [PMID: 25184684 DOI: 10.1371/journal.pone.0106694]</w:t>
      </w:r>
    </w:p>
    <w:p w14:paraId="0C270EEE"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26 </w:t>
      </w:r>
      <w:r w:rsidRPr="003756BB">
        <w:rPr>
          <w:rFonts w:ascii="Book Antiqua" w:eastAsia="宋体" w:hAnsi="Book Antiqua" w:cs="Times New Roman"/>
          <w:b/>
          <w:kern w:val="2"/>
          <w:lang w:eastAsia="zh-CN"/>
        </w:rPr>
        <w:t>Dollé L</w:t>
      </w:r>
      <w:r w:rsidRPr="003756BB">
        <w:rPr>
          <w:rFonts w:ascii="Book Antiqua" w:eastAsia="宋体" w:hAnsi="Book Antiqua" w:cs="Times New Roman"/>
          <w:kern w:val="2"/>
          <w:lang w:eastAsia="zh-CN"/>
        </w:rPr>
        <w:t xml:space="preserve">, Best J, Empsen C, Mei J, Van Rossen E, Roelandt P, Snykers S, Najimi M, Al Battah F, Theise ND, Streetz K, Sokal E, Leclercq IA, Verfaillie C, Rogiers V, Geerts A, van Grunsven LA. Successful isolation of liver progenitor cells by aldehyde dehydrogenase activity in naïve mice. </w:t>
      </w:r>
      <w:r w:rsidRPr="003756BB">
        <w:rPr>
          <w:rFonts w:ascii="Book Antiqua" w:eastAsia="宋体" w:hAnsi="Book Antiqua" w:cs="Times New Roman"/>
          <w:i/>
          <w:kern w:val="2"/>
          <w:lang w:eastAsia="zh-CN"/>
        </w:rPr>
        <w:t>Hepatology</w:t>
      </w:r>
      <w:r w:rsidRPr="003756BB">
        <w:rPr>
          <w:rFonts w:ascii="Book Antiqua" w:eastAsia="宋体" w:hAnsi="Book Antiqua" w:cs="Times New Roman"/>
          <w:kern w:val="2"/>
          <w:lang w:eastAsia="zh-CN"/>
        </w:rPr>
        <w:t xml:space="preserve"> 2012; </w:t>
      </w:r>
      <w:r w:rsidRPr="003756BB">
        <w:rPr>
          <w:rFonts w:ascii="Book Antiqua" w:eastAsia="宋体" w:hAnsi="Book Antiqua" w:cs="Times New Roman"/>
          <w:b/>
          <w:kern w:val="2"/>
          <w:lang w:eastAsia="zh-CN"/>
        </w:rPr>
        <w:t>55</w:t>
      </w:r>
      <w:r w:rsidRPr="003756BB">
        <w:rPr>
          <w:rFonts w:ascii="Book Antiqua" w:eastAsia="宋体" w:hAnsi="Book Antiqua" w:cs="Times New Roman"/>
          <w:kern w:val="2"/>
          <w:lang w:eastAsia="zh-CN"/>
        </w:rPr>
        <w:t>: 540-552 [PMID: 21953779 DOI: 10.1002/hep.24693]</w:t>
      </w:r>
    </w:p>
    <w:p w14:paraId="51748A1D"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27 </w:t>
      </w:r>
      <w:r w:rsidRPr="003756BB">
        <w:rPr>
          <w:rFonts w:ascii="Book Antiqua" w:eastAsia="宋体" w:hAnsi="Book Antiqua" w:cs="Times New Roman"/>
          <w:b/>
          <w:kern w:val="2"/>
          <w:lang w:eastAsia="zh-CN"/>
        </w:rPr>
        <w:t>Zheng J</w:t>
      </w:r>
      <w:r w:rsidRPr="003756BB">
        <w:rPr>
          <w:rFonts w:ascii="Book Antiqua" w:eastAsia="宋体" w:hAnsi="Book Antiqua" w:cs="Times New Roman"/>
          <w:kern w:val="2"/>
          <w:lang w:eastAsia="zh-CN"/>
        </w:rPr>
        <w:t xml:space="preserve">, Qi S, Zhu H, Xiao X. Toxicity of Hoechst 33342: implication in side population analysis. </w:t>
      </w:r>
      <w:r w:rsidRPr="003756BB">
        <w:rPr>
          <w:rFonts w:ascii="Book Antiqua" w:eastAsia="宋体" w:hAnsi="Book Antiqua" w:cs="Times New Roman"/>
          <w:i/>
          <w:kern w:val="2"/>
          <w:lang w:eastAsia="zh-CN"/>
        </w:rPr>
        <w:t>Cell Mol Biol (Noisy-le-grand)</w:t>
      </w:r>
      <w:r w:rsidRPr="003756BB">
        <w:rPr>
          <w:rFonts w:ascii="Book Antiqua" w:eastAsia="宋体" w:hAnsi="Book Antiqua" w:cs="Times New Roman"/>
          <w:kern w:val="2"/>
          <w:lang w:eastAsia="zh-CN"/>
        </w:rPr>
        <w:t xml:space="preserve"> 2016; </w:t>
      </w:r>
      <w:r w:rsidRPr="003756BB">
        <w:rPr>
          <w:rFonts w:ascii="Book Antiqua" w:eastAsia="宋体" w:hAnsi="Book Antiqua" w:cs="Times New Roman"/>
          <w:b/>
          <w:kern w:val="2"/>
          <w:lang w:eastAsia="zh-CN"/>
        </w:rPr>
        <w:t>62</w:t>
      </w:r>
      <w:r w:rsidRPr="003756BB">
        <w:rPr>
          <w:rFonts w:ascii="Book Antiqua" w:eastAsia="宋体" w:hAnsi="Book Antiqua" w:cs="Times New Roman"/>
          <w:kern w:val="2"/>
          <w:lang w:eastAsia="zh-CN"/>
        </w:rPr>
        <w:t>: 27-30 [PMID: 27453268]</w:t>
      </w:r>
    </w:p>
    <w:p w14:paraId="7EE36993"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28 </w:t>
      </w:r>
      <w:r w:rsidRPr="003756BB">
        <w:rPr>
          <w:rFonts w:ascii="Book Antiqua" w:eastAsia="宋体" w:hAnsi="Book Antiqua" w:cs="Times New Roman"/>
          <w:b/>
          <w:kern w:val="2"/>
          <w:lang w:eastAsia="zh-CN"/>
        </w:rPr>
        <w:t>Meng E</w:t>
      </w:r>
      <w:r w:rsidRPr="003756BB">
        <w:rPr>
          <w:rFonts w:ascii="Book Antiqua" w:eastAsia="宋体" w:hAnsi="Book Antiqua" w:cs="Times New Roman"/>
          <w:kern w:val="2"/>
          <w:lang w:eastAsia="zh-CN"/>
        </w:rPr>
        <w:t xml:space="preserve">, Mitra A, Tripathi K, Finan MA, Scalici J, McClellan S, Madeira da Silva L, Reed E, Shevde LA, Palle K, Rocconi RP. ALDH1A1 maintains ovarian cancer stem cell-like properties by altered regulation of cell cycle checkpoint and DNA repair network signaling. </w:t>
      </w:r>
      <w:r w:rsidRPr="003756BB">
        <w:rPr>
          <w:rFonts w:ascii="Book Antiqua" w:eastAsia="宋体" w:hAnsi="Book Antiqua" w:cs="Times New Roman"/>
          <w:i/>
          <w:kern w:val="2"/>
          <w:lang w:eastAsia="zh-CN"/>
        </w:rPr>
        <w:t>PLoS One</w:t>
      </w:r>
      <w:r w:rsidRPr="003756BB">
        <w:rPr>
          <w:rFonts w:ascii="Book Antiqua" w:eastAsia="宋体" w:hAnsi="Book Antiqua" w:cs="Times New Roman"/>
          <w:kern w:val="2"/>
          <w:lang w:eastAsia="zh-CN"/>
        </w:rPr>
        <w:t xml:space="preserve"> 2014; </w:t>
      </w:r>
      <w:r w:rsidRPr="003756BB">
        <w:rPr>
          <w:rFonts w:ascii="Book Antiqua" w:eastAsia="宋体" w:hAnsi="Book Antiqua" w:cs="Times New Roman"/>
          <w:b/>
          <w:kern w:val="2"/>
          <w:lang w:eastAsia="zh-CN"/>
        </w:rPr>
        <w:t>9</w:t>
      </w:r>
      <w:r w:rsidRPr="003756BB">
        <w:rPr>
          <w:rFonts w:ascii="Book Antiqua" w:eastAsia="宋体" w:hAnsi="Book Antiqua" w:cs="Times New Roman"/>
          <w:kern w:val="2"/>
          <w:lang w:eastAsia="zh-CN"/>
        </w:rPr>
        <w:t>: e107142 [PMID: 25216266 DOI: 10.1371/journal.pone.0107142]</w:t>
      </w:r>
    </w:p>
    <w:p w14:paraId="755633F2"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29 </w:t>
      </w:r>
      <w:r w:rsidRPr="003756BB">
        <w:rPr>
          <w:rFonts w:ascii="Book Antiqua" w:eastAsia="宋体" w:hAnsi="Book Antiqua" w:cs="Times New Roman"/>
          <w:b/>
          <w:kern w:val="2"/>
          <w:lang w:eastAsia="zh-CN"/>
        </w:rPr>
        <w:t>Chen K</w:t>
      </w:r>
      <w:r w:rsidRPr="003756BB">
        <w:rPr>
          <w:rFonts w:ascii="Book Antiqua" w:eastAsia="宋体" w:hAnsi="Book Antiqua" w:cs="Times New Roman"/>
          <w:kern w:val="2"/>
          <w:lang w:eastAsia="zh-CN"/>
        </w:rPr>
        <w:t xml:space="preserve">, Cao W, Li J, Sprengers D, Hernanda PY, Kong X, Van Der Laan LJ, Man K, Kwekkeboom J, Metselaar HJ, Peppelenbosch MP, Pan Q. Differential Sensitivities of Fast- and Slow-cycling Cancer Cells to Inosine Monophosphate Dehydrogenase 2 Inhibition by Mycophenolic Acid. </w:t>
      </w:r>
      <w:r w:rsidRPr="003756BB">
        <w:rPr>
          <w:rFonts w:ascii="Book Antiqua" w:eastAsia="宋体" w:hAnsi="Book Antiqua" w:cs="Times New Roman"/>
          <w:i/>
          <w:kern w:val="2"/>
          <w:lang w:eastAsia="zh-CN"/>
        </w:rPr>
        <w:t>Mol Med</w:t>
      </w:r>
      <w:r w:rsidRPr="003756BB">
        <w:rPr>
          <w:rFonts w:ascii="Book Antiqua" w:eastAsia="宋体" w:hAnsi="Book Antiqua" w:cs="Times New Roman"/>
          <w:kern w:val="2"/>
          <w:lang w:eastAsia="zh-CN"/>
        </w:rPr>
        <w:t xml:space="preserve"> 2015; :  [PMID: 26467706 DOI: 10.2119/molmed.2015.00126]</w:t>
      </w:r>
    </w:p>
    <w:p w14:paraId="0713BB63"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30 </w:t>
      </w:r>
      <w:r w:rsidRPr="003756BB">
        <w:rPr>
          <w:rFonts w:ascii="Book Antiqua" w:eastAsia="宋体" w:hAnsi="Book Antiqua" w:cs="Times New Roman"/>
          <w:b/>
          <w:kern w:val="2"/>
          <w:lang w:eastAsia="zh-CN"/>
        </w:rPr>
        <w:t>Ma S</w:t>
      </w:r>
      <w:r w:rsidRPr="003756BB">
        <w:rPr>
          <w:rFonts w:ascii="Book Antiqua" w:eastAsia="宋体" w:hAnsi="Book Antiqua" w:cs="Times New Roman"/>
          <w:kern w:val="2"/>
          <w:lang w:eastAsia="zh-CN"/>
        </w:rPr>
        <w:t xml:space="preserve">, Chan KW, Hu L, Lee TK, Wo JY, Ng IO, Zheng BJ, Guan XY. Identification and characterization of tumorigenic liver cancer stem/progenitor cells. </w:t>
      </w:r>
      <w:r w:rsidRPr="003756BB">
        <w:rPr>
          <w:rFonts w:ascii="Book Antiqua" w:eastAsia="宋体" w:hAnsi="Book Antiqua" w:cs="Times New Roman"/>
          <w:i/>
          <w:kern w:val="2"/>
          <w:lang w:eastAsia="zh-CN"/>
        </w:rPr>
        <w:t>Gastroenterology</w:t>
      </w:r>
      <w:r w:rsidRPr="003756BB">
        <w:rPr>
          <w:rFonts w:ascii="Book Antiqua" w:eastAsia="宋体" w:hAnsi="Book Antiqua" w:cs="Times New Roman"/>
          <w:kern w:val="2"/>
          <w:lang w:eastAsia="zh-CN"/>
        </w:rPr>
        <w:t xml:space="preserve"> 2007; </w:t>
      </w:r>
      <w:r w:rsidRPr="003756BB">
        <w:rPr>
          <w:rFonts w:ascii="Book Antiqua" w:eastAsia="宋体" w:hAnsi="Book Antiqua" w:cs="Times New Roman"/>
          <w:b/>
          <w:kern w:val="2"/>
          <w:lang w:eastAsia="zh-CN"/>
        </w:rPr>
        <w:t>132</w:t>
      </w:r>
      <w:r w:rsidRPr="003756BB">
        <w:rPr>
          <w:rFonts w:ascii="Book Antiqua" w:eastAsia="宋体" w:hAnsi="Book Antiqua" w:cs="Times New Roman"/>
          <w:kern w:val="2"/>
          <w:lang w:eastAsia="zh-CN"/>
        </w:rPr>
        <w:t>: 2542-2556 [PMID: 17570225 DOI: 10.1053/j.gastro.2007.04.025]</w:t>
      </w:r>
    </w:p>
    <w:p w14:paraId="1B086ACE"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31 </w:t>
      </w:r>
      <w:r w:rsidRPr="003756BB">
        <w:rPr>
          <w:rFonts w:ascii="Book Antiqua" w:eastAsia="宋体" w:hAnsi="Book Antiqua" w:cs="Times New Roman"/>
          <w:b/>
          <w:kern w:val="2"/>
          <w:lang w:eastAsia="zh-CN"/>
        </w:rPr>
        <w:t>Lee TK</w:t>
      </w:r>
      <w:r w:rsidRPr="003756BB">
        <w:rPr>
          <w:rFonts w:ascii="Book Antiqua" w:eastAsia="宋体" w:hAnsi="Book Antiqua" w:cs="Times New Roman"/>
          <w:kern w:val="2"/>
          <w:lang w:eastAsia="zh-CN"/>
        </w:rPr>
        <w:t xml:space="preserve">, Cheung VC, Ng IO. Liver tumor-initiating cells as a therapeutic target for hepatocellular carcinoma. </w:t>
      </w:r>
      <w:r w:rsidRPr="003756BB">
        <w:rPr>
          <w:rFonts w:ascii="Book Antiqua" w:eastAsia="宋体" w:hAnsi="Book Antiqua" w:cs="Times New Roman"/>
          <w:i/>
          <w:kern w:val="2"/>
          <w:lang w:eastAsia="zh-CN"/>
        </w:rPr>
        <w:t>Cancer Lett</w:t>
      </w:r>
      <w:r w:rsidRPr="003756BB">
        <w:rPr>
          <w:rFonts w:ascii="Book Antiqua" w:eastAsia="宋体" w:hAnsi="Book Antiqua" w:cs="Times New Roman"/>
          <w:kern w:val="2"/>
          <w:lang w:eastAsia="zh-CN"/>
        </w:rPr>
        <w:t xml:space="preserve"> 2013; </w:t>
      </w:r>
      <w:r w:rsidRPr="003756BB">
        <w:rPr>
          <w:rFonts w:ascii="Book Antiqua" w:eastAsia="宋体" w:hAnsi="Book Antiqua" w:cs="Times New Roman"/>
          <w:b/>
          <w:kern w:val="2"/>
          <w:lang w:eastAsia="zh-CN"/>
        </w:rPr>
        <w:t>338</w:t>
      </w:r>
      <w:r w:rsidRPr="003756BB">
        <w:rPr>
          <w:rFonts w:ascii="Book Antiqua" w:eastAsia="宋体" w:hAnsi="Book Antiqua" w:cs="Times New Roman"/>
          <w:kern w:val="2"/>
          <w:lang w:eastAsia="zh-CN"/>
        </w:rPr>
        <w:t>: 101-109 [PMID: 22579789 DOI: 10.1016/j.canlet.2012.05.001]</w:t>
      </w:r>
    </w:p>
    <w:p w14:paraId="2CF63043"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32 </w:t>
      </w:r>
      <w:r w:rsidRPr="003756BB">
        <w:rPr>
          <w:rFonts w:ascii="Book Antiqua" w:eastAsia="宋体" w:hAnsi="Book Antiqua" w:cs="Times New Roman"/>
          <w:b/>
          <w:kern w:val="2"/>
          <w:lang w:eastAsia="zh-CN"/>
        </w:rPr>
        <w:t>Yang ZF</w:t>
      </w:r>
      <w:r w:rsidRPr="003756BB">
        <w:rPr>
          <w:rFonts w:ascii="Book Antiqua" w:eastAsia="宋体" w:hAnsi="Book Antiqua" w:cs="Times New Roman"/>
          <w:kern w:val="2"/>
          <w:lang w:eastAsia="zh-CN"/>
        </w:rPr>
        <w:t xml:space="preserve">, Ho DW, Ng MN, Lau CK, Yu WC, Ngai P, Chu PW, Lam CT, Poon RT, Fan ST. Significance of CD90+ cancer stem cells in human liver cancer. </w:t>
      </w:r>
      <w:r w:rsidRPr="003756BB">
        <w:rPr>
          <w:rFonts w:ascii="Book Antiqua" w:eastAsia="宋体" w:hAnsi="Book Antiqua" w:cs="Times New Roman"/>
          <w:i/>
          <w:kern w:val="2"/>
          <w:lang w:eastAsia="zh-CN"/>
        </w:rPr>
        <w:t>Cancer Cell</w:t>
      </w:r>
      <w:r w:rsidRPr="003756BB">
        <w:rPr>
          <w:rFonts w:ascii="Book Antiqua" w:eastAsia="宋体" w:hAnsi="Book Antiqua" w:cs="Times New Roman"/>
          <w:kern w:val="2"/>
          <w:lang w:eastAsia="zh-CN"/>
        </w:rPr>
        <w:t xml:space="preserve"> 2008; </w:t>
      </w:r>
      <w:r w:rsidRPr="003756BB">
        <w:rPr>
          <w:rFonts w:ascii="Book Antiqua" w:eastAsia="宋体" w:hAnsi="Book Antiqua" w:cs="Times New Roman"/>
          <w:b/>
          <w:kern w:val="2"/>
          <w:lang w:eastAsia="zh-CN"/>
        </w:rPr>
        <w:t>13</w:t>
      </w:r>
      <w:r w:rsidRPr="003756BB">
        <w:rPr>
          <w:rFonts w:ascii="Book Antiqua" w:eastAsia="宋体" w:hAnsi="Book Antiqua" w:cs="Times New Roman"/>
          <w:kern w:val="2"/>
          <w:lang w:eastAsia="zh-CN"/>
        </w:rPr>
        <w:t>: 153-166 [PMID: 18242515 DOI: 10.1016/j.ccr.2008.01.013]</w:t>
      </w:r>
    </w:p>
    <w:p w14:paraId="7BA6427E"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33 </w:t>
      </w:r>
      <w:r w:rsidRPr="003756BB">
        <w:rPr>
          <w:rFonts w:ascii="Book Antiqua" w:eastAsia="宋体" w:hAnsi="Book Antiqua" w:cs="Times New Roman"/>
          <w:b/>
          <w:kern w:val="2"/>
          <w:lang w:eastAsia="zh-CN"/>
        </w:rPr>
        <w:t>Zhu Z</w:t>
      </w:r>
      <w:r w:rsidRPr="003756BB">
        <w:rPr>
          <w:rFonts w:ascii="Book Antiqua" w:eastAsia="宋体" w:hAnsi="Book Antiqua" w:cs="Times New Roman"/>
          <w:kern w:val="2"/>
          <w:lang w:eastAsia="zh-CN"/>
        </w:rPr>
        <w:t xml:space="preserve">, Hao X, Yan M, Yao M, Ge C, Gu J, Li J. Cancer stem/progenitor cells are highly enriched in CD133+CD44+ population in hepatocellular carcinoma. </w:t>
      </w:r>
      <w:r w:rsidRPr="003756BB">
        <w:rPr>
          <w:rFonts w:ascii="Book Antiqua" w:eastAsia="宋体" w:hAnsi="Book Antiqua" w:cs="Times New Roman"/>
          <w:i/>
          <w:kern w:val="2"/>
          <w:lang w:eastAsia="zh-CN"/>
        </w:rPr>
        <w:t>Int J Cancer</w:t>
      </w:r>
      <w:r w:rsidRPr="003756BB">
        <w:rPr>
          <w:rFonts w:ascii="Book Antiqua" w:eastAsia="宋体" w:hAnsi="Book Antiqua" w:cs="Times New Roman"/>
          <w:kern w:val="2"/>
          <w:lang w:eastAsia="zh-CN"/>
        </w:rPr>
        <w:t xml:space="preserve"> 2010; </w:t>
      </w:r>
      <w:r w:rsidRPr="003756BB">
        <w:rPr>
          <w:rFonts w:ascii="Book Antiqua" w:eastAsia="宋体" w:hAnsi="Book Antiqua" w:cs="Times New Roman"/>
          <w:b/>
          <w:kern w:val="2"/>
          <w:lang w:eastAsia="zh-CN"/>
        </w:rPr>
        <w:t>126</w:t>
      </w:r>
      <w:r w:rsidRPr="003756BB">
        <w:rPr>
          <w:rFonts w:ascii="Book Antiqua" w:eastAsia="宋体" w:hAnsi="Book Antiqua" w:cs="Times New Roman"/>
          <w:kern w:val="2"/>
          <w:lang w:eastAsia="zh-CN"/>
        </w:rPr>
        <w:t>: 2067-2078 [PMID: 19711346 DOI: 10.1002/ijc.24868]</w:t>
      </w:r>
    </w:p>
    <w:p w14:paraId="3451D8E8"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34 </w:t>
      </w:r>
      <w:r w:rsidRPr="003756BB">
        <w:rPr>
          <w:rFonts w:ascii="Book Antiqua" w:eastAsia="宋体" w:hAnsi="Book Antiqua" w:cs="Times New Roman"/>
          <w:b/>
          <w:kern w:val="2"/>
          <w:lang w:eastAsia="zh-CN"/>
        </w:rPr>
        <w:t>Lee TK</w:t>
      </w:r>
      <w:r w:rsidRPr="003756BB">
        <w:rPr>
          <w:rFonts w:ascii="Book Antiqua" w:eastAsia="宋体" w:hAnsi="Book Antiqua" w:cs="Times New Roman"/>
          <w:kern w:val="2"/>
          <w:lang w:eastAsia="zh-CN"/>
        </w:rPr>
        <w:t xml:space="preserve">, Castilho A, Cheung VC, Tang KH, Ma S, Ng IO. CD24(+) liver tumor-initiating cells drive self-renewal and tumor initiation through STAT3-mediated NANOG regulation. </w:t>
      </w:r>
      <w:r w:rsidRPr="003756BB">
        <w:rPr>
          <w:rFonts w:ascii="Book Antiqua" w:eastAsia="宋体" w:hAnsi="Book Antiqua" w:cs="Times New Roman"/>
          <w:i/>
          <w:kern w:val="2"/>
          <w:lang w:eastAsia="zh-CN"/>
        </w:rPr>
        <w:t>Cell Stem Cell</w:t>
      </w:r>
      <w:r w:rsidRPr="003756BB">
        <w:rPr>
          <w:rFonts w:ascii="Book Antiqua" w:eastAsia="宋体" w:hAnsi="Book Antiqua" w:cs="Times New Roman"/>
          <w:kern w:val="2"/>
          <w:lang w:eastAsia="zh-CN"/>
        </w:rPr>
        <w:t xml:space="preserve"> 2011; </w:t>
      </w:r>
      <w:r w:rsidRPr="003756BB">
        <w:rPr>
          <w:rFonts w:ascii="Book Antiqua" w:eastAsia="宋体" w:hAnsi="Book Antiqua" w:cs="Times New Roman"/>
          <w:b/>
          <w:kern w:val="2"/>
          <w:lang w:eastAsia="zh-CN"/>
        </w:rPr>
        <w:t>9</w:t>
      </w:r>
      <w:r w:rsidRPr="003756BB">
        <w:rPr>
          <w:rFonts w:ascii="Book Antiqua" w:eastAsia="宋体" w:hAnsi="Book Antiqua" w:cs="Times New Roman"/>
          <w:kern w:val="2"/>
          <w:lang w:eastAsia="zh-CN"/>
        </w:rPr>
        <w:t>: 50-63 [PMID: 21726833 DOI: 10.1016/j.stem.2011.06.005]</w:t>
      </w:r>
    </w:p>
    <w:p w14:paraId="42FAFCCB"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35 </w:t>
      </w:r>
      <w:r w:rsidRPr="003756BB">
        <w:rPr>
          <w:rFonts w:ascii="Book Antiqua" w:eastAsia="宋体" w:hAnsi="Book Antiqua" w:cs="Times New Roman"/>
          <w:b/>
          <w:kern w:val="2"/>
          <w:lang w:eastAsia="zh-CN"/>
        </w:rPr>
        <w:t>Oertel M</w:t>
      </w:r>
      <w:r w:rsidRPr="003756BB">
        <w:rPr>
          <w:rFonts w:ascii="Book Antiqua" w:eastAsia="宋体" w:hAnsi="Book Antiqua" w:cs="Times New Roman"/>
          <w:kern w:val="2"/>
          <w:lang w:eastAsia="zh-CN"/>
        </w:rPr>
        <w:t xml:space="preserve">, Shafritz DA. Stem cells, cell transplantation and liver repopulation. </w:t>
      </w:r>
      <w:r w:rsidRPr="003756BB">
        <w:rPr>
          <w:rFonts w:ascii="Book Antiqua" w:eastAsia="宋体" w:hAnsi="Book Antiqua" w:cs="Times New Roman"/>
          <w:i/>
          <w:kern w:val="2"/>
          <w:lang w:eastAsia="zh-CN"/>
        </w:rPr>
        <w:t>Biochim Biophys Acta</w:t>
      </w:r>
      <w:r w:rsidRPr="003756BB">
        <w:rPr>
          <w:rFonts w:ascii="Book Antiqua" w:eastAsia="宋体" w:hAnsi="Book Antiqua" w:cs="Times New Roman"/>
          <w:kern w:val="2"/>
          <w:lang w:eastAsia="zh-CN"/>
        </w:rPr>
        <w:t xml:space="preserve"> 2008; </w:t>
      </w:r>
      <w:r w:rsidRPr="003756BB">
        <w:rPr>
          <w:rFonts w:ascii="Book Antiqua" w:eastAsia="宋体" w:hAnsi="Book Antiqua" w:cs="Times New Roman"/>
          <w:b/>
          <w:kern w:val="2"/>
          <w:lang w:eastAsia="zh-CN"/>
        </w:rPr>
        <w:t>1782</w:t>
      </w:r>
      <w:r w:rsidRPr="003756BB">
        <w:rPr>
          <w:rFonts w:ascii="Book Antiqua" w:eastAsia="宋体" w:hAnsi="Book Antiqua" w:cs="Times New Roman"/>
          <w:kern w:val="2"/>
          <w:lang w:eastAsia="zh-CN"/>
        </w:rPr>
        <w:t>: 61-74 [PMID: 18187050 DOI: 10.1016/j.bbadis.2007.12.004]</w:t>
      </w:r>
    </w:p>
    <w:p w14:paraId="31C0E0A6"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36 </w:t>
      </w:r>
      <w:r w:rsidRPr="003756BB">
        <w:rPr>
          <w:rFonts w:ascii="Book Antiqua" w:eastAsia="宋体" w:hAnsi="Book Antiqua" w:cs="Times New Roman"/>
          <w:b/>
          <w:kern w:val="2"/>
          <w:lang w:eastAsia="zh-CN"/>
        </w:rPr>
        <w:t>Ruck P</w:t>
      </w:r>
      <w:r w:rsidRPr="003756BB">
        <w:rPr>
          <w:rFonts w:ascii="Book Antiqua" w:eastAsia="宋体" w:hAnsi="Book Antiqua" w:cs="Times New Roman"/>
          <w:kern w:val="2"/>
          <w:lang w:eastAsia="zh-CN"/>
        </w:rPr>
        <w:t xml:space="preserve">, Xiao JC, Pietsch T, Von Schweinitz D, Kaiserling E. Hepatic stem-like cells in hepatoblastoma: expression of cytokeratin 7, albumin and oval cell associated antigens detected by OV-1 and OV-6. </w:t>
      </w:r>
      <w:r w:rsidRPr="003756BB">
        <w:rPr>
          <w:rFonts w:ascii="Book Antiqua" w:eastAsia="宋体" w:hAnsi="Book Antiqua" w:cs="Times New Roman"/>
          <w:i/>
          <w:kern w:val="2"/>
          <w:lang w:eastAsia="zh-CN"/>
        </w:rPr>
        <w:t>Histopathology</w:t>
      </w:r>
      <w:r w:rsidRPr="003756BB">
        <w:rPr>
          <w:rFonts w:ascii="Book Antiqua" w:eastAsia="宋体" w:hAnsi="Book Antiqua" w:cs="Times New Roman"/>
          <w:kern w:val="2"/>
          <w:lang w:eastAsia="zh-CN"/>
        </w:rPr>
        <w:t xml:space="preserve"> 1997; </w:t>
      </w:r>
      <w:r w:rsidRPr="003756BB">
        <w:rPr>
          <w:rFonts w:ascii="Book Antiqua" w:eastAsia="宋体" w:hAnsi="Book Antiqua" w:cs="Times New Roman"/>
          <w:b/>
          <w:kern w:val="2"/>
          <w:lang w:eastAsia="zh-CN"/>
        </w:rPr>
        <w:t>31</w:t>
      </w:r>
      <w:r w:rsidRPr="003756BB">
        <w:rPr>
          <w:rFonts w:ascii="Book Antiqua" w:eastAsia="宋体" w:hAnsi="Book Antiqua" w:cs="Times New Roman"/>
          <w:kern w:val="2"/>
          <w:lang w:eastAsia="zh-CN"/>
        </w:rPr>
        <w:t>: 324-329 [PMID: 9363447]</w:t>
      </w:r>
    </w:p>
    <w:p w14:paraId="4F76FF2B"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37 </w:t>
      </w:r>
      <w:r w:rsidRPr="003756BB">
        <w:rPr>
          <w:rFonts w:ascii="Book Antiqua" w:eastAsia="宋体" w:hAnsi="Book Antiqua" w:cs="Times New Roman"/>
          <w:b/>
          <w:kern w:val="2"/>
          <w:lang w:eastAsia="zh-CN"/>
        </w:rPr>
        <w:t>Yang W</w:t>
      </w:r>
      <w:r w:rsidRPr="003756BB">
        <w:rPr>
          <w:rFonts w:ascii="Book Antiqua" w:eastAsia="宋体" w:hAnsi="Book Antiqua" w:cs="Times New Roman"/>
          <w:kern w:val="2"/>
          <w:lang w:eastAsia="zh-CN"/>
        </w:rPr>
        <w:t xml:space="preserve">, Yan HX, Chen L, Liu Q, He YQ, Yu LX, Zhang SH, Huang DD, Tang L, Kong XN, Chen C, Liu SQ, Wu MC, Wang HY. Wnt/beta-catenin signaling contributes to activation of normal and tumorigenic liver progenitor cells. </w:t>
      </w:r>
      <w:r w:rsidRPr="003756BB">
        <w:rPr>
          <w:rFonts w:ascii="Book Antiqua" w:eastAsia="宋体" w:hAnsi="Book Antiqua" w:cs="Times New Roman"/>
          <w:i/>
          <w:kern w:val="2"/>
          <w:lang w:eastAsia="zh-CN"/>
        </w:rPr>
        <w:t>Cancer Res</w:t>
      </w:r>
      <w:r w:rsidRPr="003756BB">
        <w:rPr>
          <w:rFonts w:ascii="Book Antiqua" w:eastAsia="宋体" w:hAnsi="Book Antiqua" w:cs="Times New Roman"/>
          <w:kern w:val="2"/>
          <w:lang w:eastAsia="zh-CN"/>
        </w:rPr>
        <w:t xml:space="preserve"> 2008; </w:t>
      </w:r>
      <w:r w:rsidRPr="003756BB">
        <w:rPr>
          <w:rFonts w:ascii="Book Antiqua" w:eastAsia="宋体" w:hAnsi="Book Antiqua" w:cs="Times New Roman"/>
          <w:b/>
          <w:kern w:val="2"/>
          <w:lang w:eastAsia="zh-CN"/>
        </w:rPr>
        <w:t>68</w:t>
      </w:r>
      <w:r w:rsidRPr="003756BB">
        <w:rPr>
          <w:rFonts w:ascii="Book Antiqua" w:eastAsia="宋体" w:hAnsi="Book Antiqua" w:cs="Times New Roman"/>
          <w:kern w:val="2"/>
          <w:lang w:eastAsia="zh-CN"/>
        </w:rPr>
        <w:t>: 4287-4295 [PMID: 18519688 DOI: 10.1158/0008-5472.CAN-07-6691]</w:t>
      </w:r>
    </w:p>
    <w:p w14:paraId="2327FDAC"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38 </w:t>
      </w:r>
      <w:r w:rsidRPr="003756BB">
        <w:rPr>
          <w:rFonts w:ascii="Book Antiqua" w:eastAsia="宋体" w:hAnsi="Book Antiqua" w:cs="Times New Roman"/>
          <w:b/>
          <w:kern w:val="2"/>
          <w:lang w:eastAsia="zh-CN"/>
        </w:rPr>
        <w:t>Zheng YW</w:t>
      </w:r>
      <w:r w:rsidRPr="003756BB">
        <w:rPr>
          <w:rFonts w:ascii="Book Antiqua" w:eastAsia="宋体" w:hAnsi="Book Antiqua" w:cs="Times New Roman"/>
          <w:kern w:val="2"/>
          <w:lang w:eastAsia="zh-CN"/>
        </w:rPr>
        <w:t xml:space="preserve">, Tsuchida T, Shimao T, Li B, Takebe T, Zhang RR, Sakurai Y, Ueno Y, Sekine K, Ishibashi N, Imajima M, Tanaka T, Taniguchi H. The CD133+CD44+ precancerous subpopulation of oval cells is a therapeutic target for hepatocellular carcinoma. </w:t>
      </w:r>
      <w:r w:rsidRPr="003756BB">
        <w:rPr>
          <w:rFonts w:ascii="Book Antiqua" w:eastAsia="宋体" w:hAnsi="Book Antiqua" w:cs="Times New Roman"/>
          <w:i/>
          <w:kern w:val="2"/>
          <w:lang w:eastAsia="zh-CN"/>
        </w:rPr>
        <w:t>Stem Cells Dev</w:t>
      </w:r>
      <w:r w:rsidRPr="003756BB">
        <w:rPr>
          <w:rFonts w:ascii="Book Antiqua" w:eastAsia="宋体" w:hAnsi="Book Antiqua" w:cs="Times New Roman"/>
          <w:kern w:val="2"/>
          <w:lang w:eastAsia="zh-CN"/>
        </w:rPr>
        <w:t xml:space="preserve"> 2014; </w:t>
      </w:r>
      <w:r w:rsidRPr="003756BB">
        <w:rPr>
          <w:rFonts w:ascii="Book Antiqua" w:eastAsia="宋体" w:hAnsi="Book Antiqua" w:cs="Times New Roman"/>
          <w:b/>
          <w:kern w:val="2"/>
          <w:lang w:eastAsia="zh-CN"/>
        </w:rPr>
        <w:t>23</w:t>
      </w:r>
      <w:r w:rsidRPr="003756BB">
        <w:rPr>
          <w:rFonts w:ascii="Book Antiqua" w:eastAsia="宋体" w:hAnsi="Book Antiqua" w:cs="Times New Roman"/>
          <w:kern w:val="2"/>
          <w:lang w:eastAsia="zh-CN"/>
        </w:rPr>
        <w:t>: 2237-2249 [PMID: 24804872 DOI: 10.1089/scd.2013.0577]</w:t>
      </w:r>
    </w:p>
    <w:p w14:paraId="503B7C49"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39 </w:t>
      </w:r>
      <w:r w:rsidRPr="003756BB">
        <w:rPr>
          <w:rFonts w:ascii="Book Antiqua" w:eastAsia="宋体" w:hAnsi="Book Antiqua" w:cs="Times New Roman"/>
          <w:b/>
          <w:kern w:val="2"/>
          <w:lang w:eastAsia="zh-CN"/>
        </w:rPr>
        <w:t>Ma S</w:t>
      </w:r>
      <w:r w:rsidRPr="003756BB">
        <w:rPr>
          <w:rFonts w:ascii="Book Antiqua" w:eastAsia="宋体" w:hAnsi="Book Antiqua" w:cs="Times New Roman"/>
          <w:kern w:val="2"/>
          <w:lang w:eastAsia="zh-CN"/>
        </w:rPr>
        <w:t xml:space="preserve">, Chan KW, Lee TK, Tang KH, Wo JY, Zheng BJ, Guan XY. Aldehyde dehydrogenase discriminates the CD133 liver cancer stem cell populations. </w:t>
      </w:r>
      <w:r w:rsidRPr="003756BB">
        <w:rPr>
          <w:rFonts w:ascii="Book Antiqua" w:eastAsia="宋体" w:hAnsi="Book Antiqua" w:cs="Times New Roman"/>
          <w:i/>
          <w:kern w:val="2"/>
          <w:lang w:eastAsia="zh-CN"/>
        </w:rPr>
        <w:t>Mol Cancer Res</w:t>
      </w:r>
      <w:r w:rsidRPr="003756BB">
        <w:rPr>
          <w:rFonts w:ascii="Book Antiqua" w:eastAsia="宋体" w:hAnsi="Book Antiqua" w:cs="Times New Roman"/>
          <w:kern w:val="2"/>
          <w:lang w:eastAsia="zh-CN"/>
        </w:rPr>
        <w:t xml:space="preserve"> 2008; </w:t>
      </w:r>
      <w:r w:rsidRPr="003756BB">
        <w:rPr>
          <w:rFonts w:ascii="Book Antiqua" w:eastAsia="宋体" w:hAnsi="Book Antiqua" w:cs="Times New Roman"/>
          <w:b/>
          <w:kern w:val="2"/>
          <w:lang w:eastAsia="zh-CN"/>
        </w:rPr>
        <w:t>6</w:t>
      </w:r>
      <w:r w:rsidRPr="003756BB">
        <w:rPr>
          <w:rFonts w:ascii="Book Antiqua" w:eastAsia="宋体" w:hAnsi="Book Antiqua" w:cs="Times New Roman"/>
          <w:kern w:val="2"/>
          <w:lang w:eastAsia="zh-CN"/>
        </w:rPr>
        <w:t>: 1146-1153 [PMID: 18644979 DOI: 10.1158/1541-7786.MCR-08-0035]</w:t>
      </w:r>
    </w:p>
    <w:p w14:paraId="151BDD54"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40 </w:t>
      </w:r>
      <w:r w:rsidRPr="003756BB">
        <w:rPr>
          <w:rFonts w:ascii="Book Antiqua" w:eastAsia="宋体" w:hAnsi="Book Antiqua" w:cs="Times New Roman"/>
          <w:b/>
          <w:kern w:val="2"/>
          <w:lang w:eastAsia="zh-CN"/>
        </w:rPr>
        <w:t>Yu XH</w:t>
      </w:r>
      <w:r w:rsidRPr="003756BB">
        <w:rPr>
          <w:rFonts w:ascii="Book Antiqua" w:eastAsia="宋体" w:hAnsi="Book Antiqua" w:cs="Times New Roman"/>
          <w:kern w:val="2"/>
          <w:lang w:eastAsia="zh-CN"/>
        </w:rPr>
        <w:t xml:space="preserve">, Xu LB, Liu C, Zhang R, Wang J. Clinicopathological characteristics of 20 cases of hepatocellular carcinoma with bile duct tumor thrombi. </w:t>
      </w:r>
      <w:r w:rsidRPr="003756BB">
        <w:rPr>
          <w:rFonts w:ascii="Book Antiqua" w:eastAsia="宋体" w:hAnsi="Book Antiqua" w:cs="Times New Roman"/>
          <w:i/>
          <w:kern w:val="2"/>
          <w:lang w:eastAsia="zh-CN"/>
        </w:rPr>
        <w:t>Dig Dis Sci</w:t>
      </w:r>
      <w:r w:rsidRPr="003756BB">
        <w:rPr>
          <w:rFonts w:ascii="Book Antiqua" w:eastAsia="宋体" w:hAnsi="Book Antiqua" w:cs="Times New Roman"/>
          <w:kern w:val="2"/>
          <w:lang w:eastAsia="zh-CN"/>
        </w:rPr>
        <w:t xml:space="preserve"> 2011; </w:t>
      </w:r>
      <w:r w:rsidRPr="003756BB">
        <w:rPr>
          <w:rFonts w:ascii="Book Antiqua" w:eastAsia="宋体" w:hAnsi="Book Antiqua" w:cs="Times New Roman"/>
          <w:b/>
          <w:kern w:val="2"/>
          <w:lang w:eastAsia="zh-CN"/>
        </w:rPr>
        <w:t>56</w:t>
      </w:r>
      <w:r w:rsidRPr="003756BB">
        <w:rPr>
          <w:rFonts w:ascii="Book Antiqua" w:eastAsia="宋体" w:hAnsi="Book Antiqua" w:cs="Times New Roman"/>
          <w:kern w:val="2"/>
          <w:lang w:eastAsia="zh-CN"/>
        </w:rPr>
        <w:t>: 252-259 [PMID: 20437099 DOI: 10.1007/s10620-010-1256-8]</w:t>
      </w:r>
    </w:p>
    <w:p w14:paraId="6906AD10"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41 </w:t>
      </w:r>
      <w:r w:rsidRPr="003756BB">
        <w:rPr>
          <w:rFonts w:ascii="Book Antiqua" w:eastAsia="宋体" w:hAnsi="Book Antiqua" w:cs="Times New Roman"/>
          <w:b/>
          <w:kern w:val="2"/>
          <w:lang w:eastAsia="zh-CN"/>
        </w:rPr>
        <w:t>Chen W</w:t>
      </w:r>
      <w:r w:rsidRPr="003756BB">
        <w:rPr>
          <w:rFonts w:ascii="Book Antiqua" w:eastAsia="宋体" w:hAnsi="Book Antiqua" w:cs="Times New Roman"/>
          <w:kern w:val="2"/>
          <w:lang w:eastAsia="zh-CN"/>
        </w:rPr>
        <w:t>, Zhang YW, Li Y, Zhang JW, Zhang T, Fu BS, Zhang Q, Jiang N. Constitutive expression of Wnt/β</w:t>
      </w:r>
      <w:r w:rsidRPr="003756BB">
        <w:rPr>
          <w:rFonts w:ascii="MS Mincho" w:eastAsia="MS Mincho" w:hAnsi="MS Mincho" w:cs="MS Mincho"/>
          <w:kern w:val="2"/>
          <w:lang w:eastAsia="zh-CN"/>
        </w:rPr>
        <w:t>‑</w:t>
      </w:r>
      <w:r w:rsidRPr="003756BB">
        <w:rPr>
          <w:rFonts w:ascii="Book Antiqua" w:eastAsia="宋体" w:hAnsi="Book Antiqua" w:cs="Times New Roman"/>
          <w:kern w:val="2"/>
          <w:lang w:eastAsia="zh-CN"/>
        </w:rPr>
        <w:t xml:space="preserve">catenin target genes promotes proliferation and invasion of liver cancer stem cells. </w:t>
      </w:r>
      <w:r w:rsidRPr="003756BB">
        <w:rPr>
          <w:rFonts w:ascii="Book Antiqua" w:eastAsia="宋体" w:hAnsi="Book Antiqua" w:cs="Times New Roman"/>
          <w:i/>
          <w:kern w:val="2"/>
          <w:lang w:eastAsia="zh-CN"/>
        </w:rPr>
        <w:t>Mol Med Rep</w:t>
      </w:r>
      <w:r w:rsidRPr="003756BB">
        <w:rPr>
          <w:rFonts w:ascii="Book Antiqua" w:eastAsia="宋体" w:hAnsi="Book Antiqua" w:cs="Times New Roman"/>
          <w:kern w:val="2"/>
          <w:lang w:eastAsia="zh-CN"/>
        </w:rPr>
        <w:t xml:space="preserve"> 2016; </w:t>
      </w:r>
      <w:r w:rsidRPr="003756BB">
        <w:rPr>
          <w:rFonts w:ascii="Book Antiqua" w:eastAsia="宋体" w:hAnsi="Book Antiqua" w:cs="Times New Roman"/>
          <w:b/>
          <w:kern w:val="2"/>
          <w:lang w:eastAsia="zh-CN"/>
        </w:rPr>
        <w:t>13</w:t>
      </w:r>
      <w:r w:rsidRPr="003756BB">
        <w:rPr>
          <w:rFonts w:ascii="Book Antiqua" w:eastAsia="宋体" w:hAnsi="Book Antiqua" w:cs="Times New Roman"/>
          <w:kern w:val="2"/>
          <w:lang w:eastAsia="zh-CN"/>
        </w:rPr>
        <w:t>: 3466-3474 [PMID: 26956539 DOI: 10.3892/mmr.2016.4986]</w:t>
      </w:r>
    </w:p>
    <w:p w14:paraId="402A3EF1"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42 </w:t>
      </w:r>
      <w:r w:rsidRPr="003756BB">
        <w:rPr>
          <w:rFonts w:ascii="Book Antiqua" w:eastAsia="宋体" w:hAnsi="Book Antiqua" w:cs="Times New Roman"/>
          <w:b/>
          <w:kern w:val="2"/>
          <w:lang w:eastAsia="zh-CN"/>
        </w:rPr>
        <w:t>Ishizaki Y</w:t>
      </w:r>
      <w:r w:rsidRPr="003756BB">
        <w:rPr>
          <w:rFonts w:ascii="Book Antiqua" w:eastAsia="宋体" w:hAnsi="Book Antiqua" w:cs="Times New Roman"/>
          <w:kern w:val="2"/>
          <w:lang w:eastAsia="zh-CN"/>
        </w:rPr>
        <w:t xml:space="preserve">, Ikeda S, Fujimori M, Shimizu Y, Kurihara T, Itamoto T, Kikuchi A, Okajima M, Asahara T. Immunohistochemical analysis and mutational analyses of beta-catenin, Axin family and APC genes in hepatocellular carcinomas. </w:t>
      </w:r>
      <w:r w:rsidRPr="003756BB">
        <w:rPr>
          <w:rFonts w:ascii="Book Antiqua" w:eastAsia="宋体" w:hAnsi="Book Antiqua" w:cs="Times New Roman"/>
          <w:i/>
          <w:kern w:val="2"/>
          <w:lang w:eastAsia="zh-CN"/>
        </w:rPr>
        <w:t>Int J Oncol</w:t>
      </w:r>
      <w:r w:rsidRPr="003756BB">
        <w:rPr>
          <w:rFonts w:ascii="Book Antiqua" w:eastAsia="宋体" w:hAnsi="Book Antiqua" w:cs="Times New Roman"/>
          <w:kern w:val="2"/>
          <w:lang w:eastAsia="zh-CN"/>
        </w:rPr>
        <w:t xml:space="preserve"> 2004; </w:t>
      </w:r>
      <w:r w:rsidRPr="003756BB">
        <w:rPr>
          <w:rFonts w:ascii="Book Antiqua" w:eastAsia="宋体" w:hAnsi="Book Antiqua" w:cs="Times New Roman"/>
          <w:b/>
          <w:kern w:val="2"/>
          <w:lang w:eastAsia="zh-CN"/>
        </w:rPr>
        <w:t>24</w:t>
      </w:r>
      <w:r w:rsidRPr="003756BB">
        <w:rPr>
          <w:rFonts w:ascii="Book Antiqua" w:eastAsia="宋体" w:hAnsi="Book Antiqua" w:cs="Times New Roman"/>
          <w:kern w:val="2"/>
          <w:lang w:eastAsia="zh-CN"/>
        </w:rPr>
        <w:t>: 1077-1083 [PMID: 15067328]</w:t>
      </w:r>
    </w:p>
    <w:p w14:paraId="2FBD6E41"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43 </w:t>
      </w:r>
      <w:r w:rsidRPr="003756BB">
        <w:rPr>
          <w:rFonts w:ascii="Book Antiqua" w:eastAsia="宋体" w:hAnsi="Book Antiqua" w:cs="Times New Roman"/>
          <w:b/>
          <w:kern w:val="2"/>
          <w:lang w:eastAsia="zh-CN"/>
        </w:rPr>
        <w:t>Wielenga VJ</w:t>
      </w:r>
      <w:r w:rsidRPr="003756BB">
        <w:rPr>
          <w:rFonts w:ascii="Book Antiqua" w:eastAsia="宋体" w:hAnsi="Book Antiqua" w:cs="Times New Roman"/>
          <w:kern w:val="2"/>
          <w:lang w:eastAsia="zh-CN"/>
        </w:rPr>
        <w:t xml:space="preserve">, Smits R, Korinek V, Smit L, Kielman M, Fodde R, Clevers H, Pals ST. Expression of CD44 in Apc and Tcf mutant mice implies regulation by the WNT pathway. </w:t>
      </w:r>
      <w:r w:rsidRPr="003756BB">
        <w:rPr>
          <w:rFonts w:ascii="Book Antiqua" w:eastAsia="宋体" w:hAnsi="Book Antiqua" w:cs="Times New Roman"/>
          <w:i/>
          <w:kern w:val="2"/>
          <w:lang w:eastAsia="zh-CN"/>
        </w:rPr>
        <w:t>Am J Pathol</w:t>
      </w:r>
      <w:r w:rsidRPr="003756BB">
        <w:rPr>
          <w:rFonts w:ascii="Book Antiqua" w:eastAsia="宋体" w:hAnsi="Book Antiqua" w:cs="Times New Roman"/>
          <w:kern w:val="2"/>
          <w:lang w:eastAsia="zh-CN"/>
        </w:rPr>
        <w:t xml:space="preserve"> 1999; </w:t>
      </w:r>
      <w:r w:rsidRPr="003756BB">
        <w:rPr>
          <w:rFonts w:ascii="Book Antiqua" w:eastAsia="宋体" w:hAnsi="Book Antiqua" w:cs="Times New Roman"/>
          <w:b/>
          <w:kern w:val="2"/>
          <w:lang w:eastAsia="zh-CN"/>
        </w:rPr>
        <w:t>154</w:t>
      </w:r>
      <w:r w:rsidRPr="003756BB">
        <w:rPr>
          <w:rFonts w:ascii="Book Antiqua" w:eastAsia="宋体" w:hAnsi="Book Antiqua" w:cs="Times New Roman"/>
          <w:kern w:val="2"/>
          <w:lang w:eastAsia="zh-CN"/>
        </w:rPr>
        <w:t>: 515-523 [PMID: 10027409 DOI: 10.1016/S0002-9440(10)65297-2]</w:t>
      </w:r>
    </w:p>
    <w:p w14:paraId="113B9121"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44 </w:t>
      </w:r>
      <w:r w:rsidRPr="003756BB">
        <w:rPr>
          <w:rFonts w:ascii="Book Antiqua" w:eastAsia="宋体" w:hAnsi="Book Antiqua" w:cs="Times New Roman"/>
          <w:b/>
          <w:kern w:val="2"/>
          <w:lang w:eastAsia="zh-CN"/>
        </w:rPr>
        <w:t>Tetsu O</w:t>
      </w:r>
      <w:r w:rsidRPr="003756BB">
        <w:rPr>
          <w:rFonts w:ascii="Book Antiqua" w:eastAsia="宋体" w:hAnsi="Book Antiqua" w:cs="Times New Roman"/>
          <w:kern w:val="2"/>
          <w:lang w:eastAsia="zh-CN"/>
        </w:rPr>
        <w:t xml:space="preserve">, McCormick F. Beta-catenin regulates expression of cyclin D1 in colon carcinoma cells. </w:t>
      </w:r>
      <w:r w:rsidRPr="003756BB">
        <w:rPr>
          <w:rFonts w:ascii="Book Antiqua" w:eastAsia="宋体" w:hAnsi="Book Antiqua" w:cs="Times New Roman"/>
          <w:i/>
          <w:kern w:val="2"/>
          <w:lang w:eastAsia="zh-CN"/>
        </w:rPr>
        <w:t>Nature</w:t>
      </w:r>
      <w:r w:rsidRPr="003756BB">
        <w:rPr>
          <w:rFonts w:ascii="Book Antiqua" w:eastAsia="宋体" w:hAnsi="Book Antiqua" w:cs="Times New Roman"/>
          <w:kern w:val="2"/>
          <w:lang w:eastAsia="zh-CN"/>
        </w:rPr>
        <w:t xml:space="preserve"> 1999; </w:t>
      </w:r>
      <w:r w:rsidRPr="003756BB">
        <w:rPr>
          <w:rFonts w:ascii="Book Antiqua" w:eastAsia="宋体" w:hAnsi="Book Antiqua" w:cs="Times New Roman"/>
          <w:b/>
          <w:kern w:val="2"/>
          <w:lang w:eastAsia="zh-CN"/>
        </w:rPr>
        <w:t>398</w:t>
      </w:r>
      <w:r w:rsidRPr="003756BB">
        <w:rPr>
          <w:rFonts w:ascii="Book Antiqua" w:eastAsia="宋体" w:hAnsi="Book Antiqua" w:cs="Times New Roman"/>
          <w:kern w:val="2"/>
          <w:lang w:eastAsia="zh-CN"/>
        </w:rPr>
        <w:t>: 422-426 [PMID: 10201372 DOI: 10.1038/18884]</w:t>
      </w:r>
    </w:p>
    <w:p w14:paraId="353B467A"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45 </w:t>
      </w:r>
      <w:r w:rsidRPr="003756BB">
        <w:rPr>
          <w:rFonts w:ascii="Book Antiqua" w:eastAsia="宋体" w:hAnsi="Book Antiqua" w:cs="Times New Roman"/>
          <w:b/>
          <w:kern w:val="2"/>
          <w:lang w:eastAsia="zh-CN"/>
        </w:rPr>
        <w:t>He TC</w:t>
      </w:r>
      <w:r w:rsidRPr="003756BB">
        <w:rPr>
          <w:rFonts w:ascii="Book Antiqua" w:eastAsia="宋体" w:hAnsi="Book Antiqua" w:cs="Times New Roman"/>
          <w:kern w:val="2"/>
          <w:lang w:eastAsia="zh-CN"/>
        </w:rPr>
        <w:t xml:space="preserve">, Sparks AB, Rago C, Hermeking H, Zawel L, da Costa LT, Morin PJ, Vogelstein B, Kinzler KW. Identification of c-MYC as a target of the APC pathway. </w:t>
      </w:r>
      <w:r w:rsidRPr="003756BB">
        <w:rPr>
          <w:rFonts w:ascii="Book Antiqua" w:eastAsia="宋体" w:hAnsi="Book Antiqua" w:cs="Times New Roman"/>
          <w:i/>
          <w:kern w:val="2"/>
          <w:lang w:eastAsia="zh-CN"/>
        </w:rPr>
        <w:t>Science</w:t>
      </w:r>
      <w:r w:rsidRPr="003756BB">
        <w:rPr>
          <w:rFonts w:ascii="Book Antiqua" w:eastAsia="宋体" w:hAnsi="Book Antiqua" w:cs="Times New Roman"/>
          <w:kern w:val="2"/>
          <w:lang w:eastAsia="zh-CN"/>
        </w:rPr>
        <w:t xml:space="preserve"> 1998; </w:t>
      </w:r>
      <w:r w:rsidRPr="003756BB">
        <w:rPr>
          <w:rFonts w:ascii="Book Antiqua" w:eastAsia="宋体" w:hAnsi="Book Antiqua" w:cs="Times New Roman"/>
          <w:b/>
          <w:kern w:val="2"/>
          <w:lang w:eastAsia="zh-CN"/>
        </w:rPr>
        <w:t>281</w:t>
      </w:r>
      <w:r w:rsidRPr="003756BB">
        <w:rPr>
          <w:rFonts w:ascii="Book Antiqua" w:eastAsia="宋体" w:hAnsi="Book Antiqua" w:cs="Times New Roman"/>
          <w:kern w:val="2"/>
          <w:lang w:eastAsia="zh-CN"/>
        </w:rPr>
        <w:t>: 1509-1512 [PMID: 9727977]</w:t>
      </w:r>
    </w:p>
    <w:p w14:paraId="3E0B8598"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46 </w:t>
      </w:r>
      <w:r w:rsidRPr="003756BB">
        <w:rPr>
          <w:rFonts w:ascii="Book Antiqua" w:eastAsia="宋体" w:hAnsi="Book Antiqua" w:cs="Times New Roman"/>
          <w:b/>
          <w:kern w:val="2"/>
          <w:lang w:eastAsia="zh-CN"/>
        </w:rPr>
        <w:t>Oishi N</w:t>
      </w:r>
      <w:r w:rsidRPr="003756BB">
        <w:rPr>
          <w:rFonts w:ascii="Book Antiqua" w:eastAsia="宋体" w:hAnsi="Book Antiqua" w:cs="Times New Roman"/>
          <w:kern w:val="2"/>
          <w:lang w:eastAsia="zh-CN"/>
        </w:rPr>
        <w:t xml:space="preserve">, Yamashita T, Kaneko S. Molecular biology of liver cancer stem cells. </w:t>
      </w:r>
      <w:r w:rsidRPr="003756BB">
        <w:rPr>
          <w:rFonts w:ascii="Book Antiqua" w:eastAsia="宋体" w:hAnsi="Book Antiqua" w:cs="Times New Roman"/>
          <w:i/>
          <w:kern w:val="2"/>
          <w:lang w:eastAsia="zh-CN"/>
        </w:rPr>
        <w:t>Liver Cancer</w:t>
      </w:r>
      <w:r w:rsidRPr="003756BB">
        <w:rPr>
          <w:rFonts w:ascii="Book Antiqua" w:eastAsia="宋体" w:hAnsi="Book Antiqua" w:cs="Times New Roman"/>
          <w:kern w:val="2"/>
          <w:lang w:eastAsia="zh-CN"/>
        </w:rPr>
        <w:t xml:space="preserve"> 2014; </w:t>
      </w:r>
      <w:r w:rsidRPr="003756BB">
        <w:rPr>
          <w:rFonts w:ascii="Book Antiqua" w:eastAsia="宋体" w:hAnsi="Book Antiqua" w:cs="Times New Roman"/>
          <w:b/>
          <w:kern w:val="2"/>
          <w:lang w:eastAsia="zh-CN"/>
        </w:rPr>
        <w:t>3</w:t>
      </w:r>
      <w:r w:rsidRPr="003756BB">
        <w:rPr>
          <w:rFonts w:ascii="Book Antiqua" w:eastAsia="宋体" w:hAnsi="Book Antiqua" w:cs="Times New Roman"/>
          <w:kern w:val="2"/>
          <w:lang w:eastAsia="zh-CN"/>
        </w:rPr>
        <w:t>: 71-84 [PMID: 24944998 DOI: 10.1159/000343863]</w:t>
      </w:r>
    </w:p>
    <w:p w14:paraId="5B10F8CD"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47 </w:t>
      </w:r>
      <w:r w:rsidRPr="003756BB">
        <w:rPr>
          <w:rFonts w:ascii="Book Antiqua" w:eastAsia="宋体" w:hAnsi="Book Antiqua" w:cs="Times New Roman"/>
          <w:b/>
          <w:kern w:val="2"/>
          <w:lang w:eastAsia="zh-CN"/>
        </w:rPr>
        <w:t>Malanchi I</w:t>
      </w:r>
      <w:r w:rsidRPr="003756BB">
        <w:rPr>
          <w:rFonts w:ascii="Book Antiqua" w:eastAsia="宋体" w:hAnsi="Book Antiqua" w:cs="Times New Roman"/>
          <w:kern w:val="2"/>
          <w:lang w:eastAsia="zh-CN"/>
        </w:rPr>
        <w:t xml:space="preserve">, Huelsken J. Cancer stem cells: never Wnt away from the niche. </w:t>
      </w:r>
      <w:r w:rsidRPr="003756BB">
        <w:rPr>
          <w:rFonts w:ascii="Book Antiqua" w:eastAsia="宋体" w:hAnsi="Book Antiqua" w:cs="Times New Roman"/>
          <w:i/>
          <w:kern w:val="2"/>
          <w:lang w:eastAsia="zh-CN"/>
        </w:rPr>
        <w:t>Curr Opin Oncol</w:t>
      </w:r>
      <w:r w:rsidRPr="003756BB">
        <w:rPr>
          <w:rFonts w:ascii="Book Antiqua" w:eastAsia="宋体" w:hAnsi="Book Antiqua" w:cs="Times New Roman"/>
          <w:kern w:val="2"/>
          <w:lang w:eastAsia="zh-CN"/>
        </w:rPr>
        <w:t xml:space="preserve"> 2009; </w:t>
      </w:r>
      <w:r w:rsidRPr="003756BB">
        <w:rPr>
          <w:rFonts w:ascii="Book Antiqua" w:eastAsia="宋体" w:hAnsi="Book Antiqua" w:cs="Times New Roman"/>
          <w:b/>
          <w:kern w:val="2"/>
          <w:lang w:eastAsia="zh-CN"/>
        </w:rPr>
        <w:t>21</w:t>
      </w:r>
      <w:r w:rsidRPr="003756BB">
        <w:rPr>
          <w:rFonts w:ascii="Book Antiqua" w:eastAsia="宋体" w:hAnsi="Book Antiqua" w:cs="Times New Roman"/>
          <w:kern w:val="2"/>
          <w:lang w:eastAsia="zh-CN"/>
        </w:rPr>
        <w:t>: 41-46 [PMID: 19125017 DOI: 10.1097/CCO.0b013e32831d1faf]</w:t>
      </w:r>
    </w:p>
    <w:p w14:paraId="3525AF7C"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48 </w:t>
      </w:r>
      <w:r w:rsidRPr="003756BB">
        <w:rPr>
          <w:rFonts w:ascii="Book Antiqua" w:eastAsia="宋体" w:hAnsi="Book Antiqua" w:cs="Times New Roman"/>
          <w:b/>
          <w:kern w:val="2"/>
          <w:lang w:eastAsia="zh-CN"/>
        </w:rPr>
        <w:t>Chiba S</w:t>
      </w:r>
      <w:r w:rsidRPr="003756BB">
        <w:rPr>
          <w:rFonts w:ascii="Book Antiqua" w:eastAsia="宋体" w:hAnsi="Book Antiqua" w:cs="Times New Roman"/>
          <w:kern w:val="2"/>
          <w:lang w:eastAsia="zh-CN"/>
        </w:rPr>
        <w:t xml:space="preserve">. Notch signaling in stem cell systems. </w:t>
      </w:r>
      <w:r w:rsidRPr="003756BB">
        <w:rPr>
          <w:rFonts w:ascii="Book Antiqua" w:eastAsia="宋体" w:hAnsi="Book Antiqua" w:cs="Times New Roman"/>
          <w:i/>
          <w:kern w:val="2"/>
          <w:lang w:eastAsia="zh-CN"/>
        </w:rPr>
        <w:t>Stem Cells</w:t>
      </w:r>
      <w:r w:rsidRPr="003756BB">
        <w:rPr>
          <w:rFonts w:ascii="Book Antiqua" w:eastAsia="宋体" w:hAnsi="Book Antiqua" w:cs="Times New Roman"/>
          <w:kern w:val="2"/>
          <w:lang w:eastAsia="zh-CN"/>
        </w:rPr>
        <w:t xml:space="preserve"> 2006; </w:t>
      </w:r>
      <w:r w:rsidRPr="003756BB">
        <w:rPr>
          <w:rFonts w:ascii="Book Antiqua" w:eastAsia="宋体" w:hAnsi="Book Antiqua" w:cs="Times New Roman"/>
          <w:b/>
          <w:kern w:val="2"/>
          <w:lang w:eastAsia="zh-CN"/>
        </w:rPr>
        <w:t>24</w:t>
      </w:r>
      <w:r w:rsidRPr="003756BB">
        <w:rPr>
          <w:rFonts w:ascii="Book Antiqua" w:eastAsia="宋体" w:hAnsi="Book Antiqua" w:cs="Times New Roman"/>
          <w:kern w:val="2"/>
          <w:lang w:eastAsia="zh-CN"/>
        </w:rPr>
        <w:t>: 2437-2447 [PMID: 16888285 DOI: 10.1634/stemcells.2005-0661]</w:t>
      </w:r>
    </w:p>
    <w:p w14:paraId="01C9E7D1"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49 </w:t>
      </w:r>
      <w:r w:rsidRPr="003756BB">
        <w:rPr>
          <w:rFonts w:ascii="Book Antiqua" w:eastAsia="宋体" w:hAnsi="Book Antiqua" w:cs="Times New Roman"/>
          <w:b/>
          <w:kern w:val="2"/>
          <w:lang w:eastAsia="zh-CN"/>
        </w:rPr>
        <w:t>Stylianou S</w:t>
      </w:r>
      <w:r w:rsidRPr="003756BB">
        <w:rPr>
          <w:rFonts w:ascii="Book Antiqua" w:eastAsia="宋体" w:hAnsi="Book Antiqua" w:cs="Times New Roman"/>
          <w:kern w:val="2"/>
          <w:lang w:eastAsia="zh-CN"/>
        </w:rPr>
        <w:t xml:space="preserve">, Clarke RB, Brennan K. Aberrant activation of notch signaling in human breast cancer. </w:t>
      </w:r>
      <w:r w:rsidRPr="003756BB">
        <w:rPr>
          <w:rFonts w:ascii="Book Antiqua" w:eastAsia="宋体" w:hAnsi="Book Antiqua" w:cs="Times New Roman"/>
          <w:i/>
          <w:kern w:val="2"/>
          <w:lang w:eastAsia="zh-CN"/>
        </w:rPr>
        <w:t>Cancer Res</w:t>
      </w:r>
      <w:r w:rsidRPr="003756BB">
        <w:rPr>
          <w:rFonts w:ascii="Book Antiqua" w:eastAsia="宋体" w:hAnsi="Book Antiqua" w:cs="Times New Roman"/>
          <w:kern w:val="2"/>
          <w:lang w:eastAsia="zh-CN"/>
        </w:rPr>
        <w:t xml:space="preserve"> 2006; </w:t>
      </w:r>
      <w:r w:rsidRPr="003756BB">
        <w:rPr>
          <w:rFonts w:ascii="Book Antiqua" w:eastAsia="宋体" w:hAnsi="Book Antiqua" w:cs="Times New Roman"/>
          <w:b/>
          <w:kern w:val="2"/>
          <w:lang w:eastAsia="zh-CN"/>
        </w:rPr>
        <w:t>66</w:t>
      </w:r>
      <w:r w:rsidRPr="003756BB">
        <w:rPr>
          <w:rFonts w:ascii="Book Antiqua" w:eastAsia="宋体" w:hAnsi="Book Antiqua" w:cs="Times New Roman"/>
          <w:kern w:val="2"/>
          <w:lang w:eastAsia="zh-CN"/>
        </w:rPr>
        <w:t>: 1517-1525 [PMID: 16452208 DOI: 10.1158/0008-5472.CAN-05-3054]</w:t>
      </w:r>
    </w:p>
    <w:p w14:paraId="39CEE025"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50 </w:t>
      </w:r>
      <w:r w:rsidRPr="003756BB">
        <w:rPr>
          <w:rFonts w:ascii="Book Antiqua" w:eastAsia="宋体" w:hAnsi="Book Antiqua" w:cs="Times New Roman"/>
          <w:b/>
          <w:kern w:val="2"/>
          <w:lang w:eastAsia="zh-CN"/>
        </w:rPr>
        <w:t>Giovannini C</w:t>
      </w:r>
      <w:r w:rsidRPr="003756BB">
        <w:rPr>
          <w:rFonts w:ascii="Book Antiqua" w:eastAsia="宋体" w:hAnsi="Book Antiqua" w:cs="Times New Roman"/>
          <w:kern w:val="2"/>
          <w:lang w:eastAsia="zh-CN"/>
        </w:rPr>
        <w:t xml:space="preserve">, Bolondi L, Gramantieri L. Targeting Notch3 in Hepatocellular Carcinoma: Molecular Mechanisms and Therapeutic Perspectives. </w:t>
      </w:r>
      <w:r w:rsidRPr="003756BB">
        <w:rPr>
          <w:rFonts w:ascii="Book Antiqua" w:eastAsia="宋体" w:hAnsi="Book Antiqua" w:cs="Times New Roman"/>
          <w:i/>
          <w:kern w:val="2"/>
          <w:lang w:eastAsia="zh-CN"/>
        </w:rPr>
        <w:t>Int J Mol Sci</w:t>
      </w:r>
      <w:r w:rsidRPr="003756BB">
        <w:rPr>
          <w:rFonts w:ascii="Book Antiqua" w:eastAsia="宋体" w:hAnsi="Book Antiqua" w:cs="Times New Roman"/>
          <w:kern w:val="2"/>
          <w:lang w:eastAsia="zh-CN"/>
        </w:rPr>
        <w:t xml:space="preserve"> 2016; </w:t>
      </w:r>
      <w:r w:rsidRPr="003756BB">
        <w:rPr>
          <w:rFonts w:ascii="Book Antiqua" w:eastAsia="宋体" w:hAnsi="Book Antiqua" w:cs="Times New Roman"/>
          <w:b/>
          <w:kern w:val="2"/>
          <w:lang w:eastAsia="zh-CN"/>
        </w:rPr>
        <w:t>18</w:t>
      </w:r>
      <w:r w:rsidRPr="003756BB">
        <w:rPr>
          <w:rFonts w:ascii="Book Antiqua" w:eastAsia="宋体" w:hAnsi="Book Antiqua" w:cs="Times New Roman"/>
          <w:kern w:val="2"/>
          <w:lang w:eastAsia="zh-CN"/>
        </w:rPr>
        <w:t>:  [PMID: 28036048 DOI: 10.3390/ijms18010056]</w:t>
      </w:r>
    </w:p>
    <w:p w14:paraId="5079AD28"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51 </w:t>
      </w:r>
      <w:r w:rsidRPr="003756BB">
        <w:rPr>
          <w:rFonts w:ascii="Book Antiqua" w:eastAsia="宋体" w:hAnsi="Book Antiqua" w:cs="Times New Roman"/>
          <w:b/>
          <w:kern w:val="2"/>
          <w:lang w:eastAsia="zh-CN"/>
        </w:rPr>
        <w:t>Jeng KS</w:t>
      </w:r>
      <w:r w:rsidRPr="003756BB">
        <w:rPr>
          <w:rFonts w:ascii="Book Antiqua" w:eastAsia="宋体" w:hAnsi="Book Antiqua" w:cs="Times New Roman"/>
          <w:kern w:val="2"/>
          <w:lang w:eastAsia="zh-CN"/>
        </w:rPr>
        <w:t xml:space="preserve">, Sheen IS, Jeng WJ, Yu MC, Hsiau HI, Chang FY, Tsai HH. Activation of the sonic hedgehog signaling pathway occurs in the CD133 positive cells of mouse liver cancer Hepa 1-6 cells. </w:t>
      </w:r>
      <w:r w:rsidRPr="003756BB">
        <w:rPr>
          <w:rFonts w:ascii="Book Antiqua" w:eastAsia="宋体" w:hAnsi="Book Antiqua" w:cs="Times New Roman"/>
          <w:i/>
          <w:kern w:val="2"/>
          <w:lang w:eastAsia="zh-CN"/>
        </w:rPr>
        <w:t>Onco Targets Ther</w:t>
      </w:r>
      <w:r w:rsidRPr="003756BB">
        <w:rPr>
          <w:rFonts w:ascii="Book Antiqua" w:eastAsia="宋体" w:hAnsi="Book Antiqua" w:cs="Times New Roman"/>
          <w:kern w:val="2"/>
          <w:lang w:eastAsia="zh-CN"/>
        </w:rPr>
        <w:t xml:space="preserve"> 2013; </w:t>
      </w:r>
      <w:r w:rsidRPr="003756BB">
        <w:rPr>
          <w:rFonts w:ascii="Book Antiqua" w:eastAsia="宋体" w:hAnsi="Book Antiqua" w:cs="Times New Roman"/>
          <w:b/>
          <w:kern w:val="2"/>
          <w:lang w:eastAsia="zh-CN"/>
        </w:rPr>
        <w:t>6</w:t>
      </w:r>
      <w:r w:rsidRPr="003756BB">
        <w:rPr>
          <w:rFonts w:ascii="Book Antiqua" w:eastAsia="宋体" w:hAnsi="Book Antiqua" w:cs="Times New Roman"/>
          <w:kern w:val="2"/>
          <w:lang w:eastAsia="zh-CN"/>
        </w:rPr>
        <w:t>: 1047-1055 [PMID: 23950652 DOI: 10.2147/OTT.S44828]</w:t>
      </w:r>
    </w:p>
    <w:p w14:paraId="66F4AD79"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52 </w:t>
      </w:r>
      <w:r w:rsidRPr="003756BB">
        <w:rPr>
          <w:rFonts w:ascii="Book Antiqua" w:eastAsia="宋体" w:hAnsi="Book Antiqua" w:cs="Times New Roman"/>
          <w:b/>
          <w:kern w:val="2"/>
          <w:lang w:eastAsia="zh-CN"/>
        </w:rPr>
        <w:t>Singh BN</w:t>
      </w:r>
      <w:r w:rsidRPr="003756BB">
        <w:rPr>
          <w:rFonts w:ascii="Book Antiqua" w:eastAsia="宋体" w:hAnsi="Book Antiqua" w:cs="Times New Roman"/>
          <w:kern w:val="2"/>
          <w:lang w:eastAsia="zh-CN"/>
        </w:rPr>
        <w:t xml:space="preserve">, Fu J, Srivastava RK, Shankar S. Hedgehog signaling antagonist GDC-0449 (Vismodegib) inhibits pancreatic cancer stem cell characteristics: molecular mechanisms. </w:t>
      </w:r>
      <w:r w:rsidRPr="003756BB">
        <w:rPr>
          <w:rFonts w:ascii="Book Antiqua" w:eastAsia="宋体" w:hAnsi="Book Antiqua" w:cs="Times New Roman"/>
          <w:i/>
          <w:kern w:val="2"/>
          <w:lang w:eastAsia="zh-CN"/>
        </w:rPr>
        <w:t>PLoS One</w:t>
      </w:r>
      <w:r w:rsidRPr="003756BB">
        <w:rPr>
          <w:rFonts w:ascii="Book Antiqua" w:eastAsia="宋体" w:hAnsi="Book Antiqua" w:cs="Times New Roman"/>
          <w:kern w:val="2"/>
          <w:lang w:eastAsia="zh-CN"/>
        </w:rPr>
        <w:t xml:space="preserve"> 2011; </w:t>
      </w:r>
      <w:r w:rsidRPr="003756BB">
        <w:rPr>
          <w:rFonts w:ascii="Book Antiqua" w:eastAsia="宋体" w:hAnsi="Book Antiqua" w:cs="Times New Roman"/>
          <w:b/>
          <w:kern w:val="2"/>
          <w:lang w:eastAsia="zh-CN"/>
        </w:rPr>
        <w:t>6</w:t>
      </w:r>
      <w:r w:rsidRPr="003756BB">
        <w:rPr>
          <w:rFonts w:ascii="Book Antiqua" w:eastAsia="宋体" w:hAnsi="Book Antiqua" w:cs="Times New Roman"/>
          <w:kern w:val="2"/>
          <w:lang w:eastAsia="zh-CN"/>
        </w:rPr>
        <w:t>: e27306 [PMID: 22087285 DOI: 10.1371/journal.pone.0027306]</w:t>
      </w:r>
    </w:p>
    <w:p w14:paraId="53AFE1E8"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53 </w:t>
      </w:r>
      <w:r w:rsidRPr="003756BB">
        <w:rPr>
          <w:rFonts w:ascii="Book Antiqua" w:eastAsia="宋体" w:hAnsi="Book Antiqua" w:cs="Times New Roman"/>
          <w:b/>
          <w:kern w:val="2"/>
          <w:lang w:eastAsia="zh-CN"/>
        </w:rPr>
        <w:t>Ji J</w:t>
      </w:r>
      <w:r w:rsidRPr="003756BB">
        <w:rPr>
          <w:rFonts w:ascii="Book Antiqua" w:eastAsia="宋体" w:hAnsi="Book Antiqua" w:cs="Times New Roman"/>
          <w:kern w:val="2"/>
          <w:lang w:eastAsia="zh-CN"/>
        </w:rPr>
        <w:t xml:space="preserve">, Wang XW. Clinical implications of cancer stem cell biology in hepatocellular carcinoma. </w:t>
      </w:r>
      <w:r w:rsidRPr="003756BB">
        <w:rPr>
          <w:rFonts w:ascii="Book Antiqua" w:eastAsia="宋体" w:hAnsi="Book Antiqua" w:cs="Times New Roman"/>
          <w:i/>
          <w:kern w:val="2"/>
          <w:lang w:eastAsia="zh-CN"/>
        </w:rPr>
        <w:t>Semin Oncol</w:t>
      </w:r>
      <w:r w:rsidRPr="003756BB">
        <w:rPr>
          <w:rFonts w:ascii="Book Antiqua" w:eastAsia="宋体" w:hAnsi="Book Antiqua" w:cs="Times New Roman"/>
          <w:kern w:val="2"/>
          <w:lang w:eastAsia="zh-CN"/>
        </w:rPr>
        <w:t xml:space="preserve"> 2012; </w:t>
      </w:r>
      <w:r w:rsidRPr="003756BB">
        <w:rPr>
          <w:rFonts w:ascii="Book Antiqua" w:eastAsia="宋体" w:hAnsi="Book Antiqua" w:cs="Times New Roman"/>
          <w:b/>
          <w:kern w:val="2"/>
          <w:lang w:eastAsia="zh-CN"/>
        </w:rPr>
        <w:t>39</w:t>
      </w:r>
      <w:r w:rsidRPr="003756BB">
        <w:rPr>
          <w:rFonts w:ascii="Book Antiqua" w:eastAsia="宋体" w:hAnsi="Book Antiqua" w:cs="Times New Roman"/>
          <w:kern w:val="2"/>
          <w:lang w:eastAsia="zh-CN"/>
        </w:rPr>
        <w:t>: 461-472 [PMID: 22846863 DOI: 10.1053/j.seminoncol.2012.05.011]</w:t>
      </w:r>
    </w:p>
    <w:p w14:paraId="1D7A7127"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54 </w:t>
      </w:r>
      <w:r w:rsidRPr="003756BB">
        <w:rPr>
          <w:rFonts w:ascii="Book Antiqua" w:eastAsia="宋体" w:hAnsi="Book Antiqua" w:cs="Times New Roman"/>
          <w:b/>
          <w:kern w:val="2"/>
          <w:lang w:eastAsia="zh-CN"/>
        </w:rPr>
        <w:t>Tang Y</w:t>
      </w:r>
      <w:r w:rsidRPr="003756BB">
        <w:rPr>
          <w:rFonts w:ascii="Book Antiqua" w:eastAsia="宋体" w:hAnsi="Book Antiqua" w:cs="Times New Roman"/>
          <w:kern w:val="2"/>
          <w:lang w:eastAsia="zh-CN"/>
        </w:rPr>
        <w:t xml:space="preserve">, Kitisin K, Jogunoori W, Li C, Deng CX, Mueller SC, Ressom HW, Rashid A, He AR, Mendelson JS, Jessup JM, Shetty K, Zasloff M, Mishra B, Reddy EP, Johnson L, Mishra L. Progenitor/stem cells give rise to liver cancer due to aberrant TGF-beta and IL-6 signaling. </w:t>
      </w:r>
      <w:r w:rsidRPr="003756BB">
        <w:rPr>
          <w:rFonts w:ascii="Book Antiqua" w:eastAsia="宋体" w:hAnsi="Book Antiqua" w:cs="Times New Roman"/>
          <w:i/>
          <w:kern w:val="2"/>
          <w:lang w:eastAsia="zh-CN"/>
        </w:rPr>
        <w:t>Proc Natl Acad Sci U S A</w:t>
      </w:r>
      <w:r w:rsidRPr="003756BB">
        <w:rPr>
          <w:rFonts w:ascii="Book Antiqua" w:eastAsia="宋体" w:hAnsi="Book Antiqua" w:cs="Times New Roman"/>
          <w:kern w:val="2"/>
          <w:lang w:eastAsia="zh-CN"/>
        </w:rPr>
        <w:t xml:space="preserve"> 2008; </w:t>
      </w:r>
      <w:r w:rsidRPr="003756BB">
        <w:rPr>
          <w:rFonts w:ascii="Book Antiqua" w:eastAsia="宋体" w:hAnsi="Book Antiqua" w:cs="Times New Roman"/>
          <w:b/>
          <w:kern w:val="2"/>
          <w:lang w:eastAsia="zh-CN"/>
        </w:rPr>
        <w:t>105</w:t>
      </w:r>
      <w:r w:rsidRPr="003756BB">
        <w:rPr>
          <w:rFonts w:ascii="Book Antiqua" w:eastAsia="宋体" w:hAnsi="Book Antiqua" w:cs="Times New Roman"/>
          <w:kern w:val="2"/>
          <w:lang w:eastAsia="zh-CN"/>
        </w:rPr>
        <w:t>: 2445-2450 [PMID: 18263735 DOI: 10.1073/pnas.0705395105]</w:t>
      </w:r>
    </w:p>
    <w:p w14:paraId="7D539FE9"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55 </w:t>
      </w:r>
      <w:r w:rsidRPr="003756BB">
        <w:rPr>
          <w:rFonts w:ascii="Book Antiqua" w:eastAsia="宋体" w:hAnsi="Book Antiqua" w:cs="Times New Roman"/>
          <w:b/>
          <w:kern w:val="2"/>
          <w:lang w:eastAsia="zh-CN"/>
        </w:rPr>
        <w:t>Dobbin ZC</w:t>
      </w:r>
      <w:r w:rsidRPr="003756BB">
        <w:rPr>
          <w:rFonts w:ascii="Book Antiqua" w:eastAsia="宋体" w:hAnsi="Book Antiqua" w:cs="Times New Roman"/>
          <w:kern w:val="2"/>
          <w:lang w:eastAsia="zh-CN"/>
        </w:rPr>
        <w:t xml:space="preserve">, Landen CN. Isolation and characterization of potential cancer stem cells from solid human tumors--potential applications. </w:t>
      </w:r>
      <w:r w:rsidRPr="003756BB">
        <w:rPr>
          <w:rFonts w:ascii="Book Antiqua" w:eastAsia="宋体" w:hAnsi="Book Antiqua" w:cs="Times New Roman"/>
          <w:i/>
          <w:kern w:val="2"/>
          <w:lang w:eastAsia="zh-CN"/>
        </w:rPr>
        <w:t>Curr Protoc Pharmacol</w:t>
      </w:r>
      <w:r w:rsidRPr="003756BB">
        <w:rPr>
          <w:rFonts w:ascii="Book Antiqua" w:eastAsia="宋体" w:hAnsi="Book Antiqua" w:cs="Times New Roman"/>
          <w:kern w:val="2"/>
          <w:lang w:eastAsia="zh-CN"/>
        </w:rPr>
        <w:t xml:space="preserve"> 2013; </w:t>
      </w:r>
      <w:r w:rsidRPr="003756BB">
        <w:rPr>
          <w:rFonts w:ascii="Book Antiqua" w:eastAsia="宋体" w:hAnsi="Book Antiqua" w:cs="Times New Roman"/>
          <w:b/>
          <w:kern w:val="2"/>
          <w:lang w:eastAsia="zh-CN"/>
        </w:rPr>
        <w:t>63</w:t>
      </w:r>
      <w:r w:rsidRPr="003756BB">
        <w:rPr>
          <w:rFonts w:ascii="Book Antiqua" w:eastAsia="宋体" w:hAnsi="Book Antiqua" w:cs="Times New Roman"/>
          <w:kern w:val="2"/>
          <w:lang w:eastAsia="zh-CN"/>
        </w:rPr>
        <w:t>: Unit 14.28. [PMID: 24510756 DOI: 10.1002/0471141755.ph1428s63]</w:t>
      </w:r>
    </w:p>
    <w:p w14:paraId="0C2A9712"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56 </w:t>
      </w:r>
      <w:r w:rsidRPr="003756BB">
        <w:rPr>
          <w:rFonts w:ascii="Book Antiqua" w:eastAsia="宋体" w:hAnsi="Book Antiqua" w:cs="Times New Roman"/>
          <w:b/>
          <w:kern w:val="2"/>
          <w:lang w:eastAsia="zh-CN"/>
        </w:rPr>
        <w:t>Rycaj K</w:t>
      </w:r>
      <w:r w:rsidRPr="003756BB">
        <w:rPr>
          <w:rFonts w:ascii="Book Antiqua" w:eastAsia="宋体" w:hAnsi="Book Antiqua" w:cs="Times New Roman"/>
          <w:kern w:val="2"/>
          <w:lang w:eastAsia="zh-CN"/>
        </w:rPr>
        <w:t xml:space="preserve">, Tang DG. Cell-of-Origin of Cancer versus Cancer Stem Cells: Assays and Interpretations. </w:t>
      </w:r>
      <w:r w:rsidRPr="003756BB">
        <w:rPr>
          <w:rFonts w:ascii="Book Antiqua" w:eastAsia="宋体" w:hAnsi="Book Antiqua" w:cs="Times New Roman"/>
          <w:i/>
          <w:kern w:val="2"/>
          <w:lang w:eastAsia="zh-CN"/>
        </w:rPr>
        <w:t>Cancer Res</w:t>
      </w:r>
      <w:r w:rsidRPr="003756BB">
        <w:rPr>
          <w:rFonts w:ascii="Book Antiqua" w:eastAsia="宋体" w:hAnsi="Book Antiqua" w:cs="Times New Roman"/>
          <w:kern w:val="2"/>
          <w:lang w:eastAsia="zh-CN"/>
        </w:rPr>
        <w:t xml:space="preserve"> 2015; </w:t>
      </w:r>
      <w:r w:rsidRPr="003756BB">
        <w:rPr>
          <w:rFonts w:ascii="Book Antiqua" w:eastAsia="宋体" w:hAnsi="Book Antiqua" w:cs="Times New Roman"/>
          <w:b/>
          <w:kern w:val="2"/>
          <w:lang w:eastAsia="zh-CN"/>
        </w:rPr>
        <w:t>75</w:t>
      </w:r>
      <w:r w:rsidRPr="003756BB">
        <w:rPr>
          <w:rFonts w:ascii="Book Antiqua" w:eastAsia="宋体" w:hAnsi="Book Antiqua" w:cs="Times New Roman"/>
          <w:kern w:val="2"/>
          <w:lang w:eastAsia="zh-CN"/>
        </w:rPr>
        <w:t>: 4003-4011 [PMID: 26292361 DOI: 10.1158/0008-5472.CAN-15-0798]</w:t>
      </w:r>
    </w:p>
    <w:p w14:paraId="58F256E5"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57 </w:t>
      </w:r>
      <w:r w:rsidRPr="003756BB">
        <w:rPr>
          <w:rFonts w:ascii="Book Antiqua" w:eastAsia="宋体" w:hAnsi="Book Antiqua" w:cs="Times New Roman"/>
          <w:b/>
          <w:kern w:val="2"/>
          <w:lang w:eastAsia="zh-CN"/>
        </w:rPr>
        <w:t>Quintana E</w:t>
      </w:r>
      <w:r w:rsidRPr="003756BB">
        <w:rPr>
          <w:rFonts w:ascii="Book Antiqua" w:eastAsia="宋体" w:hAnsi="Book Antiqua" w:cs="Times New Roman"/>
          <w:kern w:val="2"/>
          <w:lang w:eastAsia="zh-CN"/>
        </w:rPr>
        <w:t xml:space="preserve">, Shackleton M, Sabel MS, Fullen DR, Johnson TM, Morrison SJ. Efficient tumour formation by single human melanoma cells. </w:t>
      </w:r>
      <w:r w:rsidRPr="003756BB">
        <w:rPr>
          <w:rFonts w:ascii="Book Antiqua" w:eastAsia="宋体" w:hAnsi="Book Antiqua" w:cs="Times New Roman"/>
          <w:i/>
          <w:kern w:val="2"/>
          <w:lang w:eastAsia="zh-CN"/>
        </w:rPr>
        <w:t>Nature</w:t>
      </w:r>
      <w:r w:rsidRPr="003756BB">
        <w:rPr>
          <w:rFonts w:ascii="Book Antiqua" w:eastAsia="宋体" w:hAnsi="Book Antiqua" w:cs="Times New Roman"/>
          <w:kern w:val="2"/>
          <w:lang w:eastAsia="zh-CN"/>
        </w:rPr>
        <w:t xml:space="preserve"> 2008; </w:t>
      </w:r>
      <w:r w:rsidRPr="003756BB">
        <w:rPr>
          <w:rFonts w:ascii="Book Antiqua" w:eastAsia="宋体" w:hAnsi="Book Antiqua" w:cs="Times New Roman"/>
          <w:b/>
          <w:kern w:val="2"/>
          <w:lang w:eastAsia="zh-CN"/>
        </w:rPr>
        <w:t>456</w:t>
      </w:r>
      <w:r w:rsidRPr="003756BB">
        <w:rPr>
          <w:rFonts w:ascii="Book Antiqua" w:eastAsia="宋体" w:hAnsi="Book Antiqua" w:cs="Times New Roman"/>
          <w:kern w:val="2"/>
          <w:lang w:eastAsia="zh-CN"/>
        </w:rPr>
        <w:t>: 593-598 [PMID: 19052619 DOI: 10.1038/nature07567]</w:t>
      </w:r>
    </w:p>
    <w:p w14:paraId="63FC625C"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58 </w:t>
      </w:r>
      <w:r w:rsidRPr="003756BB">
        <w:rPr>
          <w:rFonts w:ascii="Book Antiqua" w:eastAsia="宋体" w:hAnsi="Book Antiqua" w:cs="Times New Roman"/>
          <w:b/>
          <w:kern w:val="2"/>
          <w:lang w:eastAsia="zh-CN"/>
        </w:rPr>
        <w:t>Franken NA</w:t>
      </w:r>
      <w:r w:rsidRPr="003756BB">
        <w:rPr>
          <w:rFonts w:ascii="Book Antiqua" w:eastAsia="宋体" w:hAnsi="Book Antiqua" w:cs="Times New Roman"/>
          <w:kern w:val="2"/>
          <w:lang w:eastAsia="zh-CN"/>
        </w:rPr>
        <w:t xml:space="preserve">, Rodermond HM, Stap J, Haveman J, van Bree C. Clonogenic assay of cells in vitro. </w:t>
      </w:r>
      <w:r w:rsidRPr="003756BB">
        <w:rPr>
          <w:rFonts w:ascii="Book Antiqua" w:eastAsia="宋体" w:hAnsi="Book Antiqua" w:cs="Times New Roman"/>
          <w:i/>
          <w:kern w:val="2"/>
          <w:lang w:eastAsia="zh-CN"/>
        </w:rPr>
        <w:t>Nat Protoc</w:t>
      </w:r>
      <w:r w:rsidRPr="003756BB">
        <w:rPr>
          <w:rFonts w:ascii="Book Antiqua" w:eastAsia="宋体" w:hAnsi="Book Antiqua" w:cs="Times New Roman"/>
          <w:kern w:val="2"/>
          <w:lang w:eastAsia="zh-CN"/>
        </w:rPr>
        <w:t xml:space="preserve"> 2006; </w:t>
      </w:r>
      <w:r w:rsidRPr="003756BB">
        <w:rPr>
          <w:rFonts w:ascii="Book Antiqua" w:eastAsia="宋体" w:hAnsi="Book Antiqua" w:cs="Times New Roman"/>
          <w:b/>
          <w:kern w:val="2"/>
          <w:lang w:eastAsia="zh-CN"/>
        </w:rPr>
        <w:t>1</w:t>
      </w:r>
      <w:r w:rsidRPr="003756BB">
        <w:rPr>
          <w:rFonts w:ascii="Book Antiqua" w:eastAsia="宋体" w:hAnsi="Book Antiqua" w:cs="Times New Roman"/>
          <w:kern w:val="2"/>
          <w:lang w:eastAsia="zh-CN"/>
        </w:rPr>
        <w:t>: 2315-2319 [PMID: 17406473 DOI: 10.1038/nprot.2006.339]</w:t>
      </w:r>
    </w:p>
    <w:p w14:paraId="64565516"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59 </w:t>
      </w:r>
      <w:r w:rsidRPr="003756BB">
        <w:rPr>
          <w:rFonts w:ascii="Book Antiqua" w:eastAsia="宋体" w:hAnsi="Book Antiqua" w:cs="Times New Roman"/>
          <w:b/>
          <w:kern w:val="2"/>
          <w:lang w:eastAsia="zh-CN"/>
        </w:rPr>
        <w:t>Suzuki A</w:t>
      </w:r>
      <w:r w:rsidRPr="003756BB">
        <w:rPr>
          <w:rFonts w:ascii="Book Antiqua" w:eastAsia="宋体" w:hAnsi="Book Antiqua" w:cs="Times New Roman"/>
          <w:kern w:val="2"/>
          <w:lang w:eastAsia="zh-CN"/>
        </w:rPr>
        <w:t xml:space="preserve">, Zheng Y, Kondo R, Kusakabe M, Takada Y, Fukao K, Nakauchi H, Taniguchi H. Flow-cytometric separation and enrichment of hepatic progenitor cells in the developing mouse liver. </w:t>
      </w:r>
      <w:r w:rsidRPr="003756BB">
        <w:rPr>
          <w:rFonts w:ascii="Book Antiqua" w:eastAsia="宋体" w:hAnsi="Book Antiqua" w:cs="Times New Roman"/>
          <w:i/>
          <w:kern w:val="2"/>
          <w:lang w:eastAsia="zh-CN"/>
        </w:rPr>
        <w:t>Hepatology</w:t>
      </w:r>
      <w:r w:rsidRPr="003756BB">
        <w:rPr>
          <w:rFonts w:ascii="Book Antiqua" w:eastAsia="宋体" w:hAnsi="Book Antiqua" w:cs="Times New Roman"/>
          <w:kern w:val="2"/>
          <w:lang w:eastAsia="zh-CN"/>
        </w:rPr>
        <w:t xml:space="preserve"> 2000; </w:t>
      </w:r>
      <w:r w:rsidRPr="003756BB">
        <w:rPr>
          <w:rFonts w:ascii="Book Antiqua" w:eastAsia="宋体" w:hAnsi="Book Antiqua" w:cs="Times New Roman"/>
          <w:b/>
          <w:kern w:val="2"/>
          <w:lang w:eastAsia="zh-CN"/>
        </w:rPr>
        <w:t>32</w:t>
      </w:r>
      <w:r w:rsidRPr="003756BB">
        <w:rPr>
          <w:rFonts w:ascii="Book Antiqua" w:eastAsia="宋体" w:hAnsi="Book Antiqua" w:cs="Times New Roman"/>
          <w:kern w:val="2"/>
          <w:lang w:eastAsia="zh-CN"/>
        </w:rPr>
        <w:t>: 1230-1239 [PMID: 11093729 DOI: 10.1053/jhep.2000.20349]</w:t>
      </w:r>
    </w:p>
    <w:p w14:paraId="5F0B1BE2"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60 </w:t>
      </w:r>
      <w:r w:rsidRPr="003756BB">
        <w:rPr>
          <w:rFonts w:ascii="Book Antiqua" w:eastAsia="宋体" w:hAnsi="Book Antiqua" w:cs="Times New Roman"/>
          <w:b/>
          <w:kern w:val="2"/>
          <w:lang w:eastAsia="zh-CN"/>
        </w:rPr>
        <w:t>Hoffman RM</w:t>
      </w:r>
      <w:r w:rsidRPr="003756BB">
        <w:rPr>
          <w:rFonts w:ascii="Book Antiqua" w:eastAsia="宋体" w:hAnsi="Book Antiqua" w:cs="Times New Roman"/>
          <w:kern w:val="2"/>
          <w:lang w:eastAsia="zh-CN"/>
        </w:rPr>
        <w:t xml:space="preserve">. In vitro sensitivity assays in cancer: a review, analysis, and prognosis. </w:t>
      </w:r>
      <w:r w:rsidRPr="003756BB">
        <w:rPr>
          <w:rFonts w:ascii="Book Antiqua" w:eastAsia="宋体" w:hAnsi="Book Antiqua" w:cs="Times New Roman"/>
          <w:i/>
          <w:kern w:val="2"/>
          <w:lang w:eastAsia="zh-CN"/>
        </w:rPr>
        <w:t>J Clin Lab Anal</w:t>
      </w:r>
      <w:r w:rsidRPr="003756BB">
        <w:rPr>
          <w:rFonts w:ascii="Book Antiqua" w:eastAsia="宋体" w:hAnsi="Book Antiqua" w:cs="Times New Roman"/>
          <w:kern w:val="2"/>
          <w:lang w:eastAsia="zh-CN"/>
        </w:rPr>
        <w:t xml:space="preserve"> 1991; </w:t>
      </w:r>
      <w:r w:rsidRPr="003756BB">
        <w:rPr>
          <w:rFonts w:ascii="Book Antiqua" w:eastAsia="宋体" w:hAnsi="Book Antiqua" w:cs="Times New Roman"/>
          <w:b/>
          <w:kern w:val="2"/>
          <w:lang w:eastAsia="zh-CN"/>
        </w:rPr>
        <w:t>5</w:t>
      </w:r>
      <w:r w:rsidRPr="003756BB">
        <w:rPr>
          <w:rFonts w:ascii="Book Antiqua" w:eastAsia="宋体" w:hAnsi="Book Antiqua" w:cs="Times New Roman"/>
          <w:kern w:val="2"/>
          <w:lang w:eastAsia="zh-CN"/>
        </w:rPr>
        <w:t>: 133-143 [PMID: 2023059]</w:t>
      </w:r>
    </w:p>
    <w:p w14:paraId="4839A6B6"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61 </w:t>
      </w:r>
      <w:r w:rsidRPr="003756BB">
        <w:rPr>
          <w:rFonts w:ascii="Book Antiqua" w:eastAsia="宋体" w:hAnsi="Book Antiqua" w:cs="Times New Roman"/>
          <w:b/>
          <w:kern w:val="2"/>
          <w:lang w:eastAsia="zh-CN"/>
        </w:rPr>
        <w:t>Singec I</w:t>
      </w:r>
      <w:r w:rsidRPr="003756BB">
        <w:rPr>
          <w:rFonts w:ascii="Book Antiqua" w:eastAsia="宋体" w:hAnsi="Book Antiqua" w:cs="Times New Roman"/>
          <w:kern w:val="2"/>
          <w:lang w:eastAsia="zh-CN"/>
        </w:rPr>
        <w:t xml:space="preserve">, Knoth R, Meyer RP, Maciaczyk J, Volk B, Nikkhah G, Frotscher M, Snyder EY. Defining the actual sensitivity and specificity of the neurosphere assay in stem cell biology. </w:t>
      </w:r>
      <w:r w:rsidRPr="003756BB">
        <w:rPr>
          <w:rFonts w:ascii="Book Antiqua" w:eastAsia="宋体" w:hAnsi="Book Antiqua" w:cs="Times New Roman"/>
          <w:i/>
          <w:kern w:val="2"/>
          <w:lang w:eastAsia="zh-CN"/>
        </w:rPr>
        <w:t>Nat Methods</w:t>
      </w:r>
      <w:r w:rsidRPr="003756BB">
        <w:rPr>
          <w:rFonts w:ascii="Book Antiqua" w:eastAsia="宋体" w:hAnsi="Book Antiqua" w:cs="Times New Roman"/>
          <w:kern w:val="2"/>
          <w:lang w:eastAsia="zh-CN"/>
        </w:rPr>
        <w:t xml:space="preserve"> 2006; </w:t>
      </w:r>
      <w:r w:rsidRPr="003756BB">
        <w:rPr>
          <w:rFonts w:ascii="Book Antiqua" w:eastAsia="宋体" w:hAnsi="Book Antiqua" w:cs="Times New Roman"/>
          <w:b/>
          <w:kern w:val="2"/>
          <w:lang w:eastAsia="zh-CN"/>
        </w:rPr>
        <w:t>3</w:t>
      </w:r>
      <w:r w:rsidRPr="003756BB">
        <w:rPr>
          <w:rFonts w:ascii="Book Antiqua" w:eastAsia="宋体" w:hAnsi="Book Antiqua" w:cs="Times New Roman"/>
          <w:kern w:val="2"/>
          <w:lang w:eastAsia="zh-CN"/>
        </w:rPr>
        <w:t>: 801-806 [PMID: 16990812 DOI: 10.1038/nmeth926]</w:t>
      </w:r>
    </w:p>
    <w:p w14:paraId="66BD6663"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62 </w:t>
      </w:r>
      <w:r w:rsidRPr="003756BB">
        <w:rPr>
          <w:rFonts w:ascii="Book Antiqua" w:eastAsia="宋体" w:hAnsi="Book Antiqua" w:cs="Times New Roman"/>
          <w:b/>
          <w:kern w:val="2"/>
          <w:lang w:eastAsia="zh-CN"/>
        </w:rPr>
        <w:t>Pastrana E</w:t>
      </w:r>
      <w:r w:rsidRPr="003756BB">
        <w:rPr>
          <w:rFonts w:ascii="Book Antiqua" w:eastAsia="宋体" w:hAnsi="Book Antiqua" w:cs="Times New Roman"/>
          <w:kern w:val="2"/>
          <w:lang w:eastAsia="zh-CN"/>
        </w:rPr>
        <w:t xml:space="preserve">, Silva-Vargas V, Doetsch F. Eyes wide open: a critical review of sphere-formation as an assay for stem cells. </w:t>
      </w:r>
      <w:r w:rsidRPr="003756BB">
        <w:rPr>
          <w:rFonts w:ascii="Book Antiqua" w:eastAsia="宋体" w:hAnsi="Book Antiqua" w:cs="Times New Roman"/>
          <w:i/>
          <w:kern w:val="2"/>
          <w:lang w:eastAsia="zh-CN"/>
        </w:rPr>
        <w:t>Cell Stem Cell</w:t>
      </w:r>
      <w:r w:rsidRPr="003756BB">
        <w:rPr>
          <w:rFonts w:ascii="Book Antiqua" w:eastAsia="宋体" w:hAnsi="Book Antiqua" w:cs="Times New Roman"/>
          <w:kern w:val="2"/>
          <w:lang w:eastAsia="zh-CN"/>
        </w:rPr>
        <w:t xml:space="preserve"> 2011; </w:t>
      </w:r>
      <w:r w:rsidRPr="003756BB">
        <w:rPr>
          <w:rFonts w:ascii="Book Antiqua" w:eastAsia="宋体" w:hAnsi="Book Antiqua" w:cs="Times New Roman"/>
          <w:b/>
          <w:kern w:val="2"/>
          <w:lang w:eastAsia="zh-CN"/>
        </w:rPr>
        <w:t>8</w:t>
      </w:r>
      <w:r w:rsidRPr="003756BB">
        <w:rPr>
          <w:rFonts w:ascii="Book Antiqua" w:eastAsia="宋体" w:hAnsi="Book Antiqua" w:cs="Times New Roman"/>
          <w:kern w:val="2"/>
          <w:lang w:eastAsia="zh-CN"/>
        </w:rPr>
        <w:t>: 486-498 [PMID: 21549325 DOI: 10.1016/j.stem.2011.04.007]</w:t>
      </w:r>
    </w:p>
    <w:p w14:paraId="0B0DCEBE"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63 </w:t>
      </w:r>
      <w:r w:rsidRPr="003756BB">
        <w:rPr>
          <w:rFonts w:ascii="Book Antiqua" w:eastAsia="宋体" w:hAnsi="Book Antiqua" w:cs="Times New Roman"/>
          <w:b/>
          <w:kern w:val="2"/>
          <w:lang w:eastAsia="zh-CN"/>
        </w:rPr>
        <w:t>Katt ME</w:t>
      </w:r>
      <w:r w:rsidRPr="003756BB">
        <w:rPr>
          <w:rFonts w:ascii="Book Antiqua" w:eastAsia="宋体" w:hAnsi="Book Antiqua" w:cs="Times New Roman"/>
          <w:kern w:val="2"/>
          <w:lang w:eastAsia="zh-CN"/>
        </w:rPr>
        <w:t xml:space="preserve">, Placone AL, Wong AD, Xu ZS, Searson PC. In Vitro Tumor Models: Advantages, Disadvantages, Variables, and Selecting the Right Platform. </w:t>
      </w:r>
      <w:r w:rsidRPr="003756BB">
        <w:rPr>
          <w:rFonts w:ascii="Book Antiqua" w:eastAsia="宋体" w:hAnsi="Book Antiqua" w:cs="Times New Roman"/>
          <w:i/>
          <w:kern w:val="2"/>
          <w:lang w:eastAsia="zh-CN"/>
        </w:rPr>
        <w:t>Front Bioeng Biotechnol</w:t>
      </w:r>
      <w:r w:rsidRPr="003756BB">
        <w:rPr>
          <w:rFonts w:ascii="Book Antiqua" w:eastAsia="宋体" w:hAnsi="Book Antiqua" w:cs="Times New Roman"/>
          <w:kern w:val="2"/>
          <w:lang w:eastAsia="zh-CN"/>
        </w:rPr>
        <w:t xml:space="preserve"> 2016; </w:t>
      </w:r>
      <w:r w:rsidRPr="003756BB">
        <w:rPr>
          <w:rFonts w:ascii="Book Antiqua" w:eastAsia="宋体" w:hAnsi="Book Antiqua" w:cs="Times New Roman"/>
          <w:b/>
          <w:kern w:val="2"/>
          <w:lang w:eastAsia="zh-CN"/>
        </w:rPr>
        <w:t>4</w:t>
      </w:r>
      <w:r w:rsidRPr="003756BB">
        <w:rPr>
          <w:rFonts w:ascii="Book Antiqua" w:eastAsia="宋体" w:hAnsi="Book Antiqua" w:cs="Times New Roman"/>
          <w:kern w:val="2"/>
          <w:lang w:eastAsia="zh-CN"/>
        </w:rPr>
        <w:t>: 12 [PMID: 26904541 DOI: 10.3389/fbioe.2016.00012]</w:t>
      </w:r>
    </w:p>
    <w:p w14:paraId="2BC0FC48"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64 </w:t>
      </w:r>
      <w:r w:rsidRPr="003756BB">
        <w:rPr>
          <w:rFonts w:ascii="Book Antiqua" w:eastAsia="宋体" w:hAnsi="Book Antiqua" w:cs="Times New Roman"/>
          <w:b/>
          <w:kern w:val="2"/>
          <w:lang w:eastAsia="zh-CN"/>
        </w:rPr>
        <w:t xml:space="preserve">Mehta G, </w:t>
      </w:r>
      <w:r w:rsidRPr="003756BB">
        <w:rPr>
          <w:rFonts w:ascii="Book Antiqua" w:eastAsia="宋体" w:hAnsi="Book Antiqua" w:cs="Times New Roman"/>
          <w:kern w:val="2"/>
          <w:lang w:eastAsia="zh-CN"/>
        </w:rPr>
        <w:t>Hsiao AY, Ingram M, Luker GD, Takayama S.</w:t>
      </w:r>
      <w:r w:rsidRPr="003756BB">
        <w:rPr>
          <w:rFonts w:ascii="Book Antiqua" w:eastAsia="宋体" w:hAnsi="Book Antiqua" w:cs="Times New Roman" w:hint="eastAsia"/>
          <w:b/>
          <w:kern w:val="2"/>
          <w:lang w:eastAsia="zh-CN"/>
        </w:rPr>
        <w:t xml:space="preserve"> </w:t>
      </w:r>
      <w:r w:rsidRPr="003756BB">
        <w:rPr>
          <w:rFonts w:ascii="Book Antiqua" w:eastAsia="宋体" w:hAnsi="Book Antiqua" w:cs="Times New Roman"/>
          <w:kern w:val="2"/>
          <w:lang w:eastAsia="zh-CN"/>
        </w:rPr>
        <w:t>Opportunities and challenges for use of tumor spheroids as models to test drug delivery and efficacy.</w:t>
      </w:r>
      <w:r w:rsidRPr="003756BB">
        <w:rPr>
          <w:rFonts w:ascii="Book Antiqua" w:eastAsia="宋体" w:hAnsi="Book Antiqua" w:cs="Times New Roman" w:hint="eastAsia"/>
          <w:kern w:val="2"/>
          <w:lang w:eastAsia="zh-CN"/>
        </w:rPr>
        <w:t xml:space="preserve"> </w:t>
      </w:r>
      <w:r w:rsidRPr="003756BB">
        <w:rPr>
          <w:rFonts w:ascii="Book Antiqua" w:eastAsia="宋体" w:hAnsi="Book Antiqua" w:cs="Times New Roman"/>
          <w:i/>
          <w:kern w:val="2"/>
          <w:lang w:eastAsia="zh-CN"/>
        </w:rPr>
        <w:t>J Control Release</w:t>
      </w:r>
      <w:r w:rsidRPr="003756BB">
        <w:rPr>
          <w:rFonts w:ascii="Book Antiqua" w:eastAsia="宋体" w:hAnsi="Book Antiqua" w:cs="Times New Roman"/>
          <w:kern w:val="2"/>
          <w:lang w:eastAsia="zh-CN"/>
        </w:rPr>
        <w:t xml:space="preserve"> 201</w:t>
      </w:r>
      <w:r w:rsidRPr="003756BB">
        <w:rPr>
          <w:rFonts w:ascii="Book Antiqua" w:eastAsia="宋体" w:hAnsi="Book Antiqua" w:cs="Times New Roman" w:hint="eastAsia"/>
          <w:kern w:val="2"/>
          <w:lang w:eastAsia="zh-CN"/>
        </w:rPr>
        <w:t xml:space="preserve">2; </w:t>
      </w:r>
      <w:r w:rsidRPr="003756BB">
        <w:rPr>
          <w:rFonts w:ascii="Book Antiqua" w:eastAsia="宋体" w:hAnsi="Book Antiqua" w:cs="Times New Roman"/>
          <w:b/>
          <w:kern w:val="2"/>
          <w:lang w:eastAsia="zh-CN"/>
        </w:rPr>
        <w:t>164</w:t>
      </w:r>
      <w:r w:rsidRPr="003756BB">
        <w:rPr>
          <w:rFonts w:ascii="Book Antiqua" w:eastAsia="宋体" w:hAnsi="Book Antiqua" w:cs="Times New Roman"/>
          <w:kern w:val="2"/>
          <w:lang w:eastAsia="zh-CN"/>
        </w:rPr>
        <w:t>:</w:t>
      </w:r>
      <w:r w:rsidRPr="003756BB">
        <w:rPr>
          <w:rFonts w:ascii="Book Antiqua" w:eastAsia="宋体" w:hAnsi="Book Antiqua" w:cs="Times New Roman" w:hint="eastAsia"/>
          <w:kern w:val="2"/>
          <w:lang w:eastAsia="zh-CN"/>
        </w:rPr>
        <w:t xml:space="preserve"> </w:t>
      </w:r>
      <w:r w:rsidRPr="003756BB">
        <w:rPr>
          <w:rFonts w:ascii="Book Antiqua" w:eastAsia="宋体" w:hAnsi="Book Antiqua" w:cs="Times New Roman"/>
          <w:kern w:val="2"/>
          <w:lang w:eastAsia="zh-CN"/>
        </w:rPr>
        <w:t>192-204 [PMID: 22613880</w:t>
      </w:r>
      <w:r w:rsidRPr="003756BB">
        <w:rPr>
          <w:rFonts w:ascii="Book Antiqua" w:eastAsia="宋体" w:hAnsi="Book Antiqua" w:cs="Times New Roman" w:hint="eastAsia"/>
          <w:kern w:val="2"/>
          <w:lang w:eastAsia="zh-CN"/>
        </w:rPr>
        <w:t xml:space="preserve"> </w:t>
      </w:r>
      <w:r w:rsidRPr="003756BB">
        <w:rPr>
          <w:rFonts w:ascii="Book Antiqua" w:eastAsia="宋体" w:hAnsi="Book Antiqua" w:cs="Times New Roman"/>
          <w:kern w:val="2"/>
          <w:lang w:eastAsia="zh-CN"/>
        </w:rPr>
        <w:t>DOI: 10.1016/j.jconrel.2012.04.045]</w:t>
      </w:r>
    </w:p>
    <w:p w14:paraId="259B24E8"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65 </w:t>
      </w:r>
      <w:r w:rsidRPr="003756BB">
        <w:rPr>
          <w:rFonts w:ascii="Book Antiqua" w:eastAsia="宋体" w:hAnsi="Book Antiqua" w:cs="Times New Roman"/>
          <w:b/>
          <w:kern w:val="2"/>
          <w:lang w:eastAsia="zh-CN"/>
        </w:rPr>
        <w:t>Anderson K</w:t>
      </w:r>
      <w:r w:rsidRPr="003756BB">
        <w:rPr>
          <w:rFonts w:ascii="Book Antiqua" w:eastAsia="宋体" w:hAnsi="Book Antiqua" w:cs="Times New Roman"/>
          <w:kern w:val="2"/>
          <w:lang w:eastAsia="zh-CN"/>
        </w:rPr>
        <w:t xml:space="preserve">, Lutz C, van Delft FW, Bateman CM, Guo Y, Colman SM, Kempski H, Moorman AV, Titley I, Swansbury J, Kearney L, Enver T, Greaves M. Genetic variegation of clonal architecture and propagating cells in leukaemia. </w:t>
      </w:r>
      <w:r w:rsidRPr="003756BB">
        <w:rPr>
          <w:rFonts w:ascii="Book Antiqua" w:eastAsia="宋体" w:hAnsi="Book Antiqua" w:cs="Times New Roman"/>
          <w:i/>
          <w:kern w:val="2"/>
          <w:lang w:eastAsia="zh-CN"/>
        </w:rPr>
        <w:t>Nature</w:t>
      </w:r>
      <w:r w:rsidRPr="003756BB">
        <w:rPr>
          <w:rFonts w:ascii="Book Antiqua" w:eastAsia="宋体" w:hAnsi="Book Antiqua" w:cs="Times New Roman"/>
          <w:kern w:val="2"/>
          <w:lang w:eastAsia="zh-CN"/>
        </w:rPr>
        <w:t xml:space="preserve"> 2011; </w:t>
      </w:r>
      <w:r w:rsidRPr="003756BB">
        <w:rPr>
          <w:rFonts w:ascii="Book Antiqua" w:eastAsia="宋体" w:hAnsi="Book Antiqua" w:cs="Times New Roman"/>
          <w:b/>
          <w:kern w:val="2"/>
          <w:lang w:eastAsia="zh-CN"/>
        </w:rPr>
        <w:t>469</w:t>
      </w:r>
      <w:r w:rsidRPr="003756BB">
        <w:rPr>
          <w:rFonts w:ascii="Book Antiqua" w:eastAsia="宋体" w:hAnsi="Book Antiqua" w:cs="Times New Roman"/>
          <w:kern w:val="2"/>
          <w:lang w:eastAsia="zh-CN"/>
        </w:rPr>
        <w:t>: 356-361 [PMID: 21160474 DOI: 10.1038/nature09650]</w:t>
      </w:r>
    </w:p>
    <w:p w14:paraId="4BE3AE73"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66 </w:t>
      </w:r>
      <w:r w:rsidRPr="003756BB">
        <w:rPr>
          <w:rFonts w:ascii="Book Antiqua" w:eastAsia="宋体" w:hAnsi="Book Antiqua" w:cs="Times New Roman"/>
          <w:b/>
          <w:kern w:val="2"/>
          <w:lang w:eastAsia="zh-CN"/>
        </w:rPr>
        <w:t>Akunuru S</w:t>
      </w:r>
      <w:r w:rsidRPr="003756BB">
        <w:rPr>
          <w:rFonts w:ascii="Book Antiqua" w:eastAsia="宋体" w:hAnsi="Book Antiqua" w:cs="Times New Roman"/>
          <w:kern w:val="2"/>
          <w:lang w:eastAsia="zh-CN"/>
        </w:rPr>
        <w:t xml:space="preserve">, James Zhai Q, Zheng Y. Non-small cell lung cancer stem/progenitor cells are enriched in multiple distinct phenotypic subpopulations and exhibit plasticity. </w:t>
      </w:r>
      <w:r w:rsidRPr="003756BB">
        <w:rPr>
          <w:rFonts w:ascii="Book Antiqua" w:eastAsia="宋体" w:hAnsi="Book Antiqua" w:cs="Times New Roman"/>
          <w:i/>
          <w:kern w:val="2"/>
          <w:lang w:eastAsia="zh-CN"/>
        </w:rPr>
        <w:t>Cell Death Dis</w:t>
      </w:r>
      <w:r w:rsidRPr="003756BB">
        <w:rPr>
          <w:rFonts w:ascii="Book Antiqua" w:eastAsia="宋体" w:hAnsi="Book Antiqua" w:cs="Times New Roman"/>
          <w:kern w:val="2"/>
          <w:lang w:eastAsia="zh-CN"/>
        </w:rPr>
        <w:t xml:space="preserve"> 2012; </w:t>
      </w:r>
      <w:r w:rsidRPr="003756BB">
        <w:rPr>
          <w:rFonts w:ascii="Book Antiqua" w:eastAsia="宋体" w:hAnsi="Book Antiqua" w:cs="Times New Roman"/>
          <w:b/>
          <w:kern w:val="2"/>
          <w:lang w:eastAsia="zh-CN"/>
        </w:rPr>
        <w:t>3</w:t>
      </w:r>
      <w:r w:rsidRPr="003756BB">
        <w:rPr>
          <w:rFonts w:ascii="Book Antiqua" w:eastAsia="宋体" w:hAnsi="Book Antiqua" w:cs="Times New Roman"/>
          <w:kern w:val="2"/>
          <w:lang w:eastAsia="zh-CN"/>
        </w:rPr>
        <w:t>: e352 [PMID: 22825470 DOI: 10.1038/cddis.2012.93]</w:t>
      </w:r>
    </w:p>
    <w:p w14:paraId="78A84744"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67 </w:t>
      </w:r>
      <w:r w:rsidRPr="003756BB">
        <w:rPr>
          <w:rFonts w:ascii="Book Antiqua" w:eastAsia="宋体" w:hAnsi="Book Antiqua" w:cs="Times New Roman"/>
          <w:b/>
          <w:kern w:val="2"/>
          <w:lang w:eastAsia="zh-CN"/>
        </w:rPr>
        <w:t>Sottoriva A</w:t>
      </w:r>
      <w:r w:rsidRPr="003756BB">
        <w:rPr>
          <w:rFonts w:ascii="Book Antiqua" w:eastAsia="宋体" w:hAnsi="Book Antiqua" w:cs="Times New Roman"/>
          <w:kern w:val="2"/>
          <w:lang w:eastAsia="zh-CN"/>
        </w:rPr>
        <w:t xml:space="preserve">, Spiteri I, Piccirillo SG, Touloumis A, Collins VP, Marioni JC, Curtis C, Watts C, Tavaré S. Intratumor heterogeneity in human glioblastoma reflects cancer evolutionary dynamics. </w:t>
      </w:r>
      <w:r w:rsidRPr="003756BB">
        <w:rPr>
          <w:rFonts w:ascii="Book Antiqua" w:eastAsia="宋体" w:hAnsi="Book Antiqua" w:cs="Times New Roman"/>
          <w:i/>
          <w:kern w:val="2"/>
          <w:lang w:eastAsia="zh-CN"/>
        </w:rPr>
        <w:t>Proc Natl Acad Sci U S A</w:t>
      </w:r>
      <w:r w:rsidRPr="003756BB">
        <w:rPr>
          <w:rFonts w:ascii="Book Antiqua" w:eastAsia="宋体" w:hAnsi="Book Antiqua" w:cs="Times New Roman"/>
          <w:kern w:val="2"/>
          <w:lang w:eastAsia="zh-CN"/>
        </w:rPr>
        <w:t xml:space="preserve"> 2013; </w:t>
      </w:r>
      <w:r w:rsidRPr="003756BB">
        <w:rPr>
          <w:rFonts w:ascii="Book Antiqua" w:eastAsia="宋体" w:hAnsi="Book Antiqua" w:cs="Times New Roman"/>
          <w:b/>
          <w:kern w:val="2"/>
          <w:lang w:eastAsia="zh-CN"/>
        </w:rPr>
        <w:t>110</w:t>
      </w:r>
      <w:r w:rsidRPr="003756BB">
        <w:rPr>
          <w:rFonts w:ascii="Book Antiqua" w:eastAsia="宋体" w:hAnsi="Book Antiqua" w:cs="Times New Roman"/>
          <w:kern w:val="2"/>
          <w:lang w:eastAsia="zh-CN"/>
        </w:rPr>
        <w:t>: 4009-4014 [PMID: 23412337 DOI: 10.1073/pnas.1219747110]</w:t>
      </w:r>
    </w:p>
    <w:p w14:paraId="6AC30592"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68 </w:t>
      </w:r>
      <w:r w:rsidRPr="003756BB">
        <w:rPr>
          <w:rFonts w:ascii="Book Antiqua" w:eastAsia="宋体" w:hAnsi="Book Antiqua" w:cs="Times New Roman"/>
          <w:b/>
          <w:kern w:val="2"/>
          <w:lang w:eastAsia="zh-CN"/>
        </w:rPr>
        <w:t>Hendrix MJ</w:t>
      </w:r>
      <w:r w:rsidRPr="003756BB">
        <w:rPr>
          <w:rFonts w:ascii="Book Antiqua" w:eastAsia="宋体" w:hAnsi="Book Antiqua" w:cs="Times New Roman"/>
          <w:kern w:val="2"/>
          <w:lang w:eastAsia="zh-CN"/>
        </w:rPr>
        <w:t xml:space="preserve">, Seftor EA, Hess AR, Seftor RE. Molecular plasticity of human melanoma cells. </w:t>
      </w:r>
      <w:r w:rsidRPr="003756BB">
        <w:rPr>
          <w:rFonts w:ascii="Book Antiqua" w:eastAsia="宋体" w:hAnsi="Book Antiqua" w:cs="Times New Roman"/>
          <w:i/>
          <w:kern w:val="2"/>
          <w:lang w:eastAsia="zh-CN"/>
        </w:rPr>
        <w:t>Oncogene</w:t>
      </w:r>
      <w:r w:rsidRPr="003756BB">
        <w:rPr>
          <w:rFonts w:ascii="Book Antiqua" w:eastAsia="宋体" w:hAnsi="Book Antiqua" w:cs="Times New Roman"/>
          <w:kern w:val="2"/>
          <w:lang w:eastAsia="zh-CN"/>
        </w:rPr>
        <w:t xml:space="preserve"> 2003; </w:t>
      </w:r>
      <w:r w:rsidRPr="003756BB">
        <w:rPr>
          <w:rFonts w:ascii="Book Antiqua" w:eastAsia="宋体" w:hAnsi="Book Antiqua" w:cs="Times New Roman"/>
          <w:b/>
          <w:kern w:val="2"/>
          <w:lang w:eastAsia="zh-CN"/>
        </w:rPr>
        <w:t>22</w:t>
      </w:r>
      <w:r w:rsidRPr="003756BB">
        <w:rPr>
          <w:rFonts w:ascii="Book Antiqua" w:eastAsia="宋体" w:hAnsi="Book Antiqua" w:cs="Times New Roman"/>
          <w:kern w:val="2"/>
          <w:lang w:eastAsia="zh-CN"/>
        </w:rPr>
        <w:t>: 3070-3075 [PMID: 12789282 DOI: 10.1038/sj.onc.1206447]</w:t>
      </w:r>
    </w:p>
    <w:p w14:paraId="56B99445"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69 </w:t>
      </w:r>
      <w:r w:rsidRPr="003756BB">
        <w:rPr>
          <w:rFonts w:ascii="Book Antiqua" w:eastAsia="宋体" w:hAnsi="Book Antiqua" w:cs="Times New Roman"/>
          <w:b/>
          <w:kern w:val="2"/>
          <w:lang w:eastAsia="zh-CN"/>
        </w:rPr>
        <w:t>Mima K</w:t>
      </w:r>
      <w:r w:rsidRPr="003756BB">
        <w:rPr>
          <w:rFonts w:ascii="Book Antiqua" w:eastAsia="宋体" w:hAnsi="Book Antiqua" w:cs="Times New Roman"/>
          <w:kern w:val="2"/>
          <w:lang w:eastAsia="zh-CN"/>
        </w:rPr>
        <w:t xml:space="preserve">, Okabe H, Ishimoto T, Hayashi H, Nakagawa S, Kuroki H, Watanabe M, Beppu T, Tamada M, Nagano O, Saya H, Baba H. CD44s regulates the TGF-β-mediated mesenchymal phenotype and is associated with poor prognosis in patients with hepatocellular carcinoma. </w:t>
      </w:r>
      <w:r w:rsidRPr="003756BB">
        <w:rPr>
          <w:rFonts w:ascii="Book Antiqua" w:eastAsia="宋体" w:hAnsi="Book Antiqua" w:cs="Times New Roman"/>
          <w:i/>
          <w:kern w:val="2"/>
          <w:lang w:eastAsia="zh-CN"/>
        </w:rPr>
        <w:t>Cancer Res</w:t>
      </w:r>
      <w:r w:rsidRPr="003756BB">
        <w:rPr>
          <w:rFonts w:ascii="Book Antiqua" w:eastAsia="宋体" w:hAnsi="Book Antiqua" w:cs="Times New Roman"/>
          <w:kern w:val="2"/>
          <w:lang w:eastAsia="zh-CN"/>
        </w:rPr>
        <w:t xml:space="preserve"> 2012; </w:t>
      </w:r>
      <w:r w:rsidRPr="003756BB">
        <w:rPr>
          <w:rFonts w:ascii="Book Antiqua" w:eastAsia="宋体" w:hAnsi="Book Antiqua" w:cs="Times New Roman"/>
          <w:b/>
          <w:kern w:val="2"/>
          <w:lang w:eastAsia="zh-CN"/>
        </w:rPr>
        <w:t>72</w:t>
      </w:r>
      <w:r w:rsidRPr="003756BB">
        <w:rPr>
          <w:rFonts w:ascii="Book Antiqua" w:eastAsia="宋体" w:hAnsi="Book Antiqua" w:cs="Times New Roman"/>
          <w:kern w:val="2"/>
          <w:lang w:eastAsia="zh-CN"/>
        </w:rPr>
        <w:t>: 3414-3423 [PMID: 22552294 DOI: 10.1158/0008-5472.CAN-12-0299]</w:t>
      </w:r>
    </w:p>
    <w:p w14:paraId="2879F9ED"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70 </w:t>
      </w:r>
      <w:r w:rsidRPr="003756BB">
        <w:rPr>
          <w:rFonts w:ascii="Book Antiqua" w:eastAsia="宋体" w:hAnsi="Book Antiqua" w:cs="Times New Roman"/>
          <w:b/>
          <w:kern w:val="2"/>
          <w:lang w:eastAsia="zh-CN"/>
        </w:rPr>
        <w:t>Ishimoto T</w:t>
      </w:r>
      <w:r w:rsidRPr="003756BB">
        <w:rPr>
          <w:rFonts w:ascii="Book Antiqua" w:eastAsia="宋体" w:hAnsi="Book Antiqua" w:cs="Times New Roman"/>
          <w:kern w:val="2"/>
          <w:lang w:eastAsia="zh-CN"/>
        </w:rPr>
        <w:t xml:space="preserve">, Nagano O, Yae T, Tamada M, Motohara T, Oshima H, Oshima M, Ikeda T, Asaba R, Yagi H, Masuko T, Shimizu T, Ishikawa T, Kai K, Takahashi E, Imamura Y, Baba Y, Ohmura M, Suematsu M, Baba H, Saya H. CD44 variant regulates redox status in cancer cells by stabilizing the xCT subunit of system xc(-) and thereby promotes tumor growth. </w:t>
      </w:r>
      <w:r w:rsidRPr="003756BB">
        <w:rPr>
          <w:rFonts w:ascii="Book Antiqua" w:eastAsia="宋体" w:hAnsi="Book Antiqua" w:cs="Times New Roman"/>
          <w:i/>
          <w:kern w:val="2"/>
          <w:lang w:eastAsia="zh-CN"/>
        </w:rPr>
        <w:t>Cancer Cell</w:t>
      </w:r>
      <w:r w:rsidRPr="003756BB">
        <w:rPr>
          <w:rFonts w:ascii="Book Antiqua" w:eastAsia="宋体" w:hAnsi="Book Antiqua" w:cs="Times New Roman"/>
          <w:kern w:val="2"/>
          <w:lang w:eastAsia="zh-CN"/>
        </w:rPr>
        <w:t xml:space="preserve"> 2011; </w:t>
      </w:r>
      <w:r w:rsidRPr="003756BB">
        <w:rPr>
          <w:rFonts w:ascii="Book Antiqua" w:eastAsia="宋体" w:hAnsi="Book Antiqua" w:cs="Times New Roman"/>
          <w:b/>
          <w:kern w:val="2"/>
          <w:lang w:eastAsia="zh-CN"/>
        </w:rPr>
        <w:t>19</w:t>
      </w:r>
      <w:r w:rsidRPr="003756BB">
        <w:rPr>
          <w:rFonts w:ascii="Book Antiqua" w:eastAsia="宋体" w:hAnsi="Book Antiqua" w:cs="Times New Roman"/>
          <w:kern w:val="2"/>
          <w:lang w:eastAsia="zh-CN"/>
        </w:rPr>
        <w:t>: 387-400 [PMID: 21397861 DOI: 10.1016/j.ccr.2011.01.038]</w:t>
      </w:r>
    </w:p>
    <w:p w14:paraId="6A75D149"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71 </w:t>
      </w:r>
      <w:r w:rsidRPr="003756BB">
        <w:rPr>
          <w:rFonts w:ascii="Book Antiqua" w:eastAsia="宋体" w:hAnsi="Book Antiqua" w:cs="Times New Roman"/>
          <w:b/>
          <w:kern w:val="2"/>
          <w:lang w:eastAsia="zh-CN"/>
        </w:rPr>
        <w:t>Kim HM</w:t>
      </w:r>
      <w:r w:rsidRPr="003756BB">
        <w:rPr>
          <w:rFonts w:ascii="Book Antiqua" w:eastAsia="宋体" w:hAnsi="Book Antiqua" w:cs="Times New Roman"/>
          <w:kern w:val="2"/>
          <w:lang w:eastAsia="zh-CN"/>
        </w:rPr>
        <w:t xml:space="preserve">, Haraguchi N, Ishii H, Ohkuma M, Okano M, Mimori K, Eguchi H, Yamamoto H, Nagano H, Sekimoto M, Doki Y, Mori M. Increased CD13 expression reduces reactive oxygen species, promoting survival of liver cancer stem cells via an epithelial-mesenchymal transition-like phenomenon. </w:t>
      </w:r>
      <w:r w:rsidRPr="003756BB">
        <w:rPr>
          <w:rFonts w:ascii="Book Antiqua" w:eastAsia="宋体" w:hAnsi="Book Antiqua" w:cs="Times New Roman"/>
          <w:i/>
          <w:kern w:val="2"/>
          <w:lang w:eastAsia="zh-CN"/>
        </w:rPr>
        <w:t>Ann Surg Oncol</w:t>
      </w:r>
      <w:r w:rsidRPr="003756BB">
        <w:rPr>
          <w:rFonts w:ascii="Book Antiqua" w:eastAsia="宋体" w:hAnsi="Book Antiqua" w:cs="Times New Roman"/>
          <w:kern w:val="2"/>
          <w:lang w:eastAsia="zh-CN"/>
        </w:rPr>
        <w:t xml:space="preserve"> 2012; </w:t>
      </w:r>
      <w:r w:rsidRPr="003756BB">
        <w:rPr>
          <w:rFonts w:ascii="Book Antiqua" w:eastAsia="宋体" w:hAnsi="Book Antiqua" w:cs="Times New Roman"/>
          <w:b/>
          <w:kern w:val="2"/>
          <w:lang w:eastAsia="zh-CN"/>
        </w:rPr>
        <w:t>19 Suppl 3</w:t>
      </w:r>
      <w:r w:rsidRPr="003756BB">
        <w:rPr>
          <w:rFonts w:ascii="Book Antiqua" w:eastAsia="宋体" w:hAnsi="Book Antiqua" w:cs="Times New Roman"/>
          <w:kern w:val="2"/>
          <w:lang w:eastAsia="zh-CN"/>
        </w:rPr>
        <w:t>: S539-S548 [PMID: 21879266 DOI: 10.1245/s10434-011-2040-5]</w:t>
      </w:r>
    </w:p>
    <w:p w14:paraId="44EAD5B4"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72 </w:t>
      </w:r>
      <w:r w:rsidRPr="003756BB">
        <w:rPr>
          <w:rFonts w:ascii="Book Antiqua" w:eastAsia="宋体" w:hAnsi="Book Antiqua" w:cs="Times New Roman"/>
          <w:b/>
          <w:kern w:val="2"/>
          <w:lang w:eastAsia="zh-CN"/>
        </w:rPr>
        <w:t>Yamada T</w:t>
      </w:r>
      <w:r w:rsidRPr="003756BB">
        <w:rPr>
          <w:rFonts w:ascii="Book Antiqua" w:eastAsia="宋体" w:hAnsi="Book Antiqua" w:cs="Times New Roman"/>
          <w:kern w:val="2"/>
          <w:lang w:eastAsia="zh-CN"/>
        </w:rPr>
        <w:t xml:space="preserve">, Abei M, Danjoh I, Shirota R, Yamashita T, Hyodo I, Nakamura Y. Identification of a unique hepatocellular carcinoma line, Li-7, with CD13(+) cancer stem cells hierarchy and population change upon its differentiation during culture and effects of sorafenib. </w:t>
      </w:r>
      <w:r w:rsidRPr="003756BB">
        <w:rPr>
          <w:rFonts w:ascii="Book Antiqua" w:eastAsia="宋体" w:hAnsi="Book Antiqua" w:cs="Times New Roman"/>
          <w:i/>
          <w:kern w:val="2"/>
          <w:lang w:eastAsia="zh-CN"/>
        </w:rPr>
        <w:t>BMC Cancer</w:t>
      </w:r>
      <w:r w:rsidRPr="003756BB">
        <w:rPr>
          <w:rFonts w:ascii="Book Antiqua" w:eastAsia="宋体" w:hAnsi="Book Antiqua" w:cs="Times New Roman"/>
          <w:kern w:val="2"/>
          <w:lang w:eastAsia="zh-CN"/>
        </w:rPr>
        <w:t xml:space="preserve"> 2015; </w:t>
      </w:r>
      <w:r w:rsidRPr="003756BB">
        <w:rPr>
          <w:rFonts w:ascii="Book Antiqua" w:eastAsia="宋体" w:hAnsi="Book Antiqua" w:cs="Times New Roman"/>
          <w:b/>
          <w:kern w:val="2"/>
          <w:lang w:eastAsia="zh-CN"/>
        </w:rPr>
        <w:t>15</w:t>
      </w:r>
      <w:r w:rsidRPr="003756BB">
        <w:rPr>
          <w:rFonts w:ascii="Book Antiqua" w:eastAsia="宋体" w:hAnsi="Book Antiqua" w:cs="Times New Roman"/>
          <w:kern w:val="2"/>
          <w:lang w:eastAsia="zh-CN"/>
        </w:rPr>
        <w:t>: 260 [PMID: 25885470 DOI: 10.1186/s12885-015-1297-7]</w:t>
      </w:r>
    </w:p>
    <w:p w14:paraId="001541B9"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73 </w:t>
      </w:r>
      <w:r w:rsidRPr="003756BB">
        <w:rPr>
          <w:rFonts w:ascii="Book Antiqua" w:eastAsia="宋体" w:hAnsi="Book Antiqua" w:cs="Times New Roman"/>
          <w:b/>
          <w:kern w:val="2"/>
          <w:lang w:eastAsia="zh-CN"/>
        </w:rPr>
        <w:t>Singh RK</w:t>
      </w:r>
      <w:r w:rsidRPr="003756BB">
        <w:rPr>
          <w:rFonts w:ascii="Book Antiqua" w:eastAsia="宋体" w:hAnsi="Book Antiqua" w:cs="Times New Roman"/>
          <w:kern w:val="2"/>
          <w:lang w:eastAsia="zh-CN"/>
        </w:rPr>
        <w:t xml:space="preserve">, Dhadve A, Sakpal A, De A, Ray P. An active IGF-1R-AKT signaling imparts functional heterogeneity in ovarian CSC population. </w:t>
      </w:r>
      <w:r w:rsidRPr="003756BB">
        <w:rPr>
          <w:rFonts w:ascii="Book Antiqua" w:eastAsia="宋体" w:hAnsi="Book Antiqua" w:cs="Times New Roman"/>
          <w:i/>
          <w:kern w:val="2"/>
          <w:lang w:eastAsia="zh-CN"/>
        </w:rPr>
        <w:t>Sci Rep</w:t>
      </w:r>
      <w:r w:rsidRPr="003756BB">
        <w:rPr>
          <w:rFonts w:ascii="Book Antiqua" w:eastAsia="宋体" w:hAnsi="Book Antiqua" w:cs="Times New Roman"/>
          <w:kern w:val="2"/>
          <w:lang w:eastAsia="zh-CN"/>
        </w:rPr>
        <w:t xml:space="preserve"> 2016; </w:t>
      </w:r>
      <w:r w:rsidRPr="003756BB">
        <w:rPr>
          <w:rFonts w:ascii="Book Antiqua" w:eastAsia="宋体" w:hAnsi="Book Antiqua" w:cs="Times New Roman"/>
          <w:b/>
          <w:kern w:val="2"/>
          <w:lang w:eastAsia="zh-CN"/>
        </w:rPr>
        <w:t>6</w:t>
      </w:r>
      <w:r w:rsidRPr="003756BB">
        <w:rPr>
          <w:rFonts w:ascii="Book Antiqua" w:eastAsia="宋体" w:hAnsi="Book Antiqua" w:cs="Times New Roman"/>
          <w:kern w:val="2"/>
          <w:lang w:eastAsia="zh-CN"/>
        </w:rPr>
        <w:t>: 36612 [PMID: 27819360 DOI: 10.1038/srep36612]</w:t>
      </w:r>
    </w:p>
    <w:p w14:paraId="4A86F5D4"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74 </w:t>
      </w:r>
      <w:r w:rsidRPr="003756BB">
        <w:rPr>
          <w:rFonts w:ascii="Book Antiqua" w:eastAsia="宋体" w:hAnsi="Book Antiqua" w:cs="Times New Roman"/>
          <w:b/>
          <w:kern w:val="2"/>
          <w:lang w:eastAsia="zh-CN"/>
        </w:rPr>
        <w:t>Zhu L</w:t>
      </w:r>
      <w:r w:rsidRPr="003756BB">
        <w:rPr>
          <w:rFonts w:ascii="Book Antiqua" w:eastAsia="宋体" w:hAnsi="Book Antiqua" w:cs="Times New Roman"/>
          <w:kern w:val="2"/>
          <w:lang w:eastAsia="zh-CN"/>
        </w:rPr>
        <w:t xml:space="preserve">, Finkelstein D, Gao C, Shi L, Wang Y, López-Terrada D, Wang K, Utley S, Pounds S, Neale G, Ellison D, Onar-Thomas A, Gilbertson RJ. Multi-organ Mapping of Cancer Risk. </w:t>
      </w:r>
      <w:r w:rsidRPr="003756BB">
        <w:rPr>
          <w:rFonts w:ascii="Book Antiqua" w:eastAsia="宋体" w:hAnsi="Book Antiqua" w:cs="Times New Roman"/>
          <w:i/>
          <w:kern w:val="2"/>
          <w:lang w:eastAsia="zh-CN"/>
        </w:rPr>
        <w:t>Cell</w:t>
      </w:r>
      <w:r w:rsidRPr="003756BB">
        <w:rPr>
          <w:rFonts w:ascii="Book Antiqua" w:eastAsia="宋体" w:hAnsi="Book Antiqua" w:cs="Times New Roman"/>
          <w:kern w:val="2"/>
          <w:lang w:eastAsia="zh-CN"/>
        </w:rPr>
        <w:t xml:space="preserve"> 2016; </w:t>
      </w:r>
      <w:r w:rsidRPr="003756BB">
        <w:rPr>
          <w:rFonts w:ascii="Book Antiqua" w:eastAsia="宋体" w:hAnsi="Book Antiqua" w:cs="Times New Roman"/>
          <w:b/>
          <w:kern w:val="2"/>
          <w:lang w:eastAsia="zh-CN"/>
        </w:rPr>
        <w:t>166</w:t>
      </w:r>
      <w:r w:rsidRPr="003756BB">
        <w:rPr>
          <w:rFonts w:ascii="Book Antiqua" w:eastAsia="宋体" w:hAnsi="Book Antiqua" w:cs="Times New Roman"/>
          <w:kern w:val="2"/>
          <w:lang w:eastAsia="zh-CN"/>
        </w:rPr>
        <w:t>: 1132-1146.e7 [PMID: 27565343 DOI: 10.1016/j.cell.2016.07.045]</w:t>
      </w:r>
    </w:p>
    <w:p w14:paraId="36919285"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75 </w:t>
      </w:r>
      <w:r w:rsidRPr="003756BB">
        <w:rPr>
          <w:rFonts w:ascii="Book Antiqua" w:eastAsia="宋体" w:hAnsi="Book Antiqua" w:cs="Times New Roman"/>
          <w:b/>
          <w:kern w:val="2"/>
          <w:lang w:eastAsia="zh-CN"/>
        </w:rPr>
        <w:t>Miyajima A</w:t>
      </w:r>
      <w:r w:rsidRPr="003756BB">
        <w:rPr>
          <w:rFonts w:ascii="Book Antiqua" w:eastAsia="宋体" w:hAnsi="Book Antiqua" w:cs="Times New Roman"/>
          <w:kern w:val="2"/>
          <w:lang w:eastAsia="zh-CN"/>
        </w:rPr>
        <w:t xml:space="preserve">, Tanaka M, Itoh T. Stem/progenitor cells in liver development, homeostasis, regeneration, and reprogramming. </w:t>
      </w:r>
      <w:r w:rsidRPr="003756BB">
        <w:rPr>
          <w:rFonts w:ascii="Book Antiqua" w:eastAsia="宋体" w:hAnsi="Book Antiqua" w:cs="Times New Roman"/>
          <w:i/>
          <w:kern w:val="2"/>
          <w:lang w:eastAsia="zh-CN"/>
        </w:rPr>
        <w:t>Cell Stem Cell</w:t>
      </w:r>
      <w:r w:rsidRPr="003756BB">
        <w:rPr>
          <w:rFonts w:ascii="Book Antiqua" w:eastAsia="宋体" w:hAnsi="Book Antiqua" w:cs="Times New Roman"/>
          <w:kern w:val="2"/>
          <w:lang w:eastAsia="zh-CN"/>
        </w:rPr>
        <w:t xml:space="preserve"> 2014; </w:t>
      </w:r>
      <w:r w:rsidRPr="003756BB">
        <w:rPr>
          <w:rFonts w:ascii="Book Antiqua" w:eastAsia="宋体" w:hAnsi="Book Antiqua" w:cs="Times New Roman"/>
          <w:b/>
          <w:kern w:val="2"/>
          <w:lang w:eastAsia="zh-CN"/>
        </w:rPr>
        <w:t>14</w:t>
      </w:r>
      <w:r w:rsidRPr="003756BB">
        <w:rPr>
          <w:rFonts w:ascii="Book Antiqua" w:eastAsia="宋体" w:hAnsi="Book Antiqua" w:cs="Times New Roman"/>
          <w:kern w:val="2"/>
          <w:lang w:eastAsia="zh-CN"/>
        </w:rPr>
        <w:t>: 561-574 [PMID: 24792114 DOI: 10.1016/j.stem.2014.04.010]</w:t>
      </w:r>
    </w:p>
    <w:p w14:paraId="09AECAE4"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76 </w:t>
      </w:r>
      <w:r w:rsidRPr="003756BB">
        <w:rPr>
          <w:rFonts w:ascii="Book Antiqua" w:eastAsia="宋体" w:hAnsi="Book Antiqua" w:cs="Times New Roman"/>
          <w:b/>
          <w:kern w:val="2"/>
          <w:lang w:eastAsia="zh-CN"/>
        </w:rPr>
        <w:t>Itoh T</w:t>
      </w:r>
      <w:r w:rsidRPr="003756BB">
        <w:rPr>
          <w:rFonts w:ascii="Book Antiqua" w:eastAsia="宋体" w:hAnsi="Book Antiqua" w:cs="Times New Roman"/>
          <w:kern w:val="2"/>
          <w:lang w:eastAsia="zh-CN"/>
        </w:rPr>
        <w:t xml:space="preserve">, Miyajima A. Liver regeneration by stem/progenitor cells. </w:t>
      </w:r>
      <w:r w:rsidRPr="003756BB">
        <w:rPr>
          <w:rFonts w:ascii="Book Antiqua" w:eastAsia="宋体" w:hAnsi="Book Antiqua" w:cs="Times New Roman"/>
          <w:i/>
          <w:kern w:val="2"/>
          <w:lang w:eastAsia="zh-CN"/>
        </w:rPr>
        <w:t>Hepatology</w:t>
      </w:r>
      <w:r w:rsidRPr="003756BB">
        <w:rPr>
          <w:rFonts w:ascii="Book Antiqua" w:eastAsia="宋体" w:hAnsi="Book Antiqua" w:cs="Times New Roman" w:hint="eastAsia"/>
          <w:kern w:val="2"/>
          <w:lang w:eastAsia="zh-CN"/>
        </w:rPr>
        <w:t xml:space="preserve"> </w:t>
      </w:r>
      <w:r w:rsidRPr="003756BB">
        <w:rPr>
          <w:rFonts w:ascii="Book Antiqua" w:eastAsia="宋体" w:hAnsi="Book Antiqua" w:cs="Times New Roman"/>
          <w:kern w:val="2"/>
          <w:lang w:eastAsia="zh-CN"/>
        </w:rPr>
        <w:t xml:space="preserve">2014; </w:t>
      </w:r>
      <w:r w:rsidRPr="003756BB">
        <w:rPr>
          <w:rFonts w:ascii="Book Antiqua" w:eastAsia="宋体" w:hAnsi="Book Antiqua" w:cs="Times New Roman"/>
          <w:b/>
          <w:kern w:val="2"/>
          <w:lang w:eastAsia="zh-CN"/>
        </w:rPr>
        <w:t>59</w:t>
      </w:r>
      <w:r w:rsidRPr="003756BB">
        <w:rPr>
          <w:rFonts w:ascii="Book Antiqua" w:eastAsia="宋体" w:hAnsi="Book Antiqua" w:cs="Times New Roman"/>
          <w:kern w:val="2"/>
          <w:lang w:eastAsia="zh-CN"/>
        </w:rPr>
        <w:t>: 1617-1626 [PMID: 24115180 DOI: 10.1002/hep.26753]</w:t>
      </w:r>
    </w:p>
    <w:p w14:paraId="11AA46C0"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77 </w:t>
      </w:r>
      <w:r w:rsidRPr="003756BB">
        <w:rPr>
          <w:rFonts w:ascii="Book Antiqua" w:eastAsia="宋体" w:hAnsi="Book Antiqua" w:cs="Times New Roman"/>
          <w:b/>
          <w:kern w:val="2"/>
          <w:lang w:eastAsia="zh-CN"/>
        </w:rPr>
        <w:t>Hindley CJ</w:t>
      </w:r>
      <w:r w:rsidRPr="003756BB">
        <w:rPr>
          <w:rFonts w:ascii="Book Antiqua" w:eastAsia="宋体" w:hAnsi="Book Antiqua" w:cs="Times New Roman"/>
          <w:kern w:val="2"/>
          <w:lang w:eastAsia="zh-CN"/>
        </w:rPr>
        <w:t xml:space="preserve">, Mastrogiovanni G, Huch M. The plastic liver: differentiated cells, stem cells, every cell? </w:t>
      </w:r>
      <w:r w:rsidRPr="003756BB">
        <w:rPr>
          <w:rFonts w:ascii="Book Antiqua" w:eastAsia="宋体" w:hAnsi="Book Antiqua" w:cs="Times New Roman"/>
          <w:i/>
          <w:kern w:val="2"/>
          <w:lang w:eastAsia="zh-CN"/>
        </w:rPr>
        <w:t>J Clin Invest</w:t>
      </w:r>
      <w:r w:rsidRPr="003756BB">
        <w:rPr>
          <w:rFonts w:ascii="Book Antiqua" w:eastAsia="宋体" w:hAnsi="Book Antiqua" w:cs="Times New Roman"/>
          <w:kern w:val="2"/>
          <w:lang w:eastAsia="zh-CN"/>
        </w:rPr>
        <w:t xml:space="preserve"> 2014; </w:t>
      </w:r>
      <w:r w:rsidRPr="003756BB">
        <w:rPr>
          <w:rFonts w:ascii="Book Antiqua" w:eastAsia="宋体" w:hAnsi="Book Antiqua" w:cs="Times New Roman"/>
          <w:b/>
          <w:kern w:val="2"/>
          <w:lang w:eastAsia="zh-CN"/>
        </w:rPr>
        <w:t>124</w:t>
      </w:r>
      <w:r w:rsidRPr="003756BB">
        <w:rPr>
          <w:rFonts w:ascii="Book Antiqua" w:eastAsia="宋体" w:hAnsi="Book Antiqua" w:cs="Times New Roman"/>
          <w:kern w:val="2"/>
          <w:lang w:eastAsia="zh-CN"/>
        </w:rPr>
        <w:t>: 5099-5102 [PMID: 25401467 DOI: 10.1172/JCI78372]</w:t>
      </w:r>
    </w:p>
    <w:p w14:paraId="4C68F6E3"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78 </w:t>
      </w:r>
      <w:r w:rsidRPr="003756BB">
        <w:rPr>
          <w:rFonts w:ascii="Book Antiqua" w:eastAsia="宋体" w:hAnsi="Book Antiqua" w:cs="Times New Roman"/>
          <w:b/>
          <w:kern w:val="2"/>
          <w:lang w:eastAsia="zh-CN"/>
        </w:rPr>
        <w:t>Tarlow BD</w:t>
      </w:r>
      <w:r w:rsidRPr="003756BB">
        <w:rPr>
          <w:rFonts w:ascii="Book Antiqua" w:eastAsia="宋体" w:hAnsi="Book Antiqua" w:cs="Times New Roman"/>
          <w:kern w:val="2"/>
          <w:lang w:eastAsia="zh-CN"/>
        </w:rPr>
        <w:t xml:space="preserve">, Finegold MJ, Grompe M. Clonal tracing of Sox9+ liver progenitors in mouse oval cell injury. </w:t>
      </w:r>
      <w:r w:rsidRPr="003756BB">
        <w:rPr>
          <w:rFonts w:ascii="Book Antiqua" w:eastAsia="宋体" w:hAnsi="Book Antiqua" w:cs="Times New Roman"/>
          <w:i/>
          <w:kern w:val="2"/>
          <w:lang w:eastAsia="zh-CN"/>
        </w:rPr>
        <w:t>Hepatology</w:t>
      </w:r>
      <w:r w:rsidRPr="003756BB">
        <w:rPr>
          <w:rFonts w:ascii="Book Antiqua" w:eastAsia="宋体" w:hAnsi="Book Antiqua" w:cs="Times New Roman"/>
          <w:kern w:val="2"/>
          <w:lang w:eastAsia="zh-CN"/>
        </w:rPr>
        <w:t xml:space="preserve"> 2014; </w:t>
      </w:r>
      <w:r w:rsidRPr="003756BB">
        <w:rPr>
          <w:rFonts w:ascii="Book Antiqua" w:eastAsia="宋体" w:hAnsi="Book Antiqua" w:cs="Times New Roman"/>
          <w:b/>
          <w:kern w:val="2"/>
          <w:lang w:eastAsia="zh-CN"/>
        </w:rPr>
        <w:t>60</w:t>
      </w:r>
      <w:r w:rsidRPr="003756BB">
        <w:rPr>
          <w:rFonts w:ascii="Book Antiqua" w:eastAsia="宋体" w:hAnsi="Book Antiqua" w:cs="Times New Roman"/>
          <w:kern w:val="2"/>
          <w:lang w:eastAsia="zh-CN"/>
        </w:rPr>
        <w:t>: 278-289 [PMID: 24700457 DOI: 10.1002/hep.27084]</w:t>
      </w:r>
    </w:p>
    <w:p w14:paraId="71D432B6"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79 </w:t>
      </w:r>
      <w:r w:rsidRPr="003756BB">
        <w:rPr>
          <w:rFonts w:ascii="Book Antiqua" w:eastAsia="宋体" w:hAnsi="Book Antiqua" w:cs="Times New Roman"/>
          <w:b/>
          <w:kern w:val="2"/>
          <w:lang w:eastAsia="zh-CN"/>
        </w:rPr>
        <w:t>Williams MJ</w:t>
      </w:r>
      <w:r w:rsidRPr="003756BB">
        <w:rPr>
          <w:rFonts w:ascii="Book Antiqua" w:eastAsia="宋体" w:hAnsi="Book Antiqua" w:cs="Times New Roman"/>
          <w:kern w:val="2"/>
          <w:lang w:eastAsia="zh-CN"/>
        </w:rPr>
        <w:t xml:space="preserve">, Clouston AD, Forbes SJ. Links between hepatic fibrosis, ductular reaction, and progenitor cell expansion. </w:t>
      </w:r>
      <w:r w:rsidRPr="003756BB">
        <w:rPr>
          <w:rFonts w:ascii="Book Antiqua" w:eastAsia="宋体" w:hAnsi="Book Antiqua" w:cs="Times New Roman"/>
          <w:i/>
          <w:kern w:val="2"/>
          <w:lang w:eastAsia="zh-CN"/>
        </w:rPr>
        <w:t>Gastroenterology</w:t>
      </w:r>
      <w:r w:rsidRPr="003756BB">
        <w:rPr>
          <w:rFonts w:ascii="Book Antiqua" w:eastAsia="宋体" w:hAnsi="Book Antiqua" w:cs="Times New Roman"/>
          <w:kern w:val="2"/>
          <w:lang w:eastAsia="zh-CN"/>
        </w:rPr>
        <w:t xml:space="preserve"> 2014; </w:t>
      </w:r>
      <w:r w:rsidRPr="003756BB">
        <w:rPr>
          <w:rFonts w:ascii="Book Antiqua" w:eastAsia="宋体" w:hAnsi="Book Antiqua" w:cs="Times New Roman"/>
          <w:b/>
          <w:kern w:val="2"/>
          <w:lang w:eastAsia="zh-CN"/>
        </w:rPr>
        <w:t>146</w:t>
      </w:r>
      <w:r w:rsidRPr="003756BB">
        <w:rPr>
          <w:rFonts w:ascii="Book Antiqua" w:eastAsia="宋体" w:hAnsi="Book Antiqua" w:cs="Times New Roman"/>
          <w:kern w:val="2"/>
          <w:lang w:eastAsia="zh-CN"/>
        </w:rPr>
        <w:t>: 349-356 [PMID: 24315991 DOI: 10.1053/j.gastro.2013.11.034]</w:t>
      </w:r>
    </w:p>
    <w:p w14:paraId="74AA5E8F"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80 </w:t>
      </w:r>
      <w:r w:rsidRPr="003756BB">
        <w:rPr>
          <w:rFonts w:ascii="Book Antiqua" w:eastAsia="宋体" w:hAnsi="Book Antiqua" w:cs="Times New Roman"/>
          <w:b/>
          <w:kern w:val="2"/>
          <w:lang w:eastAsia="zh-CN"/>
        </w:rPr>
        <w:t>Evarts RP</w:t>
      </w:r>
      <w:r w:rsidRPr="003756BB">
        <w:rPr>
          <w:rFonts w:ascii="Book Antiqua" w:eastAsia="宋体" w:hAnsi="Book Antiqua" w:cs="Times New Roman"/>
          <w:kern w:val="2"/>
          <w:lang w:eastAsia="zh-CN"/>
        </w:rPr>
        <w:t xml:space="preserve">, Nagy P, Marsden E, Thorgeirsson SS. A precursor-product relationship exists between oval cells and hepatocytes in rat liver. </w:t>
      </w:r>
      <w:r w:rsidRPr="003756BB">
        <w:rPr>
          <w:rFonts w:ascii="Book Antiqua" w:eastAsia="宋体" w:hAnsi="Book Antiqua" w:cs="Times New Roman"/>
          <w:i/>
          <w:kern w:val="2"/>
          <w:lang w:eastAsia="zh-CN"/>
        </w:rPr>
        <w:t>Carcinogenesis</w:t>
      </w:r>
      <w:r w:rsidRPr="003756BB">
        <w:rPr>
          <w:rFonts w:ascii="Book Antiqua" w:eastAsia="宋体" w:hAnsi="Book Antiqua" w:cs="Times New Roman"/>
          <w:kern w:val="2"/>
          <w:lang w:eastAsia="zh-CN"/>
        </w:rPr>
        <w:t xml:space="preserve"> 1987; </w:t>
      </w:r>
      <w:r w:rsidRPr="003756BB">
        <w:rPr>
          <w:rFonts w:ascii="Book Antiqua" w:eastAsia="宋体" w:hAnsi="Book Antiqua" w:cs="Times New Roman"/>
          <w:b/>
          <w:kern w:val="2"/>
          <w:lang w:eastAsia="zh-CN"/>
        </w:rPr>
        <w:t>8</w:t>
      </w:r>
      <w:r w:rsidRPr="003756BB">
        <w:rPr>
          <w:rFonts w:ascii="Book Antiqua" w:eastAsia="宋体" w:hAnsi="Book Antiqua" w:cs="Times New Roman"/>
          <w:kern w:val="2"/>
          <w:lang w:eastAsia="zh-CN"/>
        </w:rPr>
        <w:t>: 1737-1740 [PMID: 3664968]</w:t>
      </w:r>
    </w:p>
    <w:p w14:paraId="46FA8A1C"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81 </w:t>
      </w:r>
      <w:r w:rsidRPr="003756BB">
        <w:rPr>
          <w:rFonts w:ascii="Book Antiqua" w:eastAsia="宋体" w:hAnsi="Book Antiqua" w:cs="Times New Roman"/>
          <w:b/>
          <w:kern w:val="2"/>
          <w:lang w:eastAsia="zh-CN"/>
        </w:rPr>
        <w:t>Evarts RP</w:t>
      </w:r>
      <w:r w:rsidRPr="003756BB">
        <w:rPr>
          <w:rFonts w:ascii="Book Antiqua" w:eastAsia="宋体" w:hAnsi="Book Antiqua" w:cs="Times New Roman"/>
          <w:kern w:val="2"/>
          <w:lang w:eastAsia="zh-CN"/>
        </w:rPr>
        <w:t xml:space="preserve">, Nagy P, Nakatsukasa H, Marsden E, Thorgeirsson SS. In vivo differentiation of rat liver oval cells into hepatocytes. </w:t>
      </w:r>
      <w:r w:rsidRPr="003756BB">
        <w:rPr>
          <w:rFonts w:ascii="Book Antiqua" w:eastAsia="宋体" w:hAnsi="Book Antiqua" w:cs="Times New Roman"/>
          <w:i/>
          <w:kern w:val="2"/>
          <w:lang w:eastAsia="zh-CN"/>
        </w:rPr>
        <w:t>Cancer Res</w:t>
      </w:r>
      <w:r w:rsidRPr="003756BB">
        <w:rPr>
          <w:rFonts w:ascii="Book Antiqua" w:eastAsia="宋体" w:hAnsi="Book Antiqua" w:cs="Times New Roman"/>
          <w:kern w:val="2"/>
          <w:lang w:eastAsia="zh-CN"/>
        </w:rPr>
        <w:t xml:space="preserve"> 1989; </w:t>
      </w:r>
      <w:r w:rsidRPr="003756BB">
        <w:rPr>
          <w:rFonts w:ascii="Book Antiqua" w:eastAsia="宋体" w:hAnsi="Book Antiqua" w:cs="Times New Roman"/>
          <w:b/>
          <w:kern w:val="2"/>
          <w:lang w:eastAsia="zh-CN"/>
        </w:rPr>
        <w:t>49</w:t>
      </w:r>
      <w:r w:rsidRPr="003756BB">
        <w:rPr>
          <w:rFonts w:ascii="Book Antiqua" w:eastAsia="宋体" w:hAnsi="Book Antiqua" w:cs="Times New Roman"/>
          <w:kern w:val="2"/>
          <w:lang w:eastAsia="zh-CN"/>
        </w:rPr>
        <w:t>: 1541-1547 [PMID: 2466557]</w:t>
      </w:r>
    </w:p>
    <w:p w14:paraId="14913F3F"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82 </w:t>
      </w:r>
      <w:r w:rsidRPr="003756BB">
        <w:rPr>
          <w:rFonts w:ascii="Book Antiqua" w:eastAsia="宋体" w:hAnsi="Book Antiqua" w:cs="Times New Roman"/>
          <w:b/>
          <w:kern w:val="2"/>
          <w:lang w:eastAsia="zh-CN"/>
        </w:rPr>
        <w:t>Itoh T</w:t>
      </w:r>
      <w:r w:rsidRPr="003756BB">
        <w:rPr>
          <w:rFonts w:ascii="Book Antiqua" w:eastAsia="宋体" w:hAnsi="Book Antiqua" w:cs="Times New Roman"/>
          <w:kern w:val="2"/>
          <w:lang w:eastAsia="zh-CN"/>
        </w:rPr>
        <w:t xml:space="preserve">. Stem/progenitor cells in liver regeneration. </w:t>
      </w:r>
      <w:r w:rsidRPr="003756BB">
        <w:rPr>
          <w:rFonts w:ascii="Book Antiqua" w:eastAsia="宋体" w:hAnsi="Book Antiqua" w:cs="Times New Roman"/>
          <w:i/>
          <w:kern w:val="2"/>
          <w:lang w:eastAsia="zh-CN"/>
        </w:rPr>
        <w:t>Hepatology</w:t>
      </w:r>
      <w:r w:rsidRPr="003756BB">
        <w:rPr>
          <w:rFonts w:ascii="Book Antiqua" w:eastAsia="宋体" w:hAnsi="Book Antiqua" w:cs="Times New Roman"/>
          <w:kern w:val="2"/>
          <w:lang w:eastAsia="zh-CN"/>
        </w:rPr>
        <w:t xml:space="preserve"> 2016; </w:t>
      </w:r>
      <w:r w:rsidRPr="003756BB">
        <w:rPr>
          <w:rFonts w:ascii="Book Antiqua" w:eastAsia="宋体" w:hAnsi="Book Antiqua" w:cs="Times New Roman"/>
          <w:b/>
          <w:kern w:val="2"/>
          <w:lang w:eastAsia="zh-CN"/>
        </w:rPr>
        <w:t>64</w:t>
      </w:r>
      <w:r w:rsidRPr="003756BB">
        <w:rPr>
          <w:rFonts w:ascii="Book Antiqua" w:eastAsia="宋体" w:hAnsi="Book Antiqua" w:cs="Times New Roman"/>
          <w:kern w:val="2"/>
          <w:lang w:eastAsia="zh-CN"/>
        </w:rPr>
        <w:t>: 663-668 [PMID: 27227904 DOI: 10.1002/hep.28661]</w:t>
      </w:r>
    </w:p>
    <w:p w14:paraId="23341D05"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83 </w:t>
      </w:r>
      <w:r w:rsidRPr="003756BB">
        <w:rPr>
          <w:rFonts w:ascii="Book Antiqua" w:eastAsia="宋体" w:hAnsi="Book Antiqua" w:cs="Times New Roman"/>
          <w:b/>
          <w:kern w:val="2"/>
          <w:lang w:eastAsia="zh-CN"/>
        </w:rPr>
        <w:t>Cardinale V</w:t>
      </w:r>
      <w:r w:rsidRPr="003756BB">
        <w:rPr>
          <w:rFonts w:ascii="Book Antiqua" w:eastAsia="宋体" w:hAnsi="Book Antiqua" w:cs="Times New Roman"/>
          <w:kern w:val="2"/>
          <w:lang w:eastAsia="zh-CN"/>
        </w:rPr>
        <w:t xml:space="preserve">, Wang Y, Carpino G, Mendel G, Alpini G, Gaudio E, Reid LM, Alvaro D. The biliary tree--a reservoir of multipotent stem cells. </w:t>
      </w:r>
      <w:r w:rsidRPr="003756BB">
        <w:rPr>
          <w:rFonts w:ascii="Book Antiqua" w:eastAsia="宋体" w:hAnsi="Book Antiqua" w:cs="Times New Roman"/>
          <w:i/>
          <w:kern w:val="2"/>
          <w:lang w:eastAsia="zh-CN"/>
        </w:rPr>
        <w:t>Nat Rev Gastroenterol Hepatol</w:t>
      </w:r>
      <w:r w:rsidRPr="003756BB">
        <w:rPr>
          <w:rFonts w:ascii="Book Antiqua" w:eastAsia="宋体" w:hAnsi="Book Antiqua" w:cs="Times New Roman"/>
          <w:kern w:val="2"/>
          <w:lang w:eastAsia="zh-CN"/>
        </w:rPr>
        <w:t xml:space="preserve"> 2012; </w:t>
      </w:r>
      <w:r w:rsidRPr="003756BB">
        <w:rPr>
          <w:rFonts w:ascii="Book Antiqua" w:eastAsia="宋体" w:hAnsi="Book Antiqua" w:cs="Times New Roman"/>
          <w:b/>
          <w:kern w:val="2"/>
          <w:lang w:eastAsia="zh-CN"/>
        </w:rPr>
        <w:t>9</w:t>
      </w:r>
      <w:r w:rsidRPr="003756BB">
        <w:rPr>
          <w:rFonts w:ascii="Book Antiqua" w:eastAsia="宋体" w:hAnsi="Book Antiqua" w:cs="Times New Roman"/>
          <w:kern w:val="2"/>
          <w:lang w:eastAsia="zh-CN"/>
        </w:rPr>
        <w:t>: 231-240 [PMID: 22371217 DOI: 10.1038/nrgastro.2012.23]</w:t>
      </w:r>
    </w:p>
    <w:p w14:paraId="214A0716"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84 </w:t>
      </w:r>
      <w:r w:rsidRPr="003756BB">
        <w:rPr>
          <w:rFonts w:ascii="Book Antiqua" w:eastAsia="宋体" w:hAnsi="Book Antiqua" w:cs="Times New Roman"/>
          <w:b/>
          <w:kern w:val="2"/>
          <w:lang w:eastAsia="zh-CN"/>
        </w:rPr>
        <w:t>Lanzoni G</w:t>
      </w:r>
      <w:r w:rsidRPr="003756BB">
        <w:rPr>
          <w:rFonts w:ascii="Book Antiqua" w:eastAsia="宋体" w:hAnsi="Book Antiqua" w:cs="Times New Roman"/>
          <w:kern w:val="2"/>
          <w:lang w:eastAsia="zh-CN"/>
        </w:rPr>
        <w:t xml:space="preserve">, Cardinale V, Carpino G. The hepatic, biliary, and pancreatic network of stem/progenitor cell niches in humans: A new reference frame for disease and regeneration. </w:t>
      </w:r>
      <w:r w:rsidRPr="003756BB">
        <w:rPr>
          <w:rFonts w:ascii="Book Antiqua" w:eastAsia="宋体" w:hAnsi="Book Antiqua" w:cs="Times New Roman"/>
          <w:i/>
          <w:kern w:val="2"/>
          <w:lang w:eastAsia="zh-CN"/>
        </w:rPr>
        <w:t>Hepatology</w:t>
      </w:r>
      <w:r w:rsidRPr="003756BB">
        <w:rPr>
          <w:rFonts w:ascii="Book Antiqua" w:eastAsia="宋体" w:hAnsi="Book Antiqua" w:cs="Times New Roman"/>
          <w:kern w:val="2"/>
          <w:lang w:eastAsia="zh-CN"/>
        </w:rPr>
        <w:t xml:space="preserve"> 2016; </w:t>
      </w:r>
      <w:r w:rsidRPr="003756BB">
        <w:rPr>
          <w:rFonts w:ascii="Book Antiqua" w:eastAsia="宋体" w:hAnsi="Book Antiqua" w:cs="Times New Roman"/>
          <w:b/>
          <w:kern w:val="2"/>
          <w:lang w:eastAsia="zh-CN"/>
        </w:rPr>
        <w:t>64</w:t>
      </w:r>
      <w:r w:rsidRPr="003756BB">
        <w:rPr>
          <w:rFonts w:ascii="Book Antiqua" w:eastAsia="宋体" w:hAnsi="Book Antiqua" w:cs="Times New Roman"/>
          <w:kern w:val="2"/>
          <w:lang w:eastAsia="zh-CN"/>
        </w:rPr>
        <w:t>: 277-286 [PMID: 26524612 DOI: 10.1002/hep.28326]</w:t>
      </w:r>
    </w:p>
    <w:p w14:paraId="2FFE884C"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85 </w:t>
      </w:r>
      <w:r w:rsidRPr="003756BB">
        <w:rPr>
          <w:rFonts w:ascii="Book Antiqua" w:eastAsia="宋体" w:hAnsi="Book Antiqua" w:cs="Times New Roman"/>
          <w:b/>
          <w:kern w:val="2"/>
          <w:lang w:eastAsia="zh-CN"/>
        </w:rPr>
        <w:t>Nobili V</w:t>
      </w:r>
      <w:r w:rsidRPr="003756BB">
        <w:rPr>
          <w:rFonts w:ascii="Book Antiqua" w:eastAsia="宋体" w:hAnsi="Book Antiqua" w:cs="Times New Roman"/>
          <w:kern w:val="2"/>
          <w:lang w:eastAsia="zh-CN"/>
        </w:rPr>
        <w:t xml:space="preserve">, Carpino G, Alisi A, Franchitto A, Alpini G, De Vito R, Onori P, Alvaro D, Gaudio E. Hepatic progenitor cells activation, fibrosis, and adipokines production in pediatric nonalcoholic fatty liver disease. </w:t>
      </w:r>
      <w:r w:rsidRPr="003756BB">
        <w:rPr>
          <w:rFonts w:ascii="Book Antiqua" w:eastAsia="宋体" w:hAnsi="Book Antiqua" w:cs="Times New Roman"/>
          <w:i/>
          <w:kern w:val="2"/>
          <w:lang w:eastAsia="zh-CN"/>
        </w:rPr>
        <w:t>Hepatology</w:t>
      </w:r>
      <w:r w:rsidRPr="003756BB">
        <w:rPr>
          <w:rFonts w:ascii="Book Antiqua" w:eastAsia="宋体" w:hAnsi="Book Antiqua" w:cs="Times New Roman"/>
          <w:kern w:val="2"/>
          <w:lang w:eastAsia="zh-CN"/>
        </w:rPr>
        <w:t xml:space="preserve"> 2012; </w:t>
      </w:r>
      <w:r w:rsidRPr="003756BB">
        <w:rPr>
          <w:rFonts w:ascii="Book Antiqua" w:eastAsia="宋体" w:hAnsi="Book Antiqua" w:cs="Times New Roman"/>
          <w:b/>
          <w:kern w:val="2"/>
          <w:lang w:eastAsia="zh-CN"/>
        </w:rPr>
        <w:t>56</w:t>
      </w:r>
      <w:r w:rsidRPr="003756BB">
        <w:rPr>
          <w:rFonts w:ascii="Book Antiqua" w:eastAsia="宋体" w:hAnsi="Book Antiqua" w:cs="Times New Roman"/>
          <w:kern w:val="2"/>
          <w:lang w:eastAsia="zh-CN"/>
        </w:rPr>
        <w:t>: 2142-2153 [PMID: 22467277 DOI: 10.1002/hep.25742]</w:t>
      </w:r>
    </w:p>
    <w:p w14:paraId="52BF9304"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86 </w:t>
      </w:r>
      <w:r w:rsidRPr="003756BB">
        <w:rPr>
          <w:rFonts w:ascii="Book Antiqua" w:eastAsia="宋体" w:hAnsi="Book Antiqua" w:cs="Times New Roman"/>
          <w:b/>
          <w:kern w:val="2"/>
          <w:lang w:eastAsia="zh-CN"/>
        </w:rPr>
        <w:t>Zaret KS</w:t>
      </w:r>
      <w:r w:rsidRPr="003756BB">
        <w:rPr>
          <w:rFonts w:ascii="Book Antiqua" w:eastAsia="宋体" w:hAnsi="Book Antiqua" w:cs="Times New Roman"/>
          <w:kern w:val="2"/>
          <w:lang w:eastAsia="zh-CN"/>
        </w:rPr>
        <w:t xml:space="preserve">, Grompe M. Generation and regeneration of cells of the liver and pancreas. </w:t>
      </w:r>
      <w:r w:rsidRPr="003756BB">
        <w:rPr>
          <w:rFonts w:ascii="Book Antiqua" w:eastAsia="宋体" w:hAnsi="Book Antiqua" w:cs="Times New Roman"/>
          <w:i/>
          <w:kern w:val="2"/>
          <w:lang w:eastAsia="zh-CN"/>
        </w:rPr>
        <w:t>Science</w:t>
      </w:r>
      <w:r w:rsidRPr="003756BB">
        <w:rPr>
          <w:rFonts w:ascii="Book Antiqua" w:eastAsia="宋体" w:hAnsi="Book Antiqua" w:cs="Times New Roman"/>
          <w:kern w:val="2"/>
          <w:lang w:eastAsia="zh-CN"/>
        </w:rPr>
        <w:t xml:space="preserve"> 2008; </w:t>
      </w:r>
      <w:r w:rsidRPr="003756BB">
        <w:rPr>
          <w:rFonts w:ascii="Book Antiqua" w:eastAsia="宋体" w:hAnsi="Book Antiqua" w:cs="Times New Roman"/>
          <w:b/>
          <w:kern w:val="2"/>
          <w:lang w:eastAsia="zh-CN"/>
        </w:rPr>
        <w:t>322</w:t>
      </w:r>
      <w:r w:rsidRPr="003756BB">
        <w:rPr>
          <w:rFonts w:ascii="Book Antiqua" w:eastAsia="宋体" w:hAnsi="Book Antiqua" w:cs="Times New Roman"/>
          <w:kern w:val="2"/>
          <w:lang w:eastAsia="zh-CN"/>
        </w:rPr>
        <w:t>: 1490-1494 [PMID: 19056973 DOI: 10.1126/science.1161431]</w:t>
      </w:r>
    </w:p>
    <w:p w14:paraId="1A77DE44"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87 </w:t>
      </w:r>
      <w:r w:rsidRPr="003756BB">
        <w:rPr>
          <w:rFonts w:ascii="Book Antiqua" w:eastAsia="宋体" w:hAnsi="Book Antiqua" w:cs="Times New Roman"/>
          <w:b/>
          <w:kern w:val="2"/>
          <w:lang w:eastAsia="zh-CN"/>
        </w:rPr>
        <w:t>Falkowski O</w:t>
      </w:r>
      <w:r w:rsidRPr="003756BB">
        <w:rPr>
          <w:rFonts w:ascii="Book Antiqua" w:eastAsia="宋体" w:hAnsi="Book Antiqua" w:cs="Times New Roman"/>
          <w:kern w:val="2"/>
          <w:lang w:eastAsia="zh-CN"/>
        </w:rPr>
        <w:t xml:space="preserve">, An HJ, Ianus IA, Chiriboga L, Yee H, West AB, Theise ND. Regeneration of hepatocyte 'buds' in cirrhosis from intrabiliary stem cells. </w:t>
      </w:r>
      <w:r w:rsidRPr="003756BB">
        <w:rPr>
          <w:rFonts w:ascii="Book Antiqua" w:eastAsia="宋体" w:hAnsi="Book Antiqua" w:cs="Times New Roman"/>
          <w:i/>
          <w:kern w:val="2"/>
          <w:lang w:eastAsia="zh-CN"/>
        </w:rPr>
        <w:t>J Hepatol</w:t>
      </w:r>
      <w:r w:rsidRPr="003756BB">
        <w:rPr>
          <w:rFonts w:ascii="Book Antiqua" w:eastAsia="宋体" w:hAnsi="Book Antiqua" w:cs="Times New Roman"/>
          <w:kern w:val="2"/>
          <w:lang w:eastAsia="zh-CN"/>
        </w:rPr>
        <w:t xml:space="preserve"> 2003; </w:t>
      </w:r>
      <w:r w:rsidRPr="003756BB">
        <w:rPr>
          <w:rFonts w:ascii="Book Antiqua" w:eastAsia="宋体" w:hAnsi="Book Antiqua" w:cs="Times New Roman"/>
          <w:b/>
          <w:kern w:val="2"/>
          <w:lang w:eastAsia="zh-CN"/>
        </w:rPr>
        <w:t>39</w:t>
      </w:r>
      <w:r w:rsidRPr="003756BB">
        <w:rPr>
          <w:rFonts w:ascii="Book Antiqua" w:eastAsia="宋体" w:hAnsi="Book Antiqua" w:cs="Times New Roman"/>
          <w:kern w:val="2"/>
          <w:lang w:eastAsia="zh-CN"/>
        </w:rPr>
        <w:t>: 357-364 [PMID: 12927921]</w:t>
      </w:r>
    </w:p>
    <w:p w14:paraId="03969A11"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88 </w:t>
      </w:r>
      <w:r w:rsidRPr="003756BB">
        <w:rPr>
          <w:rFonts w:ascii="Book Antiqua" w:eastAsia="宋体" w:hAnsi="Book Antiqua" w:cs="Times New Roman"/>
          <w:b/>
          <w:kern w:val="2"/>
          <w:lang w:eastAsia="zh-CN"/>
        </w:rPr>
        <w:t>Yoon SM</w:t>
      </w:r>
      <w:r w:rsidRPr="003756BB">
        <w:rPr>
          <w:rFonts w:ascii="Book Antiqua" w:eastAsia="宋体" w:hAnsi="Book Antiqua" w:cs="Times New Roman"/>
          <w:kern w:val="2"/>
          <w:lang w:eastAsia="zh-CN"/>
        </w:rPr>
        <w:t xml:space="preserve">, Gerasimidou D, Kuwahara R, Hytiroglou P, Yoo JE, Park YN, Theise ND. Epithelial cell adhesion molecule (EpCAM) marks hepatocytes newly derived from stem/progenitor cells in humans. </w:t>
      </w:r>
      <w:r w:rsidRPr="003756BB">
        <w:rPr>
          <w:rFonts w:ascii="Book Antiqua" w:eastAsia="宋体" w:hAnsi="Book Antiqua" w:cs="Times New Roman"/>
          <w:i/>
          <w:kern w:val="2"/>
          <w:lang w:eastAsia="zh-CN"/>
        </w:rPr>
        <w:t>Hepatology</w:t>
      </w:r>
      <w:r w:rsidRPr="003756BB">
        <w:rPr>
          <w:rFonts w:ascii="Book Antiqua" w:eastAsia="宋体" w:hAnsi="Book Antiqua" w:cs="Times New Roman"/>
          <w:kern w:val="2"/>
          <w:lang w:eastAsia="zh-CN"/>
        </w:rPr>
        <w:t xml:space="preserve"> 2011; </w:t>
      </w:r>
      <w:r w:rsidRPr="003756BB">
        <w:rPr>
          <w:rFonts w:ascii="Book Antiqua" w:eastAsia="宋体" w:hAnsi="Book Antiqua" w:cs="Times New Roman"/>
          <w:b/>
          <w:kern w:val="2"/>
          <w:lang w:eastAsia="zh-CN"/>
        </w:rPr>
        <w:t>53</w:t>
      </w:r>
      <w:r w:rsidRPr="003756BB">
        <w:rPr>
          <w:rFonts w:ascii="Book Antiqua" w:eastAsia="宋体" w:hAnsi="Book Antiqua" w:cs="Times New Roman"/>
          <w:kern w:val="2"/>
          <w:lang w:eastAsia="zh-CN"/>
        </w:rPr>
        <w:t>: 964-973 [PMID: 21319194 DOI: 10.1002/hep.24122]</w:t>
      </w:r>
    </w:p>
    <w:p w14:paraId="43A13CF7"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89 </w:t>
      </w:r>
      <w:r w:rsidRPr="003756BB">
        <w:rPr>
          <w:rFonts w:ascii="Book Antiqua" w:eastAsia="宋体" w:hAnsi="Book Antiqua" w:cs="Times New Roman"/>
          <w:b/>
          <w:kern w:val="2"/>
          <w:lang w:eastAsia="zh-CN"/>
        </w:rPr>
        <w:t>Sancho-Bru P</w:t>
      </w:r>
      <w:r w:rsidRPr="003756BB">
        <w:rPr>
          <w:rFonts w:ascii="Book Antiqua" w:eastAsia="宋体" w:hAnsi="Book Antiqua" w:cs="Times New Roman"/>
          <w:kern w:val="2"/>
          <w:lang w:eastAsia="zh-CN"/>
        </w:rPr>
        <w:t xml:space="preserve">, Altamirano J, Rodrigo-Torres D, Coll M, Millán C, José Lozano J, Miquel R, Arroyo V, Caballería J, Ginès P, Bataller R. Liver progenitor cell markers correlate with liver damage and predict short-term mortality in patients with alcoholic hepatitis. </w:t>
      </w:r>
      <w:r w:rsidRPr="003756BB">
        <w:rPr>
          <w:rFonts w:ascii="Book Antiqua" w:eastAsia="宋体" w:hAnsi="Book Antiqua" w:cs="Times New Roman"/>
          <w:i/>
          <w:kern w:val="2"/>
          <w:lang w:eastAsia="zh-CN"/>
        </w:rPr>
        <w:t>Hepatology</w:t>
      </w:r>
      <w:r w:rsidRPr="003756BB">
        <w:rPr>
          <w:rFonts w:ascii="Book Antiqua" w:eastAsia="宋体" w:hAnsi="Book Antiqua" w:cs="Times New Roman"/>
          <w:kern w:val="2"/>
          <w:lang w:eastAsia="zh-CN"/>
        </w:rPr>
        <w:t xml:space="preserve"> 2012; </w:t>
      </w:r>
      <w:r w:rsidRPr="003756BB">
        <w:rPr>
          <w:rFonts w:ascii="Book Antiqua" w:eastAsia="宋体" w:hAnsi="Book Antiqua" w:cs="Times New Roman"/>
          <w:b/>
          <w:kern w:val="2"/>
          <w:lang w:eastAsia="zh-CN"/>
        </w:rPr>
        <w:t>55</w:t>
      </w:r>
      <w:r w:rsidRPr="003756BB">
        <w:rPr>
          <w:rFonts w:ascii="Book Antiqua" w:eastAsia="宋体" w:hAnsi="Book Antiqua" w:cs="Times New Roman"/>
          <w:kern w:val="2"/>
          <w:lang w:eastAsia="zh-CN"/>
        </w:rPr>
        <w:t>: 1931-1941 [PMID: 22278680 DOI: 10.1002/hep.25614]</w:t>
      </w:r>
    </w:p>
    <w:p w14:paraId="1BACB1D0"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90 </w:t>
      </w:r>
      <w:r w:rsidRPr="003756BB">
        <w:rPr>
          <w:rFonts w:ascii="Book Antiqua" w:eastAsia="宋体" w:hAnsi="Book Antiqua" w:cs="Times New Roman"/>
          <w:b/>
          <w:kern w:val="2"/>
          <w:lang w:eastAsia="zh-CN"/>
        </w:rPr>
        <w:t>Roskams TA</w:t>
      </w:r>
      <w:r w:rsidRPr="003756BB">
        <w:rPr>
          <w:rFonts w:ascii="Book Antiqua" w:eastAsia="宋体" w:hAnsi="Book Antiqua" w:cs="Times New Roman"/>
          <w:kern w:val="2"/>
          <w:lang w:eastAsia="zh-CN"/>
        </w:rPr>
        <w:t xml:space="preserve">, Libbrecht L, Desmet VJ. Progenitor cells in diseased human liver. </w:t>
      </w:r>
      <w:r w:rsidRPr="003756BB">
        <w:rPr>
          <w:rFonts w:ascii="Book Antiqua" w:eastAsia="宋体" w:hAnsi="Book Antiqua" w:cs="Times New Roman"/>
          <w:i/>
          <w:kern w:val="2"/>
          <w:lang w:eastAsia="zh-CN"/>
        </w:rPr>
        <w:t>Semin Liver Dis</w:t>
      </w:r>
      <w:r w:rsidRPr="003756BB">
        <w:rPr>
          <w:rFonts w:ascii="Book Antiqua" w:eastAsia="宋体" w:hAnsi="Book Antiqua" w:cs="Times New Roman"/>
          <w:kern w:val="2"/>
          <w:lang w:eastAsia="zh-CN"/>
        </w:rPr>
        <w:t xml:space="preserve"> 2003; </w:t>
      </w:r>
      <w:r w:rsidRPr="003756BB">
        <w:rPr>
          <w:rFonts w:ascii="Book Antiqua" w:eastAsia="宋体" w:hAnsi="Book Antiqua" w:cs="Times New Roman"/>
          <w:b/>
          <w:kern w:val="2"/>
          <w:lang w:eastAsia="zh-CN"/>
        </w:rPr>
        <w:t>23</w:t>
      </w:r>
      <w:r w:rsidRPr="003756BB">
        <w:rPr>
          <w:rFonts w:ascii="Book Antiqua" w:eastAsia="宋体" w:hAnsi="Book Antiqua" w:cs="Times New Roman"/>
          <w:kern w:val="2"/>
          <w:lang w:eastAsia="zh-CN"/>
        </w:rPr>
        <w:t>: 385-396 [PMID: 14722815 DOI: 10.1055/s-2004-815564]</w:t>
      </w:r>
    </w:p>
    <w:p w14:paraId="4B2E497C"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91 </w:t>
      </w:r>
      <w:r w:rsidRPr="003756BB">
        <w:rPr>
          <w:rFonts w:ascii="Book Antiqua" w:eastAsia="宋体" w:hAnsi="Book Antiqua" w:cs="Times New Roman"/>
          <w:b/>
          <w:kern w:val="2"/>
          <w:lang w:eastAsia="zh-CN"/>
        </w:rPr>
        <w:t>Rodrigo-Torres D</w:t>
      </w:r>
      <w:r w:rsidRPr="003756BB">
        <w:rPr>
          <w:rFonts w:ascii="Book Antiqua" w:eastAsia="宋体" w:hAnsi="Book Antiqua" w:cs="Times New Roman"/>
          <w:kern w:val="2"/>
          <w:lang w:eastAsia="zh-CN"/>
        </w:rPr>
        <w:t xml:space="preserve">, Affò S, Coll M, Morales-Ibanez O, Millán C, Blaya D, Alvarez-Guaita A, Rentero C, Lozano JJ, Maestro MA, Solar M, Arroyo V, Caballería J, van Grunsven LA, Enrich C, Ginès P, Bataller R, Sancho-Bru P. The biliary epithelium gives rise to liver progenitor cells. </w:t>
      </w:r>
      <w:r w:rsidRPr="003756BB">
        <w:rPr>
          <w:rFonts w:ascii="Book Antiqua" w:eastAsia="宋体" w:hAnsi="Book Antiqua" w:cs="Times New Roman"/>
          <w:i/>
          <w:kern w:val="2"/>
          <w:lang w:eastAsia="zh-CN"/>
        </w:rPr>
        <w:t>Hepatology</w:t>
      </w:r>
      <w:r w:rsidRPr="003756BB">
        <w:rPr>
          <w:rFonts w:ascii="Book Antiqua" w:eastAsia="宋体" w:hAnsi="Book Antiqua" w:cs="Times New Roman"/>
          <w:kern w:val="2"/>
          <w:lang w:eastAsia="zh-CN"/>
        </w:rPr>
        <w:t xml:space="preserve"> 2014; </w:t>
      </w:r>
      <w:r w:rsidRPr="003756BB">
        <w:rPr>
          <w:rFonts w:ascii="Book Antiqua" w:eastAsia="宋体" w:hAnsi="Book Antiqua" w:cs="Times New Roman"/>
          <w:b/>
          <w:kern w:val="2"/>
          <w:lang w:eastAsia="zh-CN"/>
        </w:rPr>
        <w:t>60</w:t>
      </w:r>
      <w:r w:rsidRPr="003756BB">
        <w:rPr>
          <w:rFonts w:ascii="Book Antiqua" w:eastAsia="宋体" w:hAnsi="Book Antiqua" w:cs="Times New Roman"/>
          <w:kern w:val="2"/>
          <w:lang w:eastAsia="zh-CN"/>
        </w:rPr>
        <w:t>: 1367-1377 [PMID: 24700364 DOI: 10.1002/hep.27078]</w:t>
      </w:r>
    </w:p>
    <w:p w14:paraId="49C5FA7B"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92 </w:t>
      </w:r>
      <w:r w:rsidRPr="003756BB">
        <w:rPr>
          <w:rFonts w:ascii="Book Antiqua" w:eastAsia="宋体" w:hAnsi="Book Antiqua" w:cs="Times New Roman"/>
          <w:b/>
          <w:kern w:val="2"/>
          <w:lang w:eastAsia="zh-CN"/>
        </w:rPr>
        <w:t>Yanger K</w:t>
      </w:r>
      <w:r w:rsidRPr="003756BB">
        <w:rPr>
          <w:rFonts w:ascii="Book Antiqua" w:eastAsia="宋体" w:hAnsi="Book Antiqua" w:cs="Times New Roman"/>
          <w:kern w:val="2"/>
          <w:lang w:eastAsia="zh-CN"/>
        </w:rPr>
        <w:t xml:space="preserve">, Knigin D, Zong Y, Maggs L, Gu G, Akiyama H, Pikarsky E, Stanger BZ. Adult hepatocytes are generated by self-duplication rather than stem cell differentiation. </w:t>
      </w:r>
      <w:r w:rsidRPr="003756BB">
        <w:rPr>
          <w:rFonts w:ascii="Book Antiqua" w:eastAsia="宋体" w:hAnsi="Book Antiqua" w:cs="Times New Roman"/>
          <w:i/>
          <w:kern w:val="2"/>
          <w:lang w:eastAsia="zh-CN"/>
        </w:rPr>
        <w:t>Cell Stem Cell</w:t>
      </w:r>
      <w:r w:rsidRPr="003756BB">
        <w:rPr>
          <w:rFonts w:ascii="Book Antiqua" w:eastAsia="宋体" w:hAnsi="Book Antiqua" w:cs="Times New Roman"/>
          <w:kern w:val="2"/>
          <w:lang w:eastAsia="zh-CN"/>
        </w:rPr>
        <w:t xml:space="preserve"> 2014; </w:t>
      </w:r>
      <w:r w:rsidRPr="003756BB">
        <w:rPr>
          <w:rFonts w:ascii="Book Antiqua" w:eastAsia="宋体" w:hAnsi="Book Antiqua" w:cs="Times New Roman"/>
          <w:b/>
          <w:kern w:val="2"/>
          <w:lang w:eastAsia="zh-CN"/>
        </w:rPr>
        <w:t>15</w:t>
      </w:r>
      <w:r w:rsidRPr="003756BB">
        <w:rPr>
          <w:rFonts w:ascii="Book Antiqua" w:eastAsia="宋体" w:hAnsi="Book Antiqua" w:cs="Times New Roman"/>
          <w:kern w:val="2"/>
          <w:lang w:eastAsia="zh-CN"/>
        </w:rPr>
        <w:t>: 340-349 [PMID: 25130492 DOI: 10.1016/j.stem.2014.06.003]</w:t>
      </w:r>
    </w:p>
    <w:p w14:paraId="4B2711C1"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93 </w:t>
      </w:r>
      <w:r w:rsidRPr="003756BB">
        <w:rPr>
          <w:rFonts w:ascii="Book Antiqua" w:eastAsia="宋体" w:hAnsi="Book Antiqua" w:cs="Times New Roman"/>
          <w:b/>
          <w:kern w:val="2"/>
          <w:lang w:eastAsia="zh-CN"/>
        </w:rPr>
        <w:t>Furuyama K</w:t>
      </w:r>
      <w:r w:rsidRPr="003756BB">
        <w:rPr>
          <w:rFonts w:ascii="Book Antiqua" w:eastAsia="宋体" w:hAnsi="Book Antiqua" w:cs="Times New Roman"/>
          <w:kern w:val="2"/>
          <w:lang w:eastAsia="zh-CN"/>
        </w:rPr>
        <w:t xml:space="preserve">, Kawaguchi Y, Akiyama H, Horiguchi M, Kodama S, Kuhara T, Hosokawa S, Elbahrawy A, Soeda T, Koizumi M, Masui T, Kawaguchi M, Takaori K, Doi R, Nishi E, Kakinoki R, Deng JM, Behringer RR, Nakamura T, Uemoto S. Continuous cell supply from a Sox9-expressing progenitor zone in adult liver, exocrine pancreas and intestine. </w:t>
      </w:r>
      <w:r w:rsidRPr="003756BB">
        <w:rPr>
          <w:rFonts w:ascii="Book Antiqua" w:eastAsia="宋体" w:hAnsi="Book Antiqua" w:cs="Times New Roman"/>
          <w:i/>
          <w:kern w:val="2"/>
          <w:lang w:eastAsia="zh-CN"/>
        </w:rPr>
        <w:t>Nat Genet</w:t>
      </w:r>
      <w:r w:rsidRPr="003756BB">
        <w:rPr>
          <w:rFonts w:ascii="Book Antiqua" w:eastAsia="宋体" w:hAnsi="Book Antiqua" w:cs="Times New Roman"/>
          <w:kern w:val="2"/>
          <w:lang w:eastAsia="zh-CN"/>
        </w:rPr>
        <w:t xml:space="preserve"> 2011; </w:t>
      </w:r>
      <w:r w:rsidRPr="003756BB">
        <w:rPr>
          <w:rFonts w:ascii="Book Antiqua" w:eastAsia="宋体" w:hAnsi="Book Antiqua" w:cs="Times New Roman"/>
          <w:b/>
          <w:kern w:val="2"/>
          <w:lang w:eastAsia="zh-CN"/>
        </w:rPr>
        <w:t>43</w:t>
      </w:r>
      <w:r w:rsidRPr="003756BB">
        <w:rPr>
          <w:rFonts w:ascii="Book Antiqua" w:eastAsia="宋体" w:hAnsi="Book Antiqua" w:cs="Times New Roman"/>
          <w:kern w:val="2"/>
          <w:lang w:eastAsia="zh-CN"/>
        </w:rPr>
        <w:t>: 34-41 [PMID: 21113154 DOI: 10.1038/ng.722]</w:t>
      </w:r>
    </w:p>
    <w:p w14:paraId="34E1077C"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94 </w:t>
      </w:r>
      <w:r w:rsidRPr="003756BB">
        <w:rPr>
          <w:rFonts w:ascii="Book Antiqua" w:eastAsia="宋体" w:hAnsi="Book Antiqua" w:cs="Times New Roman"/>
          <w:b/>
          <w:kern w:val="2"/>
          <w:lang w:eastAsia="zh-CN"/>
        </w:rPr>
        <w:t>Carpentier R</w:t>
      </w:r>
      <w:r w:rsidRPr="003756BB">
        <w:rPr>
          <w:rFonts w:ascii="Book Antiqua" w:eastAsia="宋体" w:hAnsi="Book Antiqua" w:cs="Times New Roman"/>
          <w:kern w:val="2"/>
          <w:lang w:eastAsia="zh-CN"/>
        </w:rPr>
        <w:t xml:space="preserve">, Suñer RE, van Hul N, Kopp JL, Beaudry JB, Cordi S, Antoniou A, Raynaud P, Lepreux S, Jacquemin P, Leclercq IA, Sander M, Lemaigre FP. Embryonic ductal plate cells give rise to cholangiocytes, periportal hepatocytes, and adult liver progenitor cells. </w:t>
      </w:r>
      <w:r w:rsidRPr="003756BB">
        <w:rPr>
          <w:rFonts w:ascii="Book Antiqua" w:eastAsia="宋体" w:hAnsi="Book Antiqua" w:cs="Times New Roman"/>
          <w:i/>
          <w:kern w:val="2"/>
          <w:lang w:eastAsia="zh-CN"/>
        </w:rPr>
        <w:t>Gastroenterology</w:t>
      </w:r>
      <w:r w:rsidRPr="003756BB">
        <w:rPr>
          <w:rFonts w:ascii="Book Antiqua" w:eastAsia="宋体" w:hAnsi="Book Antiqua" w:cs="Times New Roman"/>
          <w:kern w:val="2"/>
          <w:lang w:eastAsia="zh-CN"/>
        </w:rPr>
        <w:t xml:space="preserve"> 2011; </w:t>
      </w:r>
      <w:r w:rsidRPr="003756BB">
        <w:rPr>
          <w:rFonts w:ascii="Book Antiqua" w:eastAsia="宋体" w:hAnsi="Book Antiqua" w:cs="Times New Roman"/>
          <w:b/>
          <w:kern w:val="2"/>
          <w:lang w:eastAsia="zh-CN"/>
        </w:rPr>
        <w:t>141</w:t>
      </w:r>
      <w:r w:rsidRPr="003756BB">
        <w:rPr>
          <w:rFonts w:ascii="Book Antiqua" w:eastAsia="宋体" w:hAnsi="Book Antiqua" w:cs="Times New Roman"/>
          <w:kern w:val="2"/>
          <w:lang w:eastAsia="zh-CN"/>
        </w:rPr>
        <w:t>: 1432-1438, 1438.e1-1438.e4 [PMID: 21708104 DOI: 10.1053/j.gastro.2011.06.049]</w:t>
      </w:r>
    </w:p>
    <w:p w14:paraId="37E8E8E1"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95 </w:t>
      </w:r>
      <w:r w:rsidRPr="003756BB">
        <w:rPr>
          <w:rFonts w:ascii="Book Antiqua" w:eastAsia="宋体" w:hAnsi="Book Antiqua" w:cs="Times New Roman"/>
          <w:b/>
          <w:kern w:val="2"/>
          <w:lang w:eastAsia="zh-CN"/>
        </w:rPr>
        <w:t>Español-Suñer R</w:t>
      </w:r>
      <w:r w:rsidRPr="003756BB">
        <w:rPr>
          <w:rFonts w:ascii="Book Antiqua" w:eastAsia="宋体" w:hAnsi="Book Antiqua" w:cs="Times New Roman"/>
          <w:kern w:val="2"/>
          <w:lang w:eastAsia="zh-CN"/>
        </w:rPr>
        <w:t xml:space="preserve">, Carpentier R, Van Hul N, Legry V, Achouri Y, Cordi S, Jacquemin P, Lemaigre F, Leclercq IA. Liver progenitor cells yield functional hepatocytes in response to chronic liver injury in mice. </w:t>
      </w:r>
      <w:r w:rsidRPr="003756BB">
        <w:rPr>
          <w:rFonts w:ascii="Book Antiqua" w:eastAsia="宋体" w:hAnsi="Book Antiqua" w:cs="Times New Roman"/>
          <w:i/>
          <w:kern w:val="2"/>
          <w:lang w:eastAsia="zh-CN"/>
        </w:rPr>
        <w:t>Gastroenterology</w:t>
      </w:r>
      <w:r w:rsidRPr="003756BB">
        <w:rPr>
          <w:rFonts w:ascii="Book Antiqua" w:eastAsia="宋体" w:hAnsi="Book Antiqua" w:cs="Times New Roman"/>
          <w:kern w:val="2"/>
          <w:lang w:eastAsia="zh-CN"/>
        </w:rPr>
        <w:t xml:space="preserve"> 2012; </w:t>
      </w:r>
      <w:r w:rsidRPr="003756BB">
        <w:rPr>
          <w:rFonts w:ascii="Book Antiqua" w:eastAsia="宋体" w:hAnsi="Book Antiqua" w:cs="Times New Roman"/>
          <w:b/>
          <w:kern w:val="2"/>
          <w:lang w:eastAsia="zh-CN"/>
        </w:rPr>
        <w:t>143</w:t>
      </w:r>
      <w:r w:rsidRPr="003756BB">
        <w:rPr>
          <w:rFonts w:ascii="Book Antiqua" w:eastAsia="宋体" w:hAnsi="Book Antiqua" w:cs="Times New Roman"/>
          <w:kern w:val="2"/>
          <w:lang w:eastAsia="zh-CN"/>
        </w:rPr>
        <w:t>: 1564-1575.e7 [PMID: 22922013 DOI: 10.1053/j.gastro.2012.08.024]</w:t>
      </w:r>
    </w:p>
    <w:p w14:paraId="7D3AC87E"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96 </w:t>
      </w:r>
      <w:r w:rsidRPr="003756BB">
        <w:rPr>
          <w:rFonts w:ascii="Book Antiqua" w:eastAsia="宋体" w:hAnsi="Book Antiqua" w:cs="Times New Roman"/>
          <w:b/>
          <w:kern w:val="2"/>
          <w:lang w:eastAsia="zh-CN"/>
        </w:rPr>
        <w:t>Morales-Ibanez O</w:t>
      </w:r>
      <w:r w:rsidRPr="003756BB">
        <w:rPr>
          <w:rFonts w:ascii="Book Antiqua" w:eastAsia="宋体" w:hAnsi="Book Antiqua" w:cs="Times New Roman"/>
          <w:kern w:val="2"/>
          <w:lang w:eastAsia="zh-CN"/>
        </w:rPr>
        <w:t xml:space="preserve">, Domínguez M, Ki SH, Marcos M, Chaves JF, Nguyen-Khac E, Houchi H, Affò S, Sancho-Bru P, Altamirano J, Michelena J, García-Pagán JC, Abraldes JG, Arroyo V, Caballería J, Laso FJ, Gao B, Bataller R. Human and experimental evidence supporting a role for osteopontin in alcoholic hepatitis. </w:t>
      </w:r>
      <w:r w:rsidRPr="003756BB">
        <w:rPr>
          <w:rFonts w:ascii="Book Antiqua" w:eastAsia="宋体" w:hAnsi="Book Antiqua" w:cs="Times New Roman"/>
          <w:i/>
          <w:kern w:val="2"/>
          <w:lang w:eastAsia="zh-CN"/>
        </w:rPr>
        <w:t>Hepatology</w:t>
      </w:r>
      <w:r w:rsidRPr="003756BB">
        <w:rPr>
          <w:rFonts w:ascii="Book Antiqua" w:eastAsia="宋体" w:hAnsi="Book Antiqua" w:cs="Times New Roman"/>
          <w:kern w:val="2"/>
          <w:lang w:eastAsia="zh-CN"/>
        </w:rPr>
        <w:t xml:space="preserve"> 2013; </w:t>
      </w:r>
      <w:r w:rsidRPr="003756BB">
        <w:rPr>
          <w:rFonts w:ascii="Book Antiqua" w:eastAsia="宋体" w:hAnsi="Book Antiqua" w:cs="Times New Roman"/>
          <w:b/>
          <w:kern w:val="2"/>
          <w:lang w:eastAsia="zh-CN"/>
        </w:rPr>
        <w:t>58</w:t>
      </w:r>
      <w:r w:rsidRPr="003756BB">
        <w:rPr>
          <w:rFonts w:ascii="Book Antiqua" w:eastAsia="宋体" w:hAnsi="Book Antiqua" w:cs="Times New Roman"/>
          <w:kern w:val="2"/>
          <w:lang w:eastAsia="zh-CN"/>
        </w:rPr>
        <w:t>: 1742-1756 [PMID: 23729174 DOI: 10.1002/hep.26521]</w:t>
      </w:r>
    </w:p>
    <w:p w14:paraId="532A71EC"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97 </w:t>
      </w:r>
      <w:r w:rsidRPr="003756BB">
        <w:rPr>
          <w:rFonts w:ascii="Book Antiqua" w:eastAsia="宋体" w:hAnsi="Book Antiqua" w:cs="Times New Roman"/>
          <w:b/>
          <w:kern w:val="2"/>
          <w:lang w:eastAsia="zh-CN"/>
        </w:rPr>
        <w:t>Uede T</w:t>
      </w:r>
      <w:r w:rsidRPr="003756BB">
        <w:rPr>
          <w:rFonts w:ascii="Book Antiqua" w:eastAsia="宋体" w:hAnsi="Book Antiqua" w:cs="Times New Roman"/>
          <w:kern w:val="2"/>
          <w:lang w:eastAsia="zh-CN"/>
        </w:rPr>
        <w:t xml:space="preserve">. Osteopontin, intrinsic tissue regulator of intractable inflammatory diseases. </w:t>
      </w:r>
      <w:r w:rsidRPr="003756BB">
        <w:rPr>
          <w:rFonts w:ascii="Book Antiqua" w:eastAsia="宋体" w:hAnsi="Book Antiqua" w:cs="Times New Roman"/>
          <w:i/>
          <w:kern w:val="2"/>
          <w:lang w:eastAsia="zh-CN"/>
        </w:rPr>
        <w:t>Pathol Int</w:t>
      </w:r>
      <w:r w:rsidRPr="003756BB">
        <w:rPr>
          <w:rFonts w:ascii="Book Antiqua" w:eastAsia="宋体" w:hAnsi="Book Antiqua" w:cs="Times New Roman"/>
          <w:kern w:val="2"/>
          <w:lang w:eastAsia="zh-CN"/>
        </w:rPr>
        <w:t xml:space="preserve"> 2011; </w:t>
      </w:r>
      <w:r w:rsidRPr="003756BB">
        <w:rPr>
          <w:rFonts w:ascii="Book Antiqua" w:eastAsia="宋体" w:hAnsi="Book Antiqua" w:cs="Times New Roman"/>
          <w:b/>
          <w:kern w:val="2"/>
          <w:lang w:eastAsia="zh-CN"/>
        </w:rPr>
        <w:t>61</w:t>
      </w:r>
      <w:r w:rsidRPr="003756BB">
        <w:rPr>
          <w:rFonts w:ascii="Book Antiqua" w:eastAsia="宋体" w:hAnsi="Book Antiqua" w:cs="Times New Roman"/>
          <w:kern w:val="2"/>
          <w:lang w:eastAsia="zh-CN"/>
        </w:rPr>
        <w:t>: 265-280 [PMID: 21501293 DOI: 10.1111/j.1440-1827.2011.02649.x]</w:t>
      </w:r>
    </w:p>
    <w:p w14:paraId="1E615702"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98 </w:t>
      </w:r>
      <w:r w:rsidRPr="003756BB">
        <w:rPr>
          <w:rFonts w:ascii="Book Antiqua" w:eastAsia="宋体" w:hAnsi="Book Antiqua" w:cs="Times New Roman"/>
          <w:b/>
          <w:kern w:val="2"/>
          <w:lang w:eastAsia="zh-CN"/>
        </w:rPr>
        <w:t>Michelotti GA</w:t>
      </w:r>
      <w:r w:rsidRPr="003756BB">
        <w:rPr>
          <w:rFonts w:ascii="Book Antiqua" w:eastAsia="宋体" w:hAnsi="Book Antiqua" w:cs="Times New Roman"/>
          <w:kern w:val="2"/>
          <w:lang w:eastAsia="zh-CN"/>
        </w:rPr>
        <w:t xml:space="preserve">, Xie G, Swiderska M, Choi SS, Karaca G, Krüger L, Premont R, Yang L, Syn WK, Metzger D, Diehl AM. Smoothened is a master regulator  of adult liver repair. </w:t>
      </w:r>
      <w:r w:rsidRPr="003756BB">
        <w:rPr>
          <w:rFonts w:ascii="Book Antiqua" w:eastAsia="宋体" w:hAnsi="Book Antiqua" w:cs="Times New Roman"/>
          <w:i/>
          <w:kern w:val="2"/>
          <w:lang w:eastAsia="zh-CN"/>
        </w:rPr>
        <w:t>J Clin Invest</w:t>
      </w:r>
      <w:r w:rsidRPr="003756BB">
        <w:rPr>
          <w:rFonts w:ascii="Book Antiqua" w:eastAsia="宋体" w:hAnsi="Book Antiqua" w:cs="Times New Roman"/>
          <w:kern w:val="2"/>
          <w:lang w:eastAsia="zh-CN"/>
        </w:rPr>
        <w:t xml:space="preserve"> 2013; </w:t>
      </w:r>
      <w:r w:rsidRPr="003756BB">
        <w:rPr>
          <w:rFonts w:ascii="Book Antiqua" w:eastAsia="宋体" w:hAnsi="Book Antiqua" w:cs="Times New Roman"/>
          <w:b/>
          <w:kern w:val="2"/>
          <w:lang w:eastAsia="zh-CN"/>
        </w:rPr>
        <w:t>123</w:t>
      </w:r>
      <w:r w:rsidRPr="003756BB">
        <w:rPr>
          <w:rFonts w:ascii="Book Antiqua" w:eastAsia="宋体" w:hAnsi="Book Antiqua" w:cs="Times New Roman"/>
          <w:kern w:val="2"/>
          <w:lang w:eastAsia="zh-CN"/>
        </w:rPr>
        <w:t>: 2380-2394 [PMID: 23563311 DOI: 10.1172/JCI66904]</w:t>
      </w:r>
    </w:p>
    <w:p w14:paraId="1753AD43"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99 </w:t>
      </w:r>
      <w:r w:rsidRPr="003756BB">
        <w:rPr>
          <w:rFonts w:ascii="Book Antiqua" w:eastAsia="宋体" w:hAnsi="Book Antiqua" w:cs="Times New Roman"/>
          <w:b/>
          <w:kern w:val="2"/>
          <w:lang w:eastAsia="zh-CN"/>
        </w:rPr>
        <w:t>Yang L</w:t>
      </w:r>
      <w:r w:rsidRPr="003756BB">
        <w:rPr>
          <w:rFonts w:ascii="Book Antiqua" w:eastAsia="宋体" w:hAnsi="Book Antiqua" w:cs="Times New Roman"/>
          <w:kern w:val="2"/>
          <w:lang w:eastAsia="zh-CN"/>
        </w:rPr>
        <w:t xml:space="preserve">, Jung Y, Omenetti A, Witek RP, Choi S, Vandongen HM, Huang J, Alpini GD, Diehl AM. Fate-mapping evidence that hepatic stellate cells are epithelial progenitors in adult mouse livers. </w:t>
      </w:r>
      <w:r w:rsidRPr="003756BB">
        <w:rPr>
          <w:rFonts w:ascii="Book Antiqua" w:eastAsia="宋体" w:hAnsi="Book Antiqua" w:cs="Times New Roman"/>
          <w:i/>
          <w:kern w:val="2"/>
          <w:lang w:eastAsia="zh-CN"/>
        </w:rPr>
        <w:t>Stem Cells</w:t>
      </w:r>
      <w:r w:rsidRPr="003756BB">
        <w:rPr>
          <w:rFonts w:ascii="Book Antiqua" w:eastAsia="宋体" w:hAnsi="Book Antiqua" w:cs="Times New Roman"/>
          <w:kern w:val="2"/>
          <w:lang w:eastAsia="zh-CN"/>
        </w:rPr>
        <w:t xml:space="preserve"> 2008; </w:t>
      </w:r>
      <w:r w:rsidRPr="003756BB">
        <w:rPr>
          <w:rFonts w:ascii="Book Antiqua" w:eastAsia="宋体" w:hAnsi="Book Antiqua" w:cs="Times New Roman"/>
          <w:b/>
          <w:kern w:val="2"/>
          <w:lang w:eastAsia="zh-CN"/>
        </w:rPr>
        <w:t>26</w:t>
      </w:r>
      <w:r w:rsidRPr="003756BB">
        <w:rPr>
          <w:rFonts w:ascii="Book Antiqua" w:eastAsia="宋体" w:hAnsi="Book Antiqua" w:cs="Times New Roman"/>
          <w:kern w:val="2"/>
          <w:lang w:eastAsia="zh-CN"/>
        </w:rPr>
        <w:t>: 2104-2113 [PMID: 18511600 DOI: 10.1634/stemcells.2008-0115]</w:t>
      </w:r>
    </w:p>
    <w:p w14:paraId="002AAC66"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100 </w:t>
      </w:r>
      <w:r w:rsidRPr="003756BB">
        <w:rPr>
          <w:rFonts w:ascii="Book Antiqua" w:eastAsia="宋体" w:hAnsi="Book Antiqua" w:cs="Times New Roman"/>
          <w:b/>
          <w:kern w:val="2"/>
          <w:lang w:eastAsia="zh-CN"/>
        </w:rPr>
        <w:t>Reinert RB</w:t>
      </w:r>
      <w:r w:rsidRPr="003756BB">
        <w:rPr>
          <w:rFonts w:ascii="Book Antiqua" w:eastAsia="宋体" w:hAnsi="Book Antiqua" w:cs="Times New Roman"/>
          <w:kern w:val="2"/>
          <w:lang w:eastAsia="zh-CN"/>
        </w:rPr>
        <w:t xml:space="preserve">, Kantz J, Misfeldt AA, Poffenberger G, Gannon M, Brissova M, Powers AC. Tamoxifen-Induced Cre-loxP Recombination Is Prolonged in Pancreatic Islets of Adult Mice. </w:t>
      </w:r>
      <w:r w:rsidRPr="003756BB">
        <w:rPr>
          <w:rFonts w:ascii="Book Antiqua" w:eastAsia="宋体" w:hAnsi="Book Antiqua" w:cs="Times New Roman"/>
          <w:i/>
          <w:kern w:val="2"/>
          <w:lang w:eastAsia="zh-CN"/>
        </w:rPr>
        <w:t>PLoS One</w:t>
      </w:r>
      <w:r w:rsidRPr="003756BB">
        <w:rPr>
          <w:rFonts w:ascii="Book Antiqua" w:eastAsia="宋体" w:hAnsi="Book Antiqua" w:cs="Times New Roman"/>
          <w:kern w:val="2"/>
          <w:lang w:eastAsia="zh-CN"/>
        </w:rPr>
        <w:t xml:space="preserve"> 2012; </w:t>
      </w:r>
      <w:r w:rsidRPr="003756BB">
        <w:rPr>
          <w:rFonts w:ascii="Book Antiqua" w:eastAsia="宋体" w:hAnsi="Book Antiqua" w:cs="Times New Roman"/>
          <w:b/>
          <w:kern w:val="2"/>
          <w:lang w:eastAsia="zh-CN"/>
        </w:rPr>
        <w:t>7</w:t>
      </w:r>
      <w:r w:rsidRPr="003756BB">
        <w:rPr>
          <w:rFonts w:ascii="Book Antiqua" w:eastAsia="宋体" w:hAnsi="Book Antiqua" w:cs="Times New Roman"/>
          <w:kern w:val="2"/>
          <w:lang w:eastAsia="zh-CN"/>
        </w:rPr>
        <w:t>: e33529 [PMID: 22470452 DOI: 10.1371/journal.pone.0033529]</w:t>
      </w:r>
    </w:p>
    <w:p w14:paraId="00247C5B"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101 </w:t>
      </w:r>
      <w:r w:rsidRPr="003756BB">
        <w:rPr>
          <w:rFonts w:ascii="Book Antiqua" w:eastAsia="宋体" w:hAnsi="Book Antiqua" w:cs="Times New Roman"/>
          <w:b/>
          <w:kern w:val="2"/>
          <w:lang w:eastAsia="zh-CN"/>
        </w:rPr>
        <w:t>Schaub JR</w:t>
      </w:r>
      <w:r w:rsidRPr="003756BB">
        <w:rPr>
          <w:rFonts w:ascii="Book Antiqua" w:eastAsia="宋体" w:hAnsi="Book Antiqua" w:cs="Times New Roman"/>
          <w:kern w:val="2"/>
          <w:lang w:eastAsia="zh-CN"/>
        </w:rPr>
        <w:t xml:space="preserve">, Malato Y, Gormond C, Willenbring H. Evidence against a stem cell origin of new hepatocytes in a common mouse model of chronic liver injury. </w:t>
      </w:r>
      <w:r w:rsidRPr="003756BB">
        <w:rPr>
          <w:rFonts w:ascii="Book Antiqua" w:eastAsia="宋体" w:hAnsi="Book Antiqua" w:cs="Times New Roman"/>
          <w:i/>
          <w:kern w:val="2"/>
          <w:lang w:eastAsia="zh-CN"/>
        </w:rPr>
        <w:t>Cell Rep</w:t>
      </w:r>
      <w:r w:rsidRPr="003756BB">
        <w:rPr>
          <w:rFonts w:ascii="Book Antiqua" w:eastAsia="宋体" w:hAnsi="Book Antiqua" w:cs="Times New Roman"/>
          <w:kern w:val="2"/>
          <w:lang w:eastAsia="zh-CN"/>
        </w:rPr>
        <w:t xml:space="preserve"> 2014; </w:t>
      </w:r>
      <w:r w:rsidRPr="003756BB">
        <w:rPr>
          <w:rFonts w:ascii="Book Antiqua" w:eastAsia="宋体" w:hAnsi="Book Antiqua" w:cs="Times New Roman"/>
          <w:b/>
          <w:kern w:val="2"/>
          <w:lang w:eastAsia="zh-CN"/>
        </w:rPr>
        <w:t>8</w:t>
      </w:r>
      <w:r w:rsidRPr="003756BB">
        <w:rPr>
          <w:rFonts w:ascii="Book Antiqua" w:eastAsia="宋体" w:hAnsi="Book Antiqua" w:cs="Times New Roman"/>
          <w:kern w:val="2"/>
          <w:lang w:eastAsia="zh-CN"/>
        </w:rPr>
        <w:t>: 933-939 [PMID: 25131204 DOI: 10.1016/j.celrep.2014.07.003]</w:t>
      </w:r>
    </w:p>
    <w:p w14:paraId="12C3647D"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102 </w:t>
      </w:r>
      <w:r w:rsidRPr="003756BB">
        <w:rPr>
          <w:rFonts w:ascii="Book Antiqua" w:eastAsia="宋体" w:hAnsi="Book Antiqua" w:cs="Times New Roman"/>
          <w:b/>
          <w:kern w:val="2"/>
          <w:lang w:eastAsia="zh-CN"/>
        </w:rPr>
        <w:t>Coombes J</w:t>
      </w:r>
      <w:r w:rsidRPr="003756BB">
        <w:rPr>
          <w:rFonts w:ascii="Book Antiqua" w:eastAsia="宋体" w:hAnsi="Book Antiqua" w:cs="Times New Roman"/>
          <w:kern w:val="2"/>
          <w:lang w:eastAsia="zh-CN"/>
        </w:rPr>
        <w:t xml:space="preserve">, Syn WK. Utility of osteopontin in lineage tracing experiments. </w:t>
      </w:r>
      <w:r w:rsidRPr="003756BB">
        <w:rPr>
          <w:rFonts w:ascii="Book Antiqua" w:eastAsia="宋体" w:hAnsi="Book Antiqua" w:cs="Times New Roman"/>
          <w:i/>
          <w:kern w:val="2"/>
          <w:lang w:eastAsia="zh-CN"/>
        </w:rPr>
        <w:t>Gastroenterology</w:t>
      </w:r>
      <w:r w:rsidRPr="003756BB">
        <w:rPr>
          <w:rFonts w:ascii="Book Antiqua" w:eastAsia="宋体" w:hAnsi="Book Antiqua" w:cs="Times New Roman"/>
          <w:kern w:val="2"/>
          <w:lang w:eastAsia="zh-CN"/>
        </w:rPr>
        <w:t xml:space="preserve"> 2013; </w:t>
      </w:r>
      <w:r w:rsidRPr="003756BB">
        <w:rPr>
          <w:rFonts w:ascii="Book Antiqua" w:eastAsia="宋体" w:hAnsi="Book Antiqua" w:cs="Times New Roman"/>
          <w:b/>
          <w:kern w:val="2"/>
          <w:lang w:eastAsia="zh-CN"/>
        </w:rPr>
        <w:t>145</w:t>
      </w:r>
      <w:r w:rsidRPr="003756BB">
        <w:rPr>
          <w:rFonts w:ascii="Book Antiqua" w:eastAsia="宋体" w:hAnsi="Book Antiqua" w:cs="Times New Roman"/>
          <w:kern w:val="2"/>
          <w:lang w:eastAsia="zh-CN"/>
        </w:rPr>
        <w:t>: 254-255 [PMID: 23727494 DOI: 10.1053/j.gastro.2013.02.051]</w:t>
      </w:r>
    </w:p>
    <w:p w14:paraId="6CF2BE73"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103 </w:t>
      </w:r>
      <w:r w:rsidRPr="003756BB">
        <w:rPr>
          <w:rFonts w:ascii="Book Antiqua" w:eastAsia="宋体" w:hAnsi="Book Antiqua" w:cs="Times New Roman"/>
          <w:b/>
          <w:kern w:val="2"/>
          <w:lang w:eastAsia="zh-CN"/>
        </w:rPr>
        <w:t>Limaye PB</w:t>
      </w:r>
      <w:r w:rsidRPr="003756BB">
        <w:rPr>
          <w:rFonts w:ascii="Book Antiqua" w:eastAsia="宋体" w:hAnsi="Book Antiqua" w:cs="Times New Roman"/>
          <w:kern w:val="2"/>
          <w:lang w:eastAsia="zh-CN"/>
        </w:rPr>
        <w:t xml:space="preserve">, Alarcón G, Walls AL, Nalesnik MA, Michalopoulos GK, Demetris AJ, Ochoa ER. Expression of specific hepatocyte and cholangiocyte transcription factors in human liver disease and embryonic development. </w:t>
      </w:r>
      <w:r w:rsidRPr="003756BB">
        <w:rPr>
          <w:rFonts w:ascii="Book Antiqua" w:eastAsia="宋体" w:hAnsi="Book Antiqua" w:cs="Times New Roman"/>
          <w:i/>
          <w:kern w:val="2"/>
          <w:lang w:eastAsia="zh-CN"/>
        </w:rPr>
        <w:t>Lab Invest</w:t>
      </w:r>
      <w:r w:rsidRPr="003756BB">
        <w:rPr>
          <w:rFonts w:ascii="Book Antiqua" w:eastAsia="宋体" w:hAnsi="Book Antiqua" w:cs="Times New Roman"/>
          <w:kern w:val="2"/>
          <w:lang w:eastAsia="zh-CN"/>
        </w:rPr>
        <w:t xml:space="preserve"> 2008; </w:t>
      </w:r>
      <w:r w:rsidRPr="003756BB">
        <w:rPr>
          <w:rFonts w:ascii="Book Antiqua" w:eastAsia="宋体" w:hAnsi="Book Antiqua" w:cs="Times New Roman"/>
          <w:b/>
          <w:kern w:val="2"/>
          <w:lang w:eastAsia="zh-CN"/>
        </w:rPr>
        <w:t>88</w:t>
      </w:r>
      <w:r w:rsidRPr="003756BB">
        <w:rPr>
          <w:rFonts w:ascii="Book Antiqua" w:eastAsia="宋体" w:hAnsi="Book Antiqua" w:cs="Times New Roman"/>
          <w:kern w:val="2"/>
          <w:lang w:eastAsia="zh-CN"/>
        </w:rPr>
        <w:t>: 865-872 [PMID: 18574450 DOI: 10.1038/labinvest.2008.56]</w:t>
      </w:r>
    </w:p>
    <w:p w14:paraId="37813F0A"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104 </w:t>
      </w:r>
      <w:r w:rsidRPr="003756BB">
        <w:rPr>
          <w:rFonts w:ascii="Book Antiqua" w:eastAsia="宋体" w:hAnsi="Book Antiqua" w:cs="Times New Roman"/>
          <w:b/>
          <w:kern w:val="2"/>
          <w:lang w:eastAsia="zh-CN"/>
        </w:rPr>
        <w:t>Yanger K</w:t>
      </w:r>
      <w:r w:rsidRPr="003756BB">
        <w:rPr>
          <w:rFonts w:ascii="Book Antiqua" w:eastAsia="宋体" w:hAnsi="Book Antiqua" w:cs="Times New Roman"/>
          <w:kern w:val="2"/>
          <w:lang w:eastAsia="zh-CN"/>
        </w:rPr>
        <w:t xml:space="preserve">, Zong Y, Maggs LR, Shapira SN, Maddipati R, Aiello NM, Thung SN, Wells RG, Greenbaum LE, Stanger BZ. Robust cellular reprogramming occurs spontaneously during liver regeneration. </w:t>
      </w:r>
      <w:r w:rsidRPr="003756BB">
        <w:rPr>
          <w:rFonts w:ascii="Book Antiqua" w:eastAsia="宋体" w:hAnsi="Book Antiqua" w:cs="Times New Roman"/>
          <w:i/>
          <w:kern w:val="2"/>
          <w:lang w:eastAsia="zh-CN"/>
        </w:rPr>
        <w:t>Genes Dev</w:t>
      </w:r>
      <w:r w:rsidRPr="003756BB">
        <w:rPr>
          <w:rFonts w:ascii="Book Antiqua" w:eastAsia="宋体" w:hAnsi="Book Antiqua" w:cs="Times New Roman"/>
          <w:kern w:val="2"/>
          <w:lang w:eastAsia="zh-CN"/>
        </w:rPr>
        <w:t xml:space="preserve"> 2013; </w:t>
      </w:r>
      <w:r w:rsidRPr="003756BB">
        <w:rPr>
          <w:rFonts w:ascii="Book Antiqua" w:eastAsia="宋体" w:hAnsi="Book Antiqua" w:cs="Times New Roman"/>
          <w:b/>
          <w:kern w:val="2"/>
          <w:lang w:eastAsia="zh-CN"/>
        </w:rPr>
        <w:t>27</w:t>
      </w:r>
      <w:r w:rsidRPr="003756BB">
        <w:rPr>
          <w:rFonts w:ascii="Book Antiqua" w:eastAsia="宋体" w:hAnsi="Book Antiqua" w:cs="Times New Roman"/>
          <w:kern w:val="2"/>
          <w:lang w:eastAsia="zh-CN"/>
        </w:rPr>
        <w:t>: 719-724 [PMID: 23520387 DOI: 10.1101/gad.207803.112]</w:t>
      </w:r>
    </w:p>
    <w:p w14:paraId="745C38DF"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105 </w:t>
      </w:r>
      <w:r w:rsidRPr="003756BB">
        <w:rPr>
          <w:rFonts w:ascii="Book Antiqua" w:eastAsia="宋体" w:hAnsi="Book Antiqua" w:cs="Times New Roman"/>
          <w:b/>
          <w:kern w:val="2"/>
          <w:lang w:eastAsia="zh-CN"/>
        </w:rPr>
        <w:t>Sackett SD</w:t>
      </w:r>
      <w:r w:rsidRPr="003756BB">
        <w:rPr>
          <w:rFonts w:ascii="Book Antiqua" w:eastAsia="宋体" w:hAnsi="Book Antiqua" w:cs="Times New Roman"/>
          <w:kern w:val="2"/>
          <w:lang w:eastAsia="zh-CN"/>
        </w:rPr>
        <w:t xml:space="preserve">, Li Z, Hurtt R, Gao Y, Wells RG, Brondell K, Kaestner KH, Greenbaum LE. Foxl1 is a marker of bipotential hepatic progenitor cells in mice. </w:t>
      </w:r>
      <w:r w:rsidRPr="003756BB">
        <w:rPr>
          <w:rFonts w:ascii="Book Antiqua" w:eastAsia="宋体" w:hAnsi="Book Antiqua" w:cs="Times New Roman"/>
          <w:i/>
          <w:kern w:val="2"/>
          <w:lang w:eastAsia="zh-CN"/>
        </w:rPr>
        <w:t>Hepatology</w:t>
      </w:r>
      <w:r w:rsidRPr="003756BB">
        <w:rPr>
          <w:rFonts w:ascii="Book Antiqua" w:eastAsia="宋体" w:hAnsi="Book Antiqua" w:cs="Times New Roman"/>
          <w:kern w:val="2"/>
          <w:lang w:eastAsia="zh-CN"/>
        </w:rPr>
        <w:t xml:space="preserve"> 2009; </w:t>
      </w:r>
      <w:r w:rsidRPr="003756BB">
        <w:rPr>
          <w:rFonts w:ascii="Book Antiqua" w:eastAsia="宋体" w:hAnsi="Book Antiqua" w:cs="Times New Roman"/>
          <w:b/>
          <w:kern w:val="2"/>
          <w:lang w:eastAsia="zh-CN"/>
        </w:rPr>
        <w:t>49</w:t>
      </w:r>
      <w:r w:rsidRPr="003756BB">
        <w:rPr>
          <w:rFonts w:ascii="Book Antiqua" w:eastAsia="宋体" w:hAnsi="Book Antiqua" w:cs="Times New Roman"/>
          <w:kern w:val="2"/>
          <w:lang w:eastAsia="zh-CN"/>
        </w:rPr>
        <w:t>: 920-929 [PMID: 19105206 DOI: 10.1002/hep.22705]</w:t>
      </w:r>
    </w:p>
    <w:p w14:paraId="10FEC5D7"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106 </w:t>
      </w:r>
      <w:r w:rsidRPr="003756BB">
        <w:rPr>
          <w:rFonts w:ascii="Book Antiqua" w:eastAsia="宋体" w:hAnsi="Book Antiqua" w:cs="Times New Roman"/>
          <w:b/>
          <w:kern w:val="2"/>
          <w:lang w:eastAsia="zh-CN"/>
        </w:rPr>
        <w:t>Shin S</w:t>
      </w:r>
      <w:r w:rsidRPr="003756BB">
        <w:rPr>
          <w:rFonts w:ascii="Book Antiqua" w:eastAsia="宋体" w:hAnsi="Book Antiqua" w:cs="Times New Roman"/>
          <w:kern w:val="2"/>
          <w:lang w:eastAsia="zh-CN"/>
        </w:rPr>
        <w:t xml:space="preserve">, Upadhyay N, Greenbaum LE, Kaestner KH. Ablation of Foxl1-Cre-labeled hepatic progenitor cells and their descendants impairs recovery of mice from liver injury. </w:t>
      </w:r>
      <w:r w:rsidRPr="003756BB">
        <w:rPr>
          <w:rFonts w:ascii="Book Antiqua" w:eastAsia="宋体" w:hAnsi="Book Antiqua" w:cs="Times New Roman"/>
          <w:i/>
          <w:kern w:val="2"/>
          <w:lang w:eastAsia="zh-CN"/>
        </w:rPr>
        <w:t>Gastroenterology</w:t>
      </w:r>
      <w:r w:rsidRPr="003756BB">
        <w:rPr>
          <w:rFonts w:ascii="Book Antiqua" w:eastAsia="宋体" w:hAnsi="Book Antiqua" w:cs="Times New Roman"/>
          <w:kern w:val="2"/>
          <w:lang w:eastAsia="zh-CN"/>
        </w:rPr>
        <w:t xml:space="preserve"> 2015; </w:t>
      </w:r>
      <w:r w:rsidRPr="003756BB">
        <w:rPr>
          <w:rFonts w:ascii="Book Antiqua" w:eastAsia="宋体" w:hAnsi="Book Antiqua" w:cs="Times New Roman"/>
          <w:b/>
          <w:kern w:val="2"/>
          <w:lang w:eastAsia="zh-CN"/>
        </w:rPr>
        <w:t>148</w:t>
      </w:r>
      <w:r w:rsidRPr="003756BB">
        <w:rPr>
          <w:rFonts w:ascii="Book Antiqua" w:eastAsia="宋体" w:hAnsi="Book Antiqua" w:cs="Times New Roman"/>
          <w:kern w:val="2"/>
          <w:lang w:eastAsia="zh-CN"/>
        </w:rPr>
        <w:t>: 192-202.e3 [PMID: 25286440 DOI: 10.1053/j.gastro.2014.09.039]</w:t>
      </w:r>
    </w:p>
    <w:p w14:paraId="18F88221"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107 </w:t>
      </w:r>
      <w:r w:rsidRPr="003756BB">
        <w:rPr>
          <w:rFonts w:ascii="Book Antiqua" w:eastAsia="宋体" w:hAnsi="Book Antiqua" w:cs="Times New Roman"/>
          <w:b/>
          <w:kern w:val="2"/>
          <w:lang w:eastAsia="zh-CN"/>
        </w:rPr>
        <w:t>Huch M</w:t>
      </w:r>
      <w:r w:rsidRPr="003756BB">
        <w:rPr>
          <w:rFonts w:ascii="Book Antiqua" w:eastAsia="宋体" w:hAnsi="Book Antiqua" w:cs="Times New Roman"/>
          <w:kern w:val="2"/>
          <w:lang w:eastAsia="zh-CN"/>
        </w:rPr>
        <w:t xml:space="preserve">, Dorrell C, Boj SF, van Es JH, Li VS, van de Wetering M, Sato T, Hamer K, Sasaki N, Finegold MJ, Haft A, Vries RG, Grompe M, Clevers H. In vitro expansion of single Lgr5+ liver stem cells induced by Wnt-driven regeneration. </w:t>
      </w:r>
      <w:r w:rsidRPr="003756BB">
        <w:rPr>
          <w:rFonts w:ascii="Book Antiqua" w:eastAsia="宋体" w:hAnsi="Book Antiqua" w:cs="Times New Roman"/>
          <w:i/>
          <w:kern w:val="2"/>
          <w:lang w:eastAsia="zh-CN"/>
        </w:rPr>
        <w:t>Nature</w:t>
      </w:r>
      <w:r w:rsidRPr="003756BB">
        <w:rPr>
          <w:rFonts w:ascii="Book Antiqua" w:eastAsia="宋体" w:hAnsi="Book Antiqua" w:cs="Times New Roman"/>
          <w:kern w:val="2"/>
          <w:lang w:eastAsia="zh-CN"/>
        </w:rPr>
        <w:t xml:space="preserve"> 2013; </w:t>
      </w:r>
      <w:r w:rsidRPr="003756BB">
        <w:rPr>
          <w:rFonts w:ascii="Book Antiqua" w:eastAsia="宋体" w:hAnsi="Book Antiqua" w:cs="Times New Roman"/>
          <w:b/>
          <w:kern w:val="2"/>
          <w:lang w:eastAsia="zh-CN"/>
        </w:rPr>
        <w:t>494</w:t>
      </w:r>
      <w:r w:rsidRPr="003756BB">
        <w:rPr>
          <w:rFonts w:ascii="Book Antiqua" w:eastAsia="宋体" w:hAnsi="Book Antiqua" w:cs="Times New Roman"/>
          <w:kern w:val="2"/>
          <w:lang w:eastAsia="zh-CN"/>
        </w:rPr>
        <w:t>: 247-250 [PMID: 23354049 DOI: 10.1038/nature11826]</w:t>
      </w:r>
    </w:p>
    <w:p w14:paraId="10A4E83C"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108 </w:t>
      </w:r>
      <w:r w:rsidRPr="003756BB">
        <w:rPr>
          <w:rFonts w:ascii="Book Antiqua" w:eastAsia="宋体" w:hAnsi="Book Antiqua" w:cs="Times New Roman"/>
          <w:b/>
          <w:kern w:val="2"/>
          <w:lang w:eastAsia="zh-CN"/>
        </w:rPr>
        <w:t>Viil J</w:t>
      </w:r>
      <w:r w:rsidRPr="003756BB">
        <w:rPr>
          <w:rFonts w:ascii="Book Antiqua" w:eastAsia="宋体" w:hAnsi="Book Antiqua" w:cs="Times New Roman"/>
          <w:kern w:val="2"/>
          <w:lang w:eastAsia="zh-CN"/>
        </w:rPr>
        <w:t xml:space="preserve">, Klaas M, Valter K, Belitškin D, Ilmjärv S, Jaks V. A label-retaining but unipotent cell population resides in biliary compartment of mammalian liver. </w:t>
      </w:r>
      <w:r w:rsidRPr="003756BB">
        <w:rPr>
          <w:rFonts w:ascii="Book Antiqua" w:eastAsia="宋体" w:hAnsi="Book Antiqua" w:cs="Times New Roman"/>
          <w:i/>
          <w:kern w:val="2"/>
          <w:lang w:eastAsia="zh-CN"/>
        </w:rPr>
        <w:t>Sci Rep</w:t>
      </w:r>
      <w:r w:rsidRPr="003756BB">
        <w:rPr>
          <w:rFonts w:ascii="Book Antiqua" w:eastAsia="宋体" w:hAnsi="Book Antiqua" w:cs="Times New Roman"/>
          <w:kern w:val="2"/>
          <w:lang w:eastAsia="zh-CN"/>
        </w:rPr>
        <w:t xml:space="preserve"> 2017; </w:t>
      </w:r>
      <w:r w:rsidRPr="003756BB">
        <w:rPr>
          <w:rFonts w:ascii="Book Antiqua" w:eastAsia="宋体" w:hAnsi="Book Antiqua" w:cs="Times New Roman"/>
          <w:b/>
          <w:kern w:val="2"/>
          <w:lang w:eastAsia="zh-CN"/>
        </w:rPr>
        <w:t>7</w:t>
      </w:r>
      <w:r w:rsidRPr="003756BB">
        <w:rPr>
          <w:rFonts w:ascii="Book Antiqua" w:eastAsia="宋体" w:hAnsi="Book Antiqua" w:cs="Times New Roman"/>
          <w:kern w:val="2"/>
          <w:lang w:eastAsia="zh-CN"/>
        </w:rPr>
        <w:t>: 40322 [PMID: 28084309 DOI: 10.1038/srep40322]</w:t>
      </w:r>
    </w:p>
    <w:p w14:paraId="216DFAC6"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109 </w:t>
      </w:r>
      <w:r w:rsidRPr="003756BB">
        <w:rPr>
          <w:rFonts w:ascii="Book Antiqua" w:eastAsia="宋体" w:hAnsi="Book Antiqua" w:cs="Times New Roman"/>
          <w:b/>
          <w:kern w:val="2"/>
          <w:lang w:eastAsia="zh-CN"/>
        </w:rPr>
        <w:t>Lu WY</w:t>
      </w:r>
      <w:r w:rsidRPr="003756BB">
        <w:rPr>
          <w:rFonts w:ascii="Book Antiqua" w:eastAsia="宋体" w:hAnsi="Book Antiqua" w:cs="Times New Roman"/>
          <w:kern w:val="2"/>
          <w:lang w:eastAsia="zh-CN"/>
        </w:rPr>
        <w:t xml:space="preserve">, Bird TG, Boulter L, Tsuchiya A, Cole AM, Hay T, Guest RV, Wojtacha D, Man TY, Mackinnon A, Ridgway RA, Kendall T, Williams MJ, Jamieson T, Raven A, Hay DC, Iredale JP, Clarke AR, Sansom OJ, Forbes SJ. Hepatic progenitor cells of biliary origin with liver repopulation capacity. </w:t>
      </w:r>
      <w:r w:rsidRPr="003756BB">
        <w:rPr>
          <w:rFonts w:ascii="Book Antiqua" w:eastAsia="宋体" w:hAnsi="Book Antiqua" w:cs="Times New Roman"/>
          <w:i/>
          <w:kern w:val="2"/>
          <w:lang w:eastAsia="zh-CN"/>
        </w:rPr>
        <w:t>Nat Cell Biol</w:t>
      </w:r>
      <w:r w:rsidRPr="003756BB">
        <w:rPr>
          <w:rFonts w:ascii="Book Antiqua" w:eastAsia="宋体" w:hAnsi="Book Antiqua" w:cs="Times New Roman"/>
          <w:kern w:val="2"/>
          <w:lang w:eastAsia="zh-CN"/>
        </w:rPr>
        <w:t xml:space="preserve"> 2015; </w:t>
      </w:r>
      <w:r w:rsidRPr="003756BB">
        <w:rPr>
          <w:rFonts w:ascii="Book Antiqua" w:eastAsia="宋体" w:hAnsi="Book Antiqua" w:cs="Times New Roman"/>
          <w:b/>
          <w:kern w:val="2"/>
          <w:lang w:eastAsia="zh-CN"/>
        </w:rPr>
        <w:t>17</w:t>
      </w:r>
      <w:r w:rsidRPr="003756BB">
        <w:rPr>
          <w:rFonts w:ascii="Book Antiqua" w:eastAsia="宋体" w:hAnsi="Book Antiqua" w:cs="Times New Roman"/>
          <w:kern w:val="2"/>
          <w:lang w:eastAsia="zh-CN"/>
        </w:rPr>
        <w:t>: 971-983 [PMID: 26192438 DOI: 10.1038/ncb3203]</w:t>
      </w:r>
    </w:p>
    <w:p w14:paraId="133A4185"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110 </w:t>
      </w:r>
      <w:r w:rsidRPr="003756BB">
        <w:rPr>
          <w:rFonts w:ascii="Book Antiqua" w:eastAsia="宋体" w:hAnsi="Book Antiqua" w:cs="Times New Roman"/>
          <w:b/>
          <w:kern w:val="2"/>
          <w:lang w:eastAsia="zh-CN"/>
        </w:rPr>
        <w:t>Kietzmann T</w:t>
      </w:r>
      <w:r w:rsidRPr="003756BB">
        <w:rPr>
          <w:rFonts w:ascii="Book Antiqua" w:eastAsia="宋体" w:hAnsi="Book Antiqua" w:cs="Times New Roman"/>
          <w:kern w:val="2"/>
          <w:lang w:eastAsia="zh-CN"/>
        </w:rPr>
        <w:t xml:space="preserve">. Metabolic zonation of the liver: The oxygen gradient revisited. </w:t>
      </w:r>
      <w:r w:rsidRPr="003756BB">
        <w:rPr>
          <w:rFonts w:ascii="Book Antiqua" w:eastAsia="宋体" w:hAnsi="Book Antiqua" w:cs="Times New Roman"/>
          <w:i/>
          <w:kern w:val="2"/>
          <w:lang w:eastAsia="zh-CN"/>
        </w:rPr>
        <w:t>Redox Biol</w:t>
      </w:r>
      <w:r w:rsidRPr="003756BB">
        <w:rPr>
          <w:rFonts w:ascii="Book Antiqua" w:eastAsia="宋体" w:hAnsi="Book Antiqua" w:cs="Times New Roman"/>
          <w:kern w:val="2"/>
          <w:lang w:eastAsia="zh-CN"/>
        </w:rPr>
        <w:t xml:space="preserve"> 2017; </w:t>
      </w:r>
      <w:r w:rsidRPr="003756BB">
        <w:rPr>
          <w:rFonts w:ascii="Book Antiqua" w:eastAsia="宋体" w:hAnsi="Book Antiqua" w:cs="Times New Roman"/>
          <w:b/>
          <w:kern w:val="2"/>
          <w:lang w:eastAsia="zh-CN"/>
        </w:rPr>
        <w:t>11</w:t>
      </w:r>
      <w:r w:rsidRPr="003756BB">
        <w:rPr>
          <w:rFonts w:ascii="Book Antiqua" w:eastAsia="宋体" w:hAnsi="Book Antiqua" w:cs="Times New Roman"/>
          <w:kern w:val="2"/>
          <w:lang w:eastAsia="zh-CN"/>
        </w:rPr>
        <w:t>: 622-630 [PMID: 28126520 DOI: 10.1016/j.redox.2017.01.012]</w:t>
      </w:r>
    </w:p>
    <w:p w14:paraId="3CF038A6"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111 </w:t>
      </w:r>
      <w:r w:rsidRPr="003756BB">
        <w:rPr>
          <w:rFonts w:ascii="Book Antiqua" w:eastAsia="宋体" w:hAnsi="Book Antiqua" w:cs="Times New Roman"/>
          <w:b/>
          <w:kern w:val="2"/>
          <w:lang w:eastAsia="zh-CN"/>
        </w:rPr>
        <w:t>Nejak-Bowen KN</w:t>
      </w:r>
      <w:r w:rsidRPr="003756BB">
        <w:rPr>
          <w:rFonts w:ascii="Book Antiqua" w:eastAsia="宋体" w:hAnsi="Book Antiqua" w:cs="Times New Roman"/>
          <w:kern w:val="2"/>
          <w:lang w:eastAsia="zh-CN"/>
        </w:rPr>
        <w:t xml:space="preserve">, Monga SP. Beta-catenin signaling, liver regeneration and hepatocellular cancer: sorting the good from the bad. </w:t>
      </w:r>
      <w:r w:rsidRPr="003756BB">
        <w:rPr>
          <w:rFonts w:ascii="Book Antiqua" w:eastAsia="宋体" w:hAnsi="Book Antiqua" w:cs="Times New Roman"/>
          <w:i/>
          <w:kern w:val="2"/>
          <w:lang w:eastAsia="zh-CN"/>
        </w:rPr>
        <w:t>Semin Cancer Biol</w:t>
      </w:r>
      <w:r w:rsidRPr="003756BB">
        <w:rPr>
          <w:rFonts w:ascii="Book Antiqua" w:eastAsia="宋体" w:hAnsi="Book Antiqua" w:cs="Times New Roman"/>
          <w:kern w:val="2"/>
          <w:lang w:eastAsia="zh-CN"/>
        </w:rPr>
        <w:t xml:space="preserve"> 2011; </w:t>
      </w:r>
      <w:r w:rsidRPr="003756BB">
        <w:rPr>
          <w:rFonts w:ascii="Book Antiqua" w:eastAsia="宋体" w:hAnsi="Book Antiqua" w:cs="Times New Roman"/>
          <w:b/>
          <w:kern w:val="2"/>
          <w:lang w:eastAsia="zh-CN"/>
        </w:rPr>
        <w:t>21</w:t>
      </w:r>
      <w:r w:rsidRPr="003756BB">
        <w:rPr>
          <w:rFonts w:ascii="Book Antiqua" w:eastAsia="宋体" w:hAnsi="Book Antiqua" w:cs="Times New Roman"/>
          <w:kern w:val="2"/>
          <w:lang w:eastAsia="zh-CN"/>
        </w:rPr>
        <w:t>: 44-58 [PMID: 21182948 DOI: 10.1016/j.semcancer.2010.12.010]</w:t>
      </w:r>
    </w:p>
    <w:p w14:paraId="66BA0E05"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112 </w:t>
      </w:r>
      <w:r w:rsidRPr="003756BB">
        <w:rPr>
          <w:rFonts w:ascii="Book Antiqua" w:eastAsia="宋体" w:hAnsi="Book Antiqua" w:cs="Times New Roman"/>
          <w:b/>
          <w:kern w:val="2"/>
          <w:lang w:eastAsia="zh-CN"/>
        </w:rPr>
        <w:t>Benhamouche S</w:t>
      </w:r>
      <w:r w:rsidRPr="003756BB">
        <w:rPr>
          <w:rFonts w:ascii="Book Antiqua" w:eastAsia="宋体" w:hAnsi="Book Antiqua" w:cs="Times New Roman"/>
          <w:kern w:val="2"/>
          <w:lang w:eastAsia="zh-CN"/>
        </w:rPr>
        <w:t xml:space="preserve">, Decaens T, Godard C, Chambrey R, Rickman DS, Moinard C, Vasseur-Cognet M, Kuo CJ, Kahn A, Perret C, Colnot S. Apc tumor suppressor gene is the "zonation-keeper" of mouse liver. </w:t>
      </w:r>
      <w:r w:rsidRPr="003756BB">
        <w:rPr>
          <w:rFonts w:ascii="Book Antiqua" w:eastAsia="宋体" w:hAnsi="Book Antiqua" w:cs="Times New Roman"/>
          <w:i/>
          <w:kern w:val="2"/>
          <w:lang w:eastAsia="zh-CN"/>
        </w:rPr>
        <w:t>Dev Cell</w:t>
      </w:r>
      <w:r w:rsidRPr="003756BB">
        <w:rPr>
          <w:rFonts w:ascii="Book Antiqua" w:eastAsia="宋体" w:hAnsi="Book Antiqua" w:cs="Times New Roman"/>
          <w:kern w:val="2"/>
          <w:lang w:eastAsia="zh-CN"/>
        </w:rPr>
        <w:t xml:space="preserve"> 2006; </w:t>
      </w:r>
      <w:r w:rsidRPr="003756BB">
        <w:rPr>
          <w:rFonts w:ascii="Book Antiqua" w:eastAsia="宋体" w:hAnsi="Book Antiqua" w:cs="Times New Roman"/>
          <w:b/>
          <w:kern w:val="2"/>
          <w:lang w:eastAsia="zh-CN"/>
        </w:rPr>
        <w:t>10</w:t>
      </w:r>
      <w:r w:rsidRPr="003756BB">
        <w:rPr>
          <w:rFonts w:ascii="Book Antiqua" w:eastAsia="宋体" w:hAnsi="Book Antiqua" w:cs="Times New Roman"/>
          <w:kern w:val="2"/>
          <w:lang w:eastAsia="zh-CN"/>
        </w:rPr>
        <w:t>: 759-770 [PMID: 16740478 DOI: 10.1016/j.devcel.2006.03.015]</w:t>
      </w:r>
    </w:p>
    <w:p w14:paraId="0AB8CE3B"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113 </w:t>
      </w:r>
      <w:r w:rsidRPr="003756BB">
        <w:rPr>
          <w:rFonts w:ascii="Book Antiqua" w:eastAsia="宋体" w:hAnsi="Book Antiqua" w:cs="Times New Roman"/>
          <w:b/>
          <w:kern w:val="2"/>
          <w:lang w:eastAsia="zh-CN"/>
        </w:rPr>
        <w:t>Wang B</w:t>
      </w:r>
      <w:r w:rsidRPr="003756BB">
        <w:rPr>
          <w:rFonts w:ascii="Book Antiqua" w:eastAsia="宋体" w:hAnsi="Book Antiqua" w:cs="Times New Roman"/>
          <w:kern w:val="2"/>
          <w:lang w:eastAsia="zh-CN"/>
        </w:rPr>
        <w:t xml:space="preserve">, Zhao L, Fish M, Logan CY, Nusse R. Self-renewing diploid Axin2(+) cells fuel homeostatic renewal of the liver. </w:t>
      </w:r>
      <w:r w:rsidRPr="003756BB">
        <w:rPr>
          <w:rFonts w:ascii="Book Antiqua" w:eastAsia="宋体" w:hAnsi="Book Antiqua" w:cs="Times New Roman"/>
          <w:i/>
          <w:kern w:val="2"/>
          <w:lang w:eastAsia="zh-CN"/>
        </w:rPr>
        <w:t>Nature</w:t>
      </w:r>
      <w:r w:rsidRPr="003756BB">
        <w:rPr>
          <w:rFonts w:ascii="Book Antiqua" w:eastAsia="宋体" w:hAnsi="Book Antiqua" w:cs="Times New Roman"/>
          <w:kern w:val="2"/>
          <w:lang w:eastAsia="zh-CN"/>
        </w:rPr>
        <w:t xml:space="preserve"> 2015; </w:t>
      </w:r>
      <w:r w:rsidRPr="003756BB">
        <w:rPr>
          <w:rFonts w:ascii="Book Antiqua" w:eastAsia="宋体" w:hAnsi="Book Antiqua" w:cs="Times New Roman"/>
          <w:b/>
          <w:kern w:val="2"/>
          <w:lang w:eastAsia="zh-CN"/>
        </w:rPr>
        <w:t>524</w:t>
      </w:r>
      <w:r w:rsidRPr="003756BB">
        <w:rPr>
          <w:rFonts w:ascii="Book Antiqua" w:eastAsia="宋体" w:hAnsi="Book Antiqua" w:cs="Times New Roman"/>
          <w:kern w:val="2"/>
          <w:lang w:eastAsia="zh-CN"/>
        </w:rPr>
        <w:t>: 180-185 [PMID: 26245375 DOI: 10.1038/nature14863]</w:t>
      </w:r>
    </w:p>
    <w:p w14:paraId="6ECC5CF0"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114 </w:t>
      </w:r>
      <w:r w:rsidRPr="003756BB">
        <w:rPr>
          <w:rFonts w:ascii="Book Antiqua" w:eastAsia="宋体" w:hAnsi="Book Antiqua" w:cs="Times New Roman"/>
          <w:b/>
          <w:kern w:val="2"/>
          <w:lang w:eastAsia="zh-CN"/>
        </w:rPr>
        <w:t>Font-Burgada J</w:t>
      </w:r>
      <w:r w:rsidRPr="003756BB">
        <w:rPr>
          <w:rFonts w:ascii="Book Antiqua" w:eastAsia="宋体" w:hAnsi="Book Antiqua" w:cs="Times New Roman"/>
          <w:kern w:val="2"/>
          <w:lang w:eastAsia="zh-CN"/>
        </w:rPr>
        <w:t xml:space="preserve">, Shalapour S, Ramaswamy S, Hsueh B, Rossell D, Umemura A, Taniguchi K, Nakagawa H, Valasek MA, Ye L, Kopp JL, Sander M, Carter H, Deisseroth K, Verma IM, Karin M. Hybrid Periportal Hepatocytes Regenerate the Injured Liver without Giving Rise to Cancer. </w:t>
      </w:r>
      <w:r w:rsidRPr="003756BB">
        <w:rPr>
          <w:rFonts w:ascii="Book Antiqua" w:eastAsia="宋体" w:hAnsi="Book Antiqua" w:cs="Times New Roman"/>
          <w:i/>
          <w:kern w:val="2"/>
          <w:lang w:eastAsia="zh-CN"/>
        </w:rPr>
        <w:t>Cell</w:t>
      </w:r>
      <w:r w:rsidRPr="003756BB">
        <w:rPr>
          <w:rFonts w:ascii="Book Antiqua" w:eastAsia="宋体" w:hAnsi="Book Antiqua" w:cs="Times New Roman"/>
          <w:kern w:val="2"/>
          <w:lang w:eastAsia="zh-CN"/>
        </w:rPr>
        <w:t xml:space="preserve"> 2015; </w:t>
      </w:r>
      <w:r w:rsidRPr="003756BB">
        <w:rPr>
          <w:rFonts w:ascii="Book Antiqua" w:eastAsia="宋体" w:hAnsi="Book Antiqua" w:cs="Times New Roman"/>
          <w:b/>
          <w:kern w:val="2"/>
          <w:lang w:eastAsia="zh-CN"/>
        </w:rPr>
        <w:t>162</w:t>
      </w:r>
      <w:r w:rsidRPr="003756BB">
        <w:rPr>
          <w:rFonts w:ascii="Book Antiqua" w:eastAsia="宋体" w:hAnsi="Book Antiqua" w:cs="Times New Roman"/>
          <w:kern w:val="2"/>
          <w:lang w:eastAsia="zh-CN"/>
        </w:rPr>
        <w:t>: 766-779 [PMID: 26276631 DOI: 10.1016/j.cell.2015.07.026]</w:t>
      </w:r>
    </w:p>
    <w:p w14:paraId="3116432C"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115 </w:t>
      </w:r>
      <w:r w:rsidRPr="003756BB">
        <w:rPr>
          <w:rFonts w:ascii="Book Antiqua" w:eastAsia="宋体" w:hAnsi="Book Antiqua" w:cs="Times New Roman"/>
          <w:b/>
          <w:kern w:val="2"/>
          <w:lang w:eastAsia="zh-CN"/>
        </w:rPr>
        <w:t>Akhurst B</w:t>
      </w:r>
      <w:r w:rsidRPr="003756BB">
        <w:rPr>
          <w:rFonts w:ascii="Book Antiqua" w:eastAsia="宋体" w:hAnsi="Book Antiqua" w:cs="Times New Roman"/>
          <w:kern w:val="2"/>
          <w:lang w:eastAsia="zh-CN"/>
        </w:rPr>
        <w:t xml:space="preserve">, Croager EJ, Farley-Roche CA, Ong JK, Dumble ML, Knight B, Yeoh GC. A modified choline-deficient, ethionine-supplemented diet protocol effectively induces oval cells in mouse liver. </w:t>
      </w:r>
      <w:r w:rsidRPr="003756BB">
        <w:rPr>
          <w:rFonts w:ascii="Book Antiqua" w:eastAsia="宋体" w:hAnsi="Book Antiqua" w:cs="Times New Roman"/>
          <w:i/>
          <w:kern w:val="2"/>
          <w:lang w:eastAsia="zh-CN"/>
        </w:rPr>
        <w:t>Hepatology</w:t>
      </w:r>
      <w:r w:rsidRPr="003756BB">
        <w:rPr>
          <w:rFonts w:ascii="Book Antiqua" w:eastAsia="宋体" w:hAnsi="Book Antiqua" w:cs="Times New Roman"/>
          <w:kern w:val="2"/>
          <w:lang w:eastAsia="zh-CN"/>
        </w:rPr>
        <w:t xml:space="preserve"> 2001; </w:t>
      </w:r>
      <w:r w:rsidRPr="003756BB">
        <w:rPr>
          <w:rFonts w:ascii="Book Antiqua" w:eastAsia="宋体" w:hAnsi="Book Antiqua" w:cs="Times New Roman"/>
          <w:b/>
          <w:kern w:val="2"/>
          <w:lang w:eastAsia="zh-CN"/>
        </w:rPr>
        <w:t>34</w:t>
      </w:r>
      <w:r w:rsidRPr="003756BB">
        <w:rPr>
          <w:rFonts w:ascii="Book Antiqua" w:eastAsia="宋体" w:hAnsi="Book Antiqua" w:cs="Times New Roman"/>
          <w:kern w:val="2"/>
          <w:lang w:eastAsia="zh-CN"/>
        </w:rPr>
        <w:t>: 519-522 [PMID: 11526537 DOI: 10.1053/jhep.2001.26751]</w:t>
      </w:r>
    </w:p>
    <w:p w14:paraId="3E1BBCAF"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116 </w:t>
      </w:r>
      <w:r w:rsidRPr="003756BB">
        <w:rPr>
          <w:rFonts w:ascii="Book Antiqua" w:eastAsia="宋体" w:hAnsi="Book Antiqua" w:cs="Times New Roman"/>
          <w:b/>
          <w:kern w:val="2"/>
          <w:lang w:eastAsia="zh-CN"/>
        </w:rPr>
        <w:t>Yimlamai D</w:t>
      </w:r>
      <w:r w:rsidRPr="003756BB">
        <w:rPr>
          <w:rFonts w:ascii="Book Antiqua" w:eastAsia="宋体" w:hAnsi="Book Antiqua" w:cs="Times New Roman"/>
          <w:kern w:val="2"/>
          <w:lang w:eastAsia="zh-CN"/>
        </w:rPr>
        <w:t xml:space="preserve">, Christodoulou C, Galli GG, Yanger K, Pepe-Mooney B, Gurung B, Shrestha K, Cahan P, Stanger BZ, Camargo FD. Hippo pathway activity influences liver cell fate. </w:t>
      </w:r>
      <w:r w:rsidRPr="003756BB">
        <w:rPr>
          <w:rFonts w:ascii="Book Antiqua" w:eastAsia="宋体" w:hAnsi="Book Antiqua" w:cs="Times New Roman"/>
          <w:i/>
          <w:kern w:val="2"/>
          <w:lang w:eastAsia="zh-CN"/>
        </w:rPr>
        <w:t>Cell</w:t>
      </w:r>
      <w:r w:rsidRPr="003756BB">
        <w:rPr>
          <w:rFonts w:ascii="Book Antiqua" w:eastAsia="宋体" w:hAnsi="Book Antiqua" w:cs="Times New Roman"/>
          <w:kern w:val="2"/>
          <w:lang w:eastAsia="zh-CN"/>
        </w:rPr>
        <w:t xml:space="preserve"> 2014; </w:t>
      </w:r>
      <w:r w:rsidRPr="003756BB">
        <w:rPr>
          <w:rFonts w:ascii="Book Antiqua" w:eastAsia="宋体" w:hAnsi="Book Antiqua" w:cs="Times New Roman"/>
          <w:b/>
          <w:kern w:val="2"/>
          <w:lang w:eastAsia="zh-CN"/>
        </w:rPr>
        <w:t>157</w:t>
      </w:r>
      <w:r w:rsidRPr="003756BB">
        <w:rPr>
          <w:rFonts w:ascii="Book Antiqua" w:eastAsia="宋体" w:hAnsi="Book Antiqua" w:cs="Times New Roman"/>
          <w:kern w:val="2"/>
          <w:lang w:eastAsia="zh-CN"/>
        </w:rPr>
        <w:t>: 1324-1338 [PMID: 24906150 DOI: 10.1016/j.cell.2014.03.060]</w:t>
      </w:r>
    </w:p>
    <w:p w14:paraId="49226D46"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117 </w:t>
      </w:r>
      <w:r w:rsidRPr="003756BB">
        <w:rPr>
          <w:rFonts w:ascii="Book Antiqua" w:eastAsia="宋体" w:hAnsi="Book Antiqua" w:cs="Times New Roman"/>
          <w:b/>
          <w:kern w:val="2"/>
          <w:lang w:eastAsia="zh-CN"/>
        </w:rPr>
        <w:t>Tarlow BD</w:t>
      </w:r>
      <w:r w:rsidRPr="003756BB">
        <w:rPr>
          <w:rFonts w:ascii="Book Antiqua" w:eastAsia="宋体" w:hAnsi="Book Antiqua" w:cs="Times New Roman"/>
          <w:kern w:val="2"/>
          <w:lang w:eastAsia="zh-CN"/>
        </w:rPr>
        <w:t xml:space="preserve">, Pelz C, Naugler WE, Wakefield L, Wilson EM, Finegold MJ, Grompe M. Bipotential adult liver progenitors are derived from chronically injured mature hepatocytes. </w:t>
      </w:r>
      <w:r w:rsidRPr="003756BB">
        <w:rPr>
          <w:rFonts w:ascii="Book Antiqua" w:eastAsia="宋体" w:hAnsi="Book Antiqua" w:cs="Times New Roman"/>
          <w:i/>
          <w:kern w:val="2"/>
          <w:lang w:eastAsia="zh-CN"/>
        </w:rPr>
        <w:t>Cell Stem Cell</w:t>
      </w:r>
      <w:r w:rsidRPr="003756BB">
        <w:rPr>
          <w:rFonts w:ascii="Book Antiqua" w:eastAsia="宋体" w:hAnsi="Book Antiqua" w:cs="Times New Roman"/>
          <w:kern w:val="2"/>
          <w:lang w:eastAsia="zh-CN"/>
        </w:rPr>
        <w:t xml:space="preserve"> 2014; </w:t>
      </w:r>
      <w:r w:rsidRPr="003756BB">
        <w:rPr>
          <w:rFonts w:ascii="Book Antiqua" w:eastAsia="宋体" w:hAnsi="Book Antiqua" w:cs="Times New Roman"/>
          <w:b/>
          <w:kern w:val="2"/>
          <w:lang w:eastAsia="zh-CN"/>
        </w:rPr>
        <w:t>15</w:t>
      </w:r>
      <w:r w:rsidRPr="003756BB">
        <w:rPr>
          <w:rFonts w:ascii="Book Antiqua" w:eastAsia="宋体" w:hAnsi="Book Antiqua" w:cs="Times New Roman"/>
          <w:kern w:val="2"/>
          <w:lang w:eastAsia="zh-CN"/>
        </w:rPr>
        <w:t>: 605-618 [PMID: 25312494 DOI: 10.1016/j.stem.2014.09.008]</w:t>
      </w:r>
    </w:p>
    <w:p w14:paraId="48C6FF41"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118 </w:t>
      </w:r>
      <w:r w:rsidRPr="003756BB">
        <w:rPr>
          <w:rFonts w:ascii="Book Antiqua" w:eastAsia="宋体" w:hAnsi="Book Antiqua" w:cs="Times New Roman"/>
          <w:b/>
          <w:kern w:val="2"/>
          <w:lang w:eastAsia="zh-CN"/>
        </w:rPr>
        <w:t>Pu W</w:t>
      </w:r>
      <w:r w:rsidRPr="003756BB">
        <w:rPr>
          <w:rFonts w:ascii="Book Antiqua" w:eastAsia="宋体" w:hAnsi="Book Antiqua" w:cs="Times New Roman"/>
          <w:kern w:val="2"/>
          <w:lang w:eastAsia="zh-CN"/>
        </w:rPr>
        <w:t xml:space="preserve">, Zhang H, Huang X, Tian X, He L, Wang Y, Zhang L, Liu Q, Li Y, Li Y, Zhao H, Liu K, Lu J, Zhou Y, Huang P, Nie Y, Yan Y, Hui L, Lui KO, Zhou B. Mfsd2a+ hepatocytes repopulate the liver during injury and regeneration. </w:t>
      </w:r>
      <w:r w:rsidRPr="003756BB">
        <w:rPr>
          <w:rFonts w:ascii="Book Antiqua" w:eastAsia="宋体" w:hAnsi="Book Antiqua" w:cs="Times New Roman"/>
          <w:i/>
          <w:kern w:val="2"/>
          <w:lang w:eastAsia="zh-CN"/>
        </w:rPr>
        <w:t>Nat Commun</w:t>
      </w:r>
      <w:r w:rsidRPr="003756BB">
        <w:rPr>
          <w:rFonts w:ascii="Book Antiqua" w:eastAsia="宋体" w:hAnsi="Book Antiqua" w:cs="Times New Roman"/>
          <w:kern w:val="2"/>
          <w:lang w:eastAsia="zh-CN"/>
        </w:rPr>
        <w:t xml:space="preserve"> 2016; </w:t>
      </w:r>
      <w:r w:rsidRPr="003756BB">
        <w:rPr>
          <w:rFonts w:ascii="Book Antiqua" w:eastAsia="宋体" w:hAnsi="Book Antiqua" w:cs="Times New Roman"/>
          <w:b/>
          <w:kern w:val="2"/>
          <w:lang w:eastAsia="zh-CN"/>
        </w:rPr>
        <w:t>7</w:t>
      </w:r>
      <w:r w:rsidRPr="003756BB">
        <w:rPr>
          <w:rFonts w:ascii="Book Antiqua" w:eastAsia="宋体" w:hAnsi="Book Antiqua" w:cs="Times New Roman"/>
          <w:kern w:val="2"/>
          <w:lang w:eastAsia="zh-CN"/>
        </w:rPr>
        <w:t>: 13369 [PMID: 27857132 DOI: 10.1038/ncomms13369]</w:t>
      </w:r>
    </w:p>
    <w:p w14:paraId="153B3EE0"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119 </w:t>
      </w:r>
      <w:r w:rsidRPr="003756BB">
        <w:rPr>
          <w:rFonts w:ascii="Book Antiqua" w:eastAsia="宋体" w:hAnsi="Book Antiqua" w:cs="Times New Roman"/>
          <w:b/>
          <w:kern w:val="2"/>
          <w:lang w:eastAsia="zh-CN"/>
        </w:rPr>
        <w:t>Swiderska-Syn M</w:t>
      </w:r>
      <w:r w:rsidRPr="003756BB">
        <w:rPr>
          <w:rFonts w:ascii="Book Antiqua" w:eastAsia="宋体" w:hAnsi="Book Antiqua" w:cs="Times New Roman"/>
          <w:kern w:val="2"/>
          <w:lang w:eastAsia="zh-CN"/>
        </w:rPr>
        <w:t xml:space="preserve">, Syn WK, Xie G, Krüger L, Machado MV, Karaca G, Michelotti GA, Choi SS, Premont RT, Diehl AM. Myofibroblastic cells function as progenitors to regenerate murine livers after partial hepatectomy. </w:t>
      </w:r>
      <w:r w:rsidRPr="003756BB">
        <w:rPr>
          <w:rFonts w:ascii="Book Antiqua" w:eastAsia="宋体" w:hAnsi="Book Antiqua" w:cs="Times New Roman"/>
          <w:i/>
          <w:kern w:val="2"/>
          <w:lang w:eastAsia="zh-CN"/>
        </w:rPr>
        <w:t>Gut</w:t>
      </w:r>
      <w:r w:rsidRPr="003756BB">
        <w:rPr>
          <w:rFonts w:ascii="Book Antiqua" w:eastAsia="宋体" w:hAnsi="Book Antiqua" w:cs="Times New Roman"/>
          <w:kern w:val="2"/>
          <w:lang w:eastAsia="zh-CN"/>
        </w:rPr>
        <w:t xml:space="preserve"> 2014; </w:t>
      </w:r>
      <w:r w:rsidRPr="003756BB">
        <w:rPr>
          <w:rFonts w:ascii="Book Antiqua" w:eastAsia="宋体" w:hAnsi="Book Antiqua" w:cs="Times New Roman"/>
          <w:b/>
          <w:kern w:val="2"/>
          <w:lang w:eastAsia="zh-CN"/>
        </w:rPr>
        <w:t>63</w:t>
      </w:r>
      <w:r w:rsidRPr="003756BB">
        <w:rPr>
          <w:rFonts w:ascii="Book Antiqua" w:eastAsia="宋体" w:hAnsi="Book Antiqua" w:cs="Times New Roman"/>
          <w:kern w:val="2"/>
          <w:lang w:eastAsia="zh-CN"/>
        </w:rPr>
        <w:t>: 1333-1344 [PMID: 24173292 DOI: 10.1136/gutjnl-2013-305962]</w:t>
      </w:r>
    </w:p>
    <w:p w14:paraId="1CE7DE2F"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120 </w:t>
      </w:r>
      <w:r w:rsidRPr="003756BB">
        <w:rPr>
          <w:rFonts w:ascii="Book Antiqua" w:eastAsia="宋体" w:hAnsi="Book Antiqua" w:cs="Times New Roman"/>
          <w:b/>
          <w:kern w:val="2"/>
          <w:lang w:eastAsia="zh-CN"/>
        </w:rPr>
        <w:t>Mederacke I</w:t>
      </w:r>
      <w:r w:rsidRPr="003756BB">
        <w:rPr>
          <w:rFonts w:ascii="Book Antiqua" w:eastAsia="宋体" w:hAnsi="Book Antiqua" w:cs="Times New Roman"/>
          <w:kern w:val="2"/>
          <w:lang w:eastAsia="zh-CN"/>
        </w:rPr>
        <w:t xml:space="preserve">, Hsu CC, Troeger JS, Huebener P, Mu X, Dapito DH, Pradere JP, Schwabe RF. Fate tracing reveals hepatic stellate cells as dominant contributors to liver fibrosis independent of its aetiology. </w:t>
      </w:r>
      <w:r w:rsidRPr="003756BB">
        <w:rPr>
          <w:rFonts w:ascii="Book Antiqua" w:eastAsia="宋体" w:hAnsi="Book Antiqua" w:cs="Times New Roman"/>
          <w:i/>
          <w:kern w:val="2"/>
          <w:lang w:eastAsia="zh-CN"/>
        </w:rPr>
        <w:t>Nat Commun</w:t>
      </w:r>
      <w:r w:rsidRPr="003756BB">
        <w:rPr>
          <w:rFonts w:ascii="Book Antiqua" w:eastAsia="宋体" w:hAnsi="Book Antiqua" w:cs="Times New Roman"/>
          <w:kern w:val="2"/>
          <w:lang w:eastAsia="zh-CN"/>
        </w:rPr>
        <w:t xml:space="preserve"> 2013; </w:t>
      </w:r>
      <w:r w:rsidRPr="003756BB">
        <w:rPr>
          <w:rFonts w:ascii="Book Antiqua" w:eastAsia="宋体" w:hAnsi="Book Antiqua" w:cs="Times New Roman"/>
          <w:b/>
          <w:kern w:val="2"/>
          <w:lang w:eastAsia="zh-CN"/>
        </w:rPr>
        <w:t>4</w:t>
      </w:r>
      <w:r w:rsidRPr="003756BB">
        <w:rPr>
          <w:rFonts w:ascii="Book Antiqua" w:eastAsia="宋体" w:hAnsi="Book Antiqua" w:cs="Times New Roman"/>
          <w:kern w:val="2"/>
          <w:lang w:eastAsia="zh-CN"/>
        </w:rPr>
        <w:t>: 2823 [PMID: 24264436 DOI: 10.1038/ncomms3823]</w:t>
      </w:r>
    </w:p>
    <w:p w14:paraId="06437D81"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121 </w:t>
      </w:r>
      <w:r w:rsidRPr="003756BB">
        <w:rPr>
          <w:rFonts w:ascii="Book Antiqua" w:eastAsia="宋体" w:hAnsi="Book Antiqua" w:cs="Times New Roman"/>
          <w:b/>
          <w:kern w:val="2"/>
          <w:lang w:eastAsia="zh-CN"/>
        </w:rPr>
        <w:t>Henderson NC</w:t>
      </w:r>
      <w:r w:rsidRPr="003756BB">
        <w:rPr>
          <w:rFonts w:ascii="Book Antiqua" w:eastAsia="宋体" w:hAnsi="Book Antiqua" w:cs="Times New Roman"/>
          <w:kern w:val="2"/>
          <w:lang w:eastAsia="zh-CN"/>
        </w:rPr>
        <w:t xml:space="preserve">, Arnold TD, Katamura Y, Giacomini MM, Rodriguez JD, McCarty JH, Pellicoro A, Raschperger E, Betsholtz C, Ruminski PG, Griggs DW, Prinsen MJ, Maher JJ, Iredale JP, Lacy-Hulbert A, Adams RH, Sheppard D. Targeting of αv integrin identifies a core molecular pathway that regulates fibrosis in several organs. </w:t>
      </w:r>
      <w:r w:rsidRPr="003756BB">
        <w:rPr>
          <w:rFonts w:ascii="Book Antiqua" w:eastAsia="宋体" w:hAnsi="Book Antiqua" w:cs="Times New Roman"/>
          <w:i/>
          <w:kern w:val="2"/>
          <w:lang w:eastAsia="zh-CN"/>
        </w:rPr>
        <w:t>Nat Med</w:t>
      </w:r>
      <w:r w:rsidRPr="003756BB">
        <w:rPr>
          <w:rFonts w:ascii="Book Antiqua" w:eastAsia="宋体" w:hAnsi="Book Antiqua" w:cs="Times New Roman"/>
          <w:kern w:val="2"/>
          <w:lang w:eastAsia="zh-CN"/>
        </w:rPr>
        <w:t xml:space="preserve"> 2013; </w:t>
      </w:r>
      <w:r w:rsidRPr="003756BB">
        <w:rPr>
          <w:rFonts w:ascii="Book Antiqua" w:eastAsia="宋体" w:hAnsi="Book Antiqua" w:cs="Times New Roman"/>
          <w:b/>
          <w:kern w:val="2"/>
          <w:lang w:eastAsia="zh-CN"/>
        </w:rPr>
        <w:t>19</w:t>
      </w:r>
      <w:r w:rsidRPr="003756BB">
        <w:rPr>
          <w:rFonts w:ascii="Book Antiqua" w:eastAsia="宋体" w:hAnsi="Book Antiqua" w:cs="Times New Roman"/>
          <w:kern w:val="2"/>
          <w:lang w:eastAsia="zh-CN"/>
        </w:rPr>
        <w:t>: 1617-1624 [PMID: 24216753 DOI: 10.1038/nm.3282]</w:t>
      </w:r>
    </w:p>
    <w:p w14:paraId="66327BD4"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122 </w:t>
      </w:r>
      <w:r w:rsidRPr="003756BB">
        <w:rPr>
          <w:rFonts w:ascii="Book Antiqua" w:eastAsia="宋体" w:hAnsi="Book Antiqua" w:cs="Times New Roman"/>
          <w:b/>
          <w:kern w:val="2"/>
          <w:lang w:eastAsia="zh-CN"/>
        </w:rPr>
        <w:t>Kordes C</w:t>
      </w:r>
      <w:r w:rsidRPr="003756BB">
        <w:rPr>
          <w:rFonts w:ascii="Book Antiqua" w:eastAsia="宋体" w:hAnsi="Book Antiqua" w:cs="Times New Roman"/>
          <w:kern w:val="2"/>
          <w:lang w:eastAsia="zh-CN"/>
        </w:rPr>
        <w:t xml:space="preserve">, Sawitza I, Götze S, Herebian D, Häussinger D. Hepatic stellate cells contribute to progenitor cells and liver regeneration. </w:t>
      </w:r>
      <w:r w:rsidRPr="003756BB">
        <w:rPr>
          <w:rFonts w:ascii="Book Antiqua" w:eastAsia="宋体" w:hAnsi="Book Antiqua" w:cs="Times New Roman"/>
          <w:i/>
          <w:kern w:val="2"/>
          <w:lang w:eastAsia="zh-CN"/>
        </w:rPr>
        <w:t>J Clin Invest</w:t>
      </w:r>
      <w:r w:rsidRPr="003756BB">
        <w:rPr>
          <w:rFonts w:ascii="Book Antiqua" w:eastAsia="宋体" w:hAnsi="Book Antiqua" w:cs="Times New Roman"/>
          <w:kern w:val="2"/>
          <w:lang w:eastAsia="zh-CN"/>
        </w:rPr>
        <w:t xml:space="preserve"> 2014; </w:t>
      </w:r>
      <w:r w:rsidRPr="003756BB">
        <w:rPr>
          <w:rFonts w:ascii="Book Antiqua" w:eastAsia="宋体" w:hAnsi="Book Antiqua" w:cs="Times New Roman"/>
          <w:b/>
          <w:kern w:val="2"/>
          <w:lang w:eastAsia="zh-CN"/>
        </w:rPr>
        <w:t>124</w:t>
      </w:r>
      <w:r w:rsidRPr="003756BB">
        <w:rPr>
          <w:rFonts w:ascii="Book Antiqua" w:eastAsia="宋体" w:hAnsi="Book Antiqua" w:cs="Times New Roman"/>
          <w:kern w:val="2"/>
          <w:lang w:eastAsia="zh-CN"/>
        </w:rPr>
        <w:t>: 5503-5515 [PMID: 25401473 DOI: 10.1172/JCI74119]</w:t>
      </w:r>
    </w:p>
    <w:p w14:paraId="39C5562C"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123 </w:t>
      </w:r>
      <w:r w:rsidRPr="003756BB">
        <w:rPr>
          <w:rFonts w:ascii="Book Antiqua" w:eastAsia="宋体" w:hAnsi="Book Antiqua" w:cs="Times New Roman"/>
          <w:b/>
          <w:kern w:val="2"/>
          <w:lang w:eastAsia="zh-CN"/>
        </w:rPr>
        <w:t>Tan Z</w:t>
      </w:r>
      <w:r w:rsidRPr="003756BB">
        <w:rPr>
          <w:rFonts w:ascii="Book Antiqua" w:eastAsia="宋体" w:hAnsi="Book Antiqua" w:cs="Times New Roman"/>
          <w:kern w:val="2"/>
          <w:lang w:eastAsia="zh-CN"/>
        </w:rPr>
        <w:t xml:space="preserve">, Chen K, Shao Y, Gao L, Wang Y, Xu J, Jin Y, Hu X, Wang Y. Lineage tracing reveals conversion of liver sinusoidal endothelial cells into hepatocytes. </w:t>
      </w:r>
      <w:r w:rsidRPr="003756BB">
        <w:rPr>
          <w:rFonts w:ascii="Book Antiqua" w:eastAsia="宋体" w:hAnsi="Book Antiqua" w:cs="Times New Roman"/>
          <w:i/>
          <w:kern w:val="2"/>
          <w:lang w:eastAsia="zh-CN"/>
        </w:rPr>
        <w:t>Dev Growth Differ</w:t>
      </w:r>
      <w:r w:rsidRPr="003756BB">
        <w:rPr>
          <w:rFonts w:ascii="Book Antiqua" w:eastAsia="宋体" w:hAnsi="Book Antiqua" w:cs="Times New Roman"/>
          <w:kern w:val="2"/>
          <w:lang w:eastAsia="zh-CN"/>
        </w:rPr>
        <w:t xml:space="preserve"> 2016; </w:t>
      </w:r>
      <w:r w:rsidRPr="003756BB">
        <w:rPr>
          <w:rFonts w:ascii="Book Antiqua" w:eastAsia="宋体" w:hAnsi="Book Antiqua" w:cs="Times New Roman"/>
          <w:b/>
          <w:kern w:val="2"/>
          <w:lang w:eastAsia="zh-CN"/>
        </w:rPr>
        <w:t>58</w:t>
      </w:r>
      <w:r w:rsidRPr="003756BB">
        <w:rPr>
          <w:rFonts w:ascii="Book Antiqua" w:eastAsia="宋体" w:hAnsi="Book Antiqua" w:cs="Times New Roman"/>
          <w:kern w:val="2"/>
          <w:lang w:eastAsia="zh-CN"/>
        </w:rPr>
        <w:t>: 620-631 [PMID: 27506985 DOI: 10.1111/dgd.12307]</w:t>
      </w:r>
    </w:p>
    <w:p w14:paraId="6287ADE0"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124 </w:t>
      </w:r>
      <w:r w:rsidRPr="003756BB">
        <w:rPr>
          <w:rFonts w:ascii="Book Antiqua" w:eastAsia="宋体" w:hAnsi="Book Antiqua" w:cs="Times New Roman"/>
          <w:b/>
          <w:kern w:val="2"/>
          <w:lang w:eastAsia="zh-CN"/>
        </w:rPr>
        <w:t>Kaneko K</w:t>
      </w:r>
      <w:r w:rsidRPr="003756BB">
        <w:rPr>
          <w:rFonts w:ascii="Book Antiqua" w:eastAsia="宋体" w:hAnsi="Book Antiqua" w:cs="Times New Roman"/>
          <w:kern w:val="2"/>
          <w:lang w:eastAsia="zh-CN"/>
        </w:rPr>
        <w:t xml:space="preserve">, Kamimoto K, Miyajima A, Itoh T. Adaptive remodeling of the biliary architecture underlies liver homeostasis. </w:t>
      </w:r>
      <w:r w:rsidRPr="003756BB">
        <w:rPr>
          <w:rFonts w:ascii="Book Antiqua" w:eastAsia="宋体" w:hAnsi="Book Antiqua" w:cs="Times New Roman"/>
          <w:i/>
          <w:kern w:val="2"/>
          <w:lang w:eastAsia="zh-CN"/>
        </w:rPr>
        <w:t>Hepatology</w:t>
      </w:r>
      <w:r w:rsidRPr="003756BB">
        <w:rPr>
          <w:rFonts w:ascii="Book Antiqua" w:eastAsia="宋体" w:hAnsi="Book Antiqua" w:cs="Times New Roman"/>
          <w:kern w:val="2"/>
          <w:lang w:eastAsia="zh-CN"/>
        </w:rPr>
        <w:t xml:space="preserve"> 2015; </w:t>
      </w:r>
      <w:r w:rsidRPr="003756BB">
        <w:rPr>
          <w:rFonts w:ascii="Book Antiqua" w:eastAsia="宋体" w:hAnsi="Book Antiqua" w:cs="Times New Roman"/>
          <w:b/>
          <w:kern w:val="2"/>
          <w:lang w:eastAsia="zh-CN"/>
        </w:rPr>
        <w:t>61</w:t>
      </w:r>
      <w:r w:rsidRPr="003756BB">
        <w:rPr>
          <w:rFonts w:ascii="Book Antiqua" w:eastAsia="宋体" w:hAnsi="Book Antiqua" w:cs="Times New Roman"/>
          <w:kern w:val="2"/>
          <w:lang w:eastAsia="zh-CN"/>
        </w:rPr>
        <w:t>: 2056-2066 [PMID: 25572923 DOI: 10.1002/hep.27685]</w:t>
      </w:r>
    </w:p>
    <w:p w14:paraId="0A2646B1"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125 </w:t>
      </w:r>
      <w:r w:rsidRPr="003756BB">
        <w:rPr>
          <w:rFonts w:ascii="Book Antiqua" w:eastAsia="宋体" w:hAnsi="Book Antiqua" w:cs="Times New Roman"/>
          <w:b/>
          <w:kern w:val="2"/>
          <w:lang w:eastAsia="zh-CN"/>
        </w:rPr>
        <w:t>Roskams T</w:t>
      </w:r>
      <w:r w:rsidRPr="003756BB">
        <w:rPr>
          <w:rFonts w:ascii="Book Antiqua" w:eastAsia="宋体" w:hAnsi="Book Antiqua" w:cs="Times New Roman"/>
          <w:kern w:val="2"/>
          <w:lang w:eastAsia="zh-CN"/>
        </w:rPr>
        <w:t xml:space="preserve">. Liver stem cells and their implication in hepatocellular and cholangiocarcinoma. </w:t>
      </w:r>
      <w:r w:rsidRPr="003756BB">
        <w:rPr>
          <w:rFonts w:ascii="Book Antiqua" w:eastAsia="宋体" w:hAnsi="Book Antiqua" w:cs="Times New Roman"/>
          <w:i/>
          <w:kern w:val="2"/>
          <w:lang w:eastAsia="zh-CN"/>
        </w:rPr>
        <w:t>Oncogene</w:t>
      </w:r>
      <w:r w:rsidRPr="003756BB">
        <w:rPr>
          <w:rFonts w:ascii="Book Antiqua" w:eastAsia="宋体" w:hAnsi="Book Antiqua" w:cs="Times New Roman"/>
          <w:kern w:val="2"/>
          <w:lang w:eastAsia="zh-CN"/>
        </w:rPr>
        <w:t xml:space="preserve"> 2006; </w:t>
      </w:r>
      <w:r w:rsidRPr="003756BB">
        <w:rPr>
          <w:rFonts w:ascii="Book Antiqua" w:eastAsia="宋体" w:hAnsi="Book Antiqua" w:cs="Times New Roman"/>
          <w:b/>
          <w:kern w:val="2"/>
          <w:lang w:eastAsia="zh-CN"/>
        </w:rPr>
        <w:t>25</w:t>
      </w:r>
      <w:r w:rsidRPr="003756BB">
        <w:rPr>
          <w:rFonts w:ascii="Book Antiqua" w:eastAsia="宋体" w:hAnsi="Book Antiqua" w:cs="Times New Roman"/>
          <w:kern w:val="2"/>
          <w:lang w:eastAsia="zh-CN"/>
        </w:rPr>
        <w:t>: 3818-3822 [PMID: 16799623 DOI: 10.1038/sj.onc.1209558]</w:t>
      </w:r>
    </w:p>
    <w:p w14:paraId="79729F62"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126 </w:t>
      </w:r>
      <w:r w:rsidRPr="003756BB">
        <w:rPr>
          <w:rFonts w:ascii="Book Antiqua" w:eastAsia="宋体" w:hAnsi="Book Antiqua" w:cs="Times New Roman"/>
          <w:b/>
          <w:kern w:val="2"/>
          <w:lang w:eastAsia="zh-CN"/>
        </w:rPr>
        <w:t>Cao L</w:t>
      </w:r>
      <w:r w:rsidRPr="003756BB">
        <w:rPr>
          <w:rFonts w:ascii="Book Antiqua" w:eastAsia="宋体" w:hAnsi="Book Antiqua" w:cs="Times New Roman"/>
          <w:kern w:val="2"/>
          <w:lang w:eastAsia="zh-CN"/>
        </w:rPr>
        <w:t xml:space="preserve">, Fan X, Jing W, Liang Y, Chen R, Liu Y, Zhu M, Jia R, Wang H, Zhang X, Zhang Y, Zhou X, Zhao J, Guo Y. Osteopontin promotes a cancer stem cell-like phenotype in hepatocellular carcinoma cells via an integrin-NF-κB-HIF-1α pathway. </w:t>
      </w:r>
      <w:r w:rsidRPr="003756BB">
        <w:rPr>
          <w:rFonts w:ascii="Book Antiqua" w:eastAsia="宋体" w:hAnsi="Book Antiqua" w:cs="Times New Roman"/>
          <w:i/>
          <w:kern w:val="2"/>
          <w:lang w:eastAsia="zh-CN"/>
        </w:rPr>
        <w:t>Oncotarget</w:t>
      </w:r>
      <w:r w:rsidRPr="003756BB">
        <w:rPr>
          <w:rFonts w:ascii="Book Antiqua" w:eastAsia="宋体" w:hAnsi="Book Antiqua" w:cs="Times New Roman"/>
          <w:kern w:val="2"/>
          <w:lang w:eastAsia="zh-CN"/>
        </w:rPr>
        <w:t xml:space="preserve"> 2015; </w:t>
      </w:r>
      <w:r w:rsidRPr="003756BB">
        <w:rPr>
          <w:rFonts w:ascii="Book Antiqua" w:eastAsia="宋体" w:hAnsi="Book Antiqua" w:cs="Times New Roman"/>
          <w:b/>
          <w:kern w:val="2"/>
          <w:lang w:eastAsia="zh-CN"/>
        </w:rPr>
        <w:t>6</w:t>
      </w:r>
      <w:r w:rsidRPr="003756BB">
        <w:rPr>
          <w:rFonts w:ascii="Book Antiqua" w:eastAsia="宋体" w:hAnsi="Book Antiqua" w:cs="Times New Roman"/>
          <w:kern w:val="2"/>
          <w:lang w:eastAsia="zh-CN"/>
        </w:rPr>
        <w:t>: 6627-6640 [PMID: 25749383 DOI: 10.18632/oncotarget.3113]</w:t>
      </w:r>
    </w:p>
    <w:p w14:paraId="3D595D73"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127 </w:t>
      </w:r>
      <w:r w:rsidRPr="003756BB">
        <w:rPr>
          <w:rFonts w:ascii="Book Antiqua" w:eastAsia="宋体" w:hAnsi="Book Antiqua" w:cs="Times New Roman"/>
          <w:b/>
          <w:kern w:val="2"/>
          <w:lang w:eastAsia="zh-CN"/>
        </w:rPr>
        <w:t>Colombo F</w:t>
      </w:r>
      <w:r w:rsidRPr="003756BB">
        <w:rPr>
          <w:rFonts w:ascii="Book Antiqua" w:eastAsia="宋体" w:hAnsi="Book Antiqua" w:cs="Times New Roman"/>
          <w:kern w:val="2"/>
          <w:lang w:eastAsia="zh-CN"/>
        </w:rPr>
        <w:t xml:space="preserve">, Baldan F, Mazzucchelli S, Martin-Padura I, Marighetti P, Cattaneo A, Foglieni B, Spreafico M, Guerneri S, Baccarin M, Bertolini F, Rossi G, Mazzaferro V, Cadamuro M, Maggioni M, Agnelli L, Rebulla P, Prati D, Porretti L. Evidence of distinct tumour-propagating cell populations with different properties in primary human hepatocellular carcinoma. </w:t>
      </w:r>
      <w:r w:rsidRPr="003756BB">
        <w:rPr>
          <w:rFonts w:ascii="Book Antiqua" w:eastAsia="宋体" w:hAnsi="Book Antiqua" w:cs="Times New Roman"/>
          <w:i/>
          <w:kern w:val="2"/>
          <w:lang w:eastAsia="zh-CN"/>
        </w:rPr>
        <w:t>PLoS One</w:t>
      </w:r>
      <w:r w:rsidRPr="003756BB">
        <w:rPr>
          <w:rFonts w:ascii="Book Antiqua" w:eastAsia="宋体" w:hAnsi="Book Antiqua" w:cs="Times New Roman"/>
          <w:kern w:val="2"/>
          <w:lang w:eastAsia="zh-CN"/>
        </w:rPr>
        <w:t xml:space="preserve"> 2011; </w:t>
      </w:r>
      <w:r w:rsidRPr="003756BB">
        <w:rPr>
          <w:rFonts w:ascii="Book Antiqua" w:eastAsia="宋体" w:hAnsi="Book Antiqua" w:cs="Times New Roman"/>
          <w:b/>
          <w:kern w:val="2"/>
          <w:lang w:eastAsia="zh-CN"/>
        </w:rPr>
        <w:t>6</w:t>
      </w:r>
      <w:r w:rsidRPr="003756BB">
        <w:rPr>
          <w:rFonts w:ascii="Book Antiqua" w:eastAsia="宋体" w:hAnsi="Book Antiqua" w:cs="Times New Roman"/>
          <w:kern w:val="2"/>
          <w:lang w:eastAsia="zh-CN"/>
        </w:rPr>
        <w:t>: e21369 [PMID: 21731718 DOI: 10.1371/journal.pone.0021369]</w:t>
      </w:r>
    </w:p>
    <w:p w14:paraId="2862DF5E"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128 </w:t>
      </w:r>
      <w:r w:rsidRPr="003756BB">
        <w:rPr>
          <w:rFonts w:ascii="Book Antiqua" w:eastAsia="宋体" w:hAnsi="Book Antiqua" w:cs="Times New Roman"/>
          <w:b/>
          <w:kern w:val="2"/>
          <w:lang w:eastAsia="zh-CN"/>
        </w:rPr>
        <w:t>Hoshida Y</w:t>
      </w:r>
      <w:r w:rsidRPr="003756BB">
        <w:rPr>
          <w:rFonts w:ascii="Book Antiqua" w:eastAsia="宋体" w:hAnsi="Book Antiqua" w:cs="Times New Roman"/>
          <w:kern w:val="2"/>
          <w:lang w:eastAsia="zh-CN"/>
        </w:rPr>
        <w:t xml:space="preserve">, Toffanin S, Lachenmayer A, Villanueva A, Minguez B, Llovet JM. Molecular classification and novel targets in hepatocellular carcinoma: recent advancements. </w:t>
      </w:r>
      <w:r w:rsidRPr="003756BB">
        <w:rPr>
          <w:rFonts w:ascii="Book Antiqua" w:eastAsia="宋体" w:hAnsi="Book Antiqua" w:cs="Times New Roman"/>
          <w:i/>
          <w:kern w:val="2"/>
          <w:lang w:eastAsia="zh-CN"/>
        </w:rPr>
        <w:t>Semin Liver Dis</w:t>
      </w:r>
      <w:r w:rsidRPr="003756BB">
        <w:rPr>
          <w:rFonts w:ascii="Book Antiqua" w:eastAsia="宋体" w:hAnsi="Book Antiqua" w:cs="Times New Roman"/>
          <w:kern w:val="2"/>
          <w:lang w:eastAsia="zh-CN"/>
        </w:rPr>
        <w:t xml:space="preserve"> 2010; </w:t>
      </w:r>
      <w:r w:rsidRPr="003756BB">
        <w:rPr>
          <w:rFonts w:ascii="Book Antiqua" w:eastAsia="宋体" w:hAnsi="Book Antiqua" w:cs="Times New Roman"/>
          <w:b/>
          <w:kern w:val="2"/>
          <w:lang w:eastAsia="zh-CN"/>
        </w:rPr>
        <w:t>30</w:t>
      </w:r>
      <w:r w:rsidRPr="003756BB">
        <w:rPr>
          <w:rFonts w:ascii="Book Antiqua" w:eastAsia="宋体" w:hAnsi="Book Antiqua" w:cs="Times New Roman"/>
          <w:kern w:val="2"/>
          <w:lang w:eastAsia="zh-CN"/>
        </w:rPr>
        <w:t>: 35-51 [PMID: 20175032 DOI: 10.1055/s-0030-1247131]</w:t>
      </w:r>
    </w:p>
    <w:p w14:paraId="741FE3C6"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129 </w:t>
      </w:r>
      <w:r w:rsidRPr="003756BB">
        <w:rPr>
          <w:rFonts w:ascii="Book Antiqua" w:eastAsia="宋体" w:hAnsi="Book Antiqua" w:cs="Times New Roman"/>
          <w:b/>
          <w:kern w:val="2"/>
          <w:lang w:eastAsia="zh-CN"/>
        </w:rPr>
        <w:t>Guo X</w:t>
      </w:r>
      <w:r w:rsidRPr="003756BB">
        <w:rPr>
          <w:rFonts w:ascii="Book Antiqua" w:eastAsia="宋体" w:hAnsi="Book Antiqua" w:cs="Times New Roman"/>
          <w:kern w:val="2"/>
          <w:lang w:eastAsia="zh-CN"/>
        </w:rPr>
        <w:t xml:space="preserve">, Xiong L, Sun T, Peng R, Zou L, Zhu H, Zhang J, Li H, Zhao J. Expression features of SOX9 associate with tumor progression and poor prognosis of hepatocellular carcinoma. </w:t>
      </w:r>
      <w:r w:rsidRPr="003756BB">
        <w:rPr>
          <w:rFonts w:ascii="Book Antiqua" w:eastAsia="宋体" w:hAnsi="Book Antiqua" w:cs="Times New Roman"/>
          <w:i/>
          <w:kern w:val="2"/>
          <w:lang w:eastAsia="zh-CN"/>
        </w:rPr>
        <w:t>Diagn Pathol</w:t>
      </w:r>
      <w:r w:rsidRPr="003756BB">
        <w:rPr>
          <w:rFonts w:ascii="Book Antiqua" w:eastAsia="宋体" w:hAnsi="Book Antiqua" w:cs="Times New Roman"/>
          <w:kern w:val="2"/>
          <w:lang w:eastAsia="zh-CN"/>
        </w:rPr>
        <w:t xml:space="preserve"> 2012; </w:t>
      </w:r>
      <w:r w:rsidRPr="003756BB">
        <w:rPr>
          <w:rFonts w:ascii="Book Antiqua" w:eastAsia="宋体" w:hAnsi="Book Antiqua" w:cs="Times New Roman"/>
          <w:b/>
          <w:kern w:val="2"/>
          <w:lang w:eastAsia="zh-CN"/>
        </w:rPr>
        <w:t>7</w:t>
      </w:r>
      <w:r w:rsidRPr="003756BB">
        <w:rPr>
          <w:rFonts w:ascii="Book Antiqua" w:eastAsia="宋体" w:hAnsi="Book Antiqua" w:cs="Times New Roman"/>
          <w:kern w:val="2"/>
          <w:lang w:eastAsia="zh-CN"/>
        </w:rPr>
        <w:t>: 44 [PMID: 22515642 DOI: 10.1186/1746-1596-7-44]</w:t>
      </w:r>
    </w:p>
    <w:p w14:paraId="06721FD7"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130 </w:t>
      </w:r>
      <w:r w:rsidRPr="003756BB">
        <w:rPr>
          <w:rFonts w:ascii="Book Antiqua" w:eastAsia="宋体" w:hAnsi="Book Antiqua" w:cs="Times New Roman"/>
          <w:b/>
          <w:kern w:val="2"/>
          <w:lang w:eastAsia="zh-CN"/>
        </w:rPr>
        <w:t>Alison MR</w:t>
      </w:r>
      <w:r w:rsidRPr="003756BB">
        <w:rPr>
          <w:rFonts w:ascii="Book Antiqua" w:eastAsia="宋体" w:hAnsi="Book Antiqua" w:cs="Times New Roman"/>
          <w:kern w:val="2"/>
          <w:lang w:eastAsia="zh-CN"/>
        </w:rPr>
        <w:t xml:space="preserve">, Islam S, Lim S. Stem cells in liver regeneration, fibrosis and cancer: the good, the bad and the ugly. </w:t>
      </w:r>
      <w:r w:rsidRPr="003756BB">
        <w:rPr>
          <w:rFonts w:ascii="Book Antiqua" w:eastAsia="宋体" w:hAnsi="Book Antiqua" w:cs="Times New Roman"/>
          <w:i/>
          <w:kern w:val="2"/>
          <w:lang w:eastAsia="zh-CN"/>
        </w:rPr>
        <w:t>J Pathol</w:t>
      </w:r>
      <w:r w:rsidRPr="003756BB">
        <w:rPr>
          <w:rFonts w:ascii="Book Antiqua" w:eastAsia="宋体" w:hAnsi="Book Antiqua" w:cs="Times New Roman"/>
          <w:kern w:val="2"/>
          <w:lang w:eastAsia="zh-CN"/>
        </w:rPr>
        <w:t xml:space="preserve"> 2009; </w:t>
      </w:r>
      <w:r w:rsidRPr="003756BB">
        <w:rPr>
          <w:rFonts w:ascii="Book Antiqua" w:eastAsia="宋体" w:hAnsi="Book Antiqua" w:cs="Times New Roman"/>
          <w:b/>
          <w:kern w:val="2"/>
          <w:lang w:eastAsia="zh-CN"/>
        </w:rPr>
        <w:t>217</w:t>
      </w:r>
      <w:r w:rsidRPr="003756BB">
        <w:rPr>
          <w:rFonts w:ascii="Book Antiqua" w:eastAsia="宋体" w:hAnsi="Book Antiqua" w:cs="Times New Roman"/>
          <w:kern w:val="2"/>
          <w:lang w:eastAsia="zh-CN"/>
        </w:rPr>
        <w:t>: 282-298 [PMID: 18991329 DOI: 10.1002/path.2453]</w:t>
      </w:r>
    </w:p>
    <w:p w14:paraId="633C26C9"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131 </w:t>
      </w:r>
      <w:r w:rsidRPr="003756BB">
        <w:rPr>
          <w:rFonts w:ascii="Book Antiqua" w:eastAsia="宋体" w:hAnsi="Book Antiqua" w:cs="Times New Roman"/>
          <w:b/>
          <w:kern w:val="2"/>
          <w:lang w:eastAsia="zh-CN"/>
        </w:rPr>
        <w:t>Shin S</w:t>
      </w:r>
      <w:r w:rsidRPr="003756BB">
        <w:rPr>
          <w:rFonts w:ascii="Book Antiqua" w:eastAsia="宋体" w:hAnsi="Book Antiqua" w:cs="Times New Roman"/>
          <w:kern w:val="2"/>
          <w:lang w:eastAsia="zh-CN"/>
        </w:rPr>
        <w:t xml:space="preserve">, Wangensteen KJ, Teta-Bissett M, Wang YJ, Mosleh-Shirazi E, Buza EL, Greenbaum LE, Kaestner KH. Genetic lineage tracing analysis of the cell of origin of hepatotoxin-induced liver tumors in mice. </w:t>
      </w:r>
      <w:r w:rsidRPr="003756BB">
        <w:rPr>
          <w:rFonts w:ascii="Book Antiqua" w:eastAsia="宋体" w:hAnsi="Book Antiqua" w:cs="Times New Roman"/>
          <w:i/>
          <w:kern w:val="2"/>
          <w:lang w:eastAsia="zh-CN"/>
        </w:rPr>
        <w:t>Hepatology</w:t>
      </w:r>
      <w:r w:rsidRPr="003756BB">
        <w:rPr>
          <w:rFonts w:ascii="Book Antiqua" w:eastAsia="宋体" w:hAnsi="Book Antiqua" w:cs="Times New Roman"/>
          <w:kern w:val="2"/>
          <w:lang w:eastAsia="zh-CN"/>
        </w:rPr>
        <w:t xml:space="preserve"> 2016; </w:t>
      </w:r>
      <w:r w:rsidRPr="003756BB">
        <w:rPr>
          <w:rFonts w:ascii="Book Antiqua" w:eastAsia="宋体" w:hAnsi="Book Antiqua" w:cs="Times New Roman"/>
          <w:b/>
          <w:kern w:val="2"/>
          <w:lang w:eastAsia="zh-CN"/>
        </w:rPr>
        <w:t>64</w:t>
      </w:r>
      <w:r w:rsidRPr="003756BB">
        <w:rPr>
          <w:rFonts w:ascii="Book Antiqua" w:eastAsia="宋体" w:hAnsi="Book Antiqua" w:cs="Times New Roman"/>
          <w:kern w:val="2"/>
          <w:lang w:eastAsia="zh-CN"/>
        </w:rPr>
        <w:t>: 1163-1177 [PMID: 27099001 DOI: 10.1002/hep.28602]</w:t>
      </w:r>
    </w:p>
    <w:p w14:paraId="15A8E941"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132 </w:t>
      </w:r>
      <w:r w:rsidRPr="003756BB">
        <w:rPr>
          <w:rFonts w:ascii="Book Antiqua" w:eastAsia="宋体" w:hAnsi="Book Antiqua" w:cs="Times New Roman"/>
          <w:b/>
          <w:kern w:val="2"/>
          <w:lang w:eastAsia="zh-CN"/>
        </w:rPr>
        <w:t>Jörs S</w:t>
      </w:r>
      <w:r w:rsidRPr="003756BB">
        <w:rPr>
          <w:rFonts w:ascii="Book Antiqua" w:eastAsia="宋体" w:hAnsi="Book Antiqua" w:cs="Times New Roman"/>
          <w:kern w:val="2"/>
          <w:lang w:eastAsia="zh-CN"/>
        </w:rPr>
        <w:t xml:space="preserve">, Jeliazkova P, Ringelhan M, Thalhammer J, Dürl S, Ferrer J, Sander M, Heikenwalder M, Schmid RM, Siveke JT, Geisler F. Lineage fate of ductular reactions in liver injury and carcinogenesis. </w:t>
      </w:r>
      <w:r w:rsidRPr="003756BB">
        <w:rPr>
          <w:rFonts w:ascii="Book Antiqua" w:eastAsia="宋体" w:hAnsi="Book Antiqua" w:cs="Times New Roman"/>
          <w:i/>
          <w:kern w:val="2"/>
          <w:lang w:eastAsia="zh-CN"/>
        </w:rPr>
        <w:t>J Clin Invest</w:t>
      </w:r>
      <w:r w:rsidRPr="003756BB">
        <w:rPr>
          <w:rFonts w:ascii="Book Antiqua" w:eastAsia="宋体" w:hAnsi="Book Antiqua" w:cs="Times New Roman"/>
          <w:kern w:val="2"/>
          <w:lang w:eastAsia="zh-CN"/>
        </w:rPr>
        <w:t xml:space="preserve"> 2015; </w:t>
      </w:r>
      <w:r w:rsidRPr="003756BB">
        <w:rPr>
          <w:rFonts w:ascii="Book Antiqua" w:eastAsia="宋体" w:hAnsi="Book Antiqua" w:cs="Times New Roman"/>
          <w:b/>
          <w:kern w:val="2"/>
          <w:lang w:eastAsia="zh-CN"/>
        </w:rPr>
        <w:t>125</w:t>
      </w:r>
      <w:r w:rsidRPr="003756BB">
        <w:rPr>
          <w:rFonts w:ascii="Book Antiqua" w:eastAsia="宋体" w:hAnsi="Book Antiqua" w:cs="Times New Roman"/>
          <w:kern w:val="2"/>
          <w:lang w:eastAsia="zh-CN"/>
        </w:rPr>
        <w:t>: 2445-2457 [PMID: 25915586 DOI: 10.1172/JCI78585]</w:t>
      </w:r>
    </w:p>
    <w:p w14:paraId="0C091C3D"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133 </w:t>
      </w:r>
      <w:r w:rsidRPr="003756BB">
        <w:rPr>
          <w:rFonts w:ascii="Book Antiqua" w:eastAsia="宋体" w:hAnsi="Book Antiqua" w:cs="Times New Roman"/>
          <w:b/>
          <w:kern w:val="2"/>
          <w:lang w:eastAsia="zh-CN"/>
        </w:rPr>
        <w:t>Pikarsky E</w:t>
      </w:r>
      <w:r w:rsidRPr="003756BB">
        <w:rPr>
          <w:rFonts w:ascii="Book Antiqua" w:eastAsia="宋体" w:hAnsi="Book Antiqua" w:cs="Times New Roman"/>
          <w:kern w:val="2"/>
          <w:lang w:eastAsia="zh-CN"/>
        </w:rPr>
        <w:t xml:space="preserve">, Porat RM, Stein I, Abramovitch R, Amit S, Kasem S, Gutkovich-Pyest E, Urieli-Shoval S, Galun E, Ben-Neriah Y. NF-kappaB functions as a tumour promoter in inflammation-associated cancer. </w:t>
      </w:r>
      <w:r w:rsidRPr="003756BB">
        <w:rPr>
          <w:rFonts w:ascii="Book Antiqua" w:eastAsia="宋体" w:hAnsi="Book Antiqua" w:cs="Times New Roman"/>
          <w:i/>
          <w:kern w:val="2"/>
          <w:lang w:eastAsia="zh-CN"/>
        </w:rPr>
        <w:t>Nature</w:t>
      </w:r>
      <w:r w:rsidRPr="003756BB">
        <w:rPr>
          <w:rFonts w:ascii="Book Antiqua" w:eastAsia="宋体" w:hAnsi="Book Antiqua" w:cs="Times New Roman"/>
          <w:kern w:val="2"/>
          <w:lang w:eastAsia="zh-CN"/>
        </w:rPr>
        <w:t xml:space="preserve"> 2004; </w:t>
      </w:r>
      <w:r w:rsidRPr="003756BB">
        <w:rPr>
          <w:rFonts w:ascii="Book Antiqua" w:eastAsia="宋体" w:hAnsi="Book Antiqua" w:cs="Times New Roman"/>
          <w:b/>
          <w:kern w:val="2"/>
          <w:lang w:eastAsia="zh-CN"/>
        </w:rPr>
        <w:t>431</w:t>
      </w:r>
      <w:r w:rsidRPr="003756BB">
        <w:rPr>
          <w:rFonts w:ascii="Book Antiqua" w:eastAsia="宋体" w:hAnsi="Book Antiqua" w:cs="Times New Roman"/>
          <w:kern w:val="2"/>
          <w:lang w:eastAsia="zh-CN"/>
        </w:rPr>
        <w:t>: 461-466 [PMID: 15329734 DOI: 10.1038/nature02924]</w:t>
      </w:r>
    </w:p>
    <w:p w14:paraId="548CF76C"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134 </w:t>
      </w:r>
      <w:r w:rsidRPr="003756BB">
        <w:rPr>
          <w:rFonts w:ascii="Book Antiqua" w:eastAsia="宋体" w:hAnsi="Book Antiqua" w:cs="Times New Roman"/>
          <w:b/>
          <w:kern w:val="2"/>
          <w:lang w:eastAsia="zh-CN"/>
        </w:rPr>
        <w:t>Pusterla T</w:t>
      </w:r>
      <w:r w:rsidRPr="003756BB">
        <w:rPr>
          <w:rFonts w:ascii="Book Antiqua" w:eastAsia="宋体" w:hAnsi="Book Antiqua" w:cs="Times New Roman"/>
          <w:kern w:val="2"/>
          <w:lang w:eastAsia="zh-CN"/>
        </w:rPr>
        <w:t xml:space="preserve">, Nèmeth J, Stein I, Wiechert L, Knigin D, Marhenke S, Longerich T, Kumar V, Arnold B, Vogel A, Bierhaus A, Pikarsky E, Hess J, Angel P. Receptor for advanced glycation endproducts (RAGE) is a key regulator of oval cell activation and inflammation-associated liver carcinogenesis in mice. </w:t>
      </w:r>
      <w:r w:rsidRPr="003756BB">
        <w:rPr>
          <w:rFonts w:ascii="Book Antiqua" w:eastAsia="宋体" w:hAnsi="Book Antiqua" w:cs="Times New Roman"/>
          <w:i/>
          <w:kern w:val="2"/>
          <w:lang w:eastAsia="zh-CN"/>
        </w:rPr>
        <w:t>Hepatology</w:t>
      </w:r>
      <w:r w:rsidRPr="003756BB">
        <w:rPr>
          <w:rFonts w:ascii="Book Antiqua" w:eastAsia="宋体" w:hAnsi="Book Antiqua" w:cs="Times New Roman"/>
          <w:kern w:val="2"/>
          <w:lang w:eastAsia="zh-CN"/>
        </w:rPr>
        <w:t xml:space="preserve"> 2013; </w:t>
      </w:r>
      <w:r w:rsidRPr="003756BB">
        <w:rPr>
          <w:rFonts w:ascii="Book Antiqua" w:eastAsia="宋体" w:hAnsi="Book Antiqua" w:cs="Times New Roman"/>
          <w:b/>
          <w:kern w:val="2"/>
          <w:lang w:eastAsia="zh-CN"/>
        </w:rPr>
        <w:t>58</w:t>
      </w:r>
      <w:r w:rsidRPr="003756BB">
        <w:rPr>
          <w:rFonts w:ascii="Book Antiqua" w:eastAsia="宋体" w:hAnsi="Book Antiqua" w:cs="Times New Roman"/>
          <w:kern w:val="2"/>
          <w:lang w:eastAsia="zh-CN"/>
        </w:rPr>
        <w:t>: 363-373 [PMID: 23504974 DOI: 10.1002/hep.26395]</w:t>
      </w:r>
    </w:p>
    <w:p w14:paraId="3EFCCAF8"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135 </w:t>
      </w:r>
      <w:r w:rsidRPr="003756BB">
        <w:rPr>
          <w:rFonts w:ascii="Book Antiqua" w:eastAsia="宋体" w:hAnsi="Book Antiqua" w:cs="Times New Roman"/>
          <w:b/>
          <w:kern w:val="2"/>
          <w:lang w:eastAsia="zh-CN"/>
        </w:rPr>
        <w:t>Dapito DH</w:t>
      </w:r>
      <w:r w:rsidRPr="003756BB">
        <w:rPr>
          <w:rFonts w:ascii="Book Antiqua" w:eastAsia="宋体" w:hAnsi="Book Antiqua" w:cs="Times New Roman"/>
          <w:kern w:val="2"/>
          <w:lang w:eastAsia="zh-CN"/>
        </w:rPr>
        <w:t xml:space="preserve">, Mencin A, Gwak GY, Pradere JP, Jang MK, Mederacke I, Caviglia JM, Khiabanian H, Adeyemi A, Bataller R, Lefkowitch JH, Bower M, Friedman R, Sartor RB, Rabadan R, Schwabe RF. Promotion of hepatocellular carcinoma by the intestinal microbiota and TLR4. </w:t>
      </w:r>
      <w:r w:rsidRPr="003756BB">
        <w:rPr>
          <w:rFonts w:ascii="Book Antiqua" w:eastAsia="宋体" w:hAnsi="Book Antiqua" w:cs="Times New Roman"/>
          <w:i/>
          <w:kern w:val="2"/>
          <w:lang w:eastAsia="zh-CN"/>
        </w:rPr>
        <w:t>Cancer Cell</w:t>
      </w:r>
      <w:r w:rsidRPr="003756BB">
        <w:rPr>
          <w:rFonts w:ascii="Book Antiqua" w:eastAsia="宋体" w:hAnsi="Book Antiqua" w:cs="Times New Roman"/>
          <w:kern w:val="2"/>
          <w:lang w:eastAsia="zh-CN"/>
        </w:rPr>
        <w:t xml:space="preserve"> 2012; </w:t>
      </w:r>
      <w:r w:rsidRPr="003756BB">
        <w:rPr>
          <w:rFonts w:ascii="Book Antiqua" w:eastAsia="宋体" w:hAnsi="Book Antiqua" w:cs="Times New Roman"/>
          <w:b/>
          <w:kern w:val="2"/>
          <w:lang w:eastAsia="zh-CN"/>
        </w:rPr>
        <w:t>21</w:t>
      </w:r>
      <w:r w:rsidRPr="003756BB">
        <w:rPr>
          <w:rFonts w:ascii="Book Antiqua" w:eastAsia="宋体" w:hAnsi="Book Antiqua" w:cs="Times New Roman"/>
          <w:kern w:val="2"/>
          <w:lang w:eastAsia="zh-CN"/>
        </w:rPr>
        <w:t>: 504-516 [PMID: 22516259 DOI: 10.1016/j.ccr.2012.02.007]</w:t>
      </w:r>
    </w:p>
    <w:p w14:paraId="030352AE"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136 </w:t>
      </w:r>
      <w:r w:rsidRPr="003756BB">
        <w:rPr>
          <w:rFonts w:ascii="Book Antiqua" w:eastAsia="宋体" w:hAnsi="Book Antiqua" w:cs="Times New Roman"/>
          <w:b/>
          <w:kern w:val="2"/>
          <w:lang w:eastAsia="zh-CN"/>
        </w:rPr>
        <w:t>Maeda S</w:t>
      </w:r>
      <w:r w:rsidRPr="003756BB">
        <w:rPr>
          <w:rFonts w:ascii="Book Antiqua" w:eastAsia="宋体" w:hAnsi="Book Antiqua" w:cs="Times New Roman"/>
          <w:kern w:val="2"/>
          <w:lang w:eastAsia="zh-CN"/>
        </w:rPr>
        <w:t xml:space="preserve">, Kamata H, Luo JL, Leffert H, Karin M. IKKbeta couples hepatocyte death to cytokine-driven compensatory proliferation that promotes chemical hepatocarcinogenesis. </w:t>
      </w:r>
      <w:r w:rsidRPr="003756BB">
        <w:rPr>
          <w:rFonts w:ascii="Book Antiqua" w:eastAsia="宋体" w:hAnsi="Book Antiqua" w:cs="Times New Roman"/>
          <w:i/>
          <w:kern w:val="2"/>
          <w:lang w:eastAsia="zh-CN"/>
        </w:rPr>
        <w:t>Cell</w:t>
      </w:r>
      <w:r w:rsidRPr="003756BB">
        <w:rPr>
          <w:rFonts w:ascii="Book Antiqua" w:eastAsia="宋体" w:hAnsi="Book Antiqua" w:cs="Times New Roman"/>
          <w:kern w:val="2"/>
          <w:lang w:eastAsia="zh-CN"/>
        </w:rPr>
        <w:t xml:space="preserve"> 2005; </w:t>
      </w:r>
      <w:r w:rsidRPr="003756BB">
        <w:rPr>
          <w:rFonts w:ascii="Book Antiqua" w:eastAsia="宋体" w:hAnsi="Book Antiqua" w:cs="Times New Roman"/>
          <w:b/>
          <w:kern w:val="2"/>
          <w:lang w:eastAsia="zh-CN"/>
        </w:rPr>
        <w:t>121</w:t>
      </w:r>
      <w:r w:rsidRPr="003756BB">
        <w:rPr>
          <w:rFonts w:ascii="Book Antiqua" w:eastAsia="宋体" w:hAnsi="Book Antiqua" w:cs="Times New Roman"/>
          <w:kern w:val="2"/>
          <w:lang w:eastAsia="zh-CN"/>
        </w:rPr>
        <w:t>: 977-990 [PMID: 15989949 DOI: 10.1016/j.cell.2005.04.014]</w:t>
      </w:r>
    </w:p>
    <w:p w14:paraId="318794BC"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137 </w:t>
      </w:r>
      <w:r w:rsidRPr="003756BB">
        <w:rPr>
          <w:rFonts w:ascii="Book Antiqua" w:eastAsia="宋体" w:hAnsi="Book Antiqua" w:cs="Times New Roman"/>
          <w:b/>
          <w:kern w:val="2"/>
          <w:lang w:eastAsia="zh-CN"/>
        </w:rPr>
        <w:t>Nakagawa H</w:t>
      </w:r>
      <w:r w:rsidRPr="003756BB">
        <w:rPr>
          <w:rFonts w:ascii="Book Antiqua" w:eastAsia="宋体" w:hAnsi="Book Antiqua" w:cs="Times New Roman"/>
          <w:kern w:val="2"/>
          <w:lang w:eastAsia="zh-CN"/>
        </w:rPr>
        <w:t xml:space="preserve">, Umemura A, Taniguchi K, Font-Burgada J, Dhar D, Ogata H, Zhong Z, Valasek MA, Seki E, Hidalgo J, Koike K, Kaufman RJ, Karin M. ER stress cooperates with hypernutrition to trigger TNF-dependent spontaneous HCC development. </w:t>
      </w:r>
      <w:r w:rsidRPr="003756BB">
        <w:rPr>
          <w:rFonts w:ascii="Book Antiqua" w:eastAsia="宋体" w:hAnsi="Book Antiqua" w:cs="Times New Roman"/>
          <w:i/>
          <w:kern w:val="2"/>
          <w:lang w:eastAsia="zh-CN"/>
        </w:rPr>
        <w:t>Cancer Cell</w:t>
      </w:r>
      <w:r w:rsidRPr="003756BB">
        <w:rPr>
          <w:rFonts w:ascii="Book Antiqua" w:eastAsia="宋体" w:hAnsi="Book Antiqua" w:cs="Times New Roman"/>
          <w:kern w:val="2"/>
          <w:lang w:eastAsia="zh-CN"/>
        </w:rPr>
        <w:t xml:space="preserve"> 2014; </w:t>
      </w:r>
      <w:r w:rsidRPr="003756BB">
        <w:rPr>
          <w:rFonts w:ascii="Book Antiqua" w:eastAsia="宋体" w:hAnsi="Book Antiqua" w:cs="Times New Roman"/>
          <w:b/>
          <w:kern w:val="2"/>
          <w:lang w:eastAsia="zh-CN"/>
        </w:rPr>
        <w:t>26</w:t>
      </w:r>
      <w:r w:rsidRPr="003756BB">
        <w:rPr>
          <w:rFonts w:ascii="Book Antiqua" w:eastAsia="宋体" w:hAnsi="Book Antiqua" w:cs="Times New Roman"/>
          <w:kern w:val="2"/>
          <w:lang w:eastAsia="zh-CN"/>
        </w:rPr>
        <w:t>: 331-343 [PMID: 25132496 DOI: 10.1016/j.ccr.2014.07.001]</w:t>
      </w:r>
    </w:p>
    <w:p w14:paraId="3961BAA1"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138 </w:t>
      </w:r>
      <w:r w:rsidRPr="003756BB">
        <w:rPr>
          <w:rFonts w:ascii="Book Antiqua" w:eastAsia="宋体" w:hAnsi="Book Antiqua" w:cs="Times New Roman"/>
          <w:b/>
          <w:kern w:val="2"/>
          <w:lang w:eastAsia="zh-CN"/>
        </w:rPr>
        <w:t>Fujii M</w:t>
      </w:r>
      <w:r w:rsidRPr="003756BB">
        <w:rPr>
          <w:rFonts w:ascii="Book Antiqua" w:eastAsia="宋体" w:hAnsi="Book Antiqua" w:cs="Times New Roman"/>
          <w:kern w:val="2"/>
          <w:lang w:eastAsia="zh-CN"/>
        </w:rPr>
        <w:t xml:space="preserve">, Shibazaki Y, Wakamatsu K, Honda Y, Kawauchi Y, Suzuki K, Arumugam S, Watanabe K, Ichida T, Asakura H, Yoneyama H. A murine model for non-alcoholic steatohepatitis showing evidence of association between diabetes and hepatocellular carcinoma. </w:t>
      </w:r>
      <w:r w:rsidRPr="003756BB">
        <w:rPr>
          <w:rFonts w:ascii="Book Antiqua" w:eastAsia="宋体" w:hAnsi="Book Antiqua" w:cs="Times New Roman"/>
          <w:i/>
          <w:kern w:val="2"/>
          <w:lang w:eastAsia="zh-CN"/>
        </w:rPr>
        <w:t>Med Mol Morphol</w:t>
      </w:r>
      <w:r w:rsidRPr="003756BB">
        <w:rPr>
          <w:rFonts w:ascii="Book Antiqua" w:eastAsia="宋体" w:hAnsi="Book Antiqua" w:cs="Times New Roman"/>
          <w:kern w:val="2"/>
          <w:lang w:eastAsia="zh-CN"/>
        </w:rPr>
        <w:t xml:space="preserve"> 2013; </w:t>
      </w:r>
      <w:r w:rsidRPr="003756BB">
        <w:rPr>
          <w:rFonts w:ascii="Book Antiqua" w:eastAsia="宋体" w:hAnsi="Book Antiqua" w:cs="Times New Roman"/>
          <w:b/>
          <w:kern w:val="2"/>
          <w:lang w:eastAsia="zh-CN"/>
        </w:rPr>
        <w:t>46</w:t>
      </w:r>
      <w:r w:rsidRPr="003756BB">
        <w:rPr>
          <w:rFonts w:ascii="Book Antiqua" w:eastAsia="宋体" w:hAnsi="Book Antiqua" w:cs="Times New Roman"/>
          <w:kern w:val="2"/>
          <w:lang w:eastAsia="zh-CN"/>
        </w:rPr>
        <w:t>: 141-152 [PMID: 23430399 DOI: 10.1007/s00795-013-0016-1]</w:t>
      </w:r>
    </w:p>
    <w:p w14:paraId="75418428"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139 </w:t>
      </w:r>
      <w:r w:rsidRPr="003756BB">
        <w:rPr>
          <w:rFonts w:ascii="Book Antiqua" w:eastAsia="宋体" w:hAnsi="Book Antiqua" w:cs="Times New Roman"/>
          <w:b/>
          <w:kern w:val="2"/>
          <w:lang w:eastAsia="zh-CN"/>
        </w:rPr>
        <w:t>Kang JS</w:t>
      </w:r>
      <w:r w:rsidRPr="003756BB">
        <w:rPr>
          <w:rFonts w:ascii="Book Antiqua" w:eastAsia="宋体" w:hAnsi="Book Antiqua" w:cs="Times New Roman"/>
          <w:kern w:val="2"/>
          <w:lang w:eastAsia="zh-CN"/>
        </w:rPr>
        <w:t xml:space="preserve">, Wanibuchi H, Morimura K, Gonzalez FJ, Fukushima S. Role of CYP2E1 in diethylnitrosamine-induced hepatocarcinogenesis in vivo. </w:t>
      </w:r>
      <w:r w:rsidRPr="003756BB">
        <w:rPr>
          <w:rFonts w:ascii="Book Antiqua" w:eastAsia="宋体" w:hAnsi="Book Antiqua" w:cs="Times New Roman"/>
          <w:i/>
          <w:kern w:val="2"/>
          <w:lang w:eastAsia="zh-CN"/>
        </w:rPr>
        <w:t>Cancer Res</w:t>
      </w:r>
      <w:r w:rsidRPr="003756BB">
        <w:rPr>
          <w:rFonts w:ascii="Book Antiqua" w:eastAsia="宋体" w:hAnsi="Book Antiqua" w:cs="Times New Roman"/>
          <w:kern w:val="2"/>
          <w:lang w:eastAsia="zh-CN"/>
        </w:rPr>
        <w:t xml:space="preserve"> 2007; </w:t>
      </w:r>
      <w:r w:rsidRPr="003756BB">
        <w:rPr>
          <w:rFonts w:ascii="Book Antiqua" w:eastAsia="宋体" w:hAnsi="Book Antiqua" w:cs="Times New Roman"/>
          <w:b/>
          <w:kern w:val="2"/>
          <w:lang w:eastAsia="zh-CN"/>
        </w:rPr>
        <w:t>67</w:t>
      </w:r>
      <w:r w:rsidRPr="003756BB">
        <w:rPr>
          <w:rFonts w:ascii="Book Antiqua" w:eastAsia="宋体" w:hAnsi="Book Antiqua" w:cs="Times New Roman"/>
          <w:kern w:val="2"/>
          <w:lang w:eastAsia="zh-CN"/>
        </w:rPr>
        <w:t>: 11141-11146 [PMID: 18056438 DOI: 10.1158/0008-5472.CAN-07-1369]</w:t>
      </w:r>
    </w:p>
    <w:p w14:paraId="6D77F248"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140 </w:t>
      </w:r>
      <w:r w:rsidRPr="003756BB">
        <w:rPr>
          <w:rFonts w:ascii="Book Antiqua" w:eastAsia="宋体" w:hAnsi="Book Antiqua" w:cs="Times New Roman"/>
          <w:b/>
          <w:kern w:val="2"/>
          <w:lang w:eastAsia="zh-CN"/>
        </w:rPr>
        <w:t>Katoonizadeh A</w:t>
      </w:r>
      <w:r w:rsidRPr="003756BB">
        <w:rPr>
          <w:rFonts w:ascii="Book Antiqua" w:eastAsia="宋体" w:hAnsi="Book Antiqua" w:cs="Times New Roman"/>
          <w:kern w:val="2"/>
          <w:lang w:eastAsia="zh-CN"/>
        </w:rPr>
        <w:t xml:space="preserve">, Nevens F, Verslype C, Pirenne J, Roskams T. Liver regeneration in acute severe liver impairment: a clinicopathological correlation study. </w:t>
      </w:r>
      <w:r w:rsidRPr="003756BB">
        <w:rPr>
          <w:rFonts w:ascii="Book Antiqua" w:eastAsia="宋体" w:hAnsi="Book Antiqua" w:cs="Times New Roman"/>
          <w:i/>
          <w:kern w:val="2"/>
          <w:lang w:eastAsia="zh-CN"/>
        </w:rPr>
        <w:t>Liver Int</w:t>
      </w:r>
      <w:r w:rsidRPr="003756BB">
        <w:rPr>
          <w:rFonts w:ascii="Book Antiqua" w:eastAsia="宋体" w:hAnsi="Book Antiqua" w:cs="Times New Roman"/>
          <w:kern w:val="2"/>
          <w:lang w:eastAsia="zh-CN"/>
        </w:rPr>
        <w:t xml:space="preserve"> 2006; </w:t>
      </w:r>
      <w:r w:rsidRPr="003756BB">
        <w:rPr>
          <w:rFonts w:ascii="Book Antiqua" w:eastAsia="宋体" w:hAnsi="Book Antiqua" w:cs="Times New Roman"/>
          <w:b/>
          <w:kern w:val="2"/>
          <w:lang w:eastAsia="zh-CN"/>
        </w:rPr>
        <w:t>26</w:t>
      </w:r>
      <w:r w:rsidRPr="003756BB">
        <w:rPr>
          <w:rFonts w:ascii="Book Antiqua" w:eastAsia="宋体" w:hAnsi="Book Antiqua" w:cs="Times New Roman"/>
          <w:kern w:val="2"/>
          <w:lang w:eastAsia="zh-CN"/>
        </w:rPr>
        <w:t>: 1225-1233 [PMID: 17105588 DOI: 10.1111/j.1478-3231.2006.01377.x]</w:t>
      </w:r>
    </w:p>
    <w:p w14:paraId="2D96A8D2"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141 </w:t>
      </w:r>
      <w:r w:rsidRPr="003756BB">
        <w:rPr>
          <w:rFonts w:ascii="Book Antiqua" w:eastAsia="宋体" w:hAnsi="Book Antiqua" w:cs="Times New Roman"/>
          <w:b/>
          <w:kern w:val="2"/>
          <w:lang w:eastAsia="zh-CN"/>
        </w:rPr>
        <w:t>Holczbauer A</w:t>
      </w:r>
      <w:r w:rsidRPr="003756BB">
        <w:rPr>
          <w:rFonts w:ascii="Book Antiqua" w:eastAsia="宋体" w:hAnsi="Book Antiqua" w:cs="Times New Roman"/>
          <w:kern w:val="2"/>
          <w:lang w:eastAsia="zh-CN"/>
        </w:rPr>
        <w:t xml:space="preserve">, Factor VM, Andersen JB, Marquardt JU, Kleiner DE, Raggi C, Kitade M, Seo D, Akita H, Durkin ME, Thorgeirsson SS. Modeling pathogenesis of primary liver cancer in lineage-specific mouse cell types. </w:t>
      </w:r>
      <w:r w:rsidRPr="003756BB">
        <w:rPr>
          <w:rFonts w:ascii="Book Antiqua" w:eastAsia="宋体" w:hAnsi="Book Antiqua" w:cs="Times New Roman"/>
          <w:i/>
          <w:kern w:val="2"/>
          <w:lang w:eastAsia="zh-CN"/>
        </w:rPr>
        <w:t>Gastroenterology</w:t>
      </w:r>
      <w:r w:rsidRPr="003756BB">
        <w:rPr>
          <w:rFonts w:ascii="Book Antiqua" w:eastAsia="宋体" w:hAnsi="Book Antiqua" w:cs="Times New Roman"/>
          <w:kern w:val="2"/>
          <w:lang w:eastAsia="zh-CN"/>
        </w:rPr>
        <w:t xml:space="preserve"> 2013; </w:t>
      </w:r>
      <w:r w:rsidRPr="003756BB">
        <w:rPr>
          <w:rFonts w:ascii="Book Antiqua" w:eastAsia="宋体" w:hAnsi="Book Antiqua" w:cs="Times New Roman"/>
          <w:b/>
          <w:kern w:val="2"/>
          <w:lang w:eastAsia="zh-CN"/>
        </w:rPr>
        <w:t>145</w:t>
      </w:r>
      <w:r w:rsidRPr="003756BB">
        <w:rPr>
          <w:rFonts w:ascii="Book Antiqua" w:eastAsia="宋体" w:hAnsi="Book Antiqua" w:cs="Times New Roman"/>
          <w:kern w:val="2"/>
          <w:lang w:eastAsia="zh-CN"/>
        </w:rPr>
        <w:t>: 221-231 [PMID: 23523670 DOI: 10.1053/j.gastro.2013.03.013]</w:t>
      </w:r>
    </w:p>
    <w:p w14:paraId="07D75317"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142 </w:t>
      </w:r>
      <w:r w:rsidRPr="003756BB">
        <w:rPr>
          <w:rFonts w:ascii="Book Antiqua" w:eastAsia="宋体" w:hAnsi="Book Antiqua" w:cs="Times New Roman"/>
          <w:b/>
          <w:kern w:val="2"/>
          <w:lang w:eastAsia="zh-CN"/>
        </w:rPr>
        <w:t>Li CH</w:t>
      </w:r>
      <w:r w:rsidRPr="003756BB">
        <w:rPr>
          <w:rFonts w:ascii="Book Antiqua" w:eastAsia="宋体" w:hAnsi="Book Antiqua" w:cs="Times New Roman"/>
          <w:kern w:val="2"/>
          <w:lang w:eastAsia="zh-CN"/>
        </w:rPr>
        <w:t xml:space="preserve">, Wang YJ, Dong W, Xiang S, Liang HF, Wang HY, Dong HH, Chen L, Chen XP. Hepatic oval cell lines generate hepatocellular carcinoma following transfection with HBx gene and treatment with aflatoxin B1 in vivo. </w:t>
      </w:r>
      <w:r w:rsidRPr="003756BB">
        <w:rPr>
          <w:rFonts w:ascii="Book Antiqua" w:eastAsia="宋体" w:hAnsi="Book Antiqua" w:cs="Times New Roman"/>
          <w:i/>
          <w:kern w:val="2"/>
          <w:lang w:eastAsia="zh-CN"/>
        </w:rPr>
        <w:t>Cancer Lett</w:t>
      </w:r>
      <w:r w:rsidRPr="003756BB">
        <w:rPr>
          <w:rFonts w:ascii="Book Antiqua" w:eastAsia="宋体" w:hAnsi="Book Antiqua" w:cs="Times New Roman"/>
          <w:kern w:val="2"/>
          <w:lang w:eastAsia="zh-CN"/>
        </w:rPr>
        <w:t xml:space="preserve"> 2011; </w:t>
      </w:r>
      <w:r w:rsidRPr="003756BB">
        <w:rPr>
          <w:rFonts w:ascii="Book Antiqua" w:eastAsia="宋体" w:hAnsi="Book Antiqua" w:cs="Times New Roman"/>
          <w:b/>
          <w:kern w:val="2"/>
          <w:lang w:eastAsia="zh-CN"/>
        </w:rPr>
        <w:t>311</w:t>
      </w:r>
      <w:r w:rsidRPr="003756BB">
        <w:rPr>
          <w:rFonts w:ascii="Book Antiqua" w:eastAsia="宋体" w:hAnsi="Book Antiqua" w:cs="Times New Roman"/>
          <w:kern w:val="2"/>
          <w:lang w:eastAsia="zh-CN"/>
        </w:rPr>
        <w:t>: 1-10 [PMID: 21821357 DOI: 10.1016/j.canlet.2011.05.035]</w:t>
      </w:r>
    </w:p>
    <w:p w14:paraId="6A9B41D1"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143 </w:t>
      </w:r>
      <w:r w:rsidRPr="003756BB">
        <w:rPr>
          <w:rFonts w:ascii="Book Antiqua" w:eastAsia="宋体" w:hAnsi="Book Antiqua" w:cs="Times New Roman"/>
          <w:b/>
          <w:kern w:val="2"/>
          <w:lang w:eastAsia="zh-CN"/>
        </w:rPr>
        <w:t>Murakami H</w:t>
      </w:r>
      <w:r w:rsidRPr="003756BB">
        <w:rPr>
          <w:rFonts w:ascii="Book Antiqua" w:eastAsia="宋体" w:hAnsi="Book Antiqua" w:cs="Times New Roman"/>
          <w:kern w:val="2"/>
          <w:lang w:eastAsia="zh-CN"/>
        </w:rPr>
        <w:t xml:space="preserve">, Sanderson ND, Nagy P, Marino PA, Merlino G, Thorgeirsson SS. Transgenic mouse model for synergistic effects of nuclear oncogenes and growth factors in tumorigenesis: interaction of c-myc and transforming growth factor alpha in hepatic oncogenesis. </w:t>
      </w:r>
      <w:r w:rsidRPr="003756BB">
        <w:rPr>
          <w:rFonts w:ascii="Book Antiqua" w:eastAsia="宋体" w:hAnsi="Book Antiqua" w:cs="Times New Roman"/>
          <w:i/>
          <w:kern w:val="2"/>
          <w:lang w:eastAsia="zh-CN"/>
        </w:rPr>
        <w:t>Cancer Res</w:t>
      </w:r>
      <w:r w:rsidRPr="003756BB">
        <w:rPr>
          <w:rFonts w:ascii="Book Antiqua" w:eastAsia="宋体" w:hAnsi="Book Antiqua" w:cs="Times New Roman"/>
          <w:kern w:val="2"/>
          <w:lang w:eastAsia="zh-CN"/>
        </w:rPr>
        <w:t xml:space="preserve"> 1993; </w:t>
      </w:r>
      <w:r w:rsidRPr="003756BB">
        <w:rPr>
          <w:rFonts w:ascii="Book Antiqua" w:eastAsia="宋体" w:hAnsi="Book Antiqua" w:cs="Times New Roman"/>
          <w:b/>
          <w:kern w:val="2"/>
          <w:lang w:eastAsia="zh-CN"/>
        </w:rPr>
        <w:t>53</w:t>
      </w:r>
      <w:r w:rsidRPr="003756BB">
        <w:rPr>
          <w:rFonts w:ascii="Book Antiqua" w:eastAsia="宋体" w:hAnsi="Book Antiqua" w:cs="Times New Roman"/>
          <w:kern w:val="2"/>
          <w:lang w:eastAsia="zh-CN"/>
        </w:rPr>
        <w:t>: 1719-1723 [PMID: 8467484]</w:t>
      </w:r>
    </w:p>
    <w:p w14:paraId="6138CC0F"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144 </w:t>
      </w:r>
      <w:r w:rsidRPr="003756BB">
        <w:rPr>
          <w:rFonts w:ascii="Book Antiqua" w:eastAsia="宋体" w:hAnsi="Book Antiqua" w:cs="Times New Roman"/>
          <w:b/>
          <w:kern w:val="2"/>
          <w:lang w:eastAsia="zh-CN"/>
        </w:rPr>
        <w:t>Bosch FX</w:t>
      </w:r>
      <w:r w:rsidRPr="003756BB">
        <w:rPr>
          <w:rFonts w:ascii="Book Antiqua" w:eastAsia="宋体" w:hAnsi="Book Antiqua" w:cs="Times New Roman"/>
          <w:kern w:val="2"/>
          <w:lang w:eastAsia="zh-CN"/>
        </w:rPr>
        <w:t xml:space="preserve">, Ribes J, Díaz M, Cléries R. Primary liver cancer: worldwide incidence and trends. </w:t>
      </w:r>
      <w:r w:rsidRPr="003756BB">
        <w:rPr>
          <w:rFonts w:ascii="Book Antiqua" w:eastAsia="宋体" w:hAnsi="Book Antiqua" w:cs="Times New Roman"/>
          <w:i/>
          <w:kern w:val="2"/>
          <w:lang w:eastAsia="zh-CN"/>
        </w:rPr>
        <w:t>Gastroenterology</w:t>
      </w:r>
      <w:r w:rsidRPr="003756BB">
        <w:rPr>
          <w:rFonts w:ascii="Book Antiqua" w:eastAsia="宋体" w:hAnsi="Book Antiqua" w:cs="Times New Roman"/>
          <w:kern w:val="2"/>
          <w:lang w:eastAsia="zh-CN"/>
        </w:rPr>
        <w:t xml:space="preserve"> 2004; </w:t>
      </w:r>
      <w:r w:rsidRPr="003756BB">
        <w:rPr>
          <w:rFonts w:ascii="Book Antiqua" w:eastAsia="宋体" w:hAnsi="Book Antiqua" w:cs="Times New Roman"/>
          <w:b/>
          <w:kern w:val="2"/>
          <w:lang w:eastAsia="zh-CN"/>
        </w:rPr>
        <w:t>127</w:t>
      </w:r>
      <w:r w:rsidRPr="003756BB">
        <w:rPr>
          <w:rFonts w:ascii="Book Antiqua" w:eastAsia="宋体" w:hAnsi="Book Antiqua" w:cs="Times New Roman"/>
          <w:kern w:val="2"/>
          <w:lang w:eastAsia="zh-CN"/>
        </w:rPr>
        <w:t>: S5-S16 [PMID: 15508102]</w:t>
      </w:r>
    </w:p>
    <w:p w14:paraId="5AF9532F"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145 </w:t>
      </w:r>
      <w:r w:rsidRPr="003756BB">
        <w:rPr>
          <w:rFonts w:ascii="Book Antiqua" w:eastAsia="宋体" w:hAnsi="Book Antiqua" w:cs="Times New Roman"/>
          <w:b/>
          <w:kern w:val="2"/>
          <w:lang w:eastAsia="zh-CN"/>
        </w:rPr>
        <w:t>Vignati LA</w:t>
      </w:r>
      <w:r w:rsidRPr="003756BB">
        <w:rPr>
          <w:rFonts w:ascii="Book Antiqua" w:eastAsia="宋体" w:hAnsi="Book Antiqua" w:cs="Times New Roman"/>
          <w:kern w:val="2"/>
          <w:lang w:eastAsia="zh-CN"/>
        </w:rPr>
        <w:t xml:space="preserve">, Bogni A, Grossi P, Monshouwer M. A human and mouse pregnane X receptor reporter gene assay in combination with cytotoxicity measurements as a tool to evaluate species-specific CYP3A induction. </w:t>
      </w:r>
      <w:r w:rsidRPr="003756BB">
        <w:rPr>
          <w:rFonts w:ascii="Book Antiqua" w:eastAsia="宋体" w:hAnsi="Book Antiqua" w:cs="Times New Roman"/>
          <w:i/>
          <w:kern w:val="2"/>
          <w:lang w:eastAsia="zh-CN"/>
        </w:rPr>
        <w:t>Toxicology</w:t>
      </w:r>
      <w:r w:rsidRPr="003756BB">
        <w:rPr>
          <w:rFonts w:ascii="Book Antiqua" w:eastAsia="宋体" w:hAnsi="Book Antiqua" w:cs="Times New Roman"/>
          <w:kern w:val="2"/>
          <w:lang w:eastAsia="zh-CN"/>
        </w:rPr>
        <w:t xml:space="preserve"> 2004; </w:t>
      </w:r>
      <w:r w:rsidRPr="003756BB">
        <w:rPr>
          <w:rFonts w:ascii="Book Antiqua" w:eastAsia="宋体" w:hAnsi="Book Antiqua" w:cs="Times New Roman"/>
          <w:b/>
          <w:kern w:val="2"/>
          <w:lang w:eastAsia="zh-CN"/>
        </w:rPr>
        <w:t>199</w:t>
      </w:r>
      <w:r w:rsidRPr="003756BB">
        <w:rPr>
          <w:rFonts w:ascii="Book Antiqua" w:eastAsia="宋体" w:hAnsi="Book Antiqua" w:cs="Times New Roman"/>
          <w:kern w:val="2"/>
          <w:lang w:eastAsia="zh-CN"/>
        </w:rPr>
        <w:t>: 23-33 [PMID: 15125996 DOI: 10.1016/j.tox.2003.12.018]</w:t>
      </w:r>
    </w:p>
    <w:p w14:paraId="29F915F5"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146 </w:t>
      </w:r>
      <w:r w:rsidRPr="003756BB">
        <w:rPr>
          <w:rFonts w:ascii="Book Antiqua" w:eastAsia="宋体" w:hAnsi="Book Antiqua" w:cs="Times New Roman"/>
          <w:b/>
          <w:kern w:val="2"/>
          <w:lang w:eastAsia="zh-CN"/>
        </w:rPr>
        <w:t>Chen J</w:t>
      </w:r>
      <w:r w:rsidRPr="003756BB">
        <w:rPr>
          <w:rFonts w:ascii="Book Antiqua" w:eastAsia="宋体" w:hAnsi="Book Antiqua" w:cs="Times New Roman"/>
          <w:kern w:val="2"/>
          <w:lang w:eastAsia="zh-CN"/>
        </w:rPr>
        <w:t xml:space="preserve">, Chen ZL. Technology update for the sorting and identification of breast cancer stem cells. </w:t>
      </w:r>
      <w:r w:rsidRPr="003756BB">
        <w:rPr>
          <w:rFonts w:ascii="Book Antiqua" w:eastAsia="宋体" w:hAnsi="Book Antiqua" w:cs="Times New Roman"/>
          <w:i/>
          <w:kern w:val="2"/>
          <w:lang w:eastAsia="zh-CN"/>
        </w:rPr>
        <w:t>Chin J Cancer</w:t>
      </w:r>
      <w:r w:rsidRPr="003756BB">
        <w:rPr>
          <w:rFonts w:ascii="Book Antiqua" w:eastAsia="宋体" w:hAnsi="Book Antiqua" w:cs="Times New Roman"/>
          <w:kern w:val="2"/>
          <w:lang w:eastAsia="zh-CN"/>
        </w:rPr>
        <w:t xml:space="preserve"> 2010; </w:t>
      </w:r>
      <w:r w:rsidRPr="003756BB">
        <w:rPr>
          <w:rFonts w:ascii="Book Antiqua" w:eastAsia="宋体" w:hAnsi="Book Antiqua" w:cs="Times New Roman"/>
          <w:b/>
          <w:kern w:val="2"/>
          <w:lang w:eastAsia="zh-CN"/>
        </w:rPr>
        <w:t>29</w:t>
      </w:r>
      <w:r w:rsidRPr="003756BB">
        <w:rPr>
          <w:rFonts w:ascii="Book Antiqua" w:eastAsia="宋体" w:hAnsi="Book Antiqua" w:cs="Times New Roman"/>
          <w:kern w:val="2"/>
          <w:lang w:eastAsia="zh-CN"/>
        </w:rPr>
        <w:t>: 265-269 [PMID: 20193108]</w:t>
      </w:r>
    </w:p>
    <w:p w14:paraId="53CC1059"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147 </w:t>
      </w:r>
      <w:r w:rsidRPr="003756BB">
        <w:rPr>
          <w:rFonts w:ascii="Book Antiqua" w:eastAsia="宋体" w:hAnsi="Book Antiqua" w:cs="Times New Roman"/>
          <w:b/>
          <w:kern w:val="2"/>
          <w:lang w:eastAsia="zh-CN"/>
        </w:rPr>
        <w:t>Jabari S</w:t>
      </w:r>
      <w:r w:rsidRPr="003756BB">
        <w:rPr>
          <w:rFonts w:ascii="Book Antiqua" w:eastAsia="宋体" w:hAnsi="Book Antiqua" w:cs="Times New Roman"/>
          <w:kern w:val="2"/>
          <w:lang w:eastAsia="zh-CN"/>
        </w:rPr>
        <w:t xml:space="preserve">, Meissnitzer M, Quint K, Gahr S, Wissniowski T, Hahn EG, Neureiter D, Ocker M. Cellular plasticity of trans- and dedifferentiation markers in human hepatoma cells in vitro and in vivo. </w:t>
      </w:r>
      <w:r w:rsidRPr="003756BB">
        <w:rPr>
          <w:rFonts w:ascii="Book Antiqua" w:eastAsia="宋体" w:hAnsi="Book Antiqua" w:cs="Times New Roman"/>
          <w:i/>
          <w:kern w:val="2"/>
          <w:lang w:eastAsia="zh-CN"/>
        </w:rPr>
        <w:t>Int J Oncol</w:t>
      </w:r>
      <w:r w:rsidRPr="003756BB">
        <w:rPr>
          <w:rFonts w:ascii="Book Antiqua" w:eastAsia="宋体" w:hAnsi="Book Antiqua" w:cs="Times New Roman"/>
          <w:kern w:val="2"/>
          <w:lang w:eastAsia="zh-CN"/>
        </w:rPr>
        <w:t xml:space="preserve"> 2009; </w:t>
      </w:r>
      <w:r w:rsidRPr="003756BB">
        <w:rPr>
          <w:rFonts w:ascii="Book Antiqua" w:eastAsia="宋体" w:hAnsi="Book Antiqua" w:cs="Times New Roman"/>
          <w:b/>
          <w:kern w:val="2"/>
          <w:lang w:eastAsia="zh-CN"/>
        </w:rPr>
        <w:t>35</w:t>
      </w:r>
      <w:r w:rsidRPr="003756BB">
        <w:rPr>
          <w:rFonts w:ascii="Book Antiqua" w:eastAsia="宋体" w:hAnsi="Book Antiqua" w:cs="Times New Roman"/>
          <w:kern w:val="2"/>
          <w:lang w:eastAsia="zh-CN"/>
        </w:rPr>
        <w:t>: 69-80 [PMID: 19513553]</w:t>
      </w:r>
    </w:p>
    <w:p w14:paraId="569C16F3"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148 </w:t>
      </w:r>
      <w:r w:rsidRPr="003756BB">
        <w:rPr>
          <w:rFonts w:ascii="Book Antiqua" w:eastAsia="宋体" w:hAnsi="Book Antiqua" w:cs="Times New Roman"/>
          <w:b/>
          <w:kern w:val="2"/>
          <w:lang w:eastAsia="zh-CN"/>
        </w:rPr>
        <w:t>Li L</w:t>
      </w:r>
      <w:r w:rsidRPr="003756BB">
        <w:rPr>
          <w:rFonts w:ascii="Book Antiqua" w:eastAsia="宋体" w:hAnsi="Book Antiqua" w:cs="Times New Roman"/>
          <w:kern w:val="2"/>
          <w:lang w:eastAsia="zh-CN"/>
        </w:rPr>
        <w:t xml:space="preserve">, Clevers H. Coexistence of quiescent and active adult stem cells in mammals. </w:t>
      </w:r>
      <w:r w:rsidRPr="003756BB">
        <w:rPr>
          <w:rFonts w:ascii="Book Antiqua" w:eastAsia="宋体" w:hAnsi="Book Antiqua" w:cs="Times New Roman"/>
          <w:i/>
          <w:kern w:val="2"/>
          <w:lang w:eastAsia="zh-CN"/>
        </w:rPr>
        <w:t>Science</w:t>
      </w:r>
      <w:r w:rsidRPr="003756BB">
        <w:rPr>
          <w:rFonts w:ascii="Book Antiqua" w:eastAsia="宋体" w:hAnsi="Book Antiqua" w:cs="Times New Roman"/>
          <w:kern w:val="2"/>
          <w:lang w:eastAsia="zh-CN"/>
        </w:rPr>
        <w:t xml:space="preserve"> 2010; </w:t>
      </w:r>
      <w:r w:rsidRPr="003756BB">
        <w:rPr>
          <w:rFonts w:ascii="Book Antiqua" w:eastAsia="宋体" w:hAnsi="Book Antiqua" w:cs="Times New Roman"/>
          <w:b/>
          <w:kern w:val="2"/>
          <w:lang w:eastAsia="zh-CN"/>
        </w:rPr>
        <w:t>327</w:t>
      </w:r>
      <w:r w:rsidRPr="003756BB">
        <w:rPr>
          <w:rFonts w:ascii="Book Antiqua" w:eastAsia="宋体" w:hAnsi="Book Antiqua" w:cs="Times New Roman"/>
          <w:kern w:val="2"/>
          <w:lang w:eastAsia="zh-CN"/>
        </w:rPr>
        <w:t>: 542-545 [PMID: 20110496 DOI: 10.1126/science.1180794]</w:t>
      </w:r>
    </w:p>
    <w:p w14:paraId="3D294257"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149 </w:t>
      </w:r>
      <w:r w:rsidRPr="003756BB">
        <w:rPr>
          <w:rFonts w:ascii="Book Antiqua" w:eastAsia="宋体" w:hAnsi="Book Antiqua" w:cs="Times New Roman"/>
          <w:b/>
          <w:kern w:val="2"/>
          <w:lang w:eastAsia="zh-CN"/>
        </w:rPr>
        <w:t>Dorrell C</w:t>
      </w:r>
      <w:r w:rsidRPr="003756BB">
        <w:rPr>
          <w:rFonts w:ascii="Book Antiqua" w:eastAsia="宋体" w:hAnsi="Book Antiqua" w:cs="Times New Roman"/>
          <w:kern w:val="2"/>
          <w:lang w:eastAsia="zh-CN"/>
        </w:rPr>
        <w:t xml:space="preserve">, Erker L, Schug J, Kopp JL, Canaday PS, Fox AJ, Smirnova O, Duncan AW, Finegold MJ, Sander M, Kaestner KH, Grompe M. Prospective isolation of a bipotential clonogenic liver progenitor cell in adult mice. </w:t>
      </w:r>
      <w:r w:rsidRPr="003756BB">
        <w:rPr>
          <w:rFonts w:ascii="Book Antiqua" w:eastAsia="宋体" w:hAnsi="Book Antiqua" w:cs="Times New Roman"/>
          <w:i/>
          <w:kern w:val="2"/>
          <w:lang w:eastAsia="zh-CN"/>
        </w:rPr>
        <w:t>Genes Dev</w:t>
      </w:r>
      <w:r w:rsidRPr="003756BB">
        <w:rPr>
          <w:rFonts w:ascii="Book Antiqua" w:eastAsia="宋体" w:hAnsi="Book Antiqua" w:cs="Times New Roman"/>
          <w:kern w:val="2"/>
          <w:lang w:eastAsia="zh-CN"/>
        </w:rPr>
        <w:t xml:space="preserve"> 2011; </w:t>
      </w:r>
      <w:r w:rsidRPr="003756BB">
        <w:rPr>
          <w:rFonts w:ascii="Book Antiqua" w:eastAsia="宋体" w:hAnsi="Book Antiqua" w:cs="Times New Roman"/>
          <w:b/>
          <w:kern w:val="2"/>
          <w:lang w:eastAsia="zh-CN"/>
        </w:rPr>
        <w:t>25</w:t>
      </w:r>
      <w:r w:rsidRPr="003756BB">
        <w:rPr>
          <w:rFonts w:ascii="Book Antiqua" w:eastAsia="宋体" w:hAnsi="Book Antiqua" w:cs="Times New Roman"/>
          <w:kern w:val="2"/>
          <w:lang w:eastAsia="zh-CN"/>
        </w:rPr>
        <w:t>: 1193-1203 [PMID: 21632826 DOI: 10.1101/gad.2029411]</w:t>
      </w:r>
    </w:p>
    <w:p w14:paraId="72E2EA2E"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150 </w:t>
      </w:r>
      <w:r w:rsidRPr="003756BB">
        <w:rPr>
          <w:rFonts w:ascii="Book Antiqua" w:eastAsia="宋体" w:hAnsi="Book Antiqua" w:cs="Times New Roman"/>
          <w:b/>
          <w:kern w:val="2"/>
          <w:lang w:eastAsia="zh-CN"/>
        </w:rPr>
        <w:t>Qiu Q</w:t>
      </w:r>
      <w:r w:rsidRPr="003756BB">
        <w:rPr>
          <w:rFonts w:ascii="Book Antiqua" w:eastAsia="宋体" w:hAnsi="Book Antiqua" w:cs="Times New Roman"/>
          <w:kern w:val="2"/>
          <w:lang w:eastAsia="zh-CN"/>
        </w:rPr>
        <w:t xml:space="preserve">, Hernandez JC, Dean AM, Rao PH, Darlington GJ. CD24-positive cells from normal adult mouse liver are hepatocyte progenitor cells. </w:t>
      </w:r>
      <w:r w:rsidRPr="003756BB">
        <w:rPr>
          <w:rFonts w:ascii="Book Antiqua" w:eastAsia="宋体" w:hAnsi="Book Antiqua" w:cs="Times New Roman"/>
          <w:i/>
          <w:kern w:val="2"/>
          <w:lang w:eastAsia="zh-CN"/>
        </w:rPr>
        <w:t>Stem Cells Dev</w:t>
      </w:r>
      <w:r w:rsidRPr="003756BB">
        <w:rPr>
          <w:rFonts w:ascii="Book Antiqua" w:eastAsia="宋体" w:hAnsi="Book Antiqua" w:cs="Times New Roman"/>
          <w:kern w:val="2"/>
          <w:lang w:eastAsia="zh-CN"/>
        </w:rPr>
        <w:t xml:space="preserve"> 2011; </w:t>
      </w:r>
      <w:r w:rsidRPr="003756BB">
        <w:rPr>
          <w:rFonts w:ascii="Book Antiqua" w:eastAsia="宋体" w:hAnsi="Book Antiqua" w:cs="Times New Roman"/>
          <w:b/>
          <w:kern w:val="2"/>
          <w:lang w:eastAsia="zh-CN"/>
        </w:rPr>
        <w:t>20</w:t>
      </w:r>
      <w:r w:rsidRPr="003756BB">
        <w:rPr>
          <w:rFonts w:ascii="Book Antiqua" w:eastAsia="宋体" w:hAnsi="Book Antiqua" w:cs="Times New Roman"/>
          <w:kern w:val="2"/>
          <w:lang w:eastAsia="zh-CN"/>
        </w:rPr>
        <w:t>: 2177-2188 [PMID: 21361791 DOI: 10.1089/scd.2010.0352]</w:t>
      </w:r>
    </w:p>
    <w:p w14:paraId="063EDA1B"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151 </w:t>
      </w:r>
      <w:r w:rsidRPr="003756BB">
        <w:rPr>
          <w:rFonts w:ascii="Book Antiqua" w:eastAsia="宋体" w:hAnsi="Book Antiqua" w:cs="Times New Roman"/>
          <w:b/>
          <w:kern w:val="2"/>
          <w:lang w:eastAsia="zh-CN"/>
        </w:rPr>
        <w:t>Rountree CB</w:t>
      </w:r>
      <w:r w:rsidRPr="003756BB">
        <w:rPr>
          <w:rFonts w:ascii="Book Antiqua" w:eastAsia="宋体" w:hAnsi="Book Antiqua" w:cs="Times New Roman"/>
          <w:kern w:val="2"/>
          <w:lang w:eastAsia="zh-CN"/>
        </w:rPr>
        <w:t xml:space="preserve">, Barsky L, Ge S, Zhu J, Senadheera S, Crooks GM. A CD133-expressing murine liver oval cell population with bilineage potential. </w:t>
      </w:r>
      <w:r w:rsidRPr="003756BB">
        <w:rPr>
          <w:rFonts w:ascii="Book Antiqua" w:eastAsia="宋体" w:hAnsi="Book Antiqua" w:cs="Times New Roman"/>
          <w:i/>
          <w:kern w:val="2"/>
          <w:lang w:eastAsia="zh-CN"/>
        </w:rPr>
        <w:t>Stem Cells</w:t>
      </w:r>
      <w:r w:rsidRPr="003756BB">
        <w:rPr>
          <w:rFonts w:ascii="Book Antiqua" w:eastAsia="宋体" w:hAnsi="Book Antiqua" w:cs="Times New Roman"/>
          <w:kern w:val="2"/>
          <w:lang w:eastAsia="zh-CN"/>
        </w:rPr>
        <w:t xml:space="preserve"> 2007; </w:t>
      </w:r>
      <w:r w:rsidRPr="003756BB">
        <w:rPr>
          <w:rFonts w:ascii="Book Antiqua" w:eastAsia="宋体" w:hAnsi="Book Antiqua" w:cs="Times New Roman"/>
          <w:b/>
          <w:kern w:val="2"/>
          <w:lang w:eastAsia="zh-CN"/>
        </w:rPr>
        <w:t>25</w:t>
      </w:r>
      <w:r w:rsidRPr="003756BB">
        <w:rPr>
          <w:rFonts w:ascii="Book Antiqua" w:eastAsia="宋体" w:hAnsi="Book Antiqua" w:cs="Times New Roman"/>
          <w:kern w:val="2"/>
          <w:lang w:eastAsia="zh-CN"/>
        </w:rPr>
        <w:t>: 2419-2429 [PMID: 17585168 DOI: 10.1634/stemcells.2007-0176]</w:t>
      </w:r>
    </w:p>
    <w:p w14:paraId="3441E6CC"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152 </w:t>
      </w:r>
      <w:r w:rsidRPr="003756BB">
        <w:rPr>
          <w:rFonts w:ascii="Book Antiqua" w:eastAsia="宋体" w:hAnsi="Book Antiqua" w:cs="Times New Roman"/>
          <w:b/>
          <w:kern w:val="2"/>
          <w:lang w:eastAsia="zh-CN"/>
        </w:rPr>
        <w:t>Schmelzer E</w:t>
      </w:r>
      <w:r w:rsidRPr="003756BB">
        <w:rPr>
          <w:rFonts w:ascii="Book Antiqua" w:eastAsia="宋体" w:hAnsi="Book Antiqua" w:cs="Times New Roman"/>
          <w:kern w:val="2"/>
          <w:lang w:eastAsia="zh-CN"/>
        </w:rPr>
        <w:t xml:space="preserve">, Zhang L, Bruce A, Wauthier E, Ludlow J, Yao HL, Moss N, Melhem A, McClelland R, Turner W, Kulik M, Sherwood S, Tallheden T, Cheng N, Furth ME, Reid LM. Human hepatic stem cells from fetal and postnatal donors. </w:t>
      </w:r>
      <w:r w:rsidRPr="003756BB">
        <w:rPr>
          <w:rFonts w:ascii="Book Antiqua" w:eastAsia="宋体" w:hAnsi="Book Antiqua" w:cs="Times New Roman"/>
          <w:i/>
          <w:kern w:val="2"/>
          <w:lang w:eastAsia="zh-CN"/>
        </w:rPr>
        <w:t>J Exp Med</w:t>
      </w:r>
      <w:r w:rsidRPr="003756BB">
        <w:rPr>
          <w:rFonts w:ascii="Book Antiqua" w:eastAsia="宋体" w:hAnsi="Book Antiqua" w:cs="Times New Roman"/>
          <w:kern w:val="2"/>
          <w:lang w:eastAsia="zh-CN"/>
        </w:rPr>
        <w:t xml:space="preserve"> 2007; </w:t>
      </w:r>
      <w:r w:rsidRPr="003756BB">
        <w:rPr>
          <w:rFonts w:ascii="Book Antiqua" w:eastAsia="宋体" w:hAnsi="Book Antiqua" w:cs="Times New Roman"/>
          <w:b/>
          <w:kern w:val="2"/>
          <w:lang w:eastAsia="zh-CN"/>
        </w:rPr>
        <w:t>204</w:t>
      </w:r>
      <w:r w:rsidRPr="003756BB">
        <w:rPr>
          <w:rFonts w:ascii="Book Antiqua" w:eastAsia="宋体" w:hAnsi="Book Antiqua" w:cs="Times New Roman"/>
          <w:kern w:val="2"/>
          <w:lang w:eastAsia="zh-CN"/>
        </w:rPr>
        <w:t>: 1973-1987 [PMID: 17664288 DOI: 10.1084/jem.20061603]</w:t>
      </w:r>
    </w:p>
    <w:p w14:paraId="5F3FE14C"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153 </w:t>
      </w:r>
      <w:r w:rsidRPr="003756BB">
        <w:rPr>
          <w:rFonts w:ascii="Book Antiqua" w:eastAsia="宋体" w:hAnsi="Book Antiqua" w:cs="Times New Roman"/>
          <w:b/>
          <w:kern w:val="2"/>
          <w:lang w:eastAsia="zh-CN"/>
        </w:rPr>
        <w:t>Shin S</w:t>
      </w:r>
      <w:r w:rsidRPr="003756BB">
        <w:rPr>
          <w:rFonts w:ascii="Book Antiqua" w:eastAsia="宋体" w:hAnsi="Book Antiqua" w:cs="Times New Roman"/>
          <w:kern w:val="2"/>
          <w:lang w:eastAsia="zh-CN"/>
        </w:rPr>
        <w:t xml:space="preserve">, Walton G, Aoki R, Brondell K, Schug J, Fox A, Smirnova O, Dorrell C, Erker L, Chu AS, Wells RG, Grompe M, Greenbaum LE, Kaestner KH. Foxl1-Cre-marked adult hepatic progenitors have clonogenic and bilineage differentiation potential. </w:t>
      </w:r>
      <w:r w:rsidRPr="003756BB">
        <w:rPr>
          <w:rFonts w:ascii="Book Antiqua" w:eastAsia="宋体" w:hAnsi="Book Antiqua" w:cs="Times New Roman"/>
          <w:i/>
          <w:kern w:val="2"/>
          <w:lang w:eastAsia="zh-CN"/>
        </w:rPr>
        <w:t>Genes Dev</w:t>
      </w:r>
      <w:r w:rsidRPr="003756BB">
        <w:rPr>
          <w:rFonts w:ascii="Book Antiqua" w:eastAsia="宋体" w:hAnsi="Book Antiqua" w:cs="Times New Roman"/>
          <w:kern w:val="2"/>
          <w:lang w:eastAsia="zh-CN"/>
        </w:rPr>
        <w:t xml:space="preserve"> 2011; </w:t>
      </w:r>
      <w:r w:rsidRPr="003756BB">
        <w:rPr>
          <w:rFonts w:ascii="Book Antiqua" w:eastAsia="宋体" w:hAnsi="Book Antiqua" w:cs="Times New Roman"/>
          <w:b/>
          <w:kern w:val="2"/>
          <w:lang w:eastAsia="zh-CN"/>
        </w:rPr>
        <w:t>25</w:t>
      </w:r>
      <w:r w:rsidRPr="003756BB">
        <w:rPr>
          <w:rFonts w:ascii="Book Antiqua" w:eastAsia="宋体" w:hAnsi="Book Antiqua" w:cs="Times New Roman"/>
          <w:kern w:val="2"/>
          <w:lang w:eastAsia="zh-CN"/>
        </w:rPr>
        <w:t>: 1185-1192 [PMID: 21632825 DOI: 10.1101/gad.2027811]</w:t>
      </w:r>
    </w:p>
    <w:p w14:paraId="30B2FB80"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154 </w:t>
      </w:r>
      <w:r w:rsidRPr="003756BB">
        <w:rPr>
          <w:rFonts w:ascii="Book Antiqua" w:eastAsia="宋体" w:hAnsi="Book Antiqua" w:cs="Times New Roman"/>
          <w:b/>
          <w:kern w:val="2"/>
          <w:lang w:eastAsia="zh-CN"/>
        </w:rPr>
        <w:t>Huch M</w:t>
      </w:r>
      <w:r w:rsidRPr="003756BB">
        <w:rPr>
          <w:rFonts w:ascii="Book Antiqua" w:eastAsia="宋体" w:hAnsi="Book Antiqua" w:cs="Times New Roman"/>
          <w:kern w:val="2"/>
          <w:lang w:eastAsia="zh-CN"/>
        </w:rPr>
        <w:t xml:space="preserve">, Dollé L. The plastic cellular states of liver cells: Are EpCAM and Lgr5 fit for purpose? </w:t>
      </w:r>
      <w:r w:rsidRPr="003756BB">
        <w:rPr>
          <w:rFonts w:ascii="Book Antiqua" w:eastAsia="宋体" w:hAnsi="Book Antiqua" w:cs="Times New Roman"/>
          <w:i/>
          <w:kern w:val="2"/>
          <w:lang w:eastAsia="zh-CN"/>
        </w:rPr>
        <w:t>Hepatology</w:t>
      </w:r>
      <w:r w:rsidRPr="003756BB">
        <w:rPr>
          <w:rFonts w:ascii="Book Antiqua" w:eastAsia="宋体" w:hAnsi="Book Antiqua" w:cs="Times New Roman"/>
          <w:kern w:val="2"/>
          <w:lang w:eastAsia="zh-CN"/>
        </w:rPr>
        <w:t xml:space="preserve"> 2016; </w:t>
      </w:r>
      <w:r w:rsidRPr="003756BB">
        <w:rPr>
          <w:rFonts w:ascii="Book Antiqua" w:eastAsia="宋体" w:hAnsi="Book Antiqua" w:cs="Times New Roman"/>
          <w:b/>
          <w:kern w:val="2"/>
          <w:lang w:eastAsia="zh-CN"/>
        </w:rPr>
        <w:t>64</w:t>
      </w:r>
      <w:r w:rsidRPr="003756BB">
        <w:rPr>
          <w:rFonts w:ascii="Book Antiqua" w:eastAsia="宋体" w:hAnsi="Book Antiqua" w:cs="Times New Roman"/>
          <w:kern w:val="2"/>
          <w:lang w:eastAsia="zh-CN"/>
        </w:rPr>
        <w:t>: 652-662 [PMID: 26799921 DOI: 10.1002/hep.28469]</w:t>
      </w:r>
    </w:p>
    <w:p w14:paraId="5D671DA3"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155 </w:t>
      </w:r>
      <w:r w:rsidRPr="003756BB">
        <w:rPr>
          <w:rFonts w:ascii="Book Antiqua" w:eastAsia="宋体" w:hAnsi="Book Antiqua" w:cs="Times New Roman"/>
          <w:b/>
          <w:kern w:val="2"/>
          <w:lang w:eastAsia="zh-CN"/>
        </w:rPr>
        <w:t>Kopp JL</w:t>
      </w:r>
      <w:r w:rsidRPr="003756BB">
        <w:rPr>
          <w:rFonts w:ascii="Book Antiqua" w:eastAsia="宋体" w:hAnsi="Book Antiqua" w:cs="Times New Roman"/>
          <w:kern w:val="2"/>
          <w:lang w:eastAsia="zh-CN"/>
        </w:rPr>
        <w:t xml:space="preserve">, Grompe M, Sander M. Stem cells versus plasticity in liver and pancreas regeneration. </w:t>
      </w:r>
      <w:r w:rsidRPr="003756BB">
        <w:rPr>
          <w:rFonts w:ascii="Book Antiqua" w:eastAsia="宋体" w:hAnsi="Book Antiqua" w:cs="Times New Roman"/>
          <w:i/>
          <w:kern w:val="2"/>
          <w:lang w:eastAsia="zh-CN"/>
        </w:rPr>
        <w:t>Nat Cell Biol</w:t>
      </w:r>
      <w:r w:rsidRPr="003756BB">
        <w:rPr>
          <w:rFonts w:ascii="Book Antiqua" w:eastAsia="宋体" w:hAnsi="Book Antiqua" w:cs="Times New Roman"/>
          <w:kern w:val="2"/>
          <w:lang w:eastAsia="zh-CN"/>
        </w:rPr>
        <w:t xml:space="preserve"> 2016; </w:t>
      </w:r>
      <w:r w:rsidRPr="003756BB">
        <w:rPr>
          <w:rFonts w:ascii="Book Antiqua" w:eastAsia="宋体" w:hAnsi="Book Antiqua" w:cs="Times New Roman"/>
          <w:b/>
          <w:kern w:val="2"/>
          <w:lang w:eastAsia="zh-CN"/>
        </w:rPr>
        <w:t>18</w:t>
      </w:r>
      <w:r w:rsidRPr="003756BB">
        <w:rPr>
          <w:rFonts w:ascii="Book Antiqua" w:eastAsia="宋体" w:hAnsi="Book Antiqua" w:cs="Times New Roman"/>
          <w:kern w:val="2"/>
          <w:lang w:eastAsia="zh-CN"/>
        </w:rPr>
        <w:t>: 238-245 [PMID: 26911907 DOI: 10.1038/ncb3309]</w:t>
      </w:r>
    </w:p>
    <w:p w14:paraId="57E8E2A3"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156 </w:t>
      </w:r>
      <w:r w:rsidRPr="003756BB">
        <w:rPr>
          <w:rFonts w:ascii="Book Antiqua" w:eastAsia="宋体" w:hAnsi="Book Antiqua" w:cs="Times New Roman"/>
          <w:b/>
          <w:kern w:val="2"/>
          <w:lang w:eastAsia="zh-CN"/>
        </w:rPr>
        <w:t>Quail DF</w:t>
      </w:r>
      <w:r w:rsidRPr="003756BB">
        <w:rPr>
          <w:rFonts w:ascii="Book Antiqua" w:eastAsia="宋体" w:hAnsi="Book Antiqua" w:cs="Times New Roman"/>
          <w:kern w:val="2"/>
          <w:lang w:eastAsia="zh-CN"/>
        </w:rPr>
        <w:t xml:space="preserve">, Taylor MJ, Postovit LM. Microenvironmental regulation of cancer stem cell phenotypes. </w:t>
      </w:r>
      <w:r w:rsidRPr="003756BB">
        <w:rPr>
          <w:rFonts w:ascii="Book Antiqua" w:eastAsia="宋体" w:hAnsi="Book Antiqua" w:cs="Times New Roman"/>
          <w:i/>
          <w:kern w:val="2"/>
          <w:lang w:eastAsia="zh-CN"/>
        </w:rPr>
        <w:t>Curr Stem Cell Res Ther</w:t>
      </w:r>
      <w:r w:rsidRPr="003756BB">
        <w:rPr>
          <w:rFonts w:ascii="Book Antiqua" w:eastAsia="宋体" w:hAnsi="Book Antiqua" w:cs="Times New Roman"/>
          <w:kern w:val="2"/>
          <w:lang w:eastAsia="zh-CN"/>
        </w:rPr>
        <w:t xml:space="preserve"> 2012; </w:t>
      </w:r>
      <w:r w:rsidRPr="003756BB">
        <w:rPr>
          <w:rFonts w:ascii="Book Antiqua" w:eastAsia="宋体" w:hAnsi="Book Antiqua" w:cs="Times New Roman"/>
          <w:b/>
          <w:kern w:val="2"/>
          <w:lang w:eastAsia="zh-CN"/>
        </w:rPr>
        <w:t>7</w:t>
      </w:r>
      <w:r w:rsidRPr="003756BB">
        <w:rPr>
          <w:rFonts w:ascii="Book Antiqua" w:eastAsia="宋体" w:hAnsi="Book Antiqua" w:cs="Times New Roman"/>
          <w:kern w:val="2"/>
          <w:lang w:eastAsia="zh-CN"/>
        </w:rPr>
        <w:t>: 197-216 [PMID: 22329582]</w:t>
      </w:r>
    </w:p>
    <w:p w14:paraId="1C4B5AB0"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157 </w:t>
      </w:r>
      <w:r w:rsidRPr="003756BB">
        <w:rPr>
          <w:rFonts w:ascii="Book Antiqua" w:eastAsia="宋体" w:hAnsi="Book Antiqua" w:cs="Times New Roman"/>
          <w:b/>
          <w:kern w:val="2"/>
          <w:lang w:eastAsia="zh-CN"/>
        </w:rPr>
        <w:t>Shoni M</w:t>
      </w:r>
      <w:r w:rsidRPr="003756BB">
        <w:rPr>
          <w:rFonts w:ascii="Book Antiqua" w:eastAsia="宋体" w:hAnsi="Book Antiqua" w:cs="Times New Roman"/>
          <w:kern w:val="2"/>
          <w:lang w:eastAsia="zh-CN"/>
        </w:rPr>
        <w:t xml:space="preserve">, Lui KO, Vavvas DG, Muto MG, Berkowitz RS, Vlahos N, Ng SW. Protein kinases and associated pathways in pluripotent state and lineage differentiation. </w:t>
      </w:r>
      <w:r w:rsidRPr="003756BB">
        <w:rPr>
          <w:rFonts w:ascii="Book Antiqua" w:eastAsia="宋体" w:hAnsi="Book Antiqua" w:cs="Times New Roman"/>
          <w:i/>
          <w:kern w:val="2"/>
          <w:lang w:eastAsia="zh-CN"/>
        </w:rPr>
        <w:t>Curr Stem Cell Res Ther</w:t>
      </w:r>
      <w:r w:rsidRPr="003756BB">
        <w:rPr>
          <w:rFonts w:ascii="Book Antiqua" w:eastAsia="宋体" w:hAnsi="Book Antiqua" w:cs="Times New Roman"/>
          <w:kern w:val="2"/>
          <w:lang w:eastAsia="zh-CN"/>
        </w:rPr>
        <w:t xml:space="preserve"> 2014; </w:t>
      </w:r>
      <w:r w:rsidRPr="003756BB">
        <w:rPr>
          <w:rFonts w:ascii="Book Antiqua" w:eastAsia="宋体" w:hAnsi="Book Antiqua" w:cs="Times New Roman"/>
          <w:b/>
          <w:kern w:val="2"/>
          <w:lang w:eastAsia="zh-CN"/>
        </w:rPr>
        <w:t>9</w:t>
      </w:r>
      <w:r w:rsidRPr="003756BB">
        <w:rPr>
          <w:rFonts w:ascii="Book Antiqua" w:eastAsia="宋体" w:hAnsi="Book Antiqua" w:cs="Times New Roman"/>
          <w:kern w:val="2"/>
          <w:lang w:eastAsia="zh-CN"/>
        </w:rPr>
        <w:t>: 366-387 [PMID: 24998240]</w:t>
      </w:r>
    </w:p>
    <w:p w14:paraId="11E2D2C1"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158 </w:t>
      </w:r>
      <w:r w:rsidRPr="003756BB">
        <w:rPr>
          <w:rFonts w:ascii="Book Antiqua" w:eastAsia="宋体" w:hAnsi="Book Antiqua" w:cs="Times New Roman"/>
          <w:b/>
          <w:kern w:val="2"/>
          <w:lang w:eastAsia="zh-CN"/>
        </w:rPr>
        <w:t>Singh SK</w:t>
      </w:r>
      <w:r w:rsidRPr="003756BB">
        <w:rPr>
          <w:rFonts w:ascii="Book Antiqua" w:eastAsia="宋体" w:hAnsi="Book Antiqua" w:cs="Times New Roman"/>
          <w:kern w:val="2"/>
          <w:lang w:eastAsia="zh-CN"/>
        </w:rPr>
        <w:t xml:space="preserve">, Hawkins C, Clarke ID, Squire JA, Bayani J, Hide T, Henkelman RM, Cusimano MD, Dirks PB. Identification of human brain tumour initiating cells. </w:t>
      </w:r>
      <w:r w:rsidRPr="003756BB">
        <w:rPr>
          <w:rFonts w:ascii="Book Antiqua" w:eastAsia="宋体" w:hAnsi="Book Antiqua" w:cs="Times New Roman"/>
          <w:i/>
          <w:kern w:val="2"/>
          <w:lang w:eastAsia="zh-CN"/>
        </w:rPr>
        <w:t>Nature</w:t>
      </w:r>
      <w:r w:rsidRPr="003756BB">
        <w:rPr>
          <w:rFonts w:ascii="Book Antiqua" w:eastAsia="宋体" w:hAnsi="Book Antiqua" w:cs="Times New Roman"/>
          <w:kern w:val="2"/>
          <w:lang w:eastAsia="zh-CN"/>
        </w:rPr>
        <w:t xml:space="preserve"> 2004; </w:t>
      </w:r>
      <w:r w:rsidRPr="003756BB">
        <w:rPr>
          <w:rFonts w:ascii="Book Antiqua" w:eastAsia="宋体" w:hAnsi="Book Antiqua" w:cs="Times New Roman"/>
          <w:b/>
          <w:kern w:val="2"/>
          <w:lang w:eastAsia="zh-CN"/>
        </w:rPr>
        <w:t>432</w:t>
      </w:r>
      <w:r w:rsidRPr="003756BB">
        <w:rPr>
          <w:rFonts w:ascii="Book Antiqua" w:eastAsia="宋体" w:hAnsi="Book Antiqua" w:cs="Times New Roman"/>
          <w:kern w:val="2"/>
          <w:lang w:eastAsia="zh-CN"/>
        </w:rPr>
        <w:t>: 396-401 [PMID: 15549107 DOI: 10.1038/nature03128]</w:t>
      </w:r>
    </w:p>
    <w:p w14:paraId="45BBEE29"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159 </w:t>
      </w:r>
      <w:r w:rsidRPr="003756BB">
        <w:rPr>
          <w:rFonts w:ascii="Book Antiqua" w:eastAsia="宋体" w:hAnsi="Book Antiqua" w:cs="Times New Roman"/>
          <w:b/>
          <w:kern w:val="2"/>
          <w:lang w:eastAsia="zh-CN"/>
        </w:rPr>
        <w:t>Du Z</w:t>
      </w:r>
      <w:r w:rsidRPr="003756BB">
        <w:rPr>
          <w:rFonts w:ascii="Book Antiqua" w:eastAsia="宋体" w:hAnsi="Book Antiqua" w:cs="Times New Roman"/>
          <w:kern w:val="2"/>
          <w:lang w:eastAsia="zh-CN"/>
        </w:rPr>
        <w:t xml:space="preserve">, Qin R, Wei C, Wang M, Shi C, Tian R, Peng C. Pancreatic cancer cells resistant to chemoradiotherapy rich in "stem-cell-like" tumor cells. </w:t>
      </w:r>
      <w:r w:rsidRPr="003756BB">
        <w:rPr>
          <w:rFonts w:ascii="Book Antiqua" w:eastAsia="宋体" w:hAnsi="Book Antiqua" w:cs="Times New Roman"/>
          <w:i/>
          <w:kern w:val="2"/>
          <w:lang w:eastAsia="zh-CN"/>
        </w:rPr>
        <w:t>Dig Dis Sci</w:t>
      </w:r>
      <w:r w:rsidRPr="003756BB">
        <w:rPr>
          <w:rFonts w:ascii="Book Antiqua" w:eastAsia="宋体" w:hAnsi="Book Antiqua" w:cs="Times New Roman"/>
          <w:kern w:val="2"/>
          <w:lang w:eastAsia="zh-CN"/>
        </w:rPr>
        <w:t xml:space="preserve"> 2011; </w:t>
      </w:r>
      <w:r w:rsidRPr="003756BB">
        <w:rPr>
          <w:rFonts w:ascii="Book Antiqua" w:eastAsia="宋体" w:hAnsi="Book Antiqua" w:cs="Times New Roman"/>
          <w:b/>
          <w:kern w:val="2"/>
          <w:lang w:eastAsia="zh-CN"/>
        </w:rPr>
        <w:t>56</w:t>
      </w:r>
      <w:r w:rsidRPr="003756BB">
        <w:rPr>
          <w:rFonts w:ascii="Book Antiqua" w:eastAsia="宋体" w:hAnsi="Book Antiqua" w:cs="Times New Roman"/>
          <w:kern w:val="2"/>
          <w:lang w:eastAsia="zh-CN"/>
        </w:rPr>
        <w:t>: 741-750 [PMID: 20683663 DOI: 10.1007/s10620-010-1340-0]</w:t>
      </w:r>
    </w:p>
    <w:p w14:paraId="55AC6FA3"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160 </w:t>
      </w:r>
      <w:r w:rsidRPr="003756BB">
        <w:rPr>
          <w:rFonts w:ascii="Book Antiqua" w:eastAsia="宋体" w:hAnsi="Book Antiqua" w:cs="Times New Roman"/>
          <w:b/>
          <w:kern w:val="2"/>
          <w:lang w:eastAsia="zh-CN"/>
        </w:rPr>
        <w:t>Malfettone A</w:t>
      </w:r>
      <w:r w:rsidRPr="003756BB">
        <w:rPr>
          <w:rFonts w:ascii="Book Antiqua" w:eastAsia="宋体" w:hAnsi="Book Antiqua" w:cs="Times New Roman"/>
          <w:kern w:val="2"/>
          <w:lang w:eastAsia="zh-CN"/>
        </w:rPr>
        <w:t xml:space="preserve">, Soukupova J, Bertran E, Crosas-Molist E, Lastra R, Fernando J, Koudelkova P, Rani B, Fabra Á, Serrano T, Ramos E, Mikulits W, Giannelli G, Fabregat I. Transforming growth factor-β-induced plasticity causes a migratory stemness phenotype in hepatocellular carcinoma. </w:t>
      </w:r>
      <w:r w:rsidRPr="003756BB">
        <w:rPr>
          <w:rFonts w:ascii="Book Antiqua" w:eastAsia="宋体" w:hAnsi="Book Antiqua" w:cs="Times New Roman"/>
          <w:i/>
          <w:kern w:val="2"/>
          <w:lang w:eastAsia="zh-CN"/>
        </w:rPr>
        <w:t>Cancer Lett</w:t>
      </w:r>
      <w:r w:rsidRPr="003756BB">
        <w:rPr>
          <w:rFonts w:ascii="Book Antiqua" w:eastAsia="宋体" w:hAnsi="Book Antiqua" w:cs="Times New Roman"/>
          <w:kern w:val="2"/>
          <w:lang w:eastAsia="zh-CN"/>
        </w:rPr>
        <w:t xml:space="preserve"> 2017; </w:t>
      </w:r>
      <w:r w:rsidRPr="003756BB">
        <w:rPr>
          <w:rFonts w:ascii="Book Antiqua" w:eastAsia="宋体" w:hAnsi="Book Antiqua" w:cs="Times New Roman"/>
          <w:b/>
          <w:kern w:val="2"/>
          <w:lang w:eastAsia="zh-CN"/>
        </w:rPr>
        <w:t>392</w:t>
      </w:r>
      <w:r w:rsidRPr="003756BB">
        <w:rPr>
          <w:rFonts w:ascii="Book Antiqua" w:eastAsia="宋体" w:hAnsi="Book Antiqua" w:cs="Times New Roman"/>
          <w:kern w:val="2"/>
          <w:lang w:eastAsia="zh-CN"/>
        </w:rPr>
        <w:t>: 39-50 [PMID: 28161507 DOI: 10.1016/j.canlet.2017.01.037]</w:t>
      </w:r>
    </w:p>
    <w:p w14:paraId="5343AAC3"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161 </w:t>
      </w:r>
      <w:r w:rsidRPr="003756BB">
        <w:rPr>
          <w:rFonts w:ascii="Book Antiqua" w:eastAsia="宋体" w:hAnsi="Book Antiqua" w:cs="Times New Roman"/>
          <w:b/>
          <w:kern w:val="2"/>
          <w:lang w:eastAsia="zh-CN"/>
        </w:rPr>
        <w:t>Iliopoulos D</w:t>
      </w:r>
      <w:r w:rsidRPr="003756BB">
        <w:rPr>
          <w:rFonts w:ascii="Book Antiqua" w:eastAsia="宋体" w:hAnsi="Book Antiqua" w:cs="Times New Roman"/>
          <w:kern w:val="2"/>
          <w:lang w:eastAsia="zh-CN"/>
        </w:rPr>
        <w:t xml:space="preserve">, Hirsch HA, Struhl K. An epigenetic switch involving NF-kappaB, Lin28, Let-7 MicroRNA, and IL6 links inflammation to cell transformation. </w:t>
      </w:r>
      <w:r w:rsidRPr="003756BB">
        <w:rPr>
          <w:rFonts w:ascii="Book Antiqua" w:eastAsia="宋体" w:hAnsi="Book Antiqua" w:cs="Times New Roman"/>
          <w:i/>
          <w:kern w:val="2"/>
          <w:lang w:eastAsia="zh-CN"/>
        </w:rPr>
        <w:t>Cell</w:t>
      </w:r>
      <w:r w:rsidRPr="003756BB">
        <w:rPr>
          <w:rFonts w:ascii="Book Antiqua" w:eastAsia="宋体" w:hAnsi="Book Antiqua" w:cs="Times New Roman"/>
          <w:kern w:val="2"/>
          <w:lang w:eastAsia="zh-CN"/>
        </w:rPr>
        <w:t xml:space="preserve"> 2009; </w:t>
      </w:r>
      <w:r w:rsidRPr="003756BB">
        <w:rPr>
          <w:rFonts w:ascii="Book Antiqua" w:eastAsia="宋体" w:hAnsi="Book Antiqua" w:cs="Times New Roman"/>
          <w:b/>
          <w:kern w:val="2"/>
          <w:lang w:eastAsia="zh-CN"/>
        </w:rPr>
        <w:t>139</w:t>
      </w:r>
      <w:r w:rsidRPr="003756BB">
        <w:rPr>
          <w:rFonts w:ascii="Book Antiqua" w:eastAsia="宋体" w:hAnsi="Book Antiqua" w:cs="Times New Roman"/>
          <w:kern w:val="2"/>
          <w:lang w:eastAsia="zh-CN"/>
        </w:rPr>
        <w:t>: 693-706 [PMID: 19878981 DOI: 10.1016/j.cell.2009.10.014]</w:t>
      </w:r>
    </w:p>
    <w:p w14:paraId="65FADFEB"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162 </w:t>
      </w:r>
      <w:r w:rsidRPr="003756BB">
        <w:rPr>
          <w:rFonts w:ascii="Book Antiqua" w:eastAsia="宋体" w:hAnsi="Book Antiqua" w:cs="Times New Roman"/>
          <w:b/>
          <w:kern w:val="2"/>
          <w:lang w:eastAsia="zh-CN"/>
        </w:rPr>
        <w:t>Toh TB</w:t>
      </w:r>
      <w:r w:rsidRPr="003756BB">
        <w:rPr>
          <w:rFonts w:ascii="Book Antiqua" w:eastAsia="宋体" w:hAnsi="Book Antiqua" w:cs="Times New Roman"/>
          <w:kern w:val="2"/>
          <w:lang w:eastAsia="zh-CN"/>
        </w:rPr>
        <w:t xml:space="preserve">, Lim JJ, Chow EK. Epigenetics in cancer stem cells. </w:t>
      </w:r>
      <w:r w:rsidRPr="003756BB">
        <w:rPr>
          <w:rFonts w:ascii="Book Antiqua" w:eastAsia="宋体" w:hAnsi="Book Antiqua" w:cs="Times New Roman"/>
          <w:i/>
          <w:kern w:val="2"/>
          <w:lang w:eastAsia="zh-CN"/>
        </w:rPr>
        <w:t>Mol Cancer</w:t>
      </w:r>
      <w:r w:rsidRPr="003756BB">
        <w:rPr>
          <w:rFonts w:ascii="Book Antiqua" w:eastAsia="宋体" w:hAnsi="Book Antiqua" w:cs="Times New Roman"/>
          <w:kern w:val="2"/>
          <w:lang w:eastAsia="zh-CN"/>
        </w:rPr>
        <w:t xml:space="preserve"> 2017; </w:t>
      </w:r>
      <w:r w:rsidRPr="003756BB">
        <w:rPr>
          <w:rFonts w:ascii="Book Antiqua" w:eastAsia="宋体" w:hAnsi="Book Antiqua" w:cs="Times New Roman"/>
          <w:b/>
          <w:kern w:val="2"/>
          <w:lang w:eastAsia="zh-CN"/>
        </w:rPr>
        <w:t>16</w:t>
      </w:r>
      <w:r w:rsidRPr="003756BB">
        <w:rPr>
          <w:rFonts w:ascii="Book Antiqua" w:eastAsia="宋体" w:hAnsi="Book Antiqua" w:cs="Times New Roman"/>
          <w:kern w:val="2"/>
          <w:lang w:eastAsia="zh-CN"/>
        </w:rPr>
        <w:t>: 29 [PMID: 28148257 DOI: 10.1186/s12943-017-0596-9]</w:t>
      </w:r>
    </w:p>
    <w:p w14:paraId="646D157B"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163 </w:t>
      </w:r>
      <w:r w:rsidRPr="003756BB">
        <w:rPr>
          <w:rFonts w:ascii="Book Antiqua" w:eastAsia="宋体" w:hAnsi="Book Antiqua" w:cs="Times New Roman"/>
          <w:b/>
          <w:kern w:val="2"/>
          <w:lang w:eastAsia="zh-CN"/>
        </w:rPr>
        <w:t>Choi HJ</w:t>
      </w:r>
      <w:r w:rsidRPr="003756BB">
        <w:rPr>
          <w:rFonts w:ascii="Book Antiqua" w:eastAsia="宋体" w:hAnsi="Book Antiqua" w:cs="Times New Roman"/>
          <w:kern w:val="2"/>
          <w:lang w:eastAsia="zh-CN"/>
        </w:rPr>
        <w:t xml:space="preserve">, Park JH, Park M, Won HY, Joo HS, Lee CH, Lee JY, Kong G. UTX inhibits EMT-induced breast CSC properties by epigenetic repression of EMT genes in cooperation with LSD1 and HDAC1. </w:t>
      </w:r>
      <w:r w:rsidRPr="003756BB">
        <w:rPr>
          <w:rFonts w:ascii="Book Antiqua" w:eastAsia="宋体" w:hAnsi="Book Antiqua" w:cs="Times New Roman"/>
          <w:i/>
          <w:kern w:val="2"/>
          <w:lang w:eastAsia="zh-CN"/>
        </w:rPr>
        <w:t>EMBO Rep</w:t>
      </w:r>
      <w:r w:rsidRPr="003756BB">
        <w:rPr>
          <w:rFonts w:ascii="Book Antiqua" w:eastAsia="宋体" w:hAnsi="Book Antiqua" w:cs="Times New Roman"/>
          <w:kern w:val="2"/>
          <w:lang w:eastAsia="zh-CN"/>
        </w:rPr>
        <w:t xml:space="preserve"> 2015; </w:t>
      </w:r>
      <w:r w:rsidRPr="003756BB">
        <w:rPr>
          <w:rFonts w:ascii="Book Antiqua" w:eastAsia="宋体" w:hAnsi="Book Antiqua" w:cs="Times New Roman"/>
          <w:b/>
          <w:kern w:val="2"/>
          <w:lang w:eastAsia="zh-CN"/>
        </w:rPr>
        <w:t>16</w:t>
      </w:r>
      <w:r w:rsidRPr="003756BB">
        <w:rPr>
          <w:rFonts w:ascii="Book Antiqua" w:eastAsia="宋体" w:hAnsi="Book Antiqua" w:cs="Times New Roman"/>
          <w:kern w:val="2"/>
          <w:lang w:eastAsia="zh-CN"/>
        </w:rPr>
        <w:t>: 1288-1298 [PMID: 26303947 DOI: 10.15252/embr.201540244]</w:t>
      </w:r>
    </w:p>
    <w:p w14:paraId="47DE0B17"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164 </w:t>
      </w:r>
      <w:r w:rsidRPr="003756BB">
        <w:rPr>
          <w:rFonts w:ascii="Book Antiqua" w:eastAsia="宋体" w:hAnsi="Book Antiqua" w:cs="Times New Roman"/>
          <w:b/>
          <w:kern w:val="2"/>
          <w:lang w:eastAsia="zh-CN"/>
        </w:rPr>
        <w:t>Liu S</w:t>
      </w:r>
      <w:r w:rsidRPr="003756BB">
        <w:rPr>
          <w:rFonts w:ascii="Book Antiqua" w:eastAsia="宋体" w:hAnsi="Book Antiqua" w:cs="Times New Roman"/>
          <w:kern w:val="2"/>
          <w:lang w:eastAsia="zh-CN"/>
        </w:rPr>
        <w:t xml:space="preserve">, Ye D, Guo W, Yu W, He Y, Hu J, Wang Y, Zhang L, Liao Y, Song H, Zhong S, Xu D, Yin H, Sun B, Wang X, Liu J, Wu Y, Zhou BP, Zhang Z, Deng J. G9a is essential for EMT-mediated metastasis and maintenance of cancer stem cell-like characters in head and neck squamous cell carcinoma. </w:t>
      </w:r>
      <w:r w:rsidRPr="003756BB">
        <w:rPr>
          <w:rFonts w:ascii="Book Antiqua" w:eastAsia="宋体" w:hAnsi="Book Antiqua" w:cs="Times New Roman"/>
          <w:i/>
          <w:kern w:val="2"/>
          <w:lang w:eastAsia="zh-CN"/>
        </w:rPr>
        <w:t>Oncotarget</w:t>
      </w:r>
      <w:r w:rsidRPr="003756BB">
        <w:rPr>
          <w:rFonts w:ascii="Book Antiqua" w:eastAsia="宋体" w:hAnsi="Book Antiqua" w:cs="Times New Roman"/>
          <w:kern w:val="2"/>
          <w:lang w:eastAsia="zh-CN"/>
        </w:rPr>
        <w:t xml:space="preserve"> 2015; </w:t>
      </w:r>
      <w:r w:rsidRPr="003756BB">
        <w:rPr>
          <w:rFonts w:ascii="Book Antiqua" w:eastAsia="宋体" w:hAnsi="Book Antiqua" w:cs="Times New Roman"/>
          <w:b/>
          <w:kern w:val="2"/>
          <w:lang w:eastAsia="zh-CN"/>
        </w:rPr>
        <w:t>6</w:t>
      </w:r>
      <w:r w:rsidRPr="003756BB">
        <w:rPr>
          <w:rFonts w:ascii="Book Antiqua" w:eastAsia="宋体" w:hAnsi="Book Antiqua" w:cs="Times New Roman"/>
          <w:kern w:val="2"/>
          <w:lang w:eastAsia="zh-CN"/>
        </w:rPr>
        <w:t>: 6887-6901 [PMID: 25749385 DOI: 10.18632/oncotarget.3159]</w:t>
      </w:r>
    </w:p>
    <w:p w14:paraId="2C5C516A"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165 </w:t>
      </w:r>
      <w:r w:rsidRPr="003756BB">
        <w:rPr>
          <w:rFonts w:ascii="Book Antiqua" w:eastAsia="宋体" w:hAnsi="Book Antiqua" w:cs="Times New Roman"/>
          <w:b/>
          <w:kern w:val="2"/>
          <w:lang w:eastAsia="zh-CN"/>
        </w:rPr>
        <w:t>Suzuki H</w:t>
      </w:r>
      <w:r w:rsidRPr="003756BB">
        <w:rPr>
          <w:rFonts w:ascii="Book Antiqua" w:eastAsia="宋体" w:hAnsi="Book Antiqua" w:cs="Times New Roman"/>
          <w:kern w:val="2"/>
          <w:lang w:eastAsia="zh-CN"/>
        </w:rPr>
        <w:t xml:space="preserve">, Watkins DN, Jair KW, Schuebel KE, Markowitz SD, Chen WD, Pretlow TP, Yang B, Akiyama Y, Van Engeland M, Toyota M, Tokino T, Hinoda Y, Imai K, Herman JG, Baylin SB. Epigenetic inactivation of SFRP genes allows constitutive WNT signaling in colorectal cancer. </w:t>
      </w:r>
      <w:r w:rsidRPr="003756BB">
        <w:rPr>
          <w:rFonts w:ascii="Book Antiqua" w:eastAsia="宋体" w:hAnsi="Book Antiqua" w:cs="Times New Roman"/>
          <w:i/>
          <w:kern w:val="2"/>
          <w:lang w:eastAsia="zh-CN"/>
        </w:rPr>
        <w:t>Nat Genet</w:t>
      </w:r>
      <w:r w:rsidRPr="003756BB">
        <w:rPr>
          <w:rFonts w:ascii="Book Antiqua" w:eastAsia="宋体" w:hAnsi="Book Antiqua" w:cs="Times New Roman"/>
          <w:kern w:val="2"/>
          <w:lang w:eastAsia="zh-CN"/>
        </w:rPr>
        <w:t xml:space="preserve"> 2004; </w:t>
      </w:r>
      <w:r w:rsidRPr="003756BB">
        <w:rPr>
          <w:rFonts w:ascii="Book Antiqua" w:eastAsia="宋体" w:hAnsi="Book Antiqua" w:cs="Times New Roman"/>
          <w:b/>
          <w:kern w:val="2"/>
          <w:lang w:eastAsia="zh-CN"/>
        </w:rPr>
        <w:t>36</w:t>
      </w:r>
      <w:r w:rsidRPr="003756BB">
        <w:rPr>
          <w:rFonts w:ascii="Book Antiqua" w:eastAsia="宋体" w:hAnsi="Book Antiqua" w:cs="Times New Roman"/>
          <w:kern w:val="2"/>
          <w:lang w:eastAsia="zh-CN"/>
        </w:rPr>
        <w:t>: 417-422 [PMID: 15034581 DOI: 10.1038/ng1330]</w:t>
      </w:r>
    </w:p>
    <w:p w14:paraId="6CAC2419"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166 </w:t>
      </w:r>
      <w:r w:rsidRPr="003756BB">
        <w:rPr>
          <w:rFonts w:ascii="Book Antiqua" w:eastAsia="宋体" w:hAnsi="Book Antiqua" w:cs="Times New Roman"/>
          <w:b/>
          <w:kern w:val="2"/>
          <w:lang w:eastAsia="zh-CN"/>
        </w:rPr>
        <w:t>Klarmann GJ</w:t>
      </w:r>
      <w:r w:rsidRPr="003756BB">
        <w:rPr>
          <w:rFonts w:ascii="Book Antiqua" w:eastAsia="宋体" w:hAnsi="Book Antiqua" w:cs="Times New Roman"/>
          <w:kern w:val="2"/>
          <w:lang w:eastAsia="zh-CN"/>
        </w:rPr>
        <w:t xml:space="preserve">, Decker A, Farrar WL. Epigenetic gene silencing in the Wnt pathway in breast cancer. </w:t>
      </w:r>
      <w:r w:rsidRPr="003756BB">
        <w:rPr>
          <w:rFonts w:ascii="Book Antiqua" w:eastAsia="宋体" w:hAnsi="Book Antiqua" w:cs="Times New Roman"/>
          <w:i/>
          <w:kern w:val="2"/>
          <w:lang w:eastAsia="zh-CN"/>
        </w:rPr>
        <w:t>Epigenetics</w:t>
      </w:r>
      <w:r w:rsidRPr="003756BB">
        <w:rPr>
          <w:rFonts w:ascii="Book Antiqua" w:eastAsia="宋体" w:hAnsi="Book Antiqua" w:cs="Times New Roman"/>
          <w:kern w:val="2"/>
          <w:lang w:eastAsia="zh-CN"/>
        </w:rPr>
        <w:t xml:space="preserve"> 2008; </w:t>
      </w:r>
      <w:r w:rsidRPr="003756BB">
        <w:rPr>
          <w:rFonts w:ascii="Book Antiqua" w:eastAsia="宋体" w:hAnsi="Book Antiqua" w:cs="Times New Roman"/>
          <w:b/>
          <w:kern w:val="2"/>
          <w:lang w:eastAsia="zh-CN"/>
        </w:rPr>
        <w:t>3</w:t>
      </w:r>
      <w:r w:rsidRPr="003756BB">
        <w:rPr>
          <w:rFonts w:ascii="Book Antiqua" w:eastAsia="宋体" w:hAnsi="Book Antiqua" w:cs="Times New Roman"/>
          <w:kern w:val="2"/>
          <w:lang w:eastAsia="zh-CN"/>
        </w:rPr>
        <w:t>: 59-63 [PMID: 18398311]</w:t>
      </w:r>
    </w:p>
    <w:p w14:paraId="22F1D60F"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167 </w:t>
      </w:r>
      <w:r w:rsidRPr="003756BB">
        <w:rPr>
          <w:rFonts w:ascii="Book Antiqua" w:eastAsia="宋体" w:hAnsi="Book Antiqua" w:cs="Times New Roman"/>
          <w:b/>
          <w:kern w:val="2"/>
          <w:lang w:eastAsia="zh-CN"/>
        </w:rPr>
        <w:t>Kuhlmann JD</w:t>
      </w:r>
      <w:r w:rsidRPr="003756BB">
        <w:rPr>
          <w:rFonts w:ascii="Book Antiqua" w:eastAsia="宋体" w:hAnsi="Book Antiqua" w:cs="Times New Roman"/>
          <w:kern w:val="2"/>
          <w:lang w:eastAsia="zh-CN"/>
        </w:rPr>
        <w:t xml:space="preserve">, Hein L, Kurth I, Wimberger P, Dubrovska A. Targeting Cancer Stem Cells: Promises and Challenges. </w:t>
      </w:r>
      <w:r w:rsidRPr="003756BB">
        <w:rPr>
          <w:rFonts w:ascii="Book Antiqua" w:eastAsia="宋体" w:hAnsi="Book Antiqua" w:cs="Times New Roman"/>
          <w:i/>
          <w:kern w:val="2"/>
          <w:lang w:eastAsia="zh-CN"/>
        </w:rPr>
        <w:t>Anticancer Agents Med Chem</w:t>
      </w:r>
      <w:r w:rsidRPr="003756BB">
        <w:rPr>
          <w:rFonts w:ascii="Book Antiqua" w:eastAsia="宋体" w:hAnsi="Book Antiqua" w:cs="Times New Roman"/>
          <w:kern w:val="2"/>
          <w:lang w:eastAsia="zh-CN"/>
        </w:rPr>
        <w:t xml:space="preserve"> 2016; </w:t>
      </w:r>
      <w:r w:rsidRPr="003756BB">
        <w:rPr>
          <w:rFonts w:ascii="Book Antiqua" w:eastAsia="宋体" w:hAnsi="Book Antiqua" w:cs="Times New Roman"/>
          <w:b/>
          <w:kern w:val="2"/>
          <w:lang w:eastAsia="zh-CN"/>
        </w:rPr>
        <w:t>16</w:t>
      </w:r>
      <w:r w:rsidRPr="003756BB">
        <w:rPr>
          <w:rFonts w:ascii="Book Antiqua" w:eastAsia="宋体" w:hAnsi="Book Antiqua" w:cs="Times New Roman"/>
          <w:kern w:val="2"/>
          <w:lang w:eastAsia="zh-CN"/>
        </w:rPr>
        <w:t>: 38-58 [PMID: 26179271]</w:t>
      </w:r>
    </w:p>
    <w:p w14:paraId="32ADC468"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168 </w:t>
      </w:r>
      <w:r w:rsidRPr="003756BB">
        <w:rPr>
          <w:rFonts w:ascii="Book Antiqua" w:eastAsia="宋体" w:hAnsi="Book Antiqua" w:cs="Times New Roman"/>
          <w:b/>
          <w:kern w:val="2"/>
          <w:lang w:eastAsia="zh-CN"/>
        </w:rPr>
        <w:t>Zhang J</w:t>
      </w:r>
      <w:r w:rsidRPr="003756BB">
        <w:rPr>
          <w:rFonts w:ascii="Book Antiqua" w:eastAsia="宋体" w:hAnsi="Book Antiqua" w:cs="Times New Roman"/>
          <w:kern w:val="2"/>
          <w:lang w:eastAsia="zh-CN"/>
        </w:rPr>
        <w:t xml:space="preserve">, Luo N, Luo Y, Peng Z, Zhang T, Li S. microRNA-150 inhibits human CD133-positive liver cancer stem cells through             negative regulation of the transcription factor c-Myb. </w:t>
      </w:r>
      <w:r w:rsidRPr="003756BB">
        <w:rPr>
          <w:rFonts w:ascii="Book Antiqua" w:eastAsia="宋体" w:hAnsi="Book Antiqua" w:cs="Times New Roman"/>
          <w:i/>
          <w:kern w:val="2"/>
          <w:lang w:eastAsia="zh-CN"/>
        </w:rPr>
        <w:t>Int J Oncol</w:t>
      </w:r>
      <w:r w:rsidRPr="003756BB">
        <w:rPr>
          <w:rFonts w:ascii="Book Antiqua" w:eastAsia="宋体" w:hAnsi="Book Antiqua" w:cs="Times New Roman"/>
          <w:kern w:val="2"/>
          <w:lang w:eastAsia="zh-CN"/>
        </w:rPr>
        <w:t xml:space="preserve"> 2012; </w:t>
      </w:r>
      <w:r w:rsidRPr="003756BB">
        <w:rPr>
          <w:rFonts w:ascii="Book Antiqua" w:eastAsia="宋体" w:hAnsi="Book Antiqua" w:cs="Times New Roman"/>
          <w:b/>
          <w:kern w:val="2"/>
          <w:lang w:eastAsia="zh-CN"/>
        </w:rPr>
        <w:t>40</w:t>
      </w:r>
      <w:r w:rsidRPr="003756BB">
        <w:rPr>
          <w:rFonts w:ascii="Book Antiqua" w:eastAsia="宋体" w:hAnsi="Book Antiqua" w:cs="Times New Roman"/>
          <w:kern w:val="2"/>
          <w:lang w:eastAsia="zh-CN"/>
        </w:rPr>
        <w:t>: 747-756 [PMID: 22025269 DOI: 10.3892/ijo.2011.1242]</w:t>
      </w:r>
    </w:p>
    <w:p w14:paraId="4F54A425"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169 </w:t>
      </w:r>
      <w:r w:rsidRPr="003756BB">
        <w:rPr>
          <w:rFonts w:ascii="Book Antiqua" w:eastAsia="宋体" w:hAnsi="Book Antiqua" w:cs="Times New Roman"/>
          <w:b/>
          <w:kern w:val="2"/>
          <w:lang w:eastAsia="zh-CN"/>
        </w:rPr>
        <w:t>Jung CJ</w:t>
      </w:r>
      <w:r w:rsidRPr="003756BB">
        <w:rPr>
          <w:rFonts w:ascii="Book Antiqua" w:eastAsia="宋体" w:hAnsi="Book Antiqua" w:cs="Times New Roman"/>
          <w:kern w:val="2"/>
          <w:lang w:eastAsia="zh-CN"/>
        </w:rPr>
        <w:t xml:space="preserve">, Iyengar S, Blahnik KR, Ajuha TP, Jiang JX, Farnham PJ, Zern M. Epigenetic modulation of miR-122 facilitates human embryonic stem cell self-renewal and hepatocellular carcinoma proliferation. </w:t>
      </w:r>
      <w:r w:rsidRPr="003756BB">
        <w:rPr>
          <w:rFonts w:ascii="Book Antiqua" w:eastAsia="宋体" w:hAnsi="Book Antiqua" w:cs="Times New Roman"/>
          <w:i/>
          <w:kern w:val="2"/>
          <w:lang w:eastAsia="zh-CN"/>
        </w:rPr>
        <w:t>PLoS One</w:t>
      </w:r>
      <w:r w:rsidRPr="003756BB">
        <w:rPr>
          <w:rFonts w:ascii="Book Antiqua" w:eastAsia="宋体" w:hAnsi="Book Antiqua" w:cs="Times New Roman"/>
          <w:kern w:val="2"/>
          <w:lang w:eastAsia="zh-CN"/>
        </w:rPr>
        <w:t xml:space="preserve"> 2011; </w:t>
      </w:r>
      <w:r w:rsidRPr="003756BB">
        <w:rPr>
          <w:rFonts w:ascii="Book Antiqua" w:eastAsia="宋体" w:hAnsi="Book Antiqua" w:cs="Times New Roman"/>
          <w:b/>
          <w:kern w:val="2"/>
          <w:lang w:eastAsia="zh-CN"/>
        </w:rPr>
        <w:t>6</w:t>
      </w:r>
      <w:r w:rsidRPr="003756BB">
        <w:rPr>
          <w:rFonts w:ascii="Book Antiqua" w:eastAsia="宋体" w:hAnsi="Book Antiqua" w:cs="Times New Roman"/>
          <w:kern w:val="2"/>
          <w:lang w:eastAsia="zh-CN"/>
        </w:rPr>
        <w:t>: e27740 [PMID: 22140464 DOI: 10.1371/journal.pone.0027740]</w:t>
      </w:r>
    </w:p>
    <w:p w14:paraId="7D29FB86"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170 </w:t>
      </w:r>
      <w:r w:rsidRPr="003756BB">
        <w:rPr>
          <w:rFonts w:ascii="Book Antiqua" w:eastAsia="宋体" w:hAnsi="Book Antiqua" w:cs="Times New Roman"/>
          <w:b/>
          <w:kern w:val="2"/>
          <w:lang w:eastAsia="zh-CN"/>
        </w:rPr>
        <w:t>Heery R</w:t>
      </w:r>
      <w:r w:rsidRPr="003756BB">
        <w:rPr>
          <w:rFonts w:ascii="Book Antiqua" w:eastAsia="宋体" w:hAnsi="Book Antiqua" w:cs="Times New Roman"/>
          <w:kern w:val="2"/>
          <w:lang w:eastAsia="zh-CN"/>
        </w:rPr>
        <w:t xml:space="preserve">, Finn SP, Cuffe S, Gray SG. Long Non-Coding RNAs: Key Regulators of Epithelial-Mesenchymal Transition, Tumour Drug Resistance and Cancer Stem Cells. </w:t>
      </w:r>
      <w:r w:rsidRPr="003756BB">
        <w:rPr>
          <w:rFonts w:ascii="Book Antiqua" w:eastAsia="宋体" w:hAnsi="Book Antiqua" w:cs="Times New Roman"/>
          <w:i/>
          <w:kern w:val="2"/>
          <w:lang w:eastAsia="zh-CN"/>
        </w:rPr>
        <w:t>Cancers (Basel)</w:t>
      </w:r>
      <w:r w:rsidRPr="003756BB">
        <w:rPr>
          <w:rFonts w:ascii="Book Antiqua" w:eastAsia="宋体" w:hAnsi="Book Antiqua" w:cs="Times New Roman"/>
          <w:kern w:val="2"/>
          <w:lang w:eastAsia="zh-CN"/>
        </w:rPr>
        <w:t xml:space="preserve"> 2017; </w:t>
      </w:r>
      <w:r w:rsidRPr="003756BB">
        <w:rPr>
          <w:rFonts w:ascii="Book Antiqua" w:eastAsia="宋体" w:hAnsi="Book Antiqua" w:cs="Times New Roman"/>
          <w:b/>
          <w:kern w:val="2"/>
          <w:lang w:eastAsia="zh-CN"/>
        </w:rPr>
        <w:t>9</w:t>
      </w:r>
      <w:r w:rsidRPr="003756BB">
        <w:rPr>
          <w:rFonts w:ascii="Book Antiqua" w:eastAsia="宋体" w:hAnsi="Book Antiqua" w:cs="Times New Roman"/>
          <w:kern w:val="2"/>
          <w:lang w:eastAsia="zh-CN"/>
        </w:rPr>
        <w:t>:  [PMID: 28430163 DOI: 10.3390/cancers9040038]</w:t>
      </w:r>
    </w:p>
    <w:p w14:paraId="4EA34CF3"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171 </w:t>
      </w:r>
      <w:r w:rsidRPr="003756BB">
        <w:rPr>
          <w:rFonts w:ascii="Book Antiqua" w:eastAsia="宋体" w:hAnsi="Book Antiqua" w:cs="Times New Roman"/>
          <w:b/>
          <w:kern w:val="2"/>
          <w:lang w:eastAsia="zh-CN"/>
        </w:rPr>
        <w:t>Yamashita T</w:t>
      </w:r>
      <w:r w:rsidRPr="003756BB">
        <w:rPr>
          <w:rFonts w:ascii="Book Antiqua" w:eastAsia="宋体" w:hAnsi="Book Antiqua" w:cs="Times New Roman"/>
          <w:kern w:val="2"/>
          <w:lang w:eastAsia="zh-CN"/>
        </w:rPr>
        <w:t xml:space="preserve">, Wang XW. Cancer stem cells in the development of liver cancer. </w:t>
      </w:r>
      <w:r w:rsidRPr="003756BB">
        <w:rPr>
          <w:rFonts w:ascii="Book Antiqua" w:eastAsia="宋体" w:hAnsi="Book Antiqua" w:cs="Times New Roman"/>
          <w:i/>
          <w:kern w:val="2"/>
          <w:lang w:eastAsia="zh-CN"/>
        </w:rPr>
        <w:t>J Clin Invest</w:t>
      </w:r>
      <w:r w:rsidRPr="003756BB">
        <w:rPr>
          <w:rFonts w:ascii="Book Antiqua" w:eastAsia="宋体" w:hAnsi="Book Antiqua" w:cs="Times New Roman"/>
          <w:kern w:val="2"/>
          <w:lang w:eastAsia="zh-CN"/>
        </w:rPr>
        <w:t xml:space="preserve"> 2013; </w:t>
      </w:r>
      <w:r w:rsidRPr="003756BB">
        <w:rPr>
          <w:rFonts w:ascii="Book Antiqua" w:eastAsia="宋体" w:hAnsi="Book Antiqua" w:cs="Times New Roman"/>
          <w:b/>
          <w:kern w:val="2"/>
          <w:lang w:eastAsia="zh-CN"/>
        </w:rPr>
        <w:t>123</w:t>
      </w:r>
      <w:r w:rsidRPr="003756BB">
        <w:rPr>
          <w:rFonts w:ascii="Book Antiqua" w:eastAsia="宋体" w:hAnsi="Book Antiqua" w:cs="Times New Roman"/>
          <w:kern w:val="2"/>
          <w:lang w:eastAsia="zh-CN"/>
        </w:rPr>
        <w:t>: 1911-1918 [PMID: 23635789 DOI: 10.1172/JCI66024]</w:t>
      </w:r>
    </w:p>
    <w:p w14:paraId="69CBD71F"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172 </w:t>
      </w:r>
      <w:r w:rsidRPr="003756BB">
        <w:rPr>
          <w:rFonts w:ascii="Book Antiqua" w:eastAsia="宋体" w:hAnsi="Book Antiqua" w:cs="Times New Roman"/>
          <w:b/>
          <w:kern w:val="2"/>
          <w:lang w:eastAsia="zh-CN"/>
        </w:rPr>
        <w:t>Ghisolfi L</w:t>
      </w:r>
      <w:r w:rsidRPr="003756BB">
        <w:rPr>
          <w:rFonts w:ascii="Book Antiqua" w:eastAsia="宋体" w:hAnsi="Book Antiqua" w:cs="Times New Roman"/>
          <w:kern w:val="2"/>
          <w:lang w:eastAsia="zh-CN"/>
        </w:rPr>
        <w:t xml:space="preserve">, Keates AC, Hu X, Lee DK, Li CJ. Ionizing radiation induces stemness in cancer cells. </w:t>
      </w:r>
      <w:r w:rsidRPr="003756BB">
        <w:rPr>
          <w:rFonts w:ascii="Book Antiqua" w:eastAsia="宋体" w:hAnsi="Book Antiqua" w:cs="Times New Roman"/>
          <w:i/>
          <w:kern w:val="2"/>
          <w:lang w:eastAsia="zh-CN"/>
        </w:rPr>
        <w:t>PLoS One</w:t>
      </w:r>
      <w:r w:rsidRPr="003756BB">
        <w:rPr>
          <w:rFonts w:ascii="Book Antiqua" w:eastAsia="宋体" w:hAnsi="Book Antiqua" w:cs="Times New Roman"/>
          <w:kern w:val="2"/>
          <w:lang w:eastAsia="zh-CN"/>
        </w:rPr>
        <w:t xml:space="preserve"> 2012; </w:t>
      </w:r>
      <w:r w:rsidRPr="003756BB">
        <w:rPr>
          <w:rFonts w:ascii="Book Antiqua" w:eastAsia="宋体" w:hAnsi="Book Antiqua" w:cs="Times New Roman"/>
          <w:b/>
          <w:kern w:val="2"/>
          <w:lang w:eastAsia="zh-CN"/>
        </w:rPr>
        <w:t>7</w:t>
      </w:r>
      <w:r w:rsidRPr="003756BB">
        <w:rPr>
          <w:rFonts w:ascii="Book Antiqua" w:eastAsia="宋体" w:hAnsi="Book Antiqua" w:cs="Times New Roman"/>
          <w:kern w:val="2"/>
          <w:lang w:eastAsia="zh-CN"/>
        </w:rPr>
        <w:t>: e43628 [PMID: 22928007 DOI: 10.1371/journal.pone.0043628]</w:t>
      </w:r>
    </w:p>
    <w:p w14:paraId="4C08C017"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173 </w:t>
      </w:r>
      <w:r w:rsidRPr="003756BB">
        <w:rPr>
          <w:rFonts w:ascii="Book Antiqua" w:eastAsia="宋体" w:hAnsi="Book Antiqua" w:cs="Times New Roman"/>
          <w:b/>
          <w:kern w:val="2"/>
          <w:lang w:eastAsia="zh-CN"/>
        </w:rPr>
        <w:t>Chen X</w:t>
      </w:r>
      <w:r w:rsidRPr="003756BB">
        <w:rPr>
          <w:rFonts w:ascii="Book Antiqua" w:eastAsia="宋体" w:hAnsi="Book Antiqua" w:cs="Times New Roman"/>
          <w:kern w:val="2"/>
          <w:lang w:eastAsia="zh-CN"/>
        </w:rPr>
        <w:t xml:space="preserve">, Liao R, Li D, Sun J. Induced cancer stem cells generated by radiochemotherapy and their therapeutic implications. </w:t>
      </w:r>
      <w:r w:rsidRPr="003756BB">
        <w:rPr>
          <w:rFonts w:ascii="Book Antiqua" w:eastAsia="宋体" w:hAnsi="Book Antiqua" w:cs="Times New Roman"/>
          <w:i/>
          <w:kern w:val="2"/>
          <w:lang w:eastAsia="zh-CN"/>
        </w:rPr>
        <w:t>Oncotarget</w:t>
      </w:r>
      <w:r w:rsidRPr="003756BB">
        <w:rPr>
          <w:rFonts w:ascii="Book Antiqua" w:eastAsia="宋体" w:hAnsi="Book Antiqua" w:cs="Times New Roman"/>
          <w:kern w:val="2"/>
          <w:lang w:eastAsia="zh-CN"/>
        </w:rPr>
        <w:t xml:space="preserve"> 2017; </w:t>
      </w:r>
      <w:r w:rsidRPr="003756BB">
        <w:rPr>
          <w:rFonts w:ascii="Book Antiqua" w:eastAsia="宋体" w:hAnsi="Book Antiqua" w:cs="Times New Roman"/>
          <w:b/>
          <w:kern w:val="2"/>
          <w:lang w:eastAsia="zh-CN"/>
        </w:rPr>
        <w:t>8</w:t>
      </w:r>
      <w:r w:rsidRPr="003756BB">
        <w:rPr>
          <w:rFonts w:ascii="Book Antiqua" w:eastAsia="宋体" w:hAnsi="Book Antiqua" w:cs="Times New Roman"/>
          <w:kern w:val="2"/>
          <w:lang w:eastAsia="zh-CN"/>
        </w:rPr>
        <w:t>: 17301-17312 [PMID: 28038467 DOI: 10.18632/oncotarget.14230]</w:t>
      </w:r>
    </w:p>
    <w:p w14:paraId="06BE078E"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174 </w:t>
      </w:r>
      <w:r w:rsidRPr="003756BB">
        <w:rPr>
          <w:rFonts w:ascii="Book Antiqua" w:eastAsia="宋体" w:hAnsi="Book Antiqua" w:cs="Times New Roman"/>
          <w:b/>
          <w:kern w:val="2"/>
          <w:lang w:eastAsia="zh-CN"/>
        </w:rPr>
        <w:t>Vares G</w:t>
      </w:r>
      <w:r w:rsidRPr="003756BB">
        <w:rPr>
          <w:rFonts w:ascii="Book Antiqua" w:eastAsia="宋体" w:hAnsi="Book Antiqua" w:cs="Times New Roman"/>
          <w:kern w:val="2"/>
          <w:lang w:eastAsia="zh-CN"/>
        </w:rPr>
        <w:t xml:space="preserve">, Cui X, Wang B, Nakajima T, Nenoi M. Generation of breast cancer stem cells by steroid hormones in irradiated human mammary cell lines. </w:t>
      </w:r>
      <w:r w:rsidRPr="003756BB">
        <w:rPr>
          <w:rFonts w:ascii="Book Antiqua" w:eastAsia="宋体" w:hAnsi="Book Antiqua" w:cs="Times New Roman"/>
          <w:i/>
          <w:kern w:val="2"/>
          <w:lang w:eastAsia="zh-CN"/>
        </w:rPr>
        <w:t>PLoS One</w:t>
      </w:r>
      <w:r w:rsidRPr="003756BB">
        <w:rPr>
          <w:rFonts w:ascii="Book Antiqua" w:eastAsia="宋体" w:hAnsi="Book Antiqua" w:cs="Times New Roman"/>
          <w:kern w:val="2"/>
          <w:lang w:eastAsia="zh-CN"/>
        </w:rPr>
        <w:t xml:space="preserve"> 2013; </w:t>
      </w:r>
      <w:r w:rsidRPr="003756BB">
        <w:rPr>
          <w:rFonts w:ascii="Book Antiqua" w:eastAsia="宋体" w:hAnsi="Book Antiqua" w:cs="Times New Roman"/>
          <w:b/>
          <w:kern w:val="2"/>
          <w:lang w:eastAsia="zh-CN"/>
        </w:rPr>
        <w:t>8</w:t>
      </w:r>
      <w:r w:rsidRPr="003756BB">
        <w:rPr>
          <w:rFonts w:ascii="Book Antiqua" w:eastAsia="宋体" w:hAnsi="Book Antiqua" w:cs="Times New Roman"/>
          <w:kern w:val="2"/>
          <w:lang w:eastAsia="zh-CN"/>
        </w:rPr>
        <w:t>: e77124 [PMID: 24146960 DOI: 10.1371/journal.pone.0077124]</w:t>
      </w:r>
    </w:p>
    <w:p w14:paraId="433473DB"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175 </w:t>
      </w:r>
      <w:r w:rsidRPr="003756BB">
        <w:rPr>
          <w:rFonts w:ascii="Book Antiqua" w:eastAsia="宋体" w:hAnsi="Book Antiqua" w:cs="Times New Roman"/>
          <w:b/>
          <w:kern w:val="2"/>
          <w:lang w:eastAsia="zh-CN"/>
        </w:rPr>
        <w:t>Abubaker K</w:t>
      </w:r>
      <w:r w:rsidRPr="003756BB">
        <w:rPr>
          <w:rFonts w:ascii="Book Antiqua" w:eastAsia="宋体" w:hAnsi="Book Antiqua" w:cs="Times New Roman"/>
          <w:kern w:val="2"/>
          <w:lang w:eastAsia="zh-CN"/>
        </w:rPr>
        <w:t xml:space="preserve">, Latifi A, Luwor R, Nazaretian S, Zhu H, Quinn MA, Thompson EW, Findlay JK, Ahmed N. Short-term single treatment of chemotherapy results in the enrichment of ovarian cancer stem cell-like cells leading to an increased tumor burden. </w:t>
      </w:r>
      <w:r w:rsidRPr="003756BB">
        <w:rPr>
          <w:rFonts w:ascii="Book Antiqua" w:eastAsia="宋体" w:hAnsi="Book Antiqua" w:cs="Times New Roman"/>
          <w:i/>
          <w:kern w:val="2"/>
          <w:lang w:eastAsia="zh-CN"/>
        </w:rPr>
        <w:t>Mol Cancer</w:t>
      </w:r>
      <w:r w:rsidRPr="003756BB">
        <w:rPr>
          <w:rFonts w:ascii="Book Antiqua" w:eastAsia="宋体" w:hAnsi="Book Antiqua" w:cs="Times New Roman"/>
          <w:kern w:val="2"/>
          <w:lang w:eastAsia="zh-CN"/>
        </w:rPr>
        <w:t xml:space="preserve"> 2013; </w:t>
      </w:r>
      <w:r w:rsidRPr="003756BB">
        <w:rPr>
          <w:rFonts w:ascii="Book Antiqua" w:eastAsia="宋体" w:hAnsi="Book Antiqua" w:cs="Times New Roman"/>
          <w:b/>
          <w:kern w:val="2"/>
          <w:lang w:eastAsia="zh-CN"/>
        </w:rPr>
        <w:t>12</w:t>
      </w:r>
      <w:r w:rsidRPr="003756BB">
        <w:rPr>
          <w:rFonts w:ascii="Book Antiqua" w:eastAsia="宋体" w:hAnsi="Book Antiqua" w:cs="Times New Roman"/>
          <w:kern w:val="2"/>
          <w:lang w:eastAsia="zh-CN"/>
        </w:rPr>
        <w:t>: 24 [PMID: 23537295 DOI: 10.1186/1476-4598-12-24]</w:t>
      </w:r>
    </w:p>
    <w:p w14:paraId="4E4D64E9"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176 </w:t>
      </w:r>
      <w:r w:rsidRPr="003756BB">
        <w:rPr>
          <w:rFonts w:ascii="Book Antiqua" w:eastAsia="宋体" w:hAnsi="Book Antiqua" w:cs="Times New Roman"/>
          <w:b/>
          <w:kern w:val="2"/>
          <w:lang w:eastAsia="zh-CN"/>
        </w:rPr>
        <w:t>Lin S</w:t>
      </w:r>
      <w:r w:rsidRPr="003756BB">
        <w:rPr>
          <w:rFonts w:ascii="Book Antiqua" w:eastAsia="宋体" w:hAnsi="Book Antiqua" w:cs="Times New Roman"/>
          <w:kern w:val="2"/>
          <w:lang w:eastAsia="zh-CN"/>
        </w:rPr>
        <w:t>, Sun JG, Wu JB, Long HX, Zhu CH, Xiang T, Ma H, Zhao ZQ, Yao Q, Zhang AM, Zhu B, Chen ZT. Aberrant microRNAs expression in CD133</w:t>
      </w:r>
      <w:r w:rsidRPr="003756BB">
        <w:rPr>
          <w:rFonts w:ascii="Cambria Math" w:eastAsia="宋体" w:hAnsi="Cambria Math" w:cs="Cambria Math"/>
          <w:kern w:val="2"/>
          <w:lang w:eastAsia="zh-CN"/>
        </w:rPr>
        <w:t>⁺</w:t>
      </w:r>
      <w:r w:rsidRPr="003756BB">
        <w:rPr>
          <w:rFonts w:ascii="Book Antiqua" w:eastAsia="宋体" w:hAnsi="Book Antiqua" w:cs="Times New Roman"/>
          <w:kern w:val="2"/>
          <w:lang w:eastAsia="zh-CN"/>
        </w:rPr>
        <w:t>/CD326</w:t>
      </w:r>
      <w:r w:rsidRPr="003756BB">
        <w:rPr>
          <w:rFonts w:ascii="Cambria Math" w:eastAsia="宋体" w:hAnsi="Cambria Math" w:cs="Cambria Math"/>
          <w:kern w:val="2"/>
          <w:lang w:eastAsia="zh-CN"/>
        </w:rPr>
        <w:t>⁺</w:t>
      </w:r>
      <w:r w:rsidRPr="003756BB">
        <w:rPr>
          <w:rFonts w:ascii="Book Antiqua" w:eastAsia="宋体" w:hAnsi="Book Antiqua" w:cs="Times New Roman"/>
          <w:kern w:val="2"/>
          <w:lang w:eastAsia="zh-CN"/>
        </w:rPr>
        <w:t xml:space="preserve"> human lung adenocarcinoma initiating cells from A549. </w:t>
      </w:r>
      <w:r w:rsidRPr="003756BB">
        <w:rPr>
          <w:rFonts w:ascii="Book Antiqua" w:eastAsia="宋体" w:hAnsi="Book Antiqua" w:cs="Times New Roman"/>
          <w:i/>
          <w:kern w:val="2"/>
          <w:lang w:eastAsia="zh-CN"/>
        </w:rPr>
        <w:t>Mol Cells</w:t>
      </w:r>
      <w:r w:rsidRPr="003756BB">
        <w:rPr>
          <w:rFonts w:ascii="Book Antiqua" w:eastAsia="宋体" w:hAnsi="Book Antiqua" w:cs="Times New Roman"/>
          <w:kern w:val="2"/>
          <w:lang w:eastAsia="zh-CN"/>
        </w:rPr>
        <w:t xml:space="preserve"> 2012; </w:t>
      </w:r>
      <w:r w:rsidRPr="003756BB">
        <w:rPr>
          <w:rFonts w:ascii="Book Antiqua" w:eastAsia="宋体" w:hAnsi="Book Antiqua" w:cs="Times New Roman"/>
          <w:b/>
          <w:kern w:val="2"/>
          <w:lang w:eastAsia="zh-CN"/>
        </w:rPr>
        <w:t>33</w:t>
      </w:r>
      <w:r w:rsidRPr="003756BB">
        <w:rPr>
          <w:rFonts w:ascii="Book Antiqua" w:eastAsia="宋体" w:hAnsi="Book Antiqua" w:cs="Times New Roman"/>
          <w:kern w:val="2"/>
          <w:lang w:eastAsia="zh-CN"/>
        </w:rPr>
        <w:t>: 277-283 [PMID: 22349807 DOI: 10.1007/s10059-012-2252-y]</w:t>
      </w:r>
    </w:p>
    <w:p w14:paraId="0A251C02"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177 </w:t>
      </w:r>
      <w:r w:rsidRPr="003756BB">
        <w:rPr>
          <w:rFonts w:ascii="Book Antiqua" w:eastAsia="宋体" w:hAnsi="Book Antiqua" w:cs="Times New Roman"/>
          <w:b/>
          <w:kern w:val="2"/>
          <w:lang w:eastAsia="zh-CN"/>
        </w:rPr>
        <w:t>Hu X</w:t>
      </w:r>
      <w:r w:rsidRPr="003756BB">
        <w:rPr>
          <w:rFonts w:ascii="Book Antiqua" w:eastAsia="宋体" w:hAnsi="Book Antiqua" w:cs="Times New Roman"/>
          <w:kern w:val="2"/>
          <w:lang w:eastAsia="zh-CN"/>
        </w:rPr>
        <w:t xml:space="preserve">, Ghisolfi L, Keates AC, Zhang J, Xiang S, Lee DK, Li CJ. Induction of cancer cell stemness by chemotherapy. </w:t>
      </w:r>
      <w:r w:rsidRPr="003756BB">
        <w:rPr>
          <w:rFonts w:ascii="Book Antiqua" w:eastAsia="宋体" w:hAnsi="Book Antiqua" w:cs="Times New Roman"/>
          <w:i/>
          <w:kern w:val="2"/>
          <w:lang w:eastAsia="zh-CN"/>
        </w:rPr>
        <w:t>Cell Cycle</w:t>
      </w:r>
      <w:r w:rsidRPr="003756BB">
        <w:rPr>
          <w:rFonts w:ascii="Book Antiqua" w:eastAsia="宋体" w:hAnsi="Book Antiqua" w:cs="Times New Roman"/>
          <w:kern w:val="2"/>
          <w:lang w:eastAsia="zh-CN"/>
        </w:rPr>
        <w:t xml:space="preserve"> 2012; </w:t>
      </w:r>
      <w:r w:rsidRPr="003756BB">
        <w:rPr>
          <w:rFonts w:ascii="Book Antiqua" w:eastAsia="宋体" w:hAnsi="Book Antiqua" w:cs="Times New Roman"/>
          <w:b/>
          <w:kern w:val="2"/>
          <w:lang w:eastAsia="zh-CN"/>
        </w:rPr>
        <w:t>11</w:t>
      </w:r>
      <w:r w:rsidRPr="003756BB">
        <w:rPr>
          <w:rFonts w:ascii="Book Antiqua" w:eastAsia="宋体" w:hAnsi="Book Antiqua" w:cs="Times New Roman"/>
          <w:kern w:val="2"/>
          <w:lang w:eastAsia="zh-CN"/>
        </w:rPr>
        <w:t>: 2691-2698 [PMID: 22732500 DOI: 10.4161/cc.21021]</w:t>
      </w:r>
    </w:p>
    <w:p w14:paraId="4CB038A4"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178 </w:t>
      </w:r>
      <w:r w:rsidRPr="003756BB">
        <w:rPr>
          <w:rFonts w:ascii="Book Antiqua" w:eastAsia="宋体" w:hAnsi="Book Antiqua" w:cs="Times New Roman"/>
          <w:b/>
          <w:kern w:val="2"/>
          <w:lang w:eastAsia="zh-CN"/>
        </w:rPr>
        <w:t>Shi L</w:t>
      </w:r>
      <w:r w:rsidRPr="003756BB">
        <w:rPr>
          <w:rFonts w:ascii="Book Antiqua" w:eastAsia="宋体" w:hAnsi="Book Antiqua" w:cs="Times New Roman"/>
          <w:kern w:val="2"/>
          <w:lang w:eastAsia="zh-CN"/>
        </w:rPr>
        <w:t xml:space="preserve">, Wang Z, Sun G. Curcumin induces glioma stem-like cell formation. </w:t>
      </w:r>
      <w:r w:rsidRPr="003756BB">
        <w:rPr>
          <w:rFonts w:ascii="Book Antiqua" w:eastAsia="宋体" w:hAnsi="Book Antiqua" w:cs="Times New Roman"/>
          <w:i/>
          <w:kern w:val="2"/>
          <w:lang w:eastAsia="zh-CN"/>
        </w:rPr>
        <w:t>Neuroreport</w:t>
      </w:r>
      <w:r w:rsidRPr="003756BB">
        <w:rPr>
          <w:rFonts w:ascii="Book Antiqua" w:eastAsia="宋体" w:hAnsi="Book Antiqua" w:cs="Times New Roman"/>
          <w:kern w:val="2"/>
          <w:lang w:eastAsia="zh-CN"/>
        </w:rPr>
        <w:t xml:space="preserve"> 2015; </w:t>
      </w:r>
      <w:r w:rsidRPr="003756BB">
        <w:rPr>
          <w:rFonts w:ascii="Book Antiqua" w:eastAsia="宋体" w:hAnsi="Book Antiqua" w:cs="Times New Roman"/>
          <w:b/>
          <w:kern w:val="2"/>
          <w:lang w:eastAsia="zh-CN"/>
        </w:rPr>
        <w:t>26</w:t>
      </w:r>
      <w:r w:rsidRPr="003756BB">
        <w:rPr>
          <w:rFonts w:ascii="Book Antiqua" w:eastAsia="宋体" w:hAnsi="Book Antiqua" w:cs="Times New Roman"/>
          <w:kern w:val="2"/>
          <w:lang w:eastAsia="zh-CN"/>
        </w:rPr>
        <w:t>: 167-172 [PMID: 25602852 DOI: 10.1097/WNR.0000000000000320]</w:t>
      </w:r>
    </w:p>
    <w:p w14:paraId="1F79C319"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179 </w:t>
      </w:r>
      <w:r w:rsidRPr="003756BB">
        <w:rPr>
          <w:rFonts w:ascii="Book Antiqua" w:eastAsia="宋体" w:hAnsi="Book Antiqua" w:cs="Times New Roman"/>
          <w:b/>
          <w:kern w:val="2"/>
          <w:lang w:eastAsia="zh-CN"/>
        </w:rPr>
        <w:t>Nör C</w:t>
      </w:r>
      <w:r w:rsidRPr="003756BB">
        <w:rPr>
          <w:rFonts w:ascii="Book Antiqua" w:eastAsia="宋体" w:hAnsi="Book Antiqua" w:cs="Times New Roman"/>
          <w:kern w:val="2"/>
          <w:lang w:eastAsia="zh-CN"/>
        </w:rPr>
        <w:t xml:space="preserve">, Zhang Z, Warner KA, Bernardi L, Visioli F, Helman JI, Roesler R, Nör JE. Cisplatin induces Bmi-1 and enhances the stem cell fraction in head and neck cancer. </w:t>
      </w:r>
      <w:r w:rsidRPr="003756BB">
        <w:rPr>
          <w:rFonts w:ascii="Book Antiqua" w:eastAsia="宋体" w:hAnsi="Book Antiqua" w:cs="Times New Roman"/>
          <w:i/>
          <w:kern w:val="2"/>
          <w:lang w:eastAsia="zh-CN"/>
        </w:rPr>
        <w:t>Neoplasia</w:t>
      </w:r>
      <w:r w:rsidRPr="003756BB">
        <w:rPr>
          <w:rFonts w:ascii="Book Antiqua" w:eastAsia="宋体" w:hAnsi="Book Antiqua" w:cs="Times New Roman"/>
          <w:kern w:val="2"/>
          <w:lang w:eastAsia="zh-CN"/>
        </w:rPr>
        <w:t xml:space="preserve"> 2014; </w:t>
      </w:r>
      <w:r w:rsidRPr="003756BB">
        <w:rPr>
          <w:rFonts w:ascii="Book Antiqua" w:eastAsia="宋体" w:hAnsi="Book Antiqua" w:cs="Times New Roman"/>
          <w:b/>
          <w:kern w:val="2"/>
          <w:lang w:eastAsia="zh-CN"/>
        </w:rPr>
        <w:t>16</w:t>
      </w:r>
      <w:r w:rsidRPr="003756BB">
        <w:rPr>
          <w:rFonts w:ascii="Book Antiqua" w:eastAsia="宋体" w:hAnsi="Book Antiqua" w:cs="Times New Roman"/>
          <w:kern w:val="2"/>
          <w:lang w:eastAsia="zh-CN"/>
        </w:rPr>
        <w:t>: 137-146 [PMID: 24709421 DOI: 10.1593/neo.131744]</w:t>
      </w:r>
    </w:p>
    <w:p w14:paraId="1D3E4F8E"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180 </w:t>
      </w:r>
      <w:r w:rsidRPr="003756BB">
        <w:rPr>
          <w:rFonts w:ascii="Book Antiqua" w:eastAsia="宋体" w:hAnsi="Book Antiqua" w:cs="Times New Roman"/>
          <w:b/>
          <w:kern w:val="2"/>
          <w:lang w:eastAsia="zh-CN"/>
        </w:rPr>
        <w:t>Bakiri L</w:t>
      </w:r>
      <w:r w:rsidRPr="003756BB">
        <w:rPr>
          <w:rFonts w:ascii="Book Antiqua" w:eastAsia="宋体" w:hAnsi="Book Antiqua" w:cs="Times New Roman"/>
          <w:kern w:val="2"/>
          <w:lang w:eastAsia="zh-CN"/>
        </w:rPr>
        <w:t xml:space="preserve">, Wagner EF. Mouse models for liver cancer. </w:t>
      </w:r>
      <w:r w:rsidRPr="003756BB">
        <w:rPr>
          <w:rFonts w:ascii="Book Antiqua" w:eastAsia="宋体" w:hAnsi="Book Antiqua" w:cs="Times New Roman"/>
          <w:i/>
          <w:kern w:val="2"/>
          <w:lang w:eastAsia="zh-CN"/>
        </w:rPr>
        <w:t>Mol Oncol</w:t>
      </w:r>
      <w:r w:rsidRPr="003756BB">
        <w:rPr>
          <w:rFonts w:ascii="Book Antiqua" w:eastAsia="宋体" w:hAnsi="Book Antiqua" w:cs="Times New Roman"/>
          <w:kern w:val="2"/>
          <w:lang w:eastAsia="zh-CN"/>
        </w:rPr>
        <w:t xml:space="preserve"> 2013; </w:t>
      </w:r>
      <w:r w:rsidRPr="003756BB">
        <w:rPr>
          <w:rFonts w:ascii="Book Antiqua" w:eastAsia="宋体" w:hAnsi="Book Antiqua" w:cs="Times New Roman"/>
          <w:b/>
          <w:kern w:val="2"/>
          <w:lang w:eastAsia="zh-CN"/>
        </w:rPr>
        <w:t>7</w:t>
      </w:r>
      <w:r w:rsidRPr="003756BB">
        <w:rPr>
          <w:rFonts w:ascii="Book Antiqua" w:eastAsia="宋体" w:hAnsi="Book Antiqua" w:cs="Times New Roman"/>
          <w:kern w:val="2"/>
          <w:lang w:eastAsia="zh-CN"/>
        </w:rPr>
        <w:t>: 206-223 [PMID: 23428636 DOI: 10.1016/j.molonc.2013.01.005]</w:t>
      </w:r>
    </w:p>
    <w:p w14:paraId="7A7EBA46"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181 </w:t>
      </w:r>
      <w:r w:rsidRPr="003756BB">
        <w:rPr>
          <w:rFonts w:ascii="Book Antiqua" w:eastAsia="宋体" w:hAnsi="Book Antiqua" w:cs="Times New Roman"/>
          <w:b/>
          <w:kern w:val="2"/>
          <w:lang w:eastAsia="zh-CN"/>
        </w:rPr>
        <w:t>Newell P</w:t>
      </w:r>
      <w:r w:rsidRPr="003756BB">
        <w:rPr>
          <w:rFonts w:ascii="Book Antiqua" w:eastAsia="宋体" w:hAnsi="Book Antiqua" w:cs="Times New Roman"/>
          <w:kern w:val="2"/>
          <w:lang w:eastAsia="zh-CN"/>
        </w:rPr>
        <w:t xml:space="preserve">, Villanueva A, Friedman SL, Koike K, Llovet JM. Experimental models of hepatocellular carcinoma. </w:t>
      </w:r>
      <w:r w:rsidRPr="003756BB">
        <w:rPr>
          <w:rFonts w:ascii="Book Antiqua" w:eastAsia="宋体" w:hAnsi="Book Antiqua" w:cs="Times New Roman"/>
          <w:i/>
          <w:kern w:val="2"/>
          <w:lang w:eastAsia="zh-CN"/>
        </w:rPr>
        <w:t>J Hepatol</w:t>
      </w:r>
      <w:r w:rsidRPr="003756BB">
        <w:rPr>
          <w:rFonts w:ascii="Book Antiqua" w:eastAsia="宋体" w:hAnsi="Book Antiqua" w:cs="Times New Roman"/>
          <w:kern w:val="2"/>
          <w:lang w:eastAsia="zh-CN"/>
        </w:rPr>
        <w:t xml:space="preserve"> 2008; </w:t>
      </w:r>
      <w:r w:rsidRPr="003756BB">
        <w:rPr>
          <w:rFonts w:ascii="Book Antiqua" w:eastAsia="宋体" w:hAnsi="Book Antiqua" w:cs="Times New Roman"/>
          <w:b/>
          <w:kern w:val="2"/>
          <w:lang w:eastAsia="zh-CN"/>
        </w:rPr>
        <w:t>48</w:t>
      </w:r>
      <w:r w:rsidRPr="003756BB">
        <w:rPr>
          <w:rFonts w:ascii="Book Antiqua" w:eastAsia="宋体" w:hAnsi="Book Antiqua" w:cs="Times New Roman"/>
          <w:kern w:val="2"/>
          <w:lang w:eastAsia="zh-CN"/>
        </w:rPr>
        <w:t>: 858-879 [PMID: 18314222 DOI: 10.1016/j.jhep.2008.01.008]</w:t>
      </w:r>
    </w:p>
    <w:p w14:paraId="6ABCF867"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182 </w:t>
      </w:r>
      <w:r w:rsidRPr="003756BB">
        <w:rPr>
          <w:rFonts w:ascii="Book Antiqua" w:eastAsia="宋体" w:hAnsi="Book Antiqua" w:cs="Times New Roman"/>
          <w:b/>
          <w:kern w:val="2"/>
          <w:lang w:eastAsia="zh-CN"/>
        </w:rPr>
        <w:t>Weiland A</w:t>
      </w:r>
      <w:r w:rsidRPr="003756BB">
        <w:rPr>
          <w:rFonts w:ascii="Book Antiqua" w:eastAsia="宋体" w:hAnsi="Book Antiqua" w:cs="Times New Roman"/>
          <w:kern w:val="2"/>
          <w:lang w:eastAsia="zh-CN"/>
        </w:rPr>
        <w:t xml:space="preserve">, Roswall P, Hatzihristidis TC, Pietras K, Ostman A, Strell C. Fibroblast-dependent regulation of the stem cell properties of cancer cells. </w:t>
      </w:r>
      <w:r w:rsidRPr="003756BB">
        <w:rPr>
          <w:rFonts w:ascii="Book Antiqua" w:eastAsia="宋体" w:hAnsi="Book Antiqua" w:cs="Times New Roman"/>
          <w:i/>
          <w:kern w:val="2"/>
          <w:lang w:eastAsia="zh-CN"/>
        </w:rPr>
        <w:t>Neoplasma</w:t>
      </w:r>
      <w:r w:rsidRPr="003756BB">
        <w:rPr>
          <w:rFonts w:ascii="Book Antiqua" w:eastAsia="宋体" w:hAnsi="Book Antiqua" w:cs="Times New Roman"/>
          <w:kern w:val="2"/>
          <w:lang w:eastAsia="zh-CN"/>
        </w:rPr>
        <w:t xml:space="preserve"> 2012; </w:t>
      </w:r>
      <w:r w:rsidRPr="003756BB">
        <w:rPr>
          <w:rFonts w:ascii="Book Antiqua" w:eastAsia="宋体" w:hAnsi="Book Antiqua" w:cs="Times New Roman"/>
          <w:b/>
          <w:kern w:val="2"/>
          <w:lang w:eastAsia="zh-CN"/>
        </w:rPr>
        <w:t>59</w:t>
      </w:r>
      <w:r w:rsidRPr="003756BB">
        <w:rPr>
          <w:rFonts w:ascii="Book Antiqua" w:eastAsia="宋体" w:hAnsi="Book Antiqua" w:cs="Times New Roman"/>
          <w:kern w:val="2"/>
          <w:lang w:eastAsia="zh-CN"/>
        </w:rPr>
        <w:t>: 719-727 [PMID: 22862173 DOI: 10.4149/neo_2012_091]</w:t>
      </w:r>
    </w:p>
    <w:p w14:paraId="6E9273B0"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183 </w:t>
      </w:r>
      <w:r w:rsidRPr="003756BB">
        <w:rPr>
          <w:rFonts w:ascii="Book Antiqua" w:eastAsia="宋体" w:hAnsi="Book Antiqua" w:cs="Times New Roman"/>
          <w:b/>
          <w:kern w:val="2"/>
          <w:lang w:eastAsia="zh-CN"/>
        </w:rPr>
        <w:t>Carnero A</w:t>
      </w:r>
      <w:r w:rsidRPr="003756BB">
        <w:rPr>
          <w:rFonts w:ascii="Book Antiqua" w:eastAsia="宋体" w:hAnsi="Book Antiqua" w:cs="Times New Roman"/>
          <w:kern w:val="2"/>
          <w:lang w:eastAsia="zh-CN"/>
        </w:rPr>
        <w:t xml:space="preserve">, Lleonart M. The hypoxic microenvironment: A determinant of cancer stem cell evolution. </w:t>
      </w:r>
      <w:r w:rsidRPr="003756BB">
        <w:rPr>
          <w:rFonts w:ascii="Book Antiqua" w:eastAsia="宋体" w:hAnsi="Book Antiqua" w:cs="Times New Roman"/>
          <w:i/>
          <w:kern w:val="2"/>
          <w:lang w:eastAsia="zh-CN"/>
        </w:rPr>
        <w:t>Bioessays</w:t>
      </w:r>
      <w:r w:rsidRPr="003756BB">
        <w:rPr>
          <w:rFonts w:ascii="Book Antiqua" w:eastAsia="宋体" w:hAnsi="Book Antiqua" w:cs="Times New Roman"/>
          <w:kern w:val="2"/>
          <w:lang w:eastAsia="zh-CN"/>
        </w:rPr>
        <w:t xml:space="preserve"> 2016; </w:t>
      </w:r>
      <w:r w:rsidRPr="003756BB">
        <w:rPr>
          <w:rFonts w:ascii="Book Antiqua" w:eastAsia="宋体" w:hAnsi="Book Antiqua" w:cs="Times New Roman"/>
          <w:b/>
          <w:kern w:val="2"/>
          <w:lang w:eastAsia="zh-CN"/>
        </w:rPr>
        <w:t>38 Suppl 1</w:t>
      </w:r>
      <w:r w:rsidRPr="003756BB">
        <w:rPr>
          <w:rFonts w:ascii="Book Antiqua" w:eastAsia="宋体" w:hAnsi="Book Antiqua" w:cs="Times New Roman"/>
          <w:kern w:val="2"/>
          <w:lang w:eastAsia="zh-CN"/>
        </w:rPr>
        <w:t>: S65-S74 [PMID: 27417124 DOI: 10.1002/bies.201670911]</w:t>
      </w:r>
    </w:p>
    <w:p w14:paraId="036D12D7"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184 </w:t>
      </w:r>
      <w:r w:rsidRPr="003756BB">
        <w:rPr>
          <w:rFonts w:ascii="Book Antiqua" w:eastAsia="宋体" w:hAnsi="Book Antiqua" w:cs="Times New Roman"/>
          <w:b/>
          <w:kern w:val="2"/>
          <w:lang w:eastAsia="zh-CN"/>
        </w:rPr>
        <w:t>Vermeulen L</w:t>
      </w:r>
      <w:r w:rsidRPr="003756BB">
        <w:rPr>
          <w:rFonts w:ascii="Book Antiqua" w:eastAsia="宋体" w:hAnsi="Book Antiqua" w:cs="Times New Roman"/>
          <w:kern w:val="2"/>
          <w:lang w:eastAsia="zh-CN"/>
        </w:rPr>
        <w:t xml:space="preserve">, De Sousa E Melo F, van der Heijden M, Cameron K, de Jong JH, Borovski T, Tuynman JB, Todaro M, Merz C, Rodermond H, Sprick MR, Kemper K, Richel DJ, Stassi G, Medema JP. Wnt activity defines colon cancer stem cells and is regulated by the microenvironment. </w:t>
      </w:r>
      <w:r w:rsidRPr="003756BB">
        <w:rPr>
          <w:rFonts w:ascii="Book Antiqua" w:eastAsia="宋体" w:hAnsi="Book Antiqua" w:cs="Times New Roman"/>
          <w:i/>
          <w:kern w:val="2"/>
          <w:lang w:eastAsia="zh-CN"/>
        </w:rPr>
        <w:t>Nat Cell Biol</w:t>
      </w:r>
      <w:r w:rsidRPr="003756BB">
        <w:rPr>
          <w:rFonts w:ascii="Book Antiqua" w:eastAsia="宋体" w:hAnsi="Book Antiqua" w:cs="Times New Roman"/>
          <w:kern w:val="2"/>
          <w:lang w:eastAsia="zh-CN"/>
        </w:rPr>
        <w:t xml:space="preserve"> 2010; </w:t>
      </w:r>
      <w:r w:rsidRPr="003756BB">
        <w:rPr>
          <w:rFonts w:ascii="Book Antiqua" w:eastAsia="宋体" w:hAnsi="Book Antiqua" w:cs="Times New Roman"/>
          <w:b/>
          <w:kern w:val="2"/>
          <w:lang w:eastAsia="zh-CN"/>
        </w:rPr>
        <w:t>12</w:t>
      </w:r>
      <w:r w:rsidRPr="003756BB">
        <w:rPr>
          <w:rFonts w:ascii="Book Antiqua" w:eastAsia="宋体" w:hAnsi="Book Antiqua" w:cs="Times New Roman"/>
          <w:kern w:val="2"/>
          <w:lang w:eastAsia="zh-CN"/>
        </w:rPr>
        <w:t>: 468-476 [PMID: 20418870 DOI: 10.1038/ncb2048]</w:t>
      </w:r>
    </w:p>
    <w:p w14:paraId="0A7864CD"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185 </w:t>
      </w:r>
      <w:r w:rsidRPr="003756BB">
        <w:rPr>
          <w:rFonts w:ascii="Book Antiqua" w:eastAsia="宋体" w:hAnsi="Book Antiqua" w:cs="Times New Roman"/>
          <w:b/>
          <w:kern w:val="2"/>
          <w:lang w:eastAsia="zh-CN"/>
        </w:rPr>
        <w:t>Lee G</w:t>
      </w:r>
      <w:r w:rsidRPr="003756BB">
        <w:rPr>
          <w:rFonts w:ascii="Book Antiqua" w:eastAsia="宋体" w:hAnsi="Book Antiqua" w:cs="Times New Roman"/>
          <w:kern w:val="2"/>
          <w:lang w:eastAsia="zh-CN"/>
        </w:rPr>
        <w:t xml:space="preserve">, Hall RR 3rd, Ahmed AU. Cancer Stem Cells: Cellular Plasticity, Niche, and its Clinical Relevance. </w:t>
      </w:r>
      <w:r w:rsidRPr="003756BB">
        <w:rPr>
          <w:rFonts w:ascii="Book Antiqua" w:eastAsia="宋体" w:hAnsi="Book Antiqua" w:cs="Times New Roman"/>
          <w:i/>
          <w:kern w:val="2"/>
          <w:lang w:eastAsia="zh-CN"/>
        </w:rPr>
        <w:t>J Stem Cell Res Ther</w:t>
      </w:r>
      <w:r w:rsidRPr="003756BB">
        <w:rPr>
          <w:rFonts w:ascii="Book Antiqua" w:eastAsia="宋体" w:hAnsi="Book Antiqua" w:cs="Times New Roman"/>
          <w:kern w:val="2"/>
          <w:lang w:eastAsia="zh-CN"/>
        </w:rPr>
        <w:t xml:space="preserve"> 2016; </w:t>
      </w:r>
      <w:r w:rsidRPr="003756BB">
        <w:rPr>
          <w:rFonts w:ascii="Book Antiqua" w:eastAsia="宋体" w:hAnsi="Book Antiqua" w:cs="Times New Roman"/>
          <w:b/>
          <w:kern w:val="2"/>
          <w:lang w:eastAsia="zh-CN"/>
        </w:rPr>
        <w:t>6</w:t>
      </w:r>
      <w:r w:rsidRPr="003756BB">
        <w:rPr>
          <w:rFonts w:ascii="Book Antiqua" w:eastAsia="宋体" w:hAnsi="Book Antiqua" w:cs="Times New Roman"/>
          <w:kern w:val="2"/>
          <w:lang w:eastAsia="zh-CN"/>
        </w:rPr>
        <w:t>:  [PMID: 27891292 DOI: 10.4172/2157-7633.1000363]</w:t>
      </w:r>
    </w:p>
    <w:p w14:paraId="47BFC3C5"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186 </w:t>
      </w:r>
      <w:r w:rsidRPr="003756BB">
        <w:rPr>
          <w:rFonts w:ascii="Book Antiqua" w:eastAsia="宋体" w:hAnsi="Book Antiqua" w:cs="Times New Roman"/>
          <w:b/>
          <w:kern w:val="2"/>
          <w:lang w:eastAsia="zh-CN"/>
        </w:rPr>
        <w:t>Tang KH</w:t>
      </w:r>
      <w:r w:rsidRPr="003756BB">
        <w:rPr>
          <w:rFonts w:ascii="Book Antiqua" w:eastAsia="宋体" w:hAnsi="Book Antiqua" w:cs="Times New Roman"/>
          <w:kern w:val="2"/>
          <w:lang w:eastAsia="zh-CN"/>
        </w:rPr>
        <w:t xml:space="preserve">, Ma S, Lee TK, Chan YP, Kwan PS, Tong CM, Ng IO, Man K, To KF, Lai PB, Lo CM, Guan XY, Chan KW. CD133(+)  liver tumor-initiating cells promote tumor angiogenesis, growth, and self-renewal through neurotensin/interleukin-8/CXCL1 signaling. </w:t>
      </w:r>
      <w:r w:rsidRPr="003756BB">
        <w:rPr>
          <w:rFonts w:ascii="Book Antiqua" w:eastAsia="宋体" w:hAnsi="Book Antiqua" w:cs="Times New Roman"/>
          <w:i/>
          <w:kern w:val="2"/>
          <w:lang w:eastAsia="zh-CN"/>
        </w:rPr>
        <w:t>Hepatology</w:t>
      </w:r>
      <w:r w:rsidRPr="003756BB">
        <w:rPr>
          <w:rFonts w:ascii="Book Antiqua" w:eastAsia="宋体" w:hAnsi="Book Antiqua" w:cs="Times New Roman"/>
          <w:kern w:val="2"/>
          <w:lang w:eastAsia="zh-CN"/>
        </w:rPr>
        <w:t xml:space="preserve"> 2012; </w:t>
      </w:r>
      <w:r w:rsidRPr="003756BB">
        <w:rPr>
          <w:rFonts w:ascii="Book Antiqua" w:eastAsia="宋体" w:hAnsi="Book Antiqua" w:cs="Times New Roman"/>
          <w:b/>
          <w:kern w:val="2"/>
          <w:lang w:eastAsia="zh-CN"/>
        </w:rPr>
        <w:t>55</w:t>
      </w:r>
      <w:r w:rsidRPr="003756BB">
        <w:rPr>
          <w:rFonts w:ascii="Book Antiqua" w:eastAsia="宋体" w:hAnsi="Book Antiqua" w:cs="Times New Roman"/>
          <w:kern w:val="2"/>
          <w:lang w:eastAsia="zh-CN"/>
        </w:rPr>
        <w:t>: 807-820 [PMID: 21994122 DOI: 10.1002/hep.24739]</w:t>
      </w:r>
    </w:p>
    <w:p w14:paraId="22C6385B"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187 </w:t>
      </w:r>
      <w:r w:rsidRPr="003756BB">
        <w:rPr>
          <w:rFonts w:ascii="Book Antiqua" w:eastAsia="宋体" w:hAnsi="Book Antiqua" w:cs="Times New Roman"/>
          <w:b/>
          <w:kern w:val="2"/>
          <w:lang w:eastAsia="zh-CN"/>
        </w:rPr>
        <w:t>Huang HP</w:t>
      </w:r>
      <w:r w:rsidRPr="003756BB">
        <w:rPr>
          <w:rFonts w:ascii="Book Antiqua" w:eastAsia="宋体" w:hAnsi="Book Antiqua" w:cs="Times New Roman"/>
          <w:kern w:val="2"/>
          <w:lang w:eastAsia="zh-CN"/>
        </w:rPr>
        <w:t xml:space="preserve">, Chen PH, Yu CY, Chuang CY, Stone L, Hsiao WC, Li CL, Tsai SC, Chen KY, Chen HF, Ho HN, Kuo HC. Epithelial cell adhesion molecule (EpCAM) complex proteins promote transcription factor-mediated pluripotency reprogramming. </w:t>
      </w:r>
      <w:r w:rsidRPr="003756BB">
        <w:rPr>
          <w:rFonts w:ascii="Book Antiqua" w:eastAsia="宋体" w:hAnsi="Book Antiqua" w:cs="Times New Roman"/>
          <w:i/>
          <w:kern w:val="2"/>
          <w:lang w:eastAsia="zh-CN"/>
        </w:rPr>
        <w:t>J Biol Chem</w:t>
      </w:r>
      <w:r w:rsidRPr="003756BB">
        <w:rPr>
          <w:rFonts w:ascii="Book Antiqua" w:eastAsia="宋体" w:hAnsi="Book Antiqua" w:cs="Times New Roman"/>
          <w:kern w:val="2"/>
          <w:lang w:eastAsia="zh-CN"/>
        </w:rPr>
        <w:t xml:space="preserve"> 2011; </w:t>
      </w:r>
      <w:r w:rsidRPr="003756BB">
        <w:rPr>
          <w:rFonts w:ascii="Book Antiqua" w:eastAsia="宋体" w:hAnsi="Book Antiqua" w:cs="Times New Roman"/>
          <w:b/>
          <w:kern w:val="2"/>
          <w:lang w:eastAsia="zh-CN"/>
        </w:rPr>
        <w:t>286</w:t>
      </w:r>
      <w:r w:rsidRPr="003756BB">
        <w:rPr>
          <w:rFonts w:ascii="Book Antiqua" w:eastAsia="宋体" w:hAnsi="Book Antiqua" w:cs="Times New Roman"/>
          <w:kern w:val="2"/>
          <w:lang w:eastAsia="zh-CN"/>
        </w:rPr>
        <w:t>: 33520-33532 [PMID: 21799003 DOI: 10.1074/jbc.M111.256164]</w:t>
      </w:r>
    </w:p>
    <w:p w14:paraId="296CC218"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188 </w:t>
      </w:r>
      <w:r w:rsidRPr="003756BB">
        <w:rPr>
          <w:rFonts w:ascii="Book Antiqua" w:eastAsia="宋体" w:hAnsi="Book Antiqua" w:cs="Times New Roman"/>
          <w:b/>
          <w:kern w:val="2"/>
          <w:lang w:eastAsia="zh-CN"/>
        </w:rPr>
        <w:t>Yamashita T</w:t>
      </w:r>
      <w:r w:rsidRPr="003756BB">
        <w:rPr>
          <w:rFonts w:ascii="Book Antiqua" w:eastAsia="宋体" w:hAnsi="Book Antiqua" w:cs="Times New Roman"/>
          <w:kern w:val="2"/>
          <w:lang w:eastAsia="zh-CN"/>
        </w:rPr>
        <w:t xml:space="preserve">, Budhu A, Forgues M, Wang XW. Activation of hepatic stem cell marker EpCAM by Wnt-beta-catenin signaling in hepatocellular carcinoma. </w:t>
      </w:r>
      <w:r w:rsidRPr="003756BB">
        <w:rPr>
          <w:rFonts w:ascii="Book Antiqua" w:eastAsia="宋体" w:hAnsi="Book Antiqua" w:cs="Times New Roman"/>
          <w:i/>
          <w:kern w:val="2"/>
          <w:lang w:eastAsia="zh-CN"/>
        </w:rPr>
        <w:t>Cancer Res</w:t>
      </w:r>
      <w:r w:rsidRPr="003756BB">
        <w:rPr>
          <w:rFonts w:ascii="Book Antiqua" w:eastAsia="宋体" w:hAnsi="Book Antiqua" w:cs="Times New Roman"/>
          <w:kern w:val="2"/>
          <w:lang w:eastAsia="zh-CN"/>
        </w:rPr>
        <w:t xml:space="preserve"> 2007; </w:t>
      </w:r>
      <w:r w:rsidRPr="003756BB">
        <w:rPr>
          <w:rFonts w:ascii="Book Antiqua" w:eastAsia="宋体" w:hAnsi="Book Antiqua" w:cs="Times New Roman"/>
          <w:b/>
          <w:kern w:val="2"/>
          <w:lang w:eastAsia="zh-CN"/>
        </w:rPr>
        <w:t>67</w:t>
      </w:r>
      <w:r w:rsidRPr="003756BB">
        <w:rPr>
          <w:rFonts w:ascii="Book Antiqua" w:eastAsia="宋体" w:hAnsi="Book Antiqua" w:cs="Times New Roman"/>
          <w:kern w:val="2"/>
          <w:lang w:eastAsia="zh-CN"/>
        </w:rPr>
        <w:t>: 10831-10839 [PMID: 18006828 DOI: 10.1158/0008-5472.CAN-07-0908]</w:t>
      </w:r>
    </w:p>
    <w:p w14:paraId="4C5ECDB0"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189 </w:t>
      </w:r>
      <w:r w:rsidRPr="003756BB">
        <w:rPr>
          <w:rFonts w:ascii="Book Antiqua" w:eastAsia="宋体" w:hAnsi="Book Antiqua" w:cs="Times New Roman"/>
          <w:b/>
          <w:kern w:val="2"/>
          <w:lang w:eastAsia="zh-CN"/>
        </w:rPr>
        <w:t>Haraguchi N</w:t>
      </w:r>
      <w:r w:rsidRPr="003756BB">
        <w:rPr>
          <w:rFonts w:ascii="Book Antiqua" w:eastAsia="宋体" w:hAnsi="Book Antiqua" w:cs="Times New Roman"/>
          <w:kern w:val="2"/>
          <w:lang w:eastAsia="zh-CN"/>
        </w:rPr>
        <w:t xml:space="preserve">, Ishii H, Mimori K, Tanaka F, Ohkuma M, Kim HM, Akita H, Takiuchi D, Hatano H, Nagano H, Barnard GF, Doki Y, Mori M. CD13 is a therapeutic target in human liver cancer stem cells. </w:t>
      </w:r>
      <w:r w:rsidRPr="003756BB">
        <w:rPr>
          <w:rFonts w:ascii="Book Antiqua" w:eastAsia="宋体" w:hAnsi="Book Antiqua" w:cs="Times New Roman"/>
          <w:i/>
          <w:kern w:val="2"/>
          <w:lang w:eastAsia="zh-CN"/>
        </w:rPr>
        <w:t>J Clin Invest</w:t>
      </w:r>
      <w:r w:rsidRPr="003756BB">
        <w:rPr>
          <w:rFonts w:ascii="Book Antiqua" w:eastAsia="宋体" w:hAnsi="Book Antiqua" w:cs="Times New Roman"/>
          <w:kern w:val="2"/>
          <w:lang w:eastAsia="zh-CN"/>
        </w:rPr>
        <w:t xml:space="preserve"> 2010; </w:t>
      </w:r>
      <w:r w:rsidRPr="003756BB">
        <w:rPr>
          <w:rFonts w:ascii="Book Antiqua" w:eastAsia="宋体" w:hAnsi="Book Antiqua" w:cs="Times New Roman"/>
          <w:b/>
          <w:kern w:val="2"/>
          <w:lang w:eastAsia="zh-CN"/>
        </w:rPr>
        <w:t>120</w:t>
      </w:r>
      <w:r w:rsidRPr="003756BB">
        <w:rPr>
          <w:rFonts w:ascii="Book Antiqua" w:eastAsia="宋体" w:hAnsi="Book Antiqua" w:cs="Times New Roman"/>
          <w:kern w:val="2"/>
          <w:lang w:eastAsia="zh-CN"/>
        </w:rPr>
        <w:t>: 3326-3339 [PMID: 20697159 DOI: 10.1172/JCI42550]</w:t>
      </w:r>
    </w:p>
    <w:p w14:paraId="6C05B0E7" w14:textId="77777777" w:rsidR="009F36EB" w:rsidRPr="003756BB" w:rsidRDefault="009F36EB" w:rsidP="009F36EB">
      <w:pPr>
        <w:widowControl w:val="0"/>
        <w:spacing w:line="360" w:lineRule="auto"/>
        <w:jc w:val="both"/>
        <w:rPr>
          <w:rFonts w:ascii="Book Antiqua" w:eastAsia="宋体" w:hAnsi="Book Antiqua" w:cs="Times New Roman"/>
          <w:kern w:val="2"/>
          <w:lang w:eastAsia="zh-CN"/>
        </w:rPr>
      </w:pPr>
      <w:r w:rsidRPr="003756BB">
        <w:rPr>
          <w:rFonts w:ascii="Book Antiqua" w:eastAsia="宋体" w:hAnsi="Book Antiqua" w:cs="Times New Roman"/>
          <w:kern w:val="2"/>
          <w:lang w:eastAsia="zh-CN"/>
        </w:rPr>
        <w:t xml:space="preserve">190 </w:t>
      </w:r>
      <w:r w:rsidRPr="003756BB">
        <w:rPr>
          <w:rFonts w:ascii="Book Antiqua" w:eastAsia="宋体" w:hAnsi="Book Antiqua" w:cs="Times New Roman"/>
          <w:b/>
          <w:kern w:val="2"/>
          <w:lang w:eastAsia="zh-CN"/>
        </w:rPr>
        <w:t>Park NR</w:t>
      </w:r>
      <w:r w:rsidRPr="003756BB">
        <w:rPr>
          <w:rFonts w:ascii="Book Antiqua" w:eastAsia="宋体" w:hAnsi="Book Antiqua" w:cs="Times New Roman"/>
          <w:kern w:val="2"/>
          <w:lang w:eastAsia="zh-CN"/>
        </w:rPr>
        <w:t xml:space="preserve">, Cha JH, Jang JW, Bae SH, Jang B, Kim JH, Hur W, Choi JY, Yoon SK. Synergistic effects of CD44 and TGF-β1 through AKT/GSK-3β/β-catenin signaling during epithelial-mesenchymal transition in liver cancer cells. </w:t>
      </w:r>
      <w:r w:rsidRPr="003756BB">
        <w:rPr>
          <w:rFonts w:ascii="Book Antiqua" w:eastAsia="宋体" w:hAnsi="Book Antiqua" w:cs="Times New Roman"/>
          <w:i/>
          <w:kern w:val="2"/>
          <w:lang w:eastAsia="zh-CN"/>
        </w:rPr>
        <w:t>Biochem Biophys Res Commun</w:t>
      </w:r>
      <w:r w:rsidRPr="003756BB">
        <w:rPr>
          <w:rFonts w:ascii="Book Antiqua" w:eastAsia="宋体" w:hAnsi="Book Antiqua" w:cs="Times New Roman"/>
          <w:kern w:val="2"/>
          <w:lang w:eastAsia="zh-CN"/>
        </w:rPr>
        <w:t xml:space="preserve"> 2016; </w:t>
      </w:r>
      <w:r w:rsidRPr="003756BB">
        <w:rPr>
          <w:rFonts w:ascii="Book Antiqua" w:eastAsia="宋体" w:hAnsi="Book Antiqua" w:cs="Times New Roman"/>
          <w:b/>
          <w:kern w:val="2"/>
          <w:lang w:eastAsia="zh-CN"/>
        </w:rPr>
        <w:t>477</w:t>
      </w:r>
      <w:r w:rsidRPr="003756BB">
        <w:rPr>
          <w:rFonts w:ascii="Book Antiqua" w:eastAsia="宋体" w:hAnsi="Book Antiqua" w:cs="Times New Roman"/>
          <w:kern w:val="2"/>
          <w:lang w:eastAsia="zh-CN"/>
        </w:rPr>
        <w:t>: 568-574 [PMID: 27320862 DOI: 10.1016/j.bbrc.2016.06.077]</w:t>
      </w:r>
    </w:p>
    <w:p w14:paraId="31607133" w14:textId="77777777" w:rsidR="009F36EB" w:rsidRPr="003756BB" w:rsidRDefault="009F36EB" w:rsidP="009F36EB">
      <w:pPr>
        <w:snapToGrid w:val="0"/>
        <w:spacing w:line="360" w:lineRule="auto"/>
        <w:jc w:val="right"/>
        <w:rPr>
          <w:rFonts w:ascii="Book Antiqua" w:eastAsia="宋体" w:hAnsi="Book Antiqua" w:cs="Times New Roman"/>
          <w:lang w:eastAsia="zh-CN"/>
        </w:rPr>
      </w:pPr>
      <w:bookmarkStart w:id="25" w:name="OLE_LINK51"/>
      <w:bookmarkStart w:id="26" w:name="OLE_LINK52"/>
      <w:bookmarkStart w:id="27" w:name="OLE_LINK120"/>
      <w:bookmarkStart w:id="28" w:name="OLE_LINK148"/>
      <w:bookmarkStart w:id="29" w:name="OLE_LINK72"/>
      <w:bookmarkStart w:id="30" w:name="OLE_LINK112"/>
      <w:bookmarkStart w:id="31" w:name="OLE_LINK320"/>
      <w:bookmarkStart w:id="32" w:name="OLE_LINK387"/>
      <w:bookmarkStart w:id="33" w:name="OLE_LINK183"/>
      <w:bookmarkStart w:id="34" w:name="OLE_LINK254"/>
      <w:bookmarkStart w:id="35" w:name="OLE_LINK149"/>
      <w:bookmarkStart w:id="36" w:name="OLE_LINK225"/>
      <w:bookmarkStart w:id="37" w:name="OLE_LINK207"/>
      <w:bookmarkStart w:id="38" w:name="OLE_LINK226"/>
      <w:bookmarkStart w:id="39" w:name="OLE_LINK212"/>
      <w:bookmarkStart w:id="40" w:name="OLE_LINK250"/>
      <w:bookmarkStart w:id="41" w:name="OLE_LINK281"/>
      <w:bookmarkStart w:id="42" w:name="OLE_LINK282"/>
      <w:bookmarkStart w:id="43" w:name="OLE_LINK313"/>
      <w:bookmarkStart w:id="44" w:name="OLE_LINK304"/>
      <w:bookmarkStart w:id="45" w:name="OLE_LINK321"/>
      <w:bookmarkStart w:id="46" w:name="OLE_LINK385"/>
      <w:bookmarkStart w:id="47" w:name="OLE_LINK400"/>
      <w:bookmarkStart w:id="48" w:name="OLE_LINK346"/>
      <w:bookmarkStart w:id="49" w:name="OLE_LINK371"/>
      <w:bookmarkStart w:id="50" w:name="OLE_LINK334"/>
      <w:bookmarkStart w:id="51" w:name="OLE_LINK1830"/>
      <w:bookmarkStart w:id="52" w:name="OLE_LINK457"/>
      <w:bookmarkStart w:id="53" w:name="OLE_LINK288"/>
      <w:bookmarkStart w:id="54" w:name="OLE_LINK384"/>
      <w:bookmarkStart w:id="55" w:name="OLE_LINK379"/>
      <w:bookmarkStart w:id="56" w:name="OLE_LINK303"/>
      <w:bookmarkStart w:id="57" w:name="OLE_LINK450"/>
      <w:bookmarkStart w:id="58" w:name="OLE_LINK489"/>
      <w:bookmarkStart w:id="59" w:name="OLE_LINK535"/>
      <w:bookmarkStart w:id="60" w:name="OLE_LINK648"/>
      <w:bookmarkStart w:id="61" w:name="OLE_LINK686"/>
      <w:bookmarkStart w:id="62" w:name="OLE_LINK471"/>
      <w:bookmarkStart w:id="63" w:name="OLE_LINK462"/>
      <w:bookmarkStart w:id="64" w:name="OLE_LINK519"/>
      <w:bookmarkStart w:id="65" w:name="OLE_LINK575"/>
      <w:bookmarkStart w:id="66" w:name="OLE_LINK491"/>
      <w:bookmarkStart w:id="67" w:name="OLE_LINK532"/>
      <w:bookmarkStart w:id="68" w:name="OLE_LINK572"/>
      <w:bookmarkStart w:id="69" w:name="OLE_LINK574"/>
      <w:bookmarkStart w:id="70" w:name="OLE_LINK480"/>
      <w:bookmarkStart w:id="71" w:name="OLE_LINK567"/>
      <w:bookmarkStart w:id="72" w:name="OLE_LINK2700"/>
      <w:bookmarkStart w:id="73" w:name="OLE_LINK581"/>
      <w:bookmarkStart w:id="74" w:name="OLE_LINK639"/>
      <w:bookmarkStart w:id="75" w:name="OLE_LINK688"/>
      <w:bookmarkStart w:id="76" w:name="OLE_LINK722"/>
      <w:bookmarkStart w:id="77" w:name="OLE_LINK542"/>
      <w:bookmarkStart w:id="78" w:name="OLE_LINK589"/>
      <w:bookmarkStart w:id="79" w:name="OLE_LINK582"/>
      <w:bookmarkStart w:id="80" w:name="OLE_LINK640"/>
      <w:bookmarkStart w:id="81" w:name="OLE_LINK714"/>
      <w:bookmarkStart w:id="82" w:name="OLE_LINK593"/>
      <w:bookmarkStart w:id="83" w:name="OLE_LINK716"/>
      <w:bookmarkStart w:id="84" w:name="OLE_LINK770"/>
      <w:bookmarkStart w:id="85" w:name="OLE_LINK801"/>
      <w:bookmarkStart w:id="86" w:name="OLE_LINK660"/>
      <w:bookmarkStart w:id="87" w:name="OLE_LINK781"/>
      <w:bookmarkStart w:id="88" w:name="OLE_LINK833"/>
      <w:bookmarkStart w:id="89" w:name="OLE_LINK642"/>
      <w:bookmarkStart w:id="90" w:name="OLE_LINK700"/>
      <w:bookmarkStart w:id="91" w:name="OLE_LINK792"/>
      <w:bookmarkStart w:id="92" w:name="OLE_LINK2882"/>
      <w:bookmarkStart w:id="93" w:name="OLE_LINK836"/>
      <w:bookmarkStart w:id="94" w:name="OLE_LINK889"/>
      <w:bookmarkStart w:id="95" w:name="OLE_LINK782"/>
      <w:bookmarkStart w:id="96" w:name="OLE_LINK826"/>
      <w:bookmarkStart w:id="97" w:name="OLE_LINK865"/>
      <w:bookmarkStart w:id="98" w:name="OLE_LINK856"/>
      <w:bookmarkStart w:id="99" w:name="OLE_LINK908"/>
      <w:bookmarkStart w:id="100" w:name="OLE_LINK980"/>
      <w:bookmarkStart w:id="101" w:name="OLE_LINK1018"/>
      <w:bookmarkStart w:id="102" w:name="OLE_LINK1049"/>
      <w:bookmarkStart w:id="103" w:name="OLE_LINK1076"/>
      <w:bookmarkStart w:id="104" w:name="OLE_LINK1106"/>
      <w:bookmarkStart w:id="105" w:name="OLE_LINK891"/>
      <w:bookmarkStart w:id="106" w:name="OLE_LINK943"/>
      <w:bookmarkStart w:id="107" w:name="OLE_LINK981"/>
      <w:bookmarkStart w:id="108" w:name="OLE_LINK1030"/>
      <w:bookmarkStart w:id="109" w:name="OLE_LINK847"/>
      <w:bookmarkStart w:id="110" w:name="OLE_LINK909"/>
      <w:bookmarkStart w:id="111" w:name="OLE_LINK906"/>
      <w:bookmarkStart w:id="112" w:name="OLE_LINK992"/>
      <w:bookmarkStart w:id="113" w:name="OLE_LINK993"/>
      <w:bookmarkStart w:id="114" w:name="OLE_LINK1052"/>
      <w:bookmarkStart w:id="115" w:name="OLE_LINK946"/>
      <w:bookmarkStart w:id="116" w:name="OLE_LINK911"/>
      <w:bookmarkStart w:id="117" w:name="OLE_LINK930"/>
      <w:bookmarkStart w:id="118" w:name="OLE_LINK1059"/>
      <w:bookmarkStart w:id="119" w:name="OLE_LINK1174"/>
      <w:bookmarkStart w:id="120" w:name="OLE_LINK1137"/>
      <w:bookmarkStart w:id="121" w:name="OLE_LINK1167"/>
      <w:bookmarkStart w:id="122" w:name="OLE_LINK1200"/>
      <w:bookmarkStart w:id="123" w:name="OLE_LINK1241"/>
      <w:bookmarkStart w:id="124" w:name="OLE_LINK1288"/>
      <w:bookmarkStart w:id="125" w:name="OLE_LINK1056"/>
      <w:bookmarkStart w:id="126" w:name="OLE_LINK1158"/>
      <w:bookmarkStart w:id="127" w:name="OLE_LINK1175"/>
      <w:bookmarkStart w:id="128" w:name="OLE_LINK1074"/>
      <w:bookmarkStart w:id="129" w:name="OLE_LINK1169"/>
      <w:bookmarkStart w:id="130" w:name="OLE_LINK1053"/>
      <w:bookmarkStart w:id="131" w:name="OLE_LINK1054"/>
      <w:r w:rsidRPr="003756BB">
        <w:rPr>
          <w:rFonts w:ascii="Book Antiqua" w:eastAsia="宋体" w:hAnsi="Book Antiqua" w:cs="Times New Roman"/>
          <w:b/>
          <w:bCs/>
          <w:lang w:eastAsia="zh-CN"/>
        </w:rPr>
        <w:t>P-Reviewer:</w:t>
      </w:r>
      <w:r w:rsidRPr="003756BB">
        <w:rPr>
          <w:rFonts w:ascii="Book Antiqua" w:eastAsia="宋体" w:hAnsi="Book Antiqua" w:cs="Times New Roman" w:hint="eastAsia"/>
          <w:b/>
          <w:bCs/>
          <w:lang w:eastAsia="zh-CN"/>
        </w:rPr>
        <w:t xml:space="preserve"> </w:t>
      </w:r>
      <w:r w:rsidRPr="003756BB">
        <w:rPr>
          <w:rFonts w:ascii="Book Antiqua" w:eastAsia="宋体" w:hAnsi="Book Antiqua" w:cs="Times New Roman"/>
          <w:bCs/>
          <w:lang w:eastAsia="zh-CN"/>
        </w:rPr>
        <w:t>Hernanda</w:t>
      </w:r>
      <w:r w:rsidRPr="003756BB">
        <w:rPr>
          <w:rFonts w:ascii="Book Antiqua" w:eastAsia="宋体" w:hAnsi="Book Antiqua" w:cs="Times New Roman" w:hint="eastAsia"/>
          <w:bCs/>
          <w:lang w:eastAsia="zh-CN"/>
        </w:rPr>
        <w:t xml:space="preserve"> </w:t>
      </w:r>
      <w:r w:rsidRPr="003756BB">
        <w:rPr>
          <w:rFonts w:ascii="Book Antiqua" w:eastAsia="宋体" w:hAnsi="Book Antiqua" w:cs="Times New Roman"/>
          <w:bCs/>
          <w:lang w:eastAsia="zh-CN"/>
        </w:rPr>
        <w:t>PY</w:t>
      </w:r>
      <w:r w:rsidRPr="003756BB">
        <w:rPr>
          <w:rFonts w:ascii="Book Antiqua" w:eastAsia="宋体" w:hAnsi="Book Antiqua" w:cs="Times New Roman" w:hint="eastAsia"/>
          <w:bCs/>
          <w:lang w:eastAsia="zh-CN"/>
        </w:rPr>
        <w:t xml:space="preserve">, </w:t>
      </w:r>
      <w:r w:rsidRPr="003756BB">
        <w:rPr>
          <w:rFonts w:ascii="Book Antiqua" w:eastAsia="宋体" w:hAnsi="Book Antiqua" w:cs="Times New Roman"/>
          <w:bCs/>
          <w:lang w:eastAsia="zh-CN"/>
        </w:rPr>
        <w:t>Yagi H</w:t>
      </w:r>
      <w:r w:rsidRPr="003756BB">
        <w:rPr>
          <w:rFonts w:ascii="Book Antiqua" w:eastAsia="宋体" w:hAnsi="Book Antiqua" w:cs="Times New Roman" w:hint="eastAsia"/>
          <w:bCs/>
          <w:lang w:eastAsia="zh-CN"/>
        </w:rPr>
        <w:t xml:space="preserve">, </w:t>
      </w:r>
      <w:r w:rsidRPr="003756BB">
        <w:rPr>
          <w:rFonts w:ascii="Book Antiqua" w:eastAsia="宋体" w:hAnsi="Book Antiqua" w:cs="Times New Roman"/>
          <w:bCs/>
          <w:lang w:eastAsia="zh-CN"/>
        </w:rPr>
        <w:t>Zhang</w:t>
      </w:r>
      <w:r w:rsidRPr="003756BB">
        <w:rPr>
          <w:rFonts w:ascii="Book Antiqua" w:eastAsia="宋体" w:hAnsi="Book Antiqua" w:cs="Times New Roman" w:hint="eastAsia"/>
          <w:bCs/>
          <w:lang w:eastAsia="zh-CN"/>
        </w:rPr>
        <w:t xml:space="preserve"> </w:t>
      </w:r>
      <w:r w:rsidRPr="003756BB">
        <w:rPr>
          <w:rFonts w:ascii="Book Antiqua" w:eastAsia="宋体" w:hAnsi="Book Antiqua" w:cs="Times New Roman"/>
          <w:bCs/>
          <w:lang w:eastAsia="zh-CN"/>
        </w:rPr>
        <w:t>Q</w:t>
      </w:r>
      <w:r w:rsidRPr="003756BB">
        <w:rPr>
          <w:rFonts w:ascii="Book Antiqua" w:eastAsia="宋体" w:hAnsi="Book Antiqua" w:cs="Times New Roman" w:hint="eastAsia"/>
          <w:bCs/>
          <w:lang w:eastAsia="zh-CN"/>
        </w:rPr>
        <w:t xml:space="preserve"> </w:t>
      </w:r>
      <w:r w:rsidRPr="003756BB">
        <w:rPr>
          <w:rFonts w:ascii="Book Antiqua" w:eastAsia="宋体" w:hAnsi="Book Antiqua" w:cs="Times New Roman"/>
          <w:b/>
          <w:bCs/>
          <w:lang w:eastAsia="zh-CN"/>
        </w:rPr>
        <w:t>S-Editor:</w:t>
      </w:r>
      <w:r w:rsidRPr="003756BB">
        <w:rPr>
          <w:rFonts w:ascii="Book Antiqua" w:eastAsia="宋体" w:hAnsi="Book Antiqua" w:cs="Times New Roman" w:hint="eastAsia"/>
          <w:lang w:eastAsia="zh-CN"/>
        </w:rPr>
        <w:t xml:space="preserve"> Gong ZM</w:t>
      </w:r>
    </w:p>
    <w:p w14:paraId="5BE37EED" w14:textId="77777777" w:rsidR="009F36EB" w:rsidRPr="003756BB" w:rsidRDefault="009F36EB" w:rsidP="009F36EB">
      <w:pPr>
        <w:snapToGrid w:val="0"/>
        <w:spacing w:line="360" w:lineRule="auto"/>
        <w:jc w:val="right"/>
        <w:rPr>
          <w:rFonts w:ascii="Book Antiqua" w:eastAsia="宋体" w:hAnsi="Book Antiqua" w:cs="Times New Roman"/>
          <w:b/>
          <w:bCs/>
          <w:lang w:eastAsia="zh-CN"/>
        </w:rPr>
      </w:pPr>
      <w:r w:rsidRPr="003756BB">
        <w:rPr>
          <w:rFonts w:ascii="Book Antiqua" w:eastAsia="宋体" w:hAnsi="Book Antiqua" w:cs="Times New Roman"/>
          <w:b/>
          <w:bCs/>
          <w:lang w:eastAsia="zh-CN"/>
        </w:rPr>
        <w:t>L-Editor:</w:t>
      </w:r>
      <w:r w:rsidRPr="003756BB">
        <w:rPr>
          <w:rFonts w:ascii="Book Antiqua" w:eastAsia="宋体" w:hAnsi="Book Antiqua" w:cs="Times New Roman"/>
          <w:lang w:eastAsia="zh-CN"/>
        </w:rPr>
        <w:t xml:space="preserve"> </w:t>
      </w:r>
      <w:r w:rsidRPr="003756BB">
        <w:rPr>
          <w:rFonts w:ascii="Book Antiqua" w:eastAsia="宋体" w:hAnsi="Book Antiqua" w:cs="Times New Roman"/>
          <w:b/>
          <w:bCs/>
          <w:lang w:eastAsia="zh-CN"/>
        </w:rPr>
        <w:t>E-Editor:</w:t>
      </w:r>
    </w:p>
    <w:p w14:paraId="41893C4A" w14:textId="77777777" w:rsidR="009F36EB" w:rsidRPr="003756BB" w:rsidRDefault="009F36EB" w:rsidP="009F36EB">
      <w:pPr>
        <w:shd w:val="clear" w:color="auto" w:fill="FFFFFF"/>
        <w:snapToGrid w:val="0"/>
        <w:spacing w:line="360" w:lineRule="auto"/>
        <w:jc w:val="both"/>
        <w:rPr>
          <w:rFonts w:ascii="Book Antiqua" w:eastAsia="宋体" w:hAnsi="Book Antiqua" w:cs="Helvetica"/>
          <w:b/>
          <w:lang w:eastAsia="zh-CN"/>
        </w:rPr>
      </w:pPr>
      <w:bookmarkStart w:id="132" w:name="OLE_LINK880"/>
      <w:bookmarkStart w:id="133" w:name="OLE_LINK881"/>
      <w:bookmarkStart w:id="134" w:name="OLE_LINK497"/>
      <w:bookmarkStart w:id="135" w:name="OLE_LINK8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3756BB">
        <w:rPr>
          <w:rFonts w:ascii="Book Antiqua" w:eastAsia="宋体" w:hAnsi="Book Antiqua" w:cs="Helvetica"/>
          <w:b/>
          <w:lang w:eastAsia="zh-CN"/>
        </w:rPr>
        <w:t xml:space="preserve">Specialty type: </w:t>
      </w:r>
      <w:r w:rsidRPr="003756BB">
        <w:rPr>
          <w:rFonts w:ascii="Book Antiqua" w:eastAsia="宋体" w:hAnsi="Book Antiqua" w:cs="Helvetica"/>
          <w:lang w:eastAsia="zh-CN"/>
        </w:rPr>
        <w:t>Gastroenterology and</w:t>
      </w:r>
      <w:r w:rsidRPr="003756BB">
        <w:rPr>
          <w:rFonts w:ascii="Book Antiqua" w:eastAsia="宋体" w:hAnsi="Book Antiqua" w:cs="Helvetica" w:hint="eastAsia"/>
          <w:lang w:eastAsia="zh-CN"/>
        </w:rPr>
        <w:t xml:space="preserve"> </w:t>
      </w:r>
      <w:r w:rsidRPr="003756BB">
        <w:rPr>
          <w:rFonts w:ascii="Book Antiqua" w:eastAsia="宋体" w:hAnsi="Book Antiqua" w:cs="Helvetica"/>
          <w:lang w:eastAsia="zh-CN"/>
        </w:rPr>
        <w:t>hepatology</w:t>
      </w:r>
    </w:p>
    <w:p w14:paraId="48DAB5D4" w14:textId="77777777" w:rsidR="009F36EB" w:rsidRPr="003756BB" w:rsidRDefault="009F36EB" w:rsidP="009F36EB">
      <w:pPr>
        <w:shd w:val="clear" w:color="auto" w:fill="FFFFFF"/>
        <w:snapToGrid w:val="0"/>
        <w:spacing w:line="360" w:lineRule="auto"/>
        <w:jc w:val="both"/>
        <w:rPr>
          <w:rFonts w:ascii="Book Antiqua" w:eastAsia="宋体" w:hAnsi="Book Antiqua" w:cs="Helvetica"/>
          <w:b/>
          <w:lang w:eastAsia="zh-CN"/>
        </w:rPr>
      </w:pPr>
      <w:r w:rsidRPr="003756BB">
        <w:rPr>
          <w:rFonts w:ascii="Book Antiqua" w:eastAsia="宋体" w:hAnsi="Book Antiqua" w:cs="Helvetica"/>
          <w:b/>
          <w:lang w:eastAsia="zh-CN"/>
        </w:rPr>
        <w:t xml:space="preserve">Country of origin: </w:t>
      </w:r>
      <w:r w:rsidRPr="003756BB">
        <w:rPr>
          <w:rFonts w:ascii="Book Antiqua" w:eastAsia="宋体" w:hAnsi="Book Antiqua" w:cs="Helvetica"/>
          <w:lang w:val="en-CA" w:eastAsia="zh-CN"/>
        </w:rPr>
        <w:t>Mexico</w:t>
      </w:r>
    </w:p>
    <w:p w14:paraId="097E62C8" w14:textId="77777777" w:rsidR="009F36EB" w:rsidRPr="003756BB" w:rsidRDefault="009F36EB" w:rsidP="009F36EB">
      <w:pPr>
        <w:shd w:val="clear" w:color="auto" w:fill="FFFFFF"/>
        <w:snapToGrid w:val="0"/>
        <w:spacing w:line="360" w:lineRule="auto"/>
        <w:jc w:val="both"/>
        <w:rPr>
          <w:rFonts w:ascii="Book Antiqua" w:eastAsia="宋体" w:hAnsi="Book Antiqua" w:cs="Helvetica"/>
          <w:b/>
          <w:lang w:eastAsia="zh-CN"/>
        </w:rPr>
      </w:pPr>
      <w:r w:rsidRPr="003756BB">
        <w:rPr>
          <w:rFonts w:ascii="Book Antiqua" w:eastAsia="宋体" w:hAnsi="Book Antiqua" w:cs="Helvetica"/>
          <w:b/>
          <w:lang w:eastAsia="zh-CN"/>
        </w:rPr>
        <w:t>Peer-review report classification</w:t>
      </w:r>
    </w:p>
    <w:p w14:paraId="50A04130" w14:textId="77777777" w:rsidR="009F36EB" w:rsidRPr="003756BB" w:rsidRDefault="009F36EB" w:rsidP="009F36EB">
      <w:pPr>
        <w:shd w:val="clear" w:color="auto" w:fill="FFFFFF"/>
        <w:snapToGrid w:val="0"/>
        <w:spacing w:line="360" w:lineRule="auto"/>
        <w:jc w:val="both"/>
        <w:rPr>
          <w:rFonts w:ascii="Book Antiqua" w:eastAsia="宋体" w:hAnsi="Book Antiqua" w:cs="Helvetica"/>
          <w:lang w:eastAsia="zh-CN"/>
        </w:rPr>
      </w:pPr>
      <w:r w:rsidRPr="003756BB">
        <w:rPr>
          <w:rFonts w:ascii="Book Antiqua" w:eastAsia="宋体" w:hAnsi="Book Antiqua" w:cs="Helvetica"/>
          <w:lang w:eastAsia="zh-CN"/>
        </w:rPr>
        <w:t xml:space="preserve">Grade A (Excellent): </w:t>
      </w:r>
      <w:r w:rsidRPr="003756BB">
        <w:rPr>
          <w:rFonts w:ascii="Book Antiqua" w:eastAsia="宋体" w:hAnsi="Book Antiqua" w:cs="Helvetica" w:hint="eastAsia"/>
          <w:lang w:eastAsia="zh-CN"/>
        </w:rPr>
        <w:t>A</w:t>
      </w:r>
    </w:p>
    <w:p w14:paraId="2EF1A08F" w14:textId="77777777" w:rsidR="009F36EB" w:rsidRPr="003756BB" w:rsidRDefault="009F36EB" w:rsidP="009F36EB">
      <w:pPr>
        <w:shd w:val="clear" w:color="auto" w:fill="FFFFFF"/>
        <w:snapToGrid w:val="0"/>
        <w:spacing w:line="360" w:lineRule="auto"/>
        <w:jc w:val="both"/>
        <w:rPr>
          <w:rFonts w:ascii="Book Antiqua" w:eastAsia="宋体" w:hAnsi="Book Antiqua" w:cs="Helvetica"/>
          <w:lang w:eastAsia="zh-CN"/>
        </w:rPr>
      </w:pPr>
      <w:r w:rsidRPr="003756BB">
        <w:rPr>
          <w:rFonts w:ascii="Book Antiqua" w:eastAsia="宋体" w:hAnsi="Book Antiqua" w:cs="Helvetica"/>
          <w:lang w:eastAsia="zh-CN"/>
        </w:rPr>
        <w:t xml:space="preserve">Grade B (Very good): </w:t>
      </w:r>
      <w:r w:rsidRPr="003756BB">
        <w:rPr>
          <w:rFonts w:ascii="Book Antiqua" w:eastAsia="宋体" w:hAnsi="Book Antiqua" w:cs="Helvetica" w:hint="eastAsia"/>
          <w:lang w:eastAsia="zh-CN"/>
        </w:rPr>
        <w:t>B</w:t>
      </w:r>
    </w:p>
    <w:p w14:paraId="06A96ACA" w14:textId="77777777" w:rsidR="009F36EB" w:rsidRPr="003756BB" w:rsidRDefault="009F36EB" w:rsidP="009F36EB">
      <w:pPr>
        <w:shd w:val="clear" w:color="auto" w:fill="FFFFFF"/>
        <w:snapToGrid w:val="0"/>
        <w:spacing w:line="360" w:lineRule="auto"/>
        <w:jc w:val="both"/>
        <w:rPr>
          <w:rFonts w:ascii="Book Antiqua" w:eastAsia="宋体" w:hAnsi="Book Antiqua" w:cs="Helvetica"/>
          <w:lang w:eastAsia="zh-CN"/>
        </w:rPr>
      </w:pPr>
      <w:r w:rsidRPr="003756BB">
        <w:rPr>
          <w:rFonts w:ascii="Book Antiqua" w:eastAsia="宋体" w:hAnsi="Book Antiqua" w:cs="Helvetica"/>
          <w:lang w:eastAsia="zh-CN"/>
        </w:rPr>
        <w:t xml:space="preserve">Grade C (Good): </w:t>
      </w:r>
      <w:r w:rsidRPr="003756BB">
        <w:rPr>
          <w:rFonts w:ascii="Book Antiqua" w:eastAsia="宋体" w:hAnsi="Book Antiqua" w:cs="Helvetica" w:hint="eastAsia"/>
          <w:lang w:eastAsia="zh-CN"/>
        </w:rPr>
        <w:t>0</w:t>
      </w:r>
    </w:p>
    <w:p w14:paraId="2C727CE2" w14:textId="77777777" w:rsidR="009F36EB" w:rsidRPr="003756BB" w:rsidRDefault="009F36EB" w:rsidP="009F36EB">
      <w:pPr>
        <w:shd w:val="clear" w:color="auto" w:fill="FFFFFF"/>
        <w:snapToGrid w:val="0"/>
        <w:spacing w:line="360" w:lineRule="auto"/>
        <w:jc w:val="both"/>
        <w:rPr>
          <w:rFonts w:ascii="Book Antiqua" w:eastAsia="宋体" w:hAnsi="Book Antiqua" w:cs="Helvetica"/>
          <w:lang w:eastAsia="zh-CN"/>
        </w:rPr>
      </w:pPr>
      <w:r w:rsidRPr="003756BB">
        <w:rPr>
          <w:rFonts w:ascii="Book Antiqua" w:eastAsia="宋体" w:hAnsi="Book Antiqua" w:cs="Helvetica"/>
          <w:lang w:eastAsia="zh-CN"/>
        </w:rPr>
        <w:t xml:space="preserve">Grade D (Fair): </w:t>
      </w:r>
      <w:r w:rsidRPr="003756BB">
        <w:rPr>
          <w:rFonts w:ascii="Book Antiqua" w:eastAsia="宋体" w:hAnsi="Book Antiqua" w:cs="Helvetica" w:hint="eastAsia"/>
          <w:lang w:eastAsia="zh-CN"/>
        </w:rPr>
        <w:t>D</w:t>
      </w:r>
    </w:p>
    <w:p w14:paraId="698D6A89" w14:textId="57FC9AA8" w:rsidR="003571CE" w:rsidRPr="003756BB" w:rsidRDefault="009F36EB" w:rsidP="009F36EB">
      <w:pPr>
        <w:shd w:val="clear" w:color="auto" w:fill="FFFFFF"/>
        <w:snapToGrid w:val="0"/>
        <w:spacing w:line="360" w:lineRule="auto"/>
        <w:jc w:val="both"/>
        <w:rPr>
          <w:rFonts w:ascii="Book Antiqua" w:eastAsia="宋体" w:hAnsi="Book Antiqua" w:cs="Helvetica"/>
          <w:lang w:eastAsia="zh-CN"/>
        </w:rPr>
      </w:pPr>
      <w:r w:rsidRPr="003756BB">
        <w:rPr>
          <w:rFonts w:ascii="Book Antiqua" w:eastAsia="宋体" w:hAnsi="Book Antiqua" w:cs="Helvetica"/>
          <w:lang w:eastAsia="zh-CN"/>
        </w:rPr>
        <w:t xml:space="preserve">Grade E (Poor): </w:t>
      </w:r>
      <w:r w:rsidRPr="003756BB">
        <w:rPr>
          <w:rFonts w:ascii="Book Antiqua" w:eastAsia="宋体" w:hAnsi="Book Antiqua" w:cs="Helvetica" w:hint="eastAsia"/>
          <w:lang w:eastAsia="zh-CN"/>
        </w:rPr>
        <w:t>0</w:t>
      </w:r>
      <w:bookmarkEnd w:id="130"/>
      <w:bookmarkEnd w:id="131"/>
      <w:bookmarkEnd w:id="132"/>
      <w:bookmarkEnd w:id="133"/>
      <w:bookmarkEnd w:id="134"/>
      <w:bookmarkEnd w:id="135"/>
    </w:p>
    <w:p w14:paraId="09752192" w14:textId="77777777" w:rsidR="00403737" w:rsidRPr="003756BB" w:rsidRDefault="003571CE" w:rsidP="009E31CF">
      <w:pPr>
        <w:snapToGrid w:val="0"/>
        <w:spacing w:line="360" w:lineRule="auto"/>
        <w:jc w:val="both"/>
        <w:rPr>
          <w:rFonts w:ascii="Book Antiqua" w:hAnsi="Book Antiqua"/>
        </w:rPr>
      </w:pPr>
      <w:r w:rsidRPr="003756BB">
        <w:rPr>
          <w:rFonts w:ascii="Book Antiqua" w:hAnsi="Book Antiqua"/>
        </w:rPr>
        <w:br w:type="page"/>
      </w:r>
    </w:p>
    <w:p w14:paraId="26469ACC" w14:textId="53722B96" w:rsidR="00780417" w:rsidRPr="003756BB" w:rsidRDefault="00B560CF" w:rsidP="009E31CF">
      <w:pPr>
        <w:snapToGrid w:val="0"/>
        <w:spacing w:line="360" w:lineRule="auto"/>
        <w:jc w:val="both"/>
        <w:rPr>
          <w:rFonts w:ascii="Book Antiqua" w:eastAsia="宋体" w:hAnsi="Book Antiqua"/>
          <w:b/>
          <w:lang w:eastAsia="zh-CN"/>
        </w:rPr>
      </w:pPr>
      <w:r w:rsidRPr="003756BB">
        <w:rPr>
          <w:rFonts w:ascii="Book Antiqua" w:hAnsi="Book Antiqua"/>
          <w:b/>
        </w:rPr>
        <w:t>Table 1</w:t>
      </w:r>
      <w:r w:rsidRPr="003756BB">
        <w:rPr>
          <w:rFonts w:ascii="Book Antiqua" w:eastAsia="宋体" w:hAnsi="Book Antiqua" w:hint="eastAsia"/>
          <w:b/>
          <w:lang w:eastAsia="zh-CN"/>
        </w:rPr>
        <w:t xml:space="preserve"> </w:t>
      </w:r>
      <w:r w:rsidRPr="003756BB">
        <w:rPr>
          <w:rFonts w:ascii="Book Antiqua" w:hAnsi="Book Antiqua"/>
          <w:b/>
        </w:rPr>
        <w:t>Studies tracing possible cells of origin of hepatocellular carcinoma</w:t>
      </w:r>
    </w:p>
    <w:tbl>
      <w:tblPr>
        <w:tblStyle w:val="a8"/>
        <w:tblW w:w="932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0"/>
        <w:gridCol w:w="1687"/>
        <w:gridCol w:w="2693"/>
        <w:gridCol w:w="2126"/>
        <w:gridCol w:w="1276"/>
      </w:tblGrid>
      <w:tr w:rsidR="00B560CF" w:rsidRPr="003756BB" w14:paraId="09935308" w14:textId="77777777" w:rsidTr="00D967D7">
        <w:tc>
          <w:tcPr>
            <w:tcW w:w="1540" w:type="dxa"/>
            <w:tcBorders>
              <w:top w:val="single" w:sz="4" w:space="0" w:color="auto"/>
              <w:bottom w:val="single" w:sz="4" w:space="0" w:color="auto"/>
            </w:tcBorders>
          </w:tcPr>
          <w:p w14:paraId="4CD2BC78" w14:textId="0592C645" w:rsidR="00B560CF" w:rsidRPr="003756BB" w:rsidRDefault="00B560CF" w:rsidP="007C33B6">
            <w:pPr>
              <w:snapToGrid w:val="0"/>
              <w:spacing w:line="360" w:lineRule="auto"/>
              <w:jc w:val="both"/>
              <w:rPr>
                <w:rFonts w:ascii="Book Antiqua" w:hAnsi="Book Antiqua"/>
                <w:b/>
              </w:rPr>
            </w:pPr>
            <w:r w:rsidRPr="003756BB">
              <w:rPr>
                <w:rFonts w:ascii="Book Antiqua" w:hAnsi="Book Antiqua"/>
                <w:b/>
              </w:rPr>
              <w:t xml:space="preserve">Cell </w:t>
            </w:r>
          </w:p>
        </w:tc>
        <w:tc>
          <w:tcPr>
            <w:tcW w:w="1687" w:type="dxa"/>
            <w:tcBorders>
              <w:top w:val="single" w:sz="4" w:space="0" w:color="auto"/>
              <w:bottom w:val="single" w:sz="4" w:space="0" w:color="auto"/>
            </w:tcBorders>
          </w:tcPr>
          <w:p w14:paraId="4B951704" w14:textId="6ACCE61C" w:rsidR="00B560CF" w:rsidRPr="003756BB" w:rsidRDefault="00B560CF" w:rsidP="00B560CF">
            <w:pPr>
              <w:snapToGrid w:val="0"/>
              <w:spacing w:line="360" w:lineRule="auto"/>
              <w:jc w:val="center"/>
              <w:rPr>
                <w:rFonts w:ascii="Book Antiqua" w:hAnsi="Book Antiqua"/>
                <w:b/>
              </w:rPr>
            </w:pPr>
            <w:r w:rsidRPr="003756BB">
              <w:rPr>
                <w:rFonts w:ascii="Book Antiqua" w:hAnsi="Book Antiqua"/>
                <w:b/>
              </w:rPr>
              <w:t>Tracing gene promoter</w:t>
            </w:r>
          </w:p>
        </w:tc>
        <w:tc>
          <w:tcPr>
            <w:tcW w:w="2693" w:type="dxa"/>
            <w:tcBorders>
              <w:top w:val="single" w:sz="4" w:space="0" w:color="auto"/>
              <w:bottom w:val="single" w:sz="4" w:space="0" w:color="auto"/>
            </w:tcBorders>
          </w:tcPr>
          <w:p w14:paraId="31A0E2F9" w14:textId="51A49DFB" w:rsidR="00B560CF" w:rsidRPr="003756BB" w:rsidRDefault="00B560CF" w:rsidP="00B560CF">
            <w:pPr>
              <w:snapToGrid w:val="0"/>
              <w:spacing w:line="360" w:lineRule="auto"/>
              <w:jc w:val="center"/>
              <w:rPr>
                <w:rFonts w:ascii="Book Antiqua" w:hAnsi="Book Antiqua"/>
                <w:b/>
              </w:rPr>
            </w:pPr>
            <w:r w:rsidRPr="003756BB">
              <w:rPr>
                <w:rFonts w:ascii="Book Antiqua" w:hAnsi="Book Antiqua"/>
                <w:b/>
              </w:rPr>
              <w:t>HCC models in mice</w:t>
            </w:r>
          </w:p>
        </w:tc>
        <w:tc>
          <w:tcPr>
            <w:tcW w:w="2126" w:type="dxa"/>
            <w:tcBorders>
              <w:top w:val="single" w:sz="4" w:space="0" w:color="auto"/>
              <w:bottom w:val="single" w:sz="4" w:space="0" w:color="auto"/>
            </w:tcBorders>
          </w:tcPr>
          <w:p w14:paraId="0430413A" w14:textId="334D8FE9" w:rsidR="00B560CF" w:rsidRPr="003756BB" w:rsidRDefault="00B560CF" w:rsidP="00B560CF">
            <w:pPr>
              <w:snapToGrid w:val="0"/>
              <w:spacing w:line="360" w:lineRule="auto"/>
              <w:jc w:val="center"/>
              <w:rPr>
                <w:rFonts w:ascii="Book Antiqua" w:hAnsi="Book Antiqua"/>
                <w:b/>
              </w:rPr>
            </w:pPr>
            <w:r w:rsidRPr="003756BB">
              <w:rPr>
                <w:rFonts w:ascii="Book Antiqua" w:hAnsi="Book Antiqua"/>
                <w:b/>
              </w:rPr>
              <w:t>Tumor positive to lineage-traced</w:t>
            </w:r>
          </w:p>
        </w:tc>
        <w:tc>
          <w:tcPr>
            <w:tcW w:w="1276" w:type="dxa"/>
            <w:tcBorders>
              <w:top w:val="single" w:sz="4" w:space="0" w:color="auto"/>
              <w:bottom w:val="single" w:sz="4" w:space="0" w:color="auto"/>
            </w:tcBorders>
          </w:tcPr>
          <w:p w14:paraId="4A430E95" w14:textId="7DE35964" w:rsidR="00B560CF" w:rsidRPr="003756BB" w:rsidRDefault="00B560CF" w:rsidP="00B560CF">
            <w:pPr>
              <w:snapToGrid w:val="0"/>
              <w:spacing w:line="360" w:lineRule="auto"/>
              <w:jc w:val="center"/>
              <w:rPr>
                <w:rFonts w:ascii="Book Antiqua" w:eastAsia="宋体" w:hAnsi="Book Antiqua"/>
                <w:b/>
                <w:lang w:eastAsia="zh-CN"/>
              </w:rPr>
            </w:pPr>
            <w:r w:rsidRPr="003756BB">
              <w:rPr>
                <w:rFonts w:ascii="Book Antiqua" w:hAnsi="Book Antiqua"/>
                <w:b/>
              </w:rPr>
              <w:t>Ref</w:t>
            </w:r>
            <w:r w:rsidRPr="003756BB">
              <w:rPr>
                <w:rFonts w:ascii="Book Antiqua" w:eastAsia="宋体" w:hAnsi="Book Antiqua" w:hint="eastAsia"/>
                <w:b/>
                <w:lang w:eastAsia="zh-CN"/>
              </w:rPr>
              <w:t>.</w:t>
            </w:r>
          </w:p>
        </w:tc>
      </w:tr>
      <w:tr w:rsidR="00B560CF" w:rsidRPr="003756BB" w14:paraId="384D0E4B" w14:textId="77777777" w:rsidTr="00D967D7">
        <w:tc>
          <w:tcPr>
            <w:tcW w:w="1540" w:type="dxa"/>
            <w:vMerge w:val="restart"/>
            <w:tcBorders>
              <w:top w:val="single" w:sz="4" w:space="0" w:color="auto"/>
            </w:tcBorders>
          </w:tcPr>
          <w:p w14:paraId="73E518C5" w14:textId="41969C6F" w:rsidR="00B560CF" w:rsidRPr="003756BB" w:rsidRDefault="00B560CF" w:rsidP="007C33B6">
            <w:pPr>
              <w:snapToGrid w:val="0"/>
              <w:spacing w:line="360" w:lineRule="auto"/>
              <w:jc w:val="both"/>
              <w:rPr>
                <w:rFonts w:ascii="Book Antiqua" w:hAnsi="Book Antiqua"/>
              </w:rPr>
            </w:pPr>
            <w:r w:rsidRPr="003756BB">
              <w:rPr>
                <w:rFonts w:ascii="Book Antiqua" w:hAnsi="Book Antiqua"/>
              </w:rPr>
              <w:t>LSPCs</w:t>
            </w:r>
          </w:p>
        </w:tc>
        <w:tc>
          <w:tcPr>
            <w:tcW w:w="1687" w:type="dxa"/>
            <w:tcBorders>
              <w:top w:val="single" w:sz="4" w:space="0" w:color="auto"/>
            </w:tcBorders>
          </w:tcPr>
          <w:p w14:paraId="36F4269E" w14:textId="49FC3068" w:rsidR="00B560CF" w:rsidRPr="003756BB" w:rsidRDefault="00B560CF" w:rsidP="00B560CF">
            <w:pPr>
              <w:snapToGrid w:val="0"/>
              <w:spacing w:line="360" w:lineRule="auto"/>
              <w:jc w:val="center"/>
              <w:rPr>
                <w:rFonts w:ascii="Book Antiqua" w:hAnsi="Book Antiqua"/>
              </w:rPr>
            </w:pPr>
            <w:r w:rsidRPr="003756BB">
              <w:rPr>
                <w:rFonts w:ascii="Book Antiqua" w:hAnsi="Book Antiqua"/>
              </w:rPr>
              <w:t>HNF1</w:t>
            </w:r>
            <w:r w:rsidRPr="003756BB">
              <w:rPr>
                <w:rFonts w:ascii="Times New Roman" w:hAnsi="Times New Roman" w:cs="Times New Roman"/>
              </w:rPr>
              <w:t>β</w:t>
            </w:r>
          </w:p>
        </w:tc>
        <w:tc>
          <w:tcPr>
            <w:tcW w:w="2693" w:type="dxa"/>
            <w:tcBorders>
              <w:top w:val="single" w:sz="4" w:space="0" w:color="auto"/>
            </w:tcBorders>
          </w:tcPr>
          <w:p w14:paraId="4F7A4833" w14:textId="6AD9D6B4" w:rsidR="00B560CF" w:rsidRPr="003756BB" w:rsidRDefault="00B560CF" w:rsidP="00B560CF">
            <w:pPr>
              <w:snapToGrid w:val="0"/>
              <w:spacing w:line="360" w:lineRule="auto"/>
              <w:jc w:val="center"/>
              <w:rPr>
                <w:rFonts w:ascii="Book Antiqua" w:hAnsi="Book Antiqua"/>
              </w:rPr>
            </w:pPr>
            <w:r w:rsidRPr="003756BB">
              <w:rPr>
                <w:rFonts w:ascii="Book Antiqua" w:hAnsi="Book Antiqua"/>
              </w:rPr>
              <w:t>DEN 17d postnatal</w:t>
            </w:r>
          </w:p>
          <w:p w14:paraId="2130AD56" w14:textId="1E5313CB" w:rsidR="00B560CF" w:rsidRPr="003756BB" w:rsidRDefault="00B560CF" w:rsidP="00B560CF">
            <w:pPr>
              <w:snapToGrid w:val="0"/>
              <w:spacing w:line="360" w:lineRule="auto"/>
              <w:jc w:val="center"/>
              <w:rPr>
                <w:rFonts w:ascii="Book Antiqua" w:hAnsi="Book Antiqua"/>
              </w:rPr>
            </w:pPr>
            <w:r w:rsidRPr="003756BB">
              <w:rPr>
                <w:rFonts w:ascii="Book Antiqua" w:hAnsi="Book Antiqua"/>
              </w:rPr>
              <w:t>Mdr2KO</w:t>
            </w:r>
          </w:p>
        </w:tc>
        <w:tc>
          <w:tcPr>
            <w:tcW w:w="2126" w:type="dxa"/>
            <w:tcBorders>
              <w:top w:val="single" w:sz="4" w:space="0" w:color="auto"/>
            </w:tcBorders>
          </w:tcPr>
          <w:p w14:paraId="637689CB" w14:textId="420E97D3" w:rsidR="00B560CF" w:rsidRPr="003756BB" w:rsidRDefault="00B560CF" w:rsidP="00B560CF">
            <w:pPr>
              <w:snapToGrid w:val="0"/>
              <w:spacing w:line="360" w:lineRule="auto"/>
              <w:jc w:val="center"/>
              <w:rPr>
                <w:rFonts w:ascii="Book Antiqua" w:hAnsi="Book Antiqua"/>
              </w:rPr>
            </w:pPr>
            <w:r w:rsidRPr="003756BB">
              <w:rPr>
                <w:rFonts w:ascii="Book Antiqua" w:hAnsi="Book Antiqua"/>
              </w:rPr>
              <w:t>NO</w:t>
            </w:r>
          </w:p>
        </w:tc>
        <w:tc>
          <w:tcPr>
            <w:tcW w:w="1276" w:type="dxa"/>
            <w:tcBorders>
              <w:top w:val="single" w:sz="4" w:space="0" w:color="auto"/>
            </w:tcBorders>
          </w:tcPr>
          <w:p w14:paraId="55910A82" w14:textId="77777777" w:rsidR="00B560CF" w:rsidRPr="003756BB" w:rsidRDefault="00B560CF" w:rsidP="00B560CF">
            <w:pPr>
              <w:snapToGrid w:val="0"/>
              <w:spacing w:line="360" w:lineRule="auto"/>
              <w:jc w:val="center"/>
              <w:rPr>
                <w:rFonts w:ascii="Book Antiqua" w:hAnsi="Book Antiqua"/>
              </w:rPr>
            </w:pPr>
            <w:r w:rsidRPr="003756BB">
              <w:rPr>
                <w:rFonts w:ascii="Book Antiqua" w:hAnsi="Book Antiqua"/>
              </w:rPr>
              <w:fldChar w:fldCharType="begin">
                <w:fldData xml:space="preserve">PEVuZE5vdGU+PENpdGU+PEF1dGhvcj5Kb3JzPC9BdXRob3I+PFllYXI+MjAxNTwvWWVhcj48UmVj
TnVtPjczPC9SZWNOdW0+PERpc3BsYXlUZXh0PjxzdHlsZSBmYWNlPSJzdXBlcnNjcmlwdCI+WzEz
Ml08L3N0eWxlPjwvRGlzcGxheVRleHQ+PHJlY29yZD48cmVjLW51bWJlcj43MzwvcmVjLW51bWJl
cj48Zm9yZWlnbi1rZXlzPjxrZXkgYXBwPSJFTiIgZGItaWQ9InQyZTUweDk5bnJyc3o0ZXJ4emo1
NTl0Z3NlMHBlNWVyOWRlNSI+NzM8L2tleT48L2ZvcmVpZ24ta2V5cz48cmVmLXR5cGUgbmFtZT0i
Sm91cm5hbCBBcnRpY2xlIj4xNzwvcmVmLXR5cGU+PGNvbnRyaWJ1dG9ycz48YXV0aG9ycz48YXV0
aG9yPkpvcnMsIFMuPC9hdXRob3I+PGF1dGhvcj5KZWxpYXprb3ZhLCBQLjwvYXV0aG9yPjxhdXRo
b3I+UmluZ2VsaGFuLCBNLjwvYXV0aG9yPjxhdXRob3I+VGhhbGhhbW1lciwgSi48L2F1dGhvcj48
YXV0aG9yPkR1cmwsIFMuPC9hdXRob3I+PGF1dGhvcj5GZXJyZXIsIEouPC9hdXRob3I+PGF1dGhv
cj5TYW5kZXIsIE0uPC9hdXRob3I+PGF1dGhvcj5IZWlrZW53YWxkZXIsIE0uPC9hdXRob3I+PGF1
dGhvcj5TY2htaWQsIFIuIE0uPC9hdXRob3I+PGF1dGhvcj5TaXZla2UsIEouIFQuPC9hdXRob3I+
PGF1dGhvcj5HZWlzbGVyLCBGLjwvYXV0aG9yPjwvYXV0aG9ycz48L2NvbnRyaWJ1dG9ycz48dGl0
bGVzPjx0aXRsZT5MaW5lYWdlIGZhdGUgb2YgZHVjdHVsYXIgcmVhY3Rpb25zIGluIGxpdmVyIGlu
anVyeSBhbmQgY2FyY2lub2dlbmVzaXM8L3RpdGxlPjxzZWNvbmRhcnktdGl0bGU+SiBDbGluIElu
dmVzdDwvc2Vjb25kYXJ5LXRpdGxlPjxhbHQtdGl0bGU+VGhlIEpvdXJuYWwgb2YgY2xpbmljYWwg
aW52ZXN0aWdhdGlvbjwvYWx0LXRpdGxlPjwvdGl0bGVzPjxwZXJpb2RpY2FsPjxmdWxsLXRpdGxl
PkogQ2xpbiBJbnZlc3Q8L2Z1bGwtdGl0bGU+PGFiYnItMT5UaGUgSm91cm5hbCBvZiBjbGluaWNh
bCBpbnZlc3RpZ2F0aW9uPC9hYmJyLTE+PC9wZXJpb2RpY2FsPjxhbHQtcGVyaW9kaWNhbD48ZnVs
bC10aXRsZT5KIENsaW4gSW52ZXN0PC9mdWxsLXRpdGxlPjxhYmJyLTE+VGhlIEpvdXJuYWwgb2Yg
Y2xpbmljYWwgaW52ZXN0aWdhdGlvbjwvYWJici0xPjwvYWx0LXBlcmlvZGljYWw+PHBhZ2VzPjI0
NDUtNTc8L3BhZ2VzPjx2b2x1bWU+MTI1PC92b2x1bWU+PG51bWJlcj42PC9udW1iZXI+PGVkaXRp
b24+MjAxNS8wNC8yOTwvZWRpdGlvbj48a2V5d29yZHM+PGtleXdvcmQ+QW5pbWFsczwva2V5d29y
ZD48a2V5d29yZD5CaWxlIER1Y3RzLyptZXRhYm9saXNtL3BhdGhvbG9neTwva2V5d29yZD48a2V5
d29yZD5DYXJjaW5vbWEsIEhlcGF0b2NlbGx1bGFyL2NoZW1pY2FsbHkgaW5kdWNlZC9nZW5ldGlj
cy8qbWV0YWJvbGlzbS9wYXRob2xvZ3k8L2tleXdvcmQ+PGtleXdvcmQ+SGVwYXRvY3l0ZXMvbWV0
YWJvbGlzbS9wYXRob2xvZ3k8L2tleXdvcmQ+PGtleXdvcmQ+SHVtYW5zPC9rZXl3b3JkPjxrZXl3
b3JkPkxpdmVyLyppbmp1cmllcy8qbWV0YWJvbGlzbS9wYXRob2xvZ3k8L2tleXdvcmQ+PGtleXdv
cmQ+TGl2ZXIgTmVvcGxhc21zLCBFeHBlcmltZW50YWwvY2hlbWljYWxseSBpbmR1Y2VkL2dlbmV0
aWNzLyptZXRhYm9saXNtL3BhdGhvbG9neTwva2V5d29yZD48a2V5d29yZD5NYWxlPC9rZXl3b3Jk
PjxrZXl3b3JkPk1pY2U8L2tleXdvcmQ+PGtleXdvcmQ+TWljZSwgVHJhbnNnZW5pYzwva2V5d29y
ZD48a2V5d29yZD5TdGVtIENlbGxzL21ldGFib2xpc20vcGF0aG9sb2d5PC9rZXl3b3JkPjxrZXl3
b3JkPldudCBTaWduYWxpbmcgUGF0aHdheS9kcnVnIGVmZmVjdHMvZ2VuZXRpY3M8L2tleXdvcmQ+
PC9rZXl3b3Jkcz48ZGF0ZXM+PHllYXI+MjAxNTwveWVhcj48cHViLWRhdGVzPjxkYXRlPkp1bjwv
ZGF0ZT48L3B1Yi1kYXRlcz48L2RhdGVzPjxpc2JuPjE1NTgtODIzOCAoRWxlY3Ryb25pYykmI3hE
OzAwMjEtOTczOCAoTGlua2luZyk8L2lzYm4+PGFjY2Vzc2lvbi1udW0+MjU5MTU1ODY8L2FjY2Vz
c2lvbi1udW0+PHdvcmstdHlwZT5SZXNlYXJjaCBTdXBwb3J0LCBOLkkuSC4sIEV4dHJhbXVyYWwm
I3hEO1Jlc2VhcmNoIFN1cHBvcnQsIE5vbi1VLlMuIEdvdiZhcG9zO3Q8L3dvcmstdHlwZT48dXJs
cz48cmVsYXRlZC11cmxzPjx1cmw+aHR0cDovL3d3dy5uY2JpLm5sbS5uaWguZ292L3B1Ym1lZC8y
NTkxNTU4NjwvdXJsPjwvcmVsYXRlZC11cmxzPjwvdXJscz48Y3VzdG9tMj40NDk3NzUzPC9jdXN0
b20yPjxlbGVjdHJvbmljLXJlc291cmNlLW51bT4xMC4xMTcyL0pDSTc4NTg1PC9lbGVjdHJvbmlj
LXJlc291cmNlLW51bT48bGFuZ3VhZ2U+ZW5nPC9sYW5ndWFnZT48L3JlY29yZD48L0NpdGU+PC9F
bmROb3RlPn==
</w:fldData>
              </w:fldChar>
            </w:r>
            <w:r w:rsidRPr="003756BB">
              <w:rPr>
                <w:rFonts w:ascii="Book Antiqua" w:hAnsi="Book Antiqua"/>
              </w:rPr>
              <w:instrText xml:space="preserve"> ADDIN EN.CITE </w:instrText>
            </w:r>
            <w:r w:rsidRPr="003756BB">
              <w:rPr>
                <w:rFonts w:ascii="Book Antiqua" w:hAnsi="Book Antiqua"/>
              </w:rPr>
              <w:fldChar w:fldCharType="begin">
                <w:fldData xml:space="preserve">PEVuZE5vdGU+PENpdGU+PEF1dGhvcj5Kb3JzPC9BdXRob3I+PFllYXI+MjAxNTwvWWVhcj48UmVj
TnVtPjczPC9SZWNOdW0+PERpc3BsYXlUZXh0PjxzdHlsZSBmYWNlPSJzdXBlcnNjcmlwdCI+WzEz
Ml08L3N0eWxlPjwvRGlzcGxheVRleHQ+PHJlY29yZD48cmVjLW51bWJlcj43MzwvcmVjLW51bWJl
cj48Zm9yZWlnbi1rZXlzPjxrZXkgYXBwPSJFTiIgZGItaWQ9InQyZTUweDk5bnJyc3o0ZXJ4emo1
NTl0Z3NlMHBlNWVyOWRlNSI+NzM8L2tleT48L2ZvcmVpZ24ta2V5cz48cmVmLXR5cGUgbmFtZT0i
Sm91cm5hbCBBcnRpY2xlIj4xNzwvcmVmLXR5cGU+PGNvbnRyaWJ1dG9ycz48YXV0aG9ycz48YXV0
aG9yPkpvcnMsIFMuPC9hdXRob3I+PGF1dGhvcj5KZWxpYXprb3ZhLCBQLjwvYXV0aG9yPjxhdXRo
b3I+UmluZ2VsaGFuLCBNLjwvYXV0aG9yPjxhdXRob3I+VGhhbGhhbW1lciwgSi48L2F1dGhvcj48
YXV0aG9yPkR1cmwsIFMuPC9hdXRob3I+PGF1dGhvcj5GZXJyZXIsIEouPC9hdXRob3I+PGF1dGhv
cj5TYW5kZXIsIE0uPC9hdXRob3I+PGF1dGhvcj5IZWlrZW53YWxkZXIsIE0uPC9hdXRob3I+PGF1
dGhvcj5TY2htaWQsIFIuIE0uPC9hdXRob3I+PGF1dGhvcj5TaXZla2UsIEouIFQuPC9hdXRob3I+
PGF1dGhvcj5HZWlzbGVyLCBGLjwvYXV0aG9yPjwvYXV0aG9ycz48L2NvbnRyaWJ1dG9ycz48dGl0
bGVzPjx0aXRsZT5MaW5lYWdlIGZhdGUgb2YgZHVjdHVsYXIgcmVhY3Rpb25zIGluIGxpdmVyIGlu
anVyeSBhbmQgY2FyY2lub2dlbmVzaXM8L3RpdGxlPjxzZWNvbmRhcnktdGl0bGU+SiBDbGluIElu
dmVzdDwvc2Vjb25kYXJ5LXRpdGxlPjxhbHQtdGl0bGU+VGhlIEpvdXJuYWwgb2YgY2xpbmljYWwg
aW52ZXN0aWdhdGlvbjwvYWx0LXRpdGxlPjwvdGl0bGVzPjxwZXJpb2RpY2FsPjxmdWxsLXRpdGxl
PkogQ2xpbiBJbnZlc3Q8L2Z1bGwtdGl0bGU+PGFiYnItMT5UaGUgSm91cm5hbCBvZiBjbGluaWNh
bCBpbnZlc3RpZ2F0aW9uPC9hYmJyLTE+PC9wZXJpb2RpY2FsPjxhbHQtcGVyaW9kaWNhbD48ZnVs
bC10aXRsZT5KIENsaW4gSW52ZXN0PC9mdWxsLXRpdGxlPjxhYmJyLTE+VGhlIEpvdXJuYWwgb2Yg
Y2xpbmljYWwgaW52ZXN0aWdhdGlvbjwvYWJici0xPjwvYWx0LXBlcmlvZGljYWw+PHBhZ2VzPjI0
NDUtNTc8L3BhZ2VzPjx2b2x1bWU+MTI1PC92b2x1bWU+PG51bWJlcj42PC9udW1iZXI+PGVkaXRp
b24+MjAxNS8wNC8yOTwvZWRpdGlvbj48a2V5d29yZHM+PGtleXdvcmQ+QW5pbWFsczwva2V5d29y
ZD48a2V5d29yZD5CaWxlIER1Y3RzLyptZXRhYm9saXNtL3BhdGhvbG9neTwva2V5d29yZD48a2V5
d29yZD5DYXJjaW5vbWEsIEhlcGF0b2NlbGx1bGFyL2NoZW1pY2FsbHkgaW5kdWNlZC9nZW5ldGlj
cy8qbWV0YWJvbGlzbS9wYXRob2xvZ3k8L2tleXdvcmQ+PGtleXdvcmQ+SGVwYXRvY3l0ZXMvbWV0
YWJvbGlzbS9wYXRob2xvZ3k8L2tleXdvcmQ+PGtleXdvcmQ+SHVtYW5zPC9rZXl3b3JkPjxrZXl3
b3JkPkxpdmVyLyppbmp1cmllcy8qbWV0YWJvbGlzbS9wYXRob2xvZ3k8L2tleXdvcmQ+PGtleXdv
cmQ+TGl2ZXIgTmVvcGxhc21zLCBFeHBlcmltZW50YWwvY2hlbWljYWxseSBpbmR1Y2VkL2dlbmV0
aWNzLyptZXRhYm9saXNtL3BhdGhvbG9neTwva2V5d29yZD48a2V5d29yZD5NYWxlPC9rZXl3b3Jk
PjxrZXl3b3JkPk1pY2U8L2tleXdvcmQ+PGtleXdvcmQ+TWljZSwgVHJhbnNnZW5pYzwva2V5d29y
ZD48a2V5d29yZD5TdGVtIENlbGxzL21ldGFib2xpc20vcGF0aG9sb2d5PC9rZXl3b3JkPjxrZXl3
b3JkPldudCBTaWduYWxpbmcgUGF0aHdheS9kcnVnIGVmZmVjdHMvZ2VuZXRpY3M8L2tleXdvcmQ+
PC9rZXl3b3Jkcz48ZGF0ZXM+PHllYXI+MjAxNTwveWVhcj48cHViLWRhdGVzPjxkYXRlPkp1bjwv
ZGF0ZT48L3B1Yi1kYXRlcz48L2RhdGVzPjxpc2JuPjE1NTgtODIzOCAoRWxlY3Ryb25pYykmI3hE
OzAwMjEtOTczOCAoTGlua2luZyk8L2lzYm4+PGFjY2Vzc2lvbi1udW0+MjU5MTU1ODY8L2FjY2Vz
c2lvbi1udW0+PHdvcmstdHlwZT5SZXNlYXJjaCBTdXBwb3J0LCBOLkkuSC4sIEV4dHJhbXVyYWwm
I3hEO1Jlc2VhcmNoIFN1cHBvcnQsIE5vbi1VLlMuIEdvdiZhcG9zO3Q8L3dvcmstdHlwZT48dXJs
cz48cmVsYXRlZC11cmxzPjx1cmw+aHR0cDovL3d3dy5uY2JpLm5sbS5uaWguZ292L3B1Ym1lZC8y
NTkxNTU4NjwvdXJsPjwvcmVsYXRlZC11cmxzPjwvdXJscz48Y3VzdG9tMj40NDk3NzUzPC9jdXN0
b20yPjxlbGVjdHJvbmljLXJlc291cmNlLW51bT4xMC4xMTcyL0pDSTc4NTg1PC9lbGVjdHJvbmlj
LXJlc291cmNlLW51bT48bGFuZ3VhZ2U+ZW5nPC9sYW5ndWFnZT48L3JlY29yZD48L0NpdGU+PC9F
bmROb3RlPn==
</w:fldData>
              </w:fldChar>
            </w:r>
            <w:r w:rsidRPr="003756BB">
              <w:rPr>
                <w:rFonts w:ascii="Book Antiqua" w:hAnsi="Book Antiqua"/>
              </w:rPr>
              <w:instrText xml:space="preserve"> ADDIN EN.CITE.DATA </w:instrText>
            </w:r>
            <w:r w:rsidRPr="003756BB">
              <w:rPr>
                <w:rFonts w:ascii="Book Antiqua" w:hAnsi="Book Antiqua"/>
              </w:rPr>
            </w:r>
            <w:r w:rsidRPr="003756BB">
              <w:rPr>
                <w:rFonts w:ascii="Book Antiqua" w:hAnsi="Book Antiqua"/>
              </w:rPr>
              <w:fldChar w:fldCharType="end"/>
            </w:r>
            <w:r w:rsidRPr="003756BB">
              <w:rPr>
                <w:rFonts w:ascii="Book Antiqua" w:hAnsi="Book Antiqua"/>
              </w:rPr>
            </w:r>
            <w:r w:rsidRPr="003756BB">
              <w:rPr>
                <w:rFonts w:ascii="Book Antiqua" w:hAnsi="Book Antiqua"/>
              </w:rPr>
              <w:fldChar w:fldCharType="separate"/>
            </w:r>
            <w:r w:rsidRPr="003756BB">
              <w:rPr>
                <w:rFonts w:ascii="Book Antiqua" w:hAnsi="Book Antiqua"/>
                <w:noProof/>
              </w:rPr>
              <w:t>[</w:t>
            </w:r>
            <w:hyperlink w:anchor="_ENREF_132" w:tooltip="Jors, 2015 #73" w:history="1">
              <w:r w:rsidRPr="003756BB">
                <w:rPr>
                  <w:rFonts w:ascii="Book Antiqua" w:hAnsi="Book Antiqua"/>
                  <w:noProof/>
                </w:rPr>
                <w:t>132</w:t>
              </w:r>
            </w:hyperlink>
            <w:r w:rsidRPr="003756BB">
              <w:rPr>
                <w:rFonts w:ascii="Book Antiqua" w:hAnsi="Book Antiqua"/>
                <w:noProof/>
              </w:rPr>
              <w:t>]</w:t>
            </w:r>
            <w:r w:rsidRPr="003756BB">
              <w:rPr>
                <w:rFonts w:ascii="Book Antiqua" w:hAnsi="Book Antiqua"/>
              </w:rPr>
              <w:fldChar w:fldCharType="end"/>
            </w:r>
          </w:p>
        </w:tc>
      </w:tr>
      <w:tr w:rsidR="00B560CF" w:rsidRPr="003756BB" w14:paraId="2A56F8FE" w14:textId="77777777" w:rsidTr="00D967D7">
        <w:tc>
          <w:tcPr>
            <w:tcW w:w="1540" w:type="dxa"/>
            <w:vMerge/>
          </w:tcPr>
          <w:p w14:paraId="7F2A30C1" w14:textId="44E34ACD" w:rsidR="00B560CF" w:rsidRPr="003756BB" w:rsidRDefault="00B560CF" w:rsidP="007C33B6">
            <w:pPr>
              <w:snapToGrid w:val="0"/>
              <w:spacing w:line="360" w:lineRule="auto"/>
              <w:jc w:val="both"/>
              <w:rPr>
                <w:rFonts w:ascii="Book Antiqua" w:hAnsi="Book Antiqua"/>
              </w:rPr>
            </w:pPr>
          </w:p>
        </w:tc>
        <w:tc>
          <w:tcPr>
            <w:tcW w:w="1687" w:type="dxa"/>
          </w:tcPr>
          <w:p w14:paraId="109D5055" w14:textId="0A0F257D" w:rsidR="00B560CF" w:rsidRPr="003756BB" w:rsidRDefault="00B560CF" w:rsidP="00B560CF">
            <w:pPr>
              <w:snapToGrid w:val="0"/>
              <w:spacing w:line="360" w:lineRule="auto"/>
              <w:jc w:val="center"/>
              <w:rPr>
                <w:rFonts w:ascii="Book Antiqua" w:hAnsi="Book Antiqua"/>
              </w:rPr>
            </w:pPr>
            <w:r w:rsidRPr="003756BB">
              <w:rPr>
                <w:rFonts w:ascii="Book Antiqua" w:hAnsi="Book Antiqua"/>
              </w:rPr>
              <w:t>Foxl1</w:t>
            </w:r>
          </w:p>
        </w:tc>
        <w:tc>
          <w:tcPr>
            <w:tcW w:w="2693" w:type="dxa"/>
          </w:tcPr>
          <w:p w14:paraId="7E1F75DC" w14:textId="021DF58B" w:rsidR="00B560CF" w:rsidRPr="003756BB" w:rsidRDefault="00B560CF" w:rsidP="00B560CF">
            <w:pPr>
              <w:snapToGrid w:val="0"/>
              <w:spacing w:line="360" w:lineRule="auto"/>
              <w:jc w:val="center"/>
              <w:rPr>
                <w:rFonts w:ascii="Book Antiqua" w:hAnsi="Book Antiqua"/>
                <w:vertAlign w:val="subscript"/>
              </w:rPr>
            </w:pPr>
            <w:r w:rsidRPr="003756BB">
              <w:rPr>
                <w:rFonts w:ascii="Book Antiqua" w:hAnsi="Book Antiqua"/>
              </w:rPr>
              <w:t>DEN/CCl</w:t>
            </w:r>
            <w:r w:rsidRPr="003756BB">
              <w:rPr>
                <w:rFonts w:ascii="Book Antiqua" w:hAnsi="Book Antiqua"/>
                <w:vertAlign w:val="subscript"/>
              </w:rPr>
              <w:t>4</w:t>
            </w:r>
          </w:p>
        </w:tc>
        <w:tc>
          <w:tcPr>
            <w:tcW w:w="2126" w:type="dxa"/>
          </w:tcPr>
          <w:p w14:paraId="17F986D7" w14:textId="526193C3" w:rsidR="00B560CF" w:rsidRPr="003756BB" w:rsidRDefault="00B560CF" w:rsidP="00B560CF">
            <w:pPr>
              <w:snapToGrid w:val="0"/>
              <w:spacing w:line="360" w:lineRule="auto"/>
              <w:jc w:val="center"/>
              <w:rPr>
                <w:rFonts w:ascii="Book Antiqua" w:hAnsi="Book Antiqua"/>
              </w:rPr>
            </w:pPr>
            <w:r w:rsidRPr="003756BB">
              <w:rPr>
                <w:rFonts w:ascii="Book Antiqua" w:hAnsi="Book Antiqua"/>
              </w:rPr>
              <w:t>NO</w:t>
            </w:r>
          </w:p>
        </w:tc>
        <w:tc>
          <w:tcPr>
            <w:tcW w:w="1276" w:type="dxa"/>
          </w:tcPr>
          <w:p w14:paraId="5AB69AA1" w14:textId="77777777" w:rsidR="00B560CF" w:rsidRPr="003756BB" w:rsidRDefault="00B560CF" w:rsidP="00B560CF">
            <w:pPr>
              <w:snapToGrid w:val="0"/>
              <w:spacing w:line="360" w:lineRule="auto"/>
              <w:jc w:val="center"/>
              <w:rPr>
                <w:rFonts w:ascii="Book Antiqua" w:hAnsi="Book Antiqua"/>
              </w:rPr>
            </w:pPr>
            <w:r w:rsidRPr="003756BB">
              <w:rPr>
                <w:rFonts w:ascii="Book Antiqua" w:hAnsi="Book Antiqua"/>
              </w:rPr>
              <w:fldChar w:fldCharType="begin"/>
            </w:r>
            <w:r w:rsidRPr="003756BB">
              <w:rPr>
                <w:rFonts w:ascii="Book Antiqua" w:hAnsi="Book Antiqua"/>
              </w:rPr>
              <w:instrText xml:space="preserve"> ADDIN EN.CITE &lt;EndNote&gt;&lt;Cite&gt;&lt;Author&gt;Shin&lt;/Author&gt;&lt;Year&gt;2016&lt;/Year&gt;&lt;RecNum&gt;70&lt;/RecNum&gt;&lt;DisplayText&gt;&lt;style face="superscript"&gt;[131]&lt;/style&gt;&lt;/DisplayText&gt;&lt;record&gt;&lt;rec-number&gt;70&lt;/rec-number&gt;&lt;foreign-keys&gt;&lt;key app="EN" db-id="t2e50x99nrrsz4erxzj559tgse0pe5er9de5"&gt;70&lt;/key&gt;&lt;/foreign-keys&gt;&lt;ref-type name="Journal Article"&gt;17&lt;/ref-type&gt;&lt;contributors&gt;&lt;authors&gt;&lt;author&gt;Shin, S.&lt;/author&gt;&lt;author&gt;Wangensteen, K. J.&lt;/author&gt;&lt;author&gt;Teta-Bissett, M.&lt;/author&gt;&lt;author&gt;Wang, Y. J.&lt;/author&gt;&lt;author&gt;Mosleh-Shirazi, E.&lt;/author&gt;&lt;author&gt;Buza, E. L.&lt;/author&gt;&lt;author&gt;Greenbaum, L. E.&lt;/author&gt;&lt;author&gt;Kaestner, K. H.&lt;/author&gt;&lt;/authors&gt;&lt;/contributors&gt;&lt;auth-address&gt;Department of Genetics and Center for Molecular Studies in Digestive and Liver Diseases, University of Pennsylvania, Philadelphia, PA.&amp;#xD;Department of Medicine, Division of Gastroenterology, University of Pennsylvania, Philadelphia, PA.&amp;#xD;Department of Pathobiology, University of Pennsylvania School of Veterinary Medicine, Philadelphia, PA.&amp;#xD;Departments of Cancer Biology and Medicine, Thomas Jefferson University, Philadelphia, PA.&amp;#xD;Department of Genetics and Center for Molecular Studies in Digestive and Liver Diseases, University of Pennsylvania, Philadelphia, PA. kaestner@mail.med.upenn.edu.&lt;/auth-address&gt;&lt;titles&gt;&lt;title&gt;Genetic lineage tracing analysis of the cell of origin of hepatotoxin-induced liver tumors in mice&lt;/title&gt;&lt;secondary-title&gt;Hepatology&lt;/secondary-title&gt;&lt;/titles&gt;&lt;periodical&gt;&lt;full-title&gt;Hepatology&lt;/full-title&gt;&lt;/periodical&gt;&lt;pages&gt;1163-77&lt;/pages&gt;&lt;volume&gt;64&lt;/volume&gt;&lt;number&gt;4&lt;/number&gt;&lt;edition&gt;2016/04/22&lt;/edition&gt;&lt;dates&gt;&lt;year&gt;2016&lt;/year&gt;&lt;pub-dates&gt;&lt;date&gt;Oct&lt;/date&gt;&lt;/pub-dates&gt;&lt;/dates&gt;&lt;isbn&gt;1527-3350 (Electronic)&amp;#xD;0270-9139 (Linking)&lt;/isbn&gt;&lt;accession-num&gt;27099001&lt;/accession-num&gt;&lt;urls&gt;&lt;related-urls&gt;&lt;url&gt;http://www.ncbi.nlm.nih.gov/pubmed/27099001&lt;/url&gt;&lt;/related-urls&gt;&lt;/urls&gt;&lt;custom2&gt;5033674&lt;/custom2&gt;&lt;electronic-resource-num&gt;10.1002/hep.28602&lt;/electronic-resource-num&gt;&lt;language&gt;eng&lt;/language&gt;&lt;/record&gt;&lt;/Cite&gt;&lt;/EndNote&gt;</w:instrText>
            </w:r>
            <w:r w:rsidRPr="003756BB">
              <w:rPr>
                <w:rFonts w:ascii="Book Antiqua" w:hAnsi="Book Antiqua"/>
              </w:rPr>
              <w:fldChar w:fldCharType="separate"/>
            </w:r>
            <w:r w:rsidRPr="003756BB">
              <w:rPr>
                <w:rFonts w:ascii="Book Antiqua" w:hAnsi="Book Antiqua"/>
                <w:noProof/>
              </w:rPr>
              <w:t>[</w:t>
            </w:r>
            <w:hyperlink w:anchor="_ENREF_131" w:tooltip="Shin, 2016 #70" w:history="1">
              <w:r w:rsidRPr="003756BB">
                <w:rPr>
                  <w:rFonts w:ascii="Book Antiqua" w:hAnsi="Book Antiqua"/>
                  <w:noProof/>
                </w:rPr>
                <w:t>131</w:t>
              </w:r>
            </w:hyperlink>
            <w:r w:rsidRPr="003756BB">
              <w:rPr>
                <w:rFonts w:ascii="Book Antiqua" w:hAnsi="Book Antiqua"/>
                <w:noProof/>
              </w:rPr>
              <w:t>]</w:t>
            </w:r>
            <w:r w:rsidRPr="003756BB">
              <w:rPr>
                <w:rFonts w:ascii="Book Antiqua" w:hAnsi="Book Antiqua"/>
              </w:rPr>
              <w:fldChar w:fldCharType="end"/>
            </w:r>
          </w:p>
        </w:tc>
      </w:tr>
      <w:tr w:rsidR="00B560CF" w:rsidRPr="003756BB" w14:paraId="5158A44D" w14:textId="77777777" w:rsidTr="00D967D7">
        <w:tc>
          <w:tcPr>
            <w:tcW w:w="1540" w:type="dxa"/>
            <w:vMerge/>
          </w:tcPr>
          <w:p w14:paraId="659AEE54" w14:textId="046E7783" w:rsidR="00B560CF" w:rsidRPr="003756BB" w:rsidRDefault="00B560CF" w:rsidP="007C33B6">
            <w:pPr>
              <w:snapToGrid w:val="0"/>
              <w:spacing w:line="360" w:lineRule="auto"/>
              <w:jc w:val="both"/>
              <w:rPr>
                <w:rFonts w:ascii="Book Antiqua" w:hAnsi="Book Antiqua"/>
              </w:rPr>
            </w:pPr>
          </w:p>
        </w:tc>
        <w:tc>
          <w:tcPr>
            <w:tcW w:w="1687" w:type="dxa"/>
          </w:tcPr>
          <w:p w14:paraId="03B6065A" w14:textId="77777777" w:rsidR="00B560CF" w:rsidRPr="003756BB" w:rsidRDefault="00B560CF" w:rsidP="00B560CF">
            <w:pPr>
              <w:snapToGrid w:val="0"/>
              <w:spacing w:line="360" w:lineRule="auto"/>
              <w:jc w:val="center"/>
              <w:rPr>
                <w:rFonts w:ascii="Book Antiqua" w:hAnsi="Book Antiqua"/>
              </w:rPr>
            </w:pPr>
            <w:r w:rsidRPr="003756BB">
              <w:rPr>
                <w:rFonts w:ascii="Book Antiqua" w:hAnsi="Book Antiqua"/>
              </w:rPr>
              <w:t>OPN</w:t>
            </w:r>
          </w:p>
        </w:tc>
        <w:tc>
          <w:tcPr>
            <w:tcW w:w="2693" w:type="dxa"/>
          </w:tcPr>
          <w:p w14:paraId="791E6B81" w14:textId="14B205F6" w:rsidR="00B560CF" w:rsidRPr="003756BB" w:rsidRDefault="00B560CF" w:rsidP="00B560CF">
            <w:pPr>
              <w:snapToGrid w:val="0"/>
              <w:spacing w:line="360" w:lineRule="auto"/>
              <w:jc w:val="center"/>
              <w:rPr>
                <w:rFonts w:ascii="Book Antiqua" w:hAnsi="Book Antiqua"/>
              </w:rPr>
            </w:pPr>
            <w:r w:rsidRPr="003756BB">
              <w:rPr>
                <w:rFonts w:ascii="Book Antiqua" w:hAnsi="Book Antiqua"/>
              </w:rPr>
              <w:t>DEN 15d postnatal</w:t>
            </w:r>
          </w:p>
          <w:p w14:paraId="1F0F38A3" w14:textId="086545BC" w:rsidR="00B560CF" w:rsidRPr="003756BB" w:rsidRDefault="00B560CF" w:rsidP="00B560CF">
            <w:pPr>
              <w:snapToGrid w:val="0"/>
              <w:spacing w:line="360" w:lineRule="auto"/>
              <w:jc w:val="center"/>
              <w:rPr>
                <w:rFonts w:ascii="Book Antiqua" w:hAnsi="Book Antiqua"/>
              </w:rPr>
            </w:pPr>
            <w:r w:rsidRPr="003756BB">
              <w:rPr>
                <w:rFonts w:ascii="Book Antiqua" w:hAnsi="Book Antiqua"/>
              </w:rPr>
              <w:t>DEN/CCl</w:t>
            </w:r>
            <w:r w:rsidRPr="003756BB">
              <w:rPr>
                <w:rFonts w:ascii="Book Antiqua" w:hAnsi="Book Antiqua"/>
                <w:vertAlign w:val="subscript"/>
              </w:rPr>
              <w:t>4</w:t>
            </w:r>
          </w:p>
        </w:tc>
        <w:tc>
          <w:tcPr>
            <w:tcW w:w="2126" w:type="dxa"/>
          </w:tcPr>
          <w:p w14:paraId="25FC99F6" w14:textId="0C9B728E" w:rsidR="00B560CF" w:rsidRPr="003756BB" w:rsidRDefault="00B560CF" w:rsidP="00B560CF">
            <w:pPr>
              <w:snapToGrid w:val="0"/>
              <w:spacing w:line="360" w:lineRule="auto"/>
              <w:jc w:val="center"/>
              <w:rPr>
                <w:rFonts w:ascii="Book Antiqua" w:hAnsi="Book Antiqua"/>
              </w:rPr>
            </w:pPr>
            <w:r w:rsidRPr="003756BB">
              <w:rPr>
                <w:rFonts w:ascii="Book Antiqua" w:hAnsi="Book Antiqua"/>
              </w:rPr>
              <w:t>NO</w:t>
            </w:r>
          </w:p>
        </w:tc>
        <w:tc>
          <w:tcPr>
            <w:tcW w:w="1276" w:type="dxa"/>
          </w:tcPr>
          <w:p w14:paraId="66AB368D" w14:textId="77777777" w:rsidR="00B560CF" w:rsidRPr="003756BB" w:rsidRDefault="00B560CF" w:rsidP="00B560CF">
            <w:pPr>
              <w:snapToGrid w:val="0"/>
              <w:spacing w:line="360" w:lineRule="auto"/>
              <w:jc w:val="center"/>
              <w:rPr>
                <w:rFonts w:ascii="Book Antiqua" w:hAnsi="Book Antiqua"/>
              </w:rPr>
            </w:pPr>
            <w:r w:rsidRPr="003756BB">
              <w:rPr>
                <w:rFonts w:ascii="Book Antiqua" w:hAnsi="Book Antiqua"/>
              </w:rPr>
              <w:fldChar w:fldCharType="begin">
                <w:fldData xml:space="preserve">PEVuZE5vdGU+PENpdGU+PEF1dGhvcj5NdTwvQXV0aG9yPjxZZWFyPjIwMTU8L1llYXI+PFJlY051
bT43NTwvUmVjTnVtPjxEaXNwbGF5VGV4dD48c3R5bGUgZmFjZT0ic3VwZXJzY3JpcHQiPls3XTwv
c3R5bGU+PC9EaXNwbGF5VGV4dD48cmVjb3JkPjxyZWMtbnVtYmVyPjc1PC9yZWMtbnVtYmVyPjxm
b3JlaWduLWtleXM+PGtleSBhcHA9IkVOIiBkYi1pZD0idDJlNTB4OTlucnJzejRlcnh6ajU1OXRn
c2UwcGU1ZXI5ZGU1Ij43NTwva2V5PjwvZm9yZWlnbi1rZXlzPjxyZWYtdHlwZSBuYW1lPSJKb3Vy
bmFsIEFydGljbGUiPjE3PC9yZWYtdHlwZT48Y29udHJpYnV0b3JzPjxhdXRob3JzPjxhdXRob3I+
TXUsIFguPC9hdXRob3I+PGF1dGhvcj5Fc3Bhbm9sLVN1bmVyLCBSLjwvYXV0aG9yPjxhdXRob3I+
TWVkZXJhY2tlLCBJLjwvYXV0aG9yPjxhdXRob3I+QWZmbywgUy48L2F1dGhvcj48YXV0aG9yPk1h
bmNvLCBSLjwvYXV0aG9yPjxhdXRob3I+U2VtcG91eCwgQy48L2F1dGhvcj48YXV0aG9yPkxlbWFp
Z3JlLCBGLiBQLjwvYXV0aG9yPjxhdXRob3I+QWRpbGksIEEuPC9hdXRob3I+PGF1dGhvcj5ZdWFu
LCBELjwvYXV0aG9yPjxhdXRob3I+V2ViZXIsIEEuPC9hdXRob3I+PGF1dGhvcj5VbmdlciwgSy48
L2F1dGhvcj48YXV0aG9yPkhlaWtlbndhbGRlciwgTS48L2F1dGhvcj48YXV0aG9yPkxlY2xlcmNx
LCBJLiBBLjwvYXV0aG9yPjxhdXRob3I+U2Nod2FiZSwgUi4gRi48L2F1dGhvcj48L2F1dGhvcnM+
PC9jb250cmlidXRvcnM+PHRpdGxlcz48dGl0bGU+SGVwYXRvY2VsbHVsYXIgY2FyY2lub21hIG9y
aWdpbmF0ZXMgZnJvbSBoZXBhdG9jeXRlcyBhbmQgbm90IGZyb20gdGhlIHByb2dlbml0b3IvYmls
aWFyeSBjb21wYXJ0bWVudDwvdGl0bGU+PHNlY29uZGFyeS10aXRsZT5KIENsaW4gSW52ZXN0PC9z
ZWNvbmRhcnktdGl0bGU+PGFsdC10aXRsZT5UaGUgSm91cm5hbCBvZiBjbGluaWNhbCBpbnZlc3Rp
Z2F0aW9uPC9hbHQtdGl0bGU+PC90aXRsZXM+PHBlcmlvZGljYWw+PGZ1bGwtdGl0bGU+SiBDbGlu
IEludmVzdDwvZnVsbC10aXRsZT48YWJici0xPlRoZSBKb3VybmFsIG9mIGNsaW5pY2FsIGludmVz
dGlnYXRpb248L2FiYnItMT48L3BlcmlvZGljYWw+PGFsdC1wZXJpb2RpY2FsPjxmdWxsLXRpdGxl
PkogQ2xpbiBJbnZlc3Q8L2Z1bGwtdGl0bGU+PGFiYnItMT5UaGUgSm91cm5hbCBvZiBjbGluaWNh
bCBpbnZlc3RpZ2F0aW9uPC9hYmJyLTE+PC9hbHQtcGVyaW9kaWNhbD48cGFnZXM+Mzg5MS05MDM8
L3BhZ2VzPjx2b2x1bWU+MTI1PC92b2x1bWU+PG51bWJlcj4xMDwvbnVtYmVyPjxlZGl0aW9uPjIw
MTUvMDkvMDk8L2VkaXRpb24+PGtleXdvcmRzPjxrZXl3b3JkPkFuaW1hbHM8L2tleXdvcmQ+PGtl
eXdvcmQ+QmlsZSBEdWN0cy9jeXRvbG9neTwva2V5d29yZD48a2V5d29yZD5CaW9tYXJrZXJzLCBU
dW1vci9hbmFseXNpczwva2V5d29yZD48a2V5d29yZD5DYXJib24gVGV0cmFjaGxvcmlkZS90b3hp
Y2l0eTwva2V5d29yZD48a2V5d29yZD5DYXJjaW5vZ2Vuczwva2V5d29yZD48a2V5d29yZD5DZWxs
IERlZGlmZmVyZW50aWF0aW9uPC9rZXl3b3JkPjxrZXl3b3JkPkNlbGwgTGluZWFnZTwva2V5d29y
ZD48a2V5d29yZD5Db2NhcmNpbm9nZW5lc2lzPC9rZXl3b3JkPjxrZXl3b3JkPkNvbXBhcmF0aXZl
IEdlbm9taWMgSHlicmlkaXphdGlvbjwva2V5d29yZD48a2V5d29yZD5EaWV0aHlsbml0cm9zYW1p
bmU8L2tleXdvcmQ+PGtleXdvcmQ+R2VuZSBFeHByZXNzaW9uIFByb2ZpbGluZzwva2V5d29yZD48
a2V5d29yZD5HZW5lcywgUmVwb3J0ZXI8L2tleXdvcmQ+PGtleXdvcmQ+SGVwYXRvY3l0ZXMvY2hl
bWlzdHJ5L2RydWcgZWZmZWN0cy8qcGF0aG9sb2d5PC9rZXl3b3JkPjxrZXl3b3JkPktlcmF0aW4t
MTkvYW5hbHlzaXM8L2tleXdvcmQ+PGtleXdvcmQ+TGl2ZXIgQ2lycmhvc2lzLCBFeHBlcmltZW50
YWwvcGF0aG9sb2d5PC9rZXl3b3JkPjxrZXl3b3JkPkxpdmVyIE5lb3BsYXNtcywgRXhwZXJpbWVu
dGFsL2NoZW1pY2FsbHkgaW5kdWNlZC9ldGlvbG9neS8qcGF0aG9sb2d5PC9rZXl3b3JkPjxrZXl3
b3JkPk1hbGU8L2tleXdvcmQ+PGtleXdvcmQ+TWljZTwva2V5d29yZD48a2V5d29yZD5NaWNlLCBU
cmFuc2dlbmljPC9rZXl3b3JkPjxrZXl3b3JkPk1pY3JvZmlsYW1lbnQgUHJvdGVpbnMvYW5hbHlz
aXM8L2tleXdvcmQ+PGtleXdvcmQ+TmVvcGxhc3RpYyBTdGVtIENlbGxzL2NoZW1pc3RyeS8qcGF0
aG9sb2d5PC9rZXl3b3JkPjxrZXl3b3JkPk9zdGVvcG9udGluL2FuYWx5c2lzPC9rZXl3b3JkPjxr
ZXl3b3JkPlBURU4gUGhvc3Bob2h5ZHJvbGFzZS9kZWZpY2llbmN5L2dlbmV0aWNzL3BoeXNpb2xv
Z3k8L2tleXdvcmQ+PGtleXdvcmQ+UHJlY2FuY2Vyb3VzIENvbmRpdGlvbnMvY2hlbWljYWxseSBp
bmR1Y2VkL3BhdGhvbG9neTwva2V5d29yZD48a2V5d29yZD5UYW1veGlmZW4vcGhhcm1hY29sb2d5
PC9rZXl3b3JkPjxrZXl3b3JkPmFscGhhLUZldG9wcm90ZWlucy9hbmFseXNpczwva2V5d29yZD48
L2tleXdvcmRzPjxkYXRlcz48eWVhcj4yMDE1PC95ZWFyPjxwdWItZGF0ZXM+PGRhdGU+T2N0IDAx
PC9kYXRlPjwvcHViLWRhdGVzPjwvZGF0ZXM+PGlzYm4+MTU1OC04MjM4IChFbGVjdHJvbmljKSYj
eEQ7MDAyMS05NzM4IChMaW5raW5nKTwvaXNibj48YWNjZXNzaW9uLW51bT4yNjM0ODg5NzwvYWNj
ZXNzaW9uLW51bT48d29yay10eXBlPkNvbXBhcmF0aXZlIFN0dWR5JiN4RDtSZXNlYXJjaCBTdXBw
b3J0LCBOLkkuSC4sIEV4dHJhbXVyYWwmI3hEO1Jlc2VhcmNoIFN1cHBvcnQsIE5vbi1VLlMuIEdv
diZhcG9zO3Q8L3dvcmstdHlwZT48dXJscz48cmVsYXRlZC11cmxzPjx1cmw+aHR0cDovL3d3dy5u
Y2JpLm5sbS5uaWguZ292L3B1Ym1lZC8yNjM0ODg5NzwvdXJsPjwvcmVsYXRlZC11cmxzPjwvdXJs
cz48Y3VzdG9tMj40NjA3MTMyPC9jdXN0b20yPjxlbGVjdHJvbmljLXJlc291cmNlLW51bT4xMC4x
MTcyL0pDSTc3OTk1PC9lbGVjdHJvbmljLXJlc291cmNlLW51bT48bGFuZ3VhZ2U+ZW5nPC9sYW5n
dWFnZT48L3JlY29yZD48L0NpdGU+PC9FbmROb3RlPn==
</w:fldData>
              </w:fldChar>
            </w:r>
            <w:r w:rsidRPr="003756BB">
              <w:rPr>
                <w:rFonts w:ascii="Book Antiqua" w:hAnsi="Book Antiqua"/>
              </w:rPr>
              <w:instrText xml:space="preserve"> ADDIN EN.CITE </w:instrText>
            </w:r>
            <w:r w:rsidRPr="003756BB">
              <w:rPr>
                <w:rFonts w:ascii="Book Antiqua" w:hAnsi="Book Antiqua"/>
              </w:rPr>
              <w:fldChar w:fldCharType="begin">
                <w:fldData xml:space="preserve">PEVuZE5vdGU+PENpdGU+PEF1dGhvcj5NdTwvQXV0aG9yPjxZZWFyPjIwMTU8L1llYXI+PFJlY051
bT43NTwvUmVjTnVtPjxEaXNwbGF5VGV4dD48c3R5bGUgZmFjZT0ic3VwZXJzY3JpcHQiPls3XTwv
c3R5bGU+PC9EaXNwbGF5VGV4dD48cmVjb3JkPjxyZWMtbnVtYmVyPjc1PC9yZWMtbnVtYmVyPjxm
b3JlaWduLWtleXM+PGtleSBhcHA9IkVOIiBkYi1pZD0idDJlNTB4OTlucnJzejRlcnh6ajU1OXRn
c2UwcGU1ZXI5ZGU1Ij43NTwva2V5PjwvZm9yZWlnbi1rZXlzPjxyZWYtdHlwZSBuYW1lPSJKb3Vy
bmFsIEFydGljbGUiPjE3PC9yZWYtdHlwZT48Y29udHJpYnV0b3JzPjxhdXRob3JzPjxhdXRob3I+
TXUsIFguPC9hdXRob3I+PGF1dGhvcj5Fc3Bhbm9sLVN1bmVyLCBSLjwvYXV0aG9yPjxhdXRob3I+
TWVkZXJhY2tlLCBJLjwvYXV0aG9yPjxhdXRob3I+QWZmbywgUy48L2F1dGhvcj48YXV0aG9yPk1h
bmNvLCBSLjwvYXV0aG9yPjxhdXRob3I+U2VtcG91eCwgQy48L2F1dGhvcj48YXV0aG9yPkxlbWFp
Z3JlLCBGLiBQLjwvYXV0aG9yPjxhdXRob3I+QWRpbGksIEEuPC9hdXRob3I+PGF1dGhvcj5ZdWFu
LCBELjwvYXV0aG9yPjxhdXRob3I+V2ViZXIsIEEuPC9hdXRob3I+PGF1dGhvcj5VbmdlciwgSy48
L2F1dGhvcj48YXV0aG9yPkhlaWtlbndhbGRlciwgTS48L2F1dGhvcj48YXV0aG9yPkxlY2xlcmNx
LCBJLiBBLjwvYXV0aG9yPjxhdXRob3I+U2Nod2FiZSwgUi4gRi48L2F1dGhvcj48L2F1dGhvcnM+
PC9jb250cmlidXRvcnM+PHRpdGxlcz48dGl0bGU+SGVwYXRvY2VsbHVsYXIgY2FyY2lub21hIG9y
aWdpbmF0ZXMgZnJvbSBoZXBhdG9jeXRlcyBhbmQgbm90IGZyb20gdGhlIHByb2dlbml0b3IvYmls
aWFyeSBjb21wYXJ0bWVudDwvdGl0bGU+PHNlY29uZGFyeS10aXRsZT5KIENsaW4gSW52ZXN0PC9z
ZWNvbmRhcnktdGl0bGU+PGFsdC10aXRsZT5UaGUgSm91cm5hbCBvZiBjbGluaWNhbCBpbnZlc3Rp
Z2F0aW9uPC9hbHQtdGl0bGU+PC90aXRsZXM+PHBlcmlvZGljYWw+PGZ1bGwtdGl0bGU+SiBDbGlu
IEludmVzdDwvZnVsbC10aXRsZT48YWJici0xPlRoZSBKb3VybmFsIG9mIGNsaW5pY2FsIGludmVz
dGlnYXRpb248L2FiYnItMT48L3BlcmlvZGljYWw+PGFsdC1wZXJpb2RpY2FsPjxmdWxsLXRpdGxl
PkogQ2xpbiBJbnZlc3Q8L2Z1bGwtdGl0bGU+PGFiYnItMT5UaGUgSm91cm5hbCBvZiBjbGluaWNh
bCBpbnZlc3RpZ2F0aW9uPC9hYmJyLTE+PC9hbHQtcGVyaW9kaWNhbD48cGFnZXM+Mzg5MS05MDM8
L3BhZ2VzPjx2b2x1bWU+MTI1PC92b2x1bWU+PG51bWJlcj4xMDwvbnVtYmVyPjxlZGl0aW9uPjIw
MTUvMDkvMDk8L2VkaXRpb24+PGtleXdvcmRzPjxrZXl3b3JkPkFuaW1hbHM8L2tleXdvcmQ+PGtl
eXdvcmQ+QmlsZSBEdWN0cy9jeXRvbG9neTwva2V5d29yZD48a2V5d29yZD5CaW9tYXJrZXJzLCBU
dW1vci9hbmFseXNpczwva2V5d29yZD48a2V5d29yZD5DYXJib24gVGV0cmFjaGxvcmlkZS90b3hp
Y2l0eTwva2V5d29yZD48a2V5d29yZD5DYXJjaW5vZ2Vuczwva2V5d29yZD48a2V5d29yZD5DZWxs
IERlZGlmZmVyZW50aWF0aW9uPC9rZXl3b3JkPjxrZXl3b3JkPkNlbGwgTGluZWFnZTwva2V5d29y
ZD48a2V5d29yZD5Db2NhcmNpbm9nZW5lc2lzPC9rZXl3b3JkPjxrZXl3b3JkPkNvbXBhcmF0aXZl
IEdlbm9taWMgSHlicmlkaXphdGlvbjwva2V5d29yZD48a2V5d29yZD5EaWV0aHlsbml0cm9zYW1p
bmU8L2tleXdvcmQ+PGtleXdvcmQ+R2VuZSBFeHByZXNzaW9uIFByb2ZpbGluZzwva2V5d29yZD48
a2V5d29yZD5HZW5lcywgUmVwb3J0ZXI8L2tleXdvcmQ+PGtleXdvcmQ+SGVwYXRvY3l0ZXMvY2hl
bWlzdHJ5L2RydWcgZWZmZWN0cy8qcGF0aG9sb2d5PC9rZXl3b3JkPjxrZXl3b3JkPktlcmF0aW4t
MTkvYW5hbHlzaXM8L2tleXdvcmQ+PGtleXdvcmQ+TGl2ZXIgQ2lycmhvc2lzLCBFeHBlcmltZW50
YWwvcGF0aG9sb2d5PC9rZXl3b3JkPjxrZXl3b3JkPkxpdmVyIE5lb3BsYXNtcywgRXhwZXJpbWVu
dGFsL2NoZW1pY2FsbHkgaW5kdWNlZC9ldGlvbG9neS8qcGF0aG9sb2d5PC9rZXl3b3JkPjxrZXl3
b3JkPk1hbGU8L2tleXdvcmQ+PGtleXdvcmQ+TWljZTwva2V5d29yZD48a2V5d29yZD5NaWNlLCBU
cmFuc2dlbmljPC9rZXl3b3JkPjxrZXl3b3JkPk1pY3JvZmlsYW1lbnQgUHJvdGVpbnMvYW5hbHlz
aXM8L2tleXdvcmQ+PGtleXdvcmQ+TmVvcGxhc3RpYyBTdGVtIENlbGxzL2NoZW1pc3RyeS8qcGF0
aG9sb2d5PC9rZXl3b3JkPjxrZXl3b3JkPk9zdGVvcG9udGluL2FuYWx5c2lzPC9rZXl3b3JkPjxr
ZXl3b3JkPlBURU4gUGhvc3Bob2h5ZHJvbGFzZS9kZWZpY2llbmN5L2dlbmV0aWNzL3BoeXNpb2xv
Z3k8L2tleXdvcmQ+PGtleXdvcmQ+UHJlY2FuY2Vyb3VzIENvbmRpdGlvbnMvY2hlbWljYWxseSBp
bmR1Y2VkL3BhdGhvbG9neTwva2V5d29yZD48a2V5d29yZD5UYW1veGlmZW4vcGhhcm1hY29sb2d5
PC9rZXl3b3JkPjxrZXl3b3JkPmFscGhhLUZldG9wcm90ZWlucy9hbmFseXNpczwva2V5d29yZD48
L2tleXdvcmRzPjxkYXRlcz48eWVhcj4yMDE1PC95ZWFyPjxwdWItZGF0ZXM+PGRhdGU+T2N0IDAx
PC9kYXRlPjwvcHViLWRhdGVzPjwvZGF0ZXM+PGlzYm4+MTU1OC04MjM4IChFbGVjdHJvbmljKSYj
eEQ7MDAyMS05NzM4IChMaW5raW5nKTwvaXNibj48YWNjZXNzaW9uLW51bT4yNjM0ODg5NzwvYWNj
ZXNzaW9uLW51bT48d29yay10eXBlPkNvbXBhcmF0aXZlIFN0dWR5JiN4RDtSZXNlYXJjaCBTdXBw
b3J0LCBOLkkuSC4sIEV4dHJhbXVyYWwmI3hEO1Jlc2VhcmNoIFN1cHBvcnQsIE5vbi1VLlMuIEdv
diZhcG9zO3Q8L3dvcmstdHlwZT48dXJscz48cmVsYXRlZC11cmxzPjx1cmw+aHR0cDovL3d3dy5u
Y2JpLm5sbS5uaWguZ292L3B1Ym1lZC8yNjM0ODg5NzwvdXJsPjwvcmVsYXRlZC11cmxzPjwvdXJs
cz48Y3VzdG9tMj40NjA3MTMyPC9jdXN0b20yPjxlbGVjdHJvbmljLXJlc291cmNlLW51bT4xMC4x
MTcyL0pDSTc3OTk1PC9lbGVjdHJvbmljLXJlc291cmNlLW51bT48bGFuZ3VhZ2U+ZW5nPC9sYW5n
dWFnZT48L3JlY29yZD48L0NpdGU+PC9FbmROb3RlPn==
</w:fldData>
              </w:fldChar>
            </w:r>
            <w:r w:rsidRPr="003756BB">
              <w:rPr>
                <w:rFonts w:ascii="Book Antiqua" w:hAnsi="Book Antiqua"/>
              </w:rPr>
              <w:instrText xml:space="preserve"> ADDIN EN.CITE.DATA </w:instrText>
            </w:r>
            <w:r w:rsidRPr="003756BB">
              <w:rPr>
                <w:rFonts w:ascii="Book Antiqua" w:hAnsi="Book Antiqua"/>
              </w:rPr>
            </w:r>
            <w:r w:rsidRPr="003756BB">
              <w:rPr>
                <w:rFonts w:ascii="Book Antiqua" w:hAnsi="Book Antiqua"/>
              </w:rPr>
              <w:fldChar w:fldCharType="end"/>
            </w:r>
            <w:r w:rsidRPr="003756BB">
              <w:rPr>
                <w:rFonts w:ascii="Book Antiqua" w:hAnsi="Book Antiqua"/>
              </w:rPr>
            </w:r>
            <w:r w:rsidRPr="003756BB">
              <w:rPr>
                <w:rFonts w:ascii="Book Antiqua" w:hAnsi="Book Antiqua"/>
              </w:rPr>
              <w:fldChar w:fldCharType="separate"/>
            </w:r>
            <w:r w:rsidRPr="003756BB">
              <w:rPr>
                <w:rFonts w:ascii="Book Antiqua" w:hAnsi="Book Antiqua"/>
                <w:noProof/>
              </w:rPr>
              <w:t>[</w:t>
            </w:r>
            <w:hyperlink w:anchor="_ENREF_7" w:tooltip="Mu, 2015 #75" w:history="1">
              <w:r w:rsidRPr="003756BB">
                <w:rPr>
                  <w:rFonts w:ascii="Book Antiqua" w:hAnsi="Book Antiqua"/>
                  <w:noProof/>
                </w:rPr>
                <w:t>7</w:t>
              </w:r>
            </w:hyperlink>
            <w:r w:rsidRPr="003756BB">
              <w:rPr>
                <w:rFonts w:ascii="Book Antiqua" w:hAnsi="Book Antiqua"/>
                <w:noProof/>
              </w:rPr>
              <w:t>]</w:t>
            </w:r>
            <w:r w:rsidRPr="003756BB">
              <w:rPr>
                <w:rFonts w:ascii="Book Antiqua" w:hAnsi="Book Antiqua"/>
              </w:rPr>
              <w:fldChar w:fldCharType="end"/>
            </w:r>
          </w:p>
        </w:tc>
      </w:tr>
      <w:tr w:rsidR="00B560CF" w:rsidRPr="003756BB" w14:paraId="7D5271D8" w14:textId="77777777" w:rsidTr="00D967D7">
        <w:tc>
          <w:tcPr>
            <w:tcW w:w="1540" w:type="dxa"/>
            <w:vMerge/>
          </w:tcPr>
          <w:p w14:paraId="50A3F916" w14:textId="4286704D" w:rsidR="00B560CF" w:rsidRPr="003756BB" w:rsidRDefault="00B560CF" w:rsidP="007C33B6">
            <w:pPr>
              <w:snapToGrid w:val="0"/>
              <w:spacing w:line="360" w:lineRule="auto"/>
              <w:jc w:val="both"/>
              <w:rPr>
                <w:rFonts w:ascii="Book Antiqua" w:hAnsi="Book Antiqua"/>
              </w:rPr>
            </w:pPr>
          </w:p>
        </w:tc>
        <w:tc>
          <w:tcPr>
            <w:tcW w:w="1687" w:type="dxa"/>
          </w:tcPr>
          <w:p w14:paraId="3D979609" w14:textId="3A8F1516" w:rsidR="00B560CF" w:rsidRPr="003756BB" w:rsidRDefault="00B560CF" w:rsidP="00B560CF">
            <w:pPr>
              <w:snapToGrid w:val="0"/>
              <w:spacing w:line="360" w:lineRule="auto"/>
              <w:jc w:val="center"/>
              <w:rPr>
                <w:rFonts w:ascii="Book Antiqua" w:hAnsi="Book Antiqua"/>
              </w:rPr>
            </w:pPr>
            <w:r w:rsidRPr="003756BB">
              <w:rPr>
                <w:rFonts w:ascii="Book Antiqua" w:hAnsi="Book Antiqua"/>
              </w:rPr>
              <w:t>K19</w:t>
            </w:r>
          </w:p>
        </w:tc>
        <w:tc>
          <w:tcPr>
            <w:tcW w:w="2693" w:type="dxa"/>
          </w:tcPr>
          <w:p w14:paraId="7B63B753" w14:textId="1E28C20A" w:rsidR="00B560CF" w:rsidRPr="003756BB" w:rsidRDefault="00B560CF" w:rsidP="00B560CF">
            <w:pPr>
              <w:snapToGrid w:val="0"/>
              <w:spacing w:line="360" w:lineRule="auto"/>
              <w:jc w:val="center"/>
              <w:rPr>
                <w:rFonts w:ascii="Book Antiqua" w:hAnsi="Book Antiqua"/>
              </w:rPr>
            </w:pPr>
            <w:r w:rsidRPr="003756BB">
              <w:rPr>
                <w:rFonts w:ascii="Book Antiqua" w:hAnsi="Book Antiqua"/>
              </w:rPr>
              <w:t>DEN/CCl</w:t>
            </w:r>
            <w:r w:rsidRPr="003756BB">
              <w:rPr>
                <w:rFonts w:ascii="Book Antiqua" w:hAnsi="Book Antiqua"/>
                <w:vertAlign w:val="subscript"/>
              </w:rPr>
              <w:t>4</w:t>
            </w:r>
          </w:p>
        </w:tc>
        <w:tc>
          <w:tcPr>
            <w:tcW w:w="2126" w:type="dxa"/>
          </w:tcPr>
          <w:p w14:paraId="3B7CE61C" w14:textId="1CA8B355" w:rsidR="00B560CF" w:rsidRPr="003756BB" w:rsidRDefault="00B560CF" w:rsidP="00B560CF">
            <w:pPr>
              <w:snapToGrid w:val="0"/>
              <w:spacing w:line="360" w:lineRule="auto"/>
              <w:jc w:val="center"/>
              <w:rPr>
                <w:rFonts w:ascii="Book Antiqua" w:hAnsi="Book Antiqua"/>
              </w:rPr>
            </w:pPr>
            <w:r w:rsidRPr="003756BB">
              <w:rPr>
                <w:rFonts w:ascii="Book Antiqua" w:hAnsi="Book Antiqua"/>
              </w:rPr>
              <w:t>NO</w:t>
            </w:r>
          </w:p>
        </w:tc>
        <w:tc>
          <w:tcPr>
            <w:tcW w:w="1276" w:type="dxa"/>
          </w:tcPr>
          <w:p w14:paraId="41949CDC" w14:textId="77777777" w:rsidR="00B560CF" w:rsidRPr="003756BB" w:rsidRDefault="00B560CF" w:rsidP="00B560CF">
            <w:pPr>
              <w:snapToGrid w:val="0"/>
              <w:spacing w:line="360" w:lineRule="auto"/>
              <w:jc w:val="center"/>
              <w:rPr>
                <w:rFonts w:ascii="Book Antiqua" w:hAnsi="Book Antiqua"/>
              </w:rPr>
            </w:pPr>
            <w:r w:rsidRPr="003756BB">
              <w:rPr>
                <w:rFonts w:ascii="Book Antiqua" w:hAnsi="Book Antiqua"/>
              </w:rPr>
              <w:fldChar w:fldCharType="begin">
                <w:fldData xml:space="preserve">PEVuZE5vdGU+PENpdGU+PEF1dGhvcj5NdTwvQXV0aG9yPjxZZWFyPjIwMTU8L1llYXI+PFJlY051
bT43NTwvUmVjTnVtPjxEaXNwbGF5VGV4dD48c3R5bGUgZmFjZT0ic3VwZXJzY3JpcHQiPls3XTwv
c3R5bGU+PC9EaXNwbGF5VGV4dD48cmVjb3JkPjxyZWMtbnVtYmVyPjc1PC9yZWMtbnVtYmVyPjxm
b3JlaWduLWtleXM+PGtleSBhcHA9IkVOIiBkYi1pZD0idDJlNTB4OTlucnJzejRlcnh6ajU1OXRn
c2UwcGU1ZXI5ZGU1Ij43NTwva2V5PjwvZm9yZWlnbi1rZXlzPjxyZWYtdHlwZSBuYW1lPSJKb3Vy
bmFsIEFydGljbGUiPjE3PC9yZWYtdHlwZT48Y29udHJpYnV0b3JzPjxhdXRob3JzPjxhdXRob3I+
TXUsIFguPC9hdXRob3I+PGF1dGhvcj5Fc3Bhbm9sLVN1bmVyLCBSLjwvYXV0aG9yPjxhdXRob3I+
TWVkZXJhY2tlLCBJLjwvYXV0aG9yPjxhdXRob3I+QWZmbywgUy48L2F1dGhvcj48YXV0aG9yPk1h
bmNvLCBSLjwvYXV0aG9yPjxhdXRob3I+U2VtcG91eCwgQy48L2F1dGhvcj48YXV0aG9yPkxlbWFp
Z3JlLCBGLiBQLjwvYXV0aG9yPjxhdXRob3I+QWRpbGksIEEuPC9hdXRob3I+PGF1dGhvcj5ZdWFu
LCBELjwvYXV0aG9yPjxhdXRob3I+V2ViZXIsIEEuPC9hdXRob3I+PGF1dGhvcj5VbmdlciwgSy48
L2F1dGhvcj48YXV0aG9yPkhlaWtlbndhbGRlciwgTS48L2F1dGhvcj48YXV0aG9yPkxlY2xlcmNx
LCBJLiBBLjwvYXV0aG9yPjxhdXRob3I+U2Nod2FiZSwgUi4gRi48L2F1dGhvcj48L2F1dGhvcnM+
PC9jb250cmlidXRvcnM+PHRpdGxlcz48dGl0bGU+SGVwYXRvY2VsbHVsYXIgY2FyY2lub21hIG9y
aWdpbmF0ZXMgZnJvbSBoZXBhdG9jeXRlcyBhbmQgbm90IGZyb20gdGhlIHByb2dlbml0b3IvYmls
aWFyeSBjb21wYXJ0bWVudDwvdGl0bGU+PHNlY29uZGFyeS10aXRsZT5KIENsaW4gSW52ZXN0PC9z
ZWNvbmRhcnktdGl0bGU+PGFsdC10aXRsZT5UaGUgSm91cm5hbCBvZiBjbGluaWNhbCBpbnZlc3Rp
Z2F0aW9uPC9hbHQtdGl0bGU+PC90aXRsZXM+PHBlcmlvZGljYWw+PGZ1bGwtdGl0bGU+SiBDbGlu
IEludmVzdDwvZnVsbC10aXRsZT48YWJici0xPlRoZSBKb3VybmFsIG9mIGNsaW5pY2FsIGludmVz
dGlnYXRpb248L2FiYnItMT48L3BlcmlvZGljYWw+PGFsdC1wZXJpb2RpY2FsPjxmdWxsLXRpdGxl
PkogQ2xpbiBJbnZlc3Q8L2Z1bGwtdGl0bGU+PGFiYnItMT5UaGUgSm91cm5hbCBvZiBjbGluaWNh
bCBpbnZlc3RpZ2F0aW9uPC9hYmJyLTE+PC9hbHQtcGVyaW9kaWNhbD48cGFnZXM+Mzg5MS05MDM8
L3BhZ2VzPjx2b2x1bWU+MTI1PC92b2x1bWU+PG51bWJlcj4xMDwvbnVtYmVyPjxlZGl0aW9uPjIw
MTUvMDkvMDk8L2VkaXRpb24+PGtleXdvcmRzPjxrZXl3b3JkPkFuaW1hbHM8L2tleXdvcmQ+PGtl
eXdvcmQ+QmlsZSBEdWN0cy9jeXRvbG9neTwva2V5d29yZD48a2V5d29yZD5CaW9tYXJrZXJzLCBU
dW1vci9hbmFseXNpczwva2V5d29yZD48a2V5d29yZD5DYXJib24gVGV0cmFjaGxvcmlkZS90b3hp
Y2l0eTwva2V5d29yZD48a2V5d29yZD5DYXJjaW5vZ2Vuczwva2V5d29yZD48a2V5d29yZD5DZWxs
IERlZGlmZmVyZW50aWF0aW9uPC9rZXl3b3JkPjxrZXl3b3JkPkNlbGwgTGluZWFnZTwva2V5d29y
ZD48a2V5d29yZD5Db2NhcmNpbm9nZW5lc2lzPC9rZXl3b3JkPjxrZXl3b3JkPkNvbXBhcmF0aXZl
IEdlbm9taWMgSHlicmlkaXphdGlvbjwva2V5d29yZD48a2V5d29yZD5EaWV0aHlsbml0cm9zYW1p
bmU8L2tleXdvcmQ+PGtleXdvcmQ+R2VuZSBFeHByZXNzaW9uIFByb2ZpbGluZzwva2V5d29yZD48
a2V5d29yZD5HZW5lcywgUmVwb3J0ZXI8L2tleXdvcmQ+PGtleXdvcmQ+SGVwYXRvY3l0ZXMvY2hl
bWlzdHJ5L2RydWcgZWZmZWN0cy8qcGF0aG9sb2d5PC9rZXl3b3JkPjxrZXl3b3JkPktlcmF0aW4t
MTkvYW5hbHlzaXM8L2tleXdvcmQ+PGtleXdvcmQ+TGl2ZXIgQ2lycmhvc2lzLCBFeHBlcmltZW50
YWwvcGF0aG9sb2d5PC9rZXl3b3JkPjxrZXl3b3JkPkxpdmVyIE5lb3BsYXNtcywgRXhwZXJpbWVu
dGFsL2NoZW1pY2FsbHkgaW5kdWNlZC9ldGlvbG9neS8qcGF0aG9sb2d5PC9rZXl3b3JkPjxrZXl3
b3JkPk1hbGU8L2tleXdvcmQ+PGtleXdvcmQ+TWljZTwva2V5d29yZD48a2V5d29yZD5NaWNlLCBU
cmFuc2dlbmljPC9rZXl3b3JkPjxrZXl3b3JkPk1pY3JvZmlsYW1lbnQgUHJvdGVpbnMvYW5hbHlz
aXM8L2tleXdvcmQ+PGtleXdvcmQ+TmVvcGxhc3RpYyBTdGVtIENlbGxzL2NoZW1pc3RyeS8qcGF0
aG9sb2d5PC9rZXl3b3JkPjxrZXl3b3JkPk9zdGVvcG9udGluL2FuYWx5c2lzPC9rZXl3b3JkPjxr
ZXl3b3JkPlBURU4gUGhvc3Bob2h5ZHJvbGFzZS9kZWZpY2llbmN5L2dlbmV0aWNzL3BoeXNpb2xv
Z3k8L2tleXdvcmQ+PGtleXdvcmQ+UHJlY2FuY2Vyb3VzIENvbmRpdGlvbnMvY2hlbWljYWxseSBp
bmR1Y2VkL3BhdGhvbG9neTwva2V5d29yZD48a2V5d29yZD5UYW1veGlmZW4vcGhhcm1hY29sb2d5
PC9rZXl3b3JkPjxrZXl3b3JkPmFscGhhLUZldG9wcm90ZWlucy9hbmFseXNpczwva2V5d29yZD48
L2tleXdvcmRzPjxkYXRlcz48eWVhcj4yMDE1PC95ZWFyPjxwdWItZGF0ZXM+PGRhdGU+T2N0IDAx
PC9kYXRlPjwvcHViLWRhdGVzPjwvZGF0ZXM+PGlzYm4+MTU1OC04MjM4IChFbGVjdHJvbmljKSYj
eEQ7MDAyMS05NzM4IChMaW5raW5nKTwvaXNibj48YWNjZXNzaW9uLW51bT4yNjM0ODg5NzwvYWNj
ZXNzaW9uLW51bT48d29yay10eXBlPkNvbXBhcmF0aXZlIFN0dWR5JiN4RDtSZXNlYXJjaCBTdXBw
b3J0LCBOLkkuSC4sIEV4dHJhbXVyYWwmI3hEO1Jlc2VhcmNoIFN1cHBvcnQsIE5vbi1VLlMuIEdv
diZhcG9zO3Q8L3dvcmstdHlwZT48dXJscz48cmVsYXRlZC11cmxzPjx1cmw+aHR0cDovL3d3dy5u
Y2JpLm5sbS5uaWguZ292L3B1Ym1lZC8yNjM0ODg5NzwvdXJsPjwvcmVsYXRlZC11cmxzPjwvdXJs
cz48Y3VzdG9tMj40NjA3MTMyPC9jdXN0b20yPjxlbGVjdHJvbmljLXJlc291cmNlLW51bT4xMC4x
MTcyL0pDSTc3OTk1PC9lbGVjdHJvbmljLXJlc291cmNlLW51bT48bGFuZ3VhZ2U+ZW5nPC9sYW5n
dWFnZT48L3JlY29yZD48L0NpdGU+PC9FbmROb3RlPn==
</w:fldData>
              </w:fldChar>
            </w:r>
            <w:r w:rsidRPr="003756BB">
              <w:rPr>
                <w:rFonts w:ascii="Book Antiqua" w:hAnsi="Book Antiqua"/>
              </w:rPr>
              <w:instrText xml:space="preserve"> ADDIN EN.CITE </w:instrText>
            </w:r>
            <w:r w:rsidRPr="003756BB">
              <w:rPr>
                <w:rFonts w:ascii="Book Antiqua" w:hAnsi="Book Antiqua"/>
              </w:rPr>
              <w:fldChar w:fldCharType="begin">
                <w:fldData xml:space="preserve">PEVuZE5vdGU+PENpdGU+PEF1dGhvcj5NdTwvQXV0aG9yPjxZZWFyPjIwMTU8L1llYXI+PFJlY051
bT43NTwvUmVjTnVtPjxEaXNwbGF5VGV4dD48c3R5bGUgZmFjZT0ic3VwZXJzY3JpcHQiPls3XTwv
c3R5bGU+PC9EaXNwbGF5VGV4dD48cmVjb3JkPjxyZWMtbnVtYmVyPjc1PC9yZWMtbnVtYmVyPjxm
b3JlaWduLWtleXM+PGtleSBhcHA9IkVOIiBkYi1pZD0idDJlNTB4OTlucnJzejRlcnh6ajU1OXRn
c2UwcGU1ZXI5ZGU1Ij43NTwva2V5PjwvZm9yZWlnbi1rZXlzPjxyZWYtdHlwZSBuYW1lPSJKb3Vy
bmFsIEFydGljbGUiPjE3PC9yZWYtdHlwZT48Y29udHJpYnV0b3JzPjxhdXRob3JzPjxhdXRob3I+
TXUsIFguPC9hdXRob3I+PGF1dGhvcj5Fc3Bhbm9sLVN1bmVyLCBSLjwvYXV0aG9yPjxhdXRob3I+
TWVkZXJhY2tlLCBJLjwvYXV0aG9yPjxhdXRob3I+QWZmbywgUy48L2F1dGhvcj48YXV0aG9yPk1h
bmNvLCBSLjwvYXV0aG9yPjxhdXRob3I+U2VtcG91eCwgQy48L2F1dGhvcj48YXV0aG9yPkxlbWFp
Z3JlLCBGLiBQLjwvYXV0aG9yPjxhdXRob3I+QWRpbGksIEEuPC9hdXRob3I+PGF1dGhvcj5ZdWFu
LCBELjwvYXV0aG9yPjxhdXRob3I+V2ViZXIsIEEuPC9hdXRob3I+PGF1dGhvcj5VbmdlciwgSy48
L2F1dGhvcj48YXV0aG9yPkhlaWtlbndhbGRlciwgTS48L2F1dGhvcj48YXV0aG9yPkxlY2xlcmNx
LCBJLiBBLjwvYXV0aG9yPjxhdXRob3I+U2Nod2FiZSwgUi4gRi48L2F1dGhvcj48L2F1dGhvcnM+
PC9jb250cmlidXRvcnM+PHRpdGxlcz48dGl0bGU+SGVwYXRvY2VsbHVsYXIgY2FyY2lub21hIG9y
aWdpbmF0ZXMgZnJvbSBoZXBhdG9jeXRlcyBhbmQgbm90IGZyb20gdGhlIHByb2dlbml0b3IvYmls
aWFyeSBjb21wYXJ0bWVudDwvdGl0bGU+PHNlY29uZGFyeS10aXRsZT5KIENsaW4gSW52ZXN0PC9z
ZWNvbmRhcnktdGl0bGU+PGFsdC10aXRsZT5UaGUgSm91cm5hbCBvZiBjbGluaWNhbCBpbnZlc3Rp
Z2F0aW9uPC9hbHQtdGl0bGU+PC90aXRsZXM+PHBlcmlvZGljYWw+PGZ1bGwtdGl0bGU+SiBDbGlu
IEludmVzdDwvZnVsbC10aXRsZT48YWJici0xPlRoZSBKb3VybmFsIG9mIGNsaW5pY2FsIGludmVz
dGlnYXRpb248L2FiYnItMT48L3BlcmlvZGljYWw+PGFsdC1wZXJpb2RpY2FsPjxmdWxsLXRpdGxl
PkogQ2xpbiBJbnZlc3Q8L2Z1bGwtdGl0bGU+PGFiYnItMT5UaGUgSm91cm5hbCBvZiBjbGluaWNh
bCBpbnZlc3RpZ2F0aW9uPC9hYmJyLTE+PC9hbHQtcGVyaW9kaWNhbD48cGFnZXM+Mzg5MS05MDM8
L3BhZ2VzPjx2b2x1bWU+MTI1PC92b2x1bWU+PG51bWJlcj4xMDwvbnVtYmVyPjxlZGl0aW9uPjIw
MTUvMDkvMDk8L2VkaXRpb24+PGtleXdvcmRzPjxrZXl3b3JkPkFuaW1hbHM8L2tleXdvcmQ+PGtl
eXdvcmQ+QmlsZSBEdWN0cy9jeXRvbG9neTwva2V5d29yZD48a2V5d29yZD5CaW9tYXJrZXJzLCBU
dW1vci9hbmFseXNpczwva2V5d29yZD48a2V5d29yZD5DYXJib24gVGV0cmFjaGxvcmlkZS90b3hp
Y2l0eTwva2V5d29yZD48a2V5d29yZD5DYXJjaW5vZ2Vuczwva2V5d29yZD48a2V5d29yZD5DZWxs
IERlZGlmZmVyZW50aWF0aW9uPC9rZXl3b3JkPjxrZXl3b3JkPkNlbGwgTGluZWFnZTwva2V5d29y
ZD48a2V5d29yZD5Db2NhcmNpbm9nZW5lc2lzPC9rZXl3b3JkPjxrZXl3b3JkPkNvbXBhcmF0aXZl
IEdlbm9taWMgSHlicmlkaXphdGlvbjwva2V5d29yZD48a2V5d29yZD5EaWV0aHlsbml0cm9zYW1p
bmU8L2tleXdvcmQ+PGtleXdvcmQ+R2VuZSBFeHByZXNzaW9uIFByb2ZpbGluZzwva2V5d29yZD48
a2V5d29yZD5HZW5lcywgUmVwb3J0ZXI8L2tleXdvcmQ+PGtleXdvcmQ+SGVwYXRvY3l0ZXMvY2hl
bWlzdHJ5L2RydWcgZWZmZWN0cy8qcGF0aG9sb2d5PC9rZXl3b3JkPjxrZXl3b3JkPktlcmF0aW4t
MTkvYW5hbHlzaXM8L2tleXdvcmQ+PGtleXdvcmQ+TGl2ZXIgQ2lycmhvc2lzLCBFeHBlcmltZW50
YWwvcGF0aG9sb2d5PC9rZXl3b3JkPjxrZXl3b3JkPkxpdmVyIE5lb3BsYXNtcywgRXhwZXJpbWVu
dGFsL2NoZW1pY2FsbHkgaW5kdWNlZC9ldGlvbG9neS8qcGF0aG9sb2d5PC9rZXl3b3JkPjxrZXl3
b3JkPk1hbGU8L2tleXdvcmQ+PGtleXdvcmQ+TWljZTwva2V5d29yZD48a2V5d29yZD5NaWNlLCBU
cmFuc2dlbmljPC9rZXl3b3JkPjxrZXl3b3JkPk1pY3JvZmlsYW1lbnQgUHJvdGVpbnMvYW5hbHlz
aXM8L2tleXdvcmQ+PGtleXdvcmQ+TmVvcGxhc3RpYyBTdGVtIENlbGxzL2NoZW1pc3RyeS8qcGF0
aG9sb2d5PC9rZXl3b3JkPjxrZXl3b3JkPk9zdGVvcG9udGluL2FuYWx5c2lzPC9rZXl3b3JkPjxr
ZXl3b3JkPlBURU4gUGhvc3Bob2h5ZHJvbGFzZS9kZWZpY2llbmN5L2dlbmV0aWNzL3BoeXNpb2xv
Z3k8L2tleXdvcmQ+PGtleXdvcmQ+UHJlY2FuY2Vyb3VzIENvbmRpdGlvbnMvY2hlbWljYWxseSBp
bmR1Y2VkL3BhdGhvbG9neTwva2V5d29yZD48a2V5d29yZD5UYW1veGlmZW4vcGhhcm1hY29sb2d5
PC9rZXl3b3JkPjxrZXl3b3JkPmFscGhhLUZldG9wcm90ZWlucy9hbmFseXNpczwva2V5d29yZD48
L2tleXdvcmRzPjxkYXRlcz48eWVhcj4yMDE1PC95ZWFyPjxwdWItZGF0ZXM+PGRhdGU+T2N0IDAx
PC9kYXRlPjwvcHViLWRhdGVzPjwvZGF0ZXM+PGlzYm4+MTU1OC04MjM4IChFbGVjdHJvbmljKSYj
eEQ7MDAyMS05NzM4IChMaW5raW5nKTwvaXNibj48YWNjZXNzaW9uLW51bT4yNjM0ODg5NzwvYWNj
ZXNzaW9uLW51bT48d29yay10eXBlPkNvbXBhcmF0aXZlIFN0dWR5JiN4RDtSZXNlYXJjaCBTdXBw
b3J0LCBOLkkuSC4sIEV4dHJhbXVyYWwmI3hEO1Jlc2VhcmNoIFN1cHBvcnQsIE5vbi1VLlMuIEdv
diZhcG9zO3Q8L3dvcmstdHlwZT48dXJscz48cmVsYXRlZC11cmxzPjx1cmw+aHR0cDovL3d3dy5u
Y2JpLm5sbS5uaWguZ292L3B1Ym1lZC8yNjM0ODg5NzwvdXJsPjwvcmVsYXRlZC11cmxzPjwvdXJs
cz48Y3VzdG9tMj40NjA3MTMyPC9jdXN0b20yPjxlbGVjdHJvbmljLXJlc291cmNlLW51bT4xMC4x
MTcyL0pDSTc3OTk1PC9lbGVjdHJvbmljLXJlc291cmNlLW51bT48bGFuZ3VhZ2U+ZW5nPC9sYW5n
dWFnZT48L3JlY29yZD48L0NpdGU+PC9FbmROb3RlPn==
</w:fldData>
              </w:fldChar>
            </w:r>
            <w:r w:rsidRPr="003756BB">
              <w:rPr>
                <w:rFonts w:ascii="Book Antiqua" w:hAnsi="Book Antiqua"/>
              </w:rPr>
              <w:instrText xml:space="preserve"> ADDIN EN.CITE.DATA </w:instrText>
            </w:r>
            <w:r w:rsidRPr="003756BB">
              <w:rPr>
                <w:rFonts w:ascii="Book Antiqua" w:hAnsi="Book Antiqua"/>
              </w:rPr>
            </w:r>
            <w:r w:rsidRPr="003756BB">
              <w:rPr>
                <w:rFonts w:ascii="Book Antiqua" w:hAnsi="Book Antiqua"/>
              </w:rPr>
              <w:fldChar w:fldCharType="end"/>
            </w:r>
            <w:r w:rsidRPr="003756BB">
              <w:rPr>
                <w:rFonts w:ascii="Book Antiqua" w:hAnsi="Book Antiqua"/>
              </w:rPr>
            </w:r>
            <w:r w:rsidRPr="003756BB">
              <w:rPr>
                <w:rFonts w:ascii="Book Antiqua" w:hAnsi="Book Antiqua"/>
              </w:rPr>
              <w:fldChar w:fldCharType="separate"/>
            </w:r>
            <w:r w:rsidRPr="003756BB">
              <w:rPr>
                <w:rFonts w:ascii="Book Antiqua" w:hAnsi="Book Antiqua"/>
                <w:noProof/>
              </w:rPr>
              <w:t>[</w:t>
            </w:r>
            <w:hyperlink w:anchor="_ENREF_7" w:tooltip="Mu, 2015 #75" w:history="1">
              <w:r w:rsidRPr="003756BB">
                <w:rPr>
                  <w:rFonts w:ascii="Book Antiqua" w:hAnsi="Book Antiqua"/>
                  <w:noProof/>
                </w:rPr>
                <w:t>7</w:t>
              </w:r>
            </w:hyperlink>
            <w:r w:rsidRPr="003756BB">
              <w:rPr>
                <w:rFonts w:ascii="Book Antiqua" w:hAnsi="Book Antiqua"/>
                <w:noProof/>
              </w:rPr>
              <w:t>]</w:t>
            </w:r>
            <w:r w:rsidRPr="003756BB">
              <w:rPr>
                <w:rFonts w:ascii="Book Antiqua" w:hAnsi="Book Antiqua"/>
              </w:rPr>
              <w:fldChar w:fldCharType="end"/>
            </w:r>
          </w:p>
        </w:tc>
      </w:tr>
      <w:tr w:rsidR="00B560CF" w:rsidRPr="003756BB" w14:paraId="0D06F0C4" w14:textId="77777777" w:rsidTr="00D967D7">
        <w:trPr>
          <w:trHeight w:val="1063"/>
        </w:trPr>
        <w:tc>
          <w:tcPr>
            <w:tcW w:w="1540" w:type="dxa"/>
          </w:tcPr>
          <w:p w14:paraId="5EE66813" w14:textId="0EF4721D" w:rsidR="00B560CF" w:rsidRPr="003756BB" w:rsidRDefault="00B560CF" w:rsidP="007C33B6">
            <w:pPr>
              <w:snapToGrid w:val="0"/>
              <w:spacing w:line="360" w:lineRule="auto"/>
              <w:jc w:val="both"/>
              <w:rPr>
                <w:rFonts w:ascii="Book Antiqua" w:hAnsi="Book Antiqua"/>
              </w:rPr>
            </w:pPr>
            <w:r w:rsidRPr="003756BB">
              <w:rPr>
                <w:rFonts w:ascii="Book Antiqua" w:hAnsi="Book Antiqua"/>
              </w:rPr>
              <w:t>HybHPs + LSPCs</w:t>
            </w:r>
          </w:p>
        </w:tc>
        <w:tc>
          <w:tcPr>
            <w:tcW w:w="1687" w:type="dxa"/>
          </w:tcPr>
          <w:p w14:paraId="48337D70" w14:textId="52CA78C8" w:rsidR="00B560CF" w:rsidRPr="003756BB" w:rsidRDefault="00B560CF" w:rsidP="00B560CF">
            <w:pPr>
              <w:snapToGrid w:val="0"/>
              <w:spacing w:line="360" w:lineRule="auto"/>
              <w:jc w:val="center"/>
              <w:rPr>
                <w:rFonts w:ascii="Book Antiqua" w:hAnsi="Book Antiqua"/>
              </w:rPr>
            </w:pPr>
            <w:r w:rsidRPr="003756BB">
              <w:rPr>
                <w:rFonts w:ascii="Book Antiqua" w:hAnsi="Book Antiqua"/>
              </w:rPr>
              <w:t>Sox9</w:t>
            </w:r>
          </w:p>
          <w:p w14:paraId="7A601809" w14:textId="77777777" w:rsidR="00B560CF" w:rsidRPr="003756BB" w:rsidRDefault="00B560CF" w:rsidP="00B560CF">
            <w:pPr>
              <w:snapToGrid w:val="0"/>
              <w:spacing w:line="360" w:lineRule="auto"/>
              <w:jc w:val="center"/>
              <w:rPr>
                <w:rFonts w:ascii="Book Antiqua" w:hAnsi="Book Antiqua"/>
              </w:rPr>
            </w:pPr>
          </w:p>
        </w:tc>
        <w:tc>
          <w:tcPr>
            <w:tcW w:w="2693" w:type="dxa"/>
          </w:tcPr>
          <w:p w14:paraId="5387161E" w14:textId="5B55BA2F" w:rsidR="00B560CF" w:rsidRPr="003756BB" w:rsidRDefault="00B560CF" w:rsidP="00B560CF">
            <w:pPr>
              <w:snapToGrid w:val="0"/>
              <w:spacing w:line="360" w:lineRule="auto"/>
              <w:jc w:val="center"/>
              <w:rPr>
                <w:rFonts w:ascii="Book Antiqua" w:hAnsi="Book Antiqua"/>
              </w:rPr>
            </w:pPr>
            <w:r w:rsidRPr="003756BB">
              <w:rPr>
                <w:rFonts w:ascii="Book Antiqua" w:hAnsi="Book Antiqua"/>
              </w:rPr>
              <w:t>DEN</w:t>
            </w:r>
          </w:p>
          <w:p w14:paraId="006858B1" w14:textId="47C4DEC2" w:rsidR="00B560CF" w:rsidRPr="003756BB" w:rsidRDefault="00B560CF" w:rsidP="00B560CF">
            <w:pPr>
              <w:snapToGrid w:val="0"/>
              <w:spacing w:line="360" w:lineRule="auto"/>
              <w:jc w:val="center"/>
              <w:rPr>
                <w:rFonts w:ascii="Book Antiqua" w:hAnsi="Book Antiqua"/>
              </w:rPr>
            </w:pPr>
            <w:r w:rsidRPr="003756BB">
              <w:rPr>
                <w:rFonts w:ascii="Book Antiqua" w:hAnsi="Book Antiqua"/>
              </w:rPr>
              <w:t>MUP-uPA/HFD</w:t>
            </w:r>
          </w:p>
          <w:p w14:paraId="3E1F1EF8" w14:textId="66A299CE" w:rsidR="00B560CF" w:rsidRPr="003756BB" w:rsidRDefault="00B560CF" w:rsidP="00B560CF">
            <w:pPr>
              <w:snapToGrid w:val="0"/>
              <w:spacing w:line="360" w:lineRule="auto"/>
              <w:jc w:val="center"/>
              <w:rPr>
                <w:rFonts w:ascii="Book Antiqua" w:hAnsi="Book Antiqua"/>
              </w:rPr>
            </w:pPr>
            <w:r w:rsidRPr="003756BB">
              <w:rPr>
                <w:rFonts w:ascii="Book Antiqua" w:hAnsi="Book Antiqua"/>
              </w:rPr>
              <w:t>STAM</w:t>
            </w:r>
          </w:p>
        </w:tc>
        <w:tc>
          <w:tcPr>
            <w:tcW w:w="2126" w:type="dxa"/>
          </w:tcPr>
          <w:p w14:paraId="4AF3F16D" w14:textId="02D4792A" w:rsidR="00B560CF" w:rsidRPr="003756BB" w:rsidRDefault="00B560CF" w:rsidP="00B560CF">
            <w:pPr>
              <w:snapToGrid w:val="0"/>
              <w:spacing w:line="360" w:lineRule="auto"/>
              <w:jc w:val="center"/>
              <w:rPr>
                <w:rFonts w:ascii="Book Antiqua" w:hAnsi="Book Antiqua"/>
              </w:rPr>
            </w:pPr>
            <w:r w:rsidRPr="003756BB">
              <w:rPr>
                <w:rFonts w:ascii="Book Antiqua" w:hAnsi="Book Antiqua"/>
              </w:rPr>
              <w:t>NO</w:t>
            </w:r>
          </w:p>
        </w:tc>
        <w:tc>
          <w:tcPr>
            <w:tcW w:w="1276" w:type="dxa"/>
          </w:tcPr>
          <w:p w14:paraId="0B81C8F4" w14:textId="77777777" w:rsidR="00B560CF" w:rsidRPr="003756BB" w:rsidRDefault="00B560CF" w:rsidP="00B560CF">
            <w:pPr>
              <w:tabs>
                <w:tab w:val="left" w:pos="754"/>
              </w:tabs>
              <w:snapToGrid w:val="0"/>
              <w:spacing w:line="360" w:lineRule="auto"/>
              <w:jc w:val="center"/>
              <w:rPr>
                <w:rFonts w:ascii="Book Antiqua" w:hAnsi="Book Antiqua"/>
              </w:rPr>
            </w:pPr>
            <w:r w:rsidRPr="003756BB">
              <w:rPr>
                <w:rFonts w:ascii="Book Antiqua" w:hAnsi="Book Antiqua"/>
              </w:rPr>
              <w:fldChar w:fldCharType="begin">
                <w:fldData xml:space="preserve">PEVuZE5vdGU+PENpdGU+PEF1dGhvcj5Gb250LUJ1cmdhZGE8L0F1dGhvcj48WWVhcj4yMDE1PC9Z
ZWFyPjxSZWNOdW0+NTA8L1JlY051bT48RGlzcGxheVRleHQ+PHN0eWxlIGZhY2U9InN1cGVyc2Ny
aXB0Ij5bMTE0XTwvc3R5bGU+PC9EaXNwbGF5VGV4dD48cmVjb3JkPjxyZWMtbnVtYmVyPjUwPC9y
ZWMtbnVtYmVyPjxmb3JlaWduLWtleXM+PGtleSBhcHA9IkVOIiBkYi1pZD0idDJlNTB4OTlucnJz
ejRlcnh6ajU1OXRnc2UwcGU1ZXI5ZGU1Ij41MDwva2V5PjwvZm9yZWlnbi1rZXlzPjxyZWYtdHlw
ZSBuYW1lPSJKb3VybmFsIEFydGljbGUiPjE3PC9yZWYtdHlwZT48Y29udHJpYnV0b3JzPjxhdXRo
b3JzPjxhdXRob3I+Rm9udC1CdXJnYWRhLCBKLjwvYXV0aG9yPjxhdXRob3I+U2hhbGFwb3VyLCBT
LjwvYXV0aG9yPjxhdXRob3I+UmFtYXN3YW15LCBTLjwvYXV0aG9yPjxhdXRob3I+SHN1ZWgsIEIu
PC9hdXRob3I+PGF1dGhvcj5Sb3NzZWxsLCBELjwvYXV0aG9yPjxhdXRob3I+VW1lbXVyYSwgQS48
L2F1dGhvcj48YXV0aG9yPlRhbmlndWNoaSwgSy48L2F1dGhvcj48YXV0aG9yPk5ha2FnYXdhLCBI
LjwvYXV0aG9yPjxhdXRob3I+VmFsYXNlaywgTS4gQS48L2F1dGhvcj48YXV0aG9yPlllLCBMLjwv
YXV0aG9yPjxhdXRob3I+S29wcCwgSi4gTC48L2F1dGhvcj48YXV0aG9yPlNhbmRlciwgTS48L2F1
dGhvcj48YXV0aG9yPkNhcnRlciwgSC48L2F1dGhvcj48YXV0aG9yPkRlaXNzZXJvdGgsIEsuPC9h
dXRob3I+PGF1dGhvcj5WZXJtYSwgSS4gTS48L2F1dGhvcj48YXV0aG9yPkthcmluLCBNLjwvYXV0
aG9yPjwvYXV0aG9ycz48L2NvbnRyaWJ1dG9ycz48YXV0aC1hZGRyZXNzPkxhYm9yYXRvcnkgb2Yg
R2VuZSBSZWd1bGF0aW9uIGFuZCBTaWduYWwgVHJhbnNkdWN0aW9uLCBEZXBhcnRtZW50IG9mIFBo
YXJtYWNvbG9neSwgU2Nob29sIG9mIE1lZGljaW5lLCBVbml2ZXJzaXR5IG9mIENhbGlmb3JuaWEg
U2FuIERpZWdvLCA5NTAwIEdpbG1hbiBEcml2ZSwgTGEgSm9sbGEsIENBIDkyMDkzLCBVU0EuIEVs
ZWN0cm9uaWMgYWRkcmVzczogamZvbnRidXJnYWRhQHVjc2QuZWR1LiYjeEQ7TGFib3JhdG9yeSBv
ZiBHZW5lIFJlZ3VsYXRpb24gYW5kIFNpZ25hbCBUcmFuc2R1Y3Rpb24sIERlcGFydG1lbnQgb2Yg
UGhhcm1hY29sb2d5LCBTY2hvb2wgb2YgTWVkaWNpbmUsIFVuaXZlcnNpdHkgb2YgQ2FsaWZvcm5p
YSBTYW4gRGllZ28sIDk1MDAgR2lsbWFuIERyaXZlLCBMYSBKb2xsYSwgQ0EgOTIwOTMsIFVTQS4m
I3hEO0xhYm9yYXRvcnkgb2YgR2VuZXRpY3MsIFNhbGsgSW5zdGl0dXRlIGZvciBCaW9sb2dpY2Fs
IFN0dWRpZXMsIExhIEpvbGxhLCBDQSA5MjAzNywgVVNBLiYjeEQ7RGVwYXJ0bWVudHMgb2YgQmlv
ZW5naW5lZXJpbmcsIFBzeWNoaWF0cnksIGFuZCBCZWhhdmlvcmFsIFNjaWVuY2VzLCBOZXVyb3Nj
aWVuY2VzIFByb2dyYW0sIEhvd2FyZCBIdWdoZXMgTWVkaWNhbCBJbnN0aXR1dGUsIFN0YW5mb3Jk
IFVuaXZlcnNpdHksIDMxOCBDYW1wdXMgRHJpdmUgV2VzdCwgQ2xhcmsgQ2VudGVyIFcwODAsIFN0
YW5mb3JkLCBDQSA5NDMwNSwgVVNBLiYjeEQ7RGVwYXJ0bWVudCBvZiBTdGF0aXN0aWNzLCBVbml2
ZXJzaXR5IG9mIFdhcndpY2ssIEdpYmJldCBIaWxsIFJvYWQsIENvdmVudHJ5IENWNCA3QUwsIFVL
LiYjeEQ7TGFib3JhdG9yeSBvZiBHZW5lIFJlZ3VsYXRpb24gYW5kIFNpZ25hbCBUcmFuc2R1Y3Rp
b24sIERlcGFydG1lbnQgb2YgUGhhcm1hY29sb2d5LCBTY2hvb2wgb2YgTWVkaWNpbmUsIFVuaXZl
cnNpdHkgb2YgQ2FsaWZvcm5pYSBTYW4gRGllZ28sIDk1MDAgR2lsbWFuIERyaXZlLCBMYSBKb2xs
YSwgQ0EgOTIwOTMsIFVTQTsgRGVwYXJ0bWVudCBvZiBHYXN0cm9lbnRlcm9sb2d5LCBUaGUgVW5p
dmVyc2l0eSBvZiBUb2t5bywgNy0zLTEgSG9uZ28sIEJ1bmt5by1rdSwgVG9reW8gMTEzLTg2NTUu
JiN4RDtEZXBhcnRtZW50IG9mIFBhdGhvbG9neSwgU2Nob29sIG9mIE1lZGljaW5lLCBVbml2ZXJz
aXR5IG9mIENhbGlmb3JuaWEgU2FuIERpZWdvLCA5NTAwIEdpbG1hbiBEcml2ZSwgTGEgSm9sbGEs
IENBIDkyMDkzLCBVU0EuJiN4RDtEZXBhcnRtZW50IG9mIFBlZGlhdHJpY3MgYW5kIERlcGFydG1l
bnQgb2YgQ2VsbHVsYXIgJmFtcDsgTW9sZWN1bGFyIE1lZGljaW5lLCBTY2hvb2wgb2YgTWVkaWNp
bmUsIFVuaXZlcnNpdHkgb2YgQ2FsaWZvcm5pYSBTYW4gRGllZ28sIDk1MDAgR2lsbWFuIERyaXZl
LCBMYSBKb2xsYSwgQ0EgOTIwOTMsIFVTQTsgRGVwYXJ0bWVudCBvZiBDZWxsdWxhciAmYW1wOyBQ
aHlzaW9sb2dpY2FsIFNjaWVuY2VzLCBVbml2ZXJzaXR5IG9mIEJyaXRpc2ggQ29sdW1iaWEsIDIz
NTAgSGVhbHRoIFNjaWVuY2VzIE1hbGwsIFZhbmNvdXZlciwgQkMgVjZUIDFaMywgQ2FuYWRhLiYj
eEQ7RGVwYXJ0bWVudCBvZiBQZWRpYXRyaWNzIGFuZCBEZXBhcnRtZW50IG9mIENlbGx1bGFyICZh
bXA7IE1vbGVjdWxhciBNZWRpY2luZSwgU2Nob29sIG9mIE1lZGljaW5lLCBVbml2ZXJzaXR5IG9m
IENhbGlmb3JuaWEgU2FuIERpZWdvLCA5NTAwIEdpbG1hbiBEcml2ZSwgTGEgSm9sbGEsIENBIDky
MDkzLCBVU0EuJiN4RDtEZXBhcnRtZW50IG9mIE1lZGljaW5lLCBTY2hvb2wgb2YgTWVkaWNpbmUs
IFVuaXZlcnNpdHkgb2YgQ2FsaWZvcm5pYSBTYW4gRGllZ28sIDk1MDAgR2lsbWFuIERyaXZlLCBM
YSBKb2xsYSwgQ0EgOTIwOTMsIFVTQS4mI3hEO0xhYm9yYXRvcnkgb2YgR2VuZSBSZWd1bGF0aW9u
IGFuZCBTaWduYWwgVHJhbnNkdWN0aW9uLCBEZXBhcnRtZW50IG9mIFBoYXJtYWNvbG9neSwgU2No
b29sIG9mIE1lZGljaW5lLCBVbml2ZXJzaXR5IG9mIENhbGlmb3JuaWEgU2FuIERpZWdvLCA5NTAw
IEdpbG1hbiBEcml2ZSwgTGEgSm9sbGEsIENBIDkyMDkzLCBVU0E7IERlcGFydG1lbnQgb2YgUGF0
aG9sb2d5LCBTY2hvb2wgb2YgTWVkaWNpbmUsIFVuaXZlcnNpdHkgb2YgQ2FsaWZvcm5pYSBTYW4g
RGllZ28sIDk1MDAgR2lsbWFuIERyaXZlLCBMYSBKb2xsYSwgQ0EgOTIwOTMsIFVTQS4gRWxlY3Ry
b25pYyBhZGRyZXNzOiBrYXJpbm9mZmljZUB1Y3NkLmVkdS48L2F1dGgtYWRkcmVzcz48dGl0bGVz
Pjx0aXRsZT5IeWJyaWQgUGVyaXBvcnRhbCBIZXBhdG9jeXRlcyBSZWdlbmVyYXRlIHRoZSBJbmp1
cmVkIExpdmVyIHdpdGhvdXQgR2l2aW5nIFJpc2UgdG8gQ2FuY2VyPC90aXRsZT48c2Vjb25kYXJ5
LXRpdGxlPkNlbGw8L3NlY29uZGFyeS10aXRsZT48YWx0LXRpdGxlPkNlbGw8L2FsdC10aXRsZT48
L3RpdGxlcz48cGVyaW9kaWNhbD48ZnVsbC10aXRsZT5DZWxsPC9mdWxsLXRpdGxlPjxhYmJyLTE+
Q2VsbDwvYWJici0xPjwvcGVyaW9kaWNhbD48YWx0LXBlcmlvZGljYWw+PGZ1bGwtdGl0bGU+Q2Vs
bDwvZnVsbC10aXRsZT48YWJici0xPkNlbGw8L2FiYnItMT48L2FsdC1wZXJpb2RpY2FsPjxwYWdl
cz43NjYtNzk8L3BhZ2VzPjx2b2x1bWU+MTYyPC92b2x1bWU+PG51bWJlcj40PC9udW1iZXI+PGVk
aXRpb24+MjAxNS8wOC8xNjwvZWRpdGlvbj48a2V5d29yZHM+PGtleXdvcmQ+QW5pbWFsczwva2V5
d29yZD48a2V5d29yZD5CaWxlIER1Y3RzL2N5dG9sb2d5PC9rZXl3b3JkPjxrZXl3b3JkPkNlbGwg
UHJvbGlmZXJhdGlvbjwva2V5d29yZD48a2V5d29yZD5DZWxsIFRyYW5zcGxhbnRhdGlvbi9tZXRo
b2RzPC9rZXl3b3JkPjxrZXl3b3JkPkhlcGF0b2N5dGVzL2NsYXNzaWZpY2F0aW9uL2N5dG9sb2d5
Lyp0cmFuc3BsYW50YXRpb248L2tleXdvcmQ+PGtleXdvcmQ+TGl2ZXIvKmN5dG9sb2d5L2luanVy
aWVzLypwaHlzaW9sb2d5PC9rZXl3b3JkPjxrZXl3b3JkPkxpdmVyIE5lb3BsYXNtczwva2V5d29y
ZD48a2V5d29yZD5NaWNlPC9rZXl3b3JkPjxrZXl3b3JkPlJlZ2VuZXJhdGlvbjwva2V5d29yZD48
a2V5d29yZD5TT1g5IFRyYW5zY3JpcHRpb24gRmFjdG9yL2dlbmV0aWNzPC9rZXl3b3JkPjxrZXl3
b3JkPlRyYW5zY3JpcHRvbWU8L2tleXdvcmQ+PC9rZXl3b3Jkcz48ZGF0ZXM+PHllYXI+MjAxNTwv
eWVhcj48cHViLWRhdGVzPjxkYXRlPkF1ZyAxMzwvZGF0ZT48L3B1Yi1kYXRlcz48L2RhdGVzPjxp
c2JuPjEwOTctNDE3MiAoRWxlY3Ryb25pYykmI3hEOzAwOTItODY3NCAoTGlua2luZyk8L2lzYm4+
PGFjY2Vzc2lvbi1udW0+MjYyNzY2MzE8L2FjY2Vzc2lvbi1udW0+PHdvcmstdHlwZT5SZXNlYXJj
aCBTdXBwb3J0LCBOLkkuSC4sIEV4dHJhbXVyYWwmI3hEO1Jlc2VhcmNoIFN1cHBvcnQsIE5vbi1V
LlMuIEdvdiZhcG9zO3Q8L3dvcmstdHlwZT48dXJscz48cmVsYXRlZC11cmxzPjx1cmw+aHR0cDov
L3d3dy5uY2JpLm5sbS5uaWguZ292L3B1Ym1lZC8yNjI3NjYzMTwvdXJsPjwvcmVsYXRlZC11cmxz
PjwvdXJscz48Y3VzdG9tMj40NTQ1NTkwPC9jdXN0b20yPjxlbGVjdHJvbmljLXJlc291cmNlLW51
bT4xMC4xMDE2L2ouY2VsbC4yMDE1LjA3LjAyNjwvZWxlY3Ryb25pYy1yZXNvdXJjZS1udW0+PGxh
bmd1YWdlPmVuZzwvbGFuZ3VhZ2U+PC9yZWNvcmQ+PC9DaXRlPjwvRW5kTm90ZT4A
</w:fldData>
              </w:fldChar>
            </w:r>
            <w:r w:rsidRPr="003756BB">
              <w:rPr>
                <w:rFonts w:ascii="Book Antiqua" w:hAnsi="Book Antiqua"/>
              </w:rPr>
              <w:instrText xml:space="preserve"> ADDIN EN.CITE </w:instrText>
            </w:r>
            <w:r w:rsidRPr="003756BB">
              <w:rPr>
                <w:rFonts w:ascii="Book Antiqua" w:hAnsi="Book Antiqua"/>
              </w:rPr>
              <w:fldChar w:fldCharType="begin">
                <w:fldData xml:space="preserve">PEVuZE5vdGU+PENpdGU+PEF1dGhvcj5Gb250LUJ1cmdhZGE8L0F1dGhvcj48WWVhcj4yMDE1PC9Z
ZWFyPjxSZWNOdW0+NTA8L1JlY051bT48RGlzcGxheVRleHQ+PHN0eWxlIGZhY2U9InN1cGVyc2Ny
aXB0Ij5bMTE0XTwvc3R5bGU+PC9EaXNwbGF5VGV4dD48cmVjb3JkPjxyZWMtbnVtYmVyPjUwPC9y
ZWMtbnVtYmVyPjxmb3JlaWduLWtleXM+PGtleSBhcHA9IkVOIiBkYi1pZD0idDJlNTB4OTlucnJz
ejRlcnh6ajU1OXRnc2UwcGU1ZXI5ZGU1Ij41MDwva2V5PjwvZm9yZWlnbi1rZXlzPjxyZWYtdHlw
ZSBuYW1lPSJKb3VybmFsIEFydGljbGUiPjE3PC9yZWYtdHlwZT48Y29udHJpYnV0b3JzPjxhdXRo
b3JzPjxhdXRob3I+Rm9udC1CdXJnYWRhLCBKLjwvYXV0aG9yPjxhdXRob3I+U2hhbGFwb3VyLCBT
LjwvYXV0aG9yPjxhdXRob3I+UmFtYXN3YW15LCBTLjwvYXV0aG9yPjxhdXRob3I+SHN1ZWgsIEIu
PC9hdXRob3I+PGF1dGhvcj5Sb3NzZWxsLCBELjwvYXV0aG9yPjxhdXRob3I+VW1lbXVyYSwgQS48
L2F1dGhvcj48YXV0aG9yPlRhbmlndWNoaSwgSy48L2F1dGhvcj48YXV0aG9yPk5ha2FnYXdhLCBI
LjwvYXV0aG9yPjxhdXRob3I+VmFsYXNlaywgTS4gQS48L2F1dGhvcj48YXV0aG9yPlllLCBMLjwv
YXV0aG9yPjxhdXRob3I+S29wcCwgSi4gTC48L2F1dGhvcj48YXV0aG9yPlNhbmRlciwgTS48L2F1
dGhvcj48YXV0aG9yPkNhcnRlciwgSC48L2F1dGhvcj48YXV0aG9yPkRlaXNzZXJvdGgsIEsuPC9h
dXRob3I+PGF1dGhvcj5WZXJtYSwgSS4gTS48L2F1dGhvcj48YXV0aG9yPkthcmluLCBNLjwvYXV0
aG9yPjwvYXV0aG9ycz48L2NvbnRyaWJ1dG9ycz48YXV0aC1hZGRyZXNzPkxhYm9yYXRvcnkgb2Yg
R2VuZSBSZWd1bGF0aW9uIGFuZCBTaWduYWwgVHJhbnNkdWN0aW9uLCBEZXBhcnRtZW50IG9mIFBo
YXJtYWNvbG9neSwgU2Nob29sIG9mIE1lZGljaW5lLCBVbml2ZXJzaXR5IG9mIENhbGlmb3JuaWEg
U2FuIERpZWdvLCA5NTAwIEdpbG1hbiBEcml2ZSwgTGEgSm9sbGEsIENBIDkyMDkzLCBVU0EuIEVs
ZWN0cm9uaWMgYWRkcmVzczogamZvbnRidXJnYWRhQHVjc2QuZWR1LiYjeEQ7TGFib3JhdG9yeSBv
ZiBHZW5lIFJlZ3VsYXRpb24gYW5kIFNpZ25hbCBUcmFuc2R1Y3Rpb24sIERlcGFydG1lbnQgb2Yg
UGhhcm1hY29sb2d5LCBTY2hvb2wgb2YgTWVkaWNpbmUsIFVuaXZlcnNpdHkgb2YgQ2FsaWZvcm5p
YSBTYW4gRGllZ28sIDk1MDAgR2lsbWFuIERyaXZlLCBMYSBKb2xsYSwgQ0EgOTIwOTMsIFVTQS4m
I3hEO0xhYm9yYXRvcnkgb2YgR2VuZXRpY3MsIFNhbGsgSW5zdGl0dXRlIGZvciBCaW9sb2dpY2Fs
IFN0dWRpZXMsIExhIEpvbGxhLCBDQSA5MjAzNywgVVNBLiYjeEQ7RGVwYXJ0bWVudHMgb2YgQmlv
ZW5naW5lZXJpbmcsIFBzeWNoaWF0cnksIGFuZCBCZWhhdmlvcmFsIFNjaWVuY2VzLCBOZXVyb3Nj
aWVuY2VzIFByb2dyYW0sIEhvd2FyZCBIdWdoZXMgTWVkaWNhbCBJbnN0aXR1dGUsIFN0YW5mb3Jk
IFVuaXZlcnNpdHksIDMxOCBDYW1wdXMgRHJpdmUgV2VzdCwgQ2xhcmsgQ2VudGVyIFcwODAsIFN0
YW5mb3JkLCBDQSA5NDMwNSwgVVNBLiYjeEQ7RGVwYXJ0bWVudCBvZiBTdGF0aXN0aWNzLCBVbml2
ZXJzaXR5IG9mIFdhcndpY2ssIEdpYmJldCBIaWxsIFJvYWQsIENvdmVudHJ5IENWNCA3QUwsIFVL
LiYjeEQ7TGFib3JhdG9yeSBvZiBHZW5lIFJlZ3VsYXRpb24gYW5kIFNpZ25hbCBUcmFuc2R1Y3Rp
b24sIERlcGFydG1lbnQgb2YgUGhhcm1hY29sb2d5LCBTY2hvb2wgb2YgTWVkaWNpbmUsIFVuaXZl
cnNpdHkgb2YgQ2FsaWZvcm5pYSBTYW4gRGllZ28sIDk1MDAgR2lsbWFuIERyaXZlLCBMYSBKb2xs
YSwgQ0EgOTIwOTMsIFVTQTsgRGVwYXJ0bWVudCBvZiBHYXN0cm9lbnRlcm9sb2d5LCBUaGUgVW5p
dmVyc2l0eSBvZiBUb2t5bywgNy0zLTEgSG9uZ28sIEJ1bmt5by1rdSwgVG9reW8gMTEzLTg2NTUu
JiN4RDtEZXBhcnRtZW50IG9mIFBhdGhvbG9neSwgU2Nob29sIG9mIE1lZGljaW5lLCBVbml2ZXJz
aXR5IG9mIENhbGlmb3JuaWEgU2FuIERpZWdvLCA5NTAwIEdpbG1hbiBEcml2ZSwgTGEgSm9sbGEs
IENBIDkyMDkzLCBVU0EuJiN4RDtEZXBhcnRtZW50IG9mIFBlZGlhdHJpY3MgYW5kIERlcGFydG1l
bnQgb2YgQ2VsbHVsYXIgJmFtcDsgTW9sZWN1bGFyIE1lZGljaW5lLCBTY2hvb2wgb2YgTWVkaWNp
bmUsIFVuaXZlcnNpdHkgb2YgQ2FsaWZvcm5pYSBTYW4gRGllZ28sIDk1MDAgR2lsbWFuIERyaXZl
LCBMYSBKb2xsYSwgQ0EgOTIwOTMsIFVTQTsgRGVwYXJ0bWVudCBvZiBDZWxsdWxhciAmYW1wOyBQ
aHlzaW9sb2dpY2FsIFNjaWVuY2VzLCBVbml2ZXJzaXR5IG9mIEJyaXRpc2ggQ29sdW1iaWEsIDIz
NTAgSGVhbHRoIFNjaWVuY2VzIE1hbGwsIFZhbmNvdXZlciwgQkMgVjZUIDFaMywgQ2FuYWRhLiYj
eEQ7RGVwYXJ0bWVudCBvZiBQZWRpYXRyaWNzIGFuZCBEZXBhcnRtZW50IG9mIENlbGx1bGFyICZh
bXA7IE1vbGVjdWxhciBNZWRpY2luZSwgU2Nob29sIG9mIE1lZGljaW5lLCBVbml2ZXJzaXR5IG9m
IENhbGlmb3JuaWEgU2FuIERpZWdvLCA5NTAwIEdpbG1hbiBEcml2ZSwgTGEgSm9sbGEsIENBIDky
MDkzLCBVU0EuJiN4RDtEZXBhcnRtZW50IG9mIE1lZGljaW5lLCBTY2hvb2wgb2YgTWVkaWNpbmUs
IFVuaXZlcnNpdHkgb2YgQ2FsaWZvcm5pYSBTYW4gRGllZ28sIDk1MDAgR2lsbWFuIERyaXZlLCBM
YSBKb2xsYSwgQ0EgOTIwOTMsIFVTQS4mI3hEO0xhYm9yYXRvcnkgb2YgR2VuZSBSZWd1bGF0aW9u
IGFuZCBTaWduYWwgVHJhbnNkdWN0aW9uLCBEZXBhcnRtZW50IG9mIFBoYXJtYWNvbG9neSwgU2No
b29sIG9mIE1lZGljaW5lLCBVbml2ZXJzaXR5IG9mIENhbGlmb3JuaWEgU2FuIERpZWdvLCA5NTAw
IEdpbG1hbiBEcml2ZSwgTGEgSm9sbGEsIENBIDkyMDkzLCBVU0E7IERlcGFydG1lbnQgb2YgUGF0
aG9sb2d5LCBTY2hvb2wgb2YgTWVkaWNpbmUsIFVuaXZlcnNpdHkgb2YgQ2FsaWZvcm5pYSBTYW4g
RGllZ28sIDk1MDAgR2lsbWFuIERyaXZlLCBMYSBKb2xsYSwgQ0EgOTIwOTMsIFVTQS4gRWxlY3Ry
b25pYyBhZGRyZXNzOiBrYXJpbm9mZmljZUB1Y3NkLmVkdS48L2F1dGgtYWRkcmVzcz48dGl0bGVz
Pjx0aXRsZT5IeWJyaWQgUGVyaXBvcnRhbCBIZXBhdG9jeXRlcyBSZWdlbmVyYXRlIHRoZSBJbmp1
cmVkIExpdmVyIHdpdGhvdXQgR2l2aW5nIFJpc2UgdG8gQ2FuY2VyPC90aXRsZT48c2Vjb25kYXJ5
LXRpdGxlPkNlbGw8L3NlY29uZGFyeS10aXRsZT48YWx0LXRpdGxlPkNlbGw8L2FsdC10aXRsZT48
L3RpdGxlcz48cGVyaW9kaWNhbD48ZnVsbC10aXRsZT5DZWxsPC9mdWxsLXRpdGxlPjxhYmJyLTE+
Q2VsbDwvYWJici0xPjwvcGVyaW9kaWNhbD48YWx0LXBlcmlvZGljYWw+PGZ1bGwtdGl0bGU+Q2Vs
bDwvZnVsbC10aXRsZT48YWJici0xPkNlbGw8L2FiYnItMT48L2FsdC1wZXJpb2RpY2FsPjxwYWdl
cz43NjYtNzk8L3BhZ2VzPjx2b2x1bWU+MTYyPC92b2x1bWU+PG51bWJlcj40PC9udW1iZXI+PGVk
aXRpb24+MjAxNS8wOC8xNjwvZWRpdGlvbj48a2V5d29yZHM+PGtleXdvcmQ+QW5pbWFsczwva2V5
d29yZD48a2V5d29yZD5CaWxlIER1Y3RzL2N5dG9sb2d5PC9rZXl3b3JkPjxrZXl3b3JkPkNlbGwg
UHJvbGlmZXJhdGlvbjwva2V5d29yZD48a2V5d29yZD5DZWxsIFRyYW5zcGxhbnRhdGlvbi9tZXRo
b2RzPC9rZXl3b3JkPjxrZXl3b3JkPkhlcGF0b2N5dGVzL2NsYXNzaWZpY2F0aW9uL2N5dG9sb2d5
Lyp0cmFuc3BsYW50YXRpb248L2tleXdvcmQ+PGtleXdvcmQ+TGl2ZXIvKmN5dG9sb2d5L2luanVy
aWVzLypwaHlzaW9sb2d5PC9rZXl3b3JkPjxrZXl3b3JkPkxpdmVyIE5lb3BsYXNtczwva2V5d29y
ZD48a2V5d29yZD5NaWNlPC9rZXl3b3JkPjxrZXl3b3JkPlJlZ2VuZXJhdGlvbjwva2V5d29yZD48
a2V5d29yZD5TT1g5IFRyYW5zY3JpcHRpb24gRmFjdG9yL2dlbmV0aWNzPC9rZXl3b3JkPjxrZXl3
b3JkPlRyYW5zY3JpcHRvbWU8L2tleXdvcmQ+PC9rZXl3b3Jkcz48ZGF0ZXM+PHllYXI+MjAxNTwv
eWVhcj48cHViLWRhdGVzPjxkYXRlPkF1ZyAxMzwvZGF0ZT48L3B1Yi1kYXRlcz48L2RhdGVzPjxp
c2JuPjEwOTctNDE3MiAoRWxlY3Ryb25pYykmI3hEOzAwOTItODY3NCAoTGlua2luZyk8L2lzYm4+
PGFjY2Vzc2lvbi1udW0+MjYyNzY2MzE8L2FjY2Vzc2lvbi1udW0+PHdvcmstdHlwZT5SZXNlYXJj
aCBTdXBwb3J0LCBOLkkuSC4sIEV4dHJhbXVyYWwmI3hEO1Jlc2VhcmNoIFN1cHBvcnQsIE5vbi1V
LlMuIEdvdiZhcG9zO3Q8L3dvcmstdHlwZT48dXJscz48cmVsYXRlZC11cmxzPjx1cmw+aHR0cDov
L3d3dy5uY2JpLm5sbS5uaWguZ292L3B1Ym1lZC8yNjI3NjYzMTwvdXJsPjwvcmVsYXRlZC11cmxz
PjwvdXJscz48Y3VzdG9tMj40NTQ1NTkwPC9jdXN0b20yPjxlbGVjdHJvbmljLXJlc291cmNlLW51
bT4xMC4xMDE2L2ouY2VsbC4yMDE1LjA3LjAyNjwvZWxlY3Ryb25pYy1yZXNvdXJjZS1udW0+PGxh
bmd1YWdlPmVuZzwvbGFuZ3VhZ2U+PC9yZWNvcmQ+PC9DaXRlPjwvRW5kTm90ZT4A
</w:fldData>
              </w:fldChar>
            </w:r>
            <w:r w:rsidRPr="003756BB">
              <w:rPr>
                <w:rFonts w:ascii="Book Antiqua" w:hAnsi="Book Antiqua"/>
              </w:rPr>
              <w:instrText xml:space="preserve"> ADDIN EN.CITE.DATA </w:instrText>
            </w:r>
            <w:r w:rsidRPr="003756BB">
              <w:rPr>
                <w:rFonts w:ascii="Book Antiqua" w:hAnsi="Book Antiqua"/>
              </w:rPr>
            </w:r>
            <w:r w:rsidRPr="003756BB">
              <w:rPr>
                <w:rFonts w:ascii="Book Antiqua" w:hAnsi="Book Antiqua"/>
              </w:rPr>
              <w:fldChar w:fldCharType="end"/>
            </w:r>
            <w:r w:rsidRPr="003756BB">
              <w:rPr>
                <w:rFonts w:ascii="Book Antiqua" w:hAnsi="Book Antiqua"/>
              </w:rPr>
            </w:r>
            <w:r w:rsidRPr="003756BB">
              <w:rPr>
                <w:rFonts w:ascii="Book Antiqua" w:hAnsi="Book Antiqua"/>
              </w:rPr>
              <w:fldChar w:fldCharType="separate"/>
            </w:r>
            <w:r w:rsidRPr="003756BB">
              <w:rPr>
                <w:rFonts w:ascii="Book Antiqua" w:hAnsi="Book Antiqua"/>
                <w:noProof/>
              </w:rPr>
              <w:t>[</w:t>
            </w:r>
            <w:hyperlink w:anchor="_ENREF_114" w:tooltip="Font-Burgada, 2015 #50" w:history="1">
              <w:r w:rsidRPr="003756BB">
                <w:rPr>
                  <w:rFonts w:ascii="Book Antiqua" w:hAnsi="Book Antiqua"/>
                  <w:noProof/>
                </w:rPr>
                <w:t>114</w:t>
              </w:r>
            </w:hyperlink>
            <w:r w:rsidRPr="003756BB">
              <w:rPr>
                <w:rFonts w:ascii="Book Antiqua" w:hAnsi="Book Antiqua"/>
                <w:noProof/>
              </w:rPr>
              <w:t>]</w:t>
            </w:r>
            <w:r w:rsidRPr="003756BB">
              <w:rPr>
                <w:rFonts w:ascii="Book Antiqua" w:hAnsi="Book Antiqua"/>
              </w:rPr>
              <w:fldChar w:fldCharType="end"/>
            </w:r>
          </w:p>
        </w:tc>
      </w:tr>
      <w:tr w:rsidR="00B560CF" w:rsidRPr="003756BB" w14:paraId="3FB6F4CD" w14:textId="77777777" w:rsidTr="00D967D7">
        <w:tc>
          <w:tcPr>
            <w:tcW w:w="1540" w:type="dxa"/>
          </w:tcPr>
          <w:p w14:paraId="5E4F448D" w14:textId="2C38FCCD" w:rsidR="00B560CF" w:rsidRPr="003756BB" w:rsidRDefault="00B560CF" w:rsidP="007C33B6">
            <w:pPr>
              <w:snapToGrid w:val="0"/>
              <w:spacing w:line="360" w:lineRule="auto"/>
              <w:jc w:val="both"/>
              <w:rPr>
                <w:rFonts w:ascii="Book Antiqua" w:hAnsi="Book Antiqua"/>
              </w:rPr>
            </w:pPr>
            <w:r w:rsidRPr="003756BB">
              <w:rPr>
                <w:rFonts w:ascii="Book Antiqua" w:hAnsi="Book Antiqua"/>
              </w:rPr>
              <w:t>Hepatocytes (mature)</w:t>
            </w:r>
          </w:p>
        </w:tc>
        <w:tc>
          <w:tcPr>
            <w:tcW w:w="1687" w:type="dxa"/>
          </w:tcPr>
          <w:p w14:paraId="2205BBA7" w14:textId="21471553" w:rsidR="00B560CF" w:rsidRPr="003756BB" w:rsidRDefault="00B560CF" w:rsidP="00B560CF">
            <w:pPr>
              <w:snapToGrid w:val="0"/>
              <w:spacing w:line="360" w:lineRule="auto"/>
              <w:jc w:val="center"/>
              <w:rPr>
                <w:rFonts w:ascii="Book Antiqua" w:hAnsi="Book Antiqua"/>
              </w:rPr>
            </w:pPr>
            <w:r w:rsidRPr="003756BB">
              <w:rPr>
                <w:rFonts w:ascii="Book Antiqua" w:hAnsi="Book Antiqua"/>
              </w:rPr>
              <w:t>TBG</w:t>
            </w:r>
          </w:p>
        </w:tc>
        <w:tc>
          <w:tcPr>
            <w:tcW w:w="2693" w:type="dxa"/>
          </w:tcPr>
          <w:p w14:paraId="50FCB4C2" w14:textId="06F3722B" w:rsidR="00B560CF" w:rsidRPr="003756BB" w:rsidRDefault="00B560CF" w:rsidP="00B560CF">
            <w:pPr>
              <w:snapToGrid w:val="0"/>
              <w:spacing w:line="360" w:lineRule="auto"/>
              <w:jc w:val="center"/>
              <w:rPr>
                <w:rFonts w:ascii="Book Antiqua" w:hAnsi="Book Antiqua"/>
              </w:rPr>
            </w:pPr>
            <w:r w:rsidRPr="003756BB">
              <w:rPr>
                <w:rFonts w:ascii="Book Antiqua" w:hAnsi="Book Antiqua"/>
              </w:rPr>
              <w:t>DEN/CCl</w:t>
            </w:r>
            <w:r w:rsidRPr="003756BB">
              <w:rPr>
                <w:rFonts w:ascii="Book Antiqua" w:hAnsi="Book Antiqua"/>
                <w:vertAlign w:val="subscript"/>
              </w:rPr>
              <w:t>4</w:t>
            </w:r>
          </w:p>
          <w:p w14:paraId="09AF4E12" w14:textId="446F988A" w:rsidR="00B560CF" w:rsidRPr="003756BB" w:rsidRDefault="00B560CF" w:rsidP="00B560CF">
            <w:pPr>
              <w:snapToGrid w:val="0"/>
              <w:spacing w:line="360" w:lineRule="auto"/>
              <w:jc w:val="center"/>
              <w:rPr>
                <w:rFonts w:ascii="Book Antiqua" w:hAnsi="Book Antiqua"/>
              </w:rPr>
            </w:pPr>
            <w:r w:rsidRPr="003756BB">
              <w:rPr>
                <w:rFonts w:ascii="Book Antiqua" w:hAnsi="Book Antiqua"/>
              </w:rPr>
              <w:t>DEN/CDE</w:t>
            </w:r>
          </w:p>
          <w:p w14:paraId="2552C8FB" w14:textId="083BB376" w:rsidR="00B560CF" w:rsidRPr="003756BB" w:rsidRDefault="00B560CF" w:rsidP="00B560CF">
            <w:pPr>
              <w:snapToGrid w:val="0"/>
              <w:spacing w:line="360" w:lineRule="auto"/>
              <w:jc w:val="center"/>
              <w:rPr>
                <w:rFonts w:ascii="Book Antiqua" w:hAnsi="Book Antiqua"/>
              </w:rPr>
            </w:pPr>
            <w:r w:rsidRPr="003756BB">
              <w:rPr>
                <w:rFonts w:ascii="Book Antiqua" w:hAnsi="Book Antiqua"/>
              </w:rPr>
              <w:t>DEN/DDC</w:t>
            </w:r>
          </w:p>
          <w:p w14:paraId="73F500C0" w14:textId="75607AB9" w:rsidR="00B560CF" w:rsidRPr="003756BB" w:rsidRDefault="00B560CF" w:rsidP="00B560CF">
            <w:pPr>
              <w:snapToGrid w:val="0"/>
              <w:spacing w:line="360" w:lineRule="auto"/>
              <w:jc w:val="center"/>
              <w:rPr>
                <w:rFonts w:ascii="Book Antiqua" w:hAnsi="Book Antiqua"/>
              </w:rPr>
            </w:pPr>
            <w:r w:rsidRPr="003756BB">
              <w:rPr>
                <w:rFonts w:ascii="Book Antiqua" w:hAnsi="Book Antiqua"/>
              </w:rPr>
              <w:t>Mdr2KO</w:t>
            </w:r>
          </w:p>
        </w:tc>
        <w:tc>
          <w:tcPr>
            <w:tcW w:w="2126" w:type="dxa"/>
          </w:tcPr>
          <w:p w14:paraId="192AAF1A" w14:textId="782D3F1A" w:rsidR="00B560CF" w:rsidRPr="003756BB" w:rsidRDefault="00B560CF" w:rsidP="00B560CF">
            <w:pPr>
              <w:snapToGrid w:val="0"/>
              <w:spacing w:line="360" w:lineRule="auto"/>
              <w:jc w:val="center"/>
              <w:rPr>
                <w:rFonts w:ascii="Book Antiqua" w:hAnsi="Book Antiqua"/>
              </w:rPr>
            </w:pPr>
            <w:r w:rsidRPr="003756BB">
              <w:rPr>
                <w:rFonts w:ascii="Book Antiqua" w:hAnsi="Book Antiqua"/>
              </w:rPr>
              <w:t>YES (approximately</w:t>
            </w:r>
            <w:r w:rsidRPr="003756BB">
              <w:rPr>
                <w:rFonts w:ascii="Book Antiqua" w:eastAsia="宋体" w:hAnsi="Book Antiqua" w:hint="eastAsia"/>
                <w:lang w:eastAsia="zh-CN"/>
              </w:rPr>
              <w:t xml:space="preserve"> </w:t>
            </w:r>
            <w:r w:rsidRPr="003756BB">
              <w:rPr>
                <w:rFonts w:ascii="Book Antiqua" w:hAnsi="Book Antiqua"/>
              </w:rPr>
              <w:t>100%)</w:t>
            </w:r>
          </w:p>
        </w:tc>
        <w:tc>
          <w:tcPr>
            <w:tcW w:w="1276" w:type="dxa"/>
          </w:tcPr>
          <w:p w14:paraId="158C3AC3" w14:textId="29ED9E0B" w:rsidR="00B560CF" w:rsidRPr="003756BB" w:rsidRDefault="00B560CF" w:rsidP="00B560CF">
            <w:pPr>
              <w:tabs>
                <w:tab w:val="left" w:pos="754"/>
              </w:tabs>
              <w:snapToGrid w:val="0"/>
              <w:spacing w:line="360" w:lineRule="auto"/>
              <w:jc w:val="center"/>
              <w:rPr>
                <w:rFonts w:ascii="Book Antiqua" w:hAnsi="Book Antiqua"/>
              </w:rPr>
            </w:pPr>
            <w:r w:rsidRPr="003756BB">
              <w:rPr>
                <w:rFonts w:ascii="Book Antiqua" w:hAnsi="Book Antiqua"/>
              </w:rPr>
              <w:fldChar w:fldCharType="begin">
                <w:fldData xml:space="preserve">PEVuZE5vdGU+PENpdGU+PEF1dGhvcj5NdTwvQXV0aG9yPjxZZWFyPjIwMTU8L1llYXI+PFJlY051
bT43NTwvUmVjTnVtPjxEaXNwbGF5VGV4dD48c3R5bGUgZmFjZT0ic3VwZXJzY3JpcHQiPls3XTwv
c3R5bGU+PC9EaXNwbGF5VGV4dD48cmVjb3JkPjxyZWMtbnVtYmVyPjc1PC9yZWMtbnVtYmVyPjxm
b3JlaWduLWtleXM+PGtleSBhcHA9IkVOIiBkYi1pZD0idDJlNTB4OTlucnJzejRlcnh6ajU1OXRn
c2UwcGU1ZXI5ZGU1Ij43NTwva2V5PjwvZm9yZWlnbi1rZXlzPjxyZWYtdHlwZSBuYW1lPSJKb3Vy
bmFsIEFydGljbGUiPjE3PC9yZWYtdHlwZT48Y29udHJpYnV0b3JzPjxhdXRob3JzPjxhdXRob3I+
TXUsIFguPC9hdXRob3I+PGF1dGhvcj5Fc3Bhbm9sLVN1bmVyLCBSLjwvYXV0aG9yPjxhdXRob3I+
TWVkZXJhY2tlLCBJLjwvYXV0aG9yPjxhdXRob3I+QWZmbywgUy48L2F1dGhvcj48YXV0aG9yPk1h
bmNvLCBSLjwvYXV0aG9yPjxhdXRob3I+U2VtcG91eCwgQy48L2F1dGhvcj48YXV0aG9yPkxlbWFp
Z3JlLCBGLiBQLjwvYXV0aG9yPjxhdXRob3I+QWRpbGksIEEuPC9hdXRob3I+PGF1dGhvcj5ZdWFu
LCBELjwvYXV0aG9yPjxhdXRob3I+V2ViZXIsIEEuPC9hdXRob3I+PGF1dGhvcj5VbmdlciwgSy48
L2F1dGhvcj48YXV0aG9yPkhlaWtlbndhbGRlciwgTS48L2F1dGhvcj48YXV0aG9yPkxlY2xlcmNx
LCBJLiBBLjwvYXV0aG9yPjxhdXRob3I+U2Nod2FiZSwgUi4gRi48L2F1dGhvcj48L2F1dGhvcnM+
PC9jb250cmlidXRvcnM+PHRpdGxlcz48dGl0bGU+SGVwYXRvY2VsbHVsYXIgY2FyY2lub21hIG9y
aWdpbmF0ZXMgZnJvbSBoZXBhdG9jeXRlcyBhbmQgbm90IGZyb20gdGhlIHByb2dlbml0b3IvYmls
aWFyeSBjb21wYXJ0bWVudDwvdGl0bGU+PHNlY29uZGFyeS10aXRsZT5KIENsaW4gSW52ZXN0PC9z
ZWNvbmRhcnktdGl0bGU+PGFsdC10aXRsZT5UaGUgSm91cm5hbCBvZiBjbGluaWNhbCBpbnZlc3Rp
Z2F0aW9uPC9hbHQtdGl0bGU+PC90aXRsZXM+PHBlcmlvZGljYWw+PGZ1bGwtdGl0bGU+SiBDbGlu
IEludmVzdDwvZnVsbC10aXRsZT48YWJici0xPlRoZSBKb3VybmFsIG9mIGNsaW5pY2FsIGludmVz
dGlnYXRpb248L2FiYnItMT48L3BlcmlvZGljYWw+PGFsdC1wZXJpb2RpY2FsPjxmdWxsLXRpdGxl
PkogQ2xpbiBJbnZlc3Q8L2Z1bGwtdGl0bGU+PGFiYnItMT5UaGUgSm91cm5hbCBvZiBjbGluaWNh
bCBpbnZlc3RpZ2F0aW9uPC9hYmJyLTE+PC9hbHQtcGVyaW9kaWNhbD48cGFnZXM+Mzg5MS05MDM8
L3BhZ2VzPjx2b2x1bWU+MTI1PC92b2x1bWU+PG51bWJlcj4xMDwvbnVtYmVyPjxlZGl0aW9uPjIw
MTUvMDkvMDk8L2VkaXRpb24+PGtleXdvcmRzPjxrZXl3b3JkPkFuaW1hbHM8L2tleXdvcmQ+PGtl
eXdvcmQ+QmlsZSBEdWN0cy9jeXRvbG9neTwva2V5d29yZD48a2V5d29yZD5CaW9tYXJrZXJzLCBU
dW1vci9hbmFseXNpczwva2V5d29yZD48a2V5d29yZD5DYXJib24gVGV0cmFjaGxvcmlkZS90b3hp
Y2l0eTwva2V5d29yZD48a2V5d29yZD5DYXJjaW5vZ2Vuczwva2V5d29yZD48a2V5d29yZD5DZWxs
IERlZGlmZmVyZW50aWF0aW9uPC9rZXl3b3JkPjxrZXl3b3JkPkNlbGwgTGluZWFnZTwva2V5d29y
ZD48a2V5d29yZD5Db2NhcmNpbm9nZW5lc2lzPC9rZXl3b3JkPjxrZXl3b3JkPkNvbXBhcmF0aXZl
IEdlbm9taWMgSHlicmlkaXphdGlvbjwva2V5d29yZD48a2V5d29yZD5EaWV0aHlsbml0cm9zYW1p
bmU8L2tleXdvcmQ+PGtleXdvcmQ+R2VuZSBFeHByZXNzaW9uIFByb2ZpbGluZzwva2V5d29yZD48
a2V5d29yZD5HZW5lcywgUmVwb3J0ZXI8L2tleXdvcmQ+PGtleXdvcmQ+SGVwYXRvY3l0ZXMvY2hl
bWlzdHJ5L2RydWcgZWZmZWN0cy8qcGF0aG9sb2d5PC9rZXl3b3JkPjxrZXl3b3JkPktlcmF0aW4t
MTkvYW5hbHlzaXM8L2tleXdvcmQ+PGtleXdvcmQ+TGl2ZXIgQ2lycmhvc2lzLCBFeHBlcmltZW50
YWwvcGF0aG9sb2d5PC9rZXl3b3JkPjxrZXl3b3JkPkxpdmVyIE5lb3BsYXNtcywgRXhwZXJpbWVu
dGFsL2NoZW1pY2FsbHkgaW5kdWNlZC9ldGlvbG9neS8qcGF0aG9sb2d5PC9rZXl3b3JkPjxrZXl3
b3JkPk1hbGU8L2tleXdvcmQ+PGtleXdvcmQ+TWljZTwva2V5d29yZD48a2V5d29yZD5NaWNlLCBU
cmFuc2dlbmljPC9rZXl3b3JkPjxrZXl3b3JkPk1pY3JvZmlsYW1lbnQgUHJvdGVpbnMvYW5hbHlz
aXM8L2tleXdvcmQ+PGtleXdvcmQ+TmVvcGxhc3RpYyBTdGVtIENlbGxzL2NoZW1pc3RyeS8qcGF0
aG9sb2d5PC9rZXl3b3JkPjxrZXl3b3JkPk9zdGVvcG9udGluL2FuYWx5c2lzPC9rZXl3b3JkPjxr
ZXl3b3JkPlBURU4gUGhvc3Bob2h5ZHJvbGFzZS9kZWZpY2llbmN5L2dlbmV0aWNzL3BoeXNpb2xv
Z3k8L2tleXdvcmQ+PGtleXdvcmQ+UHJlY2FuY2Vyb3VzIENvbmRpdGlvbnMvY2hlbWljYWxseSBp
bmR1Y2VkL3BhdGhvbG9neTwva2V5d29yZD48a2V5d29yZD5UYW1veGlmZW4vcGhhcm1hY29sb2d5
PC9rZXl3b3JkPjxrZXl3b3JkPmFscGhhLUZldG9wcm90ZWlucy9hbmFseXNpczwva2V5d29yZD48
L2tleXdvcmRzPjxkYXRlcz48eWVhcj4yMDE1PC95ZWFyPjxwdWItZGF0ZXM+PGRhdGU+T2N0IDAx
PC9kYXRlPjwvcHViLWRhdGVzPjwvZGF0ZXM+PGlzYm4+MTU1OC04MjM4IChFbGVjdHJvbmljKSYj
eEQ7MDAyMS05NzM4IChMaW5raW5nKTwvaXNibj48YWNjZXNzaW9uLW51bT4yNjM0ODg5NzwvYWNj
ZXNzaW9uLW51bT48d29yay10eXBlPkNvbXBhcmF0aXZlIFN0dWR5JiN4RDtSZXNlYXJjaCBTdXBw
b3J0LCBOLkkuSC4sIEV4dHJhbXVyYWwmI3hEO1Jlc2VhcmNoIFN1cHBvcnQsIE5vbi1VLlMuIEdv
diZhcG9zO3Q8L3dvcmstdHlwZT48dXJscz48cmVsYXRlZC11cmxzPjx1cmw+aHR0cDovL3d3dy5u
Y2JpLm5sbS5uaWguZ292L3B1Ym1lZC8yNjM0ODg5NzwvdXJsPjwvcmVsYXRlZC11cmxzPjwvdXJs
cz48Y3VzdG9tMj40NjA3MTMyPC9jdXN0b20yPjxlbGVjdHJvbmljLXJlc291cmNlLW51bT4xMC4x
MTcyL0pDSTc3OTk1PC9lbGVjdHJvbmljLXJlc291cmNlLW51bT48bGFuZ3VhZ2U+ZW5nPC9sYW5n
dWFnZT48L3JlY29yZD48L0NpdGU+PC9FbmROb3RlPn==
</w:fldData>
              </w:fldChar>
            </w:r>
            <w:r w:rsidRPr="003756BB">
              <w:rPr>
                <w:rFonts w:ascii="Book Antiqua" w:hAnsi="Book Antiqua"/>
              </w:rPr>
              <w:instrText xml:space="preserve"> ADDIN EN.CITE </w:instrText>
            </w:r>
            <w:r w:rsidRPr="003756BB">
              <w:rPr>
                <w:rFonts w:ascii="Book Antiqua" w:hAnsi="Book Antiqua"/>
              </w:rPr>
              <w:fldChar w:fldCharType="begin">
                <w:fldData xml:space="preserve">PEVuZE5vdGU+PENpdGU+PEF1dGhvcj5NdTwvQXV0aG9yPjxZZWFyPjIwMTU8L1llYXI+PFJlY051
bT43NTwvUmVjTnVtPjxEaXNwbGF5VGV4dD48c3R5bGUgZmFjZT0ic3VwZXJzY3JpcHQiPls3XTwv
c3R5bGU+PC9EaXNwbGF5VGV4dD48cmVjb3JkPjxyZWMtbnVtYmVyPjc1PC9yZWMtbnVtYmVyPjxm
b3JlaWduLWtleXM+PGtleSBhcHA9IkVOIiBkYi1pZD0idDJlNTB4OTlucnJzejRlcnh6ajU1OXRn
c2UwcGU1ZXI5ZGU1Ij43NTwva2V5PjwvZm9yZWlnbi1rZXlzPjxyZWYtdHlwZSBuYW1lPSJKb3Vy
bmFsIEFydGljbGUiPjE3PC9yZWYtdHlwZT48Y29udHJpYnV0b3JzPjxhdXRob3JzPjxhdXRob3I+
TXUsIFguPC9hdXRob3I+PGF1dGhvcj5Fc3Bhbm9sLVN1bmVyLCBSLjwvYXV0aG9yPjxhdXRob3I+
TWVkZXJhY2tlLCBJLjwvYXV0aG9yPjxhdXRob3I+QWZmbywgUy48L2F1dGhvcj48YXV0aG9yPk1h
bmNvLCBSLjwvYXV0aG9yPjxhdXRob3I+U2VtcG91eCwgQy48L2F1dGhvcj48YXV0aG9yPkxlbWFp
Z3JlLCBGLiBQLjwvYXV0aG9yPjxhdXRob3I+QWRpbGksIEEuPC9hdXRob3I+PGF1dGhvcj5ZdWFu
LCBELjwvYXV0aG9yPjxhdXRob3I+V2ViZXIsIEEuPC9hdXRob3I+PGF1dGhvcj5VbmdlciwgSy48
L2F1dGhvcj48YXV0aG9yPkhlaWtlbndhbGRlciwgTS48L2F1dGhvcj48YXV0aG9yPkxlY2xlcmNx
LCBJLiBBLjwvYXV0aG9yPjxhdXRob3I+U2Nod2FiZSwgUi4gRi48L2F1dGhvcj48L2F1dGhvcnM+
PC9jb250cmlidXRvcnM+PHRpdGxlcz48dGl0bGU+SGVwYXRvY2VsbHVsYXIgY2FyY2lub21hIG9y
aWdpbmF0ZXMgZnJvbSBoZXBhdG9jeXRlcyBhbmQgbm90IGZyb20gdGhlIHByb2dlbml0b3IvYmls
aWFyeSBjb21wYXJ0bWVudDwvdGl0bGU+PHNlY29uZGFyeS10aXRsZT5KIENsaW4gSW52ZXN0PC9z
ZWNvbmRhcnktdGl0bGU+PGFsdC10aXRsZT5UaGUgSm91cm5hbCBvZiBjbGluaWNhbCBpbnZlc3Rp
Z2F0aW9uPC9hbHQtdGl0bGU+PC90aXRsZXM+PHBlcmlvZGljYWw+PGZ1bGwtdGl0bGU+SiBDbGlu
IEludmVzdDwvZnVsbC10aXRsZT48YWJici0xPlRoZSBKb3VybmFsIG9mIGNsaW5pY2FsIGludmVz
dGlnYXRpb248L2FiYnItMT48L3BlcmlvZGljYWw+PGFsdC1wZXJpb2RpY2FsPjxmdWxsLXRpdGxl
PkogQ2xpbiBJbnZlc3Q8L2Z1bGwtdGl0bGU+PGFiYnItMT5UaGUgSm91cm5hbCBvZiBjbGluaWNh
bCBpbnZlc3RpZ2F0aW9uPC9hYmJyLTE+PC9hbHQtcGVyaW9kaWNhbD48cGFnZXM+Mzg5MS05MDM8
L3BhZ2VzPjx2b2x1bWU+MTI1PC92b2x1bWU+PG51bWJlcj4xMDwvbnVtYmVyPjxlZGl0aW9uPjIw
MTUvMDkvMDk8L2VkaXRpb24+PGtleXdvcmRzPjxrZXl3b3JkPkFuaW1hbHM8L2tleXdvcmQ+PGtl
eXdvcmQ+QmlsZSBEdWN0cy9jeXRvbG9neTwva2V5d29yZD48a2V5d29yZD5CaW9tYXJrZXJzLCBU
dW1vci9hbmFseXNpczwva2V5d29yZD48a2V5d29yZD5DYXJib24gVGV0cmFjaGxvcmlkZS90b3hp
Y2l0eTwva2V5d29yZD48a2V5d29yZD5DYXJjaW5vZ2Vuczwva2V5d29yZD48a2V5d29yZD5DZWxs
IERlZGlmZmVyZW50aWF0aW9uPC9rZXl3b3JkPjxrZXl3b3JkPkNlbGwgTGluZWFnZTwva2V5d29y
ZD48a2V5d29yZD5Db2NhcmNpbm9nZW5lc2lzPC9rZXl3b3JkPjxrZXl3b3JkPkNvbXBhcmF0aXZl
IEdlbm9taWMgSHlicmlkaXphdGlvbjwva2V5d29yZD48a2V5d29yZD5EaWV0aHlsbml0cm9zYW1p
bmU8L2tleXdvcmQ+PGtleXdvcmQ+R2VuZSBFeHByZXNzaW9uIFByb2ZpbGluZzwva2V5d29yZD48
a2V5d29yZD5HZW5lcywgUmVwb3J0ZXI8L2tleXdvcmQ+PGtleXdvcmQ+SGVwYXRvY3l0ZXMvY2hl
bWlzdHJ5L2RydWcgZWZmZWN0cy8qcGF0aG9sb2d5PC9rZXl3b3JkPjxrZXl3b3JkPktlcmF0aW4t
MTkvYW5hbHlzaXM8L2tleXdvcmQ+PGtleXdvcmQ+TGl2ZXIgQ2lycmhvc2lzLCBFeHBlcmltZW50
YWwvcGF0aG9sb2d5PC9rZXl3b3JkPjxrZXl3b3JkPkxpdmVyIE5lb3BsYXNtcywgRXhwZXJpbWVu
dGFsL2NoZW1pY2FsbHkgaW5kdWNlZC9ldGlvbG9neS8qcGF0aG9sb2d5PC9rZXl3b3JkPjxrZXl3
b3JkPk1hbGU8L2tleXdvcmQ+PGtleXdvcmQ+TWljZTwva2V5d29yZD48a2V5d29yZD5NaWNlLCBU
cmFuc2dlbmljPC9rZXl3b3JkPjxrZXl3b3JkPk1pY3JvZmlsYW1lbnQgUHJvdGVpbnMvYW5hbHlz
aXM8L2tleXdvcmQ+PGtleXdvcmQ+TmVvcGxhc3RpYyBTdGVtIENlbGxzL2NoZW1pc3RyeS8qcGF0
aG9sb2d5PC9rZXl3b3JkPjxrZXl3b3JkPk9zdGVvcG9udGluL2FuYWx5c2lzPC9rZXl3b3JkPjxr
ZXl3b3JkPlBURU4gUGhvc3Bob2h5ZHJvbGFzZS9kZWZpY2llbmN5L2dlbmV0aWNzL3BoeXNpb2xv
Z3k8L2tleXdvcmQ+PGtleXdvcmQ+UHJlY2FuY2Vyb3VzIENvbmRpdGlvbnMvY2hlbWljYWxseSBp
bmR1Y2VkL3BhdGhvbG9neTwva2V5d29yZD48a2V5d29yZD5UYW1veGlmZW4vcGhhcm1hY29sb2d5
PC9rZXl3b3JkPjxrZXl3b3JkPmFscGhhLUZldG9wcm90ZWlucy9hbmFseXNpczwva2V5d29yZD48
L2tleXdvcmRzPjxkYXRlcz48eWVhcj4yMDE1PC95ZWFyPjxwdWItZGF0ZXM+PGRhdGU+T2N0IDAx
PC9kYXRlPjwvcHViLWRhdGVzPjwvZGF0ZXM+PGlzYm4+MTU1OC04MjM4IChFbGVjdHJvbmljKSYj
eEQ7MDAyMS05NzM4IChMaW5raW5nKTwvaXNibj48YWNjZXNzaW9uLW51bT4yNjM0ODg5NzwvYWNj
ZXNzaW9uLW51bT48d29yay10eXBlPkNvbXBhcmF0aXZlIFN0dWR5JiN4RDtSZXNlYXJjaCBTdXBw
b3J0LCBOLkkuSC4sIEV4dHJhbXVyYWwmI3hEO1Jlc2VhcmNoIFN1cHBvcnQsIE5vbi1VLlMuIEdv
diZhcG9zO3Q8L3dvcmstdHlwZT48dXJscz48cmVsYXRlZC11cmxzPjx1cmw+aHR0cDovL3d3dy5u
Y2JpLm5sbS5uaWguZ292L3B1Ym1lZC8yNjM0ODg5NzwvdXJsPjwvcmVsYXRlZC11cmxzPjwvdXJs
cz48Y3VzdG9tMj40NjA3MTMyPC9jdXN0b20yPjxlbGVjdHJvbmljLXJlc291cmNlLW51bT4xMC4x
MTcyL0pDSTc3OTk1PC9lbGVjdHJvbmljLXJlc291cmNlLW51bT48bGFuZ3VhZ2U+ZW5nPC9sYW5n
dWFnZT48L3JlY29yZD48L0NpdGU+PC9FbmROb3RlPn==
</w:fldData>
              </w:fldChar>
            </w:r>
            <w:r w:rsidRPr="003756BB">
              <w:rPr>
                <w:rFonts w:ascii="Book Antiqua" w:hAnsi="Book Antiqua"/>
              </w:rPr>
              <w:instrText xml:space="preserve"> ADDIN EN.CITE.DATA </w:instrText>
            </w:r>
            <w:r w:rsidRPr="003756BB">
              <w:rPr>
                <w:rFonts w:ascii="Book Antiqua" w:hAnsi="Book Antiqua"/>
              </w:rPr>
            </w:r>
            <w:r w:rsidRPr="003756BB">
              <w:rPr>
                <w:rFonts w:ascii="Book Antiqua" w:hAnsi="Book Antiqua"/>
              </w:rPr>
              <w:fldChar w:fldCharType="end"/>
            </w:r>
            <w:r w:rsidRPr="003756BB">
              <w:rPr>
                <w:rFonts w:ascii="Book Antiqua" w:hAnsi="Book Antiqua"/>
              </w:rPr>
            </w:r>
            <w:r w:rsidRPr="003756BB">
              <w:rPr>
                <w:rFonts w:ascii="Book Antiqua" w:hAnsi="Book Antiqua"/>
              </w:rPr>
              <w:fldChar w:fldCharType="separate"/>
            </w:r>
            <w:r w:rsidRPr="003756BB">
              <w:rPr>
                <w:rFonts w:ascii="Book Antiqua" w:hAnsi="Book Antiqua"/>
                <w:noProof/>
              </w:rPr>
              <w:t>[</w:t>
            </w:r>
            <w:hyperlink w:anchor="_ENREF_7" w:tooltip="Mu, 2015 #75" w:history="1">
              <w:r w:rsidRPr="003756BB">
                <w:rPr>
                  <w:rFonts w:ascii="Book Antiqua" w:hAnsi="Book Antiqua"/>
                  <w:noProof/>
                </w:rPr>
                <w:t>7</w:t>
              </w:r>
            </w:hyperlink>
            <w:r w:rsidRPr="003756BB">
              <w:rPr>
                <w:rFonts w:ascii="Book Antiqua" w:eastAsia="宋体" w:hAnsi="Book Antiqua" w:hint="eastAsia"/>
                <w:noProof/>
                <w:lang w:eastAsia="zh-CN"/>
              </w:rPr>
              <w:t>,</w:t>
            </w:r>
            <w:r w:rsidRPr="003756BB">
              <w:rPr>
                <w:rFonts w:ascii="Book Antiqua" w:hAnsi="Book Antiqua"/>
              </w:rPr>
              <w:fldChar w:fldCharType="end"/>
            </w:r>
            <w:r w:rsidRPr="003756BB">
              <w:rPr>
                <w:rFonts w:ascii="Book Antiqua" w:hAnsi="Book Antiqua"/>
              </w:rPr>
              <w:fldChar w:fldCharType="begin"/>
            </w:r>
            <w:r w:rsidRPr="003756BB">
              <w:rPr>
                <w:rFonts w:ascii="Book Antiqua" w:hAnsi="Book Antiqua"/>
              </w:rPr>
              <w:instrText xml:space="preserve"> ADDIN EN.CITE &lt;EndNote&gt;&lt;Cite&gt;&lt;Author&gt;Shin&lt;/Author&gt;&lt;Year&gt;2016&lt;/Year&gt;&lt;RecNum&gt;70&lt;/RecNum&gt;&lt;DisplayText&gt;&lt;style face="superscript"&gt;[131]&lt;/style&gt;&lt;/DisplayText&gt;&lt;record&gt;&lt;rec-number&gt;70&lt;/rec-number&gt;&lt;foreign-keys&gt;&lt;key app="EN" db-id="t2e50x99nrrsz4erxzj559tgse0pe5er9de5"&gt;70&lt;/key&gt;&lt;/foreign-keys&gt;&lt;ref-type name="Journal Article"&gt;17&lt;/ref-type&gt;&lt;contributors&gt;&lt;authors&gt;&lt;author&gt;Shin, S.&lt;/author&gt;&lt;author&gt;Wangensteen, K. J.&lt;/author&gt;&lt;author&gt;Teta-Bissett, M.&lt;/author&gt;&lt;author&gt;Wang, Y. J.&lt;/author&gt;&lt;author&gt;Mosleh-Shirazi, E.&lt;/author&gt;&lt;author&gt;Buza, E. L.&lt;/author&gt;&lt;author&gt;Greenbaum, L. E.&lt;/author&gt;&lt;author&gt;Kaestner, K. H.&lt;/author&gt;&lt;/authors&gt;&lt;/contributors&gt;&lt;auth-address&gt;Department of Genetics and Center for Molecular Studies in Digestive and Liver Diseases, University of Pennsylvania, Philadelphia, PA.&amp;#xD;Department of Medicine, Division of Gastroenterology, University of Pennsylvania, Philadelphia, PA.&amp;#xD;Department of Pathobiology, University of Pennsylvania School of Veterinary Medicine, Philadelphia, PA.&amp;#xD;Departments of Cancer Biology and Medicine, Thomas Jefferson University, Philadelphia, PA.&amp;#xD;Department of Genetics and Center for Molecular Studies in Digestive and Liver Diseases, University of Pennsylvania, Philadelphia, PA. kaestner@mail.med.upenn.edu.&lt;/auth-address&gt;&lt;titles&gt;&lt;title&gt;Genetic lineage tracing analysis of the cell of origin of hepatotoxin-induced liver tumors in mice&lt;/title&gt;&lt;secondary-title&gt;Hepatology&lt;/secondary-title&gt;&lt;/titles&gt;&lt;periodical&gt;&lt;full-title&gt;Hepatology&lt;/full-title&gt;&lt;/periodical&gt;&lt;pages&gt;1163-77&lt;/pages&gt;&lt;volume&gt;64&lt;/volume&gt;&lt;number&gt;4&lt;/number&gt;&lt;edition&gt;2016/04/22&lt;/edition&gt;&lt;dates&gt;&lt;year&gt;2016&lt;/year&gt;&lt;pub-dates&gt;&lt;date&gt;Oct&lt;/date&gt;&lt;/pub-dates&gt;&lt;/dates&gt;&lt;isbn&gt;1527-3350 (Electronic)&amp;#xD;0270-9139 (Linking)&lt;/isbn&gt;&lt;accession-num&gt;27099001&lt;/accession-num&gt;&lt;urls&gt;&lt;related-urls&gt;&lt;url&gt;http://www.ncbi.nlm.nih.gov/pubmed/27099001&lt;/url&gt;&lt;/related-urls&gt;&lt;/urls&gt;&lt;custom2&gt;5033674&lt;/custom2&gt;&lt;electronic-resource-num&gt;10.1002/hep.28602&lt;/electronic-resource-num&gt;&lt;language&gt;eng&lt;/language&gt;&lt;/record&gt;&lt;/Cite&gt;&lt;/EndNote&gt;</w:instrText>
            </w:r>
            <w:r w:rsidRPr="003756BB">
              <w:rPr>
                <w:rFonts w:ascii="Book Antiqua" w:hAnsi="Book Antiqua"/>
              </w:rPr>
              <w:fldChar w:fldCharType="separate"/>
            </w:r>
            <w:hyperlink w:anchor="_ENREF_131" w:tooltip="Shin, 2016 #70" w:history="1">
              <w:r w:rsidRPr="003756BB">
                <w:rPr>
                  <w:rFonts w:ascii="Book Antiqua" w:hAnsi="Book Antiqua"/>
                  <w:noProof/>
                </w:rPr>
                <w:t>131</w:t>
              </w:r>
            </w:hyperlink>
            <w:r w:rsidRPr="003756BB">
              <w:rPr>
                <w:rFonts w:ascii="Book Antiqua" w:hAnsi="Book Antiqua"/>
                <w:noProof/>
              </w:rPr>
              <w:t>]</w:t>
            </w:r>
            <w:r w:rsidRPr="003756BB">
              <w:rPr>
                <w:rFonts w:ascii="Book Antiqua" w:hAnsi="Book Antiqua"/>
              </w:rPr>
              <w:fldChar w:fldCharType="end"/>
            </w:r>
          </w:p>
        </w:tc>
      </w:tr>
      <w:tr w:rsidR="00B560CF" w:rsidRPr="003756BB" w14:paraId="71273FD0" w14:textId="77777777" w:rsidTr="00E44488">
        <w:tc>
          <w:tcPr>
            <w:tcW w:w="1540" w:type="dxa"/>
          </w:tcPr>
          <w:p w14:paraId="68DA2B85" w14:textId="77777777" w:rsidR="00B560CF" w:rsidRPr="003756BB" w:rsidRDefault="00B560CF" w:rsidP="007C33B6">
            <w:pPr>
              <w:snapToGrid w:val="0"/>
              <w:spacing w:line="360" w:lineRule="auto"/>
              <w:jc w:val="both"/>
              <w:rPr>
                <w:rFonts w:ascii="Book Antiqua" w:hAnsi="Book Antiqua"/>
              </w:rPr>
            </w:pPr>
            <w:r w:rsidRPr="003756BB">
              <w:rPr>
                <w:rFonts w:ascii="Book Antiqua" w:hAnsi="Book Antiqua"/>
              </w:rPr>
              <w:t>HSC</w:t>
            </w:r>
          </w:p>
        </w:tc>
        <w:tc>
          <w:tcPr>
            <w:tcW w:w="1687" w:type="dxa"/>
          </w:tcPr>
          <w:p w14:paraId="14C47F5C" w14:textId="77777777" w:rsidR="00B560CF" w:rsidRPr="003756BB" w:rsidRDefault="00B560CF" w:rsidP="00B560CF">
            <w:pPr>
              <w:snapToGrid w:val="0"/>
              <w:spacing w:line="360" w:lineRule="auto"/>
              <w:jc w:val="center"/>
              <w:rPr>
                <w:rFonts w:ascii="Book Antiqua" w:hAnsi="Book Antiqua"/>
              </w:rPr>
            </w:pPr>
            <w:r w:rsidRPr="003756BB">
              <w:rPr>
                <w:rFonts w:ascii="Book Antiqua" w:hAnsi="Book Antiqua"/>
              </w:rPr>
              <w:t>Lrat</w:t>
            </w:r>
          </w:p>
        </w:tc>
        <w:tc>
          <w:tcPr>
            <w:tcW w:w="2693" w:type="dxa"/>
          </w:tcPr>
          <w:p w14:paraId="5156B16E" w14:textId="115108A4" w:rsidR="00B560CF" w:rsidRPr="003756BB" w:rsidRDefault="00B560CF" w:rsidP="00B560CF">
            <w:pPr>
              <w:snapToGrid w:val="0"/>
              <w:spacing w:line="360" w:lineRule="auto"/>
              <w:jc w:val="center"/>
              <w:rPr>
                <w:rFonts w:ascii="Book Antiqua" w:hAnsi="Book Antiqua"/>
              </w:rPr>
            </w:pPr>
            <w:r w:rsidRPr="003756BB">
              <w:rPr>
                <w:rFonts w:ascii="Book Antiqua" w:hAnsi="Book Antiqua"/>
              </w:rPr>
              <w:t>DEN/CCl</w:t>
            </w:r>
            <w:r w:rsidRPr="003756BB">
              <w:rPr>
                <w:rFonts w:ascii="Book Antiqua" w:hAnsi="Book Antiqua"/>
                <w:vertAlign w:val="subscript"/>
              </w:rPr>
              <w:t>4</w:t>
            </w:r>
          </w:p>
          <w:p w14:paraId="05E1ADF8" w14:textId="6CC53199" w:rsidR="00B560CF" w:rsidRPr="003756BB" w:rsidRDefault="00B560CF" w:rsidP="00B560CF">
            <w:pPr>
              <w:snapToGrid w:val="0"/>
              <w:spacing w:line="360" w:lineRule="auto"/>
              <w:jc w:val="center"/>
              <w:rPr>
                <w:rFonts w:ascii="Book Antiqua" w:hAnsi="Book Antiqua"/>
              </w:rPr>
            </w:pPr>
            <w:r w:rsidRPr="003756BB">
              <w:rPr>
                <w:rFonts w:ascii="Book Antiqua" w:hAnsi="Book Antiqua"/>
              </w:rPr>
              <w:t>Mdr2KO</w:t>
            </w:r>
          </w:p>
        </w:tc>
        <w:tc>
          <w:tcPr>
            <w:tcW w:w="2126" w:type="dxa"/>
          </w:tcPr>
          <w:p w14:paraId="3DDBB0E0" w14:textId="77777777" w:rsidR="00B560CF" w:rsidRPr="003756BB" w:rsidRDefault="00B560CF" w:rsidP="00B560CF">
            <w:pPr>
              <w:snapToGrid w:val="0"/>
              <w:spacing w:line="360" w:lineRule="auto"/>
              <w:jc w:val="center"/>
              <w:rPr>
                <w:rFonts w:ascii="Book Antiqua" w:hAnsi="Book Antiqua"/>
              </w:rPr>
            </w:pPr>
            <w:r w:rsidRPr="003756BB">
              <w:rPr>
                <w:rFonts w:ascii="Book Antiqua" w:hAnsi="Book Antiqua"/>
              </w:rPr>
              <w:t>NO</w:t>
            </w:r>
          </w:p>
        </w:tc>
        <w:tc>
          <w:tcPr>
            <w:tcW w:w="1276" w:type="dxa"/>
          </w:tcPr>
          <w:p w14:paraId="301D5A8A" w14:textId="77777777" w:rsidR="00B560CF" w:rsidRPr="003756BB" w:rsidRDefault="00B560CF" w:rsidP="00B560CF">
            <w:pPr>
              <w:tabs>
                <w:tab w:val="left" w:pos="754"/>
              </w:tabs>
              <w:snapToGrid w:val="0"/>
              <w:spacing w:line="360" w:lineRule="auto"/>
              <w:jc w:val="center"/>
              <w:rPr>
                <w:rFonts w:ascii="Book Antiqua" w:hAnsi="Book Antiqua"/>
              </w:rPr>
            </w:pPr>
            <w:r w:rsidRPr="003756BB">
              <w:rPr>
                <w:rFonts w:ascii="Book Antiqua" w:hAnsi="Book Antiqua"/>
              </w:rPr>
              <w:fldChar w:fldCharType="begin">
                <w:fldData xml:space="preserve">PEVuZE5vdGU+PENpdGU+PEF1dGhvcj5NdTwvQXV0aG9yPjxZZWFyPjIwMTU8L1llYXI+PFJlY051
bT43NTwvUmVjTnVtPjxEaXNwbGF5VGV4dD48c3R5bGUgZmFjZT0ic3VwZXJzY3JpcHQiPls3XTwv
c3R5bGU+PC9EaXNwbGF5VGV4dD48cmVjb3JkPjxyZWMtbnVtYmVyPjc1PC9yZWMtbnVtYmVyPjxm
b3JlaWduLWtleXM+PGtleSBhcHA9IkVOIiBkYi1pZD0idDJlNTB4OTlucnJzejRlcnh6ajU1OXRn
c2UwcGU1ZXI5ZGU1Ij43NTwva2V5PjwvZm9yZWlnbi1rZXlzPjxyZWYtdHlwZSBuYW1lPSJKb3Vy
bmFsIEFydGljbGUiPjE3PC9yZWYtdHlwZT48Y29udHJpYnV0b3JzPjxhdXRob3JzPjxhdXRob3I+
TXUsIFguPC9hdXRob3I+PGF1dGhvcj5Fc3Bhbm9sLVN1bmVyLCBSLjwvYXV0aG9yPjxhdXRob3I+
TWVkZXJhY2tlLCBJLjwvYXV0aG9yPjxhdXRob3I+QWZmbywgUy48L2F1dGhvcj48YXV0aG9yPk1h
bmNvLCBSLjwvYXV0aG9yPjxhdXRob3I+U2VtcG91eCwgQy48L2F1dGhvcj48YXV0aG9yPkxlbWFp
Z3JlLCBGLiBQLjwvYXV0aG9yPjxhdXRob3I+QWRpbGksIEEuPC9hdXRob3I+PGF1dGhvcj5ZdWFu
LCBELjwvYXV0aG9yPjxhdXRob3I+V2ViZXIsIEEuPC9hdXRob3I+PGF1dGhvcj5VbmdlciwgSy48
L2F1dGhvcj48YXV0aG9yPkhlaWtlbndhbGRlciwgTS48L2F1dGhvcj48YXV0aG9yPkxlY2xlcmNx
LCBJLiBBLjwvYXV0aG9yPjxhdXRob3I+U2Nod2FiZSwgUi4gRi48L2F1dGhvcj48L2F1dGhvcnM+
PC9jb250cmlidXRvcnM+PHRpdGxlcz48dGl0bGU+SGVwYXRvY2VsbHVsYXIgY2FyY2lub21hIG9y
aWdpbmF0ZXMgZnJvbSBoZXBhdG9jeXRlcyBhbmQgbm90IGZyb20gdGhlIHByb2dlbml0b3IvYmls
aWFyeSBjb21wYXJ0bWVudDwvdGl0bGU+PHNlY29uZGFyeS10aXRsZT5KIENsaW4gSW52ZXN0PC9z
ZWNvbmRhcnktdGl0bGU+PGFsdC10aXRsZT5UaGUgSm91cm5hbCBvZiBjbGluaWNhbCBpbnZlc3Rp
Z2F0aW9uPC9hbHQtdGl0bGU+PC90aXRsZXM+PHBlcmlvZGljYWw+PGZ1bGwtdGl0bGU+SiBDbGlu
IEludmVzdDwvZnVsbC10aXRsZT48YWJici0xPlRoZSBKb3VybmFsIG9mIGNsaW5pY2FsIGludmVz
dGlnYXRpb248L2FiYnItMT48L3BlcmlvZGljYWw+PGFsdC1wZXJpb2RpY2FsPjxmdWxsLXRpdGxl
PkogQ2xpbiBJbnZlc3Q8L2Z1bGwtdGl0bGU+PGFiYnItMT5UaGUgSm91cm5hbCBvZiBjbGluaWNh
bCBpbnZlc3RpZ2F0aW9uPC9hYmJyLTE+PC9hbHQtcGVyaW9kaWNhbD48cGFnZXM+Mzg5MS05MDM8
L3BhZ2VzPjx2b2x1bWU+MTI1PC92b2x1bWU+PG51bWJlcj4xMDwvbnVtYmVyPjxlZGl0aW9uPjIw
MTUvMDkvMDk8L2VkaXRpb24+PGtleXdvcmRzPjxrZXl3b3JkPkFuaW1hbHM8L2tleXdvcmQ+PGtl
eXdvcmQ+QmlsZSBEdWN0cy9jeXRvbG9neTwva2V5d29yZD48a2V5d29yZD5CaW9tYXJrZXJzLCBU
dW1vci9hbmFseXNpczwva2V5d29yZD48a2V5d29yZD5DYXJib24gVGV0cmFjaGxvcmlkZS90b3hp
Y2l0eTwva2V5d29yZD48a2V5d29yZD5DYXJjaW5vZ2Vuczwva2V5d29yZD48a2V5d29yZD5DZWxs
IERlZGlmZmVyZW50aWF0aW9uPC9rZXl3b3JkPjxrZXl3b3JkPkNlbGwgTGluZWFnZTwva2V5d29y
ZD48a2V5d29yZD5Db2NhcmNpbm9nZW5lc2lzPC9rZXl3b3JkPjxrZXl3b3JkPkNvbXBhcmF0aXZl
IEdlbm9taWMgSHlicmlkaXphdGlvbjwva2V5d29yZD48a2V5d29yZD5EaWV0aHlsbml0cm9zYW1p
bmU8L2tleXdvcmQ+PGtleXdvcmQ+R2VuZSBFeHByZXNzaW9uIFByb2ZpbGluZzwva2V5d29yZD48
a2V5d29yZD5HZW5lcywgUmVwb3J0ZXI8L2tleXdvcmQ+PGtleXdvcmQ+SGVwYXRvY3l0ZXMvY2hl
bWlzdHJ5L2RydWcgZWZmZWN0cy8qcGF0aG9sb2d5PC9rZXl3b3JkPjxrZXl3b3JkPktlcmF0aW4t
MTkvYW5hbHlzaXM8L2tleXdvcmQ+PGtleXdvcmQ+TGl2ZXIgQ2lycmhvc2lzLCBFeHBlcmltZW50
YWwvcGF0aG9sb2d5PC9rZXl3b3JkPjxrZXl3b3JkPkxpdmVyIE5lb3BsYXNtcywgRXhwZXJpbWVu
dGFsL2NoZW1pY2FsbHkgaW5kdWNlZC9ldGlvbG9neS8qcGF0aG9sb2d5PC9rZXl3b3JkPjxrZXl3
b3JkPk1hbGU8L2tleXdvcmQ+PGtleXdvcmQ+TWljZTwva2V5d29yZD48a2V5d29yZD5NaWNlLCBU
cmFuc2dlbmljPC9rZXl3b3JkPjxrZXl3b3JkPk1pY3JvZmlsYW1lbnQgUHJvdGVpbnMvYW5hbHlz
aXM8L2tleXdvcmQ+PGtleXdvcmQ+TmVvcGxhc3RpYyBTdGVtIENlbGxzL2NoZW1pc3RyeS8qcGF0
aG9sb2d5PC9rZXl3b3JkPjxrZXl3b3JkPk9zdGVvcG9udGluL2FuYWx5c2lzPC9rZXl3b3JkPjxr
ZXl3b3JkPlBURU4gUGhvc3Bob2h5ZHJvbGFzZS9kZWZpY2llbmN5L2dlbmV0aWNzL3BoeXNpb2xv
Z3k8L2tleXdvcmQ+PGtleXdvcmQ+UHJlY2FuY2Vyb3VzIENvbmRpdGlvbnMvY2hlbWljYWxseSBp
bmR1Y2VkL3BhdGhvbG9neTwva2V5d29yZD48a2V5d29yZD5UYW1veGlmZW4vcGhhcm1hY29sb2d5
PC9rZXl3b3JkPjxrZXl3b3JkPmFscGhhLUZldG9wcm90ZWlucy9hbmFseXNpczwva2V5d29yZD48
L2tleXdvcmRzPjxkYXRlcz48eWVhcj4yMDE1PC95ZWFyPjxwdWItZGF0ZXM+PGRhdGU+T2N0IDAx
PC9kYXRlPjwvcHViLWRhdGVzPjwvZGF0ZXM+PGlzYm4+MTU1OC04MjM4IChFbGVjdHJvbmljKSYj
eEQ7MDAyMS05NzM4IChMaW5raW5nKTwvaXNibj48YWNjZXNzaW9uLW51bT4yNjM0ODg5NzwvYWNj
ZXNzaW9uLW51bT48d29yay10eXBlPkNvbXBhcmF0aXZlIFN0dWR5JiN4RDtSZXNlYXJjaCBTdXBw
b3J0LCBOLkkuSC4sIEV4dHJhbXVyYWwmI3hEO1Jlc2VhcmNoIFN1cHBvcnQsIE5vbi1VLlMuIEdv
diZhcG9zO3Q8L3dvcmstdHlwZT48dXJscz48cmVsYXRlZC11cmxzPjx1cmw+aHR0cDovL3d3dy5u
Y2JpLm5sbS5uaWguZ292L3B1Ym1lZC8yNjM0ODg5NzwvdXJsPjwvcmVsYXRlZC11cmxzPjwvdXJs
cz48Y3VzdG9tMj40NjA3MTMyPC9jdXN0b20yPjxlbGVjdHJvbmljLXJlc291cmNlLW51bT4xMC4x
MTcyL0pDSTc3OTk1PC9lbGVjdHJvbmljLXJlc291cmNlLW51bT48bGFuZ3VhZ2U+ZW5nPC9sYW5n
dWFnZT48L3JlY29yZD48L0NpdGU+PC9FbmROb3RlPn==
</w:fldData>
              </w:fldChar>
            </w:r>
            <w:r w:rsidRPr="003756BB">
              <w:rPr>
                <w:rFonts w:ascii="Book Antiqua" w:hAnsi="Book Antiqua"/>
              </w:rPr>
              <w:instrText xml:space="preserve"> ADDIN EN.CITE </w:instrText>
            </w:r>
            <w:r w:rsidRPr="003756BB">
              <w:rPr>
                <w:rFonts w:ascii="Book Antiqua" w:hAnsi="Book Antiqua"/>
              </w:rPr>
              <w:fldChar w:fldCharType="begin">
                <w:fldData xml:space="preserve">PEVuZE5vdGU+PENpdGU+PEF1dGhvcj5NdTwvQXV0aG9yPjxZZWFyPjIwMTU8L1llYXI+PFJlY051
bT43NTwvUmVjTnVtPjxEaXNwbGF5VGV4dD48c3R5bGUgZmFjZT0ic3VwZXJzY3JpcHQiPls3XTwv
c3R5bGU+PC9EaXNwbGF5VGV4dD48cmVjb3JkPjxyZWMtbnVtYmVyPjc1PC9yZWMtbnVtYmVyPjxm
b3JlaWduLWtleXM+PGtleSBhcHA9IkVOIiBkYi1pZD0idDJlNTB4OTlucnJzejRlcnh6ajU1OXRn
c2UwcGU1ZXI5ZGU1Ij43NTwva2V5PjwvZm9yZWlnbi1rZXlzPjxyZWYtdHlwZSBuYW1lPSJKb3Vy
bmFsIEFydGljbGUiPjE3PC9yZWYtdHlwZT48Y29udHJpYnV0b3JzPjxhdXRob3JzPjxhdXRob3I+
TXUsIFguPC9hdXRob3I+PGF1dGhvcj5Fc3Bhbm9sLVN1bmVyLCBSLjwvYXV0aG9yPjxhdXRob3I+
TWVkZXJhY2tlLCBJLjwvYXV0aG9yPjxhdXRob3I+QWZmbywgUy48L2F1dGhvcj48YXV0aG9yPk1h
bmNvLCBSLjwvYXV0aG9yPjxhdXRob3I+U2VtcG91eCwgQy48L2F1dGhvcj48YXV0aG9yPkxlbWFp
Z3JlLCBGLiBQLjwvYXV0aG9yPjxhdXRob3I+QWRpbGksIEEuPC9hdXRob3I+PGF1dGhvcj5ZdWFu
LCBELjwvYXV0aG9yPjxhdXRob3I+V2ViZXIsIEEuPC9hdXRob3I+PGF1dGhvcj5VbmdlciwgSy48
L2F1dGhvcj48YXV0aG9yPkhlaWtlbndhbGRlciwgTS48L2F1dGhvcj48YXV0aG9yPkxlY2xlcmNx
LCBJLiBBLjwvYXV0aG9yPjxhdXRob3I+U2Nod2FiZSwgUi4gRi48L2F1dGhvcj48L2F1dGhvcnM+
PC9jb250cmlidXRvcnM+PHRpdGxlcz48dGl0bGU+SGVwYXRvY2VsbHVsYXIgY2FyY2lub21hIG9y
aWdpbmF0ZXMgZnJvbSBoZXBhdG9jeXRlcyBhbmQgbm90IGZyb20gdGhlIHByb2dlbml0b3IvYmls
aWFyeSBjb21wYXJ0bWVudDwvdGl0bGU+PHNlY29uZGFyeS10aXRsZT5KIENsaW4gSW52ZXN0PC9z
ZWNvbmRhcnktdGl0bGU+PGFsdC10aXRsZT5UaGUgSm91cm5hbCBvZiBjbGluaWNhbCBpbnZlc3Rp
Z2F0aW9uPC9hbHQtdGl0bGU+PC90aXRsZXM+PHBlcmlvZGljYWw+PGZ1bGwtdGl0bGU+SiBDbGlu
IEludmVzdDwvZnVsbC10aXRsZT48YWJici0xPlRoZSBKb3VybmFsIG9mIGNsaW5pY2FsIGludmVz
dGlnYXRpb248L2FiYnItMT48L3BlcmlvZGljYWw+PGFsdC1wZXJpb2RpY2FsPjxmdWxsLXRpdGxl
PkogQ2xpbiBJbnZlc3Q8L2Z1bGwtdGl0bGU+PGFiYnItMT5UaGUgSm91cm5hbCBvZiBjbGluaWNh
bCBpbnZlc3RpZ2F0aW9uPC9hYmJyLTE+PC9hbHQtcGVyaW9kaWNhbD48cGFnZXM+Mzg5MS05MDM8
L3BhZ2VzPjx2b2x1bWU+MTI1PC92b2x1bWU+PG51bWJlcj4xMDwvbnVtYmVyPjxlZGl0aW9uPjIw
MTUvMDkvMDk8L2VkaXRpb24+PGtleXdvcmRzPjxrZXl3b3JkPkFuaW1hbHM8L2tleXdvcmQ+PGtl
eXdvcmQ+QmlsZSBEdWN0cy9jeXRvbG9neTwva2V5d29yZD48a2V5d29yZD5CaW9tYXJrZXJzLCBU
dW1vci9hbmFseXNpczwva2V5d29yZD48a2V5d29yZD5DYXJib24gVGV0cmFjaGxvcmlkZS90b3hp
Y2l0eTwva2V5d29yZD48a2V5d29yZD5DYXJjaW5vZ2Vuczwva2V5d29yZD48a2V5d29yZD5DZWxs
IERlZGlmZmVyZW50aWF0aW9uPC9rZXl3b3JkPjxrZXl3b3JkPkNlbGwgTGluZWFnZTwva2V5d29y
ZD48a2V5d29yZD5Db2NhcmNpbm9nZW5lc2lzPC9rZXl3b3JkPjxrZXl3b3JkPkNvbXBhcmF0aXZl
IEdlbm9taWMgSHlicmlkaXphdGlvbjwva2V5d29yZD48a2V5d29yZD5EaWV0aHlsbml0cm9zYW1p
bmU8L2tleXdvcmQ+PGtleXdvcmQ+R2VuZSBFeHByZXNzaW9uIFByb2ZpbGluZzwva2V5d29yZD48
a2V5d29yZD5HZW5lcywgUmVwb3J0ZXI8L2tleXdvcmQ+PGtleXdvcmQ+SGVwYXRvY3l0ZXMvY2hl
bWlzdHJ5L2RydWcgZWZmZWN0cy8qcGF0aG9sb2d5PC9rZXl3b3JkPjxrZXl3b3JkPktlcmF0aW4t
MTkvYW5hbHlzaXM8L2tleXdvcmQ+PGtleXdvcmQ+TGl2ZXIgQ2lycmhvc2lzLCBFeHBlcmltZW50
YWwvcGF0aG9sb2d5PC9rZXl3b3JkPjxrZXl3b3JkPkxpdmVyIE5lb3BsYXNtcywgRXhwZXJpbWVu
dGFsL2NoZW1pY2FsbHkgaW5kdWNlZC9ldGlvbG9neS8qcGF0aG9sb2d5PC9rZXl3b3JkPjxrZXl3
b3JkPk1hbGU8L2tleXdvcmQ+PGtleXdvcmQ+TWljZTwva2V5d29yZD48a2V5d29yZD5NaWNlLCBU
cmFuc2dlbmljPC9rZXl3b3JkPjxrZXl3b3JkPk1pY3JvZmlsYW1lbnQgUHJvdGVpbnMvYW5hbHlz
aXM8L2tleXdvcmQ+PGtleXdvcmQ+TmVvcGxhc3RpYyBTdGVtIENlbGxzL2NoZW1pc3RyeS8qcGF0
aG9sb2d5PC9rZXl3b3JkPjxrZXl3b3JkPk9zdGVvcG9udGluL2FuYWx5c2lzPC9rZXl3b3JkPjxr
ZXl3b3JkPlBURU4gUGhvc3Bob2h5ZHJvbGFzZS9kZWZpY2llbmN5L2dlbmV0aWNzL3BoeXNpb2xv
Z3k8L2tleXdvcmQ+PGtleXdvcmQ+UHJlY2FuY2Vyb3VzIENvbmRpdGlvbnMvY2hlbWljYWxseSBp
bmR1Y2VkL3BhdGhvbG9neTwva2V5d29yZD48a2V5d29yZD5UYW1veGlmZW4vcGhhcm1hY29sb2d5
PC9rZXl3b3JkPjxrZXl3b3JkPmFscGhhLUZldG9wcm90ZWlucy9hbmFseXNpczwva2V5d29yZD48
L2tleXdvcmRzPjxkYXRlcz48eWVhcj4yMDE1PC95ZWFyPjxwdWItZGF0ZXM+PGRhdGU+T2N0IDAx
PC9kYXRlPjwvcHViLWRhdGVzPjwvZGF0ZXM+PGlzYm4+MTU1OC04MjM4IChFbGVjdHJvbmljKSYj
eEQ7MDAyMS05NzM4IChMaW5raW5nKTwvaXNibj48YWNjZXNzaW9uLW51bT4yNjM0ODg5NzwvYWNj
ZXNzaW9uLW51bT48d29yay10eXBlPkNvbXBhcmF0aXZlIFN0dWR5JiN4RDtSZXNlYXJjaCBTdXBw
b3J0LCBOLkkuSC4sIEV4dHJhbXVyYWwmI3hEO1Jlc2VhcmNoIFN1cHBvcnQsIE5vbi1VLlMuIEdv
diZhcG9zO3Q8L3dvcmstdHlwZT48dXJscz48cmVsYXRlZC11cmxzPjx1cmw+aHR0cDovL3d3dy5u
Y2JpLm5sbS5uaWguZ292L3B1Ym1lZC8yNjM0ODg5NzwvdXJsPjwvcmVsYXRlZC11cmxzPjwvdXJs
cz48Y3VzdG9tMj40NjA3MTMyPC9jdXN0b20yPjxlbGVjdHJvbmljLXJlc291cmNlLW51bT4xMC4x
MTcyL0pDSTc3OTk1PC9lbGVjdHJvbmljLXJlc291cmNlLW51bT48bGFuZ3VhZ2U+ZW5nPC9sYW5n
dWFnZT48L3JlY29yZD48L0NpdGU+PC9FbmROb3RlPn==
</w:fldData>
              </w:fldChar>
            </w:r>
            <w:r w:rsidRPr="003756BB">
              <w:rPr>
                <w:rFonts w:ascii="Book Antiqua" w:hAnsi="Book Antiqua"/>
              </w:rPr>
              <w:instrText xml:space="preserve"> ADDIN EN.CITE.DATA </w:instrText>
            </w:r>
            <w:r w:rsidRPr="003756BB">
              <w:rPr>
                <w:rFonts w:ascii="Book Antiqua" w:hAnsi="Book Antiqua"/>
              </w:rPr>
            </w:r>
            <w:r w:rsidRPr="003756BB">
              <w:rPr>
                <w:rFonts w:ascii="Book Antiqua" w:hAnsi="Book Antiqua"/>
              </w:rPr>
              <w:fldChar w:fldCharType="end"/>
            </w:r>
            <w:r w:rsidRPr="003756BB">
              <w:rPr>
                <w:rFonts w:ascii="Book Antiqua" w:hAnsi="Book Antiqua"/>
              </w:rPr>
            </w:r>
            <w:r w:rsidRPr="003756BB">
              <w:rPr>
                <w:rFonts w:ascii="Book Antiqua" w:hAnsi="Book Antiqua"/>
              </w:rPr>
              <w:fldChar w:fldCharType="separate"/>
            </w:r>
            <w:r w:rsidRPr="003756BB">
              <w:rPr>
                <w:rFonts w:ascii="Book Antiqua" w:hAnsi="Book Antiqua"/>
                <w:noProof/>
              </w:rPr>
              <w:t>[</w:t>
            </w:r>
            <w:hyperlink w:anchor="_ENREF_7" w:tooltip="Mu, 2015 #75" w:history="1">
              <w:r w:rsidRPr="003756BB">
                <w:rPr>
                  <w:rFonts w:ascii="Book Antiqua" w:hAnsi="Book Antiqua"/>
                  <w:noProof/>
                </w:rPr>
                <w:t>7</w:t>
              </w:r>
            </w:hyperlink>
            <w:r w:rsidRPr="003756BB">
              <w:rPr>
                <w:rFonts w:ascii="Book Antiqua" w:hAnsi="Book Antiqua"/>
                <w:noProof/>
              </w:rPr>
              <w:t>]</w:t>
            </w:r>
            <w:r w:rsidRPr="003756BB">
              <w:rPr>
                <w:rFonts w:ascii="Book Antiqua" w:hAnsi="Book Antiqua"/>
              </w:rPr>
              <w:fldChar w:fldCharType="end"/>
            </w:r>
          </w:p>
        </w:tc>
      </w:tr>
    </w:tbl>
    <w:p w14:paraId="3BC0E7A5" w14:textId="49BB5303" w:rsidR="00B560CF" w:rsidRPr="003756BB" w:rsidRDefault="00B560CF" w:rsidP="009E31CF">
      <w:pPr>
        <w:snapToGrid w:val="0"/>
        <w:spacing w:line="360" w:lineRule="auto"/>
        <w:jc w:val="both"/>
        <w:rPr>
          <w:rFonts w:ascii="Book Antiqua" w:eastAsia="宋体" w:hAnsi="Book Antiqua"/>
          <w:lang w:eastAsia="zh-CN"/>
        </w:rPr>
      </w:pPr>
      <w:r w:rsidRPr="003756BB">
        <w:rPr>
          <w:rFonts w:ascii="Book Antiqua" w:eastAsia="宋体" w:hAnsi="Book Antiqua" w:hint="eastAsia"/>
          <w:lang w:eastAsia="zh-CN"/>
        </w:rPr>
        <w:t xml:space="preserve">HCC: </w:t>
      </w:r>
      <w:r w:rsidRPr="003756BB">
        <w:rPr>
          <w:rFonts w:ascii="Book Antiqua" w:hAnsi="Book Antiqua"/>
          <w:caps/>
        </w:rPr>
        <w:t>h</w:t>
      </w:r>
      <w:r w:rsidRPr="003756BB">
        <w:rPr>
          <w:rFonts w:ascii="Book Antiqua" w:hAnsi="Book Antiqua"/>
        </w:rPr>
        <w:t>epatocellular carcinoma</w:t>
      </w:r>
      <w:r w:rsidR="009B734F" w:rsidRPr="003756BB">
        <w:rPr>
          <w:rFonts w:ascii="Book Antiqua" w:eastAsia="宋体" w:hAnsi="Book Antiqua" w:hint="eastAsia"/>
          <w:lang w:eastAsia="zh-CN"/>
        </w:rPr>
        <w:t xml:space="preserve">; </w:t>
      </w:r>
      <w:r w:rsidR="009B734F" w:rsidRPr="003756BB">
        <w:rPr>
          <w:rFonts w:ascii="Book Antiqua" w:hAnsi="Book Antiqua"/>
        </w:rPr>
        <w:t xml:space="preserve">LSPC: </w:t>
      </w:r>
      <w:r w:rsidR="009B734F" w:rsidRPr="003756BB">
        <w:rPr>
          <w:rFonts w:ascii="Book Antiqua" w:hAnsi="Book Antiqua"/>
          <w:caps/>
        </w:rPr>
        <w:t>l</w:t>
      </w:r>
      <w:r w:rsidR="009B734F" w:rsidRPr="003756BB">
        <w:rPr>
          <w:rFonts w:ascii="Book Antiqua" w:hAnsi="Book Antiqua"/>
        </w:rPr>
        <w:t>iver stem progenitor cell;</w:t>
      </w:r>
      <w:r w:rsidR="009B734F" w:rsidRPr="003756BB">
        <w:rPr>
          <w:rFonts w:ascii="Book Antiqua" w:eastAsia="宋体" w:hAnsi="Book Antiqua" w:hint="eastAsia"/>
          <w:lang w:eastAsia="zh-CN"/>
        </w:rPr>
        <w:t xml:space="preserve"> </w:t>
      </w:r>
      <w:r w:rsidR="009B734F" w:rsidRPr="003756BB">
        <w:rPr>
          <w:rFonts w:ascii="Book Antiqua" w:hAnsi="Book Antiqua"/>
        </w:rPr>
        <w:t xml:space="preserve">HSC: </w:t>
      </w:r>
      <w:r w:rsidR="009B734F" w:rsidRPr="003756BB">
        <w:rPr>
          <w:rFonts w:ascii="Book Antiqua" w:hAnsi="Book Antiqua"/>
          <w:caps/>
        </w:rPr>
        <w:t>h</w:t>
      </w:r>
      <w:r w:rsidR="009B734F" w:rsidRPr="003756BB">
        <w:rPr>
          <w:rFonts w:ascii="Book Antiqua" w:hAnsi="Book Antiqua"/>
        </w:rPr>
        <w:t>epatic stellar cells</w:t>
      </w:r>
      <w:r w:rsidR="009B734F" w:rsidRPr="003756BB">
        <w:rPr>
          <w:rFonts w:ascii="Book Antiqua" w:eastAsia="宋体" w:hAnsi="Book Antiqua" w:hint="eastAsia"/>
          <w:lang w:eastAsia="zh-CN"/>
        </w:rPr>
        <w:t>.</w:t>
      </w:r>
    </w:p>
    <w:p w14:paraId="7E6A4B69" w14:textId="77777777" w:rsidR="00780417" w:rsidRPr="003756BB" w:rsidRDefault="00780417">
      <w:pPr>
        <w:rPr>
          <w:rFonts w:ascii="Book Antiqua" w:hAnsi="Book Antiqua"/>
        </w:rPr>
      </w:pPr>
      <w:r w:rsidRPr="003756BB">
        <w:rPr>
          <w:rFonts w:ascii="Book Antiqua" w:hAnsi="Book Antiqua"/>
        </w:rPr>
        <w:br w:type="page"/>
      </w:r>
    </w:p>
    <w:p w14:paraId="4EDC0922" w14:textId="198DFD9A" w:rsidR="00780417" w:rsidRPr="003756BB" w:rsidRDefault="00780417" w:rsidP="009E31CF">
      <w:pPr>
        <w:snapToGrid w:val="0"/>
        <w:spacing w:line="360" w:lineRule="auto"/>
        <w:jc w:val="both"/>
        <w:rPr>
          <w:rFonts w:ascii="Book Antiqua" w:eastAsia="宋体" w:hAnsi="Book Antiqua"/>
          <w:lang w:eastAsia="zh-CN"/>
        </w:rPr>
      </w:pPr>
      <w:r w:rsidRPr="003756BB">
        <w:rPr>
          <w:noProof/>
          <w:lang w:eastAsia="zh-CN"/>
        </w:rPr>
        <w:drawing>
          <wp:inline distT="0" distB="0" distL="0" distR="0" wp14:anchorId="7746AEB2" wp14:editId="6DA8D3E1">
            <wp:extent cx="5486400" cy="43491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349115"/>
                    </a:xfrm>
                    <a:prstGeom prst="rect">
                      <a:avLst/>
                    </a:prstGeom>
                  </pic:spPr>
                </pic:pic>
              </a:graphicData>
            </a:graphic>
          </wp:inline>
        </w:drawing>
      </w:r>
    </w:p>
    <w:p w14:paraId="07D329ED" w14:textId="43277190" w:rsidR="00070FDA" w:rsidRPr="003756BB" w:rsidRDefault="006C11D3" w:rsidP="00D967D7">
      <w:pPr>
        <w:snapToGrid w:val="0"/>
        <w:spacing w:line="360" w:lineRule="auto"/>
        <w:jc w:val="both"/>
        <w:rPr>
          <w:rFonts w:ascii="Book Antiqua" w:hAnsi="Book Antiqua"/>
        </w:rPr>
      </w:pPr>
      <w:r w:rsidRPr="003756BB">
        <w:rPr>
          <w:rFonts w:ascii="Book Antiqua" w:hAnsi="Book Antiqua"/>
          <w:b/>
        </w:rPr>
        <w:t>Figure 1</w:t>
      </w:r>
      <w:r w:rsidR="00780417" w:rsidRPr="003756BB">
        <w:rPr>
          <w:rFonts w:ascii="Book Antiqua" w:hAnsi="Book Antiqua"/>
          <w:b/>
        </w:rPr>
        <w:t xml:space="preserve"> </w:t>
      </w:r>
      <w:r w:rsidRPr="003756BB">
        <w:rPr>
          <w:rFonts w:ascii="Book Antiqua" w:hAnsi="Book Antiqua"/>
          <w:b/>
        </w:rPr>
        <w:t xml:space="preserve">One marker is not enough for designate one cell as </w:t>
      </w:r>
      <w:r w:rsidR="00780417" w:rsidRPr="003756BB">
        <w:rPr>
          <w:rFonts w:ascii="Book Antiqua" w:hAnsi="Book Antiqua"/>
          <w:b/>
        </w:rPr>
        <w:t>cancer stem cell</w:t>
      </w:r>
      <w:r w:rsidRPr="003756BB">
        <w:rPr>
          <w:rFonts w:ascii="Book Antiqua" w:hAnsi="Book Antiqua"/>
          <w:b/>
        </w:rPr>
        <w:t xml:space="preserve">. </w:t>
      </w:r>
      <w:r w:rsidRPr="003756BB">
        <w:rPr>
          <w:rFonts w:ascii="Book Antiqua" w:hAnsi="Book Antiqua"/>
        </w:rPr>
        <w:t xml:space="preserve">Some markers are reported as representative of HCSCs (CD133, CD13, CD90, CD24, CD44, EpCAM, OV6 and activity of the ALDH family) nevertheless there are main signaling pathways dictating the stemness state. OV6 structure and function is still unknown. Properties or characteristics related of every HCSC marker are listed besides each marker (self-renew, chemoresistence, quiescence, tumorgenicity, </w:t>
      </w:r>
      <w:r w:rsidRPr="003756BB">
        <w:rPr>
          <w:rFonts w:ascii="Book Antiqua" w:hAnsi="Book Antiqua"/>
          <w:i/>
        </w:rPr>
        <w:t>etc</w:t>
      </w:r>
      <w:r w:rsidRPr="003756BB">
        <w:rPr>
          <w:rFonts w:ascii="Book Antiqua" w:hAnsi="Book Antiqua"/>
        </w:rPr>
        <w:t>). Gray lines with double arrows indicate correlation in expression (i.e. Notch and CD90, CD133 and CD13 are overexpressed in the same CSCs population). Straight lines indicate that the molecule or pathway affects directly another molecule or pathway (i.e. CD44 affects directly TGF-B pathway, and TGF-B pathway affects directly AKT/GSK pathway). Doted line indicates that it affects indirectly the molecule or pathway (</w:t>
      </w:r>
      <w:r w:rsidRPr="003756BB">
        <w:rPr>
          <w:rFonts w:ascii="Book Antiqua" w:hAnsi="Book Antiqua"/>
          <w:i/>
        </w:rPr>
        <w:t>i.e</w:t>
      </w:r>
      <w:r w:rsidRPr="003756BB">
        <w:rPr>
          <w:rFonts w:ascii="Book Antiqua" w:hAnsi="Book Antiqua"/>
        </w:rPr>
        <w:t>.</w:t>
      </w:r>
      <w:r w:rsidR="00780417" w:rsidRPr="003756BB">
        <w:rPr>
          <w:rFonts w:ascii="Book Antiqua" w:eastAsia="宋体" w:hAnsi="Book Antiqua" w:hint="eastAsia"/>
          <w:lang w:eastAsia="zh-CN"/>
        </w:rPr>
        <w:t>,</w:t>
      </w:r>
      <w:r w:rsidRPr="003756BB">
        <w:rPr>
          <w:rFonts w:ascii="Book Antiqua" w:hAnsi="Book Antiqua"/>
        </w:rPr>
        <w:t xml:space="preserve"> CD133 expression affects IL-8/CXCL1 </w:t>
      </w:r>
      <w:r w:rsidRPr="003756BB">
        <w:rPr>
          <w:rFonts w:ascii="Book Antiqua" w:hAnsi="Book Antiqua"/>
          <w:i/>
        </w:rPr>
        <w:t xml:space="preserve">via </w:t>
      </w:r>
      <w:r w:rsidRPr="003756BB">
        <w:rPr>
          <w:rFonts w:ascii="Book Antiqua" w:hAnsi="Book Antiqua"/>
        </w:rPr>
        <w:t>MAPK/ERK indirect activation).</w:t>
      </w:r>
    </w:p>
    <w:p w14:paraId="3A946D75" w14:textId="51F779A6" w:rsidR="00780417" w:rsidRPr="003756BB" w:rsidRDefault="00780417">
      <w:pPr>
        <w:rPr>
          <w:rFonts w:ascii="Book Antiqua" w:eastAsia="宋体" w:hAnsi="Book Antiqua"/>
          <w:lang w:eastAsia="zh-CN"/>
        </w:rPr>
      </w:pPr>
      <w:r w:rsidRPr="003756BB">
        <w:rPr>
          <w:noProof/>
          <w:lang w:eastAsia="zh-CN"/>
        </w:rPr>
        <w:drawing>
          <wp:inline distT="0" distB="0" distL="0" distR="0" wp14:anchorId="1E02ABA0" wp14:editId="677ED631">
            <wp:extent cx="5486400" cy="534479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5344795"/>
                    </a:xfrm>
                    <a:prstGeom prst="rect">
                      <a:avLst/>
                    </a:prstGeom>
                  </pic:spPr>
                </pic:pic>
              </a:graphicData>
            </a:graphic>
          </wp:inline>
        </w:drawing>
      </w:r>
    </w:p>
    <w:p w14:paraId="4DE4675B" w14:textId="1B233939" w:rsidR="00486996" w:rsidRPr="003756BB" w:rsidRDefault="00486996" w:rsidP="00D967D7">
      <w:pPr>
        <w:snapToGrid w:val="0"/>
        <w:spacing w:line="360" w:lineRule="auto"/>
        <w:jc w:val="both"/>
        <w:rPr>
          <w:rFonts w:ascii="Book Antiqua" w:eastAsia="宋体" w:hAnsi="Book Antiqua"/>
          <w:lang w:eastAsia="zh-CN"/>
        </w:rPr>
      </w:pPr>
      <w:r w:rsidRPr="003756BB">
        <w:rPr>
          <w:rFonts w:ascii="Book Antiqua" w:hAnsi="Book Antiqua"/>
          <w:b/>
        </w:rPr>
        <w:t xml:space="preserve">Figure </w:t>
      </w:r>
      <w:r w:rsidR="00070FDA" w:rsidRPr="003756BB">
        <w:rPr>
          <w:rFonts w:ascii="Book Antiqua" w:hAnsi="Book Antiqua"/>
          <w:b/>
        </w:rPr>
        <w:t>2</w:t>
      </w:r>
      <w:r w:rsidR="00780417" w:rsidRPr="003756BB">
        <w:rPr>
          <w:rFonts w:ascii="Book Antiqua" w:hAnsi="Book Antiqua"/>
          <w:b/>
        </w:rPr>
        <w:t xml:space="preserve"> </w:t>
      </w:r>
      <w:r w:rsidRPr="003756BB">
        <w:rPr>
          <w:rFonts w:ascii="Book Antiqua" w:hAnsi="Book Antiqua"/>
          <w:b/>
        </w:rPr>
        <w:t>Stimuli that trigger the gain of stemness of non-</w:t>
      </w:r>
      <w:r w:rsidR="00780417" w:rsidRPr="003756BB">
        <w:rPr>
          <w:rFonts w:ascii="Book Antiqua" w:hAnsi="Book Antiqua"/>
          <w:b/>
        </w:rPr>
        <w:t>cancer stem cell</w:t>
      </w:r>
      <w:r w:rsidRPr="003756BB">
        <w:rPr>
          <w:rFonts w:ascii="Book Antiqua" w:hAnsi="Book Antiqua"/>
          <w:b/>
        </w:rPr>
        <w:t>s in hepatocellular carcinoma.</w:t>
      </w:r>
      <w:r w:rsidRPr="003756BB">
        <w:rPr>
          <w:rFonts w:ascii="Book Antiqua" w:hAnsi="Book Antiqua"/>
        </w:rPr>
        <w:t xml:space="preserve"> The diagram includes the conditions that are reported to induce stemness: epigenetics (histone modifications, DNA methylation, Chromatin remodeling and miRNA regulation); microenvironment that includes hypoxia, inflammation and cellular populations participation (MF, nF, CA</w:t>
      </w:r>
      <w:r w:rsidR="00335CDC" w:rsidRPr="003756BB">
        <w:rPr>
          <w:rFonts w:ascii="Book Antiqua" w:hAnsi="Book Antiqua"/>
        </w:rPr>
        <w:t>F</w:t>
      </w:r>
      <w:r w:rsidRPr="003756BB">
        <w:rPr>
          <w:rFonts w:ascii="Book Antiqua" w:hAnsi="Book Antiqua"/>
        </w:rPr>
        <w:t>, lymphocytes, CSC</w:t>
      </w:r>
      <w:r w:rsidR="00335CDC" w:rsidRPr="003756BB">
        <w:rPr>
          <w:rFonts w:ascii="Book Antiqua" w:hAnsi="Book Antiqua"/>
        </w:rPr>
        <w:t>: cancer stem cell and non-CSC</w:t>
      </w:r>
      <w:r w:rsidRPr="003756BB">
        <w:rPr>
          <w:rFonts w:ascii="Book Antiqua" w:hAnsi="Book Antiqua"/>
        </w:rPr>
        <w:t xml:space="preserve">, ECM, EC); epithelial-mesenchymal transition </w:t>
      </w:r>
      <w:r w:rsidR="00335CDC" w:rsidRPr="003756BB">
        <w:rPr>
          <w:rFonts w:ascii="Book Antiqua" w:hAnsi="Book Antiqua"/>
        </w:rPr>
        <w:t xml:space="preserve">(EMT) and mesenchymal-epithelial transition (MET) </w:t>
      </w:r>
      <w:r w:rsidRPr="003756BB">
        <w:rPr>
          <w:rFonts w:ascii="Book Antiqua" w:hAnsi="Book Antiqua"/>
        </w:rPr>
        <w:t>and chemotherapy</w:t>
      </w:r>
      <w:r w:rsidR="00335CDC" w:rsidRPr="003756BB">
        <w:rPr>
          <w:rFonts w:ascii="Book Antiqua" w:hAnsi="Book Antiqua"/>
        </w:rPr>
        <w:t xml:space="preserve"> (QX: chemotherapy insult</w:t>
      </w:r>
      <w:r w:rsidR="00070FDA" w:rsidRPr="003756BB">
        <w:rPr>
          <w:rFonts w:ascii="Book Antiqua" w:hAnsi="Book Antiqua"/>
        </w:rPr>
        <w:t xml:space="preserve">, </w:t>
      </w:r>
      <w:r w:rsidR="00070FDA" w:rsidRPr="003756BB">
        <w:rPr>
          <w:rFonts w:ascii="Book Antiqua" w:hAnsi="Book Antiqua"/>
          <w:i/>
        </w:rPr>
        <w:t>i.e</w:t>
      </w:r>
      <w:r w:rsidR="00070FDA" w:rsidRPr="003756BB">
        <w:rPr>
          <w:rFonts w:ascii="Book Antiqua" w:hAnsi="Book Antiqua"/>
        </w:rPr>
        <w:t>. carboplatin, curcumina and cisplatin</w:t>
      </w:r>
      <w:r w:rsidR="00335CDC" w:rsidRPr="003756BB">
        <w:rPr>
          <w:rFonts w:ascii="Book Antiqua" w:hAnsi="Book Antiqua"/>
        </w:rPr>
        <w:t>)</w:t>
      </w:r>
      <w:r w:rsidRPr="003756BB">
        <w:rPr>
          <w:rFonts w:ascii="Book Antiqua" w:hAnsi="Book Antiqua"/>
        </w:rPr>
        <w:t>.</w:t>
      </w:r>
      <w:r w:rsidR="001438C0" w:rsidRPr="003756BB">
        <w:rPr>
          <w:rFonts w:ascii="Book Antiqua" w:eastAsia="宋体" w:hAnsi="Book Antiqua" w:hint="eastAsia"/>
          <w:lang w:eastAsia="zh-CN"/>
        </w:rPr>
        <w:t xml:space="preserve"> </w:t>
      </w:r>
      <w:r w:rsidR="001438C0" w:rsidRPr="003756BB">
        <w:rPr>
          <w:rFonts w:ascii="Book Antiqua" w:hAnsi="Book Antiqua"/>
        </w:rPr>
        <w:t xml:space="preserve">MF: </w:t>
      </w:r>
      <w:r w:rsidR="001438C0" w:rsidRPr="003756BB">
        <w:rPr>
          <w:rFonts w:ascii="Book Antiqua" w:hAnsi="Book Antiqua"/>
          <w:caps/>
        </w:rPr>
        <w:t>m</w:t>
      </w:r>
      <w:r w:rsidR="001438C0" w:rsidRPr="003756BB">
        <w:rPr>
          <w:rFonts w:ascii="Book Antiqua" w:hAnsi="Book Antiqua"/>
        </w:rPr>
        <w:t>iofibroblast</w:t>
      </w:r>
      <w:r w:rsidR="001438C0" w:rsidRPr="003756BB">
        <w:rPr>
          <w:rFonts w:ascii="Book Antiqua" w:eastAsia="宋体" w:hAnsi="Book Antiqua" w:hint="eastAsia"/>
          <w:lang w:eastAsia="zh-CN"/>
        </w:rPr>
        <w:t xml:space="preserve">; </w:t>
      </w:r>
      <w:r w:rsidR="001438C0" w:rsidRPr="003756BB">
        <w:rPr>
          <w:rFonts w:ascii="Book Antiqua" w:hAnsi="Book Antiqua"/>
        </w:rPr>
        <w:t xml:space="preserve">nF: </w:t>
      </w:r>
      <w:r w:rsidR="001438C0" w:rsidRPr="003756BB">
        <w:rPr>
          <w:rFonts w:ascii="Book Antiqua" w:hAnsi="Book Antiqua"/>
          <w:caps/>
        </w:rPr>
        <w:t>n</w:t>
      </w:r>
      <w:r w:rsidR="001438C0" w:rsidRPr="003756BB">
        <w:rPr>
          <w:rFonts w:ascii="Book Antiqua" w:hAnsi="Book Antiqua"/>
        </w:rPr>
        <w:t>ormal fibroblast</w:t>
      </w:r>
      <w:r w:rsidR="001438C0" w:rsidRPr="003756BB">
        <w:rPr>
          <w:rFonts w:ascii="Book Antiqua" w:eastAsia="宋体" w:hAnsi="Book Antiqua" w:hint="eastAsia"/>
          <w:lang w:eastAsia="zh-CN"/>
        </w:rPr>
        <w:t xml:space="preserve">; </w:t>
      </w:r>
      <w:r w:rsidR="001438C0" w:rsidRPr="003756BB">
        <w:rPr>
          <w:rFonts w:ascii="Book Antiqua" w:hAnsi="Book Antiqua"/>
        </w:rPr>
        <w:t xml:space="preserve">CAF: </w:t>
      </w:r>
      <w:r w:rsidR="001438C0" w:rsidRPr="003756BB">
        <w:rPr>
          <w:rFonts w:ascii="Book Antiqua" w:hAnsi="Book Antiqua"/>
          <w:caps/>
        </w:rPr>
        <w:t>c</w:t>
      </w:r>
      <w:r w:rsidR="001438C0" w:rsidRPr="003756BB">
        <w:rPr>
          <w:rFonts w:ascii="Book Antiqua" w:hAnsi="Book Antiqua"/>
        </w:rPr>
        <w:t>ancer associated fibroblast</w:t>
      </w:r>
      <w:r w:rsidR="001438C0" w:rsidRPr="003756BB">
        <w:rPr>
          <w:rFonts w:ascii="Book Antiqua" w:eastAsia="宋体" w:hAnsi="Book Antiqua" w:hint="eastAsia"/>
          <w:lang w:eastAsia="zh-CN"/>
        </w:rPr>
        <w:t xml:space="preserve">; </w:t>
      </w:r>
      <w:r w:rsidR="001438C0" w:rsidRPr="003756BB">
        <w:rPr>
          <w:rFonts w:ascii="Book Antiqua" w:hAnsi="Book Antiqua"/>
        </w:rPr>
        <w:t xml:space="preserve">CSC: </w:t>
      </w:r>
      <w:r w:rsidR="001438C0" w:rsidRPr="003756BB">
        <w:rPr>
          <w:rFonts w:ascii="Book Antiqua" w:hAnsi="Book Antiqua"/>
          <w:caps/>
        </w:rPr>
        <w:t>c</w:t>
      </w:r>
      <w:r w:rsidR="001438C0" w:rsidRPr="003756BB">
        <w:rPr>
          <w:rFonts w:ascii="Book Antiqua" w:hAnsi="Book Antiqua"/>
        </w:rPr>
        <w:t>ancer stem cell</w:t>
      </w:r>
      <w:r w:rsidR="001438C0" w:rsidRPr="003756BB">
        <w:rPr>
          <w:rFonts w:ascii="Book Antiqua" w:eastAsia="宋体" w:hAnsi="Book Antiqua" w:hint="eastAsia"/>
          <w:lang w:eastAsia="zh-CN"/>
        </w:rPr>
        <w:t xml:space="preserve">; </w:t>
      </w:r>
      <w:r w:rsidR="001438C0" w:rsidRPr="003756BB">
        <w:rPr>
          <w:rFonts w:ascii="Book Antiqua" w:hAnsi="Book Antiqua"/>
        </w:rPr>
        <w:t xml:space="preserve">ECM: </w:t>
      </w:r>
      <w:r w:rsidR="001438C0" w:rsidRPr="003756BB">
        <w:rPr>
          <w:rFonts w:ascii="Book Antiqua" w:hAnsi="Book Antiqua"/>
          <w:caps/>
        </w:rPr>
        <w:t>e</w:t>
      </w:r>
      <w:r w:rsidR="001438C0" w:rsidRPr="003756BB">
        <w:rPr>
          <w:rFonts w:ascii="Book Antiqua" w:hAnsi="Book Antiqua"/>
        </w:rPr>
        <w:t>xtracellular matrix</w:t>
      </w:r>
      <w:r w:rsidR="001438C0" w:rsidRPr="003756BB">
        <w:rPr>
          <w:rFonts w:ascii="Book Antiqua" w:eastAsia="宋体" w:hAnsi="Book Antiqua" w:hint="eastAsia"/>
          <w:lang w:eastAsia="zh-CN"/>
        </w:rPr>
        <w:t xml:space="preserve">; </w:t>
      </w:r>
      <w:r w:rsidR="001438C0" w:rsidRPr="003756BB">
        <w:rPr>
          <w:rFonts w:ascii="Book Antiqua" w:hAnsi="Book Antiqua"/>
        </w:rPr>
        <w:t xml:space="preserve">EC: </w:t>
      </w:r>
      <w:r w:rsidR="001438C0" w:rsidRPr="003756BB">
        <w:rPr>
          <w:rFonts w:ascii="Book Antiqua" w:hAnsi="Book Antiqua"/>
          <w:caps/>
        </w:rPr>
        <w:t>e</w:t>
      </w:r>
      <w:r w:rsidR="001438C0" w:rsidRPr="003756BB">
        <w:rPr>
          <w:rFonts w:ascii="Book Antiqua" w:hAnsi="Book Antiqua"/>
        </w:rPr>
        <w:t>ndothelial cells</w:t>
      </w:r>
      <w:r w:rsidR="001438C0" w:rsidRPr="003756BB">
        <w:rPr>
          <w:rFonts w:ascii="Book Antiqua" w:eastAsia="宋体" w:hAnsi="Book Antiqua" w:hint="eastAsia"/>
          <w:lang w:eastAsia="zh-CN"/>
        </w:rPr>
        <w:t>.</w:t>
      </w:r>
    </w:p>
    <w:p w14:paraId="1E36E515" w14:textId="41605BE0" w:rsidR="00335CDC" w:rsidRPr="003756BB" w:rsidRDefault="001438C0" w:rsidP="00D967D7">
      <w:pPr>
        <w:snapToGrid w:val="0"/>
        <w:spacing w:line="360" w:lineRule="auto"/>
        <w:jc w:val="both"/>
        <w:rPr>
          <w:rFonts w:ascii="Book Antiqua" w:hAnsi="Book Antiqua"/>
        </w:rPr>
      </w:pPr>
      <w:r w:rsidRPr="003756BB">
        <w:rPr>
          <w:noProof/>
          <w:lang w:eastAsia="zh-CN"/>
        </w:rPr>
        <w:drawing>
          <wp:inline distT="0" distB="0" distL="0" distR="0" wp14:anchorId="28B18348" wp14:editId="6DCB023F">
            <wp:extent cx="5370235" cy="5106074"/>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70235" cy="5106074"/>
                    </a:xfrm>
                    <a:prstGeom prst="rect">
                      <a:avLst/>
                    </a:prstGeom>
                  </pic:spPr>
                </pic:pic>
              </a:graphicData>
            </a:graphic>
          </wp:inline>
        </w:drawing>
      </w:r>
    </w:p>
    <w:p w14:paraId="4D327B85" w14:textId="77D2FFE1" w:rsidR="00B560CF" w:rsidRPr="009F36EB" w:rsidRDefault="00335CDC" w:rsidP="009F36EB">
      <w:pPr>
        <w:snapToGrid w:val="0"/>
        <w:spacing w:line="360" w:lineRule="auto"/>
        <w:jc w:val="both"/>
        <w:rPr>
          <w:rFonts w:ascii="Book Antiqua" w:eastAsia="宋体" w:hAnsi="Book Antiqua"/>
          <w:lang w:eastAsia="zh-CN"/>
        </w:rPr>
      </w:pPr>
      <w:r w:rsidRPr="003756BB">
        <w:rPr>
          <w:rFonts w:ascii="Book Antiqua" w:hAnsi="Book Antiqua"/>
          <w:b/>
        </w:rPr>
        <w:t xml:space="preserve">Figure </w:t>
      </w:r>
      <w:r w:rsidR="00070FDA" w:rsidRPr="003756BB">
        <w:rPr>
          <w:rFonts w:ascii="Book Antiqua" w:hAnsi="Book Antiqua"/>
          <w:b/>
        </w:rPr>
        <w:t>3</w:t>
      </w:r>
      <w:r w:rsidR="001438C0" w:rsidRPr="003756BB">
        <w:rPr>
          <w:rFonts w:ascii="Book Antiqua" w:hAnsi="Book Antiqua"/>
          <w:b/>
        </w:rPr>
        <w:t xml:space="preserve"> </w:t>
      </w:r>
      <w:r w:rsidRPr="003756BB">
        <w:rPr>
          <w:rFonts w:ascii="Book Antiqua" w:hAnsi="Book Antiqua"/>
          <w:b/>
        </w:rPr>
        <w:t>An integrated model of cancer cell of origin</w:t>
      </w:r>
      <w:r w:rsidR="001438C0" w:rsidRPr="003756BB">
        <w:rPr>
          <w:rFonts w:ascii="Book Antiqua" w:hAnsi="Book Antiqua"/>
          <w:b/>
        </w:rPr>
        <w:t xml:space="preserve"> </w:t>
      </w:r>
      <w:r w:rsidRPr="003756BB">
        <w:rPr>
          <w:rFonts w:ascii="Book Antiqua" w:hAnsi="Book Antiqua"/>
          <w:b/>
        </w:rPr>
        <w:t>and cancer stem cell</w:t>
      </w:r>
      <w:r w:rsidR="001438C0" w:rsidRPr="003756BB">
        <w:rPr>
          <w:rFonts w:ascii="Book Antiqua" w:hAnsi="Book Antiqua"/>
          <w:b/>
        </w:rPr>
        <w:t xml:space="preserve"> </w:t>
      </w:r>
      <w:r w:rsidRPr="003756BB">
        <w:rPr>
          <w:rFonts w:ascii="Book Antiqua" w:hAnsi="Book Antiqua"/>
          <w:b/>
        </w:rPr>
        <w:t xml:space="preserve">hypotheses in </w:t>
      </w:r>
      <w:r w:rsidR="001438C0" w:rsidRPr="003756BB">
        <w:rPr>
          <w:rFonts w:ascii="Book Antiqua" w:hAnsi="Book Antiqua"/>
          <w:b/>
        </w:rPr>
        <w:t>hepatocellular carcinoma</w:t>
      </w:r>
      <w:r w:rsidRPr="003756BB">
        <w:rPr>
          <w:rFonts w:ascii="Book Antiqua" w:hAnsi="Book Antiqua"/>
          <w:b/>
        </w:rPr>
        <w:t xml:space="preserve">. </w:t>
      </w:r>
      <w:r w:rsidRPr="003756BB">
        <w:rPr>
          <w:rFonts w:ascii="Book Antiqua" w:hAnsi="Book Antiqua"/>
        </w:rPr>
        <w:t>A</w:t>
      </w:r>
      <w:r w:rsidR="001438C0" w:rsidRPr="003756BB">
        <w:rPr>
          <w:rFonts w:ascii="Book Antiqua" w:eastAsia="宋体" w:hAnsi="Book Antiqua" w:hint="eastAsia"/>
          <w:lang w:eastAsia="zh-CN"/>
        </w:rPr>
        <w:t xml:space="preserve">: </w:t>
      </w:r>
      <w:r w:rsidRPr="003756BB">
        <w:rPr>
          <w:rFonts w:ascii="Book Antiqua" w:hAnsi="Book Antiqua"/>
        </w:rPr>
        <w:t>Different cells involved in adult liver regeneration are potential targets of malignant transformation</w:t>
      </w:r>
      <w:r w:rsidR="00070FDA" w:rsidRPr="003756BB">
        <w:rPr>
          <w:rFonts w:ascii="Book Antiqua" w:hAnsi="Book Antiqua"/>
        </w:rPr>
        <w:t xml:space="preserve"> when they received hard insults (Yellow ray, i.e. carcinogenic agent, partial hepatectomy)</w:t>
      </w:r>
      <w:r w:rsidRPr="003756BB">
        <w:rPr>
          <w:rFonts w:ascii="Book Antiqua" w:hAnsi="Book Antiqua"/>
        </w:rPr>
        <w:t>. These cells could be considered CCO (Hepatocytes</w:t>
      </w:r>
      <w:r w:rsidR="00B560CF" w:rsidRPr="003756BB">
        <w:rPr>
          <w:rFonts w:ascii="Book Antiqua" w:eastAsia="宋体" w:hAnsi="Book Antiqua" w:hint="eastAsia"/>
          <w:lang w:eastAsia="zh-CN"/>
        </w:rPr>
        <w:t xml:space="preserve">, </w:t>
      </w:r>
      <w:r w:rsidRPr="003756BB">
        <w:rPr>
          <w:rFonts w:ascii="Book Antiqua" w:hAnsi="Book Antiqua"/>
        </w:rPr>
        <w:t>LSPC</w:t>
      </w:r>
      <w:r w:rsidR="00B560CF" w:rsidRPr="003756BB">
        <w:rPr>
          <w:rFonts w:ascii="Book Antiqua" w:eastAsia="宋体" w:hAnsi="Book Antiqua" w:hint="eastAsia"/>
          <w:lang w:eastAsia="zh-CN"/>
        </w:rPr>
        <w:t>,</w:t>
      </w:r>
      <w:r w:rsidRPr="003756BB">
        <w:rPr>
          <w:rFonts w:ascii="Book Antiqua" w:hAnsi="Book Antiqua"/>
        </w:rPr>
        <w:t xml:space="preserve"> n-SC</w:t>
      </w:r>
      <w:r w:rsidR="00B560CF" w:rsidRPr="003756BB">
        <w:rPr>
          <w:rFonts w:ascii="Book Antiqua" w:eastAsia="宋体" w:hAnsi="Book Antiqua" w:hint="eastAsia"/>
          <w:lang w:eastAsia="zh-CN"/>
        </w:rPr>
        <w:t>,</w:t>
      </w:r>
      <w:r w:rsidRPr="003756BB">
        <w:rPr>
          <w:rFonts w:ascii="Book Antiqua" w:hAnsi="Book Antiqua"/>
        </w:rPr>
        <w:t xml:space="preserve"> HSC), </w:t>
      </w:r>
      <w:r w:rsidR="00616F09" w:rsidRPr="003756BB">
        <w:rPr>
          <w:rFonts w:ascii="Book Antiqua" w:hAnsi="Book Antiqua"/>
        </w:rPr>
        <w:t xml:space="preserve">however many studies point to the fact that during severe or chronic damage and consistently in the beginning of HCC, hepatocytes have the main role. The </w:t>
      </w:r>
      <w:r w:rsidRPr="003756BB">
        <w:rPr>
          <w:rFonts w:ascii="Book Antiqua" w:hAnsi="Book Antiqua"/>
        </w:rPr>
        <w:t>relationship between CCO and CSC is not clear until now. CSCs composition is heterogeneous in HCC tumors</w:t>
      </w:r>
      <w:r w:rsidR="00616F09" w:rsidRPr="003756BB">
        <w:rPr>
          <w:rFonts w:ascii="Book Antiqua" w:hAnsi="Book Antiqua"/>
        </w:rPr>
        <w:t>.</w:t>
      </w:r>
      <w:r w:rsidRPr="003756BB">
        <w:rPr>
          <w:rFonts w:ascii="Book Antiqua" w:hAnsi="Book Antiqua"/>
        </w:rPr>
        <w:t xml:space="preserve"> B</w:t>
      </w:r>
      <w:r w:rsidR="00B560CF" w:rsidRPr="003756BB">
        <w:rPr>
          <w:rFonts w:ascii="Book Antiqua" w:eastAsia="宋体" w:hAnsi="Book Antiqua" w:hint="eastAsia"/>
          <w:lang w:eastAsia="zh-CN"/>
        </w:rPr>
        <w:t xml:space="preserve">: </w:t>
      </w:r>
      <w:r w:rsidRPr="003756BB">
        <w:rPr>
          <w:rFonts w:ascii="Book Antiqua" w:hAnsi="Book Antiqua"/>
        </w:rPr>
        <w:t xml:space="preserve">The hierarchy hypothesis shows the tumor composition: CSCs and non-CSCs. This includes the plasticity model, which indicates the interconversion </w:t>
      </w:r>
      <w:r w:rsidR="00616F09" w:rsidRPr="003756BB">
        <w:rPr>
          <w:rFonts w:ascii="Book Antiqua" w:hAnsi="Book Antiqua"/>
        </w:rPr>
        <w:t xml:space="preserve">by differentiation/dedifferentiation balance </w:t>
      </w:r>
      <w:r w:rsidRPr="003756BB">
        <w:rPr>
          <w:rFonts w:ascii="Book Antiqua" w:hAnsi="Book Antiqua"/>
        </w:rPr>
        <w:t>between non-CSCs and CSCs.</w:t>
      </w:r>
      <w:r w:rsidR="00B560CF" w:rsidRPr="003756BB">
        <w:rPr>
          <w:rFonts w:ascii="Book Antiqua" w:eastAsia="宋体" w:hAnsi="Book Antiqua" w:hint="eastAsia"/>
          <w:lang w:eastAsia="zh-CN"/>
        </w:rPr>
        <w:t xml:space="preserve"> </w:t>
      </w:r>
      <w:r w:rsidR="00B560CF" w:rsidRPr="003756BB">
        <w:rPr>
          <w:rFonts w:ascii="Book Antiqua" w:hAnsi="Book Antiqua"/>
        </w:rPr>
        <w:t xml:space="preserve">LSPC: </w:t>
      </w:r>
      <w:r w:rsidR="00B560CF" w:rsidRPr="003756BB">
        <w:rPr>
          <w:rFonts w:ascii="Book Antiqua" w:hAnsi="Book Antiqua"/>
          <w:caps/>
        </w:rPr>
        <w:t>l</w:t>
      </w:r>
      <w:r w:rsidR="00B560CF" w:rsidRPr="003756BB">
        <w:rPr>
          <w:rFonts w:ascii="Book Antiqua" w:hAnsi="Book Antiqua"/>
        </w:rPr>
        <w:t xml:space="preserve">iver stem progenitor cell; n-SC: </w:t>
      </w:r>
      <w:r w:rsidR="00B560CF" w:rsidRPr="003756BB">
        <w:rPr>
          <w:rFonts w:ascii="Book Antiqua" w:hAnsi="Book Antiqua"/>
          <w:caps/>
        </w:rPr>
        <w:t>n</w:t>
      </w:r>
      <w:r w:rsidR="00B560CF" w:rsidRPr="003756BB">
        <w:rPr>
          <w:rFonts w:ascii="Book Antiqua" w:hAnsi="Book Antiqua"/>
        </w:rPr>
        <w:t xml:space="preserve">ormal stem cell; HSC: </w:t>
      </w:r>
      <w:r w:rsidR="00B560CF" w:rsidRPr="003756BB">
        <w:rPr>
          <w:rFonts w:ascii="Book Antiqua" w:hAnsi="Book Antiqua"/>
          <w:caps/>
        </w:rPr>
        <w:t>h</w:t>
      </w:r>
      <w:r w:rsidR="00B560CF" w:rsidRPr="003756BB">
        <w:rPr>
          <w:rFonts w:ascii="Book Antiqua" w:hAnsi="Book Antiqua"/>
        </w:rPr>
        <w:t>epatic stellar cells</w:t>
      </w:r>
      <w:r w:rsidR="00B560CF" w:rsidRPr="003756BB">
        <w:rPr>
          <w:rFonts w:ascii="Book Antiqua" w:eastAsia="宋体" w:hAnsi="Book Antiqua" w:hint="eastAsia"/>
          <w:lang w:eastAsia="zh-CN"/>
        </w:rPr>
        <w:t>.</w:t>
      </w:r>
    </w:p>
    <w:sectPr w:rsidR="00B560CF" w:rsidRPr="009F36EB" w:rsidSect="004B1CB4">
      <w:footerReference w:type="even"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3D84C0" w14:textId="77777777" w:rsidR="00052A9F" w:rsidRDefault="00052A9F" w:rsidP="00EC34B7">
      <w:r>
        <w:separator/>
      </w:r>
    </w:p>
  </w:endnote>
  <w:endnote w:type="continuationSeparator" w:id="0">
    <w:p w14:paraId="111E0833" w14:textId="77777777" w:rsidR="00052A9F" w:rsidRDefault="00052A9F" w:rsidP="00EC34B7">
      <w:r>
        <w:continuationSeparator/>
      </w:r>
    </w:p>
  </w:endnote>
  <w:endnote w:type="continuationNotice" w:id="1">
    <w:p w14:paraId="0E6710B9" w14:textId="77777777" w:rsidR="00052A9F" w:rsidRDefault="00052A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80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0F47D" w14:textId="77777777" w:rsidR="003756BB" w:rsidRDefault="003756BB" w:rsidP="007A31F0">
    <w:pPr>
      <w:pStyle w:val="ad"/>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14:paraId="1A5B91B1" w14:textId="77777777" w:rsidR="003756BB" w:rsidRDefault="003756BB">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F8A98" w14:textId="77777777" w:rsidR="003756BB" w:rsidRDefault="003756BB" w:rsidP="007A31F0">
    <w:pPr>
      <w:pStyle w:val="ad"/>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6543B9">
      <w:rPr>
        <w:rStyle w:val="ae"/>
        <w:noProof/>
      </w:rPr>
      <w:t>1</w:t>
    </w:r>
    <w:r>
      <w:rPr>
        <w:rStyle w:val="ae"/>
      </w:rPr>
      <w:fldChar w:fldCharType="end"/>
    </w:r>
  </w:p>
  <w:p w14:paraId="00295C1E" w14:textId="77777777" w:rsidR="003756BB" w:rsidRDefault="003756B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0B9C3C" w14:textId="77777777" w:rsidR="00052A9F" w:rsidRDefault="00052A9F" w:rsidP="00EC34B7">
      <w:r>
        <w:separator/>
      </w:r>
    </w:p>
  </w:footnote>
  <w:footnote w:type="continuationSeparator" w:id="0">
    <w:p w14:paraId="6F78882D" w14:textId="77777777" w:rsidR="00052A9F" w:rsidRDefault="00052A9F" w:rsidP="00EC34B7">
      <w:r>
        <w:continuationSeparator/>
      </w:r>
    </w:p>
  </w:footnote>
  <w:footnote w:type="continuationNotice" w:id="1">
    <w:p w14:paraId="57425B5A" w14:textId="77777777" w:rsidR="00052A9F" w:rsidRDefault="00052A9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713F8"/>
    <w:multiLevelType w:val="multilevel"/>
    <w:tmpl w:val="ADA2B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7C84FCF"/>
    <w:multiLevelType w:val="hybridMultilevel"/>
    <w:tmpl w:val="F848A3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7C2A2E22"/>
    <w:multiLevelType w:val="hybridMultilevel"/>
    <w:tmpl w:val="36781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 Ma">
    <w15:presenceInfo w15:providerId="Windows Live" w15:userId="2214806b668517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2e50x99nrrsz4erxzj559tgse0pe5er9de5&quot;&gt;revCSC&lt;record-ids&gt;&lt;item&gt;1&lt;/item&gt;&lt;item&gt;2&lt;/item&gt;&lt;item&gt;5&lt;/item&gt;&lt;item&gt;6&lt;/item&gt;&lt;item&gt;8&lt;/item&gt;&lt;item&gt;9&lt;/item&gt;&lt;item&gt;10&lt;/item&gt;&lt;item&gt;11&lt;/item&gt;&lt;item&gt;12&lt;/item&gt;&lt;item&gt;13&lt;/item&gt;&lt;item&gt;14&lt;/item&gt;&lt;item&gt;15&lt;/item&gt;&lt;item&gt;16&lt;/item&gt;&lt;item&gt;17&lt;/item&gt;&lt;item&gt;19&lt;/item&gt;&lt;item&gt;20&lt;/item&gt;&lt;item&gt;21&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9&lt;/item&gt;&lt;item&gt;80&lt;/item&gt;&lt;item&gt;81&lt;/item&gt;&lt;item&gt;82&lt;/item&gt;&lt;item&gt;83&lt;/item&gt;&lt;item&gt;84&lt;/item&gt;&lt;item&gt;85&lt;/item&gt;&lt;item&gt;87&lt;/item&gt;&lt;item&gt;89&lt;/item&gt;&lt;item&gt;90&lt;/item&gt;&lt;item&gt;91&lt;/item&gt;&lt;item&gt;92&lt;/item&gt;&lt;item&gt;93&lt;/item&gt;&lt;item&gt;95&lt;/item&gt;&lt;item&gt;96&lt;/item&gt;&lt;item&gt;97&lt;/item&gt;&lt;item&gt;98&lt;/item&gt;&lt;item&gt;99&lt;/item&gt;&lt;item&gt;100&lt;/item&gt;&lt;item&gt;101&lt;/item&gt;&lt;item&gt;102&lt;/item&gt;&lt;item&gt;103&lt;/item&gt;&lt;item&gt;104&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4&lt;/item&gt;&lt;item&gt;135&lt;/item&gt;&lt;item&gt;136&lt;/item&gt;&lt;item&gt;137&lt;/item&gt;&lt;item&gt;138&lt;/item&gt;&lt;item&gt;139&lt;/item&gt;&lt;item&gt;140&lt;/item&gt;&lt;item&gt;148&lt;/item&gt;&lt;item&gt;151&lt;/item&gt;&lt;item&gt;154&lt;/item&gt;&lt;item&gt;156&lt;/item&gt;&lt;item&gt;157&lt;/item&gt;&lt;item&gt;158&lt;/item&gt;&lt;item&gt;159&lt;/item&gt;&lt;item&gt;160&lt;/item&gt;&lt;item&gt;163&lt;/item&gt;&lt;item&gt;164&lt;/item&gt;&lt;item&gt;165&lt;/item&gt;&lt;item&gt;166&lt;/item&gt;&lt;item&gt;168&lt;/item&gt;&lt;item&gt;170&lt;/item&gt;&lt;item&gt;171&lt;/item&gt;&lt;item&gt;172&lt;/item&gt;&lt;item&gt;173&lt;/item&gt;&lt;item&gt;174&lt;/item&gt;&lt;item&gt;175&lt;/item&gt;&lt;item&gt;176&lt;/item&gt;&lt;item&gt;177&lt;/item&gt;&lt;item&gt;178&lt;/item&gt;&lt;item&gt;180&lt;/item&gt;&lt;item&gt;183&lt;/item&gt;&lt;item&gt;184&lt;/item&gt;&lt;item&gt;185&lt;/item&gt;&lt;item&gt;187&lt;/item&gt;&lt;item&gt;188&lt;/item&gt;&lt;item&gt;189&lt;/item&gt;&lt;item&gt;191&lt;/item&gt;&lt;item&gt;192&lt;/item&gt;&lt;item&gt;193&lt;/item&gt;&lt;item&gt;194&lt;/item&gt;&lt;item&gt;195&lt;/item&gt;&lt;item&gt;196&lt;/item&gt;&lt;item&gt;197&lt;/item&gt;&lt;item&gt;198&lt;/item&gt;&lt;item&gt;199&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record-ids&gt;&lt;/item&gt;&lt;/Libraries&gt;"/>
  </w:docVars>
  <w:rsids>
    <w:rsidRoot w:val="00913FC7"/>
    <w:rsid w:val="000005EC"/>
    <w:rsid w:val="00001C27"/>
    <w:rsid w:val="0000222E"/>
    <w:rsid w:val="000031F0"/>
    <w:rsid w:val="000054E4"/>
    <w:rsid w:val="00006A72"/>
    <w:rsid w:val="00011A68"/>
    <w:rsid w:val="00012043"/>
    <w:rsid w:val="00013DDF"/>
    <w:rsid w:val="000149BD"/>
    <w:rsid w:val="00016A72"/>
    <w:rsid w:val="00023868"/>
    <w:rsid w:val="00023D60"/>
    <w:rsid w:val="00024AD9"/>
    <w:rsid w:val="00027B71"/>
    <w:rsid w:val="00030A7A"/>
    <w:rsid w:val="00030C52"/>
    <w:rsid w:val="00033C42"/>
    <w:rsid w:val="00035120"/>
    <w:rsid w:val="00037247"/>
    <w:rsid w:val="00040F20"/>
    <w:rsid w:val="00043202"/>
    <w:rsid w:val="000438B1"/>
    <w:rsid w:val="00047491"/>
    <w:rsid w:val="000509F5"/>
    <w:rsid w:val="00052474"/>
    <w:rsid w:val="00052A9F"/>
    <w:rsid w:val="0005360F"/>
    <w:rsid w:val="00054541"/>
    <w:rsid w:val="000545A8"/>
    <w:rsid w:val="000564CD"/>
    <w:rsid w:val="00056F9F"/>
    <w:rsid w:val="00062194"/>
    <w:rsid w:val="0006294C"/>
    <w:rsid w:val="00063F45"/>
    <w:rsid w:val="000662B5"/>
    <w:rsid w:val="00070FDA"/>
    <w:rsid w:val="000739E5"/>
    <w:rsid w:val="00075FC1"/>
    <w:rsid w:val="00077D4E"/>
    <w:rsid w:val="00086989"/>
    <w:rsid w:val="000923FD"/>
    <w:rsid w:val="00094716"/>
    <w:rsid w:val="000A04F2"/>
    <w:rsid w:val="000A099C"/>
    <w:rsid w:val="000A212B"/>
    <w:rsid w:val="000A49FE"/>
    <w:rsid w:val="000A613D"/>
    <w:rsid w:val="000A7B08"/>
    <w:rsid w:val="000B0D96"/>
    <w:rsid w:val="000B4923"/>
    <w:rsid w:val="000B72B9"/>
    <w:rsid w:val="000B7DAB"/>
    <w:rsid w:val="000C231C"/>
    <w:rsid w:val="000C247E"/>
    <w:rsid w:val="000C412B"/>
    <w:rsid w:val="000C7CD0"/>
    <w:rsid w:val="000D0413"/>
    <w:rsid w:val="000D1B28"/>
    <w:rsid w:val="000D1B8B"/>
    <w:rsid w:val="000D6221"/>
    <w:rsid w:val="000E33FE"/>
    <w:rsid w:val="000E3E8D"/>
    <w:rsid w:val="000E5D0E"/>
    <w:rsid w:val="000F1321"/>
    <w:rsid w:val="000F23FA"/>
    <w:rsid w:val="000F4411"/>
    <w:rsid w:val="000F44FF"/>
    <w:rsid w:val="000F5AFF"/>
    <w:rsid w:val="00103D76"/>
    <w:rsid w:val="00105599"/>
    <w:rsid w:val="00111E24"/>
    <w:rsid w:val="001130DC"/>
    <w:rsid w:val="00115613"/>
    <w:rsid w:val="001156AF"/>
    <w:rsid w:val="001160C4"/>
    <w:rsid w:val="00117386"/>
    <w:rsid w:val="0012100A"/>
    <w:rsid w:val="00121E72"/>
    <w:rsid w:val="00123F6B"/>
    <w:rsid w:val="00127AE7"/>
    <w:rsid w:val="001331AD"/>
    <w:rsid w:val="00133572"/>
    <w:rsid w:val="0013437C"/>
    <w:rsid w:val="0013566D"/>
    <w:rsid w:val="0013619C"/>
    <w:rsid w:val="0013656D"/>
    <w:rsid w:val="00136AEF"/>
    <w:rsid w:val="001378CC"/>
    <w:rsid w:val="00137FD7"/>
    <w:rsid w:val="0014264F"/>
    <w:rsid w:val="001436E8"/>
    <w:rsid w:val="001438C0"/>
    <w:rsid w:val="0014542C"/>
    <w:rsid w:val="00147C91"/>
    <w:rsid w:val="001501CF"/>
    <w:rsid w:val="0015285A"/>
    <w:rsid w:val="00154227"/>
    <w:rsid w:val="00157949"/>
    <w:rsid w:val="00162DCE"/>
    <w:rsid w:val="00164752"/>
    <w:rsid w:val="00164B49"/>
    <w:rsid w:val="00164D43"/>
    <w:rsid w:val="00167A97"/>
    <w:rsid w:val="00171857"/>
    <w:rsid w:val="00175C35"/>
    <w:rsid w:val="00177E62"/>
    <w:rsid w:val="00177E9D"/>
    <w:rsid w:val="00182952"/>
    <w:rsid w:val="00183FBD"/>
    <w:rsid w:val="00187679"/>
    <w:rsid w:val="00190613"/>
    <w:rsid w:val="001923CF"/>
    <w:rsid w:val="001942D2"/>
    <w:rsid w:val="00195B35"/>
    <w:rsid w:val="0019626C"/>
    <w:rsid w:val="001965FE"/>
    <w:rsid w:val="001A08A8"/>
    <w:rsid w:val="001A35F3"/>
    <w:rsid w:val="001A7DEF"/>
    <w:rsid w:val="001A7F59"/>
    <w:rsid w:val="001B1BBD"/>
    <w:rsid w:val="001B5A53"/>
    <w:rsid w:val="001B6159"/>
    <w:rsid w:val="001C510A"/>
    <w:rsid w:val="001C6FA6"/>
    <w:rsid w:val="001C7BA0"/>
    <w:rsid w:val="001D003E"/>
    <w:rsid w:val="001D0F2A"/>
    <w:rsid w:val="001D6C08"/>
    <w:rsid w:val="001E112B"/>
    <w:rsid w:val="001E2E5B"/>
    <w:rsid w:val="001E47AA"/>
    <w:rsid w:val="001F3A0E"/>
    <w:rsid w:val="001F7005"/>
    <w:rsid w:val="00201BF9"/>
    <w:rsid w:val="002021B3"/>
    <w:rsid w:val="002038A0"/>
    <w:rsid w:val="00205014"/>
    <w:rsid w:val="002065A6"/>
    <w:rsid w:val="00216A5B"/>
    <w:rsid w:val="0021708A"/>
    <w:rsid w:val="0022516D"/>
    <w:rsid w:val="00225D2C"/>
    <w:rsid w:val="00226494"/>
    <w:rsid w:val="002267BA"/>
    <w:rsid w:val="0023540D"/>
    <w:rsid w:val="00245702"/>
    <w:rsid w:val="00252C63"/>
    <w:rsid w:val="0025716D"/>
    <w:rsid w:val="00257FF9"/>
    <w:rsid w:val="00262168"/>
    <w:rsid w:val="00263575"/>
    <w:rsid w:val="00263ABE"/>
    <w:rsid w:val="00264835"/>
    <w:rsid w:val="002672E7"/>
    <w:rsid w:val="00274261"/>
    <w:rsid w:val="002769B3"/>
    <w:rsid w:val="00283064"/>
    <w:rsid w:val="00283F55"/>
    <w:rsid w:val="00286609"/>
    <w:rsid w:val="002918C4"/>
    <w:rsid w:val="00292854"/>
    <w:rsid w:val="002A15AA"/>
    <w:rsid w:val="002A42A2"/>
    <w:rsid w:val="002A4C80"/>
    <w:rsid w:val="002A6EF1"/>
    <w:rsid w:val="002A7702"/>
    <w:rsid w:val="002B3FB5"/>
    <w:rsid w:val="002B6193"/>
    <w:rsid w:val="002B697C"/>
    <w:rsid w:val="002B6F3A"/>
    <w:rsid w:val="002C49BD"/>
    <w:rsid w:val="002C7D64"/>
    <w:rsid w:val="002D4070"/>
    <w:rsid w:val="002E5DEA"/>
    <w:rsid w:val="002E75B5"/>
    <w:rsid w:val="002E7866"/>
    <w:rsid w:val="002F4036"/>
    <w:rsid w:val="002F5B4D"/>
    <w:rsid w:val="003007EF"/>
    <w:rsid w:val="003046D2"/>
    <w:rsid w:val="00305814"/>
    <w:rsid w:val="00314429"/>
    <w:rsid w:val="00314C92"/>
    <w:rsid w:val="00315B1C"/>
    <w:rsid w:val="003164E1"/>
    <w:rsid w:val="00316739"/>
    <w:rsid w:val="003168BB"/>
    <w:rsid w:val="00321D0E"/>
    <w:rsid w:val="003344DC"/>
    <w:rsid w:val="00335CDC"/>
    <w:rsid w:val="00344C2C"/>
    <w:rsid w:val="00345400"/>
    <w:rsid w:val="00353DFF"/>
    <w:rsid w:val="00354572"/>
    <w:rsid w:val="00354A6B"/>
    <w:rsid w:val="003555F8"/>
    <w:rsid w:val="003571CE"/>
    <w:rsid w:val="0036178C"/>
    <w:rsid w:val="003626C2"/>
    <w:rsid w:val="00364271"/>
    <w:rsid w:val="00370106"/>
    <w:rsid w:val="003739C1"/>
    <w:rsid w:val="003746C1"/>
    <w:rsid w:val="00374A0F"/>
    <w:rsid w:val="003756BB"/>
    <w:rsid w:val="00376DBD"/>
    <w:rsid w:val="00377BF2"/>
    <w:rsid w:val="0038034F"/>
    <w:rsid w:val="00386D75"/>
    <w:rsid w:val="003876CA"/>
    <w:rsid w:val="00391B0B"/>
    <w:rsid w:val="003935B7"/>
    <w:rsid w:val="00393915"/>
    <w:rsid w:val="003973C5"/>
    <w:rsid w:val="003A2CB8"/>
    <w:rsid w:val="003A5997"/>
    <w:rsid w:val="003B0D6E"/>
    <w:rsid w:val="003B22DE"/>
    <w:rsid w:val="003B6722"/>
    <w:rsid w:val="003C0840"/>
    <w:rsid w:val="003C4A38"/>
    <w:rsid w:val="003C7D37"/>
    <w:rsid w:val="003D040E"/>
    <w:rsid w:val="003D0B17"/>
    <w:rsid w:val="003D2A60"/>
    <w:rsid w:val="003D49C9"/>
    <w:rsid w:val="003D5BEA"/>
    <w:rsid w:val="003E124C"/>
    <w:rsid w:val="003E1F4D"/>
    <w:rsid w:val="003E249D"/>
    <w:rsid w:val="003E47DD"/>
    <w:rsid w:val="003E6D85"/>
    <w:rsid w:val="003F27F7"/>
    <w:rsid w:val="003F280E"/>
    <w:rsid w:val="003F3282"/>
    <w:rsid w:val="003F4044"/>
    <w:rsid w:val="003F6428"/>
    <w:rsid w:val="00403737"/>
    <w:rsid w:val="00404BE4"/>
    <w:rsid w:val="004172F2"/>
    <w:rsid w:val="0042045D"/>
    <w:rsid w:val="004254EB"/>
    <w:rsid w:val="0043020D"/>
    <w:rsid w:val="004306D9"/>
    <w:rsid w:val="004324AB"/>
    <w:rsid w:val="00435FD0"/>
    <w:rsid w:val="00441868"/>
    <w:rsid w:val="00443ECD"/>
    <w:rsid w:val="004445F5"/>
    <w:rsid w:val="004462B9"/>
    <w:rsid w:val="00452452"/>
    <w:rsid w:val="0045278F"/>
    <w:rsid w:val="00453416"/>
    <w:rsid w:val="00455651"/>
    <w:rsid w:val="0045609B"/>
    <w:rsid w:val="00457E89"/>
    <w:rsid w:val="00460693"/>
    <w:rsid w:val="00462C6A"/>
    <w:rsid w:val="00463164"/>
    <w:rsid w:val="00463DE2"/>
    <w:rsid w:val="00472B62"/>
    <w:rsid w:val="00475EAF"/>
    <w:rsid w:val="00476C78"/>
    <w:rsid w:val="00483069"/>
    <w:rsid w:val="00484BAD"/>
    <w:rsid w:val="00485D0E"/>
    <w:rsid w:val="00486996"/>
    <w:rsid w:val="00486C9F"/>
    <w:rsid w:val="004878C4"/>
    <w:rsid w:val="004879C1"/>
    <w:rsid w:val="00487A73"/>
    <w:rsid w:val="00490A14"/>
    <w:rsid w:val="00493370"/>
    <w:rsid w:val="00493E81"/>
    <w:rsid w:val="004944BF"/>
    <w:rsid w:val="00495319"/>
    <w:rsid w:val="00496DEF"/>
    <w:rsid w:val="004A1758"/>
    <w:rsid w:val="004A297D"/>
    <w:rsid w:val="004A322A"/>
    <w:rsid w:val="004A34A3"/>
    <w:rsid w:val="004A62AA"/>
    <w:rsid w:val="004B0824"/>
    <w:rsid w:val="004B1CB4"/>
    <w:rsid w:val="004B59A4"/>
    <w:rsid w:val="004C1255"/>
    <w:rsid w:val="004C3D1E"/>
    <w:rsid w:val="004C7EA8"/>
    <w:rsid w:val="004D15F2"/>
    <w:rsid w:val="004D4D9D"/>
    <w:rsid w:val="004D633C"/>
    <w:rsid w:val="004D7CB1"/>
    <w:rsid w:val="004E7652"/>
    <w:rsid w:val="004F152A"/>
    <w:rsid w:val="004F6517"/>
    <w:rsid w:val="004F787A"/>
    <w:rsid w:val="00502EBB"/>
    <w:rsid w:val="005060A7"/>
    <w:rsid w:val="005072AD"/>
    <w:rsid w:val="005101BA"/>
    <w:rsid w:val="00512DE9"/>
    <w:rsid w:val="00513C8B"/>
    <w:rsid w:val="005151ED"/>
    <w:rsid w:val="005201B9"/>
    <w:rsid w:val="00523A0C"/>
    <w:rsid w:val="00523F40"/>
    <w:rsid w:val="005251C9"/>
    <w:rsid w:val="00530662"/>
    <w:rsid w:val="005309E5"/>
    <w:rsid w:val="005312BA"/>
    <w:rsid w:val="00535E14"/>
    <w:rsid w:val="00542116"/>
    <w:rsid w:val="005429C8"/>
    <w:rsid w:val="00544714"/>
    <w:rsid w:val="00546048"/>
    <w:rsid w:val="005524D4"/>
    <w:rsid w:val="00555A75"/>
    <w:rsid w:val="00556360"/>
    <w:rsid w:val="00562E2F"/>
    <w:rsid w:val="005635C1"/>
    <w:rsid w:val="005666E9"/>
    <w:rsid w:val="005673CB"/>
    <w:rsid w:val="00573954"/>
    <w:rsid w:val="00577138"/>
    <w:rsid w:val="0057786E"/>
    <w:rsid w:val="005778F9"/>
    <w:rsid w:val="00580158"/>
    <w:rsid w:val="00580273"/>
    <w:rsid w:val="005816D5"/>
    <w:rsid w:val="005848A5"/>
    <w:rsid w:val="00587C65"/>
    <w:rsid w:val="00591255"/>
    <w:rsid w:val="0059145C"/>
    <w:rsid w:val="00593582"/>
    <w:rsid w:val="005940D2"/>
    <w:rsid w:val="005948B3"/>
    <w:rsid w:val="005960C6"/>
    <w:rsid w:val="0059624C"/>
    <w:rsid w:val="005A1437"/>
    <w:rsid w:val="005A42F4"/>
    <w:rsid w:val="005A69E4"/>
    <w:rsid w:val="005B4130"/>
    <w:rsid w:val="005C1C05"/>
    <w:rsid w:val="005C28CD"/>
    <w:rsid w:val="005C3E8A"/>
    <w:rsid w:val="005D0E42"/>
    <w:rsid w:val="005D2883"/>
    <w:rsid w:val="005D7B07"/>
    <w:rsid w:val="005E0F19"/>
    <w:rsid w:val="005E12EF"/>
    <w:rsid w:val="005E586A"/>
    <w:rsid w:val="005E5B7E"/>
    <w:rsid w:val="005E7A33"/>
    <w:rsid w:val="005F2882"/>
    <w:rsid w:val="005F6CA9"/>
    <w:rsid w:val="005F718F"/>
    <w:rsid w:val="0060236F"/>
    <w:rsid w:val="00603437"/>
    <w:rsid w:val="00605817"/>
    <w:rsid w:val="00612D38"/>
    <w:rsid w:val="00616F09"/>
    <w:rsid w:val="00617527"/>
    <w:rsid w:val="006227BC"/>
    <w:rsid w:val="0063022A"/>
    <w:rsid w:val="00631B2C"/>
    <w:rsid w:val="00635002"/>
    <w:rsid w:val="00635900"/>
    <w:rsid w:val="00636153"/>
    <w:rsid w:val="00640311"/>
    <w:rsid w:val="0064036E"/>
    <w:rsid w:val="00646F70"/>
    <w:rsid w:val="00647FE8"/>
    <w:rsid w:val="00651470"/>
    <w:rsid w:val="006543B9"/>
    <w:rsid w:val="006546C6"/>
    <w:rsid w:val="006559D3"/>
    <w:rsid w:val="00662D45"/>
    <w:rsid w:val="006643D2"/>
    <w:rsid w:val="00664404"/>
    <w:rsid w:val="00667942"/>
    <w:rsid w:val="0067353A"/>
    <w:rsid w:val="006751A2"/>
    <w:rsid w:val="00681F66"/>
    <w:rsid w:val="006850F2"/>
    <w:rsid w:val="00687396"/>
    <w:rsid w:val="00690D4B"/>
    <w:rsid w:val="00694696"/>
    <w:rsid w:val="006959BE"/>
    <w:rsid w:val="006972FC"/>
    <w:rsid w:val="006A6490"/>
    <w:rsid w:val="006A6DD6"/>
    <w:rsid w:val="006A721D"/>
    <w:rsid w:val="006B36C9"/>
    <w:rsid w:val="006C0237"/>
    <w:rsid w:val="006C0CC5"/>
    <w:rsid w:val="006C0CE9"/>
    <w:rsid w:val="006C11D3"/>
    <w:rsid w:val="006C2088"/>
    <w:rsid w:val="006C2E45"/>
    <w:rsid w:val="006C3C19"/>
    <w:rsid w:val="006C3ED7"/>
    <w:rsid w:val="006C5357"/>
    <w:rsid w:val="006C7A9C"/>
    <w:rsid w:val="006D2AE0"/>
    <w:rsid w:val="006D3FDE"/>
    <w:rsid w:val="006D6251"/>
    <w:rsid w:val="006D6EDB"/>
    <w:rsid w:val="006E35FE"/>
    <w:rsid w:val="006E456A"/>
    <w:rsid w:val="006E4D55"/>
    <w:rsid w:val="006E6FFE"/>
    <w:rsid w:val="006F488A"/>
    <w:rsid w:val="00700094"/>
    <w:rsid w:val="007028FB"/>
    <w:rsid w:val="00704B7B"/>
    <w:rsid w:val="00706C00"/>
    <w:rsid w:val="00707C7A"/>
    <w:rsid w:val="00707E32"/>
    <w:rsid w:val="00717829"/>
    <w:rsid w:val="00720303"/>
    <w:rsid w:val="00721CF5"/>
    <w:rsid w:val="007250AB"/>
    <w:rsid w:val="007256E8"/>
    <w:rsid w:val="00726017"/>
    <w:rsid w:val="0073262C"/>
    <w:rsid w:val="00733993"/>
    <w:rsid w:val="0073447C"/>
    <w:rsid w:val="00734ABB"/>
    <w:rsid w:val="007438B3"/>
    <w:rsid w:val="00744F17"/>
    <w:rsid w:val="007466C2"/>
    <w:rsid w:val="00754210"/>
    <w:rsid w:val="007556C5"/>
    <w:rsid w:val="00755A3F"/>
    <w:rsid w:val="00755F79"/>
    <w:rsid w:val="00763739"/>
    <w:rsid w:val="00764505"/>
    <w:rsid w:val="007647CE"/>
    <w:rsid w:val="007701AC"/>
    <w:rsid w:val="00773CDD"/>
    <w:rsid w:val="00780417"/>
    <w:rsid w:val="007871D7"/>
    <w:rsid w:val="00791D5A"/>
    <w:rsid w:val="00791DFE"/>
    <w:rsid w:val="007A1CEB"/>
    <w:rsid w:val="007A2465"/>
    <w:rsid w:val="007A31F0"/>
    <w:rsid w:val="007A406D"/>
    <w:rsid w:val="007A7411"/>
    <w:rsid w:val="007B190F"/>
    <w:rsid w:val="007B2E4F"/>
    <w:rsid w:val="007B3F2D"/>
    <w:rsid w:val="007B6D4C"/>
    <w:rsid w:val="007C0B1C"/>
    <w:rsid w:val="007C2FC6"/>
    <w:rsid w:val="007C33B6"/>
    <w:rsid w:val="007D0E8A"/>
    <w:rsid w:val="007D12AD"/>
    <w:rsid w:val="007D3E56"/>
    <w:rsid w:val="007E0270"/>
    <w:rsid w:val="007E40BE"/>
    <w:rsid w:val="007E4BC0"/>
    <w:rsid w:val="007E6EF8"/>
    <w:rsid w:val="007F28F4"/>
    <w:rsid w:val="007F5DBB"/>
    <w:rsid w:val="007F62A4"/>
    <w:rsid w:val="007F735E"/>
    <w:rsid w:val="008009BF"/>
    <w:rsid w:val="0080211D"/>
    <w:rsid w:val="00804E41"/>
    <w:rsid w:val="00804FB6"/>
    <w:rsid w:val="0081185C"/>
    <w:rsid w:val="008134C6"/>
    <w:rsid w:val="008143CA"/>
    <w:rsid w:val="008165AB"/>
    <w:rsid w:val="00820FCF"/>
    <w:rsid w:val="008210CE"/>
    <w:rsid w:val="0082226B"/>
    <w:rsid w:val="00822BFF"/>
    <w:rsid w:val="00835399"/>
    <w:rsid w:val="00837A82"/>
    <w:rsid w:val="00840580"/>
    <w:rsid w:val="00841675"/>
    <w:rsid w:val="00842A8E"/>
    <w:rsid w:val="00844268"/>
    <w:rsid w:val="00846061"/>
    <w:rsid w:val="0085208D"/>
    <w:rsid w:val="008523C8"/>
    <w:rsid w:val="00853F73"/>
    <w:rsid w:val="008543B2"/>
    <w:rsid w:val="00856692"/>
    <w:rsid w:val="0086394A"/>
    <w:rsid w:val="0086466F"/>
    <w:rsid w:val="00867902"/>
    <w:rsid w:val="00871D71"/>
    <w:rsid w:val="00873C7B"/>
    <w:rsid w:val="008753EC"/>
    <w:rsid w:val="00876446"/>
    <w:rsid w:val="00876767"/>
    <w:rsid w:val="00883AFD"/>
    <w:rsid w:val="008931F9"/>
    <w:rsid w:val="00896D90"/>
    <w:rsid w:val="008A05F7"/>
    <w:rsid w:val="008A3DA1"/>
    <w:rsid w:val="008A56B0"/>
    <w:rsid w:val="008B52B9"/>
    <w:rsid w:val="008C1DA9"/>
    <w:rsid w:val="008C202C"/>
    <w:rsid w:val="008C2575"/>
    <w:rsid w:val="008D04B5"/>
    <w:rsid w:val="008D5421"/>
    <w:rsid w:val="008D7641"/>
    <w:rsid w:val="008E05E1"/>
    <w:rsid w:val="008E09E1"/>
    <w:rsid w:val="008E36A2"/>
    <w:rsid w:val="008E5B85"/>
    <w:rsid w:val="008E7F02"/>
    <w:rsid w:val="008F5AC5"/>
    <w:rsid w:val="008F6EC6"/>
    <w:rsid w:val="00905169"/>
    <w:rsid w:val="00913FC7"/>
    <w:rsid w:val="0091538D"/>
    <w:rsid w:val="009224AC"/>
    <w:rsid w:val="00931EEC"/>
    <w:rsid w:val="00933EFE"/>
    <w:rsid w:val="00934203"/>
    <w:rsid w:val="009344DB"/>
    <w:rsid w:val="00935AB2"/>
    <w:rsid w:val="009371A5"/>
    <w:rsid w:val="0093722D"/>
    <w:rsid w:val="00937901"/>
    <w:rsid w:val="00940FFC"/>
    <w:rsid w:val="00941AAF"/>
    <w:rsid w:val="00944491"/>
    <w:rsid w:val="009459A0"/>
    <w:rsid w:val="009508B5"/>
    <w:rsid w:val="00952847"/>
    <w:rsid w:val="00952CCE"/>
    <w:rsid w:val="00954041"/>
    <w:rsid w:val="0095764C"/>
    <w:rsid w:val="009605C6"/>
    <w:rsid w:val="009617A4"/>
    <w:rsid w:val="00963435"/>
    <w:rsid w:val="00965E5B"/>
    <w:rsid w:val="009676C8"/>
    <w:rsid w:val="009704F1"/>
    <w:rsid w:val="00972473"/>
    <w:rsid w:val="00974C79"/>
    <w:rsid w:val="0097546D"/>
    <w:rsid w:val="00977B5B"/>
    <w:rsid w:val="00981ED9"/>
    <w:rsid w:val="009840B7"/>
    <w:rsid w:val="00984B29"/>
    <w:rsid w:val="00985BFD"/>
    <w:rsid w:val="009864D8"/>
    <w:rsid w:val="00991796"/>
    <w:rsid w:val="00991B63"/>
    <w:rsid w:val="00992DC3"/>
    <w:rsid w:val="00996803"/>
    <w:rsid w:val="009A2730"/>
    <w:rsid w:val="009B0871"/>
    <w:rsid w:val="009B1191"/>
    <w:rsid w:val="009B37BD"/>
    <w:rsid w:val="009B4967"/>
    <w:rsid w:val="009B6BA8"/>
    <w:rsid w:val="009B734F"/>
    <w:rsid w:val="009C0A53"/>
    <w:rsid w:val="009C135C"/>
    <w:rsid w:val="009C16CE"/>
    <w:rsid w:val="009C2F93"/>
    <w:rsid w:val="009C5607"/>
    <w:rsid w:val="009C7283"/>
    <w:rsid w:val="009D0155"/>
    <w:rsid w:val="009D47AB"/>
    <w:rsid w:val="009D491C"/>
    <w:rsid w:val="009D7CAD"/>
    <w:rsid w:val="009E1BD4"/>
    <w:rsid w:val="009E2CBB"/>
    <w:rsid w:val="009E31CF"/>
    <w:rsid w:val="009E3EB1"/>
    <w:rsid w:val="009E4A9B"/>
    <w:rsid w:val="009F06EA"/>
    <w:rsid w:val="009F36EB"/>
    <w:rsid w:val="009F6681"/>
    <w:rsid w:val="009F7493"/>
    <w:rsid w:val="009F76A2"/>
    <w:rsid w:val="00A0243D"/>
    <w:rsid w:val="00A02BF5"/>
    <w:rsid w:val="00A03AEC"/>
    <w:rsid w:val="00A059D3"/>
    <w:rsid w:val="00A100D9"/>
    <w:rsid w:val="00A11893"/>
    <w:rsid w:val="00A15D66"/>
    <w:rsid w:val="00A17F67"/>
    <w:rsid w:val="00A21396"/>
    <w:rsid w:val="00A219B3"/>
    <w:rsid w:val="00A2383C"/>
    <w:rsid w:val="00A23AD5"/>
    <w:rsid w:val="00A242FA"/>
    <w:rsid w:val="00A26EED"/>
    <w:rsid w:val="00A26FE9"/>
    <w:rsid w:val="00A31789"/>
    <w:rsid w:val="00A326FF"/>
    <w:rsid w:val="00A327DF"/>
    <w:rsid w:val="00A32C6B"/>
    <w:rsid w:val="00A3528E"/>
    <w:rsid w:val="00A37C85"/>
    <w:rsid w:val="00A41528"/>
    <w:rsid w:val="00A448E9"/>
    <w:rsid w:val="00A51255"/>
    <w:rsid w:val="00A5167E"/>
    <w:rsid w:val="00A54438"/>
    <w:rsid w:val="00A56B3D"/>
    <w:rsid w:val="00A67171"/>
    <w:rsid w:val="00A677CB"/>
    <w:rsid w:val="00A71A28"/>
    <w:rsid w:val="00A73798"/>
    <w:rsid w:val="00A76BF6"/>
    <w:rsid w:val="00A80249"/>
    <w:rsid w:val="00A80739"/>
    <w:rsid w:val="00A808FD"/>
    <w:rsid w:val="00A81EDF"/>
    <w:rsid w:val="00A829A2"/>
    <w:rsid w:val="00A872ED"/>
    <w:rsid w:val="00A9522F"/>
    <w:rsid w:val="00AA10D1"/>
    <w:rsid w:val="00AA3626"/>
    <w:rsid w:val="00AA49D6"/>
    <w:rsid w:val="00AA530D"/>
    <w:rsid w:val="00AA5480"/>
    <w:rsid w:val="00AB07C0"/>
    <w:rsid w:val="00AB217C"/>
    <w:rsid w:val="00AB21BB"/>
    <w:rsid w:val="00AB29E2"/>
    <w:rsid w:val="00AC124E"/>
    <w:rsid w:val="00AC49E4"/>
    <w:rsid w:val="00AD07E3"/>
    <w:rsid w:val="00AD22AB"/>
    <w:rsid w:val="00AE2D48"/>
    <w:rsid w:val="00AE6F82"/>
    <w:rsid w:val="00AE7ABD"/>
    <w:rsid w:val="00AF036F"/>
    <w:rsid w:val="00AF06EA"/>
    <w:rsid w:val="00AF114A"/>
    <w:rsid w:val="00AF1C23"/>
    <w:rsid w:val="00AF260B"/>
    <w:rsid w:val="00AF4B56"/>
    <w:rsid w:val="00AF543D"/>
    <w:rsid w:val="00AF58A6"/>
    <w:rsid w:val="00AF7C32"/>
    <w:rsid w:val="00B00447"/>
    <w:rsid w:val="00B0257B"/>
    <w:rsid w:val="00B0552B"/>
    <w:rsid w:val="00B07A0D"/>
    <w:rsid w:val="00B137E0"/>
    <w:rsid w:val="00B15343"/>
    <w:rsid w:val="00B23C6C"/>
    <w:rsid w:val="00B23D0B"/>
    <w:rsid w:val="00B31E1D"/>
    <w:rsid w:val="00B37CAC"/>
    <w:rsid w:val="00B40D1D"/>
    <w:rsid w:val="00B455AE"/>
    <w:rsid w:val="00B46D76"/>
    <w:rsid w:val="00B47789"/>
    <w:rsid w:val="00B508B9"/>
    <w:rsid w:val="00B532F0"/>
    <w:rsid w:val="00B53677"/>
    <w:rsid w:val="00B53AA4"/>
    <w:rsid w:val="00B53DA7"/>
    <w:rsid w:val="00B5497A"/>
    <w:rsid w:val="00B560CF"/>
    <w:rsid w:val="00B56B4B"/>
    <w:rsid w:val="00B62CFF"/>
    <w:rsid w:val="00B6441D"/>
    <w:rsid w:val="00B65B76"/>
    <w:rsid w:val="00B66929"/>
    <w:rsid w:val="00B70E9B"/>
    <w:rsid w:val="00B7339C"/>
    <w:rsid w:val="00B74AB0"/>
    <w:rsid w:val="00B7528A"/>
    <w:rsid w:val="00B759EA"/>
    <w:rsid w:val="00B77D3F"/>
    <w:rsid w:val="00B801EA"/>
    <w:rsid w:val="00B8051C"/>
    <w:rsid w:val="00B80C49"/>
    <w:rsid w:val="00B81DF1"/>
    <w:rsid w:val="00B831FA"/>
    <w:rsid w:val="00B83FA3"/>
    <w:rsid w:val="00B879D8"/>
    <w:rsid w:val="00B91C49"/>
    <w:rsid w:val="00B92049"/>
    <w:rsid w:val="00B924F5"/>
    <w:rsid w:val="00B9309B"/>
    <w:rsid w:val="00B94BB7"/>
    <w:rsid w:val="00B94BBE"/>
    <w:rsid w:val="00B95256"/>
    <w:rsid w:val="00B95C2F"/>
    <w:rsid w:val="00B97398"/>
    <w:rsid w:val="00BA0B59"/>
    <w:rsid w:val="00BA11A2"/>
    <w:rsid w:val="00BA20DC"/>
    <w:rsid w:val="00BA64B8"/>
    <w:rsid w:val="00BA6FC4"/>
    <w:rsid w:val="00BA766D"/>
    <w:rsid w:val="00BA7DC6"/>
    <w:rsid w:val="00BB0B4C"/>
    <w:rsid w:val="00BB1C33"/>
    <w:rsid w:val="00BB2FD7"/>
    <w:rsid w:val="00BB3AB2"/>
    <w:rsid w:val="00BB4B2E"/>
    <w:rsid w:val="00BB4FF3"/>
    <w:rsid w:val="00BB68F2"/>
    <w:rsid w:val="00BB6FB0"/>
    <w:rsid w:val="00BC05B5"/>
    <w:rsid w:val="00BD0112"/>
    <w:rsid w:val="00BD1E07"/>
    <w:rsid w:val="00BD5EBC"/>
    <w:rsid w:val="00BE01A9"/>
    <w:rsid w:val="00BE4C95"/>
    <w:rsid w:val="00BF004A"/>
    <w:rsid w:val="00BF05C1"/>
    <w:rsid w:val="00BF141E"/>
    <w:rsid w:val="00BF328E"/>
    <w:rsid w:val="00BF60E4"/>
    <w:rsid w:val="00BF7654"/>
    <w:rsid w:val="00BF7D8A"/>
    <w:rsid w:val="00C01C65"/>
    <w:rsid w:val="00C01F5E"/>
    <w:rsid w:val="00C023FE"/>
    <w:rsid w:val="00C05DBE"/>
    <w:rsid w:val="00C07B26"/>
    <w:rsid w:val="00C121C8"/>
    <w:rsid w:val="00C17B26"/>
    <w:rsid w:val="00C204D3"/>
    <w:rsid w:val="00C22931"/>
    <w:rsid w:val="00C24CD9"/>
    <w:rsid w:val="00C255A8"/>
    <w:rsid w:val="00C25EA8"/>
    <w:rsid w:val="00C276E1"/>
    <w:rsid w:val="00C3228F"/>
    <w:rsid w:val="00C3268B"/>
    <w:rsid w:val="00C3295B"/>
    <w:rsid w:val="00C343A0"/>
    <w:rsid w:val="00C35F13"/>
    <w:rsid w:val="00C366E0"/>
    <w:rsid w:val="00C36E2C"/>
    <w:rsid w:val="00C370E9"/>
    <w:rsid w:val="00C40E66"/>
    <w:rsid w:val="00C42E1D"/>
    <w:rsid w:val="00C46BAC"/>
    <w:rsid w:val="00C4741B"/>
    <w:rsid w:val="00C51CF6"/>
    <w:rsid w:val="00C52927"/>
    <w:rsid w:val="00C55926"/>
    <w:rsid w:val="00C64F5F"/>
    <w:rsid w:val="00C668C9"/>
    <w:rsid w:val="00C67F36"/>
    <w:rsid w:val="00C75228"/>
    <w:rsid w:val="00C83B2E"/>
    <w:rsid w:val="00C85B75"/>
    <w:rsid w:val="00C87F1A"/>
    <w:rsid w:val="00C916AE"/>
    <w:rsid w:val="00C94C9A"/>
    <w:rsid w:val="00C94F93"/>
    <w:rsid w:val="00C97E51"/>
    <w:rsid w:val="00CA2083"/>
    <w:rsid w:val="00CA649C"/>
    <w:rsid w:val="00CB0AF9"/>
    <w:rsid w:val="00CB1B2A"/>
    <w:rsid w:val="00CC67CA"/>
    <w:rsid w:val="00CD26E4"/>
    <w:rsid w:val="00CD545C"/>
    <w:rsid w:val="00CE0FFB"/>
    <w:rsid w:val="00CE40C5"/>
    <w:rsid w:val="00CE45BC"/>
    <w:rsid w:val="00CE45D0"/>
    <w:rsid w:val="00CF12FC"/>
    <w:rsid w:val="00CF4922"/>
    <w:rsid w:val="00CF6FC9"/>
    <w:rsid w:val="00D0146C"/>
    <w:rsid w:val="00D0198E"/>
    <w:rsid w:val="00D01C36"/>
    <w:rsid w:val="00D02496"/>
    <w:rsid w:val="00D02DC1"/>
    <w:rsid w:val="00D05F33"/>
    <w:rsid w:val="00D103AC"/>
    <w:rsid w:val="00D13E49"/>
    <w:rsid w:val="00D22406"/>
    <w:rsid w:val="00D2377F"/>
    <w:rsid w:val="00D27CA6"/>
    <w:rsid w:val="00D30212"/>
    <w:rsid w:val="00D31C95"/>
    <w:rsid w:val="00D32DF5"/>
    <w:rsid w:val="00D40BFC"/>
    <w:rsid w:val="00D40E11"/>
    <w:rsid w:val="00D45A58"/>
    <w:rsid w:val="00D5067D"/>
    <w:rsid w:val="00D51186"/>
    <w:rsid w:val="00D577BE"/>
    <w:rsid w:val="00D619DB"/>
    <w:rsid w:val="00D61B65"/>
    <w:rsid w:val="00D620F8"/>
    <w:rsid w:val="00D62D37"/>
    <w:rsid w:val="00D630F1"/>
    <w:rsid w:val="00D633D9"/>
    <w:rsid w:val="00D64199"/>
    <w:rsid w:val="00D661F8"/>
    <w:rsid w:val="00D71ED3"/>
    <w:rsid w:val="00D762D9"/>
    <w:rsid w:val="00D803B5"/>
    <w:rsid w:val="00D80CF2"/>
    <w:rsid w:val="00D82336"/>
    <w:rsid w:val="00D82DBC"/>
    <w:rsid w:val="00D838F0"/>
    <w:rsid w:val="00D839C4"/>
    <w:rsid w:val="00D86067"/>
    <w:rsid w:val="00D87233"/>
    <w:rsid w:val="00D87A01"/>
    <w:rsid w:val="00D9123A"/>
    <w:rsid w:val="00D9416F"/>
    <w:rsid w:val="00D960BE"/>
    <w:rsid w:val="00D967D7"/>
    <w:rsid w:val="00D97C01"/>
    <w:rsid w:val="00DB2489"/>
    <w:rsid w:val="00DB2A99"/>
    <w:rsid w:val="00DB4161"/>
    <w:rsid w:val="00DC099B"/>
    <w:rsid w:val="00DC0DC2"/>
    <w:rsid w:val="00DC1773"/>
    <w:rsid w:val="00DC1BBB"/>
    <w:rsid w:val="00DC249D"/>
    <w:rsid w:val="00DC4C50"/>
    <w:rsid w:val="00DC4CDA"/>
    <w:rsid w:val="00DC5B9B"/>
    <w:rsid w:val="00DC6562"/>
    <w:rsid w:val="00DD1E43"/>
    <w:rsid w:val="00DD289B"/>
    <w:rsid w:val="00DD4320"/>
    <w:rsid w:val="00DD65AE"/>
    <w:rsid w:val="00DD685C"/>
    <w:rsid w:val="00DD70E7"/>
    <w:rsid w:val="00DE2A9B"/>
    <w:rsid w:val="00DE5633"/>
    <w:rsid w:val="00DE5735"/>
    <w:rsid w:val="00DF1607"/>
    <w:rsid w:val="00DF5A11"/>
    <w:rsid w:val="00DF628B"/>
    <w:rsid w:val="00E01DBE"/>
    <w:rsid w:val="00E022FF"/>
    <w:rsid w:val="00E02E0A"/>
    <w:rsid w:val="00E039DD"/>
    <w:rsid w:val="00E03F46"/>
    <w:rsid w:val="00E07839"/>
    <w:rsid w:val="00E1040B"/>
    <w:rsid w:val="00E14A14"/>
    <w:rsid w:val="00E14F6C"/>
    <w:rsid w:val="00E15392"/>
    <w:rsid w:val="00E1601A"/>
    <w:rsid w:val="00E21C55"/>
    <w:rsid w:val="00E227AB"/>
    <w:rsid w:val="00E308CB"/>
    <w:rsid w:val="00E33A76"/>
    <w:rsid w:val="00E33C51"/>
    <w:rsid w:val="00E36320"/>
    <w:rsid w:val="00E40792"/>
    <w:rsid w:val="00E42C8B"/>
    <w:rsid w:val="00E44488"/>
    <w:rsid w:val="00E446D8"/>
    <w:rsid w:val="00E457DF"/>
    <w:rsid w:val="00E464DC"/>
    <w:rsid w:val="00E46A63"/>
    <w:rsid w:val="00E52646"/>
    <w:rsid w:val="00E536CC"/>
    <w:rsid w:val="00E55384"/>
    <w:rsid w:val="00E600EC"/>
    <w:rsid w:val="00E62527"/>
    <w:rsid w:val="00E7068C"/>
    <w:rsid w:val="00E70CD7"/>
    <w:rsid w:val="00E7228C"/>
    <w:rsid w:val="00E75234"/>
    <w:rsid w:val="00E759CA"/>
    <w:rsid w:val="00E9779E"/>
    <w:rsid w:val="00EA4114"/>
    <w:rsid w:val="00EA4D2C"/>
    <w:rsid w:val="00EA6B12"/>
    <w:rsid w:val="00EA6F94"/>
    <w:rsid w:val="00EA7065"/>
    <w:rsid w:val="00EB50CC"/>
    <w:rsid w:val="00EB56BF"/>
    <w:rsid w:val="00EC34B7"/>
    <w:rsid w:val="00ED2E53"/>
    <w:rsid w:val="00ED363C"/>
    <w:rsid w:val="00ED5643"/>
    <w:rsid w:val="00ED5AF3"/>
    <w:rsid w:val="00EE71FE"/>
    <w:rsid w:val="00EE7D8E"/>
    <w:rsid w:val="00EF1D74"/>
    <w:rsid w:val="00EF23E4"/>
    <w:rsid w:val="00EF3E4D"/>
    <w:rsid w:val="00EF5251"/>
    <w:rsid w:val="00EF5C93"/>
    <w:rsid w:val="00F022B2"/>
    <w:rsid w:val="00F04C64"/>
    <w:rsid w:val="00F13566"/>
    <w:rsid w:val="00F2124B"/>
    <w:rsid w:val="00F2539B"/>
    <w:rsid w:val="00F32989"/>
    <w:rsid w:val="00F37C43"/>
    <w:rsid w:val="00F41579"/>
    <w:rsid w:val="00F430AA"/>
    <w:rsid w:val="00F503B8"/>
    <w:rsid w:val="00F510E7"/>
    <w:rsid w:val="00F51FCE"/>
    <w:rsid w:val="00F53043"/>
    <w:rsid w:val="00F57FB5"/>
    <w:rsid w:val="00F601EF"/>
    <w:rsid w:val="00F610A6"/>
    <w:rsid w:val="00F61121"/>
    <w:rsid w:val="00F617ED"/>
    <w:rsid w:val="00F65A9C"/>
    <w:rsid w:val="00F67C89"/>
    <w:rsid w:val="00F71122"/>
    <w:rsid w:val="00F7133A"/>
    <w:rsid w:val="00F72690"/>
    <w:rsid w:val="00F748D3"/>
    <w:rsid w:val="00F763DB"/>
    <w:rsid w:val="00F842D1"/>
    <w:rsid w:val="00F865CC"/>
    <w:rsid w:val="00F91D5E"/>
    <w:rsid w:val="00F958D7"/>
    <w:rsid w:val="00F969A0"/>
    <w:rsid w:val="00FA035C"/>
    <w:rsid w:val="00FA152A"/>
    <w:rsid w:val="00FA6856"/>
    <w:rsid w:val="00FA7629"/>
    <w:rsid w:val="00FB226B"/>
    <w:rsid w:val="00FB5315"/>
    <w:rsid w:val="00FC00B1"/>
    <w:rsid w:val="00FC1063"/>
    <w:rsid w:val="00FC3B54"/>
    <w:rsid w:val="00FC5CAC"/>
    <w:rsid w:val="00FC6038"/>
    <w:rsid w:val="00FD0C66"/>
    <w:rsid w:val="00FD352F"/>
    <w:rsid w:val="00FD3BC5"/>
    <w:rsid w:val="00FD6A6E"/>
    <w:rsid w:val="00FD6D60"/>
    <w:rsid w:val="00FD78AC"/>
    <w:rsid w:val="00FE2EBC"/>
    <w:rsid w:val="00FE3D0D"/>
    <w:rsid w:val="00FE4331"/>
    <w:rsid w:val="00FE5E05"/>
    <w:rsid w:val="00FF292A"/>
    <w:rsid w:val="00FF66C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FCB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651"/>
    <w:rPr>
      <w:lang w:val="en-US"/>
    </w:rPr>
  </w:style>
  <w:style w:type="paragraph" w:styleId="1">
    <w:name w:val="heading 1"/>
    <w:basedOn w:val="a"/>
    <w:link w:val="1Char"/>
    <w:uiPriority w:val="9"/>
    <w:qFormat/>
    <w:rsid w:val="00305814"/>
    <w:pPr>
      <w:spacing w:before="100" w:beforeAutospacing="1" w:after="100" w:afterAutospacing="1"/>
      <w:outlineLvl w:val="0"/>
    </w:pPr>
    <w:rPr>
      <w:rFonts w:ascii="Times" w:hAnsi="Times"/>
      <w:b/>
      <w:bCs/>
      <w:kern w:val="36"/>
      <w:sz w:val="48"/>
      <w:szCs w:val="48"/>
      <w:lang w:val="es-MX"/>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44BF"/>
    <w:pPr>
      <w:ind w:left="720"/>
      <w:contextualSpacing/>
    </w:pPr>
  </w:style>
  <w:style w:type="character" w:customStyle="1" w:styleId="apple-converted-space">
    <w:name w:val="apple-converted-space"/>
    <w:basedOn w:val="a0"/>
    <w:rsid w:val="00D0146C"/>
  </w:style>
  <w:style w:type="character" w:styleId="a4">
    <w:name w:val="Hyperlink"/>
    <w:basedOn w:val="a0"/>
    <w:uiPriority w:val="99"/>
    <w:unhideWhenUsed/>
    <w:rsid w:val="00FB226B"/>
    <w:rPr>
      <w:color w:val="0000FF"/>
      <w:u w:val="single"/>
    </w:rPr>
  </w:style>
  <w:style w:type="paragraph" w:styleId="a5">
    <w:name w:val="Balloon Text"/>
    <w:basedOn w:val="a"/>
    <w:link w:val="Char"/>
    <w:uiPriority w:val="99"/>
    <w:semiHidden/>
    <w:unhideWhenUsed/>
    <w:rsid w:val="00E21C55"/>
    <w:rPr>
      <w:rFonts w:ascii="Tahoma" w:hAnsi="Tahoma" w:cs="Tahoma"/>
      <w:sz w:val="16"/>
      <w:szCs w:val="18"/>
    </w:rPr>
  </w:style>
  <w:style w:type="character" w:customStyle="1" w:styleId="Char">
    <w:name w:val="批注框文本 Char"/>
    <w:basedOn w:val="a0"/>
    <w:link w:val="a5"/>
    <w:uiPriority w:val="99"/>
    <w:semiHidden/>
    <w:rsid w:val="00E21C55"/>
    <w:rPr>
      <w:rFonts w:ascii="Tahoma" w:hAnsi="Tahoma" w:cs="Tahoma"/>
      <w:sz w:val="16"/>
      <w:szCs w:val="18"/>
      <w:lang w:val="en-US"/>
    </w:rPr>
  </w:style>
  <w:style w:type="character" w:customStyle="1" w:styleId="highlight">
    <w:name w:val="highlight"/>
    <w:basedOn w:val="a0"/>
    <w:rsid w:val="00E01DBE"/>
  </w:style>
  <w:style w:type="character" w:customStyle="1" w:styleId="current-selection">
    <w:name w:val="current-selection"/>
    <w:basedOn w:val="a0"/>
    <w:rsid w:val="001C510A"/>
  </w:style>
  <w:style w:type="character" w:customStyle="1" w:styleId="a6">
    <w:name w:val="_"/>
    <w:basedOn w:val="a0"/>
    <w:rsid w:val="001C510A"/>
  </w:style>
  <w:style w:type="paragraph" w:customStyle="1" w:styleId="para">
    <w:name w:val="para"/>
    <w:basedOn w:val="a"/>
    <w:rsid w:val="00493370"/>
    <w:pPr>
      <w:spacing w:before="100" w:beforeAutospacing="1" w:after="100" w:afterAutospacing="1"/>
    </w:pPr>
    <w:rPr>
      <w:rFonts w:ascii="Times" w:hAnsi="Times"/>
      <w:sz w:val="20"/>
      <w:szCs w:val="20"/>
      <w:lang w:val="es-MX"/>
    </w:rPr>
  </w:style>
  <w:style w:type="character" w:customStyle="1" w:styleId="authorname">
    <w:name w:val="authorname"/>
    <w:basedOn w:val="a0"/>
    <w:rsid w:val="00E02E0A"/>
  </w:style>
  <w:style w:type="character" w:customStyle="1" w:styleId="equalcontributionsymbol">
    <w:name w:val="equalcontributionsymbol"/>
    <w:basedOn w:val="a0"/>
    <w:rsid w:val="00E02E0A"/>
  </w:style>
  <w:style w:type="character" w:styleId="a7">
    <w:name w:val="FollowedHyperlink"/>
    <w:basedOn w:val="a0"/>
    <w:uiPriority w:val="99"/>
    <w:semiHidden/>
    <w:unhideWhenUsed/>
    <w:rsid w:val="00755F79"/>
    <w:rPr>
      <w:color w:val="800080" w:themeColor="followedHyperlink"/>
      <w:u w:val="single"/>
    </w:rPr>
  </w:style>
  <w:style w:type="table" w:styleId="a8">
    <w:name w:val="Table Grid"/>
    <w:basedOn w:val="a1"/>
    <w:uiPriority w:val="59"/>
    <w:rsid w:val="00B75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oren">
    <w:name w:val="autoren"/>
    <w:basedOn w:val="a0"/>
    <w:rsid w:val="00C3295B"/>
  </w:style>
  <w:style w:type="character" w:customStyle="1" w:styleId="color">
    <w:name w:val="color"/>
    <w:basedOn w:val="a0"/>
    <w:rsid w:val="00C3295B"/>
  </w:style>
  <w:style w:type="character" w:customStyle="1" w:styleId="tgc">
    <w:name w:val="_tgc"/>
    <w:basedOn w:val="a0"/>
    <w:rsid w:val="00846061"/>
  </w:style>
  <w:style w:type="character" w:styleId="a9">
    <w:name w:val="annotation reference"/>
    <w:basedOn w:val="a0"/>
    <w:uiPriority w:val="99"/>
    <w:semiHidden/>
    <w:unhideWhenUsed/>
    <w:rsid w:val="00AC49E4"/>
    <w:rPr>
      <w:sz w:val="18"/>
      <w:szCs w:val="18"/>
    </w:rPr>
  </w:style>
  <w:style w:type="paragraph" w:styleId="aa">
    <w:name w:val="annotation text"/>
    <w:basedOn w:val="a"/>
    <w:link w:val="Char0"/>
    <w:uiPriority w:val="99"/>
    <w:semiHidden/>
    <w:unhideWhenUsed/>
    <w:rsid w:val="00AC49E4"/>
    <w:rPr>
      <w:rFonts w:ascii="Tahoma" w:hAnsi="Tahoma" w:cs="Tahoma"/>
      <w:sz w:val="16"/>
    </w:rPr>
  </w:style>
  <w:style w:type="character" w:customStyle="1" w:styleId="Char0">
    <w:name w:val="批注文字 Char"/>
    <w:basedOn w:val="a0"/>
    <w:link w:val="aa"/>
    <w:uiPriority w:val="99"/>
    <w:semiHidden/>
    <w:rsid w:val="00AC49E4"/>
    <w:rPr>
      <w:rFonts w:ascii="Tahoma" w:hAnsi="Tahoma" w:cs="Tahoma"/>
      <w:sz w:val="16"/>
      <w:lang w:val="en-US"/>
    </w:rPr>
  </w:style>
  <w:style w:type="paragraph" w:styleId="ab">
    <w:name w:val="annotation subject"/>
    <w:basedOn w:val="aa"/>
    <w:next w:val="aa"/>
    <w:link w:val="Char1"/>
    <w:uiPriority w:val="99"/>
    <w:semiHidden/>
    <w:unhideWhenUsed/>
    <w:rsid w:val="00AC49E4"/>
    <w:rPr>
      <w:b/>
      <w:bCs/>
      <w:sz w:val="20"/>
      <w:szCs w:val="20"/>
    </w:rPr>
  </w:style>
  <w:style w:type="character" w:customStyle="1" w:styleId="Char1">
    <w:name w:val="批注主题 Char"/>
    <w:basedOn w:val="Char0"/>
    <w:link w:val="ab"/>
    <w:uiPriority w:val="99"/>
    <w:semiHidden/>
    <w:rsid w:val="00AC49E4"/>
    <w:rPr>
      <w:rFonts w:ascii="Tahoma" w:hAnsi="Tahoma" w:cs="Tahoma"/>
      <w:b/>
      <w:bCs/>
      <w:sz w:val="20"/>
      <w:szCs w:val="20"/>
      <w:lang w:val="en-US"/>
    </w:rPr>
  </w:style>
  <w:style w:type="paragraph" w:styleId="ac">
    <w:name w:val="Revision"/>
    <w:hidden/>
    <w:uiPriority w:val="99"/>
    <w:semiHidden/>
    <w:rsid w:val="005524D4"/>
    <w:rPr>
      <w:lang w:val="en-US"/>
    </w:rPr>
  </w:style>
  <w:style w:type="character" w:customStyle="1" w:styleId="1Char">
    <w:name w:val="标题 1 Char"/>
    <w:basedOn w:val="a0"/>
    <w:link w:val="1"/>
    <w:uiPriority w:val="9"/>
    <w:rsid w:val="00305814"/>
    <w:rPr>
      <w:rFonts w:ascii="Times" w:hAnsi="Times"/>
      <w:b/>
      <w:bCs/>
      <w:kern w:val="36"/>
      <w:sz w:val="48"/>
      <w:szCs w:val="48"/>
      <w:lang w:val="es-MX"/>
    </w:rPr>
  </w:style>
  <w:style w:type="paragraph" w:styleId="ad">
    <w:name w:val="footer"/>
    <w:basedOn w:val="a"/>
    <w:link w:val="Char2"/>
    <w:uiPriority w:val="99"/>
    <w:unhideWhenUsed/>
    <w:rsid w:val="00EC34B7"/>
    <w:pPr>
      <w:tabs>
        <w:tab w:val="center" w:pos="4252"/>
        <w:tab w:val="right" w:pos="8504"/>
      </w:tabs>
    </w:pPr>
  </w:style>
  <w:style w:type="character" w:customStyle="1" w:styleId="Char2">
    <w:name w:val="页脚 Char"/>
    <w:basedOn w:val="a0"/>
    <w:link w:val="ad"/>
    <w:uiPriority w:val="99"/>
    <w:rsid w:val="00EC34B7"/>
    <w:rPr>
      <w:lang w:val="en-US"/>
    </w:rPr>
  </w:style>
  <w:style w:type="character" w:styleId="ae">
    <w:name w:val="page number"/>
    <w:basedOn w:val="a0"/>
    <w:uiPriority w:val="99"/>
    <w:semiHidden/>
    <w:unhideWhenUsed/>
    <w:rsid w:val="00EC34B7"/>
  </w:style>
  <w:style w:type="paragraph" w:customStyle="1" w:styleId="10">
    <w:name w:val="正文1"/>
    <w:uiPriority w:val="99"/>
    <w:rsid w:val="009E31CF"/>
    <w:pPr>
      <w:spacing w:line="276" w:lineRule="auto"/>
    </w:pPr>
    <w:rPr>
      <w:rFonts w:ascii="Arial" w:eastAsia="宋体" w:hAnsi="Arial" w:cs="Arial"/>
      <w:color w:val="000000"/>
      <w:sz w:val="22"/>
      <w:szCs w:val="20"/>
      <w:lang w:val="pl-PL" w:eastAsia="pl-PL"/>
    </w:rPr>
  </w:style>
  <w:style w:type="numbering" w:customStyle="1" w:styleId="11">
    <w:name w:val="无列表1"/>
    <w:next w:val="a2"/>
    <w:uiPriority w:val="99"/>
    <w:semiHidden/>
    <w:unhideWhenUsed/>
    <w:rsid w:val="004878C4"/>
  </w:style>
  <w:style w:type="paragraph" w:styleId="af">
    <w:name w:val="header"/>
    <w:basedOn w:val="a"/>
    <w:link w:val="Char3"/>
    <w:uiPriority w:val="99"/>
    <w:unhideWhenUsed/>
    <w:rsid w:val="00BD5EBC"/>
    <w:pPr>
      <w:tabs>
        <w:tab w:val="center" w:pos="4252"/>
        <w:tab w:val="right" w:pos="8504"/>
      </w:tabs>
    </w:pPr>
  </w:style>
  <w:style w:type="character" w:customStyle="1" w:styleId="Char3">
    <w:name w:val="页眉 Char"/>
    <w:basedOn w:val="a0"/>
    <w:link w:val="af"/>
    <w:uiPriority w:val="99"/>
    <w:rsid w:val="00BD5EBC"/>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651"/>
    <w:rPr>
      <w:lang w:val="en-US"/>
    </w:rPr>
  </w:style>
  <w:style w:type="paragraph" w:styleId="1">
    <w:name w:val="heading 1"/>
    <w:basedOn w:val="a"/>
    <w:link w:val="1Char"/>
    <w:uiPriority w:val="9"/>
    <w:qFormat/>
    <w:rsid w:val="00305814"/>
    <w:pPr>
      <w:spacing w:before="100" w:beforeAutospacing="1" w:after="100" w:afterAutospacing="1"/>
      <w:outlineLvl w:val="0"/>
    </w:pPr>
    <w:rPr>
      <w:rFonts w:ascii="Times" w:hAnsi="Times"/>
      <w:b/>
      <w:bCs/>
      <w:kern w:val="36"/>
      <w:sz w:val="48"/>
      <w:szCs w:val="48"/>
      <w:lang w:val="es-MX"/>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44BF"/>
    <w:pPr>
      <w:ind w:left="720"/>
      <w:contextualSpacing/>
    </w:pPr>
  </w:style>
  <w:style w:type="character" w:customStyle="1" w:styleId="apple-converted-space">
    <w:name w:val="apple-converted-space"/>
    <w:basedOn w:val="a0"/>
    <w:rsid w:val="00D0146C"/>
  </w:style>
  <w:style w:type="character" w:styleId="a4">
    <w:name w:val="Hyperlink"/>
    <w:basedOn w:val="a0"/>
    <w:uiPriority w:val="99"/>
    <w:unhideWhenUsed/>
    <w:rsid w:val="00FB226B"/>
    <w:rPr>
      <w:color w:val="0000FF"/>
      <w:u w:val="single"/>
    </w:rPr>
  </w:style>
  <w:style w:type="paragraph" w:styleId="a5">
    <w:name w:val="Balloon Text"/>
    <w:basedOn w:val="a"/>
    <w:link w:val="Char"/>
    <w:uiPriority w:val="99"/>
    <w:semiHidden/>
    <w:unhideWhenUsed/>
    <w:rsid w:val="00E21C55"/>
    <w:rPr>
      <w:rFonts w:ascii="Tahoma" w:hAnsi="Tahoma" w:cs="Tahoma"/>
      <w:sz w:val="16"/>
      <w:szCs w:val="18"/>
    </w:rPr>
  </w:style>
  <w:style w:type="character" w:customStyle="1" w:styleId="Char">
    <w:name w:val="批注框文本 Char"/>
    <w:basedOn w:val="a0"/>
    <w:link w:val="a5"/>
    <w:uiPriority w:val="99"/>
    <w:semiHidden/>
    <w:rsid w:val="00E21C55"/>
    <w:rPr>
      <w:rFonts w:ascii="Tahoma" w:hAnsi="Tahoma" w:cs="Tahoma"/>
      <w:sz w:val="16"/>
      <w:szCs w:val="18"/>
      <w:lang w:val="en-US"/>
    </w:rPr>
  </w:style>
  <w:style w:type="character" w:customStyle="1" w:styleId="highlight">
    <w:name w:val="highlight"/>
    <w:basedOn w:val="a0"/>
    <w:rsid w:val="00E01DBE"/>
  </w:style>
  <w:style w:type="character" w:customStyle="1" w:styleId="current-selection">
    <w:name w:val="current-selection"/>
    <w:basedOn w:val="a0"/>
    <w:rsid w:val="001C510A"/>
  </w:style>
  <w:style w:type="character" w:customStyle="1" w:styleId="a6">
    <w:name w:val="_"/>
    <w:basedOn w:val="a0"/>
    <w:rsid w:val="001C510A"/>
  </w:style>
  <w:style w:type="paragraph" w:customStyle="1" w:styleId="para">
    <w:name w:val="para"/>
    <w:basedOn w:val="a"/>
    <w:rsid w:val="00493370"/>
    <w:pPr>
      <w:spacing w:before="100" w:beforeAutospacing="1" w:after="100" w:afterAutospacing="1"/>
    </w:pPr>
    <w:rPr>
      <w:rFonts w:ascii="Times" w:hAnsi="Times"/>
      <w:sz w:val="20"/>
      <w:szCs w:val="20"/>
      <w:lang w:val="es-MX"/>
    </w:rPr>
  </w:style>
  <w:style w:type="character" w:customStyle="1" w:styleId="authorname">
    <w:name w:val="authorname"/>
    <w:basedOn w:val="a0"/>
    <w:rsid w:val="00E02E0A"/>
  </w:style>
  <w:style w:type="character" w:customStyle="1" w:styleId="equalcontributionsymbol">
    <w:name w:val="equalcontributionsymbol"/>
    <w:basedOn w:val="a0"/>
    <w:rsid w:val="00E02E0A"/>
  </w:style>
  <w:style w:type="character" w:styleId="a7">
    <w:name w:val="FollowedHyperlink"/>
    <w:basedOn w:val="a0"/>
    <w:uiPriority w:val="99"/>
    <w:semiHidden/>
    <w:unhideWhenUsed/>
    <w:rsid w:val="00755F79"/>
    <w:rPr>
      <w:color w:val="800080" w:themeColor="followedHyperlink"/>
      <w:u w:val="single"/>
    </w:rPr>
  </w:style>
  <w:style w:type="table" w:styleId="a8">
    <w:name w:val="Table Grid"/>
    <w:basedOn w:val="a1"/>
    <w:uiPriority w:val="59"/>
    <w:rsid w:val="00B75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oren">
    <w:name w:val="autoren"/>
    <w:basedOn w:val="a0"/>
    <w:rsid w:val="00C3295B"/>
  </w:style>
  <w:style w:type="character" w:customStyle="1" w:styleId="color">
    <w:name w:val="color"/>
    <w:basedOn w:val="a0"/>
    <w:rsid w:val="00C3295B"/>
  </w:style>
  <w:style w:type="character" w:customStyle="1" w:styleId="tgc">
    <w:name w:val="_tgc"/>
    <w:basedOn w:val="a0"/>
    <w:rsid w:val="00846061"/>
  </w:style>
  <w:style w:type="character" w:styleId="a9">
    <w:name w:val="annotation reference"/>
    <w:basedOn w:val="a0"/>
    <w:uiPriority w:val="99"/>
    <w:semiHidden/>
    <w:unhideWhenUsed/>
    <w:rsid w:val="00AC49E4"/>
    <w:rPr>
      <w:sz w:val="18"/>
      <w:szCs w:val="18"/>
    </w:rPr>
  </w:style>
  <w:style w:type="paragraph" w:styleId="aa">
    <w:name w:val="annotation text"/>
    <w:basedOn w:val="a"/>
    <w:link w:val="Char0"/>
    <w:uiPriority w:val="99"/>
    <w:semiHidden/>
    <w:unhideWhenUsed/>
    <w:rsid w:val="00AC49E4"/>
    <w:rPr>
      <w:rFonts w:ascii="Tahoma" w:hAnsi="Tahoma" w:cs="Tahoma"/>
      <w:sz w:val="16"/>
    </w:rPr>
  </w:style>
  <w:style w:type="character" w:customStyle="1" w:styleId="Char0">
    <w:name w:val="批注文字 Char"/>
    <w:basedOn w:val="a0"/>
    <w:link w:val="aa"/>
    <w:uiPriority w:val="99"/>
    <w:semiHidden/>
    <w:rsid w:val="00AC49E4"/>
    <w:rPr>
      <w:rFonts w:ascii="Tahoma" w:hAnsi="Tahoma" w:cs="Tahoma"/>
      <w:sz w:val="16"/>
      <w:lang w:val="en-US"/>
    </w:rPr>
  </w:style>
  <w:style w:type="paragraph" w:styleId="ab">
    <w:name w:val="annotation subject"/>
    <w:basedOn w:val="aa"/>
    <w:next w:val="aa"/>
    <w:link w:val="Char1"/>
    <w:uiPriority w:val="99"/>
    <w:semiHidden/>
    <w:unhideWhenUsed/>
    <w:rsid w:val="00AC49E4"/>
    <w:rPr>
      <w:b/>
      <w:bCs/>
      <w:sz w:val="20"/>
      <w:szCs w:val="20"/>
    </w:rPr>
  </w:style>
  <w:style w:type="character" w:customStyle="1" w:styleId="Char1">
    <w:name w:val="批注主题 Char"/>
    <w:basedOn w:val="Char0"/>
    <w:link w:val="ab"/>
    <w:uiPriority w:val="99"/>
    <w:semiHidden/>
    <w:rsid w:val="00AC49E4"/>
    <w:rPr>
      <w:rFonts w:ascii="Tahoma" w:hAnsi="Tahoma" w:cs="Tahoma"/>
      <w:b/>
      <w:bCs/>
      <w:sz w:val="20"/>
      <w:szCs w:val="20"/>
      <w:lang w:val="en-US"/>
    </w:rPr>
  </w:style>
  <w:style w:type="paragraph" w:styleId="ac">
    <w:name w:val="Revision"/>
    <w:hidden/>
    <w:uiPriority w:val="99"/>
    <w:semiHidden/>
    <w:rsid w:val="005524D4"/>
    <w:rPr>
      <w:lang w:val="en-US"/>
    </w:rPr>
  </w:style>
  <w:style w:type="character" w:customStyle="1" w:styleId="1Char">
    <w:name w:val="标题 1 Char"/>
    <w:basedOn w:val="a0"/>
    <w:link w:val="1"/>
    <w:uiPriority w:val="9"/>
    <w:rsid w:val="00305814"/>
    <w:rPr>
      <w:rFonts w:ascii="Times" w:hAnsi="Times"/>
      <w:b/>
      <w:bCs/>
      <w:kern w:val="36"/>
      <w:sz w:val="48"/>
      <w:szCs w:val="48"/>
      <w:lang w:val="es-MX"/>
    </w:rPr>
  </w:style>
  <w:style w:type="paragraph" w:styleId="ad">
    <w:name w:val="footer"/>
    <w:basedOn w:val="a"/>
    <w:link w:val="Char2"/>
    <w:uiPriority w:val="99"/>
    <w:unhideWhenUsed/>
    <w:rsid w:val="00EC34B7"/>
    <w:pPr>
      <w:tabs>
        <w:tab w:val="center" w:pos="4252"/>
        <w:tab w:val="right" w:pos="8504"/>
      </w:tabs>
    </w:pPr>
  </w:style>
  <w:style w:type="character" w:customStyle="1" w:styleId="Char2">
    <w:name w:val="页脚 Char"/>
    <w:basedOn w:val="a0"/>
    <w:link w:val="ad"/>
    <w:uiPriority w:val="99"/>
    <w:rsid w:val="00EC34B7"/>
    <w:rPr>
      <w:lang w:val="en-US"/>
    </w:rPr>
  </w:style>
  <w:style w:type="character" w:styleId="ae">
    <w:name w:val="page number"/>
    <w:basedOn w:val="a0"/>
    <w:uiPriority w:val="99"/>
    <w:semiHidden/>
    <w:unhideWhenUsed/>
    <w:rsid w:val="00EC34B7"/>
  </w:style>
  <w:style w:type="paragraph" w:customStyle="1" w:styleId="10">
    <w:name w:val="正文1"/>
    <w:uiPriority w:val="99"/>
    <w:rsid w:val="009E31CF"/>
    <w:pPr>
      <w:spacing w:line="276" w:lineRule="auto"/>
    </w:pPr>
    <w:rPr>
      <w:rFonts w:ascii="Arial" w:eastAsia="宋体" w:hAnsi="Arial" w:cs="Arial"/>
      <w:color w:val="000000"/>
      <w:sz w:val="22"/>
      <w:szCs w:val="20"/>
      <w:lang w:val="pl-PL" w:eastAsia="pl-PL"/>
    </w:rPr>
  </w:style>
  <w:style w:type="numbering" w:customStyle="1" w:styleId="11">
    <w:name w:val="无列表1"/>
    <w:next w:val="a2"/>
    <w:uiPriority w:val="99"/>
    <w:semiHidden/>
    <w:unhideWhenUsed/>
    <w:rsid w:val="004878C4"/>
  </w:style>
  <w:style w:type="paragraph" w:styleId="af">
    <w:name w:val="header"/>
    <w:basedOn w:val="a"/>
    <w:link w:val="Char3"/>
    <w:uiPriority w:val="99"/>
    <w:unhideWhenUsed/>
    <w:rsid w:val="00BD5EBC"/>
    <w:pPr>
      <w:tabs>
        <w:tab w:val="center" w:pos="4252"/>
        <w:tab w:val="right" w:pos="8504"/>
      </w:tabs>
    </w:pPr>
  </w:style>
  <w:style w:type="character" w:customStyle="1" w:styleId="Char3">
    <w:name w:val="页眉 Char"/>
    <w:basedOn w:val="a0"/>
    <w:link w:val="af"/>
    <w:uiPriority w:val="99"/>
    <w:rsid w:val="00BD5EBC"/>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1114">
      <w:bodyDiv w:val="1"/>
      <w:marLeft w:val="0"/>
      <w:marRight w:val="0"/>
      <w:marTop w:val="0"/>
      <w:marBottom w:val="0"/>
      <w:divBdr>
        <w:top w:val="none" w:sz="0" w:space="0" w:color="auto"/>
        <w:left w:val="none" w:sz="0" w:space="0" w:color="auto"/>
        <w:bottom w:val="none" w:sz="0" w:space="0" w:color="auto"/>
        <w:right w:val="none" w:sz="0" w:space="0" w:color="auto"/>
      </w:divBdr>
    </w:div>
    <w:div w:id="18700196">
      <w:bodyDiv w:val="1"/>
      <w:marLeft w:val="0"/>
      <w:marRight w:val="0"/>
      <w:marTop w:val="0"/>
      <w:marBottom w:val="0"/>
      <w:divBdr>
        <w:top w:val="none" w:sz="0" w:space="0" w:color="auto"/>
        <w:left w:val="none" w:sz="0" w:space="0" w:color="auto"/>
        <w:bottom w:val="none" w:sz="0" w:space="0" w:color="auto"/>
        <w:right w:val="none" w:sz="0" w:space="0" w:color="auto"/>
      </w:divBdr>
    </w:div>
    <w:div w:id="23606124">
      <w:bodyDiv w:val="1"/>
      <w:marLeft w:val="0"/>
      <w:marRight w:val="0"/>
      <w:marTop w:val="0"/>
      <w:marBottom w:val="0"/>
      <w:divBdr>
        <w:top w:val="none" w:sz="0" w:space="0" w:color="auto"/>
        <w:left w:val="none" w:sz="0" w:space="0" w:color="auto"/>
        <w:bottom w:val="none" w:sz="0" w:space="0" w:color="auto"/>
        <w:right w:val="none" w:sz="0" w:space="0" w:color="auto"/>
      </w:divBdr>
    </w:div>
    <w:div w:id="61418473">
      <w:bodyDiv w:val="1"/>
      <w:marLeft w:val="0"/>
      <w:marRight w:val="0"/>
      <w:marTop w:val="0"/>
      <w:marBottom w:val="0"/>
      <w:divBdr>
        <w:top w:val="none" w:sz="0" w:space="0" w:color="auto"/>
        <w:left w:val="none" w:sz="0" w:space="0" w:color="auto"/>
        <w:bottom w:val="none" w:sz="0" w:space="0" w:color="auto"/>
        <w:right w:val="none" w:sz="0" w:space="0" w:color="auto"/>
      </w:divBdr>
    </w:div>
    <w:div w:id="79563835">
      <w:bodyDiv w:val="1"/>
      <w:marLeft w:val="0"/>
      <w:marRight w:val="0"/>
      <w:marTop w:val="0"/>
      <w:marBottom w:val="0"/>
      <w:divBdr>
        <w:top w:val="none" w:sz="0" w:space="0" w:color="auto"/>
        <w:left w:val="none" w:sz="0" w:space="0" w:color="auto"/>
        <w:bottom w:val="none" w:sz="0" w:space="0" w:color="auto"/>
        <w:right w:val="none" w:sz="0" w:space="0" w:color="auto"/>
      </w:divBdr>
    </w:div>
    <w:div w:id="82459822">
      <w:bodyDiv w:val="1"/>
      <w:marLeft w:val="0"/>
      <w:marRight w:val="0"/>
      <w:marTop w:val="0"/>
      <w:marBottom w:val="0"/>
      <w:divBdr>
        <w:top w:val="none" w:sz="0" w:space="0" w:color="auto"/>
        <w:left w:val="none" w:sz="0" w:space="0" w:color="auto"/>
        <w:bottom w:val="none" w:sz="0" w:space="0" w:color="auto"/>
        <w:right w:val="none" w:sz="0" w:space="0" w:color="auto"/>
      </w:divBdr>
    </w:div>
    <w:div w:id="99222940">
      <w:bodyDiv w:val="1"/>
      <w:marLeft w:val="0"/>
      <w:marRight w:val="0"/>
      <w:marTop w:val="0"/>
      <w:marBottom w:val="0"/>
      <w:divBdr>
        <w:top w:val="none" w:sz="0" w:space="0" w:color="auto"/>
        <w:left w:val="none" w:sz="0" w:space="0" w:color="auto"/>
        <w:bottom w:val="none" w:sz="0" w:space="0" w:color="auto"/>
        <w:right w:val="none" w:sz="0" w:space="0" w:color="auto"/>
      </w:divBdr>
    </w:div>
    <w:div w:id="103229577">
      <w:bodyDiv w:val="1"/>
      <w:marLeft w:val="0"/>
      <w:marRight w:val="0"/>
      <w:marTop w:val="0"/>
      <w:marBottom w:val="0"/>
      <w:divBdr>
        <w:top w:val="none" w:sz="0" w:space="0" w:color="auto"/>
        <w:left w:val="none" w:sz="0" w:space="0" w:color="auto"/>
        <w:bottom w:val="none" w:sz="0" w:space="0" w:color="auto"/>
        <w:right w:val="none" w:sz="0" w:space="0" w:color="auto"/>
      </w:divBdr>
    </w:div>
    <w:div w:id="134565406">
      <w:bodyDiv w:val="1"/>
      <w:marLeft w:val="0"/>
      <w:marRight w:val="0"/>
      <w:marTop w:val="0"/>
      <w:marBottom w:val="0"/>
      <w:divBdr>
        <w:top w:val="none" w:sz="0" w:space="0" w:color="auto"/>
        <w:left w:val="none" w:sz="0" w:space="0" w:color="auto"/>
        <w:bottom w:val="none" w:sz="0" w:space="0" w:color="auto"/>
        <w:right w:val="none" w:sz="0" w:space="0" w:color="auto"/>
      </w:divBdr>
    </w:div>
    <w:div w:id="145509939">
      <w:bodyDiv w:val="1"/>
      <w:marLeft w:val="0"/>
      <w:marRight w:val="0"/>
      <w:marTop w:val="0"/>
      <w:marBottom w:val="0"/>
      <w:divBdr>
        <w:top w:val="none" w:sz="0" w:space="0" w:color="auto"/>
        <w:left w:val="none" w:sz="0" w:space="0" w:color="auto"/>
        <w:bottom w:val="none" w:sz="0" w:space="0" w:color="auto"/>
        <w:right w:val="none" w:sz="0" w:space="0" w:color="auto"/>
      </w:divBdr>
    </w:div>
    <w:div w:id="146364380">
      <w:bodyDiv w:val="1"/>
      <w:marLeft w:val="0"/>
      <w:marRight w:val="0"/>
      <w:marTop w:val="0"/>
      <w:marBottom w:val="0"/>
      <w:divBdr>
        <w:top w:val="none" w:sz="0" w:space="0" w:color="auto"/>
        <w:left w:val="none" w:sz="0" w:space="0" w:color="auto"/>
        <w:bottom w:val="none" w:sz="0" w:space="0" w:color="auto"/>
        <w:right w:val="none" w:sz="0" w:space="0" w:color="auto"/>
      </w:divBdr>
    </w:div>
    <w:div w:id="152524339">
      <w:bodyDiv w:val="1"/>
      <w:marLeft w:val="0"/>
      <w:marRight w:val="0"/>
      <w:marTop w:val="0"/>
      <w:marBottom w:val="0"/>
      <w:divBdr>
        <w:top w:val="none" w:sz="0" w:space="0" w:color="auto"/>
        <w:left w:val="none" w:sz="0" w:space="0" w:color="auto"/>
        <w:bottom w:val="none" w:sz="0" w:space="0" w:color="auto"/>
        <w:right w:val="none" w:sz="0" w:space="0" w:color="auto"/>
      </w:divBdr>
    </w:div>
    <w:div w:id="181626307">
      <w:bodyDiv w:val="1"/>
      <w:marLeft w:val="0"/>
      <w:marRight w:val="0"/>
      <w:marTop w:val="0"/>
      <w:marBottom w:val="0"/>
      <w:divBdr>
        <w:top w:val="none" w:sz="0" w:space="0" w:color="auto"/>
        <w:left w:val="none" w:sz="0" w:space="0" w:color="auto"/>
        <w:bottom w:val="none" w:sz="0" w:space="0" w:color="auto"/>
        <w:right w:val="none" w:sz="0" w:space="0" w:color="auto"/>
      </w:divBdr>
    </w:div>
    <w:div w:id="224723459">
      <w:bodyDiv w:val="1"/>
      <w:marLeft w:val="0"/>
      <w:marRight w:val="0"/>
      <w:marTop w:val="0"/>
      <w:marBottom w:val="0"/>
      <w:divBdr>
        <w:top w:val="none" w:sz="0" w:space="0" w:color="auto"/>
        <w:left w:val="none" w:sz="0" w:space="0" w:color="auto"/>
        <w:bottom w:val="none" w:sz="0" w:space="0" w:color="auto"/>
        <w:right w:val="none" w:sz="0" w:space="0" w:color="auto"/>
      </w:divBdr>
    </w:div>
    <w:div w:id="251164966">
      <w:bodyDiv w:val="1"/>
      <w:marLeft w:val="0"/>
      <w:marRight w:val="0"/>
      <w:marTop w:val="0"/>
      <w:marBottom w:val="0"/>
      <w:divBdr>
        <w:top w:val="none" w:sz="0" w:space="0" w:color="auto"/>
        <w:left w:val="none" w:sz="0" w:space="0" w:color="auto"/>
        <w:bottom w:val="none" w:sz="0" w:space="0" w:color="auto"/>
        <w:right w:val="none" w:sz="0" w:space="0" w:color="auto"/>
      </w:divBdr>
    </w:div>
    <w:div w:id="262106494">
      <w:bodyDiv w:val="1"/>
      <w:marLeft w:val="0"/>
      <w:marRight w:val="0"/>
      <w:marTop w:val="0"/>
      <w:marBottom w:val="0"/>
      <w:divBdr>
        <w:top w:val="none" w:sz="0" w:space="0" w:color="auto"/>
        <w:left w:val="none" w:sz="0" w:space="0" w:color="auto"/>
        <w:bottom w:val="none" w:sz="0" w:space="0" w:color="auto"/>
        <w:right w:val="none" w:sz="0" w:space="0" w:color="auto"/>
      </w:divBdr>
    </w:div>
    <w:div w:id="280964582">
      <w:bodyDiv w:val="1"/>
      <w:marLeft w:val="0"/>
      <w:marRight w:val="0"/>
      <w:marTop w:val="0"/>
      <w:marBottom w:val="0"/>
      <w:divBdr>
        <w:top w:val="none" w:sz="0" w:space="0" w:color="auto"/>
        <w:left w:val="none" w:sz="0" w:space="0" w:color="auto"/>
        <w:bottom w:val="none" w:sz="0" w:space="0" w:color="auto"/>
        <w:right w:val="none" w:sz="0" w:space="0" w:color="auto"/>
      </w:divBdr>
    </w:div>
    <w:div w:id="289288223">
      <w:bodyDiv w:val="1"/>
      <w:marLeft w:val="0"/>
      <w:marRight w:val="0"/>
      <w:marTop w:val="0"/>
      <w:marBottom w:val="0"/>
      <w:divBdr>
        <w:top w:val="none" w:sz="0" w:space="0" w:color="auto"/>
        <w:left w:val="none" w:sz="0" w:space="0" w:color="auto"/>
        <w:bottom w:val="none" w:sz="0" w:space="0" w:color="auto"/>
        <w:right w:val="none" w:sz="0" w:space="0" w:color="auto"/>
      </w:divBdr>
    </w:div>
    <w:div w:id="296953229">
      <w:bodyDiv w:val="1"/>
      <w:marLeft w:val="0"/>
      <w:marRight w:val="0"/>
      <w:marTop w:val="0"/>
      <w:marBottom w:val="0"/>
      <w:divBdr>
        <w:top w:val="none" w:sz="0" w:space="0" w:color="auto"/>
        <w:left w:val="none" w:sz="0" w:space="0" w:color="auto"/>
        <w:bottom w:val="none" w:sz="0" w:space="0" w:color="auto"/>
        <w:right w:val="none" w:sz="0" w:space="0" w:color="auto"/>
      </w:divBdr>
    </w:div>
    <w:div w:id="304774977">
      <w:bodyDiv w:val="1"/>
      <w:marLeft w:val="0"/>
      <w:marRight w:val="0"/>
      <w:marTop w:val="0"/>
      <w:marBottom w:val="0"/>
      <w:divBdr>
        <w:top w:val="none" w:sz="0" w:space="0" w:color="auto"/>
        <w:left w:val="none" w:sz="0" w:space="0" w:color="auto"/>
        <w:bottom w:val="none" w:sz="0" w:space="0" w:color="auto"/>
        <w:right w:val="none" w:sz="0" w:space="0" w:color="auto"/>
      </w:divBdr>
    </w:div>
    <w:div w:id="328099305">
      <w:bodyDiv w:val="1"/>
      <w:marLeft w:val="0"/>
      <w:marRight w:val="0"/>
      <w:marTop w:val="0"/>
      <w:marBottom w:val="0"/>
      <w:divBdr>
        <w:top w:val="none" w:sz="0" w:space="0" w:color="auto"/>
        <w:left w:val="none" w:sz="0" w:space="0" w:color="auto"/>
        <w:bottom w:val="none" w:sz="0" w:space="0" w:color="auto"/>
        <w:right w:val="none" w:sz="0" w:space="0" w:color="auto"/>
      </w:divBdr>
      <w:divsChild>
        <w:div w:id="600726151">
          <w:marLeft w:val="0"/>
          <w:marRight w:val="0"/>
          <w:marTop w:val="0"/>
          <w:marBottom w:val="0"/>
          <w:divBdr>
            <w:top w:val="none" w:sz="0" w:space="0" w:color="auto"/>
            <w:left w:val="none" w:sz="0" w:space="0" w:color="auto"/>
            <w:bottom w:val="none" w:sz="0" w:space="0" w:color="auto"/>
            <w:right w:val="none" w:sz="0" w:space="0" w:color="auto"/>
          </w:divBdr>
        </w:div>
        <w:div w:id="1034228238">
          <w:marLeft w:val="0"/>
          <w:marRight w:val="0"/>
          <w:marTop w:val="0"/>
          <w:marBottom w:val="0"/>
          <w:divBdr>
            <w:top w:val="none" w:sz="0" w:space="0" w:color="auto"/>
            <w:left w:val="none" w:sz="0" w:space="0" w:color="auto"/>
            <w:bottom w:val="none" w:sz="0" w:space="0" w:color="auto"/>
            <w:right w:val="none" w:sz="0" w:space="0" w:color="auto"/>
          </w:divBdr>
        </w:div>
      </w:divsChild>
    </w:div>
    <w:div w:id="330914803">
      <w:bodyDiv w:val="1"/>
      <w:marLeft w:val="0"/>
      <w:marRight w:val="0"/>
      <w:marTop w:val="0"/>
      <w:marBottom w:val="0"/>
      <w:divBdr>
        <w:top w:val="none" w:sz="0" w:space="0" w:color="auto"/>
        <w:left w:val="none" w:sz="0" w:space="0" w:color="auto"/>
        <w:bottom w:val="none" w:sz="0" w:space="0" w:color="auto"/>
        <w:right w:val="none" w:sz="0" w:space="0" w:color="auto"/>
      </w:divBdr>
    </w:div>
    <w:div w:id="342628394">
      <w:bodyDiv w:val="1"/>
      <w:marLeft w:val="0"/>
      <w:marRight w:val="0"/>
      <w:marTop w:val="0"/>
      <w:marBottom w:val="0"/>
      <w:divBdr>
        <w:top w:val="none" w:sz="0" w:space="0" w:color="auto"/>
        <w:left w:val="none" w:sz="0" w:space="0" w:color="auto"/>
        <w:bottom w:val="none" w:sz="0" w:space="0" w:color="auto"/>
        <w:right w:val="none" w:sz="0" w:space="0" w:color="auto"/>
      </w:divBdr>
    </w:div>
    <w:div w:id="360589571">
      <w:bodyDiv w:val="1"/>
      <w:marLeft w:val="0"/>
      <w:marRight w:val="0"/>
      <w:marTop w:val="0"/>
      <w:marBottom w:val="0"/>
      <w:divBdr>
        <w:top w:val="none" w:sz="0" w:space="0" w:color="auto"/>
        <w:left w:val="none" w:sz="0" w:space="0" w:color="auto"/>
        <w:bottom w:val="none" w:sz="0" w:space="0" w:color="auto"/>
        <w:right w:val="none" w:sz="0" w:space="0" w:color="auto"/>
      </w:divBdr>
    </w:div>
    <w:div w:id="361174288">
      <w:bodyDiv w:val="1"/>
      <w:marLeft w:val="0"/>
      <w:marRight w:val="0"/>
      <w:marTop w:val="0"/>
      <w:marBottom w:val="0"/>
      <w:divBdr>
        <w:top w:val="none" w:sz="0" w:space="0" w:color="auto"/>
        <w:left w:val="none" w:sz="0" w:space="0" w:color="auto"/>
        <w:bottom w:val="none" w:sz="0" w:space="0" w:color="auto"/>
        <w:right w:val="none" w:sz="0" w:space="0" w:color="auto"/>
      </w:divBdr>
    </w:div>
    <w:div w:id="370344026">
      <w:bodyDiv w:val="1"/>
      <w:marLeft w:val="0"/>
      <w:marRight w:val="0"/>
      <w:marTop w:val="0"/>
      <w:marBottom w:val="0"/>
      <w:divBdr>
        <w:top w:val="none" w:sz="0" w:space="0" w:color="auto"/>
        <w:left w:val="none" w:sz="0" w:space="0" w:color="auto"/>
        <w:bottom w:val="none" w:sz="0" w:space="0" w:color="auto"/>
        <w:right w:val="none" w:sz="0" w:space="0" w:color="auto"/>
      </w:divBdr>
    </w:div>
    <w:div w:id="406344804">
      <w:bodyDiv w:val="1"/>
      <w:marLeft w:val="0"/>
      <w:marRight w:val="0"/>
      <w:marTop w:val="0"/>
      <w:marBottom w:val="0"/>
      <w:divBdr>
        <w:top w:val="none" w:sz="0" w:space="0" w:color="auto"/>
        <w:left w:val="none" w:sz="0" w:space="0" w:color="auto"/>
        <w:bottom w:val="none" w:sz="0" w:space="0" w:color="auto"/>
        <w:right w:val="none" w:sz="0" w:space="0" w:color="auto"/>
      </w:divBdr>
    </w:div>
    <w:div w:id="432825983">
      <w:bodyDiv w:val="1"/>
      <w:marLeft w:val="0"/>
      <w:marRight w:val="0"/>
      <w:marTop w:val="0"/>
      <w:marBottom w:val="0"/>
      <w:divBdr>
        <w:top w:val="none" w:sz="0" w:space="0" w:color="auto"/>
        <w:left w:val="none" w:sz="0" w:space="0" w:color="auto"/>
        <w:bottom w:val="none" w:sz="0" w:space="0" w:color="auto"/>
        <w:right w:val="none" w:sz="0" w:space="0" w:color="auto"/>
      </w:divBdr>
    </w:div>
    <w:div w:id="435711839">
      <w:bodyDiv w:val="1"/>
      <w:marLeft w:val="0"/>
      <w:marRight w:val="0"/>
      <w:marTop w:val="0"/>
      <w:marBottom w:val="0"/>
      <w:divBdr>
        <w:top w:val="none" w:sz="0" w:space="0" w:color="auto"/>
        <w:left w:val="none" w:sz="0" w:space="0" w:color="auto"/>
        <w:bottom w:val="none" w:sz="0" w:space="0" w:color="auto"/>
        <w:right w:val="none" w:sz="0" w:space="0" w:color="auto"/>
      </w:divBdr>
    </w:div>
    <w:div w:id="438719202">
      <w:bodyDiv w:val="1"/>
      <w:marLeft w:val="0"/>
      <w:marRight w:val="0"/>
      <w:marTop w:val="0"/>
      <w:marBottom w:val="0"/>
      <w:divBdr>
        <w:top w:val="none" w:sz="0" w:space="0" w:color="auto"/>
        <w:left w:val="none" w:sz="0" w:space="0" w:color="auto"/>
        <w:bottom w:val="none" w:sz="0" w:space="0" w:color="auto"/>
        <w:right w:val="none" w:sz="0" w:space="0" w:color="auto"/>
      </w:divBdr>
    </w:div>
    <w:div w:id="439106471">
      <w:bodyDiv w:val="1"/>
      <w:marLeft w:val="0"/>
      <w:marRight w:val="0"/>
      <w:marTop w:val="0"/>
      <w:marBottom w:val="0"/>
      <w:divBdr>
        <w:top w:val="none" w:sz="0" w:space="0" w:color="auto"/>
        <w:left w:val="none" w:sz="0" w:space="0" w:color="auto"/>
        <w:bottom w:val="none" w:sz="0" w:space="0" w:color="auto"/>
        <w:right w:val="none" w:sz="0" w:space="0" w:color="auto"/>
      </w:divBdr>
    </w:div>
    <w:div w:id="441339243">
      <w:bodyDiv w:val="1"/>
      <w:marLeft w:val="0"/>
      <w:marRight w:val="0"/>
      <w:marTop w:val="0"/>
      <w:marBottom w:val="0"/>
      <w:divBdr>
        <w:top w:val="none" w:sz="0" w:space="0" w:color="auto"/>
        <w:left w:val="none" w:sz="0" w:space="0" w:color="auto"/>
        <w:bottom w:val="none" w:sz="0" w:space="0" w:color="auto"/>
        <w:right w:val="none" w:sz="0" w:space="0" w:color="auto"/>
      </w:divBdr>
    </w:div>
    <w:div w:id="441844754">
      <w:bodyDiv w:val="1"/>
      <w:marLeft w:val="0"/>
      <w:marRight w:val="0"/>
      <w:marTop w:val="0"/>
      <w:marBottom w:val="0"/>
      <w:divBdr>
        <w:top w:val="none" w:sz="0" w:space="0" w:color="auto"/>
        <w:left w:val="none" w:sz="0" w:space="0" w:color="auto"/>
        <w:bottom w:val="none" w:sz="0" w:space="0" w:color="auto"/>
        <w:right w:val="none" w:sz="0" w:space="0" w:color="auto"/>
      </w:divBdr>
    </w:div>
    <w:div w:id="454180798">
      <w:bodyDiv w:val="1"/>
      <w:marLeft w:val="0"/>
      <w:marRight w:val="0"/>
      <w:marTop w:val="0"/>
      <w:marBottom w:val="0"/>
      <w:divBdr>
        <w:top w:val="none" w:sz="0" w:space="0" w:color="auto"/>
        <w:left w:val="none" w:sz="0" w:space="0" w:color="auto"/>
        <w:bottom w:val="none" w:sz="0" w:space="0" w:color="auto"/>
        <w:right w:val="none" w:sz="0" w:space="0" w:color="auto"/>
      </w:divBdr>
    </w:div>
    <w:div w:id="476339693">
      <w:bodyDiv w:val="1"/>
      <w:marLeft w:val="0"/>
      <w:marRight w:val="0"/>
      <w:marTop w:val="0"/>
      <w:marBottom w:val="0"/>
      <w:divBdr>
        <w:top w:val="none" w:sz="0" w:space="0" w:color="auto"/>
        <w:left w:val="none" w:sz="0" w:space="0" w:color="auto"/>
        <w:bottom w:val="none" w:sz="0" w:space="0" w:color="auto"/>
        <w:right w:val="none" w:sz="0" w:space="0" w:color="auto"/>
      </w:divBdr>
    </w:div>
    <w:div w:id="486939670">
      <w:bodyDiv w:val="1"/>
      <w:marLeft w:val="0"/>
      <w:marRight w:val="0"/>
      <w:marTop w:val="0"/>
      <w:marBottom w:val="0"/>
      <w:divBdr>
        <w:top w:val="none" w:sz="0" w:space="0" w:color="auto"/>
        <w:left w:val="none" w:sz="0" w:space="0" w:color="auto"/>
        <w:bottom w:val="none" w:sz="0" w:space="0" w:color="auto"/>
        <w:right w:val="none" w:sz="0" w:space="0" w:color="auto"/>
      </w:divBdr>
    </w:div>
    <w:div w:id="492254983">
      <w:bodyDiv w:val="1"/>
      <w:marLeft w:val="0"/>
      <w:marRight w:val="0"/>
      <w:marTop w:val="0"/>
      <w:marBottom w:val="0"/>
      <w:divBdr>
        <w:top w:val="none" w:sz="0" w:space="0" w:color="auto"/>
        <w:left w:val="none" w:sz="0" w:space="0" w:color="auto"/>
        <w:bottom w:val="none" w:sz="0" w:space="0" w:color="auto"/>
        <w:right w:val="none" w:sz="0" w:space="0" w:color="auto"/>
      </w:divBdr>
    </w:div>
    <w:div w:id="493306460">
      <w:bodyDiv w:val="1"/>
      <w:marLeft w:val="0"/>
      <w:marRight w:val="0"/>
      <w:marTop w:val="0"/>
      <w:marBottom w:val="0"/>
      <w:divBdr>
        <w:top w:val="none" w:sz="0" w:space="0" w:color="auto"/>
        <w:left w:val="none" w:sz="0" w:space="0" w:color="auto"/>
        <w:bottom w:val="none" w:sz="0" w:space="0" w:color="auto"/>
        <w:right w:val="none" w:sz="0" w:space="0" w:color="auto"/>
      </w:divBdr>
    </w:div>
    <w:div w:id="519465864">
      <w:bodyDiv w:val="1"/>
      <w:marLeft w:val="0"/>
      <w:marRight w:val="0"/>
      <w:marTop w:val="0"/>
      <w:marBottom w:val="0"/>
      <w:divBdr>
        <w:top w:val="none" w:sz="0" w:space="0" w:color="auto"/>
        <w:left w:val="none" w:sz="0" w:space="0" w:color="auto"/>
        <w:bottom w:val="none" w:sz="0" w:space="0" w:color="auto"/>
        <w:right w:val="none" w:sz="0" w:space="0" w:color="auto"/>
      </w:divBdr>
    </w:div>
    <w:div w:id="545409149">
      <w:bodyDiv w:val="1"/>
      <w:marLeft w:val="0"/>
      <w:marRight w:val="0"/>
      <w:marTop w:val="0"/>
      <w:marBottom w:val="0"/>
      <w:divBdr>
        <w:top w:val="none" w:sz="0" w:space="0" w:color="auto"/>
        <w:left w:val="none" w:sz="0" w:space="0" w:color="auto"/>
        <w:bottom w:val="none" w:sz="0" w:space="0" w:color="auto"/>
        <w:right w:val="none" w:sz="0" w:space="0" w:color="auto"/>
      </w:divBdr>
    </w:div>
    <w:div w:id="642269596">
      <w:bodyDiv w:val="1"/>
      <w:marLeft w:val="0"/>
      <w:marRight w:val="0"/>
      <w:marTop w:val="0"/>
      <w:marBottom w:val="0"/>
      <w:divBdr>
        <w:top w:val="none" w:sz="0" w:space="0" w:color="auto"/>
        <w:left w:val="none" w:sz="0" w:space="0" w:color="auto"/>
        <w:bottom w:val="none" w:sz="0" w:space="0" w:color="auto"/>
        <w:right w:val="none" w:sz="0" w:space="0" w:color="auto"/>
      </w:divBdr>
    </w:div>
    <w:div w:id="664436497">
      <w:bodyDiv w:val="1"/>
      <w:marLeft w:val="0"/>
      <w:marRight w:val="0"/>
      <w:marTop w:val="0"/>
      <w:marBottom w:val="0"/>
      <w:divBdr>
        <w:top w:val="none" w:sz="0" w:space="0" w:color="auto"/>
        <w:left w:val="none" w:sz="0" w:space="0" w:color="auto"/>
        <w:bottom w:val="none" w:sz="0" w:space="0" w:color="auto"/>
        <w:right w:val="none" w:sz="0" w:space="0" w:color="auto"/>
      </w:divBdr>
    </w:div>
    <w:div w:id="666399798">
      <w:bodyDiv w:val="1"/>
      <w:marLeft w:val="0"/>
      <w:marRight w:val="0"/>
      <w:marTop w:val="0"/>
      <w:marBottom w:val="0"/>
      <w:divBdr>
        <w:top w:val="none" w:sz="0" w:space="0" w:color="auto"/>
        <w:left w:val="none" w:sz="0" w:space="0" w:color="auto"/>
        <w:bottom w:val="none" w:sz="0" w:space="0" w:color="auto"/>
        <w:right w:val="none" w:sz="0" w:space="0" w:color="auto"/>
      </w:divBdr>
    </w:div>
    <w:div w:id="686638071">
      <w:bodyDiv w:val="1"/>
      <w:marLeft w:val="0"/>
      <w:marRight w:val="0"/>
      <w:marTop w:val="0"/>
      <w:marBottom w:val="0"/>
      <w:divBdr>
        <w:top w:val="none" w:sz="0" w:space="0" w:color="auto"/>
        <w:left w:val="none" w:sz="0" w:space="0" w:color="auto"/>
        <w:bottom w:val="none" w:sz="0" w:space="0" w:color="auto"/>
        <w:right w:val="none" w:sz="0" w:space="0" w:color="auto"/>
      </w:divBdr>
    </w:div>
    <w:div w:id="689723908">
      <w:bodyDiv w:val="1"/>
      <w:marLeft w:val="0"/>
      <w:marRight w:val="0"/>
      <w:marTop w:val="0"/>
      <w:marBottom w:val="0"/>
      <w:divBdr>
        <w:top w:val="none" w:sz="0" w:space="0" w:color="auto"/>
        <w:left w:val="none" w:sz="0" w:space="0" w:color="auto"/>
        <w:bottom w:val="none" w:sz="0" w:space="0" w:color="auto"/>
        <w:right w:val="none" w:sz="0" w:space="0" w:color="auto"/>
      </w:divBdr>
    </w:div>
    <w:div w:id="696269770">
      <w:bodyDiv w:val="1"/>
      <w:marLeft w:val="0"/>
      <w:marRight w:val="0"/>
      <w:marTop w:val="0"/>
      <w:marBottom w:val="0"/>
      <w:divBdr>
        <w:top w:val="none" w:sz="0" w:space="0" w:color="auto"/>
        <w:left w:val="none" w:sz="0" w:space="0" w:color="auto"/>
        <w:bottom w:val="none" w:sz="0" w:space="0" w:color="auto"/>
        <w:right w:val="none" w:sz="0" w:space="0" w:color="auto"/>
      </w:divBdr>
    </w:div>
    <w:div w:id="701441259">
      <w:bodyDiv w:val="1"/>
      <w:marLeft w:val="0"/>
      <w:marRight w:val="0"/>
      <w:marTop w:val="0"/>
      <w:marBottom w:val="0"/>
      <w:divBdr>
        <w:top w:val="none" w:sz="0" w:space="0" w:color="auto"/>
        <w:left w:val="none" w:sz="0" w:space="0" w:color="auto"/>
        <w:bottom w:val="none" w:sz="0" w:space="0" w:color="auto"/>
        <w:right w:val="none" w:sz="0" w:space="0" w:color="auto"/>
      </w:divBdr>
    </w:div>
    <w:div w:id="724983526">
      <w:bodyDiv w:val="1"/>
      <w:marLeft w:val="0"/>
      <w:marRight w:val="0"/>
      <w:marTop w:val="0"/>
      <w:marBottom w:val="0"/>
      <w:divBdr>
        <w:top w:val="none" w:sz="0" w:space="0" w:color="auto"/>
        <w:left w:val="none" w:sz="0" w:space="0" w:color="auto"/>
        <w:bottom w:val="none" w:sz="0" w:space="0" w:color="auto"/>
        <w:right w:val="none" w:sz="0" w:space="0" w:color="auto"/>
      </w:divBdr>
    </w:div>
    <w:div w:id="728266430">
      <w:bodyDiv w:val="1"/>
      <w:marLeft w:val="0"/>
      <w:marRight w:val="0"/>
      <w:marTop w:val="0"/>
      <w:marBottom w:val="0"/>
      <w:divBdr>
        <w:top w:val="none" w:sz="0" w:space="0" w:color="auto"/>
        <w:left w:val="none" w:sz="0" w:space="0" w:color="auto"/>
        <w:bottom w:val="none" w:sz="0" w:space="0" w:color="auto"/>
        <w:right w:val="none" w:sz="0" w:space="0" w:color="auto"/>
      </w:divBdr>
    </w:div>
    <w:div w:id="738164634">
      <w:bodyDiv w:val="1"/>
      <w:marLeft w:val="0"/>
      <w:marRight w:val="0"/>
      <w:marTop w:val="0"/>
      <w:marBottom w:val="0"/>
      <w:divBdr>
        <w:top w:val="none" w:sz="0" w:space="0" w:color="auto"/>
        <w:left w:val="none" w:sz="0" w:space="0" w:color="auto"/>
        <w:bottom w:val="none" w:sz="0" w:space="0" w:color="auto"/>
        <w:right w:val="none" w:sz="0" w:space="0" w:color="auto"/>
      </w:divBdr>
    </w:div>
    <w:div w:id="748693062">
      <w:bodyDiv w:val="1"/>
      <w:marLeft w:val="0"/>
      <w:marRight w:val="0"/>
      <w:marTop w:val="0"/>
      <w:marBottom w:val="0"/>
      <w:divBdr>
        <w:top w:val="none" w:sz="0" w:space="0" w:color="auto"/>
        <w:left w:val="none" w:sz="0" w:space="0" w:color="auto"/>
        <w:bottom w:val="none" w:sz="0" w:space="0" w:color="auto"/>
        <w:right w:val="none" w:sz="0" w:space="0" w:color="auto"/>
      </w:divBdr>
    </w:div>
    <w:div w:id="753283861">
      <w:bodyDiv w:val="1"/>
      <w:marLeft w:val="0"/>
      <w:marRight w:val="0"/>
      <w:marTop w:val="0"/>
      <w:marBottom w:val="0"/>
      <w:divBdr>
        <w:top w:val="none" w:sz="0" w:space="0" w:color="auto"/>
        <w:left w:val="none" w:sz="0" w:space="0" w:color="auto"/>
        <w:bottom w:val="none" w:sz="0" w:space="0" w:color="auto"/>
        <w:right w:val="none" w:sz="0" w:space="0" w:color="auto"/>
      </w:divBdr>
      <w:divsChild>
        <w:div w:id="26494963">
          <w:marLeft w:val="0"/>
          <w:marRight w:val="0"/>
          <w:marTop w:val="0"/>
          <w:marBottom w:val="0"/>
          <w:divBdr>
            <w:top w:val="none" w:sz="0" w:space="0" w:color="auto"/>
            <w:left w:val="none" w:sz="0" w:space="0" w:color="auto"/>
            <w:bottom w:val="none" w:sz="0" w:space="0" w:color="auto"/>
            <w:right w:val="none" w:sz="0" w:space="0" w:color="auto"/>
          </w:divBdr>
        </w:div>
        <w:div w:id="1595702856">
          <w:marLeft w:val="0"/>
          <w:marRight w:val="0"/>
          <w:marTop w:val="0"/>
          <w:marBottom w:val="0"/>
          <w:divBdr>
            <w:top w:val="none" w:sz="0" w:space="0" w:color="auto"/>
            <w:left w:val="none" w:sz="0" w:space="0" w:color="auto"/>
            <w:bottom w:val="none" w:sz="0" w:space="0" w:color="auto"/>
            <w:right w:val="none" w:sz="0" w:space="0" w:color="auto"/>
          </w:divBdr>
        </w:div>
      </w:divsChild>
    </w:div>
    <w:div w:id="766194480">
      <w:bodyDiv w:val="1"/>
      <w:marLeft w:val="0"/>
      <w:marRight w:val="0"/>
      <w:marTop w:val="0"/>
      <w:marBottom w:val="0"/>
      <w:divBdr>
        <w:top w:val="none" w:sz="0" w:space="0" w:color="auto"/>
        <w:left w:val="none" w:sz="0" w:space="0" w:color="auto"/>
        <w:bottom w:val="none" w:sz="0" w:space="0" w:color="auto"/>
        <w:right w:val="none" w:sz="0" w:space="0" w:color="auto"/>
      </w:divBdr>
    </w:div>
    <w:div w:id="771782932">
      <w:bodyDiv w:val="1"/>
      <w:marLeft w:val="0"/>
      <w:marRight w:val="0"/>
      <w:marTop w:val="0"/>
      <w:marBottom w:val="0"/>
      <w:divBdr>
        <w:top w:val="none" w:sz="0" w:space="0" w:color="auto"/>
        <w:left w:val="none" w:sz="0" w:space="0" w:color="auto"/>
        <w:bottom w:val="none" w:sz="0" w:space="0" w:color="auto"/>
        <w:right w:val="none" w:sz="0" w:space="0" w:color="auto"/>
      </w:divBdr>
    </w:div>
    <w:div w:id="787354995">
      <w:bodyDiv w:val="1"/>
      <w:marLeft w:val="0"/>
      <w:marRight w:val="0"/>
      <w:marTop w:val="0"/>
      <w:marBottom w:val="0"/>
      <w:divBdr>
        <w:top w:val="none" w:sz="0" w:space="0" w:color="auto"/>
        <w:left w:val="none" w:sz="0" w:space="0" w:color="auto"/>
        <w:bottom w:val="none" w:sz="0" w:space="0" w:color="auto"/>
        <w:right w:val="none" w:sz="0" w:space="0" w:color="auto"/>
      </w:divBdr>
    </w:div>
    <w:div w:id="799767952">
      <w:bodyDiv w:val="1"/>
      <w:marLeft w:val="0"/>
      <w:marRight w:val="0"/>
      <w:marTop w:val="0"/>
      <w:marBottom w:val="0"/>
      <w:divBdr>
        <w:top w:val="none" w:sz="0" w:space="0" w:color="auto"/>
        <w:left w:val="none" w:sz="0" w:space="0" w:color="auto"/>
        <w:bottom w:val="none" w:sz="0" w:space="0" w:color="auto"/>
        <w:right w:val="none" w:sz="0" w:space="0" w:color="auto"/>
      </w:divBdr>
    </w:div>
    <w:div w:id="859124941">
      <w:bodyDiv w:val="1"/>
      <w:marLeft w:val="0"/>
      <w:marRight w:val="0"/>
      <w:marTop w:val="0"/>
      <w:marBottom w:val="0"/>
      <w:divBdr>
        <w:top w:val="none" w:sz="0" w:space="0" w:color="auto"/>
        <w:left w:val="none" w:sz="0" w:space="0" w:color="auto"/>
        <w:bottom w:val="none" w:sz="0" w:space="0" w:color="auto"/>
        <w:right w:val="none" w:sz="0" w:space="0" w:color="auto"/>
      </w:divBdr>
    </w:div>
    <w:div w:id="860894058">
      <w:bodyDiv w:val="1"/>
      <w:marLeft w:val="0"/>
      <w:marRight w:val="0"/>
      <w:marTop w:val="0"/>
      <w:marBottom w:val="0"/>
      <w:divBdr>
        <w:top w:val="none" w:sz="0" w:space="0" w:color="auto"/>
        <w:left w:val="none" w:sz="0" w:space="0" w:color="auto"/>
        <w:bottom w:val="none" w:sz="0" w:space="0" w:color="auto"/>
        <w:right w:val="none" w:sz="0" w:space="0" w:color="auto"/>
      </w:divBdr>
    </w:div>
    <w:div w:id="864635885">
      <w:bodyDiv w:val="1"/>
      <w:marLeft w:val="0"/>
      <w:marRight w:val="0"/>
      <w:marTop w:val="0"/>
      <w:marBottom w:val="0"/>
      <w:divBdr>
        <w:top w:val="none" w:sz="0" w:space="0" w:color="auto"/>
        <w:left w:val="none" w:sz="0" w:space="0" w:color="auto"/>
        <w:bottom w:val="none" w:sz="0" w:space="0" w:color="auto"/>
        <w:right w:val="none" w:sz="0" w:space="0" w:color="auto"/>
      </w:divBdr>
    </w:div>
    <w:div w:id="866065684">
      <w:bodyDiv w:val="1"/>
      <w:marLeft w:val="0"/>
      <w:marRight w:val="0"/>
      <w:marTop w:val="0"/>
      <w:marBottom w:val="0"/>
      <w:divBdr>
        <w:top w:val="none" w:sz="0" w:space="0" w:color="auto"/>
        <w:left w:val="none" w:sz="0" w:space="0" w:color="auto"/>
        <w:bottom w:val="none" w:sz="0" w:space="0" w:color="auto"/>
        <w:right w:val="none" w:sz="0" w:space="0" w:color="auto"/>
      </w:divBdr>
      <w:divsChild>
        <w:div w:id="549420527">
          <w:marLeft w:val="0"/>
          <w:marRight w:val="0"/>
          <w:marTop w:val="0"/>
          <w:marBottom w:val="0"/>
          <w:divBdr>
            <w:top w:val="none" w:sz="0" w:space="0" w:color="auto"/>
            <w:left w:val="none" w:sz="0" w:space="0" w:color="auto"/>
            <w:bottom w:val="none" w:sz="0" w:space="0" w:color="auto"/>
            <w:right w:val="none" w:sz="0" w:space="0" w:color="auto"/>
          </w:divBdr>
        </w:div>
        <w:div w:id="988940684">
          <w:marLeft w:val="0"/>
          <w:marRight w:val="0"/>
          <w:marTop w:val="0"/>
          <w:marBottom w:val="0"/>
          <w:divBdr>
            <w:top w:val="none" w:sz="0" w:space="0" w:color="auto"/>
            <w:left w:val="none" w:sz="0" w:space="0" w:color="auto"/>
            <w:bottom w:val="none" w:sz="0" w:space="0" w:color="auto"/>
            <w:right w:val="none" w:sz="0" w:space="0" w:color="auto"/>
          </w:divBdr>
        </w:div>
        <w:div w:id="1046638744">
          <w:marLeft w:val="0"/>
          <w:marRight w:val="0"/>
          <w:marTop w:val="0"/>
          <w:marBottom w:val="0"/>
          <w:divBdr>
            <w:top w:val="none" w:sz="0" w:space="0" w:color="auto"/>
            <w:left w:val="none" w:sz="0" w:space="0" w:color="auto"/>
            <w:bottom w:val="none" w:sz="0" w:space="0" w:color="auto"/>
            <w:right w:val="none" w:sz="0" w:space="0" w:color="auto"/>
          </w:divBdr>
        </w:div>
        <w:div w:id="1500194940">
          <w:marLeft w:val="0"/>
          <w:marRight w:val="0"/>
          <w:marTop w:val="0"/>
          <w:marBottom w:val="0"/>
          <w:divBdr>
            <w:top w:val="none" w:sz="0" w:space="0" w:color="auto"/>
            <w:left w:val="none" w:sz="0" w:space="0" w:color="auto"/>
            <w:bottom w:val="none" w:sz="0" w:space="0" w:color="auto"/>
            <w:right w:val="none" w:sz="0" w:space="0" w:color="auto"/>
          </w:divBdr>
        </w:div>
        <w:div w:id="1929191278">
          <w:marLeft w:val="0"/>
          <w:marRight w:val="0"/>
          <w:marTop w:val="0"/>
          <w:marBottom w:val="0"/>
          <w:divBdr>
            <w:top w:val="none" w:sz="0" w:space="0" w:color="auto"/>
            <w:left w:val="none" w:sz="0" w:space="0" w:color="auto"/>
            <w:bottom w:val="none" w:sz="0" w:space="0" w:color="auto"/>
            <w:right w:val="none" w:sz="0" w:space="0" w:color="auto"/>
          </w:divBdr>
        </w:div>
      </w:divsChild>
    </w:div>
    <w:div w:id="868761701">
      <w:bodyDiv w:val="1"/>
      <w:marLeft w:val="0"/>
      <w:marRight w:val="0"/>
      <w:marTop w:val="0"/>
      <w:marBottom w:val="0"/>
      <w:divBdr>
        <w:top w:val="none" w:sz="0" w:space="0" w:color="auto"/>
        <w:left w:val="none" w:sz="0" w:space="0" w:color="auto"/>
        <w:bottom w:val="none" w:sz="0" w:space="0" w:color="auto"/>
        <w:right w:val="none" w:sz="0" w:space="0" w:color="auto"/>
      </w:divBdr>
    </w:div>
    <w:div w:id="871304317">
      <w:bodyDiv w:val="1"/>
      <w:marLeft w:val="0"/>
      <w:marRight w:val="0"/>
      <w:marTop w:val="0"/>
      <w:marBottom w:val="0"/>
      <w:divBdr>
        <w:top w:val="none" w:sz="0" w:space="0" w:color="auto"/>
        <w:left w:val="none" w:sz="0" w:space="0" w:color="auto"/>
        <w:bottom w:val="none" w:sz="0" w:space="0" w:color="auto"/>
        <w:right w:val="none" w:sz="0" w:space="0" w:color="auto"/>
      </w:divBdr>
    </w:div>
    <w:div w:id="899171680">
      <w:bodyDiv w:val="1"/>
      <w:marLeft w:val="0"/>
      <w:marRight w:val="0"/>
      <w:marTop w:val="0"/>
      <w:marBottom w:val="0"/>
      <w:divBdr>
        <w:top w:val="none" w:sz="0" w:space="0" w:color="auto"/>
        <w:left w:val="none" w:sz="0" w:space="0" w:color="auto"/>
        <w:bottom w:val="none" w:sz="0" w:space="0" w:color="auto"/>
        <w:right w:val="none" w:sz="0" w:space="0" w:color="auto"/>
      </w:divBdr>
    </w:div>
    <w:div w:id="910700132">
      <w:bodyDiv w:val="1"/>
      <w:marLeft w:val="0"/>
      <w:marRight w:val="0"/>
      <w:marTop w:val="0"/>
      <w:marBottom w:val="0"/>
      <w:divBdr>
        <w:top w:val="none" w:sz="0" w:space="0" w:color="auto"/>
        <w:left w:val="none" w:sz="0" w:space="0" w:color="auto"/>
        <w:bottom w:val="none" w:sz="0" w:space="0" w:color="auto"/>
        <w:right w:val="none" w:sz="0" w:space="0" w:color="auto"/>
      </w:divBdr>
    </w:div>
    <w:div w:id="953706149">
      <w:bodyDiv w:val="1"/>
      <w:marLeft w:val="0"/>
      <w:marRight w:val="0"/>
      <w:marTop w:val="0"/>
      <w:marBottom w:val="0"/>
      <w:divBdr>
        <w:top w:val="none" w:sz="0" w:space="0" w:color="auto"/>
        <w:left w:val="none" w:sz="0" w:space="0" w:color="auto"/>
        <w:bottom w:val="none" w:sz="0" w:space="0" w:color="auto"/>
        <w:right w:val="none" w:sz="0" w:space="0" w:color="auto"/>
      </w:divBdr>
    </w:div>
    <w:div w:id="977302676">
      <w:bodyDiv w:val="1"/>
      <w:marLeft w:val="0"/>
      <w:marRight w:val="0"/>
      <w:marTop w:val="0"/>
      <w:marBottom w:val="0"/>
      <w:divBdr>
        <w:top w:val="none" w:sz="0" w:space="0" w:color="auto"/>
        <w:left w:val="none" w:sz="0" w:space="0" w:color="auto"/>
        <w:bottom w:val="none" w:sz="0" w:space="0" w:color="auto"/>
        <w:right w:val="none" w:sz="0" w:space="0" w:color="auto"/>
      </w:divBdr>
    </w:div>
    <w:div w:id="1037698347">
      <w:bodyDiv w:val="1"/>
      <w:marLeft w:val="0"/>
      <w:marRight w:val="0"/>
      <w:marTop w:val="0"/>
      <w:marBottom w:val="0"/>
      <w:divBdr>
        <w:top w:val="none" w:sz="0" w:space="0" w:color="auto"/>
        <w:left w:val="none" w:sz="0" w:space="0" w:color="auto"/>
        <w:bottom w:val="none" w:sz="0" w:space="0" w:color="auto"/>
        <w:right w:val="none" w:sz="0" w:space="0" w:color="auto"/>
      </w:divBdr>
    </w:div>
    <w:div w:id="1041129133">
      <w:bodyDiv w:val="1"/>
      <w:marLeft w:val="0"/>
      <w:marRight w:val="0"/>
      <w:marTop w:val="0"/>
      <w:marBottom w:val="0"/>
      <w:divBdr>
        <w:top w:val="none" w:sz="0" w:space="0" w:color="auto"/>
        <w:left w:val="none" w:sz="0" w:space="0" w:color="auto"/>
        <w:bottom w:val="none" w:sz="0" w:space="0" w:color="auto"/>
        <w:right w:val="none" w:sz="0" w:space="0" w:color="auto"/>
      </w:divBdr>
    </w:div>
    <w:div w:id="1063262066">
      <w:bodyDiv w:val="1"/>
      <w:marLeft w:val="0"/>
      <w:marRight w:val="0"/>
      <w:marTop w:val="0"/>
      <w:marBottom w:val="0"/>
      <w:divBdr>
        <w:top w:val="none" w:sz="0" w:space="0" w:color="auto"/>
        <w:left w:val="none" w:sz="0" w:space="0" w:color="auto"/>
        <w:bottom w:val="none" w:sz="0" w:space="0" w:color="auto"/>
        <w:right w:val="none" w:sz="0" w:space="0" w:color="auto"/>
      </w:divBdr>
    </w:div>
    <w:div w:id="1078946361">
      <w:bodyDiv w:val="1"/>
      <w:marLeft w:val="0"/>
      <w:marRight w:val="0"/>
      <w:marTop w:val="0"/>
      <w:marBottom w:val="0"/>
      <w:divBdr>
        <w:top w:val="none" w:sz="0" w:space="0" w:color="auto"/>
        <w:left w:val="none" w:sz="0" w:space="0" w:color="auto"/>
        <w:bottom w:val="none" w:sz="0" w:space="0" w:color="auto"/>
        <w:right w:val="none" w:sz="0" w:space="0" w:color="auto"/>
      </w:divBdr>
    </w:div>
    <w:div w:id="1086926440">
      <w:bodyDiv w:val="1"/>
      <w:marLeft w:val="0"/>
      <w:marRight w:val="0"/>
      <w:marTop w:val="0"/>
      <w:marBottom w:val="0"/>
      <w:divBdr>
        <w:top w:val="none" w:sz="0" w:space="0" w:color="auto"/>
        <w:left w:val="none" w:sz="0" w:space="0" w:color="auto"/>
        <w:bottom w:val="none" w:sz="0" w:space="0" w:color="auto"/>
        <w:right w:val="none" w:sz="0" w:space="0" w:color="auto"/>
      </w:divBdr>
    </w:div>
    <w:div w:id="1094208165">
      <w:bodyDiv w:val="1"/>
      <w:marLeft w:val="0"/>
      <w:marRight w:val="0"/>
      <w:marTop w:val="0"/>
      <w:marBottom w:val="0"/>
      <w:divBdr>
        <w:top w:val="none" w:sz="0" w:space="0" w:color="auto"/>
        <w:left w:val="none" w:sz="0" w:space="0" w:color="auto"/>
        <w:bottom w:val="none" w:sz="0" w:space="0" w:color="auto"/>
        <w:right w:val="none" w:sz="0" w:space="0" w:color="auto"/>
      </w:divBdr>
    </w:div>
    <w:div w:id="1104108985">
      <w:bodyDiv w:val="1"/>
      <w:marLeft w:val="0"/>
      <w:marRight w:val="0"/>
      <w:marTop w:val="0"/>
      <w:marBottom w:val="0"/>
      <w:divBdr>
        <w:top w:val="none" w:sz="0" w:space="0" w:color="auto"/>
        <w:left w:val="none" w:sz="0" w:space="0" w:color="auto"/>
        <w:bottom w:val="none" w:sz="0" w:space="0" w:color="auto"/>
        <w:right w:val="none" w:sz="0" w:space="0" w:color="auto"/>
      </w:divBdr>
    </w:div>
    <w:div w:id="1139422185">
      <w:bodyDiv w:val="1"/>
      <w:marLeft w:val="0"/>
      <w:marRight w:val="0"/>
      <w:marTop w:val="0"/>
      <w:marBottom w:val="0"/>
      <w:divBdr>
        <w:top w:val="none" w:sz="0" w:space="0" w:color="auto"/>
        <w:left w:val="none" w:sz="0" w:space="0" w:color="auto"/>
        <w:bottom w:val="none" w:sz="0" w:space="0" w:color="auto"/>
        <w:right w:val="none" w:sz="0" w:space="0" w:color="auto"/>
      </w:divBdr>
    </w:div>
    <w:div w:id="1161510471">
      <w:bodyDiv w:val="1"/>
      <w:marLeft w:val="0"/>
      <w:marRight w:val="0"/>
      <w:marTop w:val="0"/>
      <w:marBottom w:val="0"/>
      <w:divBdr>
        <w:top w:val="none" w:sz="0" w:space="0" w:color="auto"/>
        <w:left w:val="none" w:sz="0" w:space="0" w:color="auto"/>
        <w:bottom w:val="none" w:sz="0" w:space="0" w:color="auto"/>
        <w:right w:val="none" w:sz="0" w:space="0" w:color="auto"/>
      </w:divBdr>
    </w:div>
    <w:div w:id="1175533132">
      <w:bodyDiv w:val="1"/>
      <w:marLeft w:val="0"/>
      <w:marRight w:val="0"/>
      <w:marTop w:val="0"/>
      <w:marBottom w:val="0"/>
      <w:divBdr>
        <w:top w:val="none" w:sz="0" w:space="0" w:color="auto"/>
        <w:left w:val="none" w:sz="0" w:space="0" w:color="auto"/>
        <w:bottom w:val="none" w:sz="0" w:space="0" w:color="auto"/>
        <w:right w:val="none" w:sz="0" w:space="0" w:color="auto"/>
      </w:divBdr>
      <w:divsChild>
        <w:div w:id="572157766">
          <w:marLeft w:val="0"/>
          <w:marRight w:val="0"/>
          <w:marTop w:val="0"/>
          <w:marBottom w:val="0"/>
          <w:divBdr>
            <w:top w:val="none" w:sz="0" w:space="0" w:color="auto"/>
            <w:left w:val="none" w:sz="0" w:space="0" w:color="auto"/>
            <w:bottom w:val="none" w:sz="0" w:space="0" w:color="auto"/>
            <w:right w:val="none" w:sz="0" w:space="0" w:color="auto"/>
          </w:divBdr>
        </w:div>
        <w:div w:id="1917746380">
          <w:marLeft w:val="0"/>
          <w:marRight w:val="0"/>
          <w:marTop w:val="0"/>
          <w:marBottom w:val="0"/>
          <w:divBdr>
            <w:top w:val="none" w:sz="0" w:space="0" w:color="auto"/>
            <w:left w:val="none" w:sz="0" w:space="0" w:color="auto"/>
            <w:bottom w:val="none" w:sz="0" w:space="0" w:color="auto"/>
            <w:right w:val="none" w:sz="0" w:space="0" w:color="auto"/>
          </w:divBdr>
        </w:div>
      </w:divsChild>
    </w:div>
    <w:div w:id="1196427526">
      <w:bodyDiv w:val="1"/>
      <w:marLeft w:val="0"/>
      <w:marRight w:val="0"/>
      <w:marTop w:val="0"/>
      <w:marBottom w:val="0"/>
      <w:divBdr>
        <w:top w:val="none" w:sz="0" w:space="0" w:color="auto"/>
        <w:left w:val="none" w:sz="0" w:space="0" w:color="auto"/>
        <w:bottom w:val="none" w:sz="0" w:space="0" w:color="auto"/>
        <w:right w:val="none" w:sz="0" w:space="0" w:color="auto"/>
      </w:divBdr>
    </w:div>
    <w:div w:id="1212116292">
      <w:bodyDiv w:val="1"/>
      <w:marLeft w:val="0"/>
      <w:marRight w:val="0"/>
      <w:marTop w:val="0"/>
      <w:marBottom w:val="0"/>
      <w:divBdr>
        <w:top w:val="none" w:sz="0" w:space="0" w:color="auto"/>
        <w:left w:val="none" w:sz="0" w:space="0" w:color="auto"/>
        <w:bottom w:val="none" w:sz="0" w:space="0" w:color="auto"/>
        <w:right w:val="none" w:sz="0" w:space="0" w:color="auto"/>
      </w:divBdr>
    </w:div>
    <w:div w:id="1212572750">
      <w:bodyDiv w:val="1"/>
      <w:marLeft w:val="0"/>
      <w:marRight w:val="0"/>
      <w:marTop w:val="0"/>
      <w:marBottom w:val="0"/>
      <w:divBdr>
        <w:top w:val="none" w:sz="0" w:space="0" w:color="auto"/>
        <w:left w:val="none" w:sz="0" w:space="0" w:color="auto"/>
        <w:bottom w:val="none" w:sz="0" w:space="0" w:color="auto"/>
        <w:right w:val="none" w:sz="0" w:space="0" w:color="auto"/>
      </w:divBdr>
    </w:div>
    <w:div w:id="1234849637">
      <w:bodyDiv w:val="1"/>
      <w:marLeft w:val="0"/>
      <w:marRight w:val="0"/>
      <w:marTop w:val="0"/>
      <w:marBottom w:val="0"/>
      <w:divBdr>
        <w:top w:val="none" w:sz="0" w:space="0" w:color="auto"/>
        <w:left w:val="none" w:sz="0" w:space="0" w:color="auto"/>
        <w:bottom w:val="none" w:sz="0" w:space="0" w:color="auto"/>
        <w:right w:val="none" w:sz="0" w:space="0" w:color="auto"/>
      </w:divBdr>
    </w:div>
    <w:div w:id="1246956321">
      <w:bodyDiv w:val="1"/>
      <w:marLeft w:val="0"/>
      <w:marRight w:val="0"/>
      <w:marTop w:val="0"/>
      <w:marBottom w:val="0"/>
      <w:divBdr>
        <w:top w:val="none" w:sz="0" w:space="0" w:color="auto"/>
        <w:left w:val="none" w:sz="0" w:space="0" w:color="auto"/>
        <w:bottom w:val="none" w:sz="0" w:space="0" w:color="auto"/>
        <w:right w:val="none" w:sz="0" w:space="0" w:color="auto"/>
      </w:divBdr>
    </w:div>
    <w:div w:id="1248492121">
      <w:bodyDiv w:val="1"/>
      <w:marLeft w:val="0"/>
      <w:marRight w:val="0"/>
      <w:marTop w:val="0"/>
      <w:marBottom w:val="0"/>
      <w:divBdr>
        <w:top w:val="none" w:sz="0" w:space="0" w:color="auto"/>
        <w:left w:val="none" w:sz="0" w:space="0" w:color="auto"/>
        <w:bottom w:val="none" w:sz="0" w:space="0" w:color="auto"/>
        <w:right w:val="none" w:sz="0" w:space="0" w:color="auto"/>
      </w:divBdr>
    </w:div>
    <w:div w:id="1298994532">
      <w:bodyDiv w:val="1"/>
      <w:marLeft w:val="0"/>
      <w:marRight w:val="0"/>
      <w:marTop w:val="0"/>
      <w:marBottom w:val="0"/>
      <w:divBdr>
        <w:top w:val="none" w:sz="0" w:space="0" w:color="auto"/>
        <w:left w:val="none" w:sz="0" w:space="0" w:color="auto"/>
        <w:bottom w:val="none" w:sz="0" w:space="0" w:color="auto"/>
        <w:right w:val="none" w:sz="0" w:space="0" w:color="auto"/>
      </w:divBdr>
    </w:div>
    <w:div w:id="1301157107">
      <w:bodyDiv w:val="1"/>
      <w:marLeft w:val="0"/>
      <w:marRight w:val="0"/>
      <w:marTop w:val="0"/>
      <w:marBottom w:val="0"/>
      <w:divBdr>
        <w:top w:val="none" w:sz="0" w:space="0" w:color="auto"/>
        <w:left w:val="none" w:sz="0" w:space="0" w:color="auto"/>
        <w:bottom w:val="none" w:sz="0" w:space="0" w:color="auto"/>
        <w:right w:val="none" w:sz="0" w:space="0" w:color="auto"/>
      </w:divBdr>
    </w:div>
    <w:div w:id="1306474192">
      <w:bodyDiv w:val="1"/>
      <w:marLeft w:val="0"/>
      <w:marRight w:val="0"/>
      <w:marTop w:val="0"/>
      <w:marBottom w:val="0"/>
      <w:divBdr>
        <w:top w:val="none" w:sz="0" w:space="0" w:color="auto"/>
        <w:left w:val="none" w:sz="0" w:space="0" w:color="auto"/>
        <w:bottom w:val="none" w:sz="0" w:space="0" w:color="auto"/>
        <w:right w:val="none" w:sz="0" w:space="0" w:color="auto"/>
      </w:divBdr>
      <w:divsChild>
        <w:div w:id="1859125662">
          <w:marLeft w:val="0"/>
          <w:marRight w:val="0"/>
          <w:marTop w:val="0"/>
          <w:marBottom w:val="0"/>
          <w:divBdr>
            <w:top w:val="none" w:sz="0" w:space="0" w:color="auto"/>
            <w:left w:val="none" w:sz="0" w:space="0" w:color="auto"/>
            <w:bottom w:val="none" w:sz="0" w:space="0" w:color="auto"/>
            <w:right w:val="none" w:sz="0" w:space="0" w:color="auto"/>
          </w:divBdr>
        </w:div>
      </w:divsChild>
    </w:div>
    <w:div w:id="1307465954">
      <w:bodyDiv w:val="1"/>
      <w:marLeft w:val="0"/>
      <w:marRight w:val="0"/>
      <w:marTop w:val="0"/>
      <w:marBottom w:val="0"/>
      <w:divBdr>
        <w:top w:val="none" w:sz="0" w:space="0" w:color="auto"/>
        <w:left w:val="none" w:sz="0" w:space="0" w:color="auto"/>
        <w:bottom w:val="none" w:sz="0" w:space="0" w:color="auto"/>
        <w:right w:val="none" w:sz="0" w:space="0" w:color="auto"/>
      </w:divBdr>
    </w:div>
    <w:div w:id="1321156840">
      <w:bodyDiv w:val="1"/>
      <w:marLeft w:val="0"/>
      <w:marRight w:val="0"/>
      <w:marTop w:val="0"/>
      <w:marBottom w:val="0"/>
      <w:divBdr>
        <w:top w:val="none" w:sz="0" w:space="0" w:color="auto"/>
        <w:left w:val="none" w:sz="0" w:space="0" w:color="auto"/>
        <w:bottom w:val="none" w:sz="0" w:space="0" w:color="auto"/>
        <w:right w:val="none" w:sz="0" w:space="0" w:color="auto"/>
      </w:divBdr>
    </w:div>
    <w:div w:id="1357080732">
      <w:bodyDiv w:val="1"/>
      <w:marLeft w:val="0"/>
      <w:marRight w:val="0"/>
      <w:marTop w:val="0"/>
      <w:marBottom w:val="0"/>
      <w:divBdr>
        <w:top w:val="none" w:sz="0" w:space="0" w:color="auto"/>
        <w:left w:val="none" w:sz="0" w:space="0" w:color="auto"/>
        <w:bottom w:val="none" w:sz="0" w:space="0" w:color="auto"/>
        <w:right w:val="none" w:sz="0" w:space="0" w:color="auto"/>
      </w:divBdr>
    </w:div>
    <w:div w:id="1363089583">
      <w:bodyDiv w:val="1"/>
      <w:marLeft w:val="0"/>
      <w:marRight w:val="0"/>
      <w:marTop w:val="0"/>
      <w:marBottom w:val="0"/>
      <w:divBdr>
        <w:top w:val="none" w:sz="0" w:space="0" w:color="auto"/>
        <w:left w:val="none" w:sz="0" w:space="0" w:color="auto"/>
        <w:bottom w:val="none" w:sz="0" w:space="0" w:color="auto"/>
        <w:right w:val="none" w:sz="0" w:space="0" w:color="auto"/>
      </w:divBdr>
    </w:div>
    <w:div w:id="1372924754">
      <w:bodyDiv w:val="1"/>
      <w:marLeft w:val="0"/>
      <w:marRight w:val="0"/>
      <w:marTop w:val="0"/>
      <w:marBottom w:val="0"/>
      <w:divBdr>
        <w:top w:val="none" w:sz="0" w:space="0" w:color="auto"/>
        <w:left w:val="none" w:sz="0" w:space="0" w:color="auto"/>
        <w:bottom w:val="none" w:sz="0" w:space="0" w:color="auto"/>
        <w:right w:val="none" w:sz="0" w:space="0" w:color="auto"/>
      </w:divBdr>
    </w:div>
    <w:div w:id="1386762416">
      <w:bodyDiv w:val="1"/>
      <w:marLeft w:val="0"/>
      <w:marRight w:val="0"/>
      <w:marTop w:val="0"/>
      <w:marBottom w:val="0"/>
      <w:divBdr>
        <w:top w:val="none" w:sz="0" w:space="0" w:color="auto"/>
        <w:left w:val="none" w:sz="0" w:space="0" w:color="auto"/>
        <w:bottom w:val="none" w:sz="0" w:space="0" w:color="auto"/>
        <w:right w:val="none" w:sz="0" w:space="0" w:color="auto"/>
      </w:divBdr>
    </w:div>
    <w:div w:id="1405181538">
      <w:bodyDiv w:val="1"/>
      <w:marLeft w:val="0"/>
      <w:marRight w:val="0"/>
      <w:marTop w:val="0"/>
      <w:marBottom w:val="0"/>
      <w:divBdr>
        <w:top w:val="none" w:sz="0" w:space="0" w:color="auto"/>
        <w:left w:val="none" w:sz="0" w:space="0" w:color="auto"/>
        <w:bottom w:val="none" w:sz="0" w:space="0" w:color="auto"/>
        <w:right w:val="none" w:sz="0" w:space="0" w:color="auto"/>
      </w:divBdr>
    </w:div>
    <w:div w:id="1429958028">
      <w:bodyDiv w:val="1"/>
      <w:marLeft w:val="0"/>
      <w:marRight w:val="0"/>
      <w:marTop w:val="0"/>
      <w:marBottom w:val="0"/>
      <w:divBdr>
        <w:top w:val="none" w:sz="0" w:space="0" w:color="auto"/>
        <w:left w:val="none" w:sz="0" w:space="0" w:color="auto"/>
        <w:bottom w:val="none" w:sz="0" w:space="0" w:color="auto"/>
        <w:right w:val="none" w:sz="0" w:space="0" w:color="auto"/>
      </w:divBdr>
    </w:div>
    <w:div w:id="1442143516">
      <w:bodyDiv w:val="1"/>
      <w:marLeft w:val="0"/>
      <w:marRight w:val="0"/>
      <w:marTop w:val="0"/>
      <w:marBottom w:val="0"/>
      <w:divBdr>
        <w:top w:val="none" w:sz="0" w:space="0" w:color="auto"/>
        <w:left w:val="none" w:sz="0" w:space="0" w:color="auto"/>
        <w:bottom w:val="none" w:sz="0" w:space="0" w:color="auto"/>
        <w:right w:val="none" w:sz="0" w:space="0" w:color="auto"/>
      </w:divBdr>
    </w:div>
    <w:div w:id="1445883165">
      <w:bodyDiv w:val="1"/>
      <w:marLeft w:val="0"/>
      <w:marRight w:val="0"/>
      <w:marTop w:val="0"/>
      <w:marBottom w:val="0"/>
      <w:divBdr>
        <w:top w:val="none" w:sz="0" w:space="0" w:color="auto"/>
        <w:left w:val="none" w:sz="0" w:space="0" w:color="auto"/>
        <w:bottom w:val="none" w:sz="0" w:space="0" w:color="auto"/>
        <w:right w:val="none" w:sz="0" w:space="0" w:color="auto"/>
      </w:divBdr>
    </w:div>
    <w:div w:id="1459645262">
      <w:bodyDiv w:val="1"/>
      <w:marLeft w:val="0"/>
      <w:marRight w:val="0"/>
      <w:marTop w:val="0"/>
      <w:marBottom w:val="0"/>
      <w:divBdr>
        <w:top w:val="none" w:sz="0" w:space="0" w:color="auto"/>
        <w:left w:val="none" w:sz="0" w:space="0" w:color="auto"/>
        <w:bottom w:val="none" w:sz="0" w:space="0" w:color="auto"/>
        <w:right w:val="none" w:sz="0" w:space="0" w:color="auto"/>
      </w:divBdr>
    </w:div>
    <w:div w:id="1480270698">
      <w:bodyDiv w:val="1"/>
      <w:marLeft w:val="0"/>
      <w:marRight w:val="0"/>
      <w:marTop w:val="0"/>
      <w:marBottom w:val="0"/>
      <w:divBdr>
        <w:top w:val="none" w:sz="0" w:space="0" w:color="auto"/>
        <w:left w:val="none" w:sz="0" w:space="0" w:color="auto"/>
        <w:bottom w:val="none" w:sz="0" w:space="0" w:color="auto"/>
        <w:right w:val="none" w:sz="0" w:space="0" w:color="auto"/>
      </w:divBdr>
    </w:div>
    <w:div w:id="1484857647">
      <w:bodyDiv w:val="1"/>
      <w:marLeft w:val="0"/>
      <w:marRight w:val="0"/>
      <w:marTop w:val="0"/>
      <w:marBottom w:val="0"/>
      <w:divBdr>
        <w:top w:val="none" w:sz="0" w:space="0" w:color="auto"/>
        <w:left w:val="none" w:sz="0" w:space="0" w:color="auto"/>
        <w:bottom w:val="none" w:sz="0" w:space="0" w:color="auto"/>
        <w:right w:val="none" w:sz="0" w:space="0" w:color="auto"/>
      </w:divBdr>
    </w:div>
    <w:div w:id="1517428344">
      <w:bodyDiv w:val="1"/>
      <w:marLeft w:val="0"/>
      <w:marRight w:val="0"/>
      <w:marTop w:val="0"/>
      <w:marBottom w:val="0"/>
      <w:divBdr>
        <w:top w:val="none" w:sz="0" w:space="0" w:color="auto"/>
        <w:left w:val="none" w:sz="0" w:space="0" w:color="auto"/>
        <w:bottom w:val="none" w:sz="0" w:space="0" w:color="auto"/>
        <w:right w:val="none" w:sz="0" w:space="0" w:color="auto"/>
      </w:divBdr>
      <w:divsChild>
        <w:div w:id="227351559">
          <w:marLeft w:val="0"/>
          <w:marRight w:val="0"/>
          <w:marTop w:val="0"/>
          <w:marBottom w:val="0"/>
          <w:divBdr>
            <w:top w:val="none" w:sz="0" w:space="0" w:color="auto"/>
            <w:left w:val="none" w:sz="0" w:space="0" w:color="auto"/>
            <w:bottom w:val="none" w:sz="0" w:space="0" w:color="auto"/>
            <w:right w:val="none" w:sz="0" w:space="0" w:color="auto"/>
          </w:divBdr>
        </w:div>
        <w:div w:id="1349599646">
          <w:marLeft w:val="0"/>
          <w:marRight w:val="0"/>
          <w:marTop w:val="0"/>
          <w:marBottom w:val="0"/>
          <w:divBdr>
            <w:top w:val="none" w:sz="0" w:space="0" w:color="auto"/>
            <w:left w:val="none" w:sz="0" w:space="0" w:color="auto"/>
            <w:bottom w:val="none" w:sz="0" w:space="0" w:color="auto"/>
            <w:right w:val="none" w:sz="0" w:space="0" w:color="auto"/>
          </w:divBdr>
        </w:div>
      </w:divsChild>
    </w:div>
    <w:div w:id="1527595175">
      <w:bodyDiv w:val="1"/>
      <w:marLeft w:val="0"/>
      <w:marRight w:val="0"/>
      <w:marTop w:val="0"/>
      <w:marBottom w:val="0"/>
      <w:divBdr>
        <w:top w:val="none" w:sz="0" w:space="0" w:color="auto"/>
        <w:left w:val="none" w:sz="0" w:space="0" w:color="auto"/>
        <w:bottom w:val="none" w:sz="0" w:space="0" w:color="auto"/>
        <w:right w:val="none" w:sz="0" w:space="0" w:color="auto"/>
      </w:divBdr>
    </w:div>
    <w:div w:id="1529828753">
      <w:bodyDiv w:val="1"/>
      <w:marLeft w:val="0"/>
      <w:marRight w:val="0"/>
      <w:marTop w:val="0"/>
      <w:marBottom w:val="0"/>
      <w:divBdr>
        <w:top w:val="none" w:sz="0" w:space="0" w:color="auto"/>
        <w:left w:val="none" w:sz="0" w:space="0" w:color="auto"/>
        <w:bottom w:val="none" w:sz="0" w:space="0" w:color="auto"/>
        <w:right w:val="none" w:sz="0" w:space="0" w:color="auto"/>
      </w:divBdr>
    </w:div>
    <w:div w:id="1553687414">
      <w:bodyDiv w:val="1"/>
      <w:marLeft w:val="0"/>
      <w:marRight w:val="0"/>
      <w:marTop w:val="0"/>
      <w:marBottom w:val="0"/>
      <w:divBdr>
        <w:top w:val="none" w:sz="0" w:space="0" w:color="auto"/>
        <w:left w:val="none" w:sz="0" w:space="0" w:color="auto"/>
        <w:bottom w:val="none" w:sz="0" w:space="0" w:color="auto"/>
        <w:right w:val="none" w:sz="0" w:space="0" w:color="auto"/>
      </w:divBdr>
    </w:div>
    <w:div w:id="1555584714">
      <w:bodyDiv w:val="1"/>
      <w:marLeft w:val="0"/>
      <w:marRight w:val="0"/>
      <w:marTop w:val="0"/>
      <w:marBottom w:val="0"/>
      <w:divBdr>
        <w:top w:val="none" w:sz="0" w:space="0" w:color="auto"/>
        <w:left w:val="none" w:sz="0" w:space="0" w:color="auto"/>
        <w:bottom w:val="none" w:sz="0" w:space="0" w:color="auto"/>
        <w:right w:val="none" w:sz="0" w:space="0" w:color="auto"/>
      </w:divBdr>
    </w:div>
    <w:div w:id="1570460791">
      <w:bodyDiv w:val="1"/>
      <w:marLeft w:val="0"/>
      <w:marRight w:val="0"/>
      <w:marTop w:val="0"/>
      <w:marBottom w:val="0"/>
      <w:divBdr>
        <w:top w:val="none" w:sz="0" w:space="0" w:color="auto"/>
        <w:left w:val="none" w:sz="0" w:space="0" w:color="auto"/>
        <w:bottom w:val="none" w:sz="0" w:space="0" w:color="auto"/>
        <w:right w:val="none" w:sz="0" w:space="0" w:color="auto"/>
      </w:divBdr>
    </w:div>
    <w:div w:id="1572888848">
      <w:bodyDiv w:val="1"/>
      <w:marLeft w:val="0"/>
      <w:marRight w:val="0"/>
      <w:marTop w:val="0"/>
      <w:marBottom w:val="0"/>
      <w:divBdr>
        <w:top w:val="none" w:sz="0" w:space="0" w:color="auto"/>
        <w:left w:val="none" w:sz="0" w:space="0" w:color="auto"/>
        <w:bottom w:val="none" w:sz="0" w:space="0" w:color="auto"/>
        <w:right w:val="none" w:sz="0" w:space="0" w:color="auto"/>
      </w:divBdr>
    </w:div>
    <w:div w:id="1628242747">
      <w:bodyDiv w:val="1"/>
      <w:marLeft w:val="0"/>
      <w:marRight w:val="0"/>
      <w:marTop w:val="0"/>
      <w:marBottom w:val="0"/>
      <w:divBdr>
        <w:top w:val="none" w:sz="0" w:space="0" w:color="auto"/>
        <w:left w:val="none" w:sz="0" w:space="0" w:color="auto"/>
        <w:bottom w:val="none" w:sz="0" w:space="0" w:color="auto"/>
        <w:right w:val="none" w:sz="0" w:space="0" w:color="auto"/>
      </w:divBdr>
    </w:div>
    <w:div w:id="1629699625">
      <w:bodyDiv w:val="1"/>
      <w:marLeft w:val="0"/>
      <w:marRight w:val="0"/>
      <w:marTop w:val="0"/>
      <w:marBottom w:val="0"/>
      <w:divBdr>
        <w:top w:val="none" w:sz="0" w:space="0" w:color="auto"/>
        <w:left w:val="none" w:sz="0" w:space="0" w:color="auto"/>
        <w:bottom w:val="none" w:sz="0" w:space="0" w:color="auto"/>
        <w:right w:val="none" w:sz="0" w:space="0" w:color="auto"/>
      </w:divBdr>
    </w:div>
    <w:div w:id="1633050644">
      <w:bodyDiv w:val="1"/>
      <w:marLeft w:val="0"/>
      <w:marRight w:val="0"/>
      <w:marTop w:val="0"/>
      <w:marBottom w:val="0"/>
      <w:divBdr>
        <w:top w:val="none" w:sz="0" w:space="0" w:color="auto"/>
        <w:left w:val="none" w:sz="0" w:space="0" w:color="auto"/>
        <w:bottom w:val="none" w:sz="0" w:space="0" w:color="auto"/>
        <w:right w:val="none" w:sz="0" w:space="0" w:color="auto"/>
      </w:divBdr>
    </w:div>
    <w:div w:id="1653828007">
      <w:bodyDiv w:val="1"/>
      <w:marLeft w:val="0"/>
      <w:marRight w:val="0"/>
      <w:marTop w:val="0"/>
      <w:marBottom w:val="0"/>
      <w:divBdr>
        <w:top w:val="none" w:sz="0" w:space="0" w:color="auto"/>
        <w:left w:val="none" w:sz="0" w:space="0" w:color="auto"/>
        <w:bottom w:val="none" w:sz="0" w:space="0" w:color="auto"/>
        <w:right w:val="none" w:sz="0" w:space="0" w:color="auto"/>
      </w:divBdr>
    </w:div>
    <w:div w:id="1661037908">
      <w:bodyDiv w:val="1"/>
      <w:marLeft w:val="0"/>
      <w:marRight w:val="0"/>
      <w:marTop w:val="0"/>
      <w:marBottom w:val="0"/>
      <w:divBdr>
        <w:top w:val="none" w:sz="0" w:space="0" w:color="auto"/>
        <w:left w:val="none" w:sz="0" w:space="0" w:color="auto"/>
        <w:bottom w:val="none" w:sz="0" w:space="0" w:color="auto"/>
        <w:right w:val="none" w:sz="0" w:space="0" w:color="auto"/>
      </w:divBdr>
    </w:div>
    <w:div w:id="1678193735">
      <w:bodyDiv w:val="1"/>
      <w:marLeft w:val="0"/>
      <w:marRight w:val="0"/>
      <w:marTop w:val="0"/>
      <w:marBottom w:val="0"/>
      <w:divBdr>
        <w:top w:val="none" w:sz="0" w:space="0" w:color="auto"/>
        <w:left w:val="none" w:sz="0" w:space="0" w:color="auto"/>
        <w:bottom w:val="none" w:sz="0" w:space="0" w:color="auto"/>
        <w:right w:val="none" w:sz="0" w:space="0" w:color="auto"/>
      </w:divBdr>
    </w:div>
    <w:div w:id="1697731093">
      <w:bodyDiv w:val="1"/>
      <w:marLeft w:val="0"/>
      <w:marRight w:val="0"/>
      <w:marTop w:val="0"/>
      <w:marBottom w:val="0"/>
      <w:divBdr>
        <w:top w:val="none" w:sz="0" w:space="0" w:color="auto"/>
        <w:left w:val="none" w:sz="0" w:space="0" w:color="auto"/>
        <w:bottom w:val="none" w:sz="0" w:space="0" w:color="auto"/>
        <w:right w:val="none" w:sz="0" w:space="0" w:color="auto"/>
      </w:divBdr>
    </w:div>
    <w:div w:id="1741975142">
      <w:bodyDiv w:val="1"/>
      <w:marLeft w:val="0"/>
      <w:marRight w:val="0"/>
      <w:marTop w:val="0"/>
      <w:marBottom w:val="0"/>
      <w:divBdr>
        <w:top w:val="none" w:sz="0" w:space="0" w:color="auto"/>
        <w:left w:val="none" w:sz="0" w:space="0" w:color="auto"/>
        <w:bottom w:val="none" w:sz="0" w:space="0" w:color="auto"/>
        <w:right w:val="none" w:sz="0" w:space="0" w:color="auto"/>
      </w:divBdr>
    </w:div>
    <w:div w:id="1775898130">
      <w:bodyDiv w:val="1"/>
      <w:marLeft w:val="0"/>
      <w:marRight w:val="0"/>
      <w:marTop w:val="0"/>
      <w:marBottom w:val="0"/>
      <w:divBdr>
        <w:top w:val="none" w:sz="0" w:space="0" w:color="auto"/>
        <w:left w:val="none" w:sz="0" w:space="0" w:color="auto"/>
        <w:bottom w:val="none" w:sz="0" w:space="0" w:color="auto"/>
        <w:right w:val="none" w:sz="0" w:space="0" w:color="auto"/>
      </w:divBdr>
    </w:div>
    <w:div w:id="1797873463">
      <w:bodyDiv w:val="1"/>
      <w:marLeft w:val="0"/>
      <w:marRight w:val="0"/>
      <w:marTop w:val="0"/>
      <w:marBottom w:val="0"/>
      <w:divBdr>
        <w:top w:val="none" w:sz="0" w:space="0" w:color="auto"/>
        <w:left w:val="none" w:sz="0" w:space="0" w:color="auto"/>
        <w:bottom w:val="none" w:sz="0" w:space="0" w:color="auto"/>
        <w:right w:val="none" w:sz="0" w:space="0" w:color="auto"/>
      </w:divBdr>
    </w:div>
    <w:div w:id="1859655084">
      <w:bodyDiv w:val="1"/>
      <w:marLeft w:val="0"/>
      <w:marRight w:val="0"/>
      <w:marTop w:val="0"/>
      <w:marBottom w:val="0"/>
      <w:divBdr>
        <w:top w:val="none" w:sz="0" w:space="0" w:color="auto"/>
        <w:left w:val="none" w:sz="0" w:space="0" w:color="auto"/>
        <w:bottom w:val="none" w:sz="0" w:space="0" w:color="auto"/>
        <w:right w:val="none" w:sz="0" w:space="0" w:color="auto"/>
      </w:divBdr>
    </w:div>
    <w:div w:id="1909686069">
      <w:bodyDiv w:val="1"/>
      <w:marLeft w:val="0"/>
      <w:marRight w:val="0"/>
      <w:marTop w:val="0"/>
      <w:marBottom w:val="0"/>
      <w:divBdr>
        <w:top w:val="none" w:sz="0" w:space="0" w:color="auto"/>
        <w:left w:val="none" w:sz="0" w:space="0" w:color="auto"/>
        <w:bottom w:val="none" w:sz="0" w:space="0" w:color="auto"/>
        <w:right w:val="none" w:sz="0" w:space="0" w:color="auto"/>
      </w:divBdr>
    </w:div>
    <w:div w:id="1910728330">
      <w:bodyDiv w:val="1"/>
      <w:marLeft w:val="0"/>
      <w:marRight w:val="0"/>
      <w:marTop w:val="0"/>
      <w:marBottom w:val="0"/>
      <w:divBdr>
        <w:top w:val="none" w:sz="0" w:space="0" w:color="auto"/>
        <w:left w:val="none" w:sz="0" w:space="0" w:color="auto"/>
        <w:bottom w:val="none" w:sz="0" w:space="0" w:color="auto"/>
        <w:right w:val="none" w:sz="0" w:space="0" w:color="auto"/>
      </w:divBdr>
    </w:div>
    <w:div w:id="1970628852">
      <w:bodyDiv w:val="1"/>
      <w:marLeft w:val="0"/>
      <w:marRight w:val="0"/>
      <w:marTop w:val="0"/>
      <w:marBottom w:val="0"/>
      <w:divBdr>
        <w:top w:val="none" w:sz="0" w:space="0" w:color="auto"/>
        <w:left w:val="none" w:sz="0" w:space="0" w:color="auto"/>
        <w:bottom w:val="none" w:sz="0" w:space="0" w:color="auto"/>
        <w:right w:val="none" w:sz="0" w:space="0" w:color="auto"/>
      </w:divBdr>
    </w:div>
    <w:div w:id="1986468770">
      <w:bodyDiv w:val="1"/>
      <w:marLeft w:val="0"/>
      <w:marRight w:val="0"/>
      <w:marTop w:val="0"/>
      <w:marBottom w:val="0"/>
      <w:divBdr>
        <w:top w:val="none" w:sz="0" w:space="0" w:color="auto"/>
        <w:left w:val="none" w:sz="0" w:space="0" w:color="auto"/>
        <w:bottom w:val="none" w:sz="0" w:space="0" w:color="auto"/>
        <w:right w:val="none" w:sz="0" w:space="0" w:color="auto"/>
      </w:divBdr>
    </w:div>
    <w:div w:id="1997563069">
      <w:bodyDiv w:val="1"/>
      <w:marLeft w:val="0"/>
      <w:marRight w:val="0"/>
      <w:marTop w:val="0"/>
      <w:marBottom w:val="0"/>
      <w:divBdr>
        <w:top w:val="none" w:sz="0" w:space="0" w:color="auto"/>
        <w:left w:val="none" w:sz="0" w:space="0" w:color="auto"/>
        <w:bottom w:val="none" w:sz="0" w:space="0" w:color="auto"/>
        <w:right w:val="none" w:sz="0" w:space="0" w:color="auto"/>
      </w:divBdr>
    </w:div>
    <w:div w:id="2002079457">
      <w:bodyDiv w:val="1"/>
      <w:marLeft w:val="0"/>
      <w:marRight w:val="0"/>
      <w:marTop w:val="0"/>
      <w:marBottom w:val="0"/>
      <w:divBdr>
        <w:top w:val="none" w:sz="0" w:space="0" w:color="auto"/>
        <w:left w:val="none" w:sz="0" w:space="0" w:color="auto"/>
        <w:bottom w:val="none" w:sz="0" w:space="0" w:color="auto"/>
        <w:right w:val="none" w:sz="0" w:space="0" w:color="auto"/>
      </w:divBdr>
    </w:div>
    <w:div w:id="2002931607">
      <w:bodyDiv w:val="1"/>
      <w:marLeft w:val="0"/>
      <w:marRight w:val="0"/>
      <w:marTop w:val="0"/>
      <w:marBottom w:val="0"/>
      <w:divBdr>
        <w:top w:val="none" w:sz="0" w:space="0" w:color="auto"/>
        <w:left w:val="none" w:sz="0" w:space="0" w:color="auto"/>
        <w:bottom w:val="none" w:sz="0" w:space="0" w:color="auto"/>
        <w:right w:val="none" w:sz="0" w:space="0" w:color="auto"/>
      </w:divBdr>
    </w:div>
    <w:div w:id="2003970485">
      <w:bodyDiv w:val="1"/>
      <w:marLeft w:val="0"/>
      <w:marRight w:val="0"/>
      <w:marTop w:val="0"/>
      <w:marBottom w:val="0"/>
      <w:divBdr>
        <w:top w:val="none" w:sz="0" w:space="0" w:color="auto"/>
        <w:left w:val="none" w:sz="0" w:space="0" w:color="auto"/>
        <w:bottom w:val="none" w:sz="0" w:space="0" w:color="auto"/>
        <w:right w:val="none" w:sz="0" w:space="0" w:color="auto"/>
      </w:divBdr>
    </w:div>
    <w:div w:id="2033532194">
      <w:bodyDiv w:val="1"/>
      <w:marLeft w:val="0"/>
      <w:marRight w:val="0"/>
      <w:marTop w:val="0"/>
      <w:marBottom w:val="0"/>
      <w:divBdr>
        <w:top w:val="none" w:sz="0" w:space="0" w:color="auto"/>
        <w:left w:val="none" w:sz="0" w:space="0" w:color="auto"/>
        <w:bottom w:val="none" w:sz="0" w:space="0" w:color="auto"/>
        <w:right w:val="none" w:sz="0" w:space="0" w:color="auto"/>
      </w:divBdr>
    </w:div>
    <w:div w:id="2039313532">
      <w:bodyDiv w:val="1"/>
      <w:marLeft w:val="0"/>
      <w:marRight w:val="0"/>
      <w:marTop w:val="0"/>
      <w:marBottom w:val="0"/>
      <w:divBdr>
        <w:top w:val="none" w:sz="0" w:space="0" w:color="auto"/>
        <w:left w:val="none" w:sz="0" w:space="0" w:color="auto"/>
        <w:bottom w:val="none" w:sz="0" w:space="0" w:color="auto"/>
        <w:right w:val="none" w:sz="0" w:space="0" w:color="auto"/>
      </w:divBdr>
    </w:div>
    <w:div w:id="2044405664">
      <w:bodyDiv w:val="1"/>
      <w:marLeft w:val="0"/>
      <w:marRight w:val="0"/>
      <w:marTop w:val="0"/>
      <w:marBottom w:val="0"/>
      <w:divBdr>
        <w:top w:val="none" w:sz="0" w:space="0" w:color="auto"/>
        <w:left w:val="none" w:sz="0" w:space="0" w:color="auto"/>
        <w:bottom w:val="none" w:sz="0" w:space="0" w:color="auto"/>
        <w:right w:val="none" w:sz="0" w:space="0" w:color="auto"/>
      </w:divBdr>
    </w:div>
    <w:div w:id="2051758243">
      <w:bodyDiv w:val="1"/>
      <w:marLeft w:val="0"/>
      <w:marRight w:val="0"/>
      <w:marTop w:val="0"/>
      <w:marBottom w:val="0"/>
      <w:divBdr>
        <w:top w:val="none" w:sz="0" w:space="0" w:color="auto"/>
        <w:left w:val="none" w:sz="0" w:space="0" w:color="auto"/>
        <w:bottom w:val="none" w:sz="0" w:space="0" w:color="auto"/>
        <w:right w:val="none" w:sz="0" w:space="0" w:color="auto"/>
      </w:divBdr>
    </w:div>
    <w:div w:id="2058896406">
      <w:bodyDiv w:val="1"/>
      <w:marLeft w:val="0"/>
      <w:marRight w:val="0"/>
      <w:marTop w:val="0"/>
      <w:marBottom w:val="0"/>
      <w:divBdr>
        <w:top w:val="none" w:sz="0" w:space="0" w:color="auto"/>
        <w:left w:val="none" w:sz="0" w:space="0" w:color="auto"/>
        <w:bottom w:val="none" w:sz="0" w:space="0" w:color="auto"/>
        <w:right w:val="none" w:sz="0" w:space="0" w:color="auto"/>
      </w:divBdr>
    </w:div>
    <w:div w:id="2070836043">
      <w:bodyDiv w:val="1"/>
      <w:marLeft w:val="0"/>
      <w:marRight w:val="0"/>
      <w:marTop w:val="0"/>
      <w:marBottom w:val="0"/>
      <w:divBdr>
        <w:top w:val="none" w:sz="0" w:space="0" w:color="auto"/>
        <w:left w:val="none" w:sz="0" w:space="0" w:color="auto"/>
        <w:bottom w:val="none" w:sz="0" w:space="0" w:color="auto"/>
        <w:right w:val="none" w:sz="0" w:space="0" w:color="auto"/>
      </w:divBdr>
    </w:div>
    <w:div w:id="2115200571">
      <w:bodyDiv w:val="1"/>
      <w:marLeft w:val="0"/>
      <w:marRight w:val="0"/>
      <w:marTop w:val="0"/>
      <w:marBottom w:val="0"/>
      <w:divBdr>
        <w:top w:val="none" w:sz="0" w:space="0" w:color="auto"/>
        <w:left w:val="none" w:sz="0" w:space="0" w:color="auto"/>
        <w:bottom w:val="none" w:sz="0" w:space="0" w:color="auto"/>
        <w:right w:val="none" w:sz="0" w:space="0" w:color="auto"/>
      </w:divBdr>
    </w:div>
    <w:div w:id="21351025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caropv@cell.cinvestav.mx" TargetMode="Externa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C935B-A035-41B7-AC9F-F87C6FCD5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41601</Words>
  <Characters>237130</Characters>
  <Application>Microsoft Office Word</Application>
  <DocSecurity>0</DocSecurity>
  <Lines>1976</Lines>
  <Paragraphs>556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CINVESTAV</Company>
  <LinksUpToDate>false</LinksUpToDate>
  <CharactersWithSpaces>278175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TERESITA FLORES</dc:creator>
  <cp:lastModifiedBy>Administrator</cp:lastModifiedBy>
  <cp:revision>3</cp:revision>
  <dcterms:created xsi:type="dcterms:W3CDTF">2017-07-22T01:41:00Z</dcterms:created>
  <dcterms:modified xsi:type="dcterms:W3CDTF">2017-07-24T00:58:00Z</dcterms:modified>
</cp:coreProperties>
</file>