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328D9" w14:textId="7E6109DF" w:rsidR="008B4332" w:rsidRPr="004C078C" w:rsidRDefault="008B4332" w:rsidP="004C078C">
      <w:pPr>
        <w:wordWrap/>
        <w:adjustRightInd w:val="0"/>
        <w:snapToGrid w:val="0"/>
        <w:spacing w:after="0"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bookmarkStart w:id="3" w:name="OLE_LINK543"/>
      <w:bookmarkStart w:id="4" w:name="OLE_LINK544"/>
      <w:r w:rsidRPr="004C078C">
        <w:rPr>
          <w:rFonts w:ascii="Book Antiqua" w:eastAsia="Times New Roman" w:hAnsi="Book Antiqua" w:cs="SimSun"/>
          <w:b/>
          <w:color w:val="000000"/>
          <w:sz w:val="24"/>
          <w:szCs w:val="24"/>
        </w:rPr>
        <w:t xml:space="preserve">Name of journal: </w:t>
      </w:r>
      <w:bookmarkStart w:id="5" w:name="OLE_LINK718"/>
      <w:bookmarkStart w:id="6" w:name="OLE_LINK719"/>
      <w:bookmarkStart w:id="7" w:name="OLE_LINK645"/>
      <w:bookmarkStart w:id="8" w:name="OLE_LINK661"/>
      <w:bookmarkStart w:id="9" w:name="OLE_LINK1068"/>
      <w:r w:rsidRPr="006246F5">
        <w:rPr>
          <w:rFonts w:ascii="Book Antiqua" w:eastAsia="Times New Roman" w:hAnsi="Book Antiqua" w:cs="SimSun"/>
          <w:b/>
          <w:i/>
          <w:color w:val="000000"/>
          <w:sz w:val="24"/>
          <w:szCs w:val="24"/>
        </w:rPr>
        <w:t xml:space="preserve">World Journal of </w:t>
      </w:r>
      <w:bookmarkStart w:id="10" w:name="OLE_LINK1222"/>
      <w:bookmarkStart w:id="11" w:name="OLE_LINK1223"/>
      <w:r w:rsidRPr="006246F5">
        <w:rPr>
          <w:rFonts w:ascii="Book Antiqua" w:eastAsia="Times New Roman" w:hAnsi="Book Antiqua" w:cs="SimSun"/>
          <w:b/>
          <w:i/>
          <w:color w:val="000000"/>
          <w:sz w:val="24"/>
          <w:szCs w:val="24"/>
        </w:rPr>
        <w:t>Gastroenterology</w:t>
      </w:r>
      <w:bookmarkEnd w:id="5"/>
      <w:bookmarkEnd w:id="6"/>
      <w:bookmarkEnd w:id="7"/>
      <w:bookmarkEnd w:id="8"/>
      <w:bookmarkEnd w:id="9"/>
      <w:bookmarkEnd w:id="10"/>
      <w:bookmarkEnd w:id="11"/>
    </w:p>
    <w:p w14:paraId="6EA2F641" w14:textId="0690C5C9" w:rsidR="008B4332" w:rsidRPr="006246F5" w:rsidRDefault="008B4332" w:rsidP="004C078C">
      <w:pPr>
        <w:wordWrap/>
        <w:adjustRightInd w:val="0"/>
        <w:snapToGrid w:val="0"/>
        <w:spacing w:after="0" w:line="360" w:lineRule="auto"/>
        <w:rPr>
          <w:rFonts w:ascii="Book Antiqua" w:eastAsia="SimSun" w:hAnsi="Book Antiqua" w:cs="Arial"/>
          <w:b/>
          <w:color w:val="000000"/>
          <w:sz w:val="24"/>
          <w:szCs w:val="24"/>
          <w:lang w:val="en" w:eastAsia="zh-CN"/>
        </w:rPr>
      </w:pPr>
      <w:r w:rsidRPr="004C078C">
        <w:rPr>
          <w:rFonts w:ascii="Book Antiqua" w:hAnsi="Book Antiqua" w:cs="Arial"/>
          <w:b/>
          <w:color w:val="000000"/>
          <w:sz w:val="24"/>
          <w:szCs w:val="24"/>
          <w:lang w:val="en"/>
        </w:rPr>
        <w:t xml:space="preserve">Manuscript NO: </w:t>
      </w:r>
      <w:bookmarkStart w:id="12" w:name="_Hlk485308812"/>
      <w:r w:rsidRPr="006246F5">
        <w:rPr>
          <w:rFonts w:ascii="Book Antiqua" w:eastAsia="SimSun" w:hAnsi="Book Antiqua" w:cs="Arial"/>
          <w:b/>
          <w:color w:val="000000"/>
          <w:sz w:val="24"/>
          <w:szCs w:val="24"/>
          <w:lang w:val="en" w:eastAsia="zh-CN"/>
        </w:rPr>
        <w:t>34190</w:t>
      </w:r>
      <w:bookmarkEnd w:id="12"/>
    </w:p>
    <w:p w14:paraId="7CCE0B41" w14:textId="74093C0C" w:rsidR="008B4332" w:rsidRPr="006246F5" w:rsidRDefault="008B4332" w:rsidP="004C078C">
      <w:pPr>
        <w:wordWrap/>
        <w:spacing w:after="0" w:line="360" w:lineRule="auto"/>
        <w:rPr>
          <w:rFonts w:ascii="Book Antiqua" w:eastAsia="SimSun" w:hAnsi="Book Antiqua" w:cs="Times New Roman"/>
          <w:b/>
          <w:sz w:val="24"/>
          <w:szCs w:val="24"/>
          <w:lang w:eastAsia="zh-CN"/>
        </w:rPr>
      </w:pPr>
      <w:r w:rsidRPr="004C078C">
        <w:rPr>
          <w:rFonts w:ascii="Book Antiqua" w:hAnsi="Book Antiqua"/>
          <w:b/>
          <w:sz w:val="24"/>
          <w:szCs w:val="24"/>
        </w:rPr>
        <w:t xml:space="preserve">Manuscript Type: </w:t>
      </w:r>
      <w:r w:rsidRPr="006246F5">
        <w:rPr>
          <w:rFonts w:ascii="Book Antiqua" w:hAnsi="Book Antiqua" w:cs="Times New Roman"/>
          <w:b/>
          <w:sz w:val="24"/>
          <w:szCs w:val="24"/>
        </w:rPr>
        <w:t>SYSTEMATIC REVIEWS</w:t>
      </w:r>
    </w:p>
    <w:p w14:paraId="0897960E" w14:textId="77777777" w:rsidR="00D0614A" w:rsidRPr="004C078C" w:rsidRDefault="00D0614A" w:rsidP="004C078C">
      <w:pPr>
        <w:wordWrap/>
        <w:spacing w:after="0" w:line="360" w:lineRule="auto"/>
        <w:rPr>
          <w:rFonts w:ascii="Book Antiqua" w:eastAsia="SimSun" w:hAnsi="Book Antiqua"/>
          <w:b/>
          <w:sz w:val="24"/>
          <w:szCs w:val="24"/>
          <w:lang w:eastAsia="zh-CN"/>
        </w:rPr>
      </w:pPr>
    </w:p>
    <w:p w14:paraId="3E931CF3" w14:textId="5E98047A" w:rsidR="000B3F83" w:rsidRPr="004C078C" w:rsidRDefault="000B3F83" w:rsidP="004C078C">
      <w:pPr>
        <w:wordWrap/>
        <w:spacing w:after="0" w:line="360" w:lineRule="auto"/>
        <w:rPr>
          <w:rFonts w:ascii="Book Antiqua" w:hAnsi="Book Antiqua" w:cs="Times New Roman"/>
          <w:b/>
          <w:sz w:val="24"/>
          <w:szCs w:val="24"/>
        </w:rPr>
      </w:pPr>
      <w:bookmarkStart w:id="13" w:name="_Hlk485308832"/>
      <w:bookmarkEnd w:id="0"/>
      <w:bookmarkEnd w:id="1"/>
      <w:bookmarkEnd w:id="2"/>
      <w:bookmarkEnd w:id="3"/>
      <w:bookmarkEnd w:id="4"/>
      <w:r w:rsidRPr="004C078C">
        <w:rPr>
          <w:rFonts w:ascii="Book Antiqua" w:hAnsi="Book Antiqua" w:cs="Times New Roman"/>
          <w:b/>
          <w:sz w:val="24"/>
          <w:szCs w:val="24"/>
        </w:rPr>
        <w:t xml:space="preserve">Gastrosplenic fistula occurring in lymphoma patients: </w:t>
      </w:r>
      <w:r w:rsidR="006246F5" w:rsidRPr="004C078C">
        <w:rPr>
          <w:rFonts w:ascii="Book Antiqua" w:hAnsi="Book Antiqua" w:cs="Times New Roman"/>
          <w:b/>
          <w:sz w:val="24"/>
          <w:szCs w:val="24"/>
        </w:rPr>
        <w:t xml:space="preserve">Systematic </w:t>
      </w:r>
      <w:r w:rsidRPr="004C078C">
        <w:rPr>
          <w:rFonts w:ascii="Book Antiqua" w:hAnsi="Book Antiqua" w:cs="Times New Roman"/>
          <w:b/>
          <w:sz w:val="24"/>
          <w:szCs w:val="24"/>
        </w:rPr>
        <w:t xml:space="preserve">review with a new case of extranodal NK/T-cell lymphoma </w:t>
      </w:r>
    </w:p>
    <w:bookmarkEnd w:id="13"/>
    <w:p w14:paraId="6C280CFC" w14:textId="77777777" w:rsidR="000B3F83" w:rsidRPr="006246F5" w:rsidRDefault="000B3F83" w:rsidP="004C078C">
      <w:pPr>
        <w:wordWrap/>
        <w:spacing w:after="0" w:line="360" w:lineRule="auto"/>
        <w:rPr>
          <w:rFonts w:ascii="Book Antiqua" w:hAnsi="Book Antiqua" w:cs="Times New Roman"/>
          <w:sz w:val="24"/>
          <w:szCs w:val="24"/>
        </w:rPr>
      </w:pPr>
    </w:p>
    <w:p w14:paraId="3461A23C" w14:textId="021817B3" w:rsidR="000B3F83" w:rsidRPr="004C078C" w:rsidRDefault="000B3F83" w:rsidP="004C078C">
      <w:pPr>
        <w:wordWrap/>
        <w:spacing w:after="0" w:line="360" w:lineRule="auto"/>
        <w:rPr>
          <w:rFonts w:ascii="Book Antiqua" w:hAnsi="Book Antiqua" w:cs="Times New Roman"/>
          <w:sz w:val="24"/>
          <w:szCs w:val="24"/>
        </w:rPr>
      </w:pPr>
      <w:r w:rsidRPr="004C078C">
        <w:rPr>
          <w:rFonts w:ascii="Book Antiqua" w:hAnsi="Book Antiqua" w:cs="Times New Roman"/>
          <w:sz w:val="24"/>
          <w:szCs w:val="24"/>
        </w:rPr>
        <w:t xml:space="preserve">Kang DH </w:t>
      </w:r>
      <w:r w:rsidR="006B079C" w:rsidRPr="004C078C">
        <w:rPr>
          <w:rFonts w:ascii="Book Antiqua" w:hAnsi="Book Antiqua" w:cs="Times New Roman"/>
          <w:i/>
          <w:sz w:val="24"/>
          <w:szCs w:val="24"/>
        </w:rPr>
        <w:t>et al</w:t>
      </w:r>
      <w:r w:rsidRPr="004C078C">
        <w:rPr>
          <w:rFonts w:ascii="Book Antiqua" w:hAnsi="Book Antiqua" w:cs="Times New Roman"/>
          <w:sz w:val="24"/>
          <w:szCs w:val="24"/>
        </w:rPr>
        <w:t>. Gastrosplenic fistula occurring in the lymphoma</w:t>
      </w:r>
    </w:p>
    <w:p w14:paraId="578704EC" w14:textId="77777777" w:rsidR="000B3F83" w:rsidRPr="004C078C" w:rsidRDefault="000B3F83" w:rsidP="004C078C">
      <w:pPr>
        <w:wordWrap/>
        <w:spacing w:after="0" w:line="360" w:lineRule="auto"/>
        <w:rPr>
          <w:rFonts w:ascii="Book Antiqua" w:hAnsi="Book Antiqua" w:cs="Times New Roman"/>
          <w:b/>
          <w:sz w:val="24"/>
          <w:szCs w:val="24"/>
        </w:rPr>
      </w:pPr>
    </w:p>
    <w:p w14:paraId="3815E961" w14:textId="70348289" w:rsidR="00B9650E" w:rsidRDefault="000B3F83" w:rsidP="004C078C">
      <w:pPr>
        <w:wordWrap/>
        <w:spacing w:after="0" w:line="360" w:lineRule="auto"/>
        <w:rPr>
          <w:rFonts w:ascii="Book Antiqua" w:eastAsia="SimSun" w:hAnsi="Book Antiqua" w:cs="Times New Roman"/>
          <w:sz w:val="24"/>
          <w:szCs w:val="24"/>
          <w:lang w:eastAsia="zh-CN"/>
        </w:rPr>
      </w:pPr>
      <w:bookmarkStart w:id="14" w:name="_Hlk485308846"/>
      <w:r w:rsidRPr="006246F5">
        <w:rPr>
          <w:rFonts w:ascii="Book Antiqua" w:hAnsi="Book Antiqua" w:cs="Times New Roman"/>
          <w:sz w:val="24"/>
          <w:szCs w:val="24"/>
        </w:rPr>
        <w:t>Dong Hyeok Kang, Jimi Huh, Jong Hwa Lee, Yoong Ki Jeong, Hee Jeong Cha</w:t>
      </w:r>
    </w:p>
    <w:bookmarkEnd w:id="14"/>
    <w:p w14:paraId="0078EB14" w14:textId="77777777" w:rsidR="008B4332" w:rsidRPr="004C078C" w:rsidRDefault="008B4332" w:rsidP="004C078C">
      <w:pPr>
        <w:wordWrap/>
        <w:spacing w:after="0" w:line="360" w:lineRule="auto"/>
        <w:rPr>
          <w:rFonts w:ascii="Book Antiqua" w:eastAsia="SimSun" w:hAnsi="Book Antiqua" w:cs="Times New Roman"/>
          <w:b/>
          <w:sz w:val="24"/>
          <w:szCs w:val="24"/>
          <w:lang w:eastAsia="zh-CN"/>
        </w:rPr>
      </w:pPr>
    </w:p>
    <w:p w14:paraId="1C56B8DB" w14:textId="6E0F16C2" w:rsidR="00867FAB" w:rsidRPr="004C078C" w:rsidRDefault="00D0614A" w:rsidP="004C078C">
      <w:pPr>
        <w:wordWrap/>
        <w:spacing w:after="0" w:line="360" w:lineRule="auto"/>
        <w:rPr>
          <w:rFonts w:ascii="Book Antiqua" w:eastAsia="SimSun" w:hAnsi="Book Antiqua" w:cs="Times New Roman"/>
          <w:sz w:val="24"/>
          <w:szCs w:val="24"/>
          <w:lang w:eastAsia="zh-CN"/>
        </w:rPr>
      </w:pPr>
      <w:r w:rsidRPr="004C078C">
        <w:rPr>
          <w:rFonts w:ascii="Book Antiqua" w:hAnsi="Book Antiqua" w:cs="Times New Roman"/>
          <w:b/>
          <w:sz w:val="24"/>
          <w:szCs w:val="24"/>
        </w:rPr>
        <w:t>Dong Hyeok Kang</w:t>
      </w:r>
      <w:r w:rsidRPr="004C078C">
        <w:rPr>
          <w:rFonts w:ascii="Book Antiqua" w:eastAsia="SimSun" w:hAnsi="Book Antiqua" w:cs="Times New Roman"/>
          <w:b/>
          <w:sz w:val="24"/>
          <w:szCs w:val="24"/>
          <w:lang w:eastAsia="zh-CN"/>
        </w:rPr>
        <w:t xml:space="preserve">, </w:t>
      </w:r>
      <w:r w:rsidRPr="004C078C">
        <w:rPr>
          <w:rFonts w:ascii="Book Antiqua" w:hAnsi="Book Antiqua" w:cs="Times New Roman"/>
          <w:b/>
          <w:sz w:val="24"/>
          <w:szCs w:val="24"/>
        </w:rPr>
        <w:t>Jimi Huh</w:t>
      </w:r>
      <w:r w:rsidRPr="004C078C">
        <w:rPr>
          <w:rFonts w:ascii="Book Antiqua" w:eastAsia="SimSun" w:hAnsi="Book Antiqua" w:cs="Times New Roman"/>
          <w:b/>
          <w:sz w:val="24"/>
          <w:szCs w:val="24"/>
          <w:lang w:eastAsia="zh-CN"/>
        </w:rPr>
        <w:t xml:space="preserve">, </w:t>
      </w:r>
      <w:r w:rsidRPr="004C078C">
        <w:rPr>
          <w:rFonts w:ascii="Book Antiqua" w:hAnsi="Book Antiqua" w:cs="Times New Roman"/>
          <w:b/>
          <w:sz w:val="24"/>
          <w:szCs w:val="24"/>
        </w:rPr>
        <w:t>Jong Hwa Lee</w:t>
      </w:r>
      <w:r w:rsidRPr="004C078C">
        <w:rPr>
          <w:rFonts w:ascii="Book Antiqua" w:eastAsia="SimSun" w:hAnsi="Book Antiqua" w:cs="Times New Roman"/>
          <w:b/>
          <w:sz w:val="24"/>
          <w:szCs w:val="24"/>
          <w:lang w:eastAsia="zh-CN"/>
        </w:rPr>
        <w:t xml:space="preserve">, </w:t>
      </w:r>
      <w:r w:rsidRPr="004C078C">
        <w:rPr>
          <w:rFonts w:ascii="Book Antiqua" w:hAnsi="Book Antiqua" w:cs="Times New Roman"/>
          <w:b/>
          <w:sz w:val="24"/>
          <w:szCs w:val="24"/>
        </w:rPr>
        <w:t>Yoong Ki Jeong</w:t>
      </w:r>
      <w:r w:rsidRPr="004C078C">
        <w:rPr>
          <w:rFonts w:ascii="Book Antiqua" w:eastAsia="SimSun" w:hAnsi="Book Antiqua" w:cs="Times New Roman"/>
          <w:b/>
          <w:sz w:val="24"/>
          <w:szCs w:val="24"/>
          <w:lang w:eastAsia="zh-CN"/>
        </w:rPr>
        <w:t>,</w:t>
      </w:r>
      <w:r w:rsidR="000B3F83" w:rsidRPr="004C078C">
        <w:rPr>
          <w:rFonts w:ascii="Book Antiqua" w:hAnsi="Book Antiqua" w:cs="Times New Roman"/>
          <w:sz w:val="24"/>
          <w:szCs w:val="24"/>
        </w:rPr>
        <w:t>Department of</w:t>
      </w:r>
      <w:r w:rsidR="002E3762" w:rsidRPr="004C078C">
        <w:rPr>
          <w:rFonts w:ascii="Book Antiqua" w:eastAsia="SimSun" w:hAnsi="Book Antiqua" w:cs="Times New Roman"/>
          <w:sz w:val="24"/>
          <w:szCs w:val="24"/>
          <w:lang w:eastAsia="zh-CN"/>
        </w:rPr>
        <w:t xml:space="preserve"> </w:t>
      </w:r>
      <w:r w:rsidR="000B3F83" w:rsidRPr="004C078C">
        <w:rPr>
          <w:rFonts w:ascii="Book Antiqua" w:hAnsi="Book Antiqua" w:cs="Times New Roman"/>
          <w:sz w:val="24"/>
          <w:szCs w:val="24"/>
        </w:rPr>
        <w:t>Radiology, Ulsan University Hospital, University of Ulsan College of Medicine, Ulsan</w:t>
      </w:r>
      <w:r w:rsidR="004C078C" w:rsidRPr="004C078C">
        <w:rPr>
          <w:rFonts w:ascii="Book Antiqua" w:eastAsia="SimSun" w:hAnsi="Book Antiqua" w:cs="Times New Roman"/>
          <w:sz w:val="24"/>
          <w:szCs w:val="24"/>
          <w:lang w:eastAsia="zh-CN"/>
        </w:rPr>
        <w:t xml:space="preserve"> </w:t>
      </w:r>
      <w:r w:rsidR="004C078C" w:rsidRPr="004C078C">
        <w:rPr>
          <w:rFonts w:ascii="Book Antiqua" w:hAnsi="Book Antiqua" w:cs="Times New Roman"/>
          <w:sz w:val="24"/>
          <w:szCs w:val="24"/>
        </w:rPr>
        <w:t>682-714</w:t>
      </w:r>
      <w:r w:rsidR="000B3F83" w:rsidRPr="004C078C">
        <w:rPr>
          <w:rFonts w:ascii="Book Antiqua" w:hAnsi="Book Antiqua" w:cs="Times New Roman"/>
          <w:sz w:val="24"/>
          <w:szCs w:val="24"/>
        </w:rPr>
        <w:t xml:space="preserve">, </w:t>
      </w:r>
      <w:r w:rsidR="004C078C" w:rsidRPr="004C078C">
        <w:rPr>
          <w:rFonts w:ascii="Book Antiqua" w:eastAsia="SimSun" w:hAnsi="Book Antiqua" w:cs="Times New Roman"/>
          <w:sz w:val="24"/>
          <w:szCs w:val="24"/>
          <w:lang w:eastAsia="zh-CN"/>
        </w:rPr>
        <w:t>South</w:t>
      </w:r>
      <w:r w:rsidR="000B3F83" w:rsidRPr="004C078C">
        <w:rPr>
          <w:rFonts w:ascii="Book Antiqua" w:hAnsi="Book Antiqua" w:cs="Times New Roman"/>
          <w:sz w:val="24"/>
          <w:szCs w:val="24"/>
        </w:rPr>
        <w:t xml:space="preserve"> Korea</w:t>
      </w:r>
    </w:p>
    <w:p w14:paraId="628F2CDF" w14:textId="77777777" w:rsidR="004C078C" w:rsidRPr="004C078C" w:rsidRDefault="004C078C" w:rsidP="004C078C">
      <w:pPr>
        <w:wordWrap/>
        <w:spacing w:after="0" w:line="360" w:lineRule="auto"/>
        <w:rPr>
          <w:rFonts w:ascii="Book Antiqua" w:eastAsia="SimSun" w:hAnsi="Book Antiqua" w:cs="Times New Roman"/>
          <w:sz w:val="24"/>
          <w:szCs w:val="24"/>
          <w:lang w:eastAsia="zh-CN"/>
        </w:rPr>
      </w:pPr>
    </w:p>
    <w:p w14:paraId="3CE4A09E" w14:textId="53E90AC2" w:rsidR="000B3F83" w:rsidRPr="004C078C" w:rsidRDefault="00D0614A" w:rsidP="004C078C">
      <w:pPr>
        <w:wordWrap/>
        <w:spacing w:after="0" w:line="360" w:lineRule="auto"/>
        <w:rPr>
          <w:rFonts w:ascii="Book Antiqua" w:hAnsi="Book Antiqua" w:cs="Times New Roman"/>
          <w:sz w:val="24"/>
          <w:szCs w:val="24"/>
        </w:rPr>
      </w:pPr>
      <w:r w:rsidRPr="004C078C">
        <w:rPr>
          <w:rFonts w:ascii="Book Antiqua" w:hAnsi="Book Antiqua" w:cs="Times New Roman"/>
          <w:b/>
          <w:sz w:val="24"/>
          <w:szCs w:val="24"/>
        </w:rPr>
        <w:t>Hee Jeong Cha</w:t>
      </w:r>
      <w:r w:rsidRPr="004C078C">
        <w:rPr>
          <w:rFonts w:ascii="Book Antiqua" w:eastAsia="SimSun" w:hAnsi="Book Antiqua" w:cs="Times New Roman"/>
          <w:b/>
          <w:sz w:val="24"/>
          <w:szCs w:val="24"/>
          <w:lang w:eastAsia="zh-CN"/>
        </w:rPr>
        <w:t xml:space="preserve">, </w:t>
      </w:r>
      <w:r w:rsidR="000B3F83" w:rsidRPr="004C078C">
        <w:rPr>
          <w:rFonts w:ascii="Book Antiqua" w:hAnsi="Book Antiqua" w:cs="Times New Roman"/>
          <w:sz w:val="24"/>
          <w:szCs w:val="24"/>
        </w:rPr>
        <w:t>Department of Pathology, Ulsan University Hospital, University of Ulsan College of Medicine, Ulsan</w:t>
      </w:r>
      <w:r w:rsidR="004C078C" w:rsidRPr="004C078C">
        <w:rPr>
          <w:rFonts w:ascii="Book Antiqua" w:eastAsia="SimSun" w:hAnsi="Book Antiqua" w:cs="Times New Roman"/>
          <w:sz w:val="24"/>
          <w:szCs w:val="24"/>
          <w:lang w:eastAsia="zh-CN"/>
        </w:rPr>
        <w:t xml:space="preserve"> </w:t>
      </w:r>
      <w:r w:rsidR="004C078C" w:rsidRPr="004C078C">
        <w:rPr>
          <w:rFonts w:ascii="Book Antiqua" w:hAnsi="Book Antiqua" w:cs="Times New Roman"/>
          <w:sz w:val="24"/>
          <w:szCs w:val="24"/>
        </w:rPr>
        <w:t>682-714</w:t>
      </w:r>
      <w:r w:rsidR="000B3F83" w:rsidRPr="004C078C">
        <w:rPr>
          <w:rFonts w:ascii="Book Antiqua" w:hAnsi="Book Antiqua" w:cs="Times New Roman"/>
          <w:sz w:val="24"/>
          <w:szCs w:val="24"/>
        </w:rPr>
        <w:t xml:space="preserve">, </w:t>
      </w:r>
      <w:r w:rsidR="004C078C" w:rsidRPr="004C078C">
        <w:rPr>
          <w:rFonts w:ascii="Book Antiqua" w:eastAsia="SimSun" w:hAnsi="Book Antiqua" w:cs="Times New Roman"/>
          <w:sz w:val="24"/>
          <w:szCs w:val="24"/>
          <w:lang w:eastAsia="zh-CN"/>
        </w:rPr>
        <w:t>South</w:t>
      </w:r>
      <w:r w:rsidR="004C078C" w:rsidRPr="004C078C">
        <w:rPr>
          <w:rFonts w:ascii="Book Antiqua" w:hAnsi="Book Antiqua" w:cs="Times New Roman"/>
          <w:sz w:val="24"/>
          <w:szCs w:val="24"/>
        </w:rPr>
        <w:t xml:space="preserve"> Korea</w:t>
      </w:r>
    </w:p>
    <w:p w14:paraId="5DFAF5D6" w14:textId="77777777" w:rsidR="000B3F83" w:rsidRPr="004C078C" w:rsidRDefault="000B3F83" w:rsidP="004C078C">
      <w:pPr>
        <w:suppressAutoHyphens/>
        <w:wordWrap/>
        <w:spacing w:after="0" w:line="360" w:lineRule="auto"/>
        <w:contextualSpacing/>
        <w:rPr>
          <w:rFonts w:ascii="Book Antiqua" w:hAnsi="Book Antiqua" w:cs="Times New Roman"/>
          <w:sz w:val="24"/>
          <w:szCs w:val="24"/>
        </w:rPr>
      </w:pPr>
    </w:p>
    <w:p w14:paraId="7FB60D79" w14:textId="600C85D9" w:rsidR="000B3F83" w:rsidRPr="004C078C" w:rsidRDefault="00BA5F82" w:rsidP="004C078C">
      <w:pPr>
        <w:suppressAutoHyphens/>
        <w:wordWrap/>
        <w:spacing w:after="0" w:line="360" w:lineRule="auto"/>
        <w:contextualSpacing/>
        <w:rPr>
          <w:rFonts w:ascii="Book Antiqua" w:hAnsi="Book Antiqua" w:cs="Times New Roman"/>
          <w:sz w:val="24"/>
          <w:szCs w:val="24"/>
        </w:rPr>
      </w:pPr>
      <w:r w:rsidRPr="004C078C">
        <w:rPr>
          <w:rFonts w:ascii="Book Antiqua" w:hAnsi="Book Antiqua" w:cs="Times New Roman"/>
          <w:b/>
          <w:sz w:val="24"/>
          <w:szCs w:val="24"/>
        </w:rPr>
        <w:t>Author contributions</w:t>
      </w:r>
      <w:r w:rsidRPr="004C078C">
        <w:rPr>
          <w:rFonts w:ascii="Book Antiqua" w:hAnsi="Book Antiqua" w:cs="Times New Roman"/>
          <w:sz w:val="24"/>
          <w:szCs w:val="24"/>
        </w:rPr>
        <w:t xml:space="preserve">: </w:t>
      </w:r>
      <w:r w:rsidR="004C078C" w:rsidRPr="004C078C">
        <w:rPr>
          <w:rFonts w:ascii="Book Antiqua" w:eastAsia="SimSun" w:hAnsi="Book Antiqua" w:cs="Times New Roman"/>
          <w:sz w:val="24"/>
          <w:szCs w:val="24"/>
          <w:lang w:eastAsia="zh-CN"/>
        </w:rPr>
        <w:t xml:space="preserve"> </w:t>
      </w:r>
      <w:r w:rsidRPr="004C078C">
        <w:rPr>
          <w:rFonts w:ascii="Book Antiqua" w:hAnsi="Book Antiqua" w:cs="Times New Roman"/>
          <w:sz w:val="24"/>
          <w:szCs w:val="24"/>
        </w:rPr>
        <w:t>Kang</w:t>
      </w:r>
      <w:r w:rsidR="004C078C" w:rsidRPr="004C078C">
        <w:rPr>
          <w:rFonts w:ascii="Book Antiqua" w:eastAsia="SimSun" w:hAnsi="Book Antiqua" w:cs="Times New Roman"/>
          <w:sz w:val="24"/>
          <w:szCs w:val="24"/>
          <w:lang w:eastAsia="zh-CN"/>
        </w:rPr>
        <w:t xml:space="preserve"> DH </w:t>
      </w:r>
      <w:r w:rsidR="006246F5">
        <w:rPr>
          <w:rFonts w:ascii="Book Antiqua" w:hAnsi="Book Antiqua" w:cs="Times New Roman"/>
          <w:sz w:val="24"/>
          <w:szCs w:val="24"/>
        </w:rPr>
        <w:t>and</w:t>
      </w:r>
      <w:r w:rsidR="004C078C" w:rsidRPr="004C078C">
        <w:rPr>
          <w:rFonts w:ascii="Book Antiqua" w:eastAsia="SimSun" w:hAnsi="Book Antiqua" w:cs="Times New Roman"/>
          <w:sz w:val="24"/>
          <w:szCs w:val="24"/>
          <w:lang w:eastAsia="zh-CN"/>
        </w:rPr>
        <w:t xml:space="preserve"> </w:t>
      </w:r>
      <w:r w:rsidRPr="004C078C">
        <w:rPr>
          <w:rFonts w:ascii="Book Antiqua" w:hAnsi="Book Antiqua" w:cs="Times New Roman"/>
          <w:sz w:val="24"/>
          <w:szCs w:val="24"/>
        </w:rPr>
        <w:t xml:space="preserve">Huh </w:t>
      </w:r>
      <w:r w:rsidR="004C078C" w:rsidRPr="004C078C">
        <w:rPr>
          <w:rFonts w:ascii="Book Antiqua" w:eastAsia="SimSun" w:hAnsi="Book Antiqua" w:cs="Times New Roman"/>
          <w:sz w:val="24"/>
          <w:szCs w:val="24"/>
          <w:lang w:eastAsia="zh-CN"/>
        </w:rPr>
        <w:t xml:space="preserve">J </w:t>
      </w:r>
      <w:r w:rsidRPr="004C078C">
        <w:rPr>
          <w:rFonts w:ascii="Book Antiqua" w:hAnsi="Book Antiqua" w:cs="Times New Roman"/>
          <w:sz w:val="24"/>
          <w:szCs w:val="24"/>
        </w:rPr>
        <w:t>performed literature selection, data extraction, and initial drafting</w:t>
      </w:r>
      <w:r w:rsidR="004C078C" w:rsidRPr="004C078C">
        <w:rPr>
          <w:rFonts w:ascii="Book Antiqua" w:eastAsia="SimSun" w:hAnsi="Book Antiqua" w:cs="Times New Roman"/>
          <w:sz w:val="24"/>
          <w:szCs w:val="24"/>
          <w:lang w:eastAsia="zh-CN"/>
        </w:rPr>
        <w:t>;</w:t>
      </w:r>
      <w:r w:rsidR="004C078C" w:rsidRPr="004C078C">
        <w:rPr>
          <w:rFonts w:ascii="Book Antiqua" w:hAnsi="Book Antiqua" w:cs="Times New Roman"/>
          <w:sz w:val="24"/>
          <w:szCs w:val="24"/>
        </w:rPr>
        <w:t xml:space="preserve"> </w:t>
      </w:r>
      <w:r w:rsidRPr="004C078C">
        <w:rPr>
          <w:rFonts w:ascii="Book Antiqua" w:hAnsi="Book Antiqua" w:cs="Times New Roman"/>
          <w:sz w:val="24"/>
          <w:szCs w:val="24"/>
        </w:rPr>
        <w:t xml:space="preserve">Lee </w:t>
      </w:r>
      <w:r w:rsidR="004C078C" w:rsidRPr="004C078C">
        <w:rPr>
          <w:rFonts w:ascii="Book Antiqua" w:eastAsia="SimSun" w:hAnsi="Book Antiqua" w:cs="Times New Roman"/>
          <w:sz w:val="24"/>
          <w:szCs w:val="24"/>
          <w:lang w:eastAsia="zh-CN"/>
        </w:rPr>
        <w:t xml:space="preserve">JH </w:t>
      </w:r>
      <w:r w:rsidRPr="004C078C">
        <w:rPr>
          <w:rFonts w:ascii="Book Antiqua" w:hAnsi="Book Antiqua" w:cs="Times New Roman"/>
          <w:sz w:val="24"/>
          <w:szCs w:val="24"/>
        </w:rPr>
        <w:t>and</w:t>
      </w:r>
      <w:r w:rsidR="004C078C" w:rsidRPr="004C078C">
        <w:rPr>
          <w:rFonts w:ascii="Book Antiqua" w:eastAsia="SimSun" w:hAnsi="Book Antiqua" w:cs="Times New Roman"/>
          <w:sz w:val="24"/>
          <w:szCs w:val="24"/>
          <w:lang w:eastAsia="zh-CN"/>
        </w:rPr>
        <w:t xml:space="preserve"> </w:t>
      </w:r>
      <w:r w:rsidRPr="004C078C">
        <w:rPr>
          <w:rFonts w:ascii="Book Antiqua" w:hAnsi="Book Antiqua" w:cs="Times New Roman"/>
          <w:sz w:val="24"/>
          <w:szCs w:val="24"/>
        </w:rPr>
        <w:t xml:space="preserve">Jeong </w:t>
      </w:r>
      <w:r w:rsidR="004C078C" w:rsidRPr="004C078C">
        <w:rPr>
          <w:rFonts w:ascii="Book Antiqua" w:eastAsia="SimSun" w:hAnsi="Book Antiqua" w:cs="Times New Roman"/>
          <w:sz w:val="24"/>
          <w:szCs w:val="24"/>
          <w:lang w:eastAsia="zh-CN"/>
        </w:rPr>
        <w:t xml:space="preserve">YK </w:t>
      </w:r>
      <w:r w:rsidRPr="004C078C">
        <w:rPr>
          <w:rFonts w:ascii="Book Antiqua" w:hAnsi="Book Antiqua" w:cs="Times New Roman"/>
          <w:sz w:val="24"/>
          <w:szCs w:val="24"/>
        </w:rPr>
        <w:t>conceptualized and designed the review and perform</w:t>
      </w:r>
      <w:r w:rsidR="004C37C4" w:rsidRPr="004C078C">
        <w:rPr>
          <w:rFonts w:ascii="Book Antiqua" w:hAnsi="Book Antiqua" w:cs="Times New Roman"/>
          <w:sz w:val="24"/>
          <w:szCs w:val="24"/>
        </w:rPr>
        <w:t>ed</w:t>
      </w:r>
      <w:r w:rsidRPr="004C078C">
        <w:rPr>
          <w:rFonts w:ascii="Book Antiqua" w:hAnsi="Book Antiqua" w:cs="Times New Roman"/>
          <w:sz w:val="24"/>
          <w:szCs w:val="24"/>
        </w:rPr>
        <w:t xml:space="preserve"> critical revision/editing of the manuscript</w:t>
      </w:r>
      <w:r w:rsidR="004C078C" w:rsidRPr="004C078C">
        <w:rPr>
          <w:rFonts w:ascii="Book Antiqua" w:eastAsia="SimSun" w:hAnsi="Book Antiqua" w:cs="Times New Roman"/>
          <w:sz w:val="24"/>
          <w:szCs w:val="24"/>
          <w:lang w:eastAsia="zh-CN"/>
        </w:rPr>
        <w:t>;</w:t>
      </w:r>
      <w:r w:rsidRPr="004C078C">
        <w:rPr>
          <w:rFonts w:ascii="Book Antiqua" w:hAnsi="Book Antiqua" w:cs="Times New Roman"/>
          <w:sz w:val="24"/>
          <w:szCs w:val="24"/>
        </w:rPr>
        <w:t xml:space="preserve"> Cha </w:t>
      </w:r>
      <w:r w:rsidR="004C078C" w:rsidRPr="004C078C">
        <w:rPr>
          <w:rFonts w:ascii="Book Antiqua" w:eastAsia="SimSun" w:hAnsi="Book Antiqua" w:cs="Times New Roman"/>
          <w:sz w:val="24"/>
          <w:szCs w:val="24"/>
          <w:lang w:eastAsia="zh-CN"/>
        </w:rPr>
        <w:t xml:space="preserve">LJ </w:t>
      </w:r>
      <w:r w:rsidRPr="004C078C">
        <w:rPr>
          <w:rFonts w:ascii="Book Antiqua" w:hAnsi="Book Antiqua" w:cs="Times New Roman"/>
          <w:sz w:val="24"/>
          <w:szCs w:val="24"/>
        </w:rPr>
        <w:t>provided pathology data and performed critical revision/editing of the manuscript</w:t>
      </w:r>
      <w:r w:rsidR="004C078C" w:rsidRPr="004C078C">
        <w:rPr>
          <w:rFonts w:ascii="Book Antiqua" w:eastAsia="SimSun" w:hAnsi="Book Antiqua" w:cs="Times New Roman"/>
          <w:sz w:val="24"/>
          <w:szCs w:val="24"/>
          <w:lang w:eastAsia="zh-CN"/>
        </w:rPr>
        <w:t xml:space="preserve">; </w:t>
      </w:r>
      <w:r w:rsidR="004C078C" w:rsidRPr="004C078C">
        <w:rPr>
          <w:rFonts w:ascii="Book Antiqua" w:hAnsi="Book Antiqua" w:cs="Times New Roman"/>
          <w:sz w:val="24"/>
          <w:szCs w:val="24"/>
        </w:rPr>
        <w:t xml:space="preserve">all </w:t>
      </w:r>
      <w:r w:rsidRPr="004C078C">
        <w:rPr>
          <w:rFonts w:ascii="Book Antiqua" w:hAnsi="Book Antiqua" w:cs="Times New Roman"/>
          <w:sz w:val="24"/>
          <w:szCs w:val="24"/>
        </w:rPr>
        <w:t xml:space="preserve">authors reviewed and approved the final manuscript as submitted. </w:t>
      </w:r>
    </w:p>
    <w:p w14:paraId="470A9617" w14:textId="3DACF837" w:rsidR="00BA5F82" w:rsidRPr="004C078C" w:rsidRDefault="008B4332" w:rsidP="004C078C">
      <w:pPr>
        <w:suppressAutoHyphens/>
        <w:wordWrap/>
        <w:spacing w:after="0" w:line="360" w:lineRule="auto"/>
        <w:contextualSpacing/>
        <w:rPr>
          <w:rFonts w:ascii="Book Antiqua" w:eastAsia="SimSun" w:hAnsi="Book Antiqua" w:cs="Times New Roman"/>
          <w:b/>
          <w:sz w:val="24"/>
          <w:szCs w:val="24"/>
          <w:lang w:eastAsia="zh-CN"/>
        </w:rPr>
      </w:pPr>
      <w:r w:rsidRPr="004C078C">
        <w:rPr>
          <w:rFonts w:ascii="Book Antiqua" w:eastAsia="SimSun" w:hAnsi="Book Antiqua" w:cs="Times New Roman"/>
          <w:sz w:val="24"/>
          <w:szCs w:val="24"/>
          <w:lang w:eastAsia="zh-CN"/>
        </w:rPr>
        <w:t xml:space="preserve"> </w:t>
      </w:r>
    </w:p>
    <w:p w14:paraId="7C2CCF49" w14:textId="190E4357" w:rsidR="00BA5F82" w:rsidRPr="004C078C" w:rsidRDefault="00BA5F82" w:rsidP="004C078C">
      <w:pPr>
        <w:suppressAutoHyphens/>
        <w:wordWrap/>
        <w:spacing w:after="0" w:line="360" w:lineRule="auto"/>
        <w:contextualSpacing/>
        <w:rPr>
          <w:rFonts w:ascii="Book Antiqua" w:eastAsia="SimSun" w:hAnsi="Book Antiqua" w:cs="Times New Roman"/>
          <w:sz w:val="24"/>
          <w:szCs w:val="24"/>
          <w:lang w:eastAsia="zh-CN"/>
        </w:rPr>
      </w:pPr>
      <w:r w:rsidRPr="004C078C">
        <w:rPr>
          <w:rFonts w:ascii="Book Antiqua" w:hAnsi="Book Antiqua" w:cs="Times New Roman"/>
          <w:b/>
          <w:sz w:val="24"/>
          <w:szCs w:val="24"/>
        </w:rPr>
        <w:t>Conflict-of-interest statement</w:t>
      </w:r>
      <w:r w:rsidRPr="004C078C">
        <w:rPr>
          <w:rFonts w:ascii="Book Antiqua" w:hAnsi="Book Antiqua" w:cs="Times New Roman"/>
          <w:sz w:val="24"/>
          <w:szCs w:val="24"/>
        </w:rPr>
        <w:t xml:space="preserve">: No authors have conflict-of-interest. </w:t>
      </w:r>
    </w:p>
    <w:p w14:paraId="6088CBFE" w14:textId="77777777" w:rsidR="00F911E3" w:rsidRPr="004C078C" w:rsidRDefault="00F911E3" w:rsidP="004C078C">
      <w:pPr>
        <w:wordWrap/>
        <w:spacing w:after="0" w:line="360" w:lineRule="auto"/>
        <w:rPr>
          <w:rFonts w:ascii="Book Antiqua" w:hAnsi="Book Antiqua" w:cs="Times New Roman"/>
          <w:sz w:val="24"/>
          <w:szCs w:val="24"/>
        </w:rPr>
      </w:pPr>
    </w:p>
    <w:p w14:paraId="1C00C72D" w14:textId="474068EA" w:rsidR="00C9784D" w:rsidRPr="004C078C" w:rsidRDefault="00C9784D" w:rsidP="004C078C">
      <w:pPr>
        <w:wordWrap/>
        <w:spacing w:after="0" w:line="360" w:lineRule="auto"/>
        <w:rPr>
          <w:rFonts w:ascii="Book Antiqua" w:hAnsi="Book Antiqua" w:cs="Times New Roman"/>
          <w:sz w:val="24"/>
          <w:szCs w:val="24"/>
        </w:rPr>
      </w:pPr>
      <w:bookmarkStart w:id="15" w:name="_Hlk485309525"/>
      <w:r w:rsidRPr="004C078C">
        <w:rPr>
          <w:rFonts w:ascii="Book Antiqua" w:hAnsi="Book Antiqua" w:cs="Times New Roman"/>
          <w:b/>
          <w:sz w:val="24"/>
          <w:szCs w:val="24"/>
        </w:rPr>
        <w:t>Data sharing statement</w:t>
      </w:r>
      <w:r w:rsidRPr="004C078C">
        <w:rPr>
          <w:rFonts w:ascii="Book Antiqua" w:hAnsi="Book Antiqua" w:cs="Times New Roman"/>
          <w:sz w:val="24"/>
          <w:szCs w:val="24"/>
        </w:rPr>
        <w:t xml:space="preserve">: No additional data are available. </w:t>
      </w:r>
    </w:p>
    <w:p w14:paraId="231B6E6B" w14:textId="77777777" w:rsidR="00B9650E" w:rsidRPr="004C078C" w:rsidRDefault="00B9650E" w:rsidP="004C078C">
      <w:pPr>
        <w:wordWrap/>
        <w:spacing w:after="0" w:line="360" w:lineRule="auto"/>
        <w:rPr>
          <w:rFonts w:ascii="Book Antiqua" w:eastAsia="SimSun" w:hAnsi="Book Antiqua" w:cs="Times New Roman"/>
          <w:sz w:val="24"/>
          <w:szCs w:val="24"/>
          <w:lang w:eastAsia="zh-CN"/>
        </w:rPr>
      </w:pPr>
      <w:bookmarkStart w:id="16" w:name="_Hlk485309839"/>
      <w:bookmarkEnd w:id="15"/>
    </w:p>
    <w:p w14:paraId="79D1077D" w14:textId="19B6ACF4" w:rsidR="008B4332" w:rsidRPr="006246F5" w:rsidRDefault="008B4332" w:rsidP="004C078C">
      <w:pPr>
        <w:wordWrap/>
        <w:spacing w:after="0" w:line="360" w:lineRule="auto"/>
        <w:rPr>
          <w:rFonts w:ascii="Book Antiqua" w:hAnsi="Book Antiqua"/>
          <w:b/>
          <w:color w:val="000000"/>
          <w:kern w:val="0"/>
          <w:sz w:val="24"/>
          <w:szCs w:val="24"/>
        </w:rPr>
      </w:pPr>
      <w:bookmarkStart w:id="17" w:name="OLE_LINK155"/>
      <w:bookmarkStart w:id="18" w:name="OLE_LINK183"/>
      <w:bookmarkStart w:id="19" w:name="OLE_LINK441"/>
      <w:bookmarkEnd w:id="16"/>
      <w:r w:rsidRPr="006246F5">
        <w:rPr>
          <w:rFonts w:ascii="Book Antiqua" w:hAnsi="Book Antiqua"/>
          <w:b/>
          <w:color w:val="000000"/>
          <w:kern w:val="0"/>
          <w:sz w:val="24"/>
          <w:szCs w:val="24"/>
        </w:rPr>
        <w:t xml:space="preserve">Open-Access: </w:t>
      </w:r>
      <w:r w:rsidRPr="006246F5">
        <w:rPr>
          <w:rFonts w:ascii="Book Antiqua" w:hAnsi="Book Antiqua"/>
          <w:color w:val="000000"/>
          <w:kern w:val="0"/>
          <w:sz w:val="24"/>
          <w:szCs w:val="24"/>
        </w:rPr>
        <w:t xml:space="preserve">This article is an open-access article which was selected by an in-house editor and fully peer-reviewed by external reviewers. It is distributed in accordance with the Creative Commons Attribution Non Commercial (CC BY-NC </w:t>
      </w:r>
      <w:r w:rsidRPr="006246F5">
        <w:rPr>
          <w:rFonts w:ascii="Book Antiqua" w:hAnsi="Book Antiqua"/>
          <w:color w:val="000000"/>
          <w:kern w:val="0"/>
          <w:sz w:val="24"/>
          <w:szCs w:val="24"/>
        </w:rPr>
        <w:lastRenderedPageBreak/>
        <w:t>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7"/>
    <w:bookmarkEnd w:id="18"/>
    <w:bookmarkEnd w:id="19"/>
    <w:p w14:paraId="184E2737" w14:textId="4179C115" w:rsidR="008B4332" w:rsidRPr="004C078C" w:rsidRDefault="008B4332" w:rsidP="004C078C">
      <w:pPr>
        <w:wordWrap/>
        <w:spacing w:after="0" w:line="360" w:lineRule="auto"/>
        <w:rPr>
          <w:rFonts w:ascii="Book Antiqua" w:eastAsia="SimSun" w:hAnsi="Book Antiqua" w:cs="Arial Unicode MS"/>
          <w:color w:val="000000"/>
          <w:sz w:val="24"/>
          <w:szCs w:val="24"/>
          <w:lang w:eastAsia="zh-CN"/>
        </w:rPr>
      </w:pPr>
      <w:r w:rsidRPr="006246F5">
        <w:rPr>
          <w:rFonts w:ascii="Book Antiqua" w:eastAsia="SimSun" w:hAnsi="Book Antiqua" w:cs="Arial Unicode MS"/>
          <w:color w:val="000000"/>
          <w:sz w:val="24"/>
          <w:szCs w:val="24"/>
          <w:lang w:eastAsia="zh-CN"/>
        </w:rPr>
        <w:t xml:space="preserve"> </w:t>
      </w:r>
    </w:p>
    <w:p w14:paraId="09431CE9" w14:textId="77777777" w:rsidR="008B4332" w:rsidRPr="006246F5" w:rsidRDefault="008B4332" w:rsidP="004C078C">
      <w:pPr>
        <w:wordWrap/>
        <w:spacing w:after="0" w:line="360" w:lineRule="auto"/>
        <w:rPr>
          <w:rFonts w:ascii="Book Antiqua" w:hAnsi="Book Antiqua" w:cs="Arial Unicode MS"/>
          <w:color w:val="000000"/>
          <w:sz w:val="24"/>
          <w:szCs w:val="24"/>
        </w:rPr>
      </w:pPr>
      <w:r w:rsidRPr="006246F5">
        <w:rPr>
          <w:rFonts w:ascii="Book Antiqua" w:hAnsi="Book Antiqua" w:cs="Arial Unicode MS"/>
          <w:b/>
          <w:color w:val="000000"/>
          <w:sz w:val="24"/>
          <w:szCs w:val="24"/>
        </w:rPr>
        <w:t xml:space="preserve">Manuscript source: </w:t>
      </w:r>
      <w:r w:rsidRPr="006246F5">
        <w:rPr>
          <w:rFonts w:ascii="Book Antiqua" w:hAnsi="Book Antiqua" w:cs="Arial Unicode MS"/>
          <w:color w:val="000000"/>
          <w:sz w:val="24"/>
          <w:szCs w:val="24"/>
        </w:rPr>
        <w:t>Unsolicited manuscript</w:t>
      </w:r>
    </w:p>
    <w:p w14:paraId="2E1B46F9" w14:textId="77777777" w:rsidR="00C9784D" w:rsidRPr="004C078C" w:rsidRDefault="00C9784D" w:rsidP="004C078C">
      <w:pPr>
        <w:wordWrap/>
        <w:spacing w:after="0" w:line="360" w:lineRule="auto"/>
        <w:rPr>
          <w:rFonts w:ascii="Book Antiqua" w:hAnsi="Book Antiqua" w:cs="Times New Roman"/>
          <w:sz w:val="24"/>
          <w:szCs w:val="24"/>
        </w:rPr>
      </w:pPr>
    </w:p>
    <w:p w14:paraId="20469AC3" w14:textId="001A73F8" w:rsidR="00F911E3" w:rsidRPr="004C078C" w:rsidRDefault="00F911E3" w:rsidP="004C078C">
      <w:pPr>
        <w:wordWrap/>
        <w:spacing w:after="0" w:line="360" w:lineRule="auto"/>
        <w:rPr>
          <w:rFonts w:ascii="Book Antiqua" w:hAnsi="Book Antiqua" w:cs="Times New Roman"/>
          <w:sz w:val="24"/>
          <w:szCs w:val="24"/>
        </w:rPr>
      </w:pPr>
      <w:r w:rsidRPr="004C078C">
        <w:rPr>
          <w:rFonts w:ascii="Book Antiqua" w:hAnsi="Book Antiqua" w:cs="Times New Roman"/>
          <w:b/>
          <w:sz w:val="24"/>
          <w:szCs w:val="24"/>
        </w:rPr>
        <w:t>Correspondence to</w:t>
      </w:r>
      <w:r w:rsidR="000B3F83" w:rsidRPr="004C078C">
        <w:rPr>
          <w:rFonts w:ascii="Book Antiqua" w:hAnsi="Book Antiqua" w:cs="Times New Roman"/>
          <w:b/>
          <w:sz w:val="24"/>
          <w:szCs w:val="24"/>
        </w:rPr>
        <w:t>: Jimi Huh, MD</w:t>
      </w:r>
      <w:r w:rsidRPr="004C078C">
        <w:rPr>
          <w:rFonts w:ascii="Book Antiqua" w:hAnsi="Book Antiqua" w:cs="Times New Roman"/>
          <w:b/>
          <w:sz w:val="24"/>
          <w:szCs w:val="24"/>
        </w:rPr>
        <w:t xml:space="preserve">, </w:t>
      </w:r>
      <w:r w:rsidR="000B3F83" w:rsidRPr="004C078C">
        <w:rPr>
          <w:rFonts w:ascii="Book Antiqua" w:hAnsi="Book Antiqua" w:cs="Times New Roman"/>
          <w:sz w:val="24"/>
          <w:szCs w:val="24"/>
        </w:rPr>
        <w:t>Department of Radiology, Ulsan University Hospital,</w:t>
      </w:r>
      <w:r w:rsidR="008B4332" w:rsidRPr="004C078C">
        <w:rPr>
          <w:rFonts w:ascii="Book Antiqua" w:eastAsia="SimSun" w:hAnsi="Book Antiqua" w:cs="Times New Roman"/>
          <w:sz w:val="24"/>
          <w:szCs w:val="24"/>
          <w:lang w:eastAsia="zh-CN"/>
        </w:rPr>
        <w:t xml:space="preserve"> </w:t>
      </w:r>
      <w:r w:rsidR="000B3F83" w:rsidRPr="004C078C">
        <w:rPr>
          <w:rFonts w:ascii="Book Antiqua" w:hAnsi="Book Antiqua" w:cs="Times New Roman"/>
          <w:sz w:val="24"/>
          <w:szCs w:val="24"/>
        </w:rPr>
        <w:t>University of Ulsan College of Medicine,</w:t>
      </w:r>
      <w:r w:rsidRPr="004C078C">
        <w:rPr>
          <w:rFonts w:ascii="Book Antiqua" w:hAnsi="Book Antiqua" w:cs="Times New Roman"/>
          <w:sz w:val="24"/>
          <w:szCs w:val="24"/>
        </w:rPr>
        <w:t xml:space="preserve"> </w:t>
      </w:r>
      <w:r w:rsidR="000B3F83" w:rsidRPr="004C078C">
        <w:rPr>
          <w:rFonts w:ascii="Book Antiqua" w:hAnsi="Book Antiqua" w:cs="Times New Roman"/>
          <w:sz w:val="24"/>
          <w:szCs w:val="24"/>
        </w:rPr>
        <w:t xml:space="preserve">877 Bangeojinsunhwando-ro, Dong-gu, </w:t>
      </w:r>
      <w:r w:rsidR="00140CA2" w:rsidRPr="004C078C">
        <w:rPr>
          <w:rFonts w:ascii="Book Antiqua" w:hAnsi="Book Antiqua" w:cs="Times New Roman"/>
          <w:sz w:val="24"/>
          <w:szCs w:val="24"/>
        </w:rPr>
        <w:t>682-714</w:t>
      </w:r>
      <w:r w:rsidR="004C078C" w:rsidRPr="004C078C">
        <w:rPr>
          <w:rFonts w:ascii="Book Antiqua" w:eastAsia="SimSun" w:hAnsi="Book Antiqua" w:cs="Times New Roman"/>
          <w:sz w:val="24"/>
          <w:szCs w:val="24"/>
          <w:lang w:eastAsia="zh-CN"/>
        </w:rPr>
        <w:t>,</w:t>
      </w:r>
      <w:r w:rsidR="00140CA2" w:rsidRPr="004C078C">
        <w:rPr>
          <w:rFonts w:ascii="Book Antiqua" w:eastAsia="SimSun" w:hAnsi="Book Antiqua" w:cs="Times New Roman"/>
          <w:sz w:val="24"/>
          <w:szCs w:val="24"/>
          <w:lang w:eastAsia="zh-CN"/>
        </w:rPr>
        <w:t xml:space="preserve"> </w:t>
      </w:r>
      <w:r w:rsidR="000B3F83" w:rsidRPr="004C078C">
        <w:rPr>
          <w:rFonts w:ascii="Book Antiqua" w:hAnsi="Book Antiqua" w:cs="Times New Roman"/>
          <w:sz w:val="24"/>
          <w:szCs w:val="24"/>
        </w:rPr>
        <w:t xml:space="preserve">Ulsan 682-714, </w:t>
      </w:r>
      <w:r w:rsidR="004C078C" w:rsidRPr="004C078C">
        <w:rPr>
          <w:rFonts w:ascii="Book Antiqua" w:eastAsia="SimSun" w:hAnsi="Book Antiqua" w:cs="Times New Roman"/>
          <w:sz w:val="24"/>
          <w:szCs w:val="24"/>
          <w:lang w:eastAsia="zh-CN"/>
        </w:rPr>
        <w:t xml:space="preserve">South </w:t>
      </w:r>
      <w:r w:rsidR="000B3F83" w:rsidRPr="004C078C">
        <w:rPr>
          <w:rFonts w:ascii="Book Antiqua" w:hAnsi="Book Antiqua" w:cs="Times New Roman"/>
          <w:sz w:val="24"/>
          <w:szCs w:val="24"/>
        </w:rPr>
        <w:t>Korea.</w:t>
      </w:r>
      <w:r w:rsidR="00486149" w:rsidRPr="004C078C">
        <w:rPr>
          <w:rFonts w:ascii="Book Antiqua" w:hAnsi="Book Antiqua" w:cs="Times New Roman"/>
          <w:sz w:val="24"/>
          <w:szCs w:val="24"/>
        </w:rPr>
        <w:t>jimihuh</w:t>
      </w:r>
      <w:r w:rsidRPr="004C078C">
        <w:rPr>
          <w:rFonts w:ascii="Book Antiqua" w:hAnsi="Book Antiqua" w:cs="Times New Roman"/>
          <w:sz w:val="24"/>
          <w:szCs w:val="24"/>
        </w:rPr>
        <w:t>@</w:t>
      </w:r>
      <w:r w:rsidR="00DD6C81" w:rsidRPr="004C078C">
        <w:rPr>
          <w:rFonts w:ascii="Book Antiqua" w:hAnsi="Book Antiqua" w:cs="Times New Roman"/>
          <w:sz w:val="24"/>
          <w:szCs w:val="24"/>
        </w:rPr>
        <w:t>mail.ulsan.ac.kr</w:t>
      </w:r>
    </w:p>
    <w:p w14:paraId="316F8DF9" w14:textId="3E057980" w:rsidR="000B3F83" w:rsidRPr="004C078C" w:rsidRDefault="000B3F83" w:rsidP="004C078C">
      <w:pPr>
        <w:wordWrap/>
        <w:spacing w:after="0" w:line="360" w:lineRule="auto"/>
        <w:rPr>
          <w:rFonts w:ascii="Book Antiqua" w:hAnsi="Book Antiqua" w:cs="Times New Roman"/>
          <w:sz w:val="24"/>
          <w:szCs w:val="24"/>
        </w:rPr>
      </w:pPr>
      <w:r w:rsidRPr="006246F5">
        <w:rPr>
          <w:rFonts w:ascii="Book Antiqua" w:hAnsi="Book Antiqua" w:cs="Times New Roman"/>
          <w:b/>
          <w:sz w:val="24"/>
          <w:szCs w:val="24"/>
        </w:rPr>
        <w:t>T</w:t>
      </w:r>
      <w:r w:rsidR="004C078C" w:rsidRPr="006246F5">
        <w:rPr>
          <w:rFonts w:ascii="Book Antiqua" w:hAnsi="Book Antiqua" w:cs="Times New Roman"/>
          <w:b/>
          <w:sz w:val="24"/>
          <w:szCs w:val="24"/>
        </w:rPr>
        <w:t>el</w:t>
      </w:r>
      <w:r w:rsidR="004C078C" w:rsidRPr="006246F5">
        <w:rPr>
          <w:rFonts w:ascii="Book Antiqua" w:eastAsia="SimSun" w:hAnsi="Book Antiqua" w:cs="Times New Roman"/>
          <w:b/>
          <w:sz w:val="24"/>
          <w:szCs w:val="24"/>
          <w:lang w:eastAsia="zh-CN"/>
        </w:rPr>
        <w:t>ephone</w:t>
      </w:r>
      <w:r w:rsidRPr="004C078C">
        <w:rPr>
          <w:rFonts w:ascii="Book Antiqua" w:hAnsi="Book Antiqua" w:cs="Times New Roman"/>
          <w:sz w:val="24"/>
          <w:szCs w:val="24"/>
        </w:rPr>
        <w:t xml:space="preserve">: </w:t>
      </w:r>
      <w:r w:rsidR="00140CA2" w:rsidRPr="004C078C">
        <w:rPr>
          <w:rFonts w:ascii="Book Antiqua" w:eastAsia="SimSun" w:hAnsi="Book Antiqua" w:cs="Times New Roman"/>
          <w:sz w:val="24"/>
          <w:szCs w:val="24"/>
          <w:lang w:eastAsia="zh-CN"/>
        </w:rPr>
        <w:t>+</w:t>
      </w:r>
      <w:r w:rsidRPr="004C078C">
        <w:rPr>
          <w:rFonts w:ascii="Book Antiqua" w:hAnsi="Book Antiqua" w:cs="Times New Roman"/>
          <w:sz w:val="24"/>
          <w:szCs w:val="24"/>
        </w:rPr>
        <w:t>82-52-2508913</w:t>
      </w:r>
    </w:p>
    <w:p w14:paraId="0CD40CF4" w14:textId="7312F3D2" w:rsidR="000B3F83" w:rsidRPr="004C078C" w:rsidRDefault="000B3F83" w:rsidP="004C078C">
      <w:pPr>
        <w:wordWrap/>
        <w:spacing w:after="0" w:line="360" w:lineRule="auto"/>
        <w:rPr>
          <w:rFonts w:ascii="Book Antiqua" w:eastAsia="SimSun" w:hAnsi="Book Antiqua" w:cs="Times New Roman"/>
          <w:sz w:val="24"/>
          <w:szCs w:val="24"/>
          <w:lang w:eastAsia="zh-CN"/>
        </w:rPr>
      </w:pPr>
      <w:r w:rsidRPr="006246F5">
        <w:rPr>
          <w:rFonts w:ascii="Book Antiqua" w:hAnsi="Book Antiqua" w:cs="Times New Roman"/>
          <w:b/>
          <w:sz w:val="24"/>
          <w:szCs w:val="24"/>
        </w:rPr>
        <w:t>Fax</w:t>
      </w:r>
      <w:r w:rsidRPr="004C078C">
        <w:rPr>
          <w:rFonts w:ascii="Book Antiqua" w:hAnsi="Book Antiqua" w:cs="Times New Roman"/>
          <w:sz w:val="24"/>
          <w:szCs w:val="24"/>
        </w:rPr>
        <w:t xml:space="preserve">: </w:t>
      </w:r>
      <w:r w:rsidR="00140CA2" w:rsidRPr="004C078C">
        <w:rPr>
          <w:rFonts w:ascii="Book Antiqua" w:eastAsia="SimSun" w:hAnsi="Book Antiqua" w:cs="Times New Roman"/>
          <w:sz w:val="24"/>
          <w:szCs w:val="24"/>
          <w:lang w:eastAsia="zh-CN"/>
        </w:rPr>
        <w:t>+</w:t>
      </w:r>
      <w:r w:rsidRPr="004C078C">
        <w:rPr>
          <w:rFonts w:ascii="Book Antiqua" w:hAnsi="Book Antiqua" w:cs="Times New Roman"/>
          <w:sz w:val="24"/>
          <w:szCs w:val="24"/>
        </w:rPr>
        <w:t>82-52-2301155</w:t>
      </w:r>
      <w:r w:rsidR="00F911E3" w:rsidRPr="004C078C">
        <w:rPr>
          <w:rFonts w:ascii="Book Antiqua" w:hAnsi="Book Antiqua" w:cs="Times New Roman"/>
          <w:sz w:val="24"/>
          <w:szCs w:val="24"/>
        </w:rPr>
        <w:t xml:space="preserve"> </w:t>
      </w:r>
    </w:p>
    <w:p w14:paraId="57905805" w14:textId="77777777" w:rsidR="00140CA2" w:rsidRPr="004C078C" w:rsidRDefault="00140CA2" w:rsidP="004C078C">
      <w:pPr>
        <w:wordWrap/>
        <w:spacing w:after="0" w:line="360" w:lineRule="auto"/>
        <w:rPr>
          <w:rFonts w:ascii="Book Antiqua" w:eastAsia="SimSun" w:hAnsi="Book Antiqua" w:cs="Times New Roman"/>
          <w:sz w:val="24"/>
          <w:szCs w:val="24"/>
          <w:lang w:eastAsia="zh-CN"/>
        </w:rPr>
      </w:pPr>
    </w:p>
    <w:p w14:paraId="7B4CD6A5" w14:textId="037B8F76" w:rsidR="00140CA2" w:rsidRPr="004C078C" w:rsidRDefault="00140CA2" w:rsidP="004C078C">
      <w:pPr>
        <w:wordWrap/>
        <w:adjustRightInd w:val="0"/>
        <w:snapToGrid w:val="0"/>
        <w:spacing w:after="0" w:line="360" w:lineRule="auto"/>
        <w:rPr>
          <w:rFonts w:ascii="Book Antiqua" w:hAnsi="Book Antiqua"/>
          <w:sz w:val="24"/>
          <w:szCs w:val="24"/>
          <w:lang w:eastAsia="zh-CN"/>
        </w:rPr>
      </w:pPr>
      <w:r w:rsidRPr="004C078C">
        <w:rPr>
          <w:rFonts w:ascii="Book Antiqua" w:hAnsi="Book Antiqua"/>
          <w:b/>
          <w:sz w:val="24"/>
          <w:szCs w:val="24"/>
        </w:rPr>
        <w:t xml:space="preserve">Received: </w:t>
      </w:r>
      <w:bookmarkStart w:id="20" w:name="OLE_LINK477"/>
      <w:bookmarkStart w:id="21" w:name="OLE_LINK478"/>
      <w:r w:rsidR="002E3762" w:rsidRPr="004C078C">
        <w:rPr>
          <w:rFonts w:ascii="Book Antiqua" w:hAnsi="Book Antiqua"/>
          <w:sz w:val="24"/>
          <w:szCs w:val="24"/>
          <w:lang w:eastAsia="zh-CN"/>
        </w:rPr>
        <w:t>April 6</w:t>
      </w:r>
      <w:r w:rsidRPr="004C078C">
        <w:rPr>
          <w:rFonts w:ascii="Book Antiqua" w:hAnsi="Book Antiqua"/>
          <w:sz w:val="24"/>
          <w:szCs w:val="24"/>
          <w:lang w:eastAsia="zh-CN"/>
        </w:rPr>
        <w:t>, 201</w:t>
      </w:r>
      <w:bookmarkEnd w:id="20"/>
      <w:bookmarkEnd w:id="21"/>
      <w:r w:rsidR="002E3762" w:rsidRPr="004C078C">
        <w:rPr>
          <w:rFonts w:ascii="Book Antiqua" w:hAnsi="Book Antiqua"/>
          <w:sz w:val="24"/>
          <w:szCs w:val="24"/>
          <w:lang w:eastAsia="zh-CN"/>
        </w:rPr>
        <w:t>7</w:t>
      </w:r>
    </w:p>
    <w:p w14:paraId="4DD37838" w14:textId="4D35553E" w:rsidR="00140CA2" w:rsidRPr="004C078C" w:rsidRDefault="00140CA2" w:rsidP="004C078C">
      <w:pPr>
        <w:wordWrap/>
        <w:adjustRightInd w:val="0"/>
        <w:snapToGrid w:val="0"/>
        <w:spacing w:after="0" w:line="360" w:lineRule="auto"/>
        <w:rPr>
          <w:rFonts w:ascii="Book Antiqua" w:hAnsi="Book Antiqua"/>
          <w:b/>
          <w:sz w:val="24"/>
          <w:szCs w:val="24"/>
          <w:lang w:eastAsia="zh-CN"/>
        </w:rPr>
      </w:pPr>
      <w:r w:rsidRPr="004C078C">
        <w:rPr>
          <w:rFonts w:ascii="Book Antiqua" w:hAnsi="Book Antiqua"/>
          <w:b/>
          <w:sz w:val="24"/>
          <w:szCs w:val="24"/>
        </w:rPr>
        <w:t>Peer-review started:</w:t>
      </w:r>
      <w:r w:rsidRPr="004C078C">
        <w:rPr>
          <w:rFonts w:ascii="Book Antiqua" w:hAnsi="Book Antiqua"/>
          <w:b/>
          <w:sz w:val="24"/>
          <w:szCs w:val="24"/>
          <w:lang w:eastAsia="zh-CN"/>
        </w:rPr>
        <w:t xml:space="preserve"> </w:t>
      </w:r>
      <w:r w:rsidR="002E3762" w:rsidRPr="004C078C">
        <w:rPr>
          <w:rFonts w:ascii="Book Antiqua" w:eastAsia="SimSun" w:hAnsi="Book Antiqua"/>
          <w:sz w:val="24"/>
          <w:szCs w:val="24"/>
          <w:lang w:eastAsia="zh-CN"/>
        </w:rPr>
        <w:t>May</w:t>
      </w:r>
      <w:r w:rsidR="002E3762" w:rsidRPr="004C078C">
        <w:rPr>
          <w:rFonts w:ascii="Book Antiqua" w:hAnsi="Book Antiqua"/>
          <w:sz w:val="24"/>
          <w:szCs w:val="24"/>
          <w:lang w:eastAsia="zh-CN"/>
        </w:rPr>
        <w:t xml:space="preserve"> </w:t>
      </w:r>
      <w:r w:rsidR="002E3762" w:rsidRPr="004C078C">
        <w:rPr>
          <w:rFonts w:ascii="Book Antiqua" w:eastAsia="SimSun" w:hAnsi="Book Antiqua"/>
          <w:sz w:val="24"/>
          <w:szCs w:val="24"/>
          <w:lang w:eastAsia="zh-CN"/>
        </w:rPr>
        <w:t>4</w:t>
      </w:r>
      <w:r w:rsidR="002E3762" w:rsidRPr="004C078C">
        <w:rPr>
          <w:rFonts w:ascii="Book Antiqua" w:hAnsi="Book Antiqua"/>
          <w:sz w:val="24"/>
          <w:szCs w:val="24"/>
          <w:lang w:eastAsia="zh-CN"/>
        </w:rPr>
        <w:t>, 201</w:t>
      </w:r>
      <w:r w:rsidR="002E3762" w:rsidRPr="004C078C">
        <w:rPr>
          <w:rFonts w:ascii="Book Antiqua" w:eastAsia="SimSun" w:hAnsi="Book Antiqua"/>
          <w:sz w:val="24"/>
          <w:szCs w:val="24"/>
          <w:lang w:eastAsia="zh-CN"/>
        </w:rPr>
        <w:t>7</w:t>
      </w:r>
    </w:p>
    <w:p w14:paraId="44B7D4FC" w14:textId="3920B4B4" w:rsidR="00140CA2" w:rsidRPr="004C078C" w:rsidRDefault="00140CA2" w:rsidP="004C078C">
      <w:pPr>
        <w:wordWrap/>
        <w:adjustRightInd w:val="0"/>
        <w:snapToGrid w:val="0"/>
        <w:spacing w:after="0" w:line="360" w:lineRule="auto"/>
        <w:rPr>
          <w:rFonts w:ascii="Book Antiqua" w:eastAsia="SimSun" w:hAnsi="Book Antiqua"/>
          <w:sz w:val="24"/>
          <w:szCs w:val="24"/>
          <w:lang w:eastAsia="zh-CN"/>
        </w:rPr>
      </w:pPr>
      <w:r w:rsidRPr="004C078C">
        <w:rPr>
          <w:rFonts w:ascii="Book Antiqua" w:hAnsi="Book Antiqua"/>
          <w:b/>
          <w:sz w:val="24"/>
          <w:szCs w:val="24"/>
        </w:rPr>
        <w:t>First decision:</w:t>
      </w:r>
      <w:r w:rsidRPr="004C078C">
        <w:rPr>
          <w:rFonts w:ascii="Book Antiqua" w:hAnsi="Book Antiqua"/>
          <w:b/>
          <w:sz w:val="24"/>
          <w:szCs w:val="24"/>
          <w:lang w:eastAsia="zh-CN"/>
        </w:rPr>
        <w:t xml:space="preserve"> </w:t>
      </w:r>
      <w:r w:rsidR="002E3762" w:rsidRPr="004C078C">
        <w:rPr>
          <w:rFonts w:ascii="Book Antiqua" w:eastAsia="SimSun" w:hAnsi="Book Antiqua"/>
          <w:sz w:val="24"/>
          <w:szCs w:val="24"/>
          <w:lang w:eastAsia="zh-CN"/>
        </w:rPr>
        <w:t>June</w:t>
      </w:r>
      <w:r w:rsidRPr="004C078C">
        <w:rPr>
          <w:rFonts w:ascii="Book Antiqua" w:eastAsia="SimSun" w:hAnsi="Book Antiqua"/>
          <w:sz w:val="24"/>
          <w:szCs w:val="24"/>
          <w:lang w:eastAsia="zh-CN"/>
        </w:rPr>
        <w:t xml:space="preserve"> </w:t>
      </w:r>
      <w:r w:rsidR="004C078C" w:rsidRPr="004C078C">
        <w:rPr>
          <w:rFonts w:ascii="Book Antiqua" w:eastAsia="SimSun" w:hAnsi="Book Antiqua"/>
          <w:sz w:val="24"/>
          <w:szCs w:val="24"/>
          <w:lang w:eastAsia="zh-CN"/>
        </w:rPr>
        <w:t>7</w:t>
      </w:r>
      <w:r w:rsidR="002E3762" w:rsidRPr="004C078C">
        <w:rPr>
          <w:rFonts w:ascii="Book Antiqua" w:eastAsia="SimSun" w:hAnsi="Book Antiqua"/>
          <w:sz w:val="24"/>
          <w:szCs w:val="24"/>
          <w:lang w:eastAsia="zh-CN"/>
        </w:rPr>
        <w:t>, 2017</w:t>
      </w:r>
    </w:p>
    <w:p w14:paraId="5B729CD0" w14:textId="36C12925" w:rsidR="00140CA2" w:rsidRPr="004C078C" w:rsidRDefault="00140CA2" w:rsidP="004C078C">
      <w:pPr>
        <w:wordWrap/>
        <w:adjustRightInd w:val="0"/>
        <w:snapToGrid w:val="0"/>
        <w:spacing w:after="0" w:line="360" w:lineRule="auto"/>
        <w:rPr>
          <w:rFonts w:ascii="Book Antiqua" w:hAnsi="Book Antiqua"/>
          <w:b/>
          <w:sz w:val="24"/>
          <w:szCs w:val="24"/>
          <w:lang w:eastAsia="zh-CN"/>
        </w:rPr>
      </w:pPr>
      <w:r w:rsidRPr="004C078C">
        <w:rPr>
          <w:rFonts w:ascii="Book Antiqua" w:hAnsi="Book Antiqua"/>
          <w:b/>
          <w:sz w:val="24"/>
          <w:szCs w:val="24"/>
        </w:rPr>
        <w:t xml:space="preserve">Revised: </w:t>
      </w:r>
      <w:r w:rsidR="002E3762" w:rsidRPr="004C078C">
        <w:rPr>
          <w:rFonts w:ascii="Book Antiqua" w:hAnsi="Book Antiqua"/>
          <w:sz w:val="24"/>
          <w:szCs w:val="24"/>
          <w:lang w:eastAsia="zh-CN"/>
        </w:rPr>
        <w:t xml:space="preserve">June </w:t>
      </w:r>
      <w:r w:rsidR="004C078C" w:rsidRPr="004C078C">
        <w:rPr>
          <w:rFonts w:ascii="Book Antiqua" w:eastAsia="SimSun" w:hAnsi="Book Antiqua"/>
          <w:sz w:val="24"/>
          <w:szCs w:val="24"/>
          <w:lang w:eastAsia="zh-CN"/>
        </w:rPr>
        <w:t>20</w:t>
      </w:r>
      <w:r w:rsidR="002E3762" w:rsidRPr="004C078C">
        <w:rPr>
          <w:rFonts w:ascii="Book Antiqua" w:hAnsi="Book Antiqua"/>
          <w:sz w:val="24"/>
          <w:szCs w:val="24"/>
          <w:lang w:eastAsia="zh-CN"/>
        </w:rPr>
        <w:t>, 2017</w:t>
      </w:r>
    </w:p>
    <w:p w14:paraId="56F6CC86" w14:textId="48CACB7E" w:rsidR="00140CA2" w:rsidRPr="00D912D1" w:rsidRDefault="00140CA2" w:rsidP="00D912D1">
      <w:pPr>
        <w:spacing w:line="360" w:lineRule="auto"/>
        <w:rPr>
          <w:rFonts w:ascii="Book Antiqua" w:hAnsi="Book Antiqua"/>
          <w:color w:val="000000"/>
          <w:sz w:val="24"/>
        </w:rPr>
      </w:pPr>
      <w:r w:rsidRPr="004C078C">
        <w:rPr>
          <w:rFonts w:ascii="Book Antiqua" w:hAnsi="Book Antiqua"/>
          <w:b/>
          <w:sz w:val="24"/>
          <w:szCs w:val="24"/>
        </w:rPr>
        <w:t>Accepted:</w:t>
      </w:r>
      <w:bookmarkStart w:id="22" w:name="OLE_LINK135"/>
      <w:bookmarkStart w:id="23" w:name="OLE_LINK136"/>
      <w:bookmarkStart w:id="24" w:name="OLE_LINK137"/>
      <w:r w:rsidR="00D912D1" w:rsidRPr="00D912D1">
        <w:rPr>
          <w:rFonts w:ascii="Book Antiqua" w:hAnsi="Book Antiqua"/>
          <w:color w:val="000000"/>
          <w:sz w:val="24"/>
        </w:rPr>
        <w:t xml:space="preserve"> </w:t>
      </w:r>
      <w:r w:rsidR="00D912D1">
        <w:rPr>
          <w:rFonts w:ascii="Book Antiqua" w:hAnsi="Book Antiqua"/>
          <w:color w:val="000000"/>
          <w:sz w:val="24"/>
        </w:rPr>
        <w:t>July 22, 2017</w:t>
      </w:r>
      <w:bookmarkStart w:id="25" w:name="_GoBack"/>
      <w:bookmarkEnd w:id="22"/>
      <w:bookmarkEnd w:id="23"/>
      <w:bookmarkEnd w:id="24"/>
      <w:bookmarkEnd w:id="25"/>
      <w:r w:rsidR="004C078C" w:rsidRPr="004C078C">
        <w:rPr>
          <w:rFonts w:ascii="Book Antiqua" w:eastAsia="SimSun" w:hAnsi="Book Antiqua"/>
          <w:sz w:val="24"/>
          <w:szCs w:val="24"/>
          <w:lang w:eastAsia="zh-CN"/>
        </w:rPr>
        <w:t xml:space="preserve"> </w:t>
      </w:r>
    </w:p>
    <w:p w14:paraId="55111F46" w14:textId="77777777" w:rsidR="00140CA2" w:rsidRPr="004C078C" w:rsidRDefault="00140CA2" w:rsidP="004C078C">
      <w:pPr>
        <w:wordWrap/>
        <w:adjustRightInd w:val="0"/>
        <w:snapToGrid w:val="0"/>
        <w:spacing w:after="0" w:line="360" w:lineRule="auto"/>
        <w:rPr>
          <w:rFonts w:ascii="Book Antiqua" w:hAnsi="Book Antiqua"/>
          <w:b/>
          <w:sz w:val="24"/>
          <w:szCs w:val="24"/>
        </w:rPr>
      </w:pPr>
      <w:r w:rsidRPr="004C078C">
        <w:rPr>
          <w:rFonts w:ascii="Book Antiqua" w:hAnsi="Book Antiqua"/>
          <w:b/>
          <w:sz w:val="24"/>
          <w:szCs w:val="24"/>
        </w:rPr>
        <w:t>Article in press:</w:t>
      </w:r>
    </w:p>
    <w:p w14:paraId="0CE99E2B" w14:textId="77777777" w:rsidR="00140CA2" w:rsidRPr="004C078C" w:rsidRDefault="00140CA2" w:rsidP="004C078C">
      <w:pPr>
        <w:wordWrap/>
        <w:adjustRightInd w:val="0"/>
        <w:snapToGrid w:val="0"/>
        <w:spacing w:after="0" w:line="360" w:lineRule="auto"/>
        <w:rPr>
          <w:rFonts w:ascii="Book Antiqua" w:hAnsi="Book Antiqua"/>
          <w:b/>
          <w:sz w:val="24"/>
          <w:szCs w:val="24"/>
        </w:rPr>
      </w:pPr>
      <w:r w:rsidRPr="004C078C">
        <w:rPr>
          <w:rFonts w:ascii="Book Antiqua" w:hAnsi="Book Antiqua"/>
          <w:b/>
          <w:sz w:val="24"/>
          <w:szCs w:val="24"/>
        </w:rPr>
        <w:t xml:space="preserve">Published online: </w:t>
      </w:r>
    </w:p>
    <w:p w14:paraId="578D9866" w14:textId="77777777" w:rsidR="00140CA2" w:rsidRPr="004C078C" w:rsidRDefault="00140CA2" w:rsidP="004C078C">
      <w:pPr>
        <w:wordWrap/>
        <w:spacing w:after="0" w:line="360" w:lineRule="auto"/>
        <w:rPr>
          <w:rFonts w:ascii="Book Antiqua" w:eastAsia="SimSun" w:hAnsi="Book Antiqua" w:cs="Times New Roman"/>
          <w:sz w:val="24"/>
          <w:szCs w:val="24"/>
          <w:lang w:eastAsia="zh-CN"/>
        </w:rPr>
      </w:pPr>
    </w:p>
    <w:p w14:paraId="0FC6BC71" w14:textId="77777777" w:rsidR="006F6C1B" w:rsidRPr="004C078C" w:rsidRDefault="006F6C1B" w:rsidP="004C078C">
      <w:pPr>
        <w:widowControl/>
        <w:wordWrap/>
        <w:autoSpaceDE/>
        <w:autoSpaceDN/>
        <w:spacing w:after="0" w:line="360" w:lineRule="auto"/>
        <w:contextualSpacing/>
        <w:rPr>
          <w:rFonts w:ascii="Book Antiqua" w:eastAsia="SimSun" w:hAnsi="Book Antiqua" w:cs="Times New Roman"/>
          <w:sz w:val="24"/>
          <w:szCs w:val="24"/>
          <w:lang w:eastAsia="zh-CN"/>
        </w:rPr>
      </w:pPr>
    </w:p>
    <w:p w14:paraId="5637F92A" w14:textId="77777777" w:rsidR="006F6C1B" w:rsidRPr="004C078C" w:rsidRDefault="006F6C1B" w:rsidP="004C078C">
      <w:pPr>
        <w:widowControl/>
        <w:wordWrap/>
        <w:autoSpaceDE/>
        <w:autoSpaceDN/>
        <w:spacing w:after="0" w:line="360" w:lineRule="auto"/>
        <w:contextualSpacing/>
        <w:rPr>
          <w:rFonts w:ascii="Book Antiqua" w:eastAsia="SimSun" w:hAnsi="Book Antiqua" w:cs="Times New Roman"/>
          <w:sz w:val="24"/>
          <w:szCs w:val="24"/>
          <w:lang w:eastAsia="zh-CN"/>
        </w:rPr>
      </w:pPr>
    </w:p>
    <w:p w14:paraId="3C5EB05A" w14:textId="77777777" w:rsidR="006F6C1B" w:rsidRPr="004C078C" w:rsidRDefault="006F6C1B" w:rsidP="004C078C">
      <w:pPr>
        <w:widowControl/>
        <w:wordWrap/>
        <w:autoSpaceDE/>
        <w:autoSpaceDN/>
        <w:spacing w:after="0" w:line="360" w:lineRule="auto"/>
        <w:contextualSpacing/>
        <w:rPr>
          <w:rFonts w:ascii="Book Antiqua" w:eastAsia="SimSun" w:hAnsi="Book Antiqua" w:cs="Times New Roman"/>
          <w:sz w:val="24"/>
          <w:szCs w:val="24"/>
          <w:lang w:eastAsia="zh-CN"/>
        </w:rPr>
      </w:pPr>
    </w:p>
    <w:p w14:paraId="3D13B44C" w14:textId="03FC1C4F" w:rsidR="00D11168" w:rsidRPr="004C078C" w:rsidRDefault="00D11168" w:rsidP="004C078C">
      <w:pPr>
        <w:widowControl/>
        <w:wordWrap/>
        <w:autoSpaceDE/>
        <w:autoSpaceDN/>
        <w:spacing w:after="0"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br w:type="page"/>
      </w:r>
    </w:p>
    <w:p w14:paraId="37F88F64" w14:textId="3DC53491" w:rsidR="00B926AA" w:rsidRPr="004C078C" w:rsidRDefault="00B926AA" w:rsidP="004C078C">
      <w:pPr>
        <w:wordWrap/>
        <w:spacing w:after="0" w:line="360" w:lineRule="auto"/>
        <w:contextualSpacing/>
        <w:rPr>
          <w:rFonts w:ascii="Book Antiqua" w:eastAsiaTheme="minorHAnsi" w:hAnsi="Book Antiqua" w:cs="Times New Roman"/>
          <w:b/>
          <w:sz w:val="24"/>
          <w:szCs w:val="24"/>
        </w:rPr>
      </w:pPr>
      <w:r w:rsidRPr="004C078C">
        <w:rPr>
          <w:rFonts w:ascii="Book Antiqua" w:eastAsiaTheme="minorHAnsi" w:hAnsi="Book Antiqua" w:cs="Times New Roman"/>
          <w:b/>
          <w:sz w:val="24"/>
          <w:szCs w:val="24"/>
        </w:rPr>
        <w:lastRenderedPageBreak/>
        <w:t>Abstract</w:t>
      </w:r>
    </w:p>
    <w:p w14:paraId="4F2A8C45" w14:textId="77777777" w:rsidR="004C078C" w:rsidRPr="006246F5" w:rsidRDefault="00A25F5E" w:rsidP="004C078C">
      <w:pPr>
        <w:wordWrap/>
        <w:spacing w:after="0" w:line="360" w:lineRule="auto"/>
        <w:contextualSpacing/>
        <w:rPr>
          <w:rFonts w:ascii="Book Antiqua" w:eastAsia="SimSun" w:hAnsi="Book Antiqua" w:cs="Times New Roman"/>
          <w:i/>
          <w:sz w:val="24"/>
          <w:szCs w:val="24"/>
          <w:lang w:eastAsia="zh-CN"/>
        </w:rPr>
      </w:pPr>
      <w:r w:rsidRPr="006246F5">
        <w:rPr>
          <w:rFonts w:ascii="Book Antiqua" w:eastAsiaTheme="minorHAnsi" w:hAnsi="Book Antiqua" w:cs="Times New Roman"/>
          <w:b/>
          <w:i/>
          <w:sz w:val="24"/>
          <w:szCs w:val="24"/>
        </w:rPr>
        <w:t>AIM</w:t>
      </w:r>
    </w:p>
    <w:p w14:paraId="55A1C99E" w14:textId="68D1ECB3" w:rsidR="00EE765D" w:rsidRPr="004C078C" w:rsidRDefault="009F7F9B" w:rsidP="004C078C">
      <w:pPr>
        <w:wordWrap/>
        <w:spacing w:after="0" w:line="360" w:lineRule="auto"/>
        <w:contextualSpacing/>
        <w:rPr>
          <w:rFonts w:ascii="Book Antiqua" w:eastAsia="SimSun" w:hAnsi="Book Antiqua" w:cs="Times New Roman"/>
          <w:sz w:val="24"/>
          <w:szCs w:val="24"/>
          <w:lang w:eastAsia="zh-CN"/>
        </w:rPr>
      </w:pPr>
      <w:r w:rsidRPr="004C078C">
        <w:rPr>
          <w:rFonts w:ascii="Book Antiqua" w:eastAsiaTheme="minorHAnsi" w:hAnsi="Book Antiqua" w:cs="Times New Roman"/>
          <w:sz w:val="24"/>
          <w:szCs w:val="24"/>
        </w:rPr>
        <w:t>T</w:t>
      </w:r>
      <w:r w:rsidR="00EE765D" w:rsidRPr="004C078C">
        <w:rPr>
          <w:rFonts w:ascii="Book Antiqua" w:eastAsiaTheme="minorHAnsi" w:hAnsi="Book Antiqua" w:cs="Times New Roman"/>
          <w:sz w:val="24"/>
          <w:szCs w:val="24"/>
        </w:rPr>
        <w:t xml:space="preserve">o provide </w:t>
      </w:r>
      <w:r w:rsidR="00014192" w:rsidRPr="004C078C">
        <w:rPr>
          <w:rFonts w:ascii="Book Antiqua" w:eastAsiaTheme="minorHAnsi" w:hAnsi="Book Antiqua" w:cs="Times New Roman"/>
          <w:sz w:val="24"/>
          <w:szCs w:val="24"/>
        </w:rPr>
        <w:t xml:space="preserve">the </w:t>
      </w:r>
      <w:r w:rsidR="00EE765D" w:rsidRPr="004C078C">
        <w:rPr>
          <w:rFonts w:ascii="Book Antiqua" w:eastAsiaTheme="minorHAnsi" w:hAnsi="Book Antiqua" w:cs="Times New Roman"/>
          <w:sz w:val="24"/>
          <w:szCs w:val="24"/>
        </w:rPr>
        <w:t xml:space="preserve">overall spectrum of </w:t>
      </w:r>
      <w:bookmarkStart w:id="26" w:name="_Hlk485308163"/>
      <w:r w:rsidR="004C078C" w:rsidRPr="004C078C">
        <w:rPr>
          <w:rFonts w:ascii="Book Antiqua" w:hAnsi="Book Antiqua" w:cs="Times New Roman"/>
          <w:sz w:val="24"/>
          <w:szCs w:val="24"/>
        </w:rPr>
        <w:t xml:space="preserve">gastrosplenic </w:t>
      </w:r>
      <w:r w:rsidR="002E3762" w:rsidRPr="006246F5">
        <w:rPr>
          <w:rFonts w:ascii="Book Antiqua" w:hAnsi="Book Antiqua" w:cs="Times New Roman"/>
          <w:sz w:val="24"/>
          <w:szCs w:val="24"/>
        </w:rPr>
        <w:t>fistula</w:t>
      </w:r>
      <w:r w:rsidR="004E3166" w:rsidRPr="006246F5">
        <w:rPr>
          <w:rFonts w:ascii="Book Antiqua" w:eastAsia="SimSun" w:hAnsi="Book Antiqua" w:cs="Times New Roman"/>
          <w:sz w:val="24"/>
          <w:szCs w:val="24"/>
          <w:lang w:eastAsia="zh-CN"/>
        </w:rPr>
        <w:t xml:space="preserve"> </w:t>
      </w:r>
      <w:r w:rsidR="002E3762" w:rsidRPr="006246F5">
        <w:rPr>
          <w:rFonts w:ascii="Book Antiqua" w:hAnsi="Book Antiqua" w:cs="Times New Roman"/>
          <w:sz w:val="24"/>
          <w:szCs w:val="24"/>
        </w:rPr>
        <w:t>(GSF)</w:t>
      </w:r>
      <w:r w:rsidR="00EE765D" w:rsidRPr="004C078C">
        <w:rPr>
          <w:rFonts w:ascii="Book Antiqua" w:eastAsiaTheme="minorHAnsi" w:hAnsi="Book Antiqua" w:cs="Times New Roman"/>
          <w:sz w:val="24"/>
          <w:szCs w:val="24"/>
        </w:rPr>
        <w:t xml:space="preserve"> occurr</w:t>
      </w:r>
      <w:r w:rsidR="00BF6338" w:rsidRPr="004C078C">
        <w:rPr>
          <w:rFonts w:ascii="Book Antiqua" w:eastAsiaTheme="minorHAnsi" w:hAnsi="Book Antiqua" w:cs="Times New Roman"/>
          <w:sz w:val="24"/>
          <w:szCs w:val="24"/>
        </w:rPr>
        <w:t>ing</w:t>
      </w:r>
      <w:r w:rsidR="00EE765D" w:rsidRPr="004C078C">
        <w:rPr>
          <w:rFonts w:ascii="Book Antiqua" w:eastAsiaTheme="minorHAnsi" w:hAnsi="Book Antiqua" w:cs="Times New Roman"/>
          <w:sz w:val="24"/>
          <w:szCs w:val="24"/>
        </w:rPr>
        <w:t xml:space="preserve"> in lymphomas </w:t>
      </w:r>
      <w:bookmarkEnd w:id="26"/>
      <w:r w:rsidR="00EE765D" w:rsidRPr="004C078C">
        <w:rPr>
          <w:rFonts w:ascii="Book Antiqua" w:eastAsiaTheme="minorHAnsi" w:hAnsi="Book Antiqua" w:cs="Times New Roman"/>
          <w:sz w:val="24"/>
          <w:szCs w:val="24"/>
        </w:rPr>
        <w:t xml:space="preserve">through </w:t>
      </w:r>
      <w:r w:rsidR="009B43F5" w:rsidRPr="004C078C">
        <w:rPr>
          <w:rFonts w:ascii="Book Antiqua" w:eastAsiaTheme="minorHAnsi" w:hAnsi="Book Antiqua" w:cs="Times New Roman"/>
          <w:sz w:val="24"/>
          <w:szCs w:val="24"/>
        </w:rPr>
        <w:t xml:space="preserve">a </w:t>
      </w:r>
      <w:r w:rsidR="00EE765D" w:rsidRPr="004C078C">
        <w:rPr>
          <w:rFonts w:ascii="Book Antiqua" w:eastAsiaTheme="minorHAnsi" w:hAnsi="Book Antiqua" w:cs="Times New Roman"/>
          <w:sz w:val="24"/>
          <w:szCs w:val="24"/>
        </w:rPr>
        <w:t>systematic review including a</w:t>
      </w:r>
      <w:r w:rsidR="009B43F5" w:rsidRPr="004C078C">
        <w:rPr>
          <w:rFonts w:ascii="Book Antiqua" w:eastAsiaTheme="minorHAnsi" w:hAnsi="Book Antiqua" w:cs="Times New Roman"/>
          <w:sz w:val="24"/>
          <w:szCs w:val="24"/>
        </w:rPr>
        <w:t xml:space="preserve"> patient at our</w:t>
      </w:r>
      <w:r w:rsidR="00EE765D" w:rsidRPr="004C078C">
        <w:rPr>
          <w:rFonts w:ascii="Book Antiqua" w:eastAsiaTheme="minorHAnsi" w:hAnsi="Book Antiqua" w:cs="Times New Roman"/>
          <w:sz w:val="24"/>
          <w:szCs w:val="24"/>
        </w:rPr>
        <w:t xml:space="preserve"> </w:t>
      </w:r>
      <w:r w:rsidR="009B43F5" w:rsidRPr="004C078C">
        <w:rPr>
          <w:rFonts w:ascii="Book Antiqua" w:eastAsiaTheme="minorHAnsi" w:hAnsi="Book Antiqua" w:cs="Times New Roman"/>
          <w:sz w:val="24"/>
          <w:szCs w:val="24"/>
        </w:rPr>
        <w:t>hospital</w:t>
      </w:r>
      <w:r w:rsidRPr="004C078C">
        <w:rPr>
          <w:rFonts w:ascii="Book Antiqua" w:eastAsiaTheme="minorHAnsi" w:hAnsi="Book Antiqua" w:cs="Times New Roman"/>
          <w:sz w:val="24"/>
          <w:szCs w:val="24"/>
        </w:rPr>
        <w:t>.</w:t>
      </w:r>
    </w:p>
    <w:p w14:paraId="2D11BE3A"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1886964D" w14:textId="58728689" w:rsidR="004C078C" w:rsidRPr="006246F5" w:rsidRDefault="00A25F5E" w:rsidP="004C078C">
      <w:pPr>
        <w:wordWrap/>
        <w:spacing w:after="0" w:line="360" w:lineRule="auto"/>
        <w:contextualSpacing/>
        <w:rPr>
          <w:rFonts w:ascii="Book Antiqua" w:eastAsia="SimSun" w:hAnsi="Book Antiqua" w:cs="Times New Roman"/>
          <w:i/>
          <w:sz w:val="24"/>
          <w:szCs w:val="24"/>
          <w:lang w:eastAsia="zh-CN"/>
        </w:rPr>
      </w:pPr>
      <w:r w:rsidRPr="006246F5">
        <w:rPr>
          <w:rFonts w:ascii="Book Antiqua" w:eastAsiaTheme="minorHAnsi" w:hAnsi="Book Antiqua" w:cs="Times New Roman"/>
          <w:b/>
          <w:i/>
          <w:sz w:val="24"/>
          <w:szCs w:val="24"/>
        </w:rPr>
        <w:t>METHODS</w:t>
      </w:r>
    </w:p>
    <w:p w14:paraId="3AC08785" w14:textId="3CA02B1C" w:rsidR="00EE765D" w:rsidRPr="004C078C" w:rsidRDefault="00C0279F" w:rsidP="004C078C">
      <w:pPr>
        <w:wordWrap/>
        <w:spacing w:after="0" w:line="360" w:lineRule="auto"/>
        <w:contextualSpacing/>
        <w:rPr>
          <w:rFonts w:ascii="Book Antiqua" w:eastAsia="SimSun" w:hAnsi="Book Antiqua" w:cs="Times New Roman"/>
          <w:sz w:val="24"/>
          <w:szCs w:val="24"/>
          <w:lang w:eastAsia="zh-CN"/>
        </w:rPr>
      </w:pPr>
      <w:bookmarkStart w:id="27" w:name="_Hlk485307834"/>
      <w:r w:rsidRPr="004C078C">
        <w:rPr>
          <w:rFonts w:ascii="Book Antiqua" w:eastAsiaTheme="minorHAnsi" w:hAnsi="Book Antiqua" w:cs="Times New Roman"/>
          <w:sz w:val="24"/>
          <w:szCs w:val="24"/>
        </w:rPr>
        <w:t>A c</w:t>
      </w:r>
      <w:r w:rsidR="00EE765D" w:rsidRPr="004C078C">
        <w:rPr>
          <w:rFonts w:ascii="Book Antiqua" w:eastAsiaTheme="minorHAnsi" w:hAnsi="Book Antiqua" w:cs="Times New Roman"/>
          <w:sz w:val="24"/>
          <w:szCs w:val="24"/>
        </w:rPr>
        <w:t>omprehensive literature search was performed in the MEDLINE</w:t>
      </w:r>
      <w:r w:rsidR="00BF27CA" w:rsidRPr="004C078C">
        <w:rPr>
          <w:rFonts w:ascii="Book Antiqua" w:eastAsiaTheme="minorHAnsi" w:hAnsi="Book Antiqua" w:cs="Times New Roman"/>
          <w:sz w:val="24"/>
          <w:szCs w:val="24"/>
        </w:rPr>
        <w:t xml:space="preserve"> database</w:t>
      </w:r>
      <w:r w:rsidRPr="004C078C">
        <w:rPr>
          <w:rFonts w:ascii="Book Antiqua" w:eastAsiaTheme="minorHAnsi" w:hAnsi="Book Antiqua" w:cs="Times New Roman"/>
          <w:sz w:val="24"/>
          <w:szCs w:val="24"/>
        </w:rPr>
        <w:t xml:space="preserve"> </w:t>
      </w:r>
      <w:r w:rsidR="00E44478" w:rsidRPr="004C078C">
        <w:rPr>
          <w:rFonts w:ascii="Book Antiqua" w:eastAsiaTheme="minorHAnsi" w:hAnsi="Book Antiqua" w:cs="Times New Roman"/>
          <w:sz w:val="24"/>
          <w:szCs w:val="24"/>
        </w:rPr>
        <w:t>to identify studies of</w:t>
      </w:r>
      <w:r w:rsidR="00EE765D" w:rsidRPr="004C078C">
        <w:rPr>
          <w:rFonts w:ascii="Book Antiqua" w:eastAsiaTheme="minorHAnsi" w:hAnsi="Book Antiqua" w:cs="Times New Roman"/>
          <w:sz w:val="24"/>
          <w:szCs w:val="24"/>
        </w:rPr>
        <w:t xml:space="preserve"> GSF</w:t>
      </w:r>
      <w:r w:rsidR="00E44478" w:rsidRPr="004C078C">
        <w:rPr>
          <w:rFonts w:ascii="Book Antiqua" w:eastAsiaTheme="minorHAnsi" w:hAnsi="Book Antiqua" w:cs="Times New Roman"/>
          <w:sz w:val="24"/>
          <w:szCs w:val="24"/>
        </w:rPr>
        <w:t xml:space="preserve"> </w:t>
      </w:r>
      <w:r w:rsidR="00BF27CA" w:rsidRPr="004C078C">
        <w:rPr>
          <w:rFonts w:ascii="Book Antiqua" w:eastAsiaTheme="minorHAnsi" w:hAnsi="Book Antiqua" w:cs="Times New Roman"/>
          <w:sz w:val="24"/>
          <w:szCs w:val="24"/>
        </w:rPr>
        <w:t>occurring</w:t>
      </w:r>
      <w:r w:rsidR="00E44478" w:rsidRPr="004C078C">
        <w:rPr>
          <w:rFonts w:ascii="Book Antiqua" w:eastAsiaTheme="minorHAnsi" w:hAnsi="Book Antiqua" w:cs="Times New Roman"/>
          <w:sz w:val="24"/>
          <w:szCs w:val="24"/>
        </w:rPr>
        <w:t xml:space="preserve"> in lymphomas</w:t>
      </w:r>
      <w:r w:rsidR="00EE765D" w:rsidRPr="004C078C">
        <w:rPr>
          <w:rFonts w:ascii="Book Antiqua" w:eastAsiaTheme="minorHAnsi" w:hAnsi="Book Antiqua" w:cs="Times New Roman"/>
          <w:sz w:val="24"/>
          <w:szCs w:val="24"/>
        </w:rPr>
        <w:t xml:space="preserve">. A computerized search of </w:t>
      </w:r>
      <w:r w:rsidR="00E44478" w:rsidRPr="004C078C">
        <w:rPr>
          <w:rFonts w:ascii="Book Antiqua" w:eastAsiaTheme="minorHAnsi" w:hAnsi="Book Antiqua" w:cs="Times New Roman"/>
          <w:sz w:val="24"/>
          <w:szCs w:val="24"/>
        </w:rPr>
        <w:t>our institutional database was also performed. In all</w:t>
      </w:r>
      <w:r w:rsidRPr="004C078C">
        <w:rPr>
          <w:rFonts w:ascii="Book Antiqua" w:eastAsiaTheme="minorHAnsi" w:hAnsi="Book Antiqua" w:cs="Times New Roman"/>
          <w:sz w:val="24"/>
          <w:szCs w:val="24"/>
        </w:rPr>
        <w:t xml:space="preserve"> </w:t>
      </w:r>
      <w:r w:rsidR="00EE765D" w:rsidRPr="004C078C">
        <w:rPr>
          <w:rFonts w:ascii="Book Antiqua" w:eastAsiaTheme="minorHAnsi" w:hAnsi="Book Antiqua" w:cs="Times New Roman"/>
          <w:sz w:val="24"/>
          <w:szCs w:val="24"/>
        </w:rPr>
        <w:t>cases, we analyzed the clinicopat</w:t>
      </w:r>
      <w:r w:rsidR="00E44478" w:rsidRPr="004C078C">
        <w:rPr>
          <w:rFonts w:ascii="Book Antiqua" w:eastAsiaTheme="minorHAnsi" w:hAnsi="Book Antiqua" w:cs="Times New Roman"/>
          <w:sz w:val="24"/>
          <w:szCs w:val="24"/>
        </w:rPr>
        <w:t xml:space="preserve">hologic/radiologic features, treatment, and outcome </w:t>
      </w:r>
      <w:r w:rsidR="00EE765D" w:rsidRPr="004C078C">
        <w:rPr>
          <w:rFonts w:ascii="Book Antiqua" w:eastAsiaTheme="minorHAnsi" w:hAnsi="Book Antiqua" w:cs="Times New Roman"/>
          <w:sz w:val="24"/>
          <w:szCs w:val="24"/>
        </w:rPr>
        <w:t>of</w:t>
      </w:r>
      <w:r w:rsidR="00807055" w:rsidRPr="004C078C">
        <w:rPr>
          <w:rFonts w:ascii="Book Antiqua" w:eastAsiaTheme="minorHAnsi" w:hAnsi="Book Antiqua" w:cs="Times New Roman"/>
          <w:sz w:val="24"/>
          <w:szCs w:val="24"/>
        </w:rPr>
        <w:t xml:space="preserve"> GSF occurr</w:t>
      </w:r>
      <w:r w:rsidRPr="004C078C">
        <w:rPr>
          <w:rFonts w:ascii="Book Antiqua" w:eastAsiaTheme="minorHAnsi" w:hAnsi="Book Antiqua" w:cs="Times New Roman"/>
          <w:sz w:val="24"/>
          <w:szCs w:val="24"/>
        </w:rPr>
        <w:t>ing</w:t>
      </w:r>
      <w:r w:rsidR="00807055" w:rsidRPr="004C078C">
        <w:rPr>
          <w:rFonts w:ascii="Book Antiqua" w:eastAsiaTheme="minorHAnsi" w:hAnsi="Book Antiqua" w:cs="Times New Roman"/>
          <w:sz w:val="24"/>
          <w:szCs w:val="24"/>
        </w:rPr>
        <w:t xml:space="preserve"> in lymphomas.</w:t>
      </w:r>
      <w:r w:rsidR="00093337" w:rsidRPr="004C078C">
        <w:rPr>
          <w:rFonts w:ascii="Book Antiqua" w:eastAsiaTheme="minorHAnsi" w:hAnsi="Book Antiqua" w:cs="Times New Roman"/>
          <w:sz w:val="24"/>
          <w:szCs w:val="24"/>
        </w:rPr>
        <w:t xml:space="preserve"> </w:t>
      </w:r>
      <w:bookmarkEnd w:id="27"/>
    </w:p>
    <w:p w14:paraId="1CBB8140" w14:textId="77777777" w:rsidR="002E3762" w:rsidRPr="006246F5" w:rsidRDefault="002E3762" w:rsidP="004C078C">
      <w:pPr>
        <w:wordWrap/>
        <w:spacing w:after="0" w:line="360" w:lineRule="auto"/>
        <w:contextualSpacing/>
        <w:rPr>
          <w:rFonts w:ascii="Book Antiqua" w:eastAsia="SimSun" w:hAnsi="Book Antiqua" w:cs="Times New Roman"/>
          <w:i/>
          <w:sz w:val="24"/>
          <w:szCs w:val="24"/>
          <w:lang w:eastAsia="zh-CN"/>
        </w:rPr>
      </w:pPr>
    </w:p>
    <w:p w14:paraId="28382ACF" w14:textId="77777777" w:rsidR="004C078C" w:rsidRPr="006246F5" w:rsidRDefault="00A25F5E" w:rsidP="004C078C">
      <w:pPr>
        <w:wordWrap/>
        <w:spacing w:after="0" w:line="360" w:lineRule="auto"/>
        <w:contextualSpacing/>
        <w:rPr>
          <w:rFonts w:ascii="Book Antiqua" w:eastAsia="SimSun" w:hAnsi="Book Antiqua" w:cs="Times New Roman"/>
          <w:b/>
          <w:i/>
          <w:sz w:val="24"/>
          <w:szCs w:val="24"/>
          <w:lang w:eastAsia="zh-CN"/>
        </w:rPr>
      </w:pPr>
      <w:r w:rsidRPr="006246F5">
        <w:rPr>
          <w:rFonts w:ascii="Book Antiqua" w:eastAsiaTheme="minorHAnsi" w:hAnsi="Book Antiqua" w:cs="Times New Roman"/>
          <w:b/>
          <w:i/>
          <w:sz w:val="24"/>
          <w:szCs w:val="24"/>
        </w:rPr>
        <w:t>RESULTS</w:t>
      </w:r>
    </w:p>
    <w:p w14:paraId="071BB9FC" w14:textId="67A295E1" w:rsidR="000757B8" w:rsidRPr="004C078C" w:rsidRDefault="008D45BC" w:rsidP="004C078C">
      <w:pPr>
        <w:wordWrap/>
        <w:spacing w:after="0" w:line="360" w:lineRule="auto"/>
        <w:contextualSpacing/>
        <w:rPr>
          <w:rFonts w:ascii="Book Antiqua" w:eastAsia="SimSun" w:hAnsi="Book Antiqua" w:cs="Times New Roman"/>
          <w:sz w:val="24"/>
          <w:szCs w:val="24"/>
          <w:lang w:eastAsia="zh-CN"/>
        </w:rPr>
      </w:pPr>
      <w:r w:rsidRPr="004C078C">
        <w:rPr>
          <w:rFonts w:ascii="Book Antiqua" w:eastAsiaTheme="minorHAnsi" w:hAnsi="Book Antiqua" w:cs="Times New Roman"/>
          <w:sz w:val="24"/>
          <w:szCs w:val="24"/>
        </w:rPr>
        <w:t>A literature search</w:t>
      </w:r>
      <w:r w:rsidR="000757B8" w:rsidRPr="004C078C">
        <w:rPr>
          <w:rFonts w:ascii="Book Antiqua" w:eastAsiaTheme="minorHAnsi" w:hAnsi="Book Antiqua" w:cs="Times New Roman"/>
          <w:sz w:val="24"/>
          <w:szCs w:val="24"/>
        </w:rPr>
        <w:t xml:space="preserve"> identified </w:t>
      </w:r>
      <w:r w:rsidR="00165410" w:rsidRPr="004C078C">
        <w:rPr>
          <w:rFonts w:ascii="Book Antiqua" w:eastAsiaTheme="minorHAnsi" w:hAnsi="Book Antiqua" w:cs="Times New Roman"/>
          <w:sz w:val="24"/>
          <w:szCs w:val="24"/>
        </w:rPr>
        <w:t xml:space="preserve">25 relevant studies with </w:t>
      </w:r>
      <w:r w:rsidR="000757B8" w:rsidRPr="004C078C">
        <w:rPr>
          <w:rFonts w:ascii="Book Antiqua" w:eastAsiaTheme="minorHAnsi" w:hAnsi="Book Antiqua" w:cs="Times New Roman"/>
          <w:sz w:val="24"/>
          <w:szCs w:val="24"/>
        </w:rPr>
        <w:t>2</w:t>
      </w:r>
      <w:r w:rsidR="008264F0" w:rsidRPr="004C078C">
        <w:rPr>
          <w:rFonts w:ascii="Book Antiqua" w:eastAsiaTheme="minorHAnsi" w:hAnsi="Book Antiqua" w:cs="Times New Roman"/>
          <w:sz w:val="24"/>
          <w:szCs w:val="24"/>
        </w:rPr>
        <w:t>6</w:t>
      </w:r>
      <w:r w:rsidR="00165410" w:rsidRPr="004C078C">
        <w:rPr>
          <w:rFonts w:ascii="Book Antiqua" w:eastAsiaTheme="minorHAnsi" w:hAnsi="Book Antiqua" w:cs="Times New Roman"/>
          <w:sz w:val="24"/>
          <w:szCs w:val="24"/>
        </w:rPr>
        <w:t xml:space="preserve"> </w:t>
      </w:r>
      <w:r w:rsidR="00014192" w:rsidRPr="004C078C">
        <w:rPr>
          <w:rFonts w:ascii="Book Antiqua" w:eastAsiaTheme="minorHAnsi" w:hAnsi="Book Antiqua" w:cs="Times New Roman"/>
          <w:sz w:val="24"/>
          <w:szCs w:val="24"/>
        </w:rPr>
        <w:t>patient</w:t>
      </w:r>
      <w:r w:rsidR="00BF6A0C" w:rsidRPr="004C078C">
        <w:rPr>
          <w:rFonts w:ascii="Book Antiqua" w:eastAsiaTheme="minorHAnsi" w:hAnsi="Book Antiqua" w:cs="Times New Roman"/>
          <w:sz w:val="24"/>
          <w:szCs w:val="24"/>
        </w:rPr>
        <w:t>s</w:t>
      </w:r>
      <w:r w:rsidR="00807055" w:rsidRPr="004C078C">
        <w:rPr>
          <w:rFonts w:ascii="Book Antiqua" w:eastAsiaTheme="minorHAnsi" w:hAnsi="Book Antiqua" w:cs="Times New Roman"/>
          <w:sz w:val="24"/>
          <w:szCs w:val="24"/>
        </w:rPr>
        <w:t xml:space="preserve">. Our institutional data search added one </w:t>
      </w:r>
      <w:r w:rsidR="00014192" w:rsidRPr="004C078C">
        <w:rPr>
          <w:rFonts w:ascii="Book Antiqua" w:eastAsiaTheme="minorHAnsi" w:hAnsi="Book Antiqua" w:cs="Times New Roman"/>
          <w:sz w:val="24"/>
          <w:szCs w:val="24"/>
        </w:rPr>
        <w:t>patient</w:t>
      </w:r>
      <w:r w:rsidR="00807055" w:rsidRPr="004C078C">
        <w:rPr>
          <w:rFonts w:ascii="Book Antiqua" w:eastAsiaTheme="minorHAnsi" w:hAnsi="Book Antiqua" w:cs="Times New Roman"/>
          <w:sz w:val="24"/>
          <w:szCs w:val="24"/>
        </w:rPr>
        <w:t>.</w:t>
      </w:r>
      <w:r w:rsidR="00E44478" w:rsidRPr="004C078C">
        <w:rPr>
          <w:rFonts w:ascii="Book Antiqua" w:eastAsiaTheme="minorHAnsi" w:hAnsi="Book Antiqua" w:cs="Times New Roman"/>
          <w:sz w:val="24"/>
          <w:szCs w:val="24"/>
        </w:rPr>
        <w:t xml:space="preserve"> </w:t>
      </w:r>
      <w:bookmarkStart w:id="28" w:name="_Hlk485307977"/>
      <w:r w:rsidR="00E44478" w:rsidRPr="004C078C">
        <w:rPr>
          <w:rFonts w:ascii="Book Antiqua" w:eastAsiaTheme="minorHAnsi" w:hAnsi="Book Antiqua" w:cs="Times New Roman"/>
          <w:sz w:val="24"/>
          <w:szCs w:val="24"/>
        </w:rPr>
        <w:t>S</w:t>
      </w:r>
      <w:r w:rsidR="000757B8" w:rsidRPr="004C078C">
        <w:rPr>
          <w:rFonts w:ascii="Book Antiqua" w:eastAsiaTheme="minorHAnsi" w:hAnsi="Book Antiqua" w:cs="Times New Roman"/>
          <w:sz w:val="24"/>
          <w:szCs w:val="24"/>
        </w:rPr>
        <w:t>ystematic review of the 2</w:t>
      </w:r>
      <w:r w:rsidR="004D79D4" w:rsidRPr="004C078C">
        <w:rPr>
          <w:rFonts w:ascii="Book Antiqua" w:eastAsiaTheme="minorHAnsi" w:hAnsi="Book Antiqua" w:cs="Times New Roman"/>
          <w:sz w:val="24"/>
          <w:szCs w:val="24"/>
        </w:rPr>
        <w:t>7</w:t>
      </w:r>
      <w:r w:rsidR="00807055" w:rsidRPr="004C078C">
        <w:rPr>
          <w:rFonts w:ascii="Book Antiqua" w:eastAsiaTheme="minorHAnsi" w:hAnsi="Book Antiqua" w:cs="Times New Roman"/>
          <w:sz w:val="24"/>
          <w:szCs w:val="24"/>
        </w:rPr>
        <w:t xml:space="preserve"> cases revealed that</w:t>
      </w:r>
      <w:r w:rsidR="000757B8" w:rsidRPr="004C078C">
        <w:rPr>
          <w:rFonts w:ascii="Book Antiqua" w:eastAsiaTheme="minorHAnsi" w:hAnsi="Book Antiqua" w:cs="Times New Roman"/>
          <w:sz w:val="24"/>
          <w:szCs w:val="24"/>
        </w:rPr>
        <w:t xml:space="preserve"> </w:t>
      </w:r>
      <w:r w:rsidR="00BF6A0C" w:rsidRPr="004C078C">
        <w:rPr>
          <w:rFonts w:ascii="Book Antiqua" w:eastAsiaTheme="minorHAnsi" w:hAnsi="Book Antiqua" w:cs="Times New Roman"/>
          <w:sz w:val="24"/>
          <w:szCs w:val="24"/>
        </w:rPr>
        <w:t>GSF occur</w:t>
      </w:r>
      <w:r w:rsidR="00C0279F" w:rsidRPr="004C078C">
        <w:rPr>
          <w:rFonts w:ascii="Book Antiqua" w:eastAsiaTheme="minorHAnsi" w:hAnsi="Book Antiqua" w:cs="Times New Roman"/>
          <w:sz w:val="24"/>
          <w:szCs w:val="24"/>
        </w:rPr>
        <w:t>r</w:t>
      </w:r>
      <w:r w:rsidR="00BF6A0C" w:rsidRPr="004C078C">
        <w:rPr>
          <w:rFonts w:ascii="Book Antiqua" w:eastAsiaTheme="minorHAnsi" w:hAnsi="Book Antiqua" w:cs="Times New Roman"/>
          <w:sz w:val="24"/>
          <w:szCs w:val="24"/>
        </w:rPr>
        <w:t>ed</w:t>
      </w:r>
      <w:r w:rsidR="00656BE6" w:rsidRPr="004C078C">
        <w:rPr>
          <w:rFonts w:ascii="Book Antiqua" w:eastAsiaTheme="minorHAnsi" w:hAnsi="Book Antiqua" w:cs="Times New Roman"/>
          <w:sz w:val="24"/>
          <w:szCs w:val="24"/>
        </w:rPr>
        <w:t xml:space="preserve"> mainly </w:t>
      </w:r>
      <w:r w:rsidR="000757B8" w:rsidRPr="004C078C">
        <w:rPr>
          <w:rFonts w:ascii="Book Antiqua" w:eastAsiaTheme="minorHAnsi" w:hAnsi="Book Antiqua" w:cs="Times New Roman"/>
          <w:sz w:val="24"/>
          <w:szCs w:val="24"/>
        </w:rPr>
        <w:t xml:space="preserve">in </w:t>
      </w:r>
      <w:r w:rsidR="00BF27CA" w:rsidRPr="004C078C">
        <w:rPr>
          <w:rFonts w:ascii="Book Antiqua" w:eastAsiaTheme="minorHAnsi" w:hAnsi="Book Antiqua" w:cs="Times New Roman"/>
          <w:sz w:val="24"/>
          <w:szCs w:val="24"/>
        </w:rPr>
        <w:t>diffuse</w:t>
      </w:r>
      <w:r w:rsidR="00014192"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large B-cell lymphoma (</w:t>
      </w:r>
      <w:r w:rsidR="002E3762" w:rsidRPr="004C078C">
        <w:rPr>
          <w:rFonts w:ascii="Book Antiqua" w:eastAsiaTheme="minorHAnsi" w:hAnsi="Book Antiqua" w:cs="Times New Roman"/>
          <w:i/>
          <w:sz w:val="24"/>
          <w:szCs w:val="24"/>
        </w:rPr>
        <w:t xml:space="preserve">n = </w:t>
      </w:r>
      <w:r w:rsidR="004D79D4" w:rsidRPr="004C078C">
        <w:rPr>
          <w:rFonts w:ascii="Book Antiqua" w:eastAsiaTheme="minorHAnsi" w:hAnsi="Book Antiqua" w:cs="Times New Roman"/>
          <w:sz w:val="24"/>
          <w:szCs w:val="24"/>
        </w:rPr>
        <w:t>23</w:t>
      </w:r>
      <w:r w:rsidR="00656BE6" w:rsidRPr="004C078C">
        <w:rPr>
          <w:rFonts w:ascii="Book Antiqua" w:eastAsiaTheme="minorHAnsi" w:hAnsi="Book Antiqua" w:cs="Times New Roman"/>
          <w:sz w:val="24"/>
          <w:szCs w:val="24"/>
        </w:rPr>
        <w:t xml:space="preserve">), but also in </w:t>
      </w:r>
      <w:r w:rsidR="004D79D4" w:rsidRPr="004C078C">
        <w:rPr>
          <w:rFonts w:ascii="Book Antiqua" w:eastAsiaTheme="minorHAnsi" w:hAnsi="Book Antiqua" w:cs="Times New Roman"/>
          <w:sz w:val="24"/>
          <w:szCs w:val="24"/>
        </w:rPr>
        <w:t>diffuse</w:t>
      </w:r>
      <w:r w:rsidR="00C0279F" w:rsidRPr="004C078C">
        <w:rPr>
          <w:rFonts w:ascii="Book Antiqua" w:eastAsiaTheme="minorHAnsi" w:hAnsi="Book Antiqua" w:cs="Times New Roman"/>
          <w:sz w:val="24"/>
          <w:szCs w:val="24"/>
        </w:rPr>
        <w:t>,</w:t>
      </w:r>
      <w:r w:rsidR="004D79D4" w:rsidRPr="004C078C">
        <w:rPr>
          <w:rFonts w:ascii="Book Antiqua" w:eastAsiaTheme="minorHAnsi" w:hAnsi="Book Antiqua" w:cs="Times New Roman"/>
          <w:sz w:val="24"/>
          <w:szCs w:val="24"/>
        </w:rPr>
        <w:t xml:space="preserve"> </w:t>
      </w:r>
      <w:r w:rsidR="008E5D0C" w:rsidRPr="004C078C">
        <w:rPr>
          <w:rFonts w:ascii="Book Antiqua" w:eastAsiaTheme="minorHAnsi" w:hAnsi="Book Antiqua" w:cs="Times New Roman"/>
          <w:sz w:val="24"/>
          <w:szCs w:val="24"/>
        </w:rPr>
        <w:t>histiocytic</w:t>
      </w:r>
      <w:r w:rsidR="004D79D4" w:rsidRPr="004C078C">
        <w:rPr>
          <w:rFonts w:ascii="Book Antiqua" w:eastAsiaTheme="minorHAnsi" w:hAnsi="Book Antiqua" w:cs="Times New Roman"/>
          <w:sz w:val="24"/>
          <w:szCs w:val="24"/>
        </w:rPr>
        <w:t xml:space="preserve"> lymphoma (</w:t>
      </w:r>
      <w:r w:rsidR="002E3762" w:rsidRPr="004C078C">
        <w:rPr>
          <w:rFonts w:ascii="Book Antiqua" w:eastAsiaTheme="minorHAnsi" w:hAnsi="Book Antiqua" w:cs="Times New Roman"/>
          <w:i/>
          <w:sz w:val="24"/>
          <w:szCs w:val="24"/>
        </w:rPr>
        <w:t xml:space="preserve">n = </w:t>
      </w:r>
      <w:r w:rsidR="008264F0" w:rsidRPr="004C078C">
        <w:rPr>
          <w:rFonts w:ascii="Book Antiqua" w:eastAsiaTheme="minorHAnsi" w:hAnsi="Book Antiqua" w:cs="Times New Roman"/>
          <w:sz w:val="24"/>
          <w:szCs w:val="24"/>
        </w:rPr>
        <w:t>1</w:t>
      </w:r>
      <w:r w:rsidR="00656BE6" w:rsidRPr="004C078C">
        <w:rPr>
          <w:rFonts w:ascii="Book Antiqua" w:eastAsiaTheme="minorHAnsi" w:hAnsi="Book Antiqua" w:cs="Times New Roman"/>
          <w:sz w:val="24"/>
          <w:szCs w:val="24"/>
        </w:rPr>
        <w:t>), Hodgkin’</w:t>
      </w:r>
      <w:r w:rsidR="004D79D4" w:rsidRPr="004C078C">
        <w:rPr>
          <w:rFonts w:ascii="Book Antiqua" w:eastAsiaTheme="minorHAnsi" w:hAnsi="Book Antiqua" w:cs="Times New Roman"/>
          <w:sz w:val="24"/>
          <w:szCs w:val="24"/>
        </w:rPr>
        <w:t>s lymphoma (</w:t>
      </w:r>
      <w:r w:rsidR="002E3762" w:rsidRPr="004C078C">
        <w:rPr>
          <w:rFonts w:ascii="Book Antiqua" w:eastAsiaTheme="minorHAnsi" w:hAnsi="Book Antiqua" w:cs="Times New Roman"/>
          <w:i/>
          <w:sz w:val="24"/>
          <w:szCs w:val="24"/>
        </w:rPr>
        <w:t xml:space="preserve">n = </w:t>
      </w:r>
      <w:r w:rsidR="004D79D4" w:rsidRPr="004C078C">
        <w:rPr>
          <w:rFonts w:ascii="Book Antiqua" w:eastAsiaTheme="minorHAnsi" w:hAnsi="Book Antiqua" w:cs="Times New Roman"/>
          <w:sz w:val="24"/>
          <w:szCs w:val="24"/>
        </w:rPr>
        <w:t>2</w:t>
      </w:r>
      <w:r w:rsidR="00656BE6" w:rsidRPr="004C078C">
        <w:rPr>
          <w:rFonts w:ascii="Book Antiqua" w:eastAsiaTheme="minorHAnsi" w:hAnsi="Book Antiqua" w:cs="Times New Roman"/>
          <w:sz w:val="24"/>
          <w:szCs w:val="24"/>
        </w:rPr>
        <w:t>), and NK/T-cell lymphoma (</w:t>
      </w:r>
      <w:r w:rsidR="002E3762" w:rsidRPr="004C078C">
        <w:rPr>
          <w:rFonts w:ascii="Book Antiqua" w:eastAsiaTheme="minorHAnsi" w:hAnsi="Book Antiqua" w:cs="Times New Roman"/>
          <w:i/>
          <w:sz w:val="24"/>
          <w:szCs w:val="24"/>
        </w:rPr>
        <w:t xml:space="preserve">n = </w:t>
      </w:r>
      <w:r w:rsidR="00656BE6" w:rsidRPr="004C078C">
        <w:rPr>
          <w:rFonts w:ascii="Book Antiqua" w:eastAsiaTheme="minorHAnsi" w:hAnsi="Book Antiqua" w:cs="Times New Roman"/>
          <w:sz w:val="24"/>
          <w:szCs w:val="24"/>
        </w:rPr>
        <w:t xml:space="preserve">1, our </w:t>
      </w:r>
      <w:r w:rsidR="002712CD" w:rsidRPr="004C078C">
        <w:rPr>
          <w:rFonts w:ascii="Book Antiqua" w:eastAsiaTheme="minorHAnsi" w:hAnsi="Book Antiqua" w:cs="Times New Roman"/>
          <w:sz w:val="24"/>
          <w:szCs w:val="24"/>
        </w:rPr>
        <w:t>patient</w:t>
      </w:r>
      <w:r w:rsidR="00656BE6" w:rsidRPr="004C078C">
        <w:rPr>
          <w:rFonts w:ascii="Book Antiqua" w:eastAsiaTheme="minorHAnsi" w:hAnsi="Book Antiqua" w:cs="Times New Roman"/>
          <w:sz w:val="24"/>
          <w:szCs w:val="24"/>
        </w:rPr>
        <w:t xml:space="preserve">). </w:t>
      </w:r>
      <w:r w:rsidR="004345D3" w:rsidRPr="004C078C">
        <w:rPr>
          <w:rFonts w:ascii="Book Antiqua" w:eastAsiaTheme="minorHAnsi" w:hAnsi="Book Antiqua" w:cs="Times New Roman"/>
          <w:sz w:val="24"/>
          <w:szCs w:val="24"/>
        </w:rPr>
        <w:t xml:space="preserve">The </w:t>
      </w:r>
      <w:r w:rsidR="00656BE6" w:rsidRPr="004C078C">
        <w:rPr>
          <w:rFonts w:ascii="Book Antiqua" w:eastAsiaTheme="minorHAnsi" w:hAnsi="Book Antiqua" w:cs="Times New Roman"/>
          <w:sz w:val="24"/>
          <w:szCs w:val="24"/>
        </w:rPr>
        <w:t xml:space="preserve">common clinical presentations are constitutional symptoms </w:t>
      </w:r>
      <w:r w:rsidR="004D79D4" w:rsidRPr="004C078C">
        <w:rPr>
          <w:rFonts w:ascii="Book Antiqua" w:eastAsiaTheme="minorHAnsi" w:hAnsi="Book Antiqua" w:cs="Times New Roman"/>
          <w:sz w:val="24"/>
          <w:szCs w:val="24"/>
        </w:rPr>
        <w:t>(</w:t>
      </w:r>
      <w:r w:rsidR="002E3762" w:rsidRPr="004C078C">
        <w:rPr>
          <w:rFonts w:ascii="Book Antiqua" w:eastAsiaTheme="minorHAnsi" w:hAnsi="Book Antiqua" w:cs="Times New Roman"/>
          <w:i/>
          <w:sz w:val="24"/>
          <w:szCs w:val="24"/>
        </w:rPr>
        <w:t xml:space="preserve">n = </w:t>
      </w:r>
      <w:r w:rsidR="004D79D4" w:rsidRPr="004C078C">
        <w:rPr>
          <w:rFonts w:ascii="Book Antiqua" w:eastAsiaTheme="minorHAnsi" w:hAnsi="Book Antiqua" w:cs="Times New Roman"/>
          <w:sz w:val="24"/>
          <w:szCs w:val="24"/>
        </w:rPr>
        <w:t>20</w:t>
      </w:r>
      <w:r w:rsidR="004345D3" w:rsidRPr="004C078C">
        <w:rPr>
          <w:rFonts w:ascii="Book Antiqua" w:eastAsiaTheme="minorHAnsi" w:hAnsi="Book Antiqua" w:cs="Times New Roman"/>
          <w:sz w:val="24"/>
          <w:szCs w:val="24"/>
        </w:rPr>
        <w:t xml:space="preserve">) </w:t>
      </w:r>
      <w:r w:rsidR="00656BE6" w:rsidRPr="004C078C">
        <w:rPr>
          <w:rFonts w:ascii="Book Antiqua" w:eastAsiaTheme="minorHAnsi" w:hAnsi="Book Antiqua" w:cs="Times New Roman"/>
          <w:sz w:val="24"/>
          <w:szCs w:val="24"/>
        </w:rPr>
        <w:t>and abdominal pain</w:t>
      </w:r>
      <w:r w:rsidR="004D79D4" w:rsidRPr="004C078C">
        <w:rPr>
          <w:rFonts w:ascii="Book Antiqua" w:eastAsiaTheme="minorHAnsi" w:hAnsi="Book Antiqua" w:cs="Times New Roman"/>
          <w:sz w:val="24"/>
          <w:szCs w:val="24"/>
        </w:rPr>
        <w:t xml:space="preserve"> (</w:t>
      </w:r>
      <w:r w:rsidR="002E3762" w:rsidRPr="004C078C">
        <w:rPr>
          <w:rFonts w:ascii="Book Antiqua" w:eastAsiaTheme="minorHAnsi" w:hAnsi="Book Antiqua" w:cs="Times New Roman"/>
          <w:i/>
          <w:sz w:val="24"/>
          <w:szCs w:val="24"/>
        </w:rPr>
        <w:t xml:space="preserve">n = </w:t>
      </w:r>
      <w:r w:rsidR="004D79D4" w:rsidRPr="004C078C">
        <w:rPr>
          <w:rFonts w:ascii="Book Antiqua" w:eastAsiaTheme="minorHAnsi" w:hAnsi="Book Antiqua" w:cs="Times New Roman"/>
          <w:sz w:val="24"/>
          <w:szCs w:val="24"/>
        </w:rPr>
        <w:t>17</w:t>
      </w:r>
      <w:r w:rsidR="004345D3" w:rsidRPr="004C078C">
        <w:rPr>
          <w:rFonts w:ascii="Book Antiqua" w:eastAsiaTheme="minorHAnsi" w:hAnsi="Book Antiqua" w:cs="Times New Roman"/>
          <w:sz w:val="24"/>
          <w:szCs w:val="24"/>
        </w:rPr>
        <w:t>)</w:t>
      </w:r>
      <w:r w:rsidR="00656BE6" w:rsidRPr="004C078C">
        <w:rPr>
          <w:rFonts w:ascii="Book Antiqua" w:eastAsiaTheme="minorHAnsi" w:hAnsi="Book Antiqua" w:cs="Times New Roman"/>
          <w:sz w:val="24"/>
          <w:szCs w:val="24"/>
        </w:rPr>
        <w:t xml:space="preserve">, </w:t>
      </w:r>
      <w:r w:rsidR="002712CD" w:rsidRPr="004C078C">
        <w:rPr>
          <w:rFonts w:ascii="Book Antiqua" w:eastAsiaTheme="minorHAnsi" w:hAnsi="Book Antiqua" w:cs="Times New Roman"/>
          <w:sz w:val="24"/>
          <w:szCs w:val="24"/>
        </w:rPr>
        <w:t>although</w:t>
      </w:r>
      <w:r w:rsidR="00656BE6" w:rsidRPr="004C078C">
        <w:rPr>
          <w:rFonts w:ascii="Book Antiqua" w:eastAsiaTheme="minorHAnsi" w:hAnsi="Book Antiqua" w:cs="Times New Roman"/>
          <w:sz w:val="24"/>
          <w:szCs w:val="24"/>
        </w:rPr>
        <w:t xml:space="preserve"> </w:t>
      </w:r>
      <w:r w:rsidR="004345D3" w:rsidRPr="004C078C">
        <w:rPr>
          <w:rFonts w:ascii="Book Antiqua" w:eastAsiaTheme="minorHAnsi" w:hAnsi="Book Antiqua" w:cs="Times New Roman"/>
          <w:sz w:val="24"/>
          <w:szCs w:val="24"/>
        </w:rPr>
        <w:t>acute gastrointestinal</w:t>
      </w:r>
      <w:r w:rsidR="004D79D4" w:rsidRPr="004C078C">
        <w:rPr>
          <w:rFonts w:ascii="Book Antiqua" w:eastAsiaTheme="minorHAnsi" w:hAnsi="Book Antiqua" w:cs="Times New Roman"/>
          <w:sz w:val="24"/>
          <w:szCs w:val="24"/>
        </w:rPr>
        <w:t xml:space="preserve"> bleeding (</w:t>
      </w:r>
      <w:r w:rsidR="002E3762" w:rsidRPr="004C078C">
        <w:rPr>
          <w:rFonts w:ascii="Book Antiqua" w:eastAsiaTheme="minorHAnsi" w:hAnsi="Book Antiqua" w:cs="Times New Roman"/>
          <w:i/>
          <w:sz w:val="24"/>
          <w:szCs w:val="24"/>
        </w:rPr>
        <w:t xml:space="preserve">n = </w:t>
      </w:r>
      <w:r w:rsidR="00757C6E" w:rsidRPr="004C078C">
        <w:rPr>
          <w:rFonts w:ascii="Book Antiqua" w:eastAsiaTheme="minorHAnsi" w:hAnsi="Book Antiqua" w:cs="Times New Roman"/>
          <w:sz w:val="24"/>
          <w:szCs w:val="24"/>
        </w:rPr>
        <w:t>6</w:t>
      </w:r>
      <w:r w:rsidR="004345D3" w:rsidRPr="004C078C">
        <w:rPr>
          <w:rFonts w:ascii="Book Antiqua" w:eastAsiaTheme="minorHAnsi" w:hAnsi="Book Antiqua" w:cs="Times New Roman"/>
          <w:sz w:val="24"/>
          <w:szCs w:val="24"/>
        </w:rPr>
        <w:t>) and infection symp</w:t>
      </w:r>
      <w:r w:rsidR="002A204B" w:rsidRPr="004C078C">
        <w:rPr>
          <w:rFonts w:ascii="Book Antiqua" w:eastAsiaTheme="minorHAnsi" w:hAnsi="Book Antiqua" w:cs="Times New Roman"/>
          <w:sz w:val="24"/>
          <w:szCs w:val="24"/>
        </w:rPr>
        <w:t>toms due to splenic abscess (</w:t>
      </w:r>
      <w:r w:rsidR="002E3762" w:rsidRPr="004C078C">
        <w:rPr>
          <w:rFonts w:ascii="Book Antiqua" w:eastAsiaTheme="minorHAnsi" w:hAnsi="Book Antiqua" w:cs="Times New Roman"/>
          <w:i/>
          <w:sz w:val="24"/>
          <w:szCs w:val="24"/>
        </w:rPr>
        <w:t xml:space="preserve">n = </w:t>
      </w:r>
      <w:r w:rsidR="002A204B" w:rsidRPr="004C078C">
        <w:rPr>
          <w:rFonts w:ascii="Book Antiqua" w:eastAsiaTheme="minorHAnsi" w:hAnsi="Book Antiqua" w:cs="Times New Roman"/>
          <w:sz w:val="24"/>
          <w:szCs w:val="24"/>
        </w:rPr>
        <w:t>3</w:t>
      </w:r>
      <w:r w:rsidR="00BF27CA" w:rsidRPr="004C078C">
        <w:rPr>
          <w:rFonts w:ascii="Book Antiqua" w:eastAsiaTheme="minorHAnsi" w:hAnsi="Book Antiqua" w:cs="Times New Roman"/>
          <w:sz w:val="24"/>
          <w:szCs w:val="24"/>
        </w:rPr>
        <w:t>) are</w:t>
      </w:r>
      <w:r w:rsidR="004345D3" w:rsidRPr="004C078C">
        <w:rPr>
          <w:rFonts w:ascii="Book Antiqua" w:eastAsiaTheme="minorHAnsi" w:hAnsi="Book Antiqua" w:cs="Times New Roman"/>
          <w:sz w:val="24"/>
          <w:szCs w:val="24"/>
        </w:rPr>
        <w:t xml:space="preserve"> also noted. </w:t>
      </w:r>
      <w:r w:rsidR="00656BE6" w:rsidRPr="004C078C">
        <w:rPr>
          <w:rFonts w:ascii="Book Antiqua" w:eastAsiaTheme="minorHAnsi" w:hAnsi="Book Antiqua" w:cs="Times New Roman"/>
          <w:sz w:val="24"/>
          <w:szCs w:val="24"/>
        </w:rPr>
        <w:t xml:space="preserve">In all </w:t>
      </w:r>
      <w:r w:rsidR="00F00991" w:rsidRPr="004C078C">
        <w:rPr>
          <w:rFonts w:ascii="Book Antiqua" w:eastAsiaTheme="minorHAnsi" w:hAnsi="Book Antiqua" w:cs="Times New Roman"/>
          <w:sz w:val="24"/>
          <w:szCs w:val="24"/>
        </w:rPr>
        <w:t>patient</w:t>
      </w:r>
      <w:r w:rsidR="00BF27CA" w:rsidRPr="004C078C">
        <w:rPr>
          <w:rFonts w:ascii="Book Antiqua" w:eastAsiaTheme="minorHAnsi" w:hAnsi="Book Antiqua" w:cs="Times New Roman"/>
          <w:sz w:val="24"/>
          <w:szCs w:val="24"/>
        </w:rPr>
        <w:t>s, computed tomography</w:t>
      </w:r>
      <w:r w:rsidR="00656BE6" w:rsidRPr="004C078C">
        <w:rPr>
          <w:rFonts w:ascii="Book Antiqua" w:eastAsiaTheme="minorHAnsi" w:hAnsi="Book Antiqua" w:cs="Times New Roman"/>
          <w:sz w:val="24"/>
          <w:szCs w:val="24"/>
        </w:rPr>
        <w:t xml:space="preserve"> scan</w:t>
      </w:r>
      <w:r w:rsidR="00F00991" w:rsidRPr="004C078C">
        <w:rPr>
          <w:rFonts w:ascii="Book Antiqua" w:eastAsiaTheme="minorHAnsi" w:hAnsi="Book Antiqua" w:cs="Times New Roman"/>
          <w:sz w:val="24"/>
          <w:szCs w:val="24"/>
        </w:rPr>
        <w:t>ning</w:t>
      </w:r>
      <w:r w:rsidR="00656BE6" w:rsidRPr="004C078C">
        <w:rPr>
          <w:rFonts w:ascii="Book Antiqua" w:eastAsiaTheme="minorHAnsi" w:hAnsi="Book Antiqua" w:cs="Times New Roman"/>
          <w:sz w:val="24"/>
          <w:szCs w:val="24"/>
        </w:rPr>
        <w:t xml:space="preserve"> was very helpful </w:t>
      </w:r>
      <w:r w:rsidR="00F00991" w:rsidRPr="004C078C">
        <w:rPr>
          <w:rFonts w:ascii="Book Antiqua" w:eastAsiaTheme="minorHAnsi" w:hAnsi="Book Antiqua" w:cs="Times New Roman"/>
          <w:sz w:val="24"/>
          <w:szCs w:val="24"/>
        </w:rPr>
        <w:t>for</w:t>
      </w:r>
      <w:r w:rsidR="00656BE6" w:rsidRPr="004C078C">
        <w:rPr>
          <w:rFonts w:ascii="Book Antiqua" w:eastAsiaTheme="minorHAnsi" w:hAnsi="Book Antiqua" w:cs="Times New Roman"/>
          <w:sz w:val="24"/>
          <w:szCs w:val="24"/>
        </w:rPr>
        <w:t xml:space="preserve"> diagnosing GSF and </w:t>
      </w:r>
      <w:r w:rsidR="00014192" w:rsidRPr="004C078C">
        <w:rPr>
          <w:rFonts w:ascii="Book Antiqua" w:eastAsiaTheme="minorHAnsi" w:hAnsi="Book Antiqua" w:cs="Times New Roman"/>
          <w:sz w:val="24"/>
          <w:szCs w:val="24"/>
        </w:rPr>
        <w:t xml:space="preserve">for </w:t>
      </w:r>
      <w:r w:rsidR="00656BE6" w:rsidRPr="004C078C">
        <w:rPr>
          <w:rFonts w:ascii="Book Antiqua" w:eastAsiaTheme="minorHAnsi" w:hAnsi="Book Antiqua" w:cs="Times New Roman"/>
          <w:sz w:val="24"/>
          <w:szCs w:val="24"/>
        </w:rPr>
        <w:t xml:space="preserve">evaluating </w:t>
      </w:r>
      <w:r w:rsidR="00F00991" w:rsidRPr="004C078C">
        <w:rPr>
          <w:rFonts w:ascii="Book Antiqua" w:eastAsiaTheme="minorHAnsi" w:hAnsi="Book Antiqua" w:cs="Times New Roman"/>
          <w:sz w:val="24"/>
          <w:szCs w:val="24"/>
        </w:rPr>
        <w:t xml:space="preserve">the </w:t>
      </w:r>
      <w:r w:rsidR="00656BE6" w:rsidRPr="004C078C">
        <w:rPr>
          <w:rFonts w:ascii="Book Antiqua" w:eastAsiaTheme="minorHAnsi" w:hAnsi="Book Antiqua" w:cs="Times New Roman"/>
          <w:sz w:val="24"/>
          <w:szCs w:val="24"/>
        </w:rPr>
        <w:t>lymphoma extent.</w:t>
      </w:r>
      <w:r w:rsidR="004345D3" w:rsidRPr="004C078C">
        <w:rPr>
          <w:rFonts w:ascii="Book Antiqua" w:eastAsiaTheme="minorHAnsi" w:hAnsi="Book Antiqua" w:cs="Times New Roman"/>
          <w:sz w:val="24"/>
          <w:szCs w:val="24"/>
        </w:rPr>
        <w:t xml:space="preserve"> GSF could occur </w:t>
      </w:r>
      <w:r w:rsidR="000757B8" w:rsidRPr="004C078C">
        <w:rPr>
          <w:rFonts w:ascii="Book Antiqua" w:eastAsiaTheme="minorHAnsi" w:hAnsi="Book Antiqua" w:cs="Times New Roman"/>
          <w:sz w:val="24"/>
          <w:szCs w:val="24"/>
        </w:rPr>
        <w:t>either post-chemotherapy (</w:t>
      </w:r>
      <w:r w:rsidR="002E3762" w:rsidRPr="004C078C">
        <w:rPr>
          <w:rFonts w:ascii="Book Antiqua" w:eastAsiaTheme="minorHAnsi" w:hAnsi="Book Antiqua" w:cs="Times New Roman"/>
          <w:i/>
          <w:sz w:val="24"/>
          <w:szCs w:val="24"/>
        </w:rPr>
        <w:t xml:space="preserve">n = </w:t>
      </w:r>
      <w:r w:rsidR="004D79D4" w:rsidRPr="004C078C">
        <w:rPr>
          <w:rFonts w:ascii="Book Antiqua" w:eastAsiaTheme="minorHAnsi" w:hAnsi="Book Antiqua" w:cs="Times New Roman"/>
          <w:sz w:val="24"/>
          <w:szCs w:val="24"/>
        </w:rPr>
        <w:t>1</w:t>
      </w:r>
      <w:r w:rsidR="00757C6E" w:rsidRPr="004C078C">
        <w:rPr>
          <w:rFonts w:ascii="Book Antiqua" w:eastAsiaTheme="minorHAnsi" w:hAnsi="Book Antiqua" w:cs="Times New Roman"/>
          <w:sz w:val="24"/>
          <w:szCs w:val="24"/>
        </w:rPr>
        <w:t>0</w:t>
      </w:r>
      <w:r w:rsidR="000757B8" w:rsidRPr="004C078C">
        <w:rPr>
          <w:rFonts w:ascii="Book Antiqua" w:eastAsiaTheme="minorHAnsi" w:hAnsi="Book Antiqua" w:cs="Times New Roman"/>
          <w:sz w:val="24"/>
          <w:szCs w:val="24"/>
        </w:rPr>
        <w:t>) or spontaneously (</w:t>
      </w:r>
      <w:r w:rsidR="002E3762" w:rsidRPr="004C078C">
        <w:rPr>
          <w:rFonts w:ascii="Book Antiqua" w:eastAsiaTheme="minorHAnsi" w:hAnsi="Book Antiqua" w:cs="Times New Roman"/>
          <w:i/>
          <w:sz w:val="24"/>
          <w:szCs w:val="24"/>
        </w:rPr>
        <w:t xml:space="preserve">n = </w:t>
      </w:r>
      <w:r w:rsidR="004D79D4" w:rsidRPr="004C078C">
        <w:rPr>
          <w:rFonts w:ascii="Book Antiqua" w:eastAsiaTheme="minorHAnsi" w:hAnsi="Book Antiqua" w:cs="Times New Roman"/>
          <w:sz w:val="24"/>
          <w:szCs w:val="24"/>
        </w:rPr>
        <w:t>1</w:t>
      </w:r>
      <w:r w:rsidR="00757C6E" w:rsidRPr="004C078C">
        <w:rPr>
          <w:rFonts w:ascii="Book Antiqua" w:eastAsiaTheme="minorHAnsi" w:hAnsi="Book Antiqua" w:cs="Times New Roman"/>
          <w:sz w:val="24"/>
          <w:szCs w:val="24"/>
        </w:rPr>
        <w:t>7</w:t>
      </w:r>
      <w:r w:rsidR="00BF6A0C" w:rsidRPr="004C078C">
        <w:rPr>
          <w:rFonts w:ascii="Book Antiqua" w:eastAsiaTheme="minorHAnsi" w:hAnsi="Book Antiqua" w:cs="Times New Roman"/>
          <w:sz w:val="24"/>
          <w:szCs w:val="24"/>
        </w:rPr>
        <w:t xml:space="preserve">). </w:t>
      </w:r>
      <w:r w:rsidR="004345D3" w:rsidRPr="004C078C">
        <w:rPr>
          <w:rFonts w:ascii="Book Antiqua" w:eastAsiaTheme="minorHAnsi" w:hAnsi="Book Antiqua" w:cs="Times New Roman"/>
          <w:sz w:val="24"/>
          <w:szCs w:val="24"/>
        </w:rPr>
        <w:t xml:space="preserve">Surgical resection </w:t>
      </w:r>
      <w:r w:rsidR="00F00991" w:rsidRPr="004C078C">
        <w:rPr>
          <w:rFonts w:ascii="Book Antiqua" w:eastAsiaTheme="minorHAnsi" w:hAnsi="Book Antiqua" w:cs="Times New Roman"/>
          <w:sz w:val="24"/>
          <w:szCs w:val="24"/>
        </w:rPr>
        <w:t>h</w:t>
      </w:r>
      <w:r w:rsidR="004345D3" w:rsidRPr="004C078C">
        <w:rPr>
          <w:rFonts w:ascii="Book Antiqua" w:eastAsiaTheme="minorHAnsi" w:hAnsi="Book Antiqua" w:cs="Times New Roman"/>
          <w:sz w:val="24"/>
          <w:szCs w:val="24"/>
        </w:rPr>
        <w:t>as</w:t>
      </w:r>
      <w:r w:rsidR="00F00991" w:rsidRPr="004C078C">
        <w:rPr>
          <w:rFonts w:ascii="Book Antiqua" w:eastAsiaTheme="minorHAnsi" w:hAnsi="Book Antiqua" w:cs="Times New Roman"/>
          <w:sz w:val="24"/>
          <w:szCs w:val="24"/>
        </w:rPr>
        <w:t xml:space="preserve"> been</w:t>
      </w:r>
      <w:r w:rsidR="004345D3" w:rsidRPr="004C078C">
        <w:rPr>
          <w:rFonts w:ascii="Book Antiqua" w:eastAsiaTheme="minorHAnsi" w:hAnsi="Book Antiqua" w:cs="Times New Roman"/>
          <w:sz w:val="24"/>
          <w:szCs w:val="24"/>
        </w:rPr>
        <w:t xml:space="preserve"> the most common treatment. Once patients </w:t>
      </w:r>
      <w:r w:rsidR="00F00991" w:rsidRPr="004C078C">
        <w:rPr>
          <w:rFonts w:ascii="Book Antiqua" w:eastAsiaTheme="minorHAnsi" w:hAnsi="Book Antiqua" w:cs="Times New Roman"/>
          <w:sz w:val="24"/>
          <w:szCs w:val="24"/>
        </w:rPr>
        <w:t xml:space="preserve">have </w:t>
      </w:r>
      <w:r w:rsidR="004345D3" w:rsidRPr="004C078C">
        <w:rPr>
          <w:rFonts w:ascii="Book Antiqua" w:eastAsiaTheme="minorHAnsi" w:hAnsi="Book Antiqua" w:cs="Times New Roman"/>
          <w:sz w:val="24"/>
          <w:szCs w:val="24"/>
        </w:rPr>
        <w:t xml:space="preserve">recovered from </w:t>
      </w:r>
      <w:r w:rsidR="00014192" w:rsidRPr="004C078C">
        <w:rPr>
          <w:rFonts w:ascii="Book Antiqua" w:eastAsiaTheme="minorHAnsi" w:hAnsi="Book Antiqua" w:cs="Times New Roman"/>
          <w:sz w:val="24"/>
          <w:szCs w:val="24"/>
        </w:rPr>
        <w:t xml:space="preserve">the </w:t>
      </w:r>
      <w:r w:rsidR="004345D3" w:rsidRPr="004C078C">
        <w:rPr>
          <w:rFonts w:ascii="Book Antiqua" w:eastAsiaTheme="minorHAnsi" w:hAnsi="Book Antiqua" w:cs="Times New Roman"/>
          <w:sz w:val="24"/>
          <w:szCs w:val="24"/>
        </w:rPr>
        <w:t xml:space="preserve">acute illness status after </w:t>
      </w:r>
      <w:r w:rsidR="00F00991" w:rsidRPr="004C078C">
        <w:rPr>
          <w:rFonts w:ascii="Book Antiqua" w:eastAsiaTheme="minorHAnsi" w:hAnsi="Book Antiqua" w:cs="Times New Roman"/>
          <w:sz w:val="24"/>
          <w:szCs w:val="24"/>
        </w:rPr>
        <w:t>undergo</w:t>
      </w:r>
      <w:r w:rsidR="004345D3" w:rsidRPr="004C078C">
        <w:rPr>
          <w:rFonts w:ascii="Book Antiqua" w:eastAsiaTheme="minorHAnsi" w:hAnsi="Book Antiqua" w:cs="Times New Roman"/>
          <w:sz w:val="24"/>
          <w:szCs w:val="24"/>
        </w:rPr>
        <w:t>ing surgery, the</w:t>
      </w:r>
      <w:r w:rsidR="00F00991" w:rsidRPr="004C078C">
        <w:rPr>
          <w:rFonts w:ascii="Book Antiqua" w:eastAsiaTheme="minorHAnsi" w:hAnsi="Book Antiqua" w:cs="Times New Roman"/>
          <w:sz w:val="24"/>
          <w:szCs w:val="24"/>
        </w:rPr>
        <w:t>ir</w:t>
      </w:r>
      <w:r w:rsidR="004345D3" w:rsidRPr="004C078C">
        <w:rPr>
          <w:rFonts w:ascii="Book Antiqua" w:eastAsiaTheme="minorHAnsi" w:hAnsi="Book Antiqua" w:cs="Times New Roman"/>
          <w:sz w:val="24"/>
          <w:szCs w:val="24"/>
        </w:rPr>
        <w:t xml:space="preserve"> long-term outcome </w:t>
      </w:r>
      <w:r w:rsidR="00F00991" w:rsidRPr="004C078C">
        <w:rPr>
          <w:rFonts w:ascii="Book Antiqua" w:eastAsiaTheme="minorHAnsi" w:hAnsi="Book Antiqua" w:cs="Times New Roman"/>
          <w:sz w:val="24"/>
          <w:szCs w:val="24"/>
        </w:rPr>
        <w:t>h</w:t>
      </w:r>
      <w:r w:rsidR="004345D3" w:rsidRPr="004C078C">
        <w:rPr>
          <w:rFonts w:ascii="Book Antiqua" w:eastAsiaTheme="minorHAnsi" w:hAnsi="Book Antiqua" w:cs="Times New Roman"/>
          <w:sz w:val="24"/>
          <w:szCs w:val="24"/>
        </w:rPr>
        <w:t xml:space="preserve">as </w:t>
      </w:r>
      <w:r w:rsidR="00F00991" w:rsidRPr="004C078C">
        <w:rPr>
          <w:rFonts w:ascii="Book Antiqua" w:eastAsiaTheme="minorHAnsi" w:hAnsi="Book Antiqua" w:cs="Times New Roman"/>
          <w:sz w:val="24"/>
          <w:szCs w:val="24"/>
        </w:rPr>
        <w:t xml:space="preserve">been </w:t>
      </w:r>
      <w:r w:rsidR="00014192" w:rsidRPr="004C078C">
        <w:rPr>
          <w:rFonts w:ascii="Book Antiqua" w:eastAsiaTheme="minorHAnsi" w:hAnsi="Book Antiqua" w:cs="Times New Roman"/>
          <w:sz w:val="24"/>
          <w:szCs w:val="24"/>
        </w:rPr>
        <w:t>favorable</w:t>
      </w:r>
      <w:r w:rsidR="004345D3" w:rsidRPr="004C078C">
        <w:rPr>
          <w:rFonts w:ascii="Book Antiqua" w:eastAsiaTheme="minorHAnsi" w:hAnsi="Book Antiqua" w:cs="Times New Roman"/>
          <w:sz w:val="24"/>
          <w:szCs w:val="24"/>
        </w:rPr>
        <w:t>.</w:t>
      </w:r>
      <w:bookmarkEnd w:id="28"/>
      <w:r w:rsidR="004345D3" w:rsidRPr="004C078C">
        <w:rPr>
          <w:rFonts w:ascii="Book Antiqua" w:eastAsiaTheme="minorHAnsi" w:hAnsi="Book Antiqua" w:cs="Times New Roman"/>
          <w:sz w:val="24"/>
          <w:szCs w:val="24"/>
        </w:rPr>
        <w:t xml:space="preserve">  </w:t>
      </w:r>
    </w:p>
    <w:p w14:paraId="605A4758"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5CC07EFC" w14:textId="77777777" w:rsidR="004C078C" w:rsidRPr="006246F5" w:rsidRDefault="00A25F5E" w:rsidP="004C078C">
      <w:pPr>
        <w:wordWrap/>
        <w:spacing w:after="0" w:line="360" w:lineRule="auto"/>
        <w:contextualSpacing/>
        <w:rPr>
          <w:rFonts w:ascii="Book Antiqua" w:eastAsia="SimSun" w:hAnsi="Book Antiqua" w:cs="Times New Roman"/>
          <w:b/>
          <w:i/>
          <w:sz w:val="24"/>
          <w:szCs w:val="24"/>
          <w:lang w:eastAsia="zh-CN"/>
        </w:rPr>
      </w:pPr>
      <w:r w:rsidRPr="006246F5">
        <w:rPr>
          <w:rFonts w:ascii="Book Antiqua" w:eastAsiaTheme="minorHAnsi" w:hAnsi="Book Antiqua" w:cs="Times New Roman"/>
          <w:b/>
          <w:i/>
          <w:sz w:val="24"/>
          <w:szCs w:val="24"/>
        </w:rPr>
        <w:t>CONCLUSION</w:t>
      </w:r>
    </w:p>
    <w:p w14:paraId="0BFEE405" w14:textId="635CC83B" w:rsidR="004C156C" w:rsidRPr="004C078C" w:rsidRDefault="004C156C" w:rsidP="004C078C">
      <w:pPr>
        <w:wordWrap/>
        <w:spacing w:after="0" w:line="360" w:lineRule="auto"/>
        <w:contextualSpacing/>
        <w:rPr>
          <w:rFonts w:ascii="Book Antiqua" w:eastAsia="SimSun" w:hAnsi="Book Antiqua" w:cs="Times New Roman"/>
          <w:sz w:val="24"/>
          <w:szCs w:val="24"/>
          <w:lang w:eastAsia="zh-CN"/>
        </w:rPr>
      </w:pPr>
      <w:r w:rsidRPr="004C078C">
        <w:rPr>
          <w:rFonts w:ascii="Book Antiqua" w:eastAsiaTheme="minorHAnsi" w:hAnsi="Book Antiqua" w:cs="Times New Roman"/>
          <w:sz w:val="24"/>
          <w:szCs w:val="24"/>
        </w:rPr>
        <w:t xml:space="preserve">This systematic review provides </w:t>
      </w:r>
      <w:r w:rsidR="00F00991" w:rsidRPr="004C078C">
        <w:rPr>
          <w:rFonts w:ascii="Book Antiqua" w:eastAsiaTheme="minorHAnsi" w:hAnsi="Book Antiqua" w:cs="Times New Roman"/>
          <w:sz w:val="24"/>
          <w:szCs w:val="24"/>
        </w:rPr>
        <w:t xml:space="preserve">an </w:t>
      </w:r>
      <w:r w:rsidRPr="004C078C">
        <w:rPr>
          <w:rFonts w:ascii="Book Antiqua" w:eastAsiaTheme="minorHAnsi" w:hAnsi="Book Antiqua" w:cs="Times New Roman"/>
          <w:sz w:val="24"/>
          <w:szCs w:val="24"/>
        </w:rPr>
        <w:t>overview of GSF occurr</w:t>
      </w:r>
      <w:r w:rsidR="00F00991" w:rsidRPr="004C078C">
        <w:rPr>
          <w:rFonts w:ascii="Book Antiqua" w:eastAsiaTheme="minorHAnsi" w:hAnsi="Book Antiqua" w:cs="Times New Roman"/>
          <w:sz w:val="24"/>
          <w:szCs w:val="24"/>
        </w:rPr>
        <w:t>ing</w:t>
      </w:r>
      <w:r w:rsidR="008D45BC" w:rsidRPr="004C078C">
        <w:rPr>
          <w:rFonts w:ascii="Book Antiqua" w:eastAsiaTheme="minorHAnsi" w:hAnsi="Book Antiqua" w:cs="Times New Roman"/>
          <w:sz w:val="24"/>
          <w:szCs w:val="24"/>
        </w:rPr>
        <w:t xml:space="preserve"> in lymphomas,</w:t>
      </w:r>
      <w:r w:rsidR="00F00991" w:rsidRPr="004C078C">
        <w:rPr>
          <w:rFonts w:ascii="Book Antiqua" w:eastAsiaTheme="minorHAnsi" w:hAnsi="Book Antiqua" w:cs="Times New Roman"/>
          <w:sz w:val="24"/>
          <w:szCs w:val="24"/>
        </w:rPr>
        <w:t xml:space="preserve"> </w:t>
      </w:r>
      <w:r w:rsidR="00DD29DA" w:rsidRPr="004C078C">
        <w:rPr>
          <w:rFonts w:ascii="Book Antiqua" w:eastAsiaTheme="minorHAnsi" w:hAnsi="Book Antiqua" w:cs="Times New Roman"/>
          <w:sz w:val="24"/>
          <w:szCs w:val="24"/>
        </w:rPr>
        <w:t xml:space="preserve">and </w:t>
      </w:r>
      <w:r w:rsidRPr="004C078C">
        <w:rPr>
          <w:rFonts w:ascii="Book Antiqua" w:eastAsiaTheme="minorHAnsi" w:hAnsi="Book Antiqua" w:cs="Times New Roman"/>
          <w:sz w:val="24"/>
          <w:szCs w:val="24"/>
        </w:rPr>
        <w:t xml:space="preserve">which would be helpful </w:t>
      </w:r>
      <w:r w:rsidR="00DD29DA" w:rsidRPr="004C078C">
        <w:rPr>
          <w:rFonts w:ascii="Book Antiqua" w:eastAsiaTheme="minorHAnsi" w:hAnsi="Book Antiqua" w:cs="Times New Roman"/>
          <w:sz w:val="24"/>
          <w:szCs w:val="24"/>
        </w:rPr>
        <w:t>to make</w:t>
      </w:r>
      <w:r w:rsidRPr="004C078C">
        <w:rPr>
          <w:rFonts w:ascii="Book Antiqua" w:eastAsiaTheme="minorHAnsi" w:hAnsi="Book Antiqua" w:cs="Times New Roman"/>
          <w:sz w:val="24"/>
          <w:szCs w:val="24"/>
        </w:rPr>
        <w:t xml:space="preserve"> physicians </w:t>
      </w:r>
      <w:r w:rsidR="00A25F5E" w:rsidRPr="004C078C">
        <w:rPr>
          <w:rFonts w:ascii="Book Antiqua" w:eastAsiaTheme="minorHAnsi" w:hAnsi="Book Antiqua" w:cs="Times New Roman"/>
          <w:sz w:val="24"/>
          <w:szCs w:val="24"/>
        </w:rPr>
        <w:t xml:space="preserve">aware of this rare disease </w:t>
      </w:r>
      <w:r w:rsidRPr="004C078C">
        <w:rPr>
          <w:rFonts w:ascii="Book Antiqua" w:eastAsiaTheme="minorHAnsi" w:hAnsi="Book Antiqua" w:cs="Times New Roman"/>
          <w:sz w:val="24"/>
          <w:szCs w:val="24"/>
        </w:rPr>
        <w:t>entity.</w:t>
      </w:r>
    </w:p>
    <w:p w14:paraId="026FE5AC"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25E61E60" w14:textId="5D81C0C6" w:rsidR="004D79D4" w:rsidRPr="004C078C" w:rsidRDefault="004C156C" w:rsidP="004C078C">
      <w:pPr>
        <w:wordWrap/>
        <w:spacing w:after="0" w:line="360" w:lineRule="auto"/>
        <w:contextualSpacing/>
        <w:rPr>
          <w:rFonts w:ascii="Book Antiqua" w:eastAsia="SimSun" w:hAnsi="Book Antiqua" w:cs="Times New Roman"/>
          <w:sz w:val="24"/>
          <w:szCs w:val="24"/>
          <w:lang w:eastAsia="zh-CN"/>
        </w:rPr>
      </w:pPr>
      <w:r w:rsidRPr="004C078C">
        <w:rPr>
          <w:rFonts w:ascii="Book Antiqua" w:eastAsiaTheme="minorHAnsi" w:hAnsi="Book Antiqua" w:cs="Times New Roman"/>
          <w:b/>
          <w:sz w:val="24"/>
          <w:szCs w:val="24"/>
        </w:rPr>
        <w:t>Key</w:t>
      </w:r>
      <w:r w:rsidR="004C078C">
        <w:rPr>
          <w:rFonts w:ascii="Book Antiqua" w:eastAsia="SimSun" w:hAnsi="Book Antiqua" w:cs="Times New Roman" w:hint="eastAsia"/>
          <w:b/>
          <w:sz w:val="24"/>
          <w:szCs w:val="24"/>
          <w:lang w:eastAsia="zh-CN"/>
        </w:rPr>
        <w:t xml:space="preserve"> </w:t>
      </w:r>
      <w:r w:rsidRPr="004C078C">
        <w:rPr>
          <w:rFonts w:ascii="Book Antiqua" w:eastAsiaTheme="minorHAnsi" w:hAnsi="Book Antiqua" w:cs="Times New Roman"/>
          <w:b/>
          <w:sz w:val="24"/>
          <w:szCs w:val="24"/>
        </w:rPr>
        <w:t>words:</w:t>
      </w:r>
      <w:r w:rsidRPr="004C078C">
        <w:rPr>
          <w:rFonts w:ascii="Book Antiqua" w:eastAsiaTheme="minorHAnsi" w:hAnsi="Book Antiqua" w:cs="Times New Roman"/>
          <w:sz w:val="24"/>
          <w:szCs w:val="24"/>
        </w:rPr>
        <w:t xml:space="preserve"> Gastrosplenic fistula; Lymphoma; NK/T-cell lymphoma; Systematic </w:t>
      </w:r>
      <w:r w:rsidRPr="004C078C">
        <w:rPr>
          <w:rFonts w:ascii="Book Antiqua" w:eastAsiaTheme="minorHAnsi" w:hAnsi="Book Antiqua" w:cs="Times New Roman"/>
          <w:sz w:val="24"/>
          <w:szCs w:val="24"/>
        </w:rPr>
        <w:lastRenderedPageBreak/>
        <w:t>review</w:t>
      </w:r>
    </w:p>
    <w:p w14:paraId="19CA9DC7"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2623E6DB" w14:textId="77777777" w:rsidR="008B4332" w:rsidRPr="004C078C" w:rsidRDefault="008B4332" w:rsidP="004C078C">
      <w:pPr>
        <w:wordWrap/>
        <w:spacing w:after="0" w:line="360" w:lineRule="auto"/>
        <w:rPr>
          <w:rFonts w:ascii="Book Antiqua" w:eastAsia="SimSun" w:hAnsi="Book Antiqua" w:cs="Arial"/>
          <w:sz w:val="24"/>
          <w:szCs w:val="24"/>
          <w:lang w:eastAsia="zh-CN"/>
        </w:rPr>
      </w:pPr>
      <w:bookmarkStart w:id="29" w:name="OLE_LINK55"/>
      <w:bookmarkStart w:id="30" w:name="OLE_LINK56"/>
      <w:bookmarkStart w:id="31" w:name="OLE_LINK105"/>
      <w:bookmarkStart w:id="32" w:name="OLE_LINK116"/>
      <w:bookmarkStart w:id="33" w:name="OLE_LINK89"/>
      <w:r w:rsidRPr="006246F5">
        <w:rPr>
          <w:rFonts w:ascii="Book Antiqua" w:hAnsi="Book Antiqua"/>
          <w:b/>
          <w:sz w:val="24"/>
          <w:szCs w:val="24"/>
        </w:rPr>
        <w:t>©</w:t>
      </w:r>
      <w:bookmarkEnd w:id="29"/>
      <w:bookmarkEnd w:id="30"/>
      <w:r w:rsidRPr="006246F5">
        <w:rPr>
          <w:rFonts w:ascii="Book Antiqua" w:hAnsi="Book Antiqua"/>
          <w:b/>
          <w:sz w:val="24"/>
          <w:szCs w:val="24"/>
        </w:rPr>
        <w:t xml:space="preserve"> </w:t>
      </w:r>
      <w:r w:rsidRPr="004C078C">
        <w:rPr>
          <w:rFonts w:ascii="Book Antiqua" w:hAnsi="Book Antiqua" w:cs="Arial"/>
          <w:b/>
          <w:sz w:val="24"/>
          <w:szCs w:val="24"/>
        </w:rPr>
        <w:t>The Author(s) 201</w:t>
      </w:r>
      <w:r w:rsidRPr="006246F5">
        <w:rPr>
          <w:rFonts w:ascii="Book Antiqua" w:hAnsi="Book Antiqua" w:cs="Arial"/>
          <w:b/>
          <w:sz w:val="24"/>
          <w:szCs w:val="24"/>
        </w:rPr>
        <w:t>7</w:t>
      </w:r>
      <w:r w:rsidRPr="004C078C">
        <w:rPr>
          <w:rFonts w:ascii="Book Antiqua" w:hAnsi="Book Antiqua" w:cs="Arial"/>
          <w:b/>
          <w:sz w:val="24"/>
          <w:szCs w:val="24"/>
        </w:rPr>
        <w:t xml:space="preserve">. </w:t>
      </w:r>
      <w:r w:rsidRPr="004C078C">
        <w:rPr>
          <w:rFonts w:ascii="Book Antiqua" w:hAnsi="Book Antiqua" w:cs="Arial"/>
          <w:sz w:val="24"/>
          <w:szCs w:val="24"/>
        </w:rPr>
        <w:t>Published by Baishideng Publishing Group Inc. All rights reserved.</w:t>
      </w:r>
    </w:p>
    <w:p w14:paraId="0D1387CE" w14:textId="77777777" w:rsidR="002E3762" w:rsidRPr="006246F5" w:rsidRDefault="002E3762" w:rsidP="004C078C">
      <w:pPr>
        <w:wordWrap/>
        <w:spacing w:after="0" w:line="360" w:lineRule="auto"/>
        <w:rPr>
          <w:rFonts w:ascii="Book Antiqua" w:eastAsia="SimSun" w:hAnsi="Book Antiqua" w:cs="Arial"/>
          <w:sz w:val="24"/>
          <w:szCs w:val="24"/>
          <w:lang w:eastAsia="zh-CN"/>
        </w:rPr>
      </w:pPr>
    </w:p>
    <w:bookmarkEnd w:id="31"/>
    <w:bookmarkEnd w:id="32"/>
    <w:bookmarkEnd w:id="33"/>
    <w:p w14:paraId="3EF38DE9" w14:textId="5E6FD562" w:rsidR="00AD2D3A" w:rsidRPr="006246F5" w:rsidRDefault="008B4332" w:rsidP="004C078C">
      <w:pPr>
        <w:wordWrap/>
        <w:spacing w:after="0" w:line="360" w:lineRule="auto"/>
        <w:rPr>
          <w:rFonts w:ascii="Book Antiqua" w:hAnsi="Book Antiqua" w:cs="Times New Roman"/>
          <w:sz w:val="24"/>
          <w:szCs w:val="24"/>
        </w:rPr>
      </w:pPr>
      <w:r w:rsidRPr="006246F5">
        <w:rPr>
          <w:rFonts w:ascii="Book Antiqua" w:eastAsia="Times New Roman" w:hAnsi="Book Antiqua" w:cs="Arial Unicode MS"/>
          <w:b/>
          <w:sz w:val="24"/>
          <w:szCs w:val="24"/>
        </w:rPr>
        <w:t>Core tip:</w:t>
      </w:r>
      <w:r w:rsidR="00AD2D3A" w:rsidRPr="006246F5">
        <w:rPr>
          <w:rFonts w:ascii="Book Antiqua" w:eastAsia="Times New Roman" w:hAnsi="Book Antiqua" w:cs="Arial Unicode MS"/>
          <w:b/>
          <w:sz w:val="24"/>
          <w:szCs w:val="24"/>
        </w:rPr>
        <w:t xml:space="preserve"> </w:t>
      </w:r>
      <w:r w:rsidR="00AD2D3A" w:rsidRPr="006246F5">
        <w:rPr>
          <w:rFonts w:ascii="Book Antiqua" w:hAnsi="Book Antiqua" w:cs="Times New Roman"/>
          <w:sz w:val="24"/>
          <w:szCs w:val="24"/>
        </w:rPr>
        <w:t xml:space="preserve"> Gastrosplenic fistula (GSF) is a very rare complication occurring in lymphomas. Due to its rarity, GSF ha</w:t>
      </w:r>
      <w:r w:rsidR="00DD29DA" w:rsidRPr="006246F5">
        <w:rPr>
          <w:rFonts w:ascii="Book Antiqua" w:hAnsi="Book Antiqua" w:cs="Times New Roman"/>
          <w:sz w:val="24"/>
          <w:szCs w:val="24"/>
        </w:rPr>
        <w:t>d</w:t>
      </w:r>
      <w:r w:rsidR="00AD2D3A" w:rsidRPr="006246F5">
        <w:rPr>
          <w:rFonts w:ascii="Book Antiqua" w:hAnsi="Book Antiqua" w:cs="Times New Roman"/>
          <w:sz w:val="24"/>
          <w:szCs w:val="24"/>
        </w:rPr>
        <w:t xml:space="preserve"> not been well</w:t>
      </w:r>
      <w:r w:rsidR="00DD29DA" w:rsidRPr="006246F5">
        <w:rPr>
          <w:rFonts w:ascii="Book Antiqua" w:hAnsi="Book Antiqua" w:cs="Times New Roman"/>
          <w:sz w:val="24"/>
          <w:szCs w:val="24"/>
        </w:rPr>
        <w:t>-</w:t>
      </w:r>
      <w:r w:rsidR="00AD2D3A" w:rsidRPr="006246F5">
        <w:rPr>
          <w:rFonts w:ascii="Book Antiqua" w:hAnsi="Book Antiqua" w:cs="Times New Roman"/>
          <w:sz w:val="24"/>
          <w:szCs w:val="24"/>
        </w:rPr>
        <w:t xml:space="preserve">investigated. Therefore, we intend to provide </w:t>
      </w:r>
      <w:r w:rsidR="00DD29DA" w:rsidRPr="006246F5">
        <w:rPr>
          <w:rFonts w:ascii="Book Antiqua" w:hAnsi="Book Antiqua" w:cs="Times New Roman"/>
          <w:sz w:val="24"/>
          <w:szCs w:val="24"/>
        </w:rPr>
        <w:t xml:space="preserve">an </w:t>
      </w:r>
      <w:r w:rsidR="00AD2D3A" w:rsidRPr="006246F5">
        <w:rPr>
          <w:rFonts w:ascii="Book Antiqua" w:hAnsi="Book Antiqua" w:cs="Times New Roman"/>
          <w:sz w:val="24"/>
          <w:szCs w:val="24"/>
        </w:rPr>
        <w:t>overall spectrum of GSF occurring in lymphomas through a systematic review. GSF occurred mainly in diffuse</w:t>
      </w:r>
      <w:r w:rsidR="00DD29DA" w:rsidRPr="006246F5">
        <w:rPr>
          <w:rFonts w:ascii="Book Antiqua" w:hAnsi="Book Antiqua" w:cs="Times New Roman"/>
          <w:sz w:val="24"/>
          <w:szCs w:val="24"/>
        </w:rPr>
        <w:t>,</w:t>
      </w:r>
      <w:r w:rsidR="00AD2D3A" w:rsidRPr="006246F5">
        <w:rPr>
          <w:rFonts w:ascii="Book Antiqua" w:hAnsi="Book Antiqua" w:cs="Times New Roman"/>
          <w:sz w:val="24"/>
          <w:szCs w:val="24"/>
        </w:rPr>
        <w:t xml:space="preserve"> large B-cell lymphoma, but also </w:t>
      </w:r>
      <w:r w:rsidR="00DD29DA" w:rsidRPr="006246F5">
        <w:rPr>
          <w:rFonts w:ascii="Book Antiqua" w:hAnsi="Book Antiqua" w:cs="Times New Roman"/>
          <w:sz w:val="24"/>
          <w:szCs w:val="24"/>
        </w:rPr>
        <w:t xml:space="preserve">in </w:t>
      </w:r>
      <w:r w:rsidR="00AD2D3A" w:rsidRPr="006246F5">
        <w:rPr>
          <w:rFonts w:ascii="Book Antiqua" w:hAnsi="Book Antiqua" w:cs="Times New Roman"/>
          <w:sz w:val="24"/>
          <w:szCs w:val="24"/>
        </w:rPr>
        <w:t xml:space="preserve">various kinds of lymphoma. Common clinical presentations are constitutional symptoms and abdominal pain. </w:t>
      </w:r>
      <w:r w:rsidR="00DD29DA" w:rsidRPr="006246F5">
        <w:rPr>
          <w:rFonts w:ascii="Book Antiqua" w:hAnsi="Book Antiqua" w:cs="Times New Roman"/>
          <w:sz w:val="24"/>
          <w:szCs w:val="24"/>
        </w:rPr>
        <w:t>Occasionally</w:t>
      </w:r>
      <w:r w:rsidR="00AD2D3A" w:rsidRPr="006246F5">
        <w:rPr>
          <w:rFonts w:ascii="Book Antiqua" w:hAnsi="Book Antiqua" w:cs="Times New Roman"/>
          <w:sz w:val="24"/>
          <w:szCs w:val="24"/>
        </w:rPr>
        <w:t xml:space="preserve">, acute gastrointestinal bleeding and splenic abscess </w:t>
      </w:r>
      <w:r w:rsidR="00DD29DA" w:rsidRPr="006246F5">
        <w:rPr>
          <w:rFonts w:ascii="Book Antiqua" w:hAnsi="Book Antiqua" w:cs="Times New Roman"/>
          <w:sz w:val="24"/>
          <w:szCs w:val="24"/>
        </w:rPr>
        <w:t xml:space="preserve">have </w:t>
      </w:r>
      <w:r w:rsidR="00AD2D3A" w:rsidRPr="006246F5">
        <w:rPr>
          <w:rFonts w:ascii="Book Antiqua" w:hAnsi="Book Antiqua" w:cs="Times New Roman"/>
          <w:sz w:val="24"/>
          <w:szCs w:val="24"/>
        </w:rPr>
        <w:t xml:space="preserve">occurred. Computed tomography was helpful for diagnosing GSF and </w:t>
      </w:r>
      <w:r w:rsidR="00DD29DA" w:rsidRPr="006246F5">
        <w:rPr>
          <w:rFonts w:ascii="Book Antiqua" w:hAnsi="Book Antiqua" w:cs="Times New Roman"/>
          <w:sz w:val="24"/>
          <w:szCs w:val="24"/>
        </w:rPr>
        <w:t xml:space="preserve">for </w:t>
      </w:r>
      <w:r w:rsidR="00AD2D3A" w:rsidRPr="006246F5">
        <w:rPr>
          <w:rFonts w:ascii="Book Antiqua" w:hAnsi="Book Antiqua" w:cs="Times New Roman"/>
          <w:sz w:val="24"/>
          <w:szCs w:val="24"/>
        </w:rPr>
        <w:t xml:space="preserve">evaluating the lymphoma extent. GSF could occur either post-chemotherapy or spontaneously. Surgical resection has been the most common treatment. </w:t>
      </w:r>
    </w:p>
    <w:p w14:paraId="34A2A7EB" w14:textId="79DB92C6" w:rsidR="008B4332" w:rsidRPr="006246F5" w:rsidRDefault="008B4332" w:rsidP="004C078C">
      <w:pPr>
        <w:wordWrap/>
        <w:adjustRightInd w:val="0"/>
        <w:snapToGrid w:val="0"/>
        <w:spacing w:after="0" w:line="360" w:lineRule="auto"/>
        <w:rPr>
          <w:rFonts w:ascii="Book Antiqua" w:eastAsia="SimSun" w:hAnsi="Book Antiqua" w:cs="Tahoma"/>
          <w:sz w:val="24"/>
          <w:szCs w:val="24"/>
          <w:u w:val="single"/>
          <w:lang w:eastAsia="zh-CN"/>
        </w:rPr>
      </w:pPr>
    </w:p>
    <w:p w14:paraId="0B516078" w14:textId="3DA33131" w:rsidR="008B4332" w:rsidRPr="004C078C" w:rsidRDefault="004C078C" w:rsidP="006246F5">
      <w:pPr>
        <w:wordWrap/>
        <w:spacing w:after="0" w:line="360" w:lineRule="auto"/>
        <w:rPr>
          <w:rFonts w:ascii="Book Antiqua" w:eastAsia="SimSun" w:hAnsi="Book Antiqua" w:cs="Times New Roman"/>
          <w:sz w:val="24"/>
          <w:szCs w:val="24"/>
          <w:lang w:eastAsia="zh-CN"/>
        </w:rPr>
      </w:pPr>
      <w:r w:rsidRPr="00FC6BE1">
        <w:rPr>
          <w:rFonts w:ascii="Book Antiqua" w:hAnsi="Book Antiqua" w:cs="Times New Roman"/>
          <w:sz w:val="24"/>
          <w:szCs w:val="24"/>
        </w:rPr>
        <w:t>Kang</w:t>
      </w:r>
      <w:r>
        <w:rPr>
          <w:rFonts w:ascii="Book Antiqua" w:eastAsia="SimSun" w:hAnsi="Book Antiqua" w:cs="Times New Roman" w:hint="eastAsia"/>
          <w:sz w:val="24"/>
          <w:szCs w:val="24"/>
          <w:lang w:eastAsia="zh-CN"/>
        </w:rPr>
        <w:t xml:space="preserve"> DH, </w:t>
      </w:r>
      <w:r w:rsidRPr="00FC6BE1">
        <w:rPr>
          <w:rFonts w:ascii="Book Antiqua" w:hAnsi="Book Antiqua" w:cs="Times New Roman"/>
          <w:sz w:val="24"/>
          <w:szCs w:val="24"/>
        </w:rPr>
        <w:t>Huh</w:t>
      </w:r>
      <w:r>
        <w:rPr>
          <w:rFonts w:ascii="Book Antiqua" w:eastAsia="SimSun" w:hAnsi="Book Antiqua" w:cs="Times New Roman" w:hint="eastAsia"/>
          <w:sz w:val="24"/>
          <w:szCs w:val="24"/>
          <w:lang w:eastAsia="zh-CN"/>
        </w:rPr>
        <w:t xml:space="preserve"> J,</w:t>
      </w:r>
      <w:r w:rsidRPr="004C078C">
        <w:rPr>
          <w:rFonts w:ascii="Book Antiqua" w:hAnsi="Book Antiqua" w:cs="Times New Roman"/>
          <w:sz w:val="24"/>
          <w:szCs w:val="24"/>
        </w:rPr>
        <w:t xml:space="preserve"> </w:t>
      </w:r>
      <w:r w:rsidRPr="00FC6BE1">
        <w:rPr>
          <w:rFonts w:ascii="Book Antiqua" w:hAnsi="Book Antiqua" w:cs="Times New Roman"/>
          <w:sz w:val="24"/>
          <w:szCs w:val="24"/>
        </w:rPr>
        <w:t>Lee</w:t>
      </w:r>
      <w:r>
        <w:rPr>
          <w:rFonts w:ascii="Book Antiqua" w:eastAsia="SimSun" w:hAnsi="Book Antiqua" w:cs="Times New Roman" w:hint="eastAsia"/>
          <w:sz w:val="24"/>
          <w:szCs w:val="24"/>
          <w:lang w:eastAsia="zh-CN"/>
        </w:rPr>
        <w:t xml:space="preserve"> JH, </w:t>
      </w:r>
      <w:r w:rsidRPr="00FC6BE1">
        <w:rPr>
          <w:rFonts w:ascii="Book Antiqua" w:hAnsi="Book Antiqua" w:cs="Times New Roman"/>
          <w:sz w:val="24"/>
          <w:szCs w:val="24"/>
        </w:rPr>
        <w:t>Jeong</w:t>
      </w:r>
      <w:r>
        <w:rPr>
          <w:rFonts w:ascii="Book Antiqua" w:eastAsia="SimSun" w:hAnsi="Book Antiqua" w:cs="Times New Roman" w:hint="eastAsia"/>
          <w:sz w:val="24"/>
          <w:szCs w:val="24"/>
          <w:lang w:eastAsia="zh-CN"/>
        </w:rPr>
        <w:t xml:space="preserve"> YK, </w:t>
      </w:r>
      <w:r w:rsidRPr="00FC6BE1">
        <w:rPr>
          <w:rFonts w:ascii="Book Antiqua" w:hAnsi="Book Antiqua" w:cs="Times New Roman"/>
          <w:sz w:val="24"/>
          <w:szCs w:val="24"/>
        </w:rPr>
        <w:t>Cha</w:t>
      </w:r>
      <w:r>
        <w:rPr>
          <w:rFonts w:ascii="Book Antiqua" w:eastAsia="SimSun" w:hAnsi="Book Antiqua" w:cs="Times New Roman" w:hint="eastAsia"/>
          <w:sz w:val="24"/>
          <w:szCs w:val="24"/>
          <w:lang w:eastAsia="zh-CN"/>
        </w:rPr>
        <w:t xml:space="preserve"> HJ. </w:t>
      </w:r>
      <w:r w:rsidRPr="004C078C">
        <w:rPr>
          <w:rFonts w:ascii="Book Antiqua" w:eastAsia="SimSun" w:hAnsi="Book Antiqua" w:cs="Times New Roman"/>
          <w:sz w:val="24"/>
          <w:szCs w:val="24"/>
          <w:lang w:eastAsia="zh-CN"/>
        </w:rPr>
        <w:t>Gastrosplenic fistula occurring in lymphoma patients: systematic review with a new case of extranodal NK/T-cell lymphoma</w:t>
      </w:r>
      <w:r>
        <w:rPr>
          <w:rFonts w:ascii="Book Antiqua" w:eastAsia="SimSun" w:hAnsi="Book Antiqua" w:cs="Times New Roman" w:hint="eastAsia"/>
          <w:sz w:val="24"/>
          <w:szCs w:val="24"/>
          <w:lang w:eastAsia="zh-CN"/>
        </w:rPr>
        <w:t xml:space="preserve">. </w:t>
      </w:r>
      <w:r w:rsidR="008B4332" w:rsidRPr="004C078C">
        <w:rPr>
          <w:rFonts w:ascii="Book Antiqua" w:hAnsi="Book Antiqua"/>
          <w:i/>
          <w:sz w:val="24"/>
          <w:szCs w:val="24"/>
        </w:rPr>
        <w:t>World J Gastroenterol</w:t>
      </w:r>
      <w:r w:rsidR="008B4332" w:rsidRPr="004C078C">
        <w:rPr>
          <w:rFonts w:ascii="Book Antiqua" w:hAnsi="Book Antiqua"/>
          <w:sz w:val="24"/>
          <w:szCs w:val="24"/>
        </w:rPr>
        <w:t xml:space="preserve"> 201</w:t>
      </w:r>
      <w:r w:rsidR="008B4332" w:rsidRPr="006246F5">
        <w:rPr>
          <w:rFonts w:ascii="Book Antiqua" w:hAnsi="Book Antiqua"/>
          <w:sz w:val="24"/>
          <w:szCs w:val="24"/>
        </w:rPr>
        <w:t>7</w:t>
      </w:r>
      <w:r w:rsidR="008B4332" w:rsidRPr="004C078C">
        <w:rPr>
          <w:rFonts w:ascii="Book Antiqua" w:hAnsi="Book Antiqua"/>
          <w:sz w:val="24"/>
          <w:szCs w:val="24"/>
        </w:rPr>
        <w:t>; In press</w:t>
      </w:r>
      <w:bookmarkStart w:id="34" w:name="OLE_LINK130"/>
      <w:bookmarkStart w:id="35" w:name="OLE_LINK134"/>
      <w:bookmarkStart w:id="36" w:name="OLE_LINK455"/>
      <w:bookmarkStart w:id="37" w:name="OLE_LINK464"/>
      <w:bookmarkStart w:id="38" w:name="OLE_LINK73"/>
      <w:bookmarkStart w:id="39" w:name="OLE_LINK74"/>
      <w:bookmarkStart w:id="40" w:name="OLE_LINK424"/>
      <w:bookmarkStart w:id="41" w:name="OLE_LINK425"/>
    </w:p>
    <w:bookmarkEnd w:id="34"/>
    <w:bookmarkEnd w:id="35"/>
    <w:bookmarkEnd w:id="36"/>
    <w:bookmarkEnd w:id="37"/>
    <w:bookmarkEnd w:id="38"/>
    <w:bookmarkEnd w:id="39"/>
    <w:bookmarkEnd w:id="40"/>
    <w:bookmarkEnd w:id="41"/>
    <w:p w14:paraId="13F2CB12"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10AB5BA7"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18E7CE05"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0FD74536"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5086EAF7"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62F0ECB8"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4FB62F0D"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1B37E842"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4AD5D9FB"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09186042"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073170F0" w14:textId="77777777" w:rsidR="002E3762" w:rsidRPr="004C078C" w:rsidRDefault="002E3762" w:rsidP="004C078C">
      <w:pPr>
        <w:wordWrap/>
        <w:spacing w:after="0" w:line="360" w:lineRule="auto"/>
        <w:contextualSpacing/>
        <w:rPr>
          <w:rFonts w:ascii="Book Antiqua" w:eastAsia="SimSun" w:hAnsi="Book Antiqua" w:cs="Times New Roman"/>
          <w:b/>
          <w:sz w:val="24"/>
          <w:szCs w:val="24"/>
          <w:lang w:eastAsia="zh-CN"/>
        </w:rPr>
      </w:pPr>
    </w:p>
    <w:p w14:paraId="053BA8AD" w14:textId="77777777" w:rsidR="006246F5" w:rsidRDefault="006246F5">
      <w:pPr>
        <w:widowControl/>
        <w:wordWrap/>
        <w:autoSpaceDE/>
        <w:autoSpaceDN/>
        <w:rPr>
          <w:rFonts w:ascii="Book Antiqua" w:eastAsiaTheme="minorHAnsi" w:hAnsi="Book Antiqua" w:cs="Times New Roman"/>
          <w:b/>
          <w:sz w:val="24"/>
          <w:szCs w:val="24"/>
        </w:rPr>
      </w:pPr>
      <w:r>
        <w:rPr>
          <w:rFonts w:ascii="Book Antiqua" w:eastAsiaTheme="minorHAnsi" w:hAnsi="Book Antiqua" w:cs="Times New Roman"/>
          <w:b/>
          <w:sz w:val="24"/>
          <w:szCs w:val="24"/>
        </w:rPr>
        <w:br w:type="page"/>
      </w:r>
    </w:p>
    <w:p w14:paraId="0828007A" w14:textId="779AB5C1" w:rsidR="00B926AA" w:rsidRPr="004C078C" w:rsidRDefault="001F0E62" w:rsidP="004C078C">
      <w:pPr>
        <w:wordWrap/>
        <w:spacing w:after="0" w:line="360" w:lineRule="auto"/>
        <w:contextualSpacing/>
        <w:rPr>
          <w:rFonts w:ascii="Book Antiqua" w:eastAsiaTheme="minorHAnsi" w:hAnsi="Book Antiqua" w:cs="Times New Roman"/>
          <w:b/>
          <w:sz w:val="24"/>
          <w:szCs w:val="24"/>
        </w:rPr>
      </w:pPr>
      <w:r w:rsidRPr="004C078C">
        <w:rPr>
          <w:rFonts w:ascii="Book Antiqua" w:eastAsiaTheme="minorHAnsi" w:hAnsi="Book Antiqua" w:cs="Times New Roman"/>
          <w:b/>
          <w:sz w:val="24"/>
          <w:szCs w:val="24"/>
        </w:rPr>
        <w:lastRenderedPageBreak/>
        <w:t>INTRODUCTION</w:t>
      </w:r>
      <w:r w:rsidR="00F417D0" w:rsidRPr="004C078C">
        <w:rPr>
          <w:rFonts w:ascii="Book Antiqua" w:eastAsiaTheme="minorHAnsi" w:hAnsi="Book Antiqua" w:cs="Times New Roman"/>
          <w:b/>
          <w:sz w:val="24"/>
          <w:szCs w:val="24"/>
        </w:rPr>
        <w:t xml:space="preserve"> </w:t>
      </w:r>
    </w:p>
    <w:p w14:paraId="01A6F342" w14:textId="337C1B2F" w:rsidR="009C72EF" w:rsidRPr="004C078C" w:rsidRDefault="00B926AA"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sz w:val="24"/>
          <w:szCs w:val="24"/>
        </w:rPr>
        <w:t xml:space="preserve">Gastrosplenic fistula (GSF) is a rare and potentially fatal complication of </w:t>
      </w:r>
      <w:r w:rsidR="007B1124" w:rsidRPr="004C078C">
        <w:rPr>
          <w:rFonts w:ascii="Book Antiqua" w:eastAsiaTheme="minorHAnsi" w:hAnsi="Book Antiqua" w:cs="Times New Roman"/>
          <w:sz w:val="24"/>
          <w:szCs w:val="24"/>
        </w:rPr>
        <w:t>various diseases</w:t>
      </w:r>
      <w:r w:rsidR="00576828" w:rsidRPr="004C078C">
        <w:rPr>
          <w:rFonts w:ascii="Book Antiqua" w:eastAsiaTheme="minorHAnsi" w:hAnsi="Book Antiqua" w:cs="Times New Roman"/>
          <w:sz w:val="24"/>
          <w:szCs w:val="24"/>
        </w:rPr>
        <w:t>,</w:t>
      </w:r>
      <w:r w:rsidR="007B1124" w:rsidRPr="004C078C">
        <w:rPr>
          <w:rFonts w:ascii="Book Antiqua" w:eastAsiaTheme="minorHAnsi" w:hAnsi="Book Antiqua" w:cs="Times New Roman"/>
          <w:sz w:val="24"/>
          <w:szCs w:val="24"/>
        </w:rPr>
        <w:t xml:space="preserve"> including lymphoma, gastric adenocarcinoma, Crohn’s disease, splenic abscess, and trauma</w:t>
      </w:r>
      <w:r w:rsidR="00202CEB" w:rsidRPr="004C078C">
        <w:rPr>
          <w:rFonts w:ascii="Book Antiqua" w:eastAsiaTheme="minorHAnsi" w:hAnsi="Book Antiqua" w:cs="Times New Roman"/>
          <w:color w:val="131413"/>
          <w:kern w:val="0"/>
          <w:sz w:val="24"/>
          <w:szCs w:val="24"/>
        </w:rPr>
        <w:fldChar w:fldCharType="begin"/>
      </w:r>
      <w:r w:rsidR="008E5D0C" w:rsidRPr="004C078C">
        <w:rPr>
          <w:rFonts w:ascii="Book Antiqua" w:eastAsiaTheme="minorHAnsi" w:hAnsi="Book Antiqua" w:cs="Times New Roman"/>
          <w:color w:val="131413"/>
          <w:kern w:val="0"/>
          <w:sz w:val="24"/>
          <w:szCs w:val="24"/>
        </w:rPr>
        <w:instrText xml:space="preserve"> ADDIN EN.CITE &lt;EndNote&gt;&lt;Cite&gt;&lt;Author&gt;Bubenik&lt;/Author&gt;&lt;Year&gt;1983&lt;/Year&gt;&lt;RecNum&gt;1&lt;/RecNum&gt;&lt;DisplayText&gt;&lt;style face="superscript"&gt;[1]&lt;/style&gt;&lt;/DisplayText&gt;&lt;record&gt;&lt;rec-number&gt;1&lt;/rec-number&gt;&lt;foreign-keys&gt;&lt;key app="EN" db-id="zdvtpvxwpxtp2mezzsnvt0alwz2er9zrfprp"&gt;1&lt;/key&gt;&lt;/foreign-keys&gt;&lt;ref-type name="Journal Article"&gt;17&lt;/ref-type&gt;&lt;contributors&gt;&lt;authors&gt;&lt;author&gt;Bubenik, O.&lt;/author&gt;&lt;author&gt;Lopez, M. J.&lt;/author&gt;&lt;author&gt;Greco, A. O.&lt;/author&gt;&lt;author&gt;Kraybill, W. G.&lt;/author&gt;&lt;author&gt;Cherwitz, D. L.&lt;/author&gt;&lt;/authors&gt;&lt;/contributors&gt;&lt;titles&gt;&lt;title&gt;Gastrosplenic fistula following successful chemotherapy for disseminated histiocytic lymphoma&lt;/title&gt;&lt;secondary-title&gt;Cancer&lt;/secondary-title&gt;&lt;/titles&gt;&lt;periodical&gt;&lt;full-title&gt;Cancer&lt;/full-title&gt;&lt;/periodical&gt;&lt;pages&gt;994-6&lt;/pages&gt;&lt;volume&gt;52&lt;/volume&gt;&lt;number&gt;6&lt;/number&gt;&lt;keywords&gt;&lt;keyword&gt;Antineoplastic Agents/*adverse effects&lt;/keyword&gt;&lt;keyword&gt;Endoscopy&lt;/keyword&gt;&lt;keyword&gt;Fiber Optic Technology&lt;/keyword&gt;&lt;keyword&gt;Fistula/*etiology/surgery&lt;/keyword&gt;&lt;keyword&gt;Gastric Fistula/*etiology/surgery&lt;/keyword&gt;&lt;keyword&gt;Humans&lt;/keyword&gt;&lt;keyword&gt;Lymphoma/*drug therapy/surgery&lt;/keyword&gt;&lt;keyword&gt;Male&lt;/keyword&gt;&lt;keyword&gt;Middle Aged&lt;/keyword&gt;&lt;keyword&gt;Pancreas/surgery&lt;/keyword&gt;&lt;keyword&gt;Splenic Diseases/*etiology/surgery&lt;/keyword&gt;&lt;keyword&gt;Tomography, X-Ray Computed&lt;/keyword&gt;&lt;/keywords&gt;&lt;dates&gt;&lt;year&gt;1983&lt;/year&gt;&lt;pub-dates&gt;&lt;date&gt;Sep 15&lt;/date&gt;&lt;/pub-dates&gt;&lt;/dates&gt;&lt;isbn&gt;0008-543X (Print)&amp;#xD;0008-543X (Linking)&lt;/isbn&gt;&lt;accession-num&gt;6349784&lt;/accession-num&gt;&lt;urls&gt;&lt;related-urls&gt;&lt;url&gt;https://www.ncbi.nlm.nih.gov/pubmed/6349784&lt;/url&gt;&lt;/related-urls&gt;&lt;/urls&gt;&lt;/record&gt;&lt;/Cite&gt;&lt;/EndNote&gt;</w:instrText>
      </w:r>
      <w:r w:rsidR="00202CEB" w:rsidRPr="004C078C">
        <w:rPr>
          <w:rFonts w:ascii="Book Antiqua" w:eastAsiaTheme="minorHAnsi" w:hAnsi="Book Antiqua" w:cs="Times New Roman"/>
          <w:color w:val="131413"/>
          <w:kern w:val="0"/>
          <w:sz w:val="24"/>
          <w:szCs w:val="24"/>
        </w:rPr>
        <w:fldChar w:fldCharType="separate"/>
      </w:r>
      <w:r w:rsidR="008F1816" w:rsidRPr="004C078C">
        <w:rPr>
          <w:rFonts w:ascii="Book Antiqua" w:eastAsiaTheme="minorHAnsi" w:hAnsi="Book Antiqua" w:cs="Times New Roman"/>
          <w:noProof/>
          <w:color w:val="131413"/>
          <w:kern w:val="0"/>
          <w:sz w:val="24"/>
          <w:szCs w:val="24"/>
          <w:vertAlign w:val="superscript"/>
        </w:rPr>
        <w:t>[1]</w:t>
      </w:r>
      <w:r w:rsidR="00202CEB" w:rsidRPr="004C078C">
        <w:rPr>
          <w:rFonts w:ascii="Book Antiqua" w:eastAsiaTheme="minorHAnsi" w:hAnsi="Book Antiqua" w:cs="Times New Roman"/>
          <w:color w:val="131413"/>
          <w:kern w:val="0"/>
          <w:sz w:val="24"/>
          <w:szCs w:val="24"/>
        </w:rPr>
        <w:fldChar w:fldCharType="end"/>
      </w:r>
      <w:r w:rsidR="007A44E1" w:rsidRPr="004C078C">
        <w:rPr>
          <w:rFonts w:ascii="Book Antiqua" w:eastAsiaTheme="minorHAnsi" w:hAnsi="Book Antiqua" w:cs="Times New Roman"/>
          <w:sz w:val="24"/>
          <w:szCs w:val="24"/>
        </w:rPr>
        <w:t>.</w:t>
      </w:r>
      <w:r w:rsidR="00443131" w:rsidRPr="004C078C">
        <w:rPr>
          <w:rFonts w:ascii="Book Antiqua" w:eastAsiaTheme="minorHAnsi" w:hAnsi="Book Antiqua" w:cs="Times New Roman"/>
          <w:sz w:val="24"/>
          <w:szCs w:val="24"/>
        </w:rPr>
        <w:t xml:space="preserve"> L</w:t>
      </w:r>
      <w:r w:rsidR="007B1124" w:rsidRPr="004C078C">
        <w:rPr>
          <w:rFonts w:ascii="Book Antiqua" w:eastAsiaTheme="minorHAnsi" w:hAnsi="Book Antiqua" w:cs="Times New Roman"/>
          <w:sz w:val="24"/>
          <w:szCs w:val="24"/>
        </w:rPr>
        <w:t xml:space="preserve">ymphoma is the most common cause of GSF. </w:t>
      </w:r>
      <w:r w:rsidR="00F81AD0" w:rsidRPr="004C078C">
        <w:rPr>
          <w:rFonts w:ascii="Book Antiqua" w:eastAsiaTheme="minorHAnsi" w:hAnsi="Book Antiqua" w:cs="Times New Roman"/>
          <w:sz w:val="24"/>
          <w:szCs w:val="24"/>
        </w:rPr>
        <w:t>Of these</w:t>
      </w:r>
      <w:r w:rsidR="00576828" w:rsidRPr="004C078C">
        <w:rPr>
          <w:rFonts w:ascii="Book Antiqua" w:eastAsiaTheme="minorHAnsi" w:hAnsi="Book Antiqua" w:cs="Times New Roman"/>
          <w:sz w:val="24"/>
          <w:szCs w:val="24"/>
        </w:rPr>
        <w:t xml:space="preserve"> diseases</w:t>
      </w:r>
      <w:r w:rsidR="00F81AD0" w:rsidRPr="004C078C">
        <w:rPr>
          <w:rFonts w:ascii="Book Antiqua" w:eastAsiaTheme="minorHAnsi" w:hAnsi="Book Antiqua" w:cs="Times New Roman"/>
          <w:sz w:val="24"/>
          <w:szCs w:val="24"/>
        </w:rPr>
        <w:t>, the majority occurred i</w:t>
      </w:r>
      <w:r w:rsidR="001223FF" w:rsidRPr="004C078C">
        <w:rPr>
          <w:rFonts w:ascii="Book Antiqua" w:eastAsiaTheme="minorHAnsi" w:hAnsi="Book Antiqua" w:cs="Times New Roman"/>
          <w:sz w:val="24"/>
          <w:szCs w:val="24"/>
        </w:rPr>
        <w:t>n patients with diffuse</w:t>
      </w:r>
      <w:r w:rsidR="006B247E" w:rsidRPr="004C078C">
        <w:rPr>
          <w:rFonts w:ascii="Book Antiqua" w:eastAsiaTheme="minorHAnsi" w:hAnsi="Book Antiqua" w:cs="Times New Roman"/>
          <w:sz w:val="24"/>
          <w:szCs w:val="24"/>
        </w:rPr>
        <w:t>,</w:t>
      </w:r>
      <w:r w:rsidR="001223FF" w:rsidRPr="004C078C">
        <w:rPr>
          <w:rFonts w:ascii="Book Antiqua" w:eastAsiaTheme="minorHAnsi" w:hAnsi="Book Antiqua" w:cs="Times New Roman"/>
          <w:sz w:val="24"/>
          <w:szCs w:val="24"/>
        </w:rPr>
        <w:t xml:space="preserve"> large</w:t>
      </w:r>
      <w:r w:rsidR="006B247E" w:rsidRPr="004C078C">
        <w:rPr>
          <w:rFonts w:ascii="Book Antiqua" w:eastAsiaTheme="minorHAnsi" w:hAnsi="Book Antiqua" w:cs="Times New Roman"/>
          <w:sz w:val="24"/>
          <w:szCs w:val="24"/>
        </w:rPr>
        <w:t>,</w:t>
      </w:r>
      <w:r w:rsidR="001223FF" w:rsidRPr="004C078C">
        <w:rPr>
          <w:rFonts w:ascii="Book Antiqua" w:eastAsiaTheme="minorHAnsi" w:hAnsi="Book Antiqua" w:cs="Times New Roman"/>
          <w:sz w:val="24"/>
          <w:szCs w:val="24"/>
        </w:rPr>
        <w:t xml:space="preserve"> B-</w:t>
      </w:r>
      <w:r w:rsidR="00F81AD0" w:rsidRPr="004C078C">
        <w:rPr>
          <w:rFonts w:ascii="Book Antiqua" w:eastAsiaTheme="minorHAnsi" w:hAnsi="Book Antiqua" w:cs="Times New Roman"/>
          <w:sz w:val="24"/>
          <w:szCs w:val="24"/>
        </w:rPr>
        <w:t xml:space="preserve">cell lymphoma (DLBCL), and there was no </w:t>
      </w:r>
      <w:r w:rsidR="006B247E" w:rsidRPr="004C078C">
        <w:rPr>
          <w:rFonts w:ascii="Book Antiqua" w:eastAsiaTheme="minorHAnsi" w:hAnsi="Book Antiqua" w:cs="Times New Roman"/>
          <w:sz w:val="24"/>
          <w:szCs w:val="24"/>
        </w:rPr>
        <w:t>patient</w:t>
      </w:r>
      <w:r w:rsidR="00576828" w:rsidRPr="004C078C">
        <w:rPr>
          <w:rFonts w:ascii="Book Antiqua" w:eastAsiaTheme="minorHAnsi" w:hAnsi="Book Antiqua" w:cs="Times New Roman"/>
          <w:sz w:val="24"/>
          <w:szCs w:val="24"/>
        </w:rPr>
        <w:t xml:space="preserve"> with</w:t>
      </w:r>
      <w:r w:rsidR="00F81AD0" w:rsidRPr="004C078C">
        <w:rPr>
          <w:rFonts w:ascii="Book Antiqua" w:eastAsiaTheme="minorHAnsi" w:hAnsi="Book Antiqua" w:cs="Times New Roman"/>
          <w:sz w:val="24"/>
          <w:szCs w:val="24"/>
        </w:rPr>
        <w:t xml:space="preserve"> NK/T</w:t>
      </w:r>
      <w:r w:rsidR="00494ACE" w:rsidRPr="004C078C">
        <w:rPr>
          <w:rFonts w:ascii="Book Antiqua" w:eastAsiaTheme="minorHAnsi" w:hAnsi="Book Antiqua" w:cs="Times New Roman"/>
          <w:sz w:val="24"/>
          <w:szCs w:val="24"/>
        </w:rPr>
        <w:t>-</w:t>
      </w:r>
      <w:r w:rsidR="00F81AD0" w:rsidRPr="004C078C">
        <w:rPr>
          <w:rFonts w:ascii="Book Antiqua" w:eastAsiaTheme="minorHAnsi" w:hAnsi="Book Antiqua" w:cs="Times New Roman"/>
          <w:sz w:val="24"/>
          <w:szCs w:val="24"/>
        </w:rPr>
        <w:t xml:space="preserve">cell lymphoma. </w:t>
      </w:r>
      <w:r w:rsidR="009C72EF" w:rsidRPr="004C078C">
        <w:rPr>
          <w:rFonts w:ascii="Book Antiqua" w:eastAsiaTheme="minorHAnsi" w:hAnsi="Book Antiqua" w:cs="Times New Roman"/>
          <w:sz w:val="24"/>
          <w:szCs w:val="24"/>
        </w:rPr>
        <w:t>I</w:t>
      </w:r>
      <w:r w:rsidR="007A44E1" w:rsidRPr="004C078C">
        <w:rPr>
          <w:rFonts w:ascii="Book Antiqua" w:eastAsiaTheme="minorHAnsi" w:hAnsi="Book Antiqua" w:cs="Times New Roman"/>
          <w:sz w:val="24"/>
          <w:szCs w:val="24"/>
        </w:rPr>
        <w:t xml:space="preserve">n our </w:t>
      </w:r>
      <w:r w:rsidR="00576828" w:rsidRPr="004C078C">
        <w:rPr>
          <w:rFonts w:ascii="Book Antiqua" w:eastAsiaTheme="minorHAnsi" w:hAnsi="Book Antiqua" w:cs="Times New Roman"/>
          <w:sz w:val="24"/>
          <w:szCs w:val="24"/>
        </w:rPr>
        <w:t>hospital</w:t>
      </w:r>
      <w:r w:rsidR="007A44E1" w:rsidRPr="004C078C">
        <w:rPr>
          <w:rFonts w:ascii="Book Antiqua" w:eastAsiaTheme="minorHAnsi" w:hAnsi="Book Antiqua" w:cs="Times New Roman"/>
          <w:sz w:val="24"/>
          <w:szCs w:val="24"/>
        </w:rPr>
        <w:t xml:space="preserve">, a tertiary cancer center, we recently encountered a </w:t>
      </w:r>
      <w:r w:rsidR="00576828" w:rsidRPr="004C078C">
        <w:rPr>
          <w:rFonts w:ascii="Book Antiqua" w:eastAsiaTheme="minorHAnsi" w:hAnsi="Book Antiqua" w:cs="Times New Roman"/>
          <w:sz w:val="24"/>
          <w:szCs w:val="24"/>
        </w:rPr>
        <w:t>patient</w:t>
      </w:r>
      <w:r w:rsidR="007A44E1" w:rsidRPr="004C078C">
        <w:rPr>
          <w:rFonts w:ascii="Book Antiqua" w:eastAsiaTheme="minorHAnsi" w:hAnsi="Book Antiqua" w:cs="Times New Roman"/>
          <w:sz w:val="24"/>
          <w:szCs w:val="24"/>
        </w:rPr>
        <w:t xml:space="preserve"> with GSF </w:t>
      </w:r>
      <w:r w:rsidR="009C72EF" w:rsidRPr="004C078C">
        <w:rPr>
          <w:rFonts w:ascii="Book Antiqua" w:eastAsiaTheme="minorHAnsi" w:hAnsi="Book Antiqua" w:cs="Times New Roman"/>
          <w:sz w:val="24"/>
          <w:szCs w:val="24"/>
        </w:rPr>
        <w:t>developed in NK/T</w:t>
      </w:r>
      <w:r w:rsidR="005F7283" w:rsidRPr="004C078C">
        <w:rPr>
          <w:rFonts w:ascii="Book Antiqua" w:eastAsiaTheme="minorHAnsi" w:hAnsi="Book Antiqua" w:cs="Times New Roman"/>
          <w:sz w:val="24"/>
          <w:szCs w:val="24"/>
        </w:rPr>
        <w:t>-</w:t>
      </w:r>
      <w:r w:rsidR="009C72EF" w:rsidRPr="004C078C">
        <w:rPr>
          <w:rFonts w:ascii="Book Antiqua" w:eastAsiaTheme="minorHAnsi" w:hAnsi="Book Antiqua" w:cs="Times New Roman"/>
          <w:sz w:val="24"/>
          <w:szCs w:val="24"/>
        </w:rPr>
        <w:t>cell lymphoma</w:t>
      </w:r>
      <w:r w:rsidR="001223FF" w:rsidRPr="004C078C">
        <w:rPr>
          <w:rFonts w:ascii="Book Antiqua" w:eastAsiaTheme="minorHAnsi" w:hAnsi="Book Antiqua" w:cs="Times New Roman"/>
          <w:sz w:val="24"/>
          <w:szCs w:val="24"/>
        </w:rPr>
        <w:t xml:space="preserve">. </w:t>
      </w:r>
      <w:r w:rsidR="002B1B10" w:rsidRPr="004C078C">
        <w:rPr>
          <w:rFonts w:ascii="Book Antiqua" w:eastAsiaTheme="minorHAnsi" w:hAnsi="Book Antiqua" w:cs="Times New Roman"/>
          <w:sz w:val="24"/>
          <w:szCs w:val="24"/>
        </w:rPr>
        <w:t>A m</w:t>
      </w:r>
      <w:r w:rsidR="001223FF" w:rsidRPr="004C078C">
        <w:rPr>
          <w:rFonts w:ascii="Book Antiqua" w:eastAsiaTheme="minorHAnsi" w:hAnsi="Book Antiqua" w:cs="Times New Roman"/>
          <w:sz w:val="24"/>
          <w:szCs w:val="24"/>
        </w:rPr>
        <w:t xml:space="preserve">ultidisciplinary team was organized in our </w:t>
      </w:r>
      <w:r w:rsidR="002B1B10" w:rsidRPr="004C078C">
        <w:rPr>
          <w:rFonts w:ascii="Book Antiqua" w:eastAsiaTheme="minorHAnsi" w:hAnsi="Book Antiqua" w:cs="Times New Roman"/>
          <w:sz w:val="24"/>
          <w:szCs w:val="24"/>
        </w:rPr>
        <w:t>hospital</w:t>
      </w:r>
      <w:r w:rsidR="001223FF" w:rsidRPr="004C078C">
        <w:rPr>
          <w:rFonts w:ascii="Book Antiqua" w:eastAsiaTheme="minorHAnsi" w:hAnsi="Book Antiqua" w:cs="Times New Roman"/>
          <w:sz w:val="24"/>
          <w:szCs w:val="24"/>
        </w:rPr>
        <w:t xml:space="preserve"> for </w:t>
      </w:r>
      <w:r w:rsidR="000E5B67" w:rsidRPr="004C078C">
        <w:rPr>
          <w:rFonts w:ascii="Book Antiqua" w:eastAsiaTheme="minorHAnsi" w:hAnsi="Book Antiqua" w:cs="Times New Roman"/>
          <w:sz w:val="24"/>
          <w:szCs w:val="24"/>
        </w:rPr>
        <w:t xml:space="preserve">management of </w:t>
      </w:r>
      <w:r w:rsidR="001223FF" w:rsidRPr="004C078C">
        <w:rPr>
          <w:rFonts w:ascii="Book Antiqua" w:eastAsiaTheme="minorHAnsi" w:hAnsi="Book Antiqua" w:cs="Times New Roman"/>
          <w:sz w:val="24"/>
          <w:szCs w:val="24"/>
        </w:rPr>
        <w:t>this p</w:t>
      </w:r>
      <w:r w:rsidR="005F7283" w:rsidRPr="004C078C">
        <w:rPr>
          <w:rFonts w:ascii="Book Antiqua" w:eastAsiaTheme="minorHAnsi" w:hAnsi="Book Antiqua" w:cs="Times New Roman"/>
          <w:sz w:val="24"/>
          <w:szCs w:val="24"/>
        </w:rPr>
        <w:t>a</w:t>
      </w:r>
      <w:r w:rsidR="001223FF" w:rsidRPr="004C078C">
        <w:rPr>
          <w:rFonts w:ascii="Book Antiqua" w:eastAsiaTheme="minorHAnsi" w:hAnsi="Book Antiqua" w:cs="Times New Roman"/>
          <w:sz w:val="24"/>
          <w:szCs w:val="24"/>
        </w:rPr>
        <w:t xml:space="preserve">tient. </w:t>
      </w:r>
      <w:r w:rsidR="000E5B67" w:rsidRPr="004C078C">
        <w:rPr>
          <w:rFonts w:ascii="Book Antiqua" w:eastAsiaTheme="minorHAnsi" w:hAnsi="Book Antiqua" w:cs="Times New Roman"/>
          <w:sz w:val="24"/>
          <w:szCs w:val="24"/>
        </w:rPr>
        <w:t xml:space="preserve">Our team performed </w:t>
      </w:r>
      <w:r w:rsidR="002B1B10" w:rsidRPr="004C078C">
        <w:rPr>
          <w:rFonts w:ascii="Book Antiqua" w:eastAsiaTheme="minorHAnsi" w:hAnsi="Book Antiqua" w:cs="Times New Roman"/>
          <w:sz w:val="24"/>
          <w:szCs w:val="24"/>
        </w:rPr>
        <w:t xml:space="preserve">an </w:t>
      </w:r>
      <w:r w:rsidR="000E5B67" w:rsidRPr="004C078C">
        <w:rPr>
          <w:rFonts w:ascii="Book Antiqua" w:eastAsiaTheme="minorHAnsi" w:hAnsi="Book Antiqua" w:cs="Times New Roman"/>
          <w:sz w:val="24"/>
          <w:szCs w:val="24"/>
        </w:rPr>
        <w:t>extensive literature search, however</w:t>
      </w:r>
      <w:r w:rsidR="002B1B10" w:rsidRPr="004C078C">
        <w:rPr>
          <w:rFonts w:ascii="Book Antiqua" w:eastAsiaTheme="minorHAnsi" w:hAnsi="Book Antiqua" w:cs="Times New Roman"/>
          <w:sz w:val="24"/>
          <w:szCs w:val="24"/>
        </w:rPr>
        <w:t>,</w:t>
      </w:r>
      <w:r w:rsidR="000E5B67" w:rsidRPr="004C078C">
        <w:rPr>
          <w:rFonts w:ascii="Book Antiqua" w:eastAsiaTheme="minorHAnsi" w:hAnsi="Book Antiqua" w:cs="Times New Roman"/>
          <w:sz w:val="24"/>
          <w:szCs w:val="24"/>
        </w:rPr>
        <w:t xml:space="preserve"> </w:t>
      </w:r>
      <w:r w:rsidR="009C72EF" w:rsidRPr="004C078C">
        <w:rPr>
          <w:rFonts w:ascii="Book Antiqua" w:eastAsiaTheme="minorHAnsi" w:hAnsi="Book Antiqua" w:cs="Times New Roman"/>
          <w:color w:val="000000"/>
          <w:sz w:val="24"/>
          <w:szCs w:val="24"/>
        </w:rPr>
        <w:t xml:space="preserve">the characteristics of </w:t>
      </w:r>
      <w:r w:rsidR="00F47767" w:rsidRPr="004C078C">
        <w:rPr>
          <w:rFonts w:ascii="Book Antiqua" w:eastAsiaTheme="minorHAnsi" w:hAnsi="Book Antiqua" w:cs="Times New Roman"/>
          <w:color w:val="000000"/>
          <w:sz w:val="24"/>
          <w:szCs w:val="24"/>
        </w:rPr>
        <w:t>GSF</w:t>
      </w:r>
      <w:r w:rsidR="009C72EF" w:rsidRPr="004C078C">
        <w:rPr>
          <w:rFonts w:ascii="Book Antiqua" w:eastAsiaTheme="minorHAnsi" w:hAnsi="Book Antiqua" w:cs="Times New Roman"/>
          <w:color w:val="000000"/>
          <w:sz w:val="24"/>
          <w:szCs w:val="24"/>
        </w:rPr>
        <w:t xml:space="preserve"> occurr</w:t>
      </w:r>
      <w:r w:rsidR="002B1B10" w:rsidRPr="004C078C">
        <w:rPr>
          <w:rFonts w:ascii="Book Antiqua" w:eastAsiaTheme="minorHAnsi" w:hAnsi="Book Antiqua" w:cs="Times New Roman"/>
          <w:color w:val="000000"/>
          <w:sz w:val="24"/>
          <w:szCs w:val="24"/>
        </w:rPr>
        <w:t>ing</w:t>
      </w:r>
      <w:r w:rsidR="009C72EF" w:rsidRPr="004C078C">
        <w:rPr>
          <w:rFonts w:ascii="Book Antiqua" w:eastAsiaTheme="minorHAnsi" w:hAnsi="Book Antiqua" w:cs="Times New Roman"/>
          <w:color w:val="000000"/>
          <w:sz w:val="24"/>
          <w:szCs w:val="24"/>
        </w:rPr>
        <w:t xml:space="preserve"> in lymphoma patients </w:t>
      </w:r>
      <w:r w:rsidR="002B1B10" w:rsidRPr="004C078C">
        <w:rPr>
          <w:rFonts w:ascii="Book Antiqua" w:eastAsiaTheme="minorHAnsi" w:hAnsi="Book Antiqua" w:cs="Times New Roman"/>
          <w:color w:val="000000"/>
          <w:sz w:val="24"/>
          <w:szCs w:val="24"/>
        </w:rPr>
        <w:t>have</w:t>
      </w:r>
      <w:r w:rsidR="009C72EF" w:rsidRPr="004C078C">
        <w:rPr>
          <w:rFonts w:ascii="Book Antiqua" w:eastAsiaTheme="minorHAnsi" w:hAnsi="Book Antiqua" w:cs="Times New Roman"/>
          <w:color w:val="000000"/>
          <w:sz w:val="24"/>
          <w:szCs w:val="24"/>
        </w:rPr>
        <w:t xml:space="preserve"> not </w:t>
      </w:r>
      <w:r w:rsidR="002B1B10" w:rsidRPr="004C078C">
        <w:rPr>
          <w:rFonts w:ascii="Book Antiqua" w:eastAsiaTheme="minorHAnsi" w:hAnsi="Book Antiqua" w:cs="Times New Roman"/>
          <w:color w:val="000000"/>
          <w:sz w:val="24"/>
          <w:szCs w:val="24"/>
        </w:rPr>
        <w:t>been thoroughly</w:t>
      </w:r>
      <w:r w:rsidR="009C72EF" w:rsidRPr="004C078C">
        <w:rPr>
          <w:rFonts w:ascii="Book Antiqua" w:eastAsiaTheme="minorHAnsi" w:hAnsi="Book Antiqua" w:cs="Times New Roman"/>
          <w:color w:val="000000"/>
          <w:sz w:val="24"/>
          <w:szCs w:val="24"/>
        </w:rPr>
        <w:t xml:space="preserve"> </w:t>
      </w:r>
      <w:r w:rsidR="002B1B10" w:rsidRPr="004C078C">
        <w:rPr>
          <w:rFonts w:ascii="Book Antiqua" w:eastAsiaTheme="minorHAnsi" w:hAnsi="Book Antiqua" w:cs="Times New Roman"/>
          <w:color w:val="000000"/>
          <w:sz w:val="24"/>
          <w:szCs w:val="24"/>
        </w:rPr>
        <w:t>investigat</w:t>
      </w:r>
      <w:r w:rsidR="009C72EF" w:rsidRPr="004C078C">
        <w:rPr>
          <w:rFonts w:ascii="Book Antiqua" w:eastAsiaTheme="minorHAnsi" w:hAnsi="Book Antiqua" w:cs="Times New Roman"/>
          <w:color w:val="000000"/>
          <w:sz w:val="24"/>
          <w:szCs w:val="24"/>
        </w:rPr>
        <w:t>ed</w:t>
      </w:r>
      <w:r w:rsidR="001223FF" w:rsidRPr="004C078C">
        <w:rPr>
          <w:rFonts w:ascii="Book Antiqua" w:eastAsiaTheme="minorHAnsi" w:hAnsi="Book Antiqua" w:cs="Times New Roman"/>
          <w:color w:val="000000"/>
          <w:sz w:val="24"/>
          <w:szCs w:val="24"/>
        </w:rPr>
        <w:t xml:space="preserve"> due to its extreme rarity</w:t>
      </w:r>
      <w:r w:rsidR="009C72EF" w:rsidRPr="004C078C">
        <w:rPr>
          <w:rFonts w:ascii="Book Antiqua" w:eastAsiaTheme="minorHAnsi" w:hAnsi="Book Antiqua" w:cs="Times New Roman"/>
          <w:color w:val="000000"/>
          <w:sz w:val="24"/>
          <w:szCs w:val="24"/>
        </w:rPr>
        <w:t xml:space="preserve">. </w:t>
      </w:r>
      <w:r w:rsidR="000E5B67" w:rsidRPr="004C078C">
        <w:rPr>
          <w:rFonts w:ascii="Book Antiqua" w:eastAsiaTheme="minorHAnsi" w:hAnsi="Book Antiqua" w:cs="Times New Roman"/>
          <w:color w:val="000000"/>
          <w:sz w:val="24"/>
          <w:szCs w:val="24"/>
        </w:rPr>
        <w:t>In contrast</w:t>
      </w:r>
      <w:r w:rsidR="009C72EF" w:rsidRPr="004C078C">
        <w:rPr>
          <w:rFonts w:ascii="Book Antiqua" w:eastAsiaTheme="minorHAnsi" w:hAnsi="Book Antiqua" w:cs="Times New Roman"/>
          <w:color w:val="000000"/>
          <w:sz w:val="24"/>
          <w:szCs w:val="24"/>
        </w:rPr>
        <w:t xml:space="preserve">, the </w:t>
      </w:r>
      <w:r w:rsidR="004E574B" w:rsidRPr="004C078C">
        <w:rPr>
          <w:rFonts w:ascii="Book Antiqua" w:eastAsiaTheme="minorHAnsi" w:hAnsi="Book Antiqua" w:cs="Times New Roman"/>
          <w:color w:val="000000"/>
          <w:sz w:val="24"/>
          <w:szCs w:val="24"/>
        </w:rPr>
        <w:t xml:space="preserve">number of </w:t>
      </w:r>
      <w:r w:rsidR="009C72EF" w:rsidRPr="004C078C">
        <w:rPr>
          <w:rFonts w:ascii="Book Antiqua" w:eastAsiaTheme="minorHAnsi" w:hAnsi="Book Antiqua" w:cs="Times New Roman"/>
          <w:color w:val="000000"/>
          <w:sz w:val="24"/>
          <w:szCs w:val="24"/>
        </w:rPr>
        <w:t xml:space="preserve">case reports </w:t>
      </w:r>
      <w:r w:rsidR="002B1B10" w:rsidRPr="004C078C">
        <w:rPr>
          <w:rFonts w:ascii="Book Antiqua" w:eastAsiaTheme="minorHAnsi" w:hAnsi="Book Antiqua" w:cs="Times New Roman"/>
          <w:color w:val="000000"/>
          <w:sz w:val="24"/>
          <w:szCs w:val="24"/>
        </w:rPr>
        <w:t>regarding</w:t>
      </w:r>
      <w:r w:rsidR="009C72EF" w:rsidRPr="004C078C">
        <w:rPr>
          <w:rFonts w:ascii="Book Antiqua" w:eastAsiaTheme="minorHAnsi" w:hAnsi="Book Antiqua" w:cs="Times New Roman"/>
          <w:color w:val="000000"/>
          <w:sz w:val="24"/>
          <w:szCs w:val="24"/>
        </w:rPr>
        <w:t xml:space="preserve"> these </w:t>
      </w:r>
      <w:r w:rsidR="002B1B10" w:rsidRPr="004C078C">
        <w:rPr>
          <w:rFonts w:ascii="Book Antiqua" w:eastAsiaTheme="minorHAnsi" w:hAnsi="Book Antiqua" w:cs="Times New Roman"/>
          <w:color w:val="000000"/>
          <w:sz w:val="24"/>
          <w:szCs w:val="24"/>
        </w:rPr>
        <w:t>patient</w:t>
      </w:r>
      <w:r w:rsidR="009C72EF" w:rsidRPr="004C078C">
        <w:rPr>
          <w:rFonts w:ascii="Book Antiqua" w:eastAsiaTheme="minorHAnsi" w:hAnsi="Book Antiqua" w:cs="Times New Roman"/>
          <w:color w:val="000000"/>
          <w:sz w:val="24"/>
          <w:szCs w:val="24"/>
        </w:rPr>
        <w:t xml:space="preserve">s </w:t>
      </w:r>
      <w:r w:rsidR="004E574B" w:rsidRPr="004C078C">
        <w:rPr>
          <w:rFonts w:ascii="Book Antiqua" w:eastAsiaTheme="minorHAnsi" w:hAnsi="Book Antiqua" w:cs="Times New Roman"/>
          <w:color w:val="000000"/>
          <w:sz w:val="24"/>
          <w:szCs w:val="24"/>
        </w:rPr>
        <w:t>has been</w:t>
      </w:r>
      <w:r w:rsidR="009C72EF" w:rsidRPr="004C078C">
        <w:rPr>
          <w:rFonts w:ascii="Book Antiqua" w:eastAsiaTheme="minorHAnsi" w:hAnsi="Book Antiqua" w:cs="Times New Roman"/>
          <w:color w:val="000000"/>
          <w:sz w:val="24"/>
          <w:szCs w:val="24"/>
        </w:rPr>
        <w:t xml:space="preserve"> increasing in the last 10 years</w:t>
      </w:r>
      <w:r w:rsidR="008264F0" w:rsidRPr="004C078C">
        <w:rPr>
          <w:rFonts w:ascii="Book Antiqua" w:eastAsiaTheme="minorHAnsi" w:hAnsi="Book Antiqua" w:cs="Times New Roman"/>
          <w:color w:val="131413"/>
          <w:kern w:val="0"/>
          <w:sz w:val="24"/>
          <w:szCs w:val="24"/>
        </w:rPr>
        <w:fldChar w:fldCharType="begin">
          <w:fldData xml:space="preserve">PEVuZE5vdGU+PENpdGU+PEF1dGhvcj5CdWJlbmlrPC9BdXRob3I+PFllYXI+MTk4MzwvWWVhcj48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ci0xPjwvYWx0LXBlcmlvZGljYWw+PHBhZ2VzPjQ3OC04MTwvcGFnZXM+PHZvbHVtZT4xMzwvdm9s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YWJici0xPjwvYWx0LXBlcmlvZGljYWw+PHBhZ2VzPjU4Ny05PC9wYWdlcz48dm9sdW1lPjQyPC92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YWx0LXBlcmlvZGljYWw+PHBhZ2VzPjU4Ny05PC9wYWdlcz48dm9sdW1lPjQyPC92b2x1bWU+PG51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</w:fldData>
        </w:fldChar>
      </w:r>
      <w:r w:rsidR="008E5D0C" w:rsidRPr="004C078C">
        <w:rPr>
          <w:rFonts w:ascii="Book Antiqua" w:eastAsiaTheme="minorHAnsi" w:hAnsi="Book Antiqua" w:cs="Times New Roman"/>
          <w:color w:val="131413"/>
          <w:kern w:val="0"/>
          <w:sz w:val="24"/>
          <w:szCs w:val="24"/>
        </w:rPr>
        <w:instrText xml:space="preserve"> ADDIN EN.CITE </w:instrText>
      </w:r>
      <w:r w:rsidR="008E5D0C" w:rsidRPr="006246F5">
        <w:rPr>
          <w:rFonts w:ascii="Book Antiqua" w:eastAsiaTheme="minorHAnsi" w:hAnsi="Book Antiqua" w:cs="Times New Roman"/>
          <w:color w:val="131413"/>
          <w:kern w:val="0"/>
          <w:sz w:val="24"/>
          <w:szCs w:val="24"/>
        </w:rPr>
        <w:fldChar w:fldCharType="begin">
          <w:fldData xml:space="preserve">PEVuZE5vdGU+PENpdGU+PEF1dGhvcj5CdWJlbmlrPC9BdXRob3I+PFllYXI+MTk4MzwvWWVhcj48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YWx0LXBlcmlvZGljYWw+PHBhZ2VzPjU4Ny05PC9wYWdlcz48dm9sdW1lPjQyPC92b2x1bWU+PG51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</w:fldData>
        </w:fldChar>
      </w:r>
      <w:r w:rsidR="008E5D0C" w:rsidRPr="004C078C">
        <w:rPr>
          <w:rFonts w:ascii="Book Antiqua" w:eastAsiaTheme="minorHAnsi" w:hAnsi="Book Antiqua" w:cs="Times New Roman"/>
          <w:color w:val="131413"/>
          <w:kern w:val="0"/>
          <w:sz w:val="24"/>
          <w:szCs w:val="24"/>
        </w:rPr>
        <w:instrText xml:space="preserve"> ADDIN EN.CITE.DATA </w:instrText>
      </w:r>
      <w:r w:rsidR="008E5D0C" w:rsidRPr="006246F5">
        <w:rPr>
          <w:rFonts w:ascii="Book Antiqua" w:eastAsiaTheme="minorHAnsi" w:hAnsi="Book Antiqua" w:cs="Times New Roman"/>
          <w:color w:val="131413"/>
          <w:kern w:val="0"/>
          <w:sz w:val="24"/>
          <w:szCs w:val="24"/>
        </w:rPr>
      </w:r>
      <w:r w:rsidR="008E5D0C" w:rsidRPr="006246F5">
        <w:rPr>
          <w:rFonts w:ascii="Book Antiqua" w:eastAsiaTheme="minorHAnsi" w:hAnsi="Book Antiqua" w:cs="Times New Roman"/>
          <w:color w:val="131413"/>
          <w:kern w:val="0"/>
          <w:sz w:val="24"/>
          <w:szCs w:val="24"/>
        </w:rPr>
        <w:fldChar w:fldCharType="end"/>
      </w:r>
      <w:r w:rsidR="008264F0" w:rsidRPr="004C078C">
        <w:rPr>
          <w:rFonts w:ascii="Book Antiqua" w:eastAsiaTheme="minorHAnsi" w:hAnsi="Book Antiqua" w:cs="Times New Roman"/>
          <w:color w:val="131413"/>
          <w:kern w:val="0"/>
          <w:sz w:val="24"/>
          <w:szCs w:val="24"/>
        </w:rPr>
      </w:r>
      <w:r w:rsidR="008264F0" w:rsidRPr="004C078C">
        <w:rPr>
          <w:rFonts w:ascii="Book Antiqua" w:eastAsiaTheme="minorHAnsi" w:hAnsi="Book Antiqua" w:cs="Times New Roman"/>
          <w:color w:val="131413"/>
          <w:kern w:val="0"/>
          <w:sz w:val="24"/>
          <w:szCs w:val="24"/>
        </w:rPr>
        <w:fldChar w:fldCharType="separate"/>
      </w:r>
      <w:r w:rsidR="008F1816" w:rsidRPr="004C078C">
        <w:rPr>
          <w:rFonts w:ascii="Book Antiqua" w:eastAsiaTheme="minorHAnsi" w:hAnsi="Book Antiqua" w:cs="Times New Roman"/>
          <w:noProof/>
          <w:color w:val="131413"/>
          <w:kern w:val="0"/>
          <w:sz w:val="24"/>
          <w:szCs w:val="24"/>
          <w:vertAlign w:val="superscript"/>
        </w:rPr>
        <w:t>[1-24]</w:t>
      </w:r>
      <w:r w:rsidR="008264F0" w:rsidRPr="004C078C">
        <w:rPr>
          <w:rFonts w:ascii="Book Antiqua" w:eastAsiaTheme="minorHAnsi" w:hAnsi="Book Antiqua" w:cs="Times New Roman"/>
          <w:color w:val="131413"/>
          <w:kern w:val="0"/>
          <w:sz w:val="24"/>
          <w:szCs w:val="24"/>
        </w:rPr>
        <w:fldChar w:fldCharType="end"/>
      </w:r>
      <w:r w:rsidR="008264F0" w:rsidRPr="004C078C">
        <w:rPr>
          <w:rFonts w:ascii="Book Antiqua" w:eastAsiaTheme="minorHAnsi" w:hAnsi="Book Antiqua" w:cs="Times New Roman"/>
          <w:sz w:val="24"/>
          <w:szCs w:val="24"/>
        </w:rPr>
        <w:t xml:space="preserve"> </w:t>
      </w:r>
      <w:r w:rsidR="00202CEB" w:rsidRPr="004C078C">
        <w:rPr>
          <w:rFonts w:ascii="Book Antiqua" w:eastAsiaTheme="minorHAnsi" w:hAnsi="Book Antiqua" w:cs="Times New Roman"/>
          <w:color w:val="131413"/>
          <w:kern w:val="0"/>
          <w:sz w:val="24"/>
          <w:szCs w:val="24"/>
        </w:rPr>
        <w:t>.</w:t>
      </w:r>
      <w:r w:rsidR="009C72EF" w:rsidRPr="004C078C">
        <w:rPr>
          <w:rFonts w:ascii="Book Antiqua" w:eastAsiaTheme="minorHAnsi" w:hAnsi="Book Antiqua" w:cs="Times New Roman"/>
          <w:color w:val="000000"/>
          <w:sz w:val="24"/>
          <w:szCs w:val="24"/>
        </w:rPr>
        <w:t xml:space="preserve"> Despite the increasing number of these </w:t>
      </w:r>
      <w:r w:rsidR="008D2523" w:rsidRPr="004C078C">
        <w:rPr>
          <w:rFonts w:ascii="Book Antiqua" w:eastAsiaTheme="minorHAnsi" w:hAnsi="Book Antiqua" w:cs="Times New Roman"/>
          <w:color w:val="000000"/>
          <w:sz w:val="24"/>
          <w:szCs w:val="24"/>
        </w:rPr>
        <w:t>patient</w:t>
      </w:r>
      <w:r w:rsidR="009C72EF" w:rsidRPr="004C078C">
        <w:rPr>
          <w:rFonts w:ascii="Book Antiqua" w:eastAsiaTheme="minorHAnsi" w:hAnsi="Book Antiqua" w:cs="Times New Roman"/>
          <w:color w:val="000000"/>
          <w:sz w:val="24"/>
          <w:szCs w:val="24"/>
        </w:rPr>
        <w:t xml:space="preserve">s, there has been no systematic review to summarize the variable presentations of </w:t>
      </w:r>
      <w:r w:rsidR="00F47767" w:rsidRPr="004C078C">
        <w:rPr>
          <w:rFonts w:ascii="Book Antiqua" w:eastAsiaTheme="minorHAnsi" w:hAnsi="Book Antiqua" w:cs="Times New Roman"/>
          <w:color w:val="000000"/>
          <w:sz w:val="24"/>
          <w:szCs w:val="24"/>
        </w:rPr>
        <w:t>GSF</w:t>
      </w:r>
      <w:r w:rsidR="009C72EF" w:rsidRPr="004C078C">
        <w:rPr>
          <w:rFonts w:ascii="Book Antiqua" w:eastAsiaTheme="minorHAnsi" w:hAnsi="Book Antiqua" w:cs="Times New Roman"/>
          <w:color w:val="000000"/>
          <w:sz w:val="24"/>
          <w:szCs w:val="24"/>
        </w:rPr>
        <w:t xml:space="preserve"> occurr</w:t>
      </w:r>
      <w:r w:rsidR="008D2523" w:rsidRPr="004C078C">
        <w:rPr>
          <w:rFonts w:ascii="Book Antiqua" w:eastAsiaTheme="minorHAnsi" w:hAnsi="Book Antiqua" w:cs="Times New Roman"/>
          <w:color w:val="000000"/>
          <w:sz w:val="24"/>
          <w:szCs w:val="24"/>
        </w:rPr>
        <w:t>ing</w:t>
      </w:r>
      <w:r w:rsidR="009C72EF" w:rsidRPr="004C078C">
        <w:rPr>
          <w:rFonts w:ascii="Book Antiqua" w:eastAsiaTheme="minorHAnsi" w:hAnsi="Book Antiqua" w:cs="Times New Roman"/>
          <w:color w:val="000000"/>
          <w:sz w:val="24"/>
          <w:szCs w:val="24"/>
        </w:rPr>
        <w:t xml:space="preserve"> in lymphomas</w:t>
      </w:r>
      <w:r w:rsidR="004E574B" w:rsidRPr="004C078C">
        <w:rPr>
          <w:rFonts w:ascii="Book Antiqua" w:eastAsiaTheme="minorHAnsi" w:hAnsi="Book Antiqua" w:cs="Times New Roman"/>
          <w:color w:val="000000"/>
          <w:sz w:val="24"/>
          <w:szCs w:val="24"/>
        </w:rPr>
        <w:t xml:space="preserve">. </w:t>
      </w:r>
      <w:r w:rsidR="009C72EF" w:rsidRPr="004C078C">
        <w:rPr>
          <w:rFonts w:ascii="Book Antiqua" w:eastAsiaTheme="minorHAnsi" w:hAnsi="Book Antiqua" w:cs="Times New Roman"/>
          <w:color w:val="000000"/>
          <w:sz w:val="24"/>
          <w:szCs w:val="24"/>
        </w:rPr>
        <w:t xml:space="preserve">Therefore, we performed </w:t>
      </w:r>
      <w:r w:rsidR="00431C82" w:rsidRPr="004C078C">
        <w:rPr>
          <w:rFonts w:ascii="Book Antiqua" w:eastAsiaTheme="minorHAnsi" w:hAnsi="Book Antiqua" w:cs="Times New Roman"/>
          <w:color w:val="000000"/>
          <w:sz w:val="24"/>
          <w:szCs w:val="24"/>
        </w:rPr>
        <w:t>the current</w:t>
      </w:r>
      <w:r w:rsidR="008D2523" w:rsidRPr="004C078C">
        <w:rPr>
          <w:rFonts w:ascii="Book Antiqua" w:eastAsiaTheme="minorHAnsi" w:hAnsi="Book Antiqua" w:cs="Times New Roman"/>
          <w:color w:val="000000"/>
          <w:sz w:val="24"/>
          <w:szCs w:val="24"/>
        </w:rPr>
        <w:t>,</w:t>
      </w:r>
      <w:r w:rsidR="00431C82" w:rsidRPr="004C078C">
        <w:rPr>
          <w:rFonts w:ascii="Book Antiqua" w:eastAsiaTheme="minorHAnsi" w:hAnsi="Book Antiqua" w:cs="Times New Roman"/>
          <w:color w:val="000000"/>
          <w:sz w:val="24"/>
          <w:szCs w:val="24"/>
        </w:rPr>
        <w:t xml:space="preserve"> </w:t>
      </w:r>
      <w:r w:rsidR="009C72EF" w:rsidRPr="004C078C">
        <w:rPr>
          <w:rFonts w:ascii="Book Antiqua" w:eastAsiaTheme="minorHAnsi" w:hAnsi="Book Antiqua" w:cs="Times New Roman"/>
          <w:color w:val="000000"/>
          <w:sz w:val="24"/>
          <w:szCs w:val="24"/>
        </w:rPr>
        <w:t xml:space="preserve">systematic review with </w:t>
      </w:r>
      <w:r w:rsidR="004E574B" w:rsidRPr="004C078C">
        <w:rPr>
          <w:rFonts w:ascii="Book Antiqua" w:eastAsiaTheme="minorHAnsi" w:hAnsi="Book Antiqua" w:cs="Times New Roman"/>
          <w:color w:val="000000"/>
          <w:sz w:val="24"/>
          <w:szCs w:val="24"/>
        </w:rPr>
        <w:t xml:space="preserve">the addition of our single </w:t>
      </w:r>
      <w:r w:rsidR="008D2523" w:rsidRPr="004C078C">
        <w:rPr>
          <w:rFonts w:ascii="Book Antiqua" w:eastAsiaTheme="minorHAnsi" w:hAnsi="Book Antiqua" w:cs="Times New Roman"/>
          <w:color w:val="000000"/>
          <w:sz w:val="24"/>
          <w:szCs w:val="24"/>
        </w:rPr>
        <w:t>patient in order</w:t>
      </w:r>
      <w:r w:rsidR="004E574B" w:rsidRPr="004C078C">
        <w:rPr>
          <w:rFonts w:ascii="Book Antiqua" w:eastAsiaTheme="minorHAnsi" w:hAnsi="Book Antiqua" w:cs="Times New Roman"/>
          <w:color w:val="000000"/>
          <w:sz w:val="24"/>
          <w:szCs w:val="24"/>
        </w:rPr>
        <w:t xml:space="preserve"> to provide a perspective </w:t>
      </w:r>
      <w:r w:rsidR="008D2523" w:rsidRPr="004C078C">
        <w:rPr>
          <w:rFonts w:ascii="Book Antiqua" w:eastAsiaTheme="minorHAnsi" w:hAnsi="Book Antiqua" w:cs="Times New Roman"/>
          <w:color w:val="000000"/>
          <w:sz w:val="24"/>
          <w:szCs w:val="24"/>
        </w:rPr>
        <w:t>regarding</w:t>
      </w:r>
      <w:r w:rsidR="004E574B" w:rsidRPr="004C078C">
        <w:rPr>
          <w:rFonts w:ascii="Book Antiqua" w:eastAsiaTheme="minorHAnsi" w:hAnsi="Book Antiqua" w:cs="Times New Roman"/>
          <w:color w:val="000000"/>
          <w:sz w:val="24"/>
          <w:szCs w:val="24"/>
        </w:rPr>
        <w:t xml:space="preserve"> this rare disease entity.</w:t>
      </w:r>
      <w:r w:rsidR="00E032A8" w:rsidRPr="004C078C">
        <w:rPr>
          <w:rFonts w:ascii="Book Antiqua" w:eastAsiaTheme="minorHAnsi" w:hAnsi="Book Antiqua" w:cs="Times New Roman"/>
          <w:color w:val="000000"/>
          <w:sz w:val="24"/>
          <w:szCs w:val="24"/>
        </w:rPr>
        <w:t xml:space="preserve"> </w:t>
      </w:r>
      <w:r w:rsidR="004E574B" w:rsidRPr="004C078C">
        <w:rPr>
          <w:rFonts w:ascii="Book Antiqua" w:eastAsiaTheme="minorHAnsi" w:hAnsi="Book Antiqua" w:cs="Times New Roman"/>
          <w:color w:val="000000"/>
          <w:sz w:val="24"/>
          <w:szCs w:val="24"/>
        </w:rPr>
        <w:t xml:space="preserve"> </w:t>
      </w:r>
      <w:r w:rsidR="009C72EF" w:rsidRPr="004C078C">
        <w:rPr>
          <w:rFonts w:ascii="Book Antiqua" w:eastAsiaTheme="minorHAnsi" w:hAnsi="Book Antiqua" w:cs="Times New Roman"/>
          <w:color w:val="000000"/>
          <w:sz w:val="24"/>
          <w:szCs w:val="24"/>
        </w:rPr>
        <w:t xml:space="preserve"> </w:t>
      </w:r>
    </w:p>
    <w:p w14:paraId="7CCEE185" w14:textId="7BA4B7F5" w:rsidR="00B926AA" w:rsidRPr="004C078C" w:rsidRDefault="00B926AA" w:rsidP="004C078C">
      <w:pPr>
        <w:wordWrap/>
        <w:spacing w:after="0" w:line="360" w:lineRule="auto"/>
        <w:contextualSpacing/>
        <w:rPr>
          <w:rFonts w:ascii="Book Antiqua" w:eastAsiaTheme="minorHAnsi" w:hAnsi="Book Antiqua" w:cs="Times New Roman"/>
          <w:sz w:val="24"/>
          <w:szCs w:val="24"/>
        </w:rPr>
      </w:pPr>
    </w:p>
    <w:p w14:paraId="27AEB483" w14:textId="716D99C2" w:rsidR="00443131" w:rsidRPr="004C078C" w:rsidRDefault="001F0E62" w:rsidP="004C078C">
      <w:pPr>
        <w:wordWrap/>
        <w:spacing w:after="0" w:line="360" w:lineRule="auto"/>
        <w:contextualSpacing/>
        <w:rPr>
          <w:rFonts w:ascii="Book Antiqua" w:eastAsiaTheme="minorHAnsi" w:hAnsi="Book Antiqua" w:cs="Times New Roman"/>
          <w:b/>
          <w:color w:val="000000"/>
          <w:sz w:val="24"/>
          <w:szCs w:val="24"/>
        </w:rPr>
      </w:pPr>
      <w:r w:rsidRPr="004C078C">
        <w:rPr>
          <w:rFonts w:ascii="Book Antiqua" w:eastAsiaTheme="minorHAnsi" w:hAnsi="Book Antiqua" w:cs="Times New Roman"/>
          <w:b/>
          <w:color w:val="000000"/>
          <w:sz w:val="24"/>
          <w:szCs w:val="24"/>
        </w:rPr>
        <w:t xml:space="preserve">MATERIALS AND </w:t>
      </w:r>
      <w:r w:rsidR="00443131" w:rsidRPr="004C078C">
        <w:rPr>
          <w:rFonts w:ascii="Book Antiqua" w:eastAsiaTheme="minorHAnsi" w:hAnsi="Book Antiqua" w:cs="Times New Roman"/>
          <w:b/>
          <w:color w:val="000000"/>
          <w:sz w:val="24"/>
          <w:szCs w:val="24"/>
        </w:rPr>
        <w:t>METHODS</w:t>
      </w:r>
    </w:p>
    <w:p w14:paraId="744FDB15" w14:textId="77777777" w:rsidR="00443131" w:rsidRPr="004C078C" w:rsidRDefault="00443131" w:rsidP="004C078C">
      <w:pPr>
        <w:wordWrap/>
        <w:spacing w:after="0" w:line="360" w:lineRule="auto"/>
        <w:contextualSpacing/>
        <w:rPr>
          <w:rFonts w:ascii="Book Antiqua" w:eastAsiaTheme="minorHAnsi" w:hAnsi="Book Antiqua" w:cs="Times New Roman"/>
          <w:b/>
          <w:i/>
          <w:color w:val="000000"/>
          <w:sz w:val="24"/>
          <w:szCs w:val="24"/>
        </w:rPr>
      </w:pPr>
      <w:r w:rsidRPr="004C078C">
        <w:rPr>
          <w:rFonts w:ascii="Book Antiqua" w:eastAsiaTheme="minorHAnsi" w:hAnsi="Book Antiqua" w:cs="Times New Roman"/>
          <w:b/>
          <w:i/>
          <w:color w:val="000000"/>
          <w:sz w:val="24"/>
          <w:szCs w:val="24"/>
        </w:rPr>
        <w:t>Systematic literature search</w:t>
      </w:r>
    </w:p>
    <w:p w14:paraId="36949822" w14:textId="3008A91F" w:rsidR="00443131" w:rsidRPr="004C078C" w:rsidRDefault="00443131"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 xml:space="preserve">A computerized search of the MEDLINE database was conducted to find relevant studies published prior to February 10, 2017. Studies were eligible for inclusion if they described the clinicopathologic features, imaging findings, treatment, and outcome of the cases with regard to </w:t>
      </w:r>
      <w:r w:rsidR="00F47767" w:rsidRPr="004C078C">
        <w:rPr>
          <w:rFonts w:ascii="Book Antiqua" w:eastAsiaTheme="minorHAnsi" w:hAnsi="Book Antiqua" w:cs="Times New Roman"/>
          <w:color w:val="000000"/>
          <w:sz w:val="24"/>
          <w:szCs w:val="24"/>
        </w:rPr>
        <w:t>GSF</w:t>
      </w:r>
      <w:r w:rsidRPr="004C078C">
        <w:rPr>
          <w:rFonts w:ascii="Book Antiqua" w:eastAsiaTheme="minorHAnsi" w:hAnsi="Book Antiqua" w:cs="Times New Roman"/>
          <w:color w:val="000000"/>
          <w:sz w:val="24"/>
          <w:szCs w:val="24"/>
        </w:rPr>
        <w:t xml:space="preserve"> occurr</w:t>
      </w:r>
      <w:r w:rsidR="004A0E15" w:rsidRPr="004C078C">
        <w:rPr>
          <w:rFonts w:ascii="Book Antiqua" w:eastAsiaTheme="minorHAnsi" w:hAnsi="Book Antiqua" w:cs="Times New Roman"/>
          <w:color w:val="000000"/>
          <w:sz w:val="24"/>
          <w:szCs w:val="24"/>
        </w:rPr>
        <w:t>ing</w:t>
      </w:r>
      <w:r w:rsidRPr="004C078C">
        <w:rPr>
          <w:rFonts w:ascii="Book Antiqua" w:eastAsiaTheme="minorHAnsi" w:hAnsi="Book Antiqua" w:cs="Times New Roman"/>
          <w:color w:val="000000"/>
          <w:sz w:val="24"/>
          <w:szCs w:val="24"/>
        </w:rPr>
        <w:t xml:space="preserve"> in lymphoma. The following search terms were used: </w:t>
      </w:r>
      <w:r w:rsidR="002E3762" w:rsidRPr="004C078C">
        <w:rPr>
          <w:rFonts w:ascii="Book Antiqua" w:eastAsia="SimSun" w:hAnsi="Book Antiqua" w:cs="Times New Roman"/>
          <w:sz w:val="24"/>
          <w:szCs w:val="24"/>
          <w:lang w:eastAsia="zh-CN"/>
        </w:rPr>
        <w:t>GSF</w:t>
      </w:r>
      <w:r w:rsidRPr="004C078C">
        <w:rPr>
          <w:rFonts w:ascii="Book Antiqua" w:eastAsiaTheme="minorHAnsi" w:hAnsi="Book Antiqua" w:cs="Times New Roman"/>
          <w:sz w:val="24"/>
          <w:szCs w:val="24"/>
        </w:rPr>
        <w:t xml:space="preserve"> </w:t>
      </w:r>
      <w:r w:rsidR="006246F5" w:rsidRPr="004C078C">
        <w:rPr>
          <w:rFonts w:ascii="Book Antiqua" w:eastAsiaTheme="minorHAnsi" w:hAnsi="Book Antiqua" w:cs="Times New Roman"/>
          <w:sz w:val="24"/>
          <w:szCs w:val="24"/>
        </w:rPr>
        <w:t>and</w:t>
      </w:r>
      <w:r w:rsidRPr="004C078C">
        <w:rPr>
          <w:rFonts w:ascii="Book Antiqua" w:eastAsiaTheme="minorHAnsi" w:hAnsi="Book Antiqua" w:cs="Times New Roman"/>
          <w:sz w:val="24"/>
          <w:szCs w:val="24"/>
        </w:rPr>
        <w:t xml:space="preserve"> lymphoma. </w:t>
      </w:r>
      <w:r w:rsidRPr="004C078C">
        <w:rPr>
          <w:rFonts w:ascii="Book Antiqua" w:eastAsiaTheme="minorHAnsi" w:hAnsi="Book Antiqua" w:cs="Times New Roman"/>
          <w:color w:val="000000"/>
          <w:sz w:val="24"/>
          <w:szCs w:val="24"/>
        </w:rPr>
        <w:t xml:space="preserve">To expand the search, the bibliographies of articles that remained after the selection process were screened for other potentially suitable articles. </w:t>
      </w:r>
      <w:r w:rsidR="00FF187F" w:rsidRPr="004C078C">
        <w:rPr>
          <w:rFonts w:ascii="Book Antiqua" w:eastAsiaTheme="minorHAnsi" w:hAnsi="Book Antiqua" w:cs="Times New Roman"/>
          <w:color w:val="000000"/>
          <w:sz w:val="24"/>
          <w:szCs w:val="24"/>
        </w:rPr>
        <w:t xml:space="preserve">We did not limit the language of the articles. </w:t>
      </w:r>
    </w:p>
    <w:p w14:paraId="7D9D3294" w14:textId="77777777" w:rsidR="00443131" w:rsidRPr="004C078C" w:rsidRDefault="00443131" w:rsidP="004C078C">
      <w:pPr>
        <w:wordWrap/>
        <w:spacing w:after="0" w:line="360" w:lineRule="auto"/>
        <w:contextualSpacing/>
        <w:rPr>
          <w:rFonts w:ascii="Book Antiqua" w:eastAsiaTheme="minorHAnsi" w:hAnsi="Book Antiqua" w:cs="Times New Roman"/>
          <w:sz w:val="24"/>
          <w:szCs w:val="24"/>
        </w:rPr>
      </w:pPr>
    </w:p>
    <w:p w14:paraId="12AA5CFE" w14:textId="77777777" w:rsidR="00443131" w:rsidRPr="004C078C" w:rsidRDefault="00443131" w:rsidP="004C078C">
      <w:pPr>
        <w:wordWrap/>
        <w:spacing w:after="0" w:line="360" w:lineRule="auto"/>
        <w:contextualSpacing/>
        <w:rPr>
          <w:rFonts w:ascii="Book Antiqua" w:eastAsiaTheme="minorHAnsi" w:hAnsi="Book Antiqua" w:cs="Times New Roman"/>
          <w:b/>
          <w:i/>
          <w:color w:val="000000"/>
          <w:sz w:val="24"/>
          <w:szCs w:val="24"/>
        </w:rPr>
      </w:pPr>
      <w:r w:rsidRPr="004C078C">
        <w:rPr>
          <w:rFonts w:ascii="Book Antiqua" w:eastAsiaTheme="minorHAnsi" w:hAnsi="Book Antiqua" w:cs="Times New Roman"/>
          <w:b/>
          <w:i/>
          <w:color w:val="000000"/>
          <w:sz w:val="24"/>
          <w:szCs w:val="24"/>
        </w:rPr>
        <w:t xml:space="preserve">Institutional data search and case presentation </w:t>
      </w:r>
    </w:p>
    <w:p w14:paraId="2CBE2E41" w14:textId="03258670" w:rsidR="003E6E48" w:rsidRPr="004C078C" w:rsidRDefault="00443131"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 xml:space="preserve">Our institutional review board approved the search of </w:t>
      </w:r>
      <w:r w:rsidR="006B247E" w:rsidRPr="004C078C">
        <w:rPr>
          <w:rFonts w:ascii="Book Antiqua" w:eastAsiaTheme="minorHAnsi" w:hAnsi="Book Antiqua" w:cs="Times New Roman"/>
          <w:color w:val="000000"/>
          <w:sz w:val="24"/>
          <w:szCs w:val="24"/>
        </w:rPr>
        <w:t xml:space="preserve">the </w:t>
      </w:r>
      <w:r w:rsidR="00C066EA" w:rsidRPr="004C078C">
        <w:rPr>
          <w:rFonts w:ascii="Book Antiqua" w:eastAsiaTheme="minorHAnsi" w:hAnsi="Book Antiqua" w:cs="Times New Roman"/>
          <w:color w:val="000000"/>
          <w:sz w:val="24"/>
          <w:szCs w:val="24"/>
        </w:rPr>
        <w:t>e</w:t>
      </w:r>
      <w:r w:rsidRPr="004C078C">
        <w:rPr>
          <w:rFonts w:ascii="Book Antiqua" w:eastAsiaTheme="minorHAnsi" w:hAnsi="Book Antiqua" w:cs="Times New Roman"/>
          <w:color w:val="000000"/>
          <w:sz w:val="24"/>
          <w:szCs w:val="24"/>
        </w:rPr>
        <w:t>lectronic medical records for this study.</w:t>
      </w:r>
      <w:r w:rsidR="003E6E48" w:rsidRPr="004C078C">
        <w:rPr>
          <w:rFonts w:ascii="Book Antiqua" w:eastAsiaTheme="minorHAnsi" w:hAnsi="Book Antiqua" w:cs="Times New Roman"/>
          <w:color w:val="000000"/>
          <w:sz w:val="24"/>
          <w:szCs w:val="24"/>
        </w:rPr>
        <w:t xml:space="preserve"> </w:t>
      </w:r>
      <w:r w:rsidR="00BA5F82" w:rsidRPr="004C078C">
        <w:rPr>
          <w:rFonts w:ascii="Book Antiqua" w:eastAsiaTheme="minorHAnsi" w:hAnsi="Book Antiqua" w:cs="Times New Roman"/>
          <w:color w:val="000000"/>
          <w:sz w:val="24"/>
          <w:szCs w:val="24"/>
        </w:rPr>
        <w:t xml:space="preserve">Informed consent was waived from our institutional review board. </w:t>
      </w:r>
      <w:r w:rsidR="003E6E48" w:rsidRPr="004C078C">
        <w:rPr>
          <w:rFonts w:ascii="Book Antiqua" w:eastAsiaTheme="minorHAnsi" w:hAnsi="Book Antiqua" w:cs="Times New Roman"/>
          <w:color w:val="000000"/>
          <w:sz w:val="24"/>
          <w:szCs w:val="24"/>
        </w:rPr>
        <w:t xml:space="preserve">We performed a systematic computerized search of our institutional database from </w:t>
      </w:r>
      <w:r w:rsidR="003E6E48" w:rsidRPr="004C078C">
        <w:rPr>
          <w:rFonts w:ascii="Book Antiqua" w:eastAsiaTheme="minorHAnsi" w:hAnsi="Book Antiqua" w:cs="Times New Roman"/>
          <w:color w:val="000000"/>
          <w:sz w:val="24"/>
          <w:szCs w:val="24"/>
        </w:rPr>
        <w:lastRenderedPageBreak/>
        <w:t xml:space="preserve">January 2000 to January 2017 using the diagnostic codes of </w:t>
      </w:r>
      <w:r w:rsidR="004C078C">
        <w:rPr>
          <w:rFonts w:ascii="Book Antiqua" w:eastAsia="SimSun" w:hAnsi="Book Antiqua" w:cs="Times New Roman"/>
          <w:color w:val="000000"/>
          <w:sz w:val="24"/>
          <w:szCs w:val="24"/>
          <w:lang w:eastAsia="zh-CN"/>
        </w:rPr>
        <w:t>“</w:t>
      </w:r>
      <w:r w:rsidR="002E3762" w:rsidRPr="004C078C">
        <w:rPr>
          <w:rFonts w:ascii="Book Antiqua" w:eastAsia="SimSun" w:hAnsi="Book Antiqua" w:cs="Times New Roman"/>
          <w:color w:val="000000"/>
          <w:sz w:val="24"/>
          <w:szCs w:val="24"/>
          <w:lang w:eastAsia="zh-CN"/>
        </w:rPr>
        <w:t>GSF</w:t>
      </w:r>
      <w:r w:rsidR="004C078C">
        <w:rPr>
          <w:rFonts w:ascii="Book Antiqua" w:eastAsia="SimSun" w:hAnsi="Book Antiqua" w:cs="Times New Roman"/>
          <w:color w:val="000000"/>
          <w:sz w:val="24"/>
          <w:szCs w:val="24"/>
          <w:lang w:eastAsia="zh-CN"/>
        </w:rPr>
        <w:t>”</w:t>
      </w:r>
      <w:r w:rsidR="003E6E48" w:rsidRPr="004C078C">
        <w:rPr>
          <w:rFonts w:ascii="Book Antiqua" w:eastAsiaTheme="minorHAnsi" w:hAnsi="Book Antiqua" w:cs="Times New Roman"/>
          <w:color w:val="000000"/>
          <w:sz w:val="24"/>
          <w:szCs w:val="24"/>
        </w:rPr>
        <w:t xml:space="preserve">, </w:t>
      </w:r>
      <w:r w:rsidR="004C078C">
        <w:rPr>
          <w:rFonts w:ascii="Book Antiqua" w:eastAsia="SimSun" w:hAnsi="Book Antiqua" w:cs="Times New Roman"/>
          <w:color w:val="000000"/>
          <w:sz w:val="24"/>
          <w:szCs w:val="24"/>
          <w:lang w:eastAsia="zh-CN"/>
        </w:rPr>
        <w:t>“</w:t>
      </w:r>
      <w:r w:rsidR="003E6E48" w:rsidRPr="004C078C">
        <w:rPr>
          <w:rFonts w:ascii="Book Antiqua" w:eastAsiaTheme="minorHAnsi" w:hAnsi="Book Antiqua" w:cs="Times New Roman"/>
          <w:color w:val="000000"/>
          <w:sz w:val="24"/>
          <w:szCs w:val="24"/>
        </w:rPr>
        <w:t>splenic fistula</w:t>
      </w:r>
      <w:r w:rsidR="004C078C">
        <w:rPr>
          <w:rFonts w:ascii="Book Antiqua" w:eastAsia="SimSun" w:hAnsi="Book Antiqua" w:cs="Times New Roman"/>
          <w:color w:val="000000"/>
          <w:sz w:val="24"/>
          <w:szCs w:val="24"/>
          <w:lang w:eastAsia="zh-CN"/>
        </w:rPr>
        <w:t>”</w:t>
      </w:r>
      <w:r w:rsidR="003E6E48" w:rsidRPr="004C078C">
        <w:rPr>
          <w:rFonts w:ascii="Book Antiqua" w:eastAsiaTheme="minorHAnsi" w:hAnsi="Book Antiqua" w:cs="Times New Roman"/>
          <w:color w:val="000000"/>
          <w:sz w:val="24"/>
          <w:szCs w:val="24"/>
        </w:rPr>
        <w:t xml:space="preserve">, and </w:t>
      </w:r>
      <w:r w:rsidR="004C078C">
        <w:rPr>
          <w:rFonts w:ascii="Book Antiqua" w:eastAsia="SimSun" w:hAnsi="Book Antiqua" w:cs="Times New Roman"/>
          <w:color w:val="000000"/>
          <w:sz w:val="24"/>
          <w:szCs w:val="24"/>
          <w:lang w:eastAsia="zh-CN"/>
        </w:rPr>
        <w:t>“</w:t>
      </w:r>
      <w:r w:rsidR="003E6E48" w:rsidRPr="004C078C">
        <w:rPr>
          <w:rFonts w:ascii="Book Antiqua" w:eastAsiaTheme="minorHAnsi" w:hAnsi="Book Antiqua" w:cs="Times New Roman"/>
          <w:color w:val="000000"/>
          <w:sz w:val="24"/>
          <w:szCs w:val="24"/>
        </w:rPr>
        <w:t>lymphoma</w:t>
      </w:r>
      <w:r w:rsidR="004C078C">
        <w:rPr>
          <w:rFonts w:ascii="Book Antiqua" w:eastAsia="SimSun" w:hAnsi="Book Antiqua" w:cs="Times New Roman"/>
          <w:color w:val="000000"/>
          <w:sz w:val="24"/>
          <w:szCs w:val="24"/>
          <w:lang w:eastAsia="zh-CN"/>
        </w:rPr>
        <w:t>”</w:t>
      </w:r>
      <w:r w:rsidR="003E6E48" w:rsidRPr="004C078C">
        <w:rPr>
          <w:rFonts w:ascii="Book Antiqua" w:eastAsiaTheme="minorHAnsi" w:hAnsi="Book Antiqua" w:cs="Times New Roman"/>
          <w:color w:val="000000"/>
          <w:sz w:val="24"/>
          <w:szCs w:val="24"/>
        </w:rPr>
        <w:t>. Using these search terms, we identified only one case which we recently encounte</w:t>
      </w:r>
      <w:r w:rsidR="000C4B91" w:rsidRPr="004C078C">
        <w:rPr>
          <w:rFonts w:ascii="Book Antiqua" w:eastAsiaTheme="minorHAnsi" w:hAnsi="Book Antiqua" w:cs="Times New Roman"/>
          <w:color w:val="000000"/>
          <w:sz w:val="24"/>
          <w:szCs w:val="24"/>
        </w:rPr>
        <w:t>re</w:t>
      </w:r>
      <w:r w:rsidR="003E6E48" w:rsidRPr="004C078C">
        <w:rPr>
          <w:rFonts w:ascii="Book Antiqua" w:eastAsiaTheme="minorHAnsi" w:hAnsi="Book Antiqua" w:cs="Times New Roman"/>
          <w:color w:val="000000"/>
          <w:sz w:val="24"/>
          <w:szCs w:val="24"/>
        </w:rPr>
        <w:t>d</w:t>
      </w:r>
      <w:r w:rsidR="0000023E" w:rsidRPr="004C078C">
        <w:rPr>
          <w:rFonts w:ascii="Book Antiqua" w:eastAsiaTheme="minorHAnsi" w:hAnsi="Book Antiqua" w:cs="Times New Roman"/>
          <w:color w:val="000000"/>
          <w:sz w:val="24"/>
          <w:szCs w:val="24"/>
        </w:rPr>
        <w:t>,</w:t>
      </w:r>
      <w:r w:rsidR="003E6E48" w:rsidRPr="004C078C">
        <w:rPr>
          <w:rFonts w:ascii="Book Antiqua" w:eastAsiaTheme="minorHAnsi" w:hAnsi="Book Antiqua" w:cs="Times New Roman"/>
          <w:color w:val="000000"/>
          <w:sz w:val="24"/>
          <w:szCs w:val="24"/>
        </w:rPr>
        <w:t xml:space="preserve"> as described below. </w:t>
      </w:r>
      <w:r w:rsidR="00B43C73" w:rsidRPr="004C078C">
        <w:rPr>
          <w:rFonts w:ascii="Book Antiqua" w:eastAsiaTheme="minorHAnsi" w:hAnsi="Book Antiqua" w:cs="Times New Roman"/>
          <w:color w:val="000000"/>
          <w:sz w:val="24"/>
          <w:szCs w:val="24"/>
        </w:rPr>
        <w:t>In our institutional database, the patient’s record was anonymized and provided to us</w:t>
      </w:r>
      <w:r w:rsidR="0070360A" w:rsidRPr="004C078C">
        <w:rPr>
          <w:rFonts w:ascii="Book Antiqua" w:eastAsiaTheme="minorHAnsi" w:hAnsi="Book Antiqua" w:cs="Times New Roman"/>
          <w:color w:val="000000"/>
          <w:sz w:val="24"/>
          <w:szCs w:val="24"/>
        </w:rPr>
        <w:t>.</w:t>
      </w:r>
      <w:r w:rsidR="0070360A">
        <w:rPr>
          <w:rFonts w:ascii="Book Antiqua" w:eastAsia="SimSun" w:hAnsi="Book Antiqua" w:cs="Times New Roman" w:hint="eastAsia"/>
          <w:color w:val="000000"/>
          <w:sz w:val="24"/>
          <w:szCs w:val="24"/>
          <w:lang w:eastAsia="zh-CN"/>
        </w:rPr>
        <w:t xml:space="preserve"> </w:t>
      </w:r>
      <w:r w:rsidR="003E6E48" w:rsidRPr="0070360A">
        <w:rPr>
          <w:rFonts w:ascii="Book Antiqua" w:eastAsiaTheme="minorHAnsi" w:hAnsi="Book Antiqua" w:cs="Times New Roman"/>
          <w:color w:val="000000"/>
          <w:sz w:val="24"/>
          <w:szCs w:val="24"/>
        </w:rPr>
        <w:t>We present the clinical course, pathologic findings,</w:t>
      </w:r>
      <w:r w:rsidR="003E6E48" w:rsidRPr="004C078C">
        <w:rPr>
          <w:rFonts w:ascii="Book Antiqua" w:eastAsiaTheme="minorHAnsi" w:hAnsi="Book Antiqua" w:cs="Times New Roman"/>
          <w:color w:val="000000"/>
          <w:sz w:val="24"/>
          <w:szCs w:val="24"/>
        </w:rPr>
        <w:t xml:space="preserve"> and imaging features of this case. We also included this case in the systematic review of </w:t>
      </w:r>
      <w:r w:rsidR="00F47767" w:rsidRPr="004C078C">
        <w:rPr>
          <w:rFonts w:ascii="Book Antiqua" w:eastAsiaTheme="minorHAnsi" w:hAnsi="Book Antiqua" w:cs="Times New Roman"/>
          <w:color w:val="000000"/>
          <w:sz w:val="24"/>
          <w:szCs w:val="24"/>
        </w:rPr>
        <w:t>GSF</w:t>
      </w:r>
      <w:r w:rsidR="003E6E48" w:rsidRPr="004C078C">
        <w:rPr>
          <w:rFonts w:ascii="Book Antiqua" w:eastAsiaTheme="minorHAnsi" w:hAnsi="Book Antiqua" w:cs="Times New Roman"/>
          <w:color w:val="000000"/>
          <w:sz w:val="24"/>
          <w:szCs w:val="24"/>
        </w:rPr>
        <w:t xml:space="preserve"> of lymphoma.</w:t>
      </w:r>
    </w:p>
    <w:p w14:paraId="17012D03" w14:textId="77777777" w:rsidR="00F417D0" w:rsidRPr="004C078C" w:rsidRDefault="00F417D0" w:rsidP="004C078C">
      <w:pPr>
        <w:wordWrap/>
        <w:spacing w:after="0" w:line="360" w:lineRule="auto"/>
        <w:contextualSpacing/>
        <w:rPr>
          <w:rFonts w:ascii="Book Antiqua" w:eastAsiaTheme="minorHAnsi" w:hAnsi="Book Antiqua" w:cs="Times New Roman"/>
          <w:sz w:val="24"/>
          <w:szCs w:val="24"/>
        </w:rPr>
      </w:pPr>
    </w:p>
    <w:p w14:paraId="232884D0" w14:textId="56382D63" w:rsidR="00FD0439" w:rsidRPr="004C078C" w:rsidRDefault="00FD0439" w:rsidP="004C078C">
      <w:pPr>
        <w:wordWrap/>
        <w:spacing w:after="0" w:line="360" w:lineRule="auto"/>
        <w:contextualSpacing/>
        <w:rPr>
          <w:rFonts w:ascii="Book Antiqua" w:eastAsiaTheme="minorHAnsi" w:hAnsi="Book Antiqua" w:cs="Times New Roman"/>
          <w:b/>
          <w:i/>
          <w:color w:val="000000"/>
          <w:sz w:val="24"/>
          <w:szCs w:val="24"/>
        </w:rPr>
      </w:pPr>
      <w:r w:rsidRPr="004C078C">
        <w:rPr>
          <w:rFonts w:ascii="Book Antiqua" w:eastAsiaTheme="minorHAnsi" w:hAnsi="Book Antiqua" w:cs="Times New Roman"/>
          <w:b/>
          <w:i/>
          <w:color w:val="000000"/>
          <w:sz w:val="24"/>
          <w:szCs w:val="24"/>
        </w:rPr>
        <w:t>Analysis of clinicopathologic and radiologic features</w:t>
      </w:r>
    </w:p>
    <w:p w14:paraId="647BE64B" w14:textId="5ADEEB91" w:rsidR="00FD0439" w:rsidRPr="004C078C" w:rsidRDefault="00FD0439"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 xml:space="preserve">For </w:t>
      </w:r>
      <w:r w:rsidR="002B639C" w:rsidRPr="004C078C">
        <w:rPr>
          <w:rFonts w:ascii="Book Antiqua" w:eastAsiaTheme="minorHAnsi" w:hAnsi="Book Antiqua" w:cs="Times New Roman"/>
          <w:color w:val="000000"/>
          <w:sz w:val="24"/>
          <w:szCs w:val="24"/>
        </w:rPr>
        <w:t>patients</w:t>
      </w:r>
      <w:r w:rsidRPr="004C078C">
        <w:rPr>
          <w:rFonts w:ascii="Book Antiqua" w:eastAsiaTheme="minorHAnsi" w:hAnsi="Book Antiqua" w:cs="Times New Roman"/>
          <w:color w:val="000000"/>
          <w:sz w:val="24"/>
          <w:szCs w:val="24"/>
        </w:rPr>
        <w:t xml:space="preserve"> with </w:t>
      </w:r>
      <w:r w:rsidR="00C066EA" w:rsidRPr="004C078C">
        <w:rPr>
          <w:rFonts w:ascii="Book Antiqua" w:eastAsiaTheme="minorHAnsi" w:hAnsi="Book Antiqua" w:cs="Times New Roman"/>
          <w:color w:val="000000"/>
          <w:sz w:val="24"/>
          <w:szCs w:val="24"/>
        </w:rPr>
        <w:t>GSF</w:t>
      </w:r>
      <w:r w:rsidRPr="004C078C">
        <w:rPr>
          <w:rFonts w:ascii="Book Antiqua" w:eastAsiaTheme="minorHAnsi" w:hAnsi="Book Antiqua" w:cs="Times New Roman"/>
          <w:color w:val="000000"/>
          <w:sz w:val="24"/>
          <w:szCs w:val="24"/>
        </w:rPr>
        <w:t xml:space="preserve"> fistula occurr</w:t>
      </w:r>
      <w:r w:rsidR="000A1389" w:rsidRPr="004C078C">
        <w:rPr>
          <w:rFonts w:ascii="Book Antiqua" w:eastAsiaTheme="minorHAnsi" w:hAnsi="Book Antiqua" w:cs="Times New Roman"/>
          <w:color w:val="000000"/>
          <w:sz w:val="24"/>
          <w:szCs w:val="24"/>
        </w:rPr>
        <w:t>ing</w:t>
      </w:r>
      <w:r w:rsidR="00C066EA" w:rsidRPr="004C078C">
        <w:rPr>
          <w:rFonts w:ascii="Book Antiqua" w:eastAsiaTheme="minorHAnsi" w:hAnsi="Book Antiqua" w:cs="Times New Roman"/>
          <w:color w:val="000000"/>
          <w:sz w:val="24"/>
          <w:szCs w:val="24"/>
        </w:rPr>
        <w:t xml:space="preserve"> in</w:t>
      </w:r>
      <w:r w:rsidRPr="004C078C">
        <w:rPr>
          <w:rFonts w:ascii="Book Antiqua" w:eastAsiaTheme="minorHAnsi" w:hAnsi="Book Antiqua" w:cs="Times New Roman"/>
          <w:color w:val="000000"/>
          <w:sz w:val="24"/>
          <w:szCs w:val="24"/>
        </w:rPr>
        <w:t xml:space="preserve"> lymphoma </w:t>
      </w:r>
      <w:r w:rsidR="000A1389" w:rsidRPr="004C078C">
        <w:rPr>
          <w:rFonts w:ascii="Book Antiqua" w:eastAsiaTheme="minorHAnsi" w:hAnsi="Book Antiqua" w:cs="Times New Roman"/>
          <w:color w:val="000000"/>
          <w:sz w:val="24"/>
          <w:szCs w:val="24"/>
        </w:rPr>
        <w:t xml:space="preserve">identified </w:t>
      </w:r>
      <w:r w:rsidRPr="004C078C">
        <w:rPr>
          <w:rFonts w:ascii="Book Antiqua" w:eastAsiaTheme="minorHAnsi" w:hAnsi="Book Antiqua" w:cs="Times New Roman"/>
          <w:color w:val="000000"/>
          <w:sz w:val="24"/>
          <w:szCs w:val="24"/>
        </w:rPr>
        <w:t xml:space="preserve">in the literature and </w:t>
      </w:r>
      <w:r w:rsidR="000A1389" w:rsidRPr="004C078C">
        <w:rPr>
          <w:rFonts w:ascii="Book Antiqua" w:eastAsiaTheme="minorHAnsi" w:hAnsi="Book Antiqua" w:cs="Times New Roman"/>
          <w:color w:val="000000"/>
          <w:sz w:val="24"/>
          <w:szCs w:val="24"/>
        </w:rPr>
        <w:t xml:space="preserve">at </w:t>
      </w:r>
      <w:r w:rsidRPr="004C078C">
        <w:rPr>
          <w:rFonts w:ascii="Book Antiqua" w:eastAsiaTheme="minorHAnsi" w:hAnsi="Book Antiqua" w:cs="Times New Roman"/>
          <w:color w:val="000000"/>
          <w:sz w:val="24"/>
          <w:szCs w:val="24"/>
        </w:rPr>
        <w:t xml:space="preserve">our institution, we analyzed their clinicopathologic features, imaging findings, treatment, and outcome. </w:t>
      </w:r>
    </w:p>
    <w:p w14:paraId="003EB712" w14:textId="77777777" w:rsidR="00FD0439" w:rsidRPr="004C078C" w:rsidRDefault="00FD0439" w:rsidP="004C078C">
      <w:pPr>
        <w:wordWrap/>
        <w:spacing w:after="0" w:line="360" w:lineRule="auto"/>
        <w:contextualSpacing/>
        <w:rPr>
          <w:rFonts w:ascii="Book Antiqua" w:eastAsiaTheme="minorHAnsi" w:hAnsi="Book Antiqua" w:cs="Times New Roman"/>
          <w:sz w:val="24"/>
          <w:szCs w:val="24"/>
        </w:rPr>
      </w:pPr>
    </w:p>
    <w:p w14:paraId="0101EFA1" w14:textId="77777777" w:rsidR="00FD0439" w:rsidRPr="004C078C" w:rsidRDefault="00FD0439"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b/>
          <w:color w:val="000000"/>
          <w:sz w:val="24"/>
          <w:szCs w:val="24"/>
        </w:rPr>
        <w:t>RESULTS</w:t>
      </w:r>
    </w:p>
    <w:p w14:paraId="4252AEE8" w14:textId="77777777" w:rsidR="00FD0439" w:rsidRPr="004C078C" w:rsidRDefault="00FD0439" w:rsidP="004C078C">
      <w:pPr>
        <w:wordWrap/>
        <w:spacing w:after="0" w:line="360" w:lineRule="auto"/>
        <w:contextualSpacing/>
        <w:rPr>
          <w:rFonts w:ascii="Book Antiqua" w:eastAsiaTheme="minorHAnsi" w:hAnsi="Book Antiqua" w:cs="Times New Roman"/>
          <w:b/>
          <w:i/>
          <w:color w:val="000000"/>
          <w:sz w:val="24"/>
          <w:szCs w:val="24"/>
        </w:rPr>
      </w:pPr>
      <w:r w:rsidRPr="004C078C">
        <w:rPr>
          <w:rFonts w:ascii="Book Antiqua" w:eastAsiaTheme="minorHAnsi" w:hAnsi="Book Antiqua" w:cs="Times New Roman"/>
          <w:b/>
          <w:i/>
          <w:color w:val="000000"/>
          <w:sz w:val="24"/>
          <w:szCs w:val="24"/>
        </w:rPr>
        <w:t>Literature selection</w:t>
      </w:r>
    </w:p>
    <w:p w14:paraId="790CE410" w14:textId="5C490F70" w:rsidR="00FD0439" w:rsidRPr="004C078C" w:rsidRDefault="00FD0439"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 xml:space="preserve">Our study selection process is shown in Figure 1. The literature search in the MEDLINE database generated </w:t>
      </w:r>
      <w:r w:rsidR="00764346" w:rsidRPr="004C078C">
        <w:rPr>
          <w:rFonts w:ascii="Book Antiqua" w:eastAsiaTheme="minorHAnsi" w:hAnsi="Book Antiqua" w:cs="Times New Roman"/>
          <w:color w:val="000000"/>
          <w:sz w:val="24"/>
          <w:szCs w:val="24"/>
        </w:rPr>
        <w:t>24</w:t>
      </w:r>
      <w:r w:rsidR="000A1389" w:rsidRPr="004C078C">
        <w:rPr>
          <w:rFonts w:ascii="Book Antiqua" w:eastAsiaTheme="minorHAnsi" w:hAnsi="Book Antiqua" w:cs="Times New Roman"/>
          <w:color w:val="000000"/>
          <w:sz w:val="24"/>
          <w:szCs w:val="24"/>
        </w:rPr>
        <w:t>,</w:t>
      </w:r>
      <w:r w:rsidRPr="004C078C">
        <w:rPr>
          <w:rFonts w:ascii="Book Antiqua" w:eastAsiaTheme="minorHAnsi" w:hAnsi="Book Antiqua" w:cs="Times New Roman"/>
          <w:color w:val="000000"/>
          <w:sz w:val="24"/>
          <w:szCs w:val="24"/>
        </w:rPr>
        <w:t xml:space="preserve"> initial candidate articles. After reviewing the titles </w:t>
      </w:r>
      <w:r w:rsidR="00DD32CF" w:rsidRPr="004C078C">
        <w:rPr>
          <w:rFonts w:ascii="Book Antiqua" w:eastAsiaTheme="minorHAnsi" w:hAnsi="Book Antiqua" w:cs="Times New Roman"/>
          <w:color w:val="000000"/>
          <w:sz w:val="24"/>
          <w:szCs w:val="24"/>
        </w:rPr>
        <w:t>and the abstracts</w:t>
      </w:r>
      <w:r w:rsidR="00B36CD9" w:rsidRPr="004C078C">
        <w:rPr>
          <w:rFonts w:ascii="Book Antiqua" w:eastAsiaTheme="minorHAnsi" w:hAnsi="Book Antiqua" w:cs="Times New Roman"/>
          <w:color w:val="000000"/>
          <w:sz w:val="24"/>
          <w:szCs w:val="24"/>
        </w:rPr>
        <w:t>, all 23</w:t>
      </w:r>
      <w:r w:rsidR="00FF187F" w:rsidRPr="004C078C">
        <w:rPr>
          <w:rFonts w:ascii="Book Antiqua" w:eastAsiaTheme="minorHAnsi" w:hAnsi="Book Antiqua" w:cs="Times New Roman"/>
          <w:color w:val="000000"/>
          <w:sz w:val="24"/>
          <w:szCs w:val="24"/>
        </w:rPr>
        <w:t xml:space="preserve"> articles were included. </w:t>
      </w:r>
      <w:r w:rsidR="00F40BC1" w:rsidRPr="004C078C">
        <w:rPr>
          <w:rFonts w:ascii="Book Antiqua" w:eastAsiaTheme="minorHAnsi" w:hAnsi="Book Antiqua" w:cs="Times New Roman"/>
          <w:color w:val="000000"/>
          <w:sz w:val="24"/>
          <w:szCs w:val="24"/>
        </w:rPr>
        <w:t xml:space="preserve">One study was </w:t>
      </w:r>
      <w:r w:rsidR="00790E41" w:rsidRPr="004C078C">
        <w:rPr>
          <w:rFonts w:ascii="Book Antiqua" w:eastAsiaTheme="minorHAnsi" w:hAnsi="Book Antiqua" w:cs="Times New Roman"/>
          <w:color w:val="000000"/>
          <w:sz w:val="24"/>
          <w:szCs w:val="24"/>
        </w:rPr>
        <w:t xml:space="preserve">subsequently </w:t>
      </w:r>
      <w:r w:rsidR="00F40BC1" w:rsidRPr="004C078C">
        <w:rPr>
          <w:rFonts w:ascii="Book Antiqua" w:eastAsiaTheme="minorHAnsi" w:hAnsi="Book Antiqua" w:cs="Times New Roman"/>
          <w:color w:val="000000"/>
          <w:sz w:val="24"/>
          <w:szCs w:val="24"/>
        </w:rPr>
        <w:t xml:space="preserve">excluded due to </w:t>
      </w:r>
      <w:r w:rsidR="00790E41" w:rsidRPr="004C078C">
        <w:rPr>
          <w:rFonts w:ascii="Book Antiqua" w:eastAsiaTheme="minorHAnsi" w:hAnsi="Book Antiqua" w:cs="Times New Roman"/>
          <w:color w:val="000000"/>
          <w:sz w:val="24"/>
          <w:szCs w:val="24"/>
        </w:rPr>
        <w:t xml:space="preserve">the </w:t>
      </w:r>
      <w:r w:rsidR="00F40BC1" w:rsidRPr="004C078C">
        <w:rPr>
          <w:rFonts w:ascii="Book Antiqua" w:eastAsiaTheme="minorHAnsi" w:hAnsi="Book Antiqua" w:cs="Times New Roman"/>
          <w:color w:val="000000"/>
          <w:sz w:val="24"/>
          <w:szCs w:val="24"/>
        </w:rPr>
        <w:t xml:space="preserve">lack of </w:t>
      </w:r>
      <w:r w:rsidR="00790E41" w:rsidRPr="004C078C">
        <w:rPr>
          <w:rFonts w:ascii="Book Antiqua" w:eastAsiaTheme="minorHAnsi" w:hAnsi="Book Antiqua" w:cs="Times New Roman"/>
          <w:color w:val="000000"/>
          <w:sz w:val="24"/>
          <w:szCs w:val="24"/>
        </w:rPr>
        <w:t xml:space="preserve">a </w:t>
      </w:r>
      <w:r w:rsidR="00F40BC1" w:rsidRPr="004C078C">
        <w:rPr>
          <w:rFonts w:ascii="Book Antiqua" w:eastAsiaTheme="minorHAnsi" w:hAnsi="Book Antiqua" w:cs="Times New Roman"/>
          <w:color w:val="000000"/>
          <w:sz w:val="24"/>
          <w:szCs w:val="24"/>
        </w:rPr>
        <w:t xml:space="preserve">full-text </w:t>
      </w:r>
      <w:r w:rsidR="00790E41" w:rsidRPr="004C078C">
        <w:rPr>
          <w:rFonts w:ascii="Book Antiqua" w:eastAsiaTheme="minorHAnsi" w:hAnsi="Book Antiqua" w:cs="Times New Roman"/>
          <w:color w:val="000000"/>
          <w:sz w:val="24"/>
          <w:szCs w:val="24"/>
        </w:rPr>
        <w:t>manuscript</w:t>
      </w:r>
      <w:r w:rsidR="00F40BC1" w:rsidRPr="004C078C">
        <w:rPr>
          <w:rFonts w:ascii="Book Antiqua" w:eastAsiaTheme="minorHAnsi" w:hAnsi="Book Antiqua" w:cs="Times New Roman"/>
          <w:color w:val="000000"/>
          <w:sz w:val="24"/>
          <w:szCs w:val="24"/>
        </w:rPr>
        <w:t xml:space="preserve">. </w:t>
      </w:r>
      <w:r w:rsidR="00FF187F" w:rsidRPr="004C078C">
        <w:rPr>
          <w:rFonts w:ascii="Book Antiqua" w:eastAsiaTheme="minorHAnsi" w:hAnsi="Book Antiqua" w:cs="Times New Roman"/>
          <w:color w:val="000000"/>
          <w:sz w:val="24"/>
          <w:szCs w:val="24"/>
        </w:rPr>
        <w:t>Th</w:t>
      </w:r>
      <w:r w:rsidR="00790E41" w:rsidRPr="004C078C">
        <w:rPr>
          <w:rFonts w:ascii="Book Antiqua" w:eastAsiaTheme="minorHAnsi" w:hAnsi="Book Antiqua" w:cs="Times New Roman"/>
          <w:color w:val="000000"/>
          <w:sz w:val="24"/>
          <w:szCs w:val="24"/>
        </w:rPr>
        <w:t>erefore</w:t>
      </w:r>
      <w:r w:rsidR="00FF187F" w:rsidRPr="004C078C">
        <w:rPr>
          <w:rFonts w:ascii="Book Antiqua" w:eastAsiaTheme="minorHAnsi" w:hAnsi="Book Antiqua" w:cs="Times New Roman"/>
          <w:color w:val="000000"/>
          <w:sz w:val="24"/>
          <w:szCs w:val="24"/>
        </w:rPr>
        <w:t>, we reviewed the full text of all</w:t>
      </w:r>
      <w:r w:rsidRPr="004C078C">
        <w:rPr>
          <w:rFonts w:ascii="Book Antiqua" w:eastAsiaTheme="minorHAnsi" w:hAnsi="Book Antiqua" w:cs="Times New Roman"/>
          <w:color w:val="000000"/>
          <w:sz w:val="24"/>
          <w:szCs w:val="24"/>
        </w:rPr>
        <w:t xml:space="preserve"> </w:t>
      </w:r>
      <w:r w:rsidR="00F40BC1" w:rsidRPr="004C078C">
        <w:rPr>
          <w:rFonts w:ascii="Book Antiqua" w:eastAsiaTheme="minorHAnsi" w:hAnsi="Book Antiqua" w:cs="Times New Roman"/>
          <w:color w:val="000000"/>
          <w:sz w:val="24"/>
          <w:szCs w:val="24"/>
        </w:rPr>
        <w:t>23</w:t>
      </w:r>
      <w:r w:rsidRPr="004C078C">
        <w:rPr>
          <w:rFonts w:ascii="Book Antiqua" w:eastAsiaTheme="minorHAnsi" w:hAnsi="Book Antiqua" w:cs="Times New Roman"/>
          <w:color w:val="000000"/>
          <w:sz w:val="24"/>
          <w:szCs w:val="24"/>
        </w:rPr>
        <w:t xml:space="preserve"> articles</w:t>
      </w:r>
      <w:r w:rsidR="00790E41" w:rsidRPr="004C078C">
        <w:rPr>
          <w:rFonts w:ascii="Book Antiqua" w:eastAsiaTheme="minorHAnsi" w:hAnsi="Book Antiqua" w:cs="Times New Roman"/>
          <w:color w:val="000000"/>
          <w:sz w:val="24"/>
          <w:szCs w:val="24"/>
        </w:rPr>
        <w:t>,</w:t>
      </w:r>
      <w:r w:rsidRPr="004C078C">
        <w:rPr>
          <w:rFonts w:ascii="Book Antiqua" w:eastAsiaTheme="minorHAnsi" w:hAnsi="Book Antiqua" w:cs="Times New Roman"/>
          <w:color w:val="000000"/>
          <w:sz w:val="24"/>
          <w:szCs w:val="24"/>
        </w:rPr>
        <w:t xml:space="preserve"> </w:t>
      </w:r>
      <w:r w:rsidR="00FF187F" w:rsidRPr="004C078C">
        <w:rPr>
          <w:rFonts w:ascii="Book Antiqua" w:eastAsiaTheme="minorHAnsi" w:hAnsi="Book Antiqua" w:cs="Times New Roman"/>
          <w:color w:val="000000"/>
          <w:sz w:val="24"/>
          <w:szCs w:val="24"/>
        </w:rPr>
        <w:t xml:space="preserve">including </w:t>
      </w:r>
      <w:r w:rsidR="00790E41" w:rsidRPr="004C078C">
        <w:rPr>
          <w:rFonts w:ascii="Book Antiqua" w:eastAsiaTheme="minorHAnsi" w:hAnsi="Book Antiqua" w:cs="Times New Roman"/>
          <w:color w:val="000000"/>
          <w:sz w:val="24"/>
          <w:szCs w:val="24"/>
        </w:rPr>
        <w:t>two</w:t>
      </w:r>
      <w:r w:rsidR="00FF187F" w:rsidRPr="004C078C">
        <w:rPr>
          <w:rFonts w:ascii="Book Antiqua" w:eastAsiaTheme="minorHAnsi" w:hAnsi="Book Antiqua" w:cs="Times New Roman"/>
          <w:color w:val="000000"/>
          <w:sz w:val="24"/>
          <w:szCs w:val="24"/>
        </w:rPr>
        <w:t xml:space="preserve"> written in Spanish and </w:t>
      </w:r>
      <w:r w:rsidR="00790E41" w:rsidRPr="004C078C">
        <w:rPr>
          <w:rFonts w:ascii="Book Antiqua" w:eastAsiaTheme="minorHAnsi" w:hAnsi="Book Antiqua" w:cs="Times New Roman"/>
          <w:color w:val="000000"/>
          <w:sz w:val="24"/>
          <w:szCs w:val="24"/>
        </w:rPr>
        <w:t>one</w:t>
      </w:r>
      <w:r w:rsidR="00FF187F" w:rsidRPr="004C078C">
        <w:rPr>
          <w:rFonts w:ascii="Book Antiqua" w:eastAsiaTheme="minorHAnsi" w:hAnsi="Book Antiqua" w:cs="Times New Roman"/>
          <w:color w:val="000000"/>
          <w:sz w:val="24"/>
          <w:szCs w:val="24"/>
        </w:rPr>
        <w:t xml:space="preserve"> written in Korean. </w:t>
      </w:r>
      <w:r w:rsidRPr="004C078C">
        <w:rPr>
          <w:rFonts w:ascii="Book Antiqua" w:eastAsiaTheme="minorHAnsi" w:hAnsi="Book Antiqua" w:cs="Times New Roman"/>
          <w:color w:val="000000"/>
          <w:sz w:val="24"/>
          <w:szCs w:val="24"/>
        </w:rPr>
        <w:t xml:space="preserve">The search of the bibliographies of these articles found </w:t>
      </w:r>
      <w:r w:rsidR="00790E41" w:rsidRPr="004C078C">
        <w:rPr>
          <w:rFonts w:ascii="Book Antiqua" w:eastAsiaTheme="minorHAnsi" w:hAnsi="Book Antiqua" w:cs="Times New Roman"/>
          <w:color w:val="000000"/>
          <w:sz w:val="24"/>
          <w:szCs w:val="24"/>
        </w:rPr>
        <w:t>two,</w:t>
      </w:r>
      <w:r w:rsidRPr="004C078C">
        <w:rPr>
          <w:rFonts w:ascii="Book Antiqua" w:eastAsiaTheme="minorHAnsi" w:hAnsi="Book Antiqua" w:cs="Times New Roman"/>
          <w:color w:val="000000"/>
          <w:sz w:val="24"/>
          <w:szCs w:val="24"/>
        </w:rPr>
        <w:t xml:space="preserve"> additional</w:t>
      </w:r>
      <w:r w:rsidR="00790E41" w:rsidRPr="004C078C">
        <w:rPr>
          <w:rFonts w:ascii="Book Antiqua" w:eastAsiaTheme="minorHAnsi" w:hAnsi="Book Antiqua" w:cs="Times New Roman"/>
          <w:color w:val="000000"/>
          <w:sz w:val="24"/>
          <w:szCs w:val="24"/>
        </w:rPr>
        <w:t>,</w:t>
      </w:r>
      <w:r w:rsidRPr="004C078C">
        <w:rPr>
          <w:rFonts w:ascii="Book Antiqua" w:eastAsiaTheme="minorHAnsi" w:hAnsi="Book Antiqua" w:cs="Times New Roman"/>
          <w:color w:val="000000"/>
          <w:sz w:val="24"/>
          <w:szCs w:val="24"/>
        </w:rPr>
        <w:t xml:space="preserve"> eligible studies</w:t>
      </w:r>
      <w:r w:rsidR="007F3C13" w:rsidRPr="004C078C">
        <w:rPr>
          <w:rFonts w:ascii="Book Antiqua" w:eastAsiaTheme="minorHAnsi" w:hAnsi="Book Antiqua" w:cs="Times New Roman"/>
          <w:color w:val="000000"/>
          <w:sz w:val="24"/>
          <w:szCs w:val="24"/>
        </w:rPr>
        <w:fldChar w:fldCharType="begin"/>
      </w:r>
      <w:r w:rsidR="008E5D0C" w:rsidRPr="004C078C">
        <w:rPr>
          <w:rFonts w:ascii="Book Antiqua" w:eastAsiaTheme="minorHAnsi" w:hAnsi="Book Antiqua" w:cs="Times New Roman"/>
          <w:color w:val="000000"/>
          <w:sz w:val="24"/>
          <w:szCs w:val="24"/>
        </w:rPr>
        <w:instrText xml:space="preserve"> ADDIN EN.CITE &lt;EndNote&gt;&lt;Cite&gt;&lt;Author&gt;Moran&lt;/Author&gt;&lt;Year&gt;2011&lt;/Year&gt;&lt;RecNum&gt;14&lt;/RecNum&gt;&lt;DisplayText&gt;&lt;style face="superscript"&gt;[8, 14]&lt;/style&gt;&lt;/DisplayText&gt;&lt;record&gt;&lt;rec-number&gt;14&lt;/rec-number&gt;&lt;foreign-keys&gt;&lt;key app="EN" db-id="zdvtpvxwpxtp2mezzsnvt0alwz2er9zrfprp"&gt;14&lt;/key&gt;&lt;/foreign-keys&gt;&lt;ref-type name="Journal Article"&gt;17&lt;/ref-type&gt;&lt;contributors&gt;&lt;authors&gt;&lt;author&gt;Moran, Münevver&lt;/author&gt;&lt;author&gt;Bilgiç, İsmail&lt;/author&gt;&lt;author&gt;Dizen, Hayrettin&lt;/author&gt;&lt;author&gt;Dilektaşlı, Evren&lt;/author&gt;&lt;author&gt;Köseoğlu, Tankut&lt;/author&gt;&lt;author&gt;Özmen, Mehmet Mahir&lt;/author&gt;&lt;/authors&gt;&lt;/contributors&gt;&lt;titles&gt;&lt;title&gt;Spontaneous gastrosplenic fistula resulting from primary gastric lymphoma: case report and review of the literature&lt;/title&gt;&lt;secondary-title&gt;Balkan Medical Journal&lt;/secondary-title&gt;&lt;/titles&gt;&lt;periodical&gt;&lt;full-title&gt;Balkan Medical Journal&lt;/full-title&gt;&lt;/periodical&gt;&lt;volume&gt;2011&lt;/volume&gt;&lt;number&gt;2&lt;/number&gt;&lt;dates&gt;&lt;year&gt;2011&lt;/year&gt;&lt;/dates&gt;&lt;isbn&gt;2146-3123&lt;/isbn&gt;&lt;urls&gt;&lt;/urls&gt;&lt;/record&gt;&lt;/Cite&gt;&lt;Cite&gt;&lt;Author&gt;Puppala&lt;/Author&gt;&lt;Year&gt;2005&lt;/Year&gt;&lt;RecNum&gt;8&lt;/RecNum&gt;&lt;record&gt;&lt;rec-number&gt;8&lt;/rec-number&gt;&lt;foreign-keys&gt;&lt;key app="EN" db-id="zdvtpvxwpxtp2mezzsnvt0alwz2er9zrfprp"&gt;8&lt;/key&gt;&lt;/foreign-keys&gt;&lt;ref-type name="Journal Article"&gt;17&lt;/ref-type&gt;&lt;contributors&gt;&lt;authors&gt;&lt;author&gt;Puppala, S&lt;/author&gt;&lt;author&gt;Williams, R&lt;/author&gt;&lt;author&gt;Harvey, J&lt;/author&gt;&lt;author&gt;Crane, MD&lt;/author&gt;&lt;/authors&gt;&lt;/contributors&gt;&lt;titles&gt;&lt;title&gt;Spontaneous gastrosplenic fistula in primary gastric lymphoma: case report and review of literature&lt;/title&gt;&lt;secondary-title&gt;Clinical Radiology Extra&lt;/secondary-title&gt;&lt;/titles&gt;&lt;periodical&gt;&lt;full-title&gt;Clinical Radiology Extra&lt;/full-title&gt;&lt;/periodical&gt;&lt;pages&gt;20-22&lt;/pages&gt;&lt;volume&gt;60&lt;/volume&gt;&lt;number&gt;2&lt;/number&gt;&lt;dates&gt;&lt;year&gt;2005&lt;/year&gt;&lt;/dates&gt;&lt;isbn&gt;1477-6804&lt;/isbn&gt;&lt;urls&gt;&lt;/urls&gt;&lt;/record&gt;&lt;/Cite&gt;&lt;/EndNote&gt;</w:instrText>
      </w:r>
      <w:r w:rsidR="007F3C13" w:rsidRPr="004C078C">
        <w:rPr>
          <w:rFonts w:ascii="Book Antiqua" w:eastAsiaTheme="minorHAnsi" w:hAnsi="Book Antiqua" w:cs="Times New Roman"/>
          <w:color w:val="000000"/>
          <w:sz w:val="24"/>
          <w:szCs w:val="24"/>
        </w:rPr>
        <w:fldChar w:fldCharType="separate"/>
      </w:r>
      <w:r w:rsidR="008F1816" w:rsidRPr="004C078C">
        <w:rPr>
          <w:rFonts w:ascii="Book Antiqua" w:eastAsiaTheme="minorHAnsi" w:hAnsi="Book Antiqua" w:cs="Times New Roman"/>
          <w:noProof/>
          <w:color w:val="000000"/>
          <w:sz w:val="24"/>
          <w:szCs w:val="24"/>
          <w:vertAlign w:val="superscript"/>
        </w:rPr>
        <w:t>[8,14]</w:t>
      </w:r>
      <w:r w:rsidR="007F3C13" w:rsidRPr="004C078C">
        <w:rPr>
          <w:rFonts w:ascii="Book Antiqua" w:eastAsiaTheme="minorHAnsi" w:hAnsi="Book Antiqua" w:cs="Times New Roman"/>
          <w:color w:val="000000"/>
          <w:sz w:val="24"/>
          <w:szCs w:val="24"/>
        </w:rPr>
        <w:fldChar w:fldCharType="end"/>
      </w:r>
      <w:r w:rsidR="00F40BC1" w:rsidRPr="004C078C">
        <w:rPr>
          <w:rFonts w:ascii="Book Antiqua" w:eastAsiaTheme="minorHAnsi" w:hAnsi="Book Antiqua" w:cs="Times New Roman"/>
          <w:color w:val="000000"/>
          <w:sz w:val="24"/>
          <w:szCs w:val="24"/>
        </w:rPr>
        <w:t xml:space="preserve">. Therefore, </w:t>
      </w:r>
      <w:r w:rsidR="00790E41" w:rsidRPr="004C078C">
        <w:rPr>
          <w:rFonts w:ascii="Book Antiqua" w:eastAsiaTheme="minorHAnsi" w:hAnsi="Book Antiqua" w:cs="Times New Roman"/>
          <w:color w:val="000000"/>
          <w:sz w:val="24"/>
          <w:szCs w:val="24"/>
        </w:rPr>
        <w:t xml:space="preserve">a </w:t>
      </w:r>
      <w:r w:rsidR="00F40BC1" w:rsidRPr="004C078C">
        <w:rPr>
          <w:rFonts w:ascii="Book Antiqua" w:eastAsiaTheme="minorHAnsi" w:hAnsi="Book Antiqua" w:cs="Times New Roman"/>
          <w:color w:val="000000"/>
          <w:sz w:val="24"/>
          <w:szCs w:val="24"/>
        </w:rPr>
        <w:t>total</w:t>
      </w:r>
      <w:r w:rsidR="00790E41" w:rsidRPr="004C078C">
        <w:rPr>
          <w:rFonts w:ascii="Book Antiqua" w:eastAsiaTheme="minorHAnsi" w:hAnsi="Book Antiqua" w:cs="Times New Roman"/>
          <w:color w:val="000000"/>
          <w:sz w:val="24"/>
          <w:szCs w:val="24"/>
        </w:rPr>
        <w:t xml:space="preserve"> of</w:t>
      </w:r>
      <w:r w:rsidR="00F40BC1" w:rsidRPr="004C078C">
        <w:rPr>
          <w:rFonts w:ascii="Book Antiqua" w:eastAsiaTheme="minorHAnsi" w:hAnsi="Book Antiqua" w:cs="Times New Roman"/>
          <w:color w:val="000000"/>
          <w:sz w:val="24"/>
          <w:szCs w:val="24"/>
        </w:rPr>
        <w:t xml:space="preserve"> 25</w:t>
      </w:r>
      <w:r w:rsidR="007F3C13" w:rsidRPr="004C078C">
        <w:rPr>
          <w:rFonts w:ascii="Book Antiqua" w:eastAsiaTheme="minorHAnsi" w:hAnsi="Book Antiqua" w:cs="Times New Roman"/>
          <w:color w:val="000000"/>
          <w:sz w:val="24"/>
          <w:szCs w:val="24"/>
        </w:rPr>
        <w:t xml:space="preserve"> articles were included in our systematic review. </w:t>
      </w:r>
      <w:r w:rsidR="00F40BC1" w:rsidRPr="004C078C">
        <w:rPr>
          <w:rFonts w:ascii="Book Antiqua" w:eastAsiaTheme="minorHAnsi" w:hAnsi="Book Antiqua" w:cs="Times New Roman"/>
          <w:color w:val="000000"/>
          <w:sz w:val="24"/>
          <w:szCs w:val="24"/>
        </w:rPr>
        <w:t>Of these</w:t>
      </w:r>
      <w:r w:rsidR="00790E41" w:rsidRPr="004C078C">
        <w:rPr>
          <w:rFonts w:ascii="Book Antiqua" w:eastAsiaTheme="minorHAnsi" w:hAnsi="Book Antiqua" w:cs="Times New Roman"/>
          <w:color w:val="000000"/>
          <w:sz w:val="24"/>
          <w:szCs w:val="24"/>
        </w:rPr>
        <w:t xml:space="preserve"> articles</w:t>
      </w:r>
      <w:r w:rsidR="00F40BC1" w:rsidRPr="004C078C">
        <w:rPr>
          <w:rFonts w:ascii="Book Antiqua" w:eastAsiaTheme="minorHAnsi" w:hAnsi="Book Antiqua" w:cs="Times New Roman"/>
          <w:color w:val="000000"/>
          <w:sz w:val="24"/>
          <w:szCs w:val="24"/>
        </w:rPr>
        <w:t>, 24</w:t>
      </w:r>
      <w:r w:rsidR="008E5D0C" w:rsidRPr="004C078C">
        <w:rPr>
          <w:rFonts w:ascii="Book Antiqua" w:eastAsiaTheme="minorHAnsi" w:hAnsi="Book Antiqua" w:cs="Times New Roman"/>
          <w:color w:val="000000"/>
          <w:sz w:val="24"/>
          <w:szCs w:val="24"/>
        </w:rPr>
        <w:t xml:space="preserve"> described one case, while one </w:t>
      </w:r>
      <w:r w:rsidR="009C0A55" w:rsidRPr="004C078C">
        <w:rPr>
          <w:rFonts w:ascii="Book Antiqua" w:eastAsiaTheme="minorHAnsi" w:hAnsi="Book Antiqua" w:cs="Times New Roman"/>
          <w:color w:val="131413"/>
          <w:kern w:val="0"/>
          <w:sz w:val="24"/>
          <w:szCs w:val="24"/>
        </w:rPr>
        <w:t>described two cases</w:t>
      </w:r>
      <w:r w:rsidR="008E5D0C" w:rsidRPr="004C078C">
        <w:rPr>
          <w:rFonts w:ascii="Book Antiqua" w:eastAsiaTheme="minorHAnsi" w:hAnsi="Book Antiqua" w:cs="Times New Roman"/>
          <w:color w:val="131413"/>
          <w:kern w:val="0"/>
          <w:sz w:val="24"/>
          <w:szCs w:val="24"/>
        </w:rPr>
        <w:fldChar w:fldCharType="begin"/>
      </w:r>
      <w:r w:rsidR="00232610" w:rsidRPr="004C078C">
        <w:rPr>
          <w:rFonts w:ascii="Book Antiqua" w:eastAsiaTheme="minorHAnsi" w:hAnsi="Book Antiqua" w:cs="Times New Roman"/>
          <w:color w:val="131413"/>
          <w:kern w:val="0"/>
          <w:sz w:val="24"/>
          <w:szCs w:val="24"/>
        </w:rPr>
        <w:instrText xml:space="preserve"> ADDIN EN.CITE &lt;EndNote&gt;&lt;Cite&gt;&lt;Author&gt;Blanchi&lt;/Author&gt;&lt;Year&gt;1995&lt;/Year&gt;&lt;RecNum&gt;3&lt;/RecNum&gt;&lt;DisplayText&gt;&lt;style face="superscript"&gt;[3]&lt;/style&gt;&lt;/DisplayText&gt;&lt;record&gt;&lt;rec-number&gt;3&lt;/rec-number&gt;&lt;foreign-keys&gt;&lt;key app="EN" db-id="zdvtpvxwpxtp2mezzsnvt0alwz2er9zrfprp"&gt;3&lt;/key&gt;&lt;/foreign-keys&gt;&lt;ref-type name="Journal Article"&gt;17&lt;/ref-type&gt;&lt;contributors&gt;&lt;authors&gt;&lt;author&gt;Blanchi, A.&lt;/author&gt;&lt;author&gt;Bour, B.&lt;/author&gt;&lt;author&gt;Alami, O.&lt;/author&gt;&lt;/authors&gt;&lt;/contributors&gt;&lt;auth-address&gt;Department of Gastroenterology, CHG, Le Mans, France.&lt;/auth-address&gt;&lt;titles&gt;&lt;title&gt;Spontaneous gastrosplenic fistula revealing high-grade centroblastic lymphoma: endoscopic findings&lt;/title&gt;&lt;secondary-title&gt;Gastrointest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endoscopy&lt;/abbr-1&gt;&lt;/alt-periodical&gt;&lt;pages&gt;587-9&lt;/pages&gt;&lt;volume&gt;42&lt;/volume&gt;&lt;number&gt;6&lt;/number&gt;&lt;edition&gt;1995/12/01&lt;/edition&gt;&lt;keywords&gt;&lt;keyword&gt;Diagnosis, Differential&lt;/keyword&gt;&lt;keyword&gt;*Endoscopy, Digestive System&lt;/keyword&gt;&lt;keyword&gt;Fistula/*etiology&lt;/keyword&gt;&lt;keyword&gt;Gastric Fistula/*etiology&lt;/keyword&gt;&lt;keyword&gt;Humans&lt;/keyword&gt;&lt;keyword&gt;Lymphoma, Non-Hodgkin/complications/*diagnosis&lt;/keyword&gt;&lt;keyword&gt;Male&lt;/keyword&gt;&lt;keyword&gt;Middle Aged&lt;/keyword&gt;&lt;keyword&gt;Splenic Diseases/*etiology&lt;/keyword&gt;&lt;keyword&gt;Splenic Neoplasms/complications/*diagnosis&lt;/keyword&gt;&lt;/keywords&gt;&lt;dates&gt;&lt;year&gt;1995&lt;/year&gt;&lt;pub-dates&gt;&lt;date&gt;Dec&lt;/date&gt;&lt;/pub-dates&gt;&lt;/dates&gt;&lt;isbn&gt;0016-5107 (Print)&amp;#xD;0016-5107&lt;/isbn&gt;&lt;accession-num&gt;8674934&lt;/accession-num&gt;&lt;urls&gt;&lt;/urls&gt;&lt;remote-database-provider&gt;Nlm&lt;/remote-database-provider&gt;&lt;language&gt;eng&lt;/language&gt;&lt;/record&gt;&lt;/Cite&gt;&lt;/EndNote&gt;</w:instrText>
      </w:r>
      <w:r w:rsidR="008E5D0C" w:rsidRPr="004C078C">
        <w:rPr>
          <w:rFonts w:ascii="Book Antiqua" w:eastAsiaTheme="minorHAnsi" w:hAnsi="Book Antiqua" w:cs="Times New Roman"/>
          <w:color w:val="131413"/>
          <w:kern w:val="0"/>
          <w:sz w:val="24"/>
          <w:szCs w:val="24"/>
        </w:rPr>
        <w:fldChar w:fldCharType="separate"/>
      </w:r>
      <w:r w:rsidR="00232610" w:rsidRPr="004C078C">
        <w:rPr>
          <w:rFonts w:ascii="Book Antiqua" w:eastAsiaTheme="minorHAnsi" w:hAnsi="Book Antiqua" w:cs="Times New Roman"/>
          <w:noProof/>
          <w:color w:val="131413"/>
          <w:kern w:val="0"/>
          <w:sz w:val="24"/>
          <w:szCs w:val="24"/>
          <w:vertAlign w:val="superscript"/>
        </w:rPr>
        <w:t>[3]</w:t>
      </w:r>
      <w:r w:rsidR="008E5D0C" w:rsidRPr="004C078C">
        <w:rPr>
          <w:rFonts w:ascii="Book Antiqua" w:eastAsiaTheme="minorHAnsi" w:hAnsi="Book Antiqua" w:cs="Times New Roman"/>
          <w:color w:val="131413"/>
          <w:kern w:val="0"/>
          <w:sz w:val="24"/>
          <w:szCs w:val="24"/>
        </w:rPr>
        <w:fldChar w:fldCharType="end"/>
      </w:r>
      <w:r w:rsidR="009C0A55" w:rsidRPr="004C078C">
        <w:rPr>
          <w:rFonts w:ascii="Book Antiqua" w:eastAsiaTheme="minorHAnsi" w:hAnsi="Book Antiqua" w:cs="Times New Roman"/>
          <w:color w:val="131413"/>
          <w:kern w:val="0"/>
          <w:sz w:val="24"/>
          <w:szCs w:val="24"/>
        </w:rPr>
        <w:t>. Th</w:t>
      </w:r>
      <w:r w:rsidR="00790E41" w:rsidRPr="004C078C">
        <w:rPr>
          <w:rFonts w:ascii="Book Antiqua" w:eastAsiaTheme="minorHAnsi" w:hAnsi="Book Antiqua" w:cs="Times New Roman"/>
          <w:color w:val="131413"/>
          <w:kern w:val="0"/>
          <w:sz w:val="24"/>
          <w:szCs w:val="24"/>
        </w:rPr>
        <w:t>erefore</w:t>
      </w:r>
      <w:r w:rsidR="009C0A55" w:rsidRPr="004C078C">
        <w:rPr>
          <w:rFonts w:ascii="Book Antiqua" w:eastAsiaTheme="minorHAnsi" w:hAnsi="Book Antiqua" w:cs="Times New Roman"/>
          <w:color w:val="131413"/>
          <w:kern w:val="0"/>
          <w:sz w:val="24"/>
          <w:szCs w:val="24"/>
        </w:rPr>
        <w:t xml:space="preserve">, </w:t>
      </w:r>
      <w:r w:rsidR="00790E41" w:rsidRPr="004C078C">
        <w:rPr>
          <w:rFonts w:ascii="Book Antiqua" w:eastAsiaTheme="minorHAnsi" w:hAnsi="Book Antiqua" w:cs="Times New Roman"/>
          <w:color w:val="131413"/>
          <w:kern w:val="0"/>
          <w:sz w:val="24"/>
          <w:szCs w:val="24"/>
        </w:rPr>
        <w:t xml:space="preserve">a </w:t>
      </w:r>
      <w:r w:rsidR="009C0A55" w:rsidRPr="004C078C">
        <w:rPr>
          <w:rFonts w:ascii="Book Antiqua" w:eastAsiaTheme="minorHAnsi" w:hAnsi="Book Antiqua" w:cs="Times New Roman"/>
          <w:color w:val="131413"/>
          <w:kern w:val="0"/>
          <w:sz w:val="24"/>
          <w:szCs w:val="24"/>
        </w:rPr>
        <w:t xml:space="preserve">total </w:t>
      </w:r>
      <w:r w:rsidR="00790E41" w:rsidRPr="004C078C">
        <w:rPr>
          <w:rFonts w:ascii="Book Antiqua" w:eastAsiaTheme="minorHAnsi" w:hAnsi="Book Antiqua" w:cs="Times New Roman"/>
          <w:color w:val="131413"/>
          <w:kern w:val="0"/>
          <w:sz w:val="24"/>
          <w:szCs w:val="24"/>
        </w:rPr>
        <w:t xml:space="preserve">of </w:t>
      </w:r>
      <w:r w:rsidR="009C0A55" w:rsidRPr="004C078C">
        <w:rPr>
          <w:rFonts w:ascii="Book Antiqua" w:eastAsiaTheme="minorHAnsi" w:hAnsi="Book Antiqua" w:cs="Times New Roman"/>
          <w:color w:val="131413"/>
          <w:kern w:val="0"/>
          <w:sz w:val="24"/>
          <w:szCs w:val="24"/>
        </w:rPr>
        <w:t>2</w:t>
      </w:r>
      <w:r w:rsidR="00F40BC1" w:rsidRPr="004C078C">
        <w:rPr>
          <w:rFonts w:ascii="Book Antiqua" w:eastAsiaTheme="minorHAnsi" w:hAnsi="Book Antiqua" w:cs="Times New Roman"/>
          <w:color w:val="131413"/>
          <w:kern w:val="0"/>
          <w:sz w:val="24"/>
          <w:szCs w:val="24"/>
        </w:rPr>
        <w:t>7</w:t>
      </w:r>
      <w:r w:rsidR="009C0A55" w:rsidRPr="004C078C">
        <w:rPr>
          <w:rFonts w:ascii="Book Antiqua" w:eastAsiaTheme="minorHAnsi" w:hAnsi="Book Antiqua" w:cs="Times New Roman"/>
          <w:color w:val="131413"/>
          <w:kern w:val="0"/>
          <w:sz w:val="24"/>
          <w:szCs w:val="24"/>
        </w:rPr>
        <w:t xml:space="preserve"> cases were retrieved from </w:t>
      </w:r>
      <w:r w:rsidR="00790E41" w:rsidRPr="004C078C">
        <w:rPr>
          <w:rFonts w:ascii="Book Antiqua" w:eastAsiaTheme="minorHAnsi" w:hAnsi="Book Antiqua" w:cs="Times New Roman"/>
          <w:color w:val="131413"/>
          <w:kern w:val="0"/>
          <w:sz w:val="24"/>
          <w:szCs w:val="24"/>
        </w:rPr>
        <w:t xml:space="preserve">the </w:t>
      </w:r>
      <w:r w:rsidR="009C0A55" w:rsidRPr="004C078C">
        <w:rPr>
          <w:rFonts w:ascii="Book Antiqua" w:eastAsiaTheme="minorHAnsi" w:hAnsi="Book Antiqua" w:cs="Times New Roman"/>
          <w:color w:val="131413"/>
          <w:kern w:val="0"/>
          <w:sz w:val="24"/>
          <w:szCs w:val="24"/>
        </w:rPr>
        <w:t xml:space="preserve">systematic literature search. </w:t>
      </w:r>
    </w:p>
    <w:p w14:paraId="7E9640E8" w14:textId="1C570049" w:rsidR="00FD0439" w:rsidRPr="004C078C" w:rsidRDefault="00FD0439" w:rsidP="004C078C">
      <w:pPr>
        <w:wordWrap/>
        <w:spacing w:after="0" w:line="360" w:lineRule="auto"/>
        <w:contextualSpacing/>
        <w:rPr>
          <w:rFonts w:ascii="Book Antiqua" w:eastAsiaTheme="minorHAnsi" w:hAnsi="Book Antiqua" w:cs="Times New Roman"/>
          <w:sz w:val="24"/>
          <w:szCs w:val="24"/>
        </w:rPr>
      </w:pPr>
    </w:p>
    <w:p w14:paraId="6544F14D" w14:textId="77777777" w:rsidR="008743F3" w:rsidRPr="006246F5" w:rsidRDefault="008743F3" w:rsidP="004C078C">
      <w:pPr>
        <w:wordWrap/>
        <w:spacing w:after="0" w:line="360" w:lineRule="auto"/>
        <w:contextualSpacing/>
        <w:rPr>
          <w:rFonts w:ascii="Book Antiqua" w:eastAsiaTheme="minorHAnsi" w:hAnsi="Book Antiqua" w:cs="Times New Roman"/>
          <w:b/>
          <w:i/>
          <w:color w:val="000000"/>
          <w:sz w:val="24"/>
          <w:szCs w:val="24"/>
        </w:rPr>
      </w:pPr>
      <w:r w:rsidRPr="006246F5">
        <w:rPr>
          <w:rFonts w:ascii="Book Antiqua" w:eastAsiaTheme="minorHAnsi" w:hAnsi="Book Antiqua" w:cs="Times New Roman"/>
          <w:b/>
          <w:i/>
          <w:color w:val="000000"/>
          <w:sz w:val="24"/>
          <w:szCs w:val="24"/>
        </w:rPr>
        <w:t>Presentation of our case</w:t>
      </w:r>
    </w:p>
    <w:p w14:paraId="20E9FBE7" w14:textId="4E1FB52F" w:rsidR="00330834" w:rsidRPr="004C078C" w:rsidRDefault="00B926AA" w:rsidP="004C078C">
      <w:pPr>
        <w:wordWrap/>
        <w:spacing w:after="0"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A 50-year-old man was admitted to our hospital for </w:t>
      </w:r>
      <w:r w:rsidR="004813EC" w:rsidRPr="004C078C">
        <w:rPr>
          <w:rFonts w:ascii="Book Antiqua" w:eastAsiaTheme="minorHAnsi" w:hAnsi="Book Antiqua" w:cs="Times New Roman"/>
          <w:sz w:val="24"/>
          <w:szCs w:val="24"/>
        </w:rPr>
        <w:t xml:space="preserve">a </w:t>
      </w:r>
      <w:r w:rsidRPr="004C078C">
        <w:rPr>
          <w:rFonts w:ascii="Book Antiqua" w:eastAsiaTheme="minorHAnsi" w:hAnsi="Book Antiqua" w:cs="Times New Roman"/>
          <w:sz w:val="24"/>
          <w:szCs w:val="24"/>
        </w:rPr>
        <w:t>biopsy</w:t>
      </w:r>
      <w:r w:rsidR="004813EC"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proven NK/T-cell lymphoma of </w:t>
      </w:r>
      <w:r w:rsidR="004813EC"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 xml:space="preserve">right anterior nasal cavity. </w:t>
      </w:r>
      <w:r w:rsidR="002A2DEE" w:rsidRPr="004C078C">
        <w:rPr>
          <w:rFonts w:ascii="Book Antiqua" w:eastAsiaTheme="minorHAnsi" w:hAnsi="Book Antiqua" w:cs="Times New Roman"/>
          <w:sz w:val="24"/>
          <w:szCs w:val="24"/>
        </w:rPr>
        <w:t xml:space="preserve">On contrast-enhanced </w:t>
      </w:r>
      <w:r w:rsidR="00802D19" w:rsidRPr="004C078C">
        <w:rPr>
          <w:rFonts w:ascii="Book Antiqua" w:eastAsiaTheme="minorHAnsi" w:hAnsi="Book Antiqua" w:cs="Times New Roman"/>
          <w:sz w:val="24"/>
          <w:szCs w:val="24"/>
        </w:rPr>
        <w:t>computed tomography (</w:t>
      </w:r>
      <w:r w:rsidR="002A2DEE" w:rsidRPr="004C078C">
        <w:rPr>
          <w:rFonts w:ascii="Book Antiqua" w:eastAsiaTheme="minorHAnsi" w:hAnsi="Book Antiqua" w:cs="Times New Roman"/>
          <w:sz w:val="24"/>
          <w:szCs w:val="24"/>
        </w:rPr>
        <w:t>CT</w:t>
      </w:r>
      <w:r w:rsidR="00802D19" w:rsidRPr="004C078C">
        <w:rPr>
          <w:rFonts w:ascii="Book Antiqua" w:eastAsiaTheme="minorHAnsi" w:hAnsi="Book Antiqua" w:cs="Times New Roman"/>
          <w:sz w:val="24"/>
          <w:szCs w:val="24"/>
        </w:rPr>
        <w:t>)</w:t>
      </w:r>
      <w:r w:rsidR="002A2DEE" w:rsidRPr="004C078C">
        <w:rPr>
          <w:rFonts w:ascii="Book Antiqua" w:eastAsiaTheme="minorHAnsi" w:hAnsi="Book Antiqua" w:cs="Times New Roman"/>
          <w:sz w:val="24"/>
          <w:szCs w:val="24"/>
        </w:rPr>
        <w:t>, t</w:t>
      </w:r>
      <w:r w:rsidRPr="004C078C">
        <w:rPr>
          <w:rFonts w:ascii="Book Antiqua" w:eastAsiaTheme="minorHAnsi" w:hAnsi="Book Antiqua" w:cs="Times New Roman"/>
          <w:sz w:val="24"/>
          <w:szCs w:val="24"/>
        </w:rPr>
        <w:t>here was an ill-defined</w:t>
      </w:r>
      <w:r w:rsidR="004813EC"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homogeneous</w:t>
      </w:r>
      <w:r w:rsidR="004813EC"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enhancing</w:t>
      </w:r>
      <w:r w:rsidR="004813EC"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soft</w:t>
      </w:r>
      <w:r w:rsidR="004813EC"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tissue mass in </w:t>
      </w:r>
      <w:r w:rsidR="004813EC"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 xml:space="preserve">right anterior nasal cavity. There was no significantly enlarged lymph node in </w:t>
      </w:r>
      <w:r w:rsidR="00CB06B1" w:rsidRPr="004C078C">
        <w:rPr>
          <w:rFonts w:ascii="Book Antiqua" w:eastAsiaTheme="minorHAnsi" w:hAnsi="Book Antiqua" w:cs="Times New Roman"/>
          <w:sz w:val="24"/>
          <w:szCs w:val="24"/>
        </w:rPr>
        <w:t>his</w:t>
      </w:r>
      <w:r w:rsidR="002A2DEE" w:rsidRPr="004C078C">
        <w:rPr>
          <w:rFonts w:ascii="Book Antiqua" w:eastAsiaTheme="minorHAnsi" w:hAnsi="Book Antiqua" w:cs="Times New Roman"/>
          <w:sz w:val="24"/>
          <w:szCs w:val="24"/>
        </w:rPr>
        <w:t xml:space="preserve"> </w:t>
      </w:r>
      <w:r w:rsidRPr="004C078C">
        <w:rPr>
          <w:rFonts w:ascii="Book Antiqua" w:eastAsiaTheme="minorHAnsi" w:hAnsi="Book Antiqua" w:cs="Times New Roman"/>
          <w:sz w:val="24"/>
          <w:szCs w:val="24"/>
        </w:rPr>
        <w:t xml:space="preserve">neck, chest </w:t>
      </w:r>
      <w:r w:rsidR="00CB06B1" w:rsidRPr="004C078C">
        <w:rPr>
          <w:rFonts w:ascii="Book Antiqua" w:eastAsiaTheme="minorHAnsi" w:hAnsi="Book Antiqua" w:cs="Times New Roman"/>
          <w:sz w:val="24"/>
          <w:szCs w:val="24"/>
        </w:rPr>
        <w:t>or</w:t>
      </w:r>
      <w:r w:rsidRPr="004C078C">
        <w:rPr>
          <w:rFonts w:ascii="Book Antiqua" w:eastAsiaTheme="minorHAnsi" w:hAnsi="Book Antiqua" w:cs="Times New Roman"/>
          <w:sz w:val="24"/>
          <w:szCs w:val="24"/>
        </w:rPr>
        <w:t xml:space="preserve"> abdomen</w:t>
      </w:r>
      <w:r w:rsidR="003E707A" w:rsidRPr="004C078C">
        <w:rPr>
          <w:rFonts w:ascii="Book Antiqua" w:eastAsiaTheme="minorHAnsi" w:hAnsi="Book Antiqua" w:cs="Times New Roman"/>
          <w:sz w:val="24"/>
          <w:szCs w:val="24"/>
        </w:rPr>
        <w:t>-pelvis</w:t>
      </w:r>
      <w:r w:rsidRPr="004C078C">
        <w:rPr>
          <w:rFonts w:ascii="Book Antiqua" w:eastAsiaTheme="minorHAnsi" w:hAnsi="Book Antiqua" w:cs="Times New Roman"/>
          <w:sz w:val="24"/>
          <w:szCs w:val="24"/>
        </w:rPr>
        <w:t xml:space="preserve">. </w:t>
      </w:r>
      <w:r w:rsidR="00CB06B1" w:rsidRPr="004C078C">
        <w:rPr>
          <w:rFonts w:ascii="Book Antiqua" w:eastAsiaTheme="minorHAnsi" w:hAnsi="Book Antiqua" w:cs="Times New Roman"/>
          <w:sz w:val="24"/>
          <w:szCs w:val="24"/>
        </w:rPr>
        <w:t>However,</w:t>
      </w:r>
      <w:r w:rsidRPr="004C078C">
        <w:rPr>
          <w:rFonts w:ascii="Book Antiqua" w:eastAsiaTheme="minorHAnsi" w:hAnsi="Book Antiqua" w:cs="Times New Roman"/>
          <w:sz w:val="24"/>
          <w:szCs w:val="24"/>
        </w:rPr>
        <w:t xml:space="preserve"> hepatosplenomegaly was noted</w:t>
      </w:r>
      <w:r w:rsidR="002A2DEE" w:rsidRPr="004C078C">
        <w:rPr>
          <w:rFonts w:ascii="Book Antiqua" w:eastAsiaTheme="minorHAnsi" w:hAnsi="Book Antiqua" w:cs="Times New Roman"/>
          <w:sz w:val="24"/>
          <w:szCs w:val="24"/>
        </w:rPr>
        <w:t xml:space="preserve"> with </w:t>
      </w:r>
      <w:r w:rsidRPr="004C078C">
        <w:rPr>
          <w:rFonts w:ascii="Book Antiqua" w:eastAsiaTheme="minorHAnsi" w:hAnsi="Book Antiqua" w:cs="Times New Roman"/>
          <w:sz w:val="24"/>
          <w:szCs w:val="24"/>
        </w:rPr>
        <w:t>numerous</w:t>
      </w:r>
      <w:r w:rsidR="00CB06B1"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ill-defined</w:t>
      </w:r>
      <w:r w:rsidR="00CB06B1"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low</w:t>
      </w:r>
      <w:r w:rsidR="00CB06B1"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attenuating nodules in </w:t>
      </w:r>
      <w:r w:rsidR="002A2DEE"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 xml:space="preserve">liver. </w:t>
      </w:r>
      <w:r w:rsidR="00CB06B1" w:rsidRPr="004C078C">
        <w:rPr>
          <w:rFonts w:ascii="Book Antiqua" w:eastAsiaTheme="minorHAnsi" w:hAnsi="Book Antiqua" w:cs="Times New Roman"/>
          <w:sz w:val="24"/>
          <w:szCs w:val="24"/>
        </w:rPr>
        <w:t>His s</w:t>
      </w:r>
      <w:r w:rsidRPr="004C078C">
        <w:rPr>
          <w:rFonts w:ascii="Book Antiqua" w:eastAsiaTheme="minorHAnsi" w:hAnsi="Book Antiqua" w:cs="Times New Roman"/>
          <w:sz w:val="24"/>
          <w:szCs w:val="24"/>
        </w:rPr>
        <w:t xml:space="preserve">pleen </w:t>
      </w:r>
      <w:r w:rsidRPr="004C078C">
        <w:rPr>
          <w:rFonts w:ascii="Book Antiqua" w:eastAsiaTheme="minorHAnsi" w:hAnsi="Book Antiqua" w:cs="Times New Roman"/>
          <w:sz w:val="24"/>
          <w:szCs w:val="24"/>
        </w:rPr>
        <w:lastRenderedPageBreak/>
        <w:t>measured 15.5</w:t>
      </w:r>
      <w:r w:rsidR="00CB06B1" w:rsidRPr="004C078C">
        <w:rPr>
          <w:rFonts w:ascii="Book Antiqua" w:eastAsiaTheme="minorHAnsi" w:hAnsi="Book Antiqua" w:cs="Times New Roman"/>
          <w:sz w:val="24"/>
          <w:szCs w:val="24"/>
        </w:rPr>
        <w:t xml:space="preserve"> </w:t>
      </w:r>
      <w:r w:rsidRPr="004C078C">
        <w:rPr>
          <w:rFonts w:ascii="Book Antiqua" w:eastAsiaTheme="minorHAnsi" w:hAnsi="Book Antiqua" w:cs="Times New Roman"/>
          <w:sz w:val="24"/>
          <w:szCs w:val="24"/>
        </w:rPr>
        <w:t xml:space="preserve">cm in </w:t>
      </w:r>
      <w:r w:rsidR="00CB06B1"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longest dimension.</w:t>
      </w:r>
      <w:r w:rsidR="00844597" w:rsidRPr="004C078C">
        <w:rPr>
          <w:rFonts w:ascii="Book Antiqua" w:eastAsiaTheme="minorHAnsi" w:hAnsi="Book Antiqua" w:cs="Times New Roman"/>
          <w:sz w:val="24"/>
          <w:szCs w:val="24"/>
        </w:rPr>
        <w:t xml:space="preserve"> Hypermetabolic enlargement of </w:t>
      </w:r>
      <w:r w:rsidR="002B639C" w:rsidRPr="004C078C">
        <w:rPr>
          <w:rFonts w:ascii="Book Antiqua" w:eastAsiaTheme="minorHAnsi" w:hAnsi="Book Antiqua" w:cs="Times New Roman"/>
          <w:sz w:val="24"/>
          <w:szCs w:val="24"/>
        </w:rPr>
        <w:t xml:space="preserve">the </w:t>
      </w:r>
      <w:r w:rsidR="00844597" w:rsidRPr="004C078C">
        <w:rPr>
          <w:rFonts w:ascii="Book Antiqua" w:eastAsiaTheme="minorHAnsi" w:hAnsi="Book Antiqua" w:cs="Times New Roman"/>
          <w:sz w:val="24"/>
          <w:szCs w:val="24"/>
        </w:rPr>
        <w:t xml:space="preserve">liver and spleen was revealed on </w:t>
      </w:r>
      <w:r w:rsidR="00802D19" w:rsidRPr="004C078C">
        <w:rPr>
          <w:rFonts w:ascii="Book Antiqua" w:eastAsiaTheme="minorHAnsi" w:hAnsi="Book Antiqua" w:cs="Times New Roman"/>
          <w:sz w:val="24"/>
          <w:szCs w:val="24"/>
        </w:rPr>
        <w:t>positron emission tomography (</w:t>
      </w:r>
      <w:r w:rsidR="00844597" w:rsidRPr="004C078C">
        <w:rPr>
          <w:rFonts w:ascii="Book Antiqua" w:eastAsiaTheme="minorHAnsi" w:hAnsi="Book Antiqua" w:cs="Times New Roman"/>
          <w:sz w:val="24"/>
          <w:szCs w:val="24"/>
        </w:rPr>
        <w:t>PET</w:t>
      </w:r>
      <w:r w:rsidR="00802D19" w:rsidRPr="004C078C">
        <w:rPr>
          <w:rFonts w:ascii="Book Antiqua" w:eastAsiaTheme="minorHAnsi" w:hAnsi="Book Antiqua" w:cs="Times New Roman"/>
          <w:sz w:val="24"/>
          <w:szCs w:val="24"/>
        </w:rPr>
        <w:t>) scan</w:t>
      </w:r>
      <w:r w:rsidR="00A541DF" w:rsidRPr="004C078C">
        <w:rPr>
          <w:rFonts w:ascii="Book Antiqua" w:eastAsiaTheme="minorHAnsi" w:hAnsi="Book Antiqua" w:cs="Times New Roman"/>
          <w:sz w:val="24"/>
          <w:szCs w:val="24"/>
        </w:rPr>
        <w:t>ning</w:t>
      </w:r>
      <w:r w:rsidR="00802D19" w:rsidRPr="004C078C">
        <w:rPr>
          <w:rFonts w:ascii="Book Antiqua" w:eastAsiaTheme="minorHAnsi" w:hAnsi="Book Antiqua" w:cs="Times New Roman"/>
          <w:sz w:val="24"/>
          <w:szCs w:val="24"/>
        </w:rPr>
        <w:t>.</w:t>
      </w:r>
      <w:r w:rsidR="00DD32CF" w:rsidRPr="004C078C">
        <w:rPr>
          <w:rFonts w:ascii="Book Antiqua" w:eastAsiaTheme="minorHAnsi" w:hAnsi="Book Antiqua" w:cs="Times New Roman"/>
          <w:sz w:val="24"/>
          <w:szCs w:val="24"/>
        </w:rPr>
        <w:t xml:space="preserve"> </w:t>
      </w:r>
      <w:r w:rsidR="00330834" w:rsidRPr="004C078C">
        <w:rPr>
          <w:rFonts w:ascii="Book Antiqua" w:eastAsiaTheme="minorHAnsi" w:hAnsi="Book Antiqua" w:cs="Times New Roman"/>
          <w:sz w:val="24"/>
          <w:szCs w:val="24"/>
        </w:rPr>
        <w:t>Th</w:t>
      </w:r>
      <w:r w:rsidR="00802D19" w:rsidRPr="004C078C">
        <w:rPr>
          <w:rFonts w:ascii="Book Antiqua" w:eastAsiaTheme="minorHAnsi" w:hAnsi="Book Antiqua" w:cs="Times New Roman"/>
          <w:sz w:val="24"/>
          <w:szCs w:val="24"/>
        </w:rPr>
        <w:t xml:space="preserve">ese findings were indicative of </w:t>
      </w:r>
      <w:r w:rsidRPr="004C078C">
        <w:rPr>
          <w:rFonts w:ascii="Book Antiqua" w:eastAsiaTheme="minorHAnsi" w:hAnsi="Book Antiqua" w:cs="Times New Roman"/>
          <w:sz w:val="24"/>
          <w:szCs w:val="24"/>
        </w:rPr>
        <w:t xml:space="preserve">lymphoma </w:t>
      </w:r>
      <w:r w:rsidR="00330834" w:rsidRPr="004C078C">
        <w:rPr>
          <w:rFonts w:ascii="Book Antiqua" w:eastAsiaTheme="minorHAnsi" w:hAnsi="Book Antiqua" w:cs="Times New Roman"/>
          <w:sz w:val="24"/>
          <w:szCs w:val="24"/>
        </w:rPr>
        <w:t xml:space="preserve">involvement </w:t>
      </w:r>
      <w:r w:rsidRPr="004C078C">
        <w:rPr>
          <w:rFonts w:ascii="Book Antiqua" w:eastAsiaTheme="minorHAnsi" w:hAnsi="Book Antiqua" w:cs="Times New Roman"/>
          <w:sz w:val="24"/>
          <w:szCs w:val="24"/>
        </w:rPr>
        <w:t>in</w:t>
      </w:r>
      <w:r w:rsidR="00330834" w:rsidRPr="004C078C">
        <w:rPr>
          <w:rFonts w:ascii="Book Antiqua" w:eastAsiaTheme="minorHAnsi" w:hAnsi="Book Antiqua" w:cs="Times New Roman"/>
          <w:sz w:val="24"/>
          <w:szCs w:val="24"/>
        </w:rPr>
        <w:t xml:space="preserve"> the</w:t>
      </w:r>
      <w:r w:rsidRPr="004C078C">
        <w:rPr>
          <w:rFonts w:ascii="Book Antiqua" w:eastAsiaTheme="minorHAnsi" w:hAnsi="Book Antiqua" w:cs="Times New Roman"/>
          <w:sz w:val="24"/>
          <w:szCs w:val="24"/>
        </w:rPr>
        <w:t xml:space="preserve"> liver and spleen. </w:t>
      </w:r>
    </w:p>
    <w:p w14:paraId="4B719A18" w14:textId="31769EB9" w:rsidR="00330834" w:rsidRPr="004C078C" w:rsidRDefault="00CB06B1" w:rsidP="006246F5">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The patient</w:t>
      </w:r>
      <w:r w:rsidR="00B926AA" w:rsidRPr="004C078C">
        <w:rPr>
          <w:rFonts w:ascii="Book Antiqua" w:eastAsiaTheme="minorHAnsi" w:hAnsi="Book Antiqua" w:cs="Times New Roman"/>
          <w:sz w:val="24"/>
          <w:szCs w:val="24"/>
        </w:rPr>
        <w:t xml:space="preserve"> was subsequently started on the combination of a </w:t>
      </w:r>
      <w:r w:rsidR="003332F5" w:rsidRPr="004C078C">
        <w:rPr>
          <w:rFonts w:ascii="Book Antiqua" w:eastAsiaTheme="minorHAnsi" w:hAnsi="Book Antiqua" w:cs="Times New Roman"/>
          <w:sz w:val="24"/>
          <w:szCs w:val="24"/>
        </w:rPr>
        <w:t xml:space="preserve">SMILE </w:t>
      </w:r>
      <w:r w:rsidR="00B926AA" w:rsidRPr="004C078C">
        <w:rPr>
          <w:rFonts w:ascii="Book Antiqua" w:eastAsiaTheme="minorHAnsi" w:hAnsi="Book Antiqua" w:cs="Times New Roman"/>
          <w:sz w:val="24"/>
          <w:szCs w:val="24"/>
        </w:rPr>
        <w:t>chemotherapy regime</w:t>
      </w:r>
      <w:r w:rsidR="003332F5" w:rsidRPr="004C078C">
        <w:rPr>
          <w:rFonts w:ascii="Book Antiqua" w:eastAsiaTheme="minorHAnsi" w:hAnsi="Book Antiqua" w:cs="Times New Roman"/>
          <w:sz w:val="24"/>
          <w:szCs w:val="24"/>
        </w:rPr>
        <w:t xml:space="preserve"> </w:t>
      </w:r>
      <w:r w:rsidR="00175FAD" w:rsidRPr="004C078C">
        <w:rPr>
          <w:rFonts w:ascii="Book Antiqua" w:eastAsiaTheme="minorHAnsi" w:hAnsi="Book Antiqua" w:cs="Times New Roman"/>
          <w:sz w:val="24"/>
          <w:szCs w:val="24"/>
        </w:rPr>
        <w:t>c</w:t>
      </w:r>
      <w:r w:rsidRPr="004C078C">
        <w:rPr>
          <w:rFonts w:ascii="Book Antiqua" w:eastAsiaTheme="minorHAnsi" w:hAnsi="Book Antiqua" w:cs="Times New Roman"/>
          <w:sz w:val="24"/>
          <w:szCs w:val="24"/>
        </w:rPr>
        <w:t>onsisting</w:t>
      </w:r>
      <w:r w:rsidR="00175FAD" w:rsidRPr="004C078C">
        <w:rPr>
          <w:rFonts w:ascii="Book Antiqua" w:eastAsiaTheme="minorHAnsi" w:hAnsi="Book Antiqua" w:cs="Times New Roman"/>
          <w:sz w:val="24"/>
          <w:szCs w:val="24"/>
        </w:rPr>
        <w:t xml:space="preserve"> of </w:t>
      </w:r>
      <w:r w:rsidR="00844597" w:rsidRPr="004C078C">
        <w:rPr>
          <w:rFonts w:ascii="Book Antiqua" w:eastAsiaTheme="minorHAnsi" w:hAnsi="Book Antiqua" w:cs="Times New Roman"/>
          <w:sz w:val="24"/>
          <w:szCs w:val="24"/>
        </w:rPr>
        <w:t>methotrexate, leucovorin, ifosfamid</w:t>
      </w:r>
      <w:r w:rsidR="00DD32CF" w:rsidRPr="004C078C">
        <w:rPr>
          <w:rFonts w:ascii="Book Antiqua" w:eastAsiaTheme="minorHAnsi" w:hAnsi="Book Antiqua" w:cs="Times New Roman"/>
          <w:sz w:val="24"/>
          <w:szCs w:val="24"/>
        </w:rPr>
        <w:t>e, etoposide</w:t>
      </w:r>
      <w:r w:rsidRPr="004C078C">
        <w:rPr>
          <w:rFonts w:ascii="Book Antiqua" w:eastAsiaTheme="minorHAnsi" w:hAnsi="Book Antiqua" w:cs="Times New Roman"/>
          <w:sz w:val="24"/>
          <w:szCs w:val="24"/>
        </w:rPr>
        <w:t>,</w:t>
      </w:r>
      <w:r w:rsidR="00DD32CF" w:rsidRPr="004C078C">
        <w:rPr>
          <w:rFonts w:ascii="Book Antiqua" w:eastAsiaTheme="minorHAnsi" w:hAnsi="Book Antiqua" w:cs="Times New Roman"/>
          <w:sz w:val="24"/>
          <w:szCs w:val="24"/>
        </w:rPr>
        <w:t xml:space="preserve"> and L-asparaginase </w:t>
      </w:r>
      <w:r w:rsidR="00175FAD" w:rsidRPr="004C078C">
        <w:rPr>
          <w:rFonts w:ascii="Book Antiqua" w:eastAsiaTheme="minorHAnsi" w:hAnsi="Book Antiqua" w:cs="Times New Roman"/>
          <w:sz w:val="24"/>
          <w:szCs w:val="24"/>
        </w:rPr>
        <w:t>followed by autologous stem</w:t>
      </w:r>
      <w:r w:rsidRPr="004C078C">
        <w:rPr>
          <w:rFonts w:ascii="Book Antiqua" w:eastAsiaTheme="minorHAnsi" w:hAnsi="Book Antiqua" w:cs="Times New Roman"/>
          <w:sz w:val="24"/>
          <w:szCs w:val="24"/>
        </w:rPr>
        <w:t>-</w:t>
      </w:r>
      <w:r w:rsidR="00175FAD" w:rsidRPr="004C078C">
        <w:rPr>
          <w:rFonts w:ascii="Book Antiqua" w:eastAsiaTheme="minorHAnsi" w:hAnsi="Book Antiqua" w:cs="Times New Roman"/>
          <w:sz w:val="24"/>
          <w:szCs w:val="24"/>
        </w:rPr>
        <w:t>cell transplantation (ASCT)</w:t>
      </w:r>
      <w:r w:rsidR="00B926AA" w:rsidRPr="004C078C">
        <w:rPr>
          <w:rFonts w:ascii="Book Antiqua" w:eastAsiaTheme="minorHAnsi" w:hAnsi="Book Antiqua" w:cs="Times New Roman"/>
          <w:sz w:val="24"/>
          <w:szCs w:val="24"/>
        </w:rPr>
        <w:t xml:space="preserve">. After </w:t>
      </w:r>
      <w:r w:rsidR="00330834" w:rsidRPr="004C078C">
        <w:rPr>
          <w:rFonts w:ascii="Book Antiqua" w:eastAsiaTheme="minorHAnsi" w:hAnsi="Book Antiqua" w:cs="Times New Roman"/>
          <w:sz w:val="24"/>
          <w:szCs w:val="24"/>
        </w:rPr>
        <w:t xml:space="preserve">completing the </w:t>
      </w:r>
      <w:r w:rsidR="00175FAD" w:rsidRPr="004C078C">
        <w:rPr>
          <w:rFonts w:ascii="Book Antiqua" w:eastAsiaTheme="minorHAnsi" w:hAnsi="Book Antiqua" w:cs="Times New Roman"/>
          <w:sz w:val="24"/>
          <w:szCs w:val="24"/>
        </w:rPr>
        <w:t>ASCT</w:t>
      </w:r>
      <w:r w:rsidR="00330834" w:rsidRPr="004C078C">
        <w:rPr>
          <w:rFonts w:ascii="Book Antiqua" w:eastAsiaTheme="minorHAnsi" w:hAnsi="Book Antiqua" w:cs="Times New Roman"/>
          <w:sz w:val="24"/>
          <w:szCs w:val="24"/>
        </w:rPr>
        <w:t xml:space="preserve">, </w:t>
      </w:r>
      <w:r w:rsidR="00B926AA" w:rsidRPr="004C078C">
        <w:rPr>
          <w:rFonts w:ascii="Book Antiqua" w:eastAsiaTheme="minorHAnsi" w:hAnsi="Book Antiqua" w:cs="Times New Roman"/>
          <w:sz w:val="24"/>
          <w:szCs w:val="24"/>
        </w:rPr>
        <w:t xml:space="preserve">complete remission </w:t>
      </w:r>
      <w:r w:rsidR="00330834" w:rsidRPr="004C078C">
        <w:rPr>
          <w:rFonts w:ascii="Book Antiqua" w:eastAsiaTheme="minorHAnsi" w:hAnsi="Book Antiqua" w:cs="Times New Roman"/>
          <w:sz w:val="24"/>
          <w:szCs w:val="24"/>
        </w:rPr>
        <w:t xml:space="preserve">was confirmed </w:t>
      </w:r>
      <w:r w:rsidR="00B926AA" w:rsidRPr="004C078C">
        <w:rPr>
          <w:rFonts w:ascii="Book Antiqua" w:eastAsiaTheme="minorHAnsi" w:hAnsi="Book Antiqua" w:cs="Times New Roman"/>
          <w:sz w:val="24"/>
          <w:szCs w:val="24"/>
        </w:rPr>
        <w:t xml:space="preserve">by </w:t>
      </w:r>
      <w:r w:rsidR="00D210EB" w:rsidRPr="004C078C">
        <w:rPr>
          <w:rFonts w:ascii="Book Antiqua" w:eastAsiaTheme="minorHAnsi" w:hAnsi="Book Antiqua" w:cs="Times New Roman"/>
          <w:sz w:val="24"/>
          <w:szCs w:val="24"/>
        </w:rPr>
        <w:t xml:space="preserve">a </w:t>
      </w:r>
      <w:r w:rsidR="00B926AA" w:rsidRPr="004C078C">
        <w:rPr>
          <w:rFonts w:ascii="Book Antiqua" w:eastAsiaTheme="minorHAnsi" w:hAnsi="Book Antiqua" w:cs="Times New Roman"/>
          <w:sz w:val="24"/>
          <w:szCs w:val="24"/>
        </w:rPr>
        <w:t xml:space="preserve">bone marrow </w:t>
      </w:r>
      <w:r w:rsidR="00330834" w:rsidRPr="004C078C">
        <w:rPr>
          <w:rFonts w:ascii="Book Antiqua" w:eastAsiaTheme="minorHAnsi" w:hAnsi="Book Antiqua" w:cs="Times New Roman"/>
          <w:sz w:val="24"/>
          <w:szCs w:val="24"/>
        </w:rPr>
        <w:t>biopsy and CT scans</w:t>
      </w:r>
      <w:r w:rsidR="00802D19" w:rsidRPr="004C078C">
        <w:rPr>
          <w:rFonts w:ascii="Book Antiqua" w:eastAsiaTheme="minorHAnsi" w:hAnsi="Book Antiqua" w:cs="Times New Roman"/>
          <w:sz w:val="24"/>
          <w:szCs w:val="24"/>
        </w:rPr>
        <w:t xml:space="preserve"> with resolution of </w:t>
      </w:r>
      <w:r w:rsidR="00A541DF" w:rsidRPr="004C078C">
        <w:rPr>
          <w:rFonts w:ascii="Book Antiqua" w:eastAsiaTheme="minorHAnsi" w:hAnsi="Book Antiqua" w:cs="Times New Roman"/>
          <w:sz w:val="24"/>
          <w:szCs w:val="24"/>
        </w:rPr>
        <w:t xml:space="preserve">the </w:t>
      </w:r>
      <w:r w:rsidR="00802D19" w:rsidRPr="004C078C">
        <w:rPr>
          <w:rFonts w:ascii="Book Antiqua" w:eastAsiaTheme="minorHAnsi" w:hAnsi="Book Antiqua" w:cs="Times New Roman"/>
          <w:sz w:val="24"/>
          <w:szCs w:val="24"/>
        </w:rPr>
        <w:t>nasal cavity mass, hepatosplenomegaly, and focal liver lesions.</w:t>
      </w:r>
    </w:p>
    <w:p w14:paraId="60316801" w14:textId="2EB3E019" w:rsidR="004165EA" w:rsidRPr="004C078C" w:rsidRDefault="00CC4CCD"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Two months later, follow-up CT showed </w:t>
      </w:r>
      <w:r w:rsidR="00F66C63" w:rsidRPr="004C078C">
        <w:rPr>
          <w:rFonts w:ascii="Book Antiqua" w:eastAsiaTheme="minorHAnsi" w:hAnsi="Book Antiqua" w:cs="Times New Roman"/>
          <w:sz w:val="24"/>
          <w:szCs w:val="24"/>
        </w:rPr>
        <w:t xml:space="preserve">a </w:t>
      </w:r>
      <w:r w:rsidRPr="004C078C">
        <w:rPr>
          <w:rFonts w:ascii="Book Antiqua" w:eastAsiaTheme="minorHAnsi" w:hAnsi="Book Antiqua" w:cs="Times New Roman"/>
          <w:sz w:val="24"/>
          <w:szCs w:val="24"/>
        </w:rPr>
        <w:t>huge splenomegaly measuring 17.5</w:t>
      </w:r>
      <w:r w:rsidR="00F26794"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cm in </w:t>
      </w:r>
      <w:r w:rsidR="00A541DF" w:rsidRPr="004C078C">
        <w:rPr>
          <w:rFonts w:ascii="Book Antiqua" w:eastAsiaTheme="minorHAnsi" w:hAnsi="Book Antiqua" w:cs="Times New Roman"/>
          <w:sz w:val="24"/>
          <w:szCs w:val="24"/>
        </w:rPr>
        <w:t xml:space="preserve">its </w:t>
      </w:r>
      <w:r w:rsidRPr="004C078C">
        <w:rPr>
          <w:rFonts w:ascii="Book Antiqua" w:eastAsiaTheme="minorHAnsi" w:hAnsi="Book Antiqua" w:cs="Times New Roman"/>
          <w:sz w:val="24"/>
          <w:szCs w:val="24"/>
        </w:rPr>
        <w:t xml:space="preserve">longest diameter, </w:t>
      </w:r>
      <w:r w:rsidR="00F66C63" w:rsidRPr="004C078C">
        <w:rPr>
          <w:rFonts w:ascii="Book Antiqua" w:eastAsiaTheme="minorHAnsi" w:hAnsi="Book Antiqua" w:cs="Times New Roman"/>
          <w:sz w:val="24"/>
          <w:szCs w:val="24"/>
        </w:rPr>
        <w:t xml:space="preserve">and </w:t>
      </w:r>
      <w:r w:rsidRPr="004C078C">
        <w:rPr>
          <w:rFonts w:ascii="Book Antiqua" w:eastAsiaTheme="minorHAnsi" w:hAnsi="Book Antiqua" w:cs="Times New Roman"/>
          <w:sz w:val="24"/>
          <w:szCs w:val="24"/>
        </w:rPr>
        <w:t>which was indicative of lymphoma recurrence</w:t>
      </w:r>
      <w:r w:rsidR="00681A7C" w:rsidRPr="004C078C">
        <w:rPr>
          <w:rFonts w:ascii="Book Antiqua" w:eastAsiaTheme="minorHAnsi" w:hAnsi="Book Antiqua" w:cs="Times New Roman"/>
          <w:sz w:val="24"/>
          <w:szCs w:val="24"/>
        </w:rPr>
        <w:t xml:space="preserve"> (Fig</w:t>
      </w:r>
      <w:r w:rsidR="00232610" w:rsidRPr="004C078C">
        <w:rPr>
          <w:rFonts w:ascii="Book Antiqua" w:eastAsiaTheme="minorHAnsi" w:hAnsi="Book Antiqua" w:cs="Times New Roman"/>
          <w:sz w:val="24"/>
          <w:szCs w:val="24"/>
        </w:rPr>
        <w:t>ure</w:t>
      </w:r>
      <w:r w:rsidR="00E96CA3" w:rsidRPr="004C078C">
        <w:rPr>
          <w:rFonts w:ascii="Book Antiqua" w:eastAsiaTheme="minorHAnsi" w:hAnsi="Book Antiqua" w:cs="Times New Roman"/>
          <w:sz w:val="24"/>
          <w:szCs w:val="24"/>
        </w:rPr>
        <w:t xml:space="preserve"> </w:t>
      </w:r>
      <w:r w:rsidR="00681A7C" w:rsidRPr="004C078C">
        <w:rPr>
          <w:rFonts w:ascii="Book Antiqua" w:eastAsiaTheme="minorHAnsi" w:hAnsi="Book Antiqua" w:cs="Times New Roman"/>
          <w:sz w:val="24"/>
          <w:szCs w:val="24"/>
        </w:rPr>
        <w:t>2)</w:t>
      </w:r>
      <w:r w:rsidRPr="004C078C">
        <w:rPr>
          <w:rFonts w:ascii="Book Antiqua" w:eastAsiaTheme="minorHAnsi" w:hAnsi="Book Antiqua" w:cs="Times New Roman"/>
          <w:sz w:val="24"/>
          <w:szCs w:val="24"/>
        </w:rPr>
        <w:t>.</w:t>
      </w:r>
      <w:r w:rsidR="004165EA" w:rsidRPr="004C078C">
        <w:rPr>
          <w:rFonts w:ascii="Book Antiqua" w:eastAsiaTheme="minorHAnsi" w:hAnsi="Book Antiqua" w:cs="Times New Roman"/>
          <w:sz w:val="24"/>
          <w:szCs w:val="24"/>
        </w:rPr>
        <w:t xml:space="preserve"> Chemotherapy was started for the lymphoma recurrence. Tumor lysis syndrome occurred</w:t>
      </w:r>
      <w:r w:rsidR="00F66C63" w:rsidRPr="004C078C">
        <w:rPr>
          <w:rFonts w:ascii="Book Antiqua" w:eastAsiaTheme="minorHAnsi" w:hAnsi="Book Antiqua" w:cs="Times New Roman"/>
          <w:sz w:val="24"/>
          <w:szCs w:val="24"/>
        </w:rPr>
        <w:t>,</w:t>
      </w:r>
      <w:r w:rsidR="004165EA" w:rsidRPr="004C078C">
        <w:rPr>
          <w:rFonts w:ascii="Book Antiqua" w:eastAsiaTheme="minorHAnsi" w:hAnsi="Book Antiqua" w:cs="Times New Roman"/>
          <w:sz w:val="24"/>
          <w:szCs w:val="24"/>
        </w:rPr>
        <w:t xml:space="preserve"> and the patient underwent dialysis treatment. </w:t>
      </w:r>
    </w:p>
    <w:p w14:paraId="626FCDAC" w14:textId="64BC53EA" w:rsidR="004165EA" w:rsidRPr="004C078C" w:rsidRDefault="00F66C63"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H</w:t>
      </w:r>
      <w:r w:rsidR="00B926AA" w:rsidRPr="004C078C">
        <w:rPr>
          <w:rFonts w:ascii="Book Antiqua" w:eastAsiaTheme="minorHAnsi" w:hAnsi="Book Antiqua" w:cs="Times New Roman"/>
          <w:sz w:val="24"/>
          <w:szCs w:val="24"/>
        </w:rPr>
        <w:t xml:space="preserve">e </w:t>
      </w:r>
      <w:r w:rsidRPr="004C078C">
        <w:rPr>
          <w:rFonts w:ascii="Book Antiqua" w:eastAsiaTheme="minorHAnsi" w:hAnsi="Book Antiqua" w:cs="Times New Roman"/>
          <w:sz w:val="24"/>
          <w:szCs w:val="24"/>
        </w:rPr>
        <w:t xml:space="preserve">then soon </w:t>
      </w:r>
      <w:r w:rsidR="004165EA" w:rsidRPr="004C078C">
        <w:rPr>
          <w:rFonts w:ascii="Book Antiqua" w:eastAsiaTheme="minorHAnsi" w:hAnsi="Book Antiqua" w:cs="Times New Roman"/>
          <w:sz w:val="24"/>
          <w:szCs w:val="24"/>
        </w:rPr>
        <w:t xml:space="preserve">experienced </w:t>
      </w:r>
      <w:r w:rsidR="00B926AA" w:rsidRPr="004C078C">
        <w:rPr>
          <w:rFonts w:ascii="Book Antiqua" w:eastAsiaTheme="minorHAnsi" w:hAnsi="Book Antiqua" w:cs="Times New Roman"/>
          <w:sz w:val="24"/>
          <w:szCs w:val="24"/>
        </w:rPr>
        <w:t>left</w:t>
      </w:r>
      <w:r w:rsidRPr="004C078C">
        <w:rPr>
          <w:rFonts w:ascii="Book Antiqua" w:eastAsiaTheme="minorHAnsi" w:hAnsi="Book Antiqua" w:cs="Times New Roman"/>
          <w:sz w:val="24"/>
          <w:szCs w:val="24"/>
        </w:rPr>
        <w:t>,</w:t>
      </w:r>
      <w:r w:rsidR="00B926AA" w:rsidRPr="004C078C">
        <w:rPr>
          <w:rFonts w:ascii="Book Antiqua" w:eastAsiaTheme="minorHAnsi" w:hAnsi="Book Antiqua" w:cs="Times New Roman"/>
          <w:sz w:val="24"/>
          <w:szCs w:val="24"/>
        </w:rPr>
        <w:t xml:space="preserve"> upper quadrant</w:t>
      </w:r>
      <w:r w:rsidRPr="004C078C">
        <w:rPr>
          <w:rFonts w:ascii="Book Antiqua" w:eastAsiaTheme="minorHAnsi" w:hAnsi="Book Antiqua" w:cs="Times New Roman"/>
          <w:sz w:val="24"/>
          <w:szCs w:val="24"/>
        </w:rPr>
        <w:t>,</w:t>
      </w:r>
      <w:r w:rsidR="00B926AA" w:rsidRPr="004C078C">
        <w:rPr>
          <w:rFonts w:ascii="Book Antiqua" w:eastAsiaTheme="minorHAnsi" w:hAnsi="Book Antiqua" w:cs="Times New Roman"/>
          <w:sz w:val="24"/>
          <w:szCs w:val="24"/>
        </w:rPr>
        <w:t xml:space="preserve"> abdominal pain</w:t>
      </w:r>
      <w:r w:rsidR="003332F5" w:rsidRPr="004C078C">
        <w:rPr>
          <w:rFonts w:ascii="Book Antiqua" w:eastAsiaTheme="minorHAnsi" w:hAnsi="Book Antiqua" w:cs="Times New Roman"/>
          <w:sz w:val="24"/>
          <w:szCs w:val="24"/>
        </w:rPr>
        <w:t xml:space="preserve"> and </w:t>
      </w:r>
      <w:r w:rsidR="00B926AA" w:rsidRPr="004C078C">
        <w:rPr>
          <w:rFonts w:ascii="Book Antiqua" w:eastAsiaTheme="minorHAnsi" w:hAnsi="Book Antiqua" w:cs="Times New Roman"/>
          <w:sz w:val="24"/>
          <w:szCs w:val="24"/>
        </w:rPr>
        <w:t>nausea</w:t>
      </w:r>
      <w:r w:rsidR="003332F5" w:rsidRPr="004C078C">
        <w:rPr>
          <w:rFonts w:ascii="Book Antiqua" w:eastAsiaTheme="minorHAnsi" w:hAnsi="Book Antiqua" w:cs="Times New Roman"/>
          <w:sz w:val="24"/>
          <w:szCs w:val="24"/>
        </w:rPr>
        <w:t>/</w:t>
      </w:r>
      <w:r w:rsidR="00B926AA" w:rsidRPr="004C078C">
        <w:rPr>
          <w:rFonts w:ascii="Book Antiqua" w:eastAsiaTheme="minorHAnsi" w:hAnsi="Book Antiqua" w:cs="Times New Roman"/>
          <w:sz w:val="24"/>
          <w:szCs w:val="24"/>
        </w:rPr>
        <w:t xml:space="preserve">vomiting. </w:t>
      </w:r>
      <w:r w:rsidR="00CC4CCD" w:rsidRPr="004C078C">
        <w:rPr>
          <w:rFonts w:ascii="Book Antiqua" w:eastAsiaTheme="minorHAnsi" w:hAnsi="Book Antiqua" w:cs="Times New Roman"/>
          <w:sz w:val="24"/>
          <w:szCs w:val="24"/>
        </w:rPr>
        <w:t>Follow-up a</w:t>
      </w:r>
      <w:r w:rsidR="00B926AA" w:rsidRPr="004C078C">
        <w:rPr>
          <w:rFonts w:ascii="Book Antiqua" w:eastAsiaTheme="minorHAnsi" w:hAnsi="Book Antiqua" w:cs="Times New Roman"/>
          <w:sz w:val="24"/>
          <w:szCs w:val="24"/>
        </w:rPr>
        <w:t xml:space="preserve">bdominal CT showed </w:t>
      </w:r>
      <w:r w:rsidRPr="004C078C">
        <w:rPr>
          <w:rFonts w:ascii="Book Antiqua" w:eastAsiaTheme="minorHAnsi" w:hAnsi="Book Antiqua" w:cs="Times New Roman"/>
          <w:sz w:val="24"/>
          <w:szCs w:val="24"/>
        </w:rPr>
        <w:t>a</w:t>
      </w:r>
      <w:r w:rsidR="003332F5" w:rsidRPr="004C078C">
        <w:rPr>
          <w:rFonts w:ascii="Book Antiqua" w:eastAsiaTheme="minorHAnsi" w:hAnsi="Book Antiqua" w:cs="Times New Roman"/>
          <w:sz w:val="24"/>
          <w:szCs w:val="24"/>
        </w:rPr>
        <w:t xml:space="preserve"> </w:t>
      </w:r>
      <w:r w:rsidR="00B926AA" w:rsidRPr="004C078C">
        <w:rPr>
          <w:rFonts w:ascii="Book Antiqua" w:eastAsiaTheme="minorHAnsi" w:hAnsi="Book Antiqua" w:cs="Times New Roman"/>
          <w:sz w:val="24"/>
          <w:szCs w:val="24"/>
        </w:rPr>
        <w:t>diffuse</w:t>
      </w:r>
      <w:r w:rsidR="003332F5" w:rsidRPr="004C078C">
        <w:rPr>
          <w:rFonts w:ascii="Book Antiqua" w:eastAsiaTheme="minorHAnsi" w:hAnsi="Book Antiqua" w:cs="Times New Roman"/>
          <w:sz w:val="24"/>
          <w:szCs w:val="24"/>
        </w:rPr>
        <w:t>ly</w:t>
      </w:r>
      <w:r w:rsidR="00B926AA" w:rsidRPr="004C078C">
        <w:rPr>
          <w:rFonts w:ascii="Book Antiqua" w:eastAsiaTheme="minorHAnsi" w:hAnsi="Book Antiqua" w:cs="Times New Roman"/>
          <w:sz w:val="24"/>
          <w:szCs w:val="24"/>
        </w:rPr>
        <w:t xml:space="preserve"> enlarged spleen with </w:t>
      </w:r>
      <w:r w:rsidR="003332F5" w:rsidRPr="004C078C">
        <w:rPr>
          <w:rFonts w:ascii="Book Antiqua" w:eastAsiaTheme="minorHAnsi" w:hAnsi="Book Antiqua" w:cs="Times New Roman"/>
          <w:sz w:val="24"/>
          <w:szCs w:val="24"/>
        </w:rPr>
        <w:t>near</w:t>
      </w:r>
      <w:r w:rsidRPr="004C078C">
        <w:rPr>
          <w:rFonts w:ascii="Book Antiqua" w:eastAsiaTheme="minorHAnsi" w:hAnsi="Book Antiqua" w:cs="Times New Roman"/>
          <w:sz w:val="24"/>
          <w:szCs w:val="24"/>
        </w:rPr>
        <w:t>ly</w:t>
      </w:r>
      <w:r w:rsidR="003332F5" w:rsidRPr="004C078C">
        <w:rPr>
          <w:rFonts w:ascii="Book Antiqua" w:eastAsiaTheme="minorHAnsi" w:hAnsi="Book Antiqua" w:cs="Times New Roman"/>
          <w:sz w:val="24"/>
          <w:szCs w:val="24"/>
        </w:rPr>
        <w:t xml:space="preserve"> total splenic </w:t>
      </w:r>
      <w:r w:rsidR="00B926AA" w:rsidRPr="004C078C">
        <w:rPr>
          <w:rFonts w:ascii="Book Antiqua" w:eastAsiaTheme="minorHAnsi" w:hAnsi="Book Antiqua" w:cs="Times New Roman"/>
          <w:sz w:val="24"/>
          <w:szCs w:val="24"/>
        </w:rPr>
        <w:t>infarction. A huge fistula track was</w:t>
      </w:r>
      <w:r w:rsidR="00802D19" w:rsidRPr="004C078C">
        <w:rPr>
          <w:rFonts w:ascii="Book Antiqua" w:eastAsiaTheme="minorHAnsi" w:hAnsi="Book Antiqua" w:cs="Times New Roman"/>
          <w:sz w:val="24"/>
          <w:szCs w:val="24"/>
        </w:rPr>
        <w:t xml:space="preserve"> also</w:t>
      </w:r>
      <w:r w:rsidR="00B926AA" w:rsidRPr="004C078C">
        <w:rPr>
          <w:rFonts w:ascii="Book Antiqua" w:eastAsiaTheme="minorHAnsi" w:hAnsi="Book Antiqua" w:cs="Times New Roman"/>
          <w:sz w:val="24"/>
          <w:szCs w:val="24"/>
        </w:rPr>
        <w:t xml:space="preserve"> seen between </w:t>
      </w:r>
      <w:r w:rsidR="00AC3C57" w:rsidRPr="004C078C">
        <w:rPr>
          <w:rFonts w:ascii="Book Antiqua" w:eastAsiaTheme="minorHAnsi" w:hAnsi="Book Antiqua" w:cs="Times New Roman"/>
          <w:sz w:val="24"/>
          <w:szCs w:val="24"/>
        </w:rPr>
        <w:t xml:space="preserve">the </w:t>
      </w:r>
      <w:r w:rsidR="00B926AA" w:rsidRPr="004C078C">
        <w:rPr>
          <w:rFonts w:ascii="Book Antiqua" w:eastAsiaTheme="minorHAnsi" w:hAnsi="Book Antiqua" w:cs="Times New Roman"/>
          <w:sz w:val="24"/>
          <w:szCs w:val="24"/>
        </w:rPr>
        <w:t xml:space="preserve">gastric lumen and </w:t>
      </w:r>
      <w:r w:rsidR="00AC3C57" w:rsidRPr="004C078C">
        <w:rPr>
          <w:rFonts w:ascii="Book Antiqua" w:eastAsiaTheme="minorHAnsi" w:hAnsi="Book Antiqua" w:cs="Times New Roman"/>
          <w:sz w:val="24"/>
          <w:szCs w:val="24"/>
        </w:rPr>
        <w:t xml:space="preserve">the </w:t>
      </w:r>
      <w:r w:rsidR="00B926AA" w:rsidRPr="004C078C">
        <w:rPr>
          <w:rFonts w:ascii="Book Antiqua" w:eastAsiaTheme="minorHAnsi" w:hAnsi="Book Antiqua" w:cs="Times New Roman"/>
          <w:sz w:val="24"/>
          <w:szCs w:val="24"/>
        </w:rPr>
        <w:t>infarcted spleen (</w:t>
      </w:r>
      <w:r w:rsidR="00681A7C" w:rsidRPr="004C078C">
        <w:rPr>
          <w:rFonts w:ascii="Book Antiqua" w:eastAsiaTheme="minorHAnsi" w:hAnsi="Book Antiqua" w:cs="Times New Roman"/>
          <w:sz w:val="24"/>
          <w:szCs w:val="24"/>
        </w:rPr>
        <w:t>F</w:t>
      </w:r>
      <w:r w:rsidR="00B926AA" w:rsidRPr="004C078C">
        <w:rPr>
          <w:rFonts w:ascii="Book Antiqua" w:eastAsiaTheme="minorHAnsi" w:hAnsi="Book Antiqua" w:cs="Times New Roman"/>
          <w:sz w:val="24"/>
          <w:szCs w:val="24"/>
        </w:rPr>
        <w:t>ig</w:t>
      </w:r>
      <w:r w:rsidR="00232610" w:rsidRPr="004C078C">
        <w:rPr>
          <w:rFonts w:ascii="Book Antiqua" w:eastAsiaTheme="minorHAnsi" w:hAnsi="Book Antiqua" w:cs="Times New Roman"/>
          <w:sz w:val="24"/>
          <w:szCs w:val="24"/>
        </w:rPr>
        <w:t>ure</w:t>
      </w:r>
      <w:r w:rsidR="00B926AA" w:rsidRPr="004C078C">
        <w:rPr>
          <w:rFonts w:ascii="Book Antiqua" w:eastAsiaTheme="minorHAnsi" w:hAnsi="Book Antiqua" w:cs="Times New Roman"/>
          <w:sz w:val="24"/>
          <w:szCs w:val="24"/>
        </w:rPr>
        <w:t xml:space="preserve"> </w:t>
      </w:r>
      <w:r w:rsidR="00681A7C" w:rsidRPr="004C078C">
        <w:rPr>
          <w:rFonts w:ascii="Book Antiqua" w:eastAsiaTheme="minorHAnsi" w:hAnsi="Book Antiqua" w:cs="Times New Roman"/>
          <w:sz w:val="24"/>
          <w:szCs w:val="24"/>
        </w:rPr>
        <w:t>3</w:t>
      </w:r>
      <w:r w:rsidR="00B926AA" w:rsidRPr="004C078C">
        <w:rPr>
          <w:rFonts w:ascii="Book Antiqua" w:eastAsiaTheme="minorHAnsi" w:hAnsi="Book Antiqua" w:cs="Times New Roman"/>
          <w:sz w:val="24"/>
          <w:szCs w:val="24"/>
        </w:rPr>
        <w:t xml:space="preserve">). </w:t>
      </w:r>
    </w:p>
    <w:p w14:paraId="76321B1E" w14:textId="24CB5326" w:rsidR="00B926AA" w:rsidRPr="004C078C" w:rsidRDefault="00B926AA"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He underwent emergency </w:t>
      </w:r>
      <w:r w:rsidR="00A541DF" w:rsidRPr="004C078C">
        <w:rPr>
          <w:rFonts w:ascii="Book Antiqua" w:eastAsiaTheme="minorHAnsi" w:hAnsi="Book Antiqua" w:cs="Times New Roman"/>
          <w:sz w:val="24"/>
          <w:szCs w:val="24"/>
        </w:rPr>
        <w:t>surgery</w:t>
      </w:r>
      <w:r w:rsidRPr="004C078C">
        <w:rPr>
          <w:rFonts w:ascii="Book Antiqua" w:eastAsiaTheme="minorHAnsi" w:hAnsi="Book Antiqua" w:cs="Times New Roman"/>
          <w:sz w:val="24"/>
          <w:szCs w:val="24"/>
        </w:rPr>
        <w:t xml:space="preserve"> for gastric wedge resection and splenectomy. </w:t>
      </w:r>
      <w:r w:rsidR="00C41323" w:rsidRPr="004C078C">
        <w:rPr>
          <w:rFonts w:ascii="Book Antiqua" w:eastAsiaTheme="minorHAnsi" w:hAnsi="Book Antiqua" w:cs="Times New Roman"/>
          <w:sz w:val="24"/>
          <w:szCs w:val="24"/>
        </w:rPr>
        <w:t xml:space="preserve">During </w:t>
      </w:r>
      <w:r w:rsidR="00F66C63" w:rsidRPr="004C078C">
        <w:rPr>
          <w:rFonts w:ascii="Book Antiqua" w:eastAsiaTheme="minorHAnsi" w:hAnsi="Book Antiqua" w:cs="Times New Roman"/>
          <w:sz w:val="24"/>
          <w:szCs w:val="24"/>
        </w:rPr>
        <w:t xml:space="preserve">the </w:t>
      </w:r>
      <w:r w:rsidR="00C41323" w:rsidRPr="004C078C">
        <w:rPr>
          <w:rFonts w:ascii="Book Antiqua" w:eastAsiaTheme="minorHAnsi" w:hAnsi="Book Antiqua" w:cs="Times New Roman"/>
          <w:sz w:val="24"/>
          <w:szCs w:val="24"/>
        </w:rPr>
        <w:t xml:space="preserve">surgery, </w:t>
      </w:r>
      <w:r w:rsidR="00F66C63" w:rsidRPr="004C078C">
        <w:rPr>
          <w:rFonts w:ascii="Book Antiqua" w:eastAsiaTheme="minorHAnsi" w:hAnsi="Book Antiqua" w:cs="Times New Roman"/>
          <w:sz w:val="24"/>
          <w:szCs w:val="24"/>
        </w:rPr>
        <w:t>a</w:t>
      </w:r>
      <w:r w:rsidRPr="004C078C">
        <w:rPr>
          <w:rFonts w:ascii="Book Antiqua" w:eastAsiaTheme="minorHAnsi" w:hAnsi="Book Antiqua" w:cs="Times New Roman"/>
          <w:sz w:val="24"/>
          <w:szCs w:val="24"/>
        </w:rPr>
        <w:t xml:space="preserve"> </w:t>
      </w:r>
      <w:r w:rsidR="00C41323" w:rsidRPr="004C078C">
        <w:rPr>
          <w:rFonts w:ascii="Book Antiqua" w:eastAsiaTheme="minorHAnsi" w:hAnsi="Book Antiqua" w:cs="Times New Roman"/>
          <w:sz w:val="24"/>
          <w:szCs w:val="24"/>
        </w:rPr>
        <w:t xml:space="preserve">large </w:t>
      </w:r>
      <w:r w:rsidR="00F47767" w:rsidRPr="004C078C">
        <w:rPr>
          <w:rFonts w:ascii="Book Antiqua" w:eastAsiaTheme="minorHAnsi" w:hAnsi="Book Antiqua" w:cs="Times New Roman"/>
          <w:sz w:val="24"/>
          <w:szCs w:val="24"/>
        </w:rPr>
        <w:t>GSF</w:t>
      </w:r>
      <w:r w:rsidR="00C41323" w:rsidRPr="004C078C">
        <w:rPr>
          <w:rFonts w:ascii="Book Antiqua" w:eastAsiaTheme="minorHAnsi" w:hAnsi="Book Antiqua" w:cs="Times New Roman"/>
          <w:sz w:val="24"/>
          <w:szCs w:val="24"/>
        </w:rPr>
        <w:t xml:space="preserve"> was observed and there was a</w:t>
      </w:r>
      <w:r w:rsidR="00CC4CCD" w:rsidRPr="004C078C">
        <w:rPr>
          <w:rFonts w:ascii="Book Antiqua" w:eastAsiaTheme="minorHAnsi" w:hAnsi="Book Antiqua" w:cs="Times New Roman"/>
          <w:sz w:val="24"/>
          <w:szCs w:val="24"/>
        </w:rPr>
        <w:t>dhesion between the infarcted s</w:t>
      </w:r>
      <w:r w:rsidR="00C41323" w:rsidRPr="004C078C">
        <w:rPr>
          <w:rFonts w:ascii="Book Antiqua" w:eastAsiaTheme="minorHAnsi" w:hAnsi="Book Antiqua" w:cs="Times New Roman"/>
          <w:sz w:val="24"/>
          <w:szCs w:val="24"/>
        </w:rPr>
        <w:t xml:space="preserve">pleen and </w:t>
      </w:r>
      <w:r w:rsidR="00F66C63" w:rsidRPr="004C078C">
        <w:rPr>
          <w:rFonts w:ascii="Book Antiqua" w:eastAsiaTheme="minorHAnsi" w:hAnsi="Book Antiqua" w:cs="Times New Roman"/>
          <w:sz w:val="24"/>
          <w:szCs w:val="24"/>
        </w:rPr>
        <w:t xml:space="preserve">his </w:t>
      </w:r>
      <w:r w:rsidR="00C41323" w:rsidRPr="004C078C">
        <w:rPr>
          <w:rFonts w:ascii="Book Antiqua" w:eastAsiaTheme="minorHAnsi" w:hAnsi="Book Antiqua" w:cs="Times New Roman"/>
          <w:sz w:val="24"/>
          <w:szCs w:val="24"/>
        </w:rPr>
        <w:t>stomach</w:t>
      </w:r>
      <w:r w:rsidR="00CC4CCD" w:rsidRPr="004C078C">
        <w:rPr>
          <w:rFonts w:ascii="Book Antiqua" w:eastAsiaTheme="minorHAnsi" w:hAnsi="Book Antiqua" w:cs="Times New Roman"/>
          <w:sz w:val="24"/>
          <w:szCs w:val="24"/>
        </w:rPr>
        <w:t xml:space="preserve">. These </w:t>
      </w:r>
      <w:r w:rsidR="00C41323" w:rsidRPr="004C078C">
        <w:rPr>
          <w:rFonts w:ascii="Book Antiqua" w:eastAsiaTheme="minorHAnsi" w:hAnsi="Book Antiqua" w:cs="Times New Roman"/>
          <w:sz w:val="24"/>
          <w:szCs w:val="24"/>
        </w:rPr>
        <w:t xml:space="preserve">surgical </w:t>
      </w:r>
      <w:r w:rsidR="00CC4CCD" w:rsidRPr="004C078C">
        <w:rPr>
          <w:rFonts w:ascii="Book Antiqua" w:eastAsiaTheme="minorHAnsi" w:hAnsi="Book Antiqua" w:cs="Times New Roman"/>
          <w:sz w:val="24"/>
          <w:szCs w:val="24"/>
        </w:rPr>
        <w:t xml:space="preserve">findings </w:t>
      </w:r>
      <w:r w:rsidR="00F45F5E" w:rsidRPr="004C078C">
        <w:rPr>
          <w:rFonts w:ascii="Book Antiqua" w:eastAsiaTheme="minorHAnsi" w:hAnsi="Book Antiqua" w:cs="Times New Roman"/>
          <w:sz w:val="24"/>
          <w:szCs w:val="24"/>
        </w:rPr>
        <w:t xml:space="preserve">suggested that the </w:t>
      </w:r>
      <w:r w:rsidR="00B93941" w:rsidRPr="004C078C">
        <w:rPr>
          <w:rFonts w:ascii="Book Antiqua" w:eastAsiaTheme="minorHAnsi" w:hAnsi="Book Antiqua" w:cs="Times New Roman"/>
          <w:sz w:val="24"/>
          <w:szCs w:val="24"/>
        </w:rPr>
        <w:t xml:space="preserve">extensive </w:t>
      </w:r>
      <w:r w:rsidR="00F45F5E" w:rsidRPr="004C078C">
        <w:rPr>
          <w:rFonts w:ascii="Book Antiqua" w:eastAsiaTheme="minorHAnsi" w:hAnsi="Book Antiqua" w:cs="Times New Roman"/>
          <w:sz w:val="24"/>
          <w:szCs w:val="24"/>
        </w:rPr>
        <w:t xml:space="preserve">lymphoma lysis due to chemotherapy resulted in disruption of </w:t>
      </w:r>
      <w:r w:rsidR="00F66C63" w:rsidRPr="004C078C">
        <w:rPr>
          <w:rFonts w:ascii="Book Antiqua" w:eastAsiaTheme="minorHAnsi" w:hAnsi="Book Antiqua" w:cs="Times New Roman"/>
          <w:sz w:val="24"/>
          <w:szCs w:val="24"/>
        </w:rPr>
        <w:t xml:space="preserve">the </w:t>
      </w:r>
      <w:r w:rsidR="00F45F5E" w:rsidRPr="004C078C">
        <w:rPr>
          <w:rFonts w:ascii="Book Antiqua" w:eastAsiaTheme="minorHAnsi" w:hAnsi="Book Antiqua" w:cs="Times New Roman"/>
          <w:sz w:val="24"/>
          <w:szCs w:val="24"/>
        </w:rPr>
        <w:t xml:space="preserve">splenic capsule, adhesion to the adjacent gastric fundus, and eventually </w:t>
      </w:r>
      <w:r w:rsidR="004E574B" w:rsidRPr="004C078C">
        <w:rPr>
          <w:rFonts w:ascii="Book Antiqua" w:eastAsiaTheme="minorHAnsi" w:hAnsi="Book Antiqua" w:cs="Times New Roman"/>
          <w:sz w:val="24"/>
          <w:szCs w:val="24"/>
        </w:rPr>
        <w:t xml:space="preserve">led to the large </w:t>
      </w:r>
      <w:r w:rsidR="00F47767" w:rsidRPr="004C078C">
        <w:rPr>
          <w:rFonts w:ascii="Book Antiqua" w:eastAsiaTheme="minorHAnsi" w:hAnsi="Book Antiqua" w:cs="Times New Roman"/>
          <w:sz w:val="24"/>
          <w:szCs w:val="24"/>
        </w:rPr>
        <w:t>GSF</w:t>
      </w:r>
      <w:r w:rsidR="00F45F5E" w:rsidRPr="004C078C">
        <w:rPr>
          <w:rFonts w:ascii="Book Antiqua" w:eastAsiaTheme="minorHAnsi" w:hAnsi="Book Antiqua" w:cs="Times New Roman"/>
          <w:sz w:val="24"/>
          <w:szCs w:val="24"/>
        </w:rPr>
        <w:t xml:space="preserve">. </w:t>
      </w:r>
      <w:r w:rsidR="004E574B" w:rsidRPr="004C078C">
        <w:rPr>
          <w:rFonts w:ascii="Book Antiqua" w:eastAsiaTheme="minorHAnsi" w:hAnsi="Book Antiqua" w:cs="Times New Roman"/>
          <w:sz w:val="24"/>
          <w:szCs w:val="24"/>
        </w:rPr>
        <w:t xml:space="preserve">In the gross and microscopic specimen, </w:t>
      </w:r>
      <w:r w:rsidR="00C41323" w:rsidRPr="004C078C">
        <w:rPr>
          <w:rFonts w:ascii="Book Antiqua" w:eastAsiaTheme="minorHAnsi" w:hAnsi="Book Antiqua" w:cs="Times New Roman"/>
          <w:sz w:val="24"/>
          <w:szCs w:val="24"/>
        </w:rPr>
        <w:t xml:space="preserve">there was extensive hemorrhagic infarction in the spleen with </w:t>
      </w:r>
      <w:r w:rsidR="00312909" w:rsidRPr="004C078C">
        <w:rPr>
          <w:rFonts w:ascii="Book Antiqua" w:eastAsiaTheme="minorHAnsi" w:hAnsi="Book Antiqua" w:cs="Times New Roman"/>
          <w:sz w:val="24"/>
          <w:szCs w:val="24"/>
        </w:rPr>
        <w:t xml:space="preserve">a large </w:t>
      </w:r>
      <w:r w:rsidR="002E3762" w:rsidRPr="004C078C">
        <w:rPr>
          <w:rFonts w:ascii="Book Antiqua" w:eastAsia="SimSun" w:hAnsi="Book Antiqua" w:cs="Times New Roman"/>
          <w:sz w:val="24"/>
          <w:szCs w:val="24"/>
          <w:lang w:eastAsia="zh-CN"/>
        </w:rPr>
        <w:t>GSF</w:t>
      </w:r>
      <w:r w:rsidR="00312909" w:rsidRPr="004C078C">
        <w:rPr>
          <w:rFonts w:ascii="Book Antiqua" w:eastAsiaTheme="minorHAnsi" w:hAnsi="Book Antiqua" w:cs="Times New Roman"/>
          <w:sz w:val="24"/>
          <w:szCs w:val="24"/>
        </w:rPr>
        <w:t xml:space="preserve">. </w:t>
      </w:r>
      <w:r w:rsidR="00122FD1" w:rsidRPr="004C078C">
        <w:rPr>
          <w:rFonts w:ascii="Book Antiqua" w:eastAsiaTheme="minorHAnsi" w:hAnsi="Book Antiqua" w:cs="Times New Roman"/>
          <w:sz w:val="24"/>
          <w:szCs w:val="24"/>
        </w:rPr>
        <w:t xml:space="preserve">The </w:t>
      </w:r>
      <w:r w:rsidR="00B14470" w:rsidRPr="004C078C">
        <w:rPr>
          <w:rFonts w:ascii="Book Antiqua" w:eastAsiaTheme="minorHAnsi" w:hAnsi="Book Antiqua" w:cs="Times New Roman"/>
          <w:sz w:val="24"/>
          <w:szCs w:val="24"/>
        </w:rPr>
        <w:t xml:space="preserve">atypical </w:t>
      </w:r>
      <w:r w:rsidR="00122FD1" w:rsidRPr="004C078C">
        <w:rPr>
          <w:rFonts w:ascii="Book Antiqua" w:eastAsiaTheme="minorHAnsi" w:hAnsi="Book Antiqua" w:cs="Times New Roman"/>
          <w:sz w:val="24"/>
          <w:szCs w:val="24"/>
        </w:rPr>
        <w:t>lymphoma cells</w:t>
      </w:r>
      <w:r w:rsidR="00B14470" w:rsidRPr="004C078C">
        <w:rPr>
          <w:rFonts w:ascii="Book Antiqua" w:eastAsiaTheme="minorHAnsi" w:hAnsi="Book Antiqua" w:cs="Times New Roman"/>
          <w:sz w:val="24"/>
          <w:szCs w:val="24"/>
        </w:rPr>
        <w:t>,</w:t>
      </w:r>
      <w:r w:rsidR="00122FD1" w:rsidRPr="004C078C">
        <w:rPr>
          <w:rFonts w:ascii="Book Antiqua" w:eastAsiaTheme="minorHAnsi" w:hAnsi="Book Antiqua" w:cs="Times New Roman"/>
          <w:sz w:val="24"/>
          <w:szCs w:val="24"/>
        </w:rPr>
        <w:t xml:space="preserve"> </w:t>
      </w:r>
      <w:r w:rsidR="00B14470" w:rsidRPr="004C078C">
        <w:rPr>
          <w:rFonts w:ascii="Book Antiqua" w:hAnsi="Book Antiqua" w:cs="Times New Roman"/>
          <w:sz w:val="24"/>
          <w:szCs w:val="24"/>
        </w:rPr>
        <w:t xml:space="preserve">which </w:t>
      </w:r>
      <w:r w:rsidR="00A13121" w:rsidRPr="004C078C">
        <w:rPr>
          <w:rFonts w:ascii="Book Antiqua" w:hAnsi="Book Antiqua" w:cs="Times New Roman"/>
          <w:sz w:val="24"/>
          <w:szCs w:val="24"/>
        </w:rPr>
        <w:t>were</w:t>
      </w:r>
      <w:r w:rsidR="00B14470" w:rsidRPr="004C078C">
        <w:rPr>
          <w:rFonts w:ascii="Book Antiqua" w:hAnsi="Book Antiqua" w:cs="Times New Roman"/>
          <w:sz w:val="24"/>
          <w:szCs w:val="24"/>
        </w:rPr>
        <w:t xml:space="preserve"> positive for CD3 </w:t>
      </w:r>
      <w:r w:rsidR="00967582" w:rsidRPr="004C078C">
        <w:rPr>
          <w:rFonts w:ascii="Book Antiqua" w:hAnsi="Book Antiqua" w:cs="Times New Roman"/>
          <w:sz w:val="24"/>
          <w:szCs w:val="24"/>
        </w:rPr>
        <w:t xml:space="preserve">on </w:t>
      </w:r>
      <w:r w:rsidR="00712B39" w:rsidRPr="004C078C">
        <w:rPr>
          <w:rFonts w:ascii="Book Antiqua" w:hAnsi="Book Antiqua" w:cs="Times New Roman"/>
          <w:sz w:val="24"/>
          <w:szCs w:val="24"/>
        </w:rPr>
        <w:t>immunohistochemistry</w:t>
      </w:r>
      <w:r w:rsidR="00967582" w:rsidRPr="004C078C">
        <w:rPr>
          <w:rFonts w:ascii="Book Antiqua" w:hAnsi="Book Antiqua" w:cs="Times New Roman"/>
          <w:sz w:val="24"/>
          <w:szCs w:val="24"/>
        </w:rPr>
        <w:t xml:space="preserve"> stain </w:t>
      </w:r>
      <w:r w:rsidR="00B14470" w:rsidRPr="004C078C">
        <w:rPr>
          <w:rFonts w:ascii="Book Antiqua" w:hAnsi="Book Antiqua" w:cs="Times New Roman"/>
          <w:sz w:val="24"/>
          <w:szCs w:val="24"/>
        </w:rPr>
        <w:t xml:space="preserve">and </w:t>
      </w:r>
      <w:r w:rsidR="00967582" w:rsidRPr="004C078C">
        <w:rPr>
          <w:rFonts w:ascii="Book Antiqua" w:hAnsi="Book Antiqua" w:cs="Times New Roman"/>
          <w:sz w:val="24"/>
          <w:szCs w:val="24"/>
        </w:rPr>
        <w:t xml:space="preserve">positive for </w:t>
      </w:r>
      <w:r w:rsidR="00B14470" w:rsidRPr="004C078C">
        <w:rPr>
          <w:rFonts w:ascii="Book Antiqua" w:hAnsi="Book Antiqua" w:cs="Times New Roman"/>
          <w:sz w:val="24"/>
          <w:szCs w:val="24"/>
        </w:rPr>
        <w:t>EBV</w:t>
      </w:r>
      <w:r w:rsidR="00967582" w:rsidRPr="004C078C">
        <w:rPr>
          <w:rFonts w:ascii="Book Antiqua" w:hAnsi="Book Antiqua" w:cs="Times New Roman"/>
          <w:sz w:val="24"/>
          <w:szCs w:val="24"/>
        </w:rPr>
        <w:t xml:space="preserve"> on EBV-RNA stain</w:t>
      </w:r>
      <w:r w:rsidR="00B14470" w:rsidRPr="004C078C">
        <w:rPr>
          <w:rFonts w:ascii="Book Antiqua" w:hAnsi="Book Antiqua" w:cs="Times New Roman"/>
          <w:sz w:val="24"/>
          <w:szCs w:val="24"/>
        </w:rPr>
        <w:t xml:space="preserve">, </w:t>
      </w:r>
      <w:r w:rsidR="00122FD1" w:rsidRPr="004C078C">
        <w:rPr>
          <w:rFonts w:ascii="Book Antiqua" w:eastAsiaTheme="minorHAnsi" w:hAnsi="Book Antiqua" w:cs="Times New Roman"/>
          <w:sz w:val="24"/>
          <w:szCs w:val="24"/>
        </w:rPr>
        <w:t xml:space="preserve">were found in the stomach wall near the </w:t>
      </w:r>
      <w:r w:rsidR="00F47767" w:rsidRPr="004C078C">
        <w:rPr>
          <w:rFonts w:ascii="Book Antiqua" w:eastAsiaTheme="minorHAnsi" w:hAnsi="Book Antiqua" w:cs="Times New Roman"/>
          <w:sz w:val="24"/>
          <w:szCs w:val="24"/>
        </w:rPr>
        <w:t>GSF</w:t>
      </w:r>
      <w:r w:rsidR="00B14470" w:rsidRPr="004C078C">
        <w:rPr>
          <w:rFonts w:ascii="Book Antiqua" w:eastAsiaTheme="minorHAnsi" w:hAnsi="Book Antiqua" w:cs="Times New Roman"/>
          <w:sz w:val="24"/>
          <w:szCs w:val="24"/>
        </w:rPr>
        <w:t xml:space="preserve"> as well as </w:t>
      </w:r>
      <w:r w:rsidR="00A13121" w:rsidRPr="004C078C">
        <w:rPr>
          <w:rFonts w:ascii="Book Antiqua" w:eastAsiaTheme="minorHAnsi" w:hAnsi="Book Antiqua" w:cs="Times New Roman"/>
          <w:sz w:val="24"/>
          <w:szCs w:val="24"/>
        </w:rPr>
        <w:t xml:space="preserve">in </w:t>
      </w:r>
      <w:r w:rsidR="00B14470" w:rsidRPr="004C078C">
        <w:rPr>
          <w:rFonts w:ascii="Book Antiqua" w:eastAsiaTheme="minorHAnsi" w:hAnsi="Book Antiqua" w:cs="Times New Roman"/>
          <w:sz w:val="24"/>
          <w:szCs w:val="24"/>
        </w:rPr>
        <w:t>the whole spleen</w:t>
      </w:r>
      <w:r w:rsidR="00681A7C" w:rsidRPr="004C078C">
        <w:rPr>
          <w:rFonts w:ascii="Book Antiqua" w:eastAsiaTheme="minorHAnsi" w:hAnsi="Book Antiqua" w:cs="Times New Roman"/>
          <w:sz w:val="24"/>
          <w:szCs w:val="24"/>
        </w:rPr>
        <w:t xml:space="preserve"> (Fig</w:t>
      </w:r>
      <w:r w:rsidR="00232610" w:rsidRPr="004C078C">
        <w:rPr>
          <w:rFonts w:ascii="Book Antiqua" w:eastAsiaTheme="minorHAnsi" w:hAnsi="Book Antiqua" w:cs="Times New Roman"/>
          <w:sz w:val="24"/>
          <w:szCs w:val="24"/>
        </w:rPr>
        <w:t>ure</w:t>
      </w:r>
      <w:r w:rsidR="00681A7C" w:rsidRPr="004C078C">
        <w:rPr>
          <w:rFonts w:ascii="Book Antiqua" w:eastAsiaTheme="minorHAnsi" w:hAnsi="Book Antiqua" w:cs="Times New Roman"/>
          <w:sz w:val="24"/>
          <w:szCs w:val="24"/>
        </w:rPr>
        <w:t xml:space="preserve"> 4)</w:t>
      </w:r>
      <w:r w:rsidR="00B14470" w:rsidRPr="004C078C">
        <w:rPr>
          <w:rFonts w:ascii="Book Antiqua" w:eastAsiaTheme="minorHAnsi" w:hAnsi="Book Antiqua" w:cs="Times New Roman"/>
          <w:sz w:val="24"/>
          <w:szCs w:val="24"/>
        </w:rPr>
        <w:t xml:space="preserve">. </w:t>
      </w:r>
      <w:r w:rsidR="00B14470" w:rsidRPr="004C078C">
        <w:rPr>
          <w:rFonts w:ascii="Book Antiqua" w:hAnsi="Book Antiqua" w:cs="Times New Roman"/>
          <w:sz w:val="24"/>
          <w:szCs w:val="24"/>
        </w:rPr>
        <w:t xml:space="preserve">The histopathological diagnosis was NK/T-cell lymphoma and </w:t>
      </w:r>
      <w:r w:rsidR="00B14FB4" w:rsidRPr="004C078C">
        <w:rPr>
          <w:rFonts w:ascii="Book Antiqua" w:hAnsi="Book Antiqua" w:cs="Times New Roman"/>
          <w:sz w:val="24"/>
          <w:szCs w:val="24"/>
        </w:rPr>
        <w:t>these findings suggest</w:t>
      </w:r>
      <w:r w:rsidR="00B14470" w:rsidRPr="004C078C">
        <w:rPr>
          <w:rFonts w:ascii="Book Antiqua" w:hAnsi="Book Antiqua" w:cs="Times New Roman"/>
          <w:sz w:val="24"/>
          <w:szCs w:val="24"/>
        </w:rPr>
        <w:t xml:space="preserve"> that </w:t>
      </w:r>
      <w:r w:rsidR="00122FD1" w:rsidRPr="004C078C">
        <w:rPr>
          <w:rFonts w:ascii="Book Antiqua" w:eastAsiaTheme="minorHAnsi" w:hAnsi="Book Antiqua" w:cs="Times New Roman"/>
          <w:sz w:val="24"/>
          <w:szCs w:val="24"/>
        </w:rPr>
        <w:t>lymphoma cells may infiltrate from the spleen to the stomach wall through the adhesion</w:t>
      </w:r>
      <w:r w:rsidR="00B14470" w:rsidRPr="004C078C">
        <w:rPr>
          <w:rFonts w:ascii="Book Antiqua" w:eastAsiaTheme="minorHAnsi" w:hAnsi="Book Antiqua" w:cs="Times New Roman"/>
          <w:sz w:val="24"/>
          <w:szCs w:val="24"/>
        </w:rPr>
        <w:t>/perforation</w:t>
      </w:r>
      <w:r w:rsidR="00122FD1" w:rsidRPr="004C078C">
        <w:rPr>
          <w:rFonts w:ascii="Book Antiqua" w:eastAsiaTheme="minorHAnsi" w:hAnsi="Book Antiqua" w:cs="Times New Roman"/>
          <w:sz w:val="24"/>
          <w:szCs w:val="24"/>
        </w:rPr>
        <w:t xml:space="preserve"> site. </w:t>
      </w:r>
    </w:p>
    <w:p w14:paraId="7B4753B8" w14:textId="77777777" w:rsidR="005B7EAB" w:rsidRPr="004C078C" w:rsidRDefault="00C14EF5" w:rsidP="004C078C">
      <w:pPr>
        <w:wordWrap/>
        <w:spacing w:after="0"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  </w:t>
      </w:r>
    </w:p>
    <w:p w14:paraId="7A63A390" w14:textId="77777777" w:rsidR="008743F3" w:rsidRPr="004C078C" w:rsidRDefault="008743F3" w:rsidP="004C078C">
      <w:pPr>
        <w:wordWrap/>
        <w:spacing w:after="0" w:line="360" w:lineRule="auto"/>
        <w:contextualSpacing/>
        <w:rPr>
          <w:rFonts w:ascii="Book Antiqua" w:eastAsiaTheme="minorHAnsi" w:hAnsi="Book Antiqua" w:cs="Times New Roman"/>
          <w:b/>
          <w:i/>
          <w:color w:val="000000"/>
          <w:sz w:val="24"/>
          <w:szCs w:val="24"/>
        </w:rPr>
      </w:pPr>
      <w:r w:rsidRPr="004C078C">
        <w:rPr>
          <w:rFonts w:ascii="Book Antiqua" w:eastAsiaTheme="minorHAnsi" w:hAnsi="Book Antiqua" w:cs="Times New Roman"/>
          <w:b/>
          <w:i/>
          <w:color w:val="000000"/>
          <w:sz w:val="24"/>
          <w:szCs w:val="24"/>
        </w:rPr>
        <w:lastRenderedPageBreak/>
        <w:t>Systematic review</w:t>
      </w:r>
    </w:p>
    <w:p w14:paraId="5B86D6E7" w14:textId="274198A5" w:rsidR="00C14EF5" w:rsidRPr="004C078C" w:rsidRDefault="00C14EF5"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The characteristics of the 2</w:t>
      </w:r>
      <w:r w:rsidR="002A204B" w:rsidRPr="004C078C">
        <w:rPr>
          <w:rFonts w:ascii="Book Antiqua" w:eastAsiaTheme="minorHAnsi" w:hAnsi="Book Antiqua" w:cs="Times New Roman"/>
          <w:color w:val="000000"/>
          <w:sz w:val="24"/>
          <w:szCs w:val="24"/>
        </w:rPr>
        <w:t>7</w:t>
      </w:r>
      <w:r w:rsidRPr="004C078C">
        <w:rPr>
          <w:rFonts w:ascii="Book Antiqua" w:eastAsiaTheme="minorHAnsi" w:hAnsi="Book Antiqua" w:cs="Times New Roman"/>
          <w:color w:val="000000"/>
          <w:sz w:val="24"/>
          <w:szCs w:val="24"/>
        </w:rPr>
        <w:t xml:space="preserve"> included cases</w:t>
      </w:r>
      <w:r w:rsidR="002A204B" w:rsidRPr="004C078C">
        <w:rPr>
          <w:rFonts w:ascii="Book Antiqua" w:eastAsiaTheme="minorHAnsi" w:hAnsi="Book Antiqua" w:cs="Times New Roman"/>
          <w:color w:val="000000"/>
          <w:sz w:val="24"/>
          <w:szCs w:val="24"/>
        </w:rPr>
        <w:t xml:space="preserve"> (26</w:t>
      </w:r>
      <w:r w:rsidR="00E053C2" w:rsidRPr="004C078C">
        <w:rPr>
          <w:rFonts w:ascii="Book Antiqua" w:eastAsiaTheme="minorHAnsi" w:hAnsi="Book Antiqua" w:cs="Times New Roman"/>
          <w:color w:val="000000"/>
          <w:sz w:val="24"/>
          <w:szCs w:val="24"/>
        </w:rPr>
        <w:t xml:space="preserve"> literature cases and </w:t>
      </w:r>
      <w:r w:rsidR="00A541DF" w:rsidRPr="004C078C">
        <w:rPr>
          <w:rFonts w:ascii="Book Antiqua" w:eastAsiaTheme="minorHAnsi" w:hAnsi="Book Antiqua" w:cs="Times New Roman"/>
          <w:color w:val="000000"/>
          <w:sz w:val="24"/>
          <w:szCs w:val="24"/>
        </w:rPr>
        <w:t>one</w:t>
      </w:r>
      <w:r w:rsidR="00E053C2" w:rsidRPr="004C078C">
        <w:rPr>
          <w:rFonts w:ascii="Book Antiqua" w:eastAsiaTheme="minorHAnsi" w:hAnsi="Book Antiqua" w:cs="Times New Roman"/>
          <w:color w:val="000000"/>
          <w:sz w:val="24"/>
          <w:szCs w:val="24"/>
        </w:rPr>
        <w:t xml:space="preserve"> present</w:t>
      </w:r>
      <w:r w:rsidR="00A13121" w:rsidRPr="004C078C">
        <w:rPr>
          <w:rFonts w:ascii="Book Antiqua" w:eastAsiaTheme="minorHAnsi" w:hAnsi="Book Antiqua" w:cs="Times New Roman"/>
          <w:color w:val="000000"/>
          <w:sz w:val="24"/>
          <w:szCs w:val="24"/>
        </w:rPr>
        <w:t>ed</w:t>
      </w:r>
      <w:r w:rsidR="00E053C2" w:rsidRPr="004C078C">
        <w:rPr>
          <w:rFonts w:ascii="Book Antiqua" w:eastAsiaTheme="minorHAnsi" w:hAnsi="Book Antiqua" w:cs="Times New Roman"/>
          <w:color w:val="000000"/>
          <w:sz w:val="24"/>
          <w:szCs w:val="24"/>
        </w:rPr>
        <w:t xml:space="preserve"> case)</w:t>
      </w:r>
      <w:r w:rsidRPr="004C078C">
        <w:rPr>
          <w:rFonts w:ascii="Book Antiqua" w:eastAsiaTheme="minorHAnsi" w:hAnsi="Book Antiqua" w:cs="Times New Roman"/>
          <w:color w:val="000000"/>
          <w:sz w:val="24"/>
          <w:szCs w:val="24"/>
        </w:rPr>
        <w:t xml:space="preserve"> of GSF occurr</w:t>
      </w:r>
      <w:r w:rsidR="00A13121" w:rsidRPr="004C078C">
        <w:rPr>
          <w:rFonts w:ascii="Book Antiqua" w:eastAsiaTheme="minorHAnsi" w:hAnsi="Book Antiqua" w:cs="Times New Roman"/>
          <w:color w:val="000000"/>
          <w:sz w:val="24"/>
          <w:szCs w:val="24"/>
        </w:rPr>
        <w:t>ing</w:t>
      </w:r>
      <w:r w:rsidRPr="004C078C">
        <w:rPr>
          <w:rFonts w:ascii="Book Antiqua" w:eastAsiaTheme="minorHAnsi" w:hAnsi="Book Antiqua" w:cs="Times New Roman"/>
          <w:color w:val="000000"/>
          <w:sz w:val="24"/>
          <w:szCs w:val="24"/>
        </w:rPr>
        <w:t xml:space="preserve"> in lymphomas are summarized in Table 1. </w:t>
      </w:r>
      <w:r w:rsidR="00EA123F" w:rsidRPr="004C078C">
        <w:rPr>
          <w:rFonts w:ascii="Book Antiqua" w:eastAsiaTheme="minorHAnsi" w:hAnsi="Book Antiqua" w:cs="Times New Roman"/>
          <w:color w:val="000000"/>
          <w:sz w:val="24"/>
          <w:szCs w:val="24"/>
        </w:rPr>
        <w:t xml:space="preserve">Although </w:t>
      </w:r>
      <w:r w:rsidR="00A631F0" w:rsidRPr="004C078C">
        <w:rPr>
          <w:rFonts w:ascii="Book Antiqua" w:eastAsiaTheme="minorHAnsi" w:hAnsi="Book Antiqua" w:cs="Times New Roman"/>
          <w:color w:val="000000"/>
          <w:sz w:val="24"/>
          <w:szCs w:val="24"/>
        </w:rPr>
        <w:t>there was</w:t>
      </w:r>
      <w:r w:rsidR="00EA123F" w:rsidRPr="004C078C">
        <w:rPr>
          <w:rFonts w:ascii="Book Antiqua" w:eastAsiaTheme="minorHAnsi" w:hAnsi="Book Antiqua" w:cs="Times New Roman"/>
          <w:color w:val="000000"/>
          <w:sz w:val="24"/>
          <w:szCs w:val="24"/>
        </w:rPr>
        <w:t xml:space="preserve"> </w:t>
      </w:r>
      <w:r w:rsidR="00A13121" w:rsidRPr="004C078C">
        <w:rPr>
          <w:rFonts w:ascii="Book Antiqua" w:eastAsiaTheme="minorHAnsi" w:hAnsi="Book Antiqua" w:cs="Times New Roman"/>
          <w:color w:val="000000"/>
          <w:sz w:val="24"/>
          <w:szCs w:val="24"/>
        </w:rPr>
        <w:t xml:space="preserve">a </w:t>
      </w:r>
      <w:r w:rsidR="00A631F0" w:rsidRPr="004C078C">
        <w:rPr>
          <w:rFonts w:ascii="Book Antiqua" w:eastAsiaTheme="minorHAnsi" w:hAnsi="Book Antiqua" w:cs="Times New Roman"/>
          <w:color w:val="000000"/>
          <w:sz w:val="24"/>
          <w:szCs w:val="24"/>
        </w:rPr>
        <w:t>substantial</w:t>
      </w:r>
      <w:r w:rsidR="00EA123F" w:rsidRPr="004C078C">
        <w:rPr>
          <w:rFonts w:ascii="Book Antiqua" w:eastAsiaTheme="minorHAnsi" w:hAnsi="Book Antiqua" w:cs="Times New Roman"/>
          <w:color w:val="000000"/>
          <w:sz w:val="24"/>
          <w:szCs w:val="24"/>
        </w:rPr>
        <w:t xml:space="preserve"> diversity in </w:t>
      </w:r>
      <w:r w:rsidR="00A13121" w:rsidRPr="004C078C">
        <w:rPr>
          <w:rFonts w:ascii="Book Antiqua" w:eastAsiaTheme="minorHAnsi" w:hAnsi="Book Antiqua" w:cs="Times New Roman"/>
          <w:color w:val="000000"/>
          <w:sz w:val="24"/>
          <w:szCs w:val="24"/>
        </w:rPr>
        <w:t xml:space="preserve">the </w:t>
      </w:r>
      <w:r w:rsidR="00EA123F" w:rsidRPr="004C078C">
        <w:rPr>
          <w:rFonts w:ascii="Book Antiqua" w:eastAsiaTheme="minorHAnsi" w:hAnsi="Book Antiqua" w:cs="Times New Roman"/>
          <w:color w:val="000000"/>
          <w:sz w:val="24"/>
          <w:szCs w:val="24"/>
        </w:rPr>
        <w:t>clinicopatholo</w:t>
      </w:r>
      <w:r w:rsidR="00B16207" w:rsidRPr="004C078C">
        <w:rPr>
          <w:rFonts w:ascii="Book Antiqua" w:eastAsiaTheme="minorHAnsi" w:hAnsi="Book Antiqua" w:cs="Times New Roman"/>
          <w:color w:val="000000"/>
          <w:sz w:val="24"/>
          <w:szCs w:val="24"/>
        </w:rPr>
        <w:t>g</w:t>
      </w:r>
      <w:r w:rsidR="00EA123F" w:rsidRPr="004C078C">
        <w:rPr>
          <w:rFonts w:ascii="Book Antiqua" w:eastAsiaTheme="minorHAnsi" w:hAnsi="Book Antiqua" w:cs="Times New Roman"/>
          <w:color w:val="000000"/>
          <w:sz w:val="24"/>
          <w:szCs w:val="24"/>
        </w:rPr>
        <w:t>ic and radiolo</w:t>
      </w:r>
      <w:r w:rsidR="00A631F0" w:rsidRPr="004C078C">
        <w:rPr>
          <w:rFonts w:ascii="Book Antiqua" w:eastAsiaTheme="minorHAnsi" w:hAnsi="Book Antiqua" w:cs="Times New Roman"/>
          <w:color w:val="000000"/>
          <w:sz w:val="24"/>
          <w:szCs w:val="24"/>
        </w:rPr>
        <w:t xml:space="preserve">gic features, </w:t>
      </w:r>
      <w:r w:rsidR="00C57F13" w:rsidRPr="004C078C">
        <w:rPr>
          <w:rFonts w:ascii="Book Antiqua" w:eastAsiaTheme="minorHAnsi" w:hAnsi="Book Antiqua" w:cs="Times New Roman"/>
          <w:color w:val="000000"/>
          <w:sz w:val="24"/>
          <w:szCs w:val="24"/>
        </w:rPr>
        <w:t xml:space="preserve">the </w:t>
      </w:r>
      <w:r w:rsidR="00A631F0" w:rsidRPr="004C078C">
        <w:rPr>
          <w:rFonts w:ascii="Book Antiqua" w:eastAsiaTheme="minorHAnsi" w:hAnsi="Book Antiqua" w:cs="Times New Roman"/>
          <w:color w:val="000000"/>
          <w:sz w:val="24"/>
          <w:szCs w:val="24"/>
        </w:rPr>
        <w:t xml:space="preserve">systematic review </w:t>
      </w:r>
      <w:r w:rsidR="00A13121" w:rsidRPr="004C078C">
        <w:rPr>
          <w:rFonts w:ascii="Book Antiqua" w:eastAsiaTheme="minorHAnsi" w:hAnsi="Book Antiqua" w:cs="Times New Roman"/>
          <w:color w:val="000000"/>
          <w:sz w:val="24"/>
          <w:szCs w:val="24"/>
        </w:rPr>
        <w:t>allow</w:t>
      </w:r>
      <w:r w:rsidR="00A631F0" w:rsidRPr="004C078C">
        <w:rPr>
          <w:rFonts w:ascii="Book Antiqua" w:eastAsiaTheme="minorHAnsi" w:hAnsi="Book Antiqua" w:cs="Times New Roman"/>
          <w:color w:val="000000"/>
          <w:sz w:val="24"/>
          <w:szCs w:val="24"/>
        </w:rPr>
        <w:t xml:space="preserve">ed </w:t>
      </w:r>
      <w:r w:rsidR="00C57F13" w:rsidRPr="004C078C">
        <w:rPr>
          <w:rFonts w:ascii="Book Antiqua" w:eastAsiaTheme="minorHAnsi" w:hAnsi="Book Antiqua" w:cs="Times New Roman"/>
          <w:color w:val="000000"/>
          <w:sz w:val="24"/>
          <w:szCs w:val="24"/>
        </w:rPr>
        <w:t xml:space="preserve">us </w:t>
      </w:r>
      <w:r w:rsidR="00A631F0" w:rsidRPr="004C078C">
        <w:rPr>
          <w:rFonts w:ascii="Book Antiqua" w:eastAsiaTheme="minorHAnsi" w:hAnsi="Book Antiqua" w:cs="Times New Roman"/>
          <w:color w:val="000000"/>
          <w:sz w:val="24"/>
          <w:szCs w:val="24"/>
        </w:rPr>
        <w:t xml:space="preserve">to </w:t>
      </w:r>
      <w:r w:rsidR="00C57F13" w:rsidRPr="004C078C">
        <w:rPr>
          <w:rFonts w:ascii="Book Antiqua" w:eastAsiaTheme="minorHAnsi" w:hAnsi="Book Antiqua" w:cs="Times New Roman"/>
          <w:color w:val="000000"/>
          <w:sz w:val="24"/>
          <w:szCs w:val="24"/>
        </w:rPr>
        <w:t xml:space="preserve">summarize </w:t>
      </w:r>
      <w:r w:rsidR="00A13121" w:rsidRPr="004C078C">
        <w:rPr>
          <w:rFonts w:ascii="Book Antiqua" w:eastAsiaTheme="minorHAnsi" w:hAnsi="Book Antiqua" w:cs="Times New Roman"/>
          <w:color w:val="000000"/>
          <w:sz w:val="24"/>
          <w:szCs w:val="24"/>
        </w:rPr>
        <w:t>the</w:t>
      </w:r>
      <w:r w:rsidR="00967582" w:rsidRPr="004C078C">
        <w:rPr>
          <w:rFonts w:ascii="Book Antiqua" w:eastAsiaTheme="minorHAnsi" w:hAnsi="Book Antiqua" w:cs="Times New Roman"/>
          <w:color w:val="000000"/>
          <w:sz w:val="24"/>
          <w:szCs w:val="24"/>
        </w:rPr>
        <w:t xml:space="preserve"> </w:t>
      </w:r>
      <w:r w:rsidR="00C57F13" w:rsidRPr="004C078C">
        <w:rPr>
          <w:rFonts w:ascii="Book Antiqua" w:eastAsiaTheme="minorHAnsi" w:hAnsi="Book Antiqua" w:cs="Times New Roman"/>
          <w:color w:val="000000"/>
          <w:sz w:val="24"/>
          <w:szCs w:val="24"/>
        </w:rPr>
        <w:t>characteristic features of GSF occurr</w:t>
      </w:r>
      <w:r w:rsidR="00B63794" w:rsidRPr="004C078C">
        <w:rPr>
          <w:rFonts w:ascii="Book Antiqua" w:eastAsiaTheme="minorHAnsi" w:hAnsi="Book Antiqua" w:cs="Times New Roman"/>
          <w:color w:val="000000"/>
          <w:sz w:val="24"/>
          <w:szCs w:val="24"/>
        </w:rPr>
        <w:t>ing</w:t>
      </w:r>
      <w:r w:rsidR="00C57F13" w:rsidRPr="004C078C">
        <w:rPr>
          <w:rFonts w:ascii="Book Antiqua" w:eastAsiaTheme="minorHAnsi" w:hAnsi="Book Antiqua" w:cs="Times New Roman"/>
          <w:color w:val="000000"/>
          <w:sz w:val="24"/>
          <w:szCs w:val="24"/>
        </w:rPr>
        <w:t xml:space="preserve"> in lymphomas. </w:t>
      </w:r>
      <w:r w:rsidR="00EA123F" w:rsidRPr="004C078C">
        <w:rPr>
          <w:rFonts w:ascii="Book Antiqua" w:eastAsiaTheme="minorHAnsi" w:hAnsi="Book Antiqua" w:cs="Times New Roman"/>
          <w:color w:val="000000"/>
          <w:sz w:val="24"/>
          <w:szCs w:val="24"/>
        </w:rPr>
        <w:t xml:space="preserve"> </w:t>
      </w:r>
    </w:p>
    <w:p w14:paraId="5EEF450A" w14:textId="77777777" w:rsidR="00026DCF" w:rsidRPr="004C078C" w:rsidRDefault="00026DCF" w:rsidP="004C078C">
      <w:pPr>
        <w:wordWrap/>
        <w:spacing w:after="0" w:line="360" w:lineRule="auto"/>
        <w:contextualSpacing/>
        <w:rPr>
          <w:rFonts w:ascii="Book Antiqua" w:eastAsiaTheme="minorHAnsi" w:hAnsi="Book Antiqua" w:cs="Times New Roman"/>
          <w:sz w:val="24"/>
          <w:szCs w:val="24"/>
        </w:rPr>
      </w:pPr>
    </w:p>
    <w:p w14:paraId="1C388AC5" w14:textId="77777777" w:rsidR="00F75CBC" w:rsidRPr="004C078C" w:rsidRDefault="00F75CBC"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b/>
          <w:i/>
          <w:color w:val="000000"/>
          <w:sz w:val="24"/>
          <w:szCs w:val="24"/>
        </w:rPr>
        <w:t>Clinic</w:t>
      </w:r>
      <w:r w:rsidR="00EA1187" w:rsidRPr="004C078C">
        <w:rPr>
          <w:rFonts w:ascii="Book Antiqua" w:eastAsiaTheme="minorHAnsi" w:hAnsi="Book Antiqua" w:cs="Times New Roman"/>
          <w:b/>
          <w:i/>
          <w:color w:val="000000"/>
          <w:sz w:val="24"/>
          <w:szCs w:val="24"/>
        </w:rPr>
        <w:t>opathologic</w:t>
      </w:r>
      <w:r w:rsidRPr="004C078C">
        <w:rPr>
          <w:rFonts w:ascii="Book Antiqua" w:eastAsiaTheme="minorHAnsi" w:hAnsi="Book Antiqua" w:cs="Times New Roman"/>
          <w:b/>
          <w:i/>
          <w:color w:val="000000"/>
          <w:sz w:val="24"/>
          <w:szCs w:val="24"/>
        </w:rPr>
        <w:t xml:space="preserve"> features</w:t>
      </w:r>
      <w:r w:rsidRPr="004C078C">
        <w:rPr>
          <w:rFonts w:ascii="Book Antiqua" w:eastAsiaTheme="minorHAnsi" w:hAnsi="Book Antiqua" w:cs="Times New Roman"/>
          <w:color w:val="000000"/>
          <w:sz w:val="24"/>
          <w:szCs w:val="24"/>
        </w:rPr>
        <w:t xml:space="preserve"> </w:t>
      </w:r>
    </w:p>
    <w:p w14:paraId="40305DE4" w14:textId="574CE380" w:rsidR="004817E7" w:rsidRPr="004C078C" w:rsidRDefault="002A204B"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 xml:space="preserve">The mean age of </w:t>
      </w:r>
      <w:r w:rsidR="00B63794" w:rsidRPr="004C078C">
        <w:rPr>
          <w:rFonts w:ascii="Book Antiqua" w:eastAsiaTheme="minorHAnsi" w:hAnsi="Book Antiqua" w:cs="Times New Roman"/>
          <w:color w:val="000000"/>
          <w:sz w:val="24"/>
          <w:szCs w:val="24"/>
        </w:rPr>
        <w:t xml:space="preserve">these </w:t>
      </w:r>
      <w:r w:rsidRPr="004C078C">
        <w:rPr>
          <w:rFonts w:ascii="Book Antiqua" w:eastAsiaTheme="minorHAnsi" w:hAnsi="Book Antiqua" w:cs="Times New Roman"/>
          <w:color w:val="000000"/>
          <w:sz w:val="24"/>
          <w:szCs w:val="24"/>
        </w:rPr>
        <w:t>patients was 50.6</w:t>
      </w:r>
      <w:r w:rsidR="00757C6E" w:rsidRPr="004C078C">
        <w:rPr>
          <w:rFonts w:ascii="Book Antiqua" w:eastAsiaTheme="minorHAnsi" w:hAnsi="Book Antiqua" w:cs="Times New Roman"/>
          <w:color w:val="000000"/>
          <w:sz w:val="24"/>
          <w:szCs w:val="24"/>
        </w:rPr>
        <w:t xml:space="preserve"> </w:t>
      </w:r>
      <w:r w:rsidR="00757C6E" w:rsidRPr="004C078C">
        <w:rPr>
          <w:rFonts w:ascii="Book Antiqua" w:eastAsia="Malgun Gothic" w:hAnsi="Book Antiqua" w:cs="Times New Roman"/>
          <w:color w:val="000000"/>
          <w:sz w:val="24"/>
          <w:szCs w:val="24"/>
        </w:rPr>
        <w:t>±</w:t>
      </w:r>
      <w:r w:rsidR="006246F5">
        <w:rPr>
          <w:rFonts w:ascii="Book Antiqua" w:eastAsia="SimSun" w:hAnsi="Book Antiqua" w:cs="Times New Roman" w:hint="eastAsia"/>
          <w:color w:val="000000"/>
          <w:sz w:val="24"/>
          <w:szCs w:val="24"/>
          <w:lang w:eastAsia="zh-CN"/>
        </w:rPr>
        <w:t xml:space="preserve"> </w:t>
      </w:r>
      <w:r w:rsidR="00757C6E" w:rsidRPr="004C078C">
        <w:rPr>
          <w:rFonts w:ascii="Book Antiqua" w:eastAsiaTheme="minorHAnsi" w:hAnsi="Book Antiqua" w:cs="Times New Roman"/>
          <w:color w:val="000000"/>
          <w:sz w:val="24"/>
          <w:szCs w:val="24"/>
        </w:rPr>
        <w:t>16.8</w:t>
      </w:r>
      <w:r w:rsidR="004817E7" w:rsidRPr="004C078C">
        <w:rPr>
          <w:rFonts w:ascii="Book Antiqua" w:eastAsiaTheme="minorHAnsi" w:hAnsi="Book Antiqua" w:cs="Times New Roman"/>
          <w:color w:val="000000"/>
          <w:sz w:val="24"/>
          <w:szCs w:val="24"/>
        </w:rPr>
        <w:t xml:space="preserve"> years with a range of </w:t>
      </w:r>
      <w:r w:rsidR="003B6430" w:rsidRPr="004C078C">
        <w:rPr>
          <w:rFonts w:ascii="Book Antiqua" w:eastAsiaTheme="minorHAnsi" w:hAnsi="Book Antiqua" w:cs="Times New Roman"/>
          <w:color w:val="000000"/>
          <w:sz w:val="24"/>
          <w:szCs w:val="24"/>
        </w:rPr>
        <w:t xml:space="preserve">16-76 years. The </w:t>
      </w:r>
      <w:r w:rsidR="004817E7" w:rsidRPr="004C078C">
        <w:rPr>
          <w:rFonts w:ascii="Book Antiqua" w:eastAsiaTheme="minorHAnsi" w:hAnsi="Book Antiqua" w:cs="Times New Roman"/>
          <w:color w:val="000000"/>
          <w:sz w:val="24"/>
          <w:szCs w:val="24"/>
        </w:rPr>
        <w:t xml:space="preserve">male to </w:t>
      </w:r>
      <w:r w:rsidR="003B6430" w:rsidRPr="004C078C">
        <w:rPr>
          <w:rFonts w:ascii="Book Antiqua" w:eastAsiaTheme="minorHAnsi" w:hAnsi="Book Antiqua" w:cs="Times New Roman"/>
          <w:color w:val="000000"/>
          <w:sz w:val="24"/>
          <w:szCs w:val="24"/>
        </w:rPr>
        <w:t>fe</w:t>
      </w:r>
      <w:r w:rsidR="004817E7" w:rsidRPr="004C078C">
        <w:rPr>
          <w:rFonts w:ascii="Book Antiqua" w:eastAsiaTheme="minorHAnsi" w:hAnsi="Book Antiqua" w:cs="Times New Roman"/>
          <w:color w:val="000000"/>
          <w:sz w:val="24"/>
          <w:szCs w:val="24"/>
        </w:rPr>
        <w:t xml:space="preserve">male ratio was </w:t>
      </w:r>
      <w:r w:rsidRPr="004C078C">
        <w:rPr>
          <w:rFonts w:ascii="Book Antiqua" w:eastAsiaTheme="minorHAnsi" w:hAnsi="Book Antiqua" w:cs="Times New Roman"/>
          <w:color w:val="000000"/>
          <w:sz w:val="24"/>
          <w:szCs w:val="24"/>
        </w:rPr>
        <w:t>4.4</w:t>
      </w:r>
      <w:r w:rsidR="004817E7" w:rsidRPr="004C078C">
        <w:rPr>
          <w:rFonts w:ascii="Book Antiqua" w:eastAsiaTheme="minorHAnsi" w:hAnsi="Book Antiqua" w:cs="Times New Roman"/>
          <w:color w:val="000000"/>
          <w:sz w:val="24"/>
          <w:szCs w:val="24"/>
        </w:rPr>
        <w:t xml:space="preserve"> (</w:t>
      </w:r>
      <w:r w:rsidRPr="004C078C">
        <w:rPr>
          <w:rFonts w:ascii="Book Antiqua" w:eastAsiaTheme="minorHAnsi" w:hAnsi="Book Antiqua" w:cs="Times New Roman"/>
          <w:color w:val="000000"/>
          <w:sz w:val="24"/>
          <w:szCs w:val="24"/>
        </w:rPr>
        <w:t>2</w:t>
      </w:r>
      <w:r w:rsidR="00757C6E" w:rsidRPr="004C078C">
        <w:rPr>
          <w:rFonts w:ascii="Book Antiqua" w:eastAsiaTheme="minorHAnsi" w:hAnsi="Book Antiqua" w:cs="Times New Roman"/>
          <w:color w:val="000000"/>
          <w:sz w:val="24"/>
          <w:szCs w:val="24"/>
        </w:rPr>
        <w:t>2</w:t>
      </w:r>
      <w:r w:rsidR="003B6430" w:rsidRPr="004C078C">
        <w:rPr>
          <w:rFonts w:ascii="Book Antiqua" w:eastAsiaTheme="minorHAnsi" w:hAnsi="Book Antiqua" w:cs="Times New Roman"/>
          <w:color w:val="000000"/>
          <w:sz w:val="24"/>
          <w:szCs w:val="24"/>
        </w:rPr>
        <w:t xml:space="preserve"> </w:t>
      </w:r>
      <w:r w:rsidR="00A74EB0" w:rsidRPr="004C078C">
        <w:rPr>
          <w:rFonts w:ascii="Book Antiqua" w:eastAsiaTheme="minorHAnsi" w:hAnsi="Book Antiqua" w:cs="Times New Roman"/>
          <w:color w:val="000000"/>
          <w:sz w:val="24"/>
          <w:szCs w:val="24"/>
        </w:rPr>
        <w:t xml:space="preserve">males, </w:t>
      </w:r>
      <w:r w:rsidR="00B63794" w:rsidRPr="004C078C">
        <w:rPr>
          <w:rFonts w:ascii="Book Antiqua" w:eastAsiaTheme="minorHAnsi" w:hAnsi="Book Antiqua" w:cs="Times New Roman"/>
          <w:color w:val="000000"/>
          <w:sz w:val="24"/>
          <w:szCs w:val="24"/>
        </w:rPr>
        <w:t>five</w:t>
      </w:r>
      <w:r w:rsidR="004817E7" w:rsidRPr="004C078C">
        <w:rPr>
          <w:rFonts w:ascii="Book Antiqua" w:eastAsiaTheme="minorHAnsi" w:hAnsi="Book Antiqua" w:cs="Times New Roman"/>
          <w:color w:val="000000"/>
          <w:sz w:val="24"/>
          <w:szCs w:val="24"/>
        </w:rPr>
        <w:t xml:space="preserve"> </w:t>
      </w:r>
      <w:r w:rsidR="003B6430" w:rsidRPr="004C078C">
        <w:rPr>
          <w:rFonts w:ascii="Book Antiqua" w:eastAsiaTheme="minorHAnsi" w:hAnsi="Book Antiqua" w:cs="Times New Roman"/>
          <w:color w:val="000000"/>
          <w:sz w:val="24"/>
          <w:szCs w:val="24"/>
        </w:rPr>
        <w:t>fe</w:t>
      </w:r>
      <w:r w:rsidR="004817E7" w:rsidRPr="004C078C">
        <w:rPr>
          <w:rFonts w:ascii="Book Antiqua" w:eastAsiaTheme="minorHAnsi" w:hAnsi="Book Antiqua" w:cs="Times New Roman"/>
          <w:color w:val="000000"/>
          <w:sz w:val="24"/>
          <w:szCs w:val="24"/>
        </w:rPr>
        <w:t>males</w:t>
      </w:r>
      <w:r w:rsidR="00B63794" w:rsidRPr="004C078C">
        <w:rPr>
          <w:rFonts w:ascii="Book Antiqua" w:eastAsiaTheme="minorHAnsi" w:hAnsi="Book Antiqua" w:cs="Times New Roman"/>
          <w:color w:val="000000"/>
          <w:sz w:val="24"/>
          <w:szCs w:val="24"/>
        </w:rPr>
        <w:t>)</w:t>
      </w:r>
      <w:r w:rsidR="004817E7" w:rsidRPr="004C078C">
        <w:rPr>
          <w:rFonts w:ascii="Book Antiqua" w:eastAsiaTheme="minorHAnsi" w:hAnsi="Book Antiqua" w:cs="Times New Roman"/>
          <w:color w:val="000000"/>
          <w:sz w:val="24"/>
          <w:szCs w:val="24"/>
        </w:rPr>
        <w:t xml:space="preserve">. Regarding the presenting symptoms or signs, </w:t>
      </w:r>
      <w:r w:rsidR="003B6430" w:rsidRPr="004C078C">
        <w:rPr>
          <w:rFonts w:ascii="Book Antiqua" w:eastAsiaTheme="minorHAnsi" w:hAnsi="Book Antiqua" w:cs="Times New Roman"/>
          <w:color w:val="000000"/>
          <w:sz w:val="24"/>
          <w:szCs w:val="24"/>
        </w:rPr>
        <w:t>constitutional symptoms such as weight loss, fever</w:t>
      </w:r>
      <w:r w:rsidR="00B63794" w:rsidRPr="004C078C">
        <w:rPr>
          <w:rFonts w:ascii="Book Antiqua" w:eastAsiaTheme="minorHAnsi" w:hAnsi="Book Antiqua" w:cs="Times New Roman"/>
          <w:color w:val="000000"/>
          <w:sz w:val="24"/>
          <w:szCs w:val="24"/>
        </w:rPr>
        <w:t>,</w:t>
      </w:r>
      <w:r w:rsidR="003B6430" w:rsidRPr="004C078C">
        <w:rPr>
          <w:rFonts w:ascii="Book Antiqua" w:eastAsiaTheme="minorHAnsi" w:hAnsi="Book Antiqua" w:cs="Times New Roman"/>
          <w:color w:val="000000"/>
          <w:sz w:val="24"/>
          <w:szCs w:val="24"/>
        </w:rPr>
        <w:t xml:space="preserve"> and fat</w:t>
      </w:r>
      <w:r w:rsidR="00C9360C" w:rsidRPr="004C078C">
        <w:rPr>
          <w:rFonts w:ascii="Book Antiqua" w:eastAsiaTheme="minorHAnsi" w:hAnsi="Book Antiqua" w:cs="Times New Roman"/>
          <w:color w:val="000000"/>
          <w:sz w:val="24"/>
          <w:szCs w:val="24"/>
        </w:rPr>
        <w:t>igue (</w:t>
      </w:r>
      <w:r w:rsidR="002E3762" w:rsidRPr="004C078C">
        <w:rPr>
          <w:rFonts w:ascii="Book Antiqua" w:eastAsiaTheme="minorHAnsi" w:hAnsi="Book Antiqua" w:cs="Times New Roman"/>
          <w:i/>
          <w:color w:val="000000"/>
          <w:sz w:val="24"/>
          <w:szCs w:val="24"/>
        </w:rPr>
        <w:t xml:space="preserve">n = </w:t>
      </w:r>
      <w:r w:rsidRPr="004C078C">
        <w:rPr>
          <w:rFonts w:ascii="Book Antiqua" w:eastAsiaTheme="minorHAnsi" w:hAnsi="Book Antiqua" w:cs="Times New Roman"/>
          <w:color w:val="000000"/>
          <w:sz w:val="24"/>
          <w:szCs w:val="24"/>
        </w:rPr>
        <w:t>20; 7</w:t>
      </w:r>
      <w:r w:rsidR="00757C6E" w:rsidRPr="004C078C">
        <w:rPr>
          <w:rFonts w:ascii="Book Antiqua" w:eastAsiaTheme="minorHAnsi" w:hAnsi="Book Antiqua" w:cs="Times New Roman"/>
          <w:color w:val="000000"/>
          <w:sz w:val="24"/>
          <w:szCs w:val="24"/>
        </w:rPr>
        <w:t>4</w:t>
      </w:r>
      <w:r w:rsidRPr="004C078C">
        <w:rPr>
          <w:rFonts w:ascii="Book Antiqua" w:eastAsiaTheme="minorHAnsi" w:hAnsi="Book Antiqua" w:cs="Times New Roman"/>
          <w:color w:val="000000"/>
          <w:sz w:val="24"/>
          <w:szCs w:val="24"/>
        </w:rPr>
        <w:t>.</w:t>
      </w:r>
      <w:r w:rsidR="00757C6E" w:rsidRPr="004C078C">
        <w:rPr>
          <w:rFonts w:ascii="Book Antiqua" w:eastAsiaTheme="minorHAnsi" w:hAnsi="Book Antiqua" w:cs="Times New Roman"/>
          <w:color w:val="000000"/>
          <w:sz w:val="24"/>
          <w:szCs w:val="24"/>
        </w:rPr>
        <w:t>1</w:t>
      </w:r>
      <w:r w:rsidR="003B6430" w:rsidRPr="004C078C">
        <w:rPr>
          <w:rFonts w:ascii="Book Antiqua" w:eastAsiaTheme="minorHAnsi" w:hAnsi="Book Antiqua" w:cs="Times New Roman"/>
          <w:color w:val="000000"/>
          <w:sz w:val="24"/>
          <w:szCs w:val="24"/>
        </w:rPr>
        <w:t xml:space="preserve">%), </w:t>
      </w:r>
      <w:r w:rsidR="004817E7" w:rsidRPr="004C078C">
        <w:rPr>
          <w:rFonts w:ascii="Book Antiqua" w:eastAsiaTheme="minorHAnsi" w:hAnsi="Book Antiqua" w:cs="Times New Roman"/>
          <w:color w:val="000000"/>
          <w:sz w:val="24"/>
          <w:szCs w:val="24"/>
        </w:rPr>
        <w:t xml:space="preserve">followed by </w:t>
      </w:r>
      <w:r w:rsidR="003B6430" w:rsidRPr="004C078C">
        <w:rPr>
          <w:rFonts w:ascii="Book Antiqua" w:eastAsiaTheme="minorHAnsi" w:hAnsi="Book Antiqua" w:cs="Times New Roman"/>
          <w:color w:val="000000"/>
          <w:sz w:val="24"/>
          <w:szCs w:val="24"/>
        </w:rPr>
        <w:t>abdominal/flank pain</w:t>
      </w:r>
      <w:r w:rsidR="00190481" w:rsidRPr="004C078C">
        <w:rPr>
          <w:rFonts w:ascii="Book Antiqua" w:eastAsiaTheme="minorHAnsi" w:hAnsi="Book Antiqua" w:cs="Times New Roman"/>
          <w:color w:val="000000"/>
          <w:sz w:val="24"/>
          <w:szCs w:val="24"/>
        </w:rPr>
        <w:t xml:space="preserve"> </w:t>
      </w:r>
      <w:r w:rsidR="00C9360C" w:rsidRPr="004C078C">
        <w:rPr>
          <w:rFonts w:ascii="Book Antiqua" w:eastAsiaTheme="minorHAnsi" w:hAnsi="Book Antiqua" w:cs="Times New Roman"/>
          <w:color w:val="000000"/>
          <w:sz w:val="24"/>
          <w:szCs w:val="24"/>
        </w:rPr>
        <w:t>(</w:t>
      </w:r>
      <w:r w:rsidR="002E3762" w:rsidRPr="004C078C">
        <w:rPr>
          <w:rFonts w:ascii="Book Antiqua" w:eastAsiaTheme="minorHAnsi" w:hAnsi="Book Antiqua" w:cs="Times New Roman"/>
          <w:i/>
          <w:color w:val="000000"/>
          <w:sz w:val="24"/>
          <w:szCs w:val="24"/>
        </w:rPr>
        <w:t xml:space="preserve">n = </w:t>
      </w:r>
      <w:r w:rsidRPr="004C078C">
        <w:rPr>
          <w:rFonts w:ascii="Book Antiqua" w:eastAsiaTheme="minorHAnsi" w:hAnsi="Book Antiqua" w:cs="Times New Roman"/>
          <w:color w:val="000000"/>
          <w:sz w:val="24"/>
          <w:szCs w:val="24"/>
        </w:rPr>
        <w:t>17</w:t>
      </w:r>
      <w:r w:rsidR="003B6430" w:rsidRPr="004C078C">
        <w:rPr>
          <w:rFonts w:ascii="Book Antiqua" w:eastAsiaTheme="minorHAnsi" w:hAnsi="Book Antiqua" w:cs="Times New Roman"/>
          <w:color w:val="000000"/>
          <w:sz w:val="24"/>
          <w:szCs w:val="24"/>
        </w:rPr>
        <w:t xml:space="preserve">; </w:t>
      </w:r>
      <w:r w:rsidRPr="004C078C">
        <w:rPr>
          <w:rFonts w:ascii="Book Antiqua" w:eastAsiaTheme="minorHAnsi" w:hAnsi="Book Antiqua" w:cs="Times New Roman"/>
          <w:color w:val="000000"/>
          <w:sz w:val="24"/>
          <w:szCs w:val="24"/>
        </w:rPr>
        <w:t>6</w:t>
      </w:r>
      <w:r w:rsidR="00757C6E" w:rsidRPr="004C078C">
        <w:rPr>
          <w:rFonts w:ascii="Book Antiqua" w:eastAsiaTheme="minorHAnsi" w:hAnsi="Book Antiqua" w:cs="Times New Roman"/>
          <w:color w:val="000000"/>
          <w:sz w:val="24"/>
          <w:szCs w:val="24"/>
        </w:rPr>
        <w:t>3</w:t>
      </w:r>
      <w:r w:rsidRPr="004C078C">
        <w:rPr>
          <w:rFonts w:ascii="Book Antiqua" w:eastAsiaTheme="minorHAnsi" w:hAnsi="Book Antiqua" w:cs="Times New Roman"/>
          <w:color w:val="000000"/>
          <w:sz w:val="24"/>
          <w:szCs w:val="24"/>
        </w:rPr>
        <w:t>.</w:t>
      </w:r>
      <w:r w:rsidR="00757C6E" w:rsidRPr="004C078C">
        <w:rPr>
          <w:rFonts w:ascii="Book Antiqua" w:eastAsiaTheme="minorHAnsi" w:hAnsi="Book Antiqua" w:cs="Times New Roman"/>
          <w:color w:val="000000"/>
          <w:sz w:val="24"/>
          <w:szCs w:val="24"/>
        </w:rPr>
        <w:t>0</w:t>
      </w:r>
      <w:r w:rsidR="003B6430" w:rsidRPr="004C078C">
        <w:rPr>
          <w:rFonts w:ascii="Book Antiqua" w:eastAsiaTheme="minorHAnsi" w:hAnsi="Book Antiqua" w:cs="Times New Roman"/>
          <w:color w:val="000000"/>
          <w:sz w:val="24"/>
          <w:szCs w:val="24"/>
        </w:rPr>
        <w:t>%)</w:t>
      </w:r>
      <w:r w:rsidR="00C9360C" w:rsidRPr="004C078C">
        <w:rPr>
          <w:rFonts w:ascii="Book Antiqua" w:eastAsiaTheme="minorHAnsi" w:hAnsi="Book Antiqua" w:cs="Times New Roman"/>
          <w:color w:val="000000"/>
          <w:sz w:val="24"/>
          <w:szCs w:val="24"/>
        </w:rPr>
        <w:t>,</w:t>
      </w:r>
      <w:r w:rsidR="004817E7" w:rsidRPr="004C078C">
        <w:rPr>
          <w:rFonts w:ascii="Book Antiqua" w:eastAsiaTheme="minorHAnsi" w:hAnsi="Book Antiqua" w:cs="Times New Roman"/>
          <w:color w:val="000000"/>
          <w:sz w:val="24"/>
          <w:szCs w:val="24"/>
        </w:rPr>
        <w:t xml:space="preserve"> acute gastrointestinal blee</w:t>
      </w:r>
      <w:r w:rsidR="009B1B9C" w:rsidRPr="004C078C">
        <w:rPr>
          <w:rFonts w:ascii="Book Antiqua" w:eastAsiaTheme="minorHAnsi" w:hAnsi="Book Antiqua" w:cs="Times New Roman"/>
          <w:color w:val="000000"/>
          <w:sz w:val="24"/>
          <w:szCs w:val="24"/>
        </w:rPr>
        <w:t>din</w:t>
      </w:r>
      <w:r w:rsidR="00526D6D" w:rsidRPr="004C078C">
        <w:rPr>
          <w:rFonts w:ascii="Book Antiqua" w:eastAsiaTheme="minorHAnsi" w:hAnsi="Book Antiqua" w:cs="Times New Roman"/>
          <w:color w:val="000000"/>
          <w:sz w:val="24"/>
          <w:szCs w:val="24"/>
        </w:rPr>
        <w:t>g such as hematemesis (</w:t>
      </w:r>
      <w:r w:rsidR="002E3762" w:rsidRPr="004C078C">
        <w:rPr>
          <w:rFonts w:ascii="Book Antiqua" w:eastAsiaTheme="minorHAnsi" w:hAnsi="Book Antiqua" w:cs="Times New Roman"/>
          <w:i/>
          <w:color w:val="000000"/>
          <w:sz w:val="24"/>
          <w:szCs w:val="24"/>
        </w:rPr>
        <w:t xml:space="preserve">n = </w:t>
      </w:r>
      <w:r w:rsidR="00967582" w:rsidRPr="004C078C">
        <w:rPr>
          <w:rFonts w:ascii="Book Antiqua" w:eastAsiaTheme="minorHAnsi" w:hAnsi="Book Antiqua" w:cs="Times New Roman"/>
          <w:color w:val="000000"/>
          <w:sz w:val="24"/>
          <w:szCs w:val="24"/>
        </w:rPr>
        <w:t>6</w:t>
      </w:r>
      <w:r w:rsidRPr="004C078C">
        <w:rPr>
          <w:rFonts w:ascii="Book Antiqua" w:eastAsiaTheme="minorHAnsi" w:hAnsi="Book Antiqua" w:cs="Times New Roman"/>
          <w:color w:val="000000"/>
          <w:sz w:val="24"/>
          <w:szCs w:val="24"/>
        </w:rPr>
        <w:t>; 2</w:t>
      </w:r>
      <w:r w:rsidR="00757C6E" w:rsidRPr="004C078C">
        <w:rPr>
          <w:rFonts w:ascii="Book Antiqua" w:eastAsiaTheme="minorHAnsi" w:hAnsi="Book Antiqua" w:cs="Times New Roman"/>
          <w:color w:val="000000"/>
          <w:sz w:val="24"/>
          <w:szCs w:val="24"/>
        </w:rPr>
        <w:t>2</w:t>
      </w:r>
      <w:r w:rsidRPr="004C078C">
        <w:rPr>
          <w:rFonts w:ascii="Book Antiqua" w:eastAsiaTheme="minorHAnsi" w:hAnsi="Book Antiqua" w:cs="Times New Roman"/>
          <w:color w:val="000000"/>
          <w:sz w:val="24"/>
          <w:szCs w:val="24"/>
        </w:rPr>
        <w:t>.</w:t>
      </w:r>
      <w:r w:rsidR="00757C6E" w:rsidRPr="004C078C">
        <w:rPr>
          <w:rFonts w:ascii="Book Antiqua" w:eastAsiaTheme="minorHAnsi" w:hAnsi="Book Antiqua" w:cs="Times New Roman"/>
          <w:color w:val="000000"/>
          <w:sz w:val="24"/>
          <w:szCs w:val="24"/>
        </w:rPr>
        <w:t>2</w:t>
      </w:r>
      <w:r w:rsidR="009B1B9C" w:rsidRPr="004C078C">
        <w:rPr>
          <w:rFonts w:ascii="Book Antiqua" w:eastAsiaTheme="minorHAnsi" w:hAnsi="Book Antiqua" w:cs="Times New Roman"/>
          <w:color w:val="000000"/>
          <w:sz w:val="24"/>
          <w:szCs w:val="24"/>
        </w:rPr>
        <w:t>%</w:t>
      </w:r>
      <w:r w:rsidR="00C9360C" w:rsidRPr="004C078C">
        <w:rPr>
          <w:rFonts w:ascii="Book Antiqua" w:eastAsiaTheme="minorHAnsi" w:hAnsi="Book Antiqua" w:cs="Times New Roman"/>
          <w:color w:val="000000"/>
          <w:sz w:val="24"/>
          <w:szCs w:val="24"/>
        </w:rPr>
        <w:t xml:space="preserve">), and infection due to </w:t>
      </w:r>
      <w:r w:rsidRPr="004C078C">
        <w:rPr>
          <w:rFonts w:ascii="Book Antiqua" w:eastAsiaTheme="minorHAnsi" w:hAnsi="Book Antiqua" w:cs="Times New Roman"/>
          <w:color w:val="000000"/>
          <w:sz w:val="24"/>
          <w:szCs w:val="24"/>
        </w:rPr>
        <w:t>splenic abscess (</w:t>
      </w:r>
      <w:r w:rsidR="002E3762" w:rsidRPr="004C078C">
        <w:rPr>
          <w:rFonts w:ascii="Book Antiqua" w:eastAsiaTheme="minorHAnsi" w:hAnsi="Book Antiqua" w:cs="Times New Roman"/>
          <w:i/>
          <w:color w:val="000000"/>
          <w:sz w:val="24"/>
          <w:szCs w:val="24"/>
        </w:rPr>
        <w:t xml:space="preserve">n = </w:t>
      </w:r>
      <w:r w:rsidRPr="004C078C">
        <w:rPr>
          <w:rFonts w:ascii="Book Antiqua" w:eastAsiaTheme="minorHAnsi" w:hAnsi="Book Antiqua" w:cs="Times New Roman"/>
          <w:color w:val="000000"/>
          <w:sz w:val="24"/>
          <w:szCs w:val="24"/>
        </w:rPr>
        <w:t>3, 1</w:t>
      </w:r>
      <w:r w:rsidR="00757C6E" w:rsidRPr="004C078C">
        <w:rPr>
          <w:rFonts w:ascii="Book Antiqua" w:eastAsiaTheme="minorHAnsi" w:hAnsi="Book Antiqua" w:cs="Times New Roman"/>
          <w:color w:val="000000"/>
          <w:sz w:val="24"/>
          <w:szCs w:val="24"/>
        </w:rPr>
        <w:t>1</w:t>
      </w:r>
      <w:r w:rsidRPr="004C078C">
        <w:rPr>
          <w:rFonts w:ascii="Book Antiqua" w:eastAsiaTheme="minorHAnsi" w:hAnsi="Book Antiqua" w:cs="Times New Roman"/>
          <w:color w:val="000000"/>
          <w:sz w:val="24"/>
          <w:szCs w:val="24"/>
        </w:rPr>
        <w:t>.</w:t>
      </w:r>
      <w:r w:rsidR="00757C6E" w:rsidRPr="004C078C">
        <w:rPr>
          <w:rFonts w:ascii="Book Antiqua" w:eastAsiaTheme="minorHAnsi" w:hAnsi="Book Antiqua" w:cs="Times New Roman"/>
          <w:color w:val="000000"/>
          <w:sz w:val="24"/>
          <w:szCs w:val="24"/>
        </w:rPr>
        <w:t>1</w:t>
      </w:r>
      <w:r w:rsidR="00CB13B1" w:rsidRPr="004C078C">
        <w:rPr>
          <w:rFonts w:ascii="Book Antiqua" w:eastAsiaTheme="minorHAnsi" w:hAnsi="Book Antiqua" w:cs="Times New Roman"/>
          <w:color w:val="000000"/>
          <w:sz w:val="24"/>
          <w:szCs w:val="24"/>
        </w:rPr>
        <w:t>%).</w:t>
      </w:r>
      <w:r w:rsidR="004817E7" w:rsidRPr="004C078C">
        <w:rPr>
          <w:rFonts w:ascii="Book Antiqua" w:eastAsiaTheme="minorHAnsi" w:hAnsi="Book Antiqua" w:cs="Times New Roman"/>
          <w:color w:val="000000"/>
          <w:sz w:val="24"/>
          <w:szCs w:val="24"/>
        </w:rPr>
        <w:t xml:space="preserve"> </w:t>
      </w:r>
    </w:p>
    <w:p w14:paraId="1A8EC1C2" w14:textId="78F79D10" w:rsidR="00EA1187" w:rsidRPr="004C078C" w:rsidRDefault="00EA1187" w:rsidP="004C078C">
      <w:pPr>
        <w:wordWrap/>
        <w:spacing w:after="0" w:line="360" w:lineRule="auto"/>
        <w:ind w:firstLineChars="100" w:firstLine="240"/>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sz w:val="24"/>
          <w:szCs w:val="24"/>
        </w:rPr>
        <w:t xml:space="preserve">Among the different histological types, </w:t>
      </w:r>
      <w:r w:rsidR="005E4BA2" w:rsidRPr="004C078C">
        <w:rPr>
          <w:rFonts w:ascii="Book Antiqua" w:eastAsiaTheme="minorHAnsi" w:hAnsi="Book Antiqua" w:cs="Times New Roman"/>
          <w:sz w:val="24"/>
          <w:szCs w:val="24"/>
        </w:rPr>
        <w:t xml:space="preserve">GSF occurred most commonly in the </w:t>
      </w:r>
      <w:r w:rsidR="00656BE6" w:rsidRPr="004C078C">
        <w:rPr>
          <w:rFonts w:ascii="Book Antiqua" w:eastAsiaTheme="minorHAnsi" w:hAnsi="Book Antiqua" w:cs="Times New Roman"/>
          <w:sz w:val="24"/>
          <w:szCs w:val="24"/>
        </w:rPr>
        <w:t>DLBCL</w:t>
      </w:r>
      <w:r w:rsidR="002A204B" w:rsidRPr="004C078C">
        <w:rPr>
          <w:rFonts w:ascii="Book Antiqua" w:eastAsiaTheme="minorHAnsi" w:hAnsi="Book Antiqua" w:cs="Times New Roman"/>
          <w:sz w:val="24"/>
          <w:szCs w:val="24"/>
        </w:rPr>
        <w:t xml:space="preserve"> (</w:t>
      </w:r>
      <w:r w:rsidR="002E3762" w:rsidRPr="004C078C">
        <w:rPr>
          <w:rFonts w:ascii="Book Antiqua" w:eastAsiaTheme="minorHAnsi" w:hAnsi="Book Antiqua" w:cs="Times New Roman"/>
          <w:i/>
          <w:sz w:val="24"/>
          <w:szCs w:val="24"/>
        </w:rPr>
        <w:t xml:space="preserve">n = </w:t>
      </w:r>
      <w:r w:rsidR="002A204B" w:rsidRPr="004C078C">
        <w:rPr>
          <w:rFonts w:ascii="Book Antiqua" w:eastAsiaTheme="minorHAnsi" w:hAnsi="Book Antiqua" w:cs="Times New Roman"/>
          <w:sz w:val="24"/>
          <w:szCs w:val="24"/>
        </w:rPr>
        <w:t>23</w:t>
      </w:r>
      <w:r w:rsidR="00190481" w:rsidRPr="004C078C">
        <w:rPr>
          <w:rFonts w:ascii="Book Antiqua" w:eastAsiaTheme="minorHAnsi" w:hAnsi="Book Antiqua" w:cs="Times New Roman"/>
          <w:sz w:val="24"/>
          <w:szCs w:val="24"/>
        </w:rPr>
        <w:t xml:space="preserve">, </w:t>
      </w:r>
      <w:r w:rsidR="002A204B" w:rsidRPr="004C078C">
        <w:rPr>
          <w:rFonts w:ascii="Book Antiqua" w:eastAsiaTheme="minorHAnsi" w:hAnsi="Book Antiqua" w:cs="Times New Roman"/>
          <w:sz w:val="24"/>
          <w:szCs w:val="24"/>
        </w:rPr>
        <w:t>8</w:t>
      </w:r>
      <w:r w:rsidR="006376B9" w:rsidRPr="004C078C">
        <w:rPr>
          <w:rFonts w:ascii="Book Antiqua" w:eastAsiaTheme="minorHAnsi" w:hAnsi="Book Antiqua" w:cs="Times New Roman"/>
          <w:sz w:val="24"/>
          <w:szCs w:val="24"/>
        </w:rPr>
        <w:t>5</w:t>
      </w:r>
      <w:r w:rsidR="002A204B" w:rsidRPr="004C078C">
        <w:rPr>
          <w:rFonts w:ascii="Book Antiqua" w:eastAsiaTheme="minorHAnsi" w:hAnsi="Book Antiqua" w:cs="Times New Roman"/>
          <w:sz w:val="24"/>
          <w:szCs w:val="24"/>
        </w:rPr>
        <w:t>.</w:t>
      </w:r>
      <w:r w:rsidR="006376B9" w:rsidRPr="004C078C">
        <w:rPr>
          <w:rFonts w:ascii="Book Antiqua" w:eastAsiaTheme="minorHAnsi" w:hAnsi="Book Antiqua" w:cs="Times New Roman"/>
          <w:sz w:val="24"/>
          <w:szCs w:val="24"/>
        </w:rPr>
        <w:t>2</w:t>
      </w:r>
      <w:r w:rsidR="00190481" w:rsidRPr="004C078C">
        <w:rPr>
          <w:rFonts w:ascii="Book Antiqua" w:eastAsiaTheme="minorHAnsi" w:hAnsi="Book Antiqua" w:cs="Times New Roman"/>
          <w:sz w:val="24"/>
          <w:szCs w:val="24"/>
        </w:rPr>
        <w:t xml:space="preserve">%). The other types of lymphoma </w:t>
      </w:r>
      <w:r w:rsidR="005E4BA2" w:rsidRPr="004C078C">
        <w:rPr>
          <w:rFonts w:ascii="Book Antiqua" w:eastAsiaTheme="minorHAnsi" w:hAnsi="Book Antiqua" w:cs="Times New Roman"/>
          <w:sz w:val="24"/>
          <w:szCs w:val="24"/>
        </w:rPr>
        <w:t>associated with GSF include</w:t>
      </w:r>
      <w:r w:rsidR="00190481" w:rsidRPr="004C078C">
        <w:rPr>
          <w:rFonts w:ascii="Book Antiqua" w:eastAsiaTheme="minorHAnsi" w:hAnsi="Book Antiqua" w:cs="Times New Roman"/>
          <w:sz w:val="24"/>
          <w:szCs w:val="24"/>
        </w:rPr>
        <w:t xml:space="preserve"> </w:t>
      </w:r>
      <w:r w:rsidR="002A204B" w:rsidRPr="004C078C">
        <w:rPr>
          <w:rFonts w:ascii="Book Antiqua" w:eastAsiaTheme="minorHAnsi" w:hAnsi="Book Antiqua" w:cs="Times New Roman"/>
          <w:sz w:val="24"/>
          <w:szCs w:val="24"/>
        </w:rPr>
        <w:t xml:space="preserve">diffuse </w:t>
      </w:r>
      <w:r w:rsidR="00712B39" w:rsidRPr="004C078C">
        <w:rPr>
          <w:rFonts w:ascii="Book Antiqua" w:eastAsiaTheme="minorHAnsi" w:hAnsi="Book Antiqua" w:cs="Times New Roman"/>
          <w:sz w:val="24"/>
          <w:szCs w:val="24"/>
        </w:rPr>
        <w:t>histiocytic</w:t>
      </w:r>
      <w:r w:rsidR="002A204B" w:rsidRPr="004C078C">
        <w:rPr>
          <w:rFonts w:ascii="Book Antiqua" w:eastAsiaTheme="minorHAnsi" w:hAnsi="Book Antiqua" w:cs="Times New Roman"/>
          <w:sz w:val="24"/>
          <w:szCs w:val="24"/>
        </w:rPr>
        <w:t xml:space="preserve"> lymphoma (</w:t>
      </w:r>
      <w:r w:rsidR="002E3762" w:rsidRPr="004C078C">
        <w:rPr>
          <w:rFonts w:ascii="Book Antiqua" w:eastAsiaTheme="minorHAnsi" w:hAnsi="Book Antiqua" w:cs="Times New Roman"/>
          <w:i/>
          <w:sz w:val="24"/>
          <w:szCs w:val="24"/>
        </w:rPr>
        <w:t xml:space="preserve">n = </w:t>
      </w:r>
      <w:r w:rsidR="006376B9" w:rsidRPr="004C078C">
        <w:rPr>
          <w:rFonts w:ascii="Book Antiqua" w:eastAsiaTheme="minorHAnsi" w:hAnsi="Book Antiqua" w:cs="Times New Roman"/>
          <w:sz w:val="24"/>
          <w:szCs w:val="24"/>
        </w:rPr>
        <w:t>1</w:t>
      </w:r>
      <w:r w:rsidR="002A204B" w:rsidRPr="004C078C">
        <w:rPr>
          <w:rFonts w:ascii="Book Antiqua" w:eastAsiaTheme="minorHAnsi" w:hAnsi="Book Antiqua" w:cs="Times New Roman"/>
          <w:sz w:val="24"/>
          <w:szCs w:val="24"/>
        </w:rPr>
        <w:t xml:space="preserve">, </w:t>
      </w:r>
      <w:r w:rsidR="006376B9" w:rsidRPr="004C078C">
        <w:rPr>
          <w:rFonts w:ascii="Book Antiqua" w:eastAsiaTheme="minorHAnsi" w:hAnsi="Book Antiqua" w:cs="Times New Roman"/>
          <w:sz w:val="24"/>
          <w:szCs w:val="24"/>
        </w:rPr>
        <w:t>3</w:t>
      </w:r>
      <w:r w:rsidR="002A204B" w:rsidRPr="004C078C">
        <w:rPr>
          <w:rFonts w:ascii="Book Antiqua" w:eastAsiaTheme="minorHAnsi" w:hAnsi="Book Antiqua" w:cs="Times New Roman"/>
          <w:sz w:val="24"/>
          <w:szCs w:val="24"/>
        </w:rPr>
        <w:t>.</w:t>
      </w:r>
      <w:r w:rsidR="006376B9" w:rsidRPr="004C078C">
        <w:rPr>
          <w:rFonts w:ascii="Book Antiqua" w:eastAsiaTheme="minorHAnsi" w:hAnsi="Book Antiqua" w:cs="Times New Roman"/>
          <w:sz w:val="24"/>
          <w:szCs w:val="24"/>
        </w:rPr>
        <w:t>7</w:t>
      </w:r>
      <w:r w:rsidR="00C9360C" w:rsidRPr="004C078C">
        <w:rPr>
          <w:rFonts w:ascii="Book Antiqua" w:eastAsiaTheme="minorHAnsi" w:hAnsi="Book Antiqua" w:cs="Times New Roman"/>
          <w:sz w:val="24"/>
          <w:szCs w:val="24"/>
        </w:rPr>
        <w:t>%</w:t>
      </w:r>
      <w:r w:rsidR="00190481" w:rsidRPr="004C078C">
        <w:rPr>
          <w:rFonts w:ascii="Book Antiqua" w:eastAsiaTheme="minorHAnsi" w:hAnsi="Book Antiqua" w:cs="Times New Roman"/>
          <w:sz w:val="24"/>
          <w:szCs w:val="24"/>
        </w:rPr>
        <w:t>), Hodgkin’</w:t>
      </w:r>
      <w:r w:rsidR="002A204B" w:rsidRPr="004C078C">
        <w:rPr>
          <w:rFonts w:ascii="Book Antiqua" w:eastAsiaTheme="minorHAnsi" w:hAnsi="Book Antiqua" w:cs="Times New Roman"/>
          <w:sz w:val="24"/>
          <w:szCs w:val="24"/>
        </w:rPr>
        <w:t>s lymphoma (</w:t>
      </w:r>
      <w:r w:rsidR="002E3762" w:rsidRPr="004C078C">
        <w:rPr>
          <w:rFonts w:ascii="Book Antiqua" w:eastAsiaTheme="minorHAnsi" w:hAnsi="Book Antiqua" w:cs="Times New Roman"/>
          <w:i/>
          <w:sz w:val="24"/>
          <w:szCs w:val="24"/>
        </w:rPr>
        <w:t xml:space="preserve">n = </w:t>
      </w:r>
      <w:r w:rsidR="002A204B" w:rsidRPr="004C078C">
        <w:rPr>
          <w:rFonts w:ascii="Book Antiqua" w:eastAsiaTheme="minorHAnsi" w:hAnsi="Book Antiqua" w:cs="Times New Roman"/>
          <w:sz w:val="24"/>
          <w:szCs w:val="24"/>
        </w:rPr>
        <w:t>2, 7.</w:t>
      </w:r>
      <w:r w:rsidR="006376B9" w:rsidRPr="004C078C">
        <w:rPr>
          <w:rFonts w:ascii="Book Antiqua" w:eastAsiaTheme="minorHAnsi" w:hAnsi="Book Antiqua" w:cs="Times New Roman"/>
          <w:sz w:val="24"/>
          <w:szCs w:val="24"/>
        </w:rPr>
        <w:t>4</w:t>
      </w:r>
      <w:r w:rsidR="00C9360C" w:rsidRPr="004C078C">
        <w:rPr>
          <w:rFonts w:ascii="Book Antiqua" w:eastAsiaTheme="minorHAnsi" w:hAnsi="Book Antiqua" w:cs="Times New Roman"/>
          <w:sz w:val="24"/>
          <w:szCs w:val="24"/>
        </w:rPr>
        <w:t>%</w:t>
      </w:r>
      <w:r w:rsidR="00190481" w:rsidRPr="004C078C">
        <w:rPr>
          <w:rFonts w:ascii="Book Antiqua" w:eastAsiaTheme="minorHAnsi" w:hAnsi="Book Antiqua" w:cs="Times New Roman"/>
          <w:sz w:val="24"/>
          <w:szCs w:val="24"/>
        </w:rPr>
        <w:t xml:space="preserve">), </w:t>
      </w:r>
      <w:r w:rsidR="005E4BA2" w:rsidRPr="004C078C">
        <w:rPr>
          <w:rFonts w:ascii="Book Antiqua" w:eastAsiaTheme="minorHAnsi" w:hAnsi="Book Antiqua" w:cs="Times New Roman"/>
          <w:sz w:val="24"/>
          <w:szCs w:val="24"/>
        </w:rPr>
        <w:t xml:space="preserve">and </w:t>
      </w:r>
      <w:r w:rsidR="00190481" w:rsidRPr="004C078C">
        <w:rPr>
          <w:rFonts w:ascii="Book Antiqua" w:eastAsiaTheme="minorHAnsi" w:hAnsi="Book Antiqua" w:cs="Times New Roman"/>
          <w:sz w:val="24"/>
          <w:szCs w:val="24"/>
        </w:rPr>
        <w:t>extranodal NK/T-cell lymphoma (</w:t>
      </w:r>
      <w:r w:rsidR="002E3762" w:rsidRPr="004C078C">
        <w:rPr>
          <w:rFonts w:ascii="Book Antiqua" w:eastAsiaTheme="minorHAnsi" w:hAnsi="Book Antiqua" w:cs="Times New Roman"/>
          <w:i/>
          <w:sz w:val="24"/>
          <w:szCs w:val="24"/>
        </w:rPr>
        <w:t xml:space="preserve">n = </w:t>
      </w:r>
      <w:r w:rsidR="00190481" w:rsidRPr="004C078C">
        <w:rPr>
          <w:rFonts w:ascii="Book Antiqua" w:eastAsiaTheme="minorHAnsi" w:hAnsi="Book Antiqua" w:cs="Times New Roman"/>
          <w:sz w:val="24"/>
          <w:szCs w:val="24"/>
        </w:rPr>
        <w:t>1</w:t>
      </w:r>
      <w:r w:rsidR="002A204B" w:rsidRPr="004C078C">
        <w:rPr>
          <w:rFonts w:ascii="Book Antiqua" w:eastAsiaTheme="minorHAnsi" w:hAnsi="Book Antiqua" w:cs="Times New Roman"/>
          <w:sz w:val="24"/>
          <w:szCs w:val="24"/>
        </w:rPr>
        <w:t>, 3.</w:t>
      </w:r>
      <w:r w:rsidR="006376B9" w:rsidRPr="004C078C">
        <w:rPr>
          <w:rFonts w:ascii="Book Antiqua" w:eastAsiaTheme="minorHAnsi" w:hAnsi="Book Antiqua" w:cs="Times New Roman"/>
          <w:sz w:val="24"/>
          <w:szCs w:val="24"/>
        </w:rPr>
        <w:t>7</w:t>
      </w:r>
      <w:r w:rsidR="00C9360C" w:rsidRPr="004C078C">
        <w:rPr>
          <w:rFonts w:ascii="Book Antiqua" w:eastAsiaTheme="minorHAnsi" w:hAnsi="Book Antiqua" w:cs="Times New Roman"/>
          <w:sz w:val="24"/>
          <w:szCs w:val="24"/>
        </w:rPr>
        <w:t>%</w:t>
      </w:r>
      <w:r w:rsidR="00190481" w:rsidRPr="004C078C">
        <w:rPr>
          <w:rFonts w:ascii="Book Antiqua" w:eastAsiaTheme="minorHAnsi" w:hAnsi="Book Antiqua" w:cs="Times New Roman"/>
          <w:sz w:val="24"/>
          <w:szCs w:val="24"/>
        </w:rPr>
        <w:t xml:space="preserve">). Of these, </w:t>
      </w:r>
      <w:r w:rsidR="00C9360C" w:rsidRPr="004C078C">
        <w:rPr>
          <w:rFonts w:ascii="Book Antiqua" w:eastAsiaTheme="minorHAnsi" w:hAnsi="Book Antiqua" w:cs="Times New Roman"/>
          <w:sz w:val="24"/>
          <w:szCs w:val="24"/>
        </w:rPr>
        <w:t>GSF occurred due to the splenic lymphoma inv</w:t>
      </w:r>
      <w:r w:rsidR="0050777C" w:rsidRPr="004C078C">
        <w:rPr>
          <w:rFonts w:ascii="Book Antiqua" w:eastAsiaTheme="minorHAnsi" w:hAnsi="Book Antiqua" w:cs="Times New Roman"/>
          <w:sz w:val="24"/>
          <w:szCs w:val="24"/>
        </w:rPr>
        <w:t>olvement (</w:t>
      </w:r>
      <w:r w:rsidR="002E3762" w:rsidRPr="004C078C">
        <w:rPr>
          <w:rFonts w:ascii="Book Antiqua" w:eastAsiaTheme="minorHAnsi" w:hAnsi="Book Antiqua" w:cs="Times New Roman"/>
          <w:i/>
          <w:sz w:val="24"/>
          <w:szCs w:val="24"/>
        </w:rPr>
        <w:t xml:space="preserve">n = </w:t>
      </w:r>
      <w:r w:rsidR="0050777C" w:rsidRPr="004C078C">
        <w:rPr>
          <w:rFonts w:ascii="Book Antiqua" w:eastAsiaTheme="minorHAnsi" w:hAnsi="Book Antiqua" w:cs="Times New Roman"/>
          <w:sz w:val="24"/>
          <w:szCs w:val="24"/>
        </w:rPr>
        <w:t>8</w:t>
      </w:r>
      <w:r w:rsidR="006376B9" w:rsidRPr="004C078C">
        <w:rPr>
          <w:rFonts w:ascii="Book Antiqua" w:eastAsiaTheme="minorHAnsi" w:hAnsi="Book Antiqua" w:cs="Times New Roman"/>
          <w:sz w:val="24"/>
          <w:szCs w:val="24"/>
        </w:rPr>
        <w:t>, 29.6%,</w:t>
      </w:r>
      <w:r w:rsidR="00C9360C" w:rsidRPr="004C078C">
        <w:rPr>
          <w:rFonts w:ascii="Book Antiqua" w:eastAsiaTheme="minorHAnsi" w:hAnsi="Book Antiqua" w:cs="Times New Roman"/>
          <w:sz w:val="24"/>
          <w:szCs w:val="24"/>
        </w:rPr>
        <w:t xml:space="preserve"> including the present case), the g</w:t>
      </w:r>
      <w:r w:rsidR="0050777C" w:rsidRPr="004C078C">
        <w:rPr>
          <w:rFonts w:ascii="Book Antiqua" w:eastAsiaTheme="minorHAnsi" w:hAnsi="Book Antiqua" w:cs="Times New Roman"/>
          <w:sz w:val="24"/>
          <w:szCs w:val="24"/>
        </w:rPr>
        <w:t>astric lymphoma involvement (</w:t>
      </w:r>
      <w:r w:rsidR="002E3762" w:rsidRPr="004C078C">
        <w:rPr>
          <w:rFonts w:ascii="Book Antiqua" w:eastAsiaTheme="minorHAnsi" w:hAnsi="Book Antiqua" w:cs="Times New Roman"/>
          <w:i/>
          <w:sz w:val="24"/>
          <w:szCs w:val="24"/>
        </w:rPr>
        <w:t xml:space="preserve">n = </w:t>
      </w:r>
      <w:r w:rsidR="0050777C" w:rsidRPr="004C078C">
        <w:rPr>
          <w:rFonts w:ascii="Book Antiqua" w:eastAsiaTheme="minorHAnsi" w:hAnsi="Book Antiqua" w:cs="Times New Roman"/>
          <w:sz w:val="24"/>
          <w:szCs w:val="24"/>
        </w:rPr>
        <w:t>6</w:t>
      </w:r>
      <w:r w:rsidR="006376B9" w:rsidRPr="004C078C">
        <w:rPr>
          <w:rFonts w:ascii="Book Antiqua" w:eastAsiaTheme="minorHAnsi" w:hAnsi="Book Antiqua" w:cs="Times New Roman"/>
          <w:sz w:val="24"/>
          <w:szCs w:val="24"/>
        </w:rPr>
        <w:t>, 22.2%</w:t>
      </w:r>
      <w:r w:rsidR="00C9360C" w:rsidRPr="004C078C">
        <w:rPr>
          <w:rFonts w:ascii="Book Antiqua" w:eastAsiaTheme="minorHAnsi" w:hAnsi="Book Antiqua" w:cs="Times New Roman"/>
          <w:sz w:val="24"/>
          <w:szCs w:val="24"/>
        </w:rPr>
        <w:t xml:space="preserve">), </w:t>
      </w:r>
      <w:r w:rsidR="00CB13B1" w:rsidRPr="004C078C">
        <w:rPr>
          <w:rFonts w:ascii="Book Antiqua" w:eastAsiaTheme="minorHAnsi" w:hAnsi="Book Antiqua" w:cs="Times New Roman"/>
          <w:sz w:val="24"/>
          <w:szCs w:val="24"/>
        </w:rPr>
        <w:t xml:space="preserve">extensive lymphoma including </w:t>
      </w:r>
      <w:r w:rsidR="00C9360C" w:rsidRPr="004C078C">
        <w:rPr>
          <w:rFonts w:ascii="Book Antiqua" w:eastAsiaTheme="minorHAnsi" w:hAnsi="Book Antiqua" w:cs="Times New Roman"/>
          <w:sz w:val="24"/>
          <w:szCs w:val="24"/>
        </w:rPr>
        <w:t>both gastric and s</w:t>
      </w:r>
      <w:r w:rsidR="0050777C" w:rsidRPr="004C078C">
        <w:rPr>
          <w:rFonts w:ascii="Book Antiqua" w:eastAsiaTheme="minorHAnsi" w:hAnsi="Book Antiqua" w:cs="Times New Roman"/>
          <w:sz w:val="24"/>
          <w:szCs w:val="24"/>
        </w:rPr>
        <w:t>plenic involvement (</w:t>
      </w:r>
      <w:r w:rsidR="002E3762" w:rsidRPr="004C078C">
        <w:rPr>
          <w:rFonts w:ascii="Book Antiqua" w:eastAsiaTheme="minorHAnsi" w:hAnsi="Book Antiqua" w:cs="Times New Roman"/>
          <w:i/>
          <w:sz w:val="24"/>
          <w:szCs w:val="24"/>
        </w:rPr>
        <w:t xml:space="preserve">n = </w:t>
      </w:r>
      <w:r w:rsidR="0050777C" w:rsidRPr="004C078C">
        <w:rPr>
          <w:rFonts w:ascii="Book Antiqua" w:eastAsiaTheme="minorHAnsi" w:hAnsi="Book Antiqua" w:cs="Times New Roman"/>
          <w:sz w:val="24"/>
          <w:szCs w:val="24"/>
        </w:rPr>
        <w:t>1</w:t>
      </w:r>
      <w:r w:rsidR="006376B9" w:rsidRPr="004C078C">
        <w:rPr>
          <w:rFonts w:ascii="Book Antiqua" w:eastAsiaTheme="minorHAnsi" w:hAnsi="Book Antiqua" w:cs="Times New Roman"/>
          <w:sz w:val="24"/>
          <w:szCs w:val="24"/>
        </w:rPr>
        <w:t>, 3.7%</w:t>
      </w:r>
      <w:r w:rsidR="0050777C" w:rsidRPr="004C078C">
        <w:rPr>
          <w:rFonts w:ascii="Book Antiqua" w:eastAsiaTheme="minorHAnsi" w:hAnsi="Book Antiqua" w:cs="Times New Roman"/>
          <w:sz w:val="24"/>
          <w:szCs w:val="24"/>
        </w:rPr>
        <w:t>), and not specified (</w:t>
      </w:r>
      <w:r w:rsidR="002E3762" w:rsidRPr="004C078C">
        <w:rPr>
          <w:rFonts w:ascii="Book Antiqua" w:eastAsiaTheme="minorHAnsi" w:hAnsi="Book Antiqua" w:cs="Times New Roman"/>
          <w:i/>
          <w:sz w:val="24"/>
          <w:szCs w:val="24"/>
        </w:rPr>
        <w:t xml:space="preserve">n = </w:t>
      </w:r>
      <w:r w:rsidR="0050777C" w:rsidRPr="004C078C">
        <w:rPr>
          <w:rFonts w:ascii="Book Antiqua" w:eastAsiaTheme="minorHAnsi" w:hAnsi="Book Antiqua" w:cs="Times New Roman"/>
          <w:sz w:val="24"/>
          <w:szCs w:val="24"/>
        </w:rPr>
        <w:t>12</w:t>
      </w:r>
      <w:r w:rsidR="006376B9" w:rsidRPr="004C078C">
        <w:rPr>
          <w:rFonts w:ascii="Book Antiqua" w:eastAsiaTheme="minorHAnsi" w:hAnsi="Book Antiqua" w:cs="Times New Roman"/>
          <w:sz w:val="24"/>
          <w:szCs w:val="24"/>
        </w:rPr>
        <w:t>, 44.4%</w:t>
      </w:r>
      <w:r w:rsidR="00C9360C" w:rsidRPr="004C078C">
        <w:rPr>
          <w:rFonts w:ascii="Book Antiqua" w:eastAsiaTheme="minorHAnsi" w:hAnsi="Book Antiqua" w:cs="Times New Roman"/>
          <w:sz w:val="24"/>
          <w:szCs w:val="24"/>
        </w:rPr>
        <w:t xml:space="preserve">). </w:t>
      </w:r>
      <w:r w:rsidR="00495618" w:rsidRPr="004C078C">
        <w:rPr>
          <w:rFonts w:ascii="Book Antiqua" w:eastAsiaTheme="minorHAnsi" w:hAnsi="Book Antiqua" w:cs="Times New Roman"/>
          <w:sz w:val="24"/>
          <w:szCs w:val="24"/>
        </w:rPr>
        <w:t xml:space="preserve">GSF occurred </w:t>
      </w:r>
      <w:r w:rsidR="00C9360C" w:rsidRPr="004C078C">
        <w:rPr>
          <w:rFonts w:ascii="Book Antiqua" w:eastAsiaTheme="minorHAnsi" w:hAnsi="Book Antiqua" w:cs="Times New Roman"/>
          <w:sz w:val="24"/>
          <w:szCs w:val="24"/>
        </w:rPr>
        <w:t>either post</w:t>
      </w:r>
      <w:r w:rsidR="00B63794" w:rsidRPr="004C078C">
        <w:rPr>
          <w:rFonts w:ascii="Book Antiqua" w:eastAsiaTheme="minorHAnsi" w:hAnsi="Book Antiqua" w:cs="Times New Roman"/>
          <w:sz w:val="24"/>
          <w:szCs w:val="24"/>
        </w:rPr>
        <w:t>-</w:t>
      </w:r>
      <w:r w:rsidR="00495618" w:rsidRPr="004C078C">
        <w:rPr>
          <w:rFonts w:ascii="Book Antiqua" w:eastAsiaTheme="minorHAnsi" w:hAnsi="Book Antiqua" w:cs="Times New Roman"/>
          <w:sz w:val="24"/>
          <w:szCs w:val="24"/>
        </w:rPr>
        <w:t xml:space="preserve">chemotherapy </w:t>
      </w:r>
      <w:r w:rsidR="0050777C" w:rsidRPr="004C078C">
        <w:rPr>
          <w:rFonts w:ascii="Book Antiqua" w:eastAsiaTheme="minorHAnsi" w:hAnsi="Book Antiqua" w:cs="Times New Roman"/>
          <w:sz w:val="24"/>
          <w:szCs w:val="24"/>
        </w:rPr>
        <w:t>(</w:t>
      </w:r>
      <w:r w:rsidR="002E3762" w:rsidRPr="004C078C">
        <w:rPr>
          <w:rFonts w:ascii="Book Antiqua" w:eastAsiaTheme="minorHAnsi" w:hAnsi="Book Antiqua" w:cs="Times New Roman"/>
          <w:i/>
          <w:sz w:val="24"/>
          <w:szCs w:val="24"/>
        </w:rPr>
        <w:t xml:space="preserve">n </w:t>
      </w:r>
      <w:r w:rsidR="004C078C" w:rsidRPr="004C078C">
        <w:rPr>
          <w:rFonts w:ascii="Book Antiqua" w:eastAsiaTheme="minorHAnsi" w:hAnsi="Book Antiqua" w:cs="Times New Roman"/>
          <w:i/>
          <w:sz w:val="24"/>
          <w:szCs w:val="24"/>
        </w:rPr>
        <w:t>=</w:t>
      </w:r>
      <w:r w:rsidR="004C078C">
        <w:rPr>
          <w:rFonts w:ascii="Book Antiqua" w:eastAsia="SimSun" w:hAnsi="Book Antiqua" w:cs="Times New Roman" w:hint="eastAsia"/>
          <w:i/>
          <w:sz w:val="24"/>
          <w:szCs w:val="24"/>
          <w:lang w:eastAsia="zh-CN"/>
        </w:rPr>
        <w:t xml:space="preserve"> </w:t>
      </w:r>
      <w:r w:rsidR="0050777C" w:rsidRPr="004C078C">
        <w:rPr>
          <w:rFonts w:ascii="Book Antiqua" w:eastAsiaTheme="minorHAnsi" w:hAnsi="Book Antiqua" w:cs="Times New Roman"/>
          <w:sz w:val="24"/>
          <w:szCs w:val="24"/>
        </w:rPr>
        <w:t>12</w:t>
      </w:r>
      <w:r w:rsidR="00227D09" w:rsidRPr="004C078C">
        <w:rPr>
          <w:rFonts w:ascii="Book Antiqua" w:eastAsiaTheme="minorHAnsi" w:hAnsi="Book Antiqua" w:cs="Times New Roman"/>
          <w:sz w:val="24"/>
          <w:szCs w:val="24"/>
        </w:rPr>
        <w:t>, 4</w:t>
      </w:r>
      <w:r w:rsidR="006376B9" w:rsidRPr="0070360A">
        <w:rPr>
          <w:rFonts w:ascii="Book Antiqua" w:eastAsiaTheme="minorHAnsi" w:hAnsi="Book Antiqua" w:cs="Times New Roman"/>
          <w:sz w:val="24"/>
          <w:szCs w:val="24"/>
        </w:rPr>
        <w:t>4</w:t>
      </w:r>
      <w:r w:rsidR="00227D09" w:rsidRPr="0070360A">
        <w:rPr>
          <w:rFonts w:ascii="Book Antiqua" w:eastAsiaTheme="minorHAnsi" w:hAnsi="Book Antiqua" w:cs="Times New Roman"/>
          <w:sz w:val="24"/>
          <w:szCs w:val="24"/>
        </w:rPr>
        <w:t>.</w:t>
      </w:r>
      <w:r w:rsidR="006376B9" w:rsidRPr="0070360A">
        <w:rPr>
          <w:rFonts w:ascii="Book Antiqua" w:eastAsiaTheme="minorHAnsi" w:hAnsi="Book Antiqua" w:cs="Times New Roman"/>
          <w:sz w:val="24"/>
          <w:szCs w:val="24"/>
        </w:rPr>
        <w:t>4</w:t>
      </w:r>
      <w:r w:rsidR="00227D09" w:rsidRPr="0070360A">
        <w:rPr>
          <w:rFonts w:ascii="Book Antiqua" w:eastAsiaTheme="minorHAnsi" w:hAnsi="Book Antiqua" w:cs="Times New Roman"/>
          <w:sz w:val="24"/>
          <w:szCs w:val="24"/>
        </w:rPr>
        <w:t xml:space="preserve">%) or </w:t>
      </w:r>
      <w:r w:rsidR="0050777C" w:rsidRPr="004C078C">
        <w:rPr>
          <w:rFonts w:ascii="Book Antiqua" w:eastAsiaTheme="minorHAnsi" w:hAnsi="Book Antiqua" w:cs="Times New Roman"/>
          <w:sz w:val="24"/>
          <w:szCs w:val="24"/>
        </w:rPr>
        <w:t>spontaneously (</w:t>
      </w:r>
      <w:r w:rsidR="002E3762" w:rsidRPr="004C078C">
        <w:rPr>
          <w:rFonts w:ascii="Book Antiqua" w:eastAsiaTheme="minorHAnsi" w:hAnsi="Book Antiqua" w:cs="Times New Roman"/>
          <w:i/>
          <w:sz w:val="24"/>
          <w:szCs w:val="24"/>
        </w:rPr>
        <w:t xml:space="preserve">n = </w:t>
      </w:r>
      <w:r w:rsidR="0050777C" w:rsidRPr="004C078C">
        <w:rPr>
          <w:rFonts w:ascii="Book Antiqua" w:eastAsiaTheme="minorHAnsi" w:hAnsi="Book Antiqua" w:cs="Times New Roman"/>
          <w:sz w:val="24"/>
          <w:szCs w:val="24"/>
        </w:rPr>
        <w:t>17, 6</w:t>
      </w:r>
      <w:r w:rsidR="006376B9" w:rsidRPr="004C078C">
        <w:rPr>
          <w:rFonts w:ascii="Book Antiqua" w:eastAsiaTheme="minorHAnsi" w:hAnsi="Book Antiqua" w:cs="Times New Roman"/>
          <w:sz w:val="24"/>
          <w:szCs w:val="24"/>
        </w:rPr>
        <w:t>3</w:t>
      </w:r>
      <w:r w:rsidR="0050777C" w:rsidRPr="004C078C">
        <w:rPr>
          <w:rFonts w:ascii="Book Antiqua" w:eastAsiaTheme="minorHAnsi" w:hAnsi="Book Antiqua" w:cs="Times New Roman"/>
          <w:sz w:val="24"/>
          <w:szCs w:val="24"/>
        </w:rPr>
        <w:t>.</w:t>
      </w:r>
      <w:r w:rsidR="006376B9" w:rsidRPr="004C078C">
        <w:rPr>
          <w:rFonts w:ascii="Book Antiqua" w:eastAsiaTheme="minorHAnsi" w:hAnsi="Book Antiqua" w:cs="Times New Roman"/>
          <w:sz w:val="24"/>
          <w:szCs w:val="24"/>
        </w:rPr>
        <w:t>0</w:t>
      </w:r>
      <w:r w:rsidR="00C9360C" w:rsidRPr="004C078C">
        <w:rPr>
          <w:rFonts w:ascii="Book Antiqua" w:eastAsiaTheme="minorHAnsi" w:hAnsi="Book Antiqua" w:cs="Times New Roman"/>
          <w:sz w:val="24"/>
          <w:szCs w:val="24"/>
        </w:rPr>
        <w:t xml:space="preserve">%). </w:t>
      </w:r>
    </w:p>
    <w:p w14:paraId="71ABDF5A" w14:textId="77777777" w:rsidR="00026DCF" w:rsidRPr="004C078C" w:rsidRDefault="00026DCF"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ab/>
      </w:r>
    </w:p>
    <w:p w14:paraId="69A48285" w14:textId="25551D97" w:rsidR="008743F3" w:rsidRPr="004C078C" w:rsidRDefault="00F75CBC" w:rsidP="004C078C">
      <w:pPr>
        <w:wordWrap/>
        <w:spacing w:after="0" w:line="360" w:lineRule="auto"/>
        <w:contextualSpacing/>
        <w:rPr>
          <w:rFonts w:ascii="Book Antiqua" w:eastAsiaTheme="minorHAnsi" w:hAnsi="Book Antiqua" w:cs="Times New Roman"/>
          <w:b/>
          <w:i/>
          <w:color w:val="000000"/>
          <w:sz w:val="24"/>
          <w:szCs w:val="24"/>
        </w:rPr>
      </w:pPr>
      <w:r w:rsidRPr="004C078C">
        <w:rPr>
          <w:rFonts w:ascii="Book Antiqua" w:eastAsiaTheme="minorHAnsi" w:hAnsi="Book Antiqua" w:cs="Times New Roman"/>
          <w:b/>
          <w:i/>
          <w:color w:val="000000"/>
          <w:sz w:val="24"/>
          <w:szCs w:val="24"/>
        </w:rPr>
        <w:t>Radiologic features</w:t>
      </w:r>
    </w:p>
    <w:p w14:paraId="673007D9" w14:textId="22CC35FF" w:rsidR="00CB13B1" w:rsidRPr="004C078C" w:rsidRDefault="00B968C6" w:rsidP="004C078C">
      <w:pPr>
        <w:wordWrap/>
        <w:spacing w:after="0"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In all 2</w:t>
      </w:r>
      <w:r w:rsidR="006376B9" w:rsidRPr="004C078C">
        <w:rPr>
          <w:rFonts w:ascii="Book Antiqua" w:eastAsiaTheme="minorHAnsi" w:hAnsi="Book Antiqua" w:cs="Times New Roman"/>
          <w:sz w:val="24"/>
          <w:szCs w:val="24"/>
        </w:rPr>
        <w:t>7</w:t>
      </w:r>
      <w:r w:rsidR="00CB13B1" w:rsidRPr="004C078C">
        <w:rPr>
          <w:rFonts w:ascii="Book Antiqua" w:eastAsiaTheme="minorHAnsi" w:hAnsi="Book Antiqua" w:cs="Times New Roman"/>
          <w:sz w:val="24"/>
          <w:szCs w:val="24"/>
        </w:rPr>
        <w:t xml:space="preserve"> </w:t>
      </w:r>
      <w:r w:rsidR="00967582" w:rsidRPr="004C078C">
        <w:rPr>
          <w:rFonts w:ascii="Book Antiqua" w:eastAsiaTheme="minorHAnsi" w:hAnsi="Book Antiqua" w:cs="Times New Roman"/>
          <w:sz w:val="24"/>
          <w:szCs w:val="24"/>
        </w:rPr>
        <w:t>cases</w:t>
      </w:r>
      <w:r w:rsidR="00CB13B1" w:rsidRPr="004C078C">
        <w:rPr>
          <w:rFonts w:ascii="Book Antiqua" w:eastAsiaTheme="minorHAnsi" w:hAnsi="Book Antiqua" w:cs="Times New Roman"/>
          <w:sz w:val="24"/>
          <w:szCs w:val="24"/>
        </w:rPr>
        <w:t xml:space="preserve">, the </w:t>
      </w:r>
      <w:r w:rsidR="00350051" w:rsidRPr="004C078C">
        <w:rPr>
          <w:rFonts w:ascii="Book Antiqua" w:eastAsiaTheme="minorHAnsi" w:hAnsi="Book Antiqua" w:cs="Times New Roman"/>
          <w:sz w:val="24"/>
          <w:szCs w:val="24"/>
        </w:rPr>
        <w:t>GSF</w:t>
      </w:r>
      <w:r w:rsidR="00CB13B1" w:rsidRPr="004C078C">
        <w:rPr>
          <w:rFonts w:ascii="Book Antiqua" w:eastAsiaTheme="minorHAnsi" w:hAnsi="Book Antiqua" w:cs="Times New Roman"/>
          <w:sz w:val="24"/>
          <w:szCs w:val="24"/>
        </w:rPr>
        <w:t xml:space="preserve"> was depicted or suspected </w:t>
      </w:r>
      <w:r w:rsidR="00B63794" w:rsidRPr="004C078C">
        <w:rPr>
          <w:rFonts w:ascii="Book Antiqua" w:eastAsiaTheme="minorHAnsi" w:hAnsi="Book Antiqua" w:cs="Times New Roman"/>
          <w:sz w:val="24"/>
          <w:szCs w:val="24"/>
        </w:rPr>
        <w:t>o</w:t>
      </w:r>
      <w:r w:rsidR="00CB13B1" w:rsidRPr="004C078C">
        <w:rPr>
          <w:rFonts w:ascii="Book Antiqua" w:eastAsiaTheme="minorHAnsi" w:hAnsi="Book Antiqua" w:cs="Times New Roman"/>
          <w:sz w:val="24"/>
          <w:szCs w:val="24"/>
        </w:rPr>
        <w:t xml:space="preserve">n </w:t>
      </w:r>
      <w:r w:rsidR="00030635" w:rsidRPr="004C078C">
        <w:rPr>
          <w:rFonts w:ascii="Book Antiqua" w:eastAsiaTheme="minorHAnsi" w:hAnsi="Book Antiqua" w:cs="Times New Roman"/>
          <w:sz w:val="24"/>
          <w:szCs w:val="24"/>
        </w:rPr>
        <w:t>CT scans, as there was a defect in the gastric wall and splenic capsule where the stomach and spleen w</w:t>
      </w:r>
      <w:r w:rsidR="00967582" w:rsidRPr="004C078C">
        <w:rPr>
          <w:rFonts w:ascii="Book Antiqua" w:eastAsiaTheme="minorHAnsi" w:hAnsi="Book Antiqua" w:cs="Times New Roman"/>
          <w:sz w:val="24"/>
          <w:szCs w:val="24"/>
        </w:rPr>
        <w:t xml:space="preserve">ere closely attached. Of these, </w:t>
      </w:r>
      <w:r w:rsidR="00030635" w:rsidRPr="004C078C">
        <w:rPr>
          <w:rFonts w:ascii="Book Antiqua" w:eastAsiaTheme="minorHAnsi" w:hAnsi="Book Antiqua" w:cs="Times New Roman"/>
          <w:sz w:val="24"/>
          <w:szCs w:val="24"/>
        </w:rPr>
        <w:t>10 cases</w:t>
      </w:r>
      <w:r w:rsidR="00967582" w:rsidRPr="004C078C">
        <w:rPr>
          <w:rFonts w:ascii="Book Antiqua" w:eastAsiaTheme="minorHAnsi" w:hAnsi="Book Antiqua" w:cs="Times New Roman"/>
          <w:sz w:val="24"/>
          <w:szCs w:val="24"/>
        </w:rPr>
        <w:t xml:space="preserve"> described </w:t>
      </w:r>
      <w:r w:rsidR="00030635" w:rsidRPr="004C078C">
        <w:rPr>
          <w:rFonts w:ascii="Book Antiqua" w:eastAsiaTheme="minorHAnsi" w:hAnsi="Book Antiqua" w:cs="Times New Roman"/>
          <w:sz w:val="24"/>
          <w:szCs w:val="24"/>
        </w:rPr>
        <w:t xml:space="preserve">the size of </w:t>
      </w:r>
      <w:r w:rsidR="00B63794" w:rsidRPr="004C078C">
        <w:rPr>
          <w:rFonts w:ascii="Book Antiqua" w:eastAsiaTheme="minorHAnsi" w:hAnsi="Book Antiqua" w:cs="Times New Roman"/>
          <w:sz w:val="24"/>
          <w:szCs w:val="24"/>
        </w:rPr>
        <w:t xml:space="preserve">the </w:t>
      </w:r>
      <w:r w:rsidR="00030635" w:rsidRPr="004C078C">
        <w:rPr>
          <w:rFonts w:ascii="Book Antiqua" w:eastAsiaTheme="minorHAnsi" w:hAnsi="Book Antiqua" w:cs="Times New Roman"/>
          <w:sz w:val="24"/>
          <w:szCs w:val="24"/>
        </w:rPr>
        <w:t xml:space="preserve">GSF </w:t>
      </w:r>
      <w:r w:rsidR="00967582" w:rsidRPr="004C078C">
        <w:rPr>
          <w:rFonts w:ascii="Book Antiqua" w:eastAsiaTheme="minorHAnsi" w:hAnsi="Book Antiqua" w:cs="Times New Roman"/>
          <w:sz w:val="24"/>
          <w:szCs w:val="24"/>
        </w:rPr>
        <w:t xml:space="preserve">which </w:t>
      </w:r>
      <w:r w:rsidR="00350051" w:rsidRPr="004C078C">
        <w:rPr>
          <w:rFonts w:ascii="Book Antiqua" w:eastAsiaTheme="minorHAnsi" w:hAnsi="Book Antiqua" w:cs="Times New Roman"/>
          <w:sz w:val="24"/>
          <w:szCs w:val="24"/>
        </w:rPr>
        <w:t>rang</w:t>
      </w:r>
      <w:r w:rsidR="00967582" w:rsidRPr="004C078C">
        <w:rPr>
          <w:rFonts w:ascii="Book Antiqua" w:eastAsiaTheme="minorHAnsi" w:hAnsi="Book Antiqua" w:cs="Times New Roman"/>
          <w:sz w:val="24"/>
          <w:szCs w:val="24"/>
        </w:rPr>
        <w:t xml:space="preserve">ed </w:t>
      </w:r>
      <w:r w:rsidR="00350051" w:rsidRPr="004C078C">
        <w:rPr>
          <w:rFonts w:ascii="Book Antiqua" w:eastAsiaTheme="minorHAnsi" w:hAnsi="Book Antiqua" w:cs="Times New Roman"/>
          <w:sz w:val="24"/>
          <w:szCs w:val="24"/>
        </w:rPr>
        <w:t>from 0.25</w:t>
      </w:r>
      <w:r w:rsidR="004C078C" w:rsidRPr="004C078C">
        <w:rPr>
          <w:rFonts w:ascii="Book Antiqua" w:eastAsiaTheme="minorHAnsi" w:hAnsi="Book Antiqua" w:cs="Times New Roman"/>
          <w:sz w:val="24"/>
          <w:szCs w:val="24"/>
        </w:rPr>
        <w:t xml:space="preserve"> </w:t>
      </w:r>
      <w:r w:rsidR="004C078C" w:rsidRPr="00FC6BE1">
        <w:rPr>
          <w:rFonts w:ascii="Book Antiqua" w:eastAsiaTheme="minorHAnsi" w:hAnsi="Book Antiqua" w:cs="Times New Roman"/>
          <w:sz w:val="24"/>
          <w:szCs w:val="24"/>
        </w:rPr>
        <w:t>cm</w:t>
      </w:r>
      <w:r w:rsidR="00350051" w:rsidRPr="004C078C">
        <w:rPr>
          <w:rFonts w:ascii="Book Antiqua" w:eastAsiaTheme="minorHAnsi" w:hAnsi="Book Antiqua" w:cs="Times New Roman"/>
          <w:sz w:val="24"/>
          <w:szCs w:val="24"/>
        </w:rPr>
        <w:t xml:space="preserve"> to 6 cm (</w:t>
      </w:r>
      <w:r w:rsidR="00030635" w:rsidRPr="004C078C">
        <w:rPr>
          <w:rFonts w:ascii="Book Antiqua" w:eastAsiaTheme="minorHAnsi" w:hAnsi="Book Antiqua" w:cs="Times New Roman"/>
          <w:sz w:val="24"/>
          <w:szCs w:val="24"/>
        </w:rPr>
        <w:t xml:space="preserve">mean </w:t>
      </w:r>
      <w:r w:rsidR="00350051" w:rsidRPr="004C078C">
        <w:rPr>
          <w:rFonts w:ascii="Book Antiqua" w:eastAsiaTheme="minorHAnsi" w:hAnsi="Book Antiqua" w:cs="Times New Roman"/>
          <w:sz w:val="24"/>
          <w:szCs w:val="24"/>
        </w:rPr>
        <w:t xml:space="preserve">size 2.87 </w:t>
      </w:r>
      <w:r w:rsidR="00030635" w:rsidRPr="004C078C">
        <w:rPr>
          <w:rFonts w:ascii="Book Antiqua" w:eastAsiaTheme="minorHAnsi" w:hAnsi="Book Antiqua" w:cs="Times New Roman"/>
          <w:sz w:val="24"/>
          <w:szCs w:val="24"/>
        </w:rPr>
        <w:t>cm</w:t>
      </w:r>
      <w:r w:rsidR="00350051" w:rsidRPr="004C078C">
        <w:rPr>
          <w:rFonts w:ascii="Book Antiqua" w:eastAsiaTheme="minorHAnsi" w:hAnsi="Book Antiqua" w:cs="Times New Roman"/>
          <w:sz w:val="24"/>
          <w:szCs w:val="24"/>
        </w:rPr>
        <w:t>)</w:t>
      </w:r>
      <w:r w:rsidR="00030635" w:rsidRPr="004C078C">
        <w:rPr>
          <w:rFonts w:ascii="Book Antiqua" w:eastAsiaTheme="minorHAnsi" w:hAnsi="Book Antiqua" w:cs="Times New Roman"/>
          <w:sz w:val="24"/>
          <w:szCs w:val="24"/>
        </w:rPr>
        <w:t>.</w:t>
      </w:r>
      <w:r w:rsidR="00350051" w:rsidRPr="004C078C">
        <w:rPr>
          <w:rFonts w:ascii="Book Antiqua" w:eastAsiaTheme="minorHAnsi" w:hAnsi="Book Antiqua" w:cs="Times New Roman"/>
          <w:sz w:val="24"/>
          <w:szCs w:val="24"/>
        </w:rPr>
        <w:t xml:space="preserve"> </w:t>
      </w:r>
      <w:r w:rsidR="00184EBC" w:rsidRPr="004C078C">
        <w:rPr>
          <w:rFonts w:ascii="Book Antiqua" w:eastAsiaTheme="minorHAnsi" w:hAnsi="Book Antiqua" w:cs="Times New Roman"/>
          <w:sz w:val="24"/>
          <w:szCs w:val="24"/>
        </w:rPr>
        <w:t xml:space="preserve">In </w:t>
      </w:r>
      <w:r w:rsidR="00B36CD9" w:rsidRPr="004C078C">
        <w:rPr>
          <w:rFonts w:ascii="Book Antiqua" w:eastAsiaTheme="minorHAnsi" w:hAnsi="Book Antiqua" w:cs="Times New Roman"/>
          <w:sz w:val="24"/>
          <w:szCs w:val="24"/>
        </w:rPr>
        <w:t>21</w:t>
      </w:r>
      <w:r w:rsidR="00030635" w:rsidRPr="004C078C">
        <w:rPr>
          <w:rFonts w:ascii="Book Antiqua" w:eastAsiaTheme="minorHAnsi" w:hAnsi="Book Antiqua" w:cs="Times New Roman"/>
          <w:sz w:val="24"/>
          <w:szCs w:val="24"/>
        </w:rPr>
        <w:t xml:space="preserve"> cases, endoscopy was performed to confirm the diagnosis of GSF and to evaluate the bleeding or other concomitant disease</w:t>
      </w:r>
      <w:r w:rsidR="00FD4002" w:rsidRPr="004C078C">
        <w:rPr>
          <w:rFonts w:ascii="Book Antiqua" w:eastAsiaTheme="minorHAnsi" w:hAnsi="Book Antiqua" w:cs="Times New Roman"/>
          <w:sz w:val="24"/>
          <w:szCs w:val="24"/>
        </w:rPr>
        <w:t>,</w:t>
      </w:r>
      <w:r w:rsidR="00030635" w:rsidRPr="004C078C">
        <w:rPr>
          <w:rFonts w:ascii="Book Antiqua" w:eastAsiaTheme="minorHAnsi" w:hAnsi="Book Antiqua" w:cs="Times New Roman"/>
          <w:sz w:val="24"/>
          <w:szCs w:val="24"/>
        </w:rPr>
        <w:t xml:space="preserve"> such as </w:t>
      </w:r>
      <w:r w:rsidR="00FD4002" w:rsidRPr="004C078C">
        <w:rPr>
          <w:rFonts w:ascii="Book Antiqua" w:eastAsiaTheme="minorHAnsi" w:hAnsi="Book Antiqua" w:cs="Times New Roman"/>
          <w:sz w:val="24"/>
          <w:szCs w:val="24"/>
        </w:rPr>
        <w:t xml:space="preserve">a </w:t>
      </w:r>
      <w:r w:rsidR="00030635" w:rsidRPr="004C078C">
        <w:rPr>
          <w:rFonts w:ascii="Book Antiqua" w:eastAsiaTheme="minorHAnsi" w:hAnsi="Book Antiqua" w:cs="Times New Roman"/>
          <w:sz w:val="24"/>
          <w:szCs w:val="24"/>
        </w:rPr>
        <w:t xml:space="preserve">gastric ulcer. </w:t>
      </w:r>
      <w:r w:rsidR="00CB13B1" w:rsidRPr="004C078C">
        <w:rPr>
          <w:rFonts w:ascii="Book Antiqua" w:eastAsiaTheme="minorHAnsi" w:hAnsi="Book Antiqua" w:cs="Times New Roman"/>
          <w:sz w:val="24"/>
          <w:szCs w:val="24"/>
        </w:rPr>
        <w:t xml:space="preserve"> </w:t>
      </w:r>
    </w:p>
    <w:p w14:paraId="38AA0060" w14:textId="22E9578D" w:rsidR="00763097" w:rsidRPr="004C078C" w:rsidRDefault="00763097"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The CT scan was excellent </w:t>
      </w:r>
      <w:r w:rsidR="00FD4002" w:rsidRPr="004C078C">
        <w:rPr>
          <w:rFonts w:ascii="Book Antiqua" w:eastAsiaTheme="minorHAnsi" w:hAnsi="Book Antiqua" w:cs="Times New Roman"/>
          <w:sz w:val="24"/>
          <w:szCs w:val="24"/>
        </w:rPr>
        <w:t>for</w:t>
      </w:r>
      <w:r w:rsidR="00967582" w:rsidRPr="004C078C">
        <w:rPr>
          <w:rFonts w:ascii="Book Antiqua" w:eastAsiaTheme="minorHAnsi" w:hAnsi="Book Antiqua" w:cs="Times New Roman"/>
          <w:sz w:val="24"/>
          <w:szCs w:val="24"/>
        </w:rPr>
        <w:t xml:space="preserve"> identifying </w:t>
      </w:r>
      <w:r w:rsidR="003C34A5"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 xml:space="preserve">extent of </w:t>
      </w:r>
      <w:r w:rsidR="00FD4002"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 xml:space="preserve">lymphoma involvement. </w:t>
      </w:r>
      <w:r w:rsidRPr="004C078C">
        <w:rPr>
          <w:rFonts w:ascii="Book Antiqua" w:eastAsiaTheme="minorHAnsi" w:hAnsi="Book Antiqua" w:cs="Times New Roman"/>
          <w:sz w:val="24"/>
          <w:szCs w:val="24"/>
        </w:rPr>
        <w:lastRenderedPageBreak/>
        <w:t xml:space="preserve">The splenic involvement was most commonly noted as a </w:t>
      </w:r>
      <w:r w:rsidR="001E6FC9" w:rsidRPr="004C078C">
        <w:rPr>
          <w:rFonts w:ascii="Book Antiqua" w:eastAsiaTheme="minorHAnsi" w:hAnsi="Book Antiqua" w:cs="Times New Roman"/>
          <w:sz w:val="24"/>
          <w:szCs w:val="24"/>
        </w:rPr>
        <w:t>modera</w:t>
      </w:r>
      <w:r w:rsidR="009D58C4" w:rsidRPr="004C078C">
        <w:rPr>
          <w:rFonts w:ascii="Book Antiqua" w:eastAsiaTheme="minorHAnsi" w:hAnsi="Book Antiqua" w:cs="Times New Roman"/>
          <w:sz w:val="24"/>
          <w:szCs w:val="24"/>
        </w:rPr>
        <w:t xml:space="preserve">te to massive splenomegaly </w:t>
      </w:r>
      <w:r w:rsidR="001E6FC9" w:rsidRPr="004C078C">
        <w:rPr>
          <w:rFonts w:ascii="Book Antiqua" w:eastAsiaTheme="minorHAnsi" w:hAnsi="Book Antiqua" w:cs="Times New Roman"/>
          <w:sz w:val="24"/>
          <w:szCs w:val="24"/>
        </w:rPr>
        <w:t>(</w:t>
      </w:r>
      <w:r w:rsidR="002E3762" w:rsidRPr="004C078C">
        <w:rPr>
          <w:rFonts w:ascii="Book Antiqua" w:eastAsiaTheme="minorHAnsi" w:hAnsi="Book Antiqua" w:cs="Times New Roman"/>
          <w:i/>
          <w:sz w:val="24"/>
          <w:szCs w:val="24"/>
        </w:rPr>
        <w:t xml:space="preserve">n </w:t>
      </w:r>
      <w:r w:rsidR="004C078C" w:rsidRPr="004C078C">
        <w:rPr>
          <w:rFonts w:ascii="Book Antiqua" w:eastAsiaTheme="minorHAnsi" w:hAnsi="Book Antiqua" w:cs="Times New Roman"/>
          <w:i/>
          <w:sz w:val="24"/>
          <w:szCs w:val="24"/>
        </w:rPr>
        <w:t>=</w:t>
      </w:r>
      <w:r w:rsidR="004C078C">
        <w:rPr>
          <w:rFonts w:ascii="Book Antiqua" w:eastAsia="SimSun" w:hAnsi="Book Antiqua" w:cs="Times New Roman" w:hint="eastAsia"/>
          <w:i/>
          <w:sz w:val="24"/>
          <w:szCs w:val="24"/>
          <w:lang w:eastAsia="zh-CN"/>
        </w:rPr>
        <w:t xml:space="preserve"> </w:t>
      </w:r>
      <w:r w:rsidR="004629E4" w:rsidRPr="004C078C">
        <w:rPr>
          <w:rFonts w:ascii="Book Antiqua" w:eastAsiaTheme="minorHAnsi" w:hAnsi="Book Antiqua" w:cs="Times New Roman"/>
          <w:sz w:val="24"/>
          <w:szCs w:val="24"/>
        </w:rPr>
        <w:t>13</w:t>
      </w:r>
      <w:r w:rsidR="001E6FC9" w:rsidRPr="004C078C">
        <w:rPr>
          <w:rFonts w:ascii="Book Antiqua" w:eastAsiaTheme="minorHAnsi" w:hAnsi="Book Antiqua" w:cs="Times New Roman"/>
          <w:sz w:val="24"/>
          <w:szCs w:val="24"/>
        </w:rPr>
        <w:t>)</w:t>
      </w:r>
      <w:r w:rsidR="00C41323" w:rsidRPr="004C078C">
        <w:rPr>
          <w:rFonts w:ascii="Book Antiqua" w:eastAsiaTheme="minorHAnsi" w:hAnsi="Book Antiqua" w:cs="Times New Roman"/>
          <w:sz w:val="24"/>
          <w:szCs w:val="24"/>
        </w:rPr>
        <w:t xml:space="preserve">. </w:t>
      </w:r>
      <w:r w:rsidR="004629E4" w:rsidRPr="0070360A">
        <w:rPr>
          <w:rFonts w:ascii="Book Antiqua" w:eastAsiaTheme="minorHAnsi" w:hAnsi="Book Antiqua" w:cs="Times New Roman"/>
          <w:sz w:val="24"/>
          <w:szCs w:val="24"/>
        </w:rPr>
        <w:t>Five of seven</w:t>
      </w:r>
      <w:r w:rsidRPr="0070360A">
        <w:rPr>
          <w:rFonts w:ascii="Book Antiqua" w:eastAsiaTheme="minorHAnsi" w:hAnsi="Book Antiqua" w:cs="Times New Roman"/>
          <w:sz w:val="24"/>
          <w:szCs w:val="24"/>
        </w:rPr>
        <w:t xml:space="preserve"> cases specifically noted the gastric lymphoma as a diffuse/segmental</w:t>
      </w:r>
      <w:r w:rsidR="00FD4002"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gastric wa</w:t>
      </w:r>
      <w:r w:rsidR="004C156C" w:rsidRPr="004C078C">
        <w:rPr>
          <w:rFonts w:ascii="Book Antiqua" w:eastAsiaTheme="minorHAnsi" w:hAnsi="Book Antiqua" w:cs="Times New Roman"/>
          <w:sz w:val="24"/>
          <w:szCs w:val="24"/>
        </w:rPr>
        <w:t>ll thickening or mass. There were</w:t>
      </w:r>
      <w:r w:rsidR="004629E4" w:rsidRPr="004C078C">
        <w:rPr>
          <w:rFonts w:ascii="Book Antiqua" w:eastAsiaTheme="minorHAnsi" w:hAnsi="Book Antiqua" w:cs="Times New Roman"/>
          <w:sz w:val="24"/>
          <w:szCs w:val="24"/>
        </w:rPr>
        <w:t xml:space="preserve"> </w:t>
      </w:r>
      <w:r w:rsidR="00FD4002" w:rsidRPr="004C078C">
        <w:rPr>
          <w:rFonts w:ascii="Book Antiqua" w:eastAsiaTheme="minorHAnsi" w:hAnsi="Book Antiqua" w:cs="Times New Roman"/>
          <w:sz w:val="24"/>
          <w:szCs w:val="24"/>
        </w:rPr>
        <w:t>five</w:t>
      </w:r>
      <w:r w:rsidRPr="004C078C">
        <w:rPr>
          <w:rFonts w:ascii="Book Antiqua" w:eastAsiaTheme="minorHAnsi" w:hAnsi="Book Antiqua" w:cs="Times New Roman"/>
          <w:sz w:val="24"/>
          <w:szCs w:val="24"/>
        </w:rPr>
        <w:t xml:space="preserve"> cases wit</w:t>
      </w:r>
      <w:r w:rsidR="00C013C6" w:rsidRPr="004C078C">
        <w:rPr>
          <w:rFonts w:ascii="Book Antiqua" w:eastAsiaTheme="minorHAnsi" w:hAnsi="Book Antiqua" w:cs="Times New Roman"/>
          <w:sz w:val="24"/>
          <w:szCs w:val="24"/>
        </w:rPr>
        <w:t>h extensive lymphoma masses in the left upper quadrant</w:t>
      </w:r>
      <w:r w:rsidR="00FD4002"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including diaphragm involvement.</w:t>
      </w:r>
    </w:p>
    <w:p w14:paraId="6CDD35F8" w14:textId="3DD7F49C" w:rsidR="001E6FC9" w:rsidRPr="004C078C" w:rsidRDefault="00C013C6"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The CT scan was also very helpful </w:t>
      </w:r>
      <w:r w:rsidR="00FD4002" w:rsidRPr="004C078C">
        <w:rPr>
          <w:rFonts w:ascii="Book Antiqua" w:eastAsiaTheme="minorHAnsi" w:hAnsi="Book Antiqua" w:cs="Times New Roman"/>
          <w:sz w:val="24"/>
          <w:szCs w:val="24"/>
        </w:rPr>
        <w:t>f</w:t>
      </w:r>
      <w:r w:rsidRPr="004C078C">
        <w:rPr>
          <w:rFonts w:ascii="Book Antiqua" w:eastAsiaTheme="minorHAnsi" w:hAnsi="Book Antiqua" w:cs="Times New Roman"/>
          <w:sz w:val="24"/>
          <w:szCs w:val="24"/>
        </w:rPr>
        <w:t>o</w:t>
      </w:r>
      <w:r w:rsidR="00FD4002" w:rsidRPr="004C078C">
        <w:rPr>
          <w:rFonts w:ascii="Book Antiqua" w:eastAsiaTheme="minorHAnsi" w:hAnsi="Book Antiqua" w:cs="Times New Roman"/>
          <w:sz w:val="24"/>
          <w:szCs w:val="24"/>
        </w:rPr>
        <w:t>r</w:t>
      </w:r>
      <w:r w:rsidRPr="004C078C">
        <w:rPr>
          <w:rFonts w:ascii="Book Antiqua" w:eastAsiaTheme="minorHAnsi" w:hAnsi="Book Antiqua" w:cs="Times New Roman"/>
          <w:sz w:val="24"/>
          <w:szCs w:val="24"/>
        </w:rPr>
        <w:t xml:space="preserve"> identify</w:t>
      </w:r>
      <w:r w:rsidR="00FD4002" w:rsidRPr="004C078C">
        <w:rPr>
          <w:rFonts w:ascii="Book Antiqua" w:eastAsiaTheme="minorHAnsi" w:hAnsi="Book Antiqua" w:cs="Times New Roman"/>
          <w:sz w:val="24"/>
          <w:szCs w:val="24"/>
        </w:rPr>
        <w:t>ing</w:t>
      </w:r>
      <w:r w:rsidRPr="004C078C">
        <w:rPr>
          <w:rFonts w:ascii="Book Antiqua" w:eastAsiaTheme="minorHAnsi" w:hAnsi="Book Antiqua" w:cs="Times New Roman"/>
          <w:sz w:val="24"/>
          <w:szCs w:val="24"/>
        </w:rPr>
        <w:t xml:space="preserve"> any associated </w:t>
      </w:r>
      <w:r w:rsidR="00FD4002" w:rsidRPr="004C078C">
        <w:rPr>
          <w:rFonts w:ascii="Book Antiqua" w:eastAsiaTheme="minorHAnsi" w:hAnsi="Book Antiqua" w:cs="Times New Roman"/>
          <w:sz w:val="24"/>
          <w:szCs w:val="24"/>
        </w:rPr>
        <w:t xml:space="preserve">GSF </w:t>
      </w:r>
      <w:r w:rsidRPr="004C078C">
        <w:rPr>
          <w:rFonts w:ascii="Book Antiqua" w:eastAsiaTheme="minorHAnsi" w:hAnsi="Book Antiqua" w:cs="Times New Roman"/>
          <w:sz w:val="24"/>
          <w:szCs w:val="24"/>
        </w:rPr>
        <w:t>complications. Indeed</w:t>
      </w:r>
      <w:r w:rsidR="00896133"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w:t>
      </w:r>
      <w:r w:rsidR="00FD4002" w:rsidRPr="004C078C">
        <w:rPr>
          <w:rFonts w:ascii="Book Antiqua" w:eastAsiaTheme="minorHAnsi" w:hAnsi="Book Antiqua" w:cs="Times New Roman"/>
          <w:sz w:val="24"/>
          <w:szCs w:val="24"/>
        </w:rPr>
        <w:t>a</w:t>
      </w:r>
      <w:r w:rsidRPr="004C078C">
        <w:rPr>
          <w:rFonts w:ascii="Book Antiqua" w:eastAsiaTheme="minorHAnsi" w:hAnsi="Book Antiqua" w:cs="Times New Roman"/>
          <w:sz w:val="24"/>
          <w:szCs w:val="24"/>
        </w:rPr>
        <w:t xml:space="preserve"> splenic a</w:t>
      </w:r>
      <w:r w:rsidR="00967582" w:rsidRPr="004C078C">
        <w:rPr>
          <w:rFonts w:ascii="Book Antiqua" w:eastAsiaTheme="minorHAnsi" w:hAnsi="Book Antiqua" w:cs="Times New Roman"/>
          <w:sz w:val="24"/>
          <w:szCs w:val="24"/>
        </w:rPr>
        <w:t>bscess was diagnosed</w:t>
      </w:r>
      <w:r w:rsidRPr="004C078C">
        <w:rPr>
          <w:rFonts w:ascii="Book Antiqua" w:eastAsiaTheme="minorHAnsi" w:hAnsi="Book Antiqua" w:cs="Times New Roman"/>
          <w:sz w:val="24"/>
          <w:szCs w:val="24"/>
        </w:rPr>
        <w:t xml:space="preserve"> on CT in </w:t>
      </w:r>
      <w:r w:rsidR="00FD4002" w:rsidRPr="004C078C">
        <w:rPr>
          <w:rFonts w:ascii="Book Antiqua" w:eastAsiaTheme="minorHAnsi" w:hAnsi="Book Antiqua" w:cs="Times New Roman"/>
          <w:sz w:val="24"/>
          <w:szCs w:val="24"/>
        </w:rPr>
        <w:t>three</w:t>
      </w:r>
      <w:r w:rsidRPr="004C078C">
        <w:rPr>
          <w:rFonts w:ascii="Book Antiqua" w:eastAsiaTheme="minorHAnsi" w:hAnsi="Book Antiqua" w:cs="Times New Roman"/>
          <w:sz w:val="24"/>
          <w:szCs w:val="24"/>
        </w:rPr>
        <w:t xml:space="preserve"> cases. </w:t>
      </w:r>
      <w:r w:rsidR="00E053C2" w:rsidRPr="004C078C">
        <w:rPr>
          <w:rFonts w:ascii="Book Antiqua" w:eastAsiaTheme="minorHAnsi" w:hAnsi="Book Antiqua" w:cs="Times New Roman"/>
          <w:sz w:val="24"/>
          <w:szCs w:val="24"/>
        </w:rPr>
        <w:t xml:space="preserve">Acute bleeding was seen as leakage of contrast agent in the gastric lumen. </w:t>
      </w:r>
      <w:r w:rsidR="00896133" w:rsidRPr="004C078C">
        <w:rPr>
          <w:rFonts w:ascii="Book Antiqua" w:eastAsiaTheme="minorHAnsi" w:hAnsi="Book Antiqua" w:cs="Times New Roman"/>
          <w:sz w:val="24"/>
          <w:szCs w:val="24"/>
        </w:rPr>
        <w:t xml:space="preserve">Even when there was no leakage of contrast agent </w:t>
      </w:r>
      <w:r w:rsidR="00FD4002" w:rsidRPr="004C078C">
        <w:rPr>
          <w:rFonts w:ascii="Book Antiqua" w:eastAsiaTheme="minorHAnsi" w:hAnsi="Book Antiqua" w:cs="Times New Roman"/>
          <w:sz w:val="24"/>
          <w:szCs w:val="24"/>
        </w:rPr>
        <w:t xml:space="preserve">seen </w:t>
      </w:r>
      <w:r w:rsidR="00896133" w:rsidRPr="004C078C">
        <w:rPr>
          <w:rFonts w:ascii="Book Antiqua" w:eastAsiaTheme="minorHAnsi" w:hAnsi="Book Antiqua" w:cs="Times New Roman"/>
          <w:sz w:val="24"/>
          <w:szCs w:val="24"/>
        </w:rPr>
        <w:t xml:space="preserve">on CT, the presence of </w:t>
      </w:r>
      <w:r w:rsidR="00FD4002" w:rsidRPr="004C078C">
        <w:rPr>
          <w:rFonts w:ascii="Book Antiqua" w:eastAsiaTheme="minorHAnsi" w:hAnsi="Book Antiqua" w:cs="Times New Roman"/>
          <w:sz w:val="24"/>
          <w:szCs w:val="24"/>
        </w:rPr>
        <w:t xml:space="preserve">a </w:t>
      </w:r>
      <w:r w:rsidR="00896133" w:rsidRPr="004C078C">
        <w:rPr>
          <w:rFonts w:ascii="Book Antiqua" w:eastAsiaTheme="minorHAnsi" w:hAnsi="Book Antiqua" w:cs="Times New Roman"/>
          <w:sz w:val="24"/>
          <w:szCs w:val="24"/>
        </w:rPr>
        <w:t>hematoma in the stomach and/or spleen could suggest a recent hemorrhagic event.</w:t>
      </w:r>
      <w:r w:rsidR="009D58C4" w:rsidRPr="004C078C">
        <w:rPr>
          <w:rFonts w:ascii="Book Antiqua" w:eastAsiaTheme="minorHAnsi" w:hAnsi="Book Antiqua" w:cs="Times New Roman"/>
          <w:sz w:val="24"/>
          <w:szCs w:val="24"/>
        </w:rPr>
        <w:t xml:space="preserve"> </w:t>
      </w:r>
    </w:p>
    <w:p w14:paraId="7D6C55CA" w14:textId="77777777" w:rsidR="00EA1187" w:rsidRPr="004C078C" w:rsidRDefault="00EA1187" w:rsidP="004C078C">
      <w:pPr>
        <w:wordWrap/>
        <w:spacing w:after="0" w:line="360" w:lineRule="auto"/>
        <w:contextualSpacing/>
        <w:rPr>
          <w:rFonts w:ascii="Book Antiqua" w:eastAsiaTheme="minorHAnsi" w:hAnsi="Book Antiqua" w:cs="Times New Roman"/>
          <w:b/>
          <w:i/>
          <w:color w:val="000000"/>
          <w:sz w:val="24"/>
          <w:szCs w:val="24"/>
        </w:rPr>
      </w:pPr>
    </w:p>
    <w:p w14:paraId="40241966" w14:textId="38528D7A" w:rsidR="00F75CBC" w:rsidRPr="004C078C" w:rsidRDefault="00F75CBC" w:rsidP="004C078C">
      <w:pPr>
        <w:wordWrap/>
        <w:spacing w:after="0" w:line="360" w:lineRule="auto"/>
        <w:contextualSpacing/>
        <w:rPr>
          <w:rFonts w:ascii="Book Antiqua" w:eastAsiaTheme="minorHAnsi" w:hAnsi="Book Antiqua" w:cs="Times New Roman"/>
          <w:b/>
          <w:i/>
          <w:color w:val="000000"/>
          <w:sz w:val="24"/>
          <w:szCs w:val="24"/>
        </w:rPr>
      </w:pPr>
      <w:r w:rsidRPr="004C078C">
        <w:rPr>
          <w:rFonts w:ascii="Book Antiqua" w:eastAsiaTheme="minorHAnsi" w:hAnsi="Book Antiqua" w:cs="Times New Roman"/>
          <w:b/>
          <w:i/>
          <w:color w:val="000000"/>
          <w:sz w:val="24"/>
          <w:szCs w:val="24"/>
        </w:rPr>
        <w:t>Treatment and outcome</w:t>
      </w:r>
    </w:p>
    <w:p w14:paraId="43EF3100" w14:textId="4138826C" w:rsidR="00026DCF" w:rsidRPr="004C078C" w:rsidRDefault="00026DCF" w:rsidP="004C078C">
      <w:pPr>
        <w:wordWrap/>
        <w:spacing w:after="0" w:line="360" w:lineRule="auto"/>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 xml:space="preserve">Regarding the treatment, surgical resection was performed in </w:t>
      </w:r>
      <w:r w:rsidR="00B36CD9" w:rsidRPr="004C078C">
        <w:rPr>
          <w:rFonts w:ascii="Book Antiqua" w:eastAsiaTheme="minorHAnsi" w:hAnsi="Book Antiqua" w:cs="Times New Roman"/>
          <w:color w:val="000000"/>
          <w:sz w:val="24"/>
          <w:szCs w:val="24"/>
        </w:rPr>
        <w:t>23</w:t>
      </w:r>
      <w:r w:rsidRPr="004C078C">
        <w:rPr>
          <w:rFonts w:ascii="Book Antiqua" w:eastAsiaTheme="minorHAnsi" w:hAnsi="Book Antiqua" w:cs="Times New Roman"/>
          <w:color w:val="000000"/>
          <w:sz w:val="24"/>
          <w:szCs w:val="24"/>
        </w:rPr>
        <w:t xml:space="preserve"> patients (</w:t>
      </w:r>
      <w:r w:rsidR="004B6961" w:rsidRPr="004C078C">
        <w:rPr>
          <w:rFonts w:ascii="Book Antiqua" w:eastAsiaTheme="minorHAnsi" w:hAnsi="Book Antiqua" w:cs="Times New Roman"/>
          <w:color w:val="000000"/>
          <w:sz w:val="24"/>
          <w:szCs w:val="24"/>
        </w:rPr>
        <w:t>8</w:t>
      </w:r>
      <w:r w:rsidR="006376B9" w:rsidRPr="004C078C">
        <w:rPr>
          <w:rFonts w:ascii="Book Antiqua" w:eastAsiaTheme="minorHAnsi" w:hAnsi="Book Antiqua" w:cs="Times New Roman"/>
          <w:color w:val="000000"/>
          <w:sz w:val="24"/>
          <w:szCs w:val="24"/>
        </w:rPr>
        <w:t>8</w:t>
      </w:r>
      <w:r w:rsidR="004B6961" w:rsidRPr="004C078C">
        <w:rPr>
          <w:rFonts w:ascii="Book Antiqua" w:eastAsiaTheme="minorHAnsi" w:hAnsi="Book Antiqua" w:cs="Times New Roman"/>
          <w:color w:val="000000"/>
          <w:sz w:val="24"/>
          <w:szCs w:val="24"/>
        </w:rPr>
        <w:t>.</w:t>
      </w:r>
      <w:r w:rsidR="006376B9" w:rsidRPr="004C078C">
        <w:rPr>
          <w:rFonts w:ascii="Book Antiqua" w:eastAsiaTheme="minorHAnsi" w:hAnsi="Book Antiqua" w:cs="Times New Roman"/>
          <w:color w:val="000000"/>
          <w:sz w:val="24"/>
          <w:szCs w:val="24"/>
        </w:rPr>
        <w:t>9</w:t>
      </w:r>
      <w:r w:rsidRPr="004C078C">
        <w:rPr>
          <w:rFonts w:ascii="Book Antiqua" w:eastAsiaTheme="minorHAnsi" w:hAnsi="Book Antiqua" w:cs="Times New Roman"/>
          <w:color w:val="000000"/>
          <w:sz w:val="24"/>
          <w:szCs w:val="24"/>
        </w:rPr>
        <w:t>%). Two patients underwen</w:t>
      </w:r>
      <w:r w:rsidR="008F3007" w:rsidRPr="004C078C">
        <w:rPr>
          <w:rFonts w:ascii="Book Antiqua" w:eastAsiaTheme="minorHAnsi" w:hAnsi="Book Antiqua" w:cs="Times New Roman"/>
          <w:color w:val="000000"/>
          <w:sz w:val="24"/>
          <w:szCs w:val="24"/>
        </w:rPr>
        <w:t>t chemotherapy without surgery</w:t>
      </w:r>
      <w:r w:rsidR="004C7BF5" w:rsidRPr="004C078C">
        <w:rPr>
          <w:rFonts w:ascii="Book Antiqua" w:eastAsiaTheme="minorHAnsi" w:hAnsi="Book Antiqua" w:cs="Times New Roman"/>
          <w:color w:val="000000"/>
          <w:sz w:val="24"/>
          <w:szCs w:val="24"/>
        </w:rPr>
        <w:t>, and</w:t>
      </w:r>
      <w:r w:rsidR="008F3007" w:rsidRPr="004C078C">
        <w:rPr>
          <w:rFonts w:ascii="Book Antiqua" w:eastAsiaTheme="minorHAnsi" w:hAnsi="Book Antiqua" w:cs="Times New Roman"/>
          <w:color w:val="000000"/>
          <w:sz w:val="24"/>
          <w:szCs w:val="24"/>
        </w:rPr>
        <w:t xml:space="preserve"> </w:t>
      </w:r>
      <w:r w:rsidR="004C7BF5" w:rsidRPr="004C078C">
        <w:rPr>
          <w:rFonts w:ascii="Book Antiqua" w:eastAsiaTheme="minorHAnsi" w:hAnsi="Book Antiqua" w:cs="Times New Roman"/>
          <w:color w:val="000000"/>
          <w:sz w:val="24"/>
          <w:szCs w:val="24"/>
        </w:rPr>
        <w:t>o</w:t>
      </w:r>
      <w:r w:rsidRPr="004C078C">
        <w:rPr>
          <w:rFonts w:ascii="Book Antiqua" w:eastAsiaTheme="minorHAnsi" w:hAnsi="Book Antiqua" w:cs="Times New Roman"/>
          <w:color w:val="000000"/>
          <w:sz w:val="24"/>
          <w:szCs w:val="24"/>
        </w:rPr>
        <w:t>ne patient refused any treatment.</w:t>
      </w:r>
      <w:r w:rsidR="00E30D92" w:rsidRPr="004C078C">
        <w:rPr>
          <w:rFonts w:ascii="Book Antiqua" w:eastAsiaTheme="minorHAnsi" w:hAnsi="Book Antiqua" w:cs="Times New Roman"/>
          <w:color w:val="000000"/>
          <w:sz w:val="24"/>
          <w:szCs w:val="24"/>
        </w:rPr>
        <w:t xml:space="preserve"> </w:t>
      </w:r>
    </w:p>
    <w:p w14:paraId="4A37A9C3" w14:textId="79C70335" w:rsidR="00026DCF" w:rsidRPr="004C078C" w:rsidRDefault="008F3007" w:rsidP="004C078C">
      <w:pPr>
        <w:wordWrap/>
        <w:spacing w:after="0" w:line="360" w:lineRule="auto"/>
        <w:ind w:firstLineChars="100" w:firstLine="240"/>
        <w:contextualSpacing/>
        <w:rPr>
          <w:rFonts w:ascii="Book Antiqua" w:eastAsiaTheme="minorHAnsi" w:hAnsi="Book Antiqua" w:cs="Times New Roman"/>
          <w:color w:val="000000"/>
          <w:sz w:val="24"/>
          <w:szCs w:val="24"/>
        </w:rPr>
      </w:pPr>
      <w:r w:rsidRPr="004C078C">
        <w:rPr>
          <w:rFonts w:ascii="Book Antiqua" w:eastAsiaTheme="minorHAnsi" w:hAnsi="Book Antiqua" w:cs="Times New Roman"/>
          <w:color w:val="000000"/>
          <w:sz w:val="24"/>
          <w:szCs w:val="24"/>
        </w:rPr>
        <w:t>Among the 2</w:t>
      </w:r>
      <w:r w:rsidR="006376B9" w:rsidRPr="004C078C">
        <w:rPr>
          <w:rFonts w:ascii="Book Antiqua" w:eastAsiaTheme="minorHAnsi" w:hAnsi="Book Antiqua" w:cs="Times New Roman"/>
          <w:color w:val="000000"/>
          <w:sz w:val="24"/>
          <w:szCs w:val="24"/>
        </w:rPr>
        <w:t>7</w:t>
      </w:r>
      <w:r w:rsidR="00026DCF" w:rsidRPr="004C078C">
        <w:rPr>
          <w:rFonts w:ascii="Book Antiqua" w:eastAsiaTheme="minorHAnsi" w:hAnsi="Book Antiqua" w:cs="Times New Roman"/>
          <w:color w:val="000000"/>
          <w:sz w:val="24"/>
          <w:szCs w:val="24"/>
        </w:rPr>
        <w:t xml:space="preserve"> cases, death was reported in </w:t>
      </w:r>
      <w:r w:rsidR="004C7BF5" w:rsidRPr="004C078C">
        <w:rPr>
          <w:rFonts w:ascii="Book Antiqua" w:eastAsiaTheme="minorHAnsi" w:hAnsi="Book Antiqua" w:cs="Times New Roman"/>
          <w:color w:val="000000"/>
          <w:sz w:val="24"/>
          <w:szCs w:val="24"/>
        </w:rPr>
        <w:t>five</w:t>
      </w:r>
      <w:r w:rsidR="00896133" w:rsidRPr="004C078C">
        <w:rPr>
          <w:rFonts w:ascii="Book Antiqua" w:eastAsiaTheme="minorHAnsi" w:hAnsi="Book Antiqua" w:cs="Times New Roman"/>
          <w:color w:val="000000"/>
          <w:sz w:val="24"/>
          <w:szCs w:val="24"/>
        </w:rPr>
        <w:t xml:space="preserve"> patients</w:t>
      </w:r>
      <w:r w:rsidR="00026DCF" w:rsidRPr="004C078C">
        <w:rPr>
          <w:rFonts w:ascii="Book Antiqua" w:eastAsiaTheme="minorHAnsi" w:hAnsi="Book Antiqua" w:cs="Times New Roman"/>
          <w:color w:val="000000"/>
          <w:sz w:val="24"/>
          <w:szCs w:val="24"/>
        </w:rPr>
        <w:t xml:space="preserve"> </w:t>
      </w:r>
      <w:r w:rsidR="00896133" w:rsidRPr="004C078C">
        <w:rPr>
          <w:rFonts w:ascii="Book Antiqua" w:eastAsiaTheme="minorHAnsi" w:hAnsi="Book Antiqua" w:cs="Times New Roman"/>
          <w:color w:val="000000"/>
          <w:sz w:val="24"/>
          <w:szCs w:val="24"/>
        </w:rPr>
        <w:t>due to</w:t>
      </w:r>
      <w:r w:rsidRPr="004C078C">
        <w:rPr>
          <w:rFonts w:ascii="Book Antiqua" w:eastAsiaTheme="minorHAnsi" w:hAnsi="Book Antiqua" w:cs="Times New Roman"/>
          <w:color w:val="000000"/>
          <w:sz w:val="24"/>
          <w:szCs w:val="24"/>
        </w:rPr>
        <w:t xml:space="preserve"> a</w:t>
      </w:r>
      <w:r w:rsidR="00896133" w:rsidRPr="004C078C">
        <w:rPr>
          <w:rFonts w:ascii="Book Antiqua" w:eastAsiaTheme="minorHAnsi" w:hAnsi="Book Antiqua" w:cs="Times New Roman"/>
          <w:color w:val="000000"/>
          <w:sz w:val="24"/>
          <w:szCs w:val="24"/>
        </w:rPr>
        <w:t xml:space="preserve"> gastric perforation (</w:t>
      </w:r>
      <w:r w:rsidR="002E3762" w:rsidRPr="004C078C">
        <w:rPr>
          <w:rFonts w:ascii="Book Antiqua" w:eastAsiaTheme="minorHAnsi" w:hAnsi="Book Antiqua" w:cs="Times New Roman"/>
          <w:i/>
          <w:color w:val="000000"/>
          <w:sz w:val="24"/>
          <w:szCs w:val="24"/>
        </w:rPr>
        <w:t xml:space="preserve">n = </w:t>
      </w:r>
      <w:r w:rsidRPr="004C078C">
        <w:rPr>
          <w:rFonts w:ascii="Book Antiqua" w:eastAsiaTheme="minorHAnsi" w:hAnsi="Book Antiqua" w:cs="Times New Roman"/>
          <w:color w:val="000000"/>
          <w:sz w:val="24"/>
          <w:szCs w:val="24"/>
        </w:rPr>
        <w:t>1), progression of lymphoma and infection</w:t>
      </w:r>
      <w:r w:rsidR="00896133" w:rsidRPr="004C078C">
        <w:rPr>
          <w:rFonts w:ascii="Book Antiqua" w:eastAsiaTheme="minorHAnsi" w:hAnsi="Book Antiqua" w:cs="Times New Roman"/>
          <w:color w:val="000000"/>
          <w:sz w:val="24"/>
          <w:szCs w:val="24"/>
        </w:rPr>
        <w:t xml:space="preserve"> (</w:t>
      </w:r>
      <w:r w:rsidR="002E3762" w:rsidRPr="004C078C">
        <w:rPr>
          <w:rFonts w:ascii="Book Antiqua" w:eastAsiaTheme="minorHAnsi" w:hAnsi="Book Antiqua" w:cs="Times New Roman"/>
          <w:i/>
          <w:color w:val="000000"/>
          <w:sz w:val="24"/>
          <w:szCs w:val="24"/>
        </w:rPr>
        <w:t xml:space="preserve">n = </w:t>
      </w:r>
      <w:r w:rsidRPr="004C078C">
        <w:rPr>
          <w:rFonts w:ascii="Book Antiqua" w:eastAsiaTheme="minorHAnsi" w:hAnsi="Book Antiqua" w:cs="Times New Roman"/>
          <w:color w:val="000000"/>
          <w:sz w:val="24"/>
          <w:szCs w:val="24"/>
        </w:rPr>
        <w:t>1</w:t>
      </w:r>
      <w:r w:rsidR="00026DCF" w:rsidRPr="004C078C">
        <w:rPr>
          <w:rFonts w:ascii="Book Antiqua" w:eastAsiaTheme="minorHAnsi" w:hAnsi="Book Antiqua" w:cs="Times New Roman"/>
          <w:color w:val="000000"/>
          <w:sz w:val="24"/>
          <w:szCs w:val="24"/>
        </w:rPr>
        <w:t xml:space="preserve">), </w:t>
      </w:r>
      <w:r w:rsidRPr="004C078C">
        <w:rPr>
          <w:rFonts w:ascii="Book Antiqua" w:eastAsiaTheme="minorHAnsi" w:hAnsi="Book Antiqua" w:cs="Times New Roman"/>
          <w:color w:val="000000"/>
          <w:sz w:val="24"/>
          <w:szCs w:val="24"/>
        </w:rPr>
        <w:t>pulmonary infection with multi</w:t>
      </w:r>
      <w:r w:rsidR="00967582" w:rsidRPr="004C078C">
        <w:rPr>
          <w:rFonts w:ascii="Book Antiqua" w:eastAsiaTheme="minorHAnsi" w:hAnsi="Book Antiqua" w:cs="Times New Roman"/>
          <w:color w:val="000000"/>
          <w:sz w:val="24"/>
          <w:szCs w:val="24"/>
        </w:rPr>
        <w:t>-</w:t>
      </w:r>
      <w:r w:rsidRPr="004C078C">
        <w:rPr>
          <w:rFonts w:ascii="Book Antiqua" w:eastAsiaTheme="minorHAnsi" w:hAnsi="Book Antiqua" w:cs="Times New Roman"/>
          <w:color w:val="000000"/>
          <w:sz w:val="24"/>
          <w:szCs w:val="24"/>
        </w:rPr>
        <w:t xml:space="preserve">organic failure </w:t>
      </w:r>
      <w:r w:rsidR="00896133" w:rsidRPr="004C078C">
        <w:rPr>
          <w:rFonts w:ascii="Book Antiqua" w:eastAsiaTheme="minorHAnsi" w:hAnsi="Book Antiqua" w:cs="Times New Roman"/>
          <w:color w:val="000000"/>
          <w:sz w:val="24"/>
          <w:szCs w:val="24"/>
        </w:rPr>
        <w:t>(</w:t>
      </w:r>
      <w:r w:rsidR="002E3762" w:rsidRPr="004C078C">
        <w:rPr>
          <w:rFonts w:ascii="Book Antiqua" w:eastAsiaTheme="minorHAnsi" w:hAnsi="Book Antiqua" w:cs="Times New Roman"/>
          <w:i/>
          <w:color w:val="000000"/>
          <w:sz w:val="24"/>
          <w:szCs w:val="24"/>
        </w:rPr>
        <w:t xml:space="preserve">n = </w:t>
      </w:r>
      <w:r w:rsidRPr="004C078C">
        <w:rPr>
          <w:rFonts w:ascii="Book Antiqua" w:eastAsiaTheme="minorHAnsi" w:hAnsi="Book Antiqua" w:cs="Times New Roman"/>
          <w:color w:val="000000"/>
          <w:sz w:val="24"/>
          <w:szCs w:val="24"/>
        </w:rPr>
        <w:t>1</w:t>
      </w:r>
      <w:r w:rsidR="00026DCF" w:rsidRPr="004C078C">
        <w:rPr>
          <w:rFonts w:ascii="Book Antiqua" w:eastAsiaTheme="minorHAnsi" w:hAnsi="Book Antiqua" w:cs="Times New Roman"/>
          <w:color w:val="000000"/>
          <w:sz w:val="24"/>
          <w:szCs w:val="24"/>
        </w:rPr>
        <w:t>)</w:t>
      </w:r>
      <w:r w:rsidR="00E30D92" w:rsidRPr="004C078C">
        <w:rPr>
          <w:rFonts w:ascii="Book Antiqua" w:eastAsiaTheme="minorHAnsi" w:hAnsi="Book Antiqua" w:cs="Times New Roman"/>
          <w:color w:val="000000"/>
          <w:sz w:val="24"/>
          <w:szCs w:val="24"/>
        </w:rPr>
        <w:t>, and no further details (</w:t>
      </w:r>
      <w:r w:rsidR="00E30D92" w:rsidRPr="004C078C">
        <w:rPr>
          <w:rFonts w:ascii="Book Antiqua" w:eastAsiaTheme="minorHAnsi" w:hAnsi="Book Antiqua" w:cs="Times New Roman"/>
          <w:i/>
          <w:color w:val="000000"/>
          <w:sz w:val="24"/>
          <w:szCs w:val="24"/>
        </w:rPr>
        <w:t>n</w:t>
      </w:r>
      <w:r w:rsidR="00E30D92" w:rsidRPr="004C078C">
        <w:rPr>
          <w:rFonts w:ascii="Book Antiqua" w:eastAsiaTheme="minorHAnsi" w:hAnsi="Book Antiqua" w:cs="Times New Roman"/>
          <w:color w:val="000000"/>
          <w:sz w:val="24"/>
          <w:szCs w:val="24"/>
        </w:rPr>
        <w:t xml:space="preserve"> = 2</w:t>
      </w:r>
      <w:r w:rsidR="00026DCF" w:rsidRPr="004C078C">
        <w:rPr>
          <w:rFonts w:ascii="Book Antiqua" w:eastAsiaTheme="minorHAnsi" w:hAnsi="Book Antiqua" w:cs="Times New Roman"/>
          <w:color w:val="000000"/>
          <w:sz w:val="24"/>
          <w:szCs w:val="24"/>
        </w:rPr>
        <w:t>). T</w:t>
      </w:r>
      <w:r w:rsidR="004C7BF5" w:rsidRPr="004C078C">
        <w:rPr>
          <w:rFonts w:ascii="Book Antiqua" w:eastAsiaTheme="minorHAnsi" w:hAnsi="Book Antiqua" w:cs="Times New Roman"/>
          <w:color w:val="000000"/>
          <w:sz w:val="24"/>
          <w:szCs w:val="24"/>
        </w:rPr>
        <w:t>he t</w:t>
      </w:r>
      <w:r w:rsidR="00026DCF" w:rsidRPr="004C078C">
        <w:rPr>
          <w:rFonts w:ascii="Book Antiqua" w:eastAsiaTheme="minorHAnsi" w:hAnsi="Book Antiqua" w:cs="Times New Roman"/>
          <w:color w:val="000000"/>
          <w:sz w:val="24"/>
          <w:szCs w:val="24"/>
        </w:rPr>
        <w:t xml:space="preserve">ime to death </w:t>
      </w:r>
      <w:r w:rsidR="00B14E8B" w:rsidRPr="004C078C">
        <w:rPr>
          <w:rFonts w:ascii="Book Antiqua" w:eastAsiaTheme="minorHAnsi" w:hAnsi="Book Antiqua" w:cs="Times New Roman"/>
          <w:color w:val="000000"/>
          <w:sz w:val="24"/>
          <w:szCs w:val="24"/>
        </w:rPr>
        <w:t xml:space="preserve">ranged from </w:t>
      </w:r>
      <w:r w:rsidR="004C7BF5" w:rsidRPr="004C078C">
        <w:rPr>
          <w:rFonts w:ascii="Book Antiqua" w:eastAsiaTheme="minorHAnsi" w:hAnsi="Book Antiqua" w:cs="Times New Roman"/>
          <w:color w:val="000000"/>
          <w:sz w:val="24"/>
          <w:szCs w:val="24"/>
        </w:rPr>
        <w:t>two</w:t>
      </w:r>
      <w:r w:rsidR="00B14E8B" w:rsidRPr="004C078C">
        <w:rPr>
          <w:rFonts w:ascii="Book Antiqua" w:eastAsiaTheme="minorHAnsi" w:hAnsi="Book Antiqua" w:cs="Times New Roman"/>
          <w:color w:val="000000"/>
          <w:sz w:val="24"/>
          <w:szCs w:val="24"/>
        </w:rPr>
        <w:t xml:space="preserve"> to </w:t>
      </w:r>
      <w:r w:rsidR="004C7BF5" w:rsidRPr="004C078C">
        <w:rPr>
          <w:rFonts w:ascii="Book Antiqua" w:eastAsiaTheme="minorHAnsi" w:hAnsi="Book Antiqua" w:cs="Times New Roman"/>
          <w:color w:val="000000"/>
          <w:sz w:val="24"/>
          <w:szCs w:val="24"/>
        </w:rPr>
        <w:t>five</w:t>
      </w:r>
      <w:r w:rsidR="00026DCF" w:rsidRPr="004C078C">
        <w:rPr>
          <w:rFonts w:ascii="Book Antiqua" w:eastAsiaTheme="minorHAnsi" w:hAnsi="Book Antiqua" w:cs="Times New Roman"/>
          <w:color w:val="000000"/>
          <w:sz w:val="24"/>
          <w:szCs w:val="24"/>
        </w:rPr>
        <w:t xml:space="preserve"> months </w:t>
      </w:r>
      <w:r w:rsidR="004C7BF5" w:rsidRPr="004C078C">
        <w:rPr>
          <w:rFonts w:ascii="Book Antiqua" w:eastAsiaTheme="minorHAnsi" w:hAnsi="Book Antiqua" w:cs="Times New Roman"/>
          <w:color w:val="000000"/>
          <w:sz w:val="24"/>
          <w:szCs w:val="24"/>
        </w:rPr>
        <w:t>after</w:t>
      </w:r>
      <w:r w:rsidR="00026DCF" w:rsidRPr="004C078C">
        <w:rPr>
          <w:rFonts w:ascii="Book Antiqua" w:eastAsiaTheme="minorHAnsi" w:hAnsi="Book Antiqua" w:cs="Times New Roman"/>
          <w:color w:val="000000"/>
          <w:sz w:val="24"/>
          <w:szCs w:val="24"/>
        </w:rPr>
        <w:t xml:space="preserve"> the ini</w:t>
      </w:r>
      <w:r w:rsidR="00B14E8B" w:rsidRPr="004C078C">
        <w:rPr>
          <w:rFonts w:ascii="Book Antiqua" w:eastAsiaTheme="minorHAnsi" w:hAnsi="Book Antiqua" w:cs="Times New Roman"/>
          <w:color w:val="000000"/>
          <w:sz w:val="24"/>
          <w:szCs w:val="24"/>
        </w:rPr>
        <w:t xml:space="preserve">tial surgery or diagnosis. In </w:t>
      </w:r>
      <w:r w:rsidR="001E477E" w:rsidRPr="004C078C">
        <w:rPr>
          <w:rFonts w:ascii="Book Antiqua" w:eastAsiaTheme="minorHAnsi" w:hAnsi="Book Antiqua" w:cs="Times New Roman"/>
          <w:color w:val="000000"/>
          <w:sz w:val="24"/>
          <w:szCs w:val="24"/>
        </w:rPr>
        <w:t>18</w:t>
      </w:r>
      <w:r w:rsidR="00026DCF" w:rsidRPr="004C078C">
        <w:rPr>
          <w:rFonts w:ascii="Book Antiqua" w:eastAsiaTheme="minorHAnsi" w:hAnsi="Book Antiqua" w:cs="Times New Roman"/>
          <w:color w:val="000000"/>
          <w:sz w:val="24"/>
          <w:szCs w:val="24"/>
        </w:rPr>
        <w:t xml:space="preserve"> cases, </w:t>
      </w:r>
      <w:r w:rsidR="004C7BF5" w:rsidRPr="004C078C">
        <w:rPr>
          <w:rFonts w:ascii="Book Antiqua" w:eastAsiaTheme="minorHAnsi" w:hAnsi="Book Antiqua" w:cs="Times New Roman"/>
          <w:color w:val="000000"/>
          <w:sz w:val="24"/>
          <w:szCs w:val="24"/>
        </w:rPr>
        <w:t xml:space="preserve">the </w:t>
      </w:r>
      <w:r w:rsidR="00026DCF" w:rsidRPr="004C078C">
        <w:rPr>
          <w:rFonts w:ascii="Book Antiqua" w:eastAsiaTheme="minorHAnsi" w:hAnsi="Book Antiqua" w:cs="Times New Roman"/>
          <w:color w:val="000000"/>
          <w:sz w:val="24"/>
          <w:szCs w:val="24"/>
        </w:rPr>
        <w:t>patients were alive</w:t>
      </w:r>
      <w:r w:rsidR="00615FF6" w:rsidRPr="004C078C">
        <w:rPr>
          <w:rFonts w:ascii="Book Antiqua" w:eastAsiaTheme="minorHAnsi" w:hAnsi="Book Antiqua" w:cs="Times New Roman"/>
          <w:color w:val="000000"/>
          <w:sz w:val="24"/>
          <w:szCs w:val="24"/>
        </w:rPr>
        <w:t xml:space="preserve"> at that time</w:t>
      </w:r>
      <w:r w:rsidR="00DA6084" w:rsidRPr="004C078C">
        <w:rPr>
          <w:rFonts w:ascii="Book Antiqua" w:eastAsiaTheme="minorHAnsi" w:hAnsi="Book Antiqua" w:cs="Times New Roman"/>
          <w:color w:val="000000"/>
          <w:sz w:val="24"/>
          <w:szCs w:val="24"/>
        </w:rPr>
        <w:t xml:space="preserve"> </w:t>
      </w:r>
      <w:r w:rsidR="008858F4" w:rsidRPr="004C078C">
        <w:rPr>
          <w:rFonts w:ascii="Book Antiqua" w:eastAsiaTheme="minorHAnsi" w:hAnsi="Book Antiqua" w:cs="Times New Roman"/>
          <w:color w:val="000000"/>
          <w:sz w:val="24"/>
          <w:szCs w:val="24"/>
        </w:rPr>
        <w:t>or</w:t>
      </w:r>
      <w:r w:rsidR="006C20BC" w:rsidRPr="004C078C">
        <w:rPr>
          <w:rFonts w:ascii="Book Antiqua" w:eastAsiaTheme="minorHAnsi" w:hAnsi="Book Antiqua" w:cs="Times New Roman"/>
          <w:color w:val="000000"/>
          <w:sz w:val="24"/>
          <w:szCs w:val="24"/>
        </w:rPr>
        <w:t xml:space="preserve"> </w:t>
      </w:r>
      <w:r w:rsidR="004C7BF5" w:rsidRPr="004C078C">
        <w:rPr>
          <w:rFonts w:ascii="Book Antiqua" w:eastAsiaTheme="minorHAnsi" w:hAnsi="Book Antiqua" w:cs="Times New Roman"/>
          <w:color w:val="000000"/>
          <w:sz w:val="24"/>
          <w:szCs w:val="24"/>
        </w:rPr>
        <w:t xml:space="preserve">were </w:t>
      </w:r>
      <w:r w:rsidR="006C20BC" w:rsidRPr="004C078C">
        <w:rPr>
          <w:rFonts w:ascii="Book Antiqua" w:eastAsiaTheme="minorHAnsi" w:hAnsi="Book Antiqua" w:cs="Times New Roman"/>
          <w:color w:val="000000"/>
          <w:sz w:val="24"/>
          <w:szCs w:val="24"/>
        </w:rPr>
        <w:t>discharged</w:t>
      </w:r>
      <w:r w:rsidR="00B14E8B" w:rsidRPr="004C078C">
        <w:rPr>
          <w:rFonts w:ascii="Book Antiqua" w:eastAsiaTheme="minorHAnsi" w:hAnsi="Book Antiqua" w:cs="Times New Roman"/>
          <w:color w:val="000000"/>
          <w:sz w:val="24"/>
          <w:szCs w:val="24"/>
        </w:rPr>
        <w:t xml:space="preserve">. </w:t>
      </w:r>
      <w:r w:rsidR="00026DCF" w:rsidRPr="004C078C">
        <w:rPr>
          <w:rFonts w:ascii="Book Antiqua" w:eastAsiaTheme="minorHAnsi" w:hAnsi="Book Antiqua" w:cs="Times New Roman"/>
          <w:color w:val="000000"/>
          <w:sz w:val="24"/>
          <w:szCs w:val="24"/>
        </w:rPr>
        <w:t xml:space="preserve">Patient outcomes were not reported for </w:t>
      </w:r>
      <w:r w:rsidR="004C7BF5" w:rsidRPr="004C078C">
        <w:rPr>
          <w:rFonts w:ascii="Book Antiqua" w:eastAsiaTheme="minorHAnsi" w:hAnsi="Book Antiqua" w:cs="Times New Roman"/>
          <w:color w:val="000000"/>
          <w:sz w:val="24"/>
          <w:szCs w:val="24"/>
        </w:rPr>
        <w:t>three</w:t>
      </w:r>
      <w:r w:rsidR="00026DCF" w:rsidRPr="004C078C">
        <w:rPr>
          <w:rFonts w:ascii="Book Antiqua" w:eastAsiaTheme="minorHAnsi" w:hAnsi="Book Antiqua" w:cs="Times New Roman"/>
          <w:color w:val="000000"/>
          <w:sz w:val="24"/>
          <w:szCs w:val="24"/>
        </w:rPr>
        <w:t xml:space="preserve"> patients</w:t>
      </w:r>
      <w:r w:rsidR="004C7BF5" w:rsidRPr="004C078C">
        <w:rPr>
          <w:rFonts w:ascii="Book Antiqua" w:eastAsiaTheme="minorHAnsi" w:hAnsi="Book Antiqua" w:cs="Times New Roman"/>
          <w:color w:val="000000"/>
          <w:sz w:val="24"/>
          <w:szCs w:val="24"/>
        </w:rPr>
        <w:t>, and</w:t>
      </w:r>
      <w:r w:rsidR="008858F4" w:rsidRPr="004C078C">
        <w:rPr>
          <w:rFonts w:ascii="Book Antiqua" w:eastAsiaTheme="minorHAnsi" w:hAnsi="Book Antiqua" w:cs="Times New Roman"/>
          <w:color w:val="000000"/>
          <w:sz w:val="24"/>
          <w:szCs w:val="24"/>
        </w:rPr>
        <w:t xml:space="preserve"> </w:t>
      </w:r>
      <w:r w:rsidR="001067E1" w:rsidRPr="004C078C">
        <w:rPr>
          <w:rFonts w:ascii="Book Antiqua" w:eastAsiaTheme="minorHAnsi" w:hAnsi="Book Antiqua" w:cs="Times New Roman"/>
          <w:color w:val="000000"/>
          <w:sz w:val="24"/>
          <w:szCs w:val="24"/>
        </w:rPr>
        <w:t>t</w:t>
      </w:r>
      <w:r w:rsidR="006376B9" w:rsidRPr="004C078C">
        <w:rPr>
          <w:rFonts w:ascii="Book Antiqua" w:eastAsiaTheme="minorHAnsi" w:hAnsi="Book Antiqua" w:cs="Times New Roman"/>
          <w:color w:val="000000"/>
          <w:sz w:val="24"/>
          <w:szCs w:val="24"/>
        </w:rPr>
        <w:t>wo</w:t>
      </w:r>
      <w:r w:rsidR="00725B4D" w:rsidRPr="004C078C">
        <w:rPr>
          <w:rFonts w:ascii="Book Antiqua" w:eastAsiaTheme="minorHAnsi" w:hAnsi="Book Antiqua" w:cs="Times New Roman"/>
          <w:color w:val="000000"/>
          <w:sz w:val="24"/>
          <w:szCs w:val="24"/>
        </w:rPr>
        <w:t xml:space="preserve"> patients were lost to follow</w:t>
      </w:r>
      <w:r w:rsidR="001067E1" w:rsidRPr="004C078C">
        <w:rPr>
          <w:rFonts w:ascii="Book Antiqua" w:eastAsiaTheme="minorHAnsi" w:hAnsi="Book Antiqua" w:cs="Times New Roman"/>
          <w:color w:val="000000"/>
          <w:sz w:val="24"/>
          <w:szCs w:val="24"/>
        </w:rPr>
        <w:t>-</w:t>
      </w:r>
      <w:r w:rsidR="00725B4D" w:rsidRPr="004C078C">
        <w:rPr>
          <w:rFonts w:ascii="Book Antiqua" w:eastAsiaTheme="minorHAnsi" w:hAnsi="Book Antiqua" w:cs="Times New Roman"/>
          <w:color w:val="000000"/>
          <w:sz w:val="24"/>
          <w:szCs w:val="24"/>
        </w:rPr>
        <w:t>up.</w:t>
      </w:r>
    </w:p>
    <w:p w14:paraId="547872BC" w14:textId="77777777" w:rsidR="000C6BD5" w:rsidRPr="004C078C" w:rsidRDefault="000C6BD5" w:rsidP="004C078C">
      <w:pPr>
        <w:wordWrap/>
        <w:spacing w:after="0" w:line="360" w:lineRule="auto"/>
        <w:ind w:firstLine="800"/>
        <w:contextualSpacing/>
        <w:rPr>
          <w:rFonts w:ascii="Book Antiqua" w:eastAsiaTheme="minorHAnsi" w:hAnsi="Book Antiqua" w:cs="Times New Roman"/>
          <w:sz w:val="24"/>
          <w:szCs w:val="24"/>
        </w:rPr>
      </w:pPr>
    </w:p>
    <w:p w14:paraId="2BD6686B" w14:textId="3CE94D05" w:rsidR="00B926AA" w:rsidRPr="004C078C" w:rsidRDefault="00B926AA" w:rsidP="004C078C">
      <w:pPr>
        <w:wordWrap/>
        <w:spacing w:after="0" w:line="360" w:lineRule="auto"/>
        <w:contextualSpacing/>
        <w:rPr>
          <w:rFonts w:ascii="Book Antiqua" w:eastAsiaTheme="minorHAnsi" w:hAnsi="Book Antiqua" w:cs="Times New Roman"/>
          <w:b/>
          <w:sz w:val="24"/>
          <w:szCs w:val="24"/>
        </w:rPr>
      </w:pPr>
      <w:r w:rsidRPr="004C078C">
        <w:rPr>
          <w:rFonts w:ascii="Book Antiqua" w:eastAsiaTheme="minorHAnsi" w:hAnsi="Book Antiqua" w:cs="Times New Roman"/>
          <w:b/>
          <w:sz w:val="24"/>
          <w:szCs w:val="24"/>
        </w:rPr>
        <w:t>D</w:t>
      </w:r>
      <w:r w:rsidR="00967582" w:rsidRPr="004C078C">
        <w:rPr>
          <w:rFonts w:ascii="Book Antiqua" w:eastAsiaTheme="minorHAnsi" w:hAnsi="Book Antiqua" w:cs="Times New Roman"/>
          <w:b/>
          <w:sz w:val="24"/>
          <w:szCs w:val="24"/>
        </w:rPr>
        <w:t>ISCUSSION</w:t>
      </w:r>
    </w:p>
    <w:p w14:paraId="5B70ADB5" w14:textId="6CD07850" w:rsidR="00965BCA" w:rsidRPr="004C078C" w:rsidRDefault="007B4FC2" w:rsidP="004C078C">
      <w:pPr>
        <w:wordWrap/>
        <w:spacing w:after="0"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GSF is a very rare com</w:t>
      </w:r>
      <w:r w:rsidR="00E84673" w:rsidRPr="004C078C">
        <w:rPr>
          <w:rFonts w:ascii="Book Antiqua" w:eastAsiaTheme="minorHAnsi" w:hAnsi="Book Antiqua" w:cs="Times New Roman"/>
          <w:sz w:val="24"/>
          <w:szCs w:val="24"/>
        </w:rPr>
        <w:t>plication of lymphoma as only 2</w:t>
      </w:r>
      <w:r w:rsidR="00681A7C" w:rsidRPr="004C078C">
        <w:rPr>
          <w:rFonts w:ascii="Book Antiqua" w:eastAsiaTheme="minorHAnsi" w:hAnsi="Book Antiqua" w:cs="Times New Roman"/>
          <w:sz w:val="24"/>
          <w:szCs w:val="24"/>
        </w:rPr>
        <w:t>7</w:t>
      </w:r>
      <w:r w:rsidRPr="004C078C">
        <w:rPr>
          <w:rFonts w:ascii="Book Antiqua" w:eastAsiaTheme="minorHAnsi" w:hAnsi="Book Antiqua" w:cs="Times New Roman"/>
          <w:sz w:val="24"/>
          <w:szCs w:val="24"/>
        </w:rPr>
        <w:t xml:space="preserve"> cases have been reported including the present case. It is very difficult to identify the spectrum of presentation, clinicopathologic/radiologic feature</w:t>
      </w:r>
      <w:r w:rsidR="00DA7C86" w:rsidRPr="004C078C">
        <w:rPr>
          <w:rFonts w:ascii="Book Antiqua" w:eastAsiaTheme="minorHAnsi" w:hAnsi="Book Antiqua" w:cs="Times New Roman"/>
          <w:sz w:val="24"/>
          <w:szCs w:val="24"/>
        </w:rPr>
        <w:t>s</w:t>
      </w:r>
      <w:r w:rsidRPr="004C078C">
        <w:rPr>
          <w:rFonts w:ascii="Book Antiqua" w:eastAsiaTheme="minorHAnsi" w:hAnsi="Book Antiqua" w:cs="Times New Roman"/>
          <w:sz w:val="24"/>
          <w:szCs w:val="24"/>
        </w:rPr>
        <w:t>, and outcome in this kind of extremely rare disease entity. Systematic review of pre</w:t>
      </w:r>
      <w:r w:rsidR="00DA7C86"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existing case</w:t>
      </w:r>
      <w:r w:rsidR="00965BCA" w:rsidRPr="004C078C">
        <w:rPr>
          <w:rFonts w:ascii="Book Antiqua" w:eastAsiaTheme="minorHAnsi" w:hAnsi="Book Antiqua" w:cs="Times New Roman"/>
          <w:sz w:val="24"/>
          <w:szCs w:val="24"/>
        </w:rPr>
        <w:t>s</w:t>
      </w:r>
      <w:r w:rsidRPr="004C078C">
        <w:rPr>
          <w:rFonts w:ascii="Book Antiqua" w:eastAsiaTheme="minorHAnsi" w:hAnsi="Book Antiqua" w:cs="Times New Roman"/>
          <w:sz w:val="24"/>
          <w:szCs w:val="24"/>
        </w:rPr>
        <w:t xml:space="preserve"> might be the best way to </w:t>
      </w:r>
      <w:r w:rsidR="00965BCA" w:rsidRPr="004C078C">
        <w:rPr>
          <w:rFonts w:ascii="Book Antiqua" w:eastAsiaTheme="minorHAnsi" w:hAnsi="Book Antiqua" w:cs="Times New Roman"/>
          <w:sz w:val="24"/>
          <w:szCs w:val="24"/>
        </w:rPr>
        <w:t xml:space="preserve">evaluate the overview of </w:t>
      </w:r>
      <w:r w:rsidR="00DA7C86" w:rsidRPr="004C078C">
        <w:rPr>
          <w:rFonts w:ascii="Book Antiqua" w:eastAsiaTheme="minorHAnsi" w:hAnsi="Book Antiqua" w:cs="Times New Roman"/>
          <w:sz w:val="24"/>
          <w:szCs w:val="24"/>
        </w:rPr>
        <w:t xml:space="preserve">this </w:t>
      </w:r>
      <w:r w:rsidR="00965BCA" w:rsidRPr="004C078C">
        <w:rPr>
          <w:rFonts w:ascii="Book Antiqua" w:eastAsiaTheme="minorHAnsi" w:hAnsi="Book Antiqua" w:cs="Times New Roman"/>
          <w:sz w:val="24"/>
          <w:szCs w:val="24"/>
        </w:rPr>
        <w:t>rare disease</w:t>
      </w:r>
      <w:r w:rsidR="00E45A88" w:rsidRPr="004C078C">
        <w:rPr>
          <w:rFonts w:ascii="Book Antiqua" w:eastAsiaTheme="minorHAnsi" w:hAnsi="Book Antiqua" w:cs="Times New Roman"/>
          <w:sz w:val="24"/>
          <w:szCs w:val="24"/>
        </w:rPr>
        <w:fldChar w:fldCharType="begin">
          <w:fldData xml:space="preserve">PEVuZE5vdGU+PENpdGU+PEF1dGhvcj5IdWg8L0F1dGhvcj48WWVhcj4yMDE2PC9ZZWFyPjxSZWNO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</w:fldData>
        </w:fldChar>
      </w:r>
      <w:r w:rsidR="008E5D0C" w:rsidRPr="004C078C">
        <w:rPr>
          <w:rFonts w:ascii="Book Antiqua" w:eastAsiaTheme="minorHAnsi" w:hAnsi="Book Antiqua" w:cs="Times New Roman"/>
          <w:sz w:val="24"/>
          <w:szCs w:val="24"/>
        </w:rPr>
        <w:instrText xml:space="preserve"> ADDIN EN.CITE </w:instrText>
      </w:r>
      <w:r w:rsidR="008E5D0C" w:rsidRPr="006246F5">
        <w:rPr>
          <w:rFonts w:ascii="Book Antiqua" w:eastAsiaTheme="minorHAnsi" w:hAnsi="Book Antiqua" w:cs="Times New Roman"/>
          <w:sz w:val="24"/>
          <w:szCs w:val="24"/>
        </w:rPr>
        <w:fldChar w:fldCharType="begin">
          <w:fldData xml:space="preserve">PEVuZE5vdGU+PENpdGU+PEF1dGhvcj5IdWg8L0F1dGhvcj48WWVhcj4yMDE2PC9ZZWFyPjxSZWNO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</w:fldData>
        </w:fldChar>
      </w:r>
      <w:r w:rsidR="008E5D0C" w:rsidRPr="004C078C">
        <w:rPr>
          <w:rFonts w:ascii="Book Antiqua" w:eastAsiaTheme="minorHAnsi" w:hAnsi="Book Antiqua" w:cs="Times New Roman"/>
          <w:sz w:val="24"/>
          <w:szCs w:val="24"/>
        </w:rPr>
        <w:instrText xml:space="preserve"> ADDIN EN.CITE.DATA </w:instrText>
      </w:r>
      <w:r w:rsidR="008E5D0C" w:rsidRPr="006246F5">
        <w:rPr>
          <w:rFonts w:ascii="Book Antiqua" w:eastAsiaTheme="minorHAnsi" w:hAnsi="Book Antiqua" w:cs="Times New Roman"/>
          <w:sz w:val="24"/>
          <w:szCs w:val="24"/>
        </w:rPr>
      </w:r>
      <w:r w:rsidR="008E5D0C" w:rsidRPr="006246F5">
        <w:rPr>
          <w:rFonts w:ascii="Book Antiqua" w:eastAsiaTheme="minorHAnsi" w:hAnsi="Book Antiqua" w:cs="Times New Roman"/>
          <w:sz w:val="24"/>
          <w:szCs w:val="24"/>
        </w:rPr>
        <w:fldChar w:fldCharType="end"/>
      </w:r>
      <w:r w:rsidR="00E45A88" w:rsidRPr="004C078C">
        <w:rPr>
          <w:rFonts w:ascii="Book Antiqua" w:eastAsiaTheme="minorHAnsi" w:hAnsi="Book Antiqua" w:cs="Times New Roman"/>
          <w:sz w:val="24"/>
          <w:szCs w:val="24"/>
        </w:rPr>
      </w:r>
      <w:r w:rsidR="00E45A88" w:rsidRPr="004C078C">
        <w:rPr>
          <w:rFonts w:ascii="Book Antiqua" w:eastAsiaTheme="minorHAnsi" w:hAnsi="Book Antiqua" w:cs="Times New Roman"/>
          <w:sz w:val="24"/>
          <w:szCs w:val="24"/>
        </w:rPr>
        <w:fldChar w:fldCharType="separate"/>
      </w:r>
      <w:r w:rsidR="008F1816" w:rsidRPr="004C078C">
        <w:rPr>
          <w:rFonts w:ascii="Book Antiqua" w:eastAsiaTheme="minorHAnsi" w:hAnsi="Book Antiqua" w:cs="Times New Roman"/>
          <w:noProof/>
          <w:sz w:val="24"/>
          <w:szCs w:val="24"/>
          <w:vertAlign w:val="superscript"/>
        </w:rPr>
        <w:t>[25]</w:t>
      </w:r>
      <w:r w:rsidR="00E45A88" w:rsidRPr="004C078C">
        <w:rPr>
          <w:rFonts w:ascii="Book Antiqua" w:eastAsiaTheme="minorHAnsi" w:hAnsi="Book Antiqua" w:cs="Times New Roman"/>
          <w:sz w:val="24"/>
          <w:szCs w:val="24"/>
        </w:rPr>
        <w:fldChar w:fldCharType="end"/>
      </w:r>
      <w:r w:rsidR="00E45A88" w:rsidRPr="004C078C">
        <w:rPr>
          <w:rFonts w:ascii="Book Antiqua" w:eastAsiaTheme="minorHAnsi" w:hAnsi="Book Antiqua" w:cs="Times New Roman"/>
          <w:sz w:val="24"/>
          <w:szCs w:val="24"/>
        </w:rPr>
        <w:t xml:space="preserve">. </w:t>
      </w:r>
      <w:r w:rsidR="00E218C0" w:rsidRPr="004C078C">
        <w:rPr>
          <w:rFonts w:ascii="Book Antiqua" w:eastAsiaTheme="minorHAnsi" w:hAnsi="Book Antiqua" w:cs="Times New Roman"/>
          <w:sz w:val="24"/>
          <w:szCs w:val="24"/>
        </w:rPr>
        <w:t>From</w:t>
      </w:r>
      <w:r w:rsidR="00965BCA" w:rsidRPr="004C078C">
        <w:rPr>
          <w:rFonts w:ascii="Book Antiqua" w:eastAsiaTheme="minorHAnsi" w:hAnsi="Book Antiqua" w:cs="Times New Roman"/>
          <w:sz w:val="24"/>
          <w:szCs w:val="24"/>
        </w:rPr>
        <w:t xml:space="preserve"> that perspective, o</w:t>
      </w:r>
      <w:r w:rsidRPr="004C078C">
        <w:rPr>
          <w:rFonts w:ascii="Book Antiqua" w:eastAsiaTheme="minorHAnsi" w:hAnsi="Book Antiqua" w:cs="Times New Roman"/>
          <w:sz w:val="24"/>
          <w:szCs w:val="24"/>
        </w:rPr>
        <w:t>u</w:t>
      </w:r>
      <w:r w:rsidR="002A167D" w:rsidRPr="004C078C">
        <w:rPr>
          <w:rFonts w:ascii="Book Antiqua" w:eastAsiaTheme="minorHAnsi" w:hAnsi="Book Antiqua" w:cs="Times New Roman"/>
          <w:sz w:val="24"/>
          <w:szCs w:val="24"/>
        </w:rPr>
        <w:t xml:space="preserve">r systematic review </w:t>
      </w:r>
      <w:r w:rsidR="00965BCA" w:rsidRPr="004C078C">
        <w:rPr>
          <w:rFonts w:ascii="Book Antiqua" w:eastAsiaTheme="minorHAnsi" w:hAnsi="Book Antiqua" w:cs="Times New Roman"/>
          <w:sz w:val="24"/>
          <w:szCs w:val="24"/>
        </w:rPr>
        <w:t xml:space="preserve">may provide a systematic summary and overview of </w:t>
      </w:r>
      <w:r w:rsidR="00EE765D" w:rsidRPr="004C078C">
        <w:rPr>
          <w:rFonts w:ascii="Book Antiqua" w:eastAsiaTheme="minorHAnsi" w:hAnsi="Book Antiqua" w:cs="Times New Roman"/>
          <w:sz w:val="24"/>
          <w:szCs w:val="24"/>
        </w:rPr>
        <w:t>GSF</w:t>
      </w:r>
      <w:r w:rsidR="002A167D" w:rsidRPr="004C078C">
        <w:rPr>
          <w:rFonts w:ascii="Book Antiqua" w:eastAsiaTheme="minorHAnsi" w:hAnsi="Book Antiqua" w:cs="Times New Roman"/>
          <w:sz w:val="24"/>
          <w:szCs w:val="24"/>
        </w:rPr>
        <w:t xml:space="preserve"> occurr</w:t>
      </w:r>
      <w:r w:rsidR="00DA7C86" w:rsidRPr="004C078C">
        <w:rPr>
          <w:rFonts w:ascii="Book Antiqua" w:eastAsiaTheme="minorHAnsi" w:hAnsi="Book Antiqua" w:cs="Times New Roman"/>
          <w:sz w:val="24"/>
          <w:szCs w:val="24"/>
        </w:rPr>
        <w:t>ing</w:t>
      </w:r>
      <w:r w:rsidR="002A167D" w:rsidRPr="004C078C">
        <w:rPr>
          <w:rFonts w:ascii="Book Antiqua" w:eastAsiaTheme="minorHAnsi" w:hAnsi="Book Antiqua" w:cs="Times New Roman"/>
          <w:sz w:val="24"/>
          <w:szCs w:val="24"/>
        </w:rPr>
        <w:t xml:space="preserve"> in lymphomas</w:t>
      </w:r>
      <w:r w:rsidR="00965BCA" w:rsidRPr="004C078C">
        <w:rPr>
          <w:rFonts w:ascii="Book Antiqua" w:eastAsiaTheme="minorHAnsi" w:hAnsi="Book Antiqua" w:cs="Times New Roman"/>
          <w:sz w:val="24"/>
          <w:szCs w:val="24"/>
        </w:rPr>
        <w:t xml:space="preserve">. </w:t>
      </w:r>
      <w:r w:rsidR="00DA7C86" w:rsidRPr="004C078C">
        <w:rPr>
          <w:rFonts w:ascii="Book Antiqua" w:eastAsiaTheme="minorHAnsi" w:hAnsi="Book Antiqua" w:cs="Times New Roman"/>
          <w:sz w:val="24"/>
          <w:szCs w:val="24"/>
        </w:rPr>
        <w:t>As o</w:t>
      </w:r>
      <w:r w:rsidR="00272C1B" w:rsidRPr="004C078C">
        <w:rPr>
          <w:rFonts w:ascii="Book Antiqua" w:eastAsiaTheme="minorHAnsi" w:hAnsi="Book Antiqua" w:cs="Times New Roman"/>
          <w:sz w:val="24"/>
          <w:szCs w:val="24"/>
        </w:rPr>
        <w:t>ur</w:t>
      </w:r>
      <w:r w:rsidR="00FF187F" w:rsidRPr="004C078C">
        <w:rPr>
          <w:rFonts w:ascii="Book Antiqua" w:eastAsiaTheme="minorHAnsi" w:hAnsi="Book Antiqua" w:cs="Times New Roman"/>
          <w:sz w:val="24"/>
          <w:szCs w:val="24"/>
        </w:rPr>
        <w:t xml:space="preserve"> systematic review includes all </w:t>
      </w:r>
      <w:r w:rsidR="00DA7C86" w:rsidRPr="004C078C">
        <w:rPr>
          <w:rFonts w:ascii="Book Antiqua" w:eastAsiaTheme="minorHAnsi" w:hAnsi="Book Antiqua" w:cs="Times New Roman"/>
          <w:sz w:val="24"/>
          <w:szCs w:val="24"/>
        </w:rPr>
        <w:t xml:space="preserve">of the </w:t>
      </w:r>
      <w:r w:rsidR="00272C1B" w:rsidRPr="004C078C">
        <w:rPr>
          <w:rFonts w:ascii="Book Antiqua" w:eastAsiaTheme="minorHAnsi" w:hAnsi="Book Antiqua" w:cs="Times New Roman"/>
          <w:sz w:val="24"/>
          <w:szCs w:val="24"/>
        </w:rPr>
        <w:t xml:space="preserve">available </w:t>
      </w:r>
      <w:r w:rsidR="00FF187F" w:rsidRPr="004C078C">
        <w:rPr>
          <w:rFonts w:ascii="Book Antiqua" w:eastAsiaTheme="minorHAnsi" w:hAnsi="Book Antiqua" w:cs="Times New Roman"/>
          <w:sz w:val="24"/>
          <w:szCs w:val="24"/>
        </w:rPr>
        <w:t xml:space="preserve">articles </w:t>
      </w:r>
      <w:r w:rsidR="00272C1B" w:rsidRPr="004C078C">
        <w:rPr>
          <w:rFonts w:ascii="Book Antiqua" w:eastAsiaTheme="minorHAnsi" w:hAnsi="Book Antiqua" w:cs="Times New Roman"/>
          <w:sz w:val="24"/>
          <w:szCs w:val="24"/>
        </w:rPr>
        <w:t xml:space="preserve">in PubMed without </w:t>
      </w:r>
      <w:r w:rsidR="00DA7C86" w:rsidRPr="004C078C">
        <w:rPr>
          <w:rFonts w:ascii="Book Antiqua" w:eastAsiaTheme="minorHAnsi" w:hAnsi="Book Antiqua" w:cs="Times New Roman"/>
          <w:sz w:val="24"/>
          <w:szCs w:val="24"/>
        </w:rPr>
        <w:t xml:space="preserve">the </w:t>
      </w:r>
      <w:r w:rsidR="00272C1B" w:rsidRPr="004C078C">
        <w:rPr>
          <w:rFonts w:ascii="Book Antiqua" w:eastAsiaTheme="minorHAnsi" w:hAnsi="Book Antiqua" w:cs="Times New Roman"/>
          <w:sz w:val="24"/>
          <w:szCs w:val="24"/>
        </w:rPr>
        <w:t xml:space="preserve">limitation of </w:t>
      </w:r>
      <w:r w:rsidR="00FF187F" w:rsidRPr="004C078C">
        <w:rPr>
          <w:rFonts w:ascii="Book Antiqua" w:eastAsiaTheme="minorHAnsi" w:hAnsi="Book Antiqua" w:cs="Times New Roman"/>
          <w:sz w:val="24"/>
          <w:szCs w:val="24"/>
        </w:rPr>
        <w:t>language</w:t>
      </w:r>
      <w:r w:rsidR="007A0535" w:rsidRPr="004C078C">
        <w:rPr>
          <w:rFonts w:ascii="Book Antiqua" w:eastAsiaTheme="minorHAnsi" w:hAnsi="Book Antiqua" w:cs="Times New Roman"/>
          <w:sz w:val="24"/>
          <w:szCs w:val="24"/>
        </w:rPr>
        <w:t xml:space="preserve">, it is the largest </w:t>
      </w:r>
      <w:r w:rsidR="009862F7" w:rsidRPr="004C078C">
        <w:rPr>
          <w:rFonts w:ascii="Book Antiqua" w:eastAsiaTheme="minorHAnsi" w:hAnsi="Book Antiqua" w:cs="Times New Roman"/>
          <w:sz w:val="24"/>
          <w:szCs w:val="24"/>
        </w:rPr>
        <w:t xml:space="preserve">reported </w:t>
      </w:r>
      <w:r w:rsidR="007A0535" w:rsidRPr="004C078C">
        <w:rPr>
          <w:rFonts w:ascii="Book Antiqua" w:eastAsiaTheme="minorHAnsi" w:hAnsi="Book Antiqua" w:cs="Times New Roman"/>
          <w:sz w:val="24"/>
          <w:szCs w:val="24"/>
        </w:rPr>
        <w:t xml:space="preserve">series of GSF </w:t>
      </w:r>
      <w:r w:rsidR="007A0535" w:rsidRPr="004C078C">
        <w:rPr>
          <w:rFonts w:ascii="Book Antiqua" w:eastAsiaTheme="minorHAnsi" w:hAnsi="Book Antiqua" w:cs="Times New Roman"/>
          <w:sz w:val="24"/>
          <w:szCs w:val="24"/>
        </w:rPr>
        <w:lastRenderedPageBreak/>
        <w:t>cases occurr</w:t>
      </w:r>
      <w:r w:rsidR="009862F7" w:rsidRPr="004C078C">
        <w:rPr>
          <w:rFonts w:ascii="Book Antiqua" w:eastAsiaTheme="minorHAnsi" w:hAnsi="Book Antiqua" w:cs="Times New Roman"/>
          <w:sz w:val="24"/>
          <w:szCs w:val="24"/>
        </w:rPr>
        <w:t>ing</w:t>
      </w:r>
      <w:r w:rsidR="007A0535" w:rsidRPr="004C078C">
        <w:rPr>
          <w:rFonts w:ascii="Book Antiqua" w:eastAsiaTheme="minorHAnsi" w:hAnsi="Book Antiqua" w:cs="Times New Roman"/>
          <w:sz w:val="24"/>
          <w:szCs w:val="24"/>
        </w:rPr>
        <w:t xml:space="preserve"> in lymphomas</w:t>
      </w:r>
      <w:r w:rsidR="004C078C" w:rsidRPr="004C078C">
        <w:rPr>
          <w:rFonts w:ascii="Book Antiqua" w:eastAsiaTheme="minorHAnsi" w:hAnsi="Book Antiqua" w:cs="Times New Roman"/>
          <w:sz w:val="24"/>
          <w:szCs w:val="24"/>
        </w:rPr>
        <w:t>.</w:t>
      </w:r>
      <w:r w:rsidR="004C078C">
        <w:rPr>
          <w:rFonts w:ascii="Book Antiqua" w:eastAsia="SimSun" w:hAnsi="Book Antiqua" w:cs="Times New Roman" w:hint="eastAsia"/>
          <w:sz w:val="24"/>
          <w:szCs w:val="24"/>
          <w:lang w:eastAsia="zh-CN"/>
        </w:rPr>
        <w:t xml:space="preserve"> </w:t>
      </w:r>
      <w:r w:rsidR="00965BCA" w:rsidRPr="004C078C">
        <w:rPr>
          <w:rFonts w:ascii="Book Antiqua" w:eastAsiaTheme="minorHAnsi" w:hAnsi="Book Antiqua" w:cs="Times New Roman"/>
          <w:sz w:val="24"/>
          <w:szCs w:val="24"/>
        </w:rPr>
        <w:t xml:space="preserve">Although there was </w:t>
      </w:r>
      <w:r w:rsidR="009862F7" w:rsidRPr="0070360A">
        <w:rPr>
          <w:rFonts w:ascii="Book Antiqua" w:eastAsiaTheme="minorHAnsi" w:hAnsi="Book Antiqua" w:cs="Times New Roman"/>
          <w:sz w:val="24"/>
          <w:szCs w:val="24"/>
        </w:rPr>
        <w:t xml:space="preserve">a </w:t>
      </w:r>
      <w:r w:rsidR="00965BCA" w:rsidRPr="004C078C">
        <w:rPr>
          <w:rFonts w:ascii="Book Antiqua" w:eastAsiaTheme="minorHAnsi" w:hAnsi="Book Antiqua" w:cs="Times New Roman"/>
          <w:sz w:val="24"/>
          <w:szCs w:val="24"/>
        </w:rPr>
        <w:t xml:space="preserve">diversity in </w:t>
      </w:r>
      <w:r w:rsidR="009862F7" w:rsidRPr="004C078C">
        <w:rPr>
          <w:rFonts w:ascii="Book Antiqua" w:eastAsiaTheme="minorHAnsi" w:hAnsi="Book Antiqua" w:cs="Times New Roman"/>
          <w:sz w:val="24"/>
          <w:szCs w:val="24"/>
        </w:rPr>
        <w:t xml:space="preserve">the </w:t>
      </w:r>
      <w:r w:rsidR="00965BCA" w:rsidRPr="004C078C">
        <w:rPr>
          <w:rFonts w:ascii="Book Antiqua" w:eastAsiaTheme="minorHAnsi" w:hAnsi="Book Antiqua" w:cs="Times New Roman"/>
          <w:sz w:val="24"/>
          <w:szCs w:val="24"/>
        </w:rPr>
        <w:t>c</w:t>
      </w:r>
      <w:r w:rsidR="002A167D" w:rsidRPr="004C078C">
        <w:rPr>
          <w:rFonts w:ascii="Book Antiqua" w:eastAsiaTheme="minorHAnsi" w:hAnsi="Book Antiqua" w:cs="Times New Roman"/>
          <w:sz w:val="24"/>
          <w:szCs w:val="24"/>
        </w:rPr>
        <w:t>linicopathologic features, imaging features, and outcome</w:t>
      </w:r>
      <w:r w:rsidR="009862F7" w:rsidRPr="004C078C">
        <w:rPr>
          <w:rFonts w:ascii="Book Antiqua" w:eastAsiaTheme="minorHAnsi" w:hAnsi="Book Antiqua" w:cs="Times New Roman"/>
          <w:sz w:val="24"/>
          <w:szCs w:val="24"/>
        </w:rPr>
        <w:t>s</w:t>
      </w:r>
      <w:r w:rsidR="00965BCA" w:rsidRPr="004C078C">
        <w:rPr>
          <w:rFonts w:ascii="Book Antiqua" w:eastAsiaTheme="minorHAnsi" w:hAnsi="Book Antiqua" w:cs="Times New Roman"/>
          <w:sz w:val="24"/>
          <w:szCs w:val="24"/>
        </w:rPr>
        <w:t xml:space="preserve">, we can summarize that GSF occurs mainly in </w:t>
      </w:r>
      <w:r w:rsidR="00656BE6" w:rsidRPr="004C078C">
        <w:rPr>
          <w:rFonts w:ascii="Book Antiqua" w:eastAsiaTheme="minorHAnsi" w:hAnsi="Book Antiqua" w:cs="Times New Roman"/>
          <w:sz w:val="24"/>
          <w:szCs w:val="24"/>
        </w:rPr>
        <w:t>DLBCL</w:t>
      </w:r>
      <w:r w:rsidR="00E84673" w:rsidRPr="004C078C">
        <w:rPr>
          <w:rFonts w:ascii="Book Antiqua" w:eastAsiaTheme="minorHAnsi" w:hAnsi="Book Antiqua" w:cs="Times New Roman"/>
          <w:sz w:val="24"/>
          <w:szCs w:val="24"/>
        </w:rPr>
        <w:t xml:space="preserve"> </w:t>
      </w:r>
      <w:r w:rsidR="00B36CD9" w:rsidRPr="004C078C">
        <w:rPr>
          <w:rFonts w:ascii="Book Antiqua" w:eastAsiaTheme="minorHAnsi" w:hAnsi="Book Antiqua" w:cs="Times New Roman"/>
          <w:sz w:val="24"/>
          <w:szCs w:val="24"/>
        </w:rPr>
        <w:t>(85.2</w:t>
      </w:r>
      <w:r w:rsidR="00965BCA" w:rsidRPr="004C078C">
        <w:rPr>
          <w:rFonts w:ascii="Book Antiqua" w:eastAsiaTheme="minorHAnsi" w:hAnsi="Book Antiqua" w:cs="Times New Roman"/>
          <w:sz w:val="24"/>
          <w:szCs w:val="24"/>
        </w:rPr>
        <w:t xml:space="preserve">%) and it can occur either post-chemotherapy </w:t>
      </w:r>
      <w:r w:rsidR="00B36CD9" w:rsidRPr="004C078C">
        <w:rPr>
          <w:rFonts w:ascii="Book Antiqua" w:eastAsiaTheme="minorHAnsi" w:hAnsi="Book Antiqua" w:cs="Times New Roman"/>
          <w:sz w:val="24"/>
          <w:szCs w:val="24"/>
        </w:rPr>
        <w:t>(37</w:t>
      </w:r>
      <w:r w:rsidR="006B7EE2" w:rsidRPr="004C078C">
        <w:rPr>
          <w:rFonts w:ascii="Book Antiqua" w:eastAsiaTheme="minorHAnsi" w:hAnsi="Book Antiqua" w:cs="Times New Roman"/>
          <w:sz w:val="24"/>
          <w:szCs w:val="24"/>
        </w:rPr>
        <w:t>%)</w:t>
      </w:r>
      <w:r w:rsidR="00965BCA" w:rsidRPr="004C078C">
        <w:rPr>
          <w:rFonts w:ascii="Book Antiqua" w:eastAsiaTheme="minorHAnsi" w:hAnsi="Book Antiqua" w:cs="Times New Roman"/>
          <w:sz w:val="24"/>
          <w:szCs w:val="24"/>
        </w:rPr>
        <w:t xml:space="preserve"> or spontaneously </w:t>
      </w:r>
      <w:r w:rsidR="00B36CD9" w:rsidRPr="004C078C">
        <w:rPr>
          <w:rFonts w:ascii="Book Antiqua" w:eastAsiaTheme="minorHAnsi" w:hAnsi="Book Antiqua" w:cs="Times New Roman"/>
          <w:sz w:val="24"/>
          <w:szCs w:val="24"/>
        </w:rPr>
        <w:t>(63</w:t>
      </w:r>
      <w:r w:rsidR="006B7EE2" w:rsidRPr="004C078C">
        <w:rPr>
          <w:rFonts w:ascii="Book Antiqua" w:eastAsiaTheme="minorHAnsi" w:hAnsi="Book Antiqua" w:cs="Times New Roman"/>
          <w:sz w:val="24"/>
          <w:szCs w:val="24"/>
        </w:rPr>
        <w:t xml:space="preserve">%). GSF can </w:t>
      </w:r>
      <w:r w:rsidR="009862F7" w:rsidRPr="004C078C">
        <w:rPr>
          <w:rFonts w:ascii="Book Antiqua" w:eastAsiaTheme="minorHAnsi" w:hAnsi="Book Antiqua" w:cs="Times New Roman"/>
          <w:sz w:val="24"/>
          <w:szCs w:val="24"/>
        </w:rPr>
        <w:t xml:space="preserve">also </w:t>
      </w:r>
      <w:r w:rsidR="006B7EE2" w:rsidRPr="004C078C">
        <w:rPr>
          <w:rFonts w:ascii="Book Antiqua" w:eastAsiaTheme="minorHAnsi" w:hAnsi="Book Antiqua" w:cs="Times New Roman"/>
          <w:sz w:val="24"/>
          <w:szCs w:val="24"/>
        </w:rPr>
        <w:t xml:space="preserve">cause fatal complications such as acute bleeding and splenic abscess. Once these fatal complications in </w:t>
      </w:r>
      <w:r w:rsidR="009862F7" w:rsidRPr="004C078C">
        <w:rPr>
          <w:rFonts w:ascii="Book Antiqua" w:eastAsiaTheme="minorHAnsi" w:hAnsi="Book Antiqua" w:cs="Times New Roman"/>
          <w:sz w:val="24"/>
          <w:szCs w:val="24"/>
        </w:rPr>
        <w:t xml:space="preserve">the </w:t>
      </w:r>
      <w:r w:rsidR="006B7EE2" w:rsidRPr="004C078C">
        <w:rPr>
          <w:rFonts w:ascii="Book Antiqua" w:eastAsiaTheme="minorHAnsi" w:hAnsi="Book Antiqua" w:cs="Times New Roman"/>
          <w:sz w:val="24"/>
          <w:szCs w:val="24"/>
        </w:rPr>
        <w:t>acute illness stage are controlled, the long-term outcome is</w:t>
      </w:r>
      <w:r w:rsidR="00F47767" w:rsidRPr="004C078C">
        <w:rPr>
          <w:rFonts w:ascii="Book Antiqua" w:eastAsiaTheme="minorHAnsi" w:hAnsi="Book Antiqua" w:cs="Times New Roman"/>
          <w:sz w:val="24"/>
          <w:szCs w:val="24"/>
        </w:rPr>
        <w:t xml:space="preserve"> good.</w:t>
      </w:r>
    </w:p>
    <w:p w14:paraId="0CC4D49F" w14:textId="7AECD698" w:rsidR="00965BCA" w:rsidRPr="004C078C" w:rsidRDefault="006B7EE2"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Regarding the pathologic type, </w:t>
      </w:r>
      <w:r w:rsidR="00656BE6" w:rsidRPr="004C078C">
        <w:rPr>
          <w:rFonts w:ascii="Book Antiqua" w:eastAsiaTheme="minorHAnsi" w:hAnsi="Book Antiqua" w:cs="Times New Roman"/>
          <w:sz w:val="24"/>
          <w:szCs w:val="24"/>
        </w:rPr>
        <w:t>DLBCL</w:t>
      </w:r>
      <w:r w:rsidRPr="004C078C">
        <w:rPr>
          <w:rFonts w:ascii="Book Antiqua" w:eastAsiaTheme="minorHAnsi" w:hAnsi="Book Antiqua" w:cs="Times New Roman"/>
          <w:sz w:val="24"/>
          <w:szCs w:val="24"/>
        </w:rPr>
        <w:t xml:space="preserve"> is the most common type associated with GSF. The present case of GSF occurred in extranodal NK/T-cell lymphoma</w:t>
      </w:r>
      <w:r w:rsidR="00856124" w:rsidRPr="004C078C">
        <w:rPr>
          <w:rFonts w:ascii="Book Antiqua" w:eastAsiaTheme="minorHAnsi" w:hAnsi="Book Antiqua" w:cs="Times New Roman"/>
          <w:sz w:val="24"/>
          <w:szCs w:val="24"/>
        </w:rPr>
        <w:t xml:space="preserve"> of </w:t>
      </w:r>
      <w:r w:rsidR="00836DE2" w:rsidRPr="004C078C">
        <w:rPr>
          <w:rFonts w:ascii="Book Antiqua" w:eastAsiaTheme="minorHAnsi" w:hAnsi="Book Antiqua" w:cs="Times New Roman"/>
          <w:sz w:val="24"/>
          <w:szCs w:val="24"/>
        </w:rPr>
        <w:t xml:space="preserve">the </w:t>
      </w:r>
      <w:r w:rsidR="00856124" w:rsidRPr="004C078C">
        <w:rPr>
          <w:rFonts w:ascii="Book Antiqua" w:eastAsiaTheme="minorHAnsi" w:hAnsi="Book Antiqua" w:cs="Times New Roman"/>
          <w:sz w:val="24"/>
          <w:szCs w:val="24"/>
        </w:rPr>
        <w:t>nasal type</w:t>
      </w:r>
      <w:r w:rsidRPr="004C078C">
        <w:rPr>
          <w:rFonts w:ascii="Book Antiqua" w:eastAsiaTheme="minorHAnsi" w:hAnsi="Book Antiqua" w:cs="Times New Roman"/>
          <w:sz w:val="24"/>
          <w:szCs w:val="24"/>
        </w:rPr>
        <w:t xml:space="preserve"> </w:t>
      </w:r>
      <w:r w:rsidR="00836DE2" w:rsidRPr="004C078C">
        <w:rPr>
          <w:rFonts w:ascii="Book Antiqua" w:eastAsiaTheme="minorHAnsi" w:hAnsi="Book Antiqua" w:cs="Times New Roman"/>
          <w:sz w:val="24"/>
          <w:szCs w:val="24"/>
        </w:rPr>
        <w:t xml:space="preserve">and, to our knowledge, </w:t>
      </w:r>
      <w:r w:rsidRPr="004C078C">
        <w:rPr>
          <w:rFonts w:ascii="Book Antiqua" w:eastAsiaTheme="minorHAnsi" w:hAnsi="Book Antiqua" w:cs="Times New Roman"/>
          <w:sz w:val="24"/>
          <w:szCs w:val="24"/>
        </w:rPr>
        <w:t>is the first report</w:t>
      </w:r>
      <w:r w:rsidR="00836DE2" w:rsidRPr="004C078C">
        <w:rPr>
          <w:rFonts w:ascii="Book Antiqua" w:eastAsiaTheme="minorHAnsi" w:hAnsi="Book Antiqua" w:cs="Times New Roman"/>
          <w:sz w:val="24"/>
          <w:szCs w:val="24"/>
        </w:rPr>
        <w:t>ed case</w:t>
      </w:r>
      <w:r w:rsidRPr="004C078C">
        <w:rPr>
          <w:rFonts w:ascii="Book Antiqua" w:eastAsiaTheme="minorHAnsi" w:hAnsi="Book Antiqua" w:cs="Times New Roman"/>
          <w:sz w:val="24"/>
          <w:szCs w:val="24"/>
        </w:rPr>
        <w:t xml:space="preserve">. In general, NK/T-cell lymphoma occurs in the nasal cavity. If NK/T-cell lymphoma involves </w:t>
      </w:r>
      <w:r w:rsidR="00836DE2" w:rsidRPr="004C078C">
        <w:rPr>
          <w:rFonts w:ascii="Book Antiqua" w:eastAsiaTheme="minorHAnsi" w:hAnsi="Book Antiqua" w:cs="Times New Roman"/>
          <w:sz w:val="24"/>
          <w:szCs w:val="24"/>
        </w:rPr>
        <w:t xml:space="preserve">an area </w:t>
      </w:r>
      <w:r w:rsidRPr="004C078C">
        <w:rPr>
          <w:rFonts w:ascii="Book Antiqua" w:eastAsiaTheme="minorHAnsi" w:hAnsi="Book Antiqua" w:cs="Times New Roman"/>
          <w:sz w:val="24"/>
          <w:szCs w:val="24"/>
        </w:rPr>
        <w:t xml:space="preserve">outside </w:t>
      </w:r>
      <w:r w:rsidR="00856124" w:rsidRPr="004C078C">
        <w:rPr>
          <w:rFonts w:ascii="Book Antiqua" w:eastAsiaTheme="minorHAnsi" w:hAnsi="Book Antiqua" w:cs="Times New Roman"/>
          <w:sz w:val="24"/>
          <w:szCs w:val="24"/>
        </w:rPr>
        <w:t>the nasal cavity</w:t>
      </w:r>
      <w:r w:rsidRPr="004C078C">
        <w:rPr>
          <w:rFonts w:ascii="Book Antiqua" w:eastAsiaTheme="minorHAnsi" w:hAnsi="Book Antiqua" w:cs="Times New Roman"/>
          <w:sz w:val="24"/>
          <w:szCs w:val="24"/>
        </w:rPr>
        <w:t>, the ga</w:t>
      </w:r>
      <w:r w:rsidR="00856124" w:rsidRPr="004C078C">
        <w:rPr>
          <w:rFonts w:ascii="Book Antiqua" w:eastAsiaTheme="minorHAnsi" w:hAnsi="Book Antiqua" w:cs="Times New Roman"/>
          <w:sz w:val="24"/>
          <w:szCs w:val="24"/>
        </w:rPr>
        <w:t>strointestinal tracts and skin are common and preferential extranodal organs of lymphoma involvement</w:t>
      </w:r>
      <w:r w:rsidR="00E45A88" w:rsidRPr="004C078C">
        <w:rPr>
          <w:rFonts w:ascii="Book Antiqua" w:eastAsiaTheme="minorHAnsi" w:hAnsi="Book Antiqua" w:cs="Times New Roman"/>
          <w:sz w:val="24"/>
          <w:szCs w:val="24"/>
        </w:rPr>
        <w:fldChar w:fldCharType="begin">
          <w:fldData xml:space="preserve">PEVuZE5vdGU+PENpdGU+PEF1dGhvcj5IYXZlcmtvczwvQXV0aG9yPjxZZWFyPjIwMTY8L1llYXI+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</w:fldData>
        </w:fldChar>
      </w:r>
      <w:r w:rsidR="008E5D0C" w:rsidRPr="004C078C">
        <w:rPr>
          <w:rFonts w:ascii="Book Antiqua" w:eastAsiaTheme="minorHAnsi" w:hAnsi="Book Antiqua" w:cs="Times New Roman"/>
          <w:sz w:val="24"/>
          <w:szCs w:val="24"/>
        </w:rPr>
        <w:instrText xml:space="preserve"> ADDIN EN.CITE </w:instrText>
      </w:r>
      <w:r w:rsidR="008E5D0C" w:rsidRPr="006246F5">
        <w:rPr>
          <w:rFonts w:ascii="Book Antiqua" w:eastAsiaTheme="minorHAnsi" w:hAnsi="Book Antiqua" w:cs="Times New Roman"/>
          <w:sz w:val="24"/>
          <w:szCs w:val="24"/>
        </w:rPr>
        <w:fldChar w:fldCharType="begin">
          <w:fldData xml:space="preserve">PEVuZE5vdGU+PENpdGU+PEF1dGhvcj5IYXZlcmtvczwvQXV0aG9yPjxZZWFyPjIwMTY8L1llYXI+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</w:fldData>
        </w:fldChar>
      </w:r>
      <w:r w:rsidR="008E5D0C" w:rsidRPr="004C078C">
        <w:rPr>
          <w:rFonts w:ascii="Book Antiqua" w:eastAsiaTheme="minorHAnsi" w:hAnsi="Book Antiqua" w:cs="Times New Roman"/>
          <w:sz w:val="24"/>
          <w:szCs w:val="24"/>
        </w:rPr>
        <w:instrText xml:space="preserve"> ADDIN EN.CITE.DATA </w:instrText>
      </w:r>
      <w:r w:rsidR="008E5D0C" w:rsidRPr="006246F5">
        <w:rPr>
          <w:rFonts w:ascii="Book Antiqua" w:eastAsiaTheme="minorHAnsi" w:hAnsi="Book Antiqua" w:cs="Times New Roman"/>
          <w:sz w:val="24"/>
          <w:szCs w:val="24"/>
        </w:rPr>
      </w:r>
      <w:r w:rsidR="008E5D0C" w:rsidRPr="006246F5">
        <w:rPr>
          <w:rFonts w:ascii="Book Antiqua" w:eastAsiaTheme="minorHAnsi" w:hAnsi="Book Antiqua" w:cs="Times New Roman"/>
          <w:sz w:val="24"/>
          <w:szCs w:val="24"/>
        </w:rPr>
        <w:fldChar w:fldCharType="end"/>
      </w:r>
      <w:r w:rsidR="00E45A88" w:rsidRPr="004C078C">
        <w:rPr>
          <w:rFonts w:ascii="Book Antiqua" w:eastAsiaTheme="minorHAnsi" w:hAnsi="Book Antiqua" w:cs="Times New Roman"/>
          <w:sz w:val="24"/>
          <w:szCs w:val="24"/>
        </w:rPr>
      </w:r>
      <w:r w:rsidR="00E45A88" w:rsidRPr="004C078C">
        <w:rPr>
          <w:rFonts w:ascii="Book Antiqua" w:eastAsiaTheme="minorHAnsi" w:hAnsi="Book Antiqua" w:cs="Times New Roman"/>
          <w:sz w:val="24"/>
          <w:szCs w:val="24"/>
        </w:rPr>
        <w:fldChar w:fldCharType="separate"/>
      </w:r>
      <w:r w:rsidR="008F1816" w:rsidRPr="004C078C">
        <w:rPr>
          <w:rFonts w:ascii="Book Antiqua" w:eastAsiaTheme="minorHAnsi" w:hAnsi="Book Antiqua" w:cs="Times New Roman"/>
          <w:noProof/>
          <w:sz w:val="24"/>
          <w:szCs w:val="24"/>
          <w:vertAlign w:val="superscript"/>
        </w:rPr>
        <w:t>[26]</w:t>
      </w:r>
      <w:r w:rsidR="00E45A88" w:rsidRPr="004C078C">
        <w:rPr>
          <w:rFonts w:ascii="Book Antiqua" w:eastAsiaTheme="minorHAnsi" w:hAnsi="Book Antiqua" w:cs="Times New Roman"/>
          <w:sz w:val="24"/>
          <w:szCs w:val="24"/>
        </w:rPr>
        <w:fldChar w:fldCharType="end"/>
      </w:r>
      <w:r w:rsidR="00E45A88" w:rsidRPr="004C078C">
        <w:rPr>
          <w:rFonts w:ascii="Book Antiqua" w:eastAsiaTheme="minorHAnsi" w:hAnsi="Book Antiqua" w:cs="Times New Roman"/>
          <w:sz w:val="24"/>
          <w:szCs w:val="24"/>
        </w:rPr>
        <w:t xml:space="preserve">. </w:t>
      </w:r>
      <w:r w:rsidR="00856124" w:rsidRPr="004C078C">
        <w:rPr>
          <w:rFonts w:ascii="Book Antiqua" w:eastAsiaTheme="minorHAnsi" w:hAnsi="Book Antiqua" w:cs="Times New Roman"/>
          <w:sz w:val="24"/>
          <w:szCs w:val="24"/>
        </w:rPr>
        <w:t>Rare sites of involvement include the spleen, prostate, pancreas, and adrenal glands</w:t>
      </w:r>
      <w:r w:rsidR="00E45A88" w:rsidRPr="004C078C">
        <w:rPr>
          <w:rFonts w:ascii="Book Antiqua" w:eastAsiaTheme="minorHAnsi" w:hAnsi="Book Antiqua" w:cs="Times New Roman"/>
          <w:sz w:val="24"/>
          <w:szCs w:val="24"/>
        </w:rPr>
        <w:fldChar w:fldCharType="begin"/>
      </w:r>
      <w:r w:rsidR="008E5D0C" w:rsidRPr="004C078C">
        <w:rPr>
          <w:rFonts w:ascii="Book Antiqua" w:eastAsiaTheme="minorHAnsi" w:hAnsi="Book Antiqua" w:cs="Times New Roman"/>
          <w:sz w:val="24"/>
          <w:szCs w:val="24"/>
        </w:rPr>
        <w:instrText xml:space="preserve"> ADDIN EN.CITE &lt;EndNote&gt;&lt;Cite&gt;&lt;Author&gt;Cao&lt;/Author&gt;&lt;Year&gt;2014&lt;/Year&gt;&lt;RecNum&gt;27&lt;/RecNum&gt;&lt;DisplayText&gt;&lt;style face="superscript"&gt;[27]&lt;/style&gt;&lt;/DisplayText&gt;&lt;record&gt;&lt;rec-number&gt;27&lt;/rec-number&gt;&lt;foreign-keys&gt;&lt;key app="EN" db-id="zdvtpvxwpxtp2mezzsnvt0alwz2er9zrfprp"&gt;27&lt;/key&gt;&lt;/foreign-keys&gt;&lt;ref-type name="Journal Article"&gt;17&lt;/ref-type&gt;&lt;contributors&gt;&lt;authors&gt;&lt;author&gt;Cao, Q.&lt;/author&gt;&lt;author&gt;Huang, Y.&lt;/author&gt;&lt;author&gt;Ye, Z.&lt;/author&gt;&lt;author&gt;Liu, N.&lt;/author&gt;&lt;author&gt;Li, S.&lt;/author&gt;&lt;author&gt;Peng, T.&lt;/author&gt;&lt;/authors&gt;&lt;/contributors&gt;&lt;auth-address&gt;Department of Pathology, The First Affiliated Hospital of Sun Yat-sen University, 58, Zhongshan Road II, Guangzhou 510080, China. pengtsh@mail.sysu.edu.cn.&lt;/auth-address&gt;&lt;titles&gt;&lt;title&gt;Primary spleen extranodal NK/T cell lymphoma, nasal type, with bone marrow involvement and CD30 positive expression: a case report and literature review&lt;/title&gt;&lt;secondary-title&gt;Diagn Pathol&lt;/secondary-title&gt;&lt;/titles&gt;&lt;periodical&gt;&lt;full-title&gt;Diagn Pathol&lt;/full-title&gt;&lt;/periodical&gt;&lt;pages&gt;169&lt;/pages&gt;&lt;volume&gt;9&lt;/volume&gt;&lt;keywords&gt;&lt;keyword&gt;Adult&lt;/keyword&gt;&lt;keyword&gt;Antigens, CD30/*metabolism&lt;/keyword&gt;&lt;keyword&gt;Biomarkers, Tumor/*metabolism&lt;/keyword&gt;&lt;keyword&gt;Biopsy&lt;/keyword&gt;&lt;keyword&gt;Bone Marrow/metabolism/pathology&lt;/keyword&gt;&lt;keyword&gt;Herpesvirus 4, Human/*genetics&lt;/keyword&gt;&lt;keyword&gt;Humans&lt;/keyword&gt;&lt;keyword&gt;Immunophenotyping&lt;/keyword&gt;&lt;keyword&gt;In Situ Hybridization&lt;/keyword&gt;&lt;keyword&gt;Lymphoma, Extranodal NK-T-Cell/metabolism/*pathology&lt;/keyword&gt;&lt;keyword&gt;Male&lt;/keyword&gt;&lt;keyword&gt;Spleen/metabolism/pathology&lt;/keyword&gt;&lt;keyword&gt;Splenic Neoplasms/metabolism/*pathology&lt;/keyword&gt;&lt;keyword&gt;Tomography, X-Ray Computed&lt;/keyword&gt;&lt;/keywords&gt;&lt;dates&gt;&lt;year&gt;2014&lt;/year&gt;&lt;pub-dates&gt;&lt;date&gt;Sep 03&lt;/date&gt;&lt;/pub-dates&gt;&lt;/dates&gt;&lt;isbn&gt;1746-1596 (Electronic)&amp;#xD;1746-1596 (Linking)&lt;/isbn&gt;&lt;accession-num&gt;25183396&lt;/accession-num&gt;&lt;urls&gt;&lt;related-urls&gt;&lt;url&gt;https://www.ncbi.nlm.nih.gov/pubmed/25183396&lt;/url&gt;&lt;/related-urls&gt;&lt;/urls&gt;&lt;custom2&gt;PMC4167522&lt;/custom2&gt;&lt;electronic-resource-num&gt;10.1186/s13000-014-0169-9&lt;/electronic-resource-num&gt;&lt;/record&gt;&lt;/Cite&gt;&lt;/EndNote&gt;</w:instrText>
      </w:r>
      <w:r w:rsidR="00E45A88" w:rsidRPr="004C078C">
        <w:rPr>
          <w:rFonts w:ascii="Book Antiqua" w:eastAsiaTheme="minorHAnsi" w:hAnsi="Book Antiqua" w:cs="Times New Roman"/>
          <w:sz w:val="24"/>
          <w:szCs w:val="24"/>
        </w:rPr>
        <w:fldChar w:fldCharType="separate"/>
      </w:r>
      <w:r w:rsidR="008F1816" w:rsidRPr="004C078C">
        <w:rPr>
          <w:rFonts w:ascii="Book Antiqua" w:eastAsiaTheme="minorHAnsi" w:hAnsi="Book Antiqua" w:cs="Times New Roman"/>
          <w:noProof/>
          <w:sz w:val="24"/>
          <w:szCs w:val="24"/>
          <w:vertAlign w:val="superscript"/>
        </w:rPr>
        <w:t>[27]</w:t>
      </w:r>
      <w:r w:rsidR="00E45A88" w:rsidRPr="004C078C">
        <w:rPr>
          <w:rFonts w:ascii="Book Antiqua" w:eastAsiaTheme="minorHAnsi" w:hAnsi="Book Antiqua" w:cs="Times New Roman"/>
          <w:sz w:val="24"/>
          <w:szCs w:val="24"/>
        </w:rPr>
        <w:fldChar w:fldCharType="end"/>
      </w:r>
      <w:r w:rsidR="001F7808" w:rsidRPr="004C078C">
        <w:rPr>
          <w:rFonts w:ascii="Book Antiqua" w:eastAsiaTheme="minorHAnsi" w:hAnsi="Book Antiqua" w:cs="Times New Roman"/>
          <w:sz w:val="24"/>
          <w:szCs w:val="24"/>
        </w:rPr>
        <w:t>.</w:t>
      </w:r>
      <w:r w:rsidR="00856124" w:rsidRPr="004C078C">
        <w:rPr>
          <w:rFonts w:ascii="Book Antiqua" w:eastAsiaTheme="minorHAnsi" w:hAnsi="Book Antiqua" w:cs="Times New Roman"/>
          <w:sz w:val="24"/>
          <w:szCs w:val="24"/>
        </w:rPr>
        <w:t xml:space="preserve"> </w:t>
      </w:r>
      <w:r w:rsidR="001F7808" w:rsidRPr="004C078C">
        <w:rPr>
          <w:rFonts w:ascii="Book Antiqua" w:eastAsiaTheme="minorHAnsi" w:hAnsi="Book Antiqua" w:cs="Times New Roman"/>
          <w:sz w:val="24"/>
          <w:szCs w:val="24"/>
        </w:rPr>
        <w:t xml:space="preserve">From this perspective, our case demonstrated a very rare complication of GSF </w:t>
      </w:r>
      <w:r w:rsidR="00836DE2" w:rsidRPr="004C078C">
        <w:rPr>
          <w:rFonts w:ascii="Book Antiqua" w:eastAsiaTheme="minorHAnsi" w:hAnsi="Book Antiqua" w:cs="Times New Roman"/>
          <w:sz w:val="24"/>
          <w:szCs w:val="24"/>
        </w:rPr>
        <w:t xml:space="preserve">which </w:t>
      </w:r>
      <w:r w:rsidR="001F7808" w:rsidRPr="004C078C">
        <w:rPr>
          <w:rFonts w:ascii="Book Antiqua" w:eastAsiaTheme="minorHAnsi" w:hAnsi="Book Antiqua" w:cs="Times New Roman"/>
          <w:sz w:val="24"/>
          <w:szCs w:val="24"/>
        </w:rPr>
        <w:t xml:space="preserve">occurred in </w:t>
      </w:r>
      <w:r w:rsidR="00836DE2" w:rsidRPr="004C078C">
        <w:rPr>
          <w:rFonts w:ascii="Book Antiqua" w:eastAsiaTheme="minorHAnsi" w:hAnsi="Book Antiqua" w:cs="Times New Roman"/>
          <w:sz w:val="24"/>
          <w:szCs w:val="24"/>
        </w:rPr>
        <w:t xml:space="preserve">a </w:t>
      </w:r>
      <w:r w:rsidR="001F7808" w:rsidRPr="004C078C">
        <w:rPr>
          <w:rFonts w:ascii="Book Antiqua" w:eastAsiaTheme="minorHAnsi" w:hAnsi="Book Antiqua" w:cs="Times New Roman"/>
          <w:sz w:val="24"/>
          <w:szCs w:val="24"/>
        </w:rPr>
        <w:t>rare</w:t>
      </w:r>
      <w:r w:rsidR="00836DE2" w:rsidRPr="004C078C">
        <w:rPr>
          <w:rFonts w:ascii="Book Antiqua" w:eastAsiaTheme="minorHAnsi" w:hAnsi="Book Antiqua" w:cs="Times New Roman"/>
          <w:sz w:val="24"/>
          <w:szCs w:val="24"/>
        </w:rPr>
        <w:t>ly</w:t>
      </w:r>
      <w:r w:rsidR="001F7808" w:rsidRPr="004C078C">
        <w:rPr>
          <w:rFonts w:ascii="Book Antiqua" w:eastAsiaTheme="minorHAnsi" w:hAnsi="Book Antiqua" w:cs="Times New Roman"/>
          <w:sz w:val="24"/>
          <w:szCs w:val="24"/>
        </w:rPr>
        <w:t xml:space="preserve"> involve</w:t>
      </w:r>
      <w:r w:rsidR="00836DE2" w:rsidRPr="004C078C">
        <w:rPr>
          <w:rFonts w:ascii="Book Antiqua" w:eastAsiaTheme="minorHAnsi" w:hAnsi="Book Antiqua" w:cs="Times New Roman"/>
          <w:sz w:val="24"/>
          <w:szCs w:val="24"/>
        </w:rPr>
        <w:t>d</w:t>
      </w:r>
      <w:r w:rsidR="001F7808" w:rsidRPr="004C078C">
        <w:rPr>
          <w:rFonts w:ascii="Book Antiqua" w:eastAsiaTheme="minorHAnsi" w:hAnsi="Book Antiqua" w:cs="Times New Roman"/>
          <w:sz w:val="24"/>
          <w:szCs w:val="24"/>
        </w:rPr>
        <w:t xml:space="preserve"> site of NK/T-cell lymphoma of </w:t>
      </w:r>
      <w:r w:rsidR="00836DE2" w:rsidRPr="004C078C">
        <w:rPr>
          <w:rFonts w:ascii="Book Antiqua" w:eastAsiaTheme="minorHAnsi" w:hAnsi="Book Antiqua" w:cs="Times New Roman"/>
          <w:sz w:val="24"/>
          <w:szCs w:val="24"/>
        </w:rPr>
        <w:t xml:space="preserve">the </w:t>
      </w:r>
      <w:r w:rsidR="00F47767" w:rsidRPr="004C078C">
        <w:rPr>
          <w:rFonts w:ascii="Book Antiqua" w:eastAsiaTheme="minorHAnsi" w:hAnsi="Book Antiqua" w:cs="Times New Roman"/>
          <w:sz w:val="24"/>
          <w:szCs w:val="24"/>
        </w:rPr>
        <w:t>nasal type.</w:t>
      </w:r>
    </w:p>
    <w:p w14:paraId="761D7F65" w14:textId="18C0F1D4" w:rsidR="00483EDA" w:rsidRPr="004C078C" w:rsidRDefault="00483EDA"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In general, NK/T-cell lymphoma </w:t>
      </w:r>
      <w:r w:rsidR="005C099A" w:rsidRPr="004C078C">
        <w:rPr>
          <w:rFonts w:ascii="Book Antiqua" w:eastAsiaTheme="minorHAnsi" w:hAnsi="Book Antiqua" w:cs="Times New Roman"/>
          <w:sz w:val="24"/>
          <w:szCs w:val="24"/>
        </w:rPr>
        <w:t xml:space="preserve">is characterized </w:t>
      </w:r>
      <w:r w:rsidR="002F34DF" w:rsidRPr="004C078C">
        <w:rPr>
          <w:rFonts w:ascii="Book Antiqua" w:eastAsiaTheme="minorHAnsi" w:hAnsi="Book Antiqua" w:cs="Times New Roman"/>
          <w:sz w:val="24"/>
          <w:szCs w:val="24"/>
        </w:rPr>
        <w:t>by</w:t>
      </w:r>
      <w:r w:rsidR="005C099A" w:rsidRPr="004C078C">
        <w:rPr>
          <w:rFonts w:ascii="Book Antiqua" w:eastAsiaTheme="minorHAnsi" w:hAnsi="Book Antiqua" w:cs="Times New Roman"/>
          <w:sz w:val="24"/>
          <w:szCs w:val="24"/>
        </w:rPr>
        <w:t xml:space="preserve"> </w:t>
      </w:r>
      <w:r w:rsidR="002F34DF" w:rsidRPr="004C078C">
        <w:rPr>
          <w:rFonts w:ascii="Book Antiqua" w:eastAsiaTheme="minorHAnsi" w:hAnsi="Book Antiqua" w:cs="Times New Roman"/>
          <w:sz w:val="24"/>
          <w:szCs w:val="24"/>
        </w:rPr>
        <w:t>its</w:t>
      </w:r>
      <w:r w:rsidR="00312909" w:rsidRPr="004C078C">
        <w:rPr>
          <w:rFonts w:ascii="Book Antiqua" w:eastAsiaTheme="minorHAnsi" w:hAnsi="Book Antiqua" w:cs="Times New Roman"/>
          <w:sz w:val="24"/>
          <w:szCs w:val="24"/>
        </w:rPr>
        <w:t xml:space="preserve"> aggressive behavior </w:t>
      </w:r>
      <w:r w:rsidR="002F34DF" w:rsidRPr="004C078C">
        <w:rPr>
          <w:rFonts w:ascii="Book Antiqua" w:eastAsiaTheme="minorHAnsi" w:hAnsi="Book Antiqua" w:cs="Times New Roman"/>
          <w:sz w:val="24"/>
          <w:szCs w:val="24"/>
        </w:rPr>
        <w:t xml:space="preserve">and </w:t>
      </w:r>
      <w:r w:rsidR="00312909" w:rsidRPr="004C078C">
        <w:rPr>
          <w:rFonts w:ascii="Book Antiqua" w:eastAsiaTheme="minorHAnsi" w:hAnsi="Book Antiqua" w:cs="Times New Roman"/>
          <w:sz w:val="24"/>
          <w:szCs w:val="24"/>
        </w:rPr>
        <w:t xml:space="preserve">with </w:t>
      </w:r>
      <w:r w:rsidR="002F34DF" w:rsidRPr="004C078C">
        <w:rPr>
          <w:rFonts w:ascii="Book Antiqua" w:eastAsiaTheme="minorHAnsi" w:hAnsi="Book Antiqua" w:cs="Times New Roman"/>
          <w:sz w:val="24"/>
          <w:szCs w:val="24"/>
        </w:rPr>
        <w:t xml:space="preserve">an </w:t>
      </w:r>
      <w:r w:rsidR="00312909" w:rsidRPr="004C078C">
        <w:rPr>
          <w:rFonts w:ascii="Book Antiqua" w:eastAsiaTheme="minorHAnsi" w:hAnsi="Book Antiqua" w:cs="Times New Roman"/>
          <w:sz w:val="24"/>
          <w:szCs w:val="24"/>
        </w:rPr>
        <w:t xml:space="preserve">angiocentric/angiodestructive growth pattern. In our case, we </w:t>
      </w:r>
      <w:r w:rsidR="003437D4" w:rsidRPr="004C078C">
        <w:rPr>
          <w:rFonts w:ascii="Book Antiqua" w:eastAsiaTheme="minorHAnsi" w:hAnsi="Book Antiqua" w:cs="Times New Roman"/>
          <w:sz w:val="24"/>
          <w:szCs w:val="24"/>
        </w:rPr>
        <w:t xml:space="preserve">at first </w:t>
      </w:r>
      <w:r w:rsidR="00312909" w:rsidRPr="004C078C">
        <w:rPr>
          <w:rFonts w:ascii="Book Antiqua" w:eastAsiaTheme="minorHAnsi" w:hAnsi="Book Antiqua" w:cs="Times New Roman"/>
          <w:sz w:val="24"/>
          <w:szCs w:val="24"/>
        </w:rPr>
        <w:t xml:space="preserve">postulated that </w:t>
      </w:r>
      <w:r w:rsidR="002F34DF" w:rsidRPr="004C078C">
        <w:rPr>
          <w:rFonts w:ascii="Book Antiqua" w:eastAsiaTheme="minorHAnsi" w:hAnsi="Book Antiqua" w:cs="Times New Roman"/>
          <w:sz w:val="24"/>
          <w:szCs w:val="24"/>
        </w:rPr>
        <w:t xml:space="preserve">the </w:t>
      </w:r>
      <w:r w:rsidR="00312909" w:rsidRPr="004C078C">
        <w:rPr>
          <w:rFonts w:ascii="Book Antiqua" w:eastAsiaTheme="minorHAnsi" w:hAnsi="Book Antiqua" w:cs="Times New Roman"/>
          <w:sz w:val="24"/>
          <w:szCs w:val="24"/>
        </w:rPr>
        <w:t>GSF might occur due to these aggressive behavior</w:t>
      </w:r>
      <w:r w:rsidR="003437D4" w:rsidRPr="004C078C">
        <w:rPr>
          <w:rFonts w:ascii="Book Antiqua" w:eastAsiaTheme="minorHAnsi" w:hAnsi="Book Antiqua" w:cs="Times New Roman"/>
          <w:sz w:val="24"/>
          <w:szCs w:val="24"/>
        </w:rPr>
        <w:t>s. Thereafter</w:t>
      </w:r>
      <w:r w:rsidR="00312909" w:rsidRPr="004C078C">
        <w:rPr>
          <w:rFonts w:ascii="Book Antiqua" w:eastAsiaTheme="minorHAnsi" w:hAnsi="Book Antiqua" w:cs="Times New Roman"/>
          <w:sz w:val="24"/>
          <w:szCs w:val="24"/>
        </w:rPr>
        <w:t xml:space="preserve">, </w:t>
      </w:r>
      <w:r w:rsidR="002F34DF" w:rsidRPr="004C078C">
        <w:rPr>
          <w:rFonts w:ascii="Book Antiqua" w:eastAsiaTheme="minorHAnsi" w:hAnsi="Book Antiqua" w:cs="Times New Roman"/>
          <w:sz w:val="24"/>
          <w:szCs w:val="24"/>
        </w:rPr>
        <w:t xml:space="preserve">a </w:t>
      </w:r>
      <w:r w:rsidR="00312909" w:rsidRPr="004C078C">
        <w:rPr>
          <w:rFonts w:ascii="Book Antiqua" w:eastAsiaTheme="minorHAnsi" w:hAnsi="Book Antiqua" w:cs="Times New Roman"/>
          <w:sz w:val="24"/>
          <w:szCs w:val="24"/>
        </w:rPr>
        <w:t xml:space="preserve">multidisciplinary discussion </w:t>
      </w:r>
      <w:r w:rsidR="002F34DF" w:rsidRPr="004C078C">
        <w:rPr>
          <w:rFonts w:ascii="Book Antiqua" w:eastAsiaTheme="minorHAnsi" w:hAnsi="Book Antiqua" w:cs="Times New Roman"/>
          <w:sz w:val="24"/>
          <w:szCs w:val="24"/>
        </w:rPr>
        <w:t>at</w:t>
      </w:r>
      <w:r w:rsidR="00312909" w:rsidRPr="004C078C">
        <w:rPr>
          <w:rFonts w:ascii="Book Antiqua" w:eastAsiaTheme="minorHAnsi" w:hAnsi="Book Antiqua" w:cs="Times New Roman"/>
          <w:sz w:val="24"/>
          <w:szCs w:val="24"/>
        </w:rPr>
        <w:t xml:space="preserve"> our </w:t>
      </w:r>
      <w:r w:rsidR="00F66BBF" w:rsidRPr="004C078C">
        <w:rPr>
          <w:rFonts w:ascii="Book Antiqua" w:eastAsiaTheme="minorHAnsi" w:hAnsi="Book Antiqua" w:cs="Times New Roman"/>
          <w:sz w:val="24"/>
          <w:szCs w:val="24"/>
        </w:rPr>
        <w:t xml:space="preserve">medical </w:t>
      </w:r>
      <w:r w:rsidR="00312909" w:rsidRPr="004C078C">
        <w:rPr>
          <w:rFonts w:ascii="Book Antiqua" w:eastAsiaTheme="minorHAnsi" w:hAnsi="Book Antiqua" w:cs="Times New Roman"/>
          <w:sz w:val="24"/>
          <w:szCs w:val="24"/>
        </w:rPr>
        <w:t xml:space="preserve">center </w:t>
      </w:r>
      <w:r w:rsidR="002F34DF" w:rsidRPr="004C078C">
        <w:rPr>
          <w:rFonts w:ascii="Book Antiqua" w:eastAsiaTheme="minorHAnsi" w:hAnsi="Book Antiqua" w:cs="Times New Roman"/>
          <w:sz w:val="24"/>
          <w:szCs w:val="24"/>
        </w:rPr>
        <w:t>indicat</w:t>
      </w:r>
      <w:r w:rsidR="00312909" w:rsidRPr="004C078C">
        <w:rPr>
          <w:rFonts w:ascii="Book Antiqua" w:eastAsiaTheme="minorHAnsi" w:hAnsi="Book Antiqua" w:cs="Times New Roman"/>
          <w:sz w:val="24"/>
          <w:szCs w:val="24"/>
        </w:rPr>
        <w:t xml:space="preserve">ed that extensive tumor lysis from chemotherapy might </w:t>
      </w:r>
      <w:r w:rsidR="002155D7" w:rsidRPr="004C078C">
        <w:rPr>
          <w:rFonts w:ascii="Book Antiqua" w:eastAsiaTheme="minorHAnsi" w:hAnsi="Book Antiqua" w:cs="Times New Roman"/>
          <w:sz w:val="24"/>
          <w:szCs w:val="24"/>
        </w:rPr>
        <w:t xml:space="preserve">also </w:t>
      </w:r>
      <w:r w:rsidR="00312909" w:rsidRPr="004C078C">
        <w:rPr>
          <w:rFonts w:ascii="Book Antiqua" w:eastAsiaTheme="minorHAnsi" w:hAnsi="Book Antiqua" w:cs="Times New Roman"/>
          <w:sz w:val="24"/>
          <w:szCs w:val="24"/>
        </w:rPr>
        <w:t xml:space="preserve">be </w:t>
      </w:r>
      <w:r w:rsidR="002155D7" w:rsidRPr="004C078C">
        <w:rPr>
          <w:rFonts w:ascii="Book Antiqua" w:eastAsiaTheme="minorHAnsi" w:hAnsi="Book Antiqua" w:cs="Times New Roman"/>
          <w:sz w:val="24"/>
          <w:szCs w:val="24"/>
        </w:rPr>
        <w:t>an i</w:t>
      </w:r>
      <w:r w:rsidR="005021FE" w:rsidRPr="004C078C">
        <w:rPr>
          <w:rFonts w:ascii="Book Antiqua" w:eastAsiaTheme="minorHAnsi" w:hAnsi="Book Antiqua" w:cs="Times New Roman"/>
          <w:sz w:val="24"/>
          <w:szCs w:val="24"/>
        </w:rPr>
        <w:t>mportant</w:t>
      </w:r>
      <w:r w:rsidR="006D4844" w:rsidRPr="004C078C">
        <w:rPr>
          <w:rFonts w:ascii="Book Antiqua" w:eastAsiaTheme="minorHAnsi" w:hAnsi="Book Antiqua" w:cs="Times New Roman"/>
          <w:sz w:val="24"/>
          <w:szCs w:val="24"/>
        </w:rPr>
        <w:t xml:space="preserve"> </w:t>
      </w:r>
      <w:r w:rsidR="00CF7C0E" w:rsidRPr="004C078C">
        <w:rPr>
          <w:rFonts w:ascii="Book Antiqua" w:eastAsiaTheme="minorHAnsi" w:hAnsi="Book Antiqua" w:cs="Times New Roman"/>
          <w:sz w:val="24"/>
          <w:szCs w:val="24"/>
        </w:rPr>
        <w:t>causative factor of GSF. The spleen parenchyma and capsule w</w:t>
      </w:r>
      <w:r w:rsidR="002F34DF" w:rsidRPr="004C078C">
        <w:rPr>
          <w:rFonts w:ascii="Book Antiqua" w:eastAsiaTheme="minorHAnsi" w:hAnsi="Book Antiqua" w:cs="Times New Roman"/>
          <w:sz w:val="24"/>
          <w:szCs w:val="24"/>
        </w:rPr>
        <w:t>ere</w:t>
      </w:r>
      <w:r w:rsidR="00CF7C0E" w:rsidRPr="004C078C">
        <w:rPr>
          <w:rFonts w:ascii="Book Antiqua" w:eastAsiaTheme="minorHAnsi" w:hAnsi="Book Antiqua" w:cs="Times New Roman"/>
          <w:sz w:val="24"/>
          <w:szCs w:val="24"/>
        </w:rPr>
        <w:t xml:space="preserve"> largely infiltrated by NK/T-cell lymphoma cells, </w:t>
      </w:r>
      <w:r w:rsidR="002F34DF" w:rsidRPr="004C078C">
        <w:rPr>
          <w:rFonts w:ascii="Book Antiqua" w:eastAsiaTheme="minorHAnsi" w:hAnsi="Book Antiqua" w:cs="Times New Roman"/>
          <w:sz w:val="24"/>
          <w:szCs w:val="24"/>
        </w:rPr>
        <w:t xml:space="preserve">and thus </w:t>
      </w:r>
      <w:r w:rsidR="00CF7C0E" w:rsidRPr="004C078C">
        <w:rPr>
          <w:rFonts w:ascii="Book Antiqua" w:eastAsiaTheme="minorHAnsi" w:hAnsi="Book Antiqua" w:cs="Times New Roman"/>
          <w:sz w:val="24"/>
          <w:szCs w:val="24"/>
        </w:rPr>
        <w:t>causing splenomegaly</w:t>
      </w:r>
      <w:r w:rsidR="005021FE" w:rsidRPr="004C078C">
        <w:rPr>
          <w:rFonts w:ascii="Book Antiqua" w:eastAsiaTheme="minorHAnsi" w:hAnsi="Book Antiqua" w:cs="Times New Roman"/>
          <w:sz w:val="24"/>
          <w:szCs w:val="24"/>
        </w:rPr>
        <w:t>. When the enlarged spleen was attached to the adjacent gastric fundus, tumor cells might infiltrate in</w:t>
      </w:r>
      <w:r w:rsidR="00D61D67" w:rsidRPr="004C078C">
        <w:rPr>
          <w:rFonts w:ascii="Book Antiqua" w:eastAsiaTheme="minorHAnsi" w:hAnsi="Book Antiqua" w:cs="Times New Roman"/>
          <w:sz w:val="24"/>
          <w:szCs w:val="24"/>
        </w:rPr>
        <w:t>to</w:t>
      </w:r>
      <w:r w:rsidR="005021FE" w:rsidRPr="004C078C">
        <w:rPr>
          <w:rFonts w:ascii="Book Antiqua" w:eastAsiaTheme="minorHAnsi" w:hAnsi="Book Antiqua" w:cs="Times New Roman"/>
          <w:sz w:val="24"/>
          <w:szCs w:val="24"/>
        </w:rPr>
        <w:t xml:space="preserve"> the gastric wall. </w:t>
      </w:r>
      <w:r w:rsidR="00CF7C0E" w:rsidRPr="004C078C">
        <w:rPr>
          <w:rFonts w:ascii="Book Antiqua" w:eastAsiaTheme="minorHAnsi" w:hAnsi="Book Antiqua" w:cs="Times New Roman"/>
          <w:sz w:val="24"/>
          <w:szCs w:val="24"/>
        </w:rPr>
        <w:t>When chemotherapy caused tumor lysis and necrosis, the defect in the spleen capsule and gastric wall occurred,</w:t>
      </w:r>
      <w:r w:rsidR="00F47767" w:rsidRPr="004C078C">
        <w:rPr>
          <w:rFonts w:ascii="Book Antiqua" w:eastAsiaTheme="minorHAnsi" w:hAnsi="Book Antiqua" w:cs="Times New Roman"/>
          <w:sz w:val="24"/>
          <w:szCs w:val="24"/>
        </w:rPr>
        <w:t xml:space="preserve"> eventually leading to the GSF.</w:t>
      </w:r>
    </w:p>
    <w:p w14:paraId="64AD4943" w14:textId="3BC08C27" w:rsidR="00547443" w:rsidRPr="004C078C" w:rsidRDefault="001E4E14"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When we systematically reviewed the literature</w:t>
      </w:r>
      <w:r w:rsidR="00D61D67" w:rsidRPr="004C078C">
        <w:rPr>
          <w:rFonts w:ascii="Book Antiqua" w:eastAsiaTheme="minorHAnsi" w:hAnsi="Book Antiqua" w:cs="Times New Roman"/>
          <w:sz w:val="24"/>
          <w:szCs w:val="24"/>
        </w:rPr>
        <w:t xml:space="preserve"> report</w:t>
      </w:r>
      <w:r w:rsidRPr="004C078C">
        <w:rPr>
          <w:rFonts w:ascii="Book Antiqua" w:eastAsiaTheme="minorHAnsi" w:hAnsi="Book Antiqua" w:cs="Times New Roman"/>
          <w:sz w:val="24"/>
          <w:szCs w:val="24"/>
        </w:rPr>
        <w:t xml:space="preserve">s, </w:t>
      </w:r>
      <w:r w:rsidR="00F01CCB" w:rsidRPr="004C078C">
        <w:rPr>
          <w:rFonts w:ascii="Book Antiqua" w:eastAsiaTheme="minorHAnsi" w:hAnsi="Book Antiqua" w:cs="Times New Roman"/>
          <w:sz w:val="24"/>
          <w:szCs w:val="24"/>
        </w:rPr>
        <w:t>w</w:t>
      </w:r>
      <w:r w:rsidRPr="004C078C">
        <w:rPr>
          <w:rFonts w:ascii="Book Antiqua" w:eastAsiaTheme="minorHAnsi" w:hAnsi="Book Antiqua" w:cs="Times New Roman"/>
          <w:sz w:val="24"/>
          <w:szCs w:val="24"/>
        </w:rPr>
        <w:t xml:space="preserve">e </w:t>
      </w:r>
      <w:r w:rsidR="00D61D67" w:rsidRPr="004C078C">
        <w:rPr>
          <w:rFonts w:ascii="Book Antiqua" w:eastAsiaTheme="minorHAnsi" w:hAnsi="Book Antiqua" w:cs="Times New Roman"/>
          <w:sz w:val="24"/>
          <w:szCs w:val="24"/>
        </w:rPr>
        <w:t xml:space="preserve">discovered that </w:t>
      </w:r>
      <w:r w:rsidR="00F01CCB" w:rsidRPr="004C078C">
        <w:rPr>
          <w:rFonts w:ascii="Book Antiqua" w:eastAsiaTheme="minorHAnsi" w:hAnsi="Book Antiqua" w:cs="Times New Roman"/>
          <w:sz w:val="24"/>
          <w:szCs w:val="24"/>
        </w:rPr>
        <w:t xml:space="preserve">there </w:t>
      </w:r>
      <w:r w:rsidRPr="004C078C">
        <w:rPr>
          <w:rFonts w:ascii="Book Antiqua" w:eastAsiaTheme="minorHAnsi" w:hAnsi="Book Antiqua" w:cs="Times New Roman"/>
          <w:sz w:val="24"/>
          <w:szCs w:val="24"/>
        </w:rPr>
        <w:t>has been a commonly proposed theory of GSF development</w:t>
      </w:r>
      <w:r w:rsidR="00D61D67" w:rsidRPr="004C078C">
        <w:rPr>
          <w:rFonts w:ascii="Book Antiqua" w:eastAsiaTheme="minorHAnsi" w:hAnsi="Book Antiqua" w:cs="Times New Roman"/>
          <w:sz w:val="24"/>
          <w:szCs w:val="24"/>
        </w:rPr>
        <w:t>,</w:t>
      </w:r>
      <w:r w:rsidR="00D61D67" w:rsidRPr="006246F5">
        <w:rPr>
          <w:rFonts w:ascii="Book Antiqua" w:eastAsiaTheme="minorHAnsi" w:hAnsi="Book Antiqua" w:cs="Times New Roman"/>
          <w:i/>
          <w:sz w:val="24"/>
          <w:szCs w:val="24"/>
        </w:rPr>
        <w:t xml:space="preserve"> i.e.</w:t>
      </w:r>
      <w:r w:rsidR="006246F5" w:rsidRPr="006246F5">
        <w:rPr>
          <w:rFonts w:ascii="Book Antiqua" w:eastAsia="SimSun" w:hAnsi="Book Antiqua" w:cs="Times New Roman" w:hint="eastAsia"/>
          <w:i/>
          <w:sz w:val="24"/>
          <w:szCs w:val="24"/>
          <w:lang w:eastAsia="zh-CN"/>
        </w:rPr>
        <w:t>,</w:t>
      </w:r>
      <w:r w:rsidRPr="006246F5">
        <w:rPr>
          <w:rFonts w:ascii="Book Antiqua" w:eastAsiaTheme="minorHAnsi" w:hAnsi="Book Antiqua" w:cs="Times New Roman"/>
          <w:i/>
          <w:sz w:val="24"/>
          <w:szCs w:val="24"/>
        </w:rPr>
        <w:t xml:space="preserve"> </w:t>
      </w:r>
      <w:r w:rsidRPr="004C078C">
        <w:rPr>
          <w:rFonts w:ascii="Book Antiqua" w:eastAsiaTheme="minorHAnsi" w:hAnsi="Book Antiqua" w:cs="Times New Roman"/>
          <w:sz w:val="24"/>
          <w:szCs w:val="24"/>
        </w:rPr>
        <w:t xml:space="preserve">a necrosis of lymphoma tissue involving the spleen or stomach may cause GSF. </w:t>
      </w:r>
      <w:r w:rsidR="00D61D67" w:rsidRPr="004C078C">
        <w:rPr>
          <w:rFonts w:ascii="Book Antiqua" w:eastAsiaTheme="minorHAnsi" w:hAnsi="Book Antiqua" w:cs="Times New Roman"/>
          <w:sz w:val="24"/>
          <w:szCs w:val="24"/>
        </w:rPr>
        <w:t>According to</w:t>
      </w:r>
      <w:r w:rsidRPr="004C078C">
        <w:rPr>
          <w:rFonts w:ascii="Book Antiqua" w:eastAsiaTheme="minorHAnsi" w:hAnsi="Book Antiqua" w:cs="Times New Roman"/>
          <w:sz w:val="24"/>
          <w:szCs w:val="24"/>
        </w:rPr>
        <w:t xml:space="preserve"> this theory, invasion of the gastric wall and</w:t>
      </w:r>
      <w:r w:rsidR="00B926AA" w:rsidRPr="004C078C">
        <w:rPr>
          <w:rFonts w:ascii="Book Antiqua" w:eastAsiaTheme="minorHAnsi" w:hAnsi="Book Antiqua" w:cs="Times New Roman"/>
          <w:sz w:val="24"/>
          <w:szCs w:val="24"/>
        </w:rPr>
        <w:t xml:space="preserve"> splenic capsule is required. </w:t>
      </w:r>
      <w:r w:rsidRPr="004C078C">
        <w:rPr>
          <w:rFonts w:ascii="Book Antiqua" w:eastAsiaTheme="minorHAnsi" w:hAnsi="Book Antiqua" w:cs="Times New Roman"/>
          <w:sz w:val="24"/>
          <w:szCs w:val="24"/>
        </w:rPr>
        <w:t xml:space="preserve">If the lymphoma </w:t>
      </w:r>
      <w:r w:rsidR="00D61D67" w:rsidRPr="004C078C">
        <w:rPr>
          <w:rFonts w:ascii="Book Antiqua" w:eastAsiaTheme="minorHAnsi" w:hAnsi="Book Antiqua" w:cs="Times New Roman"/>
          <w:sz w:val="24"/>
          <w:szCs w:val="24"/>
        </w:rPr>
        <w:t xml:space="preserve">predominantly </w:t>
      </w:r>
      <w:r w:rsidRPr="004C078C">
        <w:rPr>
          <w:rFonts w:ascii="Book Antiqua" w:eastAsiaTheme="minorHAnsi" w:hAnsi="Book Antiqua" w:cs="Times New Roman"/>
          <w:sz w:val="24"/>
          <w:szCs w:val="24"/>
        </w:rPr>
        <w:t xml:space="preserve">involves the spleen, </w:t>
      </w:r>
      <w:r w:rsidR="002155D7" w:rsidRPr="004C078C">
        <w:rPr>
          <w:rFonts w:ascii="Book Antiqua" w:eastAsiaTheme="minorHAnsi" w:hAnsi="Book Antiqua" w:cs="Times New Roman"/>
          <w:sz w:val="24"/>
          <w:szCs w:val="24"/>
        </w:rPr>
        <w:t xml:space="preserve">the tumor cells should also infiltrate the gastric </w:t>
      </w:r>
      <w:r w:rsidR="002155D7" w:rsidRPr="004C078C">
        <w:rPr>
          <w:rFonts w:ascii="Book Antiqua" w:eastAsiaTheme="minorHAnsi" w:hAnsi="Book Antiqua" w:cs="Times New Roman"/>
          <w:sz w:val="24"/>
          <w:szCs w:val="24"/>
        </w:rPr>
        <w:lastRenderedPageBreak/>
        <w:t>wall, and vice versa. The rapid necrosis of infiltrated lymphoma cells in the gastric wall and splenic capsule may result in the formation of GSF which may occur either spontaneously or post</w:t>
      </w:r>
      <w:r w:rsidR="00D61D67" w:rsidRPr="004C078C">
        <w:rPr>
          <w:rFonts w:ascii="Book Antiqua" w:eastAsiaTheme="minorHAnsi" w:hAnsi="Book Antiqua" w:cs="Times New Roman"/>
          <w:sz w:val="24"/>
          <w:szCs w:val="24"/>
        </w:rPr>
        <w:t>-</w:t>
      </w:r>
      <w:r w:rsidR="002155D7" w:rsidRPr="004C078C">
        <w:rPr>
          <w:rFonts w:ascii="Book Antiqua" w:eastAsiaTheme="minorHAnsi" w:hAnsi="Book Antiqua" w:cs="Times New Roman"/>
          <w:sz w:val="24"/>
          <w:szCs w:val="24"/>
        </w:rPr>
        <w:t>chemotherapy</w:t>
      </w:r>
      <w:r w:rsidR="00443AF8" w:rsidRPr="004C078C">
        <w:rPr>
          <w:rFonts w:ascii="Book Antiqua" w:eastAsiaTheme="minorHAnsi" w:hAnsi="Book Antiqua" w:cs="Times New Roman"/>
          <w:sz w:val="24"/>
          <w:szCs w:val="24"/>
        </w:rPr>
        <w:fldChar w:fldCharType="begin"/>
      </w:r>
      <w:r w:rsidR="008E5D0C" w:rsidRPr="004C078C">
        <w:rPr>
          <w:rFonts w:ascii="Book Antiqua" w:eastAsiaTheme="minorHAnsi" w:hAnsi="Book Antiqua" w:cs="Times New Roman"/>
          <w:sz w:val="24"/>
          <w:szCs w:val="24"/>
        </w:rPr>
        <w:instrText xml:space="preserve"> ADDIN EN.CITE &lt;EndNote&gt;&lt;Cite&gt;&lt;Author&gt;Choi&lt;/Author&gt;&lt;Year&gt;2002&lt;/Year&gt;&lt;RecNum&gt;6&lt;/RecNum&gt;&lt;DisplayText&gt;&lt;style face="superscript"&gt;[6, 28]&lt;/style&gt;&lt;/DisplayText&gt;&lt;record&gt;&lt;rec-number&gt;6&lt;/rec-number&gt;&lt;foreign-keys&gt;&lt;key app="EN" db-id="zdvtpvxwpxtp2mezzsnvt0alwz2er9zrfprp"&gt;6&lt;/key&gt;&lt;/foreign-keys&gt;&lt;ref-type name="Journal Article"&gt;17&lt;/ref-type&gt;&lt;contributors&gt;&lt;authors&gt;&lt;author&gt;Choi, JE&lt;/author&gt;&lt;author&gt;Chung, HJ&lt;/author&gt;&lt;author&gt;Lee, HG&lt;/author&gt;&lt;/authors&gt;&lt;/contributors&gt;&lt;titles&gt;&lt;title&gt;Spontaneous gastrosplenic fistula: a rare complication of splenic diffuse large cell lymphoma&lt;/title&gt;&lt;secondary-title&gt;Abdominal imaging&lt;/secondary-title&gt;&lt;/titles&gt;&lt;periodical&gt;&lt;full-title&gt;Abdominal imaging&lt;/full-title&gt;&lt;/periodical&gt;&lt;pages&gt;728-730&lt;/pages&gt;&lt;volume&gt;27&lt;/volume&gt;&lt;number&gt;6&lt;/number&gt;&lt;dates&gt;&lt;year&gt;2002&lt;/year&gt;&lt;/dates&gt;&lt;isbn&gt;0942-8925&lt;/isbn&gt;&lt;urls&gt;&lt;/urls&gt;&lt;/record&gt;&lt;/Cite&gt;&lt;Cite&gt;&lt;Author&gt;de Scoville&lt;/Author&gt;&lt;Year&gt;1967&lt;/Year&gt;&lt;RecNum&gt;28&lt;/RecNum&gt;&lt;record&gt;&lt;rec-number&gt;28&lt;/rec-number&gt;&lt;foreign-keys&gt;&lt;key app="EN" db-id="zdvtpvxwpxtp2mezzsnvt0alwz2er9zrfprp"&gt;28&lt;/key&gt;&lt;/foreign-keys&gt;&lt;ref-type name="Journal Article"&gt;17&lt;/ref-type&gt;&lt;contributors&gt;&lt;authors&gt;&lt;author&gt;de Scoville, A&lt;/author&gt;&lt;author&gt;Bovy, P&lt;/author&gt;&lt;author&gt;Demeester, P&lt;/author&gt;&lt;/authors&gt;&lt;/contributors&gt;&lt;titles&gt;&lt;title&gt;Radiologic&amp;quot; aerosplenomegaly&amp;quot; caused by necrotizing splenic lymphosarcoma with double fistulization into the digestive tract&lt;/title&gt;&lt;secondary-title&gt;Acta gastro-enterologica Belgica&lt;/secondary-title&gt;&lt;/titles&gt;&lt;periodical&gt;&lt;full-title&gt;Acta gastro-enterologica Belgica&lt;/full-title&gt;&lt;/periodical&gt;&lt;pages&gt;840&lt;/pages&gt;&lt;volume&gt;30&lt;/volume&gt;&lt;number&gt;12&lt;/number&gt;&lt;dates&gt;&lt;year&gt;1967&lt;/year&gt;&lt;/dates&gt;&lt;isbn&gt;0001-5644&lt;/isbn&gt;&lt;urls&gt;&lt;/urls&gt;&lt;/record&gt;&lt;/Cite&gt;&lt;/EndNote&gt;</w:instrText>
      </w:r>
      <w:r w:rsidR="00443AF8" w:rsidRPr="004C078C">
        <w:rPr>
          <w:rFonts w:ascii="Book Antiqua" w:eastAsiaTheme="minorHAnsi" w:hAnsi="Book Antiqua" w:cs="Times New Roman"/>
          <w:sz w:val="24"/>
          <w:szCs w:val="24"/>
        </w:rPr>
        <w:fldChar w:fldCharType="separate"/>
      </w:r>
      <w:r w:rsidR="008F1816" w:rsidRPr="004C078C">
        <w:rPr>
          <w:rFonts w:ascii="Book Antiqua" w:eastAsiaTheme="minorHAnsi" w:hAnsi="Book Antiqua" w:cs="Times New Roman"/>
          <w:noProof/>
          <w:sz w:val="24"/>
          <w:szCs w:val="24"/>
          <w:vertAlign w:val="superscript"/>
        </w:rPr>
        <w:t>[6,28]</w:t>
      </w:r>
      <w:r w:rsidR="00443AF8" w:rsidRPr="004C078C">
        <w:rPr>
          <w:rFonts w:ascii="Book Antiqua" w:eastAsiaTheme="minorHAnsi" w:hAnsi="Book Antiqua" w:cs="Times New Roman"/>
          <w:sz w:val="24"/>
          <w:szCs w:val="24"/>
        </w:rPr>
        <w:fldChar w:fldCharType="end"/>
      </w:r>
      <w:r w:rsidR="00B926AA" w:rsidRPr="004C078C">
        <w:rPr>
          <w:rFonts w:ascii="Book Antiqua" w:eastAsiaTheme="minorHAnsi" w:hAnsi="Book Antiqua" w:cs="Times New Roman"/>
          <w:sz w:val="24"/>
          <w:szCs w:val="24"/>
        </w:rPr>
        <w:t>.</w:t>
      </w:r>
      <w:r w:rsidR="002155D7" w:rsidRPr="004C078C">
        <w:rPr>
          <w:rFonts w:ascii="Book Antiqua" w:eastAsiaTheme="minorHAnsi" w:hAnsi="Book Antiqua" w:cs="Times New Roman"/>
          <w:sz w:val="24"/>
          <w:szCs w:val="24"/>
        </w:rPr>
        <w:t xml:space="preserve"> Most of </w:t>
      </w:r>
      <w:r w:rsidR="00D61D67" w:rsidRPr="004C078C">
        <w:rPr>
          <w:rFonts w:ascii="Book Antiqua" w:eastAsiaTheme="minorHAnsi" w:hAnsi="Book Antiqua" w:cs="Times New Roman"/>
          <w:sz w:val="24"/>
          <w:szCs w:val="24"/>
        </w:rPr>
        <w:t xml:space="preserve">the </w:t>
      </w:r>
      <w:r w:rsidR="002155D7" w:rsidRPr="004C078C">
        <w:rPr>
          <w:rFonts w:ascii="Book Antiqua" w:eastAsiaTheme="minorHAnsi" w:hAnsi="Book Antiqua" w:cs="Times New Roman"/>
          <w:sz w:val="24"/>
          <w:szCs w:val="24"/>
        </w:rPr>
        <w:t>GSF</w:t>
      </w:r>
      <w:r w:rsidR="00D61D67" w:rsidRPr="004C078C">
        <w:rPr>
          <w:rFonts w:ascii="Book Antiqua" w:eastAsiaTheme="minorHAnsi" w:hAnsi="Book Antiqua" w:cs="Times New Roman"/>
          <w:sz w:val="24"/>
          <w:szCs w:val="24"/>
        </w:rPr>
        <w:t>s</w:t>
      </w:r>
      <w:r w:rsidR="002155D7" w:rsidRPr="004C078C">
        <w:rPr>
          <w:rFonts w:ascii="Book Antiqua" w:eastAsiaTheme="minorHAnsi" w:hAnsi="Book Antiqua" w:cs="Times New Roman"/>
          <w:sz w:val="24"/>
          <w:szCs w:val="24"/>
        </w:rPr>
        <w:t xml:space="preserve"> described in the </w:t>
      </w:r>
      <w:r w:rsidR="00D61D67" w:rsidRPr="004C078C">
        <w:rPr>
          <w:rFonts w:ascii="Book Antiqua" w:eastAsiaTheme="minorHAnsi" w:hAnsi="Book Antiqua" w:cs="Times New Roman"/>
          <w:sz w:val="24"/>
          <w:szCs w:val="24"/>
        </w:rPr>
        <w:t xml:space="preserve">published </w:t>
      </w:r>
      <w:r w:rsidR="002155D7" w:rsidRPr="004C078C">
        <w:rPr>
          <w:rFonts w:ascii="Book Antiqua" w:eastAsiaTheme="minorHAnsi" w:hAnsi="Book Antiqua" w:cs="Times New Roman"/>
          <w:sz w:val="24"/>
          <w:szCs w:val="24"/>
        </w:rPr>
        <w:t xml:space="preserve">literature </w:t>
      </w:r>
      <w:r w:rsidR="00D61D67" w:rsidRPr="0070360A">
        <w:rPr>
          <w:rFonts w:ascii="Book Antiqua" w:eastAsiaTheme="minorHAnsi" w:hAnsi="Book Antiqua" w:cs="Times New Roman"/>
          <w:sz w:val="24"/>
          <w:szCs w:val="24"/>
        </w:rPr>
        <w:t>are</w:t>
      </w:r>
      <w:r w:rsidR="002155D7" w:rsidRPr="0070360A">
        <w:rPr>
          <w:rFonts w:ascii="Book Antiqua" w:eastAsiaTheme="minorHAnsi" w:hAnsi="Book Antiqua" w:cs="Times New Roman"/>
          <w:sz w:val="24"/>
          <w:szCs w:val="24"/>
        </w:rPr>
        <w:t xml:space="preserve"> small</w:t>
      </w:r>
      <w:r w:rsidR="00F571C3" w:rsidRPr="004C078C">
        <w:rPr>
          <w:rFonts w:ascii="Book Antiqua" w:eastAsiaTheme="minorHAnsi" w:hAnsi="Book Antiqua" w:cs="Times New Roman"/>
          <w:sz w:val="24"/>
          <w:szCs w:val="24"/>
        </w:rPr>
        <w:t xml:space="preserve">. However, if a larger part of the stomach is infiltrated, it is possible for a large opening in the stomach wall to arise, as </w:t>
      </w:r>
      <w:r w:rsidR="001A3C7C" w:rsidRPr="004C078C">
        <w:rPr>
          <w:rFonts w:ascii="Book Antiqua" w:eastAsiaTheme="minorHAnsi" w:hAnsi="Book Antiqua" w:cs="Times New Roman"/>
          <w:sz w:val="24"/>
          <w:szCs w:val="24"/>
        </w:rPr>
        <w:t xml:space="preserve">was </w:t>
      </w:r>
      <w:r w:rsidR="00F571C3" w:rsidRPr="004C078C">
        <w:rPr>
          <w:rFonts w:ascii="Book Antiqua" w:eastAsiaTheme="minorHAnsi" w:hAnsi="Book Antiqua" w:cs="Times New Roman"/>
          <w:sz w:val="24"/>
          <w:szCs w:val="24"/>
        </w:rPr>
        <w:t>reported in our case.</w:t>
      </w:r>
    </w:p>
    <w:p w14:paraId="66E08E0B" w14:textId="18C24658" w:rsidR="00B926AA" w:rsidRPr="004C078C" w:rsidRDefault="00D40B2F"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As t</w:t>
      </w:r>
      <w:r w:rsidR="00547443" w:rsidRPr="004C078C">
        <w:rPr>
          <w:rFonts w:ascii="Book Antiqua" w:eastAsiaTheme="minorHAnsi" w:hAnsi="Book Antiqua" w:cs="Times New Roman"/>
          <w:sz w:val="24"/>
          <w:szCs w:val="24"/>
        </w:rPr>
        <w:t>he initial presentation</w:t>
      </w:r>
      <w:r w:rsidRPr="004C078C">
        <w:rPr>
          <w:rFonts w:ascii="Book Antiqua" w:eastAsiaTheme="minorHAnsi" w:hAnsi="Book Antiqua" w:cs="Times New Roman"/>
          <w:sz w:val="24"/>
          <w:szCs w:val="24"/>
        </w:rPr>
        <w:t>s</w:t>
      </w:r>
      <w:r w:rsidR="00547443" w:rsidRPr="004C078C">
        <w:rPr>
          <w:rFonts w:ascii="Book Antiqua" w:eastAsiaTheme="minorHAnsi" w:hAnsi="Book Antiqua" w:cs="Times New Roman"/>
          <w:sz w:val="24"/>
          <w:szCs w:val="24"/>
        </w:rPr>
        <w:t xml:space="preserve"> of </w:t>
      </w:r>
      <w:r w:rsidRPr="004C078C">
        <w:rPr>
          <w:rFonts w:ascii="Book Antiqua" w:eastAsiaTheme="minorHAnsi" w:hAnsi="Book Antiqua" w:cs="Times New Roman"/>
          <w:sz w:val="24"/>
          <w:szCs w:val="24"/>
        </w:rPr>
        <w:t>GSF occurr</w:t>
      </w:r>
      <w:r w:rsidR="001A3C7C" w:rsidRPr="004C078C">
        <w:rPr>
          <w:rFonts w:ascii="Book Antiqua" w:eastAsiaTheme="minorHAnsi" w:hAnsi="Book Antiqua" w:cs="Times New Roman"/>
          <w:sz w:val="24"/>
          <w:szCs w:val="24"/>
        </w:rPr>
        <w:t>ing</w:t>
      </w:r>
      <w:r w:rsidRPr="004C078C">
        <w:rPr>
          <w:rFonts w:ascii="Book Antiqua" w:eastAsiaTheme="minorHAnsi" w:hAnsi="Book Antiqua" w:cs="Times New Roman"/>
          <w:sz w:val="24"/>
          <w:szCs w:val="24"/>
        </w:rPr>
        <w:t xml:space="preserve"> in lymphomas are somewhat non-specific</w:t>
      </w:r>
      <w:r w:rsidR="001A3C7C"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 such as constitutional symptoms and abdominal pain, the diagnosis of GSF m</w:t>
      </w:r>
      <w:r w:rsidR="00F01CCB" w:rsidRPr="004C078C">
        <w:rPr>
          <w:rFonts w:ascii="Book Antiqua" w:eastAsiaTheme="minorHAnsi" w:hAnsi="Book Antiqua" w:cs="Times New Roman"/>
          <w:sz w:val="24"/>
          <w:szCs w:val="24"/>
        </w:rPr>
        <w:t>ay</w:t>
      </w:r>
      <w:r w:rsidRPr="004C078C">
        <w:rPr>
          <w:rFonts w:ascii="Book Antiqua" w:eastAsiaTheme="minorHAnsi" w:hAnsi="Book Antiqua" w:cs="Times New Roman"/>
          <w:sz w:val="24"/>
          <w:szCs w:val="24"/>
        </w:rPr>
        <w:t xml:space="preserve"> be difficult and delayed. CT scan</w:t>
      </w:r>
      <w:r w:rsidR="001A3C7C" w:rsidRPr="004C078C">
        <w:rPr>
          <w:rFonts w:ascii="Book Antiqua" w:eastAsiaTheme="minorHAnsi" w:hAnsi="Book Antiqua" w:cs="Times New Roman"/>
          <w:sz w:val="24"/>
          <w:szCs w:val="24"/>
        </w:rPr>
        <w:t>ning</w:t>
      </w:r>
      <w:r w:rsidRPr="004C078C">
        <w:rPr>
          <w:rFonts w:ascii="Book Antiqua" w:eastAsiaTheme="minorHAnsi" w:hAnsi="Book Antiqua" w:cs="Times New Roman"/>
          <w:sz w:val="24"/>
          <w:szCs w:val="24"/>
        </w:rPr>
        <w:t xml:space="preserve"> can </w:t>
      </w:r>
      <w:r w:rsidR="001A3C7C" w:rsidRPr="004C078C">
        <w:rPr>
          <w:rFonts w:ascii="Book Antiqua" w:eastAsiaTheme="minorHAnsi" w:hAnsi="Book Antiqua" w:cs="Times New Roman"/>
          <w:sz w:val="24"/>
          <w:szCs w:val="24"/>
        </w:rPr>
        <w:t>have</w:t>
      </w:r>
      <w:r w:rsidRPr="004C078C">
        <w:rPr>
          <w:rFonts w:ascii="Book Antiqua" w:eastAsiaTheme="minorHAnsi" w:hAnsi="Book Antiqua" w:cs="Times New Roman"/>
          <w:sz w:val="24"/>
          <w:szCs w:val="24"/>
        </w:rPr>
        <w:t xml:space="preserve"> </w:t>
      </w:r>
      <w:r w:rsidR="001A3C7C" w:rsidRPr="004C078C">
        <w:rPr>
          <w:rFonts w:ascii="Book Antiqua" w:eastAsiaTheme="minorHAnsi" w:hAnsi="Book Antiqua" w:cs="Times New Roman"/>
          <w:sz w:val="24"/>
          <w:szCs w:val="24"/>
        </w:rPr>
        <w:t xml:space="preserve">an </w:t>
      </w:r>
      <w:r w:rsidRPr="004C078C">
        <w:rPr>
          <w:rFonts w:ascii="Book Antiqua" w:eastAsiaTheme="minorHAnsi" w:hAnsi="Book Antiqua" w:cs="Times New Roman"/>
          <w:sz w:val="24"/>
          <w:szCs w:val="24"/>
        </w:rPr>
        <w:t xml:space="preserve">important role in </w:t>
      </w:r>
      <w:r w:rsidR="001A3C7C"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diagnosi</w:t>
      </w:r>
      <w:r w:rsidR="001A3C7C" w:rsidRPr="004C078C">
        <w:rPr>
          <w:rFonts w:ascii="Book Antiqua" w:eastAsiaTheme="minorHAnsi" w:hAnsi="Book Antiqua" w:cs="Times New Roman"/>
          <w:sz w:val="24"/>
          <w:szCs w:val="24"/>
        </w:rPr>
        <w:t>s</w:t>
      </w:r>
      <w:r w:rsidRPr="004C078C">
        <w:rPr>
          <w:rFonts w:ascii="Book Antiqua" w:eastAsiaTheme="minorHAnsi" w:hAnsi="Book Antiqua" w:cs="Times New Roman"/>
          <w:sz w:val="24"/>
          <w:szCs w:val="24"/>
        </w:rPr>
        <w:t xml:space="preserve"> </w:t>
      </w:r>
      <w:r w:rsidR="001A3C7C" w:rsidRPr="004C078C">
        <w:rPr>
          <w:rFonts w:ascii="Book Antiqua" w:eastAsiaTheme="minorHAnsi" w:hAnsi="Book Antiqua" w:cs="Times New Roman"/>
          <w:sz w:val="24"/>
          <w:szCs w:val="24"/>
        </w:rPr>
        <w:t>of</w:t>
      </w:r>
      <w:r w:rsidRPr="004C078C">
        <w:rPr>
          <w:rFonts w:ascii="Book Antiqua" w:eastAsiaTheme="minorHAnsi" w:hAnsi="Book Antiqua" w:cs="Times New Roman"/>
          <w:sz w:val="24"/>
          <w:szCs w:val="24"/>
        </w:rPr>
        <w:t xml:space="preserve"> GSF, </w:t>
      </w:r>
      <w:r w:rsidR="001A3C7C" w:rsidRPr="004C078C">
        <w:rPr>
          <w:rFonts w:ascii="Book Antiqua" w:eastAsiaTheme="minorHAnsi" w:hAnsi="Book Antiqua" w:cs="Times New Roman"/>
          <w:sz w:val="24"/>
          <w:szCs w:val="24"/>
        </w:rPr>
        <w:t xml:space="preserve">can </w:t>
      </w:r>
      <w:r w:rsidRPr="004C078C">
        <w:rPr>
          <w:rFonts w:ascii="Book Antiqua" w:eastAsiaTheme="minorHAnsi" w:hAnsi="Book Antiqua" w:cs="Times New Roman"/>
          <w:sz w:val="24"/>
          <w:szCs w:val="24"/>
        </w:rPr>
        <w:t>identify GSF</w:t>
      </w:r>
      <w:r w:rsidR="001A3C7C" w:rsidRPr="004C078C">
        <w:rPr>
          <w:rFonts w:ascii="Book Antiqua" w:eastAsiaTheme="minorHAnsi" w:hAnsi="Book Antiqua" w:cs="Times New Roman"/>
          <w:sz w:val="24"/>
          <w:szCs w:val="24"/>
        </w:rPr>
        <w:t>-</w:t>
      </w:r>
      <w:r w:rsidRPr="004C078C">
        <w:rPr>
          <w:rFonts w:ascii="Book Antiqua" w:eastAsiaTheme="minorHAnsi" w:hAnsi="Book Antiqua" w:cs="Times New Roman"/>
          <w:sz w:val="24"/>
          <w:szCs w:val="24"/>
        </w:rPr>
        <w:t xml:space="preserve">associated complications such as abscess or bleeding, and </w:t>
      </w:r>
      <w:r w:rsidR="001A3C7C" w:rsidRPr="004C078C">
        <w:rPr>
          <w:rFonts w:ascii="Book Antiqua" w:eastAsiaTheme="minorHAnsi" w:hAnsi="Book Antiqua" w:cs="Times New Roman"/>
          <w:sz w:val="24"/>
          <w:szCs w:val="24"/>
        </w:rPr>
        <w:t xml:space="preserve">can </w:t>
      </w:r>
      <w:r w:rsidRPr="004C078C">
        <w:rPr>
          <w:rFonts w:ascii="Book Antiqua" w:eastAsiaTheme="minorHAnsi" w:hAnsi="Book Antiqua" w:cs="Times New Roman"/>
          <w:sz w:val="24"/>
          <w:szCs w:val="24"/>
        </w:rPr>
        <w:t>evaluat</w:t>
      </w:r>
      <w:r w:rsidR="001A3C7C" w:rsidRPr="004C078C">
        <w:rPr>
          <w:rFonts w:ascii="Book Antiqua" w:eastAsiaTheme="minorHAnsi" w:hAnsi="Book Antiqua" w:cs="Times New Roman"/>
          <w:sz w:val="24"/>
          <w:szCs w:val="24"/>
        </w:rPr>
        <w:t>e</w:t>
      </w:r>
      <w:r w:rsidRPr="004C078C">
        <w:rPr>
          <w:rFonts w:ascii="Book Antiqua" w:eastAsiaTheme="minorHAnsi" w:hAnsi="Book Antiqua" w:cs="Times New Roman"/>
          <w:sz w:val="24"/>
          <w:szCs w:val="24"/>
        </w:rPr>
        <w:t xml:space="preserve"> </w:t>
      </w:r>
      <w:r w:rsidR="001A3C7C"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 xml:space="preserve">disease extent and surgical planning. If </w:t>
      </w:r>
      <w:r w:rsidR="008A5313" w:rsidRPr="004C078C">
        <w:rPr>
          <w:rFonts w:ascii="Book Antiqua" w:eastAsiaTheme="minorHAnsi" w:hAnsi="Book Antiqua" w:cs="Times New Roman"/>
          <w:sz w:val="24"/>
          <w:szCs w:val="24"/>
        </w:rPr>
        <w:t xml:space="preserve">the </w:t>
      </w:r>
      <w:r w:rsidRPr="004C078C">
        <w:rPr>
          <w:rFonts w:ascii="Book Antiqua" w:eastAsiaTheme="minorHAnsi" w:hAnsi="Book Antiqua" w:cs="Times New Roman"/>
          <w:sz w:val="24"/>
          <w:szCs w:val="24"/>
        </w:rPr>
        <w:t xml:space="preserve">diagnosis and treatment of GSF </w:t>
      </w:r>
      <w:r w:rsidR="001A3C7C" w:rsidRPr="004C078C">
        <w:rPr>
          <w:rFonts w:ascii="Book Antiqua" w:eastAsiaTheme="minorHAnsi" w:hAnsi="Book Antiqua" w:cs="Times New Roman"/>
          <w:sz w:val="24"/>
          <w:szCs w:val="24"/>
        </w:rPr>
        <w:t>are</w:t>
      </w:r>
      <w:r w:rsidRPr="004C078C">
        <w:rPr>
          <w:rFonts w:ascii="Book Antiqua" w:eastAsiaTheme="minorHAnsi" w:hAnsi="Book Antiqua" w:cs="Times New Roman"/>
          <w:sz w:val="24"/>
          <w:szCs w:val="24"/>
        </w:rPr>
        <w:t xml:space="preserve"> delayed, the clinical outcome might not be </w:t>
      </w:r>
      <w:r w:rsidR="001A3C7C" w:rsidRPr="004C078C">
        <w:rPr>
          <w:rFonts w:ascii="Book Antiqua" w:eastAsiaTheme="minorHAnsi" w:hAnsi="Book Antiqua" w:cs="Times New Roman"/>
          <w:sz w:val="24"/>
          <w:szCs w:val="24"/>
        </w:rPr>
        <w:t>favorable</w:t>
      </w:r>
      <w:r w:rsidRPr="004C078C">
        <w:rPr>
          <w:rFonts w:ascii="Book Antiqua" w:eastAsiaTheme="minorHAnsi" w:hAnsi="Book Antiqua" w:cs="Times New Roman"/>
          <w:sz w:val="24"/>
          <w:szCs w:val="24"/>
        </w:rPr>
        <w:t>, as GSF in lymphomas recover spontaneously. Th</w:t>
      </w:r>
      <w:r w:rsidR="001A3C7C" w:rsidRPr="004C078C">
        <w:rPr>
          <w:rFonts w:ascii="Book Antiqua" w:eastAsiaTheme="minorHAnsi" w:hAnsi="Book Antiqua" w:cs="Times New Roman"/>
          <w:sz w:val="24"/>
          <w:szCs w:val="24"/>
        </w:rPr>
        <w:t>erefore</w:t>
      </w:r>
      <w:r w:rsidRPr="004C078C">
        <w:rPr>
          <w:rFonts w:ascii="Book Antiqua" w:eastAsiaTheme="minorHAnsi" w:hAnsi="Book Antiqua" w:cs="Times New Roman"/>
          <w:sz w:val="24"/>
          <w:szCs w:val="24"/>
        </w:rPr>
        <w:t xml:space="preserve">, radiologists should be aware of this rare disease entity and </w:t>
      </w:r>
      <w:r w:rsidR="001A3C7C" w:rsidRPr="004C078C">
        <w:rPr>
          <w:rFonts w:ascii="Book Antiqua" w:eastAsiaTheme="minorHAnsi" w:hAnsi="Book Antiqua" w:cs="Times New Roman"/>
          <w:sz w:val="24"/>
          <w:szCs w:val="24"/>
        </w:rPr>
        <w:t xml:space="preserve">should </w:t>
      </w:r>
      <w:r w:rsidRPr="004C078C">
        <w:rPr>
          <w:rFonts w:ascii="Book Antiqua" w:eastAsiaTheme="minorHAnsi" w:hAnsi="Book Antiqua" w:cs="Times New Roman"/>
          <w:sz w:val="24"/>
          <w:szCs w:val="24"/>
        </w:rPr>
        <w:t>notify physicians when GSF is suspected in patients with lymphoma in</w:t>
      </w:r>
      <w:r w:rsidR="00F47767" w:rsidRPr="004C078C">
        <w:rPr>
          <w:rFonts w:ascii="Book Antiqua" w:eastAsiaTheme="minorHAnsi" w:hAnsi="Book Antiqua" w:cs="Times New Roman"/>
          <w:sz w:val="24"/>
          <w:szCs w:val="24"/>
        </w:rPr>
        <w:t>volving the spleen or stomach.</w:t>
      </w:r>
    </w:p>
    <w:p w14:paraId="4FB61BC1" w14:textId="70115616" w:rsidR="00653ED4" w:rsidRPr="004C078C" w:rsidRDefault="002155D7"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There are various therapeutic</w:t>
      </w:r>
      <w:r w:rsidR="00E65938" w:rsidRPr="004C078C">
        <w:rPr>
          <w:rFonts w:ascii="Book Antiqua" w:eastAsiaTheme="minorHAnsi" w:hAnsi="Book Antiqua" w:cs="Times New Roman"/>
          <w:sz w:val="24"/>
          <w:szCs w:val="24"/>
        </w:rPr>
        <w:t xml:space="preserve"> options </w:t>
      </w:r>
      <w:r w:rsidR="001A3C7C" w:rsidRPr="004C078C">
        <w:rPr>
          <w:rFonts w:ascii="Book Antiqua" w:eastAsiaTheme="minorHAnsi" w:hAnsi="Book Antiqua" w:cs="Times New Roman"/>
          <w:sz w:val="24"/>
          <w:szCs w:val="24"/>
        </w:rPr>
        <w:t>f</w:t>
      </w:r>
      <w:r w:rsidR="00E65938" w:rsidRPr="004C078C">
        <w:rPr>
          <w:rFonts w:ascii="Book Antiqua" w:eastAsiaTheme="minorHAnsi" w:hAnsi="Book Antiqua" w:cs="Times New Roman"/>
          <w:sz w:val="24"/>
          <w:szCs w:val="24"/>
        </w:rPr>
        <w:t>o</w:t>
      </w:r>
      <w:r w:rsidR="001A3C7C" w:rsidRPr="004C078C">
        <w:rPr>
          <w:rFonts w:ascii="Book Antiqua" w:eastAsiaTheme="minorHAnsi" w:hAnsi="Book Antiqua" w:cs="Times New Roman"/>
          <w:sz w:val="24"/>
          <w:szCs w:val="24"/>
        </w:rPr>
        <w:t>r</w:t>
      </w:r>
      <w:r w:rsidR="00E65938" w:rsidRPr="004C078C">
        <w:rPr>
          <w:rFonts w:ascii="Book Antiqua" w:eastAsiaTheme="minorHAnsi" w:hAnsi="Book Antiqua" w:cs="Times New Roman"/>
          <w:sz w:val="24"/>
          <w:szCs w:val="24"/>
        </w:rPr>
        <w:t xml:space="preserve"> manag</w:t>
      </w:r>
      <w:r w:rsidR="001A3C7C" w:rsidRPr="004C078C">
        <w:rPr>
          <w:rFonts w:ascii="Book Antiqua" w:eastAsiaTheme="minorHAnsi" w:hAnsi="Book Antiqua" w:cs="Times New Roman"/>
          <w:sz w:val="24"/>
          <w:szCs w:val="24"/>
        </w:rPr>
        <w:t>ing</w:t>
      </w:r>
      <w:r w:rsidR="00E65938" w:rsidRPr="004C078C">
        <w:rPr>
          <w:rFonts w:ascii="Book Antiqua" w:eastAsiaTheme="minorHAnsi" w:hAnsi="Book Antiqua" w:cs="Times New Roman"/>
          <w:sz w:val="24"/>
          <w:szCs w:val="24"/>
        </w:rPr>
        <w:t xml:space="preserve"> GSF. </w:t>
      </w:r>
      <w:r w:rsidR="00653ED4" w:rsidRPr="004C078C">
        <w:rPr>
          <w:rFonts w:ascii="Book Antiqua" w:eastAsiaTheme="minorHAnsi" w:hAnsi="Book Antiqua" w:cs="Times New Roman"/>
          <w:sz w:val="24"/>
          <w:szCs w:val="24"/>
        </w:rPr>
        <w:t>Surgery is regarded as the most important and curative treatment in the vast majority of literature</w:t>
      </w:r>
      <w:r w:rsidR="001A3C7C" w:rsidRPr="004C078C">
        <w:rPr>
          <w:rFonts w:ascii="Book Antiqua" w:eastAsiaTheme="minorHAnsi" w:hAnsi="Book Antiqua" w:cs="Times New Roman"/>
          <w:sz w:val="24"/>
          <w:szCs w:val="24"/>
        </w:rPr>
        <w:t xml:space="preserve"> report</w:t>
      </w:r>
      <w:r w:rsidR="00653ED4" w:rsidRPr="004C078C">
        <w:rPr>
          <w:rFonts w:ascii="Book Antiqua" w:eastAsiaTheme="minorHAnsi" w:hAnsi="Book Antiqua" w:cs="Times New Roman"/>
          <w:sz w:val="24"/>
          <w:szCs w:val="24"/>
        </w:rPr>
        <w:t xml:space="preserve">s. The surgical method can be determined based on the tumor extent and </w:t>
      </w:r>
      <w:r w:rsidR="001A3C7C" w:rsidRPr="004C078C">
        <w:rPr>
          <w:rFonts w:ascii="Book Antiqua" w:eastAsiaTheme="minorHAnsi" w:hAnsi="Book Antiqua" w:cs="Times New Roman"/>
          <w:sz w:val="24"/>
          <w:szCs w:val="24"/>
        </w:rPr>
        <w:t xml:space="preserve">the </w:t>
      </w:r>
      <w:r w:rsidR="00653ED4" w:rsidRPr="004C078C">
        <w:rPr>
          <w:rFonts w:ascii="Book Antiqua" w:eastAsiaTheme="minorHAnsi" w:hAnsi="Book Antiqua" w:cs="Times New Roman"/>
          <w:sz w:val="24"/>
          <w:szCs w:val="24"/>
        </w:rPr>
        <w:t>surgeon’s preference. The most common surgical method in the literature</w:t>
      </w:r>
      <w:r w:rsidR="001A3C7C" w:rsidRPr="004C078C">
        <w:rPr>
          <w:rFonts w:ascii="Book Antiqua" w:eastAsiaTheme="minorHAnsi" w:hAnsi="Book Antiqua" w:cs="Times New Roman"/>
          <w:sz w:val="24"/>
          <w:szCs w:val="24"/>
        </w:rPr>
        <w:t xml:space="preserve"> report</w:t>
      </w:r>
      <w:r w:rsidR="00653ED4" w:rsidRPr="004C078C">
        <w:rPr>
          <w:rFonts w:ascii="Book Antiqua" w:eastAsiaTheme="minorHAnsi" w:hAnsi="Book Antiqua" w:cs="Times New Roman"/>
          <w:sz w:val="24"/>
          <w:szCs w:val="24"/>
        </w:rPr>
        <w:t xml:space="preserve">s </w:t>
      </w:r>
      <w:r w:rsidR="001A3C7C" w:rsidRPr="004C078C">
        <w:rPr>
          <w:rFonts w:ascii="Book Antiqua" w:eastAsiaTheme="minorHAnsi" w:hAnsi="Book Antiqua" w:cs="Times New Roman"/>
          <w:sz w:val="24"/>
          <w:szCs w:val="24"/>
        </w:rPr>
        <w:t>i</w:t>
      </w:r>
      <w:r w:rsidR="00653ED4" w:rsidRPr="004C078C">
        <w:rPr>
          <w:rFonts w:ascii="Book Antiqua" w:eastAsiaTheme="minorHAnsi" w:hAnsi="Book Antiqua" w:cs="Times New Roman"/>
          <w:sz w:val="24"/>
          <w:szCs w:val="24"/>
        </w:rPr>
        <w:t xml:space="preserve">s partial gastrectomy (mostly laparoscopic) with/without splenectomy. </w:t>
      </w:r>
      <w:r w:rsidR="001A3C7C" w:rsidRPr="004C078C">
        <w:rPr>
          <w:rFonts w:ascii="Book Antiqua" w:eastAsiaTheme="minorHAnsi" w:hAnsi="Book Antiqua" w:cs="Times New Roman"/>
          <w:sz w:val="24"/>
          <w:szCs w:val="24"/>
        </w:rPr>
        <w:t>However</w:t>
      </w:r>
      <w:r w:rsidR="00653ED4" w:rsidRPr="004C078C">
        <w:rPr>
          <w:rFonts w:ascii="Book Antiqua" w:eastAsiaTheme="minorHAnsi" w:hAnsi="Book Antiqua" w:cs="Times New Roman"/>
          <w:sz w:val="24"/>
          <w:szCs w:val="24"/>
        </w:rPr>
        <w:t>, in s</w:t>
      </w:r>
      <w:r w:rsidR="00E65938" w:rsidRPr="004C078C">
        <w:rPr>
          <w:rFonts w:ascii="Book Antiqua" w:eastAsiaTheme="minorHAnsi" w:hAnsi="Book Antiqua" w:cs="Times New Roman"/>
          <w:sz w:val="24"/>
          <w:szCs w:val="24"/>
        </w:rPr>
        <w:t xml:space="preserve">ome </w:t>
      </w:r>
      <w:r w:rsidR="00653ED4" w:rsidRPr="004C078C">
        <w:rPr>
          <w:rFonts w:ascii="Book Antiqua" w:eastAsiaTheme="minorHAnsi" w:hAnsi="Book Antiqua" w:cs="Times New Roman"/>
          <w:sz w:val="24"/>
          <w:szCs w:val="24"/>
        </w:rPr>
        <w:t xml:space="preserve">cases with </w:t>
      </w:r>
      <w:r w:rsidR="001A3C7C" w:rsidRPr="004C078C">
        <w:rPr>
          <w:rFonts w:ascii="Book Antiqua" w:eastAsiaTheme="minorHAnsi" w:hAnsi="Book Antiqua" w:cs="Times New Roman"/>
          <w:sz w:val="24"/>
          <w:szCs w:val="24"/>
        </w:rPr>
        <w:t xml:space="preserve">a </w:t>
      </w:r>
      <w:r w:rsidR="00653ED4" w:rsidRPr="004C078C">
        <w:rPr>
          <w:rFonts w:ascii="Book Antiqua" w:eastAsiaTheme="minorHAnsi" w:hAnsi="Book Antiqua" w:cs="Times New Roman"/>
          <w:sz w:val="24"/>
          <w:szCs w:val="24"/>
        </w:rPr>
        <w:t xml:space="preserve">large tumor extent, </w:t>
      </w:r>
      <w:r w:rsidR="00E65938" w:rsidRPr="004C078C">
        <w:rPr>
          <w:rFonts w:ascii="Book Antiqua" w:eastAsiaTheme="minorHAnsi" w:hAnsi="Book Antiqua" w:cs="Times New Roman"/>
          <w:sz w:val="24"/>
          <w:szCs w:val="24"/>
        </w:rPr>
        <w:t xml:space="preserve">near-total gastrectomy and splenectomy </w:t>
      </w:r>
      <w:r w:rsidR="00E07EB4" w:rsidRPr="004C078C">
        <w:rPr>
          <w:rFonts w:ascii="Book Antiqua" w:eastAsiaTheme="minorHAnsi" w:hAnsi="Book Antiqua" w:cs="Times New Roman"/>
          <w:sz w:val="24"/>
          <w:szCs w:val="24"/>
        </w:rPr>
        <w:t>h</w:t>
      </w:r>
      <w:r w:rsidR="00653ED4" w:rsidRPr="004C078C">
        <w:rPr>
          <w:rFonts w:ascii="Book Antiqua" w:eastAsiaTheme="minorHAnsi" w:hAnsi="Book Antiqua" w:cs="Times New Roman"/>
          <w:sz w:val="24"/>
          <w:szCs w:val="24"/>
        </w:rPr>
        <w:t>as a</w:t>
      </w:r>
      <w:r w:rsidR="00893388" w:rsidRPr="004C078C">
        <w:rPr>
          <w:rFonts w:ascii="Book Antiqua" w:eastAsiaTheme="minorHAnsi" w:hAnsi="Book Antiqua" w:cs="Times New Roman"/>
          <w:sz w:val="24"/>
          <w:szCs w:val="24"/>
        </w:rPr>
        <w:t xml:space="preserve">lso </w:t>
      </w:r>
      <w:r w:rsidR="00E07EB4" w:rsidRPr="004C078C">
        <w:rPr>
          <w:rFonts w:ascii="Book Antiqua" w:eastAsiaTheme="minorHAnsi" w:hAnsi="Book Antiqua" w:cs="Times New Roman"/>
          <w:sz w:val="24"/>
          <w:szCs w:val="24"/>
        </w:rPr>
        <w:t xml:space="preserve">been </w:t>
      </w:r>
      <w:r w:rsidR="00893388" w:rsidRPr="004C078C">
        <w:rPr>
          <w:rFonts w:ascii="Book Antiqua" w:eastAsiaTheme="minorHAnsi" w:hAnsi="Book Antiqua" w:cs="Times New Roman"/>
          <w:sz w:val="24"/>
          <w:szCs w:val="24"/>
        </w:rPr>
        <w:t xml:space="preserve">performed. When patients were too ill to </w:t>
      </w:r>
      <w:r w:rsidR="0057019F" w:rsidRPr="004C078C">
        <w:rPr>
          <w:rFonts w:ascii="Book Antiqua" w:eastAsiaTheme="minorHAnsi" w:hAnsi="Book Antiqua" w:cs="Times New Roman"/>
          <w:sz w:val="24"/>
          <w:szCs w:val="24"/>
        </w:rPr>
        <w:t>have</w:t>
      </w:r>
      <w:r w:rsidR="00893388" w:rsidRPr="004C078C">
        <w:rPr>
          <w:rFonts w:ascii="Book Antiqua" w:eastAsiaTheme="minorHAnsi" w:hAnsi="Book Antiqua" w:cs="Times New Roman"/>
          <w:sz w:val="24"/>
          <w:szCs w:val="24"/>
        </w:rPr>
        <w:t xml:space="preserve"> </w:t>
      </w:r>
      <w:r w:rsidR="004A34CA" w:rsidRPr="004C078C">
        <w:rPr>
          <w:rFonts w:ascii="Book Antiqua" w:eastAsiaTheme="minorHAnsi" w:hAnsi="Book Antiqua" w:cs="Times New Roman"/>
          <w:sz w:val="24"/>
          <w:szCs w:val="24"/>
        </w:rPr>
        <w:t>surgery</w:t>
      </w:r>
      <w:r w:rsidR="00893388" w:rsidRPr="004C078C">
        <w:rPr>
          <w:rFonts w:ascii="Book Antiqua" w:eastAsiaTheme="minorHAnsi" w:hAnsi="Book Antiqua" w:cs="Times New Roman"/>
          <w:sz w:val="24"/>
          <w:szCs w:val="24"/>
        </w:rPr>
        <w:t xml:space="preserve"> or refused </w:t>
      </w:r>
      <w:r w:rsidR="0057019F" w:rsidRPr="004C078C">
        <w:rPr>
          <w:rFonts w:ascii="Book Antiqua" w:eastAsiaTheme="minorHAnsi" w:hAnsi="Book Antiqua" w:cs="Times New Roman"/>
          <w:sz w:val="24"/>
          <w:szCs w:val="24"/>
        </w:rPr>
        <w:t>i</w:t>
      </w:r>
      <w:r w:rsidR="00893388" w:rsidRPr="004C078C">
        <w:rPr>
          <w:rFonts w:ascii="Book Antiqua" w:eastAsiaTheme="minorHAnsi" w:hAnsi="Book Antiqua" w:cs="Times New Roman"/>
          <w:sz w:val="24"/>
          <w:szCs w:val="24"/>
        </w:rPr>
        <w:t xml:space="preserve">t, the outcome was not good. Once patients </w:t>
      </w:r>
      <w:r w:rsidR="0057019F" w:rsidRPr="004C078C">
        <w:rPr>
          <w:rFonts w:ascii="Book Antiqua" w:eastAsiaTheme="minorHAnsi" w:hAnsi="Book Antiqua" w:cs="Times New Roman"/>
          <w:sz w:val="24"/>
          <w:szCs w:val="24"/>
        </w:rPr>
        <w:t>had</w:t>
      </w:r>
      <w:r w:rsidR="00893388" w:rsidRPr="004C078C">
        <w:rPr>
          <w:rFonts w:ascii="Book Antiqua" w:eastAsiaTheme="minorHAnsi" w:hAnsi="Book Antiqua" w:cs="Times New Roman"/>
          <w:sz w:val="24"/>
          <w:szCs w:val="24"/>
        </w:rPr>
        <w:t xml:space="preserve"> surgery and overc</w:t>
      </w:r>
      <w:r w:rsidR="0057019F" w:rsidRPr="004C078C">
        <w:rPr>
          <w:rFonts w:ascii="Book Antiqua" w:eastAsiaTheme="minorHAnsi" w:hAnsi="Book Antiqua" w:cs="Times New Roman"/>
          <w:sz w:val="24"/>
          <w:szCs w:val="24"/>
        </w:rPr>
        <w:t>a</w:t>
      </w:r>
      <w:r w:rsidR="00893388" w:rsidRPr="004C078C">
        <w:rPr>
          <w:rFonts w:ascii="Book Antiqua" w:eastAsiaTheme="minorHAnsi" w:hAnsi="Book Antiqua" w:cs="Times New Roman"/>
          <w:sz w:val="24"/>
          <w:szCs w:val="24"/>
        </w:rPr>
        <w:t xml:space="preserve">me the acute illness status, the long-term outcome was generally good. Considering all </w:t>
      </w:r>
      <w:r w:rsidR="0057019F" w:rsidRPr="004C078C">
        <w:rPr>
          <w:rFonts w:ascii="Book Antiqua" w:eastAsiaTheme="minorHAnsi" w:hAnsi="Book Antiqua" w:cs="Times New Roman"/>
          <w:sz w:val="24"/>
          <w:szCs w:val="24"/>
        </w:rPr>
        <w:t xml:space="preserve">of </w:t>
      </w:r>
      <w:r w:rsidR="00893388" w:rsidRPr="004C078C">
        <w:rPr>
          <w:rFonts w:ascii="Book Antiqua" w:eastAsiaTheme="minorHAnsi" w:hAnsi="Book Antiqua" w:cs="Times New Roman"/>
          <w:sz w:val="24"/>
          <w:szCs w:val="24"/>
        </w:rPr>
        <w:t>these cases, we propose that aggressive surgery at the early stage of disease might be the best way to save patients with GSF occurr</w:t>
      </w:r>
      <w:r w:rsidR="0057019F" w:rsidRPr="004C078C">
        <w:rPr>
          <w:rFonts w:ascii="Book Antiqua" w:eastAsiaTheme="minorHAnsi" w:hAnsi="Book Antiqua" w:cs="Times New Roman"/>
          <w:sz w:val="24"/>
          <w:szCs w:val="24"/>
        </w:rPr>
        <w:t>ing</w:t>
      </w:r>
      <w:r w:rsidR="00F47767" w:rsidRPr="004C078C">
        <w:rPr>
          <w:rFonts w:ascii="Book Antiqua" w:eastAsiaTheme="minorHAnsi" w:hAnsi="Book Antiqua" w:cs="Times New Roman"/>
          <w:sz w:val="24"/>
          <w:szCs w:val="24"/>
        </w:rPr>
        <w:t xml:space="preserve"> in lymphomas.</w:t>
      </w:r>
    </w:p>
    <w:p w14:paraId="18539A33" w14:textId="51D507AE" w:rsidR="00B04D9B" w:rsidRPr="004C078C" w:rsidRDefault="002E502C" w:rsidP="004C078C">
      <w:pPr>
        <w:wordWrap/>
        <w:spacing w:after="0" w:line="360" w:lineRule="auto"/>
        <w:ind w:firstLineChars="100" w:firstLine="240"/>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In conclusion, </w:t>
      </w:r>
      <w:r w:rsidR="00D40B2F" w:rsidRPr="004C078C">
        <w:rPr>
          <w:rFonts w:ascii="Book Antiqua" w:eastAsiaTheme="minorHAnsi" w:hAnsi="Book Antiqua" w:cs="Times New Roman"/>
          <w:sz w:val="24"/>
          <w:szCs w:val="24"/>
        </w:rPr>
        <w:t xml:space="preserve">this systematic review provides </w:t>
      </w:r>
      <w:r w:rsidR="0057019F" w:rsidRPr="004C078C">
        <w:rPr>
          <w:rFonts w:ascii="Book Antiqua" w:eastAsiaTheme="minorHAnsi" w:hAnsi="Book Antiqua" w:cs="Times New Roman"/>
          <w:sz w:val="24"/>
          <w:szCs w:val="24"/>
        </w:rPr>
        <w:t xml:space="preserve">an </w:t>
      </w:r>
      <w:r w:rsidR="00D40B2F" w:rsidRPr="004C078C">
        <w:rPr>
          <w:rFonts w:ascii="Book Antiqua" w:eastAsiaTheme="minorHAnsi" w:hAnsi="Book Antiqua" w:cs="Times New Roman"/>
          <w:sz w:val="24"/>
          <w:szCs w:val="24"/>
        </w:rPr>
        <w:t xml:space="preserve">overview and spectrum of </w:t>
      </w:r>
      <w:r w:rsidRPr="004C078C">
        <w:rPr>
          <w:rFonts w:ascii="Book Antiqua" w:eastAsiaTheme="minorHAnsi" w:hAnsi="Book Antiqua" w:cs="Times New Roman"/>
          <w:sz w:val="24"/>
          <w:szCs w:val="24"/>
        </w:rPr>
        <w:t xml:space="preserve">GSF </w:t>
      </w:r>
      <w:r w:rsidR="00D40B2F" w:rsidRPr="004C078C">
        <w:rPr>
          <w:rFonts w:ascii="Book Antiqua" w:eastAsiaTheme="minorHAnsi" w:hAnsi="Book Antiqua" w:cs="Times New Roman"/>
          <w:sz w:val="24"/>
          <w:szCs w:val="24"/>
        </w:rPr>
        <w:t>occurr</w:t>
      </w:r>
      <w:r w:rsidR="0057019F" w:rsidRPr="004C078C">
        <w:rPr>
          <w:rFonts w:ascii="Book Antiqua" w:eastAsiaTheme="minorHAnsi" w:hAnsi="Book Antiqua" w:cs="Times New Roman"/>
          <w:sz w:val="24"/>
          <w:szCs w:val="24"/>
        </w:rPr>
        <w:t>ing</w:t>
      </w:r>
      <w:r w:rsidR="00D40B2F" w:rsidRPr="004C078C">
        <w:rPr>
          <w:rFonts w:ascii="Book Antiqua" w:eastAsiaTheme="minorHAnsi" w:hAnsi="Book Antiqua" w:cs="Times New Roman"/>
          <w:sz w:val="24"/>
          <w:szCs w:val="24"/>
        </w:rPr>
        <w:t xml:space="preserve"> in lymphomas </w:t>
      </w:r>
      <w:r w:rsidR="00E07EB4" w:rsidRPr="004C078C">
        <w:rPr>
          <w:rFonts w:ascii="Book Antiqua" w:eastAsiaTheme="minorHAnsi" w:hAnsi="Book Antiqua" w:cs="Times New Roman"/>
          <w:sz w:val="24"/>
          <w:szCs w:val="24"/>
        </w:rPr>
        <w:t xml:space="preserve">and </w:t>
      </w:r>
      <w:r w:rsidR="00D40B2F" w:rsidRPr="004C078C">
        <w:rPr>
          <w:rFonts w:ascii="Book Antiqua" w:eastAsiaTheme="minorHAnsi" w:hAnsi="Book Antiqua" w:cs="Times New Roman"/>
          <w:sz w:val="24"/>
          <w:szCs w:val="24"/>
        </w:rPr>
        <w:t xml:space="preserve">covering the clinicopathologic features, radiologic features, </w:t>
      </w:r>
      <w:r w:rsidR="00B04D9B" w:rsidRPr="004C078C">
        <w:rPr>
          <w:rFonts w:ascii="Book Antiqua" w:eastAsiaTheme="minorHAnsi" w:hAnsi="Book Antiqua" w:cs="Times New Roman"/>
          <w:sz w:val="24"/>
          <w:szCs w:val="24"/>
        </w:rPr>
        <w:t>treatment</w:t>
      </w:r>
      <w:r w:rsidR="0057019F" w:rsidRPr="004C078C">
        <w:rPr>
          <w:rFonts w:ascii="Book Antiqua" w:eastAsiaTheme="minorHAnsi" w:hAnsi="Book Antiqua" w:cs="Times New Roman"/>
          <w:sz w:val="24"/>
          <w:szCs w:val="24"/>
        </w:rPr>
        <w:t>,</w:t>
      </w:r>
      <w:r w:rsidR="00B04D9B" w:rsidRPr="004C078C">
        <w:rPr>
          <w:rFonts w:ascii="Book Antiqua" w:eastAsiaTheme="minorHAnsi" w:hAnsi="Book Antiqua" w:cs="Times New Roman"/>
          <w:sz w:val="24"/>
          <w:szCs w:val="24"/>
        </w:rPr>
        <w:t xml:space="preserve"> and outcome. </w:t>
      </w:r>
      <w:r w:rsidR="0057019F" w:rsidRPr="004C078C">
        <w:rPr>
          <w:rFonts w:ascii="Book Antiqua" w:eastAsiaTheme="minorHAnsi" w:hAnsi="Book Antiqua" w:cs="Times New Roman"/>
          <w:sz w:val="24"/>
          <w:szCs w:val="24"/>
        </w:rPr>
        <w:t>W</w:t>
      </w:r>
      <w:r w:rsidR="00B04D9B" w:rsidRPr="004C078C">
        <w:rPr>
          <w:rFonts w:ascii="Book Antiqua" w:eastAsiaTheme="minorHAnsi" w:hAnsi="Book Antiqua" w:cs="Times New Roman"/>
          <w:sz w:val="24"/>
          <w:szCs w:val="24"/>
        </w:rPr>
        <w:t xml:space="preserve">e </w:t>
      </w:r>
      <w:r w:rsidR="0057019F" w:rsidRPr="004C078C">
        <w:rPr>
          <w:rFonts w:ascii="Book Antiqua" w:eastAsiaTheme="minorHAnsi" w:hAnsi="Book Antiqua" w:cs="Times New Roman"/>
          <w:sz w:val="24"/>
          <w:szCs w:val="24"/>
        </w:rPr>
        <w:t>also inclu</w:t>
      </w:r>
      <w:r w:rsidR="00B04D9B" w:rsidRPr="004C078C">
        <w:rPr>
          <w:rFonts w:ascii="Book Antiqua" w:eastAsiaTheme="minorHAnsi" w:hAnsi="Book Antiqua" w:cs="Times New Roman"/>
          <w:sz w:val="24"/>
          <w:szCs w:val="24"/>
        </w:rPr>
        <w:t>ded a rare case of GSF occurr</w:t>
      </w:r>
      <w:r w:rsidR="0057019F" w:rsidRPr="004C078C">
        <w:rPr>
          <w:rFonts w:ascii="Book Antiqua" w:eastAsiaTheme="minorHAnsi" w:hAnsi="Book Antiqua" w:cs="Times New Roman"/>
          <w:sz w:val="24"/>
          <w:szCs w:val="24"/>
        </w:rPr>
        <w:t>ing</w:t>
      </w:r>
      <w:r w:rsidR="00B04D9B" w:rsidRPr="004C078C">
        <w:rPr>
          <w:rFonts w:ascii="Book Antiqua" w:eastAsiaTheme="minorHAnsi" w:hAnsi="Book Antiqua" w:cs="Times New Roman"/>
          <w:sz w:val="24"/>
          <w:szCs w:val="24"/>
        </w:rPr>
        <w:t xml:space="preserve"> in extranodal NK/T-cell lymphoma. Th</w:t>
      </w:r>
      <w:r w:rsidR="0057019F" w:rsidRPr="004C078C">
        <w:rPr>
          <w:rFonts w:ascii="Book Antiqua" w:eastAsiaTheme="minorHAnsi" w:hAnsi="Book Antiqua" w:cs="Times New Roman"/>
          <w:sz w:val="24"/>
          <w:szCs w:val="24"/>
        </w:rPr>
        <w:t>is</w:t>
      </w:r>
      <w:r w:rsidR="00B04D9B" w:rsidRPr="004C078C">
        <w:rPr>
          <w:rFonts w:ascii="Book Antiqua" w:eastAsiaTheme="minorHAnsi" w:hAnsi="Book Antiqua" w:cs="Times New Roman"/>
          <w:sz w:val="24"/>
          <w:szCs w:val="24"/>
        </w:rPr>
        <w:t xml:space="preserve"> information w</w:t>
      </w:r>
      <w:r w:rsidR="0057019F" w:rsidRPr="004C078C">
        <w:rPr>
          <w:rFonts w:ascii="Book Antiqua" w:eastAsiaTheme="minorHAnsi" w:hAnsi="Book Antiqua" w:cs="Times New Roman"/>
          <w:sz w:val="24"/>
          <w:szCs w:val="24"/>
        </w:rPr>
        <w:t>ill</w:t>
      </w:r>
      <w:r w:rsidR="00B04D9B" w:rsidRPr="004C078C">
        <w:rPr>
          <w:rFonts w:ascii="Book Antiqua" w:eastAsiaTheme="minorHAnsi" w:hAnsi="Book Antiqua" w:cs="Times New Roman"/>
          <w:sz w:val="24"/>
          <w:szCs w:val="24"/>
        </w:rPr>
        <w:t xml:space="preserve"> be helpful for physicians </w:t>
      </w:r>
      <w:r w:rsidR="0057019F" w:rsidRPr="004C078C">
        <w:rPr>
          <w:rFonts w:ascii="Book Antiqua" w:eastAsiaTheme="minorHAnsi" w:hAnsi="Book Antiqua" w:cs="Times New Roman"/>
          <w:sz w:val="24"/>
          <w:szCs w:val="24"/>
        </w:rPr>
        <w:t xml:space="preserve">so </w:t>
      </w:r>
      <w:r w:rsidR="0057019F" w:rsidRPr="004C078C">
        <w:rPr>
          <w:rFonts w:ascii="Book Antiqua" w:eastAsiaTheme="minorHAnsi" w:hAnsi="Book Antiqua" w:cs="Times New Roman"/>
          <w:sz w:val="24"/>
          <w:szCs w:val="24"/>
        </w:rPr>
        <w:lastRenderedPageBreak/>
        <w:t>that they can</w:t>
      </w:r>
      <w:r w:rsidR="00B04D9B" w:rsidRPr="004C078C">
        <w:rPr>
          <w:rFonts w:ascii="Book Antiqua" w:eastAsiaTheme="minorHAnsi" w:hAnsi="Book Antiqua" w:cs="Times New Roman"/>
          <w:sz w:val="24"/>
          <w:szCs w:val="24"/>
        </w:rPr>
        <w:t xml:space="preserve"> be</w:t>
      </w:r>
      <w:r w:rsidR="0057019F" w:rsidRPr="004C078C">
        <w:rPr>
          <w:rFonts w:ascii="Book Antiqua" w:eastAsiaTheme="minorHAnsi" w:hAnsi="Book Antiqua" w:cs="Times New Roman"/>
          <w:sz w:val="24"/>
          <w:szCs w:val="24"/>
        </w:rPr>
        <w:t>come</w:t>
      </w:r>
      <w:r w:rsidR="00B04D9B" w:rsidRPr="004C078C">
        <w:rPr>
          <w:rFonts w:ascii="Book Antiqua" w:eastAsiaTheme="minorHAnsi" w:hAnsi="Book Antiqua" w:cs="Times New Roman"/>
          <w:sz w:val="24"/>
          <w:szCs w:val="24"/>
        </w:rPr>
        <w:t xml:space="preserve"> aware of this rare disease entity. </w:t>
      </w:r>
    </w:p>
    <w:p w14:paraId="3DC20AB6" w14:textId="77777777" w:rsidR="001731D6" w:rsidRPr="004C078C" w:rsidRDefault="001731D6" w:rsidP="004C078C">
      <w:pPr>
        <w:wordWrap/>
        <w:spacing w:after="0" w:line="360" w:lineRule="auto"/>
        <w:contextualSpacing/>
        <w:rPr>
          <w:rFonts w:ascii="Book Antiqua" w:eastAsia="SimSun" w:hAnsi="Book Antiqua" w:cs="Times New Roman"/>
          <w:sz w:val="24"/>
          <w:szCs w:val="24"/>
          <w:lang w:eastAsia="zh-CN"/>
        </w:rPr>
      </w:pPr>
    </w:p>
    <w:p w14:paraId="08D57D4A" w14:textId="218FF721" w:rsidR="002E3762" w:rsidRPr="006246F5" w:rsidRDefault="008B4332" w:rsidP="004C078C">
      <w:pPr>
        <w:wordWrap/>
        <w:spacing w:after="0" w:line="360" w:lineRule="auto"/>
        <w:rPr>
          <w:rFonts w:ascii="Book Antiqua" w:eastAsia="SimSun" w:hAnsi="Book Antiqua"/>
          <w:b/>
          <w:sz w:val="24"/>
          <w:szCs w:val="24"/>
          <w:lang w:eastAsia="zh-CN"/>
        </w:rPr>
      </w:pPr>
      <w:bookmarkStart w:id="42" w:name="OLE_LINK595"/>
      <w:bookmarkStart w:id="43" w:name="OLE_LINK596"/>
      <w:r w:rsidRPr="006246F5">
        <w:rPr>
          <w:rFonts w:ascii="Book Antiqua" w:hAnsi="Book Antiqua"/>
          <w:b/>
          <w:sz w:val="24"/>
          <w:szCs w:val="24"/>
        </w:rPr>
        <w:t>COMMENTS</w:t>
      </w:r>
    </w:p>
    <w:bookmarkEnd w:id="42"/>
    <w:bookmarkEnd w:id="43"/>
    <w:p w14:paraId="1C0B6586" w14:textId="53964F66" w:rsidR="00560E5C" w:rsidRPr="004C078C" w:rsidRDefault="00560E5C" w:rsidP="004C078C">
      <w:pPr>
        <w:wordWrap/>
        <w:spacing w:after="0" w:line="360" w:lineRule="auto"/>
        <w:rPr>
          <w:rFonts w:ascii="Book Antiqua" w:hAnsi="Book Antiqua" w:cs="Times New Roman"/>
          <w:b/>
          <w:i/>
          <w:sz w:val="24"/>
          <w:szCs w:val="24"/>
        </w:rPr>
      </w:pPr>
      <w:r w:rsidRPr="004C078C">
        <w:rPr>
          <w:rFonts w:ascii="Book Antiqua" w:hAnsi="Book Antiqua" w:cs="Times New Roman"/>
          <w:b/>
          <w:i/>
          <w:sz w:val="24"/>
          <w:szCs w:val="24"/>
        </w:rPr>
        <w:t>Background</w:t>
      </w:r>
    </w:p>
    <w:p w14:paraId="7C42909B" w14:textId="14A488D4" w:rsidR="00560E5C" w:rsidRPr="006246F5" w:rsidRDefault="00560E5C" w:rsidP="004C078C">
      <w:pPr>
        <w:wordWrap/>
        <w:spacing w:after="0" w:line="360" w:lineRule="auto"/>
        <w:rPr>
          <w:rFonts w:ascii="Book Antiqua" w:eastAsia="SimSun" w:hAnsi="Book Antiqua" w:cs="Times New Roman"/>
          <w:sz w:val="24"/>
          <w:szCs w:val="24"/>
          <w:lang w:eastAsia="zh-CN"/>
        </w:rPr>
      </w:pPr>
      <w:r w:rsidRPr="006246F5">
        <w:rPr>
          <w:rFonts w:ascii="Book Antiqua" w:hAnsi="Book Antiqua" w:cs="Times New Roman"/>
          <w:sz w:val="24"/>
          <w:szCs w:val="24"/>
        </w:rPr>
        <w:t>Gastrosplenic fistula (GSF) is a very rare complication occurring in lymphomas. Due to its rarity, GSF have not been well</w:t>
      </w:r>
      <w:r w:rsidR="000F397E" w:rsidRPr="006246F5">
        <w:rPr>
          <w:rFonts w:ascii="Book Antiqua" w:hAnsi="Book Antiqua" w:cs="Times New Roman"/>
          <w:sz w:val="24"/>
          <w:szCs w:val="24"/>
        </w:rPr>
        <w:t>-</w:t>
      </w:r>
      <w:r w:rsidRPr="006246F5">
        <w:rPr>
          <w:rFonts w:ascii="Book Antiqua" w:hAnsi="Book Antiqua" w:cs="Times New Roman"/>
          <w:sz w:val="24"/>
          <w:szCs w:val="24"/>
        </w:rPr>
        <w:t xml:space="preserve">investigated. Therefore, </w:t>
      </w:r>
      <w:r w:rsidR="004C078C">
        <w:rPr>
          <w:rFonts w:ascii="Book Antiqua" w:eastAsia="SimSun" w:hAnsi="Book Antiqua" w:cs="Times New Roman" w:hint="eastAsia"/>
          <w:sz w:val="24"/>
          <w:szCs w:val="24"/>
          <w:lang w:eastAsia="zh-CN"/>
        </w:rPr>
        <w:t>they</w:t>
      </w:r>
      <w:r w:rsidR="004C078C" w:rsidRPr="006246F5">
        <w:rPr>
          <w:rFonts w:ascii="Book Antiqua" w:hAnsi="Book Antiqua" w:cs="Times New Roman"/>
          <w:sz w:val="24"/>
          <w:szCs w:val="24"/>
        </w:rPr>
        <w:t xml:space="preserve"> </w:t>
      </w:r>
      <w:r w:rsidRPr="006246F5">
        <w:rPr>
          <w:rFonts w:ascii="Book Antiqua" w:hAnsi="Book Antiqua" w:cs="Times New Roman"/>
          <w:sz w:val="24"/>
          <w:szCs w:val="24"/>
        </w:rPr>
        <w:t xml:space="preserve">intend to provide </w:t>
      </w:r>
      <w:r w:rsidR="000F397E" w:rsidRPr="006246F5">
        <w:rPr>
          <w:rFonts w:ascii="Book Antiqua" w:hAnsi="Book Antiqua" w:cs="Times New Roman"/>
          <w:sz w:val="24"/>
          <w:szCs w:val="24"/>
        </w:rPr>
        <w:t xml:space="preserve">the </w:t>
      </w:r>
      <w:r w:rsidRPr="006246F5">
        <w:rPr>
          <w:rFonts w:ascii="Book Antiqua" w:hAnsi="Book Antiqua" w:cs="Times New Roman"/>
          <w:sz w:val="24"/>
          <w:szCs w:val="24"/>
        </w:rPr>
        <w:t>overall spectrum of GSF occurring in lymphomas through a systematic review including a patient at our hospital who had extranodal NK/T-cell lymphoma.</w:t>
      </w:r>
    </w:p>
    <w:p w14:paraId="281A0243" w14:textId="77777777" w:rsidR="002E3762" w:rsidRPr="006246F5" w:rsidRDefault="002E3762" w:rsidP="004C078C">
      <w:pPr>
        <w:wordWrap/>
        <w:spacing w:after="0" w:line="360" w:lineRule="auto"/>
        <w:rPr>
          <w:rFonts w:ascii="Book Antiqua" w:eastAsia="SimSun" w:hAnsi="Book Antiqua" w:cs="Times New Roman"/>
          <w:color w:val="000000"/>
          <w:sz w:val="24"/>
          <w:szCs w:val="24"/>
          <w:lang w:eastAsia="zh-CN"/>
        </w:rPr>
      </w:pPr>
    </w:p>
    <w:p w14:paraId="20B27CBA" w14:textId="2B7447BF" w:rsidR="00560E5C" w:rsidRPr="004C078C" w:rsidRDefault="00560E5C" w:rsidP="004C078C">
      <w:pPr>
        <w:wordWrap/>
        <w:spacing w:after="0" w:line="360" w:lineRule="auto"/>
        <w:rPr>
          <w:rFonts w:ascii="Book Antiqua" w:hAnsi="Book Antiqua" w:cs="Times New Roman"/>
          <w:b/>
          <w:i/>
          <w:sz w:val="24"/>
          <w:szCs w:val="24"/>
        </w:rPr>
      </w:pPr>
      <w:r w:rsidRPr="004C078C">
        <w:rPr>
          <w:rFonts w:ascii="Book Antiqua" w:hAnsi="Book Antiqua" w:cs="Times New Roman"/>
          <w:b/>
          <w:i/>
          <w:sz w:val="24"/>
          <w:szCs w:val="24"/>
        </w:rPr>
        <w:t>Research frontiers</w:t>
      </w:r>
    </w:p>
    <w:p w14:paraId="7A67AD21" w14:textId="0C866D8D" w:rsidR="00560E5C" w:rsidRPr="006246F5" w:rsidRDefault="004C078C" w:rsidP="004C078C">
      <w:pPr>
        <w:wordWrap/>
        <w:spacing w:after="0" w:line="360" w:lineRule="auto"/>
        <w:rPr>
          <w:rFonts w:ascii="Book Antiqua" w:eastAsia="SimSun" w:hAnsi="Book Antiqua" w:cs="Times New Roman"/>
          <w:sz w:val="24"/>
          <w:szCs w:val="24"/>
          <w:lang w:eastAsia="zh-CN"/>
        </w:rPr>
      </w:pPr>
      <w:r>
        <w:rPr>
          <w:rFonts w:ascii="Book Antiqua" w:eastAsia="SimSun" w:hAnsi="Book Antiqua" w:cs="Times New Roman"/>
          <w:sz w:val="24"/>
          <w:szCs w:val="24"/>
          <w:lang w:eastAsia="zh-CN"/>
        </w:rPr>
        <w:t xml:space="preserve">The </w:t>
      </w:r>
      <w:r>
        <w:rPr>
          <w:rFonts w:ascii="Book Antiqua" w:eastAsia="SimSun" w:hAnsi="Book Antiqua" w:cs="Times New Roman" w:hint="eastAsia"/>
          <w:sz w:val="24"/>
          <w:szCs w:val="24"/>
          <w:lang w:eastAsia="zh-CN"/>
        </w:rPr>
        <w:t xml:space="preserve">authors </w:t>
      </w:r>
      <w:r w:rsidR="00560E5C" w:rsidRPr="006246F5">
        <w:rPr>
          <w:rFonts w:ascii="Book Antiqua" w:hAnsi="Book Antiqua" w:cs="Times New Roman"/>
          <w:sz w:val="24"/>
          <w:szCs w:val="24"/>
        </w:rPr>
        <w:t xml:space="preserve">conducted a systematic review of </w:t>
      </w:r>
      <w:r w:rsidR="000F397E" w:rsidRPr="006246F5">
        <w:rPr>
          <w:rFonts w:ascii="Book Antiqua" w:hAnsi="Book Antiqua" w:cs="Times New Roman"/>
          <w:sz w:val="24"/>
          <w:szCs w:val="24"/>
        </w:rPr>
        <w:t xml:space="preserve">27, </w:t>
      </w:r>
      <w:r w:rsidR="00560E5C" w:rsidRPr="006246F5">
        <w:rPr>
          <w:rFonts w:ascii="Book Antiqua" w:hAnsi="Book Antiqua" w:cs="Times New Roman"/>
          <w:sz w:val="24"/>
          <w:szCs w:val="24"/>
        </w:rPr>
        <w:t xml:space="preserve">published studies. </w:t>
      </w:r>
      <w:r w:rsidR="006246F5">
        <w:rPr>
          <w:rFonts w:ascii="Book Antiqua" w:eastAsia="SimSun" w:hAnsi="Book Antiqua" w:cs="Times New Roman" w:hint="eastAsia"/>
          <w:sz w:val="24"/>
          <w:szCs w:val="24"/>
          <w:lang w:eastAsia="zh-CN"/>
        </w:rPr>
        <w:t>T</w:t>
      </w:r>
      <w:r w:rsidR="006246F5">
        <w:rPr>
          <w:rFonts w:ascii="Book Antiqua" w:eastAsia="SimSun" w:hAnsi="Book Antiqua" w:cs="Times New Roman"/>
          <w:sz w:val="24"/>
          <w:szCs w:val="24"/>
          <w:lang w:eastAsia="zh-CN"/>
        </w:rPr>
        <w:t>hey</w:t>
      </w:r>
      <w:r w:rsidR="00560E5C" w:rsidRPr="006246F5">
        <w:rPr>
          <w:rFonts w:ascii="Book Antiqua" w:hAnsi="Book Antiqua" w:cs="Times New Roman"/>
          <w:sz w:val="24"/>
          <w:szCs w:val="24"/>
        </w:rPr>
        <w:t xml:space="preserve"> </w:t>
      </w:r>
      <w:r w:rsidR="000F397E" w:rsidRPr="006246F5">
        <w:rPr>
          <w:rFonts w:ascii="Book Antiqua" w:hAnsi="Book Antiqua" w:cs="Times New Roman"/>
          <w:sz w:val="24"/>
          <w:szCs w:val="24"/>
        </w:rPr>
        <w:t xml:space="preserve">also </w:t>
      </w:r>
      <w:r w:rsidR="00560E5C" w:rsidRPr="006246F5">
        <w:rPr>
          <w:rFonts w:ascii="Book Antiqua" w:hAnsi="Book Antiqua" w:cs="Times New Roman"/>
          <w:sz w:val="24"/>
          <w:szCs w:val="24"/>
        </w:rPr>
        <w:t>analyzed the clinicopathologic/radiologic features, treatment, and outcome of GSF occurring in lymphomas.</w:t>
      </w:r>
    </w:p>
    <w:p w14:paraId="17233B5B" w14:textId="77777777" w:rsidR="002E3762" w:rsidRPr="006246F5" w:rsidRDefault="002E3762" w:rsidP="004C078C">
      <w:pPr>
        <w:wordWrap/>
        <w:spacing w:after="0" w:line="360" w:lineRule="auto"/>
        <w:rPr>
          <w:rFonts w:ascii="Book Antiqua" w:eastAsia="SimSun" w:hAnsi="Book Antiqua" w:cs="Times New Roman"/>
          <w:sz w:val="24"/>
          <w:szCs w:val="24"/>
          <w:lang w:eastAsia="zh-CN"/>
        </w:rPr>
      </w:pPr>
    </w:p>
    <w:p w14:paraId="7669C8B7" w14:textId="0AC8D497" w:rsidR="00560E5C" w:rsidRPr="006246F5" w:rsidRDefault="00560E5C" w:rsidP="004C078C">
      <w:pPr>
        <w:wordWrap/>
        <w:spacing w:after="0" w:line="360" w:lineRule="auto"/>
        <w:rPr>
          <w:rFonts w:ascii="Book Antiqua" w:hAnsi="Book Antiqua" w:cs="Times New Roman"/>
          <w:sz w:val="24"/>
          <w:szCs w:val="24"/>
        </w:rPr>
      </w:pPr>
      <w:r w:rsidRPr="004C078C">
        <w:rPr>
          <w:rFonts w:ascii="Book Antiqua" w:hAnsi="Book Antiqua" w:cs="Times New Roman"/>
          <w:b/>
          <w:i/>
          <w:sz w:val="24"/>
          <w:szCs w:val="24"/>
        </w:rPr>
        <w:t>Innovations and breakthroughs</w:t>
      </w:r>
    </w:p>
    <w:p w14:paraId="53460CE4" w14:textId="136B8E93" w:rsidR="00560E5C" w:rsidRPr="006246F5" w:rsidRDefault="006246F5" w:rsidP="004C078C">
      <w:pPr>
        <w:wordWrap/>
        <w:spacing w:after="0" w:line="360" w:lineRule="auto"/>
        <w:rPr>
          <w:rFonts w:ascii="Book Antiqua" w:eastAsia="SimSun" w:hAnsi="Book Antiqua" w:cs="Times New Roman"/>
          <w:sz w:val="24"/>
          <w:szCs w:val="24"/>
          <w:lang w:eastAsia="zh-CN"/>
        </w:rPr>
      </w:pPr>
      <w:r>
        <w:rPr>
          <w:rFonts w:ascii="Book Antiqua" w:eastAsia="SimSun" w:hAnsi="Book Antiqua" w:cs="Times New Roman" w:hint="eastAsia"/>
          <w:sz w:val="24"/>
          <w:szCs w:val="24"/>
          <w:lang w:eastAsia="zh-CN"/>
        </w:rPr>
        <w:t>This</w:t>
      </w:r>
      <w:r w:rsidR="00560E5C" w:rsidRPr="006246F5">
        <w:rPr>
          <w:rFonts w:ascii="Book Antiqua" w:hAnsi="Book Antiqua" w:cs="Times New Roman"/>
          <w:sz w:val="24"/>
          <w:szCs w:val="24"/>
        </w:rPr>
        <w:t xml:space="preserve"> systematic review includes all of the available articles in PubMed without the limitation of language</w:t>
      </w:r>
      <w:r w:rsidR="000F397E" w:rsidRPr="006246F5">
        <w:rPr>
          <w:rFonts w:ascii="Book Antiqua" w:hAnsi="Book Antiqua" w:cs="Times New Roman"/>
          <w:sz w:val="24"/>
          <w:szCs w:val="24"/>
        </w:rPr>
        <w:t xml:space="preserve"> and</w:t>
      </w:r>
      <w:r w:rsidR="00560E5C" w:rsidRPr="006246F5">
        <w:rPr>
          <w:rFonts w:ascii="Book Antiqua" w:hAnsi="Book Antiqua" w:cs="Times New Roman"/>
          <w:sz w:val="24"/>
          <w:szCs w:val="24"/>
        </w:rPr>
        <w:t xml:space="preserve"> it is the largest reported series of GSF cases occurring in lymphomas. It may provide a systematic summary and overview of GSF occurring in lymphomas </w:t>
      </w:r>
      <w:r w:rsidR="000F397E" w:rsidRPr="006246F5">
        <w:rPr>
          <w:rFonts w:ascii="Book Antiqua" w:hAnsi="Book Antiqua" w:cs="Times New Roman"/>
          <w:sz w:val="24"/>
          <w:szCs w:val="24"/>
        </w:rPr>
        <w:t xml:space="preserve">in order </w:t>
      </w:r>
      <w:r w:rsidR="00560E5C" w:rsidRPr="006246F5">
        <w:rPr>
          <w:rFonts w:ascii="Book Antiqua" w:hAnsi="Book Antiqua" w:cs="Times New Roman"/>
          <w:sz w:val="24"/>
          <w:szCs w:val="24"/>
        </w:rPr>
        <w:t xml:space="preserve">to understand </w:t>
      </w:r>
      <w:r w:rsidR="000F397E" w:rsidRPr="006246F5">
        <w:rPr>
          <w:rFonts w:ascii="Book Antiqua" w:hAnsi="Book Antiqua" w:cs="Times New Roman"/>
          <w:sz w:val="24"/>
          <w:szCs w:val="24"/>
        </w:rPr>
        <w:t xml:space="preserve">the </w:t>
      </w:r>
      <w:r w:rsidR="00560E5C" w:rsidRPr="006246F5">
        <w:rPr>
          <w:rFonts w:ascii="Book Antiqua" w:hAnsi="Book Antiqua" w:cs="Times New Roman"/>
          <w:sz w:val="24"/>
          <w:szCs w:val="24"/>
        </w:rPr>
        <w:t xml:space="preserve">spectrum of presentation, clinicopathologic/radiologic features, and outcome in this </w:t>
      </w:r>
      <w:r w:rsidR="000F397E" w:rsidRPr="006246F5">
        <w:rPr>
          <w:rFonts w:ascii="Book Antiqua" w:hAnsi="Book Antiqua" w:cs="Times New Roman"/>
          <w:sz w:val="24"/>
          <w:szCs w:val="24"/>
        </w:rPr>
        <w:t>type</w:t>
      </w:r>
      <w:r w:rsidR="00560E5C" w:rsidRPr="006246F5">
        <w:rPr>
          <w:rFonts w:ascii="Book Antiqua" w:hAnsi="Book Antiqua" w:cs="Times New Roman"/>
          <w:sz w:val="24"/>
          <w:szCs w:val="24"/>
        </w:rPr>
        <w:t xml:space="preserve"> of extremely rare disease entity. We also added our present case of GSF occurr</w:t>
      </w:r>
      <w:r w:rsidR="000F397E" w:rsidRPr="006246F5">
        <w:rPr>
          <w:rFonts w:ascii="Book Antiqua" w:hAnsi="Book Antiqua" w:cs="Times New Roman"/>
          <w:sz w:val="24"/>
          <w:szCs w:val="24"/>
        </w:rPr>
        <w:t>ing</w:t>
      </w:r>
      <w:r w:rsidR="00560E5C" w:rsidRPr="006246F5">
        <w:rPr>
          <w:rFonts w:ascii="Book Antiqua" w:hAnsi="Book Antiqua" w:cs="Times New Roman"/>
          <w:sz w:val="24"/>
          <w:szCs w:val="24"/>
        </w:rPr>
        <w:t xml:space="preserve"> in extranodal NK/T-cell lymphoma of the nasal type and, to our </w:t>
      </w:r>
      <w:r w:rsidRPr="006246F5">
        <w:rPr>
          <w:rFonts w:ascii="Book Antiqua" w:hAnsi="Book Antiqua" w:cs="Times New Roman"/>
          <w:sz w:val="24"/>
          <w:szCs w:val="24"/>
        </w:rPr>
        <w:t>knowledge;</w:t>
      </w:r>
      <w:r w:rsidR="00560E5C" w:rsidRPr="006246F5">
        <w:rPr>
          <w:rFonts w:ascii="Book Antiqua" w:hAnsi="Book Antiqua" w:cs="Times New Roman"/>
          <w:sz w:val="24"/>
          <w:szCs w:val="24"/>
        </w:rPr>
        <w:t xml:space="preserve"> </w:t>
      </w:r>
      <w:r w:rsidR="000F397E" w:rsidRPr="006246F5">
        <w:rPr>
          <w:rFonts w:ascii="Book Antiqua" w:hAnsi="Book Antiqua" w:cs="Times New Roman"/>
          <w:sz w:val="24"/>
          <w:szCs w:val="24"/>
        </w:rPr>
        <w:t xml:space="preserve">it </w:t>
      </w:r>
      <w:r w:rsidR="00560E5C" w:rsidRPr="006246F5">
        <w:rPr>
          <w:rFonts w:ascii="Book Antiqua" w:hAnsi="Book Antiqua" w:cs="Times New Roman"/>
          <w:sz w:val="24"/>
          <w:szCs w:val="24"/>
        </w:rPr>
        <w:t xml:space="preserve">is the first reported case. </w:t>
      </w:r>
    </w:p>
    <w:p w14:paraId="3DA8D0A0" w14:textId="77777777" w:rsidR="002E3762" w:rsidRPr="006246F5" w:rsidRDefault="002E3762" w:rsidP="004C078C">
      <w:pPr>
        <w:wordWrap/>
        <w:spacing w:after="0" w:line="360" w:lineRule="auto"/>
        <w:rPr>
          <w:rFonts w:ascii="Book Antiqua" w:eastAsia="SimSun" w:hAnsi="Book Antiqua" w:cs="Times New Roman"/>
          <w:sz w:val="24"/>
          <w:szCs w:val="24"/>
          <w:lang w:eastAsia="zh-CN"/>
        </w:rPr>
      </w:pPr>
    </w:p>
    <w:p w14:paraId="41695CC5" w14:textId="6E349382" w:rsidR="00560E5C" w:rsidRPr="006246F5" w:rsidRDefault="00560E5C" w:rsidP="004C078C">
      <w:pPr>
        <w:wordWrap/>
        <w:spacing w:after="0" w:line="360" w:lineRule="auto"/>
        <w:rPr>
          <w:rFonts w:ascii="Book Antiqua" w:eastAsia="SimSun" w:hAnsi="Book Antiqua" w:cs="Times New Roman"/>
          <w:sz w:val="24"/>
          <w:szCs w:val="24"/>
          <w:lang w:eastAsia="zh-CN"/>
        </w:rPr>
      </w:pPr>
      <w:r w:rsidRPr="004C078C">
        <w:rPr>
          <w:rFonts w:ascii="Book Antiqua" w:hAnsi="Book Antiqua" w:cs="Times New Roman"/>
          <w:b/>
          <w:i/>
          <w:sz w:val="24"/>
          <w:szCs w:val="24"/>
        </w:rPr>
        <w:t>Applications</w:t>
      </w:r>
    </w:p>
    <w:p w14:paraId="0218D886" w14:textId="6CAB0EEA" w:rsidR="00560E5C" w:rsidRPr="006246F5" w:rsidRDefault="00560E5C" w:rsidP="004C078C">
      <w:pPr>
        <w:wordWrap/>
        <w:spacing w:after="0" w:line="360" w:lineRule="auto"/>
        <w:rPr>
          <w:rFonts w:ascii="Book Antiqua" w:eastAsia="SimSun" w:hAnsi="Book Antiqua" w:cs="Times New Roman"/>
          <w:sz w:val="24"/>
          <w:szCs w:val="24"/>
          <w:lang w:eastAsia="zh-CN"/>
        </w:rPr>
      </w:pPr>
      <w:r w:rsidRPr="006246F5">
        <w:rPr>
          <w:rFonts w:ascii="Book Antiqua" w:hAnsi="Book Antiqua" w:cs="Times New Roman"/>
          <w:sz w:val="24"/>
          <w:szCs w:val="24"/>
        </w:rPr>
        <w:t>When</w:t>
      </w:r>
      <w:r w:rsidRPr="006246F5">
        <w:rPr>
          <w:rFonts w:ascii="Book Antiqua" w:hAnsi="Book Antiqua" w:cs="Times New Roman"/>
          <w:b/>
          <w:sz w:val="24"/>
          <w:szCs w:val="24"/>
        </w:rPr>
        <w:t xml:space="preserve"> </w:t>
      </w:r>
      <w:r w:rsidRPr="006246F5">
        <w:rPr>
          <w:rFonts w:ascii="Book Antiqua" w:hAnsi="Book Antiqua" w:cs="Times New Roman"/>
          <w:sz w:val="24"/>
          <w:szCs w:val="24"/>
        </w:rPr>
        <w:t>lymphoma patients present symptoms or signs of constitutional symptoms</w:t>
      </w:r>
      <w:r w:rsidR="000F397E" w:rsidRPr="006246F5">
        <w:rPr>
          <w:rFonts w:ascii="Book Antiqua" w:hAnsi="Book Antiqua" w:cs="Times New Roman"/>
          <w:sz w:val="24"/>
          <w:szCs w:val="24"/>
        </w:rPr>
        <w:t>,</w:t>
      </w:r>
      <w:r w:rsidRPr="006246F5">
        <w:rPr>
          <w:rFonts w:ascii="Book Antiqua" w:hAnsi="Book Antiqua" w:cs="Times New Roman"/>
          <w:sz w:val="24"/>
          <w:szCs w:val="24"/>
        </w:rPr>
        <w:t xml:space="preserve"> such as weight loss, fever, and fatigue, abdominal/flank pain, acute gastrointestinal bleeding such as hematemesis or any infection signs with or without history of chemotherapy</w:t>
      </w:r>
      <w:r w:rsidR="00EF3191" w:rsidRPr="006246F5">
        <w:rPr>
          <w:rFonts w:ascii="Book Antiqua" w:hAnsi="Book Antiqua" w:cs="Times New Roman"/>
          <w:sz w:val="24"/>
          <w:szCs w:val="24"/>
        </w:rPr>
        <w:t>,</w:t>
      </w:r>
      <w:r w:rsidRPr="006246F5">
        <w:rPr>
          <w:rFonts w:ascii="Book Antiqua" w:hAnsi="Book Antiqua" w:cs="Times New Roman"/>
          <w:sz w:val="24"/>
          <w:szCs w:val="24"/>
        </w:rPr>
        <w:t xml:space="preserve"> </w:t>
      </w:r>
      <w:r w:rsidR="00A66EDD" w:rsidRPr="006246F5">
        <w:rPr>
          <w:rFonts w:ascii="Book Antiqua" w:hAnsi="Book Antiqua" w:cs="Times New Roman"/>
          <w:sz w:val="24"/>
          <w:szCs w:val="24"/>
        </w:rPr>
        <w:t>c</w:t>
      </w:r>
      <w:r w:rsidRPr="006246F5">
        <w:rPr>
          <w:rFonts w:ascii="Book Antiqua" w:hAnsi="Book Antiqua" w:cs="Times New Roman"/>
          <w:sz w:val="24"/>
          <w:szCs w:val="24"/>
        </w:rPr>
        <w:t xml:space="preserve">omputed tomography scanning was very helpful for diagnosing GSF and evaluating the lymphoma extent. GSF could occur either post-chemotherapy or spontaneously. Surgical resection has been the most common </w:t>
      </w:r>
      <w:r w:rsidRPr="006246F5">
        <w:rPr>
          <w:rFonts w:ascii="Book Antiqua" w:hAnsi="Book Antiqua" w:cs="Times New Roman"/>
          <w:sz w:val="24"/>
          <w:szCs w:val="24"/>
        </w:rPr>
        <w:lastRenderedPageBreak/>
        <w:t xml:space="preserve">treatment. Once patients have recovered from </w:t>
      </w:r>
      <w:r w:rsidR="00EF3191" w:rsidRPr="006246F5">
        <w:rPr>
          <w:rFonts w:ascii="Book Antiqua" w:hAnsi="Book Antiqua" w:cs="Times New Roman"/>
          <w:sz w:val="24"/>
          <w:szCs w:val="24"/>
        </w:rPr>
        <w:t xml:space="preserve">their </w:t>
      </w:r>
      <w:r w:rsidRPr="006246F5">
        <w:rPr>
          <w:rFonts w:ascii="Book Antiqua" w:hAnsi="Book Antiqua" w:cs="Times New Roman"/>
          <w:sz w:val="24"/>
          <w:szCs w:val="24"/>
        </w:rPr>
        <w:t xml:space="preserve">acute illness status after undergoing surgery, their long-term outcome has been good. </w:t>
      </w:r>
      <w:r w:rsidR="006246F5">
        <w:rPr>
          <w:rFonts w:ascii="Book Antiqua" w:eastAsia="SimSun" w:hAnsi="Book Antiqua" w:cs="Times New Roman"/>
          <w:sz w:val="24"/>
          <w:szCs w:val="24"/>
          <w:lang w:eastAsia="zh-CN"/>
        </w:rPr>
        <w:t>T</w:t>
      </w:r>
      <w:r w:rsidR="006246F5">
        <w:rPr>
          <w:rFonts w:ascii="Book Antiqua" w:eastAsia="SimSun" w:hAnsi="Book Antiqua" w:cs="Times New Roman" w:hint="eastAsia"/>
          <w:sz w:val="24"/>
          <w:szCs w:val="24"/>
          <w:lang w:eastAsia="zh-CN"/>
        </w:rPr>
        <w:t>he authors</w:t>
      </w:r>
      <w:r w:rsidRPr="006246F5">
        <w:rPr>
          <w:rFonts w:ascii="Book Antiqua" w:hAnsi="Book Antiqua" w:cs="Times New Roman"/>
          <w:sz w:val="24"/>
          <w:szCs w:val="24"/>
        </w:rPr>
        <w:t xml:space="preserve"> should be aware </w:t>
      </w:r>
      <w:r w:rsidR="00EF3191" w:rsidRPr="006246F5">
        <w:rPr>
          <w:rFonts w:ascii="Book Antiqua" w:hAnsi="Book Antiqua" w:cs="Times New Roman"/>
          <w:sz w:val="24"/>
          <w:szCs w:val="24"/>
        </w:rPr>
        <w:t xml:space="preserve">of </w:t>
      </w:r>
      <w:r w:rsidRPr="006246F5">
        <w:rPr>
          <w:rFonts w:ascii="Book Antiqua" w:hAnsi="Book Antiqua" w:cs="Times New Roman"/>
          <w:sz w:val="24"/>
          <w:szCs w:val="24"/>
        </w:rPr>
        <w:t xml:space="preserve">GSF </w:t>
      </w:r>
      <w:r w:rsidR="00EF3191" w:rsidRPr="006246F5">
        <w:rPr>
          <w:rFonts w:ascii="Book Antiqua" w:hAnsi="Book Antiqua" w:cs="Times New Roman"/>
          <w:sz w:val="24"/>
          <w:szCs w:val="24"/>
        </w:rPr>
        <w:t>which is</w:t>
      </w:r>
      <w:r w:rsidRPr="006246F5">
        <w:rPr>
          <w:rFonts w:ascii="Book Antiqua" w:hAnsi="Book Antiqua" w:cs="Times New Roman"/>
          <w:sz w:val="24"/>
          <w:szCs w:val="24"/>
        </w:rPr>
        <w:t xml:space="preserve"> this rare disease entity in patients with lymphoma especially involving the spleen or stomach. </w:t>
      </w:r>
    </w:p>
    <w:p w14:paraId="1058574E" w14:textId="77777777" w:rsidR="002E3762" w:rsidRPr="006246F5" w:rsidRDefault="002E3762" w:rsidP="004C078C">
      <w:pPr>
        <w:wordWrap/>
        <w:spacing w:after="0" w:line="360" w:lineRule="auto"/>
        <w:rPr>
          <w:rFonts w:ascii="Book Antiqua" w:eastAsia="SimSun" w:hAnsi="Book Antiqua" w:cs="Times New Roman"/>
          <w:sz w:val="24"/>
          <w:szCs w:val="24"/>
          <w:lang w:eastAsia="zh-CN"/>
        </w:rPr>
      </w:pPr>
    </w:p>
    <w:p w14:paraId="0E372FD3" w14:textId="48E9D686" w:rsidR="00560E5C" w:rsidRPr="006246F5" w:rsidRDefault="00560E5C" w:rsidP="004C078C">
      <w:pPr>
        <w:wordWrap/>
        <w:spacing w:after="0" w:line="360" w:lineRule="auto"/>
        <w:rPr>
          <w:rFonts w:ascii="Book Antiqua" w:hAnsi="Book Antiqua" w:cs="Times New Roman"/>
          <w:sz w:val="24"/>
          <w:szCs w:val="24"/>
        </w:rPr>
      </w:pPr>
      <w:r w:rsidRPr="004C078C">
        <w:rPr>
          <w:rFonts w:ascii="Book Antiqua" w:hAnsi="Book Antiqua" w:cs="Times New Roman"/>
          <w:b/>
          <w:i/>
          <w:sz w:val="24"/>
          <w:szCs w:val="24"/>
        </w:rPr>
        <w:t>Terminology</w:t>
      </w:r>
    </w:p>
    <w:p w14:paraId="76326C65" w14:textId="4DD7AEC4" w:rsidR="00560E5C" w:rsidRPr="006246F5" w:rsidRDefault="002E3762" w:rsidP="004C078C">
      <w:pPr>
        <w:wordWrap/>
        <w:spacing w:after="0" w:line="360" w:lineRule="auto"/>
        <w:rPr>
          <w:rFonts w:ascii="Book Antiqua" w:hAnsi="Book Antiqua" w:cs="Times New Roman"/>
          <w:sz w:val="24"/>
          <w:szCs w:val="24"/>
        </w:rPr>
      </w:pPr>
      <w:r w:rsidRPr="006246F5">
        <w:rPr>
          <w:rFonts w:ascii="Book Antiqua" w:eastAsia="SimSun" w:hAnsi="Book Antiqua" w:cs="Times New Roman"/>
          <w:sz w:val="24"/>
          <w:szCs w:val="24"/>
          <w:lang w:eastAsia="zh-CN"/>
        </w:rPr>
        <w:t>GSF</w:t>
      </w:r>
      <w:r w:rsidR="00560E5C" w:rsidRPr="006246F5">
        <w:rPr>
          <w:rFonts w:ascii="Book Antiqua" w:hAnsi="Book Antiqua" w:cs="Times New Roman"/>
          <w:sz w:val="24"/>
          <w:szCs w:val="24"/>
        </w:rPr>
        <w:t xml:space="preserve"> means a communication between the stomach lumen and spleen parenchyma. </w:t>
      </w:r>
    </w:p>
    <w:p w14:paraId="07755F1F" w14:textId="77777777" w:rsidR="00560E5C" w:rsidRPr="006246F5" w:rsidRDefault="00560E5C" w:rsidP="004C078C">
      <w:pPr>
        <w:wordWrap/>
        <w:spacing w:after="0" w:line="360" w:lineRule="auto"/>
        <w:rPr>
          <w:rFonts w:ascii="Book Antiqua" w:hAnsi="Book Antiqua" w:cs="Times New Roman"/>
          <w:sz w:val="24"/>
          <w:szCs w:val="24"/>
        </w:rPr>
      </w:pPr>
    </w:p>
    <w:p w14:paraId="3CCEE8A0" w14:textId="77777777" w:rsidR="00560E5C" w:rsidRPr="006246F5" w:rsidRDefault="00560E5C" w:rsidP="004C078C">
      <w:pPr>
        <w:wordWrap/>
        <w:spacing w:after="0" w:line="360" w:lineRule="auto"/>
        <w:rPr>
          <w:rFonts w:ascii="Book Antiqua" w:hAnsi="Book Antiqua" w:cs="Times New Roman"/>
          <w:sz w:val="24"/>
          <w:szCs w:val="24"/>
        </w:rPr>
      </w:pPr>
      <w:r w:rsidRPr="004C078C">
        <w:rPr>
          <w:rFonts w:ascii="Book Antiqua" w:hAnsi="Book Antiqua" w:cs="Times New Roman"/>
          <w:b/>
          <w:i/>
          <w:sz w:val="24"/>
          <w:szCs w:val="24"/>
        </w:rPr>
        <w:t>Peer-review</w:t>
      </w:r>
    </w:p>
    <w:p w14:paraId="01CF7278" w14:textId="66F4AEAC" w:rsidR="00560E5C" w:rsidRPr="006246F5" w:rsidRDefault="00560E5C" w:rsidP="004C078C">
      <w:pPr>
        <w:wordWrap/>
        <w:spacing w:after="0" w:line="360" w:lineRule="auto"/>
        <w:rPr>
          <w:rFonts w:ascii="Book Antiqua" w:eastAsia="SimSun" w:hAnsi="Book Antiqua" w:cs="Times New Roman"/>
          <w:sz w:val="24"/>
          <w:szCs w:val="24"/>
          <w:lang w:eastAsia="zh-CN"/>
        </w:rPr>
      </w:pPr>
      <w:r w:rsidRPr="006246F5">
        <w:rPr>
          <w:rFonts w:ascii="Book Antiqua" w:hAnsi="Book Antiqua" w:cs="Times New Roman"/>
          <w:sz w:val="24"/>
          <w:szCs w:val="24"/>
        </w:rPr>
        <w:t xml:space="preserve">This manuscript systematically reviewed a very rare complication of GSF occurring in lymphomas. The review analyzed the current literature regarding the clinicopathologic/radiologic features, treatment, and outcome of GSF. It therefore provides useful recording to achieve of the disease. </w:t>
      </w:r>
      <w:r w:rsidR="004C078C">
        <w:rPr>
          <w:rFonts w:ascii="Book Antiqua" w:eastAsia="SimSun" w:hAnsi="Book Antiqua" w:cs="Times New Roman" w:hint="eastAsia"/>
          <w:sz w:val="24"/>
          <w:szCs w:val="24"/>
          <w:lang w:eastAsia="zh-CN"/>
        </w:rPr>
        <w:t xml:space="preserve"> </w:t>
      </w:r>
    </w:p>
    <w:p w14:paraId="078AA7EF" w14:textId="043C376E" w:rsidR="00060B23" w:rsidRPr="004C078C" w:rsidRDefault="00060B23" w:rsidP="004C078C">
      <w:pPr>
        <w:wordWrap/>
        <w:spacing w:after="0" w:line="360" w:lineRule="auto"/>
        <w:contextualSpacing/>
        <w:rPr>
          <w:rFonts w:ascii="Book Antiqua" w:eastAsia="SimSun" w:hAnsi="Book Antiqua" w:cs="Times New Roman"/>
          <w:sz w:val="24"/>
          <w:szCs w:val="24"/>
          <w:lang w:eastAsia="zh-CN"/>
        </w:rPr>
      </w:pPr>
    </w:p>
    <w:p w14:paraId="184DACBB"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76E83DE0"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469AA034"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3500BF09"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78AD956E"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364AA302"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0059504E"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7D6A7801"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788ABCFE"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685C5BEA"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76DD2A5B" w14:textId="77777777" w:rsidR="00E61D76" w:rsidRPr="004C078C" w:rsidRDefault="00E61D76" w:rsidP="004C078C">
      <w:pPr>
        <w:wordWrap/>
        <w:spacing w:after="0" w:line="360" w:lineRule="auto"/>
        <w:contextualSpacing/>
        <w:rPr>
          <w:rFonts w:ascii="Book Antiqua" w:eastAsia="SimSun" w:hAnsi="Book Antiqua" w:cs="Times New Roman"/>
          <w:sz w:val="24"/>
          <w:szCs w:val="24"/>
          <w:lang w:eastAsia="zh-CN"/>
        </w:rPr>
      </w:pPr>
    </w:p>
    <w:p w14:paraId="3A3F1832" w14:textId="77777777" w:rsidR="002E3762" w:rsidRPr="004C078C" w:rsidRDefault="002E3762" w:rsidP="004C078C">
      <w:pPr>
        <w:wordWrap/>
        <w:spacing w:after="0" w:line="360" w:lineRule="auto"/>
        <w:contextualSpacing/>
        <w:rPr>
          <w:rFonts w:ascii="Book Antiqua" w:eastAsia="SimSun" w:hAnsi="Book Antiqua" w:cs="Times New Roman"/>
          <w:sz w:val="24"/>
          <w:szCs w:val="24"/>
          <w:lang w:eastAsia="zh-CN"/>
        </w:rPr>
      </w:pPr>
    </w:p>
    <w:p w14:paraId="3644726A" w14:textId="77777777" w:rsidR="004C078C" w:rsidRDefault="004C078C">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50BB20F1" w14:textId="53DDE5C2" w:rsidR="002E3762" w:rsidRPr="004C078C" w:rsidRDefault="00575727" w:rsidP="006246F5">
      <w:pPr>
        <w:wordWrap/>
        <w:spacing w:after="0" w:line="360" w:lineRule="auto"/>
        <w:ind w:left="283" w:hanging="283"/>
        <w:contextualSpacing/>
        <w:rPr>
          <w:lang w:eastAsia="zh-CN"/>
        </w:rPr>
      </w:pPr>
      <w:r w:rsidRPr="004C078C">
        <w:rPr>
          <w:rFonts w:ascii="Book Antiqua" w:hAnsi="Book Antiqua" w:cs="Times New Roman"/>
          <w:b/>
          <w:sz w:val="24"/>
          <w:szCs w:val="24"/>
        </w:rPr>
        <w:lastRenderedPageBreak/>
        <w:t>R</w:t>
      </w:r>
      <w:r w:rsidR="00315B2D" w:rsidRPr="004C078C">
        <w:rPr>
          <w:rFonts w:ascii="Book Antiqua" w:hAnsi="Book Antiqua" w:cs="Times New Roman"/>
          <w:b/>
          <w:sz w:val="24"/>
          <w:szCs w:val="24"/>
        </w:rPr>
        <w:t>EFERENCES</w:t>
      </w:r>
      <w:r w:rsidRPr="004C078C">
        <w:rPr>
          <w:rFonts w:eastAsia="Malgun Gothic"/>
          <w:noProof/>
        </w:rPr>
        <w:fldChar w:fldCharType="begin"/>
      </w:r>
      <w:r w:rsidRPr="006246F5">
        <w:instrText xml:space="preserve"> ADDIN EN.REFLIST </w:instrText>
      </w:r>
      <w:r w:rsidRPr="004C078C">
        <w:rPr>
          <w:rFonts w:eastAsia="Malgun Gothic"/>
          <w:noProof/>
        </w:rPr>
        <w:fldChar w:fldCharType="separate"/>
      </w:r>
    </w:p>
    <w:p w14:paraId="3872C25D" w14:textId="77777777" w:rsidR="002E3762" w:rsidRPr="004C078C" w:rsidRDefault="002E3762" w:rsidP="004C078C">
      <w:pPr>
        <w:spacing w:after="0" w:line="360" w:lineRule="auto"/>
        <w:rPr>
          <w:rFonts w:ascii="Book Antiqua" w:hAnsi="Book Antiqua"/>
          <w:sz w:val="24"/>
          <w:szCs w:val="24"/>
        </w:rPr>
      </w:pPr>
      <w:r w:rsidRPr="004C078C">
        <w:rPr>
          <w:rFonts w:ascii="Book Antiqua" w:hAnsi="Book Antiqua"/>
          <w:sz w:val="24"/>
          <w:szCs w:val="24"/>
        </w:rPr>
        <w:t xml:space="preserve">1 </w:t>
      </w:r>
      <w:r w:rsidRPr="004C078C">
        <w:rPr>
          <w:rFonts w:ascii="Book Antiqua" w:hAnsi="Book Antiqua"/>
          <w:b/>
          <w:sz w:val="24"/>
          <w:szCs w:val="24"/>
        </w:rPr>
        <w:t>Bubenik O</w:t>
      </w:r>
      <w:r w:rsidRPr="004C078C">
        <w:rPr>
          <w:rFonts w:ascii="Book Antiqua" w:hAnsi="Book Antiqua"/>
          <w:sz w:val="24"/>
          <w:szCs w:val="24"/>
        </w:rPr>
        <w:t xml:space="preserve">, Lopez MJ, Greco AO, Kraybill WG, Cherwitz DL. Gastrosplenic fistula following successful chemotherapy for disseminated histiocytic lymphoma. </w:t>
      </w:r>
      <w:r w:rsidRPr="0070360A">
        <w:rPr>
          <w:rFonts w:ascii="Book Antiqua" w:hAnsi="Book Antiqua"/>
          <w:i/>
          <w:sz w:val="24"/>
          <w:szCs w:val="24"/>
        </w:rPr>
        <w:t>Cancer</w:t>
      </w:r>
      <w:r w:rsidRPr="0070360A">
        <w:rPr>
          <w:rFonts w:ascii="Book Antiqua" w:hAnsi="Book Antiqua"/>
          <w:sz w:val="24"/>
          <w:szCs w:val="24"/>
        </w:rPr>
        <w:t xml:space="preserve"> 1983; </w:t>
      </w:r>
      <w:r w:rsidRPr="0070360A">
        <w:rPr>
          <w:rFonts w:ascii="Book Antiqua" w:hAnsi="Book Antiqua"/>
          <w:b/>
          <w:sz w:val="24"/>
          <w:szCs w:val="24"/>
        </w:rPr>
        <w:t>52</w:t>
      </w:r>
      <w:r w:rsidRPr="006246F5">
        <w:rPr>
          <w:rFonts w:ascii="Book Antiqua" w:hAnsi="Book Antiqua"/>
          <w:sz w:val="24"/>
          <w:szCs w:val="24"/>
        </w:rPr>
        <w:t>: 994-996 [PMID: 6349784 DOI: 10.1002/1097-0142(19830915)52:63.0.CO;2-E]</w:t>
      </w:r>
    </w:p>
    <w:p w14:paraId="2597313B"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 </w:t>
      </w:r>
      <w:r w:rsidRPr="006246F5">
        <w:rPr>
          <w:rFonts w:ascii="Book Antiqua" w:hAnsi="Book Antiqua"/>
          <w:b/>
          <w:sz w:val="24"/>
          <w:szCs w:val="24"/>
        </w:rPr>
        <w:t>Hiltunen KM</w:t>
      </w:r>
      <w:r w:rsidRPr="006246F5">
        <w:rPr>
          <w:rFonts w:ascii="Book Antiqua" w:hAnsi="Book Antiqua"/>
          <w:sz w:val="24"/>
          <w:szCs w:val="24"/>
        </w:rPr>
        <w:t xml:space="preserve">, Airo I, Mattila J, Helve O. Massively bleeding gastrosplenic fistula following cytostatic chemotherapy of a malignant lymphoma. </w:t>
      </w:r>
      <w:r w:rsidRPr="006246F5">
        <w:rPr>
          <w:rFonts w:ascii="Book Antiqua" w:hAnsi="Book Antiqua"/>
          <w:i/>
          <w:sz w:val="24"/>
          <w:szCs w:val="24"/>
        </w:rPr>
        <w:t>J Clin Gastroenterol</w:t>
      </w:r>
      <w:r w:rsidRPr="006246F5">
        <w:rPr>
          <w:rFonts w:ascii="Book Antiqua" w:hAnsi="Book Antiqua"/>
          <w:sz w:val="24"/>
          <w:szCs w:val="24"/>
        </w:rPr>
        <w:t xml:space="preserve"> 1991; </w:t>
      </w:r>
      <w:r w:rsidRPr="006246F5">
        <w:rPr>
          <w:rFonts w:ascii="Book Antiqua" w:hAnsi="Book Antiqua"/>
          <w:b/>
          <w:sz w:val="24"/>
          <w:szCs w:val="24"/>
        </w:rPr>
        <w:t>13</w:t>
      </w:r>
      <w:r w:rsidRPr="006246F5">
        <w:rPr>
          <w:rFonts w:ascii="Book Antiqua" w:hAnsi="Book Antiqua"/>
          <w:sz w:val="24"/>
          <w:szCs w:val="24"/>
        </w:rPr>
        <w:t>: 478-481 [PMID: 1918860 DOI: 10.1097/00004836-199108000-00026]</w:t>
      </w:r>
    </w:p>
    <w:p w14:paraId="34487296"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3 </w:t>
      </w:r>
      <w:r w:rsidRPr="006246F5">
        <w:rPr>
          <w:rFonts w:ascii="Book Antiqua" w:hAnsi="Book Antiqua"/>
          <w:b/>
          <w:sz w:val="24"/>
          <w:szCs w:val="24"/>
        </w:rPr>
        <w:t>Blanchi A</w:t>
      </w:r>
      <w:r w:rsidRPr="006246F5">
        <w:rPr>
          <w:rFonts w:ascii="Book Antiqua" w:hAnsi="Book Antiqua"/>
          <w:sz w:val="24"/>
          <w:szCs w:val="24"/>
        </w:rPr>
        <w:t xml:space="preserve">, Bour B, Alami O. Spontaneous gastrosplenic fistula revealing high-grade centroblastic lymphoma: endoscopic findings. </w:t>
      </w:r>
      <w:r w:rsidRPr="006246F5">
        <w:rPr>
          <w:rFonts w:ascii="Book Antiqua" w:hAnsi="Book Antiqua"/>
          <w:i/>
          <w:sz w:val="24"/>
          <w:szCs w:val="24"/>
        </w:rPr>
        <w:t>Gastrointest Endosc</w:t>
      </w:r>
      <w:r w:rsidRPr="006246F5">
        <w:rPr>
          <w:rFonts w:ascii="Book Antiqua" w:hAnsi="Book Antiqua"/>
          <w:sz w:val="24"/>
          <w:szCs w:val="24"/>
        </w:rPr>
        <w:t xml:space="preserve"> 1995; </w:t>
      </w:r>
      <w:r w:rsidRPr="006246F5">
        <w:rPr>
          <w:rFonts w:ascii="Book Antiqua" w:hAnsi="Book Antiqua"/>
          <w:b/>
          <w:sz w:val="24"/>
          <w:szCs w:val="24"/>
        </w:rPr>
        <w:t>42</w:t>
      </w:r>
      <w:r w:rsidRPr="006246F5">
        <w:rPr>
          <w:rFonts w:ascii="Book Antiqua" w:hAnsi="Book Antiqua"/>
          <w:sz w:val="24"/>
          <w:szCs w:val="24"/>
        </w:rPr>
        <w:t>: 587-589 [PMID: 8674934 DOI: 10.1016/S0016-5107(95)70017-X]</w:t>
      </w:r>
    </w:p>
    <w:p w14:paraId="5A60A946"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4 </w:t>
      </w:r>
      <w:r w:rsidRPr="006246F5">
        <w:rPr>
          <w:rFonts w:ascii="Book Antiqua" w:hAnsi="Book Antiqua"/>
          <w:b/>
          <w:sz w:val="24"/>
          <w:szCs w:val="24"/>
        </w:rPr>
        <w:t>Carolin KA</w:t>
      </w:r>
      <w:r w:rsidRPr="006246F5">
        <w:rPr>
          <w:rFonts w:ascii="Book Antiqua" w:hAnsi="Book Antiqua"/>
          <w:sz w:val="24"/>
          <w:szCs w:val="24"/>
        </w:rPr>
        <w:t xml:space="preserve">, Prakash SH, Silva YJ. Gastrosplenic fistulas: a case report and review of the literature. </w:t>
      </w:r>
      <w:r w:rsidRPr="006246F5">
        <w:rPr>
          <w:rFonts w:ascii="Book Antiqua" w:hAnsi="Book Antiqua"/>
          <w:i/>
          <w:sz w:val="24"/>
          <w:szCs w:val="24"/>
        </w:rPr>
        <w:t>Am Surg</w:t>
      </w:r>
      <w:r w:rsidRPr="006246F5">
        <w:rPr>
          <w:rFonts w:ascii="Book Antiqua" w:hAnsi="Book Antiqua"/>
          <w:sz w:val="24"/>
          <w:szCs w:val="24"/>
        </w:rPr>
        <w:t xml:space="preserve"> 1997; </w:t>
      </w:r>
      <w:r w:rsidRPr="006246F5">
        <w:rPr>
          <w:rFonts w:ascii="Book Antiqua" w:hAnsi="Book Antiqua"/>
          <w:b/>
          <w:sz w:val="24"/>
          <w:szCs w:val="24"/>
        </w:rPr>
        <w:t>63</w:t>
      </w:r>
      <w:r w:rsidRPr="006246F5">
        <w:rPr>
          <w:rFonts w:ascii="Book Antiqua" w:hAnsi="Book Antiqua"/>
          <w:sz w:val="24"/>
          <w:szCs w:val="24"/>
        </w:rPr>
        <w:t>: 1007-1010 [PMID: 9358792]</w:t>
      </w:r>
    </w:p>
    <w:p w14:paraId="494AD8E4"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5 </w:t>
      </w:r>
      <w:r w:rsidRPr="006246F5">
        <w:rPr>
          <w:rFonts w:ascii="Book Antiqua" w:hAnsi="Book Antiqua"/>
          <w:b/>
          <w:sz w:val="24"/>
          <w:szCs w:val="24"/>
        </w:rPr>
        <w:t>Bird MA</w:t>
      </w:r>
      <w:r w:rsidRPr="006246F5">
        <w:rPr>
          <w:rFonts w:ascii="Book Antiqua" w:hAnsi="Book Antiqua"/>
          <w:sz w:val="24"/>
          <w:szCs w:val="24"/>
        </w:rPr>
        <w:t xml:space="preserve">, Amjadi D, Behrns KE. Primary splenic lymphoma complicated by hematemesis and gastric erosion. </w:t>
      </w:r>
      <w:r w:rsidRPr="006246F5">
        <w:rPr>
          <w:rFonts w:ascii="Book Antiqua" w:hAnsi="Book Antiqua"/>
          <w:i/>
          <w:sz w:val="24"/>
          <w:szCs w:val="24"/>
        </w:rPr>
        <w:t>South Med J</w:t>
      </w:r>
      <w:r w:rsidRPr="006246F5">
        <w:rPr>
          <w:rFonts w:ascii="Book Antiqua" w:hAnsi="Book Antiqua"/>
          <w:sz w:val="24"/>
          <w:szCs w:val="24"/>
        </w:rPr>
        <w:t xml:space="preserve"> 2002; </w:t>
      </w:r>
      <w:r w:rsidRPr="006246F5">
        <w:rPr>
          <w:rFonts w:ascii="Book Antiqua" w:hAnsi="Book Antiqua"/>
          <w:b/>
          <w:sz w:val="24"/>
          <w:szCs w:val="24"/>
        </w:rPr>
        <w:t>95</w:t>
      </w:r>
      <w:r w:rsidRPr="006246F5">
        <w:rPr>
          <w:rFonts w:ascii="Book Antiqua" w:hAnsi="Book Antiqua"/>
          <w:sz w:val="24"/>
          <w:szCs w:val="24"/>
        </w:rPr>
        <w:t>: 941-942 [PMID: 12190240 DOI: 10.1097/00007611-200295080-00034]</w:t>
      </w:r>
    </w:p>
    <w:p w14:paraId="576F8356"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6 </w:t>
      </w:r>
      <w:r w:rsidRPr="006246F5">
        <w:rPr>
          <w:rFonts w:ascii="Book Antiqua" w:hAnsi="Book Antiqua"/>
          <w:b/>
          <w:sz w:val="24"/>
          <w:szCs w:val="24"/>
        </w:rPr>
        <w:t>Choi JE</w:t>
      </w:r>
      <w:r w:rsidRPr="006246F5">
        <w:rPr>
          <w:rFonts w:ascii="Book Antiqua" w:hAnsi="Book Antiqua"/>
          <w:sz w:val="24"/>
          <w:szCs w:val="24"/>
        </w:rPr>
        <w:t xml:space="preserve">, Chung HJ, Lee HG. Spontaneous gastrosplenic fistula: a rare complication of splenic diffuse large cell lymphoma. </w:t>
      </w:r>
      <w:r w:rsidRPr="006246F5">
        <w:rPr>
          <w:rFonts w:ascii="Book Antiqua" w:hAnsi="Book Antiqua"/>
          <w:i/>
          <w:sz w:val="24"/>
          <w:szCs w:val="24"/>
        </w:rPr>
        <w:t>Abdom Imaging</w:t>
      </w:r>
      <w:r w:rsidRPr="006246F5">
        <w:rPr>
          <w:rFonts w:ascii="Book Antiqua" w:hAnsi="Book Antiqua"/>
          <w:sz w:val="24"/>
          <w:szCs w:val="24"/>
        </w:rPr>
        <w:t xml:space="preserve"> 2002; </w:t>
      </w:r>
      <w:r w:rsidRPr="006246F5">
        <w:rPr>
          <w:rFonts w:ascii="Book Antiqua" w:hAnsi="Book Antiqua"/>
          <w:b/>
          <w:sz w:val="24"/>
          <w:szCs w:val="24"/>
        </w:rPr>
        <w:t>27</w:t>
      </w:r>
      <w:r w:rsidRPr="006246F5">
        <w:rPr>
          <w:rFonts w:ascii="Book Antiqua" w:hAnsi="Book Antiqua"/>
          <w:sz w:val="24"/>
          <w:szCs w:val="24"/>
        </w:rPr>
        <w:t>: 728-730 [PMID: 12395264 DOI: 10.1007/s00261-002-0011-9]</w:t>
      </w:r>
    </w:p>
    <w:p w14:paraId="6C0E5248"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7 </w:t>
      </w:r>
      <w:r w:rsidRPr="006246F5">
        <w:rPr>
          <w:rFonts w:ascii="Book Antiqua" w:hAnsi="Book Antiqua"/>
          <w:b/>
          <w:sz w:val="24"/>
          <w:szCs w:val="24"/>
        </w:rPr>
        <w:t>Yang SE</w:t>
      </w:r>
      <w:r w:rsidRPr="006246F5">
        <w:rPr>
          <w:rFonts w:ascii="Book Antiqua" w:hAnsi="Book Antiqua"/>
          <w:sz w:val="24"/>
          <w:szCs w:val="24"/>
        </w:rPr>
        <w:t xml:space="preserve">, Jin JY, Song CW, Park JC, Lee JI, Kim W, Kim J, Lee HG. Gastrosplenic Fistula Complicated in a Patient with Non- Hodgkin's Lymphoma. </w:t>
      </w:r>
      <w:r w:rsidRPr="006246F5">
        <w:rPr>
          <w:rFonts w:ascii="Book Antiqua" w:hAnsi="Book Antiqua"/>
          <w:i/>
          <w:sz w:val="24"/>
          <w:szCs w:val="24"/>
        </w:rPr>
        <w:t>Cancer Res Treat</w:t>
      </w:r>
      <w:r w:rsidRPr="006246F5">
        <w:rPr>
          <w:rFonts w:ascii="Book Antiqua" w:hAnsi="Book Antiqua"/>
          <w:sz w:val="24"/>
          <w:szCs w:val="24"/>
        </w:rPr>
        <w:t xml:space="preserve"> 2002; </w:t>
      </w:r>
      <w:r w:rsidRPr="006246F5">
        <w:rPr>
          <w:rFonts w:ascii="Book Antiqua" w:hAnsi="Book Antiqua"/>
          <w:b/>
          <w:sz w:val="24"/>
          <w:szCs w:val="24"/>
        </w:rPr>
        <w:t>34</w:t>
      </w:r>
      <w:r w:rsidRPr="006246F5">
        <w:rPr>
          <w:rFonts w:ascii="Book Antiqua" w:hAnsi="Book Antiqua"/>
          <w:sz w:val="24"/>
          <w:szCs w:val="24"/>
        </w:rPr>
        <w:t>: 153-156 [PMID: 26680857 DOI: 10.4143/crt.2002.34.2.153]</w:t>
      </w:r>
    </w:p>
    <w:p w14:paraId="7C777E67"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8 </w:t>
      </w:r>
      <w:r w:rsidRPr="006246F5">
        <w:rPr>
          <w:rFonts w:ascii="Book Antiqua" w:hAnsi="Book Antiqua"/>
          <w:b/>
          <w:sz w:val="24"/>
          <w:szCs w:val="24"/>
        </w:rPr>
        <w:t>Casoli P</w:t>
      </w:r>
      <w:r w:rsidRPr="006246F5">
        <w:rPr>
          <w:rFonts w:ascii="Book Antiqua" w:hAnsi="Book Antiqua"/>
          <w:sz w:val="24"/>
          <w:szCs w:val="24"/>
        </w:rPr>
        <w:t xml:space="preserve">, Vérine H. High performance liquid chromatographic determination of methylxanthines in canine serum, gastric and pancreatic juices. </w:t>
      </w:r>
      <w:r w:rsidRPr="006246F5">
        <w:rPr>
          <w:rFonts w:ascii="Book Antiqua" w:hAnsi="Book Antiqua"/>
          <w:i/>
          <w:sz w:val="24"/>
          <w:szCs w:val="24"/>
        </w:rPr>
        <w:t>Biomed Chromatogr</w:t>
      </w:r>
      <w:r w:rsidRPr="006246F5">
        <w:rPr>
          <w:rFonts w:ascii="Book Antiqua" w:hAnsi="Book Antiqua"/>
          <w:sz w:val="24"/>
          <w:szCs w:val="24"/>
        </w:rPr>
        <w:t xml:space="preserve"> 1990; </w:t>
      </w:r>
      <w:r w:rsidRPr="006246F5">
        <w:rPr>
          <w:rFonts w:ascii="Book Antiqua" w:hAnsi="Book Antiqua"/>
          <w:b/>
          <w:sz w:val="24"/>
          <w:szCs w:val="24"/>
        </w:rPr>
        <w:t>4</w:t>
      </w:r>
      <w:r w:rsidRPr="006246F5">
        <w:rPr>
          <w:rFonts w:ascii="Book Antiqua" w:hAnsi="Book Antiqua"/>
          <w:sz w:val="24"/>
          <w:szCs w:val="24"/>
        </w:rPr>
        <w:t>: 209-213 [PMID: 2279148 DOI: 10.1016/j.cradex.2004.11.001]</w:t>
      </w:r>
    </w:p>
    <w:p w14:paraId="0F3924FD"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9 </w:t>
      </w:r>
      <w:r w:rsidRPr="006246F5">
        <w:rPr>
          <w:rFonts w:ascii="Book Antiqua" w:hAnsi="Book Antiqua"/>
          <w:b/>
          <w:sz w:val="24"/>
          <w:szCs w:val="24"/>
        </w:rPr>
        <w:t>Kerem M</w:t>
      </w:r>
      <w:r w:rsidRPr="006246F5">
        <w:rPr>
          <w:rFonts w:ascii="Book Antiqua" w:hAnsi="Book Antiqua"/>
          <w:sz w:val="24"/>
          <w:szCs w:val="24"/>
        </w:rPr>
        <w:t xml:space="preserve">, Sakrak O, Yilmaz TU, Gultekin FA, Dursun A, Bedirli A. Spontaneous gastrosplenic fistula in primary gastric lymphoma: Surgical management. </w:t>
      </w:r>
      <w:r w:rsidRPr="006246F5">
        <w:rPr>
          <w:rFonts w:ascii="Book Antiqua" w:hAnsi="Book Antiqua"/>
          <w:i/>
          <w:sz w:val="24"/>
          <w:szCs w:val="24"/>
        </w:rPr>
        <w:t>Asian J Surg</w:t>
      </w:r>
      <w:r w:rsidRPr="006246F5">
        <w:rPr>
          <w:rFonts w:ascii="Book Antiqua" w:hAnsi="Book Antiqua"/>
          <w:sz w:val="24"/>
          <w:szCs w:val="24"/>
        </w:rPr>
        <w:t xml:space="preserve"> 2006; </w:t>
      </w:r>
      <w:r w:rsidRPr="006246F5">
        <w:rPr>
          <w:rFonts w:ascii="Book Antiqua" w:hAnsi="Book Antiqua"/>
          <w:b/>
          <w:sz w:val="24"/>
          <w:szCs w:val="24"/>
        </w:rPr>
        <w:t>29</w:t>
      </w:r>
      <w:r w:rsidRPr="006246F5">
        <w:rPr>
          <w:rFonts w:ascii="Book Antiqua" w:hAnsi="Book Antiqua"/>
          <w:sz w:val="24"/>
          <w:szCs w:val="24"/>
        </w:rPr>
        <w:t>: 287-290 [PMID: 17098664 DOI: 10.1016/S1015-9584(09)60104-4]</w:t>
      </w:r>
    </w:p>
    <w:p w14:paraId="1E4CC339"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10 </w:t>
      </w:r>
      <w:r w:rsidRPr="006246F5">
        <w:rPr>
          <w:rFonts w:ascii="Book Antiqua" w:hAnsi="Book Antiqua"/>
          <w:b/>
          <w:sz w:val="24"/>
          <w:szCs w:val="24"/>
        </w:rPr>
        <w:t>Al-Ashgar HI</w:t>
      </w:r>
      <w:r w:rsidRPr="006246F5">
        <w:rPr>
          <w:rFonts w:ascii="Book Antiqua" w:hAnsi="Book Antiqua"/>
          <w:sz w:val="24"/>
          <w:szCs w:val="24"/>
        </w:rPr>
        <w:t xml:space="preserve">, Khan MQ, Ghamdi AM, Bamehriz FY, Maghfoor I. Gastrosplenic fistula in Hodgkin's lymphoma treated successfully by laparoscopic surgery and chemotherapy. </w:t>
      </w:r>
      <w:r w:rsidRPr="006246F5">
        <w:rPr>
          <w:rFonts w:ascii="Book Antiqua" w:hAnsi="Book Antiqua"/>
          <w:i/>
          <w:sz w:val="24"/>
          <w:szCs w:val="24"/>
        </w:rPr>
        <w:t>Saudi Med J</w:t>
      </w:r>
      <w:r w:rsidRPr="006246F5">
        <w:rPr>
          <w:rFonts w:ascii="Book Antiqua" w:hAnsi="Book Antiqua"/>
          <w:sz w:val="24"/>
          <w:szCs w:val="24"/>
        </w:rPr>
        <w:t xml:space="preserve"> 2007; </w:t>
      </w:r>
      <w:r w:rsidRPr="006246F5">
        <w:rPr>
          <w:rFonts w:ascii="Book Antiqua" w:hAnsi="Book Antiqua"/>
          <w:b/>
          <w:sz w:val="24"/>
          <w:szCs w:val="24"/>
        </w:rPr>
        <w:t>28</w:t>
      </w:r>
      <w:r w:rsidRPr="006246F5">
        <w:rPr>
          <w:rFonts w:ascii="Book Antiqua" w:hAnsi="Book Antiqua"/>
          <w:sz w:val="24"/>
          <w:szCs w:val="24"/>
        </w:rPr>
        <w:t>: 1898-1900 [PMID: 18060225]</w:t>
      </w:r>
    </w:p>
    <w:p w14:paraId="01EA15DC" w14:textId="77777777" w:rsidR="002E3762" w:rsidRPr="0070360A" w:rsidRDefault="002E3762" w:rsidP="004C078C">
      <w:pPr>
        <w:spacing w:after="0" w:line="360" w:lineRule="auto"/>
        <w:rPr>
          <w:rFonts w:ascii="Book Antiqua" w:hAnsi="Book Antiqua"/>
          <w:sz w:val="24"/>
          <w:szCs w:val="24"/>
        </w:rPr>
      </w:pPr>
      <w:r w:rsidRPr="006246F5">
        <w:rPr>
          <w:rFonts w:ascii="Book Antiqua" w:hAnsi="Book Antiqua"/>
          <w:sz w:val="24"/>
          <w:szCs w:val="24"/>
        </w:rPr>
        <w:lastRenderedPageBreak/>
        <w:t xml:space="preserve">11 </w:t>
      </w:r>
      <w:r w:rsidRPr="006246F5">
        <w:rPr>
          <w:rFonts w:ascii="Book Antiqua" w:hAnsi="Book Antiqua"/>
          <w:b/>
          <w:sz w:val="24"/>
          <w:szCs w:val="24"/>
        </w:rPr>
        <w:t>Ariba</w:t>
      </w:r>
      <w:r w:rsidRPr="006246F5">
        <w:rPr>
          <w:rFonts w:ascii="Book Antiqua" w:eastAsia="MS Gothic" w:hAnsi="Book Antiqua" w:cs="MS Gothic"/>
          <w:b/>
          <w:sz w:val="24"/>
          <w:szCs w:val="24"/>
        </w:rPr>
        <w:t>ş</w:t>
      </w:r>
      <w:r w:rsidRPr="006246F5">
        <w:rPr>
          <w:rFonts w:ascii="Book Antiqua" w:hAnsi="Book Antiqua"/>
          <w:b/>
          <w:sz w:val="24"/>
          <w:szCs w:val="24"/>
        </w:rPr>
        <w:t xml:space="preserve"> BK</w:t>
      </w:r>
      <w:r w:rsidRPr="006246F5">
        <w:rPr>
          <w:rFonts w:ascii="Book Antiqua" w:hAnsi="Book Antiqua"/>
          <w:sz w:val="24"/>
          <w:szCs w:val="24"/>
        </w:rPr>
        <w:t>, Ba</w:t>
      </w:r>
      <w:r w:rsidRPr="006246F5">
        <w:rPr>
          <w:rFonts w:ascii="Book Antiqua" w:eastAsia="MS Gothic" w:hAnsi="Book Antiqua" w:cs="MS Gothic"/>
          <w:sz w:val="24"/>
          <w:szCs w:val="24"/>
        </w:rPr>
        <w:t>ş</w:t>
      </w:r>
      <w:r w:rsidRPr="006246F5">
        <w:rPr>
          <w:rFonts w:ascii="Book Antiqua" w:hAnsi="Book Antiqua"/>
          <w:sz w:val="24"/>
          <w:szCs w:val="24"/>
        </w:rPr>
        <w:t>kan E, Altinyollar H, Ung</w:t>
      </w:r>
      <w:r w:rsidRPr="006246F5">
        <w:rPr>
          <w:rFonts w:ascii="Book Antiqua" w:eastAsia="Malgun Gothic" w:hAnsi="Book Antiqua" w:cs="Malgun Gothic" w:hint="eastAsia"/>
          <w:sz w:val="24"/>
          <w:szCs w:val="24"/>
        </w:rPr>
        <w:t>ü</w:t>
      </w:r>
      <w:r w:rsidRPr="004C078C">
        <w:rPr>
          <w:rFonts w:ascii="Book Antiqua" w:hAnsi="Book Antiqua"/>
          <w:sz w:val="24"/>
          <w:szCs w:val="24"/>
        </w:rPr>
        <w:t xml:space="preserve">l U, Cengiz A, Erdil HF. Gastrosplenic fistula due to splenic large cell lymphoma diagnosed by percutaneous drainage before surgical treatment. </w:t>
      </w:r>
      <w:r w:rsidRPr="004C078C">
        <w:rPr>
          <w:rFonts w:ascii="Book Antiqua" w:hAnsi="Book Antiqua"/>
          <w:i/>
          <w:sz w:val="24"/>
          <w:szCs w:val="24"/>
        </w:rPr>
        <w:t>Turk J Gastroenterol</w:t>
      </w:r>
      <w:r w:rsidRPr="004C078C">
        <w:rPr>
          <w:rFonts w:ascii="Book Antiqua" w:hAnsi="Book Antiqua"/>
          <w:sz w:val="24"/>
          <w:szCs w:val="24"/>
        </w:rPr>
        <w:t xml:space="preserve"> 2008; </w:t>
      </w:r>
      <w:r w:rsidRPr="004C078C">
        <w:rPr>
          <w:rFonts w:ascii="Book Antiqua" w:hAnsi="Book Antiqua"/>
          <w:b/>
          <w:sz w:val="24"/>
          <w:szCs w:val="24"/>
        </w:rPr>
        <w:t>19</w:t>
      </w:r>
      <w:r w:rsidRPr="004C078C">
        <w:rPr>
          <w:rFonts w:ascii="Book Antiqua" w:hAnsi="Book Antiqua"/>
          <w:sz w:val="24"/>
          <w:szCs w:val="24"/>
        </w:rPr>
        <w:t>: 69-70 [PMID: 18386245]</w:t>
      </w:r>
    </w:p>
    <w:p w14:paraId="0C555C96" w14:textId="77777777" w:rsidR="002E3762" w:rsidRPr="004C078C" w:rsidRDefault="002E3762" w:rsidP="004C078C">
      <w:pPr>
        <w:spacing w:after="0" w:line="360" w:lineRule="auto"/>
        <w:rPr>
          <w:rFonts w:ascii="Book Antiqua" w:hAnsi="Book Antiqua"/>
          <w:sz w:val="24"/>
          <w:szCs w:val="24"/>
        </w:rPr>
      </w:pPr>
      <w:r w:rsidRPr="0070360A">
        <w:rPr>
          <w:rFonts w:ascii="Book Antiqua" w:hAnsi="Book Antiqua"/>
          <w:sz w:val="24"/>
          <w:szCs w:val="24"/>
        </w:rPr>
        <w:t xml:space="preserve">12 </w:t>
      </w:r>
      <w:r w:rsidRPr="0070360A">
        <w:rPr>
          <w:rFonts w:ascii="Book Antiqua" w:hAnsi="Book Antiqua"/>
          <w:b/>
          <w:sz w:val="24"/>
          <w:szCs w:val="24"/>
        </w:rPr>
        <w:t>Palmowski M</w:t>
      </w:r>
      <w:r w:rsidRPr="0070360A">
        <w:rPr>
          <w:rFonts w:ascii="Book Antiqua" w:hAnsi="Book Antiqua"/>
          <w:sz w:val="24"/>
          <w:szCs w:val="24"/>
        </w:rPr>
        <w:t xml:space="preserve">, Zechmann C, Satzl S, Bartling S, Hallscheidt P. Large gastrosplenic fistula after effective treatment of abdominal diffuse large-B-cell lymphoma. </w:t>
      </w:r>
      <w:r w:rsidRPr="006246F5">
        <w:rPr>
          <w:rFonts w:ascii="Book Antiqua" w:hAnsi="Book Antiqua"/>
          <w:i/>
          <w:sz w:val="24"/>
          <w:szCs w:val="24"/>
        </w:rPr>
        <w:t>Ann Hematol</w:t>
      </w:r>
      <w:r w:rsidRPr="006246F5">
        <w:rPr>
          <w:rFonts w:ascii="Book Antiqua" w:hAnsi="Book Antiqua"/>
          <w:sz w:val="24"/>
          <w:szCs w:val="24"/>
        </w:rPr>
        <w:t xml:space="preserve"> 2008; </w:t>
      </w:r>
      <w:r w:rsidRPr="006246F5">
        <w:rPr>
          <w:rFonts w:ascii="Book Antiqua" w:hAnsi="Book Antiqua"/>
          <w:b/>
          <w:sz w:val="24"/>
          <w:szCs w:val="24"/>
        </w:rPr>
        <w:t>87</w:t>
      </w:r>
      <w:r w:rsidRPr="006246F5">
        <w:rPr>
          <w:rFonts w:ascii="Book Antiqua" w:hAnsi="Book Antiqua"/>
          <w:sz w:val="24"/>
          <w:szCs w:val="24"/>
        </w:rPr>
        <w:t>: 337-338 [PMID: 17929016 DOI: 10.1007/s00277-007-0404-5]</w:t>
      </w:r>
    </w:p>
    <w:p w14:paraId="41CD9ACB"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13 </w:t>
      </w:r>
      <w:r w:rsidRPr="006246F5">
        <w:rPr>
          <w:rFonts w:ascii="Book Antiqua" w:hAnsi="Book Antiqua"/>
          <w:b/>
          <w:sz w:val="24"/>
          <w:szCs w:val="24"/>
        </w:rPr>
        <w:t>Seib CD</w:t>
      </w:r>
      <w:r w:rsidRPr="006246F5">
        <w:rPr>
          <w:rFonts w:ascii="Book Antiqua" w:hAnsi="Book Antiqua"/>
          <w:sz w:val="24"/>
          <w:szCs w:val="24"/>
        </w:rPr>
        <w:t xml:space="preserve">, Rocha FG, Hwang DG, Shoji BT. Gastrosplenic fistula from Hodgkin's lymphoma. </w:t>
      </w:r>
      <w:r w:rsidRPr="006246F5">
        <w:rPr>
          <w:rFonts w:ascii="Book Antiqua" w:hAnsi="Book Antiqua"/>
          <w:i/>
          <w:sz w:val="24"/>
          <w:szCs w:val="24"/>
        </w:rPr>
        <w:t>J Clin Oncol</w:t>
      </w:r>
      <w:r w:rsidRPr="006246F5">
        <w:rPr>
          <w:rFonts w:ascii="Book Antiqua" w:hAnsi="Book Antiqua"/>
          <w:sz w:val="24"/>
          <w:szCs w:val="24"/>
        </w:rPr>
        <w:t xml:space="preserve"> 2009; </w:t>
      </w:r>
      <w:r w:rsidRPr="006246F5">
        <w:rPr>
          <w:rFonts w:ascii="Book Antiqua" w:hAnsi="Book Antiqua"/>
          <w:b/>
          <w:sz w:val="24"/>
          <w:szCs w:val="24"/>
        </w:rPr>
        <w:t>27</w:t>
      </w:r>
      <w:r w:rsidRPr="006246F5">
        <w:rPr>
          <w:rFonts w:ascii="Book Antiqua" w:hAnsi="Book Antiqua"/>
          <w:sz w:val="24"/>
          <w:szCs w:val="24"/>
        </w:rPr>
        <w:t>: e15-e17 [PMID: 19433680 DOI: 10.1200/JCO.2008.21.7695]</w:t>
      </w:r>
    </w:p>
    <w:p w14:paraId="07B84657" w14:textId="7046A2DE" w:rsidR="002E3762" w:rsidRPr="006246F5" w:rsidRDefault="002E3762" w:rsidP="004C078C">
      <w:pPr>
        <w:spacing w:after="0" w:line="360" w:lineRule="auto"/>
        <w:rPr>
          <w:rFonts w:ascii="Book Antiqua" w:eastAsia="SimSun" w:hAnsi="Book Antiqua"/>
          <w:b/>
          <w:sz w:val="24"/>
          <w:szCs w:val="24"/>
          <w:lang w:eastAsia="zh-CN"/>
        </w:rPr>
      </w:pPr>
      <w:r w:rsidRPr="006246F5">
        <w:rPr>
          <w:rFonts w:ascii="Book Antiqua" w:hAnsi="Book Antiqua"/>
          <w:sz w:val="24"/>
          <w:szCs w:val="24"/>
        </w:rPr>
        <w:t xml:space="preserve">14 </w:t>
      </w:r>
      <w:r w:rsidRPr="006246F5">
        <w:rPr>
          <w:rFonts w:ascii="Book Antiqua" w:hAnsi="Book Antiqua"/>
          <w:b/>
          <w:sz w:val="24"/>
          <w:szCs w:val="24"/>
        </w:rPr>
        <w:t>Moran M,</w:t>
      </w:r>
      <w:r w:rsidRPr="006246F5">
        <w:rPr>
          <w:rFonts w:ascii="Book Antiqua" w:hAnsi="Book Antiqua"/>
          <w:sz w:val="24"/>
          <w:szCs w:val="24"/>
        </w:rPr>
        <w:t xml:space="preserve">  Bilgiç </w:t>
      </w:r>
      <w:r w:rsidRPr="006246F5">
        <w:rPr>
          <w:rFonts w:ascii="Book Antiqua" w:eastAsia="MS Gothic" w:hAnsi="Book Antiqua" w:cs="MS Gothic"/>
          <w:sz w:val="24"/>
          <w:szCs w:val="24"/>
        </w:rPr>
        <w:t>İ</w:t>
      </w:r>
      <w:r w:rsidRPr="006246F5">
        <w:rPr>
          <w:rFonts w:ascii="Book Antiqua" w:hAnsi="Book Antiqua"/>
          <w:sz w:val="24"/>
          <w:szCs w:val="24"/>
        </w:rPr>
        <w:t>, Dizen H, Dilekta</w:t>
      </w:r>
      <w:r w:rsidRPr="006246F5">
        <w:rPr>
          <w:rFonts w:ascii="Book Antiqua" w:eastAsia="MS Gothic" w:hAnsi="Book Antiqua" w:cs="MS Gothic"/>
          <w:sz w:val="24"/>
          <w:szCs w:val="24"/>
        </w:rPr>
        <w:t>ş</w:t>
      </w:r>
      <w:r w:rsidRPr="006246F5">
        <w:rPr>
          <w:rFonts w:ascii="Book Antiqua" w:hAnsi="Book Antiqua"/>
          <w:sz w:val="24"/>
          <w:szCs w:val="24"/>
        </w:rPr>
        <w:t>l</w:t>
      </w:r>
      <w:r w:rsidRPr="006246F5">
        <w:rPr>
          <w:rFonts w:ascii="Book Antiqua" w:eastAsia="Malgun Gothic" w:hAnsi="Book Antiqua" w:cs="Malgun Gothic" w:hint="eastAsia"/>
          <w:sz w:val="24"/>
          <w:szCs w:val="24"/>
        </w:rPr>
        <w:t>ı</w:t>
      </w:r>
      <w:r w:rsidRPr="004C078C">
        <w:rPr>
          <w:rFonts w:ascii="Book Antiqua" w:hAnsi="Book Antiqua"/>
          <w:sz w:val="24"/>
          <w:szCs w:val="24"/>
        </w:rPr>
        <w:t xml:space="preserve"> E, K</w:t>
      </w:r>
      <w:r w:rsidRPr="006246F5">
        <w:rPr>
          <w:rFonts w:ascii="Book Antiqua" w:eastAsia="Malgun Gothic" w:hAnsi="Book Antiqua" w:cs="Malgun Gothic" w:hint="eastAsia"/>
          <w:sz w:val="24"/>
          <w:szCs w:val="24"/>
        </w:rPr>
        <w:t>ö</w:t>
      </w:r>
      <w:r w:rsidRPr="004C078C">
        <w:rPr>
          <w:rFonts w:ascii="Book Antiqua" w:hAnsi="Book Antiqua"/>
          <w:sz w:val="24"/>
          <w:szCs w:val="24"/>
        </w:rPr>
        <w:t>seo</w:t>
      </w:r>
      <w:r w:rsidRPr="004C078C">
        <w:rPr>
          <w:rFonts w:ascii="Book Antiqua" w:eastAsia="MS Gothic" w:hAnsi="Book Antiqua" w:cs="MS Gothic"/>
          <w:sz w:val="24"/>
          <w:szCs w:val="24"/>
        </w:rPr>
        <w:t>ğ</w:t>
      </w:r>
      <w:r w:rsidRPr="004C078C">
        <w:rPr>
          <w:rFonts w:ascii="Book Antiqua" w:hAnsi="Book Antiqua"/>
          <w:sz w:val="24"/>
          <w:szCs w:val="24"/>
        </w:rPr>
        <w:t xml:space="preserve">lu T, </w:t>
      </w:r>
      <w:r w:rsidRPr="006246F5">
        <w:rPr>
          <w:rFonts w:ascii="Book Antiqua" w:eastAsia="Malgun Gothic" w:hAnsi="Book Antiqua" w:cs="Malgun Gothic" w:hint="eastAsia"/>
          <w:sz w:val="24"/>
          <w:szCs w:val="24"/>
        </w:rPr>
        <w:t>Ö</w:t>
      </w:r>
      <w:r w:rsidRPr="004C078C">
        <w:rPr>
          <w:rFonts w:ascii="Book Antiqua" w:hAnsi="Book Antiqua"/>
          <w:sz w:val="24"/>
          <w:szCs w:val="24"/>
        </w:rPr>
        <w:t xml:space="preserve">zmen MM. Spontaneous gastrosplenic fistula resulting from primary gastric lymphoma: case report and review of the literature. </w:t>
      </w:r>
      <w:r w:rsidR="0070360A" w:rsidRPr="0070360A">
        <w:rPr>
          <w:rFonts w:ascii="Book Antiqua" w:hAnsi="Book Antiqua"/>
          <w:sz w:val="24"/>
          <w:szCs w:val="24"/>
        </w:rPr>
        <w:t>Available from: URL:</w:t>
      </w:r>
      <w:r w:rsidR="0070360A">
        <w:rPr>
          <w:rFonts w:ascii="Book Antiqua" w:eastAsia="SimSun" w:hAnsi="Book Antiqua" w:hint="eastAsia"/>
          <w:sz w:val="24"/>
          <w:szCs w:val="24"/>
          <w:lang w:eastAsia="zh-CN"/>
        </w:rPr>
        <w:t xml:space="preserve"> </w:t>
      </w:r>
      <w:r w:rsidR="0070360A" w:rsidRPr="0070360A">
        <w:rPr>
          <w:rFonts w:ascii="Book Antiqua" w:hAnsi="Book Antiqua"/>
          <w:sz w:val="24"/>
          <w:szCs w:val="24"/>
        </w:rPr>
        <w:t>http://www.academia.edu/22723368/Spontaneous_Gastrosplenic_Fistula_Resulting_From_Primary_Gastric_Lymphoma_Case_Report_And_Review_Of_The_Literature</w:t>
      </w:r>
      <w:r w:rsidR="0070360A">
        <w:rPr>
          <w:rFonts w:ascii="Book Antiqua" w:eastAsia="SimSun" w:hAnsi="Book Antiqua" w:hint="eastAsia"/>
          <w:i/>
          <w:sz w:val="24"/>
          <w:szCs w:val="24"/>
          <w:lang w:eastAsia="zh-CN"/>
        </w:rPr>
        <w:t xml:space="preserve"> </w:t>
      </w:r>
    </w:p>
    <w:p w14:paraId="436F31AD" w14:textId="77777777" w:rsidR="002E3762" w:rsidRPr="0070360A" w:rsidRDefault="002E3762" w:rsidP="004C078C">
      <w:pPr>
        <w:spacing w:after="0" w:line="360" w:lineRule="auto"/>
        <w:rPr>
          <w:rFonts w:ascii="Book Antiqua" w:hAnsi="Book Antiqua"/>
          <w:sz w:val="24"/>
          <w:szCs w:val="24"/>
        </w:rPr>
      </w:pPr>
      <w:r w:rsidRPr="004C078C">
        <w:rPr>
          <w:rFonts w:ascii="Book Antiqua" w:hAnsi="Book Antiqua"/>
          <w:sz w:val="24"/>
          <w:szCs w:val="24"/>
        </w:rPr>
        <w:t xml:space="preserve">15 </w:t>
      </w:r>
      <w:r w:rsidRPr="004C078C">
        <w:rPr>
          <w:rFonts w:ascii="Book Antiqua" w:hAnsi="Book Antiqua"/>
          <w:b/>
          <w:sz w:val="24"/>
          <w:szCs w:val="24"/>
        </w:rPr>
        <w:t>Maillo C</w:t>
      </w:r>
      <w:r w:rsidRPr="004C078C">
        <w:rPr>
          <w:rFonts w:ascii="Book Antiqua" w:hAnsi="Book Antiqua"/>
          <w:sz w:val="24"/>
          <w:szCs w:val="24"/>
        </w:rPr>
        <w:t xml:space="preserve">, Bau J. [Gastrosplenic and thoracosplenic fistula due to primary untreated splenic lymphoma]. </w:t>
      </w:r>
      <w:r w:rsidRPr="0070360A">
        <w:rPr>
          <w:rFonts w:ascii="Book Antiqua" w:hAnsi="Book Antiqua"/>
          <w:i/>
          <w:sz w:val="24"/>
          <w:szCs w:val="24"/>
        </w:rPr>
        <w:t>Rev Esp Enferm Dig</w:t>
      </w:r>
      <w:r w:rsidRPr="0070360A">
        <w:rPr>
          <w:rFonts w:ascii="Book Antiqua" w:hAnsi="Book Antiqua"/>
          <w:sz w:val="24"/>
          <w:szCs w:val="24"/>
        </w:rPr>
        <w:t xml:space="preserve"> 2009; </w:t>
      </w:r>
      <w:r w:rsidRPr="0070360A">
        <w:rPr>
          <w:rFonts w:ascii="Book Antiqua" w:hAnsi="Book Antiqua"/>
          <w:b/>
          <w:sz w:val="24"/>
          <w:szCs w:val="24"/>
        </w:rPr>
        <w:t>101</w:t>
      </w:r>
      <w:r w:rsidRPr="0070360A">
        <w:rPr>
          <w:rFonts w:ascii="Book Antiqua" w:hAnsi="Book Antiqua"/>
          <w:sz w:val="24"/>
          <w:szCs w:val="24"/>
        </w:rPr>
        <w:t>: 222-223 [PMID: 19388805]</w:t>
      </w:r>
    </w:p>
    <w:p w14:paraId="1BD18AEC"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16 </w:t>
      </w:r>
      <w:r w:rsidRPr="006246F5">
        <w:rPr>
          <w:rFonts w:ascii="Book Antiqua" w:hAnsi="Book Antiqua"/>
          <w:b/>
          <w:sz w:val="24"/>
          <w:szCs w:val="24"/>
        </w:rPr>
        <w:t>Hébert G</w:t>
      </w:r>
      <w:r w:rsidRPr="006246F5">
        <w:rPr>
          <w:rFonts w:ascii="Book Antiqua" w:hAnsi="Book Antiqua"/>
          <w:sz w:val="24"/>
          <w:szCs w:val="24"/>
        </w:rPr>
        <w:t xml:space="preserve">, Ouimet-Oliva D, Paquin F, Nicolet V, Carignan L, Bourdon F, Prenovault J. Diffuse metastatic involvement of the breast. </w:t>
      </w:r>
      <w:r w:rsidRPr="006246F5">
        <w:rPr>
          <w:rFonts w:ascii="Book Antiqua" w:hAnsi="Book Antiqua"/>
          <w:i/>
          <w:sz w:val="24"/>
          <w:szCs w:val="24"/>
        </w:rPr>
        <w:t>Can Assoc Radiol J</w:t>
      </w:r>
      <w:r w:rsidRPr="006246F5">
        <w:rPr>
          <w:rFonts w:ascii="Book Antiqua" w:hAnsi="Book Antiqua"/>
          <w:sz w:val="24"/>
          <w:szCs w:val="24"/>
        </w:rPr>
        <w:t xml:space="preserve"> 1991; </w:t>
      </w:r>
      <w:r w:rsidRPr="006246F5">
        <w:rPr>
          <w:rFonts w:ascii="Book Antiqua" w:hAnsi="Book Antiqua"/>
          <w:b/>
          <w:sz w:val="24"/>
          <w:szCs w:val="24"/>
        </w:rPr>
        <w:t>42</w:t>
      </w:r>
      <w:r w:rsidRPr="006246F5">
        <w:rPr>
          <w:rFonts w:ascii="Book Antiqua" w:hAnsi="Book Antiqua"/>
          <w:sz w:val="24"/>
          <w:szCs w:val="24"/>
        </w:rPr>
        <w:t>: 353-356 [PMID: 1933504]</w:t>
      </w:r>
    </w:p>
    <w:p w14:paraId="50CB47BD"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17 </w:t>
      </w:r>
      <w:r w:rsidRPr="006246F5">
        <w:rPr>
          <w:rFonts w:ascii="Book Antiqua" w:hAnsi="Book Antiqua"/>
          <w:b/>
          <w:sz w:val="24"/>
          <w:szCs w:val="24"/>
        </w:rPr>
        <w:t>Khan F</w:t>
      </w:r>
      <w:r w:rsidRPr="006246F5">
        <w:rPr>
          <w:rFonts w:ascii="Book Antiqua" w:hAnsi="Book Antiqua"/>
          <w:sz w:val="24"/>
          <w:szCs w:val="24"/>
        </w:rPr>
        <w:t xml:space="preserve">, Vessal S, McKimm E, D'Souza R. Spontaneous gastrosplenic fistula secondary to primary splenic lymphoma. </w:t>
      </w:r>
      <w:r w:rsidRPr="006246F5">
        <w:rPr>
          <w:rFonts w:ascii="Book Antiqua" w:hAnsi="Book Antiqua"/>
          <w:i/>
          <w:sz w:val="24"/>
          <w:szCs w:val="24"/>
        </w:rPr>
        <w:t>BMJ Case Rep</w:t>
      </w:r>
      <w:r w:rsidRPr="006246F5">
        <w:rPr>
          <w:rFonts w:ascii="Book Antiqua" w:hAnsi="Book Antiqua"/>
          <w:sz w:val="24"/>
          <w:szCs w:val="24"/>
        </w:rPr>
        <w:t xml:space="preserve"> 2010; </w:t>
      </w:r>
      <w:r w:rsidRPr="006246F5">
        <w:rPr>
          <w:rFonts w:ascii="Book Antiqua" w:hAnsi="Book Antiqua"/>
          <w:b/>
          <w:sz w:val="24"/>
          <w:szCs w:val="24"/>
        </w:rPr>
        <w:t>2010</w:t>
      </w:r>
      <w:r w:rsidRPr="006246F5">
        <w:rPr>
          <w:rFonts w:ascii="Book Antiqua" w:hAnsi="Book Antiqua"/>
          <w:sz w:val="24"/>
          <w:szCs w:val="24"/>
        </w:rPr>
        <w:t>:  [PMID: 22791483]</w:t>
      </w:r>
    </w:p>
    <w:p w14:paraId="218C0CDB"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18 </w:t>
      </w:r>
      <w:r w:rsidRPr="006246F5">
        <w:rPr>
          <w:rFonts w:ascii="Book Antiqua" w:hAnsi="Book Antiqua"/>
          <w:b/>
          <w:sz w:val="24"/>
          <w:szCs w:val="24"/>
        </w:rPr>
        <w:t>Rothermel LD</w:t>
      </w:r>
      <w:r w:rsidRPr="006246F5">
        <w:rPr>
          <w:rFonts w:ascii="Book Antiqua" w:hAnsi="Book Antiqua"/>
          <w:sz w:val="24"/>
          <w:szCs w:val="24"/>
        </w:rPr>
        <w:t xml:space="preserve">, Chadwick CL, Thambi-Pillai T. Gastrosplenic fistula: etiologies, diagnostic studies, and surgical management. </w:t>
      </w:r>
      <w:r w:rsidRPr="006246F5">
        <w:rPr>
          <w:rFonts w:ascii="Book Antiqua" w:hAnsi="Book Antiqua"/>
          <w:i/>
          <w:sz w:val="24"/>
          <w:szCs w:val="24"/>
        </w:rPr>
        <w:t>Int Surg</w:t>
      </w:r>
      <w:r w:rsidRPr="006246F5">
        <w:rPr>
          <w:rFonts w:ascii="Book Antiqua" w:hAnsi="Book Antiqua"/>
          <w:sz w:val="24"/>
          <w:szCs w:val="24"/>
        </w:rPr>
        <w:t xml:space="preserve"> 2010; </w:t>
      </w:r>
      <w:r w:rsidRPr="006246F5">
        <w:rPr>
          <w:rFonts w:ascii="Book Antiqua" w:hAnsi="Book Antiqua"/>
          <w:b/>
          <w:sz w:val="24"/>
          <w:szCs w:val="24"/>
        </w:rPr>
        <w:t>95</w:t>
      </w:r>
      <w:r w:rsidRPr="006246F5">
        <w:rPr>
          <w:rFonts w:ascii="Book Antiqua" w:hAnsi="Book Antiqua"/>
          <w:sz w:val="24"/>
          <w:szCs w:val="24"/>
        </w:rPr>
        <w:t>: 270-272 [PMID: 21067009]</w:t>
      </w:r>
    </w:p>
    <w:p w14:paraId="14D5F651" w14:textId="77777777" w:rsidR="002E3762" w:rsidRPr="0070360A"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19 </w:t>
      </w:r>
      <w:r w:rsidRPr="006246F5">
        <w:rPr>
          <w:rFonts w:ascii="Book Antiqua" w:hAnsi="Book Antiqua"/>
          <w:b/>
          <w:sz w:val="24"/>
          <w:szCs w:val="24"/>
        </w:rPr>
        <w:t>Dellaportas D</w:t>
      </w:r>
      <w:r w:rsidRPr="006246F5">
        <w:rPr>
          <w:rFonts w:ascii="Book Antiqua" w:hAnsi="Book Antiqua"/>
          <w:sz w:val="24"/>
          <w:szCs w:val="24"/>
        </w:rPr>
        <w:t xml:space="preserve">, Vezakis A, Fragulidis G, Tasoulis M, Karamitopoulou E, Polydorou A. Gastrosplenic fistula secondary to lymphoma, manifesting as upper     gastrointestinal bleeding. </w:t>
      </w:r>
      <w:r w:rsidRPr="006246F5">
        <w:rPr>
          <w:rFonts w:ascii="Book Antiqua" w:hAnsi="Book Antiqua"/>
          <w:i/>
          <w:sz w:val="24"/>
          <w:szCs w:val="24"/>
        </w:rPr>
        <w:t>Endoscopy</w:t>
      </w:r>
      <w:r w:rsidRPr="006246F5">
        <w:rPr>
          <w:rFonts w:ascii="Book Antiqua" w:hAnsi="Book Antiqua"/>
          <w:sz w:val="24"/>
          <w:szCs w:val="24"/>
        </w:rPr>
        <w:t xml:space="preserve"> 2011; </w:t>
      </w:r>
      <w:r w:rsidRPr="006246F5">
        <w:rPr>
          <w:rFonts w:ascii="Book Antiqua" w:hAnsi="Book Antiqua"/>
          <w:b/>
          <w:sz w:val="24"/>
          <w:szCs w:val="24"/>
        </w:rPr>
        <w:t>43</w:t>
      </w:r>
      <w:r w:rsidRPr="006246F5">
        <w:rPr>
          <w:rFonts w:ascii="Book Antiqua" w:hAnsi="Book Antiqua"/>
          <w:sz w:val="24"/>
          <w:szCs w:val="24"/>
        </w:rPr>
        <w:t xml:space="preserve"> Suppl 2 UCTN</w:t>
      </w:r>
      <w:r w:rsidRPr="0070360A">
        <w:rPr>
          <w:rFonts w:ascii="Book Antiqua" w:hAnsi="Book Antiqua"/>
          <w:sz w:val="24"/>
          <w:szCs w:val="24"/>
        </w:rPr>
        <w:t>: E395 [PMID: 22275017]</w:t>
      </w:r>
    </w:p>
    <w:p w14:paraId="6F574336" w14:textId="77777777" w:rsidR="002E3762" w:rsidRPr="004C078C" w:rsidRDefault="002E3762" w:rsidP="004C078C">
      <w:pPr>
        <w:spacing w:after="0" w:line="360" w:lineRule="auto"/>
        <w:rPr>
          <w:rFonts w:ascii="Book Antiqua" w:hAnsi="Book Antiqua"/>
          <w:sz w:val="24"/>
          <w:szCs w:val="24"/>
        </w:rPr>
      </w:pPr>
      <w:r w:rsidRPr="0070360A">
        <w:rPr>
          <w:rFonts w:ascii="Book Antiqua" w:hAnsi="Book Antiqua"/>
          <w:sz w:val="24"/>
          <w:szCs w:val="24"/>
        </w:rPr>
        <w:lastRenderedPageBreak/>
        <w:t xml:space="preserve">20 </w:t>
      </w:r>
      <w:r w:rsidRPr="0070360A">
        <w:rPr>
          <w:rFonts w:ascii="Book Antiqua" w:hAnsi="Book Antiqua"/>
          <w:b/>
          <w:sz w:val="24"/>
          <w:szCs w:val="24"/>
        </w:rPr>
        <w:t>Jain V</w:t>
      </w:r>
      <w:r w:rsidRPr="0070360A">
        <w:rPr>
          <w:rFonts w:ascii="Book Antiqua" w:hAnsi="Book Antiqua"/>
          <w:sz w:val="24"/>
          <w:szCs w:val="24"/>
        </w:rPr>
        <w:t>, Pauli E, Sharzehi K, Moyer M. Spontaneous gastrosplenic fistula secondary to diffuse large B-cell lymphoma.</w:t>
      </w:r>
      <w:r w:rsidRPr="006246F5">
        <w:rPr>
          <w:rFonts w:ascii="Book Antiqua" w:hAnsi="Book Antiqua"/>
          <w:sz w:val="24"/>
          <w:szCs w:val="24"/>
        </w:rPr>
        <w:t xml:space="preserve"> </w:t>
      </w:r>
      <w:r w:rsidRPr="006246F5">
        <w:rPr>
          <w:rFonts w:ascii="Book Antiqua" w:hAnsi="Book Antiqua"/>
          <w:i/>
          <w:sz w:val="24"/>
          <w:szCs w:val="24"/>
        </w:rPr>
        <w:t>Gastrointest Endosc</w:t>
      </w:r>
      <w:r w:rsidRPr="006246F5">
        <w:rPr>
          <w:rFonts w:ascii="Book Antiqua" w:hAnsi="Book Antiqua"/>
          <w:sz w:val="24"/>
          <w:szCs w:val="24"/>
        </w:rPr>
        <w:t xml:space="preserve"> 2011; </w:t>
      </w:r>
      <w:r w:rsidRPr="006246F5">
        <w:rPr>
          <w:rFonts w:ascii="Book Antiqua" w:hAnsi="Book Antiqua"/>
          <w:b/>
          <w:sz w:val="24"/>
          <w:szCs w:val="24"/>
        </w:rPr>
        <w:t>73</w:t>
      </w:r>
      <w:r w:rsidRPr="006246F5">
        <w:rPr>
          <w:rFonts w:ascii="Book Antiqua" w:hAnsi="Book Antiqua"/>
          <w:sz w:val="24"/>
          <w:szCs w:val="24"/>
        </w:rPr>
        <w:t>: 608-609 [PMID: 21074763 DOI: 10.1016/j.gie.2010.09.015]</w:t>
      </w:r>
    </w:p>
    <w:p w14:paraId="01BA5AE5"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21 </w:t>
      </w:r>
      <w:r w:rsidRPr="006246F5">
        <w:rPr>
          <w:rFonts w:ascii="Book Antiqua" w:hAnsi="Book Antiqua"/>
          <w:b/>
          <w:sz w:val="24"/>
          <w:szCs w:val="24"/>
        </w:rPr>
        <w:t>Ding YL</w:t>
      </w:r>
      <w:r w:rsidRPr="006246F5">
        <w:rPr>
          <w:rFonts w:ascii="Book Antiqua" w:hAnsi="Book Antiqua"/>
          <w:sz w:val="24"/>
          <w:szCs w:val="24"/>
        </w:rPr>
        <w:t xml:space="preserve">, Wang SY. Gastrosplenic fistula due to splenic large B-cell lymphoma. </w:t>
      </w:r>
      <w:r w:rsidRPr="006246F5">
        <w:rPr>
          <w:rFonts w:ascii="Book Antiqua" w:hAnsi="Book Antiqua"/>
          <w:i/>
          <w:sz w:val="24"/>
          <w:szCs w:val="24"/>
        </w:rPr>
        <w:t>J Res Med Sci</w:t>
      </w:r>
      <w:r w:rsidRPr="006246F5">
        <w:rPr>
          <w:rFonts w:ascii="Book Antiqua" w:hAnsi="Book Antiqua"/>
          <w:sz w:val="24"/>
          <w:szCs w:val="24"/>
        </w:rPr>
        <w:t xml:space="preserve"> 2012; </w:t>
      </w:r>
      <w:r w:rsidRPr="006246F5">
        <w:rPr>
          <w:rFonts w:ascii="Book Antiqua" w:hAnsi="Book Antiqua"/>
          <w:b/>
          <w:sz w:val="24"/>
          <w:szCs w:val="24"/>
        </w:rPr>
        <w:t>17</w:t>
      </w:r>
      <w:r w:rsidRPr="006246F5">
        <w:rPr>
          <w:rFonts w:ascii="Book Antiqua" w:hAnsi="Book Antiqua"/>
          <w:sz w:val="24"/>
          <w:szCs w:val="24"/>
        </w:rPr>
        <w:t>: 805-807 [PMID: 23798951]</w:t>
      </w:r>
    </w:p>
    <w:p w14:paraId="653DA26F"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22 </w:t>
      </w:r>
      <w:r w:rsidRPr="006246F5">
        <w:rPr>
          <w:rFonts w:ascii="Book Antiqua" w:hAnsi="Book Antiqua"/>
          <w:b/>
          <w:sz w:val="24"/>
          <w:szCs w:val="24"/>
        </w:rPr>
        <w:t>Favre Rizzo J</w:t>
      </w:r>
      <w:r w:rsidRPr="006246F5">
        <w:rPr>
          <w:rFonts w:ascii="Book Antiqua" w:hAnsi="Book Antiqua"/>
          <w:sz w:val="24"/>
          <w:szCs w:val="24"/>
        </w:rPr>
        <w:t xml:space="preserve">, López-Tomassetti Fernández E, Ceballos Esparragón J, Santana Cabrera L, Hernández Hernández JR. Massive upper gastrointestinal bleeding secondary to gastrosplenic fistula. </w:t>
      </w:r>
      <w:r w:rsidRPr="006246F5">
        <w:rPr>
          <w:rFonts w:ascii="Book Antiqua" w:hAnsi="Book Antiqua"/>
          <w:i/>
          <w:sz w:val="24"/>
          <w:szCs w:val="24"/>
        </w:rPr>
        <w:t>Rev Esp Enferm Dig</w:t>
      </w:r>
      <w:r w:rsidRPr="006246F5">
        <w:rPr>
          <w:rFonts w:ascii="Book Antiqua" w:hAnsi="Book Antiqua"/>
          <w:sz w:val="24"/>
          <w:szCs w:val="24"/>
        </w:rPr>
        <w:t xml:space="preserve"> 2013; </w:t>
      </w:r>
      <w:r w:rsidRPr="006246F5">
        <w:rPr>
          <w:rFonts w:ascii="Book Antiqua" w:hAnsi="Book Antiqua"/>
          <w:b/>
          <w:sz w:val="24"/>
          <w:szCs w:val="24"/>
        </w:rPr>
        <w:t>105</w:t>
      </w:r>
      <w:r w:rsidRPr="006246F5">
        <w:rPr>
          <w:rFonts w:ascii="Book Antiqua" w:hAnsi="Book Antiqua"/>
          <w:sz w:val="24"/>
          <w:szCs w:val="24"/>
        </w:rPr>
        <w:t>: 570-871 [PMID: 24467508]</w:t>
      </w:r>
    </w:p>
    <w:p w14:paraId="088D72B8" w14:textId="7FEA9391" w:rsidR="002E3762" w:rsidRPr="0070360A"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23 </w:t>
      </w:r>
      <w:r w:rsidRPr="006246F5">
        <w:rPr>
          <w:rFonts w:ascii="Book Antiqua" w:hAnsi="Book Antiqua"/>
          <w:b/>
          <w:sz w:val="24"/>
          <w:szCs w:val="24"/>
        </w:rPr>
        <w:t>Gentilli S</w:t>
      </w:r>
      <w:r w:rsidRPr="006246F5">
        <w:rPr>
          <w:rFonts w:ascii="Book Antiqua" w:hAnsi="Book Antiqua"/>
          <w:sz w:val="24"/>
          <w:szCs w:val="24"/>
        </w:rPr>
        <w:t xml:space="preserve">, Oldani A, Zanni M, Ferreri E, Terrone A, Valente G, Occhipinti P. Gastro-splenic fistula as a complication of chemotherapy for large B cell lymphoma. </w:t>
      </w:r>
      <w:r w:rsidRPr="006246F5">
        <w:rPr>
          <w:rFonts w:ascii="Book Antiqua" w:hAnsi="Book Antiqua"/>
          <w:i/>
          <w:sz w:val="24"/>
          <w:szCs w:val="24"/>
        </w:rPr>
        <w:t>Ann Ital Chir</w:t>
      </w:r>
      <w:r w:rsidRPr="006246F5">
        <w:rPr>
          <w:rFonts w:ascii="Book Antiqua" w:hAnsi="Book Antiqua"/>
          <w:sz w:val="24"/>
          <w:szCs w:val="24"/>
        </w:rPr>
        <w:t xml:space="preserve"> 2016; </w:t>
      </w:r>
      <w:r w:rsidRPr="0070360A">
        <w:rPr>
          <w:rFonts w:ascii="Book Antiqua" w:hAnsi="Book Antiqua"/>
          <w:sz w:val="24"/>
          <w:szCs w:val="24"/>
        </w:rPr>
        <w:t>[PMID: 27456604]</w:t>
      </w:r>
    </w:p>
    <w:p w14:paraId="3576A0A9"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24 </w:t>
      </w:r>
      <w:r w:rsidRPr="006246F5">
        <w:rPr>
          <w:rFonts w:ascii="Book Antiqua" w:hAnsi="Book Antiqua"/>
          <w:b/>
          <w:sz w:val="24"/>
          <w:szCs w:val="24"/>
        </w:rPr>
        <w:t>Sousa M</w:t>
      </w:r>
      <w:r w:rsidRPr="006246F5">
        <w:rPr>
          <w:rFonts w:ascii="Book Antiqua" w:hAnsi="Book Antiqua"/>
          <w:sz w:val="24"/>
          <w:szCs w:val="24"/>
        </w:rPr>
        <w:t xml:space="preserve">, Gomes A, Pignatelli N, Nunes V. Massive gastrointestinal bleeding after chemotherapy for gastric lymphoma. </w:t>
      </w:r>
      <w:r w:rsidRPr="006246F5">
        <w:rPr>
          <w:rFonts w:ascii="Book Antiqua" w:hAnsi="Book Antiqua"/>
          <w:i/>
          <w:sz w:val="24"/>
          <w:szCs w:val="24"/>
        </w:rPr>
        <w:t>Int J Surg Case Rep</w:t>
      </w:r>
      <w:r w:rsidRPr="006246F5">
        <w:rPr>
          <w:rFonts w:ascii="Book Antiqua" w:hAnsi="Book Antiqua"/>
          <w:sz w:val="24"/>
          <w:szCs w:val="24"/>
        </w:rPr>
        <w:t xml:space="preserve"> 2016; </w:t>
      </w:r>
      <w:r w:rsidRPr="006246F5">
        <w:rPr>
          <w:rFonts w:ascii="Book Antiqua" w:hAnsi="Book Antiqua"/>
          <w:b/>
          <w:sz w:val="24"/>
          <w:szCs w:val="24"/>
        </w:rPr>
        <w:t>21</w:t>
      </w:r>
      <w:r w:rsidRPr="006246F5">
        <w:rPr>
          <w:rFonts w:ascii="Book Antiqua" w:hAnsi="Book Antiqua"/>
          <w:sz w:val="24"/>
          <w:szCs w:val="24"/>
        </w:rPr>
        <w:t>: 41-43 [PMID: 26921535 DOI: 10.1016/j.ijscr.2016.02.017]</w:t>
      </w:r>
    </w:p>
    <w:p w14:paraId="22FE467E"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25 </w:t>
      </w:r>
      <w:r w:rsidRPr="006246F5">
        <w:rPr>
          <w:rFonts w:ascii="Book Antiqua" w:hAnsi="Book Antiqua"/>
          <w:b/>
          <w:sz w:val="24"/>
          <w:szCs w:val="24"/>
        </w:rPr>
        <w:t>Huh J</w:t>
      </w:r>
      <w:r w:rsidRPr="006246F5">
        <w:rPr>
          <w:rFonts w:ascii="Book Antiqua" w:hAnsi="Book Antiqua"/>
          <w:sz w:val="24"/>
          <w:szCs w:val="24"/>
        </w:rPr>
        <w:t xml:space="preserve">, Byun JH, Hong SM, Kim KW, Kim JH, Lee SS, Kim HJ, Lee MG. Malignant pancreatic serous cystic neoplasms: systematic review with a new case. </w:t>
      </w:r>
      <w:r w:rsidRPr="006246F5">
        <w:rPr>
          <w:rFonts w:ascii="Book Antiqua" w:hAnsi="Book Antiqua"/>
          <w:i/>
          <w:sz w:val="24"/>
          <w:szCs w:val="24"/>
        </w:rPr>
        <w:t>BMC Gastroenterol</w:t>
      </w:r>
      <w:r w:rsidRPr="006246F5">
        <w:rPr>
          <w:rFonts w:ascii="Book Antiqua" w:hAnsi="Book Antiqua"/>
          <w:sz w:val="24"/>
          <w:szCs w:val="24"/>
        </w:rPr>
        <w:t xml:space="preserve"> 2016; </w:t>
      </w:r>
      <w:r w:rsidRPr="006246F5">
        <w:rPr>
          <w:rFonts w:ascii="Book Antiqua" w:hAnsi="Book Antiqua"/>
          <w:b/>
          <w:sz w:val="24"/>
          <w:szCs w:val="24"/>
        </w:rPr>
        <w:t>16</w:t>
      </w:r>
      <w:r w:rsidRPr="006246F5">
        <w:rPr>
          <w:rFonts w:ascii="Book Antiqua" w:hAnsi="Book Antiqua"/>
          <w:sz w:val="24"/>
          <w:szCs w:val="24"/>
        </w:rPr>
        <w:t>: 97 [PMID: 27549181 DOI: 10.1186/s12876-016-0518-0]</w:t>
      </w:r>
    </w:p>
    <w:p w14:paraId="0FE3141C"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26 </w:t>
      </w:r>
      <w:r w:rsidRPr="006246F5">
        <w:rPr>
          <w:rFonts w:ascii="Book Antiqua" w:hAnsi="Book Antiqua"/>
          <w:b/>
          <w:sz w:val="24"/>
          <w:szCs w:val="24"/>
        </w:rPr>
        <w:t>Haverkos BM</w:t>
      </w:r>
      <w:r w:rsidRPr="006246F5">
        <w:rPr>
          <w:rFonts w:ascii="Book Antiqua" w:hAnsi="Book Antiqua"/>
          <w:sz w:val="24"/>
          <w:szCs w:val="24"/>
        </w:rPr>
        <w:t xml:space="preserve">, Pan Z, Gru AA, Freud AG, Rabinovitch R, Xu-Welliver M, Otto B, Barrionuevo C, Baiocchi RA, Rochford R, Porcu P. Extranodal NK/T Cell Lymphoma, Nasal Type (ENKTL-NT): An Update on Epidemiology, Clinical Presentation, and Natural History in North American and European Cases. </w:t>
      </w:r>
      <w:r w:rsidRPr="006246F5">
        <w:rPr>
          <w:rFonts w:ascii="Book Antiqua" w:hAnsi="Book Antiqua"/>
          <w:i/>
          <w:sz w:val="24"/>
          <w:szCs w:val="24"/>
        </w:rPr>
        <w:t>Curr Hematol Malig Rep</w:t>
      </w:r>
      <w:r w:rsidRPr="006246F5">
        <w:rPr>
          <w:rFonts w:ascii="Book Antiqua" w:hAnsi="Book Antiqua"/>
          <w:sz w:val="24"/>
          <w:szCs w:val="24"/>
        </w:rPr>
        <w:t xml:space="preserve"> 2016; </w:t>
      </w:r>
      <w:r w:rsidRPr="006246F5">
        <w:rPr>
          <w:rFonts w:ascii="Book Antiqua" w:hAnsi="Book Antiqua"/>
          <w:b/>
          <w:sz w:val="24"/>
          <w:szCs w:val="24"/>
        </w:rPr>
        <w:t>11</w:t>
      </w:r>
      <w:r w:rsidRPr="006246F5">
        <w:rPr>
          <w:rFonts w:ascii="Book Antiqua" w:hAnsi="Book Antiqua"/>
          <w:sz w:val="24"/>
          <w:szCs w:val="24"/>
        </w:rPr>
        <w:t>: 514-527 [PMID: 27778143 DOI: 10.1007/s11899-016-0355-9]</w:t>
      </w:r>
    </w:p>
    <w:p w14:paraId="158742D4"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27 </w:t>
      </w:r>
      <w:r w:rsidRPr="006246F5">
        <w:rPr>
          <w:rFonts w:ascii="Book Antiqua" w:hAnsi="Book Antiqua"/>
          <w:b/>
          <w:sz w:val="24"/>
          <w:szCs w:val="24"/>
        </w:rPr>
        <w:t>Cao Q</w:t>
      </w:r>
      <w:r w:rsidRPr="006246F5">
        <w:rPr>
          <w:rFonts w:ascii="Book Antiqua" w:hAnsi="Book Antiqua"/>
          <w:sz w:val="24"/>
          <w:szCs w:val="24"/>
        </w:rPr>
        <w:t xml:space="preserve">, Huang Y, Ye Z, Liu N, Li S, Peng T. Primary spleen extranodal NK/T cell lymphoma, nasal type, with bone marrow involvement and CD30 positive expression: a case report and literature review. </w:t>
      </w:r>
      <w:r w:rsidRPr="006246F5">
        <w:rPr>
          <w:rFonts w:ascii="Book Antiqua" w:hAnsi="Book Antiqua"/>
          <w:i/>
          <w:sz w:val="24"/>
          <w:szCs w:val="24"/>
        </w:rPr>
        <w:t>Diagn Pathol</w:t>
      </w:r>
      <w:r w:rsidRPr="006246F5">
        <w:rPr>
          <w:rFonts w:ascii="Book Antiqua" w:hAnsi="Book Antiqua"/>
          <w:sz w:val="24"/>
          <w:szCs w:val="24"/>
        </w:rPr>
        <w:t xml:space="preserve"> 2014; </w:t>
      </w:r>
      <w:r w:rsidRPr="006246F5">
        <w:rPr>
          <w:rFonts w:ascii="Book Antiqua" w:hAnsi="Book Antiqua"/>
          <w:b/>
          <w:sz w:val="24"/>
          <w:szCs w:val="24"/>
        </w:rPr>
        <w:t>9</w:t>
      </w:r>
      <w:r w:rsidRPr="006246F5">
        <w:rPr>
          <w:rFonts w:ascii="Book Antiqua" w:hAnsi="Book Antiqua"/>
          <w:sz w:val="24"/>
          <w:szCs w:val="24"/>
        </w:rPr>
        <w:t>: 169 [PMID: 25183396 DOI: 10.1186/s13000-014-0169-9]</w:t>
      </w:r>
    </w:p>
    <w:p w14:paraId="011B6B87" w14:textId="77777777" w:rsidR="002E3762" w:rsidRPr="004C078C"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28 </w:t>
      </w:r>
      <w:r w:rsidRPr="006246F5">
        <w:rPr>
          <w:rFonts w:ascii="Book Antiqua" w:hAnsi="Book Antiqua"/>
          <w:b/>
          <w:sz w:val="24"/>
          <w:szCs w:val="24"/>
        </w:rPr>
        <w:t>de Scoville A</w:t>
      </w:r>
      <w:r w:rsidRPr="006246F5">
        <w:rPr>
          <w:rFonts w:ascii="Book Antiqua" w:hAnsi="Book Antiqua"/>
          <w:sz w:val="24"/>
          <w:szCs w:val="24"/>
        </w:rPr>
        <w:t xml:space="preserve">, Bovy P, Demeester P. [Radiologic "aerosplenomegaly" caused by necrotizing splenic lymphosarcoma with double fistulization into the digestive tract]. </w:t>
      </w:r>
      <w:r w:rsidRPr="006246F5">
        <w:rPr>
          <w:rFonts w:ascii="Book Antiqua" w:hAnsi="Book Antiqua"/>
          <w:i/>
          <w:sz w:val="24"/>
          <w:szCs w:val="24"/>
        </w:rPr>
        <w:lastRenderedPageBreak/>
        <w:t>Acta Gastroenterol Belg</w:t>
      </w:r>
      <w:r w:rsidRPr="006246F5">
        <w:rPr>
          <w:rFonts w:ascii="Book Antiqua" w:hAnsi="Book Antiqua"/>
          <w:sz w:val="24"/>
          <w:szCs w:val="24"/>
        </w:rPr>
        <w:t xml:space="preserve"> 1967; </w:t>
      </w:r>
      <w:r w:rsidRPr="006246F5">
        <w:rPr>
          <w:rFonts w:ascii="Book Antiqua" w:hAnsi="Book Antiqua"/>
          <w:b/>
          <w:sz w:val="24"/>
          <w:szCs w:val="24"/>
        </w:rPr>
        <w:t>30</w:t>
      </w:r>
      <w:r w:rsidRPr="006246F5">
        <w:rPr>
          <w:rFonts w:ascii="Book Antiqua" w:hAnsi="Book Antiqua"/>
          <w:sz w:val="24"/>
          <w:szCs w:val="24"/>
        </w:rPr>
        <w:t>: 840-846 [PMID: 5633340]</w:t>
      </w:r>
    </w:p>
    <w:p w14:paraId="13F8C97A" w14:textId="77777777" w:rsidR="002E3762" w:rsidRPr="006246F5" w:rsidRDefault="002E3762" w:rsidP="004C078C">
      <w:pPr>
        <w:spacing w:after="0" w:line="360" w:lineRule="auto"/>
        <w:rPr>
          <w:rFonts w:ascii="Book Antiqua" w:hAnsi="Book Antiqua"/>
          <w:sz w:val="24"/>
          <w:szCs w:val="24"/>
        </w:rPr>
      </w:pPr>
      <w:r w:rsidRPr="006246F5">
        <w:rPr>
          <w:rFonts w:ascii="Book Antiqua" w:hAnsi="Book Antiqua"/>
          <w:sz w:val="24"/>
          <w:szCs w:val="24"/>
        </w:rPr>
        <w:t xml:space="preserve">29 </w:t>
      </w:r>
      <w:r w:rsidRPr="006246F5">
        <w:rPr>
          <w:rFonts w:ascii="Book Antiqua" w:hAnsi="Book Antiqua"/>
          <w:b/>
          <w:sz w:val="24"/>
          <w:szCs w:val="24"/>
        </w:rPr>
        <w:t>Senapati J</w:t>
      </w:r>
      <w:r w:rsidRPr="006246F5">
        <w:rPr>
          <w:rFonts w:ascii="Book Antiqua" w:hAnsi="Book Antiqua"/>
          <w:sz w:val="24"/>
          <w:szCs w:val="24"/>
        </w:rPr>
        <w:t xml:space="preserve">, Devasia AJ, Sudhakar S, Viswabandya A. Asymptomatic gastrosplenic fistula in a patient with marginal zonal lymphoma transformed to diffuse large B cell lymphoma--a case report and review of literature. </w:t>
      </w:r>
      <w:r w:rsidRPr="006246F5">
        <w:rPr>
          <w:rFonts w:ascii="Book Antiqua" w:hAnsi="Book Antiqua"/>
          <w:i/>
          <w:sz w:val="24"/>
          <w:szCs w:val="24"/>
        </w:rPr>
        <w:t>Ann Hematol</w:t>
      </w:r>
      <w:r w:rsidRPr="006246F5">
        <w:rPr>
          <w:rFonts w:ascii="Book Antiqua" w:hAnsi="Book Antiqua"/>
          <w:sz w:val="24"/>
          <w:szCs w:val="24"/>
        </w:rPr>
        <w:t xml:space="preserve"> 2014; </w:t>
      </w:r>
      <w:r w:rsidRPr="006246F5">
        <w:rPr>
          <w:rFonts w:ascii="Book Antiqua" w:hAnsi="Book Antiqua"/>
          <w:b/>
          <w:sz w:val="24"/>
          <w:szCs w:val="24"/>
        </w:rPr>
        <w:t>93</w:t>
      </w:r>
      <w:r w:rsidRPr="006246F5">
        <w:rPr>
          <w:rFonts w:ascii="Book Antiqua" w:hAnsi="Book Antiqua"/>
          <w:sz w:val="24"/>
          <w:szCs w:val="24"/>
        </w:rPr>
        <w:t>: 1599-1602 [PMID: 24362455 DOI: 10.1007/s00277-013-1986-8]</w:t>
      </w:r>
    </w:p>
    <w:p w14:paraId="496E7B1F" w14:textId="36EA0D93" w:rsidR="00E26E03" w:rsidRPr="0070360A" w:rsidRDefault="00E26E03" w:rsidP="00E26E03">
      <w:pPr>
        <w:pStyle w:val="ListParagraph"/>
        <w:spacing w:line="360" w:lineRule="auto"/>
        <w:ind w:right="120"/>
        <w:jc w:val="right"/>
        <w:rPr>
          <w:rFonts w:ascii="Book Antiqua" w:eastAsia="SimSun" w:hAnsi="Book Antiqua"/>
          <w:b/>
          <w:bCs/>
          <w:color w:val="000000"/>
          <w:sz w:val="24"/>
          <w:szCs w:val="24"/>
          <w:lang w:eastAsia="zh-CN"/>
        </w:rPr>
      </w:pPr>
      <w:bookmarkStart w:id="44" w:name="OLE_LINK68"/>
      <w:bookmarkStart w:id="45" w:name="OLE_LINK558"/>
      <w:bookmarkStart w:id="46" w:name="OLE_LINK560"/>
      <w:bookmarkStart w:id="47" w:name="OLE_LINK541"/>
      <w:bookmarkStart w:id="48" w:name="OLE_LINK529"/>
      <w:bookmarkStart w:id="49" w:name="OLE_LINK132"/>
      <w:bookmarkStart w:id="50" w:name="OLE_LINK45"/>
      <w:bookmarkStart w:id="51" w:name="OLE_LINK516"/>
      <w:bookmarkStart w:id="52" w:name="OLE_LINK435"/>
      <w:bookmarkStart w:id="53" w:name="OLE_LINK427"/>
      <w:r w:rsidRPr="004C078C">
        <w:rPr>
          <w:rStyle w:val="Strong"/>
          <w:rFonts w:ascii="Book Antiqua" w:hAnsi="Book Antiqua" w:cs="Arial"/>
          <w:bCs w:val="0"/>
          <w:noProof/>
          <w:color w:val="000000"/>
          <w:sz w:val="24"/>
          <w:szCs w:val="24"/>
        </w:rPr>
        <w:t>P-Reviewer</w:t>
      </w:r>
      <w:r w:rsidRPr="004C078C">
        <w:rPr>
          <w:rStyle w:val="Strong"/>
          <w:rFonts w:ascii="Book Antiqua" w:eastAsia="SimSun" w:hAnsi="Book Antiqua" w:cs="Arial"/>
          <w:bCs w:val="0"/>
          <w:noProof/>
          <w:color w:val="000000"/>
          <w:sz w:val="24"/>
          <w:szCs w:val="24"/>
          <w:lang w:eastAsia="zh-CN"/>
        </w:rPr>
        <w:t xml:space="preserve">: </w:t>
      </w:r>
      <w:r w:rsidRPr="004C078C">
        <w:rPr>
          <w:rStyle w:val="Strong"/>
          <w:rFonts w:ascii="Book Antiqua" w:eastAsia="SimSun" w:hAnsi="Book Antiqua" w:cs="Arial"/>
          <w:b w:val="0"/>
          <w:bCs w:val="0"/>
          <w:noProof/>
          <w:color w:val="000000"/>
          <w:sz w:val="24"/>
          <w:szCs w:val="24"/>
          <w:lang w:eastAsia="zh-CN"/>
        </w:rPr>
        <w:t>Chen F, Li YZ</w:t>
      </w:r>
      <w:r w:rsidRPr="004C078C">
        <w:rPr>
          <w:rFonts w:ascii="Book Antiqua" w:hAnsi="Book Antiqua"/>
          <w:bCs/>
          <w:color w:val="000000"/>
          <w:sz w:val="24"/>
          <w:szCs w:val="24"/>
        </w:rPr>
        <w:t xml:space="preserve"> </w:t>
      </w:r>
      <w:r w:rsidR="00E462B4" w:rsidRPr="004C078C">
        <w:rPr>
          <w:rFonts w:ascii="Book Antiqua" w:eastAsia="SimSun" w:hAnsi="Book Antiqua"/>
          <w:bCs/>
          <w:color w:val="000000"/>
          <w:sz w:val="24"/>
          <w:szCs w:val="24"/>
          <w:lang w:eastAsia="zh-CN"/>
        </w:rPr>
        <w:t xml:space="preserve"> </w:t>
      </w:r>
      <w:r w:rsidRPr="004C078C">
        <w:rPr>
          <w:rFonts w:ascii="Book Antiqua" w:hAnsi="Book Antiqua"/>
          <w:b/>
          <w:bCs/>
          <w:color w:val="000000"/>
          <w:sz w:val="24"/>
          <w:szCs w:val="24"/>
        </w:rPr>
        <w:t>S-Editor</w:t>
      </w:r>
      <w:r w:rsidRPr="004C078C">
        <w:rPr>
          <w:rFonts w:ascii="Book Antiqua" w:eastAsia="SimSun" w:hAnsi="Book Antiqua"/>
          <w:b/>
          <w:bCs/>
          <w:color w:val="000000"/>
          <w:sz w:val="24"/>
          <w:szCs w:val="24"/>
          <w:lang w:eastAsia="zh-CN"/>
        </w:rPr>
        <w:t>:</w:t>
      </w:r>
      <w:r w:rsidRPr="004C078C">
        <w:rPr>
          <w:rFonts w:ascii="Book Antiqua" w:hAnsi="Book Antiqua"/>
          <w:bCs/>
          <w:color w:val="000000"/>
          <w:sz w:val="24"/>
          <w:szCs w:val="24"/>
        </w:rPr>
        <w:t xml:space="preserve"> </w:t>
      </w:r>
      <w:r w:rsidRPr="004C078C">
        <w:rPr>
          <w:rFonts w:ascii="Book Antiqua" w:eastAsia="SimSun" w:hAnsi="Book Antiqua"/>
          <w:bCs/>
          <w:color w:val="000000"/>
          <w:sz w:val="24"/>
          <w:szCs w:val="24"/>
          <w:lang w:eastAsia="zh-CN"/>
        </w:rPr>
        <w:t>Qi Y</w:t>
      </w:r>
      <w:r w:rsidRPr="004C078C">
        <w:rPr>
          <w:rFonts w:ascii="Book Antiqua" w:hAnsi="Book Antiqua"/>
          <w:b/>
          <w:bCs/>
          <w:color w:val="000000"/>
          <w:sz w:val="24"/>
          <w:szCs w:val="24"/>
        </w:rPr>
        <w:t xml:space="preserve">   L-Editor</w:t>
      </w:r>
      <w:r w:rsidRPr="0070360A">
        <w:rPr>
          <w:rFonts w:ascii="Book Antiqua" w:eastAsia="SimSun" w:hAnsi="Book Antiqua"/>
          <w:b/>
          <w:bCs/>
          <w:color w:val="000000"/>
          <w:sz w:val="24"/>
          <w:szCs w:val="24"/>
          <w:lang w:eastAsia="zh-CN"/>
        </w:rPr>
        <w:t>:</w:t>
      </w:r>
      <w:r w:rsidRPr="0070360A">
        <w:rPr>
          <w:rFonts w:ascii="Book Antiqua" w:hAnsi="Book Antiqua"/>
          <w:b/>
          <w:bCs/>
          <w:color w:val="000000"/>
          <w:sz w:val="24"/>
          <w:szCs w:val="24"/>
        </w:rPr>
        <w:t xml:space="preserve">   E-Editor</w:t>
      </w:r>
      <w:r w:rsidRPr="0070360A">
        <w:rPr>
          <w:rFonts w:ascii="Book Antiqua" w:eastAsia="SimSun" w:hAnsi="Book Antiqua"/>
          <w:b/>
          <w:bCs/>
          <w:color w:val="000000"/>
          <w:sz w:val="24"/>
          <w:szCs w:val="24"/>
          <w:lang w:eastAsia="zh-CN"/>
        </w:rPr>
        <w:t>:</w:t>
      </w:r>
      <w:bookmarkEnd w:id="44"/>
      <w:bookmarkEnd w:id="45"/>
      <w:bookmarkEnd w:id="46"/>
      <w:bookmarkEnd w:id="47"/>
      <w:bookmarkEnd w:id="48"/>
      <w:bookmarkEnd w:id="49"/>
      <w:bookmarkEnd w:id="50"/>
      <w:bookmarkEnd w:id="51"/>
      <w:bookmarkEnd w:id="52"/>
      <w:bookmarkEnd w:id="53"/>
    </w:p>
    <w:p w14:paraId="14304EE0" w14:textId="77777777" w:rsidR="002E3762" w:rsidRPr="0070360A" w:rsidRDefault="002E3762" w:rsidP="004C078C">
      <w:pPr>
        <w:pStyle w:val="EndNoteBibliography"/>
        <w:wordWrap/>
        <w:spacing w:after="0" w:line="360" w:lineRule="auto"/>
        <w:ind w:left="283" w:hangingChars="118" w:hanging="283"/>
        <w:rPr>
          <w:rFonts w:ascii="Book Antiqua" w:eastAsia="SimSun" w:hAnsi="Book Antiqua" w:cs="Times New Roman"/>
          <w:sz w:val="24"/>
          <w:szCs w:val="24"/>
          <w:lang w:eastAsia="zh-CN"/>
        </w:rPr>
      </w:pPr>
    </w:p>
    <w:p w14:paraId="3ED0D385" w14:textId="4D95A6C4" w:rsidR="0070360A" w:rsidRPr="008F0DB6" w:rsidRDefault="00575727" w:rsidP="0070360A">
      <w:pPr>
        <w:shd w:val="clear" w:color="auto" w:fill="FFFFFF"/>
        <w:snapToGrid w:val="0"/>
        <w:spacing w:line="360" w:lineRule="auto"/>
        <w:rPr>
          <w:rFonts w:ascii="Book Antiqua" w:hAnsi="Book Antiqua" w:cs="Helvetica"/>
          <w:b/>
          <w:sz w:val="24"/>
        </w:rPr>
      </w:pPr>
      <w:r w:rsidRPr="004C078C">
        <w:rPr>
          <w:rFonts w:ascii="Book Antiqua" w:hAnsi="Book Antiqua" w:cs="Times New Roman"/>
          <w:sz w:val="24"/>
          <w:szCs w:val="24"/>
        </w:rPr>
        <w:fldChar w:fldCharType="end"/>
      </w:r>
      <w:r w:rsidR="0070360A" w:rsidRPr="008F0DB6">
        <w:rPr>
          <w:rFonts w:ascii="Book Antiqua" w:hAnsi="Book Antiqua" w:cs="Helvetica"/>
          <w:b/>
          <w:sz w:val="24"/>
        </w:rPr>
        <w:t xml:space="preserve">Specialty type: </w:t>
      </w:r>
      <w:r w:rsidR="0070360A" w:rsidRPr="008F0DB6">
        <w:rPr>
          <w:rFonts w:ascii="Book Antiqua" w:hAnsi="Book Antiqua" w:cs="Helvetica"/>
          <w:sz w:val="24"/>
        </w:rPr>
        <w:t>Gastroenterology and</w:t>
      </w:r>
      <w:r w:rsidR="0070360A" w:rsidRPr="008F0DB6">
        <w:rPr>
          <w:rFonts w:ascii="Book Antiqua" w:hAnsi="Book Antiqua" w:cs="Helvetica" w:hint="eastAsia"/>
          <w:sz w:val="24"/>
        </w:rPr>
        <w:t xml:space="preserve"> </w:t>
      </w:r>
      <w:r w:rsidR="0070360A" w:rsidRPr="008F0DB6">
        <w:rPr>
          <w:rFonts w:ascii="Book Antiqua" w:hAnsi="Book Antiqua" w:cs="Helvetica"/>
          <w:sz w:val="24"/>
        </w:rPr>
        <w:t>hepatology</w:t>
      </w:r>
    </w:p>
    <w:p w14:paraId="6C4F6064" w14:textId="1EBD5211" w:rsidR="0070360A" w:rsidRPr="008F0DB6" w:rsidRDefault="0070360A" w:rsidP="0070360A">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Pr="00FC6BE1">
        <w:rPr>
          <w:rFonts w:ascii="Book Antiqua" w:eastAsia="SimSun" w:hAnsi="Book Antiqua" w:cs="Times New Roman"/>
          <w:sz w:val="24"/>
          <w:szCs w:val="24"/>
          <w:lang w:eastAsia="zh-CN"/>
        </w:rPr>
        <w:t>South</w:t>
      </w:r>
      <w:r w:rsidRPr="004C078C">
        <w:rPr>
          <w:rFonts w:ascii="Book Antiqua" w:hAnsi="Book Antiqua" w:cs="Times New Roman"/>
          <w:sz w:val="24"/>
          <w:szCs w:val="24"/>
        </w:rPr>
        <w:t xml:space="preserve"> Korea</w:t>
      </w:r>
    </w:p>
    <w:p w14:paraId="3C31DCAE" w14:textId="77777777" w:rsidR="0070360A" w:rsidRPr="008F0DB6" w:rsidRDefault="0070360A" w:rsidP="0070360A">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14:paraId="5FEBDEE5" w14:textId="77777777" w:rsidR="0070360A" w:rsidRPr="008F0DB6" w:rsidRDefault="0070360A" w:rsidP="0070360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14:paraId="76D2CF4E" w14:textId="77777777" w:rsidR="0070360A" w:rsidRPr="008F0DB6" w:rsidRDefault="0070360A" w:rsidP="0070360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14:paraId="1067D48E" w14:textId="77831542" w:rsidR="0070360A" w:rsidRPr="006246F5" w:rsidRDefault="0070360A" w:rsidP="0070360A">
      <w:pPr>
        <w:shd w:val="clear" w:color="auto" w:fill="FFFFFF"/>
        <w:snapToGrid w:val="0"/>
        <w:spacing w:line="360" w:lineRule="auto"/>
        <w:rPr>
          <w:rFonts w:ascii="Book Antiqua" w:eastAsia="SimSun" w:hAnsi="Book Antiqua" w:cs="Helvetica"/>
          <w:sz w:val="24"/>
          <w:lang w:eastAsia="zh-CN"/>
        </w:rPr>
      </w:pPr>
      <w:r w:rsidRPr="008F0DB6">
        <w:rPr>
          <w:rFonts w:ascii="Book Antiqua" w:hAnsi="Book Antiqua" w:cs="Helvetica"/>
          <w:sz w:val="24"/>
        </w:rPr>
        <w:t xml:space="preserve">Grade C (Good): </w:t>
      </w:r>
      <w:r>
        <w:rPr>
          <w:rFonts w:ascii="Book Antiqua" w:eastAsia="SimSun" w:hAnsi="Book Antiqua" w:cs="Helvetica" w:hint="eastAsia"/>
          <w:sz w:val="24"/>
          <w:lang w:eastAsia="zh-CN"/>
        </w:rPr>
        <w:t>C, C</w:t>
      </w:r>
    </w:p>
    <w:p w14:paraId="7A5210BE" w14:textId="77777777" w:rsidR="0070360A" w:rsidRPr="008F0DB6" w:rsidRDefault="0070360A" w:rsidP="0070360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39593BF7" w14:textId="77777777" w:rsidR="0070360A" w:rsidRPr="008F0DB6" w:rsidRDefault="0070360A" w:rsidP="0070360A">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79890D69" w14:textId="29770209" w:rsidR="00807055" w:rsidRPr="004C078C" w:rsidRDefault="00807055" w:rsidP="004C078C">
      <w:pPr>
        <w:wordWrap/>
        <w:spacing w:after="0" w:line="360" w:lineRule="auto"/>
        <w:ind w:left="283" w:hangingChars="118" w:hanging="283"/>
        <w:contextualSpacing/>
        <w:rPr>
          <w:rFonts w:ascii="Book Antiqua" w:hAnsi="Book Antiqua" w:cs="Times New Roman"/>
          <w:sz w:val="24"/>
          <w:szCs w:val="24"/>
        </w:rPr>
      </w:pPr>
      <w:r w:rsidRPr="004C078C">
        <w:rPr>
          <w:rFonts w:ascii="Book Antiqua" w:hAnsi="Book Antiqua" w:cs="Times New Roman"/>
          <w:sz w:val="24"/>
          <w:szCs w:val="24"/>
        </w:rPr>
        <w:br w:type="page"/>
      </w:r>
    </w:p>
    <w:p w14:paraId="32532A3B" w14:textId="6695C382" w:rsidR="008B4332" w:rsidRPr="006246F5" w:rsidRDefault="0070360A" w:rsidP="004C078C">
      <w:pPr>
        <w:wordWrap/>
        <w:snapToGrid w:val="0"/>
        <w:spacing w:after="0" w:line="360" w:lineRule="auto"/>
        <w:rPr>
          <w:rFonts w:ascii="Book Antiqua" w:eastAsia="SimSun" w:hAnsi="Book Antiqua" w:cs="Arial"/>
          <w:b/>
          <w:sz w:val="24"/>
          <w:szCs w:val="24"/>
          <w:lang w:val="it-IT" w:eastAsia="zh-CN"/>
        </w:rPr>
      </w:pPr>
      <w:r>
        <w:rPr>
          <w:rFonts w:ascii="Book Antiqua" w:eastAsia="SimSun" w:hAnsi="Book Antiqua" w:cs="Arial" w:hint="eastAsia"/>
          <w:b/>
          <w:sz w:val="24"/>
          <w:szCs w:val="24"/>
          <w:lang w:val="it-IT" w:eastAsia="zh-CN"/>
        </w:rPr>
        <w:lastRenderedPageBreak/>
        <w:t xml:space="preserve"> </w:t>
      </w:r>
    </w:p>
    <w:p w14:paraId="3522CDF7" w14:textId="2D767F30" w:rsidR="00046D22" w:rsidRPr="004C078C" w:rsidRDefault="00DD68EB" w:rsidP="004C078C">
      <w:pPr>
        <w:wordWrap/>
        <w:spacing w:after="0" w:line="360" w:lineRule="auto"/>
        <w:contextualSpacing/>
        <w:rPr>
          <w:rFonts w:ascii="Book Antiqua" w:hAnsi="Book Antiqua" w:cs="Times New Roman"/>
          <w:sz w:val="24"/>
          <w:szCs w:val="24"/>
        </w:rPr>
      </w:pPr>
      <w:r w:rsidRPr="004C078C">
        <w:rPr>
          <w:rFonts w:ascii="Book Antiqua" w:hAnsi="Book Antiqua" w:cs="Times New Roman"/>
          <w:noProof/>
          <w:sz w:val="24"/>
          <w:szCs w:val="24"/>
          <w:lang w:eastAsia="zh-CN"/>
        </w:rPr>
        <w:drawing>
          <wp:inline distT="0" distB="0" distL="0" distR="0" wp14:anchorId="0134033B" wp14:editId="71BA5E02">
            <wp:extent cx="5733769" cy="4603898"/>
            <wp:effectExtent l="0" t="0" r="635" b="6350"/>
            <wp:docPr id="1" name="그림 1" descr="C:\Users\admin\AppData\Local\Microsoft\Windows\INetCache\Content.Word\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Fig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256" cy="4604289"/>
                    </a:xfrm>
                    <a:prstGeom prst="rect">
                      <a:avLst/>
                    </a:prstGeom>
                    <a:noFill/>
                    <a:ln>
                      <a:noFill/>
                    </a:ln>
                  </pic:spPr>
                </pic:pic>
              </a:graphicData>
            </a:graphic>
          </wp:inline>
        </w:drawing>
      </w:r>
    </w:p>
    <w:p w14:paraId="13443F7F" w14:textId="249E3347" w:rsidR="00046D22" w:rsidRPr="0070360A" w:rsidRDefault="00046D22" w:rsidP="004C078C">
      <w:pPr>
        <w:wordWrap/>
        <w:spacing w:after="0" w:line="360" w:lineRule="auto"/>
        <w:contextualSpacing/>
        <w:rPr>
          <w:rFonts w:ascii="Book Antiqua" w:hAnsi="Book Antiqua" w:cs="Times New Roman"/>
          <w:b/>
          <w:sz w:val="24"/>
          <w:szCs w:val="24"/>
        </w:rPr>
      </w:pPr>
      <w:r w:rsidRPr="004C078C">
        <w:rPr>
          <w:rFonts w:ascii="Book Antiqua" w:hAnsi="Book Antiqua" w:cs="Times New Roman"/>
          <w:b/>
          <w:sz w:val="24"/>
          <w:szCs w:val="24"/>
        </w:rPr>
        <w:t>Fig</w:t>
      </w:r>
      <w:r w:rsidR="00B16207" w:rsidRPr="004C078C">
        <w:rPr>
          <w:rFonts w:ascii="Book Antiqua" w:hAnsi="Book Antiqua" w:cs="Times New Roman"/>
          <w:b/>
          <w:sz w:val="24"/>
          <w:szCs w:val="24"/>
        </w:rPr>
        <w:t>ure</w:t>
      </w:r>
      <w:r w:rsidRPr="0070360A">
        <w:rPr>
          <w:rFonts w:ascii="Book Antiqua" w:hAnsi="Book Antiqua" w:cs="Times New Roman"/>
          <w:b/>
          <w:sz w:val="24"/>
          <w:szCs w:val="24"/>
        </w:rPr>
        <w:t xml:space="preserve"> 1</w:t>
      </w:r>
      <w:r w:rsidR="006B079C" w:rsidRPr="0070360A">
        <w:rPr>
          <w:rFonts w:ascii="Book Antiqua" w:hAnsi="Book Antiqua" w:cs="Times New Roman"/>
          <w:b/>
          <w:sz w:val="24"/>
          <w:szCs w:val="24"/>
        </w:rPr>
        <w:t xml:space="preserve"> </w:t>
      </w:r>
      <w:r w:rsidRPr="0070360A">
        <w:rPr>
          <w:rFonts w:ascii="Book Antiqua" w:hAnsi="Book Antiqua" w:cs="Times New Roman"/>
          <w:b/>
          <w:sz w:val="24"/>
          <w:szCs w:val="24"/>
        </w:rPr>
        <w:t xml:space="preserve">Flow diagram for </w:t>
      </w:r>
      <w:r w:rsidR="00562AE7" w:rsidRPr="0070360A">
        <w:rPr>
          <w:rFonts w:ascii="Book Antiqua" w:hAnsi="Book Antiqua" w:cs="Times New Roman"/>
          <w:b/>
          <w:sz w:val="24"/>
          <w:szCs w:val="24"/>
        </w:rPr>
        <w:t xml:space="preserve">the </w:t>
      </w:r>
      <w:r w:rsidRPr="0070360A">
        <w:rPr>
          <w:rFonts w:ascii="Book Antiqua" w:hAnsi="Book Antiqua" w:cs="Times New Roman"/>
          <w:b/>
          <w:sz w:val="24"/>
          <w:szCs w:val="24"/>
        </w:rPr>
        <w:t>selection of studies.</w:t>
      </w:r>
    </w:p>
    <w:p w14:paraId="3C44988B" w14:textId="15B568AB" w:rsidR="00DD68EB" w:rsidRPr="004C078C" w:rsidRDefault="00DD68EB" w:rsidP="004C078C">
      <w:pPr>
        <w:widowControl/>
        <w:wordWrap/>
        <w:autoSpaceDE/>
        <w:autoSpaceDN/>
        <w:spacing w:after="0" w:line="360" w:lineRule="auto"/>
        <w:rPr>
          <w:rFonts w:ascii="Book Antiqua" w:hAnsi="Book Antiqua" w:cs="Times New Roman"/>
          <w:sz w:val="24"/>
          <w:szCs w:val="24"/>
        </w:rPr>
      </w:pPr>
      <w:r w:rsidRPr="006246F5">
        <w:rPr>
          <w:rFonts w:ascii="Book Antiqua" w:hAnsi="Book Antiqua" w:cs="Times New Roman"/>
          <w:sz w:val="24"/>
          <w:szCs w:val="24"/>
        </w:rPr>
        <w:br w:type="page"/>
      </w:r>
    </w:p>
    <w:p w14:paraId="6B7D17FF" w14:textId="1A7548F8" w:rsidR="00046D22" w:rsidRPr="004C078C" w:rsidRDefault="004E376C" w:rsidP="004C078C">
      <w:pPr>
        <w:wordWrap/>
        <w:spacing w:after="0" w:line="360" w:lineRule="auto"/>
        <w:contextualSpacing/>
        <w:rPr>
          <w:rFonts w:ascii="Book Antiqua" w:hAnsi="Book Antiqua" w:cs="Times New Roman"/>
          <w:sz w:val="24"/>
          <w:szCs w:val="24"/>
        </w:rPr>
      </w:pPr>
      <w:r>
        <w:rPr>
          <w:rFonts w:ascii="Book Antiqua" w:hAnsi="Book Antiqua" w:cs="Times New Roman"/>
          <w:noProof/>
          <w:sz w:val="24"/>
          <w:szCs w:val="24"/>
          <w:lang w:eastAsia="zh-CN"/>
        </w:rPr>
        <w:lastRenderedPageBreak/>
        <w:drawing>
          <wp:inline distT="0" distB="0" distL="0" distR="0" wp14:anchorId="6D96D7D3" wp14:editId="04145108">
            <wp:extent cx="3848100" cy="5238750"/>
            <wp:effectExtent l="0" t="0" r="0" b="0"/>
            <wp:docPr id="5" name="Picture 1"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5238750"/>
                    </a:xfrm>
                    <a:prstGeom prst="rect">
                      <a:avLst/>
                    </a:prstGeom>
                    <a:noFill/>
                    <a:ln>
                      <a:noFill/>
                    </a:ln>
                  </pic:spPr>
                </pic:pic>
              </a:graphicData>
            </a:graphic>
          </wp:inline>
        </w:drawing>
      </w:r>
    </w:p>
    <w:p w14:paraId="2D37478A" w14:textId="06975DDB" w:rsidR="00681A7C" w:rsidRPr="006246F5" w:rsidRDefault="00681A7C" w:rsidP="004C078C">
      <w:pPr>
        <w:wordWrap/>
        <w:spacing w:after="0" w:line="360" w:lineRule="auto"/>
        <w:contextualSpacing/>
        <w:rPr>
          <w:rFonts w:ascii="Book Antiqua" w:hAnsi="Book Antiqua" w:cs="Times New Roman"/>
          <w:sz w:val="24"/>
          <w:szCs w:val="24"/>
        </w:rPr>
      </w:pPr>
      <w:r w:rsidRPr="004C078C">
        <w:rPr>
          <w:rFonts w:ascii="Book Antiqua" w:hAnsi="Book Antiqua" w:cs="Times New Roman"/>
          <w:b/>
          <w:sz w:val="24"/>
          <w:szCs w:val="24"/>
        </w:rPr>
        <w:t>Fig</w:t>
      </w:r>
      <w:r w:rsidR="00B16207" w:rsidRPr="004C078C">
        <w:rPr>
          <w:rFonts w:ascii="Book Antiqua" w:hAnsi="Book Antiqua" w:cs="Times New Roman"/>
          <w:b/>
          <w:sz w:val="24"/>
          <w:szCs w:val="24"/>
        </w:rPr>
        <w:t xml:space="preserve">ure </w:t>
      </w:r>
      <w:r w:rsidRPr="0070360A">
        <w:rPr>
          <w:rFonts w:ascii="Book Antiqua" w:hAnsi="Book Antiqua" w:cs="Times New Roman"/>
          <w:b/>
          <w:sz w:val="24"/>
          <w:szCs w:val="24"/>
        </w:rPr>
        <w:t>2</w:t>
      </w:r>
      <w:r w:rsidR="00B16207" w:rsidRPr="0070360A">
        <w:rPr>
          <w:rFonts w:ascii="Book Antiqua" w:hAnsi="Book Antiqua" w:cs="Times New Roman"/>
          <w:b/>
          <w:sz w:val="24"/>
          <w:szCs w:val="24"/>
        </w:rPr>
        <w:t xml:space="preserve"> </w:t>
      </w:r>
      <w:r w:rsidRPr="0070360A">
        <w:rPr>
          <w:rFonts w:ascii="Book Antiqua" w:hAnsi="Book Antiqua" w:cs="Times New Roman"/>
          <w:b/>
          <w:sz w:val="24"/>
          <w:szCs w:val="24"/>
        </w:rPr>
        <w:t xml:space="preserve">On </w:t>
      </w:r>
      <w:r w:rsidR="00562AE7" w:rsidRPr="0070360A">
        <w:rPr>
          <w:rFonts w:ascii="Book Antiqua" w:hAnsi="Book Antiqua" w:cs="Times New Roman"/>
          <w:b/>
          <w:sz w:val="24"/>
          <w:szCs w:val="24"/>
        </w:rPr>
        <w:t xml:space="preserve">a </w:t>
      </w:r>
      <w:r w:rsidRPr="0070360A">
        <w:rPr>
          <w:rFonts w:ascii="Book Antiqua" w:hAnsi="Book Antiqua" w:cs="Times New Roman"/>
          <w:b/>
          <w:sz w:val="24"/>
          <w:szCs w:val="24"/>
        </w:rPr>
        <w:t xml:space="preserve">coronal </w:t>
      </w:r>
      <w:r w:rsidR="003B74D8" w:rsidRPr="0070360A">
        <w:rPr>
          <w:rFonts w:ascii="Book Antiqua" w:hAnsi="Book Antiqua" w:cs="Times New Roman"/>
          <w:b/>
          <w:sz w:val="24"/>
          <w:szCs w:val="24"/>
        </w:rPr>
        <w:t>computed tomography</w:t>
      </w:r>
      <w:r w:rsidRPr="0070360A">
        <w:rPr>
          <w:rFonts w:ascii="Book Antiqua" w:hAnsi="Book Antiqua" w:cs="Times New Roman"/>
          <w:b/>
          <w:sz w:val="24"/>
          <w:szCs w:val="24"/>
        </w:rPr>
        <w:t xml:space="preserve"> image</w:t>
      </w:r>
      <w:r w:rsidR="00741B1E" w:rsidRPr="0070360A">
        <w:rPr>
          <w:rFonts w:ascii="Book Antiqua" w:hAnsi="Book Antiqua" w:cs="Times New Roman"/>
          <w:b/>
          <w:sz w:val="24"/>
          <w:szCs w:val="24"/>
        </w:rPr>
        <w:t xml:space="preserve"> taken two months after autologous stem-cell transplantation</w:t>
      </w:r>
      <w:r w:rsidRPr="006246F5">
        <w:rPr>
          <w:rFonts w:ascii="Book Antiqua" w:hAnsi="Book Antiqua" w:cs="Times New Roman"/>
          <w:b/>
          <w:sz w:val="24"/>
          <w:szCs w:val="24"/>
        </w:rPr>
        <w:t>, the spleen was enlarged</w:t>
      </w:r>
      <w:r w:rsidR="00562AE7" w:rsidRPr="006246F5">
        <w:rPr>
          <w:rFonts w:ascii="Book Antiqua" w:hAnsi="Book Antiqua" w:cs="Times New Roman"/>
          <w:b/>
          <w:sz w:val="24"/>
          <w:szCs w:val="24"/>
        </w:rPr>
        <w:t>,</w:t>
      </w:r>
      <w:r w:rsidRPr="006246F5">
        <w:rPr>
          <w:rFonts w:ascii="Book Antiqua" w:hAnsi="Book Antiqua" w:cs="Times New Roman"/>
          <w:b/>
          <w:sz w:val="24"/>
          <w:szCs w:val="24"/>
        </w:rPr>
        <w:t xml:space="preserve"> measuring 17 cm in </w:t>
      </w:r>
      <w:r w:rsidR="00562AE7" w:rsidRPr="006246F5">
        <w:rPr>
          <w:rFonts w:ascii="Book Antiqua" w:hAnsi="Book Antiqua" w:cs="Times New Roman"/>
          <w:b/>
          <w:sz w:val="24"/>
          <w:szCs w:val="24"/>
        </w:rPr>
        <w:t xml:space="preserve">the </w:t>
      </w:r>
      <w:r w:rsidRPr="006246F5">
        <w:rPr>
          <w:rFonts w:ascii="Book Antiqua" w:hAnsi="Book Antiqua" w:cs="Times New Roman"/>
          <w:b/>
          <w:sz w:val="24"/>
          <w:szCs w:val="24"/>
        </w:rPr>
        <w:t xml:space="preserve">longest dimension, </w:t>
      </w:r>
      <w:r w:rsidR="00562AE7" w:rsidRPr="006246F5">
        <w:rPr>
          <w:rFonts w:ascii="Book Antiqua" w:hAnsi="Book Antiqua" w:cs="Times New Roman"/>
          <w:b/>
          <w:sz w:val="24"/>
          <w:szCs w:val="24"/>
        </w:rPr>
        <w:t xml:space="preserve">and </w:t>
      </w:r>
      <w:r w:rsidRPr="006246F5">
        <w:rPr>
          <w:rFonts w:ascii="Book Antiqua" w:hAnsi="Book Antiqua" w:cs="Times New Roman"/>
          <w:b/>
          <w:sz w:val="24"/>
          <w:szCs w:val="24"/>
        </w:rPr>
        <w:t>indicative of recurred lymphoma.</w:t>
      </w:r>
      <w:r w:rsidRPr="006246F5">
        <w:rPr>
          <w:rFonts w:ascii="Book Antiqua" w:hAnsi="Book Antiqua" w:cs="Times New Roman"/>
          <w:sz w:val="24"/>
          <w:szCs w:val="24"/>
        </w:rPr>
        <w:t xml:space="preserve"> The enlarged spleen abutted to </w:t>
      </w:r>
      <w:r w:rsidR="00562AE7" w:rsidRPr="006246F5">
        <w:rPr>
          <w:rFonts w:ascii="Book Antiqua" w:hAnsi="Book Antiqua" w:cs="Times New Roman"/>
          <w:sz w:val="24"/>
          <w:szCs w:val="24"/>
        </w:rPr>
        <w:t xml:space="preserve">the </w:t>
      </w:r>
      <w:r w:rsidRPr="006246F5">
        <w:rPr>
          <w:rFonts w:ascii="Book Antiqua" w:hAnsi="Book Antiqua" w:cs="Times New Roman"/>
          <w:sz w:val="24"/>
          <w:szCs w:val="24"/>
        </w:rPr>
        <w:t>gastric fundus.</w:t>
      </w:r>
    </w:p>
    <w:p w14:paraId="385036BC" w14:textId="4EE2B25C" w:rsidR="00DD68EB" w:rsidRPr="004C078C" w:rsidRDefault="00DD68EB" w:rsidP="004C078C">
      <w:pPr>
        <w:widowControl/>
        <w:wordWrap/>
        <w:autoSpaceDE/>
        <w:autoSpaceDN/>
        <w:spacing w:after="0" w:line="360" w:lineRule="auto"/>
        <w:rPr>
          <w:rFonts w:ascii="Book Antiqua" w:hAnsi="Book Antiqua" w:cs="Times New Roman"/>
          <w:sz w:val="24"/>
          <w:szCs w:val="24"/>
        </w:rPr>
      </w:pPr>
      <w:r w:rsidRPr="006246F5">
        <w:rPr>
          <w:rFonts w:ascii="Book Antiqua" w:hAnsi="Book Antiqua" w:cs="Times New Roman"/>
          <w:sz w:val="24"/>
          <w:szCs w:val="24"/>
        </w:rPr>
        <w:br w:type="page"/>
      </w:r>
    </w:p>
    <w:p w14:paraId="69E1653C" w14:textId="3290525F" w:rsidR="00B926AA" w:rsidRPr="004C078C" w:rsidRDefault="004E376C" w:rsidP="004C078C">
      <w:pPr>
        <w:wordWrap/>
        <w:spacing w:after="0" w:line="360" w:lineRule="auto"/>
        <w:contextualSpacing/>
        <w:rPr>
          <w:rFonts w:ascii="Book Antiqua" w:hAnsi="Book Antiqua" w:cs="Times New Roman"/>
          <w:sz w:val="24"/>
          <w:szCs w:val="24"/>
        </w:rPr>
      </w:pPr>
      <w:r>
        <w:rPr>
          <w:rFonts w:ascii="Book Antiqua" w:hAnsi="Book Antiqua" w:cs="Times New Roman"/>
          <w:noProof/>
          <w:sz w:val="24"/>
          <w:szCs w:val="24"/>
          <w:lang w:eastAsia="zh-CN"/>
        </w:rPr>
        <w:lastRenderedPageBreak/>
        <w:drawing>
          <wp:inline distT="0" distB="0" distL="0" distR="0" wp14:anchorId="12478D7B" wp14:editId="5327A275">
            <wp:extent cx="4819650" cy="3686175"/>
            <wp:effectExtent l="0" t="0" r="0" b="9525"/>
            <wp:docPr id="2" name="Picture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10">
                      <a:extLst>
                        <a:ext uri="{28A0092B-C50C-407E-A947-70E740481C1C}">
                          <a14:useLocalDpi xmlns:a14="http://schemas.microsoft.com/office/drawing/2010/main" val="0"/>
                        </a:ext>
                      </a:extLst>
                    </a:blip>
                    <a:srcRect t="13136" b="10374"/>
                    <a:stretch>
                      <a:fillRect/>
                    </a:stretch>
                  </pic:blipFill>
                  <pic:spPr bwMode="auto">
                    <a:xfrm>
                      <a:off x="0" y="0"/>
                      <a:ext cx="4819650" cy="3686175"/>
                    </a:xfrm>
                    <a:prstGeom prst="rect">
                      <a:avLst/>
                    </a:prstGeom>
                    <a:noFill/>
                    <a:ln>
                      <a:noFill/>
                    </a:ln>
                  </pic:spPr>
                </pic:pic>
              </a:graphicData>
            </a:graphic>
          </wp:inline>
        </w:drawing>
      </w:r>
    </w:p>
    <w:p w14:paraId="78509C57" w14:textId="0E09E799" w:rsidR="00DD68EB" w:rsidRPr="006246F5" w:rsidRDefault="00CC4CCD" w:rsidP="004C078C">
      <w:pPr>
        <w:wordWrap/>
        <w:spacing w:after="0" w:line="360" w:lineRule="auto"/>
        <w:contextualSpacing/>
        <w:rPr>
          <w:rFonts w:ascii="Book Antiqua" w:hAnsi="Book Antiqua" w:cs="Times New Roman"/>
          <w:sz w:val="24"/>
          <w:szCs w:val="24"/>
        </w:rPr>
      </w:pPr>
      <w:r w:rsidRPr="004C078C">
        <w:rPr>
          <w:rFonts w:ascii="Book Antiqua" w:hAnsi="Book Antiqua" w:cs="Times New Roman"/>
          <w:b/>
          <w:sz w:val="24"/>
          <w:szCs w:val="24"/>
        </w:rPr>
        <w:t>Fig</w:t>
      </w:r>
      <w:r w:rsidR="00B16207" w:rsidRPr="004C078C">
        <w:rPr>
          <w:rFonts w:ascii="Book Antiqua" w:hAnsi="Book Antiqua" w:cs="Times New Roman"/>
          <w:b/>
          <w:sz w:val="24"/>
          <w:szCs w:val="24"/>
        </w:rPr>
        <w:t>ure</w:t>
      </w:r>
      <w:r w:rsidRPr="0070360A">
        <w:rPr>
          <w:rFonts w:ascii="Book Antiqua" w:hAnsi="Book Antiqua" w:cs="Times New Roman"/>
          <w:b/>
          <w:sz w:val="24"/>
          <w:szCs w:val="24"/>
        </w:rPr>
        <w:t xml:space="preserve"> </w:t>
      </w:r>
      <w:r w:rsidR="00681A7C" w:rsidRPr="0070360A">
        <w:rPr>
          <w:rFonts w:ascii="Book Antiqua" w:hAnsi="Book Antiqua" w:cs="Times New Roman"/>
          <w:b/>
          <w:sz w:val="24"/>
          <w:szCs w:val="24"/>
        </w:rPr>
        <w:t>3</w:t>
      </w:r>
      <w:r w:rsidRPr="0070360A">
        <w:rPr>
          <w:rFonts w:ascii="Book Antiqua" w:hAnsi="Book Antiqua" w:cs="Times New Roman"/>
          <w:b/>
          <w:sz w:val="24"/>
          <w:szCs w:val="24"/>
        </w:rPr>
        <w:t xml:space="preserve"> </w:t>
      </w:r>
      <w:r w:rsidR="00681A7C" w:rsidRPr="0070360A">
        <w:rPr>
          <w:rFonts w:ascii="Book Antiqua" w:hAnsi="Book Antiqua" w:cs="Times New Roman"/>
          <w:b/>
          <w:sz w:val="24"/>
          <w:szCs w:val="24"/>
        </w:rPr>
        <w:t xml:space="preserve">On </w:t>
      </w:r>
      <w:r w:rsidR="00562AE7" w:rsidRPr="0070360A">
        <w:rPr>
          <w:rFonts w:ascii="Book Antiqua" w:hAnsi="Book Antiqua" w:cs="Times New Roman"/>
          <w:b/>
          <w:sz w:val="24"/>
          <w:szCs w:val="24"/>
        </w:rPr>
        <w:t xml:space="preserve">an </w:t>
      </w:r>
      <w:r w:rsidR="00681A7C" w:rsidRPr="0070360A">
        <w:rPr>
          <w:rFonts w:ascii="Book Antiqua" w:hAnsi="Book Antiqua" w:cs="Times New Roman"/>
          <w:b/>
          <w:sz w:val="24"/>
          <w:szCs w:val="24"/>
        </w:rPr>
        <w:t xml:space="preserve">axial </w:t>
      </w:r>
      <w:r w:rsidR="003B74D8" w:rsidRPr="0070360A">
        <w:rPr>
          <w:rFonts w:ascii="Book Antiqua" w:hAnsi="Book Antiqua" w:cs="Times New Roman"/>
          <w:b/>
          <w:sz w:val="24"/>
          <w:szCs w:val="24"/>
        </w:rPr>
        <w:t>computed tomography</w:t>
      </w:r>
      <w:r w:rsidR="00681A7C" w:rsidRPr="0070360A">
        <w:rPr>
          <w:rFonts w:ascii="Book Antiqua" w:hAnsi="Book Antiqua" w:cs="Times New Roman"/>
          <w:b/>
          <w:sz w:val="24"/>
          <w:szCs w:val="24"/>
        </w:rPr>
        <w:t xml:space="preserve"> image t</w:t>
      </w:r>
      <w:r w:rsidRPr="0070360A">
        <w:rPr>
          <w:rFonts w:ascii="Book Antiqua" w:hAnsi="Book Antiqua" w:cs="Times New Roman"/>
          <w:b/>
          <w:sz w:val="24"/>
          <w:szCs w:val="24"/>
        </w:rPr>
        <w:t xml:space="preserve">aken </w:t>
      </w:r>
      <w:r w:rsidR="00CD179E" w:rsidRPr="0070360A">
        <w:rPr>
          <w:rFonts w:ascii="Book Antiqua" w:hAnsi="Book Antiqua" w:cs="Times New Roman"/>
          <w:b/>
          <w:sz w:val="24"/>
          <w:szCs w:val="24"/>
        </w:rPr>
        <w:t>after chemotherapy, there is</w:t>
      </w:r>
      <w:r w:rsidRPr="0070360A">
        <w:rPr>
          <w:rFonts w:ascii="Book Antiqua" w:hAnsi="Book Antiqua" w:cs="Times New Roman"/>
          <w:b/>
          <w:sz w:val="24"/>
          <w:szCs w:val="24"/>
        </w:rPr>
        <w:t xml:space="preserve"> a</w:t>
      </w:r>
      <w:r w:rsidR="00B926AA" w:rsidRPr="006246F5">
        <w:rPr>
          <w:rFonts w:ascii="Book Antiqua" w:hAnsi="Book Antiqua" w:cs="Times New Roman"/>
          <w:b/>
          <w:sz w:val="24"/>
          <w:szCs w:val="24"/>
        </w:rPr>
        <w:t xml:space="preserve"> huge fistula between </w:t>
      </w:r>
      <w:r w:rsidR="00CD179E" w:rsidRPr="006246F5">
        <w:rPr>
          <w:rFonts w:ascii="Book Antiqua" w:hAnsi="Book Antiqua" w:cs="Times New Roman"/>
          <w:b/>
          <w:sz w:val="24"/>
          <w:szCs w:val="24"/>
        </w:rPr>
        <w:t xml:space="preserve">the </w:t>
      </w:r>
      <w:r w:rsidR="00B926AA" w:rsidRPr="006246F5">
        <w:rPr>
          <w:rFonts w:ascii="Book Antiqua" w:hAnsi="Book Antiqua" w:cs="Times New Roman"/>
          <w:b/>
          <w:sz w:val="24"/>
          <w:szCs w:val="24"/>
        </w:rPr>
        <w:t xml:space="preserve">gastric lumen and </w:t>
      </w:r>
      <w:r w:rsidRPr="006246F5">
        <w:rPr>
          <w:rFonts w:ascii="Book Antiqua" w:hAnsi="Book Antiqua" w:cs="Times New Roman"/>
          <w:b/>
          <w:sz w:val="24"/>
          <w:szCs w:val="24"/>
        </w:rPr>
        <w:t xml:space="preserve">the </w:t>
      </w:r>
      <w:r w:rsidR="00B926AA" w:rsidRPr="006246F5">
        <w:rPr>
          <w:rFonts w:ascii="Book Antiqua" w:hAnsi="Book Antiqua" w:cs="Times New Roman"/>
          <w:b/>
          <w:sz w:val="24"/>
          <w:szCs w:val="24"/>
        </w:rPr>
        <w:t>spleen.</w:t>
      </w:r>
      <w:r w:rsidRPr="006246F5">
        <w:rPr>
          <w:rFonts w:ascii="Book Antiqua" w:hAnsi="Book Antiqua" w:cs="Times New Roman"/>
          <w:b/>
          <w:sz w:val="24"/>
          <w:szCs w:val="24"/>
        </w:rPr>
        <w:t xml:space="preserve"> </w:t>
      </w:r>
      <w:r w:rsidR="00CD179E" w:rsidRPr="006246F5">
        <w:rPr>
          <w:rFonts w:ascii="Book Antiqua" w:hAnsi="Book Antiqua" w:cs="Times New Roman"/>
          <w:sz w:val="24"/>
          <w:szCs w:val="24"/>
        </w:rPr>
        <w:t xml:space="preserve">The spleen was totally infarcted. </w:t>
      </w:r>
    </w:p>
    <w:p w14:paraId="0D2CF1CE" w14:textId="77777777" w:rsidR="00DD68EB" w:rsidRPr="0070360A" w:rsidRDefault="00DD68EB" w:rsidP="004C078C">
      <w:pPr>
        <w:widowControl/>
        <w:wordWrap/>
        <w:autoSpaceDE/>
        <w:autoSpaceDN/>
        <w:spacing w:after="0" w:line="360" w:lineRule="auto"/>
        <w:rPr>
          <w:rFonts w:ascii="Book Antiqua" w:hAnsi="Book Antiqua" w:cs="Times New Roman"/>
          <w:sz w:val="24"/>
          <w:szCs w:val="24"/>
        </w:rPr>
      </w:pPr>
      <w:r w:rsidRPr="0070360A">
        <w:rPr>
          <w:rFonts w:ascii="Book Antiqua" w:hAnsi="Book Antiqua" w:cs="Times New Roman"/>
          <w:sz w:val="24"/>
          <w:szCs w:val="24"/>
        </w:rPr>
        <w:br w:type="page"/>
      </w:r>
    </w:p>
    <w:p w14:paraId="4C7213BF" w14:textId="10451C18" w:rsidR="00B926AA" w:rsidRPr="004C078C" w:rsidRDefault="00DD68EB" w:rsidP="004C078C">
      <w:pPr>
        <w:wordWrap/>
        <w:spacing w:after="0" w:line="360" w:lineRule="auto"/>
        <w:contextualSpacing/>
        <w:rPr>
          <w:rFonts w:ascii="Book Antiqua" w:hAnsi="Book Antiqua" w:cs="Times New Roman"/>
          <w:sz w:val="24"/>
          <w:szCs w:val="24"/>
        </w:rPr>
      </w:pPr>
      <w:r w:rsidRPr="006246F5">
        <w:rPr>
          <w:rFonts w:ascii="Book Antiqua" w:hAnsi="Book Antiqua" w:cs="Times New Roman"/>
          <w:sz w:val="24"/>
          <w:szCs w:val="24"/>
        </w:rPr>
        <w:lastRenderedPageBreak/>
        <w:t>(A)</w:t>
      </w:r>
    </w:p>
    <w:p w14:paraId="2ED53EE0" w14:textId="59AC0497" w:rsidR="008F3007" w:rsidRPr="004C078C" w:rsidRDefault="004E376C" w:rsidP="004C078C">
      <w:pPr>
        <w:wordWrap/>
        <w:spacing w:after="0" w:line="360" w:lineRule="auto"/>
        <w:contextualSpacing/>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0B5722DF" wp14:editId="32A75D1E">
            <wp:extent cx="5734050" cy="1438275"/>
            <wp:effectExtent l="0" t="0" r="0" b="9525"/>
            <wp:docPr id="3" name="Picture 3" descr="Figur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4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438275"/>
                    </a:xfrm>
                    <a:prstGeom prst="rect">
                      <a:avLst/>
                    </a:prstGeom>
                    <a:noFill/>
                    <a:ln>
                      <a:noFill/>
                    </a:ln>
                  </pic:spPr>
                </pic:pic>
              </a:graphicData>
            </a:graphic>
          </wp:inline>
        </w:drawing>
      </w:r>
    </w:p>
    <w:p w14:paraId="707E6C8F" w14:textId="0B146964" w:rsidR="00DD68EB" w:rsidRPr="004C078C" w:rsidRDefault="00DD68EB" w:rsidP="004C078C">
      <w:pPr>
        <w:wordWrap/>
        <w:spacing w:after="0" w:line="360" w:lineRule="auto"/>
        <w:contextualSpacing/>
        <w:rPr>
          <w:rFonts w:ascii="Book Antiqua" w:hAnsi="Book Antiqua" w:cs="Times New Roman"/>
          <w:sz w:val="24"/>
          <w:szCs w:val="24"/>
        </w:rPr>
      </w:pPr>
      <w:r w:rsidRPr="004C078C">
        <w:rPr>
          <w:rFonts w:ascii="Book Antiqua" w:hAnsi="Book Antiqua" w:cs="Times New Roman"/>
          <w:sz w:val="24"/>
          <w:szCs w:val="24"/>
        </w:rPr>
        <w:t>(B)</w:t>
      </w:r>
    </w:p>
    <w:p w14:paraId="4653774C" w14:textId="694F4B21" w:rsidR="00DD68EB" w:rsidRPr="004C078C" w:rsidRDefault="004E376C" w:rsidP="004C078C">
      <w:pPr>
        <w:wordWrap/>
        <w:spacing w:after="0" w:line="360" w:lineRule="auto"/>
        <w:contextualSpacing/>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4417D06B" wp14:editId="5566F199">
            <wp:extent cx="5734050" cy="1428750"/>
            <wp:effectExtent l="0" t="0" r="0" b="0"/>
            <wp:docPr id="4" name="Picture 4" descr="Figur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inline>
        </w:drawing>
      </w:r>
    </w:p>
    <w:p w14:paraId="08650F8C" w14:textId="4FA71502" w:rsidR="00CD179E" w:rsidRPr="004C078C" w:rsidRDefault="00B16207" w:rsidP="004C078C">
      <w:pPr>
        <w:wordWrap/>
        <w:spacing w:after="0" w:line="360" w:lineRule="auto"/>
        <w:contextualSpacing/>
        <w:rPr>
          <w:rFonts w:ascii="Book Antiqua" w:eastAsiaTheme="minorHAnsi" w:hAnsi="Book Antiqua" w:cs="Times New Roman"/>
          <w:sz w:val="24"/>
          <w:szCs w:val="24"/>
        </w:rPr>
      </w:pPr>
      <w:r w:rsidRPr="004C078C">
        <w:rPr>
          <w:rFonts w:ascii="Book Antiqua" w:hAnsi="Book Antiqua" w:cs="Times New Roman"/>
          <w:b/>
          <w:sz w:val="24"/>
          <w:szCs w:val="24"/>
        </w:rPr>
        <w:t>Figure</w:t>
      </w:r>
      <w:r w:rsidR="00CD179E" w:rsidRPr="004C078C">
        <w:rPr>
          <w:rFonts w:ascii="Book Antiqua" w:hAnsi="Book Antiqua" w:cs="Times New Roman"/>
          <w:b/>
          <w:sz w:val="24"/>
          <w:szCs w:val="24"/>
        </w:rPr>
        <w:t xml:space="preserve"> 4</w:t>
      </w:r>
      <w:r w:rsidR="00CD179E" w:rsidRPr="0070360A">
        <w:rPr>
          <w:rFonts w:ascii="Book Antiqua" w:hAnsi="Book Antiqua" w:cs="Times New Roman"/>
          <w:b/>
          <w:sz w:val="24"/>
          <w:szCs w:val="24"/>
        </w:rPr>
        <w:t xml:space="preserve"> Microscopic specimen of the spleen and stomach. </w:t>
      </w:r>
      <w:r w:rsidR="00CD179E" w:rsidRPr="0070360A">
        <w:rPr>
          <w:rFonts w:ascii="Book Antiqua" w:eastAsiaTheme="minorHAnsi" w:hAnsi="Book Antiqua" w:cs="Times New Roman"/>
          <w:sz w:val="24"/>
          <w:szCs w:val="24"/>
        </w:rPr>
        <w:t>A</w:t>
      </w:r>
      <w:r w:rsidR="006B079C" w:rsidRPr="006246F5">
        <w:rPr>
          <w:rFonts w:ascii="Book Antiqua" w:eastAsia="SimSun" w:hAnsi="Book Antiqua" w:cs="Times New Roman"/>
          <w:sz w:val="24"/>
          <w:szCs w:val="24"/>
          <w:lang w:eastAsia="zh-CN"/>
        </w:rPr>
        <w:t>:</w:t>
      </w:r>
      <w:r w:rsidR="00CD179E" w:rsidRPr="004C078C">
        <w:rPr>
          <w:rFonts w:ascii="Book Antiqua" w:eastAsiaTheme="minorHAnsi" w:hAnsi="Book Antiqua" w:cs="Times New Roman"/>
          <w:sz w:val="24"/>
          <w:szCs w:val="24"/>
        </w:rPr>
        <w:t xml:space="preserve"> The atypical lymphoma cells are found in the spleen on hematoxylin-eosin stain (left). These cells </w:t>
      </w:r>
      <w:r w:rsidR="00CD179E" w:rsidRPr="004C078C">
        <w:rPr>
          <w:rFonts w:ascii="Book Antiqua" w:hAnsi="Book Antiqua" w:cs="Times New Roman"/>
          <w:sz w:val="24"/>
          <w:szCs w:val="24"/>
        </w:rPr>
        <w:t>show positivity for CD3 on immunohistochemistry stain (middle) and EBV on EBV-RNA stain (right). There is an extensive coagulative necrosis indicative of splenic infarction</w:t>
      </w:r>
      <w:r w:rsidR="006246F5">
        <w:rPr>
          <w:rFonts w:ascii="Book Antiqua" w:eastAsia="SimSun" w:hAnsi="Book Antiqua" w:cs="Times New Roman" w:hint="eastAsia"/>
          <w:sz w:val="24"/>
          <w:szCs w:val="24"/>
          <w:lang w:eastAsia="zh-CN"/>
        </w:rPr>
        <w:t xml:space="preserve">; </w:t>
      </w:r>
      <w:r w:rsidR="00CD179E" w:rsidRPr="0070360A">
        <w:rPr>
          <w:rFonts w:ascii="Book Antiqua" w:eastAsiaTheme="minorHAnsi" w:hAnsi="Book Antiqua" w:cs="Times New Roman"/>
          <w:sz w:val="24"/>
          <w:szCs w:val="24"/>
        </w:rPr>
        <w:t>B</w:t>
      </w:r>
      <w:r w:rsidR="006B079C" w:rsidRPr="006246F5">
        <w:rPr>
          <w:rFonts w:ascii="Book Antiqua" w:eastAsia="SimSun" w:hAnsi="Book Antiqua" w:cs="Times New Roman"/>
          <w:sz w:val="24"/>
          <w:szCs w:val="24"/>
          <w:lang w:eastAsia="zh-CN"/>
        </w:rPr>
        <w:t>:</w:t>
      </w:r>
      <w:r w:rsidR="00CD179E" w:rsidRPr="004C078C">
        <w:rPr>
          <w:rFonts w:ascii="Book Antiqua" w:eastAsiaTheme="minorHAnsi" w:hAnsi="Book Antiqua" w:cs="Times New Roman"/>
          <w:sz w:val="24"/>
          <w:szCs w:val="24"/>
        </w:rPr>
        <w:t xml:space="preserve"> The lymphoma cell</w:t>
      </w:r>
      <w:r w:rsidR="00AC412F" w:rsidRPr="004C078C">
        <w:rPr>
          <w:rFonts w:ascii="Book Antiqua" w:eastAsiaTheme="minorHAnsi" w:hAnsi="Book Antiqua" w:cs="Times New Roman"/>
          <w:sz w:val="24"/>
          <w:szCs w:val="24"/>
        </w:rPr>
        <w:t>s</w:t>
      </w:r>
      <w:r w:rsidR="00CD179E" w:rsidRPr="004C078C">
        <w:rPr>
          <w:rFonts w:ascii="Book Antiqua" w:eastAsiaTheme="minorHAnsi" w:hAnsi="Book Antiqua" w:cs="Times New Roman"/>
          <w:sz w:val="24"/>
          <w:szCs w:val="24"/>
        </w:rPr>
        <w:t xml:space="preserve"> are found in the stomach wall near the gastrosplenic fistula on hematoxylin-eosin stain (left), </w:t>
      </w:r>
      <w:r w:rsidR="00AC412F" w:rsidRPr="0070360A">
        <w:rPr>
          <w:rFonts w:ascii="Book Antiqua" w:eastAsiaTheme="minorHAnsi" w:hAnsi="Book Antiqua" w:cs="Times New Roman"/>
          <w:sz w:val="24"/>
          <w:szCs w:val="24"/>
        </w:rPr>
        <w:t>and which</w:t>
      </w:r>
      <w:r w:rsidR="00CD179E" w:rsidRPr="0070360A">
        <w:rPr>
          <w:rFonts w:ascii="Book Antiqua" w:eastAsiaTheme="minorHAnsi" w:hAnsi="Book Antiqua" w:cs="Times New Roman"/>
          <w:sz w:val="24"/>
          <w:szCs w:val="24"/>
        </w:rPr>
        <w:t xml:space="preserve"> also show</w:t>
      </w:r>
      <w:r w:rsidR="00AC412F" w:rsidRPr="0070360A">
        <w:rPr>
          <w:rFonts w:ascii="Book Antiqua" w:eastAsiaTheme="minorHAnsi" w:hAnsi="Book Antiqua" w:cs="Times New Roman"/>
          <w:sz w:val="24"/>
          <w:szCs w:val="24"/>
        </w:rPr>
        <w:t>s</w:t>
      </w:r>
      <w:r w:rsidR="00CD179E" w:rsidRPr="0070360A">
        <w:rPr>
          <w:rFonts w:ascii="Book Antiqua" w:eastAsiaTheme="minorHAnsi" w:hAnsi="Book Antiqua" w:cs="Times New Roman"/>
          <w:sz w:val="24"/>
          <w:szCs w:val="24"/>
        </w:rPr>
        <w:t xml:space="preserve"> positivity for CD3 (middle) and EBV (right). </w:t>
      </w:r>
      <w:r w:rsidR="00CD179E" w:rsidRPr="0070360A">
        <w:rPr>
          <w:rFonts w:ascii="Book Antiqua" w:hAnsi="Book Antiqua" w:cs="Times New Roman"/>
          <w:sz w:val="24"/>
          <w:szCs w:val="24"/>
        </w:rPr>
        <w:t xml:space="preserve">NK/T-cell lymphoma </w:t>
      </w:r>
      <w:r w:rsidR="00AC412F" w:rsidRPr="0070360A">
        <w:rPr>
          <w:rFonts w:ascii="Book Antiqua" w:hAnsi="Book Antiqua" w:cs="Times New Roman"/>
          <w:sz w:val="24"/>
          <w:szCs w:val="24"/>
        </w:rPr>
        <w:t>wa</w:t>
      </w:r>
      <w:r w:rsidR="00CD179E" w:rsidRPr="0070360A">
        <w:rPr>
          <w:rFonts w:ascii="Book Antiqua" w:hAnsi="Book Antiqua" w:cs="Times New Roman"/>
          <w:sz w:val="24"/>
          <w:szCs w:val="24"/>
        </w:rPr>
        <w:t>s diagnosed. These findings s</w:t>
      </w:r>
      <w:r w:rsidR="00CD179E" w:rsidRPr="006246F5">
        <w:rPr>
          <w:rFonts w:ascii="Book Antiqua" w:hAnsi="Book Antiqua" w:cs="Times New Roman"/>
          <w:sz w:val="24"/>
          <w:szCs w:val="24"/>
        </w:rPr>
        <w:t xml:space="preserve">uggest that </w:t>
      </w:r>
      <w:r w:rsidR="00CD179E" w:rsidRPr="006246F5">
        <w:rPr>
          <w:rFonts w:ascii="Book Antiqua" w:eastAsiaTheme="minorHAnsi" w:hAnsi="Book Antiqua" w:cs="Times New Roman"/>
          <w:sz w:val="24"/>
          <w:szCs w:val="24"/>
        </w:rPr>
        <w:t>lymphoma cells may infiltrate from the spleen to the stomach wall</w:t>
      </w:r>
      <w:r w:rsidR="00ED4ADE" w:rsidRPr="006246F5">
        <w:rPr>
          <w:rFonts w:ascii="Book Antiqua" w:eastAsiaTheme="minorHAnsi" w:hAnsi="Book Antiqua" w:cs="Times New Roman"/>
          <w:sz w:val="24"/>
          <w:szCs w:val="24"/>
        </w:rPr>
        <w:t xml:space="preserve"> through the </w:t>
      </w:r>
      <w:r w:rsidR="00CD179E" w:rsidRPr="006246F5">
        <w:rPr>
          <w:rFonts w:ascii="Book Antiqua" w:eastAsiaTheme="minorHAnsi" w:hAnsi="Book Antiqua" w:cs="Times New Roman"/>
          <w:sz w:val="24"/>
          <w:szCs w:val="24"/>
        </w:rPr>
        <w:t>perforation site.</w:t>
      </w:r>
    </w:p>
    <w:p w14:paraId="06CA56D7" w14:textId="34792B3E" w:rsidR="00B926AA" w:rsidRPr="004C078C" w:rsidRDefault="00B926AA" w:rsidP="004C078C">
      <w:pPr>
        <w:wordWrap/>
        <w:spacing w:after="0" w:line="360" w:lineRule="auto"/>
        <w:contextualSpacing/>
        <w:rPr>
          <w:rFonts w:ascii="Book Antiqua" w:hAnsi="Book Antiqua" w:cs="Times New Roman"/>
          <w:sz w:val="24"/>
          <w:szCs w:val="24"/>
        </w:rPr>
      </w:pPr>
    </w:p>
    <w:p w14:paraId="277CA698" w14:textId="740FD59E" w:rsidR="004A34CA" w:rsidRPr="004C078C" w:rsidRDefault="004A34CA" w:rsidP="004C078C">
      <w:pPr>
        <w:wordWrap/>
        <w:spacing w:after="0" w:line="360" w:lineRule="auto"/>
        <w:contextualSpacing/>
        <w:rPr>
          <w:rFonts w:ascii="Book Antiqua" w:hAnsi="Book Antiqua" w:cs="Times New Roman"/>
          <w:sz w:val="24"/>
          <w:szCs w:val="24"/>
        </w:rPr>
      </w:pPr>
    </w:p>
    <w:p w14:paraId="2AED91DD" w14:textId="77777777" w:rsidR="004A34CA" w:rsidRPr="004C078C" w:rsidRDefault="004A34CA" w:rsidP="004C078C">
      <w:pPr>
        <w:wordWrap/>
        <w:spacing w:after="0" w:line="360" w:lineRule="auto"/>
        <w:contextualSpacing/>
        <w:rPr>
          <w:rFonts w:ascii="Book Antiqua" w:hAnsi="Book Antiqua" w:cs="Times New Roman"/>
          <w:sz w:val="24"/>
          <w:szCs w:val="24"/>
        </w:rPr>
        <w:sectPr w:rsidR="004A34CA" w:rsidRPr="004C078C" w:rsidSect="004A34CA">
          <w:pgSz w:w="11906" w:h="16838"/>
          <w:pgMar w:top="1440" w:right="1440" w:bottom="1701" w:left="1440" w:header="851" w:footer="992" w:gutter="0"/>
          <w:cols w:space="425"/>
          <w:docGrid w:linePitch="360"/>
        </w:sectPr>
      </w:pPr>
    </w:p>
    <w:p w14:paraId="45C575F4" w14:textId="539C3FA3" w:rsidR="004A34CA" w:rsidRPr="006246F5" w:rsidRDefault="004A34CA" w:rsidP="004C078C">
      <w:pPr>
        <w:tabs>
          <w:tab w:val="left" w:pos="1182"/>
        </w:tabs>
        <w:wordWrap/>
        <w:spacing w:after="0" w:line="360" w:lineRule="auto"/>
        <w:contextualSpacing/>
        <w:rPr>
          <w:rFonts w:ascii="Book Antiqua" w:eastAsia="SimSun" w:hAnsi="Book Antiqua" w:cs="Times New Roman"/>
          <w:b/>
          <w:sz w:val="24"/>
          <w:szCs w:val="24"/>
          <w:lang w:eastAsia="zh-CN"/>
        </w:rPr>
      </w:pPr>
      <w:r w:rsidRPr="006246F5">
        <w:rPr>
          <w:rFonts w:ascii="Book Antiqua" w:hAnsi="Book Antiqua" w:cs="Times New Roman"/>
          <w:b/>
          <w:sz w:val="24"/>
          <w:szCs w:val="24"/>
        </w:rPr>
        <w:lastRenderedPageBreak/>
        <w:t xml:space="preserve">Table 1 Summary of the 27 cases of </w:t>
      </w:r>
      <w:r w:rsidR="00315B2D" w:rsidRPr="006246F5">
        <w:rPr>
          <w:rFonts w:ascii="Book Antiqua" w:hAnsi="Book Antiqua" w:cs="Times New Roman"/>
          <w:b/>
          <w:sz w:val="24"/>
          <w:szCs w:val="24"/>
        </w:rPr>
        <w:t>gastrosplenic fistula</w:t>
      </w:r>
      <w:r w:rsidRPr="006246F5">
        <w:rPr>
          <w:rFonts w:ascii="Book Antiqua" w:hAnsi="Book Antiqua" w:cs="Times New Roman"/>
          <w:b/>
          <w:sz w:val="24"/>
          <w:szCs w:val="24"/>
        </w:rPr>
        <w:t xml:space="preserve"> occurring in lymphomas</w:t>
      </w:r>
    </w:p>
    <w:tbl>
      <w:tblPr>
        <w:tblStyle w:val="TableGrid"/>
        <w:tblW w:w="1449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214"/>
        <w:gridCol w:w="1054"/>
        <w:gridCol w:w="1276"/>
        <w:gridCol w:w="1417"/>
        <w:gridCol w:w="1560"/>
        <w:gridCol w:w="1781"/>
        <w:gridCol w:w="2090"/>
        <w:gridCol w:w="2399"/>
      </w:tblGrid>
      <w:tr w:rsidR="00457BCF" w:rsidRPr="004C078C" w14:paraId="647D0538" w14:textId="77777777" w:rsidTr="006246F5">
        <w:tc>
          <w:tcPr>
            <w:tcW w:w="1702" w:type="dxa"/>
            <w:tcBorders>
              <w:top w:val="single" w:sz="4" w:space="0" w:color="auto"/>
              <w:bottom w:val="single" w:sz="4" w:space="0" w:color="auto"/>
            </w:tcBorders>
          </w:tcPr>
          <w:p w14:paraId="434AE02A" w14:textId="78F360DB" w:rsidR="00A66EDD" w:rsidRPr="006246F5" w:rsidRDefault="006246F5" w:rsidP="004C078C">
            <w:pPr>
              <w:wordWrap/>
              <w:spacing w:after="200" w:line="360" w:lineRule="auto"/>
              <w:contextualSpacing/>
              <w:rPr>
                <w:rFonts w:ascii="Book Antiqua" w:eastAsia="SimSun" w:hAnsi="Book Antiqua" w:cs="Times New Roman"/>
                <w:b/>
                <w:sz w:val="24"/>
                <w:szCs w:val="24"/>
                <w:lang w:eastAsia="zh-CN"/>
              </w:rPr>
            </w:pPr>
            <w:r>
              <w:rPr>
                <w:rFonts w:ascii="Book Antiqua" w:eastAsia="SimSun" w:hAnsi="Book Antiqua" w:cs="Times New Roman" w:hint="eastAsia"/>
                <w:b/>
                <w:sz w:val="24"/>
                <w:szCs w:val="24"/>
                <w:lang w:eastAsia="zh-CN"/>
              </w:rPr>
              <w:t>Ref.</w:t>
            </w:r>
          </w:p>
        </w:tc>
        <w:tc>
          <w:tcPr>
            <w:tcW w:w="1214" w:type="dxa"/>
            <w:tcBorders>
              <w:top w:val="single" w:sz="4" w:space="0" w:color="auto"/>
              <w:bottom w:val="single" w:sz="4" w:space="0" w:color="auto"/>
            </w:tcBorders>
          </w:tcPr>
          <w:p w14:paraId="2A8692E3" w14:textId="77777777" w:rsidR="00A66EDD" w:rsidRPr="004C078C" w:rsidRDefault="00A66EDD" w:rsidP="004C078C">
            <w:pPr>
              <w:wordWrap/>
              <w:spacing w:after="200" w:line="360" w:lineRule="auto"/>
              <w:contextualSpacing/>
              <w:rPr>
                <w:rFonts w:ascii="Book Antiqua" w:eastAsiaTheme="minorHAnsi" w:hAnsi="Book Antiqua" w:cs="Times New Roman"/>
                <w:b/>
                <w:sz w:val="24"/>
                <w:szCs w:val="24"/>
              </w:rPr>
            </w:pPr>
            <w:r w:rsidRPr="006246F5">
              <w:rPr>
                <w:rFonts w:ascii="Book Antiqua" w:eastAsiaTheme="minorHAnsi" w:hAnsi="Book Antiqua" w:cs="Times New Roman"/>
                <w:b/>
                <w:color w:val="131413"/>
                <w:kern w:val="0"/>
                <w:sz w:val="24"/>
                <w:szCs w:val="24"/>
              </w:rPr>
              <w:t>Diagnosis</w:t>
            </w:r>
          </w:p>
        </w:tc>
        <w:tc>
          <w:tcPr>
            <w:tcW w:w="1054" w:type="dxa"/>
            <w:tcBorders>
              <w:top w:val="single" w:sz="4" w:space="0" w:color="auto"/>
              <w:bottom w:val="single" w:sz="4" w:space="0" w:color="auto"/>
            </w:tcBorders>
          </w:tcPr>
          <w:p w14:paraId="07BDC9F6" w14:textId="77777777" w:rsidR="00A66EDD" w:rsidRPr="004C078C" w:rsidRDefault="00A66EDD" w:rsidP="004C078C">
            <w:pPr>
              <w:wordWrap/>
              <w:adjustRightInd w:val="0"/>
              <w:spacing w:after="200" w:line="360" w:lineRule="auto"/>
              <w:contextualSpacing/>
              <w:rPr>
                <w:rFonts w:ascii="Book Antiqua" w:eastAsiaTheme="minorHAnsi" w:hAnsi="Book Antiqua" w:cs="Times New Roman"/>
                <w:b/>
                <w:color w:val="131413"/>
                <w:kern w:val="0"/>
                <w:sz w:val="24"/>
                <w:szCs w:val="24"/>
              </w:rPr>
            </w:pPr>
            <w:r w:rsidRPr="006246F5">
              <w:rPr>
                <w:rFonts w:ascii="Book Antiqua" w:eastAsiaTheme="minorHAnsi" w:hAnsi="Book Antiqua" w:cs="Times New Roman"/>
                <w:b/>
                <w:color w:val="131413"/>
                <w:kern w:val="0"/>
                <w:sz w:val="24"/>
                <w:szCs w:val="24"/>
              </w:rPr>
              <w:t>Gender/</w:t>
            </w:r>
          </w:p>
          <w:p w14:paraId="16F99E63" w14:textId="77777777" w:rsidR="00A66EDD" w:rsidRPr="004C078C" w:rsidRDefault="00A66EDD" w:rsidP="004C078C">
            <w:pPr>
              <w:wordWrap/>
              <w:spacing w:after="200" w:line="360" w:lineRule="auto"/>
              <w:contextualSpacing/>
              <w:rPr>
                <w:rFonts w:ascii="Book Antiqua" w:eastAsiaTheme="minorHAnsi" w:hAnsi="Book Antiqua" w:cs="Times New Roman"/>
                <w:b/>
                <w:sz w:val="24"/>
                <w:szCs w:val="24"/>
              </w:rPr>
            </w:pPr>
            <w:r w:rsidRPr="006246F5">
              <w:rPr>
                <w:rFonts w:ascii="Book Antiqua" w:eastAsiaTheme="minorHAnsi" w:hAnsi="Book Antiqua" w:cs="Times New Roman"/>
                <w:b/>
                <w:color w:val="131413"/>
                <w:kern w:val="0"/>
                <w:sz w:val="24"/>
                <w:szCs w:val="24"/>
              </w:rPr>
              <w:t>Age</w:t>
            </w:r>
          </w:p>
        </w:tc>
        <w:tc>
          <w:tcPr>
            <w:tcW w:w="1276" w:type="dxa"/>
            <w:tcBorders>
              <w:top w:val="single" w:sz="4" w:space="0" w:color="auto"/>
              <w:bottom w:val="single" w:sz="4" w:space="0" w:color="auto"/>
            </w:tcBorders>
          </w:tcPr>
          <w:p w14:paraId="2F04B2DB" w14:textId="08357B1E" w:rsidR="00A66EDD" w:rsidRPr="004C078C" w:rsidRDefault="00A66EDD" w:rsidP="004C078C">
            <w:pPr>
              <w:wordWrap/>
              <w:spacing w:after="200" w:line="360" w:lineRule="auto"/>
              <w:contextualSpacing/>
              <w:rPr>
                <w:rFonts w:ascii="Book Antiqua" w:eastAsiaTheme="minorHAnsi" w:hAnsi="Book Antiqua" w:cs="Times New Roman"/>
                <w:b/>
                <w:color w:val="131413"/>
                <w:kern w:val="0"/>
                <w:sz w:val="24"/>
                <w:szCs w:val="24"/>
              </w:rPr>
            </w:pPr>
            <w:r w:rsidRPr="006246F5">
              <w:rPr>
                <w:rFonts w:ascii="Book Antiqua" w:eastAsiaTheme="minorHAnsi" w:hAnsi="Book Antiqua" w:cs="Times New Roman"/>
                <w:b/>
                <w:color w:val="131413"/>
                <w:kern w:val="0"/>
                <w:sz w:val="24"/>
                <w:szCs w:val="24"/>
              </w:rPr>
              <w:t>Size of lymphoma</w:t>
            </w:r>
          </w:p>
        </w:tc>
        <w:tc>
          <w:tcPr>
            <w:tcW w:w="1417" w:type="dxa"/>
            <w:tcBorders>
              <w:top w:val="single" w:sz="4" w:space="0" w:color="auto"/>
              <w:bottom w:val="single" w:sz="4" w:space="0" w:color="auto"/>
            </w:tcBorders>
          </w:tcPr>
          <w:p w14:paraId="013E0267" w14:textId="05E7F73E" w:rsidR="00A66EDD" w:rsidRPr="004C078C" w:rsidRDefault="00A66EDD" w:rsidP="004C078C">
            <w:pPr>
              <w:wordWrap/>
              <w:spacing w:after="200" w:line="360" w:lineRule="auto"/>
              <w:contextualSpacing/>
              <w:rPr>
                <w:rFonts w:ascii="Book Antiqua" w:eastAsiaTheme="minorHAnsi" w:hAnsi="Book Antiqua" w:cs="Times New Roman"/>
                <w:b/>
                <w:sz w:val="24"/>
                <w:szCs w:val="24"/>
              </w:rPr>
            </w:pPr>
            <w:r w:rsidRPr="006246F5">
              <w:rPr>
                <w:rFonts w:ascii="Book Antiqua" w:eastAsiaTheme="minorHAnsi" w:hAnsi="Book Antiqua" w:cs="Times New Roman"/>
                <w:b/>
                <w:color w:val="131413"/>
                <w:kern w:val="0"/>
                <w:sz w:val="24"/>
                <w:szCs w:val="24"/>
              </w:rPr>
              <w:t>Disease status</w:t>
            </w:r>
          </w:p>
        </w:tc>
        <w:tc>
          <w:tcPr>
            <w:tcW w:w="1560" w:type="dxa"/>
            <w:tcBorders>
              <w:top w:val="single" w:sz="4" w:space="0" w:color="auto"/>
              <w:bottom w:val="single" w:sz="4" w:space="0" w:color="auto"/>
            </w:tcBorders>
          </w:tcPr>
          <w:p w14:paraId="42EED301" w14:textId="77777777" w:rsidR="00A66EDD" w:rsidRPr="004C078C" w:rsidRDefault="00A66EDD" w:rsidP="004C078C">
            <w:pPr>
              <w:wordWrap/>
              <w:spacing w:after="200" w:line="360" w:lineRule="auto"/>
              <w:contextualSpacing/>
              <w:rPr>
                <w:rFonts w:ascii="Book Antiqua" w:eastAsiaTheme="minorHAnsi" w:hAnsi="Book Antiqua" w:cs="Times New Roman"/>
                <w:b/>
                <w:sz w:val="24"/>
                <w:szCs w:val="24"/>
              </w:rPr>
            </w:pPr>
            <w:r w:rsidRPr="006246F5">
              <w:rPr>
                <w:rFonts w:ascii="Book Antiqua" w:eastAsiaTheme="minorHAnsi" w:hAnsi="Book Antiqua" w:cs="Times New Roman"/>
                <w:b/>
                <w:color w:val="131413"/>
                <w:kern w:val="0"/>
                <w:sz w:val="24"/>
                <w:szCs w:val="24"/>
              </w:rPr>
              <w:t>Presentation</w:t>
            </w:r>
          </w:p>
        </w:tc>
        <w:tc>
          <w:tcPr>
            <w:tcW w:w="1781" w:type="dxa"/>
            <w:tcBorders>
              <w:top w:val="single" w:sz="4" w:space="0" w:color="auto"/>
              <w:bottom w:val="single" w:sz="4" w:space="0" w:color="auto"/>
            </w:tcBorders>
          </w:tcPr>
          <w:p w14:paraId="5F219FEF" w14:textId="77777777" w:rsidR="00A66EDD" w:rsidRPr="004C078C" w:rsidRDefault="00A66EDD" w:rsidP="004C078C">
            <w:pPr>
              <w:wordWrap/>
              <w:spacing w:after="200" w:line="360" w:lineRule="auto"/>
              <w:contextualSpacing/>
              <w:rPr>
                <w:rFonts w:ascii="Book Antiqua" w:eastAsiaTheme="minorHAnsi" w:hAnsi="Book Antiqua" w:cs="Times New Roman"/>
                <w:b/>
                <w:sz w:val="24"/>
                <w:szCs w:val="24"/>
              </w:rPr>
            </w:pPr>
            <w:r w:rsidRPr="006246F5">
              <w:rPr>
                <w:rFonts w:ascii="Book Antiqua" w:eastAsiaTheme="minorHAnsi" w:hAnsi="Book Antiqua" w:cs="Times New Roman"/>
                <w:b/>
                <w:color w:val="131413"/>
                <w:kern w:val="0"/>
                <w:sz w:val="24"/>
                <w:szCs w:val="24"/>
              </w:rPr>
              <w:t>Diagnostic modality</w:t>
            </w:r>
          </w:p>
        </w:tc>
        <w:tc>
          <w:tcPr>
            <w:tcW w:w="2090" w:type="dxa"/>
            <w:tcBorders>
              <w:top w:val="single" w:sz="4" w:space="0" w:color="auto"/>
              <w:bottom w:val="single" w:sz="4" w:space="0" w:color="auto"/>
            </w:tcBorders>
          </w:tcPr>
          <w:p w14:paraId="28017F93" w14:textId="77777777" w:rsidR="00A66EDD" w:rsidRPr="004C078C" w:rsidRDefault="00A66EDD" w:rsidP="004C078C">
            <w:pPr>
              <w:wordWrap/>
              <w:spacing w:after="200" w:line="360" w:lineRule="auto"/>
              <w:contextualSpacing/>
              <w:rPr>
                <w:rFonts w:ascii="Book Antiqua" w:eastAsiaTheme="minorHAnsi" w:hAnsi="Book Antiqua" w:cs="Times New Roman"/>
                <w:b/>
                <w:sz w:val="24"/>
                <w:szCs w:val="24"/>
              </w:rPr>
            </w:pPr>
            <w:r w:rsidRPr="006246F5">
              <w:rPr>
                <w:rFonts w:ascii="Book Antiqua" w:eastAsiaTheme="minorHAnsi" w:hAnsi="Book Antiqua" w:cs="Times New Roman"/>
                <w:b/>
                <w:color w:val="131413"/>
                <w:kern w:val="0"/>
                <w:sz w:val="24"/>
                <w:szCs w:val="24"/>
              </w:rPr>
              <w:t>Intervention/therapy</w:t>
            </w:r>
          </w:p>
        </w:tc>
        <w:tc>
          <w:tcPr>
            <w:tcW w:w="2399" w:type="dxa"/>
            <w:tcBorders>
              <w:top w:val="single" w:sz="4" w:space="0" w:color="auto"/>
              <w:bottom w:val="single" w:sz="4" w:space="0" w:color="auto"/>
            </w:tcBorders>
          </w:tcPr>
          <w:p w14:paraId="5C87E585" w14:textId="77777777" w:rsidR="00A66EDD" w:rsidRPr="004C078C" w:rsidRDefault="00A66EDD" w:rsidP="004C078C">
            <w:pPr>
              <w:wordWrap/>
              <w:spacing w:after="200" w:line="360" w:lineRule="auto"/>
              <w:contextualSpacing/>
              <w:rPr>
                <w:rFonts w:ascii="Book Antiqua" w:eastAsiaTheme="minorHAnsi" w:hAnsi="Book Antiqua" w:cs="Times New Roman"/>
                <w:b/>
                <w:sz w:val="24"/>
                <w:szCs w:val="24"/>
              </w:rPr>
            </w:pPr>
            <w:r w:rsidRPr="006246F5">
              <w:rPr>
                <w:rFonts w:ascii="Book Antiqua" w:eastAsiaTheme="minorHAnsi" w:hAnsi="Book Antiqua" w:cs="Times New Roman"/>
                <w:b/>
                <w:color w:val="131413"/>
                <w:kern w:val="0"/>
                <w:sz w:val="24"/>
                <w:szCs w:val="24"/>
              </w:rPr>
              <w:t>Outcome</w:t>
            </w:r>
          </w:p>
        </w:tc>
      </w:tr>
      <w:tr w:rsidR="00457BCF" w:rsidRPr="004C078C" w14:paraId="48E48B75" w14:textId="77777777" w:rsidTr="006246F5">
        <w:tc>
          <w:tcPr>
            <w:tcW w:w="1702" w:type="dxa"/>
          </w:tcPr>
          <w:p w14:paraId="2B3E1062"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Bubenik</w:t>
            </w:r>
          </w:p>
          <w:p w14:paraId="07074DAE" w14:textId="563E3C2D" w:rsidR="00457BCF" w:rsidRPr="004C078C" w:rsidRDefault="006B079C"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&lt;EndNote&gt;&lt;Cite&gt;&lt;Author&gt;Bubenik&lt;/Author&gt;&lt;Year&gt;1983&lt;/Year&gt;&lt;RecNum&gt;1&lt;/RecNum&gt;&lt;DisplayText&gt;&lt;style face="superscript"&gt;[1]&lt;/style&gt;&lt;/DisplayText&gt;&lt;record&gt;&lt;rec-number&gt;1&lt;/rec-number&gt;&lt;foreign-keys&gt;&lt;key app="EN" db-id="zdvtpvxwpxtp2mezzsnvt0alwz2er9zrfprp"&gt;1&lt;/key&gt;&lt;/foreign-keys&gt;&lt;ref-type name="Journal Article"&gt;17&lt;/ref-type&gt;&lt;contributors&gt;&lt;authors&gt;&lt;author&gt;Bubenik, O.&lt;/author&gt;&lt;author&gt;Lopez, M. J.&lt;/author&gt;&lt;author&gt;Greco, A. O.&lt;/author&gt;&lt;author&gt;Kraybill, W. G.&lt;/author&gt;&lt;author&gt;Cherwitz, D. L.&lt;/author&gt;&lt;/authors&gt;&lt;/contributors&gt;&lt;titles&gt;&lt;title&gt;Gastrosplenic fistula following successful chemotherapy for disseminated histiocytic lymphoma&lt;/title&gt;&lt;secondary-title&gt;Cancer&lt;/secondary-title&gt;&lt;/titles&gt;&lt;periodical&gt;&lt;full-title&gt;Cancer&lt;/full-title&gt;&lt;/periodical&gt;&lt;pages&gt;994-6&lt;/pages&gt;&lt;volume&gt;52&lt;/volume&gt;&lt;number&gt;6&lt;/number&gt;&lt;keywords&gt;&lt;keyword&gt;Antineoplastic Agents/*adverse effects&lt;/keyword&gt;&lt;keyword&gt;Endoscopy&lt;/keyword&gt;&lt;keyword&gt;Fiber Optic Technology&lt;/keyword&gt;&lt;keyword&gt;Fistula/*etiology/surgery&lt;/keyword&gt;&lt;keyword&gt;Gastric Fistula/*etiology/surgery&lt;/keyword&gt;&lt;keyword&gt;Humans&lt;/keyword&gt;&lt;keyword&gt;Lymphoma/*drug therapy/surgery&lt;/keyword&gt;&lt;keyword&gt;Male&lt;/keyword&gt;&lt;keyword&gt;Middle Aged&lt;/keyword&gt;&lt;keyword&gt;Pancreas/surgery&lt;/keyword&gt;&lt;keyword&gt;Splenic Diseases/*etiology/surgery&lt;/keyword&gt;&lt;keyword&gt;Tomography, X-Ray Computed&lt;/keyword&gt;&lt;/keywords&gt;&lt;dates&gt;&lt;year&gt;1983&lt;/year&gt;&lt;pub-dates&gt;&lt;date&gt;Sep 15&lt;/date&gt;&lt;/pub-dates&gt;&lt;/dates&gt;&lt;isbn&gt;0008-543X (Print)&amp;#xD;0008-543X (Linking)&lt;/isbn&gt;&lt;accession-num&gt;6349784&lt;/accession-num&gt;&lt;urls&gt;&lt;related-urls&gt;&lt;url&gt;https://www.ncbi.nlm.nih.gov/pubmed/6349784&lt;/url&gt;&lt;/related-urls&gt;&lt;/urls&gt;&lt;/record&gt;&lt;/Cite&gt;&lt;/EndNote&gt;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w:t>
            </w:r>
            <w:r w:rsidR="0070360A" w:rsidRPr="004C078C">
              <w:rPr>
                <w:rFonts w:ascii="Book Antiqua" w:eastAsiaTheme="minorHAnsi" w:hAnsi="Book Antiqua" w:cs="Times New Roman"/>
                <w:color w:val="131413"/>
                <w:kern w:val="0"/>
                <w:sz w:val="24"/>
                <w:szCs w:val="24"/>
              </w:rPr>
              <w:fldChar w:fldCharType="end"/>
            </w:r>
            <w:r w:rsidR="00457BCF" w:rsidRPr="0070360A">
              <w:rPr>
                <w:rFonts w:ascii="Book Antiqua" w:eastAsiaTheme="minorHAnsi" w:hAnsi="Book Antiqua" w:cs="Times New Roman"/>
                <w:color w:val="131413"/>
                <w:kern w:val="0"/>
                <w:sz w:val="24"/>
                <w:szCs w:val="24"/>
              </w:rPr>
              <w:t xml:space="preserve"> (1983)</w:t>
            </w:r>
            <w:r w:rsidR="00457BCF" w:rsidRPr="004C078C">
              <w:rPr>
                <w:rFonts w:ascii="Book Antiqua" w:eastAsiaTheme="minorHAnsi" w:hAnsi="Book Antiqua" w:cs="Times New Roman"/>
                <w:color w:val="131413"/>
                <w:kern w:val="0"/>
                <w:sz w:val="24"/>
                <w:szCs w:val="24"/>
              </w:rPr>
              <w:t xml:space="preserve"> </w:t>
            </w:r>
          </w:p>
        </w:tc>
        <w:tc>
          <w:tcPr>
            <w:tcW w:w="1214" w:type="dxa"/>
          </w:tcPr>
          <w:p w14:paraId="3E3BCA07" w14:textId="77777777" w:rsidR="00457BCF" w:rsidRPr="0070360A"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Diffuse histiocytic</w:t>
            </w:r>
          </w:p>
          <w:p w14:paraId="16C242C4"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lymphoma</w:t>
            </w:r>
          </w:p>
        </w:tc>
        <w:tc>
          <w:tcPr>
            <w:tcW w:w="1054" w:type="dxa"/>
          </w:tcPr>
          <w:p w14:paraId="358812F9"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Male/58</w:t>
            </w:r>
          </w:p>
        </w:tc>
        <w:tc>
          <w:tcPr>
            <w:tcW w:w="1276" w:type="dxa"/>
          </w:tcPr>
          <w:p w14:paraId="7190E2D6" w14:textId="6E5A4DB1"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404CB605" w14:textId="624E5146"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Post CTx</w:t>
            </w:r>
          </w:p>
        </w:tc>
        <w:tc>
          <w:tcPr>
            <w:tcW w:w="1560" w:type="dxa"/>
          </w:tcPr>
          <w:p w14:paraId="59EFB64E" w14:textId="0D911958"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Nonspecific LUQ discomfort</w:t>
            </w:r>
          </w:p>
        </w:tc>
        <w:tc>
          <w:tcPr>
            <w:tcW w:w="1781" w:type="dxa"/>
          </w:tcPr>
          <w:p w14:paraId="5C31BC08"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 followed by</w:t>
            </w:r>
          </w:p>
          <w:p w14:paraId="7B0755BF"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w:t>
            </w:r>
          </w:p>
          <w:p w14:paraId="63716E3B" w14:textId="3C7278AC"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tract</w:t>
            </w:r>
          </w:p>
        </w:tc>
        <w:tc>
          <w:tcPr>
            <w:tcW w:w="2090" w:type="dxa"/>
          </w:tcPr>
          <w:p w14:paraId="119EB25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Splenectomy, gastric greater</w:t>
            </w:r>
          </w:p>
          <w:p w14:paraId="102D66F7"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curvature resection, distal</w:t>
            </w:r>
          </w:p>
          <w:p w14:paraId="38D3C8A7"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pancreatectomy</w:t>
            </w:r>
          </w:p>
        </w:tc>
        <w:tc>
          <w:tcPr>
            <w:tcW w:w="2399" w:type="dxa"/>
          </w:tcPr>
          <w:p w14:paraId="2FC58DFA" w14:textId="50E61CE0"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Uneventful post-operative period; no further details.</w:t>
            </w:r>
          </w:p>
        </w:tc>
      </w:tr>
      <w:tr w:rsidR="00457BCF" w:rsidRPr="004C078C" w14:paraId="08C183D5" w14:textId="77777777" w:rsidTr="006246F5">
        <w:tc>
          <w:tcPr>
            <w:tcW w:w="1702" w:type="dxa"/>
          </w:tcPr>
          <w:p w14:paraId="02C6E6F7" w14:textId="4A49B050" w:rsidR="00457BCF" w:rsidRPr="004C078C" w:rsidRDefault="00457BCF" w:rsidP="0070360A">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 xml:space="preserve">Hiltunen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&lt;EndNote&gt;&lt;Cite&gt;&lt;Author&gt;Hiltunen&lt;/Author&gt;&lt;Year&gt;1991&lt;/Year&gt;&lt;RecNum&gt;2&lt;/RecNum&gt;&lt;DisplayText&gt;&lt;style face="superscript"&gt;[2]&lt;/style&gt;&lt;/DisplayText&gt;&lt;record&gt;&lt;rec-number&gt;2&lt;/rec-number&gt;&lt;foreign-keys&gt;&lt;key app="EN" db-id="zdvtpvxwpxtp2mezzsnvt0alwz2er9zrfprp"&gt;2&lt;/key&gt;&lt;/foreign-keys&gt;&lt;ref-type name="Journal Article"&gt;17&lt;/ref-type&gt;&lt;contributors&gt;&lt;authors&gt;&lt;author&gt;Hiltunen, K. M.&lt;/author&gt;&lt;author&gt;Airo, I.&lt;/author&gt;&lt;author&gt;Mattila, J.&lt;/author&gt;&lt;author&gt;Helve, O.&lt;/author&gt;&lt;/authors&gt;&lt;/contributors&gt;&lt;titles&gt;&lt;title&gt;Massively bleeding gastrosplenic fistula following cytostatic chemotherapy of a malignant lymphoma&lt;/title&gt;&lt;secondary-title&gt;J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gastroenterology&lt;/abbr-1&gt;&lt;/alt-periodical&gt;&lt;pages&gt;478-81&lt;/pages&gt;&lt;volume&gt;13&lt;/volume&gt;&lt;number&gt;4&lt;/number&gt;&lt;edition&gt;1991/08/01&lt;/edition&gt;&lt;keywords&gt;&lt;keyword&gt;Adult&lt;/keyword&gt;&lt;keyword&gt;Antineoplastic Combined Chemotherapy Protocols/*adverse effects&lt;/keyword&gt;&lt;keyword&gt;Etoposide/adverse effects&lt;/keyword&gt;&lt;keyword&gt;Fistula/*chemically induced&lt;/keyword&gt;&lt;keyword&gt;Gastric Fistula/*chemically induced&lt;/keyword&gt;&lt;keyword&gt;Gastrointestinal Hemorrhage/*chemically induced&lt;/keyword&gt;&lt;keyword&gt;Humans&lt;/keyword&gt;&lt;keyword&gt;Ifosfamide/adverse effects&lt;/keyword&gt;&lt;keyword&gt;Lymphoma/drug therapy&lt;/keyword&gt;&lt;keyword&gt;Male&lt;/keyword&gt;&lt;keyword&gt;Methotrexate/adverse effects&lt;/keyword&gt;&lt;keyword&gt;Splenic Diseases/*chemically induced&lt;/keyword&gt;&lt;keyword&gt;Stomach Neoplasms/drug therapy&lt;/keyword&gt;&lt;/keywords&gt;&lt;dates&gt;&lt;year&gt;1991&lt;/year&gt;&lt;pub-dates&gt;&lt;date&gt;Aug&lt;/date&gt;&lt;/pub-dates&gt;&lt;/dates&gt;&lt;isbn&gt;0192-0790 (Print)&amp;#xD;0192-0790&lt;/isbn&gt;&lt;accession-num&gt;1918860&lt;/accession-num&gt;&lt;urls&gt;&lt;/urls&gt;&lt;remote-database-provider&gt;Nlm&lt;/remote-database-provider&gt;&lt;language&gt;eng&lt;/language&gt;&lt;/record&gt;&lt;/Cite&gt;&lt;/EndNote&gt;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[2]</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(1991)</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239754F1" w14:textId="77777777" w:rsidR="00457BCF" w:rsidRPr="004C078C"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Gastric DLBCL</w:t>
            </w:r>
          </w:p>
        </w:tc>
        <w:tc>
          <w:tcPr>
            <w:tcW w:w="1054" w:type="dxa"/>
          </w:tcPr>
          <w:p w14:paraId="7FA278C4"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Male/36</w:t>
            </w:r>
          </w:p>
        </w:tc>
        <w:tc>
          <w:tcPr>
            <w:tcW w:w="1276" w:type="dxa"/>
          </w:tcPr>
          <w:p w14:paraId="6A195B70" w14:textId="19636355"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16FFF888" w14:textId="5E5B27F9"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Post CTx</w:t>
            </w:r>
          </w:p>
        </w:tc>
        <w:tc>
          <w:tcPr>
            <w:tcW w:w="1560" w:type="dxa"/>
          </w:tcPr>
          <w:p w14:paraId="74EE40A9"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Hematemesis, splenomegaly</w:t>
            </w:r>
          </w:p>
        </w:tc>
        <w:tc>
          <w:tcPr>
            <w:tcW w:w="1781" w:type="dxa"/>
          </w:tcPr>
          <w:p w14:paraId="733389A1"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 followed by</w:t>
            </w:r>
          </w:p>
          <w:p w14:paraId="1B33D79B"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w:t>
            </w:r>
          </w:p>
        </w:tc>
        <w:tc>
          <w:tcPr>
            <w:tcW w:w="2090" w:type="dxa"/>
          </w:tcPr>
          <w:p w14:paraId="2EE3215D"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Laparotomy without details</w:t>
            </w:r>
          </w:p>
        </w:tc>
        <w:tc>
          <w:tcPr>
            <w:tcW w:w="2399" w:type="dxa"/>
          </w:tcPr>
          <w:p w14:paraId="5A83AE45"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Followed-up over three years</w:t>
            </w:r>
          </w:p>
        </w:tc>
      </w:tr>
      <w:tr w:rsidR="00457BCF" w:rsidRPr="004C078C" w14:paraId="0ED4E6E5" w14:textId="77777777" w:rsidTr="006246F5">
        <w:tc>
          <w:tcPr>
            <w:tcW w:w="1702" w:type="dxa"/>
          </w:tcPr>
          <w:p w14:paraId="02EB320A" w14:textId="2C65AD5E" w:rsidR="00457BCF" w:rsidRPr="004C078C" w:rsidRDefault="00457BCF" w:rsidP="0070360A">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 xml:space="preserve">Blanchi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&lt;EndNote&gt;&lt;Cite&gt;&lt;Author&gt;Blanchi&lt;/Author&gt;&lt;Year&gt;1995&lt;/Year&gt;&lt;RecNum&gt;3&lt;/RecNum&gt;&lt;DisplayText&gt;&lt;style face="superscript"&gt;[3]&lt;/style&gt;&lt;/DisplayText&gt;&lt;record&gt;&lt;rec-number&gt;3&lt;/rec-number&gt;&lt;foreign-keys&gt;&lt;key app="EN" db-id="zdvtpvxwpxtp2mezzsnvt0alwz2er9zrfprp"&gt;3&lt;/key&gt;&lt;/foreign-keys&gt;&lt;ref-type name="Journal Article"&gt;17&lt;/ref-type&gt;&lt;contributors&gt;&lt;authors&gt;&lt;author&gt;Blanchi, A.&lt;/author&gt;&lt;author&gt;Bour, B.&lt;/author&gt;&lt;author&gt;Alami, O.&lt;/author&gt;&lt;/authors&gt;&lt;/contributors&gt;&lt;auth-address&gt;Department of Gastroenterology, CHG, Le Mans, France.&lt;/auth-address&gt;&lt;titles&gt;&lt;title&gt;Spontaneous gastrosplenic fistula revealing high-grade centroblastic lymphoma: endoscopic findings&lt;/title&gt;&lt;secondary-title&gt;Gastrointest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endoscopy&lt;/abbr-1&gt;&lt;/alt-periodical&gt;&lt;pages&gt;587-9&lt;/pages&gt;&lt;volume&gt;42&lt;/volume&gt;&lt;number&gt;6&lt;/number&gt;&lt;edition&gt;1995/12/01&lt;/edition&gt;&lt;keywords&gt;&lt;keyword&gt;Diagnosis, Differential&lt;/keyword&gt;&lt;keyword&gt;*Endoscopy, Digestive System&lt;/keyword&gt;&lt;keyword&gt;Fistula/*etiology&lt;/keyword&gt;&lt;keyword&gt;Gastric Fistula/*etiology&lt;/keyword&gt;&lt;keyword&gt;Humans&lt;/keyword&gt;&lt;keyword&gt;Lymphoma, Non-Hodgkin/complications/*diagnosis&lt;/keyword&gt;&lt;keyword&gt;Male&lt;/keyword&gt;&lt;keyword&gt;Middle Aged&lt;/keyword&gt;&lt;keyword&gt;Splenic Diseases/*etiology&lt;/keyword&gt;&lt;keyword&gt;Splenic Neoplasms/complications/*diagnosis&lt;/keyword&gt;&lt;/keywords&gt;&lt;dates&gt;&lt;year&gt;1995&lt;/year&gt;&lt;pub-dates&gt;&lt;date&gt;Dec&lt;/date&gt;&lt;/pub-dates&gt;&lt;/dates&gt;&lt;isbn&gt;0016-5107 (Print)&amp;#xD;0016-5107&lt;/isbn&gt;&lt;accession-num&gt;8674934&lt;/accession-num&gt;&lt;urls&gt;&lt;/urls&gt;&lt;remote-database-provider&gt;Nlm&lt;/remote-database-provider&gt;&lt;language&gt;eng&lt;/language&gt;&lt;/record&gt;&lt;/Cite&gt;&lt;/EndNote&gt;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[3]</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(1995) case 1</w:t>
            </w:r>
          </w:p>
        </w:tc>
        <w:tc>
          <w:tcPr>
            <w:tcW w:w="1214" w:type="dxa"/>
          </w:tcPr>
          <w:p w14:paraId="13EB4AD4" w14:textId="77777777" w:rsidR="00457BCF" w:rsidRPr="004C078C"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Splenic DLBCL</w:t>
            </w:r>
          </w:p>
        </w:tc>
        <w:tc>
          <w:tcPr>
            <w:tcW w:w="1054" w:type="dxa"/>
          </w:tcPr>
          <w:p w14:paraId="44A26C67"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Male/62</w:t>
            </w:r>
          </w:p>
        </w:tc>
        <w:tc>
          <w:tcPr>
            <w:tcW w:w="1276" w:type="dxa"/>
          </w:tcPr>
          <w:p w14:paraId="49F38C94" w14:textId="14E67A3D"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26257D8B" w14:textId="69D5CBAD"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074DF3F9"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Left abdominal pain and fever</w:t>
            </w:r>
          </w:p>
        </w:tc>
        <w:tc>
          <w:tcPr>
            <w:tcW w:w="1781" w:type="dxa"/>
          </w:tcPr>
          <w:p w14:paraId="54954CF4"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w:t>
            </w:r>
          </w:p>
          <w:p w14:paraId="7EB62100"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tract followed by</w:t>
            </w:r>
          </w:p>
          <w:p w14:paraId="2C1D0093"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w:t>
            </w:r>
          </w:p>
        </w:tc>
        <w:tc>
          <w:tcPr>
            <w:tcW w:w="2090" w:type="dxa"/>
          </w:tcPr>
          <w:p w14:paraId="6FABDFBD"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Resection of spleen, tail of pancreas, and involved stomach</w:t>
            </w:r>
          </w:p>
        </w:tc>
        <w:tc>
          <w:tcPr>
            <w:tcW w:w="2399" w:type="dxa"/>
          </w:tcPr>
          <w:p w14:paraId="2FB35BC8" w14:textId="182E8F4F"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Six months after the operation, the patient was in complete remission after CTx.</w:t>
            </w:r>
          </w:p>
        </w:tc>
      </w:tr>
      <w:tr w:rsidR="00457BCF" w:rsidRPr="004C078C" w14:paraId="13C93BFB" w14:textId="77777777" w:rsidTr="006246F5">
        <w:tc>
          <w:tcPr>
            <w:tcW w:w="1702" w:type="dxa"/>
          </w:tcPr>
          <w:p w14:paraId="18AA8D80" w14:textId="738D5D5F" w:rsidR="00457BCF" w:rsidRPr="004C078C" w:rsidRDefault="00457BCF" w:rsidP="0070360A">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 xml:space="preserve">Blanchi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&lt;EndNote&gt;&lt;Cite&gt;&lt;Author&gt;Blanchi&lt;/Author&gt;&lt;Year&gt;1995&lt;/Year&gt;&lt;RecNum&gt;3&lt;/RecNum&gt;&lt;DisplayText&gt;&lt;style face="superscript"&gt;[3]&lt;/style&gt;&lt;/DisplayText&gt;&lt;record&gt;&lt;rec-number&gt;3&lt;/rec-number&gt;&lt;foreign-keys&gt;&lt;key app="EN" db-id="zdvtpvxwpxtp2mezzsnvt0alwz2er9zrfprp"&gt;3&lt;/key&gt;&lt;/foreign-keys&gt;&lt;ref-type name="Journal Article"&gt;17&lt;/ref-type&gt;&lt;contributors&gt;&lt;authors&gt;&lt;author&gt;Blanchi, A.&lt;/author&gt;&lt;author&gt;Bour, B.&lt;/author&gt;&lt;author&gt;Alami, O.&lt;/author&gt;&lt;/authors&gt;&lt;/contributors&gt;&lt;auth-address&gt;Department of Gastroenterology, CHG, Le Mans, France.&lt;/auth-address&gt;&lt;titles&gt;&lt;title&gt;Spontaneous gastrosplenic fistula revealing high-grade centroblastic lymphoma: endoscopic findings&lt;/title&gt;&lt;secondary-title&gt;Gastrointest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endoscopy&lt;/abbr-1&gt;&lt;/alt-periodical&gt;&lt;pages&gt;587-9&lt;/pages&gt;&lt;volume&gt;42&lt;/volume&gt;&lt;number&gt;6&lt;/number&gt;&lt;edition&gt;1995/12/01&lt;/edition&gt;&lt;keywords&gt;&lt;keyword&gt;Diagnosis, Differential&lt;/keyword&gt;&lt;keyword&gt;*Endoscopy, Digestive System&lt;/keyword&gt;&lt;keyword&gt;Fistula/*etiology&lt;/keyword&gt;&lt;keyword&gt;Gastric Fistula/*etiology&lt;/keyword&gt;&lt;keyword&gt;Humans&lt;/keyword&gt;&lt;keyword&gt;Lymphoma, Non-Hodgkin/complications/*diagnosis&lt;/keyword&gt;&lt;keyword&gt;Male&lt;/keyword&gt;&lt;keyword&gt;Middle Aged&lt;/keyword&gt;&lt;keyword&gt;Splenic Diseases/*etiology&lt;/keyword&gt;&lt;keyword&gt;Splenic Neoplasms/complications/*diagnosis&lt;/keyword&gt;&lt;/keywords&gt;&lt;dates&gt;&lt;year&gt;1995&lt;/year&gt;&lt;pub-dates&gt;&lt;date&gt;Dec&lt;/date&gt;&lt;/pub-dates&gt;&lt;/dates&gt;&lt;isbn&gt;0016-5107 (Print)&amp;#xD;0016-5107&lt;/isbn&gt;&lt;accession-num&gt;8674934&lt;/accession-num&gt;&lt;urls&gt;&lt;/urls&gt;&lt;remote-database-provider&gt;Nlm&lt;/remote-database-provider&gt;&lt;language&gt;eng&lt;/language&gt;&lt;/record&gt;&lt;/Cite&gt;&lt;/EndNote&gt;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[3]</w:t>
            </w:r>
            <w:r w:rsidR="0070360A" w:rsidRPr="004C078C">
              <w:rPr>
                <w:rFonts w:ascii="Book Antiqua" w:eastAsiaTheme="minorHAnsi" w:hAnsi="Book Antiqua" w:cs="Times New Roman"/>
                <w:color w:val="131413"/>
                <w:kern w:val="0"/>
                <w:sz w:val="24"/>
                <w:szCs w:val="24"/>
              </w:rPr>
              <w:fldChar w:fldCharType="end"/>
            </w:r>
            <w:r w:rsidR="0070360A" w:rsidRPr="004C078C" w:rsidDel="0070360A">
              <w:rPr>
                <w:rFonts w:ascii="Book Antiqua" w:eastAsiaTheme="minorHAnsi" w:hAnsi="Book Antiqua" w:cs="Times New Roman"/>
                <w:color w:val="131413"/>
                <w:kern w:val="0"/>
                <w:sz w:val="24"/>
                <w:szCs w:val="24"/>
              </w:rPr>
              <w:t xml:space="preserve"> </w:t>
            </w:r>
            <w:r w:rsidRPr="004C078C">
              <w:rPr>
                <w:rFonts w:ascii="Book Antiqua" w:eastAsiaTheme="minorHAnsi" w:hAnsi="Book Antiqua" w:cs="Times New Roman"/>
                <w:color w:val="131413"/>
                <w:kern w:val="0"/>
                <w:sz w:val="24"/>
                <w:szCs w:val="24"/>
              </w:rPr>
              <w:t>(1995) case 2</w:t>
            </w:r>
          </w:p>
        </w:tc>
        <w:tc>
          <w:tcPr>
            <w:tcW w:w="1214" w:type="dxa"/>
          </w:tcPr>
          <w:p w14:paraId="620324B7" w14:textId="77777777" w:rsidR="00457BCF" w:rsidRPr="004C078C"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Splenic DLBCL</w:t>
            </w:r>
          </w:p>
        </w:tc>
        <w:tc>
          <w:tcPr>
            <w:tcW w:w="1054" w:type="dxa"/>
          </w:tcPr>
          <w:p w14:paraId="2DA469AE"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Male/45</w:t>
            </w:r>
          </w:p>
        </w:tc>
        <w:tc>
          <w:tcPr>
            <w:tcW w:w="1276" w:type="dxa"/>
          </w:tcPr>
          <w:p w14:paraId="7F598200" w14:textId="68EC3F23"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177712F4" w14:textId="1F64F6B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Initial presentatio</w:t>
            </w:r>
            <w:r w:rsidRPr="006246F5">
              <w:rPr>
                <w:rFonts w:ascii="Book Antiqua" w:eastAsiaTheme="minorHAnsi" w:hAnsi="Book Antiqua" w:cs="Times New Roman"/>
                <w:color w:val="131413"/>
                <w:kern w:val="0"/>
                <w:sz w:val="24"/>
                <w:szCs w:val="24"/>
              </w:rPr>
              <w:lastRenderedPageBreak/>
              <w:t>n</w:t>
            </w:r>
          </w:p>
        </w:tc>
        <w:tc>
          <w:tcPr>
            <w:tcW w:w="1560" w:type="dxa"/>
          </w:tcPr>
          <w:p w14:paraId="4E1ECCD8"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 xml:space="preserve">Epigastric pain and </w:t>
            </w:r>
            <w:r w:rsidRPr="006246F5">
              <w:rPr>
                <w:rFonts w:ascii="Book Antiqua" w:eastAsiaTheme="minorHAnsi" w:hAnsi="Book Antiqua" w:cs="Times New Roman"/>
                <w:color w:val="131413"/>
                <w:kern w:val="0"/>
                <w:sz w:val="24"/>
                <w:szCs w:val="24"/>
              </w:rPr>
              <w:lastRenderedPageBreak/>
              <w:t>weight loss</w:t>
            </w:r>
          </w:p>
        </w:tc>
        <w:tc>
          <w:tcPr>
            <w:tcW w:w="1781" w:type="dxa"/>
          </w:tcPr>
          <w:p w14:paraId="0EA548C6"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Endoscopy of upper GI</w:t>
            </w:r>
          </w:p>
          <w:p w14:paraId="75E58049"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tract followed by</w:t>
            </w:r>
          </w:p>
          <w:p w14:paraId="00775EBE"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w:t>
            </w:r>
          </w:p>
        </w:tc>
        <w:tc>
          <w:tcPr>
            <w:tcW w:w="2090" w:type="dxa"/>
          </w:tcPr>
          <w:p w14:paraId="7E7A59FD"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No further details.</w:t>
            </w:r>
          </w:p>
        </w:tc>
        <w:tc>
          <w:tcPr>
            <w:tcW w:w="2399" w:type="dxa"/>
          </w:tcPr>
          <w:p w14:paraId="36DB3D3E"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 further details.</w:t>
            </w:r>
          </w:p>
        </w:tc>
      </w:tr>
      <w:tr w:rsidR="00457BCF" w:rsidRPr="004C078C" w14:paraId="67596742" w14:textId="77777777" w:rsidTr="006246F5">
        <w:tc>
          <w:tcPr>
            <w:tcW w:w="1702" w:type="dxa"/>
          </w:tcPr>
          <w:p w14:paraId="2A0ED876" w14:textId="78A4DA59" w:rsidR="00457BCF" w:rsidRPr="004C078C" w:rsidRDefault="00457BCF" w:rsidP="0070360A">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 xml:space="preserve">Carolin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&lt;EndNote&gt;&lt;Cite&gt;&lt;Author&gt;Carolin&lt;/Author&gt;&lt;Year&gt;1997&lt;/Year&gt;&lt;RecNum&gt;4&lt;/RecNum&gt;&lt;DisplayText&gt;&lt;style face="superscript"&gt;[4]&lt;/style&gt;&lt;/DisplayText&gt;&lt;record&gt;&lt;rec-number&gt;4&lt;/rec-number&gt;&lt;foreign-keys&gt;&lt;key app="EN" db-id="zdvtpvxwpxtp2mezzsnvt0alwz2er9zrfprp"&gt;4&lt;/key&gt;&lt;/foreign-keys&gt;&lt;ref-type name="Journal Article"&gt;17&lt;/ref-type&gt;&lt;contributors&gt;&lt;authors&gt;&lt;author&gt;Carolin, Kathryn A&lt;/author&gt;&lt;author&gt;Prakash, Shivana H&lt;/author&gt;&lt;author&gt;Silva, Yvan J&lt;/author&gt;&lt;/authors&gt;&lt;/contributors&gt;&lt;titles&gt;&lt;title&gt;Gastrosplenic fistulas: a case report and review of the literature&lt;/title&gt;&lt;secondary-title&gt;The American surgeon&lt;/secondary-title&gt;&lt;/titles&gt;&lt;periodical&gt;&lt;full-title&gt;The American surgeon&lt;/full-title&gt;&lt;/periodical&gt;&lt;pages&gt;1007-1010&lt;/pages&gt;&lt;volume&gt;63&lt;/volume&gt;&lt;number&gt;11&lt;/number&gt;&lt;dates&gt;&lt;year&gt;1997&lt;/year&gt;&lt;/dates&gt;&lt;isbn&gt;0003-1348&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[4]</w:t>
            </w:r>
            <w:r w:rsidR="0070360A" w:rsidRPr="004C078C">
              <w:rPr>
                <w:rFonts w:ascii="Book Antiqua" w:eastAsiaTheme="minorHAnsi" w:hAnsi="Book Antiqua" w:cs="Times New Roman"/>
                <w:color w:val="131413"/>
                <w:kern w:val="0"/>
                <w:sz w:val="24"/>
                <w:szCs w:val="24"/>
              </w:rPr>
              <w:fldChar w:fldCharType="end"/>
            </w:r>
            <w:r w:rsidR="0070360A" w:rsidRPr="004C078C" w:rsidDel="0070360A">
              <w:rPr>
                <w:rFonts w:ascii="Book Antiqua" w:eastAsiaTheme="minorHAnsi" w:hAnsi="Book Antiqua" w:cs="Times New Roman"/>
                <w:color w:val="131413"/>
                <w:kern w:val="0"/>
                <w:sz w:val="24"/>
                <w:szCs w:val="24"/>
              </w:rPr>
              <w:t xml:space="preserve"> </w:t>
            </w:r>
            <w:r w:rsidRPr="004C078C">
              <w:rPr>
                <w:rFonts w:ascii="Book Antiqua" w:eastAsiaTheme="minorHAnsi" w:hAnsi="Book Antiqua" w:cs="Times New Roman"/>
                <w:color w:val="131413"/>
                <w:kern w:val="0"/>
                <w:sz w:val="24"/>
                <w:szCs w:val="24"/>
              </w:rPr>
              <w:t>(1997)</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1692FD43"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Gastric DLBCL</w:t>
            </w:r>
          </w:p>
        </w:tc>
        <w:tc>
          <w:tcPr>
            <w:tcW w:w="1054" w:type="dxa"/>
          </w:tcPr>
          <w:p w14:paraId="200AB761"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Male/46</w:t>
            </w:r>
          </w:p>
        </w:tc>
        <w:tc>
          <w:tcPr>
            <w:tcW w:w="1276" w:type="dxa"/>
          </w:tcPr>
          <w:p w14:paraId="6ABBA955" w14:textId="4A3F1EC5"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5629B504" w14:textId="27DD2AB2"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19123DD0"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Epigastric pain, fatigue, weight loss and splenomegaly</w:t>
            </w:r>
          </w:p>
        </w:tc>
        <w:tc>
          <w:tcPr>
            <w:tcW w:w="1781" w:type="dxa"/>
          </w:tcPr>
          <w:p w14:paraId="6BDA027E"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w:t>
            </w:r>
          </w:p>
          <w:p w14:paraId="259E82E0"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tract followed by</w:t>
            </w:r>
          </w:p>
          <w:p w14:paraId="4D0FA2D1"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w:t>
            </w:r>
          </w:p>
        </w:tc>
        <w:tc>
          <w:tcPr>
            <w:tcW w:w="2090" w:type="dxa"/>
          </w:tcPr>
          <w:p w14:paraId="6BE604CA"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Laparotomy, but no further details.</w:t>
            </w:r>
          </w:p>
        </w:tc>
        <w:tc>
          <w:tcPr>
            <w:tcW w:w="2399" w:type="dxa"/>
          </w:tcPr>
          <w:p w14:paraId="7252A38E"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 further details.</w:t>
            </w:r>
          </w:p>
        </w:tc>
      </w:tr>
      <w:tr w:rsidR="00457BCF" w:rsidRPr="004C078C" w14:paraId="5FC99FEE" w14:textId="77777777" w:rsidTr="006246F5">
        <w:tc>
          <w:tcPr>
            <w:tcW w:w="1702" w:type="dxa"/>
          </w:tcPr>
          <w:p w14:paraId="6BDB45BC" w14:textId="6D70C8A0"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 xml:space="preserve">Bird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&lt;EndNote&gt;&lt;Cite&gt;&lt;Author&gt;Bird&lt;/Author&gt;&lt;Year&gt;2002&lt;/Year&gt;&lt;RecNum&gt;5&lt;/RecNum&gt;&lt;DisplayText&gt;&lt;style face="superscript"&gt;[5]&lt;/style&gt;&lt;/DisplayText&gt;&lt;record&gt;&lt;rec-number&gt;5&lt;/rec-number&gt;&lt;foreign-keys&gt;&lt;key app="EN" db-id="zdvtpvxwpxtp2mezzsnvt0alwz2er9zrfprp"&gt;5&lt;/key&gt;&lt;/foreign-keys&gt;&lt;ref-type name="Journal Article"&gt;17&lt;/ref-type&gt;&lt;contributors&gt;&lt;authors&gt;&lt;author&gt;Bird, M. A.&lt;/author&gt;&lt;author&gt;Amjadi, D.&lt;/author&gt;&lt;author&gt;Behrns, K. E.&lt;/author&gt;&lt;/authors&gt;&lt;/contributors&gt;&lt;auth-address&gt;Department of Surgery, University of North Carolina at Chapel Hill, 27599-7210, USA.&lt;/auth-address&gt;&lt;titles&gt;&lt;title&gt;Primary splenic lymphoma complicated by hematemesis and gastric erosion&lt;/title&gt;&lt;secondary-title&gt;South Med J&lt;/secondary-title&gt;&lt;/titles&gt;&lt;periodical&gt;&lt;full-title&gt;South Med J&lt;/full-title&gt;&lt;/periodical&gt;&lt;pages&gt;941-2&lt;/pages&gt;&lt;volume&gt;95&lt;/volume&gt;&lt;number&gt;8&lt;/number&gt;&lt;keywords&gt;&lt;keyword&gt;Adult&lt;/keyword&gt;&lt;keyword&gt;Gastric Fistula/diagnostic imaging/*etiology/pathology&lt;/keyword&gt;&lt;keyword&gt;Hematemesis/diagnostic imaging/*etiology/pathology&lt;/keyword&gt;&lt;keyword&gt;Humans&lt;/keyword&gt;&lt;keyword&gt;Lymphoma/*complications/diagnostic imaging/pathology&lt;/keyword&gt;&lt;keyword&gt;Male&lt;/keyword&gt;&lt;keyword&gt;Radiography&lt;/keyword&gt;&lt;keyword&gt;Splenic Neoplasms/*complications/diagnostic imaging/pathology&lt;/keyword&gt;&lt;/keywords&gt;&lt;dates&gt;&lt;year&gt;2002&lt;/year&gt;&lt;pub-dates&gt;&lt;date&gt;Aug&lt;/date&gt;&lt;/pub-dates&gt;&lt;/dates&gt;&lt;isbn&gt;0038-4348 (Print)&amp;#xD;0038-4348 (Linking)&lt;/isbn&gt;&lt;accession-num&gt;12190240&lt;/accession-num&gt;&lt;urls&gt;&lt;related-urls&gt;&lt;url&gt;https://www.ncbi.nlm.nih.gov/pubmed/12190240&lt;/url&gt;&lt;/related-urls&gt;&lt;/urls&gt;&lt;/record&gt;&lt;/Cite&gt;&lt;/EndNote&gt;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[5]</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(2002)</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560F39AD"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Splenic DLBCL</w:t>
            </w:r>
          </w:p>
        </w:tc>
        <w:tc>
          <w:tcPr>
            <w:tcW w:w="1054" w:type="dxa"/>
          </w:tcPr>
          <w:p w14:paraId="21248FC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Male/36</w:t>
            </w:r>
          </w:p>
        </w:tc>
        <w:tc>
          <w:tcPr>
            <w:tcW w:w="1276" w:type="dxa"/>
          </w:tcPr>
          <w:p w14:paraId="311F24A5" w14:textId="728C4B79"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12AC3DF4" w14:textId="3C5C0456"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74D174C2"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Hematemesis, melena, fatigue, weight loss and splenomegaly</w:t>
            </w:r>
          </w:p>
        </w:tc>
        <w:tc>
          <w:tcPr>
            <w:tcW w:w="1781" w:type="dxa"/>
          </w:tcPr>
          <w:p w14:paraId="22791C62"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w:t>
            </w:r>
          </w:p>
          <w:p w14:paraId="1B429047"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tract followed by</w:t>
            </w:r>
          </w:p>
          <w:p w14:paraId="63A5C1DE"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CT abdomen</w:t>
            </w:r>
          </w:p>
        </w:tc>
        <w:tc>
          <w:tcPr>
            <w:tcW w:w="2090" w:type="dxa"/>
          </w:tcPr>
          <w:p w14:paraId="690B45D3"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Splenic artery embolization, near total gastrectomy and splenectomy</w:t>
            </w:r>
          </w:p>
        </w:tc>
        <w:tc>
          <w:tcPr>
            <w:tcW w:w="2399" w:type="dxa"/>
          </w:tcPr>
          <w:p w14:paraId="7082AA3B"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Disease-free after three cycles of CTx; no further details.</w:t>
            </w:r>
          </w:p>
        </w:tc>
      </w:tr>
      <w:tr w:rsidR="00457BCF" w:rsidRPr="004C078C" w14:paraId="18A9018D" w14:textId="77777777" w:rsidTr="006246F5">
        <w:tc>
          <w:tcPr>
            <w:tcW w:w="1702" w:type="dxa"/>
          </w:tcPr>
          <w:p w14:paraId="55094919" w14:textId="5B3000D6" w:rsidR="00457BCF" w:rsidRPr="004C078C" w:rsidRDefault="00457BCF" w:rsidP="0070360A">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 xml:space="preserve">Choi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&lt;EndNote&gt;&lt;Cite&gt;&lt;Author&gt;Choi&lt;/Author&gt;&lt;Year&gt;2002&lt;/Year&gt;&lt;RecNum&gt;6&lt;/RecNum&gt;&lt;DisplayText&gt;&lt;style face="superscript"&gt;[6]&lt;/style&gt;&lt;/DisplayText&gt;&lt;record&gt;&lt;rec-number&gt;6&lt;/rec-number&gt;&lt;foreign-keys&gt;&lt;key app="EN" db-id="zdvtpvxwpxtp2mezzsnvt0alwz2er9zrfprp"&gt;6&lt;/key&gt;&lt;/foreign-keys&gt;&lt;ref-type name="Journal Article"&gt;17&lt;/ref-type&gt;&lt;contributors&gt;&lt;authors&gt;&lt;author&gt;Choi, JE&lt;/author&gt;&lt;author&gt;Chung, HJ&lt;/author&gt;&lt;author&gt;Lee, HG&lt;/author&gt;&lt;/authors&gt;&lt;/contributors&gt;&lt;titles&gt;&lt;title&gt;Spontaneous gastrosplenic fistula: a rare complication of splenic diffuse large cell lymphoma&lt;/title&gt;&lt;secondary-title&gt;Abdominal imaging&lt;/secondary-title&gt;&lt;/titles&gt;&lt;periodical&gt;&lt;full-title&gt;Abdominal imaging&lt;/full-title&gt;&lt;/periodical&gt;&lt;pages&gt;728-730&lt;/pages&gt;&lt;volume&gt;27&lt;/volume&gt;&lt;number&gt;6&lt;/number&gt;&lt;dates&gt;&lt;year&gt;2002&lt;/year&gt;&lt;/dates&gt;&lt;isbn&gt;0942-8925&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[6]</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(2002)</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6046238A" w14:textId="77777777" w:rsidR="00457BCF" w:rsidRPr="004C078C"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Splenic DLBCL</w:t>
            </w:r>
          </w:p>
        </w:tc>
        <w:tc>
          <w:tcPr>
            <w:tcW w:w="1054" w:type="dxa"/>
          </w:tcPr>
          <w:p w14:paraId="7DCE4EB4"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Male/24</w:t>
            </w:r>
          </w:p>
        </w:tc>
        <w:tc>
          <w:tcPr>
            <w:tcW w:w="1276" w:type="dxa"/>
          </w:tcPr>
          <w:p w14:paraId="7490ED82" w14:textId="0B384DFB"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6EAE4CF8" w14:textId="12CD99C6"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2FCBB06B"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LUQ pain and constitution</w:t>
            </w:r>
            <w:r w:rsidRPr="006246F5">
              <w:rPr>
                <w:rFonts w:ascii="Book Antiqua" w:eastAsiaTheme="minorHAnsi" w:hAnsi="Book Antiqua" w:cs="Times New Roman"/>
                <w:color w:val="131413"/>
                <w:kern w:val="0"/>
                <w:sz w:val="24"/>
                <w:szCs w:val="24"/>
              </w:rPr>
              <w:lastRenderedPageBreak/>
              <w:t>als</w:t>
            </w:r>
          </w:p>
          <w:p w14:paraId="343BC91F"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symptoms (splenic mass)</w:t>
            </w:r>
          </w:p>
        </w:tc>
        <w:tc>
          <w:tcPr>
            <w:tcW w:w="1781" w:type="dxa"/>
          </w:tcPr>
          <w:p w14:paraId="749F7257"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CT abdomen followed by</w:t>
            </w:r>
          </w:p>
          <w:p w14:paraId="23F269C5"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 xml:space="preserve">endoscopy of </w:t>
            </w:r>
            <w:r w:rsidRPr="006246F5">
              <w:rPr>
                <w:rFonts w:ascii="Book Antiqua" w:eastAsiaTheme="minorHAnsi" w:hAnsi="Book Antiqua" w:cs="Times New Roman"/>
                <w:color w:val="131413"/>
                <w:kern w:val="0"/>
                <w:sz w:val="24"/>
                <w:szCs w:val="24"/>
              </w:rPr>
              <w:lastRenderedPageBreak/>
              <w:t>upper GI</w:t>
            </w:r>
          </w:p>
          <w:p w14:paraId="25D06F47"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tract /biopsy</w:t>
            </w:r>
          </w:p>
        </w:tc>
        <w:tc>
          <w:tcPr>
            <w:tcW w:w="2090" w:type="dxa"/>
          </w:tcPr>
          <w:p w14:paraId="4849BFEC"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CTx followed by</w:t>
            </w:r>
          </w:p>
          <w:p w14:paraId="5054A55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 xml:space="preserve">splenectomy, gastric wedge </w:t>
            </w:r>
            <w:r w:rsidRPr="006246F5">
              <w:rPr>
                <w:rFonts w:ascii="Book Antiqua" w:eastAsiaTheme="minorHAnsi" w:hAnsi="Book Antiqua" w:cs="Times New Roman"/>
                <w:color w:val="131413"/>
                <w:kern w:val="0"/>
                <w:sz w:val="24"/>
                <w:szCs w:val="24"/>
              </w:rPr>
              <w:lastRenderedPageBreak/>
              <w:t>resection, and distal pancreatectomy</w:t>
            </w:r>
          </w:p>
        </w:tc>
        <w:tc>
          <w:tcPr>
            <w:tcW w:w="2399" w:type="dxa"/>
          </w:tcPr>
          <w:p w14:paraId="5A58B873"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Not available</w:t>
            </w:r>
          </w:p>
        </w:tc>
      </w:tr>
      <w:tr w:rsidR="00457BCF" w:rsidRPr="004C078C" w14:paraId="7843C674" w14:textId="77777777" w:rsidTr="006246F5">
        <w:tc>
          <w:tcPr>
            <w:tcW w:w="1702" w:type="dxa"/>
          </w:tcPr>
          <w:p w14:paraId="26AD35AC" w14:textId="3098C730" w:rsidR="00457BCF" w:rsidRPr="004C078C" w:rsidRDefault="00457BCF" w:rsidP="0070360A">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 xml:space="preserve">Yang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&lt;EndNote&gt;&lt;Cite&gt;&lt;Author&gt;Yang&lt;/Author&gt;&lt;Year&gt;2002&lt;/Year&gt;&lt;RecNum&gt;7&lt;/RecNum&gt;&lt;DisplayText&gt;&lt;style face="superscript"&gt;[7]&lt;/style&gt;&lt;/DisplayText&gt;&lt;record&gt;&lt;rec-number&gt;7&lt;/rec-number&gt;&lt;foreign-keys&gt;&lt;key app="EN" db-id="zdvtpvxwpxtp2mezzsnvt0alwz2er9zrfprp"&gt;7&lt;/key&gt;&lt;/foreign-keys&gt;&lt;ref-type name="Journal Article"&gt;17&lt;/ref-type&gt;&lt;contributors&gt;&lt;authors&gt;&lt;author&gt;Yang, S. E.&lt;/author&gt;&lt;author&gt;Jin, J. Y.&lt;/author&gt;&lt;author&gt;Song, C. W.&lt;/author&gt;&lt;author&gt;Park, J. C.&lt;/author&gt;&lt;author&gt;Lee, J. I.&lt;/author&gt;&lt;author&gt;Kim, W.&lt;/author&gt;&lt;author&gt;Kim, J.&lt;/author&gt;&lt;author&gt;Lee, H. G.&lt;/author&gt;&lt;/authors&gt;&lt;/contributors&gt;&lt;titles&gt;&lt;title&gt;Gastrosplenic Fistula Complicated in a Patient with Non- Hodgkin&amp;apos;s Lymphoma&lt;/title&gt;&lt;secondary-title&gt;Cancer Res Treat&lt;/secondary-title&gt;&lt;alt-title&gt;Cancer research and treatment : official journal of Korean Cancer Association&lt;/alt-title&gt;&lt;/titles&gt;&lt;periodical&gt;&lt;full-title&gt;Cancer Res Treat&lt;/full-title&gt;&lt;abbr-1&gt;Cancer research and treatment : official journal of Korean Cancer Association&lt;/abbr-1&gt;&lt;/periodical&gt;&lt;alt-periodical&gt;&lt;full-title&gt;Cancer Res Treat&lt;/full-title&gt;&lt;abbr-1&gt;Cancer research and treatment : official journal of Korean Cancer Association&lt;/abbr-1&gt;&lt;/alt-periodical&gt;&lt;pages&gt;153-6&lt;/pages&gt;&lt;volume&gt;34&lt;/volume&gt;&lt;number&gt;2&lt;/number&gt;&lt;edition&gt;2002/04/01&lt;/edition&gt;&lt;dates&gt;&lt;year&gt;2002&lt;/year&gt;&lt;pub-dates&gt;&lt;date&gt;Apr&lt;/date&gt;&lt;/pub-dates&gt;&lt;/dates&gt;&lt;isbn&gt;1598-2998 (Print)&amp;#xD;1598-2998&lt;/isbn&gt;&lt;accession-num&gt;26680857&lt;/accession-num&gt;&lt;urls&gt;&lt;/urls&gt;&lt;electronic-resource-num&gt;10.4143/crt.2002.34.2.153&lt;/electronic-resource-num&gt;&lt;remote-database-provider&gt;Nlm&lt;/remote-database-provider&gt;&lt;language&gt;eng&lt;/language&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[7]</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(2002)</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5DF0CAD8" w14:textId="77777777" w:rsidR="00457BCF" w:rsidRPr="004C078C"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Gastric and splenic DLBCL</w:t>
            </w:r>
          </w:p>
        </w:tc>
        <w:tc>
          <w:tcPr>
            <w:tcW w:w="1054" w:type="dxa"/>
          </w:tcPr>
          <w:p w14:paraId="79A2A59E"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Male/21</w:t>
            </w:r>
          </w:p>
        </w:tc>
        <w:tc>
          <w:tcPr>
            <w:tcW w:w="1276" w:type="dxa"/>
          </w:tcPr>
          <w:p w14:paraId="205F2C97" w14:textId="0A1454C1"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6FB8A6D7" w14:textId="76F49759"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19E57D78"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LUQ pain, fatigue, weight loss, fever, and splenomegaly</w:t>
            </w:r>
          </w:p>
        </w:tc>
        <w:tc>
          <w:tcPr>
            <w:tcW w:w="1781" w:type="dxa"/>
          </w:tcPr>
          <w:p w14:paraId="140B25B6"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 followed by</w:t>
            </w:r>
          </w:p>
          <w:p w14:paraId="0AB264A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w:t>
            </w:r>
          </w:p>
          <w:p w14:paraId="78CD051B"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tract</w:t>
            </w:r>
          </w:p>
        </w:tc>
        <w:tc>
          <w:tcPr>
            <w:tcW w:w="2090" w:type="dxa"/>
          </w:tcPr>
          <w:p w14:paraId="6C49C8DA"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Splenectomy, gastric wedge resection, and distal pancreatectomy</w:t>
            </w:r>
          </w:p>
        </w:tc>
        <w:tc>
          <w:tcPr>
            <w:tcW w:w="2399" w:type="dxa"/>
          </w:tcPr>
          <w:p w14:paraId="65AB50B3"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After surgery, the patient underwent CTx.</w:t>
            </w:r>
          </w:p>
        </w:tc>
      </w:tr>
      <w:tr w:rsidR="00457BCF" w:rsidRPr="004C078C" w14:paraId="2957FB00" w14:textId="77777777" w:rsidTr="006246F5">
        <w:tc>
          <w:tcPr>
            <w:tcW w:w="1702" w:type="dxa"/>
          </w:tcPr>
          <w:p w14:paraId="5B2151C4"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Puppala</w:t>
            </w:r>
          </w:p>
          <w:p w14:paraId="284AAF56" w14:textId="535CFBF1" w:rsidR="00457BCF" w:rsidRPr="004C078C" w:rsidRDefault="006B079C"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&lt;EndNote&gt;&lt;Cite&gt;&lt;Author&gt;Puppala&lt;/Author&gt;&lt;Year&gt;2005&lt;/Year&gt;&lt;RecNum&gt;8&lt;/RecNum&gt;&lt;DisplayText&gt;&lt;style face="superscript"&gt;[8]&lt;/style&gt;&lt;/DisplayText&gt;&lt;record&gt;&lt;rec-number&gt;8&lt;/rec-number&gt;&lt;foreign-keys&gt;&lt;key app="EN" db-id="zdvtpvxwpxtp2mezzsnvt0alwz2er9zrfprp"&gt;8&lt;/key&gt;&lt;/foreign-keys&gt;&lt;ref-type name="Journal Article"&gt;17&lt;/ref-type&gt;&lt;contributors&gt;&lt;authors&gt;&lt;author&gt;Puppala, S&lt;/author&gt;&lt;author&gt;Williams, R&lt;/author&gt;&lt;author&gt;Harvey, J&lt;/author&gt;&lt;author&gt;Crane, MD&lt;/author&gt;&lt;/authors&gt;&lt;/contributors&gt;&lt;titles&gt;&lt;title&gt;Spontaneous gastrosplenic fistula in primary gastric lymphoma: case report and review of literature&lt;/title&gt;&lt;secondary-title&gt;Clinical Radiology Extra&lt;/secondary-title&gt;&lt;/titles&gt;&lt;periodical&gt;&lt;full-title&gt;Clinical Radiology Extra&lt;/full-title&gt;&lt;/periodical&gt;&lt;pages&gt;20-22&lt;/pages&gt;&lt;volume&gt;60&lt;/volume&gt;&lt;number&gt;2&lt;/number&gt;&lt;dates&gt;&lt;year&gt;2005&lt;/year&gt;&lt;/dates&gt;&lt;isbn&gt;1477-6804&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[8]</w:t>
            </w:r>
            <w:r w:rsidR="0070360A" w:rsidRPr="004C078C">
              <w:rPr>
                <w:rFonts w:ascii="Book Antiqua" w:eastAsiaTheme="minorHAnsi" w:hAnsi="Book Antiqua" w:cs="Times New Roman"/>
                <w:color w:val="131413"/>
                <w:kern w:val="0"/>
                <w:sz w:val="24"/>
                <w:szCs w:val="24"/>
              </w:rPr>
              <w:fldChar w:fldCharType="end"/>
            </w:r>
            <w:r w:rsidR="0070360A" w:rsidRPr="0070360A" w:rsidDel="0070360A">
              <w:rPr>
                <w:rFonts w:ascii="Book Antiqua" w:eastAsiaTheme="minorHAnsi" w:hAnsi="Book Antiqua" w:cs="Times New Roman"/>
                <w:color w:val="131413"/>
                <w:kern w:val="0"/>
                <w:sz w:val="24"/>
                <w:szCs w:val="24"/>
              </w:rPr>
              <w:t xml:space="preserve"> </w:t>
            </w:r>
            <w:r w:rsidR="00457BCF" w:rsidRPr="0070360A">
              <w:rPr>
                <w:rFonts w:ascii="Book Antiqua" w:eastAsiaTheme="minorHAnsi" w:hAnsi="Book Antiqua" w:cs="Times New Roman"/>
                <w:color w:val="131413"/>
                <w:kern w:val="0"/>
                <w:sz w:val="24"/>
                <w:szCs w:val="24"/>
              </w:rPr>
              <w:t>(2005)</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543535A1"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DLBCL</w:t>
            </w:r>
          </w:p>
        </w:tc>
        <w:tc>
          <w:tcPr>
            <w:tcW w:w="1054" w:type="dxa"/>
          </w:tcPr>
          <w:p w14:paraId="185754F5"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Female/66</w:t>
            </w:r>
          </w:p>
        </w:tc>
        <w:tc>
          <w:tcPr>
            <w:tcW w:w="1276" w:type="dxa"/>
          </w:tcPr>
          <w:p w14:paraId="3C372987" w14:textId="490416ED"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6962EAF5" w14:textId="7E3E6F0C"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12DC9C70"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 xml:space="preserve">LUQ pain </w:t>
            </w:r>
          </w:p>
        </w:tc>
        <w:tc>
          <w:tcPr>
            <w:tcW w:w="1781" w:type="dxa"/>
          </w:tcPr>
          <w:p w14:paraId="346A2997"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CT abdomen oral contrast</w:t>
            </w:r>
          </w:p>
        </w:tc>
        <w:tc>
          <w:tcPr>
            <w:tcW w:w="2090" w:type="dxa"/>
          </w:tcPr>
          <w:p w14:paraId="67CA4278"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CTx</w:t>
            </w:r>
          </w:p>
        </w:tc>
        <w:tc>
          <w:tcPr>
            <w:tcW w:w="2399" w:type="dxa"/>
          </w:tcPr>
          <w:p w14:paraId="5564F3C6"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Died after two months of</w:t>
            </w:r>
          </w:p>
          <w:p w14:paraId="1CE8C847"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chemotherapy</w:t>
            </w:r>
          </w:p>
        </w:tc>
      </w:tr>
      <w:tr w:rsidR="00457BCF" w:rsidRPr="004C078C" w14:paraId="44AE8B43" w14:textId="77777777" w:rsidTr="006246F5">
        <w:tc>
          <w:tcPr>
            <w:tcW w:w="1702" w:type="dxa"/>
          </w:tcPr>
          <w:p w14:paraId="2F44F31C"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Kerem</w:t>
            </w:r>
          </w:p>
          <w:p w14:paraId="032F5749" w14:textId="22663365" w:rsidR="00457BCF" w:rsidRPr="004C078C" w:rsidRDefault="006B079C"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&lt;EndNote&gt;&lt;Cite&gt;&lt;Author&gt;Kerem&lt;/Author&gt;&lt;Year&gt;2006&lt;/Year&gt;&lt;RecNum&gt;9&lt;/RecNum&gt;&lt;DisplayText&gt;&lt;style face="superscript"&gt;[9]&lt;/style&gt;&lt;/DisplayText&gt;&lt;record&gt;&lt;rec-number&gt;9&lt;/rec-number&gt;&lt;foreign-keys&gt;&lt;key app="EN" db-id="zdvtpvxwpxtp2mezzsnvt0alwz2er9zrfprp"&gt;9&lt;/key&gt;&lt;/foreign-keys&gt;&lt;ref-type name="Journal Article"&gt;17&lt;/ref-type&gt;&lt;contributors&gt;&lt;authors&gt;&lt;author&gt;Kerem, M.&lt;/author&gt;&lt;author&gt;Sakrak, O.&lt;/author&gt;&lt;author&gt;Yilmaz, T. U.&lt;/author&gt;&lt;author&gt;Gultekin, F. A.&lt;/author&gt;&lt;author&gt;Dursun, A.&lt;/author&gt;&lt;author&gt;Bedirli, A.&lt;/author&gt;&lt;/authors&gt;&lt;/contributors&gt;&lt;auth-address&gt;Department of General Surgery, Faculty of Medicine, Gazi University, Ankara, Turkey. mkerem@gazi.edu.tr&lt;/auth-address&gt;&lt;titles&gt;&lt;title&gt;Spontaneous gastrosplenic fistula in primary gastric lymphoma: Surgical management&lt;/title&gt;&lt;secondary-title&gt;Asian J Surg&lt;/secondary-title&gt;&lt;/titles&gt;&lt;periodical&gt;&lt;full-title&gt;Asian J Surg&lt;/full-title&gt;&lt;/periodical&gt;&lt;pages&gt;287-90&lt;/pages&gt;&lt;volume&gt;29&lt;/volume&gt;&lt;number&gt;4&lt;/number&gt;&lt;keywords&gt;&lt;keyword&gt;Fistula/diagnostic imaging/etiology/*surgery&lt;/keyword&gt;&lt;keyword&gt;Gastrectomy&lt;/keyword&gt;&lt;keyword&gt;Gastric Fistula/diagnostic imaging/etiology/*surgery&lt;/keyword&gt;&lt;keyword&gt;Gastroscopy&lt;/keyword&gt;&lt;keyword&gt;Humans&lt;/keyword&gt;&lt;keyword&gt;Lymphoma, B-Cell/*complications/pathology&lt;/keyword&gt;&lt;keyword&gt;Male&lt;/keyword&gt;&lt;keyword&gt;Middle Aged&lt;/keyword&gt;&lt;keyword&gt;Positron-Emission Tomography&lt;/keyword&gt;&lt;keyword&gt;Radiography, Abdominal&lt;/keyword&gt;&lt;keyword&gt;Splenectomy&lt;/keyword&gt;&lt;keyword&gt;Splenic Diseases/diagnostic imaging/etiology/*surgery&lt;/keyword&gt;&lt;keyword&gt;Stomach/pathology&lt;/keyword&gt;&lt;keyword&gt;Stomach Neoplasms/*complications/pathology&lt;/keyword&gt;&lt;keyword&gt;Tomography, X-Ray Computed&lt;/keyword&gt;&lt;/keywords&gt;&lt;dates&gt;&lt;year&gt;2006&lt;/year&gt;&lt;pub-dates&gt;&lt;date&gt;Oct&lt;/date&gt;&lt;/pub-dates&gt;&lt;/dates&gt;&lt;isbn&gt;1015-9584 (Print)&amp;#xD;1015-9584 (Linking)&lt;/isbn&gt;&lt;accession-num&gt;17098664&lt;/accession-num&gt;&lt;urls&gt;&lt;related-urls&gt;&lt;url&gt;https://www.ncbi.nlm.nih.gov/pubmed/17098664&lt;/url&gt;&lt;/related-urls&gt;&lt;/urls&gt;&lt;electronic-resource-num&gt;10.1016/S1015-9584(09)60104-4&lt;/electronic-resource-num&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[9]</w:t>
            </w:r>
            <w:r w:rsidR="0070360A" w:rsidRPr="004C078C">
              <w:rPr>
                <w:rFonts w:ascii="Book Antiqua" w:eastAsiaTheme="minorHAnsi" w:hAnsi="Book Antiqua" w:cs="Times New Roman"/>
                <w:color w:val="131413"/>
                <w:kern w:val="0"/>
                <w:sz w:val="24"/>
                <w:szCs w:val="24"/>
              </w:rPr>
              <w:fldChar w:fldCharType="end"/>
            </w:r>
            <w:r w:rsidR="0070360A" w:rsidRPr="0070360A" w:rsidDel="0070360A">
              <w:rPr>
                <w:rFonts w:ascii="Book Antiqua" w:eastAsiaTheme="minorHAnsi" w:hAnsi="Book Antiqua" w:cs="Times New Roman"/>
                <w:color w:val="131413"/>
                <w:kern w:val="0"/>
                <w:sz w:val="24"/>
                <w:szCs w:val="24"/>
              </w:rPr>
              <w:t xml:space="preserve"> </w:t>
            </w:r>
            <w:r w:rsidR="00457BCF" w:rsidRPr="0070360A">
              <w:rPr>
                <w:rFonts w:ascii="Book Antiqua" w:eastAsiaTheme="minorHAnsi" w:hAnsi="Book Antiqua" w:cs="Times New Roman"/>
                <w:color w:val="131413"/>
                <w:kern w:val="0"/>
                <w:sz w:val="24"/>
                <w:szCs w:val="24"/>
              </w:rPr>
              <w:t>(2006)</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4A344464"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DLBCL</w:t>
            </w:r>
          </w:p>
        </w:tc>
        <w:tc>
          <w:tcPr>
            <w:tcW w:w="1054" w:type="dxa"/>
          </w:tcPr>
          <w:p w14:paraId="52308500"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Male/57</w:t>
            </w:r>
          </w:p>
        </w:tc>
        <w:tc>
          <w:tcPr>
            <w:tcW w:w="1276" w:type="dxa"/>
          </w:tcPr>
          <w:p w14:paraId="5E127F52"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10 X 7 X 2 cm in the</w:t>
            </w:r>
          </w:p>
          <w:p w14:paraId="766EA864" w14:textId="06AB5DEF"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stomach and 8 X 5 X 4 cm in the spleen</w:t>
            </w:r>
          </w:p>
        </w:tc>
        <w:tc>
          <w:tcPr>
            <w:tcW w:w="1417" w:type="dxa"/>
          </w:tcPr>
          <w:p w14:paraId="2A6B2539" w14:textId="2B40F7C9"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6B7FB579"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 xml:space="preserve">Abdominal pain, </w:t>
            </w:r>
          </w:p>
          <w:p w14:paraId="1D61E4E3"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epigastric</w:t>
            </w:r>
          </w:p>
          <w:p w14:paraId="4F968ABE"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tenderness and splenomegaly</w:t>
            </w:r>
          </w:p>
        </w:tc>
        <w:tc>
          <w:tcPr>
            <w:tcW w:w="1781" w:type="dxa"/>
          </w:tcPr>
          <w:p w14:paraId="5D55704A"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 followed by PETCT</w:t>
            </w:r>
          </w:p>
          <w:p w14:paraId="31C1BBD9"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and endoscopy of</w:t>
            </w:r>
          </w:p>
          <w:p w14:paraId="70503C0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upper GI tract</w:t>
            </w:r>
          </w:p>
        </w:tc>
        <w:tc>
          <w:tcPr>
            <w:tcW w:w="2090" w:type="dxa"/>
          </w:tcPr>
          <w:p w14:paraId="511D0F8C"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Splenectomy, proximal gastrectomy,</w:t>
            </w:r>
          </w:p>
          <w:p w14:paraId="62EA50B0"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esophagojejunostomy, proximal</w:t>
            </w:r>
          </w:p>
          <w:p w14:paraId="5226602E" w14:textId="00358A09"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pyroloplasty followed by CTx</w:t>
            </w:r>
          </w:p>
        </w:tc>
        <w:tc>
          <w:tcPr>
            <w:tcW w:w="2399" w:type="dxa"/>
          </w:tcPr>
          <w:p w14:paraId="2544A24C"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Uneventful post-op</w:t>
            </w:r>
          </w:p>
          <w:p w14:paraId="5513126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period; underwent</w:t>
            </w:r>
          </w:p>
          <w:p w14:paraId="57B6D11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 xml:space="preserve">chemotherapy. </w:t>
            </w:r>
          </w:p>
          <w:p w14:paraId="1B81267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p>
        </w:tc>
      </w:tr>
      <w:tr w:rsidR="00457BCF" w:rsidRPr="004C078C" w14:paraId="24B023A8" w14:textId="77777777" w:rsidTr="006246F5">
        <w:tc>
          <w:tcPr>
            <w:tcW w:w="1702" w:type="dxa"/>
          </w:tcPr>
          <w:p w14:paraId="77215ADC"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lastRenderedPageBreak/>
              <w:t>Al-Ashgar</w:t>
            </w:r>
          </w:p>
          <w:p w14:paraId="55A79BBD" w14:textId="1A547B39" w:rsidR="00457BCF" w:rsidRPr="004C078C" w:rsidRDefault="006B079C"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&lt;EndNote&gt;&lt;Cite&gt;&lt;Author&gt;Al-Ashgar&lt;/Author&gt;&lt;Year&gt;2007&lt;/Year&gt;&lt;RecNum&gt;10&lt;/RecNum&gt;&lt;DisplayText&gt;&lt;style face="superscript"&gt;[10]&lt;/style&gt;&lt;/DisplayText&gt;&lt;record&gt;&lt;rec-number&gt;10&lt;/rec-number&gt;&lt;foreign-keys&gt;&lt;key app="EN" db-id="zdvtpvxwpxtp2mezzsnvt0alwz2er9zrfprp"&gt;10&lt;/key&gt;&lt;/foreign-keys&gt;&lt;ref-type name="Journal Article"&gt;17&lt;/ref-type&gt;&lt;contributors&gt;&lt;authors&gt;&lt;author&gt;Al-Ashgar, Hamad I&lt;/author&gt;&lt;author&gt;Khan, Mohammed Q&lt;/author&gt;&lt;author&gt;Ghamdi, Abduallah M&lt;/author&gt;&lt;author&gt;Bamehriz, Fahad Y&lt;/author&gt;&lt;author&gt;Maghfoor, Irfan&lt;/author&gt;&lt;/authors&gt;&lt;/contributors&gt;&lt;titles&gt;&lt;title&gt;Gastrosplenic fistula in Hodgkin&amp;apos;s lymphoma treated successfully by laparoscopic surgery and chemotherapy&lt;/title&gt;&lt;secondary-title&gt;Saudi medical journal&lt;/secondary-title&gt;&lt;/titles&gt;&lt;periodical&gt;&lt;full-title&gt;Saudi medical journal&lt;/full-title&gt;&lt;/periodical&gt;&lt;pages&gt;1898-1900&lt;/pages&gt;&lt;volume&gt;28&lt;/volume&gt;&lt;number&gt;12&lt;/number&gt;&lt;dates&gt;&lt;year&gt;2007&lt;/year&gt;&lt;/dates&gt;&lt;isbn&gt;1658-3175&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[10]</w:t>
            </w:r>
            <w:r w:rsidR="0070360A" w:rsidRPr="004C078C">
              <w:rPr>
                <w:rFonts w:ascii="Book Antiqua" w:eastAsiaTheme="minorHAnsi" w:hAnsi="Book Antiqua" w:cs="Times New Roman"/>
                <w:color w:val="131413"/>
                <w:kern w:val="0"/>
                <w:sz w:val="24"/>
                <w:szCs w:val="24"/>
              </w:rPr>
              <w:fldChar w:fldCharType="end"/>
            </w:r>
            <w:r w:rsidR="0070360A" w:rsidRPr="0070360A" w:rsidDel="0070360A">
              <w:rPr>
                <w:rFonts w:ascii="Book Antiqua" w:eastAsiaTheme="minorHAnsi" w:hAnsi="Book Antiqua" w:cs="Times New Roman"/>
                <w:color w:val="131413"/>
                <w:kern w:val="0"/>
                <w:sz w:val="24"/>
                <w:szCs w:val="24"/>
              </w:rPr>
              <w:t xml:space="preserve"> </w:t>
            </w:r>
            <w:r w:rsidR="00457BCF" w:rsidRPr="0070360A">
              <w:rPr>
                <w:rFonts w:ascii="Book Antiqua" w:eastAsiaTheme="minorHAnsi" w:hAnsi="Book Antiqua" w:cs="Times New Roman"/>
                <w:color w:val="131413"/>
                <w:kern w:val="0"/>
                <w:sz w:val="24"/>
                <w:szCs w:val="24"/>
              </w:rPr>
              <w:t>(2007)</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1A0E7834"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Hodgkin’s lymphoma-</w:t>
            </w:r>
          </w:p>
          <w:p w14:paraId="382634DD" w14:textId="77777777" w:rsidR="00457BCF" w:rsidRPr="0070360A"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(nodular sclerosis)-</w:t>
            </w:r>
          </w:p>
          <w:p w14:paraId="2CC6D130"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IIIS</w:t>
            </w:r>
          </w:p>
        </w:tc>
        <w:tc>
          <w:tcPr>
            <w:tcW w:w="1054" w:type="dxa"/>
          </w:tcPr>
          <w:p w14:paraId="6253DC2D"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Female/16</w:t>
            </w:r>
          </w:p>
        </w:tc>
        <w:tc>
          <w:tcPr>
            <w:tcW w:w="1276" w:type="dxa"/>
          </w:tcPr>
          <w:p w14:paraId="2297E76A" w14:textId="773F57F0"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46329DF6" w14:textId="0E3F0462"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1EE2CAA0"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LUQ pain, constitutional</w:t>
            </w:r>
          </w:p>
          <w:p w14:paraId="7D8410F2"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symptoms and splenomegaly.</w:t>
            </w:r>
          </w:p>
          <w:p w14:paraId="4E8B164A"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p>
        </w:tc>
        <w:tc>
          <w:tcPr>
            <w:tcW w:w="1781" w:type="dxa"/>
          </w:tcPr>
          <w:p w14:paraId="48E2F0D2"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 tract,</w:t>
            </w:r>
          </w:p>
          <w:p w14:paraId="453D7D42"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barium swallow, CT abdomen</w:t>
            </w:r>
          </w:p>
        </w:tc>
        <w:tc>
          <w:tcPr>
            <w:tcW w:w="2090" w:type="dxa"/>
          </w:tcPr>
          <w:p w14:paraId="62FB2611"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Laparoscopic surgical repair followed</w:t>
            </w:r>
          </w:p>
          <w:p w14:paraId="57F032E4" w14:textId="13CFC956"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by 7 cycles CTx</w:t>
            </w:r>
          </w:p>
        </w:tc>
        <w:tc>
          <w:tcPr>
            <w:tcW w:w="2399" w:type="dxa"/>
          </w:tcPr>
          <w:p w14:paraId="34DD3111"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Alive and in remission after one year</w:t>
            </w:r>
          </w:p>
        </w:tc>
      </w:tr>
      <w:tr w:rsidR="00457BCF" w:rsidRPr="004C078C" w14:paraId="492D9A43" w14:textId="77777777" w:rsidTr="006246F5">
        <w:tc>
          <w:tcPr>
            <w:tcW w:w="1702" w:type="dxa"/>
          </w:tcPr>
          <w:p w14:paraId="1454ACA4" w14:textId="6DC90034"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Aribas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r>
            <w:r w:rsidR="0070360A" w:rsidRPr="00FC6BE1">
              <w:rPr>
                <w:rFonts w:ascii="Book Antiqua" w:eastAsiaTheme="minorHAnsi" w:hAnsi="Book Antiqua" w:cs="Times New Roman"/>
                <w:sz w:val="24"/>
                <w:szCs w:val="24"/>
              </w:rPr>
              <w:instrText xml:space="preserve"> ADDIN EN.CITE &lt;EndNote&gt;&lt;Cite&gt;&lt;Author&gt;Aribaş&lt;/Author&gt;&lt;Year&gt;2008&lt;/Year&gt;&lt;RecNum&gt;11&lt;/RecNum&gt;&lt;DisplayText&gt;&lt;style face="superscript"&gt;[11]&lt;/style&gt;&lt;/DisplayText&gt;&lt;record&gt;&lt;rec-number&gt;11&lt;/rec-number&gt;&lt;foreign-keys&gt;&lt;key app="EN" db-id="zdvtpvxwpxtp2mezzsnvt0alwz2er9zrfprp"&gt;11&lt;/key&gt;&lt;/foreign-keys&gt;&lt;ref-type name="Journal Article"&gt;17&lt;/ref-type&gt;&lt;contributors&gt;&lt;authors&gt;&lt;author&gt;Aribaş, BK&lt;/author&gt;&lt;author&gt;Başkan, E&lt;/author&gt;&lt;author&gt;Altinyollar, Hueseyin&lt;/author&gt;&lt;author&gt;Ungül, U&lt;/author&gt;&lt;author&gt;Cengiz, Aziz&lt;/author&gt;&lt;author&gt;Erdil, Hatice Filiz&lt;/author&gt;&lt;/authors&gt;&lt;/contributors&gt;&lt;titles&gt;&lt;title&gt;Gastrosplenic fistula due to splenic large cell lymphoma diagnosed by percutaneous drainage before surgical treatment&lt;/title&gt;&lt;secondary-title&gt;The Turkish journal of gastroenterology: the official journal of Turkish Society of Gastroenterology&lt;/secondary-title&gt;&lt;/titles&gt;&lt;periodical&gt;&lt;full-title&gt;The Turkish journal of gastroenterology: the official journal of Turkish Society of Gastroenterology&lt;/full-title&gt;&lt;/periodical&gt;&lt;pages&gt;69-70&lt;/pages&gt;&lt;volume&gt;19&lt;/volume&gt;&lt;number&gt;1&lt;/number&gt;&lt;dates&gt;&lt;year&gt;2008&lt;/year&gt;&lt;/dates&gt;&lt;isbn&gt;1300-4948&lt;/isbn&gt;&lt;urls&gt;&lt;/urls&gt;&lt;/record&gt;&lt;/Cite&gt;&lt;/EndNote&gt;</w:instrText>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[11]</w:t>
            </w:r>
            <w:r w:rsidR="0070360A" w:rsidRPr="004C078C">
              <w:rPr>
                <w:rFonts w:ascii="Book Antiqua" w:eastAsiaTheme="minorHAnsi" w:hAnsi="Book Antiqua" w:cs="Times New Roman"/>
                <w:sz w:val="24"/>
                <w:szCs w:val="24"/>
              </w:rPr>
              <w:fldChar w:fldCharType="end"/>
            </w:r>
            <w:r w:rsidRPr="004C078C">
              <w:rPr>
                <w:rFonts w:ascii="Book Antiqua" w:eastAsiaTheme="minorHAnsi" w:hAnsi="Book Antiqua" w:cs="Times New Roman"/>
                <w:sz w:val="24"/>
                <w:szCs w:val="24"/>
              </w:rPr>
              <w:t xml:space="preserve"> (2008)</w:t>
            </w:r>
            <w:r w:rsidR="0070360A" w:rsidRPr="004C078C" w:rsidDel="0070360A">
              <w:rPr>
                <w:rFonts w:ascii="Book Antiqua" w:eastAsiaTheme="minorHAnsi" w:hAnsi="Book Antiqua" w:cs="Times New Roman"/>
                <w:sz w:val="24"/>
                <w:szCs w:val="24"/>
              </w:rPr>
              <w:t xml:space="preserve"> </w:t>
            </w:r>
          </w:p>
        </w:tc>
        <w:tc>
          <w:tcPr>
            <w:tcW w:w="1214" w:type="dxa"/>
          </w:tcPr>
          <w:p w14:paraId="0F6FC36F"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DLBCL</w:t>
            </w:r>
          </w:p>
        </w:tc>
        <w:tc>
          <w:tcPr>
            <w:tcW w:w="1054" w:type="dxa"/>
          </w:tcPr>
          <w:p w14:paraId="4DA9211C"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Male/25</w:t>
            </w:r>
          </w:p>
        </w:tc>
        <w:tc>
          <w:tcPr>
            <w:tcW w:w="1276" w:type="dxa"/>
          </w:tcPr>
          <w:p w14:paraId="5CB85BBD" w14:textId="541D8248"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6C681A51" w14:textId="38958FBF"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Post CTx</w:t>
            </w:r>
          </w:p>
        </w:tc>
        <w:tc>
          <w:tcPr>
            <w:tcW w:w="1560" w:type="dxa"/>
          </w:tcPr>
          <w:p w14:paraId="70C68BE2"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Abdominal pain, weight loss, fever, chill and splenomegaly</w:t>
            </w:r>
          </w:p>
        </w:tc>
        <w:tc>
          <w:tcPr>
            <w:tcW w:w="1781" w:type="dxa"/>
          </w:tcPr>
          <w:p w14:paraId="0BF1640D"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CT cystography followed by USG</w:t>
            </w:r>
          </w:p>
        </w:tc>
        <w:tc>
          <w:tcPr>
            <w:tcW w:w="2090" w:type="dxa"/>
          </w:tcPr>
          <w:p w14:paraId="4697FF71"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Gastric wedge resection, fistulectomy and splenectomy</w:t>
            </w:r>
          </w:p>
        </w:tc>
        <w:tc>
          <w:tcPr>
            <w:tcW w:w="2399" w:type="dxa"/>
          </w:tcPr>
          <w:p w14:paraId="502F7F25"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sz w:val="24"/>
                <w:szCs w:val="24"/>
              </w:rPr>
              <w:t>Discharged after a month and died two months later due to progression of lymphoma and infection due to pancreatic and gastric fistulas</w:t>
            </w:r>
          </w:p>
        </w:tc>
      </w:tr>
      <w:tr w:rsidR="00457BCF" w:rsidRPr="004C078C" w14:paraId="27A8CF58" w14:textId="77777777" w:rsidTr="006246F5">
        <w:tc>
          <w:tcPr>
            <w:tcW w:w="1702" w:type="dxa"/>
          </w:tcPr>
          <w:p w14:paraId="7583E4C9"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Palmowski</w:t>
            </w:r>
          </w:p>
          <w:p w14:paraId="5FECFB2A" w14:textId="1CC8498A" w:rsidR="00457BCF" w:rsidRPr="004C078C" w:rsidRDefault="006B079C"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fldData xml:space="preserve">PEVuZE5vdGU+PENpdGU+PEF1dGhvcj5QYWxtb3dza2k8L0F1dGhvcj48WWVhcj4yMDA4PC9ZZWFy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</w:fldData>
              </w:fldChar>
            </w:r>
            <w:r w:rsidR="0070360A" w:rsidRPr="00FC6BE1">
              <w:rPr>
                <w:rFonts w:ascii="Book Antiqua" w:eastAsiaTheme="minorHAnsi" w:hAnsi="Book Antiqua" w:cs="Times New Roman"/>
                <w:color w:val="131413"/>
                <w:kern w:val="0"/>
                <w:sz w:val="24"/>
                <w:szCs w:val="24"/>
              </w:rPr>
              <w:instrText xml:space="preserve"> ADDIN EN.CITE </w:instrText>
            </w:r>
            <w:r w:rsidR="0070360A" w:rsidRPr="00FC6BE1">
              <w:rPr>
                <w:rFonts w:ascii="Book Antiqua" w:eastAsiaTheme="minorHAnsi" w:hAnsi="Book Antiqua" w:cs="Times New Roman"/>
                <w:color w:val="131413"/>
                <w:kern w:val="0"/>
                <w:sz w:val="24"/>
                <w:szCs w:val="24"/>
              </w:rPr>
              <w:fldChar w:fldCharType="begin">
                <w:fldData xml:space="preserve">PEVuZE5vdGU+PENpdGU+PEF1dGhvcj5QYWxtb3dza2k8L0F1dGhvcj48WWVhcj4yMDA4PC9ZZWFy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</w:fldData>
              </w:fldChar>
            </w:r>
            <w:r w:rsidR="0070360A" w:rsidRPr="00FC6BE1">
              <w:rPr>
                <w:rFonts w:ascii="Book Antiqua" w:eastAsiaTheme="minorHAnsi" w:hAnsi="Book Antiqua" w:cs="Times New Roman"/>
                <w:color w:val="131413"/>
                <w:kern w:val="0"/>
                <w:sz w:val="24"/>
                <w:szCs w:val="24"/>
              </w:rPr>
              <w:instrText xml:space="preserve"> ADDIN EN.CITE.DATA </w:instrText>
            </w:r>
            <w:r w:rsidR="0070360A" w:rsidRPr="00FC6BE1">
              <w:rPr>
                <w:rFonts w:ascii="Book Antiqua" w:eastAsiaTheme="minorHAnsi" w:hAnsi="Book Antiqua" w:cs="Times New Roman"/>
                <w:color w:val="131413"/>
                <w:kern w:val="0"/>
                <w:sz w:val="24"/>
                <w:szCs w:val="24"/>
              </w:rPr>
            </w:r>
            <w:r w:rsidR="0070360A" w:rsidRPr="00FC6BE1">
              <w:rPr>
                <w:rFonts w:ascii="Book Antiqua" w:eastAsiaTheme="minorHAnsi" w:hAnsi="Book Antiqua" w:cs="Times New Roman"/>
                <w:color w:val="131413"/>
                <w:kern w:val="0"/>
                <w:sz w:val="24"/>
                <w:szCs w:val="24"/>
              </w:rPr>
              <w:fldChar w:fldCharType="end"/>
            </w:r>
            <w:r w:rsidR="0070360A" w:rsidRPr="004C078C">
              <w:rPr>
                <w:rFonts w:ascii="Book Antiqua" w:eastAsiaTheme="minorHAnsi" w:hAnsi="Book Antiqua" w:cs="Times New Roman"/>
                <w:color w:val="131413"/>
                <w:kern w:val="0"/>
                <w:sz w:val="24"/>
                <w:szCs w:val="24"/>
              </w:rPr>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[12]</w:t>
            </w:r>
            <w:r w:rsidR="0070360A" w:rsidRPr="004C078C">
              <w:rPr>
                <w:rFonts w:ascii="Book Antiqua" w:eastAsiaTheme="minorHAnsi" w:hAnsi="Book Antiqua" w:cs="Times New Roman"/>
                <w:color w:val="131413"/>
                <w:kern w:val="0"/>
                <w:sz w:val="24"/>
                <w:szCs w:val="24"/>
              </w:rPr>
              <w:fldChar w:fldCharType="end"/>
            </w:r>
            <w:r w:rsidR="00457BCF" w:rsidRPr="0070360A">
              <w:rPr>
                <w:rFonts w:ascii="Book Antiqua" w:eastAsiaTheme="minorHAnsi" w:hAnsi="Book Antiqua" w:cs="Times New Roman"/>
                <w:color w:val="131413"/>
                <w:kern w:val="0"/>
                <w:sz w:val="24"/>
                <w:szCs w:val="24"/>
              </w:rPr>
              <w:t xml:space="preserve"> (2008)</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216C55BF" w14:textId="0251FB84"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DLBCL</w:t>
            </w:r>
          </w:p>
        </w:tc>
        <w:tc>
          <w:tcPr>
            <w:tcW w:w="1054" w:type="dxa"/>
          </w:tcPr>
          <w:p w14:paraId="542251E8"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Male/56</w:t>
            </w:r>
          </w:p>
        </w:tc>
        <w:tc>
          <w:tcPr>
            <w:tcW w:w="1276" w:type="dxa"/>
          </w:tcPr>
          <w:p w14:paraId="674B5877" w14:textId="0B1BD3CF"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15- cm of spleen</w:t>
            </w:r>
          </w:p>
        </w:tc>
        <w:tc>
          <w:tcPr>
            <w:tcW w:w="1417" w:type="dxa"/>
          </w:tcPr>
          <w:p w14:paraId="43AD2319" w14:textId="27A45B32"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Post three cycles of CTx</w:t>
            </w:r>
          </w:p>
        </w:tc>
        <w:tc>
          <w:tcPr>
            <w:tcW w:w="1560" w:type="dxa"/>
          </w:tcPr>
          <w:p w14:paraId="64284C8C"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Fever and signs of acute</w:t>
            </w:r>
          </w:p>
          <w:p w14:paraId="790D8839"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 xml:space="preserve">Infection </w:t>
            </w:r>
            <w:r w:rsidRPr="006246F5">
              <w:rPr>
                <w:rFonts w:ascii="Book Antiqua" w:eastAsiaTheme="minorHAnsi" w:hAnsi="Book Antiqua" w:cs="Times New Roman"/>
                <w:color w:val="131413"/>
                <w:kern w:val="0"/>
                <w:sz w:val="24"/>
                <w:szCs w:val="24"/>
              </w:rPr>
              <w:lastRenderedPageBreak/>
              <w:t>(splenic mass)</w:t>
            </w:r>
          </w:p>
        </w:tc>
        <w:tc>
          <w:tcPr>
            <w:tcW w:w="1781" w:type="dxa"/>
          </w:tcPr>
          <w:p w14:paraId="172FEC18"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lastRenderedPageBreak/>
              <w:t>CT abdomen</w:t>
            </w:r>
          </w:p>
        </w:tc>
        <w:tc>
          <w:tcPr>
            <w:tcW w:w="2090" w:type="dxa"/>
          </w:tcPr>
          <w:p w14:paraId="24811216"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Splenectomy with partial gastric</w:t>
            </w:r>
          </w:p>
          <w:p w14:paraId="069FA6C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resection</w:t>
            </w:r>
          </w:p>
        </w:tc>
        <w:tc>
          <w:tcPr>
            <w:tcW w:w="2399" w:type="dxa"/>
          </w:tcPr>
          <w:p w14:paraId="35CD7FB3"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Finished six cycles of CTx</w:t>
            </w:r>
          </w:p>
        </w:tc>
      </w:tr>
      <w:tr w:rsidR="00457BCF" w:rsidRPr="004C078C" w14:paraId="5B3B03E4" w14:textId="77777777" w:rsidTr="006246F5">
        <w:tc>
          <w:tcPr>
            <w:tcW w:w="1702" w:type="dxa"/>
          </w:tcPr>
          <w:p w14:paraId="12272A3B" w14:textId="5D79AAAC"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 xml:space="preserve">Seib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&lt;EndNote&gt;&lt;Cite&gt;&lt;Author&gt;Seib&lt;/Author&gt;&lt;Year&gt;2009&lt;/Year&gt;&lt;RecNum&gt;13&lt;/RecNum&gt;&lt;DisplayText&gt;&lt;style face="superscript"&gt;[13]&lt;/style&gt;&lt;/DisplayText&gt;&lt;record&gt;&lt;rec-number&gt;13&lt;/rec-number&gt;&lt;foreign-keys&gt;&lt;key app="EN" db-id="zdvtpvxwpxtp2mezzsnvt0alwz2er9zrfprp"&gt;13&lt;/key&gt;&lt;/foreign-keys&gt;&lt;ref-type name="Journal Article"&gt;17&lt;/ref-type&gt;&lt;contributors&gt;&lt;authors&gt;&lt;author&gt;Seib, Carolyn D&lt;/author&gt;&lt;author&gt;Rocha, Flavio G&lt;/author&gt;&lt;author&gt;Hwang, Dick G&lt;/author&gt;&lt;author&gt;Shoji, Brent T&lt;/author&gt;&lt;/authors&gt;&lt;/contributors&gt;&lt;titles&gt;&lt;title&gt;Gastrosplenic fistula from Hodgkin&amp;apos;s lymphoma&lt;/title&gt;&lt;secondary-title&gt;Journal of Clinical Oncology&lt;/secondary-title&gt;&lt;/titles&gt;&lt;periodical&gt;&lt;full-title&gt;Journal of Clinical Oncology&lt;/full-title&gt;&lt;/periodical&gt;&lt;pages&gt;e15-e17&lt;/pages&gt;&lt;volume&gt;27&lt;/volume&gt;&lt;number&gt;20&lt;/number&gt;&lt;dates&gt;&lt;year&gt;2009&lt;/year&gt;&lt;/dates&gt;&lt;isbn&gt;0732-183X&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[13]</w:t>
            </w:r>
            <w:r w:rsidR="0070360A" w:rsidRPr="004C078C">
              <w:rPr>
                <w:rFonts w:ascii="Book Antiqua" w:eastAsiaTheme="minorHAnsi" w:hAnsi="Book Antiqua" w:cs="Times New Roman"/>
                <w:color w:val="131413"/>
                <w:kern w:val="0"/>
                <w:sz w:val="24"/>
                <w:szCs w:val="24"/>
              </w:rPr>
              <w:fldChar w:fldCharType="end"/>
            </w:r>
            <w:r w:rsidR="0070360A" w:rsidRPr="004C078C" w:rsidDel="0070360A">
              <w:rPr>
                <w:rFonts w:ascii="Book Antiqua" w:eastAsiaTheme="minorHAnsi" w:hAnsi="Book Antiqua" w:cs="Times New Roman"/>
                <w:color w:val="131413"/>
                <w:kern w:val="0"/>
                <w:sz w:val="24"/>
                <w:szCs w:val="24"/>
              </w:rPr>
              <w:t xml:space="preserve"> </w:t>
            </w:r>
            <w:r w:rsidRPr="004C078C">
              <w:rPr>
                <w:rFonts w:ascii="Book Antiqua" w:eastAsiaTheme="minorHAnsi" w:hAnsi="Book Antiqua" w:cs="Times New Roman"/>
                <w:color w:val="131413"/>
                <w:kern w:val="0"/>
                <w:sz w:val="24"/>
                <w:szCs w:val="24"/>
              </w:rPr>
              <w:t>(2009)</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23C28985" w14:textId="758EB3BE"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Hodgkin’s lymphoma</w:t>
            </w:r>
          </w:p>
        </w:tc>
        <w:tc>
          <w:tcPr>
            <w:tcW w:w="1054" w:type="dxa"/>
          </w:tcPr>
          <w:p w14:paraId="7922715B"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Male /49</w:t>
            </w:r>
          </w:p>
        </w:tc>
        <w:tc>
          <w:tcPr>
            <w:tcW w:w="1276" w:type="dxa"/>
          </w:tcPr>
          <w:p w14:paraId="6876EADE" w14:textId="459962E6"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3.6-cm splenic mass</w:t>
            </w:r>
          </w:p>
        </w:tc>
        <w:tc>
          <w:tcPr>
            <w:tcW w:w="1417" w:type="dxa"/>
          </w:tcPr>
          <w:p w14:paraId="3963992F" w14:textId="508DBC20"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Relapsed post</w:t>
            </w:r>
          </w:p>
          <w:p w14:paraId="3CF873EB"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CTx</w:t>
            </w:r>
          </w:p>
        </w:tc>
        <w:tc>
          <w:tcPr>
            <w:tcW w:w="1560" w:type="dxa"/>
          </w:tcPr>
          <w:p w14:paraId="2283E207"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LUQ pain and constitutional</w:t>
            </w:r>
          </w:p>
          <w:p w14:paraId="3882F059"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symptoms (splenic mass)</w:t>
            </w:r>
          </w:p>
        </w:tc>
        <w:tc>
          <w:tcPr>
            <w:tcW w:w="1781" w:type="dxa"/>
          </w:tcPr>
          <w:p w14:paraId="124B5CF4"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w:t>
            </w:r>
          </w:p>
        </w:tc>
        <w:tc>
          <w:tcPr>
            <w:tcW w:w="2090" w:type="dxa"/>
          </w:tcPr>
          <w:p w14:paraId="7039AF37"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Partial gastrectomy and fistulectomy</w:t>
            </w:r>
          </w:p>
        </w:tc>
        <w:tc>
          <w:tcPr>
            <w:tcW w:w="2399" w:type="dxa"/>
          </w:tcPr>
          <w:p w14:paraId="7003C21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Died after five months</w:t>
            </w:r>
          </w:p>
        </w:tc>
      </w:tr>
      <w:tr w:rsidR="00457BCF" w:rsidRPr="004C078C" w14:paraId="38170AF9" w14:textId="77777777" w:rsidTr="006246F5">
        <w:tc>
          <w:tcPr>
            <w:tcW w:w="1702" w:type="dxa"/>
          </w:tcPr>
          <w:p w14:paraId="02111993"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Moran</w:t>
            </w:r>
          </w:p>
          <w:p w14:paraId="650EC46A" w14:textId="4342A0CC" w:rsidR="00457BCF" w:rsidRPr="004C078C" w:rsidRDefault="006B079C"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&lt;EndNote&gt;&lt;Cite&gt;&lt;Author&gt;Moran&lt;/Author&gt;&lt;Year&gt;2011&lt;/Year&gt;&lt;RecNum&gt;14&lt;/RecNum&gt;&lt;DisplayText&gt;&lt;style face="superscript"&gt;[14]&lt;/style&gt;&lt;/DisplayText&gt;&lt;record&gt;&lt;rec-number&gt;14&lt;/rec-number&gt;&lt;foreign-keys&gt;&lt;key app="EN" db-id="zdvtpvxwpxtp2mezzsnvt0alwz2er9zrfprp"&gt;14&lt;/key&gt;&lt;/foreign-keys&gt;&lt;ref-type name="Journal Article"&gt;17&lt;/ref-type&gt;&lt;contributors&gt;&lt;authors&gt;&lt;author&gt;Moran, Münevver&lt;/author&gt;&lt;author&gt;Bilgiç, İsmail&lt;/author&gt;&lt;author&gt;Dizen, Hayrettin&lt;/author&gt;&lt;author&gt;Dilektaşlı, Evren&lt;/author&gt;&lt;author&gt;Köseoğlu, Tankut&lt;/author&gt;&lt;author&gt;Özmen, Mehmet Mahir&lt;/author&gt;&lt;/authors&gt;&lt;/contributors&gt;&lt;titles&gt;&lt;title&gt;Spontaneous gastrosplenic fistula resulting from primary gastric lymphoma: case report and review of the literature&lt;/title&gt;&lt;secondary-title&gt;Balkan Medical Journal&lt;/secondary-title&gt;&lt;/titles&gt;&lt;periodical&gt;&lt;full-title&gt;Balkan Medical Journal&lt;/full-title&gt;&lt;/periodical&gt;&lt;volume&gt;2011&lt;/volume&gt;&lt;number&gt;2&lt;/number&gt;&lt;dates&gt;&lt;year&gt;2011&lt;/year&gt;&lt;/dates&gt;&lt;isbn&gt;2146-3123&lt;/isbn&gt;&lt;urls&gt;&lt;/urls&gt;&lt;/record&gt;&lt;/Cite&gt;&lt;/EndNote&gt;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[14]</w:t>
            </w:r>
            <w:r w:rsidR="0070360A" w:rsidRPr="004C078C">
              <w:rPr>
                <w:rFonts w:ascii="Book Antiqua" w:eastAsiaTheme="minorHAnsi" w:hAnsi="Book Antiqua" w:cs="Times New Roman"/>
                <w:color w:val="131413"/>
                <w:kern w:val="0"/>
                <w:sz w:val="24"/>
                <w:szCs w:val="24"/>
              </w:rPr>
              <w:fldChar w:fldCharType="end"/>
            </w:r>
            <w:r w:rsidR="0070360A" w:rsidRPr="0070360A" w:rsidDel="0070360A">
              <w:rPr>
                <w:rFonts w:ascii="Book Antiqua" w:eastAsiaTheme="minorHAnsi" w:hAnsi="Book Antiqua" w:cs="Times New Roman"/>
                <w:color w:val="131413"/>
                <w:kern w:val="0"/>
                <w:sz w:val="24"/>
                <w:szCs w:val="24"/>
              </w:rPr>
              <w:t xml:space="preserve"> </w:t>
            </w:r>
            <w:r w:rsidR="00457BCF" w:rsidRPr="0070360A">
              <w:rPr>
                <w:rFonts w:ascii="Book Antiqua" w:eastAsiaTheme="minorHAnsi" w:hAnsi="Book Antiqua" w:cs="Times New Roman"/>
                <w:color w:val="131413"/>
                <w:kern w:val="0"/>
                <w:sz w:val="24"/>
                <w:szCs w:val="24"/>
              </w:rPr>
              <w:t>(2009)</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0291F034"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DLBCL</w:t>
            </w:r>
          </w:p>
        </w:tc>
        <w:tc>
          <w:tcPr>
            <w:tcW w:w="1054" w:type="dxa"/>
          </w:tcPr>
          <w:p w14:paraId="33B8AF44"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Male/35</w:t>
            </w:r>
          </w:p>
        </w:tc>
        <w:tc>
          <w:tcPr>
            <w:tcW w:w="1276" w:type="dxa"/>
          </w:tcPr>
          <w:p w14:paraId="3E1197EE" w14:textId="2873DBF6"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5.4 X 5.3- cm of gastrosplenic mass</w:t>
            </w:r>
          </w:p>
        </w:tc>
        <w:tc>
          <w:tcPr>
            <w:tcW w:w="1417" w:type="dxa"/>
          </w:tcPr>
          <w:p w14:paraId="4F289C45" w14:textId="351D3F49"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63FFE85E"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LUQ pain and constitutional</w:t>
            </w:r>
          </w:p>
          <w:p w14:paraId="6B824E2A"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symptoms</w:t>
            </w:r>
          </w:p>
        </w:tc>
        <w:tc>
          <w:tcPr>
            <w:tcW w:w="1781" w:type="dxa"/>
          </w:tcPr>
          <w:p w14:paraId="00FD904E"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 followed by</w:t>
            </w:r>
          </w:p>
          <w:p w14:paraId="1A95BB4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endoscopy of upper GI tract</w:t>
            </w:r>
          </w:p>
        </w:tc>
        <w:tc>
          <w:tcPr>
            <w:tcW w:w="2090" w:type="dxa"/>
          </w:tcPr>
          <w:p w14:paraId="7D3F774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Abscess drainage; splenectomy, total</w:t>
            </w:r>
          </w:p>
          <w:p w14:paraId="0F8CCF34" w14:textId="0267B696"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gastrectomy, Roux-n-y esophagojejunostomy followed by CTx</w:t>
            </w:r>
          </w:p>
        </w:tc>
        <w:tc>
          <w:tcPr>
            <w:tcW w:w="2399" w:type="dxa"/>
          </w:tcPr>
          <w:p w14:paraId="27F5BA6F"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Received CTx after</w:t>
            </w:r>
          </w:p>
          <w:p w14:paraId="18FE052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surgery; no further</w:t>
            </w:r>
          </w:p>
          <w:p w14:paraId="64194272"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details available</w:t>
            </w:r>
          </w:p>
        </w:tc>
      </w:tr>
      <w:tr w:rsidR="00457BCF" w:rsidRPr="004C078C" w14:paraId="423A4059" w14:textId="77777777" w:rsidTr="006246F5">
        <w:tc>
          <w:tcPr>
            <w:tcW w:w="1702" w:type="dxa"/>
          </w:tcPr>
          <w:p w14:paraId="670CBA16" w14:textId="489F7999"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Maillo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r>
            <w:r w:rsidR="0070360A" w:rsidRPr="00FC6BE1">
              <w:rPr>
                <w:rFonts w:ascii="Book Antiqua" w:eastAsiaTheme="minorHAnsi" w:hAnsi="Book Antiqua" w:cs="Times New Roman"/>
                <w:sz w:val="24"/>
                <w:szCs w:val="24"/>
              </w:rPr>
              <w:instrText xml:space="preserve"> ADDIN EN.CITE &lt;EndNote&gt;&lt;Cite&gt;&lt;Author&gt;Maillo&lt;/Author&gt;&lt;Year&gt;2009&lt;/Year&gt;&lt;RecNum&gt;15&lt;/RecNum&gt;&lt;DisplayText&gt;&lt;style face="superscript"&gt;[15]&lt;/style&gt;&lt;/DisplayText&gt;&lt;record&gt;&lt;rec-number&gt;15&lt;/rec-number&gt;&lt;foreign-keys&gt;&lt;key app="EN" db-id="zdvtpvxwpxtp2mezzsnvt0alwz2er9zrfprp"&gt;15&lt;/key&gt;&lt;/foreign-keys&gt;&lt;ref-type name="Journal Article"&gt;17&lt;/ref-type&gt;&lt;contributors&gt;&lt;authors&gt;&lt;author&gt;Maillo, C&lt;/author&gt;&lt;author&gt;Bau, J&lt;/author&gt;&lt;/authors&gt;&lt;/contributors&gt;&lt;titles&gt;&lt;title&gt;Gastrosplenic and thoracosplenic fistula due to primary untreated splenic lymphoma&lt;/title&gt;&lt;secondary-title&gt;Revista espanola de enfermedades digestivas: organo oficial de la Sociedad Espanola de Patologia Digestiva&lt;/secondary-title&gt;&lt;/titles&gt;&lt;periodical&gt;&lt;full-title&gt;Revista espanola de enfermedades digestivas: organo oficial de la Sociedad Espanola de Patologia Digestiva&lt;/full-title&gt;&lt;/periodical&gt;&lt;pages&gt;222-223&lt;/pages&gt;&lt;volume&gt;101&lt;/volume&gt;&lt;number&gt;3&lt;/number&gt;&lt;dates&gt;&lt;year&gt;2009&lt;/year&gt;&lt;/dates&gt;&lt;isbn&gt;1130-0108&lt;/isbn&gt;&lt;urls&gt;&lt;/urls&gt;&lt;/record&gt;&lt;/Cite&gt;&lt;/EndNote&gt;</w:instrText>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[15]</w:t>
            </w:r>
            <w:r w:rsidR="0070360A" w:rsidRPr="004C078C">
              <w:rPr>
                <w:rFonts w:ascii="Book Antiqua" w:eastAsiaTheme="minorHAnsi" w:hAnsi="Book Antiqua" w:cs="Times New Roman"/>
                <w:sz w:val="24"/>
                <w:szCs w:val="24"/>
              </w:rPr>
              <w:fldChar w:fldCharType="end"/>
            </w:r>
            <w:r w:rsidRPr="004C078C">
              <w:rPr>
                <w:rFonts w:ascii="Book Antiqua" w:eastAsiaTheme="minorHAnsi" w:hAnsi="Book Antiqua" w:cs="Times New Roman"/>
                <w:sz w:val="24"/>
                <w:szCs w:val="24"/>
              </w:rPr>
              <w:t xml:space="preserve"> (2009)</w:t>
            </w:r>
            <w:r w:rsidR="0070360A" w:rsidRPr="004C078C" w:rsidDel="0070360A">
              <w:rPr>
                <w:rFonts w:ascii="Book Antiqua" w:eastAsiaTheme="minorHAnsi" w:hAnsi="Book Antiqua" w:cs="Times New Roman"/>
                <w:sz w:val="24"/>
                <w:szCs w:val="24"/>
              </w:rPr>
              <w:t xml:space="preserve"> </w:t>
            </w:r>
          </w:p>
        </w:tc>
        <w:tc>
          <w:tcPr>
            <w:tcW w:w="1214" w:type="dxa"/>
          </w:tcPr>
          <w:p w14:paraId="6E4BD0B4"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Splenic DLBCL</w:t>
            </w:r>
          </w:p>
        </w:tc>
        <w:tc>
          <w:tcPr>
            <w:tcW w:w="1054" w:type="dxa"/>
          </w:tcPr>
          <w:p w14:paraId="6D928D1D"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Female/76</w:t>
            </w:r>
          </w:p>
        </w:tc>
        <w:tc>
          <w:tcPr>
            <w:tcW w:w="1276" w:type="dxa"/>
          </w:tcPr>
          <w:p w14:paraId="0FAC4962" w14:textId="7FCA2E00"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2A3C77F7" w14:textId="43FE5915"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w:t>
            </w:r>
            <w:r w:rsidRPr="006246F5">
              <w:rPr>
                <w:rFonts w:ascii="Book Antiqua" w:eastAsiaTheme="minorHAnsi" w:hAnsi="Book Antiqua" w:cs="Times New Roman"/>
                <w:color w:val="131413"/>
                <w:kern w:val="0"/>
                <w:sz w:val="24"/>
                <w:szCs w:val="24"/>
              </w:rPr>
              <w:lastRenderedPageBreak/>
              <w:t>n</w:t>
            </w:r>
          </w:p>
        </w:tc>
        <w:tc>
          <w:tcPr>
            <w:tcW w:w="1560" w:type="dxa"/>
          </w:tcPr>
          <w:p w14:paraId="6CD2FDE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lastRenderedPageBreak/>
              <w:t>Massive hematemesi</w:t>
            </w:r>
            <w:r w:rsidRPr="006246F5">
              <w:rPr>
                <w:rFonts w:ascii="Book Antiqua" w:eastAsiaTheme="minorHAnsi" w:hAnsi="Book Antiqua" w:cs="Times New Roman"/>
                <w:sz w:val="24"/>
                <w:szCs w:val="24"/>
              </w:rPr>
              <w:lastRenderedPageBreak/>
              <w:t>s, fever and fatigue (splenic abscess)</w:t>
            </w:r>
          </w:p>
        </w:tc>
        <w:tc>
          <w:tcPr>
            <w:tcW w:w="1781" w:type="dxa"/>
          </w:tcPr>
          <w:p w14:paraId="756318B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lastRenderedPageBreak/>
              <w:t xml:space="preserve">CT abdomen followed by </w:t>
            </w:r>
            <w:r w:rsidRPr="006246F5">
              <w:rPr>
                <w:rFonts w:ascii="Book Antiqua" w:eastAsiaTheme="minorHAnsi" w:hAnsi="Book Antiqua" w:cs="Times New Roman"/>
                <w:color w:val="131413"/>
                <w:kern w:val="0"/>
                <w:sz w:val="24"/>
                <w:szCs w:val="24"/>
              </w:rPr>
              <w:lastRenderedPageBreak/>
              <w:t>endoscopy of upper GI tract</w:t>
            </w:r>
          </w:p>
        </w:tc>
        <w:tc>
          <w:tcPr>
            <w:tcW w:w="2090" w:type="dxa"/>
          </w:tcPr>
          <w:p w14:paraId="75B96094"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lastRenderedPageBreak/>
              <w:t xml:space="preserve">splenectomy, partial </w:t>
            </w:r>
            <w:r w:rsidRPr="006246F5">
              <w:rPr>
                <w:rFonts w:ascii="Book Antiqua" w:eastAsiaTheme="minorHAnsi" w:hAnsi="Book Antiqua" w:cs="Times New Roman"/>
                <w:sz w:val="24"/>
                <w:szCs w:val="24"/>
              </w:rPr>
              <w:lastRenderedPageBreak/>
              <w:t>gastrectomy, diaphragmatic primary repair, drainage chest tube and a</w:t>
            </w:r>
          </w:p>
          <w:p w14:paraId="63BAFE1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feeding tube jejunostomy</w:t>
            </w:r>
          </w:p>
        </w:tc>
        <w:tc>
          <w:tcPr>
            <w:tcW w:w="2399" w:type="dxa"/>
          </w:tcPr>
          <w:p w14:paraId="17B25043"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lastRenderedPageBreak/>
              <w:t xml:space="preserve">Two months later the patient </w:t>
            </w:r>
            <w:r w:rsidRPr="006246F5">
              <w:rPr>
                <w:rFonts w:ascii="Book Antiqua" w:eastAsiaTheme="minorHAnsi" w:hAnsi="Book Antiqua" w:cs="Times New Roman"/>
                <w:sz w:val="24"/>
                <w:szCs w:val="24"/>
              </w:rPr>
              <w:lastRenderedPageBreak/>
              <w:t>developed a pulmonary infection</w:t>
            </w:r>
          </w:p>
          <w:p w14:paraId="2EBDCBA5" w14:textId="0C80815D"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and died because of multi-organic failure</w:t>
            </w:r>
          </w:p>
        </w:tc>
      </w:tr>
      <w:tr w:rsidR="00457BCF" w:rsidRPr="004C078C" w14:paraId="49A85594" w14:textId="77777777" w:rsidTr="006246F5">
        <w:tc>
          <w:tcPr>
            <w:tcW w:w="1702" w:type="dxa"/>
          </w:tcPr>
          <w:p w14:paraId="4FC37424" w14:textId="51C66F29"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lastRenderedPageBreak/>
              <w:t xml:space="preserve">Marín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r>
            <w:r w:rsidR="0070360A" w:rsidRPr="00FC6BE1">
              <w:rPr>
                <w:rFonts w:ascii="Book Antiqua" w:eastAsiaTheme="minorHAnsi" w:hAnsi="Book Antiqua" w:cs="Times New Roman"/>
                <w:sz w:val="24"/>
                <w:szCs w:val="24"/>
              </w:rPr>
              <w:instrText xml:space="preserve"> ADDIN EN.CITE &lt;EndNote&gt;&lt;Cite&gt;&lt;Author&gt;García&lt;/Author&gt;&lt;Year&gt;2009&lt;/Year&gt;&lt;RecNum&gt;16&lt;/RecNum&gt;&lt;DisplayText&gt;&lt;style face="superscript"&gt;[16]&lt;/style&gt;&lt;/DisplayText&gt;&lt;record&gt;&lt;rec-number&gt;16&lt;/rec-number&gt;&lt;foreign-keys&gt;&lt;key app="EN" db-id="zdvtpvxwpxtp2mezzsnvt0alwz2er9zrfprp"&gt;16&lt;/key&gt;&lt;/foreign-keys&gt;&lt;ref-type name="Journal Article"&gt;17&lt;/ref-type&gt;&lt;contributors&gt;&lt;authors&gt;&lt;author&gt;García, Marín A&lt;/author&gt;&lt;author&gt;Bernardos, García L&lt;/author&gt;&lt;author&gt;Vaquero, Rodríguez A&lt;/author&gt;&lt;author&gt;Menchén, Viso L&lt;/author&gt;&lt;author&gt;Turégano, Fuentes F&lt;/author&gt;&lt;/authors&gt;&lt;/contributors&gt;&lt;titles&gt;&lt;title&gt;Spontaneous gastrosplenic fistula secondary to primary gastric lymphoma&lt;/title&gt;&lt;secondary-title&gt;Revista espanola de enfermedades digestivas: organo oficial de la Sociedad Espanola de Patologia Digestiva&lt;/secondary-title&gt;&lt;/titles&gt;&lt;periodical&gt;&lt;full-title&gt;Revista espanola de enfermedades digestivas: organo oficial de la Sociedad Espanola de Patologia Digestiva&lt;/full-title&gt;&lt;/periodical&gt;&lt;pages&gt;76&lt;/pages&gt;&lt;volume&gt;101&lt;/volume&gt;&lt;number&gt;1&lt;/number&gt;&lt;dates&gt;&lt;year&gt;2009&lt;/year&gt;&lt;/dates&gt;&lt;isbn&gt;1130-0108&lt;/isbn&gt;&lt;urls&gt;&lt;/urls&gt;&lt;/record&gt;&lt;/Cite&gt;&lt;/EndNote&gt;</w:instrText>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[16]</w:t>
            </w:r>
            <w:r w:rsidR="0070360A" w:rsidRPr="004C078C">
              <w:rPr>
                <w:rFonts w:ascii="Book Antiqua" w:eastAsiaTheme="minorHAnsi" w:hAnsi="Book Antiqua" w:cs="Times New Roman"/>
                <w:sz w:val="24"/>
                <w:szCs w:val="24"/>
              </w:rPr>
              <w:fldChar w:fldCharType="end"/>
            </w:r>
            <w:r w:rsidRPr="004C078C">
              <w:rPr>
                <w:rFonts w:ascii="Book Antiqua" w:eastAsiaTheme="minorHAnsi" w:hAnsi="Book Antiqua" w:cs="Times New Roman"/>
                <w:sz w:val="24"/>
                <w:szCs w:val="24"/>
              </w:rPr>
              <w:t xml:space="preserve"> (2009)</w:t>
            </w:r>
            <w:r w:rsidR="0070360A" w:rsidRPr="004C078C" w:rsidDel="0070360A">
              <w:rPr>
                <w:rFonts w:ascii="Book Antiqua" w:eastAsiaTheme="minorHAnsi" w:hAnsi="Book Antiqua" w:cs="Times New Roman"/>
                <w:sz w:val="24"/>
                <w:szCs w:val="24"/>
              </w:rPr>
              <w:t xml:space="preserve"> </w:t>
            </w:r>
          </w:p>
        </w:tc>
        <w:tc>
          <w:tcPr>
            <w:tcW w:w="1214" w:type="dxa"/>
          </w:tcPr>
          <w:p w14:paraId="184B72CE"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Gastric DLBCL</w:t>
            </w:r>
          </w:p>
        </w:tc>
        <w:tc>
          <w:tcPr>
            <w:tcW w:w="1054" w:type="dxa"/>
          </w:tcPr>
          <w:p w14:paraId="218007A1"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Male/76</w:t>
            </w:r>
          </w:p>
        </w:tc>
        <w:tc>
          <w:tcPr>
            <w:tcW w:w="1276" w:type="dxa"/>
          </w:tcPr>
          <w:p w14:paraId="7B523F45" w14:textId="0A53BAB4"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47B16735" w14:textId="5F87E46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7BD12D2C"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Epigastric pain, weight loss and splenomegaly</w:t>
            </w:r>
          </w:p>
        </w:tc>
        <w:tc>
          <w:tcPr>
            <w:tcW w:w="1781" w:type="dxa"/>
          </w:tcPr>
          <w:p w14:paraId="22BEF7C8"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CT abdomen followed by endoscopy of upper GI tract</w:t>
            </w:r>
          </w:p>
        </w:tc>
        <w:tc>
          <w:tcPr>
            <w:tcW w:w="2090" w:type="dxa"/>
          </w:tcPr>
          <w:p w14:paraId="133484C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Total gastrectomy, splenectomy</w:t>
            </w:r>
          </w:p>
          <w:p w14:paraId="60D7A1C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and distal pancreatectomy</w:t>
            </w:r>
          </w:p>
        </w:tc>
        <w:tc>
          <w:tcPr>
            <w:tcW w:w="2399" w:type="dxa"/>
          </w:tcPr>
          <w:p w14:paraId="4B676D4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Remained</w:t>
            </w:r>
          </w:p>
          <w:p w14:paraId="59D7DF8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asymptomatic at the 36-month follow-up, no further details</w:t>
            </w:r>
          </w:p>
        </w:tc>
      </w:tr>
      <w:tr w:rsidR="00457BCF" w:rsidRPr="004C078C" w14:paraId="5D6495C0" w14:textId="77777777" w:rsidTr="006246F5">
        <w:tc>
          <w:tcPr>
            <w:tcW w:w="1702" w:type="dxa"/>
          </w:tcPr>
          <w:p w14:paraId="59E7E66E" w14:textId="4A215858" w:rsidR="00457BCF" w:rsidRPr="004C078C" w:rsidRDefault="00457BCF" w:rsidP="0070360A">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 xml:space="preserve">Khan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&lt;EndNote&gt;&lt;Cite&gt;&lt;Author&gt;Khan&lt;/Author&gt;&lt;Year&gt;2010&lt;/Year&gt;&lt;RecNum&gt;17&lt;/RecNum&gt;&lt;DisplayText&gt;&lt;style face="superscript"&gt;[17]&lt;/style&gt;&lt;/DisplayText&gt;&lt;record&gt;&lt;rec-number&gt;17&lt;/rec-number&gt;&lt;foreign-keys&gt;&lt;key app="EN" db-id="zdvtpvxwpxtp2mezzsnvt0alwz2er9zrfprp"&gt;17&lt;/key&gt;&lt;/foreign-keys&gt;&lt;ref-type name="Journal Article"&gt;17&lt;/ref-type&gt;&lt;contributors&gt;&lt;authors&gt;&lt;author&gt;Khan, Faraan&lt;/author&gt;&lt;author&gt;Vessal, Sheida&lt;/author&gt;&lt;author&gt;McKimm, Eister&lt;/author&gt;&lt;author&gt;D&amp;apos;Souza, Raymond&lt;/author&gt;&lt;/authors&gt;&lt;/contributors&gt;&lt;titles&gt;&lt;title&gt;Spontaneous gastrosplenic fistula secondary to primary splenic lymphoma&lt;/title&gt;&lt;secondary-title&gt;BMJ case reports&lt;/secondary-title&gt;&lt;/titles&gt;&lt;periodical&gt;&lt;full-title&gt;BMJ case reports&lt;/full-title&gt;&lt;/periodical&gt;&lt;pages&gt;bcr0420102932&lt;/pages&gt;&lt;volume&gt;2010&lt;/volume&gt;&lt;dates&gt;&lt;year&gt;2010&lt;/year&gt;&lt;/dates&gt;&lt;isbn&gt;1757-790X&lt;/isbn&gt;&lt;urls&gt;&lt;/urls&gt;&lt;/record&gt;&lt;/Cite&gt;&lt;/EndNote&gt;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[17]</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(2010)</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307FF7BB" w14:textId="77777777" w:rsidR="00457BCF" w:rsidRPr="004C078C"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Gastric DLBCL</w:t>
            </w:r>
          </w:p>
        </w:tc>
        <w:tc>
          <w:tcPr>
            <w:tcW w:w="1054" w:type="dxa"/>
          </w:tcPr>
          <w:p w14:paraId="384F9EBF"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Female/43</w:t>
            </w:r>
          </w:p>
        </w:tc>
        <w:tc>
          <w:tcPr>
            <w:tcW w:w="1276" w:type="dxa"/>
          </w:tcPr>
          <w:p w14:paraId="492E32E1" w14:textId="448E04A1"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 xml:space="preserve">18.9 </w:t>
            </w:r>
            <w:r w:rsidR="006246F5" w:rsidRPr="006246F5">
              <w:rPr>
                <w:rFonts w:ascii="Book Antiqua" w:eastAsiaTheme="minorHAnsi" w:hAnsi="Book Antiqua" w:cs="Times New Roman"/>
                <w:color w:val="131413"/>
                <w:kern w:val="0"/>
                <w:sz w:val="24"/>
                <w:szCs w:val="24"/>
              </w:rPr>
              <w:t xml:space="preserve">cm </w:t>
            </w:r>
            <w:r w:rsidR="006246F5">
              <w:rPr>
                <w:rFonts w:ascii="Book Antiqua" w:eastAsiaTheme="minorHAnsi" w:hAnsi="Book Antiqua" w:cs="Times New Roman"/>
                <w:color w:val="131413"/>
                <w:kern w:val="0"/>
                <w:sz w:val="24"/>
                <w:szCs w:val="24"/>
              </w:rPr>
              <w:sym w:font="Symbol" w:char="F0B4"/>
            </w:r>
            <w:r w:rsidRPr="006246F5">
              <w:rPr>
                <w:rFonts w:ascii="Book Antiqua" w:eastAsiaTheme="minorHAnsi" w:hAnsi="Book Antiqua" w:cs="Times New Roman"/>
                <w:color w:val="131413"/>
                <w:kern w:val="0"/>
                <w:sz w:val="24"/>
                <w:szCs w:val="24"/>
              </w:rPr>
              <w:t xml:space="preserve"> 10 </w:t>
            </w:r>
            <w:r w:rsidR="006246F5" w:rsidRPr="006246F5">
              <w:rPr>
                <w:rFonts w:ascii="Book Antiqua" w:eastAsiaTheme="minorHAnsi" w:hAnsi="Book Antiqua" w:cs="Times New Roman"/>
                <w:color w:val="131413"/>
                <w:kern w:val="0"/>
                <w:sz w:val="24"/>
                <w:szCs w:val="24"/>
              </w:rPr>
              <w:t xml:space="preserve">cm </w:t>
            </w:r>
            <w:r w:rsidR="006246F5">
              <w:rPr>
                <w:rFonts w:ascii="Book Antiqua" w:eastAsiaTheme="minorHAnsi" w:hAnsi="Book Antiqua" w:cs="Times New Roman"/>
                <w:color w:val="131413"/>
                <w:kern w:val="0"/>
                <w:sz w:val="24"/>
                <w:szCs w:val="24"/>
              </w:rPr>
              <w:sym w:font="Symbol" w:char="F0B4"/>
            </w:r>
          </w:p>
          <w:p w14:paraId="78050A0D" w14:textId="0A923132" w:rsidR="00457BCF" w:rsidRPr="004C078C" w:rsidRDefault="00457BCF" w:rsidP="006246F5">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8.6</w:t>
            </w:r>
            <w:r w:rsidR="006246F5">
              <w:rPr>
                <w:rFonts w:ascii="Book Antiqua" w:eastAsia="SimSun" w:hAnsi="Book Antiqua" w:cs="Times New Roman" w:hint="eastAsia"/>
                <w:color w:val="131413"/>
                <w:kern w:val="0"/>
                <w:sz w:val="24"/>
                <w:szCs w:val="24"/>
                <w:lang w:eastAsia="zh-CN"/>
              </w:rPr>
              <w:t xml:space="preserve"> </w:t>
            </w:r>
            <w:r w:rsidRPr="006246F5">
              <w:rPr>
                <w:rFonts w:ascii="Book Antiqua" w:eastAsiaTheme="minorHAnsi" w:hAnsi="Book Antiqua" w:cs="Times New Roman"/>
                <w:color w:val="131413"/>
                <w:kern w:val="0"/>
                <w:sz w:val="24"/>
                <w:szCs w:val="24"/>
              </w:rPr>
              <w:t>cm of splenic mass</w:t>
            </w:r>
          </w:p>
        </w:tc>
        <w:tc>
          <w:tcPr>
            <w:tcW w:w="1417" w:type="dxa"/>
          </w:tcPr>
          <w:p w14:paraId="6189C8BF" w14:textId="1D5243F0"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7DE72C89"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Upper abdominal pain and constitutional</w:t>
            </w:r>
          </w:p>
          <w:p w14:paraId="28A48C37"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Symptoms (splenic mass)</w:t>
            </w:r>
          </w:p>
        </w:tc>
        <w:tc>
          <w:tcPr>
            <w:tcW w:w="1781" w:type="dxa"/>
          </w:tcPr>
          <w:p w14:paraId="4BA3EAFA"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 tract</w:t>
            </w:r>
          </w:p>
          <w:p w14:paraId="6A7A6038"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followed by CT</w:t>
            </w:r>
          </w:p>
        </w:tc>
        <w:tc>
          <w:tcPr>
            <w:tcW w:w="2090" w:type="dxa"/>
          </w:tcPr>
          <w:p w14:paraId="73CA37A8" w14:textId="77777777" w:rsidR="00457BCF" w:rsidRPr="004C078C" w:rsidRDefault="00457BCF" w:rsidP="004C078C">
            <w:pPr>
              <w:wordWrap/>
              <w:spacing w:after="200" w:line="360" w:lineRule="auto"/>
              <w:ind w:firstLineChars="200" w:firstLine="480"/>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CTx</w:t>
            </w:r>
          </w:p>
        </w:tc>
        <w:tc>
          <w:tcPr>
            <w:tcW w:w="2399" w:type="dxa"/>
          </w:tcPr>
          <w:p w14:paraId="2FC616C7"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Complete remission after two cycles of CTx; no further details</w:t>
            </w:r>
          </w:p>
        </w:tc>
      </w:tr>
      <w:tr w:rsidR="00457BCF" w:rsidRPr="004C078C" w14:paraId="2F1C7409" w14:textId="77777777" w:rsidTr="006246F5">
        <w:tc>
          <w:tcPr>
            <w:tcW w:w="1702" w:type="dxa"/>
          </w:tcPr>
          <w:p w14:paraId="76D1CF32" w14:textId="4E19D178" w:rsidR="00457BCF" w:rsidRPr="004C078C" w:rsidRDefault="00457BCF" w:rsidP="0070360A">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lastRenderedPageBreak/>
              <w:t xml:space="preserve">Rothermel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&lt;EndNote&gt;&lt;Cite&gt;&lt;Author&gt;Rothermel&lt;/Author&gt;&lt;Year&gt;2010&lt;/Year&gt;&lt;RecNum&gt;18&lt;/RecNum&gt;&lt;DisplayText&gt;&lt;style face="superscript"&gt;[18]&lt;/style&gt;&lt;/DisplayText&gt;&lt;record&gt;&lt;rec-number&gt;18&lt;/rec-number&gt;&lt;foreign-keys&gt;&lt;key app="EN" db-id="zdvtpvxwpxtp2mezzsnvt0alwz2er9zrfprp"&gt;18&lt;/key&gt;&lt;/foreign-keys&gt;&lt;ref-type name="Journal Article"&gt;17&lt;/ref-type&gt;&lt;contributors&gt;&lt;authors&gt;&lt;author&gt;Rothermel, L. D.&lt;/author&gt;&lt;author&gt;Chadwick, C. L.&lt;/author&gt;&lt;author&gt;Thambi-Pillai, T.&lt;/author&gt;&lt;/authors&gt;&lt;/contributors&gt;&lt;auth-address&gt;Department of Surgery, Wright State University Boonshoft School of Medicine, Dayton, Ohio 45409, USA.&lt;/auth-address&gt;&lt;titles&gt;&lt;title&gt;Gastrosplenic fistula: etiologies, diagnostic studies, and surgical management&lt;/title&gt;&lt;secondary-title&gt;Int Surg&lt;/secondary-title&gt;&lt;alt-title&gt;International surgery&lt;/alt-title&gt;&lt;/titles&gt;&lt;periodical&gt;&lt;full-title&gt;Int Surg&lt;/full-title&gt;&lt;abbr-1&gt;International surgery&lt;/abbr-1&gt;&lt;/periodical&gt;&lt;alt-periodical&gt;&lt;full-title&gt;Int Surg&lt;/full-title&gt;&lt;abbr-1&gt;International surgery&lt;/abbr-1&gt;&lt;/alt-periodical&gt;&lt;pages&gt;270-2&lt;/pages&gt;&lt;volume&gt;95&lt;/volume&gt;&lt;number&gt;3&lt;/number&gt;&lt;edition&gt;2010/11/12&lt;/edition&gt;&lt;keywords&gt;&lt;keyword&gt;Aged&lt;/keyword&gt;&lt;keyword&gt;Blood Loss, Surgical&lt;/keyword&gt;&lt;keyword&gt;Chemotherapy, Adjuvant&lt;/keyword&gt;&lt;keyword&gt;Gastric Fistula/diagnostic imaging/*etiology/surgery&lt;/keyword&gt;&lt;keyword&gt;Humans&lt;/keyword&gt;&lt;keyword&gt;Lymphoma, B-Cell/*complications/diagnosis/drug therapy&lt;/keyword&gt;&lt;keyword&gt;Male&lt;/keyword&gt;&lt;keyword&gt;Remission Induction&lt;/keyword&gt;&lt;keyword&gt;Splenectomy&lt;/keyword&gt;&lt;keyword&gt;Splenic Diseases/diagnostic imaging/*etiology/surgery&lt;/keyword&gt;&lt;keyword&gt;Splenic Neoplasms/*complications/diagnosis/drug therapy&lt;/keyword&gt;&lt;keyword&gt;Tomography, X-Ray Computed&lt;/keyword&gt;&lt;/keywords&gt;&lt;dates&gt;&lt;year&gt;2010&lt;/year&gt;&lt;pub-dates&gt;&lt;date&gt;Jul-Sep&lt;/date&gt;&lt;/pub-dates&gt;&lt;/dates&gt;&lt;isbn&gt;0020-8868 (Print)&amp;#xD;0020-8868&lt;/isbn&gt;&lt;accession-num&gt;21067009&lt;/accession-num&gt;&lt;urls&gt;&lt;/urls&gt;&lt;remote-database-provider&gt;Nlm&lt;/remote-database-provider&gt;&lt;language&gt;eng&lt;/language&gt;&lt;/record&gt;&lt;/Cite&gt;&lt;/EndNote&gt;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[18]</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(2010)</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6A06B94E" w14:textId="77777777" w:rsidR="00457BCF" w:rsidRPr="004C078C" w:rsidRDefault="00457BCF" w:rsidP="004C078C">
            <w:pPr>
              <w:wordWrap/>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Splenic DLBCL</w:t>
            </w:r>
          </w:p>
        </w:tc>
        <w:tc>
          <w:tcPr>
            <w:tcW w:w="1054" w:type="dxa"/>
          </w:tcPr>
          <w:p w14:paraId="1EFFE730" w14:textId="77777777" w:rsidR="00457BCF" w:rsidRPr="0070360A" w:rsidRDefault="00457BCF" w:rsidP="004C078C">
            <w:pPr>
              <w:wordWrap/>
              <w:spacing w:line="360" w:lineRule="auto"/>
              <w:contextualSpacing/>
              <w:rPr>
                <w:rFonts w:ascii="Book Antiqua" w:eastAsiaTheme="minorHAnsi" w:hAnsi="Book Antiqua" w:cs="Times New Roman"/>
                <w:color w:val="131413"/>
                <w:kern w:val="0"/>
                <w:sz w:val="24"/>
                <w:szCs w:val="24"/>
              </w:rPr>
            </w:pPr>
            <w:r w:rsidRPr="0070360A">
              <w:rPr>
                <w:rFonts w:ascii="Book Antiqua" w:eastAsiaTheme="minorHAnsi" w:hAnsi="Book Antiqua" w:cs="Times New Roman"/>
                <w:color w:val="131413"/>
                <w:kern w:val="0"/>
                <w:sz w:val="24"/>
                <w:szCs w:val="24"/>
              </w:rPr>
              <w:t>Male/74</w:t>
            </w:r>
          </w:p>
        </w:tc>
        <w:tc>
          <w:tcPr>
            <w:tcW w:w="1276" w:type="dxa"/>
          </w:tcPr>
          <w:p w14:paraId="12A1B11C" w14:textId="412DA0AC"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5A54EDF5" w14:textId="745F99F1"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0739C1D3" w14:textId="7777777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Fever, chill and weight loss.</w:t>
            </w:r>
          </w:p>
        </w:tc>
        <w:tc>
          <w:tcPr>
            <w:tcW w:w="1781" w:type="dxa"/>
          </w:tcPr>
          <w:p w14:paraId="4DCD6BC1"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 tract</w:t>
            </w:r>
          </w:p>
          <w:p w14:paraId="5CABBC7A"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followed by CT</w:t>
            </w:r>
          </w:p>
        </w:tc>
        <w:tc>
          <w:tcPr>
            <w:tcW w:w="2090" w:type="dxa"/>
          </w:tcPr>
          <w:p w14:paraId="436A8DB4"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Splectomy, stapled gastric-sleeve resection.</w:t>
            </w:r>
          </w:p>
        </w:tc>
        <w:tc>
          <w:tcPr>
            <w:tcW w:w="2399" w:type="dxa"/>
          </w:tcPr>
          <w:p w14:paraId="69CB161E"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After surgery, the patient underwent CTx; good prognosis for long-term survival.</w:t>
            </w:r>
          </w:p>
        </w:tc>
      </w:tr>
      <w:tr w:rsidR="00457BCF" w:rsidRPr="004C078C" w14:paraId="433A5BA0" w14:textId="77777777" w:rsidTr="006246F5">
        <w:tc>
          <w:tcPr>
            <w:tcW w:w="1702" w:type="dxa"/>
          </w:tcPr>
          <w:p w14:paraId="719C4FC3" w14:textId="77777777" w:rsidR="00457BCF" w:rsidRPr="004C078C" w:rsidRDefault="00457BCF" w:rsidP="004C078C">
            <w:pPr>
              <w:wordWrap/>
              <w:adjustRightInd w:val="0"/>
              <w:spacing w:line="360" w:lineRule="auto"/>
              <w:contextualSpacing/>
              <w:rPr>
                <w:rFonts w:ascii="Book Antiqua" w:eastAsiaTheme="minorHAnsi" w:hAnsi="Book Antiqua" w:cs="Times New Roman"/>
                <w:color w:val="131413"/>
                <w:kern w:val="0"/>
                <w:sz w:val="24"/>
                <w:szCs w:val="24"/>
              </w:rPr>
            </w:pPr>
            <w:r w:rsidRPr="004C078C">
              <w:rPr>
                <w:rFonts w:ascii="Book Antiqua" w:eastAsiaTheme="minorHAnsi" w:hAnsi="Book Antiqua" w:cs="Times New Roman"/>
                <w:color w:val="131413"/>
                <w:kern w:val="0"/>
                <w:sz w:val="24"/>
                <w:szCs w:val="24"/>
              </w:rPr>
              <w:t>Dellaportas</w:t>
            </w:r>
          </w:p>
          <w:p w14:paraId="14ACEB85" w14:textId="5BE25294" w:rsidR="00457BCF" w:rsidRPr="004C078C" w:rsidRDefault="006B079C"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&lt;EndNote&gt;&lt;Cite&gt;&lt;Author&gt;Dellaportas&lt;/Author&gt;&lt;Year&gt;2011&lt;/Year&gt;&lt;RecNum&gt;19&lt;/RecNum&gt;&lt;DisplayText&gt;&lt;style face="superscript"&gt;[19]&lt;/style&gt;&lt;/DisplayText&gt;&lt;record&gt;&lt;rec-number&gt;19&lt;/rec-number&gt;&lt;foreign-keys&gt;&lt;key app="EN" db-id="zdvtpvxwpxtp2mezzsnvt0alwz2er9zrfprp"&gt;19&lt;/key&gt;&lt;/foreign-keys&gt;&lt;ref-type name="Journal Article"&gt;17&lt;/ref-type&gt;&lt;contributors&gt;&lt;authors&gt;&lt;author&gt;Dellaportas, D&lt;/author&gt;&lt;author&gt;Vezakis, A&lt;/author&gt;&lt;author&gt;Fragulidis, G&lt;/author&gt;&lt;author&gt;Tasoulis, M&lt;/author&gt;&lt;author&gt;Karamitopoulou, E&lt;/author&gt;&lt;author&gt;Polydorou, A&lt;/author&gt;&lt;/authors&gt;&lt;/contributors&gt;&lt;titles&gt;&lt;title&gt;Gastrosplenic fistula secondary to lymphoma, manifesting as upper gastrointestinal bleeding&lt;/title&gt;&lt;secondary-title&gt;Endoscopy&lt;/secondary-title&gt;&lt;/titles&gt;&lt;periodical&gt;&lt;full-title&gt;Endoscopy&lt;/full-title&gt;&lt;/periodical&gt;&lt;pages&gt;E395-E395&lt;/pages&gt;&lt;volume&gt;43&lt;/volume&gt;&lt;number&gt;S 02&lt;/number&gt;&lt;dates&gt;&lt;year&gt;2011&lt;/year&gt;&lt;/dates&gt;&lt;isbn&gt;0013-726X&lt;/isbn&gt;&lt;urls&gt;&lt;/urls&gt;&lt;/record&gt;&lt;/Cite&gt;&lt;/EndNote&gt;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[19]</w:t>
            </w:r>
            <w:r w:rsidR="0070360A" w:rsidRPr="004C078C">
              <w:rPr>
                <w:rFonts w:ascii="Book Antiqua" w:eastAsiaTheme="minorHAnsi" w:hAnsi="Book Antiqua" w:cs="Times New Roman"/>
                <w:color w:val="131413"/>
                <w:kern w:val="0"/>
                <w:sz w:val="24"/>
                <w:szCs w:val="24"/>
              </w:rPr>
              <w:fldChar w:fldCharType="end"/>
            </w:r>
            <w:r w:rsidR="0070360A" w:rsidRPr="0070360A" w:rsidDel="0070360A">
              <w:rPr>
                <w:rFonts w:ascii="Book Antiqua" w:eastAsiaTheme="minorHAnsi" w:hAnsi="Book Antiqua" w:cs="Times New Roman"/>
                <w:color w:val="131413"/>
                <w:kern w:val="0"/>
                <w:sz w:val="24"/>
                <w:szCs w:val="24"/>
              </w:rPr>
              <w:t xml:space="preserve"> </w:t>
            </w:r>
            <w:r w:rsidR="00457BCF" w:rsidRPr="0070360A">
              <w:rPr>
                <w:rFonts w:ascii="Book Antiqua" w:eastAsiaTheme="minorHAnsi" w:hAnsi="Book Antiqua" w:cs="Times New Roman"/>
                <w:color w:val="131413"/>
                <w:kern w:val="0"/>
                <w:sz w:val="24"/>
                <w:szCs w:val="24"/>
              </w:rPr>
              <w:t>(2011)</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48D41493"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Splenic DLBCL</w:t>
            </w:r>
          </w:p>
        </w:tc>
        <w:tc>
          <w:tcPr>
            <w:tcW w:w="1054" w:type="dxa"/>
          </w:tcPr>
          <w:p w14:paraId="0B261B48"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Male/68</w:t>
            </w:r>
          </w:p>
        </w:tc>
        <w:tc>
          <w:tcPr>
            <w:tcW w:w="1276" w:type="dxa"/>
          </w:tcPr>
          <w:p w14:paraId="00B729B0" w14:textId="0E79C57F"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4FF13E65" w14:textId="60142AB4"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74F38D18"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Hematemesis (splenic mass)</w:t>
            </w:r>
          </w:p>
        </w:tc>
        <w:tc>
          <w:tcPr>
            <w:tcW w:w="1781" w:type="dxa"/>
          </w:tcPr>
          <w:p w14:paraId="3E78BAD8"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 tract</w:t>
            </w:r>
          </w:p>
          <w:p w14:paraId="38A4C450"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followed by CT abdomen</w:t>
            </w:r>
          </w:p>
        </w:tc>
        <w:tc>
          <w:tcPr>
            <w:tcW w:w="2090" w:type="dxa"/>
          </w:tcPr>
          <w:p w14:paraId="240C14B8"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Surgical en bloc resection followed by</w:t>
            </w:r>
          </w:p>
          <w:p w14:paraId="7E83A0A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chemotherapy</w:t>
            </w:r>
          </w:p>
        </w:tc>
        <w:tc>
          <w:tcPr>
            <w:tcW w:w="2399" w:type="dxa"/>
          </w:tcPr>
          <w:p w14:paraId="1AB6D6ED"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Post CTx on follow up.</w:t>
            </w:r>
          </w:p>
          <w:p w14:paraId="735FF4AC"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No details available</w:t>
            </w:r>
          </w:p>
        </w:tc>
      </w:tr>
      <w:tr w:rsidR="00457BCF" w:rsidRPr="004C078C" w14:paraId="18FBE808" w14:textId="77777777" w:rsidTr="006246F5">
        <w:tc>
          <w:tcPr>
            <w:tcW w:w="1702" w:type="dxa"/>
          </w:tcPr>
          <w:p w14:paraId="30D9EDC1" w14:textId="14602AC2"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Jain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r>
            <w:r w:rsidR="0070360A" w:rsidRPr="00FC6BE1">
              <w:rPr>
                <w:rFonts w:ascii="Book Antiqua" w:eastAsiaTheme="minorHAnsi" w:hAnsi="Book Antiqua" w:cs="Times New Roman"/>
                <w:sz w:val="24"/>
                <w:szCs w:val="24"/>
              </w:rPr>
              <w:instrText xml:space="preserve"> ADDIN EN.CITE &lt;EndNote&gt;&lt;Cite&gt;&lt;Author&gt;Jain&lt;/Author&gt;&lt;Year&gt;2011&lt;/Year&gt;&lt;RecNum&gt;20&lt;/RecNum&gt;&lt;DisplayText&gt;&lt;style face="superscript"&gt;[20]&lt;/style&gt;&lt;/DisplayText&gt;&lt;record&gt;&lt;rec-number&gt;20&lt;/rec-number&gt;&lt;foreign-keys&gt;&lt;key app="EN" db-id="zdvtpvxwpxtp2mezzsnvt0alwz2er9zrfprp"&gt;20&lt;/key&gt;&lt;/foreign-keys&gt;&lt;ref-type name="Journal Article"&gt;17&lt;/ref-type&gt;&lt;contributors&gt;&lt;authors&gt;&lt;author&gt;Jain, Vishal&lt;/author&gt;&lt;author&gt;Pauli, Eric&lt;/author&gt;&lt;author&gt;Sharzehi, Kaveh&lt;/author&gt;&lt;author&gt;Moyer, Matthew&lt;/author&gt;&lt;/authors&gt;&lt;/contributors&gt;&lt;titles&gt;&lt;title&gt;Spontaneous gastrosplenic fistula secondary to diffuse large B-cell lymphoma&lt;/title&gt;&lt;secondary-title&gt;Gastrointestinal endoscopy&lt;/secondary-title&gt;&lt;/titles&gt;&lt;periodical&gt;&lt;full-title&gt;Gastrointest Endosc&lt;/full-title&gt;&lt;abbr-1&gt;Gastrointestinal endoscopy&lt;/abbr-1&gt;&lt;/periodical&gt;&lt;pages&gt;608-609&lt;/pages&gt;&lt;volume&gt;73&lt;/volume&gt;&lt;number&gt;3&lt;/number&gt;&lt;dates&gt;&lt;year&gt;2011&lt;/year&gt;&lt;/dates&gt;&lt;publisher&gt;Mosby&lt;/publisher&gt;&lt;isbn&gt;0016-5107&lt;/isbn&gt;&lt;urls&gt;&lt;/urls&gt;&lt;/record&gt;&lt;/Cite&gt;&lt;/EndNote&gt;</w:instrText>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[20]</w:t>
            </w:r>
            <w:r w:rsidR="0070360A" w:rsidRPr="004C078C">
              <w:rPr>
                <w:rFonts w:ascii="Book Antiqua" w:eastAsiaTheme="minorHAnsi" w:hAnsi="Book Antiqua" w:cs="Times New Roman"/>
                <w:sz w:val="24"/>
                <w:szCs w:val="24"/>
              </w:rPr>
              <w:fldChar w:fldCharType="end"/>
            </w:r>
            <w:r w:rsidRPr="004C078C">
              <w:rPr>
                <w:rFonts w:ascii="Book Antiqua" w:eastAsiaTheme="minorHAnsi" w:hAnsi="Book Antiqua" w:cs="Times New Roman"/>
                <w:sz w:val="24"/>
                <w:szCs w:val="24"/>
              </w:rPr>
              <w:t xml:space="preserve"> (2011)</w:t>
            </w:r>
            <w:r w:rsidR="0070360A" w:rsidRPr="004C078C" w:rsidDel="0070360A">
              <w:rPr>
                <w:rFonts w:ascii="Book Antiqua" w:eastAsiaTheme="minorHAnsi" w:hAnsi="Book Antiqua" w:cs="Times New Roman"/>
                <w:sz w:val="24"/>
                <w:szCs w:val="24"/>
              </w:rPr>
              <w:t xml:space="preserve"> </w:t>
            </w:r>
          </w:p>
        </w:tc>
        <w:tc>
          <w:tcPr>
            <w:tcW w:w="1214" w:type="dxa"/>
          </w:tcPr>
          <w:p w14:paraId="3382DCC8"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DLBCL</w:t>
            </w:r>
          </w:p>
        </w:tc>
        <w:tc>
          <w:tcPr>
            <w:tcW w:w="1054" w:type="dxa"/>
          </w:tcPr>
          <w:p w14:paraId="3E5CAC10"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Male/55</w:t>
            </w:r>
          </w:p>
        </w:tc>
        <w:tc>
          <w:tcPr>
            <w:tcW w:w="1276" w:type="dxa"/>
          </w:tcPr>
          <w:p w14:paraId="275CB35A" w14:textId="709A58E6"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0441BFA0" w14:textId="0DC706CE"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Post CTx</w:t>
            </w:r>
          </w:p>
        </w:tc>
        <w:tc>
          <w:tcPr>
            <w:tcW w:w="1560" w:type="dxa"/>
          </w:tcPr>
          <w:p w14:paraId="6961207C"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Progressive</w:t>
            </w:r>
          </w:p>
          <w:p w14:paraId="4E281A33"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weakness, fatigue, melena and splenomegaly</w:t>
            </w:r>
          </w:p>
        </w:tc>
        <w:tc>
          <w:tcPr>
            <w:tcW w:w="1781" w:type="dxa"/>
          </w:tcPr>
          <w:p w14:paraId="7381F89B"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CT abdomen followed by endoscopy of upper GI tract</w:t>
            </w:r>
          </w:p>
        </w:tc>
        <w:tc>
          <w:tcPr>
            <w:tcW w:w="2090" w:type="dxa"/>
          </w:tcPr>
          <w:p w14:paraId="5C2B4998"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Splenectomy and partial gastrectomy</w:t>
            </w:r>
          </w:p>
        </w:tc>
        <w:tc>
          <w:tcPr>
            <w:tcW w:w="2399" w:type="dxa"/>
          </w:tcPr>
          <w:p w14:paraId="03B32CA8"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Received CTx after surgery; no further</w:t>
            </w:r>
          </w:p>
          <w:p w14:paraId="0BC4D3BE"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details available</w:t>
            </w:r>
          </w:p>
        </w:tc>
      </w:tr>
      <w:tr w:rsidR="00457BCF" w:rsidRPr="004C078C" w14:paraId="130ABDDF" w14:textId="77777777" w:rsidTr="006246F5">
        <w:tc>
          <w:tcPr>
            <w:tcW w:w="1702" w:type="dxa"/>
          </w:tcPr>
          <w:p w14:paraId="130143BD" w14:textId="021BE1F0"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 xml:space="preserve">Ding </w:t>
            </w:r>
            <w:r w:rsidR="006B079C" w:rsidRPr="004C078C">
              <w:rPr>
                <w:rFonts w:ascii="Book Antiqua" w:eastAsiaTheme="minorHAnsi" w:hAnsi="Book Antiqua" w:cs="Times New Roman"/>
                <w:i/>
                <w:color w:val="131413"/>
                <w:kern w:val="0"/>
                <w:sz w:val="24"/>
                <w:szCs w:val="24"/>
              </w:rPr>
              <w:t>et al</w:t>
            </w:r>
            <w:r w:rsidR="0070360A" w:rsidRPr="004C078C">
              <w:rPr>
                <w:rFonts w:ascii="Book Antiqua" w:eastAsiaTheme="minorHAnsi" w:hAnsi="Book Antiqua" w:cs="Times New Roman"/>
                <w:color w:val="131413"/>
                <w:kern w:val="0"/>
                <w:sz w:val="24"/>
                <w:szCs w:val="24"/>
              </w:rPr>
              <w:fldChar w:fldCharType="begin"/>
            </w:r>
            <w:r w:rsidR="0070360A" w:rsidRPr="00FC6BE1">
              <w:rPr>
                <w:rFonts w:ascii="Book Antiqua" w:eastAsiaTheme="minorHAnsi" w:hAnsi="Book Antiqua" w:cs="Times New Roman"/>
                <w:color w:val="131413"/>
                <w:kern w:val="0"/>
                <w:sz w:val="24"/>
                <w:szCs w:val="24"/>
              </w:rPr>
              <w:instrText xml:space="preserve"> ADDIN EN.CITE &lt;EndNote&gt;&lt;Cite&gt;&lt;Author&gt;Ding&lt;/Author&gt;&lt;Year&gt;2012&lt;/Year&gt;&lt;RecNum&gt;21&lt;/RecNum&gt;&lt;DisplayText&gt;&lt;style face="superscript"&gt;[21]&lt;/style&gt;&lt;/DisplayText&gt;&lt;record&gt;&lt;rec-number&gt;21&lt;/rec-number&gt;&lt;foreign-keys&gt;&lt;key app="EN" db-id="zdvtpvxwpxtp2mezzsnvt0alwz2er9zrfprp"&gt;21&lt;/key&gt;&lt;/foreign-keys&gt;&lt;ref-type name="Journal Article"&gt;17&lt;/ref-type&gt;&lt;contributors&gt;&lt;authors&gt;&lt;author&gt;Ding, Yin-Lu&lt;/author&gt;&lt;author&gt;Wang, Shao-Yong&lt;/author&gt;&lt;/authors&gt;&lt;/contributors&gt;&lt;titles&gt;&lt;title&gt;Gastrosplenic fistula due to splenic large B-cell lymphoma&lt;/title&gt;&lt;secondary-title&gt;Journal of research in medical sciences: the official journal of Isfahan University of Medical Sciences&lt;/secondary-title&gt;&lt;/titles&gt;&lt;periodical&gt;&lt;full-title&gt;Journal of research in medical sciences: the official journal of Isfahan University of Medical Sciences&lt;/full-title&gt;&lt;/periodical&gt;&lt;pages&gt;805&lt;/pages&gt;&lt;volume&gt;17&lt;/volume&gt;&lt;number&gt;8&lt;/number&gt;&lt;dates&gt;&lt;year&gt;2012&lt;/year&gt;&lt;/dates&gt;&lt;urls&gt;&lt;/urls&gt;&lt;/record&gt;&lt;/Cite&gt;&lt;/EndNote&gt;</w:instrText>
            </w:r>
            <w:r w:rsidR="0070360A" w:rsidRPr="004C078C">
              <w:rPr>
                <w:rFonts w:ascii="Book Antiqua" w:eastAsiaTheme="minorHAnsi" w:hAnsi="Book Antiqua" w:cs="Times New Roman"/>
                <w:color w:val="131413"/>
                <w:kern w:val="0"/>
                <w:sz w:val="24"/>
                <w:szCs w:val="24"/>
              </w:rPr>
              <w:fldChar w:fldCharType="separate"/>
            </w:r>
            <w:r w:rsidR="0070360A" w:rsidRPr="004C078C">
              <w:rPr>
                <w:rFonts w:ascii="Book Antiqua" w:eastAsiaTheme="minorHAnsi" w:hAnsi="Book Antiqua" w:cs="Times New Roman"/>
                <w:noProof/>
                <w:color w:val="131413"/>
                <w:kern w:val="0"/>
                <w:sz w:val="24"/>
                <w:szCs w:val="24"/>
                <w:vertAlign w:val="superscript"/>
              </w:rPr>
              <w:t>[21]</w:t>
            </w:r>
            <w:r w:rsidR="0070360A" w:rsidRPr="004C078C">
              <w:rPr>
                <w:rFonts w:ascii="Book Antiqua" w:eastAsiaTheme="minorHAnsi" w:hAnsi="Book Antiqua" w:cs="Times New Roman"/>
                <w:color w:val="131413"/>
                <w:kern w:val="0"/>
                <w:sz w:val="24"/>
                <w:szCs w:val="24"/>
              </w:rPr>
              <w:fldChar w:fldCharType="end"/>
            </w:r>
            <w:r w:rsidRPr="004C078C">
              <w:rPr>
                <w:rFonts w:ascii="Book Antiqua" w:eastAsiaTheme="minorHAnsi" w:hAnsi="Book Antiqua" w:cs="Times New Roman"/>
                <w:color w:val="131413"/>
                <w:kern w:val="0"/>
                <w:sz w:val="24"/>
                <w:szCs w:val="24"/>
              </w:rPr>
              <w:t xml:space="preserve"> (2012)</w:t>
            </w:r>
            <w:r w:rsidR="0070360A" w:rsidRPr="004C078C" w:rsidDel="0070360A">
              <w:rPr>
                <w:rFonts w:ascii="Book Antiqua" w:eastAsiaTheme="minorHAnsi" w:hAnsi="Book Antiqua" w:cs="Times New Roman"/>
                <w:color w:val="131413"/>
                <w:kern w:val="0"/>
                <w:sz w:val="24"/>
                <w:szCs w:val="24"/>
              </w:rPr>
              <w:t xml:space="preserve"> </w:t>
            </w:r>
          </w:p>
        </w:tc>
        <w:tc>
          <w:tcPr>
            <w:tcW w:w="1214" w:type="dxa"/>
          </w:tcPr>
          <w:p w14:paraId="3290726B"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color w:val="131413"/>
                <w:kern w:val="0"/>
                <w:sz w:val="24"/>
                <w:szCs w:val="24"/>
              </w:rPr>
              <w:t>DLBCL</w:t>
            </w:r>
          </w:p>
        </w:tc>
        <w:tc>
          <w:tcPr>
            <w:tcW w:w="1054" w:type="dxa"/>
          </w:tcPr>
          <w:p w14:paraId="6A8234A8"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color w:val="131413"/>
                <w:kern w:val="0"/>
                <w:sz w:val="24"/>
                <w:szCs w:val="24"/>
              </w:rPr>
              <w:t>Male/62</w:t>
            </w:r>
          </w:p>
        </w:tc>
        <w:tc>
          <w:tcPr>
            <w:tcW w:w="1276" w:type="dxa"/>
          </w:tcPr>
          <w:p w14:paraId="3F7648C0" w14:textId="6C515F7F"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7-cm of splenic segment</w:t>
            </w:r>
          </w:p>
        </w:tc>
        <w:tc>
          <w:tcPr>
            <w:tcW w:w="1417" w:type="dxa"/>
          </w:tcPr>
          <w:p w14:paraId="202AFD4E" w14:textId="2A59509C"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2C445EDF"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LUQ pain with constitutional</w:t>
            </w:r>
          </w:p>
          <w:p w14:paraId="55F85A11"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 xml:space="preserve">symptoms </w:t>
            </w:r>
            <w:r w:rsidRPr="006246F5">
              <w:rPr>
                <w:rFonts w:ascii="Book Antiqua" w:eastAsiaTheme="minorHAnsi" w:hAnsi="Book Antiqua" w:cs="Times New Roman"/>
                <w:color w:val="131413"/>
                <w:kern w:val="0"/>
                <w:sz w:val="24"/>
                <w:szCs w:val="24"/>
              </w:rPr>
              <w:lastRenderedPageBreak/>
              <w:t>and</w:t>
            </w:r>
          </w:p>
          <w:p w14:paraId="33A41BD6"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splenomegaly</w:t>
            </w:r>
          </w:p>
        </w:tc>
        <w:tc>
          <w:tcPr>
            <w:tcW w:w="1781" w:type="dxa"/>
          </w:tcPr>
          <w:p w14:paraId="39CCBC88"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CT abdomen followed by</w:t>
            </w:r>
          </w:p>
          <w:p w14:paraId="7E69746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endoscopy of upper GI tract</w:t>
            </w:r>
          </w:p>
        </w:tc>
        <w:tc>
          <w:tcPr>
            <w:tcW w:w="2090" w:type="dxa"/>
          </w:tcPr>
          <w:p w14:paraId="2EA4CE05"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Splenectomy, gastric wedge resection,</w:t>
            </w:r>
          </w:p>
          <w:p w14:paraId="03806DDC"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and distal pancreatectomy</w:t>
            </w:r>
          </w:p>
          <w:p w14:paraId="710354CE" w14:textId="2DA43422"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lastRenderedPageBreak/>
              <w:t>followed by CTx and RT</w:t>
            </w:r>
          </w:p>
        </w:tc>
        <w:tc>
          <w:tcPr>
            <w:tcW w:w="2399" w:type="dxa"/>
          </w:tcPr>
          <w:p w14:paraId="27D95268"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lastRenderedPageBreak/>
              <w:t>Well at follow up; no</w:t>
            </w:r>
          </w:p>
          <w:p w14:paraId="573B2517"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further details available</w:t>
            </w:r>
          </w:p>
        </w:tc>
      </w:tr>
      <w:tr w:rsidR="00457BCF" w:rsidRPr="004C078C" w14:paraId="4612965E" w14:textId="77777777" w:rsidTr="006246F5">
        <w:tc>
          <w:tcPr>
            <w:tcW w:w="1702" w:type="dxa"/>
          </w:tcPr>
          <w:p w14:paraId="1E22D7AD" w14:textId="4E649536"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Rizzo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r>
            <w:r w:rsidR="0070360A" w:rsidRPr="00FC6BE1">
              <w:rPr>
                <w:rFonts w:ascii="Book Antiqua" w:eastAsiaTheme="minorHAnsi" w:hAnsi="Book Antiqua" w:cs="Times New Roman"/>
                <w:sz w:val="24"/>
                <w:szCs w:val="24"/>
              </w:rPr>
              <w:instrText xml:space="preserve"> ADDIN EN.CITE &lt;EndNote&gt;&lt;Cite&gt;&lt;Author&gt;Favre&lt;/Author&gt;&lt;Year&gt;2013&lt;/Year&gt;&lt;RecNum&gt;22&lt;/RecNum&gt;&lt;DisplayText&gt;&lt;style face="superscript"&gt;[22]&lt;/style&gt;&lt;/DisplayText&gt;&lt;record&gt;&lt;rec-number&gt;22&lt;/rec-number&gt;&lt;foreign-keys&gt;&lt;key app="EN" db-id="zdvtpvxwpxtp2mezzsnvt0alwz2er9zrfprp"&gt;22&lt;/key&gt;&lt;/foreign-keys&gt;&lt;ref-type name="Journal Article"&gt;17&lt;/ref-type&gt;&lt;contributors&gt;&lt;authors&gt;&lt;author&gt;Favre, Rizzo J&lt;/author&gt;&lt;author&gt;López-Tomassetti, Fernández E&lt;/author&gt;&lt;author&gt;Ceballos, Esparragón J&lt;/author&gt;&lt;author&gt;Santana, Cabrera L&lt;/author&gt;&lt;author&gt;Hernández, Hernández JR&lt;/author&gt;&lt;/authors&gt;&lt;/contributors&gt;&lt;titles&gt;&lt;title&gt;Massive upper gastrointestinal bleeding secondary to gastrosplenic fistula&lt;/title&gt;&lt;secondary-title&gt;Revista espanola de enfermedades digestivas: organo oficial de la Sociedad Espanola de Patologia Digestiva&lt;/secondary-title&gt;&lt;/titles&gt;&lt;periodical&gt;&lt;full-title&gt;Revista espanola de enfermedades digestivas: organo oficial de la Sociedad Espanola de Patologia Digestiva&lt;/full-title&gt;&lt;/periodical&gt;&lt;pages&gt;570-871&lt;/pages&gt;&lt;volume&gt;105&lt;/volume&gt;&lt;number&gt;9&lt;/number&gt;&lt;dates&gt;&lt;year&gt;2013&lt;/year&gt;&lt;/dates&gt;&lt;isbn&gt;1130-0108&lt;/isbn&gt;&lt;urls&gt;&lt;/urls&gt;&lt;/record&gt;&lt;/Cite&gt;&lt;/EndNote&gt;</w:instrText>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[22]</w:t>
            </w:r>
            <w:r w:rsidR="0070360A" w:rsidRPr="004C078C">
              <w:rPr>
                <w:rFonts w:ascii="Book Antiqua" w:eastAsiaTheme="minorHAnsi" w:hAnsi="Book Antiqua" w:cs="Times New Roman"/>
                <w:sz w:val="24"/>
                <w:szCs w:val="24"/>
              </w:rPr>
              <w:fldChar w:fldCharType="end"/>
            </w:r>
            <w:r w:rsidRPr="004C078C">
              <w:rPr>
                <w:rFonts w:ascii="Book Antiqua" w:eastAsiaTheme="minorHAnsi" w:hAnsi="Book Antiqua" w:cs="Times New Roman"/>
                <w:sz w:val="24"/>
                <w:szCs w:val="24"/>
              </w:rPr>
              <w:t xml:space="preserve"> (2013)</w:t>
            </w:r>
            <w:r w:rsidR="0070360A" w:rsidRPr="004C078C" w:rsidDel="0070360A">
              <w:rPr>
                <w:rFonts w:ascii="Book Antiqua" w:eastAsiaTheme="minorHAnsi" w:hAnsi="Book Antiqua" w:cs="Times New Roman"/>
                <w:sz w:val="24"/>
                <w:szCs w:val="24"/>
              </w:rPr>
              <w:t xml:space="preserve"> </w:t>
            </w:r>
          </w:p>
        </w:tc>
        <w:tc>
          <w:tcPr>
            <w:tcW w:w="1214" w:type="dxa"/>
          </w:tcPr>
          <w:p w14:paraId="39B8BC26"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Gastric DLBCL</w:t>
            </w:r>
          </w:p>
        </w:tc>
        <w:tc>
          <w:tcPr>
            <w:tcW w:w="1054" w:type="dxa"/>
          </w:tcPr>
          <w:p w14:paraId="7F16CF66"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Male/55</w:t>
            </w:r>
          </w:p>
        </w:tc>
        <w:tc>
          <w:tcPr>
            <w:tcW w:w="1276" w:type="dxa"/>
          </w:tcPr>
          <w:p w14:paraId="05FE0C57" w14:textId="08C97337"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291F74D7" w14:textId="37D1C84D"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Initial presentation</w:t>
            </w:r>
          </w:p>
        </w:tc>
        <w:tc>
          <w:tcPr>
            <w:tcW w:w="1560" w:type="dxa"/>
          </w:tcPr>
          <w:p w14:paraId="36D22E74"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Hematemesis, epigastric pain, weight loss and splenomegaly</w:t>
            </w:r>
          </w:p>
        </w:tc>
        <w:tc>
          <w:tcPr>
            <w:tcW w:w="1781" w:type="dxa"/>
          </w:tcPr>
          <w:p w14:paraId="384CE38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CT abdomen</w:t>
            </w:r>
          </w:p>
        </w:tc>
        <w:tc>
          <w:tcPr>
            <w:tcW w:w="2090" w:type="dxa"/>
          </w:tcPr>
          <w:p w14:paraId="78C134D0"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Partial gastrectomy, splenectomy and distal pancreatectomy</w:t>
            </w:r>
          </w:p>
        </w:tc>
        <w:tc>
          <w:tcPr>
            <w:tcW w:w="2399" w:type="dxa"/>
          </w:tcPr>
          <w:p w14:paraId="2714050D"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After surgery; no further details available</w:t>
            </w:r>
          </w:p>
        </w:tc>
      </w:tr>
      <w:tr w:rsidR="00457BCF" w:rsidRPr="004C078C" w14:paraId="10143A50" w14:textId="77777777" w:rsidTr="006246F5">
        <w:tc>
          <w:tcPr>
            <w:tcW w:w="1702" w:type="dxa"/>
          </w:tcPr>
          <w:p w14:paraId="521F7B66" w14:textId="085CCBF5"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Senapati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fldData xml:space="preserve">PEVuZE5vdGU+PENpdGU+PEF1dGhvcj5TZW5hcGF0aTwvQXV0aG9yPjxZZWFyPjIwMTQ8L1llYXI+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</w:fldData>
              </w:fldChar>
            </w:r>
            <w:r w:rsidR="0070360A" w:rsidRPr="00FC6BE1">
              <w:rPr>
                <w:rFonts w:ascii="Book Antiqua" w:eastAsiaTheme="minorHAnsi" w:hAnsi="Book Antiqua" w:cs="Times New Roman"/>
                <w:sz w:val="24"/>
                <w:szCs w:val="24"/>
              </w:rPr>
              <w:instrText xml:space="preserve"> ADDIN EN.CITE </w:instrText>
            </w:r>
            <w:r w:rsidR="0070360A" w:rsidRPr="00FC6BE1">
              <w:rPr>
                <w:rFonts w:ascii="Book Antiqua" w:eastAsiaTheme="minorHAnsi" w:hAnsi="Book Antiqua" w:cs="Times New Roman"/>
                <w:sz w:val="24"/>
                <w:szCs w:val="24"/>
              </w:rPr>
              <w:fldChar w:fldCharType="begin">
                <w:fldData xml:space="preserve">PEVuZE5vdGU+PENpdGU+PEF1dGhvcj5TZW5hcGF0aTwvQXV0aG9yPjxZZWFyPjIwMTQ8L1llYXI+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</w:fldData>
              </w:fldChar>
            </w:r>
            <w:r w:rsidR="0070360A" w:rsidRPr="00FC6BE1">
              <w:rPr>
                <w:rFonts w:ascii="Book Antiqua" w:eastAsiaTheme="minorHAnsi" w:hAnsi="Book Antiqua" w:cs="Times New Roman"/>
                <w:sz w:val="24"/>
                <w:szCs w:val="24"/>
              </w:rPr>
              <w:instrText xml:space="preserve"> ADDIN EN.CITE.DATA </w:instrText>
            </w:r>
            <w:r w:rsidR="0070360A" w:rsidRPr="00FC6BE1">
              <w:rPr>
                <w:rFonts w:ascii="Book Antiqua" w:eastAsiaTheme="minorHAnsi" w:hAnsi="Book Antiqua" w:cs="Times New Roman"/>
                <w:sz w:val="24"/>
                <w:szCs w:val="24"/>
              </w:rPr>
            </w:r>
            <w:r w:rsidR="0070360A" w:rsidRPr="00FC6BE1">
              <w:rPr>
                <w:rFonts w:ascii="Book Antiqua" w:eastAsiaTheme="minorHAnsi" w:hAnsi="Book Antiqua" w:cs="Times New Roman"/>
                <w:sz w:val="24"/>
                <w:szCs w:val="24"/>
              </w:rPr>
              <w:fldChar w:fldCharType="end"/>
            </w:r>
            <w:r w:rsidR="0070360A" w:rsidRPr="004C078C">
              <w:rPr>
                <w:rFonts w:ascii="Book Antiqua" w:eastAsiaTheme="minorHAnsi" w:hAnsi="Book Antiqua" w:cs="Times New Roman"/>
                <w:sz w:val="24"/>
                <w:szCs w:val="24"/>
              </w:rPr>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[29]</w:t>
            </w:r>
            <w:r w:rsidR="0070360A" w:rsidRPr="004C078C">
              <w:rPr>
                <w:rFonts w:ascii="Book Antiqua" w:eastAsiaTheme="minorHAnsi" w:hAnsi="Book Antiqua" w:cs="Times New Roman"/>
                <w:sz w:val="24"/>
                <w:szCs w:val="24"/>
              </w:rPr>
              <w:fldChar w:fldCharType="end"/>
            </w:r>
            <w:r w:rsidR="0070360A" w:rsidRPr="004C078C" w:rsidDel="0070360A">
              <w:rPr>
                <w:rFonts w:ascii="Book Antiqua" w:eastAsiaTheme="minorHAnsi" w:hAnsi="Book Antiqua" w:cs="Times New Roman"/>
                <w:sz w:val="24"/>
                <w:szCs w:val="24"/>
              </w:rPr>
              <w:t xml:space="preserve"> </w:t>
            </w:r>
            <w:r w:rsidRPr="004C078C">
              <w:rPr>
                <w:rFonts w:ascii="Book Antiqua" w:eastAsiaTheme="minorHAnsi" w:hAnsi="Book Antiqua" w:cs="Times New Roman"/>
                <w:sz w:val="24"/>
                <w:szCs w:val="24"/>
              </w:rPr>
              <w:t>(2014)</w:t>
            </w:r>
            <w:r w:rsidR="0070360A" w:rsidRPr="004C078C" w:rsidDel="0070360A">
              <w:rPr>
                <w:rFonts w:ascii="Book Antiqua" w:eastAsiaTheme="minorHAnsi" w:hAnsi="Book Antiqua" w:cs="Times New Roman"/>
                <w:sz w:val="24"/>
                <w:szCs w:val="24"/>
              </w:rPr>
              <w:t xml:space="preserve"> </w:t>
            </w:r>
          </w:p>
        </w:tc>
        <w:tc>
          <w:tcPr>
            <w:tcW w:w="1214" w:type="dxa"/>
          </w:tcPr>
          <w:p w14:paraId="1CCDDD6F"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DLBCL</w:t>
            </w:r>
          </w:p>
        </w:tc>
        <w:tc>
          <w:tcPr>
            <w:tcW w:w="1054" w:type="dxa"/>
          </w:tcPr>
          <w:p w14:paraId="20B4BBF3"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Male/57</w:t>
            </w:r>
          </w:p>
        </w:tc>
        <w:tc>
          <w:tcPr>
            <w:tcW w:w="1276" w:type="dxa"/>
          </w:tcPr>
          <w:p w14:paraId="3355C3FF"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Splenomegaly</w:t>
            </w:r>
          </w:p>
          <w:p w14:paraId="7D21486B" w14:textId="7C4CDE42"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sz w:val="24"/>
                <w:szCs w:val="24"/>
              </w:rPr>
              <w:t>of 15-cm</w:t>
            </w:r>
          </w:p>
        </w:tc>
        <w:tc>
          <w:tcPr>
            <w:tcW w:w="1417" w:type="dxa"/>
          </w:tcPr>
          <w:p w14:paraId="509B1DD6" w14:textId="7E2C1B53"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Post CTx</w:t>
            </w:r>
          </w:p>
        </w:tc>
        <w:tc>
          <w:tcPr>
            <w:tcW w:w="1560" w:type="dxa"/>
          </w:tcPr>
          <w:p w14:paraId="69D47C4C"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No symptom but splenomegaly</w:t>
            </w:r>
          </w:p>
        </w:tc>
        <w:tc>
          <w:tcPr>
            <w:tcW w:w="1781" w:type="dxa"/>
          </w:tcPr>
          <w:p w14:paraId="17B15C7C" w14:textId="16680D88"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PET/CT followed by endoscopy of upper GI tract</w:t>
            </w:r>
          </w:p>
        </w:tc>
        <w:tc>
          <w:tcPr>
            <w:tcW w:w="2090" w:type="dxa"/>
          </w:tcPr>
          <w:p w14:paraId="0A35B19B"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Refused any surgical intervention</w:t>
            </w:r>
          </w:p>
        </w:tc>
        <w:tc>
          <w:tcPr>
            <w:tcW w:w="2399" w:type="dxa"/>
          </w:tcPr>
          <w:p w14:paraId="48EB2F65"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Lost to follow-</w:t>
            </w:r>
          </w:p>
          <w:p w14:paraId="0186165A"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sz w:val="24"/>
                <w:szCs w:val="24"/>
              </w:rPr>
              <w:t>up</w:t>
            </w:r>
          </w:p>
        </w:tc>
      </w:tr>
      <w:tr w:rsidR="00457BCF" w:rsidRPr="004C078C" w14:paraId="10BF3F42" w14:textId="77777777" w:rsidTr="006246F5">
        <w:tc>
          <w:tcPr>
            <w:tcW w:w="1702" w:type="dxa"/>
          </w:tcPr>
          <w:p w14:paraId="730DCAB4" w14:textId="5963C709"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 xml:space="preserve">Gentilli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r>
            <w:r w:rsidR="0070360A" w:rsidRPr="00FC6BE1">
              <w:rPr>
                <w:rFonts w:ascii="Book Antiqua" w:eastAsiaTheme="minorHAnsi" w:hAnsi="Book Antiqua" w:cs="Times New Roman"/>
                <w:sz w:val="24"/>
                <w:szCs w:val="24"/>
              </w:rPr>
              <w:instrText xml:space="preserve"> ADDIN EN.CITE &lt;EndNote&gt;&lt;Cite&gt;&lt;Author&gt;Gentilli&lt;/Author&gt;&lt;Year&gt;2016&lt;/Year&gt;&lt;RecNum&gt;23&lt;/RecNum&gt;&lt;DisplayText&gt;&lt;style face="superscript"&gt;[23]&lt;/style&gt;&lt;/DisplayText&gt;&lt;record&gt;&lt;rec-number&gt;23&lt;/rec-number&gt;&lt;foreign-keys&gt;&lt;key app="EN" db-id="zdvtpvxwpxtp2mezzsnvt0alwz2er9zrfprp"&gt;23&lt;/key&gt;&lt;/foreign-keys&gt;&lt;ref-type name="Journal Article"&gt;17&lt;/ref-type&gt;&lt;contributors&gt;&lt;authors&gt;&lt;author&gt;Gentilli, Sergio&lt;/author&gt;&lt;author&gt;Oldani, Alberto&lt;/author&gt;&lt;author&gt;Zanni, Manuela&lt;/author&gt;&lt;author&gt;Ferreri, Erika&lt;/author&gt;&lt;author&gt;Terrone, Alfonso&lt;/author&gt;&lt;author&gt;Valente, Guido&lt;/author&gt;&lt;author&gt;Occhipinti, Pietro&lt;/author&gt;&lt;/authors&gt;&lt;/contributors&gt;&lt;titles&gt;&lt;title&gt;Gastro-splenic fistula as a complication of chemotherapy for large B cell lymphoma&lt;/title&gt;&lt;secondary-title&gt;Annali italiani di chirurgia&lt;/secondary-title&gt;&lt;/titles&gt;&lt;periodical&gt;&lt;full-title&gt;Annali italiani di chirurgia&lt;/full-title&gt;&lt;/periodical&gt;&lt;volume&gt;87&lt;/volume&gt;&lt;dates&gt;&lt;year&gt;2016&lt;/year&gt;&lt;/dates&gt;&lt;isbn&gt;2239-253X&lt;/isbn&gt;&lt;urls&gt;&lt;/urls&gt;&lt;/record&gt;&lt;/Cite&gt;&lt;/EndNote&gt;</w:instrText>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[23]</w:t>
            </w:r>
            <w:r w:rsidR="0070360A" w:rsidRPr="004C078C">
              <w:rPr>
                <w:rFonts w:ascii="Book Antiqua" w:eastAsiaTheme="minorHAnsi" w:hAnsi="Book Antiqua" w:cs="Times New Roman"/>
                <w:sz w:val="24"/>
                <w:szCs w:val="24"/>
              </w:rPr>
              <w:fldChar w:fldCharType="end"/>
            </w:r>
            <w:r w:rsidRPr="004C078C">
              <w:rPr>
                <w:rFonts w:ascii="Book Antiqua" w:eastAsiaTheme="minorHAnsi" w:hAnsi="Book Antiqua" w:cs="Times New Roman"/>
                <w:sz w:val="24"/>
                <w:szCs w:val="24"/>
              </w:rPr>
              <w:t xml:space="preserve"> (2016)</w:t>
            </w:r>
            <w:r w:rsidR="0070360A" w:rsidRPr="004C078C" w:rsidDel="0070360A">
              <w:rPr>
                <w:rFonts w:ascii="Book Antiqua" w:eastAsiaTheme="minorHAnsi" w:hAnsi="Book Antiqua" w:cs="Times New Roman"/>
                <w:sz w:val="24"/>
                <w:szCs w:val="24"/>
              </w:rPr>
              <w:t xml:space="preserve"> </w:t>
            </w:r>
          </w:p>
        </w:tc>
        <w:tc>
          <w:tcPr>
            <w:tcW w:w="1214" w:type="dxa"/>
          </w:tcPr>
          <w:p w14:paraId="73265735"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Gastric DLBCL</w:t>
            </w:r>
          </w:p>
        </w:tc>
        <w:tc>
          <w:tcPr>
            <w:tcW w:w="1054" w:type="dxa"/>
          </w:tcPr>
          <w:p w14:paraId="20EC7F92"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Female/66</w:t>
            </w:r>
          </w:p>
        </w:tc>
        <w:tc>
          <w:tcPr>
            <w:tcW w:w="1276" w:type="dxa"/>
          </w:tcPr>
          <w:p w14:paraId="4BE2872B" w14:textId="2A53035E" w:rsidR="00457BCF" w:rsidRPr="004C078C" w:rsidRDefault="00457BCF" w:rsidP="006246F5">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 xml:space="preserve">7.5 </w:t>
            </w:r>
            <w:r w:rsidR="006246F5" w:rsidRPr="006246F5">
              <w:rPr>
                <w:rFonts w:ascii="Book Antiqua" w:eastAsiaTheme="minorHAnsi" w:hAnsi="Book Antiqua" w:cs="Times New Roman"/>
                <w:sz w:val="24"/>
                <w:szCs w:val="24"/>
              </w:rPr>
              <w:t>cm</w:t>
            </w:r>
            <w:r w:rsidR="006246F5">
              <w:rPr>
                <w:rFonts w:ascii="Book Antiqua" w:eastAsiaTheme="minorHAnsi" w:hAnsi="Book Antiqua" w:cs="Times New Roman"/>
                <w:sz w:val="24"/>
                <w:szCs w:val="24"/>
              </w:rPr>
              <w:t xml:space="preserve"> </w:t>
            </w:r>
            <w:r w:rsidR="006246F5">
              <w:rPr>
                <w:rFonts w:ascii="Book Antiqua" w:eastAsiaTheme="minorHAnsi" w:hAnsi="Book Antiqua" w:cs="Times New Roman"/>
                <w:sz w:val="24"/>
                <w:szCs w:val="24"/>
              </w:rPr>
              <w:sym w:font="Symbol" w:char="F0B4"/>
            </w:r>
            <w:r w:rsidRPr="006246F5">
              <w:rPr>
                <w:rFonts w:ascii="Book Antiqua" w:eastAsiaTheme="minorHAnsi" w:hAnsi="Book Antiqua" w:cs="Times New Roman"/>
                <w:sz w:val="24"/>
                <w:szCs w:val="24"/>
              </w:rPr>
              <w:t xml:space="preserve"> 3-cm of splenic mass</w:t>
            </w:r>
          </w:p>
        </w:tc>
        <w:tc>
          <w:tcPr>
            <w:tcW w:w="1417" w:type="dxa"/>
          </w:tcPr>
          <w:p w14:paraId="2BE6CC7F" w14:textId="00E42816"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Post CTx</w:t>
            </w:r>
          </w:p>
        </w:tc>
        <w:tc>
          <w:tcPr>
            <w:tcW w:w="1560" w:type="dxa"/>
          </w:tcPr>
          <w:p w14:paraId="503FF06A"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Weakness, fatigue, weight loss and splenomegaly</w:t>
            </w:r>
          </w:p>
        </w:tc>
        <w:tc>
          <w:tcPr>
            <w:tcW w:w="1781" w:type="dxa"/>
          </w:tcPr>
          <w:p w14:paraId="3FF6E8E7"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 tract</w:t>
            </w:r>
          </w:p>
          <w:p w14:paraId="7E51A9F3"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followed by CT</w:t>
            </w:r>
          </w:p>
        </w:tc>
        <w:tc>
          <w:tcPr>
            <w:tcW w:w="2090" w:type="dxa"/>
          </w:tcPr>
          <w:p w14:paraId="1DF1CCC9"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Gastric wedge resection, splenectomy</w:t>
            </w:r>
          </w:p>
        </w:tc>
        <w:tc>
          <w:tcPr>
            <w:tcW w:w="2399" w:type="dxa"/>
          </w:tcPr>
          <w:p w14:paraId="6049F816"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Discharged after surgery; no further details</w:t>
            </w:r>
          </w:p>
        </w:tc>
      </w:tr>
      <w:tr w:rsidR="00457BCF" w:rsidRPr="004C078C" w14:paraId="066D2AB7" w14:textId="77777777" w:rsidTr="006246F5">
        <w:tc>
          <w:tcPr>
            <w:tcW w:w="1702" w:type="dxa"/>
          </w:tcPr>
          <w:p w14:paraId="13EA8399" w14:textId="5F46F03C" w:rsidR="00457BCF" w:rsidRPr="004C078C" w:rsidRDefault="00457BCF" w:rsidP="0070360A">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lastRenderedPageBreak/>
              <w:t xml:space="preserve">Sousa </w:t>
            </w:r>
            <w:r w:rsidR="006B079C" w:rsidRPr="004C078C">
              <w:rPr>
                <w:rFonts w:ascii="Book Antiqua" w:eastAsiaTheme="minorHAnsi" w:hAnsi="Book Antiqua" w:cs="Times New Roman"/>
                <w:i/>
                <w:sz w:val="24"/>
                <w:szCs w:val="24"/>
              </w:rPr>
              <w:t>et al</w:t>
            </w:r>
            <w:r w:rsidR="0070360A" w:rsidRPr="004C078C">
              <w:rPr>
                <w:rFonts w:ascii="Book Antiqua" w:eastAsiaTheme="minorHAnsi" w:hAnsi="Book Antiqua" w:cs="Times New Roman"/>
                <w:sz w:val="24"/>
                <w:szCs w:val="24"/>
              </w:rPr>
              <w:fldChar w:fldCharType="begin"/>
            </w:r>
            <w:r w:rsidR="0070360A" w:rsidRPr="00FC6BE1">
              <w:rPr>
                <w:rFonts w:ascii="Book Antiqua" w:eastAsiaTheme="minorHAnsi" w:hAnsi="Book Antiqua" w:cs="Times New Roman"/>
                <w:sz w:val="24"/>
                <w:szCs w:val="24"/>
              </w:rPr>
              <w:instrText xml:space="preserve"> ADDIN EN.CITE &lt;EndNote&gt;&lt;Cite&gt;&lt;Author&gt;Sousa&lt;/Author&gt;&lt;Year&gt;2016&lt;/Year&gt;&lt;RecNum&gt;24&lt;/RecNum&gt;&lt;DisplayText&gt;&lt;style face="superscript"&gt;[24]&lt;/style&gt;&lt;/DisplayText&gt;&lt;record&gt;&lt;rec-number&gt;24&lt;/rec-number&gt;&lt;foreign-keys&gt;&lt;key app="EN" db-id="zdvtpvxwpxtp2mezzsnvt0alwz2er9zrfprp"&gt;24&lt;/key&gt;&lt;/foreign-keys&gt;&lt;ref-type name="Journal Article"&gt;17&lt;/ref-type&gt;&lt;contributors&gt;&lt;authors&gt;&lt;author&gt;Sousa, M&lt;/author&gt;&lt;author&gt;Gomes, A&lt;/author&gt;&lt;author&gt;Pignatelli, N&lt;/author&gt;&lt;author&gt;Nunes, V&lt;/author&gt;&lt;/authors&gt;&lt;/contributors&gt;&lt;titles&gt;&lt;title&gt;Massive gastrointestinal bleeding after chemotherapy for gastric lymphoma&lt;/title&gt;&lt;secondary-title&gt;International journal of surgery case reports&lt;/secondary-title&gt;&lt;/titles&gt;&lt;periodical&gt;&lt;full-title&gt;International journal of surgery case reports&lt;/full-title&gt;&lt;/periodical&gt;&lt;pages&gt;41-43&lt;/pages&gt;&lt;volume&gt;21&lt;/volume&gt;&lt;dates&gt;&lt;year&gt;2016&lt;/year&gt;&lt;/dates&gt;&lt;isbn&gt;2210-2612&lt;/isbn&gt;&lt;urls&gt;&lt;/urls&gt;&lt;/record&gt;&lt;/Cite&gt;&lt;/EndNote&gt;</w:instrText>
            </w:r>
            <w:r w:rsidR="0070360A" w:rsidRPr="004C078C">
              <w:rPr>
                <w:rFonts w:ascii="Book Antiqua" w:eastAsiaTheme="minorHAnsi" w:hAnsi="Book Antiqua" w:cs="Times New Roman"/>
                <w:sz w:val="24"/>
                <w:szCs w:val="24"/>
              </w:rPr>
              <w:fldChar w:fldCharType="separate"/>
            </w:r>
            <w:r w:rsidR="0070360A" w:rsidRPr="004C078C">
              <w:rPr>
                <w:rFonts w:ascii="Book Antiqua" w:eastAsiaTheme="minorHAnsi" w:hAnsi="Book Antiqua" w:cs="Times New Roman"/>
                <w:noProof/>
                <w:sz w:val="24"/>
                <w:szCs w:val="24"/>
                <w:vertAlign w:val="superscript"/>
              </w:rPr>
              <w:t>[24]</w:t>
            </w:r>
            <w:r w:rsidR="0070360A" w:rsidRPr="004C078C">
              <w:rPr>
                <w:rFonts w:ascii="Book Antiqua" w:eastAsiaTheme="minorHAnsi" w:hAnsi="Book Antiqua" w:cs="Times New Roman"/>
                <w:sz w:val="24"/>
                <w:szCs w:val="24"/>
              </w:rPr>
              <w:fldChar w:fldCharType="end"/>
            </w:r>
            <w:r w:rsidRPr="0070360A">
              <w:rPr>
                <w:rFonts w:ascii="Book Antiqua" w:eastAsiaTheme="minorHAnsi" w:hAnsi="Book Antiqua" w:cs="Times New Roman"/>
                <w:sz w:val="24"/>
                <w:szCs w:val="24"/>
              </w:rPr>
              <w:t xml:space="preserve"> (2016)</w:t>
            </w:r>
            <w:r w:rsidR="0070360A" w:rsidRPr="004C078C" w:rsidDel="0070360A">
              <w:rPr>
                <w:rFonts w:ascii="Book Antiqua" w:eastAsiaTheme="minorHAnsi" w:hAnsi="Book Antiqua" w:cs="Times New Roman"/>
                <w:sz w:val="24"/>
                <w:szCs w:val="24"/>
              </w:rPr>
              <w:t xml:space="preserve"> </w:t>
            </w:r>
          </w:p>
        </w:tc>
        <w:tc>
          <w:tcPr>
            <w:tcW w:w="1214" w:type="dxa"/>
          </w:tcPr>
          <w:p w14:paraId="26C73609"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Gastric DLBCL</w:t>
            </w:r>
          </w:p>
        </w:tc>
        <w:tc>
          <w:tcPr>
            <w:tcW w:w="1054" w:type="dxa"/>
          </w:tcPr>
          <w:p w14:paraId="4370CC9D"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Male/52</w:t>
            </w:r>
          </w:p>
        </w:tc>
        <w:tc>
          <w:tcPr>
            <w:tcW w:w="1276" w:type="dxa"/>
          </w:tcPr>
          <w:p w14:paraId="5A22E5FE" w14:textId="4F4C7D30" w:rsidR="00457BCF" w:rsidRPr="004C078C" w:rsidRDefault="00457BCF" w:rsidP="004C078C">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Not available</w:t>
            </w:r>
          </w:p>
        </w:tc>
        <w:tc>
          <w:tcPr>
            <w:tcW w:w="1417" w:type="dxa"/>
          </w:tcPr>
          <w:p w14:paraId="5966789A" w14:textId="4C6858C9"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Post CTx</w:t>
            </w:r>
          </w:p>
        </w:tc>
        <w:tc>
          <w:tcPr>
            <w:tcW w:w="1560" w:type="dxa"/>
          </w:tcPr>
          <w:p w14:paraId="4B2D966B"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Hematemesis</w:t>
            </w:r>
          </w:p>
        </w:tc>
        <w:tc>
          <w:tcPr>
            <w:tcW w:w="1781" w:type="dxa"/>
          </w:tcPr>
          <w:p w14:paraId="2EF064FB"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Endoscopy of upper GI tract</w:t>
            </w:r>
          </w:p>
        </w:tc>
        <w:tc>
          <w:tcPr>
            <w:tcW w:w="2090" w:type="dxa"/>
          </w:tcPr>
          <w:p w14:paraId="575ED06B"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Total gastrectomy, splenectomy, distal pancreatectomy</w:t>
            </w:r>
          </w:p>
        </w:tc>
        <w:tc>
          <w:tcPr>
            <w:tcW w:w="2399" w:type="dxa"/>
          </w:tcPr>
          <w:p w14:paraId="6B6E6D8A"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Patient was lost to follow-up after discharge</w:t>
            </w:r>
          </w:p>
        </w:tc>
      </w:tr>
      <w:tr w:rsidR="00457BCF" w:rsidRPr="004C078C" w14:paraId="016901DD" w14:textId="77777777" w:rsidTr="006246F5">
        <w:tc>
          <w:tcPr>
            <w:tcW w:w="1702" w:type="dxa"/>
            <w:tcBorders>
              <w:bottom w:val="single" w:sz="4" w:space="0" w:color="auto"/>
            </w:tcBorders>
          </w:tcPr>
          <w:p w14:paraId="250C7165" w14:textId="77777777" w:rsidR="00457BCF" w:rsidRPr="004C078C"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Present case</w:t>
            </w:r>
          </w:p>
        </w:tc>
        <w:tc>
          <w:tcPr>
            <w:tcW w:w="1214" w:type="dxa"/>
            <w:tcBorders>
              <w:bottom w:val="single" w:sz="4" w:space="0" w:color="auto"/>
            </w:tcBorders>
          </w:tcPr>
          <w:p w14:paraId="6966EB08" w14:textId="77777777" w:rsidR="00457BCF" w:rsidRPr="0070360A" w:rsidRDefault="00457BCF" w:rsidP="004C078C">
            <w:pPr>
              <w:wordWrap/>
              <w:spacing w:line="360" w:lineRule="auto"/>
              <w:contextualSpacing/>
              <w:rPr>
                <w:rFonts w:ascii="Book Antiqua" w:eastAsiaTheme="minorHAnsi" w:hAnsi="Book Antiqua" w:cs="Times New Roman"/>
                <w:sz w:val="24"/>
                <w:szCs w:val="24"/>
              </w:rPr>
            </w:pPr>
            <w:r w:rsidRPr="004C078C">
              <w:rPr>
                <w:rFonts w:ascii="Book Antiqua" w:eastAsiaTheme="minorHAnsi" w:hAnsi="Book Antiqua" w:cs="Times New Roman"/>
                <w:sz w:val="24"/>
                <w:szCs w:val="24"/>
              </w:rPr>
              <w:t>NK/T cell lymphoma</w:t>
            </w:r>
          </w:p>
        </w:tc>
        <w:tc>
          <w:tcPr>
            <w:tcW w:w="1054" w:type="dxa"/>
            <w:tcBorders>
              <w:bottom w:val="single" w:sz="4" w:space="0" w:color="auto"/>
            </w:tcBorders>
          </w:tcPr>
          <w:p w14:paraId="2C538CB7"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70360A">
              <w:rPr>
                <w:rFonts w:ascii="Book Antiqua" w:eastAsiaTheme="minorHAnsi" w:hAnsi="Book Antiqua" w:cs="Times New Roman"/>
                <w:sz w:val="24"/>
                <w:szCs w:val="24"/>
              </w:rPr>
              <w:t>Male/50</w:t>
            </w:r>
          </w:p>
        </w:tc>
        <w:tc>
          <w:tcPr>
            <w:tcW w:w="1276" w:type="dxa"/>
            <w:tcBorders>
              <w:bottom w:val="single" w:sz="4" w:space="0" w:color="auto"/>
            </w:tcBorders>
          </w:tcPr>
          <w:p w14:paraId="71581B76" w14:textId="05931827" w:rsidR="00457BCF" w:rsidRPr="004C078C" w:rsidRDefault="00457BCF" w:rsidP="006246F5">
            <w:pPr>
              <w:wordWrap/>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sz w:val="24"/>
                <w:szCs w:val="24"/>
              </w:rPr>
              <w:t xml:space="preserve">11 </w:t>
            </w:r>
            <w:r w:rsidR="006246F5" w:rsidRPr="006246F5">
              <w:rPr>
                <w:rFonts w:ascii="Book Antiqua" w:eastAsiaTheme="minorHAnsi" w:hAnsi="Book Antiqua" w:cs="Times New Roman"/>
                <w:sz w:val="24"/>
                <w:szCs w:val="24"/>
              </w:rPr>
              <w:t>cm</w:t>
            </w:r>
            <w:r w:rsidR="006246F5">
              <w:rPr>
                <w:rFonts w:ascii="Book Antiqua" w:eastAsiaTheme="minorHAnsi" w:hAnsi="Book Antiqua" w:cs="Times New Roman"/>
                <w:sz w:val="24"/>
                <w:szCs w:val="24"/>
              </w:rPr>
              <w:t xml:space="preserve"> </w:t>
            </w:r>
            <w:r w:rsidR="006246F5">
              <w:rPr>
                <w:rFonts w:ascii="Book Antiqua" w:eastAsiaTheme="minorHAnsi" w:hAnsi="Book Antiqua" w:cs="Times New Roman"/>
                <w:sz w:val="24"/>
                <w:szCs w:val="24"/>
              </w:rPr>
              <w:sym w:font="Symbol" w:char="F0B4"/>
            </w:r>
            <w:r w:rsidRPr="006246F5">
              <w:rPr>
                <w:rFonts w:ascii="Book Antiqua" w:eastAsiaTheme="minorHAnsi" w:hAnsi="Book Antiqua" w:cs="Times New Roman"/>
                <w:sz w:val="24"/>
                <w:szCs w:val="24"/>
              </w:rPr>
              <w:t xml:space="preserve"> 5</w:t>
            </w:r>
            <w:r w:rsidR="006246F5" w:rsidRPr="006246F5">
              <w:rPr>
                <w:rFonts w:ascii="Book Antiqua" w:eastAsiaTheme="minorHAnsi" w:hAnsi="Book Antiqua" w:cs="Times New Roman"/>
                <w:sz w:val="24"/>
                <w:szCs w:val="24"/>
              </w:rPr>
              <w:t xml:space="preserve"> cm</w:t>
            </w:r>
            <w:r w:rsidRPr="006246F5">
              <w:rPr>
                <w:rFonts w:ascii="Book Antiqua" w:eastAsiaTheme="minorHAnsi" w:hAnsi="Book Antiqua" w:cs="Times New Roman"/>
                <w:sz w:val="24"/>
                <w:szCs w:val="24"/>
              </w:rPr>
              <w:t xml:space="preserve"> </w:t>
            </w:r>
            <w:r w:rsidR="006246F5">
              <w:rPr>
                <w:rFonts w:ascii="Book Antiqua" w:eastAsiaTheme="minorHAnsi" w:hAnsi="Book Antiqua" w:cs="Times New Roman"/>
                <w:sz w:val="24"/>
                <w:szCs w:val="24"/>
              </w:rPr>
              <w:sym w:font="Symbol" w:char="F0B4"/>
            </w:r>
            <w:r w:rsidRPr="006246F5">
              <w:rPr>
                <w:rFonts w:ascii="Book Antiqua" w:eastAsiaTheme="minorHAnsi" w:hAnsi="Book Antiqua" w:cs="Times New Roman"/>
                <w:sz w:val="24"/>
                <w:szCs w:val="24"/>
              </w:rPr>
              <w:t xml:space="preserve"> 13</w:t>
            </w:r>
            <w:r w:rsidR="006246F5">
              <w:rPr>
                <w:rFonts w:ascii="Book Antiqua" w:eastAsia="SimSun" w:hAnsi="Book Antiqua" w:cs="Times New Roman" w:hint="eastAsia"/>
                <w:sz w:val="24"/>
                <w:szCs w:val="24"/>
                <w:lang w:eastAsia="zh-CN"/>
              </w:rPr>
              <w:t xml:space="preserve"> </w:t>
            </w:r>
            <w:r w:rsidRPr="006246F5">
              <w:rPr>
                <w:rFonts w:ascii="Book Antiqua" w:eastAsiaTheme="minorHAnsi" w:hAnsi="Book Antiqua" w:cs="Times New Roman"/>
                <w:sz w:val="24"/>
                <w:szCs w:val="24"/>
              </w:rPr>
              <w:t>cm of spleen</w:t>
            </w:r>
          </w:p>
        </w:tc>
        <w:tc>
          <w:tcPr>
            <w:tcW w:w="1417" w:type="dxa"/>
            <w:tcBorders>
              <w:bottom w:val="single" w:sz="4" w:space="0" w:color="auto"/>
            </w:tcBorders>
          </w:tcPr>
          <w:p w14:paraId="1C4A1728" w14:textId="07DE2C5A"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color w:val="131413"/>
                <w:kern w:val="0"/>
                <w:sz w:val="24"/>
                <w:szCs w:val="24"/>
              </w:rPr>
              <w:t>Post CTx</w:t>
            </w:r>
          </w:p>
        </w:tc>
        <w:tc>
          <w:tcPr>
            <w:tcW w:w="1560" w:type="dxa"/>
            <w:tcBorders>
              <w:bottom w:val="single" w:sz="4" w:space="0" w:color="auto"/>
            </w:tcBorders>
          </w:tcPr>
          <w:p w14:paraId="616728BB"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LUQ pain, nausea, vomiting and splenomegaly</w:t>
            </w:r>
          </w:p>
        </w:tc>
        <w:tc>
          <w:tcPr>
            <w:tcW w:w="1781" w:type="dxa"/>
            <w:tcBorders>
              <w:bottom w:val="single" w:sz="4" w:space="0" w:color="auto"/>
            </w:tcBorders>
          </w:tcPr>
          <w:p w14:paraId="4D92678C" w14:textId="77777777" w:rsidR="00457BCF" w:rsidRPr="004C078C" w:rsidRDefault="00457BCF" w:rsidP="004C078C">
            <w:pPr>
              <w:wordWrap/>
              <w:adjustRightInd w:val="0"/>
              <w:spacing w:after="200" w:line="360" w:lineRule="auto"/>
              <w:contextualSpacing/>
              <w:rPr>
                <w:rFonts w:ascii="Book Antiqua" w:eastAsiaTheme="minorHAnsi" w:hAnsi="Book Antiqua" w:cs="Times New Roman"/>
                <w:color w:val="131413"/>
                <w:kern w:val="0"/>
                <w:sz w:val="24"/>
                <w:szCs w:val="24"/>
              </w:rPr>
            </w:pPr>
            <w:r w:rsidRPr="006246F5">
              <w:rPr>
                <w:rFonts w:ascii="Book Antiqua" w:eastAsiaTheme="minorHAnsi" w:hAnsi="Book Antiqua" w:cs="Times New Roman"/>
                <w:color w:val="131413"/>
                <w:kern w:val="0"/>
                <w:sz w:val="24"/>
                <w:szCs w:val="24"/>
              </w:rPr>
              <w:t>CT abdomen</w:t>
            </w:r>
          </w:p>
        </w:tc>
        <w:tc>
          <w:tcPr>
            <w:tcW w:w="2090" w:type="dxa"/>
            <w:tcBorders>
              <w:bottom w:val="single" w:sz="4" w:space="0" w:color="auto"/>
            </w:tcBorders>
          </w:tcPr>
          <w:p w14:paraId="049B48FE"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Gastric wedge resection and splenectomy</w:t>
            </w:r>
          </w:p>
        </w:tc>
        <w:tc>
          <w:tcPr>
            <w:tcW w:w="2399" w:type="dxa"/>
            <w:tcBorders>
              <w:bottom w:val="single" w:sz="4" w:space="0" w:color="auto"/>
            </w:tcBorders>
          </w:tcPr>
          <w:p w14:paraId="544BF7A9" w14:textId="77777777" w:rsidR="00457BCF" w:rsidRPr="004C078C" w:rsidRDefault="00457BCF" w:rsidP="004C078C">
            <w:pPr>
              <w:wordWrap/>
              <w:spacing w:after="200" w:line="360" w:lineRule="auto"/>
              <w:contextualSpacing/>
              <w:rPr>
                <w:rFonts w:ascii="Book Antiqua" w:eastAsiaTheme="minorHAnsi" w:hAnsi="Book Antiqua" w:cs="Times New Roman"/>
                <w:sz w:val="24"/>
                <w:szCs w:val="24"/>
              </w:rPr>
            </w:pPr>
            <w:r w:rsidRPr="006246F5">
              <w:rPr>
                <w:rFonts w:ascii="Book Antiqua" w:eastAsiaTheme="minorHAnsi" w:hAnsi="Book Antiqua" w:cs="Times New Roman"/>
                <w:sz w:val="24"/>
                <w:szCs w:val="24"/>
              </w:rPr>
              <w:t>Three months later, gastric perforation occurred and the patient expired due to sepsis</w:t>
            </w:r>
          </w:p>
        </w:tc>
      </w:tr>
    </w:tbl>
    <w:p w14:paraId="1B721AC0" w14:textId="72029A4B" w:rsidR="00B926AA" w:rsidRPr="006246F5" w:rsidRDefault="006B079C" w:rsidP="004C078C">
      <w:pPr>
        <w:wordWrap/>
        <w:spacing w:after="0" w:line="360" w:lineRule="auto"/>
        <w:contextualSpacing/>
        <w:rPr>
          <w:rFonts w:ascii="Book Antiqua" w:eastAsia="SimSun" w:hAnsi="Book Antiqua" w:cs="Times New Roman"/>
          <w:sz w:val="24"/>
          <w:szCs w:val="24"/>
          <w:lang w:eastAsia="zh-CN"/>
        </w:rPr>
      </w:pPr>
      <w:r w:rsidRPr="004C078C">
        <w:rPr>
          <w:rFonts w:ascii="Book Antiqua" w:eastAsiaTheme="minorHAnsi" w:hAnsi="Book Antiqua" w:cs="Times New Roman"/>
          <w:sz w:val="24"/>
          <w:szCs w:val="24"/>
        </w:rPr>
        <w:t>CT</w:t>
      </w:r>
      <w:r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 xml:space="preserve">Computed </w:t>
      </w:r>
      <w:r w:rsidRPr="004C078C">
        <w:rPr>
          <w:rFonts w:ascii="Book Antiqua" w:eastAsiaTheme="minorHAnsi" w:hAnsi="Book Antiqua" w:cs="Times New Roman"/>
          <w:sz w:val="24"/>
          <w:szCs w:val="24"/>
        </w:rPr>
        <w:t>tomography; CTx</w:t>
      </w:r>
      <w:r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Chemotherapy</w:t>
      </w:r>
      <w:r w:rsidRPr="004C078C">
        <w:rPr>
          <w:rFonts w:ascii="Book Antiqua" w:eastAsiaTheme="minorHAnsi" w:hAnsi="Book Antiqua" w:cs="Times New Roman"/>
          <w:sz w:val="24"/>
          <w:szCs w:val="24"/>
        </w:rPr>
        <w:t>; DLBCL</w:t>
      </w:r>
      <w:r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 xml:space="preserve">Diffuse </w:t>
      </w:r>
      <w:r w:rsidRPr="004C078C">
        <w:rPr>
          <w:rFonts w:ascii="Book Antiqua" w:eastAsiaTheme="minorHAnsi" w:hAnsi="Book Antiqua" w:cs="Times New Roman"/>
          <w:sz w:val="24"/>
          <w:szCs w:val="24"/>
        </w:rPr>
        <w:t>large B-cell lymphoma; GI</w:t>
      </w:r>
      <w:r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Gastrointestinal</w:t>
      </w:r>
      <w:r w:rsidRPr="004C078C">
        <w:rPr>
          <w:rFonts w:ascii="Book Antiqua" w:eastAsiaTheme="minorHAnsi" w:hAnsi="Book Antiqua" w:cs="Times New Roman"/>
          <w:sz w:val="24"/>
          <w:szCs w:val="24"/>
        </w:rPr>
        <w:t>; LUQ</w:t>
      </w:r>
      <w:r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 xml:space="preserve">Left </w:t>
      </w:r>
      <w:r w:rsidRPr="004C078C">
        <w:rPr>
          <w:rFonts w:ascii="Book Antiqua" w:eastAsiaTheme="minorHAnsi" w:hAnsi="Book Antiqua" w:cs="Times New Roman"/>
          <w:sz w:val="24"/>
          <w:szCs w:val="24"/>
        </w:rPr>
        <w:t>upper quadrant; PET</w:t>
      </w:r>
      <w:r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 xml:space="preserve">Positron </w:t>
      </w:r>
      <w:r w:rsidRPr="004C078C">
        <w:rPr>
          <w:rFonts w:ascii="Book Antiqua" w:eastAsiaTheme="minorHAnsi" w:hAnsi="Book Antiqua" w:cs="Times New Roman"/>
          <w:sz w:val="24"/>
          <w:szCs w:val="24"/>
        </w:rPr>
        <w:t>emission tomography; RT</w:t>
      </w:r>
      <w:r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 xml:space="preserve">Radiation </w:t>
      </w:r>
      <w:r w:rsidRPr="004C078C">
        <w:rPr>
          <w:rFonts w:ascii="Book Antiqua" w:eastAsiaTheme="minorHAnsi" w:hAnsi="Book Antiqua" w:cs="Times New Roman"/>
          <w:sz w:val="24"/>
          <w:szCs w:val="24"/>
        </w:rPr>
        <w:t>therapy; USG</w:t>
      </w:r>
      <w:r w:rsidR="007909A5" w:rsidRPr="006246F5">
        <w:rPr>
          <w:rFonts w:ascii="Book Antiqua" w:eastAsia="SimSun" w:hAnsi="Book Antiqua" w:cs="Times New Roman"/>
          <w:sz w:val="24"/>
          <w:szCs w:val="24"/>
          <w:lang w:eastAsia="zh-CN"/>
        </w:rPr>
        <w:t>:</w:t>
      </w:r>
      <w:r w:rsidRPr="004C078C">
        <w:rPr>
          <w:rFonts w:ascii="Book Antiqua" w:eastAsiaTheme="minorHAnsi" w:hAnsi="Book Antiqua" w:cs="Times New Roman"/>
          <w:sz w:val="24"/>
          <w:szCs w:val="24"/>
        </w:rPr>
        <w:t xml:space="preserve"> </w:t>
      </w:r>
      <w:r w:rsidR="0070360A" w:rsidRPr="004C078C">
        <w:rPr>
          <w:rFonts w:ascii="Book Antiqua" w:eastAsiaTheme="minorHAnsi" w:hAnsi="Book Antiqua" w:cs="Times New Roman"/>
          <w:sz w:val="24"/>
          <w:szCs w:val="24"/>
        </w:rPr>
        <w:t>Ultrasonography</w:t>
      </w:r>
      <w:r w:rsidR="0070360A">
        <w:rPr>
          <w:rFonts w:ascii="Book Antiqua" w:eastAsia="SimSun" w:hAnsi="Book Antiqua" w:cs="Times New Roman" w:hint="eastAsia"/>
          <w:sz w:val="24"/>
          <w:szCs w:val="24"/>
          <w:lang w:eastAsia="zh-CN"/>
        </w:rPr>
        <w:t>.</w:t>
      </w:r>
    </w:p>
    <w:sectPr w:rsidR="00B926AA" w:rsidRPr="006246F5" w:rsidSect="004A34CA">
      <w:pgSz w:w="16838" w:h="11906" w:orient="landscape"/>
      <w:pgMar w:top="1440" w:right="1440" w:bottom="1440"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FCC57" w14:textId="77777777" w:rsidR="004E18F3" w:rsidRDefault="004E18F3" w:rsidP="002B5D15">
      <w:pPr>
        <w:spacing w:after="0" w:line="240" w:lineRule="auto"/>
      </w:pPr>
      <w:r>
        <w:separator/>
      </w:r>
    </w:p>
  </w:endnote>
  <w:endnote w:type="continuationSeparator" w:id="0">
    <w:p w14:paraId="33167125" w14:textId="77777777" w:rsidR="004E18F3" w:rsidRDefault="004E18F3" w:rsidP="002B5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4AE56" w14:textId="77777777" w:rsidR="004E18F3" w:rsidRDefault="004E18F3" w:rsidP="002B5D15">
      <w:pPr>
        <w:spacing w:after="0" w:line="240" w:lineRule="auto"/>
      </w:pPr>
      <w:r>
        <w:separator/>
      </w:r>
    </w:p>
  </w:footnote>
  <w:footnote w:type="continuationSeparator" w:id="0">
    <w:p w14:paraId="03AE785B" w14:textId="77777777" w:rsidR="004E18F3" w:rsidRDefault="004E18F3" w:rsidP="002B5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AD44D7"/>
    <w:multiLevelType w:val="hybridMultilevel"/>
    <w:tmpl w:val="A956C76A"/>
    <w:lvl w:ilvl="0" w:tplc="6E367E46">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64A26846"/>
    <w:multiLevelType w:val="hybridMultilevel"/>
    <w:tmpl w:val="47D8B510"/>
    <w:lvl w:ilvl="0" w:tplc="4E766796">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vtpvxwpxtp2mezzsnvt0alwz2er9zrfprp&quot;&gt;GSF&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s>
  <w:rsids>
    <w:rsidRoot w:val="00B926AA"/>
    <w:rsid w:val="0000023E"/>
    <w:rsid w:val="0001308F"/>
    <w:rsid w:val="00014192"/>
    <w:rsid w:val="00026DCF"/>
    <w:rsid w:val="000302AA"/>
    <w:rsid w:val="00030635"/>
    <w:rsid w:val="00037C87"/>
    <w:rsid w:val="00046D22"/>
    <w:rsid w:val="000476B3"/>
    <w:rsid w:val="00060B23"/>
    <w:rsid w:val="00071376"/>
    <w:rsid w:val="000757B8"/>
    <w:rsid w:val="00076BA3"/>
    <w:rsid w:val="00077442"/>
    <w:rsid w:val="00093337"/>
    <w:rsid w:val="000A1389"/>
    <w:rsid w:val="000A48C2"/>
    <w:rsid w:val="000A7326"/>
    <w:rsid w:val="000B3F83"/>
    <w:rsid w:val="000B74CC"/>
    <w:rsid w:val="000C4B91"/>
    <w:rsid w:val="000C664F"/>
    <w:rsid w:val="000C6BD5"/>
    <w:rsid w:val="000D723D"/>
    <w:rsid w:val="000E3AC3"/>
    <w:rsid w:val="000E5B67"/>
    <w:rsid w:val="000F397E"/>
    <w:rsid w:val="001067E1"/>
    <w:rsid w:val="001079C1"/>
    <w:rsid w:val="00113C91"/>
    <w:rsid w:val="001223FF"/>
    <w:rsid w:val="00122FD1"/>
    <w:rsid w:val="001232EB"/>
    <w:rsid w:val="00133AE2"/>
    <w:rsid w:val="00140CA2"/>
    <w:rsid w:val="00155AFA"/>
    <w:rsid w:val="00162B2E"/>
    <w:rsid w:val="00165410"/>
    <w:rsid w:val="00167959"/>
    <w:rsid w:val="001731D6"/>
    <w:rsid w:val="0017374C"/>
    <w:rsid w:val="00175FAD"/>
    <w:rsid w:val="00184EBC"/>
    <w:rsid w:val="00190481"/>
    <w:rsid w:val="001A3C7C"/>
    <w:rsid w:val="001E477E"/>
    <w:rsid w:val="001E4E14"/>
    <w:rsid w:val="001E6FC9"/>
    <w:rsid w:val="001F0CFA"/>
    <w:rsid w:val="001F0E62"/>
    <w:rsid w:val="001F7808"/>
    <w:rsid w:val="00202CEB"/>
    <w:rsid w:val="0020342F"/>
    <w:rsid w:val="002049A1"/>
    <w:rsid w:val="002121B0"/>
    <w:rsid w:val="002155D7"/>
    <w:rsid w:val="00227D09"/>
    <w:rsid w:val="00232610"/>
    <w:rsid w:val="00261442"/>
    <w:rsid w:val="002712CD"/>
    <w:rsid w:val="00272C1B"/>
    <w:rsid w:val="002730E3"/>
    <w:rsid w:val="00276C39"/>
    <w:rsid w:val="00276E47"/>
    <w:rsid w:val="00282B86"/>
    <w:rsid w:val="00283140"/>
    <w:rsid w:val="00295DA1"/>
    <w:rsid w:val="00297A5F"/>
    <w:rsid w:val="002A167D"/>
    <w:rsid w:val="002A204B"/>
    <w:rsid w:val="002A2DEE"/>
    <w:rsid w:val="002B1B10"/>
    <w:rsid w:val="002B48DD"/>
    <w:rsid w:val="002B5D15"/>
    <w:rsid w:val="002B639C"/>
    <w:rsid w:val="002C3E53"/>
    <w:rsid w:val="002C5BD8"/>
    <w:rsid w:val="002E3762"/>
    <w:rsid w:val="002E502C"/>
    <w:rsid w:val="002F34DF"/>
    <w:rsid w:val="002F5AEC"/>
    <w:rsid w:val="00312909"/>
    <w:rsid w:val="00315B2D"/>
    <w:rsid w:val="00315F0E"/>
    <w:rsid w:val="00327071"/>
    <w:rsid w:val="00330834"/>
    <w:rsid w:val="00331306"/>
    <w:rsid w:val="003318D9"/>
    <w:rsid w:val="003332A5"/>
    <w:rsid w:val="003332F5"/>
    <w:rsid w:val="003437D4"/>
    <w:rsid w:val="00350051"/>
    <w:rsid w:val="0035436D"/>
    <w:rsid w:val="00356924"/>
    <w:rsid w:val="00370923"/>
    <w:rsid w:val="00370B8C"/>
    <w:rsid w:val="00372DF8"/>
    <w:rsid w:val="00390802"/>
    <w:rsid w:val="003A014E"/>
    <w:rsid w:val="003A305A"/>
    <w:rsid w:val="003B6430"/>
    <w:rsid w:val="003B74D8"/>
    <w:rsid w:val="003C34A5"/>
    <w:rsid w:val="003D1498"/>
    <w:rsid w:val="003E6E48"/>
    <w:rsid w:val="003E707A"/>
    <w:rsid w:val="003F41EA"/>
    <w:rsid w:val="00401118"/>
    <w:rsid w:val="004165EA"/>
    <w:rsid w:val="004171A1"/>
    <w:rsid w:val="00431C82"/>
    <w:rsid w:val="004345D3"/>
    <w:rsid w:val="00437AF4"/>
    <w:rsid w:val="00443131"/>
    <w:rsid w:val="00443827"/>
    <w:rsid w:val="00443AF8"/>
    <w:rsid w:val="0045692B"/>
    <w:rsid w:val="0045731C"/>
    <w:rsid w:val="00457BCF"/>
    <w:rsid w:val="00462413"/>
    <w:rsid w:val="00462569"/>
    <w:rsid w:val="004629E4"/>
    <w:rsid w:val="00467B62"/>
    <w:rsid w:val="004813EC"/>
    <w:rsid w:val="004817E7"/>
    <w:rsid w:val="00483E67"/>
    <w:rsid w:val="00483EDA"/>
    <w:rsid w:val="00486149"/>
    <w:rsid w:val="00494ACE"/>
    <w:rsid w:val="00495618"/>
    <w:rsid w:val="004A0E15"/>
    <w:rsid w:val="004A34CA"/>
    <w:rsid w:val="004A3FEB"/>
    <w:rsid w:val="004B61E7"/>
    <w:rsid w:val="004B6961"/>
    <w:rsid w:val="004B7C12"/>
    <w:rsid w:val="004C078C"/>
    <w:rsid w:val="004C156C"/>
    <w:rsid w:val="004C37C4"/>
    <w:rsid w:val="004C46CA"/>
    <w:rsid w:val="004C6563"/>
    <w:rsid w:val="004C7BF5"/>
    <w:rsid w:val="004D79D4"/>
    <w:rsid w:val="004E06A7"/>
    <w:rsid w:val="004E18F3"/>
    <w:rsid w:val="004E3166"/>
    <w:rsid w:val="004E376C"/>
    <w:rsid w:val="004E3A03"/>
    <w:rsid w:val="004E542C"/>
    <w:rsid w:val="004E574B"/>
    <w:rsid w:val="004E7EAD"/>
    <w:rsid w:val="004F509D"/>
    <w:rsid w:val="004F546E"/>
    <w:rsid w:val="004F68BA"/>
    <w:rsid w:val="005021FE"/>
    <w:rsid w:val="00506837"/>
    <w:rsid w:val="0050777C"/>
    <w:rsid w:val="0050783A"/>
    <w:rsid w:val="0051026C"/>
    <w:rsid w:val="0051208F"/>
    <w:rsid w:val="005168F9"/>
    <w:rsid w:val="00517E72"/>
    <w:rsid w:val="00522555"/>
    <w:rsid w:val="00526D6D"/>
    <w:rsid w:val="00530C6A"/>
    <w:rsid w:val="00533497"/>
    <w:rsid w:val="0053504E"/>
    <w:rsid w:val="005356D8"/>
    <w:rsid w:val="00547443"/>
    <w:rsid w:val="00550385"/>
    <w:rsid w:val="00552A65"/>
    <w:rsid w:val="005536B0"/>
    <w:rsid w:val="00553787"/>
    <w:rsid w:val="00560E5C"/>
    <w:rsid w:val="005625FB"/>
    <w:rsid w:val="00562AE7"/>
    <w:rsid w:val="0057019F"/>
    <w:rsid w:val="00575727"/>
    <w:rsid w:val="00576828"/>
    <w:rsid w:val="0057684C"/>
    <w:rsid w:val="0058319F"/>
    <w:rsid w:val="00583FDB"/>
    <w:rsid w:val="005903F4"/>
    <w:rsid w:val="005A3B69"/>
    <w:rsid w:val="005A76B4"/>
    <w:rsid w:val="005B66ED"/>
    <w:rsid w:val="005B6B2A"/>
    <w:rsid w:val="005B7D9F"/>
    <w:rsid w:val="005B7EAB"/>
    <w:rsid w:val="005C099A"/>
    <w:rsid w:val="005C7131"/>
    <w:rsid w:val="005E4BA2"/>
    <w:rsid w:val="005F6933"/>
    <w:rsid w:val="005F7283"/>
    <w:rsid w:val="005F78E2"/>
    <w:rsid w:val="00601686"/>
    <w:rsid w:val="00615609"/>
    <w:rsid w:val="00615FF6"/>
    <w:rsid w:val="00622D31"/>
    <w:rsid w:val="006246F5"/>
    <w:rsid w:val="0063115F"/>
    <w:rsid w:val="006376B9"/>
    <w:rsid w:val="00641758"/>
    <w:rsid w:val="00644A36"/>
    <w:rsid w:val="00653ED4"/>
    <w:rsid w:val="00656BE6"/>
    <w:rsid w:val="006620D2"/>
    <w:rsid w:val="006724F6"/>
    <w:rsid w:val="00673D6B"/>
    <w:rsid w:val="00677B28"/>
    <w:rsid w:val="00681A7C"/>
    <w:rsid w:val="0068320E"/>
    <w:rsid w:val="006944C2"/>
    <w:rsid w:val="006962BE"/>
    <w:rsid w:val="006971F5"/>
    <w:rsid w:val="006B079C"/>
    <w:rsid w:val="006B247E"/>
    <w:rsid w:val="006B7EE2"/>
    <w:rsid w:val="006C20BC"/>
    <w:rsid w:val="006C29EC"/>
    <w:rsid w:val="006D171D"/>
    <w:rsid w:val="006D4844"/>
    <w:rsid w:val="006E2C33"/>
    <w:rsid w:val="006F6C1B"/>
    <w:rsid w:val="00700AF9"/>
    <w:rsid w:val="00701C3C"/>
    <w:rsid w:val="00702F9F"/>
    <w:rsid w:val="0070360A"/>
    <w:rsid w:val="00707FC7"/>
    <w:rsid w:val="00711C61"/>
    <w:rsid w:val="00712B39"/>
    <w:rsid w:val="0071483F"/>
    <w:rsid w:val="00721BEC"/>
    <w:rsid w:val="00725B4D"/>
    <w:rsid w:val="007279FB"/>
    <w:rsid w:val="007408D3"/>
    <w:rsid w:val="00741B1E"/>
    <w:rsid w:val="0074798F"/>
    <w:rsid w:val="007515DA"/>
    <w:rsid w:val="0075592B"/>
    <w:rsid w:val="00757C6E"/>
    <w:rsid w:val="00763097"/>
    <w:rsid w:val="00764346"/>
    <w:rsid w:val="007655F0"/>
    <w:rsid w:val="00766983"/>
    <w:rsid w:val="00770974"/>
    <w:rsid w:val="00780396"/>
    <w:rsid w:val="00780C9F"/>
    <w:rsid w:val="00780D23"/>
    <w:rsid w:val="007909A5"/>
    <w:rsid w:val="00790E41"/>
    <w:rsid w:val="00791AD3"/>
    <w:rsid w:val="00795811"/>
    <w:rsid w:val="00797E48"/>
    <w:rsid w:val="007A0535"/>
    <w:rsid w:val="007A44E1"/>
    <w:rsid w:val="007A511F"/>
    <w:rsid w:val="007B1124"/>
    <w:rsid w:val="007B4247"/>
    <w:rsid w:val="007B4FC2"/>
    <w:rsid w:val="007C0A8D"/>
    <w:rsid w:val="007C2D23"/>
    <w:rsid w:val="007C5BA6"/>
    <w:rsid w:val="007D5964"/>
    <w:rsid w:val="007D6CA3"/>
    <w:rsid w:val="007D776A"/>
    <w:rsid w:val="007F3C13"/>
    <w:rsid w:val="007F5214"/>
    <w:rsid w:val="00802D19"/>
    <w:rsid w:val="00807055"/>
    <w:rsid w:val="0081616C"/>
    <w:rsid w:val="0082088C"/>
    <w:rsid w:val="008239FC"/>
    <w:rsid w:val="00825C1C"/>
    <w:rsid w:val="008264F0"/>
    <w:rsid w:val="00836DE2"/>
    <w:rsid w:val="00844597"/>
    <w:rsid w:val="00856124"/>
    <w:rsid w:val="00867FAB"/>
    <w:rsid w:val="008743F3"/>
    <w:rsid w:val="0087592A"/>
    <w:rsid w:val="00876D71"/>
    <w:rsid w:val="0088538F"/>
    <w:rsid w:val="008858F4"/>
    <w:rsid w:val="00893388"/>
    <w:rsid w:val="00894F4C"/>
    <w:rsid w:val="00896133"/>
    <w:rsid w:val="008961DD"/>
    <w:rsid w:val="008A5313"/>
    <w:rsid w:val="008A6369"/>
    <w:rsid w:val="008B4332"/>
    <w:rsid w:val="008C1CE6"/>
    <w:rsid w:val="008D2523"/>
    <w:rsid w:val="008D45BC"/>
    <w:rsid w:val="008D5233"/>
    <w:rsid w:val="008E3832"/>
    <w:rsid w:val="008E5D0C"/>
    <w:rsid w:val="008F1816"/>
    <w:rsid w:val="008F3007"/>
    <w:rsid w:val="008F56E2"/>
    <w:rsid w:val="008F746B"/>
    <w:rsid w:val="008F74E7"/>
    <w:rsid w:val="0092383F"/>
    <w:rsid w:val="0092583A"/>
    <w:rsid w:val="00940B05"/>
    <w:rsid w:val="00941919"/>
    <w:rsid w:val="00944987"/>
    <w:rsid w:val="00950403"/>
    <w:rsid w:val="0095656C"/>
    <w:rsid w:val="00962806"/>
    <w:rsid w:val="00965BCA"/>
    <w:rsid w:val="00967582"/>
    <w:rsid w:val="00976C18"/>
    <w:rsid w:val="009862F7"/>
    <w:rsid w:val="009870FA"/>
    <w:rsid w:val="009A32D6"/>
    <w:rsid w:val="009B0047"/>
    <w:rsid w:val="009B02BA"/>
    <w:rsid w:val="009B1B9C"/>
    <w:rsid w:val="009B43F5"/>
    <w:rsid w:val="009B7A56"/>
    <w:rsid w:val="009C0A55"/>
    <w:rsid w:val="009C691D"/>
    <w:rsid w:val="009C72EF"/>
    <w:rsid w:val="009D09F8"/>
    <w:rsid w:val="009D58C4"/>
    <w:rsid w:val="009D5F37"/>
    <w:rsid w:val="009D68ED"/>
    <w:rsid w:val="009E406E"/>
    <w:rsid w:val="009F7F9B"/>
    <w:rsid w:val="00A07936"/>
    <w:rsid w:val="00A13121"/>
    <w:rsid w:val="00A15662"/>
    <w:rsid w:val="00A1679D"/>
    <w:rsid w:val="00A2376B"/>
    <w:rsid w:val="00A25F5E"/>
    <w:rsid w:val="00A46928"/>
    <w:rsid w:val="00A541DF"/>
    <w:rsid w:val="00A60A34"/>
    <w:rsid w:val="00A612A1"/>
    <w:rsid w:val="00A631F0"/>
    <w:rsid w:val="00A66EDD"/>
    <w:rsid w:val="00A7272F"/>
    <w:rsid w:val="00A74EB0"/>
    <w:rsid w:val="00A80D19"/>
    <w:rsid w:val="00A9781F"/>
    <w:rsid w:val="00AA6431"/>
    <w:rsid w:val="00AC1229"/>
    <w:rsid w:val="00AC3C57"/>
    <w:rsid w:val="00AC412F"/>
    <w:rsid w:val="00AD2D3A"/>
    <w:rsid w:val="00AF268A"/>
    <w:rsid w:val="00B041D8"/>
    <w:rsid w:val="00B04D9B"/>
    <w:rsid w:val="00B14470"/>
    <w:rsid w:val="00B1477C"/>
    <w:rsid w:val="00B14E8B"/>
    <w:rsid w:val="00B14FB4"/>
    <w:rsid w:val="00B16207"/>
    <w:rsid w:val="00B365EF"/>
    <w:rsid w:val="00B36CD9"/>
    <w:rsid w:val="00B43C73"/>
    <w:rsid w:val="00B51BC2"/>
    <w:rsid w:val="00B53DBD"/>
    <w:rsid w:val="00B63794"/>
    <w:rsid w:val="00B844D9"/>
    <w:rsid w:val="00B926AA"/>
    <w:rsid w:val="00B93941"/>
    <w:rsid w:val="00B9650E"/>
    <w:rsid w:val="00B968C6"/>
    <w:rsid w:val="00BA5F82"/>
    <w:rsid w:val="00BC1FF6"/>
    <w:rsid w:val="00BD525E"/>
    <w:rsid w:val="00BD5D08"/>
    <w:rsid w:val="00BE5DC1"/>
    <w:rsid w:val="00BE7F3B"/>
    <w:rsid w:val="00BF27B5"/>
    <w:rsid w:val="00BF27CA"/>
    <w:rsid w:val="00BF4521"/>
    <w:rsid w:val="00BF6338"/>
    <w:rsid w:val="00BF6A0C"/>
    <w:rsid w:val="00C013C6"/>
    <w:rsid w:val="00C02463"/>
    <w:rsid w:val="00C0279F"/>
    <w:rsid w:val="00C066EA"/>
    <w:rsid w:val="00C07B61"/>
    <w:rsid w:val="00C1093A"/>
    <w:rsid w:val="00C14EF5"/>
    <w:rsid w:val="00C41323"/>
    <w:rsid w:val="00C45910"/>
    <w:rsid w:val="00C57F13"/>
    <w:rsid w:val="00C60434"/>
    <w:rsid w:val="00C611AD"/>
    <w:rsid w:val="00C73D3D"/>
    <w:rsid w:val="00C74888"/>
    <w:rsid w:val="00C7575F"/>
    <w:rsid w:val="00C81E15"/>
    <w:rsid w:val="00C86956"/>
    <w:rsid w:val="00C87924"/>
    <w:rsid w:val="00C9360C"/>
    <w:rsid w:val="00C9784D"/>
    <w:rsid w:val="00CA2787"/>
    <w:rsid w:val="00CB0391"/>
    <w:rsid w:val="00CB06B1"/>
    <w:rsid w:val="00CB13B1"/>
    <w:rsid w:val="00CC4CCD"/>
    <w:rsid w:val="00CD179E"/>
    <w:rsid w:val="00CE2FE7"/>
    <w:rsid w:val="00CF288F"/>
    <w:rsid w:val="00CF7C0E"/>
    <w:rsid w:val="00D0151A"/>
    <w:rsid w:val="00D05A7E"/>
    <w:rsid w:val="00D0614A"/>
    <w:rsid w:val="00D11168"/>
    <w:rsid w:val="00D11810"/>
    <w:rsid w:val="00D210EB"/>
    <w:rsid w:val="00D36D94"/>
    <w:rsid w:val="00D40B2F"/>
    <w:rsid w:val="00D46CA9"/>
    <w:rsid w:val="00D61D67"/>
    <w:rsid w:val="00D727FC"/>
    <w:rsid w:val="00D77AEE"/>
    <w:rsid w:val="00D8453F"/>
    <w:rsid w:val="00D85D31"/>
    <w:rsid w:val="00D912D1"/>
    <w:rsid w:val="00DA50F1"/>
    <w:rsid w:val="00DA5BC2"/>
    <w:rsid w:val="00DA6084"/>
    <w:rsid w:val="00DA7C86"/>
    <w:rsid w:val="00DC6B89"/>
    <w:rsid w:val="00DD29DA"/>
    <w:rsid w:val="00DD32CF"/>
    <w:rsid w:val="00DD68EB"/>
    <w:rsid w:val="00DD6C81"/>
    <w:rsid w:val="00DE033E"/>
    <w:rsid w:val="00DE3758"/>
    <w:rsid w:val="00DE4897"/>
    <w:rsid w:val="00DE7436"/>
    <w:rsid w:val="00DE77F1"/>
    <w:rsid w:val="00DF0C67"/>
    <w:rsid w:val="00E032A8"/>
    <w:rsid w:val="00E053C2"/>
    <w:rsid w:val="00E07EB4"/>
    <w:rsid w:val="00E218C0"/>
    <w:rsid w:val="00E26E03"/>
    <w:rsid w:val="00E30D92"/>
    <w:rsid w:val="00E32230"/>
    <w:rsid w:val="00E425AE"/>
    <w:rsid w:val="00E42A32"/>
    <w:rsid w:val="00E4314A"/>
    <w:rsid w:val="00E44478"/>
    <w:rsid w:val="00E45A88"/>
    <w:rsid w:val="00E462B4"/>
    <w:rsid w:val="00E5419C"/>
    <w:rsid w:val="00E54AA4"/>
    <w:rsid w:val="00E61D76"/>
    <w:rsid w:val="00E6268D"/>
    <w:rsid w:val="00E65938"/>
    <w:rsid w:val="00E74F4E"/>
    <w:rsid w:val="00E81061"/>
    <w:rsid w:val="00E81D88"/>
    <w:rsid w:val="00E84673"/>
    <w:rsid w:val="00E96CA3"/>
    <w:rsid w:val="00EA1187"/>
    <w:rsid w:val="00EA123F"/>
    <w:rsid w:val="00EA3308"/>
    <w:rsid w:val="00ED4ADE"/>
    <w:rsid w:val="00EE765D"/>
    <w:rsid w:val="00EF2CD4"/>
    <w:rsid w:val="00EF3191"/>
    <w:rsid w:val="00EF6E7C"/>
    <w:rsid w:val="00F00991"/>
    <w:rsid w:val="00F01CCB"/>
    <w:rsid w:val="00F03732"/>
    <w:rsid w:val="00F06A2B"/>
    <w:rsid w:val="00F107B9"/>
    <w:rsid w:val="00F1662C"/>
    <w:rsid w:val="00F26794"/>
    <w:rsid w:val="00F40BC1"/>
    <w:rsid w:val="00F417D0"/>
    <w:rsid w:val="00F42077"/>
    <w:rsid w:val="00F4365F"/>
    <w:rsid w:val="00F44D5B"/>
    <w:rsid w:val="00F45F5E"/>
    <w:rsid w:val="00F47767"/>
    <w:rsid w:val="00F50811"/>
    <w:rsid w:val="00F571C3"/>
    <w:rsid w:val="00F65085"/>
    <w:rsid w:val="00F66BBF"/>
    <w:rsid w:val="00F66C63"/>
    <w:rsid w:val="00F67890"/>
    <w:rsid w:val="00F71FD3"/>
    <w:rsid w:val="00F75CBC"/>
    <w:rsid w:val="00F81AD0"/>
    <w:rsid w:val="00F85726"/>
    <w:rsid w:val="00F911E3"/>
    <w:rsid w:val="00F9145C"/>
    <w:rsid w:val="00FB0375"/>
    <w:rsid w:val="00FB28A4"/>
    <w:rsid w:val="00FD0439"/>
    <w:rsid w:val="00FD4002"/>
    <w:rsid w:val="00FE4BD1"/>
    <w:rsid w:val="00FE74F5"/>
    <w:rsid w:val="00FF024E"/>
    <w:rsid w:val="00FF187F"/>
    <w:rsid w:val="00FF6F0F"/>
    <w:rsid w:val="00FF74E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CBF09"/>
  <w15:docId w15:val="{A4ACEB64-E872-4C5E-A305-0AF2808EE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6AA"/>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ure-id">
    <w:name w:val="capture-id"/>
    <w:basedOn w:val="DefaultParagraphFont"/>
    <w:rsid w:val="00B926AA"/>
  </w:style>
  <w:style w:type="paragraph" w:styleId="BalloonText">
    <w:name w:val="Balloon Text"/>
    <w:basedOn w:val="Normal"/>
    <w:link w:val="BalloonTextChar"/>
    <w:uiPriority w:val="99"/>
    <w:semiHidden/>
    <w:unhideWhenUsed/>
    <w:rsid w:val="00B926AA"/>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926AA"/>
    <w:rPr>
      <w:rFonts w:asciiTheme="majorHAnsi" w:eastAsiaTheme="majorEastAsia" w:hAnsiTheme="majorHAnsi" w:cstheme="majorBidi"/>
      <w:sz w:val="18"/>
      <w:szCs w:val="18"/>
    </w:rPr>
  </w:style>
  <w:style w:type="table" w:styleId="TableGrid">
    <w:name w:val="Table Grid"/>
    <w:basedOn w:val="TableNormal"/>
    <w:uiPriority w:val="59"/>
    <w:rsid w:val="00B92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093337"/>
    <w:rPr>
      <w:sz w:val="18"/>
      <w:szCs w:val="18"/>
    </w:rPr>
  </w:style>
  <w:style w:type="paragraph" w:styleId="CommentText">
    <w:name w:val="annotation text"/>
    <w:basedOn w:val="Normal"/>
    <w:link w:val="CommentTextChar"/>
    <w:unhideWhenUsed/>
    <w:rsid w:val="00093337"/>
    <w:pPr>
      <w:jc w:val="left"/>
    </w:pPr>
  </w:style>
  <w:style w:type="character" w:customStyle="1" w:styleId="CommentTextChar">
    <w:name w:val="Comment Text Char"/>
    <w:basedOn w:val="DefaultParagraphFont"/>
    <w:link w:val="CommentText"/>
    <w:rsid w:val="00093337"/>
  </w:style>
  <w:style w:type="paragraph" w:styleId="CommentSubject">
    <w:name w:val="annotation subject"/>
    <w:basedOn w:val="CommentText"/>
    <w:next w:val="CommentText"/>
    <w:link w:val="CommentSubjectChar"/>
    <w:uiPriority w:val="99"/>
    <w:semiHidden/>
    <w:unhideWhenUsed/>
    <w:rsid w:val="00093337"/>
    <w:rPr>
      <w:b/>
      <w:bCs/>
    </w:rPr>
  </w:style>
  <w:style w:type="character" w:customStyle="1" w:styleId="CommentSubjectChar">
    <w:name w:val="Comment Subject Char"/>
    <w:basedOn w:val="CommentTextChar"/>
    <w:link w:val="CommentSubject"/>
    <w:uiPriority w:val="99"/>
    <w:semiHidden/>
    <w:rsid w:val="00093337"/>
    <w:rPr>
      <w:b/>
      <w:bCs/>
    </w:rPr>
  </w:style>
  <w:style w:type="paragraph" w:styleId="Revision">
    <w:name w:val="Revision"/>
    <w:hidden/>
    <w:uiPriority w:val="99"/>
    <w:semiHidden/>
    <w:rsid w:val="0087592A"/>
    <w:pPr>
      <w:spacing w:after="0" w:line="240" w:lineRule="auto"/>
      <w:jc w:val="left"/>
    </w:pPr>
  </w:style>
  <w:style w:type="paragraph" w:styleId="Header">
    <w:name w:val="header"/>
    <w:basedOn w:val="Normal"/>
    <w:link w:val="HeaderChar"/>
    <w:uiPriority w:val="99"/>
    <w:unhideWhenUsed/>
    <w:rsid w:val="002B5D15"/>
    <w:pPr>
      <w:tabs>
        <w:tab w:val="center" w:pos="4513"/>
        <w:tab w:val="right" w:pos="9026"/>
      </w:tabs>
      <w:snapToGrid w:val="0"/>
    </w:pPr>
  </w:style>
  <w:style w:type="character" w:customStyle="1" w:styleId="HeaderChar">
    <w:name w:val="Header Char"/>
    <w:basedOn w:val="DefaultParagraphFont"/>
    <w:link w:val="Header"/>
    <w:uiPriority w:val="99"/>
    <w:rsid w:val="002B5D15"/>
  </w:style>
  <w:style w:type="paragraph" w:styleId="Footer">
    <w:name w:val="footer"/>
    <w:basedOn w:val="Normal"/>
    <w:link w:val="FooterChar"/>
    <w:uiPriority w:val="99"/>
    <w:unhideWhenUsed/>
    <w:rsid w:val="002B5D15"/>
    <w:pPr>
      <w:tabs>
        <w:tab w:val="center" w:pos="4513"/>
        <w:tab w:val="right" w:pos="9026"/>
      </w:tabs>
      <w:snapToGrid w:val="0"/>
    </w:pPr>
  </w:style>
  <w:style w:type="character" w:customStyle="1" w:styleId="FooterChar">
    <w:name w:val="Footer Char"/>
    <w:basedOn w:val="DefaultParagraphFont"/>
    <w:link w:val="Footer"/>
    <w:uiPriority w:val="99"/>
    <w:rsid w:val="002B5D15"/>
  </w:style>
  <w:style w:type="paragraph" w:customStyle="1" w:styleId="EndNoteBibliographyTitle">
    <w:name w:val="EndNote Bibliography Title"/>
    <w:basedOn w:val="Normal"/>
    <w:link w:val="EndNoteBibliographyTitleChar"/>
    <w:rsid w:val="007C2D23"/>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7C2D23"/>
    <w:rPr>
      <w:rFonts w:ascii="Malgun Gothic" w:eastAsia="Malgun Gothic" w:hAnsi="Malgun Gothic"/>
      <w:noProof/>
    </w:rPr>
  </w:style>
  <w:style w:type="paragraph" w:customStyle="1" w:styleId="EndNoteBibliography">
    <w:name w:val="EndNote Bibliography"/>
    <w:basedOn w:val="Normal"/>
    <w:link w:val="EndNoteBibliographyChar"/>
    <w:rsid w:val="007C2D23"/>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7C2D23"/>
    <w:rPr>
      <w:rFonts w:ascii="Malgun Gothic" w:eastAsia="Malgun Gothic" w:hAnsi="Malgun Gothic"/>
      <w:noProof/>
    </w:rPr>
  </w:style>
  <w:style w:type="paragraph" w:styleId="ListParagraph">
    <w:name w:val="List Paragraph"/>
    <w:basedOn w:val="Normal"/>
    <w:uiPriority w:val="34"/>
    <w:qFormat/>
    <w:rsid w:val="006724F6"/>
    <w:pPr>
      <w:ind w:leftChars="400" w:left="800"/>
    </w:pPr>
  </w:style>
  <w:style w:type="character" w:styleId="Hyperlink">
    <w:name w:val="Hyperlink"/>
    <w:basedOn w:val="DefaultParagraphFont"/>
    <w:uiPriority w:val="99"/>
    <w:unhideWhenUsed/>
    <w:rsid w:val="000B3F83"/>
    <w:rPr>
      <w:color w:val="0000FF" w:themeColor="hyperlink"/>
      <w:u w:val="single"/>
    </w:rPr>
  </w:style>
  <w:style w:type="character" w:customStyle="1" w:styleId="labellist1">
    <w:name w:val="label_list1"/>
    <w:rsid w:val="008B4332"/>
  </w:style>
  <w:style w:type="character" w:styleId="FollowedHyperlink">
    <w:name w:val="FollowedHyperlink"/>
    <w:basedOn w:val="DefaultParagraphFont"/>
    <w:uiPriority w:val="99"/>
    <w:semiHidden/>
    <w:unhideWhenUsed/>
    <w:rsid w:val="00876D71"/>
    <w:rPr>
      <w:color w:val="800080" w:themeColor="followedHyperlink"/>
      <w:u w:val="single"/>
    </w:rPr>
  </w:style>
  <w:style w:type="character" w:styleId="Strong">
    <w:name w:val="Strong"/>
    <w:basedOn w:val="DefaultParagraphFont"/>
    <w:uiPriority w:val="22"/>
    <w:qFormat/>
    <w:rsid w:val="00A079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28169">
      <w:bodyDiv w:val="1"/>
      <w:marLeft w:val="0"/>
      <w:marRight w:val="0"/>
      <w:marTop w:val="0"/>
      <w:marBottom w:val="0"/>
      <w:divBdr>
        <w:top w:val="none" w:sz="0" w:space="0" w:color="auto"/>
        <w:left w:val="none" w:sz="0" w:space="0" w:color="auto"/>
        <w:bottom w:val="none" w:sz="0" w:space="0" w:color="auto"/>
        <w:right w:val="none" w:sz="0" w:space="0" w:color="auto"/>
      </w:divBdr>
    </w:div>
    <w:div w:id="654257334">
      <w:bodyDiv w:val="1"/>
      <w:marLeft w:val="0"/>
      <w:marRight w:val="0"/>
      <w:marTop w:val="0"/>
      <w:marBottom w:val="0"/>
      <w:divBdr>
        <w:top w:val="none" w:sz="0" w:space="0" w:color="auto"/>
        <w:left w:val="none" w:sz="0" w:space="0" w:color="auto"/>
        <w:bottom w:val="none" w:sz="0" w:space="0" w:color="auto"/>
        <w:right w:val="none" w:sz="0" w:space="0" w:color="auto"/>
      </w:divBdr>
    </w:div>
    <w:div w:id="928393323">
      <w:bodyDiv w:val="1"/>
      <w:marLeft w:val="0"/>
      <w:marRight w:val="0"/>
      <w:marTop w:val="0"/>
      <w:marBottom w:val="0"/>
      <w:divBdr>
        <w:top w:val="none" w:sz="0" w:space="0" w:color="auto"/>
        <w:left w:val="none" w:sz="0" w:space="0" w:color="auto"/>
        <w:bottom w:val="none" w:sz="0" w:space="0" w:color="auto"/>
        <w:right w:val="none" w:sz="0" w:space="0" w:color="auto"/>
      </w:divBdr>
    </w:div>
    <w:div w:id="966662587">
      <w:bodyDiv w:val="1"/>
      <w:marLeft w:val="0"/>
      <w:marRight w:val="0"/>
      <w:marTop w:val="0"/>
      <w:marBottom w:val="0"/>
      <w:divBdr>
        <w:top w:val="none" w:sz="0" w:space="0" w:color="auto"/>
        <w:left w:val="none" w:sz="0" w:space="0" w:color="auto"/>
        <w:bottom w:val="none" w:sz="0" w:space="0" w:color="auto"/>
        <w:right w:val="none" w:sz="0" w:space="0" w:color="auto"/>
      </w:divBdr>
    </w:div>
    <w:div w:id="158934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993C0-F627-4A99-A694-3FF16C5A5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11485</Words>
  <Characters>65467</Characters>
  <Application>Microsoft Office Word</Application>
  <DocSecurity>0</DocSecurity>
  <Lines>545</Lines>
  <Paragraphs>153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Company>
  <LinksUpToDate>false</LinksUpToDate>
  <CharactersWithSpaces>76799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uuhu</dc:creator>
  <cp:lastModifiedBy>Na Ma</cp:lastModifiedBy>
  <cp:revision>2</cp:revision>
  <cp:lastPrinted>2017-03-07T12:45:00Z</cp:lastPrinted>
  <dcterms:created xsi:type="dcterms:W3CDTF">2017-07-22T03:09:00Z</dcterms:created>
  <dcterms:modified xsi:type="dcterms:W3CDTF">2017-07-22T03:09:00Z</dcterms:modified>
</cp:coreProperties>
</file>