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F8545" w14:textId="77777777" w:rsidR="00893671" w:rsidRPr="00E5737A" w:rsidRDefault="00893671" w:rsidP="00E5737A">
      <w:pPr>
        <w:spacing w:line="360" w:lineRule="auto"/>
        <w:jc w:val="both"/>
        <w:rPr>
          <w:rFonts w:ascii="Book Antiqua" w:eastAsiaTheme="minorEastAsia" w:hAnsi="Book Antiqua"/>
          <w:i/>
          <w:lang w:eastAsia="zh-CN"/>
        </w:rPr>
      </w:pPr>
      <w:r w:rsidRPr="00E5737A">
        <w:rPr>
          <w:rFonts w:ascii="Book Antiqua" w:hAnsi="Book Antiqua"/>
          <w:b/>
        </w:rPr>
        <w:t xml:space="preserve">Name of Journal: </w:t>
      </w:r>
      <w:r w:rsidRPr="00E5737A">
        <w:rPr>
          <w:rFonts w:ascii="Book Antiqua" w:hAnsi="Book Antiqua"/>
          <w:b/>
          <w:i/>
        </w:rPr>
        <w:t>World Journal of Gastroenterology</w:t>
      </w:r>
    </w:p>
    <w:p w14:paraId="2284AC70" w14:textId="4CE2AA45" w:rsidR="00EF3EA9" w:rsidRPr="00E5737A" w:rsidRDefault="00EF3EA9" w:rsidP="00E5737A">
      <w:pPr>
        <w:adjustRightInd w:val="0"/>
        <w:snapToGrid w:val="0"/>
        <w:spacing w:line="360" w:lineRule="auto"/>
        <w:jc w:val="both"/>
        <w:rPr>
          <w:rFonts w:ascii="Book Antiqua" w:eastAsiaTheme="minorEastAsia" w:hAnsi="Book Antiqua" w:cs="Arial"/>
          <w:color w:val="000000" w:themeColor="text1"/>
          <w:lang w:eastAsia="zh-CN"/>
        </w:rPr>
      </w:pPr>
      <w:r w:rsidRPr="00E5737A">
        <w:rPr>
          <w:rFonts w:ascii="Book Antiqua" w:hAnsi="Book Antiqua" w:cs="Arial"/>
          <w:b/>
          <w:color w:val="000000" w:themeColor="text1"/>
        </w:rPr>
        <w:t xml:space="preserve">Manuscript NO: </w:t>
      </w:r>
      <w:r w:rsidRPr="00E5737A">
        <w:rPr>
          <w:rFonts w:ascii="Book Antiqua" w:eastAsiaTheme="minorEastAsia" w:hAnsi="Book Antiqua" w:cs="Arial"/>
          <w:color w:val="000000" w:themeColor="text1"/>
          <w:lang w:eastAsia="zh-CN"/>
        </w:rPr>
        <w:t>34273</w:t>
      </w:r>
    </w:p>
    <w:p w14:paraId="0C88DD41" w14:textId="488146C4" w:rsidR="00EF3EA9" w:rsidRPr="00E5737A" w:rsidRDefault="00893671" w:rsidP="00E5737A">
      <w:pPr>
        <w:spacing w:line="360" w:lineRule="auto"/>
        <w:jc w:val="both"/>
        <w:rPr>
          <w:rFonts w:ascii="Book Antiqua" w:eastAsiaTheme="minorEastAsia" w:hAnsi="Book Antiqua"/>
          <w:b/>
          <w:lang w:eastAsia="zh-CN"/>
        </w:rPr>
      </w:pPr>
      <w:r w:rsidRPr="00E5737A">
        <w:rPr>
          <w:rFonts w:ascii="Book Antiqua" w:hAnsi="Book Antiqua"/>
          <w:b/>
        </w:rPr>
        <w:t>Manuscript Type:</w:t>
      </w:r>
      <w:r w:rsidRPr="00E5737A">
        <w:rPr>
          <w:rFonts w:ascii="Book Antiqua" w:hAnsi="Book Antiqua"/>
        </w:rPr>
        <w:t xml:space="preserve"> </w:t>
      </w:r>
      <w:r w:rsidR="00EF3EA9" w:rsidRPr="00E5737A">
        <w:rPr>
          <w:rFonts w:ascii="Book Antiqua" w:eastAsiaTheme="minorEastAsia" w:hAnsi="Book Antiqua"/>
          <w:b/>
          <w:lang w:eastAsia="zh-CN"/>
        </w:rPr>
        <w:t>ORIGINAL ARTICLE</w:t>
      </w:r>
    </w:p>
    <w:p w14:paraId="46387445" w14:textId="57CAA953" w:rsidR="00893671" w:rsidRPr="00E5737A" w:rsidRDefault="00893671" w:rsidP="00E5737A">
      <w:pPr>
        <w:spacing w:line="360" w:lineRule="auto"/>
        <w:jc w:val="both"/>
        <w:rPr>
          <w:rFonts w:ascii="Book Antiqua" w:hAnsi="Book Antiqua"/>
        </w:rPr>
      </w:pPr>
    </w:p>
    <w:p w14:paraId="7ED14A7D" w14:textId="395C7E92" w:rsidR="00893671" w:rsidRPr="00E5737A" w:rsidRDefault="00EF3EA9" w:rsidP="00E5737A">
      <w:pPr>
        <w:spacing w:line="360" w:lineRule="auto"/>
        <w:jc w:val="both"/>
        <w:rPr>
          <w:rFonts w:ascii="Book Antiqua" w:hAnsi="Book Antiqua"/>
          <w:b/>
          <w:i/>
        </w:rPr>
      </w:pPr>
      <w:r w:rsidRPr="00E5737A">
        <w:rPr>
          <w:rFonts w:ascii="Book Antiqua" w:hAnsi="Book Antiqua"/>
          <w:b/>
          <w:i/>
        </w:rPr>
        <w:t>Retrospective Study</w:t>
      </w:r>
    </w:p>
    <w:p w14:paraId="3E238BEE" w14:textId="19C69E01" w:rsidR="00893671" w:rsidRPr="00E5737A" w:rsidRDefault="00893671" w:rsidP="00E5737A">
      <w:pPr>
        <w:spacing w:line="360" w:lineRule="auto"/>
        <w:jc w:val="both"/>
        <w:rPr>
          <w:rFonts w:ascii="Book Antiqua" w:hAnsi="Book Antiqua"/>
          <w:b/>
          <w:color w:val="000000" w:themeColor="text1"/>
        </w:rPr>
      </w:pPr>
      <w:r w:rsidRPr="00E5737A">
        <w:rPr>
          <w:rFonts w:ascii="Book Antiqua" w:hAnsi="Book Antiqua"/>
          <w:b/>
          <w:color w:val="000000" w:themeColor="text1"/>
        </w:rPr>
        <w:t xml:space="preserve">Accuracy of endoscopic ultrasound-guided tissue acquisition in the evaluation of lymph nodes enlargement in the absence of on-site pathologist </w:t>
      </w:r>
    </w:p>
    <w:p w14:paraId="74BC004D" w14:textId="77777777" w:rsidR="00893671" w:rsidRPr="00E5737A" w:rsidRDefault="00893671" w:rsidP="00E5737A">
      <w:pPr>
        <w:spacing w:line="360" w:lineRule="auto"/>
        <w:jc w:val="both"/>
        <w:rPr>
          <w:rFonts w:ascii="Book Antiqua" w:hAnsi="Book Antiqua"/>
        </w:rPr>
      </w:pPr>
    </w:p>
    <w:p w14:paraId="6B6477D1"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Chin YK </w:t>
      </w:r>
      <w:r w:rsidRPr="00E5737A">
        <w:rPr>
          <w:rFonts w:ascii="Book Antiqua" w:hAnsi="Book Antiqua"/>
          <w:i/>
        </w:rPr>
        <w:t>et al</w:t>
      </w:r>
      <w:r w:rsidRPr="00E5737A">
        <w:rPr>
          <w:rFonts w:ascii="Book Antiqua" w:hAnsi="Book Antiqua"/>
        </w:rPr>
        <w:t>. Accuracy of EUS-FNAB in lymph nodes.</w:t>
      </w:r>
    </w:p>
    <w:p w14:paraId="085571DC" w14:textId="77777777" w:rsidR="00893671" w:rsidRPr="00E5737A" w:rsidRDefault="00893671" w:rsidP="00E5737A">
      <w:pPr>
        <w:spacing w:line="360" w:lineRule="auto"/>
        <w:jc w:val="both"/>
        <w:rPr>
          <w:rFonts w:ascii="Book Antiqua" w:hAnsi="Book Antiqua"/>
        </w:rPr>
      </w:pPr>
    </w:p>
    <w:p w14:paraId="50FDABCF" w14:textId="14CEB4D7" w:rsidR="00893671" w:rsidRPr="00E5737A" w:rsidRDefault="00893671" w:rsidP="00E5737A">
      <w:pPr>
        <w:spacing w:line="360" w:lineRule="auto"/>
        <w:jc w:val="both"/>
        <w:rPr>
          <w:rFonts w:ascii="Book Antiqua" w:hAnsi="Book Antiqua"/>
          <w:color w:val="000000"/>
        </w:rPr>
      </w:pPr>
      <w:r w:rsidRPr="00E5737A">
        <w:rPr>
          <w:rFonts w:ascii="Book Antiqua" w:hAnsi="Book Antiqua"/>
        </w:rPr>
        <w:t xml:space="preserve">Yung </w:t>
      </w:r>
      <w:proofErr w:type="spellStart"/>
      <w:r w:rsidRPr="00E5737A">
        <w:rPr>
          <w:rFonts w:ascii="Book Antiqua" w:hAnsi="Book Antiqua"/>
        </w:rPr>
        <w:t>Ka</w:t>
      </w:r>
      <w:proofErr w:type="spellEnd"/>
      <w:r w:rsidRPr="00E5737A">
        <w:rPr>
          <w:rFonts w:ascii="Book Antiqua" w:hAnsi="Book Antiqua"/>
        </w:rPr>
        <w:t xml:space="preserve"> Chin</w:t>
      </w:r>
      <w:r w:rsidR="00AA5617" w:rsidRPr="00E5737A">
        <w:rPr>
          <w:rFonts w:ascii="Book Antiqua" w:hAnsi="Book Antiqua"/>
        </w:rPr>
        <w:t xml:space="preserve">, </w:t>
      </w:r>
      <w:r w:rsidRPr="00E5737A">
        <w:rPr>
          <w:rFonts w:ascii="Book Antiqua" w:hAnsi="Book Antiqua"/>
        </w:rPr>
        <w:t>Julio Iglesias-Garcia</w:t>
      </w:r>
      <w:r w:rsidR="00AA5617" w:rsidRPr="00E5737A">
        <w:rPr>
          <w:rFonts w:ascii="Book Antiqua" w:hAnsi="Book Antiqua"/>
        </w:rPr>
        <w:t xml:space="preserve">, </w:t>
      </w:r>
      <w:r w:rsidRPr="00E5737A">
        <w:rPr>
          <w:rFonts w:ascii="Book Antiqua" w:hAnsi="Book Antiqua"/>
        </w:rPr>
        <w:t xml:space="preserve">Daniel de la </w:t>
      </w:r>
      <w:proofErr w:type="spellStart"/>
      <w:r w:rsidRPr="00E5737A">
        <w:rPr>
          <w:rFonts w:ascii="Book Antiqua" w:hAnsi="Book Antiqua"/>
        </w:rPr>
        <w:t>Iglesia</w:t>
      </w:r>
      <w:proofErr w:type="spellEnd"/>
      <w:r w:rsidR="00AA5617" w:rsidRPr="00E5737A">
        <w:rPr>
          <w:rFonts w:ascii="Book Antiqua" w:hAnsi="Book Antiqua"/>
        </w:rPr>
        <w:t xml:space="preserve">, </w:t>
      </w:r>
      <w:r w:rsidRPr="00E5737A">
        <w:rPr>
          <w:rFonts w:ascii="Book Antiqua" w:hAnsi="Book Antiqua"/>
          <w:color w:val="000000"/>
        </w:rPr>
        <w:t xml:space="preserve">Jose </w:t>
      </w:r>
      <w:proofErr w:type="spellStart"/>
      <w:r w:rsidRPr="00E5737A">
        <w:rPr>
          <w:rFonts w:ascii="Book Antiqua" w:hAnsi="Book Antiqua"/>
          <w:color w:val="000000"/>
        </w:rPr>
        <w:t>Lariño-Noia</w:t>
      </w:r>
      <w:proofErr w:type="spellEnd"/>
      <w:r w:rsidR="00AA5617" w:rsidRPr="00E5737A">
        <w:rPr>
          <w:rFonts w:ascii="Book Antiqua" w:hAnsi="Book Antiqua"/>
          <w:color w:val="000000"/>
        </w:rPr>
        <w:t xml:space="preserve">, </w:t>
      </w:r>
      <w:proofErr w:type="spellStart"/>
      <w:r w:rsidRPr="00E5737A">
        <w:rPr>
          <w:rFonts w:ascii="Book Antiqua" w:hAnsi="Book Antiqua"/>
          <w:color w:val="000000"/>
        </w:rPr>
        <w:t>Ihab</w:t>
      </w:r>
      <w:proofErr w:type="spellEnd"/>
      <w:r w:rsidRPr="00E5737A">
        <w:rPr>
          <w:rFonts w:ascii="Book Antiqua" w:hAnsi="Book Antiqua"/>
          <w:color w:val="000000"/>
        </w:rPr>
        <w:t xml:space="preserve"> </w:t>
      </w:r>
      <w:proofErr w:type="spellStart"/>
      <w:r w:rsidRPr="00E5737A">
        <w:rPr>
          <w:rFonts w:ascii="Book Antiqua" w:hAnsi="Book Antiqua"/>
          <w:color w:val="000000"/>
        </w:rPr>
        <w:t>Abdulkader-Nallib</w:t>
      </w:r>
      <w:proofErr w:type="spellEnd"/>
      <w:r w:rsidR="00AA5617" w:rsidRPr="00E5737A">
        <w:rPr>
          <w:rFonts w:ascii="Book Antiqua" w:hAnsi="Book Antiqua"/>
          <w:color w:val="000000"/>
        </w:rPr>
        <w:t xml:space="preserve">, </w:t>
      </w:r>
      <w:r w:rsidRPr="00E5737A">
        <w:rPr>
          <w:rFonts w:ascii="Book Antiqua" w:hAnsi="Book Antiqua"/>
          <w:color w:val="000000"/>
        </w:rPr>
        <w:t xml:space="preserve">Hector </w:t>
      </w:r>
      <w:proofErr w:type="spellStart"/>
      <w:r w:rsidRPr="00E5737A">
        <w:rPr>
          <w:rFonts w:ascii="Book Antiqua" w:hAnsi="Book Antiqua"/>
          <w:color w:val="000000"/>
        </w:rPr>
        <w:t>Lázare</w:t>
      </w:r>
      <w:proofErr w:type="spellEnd"/>
      <w:r w:rsidR="00AA5617" w:rsidRPr="00E5737A">
        <w:rPr>
          <w:rFonts w:ascii="Book Antiqua" w:hAnsi="Book Antiqua"/>
          <w:color w:val="000000"/>
        </w:rPr>
        <w:t xml:space="preserve">, </w:t>
      </w:r>
      <w:r w:rsidRPr="00E5737A">
        <w:rPr>
          <w:rFonts w:ascii="Book Antiqua" w:hAnsi="Book Antiqua"/>
          <w:color w:val="000000"/>
        </w:rPr>
        <w:t xml:space="preserve">Susana </w:t>
      </w:r>
      <w:proofErr w:type="spellStart"/>
      <w:r w:rsidRPr="00E5737A">
        <w:rPr>
          <w:rFonts w:ascii="Book Antiqua" w:hAnsi="Book Antiqua"/>
          <w:color w:val="000000"/>
        </w:rPr>
        <w:t>Rebolledo</w:t>
      </w:r>
      <w:proofErr w:type="spellEnd"/>
      <w:r w:rsidRPr="00E5737A">
        <w:rPr>
          <w:rFonts w:ascii="Book Antiqua" w:hAnsi="Book Antiqua"/>
          <w:color w:val="000000"/>
        </w:rPr>
        <w:t xml:space="preserve"> </w:t>
      </w:r>
      <w:proofErr w:type="spellStart"/>
      <w:r w:rsidRPr="00E5737A">
        <w:rPr>
          <w:rFonts w:ascii="Book Antiqua" w:hAnsi="Book Antiqua"/>
          <w:color w:val="000000"/>
        </w:rPr>
        <w:t>Olmedo</w:t>
      </w:r>
      <w:proofErr w:type="spellEnd"/>
      <w:r w:rsidR="00AA5617" w:rsidRPr="00E5737A">
        <w:rPr>
          <w:rFonts w:ascii="Book Antiqua" w:hAnsi="Book Antiqua"/>
          <w:color w:val="000000"/>
        </w:rPr>
        <w:t xml:space="preserve">, </w:t>
      </w:r>
      <w:r w:rsidRPr="00E5737A">
        <w:rPr>
          <w:rFonts w:ascii="Book Antiqua" w:hAnsi="Book Antiqua"/>
          <w:color w:val="000000"/>
        </w:rPr>
        <w:t xml:space="preserve">J Enrique Dominguez-Muñoz </w:t>
      </w:r>
    </w:p>
    <w:p w14:paraId="2EB50874" w14:textId="77777777" w:rsidR="00893671" w:rsidRPr="00E5737A" w:rsidRDefault="00893671" w:rsidP="00E5737A">
      <w:pPr>
        <w:spacing w:line="360" w:lineRule="auto"/>
        <w:jc w:val="both"/>
        <w:rPr>
          <w:rFonts w:ascii="Book Antiqua" w:hAnsi="Book Antiqua"/>
          <w:color w:val="000000"/>
        </w:rPr>
      </w:pPr>
    </w:p>
    <w:p w14:paraId="72122553" w14:textId="6243BBC6" w:rsidR="00893671" w:rsidRPr="00E5737A" w:rsidRDefault="00893671" w:rsidP="00E5737A">
      <w:pPr>
        <w:pStyle w:val="a3"/>
        <w:spacing w:line="360" w:lineRule="auto"/>
        <w:ind w:left="0"/>
        <w:jc w:val="both"/>
        <w:rPr>
          <w:rFonts w:ascii="Book Antiqua" w:eastAsiaTheme="minorEastAsia" w:hAnsi="Book Antiqua" w:cs="Times New Roman"/>
          <w:color w:val="000000"/>
          <w:lang w:eastAsia="zh-CN"/>
        </w:rPr>
      </w:pPr>
      <w:r w:rsidRPr="00E5737A">
        <w:rPr>
          <w:rFonts w:ascii="Book Antiqua" w:hAnsi="Book Antiqua"/>
          <w:b/>
        </w:rPr>
        <w:t xml:space="preserve">Yung </w:t>
      </w:r>
      <w:proofErr w:type="spellStart"/>
      <w:r w:rsidRPr="00E5737A">
        <w:rPr>
          <w:rFonts w:ascii="Book Antiqua" w:hAnsi="Book Antiqua"/>
          <w:b/>
        </w:rPr>
        <w:t>Ka</w:t>
      </w:r>
      <w:proofErr w:type="spellEnd"/>
      <w:r w:rsidRPr="00E5737A">
        <w:rPr>
          <w:rFonts w:ascii="Book Antiqua" w:hAnsi="Book Antiqua"/>
          <w:b/>
        </w:rPr>
        <w:t xml:space="preserve"> Chin</w:t>
      </w:r>
      <w:r w:rsidR="00AA5617" w:rsidRPr="00E5737A">
        <w:rPr>
          <w:rFonts w:ascii="Book Antiqua" w:hAnsi="Book Antiqua"/>
          <w:b/>
        </w:rPr>
        <w:t xml:space="preserve">, </w:t>
      </w:r>
      <w:r w:rsidRPr="00E5737A">
        <w:rPr>
          <w:rFonts w:ascii="Book Antiqua" w:hAnsi="Book Antiqua"/>
          <w:b/>
        </w:rPr>
        <w:t>Julio Iglesias-Garcia</w:t>
      </w:r>
      <w:r w:rsidR="00AA5617" w:rsidRPr="00E5737A">
        <w:rPr>
          <w:rFonts w:ascii="Book Antiqua" w:hAnsi="Book Antiqua"/>
          <w:b/>
        </w:rPr>
        <w:t xml:space="preserve">, </w:t>
      </w:r>
      <w:r w:rsidRPr="00E5737A">
        <w:rPr>
          <w:rFonts w:ascii="Book Antiqua" w:hAnsi="Book Antiqua"/>
          <w:b/>
        </w:rPr>
        <w:t xml:space="preserve">Daniel de la </w:t>
      </w:r>
      <w:proofErr w:type="spellStart"/>
      <w:r w:rsidRPr="00E5737A">
        <w:rPr>
          <w:rFonts w:ascii="Book Antiqua" w:hAnsi="Book Antiqua"/>
          <w:b/>
        </w:rPr>
        <w:t>Iglesia</w:t>
      </w:r>
      <w:proofErr w:type="spellEnd"/>
      <w:r w:rsidR="00AA5617" w:rsidRPr="00E5737A">
        <w:rPr>
          <w:rFonts w:ascii="Book Antiqua" w:hAnsi="Book Antiqua"/>
          <w:b/>
        </w:rPr>
        <w:t xml:space="preserve">, </w:t>
      </w:r>
      <w:r w:rsidRPr="00E5737A">
        <w:rPr>
          <w:rFonts w:ascii="Book Antiqua" w:hAnsi="Book Antiqua"/>
          <w:b/>
          <w:color w:val="000000"/>
        </w:rPr>
        <w:t xml:space="preserve">Jose </w:t>
      </w:r>
      <w:proofErr w:type="spellStart"/>
      <w:r w:rsidRPr="00E5737A">
        <w:rPr>
          <w:rFonts w:ascii="Book Antiqua" w:hAnsi="Book Antiqua"/>
          <w:b/>
          <w:color w:val="000000"/>
        </w:rPr>
        <w:t>Lariño-Noia</w:t>
      </w:r>
      <w:proofErr w:type="spellEnd"/>
      <w:r w:rsidR="00AA5617" w:rsidRPr="00E5737A">
        <w:rPr>
          <w:rFonts w:ascii="Book Antiqua" w:hAnsi="Book Antiqua"/>
          <w:b/>
          <w:color w:val="000000"/>
        </w:rPr>
        <w:t xml:space="preserve">, </w:t>
      </w:r>
      <w:r w:rsidRPr="00E5737A">
        <w:rPr>
          <w:rFonts w:ascii="Book Antiqua" w:hAnsi="Book Antiqua"/>
          <w:b/>
          <w:color w:val="000000"/>
        </w:rPr>
        <w:t xml:space="preserve">Susana </w:t>
      </w:r>
      <w:proofErr w:type="spellStart"/>
      <w:r w:rsidRPr="00E5737A">
        <w:rPr>
          <w:rFonts w:ascii="Book Antiqua" w:hAnsi="Book Antiqua"/>
          <w:b/>
          <w:color w:val="000000"/>
        </w:rPr>
        <w:t>Rebolledo</w:t>
      </w:r>
      <w:proofErr w:type="spellEnd"/>
      <w:r w:rsidRPr="00E5737A">
        <w:rPr>
          <w:rFonts w:ascii="Book Antiqua" w:hAnsi="Book Antiqua"/>
          <w:b/>
          <w:color w:val="000000"/>
        </w:rPr>
        <w:t xml:space="preserve"> </w:t>
      </w:r>
      <w:proofErr w:type="spellStart"/>
      <w:r w:rsidRPr="00E5737A">
        <w:rPr>
          <w:rFonts w:ascii="Book Antiqua" w:hAnsi="Book Antiqua"/>
          <w:b/>
          <w:color w:val="000000"/>
        </w:rPr>
        <w:t>Olmedo</w:t>
      </w:r>
      <w:proofErr w:type="spellEnd"/>
      <w:r w:rsidR="00AA5617" w:rsidRPr="00E5737A">
        <w:rPr>
          <w:rFonts w:ascii="Book Antiqua" w:hAnsi="Book Antiqua"/>
          <w:b/>
          <w:color w:val="000000"/>
        </w:rPr>
        <w:t xml:space="preserve">, </w:t>
      </w:r>
      <w:r w:rsidRPr="00E5737A">
        <w:rPr>
          <w:rFonts w:ascii="Book Antiqua" w:hAnsi="Book Antiqua"/>
          <w:b/>
          <w:color w:val="000000"/>
        </w:rPr>
        <w:t>J Enrique Dominguez-Muñoz</w:t>
      </w:r>
      <w:r w:rsidR="00AA5617" w:rsidRPr="00E5737A">
        <w:rPr>
          <w:rFonts w:ascii="Book Antiqua" w:hAnsi="Book Antiqua"/>
          <w:b/>
          <w:color w:val="000000"/>
        </w:rPr>
        <w:t xml:space="preserve">, </w:t>
      </w:r>
      <w:r w:rsidRPr="00E5737A">
        <w:rPr>
          <w:rFonts w:ascii="Book Antiqua" w:hAnsi="Book Antiqua" w:cs="Times New Roman"/>
          <w:color w:val="000000"/>
        </w:rPr>
        <w:t>Department of Gastroenterology and Hepatology</w:t>
      </w:r>
      <w:r w:rsidR="00AA5617" w:rsidRPr="00E5737A">
        <w:rPr>
          <w:rFonts w:ascii="Book Antiqua" w:hAnsi="Book Antiqua" w:cs="Times New Roman"/>
          <w:color w:val="000000"/>
        </w:rPr>
        <w:t xml:space="preserve">, </w:t>
      </w:r>
      <w:r w:rsidRPr="00E5737A">
        <w:rPr>
          <w:rFonts w:ascii="Book Antiqua" w:hAnsi="Book Antiqua" w:cs="Times New Roman"/>
        </w:rPr>
        <w:t xml:space="preserve">University Hospital of Santiago de </w:t>
      </w:r>
      <w:proofErr w:type="spellStart"/>
      <w:r w:rsidRPr="00E5737A">
        <w:rPr>
          <w:rFonts w:ascii="Book Antiqua" w:hAnsi="Book Antiqua" w:cs="Times New Roman"/>
        </w:rPr>
        <w:t>Compostela</w:t>
      </w:r>
      <w:proofErr w:type="spellEnd"/>
      <w:r w:rsidR="00AA5617" w:rsidRPr="00E5737A">
        <w:rPr>
          <w:rFonts w:ascii="Book Antiqua" w:hAnsi="Book Antiqua" w:cs="Times New Roman"/>
        </w:rPr>
        <w:t xml:space="preserve">, </w:t>
      </w:r>
      <w:r w:rsidR="00D5192B" w:rsidRPr="00E5737A">
        <w:rPr>
          <w:rFonts w:ascii="Book Antiqua" w:hAnsi="Book Antiqua"/>
        </w:rPr>
        <w:t xml:space="preserve">15706 Santiago de </w:t>
      </w:r>
      <w:proofErr w:type="spellStart"/>
      <w:r w:rsidR="00D5192B" w:rsidRPr="00E5737A">
        <w:rPr>
          <w:rFonts w:ascii="Book Antiqua" w:hAnsi="Book Antiqua"/>
        </w:rPr>
        <w:t>Compostela</w:t>
      </w:r>
      <w:proofErr w:type="spellEnd"/>
      <w:r w:rsidR="00AA5617" w:rsidRPr="00E5737A">
        <w:rPr>
          <w:rFonts w:ascii="Book Antiqua" w:hAnsi="Book Antiqua"/>
        </w:rPr>
        <w:t xml:space="preserve">, </w:t>
      </w:r>
      <w:r w:rsidRPr="00E5737A">
        <w:rPr>
          <w:rFonts w:ascii="Book Antiqua" w:hAnsi="Book Antiqua" w:cs="Times New Roman"/>
        </w:rPr>
        <w:t>Spain</w:t>
      </w:r>
    </w:p>
    <w:p w14:paraId="3D2EE387" w14:textId="77777777" w:rsidR="00893671" w:rsidRPr="00E5737A" w:rsidRDefault="00893671" w:rsidP="00E5737A">
      <w:pPr>
        <w:pStyle w:val="a3"/>
        <w:spacing w:line="360" w:lineRule="auto"/>
        <w:ind w:left="0"/>
        <w:jc w:val="both"/>
        <w:rPr>
          <w:rFonts w:ascii="Book Antiqua" w:hAnsi="Book Antiqua" w:cs="Times New Roman"/>
          <w:color w:val="000000"/>
        </w:rPr>
      </w:pPr>
    </w:p>
    <w:p w14:paraId="4ADB8DFB" w14:textId="793AFCD8" w:rsidR="00893671" w:rsidRPr="00E5737A" w:rsidRDefault="00893671" w:rsidP="00E5737A">
      <w:pPr>
        <w:pStyle w:val="a3"/>
        <w:spacing w:line="360" w:lineRule="auto"/>
        <w:ind w:left="0"/>
        <w:jc w:val="both"/>
        <w:rPr>
          <w:rFonts w:ascii="Book Antiqua" w:eastAsiaTheme="minorEastAsia" w:hAnsi="Book Antiqua" w:cs="Times New Roman"/>
          <w:color w:val="000000"/>
          <w:lang w:eastAsia="zh-CN"/>
        </w:rPr>
      </w:pPr>
      <w:r w:rsidRPr="00E5737A">
        <w:rPr>
          <w:rFonts w:ascii="Book Antiqua" w:hAnsi="Book Antiqua"/>
          <w:b/>
        </w:rPr>
        <w:t>Julio Iglesias-Garcia</w:t>
      </w:r>
      <w:r w:rsidR="00AA5617" w:rsidRPr="00E5737A">
        <w:rPr>
          <w:rFonts w:ascii="Book Antiqua" w:hAnsi="Book Antiqua"/>
          <w:b/>
        </w:rPr>
        <w:t xml:space="preserve">, </w:t>
      </w:r>
      <w:r w:rsidRPr="00E5737A">
        <w:rPr>
          <w:rFonts w:ascii="Book Antiqua" w:hAnsi="Book Antiqua"/>
          <w:b/>
        </w:rPr>
        <w:t xml:space="preserve">Daniel de la </w:t>
      </w:r>
      <w:proofErr w:type="spellStart"/>
      <w:r w:rsidRPr="00E5737A">
        <w:rPr>
          <w:rFonts w:ascii="Book Antiqua" w:hAnsi="Book Antiqua"/>
          <w:b/>
        </w:rPr>
        <w:t>Iglesia</w:t>
      </w:r>
      <w:proofErr w:type="spellEnd"/>
      <w:r w:rsidR="00AA5617" w:rsidRPr="00E5737A">
        <w:rPr>
          <w:rFonts w:ascii="Book Antiqua" w:hAnsi="Book Antiqua"/>
          <w:b/>
        </w:rPr>
        <w:t xml:space="preserve">, </w:t>
      </w:r>
      <w:r w:rsidRPr="00E5737A">
        <w:rPr>
          <w:rFonts w:ascii="Book Antiqua" w:hAnsi="Book Antiqua"/>
          <w:b/>
          <w:color w:val="000000"/>
        </w:rPr>
        <w:t xml:space="preserve">Jose </w:t>
      </w:r>
      <w:proofErr w:type="spellStart"/>
      <w:r w:rsidRPr="00E5737A">
        <w:rPr>
          <w:rFonts w:ascii="Book Antiqua" w:hAnsi="Book Antiqua"/>
          <w:b/>
          <w:color w:val="000000"/>
        </w:rPr>
        <w:t>Lariño-Noia</w:t>
      </w:r>
      <w:proofErr w:type="spellEnd"/>
      <w:r w:rsidR="00AA5617" w:rsidRPr="00E5737A">
        <w:rPr>
          <w:rFonts w:ascii="Book Antiqua" w:hAnsi="Book Antiqua"/>
          <w:b/>
          <w:color w:val="000000"/>
        </w:rPr>
        <w:t xml:space="preserve">, </w:t>
      </w:r>
      <w:r w:rsidRPr="00E5737A">
        <w:rPr>
          <w:rFonts w:ascii="Book Antiqua" w:hAnsi="Book Antiqua"/>
          <w:b/>
          <w:color w:val="000000"/>
        </w:rPr>
        <w:t xml:space="preserve">Susana </w:t>
      </w:r>
      <w:proofErr w:type="spellStart"/>
      <w:r w:rsidRPr="00E5737A">
        <w:rPr>
          <w:rFonts w:ascii="Book Antiqua" w:hAnsi="Book Antiqua"/>
          <w:b/>
          <w:color w:val="000000"/>
        </w:rPr>
        <w:t>Rebolledo</w:t>
      </w:r>
      <w:proofErr w:type="spellEnd"/>
      <w:r w:rsidRPr="00E5737A">
        <w:rPr>
          <w:rFonts w:ascii="Book Antiqua" w:hAnsi="Book Antiqua"/>
          <w:b/>
          <w:color w:val="000000"/>
        </w:rPr>
        <w:t xml:space="preserve"> </w:t>
      </w:r>
      <w:proofErr w:type="spellStart"/>
      <w:r w:rsidRPr="00E5737A">
        <w:rPr>
          <w:rFonts w:ascii="Book Antiqua" w:hAnsi="Book Antiqua"/>
          <w:b/>
          <w:color w:val="000000"/>
        </w:rPr>
        <w:t>Olmedo</w:t>
      </w:r>
      <w:proofErr w:type="spellEnd"/>
      <w:r w:rsidR="00AA5617" w:rsidRPr="00E5737A">
        <w:rPr>
          <w:rFonts w:ascii="Book Antiqua" w:hAnsi="Book Antiqua"/>
          <w:b/>
          <w:color w:val="000000"/>
        </w:rPr>
        <w:t xml:space="preserve">, </w:t>
      </w:r>
      <w:r w:rsidRPr="00E5737A">
        <w:rPr>
          <w:rFonts w:ascii="Book Antiqua" w:hAnsi="Book Antiqua"/>
          <w:b/>
          <w:color w:val="000000"/>
        </w:rPr>
        <w:t>J Enrique Dominguez-Muñoz</w:t>
      </w:r>
      <w:r w:rsidR="00AA5617" w:rsidRPr="00E5737A">
        <w:rPr>
          <w:rFonts w:ascii="Book Antiqua" w:hAnsi="Book Antiqua"/>
          <w:b/>
          <w:color w:val="000000"/>
        </w:rPr>
        <w:t xml:space="preserve">, </w:t>
      </w:r>
      <w:r w:rsidRPr="00E5737A">
        <w:rPr>
          <w:rFonts w:ascii="Book Antiqua" w:hAnsi="Book Antiqua" w:cs="Times New Roman"/>
        </w:rPr>
        <w:t xml:space="preserve">Health Research Institute of Santiago de </w:t>
      </w:r>
      <w:proofErr w:type="spellStart"/>
      <w:r w:rsidRPr="00E5737A">
        <w:rPr>
          <w:rFonts w:ascii="Book Antiqua" w:hAnsi="Book Antiqua" w:cs="Times New Roman"/>
        </w:rPr>
        <w:t>Compostela</w:t>
      </w:r>
      <w:proofErr w:type="spellEnd"/>
      <w:r w:rsidRPr="00E5737A">
        <w:rPr>
          <w:rFonts w:ascii="Book Antiqua" w:hAnsi="Book Antiqua" w:cs="Times New Roman"/>
        </w:rPr>
        <w:t xml:space="preserve"> </w:t>
      </w:r>
      <w:r w:rsidR="00AA5617" w:rsidRPr="00E5737A">
        <w:rPr>
          <w:rFonts w:ascii="Book Antiqua" w:hAnsi="Book Antiqua" w:cs="Times New Roman"/>
        </w:rPr>
        <w:t>(</w:t>
      </w:r>
      <w:r w:rsidRPr="00E5737A">
        <w:rPr>
          <w:rFonts w:ascii="Book Antiqua" w:hAnsi="Book Antiqua" w:cs="Times New Roman"/>
        </w:rPr>
        <w:t>IDIS</w:t>
      </w:r>
      <w:r w:rsidR="00AA5617" w:rsidRPr="00E5737A">
        <w:rPr>
          <w:rFonts w:ascii="Book Antiqua" w:hAnsi="Book Antiqua" w:cs="Times New Roman"/>
        </w:rPr>
        <w:t xml:space="preserve">), </w:t>
      </w:r>
      <w:r w:rsidRPr="00E5737A">
        <w:rPr>
          <w:rFonts w:ascii="Book Antiqua" w:hAnsi="Book Antiqua" w:cs="Times New Roman"/>
        </w:rPr>
        <w:t xml:space="preserve">University Hospital of Santiago de </w:t>
      </w:r>
      <w:proofErr w:type="spellStart"/>
      <w:r w:rsidRPr="00E5737A">
        <w:rPr>
          <w:rFonts w:ascii="Book Antiqua" w:hAnsi="Book Antiqua" w:cs="Times New Roman"/>
        </w:rPr>
        <w:t>Compostela</w:t>
      </w:r>
      <w:proofErr w:type="spellEnd"/>
      <w:r w:rsidR="00AA5617" w:rsidRPr="00E5737A">
        <w:rPr>
          <w:rFonts w:ascii="Book Antiqua" w:hAnsi="Book Antiqua" w:cs="Times New Roman"/>
        </w:rPr>
        <w:t xml:space="preserve">, </w:t>
      </w:r>
      <w:r w:rsidR="00D5192B" w:rsidRPr="00E5737A">
        <w:rPr>
          <w:rFonts w:ascii="Book Antiqua" w:hAnsi="Book Antiqua"/>
        </w:rPr>
        <w:t xml:space="preserve">15706 Santiago de </w:t>
      </w:r>
      <w:proofErr w:type="spellStart"/>
      <w:r w:rsidR="00D5192B" w:rsidRPr="00E5737A">
        <w:rPr>
          <w:rFonts w:ascii="Book Antiqua" w:hAnsi="Book Antiqua"/>
        </w:rPr>
        <w:t>Compostela</w:t>
      </w:r>
      <w:proofErr w:type="spellEnd"/>
      <w:r w:rsidR="00AA5617" w:rsidRPr="00E5737A">
        <w:rPr>
          <w:rFonts w:ascii="Book Antiqua" w:hAnsi="Book Antiqua"/>
        </w:rPr>
        <w:t xml:space="preserve">, </w:t>
      </w:r>
      <w:r w:rsidRPr="00E5737A">
        <w:rPr>
          <w:rFonts w:ascii="Book Antiqua" w:hAnsi="Book Antiqua" w:cs="Times New Roman"/>
        </w:rPr>
        <w:t>Spain</w:t>
      </w:r>
    </w:p>
    <w:p w14:paraId="63E2AB27" w14:textId="77777777" w:rsidR="00893671" w:rsidRPr="00E5737A" w:rsidRDefault="00893671" w:rsidP="00E5737A">
      <w:pPr>
        <w:spacing w:line="360" w:lineRule="auto"/>
        <w:jc w:val="both"/>
        <w:rPr>
          <w:rFonts w:ascii="Book Antiqua" w:hAnsi="Book Antiqua"/>
          <w:b/>
          <w:color w:val="000000"/>
        </w:rPr>
      </w:pPr>
    </w:p>
    <w:p w14:paraId="09CCD043" w14:textId="6702E0DA" w:rsidR="00893671" w:rsidRPr="00E5737A" w:rsidRDefault="00893671" w:rsidP="00E5737A">
      <w:pPr>
        <w:spacing w:line="360" w:lineRule="auto"/>
        <w:jc w:val="both"/>
        <w:rPr>
          <w:rFonts w:ascii="Book Antiqua" w:eastAsiaTheme="minorEastAsia" w:hAnsi="Book Antiqua"/>
          <w:b/>
          <w:color w:val="000000"/>
          <w:lang w:eastAsia="zh-CN"/>
        </w:rPr>
      </w:pPr>
      <w:proofErr w:type="spellStart"/>
      <w:r w:rsidRPr="00E5737A">
        <w:rPr>
          <w:rFonts w:ascii="Book Antiqua" w:hAnsi="Book Antiqua"/>
          <w:b/>
          <w:color w:val="000000"/>
        </w:rPr>
        <w:t>Ihab</w:t>
      </w:r>
      <w:proofErr w:type="spellEnd"/>
      <w:r w:rsidRPr="00E5737A">
        <w:rPr>
          <w:rFonts w:ascii="Book Antiqua" w:hAnsi="Book Antiqua"/>
          <w:b/>
          <w:color w:val="000000"/>
        </w:rPr>
        <w:t xml:space="preserve"> </w:t>
      </w:r>
      <w:proofErr w:type="spellStart"/>
      <w:r w:rsidRPr="00E5737A">
        <w:rPr>
          <w:rFonts w:ascii="Book Antiqua" w:hAnsi="Book Antiqua"/>
          <w:b/>
          <w:color w:val="000000"/>
        </w:rPr>
        <w:t>Abdulkader-Nallib</w:t>
      </w:r>
      <w:proofErr w:type="spellEnd"/>
      <w:r w:rsidR="00AA5617" w:rsidRPr="00E5737A">
        <w:rPr>
          <w:rFonts w:ascii="Book Antiqua" w:hAnsi="Book Antiqua"/>
          <w:b/>
          <w:color w:val="000000"/>
        </w:rPr>
        <w:t xml:space="preserve">, </w:t>
      </w:r>
      <w:r w:rsidRPr="00E5737A">
        <w:rPr>
          <w:rFonts w:ascii="Book Antiqua" w:hAnsi="Book Antiqua"/>
          <w:b/>
          <w:color w:val="000000"/>
        </w:rPr>
        <w:t xml:space="preserve">Hector </w:t>
      </w:r>
      <w:proofErr w:type="spellStart"/>
      <w:r w:rsidRPr="00E5737A">
        <w:rPr>
          <w:rFonts w:ascii="Book Antiqua" w:hAnsi="Book Antiqua"/>
          <w:b/>
          <w:color w:val="000000"/>
        </w:rPr>
        <w:t>Lázare</w:t>
      </w:r>
      <w:proofErr w:type="spellEnd"/>
      <w:r w:rsidR="00AA5617" w:rsidRPr="00E5737A">
        <w:rPr>
          <w:rFonts w:ascii="Book Antiqua" w:hAnsi="Book Antiqua"/>
          <w:b/>
          <w:color w:val="000000"/>
        </w:rPr>
        <w:t xml:space="preserve">, </w:t>
      </w:r>
      <w:r w:rsidRPr="00E5737A">
        <w:rPr>
          <w:rFonts w:ascii="Book Antiqua" w:hAnsi="Book Antiqua"/>
        </w:rPr>
        <w:t>Department of Pathology</w:t>
      </w:r>
      <w:r w:rsidR="00AA5617" w:rsidRPr="00E5737A">
        <w:rPr>
          <w:rFonts w:ascii="Book Antiqua" w:hAnsi="Book Antiqua"/>
        </w:rPr>
        <w:t xml:space="preserve">, </w:t>
      </w:r>
      <w:r w:rsidRPr="00E5737A">
        <w:rPr>
          <w:rFonts w:ascii="Book Antiqua" w:hAnsi="Book Antiqua"/>
        </w:rPr>
        <w:t xml:space="preserve">University Hospital of Santiago de </w:t>
      </w:r>
      <w:proofErr w:type="spellStart"/>
      <w:r w:rsidRPr="00E5737A">
        <w:rPr>
          <w:rFonts w:ascii="Book Antiqua" w:hAnsi="Book Antiqua"/>
        </w:rPr>
        <w:t>Compostela</w:t>
      </w:r>
      <w:proofErr w:type="spellEnd"/>
      <w:r w:rsidR="00AA5617" w:rsidRPr="00E5737A">
        <w:rPr>
          <w:rFonts w:ascii="Book Antiqua" w:hAnsi="Book Antiqua"/>
        </w:rPr>
        <w:t xml:space="preserve">, </w:t>
      </w:r>
      <w:r w:rsidR="00D5192B" w:rsidRPr="00E5737A">
        <w:rPr>
          <w:rFonts w:ascii="Book Antiqua" w:hAnsi="Book Antiqua"/>
        </w:rPr>
        <w:t xml:space="preserve">15706 Santiago de </w:t>
      </w:r>
      <w:proofErr w:type="spellStart"/>
      <w:r w:rsidR="00D5192B" w:rsidRPr="00E5737A">
        <w:rPr>
          <w:rFonts w:ascii="Book Antiqua" w:hAnsi="Book Antiqua"/>
        </w:rPr>
        <w:t>Compostela</w:t>
      </w:r>
      <w:proofErr w:type="spellEnd"/>
      <w:r w:rsidR="00AA5617" w:rsidRPr="00E5737A">
        <w:rPr>
          <w:rFonts w:ascii="Book Antiqua" w:hAnsi="Book Antiqua"/>
        </w:rPr>
        <w:t xml:space="preserve">, </w:t>
      </w:r>
      <w:r w:rsidRPr="00E5737A">
        <w:rPr>
          <w:rFonts w:ascii="Book Antiqua" w:hAnsi="Book Antiqua"/>
        </w:rPr>
        <w:t>Spain</w:t>
      </w:r>
    </w:p>
    <w:p w14:paraId="115E4CB2" w14:textId="77777777" w:rsidR="00893671" w:rsidRPr="00E5737A" w:rsidRDefault="00893671" w:rsidP="00E5737A">
      <w:pPr>
        <w:spacing w:line="360" w:lineRule="auto"/>
        <w:jc w:val="both"/>
        <w:rPr>
          <w:rFonts w:ascii="Book Antiqua" w:hAnsi="Book Antiqua"/>
          <w:color w:val="000000"/>
        </w:rPr>
      </w:pPr>
    </w:p>
    <w:p w14:paraId="5B3995E6" w14:textId="1C704395" w:rsidR="00C35BD8" w:rsidRPr="00E5737A" w:rsidRDefault="00893671" w:rsidP="00E5737A">
      <w:pPr>
        <w:spacing w:line="360" w:lineRule="auto"/>
        <w:jc w:val="both"/>
        <w:rPr>
          <w:rFonts w:ascii="Book Antiqua" w:hAnsi="Book Antiqua"/>
          <w:color w:val="000000"/>
        </w:rPr>
      </w:pPr>
      <w:r w:rsidRPr="00E5737A">
        <w:rPr>
          <w:rFonts w:ascii="Book Antiqua" w:hAnsi="Book Antiqua"/>
          <w:b/>
        </w:rPr>
        <w:t xml:space="preserve">Author contribution: </w:t>
      </w:r>
      <w:r w:rsidR="00522B4E" w:rsidRPr="00E5737A">
        <w:rPr>
          <w:rFonts w:ascii="Book Antiqua" w:hAnsi="Book Antiqua"/>
        </w:rPr>
        <w:t>Chin</w:t>
      </w:r>
      <w:r w:rsidR="00716F7B" w:rsidRPr="00E5737A">
        <w:rPr>
          <w:rFonts w:ascii="Book Antiqua" w:eastAsiaTheme="minorEastAsia" w:hAnsi="Book Antiqua"/>
          <w:lang w:eastAsia="zh-CN"/>
        </w:rPr>
        <w:t xml:space="preserve"> YK</w:t>
      </w:r>
      <w:r w:rsidR="00522B4E" w:rsidRPr="00E5737A">
        <w:rPr>
          <w:rFonts w:ascii="Book Antiqua" w:hAnsi="Book Antiqua"/>
        </w:rPr>
        <w:t xml:space="preserve"> designed and performed the research and wrote the </w:t>
      </w:r>
      <w:r w:rsidR="00F76E82" w:rsidRPr="00E5737A">
        <w:rPr>
          <w:rFonts w:ascii="Book Antiqua" w:hAnsi="Book Antiqua"/>
        </w:rPr>
        <w:t>manuscript</w:t>
      </w:r>
      <w:r w:rsidR="00522B4E" w:rsidRPr="00E5737A">
        <w:rPr>
          <w:rFonts w:ascii="Book Antiqua" w:hAnsi="Book Antiqua"/>
        </w:rPr>
        <w:t>; Iglesias-Garcia</w:t>
      </w:r>
      <w:r w:rsidR="00F76E82" w:rsidRPr="00E5737A">
        <w:rPr>
          <w:rFonts w:ascii="Book Antiqua" w:hAnsi="Book Antiqua"/>
        </w:rPr>
        <w:t xml:space="preserve"> </w:t>
      </w:r>
      <w:r w:rsidR="00716F7B" w:rsidRPr="00E5737A">
        <w:rPr>
          <w:rFonts w:ascii="Book Antiqua" w:eastAsiaTheme="minorEastAsia" w:hAnsi="Book Antiqua"/>
          <w:lang w:eastAsia="zh-CN"/>
        </w:rPr>
        <w:t xml:space="preserve">J </w:t>
      </w:r>
      <w:r w:rsidR="00522B4E" w:rsidRPr="00E5737A">
        <w:rPr>
          <w:rFonts w:ascii="Book Antiqua" w:hAnsi="Book Antiqua"/>
        </w:rPr>
        <w:t xml:space="preserve">designed the research and supervised the report; de la </w:t>
      </w:r>
      <w:proofErr w:type="spellStart"/>
      <w:r w:rsidR="00522B4E" w:rsidRPr="00E5737A">
        <w:rPr>
          <w:rFonts w:ascii="Book Antiqua" w:hAnsi="Book Antiqua"/>
        </w:rPr>
        <w:t>Iglesia</w:t>
      </w:r>
      <w:proofErr w:type="spellEnd"/>
      <w:r w:rsidR="00716F7B" w:rsidRPr="00E5737A">
        <w:rPr>
          <w:rFonts w:ascii="Book Antiqua" w:eastAsiaTheme="minorEastAsia" w:hAnsi="Book Antiqua"/>
          <w:lang w:eastAsia="zh-CN"/>
        </w:rPr>
        <w:t xml:space="preserve"> D</w:t>
      </w:r>
      <w:r w:rsidR="00AA5617" w:rsidRPr="00E5737A">
        <w:rPr>
          <w:rFonts w:ascii="Book Antiqua" w:hAnsi="Book Antiqua"/>
        </w:rPr>
        <w:t xml:space="preserve">, </w:t>
      </w:r>
      <w:proofErr w:type="spellStart"/>
      <w:r w:rsidR="00522B4E" w:rsidRPr="00E5737A">
        <w:rPr>
          <w:rFonts w:ascii="Book Antiqua" w:hAnsi="Book Antiqua"/>
          <w:color w:val="000000"/>
        </w:rPr>
        <w:t>Lariño-Noia</w:t>
      </w:r>
      <w:proofErr w:type="spellEnd"/>
      <w:r w:rsidR="00716F7B" w:rsidRPr="00E5737A">
        <w:rPr>
          <w:rFonts w:ascii="Book Antiqua" w:eastAsiaTheme="minorEastAsia" w:hAnsi="Book Antiqua"/>
          <w:color w:val="000000"/>
          <w:lang w:eastAsia="zh-CN"/>
        </w:rPr>
        <w:t xml:space="preserve"> J</w:t>
      </w:r>
      <w:r w:rsidR="00522B4E" w:rsidRPr="00E5737A">
        <w:rPr>
          <w:rFonts w:ascii="Book Antiqua" w:hAnsi="Book Antiqua"/>
          <w:color w:val="000000"/>
        </w:rPr>
        <w:t xml:space="preserve"> </w:t>
      </w:r>
      <w:r w:rsidR="00040843" w:rsidRPr="00E5737A">
        <w:rPr>
          <w:rFonts w:ascii="Book Antiqua" w:hAnsi="Book Antiqua"/>
          <w:color w:val="000000"/>
        </w:rPr>
        <w:t xml:space="preserve">and </w:t>
      </w:r>
      <w:proofErr w:type="spellStart"/>
      <w:r w:rsidR="00522B4E" w:rsidRPr="00E5737A">
        <w:rPr>
          <w:rFonts w:ascii="Book Antiqua" w:hAnsi="Book Antiqua"/>
          <w:color w:val="000000"/>
        </w:rPr>
        <w:t>Abdulkader-Nallib</w:t>
      </w:r>
      <w:proofErr w:type="spellEnd"/>
      <w:r w:rsidR="00716F7B" w:rsidRPr="00E5737A">
        <w:rPr>
          <w:rFonts w:ascii="Book Antiqua" w:eastAsiaTheme="minorEastAsia" w:hAnsi="Book Antiqua"/>
          <w:color w:val="000000"/>
          <w:lang w:eastAsia="zh-CN"/>
        </w:rPr>
        <w:t xml:space="preserve"> I</w:t>
      </w:r>
      <w:r w:rsidR="00522B4E" w:rsidRPr="00E5737A">
        <w:rPr>
          <w:rFonts w:ascii="Book Antiqua" w:hAnsi="Book Antiqua"/>
          <w:color w:val="000000"/>
        </w:rPr>
        <w:t xml:space="preserve"> contributed to the analysis and supervised the report</w:t>
      </w:r>
      <w:r w:rsidR="00522B4E" w:rsidRPr="00E5737A">
        <w:rPr>
          <w:rFonts w:ascii="Book Antiqua" w:hAnsi="Book Antiqua"/>
        </w:rPr>
        <w:t xml:space="preserve">; </w:t>
      </w:r>
      <w:proofErr w:type="spellStart"/>
      <w:r w:rsidR="00522B4E" w:rsidRPr="00E5737A">
        <w:rPr>
          <w:rFonts w:ascii="Book Antiqua" w:hAnsi="Book Antiqua"/>
        </w:rPr>
        <w:t>Lázare</w:t>
      </w:r>
      <w:proofErr w:type="spellEnd"/>
      <w:r w:rsidR="00522B4E" w:rsidRPr="00E5737A">
        <w:rPr>
          <w:rFonts w:ascii="Book Antiqua" w:hAnsi="Book Antiqua"/>
        </w:rPr>
        <w:t xml:space="preserve"> </w:t>
      </w:r>
      <w:r w:rsidR="00716F7B" w:rsidRPr="00E5737A">
        <w:rPr>
          <w:rFonts w:ascii="Book Antiqua" w:eastAsiaTheme="minorEastAsia" w:hAnsi="Book Antiqua"/>
          <w:lang w:eastAsia="zh-CN"/>
        </w:rPr>
        <w:t xml:space="preserve">H </w:t>
      </w:r>
      <w:r w:rsidR="00522B4E" w:rsidRPr="00E5737A">
        <w:rPr>
          <w:rFonts w:ascii="Book Antiqua" w:hAnsi="Book Antiqua"/>
        </w:rPr>
        <w:t xml:space="preserve">and </w:t>
      </w:r>
      <w:proofErr w:type="spellStart"/>
      <w:r w:rsidR="00522B4E" w:rsidRPr="00E5737A">
        <w:rPr>
          <w:rFonts w:ascii="Book Antiqua" w:hAnsi="Book Antiqua"/>
        </w:rPr>
        <w:t>Rebolledo</w:t>
      </w:r>
      <w:proofErr w:type="spellEnd"/>
      <w:r w:rsidR="00522B4E" w:rsidRPr="00E5737A">
        <w:rPr>
          <w:rFonts w:ascii="Book Antiqua" w:hAnsi="Book Antiqua"/>
        </w:rPr>
        <w:t xml:space="preserve"> </w:t>
      </w:r>
      <w:proofErr w:type="spellStart"/>
      <w:r w:rsidR="00522B4E" w:rsidRPr="00E5737A">
        <w:rPr>
          <w:rFonts w:ascii="Book Antiqua" w:hAnsi="Book Antiqua"/>
        </w:rPr>
        <w:t>Olmedo</w:t>
      </w:r>
      <w:proofErr w:type="spellEnd"/>
      <w:r w:rsidR="00522B4E" w:rsidRPr="00E5737A">
        <w:rPr>
          <w:rFonts w:ascii="Book Antiqua" w:hAnsi="Book Antiqua"/>
        </w:rPr>
        <w:t xml:space="preserve"> </w:t>
      </w:r>
      <w:r w:rsidR="00716F7B" w:rsidRPr="00E5737A">
        <w:rPr>
          <w:rFonts w:ascii="Book Antiqua" w:eastAsiaTheme="minorEastAsia" w:hAnsi="Book Antiqua"/>
          <w:lang w:eastAsia="zh-CN"/>
        </w:rPr>
        <w:t xml:space="preserve">S </w:t>
      </w:r>
      <w:r w:rsidR="00AD42F3" w:rsidRPr="00E5737A">
        <w:rPr>
          <w:rFonts w:ascii="Book Antiqua" w:hAnsi="Book Antiqua"/>
        </w:rPr>
        <w:t xml:space="preserve">assisted </w:t>
      </w:r>
      <w:r w:rsidR="00C35BD8" w:rsidRPr="00E5737A">
        <w:rPr>
          <w:rFonts w:ascii="Book Antiqua" w:hAnsi="Book Antiqua"/>
        </w:rPr>
        <w:t>with</w:t>
      </w:r>
      <w:r w:rsidR="00AD42F3" w:rsidRPr="00E5737A">
        <w:rPr>
          <w:rFonts w:ascii="Book Antiqua" w:hAnsi="Book Antiqua"/>
        </w:rPr>
        <w:t xml:space="preserve"> data </w:t>
      </w:r>
      <w:r w:rsidR="00AD42F3" w:rsidRPr="00E5737A">
        <w:rPr>
          <w:rFonts w:ascii="Book Antiqua" w:hAnsi="Book Antiqua"/>
        </w:rPr>
        <w:lastRenderedPageBreak/>
        <w:t>acquisition;</w:t>
      </w:r>
      <w:r w:rsidR="00AD42F3" w:rsidRPr="00E5737A">
        <w:rPr>
          <w:rFonts w:ascii="Book Antiqua" w:hAnsi="Book Antiqua"/>
          <w:color w:val="000000"/>
        </w:rPr>
        <w:t xml:space="preserve"> </w:t>
      </w:r>
      <w:r w:rsidR="00C35BD8" w:rsidRPr="00E5737A">
        <w:rPr>
          <w:rFonts w:ascii="Book Antiqua" w:hAnsi="Book Antiqua"/>
          <w:color w:val="000000"/>
        </w:rPr>
        <w:t xml:space="preserve">and </w:t>
      </w:r>
      <w:r w:rsidR="00F76E82" w:rsidRPr="00E5737A">
        <w:rPr>
          <w:rFonts w:ascii="Book Antiqua" w:hAnsi="Book Antiqua"/>
          <w:color w:val="000000"/>
        </w:rPr>
        <w:t xml:space="preserve">Dominguez-Muñoz </w:t>
      </w:r>
      <w:r w:rsidR="00716F7B" w:rsidRPr="00E5737A">
        <w:rPr>
          <w:rFonts w:ascii="Book Antiqua" w:eastAsiaTheme="minorEastAsia" w:hAnsi="Book Antiqua"/>
          <w:color w:val="000000"/>
          <w:lang w:eastAsia="zh-CN"/>
        </w:rPr>
        <w:t xml:space="preserve">JE </w:t>
      </w:r>
      <w:r w:rsidR="00F76E82" w:rsidRPr="00E5737A">
        <w:rPr>
          <w:rFonts w:ascii="Book Antiqua" w:hAnsi="Book Antiqua"/>
          <w:color w:val="000000"/>
        </w:rPr>
        <w:t>supervised the report</w:t>
      </w:r>
      <w:r w:rsidR="001D436E" w:rsidRPr="00E5737A">
        <w:rPr>
          <w:rFonts w:ascii="Book Antiqua" w:hAnsi="Book Antiqua"/>
          <w:color w:val="000000"/>
        </w:rPr>
        <w:t xml:space="preserve"> and overall study supervisi</w:t>
      </w:r>
      <w:r w:rsidR="00AF1B0D" w:rsidRPr="00E5737A">
        <w:rPr>
          <w:rFonts w:ascii="Book Antiqua" w:hAnsi="Book Antiqua"/>
          <w:color w:val="000000"/>
        </w:rPr>
        <w:t>o</w:t>
      </w:r>
      <w:r w:rsidR="001D436E" w:rsidRPr="00E5737A">
        <w:rPr>
          <w:rFonts w:ascii="Book Antiqua" w:hAnsi="Book Antiqua"/>
          <w:color w:val="000000"/>
        </w:rPr>
        <w:t>n.</w:t>
      </w:r>
    </w:p>
    <w:p w14:paraId="177C254D" w14:textId="77777777" w:rsidR="00EE7A4F" w:rsidRPr="00E5737A" w:rsidRDefault="00EE7A4F" w:rsidP="00E5737A">
      <w:pPr>
        <w:spacing w:line="360" w:lineRule="auto"/>
        <w:jc w:val="both"/>
        <w:rPr>
          <w:rFonts w:ascii="Book Antiqua" w:eastAsia="宋体" w:hAnsi="Book Antiqua"/>
          <w:b/>
          <w:lang w:eastAsia="zh-CN"/>
        </w:rPr>
      </w:pPr>
    </w:p>
    <w:p w14:paraId="41CF4067" w14:textId="47D4EE04" w:rsidR="00A61BEA" w:rsidRPr="00E5737A" w:rsidRDefault="00EE7A4F" w:rsidP="00E5737A">
      <w:pPr>
        <w:spacing w:line="360" w:lineRule="auto"/>
        <w:jc w:val="both"/>
        <w:rPr>
          <w:rFonts w:ascii="Book Antiqua" w:hAnsi="Book Antiqua"/>
        </w:rPr>
      </w:pPr>
      <w:r w:rsidRPr="00E5737A">
        <w:rPr>
          <w:rFonts w:ascii="Book Antiqua" w:hAnsi="Book Antiqua"/>
          <w:b/>
        </w:rPr>
        <w:t>Institutional review board statement</w:t>
      </w:r>
      <w:r w:rsidRPr="00E5737A">
        <w:rPr>
          <w:rFonts w:ascii="Book Antiqua" w:hAnsi="Book Antiqua"/>
          <w:b/>
          <w:iCs/>
          <w:color w:val="000000"/>
        </w:rPr>
        <w:t>:</w:t>
      </w:r>
      <w:r w:rsidR="00A61BEA" w:rsidRPr="00E5737A">
        <w:rPr>
          <w:rFonts w:ascii="Book Antiqua" w:hAnsi="Book Antiqua"/>
          <w:b/>
          <w:iCs/>
          <w:color w:val="000000"/>
        </w:rPr>
        <w:t xml:space="preserve"> </w:t>
      </w:r>
      <w:r w:rsidR="00A61BEA" w:rsidRPr="00E5737A">
        <w:rPr>
          <w:rFonts w:ascii="Book Antiqua" w:hAnsi="Book Antiqua"/>
        </w:rPr>
        <w:t>Th</w:t>
      </w:r>
      <w:r w:rsidR="00C35BD8" w:rsidRPr="00E5737A">
        <w:rPr>
          <w:rFonts w:ascii="Book Antiqua" w:hAnsi="Book Antiqua"/>
        </w:rPr>
        <w:t>is</w:t>
      </w:r>
      <w:r w:rsidR="00A61BEA" w:rsidRPr="00E5737A">
        <w:rPr>
          <w:rFonts w:ascii="Book Antiqua" w:hAnsi="Book Antiqua"/>
        </w:rPr>
        <w:t xml:space="preserve"> study was reviewed and approved by the Institutional Review Board of University Hospital of Santiago de </w:t>
      </w:r>
      <w:proofErr w:type="spellStart"/>
      <w:r w:rsidR="00A61BEA" w:rsidRPr="00E5737A">
        <w:rPr>
          <w:rFonts w:ascii="Book Antiqua" w:hAnsi="Book Antiqua"/>
        </w:rPr>
        <w:t>Compostela</w:t>
      </w:r>
      <w:proofErr w:type="spellEnd"/>
      <w:r w:rsidR="00AA5617" w:rsidRPr="00E5737A">
        <w:rPr>
          <w:rFonts w:ascii="Book Antiqua" w:hAnsi="Book Antiqua"/>
        </w:rPr>
        <w:t xml:space="preserve">, </w:t>
      </w:r>
      <w:r w:rsidR="00A61BEA" w:rsidRPr="00E5737A">
        <w:rPr>
          <w:rFonts w:ascii="Book Antiqua" w:hAnsi="Book Antiqua"/>
        </w:rPr>
        <w:t xml:space="preserve">15706 Santiago de </w:t>
      </w:r>
      <w:proofErr w:type="spellStart"/>
      <w:r w:rsidR="00A61BEA" w:rsidRPr="00E5737A">
        <w:rPr>
          <w:rFonts w:ascii="Book Antiqua" w:hAnsi="Book Antiqua"/>
        </w:rPr>
        <w:t>Compostela</w:t>
      </w:r>
      <w:proofErr w:type="spellEnd"/>
      <w:r w:rsidR="00AA5617" w:rsidRPr="00E5737A">
        <w:rPr>
          <w:rFonts w:ascii="Book Antiqua" w:hAnsi="Book Antiqua"/>
        </w:rPr>
        <w:t>,</w:t>
      </w:r>
      <w:r w:rsidR="00A61BEA" w:rsidRPr="00E5737A">
        <w:rPr>
          <w:rFonts w:ascii="Book Antiqua" w:hAnsi="Book Antiqua"/>
        </w:rPr>
        <w:t xml:space="preserve"> Spain.</w:t>
      </w:r>
    </w:p>
    <w:p w14:paraId="46E68489" w14:textId="77777777" w:rsidR="00EE7A4F" w:rsidRPr="00E5737A" w:rsidRDefault="00EE7A4F" w:rsidP="00E5737A">
      <w:pPr>
        <w:spacing w:line="360" w:lineRule="auto"/>
        <w:jc w:val="both"/>
        <w:rPr>
          <w:rFonts w:ascii="Book Antiqua" w:eastAsia="宋体" w:hAnsi="Book Antiqua"/>
          <w:b/>
          <w:lang w:eastAsia="zh-CN"/>
        </w:rPr>
      </w:pPr>
    </w:p>
    <w:p w14:paraId="147762CD" w14:textId="1C2ADA50" w:rsidR="009165D9" w:rsidRPr="00E5737A" w:rsidRDefault="00EE7A4F" w:rsidP="00E5737A">
      <w:pPr>
        <w:spacing w:line="360" w:lineRule="auto"/>
        <w:jc w:val="both"/>
        <w:rPr>
          <w:rFonts w:ascii="Book Antiqua" w:hAnsi="Book Antiqua"/>
        </w:rPr>
      </w:pPr>
      <w:r w:rsidRPr="00E5737A">
        <w:rPr>
          <w:rFonts w:ascii="Book Antiqua" w:hAnsi="Book Antiqua"/>
          <w:b/>
        </w:rPr>
        <w:t>Informed consent statement</w:t>
      </w:r>
      <w:r w:rsidRPr="00E5737A">
        <w:rPr>
          <w:rFonts w:ascii="Book Antiqua" w:hAnsi="Book Antiqua"/>
          <w:b/>
          <w:iCs/>
          <w:color w:val="000000"/>
        </w:rPr>
        <w:t>:</w:t>
      </w:r>
      <w:r w:rsidR="009165D9" w:rsidRPr="00E5737A">
        <w:rPr>
          <w:rFonts w:ascii="Book Antiqua" w:hAnsi="Book Antiqua"/>
          <w:b/>
          <w:iCs/>
          <w:color w:val="000000"/>
        </w:rPr>
        <w:t xml:space="preserve"> </w:t>
      </w:r>
      <w:r w:rsidR="009165D9" w:rsidRPr="00E5737A">
        <w:rPr>
          <w:rFonts w:ascii="Book Antiqua" w:hAnsi="Book Antiqua" w:cs="TimesNewRomanPS-BoldItalicMT"/>
          <w:bCs/>
          <w:iCs/>
          <w:color w:val="000000"/>
        </w:rPr>
        <w:t xml:space="preserve">The authors of this paper guarantee that all study participants or their legal guardian provided informed written consent </w:t>
      </w:r>
      <w:r w:rsidR="00C35BD8" w:rsidRPr="00E5737A">
        <w:rPr>
          <w:rFonts w:ascii="Book Antiqua" w:hAnsi="Book Antiqua" w:cs="TimesNewRomanPS-BoldItalicMT"/>
          <w:bCs/>
          <w:iCs/>
          <w:color w:val="000000"/>
        </w:rPr>
        <w:t>regarding</w:t>
      </w:r>
      <w:r w:rsidR="009165D9" w:rsidRPr="00E5737A">
        <w:rPr>
          <w:rFonts w:ascii="Book Antiqua" w:hAnsi="Book Antiqua" w:cs="TimesNewRomanPS-BoldItalicMT"/>
          <w:bCs/>
          <w:iCs/>
          <w:color w:val="000000"/>
        </w:rPr>
        <w:t xml:space="preserve"> personal and medical data collection prior to study enrol</w:t>
      </w:r>
      <w:r w:rsidR="00C35BD8" w:rsidRPr="00E5737A">
        <w:rPr>
          <w:rFonts w:ascii="Book Antiqua" w:hAnsi="Book Antiqua" w:cs="TimesNewRomanPS-BoldItalicMT"/>
          <w:bCs/>
          <w:iCs/>
          <w:color w:val="000000"/>
        </w:rPr>
        <w:t>l</w:t>
      </w:r>
      <w:r w:rsidR="009165D9" w:rsidRPr="00E5737A">
        <w:rPr>
          <w:rFonts w:ascii="Book Antiqua" w:hAnsi="Book Antiqua" w:cs="TimesNewRomanPS-BoldItalicMT"/>
          <w:bCs/>
          <w:iCs/>
          <w:color w:val="000000"/>
        </w:rPr>
        <w:t>ment.</w:t>
      </w:r>
    </w:p>
    <w:p w14:paraId="3D87BD1E" w14:textId="77777777" w:rsidR="00EE7A4F" w:rsidRPr="00E5737A" w:rsidRDefault="00EE7A4F" w:rsidP="00E5737A">
      <w:pPr>
        <w:spacing w:line="360" w:lineRule="auto"/>
        <w:jc w:val="both"/>
        <w:rPr>
          <w:rFonts w:ascii="Book Antiqua" w:eastAsia="宋体" w:hAnsi="Book Antiqua"/>
          <w:b/>
          <w:lang w:eastAsia="zh-CN"/>
        </w:rPr>
      </w:pPr>
    </w:p>
    <w:p w14:paraId="1B6EEB56" w14:textId="07F26A37" w:rsidR="00EE7A4F" w:rsidRPr="00E5737A" w:rsidRDefault="00EE7A4F" w:rsidP="00E5737A">
      <w:pPr>
        <w:spacing w:line="360" w:lineRule="auto"/>
        <w:jc w:val="both"/>
        <w:rPr>
          <w:rFonts w:ascii="Book Antiqua" w:eastAsia="宋体" w:hAnsi="Book Antiqua" w:cs="TimesNewRomanPS-BoldItalicMT"/>
          <w:b/>
          <w:iCs/>
          <w:color w:val="000000"/>
          <w:lang w:eastAsia="zh-CN"/>
        </w:rPr>
      </w:pPr>
      <w:r w:rsidRPr="00E5737A">
        <w:rPr>
          <w:rFonts w:ascii="Book Antiqua" w:hAnsi="Book Antiqua"/>
          <w:b/>
        </w:rPr>
        <w:t>Conflict</w:t>
      </w:r>
      <w:r w:rsidR="00C35BD8" w:rsidRPr="00E5737A">
        <w:rPr>
          <w:rFonts w:ascii="Book Antiqua" w:hAnsi="Book Antiqua"/>
          <w:b/>
        </w:rPr>
        <w:t xml:space="preserve"> </w:t>
      </w:r>
      <w:r w:rsidRPr="00E5737A">
        <w:rPr>
          <w:rFonts w:ascii="Book Antiqua" w:hAnsi="Book Antiqua"/>
          <w:b/>
        </w:rPr>
        <w:t>of</w:t>
      </w:r>
      <w:r w:rsidR="00C35BD8" w:rsidRPr="00E5737A">
        <w:rPr>
          <w:rFonts w:ascii="Book Antiqua" w:hAnsi="Book Antiqua"/>
          <w:b/>
        </w:rPr>
        <w:t xml:space="preserve"> </w:t>
      </w:r>
      <w:r w:rsidRPr="00E5737A">
        <w:rPr>
          <w:rFonts w:ascii="Book Antiqua" w:hAnsi="Book Antiqua"/>
          <w:b/>
        </w:rPr>
        <w:t>interest statement</w:t>
      </w:r>
      <w:r w:rsidRPr="00E5737A">
        <w:rPr>
          <w:rFonts w:ascii="Book Antiqua" w:hAnsi="Book Antiqua" w:cs="TimesNewRomanPS-BoldItalicMT"/>
          <w:b/>
          <w:iCs/>
          <w:color w:val="000000"/>
        </w:rPr>
        <w:t>:</w:t>
      </w:r>
      <w:r w:rsidR="009165D9" w:rsidRPr="00E5737A">
        <w:rPr>
          <w:rFonts w:ascii="Book Antiqua" w:hAnsi="Book Antiqua" w:cs="TimesNewRomanPS-BoldItalicMT"/>
          <w:b/>
          <w:iCs/>
          <w:color w:val="000000"/>
        </w:rPr>
        <w:t xml:space="preserve"> </w:t>
      </w:r>
      <w:r w:rsidR="00522B4E" w:rsidRPr="00E5737A">
        <w:rPr>
          <w:rFonts w:ascii="Book Antiqua" w:hAnsi="Book Antiqua" w:cs="TimesNewRomanPS-BoldItalicMT"/>
          <w:iCs/>
          <w:color w:val="000000"/>
        </w:rPr>
        <w:t>We have no financial relationships to disclose.</w:t>
      </w:r>
    </w:p>
    <w:p w14:paraId="09470801" w14:textId="77777777" w:rsidR="00EE7A4F" w:rsidRPr="00E5737A" w:rsidRDefault="00EE7A4F" w:rsidP="00E5737A">
      <w:pPr>
        <w:spacing w:line="360" w:lineRule="auto"/>
        <w:jc w:val="both"/>
        <w:rPr>
          <w:rFonts w:ascii="Book Antiqua" w:eastAsia="宋体" w:hAnsi="Book Antiqua"/>
          <w:b/>
          <w:lang w:eastAsia="zh-CN"/>
        </w:rPr>
      </w:pPr>
    </w:p>
    <w:p w14:paraId="050AC5F7" w14:textId="77777777" w:rsidR="009165D9" w:rsidRPr="00E5737A" w:rsidRDefault="00EE7A4F" w:rsidP="00E5737A">
      <w:pPr>
        <w:spacing w:line="360" w:lineRule="auto"/>
        <w:jc w:val="both"/>
        <w:rPr>
          <w:rFonts w:ascii="Book Antiqua" w:hAnsi="Book Antiqua"/>
        </w:rPr>
      </w:pPr>
      <w:r w:rsidRPr="00E5737A">
        <w:rPr>
          <w:rFonts w:ascii="Book Antiqua" w:hAnsi="Book Antiqua"/>
          <w:b/>
        </w:rPr>
        <w:t>Data sharing statement</w:t>
      </w:r>
      <w:r w:rsidRPr="00E5737A">
        <w:rPr>
          <w:rFonts w:ascii="Book Antiqua" w:hAnsi="Book Antiqua" w:cs="TimesNewRomanPS-BoldItalicMT"/>
          <w:b/>
          <w:iCs/>
          <w:color w:val="000000"/>
        </w:rPr>
        <w:t>:</w:t>
      </w:r>
      <w:r w:rsidR="009165D9" w:rsidRPr="00E5737A">
        <w:rPr>
          <w:rFonts w:ascii="Book Antiqua" w:hAnsi="Book Antiqua" w:cs="TimesNewRomanPS-BoldItalicMT"/>
          <w:b/>
          <w:iCs/>
          <w:color w:val="000000"/>
        </w:rPr>
        <w:t xml:space="preserve"> </w:t>
      </w:r>
      <w:r w:rsidR="009165D9" w:rsidRPr="00E5737A">
        <w:rPr>
          <w:rFonts w:ascii="Book Antiqua" w:eastAsia="微软雅黑" w:hAnsi="Book Antiqua"/>
          <w:color w:val="000000"/>
        </w:rPr>
        <w:t>There are no additional data available.</w:t>
      </w:r>
    </w:p>
    <w:p w14:paraId="3FEC39AB" w14:textId="77777777" w:rsidR="00EE7A4F" w:rsidRPr="00E5737A" w:rsidRDefault="00EE7A4F" w:rsidP="00E5737A">
      <w:pPr>
        <w:spacing w:line="360" w:lineRule="auto"/>
        <w:jc w:val="both"/>
        <w:rPr>
          <w:rFonts w:ascii="Book Antiqua" w:eastAsia="宋体" w:hAnsi="Book Antiqua"/>
          <w:b/>
          <w:lang w:eastAsia="zh-CN"/>
        </w:rPr>
      </w:pPr>
    </w:p>
    <w:p w14:paraId="646D37F3" w14:textId="5BB7C2EA" w:rsidR="00FC5EDC" w:rsidRPr="00E5737A" w:rsidRDefault="00FC5EDC" w:rsidP="00E5737A">
      <w:pPr>
        <w:adjustRightInd w:val="0"/>
        <w:snapToGrid w:val="0"/>
        <w:spacing w:line="360" w:lineRule="auto"/>
        <w:jc w:val="both"/>
        <w:rPr>
          <w:rFonts w:ascii="Book Antiqua" w:hAnsi="Book Antiqua" w:cs="宋体"/>
        </w:rPr>
      </w:pPr>
      <w:r w:rsidRPr="00E5737A">
        <w:rPr>
          <w:rFonts w:ascii="Book Antiqua" w:hAnsi="Book Antiqua"/>
          <w:b/>
          <w:color w:val="000000"/>
        </w:rPr>
        <w:t>Open</w:t>
      </w:r>
      <w:r w:rsidR="00C35BD8" w:rsidRPr="00E5737A">
        <w:rPr>
          <w:rFonts w:ascii="Book Antiqua" w:hAnsi="Book Antiqua"/>
          <w:b/>
          <w:color w:val="000000"/>
        </w:rPr>
        <w:t xml:space="preserve"> a</w:t>
      </w:r>
      <w:r w:rsidRPr="00E5737A">
        <w:rPr>
          <w:rFonts w:ascii="Book Antiqua" w:hAnsi="Book Antiqua"/>
          <w:b/>
          <w:color w:val="000000"/>
        </w:rPr>
        <w:t xml:space="preserve">ccess: </w:t>
      </w:r>
      <w:r w:rsidRPr="00E5737A">
        <w:rPr>
          <w:rFonts w:ascii="Book Antiqua" w:hAnsi="Book Antiqua"/>
          <w:color w:val="000000"/>
        </w:rPr>
        <w:t xml:space="preserve">This is an </w:t>
      </w:r>
      <w:r w:rsidRPr="00E5737A">
        <w:rPr>
          <w:rFonts w:ascii="Book Antiqua" w:hAnsi="Book Antiqua" w:cs="宋体"/>
        </w:rPr>
        <w:t xml:space="preserve">open-access article that was </w:t>
      </w:r>
      <w:r w:rsidRPr="00E5737A">
        <w:rPr>
          <w:rFonts w:ascii="Book Antiqua" w:hAnsi="Book Antiqua"/>
        </w:rPr>
        <w:t xml:space="preserve">selected by an in-house editor and fully peer-reviewed by external reviewers. It is </w:t>
      </w:r>
      <w:r w:rsidRPr="00E5737A">
        <w:rPr>
          <w:rFonts w:ascii="Book Antiqua" w:hAnsi="Book Antiqua" w:cs="宋体"/>
        </w:rPr>
        <w:t xml:space="preserve">distributed in accordance with </w:t>
      </w:r>
      <w:r w:rsidRPr="00E5737A">
        <w:rPr>
          <w:rFonts w:ascii="Book Antiqua" w:hAnsi="Book Antiqua"/>
        </w:rPr>
        <w:t xml:space="preserve">the Creative Commons Attribution Non Commercial </w:t>
      </w:r>
      <w:r w:rsidR="00AA5617" w:rsidRPr="00E5737A">
        <w:rPr>
          <w:rFonts w:ascii="Book Antiqua" w:hAnsi="Book Antiqua"/>
        </w:rPr>
        <w:t>(</w:t>
      </w:r>
      <w:r w:rsidRPr="00E5737A">
        <w:rPr>
          <w:rFonts w:ascii="Book Antiqua" w:hAnsi="Book Antiqua"/>
        </w:rPr>
        <w:t>CC BY-NC 4.0</w:t>
      </w:r>
      <w:r w:rsidR="00AA5617" w:rsidRPr="00E5737A">
        <w:rPr>
          <w:rFonts w:ascii="Book Antiqua" w:hAnsi="Book Antiqua"/>
        </w:rPr>
        <w:t>)</w:t>
      </w:r>
      <w:r w:rsidRPr="00E5737A">
        <w:rPr>
          <w:rFonts w:ascii="Book Antiqua" w:hAnsi="Book Antiqua"/>
        </w:rPr>
        <w:t xml:space="preserve"> license</w:t>
      </w:r>
      <w:r w:rsidR="00AA5617" w:rsidRPr="00E5737A">
        <w:rPr>
          <w:rFonts w:ascii="Book Antiqua" w:hAnsi="Book Antiqua"/>
        </w:rPr>
        <w:t xml:space="preserve">, </w:t>
      </w:r>
      <w:r w:rsidRPr="00E5737A">
        <w:rPr>
          <w:rFonts w:ascii="Book Antiqua" w:hAnsi="Book Antiqua"/>
        </w:rPr>
        <w:t>which permits others to distribute</w:t>
      </w:r>
      <w:r w:rsidR="00AA5617" w:rsidRPr="00E5737A">
        <w:rPr>
          <w:rFonts w:ascii="Book Antiqua" w:hAnsi="Book Antiqua"/>
        </w:rPr>
        <w:t xml:space="preserve">, </w:t>
      </w:r>
      <w:r w:rsidRPr="00E5737A">
        <w:rPr>
          <w:rFonts w:ascii="Book Antiqua" w:hAnsi="Book Antiqua"/>
        </w:rPr>
        <w:t>remix</w:t>
      </w:r>
      <w:r w:rsidR="00AA5617" w:rsidRPr="00E5737A">
        <w:rPr>
          <w:rFonts w:ascii="Book Antiqua" w:hAnsi="Book Antiqua"/>
        </w:rPr>
        <w:t xml:space="preserve">, </w:t>
      </w:r>
      <w:r w:rsidRPr="00E5737A">
        <w:rPr>
          <w:rFonts w:ascii="Book Antiqua" w:hAnsi="Book Antiqua"/>
        </w:rPr>
        <w:t>adapt</w:t>
      </w:r>
      <w:r w:rsidR="00AA5617" w:rsidRPr="00E5737A">
        <w:rPr>
          <w:rFonts w:ascii="Book Antiqua" w:hAnsi="Book Antiqua"/>
        </w:rPr>
        <w:t xml:space="preserve">, </w:t>
      </w:r>
      <w:r w:rsidRPr="00E5737A">
        <w:rPr>
          <w:rFonts w:ascii="Book Antiqua" w:hAnsi="Book Antiqua"/>
        </w:rPr>
        <w:t>build upon this work non-commercially</w:t>
      </w:r>
      <w:r w:rsidR="00AA5617" w:rsidRPr="00E5737A">
        <w:rPr>
          <w:rFonts w:ascii="Book Antiqua" w:hAnsi="Book Antiqua"/>
        </w:rPr>
        <w:t xml:space="preserve">, </w:t>
      </w:r>
      <w:r w:rsidRPr="00E5737A">
        <w:rPr>
          <w:rFonts w:ascii="Book Antiqua" w:hAnsi="Book Antiqua"/>
        </w:rPr>
        <w:t>and license their derivative works on different terms</w:t>
      </w:r>
      <w:r w:rsidR="00AA5617" w:rsidRPr="00E5737A">
        <w:rPr>
          <w:rFonts w:ascii="Book Antiqua" w:hAnsi="Book Antiqua"/>
        </w:rPr>
        <w:t xml:space="preserve">, </w:t>
      </w:r>
      <w:r w:rsidRPr="00E5737A">
        <w:rPr>
          <w:rFonts w:ascii="Book Antiqua" w:hAnsi="Book Antiqua"/>
        </w:rPr>
        <w:t>provided the original work is properly cited and the use is non-commercial. See: http://creativecommons.org/licenses/by-nc/4.0/</w:t>
      </w:r>
    </w:p>
    <w:p w14:paraId="4D085585" w14:textId="77777777" w:rsidR="00FC5EDC" w:rsidRPr="00E5737A" w:rsidRDefault="00FC5EDC" w:rsidP="00E5737A">
      <w:pPr>
        <w:spacing w:line="360" w:lineRule="auto"/>
        <w:jc w:val="both"/>
        <w:rPr>
          <w:rFonts w:ascii="Book Antiqua" w:eastAsia="宋体" w:hAnsi="Book Antiqua"/>
          <w:b/>
          <w:lang w:eastAsia="zh-CN"/>
        </w:rPr>
      </w:pPr>
    </w:p>
    <w:p w14:paraId="53C5ACE7" w14:textId="77777777" w:rsidR="0086789E" w:rsidRPr="00E5737A" w:rsidRDefault="0086789E" w:rsidP="00E5737A">
      <w:pPr>
        <w:spacing w:line="360" w:lineRule="auto"/>
        <w:jc w:val="both"/>
        <w:rPr>
          <w:rFonts w:ascii="Book Antiqua" w:eastAsia="宋体" w:hAnsi="Book Antiqua"/>
          <w:b/>
          <w:lang w:eastAsia="zh-CN"/>
        </w:rPr>
      </w:pPr>
      <w:r w:rsidRPr="00E5737A">
        <w:rPr>
          <w:rFonts w:ascii="Book Antiqua" w:hAnsi="Book Antiqua"/>
          <w:b/>
        </w:rPr>
        <w:t xml:space="preserve">Manuscript source: </w:t>
      </w:r>
      <w:r w:rsidRPr="00E5737A">
        <w:rPr>
          <w:rFonts w:ascii="Book Antiqua" w:hAnsi="Book Antiqua"/>
        </w:rPr>
        <w:t>Unsolicited manuscript</w:t>
      </w:r>
      <w:r w:rsidRPr="00E5737A">
        <w:rPr>
          <w:rFonts w:ascii="Book Antiqua" w:hAnsi="Book Antiqua"/>
          <w:b/>
        </w:rPr>
        <w:t xml:space="preserve"> </w:t>
      </w:r>
    </w:p>
    <w:p w14:paraId="6186EEBC" w14:textId="77777777" w:rsidR="0086789E" w:rsidRPr="00E5737A" w:rsidRDefault="0086789E" w:rsidP="00E5737A">
      <w:pPr>
        <w:spacing w:line="360" w:lineRule="auto"/>
        <w:jc w:val="both"/>
        <w:rPr>
          <w:rFonts w:ascii="Book Antiqua" w:eastAsia="宋体" w:hAnsi="Book Antiqua"/>
          <w:b/>
          <w:lang w:eastAsia="zh-CN"/>
        </w:rPr>
      </w:pPr>
    </w:p>
    <w:p w14:paraId="108193D1" w14:textId="0F73C530" w:rsidR="00893671" w:rsidRPr="00E5737A" w:rsidRDefault="00893671" w:rsidP="00E5737A">
      <w:pPr>
        <w:spacing w:line="360" w:lineRule="auto"/>
        <w:jc w:val="both"/>
        <w:rPr>
          <w:rFonts w:ascii="Book Antiqua" w:hAnsi="Book Antiqua"/>
        </w:rPr>
      </w:pPr>
      <w:r w:rsidRPr="00E5737A">
        <w:rPr>
          <w:rFonts w:ascii="Book Antiqua" w:hAnsi="Book Antiqua"/>
          <w:b/>
        </w:rPr>
        <w:t>Correspondence to: Julio Iglesias-Garcia</w:t>
      </w:r>
      <w:r w:rsidR="00AA5617" w:rsidRPr="00E5737A">
        <w:rPr>
          <w:rFonts w:ascii="Book Antiqua" w:hAnsi="Book Antiqua"/>
          <w:b/>
        </w:rPr>
        <w:t xml:space="preserve">, </w:t>
      </w:r>
      <w:r w:rsidRPr="00E5737A">
        <w:rPr>
          <w:rFonts w:ascii="Book Antiqua" w:hAnsi="Book Antiqua"/>
          <w:b/>
        </w:rPr>
        <w:t>MD</w:t>
      </w:r>
      <w:r w:rsidR="00AA5617" w:rsidRPr="00E5737A">
        <w:rPr>
          <w:rFonts w:ascii="Book Antiqua" w:hAnsi="Book Antiqua"/>
          <w:b/>
        </w:rPr>
        <w:t xml:space="preserve">, </w:t>
      </w:r>
      <w:r w:rsidRPr="00E5737A">
        <w:rPr>
          <w:rFonts w:ascii="Book Antiqua" w:hAnsi="Book Antiqua"/>
          <w:b/>
        </w:rPr>
        <w:t>PhD</w:t>
      </w:r>
      <w:r w:rsidR="00AA5617" w:rsidRPr="00E5737A">
        <w:rPr>
          <w:rFonts w:ascii="Book Antiqua" w:eastAsia="宋体" w:hAnsi="Book Antiqua"/>
          <w:b/>
          <w:lang w:eastAsia="zh-CN"/>
        </w:rPr>
        <w:t>,</w:t>
      </w:r>
      <w:r w:rsidRPr="00E5737A">
        <w:rPr>
          <w:rFonts w:ascii="Book Antiqua" w:hAnsi="Book Antiqua"/>
          <w:b/>
        </w:rPr>
        <w:t xml:space="preserve"> </w:t>
      </w:r>
      <w:r w:rsidRPr="00E5737A">
        <w:rPr>
          <w:rFonts w:ascii="Book Antiqua" w:hAnsi="Book Antiqua"/>
        </w:rPr>
        <w:t>Department of Gastroenterology and Hepatology</w:t>
      </w:r>
      <w:r w:rsidR="00AA5617" w:rsidRPr="00E5737A">
        <w:rPr>
          <w:rFonts w:ascii="Book Antiqua" w:hAnsi="Book Antiqua"/>
        </w:rPr>
        <w:t xml:space="preserve">, </w:t>
      </w:r>
      <w:r w:rsidRPr="00E5737A">
        <w:rPr>
          <w:rFonts w:ascii="Book Antiqua" w:hAnsi="Book Antiqua"/>
        </w:rPr>
        <w:t>Foundation for Research in Digestive Diseases</w:t>
      </w:r>
      <w:r w:rsidR="00AA5617" w:rsidRPr="00E5737A">
        <w:rPr>
          <w:rFonts w:ascii="Book Antiqua" w:hAnsi="Book Antiqua"/>
        </w:rPr>
        <w:t xml:space="preserve">, </w:t>
      </w:r>
      <w:r w:rsidRPr="00E5737A">
        <w:rPr>
          <w:rFonts w:ascii="Book Antiqua" w:hAnsi="Book Antiqua"/>
        </w:rPr>
        <w:t xml:space="preserve">University Hospital of Santiago de </w:t>
      </w:r>
      <w:proofErr w:type="spellStart"/>
      <w:r w:rsidRPr="00E5737A">
        <w:rPr>
          <w:rFonts w:ascii="Book Antiqua" w:hAnsi="Book Antiqua"/>
        </w:rPr>
        <w:t>Compostela</w:t>
      </w:r>
      <w:proofErr w:type="spellEnd"/>
      <w:r w:rsidR="00AA5617" w:rsidRPr="00E5737A">
        <w:rPr>
          <w:rFonts w:ascii="Book Antiqua" w:hAnsi="Book Antiqua"/>
        </w:rPr>
        <w:t xml:space="preserve">, </w:t>
      </w:r>
      <w:r w:rsidRPr="00E5737A">
        <w:rPr>
          <w:rFonts w:ascii="Book Antiqua" w:hAnsi="Book Antiqua"/>
        </w:rPr>
        <w:t xml:space="preserve">15706 Santiago de </w:t>
      </w:r>
      <w:proofErr w:type="spellStart"/>
      <w:r w:rsidRPr="00E5737A">
        <w:rPr>
          <w:rFonts w:ascii="Book Antiqua" w:hAnsi="Book Antiqua"/>
        </w:rPr>
        <w:t>Compostela</w:t>
      </w:r>
      <w:proofErr w:type="spellEnd"/>
      <w:r w:rsidR="00AA5617" w:rsidRPr="00E5737A">
        <w:rPr>
          <w:rFonts w:ascii="Book Antiqua" w:hAnsi="Book Antiqua"/>
        </w:rPr>
        <w:t xml:space="preserve">, </w:t>
      </w:r>
      <w:r w:rsidRPr="00E5737A">
        <w:rPr>
          <w:rFonts w:ascii="Book Antiqua" w:hAnsi="Book Antiqua"/>
        </w:rPr>
        <w:t>Spain.</w:t>
      </w:r>
      <w:r w:rsidR="002C0A97" w:rsidRPr="00E5737A">
        <w:rPr>
          <w:rFonts w:ascii="Book Antiqua" w:hAnsi="Book Antiqua"/>
        </w:rPr>
        <w:t xml:space="preserve"> </w:t>
      </w:r>
      <w:r w:rsidR="00716F7B" w:rsidRPr="00E5737A">
        <w:rPr>
          <w:rFonts w:ascii="Book Antiqua" w:hAnsi="Book Antiqua"/>
        </w:rPr>
        <w:t>julio.iglesias.garcia@sergas.es</w:t>
      </w:r>
    </w:p>
    <w:p w14:paraId="56107385" w14:textId="77777777" w:rsidR="00893671" w:rsidRPr="00E5737A" w:rsidRDefault="00893671" w:rsidP="00E5737A">
      <w:pPr>
        <w:spacing w:line="360" w:lineRule="auto"/>
        <w:jc w:val="both"/>
        <w:rPr>
          <w:rFonts w:ascii="Book Antiqua" w:hAnsi="Book Antiqua"/>
        </w:rPr>
      </w:pPr>
      <w:r w:rsidRPr="00E5737A">
        <w:rPr>
          <w:rFonts w:ascii="Book Antiqua" w:hAnsi="Book Antiqua"/>
          <w:b/>
        </w:rPr>
        <w:t>Tel:</w:t>
      </w:r>
      <w:r w:rsidRPr="00E5737A">
        <w:rPr>
          <w:rFonts w:ascii="Book Antiqua" w:hAnsi="Book Antiqua"/>
        </w:rPr>
        <w:t xml:space="preserve"> +34</w:t>
      </w:r>
      <w:r w:rsidR="00AF323B" w:rsidRPr="00E5737A">
        <w:rPr>
          <w:rFonts w:ascii="Book Antiqua" w:eastAsia="宋体" w:hAnsi="Book Antiqua"/>
          <w:lang w:eastAsia="zh-CN"/>
        </w:rPr>
        <w:t>-</w:t>
      </w:r>
      <w:r w:rsidRPr="00E5737A">
        <w:rPr>
          <w:rFonts w:ascii="Book Antiqua" w:hAnsi="Book Antiqua"/>
        </w:rPr>
        <w:t>98</w:t>
      </w:r>
      <w:r w:rsidR="00AF323B" w:rsidRPr="00E5737A">
        <w:rPr>
          <w:rFonts w:ascii="Book Antiqua" w:eastAsia="宋体" w:hAnsi="Book Antiqua"/>
          <w:lang w:eastAsia="zh-CN"/>
        </w:rPr>
        <w:t>-</w:t>
      </w:r>
      <w:r w:rsidRPr="00E5737A">
        <w:rPr>
          <w:rFonts w:ascii="Book Antiqua" w:hAnsi="Book Antiqua"/>
        </w:rPr>
        <w:t>1951364</w:t>
      </w:r>
    </w:p>
    <w:p w14:paraId="502C90CE" w14:textId="77777777" w:rsidR="00893671" w:rsidRPr="00E5737A" w:rsidRDefault="00893671" w:rsidP="00E5737A">
      <w:pPr>
        <w:spacing w:line="360" w:lineRule="auto"/>
        <w:jc w:val="both"/>
        <w:rPr>
          <w:rFonts w:ascii="Book Antiqua" w:hAnsi="Book Antiqua"/>
        </w:rPr>
      </w:pPr>
      <w:r w:rsidRPr="00E5737A">
        <w:rPr>
          <w:rFonts w:ascii="Book Antiqua" w:hAnsi="Book Antiqua"/>
          <w:b/>
        </w:rPr>
        <w:t>Fax:</w:t>
      </w:r>
      <w:r w:rsidRPr="00E5737A">
        <w:rPr>
          <w:rFonts w:ascii="Book Antiqua" w:hAnsi="Book Antiqua"/>
        </w:rPr>
        <w:t xml:space="preserve"> +34</w:t>
      </w:r>
      <w:r w:rsidR="00AF323B" w:rsidRPr="00E5737A">
        <w:rPr>
          <w:rFonts w:ascii="Book Antiqua" w:eastAsia="宋体" w:hAnsi="Book Antiqua"/>
          <w:lang w:eastAsia="zh-CN"/>
        </w:rPr>
        <w:t>-</w:t>
      </w:r>
      <w:r w:rsidRPr="00E5737A">
        <w:rPr>
          <w:rFonts w:ascii="Book Antiqua" w:hAnsi="Book Antiqua"/>
        </w:rPr>
        <w:t>98</w:t>
      </w:r>
      <w:r w:rsidR="00AF323B" w:rsidRPr="00E5737A">
        <w:rPr>
          <w:rFonts w:ascii="Book Antiqua" w:eastAsia="宋体" w:hAnsi="Book Antiqua"/>
          <w:lang w:eastAsia="zh-CN"/>
        </w:rPr>
        <w:t>-</w:t>
      </w:r>
      <w:r w:rsidRPr="00E5737A">
        <w:rPr>
          <w:rFonts w:ascii="Book Antiqua" w:hAnsi="Book Antiqua"/>
        </w:rPr>
        <w:t>1955100</w:t>
      </w:r>
    </w:p>
    <w:p w14:paraId="3F6694E0" w14:textId="77777777" w:rsidR="00893671" w:rsidRPr="00E5737A" w:rsidRDefault="00893671" w:rsidP="00E5737A">
      <w:pPr>
        <w:spacing w:line="360" w:lineRule="auto"/>
        <w:jc w:val="both"/>
        <w:outlineLvl w:val="0"/>
        <w:rPr>
          <w:rFonts w:ascii="Book Antiqua" w:hAnsi="Book Antiqua"/>
          <w:b/>
          <w:color w:val="000000"/>
        </w:rPr>
      </w:pPr>
    </w:p>
    <w:p w14:paraId="5D6A2BD7" w14:textId="77777777" w:rsidR="0086789E" w:rsidRPr="00E5737A" w:rsidRDefault="0086789E" w:rsidP="00E5737A">
      <w:pPr>
        <w:adjustRightInd w:val="0"/>
        <w:snapToGrid w:val="0"/>
        <w:spacing w:line="360" w:lineRule="auto"/>
        <w:jc w:val="both"/>
        <w:rPr>
          <w:rFonts w:ascii="Book Antiqua" w:eastAsia="宋体" w:hAnsi="Book Antiqua"/>
          <w:b/>
          <w:lang w:eastAsia="zh-CN"/>
        </w:rPr>
      </w:pPr>
      <w:r w:rsidRPr="00E5737A">
        <w:rPr>
          <w:rFonts w:ascii="Book Antiqua" w:hAnsi="Book Antiqua"/>
          <w:b/>
        </w:rPr>
        <w:t xml:space="preserve">Received: </w:t>
      </w:r>
      <w:r w:rsidRPr="00E5737A">
        <w:rPr>
          <w:rFonts w:ascii="Book Antiqua" w:eastAsia="宋体" w:hAnsi="Book Antiqua"/>
          <w:lang w:eastAsia="zh-CN"/>
        </w:rPr>
        <w:t>April 9</w:t>
      </w:r>
      <w:r w:rsidR="00AA5617" w:rsidRPr="00E5737A">
        <w:rPr>
          <w:rFonts w:ascii="Book Antiqua" w:eastAsia="宋体" w:hAnsi="Book Antiqua"/>
          <w:lang w:eastAsia="zh-CN"/>
        </w:rPr>
        <w:t xml:space="preserve">, </w:t>
      </w:r>
      <w:r w:rsidRPr="00E5737A">
        <w:rPr>
          <w:rFonts w:ascii="Book Antiqua" w:eastAsia="宋体" w:hAnsi="Book Antiqua"/>
          <w:lang w:eastAsia="zh-CN"/>
        </w:rPr>
        <w:t>2017</w:t>
      </w:r>
    </w:p>
    <w:p w14:paraId="4D20C879" w14:textId="77777777" w:rsidR="0086789E" w:rsidRPr="00E5737A" w:rsidRDefault="0086789E" w:rsidP="00E5737A">
      <w:pPr>
        <w:adjustRightInd w:val="0"/>
        <w:snapToGrid w:val="0"/>
        <w:spacing w:line="360" w:lineRule="auto"/>
        <w:jc w:val="both"/>
        <w:rPr>
          <w:rFonts w:ascii="Book Antiqua" w:eastAsia="宋体" w:hAnsi="Book Antiqua"/>
          <w:b/>
          <w:lang w:eastAsia="zh-CN"/>
        </w:rPr>
      </w:pPr>
      <w:r w:rsidRPr="00E5737A">
        <w:rPr>
          <w:rFonts w:ascii="Book Antiqua" w:hAnsi="Book Antiqua"/>
          <w:b/>
        </w:rPr>
        <w:t>Peer-review started:</w:t>
      </w:r>
      <w:r w:rsidRPr="00E5737A">
        <w:rPr>
          <w:rFonts w:ascii="Book Antiqua" w:eastAsiaTheme="minorEastAsia" w:hAnsi="Book Antiqua"/>
          <w:b/>
          <w:lang w:eastAsia="zh-CN"/>
        </w:rPr>
        <w:t xml:space="preserve"> </w:t>
      </w:r>
      <w:r w:rsidR="008E5F4F" w:rsidRPr="00E5737A">
        <w:rPr>
          <w:rFonts w:ascii="Book Antiqua" w:eastAsia="宋体" w:hAnsi="Book Antiqua"/>
          <w:lang w:eastAsia="zh-CN"/>
        </w:rPr>
        <w:t>April 10</w:t>
      </w:r>
      <w:r w:rsidR="00AA5617" w:rsidRPr="00E5737A">
        <w:rPr>
          <w:rFonts w:ascii="Book Antiqua" w:eastAsia="宋体" w:hAnsi="Book Antiqua"/>
          <w:lang w:eastAsia="zh-CN"/>
        </w:rPr>
        <w:t xml:space="preserve">, </w:t>
      </w:r>
      <w:r w:rsidR="008E5F4F" w:rsidRPr="00E5737A">
        <w:rPr>
          <w:rFonts w:ascii="Book Antiqua" w:eastAsia="宋体" w:hAnsi="Book Antiqua"/>
          <w:lang w:eastAsia="zh-CN"/>
        </w:rPr>
        <w:t>2017</w:t>
      </w:r>
    </w:p>
    <w:p w14:paraId="7DB79CF9" w14:textId="77777777" w:rsidR="0086789E" w:rsidRPr="00E5737A" w:rsidRDefault="0086789E" w:rsidP="00E5737A">
      <w:pPr>
        <w:adjustRightInd w:val="0"/>
        <w:snapToGrid w:val="0"/>
        <w:spacing w:line="360" w:lineRule="auto"/>
        <w:jc w:val="both"/>
        <w:rPr>
          <w:rFonts w:ascii="Book Antiqua" w:eastAsia="宋体" w:hAnsi="Book Antiqua"/>
          <w:b/>
          <w:lang w:eastAsia="zh-CN"/>
        </w:rPr>
      </w:pPr>
      <w:r w:rsidRPr="00E5737A">
        <w:rPr>
          <w:rFonts w:ascii="Book Antiqua" w:hAnsi="Book Antiqua"/>
          <w:b/>
        </w:rPr>
        <w:t>First decision:</w:t>
      </w:r>
      <w:r w:rsidRPr="00E5737A">
        <w:rPr>
          <w:rFonts w:ascii="Book Antiqua" w:eastAsiaTheme="minorEastAsia" w:hAnsi="Book Antiqua"/>
          <w:b/>
          <w:lang w:eastAsia="zh-CN"/>
        </w:rPr>
        <w:t xml:space="preserve"> </w:t>
      </w:r>
      <w:r w:rsidR="008E5F4F" w:rsidRPr="00E5737A">
        <w:rPr>
          <w:rFonts w:ascii="Book Antiqua" w:eastAsia="宋体" w:hAnsi="Book Antiqua"/>
          <w:lang w:eastAsia="zh-CN"/>
        </w:rPr>
        <w:t>June 1</w:t>
      </w:r>
      <w:r w:rsidR="00AA5617" w:rsidRPr="00E5737A">
        <w:rPr>
          <w:rFonts w:ascii="Book Antiqua" w:eastAsia="宋体" w:hAnsi="Book Antiqua"/>
          <w:lang w:eastAsia="zh-CN"/>
        </w:rPr>
        <w:t xml:space="preserve">, </w:t>
      </w:r>
      <w:r w:rsidR="008E5F4F" w:rsidRPr="00E5737A">
        <w:rPr>
          <w:rFonts w:ascii="Book Antiqua" w:eastAsia="宋体" w:hAnsi="Book Antiqua"/>
          <w:lang w:eastAsia="zh-CN"/>
        </w:rPr>
        <w:t>2017</w:t>
      </w:r>
    </w:p>
    <w:p w14:paraId="080E068E" w14:textId="3F2A3EC0" w:rsidR="0086789E" w:rsidRPr="00E5737A" w:rsidRDefault="0086789E" w:rsidP="00E5737A">
      <w:pPr>
        <w:adjustRightInd w:val="0"/>
        <w:snapToGrid w:val="0"/>
        <w:spacing w:line="360" w:lineRule="auto"/>
        <w:jc w:val="both"/>
        <w:rPr>
          <w:rFonts w:ascii="Book Antiqua" w:eastAsiaTheme="minorEastAsia" w:hAnsi="Book Antiqua"/>
          <w:b/>
          <w:lang w:eastAsia="zh-CN"/>
        </w:rPr>
      </w:pPr>
      <w:r w:rsidRPr="00E5737A">
        <w:rPr>
          <w:rFonts w:ascii="Book Antiqua" w:hAnsi="Book Antiqua"/>
          <w:b/>
        </w:rPr>
        <w:t xml:space="preserve">Revised: </w:t>
      </w:r>
      <w:r w:rsidR="00E01021" w:rsidRPr="00E5737A">
        <w:rPr>
          <w:rFonts w:ascii="Book Antiqua" w:eastAsiaTheme="minorEastAsia" w:hAnsi="Book Antiqua"/>
          <w:lang w:eastAsia="zh-CN"/>
        </w:rPr>
        <w:t>June 15, 2017</w:t>
      </w:r>
    </w:p>
    <w:p w14:paraId="1D1E2013" w14:textId="170C9550" w:rsidR="0086789E" w:rsidRPr="00E14AF3" w:rsidRDefault="0086789E" w:rsidP="00E5737A">
      <w:pPr>
        <w:adjustRightInd w:val="0"/>
        <w:snapToGrid w:val="0"/>
        <w:spacing w:line="360" w:lineRule="auto"/>
        <w:jc w:val="both"/>
        <w:rPr>
          <w:rFonts w:ascii="Book Antiqua" w:eastAsiaTheme="minorEastAsia" w:hAnsi="Book Antiqua" w:hint="eastAsia"/>
          <w:lang w:eastAsia="zh-CN"/>
        </w:rPr>
      </w:pPr>
      <w:r w:rsidRPr="00E5737A">
        <w:rPr>
          <w:rFonts w:ascii="Book Antiqua" w:hAnsi="Book Antiqua"/>
          <w:b/>
        </w:rPr>
        <w:t xml:space="preserve">Accepted: </w:t>
      </w:r>
      <w:r w:rsidR="00E14AF3" w:rsidRPr="00E14AF3">
        <w:rPr>
          <w:rFonts w:ascii="Book Antiqua" w:eastAsiaTheme="minorEastAsia" w:hAnsi="Book Antiqua" w:hint="eastAsia"/>
          <w:lang w:eastAsia="zh-CN"/>
        </w:rPr>
        <w:t>June 18, 2017</w:t>
      </w:r>
      <w:bookmarkStart w:id="0" w:name="_GoBack"/>
      <w:bookmarkEnd w:id="0"/>
    </w:p>
    <w:p w14:paraId="27C12C01" w14:textId="77777777" w:rsidR="0086789E" w:rsidRPr="00E5737A" w:rsidRDefault="0086789E" w:rsidP="00E5737A">
      <w:pPr>
        <w:adjustRightInd w:val="0"/>
        <w:snapToGrid w:val="0"/>
        <w:spacing w:line="360" w:lineRule="auto"/>
        <w:jc w:val="both"/>
        <w:rPr>
          <w:rFonts w:ascii="Book Antiqua" w:hAnsi="Book Antiqua"/>
          <w:b/>
        </w:rPr>
      </w:pPr>
      <w:r w:rsidRPr="00E5737A">
        <w:rPr>
          <w:rFonts w:ascii="Book Antiqua" w:hAnsi="Book Antiqua"/>
          <w:b/>
        </w:rPr>
        <w:t>Article in press:</w:t>
      </w:r>
    </w:p>
    <w:p w14:paraId="38C1F78F" w14:textId="77777777" w:rsidR="0086789E" w:rsidRPr="00E5737A" w:rsidRDefault="0086789E" w:rsidP="00E5737A">
      <w:pPr>
        <w:adjustRightInd w:val="0"/>
        <w:snapToGrid w:val="0"/>
        <w:spacing w:line="360" w:lineRule="auto"/>
        <w:jc w:val="both"/>
        <w:rPr>
          <w:rFonts w:ascii="Book Antiqua" w:hAnsi="Book Antiqua"/>
          <w:b/>
        </w:rPr>
      </w:pPr>
      <w:r w:rsidRPr="00E5737A">
        <w:rPr>
          <w:rFonts w:ascii="Book Antiqua" w:hAnsi="Book Antiqua"/>
          <w:b/>
        </w:rPr>
        <w:t>Published online:</w:t>
      </w:r>
    </w:p>
    <w:p w14:paraId="0442F096" w14:textId="77777777" w:rsidR="00893671" w:rsidRPr="00E5737A" w:rsidRDefault="00893671" w:rsidP="00E5737A">
      <w:pPr>
        <w:spacing w:line="360" w:lineRule="auto"/>
        <w:jc w:val="both"/>
        <w:outlineLvl w:val="0"/>
        <w:rPr>
          <w:rFonts w:ascii="Book Antiqua" w:hAnsi="Book Antiqua"/>
          <w:b/>
          <w:color w:val="000000"/>
        </w:rPr>
      </w:pPr>
    </w:p>
    <w:p w14:paraId="1714507C" w14:textId="77777777" w:rsidR="00893671" w:rsidRPr="00E5737A" w:rsidRDefault="00893671" w:rsidP="00E5737A">
      <w:pPr>
        <w:spacing w:line="360" w:lineRule="auto"/>
        <w:jc w:val="both"/>
        <w:outlineLvl w:val="0"/>
        <w:rPr>
          <w:rFonts w:ascii="Book Antiqua" w:hAnsi="Book Antiqua"/>
          <w:b/>
          <w:color w:val="000000"/>
        </w:rPr>
      </w:pPr>
    </w:p>
    <w:p w14:paraId="01605C0C" w14:textId="77777777" w:rsidR="00893671" w:rsidRPr="00E5737A" w:rsidRDefault="00893671" w:rsidP="00E5737A">
      <w:pPr>
        <w:spacing w:line="360" w:lineRule="auto"/>
        <w:jc w:val="both"/>
        <w:outlineLvl w:val="0"/>
        <w:rPr>
          <w:rFonts w:ascii="Book Antiqua" w:hAnsi="Book Antiqua"/>
          <w:b/>
          <w:color w:val="000000"/>
        </w:rPr>
      </w:pPr>
    </w:p>
    <w:p w14:paraId="68B7F845" w14:textId="77777777" w:rsidR="00893671" w:rsidRPr="00E5737A" w:rsidRDefault="00893671" w:rsidP="00E5737A">
      <w:pPr>
        <w:spacing w:line="360" w:lineRule="auto"/>
        <w:jc w:val="both"/>
        <w:outlineLvl w:val="0"/>
        <w:rPr>
          <w:rFonts w:ascii="Book Antiqua" w:hAnsi="Book Antiqua"/>
          <w:b/>
          <w:color w:val="000000"/>
        </w:rPr>
      </w:pPr>
    </w:p>
    <w:p w14:paraId="74BC6CF2" w14:textId="77777777" w:rsidR="00893671" w:rsidRPr="00E5737A" w:rsidRDefault="00893671" w:rsidP="00E5737A">
      <w:pPr>
        <w:spacing w:line="360" w:lineRule="auto"/>
        <w:jc w:val="both"/>
        <w:outlineLvl w:val="0"/>
        <w:rPr>
          <w:rFonts w:ascii="Book Antiqua" w:hAnsi="Book Antiqua"/>
          <w:b/>
          <w:color w:val="000000"/>
        </w:rPr>
      </w:pPr>
    </w:p>
    <w:p w14:paraId="7BAC6B35" w14:textId="77777777" w:rsidR="00893671" w:rsidRPr="00E5737A" w:rsidRDefault="00893671" w:rsidP="00E5737A">
      <w:pPr>
        <w:spacing w:line="360" w:lineRule="auto"/>
        <w:jc w:val="both"/>
        <w:outlineLvl w:val="0"/>
        <w:rPr>
          <w:rFonts w:ascii="Book Antiqua" w:hAnsi="Book Antiqua"/>
          <w:b/>
          <w:color w:val="000000"/>
        </w:rPr>
      </w:pPr>
    </w:p>
    <w:p w14:paraId="2099D4A8" w14:textId="77777777" w:rsidR="00893671" w:rsidRPr="00E5737A" w:rsidRDefault="00893671" w:rsidP="00E5737A">
      <w:pPr>
        <w:spacing w:line="360" w:lineRule="auto"/>
        <w:jc w:val="both"/>
        <w:outlineLvl w:val="0"/>
        <w:rPr>
          <w:rFonts w:ascii="Book Antiqua" w:hAnsi="Book Antiqua"/>
          <w:b/>
          <w:color w:val="000000"/>
        </w:rPr>
      </w:pPr>
    </w:p>
    <w:p w14:paraId="487FE302" w14:textId="77777777" w:rsidR="00893671" w:rsidRPr="00E5737A" w:rsidRDefault="00893671" w:rsidP="00E5737A">
      <w:pPr>
        <w:spacing w:line="360" w:lineRule="auto"/>
        <w:jc w:val="both"/>
        <w:outlineLvl w:val="0"/>
        <w:rPr>
          <w:rFonts w:ascii="Book Antiqua" w:hAnsi="Book Antiqua"/>
          <w:b/>
          <w:color w:val="000000"/>
        </w:rPr>
      </w:pPr>
    </w:p>
    <w:p w14:paraId="6D34A37C" w14:textId="77777777" w:rsidR="00893671" w:rsidRPr="00E5737A" w:rsidRDefault="00893671" w:rsidP="00E5737A">
      <w:pPr>
        <w:spacing w:line="360" w:lineRule="auto"/>
        <w:jc w:val="both"/>
        <w:outlineLvl w:val="0"/>
        <w:rPr>
          <w:rFonts w:ascii="Book Antiqua" w:hAnsi="Book Antiqua"/>
          <w:b/>
          <w:color w:val="000000"/>
        </w:rPr>
      </w:pPr>
    </w:p>
    <w:p w14:paraId="1770AB22" w14:textId="77777777" w:rsidR="00893671" w:rsidRPr="00E5737A" w:rsidRDefault="00893671" w:rsidP="00E5737A">
      <w:pPr>
        <w:spacing w:line="360" w:lineRule="auto"/>
        <w:jc w:val="both"/>
        <w:outlineLvl w:val="0"/>
        <w:rPr>
          <w:rFonts w:ascii="Book Antiqua" w:hAnsi="Book Antiqua"/>
          <w:b/>
          <w:color w:val="000000"/>
        </w:rPr>
      </w:pPr>
    </w:p>
    <w:p w14:paraId="5861FE28" w14:textId="77777777" w:rsidR="00893671" w:rsidRPr="00E5737A" w:rsidRDefault="00893671" w:rsidP="00E5737A">
      <w:pPr>
        <w:spacing w:line="360" w:lineRule="auto"/>
        <w:jc w:val="both"/>
        <w:outlineLvl w:val="0"/>
        <w:rPr>
          <w:rFonts w:ascii="Book Antiqua" w:hAnsi="Book Antiqua"/>
          <w:b/>
          <w:color w:val="000000"/>
        </w:rPr>
      </w:pPr>
    </w:p>
    <w:p w14:paraId="42603752" w14:textId="77777777" w:rsidR="00893671" w:rsidRPr="00E5737A" w:rsidRDefault="00893671" w:rsidP="00E5737A">
      <w:pPr>
        <w:spacing w:line="360" w:lineRule="auto"/>
        <w:jc w:val="both"/>
        <w:outlineLvl w:val="0"/>
        <w:rPr>
          <w:rFonts w:ascii="Book Antiqua" w:eastAsia="宋体" w:hAnsi="Book Antiqua"/>
          <w:b/>
          <w:color w:val="000000"/>
          <w:lang w:eastAsia="zh-CN"/>
        </w:rPr>
      </w:pPr>
    </w:p>
    <w:p w14:paraId="0037291F" w14:textId="77777777" w:rsidR="00AB470B" w:rsidRPr="00E5737A" w:rsidRDefault="00AB470B" w:rsidP="00E5737A">
      <w:pPr>
        <w:spacing w:line="360" w:lineRule="auto"/>
        <w:jc w:val="both"/>
        <w:outlineLvl w:val="0"/>
        <w:rPr>
          <w:rFonts w:ascii="Book Antiqua" w:eastAsia="宋体" w:hAnsi="Book Antiqua"/>
          <w:b/>
          <w:color w:val="000000"/>
          <w:lang w:eastAsia="zh-CN"/>
        </w:rPr>
      </w:pPr>
    </w:p>
    <w:p w14:paraId="5F31460E" w14:textId="77777777" w:rsidR="00AB470B" w:rsidRPr="00E5737A" w:rsidRDefault="00AB470B" w:rsidP="00E5737A">
      <w:pPr>
        <w:spacing w:line="360" w:lineRule="auto"/>
        <w:jc w:val="both"/>
        <w:outlineLvl w:val="0"/>
        <w:rPr>
          <w:rFonts w:ascii="Book Antiqua" w:eastAsia="宋体" w:hAnsi="Book Antiqua"/>
          <w:b/>
          <w:color w:val="000000"/>
          <w:lang w:eastAsia="zh-CN"/>
        </w:rPr>
      </w:pPr>
    </w:p>
    <w:p w14:paraId="00595EFC" w14:textId="77777777" w:rsidR="00AB470B" w:rsidRPr="00E5737A" w:rsidRDefault="00AB470B" w:rsidP="00E5737A">
      <w:pPr>
        <w:spacing w:line="360" w:lineRule="auto"/>
        <w:jc w:val="both"/>
        <w:outlineLvl w:val="0"/>
        <w:rPr>
          <w:rFonts w:ascii="Book Antiqua" w:eastAsia="宋体" w:hAnsi="Book Antiqua"/>
          <w:b/>
          <w:color w:val="000000"/>
          <w:lang w:eastAsia="zh-CN"/>
        </w:rPr>
      </w:pPr>
    </w:p>
    <w:p w14:paraId="7F9D8784" w14:textId="77777777" w:rsidR="00431DF1" w:rsidRPr="00E5737A" w:rsidRDefault="00431DF1" w:rsidP="00E5737A">
      <w:pPr>
        <w:spacing w:line="360" w:lineRule="auto"/>
        <w:jc w:val="both"/>
        <w:outlineLvl w:val="0"/>
        <w:rPr>
          <w:rFonts w:ascii="Book Antiqua" w:hAnsi="Book Antiqua"/>
          <w:b/>
          <w:color w:val="000000"/>
        </w:rPr>
      </w:pPr>
    </w:p>
    <w:p w14:paraId="5964C5F8" w14:textId="77777777" w:rsidR="00431DF1" w:rsidRPr="00E5737A" w:rsidRDefault="00431DF1" w:rsidP="00E5737A">
      <w:pPr>
        <w:spacing w:line="360" w:lineRule="auto"/>
        <w:jc w:val="both"/>
        <w:outlineLvl w:val="0"/>
        <w:rPr>
          <w:rFonts w:ascii="Book Antiqua" w:hAnsi="Book Antiqua"/>
          <w:b/>
          <w:color w:val="000000"/>
        </w:rPr>
      </w:pPr>
    </w:p>
    <w:p w14:paraId="0A0B9C6E" w14:textId="77777777" w:rsidR="00431DF1" w:rsidRPr="00E5737A" w:rsidRDefault="00431DF1" w:rsidP="00E5737A">
      <w:pPr>
        <w:spacing w:line="360" w:lineRule="auto"/>
        <w:jc w:val="both"/>
        <w:outlineLvl w:val="0"/>
        <w:rPr>
          <w:rFonts w:ascii="Book Antiqua" w:hAnsi="Book Antiqua"/>
          <w:b/>
          <w:color w:val="000000"/>
        </w:rPr>
      </w:pPr>
    </w:p>
    <w:p w14:paraId="7A7CD98F" w14:textId="77777777" w:rsidR="00431DF1" w:rsidRPr="00E5737A" w:rsidRDefault="00431DF1" w:rsidP="00E5737A">
      <w:pPr>
        <w:spacing w:line="360" w:lineRule="auto"/>
        <w:jc w:val="both"/>
        <w:outlineLvl w:val="0"/>
        <w:rPr>
          <w:rFonts w:ascii="Book Antiqua" w:hAnsi="Book Antiqua"/>
          <w:b/>
          <w:color w:val="000000"/>
        </w:rPr>
      </w:pPr>
    </w:p>
    <w:p w14:paraId="22B34C98" w14:textId="77777777" w:rsidR="00431DF1" w:rsidRPr="00E5737A" w:rsidRDefault="00431DF1" w:rsidP="00E5737A">
      <w:pPr>
        <w:spacing w:line="360" w:lineRule="auto"/>
        <w:jc w:val="both"/>
        <w:outlineLvl w:val="0"/>
        <w:rPr>
          <w:rFonts w:ascii="Book Antiqua" w:hAnsi="Book Antiqua"/>
          <w:b/>
          <w:color w:val="000000"/>
        </w:rPr>
      </w:pPr>
    </w:p>
    <w:p w14:paraId="538E309E" w14:textId="77777777" w:rsidR="00431DF1" w:rsidRPr="00E5737A" w:rsidRDefault="00431DF1" w:rsidP="00E5737A">
      <w:pPr>
        <w:spacing w:line="360" w:lineRule="auto"/>
        <w:jc w:val="both"/>
        <w:outlineLvl w:val="0"/>
        <w:rPr>
          <w:rFonts w:ascii="Book Antiqua" w:hAnsi="Book Antiqua"/>
          <w:b/>
          <w:color w:val="000000"/>
        </w:rPr>
      </w:pPr>
    </w:p>
    <w:p w14:paraId="10EC0F98" w14:textId="77777777" w:rsidR="00431DF1" w:rsidRPr="00E5737A" w:rsidRDefault="00431DF1" w:rsidP="00E5737A">
      <w:pPr>
        <w:spacing w:line="360" w:lineRule="auto"/>
        <w:jc w:val="both"/>
        <w:outlineLvl w:val="0"/>
        <w:rPr>
          <w:rFonts w:ascii="Book Antiqua" w:hAnsi="Book Antiqua"/>
          <w:b/>
          <w:color w:val="000000"/>
        </w:rPr>
      </w:pPr>
    </w:p>
    <w:p w14:paraId="4B1EE6CD" w14:textId="77777777" w:rsidR="00893671" w:rsidRPr="00E5737A" w:rsidRDefault="00893671" w:rsidP="00E5737A">
      <w:pPr>
        <w:spacing w:line="360" w:lineRule="auto"/>
        <w:jc w:val="both"/>
        <w:outlineLvl w:val="0"/>
        <w:rPr>
          <w:rFonts w:ascii="Book Antiqua" w:hAnsi="Book Antiqua"/>
          <w:b/>
          <w:color w:val="000000"/>
        </w:rPr>
      </w:pPr>
      <w:r w:rsidRPr="00E5737A">
        <w:rPr>
          <w:rFonts w:ascii="Book Antiqua" w:hAnsi="Book Antiqua"/>
          <w:b/>
          <w:color w:val="000000"/>
        </w:rPr>
        <w:t>Abstract:</w:t>
      </w:r>
    </w:p>
    <w:p w14:paraId="09C41D80" w14:textId="77777777" w:rsidR="002F0481" w:rsidRPr="00E5737A" w:rsidRDefault="00522B4E" w:rsidP="00E5737A">
      <w:pPr>
        <w:spacing w:line="360" w:lineRule="auto"/>
        <w:jc w:val="both"/>
        <w:rPr>
          <w:rFonts w:ascii="Book Antiqua" w:eastAsia="宋体" w:hAnsi="Book Antiqua"/>
          <w:i/>
          <w:color w:val="191919"/>
          <w:lang w:eastAsia="zh-CN"/>
        </w:rPr>
      </w:pPr>
      <w:r w:rsidRPr="00E5737A">
        <w:rPr>
          <w:rFonts w:ascii="Book Antiqua" w:hAnsi="Book Antiqua"/>
          <w:b/>
          <w:i/>
          <w:color w:val="191919"/>
        </w:rPr>
        <w:t>AIM</w:t>
      </w:r>
    </w:p>
    <w:p w14:paraId="43AC74F1" w14:textId="03DD7547" w:rsidR="00893671" w:rsidRPr="00E5737A" w:rsidRDefault="00893671" w:rsidP="00E5737A">
      <w:pPr>
        <w:spacing w:line="360" w:lineRule="auto"/>
        <w:jc w:val="both"/>
        <w:rPr>
          <w:rFonts w:ascii="Book Antiqua" w:hAnsi="Book Antiqua"/>
          <w:color w:val="191919"/>
        </w:rPr>
      </w:pPr>
      <w:r w:rsidRPr="00E5737A">
        <w:rPr>
          <w:rFonts w:ascii="Book Antiqua" w:hAnsi="Book Antiqua"/>
          <w:color w:val="191919"/>
        </w:rPr>
        <w:lastRenderedPageBreak/>
        <w:t xml:space="preserve">To evaluate factors </w:t>
      </w:r>
      <w:r w:rsidRPr="00E5737A">
        <w:rPr>
          <w:rFonts w:ascii="Book Antiqua" w:hAnsi="Book Antiqua"/>
        </w:rPr>
        <w:t xml:space="preserve">that </w:t>
      </w:r>
      <w:r w:rsidRPr="00E5737A">
        <w:rPr>
          <w:rFonts w:ascii="Book Antiqua" w:hAnsi="Book Antiqua"/>
          <w:color w:val="000000"/>
        </w:rPr>
        <w:t xml:space="preserve">influence the diagnostic accuracy of </w:t>
      </w:r>
      <w:r w:rsidR="002F0481" w:rsidRPr="00E5737A">
        <w:rPr>
          <w:rFonts w:ascii="Book Antiqua" w:hAnsi="Book Antiqua"/>
          <w:color w:val="191919"/>
        </w:rPr>
        <w:t xml:space="preserve">endoscopic ultrasound </w:t>
      </w:r>
      <w:r w:rsidR="00AA5617" w:rsidRPr="00E5737A">
        <w:rPr>
          <w:rFonts w:ascii="Book Antiqua" w:hAnsi="Book Antiqua"/>
          <w:color w:val="191919"/>
        </w:rPr>
        <w:t>(</w:t>
      </w:r>
      <w:r w:rsidR="002F0481" w:rsidRPr="00E5737A">
        <w:rPr>
          <w:rFonts w:ascii="Book Antiqua" w:hAnsi="Book Antiqua"/>
          <w:color w:val="191919"/>
        </w:rPr>
        <w:t>EUS</w:t>
      </w:r>
      <w:r w:rsidR="00AA5617" w:rsidRPr="00E5737A">
        <w:rPr>
          <w:rFonts w:ascii="Book Antiqua" w:hAnsi="Book Antiqua"/>
          <w:color w:val="191919"/>
        </w:rPr>
        <w:t>)</w:t>
      </w:r>
      <w:r w:rsidRPr="00E5737A">
        <w:rPr>
          <w:rFonts w:ascii="Book Antiqua" w:hAnsi="Book Antiqua"/>
          <w:color w:val="000000"/>
        </w:rPr>
        <w:t>-guided tissue acquisition for lymph node enlargement in the absence of an on-site pathologist</w:t>
      </w:r>
      <w:r w:rsidRPr="00E5737A">
        <w:rPr>
          <w:rFonts w:ascii="Book Antiqua" w:hAnsi="Book Antiqua"/>
          <w:color w:val="191919"/>
        </w:rPr>
        <w:t xml:space="preserve">. </w:t>
      </w:r>
    </w:p>
    <w:p w14:paraId="4A0F194B" w14:textId="77777777" w:rsidR="00893671" w:rsidRPr="00E5737A" w:rsidRDefault="00893671" w:rsidP="00E5737A">
      <w:pPr>
        <w:spacing w:line="360" w:lineRule="auto"/>
        <w:jc w:val="both"/>
        <w:rPr>
          <w:rFonts w:ascii="Book Antiqua" w:hAnsi="Book Antiqua"/>
          <w:color w:val="191919"/>
        </w:rPr>
      </w:pPr>
    </w:p>
    <w:p w14:paraId="404A209F" w14:textId="77777777" w:rsidR="002F0481" w:rsidRPr="00E5737A" w:rsidRDefault="00522B4E" w:rsidP="00E5737A">
      <w:pPr>
        <w:spacing w:line="360" w:lineRule="auto"/>
        <w:jc w:val="both"/>
        <w:rPr>
          <w:rFonts w:ascii="Book Antiqua" w:eastAsia="宋体" w:hAnsi="Book Antiqua"/>
          <w:i/>
          <w:color w:val="191919"/>
          <w:lang w:eastAsia="zh-CN"/>
        </w:rPr>
      </w:pPr>
      <w:r w:rsidRPr="00E5737A">
        <w:rPr>
          <w:rFonts w:ascii="Book Antiqua" w:hAnsi="Book Antiqua"/>
          <w:b/>
          <w:i/>
          <w:color w:val="191919"/>
        </w:rPr>
        <w:t>METHODS</w:t>
      </w:r>
    </w:p>
    <w:p w14:paraId="76D24D73" w14:textId="42CC861D" w:rsidR="00893671" w:rsidRPr="00E5737A" w:rsidRDefault="00893671" w:rsidP="00E5737A">
      <w:pPr>
        <w:spacing w:line="360" w:lineRule="auto"/>
        <w:jc w:val="both"/>
        <w:rPr>
          <w:rFonts w:ascii="Book Antiqua" w:eastAsia="Arial Unicode MS" w:hAnsi="Book Antiqua"/>
        </w:rPr>
      </w:pPr>
      <w:r w:rsidRPr="00E5737A">
        <w:rPr>
          <w:rFonts w:ascii="Book Antiqua" w:hAnsi="Book Antiqua"/>
          <w:color w:val="191919"/>
        </w:rPr>
        <w:t xml:space="preserve">A retrospective analysis of patients who underwent EUS-guided tissue acquisition for the pathological diagnosis of lymph node enlargement between April 2012 and June 2015 is reported. Tissue acquisition was performed with both cytology and biopsy needles of different calibers. </w:t>
      </w:r>
      <w:r w:rsidR="00AA5617" w:rsidRPr="00E5737A">
        <w:rPr>
          <w:rFonts w:ascii="Book Antiqua" w:hAnsi="Book Antiqua"/>
          <w:color w:val="191919"/>
        </w:rPr>
        <w:t>The v</w:t>
      </w:r>
      <w:r w:rsidR="00C35BD8" w:rsidRPr="00E5737A">
        <w:rPr>
          <w:rFonts w:ascii="Book Antiqua" w:hAnsi="Book Antiqua"/>
          <w:color w:val="191919"/>
        </w:rPr>
        <w:t>ariables evaluated were l</w:t>
      </w:r>
      <w:r w:rsidRPr="00E5737A">
        <w:rPr>
          <w:rFonts w:ascii="Book Antiqua" w:hAnsi="Book Antiqua"/>
          <w:color w:val="191919"/>
        </w:rPr>
        <w:t>ymph node location</w:t>
      </w:r>
      <w:r w:rsidR="00C35BD8" w:rsidRPr="00E5737A">
        <w:rPr>
          <w:rFonts w:ascii="Book Antiqua" w:hAnsi="Book Antiqua"/>
          <w:color w:val="191919"/>
        </w:rPr>
        <w:t xml:space="preserve"> and</w:t>
      </w:r>
      <w:r w:rsidR="00AA5617" w:rsidRPr="00E5737A">
        <w:rPr>
          <w:rFonts w:ascii="Book Antiqua" w:hAnsi="Book Antiqua"/>
          <w:color w:val="191919"/>
        </w:rPr>
        <w:t xml:space="preserve"> </w:t>
      </w:r>
      <w:r w:rsidRPr="00E5737A">
        <w:rPr>
          <w:rFonts w:ascii="Book Antiqua" w:hAnsi="Book Antiqua"/>
          <w:color w:val="191919"/>
        </w:rPr>
        <w:t>size</w:t>
      </w:r>
      <w:r w:rsidR="00AA5617" w:rsidRPr="00E5737A">
        <w:rPr>
          <w:rFonts w:ascii="Book Antiqua" w:hAnsi="Book Antiqua"/>
          <w:color w:val="191919"/>
        </w:rPr>
        <w:t xml:space="preserve">, </w:t>
      </w:r>
      <w:r w:rsidRPr="00E5737A">
        <w:rPr>
          <w:rFonts w:ascii="Book Antiqua" w:hAnsi="Book Antiqua"/>
          <w:color w:val="191919"/>
        </w:rPr>
        <w:t xml:space="preserve">number of passes and type of needle used. </w:t>
      </w:r>
      <w:r w:rsidRPr="00E5737A">
        <w:rPr>
          <w:rFonts w:ascii="Book Antiqua" w:eastAsia="Arial Unicode MS" w:hAnsi="Book Antiqua"/>
        </w:rPr>
        <w:t>Final diagnosis was based on surgical histopathology</w:t>
      </w:r>
      <w:r w:rsidR="00AA5617" w:rsidRPr="00E5737A">
        <w:rPr>
          <w:rFonts w:ascii="Book Antiqua" w:eastAsia="Arial Unicode MS" w:hAnsi="Book Antiqua"/>
        </w:rPr>
        <w:t xml:space="preserve"> </w:t>
      </w:r>
      <w:r w:rsidRPr="00E5737A">
        <w:rPr>
          <w:rFonts w:ascii="Book Antiqua" w:eastAsia="Arial Unicode MS" w:hAnsi="Book Antiqua"/>
        </w:rPr>
        <w:t>or</w:t>
      </w:r>
      <w:r w:rsidR="00AA5617" w:rsidRPr="00E5737A">
        <w:rPr>
          <w:rFonts w:ascii="Book Antiqua" w:eastAsia="Arial Unicode MS" w:hAnsi="Book Antiqua"/>
        </w:rPr>
        <w:t xml:space="preserve">, </w:t>
      </w:r>
      <w:r w:rsidRPr="00E5737A">
        <w:rPr>
          <w:rFonts w:ascii="Book Antiqua" w:eastAsia="Arial Unicode MS" w:hAnsi="Book Antiqua"/>
        </w:rPr>
        <w:t>in non-operated cases</w:t>
      </w:r>
      <w:r w:rsidR="00AA5617" w:rsidRPr="00E5737A">
        <w:rPr>
          <w:rFonts w:ascii="Book Antiqua" w:eastAsia="Arial Unicode MS" w:hAnsi="Book Antiqua"/>
        </w:rPr>
        <w:t xml:space="preserve">, </w:t>
      </w:r>
      <w:r w:rsidRPr="00E5737A">
        <w:rPr>
          <w:rFonts w:ascii="Book Antiqua" w:eastAsia="Arial Unicode MS" w:hAnsi="Book Antiqua"/>
        </w:rPr>
        <w:t>on EUS-guided tissue acquisition and imaging assessment with a minimum clinical follow-up of 6 mo</w:t>
      </w:r>
      <w:r w:rsidR="00C35BD8" w:rsidRPr="00E5737A">
        <w:rPr>
          <w:rFonts w:ascii="Book Antiqua" w:eastAsia="Arial Unicode MS" w:hAnsi="Book Antiqua"/>
        </w:rPr>
        <w:t>nths</w:t>
      </w:r>
      <w:r w:rsidRPr="00E5737A">
        <w:rPr>
          <w:rFonts w:ascii="Book Antiqua" w:eastAsia="Arial Unicode MS" w:hAnsi="Book Antiqua"/>
        </w:rPr>
        <w:t xml:space="preserve">. </w:t>
      </w:r>
    </w:p>
    <w:p w14:paraId="7CF21EDF" w14:textId="77777777" w:rsidR="00893671" w:rsidRPr="00E5737A" w:rsidRDefault="00893671" w:rsidP="00E5737A">
      <w:pPr>
        <w:spacing w:line="360" w:lineRule="auto"/>
        <w:jc w:val="both"/>
        <w:rPr>
          <w:rFonts w:ascii="Book Antiqua" w:eastAsia="Arial Unicode MS" w:hAnsi="Book Antiqua"/>
        </w:rPr>
      </w:pPr>
    </w:p>
    <w:p w14:paraId="6F975901" w14:textId="77777777" w:rsidR="002F0481" w:rsidRPr="00E5737A" w:rsidRDefault="00522B4E" w:rsidP="00E5737A">
      <w:pPr>
        <w:spacing w:line="360" w:lineRule="auto"/>
        <w:jc w:val="both"/>
        <w:rPr>
          <w:rFonts w:ascii="Book Antiqua" w:eastAsia="宋体" w:hAnsi="Book Antiqua"/>
          <w:i/>
          <w:lang w:eastAsia="zh-CN"/>
        </w:rPr>
      </w:pPr>
      <w:r w:rsidRPr="00E5737A">
        <w:rPr>
          <w:rFonts w:ascii="Book Antiqua" w:hAnsi="Book Antiqua"/>
          <w:b/>
          <w:i/>
        </w:rPr>
        <w:t>RESULTS</w:t>
      </w:r>
    </w:p>
    <w:p w14:paraId="1C3E6F48" w14:textId="3478815F" w:rsidR="00893671" w:rsidRPr="00E5737A" w:rsidRDefault="00C35BD8" w:rsidP="00E5737A">
      <w:pPr>
        <w:spacing w:line="360" w:lineRule="auto"/>
        <w:jc w:val="both"/>
        <w:rPr>
          <w:rFonts w:ascii="Book Antiqua" w:hAnsi="Book Antiqua"/>
        </w:rPr>
      </w:pPr>
      <w:r w:rsidRPr="00E5737A">
        <w:rPr>
          <w:rFonts w:ascii="Book Antiqua" w:hAnsi="Book Antiqua"/>
        </w:rPr>
        <w:t>During the study period</w:t>
      </w:r>
      <w:r w:rsidR="00AA5617" w:rsidRPr="00E5737A">
        <w:rPr>
          <w:rFonts w:ascii="Book Antiqua" w:hAnsi="Book Antiqua"/>
        </w:rPr>
        <w:t xml:space="preserve">, </w:t>
      </w:r>
      <w:r w:rsidRPr="00E5737A">
        <w:rPr>
          <w:rFonts w:ascii="Book Antiqua" w:hAnsi="Book Antiqua"/>
        </w:rPr>
        <w:t>168</w:t>
      </w:r>
      <w:r w:rsidR="00893671" w:rsidRPr="00E5737A">
        <w:rPr>
          <w:rFonts w:ascii="Book Antiqua" w:hAnsi="Book Antiqua"/>
        </w:rPr>
        <w:t xml:space="preserve"> lymph nodes</w:t>
      </w:r>
      <w:r w:rsidR="00AA5617" w:rsidRPr="00E5737A">
        <w:rPr>
          <w:rFonts w:ascii="Book Antiqua" w:hAnsi="Book Antiqua"/>
        </w:rPr>
        <w:t xml:space="preserve"> </w:t>
      </w:r>
      <w:r w:rsidR="00893671" w:rsidRPr="00E5737A">
        <w:rPr>
          <w:rFonts w:ascii="Book Antiqua" w:hAnsi="Book Antiqua"/>
        </w:rPr>
        <w:t xml:space="preserve">with a median size of 20.3 mm </w:t>
      </w:r>
      <w:r w:rsidR="00AA5617" w:rsidRPr="00E5737A">
        <w:rPr>
          <w:rFonts w:ascii="Book Antiqua" w:hAnsi="Book Antiqua"/>
        </w:rPr>
        <w:t>(</w:t>
      </w:r>
      <w:r w:rsidR="00893671" w:rsidRPr="00E5737A">
        <w:rPr>
          <w:rFonts w:ascii="Book Antiqua" w:hAnsi="Book Antiqua"/>
        </w:rPr>
        <w:t>range 12.5-27</w:t>
      </w:r>
      <w:r w:rsidR="00AA5617" w:rsidRPr="00E5737A">
        <w:rPr>
          <w:rFonts w:ascii="Book Antiqua" w:hAnsi="Book Antiqua"/>
        </w:rPr>
        <w:t>)</w:t>
      </w:r>
      <w:r w:rsidR="00AF149D" w:rsidRPr="00E5737A">
        <w:rPr>
          <w:rFonts w:ascii="Book Antiqua" w:hAnsi="Book Antiqua"/>
        </w:rPr>
        <w:t xml:space="preserve"> were sampled from 152 patients</w:t>
      </w:r>
      <w:r w:rsidR="00893671" w:rsidRPr="00E5737A">
        <w:rPr>
          <w:rFonts w:ascii="Book Antiqua" w:hAnsi="Book Antiqua"/>
        </w:rPr>
        <w:t xml:space="preserve">. Ninety lymph nodes </w:t>
      </w:r>
      <w:r w:rsidR="00AA5617" w:rsidRPr="00E5737A">
        <w:rPr>
          <w:rFonts w:ascii="Book Antiqua" w:hAnsi="Book Antiqua"/>
        </w:rPr>
        <w:t>(</w:t>
      </w:r>
      <w:r w:rsidR="00893671" w:rsidRPr="00E5737A">
        <w:rPr>
          <w:rFonts w:ascii="Book Antiqua" w:hAnsi="Book Antiqua"/>
        </w:rPr>
        <w:t>53.6%</w:t>
      </w:r>
      <w:r w:rsidR="00AA5617" w:rsidRPr="00E5737A">
        <w:rPr>
          <w:rFonts w:ascii="Book Antiqua" w:hAnsi="Book Antiqua"/>
        </w:rPr>
        <w:t>)</w:t>
      </w:r>
      <w:r w:rsidR="00893671" w:rsidRPr="00E5737A">
        <w:rPr>
          <w:rFonts w:ascii="Book Antiqua" w:hAnsi="Book Antiqua"/>
        </w:rPr>
        <w:t xml:space="preserve"> were located at mediastinum</w:t>
      </w:r>
      <w:r w:rsidR="00AA5617" w:rsidRPr="00E5737A">
        <w:rPr>
          <w:rFonts w:ascii="Book Antiqua" w:hAnsi="Book Antiqua"/>
        </w:rPr>
        <w:t xml:space="preserve">, </w:t>
      </w:r>
      <w:r w:rsidR="00893671" w:rsidRPr="00E5737A">
        <w:rPr>
          <w:rFonts w:ascii="Book Antiqua" w:hAnsi="Book Antiqua"/>
        </w:rPr>
        <w:t xml:space="preserve">and 105 </w:t>
      </w:r>
      <w:r w:rsidR="00AA5617" w:rsidRPr="00E5737A">
        <w:rPr>
          <w:rFonts w:ascii="Book Antiqua" w:hAnsi="Book Antiqua"/>
        </w:rPr>
        <w:t>(</w:t>
      </w:r>
      <w:r w:rsidR="00893671" w:rsidRPr="00E5737A">
        <w:rPr>
          <w:rFonts w:ascii="Book Antiqua" w:hAnsi="Book Antiqua"/>
        </w:rPr>
        <w:t>62.5%</w:t>
      </w:r>
      <w:r w:rsidR="00AA5617" w:rsidRPr="00E5737A">
        <w:rPr>
          <w:rFonts w:ascii="Book Antiqua" w:hAnsi="Book Antiqua"/>
        </w:rPr>
        <w:t>)</w:t>
      </w:r>
      <w:r w:rsidR="00893671" w:rsidRPr="00E5737A">
        <w:rPr>
          <w:rFonts w:ascii="Book Antiqua" w:hAnsi="Book Antiqua"/>
        </w:rPr>
        <w:t xml:space="preserve"> were </w:t>
      </w:r>
      <w:r w:rsidR="00D62EA7" w:rsidRPr="00E5737A">
        <w:rPr>
          <w:rFonts w:ascii="Book Antiqua" w:hAnsi="Book Antiqua"/>
        </w:rPr>
        <w:t xml:space="preserve">acquired </w:t>
      </w:r>
      <w:r w:rsidR="00893671" w:rsidRPr="00E5737A">
        <w:rPr>
          <w:rFonts w:ascii="Book Antiqua" w:hAnsi="Book Antiqua"/>
        </w:rPr>
        <w:t xml:space="preserve">with biopsy needles. </w:t>
      </w:r>
      <w:r w:rsidR="00D62EA7" w:rsidRPr="00E5737A">
        <w:rPr>
          <w:rFonts w:ascii="Book Antiqua" w:hAnsi="Book Antiqua"/>
        </w:rPr>
        <w:t>The f</w:t>
      </w:r>
      <w:r w:rsidR="00893671" w:rsidRPr="00E5737A">
        <w:rPr>
          <w:rFonts w:ascii="Book Antiqua" w:hAnsi="Book Antiqua"/>
        </w:rPr>
        <w:t xml:space="preserve">inal diagnosis was benign/reactive origin in 87 cases </w:t>
      </w:r>
      <w:r w:rsidR="00AA5617" w:rsidRPr="00E5737A">
        <w:rPr>
          <w:rFonts w:ascii="Book Antiqua" w:hAnsi="Book Antiqua"/>
        </w:rPr>
        <w:t>(</w:t>
      </w:r>
      <w:r w:rsidR="00893671" w:rsidRPr="00E5737A">
        <w:rPr>
          <w:rFonts w:ascii="Book Antiqua" w:hAnsi="Book Antiqua"/>
        </w:rPr>
        <w:t>51.8%</w:t>
      </w:r>
      <w:r w:rsidR="00AA5617" w:rsidRPr="00E5737A">
        <w:rPr>
          <w:rFonts w:ascii="Book Antiqua" w:hAnsi="Book Antiqua"/>
        </w:rPr>
        <w:t xml:space="preserve">), </w:t>
      </w:r>
      <w:r w:rsidR="00893671" w:rsidRPr="00E5737A">
        <w:rPr>
          <w:rFonts w:ascii="Book Antiqua" w:hAnsi="Book Antiqua"/>
        </w:rPr>
        <w:t xml:space="preserve">malignant in 65 cases </w:t>
      </w:r>
      <w:r w:rsidR="00AA5617" w:rsidRPr="00E5737A">
        <w:rPr>
          <w:rFonts w:ascii="Book Antiqua" w:hAnsi="Book Antiqua"/>
        </w:rPr>
        <w:t>(</w:t>
      </w:r>
      <w:r w:rsidR="00893671" w:rsidRPr="00E5737A">
        <w:rPr>
          <w:rFonts w:ascii="Book Antiqua" w:hAnsi="Book Antiqua"/>
        </w:rPr>
        <w:t>38.7%</w:t>
      </w:r>
      <w:r w:rsidR="00AA5617" w:rsidRPr="00E5737A">
        <w:rPr>
          <w:rFonts w:ascii="Book Antiqua" w:hAnsi="Book Antiqua"/>
        </w:rPr>
        <w:t xml:space="preserve">), </w:t>
      </w:r>
      <w:r w:rsidR="00893671" w:rsidRPr="00E5737A">
        <w:rPr>
          <w:rFonts w:ascii="Book Antiqua" w:hAnsi="Book Antiqua"/>
        </w:rPr>
        <w:t>and lymphoma in 16</w:t>
      </w:r>
      <w:r w:rsidR="00D62EA7" w:rsidRPr="00E5737A">
        <w:rPr>
          <w:rFonts w:ascii="Book Antiqua" w:hAnsi="Book Antiqua"/>
        </w:rPr>
        <w:t xml:space="preserve"> cases</w:t>
      </w:r>
      <w:r w:rsidR="00893671" w:rsidRPr="00E5737A">
        <w:rPr>
          <w:rFonts w:ascii="Book Antiqua" w:hAnsi="Book Antiqua"/>
        </w:rPr>
        <w:t xml:space="preserve"> </w:t>
      </w:r>
      <w:r w:rsidR="00AA5617" w:rsidRPr="00E5737A">
        <w:rPr>
          <w:rFonts w:ascii="Book Antiqua" w:hAnsi="Book Antiqua"/>
        </w:rPr>
        <w:t>(</w:t>
      </w:r>
      <w:r w:rsidR="00893671" w:rsidRPr="00E5737A">
        <w:rPr>
          <w:rFonts w:ascii="Book Antiqua" w:hAnsi="Book Antiqua"/>
        </w:rPr>
        <w:t>9.5%</w:t>
      </w:r>
      <w:r w:rsidR="00AA5617" w:rsidRPr="00E5737A">
        <w:rPr>
          <w:rFonts w:ascii="Book Antiqua" w:hAnsi="Book Antiqua"/>
        </w:rPr>
        <w:t>)</w:t>
      </w:r>
      <w:r w:rsidR="00893671" w:rsidRPr="00E5737A">
        <w:rPr>
          <w:rFonts w:ascii="Book Antiqua" w:hAnsi="Book Antiqua"/>
        </w:rPr>
        <w:t>. The sensitivity</w:t>
      </w:r>
      <w:r w:rsidR="00AA5617" w:rsidRPr="00E5737A">
        <w:rPr>
          <w:rFonts w:ascii="Book Antiqua" w:hAnsi="Book Antiqua"/>
        </w:rPr>
        <w:t xml:space="preserve">, </w:t>
      </w:r>
      <w:r w:rsidR="00893671" w:rsidRPr="00E5737A">
        <w:rPr>
          <w:rFonts w:ascii="Book Antiqua" w:hAnsi="Book Antiqua"/>
        </w:rPr>
        <w:t>specificity</w:t>
      </w:r>
      <w:r w:rsidR="00AA5617" w:rsidRPr="00E5737A">
        <w:rPr>
          <w:rFonts w:ascii="Book Antiqua" w:hAnsi="Book Antiqua"/>
        </w:rPr>
        <w:t xml:space="preserve">, </w:t>
      </w:r>
      <w:r w:rsidR="00893671" w:rsidRPr="00E5737A">
        <w:rPr>
          <w:rFonts w:ascii="Book Antiqua" w:hAnsi="Book Antiqua"/>
        </w:rPr>
        <w:t>positive predictive value and negative predictive value for the detection of malignancy were 74.1%</w:t>
      </w:r>
      <w:r w:rsidR="00AA5617" w:rsidRPr="00E5737A">
        <w:rPr>
          <w:rFonts w:ascii="Book Antiqua" w:hAnsi="Book Antiqua"/>
        </w:rPr>
        <w:t xml:space="preserve">, </w:t>
      </w:r>
      <w:r w:rsidR="00893671" w:rsidRPr="00E5737A">
        <w:rPr>
          <w:rFonts w:ascii="Book Antiqua" w:hAnsi="Book Antiqua"/>
        </w:rPr>
        <w:t>100%</w:t>
      </w:r>
      <w:r w:rsidR="00AA5617" w:rsidRPr="00E5737A">
        <w:rPr>
          <w:rFonts w:ascii="Book Antiqua" w:hAnsi="Book Antiqua"/>
        </w:rPr>
        <w:t xml:space="preserve">, </w:t>
      </w:r>
      <w:r w:rsidR="00893671" w:rsidRPr="00E5737A">
        <w:rPr>
          <w:rFonts w:ascii="Book Antiqua" w:hAnsi="Book Antiqua"/>
        </w:rPr>
        <w:t>100% and 80.6%</w:t>
      </w:r>
      <w:r w:rsidR="00AA5617" w:rsidRPr="00E5737A">
        <w:rPr>
          <w:rFonts w:ascii="Book Antiqua" w:hAnsi="Book Antiqua"/>
        </w:rPr>
        <w:t xml:space="preserve">, </w:t>
      </w:r>
      <w:r w:rsidR="00893671" w:rsidRPr="00E5737A">
        <w:rPr>
          <w:rFonts w:ascii="Book Antiqua" w:hAnsi="Book Antiqua"/>
        </w:rPr>
        <w:t xml:space="preserve">respectively. The overall accuracy was 87.5% </w:t>
      </w:r>
      <w:r w:rsidR="00AA5617" w:rsidRPr="00E5737A">
        <w:rPr>
          <w:rFonts w:ascii="Book Antiqua" w:hAnsi="Book Antiqua"/>
        </w:rPr>
        <w:t>(</w:t>
      </w:r>
      <w:r w:rsidR="00893671" w:rsidRPr="00E5737A">
        <w:rPr>
          <w:rFonts w:ascii="Book Antiqua" w:hAnsi="Book Antiqua"/>
        </w:rPr>
        <w:t>95%</w:t>
      </w:r>
      <w:r w:rsidR="00AF1B0D" w:rsidRPr="00E5737A">
        <w:rPr>
          <w:rFonts w:ascii="Book Antiqua" w:hAnsi="Book Antiqua"/>
        </w:rPr>
        <w:t xml:space="preserve"> </w:t>
      </w:r>
      <w:r w:rsidR="00893671" w:rsidRPr="00E5737A">
        <w:rPr>
          <w:rFonts w:ascii="Book Antiqua" w:hAnsi="Book Antiqua"/>
        </w:rPr>
        <w:t>CI</w:t>
      </w:r>
      <w:r w:rsidR="00AB470B" w:rsidRPr="00E5737A">
        <w:rPr>
          <w:rFonts w:ascii="Book Antiqua" w:eastAsia="宋体" w:hAnsi="Book Antiqua"/>
          <w:lang w:eastAsia="zh-CN"/>
        </w:rPr>
        <w:t>:</w:t>
      </w:r>
      <w:r w:rsidR="00893671" w:rsidRPr="00E5737A">
        <w:rPr>
          <w:rFonts w:ascii="Book Antiqua" w:hAnsi="Book Antiqua"/>
        </w:rPr>
        <w:t xml:space="preserve"> 81.7-91.7</w:t>
      </w:r>
      <w:r w:rsidR="00AA5617" w:rsidRPr="00E5737A">
        <w:rPr>
          <w:rFonts w:ascii="Book Antiqua" w:hAnsi="Book Antiqua"/>
        </w:rPr>
        <w:t>)</w:t>
      </w:r>
      <w:r w:rsidR="00893671" w:rsidRPr="00E5737A">
        <w:rPr>
          <w:rFonts w:ascii="Book Antiqua" w:hAnsi="Book Antiqua"/>
        </w:rPr>
        <w:t xml:space="preserve">. No variables were independently associated with a correct final diagnosis according to the multivariate analysis. </w:t>
      </w:r>
    </w:p>
    <w:p w14:paraId="223FD0A2" w14:textId="77777777" w:rsidR="00893671" w:rsidRPr="00E5737A" w:rsidRDefault="00893671" w:rsidP="00E5737A">
      <w:pPr>
        <w:spacing w:line="360" w:lineRule="auto"/>
        <w:jc w:val="both"/>
        <w:rPr>
          <w:rFonts w:ascii="Book Antiqua" w:hAnsi="Book Antiqua"/>
        </w:rPr>
      </w:pPr>
    </w:p>
    <w:p w14:paraId="0533A887" w14:textId="77777777" w:rsidR="002F0481" w:rsidRPr="00E5737A" w:rsidRDefault="00522B4E" w:rsidP="00E5737A">
      <w:pPr>
        <w:spacing w:line="360" w:lineRule="auto"/>
        <w:jc w:val="both"/>
        <w:rPr>
          <w:rFonts w:ascii="Book Antiqua" w:eastAsia="宋体" w:hAnsi="Book Antiqua"/>
          <w:i/>
          <w:lang w:eastAsia="zh-CN"/>
        </w:rPr>
      </w:pPr>
      <w:r w:rsidRPr="00E5737A">
        <w:rPr>
          <w:rFonts w:ascii="Book Antiqua" w:hAnsi="Book Antiqua"/>
          <w:b/>
          <w:i/>
        </w:rPr>
        <w:t>CONCLUSION</w:t>
      </w:r>
    </w:p>
    <w:p w14:paraId="29D4F612" w14:textId="61210019" w:rsidR="00893671" w:rsidRPr="00E5737A" w:rsidRDefault="00893671" w:rsidP="00E5737A">
      <w:pPr>
        <w:spacing w:line="360" w:lineRule="auto"/>
        <w:jc w:val="both"/>
        <w:rPr>
          <w:rFonts w:ascii="Book Antiqua" w:hAnsi="Book Antiqua"/>
        </w:rPr>
      </w:pPr>
      <w:r w:rsidRPr="00E5737A">
        <w:rPr>
          <w:rFonts w:ascii="Book Antiqua" w:hAnsi="Book Antiqua"/>
        </w:rPr>
        <w:t>EUS-guided tissue acquisition is a highly accurate technique for assessing lymph</w:t>
      </w:r>
      <w:r w:rsidR="00AB470B" w:rsidRPr="00E5737A">
        <w:rPr>
          <w:rFonts w:ascii="Book Antiqua" w:eastAsia="宋体" w:hAnsi="Book Antiqua"/>
          <w:lang w:eastAsia="zh-CN"/>
        </w:rPr>
        <w:t xml:space="preserve"> </w:t>
      </w:r>
      <w:r w:rsidRPr="00E5737A">
        <w:rPr>
          <w:rFonts w:ascii="Book Antiqua" w:hAnsi="Book Antiqua"/>
        </w:rPr>
        <w:t xml:space="preserve">node enlargement. None of the variables evaluated were associated with diagnostic accuracy. </w:t>
      </w:r>
    </w:p>
    <w:p w14:paraId="69F0DEC3" w14:textId="77777777" w:rsidR="00893671" w:rsidRPr="00E5737A" w:rsidRDefault="00893671" w:rsidP="00E5737A">
      <w:pPr>
        <w:spacing w:line="360" w:lineRule="auto"/>
        <w:jc w:val="both"/>
        <w:outlineLvl w:val="0"/>
        <w:rPr>
          <w:rFonts w:ascii="Book Antiqua" w:hAnsi="Book Antiqua"/>
          <w:b/>
          <w:color w:val="000000"/>
        </w:rPr>
      </w:pPr>
    </w:p>
    <w:p w14:paraId="589ED0F4" w14:textId="359AD92C" w:rsidR="00893671" w:rsidRPr="00E5737A" w:rsidRDefault="00893671" w:rsidP="00E5737A">
      <w:pPr>
        <w:spacing w:line="360" w:lineRule="auto"/>
        <w:jc w:val="both"/>
        <w:outlineLvl w:val="0"/>
        <w:rPr>
          <w:rFonts w:ascii="Book Antiqua" w:hAnsi="Book Antiqua"/>
          <w:color w:val="000000"/>
        </w:rPr>
      </w:pPr>
      <w:r w:rsidRPr="00E5737A">
        <w:rPr>
          <w:rFonts w:ascii="Book Antiqua" w:hAnsi="Book Antiqua"/>
          <w:b/>
          <w:color w:val="000000"/>
        </w:rPr>
        <w:t>Keywords:</w:t>
      </w:r>
      <w:r w:rsidRPr="00E5737A">
        <w:rPr>
          <w:rFonts w:ascii="Book Antiqua" w:hAnsi="Book Antiqua"/>
          <w:color w:val="000000"/>
        </w:rPr>
        <w:t xml:space="preserve"> </w:t>
      </w:r>
      <w:r w:rsidR="00A041BD" w:rsidRPr="00E5737A">
        <w:rPr>
          <w:rFonts w:ascii="Book Antiqua" w:hAnsi="Book Antiqua"/>
          <w:color w:val="000000"/>
        </w:rPr>
        <w:t xml:space="preserve">Lymph </w:t>
      </w:r>
      <w:r w:rsidRPr="00E5737A">
        <w:rPr>
          <w:rFonts w:ascii="Book Antiqua" w:hAnsi="Book Antiqua"/>
          <w:color w:val="000000"/>
        </w:rPr>
        <w:t xml:space="preserve">node; </w:t>
      </w:r>
      <w:r w:rsidR="00A041BD" w:rsidRPr="00E5737A">
        <w:rPr>
          <w:rFonts w:ascii="Book Antiqua" w:hAnsi="Book Antiqua"/>
          <w:color w:val="191919"/>
        </w:rPr>
        <w:t>Endoscopic ultrasound</w:t>
      </w:r>
      <w:r w:rsidRPr="00E5737A">
        <w:rPr>
          <w:rFonts w:ascii="Book Antiqua" w:hAnsi="Book Antiqua"/>
          <w:color w:val="000000"/>
        </w:rPr>
        <w:t xml:space="preserve">; </w:t>
      </w:r>
      <w:r w:rsidR="00A041BD" w:rsidRPr="00E5737A">
        <w:rPr>
          <w:rFonts w:ascii="Book Antiqua" w:hAnsi="Book Antiqua"/>
        </w:rPr>
        <w:t>Fine</w:t>
      </w:r>
      <w:r w:rsidR="00AF149D" w:rsidRPr="00E5737A">
        <w:rPr>
          <w:rFonts w:ascii="Book Antiqua" w:hAnsi="Book Antiqua"/>
        </w:rPr>
        <w:t>-</w:t>
      </w:r>
      <w:r w:rsidR="00A041BD" w:rsidRPr="00E5737A">
        <w:rPr>
          <w:rFonts w:ascii="Book Antiqua" w:hAnsi="Book Antiqua"/>
        </w:rPr>
        <w:t>needle aspiration</w:t>
      </w:r>
      <w:r w:rsidRPr="00E5737A">
        <w:rPr>
          <w:rFonts w:ascii="Book Antiqua" w:hAnsi="Book Antiqua"/>
          <w:color w:val="000000"/>
        </w:rPr>
        <w:t xml:space="preserve">; </w:t>
      </w:r>
      <w:r w:rsidR="00A041BD" w:rsidRPr="00E5737A">
        <w:rPr>
          <w:rFonts w:ascii="Book Antiqua" w:hAnsi="Book Antiqua"/>
        </w:rPr>
        <w:t>Fine</w:t>
      </w:r>
      <w:r w:rsidR="00AF149D" w:rsidRPr="00E5737A">
        <w:rPr>
          <w:rFonts w:ascii="Book Antiqua" w:hAnsi="Book Antiqua"/>
        </w:rPr>
        <w:t>-</w:t>
      </w:r>
      <w:r w:rsidR="00A041BD" w:rsidRPr="00E5737A">
        <w:rPr>
          <w:rFonts w:ascii="Book Antiqua" w:hAnsi="Book Antiqua"/>
        </w:rPr>
        <w:t>needle biopsy</w:t>
      </w:r>
      <w:r w:rsidRPr="00E5737A">
        <w:rPr>
          <w:rFonts w:ascii="Book Antiqua" w:hAnsi="Book Antiqua"/>
          <w:color w:val="000000"/>
        </w:rPr>
        <w:t xml:space="preserve">; </w:t>
      </w:r>
      <w:r w:rsidR="00A041BD" w:rsidRPr="00E5737A">
        <w:rPr>
          <w:rFonts w:ascii="Book Antiqua" w:hAnsi="Book Antiqua"/>
          <w:color w:val="000000"/>
        </w:rPr>
        <w:t>Accuracy</w:t>
      </w:r>
    </w:p>
    <w:p w14:paraId="5FC312FB" w14:textId="77777777" w:rsidR="00A041BD" w:rsidRPr="00E5737A" w:rsidRDefault="00A041BD" w:rsidP="00E5737A">
      <w:pPr>
        <w:spacing w:line="360" w:lineRule="auto"/>
        <w:jc w:val="both"/>
        <w:rPr>
          <w:rFonts w:ascii="Book Antiqua" w:eastAsia="宋体" w:hAnsi="Book Antiqua"/>
          <w:b/>
          <w:color w:val="000000"/>
          <w:lang w:eastAsia="zh-CN"/>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p>
    <w:p w14:paraId="59BC0811" w14:textId="108A3ECF" w:rsidR="00AB470B" w:rsidRPr="00E5737A" w:rsidRDefault="00AB470B" w:rsidP="00E5737A">
      <w:pPr>
        <w:spacing w:line="360" w:lineRule="auto"/>
        <w:jc w:val="both"/>
        <w:rPr>
          <w:rFonts w:ascii="Book Antiqua" w:hAnsi="Book Antiqua" w:cs="Arial Unicode MS"/>
          <w:lang w:eastAsia="zh-CN"/>
        </w:rPr>
      </w:pPr>
      <w:proofErr w:type="gramStart"/>
      <w:r w:rsidRPr="00E5737A">
        <w:rPr>
          <w:rFonts w:ascii="Book Antiqua" w:hAnsi="Book Antiqua"/>
          <w:b/>
          <w:color w:val="000000"/>
        </w:rPr>
        <w:t xml:space="preserve">© </w:t>
      </w:r>
      <w:r w:rsidRPr="00E5737A">
        <w:rPr>
          <w:rFonts w:ascii="Book Antiqua" w:eastAsia="AdvTimes" w:hAnsi="Book Antiqua" w:cs="AdvTimes"/>
          <w:b/>
          <w:color w:val="000000"/>
        </w:rPr>
        <w:t>The Author</w:t>
      </w:r>
      <w:r w:rsidR="00AA5617" w:rsidRPr="00E5737A">
        <w:rPr>
          <w:rFonts w:ascii="Book Antiqua" w:eastAsia="AdvTimes" w:hAnsi="Book Antiqua" w:cs="AdvTimes"/>
          <w:b/>
          <w:color w:val="000000"/>
        </w:rPr>
        <w:t>(</w:t>
      </w:r>
      <w:r w:rsidRPr="00E5737A">
        <w:rPr>
          <w:rFonts w:ascii="Book Antiqua" w:eastAsia="AdvTimes" w:hAnsi="Book Antiqua" w:cs="AdvTimes"/>
          <w:b/>
          <w:color w:val="000000"/>
        </w:rPr>
        <w:t>s</w:t>
      </w:r>
      <w:r w:rsidR="00AA5617" w:rsidRPr="00E5737A">
        <w:rPr>
          <w:rFonts w:ascii="Book Antiqua" w:eastAsia="AdvTimes" w:hAnsi="Book Antiqua" w:cs="AdvTimes"/>
          <w:b/>
          <w:color w:val="000000"/>
        </w:rPr>
        <w:t>)</w:t>
      </w:r>
      <w:r w:rsidRPr="00E5737A">
        <w:rPr>
          <w:rFonts w:ascii="Book Antiqua" w:eastAsia="AdvTimes" w:hAnsi="Book Antiqua" w:cs="AdvTimes"/>
          <w:b/>
          <w:color w:val="000000"/>
        </w:rPr>
        <w:t xml:space="preserve"> 201</w:t>
      </w:r>
      <w:r w:rsidRPr="00E5737A">
        <w:rPr>
          <w:rFonts w:ascii="Book Antiqua" w:hAnsi="Book Antiqua" w:cs="AdvTimes"/>
          <w:b/>
          <w:color w:val="000000"/>
        </w:rPr>
        <w:t>7</w:t>
      </w:r>
      <w:r w:rsidRPr="00E5737A">
        <w:rPr>
          <w:rFonts w:ascii="Book Antiqua" w:eastAsia="AdvTimes" w:hAnsi="Book Antiqua" w:cs="AdvTimes"/>
          <w:b/>
          <w:color w:val="000000"/>
        </w:rPr>
        <w:t>.</w:t>
      </w:r>
      <w:proofErr w:type="gramEnd"/>
      <w:r w:rsidRPr="00E5737A">
        <w:rPr>
          <w:rFonts w:ascii="Book Antiqua" w:eastAsia="AdvTimes" w:hAnsi="Book Antiqua" w:cs="AdvTimes"/>
          <w:color w:val="000000"/>
        </w:rPr>
        <w:t xml:space="preserve"> </w:t>
      </w:r>
      <w:proofErr w:type="gramStart"/>
      <w:r w:rsidRPr="00E5737A">
        <w:rPr>
          <w:rFonts w:ascii="Book Antiqua" w:eastAsia="AdvTimes" w:hAnsi="Book Antiqua" w:cs="AdvTimes"/>
          <w:color w:val="000000"/>
        </w:rPr>
        <w:t xml:space="preserve">Published by </w:t>
      </w:r>
      <w:proofErr w:type="spellStart"/>
      <w:r w:rsidRPr="00E5737A">
        <w:rPr>
          <w:rFonts w:ascii="Book Antiqua" w:hAnsi="Book Antiqua" w:cs="Arial Unicode MS"/>
          <w:color w:val="000000"/>
        </w:rPr>
        <w:t>Baishideng</w:t>
      </w:r>
      <w:proofErr w:type="spellEnd"/>
      <w:r w:rsidRPr="00E5737A">
        <w:rPr>
          <w:rFonts w:ascii="Book Antiqua" w:hAnsi="Book Antiqua" w:cs="Arial Unicode MS"/>
          <w:color w:val="000000"/>
        </w:rPr>
        <w:t xml:space="preserve"> Publishing Group Inc.</w:t>
      </w:r>
      <w:proofErr w:type="gramEnd"/>
      <w:r w:rsidRPr="00E5737A">
        <w:rPr>
          <w:rFonts w:ascii="Book Antiqua" w:hAnsi="Book Antiqua" w:cs="Arial Unicode MS"/>
        </w:rPr>
        <w:t xml:space="preserve">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D8E48B3" w14:textId="77777777" w:rsidR="00893671" w:rsidRPr="00E5737A" w:rsidRDefault="00893671" w:rsidP="00E5737A">
      <w:pPr>
        <w:spacing w:line="360" w:lineRule="auto"/>
        <w:jc w:val="both"/>
        <w:outlineLvl w:val="0"/>
        <w:rPr>
          <w:rFonts w:ascii="Book Antiqua" w:hAnsi="Book Antiqua"/>
          <w:color w:val="000000"/>
        </w:rPr>
      </w:pPr>
    </w:p>
    <w:p w14:paraId="7687AA4E" w14:textId="0A5D017B" w:rsidR="00893671" w:rsidRPr="00E5737A" w:rsidRDefault="00893671" w:rsidP="00E5737A">
      <w:pPr>
        <w:spacing w:line="360" w:lineRule="auto"/>
        <w:jc w:val="both"/>
        <w:rPr>
          <w:rFonts w:ascii="Book Antiqua" w:hAnsi="Book Antiqua"/>
        </w:rPr>
      </w:pPr>
      <w:r w:rsidRPr="00E5737A">
        <w:rPr>
          <w:rFonts w:ascii="Book Antiqua" w:hAnsi="Book Antiqua"/>
          <w:b/>
          <w:color w:val="000000"/>
        </w:rPr>
        <w:t>Core tip:</w:t>
      </w:r>
      <w:r w:rsidRPr="00E5737A">
        <w:rPr>
          <w:rFonts w:ascii="Book Antiqua" w:hAnsi="Book Antiqua"/>
          <w:color w:val="000000"/>
        </w:rPr>
        <w:t xml:space="preserve"> </w:t>
      </w:r>
      <w:r w:rsidRPr="00E5737A">
        <w:rPr>
          <w:rFonts w:ascii="Book Antiqua" w:hAnsi="Book Antiqua"/>
        </w:rPr>
        <w:t xml:space="preserve">This study shows that the accuracy of </w:t>
      </w:r>
      <w:r w:rsidR="006C6067" w:rsidRPr="00E5737A">
        <w:rPr>
          <w:rFonts w:ascii="Book Antiqua" w:hAnsi="Book Antiqua"/>
        </w:rPr>
        <w:t>endoscopic ultrasound</w:t>
      </w:r>
      <w:r w:rsidRPr="00E5737A">
        <w:rPr>
          <w:rFonts w:ascii="Book Antiqua" w:hAnsi="Book Antiqua"/>
        </w:rPr>
        <w:t>-guided tissue acquisition in enlarged lymph nodes is not affected by</w:t>
      </w:r>
      <w:r w:rsidR="00D62EA7" w:rsidRPr="00E5737A">
        <w:rPr>
          <w:rFonts w:ascii="Book Antiqua" w:hAnsi="Book Antiqua"/>
        </w:rPr>
        <w:t xml:space="preserve"> the</w:t>
      </w:r>
      <w:r w:rsidRPr="00E5737A">
        <w:rPr>
          <w:rFonts w:ascii="Book Antiqua" w:hAnsi="Book Antiqua"/>
        </w:rPr>
        <w:t xml:space="preserve"> type of needle used</w:t>
      </w:r>
      <w:r w:rsidR="00AA5617" w:rsidRPr="00E5737A">
        <w:rPr>
          <w:rFonts w:ascii="Book Antiqua" w:hAnsi="Book Antiqua"/>
        </w:rPr>
        <w:t xml:space="preserve">, the </w:t>
      </w:r>
      <w:r w:rsidRPr="00E5737A">
        <w:rPr>
          <w:rFonts w:ascii="Book Antiqua" w:hAnsi="Book Antiqua"/>
        </w:rPr>
        <w:t>number of needle passes</w:t>
      </w:r>
      <w:r w:rsidR="00AA5617" w:rsidRPr="00E5737A">
        <w:rPr>
          <w:rFonts w:ascii="Book Antiqua" w:hAnsi="Book Antiqua"/>
        </w:rPr>
        <w:t xml:space="preserve">, </w:t>
      </w:r>
      <w:r w:rsidR="00D62EA7" w:rsidRPr="00E5737A">
        <w:rPr>
          <w:rFonts w:ascii="Book Antiqua" w:hAnsi="Book Antiqua"/>
        </w:rPr>
        <w:t>or</w:t>
      </w:r>
      <w:r w:rsidRPr="00E5737A">
        <w:rPr>
          <w:rFonts w:ascii="Book Antiqua" w:hAnsi="Book Antiqua"/>
        </w:rPr>
        <w:t xml:space="preserve"> </w:t>
      </w:r>
      <w:r w:rsidR="00AA5617" w:rsidRPr="00E5737A">
        <w:rPr>
          <w:rFonts w:ascii="Book Antiqua" w:hAnsi="Book Antiqua"/>
        </w:rPr>
        <w:t xml:space="preserve">the </w:t>
      </w:r>
      <w:r w:rsidRPr="00E5737A">
        <w:rPr>
          <w:rFonts w:ascii="Book Antiqua" w:hAnsi="Book Antiqua"/>
        </w:rPr>
        <w:t xml:space="preserve">location or characteristics of the enlarged lymph nodes. Histological specimens are essential </w:t>
      </w:r>
      <w:r w:rsidR="00AA5617" w:rsidRPr="00E5737A">
        <w:rPr>
          <w:rFonts w:ascii="Book Antiqua" w:hAnsi="Book Antiqua"/>
        </w:rPr>
        <w:t>for</w:t>
      </w:r>
      <w:r w:rsidRPr="00E5737A">
        <w:rPr>
          <w:rFonts w:ascii="Book Antiqua" w:hAnsi="Book Antiqua"/>
        </w:rPr>
        <w:t xml:space="preserve"> establishing the diagnosis of lymphoproliferative disease. Employing complementary imaging techniques</w:t>
      </w:r>
      <w:r w:rsidR="00AA5617" w:rsidRPr="00E5737A">
        <w:rPr>
          <w:rFonts w:ascii="Book Antiqua" w:hAnsi="Book Antiqua"/>
        </w:rPr>
        <w:t xml:space="preserve">, </w:t>
      </w:r>
      <w:r w:rsidRPr="00E5737A">
        <w:rPr>
          <w:rFonts w:ascii="Book Antiqua" w:hAnsi="Book Antiqua"/>
        </w:rPr>
        <w:t xml:space="preserve">such as contrast enhancement and </w:t>
      </w:r>
      <w:proofErr w:type="spellStart"/>
      <w:r w:rsidRPr="00E5737A">
        <w:rPr>
          <w:rFonts w:ascii="Book Antiqua" w:hAnsi="Book Antiqua"/>
        </w:rPr>
        <w:t>elastography</w:t>
      </w:r>
      <w:proofErr w:type="spellEnd"/>
      <w:r w:rsidR="00AA5617" w:rsidRPr="00E5737A">
        <w:rPr>
          <w:rFonts w:ascii="Book Antiqua" w:hAnsi="Book Antiqua"/>
        </w:rPr>
        <w:t xml:space="preserve">, </w:t>
      </w:r>
      <w:r w:rsidRPr="00E5737A">
        <w:rPr>
          <w:rFonts w:ascii="Book Antiqua" w:hAnsi="Book Antiqua"/>
        </w:rPr>
        <w:t>m</w:t>
      </w:r>
      <w:r w:rsidR="00AA5617" w:rsidRPr="00E5737A">
        <w:rPr>
          <w:rFonts w:ascii="Book Antiqua" w:hAnsi="Book Antiqua"/>
        </w:rPr>
        <w:t>ight</w:t>
      </w:r>
      <w:r w:rsidRPr="00E5737A">
        <w:rPr>
          <w:rFonts w:ascii="Book Antiqua" w:hAnsi="Book Antiqua"/>
        </w:rPr>
        <w:t xml:space="preserve"> help improve the diagnostic yield.</w:t>
      </w:r>
    </w:p>
    <w:p w14:paraId="4D9D63C7" w14:textId="77777777" w:rsidR="00893671" w:rsidRPr="00E5737A" w:rsidRDefault="00893671" w:rsidP="00E5737A">
      <w:pPr>
        <w:spacing w:line="360" w:lineRule="auto"/>
        <w:jc w:val="both"/>
        <w:outlineLvl w:val="0"/>
        <w:rPr>
          <w:rFonts w:ascii="Book Antiqua" w:hAnsi="Book Antiqua"/>
          <w:color w:val="000000"/>
        </w:rPr>
      </w:pPr>
    </w:p>
    <w:p w14:paraId="2A09A36F" w14:textId="66666CCC" w:rsidR="00893671" w:rsidRPr="00E5737A" w:rsidRDefault="00893671" w:rsidP="00E5737A">
      <w:pPr>
        <w:spacing w:line="360" w:lineRule="auto"/>
        <w:jc w:val="both"/>
        <w:rPr>
          <w:rFonts w:ascii="Book Antiqua" w:hAnsi="Book Antiqua"/>
          <w:color w:val="000000"/>
        </w:rPr>
      </w:pPr>
      <w:r w:rsidRPr="00E5737A">
        <w:rPr>
          <w:rFonts w:ascii="Book Antiqua" w:hAnsi="Book Antiqua"/>
        </w:rPr>
        <w:t>Chin YK</w:t>
      </w:r>
      <w:r w:rsidR="00AA5617" w:rsidRPr="00E5737A">
        <w:rPr>
          <w:rFonts w:ascii="Book Antiqua" w:hAnsi="Book Antiqua"/>
        </w:rPr>
        <w:t xml:space="preserve">, </w:t>
      </w:r>
      <w:r w:rsidRPr="00E5737A">
        <w:rPr>
          <w:rFonts w:ascii="Book Antiqua" w:hAnsi="Book Antiqua"/>
        </w:rPr>
        <w:t>Iglesias-Garcia J</w:t>
      </w:r>
      <w:r w:rsidR="00AA5617" w:rsidRPr="00E5737A">
        <w:rPr>
          <w:rFonts w:ascii="Book Antiqua" w:hAnsi="Book Antiqua"/>
        </w:rPr>
        <w:t xml:space="preserve">, </w:t>
      </w:r>
      <w:r w:rsidRPr="00E5737A">
        <w:rPr>
          <w:rFonts w:ascii="Book Antiqua" w:hAnsi="Book Antiqua"/>
        </w:rPr>
        <w:t xml:space="preserve">de la </w:t>
      </w:r>
      <w:proofErr w:type="spellStart"/>
      <w:r w:rsidRPr="00E5737A">
        <w:rPr>
          <w:rFonts w:ascii="Book Antiqua" w:hAnsi="Book Antiqua"/>
        </w:rPr>
        <w:t>Iglesia</w:t>
      </w:r>
      <w:proofErr w:type="spellEnd"/>
      <w:r w:rsidRPr="00E5737A">
        <w:rPr>
          <w:rFonts w:ascii="Book Antiqua" w:hAnsi="Book Antiqua"/>
        </w:rPr>
        <w:t xml:space="preserve"> D</w:t>
      </w:r>
      <w:r w:rsidR="00AA5617" w:rsidRPr="00E5737A">
        <w:rPr>
          <w:rFonts w:ascii="Book Antiqua" w:hAnsi="Book Antiqua"/>
        </w:rPr>
        <w:t xml:space="preserve">, </w:t>
      </w:r>
      <w:proofErr w:type="spellStart"/>
      <w:r w:rsidRPr="00E5737A">
        <w:rPr>
          <w:rFonts w:ascii="Book Antiqua" w:hAnsi="Book Antiqua"/>
          <w:color w:val="000000"/>
        </w:rPr>
        <w:t>Lariño-Noia</w:t>
      </w:r>
      <w:proofErr w:type="spellEnd"/>
      <w:r w:rsidRPr="00E5737A">
        <w:rPr>
          <w:rFonts w:ascii="Book Antiqua" w:hAnsi="Book Antiqua"/>
          <w:color w:val="000000"/>
        </w:rPr>
        <w:t xml:space="preserve"> J</w:t>
      </w:r>
      <w:r w:rsidR="00AA5617" w:rsidRPr="00E5737A">
        <w:rPr>
          <w:rFonts w:ascii="Book Antiqua" w:hAnsi="Book Antiqua"/>
          <w:color w:val="000000"/>
        </w:rPr>
        <w:t xml:space="preserve">, </w:t>
      </w:r>
      <w:proofErr w:type="spellStart"/>
      <w:r w:rsidRPr="00E5737A">
        <w:rPr>
          <w:rFonts w:ascii="Book Antiqua" w:hAnsi="Book Antiqua"/>
          <w:color w:val="000000"/>
        </w:rPr>
        <w:t>Abdulkader-Nallib</w:t>
      </w:r>
      <w:proofErr w:type="spellEnd"/>
      <w:r w:rsidRPr="00E5737A">
        <w:rPr>
          <w:rFonts w:ascii="Book Antiqua" w:hAnsi="Book Antiqua"/>
          <w:color w:val="000000"/>
        </w:rPr>
        <w:t xml:space="preserve"> I</w:t>
      </w:r>
      <w:r w:rsidR="00AA5617" w:rsidRPr="00E5737A">
        <w:rPr>
          <w:rFonts w:ascii="Book Antiqua" w:hAnsi="Book Antiqua"/>
          <w:color w:val="000000"/>
        </w:rPr>
        <w:t xml:space="preserve">, </w:t>
      </w:r>
      <w:proofErr w:type="spellStart"/>
      <w:r w:rsidRPr="00E5737A">
        <w:rPr>
          <w:rFonts w:ascii="Book Antiqua" w:hAnsi="Book Antiqua"/>
          <w:color w:val="000000"/>
        </w:rPr>
        <w:t>Lázare</w:t>
      </w:r>
      <w:proofErr w:type="spellEnd"/>
      <w:r w:rsidRPr="00E5737A">
        <w:rPr>
          <w:rFonts w:ascii="Book Antiqua" w:hAnsi="Book Antiqua"/>
          <w:color w:val="000000"/>
        </w:rPr>
        <w:t xml:space="preserve"> H</w:t>
      </w:r>
      <w:r w:rsidR="00AA5617" w:rsidRPr="00E5737A">
        <w:rPr>
          <w:rFonts w:ascii="Book Antiqua" w:hAnsi="Book Antiqua"/>
          <w:color w:val="000000"/>
        </w:rPr>
        <w:t xml:space="preserve">, </w:t>
      </w:r>
      <w:proofErr w:type="spellStart"/>
      <w:r w:rsidRPr="00E5737A">
        <w:rPr>
          <w:rFonts w:ascii="Book Antiqua" w:hAnsi="Book Antiqua"/>
          <w:color w:val="000000"/>
        </w:rPr>
        <w:t>Rebolledo</w:t>
      </w:r>
      <w:proofErr w:type="spellEnd"/>
      <w:r w:rsidRPr="00E5737A">
        <w:rPr>
          <w:rFonts w:ascii="Book Antiqua" w:hAnsi="Book Antiqua"/>
          <w:color w:val="000000"/>
        </w:rPr>
        <w:t xml:space="preserve"> </w:t>
      </w:r>
      <w:proofErr w:type="spellStart"/>
      <w:r w:rsidRPr="00E5737A">
        <w:rPr>
          <w:rFonts w:ascii="Book Antiqua" w:hAnsi="Book Antiqua"/>
          <w:color w:val="000000"/>
        </w:rPr>
        <w:t>Olmedo</w:t>
      </w:r>
      <w:proofErr w:type="spellEnd"/>
      <w:r w:rsidRPr="00E5737A">
        <w:rPr>
          <w:rFonts w:ascii="Book Antiqua" w:hAnsi="Book Antiqua"/>
          <w:color w:val="000000"/>
        </w:rPr>
        <w:t xml:space="preserve"> S</w:t>
      </w:r>
      <w:r w:rsidR="00AA5617" w:rsidRPr="00E5737A">
        <w:rPr>
          <w:rFonts w:ascii="Book Antiqua" w:hAnsi="Book Antiqua"/>
          <w:color w:val="000000"/>
        </w:rPr>
        <w:t xml:space="preserve">, </w:t>
      </w:r>
      <w:r w:rsidRPr="00E5737A">
        <w:rPr>
          <w:rFonts w:ascii="Book Antiqua" w:hAnsi="Book Antiqua"/>
          <w:color w:val="000000"/>
        </w:rPr>
        <w:t xml:space="preserve">Dominguez-Muñoz JE. </w:t>
      </w:r>
      <w:proofErr w:type="gramStart"/>
      <w:r w:rsidRPr="00E5737A">
        <w:rPr>
          <w:rFonts w:ascii="Book Antiqua" w:hAnsi="Book Antiqua"/>
          <w:color w:val="000000"/>
        </w:rPr>
        <w:t xml:space="preserve">Accuracy of endoscopic ultrasound-guided tissue acquisition in the evaluation of lymph node enlargement in the absence of </w:t>
      </w:r>
      <w:r w:rsidR="00D62EA7" w:rsidRPr="00E5737A">
        <w:rPr>
          <w:rFonts w:ascii="Book Antiqua" w:hAnsi="Book Antiqua"/>
          <w:color w:val="000000"/>
        </w:rPr>
        <w:t xml:space="preserve">an </w:t>
      </w:r>
      <w:r w:rsidRPr="00E5737A">
        <w:rPr>
          <w:rFonts w:ascii="Book Antiqua" w:hAnsi="Book Antiqua"/>
          <w:color w:val="000000"/>
        </w:rPr>
        <w:t>on-site pathologist.</w:t>
      </w:r>
      <w:proofErr w:type="gramEnd"/>
      <w:r w:rsidR="00227C27" w:rsidRPr="00E5737A">
        <w:rPr>
          <w:rFonts w:ascii="Book Antiqua" w:hAnsi="Book Antiqua"/>
          <w:i/>
        </w:rPr>
        <w:t xml:space="preserve"> World J </w:t>
      </w:r>
      <w:proofErr w:type="spellStart"/>
      <w:r w:rsidR="00227C27" w:rsidRPr="00E5737A">
        <w:rPr>
          <w:rFonts w:ascii="Book Antiqua" w:hAnsi="Book Antiqua"/>
          <w:i/>
        </w:rPr>
        <w:t>Gastroenterol</w:t>
      </w:r>
      <w:proofErr w:type="spellEnd"/>
      <w:r w:rsidR="00227C27" w:rsidRPr="00E5737A">
        <w:rPr>
          <w:rFonts w:ascii="Book Antiqua" w:hAnsi="Book Antiqua"/>
        </w:rPr>
        <w:t xml:space="preserve"> 2017; </w:t>
      </w:r>
      <w:r w:rsidR="002225CD" w:rsidRPr="00E5737A">
        <w:rPr>
          <w:rFonts w:ascii="Book Antiqua" w:hAnsi="Book Antiqua"/>
        </w:rPr>
        <w:t>i</w:t>
      </w:r>
      <w:r w:rsidR="00227C27" w:rsidRPr="00E5737A">
        <w:rPr>
          <w:rFonts w:ascii="Book Antiqua" w:hAnsi="Book Antiqua"/>
        </w:rPr>
        <w:t>n press</w:t>
      </w:r>
    </w:p>
    <w:p w14:paraId="4ECFA081" w14:textId="77777777" w:rsidR="00893671" w:rsidRPr="00E5737A" w:rsidRDefault="00893671" w:rsidP="00E5737A">
      <w:pPr>
        <w:spacing w:line="360" w:lineRule="auto"/>
        <w:jc w:val="both"/>
        <w:rPr>
          <w:rFonts w:ascii="Book Antiqua" w:hAnsi="Book Antiqua"/>
          <w:b/>
          <w:color w:val="000000"/>
        </w:rPr>
      </w:pPr>
    </w:p>
    <w:p w14:paraId="0E4D6423" w14:textId="77777777" w:rsidR="00893671" w:rsidRPr="00E5737A" w:rsidRDefault="00893671" w:rsidP="00E5737A">
      <w:pPr>
        <w:spacing w:line="360" w:lineRule="auto"/>
        <w:jc w:val="both"/>
        <w:outlineLvl w:val="0"/>
        <w:rPr>
          <w:rFonts w:ascii="Book Antiqua" w:hAnsi="Book Antiqua"/>
          <w:color w:val="000000"/>
        </w:rPr>
      </w:pPr>
    </w:p>
    <w:p w14:paraId="4A073C13" w14:textId="77777777" w:rsidR="00893671" w:rsidRPr="00E5737A" w:rsidRDefault="00893671" w:rsidP="00E5737A">
      <w:pPr>
        <w:spacing w:line="360" w:lineRule="auto"/>
        <w:jc w:val="both"/>
        <w:outlineLvl w:val="0"/>
        <w:rPr>
          <w:rFonts w:ascii="Book Antiqua" w:hAnsi="Book Antiqua"/>
          <w:color w:val="000000"/>
        </w:rPr>
      </w:pPr>
    </w:p>
    <w:p w14:paraId="129888EF" w14:textId="77777777" w:rsidR="00893671" w:rsidRPr="00E5737A" w:rsidRDefault="00893671" w:rsidP="00E5737A">
      <w:pPr>
        <w:spacing w:line="360" w:lineRule="auto"/>
        <w:jc w:val="both"/>
        <w:outlineLvl w:val="0"/>
        <w:rPr>
          <w:rFonts w:ascii="Book Antiqua" w:hAnsi="Book Antiqua"/>
          <w:color w:val="000000"/>
        </w:rPr>
      </w:pPr>
    </w:p>
    <w:p w14:paraId="00C9FF1C" w14:textId="77777777" w:rsidR="00893671" w:rsidRPr="00E5737A" w:rsidRDefault="00893671" w:rsidP="00E5737A">
      <w:pPr>
        <w:spacing w:line="360" w:lineRule="auto"/>
        <w:jc w:val="both"/>
        <w:outlineLvl w:val="0"/>
        <w:rPr>
          <w:rFonts w:ascii="Book Antiqua" w:hAnsi="Book Antiqua"/>
          <w:color w:val="000000"/>
        </w:rPr>
      </w:pPr>
    </w:p>
    <w:p w14:paraId="604C972F" w14:textId="77777777" w:rsidR="00893671" w:rsidRPr="00E5737A" w:rsidRDefault="00893671" w:rsidP="00E5737A">
      <w:pPr>
        <w:spacing w:line="360" w:lineRule="auto"/>
        <w:jc w:val="both"/>
        <w:outlineLvl w:val="0"/>
        <w:rPr>
          <w:rFonts w:ascii="Book Antiqua" w:hAnsi="Book Antiqua"/>
          <w:color w:val="000000"/>
        </w:rPr>
      </w:pPr>
    </w:p>
    <w:p w14:paraId="7550C0E3" w14:textId="77777777" w:rsidR="00893671" w:rsidRPr="00E5737A" w:rsidRDefault="00893671" w:rsidP="00E5737A">
      <w:pPr>
        <w:spacing w:line="360" w:lineRule="auto"/>
        <w:jc w:val="both"/>
        <w:outlineLvl w:val="0"/>
        <w:rPr>
          <w:rFonts w:ascii="Book Antiqua" w:hAnsi="Book Antiqua"/>
          <w:color w:val="000000"/>
        </w:rPr>
      </w:pPr>
    </w:p>
    <w:p w14:paraId="3604AF77" w14:textId="77777777" w:rsidR="00893671" w:rsidRPr="00E5737A" w:rsidRDefault="00893671" w:rsidP="00E5737A">
      <w:pPr>
        <w:spacing w:line="360" w:lineRule="auto"/>
        <w:jc w:val="both"/>
        <w:outlineLvl w:val="0"/>
        <w:rPr>
          <w:rFonts w:ascii="Book Antiqua" w:hAnsi="Book Antiqua"/>
          <w:color w:val="000000"/>
        </w:rPr>
      </w:pPr>
    </w:p>
    <w:p w14:paraId="6CCC2A64" w14:textId="77777777" w:rsidR="00893671" w:rsidRPr="00E5737A" w:rsidRDefault="00893671" w:rsidP="00E5737A">
      <w:pPr>
        <w:spacing w:line="360" w:lineRule="auto"/>
        <w:jc w:val="both"/>
        <w:outlineLvl w:val="0"/>
        <w:rPr>
          <w:rFonts w:ascii="Book Antiqua" w:hAnsi="Book Antiqua"/>
          <w:color w:val="000000"/>
        </w:rPr>
      </w:pPr>
    </w:p>
    <w:p w14:paraId="6F832713" w14:textId="52B61AA6" w:rsidR="00E01021" w:rsidRPr="00E5737A" w:rsidRDefault="00E01021" w:rsidP="00E5737A">
      <w:pPr>
        <w:spacing w:line="360" w:lineRule="auto"/>
        <w:jc w:val="both"/>
        <w:rPr>
          <w:rFonts w:ascii="Book Antiqua" w:eastAsiaTheme="minorEastAsia" w:hAnsi="Book Antiqua"/>
          <w:b/>
          <w:color w:val="000000"/>
          <w:lang w:eastAsia="zh-CN"/>
        </w:rPr>
      </w:pPr>
      <w:r w:rsidRPr="00E5737A">
        <w:rPr>
          <w:rFonts w:ascii="Book Antiqua" w:eastAsiaTheme="minorEastAsia" w:hAnsi="Book Antiqua"/>
          <w:b/>
          <w:color w:val="000000"/>
          <w:lang w:eastAsia="zh-CN"/>
        </w:rPr>
        <w:br w:type="page"/>
      </w:r>
    </w:p>
    <w:p w14:paraId="27DACB88" w14:textId="0268ABC7" w:rsidR="00893671" w:rsidRPr="00E5737A" w:rsidRDefault="00893671" w:rsidP="00E5737A">
      <w:pPr>
        <w:spacing w:line="360" w:lineRule="auto"/>
        <w:jc w:val="both"/>
        <w:outlineLvl w:val="0"/>
        <w:rPr>
          <w:rFonts w:ascii="Book Antiqua" w:hAnsi="Book Antiqua"/>
          <w:b/>
          <w:color w:val="000000"/>
        </w:rPr>
      </w:pPr>
      <w:r w:rsidRPr="00E5737A">
        <w:rPr>
          <w:rFonts w:ascii="Book Antiqua" w:hAnsi="Book Antiqua"/>
          <w:b/>
          <w:color w:val="000000"/>
        </w:rPr>
        <w:lastRenderedPageBreak/>
        <w:t>INTRODUCTION</w:t>
      </w:r>
    </w:p>
    <w:p w14:paraId="2A29105E" w14:textId="0492975C" w:rsidR="00893671" w:rsidRPr="00E5737A" w:rsidRDefault="00893671" w:rsidP="00E5737A">
      <w:pPr>
        <w:spacing w:line="360" w:lineRule="auto"/>
        <w:jc w:val="both"/>
        <w:rPr>
          <w:rFonts w:ascii="Book Antiqua" w:hAnsi="Book Antiqua"/>
        </w:rPr>
      </w:pPr>
      <w:r w:rsidRPr="00E5737A">
        <w:rPr>
          <w:rFonts w:ascii="Book Antiqua" w:hAnsi="Book Antiqua"/>
        </w:rPr>
        <w:t>The advent of advanced diagnostic imaging modalities</w:t>
      </w:r>
      <w:r w:rsidR="00AA5617" w:rsidRPr="00E5737A">
        <w:rPr>
          <w:rFonts w:ascii="Book Antiqua" w:hAnsi="Book Antiqua"/>
        </w:rPr>
        <w:t xml:space="preserve">, </w:t>
      </w:r>
      <w:r w:rsidRPr="00E5737A">
        <w:rPr>
          <w:rFonts w:ascii="Book Antiqua" w:hAnsi="Book Antiqua"/>
        </w:rPr>
        <w:t xml:space="preserve">such as computer-aided tomography </w:t>
      </w:r>
      <w:r w:rsidR="00AA5617" w:rsidRPr="00E5737A">
        <w:rPr>
          <w:rFonts w:ascii="Book Antiqua" w:hAnsi="Book Antiqua"/>
        </w:rPr>
        <w:t>(</w:t>
      </w:r>
      <w:r w:rsidRPr="00E5737A">
        <w:rPr>
          <w:rFonts w:ascii="Book Antiqua" w:hAnsi="Book Antiqua"/>
        </w:rPr>
        <w:t>CT</w:t>
      </w:r>
      <w:r w:rsidR="00AA5617" w:rsidRPr="00E5737A">
        <w:rPr>
          <w:rFonts w:ascii="Book Antiqua" w:hAnsi="Book Antiqua"/>
        </w:rPr>
        <w:t>)</w:t>
      </w:r>
      <w:r w:rsidRPr="00E5737A">
        <w:rPr>
          <w:rFonts w:ascii="Book Antiqua" w:hAnsi="Book Antiqua"/>
        </w:rPr>
        <w:t xml:space="preserve"> scanning and magnetic resonance imaging </w:t>
      </w:r>
      <w:r w:rsidR="00AA5617" w:rsidRPr="00E5737A">
        <w:rPr>
          <w:rFonts w:ascii="Book Antiqua" w:hAnsi="Book Antiqua"/>
        </w:rPr>
        <w:t>(</w:t>
      </w:r>
      <w:r w:rsidRPr="00E5737A">
        <w:rPr>
          <w:rFonts w:ascii="Book Antiqua" w:hAnsi="Book Antiqua"/>
        </w:rPr>
        <w:t>MRI</w:t>
      </w:r>
      <w:r w:rsidR="00AA5617" w:rsidRPr="00E5737A">
        <w:rPr>
          <w:rFonts w:ascii="Book Antiqua" w:hAnsi="Book Antiqua"/>
        </w:rPr>
        <w:t xml:space="preserve">), </w:t>
      </w:r>
      <w:r w:rsidRPr="00E5737A">
        <w:rPr>
          <w:rFonts w:ascii="Book Antiqua" w:hAnsi="Book Antiqua"/>
        </w:rPr>
        <w:t>has led to increased detection rates of enlarged mediastinal and intra-abdominal lymph nodes. When no primary malignant lesion is evident</w:t>
      </w:r>
      <w:r w:rsidR="00AA5617" w:rsidRPr="00E5737A">
        <w:rPr>
          <w:rFonts w:ascii="Book Antiqua" w:hAnsi="Book Antiqua"/>
        </w:rPr>
        <w:t xml:space="preserve">, </w:t>
      </w:r>
      <w:r w:rsidRPr="00E5737A">
        <w:rPr>
          <w:rFonts w:ascii="Book Antiqua" w:hAnsi="Book Antiqua"/>
        </w:rPr>
        <w:t>the differential diagnosis of these enlarged lymph nodes can be difficult. Open thoracic surgery</w:t>
      </w:r>
      <w:r w:rsidR="00AA5617" w:rsidRPr="00E5737A">
        <w:rPr>
          <w:rFonts w:ascii="Book Antiqua" w:hAnsi="Book Antiqua"/>
        </w:rPr>
        <w:t xml:space="preserve">, </w:t>
      </w:r>
      <w:r w:rsidRPr="00E5737A">
        <w:rPr>
          <w:rFonts w:ascii="Book Antiqua" w:hAnsi="Book Antiqua"/>
        </w:rPr>
        <w:t xml:space="preserve">laparotomy or other surgical procedures such as </w:t>
      </w:r>
      <w:proofErr w:type="spellStart"/>
      <w:r w:rsidRPr="00E5737A">
        <w:rPr>
          <w:rFonts w:ascii="Book Antiqua" w:hAnsi="Book Antiqua"/>
        </w:rPr>
        <w:t>mediastinoscopy</w:t>
      </w:r>
      <w:proofErr w:type="spellEnd"/>
      <w:r w:rsidRPr="00E5737A">
        <w:rPr>
          <w:rFonts w:ascii="Book Antiqua" w:hAnsi="Book Antiqua"/>
        </w:rPr>
        <w:t xml:space="preserve"> or laparoscopy are often required in this setting. However</w:t>
      </w:r>
      <w:r w:rsidR="00AA5617" w:rsidRPr="00E5737A">
        <w:rPr>
          <w:rFonts w:ascii="Book Antiqua" w:hAnsi="Book Antiqua"/>
        </w:rPr>
        <w:t xml:space="preserve">, </w:t>
      </w:r>
      <w:r w:rsidRPr="00E5737A">
        <w:rPr>
          <w:rFonts w:ascii="Book Antiqua" w:hAnsi="Book Antiqua"/>
        </w:rPr>
        <w:t>these procedures are invasive and not cost-</w:t>
      </w:r>
      <w:proofErr w:type="gramStart"/>
      <w:r w:rsidRPr="00E5737A">
        <w:rPr>
          <w:rFonts w:ascii="Book Antiqua" w:hAnsi="Book Antiqua"/>
        </w:rPr>
        <w:t>effective</w:t>
      </w:r>
      <w:r w:rsidRPr="00E5737A">
        <w:rPr>
          <w:rFonts w:ascii="Book Antiqua" w:hAnsi="Book Antiqua"/>
          <w:vertAlign w:val="superscript"/>
        </w:rPr>
        <w:t>[</w:t>
      </w:r>
      <w:proofErr w:type="gramEnd"/>
      <w:r w:rsidRPr="00E5737A">
        <w:rPr>
          <w:rFonts w:ascii="Book Antiqua" w:hAnsi="Book Antiqua"/>
          <w:vertAlign w:val="superscript"/>
        </w:rPr>
        <w:t>1]</w:t>
      </w:r>
      <w:r w:rsidRPr="00E5737A">
        <w:rPr>
          <w:rFonts w:ascii="Book Antiqua" w:hAnsi="Book Antiqua"/>
        </w:rPr>
        <w:t>.</w:t>
      </w:r>
    </w:p>
    <w:p w14:paraId="04659CDA" w14:textId="320E32E1" w:rsidR="00893671" w:rsidRPr="00E5737A" w:rsidRDefault="00893671" w:rsidP="00E5737A">
      <w:pPr>
        <w:spacing w:line="360" w:lineRule="auto"/>
        <w:ind w:firstLine="720"/>
        <w:jc w:val="both"/>
        <w:rPr>
          <w:rFonts w:ascii="Book Antiqua" w:hAnsi="Book Antiqua"/>
        </w:rPr>
      </w:pPr>
      <w:r w:rsidRPr="00E5737A">
        <w:rPr>
          <w:rFonts w:ascii="Book Antiqua" w:hAnsi="Book Antiqua"/>
        </w:rPr>
        <w:t xml:space="preserve">Endoscopic ultrasound </w:t>
      </w:r>
      <w:r w:rsidR="00AA5617" w:rsidRPr="00E5737A">
        <w:rPr>
          <w:rFonts w:ascii="Book Antiqua" w:hAnsi="Book Antiqua"/>
        </w:rPr>
        <w:t>(</w:t>
      </w:r>
      <w:r w:rsidRPr="00E5737A">
        <w:rPr>
          <w:rFonts w:ascii="Book Antiqua" w:hAnsi="Book Antiqua"/>
        </w:rPr>
        <w:t>EUS</w:t>
      </w:r>
      <w:r w:rsidR="00AA5617" w:rsidRPr="00E5737A">
        <w:rPr>
          <w:rFonts w:ascii="Book Antiqua" w:hAnsi="Book Antiqua"/>
        </w:rPr>
        <w:t>)</w:t>
      </w:r>
      <w:r w:rsidRPr="00E5737A">
        <w:rPr>
          <w:rFonts w:ascii="Book Antiqua" w:hAnsi="Book Antiqua"/>
        </w:rPr>
        <w:t xml:space="preserve">-guided tissue acquisition </w:t>
      </w:r>
      <w:r w:rsidR="000751A2" w:rsidRPr="00E5737A">
        <w:rPr>
          <w:rFonts w:ascii="Book Antiqua" w:hAnsi="Book Antiqua"/>
        </w:rPr>
        <w:t xml:space="preserve">with </w:t>
      </w:r>
      <w:r w:rsidRPr="00E5737A">
        <w:rPr>
          <w:rFonts w:ascii="Book Antiqua" w:hAnsi="Book Antiqua"/>
        </w:rPr>
        <w:t>either fine</w:t>
      </w:r>
      <w:r w:rsidR="00AF1B0D" w:rsidRPr="00E5737A">
        <w:rPr>
          <w:rFonts w:ascii="Book Antiqua" w:hAnsi="Book Antiqua"/>
        </w:rPr>
        <w:t>-</w:t>
      </w:r>
      <w:r w:rsidRPr="00E5737A">
        <w:rPr>
          <w:rFonts w:ascii="Book Antiqua" w:hAnsi="Book Antiqua"/>
        </w:rPr>
        <w:t xml:space="preserve">needle aspiration </w:t>
      </w:r>
      <w:r w:rsidR="00AA5617" w:rsidRPr="00E5737A">
        <w:rPr>
          <w:rFonts w:ascii="Book Antiqua" w:hAnsi="Book Antiqua"/>
        </w:rPr>
        <w:t>(</w:t>
      </w:r>
      <w:r w:rsidRPr="00E5737A">
        <w:rPr>
          <w:rFonts w:ascii="Book Antiqua" w:hAnsi="Book Antiqua"/>
        </w:rPr>
        <w:t>FNA</w:t>
      </w:r>
      <w:r w:rsidR="00AA5617" w:rsidRPr="00E5737A">
        <w:rPr>
          <w:rFonts w:ascii="Book Antiqua" w:hAnsi="Book Antiqua"/>
        </w:rPr>
        <w:t>)</w:t>
      </w:r>
      <w:r w:rsidRPr="00E5737A">
        <w:rPr>
          <w:rFonts w:ascii="Book Antiqua" w:hAnsi="Book Antiqua"/>
        </w:rPr>
        <w:t xml:space="preserve"> or fine</w:t>
      </w:r>
      <w:r w:rsidR="00AF1B0D" w:rsidRPr="00E5737A">
        <w:rPr>
          <w:rFonts w:ascii="Book Antiqua" w:hAnsi="Book Antiqua"/>
        </w:rPr>
        <w:t>-</w:t>
      </w:r>
      <w:r w:rsidRPr="00E5737A">
        <w:rPr>
          <w:rFonts w:ascii="Book Antiqua" w:hAnsi="Book Antiqua"/>
        </w:rPr>
        <w:t xml:space="preserve">needle biopsy </w:t>
      </w:r>
      <w:r w:rsidR="00AA5617" w:rsidRPr="00E5737A">
        <w:rPr>
          <w:rFonts w:ascii="Book Antiqua" w:hAnsi="Book Antiqua"/>
        </w:rPr>
        <w:t>(</w:t>
      </w:r>
      <w:r w:rsidRPr="00E5737A">
        <w:rPr>
          <w:rFonts w:ascii="Book Antiqua" w:hAnsi="Book Antiqua"/>
        </w:rPr>
        <w:t>FNB</w:t>
      </w:r>
      <w:r w:rsidR="00AA5617" w:rsidRPr="00E5737A">
        <w:rPr>
          <w:rFonts w:ascii="Book Antiqua" w:hAnsi="Book Antiqua"/>
        </w:rPr>
        <w:t>)</w:t>
      </w:r>
      <w:r w:rsidRPr="00E5737A">
        <w:rPr>
          <w:rFonts w:ascii="Book Antiqua" w:hAnsi="Book Antiqua"/>
        </w:rPr>
        <w:t xml:space="preserve"> is an essential tool used to facilitate the diagnosis of </w:t>
      </w:r>
      <w:proofErr w:type="spellStart"/>
      <w:r w:rsidRPr="00E5737A">
        <w:rPr>
          <w:rFonts w:ascii="Book Antiqua" w:hAnsi="Book Antiqua"/>
        </w:rPr>
        <w:t>periluminal</w:t>
      </w:r>
      <w:proofErr w:type="spellEnd"/>
      <w:r w:rsidRPr="00E5737A">
        <w:rPr>
          <w:rFonts w:ascii="Book Antiqua" w:hAnsi="Book Antiqua"/>
        </w:rPr>
        <w:t xml:space="preserve"> lymphadenopathy adjacent to the gastrointestinal tract</w:t>
      </w:r>
      <w:r w:rsidR="00AA5617" w:rsidRPr="00E5737A">
        <w:rPr>
          <w:rFonts w:ascii="Book Antiqua" w:hAnsi="Book Antiqua"/>
        </w:rPr>
        <w:t xml:space="preserve">, </w:t>
      </w:r>
      <w:r w:rsidRPr="00E5737A">
        <w:rPr>
          <w:rFonts w:ascii="Book Antiqua" w:hAnsi="Book Antiqua"/>
        </w:rPr>
        <w:t>particularly around the esophagus</w:t>
      </w:r>
      <w:r w:rsidR="00AA5617" w:rsidRPr="00E5737A">
        <w:rPr>
          <w:rFonts w:ascii="Book Antiqua" w:hAnsi="Book Antiqua"/>
        </w:rPr>
        <w:t xml:space="preserve">, </w:t>
      </w:r>
      <w:r w:rsidRPr="00E5737A">
        <w:rPr>
          <w:rFonts w:ascii="Book Antiqua" w:hAnsi="Book Antiqua"/>
        </w:rPr>
        <w:t>stomach</w:t>
      </w:r>
      <w:r w:rsidR="00AA5617" w:rsidRPr="00E5737A">
        <w:rPr>
          <w:rFonts w:ascii="Book Antiqua" w:hAnsi="Book Antiqua"/>
        </w:rPr>
        <w:t xml:space="preserve">, </w:t>
      </w:r>
      <w:r w:rsidRPr="00E5737A">
        <w:rPr>
          <w:rFonts w:ascii="Book Antiqua" w:hAnsi="Book Antiqua"/>
        </w:rPr>
        <w:t>and duodenum</w:t>
      </w:r>
      <w:r w:rsidRPr="00E5737A">
        <w:rPr>
          <w:rFonts w:ascii="Book Antiqua" w:hAnsi="Book Antiqua"/>
          <w:vertAlign w:val="superscript"/>
        </w:rPr>
        <w:t>[2</w:t>
      </w:r>
      <w:r w:rsidR="00AA5617" w:rsidRPr="00E5737A">
        <w:rPr>
          <w:rFonts w:ascii="Book Antiqua" w:hAnsi="Book Antiqua"/>
          <w:vertAlign w:val="superscript"/>
        </w:rPr>
        <w:t>,</w:t>
      </w:r>
      <w:r w:rsidRPr="00E5737A">
        <w:rPr>
          <w:rFonts w:ascii="Book Antiqua" w:hAnsi="Book Antiqua"/>
          <w:vertAlign w:val="superscript"/>
        </w:rPr>
        <w:t>3]</w:t>
      </w:r>
      <w:r w:rsidRPr="00E5737A">
        <w:rPr>
          <w:rFonts w:ascii="Book Antiqua" w:hAnsi="Book Antiqua"/>
        </w:rPr>
        <w:t xml:space="preserve">. </w:t>
      </w:r>
      <w:r w:rsidRPr="00E5737A">
        <w:rPr>
          <w:rFonts w:ascii="Book Antiqua" w:hAnsi="Book Antiqua"/>
          <w:color w:val="000000"/>
        </w:rPr>
        <w:t>This is pivotal in patient care</w:t>
      </w:r>
      <w:r w:rsidR="00AA5617" w:rsidRPr="00E5737A">
        <w:rPr>
          <w:rFonts w:ascii="Book Antiqua" w:hAnsi="Book Antiqua"/>
          <w:color w:val="000000"/>
        </w:rPr>
        <w:t xml:space="preserve"> because</w:t>
      </w:r>
      <w:r w:rsidRPr="00E5737A">
        <w:rPr>
          <w:rFonts w:ascii="Book Antiqua" w:hAnsi="Book Antiqua"/>
          <w:color w:val="000000"/>
        </w:rPr>
        <w:t xml:space="preserve"> malignant nodal disease will alter prognosis and overall disease management</w:t>
      </w:r>
      <w:r w:rsidR="00AA5617" w:rsidRPr="00E5737A">
        <w:rPr>
          <w:rFonts w:ascii="Book Antiqua" w:hAnsi="Book Antiqua"/>
          <w:color w:val="000000"/>
        </w:rPr>
        <w:t xml:space="preserve">, </w:t>
      </w:r>
      <w:r w:rsidRPr="00E5737A">
        <w:rPr>
          <w:rFonts w:ascii="Book Antiqua" w:hAnsi="Book Antiqua"/>
          <w:color w:val="000000"/>
        </w:rPr>
        <w:t xml:space="preserve">requiring neoadjuvant therapy or </w:t>
      </w:r>
      <w:r w:rsidR="000751A2" w:rsidRPr="00E5737A">
        <w:rPr>
          <w:rFonts w:ascii="Book Antiqua" w:hAnsi="Book Antiqua"/>
          <w:color w:val="000000"/>
        </w:rPr>
        <w:t xml:space="preserve">a shift from </w:t>
      </w:r>
      <w:r w:rsidRPr="00E5737A">
        <w:rPr>
          <w:rFonts w:ascii="Book Antiqua" w:hAnsi="Book Antiqua"/>
          <w:color w:val="000000"/>
        </w:rPr>
        <w:t xml:space="preserve">futile curative treatment to palliative </w:t>
      </w:r>
      <w:proofErr w:type="gramStart"/>
      <w:r w:rsidRPr="00E5737A">
        <w:rPr>
          <w:rFonts w:ascii="Book Antiqua" w:hAnsi="Book Antiqua"/>
          <w:color w:val="000000"/>
        </w:rPr>
        <w:t>treatment</w:t>
      </w:r>
      <w:r w:rsidRPr="00E5737A">
        <w:rPr>
          <w:rFonts w:ascii="Book Antiqua" w:hAnsi="Book Antiqua"/>
          <w:color w:val="000000"/>
          <w:vertAlign w:val="superscript"/>
        </w:rPr>
        <w:t>[</w:t>
      </w:r>
      <w:proofErr w:type="gramEnd"/>
      <w:r w:rsidRPr="00E5737A">
        <w:rPr>
          <w:rFonts w:ascii="Book Antiqua" w:hAnsi="Book Antiqua"/>
          <w:color w:val="000000"/>
          <w:vertAlign w:val="superscript"/>
        </w:rPr>
        <w:t>4]</w:t>
      </w:r>
      <w:r w:rsidRPr="00E5737A">
        <w:rPr>
          <w:rFonts w:ascii="Book Antiqua" w:hAnsi="Book Antiqua"/>
          <w:color w:val="000000"/>
        </w:rPr>
        <w:t xml:space="preserve">. </w:t>
      </w:r>
      <w:bookmarkStart w:id="136" w:name="_Hlk479944105"/>
      <w:r w:rsidR="00AA5617" w:rsidRPr="00E5737A">
        <w:rPr>
          <w:rFonts w:ascii="Book Antiqua" w:hAnsi="Book Antiqua"/>
          <w:color w:val="000000"/>
        </w:rPr>
        <w:t xml:space="preserve">In contrast, </w:t>
      </w:r>
      <w:r w:rsidRPr="00E5737A">
        <w:rPr>
          <w:rFonts w:ascii="Book Antiqua" w:hAnsi="Book Antiqua"/>
          <w:color w:val="000000"/>
        </w:rPr>
        <w:t>the diagnosis of non-malignant conditions</w:t>
      </w:r>
      <w:r w:rsidR="00AA5617" w:rsidRPr="00E5737A">
        <w:rPr>
          <w:rFonts w:ascii="Book Antiqua" w:hAnsi="Book Antiqua"/>
          <w:color w:val="000000"/>
        </w:rPr>
        <w:t xml:space="preserve">, </w:t>
      </w:r>
      <w:r w:rsidRPr="00E5737A">
        <w:rPr>
          <w:rFonts w:ascii="Book Antiqua" w:hAnsi="Book Antiqua"/>
          <w:color w:val="000000"/>
        </w:rPr>
        <w:t xml:space="preserve">such as tuberculosis </w:t>
      </w:r>
      <w:r w:rsidR="00AA5617" w:rsidRPr="00E5737A">
        <w:rPr>
          <w:rFonts w:ascii="Book Antiqua" w:hAnsi="Book Antiqua"/>
          <w:color w:val="000000"/>
        </w:rPr>
        <w:t>(</w:t>
      </w:r>
      <w:r w:rsidRPr="00E5737A">
        <w:rPr>
          <w:rFonts w:ascii="Book Antiqua" w:hAnsi="Book Antiqua"/>
          <w:color w:val="000000"/>
        </w:rPr>
        <w:t>TB</w:t>
      </w:r>
      <w:r w:rsidR="00AA5617" w:rsidRPr="00E5737A">
        <w:rPr>
          <w:rFonts w:ascii="Book Antiqua" w:hAnsi="Book Antiqua"/>
          <w:color w:val="000000"/>
        </w:rPr>
        <w:t>)</w:t>
      </w:r>
      <w:r w:rsidRPr="00E5737A">
        <w:rPr>
          <w:rFonts w:ascii="Book Antiqua" w:hAnsi="Book Antiqua"/>
          <w:color w:val="000000"/>
        </w:rPr>
        <w:t xml:space="preserve"> or sarcoidosis</w:t>
      </w:r>
      <w:r w:rsidR="00AA5617" w:rsidRPr="00E5737A">
        <w:rPr>
          <w:rFonts w:ascii="Book Antiqua" w:hAnsi="Book Antiqua"/>
          <w:color w:val="000000"/>
        </w:rPr>
        <w:t xml:space="preserve">, </w:t>
      </w:r>
      <w:r w:rsidRPr="00E5737A">
        <w:rPr>
          <w:rFonts w:ascii="Book Antiqua" w:hAnsi="Book Antiqua"/>
          <w:color w:val="000000"/>
        </w:rPr>
        <w:t xml:space="preserve">not only guides the appropriate treatment but also reduces patient </w:t>
      </w:r>
      <w:proofErr w:type="gramStart"/>
      <w:r w:rsidRPr="00E5737A">
        <w:rPr>
          <w:rFonts w:ascii="Book Antiqua" w:hAnsi="Book Antiqua"/>
          <w:color w:val="000000"/>
        </w:rPr>
        <w:t>anxiety</w:t>
      </w:r>
      <w:bookmarkEnd w:id="136"/>
      <w:r w:rsidRPr="00E5737A">
        <w:rPr>
          <w:rFonts w:ascii="Book Antiqua" w:hAnsi="Book Antiqua"/>
          <w:color w:val="000000"/>
          <w:vertAlign w:val="superscript"/>
        </w:rPr>
        <w:t>[</w:t>
      </w:r>
      <w:proofErr w:type="gramEnd"/>
      <w:r w:rsidRPr="00E5737A">
        <w:rPr>
          <w:rFonts w:ascii="Book Antiqua" w:hAnsi="Book Antiqua"/>
          <w:color w:val="000000"/>
          <w:vertAlign w:val="superscript"/>
        </w:rPr>
        <w:t>5-8]</w:t>
      </w:r>
      <w:r w:rsidRPr="00E5737A">
        <w:rPr>
          <w:rFonts w:ascii="Book Antiqua" w:hAnsi="Book Antiqua"/>
          <w:color w:val="000000"/>
        </w:rPr>
        <w:t>.</w:t>
      </w:r>
      <w:r w:rsidRPr="00E5737A">
        <w:rPr>
          <w:rFonts w:ascii="Book Antiqua" w:hAnsi="Book Antiqua"/>
        </w:rPr>
        <w:t xml:space="preserve"> </w:t>
      </w:r>
    </w:p>
    <w:p w14:paraId="493EFB3C" w14:textId="7560981A" w:rsidR="00893671" w:rsidRPr="00E5737A" w:rsidRDefault="00893671" w:rsidP="00E5737A">
      <w:pPr>
        <w:spacing w:line="360" w:lineRule="auto"/>
        <w:ind w:firstLine="720"/>
        <w:jc w:val="both"/>
        <w:rPr>
          <w:rFonts w:ascii="Book Antiqua" w:hAnsi="Book Antiqua"/>
          <w:color w:val="000000"/>
        </w:rPr>
      </w:pPr>
      <w:r w:rsidRPr="00E5737A">
        <w:rPr>
          <w:rFonts w:ascii="Book Antiqua" w:hAnsi="Book Antiqua"/>
          <w:color w:val="000000"/>
        </w:rPr>
        <w:t>In the context of EUS-guided FNA and/or FNB</w:t>
      </w:r>
      <w:r w:rsidR="00AA5617" w:rsidRPr="00E5737A">
        <w:rPr>
          <w:rFonts w:ascii="Book Antiqua" w:hAnsi="Book Antiqua"/>
          <w:color w:val="000000"/>
        </w:rPr>
        <w:t xml:space="preserve">, </w:t>
      </w:r>
      <w:r w:rsidRPr="00E5737A">
        <w:rPr>
          <w:rFonts w:ascii="Book Antiqua" w:hAnsi="Book Antiqua"/>
          <w:color w:val="000000"/>
        </w:rPr>
        <w:t xml:space="preserve">the presence of an on-site pathological evaluation during the procedure is very useful. </w:t>
      </w:r>
      <w:bookmarkStart w:id="137" w:name="_Hlk479944236"/>
      <w:r w:rsidRPr="00E5737A">
        <w:rPr>
          <w:rFonts w:ascii="Book Antiqua" w:hAnsi="Book Antiqua"/>
          <w:color w:val="000000"/>
        </w:rPr>
        <w:t xml:space="preserve">Several studies have demonstrated the positive impact of such evaluations on the diagnostic yield of EUS-guided tissue </w:t>
      </w:r>
      <w:proofErr w:type="gramStart"/>
      <w:r w:rsidRPr="00E5737A">
        <w:rPr>
          <w:rFonts w:ascii="Book Antiqua" w:hAnsi="Book Antiqua"/>
          <w:color w:val="000000"/>
        </w:rPr>
        <w:t>acquisition</w:t>
      </w:r>
      <w:r w:rsidRPr="00E5737A">
        <w:rPr>
          <w:rFonts w:ascii="Book Antiqua" w:hAnsi="Book Antiqua"/>
          <w:color w:val="000000"/>
          <w:vertAlign w:val="superscript"/>
        </w:rPr>
        <w:t>[</w:t>
      </w:r>
      <w:proofErr w:type="gramEnd"/>
      <w:r w:rsidRPr="00E5737A">
        <w:rPr>
          <w:rFonts w:ascii="Book Antiqua" w:hAnsi="Book Antiqua"/>
          <w:color w:val="000000"/>
          <w:vertAlign w:val="superscript"/>
        </w:rPr>
        <w:t>9-12]</w:t>
      </w:r>
      <w:r w:rsidR="00AA5617" w:rsidRPr="00E5737A">
        <w:rPr>
          <w:rFonts w:ascii="Book Antiqua" w:hAnsi="Book Antiqua"/>
          <w:color w:val="000000"/>
        </w:rPr>
        <w:t xml:space="preserve">, </w:t>
      </w:r>
      <w:r w:rsidRPr="00E5737A">
        <w:rPr>
          <w:rFonts w:ascii="Book Antiqua" w:hAnsi="Book Antiqua"/>
          <w:color w:val="000000"/>
        </w:rPr>
        <w:t xml:space="preserve">although not all centers are able to perform on-site evaluations due to costs and/or logistic issues. </w:t>
      </w:r>
      <w:bookmarkEnd w:id="137"/>
      <w:r w:rsidRPr="00E5737A">
        <w:rPr>
          <w:rFonts w:ascii="Book Antiqua" w:hAnsi="Book Antiqua"/>
          <w:color w:val="000000"/>
        </w:rPr>
        <w:t>However</w:t>
      </w:r>
      <w:r w:rsidR="00AA5617" w:rsidRPr="00E5737A">
        <w:rPr>
          <w:rFonts w:ascii="Book Antiqua" w:hAnsi="Book Antiqua"/>
          <w:color w:val="000000"/>
        </w:rPr>
        <w:t xml:space="preserve">, </w:t>
      </w:r>
      <w:r w:rsidRPr="00E5737A">
        <w:rPr>
          <w:rFonts w:ascii="Book Antiqua" w:hAnsi="Book Antiqua"/>
          <w:color w:val="000000"/>
        </w:rPr>
        <w:t>other factors have been identified to influence the accuracy of EUS-guided tissue acquisition</w:t>
      </w:r>
      <w:r w:rsidR="00AA5617" w:rsidRPr="00E5737A">
        <w:rPr>
          <w:rFonts w:ascii="Book Antiqua" w:hAnsi="Book Antiqua"/>
          <w:color w:val="000000"/>
        </w:rPr>
        <w:t xml:space="preserve">, </w:t>
      </w:r>
      <w:r w:rsidRPr="00E5737A">
        <w:rPr>
          <w:rFonts w:ascii="Book Antiqua" w:hAnsi="Book Antiqua"/>
          <w:color w:val="000000"/>
        </w:rPr>
        <w:t>such the characteristics of the target lesion</w:t>
      </w:r>
      <w:r w:rsidR="00AA5617" w:rsidRPr="00E5737A">
        <w:rPr>
          <w:rFonts w:ascii="Book Antiqua" w:hAnsi="Book Antiqua"/>
          <w:color w:val="000000"/>
        </w:rPr>
        <w:t xml:space="preserve">, </w:t>
      </w:r>
      <w:r w:rsidRPr="00E5737A">
        <w:rPr>
          <w:rFonts w:ascii="Book Antiqua" w:hAnsi="Book Antiqua"/>
          <w:color w:val="000000"/>
        </w:rPr>
        <w:t xml:space="preserve">the number of needle passes and the needle </w:t>
      </w:r>
      <w:proofErr w:type="gramStart"/>
      <w:r w:rsidRPr="00E5737A">
        <w:rPr>
          <w:rFonts w:ascii="Book Antiqua" w:hAnsi="Book Antiqua"/>
          <w:color w:val="000000"/>
        </w:rPr>
        <w:t>size</w:t>
      </w:r>
      <w:r w:rsidRPr="00E5737A">
        <w:rPr>
          <w:rFonts w:ascii="Book Antiqua" w:hAnsi="Book Antiqua"/>
          <w:color w:val="000000"/>
          <w:vertAlign w:val="superscript"/>
        </w:rPr>
        <w:t>[</w:t>
      </w:r>
      <w:proofErr w:type="gramEnd"/>
      <w:r w:rsidRPr="00E5737A">
        <w:rPr>
          <w:rFonts w:ascii="Book Antiqua" w:hAnsi="Book Antiqua"/>
          <w:color w:val="000000"/>
          <w:vertAlign w:val="superscript"/>
        </w:rPr>
        <w:t>13]</w:t>
      </w:r>
      <w:r w:rsidRPr="00E5737A">
        <w:rPr>
          <w:rFonts w:ascii="Book Antiqua" w:hAnsi="Book Antiqua"/>
          <w:color w:val="000000"/>
        </w:rPr>
        <w:t>. In this retrospective analysis</w:t>
      </w:r>
      <w:r w:rsidR="00AA5617" w:rsidRPr="00E5737A">
        <w:rPr>
          <w:rFonts w:ascii="Book Antiqua" w:hAnsi="Book Antiqua"/>
          <w:color w:val="000000"/>
        </w:rPr>
        <w:t xml:space="preserve">, </w:t>
      </w:r>
      <w:r w:rsidRPr="00E5737A">
        <w:rPr>
          <w:rFonts w:ascii="Book Antiqua" w:hAnsi="Book Antiqua"/>
          <w:color w:val="000000"/>
        </w:rPr>
        <w:t>we aimed to evaluate the factors that m</w:t>
      </w:r>
      <w:r w:rsidR="00AA5617" w:rsidRPr="00E5737A">
        <w:rPr>
          <w:rFonts w:ascii="Book Antiqua" w:hAnsi="Book Antiqua"/>
          <w:color w:val="000000"/>
        </w:rPr>
        <w:t>ight</w:t>
      </w:r>
      <w:r w:rsidRPr="00E5737A">
        <w:rPr>
          <w:rFonts w:ascii="Book Antiqua" w:hAnsi="Book Antiqua"/>
          <w:color w:val="000000"/>
        </w:rPr>
        <w:t xml:space="preserve"> influence the diagnostic accuracy of EUS-guided tissue acquisition of lymph node enlargement in the absence of an on-site </w:t>
      </w:r>
      <w:proofErr w:type="spellStart"/>
      <w:r w:rsidRPr="00E5737A">
        <w:rPr>
          <w:rFonts w:ascii="Book Antiqua" w:hAnsi="Book Antiqua"/>
          <w:color w:val="000000"/>
        </w:rPr>
        <w:t>cytopathological</w:t>
      </w:r>
      <w:proofErr w:type="spellEnd"/>
      <w:r w:rsidRPr="00E5737A">
        <w:rPr>
          <w:rFonts w:ascii="Book Antiqua" w:hAnsi="Book Antiqua"/>
          <w:color w:val="000000"/>
        </w:rPr>
        <w:t xml:space="preserve"> evaluation.</w:t>
      </w:r>
    </w:p>
    <w:p w14:paraId="103914CD" w14:textId="77777777" w:rsidR="00893671" w:rsidRPr="00E5737A" w:rsidRDefault="00893671" w:rsidP="00E5737A">
      <w:pPr>
        <w:spacing w:line="360" w:lineRule="auto"/>
        <w:jc w:val="both"/>
        <w:rPr>
          <w:rFonts w:ascii="Book Antiqua" w:hAnsi="Book Antiqua"/>
          <w:color w:val="000000"/>
        </w:rPr>
      </w:pPr>
    </w:p>
    <w:p w14:paraId="78DFB471" w14:textId="15B80F44" w:rsidR="00893671" w:rsidRPr="00E5737A" w:rsidRDefault="00893671" w:rsidP="00E5737A">
      <w:pPr>
        <w:spacing w:line="360" w:lineRule="auto"/>
        <w:jc w:val="both"/>
        <w:rPr>
          <w:rFonts w:ascii="Book Antiqua" w:eastAsia="宋体" w:hAnsi="Book Antiqua"/>
          <w:b/>
          <w:color w:val="000000"/>
          <w:lang w:eastAsia="zh-CN"/>
        </w:rPr>
      </w:pPr>
      <w:r w:rsidRPr="00E5737A">
        <w:rPr>
          <w:rFonts w:ascii="Book Antiqua" w:hAnsi="Book Antiqua"/>
          <w:b/>
          <w:color w:val="000000"/>
        </w:rPr>
        <w:t>MATERIALS AND METHODS</w:t>
      </w:r>
    </w:p>
    <w:p w14:paraId="391A4731" w14:textId="77777777" w:rsidR="00893671" w:rsidRPr="00E5737A" w:rsidRDefault="00893671" w:rsidP="00E5737A">
      <w:pPr>
        <w:spacing w:line="360" w:lineRule="auto"/>
        <w:jc w:val="both"/>
        <w:rPr>
          <w:rFonts w:ascii="Book Antiqua" w:hAnsi="Book Antiqua"/>
          <w:b/>
          <w:i/>
        </w:rPr>
      </w:pPr>
      <w:r w:rsidRPr="00E5737A">
        <w:rPr>
          <w:rFonts w:ascii="Book Antiqua" w:hAnsi="Book Antiqua"/>
          <w:b/>
          <w:i/>
        </w:rPr>
        <w:t>Design</w:t>
      </w:r>
    </w:p>
    <w:p w14:paraId="4029EB42" w14:textId="46CBC2CD" w:rsidR="00893671" w:rsidRPr="00E5737A" w:rsidRDefault="00893671" w:rsidP="00E5737A">
      <w:pPr>
        <w:spacing w:line="360" w:lineRule="auto"/>
        <w:jc w:val="both"/>
        <w:rPr>
          <w:rFonts w:ascii="Book Antiqua" w:hAnsi="Book Antiqua"/>
        </w:rPr>
      </w:pPr>
      <w:r w:rsidRPr="00E5737A">
        <w:rPr>
          <w:rFonts w:ascii="Book Antiqua" w:hAnsi="Book Antiqua"/>
        </w:rPr>
        <w:lastRenderedPageBreak/>
        <w:t>We conducted a retrospective analysis of a prospectively maintained endoscopy database with a specific EUS registr</w:t>
      </w:r>
      <w:r w:rsidR="00BC6F44" w:rsidRPr="00E5737A">
        <w:rPr>
          <w:rFonts w:ascii="Book Antiqua" w:hAnsi="Book Antiqua"/>
        </w:rPr>
        <w:t>y of a single tertiary referral</w:t>
      </w:r>
      <w:r w:rsidRPr="00E5737A">
        <w:rPr>
          <w:rFonts w:ascii="Book Antiqua" w:hAnsi="Book Antiqua"/>
        </w:rPr>
        <w:t xml:space="preserve"> hospital. The study was approved by the local ethic</w:t>
      </w:r>
      <w:r w:rsidR="00917D72" w:rsidRPr="00E5737A">
        <w:rPr>
          <w:rFonts w:ascii="Book Antiqua" w:hAnsi="Book Antiqua"/>
        </w:rPr>
        <w:t>s</w:t>
      </w:r>
      <w:r w:rsidRPr="00E5737A">
        <w:rPr>
          <w:rFonts w:ascii="Book Antiqua" w:hAnsi="Book Antiqua"/>
        </w:rPr>
        <w:t xml:space="preserve"> committee and</w:t>
      </w:r>
      <w:r w:rsidR="00917D72" w:rsidRPr="00E5737A">
        <w:rPr>
          <w:rFonts w:ascii="Book Antiqua" w:hAnsi="Book Antiqua"/>
        </w:rPr>
        <w:t xml:space="preserve"> was</w:t>
      </w:r>
      <w:r w:rsidRPr="00E5737A">
        <w:rPr>
          <w:rFonts w:ascii="Book Antiqua" w:hAnsi="Book Antiqua"/>
        </w:rPr>
        <w:t xml:space="preserve"> conducted in accordance with the Declaration of Helsinki and its amendments </w:t>
      </w:r>
      <w:r w:rsidR="00917D72" w:rsidRPr="00E5737A">
        <w:rPr>
          <w:rFonts w:ascii="Book Antiqua" w:hAnsi="Book Antiqua"/>
        </w:rPr>
        <w:t xml:space="preserve">as well as </w:t>
      </w:r>
      <w:r w:rsidRPr="00E5737A">
        <w:rPr>
          <w:rFonts w:ascii="Book Antiqua" w:hAnsi="Book Antiqua"/>
        </w:rPr>
        <w:t xml:space="preserve">Good Clinical Practice guidelines. </w:t>
      </w:r>
    </w:p>
    <w:p w14:paraId="23330F41" w14:textId="77777777" w:rsidR="00893671" w:rsidRPr="00E5737A" w:rsidRDefault="00893671" w:rsidP="00E5737A">
      <w:pPr>
        <w:spacing w:line="360" w:lineRule="auto"/>
        <w:jc w:val="both"/>
        <w:rPr>
          <w:rFonts w:ascii="Book Antiqua" w:hAnsi="Book Antiqua"/>
        </w:rPr>
      </w:pPr>
    </w:p>
    <w:p w14:paraId="78DD0701" w14:textId="11FD16A8" w:rsidR="00893671" w:rsidRPr="00E5737A" w:rsidRDefault="00893671" w:rsidP="00E5737A">
      <w:pPr>
        <w:spacing w:line="360" w:lineRule="auto"/>
        <w:jc w:val="both"/>
        <w:rPr>
          <w:rFonts w:ascii="Book Antiqua" w:hAnsi="Book Antiqua"/>
          <w:b/>
          <w:i/>
        </w:rPr>
      </w:pPr>
      <w:r w:rsidRPr="00E5737A">
        <w:rPr>
          <w:rFonts w:ascii="Book Antiqua" w:hAnsi="Book Antiqua"/>
          <w:b/>
          <w:i/>
        </w:rPr>
        <w:t>Patient characteristics</w:t>
      </w:r>
    </w:p>
    <w:p w14:paraId="52629BC3" w14:textId="0F42E0B3" w:rsidR="00893671" w:rsidRPr="00E5737A" w:rsidRDefault="00893671" w:rsidP="00E5737A">
      <w:pPr>
        <w:spacing w:line="360" w:lineRule="auto"/>
        <w:jc w:val="both"/>
        <w:rPr>
          <w:rFonts w:ascii="Book Antiqua" w:hAnsi="Book Antiqua"/>
        </w:rPr>
      </w:pPr>
      <w:r w:rsidRPr="00E5737A">
        <w:rPr>
          <w:rFonts w:ascii="Book Antiqua" w:hAnsi="Book Antiqua"/>
        </w:rPr>
        <w:t>Consecutive patients who were referred for EUS-guided tissue acquisition of enlarged lymph nodes between April 2012 and June 2015 and</w:t>
      </w:r>
      <w:r w:rsidR="00917D72" w:rsidRPr="00E5737A">
        <w:rPr>
          <w:rFonts w:ascii="Book Antiqua" w:hAnsi="Book Antiqua"/>
        </w:rPr>
        <w:t xml:space="preserve"> who</w:t>
      </w:r>
      <w:r w:rsidRPr="00E5737A">
        <w:rPr>
          <w:rFonts w:ascii="Book Antiqua" w:hAnsi="Book Antiqua"/>
        </w:rPr>
        <w:t xml:space="preserve"> requir</w:t>
      </w:r>
      <w:r w:rsidR="00917D72" w:rsidRPr="00E5737A">
        <w:rPr>
          <w:rFonts w:ascii="Book Antiqua" w:hAnsi="Book Antiqua"/>
        </w:rPr>
        <w:t>ed</w:t>
      </w:r>
      <w:r w:rsidRPr="00E5737A">
        <w:rPr>
          <w:rFonts w:ascii="Book Antiqua" w:hAnsi="Book Antiqua"/>
        </w:rPr>
        <w:t xml:space="preserve"> a </w:t>
      </w:r>
      <w:proofErr w:type="spellStart"/>
      <w:r w:rsidRPr="00E5737A">
        <w:rPr>
          <w:rFonts w:ascii="Book Antiqua" w:hAnsi="Book Antiqua"/>
        </w:rPr>
        <w:t>cytopathological</w:t>
      </w:r>
      <w:proofErr w:type="spellEnd"/>
      <w:r w:rsidRPr="00E5737A">
        <w:rPr>
          <w:rFonts w:ascii="Book Antiqua" w:hAnsi="Book Antiqua"/>
        </w:rPr>
        <w:t xml:space="preserve"> evaluation were included in the analysis. We excluded patients whose information regarding the procedure was not complete or only partially available and those who were lost to follow-up and</w:t>
      </w:r>
      <w:r w:rsidR="00AA5617" w:rsidRPr="00E5737A">
        <w:rPr>
          <w:rFonts w:ascii="Book Antiqua" w:hAnsi="Book Antiqua"/>
        </w:rPr>
        <w:t xml:space="preserve"> for whom sufficient </w:t>
      </w:r>
      <w:r w:rsidRPr="00E5737A">
        <w:rPr>
          <w:rFonts w:ascii="Book Antiqua" w:hAnsi="Book Antiqua"/>
        </w:rPr>
        <w:t xml:space="preserve">information </w:t>
      </w:r>
      <w:r w:rsidR="00AA5617" w:rsidRPr="00E5737A">
        <w:rPr>
          <w:rFonts w:ascii="Book Antiqua" w:hAnsi="Book Antiqua"/>
        </w:rPr>
        <w:t xml:space="preserve">to </w:t>
      </w:r>
      <w:r w:rsidRPr="00E5737A">
        <w:rPr>
          <w:rFonts w:ascii="Book Antiqua" w:hAnsi="Book Antiqua"/>
        </w:rPr>
        <w:t>establish the final diagnosis of the lymph nodes</w:t>
      </w:r>
      <w:r w:rsidR="00AA5617" w:rsidRPr="00E5737A">
        <w:rPr>
          <w:rFonts w:ascii="Book Antiqua" w:hAnsi="Book Antiqua"/>
        </w:rPr>
        <w:t xml:space="preserve"> was unavailable</w:t>
      </w:r>
      <w:r w:rsidRPr="00E5737A">
        <w:rPr>
          <w:rFonts w:ascii="Book Antiqua" w:hAnsi="Book Antiqua"/>
        </w:rPr>
        <w:t xml:space="preserve">. </w:t>
      </w:r>
    </w:p>
    <w:p w14:paraId="2BFE5EFC" w14:textId="77777777" w:rsidR="00893671" w:rsidRPr="00E5737A" w:rsidRDefault="00893671" w:rsidP="00E5737A">
      <w:pPr>
        <w:spacing w:line="360" w:lineRule="auto"/>
        <w:jc w:val="both"/>
        <w:rPr>
          <w:rFonts w:ascii="Book Antiqua" w:hAnsi="Book Antiqua"/>
          <w:b/>
          <w:i/>
        </w:rPr>
      </w:pPr>
    </w:p>
    <w:p w14:paraId="588EA68A" w14:textId="77777777" w:rsidR="00893671" w:rsidRPr="00E5737A" w:rsidRDefault="00893671" w:rsidP="00E5737A">
      <w:pPr>
        <w:spacing w:line="360" w:lineRule="auto"/>
        <w:jc w:val="both"/>
        <w:rPr>
          <w:rFonts w:ascii="Book Antiqua" w:hAnsi="Book Antiqua"/>
          <w:b/>
          <w:i/>
        </w:rPr>
      </w:pPr>
      <w:r w:rsidRPr="00E5737A">
        <w:rPr>
          <w:rFonts w:ascii="Book Antiqua" w:hAnsi="Book Antiqua"/>
          <w:b/>
          <w:i/>
        </w:rPr>
        <w:t>Technical procedures</w:t>
      </w:r>
    </w:p>
    <w:p w14:paraId="7397D06D" w14:textId="6F0931F1" w:rsidR="00893671" w:rsidRPr="00E5737A" w:rsidRDefault="00893671" w:rsidP="00E5737A">
      <w:pPr>
        <w:spacing w:line="360" w:lineRule="auto"/>
        <w:jc w:val="both"/>
        <w:rPr>
          <w:rFonts w:ascii="Book Antiqua" w:hAnsi="Book Antiqua"/>
          <w:color w:val="000000"/>
        </w:rPr>
      </w:pPr>
      <w:r w:rsidRPr="00E5737A">
        <w:rPr>
          <w:rFonts w:ascii="Book Antiqua" w:hAnsi="Book Antiqua"/>
        </w:rPr>
        <w:t xml:space="preserve">All EUS-guided tissue acquisition procedures were performed by </w:t>
      </w:r>
      <w:r w:rsidR="00AA5617" w:rsidRPr="00E5737A">
        <w:rPr>
          <w:rFonts w:ascii="Book Antiqua" w:hAnsi="Book Antiqua"/>
        </w:rPr>
        <w:t>two</w:t>
      </w:r>
      <w:r w:rsidRPr="00E5737A">
        <w:rPr>
          <w:rFonts w:ascii="Book Antiqua" w:hAnsi="Book Antiqua"/>
        </w:rPr>
        <w:t xml:space="preserve"> experienced operators </w:t>
      </w:r>
      <w:r w:rsidR="00AA5617" w:rsidRPr="00E5737A">
        <w:rPr>
          <w:rFonts w:ascii="Book Antiqua" w:hAnsi="Book Antiqua"/>
        </w:rPr>
        <w:t>(</w:t>
      </w:r>
      <w:r w:rsidRPr="00E5737A">
        <w:rPr>
          <w:rFonts w:ascii="Book Antiqua" w:hAnsi="Book Antiqua"/>
        </w:rPr>
        <w:t>J.I. and J.L.</w:t>
      </w:r>
      <w:r w:rsidR="00AA5617" w:rsidRPr="00E5737A">
        <w:rPr>
          <w:rFonts w:ascii="Book Antiqua" w:hAnsi="Book Antiqua"/>
        </w:rPr>
        <w:t xml:space="preserve">), </w:t>
      </w:r>
      <w:r w:rsidRPr="00E5737A">
        <w:rPr>
          <w:rFonts w:ascii="Book Antiqua" w:hAnsi="Book Antiqua"/>
        </w:rPr>
        <w:t xml:space="preserve">each of whom had performed </w:t>
      </w:r>
      <w:r w:rsidR="00AA5617" w:rsidRPr="00E5737A">
        <w:rPr>
          <w:rFonts w:ascii="Book Antiqua" w:hAnsi="Book Antiqua"/>
        </w:rPr>
        <w:t>more than</w:t>
      </w:r>
      <w:r w:rsidRPr="00E5737A">
        <w:rPr>
          <w:rFonts w:ascii="Book Antiqua" w:hAnsi="Book Antiqua"/>
        </w:rPr>
        <w:t xml:space="preserve"> 1000 EUS-guided tissue acquisitions. All patients received conscious sedation. </w:t>
      </w:r>
      <w:r w:rsidR="00AA5617" w:rsidRPr="00E5737A">
        <w:rPr>
          <w:rFonts w:ascii="Book Antiqua" w:hAnsi="Book Antiqua"/>
        </w:rPr>
        <w:t>The p</w:t>
      </w:r>
      <w:r w:rsidRPr="00E5737A">
        <w:rPr>
          <w:rFonts w:ascii="Book Antiqua" w:hAnsi="Book Antiqua"/>
        </w:rPr>
        <w:t>rocedures were performed using Pentax curvilinear</w:t>
      </w:r>
      <w:r w:rsidR="00944BFE" w:rsidRPr="00E5737A">
        <w:rPr>
          <w:rFonts w:ascii="Book Antiqua" w:hAnsi="Book Antiqua"/>
        </w:rPr>
        <w:t xml:space="preserve"> </w:t>
      </w:r>
      <w:r w:rsidRPr="00E5737A">
        <w:rPr>
          <w:rFonts w:ascii="Book Antiqua" w:hAnsi="Book Antiqua"/>
        </w:rPr>
        <w:t xml:space="preserve">array </w:t>
      </w:r>
      <w:proofErr w:type="spellStart"/>
      <w:r w:rsidRPr="00E5737A">
        <w:rPr>
          <w:rFonts w:ascii="Book Antiqua" w:hAnsi="Book Antiqua"/>
        </w:rPr>
        <w:t>echoendoscopes</w:t>
      </w:r>
      <w:proofErr w:type="spellEnd"/>
      <w:r w:rsidRPr="00E5737A">
        <w:rPr>
          <w:rFonts w:ascii="Book Antiqua" w:hAnsi="Book Antiqua"/>
        </w:rPr>
        <w:t xml:space="preserve"> </w:t>
      </w:r>
      <w:r w:rsidR="00AA5617" w:rsidRPr="00E5737A">
        <w:rPr>
          <w:rFonts w:ascii="Book Antiqua" w:hAnsi="Book Antiqua"/>
        </w:rPr>
        <w:t>(</w:t>
      </w:r>
      <w:r w:rsidRPr="00E5737A">
        <w:rPr>
          <w:rFonts w:ascii="Book Antiqua" w:hAnsi="Book Antiqua"/>
        </w:rPr>
        <w:t>EG-3870UTK and EG-3270UK</w:t>
      </w:r>
      <w:r w:rsidR="00AA5617" w:rsidRPr="00E5737A">
        <w:rPr>
          <w:rFonts w:ascii="Book Antiqua" w:hAnsi="Book Antiqua"/>
        </w:rPr>
        <w:t>)</w:t>
      </w:r>
      <w:r w:rsidRPr="00E5737A">
        <w:rPr>
          <w:rFonts w:ascii="Book Antiqua" w:hAnsi="Book Antiqua"/>
        </w:rPr>
        <w:t xml:space="preserve"> and a HITACHI ultrasound device. The needles used included 19-G</w:t>
      </w:r>
      <w:r w:rsidR="00AA5617" w:rsidRPr="00E5737A">
        <w:rPr>
          <w:rFonts w:ascii="Book Antiqua" w:hAnsi="Book Antiqua"/>
        </w:rPr>
        <w:t xml:space="preserve">, </w:t>
      </w:r>
      <w:r w:rsidRPr="00E5737A">
        <w:rPr>
          <w:rFonts w:ascii="Book Antiqua" w:hAnsi="Book Antiqua"/>
        </w:rPr>
        <w:t>22-G</w:t>
      </w:r>
      <w:r w:rsidR="00AA5617" w:rsidRPr="00E5737A">
        <w:rPr>
          <w:rFonts w:ascii="Book Antiqua" w:hAnsi="Book Antiqua"/>
        </w:rPr>
        <w:t xml:space="preserve">, </w:t>
      </w:r>
      <w:r w:rsidRPr="00E5737A">
        <w:rPr>
          <w:rFonts w:ascii="Book Antiqua" w:hAnsi="Book Antiqua"/>
        </w:rPr>
        <w:t>and 25-G cytolog</w:t>
      </w:r>
      <w:r w:rsidR="00AF149D" w:rsidRPr="00E5737A">
        <w:rPr>
          <w:rFonts w:ascii="Book Antiqua" w:hAnsi="Book Antiqua"/>
        </w:rPr>
        <w:t>y</w:t>
      </w:r>
      <w:r w:rsidRPr="00E5737A">
        <w:rPr>
          <w:rFonts w:ascii="Book Antiqua" w:hAnsi="Book Antiqua"/>
        </w:rPr>
        <w:t xml:space="preserve"> and histolog</w:t>
      </w:r>
      <w:r w:rsidR="00AF149D" w:rsidRPr="00E5737A">
        <w:rPr>
          <w:rFonts w:ascii="Book Antiqua" w:hAnsi="Book Antiqua"/>
        </w:rPr>
        <w:t>y</w:t>
      </w:r>
      <w:r w:rsidRPr="00E5737A">
        <w:rPr>
          <w:rFonts w:ascii="Book Antiqua" w:hAnsi="Book Antiqua"/>
        </w:rPr>
        <w:t xml:space="preserve"> needles </w:t>
      </w:r>
      <w:r w:rsidR="00AA5617" w:rsidRPr="00E5737A">
        <w:rPr>
          <w:rFonts w:ascii="Book Antiqua" w:hAnsi="Book Antiqua"/>
        </w:rPr>
        <w:t>(</w:t>
      </w:r>
      <w:proofErr w:type="spellStart"/>
      <w:r w:rsidRPr="00E5737A">
        <w:rPr>
          <w:rFonts w:ascii="Book Antiqua" w:hAnsi="Book Antiqua"/>
        </w:rPr>
        <w:t>Echotip</w:t>
      </w:r>
      <w:proofErr w:type="spellEnd"/>
      <w:r w:rsidRPr="00E5737A">
        <w:rPr>
          <w:rFonts w:ascii="Book Antiqua" w:hAnsi="Book Antiqua"/>
        </w:rPr>
        <w:t xml:space="preserve"> Ultra and </w:t>
      </w:r>
      <w:proofErr w:type="spellStart"/>
      <w:r w:rsidRPr="00E5737A">
        <w:rPr>
          <w:rFonts w:ascii="Book Antiqua" w:hAnsi="Book Antiqua"/>
        </w:rPr>
        <w:t>Echotip</w:t>
      </w:r>
      <w:proofErr w:type="spellEnd"/>
      <w:r w:rsidRPr="00E5737A">
        <w:rPr>
          <w:rFonts w:ascii="Book Antiqua" w:hAnsi="Book Antiqua"/>
        </w:rPr>
        <w:t xml:space="preserve"> </w:t>
      </w:r>
      <w:proofErr w:type="spellStart"/>
      <w:r w:rsidRPr="00E5737A">
        <w:rPr>
          <w:rFonts w:ascii="Book Antiqua" w:hAnsi="Book Antiqua"/>
        </w:rPr>
        <w:t>Procore</w:t>
      </w:r>
      <w:r w:rsidRPr="00E5737A">
        <w:rPr>
          <w:rFonts w:ascii="Book Antiqua" w:hAnsi="Book Antiqua"/>
          <w:vertAlign w:val="superscript"/>
        </w:rPr>
        <w:t>TM</w:t>
      </w:r>
      <w:proofErr w:type="spellEnd"/>
      <w:r w:rsidRPr="00E5737A">
        <w:rPr>
          <w:rFonts w:ascii="Book Antiqua" w:hAnsi="Book Antiqua"/>
        </w:rPr>
        <w:t>; Cook-Medical</w:t>
      </w:r>
      <w:r w:rsidR="00AA5617" w:rsidRPr="00E5737A">
        <w:rPr>
          <w:rFonts w:ascii="Book Antiqua" w:hAnsi="Book Antiqua"/>
        </w:rPr>
        <w:t xml:space="preserve">, </w:t>
      </w:r>
      <w:r w:rsidRPr="00E5737A">
        <w:rPr>
          <w:rFonts w:ascii="Book Antiqua" w:hAnsi="Book Antiqua"/>
        </w:rPr>
        <w:t>Winston-Salem</w:t>
      </w:r>
      <w:r w:rsidR="00AA5617" w:rsidRPr="00E5737A">
        <w:rPr>
          <w:rFonts w:ascii="Book Antiqua" w:hAnsi="Book Antiqua"/>
        </w:rPr>
        <w:t xml:space="preserve">, </w:t>
      </w:r>
      <w:r w:rsidRPr="00E5737A">
        <w:rPr>
          <w:rFonts w:ascii="Book Antiqua" w:hAnsi="Book Antiqua"/>
        </w:rPr>
        <w:t>NC</w:t>
      </w:r>
      <w:r w:rsidR="00AA5617" w:rsidRPr="00E5737A">
        <w:rPr>
          <w:rFonts w:ascii="Book Antiqua" w:hAnsi="Book Antiqua"/>
        </w:rPr>
        <w:t>, USA,</w:t>
      </w:r>
      <w:r w:rsidRPr="00E5737A">
        <w:rPr>
          <w:rFonts w:ascii="Book Antiqua" w:hAnsi="Book Antiqua"/>
        </w:rPr>
        <w:t xml:space="preserve"> and </w:t>
      </w:r>
      <w:proofErr w:type="spellStart"/>
      <w:r w:rsidRPr="00E5737A">
        <w:rPr>
          <w:rFonts w:ascii="Book Antiqua" w:hAnsi="Book Antiqua"/>
        </w:rPr>
        <w:t>Expect</w:t>
      </w:r>
      <w:r w:rsidRPr="00E5737A">
        <w:rPr>
          <w:rFonts w:ascii="Book Antiqua" w:hAnsi="Book Antiqua"/>
          <w:vertAlign w:val="superscript"/>
        </w:rPr>
        <w:t>TM</w:t>
      </w:r>
      <w:proofErr w:type="spellEnd"/>
      <w:r w:rsidRPr="00E5737A">
        <w:rPr>
          <w:rFonts w:ascii="Book Antiqua" w:hAnsi="Book Antiqua"/>
        </w:rPr>
        <w:t xml:space="preserve"> </w:t>
      </w:r>
      <w:proofErr w:type="spellStart"/>
      <w:r w:rsidRPr="00E5737A">
        <w:rPr>
          <w:rFonts w:ascii="Book Antiqua" w:hAnsi="Book Antiqua"/>
        </w:rPr>
        <w:t>Slimline</w:t>
      </w:r>
      <w:proofErr w:type="spellEnd"/>
      <w:r w:rsidR="00AA5617" w:rsidRPr="00E5737A">
        <w:rPr>
          <w:rFonts w:ascii="Book Antiqua" w:hAnsi="Book Antiqua"/>
        </w:rPr>
        <w:t xml:space="preserve">, </w:t>
      </w:r>
      <w:r w:rsidRPr="00E5737A">
        <w:rPr>
          <w:rFonts w:ascii="Book Antiqua" w:hAnsi="Book Antiqua"/>
        </w:rPr>
        <w:t>Boston Scientific</w:t>
      </w:r>
      <w:r w:rsidR="00AA5617" w:rsidRPr="00E5737A">
        <w:rPr>
          <w:rFonts w:ascii="Book Antiqua" w:hAnsi="Book Antiqua"/>
        </w:rPr>
        <w:t>)</w:t>
      </w:r>
      <w:r w:rsidRPr="00E5737A">
        <w:rPr>
          <w:rFonts w:ascii="Book Antiqua" w:hAnsi="Book Antiqua"/>
        </w:rPr>
        <w:t xml:space="preserve"> and 20-G </w:t>
      </w:r>
      <w:proofErr w:type="spellStart"/>
      <w:r w:rsidRPr="00E5737A">
        <w:rPr>
          <w:rFonts w:ascii="Book Antiqua" w:hAnsi="Book Antiqua"/>
        </w:rPr>
        <w:t>Procore</w:t>
      </w:r>
      <w:r w:rsidRPr="00E5737A">
        <w:rPr>
          <w:rFonts w:ascii="Book Antiqua" w:hAnsi="Book Antiqua"/>
          <w:vertAlign w:val="superscript"/>
        </w:rPr>
        <w:t>TM</w:t>
      </w:r>
      <w:proofErr w:type="spellEnd"/>
      <w:r w:rsidRPr="00E5737A">
        <w:rPr>
          <w:rFonts w:ascii="Book Antiqua" w:hAnsi="Book Antiqua"/>
        </w:rPr>
        <w:t xml:space="preserve"> </w:t>
      </w:r>
      <w:r w:rsidR="00AF149D" w:rsidRPr="00E5737A">
        <w:rPr>
          <w:rFonts w:ascii="Book Antiqua" w:hAnsi="Book Antiqua"/>
        </w:rPr>
        <w:t xml:space="preserve">histology </w:t>
      </w:r>
      <w:r w:rsidRPr="00E5737A">
        <w:rPr>
          <w:rFonts w:ascii="Book Antiqua" w:hAnsi="Book Antiqua"/>
        </w:rPr>
        <w:t xml:space="preserve">needles </w:t>
      </w:r>
      <w:r w:rsidR="00AA5617" w:rsidRPr="00E5737A">
        <w:rPr>
          <w:rFonts w:ascii="Book Antiqua" w:hAnsi="Book Antiqua"/>
        </w:rPr>
        <w:t>(</w:t>
      </w:r>
      <w:r w:rsidRPr="00E5737A">
        <w:rPr>
          <w:rFonts w:ascii="Book Antiqua" w:hAnsi="Book Antiqua"/>
        </w:rPr>
        <w:t>Cook-Medical</w:t>
      </w:r>
      <w:r w:rsidR="00AA5617" w:rsidRPr="00E5737A">
        <w:rPr>
          <w:rFonts w:ascii="Book Antiqua" w:hAnsi="Book Antiqua"/>
        </w:rPr>
        <w:t xml:space="preserve">, </w:t>
      </w:r>
      <w:r w:rsidRPr="00E5737A">
        <w:rPr>
          <w:rFonts w:ascii="Book Antiqua" w:hAnsi="Book Antiqua"/>
        </w:rPr>
        <w:t>Winston-Salem</w:t>
      </w:r>
      <w:r w:rsidR="00AA5617" w:rsidRPr="00E5737A">
        <w:rPr>
          <w:rFonts w:ascii="Book Antiqua" w:hAnsi="Book Antiqua"/>
        </w:rPr>
        <w:t>)</w:t>
      </w:r>
      <w:r w:rsidRPr="00E5737A">
        <w:rPr>
          <w:rFonts w:ascii="Book Antiqua" w:hAnsi="Book Antiqua"/>
        </w:rPr>
        <w:t xml:space="preserve">. The selection of the needle was at the </w:t>
      </w:r>
      <w:proofErr w:type="spellStart"/>
      <w:r w:rsidRPr="00E5737A">
        <w:rPr>
          <w:rFonts w:ascii="Book Antiqua" w:hAnsi="Book Antiqua"/>
        </w:rPr>
        <w:t>endosonographer</w:t>
      </w:r>
      <w:r w:rsidR="00AA5617" w:rsidRPr="00E5737A">
        <w:rPr>
          <w:rFonts w:ascii="Book Antiqua" w:hAnsi="Book Antiqua"/>
        </w:rPr>
        <w:t>’</w:t>
      </w:r>
      <w:r w:rsidRPr="00E5737A">
        <w:rPr>
          <w:rFonts w:ascii="Book Antiqua" w:hAnsi="Book Antiqua"/>
        </w:rPr>
        <w:t>s</w:t>
      </w:r>
      <w:proofErr w:type="spellEnd"/>
      <w:r w:rsidRPr="00E5737A">
        <w:rPr>
          <w:rFonts w:ascii="Book Antiqua" w:hAnsi="Book Antiqua"/>
        </w:rPr>
        <w:t xml:space="preserve"> discretion. All procedures were performed by first localizing the lymph node using an electronic curvilinear</w:t>
      </w:r>
      <w:r w:rsidR="00944BFE" w:rsidRPr="00E5737A">
        <w:rPr>
          <w:rFonts w:ascii="Book Antiqua" w:hAnsi="Book Antiqua"/>
        </w:rPr>
        <w:t xml:space="preserve"> </w:t>
      </w:r>
      <w:r w:rsidRPr="00E5737A">
        <w:rPr>
          <w:rFonts w:ascii="Book Antiqua" w:hAnsi="Book Antiqua"/>
        </w:rPr>
        <w:t xml:space="preserve">array </w:t>
      </w:r>
      <w:proofErr w:type="spellStart"/>
      <w:r w:rsidRPr="00E5737A">
        <w:rPr>
          <w:rFonts w:ascii="Book Antiqua" w:hAnsi="Book Antiqua"/>
        </w:rPr>
        <w:t>echoendoscope</w:t>
      </w:r>
      <w:proofErr w:type="spellEnd"/>
      <w:r w:rsidRPr="00E5737A">
        <w:rPr>
          <w:rFonts w:ascii="Book Antiqua" w:hAnsi="Book Antiqua"/>
        </w:rPr>
        <w:t xml:space="preserve"> and confirming the absence of intervening vessels via color</w:t>
      </w:r>
      <w:r w:rsidR="00944BFE" w:rsidRPr="00E5737A">
        <w:rPr>
          <w:rFonts w:ascii="Book Antiqua" w:hAnsi="Book Antiqua"/>
        </w:rPr>
        <w:t xml:space="preserve"> </w:t>
      </w:r>
      <w:r w:rsidRPr="00E5737A">
        <w:rPr>
          <w:rFonts w:ascii="Book Antiqua" w:hAnsi="Book Antiqua"/>
        </w:rPr>
        <w:t>flow and/or fine</w:t>
      </w:r>
      <w:r w:rsidR="00944BFE" w:rsidRPr="00E5737A">
        <w:rPr>
          <w:rFonts w:ascii="Book Antiqua" w:hAnsi="Book Antiqua"/>
        </w:rPr>
        <w:t xml:space="preserve"> </w:t>
      </w:r>
      <w:r w:rsidRPr="00E5737A">
        <w:rPr>
          <w:rFonts w:ascii="Book Antiqua" w:hAnsi="Book Antiqua"/>
        </w:rPr>
        <w:t>flow Doppler. A stylet was routinely used when puncturing the lymph node</w:t>
      </w:r>
      <w:r w:rsidR="00222DC8" w:rsidRPr="00E5737A">
        <w:rPr>
          <w:rFonts w:ascii="Book Antiqua" w:hAnsi="Book Antiqua"/>
        </w:rPr>
        <w:t>. Prior to puncturing the lymph node</w:t>
      </w:r>
      <w:r w:rsidR="00AA5617" w:rsidRPr="00E5737A">
        <w:rPr>
          <w:rFonts w:ascii="Book Antiqua" w:hAnsi="Book Antiqua"/>
        </w:rPr>
        <w:t xml:space="preserve">, </w:t>
      </w:r>
      <w:r w:rsidR="00222DC8" w:rsidRPr="00E5737A">
        <w:rPr>
          <w:rFonts w:ascii="Book Antiqua" w:hAnsi="Book Antiqua"/>
        </w:rPr>
        <w:t>the stylet was withdr</w:t>
      </w:r>
      <w:r w:rsidR="00AB1EA1" w:rsidRPr="00E5737A">
        <w:rPr>
          <w:rFonts w:ascii="Book Antiqua" w:hAnsi="Book Antiqua"/>
        </w:rPr>
        <w:t>awn</w:t>
      </w:r>
      <w:r w:rsidRPr="00E5737A">
        <w:rPr>
          <w:rFonts w:ascii="Book Antiqua" w:hAnsi="Book Antiqua"/>
        </w:rPr>
        <w:t xml:space="preserve"> 1 cm when using cytolog</w:t>
      </w:r>
      <w:r w:rsidR="00AF149D" w:rsidRPr="00E5737A">
        <w:rPr>
          <w:rFonts w:ascii="Book Antiqua" w:hAnsi="Book Antiqua"/>
        </w:rPr>
        <w:t>y</w:t>
      </w:r>
      <w:r w:rsidRPr="00E5737A">
        <w:rPr>
          <w:rFonts w:ascii="Book Antiqua" w:hAnsi="Book Antiqua"/>
        </w:rPr>
        <w:t xml:space="preserve"> needles</w:t>
      </w:r>
      <w:r w:rsidR="00AB1EA1" w:rsidRPr="00E5737A">
        <w:rPr>
          <w:rFonts w:ascii="Book Antiqua" w:hAnsi="Book Antiqua"/>
        </w:rPr>
        <w:t>;</w:t>
      </w:r>
      <w:r w:rsidRPr="00E5737A">
        <w:rPr>
          <w:rFonts w:ascii="Book Antiqua" w:hAnsi="Book Antiqua"/>
        </w:rPr>
        <w:t xml:space="preserve"> </w:t>
      </w:r>
      <w:r w:rsidR="000267CB" w:rsidRPr="00E5737A">
        <w:rPr>
          <w:rFonts w:ascii="Book Antiqua" w:hAnsi="Book Antiqua"/>
        </w:rPr>
        <w:t>no adjustment</w:t>
      </w:r>
      <w:r w:rsidRPr="00E5737A">
        <w:rPr>
          <w:rFonts w:ascii="Book Antiqua" w:hAnsi="Book Antiqua"/>
        </w:rPr>
        <w:t xml:space="preserve"> of the stylet</w:t>
      </w:r>
      <w:r w:rsidR="000267CB" w:rsidRPr="00E5737A">
        <w:rPr>
          <w:rFonts w:ascii="Book Antiqua" w:hAnsi="Book Antiqua"/>
        </w:rPr>
        <w:t xml:space="preserve"> </w:t>
      </w:r>
      <w:r w:rsidR="00AB1EA1" w:rsidRPr="00E5737A">
        <w:rPr>
          <w:rFonts w:ascii="Book Antiqua" w:hAnsi="Book Antiqua"/>
        </w:rPr>
        <w:t xml:space="preserve">was </w:t>
      </w:r>
      <w:r w:rsidR="000267CB" w:rsidRPr="00E5737A">
        <w:rPr>
          <w:rFonts w:ascii="Book Antiqua" w:hAnsi="Book Antiqua"/>
        </w:rPr>
        <w:t>required</w:t>
      </w:r>
      <w:r w:rsidRPr="00E5737A">
        <w:rPr>
          <w:rFonts w:ascii="Book Antiqua" w:hAnsi="Book Antiqua"/>
        </w:rPr>
        <w:t xml:space="preserve"> when using </w:t>
      </w:r>
      <w:proofErr w:type="spellStart"/>
      <w:r w:rsidRPr="00E5737A">
        <w:rPr>
          <w:rFonts w:ascii="Book Antiqua" w:hAnsi="Book Antiqua"/>
        </w:rPr>
        <w:t>Procore</w:t>
      </w:r>
      <w:r w:rsidRPr="00E5737A">
        <w:rPr>
          <w:rFonts w:ascii="Book Antiqua" w:hAnsi="Book Antiqua"/>
          <w:vertAlign w:val="superscript"/>
        </w:rPr>
        <w:t>TM</w:t>
      </w:r>
      <w:proofErr w:type="spellEnd"/>
      <w:r w:rsidRPr="00E5737A">
        <w:rPr>
          <w:rFonts w:ascii="Book Antiqua" w:hAnsi="Book Antiqua"/>
        </w:rPr>
        <w:t xml:space="preserve"> needles</w:t>
      </w:r>
      <w:r w:rsidR="00222DC8" w:rsidRPr="00E5737A">
        <w:rPr>
          <w:rFonts w:ascii="Book Antiqua" w:hAnsi="Book Antiqua"/>
        </w:rPr>
        <w:t xml:space="preserve">. </w:t>
      </w:r>
      <w:r w:rsidRPr="00E5737A">
        <w:rPr>
          <w:rFonts w:ascii="Book Antiqua" w:hAnsi="Book Antiqua"/>
        </w:rPr>
        <w:t xml:space="preserve">Once the needle was within the lesion </w:t>
      </w:r>
      <w:r w:rsidR="00AA5617" w:rsidRPr="00E5737A">
        <w:rPr>
          <w:rFonts w:ascii="Book Antiqua" w:hAnsi="Book Antiqua"/>
        </w:rPr>
        <w:t>(</w:t>
      </w:r>
      <w:r w:rsidRPr="00E5737A">
        <w:rPr>
          <w:rFonts w:ascii="Book Antiqua" w:hAnsi="Book Antiqua"/>
        </w:rPr>
        <w:t>Figure 1</w:t>
      </w:r>
      <w:r w:rsidR="00AA5617" w:rsidRPr="00E5737A">
        <w:rPr>
          <w:rFonts w:ascii="Book Antiqua" w:hAnsi="Book Antiqua"/>
        </w:rPr>
        <w:t xml:space="preserve">), </w:t>
      </w:r>
      <w:r w:rsidRPr="00E5737A">
        <w:rPr>
          <w:rFonts w:ascii="Book Antiqua" w:hAnsi="Book Antiqua"/>
        </w:rPr>
        <w:t xml:space="preserve">the stylet was advanced to the tip of the needle to expel any mucosal tissue from the gut wall and </w:t>
      </w:r>
      <w:r w:rsidRPr="00E5737A">
        <w:rPr>
          <w:rFonts w:ascii="Book Antiqua" w:hAnsi="Book Antiqua"/>
        </w:rPr>
        <w:lastRenderedPageBreak/>
        <w:t>then</w:t>
      </w:r>
      <w:r w:rsidR="00DA1F7B" w:rsidRPr="00E5737A">
        <w:rPr>
          <w:rFonts w:ascii="Book Antiqua" w:hAnsi="Book Antiqua"/>
        </w:rPr>
        <w:t xml:space="preserve"> </w:t>
      </w:r>
      <w:r w:rsidRPr="00E5737A">
        <w:rPr>
          <w:rFonts w:ascii="Book Antiqua" w:hAnsi="Book Antiqua"/>
        </w:rPr>
        <w:t>removed. A 10-m</w:t>
      </w:r>
      <w:r w:rsidR="00E01021" w:rsidRPr="00E5737A">
        <w:rPr>
          <w:rFonts w:ascii="Book Antiqua" w:hAnsi="Book Antiqua"/>
        </w:rPr>
        <w:t>L</w:t>
      </w:r>
      <w:r w:rsidRPr="00E5737A">
        <w:rPr>
          <w:rFonts w:ascii="Book Antiqua" w:hAnsi="Book Antiqua"/>
        </w:rPr>
        <w:t xml:space="preserve"> syringe was attached to the hub of the needle</w:t>
      </w:r>
      <w:r w:rsidR="00AA5617" w:rsidRPr="00E5737A">
        <w:rPr>
          <w:rFonts w:ascii="Book Antiqua" w:hAnsi="Book Antiqua"/>
        </w:rPr>
        <w:t xml:space="preserve">, and negative suction was then </w:t>
      </w:r>
      <w:r w:rsidRPr="00E5737A">
        <w:rPr>
          <w:rFonts w:ascii="Book Antiqua" w:hAnsi="Book Antiqua"/>
        </w:rPr>
        <w:t>appli</w:t>
      </w:r>
      <w:r w:rsidR="00AA5617" w:rsidRPr="00E5737A">
        <w:rPr>
          <w:rFonts w:ascii="Book Antiqua" w:hAnsi="Book Antiqua"/>
        </w:rPr>
        <w:t>ed</w:t>
      </w:r>
      <w:r w:rsidRPr="00E5737A">
        <w:rPr>
          <w:rFonts w:ascii="Book Antiqua" w:hAnsi="Book Antiqua"/>
        </w:rPr>
        <w:t>. Five to 10 to-and-fro movements were made within the lymph node in a fanning approach. Finally</w:t>
      </w:r>
      <w:r w:rsidR="00AA5617" w:rsidRPr="00E5737A">
        <w:rPr>
          <w:rFonts w:ascii="Book Antiqua" w:hAnsi="Book Antiqua"/>
        </w:rPr>
        <w:t xml:space="preserve">, </w:t>
      </w:r>
      <w:r w:rsidRPr="00E5737A">
        <w:rPr>
          <w:rFonts w:ascii="Book Antiqua" w:hAnsi="Book Antiqua"/>
        </w:rPr>
        <w:t>the needle was withdrawn into the sheath</w:t>
      </w:r>
      <w:r w:rsidR="00AA5617" w:rsidRPr="00E5737A">
        <w:rPr>
          <w:rFonts w:ascii="Book Antiqua" w:hAnsi="Book Antiqua"/>
        </w:rPr>
        <w:t xml:space="preserve">, and </w:t>
      </w:r>
      <w:r w:rsidRPr="00E5737A">
        <w:rPr>
          <w:rFonts w:ascii="Book Antiqua" w:hAnsi="Book Antiqua"/>
        </w:rPr>
        <w:t xml:space="preserve">the entire system </w:t>
      </w:r>
      <w:r w:rsidR="00AA5617" w:rsidRPr="00E5737A">
        <w:rPr>
          <w:rFonts w:ascii="Book Antiqua" w:hAnsi="Book Antiqua"/>
        </w:rPr>
        <w:t xml:space="preserve">was then withdrawn </w:t>
      </w:r>
      <w:r w:rsidRPr="00E5737A">
        <w:rPr>
          <w:rFonts w:ascii="Book Antiqua" w:hAnsi="Book Antiqua"/>
        </w:rPr>
        <w:t xml:space="preserve">from the biopsy channel. The specimen was expelled into a tube containing a cytological solution </w:t>
      </w:r>
      <w:r w:rsidR="00AA5617" w:rsidRPr="00E5737A">
        <w:rPr>
          <w:rFonts w:ascii="Book Antiqua" w:hAnsi="Book Antiqua"/>
        </w:rPr>
        <w:t>(</w:t>
      </w:r>
      <w:proofErr w:type="spellStart"/>
      <w:r w:rsidRPr="00E5737A">
        <w:rPr>
          <w:rFonts w:ascii="Book Antiqua" w:hAnsi="Book Antiqua"/>
        </w:rPr>
        <w:t>ThinPrep</w:t>
      </w:r>
      <w:proofErr w:type="spellEnd"/>
      <w:r w:rsidRPr="00E5737A">
        <w:rPr>
          <w:rFonts w:ascii="Book Antiqua" w:hAnsi="Book Antiqua"/>
        </w:rPr>
        <w:t xml:space="preserve">®; </w:t>
      </w:r>
      <w:proofErr w:type="spellStart"/>
      <w:r w:rsidRPr="00E5737A">
        <w:rPr>
          <w:rFonts w:ascii="Book Antiqua" w:hAnsi="Book Antiqua"/>
        </w:rPr>
        <w:t>Cytyc</w:t>
      </w:r>
      <w:proofErr w:type="spellEnd"/>
      <w:r w:rsidRPr="00E5737A">
        <w:rPr>
          <w:rFonts w:ascii="Book Antiqua" w:hAnsi="Book Antiqua"/>
        </w:rPr>
        <w:t xml:space="preserve"> Co</w:t>
      </w:r>
      <w:r w:rsidR="00AA5617" w:rsidRPr="00E5737A">
        <w:rPr>
          <w:rFonts w:ascii="Book Antiqua" w:hAnsi="Book Antiqua"/>
        </w:rPr>
        <w:t xml:space="preserve">., </w:t>
      </w:r>
      <w:r w:rsidRPr="00E5737A">
        <w:rPr>
          <w:rFonts w:ascii="Book Antiqua" w:hAnsi="Book Antiqua"/>
        </w:rPr>
        <w:t>Marlborough</w:t>
      </w:r>
      <w:r w:rsidR="00AA5617" w:rsidRPr="00E5737A">
        <w:rPr>
          <w:rFonts w:ascii="Book Antiqua" w:hAnsi="Book Antiqua"/>
        </w:rPr>
        <w:t xml:space="preserve">, </w:t>
      </w:r>
      <w:r w:rsidRPr="00E5737A">
        <w:rPr>
          <w:rFonts w:ascii="Book Antiqua" w:hAnsi="Book Antiqua"/>
        </w:rPr>
        <w:t>MA</w:t>
      </w:r>
      <w:r w:rsidR="00AA5617" w:rsidRPr="00E5737A">
        <w:rPr>
          <w:rFonts w:ascii="Book Antiqua" w:hAnsi="Book Antiqua"/>
        </w:rPr>
        <w:t>, USA)</w:t>
      </w:r>
      <w:r w:rsidRPr="00E5737A">
        <w:rPr>
          <w:rFonts w:ascii="Book Antiqua" w:hAnsi="Book Antiqua"/>
        </w:rPr>
        <w:t xml:space="preserve"> </w:t>
      </w:r>
      <w:r w:rsidR="00AA5617" w:rsidRPr="00E5737A">
        <w:rPr>
          <w:rFonts w:ascii="Book Antiqua" w:hAnsi="Book Antiqua"/>
        </w:rPr>
        <w:t>(</w:t>
      </w:r>
      <w:r w:rsidRPr="00E5737A">
        <w:rPr>
          <w:rFonts w:ascii="Book Antiqua" w:hAnsi="Book Antiqua"/>
        </w:rPr>
        <w:t>Figure 2</w:t>
      </w:r>
      <w:r w:rsidR="00AA5617" w:rsidRPr="00E5737A">
        <w:rPr>
          <w:rFonts w:ascii="Book Antiqua" w:hAnsi="Book Antiqua"/>
        </w:rPr>
        <w:t>)</w:t>
      </w:r>
      <w:r w:rsidRPr="00E5737A">
        <w:rPr>
          <w:rFonts w:ascii="Book Antiqua" w:hAnsi="Book Antiqua"/>
        </w:rPr>
        <w:t xml:space="preserve">. Further needle passes were performed at the discretion of the </w:t>
      </w:r>
      <w:proofErr w:type="spellStart"/>
      <w:r w:rsidRPr="00E5737A">
        <w:rPr>
          <w:rFonts w:ascii="Book Antiqua" w:hAnsi="Book Antiqua"/>
        </w:rPr>
        <w:t>endosonographer</w:t>
      </w:r>
      <w:proofErr w:type="spellEnd"/>
      <w:r w:rsidRPr="00E5737A" w:rsidDel="008449A8">
        <w:rPr>
          <w:rFonts w:ascii="Book Antiqua" w:hAnsi="Book Antiqua"/>
        </w:rPr>
        <w:t xml:space="preserve"> </w:t>
      </w:r>
      <w:r w:rsidRPr="00E5737A">
        <w:rPr>
          <w:rFonts w:ascii="Book Antiqua" w:hAnsi="Book Antiqua"/>
        </w:rPr>
        <w:t>after gross visual assessment of the initial specimen. The puncture procedure was repeated until whitish material became macroscopically visible</w:t>
      </w:r>
      <w:r w:rsidR="00AA5617" w:rsidRPr="00E5737A">
        <w:rPr>
          <w:rFonts w:ascii="Book Antiqua" w:hAnsi="Book Antiqua"/>
        </w:rPr>
        <w:t xml:space="preserve"> </w:t>
      </w:r>
      <w:r w:rsidRPr="00E5737A">
        <w:rPr>
          <w:rFonts w:ascii="Book Antiqua" w:hAnsi="Book Antiqua"/>
        </w:rPr>
        <w:t>but</w:t>
      </w:r>
      <w:r w:rsidR="00DA1F7B" w:rsidRPr="00E5737A">
        <w:rPr>
          <w:rFonts w:ascii="Book Antiqua" w:hAnsi="Book Antiqua"/>
        </w:rPr>
        <w:t xml:space="preserve"> </w:t>
      </w:r>
      <w:r w:rsidRPr="00E5737A">
        <w:rPr>
          <w:rFonts w:ascii="Book Antiqua" w:hAnsi="Book Antiqua"/>
        </w:rPr>
        <w:t xml:space="preserve">was limited to a maximum of </w:t>
      </w:r>
      <w:r w:rsidR="00AA5617" w:rsidRPr="00E5737A">
        <w:rPr>
          <w:rFonts w:ascii="Book Antiqua" w:hAnsi="Book Antiqua"/>
        </w:rPr>
        <w:t xml:space="preserve">five </w:t>
      </w:r>
      <w:r w:rsidRPr="00E5737A">
        <w:rPr>
          <w:rFonts w:ascii="Book Antiqua" w:hAnsi="Book Antiqua"/>
        </w:rPr>
        <w:t xml:space="preserve">passes if no material was obtained. </w:t>
      </w:r>
      <w:r w:rsidRPr="00E5737A">
        <w:rPr>
          <w:rFonts w:ascii="Book Antiqua" w:hAnsi="Book Antiqua"/>
          <w:color w:val="000000"/>
        </w:rPr>
        <w:t>All procedures were performed in the absence of an on-site pathologist. After the samples</w:t>
      </w:r>
      <w:r w:rsidR="00DA1F7B" w:rsidRPr="00E5737A">
        <w:rPr>
          <w:rFonts w:ascii="Book Antiqua" w:hAnsi="Book Antiqua"/>
          <w:color w:val="000000"/>
        </w:rPr>
        <w:t xml:space="preserve"> were processed</w:t>
      </w:r>
      <w:r w:rsidR="00AA5617" w:rsidRPr="00E5737A">
        <w:rPr>
          <w:rFonts w:ascii="Book Antiqua" w:hAnsi="Book Antiqua"/>
          <w:color w:val="000000"/>
        </w:rPr>
        <w:t xml:space="preserve">, </w:t>
      </w:r>
      <w:r w:rsidRPr="00E5737A">
        <w:rPr>
          <w:rFonts w:ascii="Book Antiqua" w:hAnsi="Book Antiqua"/>
          <w:color w:val="000000"/>
        </w:rPr>
        <w:t xml:space="preserve">they were embedded in paraffin. Tissue sections of 3 to 4 µm were stained with hematoxylin-eosin for morphological evaluation and/or different </w:t>
      </w:r>
      <w:proofErr w:type="spellStart"/>
      <w:r w:rsidRPr="00E5737A">
        <w:rPr>
          <w:rFonts w:ascii="Book Antiqua" w:hAnsi="Book Antiqua"/>
          <w:color w:val="000000"/>
        </w:rPr>
        <w:t>immunohistochemical</w:t>
      </w:r>
      <w:proofErr w:type="spellEnd"/>
      <w:r w:rsidRPr="00E5737A">
        <w:rPr>
          <w:rFonts w:ascii="Book Antiqua" w:hAnsi="Book Antiqua"/>
          <w:color w:val="000000"/>
        </w:rPr>
        <w:t xml:space="preserve"> analysis </w:t>
      </w:r>
      <w:r w:rsidR="00AA5617" w:rsidRPr="00E5737A">
        <w:rPr>
          <w:rFonts w:ascii="Book Antiqua" w:hAnsi="Book Antiqua"/>
          <w:color w:val="000000"/>
        </w:rPr>
        <w:t>(</w:t>
      </w:r>
      <w:r w:rsidRPr="00E5737A">
        <w:rPr>
          <w:rFonts w:ascii="Book Antiqua" w:hAnsi="Book Antiqua"/>
          <w:color w:val="000000"/>
        </w:rPr>
        <w:t>Figure 3</w:t>
      </w:r>
      <w:r w:rsidR="00AA5617" w:rsidRPr="00E5737A">
        <w:rPr>
          <w:rFonts w:ascii="Book Antiqua" w:hAnsi="Book Antiqua"/>
          <w:color w:val="000000"/>
        </w:rPr>
        <w:t>)</w:t>
      </w:r>
      <w:r w:rsidRPr="00E5737A">
        <w:rPr>
          <w:rFonts w:ascii="Book Antiqua" w:hAnsi="Book Antiqua"/>
          <w:color w:val="000000"/>
        </w:rPr>
        <w:t xml:space="preserve">. If </w:t>
      </w:r>
      <w:r w:rsidR="00DA1F7B" w:rsidRPr="00E5737A">
        <w:rPr>
          <w:rFonts w:ascii="Book Antiqua" w:hAnsi="Book Antiqua"/>
          <w:color w:val="000000"/>
        </w:rPr>
        <w:t xml:space="preserve">the </w:t>
      </w:r>
      <w:r w:rsidRPr="00E5737A">
        <w:rPr>
          <w:rFonts w:ascii="Book Antiqua" w:hAnsi="Book Antiqua"/>
          <w:color w:val="000000"/>
        </w:rPr>
        <w:t xml:space="preserve">pathologists were </w:t>
      </w:r>
      <w:r w:rsidR="00DA1F7B" w:rsidRPr="00E5737A">
        <w:rPr>
          <w:rFonts w:ascii="Book Antiqua" w:hAnsi="Book Antiqua"/>
          <w:color w:val="000000"/>
        </w:rPr>
        <w:t>un</w:t>
      </w:r>
      <w:r w:rsidRPr="00E5737A">
        <w:rPr>
          <w:rFonts w:ascii="Book Antiqua" w:hAnsi="Book Antiqua"/>
          <w:color w:val="000000"/>
        </w:rPr>
        <w:t>able to obtain a core for histological evaluation</w:t>
      </w:r>
      <w:r w:rsidR="00AA5617" w:rsidRPr="00E5737A">
        <w:rPr>
          <w:rFonts w:ascii="Book Antiqua" w:hAnsi="Book Antiqua"/>
          <w:color w:val="000000"/>
        </w:rPr>
        <w:t xml:space="preserve">, </w:t>
      </w:r>
      <w:r w:rsidRPr="00E5737A">
        <w:rPr>
          <w:rFonts w:ascii="Book Antiqua" w:hAnsi="Book Antiqua"/>
          <w:color w:val="000000"/>
        </w:rPr>
        <w:t>they processed the same material as a cell block for cytological evaluation.</w:t>
      </w:r>
    </w:p>
    <w:p w14:paraId="2223CCB3" w14:textId="2DFC254C" w:rsidR="00893671" w:rsidRPr="00E5737A" w:rsidRDefault="00893671" w:rsidP="00E5737A">
      <w:pPr>
        <w:spacing w:line="360" w:lineRule="auto"/>
        <w:ind w:firstLine="720"/>
        <w:jc w:val="both"/>
        <w:rPr>
          <w:rFonts w:ascii="Book Antiqua" w:hAnsi="Book Antiqua"/>
        </w:rPr>
      </w:pPr>
      <w:r w:rsidRPr="00E5737A">
        <w:rPr>
          <w:rFonts w:ascii="Book Antiqua" w:hAnsi="Book Antiqua"/>
        </w:rPr>
        <w:t xml:space="preserve">The procedure was </w:t>
      </w:r>
      <w:r w:rsidR="00DA1F7B" w:rsidRPr="00E5737A">
        <w:rPr>
          <w:rFonts w:ascii="Book Antiqua" w:hAnsi="Book Antiqua"/>
        </w:rPr>
        <w:t>performed</w:t>
      </w:r>
      <w:r w:rsidRPr="00E5737A">
        <w:rPr>
          <w:rFonts w:ascii="Book Antiqua" w:hAnsi="Book Antiqua"/>
        </w:rPr>
        <w:t xml:space="preserve"> on an outpatient basis</w:t>
      </w:r>
      <w:r w:rsidR="00AA5617" w:rsidRPr="00E5737A">
        <w:rPr>
          <w:rFonts w:ascii="Book Antiqua" w:hAnsi="Book Antiqua"/>
        </w:rPr>
        <w:t xml:space="preserve">, </w:t>
      </w:r>
      <w:r w:rsidRPr="00E5737A">
        <w:rPr>
          <w:rFonts w:ascii="Book Antiqua" w:hAnsi="Book Antiqua"/>
        </w:rPr>
        <w:t>unless the patient had been hospitalized for other medical conditions. The outpatients were observed for immediate adverse events in the recovery room for 2 h before</w:t>
      </w:r>
      <w:r w:rsidR="00DA1F7B" w:rsidRPr="00E5737A">
        <w:rPr>
          <w:rFonts w:ascii="Book Antiqua" w:hAnsi="Book Antiqua"/>
        </w:rPr>
        <w:t xml:space="preserve"> being</w:t>
      </w:r>
      <w:r w:rsidRPr="00E5737A">
        <w:rPr>
          <w:rFonts w:ascii="Book Antiqua" w:hAnsi="Book Antiqua"/>
        </w:rPr>
        <w:t xml:space="preserve"> discharg</w:t>
      </w:r>
      <w:r w:rsidR="00DA1F7B" w:rsidRPr="00E5737A">
        <w:rPr>
          <w:rFonts w:ascii="Book Antiqua" w:hAnsi="Book Antiqua"/>
        </w:rPr>
        <w:t>ed</w:t>
      </w:r>
      <w:r w:rsidRPr="00E5737A">
        <w:rPr>
          <w:rFonts w:ascii="Book Antiqua" w:hAnsi="Book Antiqua"/>
        </w:rPr>
        <w:t xml:space="preserve"> from the unit. Outpatients were also </w:t>
      </w:r>
      <w:proofErr w:type="spellStart"/>
      <w:r w:rsidRPr="00E5737A">
        <w:rPr>
          <w:rFonts w:ascii="Book Antiqua" w:hAnsi="Book Antiqua"/>
        </w:rPr>
        <w:t>ambulatorily</w:t>
      </w:r>
      <w:proofErr w:type="spellEnd"/>
      <w:r w:rsidRPr="00E5737A">
        <w:rPr>
          <w:rFonts w:ascii="Book Antiqua" w:hAnsi="Book Antiqua"/>
        </w:rPr>
        <w:t xml:space="preserve"> monitored for a minimum of 48 h </w:t>
      </w:r>
      <w:r w:rsidR="007641F1" w:rsidRPr="00E5737A">
        <w:rPr>
          <w:rFonts w:ascii="Book Antiqua" w:hAnsi="Book Antiqua"/>
        </w:rPr>
        <w:t xml:space="preserve">for the </w:t>
      </w:r>
      <w:r w:rsidRPr="00E5737A">
        <w:rPr>
          <w:rFonts w:ascii="Book Antiqua" w:hAnsi="Book Antiqua"/>
        </w:rPr>
        <w:t>detect</w:t>
      </w:r>
      <w:r w:rsidR="007641F1" w:rsidRPr="00E5737A">
        <w:rPr>
          <w:rFonts w:ascii="Book Antiqua" w:hAnsi="Book Antiqua"/>
        </w:rPr>
        <w:t>ion of</w:t>
      </w:r>
      <w:r w:rsidRPr="00E5737A">
        <w:rPr>
          <w:rFonts w:ascii="Book Antiqua" w:hAnsi="Book Antiqua"/>
        </w:rPr>
        <w:t xml:space="preserve"> further complications. All adverse events were documented. </w:t>
      </w:r>
    </w:p>
    <w:p w14:paraId="5270C678" w14:textId="77777777" w:rsidR="00893671" w:rsidRPr="00E5737A" w:rsidRDefault="00893671" w:rsidP="00E5737A">
      <w:pPr>
        <w:spacing w:line="360" w:lineRule="auto"/>
        <w:jc w:val="both"/>
        <w:rPr>
          <w:rFonts w:ascii="Book Antiqua" w:hAnsi="Book Antiqua"/>
        </w:rPr>
      </w:pPr>
    </w:p>
    <w:p w14:paraId="4B7AC275" w14:textId="06765515" w:rsidR="00893671" w:rsidRPr="00E5737A" w:rsidRDefault="00893671" w:rsidP="00E5737A">
      <w:pPr>
        <w:spacing w:line="360" w:lineRule="auto"/>
        <w:jc w:val="both"/>
        <w:rPr>
          <w:rFonts w:ascii="Book Antiqua" w:hAnsi="Book Antiqua"/>
          <w:b/>
          <w:i/>
        </w:rPr>
      </w:pPr>
      <w:r w:rsidRPr="00E5737A">
        <w:rPr>
          <w:rFonts w:ascii="Book Antiqua" w:hAnsi="Book Antiqua"/>
          <w:b/>
          <w:i/>
        </w:rPr>
        <w:t>Gold</w:t>
      </w:r>
      <w:r w:rsidR="00AF1B0D" w:rsidRPr="00E5737A">
        <w:rPr>
          <w:rFonts w:ascii="Book Antiqua" w:hAnsi="Book Antiqua"/>
          <w:b/>
          <w:i/>
        </w:rPr>
        <w:t xml:space="preserve"> </w:t>
      </w:r>
      <w:r w:rsidRPr="00E5737A">
        <w:rPr>
          <w:rFonts w:ascii="Book Antiqua" w:hAnsi="Book Antiqua"/>
          <w:b/>
          <w:i/>
        </w:rPr>
        <w:t>standard</w:t>
      </w:r>
    </w:p>
    <w:p w14:paraId="3F82ECAD" w14:textId="3D2F9FB0" w:rsidR="00893671" w:rsidRPr="00E5737A" w:rsidRDefault="00DA1F7B" w:rsidP="00E5737A">
      <w:pPr>
        <w:spacing w:line="360" w:lineRule="auto"/>
        <w:jc w:val="both"/>
        <w:rPr>
          <w:rFonts w:ascii="Book Antiqua" w:hAnsi="Book Antiqua"/>
        </w:rPr>
      </w:pPr>
      <w:r w:rsidRPr="00E5737A">
        <w:rPr>
          <w:rFonts w:ascii="Book Antiqua" w:hAnsi="Book Antiqua"/>
        </w:rPr>
        <w:t>The f</w:t>
      </w:r>
      <w:r w:rsidR="00893671" w:rsidRPr="00E5737A">
        <w:rPr>
          <w:rFonts w:ascii="Book Antiqua" w:hAnsi="Book Antiqua"/>
        </w:rPr>
        <w:t xml:space="preserve">inal diagnosis was made according to one of the following reference methods: </w:t>
      </w:r>
      <w:r w:rsidR="00AA5617" w:rsidRPr="00E5737A">
        <w:rPr>
          <w:rFonts w:ascii="Book Antiqua" w:hAnsi="Book Antiqua"/>
        </w:rPr>
        <w:t>(</w:t>
      </w:r>
      <w:r w:rsidR="00893671" w:rsidRPr="00E5737A">
        <w:rPr>
          <w:rFonts w:ascii="Book Antiqua" w:hAnsi="Book Antiqua"/>
        </w:rPr>
        <w:t>1</w:t>
      </w:r>
      <w:r w:rsidR="00AA5617" w:rsidRPr="00E5737A">
        <w:rPr>
          <w:rFonts w:ascii="Book Antiqua" w:hAnsi="Book Antiqua"/>
        </w:rPr>
        <w:t>)</w:t>
      </w:r>
      <w:r w:rsidR="00893671" w:rsidRPr="00E5737A">
        <w:rPr>
          <w:rFonts w:ascii="Book Antiqua" w:hAnsi="Book Antiqua"/>
        </w:rPr>
        <w:t xml:space="preserve"> definite benign or malignant histological diagnosis based on surgical resection of specimens from operated patients</w:t>
      </w:r>
      <w:r w:rsidR="00E03D48" w:rsidRPr="00E5737A">
        <w:rPr>
          <w:rFonts w:ascii="Book Antiqua" w:eastAsia="宋体" w:hAnsi="Book Antiqua"/>
          <w:lang w:eastAsia="zh-CN"/>
        </w:rPr>
        <w:t>;</w:t>
      </w:r>
      <w:r w:rsidR="00893671" w:rsidRPr="00E5737A">
        <w:rPr>
          <w:rFonts w:ascii="Book Antiqua" w:hAnsi="Book Antiqua"/>
        </w:rPr>
        <w:t xml:space="preserve"> </w:t>
      </w:r>
      <w:r w:rsidR="00AA5617" w:rsidRPr="00E5737A">
        <w:rPr>
          <w:rFonts w:ascii="Book Antiqua" w:hAnsi="Book Antiqua"/>
        </w:rPr>
        <w:t>(</w:t>
      </w:r>
      <w:r w:rsidR="00893671" w:rsidRPr="00E5737A">
        <w:rPr>
          <w:rFonts w:ascii="Book Antiqua" w:hAnsi="Book Antiqua"/>
        </w:rPr>
        <w:t>2</w:t>
      </w:r>
      <w:r w:rsidR="00AA5617" w:rsidRPr="00E5737A">
        <w:rPr>
          <w:rFonts w:ascii="Book Antiqua" w:hAnsi="Book Antiqua"/>
        </w:rPr>
        <w:t>)</w:t>
      </w:r>
      <w:r w:rsidR="00893671" w:rsidRPr="00E5737A">
        <w:rPr>
          <w:rFonts w:ascii="Book Antiqua" w:hAnsi="Book Antiqua"/>
        </w:rPr>
        <w:t xml:space="preserve"> cytology or histology findings with definite proof of malignancy in patients with </w:t>
      </w:r>
      <w:proofErr w:type="spellStart"/>
      <w:r w:rsidR="00893671" w:rsidRPr="00E5737A">
        <w:rPr>
          <w:rFonts w:ascii="Book Antiqua" w:hAnsi="Book Antiqua"/>
        </w:rPr>
        <w:t>unresectable</w:t>
      </w:r>
      <w:proofErr w:type="spellEnd"/>
      <w:r w:rsidR="00893671" w:rsidRPr="00E5737A">
        <w:rPr>
          <w:rFonts w:ascii="Book Antiqua" w:hAnsi="Book Antiqua"/>
        </w:rPr>
        <w:t xml:space="preserve"> lesions according to EUS</w:t>
      </w:r>
      <w:r w:rsidR="00AA5617" w:rsidRPr="00E5737A">
        <w:rPr>
          <w:rFonts w:ascii="Book Antiqua" w:hAnsi="Book Antiqua"/>
        </w:rPr>
        <w:t xml:space="preserve">, </w:t>
      </w:r>
      <w:proofErr w:type="spellStart"/>
      <w:r w:rsidR="00893671" w:rsidRPr="00E5737A">
        <w:rPr>
          <w:rFonts w:ascii="Book Antiqua" w:hAnsi="Book Antiqua"/>
        </w:rPr>
        <w:t>multidetector</w:t>
      </w:r>
      <w:proofErr w:type="spellEnd"/>
      <w:r w:rsidR="00893671" w:rsidRPr="00E5737A">
        <w:rPr>
          <w:rFonts w:ascii="Book Antiqua" w:hAnsi="Book Antiqua"/>
        </w:rPr>
        <w:t xml:space="preserve"> CT scan and/or PET scan findings and compatible clinical follow-up</w:t>
      </w:r>
      <w:r w:rsidR="00E03D48" w:rsidRPr="00E5737A">
        <w:rPr>
          <w:rFonts w:ascii="Book Antiqua" w:eastAsia="宋体" w:hAnsi="Book Antiqua"/>
          <w:lang w:eastAsia="zh-CN"/>
        </w:rPr>
        <w:t>;</w:t>
      </w:r>
      <w:r w:rsidR="00E03D48" w:rsidRPr="00E5737A">
        <w:rPr>
          <w:rFonts w:ascii="Book Antiqua" w:hAnsi="Book Antiqua"/>
        </w:rPr>
        <w:t xml:space="preserve"> </w:t>
      </w:r>
      <w:r w:rsidR="00893671" w:rsidRPr="00E5737A">
        <w:rPr>
          <w:rFonts w:ascii="Book Antiqua" w:hAnsi="Book Antiqua"/>
        </w:rPr>
        <w:t xml:space="preserve">or </w:t>
      </w:r>
      <w:r w:rsidR="00AA5617" w:rsidRPr="00E5737A">
        <w:rPr>
          <w:rFonts w:ascii="Book Antiqua" w:hAnsi="Book Antiqua"/>
        </w:rPr>
        <w:t>(</w:t>
      </w:r>
      <w:r w:rsidR="00893671" w:rsidRPr="00E5737A">
        <w:rPr>
          <w:rFonts w:ascii="Book Antiqua" w:hAnsi="Book Antiqua"/>
        </w:rPr>
        <w:t>3</w:t>
      </w:r>
      <w:r w:rsidR="00AA5617" w:rsidRPr="00E5737A">
        <w:rPr>
          <w:rFonts w:ascii="Book Antiqua" w:hAnsi="Book Antiqua"/>
        </w:rPr>
        <w:t>)</w:t>
      </w:r>
      <w:r w:rsidR="00893671" w:rsidRPr="00E5737A">
        <w:rPr>
          <w:rFonts w:ascii="Book Antiqua" w:hAnsi="Book Antiqua"/>
        </w:rPr>
        <w:t xml:space="preserve"> cytology or histology findings without proof of malignancy</w:t>
      </w:r>
      <w:r w:rsidRPr="00E5737A">
        <w:rPr>
          <w:rFonts w:ascii="Book Antiqua" w:hAnsi="Book Antiqua"/>
        </w:rPr>
        <w:t xml:space="preserve"> and</w:t>
      </w:r>
      <w:r w:rsidR="00AA5617" w:rsidRPr="00E5737A">
        <w:rPr>
          <w:rFonts w:ascii="Book Antiqua" w:hAnsi="Book Antiqua"/>
        </w:rPr>
        <w:t xml:space="preserve"> </w:t>
      </w:r>
      <w:r w:rsidR="00893671" w:rsidRPr="00E5737A">
        <w:rPr>
          <w:rFonts w:ascii="Book Antiqua" w:hAnsi="Book Antiqua"/>
        </w:rPr>
        <w:t>compatible imaging evaluation</w:t>
      </w:r>
      <w:r w:rsidR="00AA5617" w:rsidRPr="00E5737A">
        <w:rPr>
          <w:rFonts w:ascii="Book Antiqua" w:hAnsi="Book Antiqua"/>
        </w:rPr>
        <w:t xml:space="preserve">, </w:t>
      </w:r>
      <w:r w:rsidR="00893671" w:rsidRPr="00E5737A">
        <w:rPr>
          <w:rFonts w:ascii="Book Antiqua" w:hAnsi="Book Antiqua"/>
        </w:rPr>
        <w:t xml:space="preserve">including EUS </w:t>
      </w:r>
      <w:proofErr w:type="spellStart"/>
      <w:r w:rsidR="00893671" w:rsidRPr="00E5737A">
        <w:rPr>
          <w:rFonts w:ascii="Book Antiqua" w:hAnsi="Book Antiqua"/>
        </w:rPr>
        <w:t>multidetector</w:t>
      </w:r>
      <w:proofErr w:type="spellEnd"/>
      <w:r w:rsidR="00893671" w:rsidRPr="00E5737A">
        <w:rPr>
          <w:rFonts w:ascii="Book Antiqua" w:hAnsi="Book Antiqua"/>
        </w:rPr>
        <w:t xml:space="preserve"> CT scan and/or PET scan and a minimum clinical follow-up time of 12 mo. </w:t>
      </w:r>
    </w:p>
    <w:p w14:paraId="1CBE9173" w14:textId="5C3396BB" w:rsidR="00893671" w:rsidRPr="00E5737A" w:rsidRDefault="00893671" w:rsidP="00E5737A">
      <w:pPr>
        <w:spacing w:line="360" w:lineRule="auto"/>
        <w:ind w:firstLine="720"/>
        <w:jc w:val="both"/>
        <w:rPr>
          <w:rFonts w:ascii="Book Antiqua" w:hAnsi="Book Antiqua"/>
        </w:rPr>
      </w:pPr>
      <w:r w:rsidRPr="00E5737A">
        <w:rPr>
          <w:rFonts w:ascii="Book Antiqua" w:hAnsi="Book Antiqua"/>
        </w:rPr>
        <w:lastRenderedPageBreak/>
        <w:t xml:space="preserve">In patients with a high probability of an inflammatory disorder </w:t>
      </w:r>
      <w:r w:rsidR="00AA5617" w:rsidRPr="00E5737A">
        <w:rPr>
          <w:rFonts w:ascii="Book Antiqua" w:hAnsi="Book Antiqua"/>
        </w:rPr>
        <w:t>(</w:t>
      </w:r>
      <w:r w:rsidRPr="00E5737A">
        <w:rPr>
          <w:rFonts w:ascii="Book Antiqua" w:hAnsi="Book Antiqua"/>
        </w:rPr>
        <w:t>such as sarcoidosis</w:t>
      </w:r>
      <w:r w:rsidR="00AA5617" w:rsidRPr="00E5737A">
        <w:rPr>
          <w:rFonts w:ascii="Book Antiqua" w:hAnsi="Book Antiqua"/>
        </w:rPr>
        <w:t xml:space="preserve">), </w:t>
      </w:r>
      <w:r w:rsidR="00DA1F7B" w:rsidRPr="00E5737A">
        <w:rPr>
          <w:rFonts w:ascii="Book Antiqua" w:hAnsi="Book Antiqua"/>
        </w:rPr>
        <w:t>the</w:t>
      </w:r>
      <w:r w:rsidRPr="00E5737A">
        <w:rPr>
          <w:rFonts w:ascii="Book Antiqua" w:hAnsi="Book Antiqua"/>
        </w:rPr>
        <w:t xml:space="preserve"> detection of specific types of granulomas was considered diagnostic of benign disease</w:t>
      </w:r>
      <w:r w:rsidR="00AA5617" w:rsidRPr="00E5737A">
        <w:rPr>
          <w:rFonts w:ascii="Book Antiqua" w:hAnsi="Book Antiqua"/>
        </w:rPr>
        <w:t xml:space="preserve">, </w:t>
      </w:r>
      <w:r w:rsidRPr="00E5737A">
        <w:rPr>
          <w:rFonts w:ascii="Book Antiqua" w:hAnsi="Book Antiqua"/>
        </w:rPr>
        <w:t xml:space="preserve">but in patients suspected </w:t>
      </w:r>
      <w:r w:rsidR="00DA1F7B" w:rsidRPr="00E5737A">
        <w:rPr>
          <w:rFonts w:ascii="Book Antiqua" w:hAnsi="Book Antiqua"/>
        </w:rPr>
        <w:t>of</w:t>
      </w:r>
      <w:r w:rsidRPr="00E5737A">
        <w:rPr>
          <w:rFonts w:ascii="Book Antiqua" w:hAnsi="Book Antiqua"/>
        </w:rPr>
        <w:t xml:space="preserve"> disseminated malignancy</w:t>
      </w:r>
      <w:r w:rsidR="00AA5617" w:rsidRPr="00E5737A">
        <w:rPr>
          <w:rFonts w:ascii="Book Antiqua" w:hAnsi="Book Antiqua"/>
        </w:rPr>
        <w:t xml:space="preserve">, </w:t>
      </w:r>
      <w:r w:rsidR="00DA1F7B" w:rsidRPr="00E5737A">
        <w:rPr>
          <w:rFonts w:ascii="Book Antiqua" w:hAnsi="Book Antiqua"/>
        </w:rPr>
        <w:t xml:space="preserve">the </w:t>
      </w:r>
      <w:r w:rsidRPr="00E5737A">
        <w:rPr>
          <w:rFonts w:ascii="Book Antiqua" w:hAnsi="Book Antiqua"/>
        </w:rPr>
        <w:t>detection of granulomas was considered a true negative for malignancy. Inconclusive or benign cytology was considered a false negative if further diagnostic workup or clinical follow-up showed signs positive for malignancy. Negative cytology was considered a true negative when histology did not show any abnormality or when imaging studies during follow-up showed spontaneous resolution or lack of progression of the lymph nodes under evaluation.</w:t>
      </w:r>
    </w:p>
    <w:p w14:paraId="55DEB222" w14:textId="77777777" w:rsidR="00893671" w:rsidRPr="00E5737A" w:rsidRDefault="00893671" w:rsidP="00E5737A">
      <w:pPr>
        <w:spacing w:line="360" w:lineRule="auto"/>
        <w:jc w:val="both"/>
        <w:rPr>
          <w:rFonts w:ascii="Book Antiqua" w:hAnsi="Book Antiqua"/>
        </w:rPr>
      </w:pPr>
    </w:p>
    <w:p w14:paraId="5B649585" w14:textId="77777777" w:rsidR="00893671" w:rsidRPr="00E5737A" w:rsidRDefault="00893671" w:rsidP="00E5737A">
      <w:pPr>
        <w:spacing w:line="360" w:lineRule="auto"/>
        <w:jc w:val="both"/>
        <w:rPr>
          <w:rFonts w:ascii="Book Antiqua" w:hAnsi="Book Antiqua"/>
          <w:b/>
          <w:i/>
        </w:rPr>
      </w:pPr>
      <w:r w:rsidRPr="00E5737A">
        <w:rPr>
          <w:rFonts w:ascii="Book Antiqua" w:hAnsi="Book Antiqua"/>
          <w:b/>
          <w:i/>
        </w:rPr>
        <w:t>Statistical analysis</w:t>
      </w:r>
    </w:p>
    <w:p w14:paraId="3CC900FC" w14:textId="64C98C52" w:rsidR="00893671" w:rsidRPr="00E5737A" w:rsidRDefault="00DA1F7B" w:rsidP="00E5737A">
      <w:pPr>
        <w:spacing w:line="360" w:lineRule="auto"/>
        <w:jc w:val="both"/>
        <w:rPr>
          <w:rFonts w:ascii="Book Antiqua" w:hAnsi="Book Antiqua"/>
        </w:rPr>
      </w:pPr>
      <w:r w:rsidRPr="00E5737A">
        <w:rPr>
          <w:rFonts w:ascii="Book Antiqua" w:hAnsi="Book Antiqua"/>
        </w:rPr>
        <w:t>The s</w:t>
      </w:r>
      <w:r w:rsidR="00893671" w:rsidRPr="00E5737A">
        <w:rPr>
          <w:rFonts w:ascii="Book Antiqua" w:hAnsi="Book Antiqua"/>
        </w:rPr>
        <w:t xml:space="preserve">tatistical analysis was performed with SATA version 13. Categorical variables are presented as numbers </w:t>
      </w:r>
      <w:r w:rsidR="00AA5617" w:rsidRPr="00E5737A">
        <w:rPr>
          <w:rFonts w:ascii="Book Antiqua" w:hAnsi="Book Antiqua"/>
        </w:rPr>
        <w:t>(</w:t>
      </w:r>
      <w:r w:rsidR="00893671" w:rsidRPr="00E5737A">
        <w:rPr>
          <w:rFonts w:ascii="Book Antiqua" w:hAnsi="Book Antiqua"/>
        </w:rPr>
        <w:t>percentage</w:t>
      </w:r>
      <w:r w:rsidR="007641F1" w:rsidRPr="00E5737A">
        <w:rPr>
          <w:rFonts w:ascii="Book Antiqua" w:hAnsi="Book Antiqua"/>
        </w:rPr>
        <w:t>s</w:t>
      </w:r>
      <w:r w:rsidR="00AA5617" w:rsidRPr="00E5737A">
        <w:rPr>
          <w:rFonts w:ascii="Book Antiqua" w:hAnsi="Book Antiqua"/>
        </w:rPr>
        <w:t>)</w:t>
      </w:r>
      <w:r w:rsidR="00893671" w:rsidRPr="00E5737A">
        <w:rPr>
          <w:rFonts w:ascii="Book Antiqua" w:hAnsi="Book Antiqua"/>
        </w:rPr>
        <w:t>. Continuous variables are presented as the mean</w:t>
      </w:r>
      <w:r w:rsidR="00AF1B0D" w:rsidRPr="00E5737A">
        <w:rPr>
          <w:rFonts w:ascii="Book Antiqua" w:hAnsi="Book Antiqua"/>
        </w:rPr>
        <w:t>s</w:t>
      </w:r>
      <w:r w:rsidR="00893671" w:rsidRPr="00E5737A">
        <w:rPr>
          <w:rFonts w:ascii="Book Antiqua" w:hAnsi="Book Antiqua"/>
        </w:rPr>
        <w:t xml:space="preserve"> ± </w:t>
      </w:r>
      <w:r w:rsidR="00B5095D" w:rsidRPr="00E5737A">
        <w:rPr>
          <w:rFonts w:ascii="Book Antiqua" w:eastAsia="宋体" w:hAnsi="Book Antiqua"/>
          <w:lang w:eastAsia="zh-CN"/>
        </w:rPr>
        <w:t>SD</w:t>
      </w:r>
      <w:r w:rsidR="007641F1" w:rsidRPr="00E5737A">
        <w:rPr>
          <w:rFonts w:ascii="Book Antiqua" w:eastAsia="宋体" w:hAnsi="Book Antiqua"/>
          <w:lang w:eastAsia="zh-CN"/>
        </w:rPr>
        <w:t>s</w:t>
      </w:r>
      <w:r w:rsidR="00893671" w:rsidRPr="00E5737A">
        <w:rPr>
          <w:rFonts w:ascii="Book Antiqua" w:hAnsi="Book Antiqua"/>
        </w:rPr>
        <w:t xml:space="preserve">. The number of needle passes is presented as the median </w:t>
      </w:r>
      <w:r w:rsidR="00AA5617" w:rsidRPr="00E5737A">
        <w:rPr>
          <w:rFonts w:ascii="Book Antiqua" w:hAnsi="Book Antiqua"/>
        </w:rPr>
        <w:t>(</w:t>
      </w:r>
      <w:r w:rsidR="00893671" w:rsidRPr="00E5737A">
        <w:rPr>
          <w:rFonts w:ascii="Book Antiqua" w:hAnsi="Book Antiqua"/>
        </w:rPr>
        <w:t>range</w:t>
      </w:r>
      <w:r w:rsidR="00AA5617" w:rsidRPr="00E5737A">
        <w:rPr>
          <w:rFonts w:ascii="Book Antiqua" w:hAnsi="Book Antiqua"/>
        </w:rPr>
        <w:t>)</w:t>
      </w:r>
      <w:r w:rsidR="00893671" w:rsidRPr="00E5737A">
        <w:rPr>
          <w:rFonts w:ascii="Book Antiqua" w:hAnsi="Book Antiqua"/>
        </w:rPr>
        <w:t xml:space="preserve">. </w:t>
      </w:r>
      <w:r w:rsidRPr="00E5737A">
        <w:rPr>
          <w:rFonts w:ascii="Book Antiqua" w:hAnsi="Book Antiqua"/>
        </w:rPr>
        <w:t>A m</w:t>
      </w:r>
      <w:r w:rsidR="00893671" w:rsidRPr="00E5737A">
        <w:rPr>
          <w:rFonts w:ascii="Book Antiqua" w:hAnsi="Book Antiqua"/>
        </w:rPr>
        <w:t xml:space="preserve">ultivariate logistic regression analysis was performed to identify </w:t>
      </w:r>
      <w:r w:rsidR="007641F1" w:rsidRPr="00E5737A">
        <w:rPr>
          <w:rFonts w:ascii="Book Antiqua" w:hAnsi="Book Antiqua"/>
        </w:rPr>
        <w:t xml:space="preserve">the </w:t>
      </w:r>
      <w:r w:rsidR="00893671" w:rsidRPr="00E5737A">
        <w:rPr>
          <w:rFonts w:ascii="Book Antiqua" w:hAnsi="Book Antiqua"/>
        </w:rPr>
        <w:t xml:space="preserve">variables </w:t>
      </w:r>
      <w:r w:rsidR="00AA5617" w:rsidRPr="00E5737A">
        <w:rPr>
          <w:rFonts w:ascii="Book Antiqua" w:hAnsi="Book Antiqua"/>
        </w:rPr>
        <w:t>(</w:t>
      </w:r>
      <w:r w:rsidR="00893671" w:rsidRPr="00E5737A">
        <w:rPr>
          <w:rFonts w:ascii="Book Antiqua" w:hAnsi="Book Antiqua"/>
        </w:rPr>
        <w:t>lymph node location</w:t>
      </w:r>
      <w:r w:rsidRPr="00E5737A">
        <w:rPr>
          <w:rFonts w:ascii="Book Antiqua" w:hAnsi="Book Antiqua"/>
        </w:rPr>
        <w:t xml:space="preserve"> and</w:t>
      </w:r>
      <w:r w:rsidR="00AA5617" w:rsidRPr="00E5737A">
        <w:rPr>
          <w:rFonts w:ascii="Book Antiqua" w:hAnsi="Book Antiqua"/>
        </w:rPr>
        <w:t xml:space="preserve"> </w:t>
      </w:r>
      <w:r w:rsidR="00893671" w:rsidRPr="00E5737A">
        <w:rPr>
          <w:rFonts w:ascii="Book Antiqua" w:hAnsi="Book Antiqua"/>
        </w:rPr>
        <w:t>size</w:t>
      </w:r>
      <w:r w:rsidR="00AA5617" w:rsidRPr="00E5737A">
        <w:rPr>
          <w:rFonts w:ascii="Book Antiqua" w:hAnsi="Book Antiqua"/>
        </w:rPr>
        <w:t xml:space="preserve">, </w:t>
      </w:r>
      <w:r w:rsidR="00893671" w:rsidRPr="00E5737A">
        <w:rPr>
          <w:rFonts w:ascii="Book Antiqua" w:hAnsi="Book Antiqua"/>
        </w:rPr>
        <w:t>needle type and number of needle passes</w:t>
      </w:r>
      <w:r w:rsidR="00AA5617" w:rsidRPr="00E5737A">
        <w:rPr>
          <w:rFonts w:ascii="Book Antiqua" w:hAnsi="Book Antiqua"/>
        </w:rPr>
        <w:t>)</w:t>
      </w:r>
      <w:r w:rsidR="00893671" w:rsidRPr="00E5737A">
        <w:rPr>
          <w:rFonts w:ascii="Book Antiqua" w:hAnsi="Book Antiqua"/>
        </w:rPr>
        <w:t xml:space="preserve"> that affect the diagnostic yield. Performance characteristics of the EUS-guided tissue acquisition</w:t>
      </w:r>
      <w:r w:rsidR="00AA5617" w:rsidRPr="00E5737A">
        <w:rPr>
          <w:rFonts w:ascii="Book Antiqua" w:hAnsi="Book Antiqua"/>
        </w:rPr>
        <w:t xml:space="preserve">, </w:t>
      </w:r>
      <w:r w:rsidR="00893671" w:rsidRPr="00E5737A">
        <w:rPr>
          <w:rFonts w:ascii="Book Antiqua" w:hAnsi="Book Antiqua"/>
        </w:rPr>
        <w:t>including the sensitivity</w:t>
      </w:r>
      <w:r w:rsidR="00AA5617" w:rsidRPr="00E5737A">
        <w:rPr>
          <w:rFonts w:ascii="Book Antiqua" w:hAnsi="Book Antiqua"/>
        </w:rPr>
        <w:t xml:space="preserve">, </w:t>
      </w:r>
      <w:r w:rsidR="00893671" w:rsidRPr="00E5737A">
        <w:rPr>
          <w:rFonts w:ascii="Book Antiqua" w:hAnsi="Book Antiqua"/>
        </w:rPr>
        <w:t>specificity</w:t>
      </w:r>
      <w:r w:rsidR="00AA5617" w:rsidRPr="00E5737A">
        <w:rPr>
          <w:rFonts w:ascii="Book Antiqua" w:hAnsi="Book Antiqua"/>
        </w:rPr>
        <w:t xml:space="preserve">, </w:t>
      </w:r>
      <w:r w:rsidR="00893671" w:rsidRPr="00E5737A">
        <w:rPr>
          <w:rFonts w:ascii="Book Antiqua" w:hAnsi="Book Antiqua"/>
        </w:rPr>
        <w:t xml:space="preserve">positive predictive value </w:t>
      </w:r>
      <w:r w:rsidR="00AA5617" w:rsidRPr="00E5737A">
        <w:rPr>
          <w:rFonts w:ascii="Book Antiqua" w:hAnsi="Book Antiqua"/>
        </w:rPr>
        <w:t>(</w:t>
      </w:r>
      <w:r w:rsidR="00893671" w:rsidRPr="00E5737A">
        <w:rPr>
          <w:rFonts w:ascii="Book Antiqua" w:hAnsi="Book Antiqua"/>
        </w:rPr>
        <w:t>PPV</w:t>
      </w:r>
      <w:r w:rsidR="00AA5617" w:rsidRPr="00E5737A">
        <w:rPr>
          <w:rFonts w:ascii="Book Antiqua" w:hAnsi="Book Antiqua"/>
        </w:rPr>
        <w:t xml:space="preserve">), </w:t>
      </w:r>
      <w:r w:rsidR="00893671" w:rsidRPr="00E5737A">
        <w:rPr>
          <w:rFonts w:ascii="Book Antiqua" w:hAnsi="Book Antiqua"/>
        </w:rPr>
        <w:t xml:space="preserve">negative predictive value </w:t>
      </w:r>
      <w:r w:rsidR="00AA5617" w:rsidRPr="00E5737A">
        <w:rPr>
          <w:rFonts w:ascii="Book Antiqua" w:hAnsi="Book Antiqua"/>
        </w:rPr>
        <w:t>(</w:t>
      </w:r>
      <w:r w:rsidR="00893671" w:rsidRPr="00E5737A">
        <w:rPr>
          <w:rFonts w:ascii="Book Antiqua" w:hAnsi="Book Antiqua"/>
        </w:rPr>
        <w:t>NPV</w:t>
      </w:r>
      <w:r w:rsidR="00AA5617" w:rsidRPr="00E5737A">
        <w:rPr>
          <w:rFonts w:ascii="Book Antiqua" w:hAnsi="Book Antiqua"/>
        </w:rPr>
        <w:t xml:space="preserve">), </w:t>
      </w:r>
      <w:r w:rsidR="00893671" w:rsidRPr="00E5737A">
        <w:rPr>
          <w:rFonts w:ascii="Book Antiqua" w:hAnsi="Book Antiqua"/>
        </w:rPr>
        <w:t>and diagnostic accuracy</w:t>
      </w:r>
      <w:r w:rsidR="00AA5617" w:rsidRPr="00E5737A">
        <w:rPr>
          <w:rFonts w:ascii="Book Antiqua" w:hAnsi="Book Antiqua"/>
        </w:rPr>
        <w:t xml:space="preserve">, </w:t>
      </w:r>
      <w:r w:rsidR="00893671" w:rsidRPr="00E5737A">
        <w:rPr>
          <w:rFonts w:ascii="Book Antiqua" w:hAnsi="Book Antiqua"/>
        </w:rPr>
        <w:t>were calculated. These</w:t>
      </w:r>
      <w:r w:rsidRPr="00E5737A">
        <w:rPr>
          <w:rFonts w:ascii="Book Antiqua" w:hAnsi="Book Antiqua"/>
        </w:rPr>
        <w:t xml:space="preserve"> values</w:t>
      </w:r>
      <w:r w:rsidR="00893671" w:rsidRPr="00E5737A">
        <w:rPr>
          <w:rFonts w:ascii="Book Antiqua" w:hAnsi="Book Antiqua"/>
        </w:rPr>
        <w:t xml:space="preserve"> were determined by comparing the EUS-guided tissue acquisition results with the final diagnosis of the lesions based on the abovementioned criteria. Accuracy was defined as the ratio of the sum of true positive and true negative values divided by the number of lesions. </w:t>
      </w:r>
      <w:r w:rsidR="00522B4E" w:rsidRPr="00E5737A">
        <w:rPr>
          <w:rFonts w:ascii="Book Antiqua" w:hAnsi="Book Antiqua"/>
          <w:i/>
        </w:rPr>
        <w:t xml:space="preserve">P </w:t>
      </w:r>
      <w:r w:rsidR="00893671" w:rsidRPr="00E5737A">
        <w:rPr>
          <w:rFonts w:ascii="Book Antiqua" w:hAnsi="Book Antiqua"/>
        </w:rPr>
        <w:t xml:space="preserve">&lt; 0.05 was considered statistically significant. </w:t>
      </w:r>
    </w:p>
    <w:p w14:paraId="06378C15" w14:textId="77777777" w:rsidR="00893671" w:rsidRPr="00E5737A" w:rsidRDefault="00893671" w:rsidP="00E5737A">
      <w:pPr>
        <w:spacing w:line="360" w:lineRule="auto"/>
        <w:jc w:val="both"/>
        <w:rPr>
          <w:rFonts w:ascii="Book Antiqua" w:hAnsi="Book Antiqua"/>
          <w:color w:val="000000"/>
        </w:rPr>
      </w:pPr>
    </w:p>
    <w:p w14:paraId="1C05AE83" w14:textId="77777777" w:rsidR="00893671" w:rsidRPr="00E5737A" w:rsidRDefault="00893671" w:rsidP="00E5737A">
      <w:pPr>
        <w:spacing w:line="360" w:lineRule="auto"/>
        <w:jc w:val="both"/>
        <w:rPr>
          <w:rFonts w:ascii="Book Antiqua" w:hAnsi="Book Antiqua"/>
          <w:b/>
        </w:rPr>
      </w:pPr>
      <w:r w:rsidRPr="00E5737A">
        <w:rPr>
          <w:rFonts w:ascii="Book Antiqua" w:hAnsi="Book Antiqua"/>
          <w:b/>
          <w:color w:val="000000"/>
        </w:rPr>
        <w:t>RESULTS</w:t>
      </w:r>
    </w:p>
    <w:p w14:paraId="2104A9DD" w14:textId="2C08F5E5" w:rsidR="00893671" w:rsidRPr="00E5737A" w:rsidRDefault="00893671" w:rsidP="00E5737A">
      <w:pPr>
        <w:spacing w:line="360" w:lineRule="auto"/>
        <w:jc w:val="both"/>
        <w:rPr>
          <w:rFonts w:ascii="Book Antiqua" w:eastAsia="华文琥珀" w:hAnsi="Book Antiqua"/>
        </w:rPr>
      </w:pPr>
      <w:r w:rsidRPr="00E5737A">
        <w:rPr>
          <w:rFonts w:ascii="Book Antiqua" w:hAnsi="Book Antiqua"/>
          <w:color w:val="000000"/>
        </w:rPr>
        <w:t xml:space="preserve">A total of 5184 EUS examinations were performed </w:t>
      </w:r>
      <w:r w:rsidR="007641F1" w:rsidRPr="00E5737A">
        <w:rPr>
          <w:rFonts w:ascii="Book Antiqua" w:hAnsi="Book Antiqua"/>
          <w:color w:val="000000"/>
        </w:rPr>
        <w:t>during</w:t>
      </w:r>
      <w:r w:rsidRPr="00E5737A">
        <w:rPr>
          <w:rFonts w:ascii="Book Antiqua" w:hAnsi="Book Antiqua"/>
          <w:color w:val="000000"/>
        </w:rPr>
        <w:t xml:space="preserve"> the study period</w:t>
      </w:r>
      <w:r w:rsidRPr="00E5737A">
        <w:rPr>
          <w:rFonts w:ascii="Book Antiqua" w:hAnsi="Book Antiqua"/>
        </w:rPr>
        <w:t>. Of these</w:t>
      </w:r>
      <w:r w:rsidR="00AA5617" w:rsidRPr="00E5737A">
        <w:rPr>
          <w:rFonts w:ascii="Book Antiqua" w:hAnsi="Book Antiqua"/>
        </w:rPr>
        <w:t xml:space="preserve">, </w:t>
      </w:r>
      <w:r w:rsidRPr="00E5737A">
        <w:rPr>
          <w:rFonts w:ascii="Book Antiqua" w:hAnsi="Book Antiqua"/>
        </w:rPr>
        <w:t>152 patients fulfilled the inclusion and exclusion criteria. A total of 1</w:t>
      </w:r>
      <w:r w:rsidRPr="00E5737A">
        <w:rPr>
          <w:rFonts w:ascii="Book Antiqua" w:hAnsi="Book Antiqua"/>
          <w:color w:val="000000"/>
        </w:rPr>
        <w:t>68</w:t>
      </w:r>
      <w:r w:rsidRPr="00E5737A">
        <w:rPr>
          <w:rFonts w:ascii="Book Antiqua" w:hAnsi="Book Antiqua"/>
          <w:color w:val="FF0000"/>
        </w:rPr>
        <w:t xml:space="preserve"> </w:t>
      </w:r>
      <w:r w:rsidRPr="00E5737A">
        <w:rPr>
          <w:rFonts w:ascii="Book Antiqua" w:hAnsi="Book Antiqua"/>
        </w:rPr>
        <w:t xml:space="preserve">EUS-guided tissue acquisitions of lymph nodes were performed </w:t>
      </w:r>
      <w:r w:rsidR="00AA5617" w:rsidRPr="00E5737A">
        <w:rPr>
          <w:rFonts w:ascii="Book Antiqua" w:hAnsi="Book Antiqua"/>
        </w:rPr>
        <w:t>(</w:t>
      </w:r>
      <w:r w:rsidRPr="00E5737A">
        <w:rPr>
          <w:rFonts w:ascii="Book Antiqua" w:hAnsi="Book Antiqua"/>
        </w:rPr>
        <w:t>Figure 4</w:t>
      </w:r>
      <w:r w:rsidR="00AA5617" w:rsidRPr="00E5737A">
        <w:rPr>
          <w:rFonts w:ascii="Book Antiqua" w:hAnsi="Book Antiqua"/>
        </w:rPr>
        <w:t xml:space="preserve">), </w:t>
      </w:r>
      <w:r w:rsidR="007641F1" w:rsidRPr="00E5737A">
        <w:rPr>
          <w:rFonts w:ascii="Book Antiqua" w:hAnsi="Book Antiqua"/>
        </w:rPr>
        <w:t xml:space="preserve">and </w:t>
      </w:r>
      <w:r w:rsidRPr="00E5737A">
        <w:rPr>
          <w:rFonts w:ascii="Book Antiqua" w:hAnsi="Book Antiqua"/>
        </w:rPr>
        <w:t xml:space="preserve">117 </w:t>
      </w:r>
      <w:r w:rsidR="00AA5617" w:rsidRPr="00E5737A">
        <w:rPr>
          <w:rFonts w:ascii="Book Antiqua" w:hAnsi="Book Antiqua"/>
        </w:rPr>
        <w:t>(</w:t>
      </w:r>
      <w:r w:rsidRPr="00E5737A">
        <w:rPr>
          <w:rFonts w:ascii="Book Antiqua" w:hAnsi="Book Antiqua"/>
        </w:rPr>
        <w:t>69.6%</w:t>
      </w:r>
      <w:r w:rsidR="00AA5617" w:rsidRPr="00E5737A">
        <w:rPr>
          <w:rFonts w:ascii="Book Antiqua" w:hAnsi="Book Antiqua"/>
        </w:rPr>
        <w:t>)</w:t>
      </w:r>
      <w:r w:rsidRPr="00E5737A">
        <w:rPr>
          <w:rFonts w:ascii="Book Antiqua" w:hAnsi="Book Antiqua"/>
        </w:rPr>
        <w:t xml:space="preserve"> and 35 </w:t>
      </w:r>
      <w:r w:rsidR="00AA5617" w:rsidRPr="00E5737A">
        <w:rPr>
          <w:rFonts w:ascii="Book Antiqua" w:hAnsi="Book Antiqua"/>
        </w:rPr>
        <w:t>(</w:t>
      </w:r>
      <w:r w:rsidRPr="00E5737A">
        <w:rPr>
          <w:rFonts w:ascii="Book Antiqua" w:hAnsi="Book Antiqua"/>
        </w:rPr>
        <w:t>30.4%</w:t>
      </w:r>
      <w:r w:rsidR="00AA5617" w:rsidRPr="00E5737A">
        <w:rPr>
          <w:rFonts w:ascii="Book Antiqua" w:hAnsi="Book Antiqua"/>
        </w:rPr>
        <w:t>)</w:t>
      </w:r>
      <w:r w:rsidR="007641F1" w:rsidRPr="00E5737A">
        <w:rPr>
          <w:rFonts w:ascii="Book Antiqua" w:hAnsi="Book Antiqua"/>
        </w:rPr>
        <w:t xml:space="preserve"> of these were males and</w:t>
      </w:r>
      <w:r w:rsidRPr="00E5737A">
        <w:rPr>
          <w:rFonts w:ascii="Book Antiqua" w:hAnsi="Book Antiqua"/>
        </w:rPr>
        <w:t xml:space="preserve"> females</w:t>
      </w:r>
      <w:r w:rsidR="007641F1" w:rsidRPr="00E5737A">
        <w:rPr>
          <w:rFonts w:ascii="Book Antiqua" w:hAnsi="Book Antiqua"/>
        </w:rPr>
        <w:t>, respectively</w:t>
      </w:r>
      <w:r w:rsidRPr="00E5737A">
        <w:rPr>
          <w:rFonts w:ascii="Book Antiqua" w:hAnsi="Book Antiqua"/>
        </w:rPr>
        <w:t>.</w:t>
      </w:r>
      <w:r w:rsidR="000267CB" w:rsidRPr="00E5737A">
        <w:rPr>
          <w:rFonts w:ascii="Book Antiqua" w:hAnsi="Book Antiqua"/>
        </w:rPr>
        <w:t xml:space="preserve"> Eight patients had </w:t>
      </w:r>
      <w:r w:rsidR="007641F1" w:rsidRPr="00E5737A">
        <w:rPr>
          <w:rFonts w:ascii="Book Antiqua" w:hAnsi="Book Antiqua"/>
        </w:rPr>
        <w:t>two</w:t>
      </w:r>
      <w:r w:rsidR="000267CB" w:rsidRPr="00E5737A">
        <w:rPr>
          <w:rFonts w:ascii="Book Antiqua" w:hAnsi="Book Antiqua"/>
        </w:rPr>
        <w:t xml:space="preserve"> lymph nodes sampled from different sites.</w:t>
      </w:r>
      <w:r w:rsidRPr="00E5737A">
        <w:rPr>
          <w:rFonts w:ascii="Book Antiqua" w:hAnsi="Book Antiqua"/>
        </w:rPr>
        <w:t xml:space="preserve"> The mean age of the patients was 63.8 ± </w:t>
      </w:r>
      <w:r w:rsidRPr="00E5737A">
        <w:rPr>
          <w:rFonts w:ascii="Book Antiqua" w:hAnsi="Book Antiqua"/>
        </w:rPr>
        <w:lastRenderedPageBreak/>
        <w:t xml:space="preserve">15 years. Ninety </w:t>
      </w:r>
      <w:r w:rsidR="00AA5617" w:rsidRPr="00E5737A">
        <w:rPr>
          <w:rFonts w:ascii="Book Antiqua" w:hAnsi="Book Antiqua"/>
        </w:rPr>
        <w:t>(</w:t>
      </w:r>
      <w:r w:rsidRPr="00E5737A">
        <w:rPr>
          <w:rFonts w:ascii="Book Antiqua" w:hAnsi="Book Antiqua"/>
        </w:rPr>
        <w:t>53.6%</w:t>
      </w:r>
      <w:r w:rsidR="00AA5617" w:rsidRPr="00E5737A">
        <w:rPr>
          <w:rFonts w:ascii="Book Antiqua" w:hAnsi="Book Antiqua"/>
        </w:rPr>
        <w:t>)</w:t>
      </w:r>
      <w:r w:rsidRPr="00E5737A">
        <w:rPr>
          <w:rFonts w:ascii="Book Antiqua" w:hAnsi="Book Antiqua"/>
        </w:rPr>
        <w:t xml:space="preserve"> cases presented enlarged mediastinal lymph nodes</w:t>
      </w:r>
      <w:r w:rsidR="00AA5617" w:rsidRPr="00E5737A">
        <w:rPr>
          <w:rFonts w:ascii="Book Antiqua" w:hAnsi="Book Antiqua"/>
        </w:rPr>
        <w:t xml:space="preserve">, </w:t>
      </w:r>
      <w:r w:rsidRPr="00E5737A">
        <w:rPr>
          <w:rFonts w:ascii="Book Antiqua" w:hAnsi="Book Antiqua"/>
        </w:rPr>
        <w:t xml:space="preserve">and in 78 cases </w:t>
      </w:r>
      <w:r w:rsidR="00AA5617" w:rsidRPr="00E5737A">
        <w:rPr>
          <w:rFonts w:ascii="Book Antiqua" w:hAnsi="Book Antiqua"/>
        </w:rPr>
        <w:t>(</w:t>
      </w:r>
      <w:r w:rsidRPr="00E5737A">
        <w:rPr>
          <w:rFonts w:ascii="Book Antiqua" w:hAnsi="Book Antiqua"/>
        </w:rPr>
        <w:t>46.4%</w:t>
      </w:r>
      <w:r w:rsidR="00AA5617" w:rsidRPr="00E5737A">
        <w:rPr>
          <w:rFonts w:ascii="Book Antiqua" w:hAnsi="Book Antiqua"/>
        </w:rPr>
        <w:t xml:space="preserve">), </w:t>
      </w:r>
      <w:r w:rsidR="00DA1F7B" w:rsidRPr="00E5737A">
        <w:rPr>
          <w:rFonts w:ascii="Book Antiqua" w:hAnsi="Book Antiqua"/>
        </w:rPr>
        <w:t xml:space="preserve">the </w:t>
      </w:r>
      <w:r w:rsidRPr="00E5737A">
        <w:rPr>
          <w:rFonts w:ascii="Book Antiqua" w:hAnsi="Book Antiqua"/>
        </w:rPr>
        <w:t xml:space="preserve">enlarged lymph nodes were located in the intra-abdominal region. The mean size of the enlarged lymph nodes was 20.3 </w:t>
      </w:r>
      <w:r w:rsidRPr="00E5737A">
        <w:rPr>
          <w:rFonts w:ascii="Book Antiqua" w:eastAsia="华文琥珀" w:hAnsi="Book Antiqua"/>
        </w:rPr>
        <w:t xml:space="preserve">± 9.9 mm. </w:t>
      </w:r>
    </w:p>
    <w:p w14:paraId="4AF547B2" w14:textId="71DE95BA" w:rsidR="00893671" w:rsidRPr="00E5737A" w:rsidRDefault="00893671" w:rsidP="00E5737A">
      <w:pPr>
        <w:spacing w:line="360" w:lineRule="auto"/>
        <w:ind w:firstLine="720"/>
        <w:jc w:val="both"/>
        <w:rPr>
          <w:rFonts w:ascii="Book Antiqua" w:eastAsia="华文琥珀" w:hAnsi="Book Antiqua"/>
        </w:rPr>
      </w:pPr>
      <w:r w:rsidRPr="00E5737A">
        <w:rPr>
          <w:rFonts w:ascii="Book Antiqua" w:eastAsia="华文琥珀" w:hAnsi="Book Antiqua"/>
        </w:rPr>
        <w:t xml:space="preserve">EUS biopsy needles were used in 105 </w:t>
      </w:r>
      <w:r w:rsidR="00AA5617" w:rsidRPr="00E5737A">
        <w:rPr>
          <w:rFonts w:ascii="Book Antiqua" w:eastAsia="华文琥珀" w:hAnsi="Book Antiqua"/>
        </w:rPr>
        <w:t>(</w:t>
      </w:r>
      <w:r w:rsidRPr="00E5737A">
        <w:rPr>
          <w:rFonts w:ascii="Book Antiqua" w:eastAsia="华文琥珀" w:hAnsi="Book Antiqua"/>
        </w:rPr>
        <w:t>62.5%</w:t>
      </w:r>
      <w:r w:rsidR="00AA5617" w:rsidRPr="00E5737A">
        <w:rPr>
          <w:rFonts w:ascii="Book Antiqua" w:eastAsia="华文琥珀" w:hAnsi="Book Antiqua"/>
        </w:rPr>
        <w:t>)</w:t>
      </w:r>
      <w:r w:rsidRPr="00E5737A">
        <w:rPr>
          <w:rFonts w:ascii="Book Antiqua" w:eastAsia="华文琥珀" w:hAnsi="Book Antiqua"/>
        </w:rPr>
        <w:t xml:space="preserve"> of the procedures</w:t>
      </w:r>
      <w:r w:rsidR="00AA5617" w:rsidRPr="00E5737A">
        <w:rPr>
          <w:rFonts w:ascii="Book Antiqua" w:eastAsia="华文琥珀" w:hAnsi="Book Antiqua"/>
        </w:rPr>
        <w:t xml:space="preserve">, </w:t>
      </w:r>
      <w:r w:rsidRPr="00E5737A">
        <w:rPr>
          <w:rFonts w:ascii="Book Antiqua" w:eastAsia="华文琥珀" w:hAnsi="Book Antiqua"/>
        </w:rPr>
        <w:t>whereas cytology needles were used in</w:t>
      </w:r>
      <w:r w:rsidR="00DA1F7B" w:rsidRPr="00E5737A">
        <w:rPr>
          <w:rFonts w:ascii="Book Antiqua" w:eastAsia="华文琥珀" w:hAnsi="Book Antiqua"/>
        </w:rPr>
        <w:t xml:space="preserve"> only</w:t>
      </w:r>
      <w:r w:rsidRPr="00E5737A">
        <w:rPr>
          <w:rFonts w:ascii="Book Antiqua" w:eastAsia="华文琥珀" w:hAnsi="Book Antiqua"/>
        </w:rPr>
        <w:t xml:space="preserve"> 63 cases </w:t>
      </w:r>
      <w:r w:rsidR="00AA5617" w:rsidRPr="00E5737A">
        <w:rPr>
          <w:rFonts w:ascii="Book Antiqua" w:eastAsia="华文琥珀" w:hAnsi="Book Antiqua"/>
        </w:rPr>
        <w:t>(</w:t>
      </w:r>
      <w:r w:rsidRPr="00E5737A">
        <w:rPr>
          <w:rFonts w:ascii="Book Antiqua" w:eastAsia="华文琥珀" w:hAnsi="Book Antiqua"/>
        </w:rPr>
        <w:t>37.5%</w:t>
      </w:r>
      <w:r w:rsidR="00AA5617" w:rsidRPr="00E5737A">
        <w:rPr>
          <w:rFonts w:ascii="Book Antiqua" w:eastAsia="华文琥珀" w:hAnsi="Book Antiqua"/>
        </w:rPr>
        <w:t>)</w:t>
      </w:r>
      <w:r w:rsidRPr="00E5737A">
        <w:rPr>
          <w:rFonts w:ascii="Book Antiqua" w:eastAsia="华文琥珀" w:hAnsi="Book Antiqua"/>
        </w:rPr>
        <w:t>. The distribution of</w:t>
      </w:r>
      <w:r w:rsidR="00DA1F7B" w:rsidRPr="00E5737A">
        <w:rPr>
          <w:rFonts w:ascii="Book Antiqua" w:eastAsia="华文琥珀" w:hAnsi="Book Antiqua"/>
        </w:rPr>
        <w:t xml:space="preserve"> the</w:t>
      </w:r>
      <w:r w:rsidRPr="00E5737A">
        <w:rPr>
          <w:rFonts w:ascii="Book Antiqua" w:eastAsia="华文琥珀" w:hAnsi="Book Antiqua"/>
        </w:rPr>
        <w:t xml:space="preserve"> needles used is shown in Table 1. A total of 214 needle passes were performed</w:t>
      </w:r>
      <w:r w:rsidR="00AA5617" w:rsidRPr="00E5737A">
        <w:rPr>
          <w:rFonts w:ascii="Book Antiqua" w:eastAsia="华文琥珀" w:hAnsi="Book Antiqua"/>
        </w:rPr>
        <w:t xml:space="preserve">, </w:t>
      </w:r>
      <w:r w:rsidRPr="00E5737A">
        <w:rPr>
          <w:rFonts w:ascii="Book Antiqua" w:eastAsia="华文琥珀" w:hAnsi="Book Antiqua"/>
        </w:rPr>
        <w:t xml:space="preserve">with a median number of 1 </w:t>
      </w:r>
      <w:r w:rsidR="00AA5617" w:rsidRPr="00E5737A">
        <w:rPr>
          <w:rFonts w:ascii="Book Antiqua" w:eastAsia="华文琥珀" w:hAnsi="Book Antiqua"/>
        </w:rPr>
        <w:t>(</w:t>
      </w:r>
      <w:r w:rsidRPr="00E5737A">
        <w:rPr>
          <w:rFonts w:ascii="Book Antiqua" w:eastAsia="华文琥珀" w:hAnsi="Book Antiqua"/>
        </w:rPr>
        <w:t>rang</w:t>
      </w:r>
      <w:r w:rsidR="00DA1F7B" w:rsidRPr="00E5737A">
        <w:rPr>
          <w:rFonts w:ascii="Book Antiqua" w:eastAsia="华文琥珀" w:hAnsi="Book Antiqua"/>
        </w:rPr>
        <w:t>e</w:t>
      </w:r>
      <w:r w:rsidRPr="00E5737A">
        <w:rPr>
          <w:rFonts w:ascii="Book Antiqua" w:eastAsia="华文琥珀" w:hAnsi="Book Antiqua"/>
        </w:rPr>
        <w:t xml:space="preserve"> </w:t>
      </w:r>
      <w:r w:rsidR="007641F1" w:rsidRPr="00E5737A">
        <w:rPr>
          <w:rFonts w:ascii="Book Antiqua" w:eastAsia="华文琥珀" w:hAnsi="Book Antiqua"/>
        </w:rPr>
        <w:t xml:space="preserve">of </w:t>
      </w:r>
      <w:r w:rsidRPr="00E5737A">
        <w:rPr>
          <w:rFonts w:ascii="Book Antiqua" w:eastAsia="华文琥珀" w:hAnsi="Book Antiqua"/>
        </w:rPr>
        <w:t>1 to 4</w:t>
      </w:r>
      <w:r w:rsidR="00AA5617" w:rsidRPr="00E5737A">
        <w:rPr>
          <w:rFonts w:ascii="Book Antiqua" w:eastAsia="华文琥珀" w:hAnsi="Book Antiqua"/>
        </w:rPr>
        <w:t>)</w:t>
      </w:r>
      <w:r w:rsidRPr="00E5737A">
        <w:rPr>
          <w:rFonts w:ascii="Book Antiqua" w:eastAsia="华文琥珀" w:hAnsi="Book Antiqua"/>
        </w:rPr>
        <w:t>. Of these</w:t>
      </w:r>
      <w:r w:rsidR="00AA5617" w:rsidRPr="00E5737A">
        <w:rPr>
          <w:rFonts w:ascii="Book Antiqua" w:eastAsia="华文琥珀" w:hAnsi="Book Antiqua"/>
        </w:rPr>
        <w:t xml:space="preserve">, </w:t>
      </w:r>
      <w:r w:rsidRPr="00E5737A">
        <w:rPr>
          <w:rFonts w:ascii="Book Antiqua" w:eastAsia="华文琥珀" w:hAnsi="Book Antiqua"/>
        </w:rPr>
        <w:t>115 were performed on mediastinal lymph nodes</w:t>
      </w:r>
      <w:r w:rsidR="00AA5617" w:rsidRPr="00E5737A">
        <w:rPr>
          <w:rFonts w:ascii="Book Antiqua" w:eastAsia="华文琥珀" w:hAnsi="Book Antiqua"/>
        </w:rPr>
        <w:t xml:space="preserve">, </w:t>
      </w:r>
      <w:r w:rsidRPr="00E5737A">
        <w:rPr>
          <w:rFonts w:ascii="Book Antiqua" w:eastAsia="华文琥珀" w:hAnsi="Book Antiqua"/>
        </w:rPr>
        <w:t xml:space="preserve">and 99 were performed on intra-abdominal lymph nodes </w:t>
      </w:r>
      <w:r w:rsidR="00AA5617" w:rsidRPr="00E5737A">
        <w:rPr>
          <w:rFonts w:ascii="Book Antiqua" w:eastAsia="华文琥珀" w:hAnsi="Book Antiqua"/>
        </w:rPr>
        <w:t>(</w:t>
      </w:r>
      <w:r w:rsidRPr="00E5737A">
        <w:rPr>
          <w:rFonts w:ascii="Book Antiqua" w:eastAsia="华文琥珀" w:hAnsi="Book Antiqua"/>
        </w:rPr>
        <w:t>Table 1</w:t>
      </w:r>
      <w:r w:rsidR="00AA5617" w:rsidRPr="00E5737A">
        <w:rPr>
          <w:rFonts w:ascii="Book Antiqua" w:eastAsia="华文琥珀" w:hAnsi="Book Antiqua"/>
        </w:rPr>
        <w:t>)</w:t>
      </w:r>
      <w:r w:rsidRPr="00E5737A">
        <w:rPr>
          <w:rFonts w:ascii="Book Antiqua" w:eastAsia="华文琥珀" w:hAnsi="Book Antiqua"/>
        </w:rPr>
        <w:t xml:space="preserve">. There were no adverse events reported </w:t>
      </w:r>
      <w:r w:rsidR="00AA5617" w:rsidRPr="00E5737A">
        <w:rPr>
          <w:rFonts w:ascii="Book Antiqua" w:eastAsia="华文琥珀" w:hAnsi="Book Antiqua"/>
        </w:rPr>
        <w:t>(</w:t>
      </w:r>
      <w:r w:rsidRPr="00E5737A">
        <w:rPr>
          <w:rFonts w:ascii="Book Antiqua" w:eastAsia="华文琥珀" w:hAnsi="Book Antiqua"/>
        </w:rPr>
        <w:t>0%</w:t>
      </w:r>
      <w:r w:rsidR="00AA5617" w:rsidRPr="00E5737A">
        <w:rPr>
          <w:rFonts w:ascii="Book Antiqua" w:eastAsia="华文琥珀" w:hAnsi="Book Antiqua"/>
        </w:rPr>
        <w:t>)</w:t>
      </w:r>
      <w:r w:rsidRPr="00E5737A">
        <w:rPr>
          <w:rFonts w:ascii="Book Antiqua" w:eastAsia="华文琥珀" w:hAnsi="Book Antiqua"/>
        </w:rPr>
        <w:t xml:space="preserve">. </w:t>
      </w:r>
    </w:p>
    <w:p w14:paraId="3ECC4B49" w14:textId="0565FEE4" w:rsidR="00893671" w:rsidRPr="00E5737A" w:rsidRDefault="00893671" w:rsidP="00E5737A">
      <w:pPr>
        <w:spacing w:line="360" w:lineRule="auto"/>
        <w:ind w:firstLine="720"/>
        <w:jc w:val="both"/>
        <w:rPr>
          <w:rFonts w:ascii="Book Antiqua" w:eastAsia="华文琥珀" w:hAnsi="Book Antiqua"/>
          <w:color w:val="FF0000"/>
        </w:rPr>
      </w:pPr>
      <w:r w:rsidRPr="00E5737A">
        <w:rPr>
          <w:rFonts w:ascii="Book Antiqua" w:eastAsia="华文琥珀" w:hAnsi="Book Antiqua"/>
        </w:rPr>
        <w:t xml:space="preserve">The final diagnosis was established based on surgical specimen evaluations for </w:t>
      </w:r>
      <w:r w:rsidR="007641F1" w:rsidRPr="00E5737A">
        <w:rPr>
          <w:rFonts w:ascii="Book Antiqua" w:eastAsia="华文琥珀" w:hAnsi="Book Antiqua"/>
        </w:rPr>
        <w:t>three</w:t>
      </w:r>
      <w:r w:rsidRPr="00E5737A">
        <w:rPr>
          <w:rFonts w:ascii="Book Antiqua" w:eastAsia="华文琥珀" w:hAnsi="Book Antiqua"/>
        </w:rPr>
        <w:t xml:space="preserve"> cases </w:t>
      </w:r>
      <w:r w:rsidR="00AA5617" w:rsidRPr="00E5737A">
        <w:rPr>
          <w:rFonts w:ascii="Book Antiqua" w:eastAsia="华文琥珀" w:hAnsi="Book Antiqua"/>
        </w:rPr>
        <w:t>(</w:t>
      </w:r>
      <w:r w:rsidRPr="00E5737A">
        <w:rPr>
          <w:rFonts w:ascii="Book Antiqua" w:eastAsia="华文琥珀" w:hAnsi="Book Antiqua"/>
        </w:rPr>
        <w:t>1.8%</w:t>
      </w:r>
      <w:r w:rsidR="00AA5617" w:rsidRPr="00E5737A">
        <w:rPr>
          <w:rFonts w:ascii="Book Antiqua" w:eastAsia="华文琥珀" w:hAnsi="Book Antiqua"/>
        </w:rPr>
        <w:t>)</w:t>
      </w:r>
      <w:r w:rsidRPr="00E5737A">
        <w:rPr>
          <w:rFonts w:ascii="Book Antiqua" w:eastAsia="华文琥珀" w:hAnsi="Book Antiqua"/>
        </w:rPr>
        <w:t xml:space="preserve"> and on the result</w:t>
      </w:r>
      <w:r w:rsidR="007641F1" w:rsidRPr="00E5737A">
        <w:rPr>
          <w:rFonts w:ascii="Book Antiqua" w:eastAsia="华文琥珀" w:hAnsi="Book Antiqua"/>
        </w:rPr>
        <w:t>s</w:t>
      </w:r>
      <w:r w:rsidRPr="00E5737A">
        <w:rPr>
          <w:rFonts w:ascii="Book Antiqua" w:eastAsia="华文琥珀" w:hAnsi="Book Antiqua"/>
        </w:rPr>
        <w:t xml:space="preserve"> of EUS-guided tissue acquisition and follow-up for the remaining 165 cases </w:t>
      </w:r>
      <w:r w:rsidR="00AA5617" w:rsidRPr="00E5737A">
        <w:rPr>
          <w:rFonts w:ascii="Book Antiqua" w:eastAsia="华文琥珀" w:hAnsi="Book Antiqua"/>
        </w:rPr>
        <w:t>(</w:t>
      </w:r>
      <w:r w:rsidRPr="00E5737A">
        <w:rPr>
          <w:rFonts w:ascii="Book Antiqua" w:eastAsia="华文琥珀" w:hAnsi="Book Antiqua"/>
        </w:rPr>
        <w:t>98.2%</w:t>
      </w:r>
      <w:r w:rsidR="00AA5617" w:rsidRPr="00E5737A">
        <w:rPr>
          <w:rFonts w:ascii="Book Antiqua" w:eastAsia="华文琥珀" w:hAnsi="Book Antiqua"/>
        </w:rPr>
        <w:t>)</w:t>
      </w:r>
      <w:r w:rsidRPr="00E5737A">
        <w:rPr>
          <w:rFonts w:ascii="Book Antiqua" w:eastAsia="华文琥珀" w:hAnsi="Book Antiqua"/>
        </w:rPr>
        <w:t>. According to the defined gold</w:t>
      </w:r>
      <w:r w:rsidR="00AF1B0D" w:rsidRPr="00E5737A">
        <w:rPr>
          <w:rFonts w:ascii="Book Antiqua" w:eastAsia="华文琥珀" w:hAnsi="Book Antiqua"/>
        </w:rPr>
        <w:t xml:space="preserve"> </w:t>
      </w:r>
      <w:r w:rsidRPr="00E5737A">
        <w:rPr>
          <w:rFonts w:ascii="Book Antiqua" w:eastAsia="华文琥珀" w:hAnsi="Book Antiqua"/>
        </w:rPr>
        <w:t>standard</w:t>
      </w:r>
      <w:r w:rsidR="00AA5617" w:rsidRPr="00E5737A">
        <w:rPr>
          <w:rFonts w:ascii="Book Antiqua" w:eastAsia="华文琥珀" w:hAnsi="Book Antiqua"/>
        </w:rPr>
        <w:t xml:space="preserve">, </w:t>
      </w:r>
      <w:r w:rsidRPr="00E5737A">
        <w:rPr>
          <w:rFonts w:ascii="Book Antiqua" w:eastAsia="华文琥珀" w:hAnsi="Book Antiqua"/>
        </w:rPr>
        <w:t xml:space="preserve">87 </w:t>
      </w:r>
      <w:r w:rsidR="00AA5617" w:rsidRPr="00E5737A">
        <w:rPr>
          <w:rFonts w:ascii="Book Antiqua" w:eastAsia="华文琥珀" w:hAnsi="Book Antiqua"/>
        </w:rPr>
        <w:t>(</w:t>
      </w:r>
      <w:r w:rsidRPr="00E5737A">
        <w:rPr>
          <w:rFonts w:ascii="Book Antiqua" w:eastAsia="华文琥珀" w:hAnsi="Book Antiqua"/>
        </w:rPr>
        <w:t>51.8%</w:t>
      </w:r>
      <w:r w:rsidR="00AA5617" w:rsidRPr="00E5737A">
        <w:rPr>
          <w:rFonts w:ascii="Book Antiqua" w:eastAsia="华文琥珀" w:hAnsi="Book Antiqua"/>
        </w:rPr>
        <w:t>)</w:t>
      </w:r>
      <w:r w:rsidRPr="00E5737A">
        <w:rPr>
          <w:rFonts w:ascii="Book Antiqua" w:eastAsia="华文琥珀" w:hAnsi="Book Antiqua"/>
        </w:rPr>
        <w:t xml:space="preserve"> cases were benign</w:t>
      </w:r>
      <w:r w:rsidR="00AA5617" w:rsidRPr="00E5737A">
        <w:rPr>
          <w:rFonts w:ascii="Book Antiqua" w:eastAsia="华文琥珀" w:hAnsi="Book Antiqua"/>
        </w:rPr>
        <w:t xml:space="preserve">, </w:t>
      </w:r>
      <w:r w:rsidRPr="00E5737A">
        <w:rPr>
          <w:rFonts w:ascii="Book Antiqua" w:eastAsia="华文琥珀" w:hAnsi="Book Antiqua"/>
        </w:rPr>
        <w:t xml:space="preserve">and 81 </w:t>
      </w:r>
      <w:r w:rsidR="00AA5617" w:rsidRPr="00E5737A">
        <w:rPr>
          <w:rFonts w:ascii="Book Antiqua" w:eastAsia="华文琥珀" w:hAnsi="Book Antiqua"/>
        </w:rPr>
        <w:t>(</w:t>
      </w:r>
      <w:r w:rsidRPr="00E5737A">
        <w:rPr>
          <w:rFonts w:ascii="Book Antiqua" w:eastAsia="华文琥珀" w:hAnsi="Book Antiqua"/>
        </w:rPr>
        <w:t>48.2%</w:t>
      </w:r>
      <w:r w:rsidR="00AA5617" w:rsidRPr="00E5737A">
        <w:rPr>
          <w:rFonts w:ascii="Book Antiqua" w:eastAsia="华文琥珀" w:hAnsi="Book Antiqua"/>
        </w:rPr>
        <w:t>)</w:t>
      </w:r>
      <w:r w:rsidRPr="00E5737A">
        <w:rPr>
          <w:rFonts w:ascii="Book Antiqua" w:eastAsia="华文琥珀" w:hAnsi="Book Antiqua"/>
        </w:rPr>
        <w:t xml:space="preserve"> were malignant. According to</w:t>
      </w:r>
      <w:r w:rsidRPr="00E5737A">
        <w:rPr>
          <w:rFonts w:ascii="Book Antiqua" w:hAnsi="Book Antiqua"/>
        </w:rPr>
        <w:t xml:space="preserve"> the</w:t>
      </w:r>
      <w:r w:rsidRPr="00E5737A">
        <w:rPr>
          <w:rFonts w:ascii="Book Antiqua" w:eastAsia="华文琥珀" w:hAnsi="Book Antiqua"/>
        </w:rPr>
        <w:t xml:space="preserve"> EUS-guided tissue acquisition pathological results</w:t>
      </w:r>
      <w:r w:rsidR="00AA5617" w:rsidRPr="00E5737A">
        <w:rPr>
          <w:rFonts w:ascii="Book Antiqua" w:eastAsia="华文琥珀" w:hAnsi="Book Antiqua"/>
        </w:rPr>
        <w:t xml:space="preserve">, </w:t>
      </w:r>
      <w:r w:rsidRPr="00E5737A">
        <w:rPr>
          <w:rFonts w:ascii="Book Antiqua" w:eastAsia="华文琥珀" w:hAnsi="Book Antiqua"/>
        </w:rPr>
        <w:t xml:space="preserve">108 lymph nodes were considered benign </w:t>
      </w:r>
      <w:r w:rsidR="00AA5617" w:rsidRPr="00E5737A">
        <w:rPr>
          <w:rFonts w:ascii="Book Antiqua" w:eastAsia="华文琥珀" w:hAnsi="Book Antiqua"/>
        </w:rPr>
        <w:t>(</w:t>
      </w:r>
      <w:r w:rsidRPr="00E5737A">
        <w:rPr>
          <w:rFonts w:ascii="Book Antiqua" w:eastAsia="华文琥珀" w:hAnsi="Book Antiqua"/>
        </w:rPr>
        <w:t>inflammatory</w:t>
      </w:r>
      <w:r w:rsidR="00AA5617" w:rsidRPr="00E5737A">
        <w:rPr>
          <w:rFonts w:ascii="Book Antiqua" w:eastAsia="华文琥珀" w:hAnsi="Book Antiqua"/>
        </w:rPr>
        <w:t xml:space="preserve">, </w:t>
      </w:r>
      <w:r w:rsidRPr="00E5737A">
        <w:rPr>
          <w:rFonts w:ascii="Book Antiqua" w:eastAsia="华文琥珀" w:hAnsi="Book Antiqua"/>
        </w:rPr>
        <w:t>granulomatous</w:t>
      </w:r>
      <w:r w:rsidR="00AA5617" w:rsidRPr="00E5737A">
        <w:rPr>
          <w:rFonts w:ascii="Book Antiqua" w:eastAsia="华文琥珀" w:hAnsi="Book Antiqua"/>
        </w:rPr>
        <w:t xml:space="preserve">), </w:t>
      </w:r>
      <w:r w:rsidRPr="00E5737A">
        <w:rPr>
          <w:rFonts w:ascii="Book Antiqua" w:eastAsia="华文琥珀" w:hAnsi="Book Antiqua"/>
        </w:rPr>
        <w:t xml:space="preserve">and 60 were considered malignant </w:t>
      </w:r>
      <w:r w:rsidR="00AA5617" w:rsidRPr="00E5737A">
        <w:rPr>
          <w:rFonts w:ascii="Book Antiqua" w:eastAsia="华文琥珀" w:hAnsi="Book Antiqua"/>
        </w:rPr>
        <w:t>(</w:t>
      </w:r>
      <w:r w:rsidRPr="00E5737A">
        <w:rPr>
          <w:rFonts w:ascii="Book Antiqua" w:eastAsia="华文琥珀" w:hAnsi="Book Antiqua"/>
        </w:rPr>
        <w:t>carcinoma</w:t>
      </w:r>
      <w:r w:rsidR="00AA5617" w:rsidRPr="00E5737A">
        <w:rPr>
          <w:rFonts w:ascii="Book Antiqua" w:eastAsia="华文琥珀" w:hAnsi="Book Antiqua"/>
        </w:rPr>
        <w:t xml:space="preserve">, </w:t>
      </w:r>
      <w:r w:rsidRPr="00E5737A">
        <w:rPr>
          <w:rFonts w:ascii="Book Antiqua" w:eastAsia="华文琥珀" w:hAnsi="Book Antiqua"/>
        </w:rPr>
        <w:t xml:space="preserve">neuroendocrine tumor </w:t>
      </w:r>
      <w:r w:rsidR="00AA5617" w:rsidRPr="00E5737A">
        <w:rPr>
          <w:rFonts w:ascii="Book Antiqua" w:eastAsia="华文琥珀" w:hAnsi="Book Antiqua"/>
        </w:rPr>
        <w:t>(</w:t>
      </w:r>
      <w:r w:rsidRPr="00E5737A">
        <w:rPr>
          <w:rFonts w:ascii="Book Antiqua" w:eastAsia="华文琥珀" w:hAnsi="Book Antiqua"/>
        </w:rPr>
        <w:t>NET</w:t>
      </w:r>
      <w:r w:rsidR="00AA5617" w:rsidRPr="00E5737A">
        <w:rPr>
          <w:rFonts w:ascii="Book Antiqua" w:eastAsia="华文琥珀" w:hAnsi="Book Antiqua"/>
        </w:rPr>
        <w:t xml:space="preserve">), </w:t>
      </w:r>
      <w:r w:rsidRPr="00E5737A">
        <w:rPr>
          <w:rFonts w:ascii="Book Antiqua" w:eastAsia="华文琥珀" w:hAnsi="Book Antiqua"/>
        </w:rPr>
        <w:t>melanoma and lymphoma</w:t>
      </w:r>
      <w:r w:rsidR="00AA5617" w:rsidRPr="00E5737A">
        <w:rPr>
          <w:rFonts w:ascii="Book Antiqua" w:eastAsia="华文琥珀" w:hAnsi="Book Antiqua"/>
        </w:rPr>
        <w:t>)</w:t>
      </w:r>
      <w:r w:rsidRPr="00E5737A">
        <w:rPr>
          <w:rFonts w:ascii="Book Antiqua" w:eastAsia="华文琥珀" w:hAnsi="Book Antiqua"/>
        </w:rPr>
        <w:t xml:space="preserve"> </w:t>
      </w:r>
      <w:r w:rsidR="00AA5617" w:rsidRPr="00E5737A">
        <w:rPr>
          <w:rFonts w:ascii="Book Antiqua" w:eastAsia="华文琥珀" w:hAnsi="Book Antiqua"/>
        </w:rPr>
        <w:t>(</w:t>
      </w:r>
      <w:r w:rsidRPr="00E5737A">
        <w:rPr>
          <w:rFonts w:ascii="Book Antiqua" w:eastAsia="华文琥珀" w:hAnsi="Book Antiqua"/>
        </w:rPr>
        <w:t>Table 2</w:t>
      </w:r>
      <w:r w:rsidR="00AA5617" w:rsidRPr="00E5737A">
        <w:rPr>
          <w:rFonts w:ascii="Book Antiqua" w:eastAsia="华文琥珀" w:hAnsi="Book Antiqua"/>
        </w:rPr>
        <w:t>)</w:t>
      </w:r>
      <w:r w:rsidRPr="00E5737A">
        <w:rPr>
          <w:rFonts w:ascii="Book Antiqua" w:eastAsia="华文琥珀" w:hAnsi="Book Antiqua"/>
        </w:rPr>
        <w:t xml:space="preserve">. </w:t>
      </w:r>
      <w:r w:rsidRPr="00E5737A">
        <w:rPr>
          <w:rFonts w:ascii="Book Antiqua" w:hAnsi="Book Antiqua"/>
        </w:rPr>
        <w:t>The sensitivity</w:t>
      </w:r>
      <w:r w:rsidR="00AA5617" w:rsidRPr="00E5737A">
        <w:rPr>
          <w:rFonts w:ascii="Book Antiqua" w:hAnsi="Book Antiqua"/>
        </w:rPr>
        <w:t xml:space="preserve">, </w:t>
      </w:r>
      <w:r w:rsidRPr="00E5737A">
        <w:rPr>
          <w:rFonts w:ascii="Book Antiqua" w:hAnsi="Book Antiqua"/>
        </w:rPr>
        <w:t>specificity</w:t>
      </w:r>
      <w:r w:rsidR="00AA5617" w:rsidRPr="00E5737A">
        <w:rPr>
          <w:rFonts w:ascii="Book Antiqua" w:hAnsi="Book Antiqua"/>
        </w:rPr>
        <w:t xml:space="preserve">, </w:t>
      </w:r>
      <w:r w:rsidRPr="00E5737A">
        <w:rPr>
          <w:rFonts w:ascii="Book Antiqua" w:hAnsi="Book Antiqua"/>
        </w:rPr>
        <w:t>PPV and NPV for the detection of malignancy were 74.1%</w:t>
      </w:r>
      <w:r w:rsidR="00AA5617" w:rsidRPr="00E5737A">
        <w:rPr>
          <w:rFonts w:ascii="Book Antiqua" w:hAnsi="Book Antiqua"/>
        </w:rPr>
        <w:t xml:space="preserve">, </w:t>
      </w:r>
      <w:r w:rsidRPr="00E5737A">
        <w:rPr>
          <w:rFonts w:ascii="Book Antiqua" w:hAnsi="Book Antiqua"/>
        </w:rPr>
        <w:t>100%</w:t>
      </w:r>
      <w:r w:rsidR="00AA5617" w:rsidRPr="00E5737A">
        <w:rPr>
          <w:rFonts w:ascii="Book Antiqua" w:hAnsi="Book Antiqua"/>
        </w:rPr>
        <w:t xml:space="preserve">, </w:t>
      </w:r>
      <w:r w:rsidRPr="00E5737A">
        <w:rPr>
          <w:rFonts w:ascii="Book Antiqua" w:hAnsi="Book Antiqua"/>
        </w:rPr>
        <w:t>100% and 80.6%</w:t>
      </w:r>
      <w:r w:rsidR="00AA5617" w:rsidRPr="00E5737A">
        <w:rPr>
          <w:rFonts w:ascii="Book Antiqua" w:hAnsi="Book Antiqua"/>
        </w:rPr>
        <w:t xml:space="preserve">, </w:t>
      </w:r>
      <w:r w:rsidRPr="00E5737A">
        <w:rPr>
          <w:rFonts w:ascii="Book Antiqua" w:hAnsi="Book Antiqua"/>
        </w:rPr>
        <w:t xml:space="preserve">respectively. The overall accuracy was 87.5% </w:t>
      </w:r>
      <w:r w:rsidR="00AA5617" w:rsidRPr="00E5737A">
        <w:rPr>
          <w:rFonts w:ascii="Book Antiqua" w:hAnsi="Book Antiqua"/>
        </w:rPr>
        <w:t>(</w:t>
      </w:r>
      <w:r w:rsidRPr="00E5737A">
        <w:rPr>
          <w:rFonts w:ascii="Book Antiqua" w:hAnsi="Book Antiqua"/>
        </w:rPr>
        <w:t>95%</w:t>
      </w:r>
      <w:r w:rsidR="00AF1B0D" w:rsidRPr="00E5737A">
        <w:rPr>
          <w:rFonts w:ascii="Book Antiqua" w:hAnsi="Book Antiqua"/>
        </w:rPr>
        <w:t xml:space="preserve"> </w:t>
      </w:r>
      <w:r w:rsidRPr="00E5737A">
        <w:rPr>
          <w:rFonts w:ascii="Book Antiqua" w:hAnsi="Book Antiqua"/>
        </w:rPr>
        <w:t>CI</w:t>
      </w:r>
      <w:r w:rsidR="00B5095D" w:rsidRPr="00E5737A">
        <w:rPr>
          <w:rFonts w:ascii="Book Antiqua" w:eastAsia="宋体" w:hAnsi="Book Antiqua"/>
          <w:lang w:eastAsia="zh-CN"/>
        </w:rPr>
        <w:t>:</w:t>
      </w:r>
      <w:r w:rsidRPr="00E5737A">
        <w:rPr>
          <w:rFonts w:ascii="Book Antiqua" w:hAnsi="Book Antiqua"/>
        </w:rPr>
        <w:t xml:space="preserve"> 81.7-91.7</w:t>
      </w:r>
      <w:r w:rsidR="00AA5617" w:rsidRPr="00E5737A">
        <w:rPr>
          <w:rFonts w:ascii="Book Antiqua" w:hAnsi="Book Antiqua"/>
        </w:rPr>
        <w:t>)</w:t>
      </w:r>
      <w:r w:rsidRPr="00E5737A">
        <w:rPr>
          <w:rFonts w:ascii="Book Antiqua" w:hAnsi="Book Antiqua"/>
        </w:rPr>
        <w:t xml:space="preserve"> </w:t>
      </w:r>
      <w:r w:rsidR="00AA5617" w:rsidRPr="00E5737A">
        <w:rPr>
          <w:rFonts w:ascii="Book Antiqua" w:hAnsi="Book Antiqua"/>
        </w:rPr>
        <w:t>(</w:t>
      </w:r>
      <w:r w:rsidRPr="00E5737A">
        <w:rPr>
          <w:rFonts w:ascii="Book Antiqua" w:hAnsi="Book Antiqua"/>
        </w:rPr>
        <w:t>Table 3</w:t>
      </w:r>
      <w:r w:rsidR="00AA5617" w:rsidRPr="00E5737A">
        <w:rPr>
          <w:rFonts w:ascii="Book Antiqua" w:hAnsi="Book Antiqua"/>
        </w:rPr>
        <w:t>)</w:t>
      </w:r>
      <w:r w:rsidRPr="00E5737A">
        <w:rPr>
          <w:rFonts w:ascii="Book Antiqua" w:hAnsi="Book Antiqua"/>
        </w:rPr>
        <w:t>.</w:t>
      </w:r>
    </w:p>
    <w:p w14:paraId="3E70FE45" w14:textId="66ECDB39" w:rsidR="00893671" w:rsidRPr="00E5737A" w:rsidRDefault="00DA1F7B" w:rsidP="00E5737A">
      <w:pPr>
        <w:spacing w:line="360" w:lineRule="auto"/>
        <w:ind w:firstLine="720"/>
        <w:jc w:val="both"/>
        <w:rPr>
          <w:rFonts w:ascii="Book Antiqua" w:eastAsia="华文琥珀" w:hAnsi="Book Antiqua"/>
        </w:rPr>
      </w:pPr>
      <w:r w:rsidRPr="00E5737A">
        <w:rPr>
          <w:rFonts w:ascii="Book Antiqua" w:eastAsia="华文琥珀" w:hAnsi="Book Antiqua"/>
        </w:rPr>
        <w:t xml:space="preserve">The </w:t>
      </w:r>
      <w:r w:rsidR="00893671" w:rsidRPr="00E5737A">
        <w:rPr>
          <w:rFonts w:ascii="Book Antiqua" w:eastAsia="华文琥珀" w:hAnsi="Book Antiqua"/>
        </w:rPr>
        <w:t>analy</w:t>
      </w:r>
      <w:r w:rsidRPr="00E5737A">
        <w:rPr>
          <w:rFonts w:ascii="Book Antiqua" w:eastAsia="华文琥珀" w:hAnsi="Book Antiqua"/>
        </w:rPr>
        <w:t>sis of</w:t>
      </w:r>
      <w:r w:rsidR="00893671" w:rsidRPr="00E5737A">
        <w:rPr>
          <w:rFonts w:ascii="Book Antiqua" w:eastAsia="华文琥珀" w:hAnsi="Book Antiqua"/>
        </w:rPr>
        <w:t xml:space="preserve"> factors that m</w:t>
      </w:r>
      <w:r w:rsidR="007641F1" w:rsidRPr="00E5737A">
        <w:rPr>
          <w:rFonts w:ascii="Book Antiqua" w:eastAsia="华文琥珀" w:hAnsi="Book Antiqua"/>
        </w:rPr>
        <w:t>ight</w:t>
      </w:r>
      <w:r w:rsidR="00893671" w:rsidRPr="00E5737A">
        <w:rPr>
          <w:rFonts w:ascii="Book Antiqua" w:eastAsia="华文琥珀" w:hAnsi="Book Antiqua"/>
        </w:rPr>
        <w:t xml:space="preserve"> influence the diagnostic outcome of EUS-guided tissue acquisition techniques</w:t>
      </w:r>
      <w:r w:rsidRPr="00E5737A">
        <w:rPr>
          <w:rFonts w:ascii="Book Antiqua" w:eastAsia="华文琥珀" w:hAnsi="Book Antiqua"/>
        </w:rPr>
        <w:t xml:space="preserve"> revealed that</w:t>
      </w:r>
      <w:r w:rsidR="00AA5617" w:rsidRPr="00E5737A">
        <w:rPr>
          <w:rFonts w:ascii="Book Antiqua" w:eastAsia="华文琥珀" w:hAnsi="Book Antiqua"/>
        </w:rPr>
        <w:t xml:space="preserve"> </w:t>
      </w:r>
      <w:r w:rsidR="00893671" w:rsidRPr="00E5737A">
        <w:rPr>
          <w:rFonts w:ascii="Book Antiqua" w:eastAsia="华文琥珀" w:hAnsi="Book Antiqua"/>
        </w:rPr>
        <w:t>none of the</w:t>
      </w:r>
      <w:r w:rsidRPr="00E5737A">
        <w:rPr>
          <w:rFonts w:ascii="Book Antiqua" w:eastAsia="华文琥珀" w:hAnsi="Book Antiqua"/>
        </w:rPr>
        <w:t>se</w:t>
      </w:r>
      <w:r w:rsidR="00893671" w:rsidRPr="00E5737A">
        <w:rPr>
          <w:rFonts w:ascii="Book Antiqua" w:eastAsia="华文琥珀" w:hAnsi="Book Antiqua"/>
        </w:rPr>
        <w:t xml:space="preserve"> factors demonstrated a significant effect. There was no correlation between the number of needle passes and the diagnostic accuracy. Only</w:t>
      </w:r>
      <w:r w:rsidR="007641F1" w:rsidRPr="00E5737A">
        <w:rPr>
          <w:rFonts w:ascii="Book Antiqua" w:eastAsia="华文琥珀" w:hAnsi="Book Antiqua"/>
        </w:rPr>
        <w:t xml:space="preserve"> one</w:t>
      </w:r>
      <w:r w:rsidR="00893671" w:rsidRPr="00E5737A">
        <w:rPr>
          <w:rFonts w:ascii="Book Antiqua" w:eastAsia="华文琥珀" w:hAnsi="Book Antiqua"/>
        </w:rPr>
        <w:t xml:space="preserve"> case required </w:t>
      </w:r>
      <w:r w:rsidR="007641F1" w:rsidRPr="00E5737A">
        <w:rPr>
          <w:rFonts w:ascii="Book Antiqua" w:eastAsia="华文琥珀" w:hAnsi="Book Antiqua"/>
        </w:rPr>
        <w:t>four</w:t>
      </w:r>
      <w:r w:rsidR="00893671" w:rsidRPr="00E5737A">
        <w:rPr>
          <w:rFonts w:ascii="Book Antiqua" w:eastAsia="华文琥珀" w:hAnsi="Book Antiqua"/>
        </w:rPr>
        <w:t xml:space="preserve"> passes to procure sufficient material for pathological assessment. </w:t>
      </w:r>
      <w:r w:rsidR="00893671" w:rsidRPr="00E5737A">
        <w:rPr>
          <w:rFonts w:ascii="Book Antiqua" w:hAnsi="Book Antiqua"/>
        </w:rPr>
        <w:t>There was also no</w:t>
      </w:r>
      <w:r w:rsidR="00893671" w:rsidRPr="00E5737A">
        <w:rPr>
          <w:rFonts w:ascii="Book Antiqua" w:eastAsia="华文琥珀" w:hAnsi="Book Antiqua"/>
        </w:rPr>
        <w:t xml:space="preserve"> significant </w:t>
      </w:r>
      <w:r w:rsidR="00CA29E5" w:rsidRPr="00E5737A">
        <w:rPr>
          <w:rFonts w:ascii="Book Antiqua" w:eastAsia="华文琥珀" w:hAnsi="Book Antiqua"/>
        </w:rPr>
        <w:t>association between</w:t>
      </w:r>
      <w:r w:rsidR="00893671" w:rsidRPr="00E5737A">
        <w:rPr>
          <w:rFonts w:ascii="Book Antiqua" w:eastAsia="华文琥珀" w:hAnsi="Book Antiqua"/>
        </w:rPr>
        <w:t xml:space="preserve"> </w:t>
      </w:r>
      <w:r w:rsidR="00CA29E5" w:rsidRPr="00E5737A">
        <w:rPr>
          <w:rFonts w:ascii="Book Antiqua" w:eastAsia="华文琥珀" w:hAnsi="Book Antiqua"/>
        </w:rPr>
        <w:t>lymph node</w:t>
      </w:r>
      <w:r w:rsidR="00893671" w:rsidRPr="00E5737A">
        <w:rPr>
          <w:rFonts w:ascii="Book Antiqua" w:eastAsia="华文琥珀" w:hAnsi="Book Antiqua"/>
        </w:rPr>
        <w:t xml:space="preserve"> size and diagnostic accuracy. </w:t>
      </w:r>
      <w:r w:rsidR="00DA17AE" w:rsidRPr="00E5737A">
        <w:rPr>
          <w:rFonts w:ascii="Book Antiqua" w:eastAsia="华文琥珀" w:hAnsi="Book Antiqua"/>
        </w:rPr>
        <w:t>T</w:t>
      </w:r>
      <w:r w:rsidR="00893671" w:rsidRPr="00E5737A">
        <w:rPr>
          <w:rFonts w:ascii="Book Antiqua" w:eastAsia="华文琥珀" w:hAnsi="Book Antiqua"/>
        </w:rPr>
        <w:t xml:space="preserve">he presence of larger lymph nodes was not associated with better accuracy. </w:t>
      </w:r>
      <w:bookmarkStart w:id="138" w:name="_Hlk479945326"/>
      <w:r w:rsidR="00DA17AE" w:rsidRPr="00E5737A">
        <w:rPr>
          <w:rFonts w:ascii="Book Antiqua" w:eastAsia="华文琥珀" w:hAnsi="Book Antiqua"/>
        </w:rPr>
        <w:t>T</w:t>
      </w:r>
      <w:r w:rsidR="00893671" w:rsidRPr="00E5737A">
        <w:rPr>
          <w:rFonts w:ascii="Book Antiqua" w:eastAsia="华文琥珀" w:hAnsi="Book Antiqua"/>
        </w:rPr>
        <w:t>he subgroup analysis of the needles used for the procedure</w:t>
      </w:r>
      <w:r w:rsidR="00CA29E5" w:rsidRPr="00E5737A">
        <w:rPr>
          <w:rFonts w:ascii="Book Antiqua" w:eastAsia="华文琥珀" w:hAnsi="Book Antiqua"/>
        </w:rPr>
        <w:t xml:space="preserve"> also revealed no significant correlation with diagnostic accuracy</w:t>
      </w:r>
      <w:r w:rsidR="00893671" w:rsidRPr="00E5737A">
        <w:rPr>
          <w:rFonts w:ascii="Book Antiqua" w:eastAsia="华文琥珀" w:hAnsi="Book Antiqua"/>
        </w:rPr>
        <w:t xml:space="preserve"> </w:t>
      </w:r>
      <w:bookmarkEnd w:id="138"/>
      <w:r w:rsidR="00AA5617" w:rsidRPr="00E5737A">
        <w:rPr>
          <w:rFonts w:ascii="Book Antiqua" w:eastAsia="华文琥珀" w:hAnsi="Book Antiqua"/>
        </w:rPr>
        <w:t>(</w:t>
      </w:r>
      <w:r w:rsidR="00893671" w:rsidRPr="00E5737A">
        <w:rPr>
          <w:rFonts w:ascii="Book Antiqua" w:eastAsia="华文琥珀" w:hAnsi="Book Antiqua"/>
        </w:rPr>
        <w:t>Table 4</w:t>
      </w:r>
      <w:r w:rsidR="00AA5617" w:rsidRPr="00E5737A">
        <w:rPr>
          <w:rFonts w:ascii="Book Antiqua" w:eastAsia="华文琥珀" w:hAnsi="Book Antiqua"/>
        </w:rPr>
        <w:t>)</w:t>
      </w:r>
      <w:r w:rsidR="00893671" w:rsidRPr="00E5737A">
        <w:rPr>
          <w:rFonts w:ascii="Book Antiqua" w:eastAsia="华文琥珀" w:hAnsi="Book Antiqua"/>
        </w:rPr>
        <w:t xml:space="preserve">. </w:t>
      </w:r>
    </w:p>
    <w:p w14:paraId="0FD7733D" w14:textId="77777777" w:rsidR="00893671" w:rsidRPr="00E5737A" w:rsidRDefault="00893671" w:rsidP="00E5737A">
      <w:pPr>
        <w:spacing w:line="360" w:lineRule="auto"/>
        <w:jc w:val="both"/>
        <w:outlineLvl w:val="0"/>
        <w:rPr>
          <w:rFonts w:ascii="Book Antiqua" w:hAnsi="Book Antiqua"/>
          <w:color w:val="000000"/>
        </w:rPr>
      </w:pPr>
    </w:p>
    <w:p w14:paraId="576C9A4A" w14:textId="77777777" w:rsidR="00893671" w:rsidRPr="00E5737A" w:rsidRDefault="00893671" w:rsidP="00E5737A">
      <w:pPr>
        <w:spacing w:line="360" w:lineRule="auto"/>
        <w:jc w:val="both"/>
        <w:outlineLvl w:val="0"/>
        <w:rPr>
          <w:rFonts w:ascii="Book Antiqua" w:hAnsi="Book Antiqua"/>
          <w:b/>
          <w:color w:val="000000"/>
        </w:rPr>
      </w:pPr>
      <w:r w:rsidRPr="00E5737A">
        <w:rPr>
          <w:rFonts w:ascii="Book Antiqua" w:hAnsi="Book Antiqua"/>
          <w:b/>
          <w:color w:val="000000"/>
        </w:rPr>
        <w:t>DISCUSSION</w:t>
      </w:r>
    </w:p>
    <w:p w14:paraId="7C67EC62" w14:textId="3446273A" w:rsidR="00893671" w:rsidRPr="00E5737A" w:rsidRDefault="00893671" w:rsidP="00E5737A">
      <w:pPr>
        <w:spacing w:line="360" w:lineRule="auto"/>
        <w:jc w:val="both"/>
        <w:rPr>
          <w:rFonts w:ascii="Book Antiqua" w:hAnsi="Book Antiqua"/>
        </w:rPr>
      </w:pPr>
      <w:r w:rsidRPr="00E5737A">
        <w:rPr>
          <w:rFonts w:ascii="Book Antiqua" w:hAnsi="Book Antiqua"/>
        </w:rPr>
        <w:lastRenderedPageBreak/>
        <w:t xml:space="preserve">The results of this study demonstrate that EUS-guided tissue acquisition has a high rate of clinical success and diagnostic accuracy in sampling tissue from enlarged mediastinal and intra-abdominal lymph nodes. EUS has the ability to identify and sample even small lymph nodes just a few millimeters in size. We </w:t>
      </w:r>
      <w:r w:rsidR="00CA29E5" w:rsidRPr="00E5737A">
        <w:rPr>
          <w:rFonts w:ascii="Book Antiqua" w:hAnsi="Book Antiqua"/>
        </w:rPr>
        <w:t xml:space="preserve">did </w:t>
      </w:r>
      <w:r w:rsidRPr="00E5737A">
        <w:rPr>
          <w:rFonts w:ascii="Book Antiqua" w:hAnsi="Book Antiqua"/>
        </w:rPr>
        <w:t xml:space="preserve">not </w:t>
      </w:r>
      <w:r w:rsidR="00CA29E5" w:rsidRPr="00E5737A">
        <w:rPr>
          <w:rFonts w:ascii="Book Antiqua" w:hAnsi="Book Antiqua"/>
        </w:rPr>
        <w:t xml:space="preserve">identify </w:t>
      </w:r>
      <w:r w:rsidRPr="00E5737A">
        <w:rPr>
          <w:rFonts w:ascii="Book Antiqua" w:hAnsi="Book Antiqua"/>
        </w:rPr>
        <w:t>any specific factor related to the procedure</w:t>
      </w:r>
      <w:r w:rsidR="00CA29E5" w:rsidRPr="00E5737A">
        <w:rPr>
          <w:rFonts w:ascii="Book Antiqua" w:hAnsi="Book Antiqua"/>
        </w:rPr>
        <w:t xml:space="preserve"> that</w:t>
      </w:r>
      <w:r w:rsidRPr="00E5737A">
        <w:rPr>
          <w:rFonts w:ascii="Book Antiqua" w:hAnsi="Book Antiqua"/>
        </w:rPr>
        <w:t xml:space="preserve"> affect</w:t>
      </w:r>
      <w:r w:rsidR="00CA29E5" w:rsidRPr="00E5737A">
        <w:rPr>
          <w:rFonts w:ascii="Book Antiqua" w:hAnsi="Book Antiqua"/>
        </w:rPr>
        <w:t>ed</w:t>
      </w:r>
      <w:r w:rsidRPr="00E5737A">
        <w:rPr>
          <w:rFonts w:ascii="Book Antiqua" w:hAnsi="Book Antiqua"/>
        </w:rPr>
        <w:t xml:space="preserve"> the final diagnostic accuracy of the procedure </w:t>
      </w:r>
      <w:r w:rsidR="00AA5617" w:rsidRPr="00E5737A">
        <w:rPr>
          <w:rFonts w:ascii="Book Antiqua" w:hAnsi="Book Antiqua"/>
        </w:rPr>
        <w:t>(</w:t>
      </w:r>
      <w:r w:rsidRPr="00E5737A">
        <w:rPr>
          <w:rFonts w:ascii="Book Antiqua" w:hAnsi="Book Antiqua"/>
        </w:rPr>
        <w:t>lymph node size and location</w:t>
      </w:r>
      <w:r w:rsidR="00AA5617" w:rsidRPr="00E5737A">
        <w:rPr>
          <w:rFonts w:ascii="Book Antiqua" w:hAnsi="Book Antiqua"/>
        </w:rPr>
        <w:t xml:space="preserve">, </w:t>
      </w:r>
      <w:r w:rsidRPr="00E5737A">
        <w:rPr>
          <w:rFonts w:ascii="Book Antiqua" w:hAnsi="Book Antiqua"/>
        </w:rPr>
        <w:t>number of passes and/or needle type and size</w:t>
      </w:r>
      <w:r w:rsidR="00AA5617" w:rsidRPr="00E5737A">
        <w:rPr>
          <w:rFonts w:ascii="Book Antiqua" w:hAnsi="Book Antiqua"/>
        </w:rPr>
        <w:t>)</w:t>
      </w:r>
      <w:r w:rsidRPr="00E5737A">
        <w:rPr>
          <w:rFonts w:ascii="Book Antiqua" w:hAnsi="Book Antiqua"/>
        </w:rPr>
        <w:t>. In this large series of cases</w:t>
      </w:r>
      <w:r w:rsidR="00AA5617" w:rsidRPr="00E5737A">
        <w:rPr>
          <w:rFonts w:ascii="Book Antiqua" w:hAnsi="Book Antiqua"/>
        </w:rPr>
        <w:t xml:space="preserve">, </w:t>
      </w:r>
      <w:r w:rsidRPr="00E5737A">
        <w:rPr>
          <w:rFonts w:ascii="Book Antiqua" w:hAnsi="Book Antiqua"/>
        </w:rPr>
        <w:t>no adverse events were reported</w:t>
      </w:r>
      <w:r w:rsidR="00AA5617" w:rsidRPr="00E5737A">
        <w:rPr>
          <w:rFonts w:ascii="Book Antiqua" w:hAnsi="Book Antiqua"/>
        </w:rPr>
        <w:t xml:space="preserve">, </w:t>
      </w:r>
      <w:r w:rsidRPr="00E5737A">
        <w:rPr>
          <w:rFonts w:ascii="Book Antiqua" w:hAnsi="Book Antiqua"/>
        </w:rPr>
        <w:t>highlighting the safety of this technique.</w:t>
      </w:r>
    </w:p>
    <w:p w14:paraId="39E47432" w14:textId="1625210D" w:rsidR="00893671" w:rsidRPr="00E5737A" w:rsidRDefault="00893671" w:rsidP="00E5737A">
      <w:pPr>
        <w:spacing w:line="360" w:lineRule="auto"/>
        <w:ind w:firstLine="720"/>
        <w:jc w:val="both"/>
        <w:rPr>
          <w:rFonts w:ascii="Book Antiqua" w:hAnsi="Book Antiqua"/>
        </w:rPr>
      </w:pPr>
      <w:r w:rsidRPr="00E5737A">
        <w:rPr>
          <w:rFonts w:ascii="Book Antiqua" w:hAnsi="Book Antiqua"/>
        </w:rPr>
        <w:t>When enlarged lymph nodes are detected based on different imaging techniques</w:t>
      </w:r>
      <w:r w:rsidR="00AA5617" w:rsidRPr="00E5737A">
        <w:rPr>
          <w:rFonts w:ascii="Book Antiqua" w:hAnsi="Book Antiqua"/>
        </w:rPr>
        <w:t xml:space="preserve">, </w:t>
      </w:r>
      <w:r w:rsidR="00AB1EA1" w:rsidRPr="00E5737A">
        <w:rPr>
          <w:rFonts w:ascii="Book Antiqua" w:hAnsi="Book Antiqua"/>
        </w:rPr>
        <w:t>such as</w:t>
      </w:r>
      <w:r w:rsidRPr="00E5737A">
        <w:rPr>
          <w:rFonts w:ascii="Book Antiqua" w:hAnsi="Book Antiqua"/>
        </w:rPr>
        <w:t xml:space="preserve"> MRI</w:t>
      </w:r>
      <w:r w:rsidR="00AA5617" w:rsidRPr="00E5737A">
        <w:rPr>
          <w:rFonts w:ascii="Book Antiqua" w:hAnsi="Book Antiqua"/>
        </w:rPr>
        <w:t xml:space="preserve">, </w:t>
      </w:r>
      <w:r w:rsidRPr="00E5737A">
        <w:rPr>
          <w:rFonts w:ascii="Book Antiqua" w:hAnsi="Book Antiqua"/>
        </w:rPr>
        <w:t>CT scan or even EUS</w:t>
      </w:r>
      <w:r w:rsidR="00AA5617" w:rsidRPr="00E5737A">
        <w:rPr>
          <w:rFonts w:ascii="Book Antiqua" w:hAnsi="Book Antiqua"/>
        </w:rPr>
        <w:t xml:space="preserve">, </w:t>
      </w:r>
      <w:r w:rsidRPr="00E5737A">
        <w:rPr>
          <w:rFonts w:ascii="Book Antiqua" w:hAnsi="Book Antiqua"/>
        </w:rPr>
        <w:t>there is often a need for these lesions to be further characterized to facilitate patient management. Malignant morphological predictors on EUS for lymph nodes include</w:t>
      </w:r>
      <w:r w:rsidR="00CA29E5" w:rsidRPr="00E5737A">
        <w:rPr>
          <w:rFonts w:ascii="Book Antiqua" w:hAnsi="Book Antiqua"/>
        </w:rPr>
        <w:t xml:space="preserve"> a</w:t>
      </w:r>
      <w:r w:rsidRPr="00E5737A">
        <w:rPr>
          <w:rFonts w:ascii="Book Antiqua" w:hAnsi="Book Antiqua"/>
        </w:rPr>
        <w:t xml:space="preserve"> rounded shape</w:t>
      </w:r>
      <w:r w:rsidR="00AA5617" w:rsidRPr="00E5737A">
        <w:rPr>
          <w:rFonts w:ascii="Book Antiqua" w:hAnsi="Book Antiqua"/>
        </w:rPr>
        <w:t xml:space="preserve">, </w:t>
      </w:r>
      <w:r w:rsidRPr="00E5737A">
        <w:rPr>
          <w:rFonts w:ascii="Book Antiqua" w:hAnsi="Book Antiqua"/>
        </w:rPr>
        <w:t xml:space="preserve">size </w:t>
      </w:r>
      <w:r w:rsidR="007641F1" w:rsidRPr="00E5737A">
        <w:rPr>
          <w:rFonts w:ascii="Book Antiqua" w:hAnsi="Book Antiqua"/>
        </w:rPr>
        <w:t>greater than</w:t>
      </w:r>
      <w:r w:rsidRPr="00E5737A">
        <w:rPr>
          <w:rFonts w:ascii="Book Antiqua" w:hAnsi="Book Antiqua"/>
        </w:rPr>
        <w:t xml:space="preserve"> 10 mm</w:t>
      </w:r>
      <w:r w:rsidR="00AA5617" w:rsidRPr="00E5737A">
        <w:rPr>
          <w:rFonts w:ascii="Book Antiqua" w:hAnsi="Book Antiqua"/>
        </w:rPr>
        <w:t xml:space="preserve">, </w:t>
      </w:r>
      <w:r w:rsidRPr="00E5737A">
        <w:rPr>
          <w:rFonts w:ascii="Book Antiqua" w:hAnsi="Book Antiqua"/>
        </w:rPr>
        <w:t xml:space="preserve">hypoechoic echotexture and well-defined margins. If </w:t>
      </w:r>
      <w:r w:rsidR="007641F1" w:rsidRPr="00E5737A">
        <w:rPr>
          <w:rFonts w:ascii="Book Antiqua" w:hAnsi="Book Antiqua"/>
        </w:rPr>
        <w:t xml:space="preserve">a lymph node exhibits </w:t>
      </w:r>
      <w:r w:rsidRPr="00E5737A">
        <w:rPr>
          <w:rFonts w:ascii="Book Antiqua" w:hAnsi="Book Antiqua"/>
        </w:rPr>
        <w:t>all four features</w:t>
      </w:r>
      <w:r w:rsidR="00AA5617" w:rsidRPr="00E5737A">
        <w:rPr>
          <w:rFonts w:ascii="Book Antiqua" w:hAnsi="Book Antiqua"/>
        </w:rPr>
        <w:t xml:space="preserve">, </w:t>
      </w:r>
      <w:r w:rsidRPr="00E5737A">
        <w:rPr>
          <w:rFonts w:ascii="Book Antiqua" w:hAnsi="Book Antiqua"/>
        </w:rPr>
        <w:t xml:space="preserve">the accuracy </w:t>
      </w:r>
      <w:r w:rsidR="00CA29E5" w:rsidRPr="00E5737A">
        <w:rPr>
          <w:rFonts w:ascii="Book Antiqua" w:hAnsi="Book Antiqua"/>
        </w:rPr>
        <w:t>of</w:t>
      </w:r>
      <w:r w:rsidRPr="00E5737A">
        <w:rPr>
          <w:rFonts w:ascii="Book Antiqua" w:hAnsi="Book Antiqua"/>
        </w:rPr>
        <w:t xml:space="preserve"> malignant diagnosis ranges from 80% to 100</w:t>
      </w:r>
      <w:proofErr w:type="gramStart"/>
      <w:r w:rsidRPr="00E5737A">
        <w:rPr>
          <w:rFonts w:ascii="Book Antiqua" w:hAnsi="Book Antiqua"/>
        </w:rPr>
        <w:t>%</w:t>
      </w:r>
      <w:r w:rsidRPr="00E5737A">
        <w:rPr>
          <w:rFonts w:ascii="Book Antiqua" w:hAnsi="Book Antiqua"/>
          <w:vertAlign w:val="superscript"/>
        </w:rPr>
        <w:t>[</w:t>
      </w:r>
      <w:proofErr w:type="gramEnd"/>
      <w:r w:rsidRPr="00E5737A">
        <w:rPr>
          <w:rFonts w:ascii="Book Antiqua" w:hAnsi="Book Antiqua"/>
          <w:vertAlign w:val="superscript"/>
        </w:rPr>
        <w:t>14</w:t>
      </w:r>
      <w:r w:rsidR="00AA5617" w:rsidRPr="00E5737A">
        <w:rPr>
          <w:rFonts w:ascii="Book Antiqua" w:hAnsi="Book Antiqua"/>
          <w:vertAlign w:val="superscript"/>
        </w:rPr>
        <w:t>,</w:t>
      </w:r>
      <w:r w:rsidRPr="00E5737A">
        <w:rPr>
          <w:rFonts w:ascii="Book Antiqua" w:hAnsi="Book Antiqua"/>
          <w:vertAlign w:val="superscript"/>
        </w:rPr>
        <w:t>15]</w:t>
      </w:r>
      <w:r w:rsidRPr="00E5737A">
        <w:rPr>
          <w:rFonts w:ascii="Book Antiqua" w:hAnsi="Book Antiqua"/>
        </w:rPr>
        <w:t>. However</w:t>
      </w:r>
      <w:r w:rsidR="00AA5617" w:rsidRPr="00E5737A">
        <w:rPr>
          <w:rFonts w:ascii="Book Antiqua" w:hAnsi="Book Antiqua"/>
        </w:rPr>
        <w:t xml:space="preserve">, </w:t>
      </w:r>
      <w:r w:rsidRPr="00E5737A">
        <w:rPr>
          <w:rFonts w:ascii="Book Antiqua" w:hAnsi="Book Antiqua"/>
        </w:rPr>
        <w:t xml:space="preserve">only 25% of malignant lymph nodes present all four </w:t>
      </w:r>
      <w:proofErr w:type="gramStart"/>
      <w:r w:rsidRPr="00E5737A">
        <w:rPr>
          <w:rFonts w:ascii="Book Antiqua" w:hAnsi="Book Antiqua"/>
        </w:rPr>
        <w:t>features</w:t>
      </w:r>
      <w:r w:rsidR="00E11232" w:rsidRPr="00E5737A">
        <w:rPr>
          <w:rFonts w:ascii="Book Antiqua" w:hAnsi="Book Antiqua"/>
          <w:vertAlign w:val="superscript"/>
        </w:rPr>
        <w:t>[</w:t>
      </w:r>
      <w:proofErr w:type="gramEnd"/>
      <w:r w:rsidRPr="00E5737A">
        <w:rPr>
          <w:rFonts w:ascii="Book Antiqua" w:hAnsi="Book Antiqua"/>
          <w:vertAlign w:val="superscript"/>
        </w:rPr>
        <w:t>16</w:t>
      </w:r>
      <w:r w:rsidR="00E11232" w:rsidRPr="00E5737A">
        <w:rPr>
          <w:rFonts w:ascii="Book Antiqua" w:hAnsi="Book Antiqua"/>
          <w:vertAlign w:val="superscript"/>
        </w:rPr>
        <w:t>]</w:t>
      </w:r>
      <w:r w:rsidR="00AA5617" w:rsidRPr="00E5737A">
        <w:rPr>
          <w:rFonts w:ascii="Book Antiqua" w:hAnsi="Book Antiqua"/>
        </w:rPr>
        <w:t xml:space="preserve">, </w:t>
      </w:r>
      <w:r w:rsidRPr="00E5737A">
        <w:rPr>
          <w:rFonts w:ascii="Book Antiqua" w:hAnsi="Book Antiqua"/>
        </w:rPr>
        <w:t>and benign lymph nodes can also fulfil</w:t>
      </w:r>
      <w:r w:rsidR="00AF1B0D" w:rsidRPr="00E5737A">
        <w:rPr>
          <w:rFonts w:ascii="Book Antiqua" w:hAnsi="Book Antiqua"/>
        </w:rPr>
        <w:t>l</w:t>
      </w:r>
      <w:r w:rsidRPr="00E5737A">
        <w:rPr>
          <w:rFonts w:ascii="Book Antiqua" w:hAnsi="Book Antiqua"/>
        </w:rPr>
        <w:t xml:space="preserve"> these criteria. Hence</w:t>
      </w:r>
      <w:r w:rsidR="00AA5617" w:rsidRPr="00E5737A">
        <w:rPr>
          <w:rFonts w:ascii="Book Antiqua" w:hAnsi="Book Antiqua"/>
        </w:rPr>
        <w:t xml:space="preserve">, </w:t>
      </w:r>
      <w:r w:rsidRPr="00E5737A">
        <w:rPr>
          <w:rFonts w:ascii="Book Antiqua" w:hAnsi="Book Antiqua"/>
        </w:rPr>
        <w:t>tissue sampling from enlarged lymph nodes is important for obtaining a pathological diagnosis</w:t>
      </w:r>
      <w:r w:rsidR="00AA5617" w:rsidRPr="00E5737A">
        <w:rPr>
          <w:rFonts w:ascii="Book Antiqua" w:hAnsi="Book Antiqua"/>
        </w:rPr>
        <w:t xml:space="preserve">, </w:t>
      </w:r>
      <w:r w:rsidRPr="00E5737A">
        <w:rPr>
          <w:rFonts w:ascii="Book Antiqua" w:hAnsi="Book Antiqua"/>
        </w:rPr>
        <w:t xml:space="preserve">thus optimizing and determining patient treatment. </w:t>
      </w:r>
      <w:r w:rsidRPr="00E5737A">
        <w:rPr>
          <w:rFonts w:ascii="Book Antiqua" w:hAnsi="Book Antiqua"/>
          <w:color w:val="000000"/>
        </w:rPr>
        <w:t xml:space="preserve">Previous studies have shown that the use of EUS-guided tissue </w:t>
      </w:r>
      <w:r w:rsidRPr="00E5737A">
        <w:rPr>
          <w:rFonts w:ascii="Book Antiqua" w:hAnsi="Book Antiqua"/>
        </w:rPr>
        <w:t xml:space="preserve">acquisition greatly increases the diagnostic yield and accuracy with a good safety </w:t>
      </w:r>
      <w:proofErr w:type="gramStart"/>
      <w:r w:rsidRPr="00E5737A">
        <w:rPr>
          <w:rFonts w:ascii="Book Antiqua" w:hAnsi="Book Antiqua"/>
        </w:rPr>
        <w:t>profile</w:t>
      </w:r>
      <w:r w:rsidRPr="00E5737A">
        <w:rPr>
          <w:rFonts w:ascii="Book Antiqua" w:hAnsi="Book Antiqua"/>
          <w:vertAlign w:val="superscript"/>
        </w:rPr>
        <w:t>[</w:t>
      </w:r>
      <w:proofErr w:type="gramEnd"/>
      <w:r w:rsidRPr="00E5737A">
        <w:rPr>
          <w:rFonts w:ascii="Book Antiqua" w:hAnsi="Book Antiqua"/>
          <w:vertAlign w:val="superscript"/>
        </w:rPr>
        <w:t>2</w:t>
      </w:r>
      <w:r w:rsidR="00AA5617" w:rsidRPr="00E5737A">
        <w:rPr>
          <w:rFonts w:ascii="Book Antiqua" w:hAnsi="Book Antiqua"/>
          <w:vertAlign w:val="superscript"/>
        </w:rPr>
        <w:t>,</w:t>
      </w:r>
      <w:r w:rsidRPr="00E5737A">
        <w:rPr>
          <w:rFonts w:ascii="Book Antiqua" w:hAnsi="Book Antiqua"/>
          <w:vertAlign w:val="superscript"/>
        </w:rPr>
        <w:t>3</w:t>
      </w:r>
      <w:r w:rsidR="00AA5617" w:rsidRPr="00E5737A">
        <w:rPr>
          <w:rFonts w:ascii="Book Antiqua" w:hAnsi="Book Antiqua"/>
          <w:vertAlign w:val="superscript"/>
        </w:rPr>
        <w:t>,</w:t>
      </w:r>
      <w:r w:rsidRPr="00E5737A">
        <w:rPr>
          <w:rFonts w:ascii="Book Antiqua" w:hAnsi="Book Antiqua"/>
          <w:vertAlign w:val="superscript"/>
        </w:rPr>
        <w:t>14</w:t>
      </w:r>
      <w:r w:rsidR="00AA5617" w:rsidRPr="00E5737A">
        <w:rPr>
          <w:rFonts w:ascii="Book Antiqua" w:hAnsi="Book Antiqua"/>
          <w:vertAlign w:val="superscript"/>
        </w:rPr>
        <w:t>,</w:t>
      </w:r>
      <w:r w:rsidRPr="00E5737A">
        <w:rPr>
          <w:rFonts w:ascii="Book Antiqua" w:hAnsi="Book Antiqua"/>
          <w:vertAlign w:val="superscript"/>
        </w:rPr>
        <w:t>17</w:t>
      </w:r>
      <w:r w:rsidR="00AA5617" w:rsidRPr="00E5737A">
        <w:rPr>
          <w:rFonts w:ascii="Book Antiqua" w:hAnsi="Book Antiqua"/>
          <w:vertAlign w:val="superscript"/>
        </w:rPr>
        <w:t>,</w:t>
      </w:r>
      <w:r w:rsidRPr="00E5737A">
        <w:rPr>
          <w:rFonts w:ascii="Book Antiqua" w:hAnsi="Book Antiqua"/>
          <w:vertAlign w:val="superscript"/>
        </w:rPr>
        <w:t>18]</w:t>
      </w:r>
      <w:r w:rsidRPr="00E5737A">
        <w:rPr>
          <w:rFonts w:ascii="Book Antiqua" w:hAnsi="Book Antiqua"/>
        </w:rPr>
        <w:t>. In fact</w:t>
      </w:r>
      <w:r w:rsidR="00AA5617" w:rsidRPr="00E5737A">
        <w:rPr>
          <w:rFonts w:ascii="Book Antiqua" w:hAnsi="Book Antiqua"/>
        </w:rPr>
        <w:t xml:space="preserve">, </w:t>
      </w:r>
      <w:r w:rsidRPr="00E5737A">
        <w:rPr>
          <w:rFonts w:ascii="Book Antiqua" w:hAnsi="Book Antiqua"/>
        </w:rPr>
        <w:t xml:space="preserve">no adverse events were </w:t>
      </w:r>
      <w:r w:rsidR="007641F1" w:rsidRPr="00E5737A">
        <w:rPr>
          <w:rFonts w:ascii="Book Antiqua" w:hAnsi="Book Antiqua"/>
        </w:rPr>
        <w:t xml:space="preserve">observed </w:t>
      </w:r>
      <w:r w:rsidRPr="00E5737A">
        <w:rPr>
          <w:rFonts w:ascii="Book Antiqua" w:hAnsi="Book Antiqua"/>
        </w:rPr>
        <w:t xml:space="preserve">in our study. This low rate of complications could be related to the high spatial resolution of EUS and the short needle tract used to access the target lesions. EUS allows the presence of interposed vessels to be </w:t>
      </w:r>
      <w:r w:rsidR="003A2A15" w:rsidRPr="00E5737A">
        <w:rPr>
          <w:rFonts w:ascii="Book Antiqua" w:hAnsi="Book Antiqua"/>
        </w:rPr>
        <w:t>identified</w:t>
      </w:r>
      <w:r w:rsidR="00AA5617" w:rsidRPr="00E5737A">
        <w:rPr>
          <w:rFonts w:ascii="Book Antiqua" w:hAnsi="Book Antiqua"/>
        </w:rPr>
        <w:t xml:space="preserve">, </w:t>
      </w:r>
      <w:r w:rsidR="007641F1" w:rsidRPr="00E5737A">
        <w:rPr>
          <w:rFonts w:ascii="Book Antiqua" w:hAnsi="Book Antiqua"/>
        </w:rPr>
        <w:t xml:space="preserve">allowing them to be </w:t>
      </w:r>
      <w:r w:rsidRPr="00E5737A">
        <w:rPr>
          <w:rFonts w:ascii="Book Antiqua" w:hAnsi="Book Antiqua"/>
        </w:rPr>
        <w:t>avoid</w:t>
      </w:r>
      <w:r w:rsidR="000751A2" w:rsidRPr="00E5737A">
        <w:rPr>
          <w:rFonts w:ascii="Book Antiqua" w:hAnsi="Book Antiqua"/>
        </w:rPr>
        <w:t>ed</w:t>
      </w:r>
      <w:r w:rsidRPr="00E5737A">
        <w:rPr>
          <w:rFonts w:ascii="Book Antiqua" w:hAnsi="Book Antiqua"/>
        </w:rPr>
        <w:t xml:space="preserve"> </w:t>
      </w:r>
      <w:r w:rsidR="000267CB" w:rsidRPr="00E5737A">
        <w:rPr>
          <w:rFonts w:ascii="Book Antiqua" w:hAnsi="Book Antiqua"/>
        </w:rPr>
        <w:t xml:space="preserve">during </w:t>
      </w:r>
      <w:r w:rsidR="00702229" w:rsidRPr="00E5737A">
        <w:rPr>
          <w:rFonts w:ascii="Book Antiqua" w:hAnsi="Book Antiqua"/>
        </w:rPr>
        <w:t xml:space="preserve">the process of </w:t>
      </w:r>
      <w:r w:rsidR="000267CB" w:rsidRPr="00E5737A">
        <w:rPr>
          <w:rFonts w:ascii="Book Antiqua" w:hAnsi="Book Antiqua"/>
        </w:rPr>
        <w:t>tissue acquisition.</w:t>
      </w:r>
      <w:r w:rsidRPr="00E5737A">
        <w:rPr>
          <w:rFonts w:ascii="Book Antiqua" w:hAnsi="Book Antiqua"/>
        </w:rPr>
        <w:t xml:space="preserve"> Since the first report of EUS-FNA in 1992</w:t>
      </w:r>
      <w:r w:rsidRPr="00E5737A">
        <w:rPr>
          <w:rFonts w:ascii="Book Antiqua" w:hAnsi="Book Antiqua"/>
          <w:vertAlign w:val="superscript"/>
        </w:rPr>
        <w:t>[19]</w:t>
      </w:r>
      <w:r w:rsidR="00AA5617" w:rsidRPr="00E5737A">
        <w:rPr>
          <w:rFonts w:ascii="Book Antiqua" w:hAnsi="Book Antiqua"/>
        </w:rPr>
        <w:t xml:space="preserve">, </w:t>
      </w:r>
      <w:r w:rsidRPr="00E5737A">
        <w:rPr>
          <w:rFonts w:ascii="Book Antiqua" w:hAnsi="Book Antiqua"/>
        </w:rPr>
        <w:t xml:space="preserve">there have been significant advances in both the techniques and equipment used for tissue sampling. </w:t>
      </w:r>
    </w:p>
    <w:p w14:paraId="0C4A811A" w14:textId="44F82588" w:rsidR="00893671" w:rsidRPr="00E5737A" w:rsidRDefault="00893671" w:rsidP="00E5737A">
      <w:pPr>
        <w:spacing w:line="360" w:lineRule="auto"/>
        <w:ind w:firstLine="720"/>
        <w:jc w:val="both"/>
        <w:rPr>
          <w:rFonts w:ascii="Book Antiqua" w:hAnsi="Book Antiqua"/>
        </w:rPr>
      </w:pPr>
      <w:r w:rsidRPr="00E5737A">
        <w:rPr>
          <w:rFonts w:ascii="Book Antiqua" w:hAnsi="Book Antiqua"/>
        </w:rPr>
        <w:t xml:space="preserve">Another important finding of our study was that few needle passes </w:t>
      </w:r>
      <w:r w:rsidR="00AA5617" w:rsidRPr="00E5737A">
        <w:rPr>
          <w:rFonts w:ascii="Book Antiqua" w:hAnsi="Book Antiqua"/>
        </w:rPr>
        <w:t>(</w:t>
      </w:r>
      <w:r w:rsidRPr="00E5737A">
        <w:rPr>
          <w:rFonts w:ascii="Book Antiqua" w:hAnsi="Book Antiqua"/>
        </w:rPr>
        <w:t>1-2</w:t>
      </w:r>
      <w:r w:rsidR="00AA5617" w:rsidRPr="00E5737A">
        <w:rPr>
          <w:rFonts w:ascii="Book Antiqua" w:hAnsi="Book Antiqua"/>
        </w:rPr>
        <w:t>)</w:t>
      </w:r>
      <w:r w:rsidRPr="00E5737A">
        <w:rPr>
          <w:rFonts w:ascii="Book Antiqua" w:hAnsi="Book Antiqua"/>
        </w:rPr>
        <w:t xml:space="preserve"> were needed to obtain sufficient material for the pathological assessment </w:t>
      </w:r>
      <w:r w:rsidRPr="00E5737A">
        <w:rPr>
          <w:rFonts w:ascii="Book Antiqua" w:hAnsi="Book Antiqua"/>
          <w:color w:val="000000"/>
        </w:rPr>
        <w:t>in the absence of on-site pathological evaluation</w:t>
      </w:r>
      <w:r w:rsidRPr="00E5737A">
        <w:rPr>
          <w:rFonts w:ascii="Book Antiqua" w:hAnsi="Book Antiqua"/>
        </w:rPr>
        <w:t>. This observation could be related to needle selection</w:t>
      </w:r>
      <w:r w:rsidR="007641F1" w:rsidRPr="00E5737A">
        <w:rPr>
          <w:rFonts w:ascii="Book Antiqua" w:hAnsi="Book Antiqua"/>
        </w:rPr>
        <w:t xml:space="preserve"> because</w:t>
      </w:r>
      <w:r w:rsidRPr="00E5737A">
        <w:rPr>
          <w:rFonts w:ascii="Book Antiqua" w:hAnsi="Book Antiqua"/>
        </w:rPr>
        <w:t xml:space="preserve"> the majority of the </w:t>
      </w:r>
      <w:r w:rsidR="00CA29E5" w:rsidRPr="00E5737A">
        <w:rPr>
          <w:rFonts w:ascii="Book Antiqua" w:hAnsi="Book Antiqua"/>
        </w:rPr>
        <w:t xml:space="preserve">samples </w:t>
      </w:r>
      <w:r w:rsidRPr="00E5737A">
        <w:rPr>
          <w:rFonts w:ascii="Book Antiqua" w:hAnsi="Book Antiqua"/>
        </w:rPr>
        <w:t xml:space="preserve">included in our study were </w:t>
      </w:r>
      <w:r w:rsidR="00CA29E5" w:rsidRPr="00E5737A">
        <w:rPr>
          <w:rFonts w:ascii="Book Antiqua" w:hAnsi="Book Antiqua"/>
        </w:rPr>
        <w:t xml:space="preserve">acquired </w:t>
      </w:r>
      <w:r w:rsidRPr="00E5737A">
        <w:rPr>
          <w:rFonts w:ascii="Book Antiqua" w:hAnsi="Book Antiqua"/>
        </w:rPr>
        <w:t xml:space="preserve">with biopsy needles </w:t>
      </w:r>
      <w:r w:rsidR="00AA5617" w:rsidRPr="00E5737A">
        <w:rPr>
          <w:rFonts w:ascii="Book Antiqua" w:hAnsi="Book Antiqua"/>
        </w:rPr>
        <w:t>(</w:t>
      </w:r>
      <w:r w:rsidRPr="00E5737A">
        <w:rPr>
          <w:rFonts w:ascii="Book Antiqua" w:hAnsi="Book Antiqua"/>
          <w:color w:val="000000"/>
        </w:rPr>
        <w:t>61.3%</w:t>
      </w:r>
      <w:r w:rsidR="00AA5617" w:rsidRPr="00E5737A">
        <w:rPr>
          <w:rFonts w:ascii="Book Antiqua" w:hAnsi="Book Antiqua"/>
          <w:color w:val="000000"/>
        </w:rPr>
        <w:t>)</w:t>
      </w:r>
      <w:r w:rsidR="00AA5617" w:rsidRPr="00E5737A">
        <w:rPr>
          <w:rFonts w:ascii="Book Antiqua" w:hAnsi="Book Antiqua"/>
        </w:rPr>
        <w:t xml:space="preserve">, </w:t>
      </w:r>
      <w:r w:rsidRPr="00E5737A">
        <w:rPr>
          <w:rFonts w:ascii="Book Antiqua" w:hAnsi="Book Antiqua"/>
        </w:rPr>
        <w:t>although the</w:t>
      </w:r>
      <w:r w:rsidR="00CA29E5" w:rsidRPr="00E5737A">
        <w:rPr>
          <w:rFonts w:ascii="Book Antiqua" w:hAnsi="Book Antiqua"/>
        </w:rPr>
        <w:t xml:space="preserve"> choice of</w:t>
      </w:r>
      <w:r w:rsidRPr="00E5737A">
        <w:rPr>
          <w:rFonts w:ascii="Book Antiqua" w:hAnsi="Book Antiqua"/>
        </w:rPr>
        <w:t xml:space="preserve"> needle was not significant. A </w:t>
      </w:r>
      <w:r w:rsidRPr="00E5737A">
        <w:rPr>
          <w:rFonts w:ascii="Book Antiqua" w:hAnsi="Book Antiqua"/>
        </w:rPr>
        <w:lastRenderedPageBreak/>
        <w:t>plausible explanation is the ability of biopsy needles to procure a larger amount of specimen with preserved cellular architecture</w:t>
      </w:r>
      <w:r w:rsidR="00AA5617" w:rsidRPr="00E5737A">
        <w:rPr>
          <w:rFonts w:ascii="Book Antiqua" w:hAnsi="Book Antiqua"/>
        </w:rPr>
        <w:t xml:space="preserve">, </w:t>
      </w:r>
      <w:r w:rsidRPr="00E5737A">
        <w:rPr>
          <w:rFonts w:ascii="Book Antiqua" w:hAnsi="Book Antiqua"/>
        </w:rPr>
        <w:t>which is crucial for certain diagnoses</w:t>
      </w:r>
      <w:r w:rsidR="00AA5617" w:rsidRPr="00E5737A">
        <w:rPr>
          <w:rFonts w:ascii="Book Antiqua" w:hAnsi="Book Antiqua"/>
        </w:rPr>
        <w:t xml:space="preserve">, </w:t>
      </w:r>
      <w:r w:rsidRPr="00E5737A">
        <w:rPr>
          <w:rFonts w:ascii="Book Antiqua" w:hAnsi="Book Antiqua"/>
        </w:rPr>
        <w:t xml:space="preserve">such as lymphoproliferative diseases and some inflammatory </w:t>
      </w:r>
      <w:proofErr w:type="gramStart"/>
      <w:r w:rsidRPr="00E5737A">
        <w:rPr>
          <w:rFonts w:ascii="Book Antiqua" w:hAnsi="Book Antiqua"/>
        </w:rPr>
        <w:t>conditions</w:t>
      </w:r>
      <w:r w:rsidRPr="00E5737A">
        <w:rPr>
          <w:rFonts w:ascii="Book Antiqua" w:hAnsi="Book Antiqua"/>
          <w:vertAlign w:val="superscript"/>
        </w:rPr>
        <w:t>[</w:t>
      </w:r>
      <w:proofErr w:type="gramEnd"/>
      <w:r w:rsidRPr="00E5737A">
        <w:rPr>
          <w:rFonts w:ascii="Book Antiqua" w:hAnsi="Book Antiqua"/>
          <w:vertAlign w:val="superscript"/>
        </w:rPr>
        <w:t>20]</w:t>
      </w:r>
      <w:r w:rsidRPr="00E5737A">
        <w:rPr>
          <w:rFonts w:ascii="Book Antiqua" w:hAnsi="Book Antiqua"/>
        </w:rPr>
        <w:t xml:space="preserve">. Our findings are in agreement with previous studies that achieved adequate specimens in </w:t>
      </w:r>
      <w:r w:rsidR="007641F1" w:rsidRPr="00E5737A">
        <w:rPr>
          <w:rFonts w:ascii="Book Antiqua" w:hAnsi="Book Antiqua"/>
        </w:rPr>
        <w:t>one</w:t>
      </w:r>
      <w:r w:rsidRPr="00E5737A">
        <w:rPr>
          <w:rFonts w:ascii="Book Antiqua" w:hAnsi="Book Antiqua"/>
        </w:rPr>
        <w:t xml:space="preserve"> to </w:t>
      </w:r>
      <w:r w:rsidR="007641F1" w:rsidRPr="00E5737A">
        <w:rPr>
          <w:rFonts w:ascii="Book Antiqua" w:hAnsi="Book Antiqua"/>
        </w:rPr>
        <w:t>two</w:t>
      </w:r>
      <w:r w:rsidRPr="00E5737A">
        <w:rPr>
          <w:rFonts w:ascii="Book Antiqua" w:hAnsi="Book Antiqua"/>
        </w:rPr>
        <w:t xml:space="preserve"> needle </w:t>
      </w:r>
      <w:proofErr w:type="gramStart"/>
      <w:r w:rsidRPr="00E5737A">
        <w:rPr>
          <w:rFonts w:ascii="Book Antiqua" w:hAnsi="Book Antiqua"/>
        </w:rPr>
        <w:t>passes</w:t>
      </w:r>
      <w:r w:rsidRPr="00E5737A">
        <w:rPr>
          <w:rFonts w:ascii="Book Antiqua" w:hAnsi="Book Antiqua"/>
          <w:vertAlign w:val="superscript"/>
        </w:rPr>
        <w:t>[</w:t>
      </w:r>
      <w:proofErr w:type="gramEnd"/>
      <w:r w:rsidRPr="00E5737A">
        <w:rPr>
          <w:rFonts w:ascii="Book Antiqua" w:hAnsi="Book Antiqua"/>
          <w:vertAlign w:val="superscript"/>
        </w:rPr>
        <w:t>21</w:t>
      </w:r>
      <w:r w:rsidR="00AA5617" w:rsidRPr="00E5737A">
        <w:rPr>
          <w:rFonts w:ascii="Book Antiqua" w:hAnsi="Book Antiqua"/>
          <w:vertAlign w:val="superscript"/>
        </w:rPr>
        <w:t>,</w:t>
      </w:r>
      <w:r w:rsidRPr="00E5737A">
        <w:rPr>
          <w:rFonts w:ascii="Book Antiqua" w:hAnsi="Book Antiqua"/>
          <w:vertAlign w:val="superscript"/>
        </w:rPr>
        <w:t>22]</w:t>
      </w:r>
      <w:r w:rsidRPr="00E5737A">
        <w:rPr>
          <w:rFonts w:ascii="Book Antiqua" w:hAnsi="Book Antiqua"/>
        </w:rPr>
        <w:t>. In contrast to our study</w:t>
      </w:r>
      <w:r w:rsidR="00AA5617" w:rsidRPr="00E5737A">
        <w:rPr>
          <w:rFonts w:ascii="Book Antiqua" w:hAnsi="Book Antiqua"/>
        </w:rPr>
        <w:t xml:space="preserve">, </w:t>
      </w:r>
      <w:r w:rsidRPr="00E5737A">
        <w:rPr>
          <w:rFonts w:ascii="Book Antiqua" w:hAnsi="Book Antiqua"/>
        </w:rPr>
        <w:t xml:space="preserve">LeBlanc et al suggested a maximum of </w:t>
      </w:r>
      <w:r w:rsidR="007641F1" w:rsidRPr="00E5737A">
        <w:rPr>
          <w:rFonts w:ascii="Book Antiqua" w:hAnsi="Book Antiqua"/>
        </w:rPr>
        <w:t>five</w:t>
      </w:r>
      <w:r w:rsidRPr="00E5737A">
        <w:rPr>
          <w:rFonts w:ascii="Book Antiqua" w:hAnsi="Book Antiqua"/>
        </w:rPr>
        <w:t xml:space="preserve"> needle passes for achieving sufficient sample</w:t>
      </w:r>
      <w:r w:rsidR="007641F1" w:rsidRPr="00E5737A">
        <w:rPr>
          <w:rFonts w:ascii="Book Antiqua" w:hAnsi="Book Antiqua"/>
        </w:rPr>
        <w:t xml:space="preserve"> because</w:t>
      </w:r>
      <w:r w:rsidRPr="00E5737A">
        <w:rPr>
          <w:rFonts w:ascii="Book Antiqua" w:hAnsi="Book Antiqua"/>
        </w:rPr>
        <w:t xml:space="preserve"> further needle passes d</w:t>
      </w:r>
      <w:r w:rsidR="00CA29E5" w:rsidRPr="00E5737A">
        <w:rPr>
          <w:rFonts w:ascii="Book Antiqua" w:hAnsi="Book Antiqua"/>
        </w:rPr>
        <w:t>id</w:t>
      </w:r>
      <w:r w:rsidRPr="00E5737A">
        <w:rPr>
          <w:rFonts w:ascii="Book Antiqua" w:hAnsi="Book Antiqua"/>
        </w:rPr>
        <w:t xml:space="preserve"> not increase the diagnostic </w:t>
      </w:r>
      <w:proofErr w:type="gramStart"/>
      <w:r w:rsidRPr="00E5737A">
        <w:rPr>
          <w:rFonts w:ascii="Book Antiqua" w:hAnsi="Book Antiqua"/>
        </w:rPr>
        <w:t>sensitivity</w:t>
      </w:r>
      <w:r w:rsidRPr="00E5737A">
        <w:rPr>
          <w:rFonts w:ascii="Book Antiqua" w:hAnsi="Book Antiqua"/>
          <w:vertAlign w:val="superscript"/>
        </w:rPr>
        <w:t>[</w:t>
      </w:r>
      <w:proofErr w:type="gramEnd"/>
      <w:r w:rsidRPr="00E5737A">
        <w:rPr>
          <w:rFonts w:ascii="Book Antiqua" w:hAnsi="Book Antiqua"/>
          <w:vertAlign w:val="superscript"/>
        </w:rPr>
        <w:t>23]</w:t>
      </w:r>
      <w:r w:rsidRPr="00E5737A">
        <w:rPr>
          <w:rFonts w:ascii="Book Antiqua" w:hAnsi="Book Antiqua"/>
        </w:rPr>
        <w:t>. Despite the preferential use of biopsy needles</w:t>
      </w:r>
      <w:r w:rsidR="00AA5617" w:rsidRPr="00E5737A">
        <w:rPr>
          <w:rFonts w:ascii="Book Antiqua" w:hAnsi="Book Antiqua"/>
        </w:rPr>
        <w:t xml:space="preserve">, </w:t>
      </w:r>
      <w:r w:rsidRPr="00E5737A">
        <w:rPr>
          <w:rFonts w:ascii="Book Antiqua" w:hAnsi="Book Antiqua"/>
        </w:rPr>
        <w:t>the diagnostic accuracy for lymphoproliferative disease in our study cohort was suboptimal. This</w:t>
      </w:r>
      <w:r w:rsidR="00CA29E5" w:rsidRPr="00E5737A">
        <w:rPr>
          <w:rFonts w:ascii="Book Antiqua" w:hAnsi="Book Antiqua"/>
        </w:rPr>
        <w:t xml:space="preserve"> result</w:t>
      </w:r>
      <w:r w:rsidRPr="00E5737A">
        <w:rPr>
          <w:rFonts w:ascii="Book Antiqua" w:hAnsi="Book Antiqua"/>
        </w:rPr>
        <w:t xml:space="preserve"> could have been related to the procurement of a non-diagnostic part of the lymph node</w:t>
      </w:r>
      <w:r w:rsidR="00AA5617" w:rsidRPr="00E5737A">
        <w:rPr>
          <w:rFonts w:ascii="Book Antiqua" w:hAnsi="Book Antiqua"/>
        </w:rPr>
        <w:t xml:space="preserve">, </w:t>
      </w:r>
      <w:r w:rsidRPr="00E5737A">
        <w:rPr>
          <w:rFonts w:ascii="Book Antiqua" w:hAnsi="Book Antiqua"/>
        </w:rPr>
        <w:t>e.g.</w:t>
      </w:r>
      <w:r w:rsidR="00AA5617" w:rsidRPr="00E5737A">
        <w:rPr>
          <w:rFonts w:ascii="Book Antiqua" w:hAnsi="Book Antiqua"/>
        </w:rPr>
        <w:t xml:space="preserve">, </w:t>
      </w:r>
      <w:r w:rsidRPr="00E5737A">
        <w:rPr>
          <w:rFonts w:ascii="Book Antiqua" w:hAnsi="Book Antiqua"/>
        </w:rPr>
        <w:t>the necrotic portion. Evidence suggests that employing complementary tools</w:t>
      </w:r>
      <w:r w:rsidR="00AA5617" w:rsidRPr="00E5737A">
        <w:rPr>
          <w:rFonts w:ascii="Book Antiqua" w:hAnsi="Book Antiqua"/>
        </w:rPr>
        <w:t xml:space="preserve">, </w:t>
      </w:r>
      <w:r w:rsidR="00AB1EA1" w:rsidRPr="00E5737A">
        <w:rPr>
          <w:rFonts w:ascii="Book Antiqua" w:hAnsi="Book Antiqua"/>
        </w:rPr>
        <w:t>such as</w:t>
      </w:r>
      <w:r w:rsidRPr="00E5737A">
        <w:rPr>
          <w:rFonts w:ascii="Book Antiqua" w:hAnsi="Book Antiqua"/>
        </w:rPr>
        <w:t xml:space="preserve"> contrast-enhanced EUS or EUS </w:t>
      </w:r>
      <w:proofErr w:type="spellStart"/>
      <w:r w:rsidRPr="00E5737A">
        <w:rPr>
          <w:rFonts w:ascii="Book Antiqua" w:hAnsi="Book Antiqua"/>
        </w:rPr>
        <w:t>elastography</w:t>
      </w:r>
      <w:proofErr w:type="spellEnd"/>
      <w:r w:rsidR="00AA5617" w:rsidRPr="00E5737A">
        <w:rPr>
          <w:rFonts w:ascii="Book Antiqua" w:hAnsi="Book Antiqua"/>
        </w:rPr>
        <w:t xml:space="preserve">, </w:t>
      </w:r>
      <w:r w:rsidRPr="00E5737A">
        <w:rPr>
          <w:rFonts w:ascii="Book Antiqua" w:hAnsi="Book Antiqua"/>
        </w:rPr>
        <w:t>might help in guiding to the area for tissue procurement</w:t>
      </w:r>
      <w:r w:rsidR="00AA5617" w:rsidRPr="00E5737A">
        <w:rPr>
          <w:rFonts w:ascii="Book Antiqua" w:hAnsi="Book Antiqua"/>
        </w:rPr>
        <w:t xml:space="preserve">, </w:t>
      </w:r>
      <w:r w:rsidRPr="00E5737A">
        <w:rPr>
          <w:rFonts w:ascii="Book Antiqua" w:hAnsi="Book Antiqua"/>
        </w:rPr>
        <w:t>thus</w:t>
      </w:r>
      <w:r w:rsidR="00AA5617" w:rsidRPr="00E5737A">
        <w:rPr>
          <w:rFonts w:ascii="Book Antiqua" w:hAnsi="Book Antiqua"/>
        </w:rPr>
        <w:t xml:space="preserve"> </w:t>
      </w:r>
      <w:r w:rsidRPr="00E5737A">
        <w:rPr>
          <w:rFonts w:ascii="Book Antiqua" w:hAnsi="Book Antiqua"/>
        </w:rPr>
        <w:t>improv</w:t>
      </w:r>
      <w:r w:rsidR="00CA29E5" w:rsidRPr="00E5737A">
        <w:rPr>
          <w:rFonts w:ascii="Book Antiqua" w:hAnsi="Book Antiqua"/>
        </w:rPr>
        <w:t>ing</w:t>
      </w:r>
      <w:r w:rsidRPr="00E5737A">
        <w:rPr>
          <w:rFonts w:ascii="Book Antiqua" w:hAnsi="Book Antiqua"/>
        </w:rPr>
        <w:t xml:space="preserve"> the diagnostic </w:t>
      </w:r>
      <w:proofErr w:type="gramStart"/>
      <w:r w:rsidRPr="00E5737A">
        <w:rPr>
          <w:rFonts w:ascii="Book Antiqua" w:hAnsi="Book Antiqua"/>
        </w:rPr>
        <w:t>yield</w:t>
      </w:r>
      <w:r w:rsidRPr="00E5737A">
        <w:rPr>
          <w:rFonts w:ascii="Book Antiqua" w:hAnsi="Book Antiqua"/>
          <w:vertAlign w:val="superscript"/>
        </w:rPr>
        <w:t>[</w:t>
      </w:r>
      <w:proofErr w:type="gramEnd"/>
      <w:r w:rsidRPr="00E5737A">
        <w:rPr>
          <w:rFonts w:ascii="Book Antiqua" w:hAnsi="Book Antiqua"/>
          <w:vertAlign w:val="superscript"/>
        </w:rPr>
        <w:t>24</w:t>
      </w:r>
      <w:r w:rsidR="00AA5617" w:rsidRPr="00E5737A">
        <w:rPr>
          <w:rFonts w:ascii="Book Antiqua" w:hAnsi="Book Antiqua"/>
          <w:vertAlign w:val="superscript"/>
        </w:rPr>
        <w:t>,</w:t>
      </w:r>
      <w:r w:rsidRPr="00E5737A">
        <w:rPr>
          <w:rFonts w:ascii="Book Antiqua" w:hAnsi="Book Antiqua"/>
          <w:vertAlign w:val="superscript"/>
        </w:rPr>
        <w:t>25]</w:t>
      </w:r>
      <w:r w:rsidRPr="00E5737A">
        <w:rPr>
          <w:rFonts w:ascii="Book Antiqua" w:hAnsi="Book Antiqua"/>
        </w:rPr>
        <w:t>. However</w:t>
      </w:r>
      <w:r w:rsidR="00AA5617" w:rsidRPr="00E5737A">
        <w:rPr>
          <w:rFonts w:ascii="Book Antiqua" w:hAnsi="Book Antiqua"/>
        </w:rPr>
        <w:t xml:space="preserve">, </w:t>
      </w:r>
      <w:r w:rsidRPr="00E5737A">
        <w:rPr>
          <w:rFonts w:ascii="Book Antiqua" w:hAnsi="Book Antiqua"/>
        </w:rPr>
        <w:t>further studies are required to validate</w:t>
      </w:r>
      <w:r w:rsidR="00CA29E5" w:rsidRPr="00E5737A">
        <w:rPr>
          <w:rFonts w:ascii="Book Antiqua" w:hAnsi="Book Antiqua"/>
        </w:rPr>
        <w:t xml:space="preserve"> the benefits of</w:t>
      </w:r>
      <w:r w:rsidRPr="00E5737A">
        <w:rPr>
          <w:rFonts w:ascii="Book Antiqua" w:hAnsi="Book Antiqua"/>
        </w:rPr>
        <w:t xml:space="preserve"> these advance</w:t>
      </w:r>
      <w:r w:rsidR="00CA29E5" w:rsidRPr="00E5737A">
        <w:rPr>
          <w:rFonts w:ascii="Book Antiqua" w:hAnsi="Book Antiqua"/>
        </w:rPr>
        <w:t>d</w:t>
      </w:r>
      <w:r w:rsidRPr="00E5737A">
        <w:rPr>
          <w:rFonts w:ascii="Book Antiqua" w:hAnsi="Book Antiqua"/>
        </w:rPr>
        <w:t xml:space="preserve"> imaging techniques associated with EUS. In our series</w:t>
      </w:r>
      <w:r w:rsidR="00AA5617" w:rsidRPr="00E5737A">
        <w:rPr>
          <w:rFonts w:ascii="Book Antiqua" w:hAnsi="Book Antiqua"/>
        </w:rPr>
        <w:t xml:space="preserve">, </w:t>
      </w:r>
      <w:r w:rsidRPr="00E5737A">
        <w:rPr>
          <w:rFonts w:ascii="Book Antiqua" w:hAnsi="Book Antiqua"/>
        </w:rPr>
        <w:t>suction was used as a standard in all cases. Whether the application of suction during EUS-guided tissue acquisition could have contributed to the overall results was not evaluated in the current study. However</w:t>
      </w:r>
      <w:r w:rsidR="00AA5617" w:rsidRPr="00E5737A">
        <w:rPr>
          <w:rFonts w:ascii="Book Antiqua" w:hAnsi="Book Antiqua"/>
        </w:rPr>
        <w:t xml:space="preserve">, </w:t>
      </w:r>
      <w:r w:rsidRPr="00E5737A">
        <w:rPr>
          <w:rFonts w:ascii="Book Antiqua" w:hAnsi="Book Antiqua"/>
        </w:rPr>
        <w:t xml:space="preserve">previous studies published in the literature have shown that the application of suction does not affect the diagnostic accuracy but is associated with bloody contamination of the </w:t>
      </w:r>
      <w:proofErr w:type="gramStart"/>
      <w:r w:rsidRPr="00E5737A">
        <w:rPr>
          <w:rFonts w:ascii="Book Antiqua" w:hAnsi="Book Antiqua"/>
        </w:rPr>
        <w:t>specimens</w:t>
      </w:r>
      <w:r w:rsidRPr="00E5737A">
        <w:rPr>
          <w:rFonts w:ascii="Book Antiqua" w:hAnsi="Book Antiqua"/>
          <w:vertAlign w:val="superscript"/>
        </w:rPr>
        <w:t>[</w:t>
      </w:r>
      <w:proofErr w:type="gramEnd"/>
      <w:r w:rsidRPr="00E5737A">
        <w:rPr>
          <w:rFonts w:ascii="Book Antiqua" w:hAnsi="Book Antiqua"/>
          <w:vertAlign w:val="superscript"/>
        </w:rPr>
        <w:t>26-29]</w:t>
      </w:r>
      <w:r w:rsidRPr="00E5737A">
        <w:rPr>
          <w:rFonts w:ascii="Book Antiqua" w:hAnsi="Book Antiqua"/>
        </w:rPr>
        <w:t xml:space="preserve">. </w:t>
      </w:r>
    </w:p>
    <w:p w14:paraId="21477B3E" w14:textId="133C25BA" w:rsidR="00893671" w:rsidRPr="00E5737A" w:rsidRDefault="00893671" w:rsidP="00E5737A">
      <w:pPr>
        <w:spacing w:line="360" w:lineRule="auto"/>
        <w:ind w:firstLine="720"/>
        <w:jc w:val="both"/>
        <w:rPr>
          <w:rFonts w:ascii="Book Antiqua" w:hAnsi="Book Antiqua"/>
        </w:rPr>
      </w:pPr>
      <w:r w:rsidRPr="00E5737A">
        <w:rPr>
          <w:rFonts w:ascii="Book Antiqua" w:hAnsi="Book Antiqua"/>
        </w:rPr>
        <w:t>In our study</w:t>
      </w:r>
      <w:r w:rsidR="00AA5617" w:rsidRPr="00E5737A">
        <w:rPr>
          <w:rFonts w:ascii="Book Antiqua" w:hAnsi="Book Antiqua"/>
        </w:rPr>
        <w:t xml:space="preserve">, </w:t>
      </w:r>
      <w:r w:rsidRPr="00E5737A">
        <w:rPr>
          <w:rFonts w:ascii="Book Antiqua" w:hAnsi="Book Antiqua"/>
        </w:rPr>
        <w:t xml:space="preserve">intrinsic </w:t>
      </w:r>
      <w:r w:rsidR="00AA5617" w:rsidRPr="00E5737A">
        <w:rPr>
          <w:rFonts w:ascii="Book Antiqua" w:hAnsi="Book Antiqua"/>
        </w:rPr>
        <w:t>(</w:t>
      </w:r>
      <w:r w:rsidRPr="00E5737A">
        <w:rPr>
          <w:rFonts w:ascii="Book Antiqua" w:hAnsi="Book Antiqua"/>
        </w:rPr>
        <w:t>size and location of the enlarged lymph nodes</w:t>
      </w:r>
      <w:r w:rsidR="00AA5617" w:rsidRPr="00E5737A">
        <w:rPr>
          <w:rFonts w:ascii="Book Antiqua" w:hAnsi="Book Antiqua"/>
        </w:rPr>
        <w:t>)</w:t>
      </w:r>
      <w:r w:rsidRPr="00E5737A">
        <w:rPr>
          <w:rFonts w:ascii="Book Antiqua" w:hAnsi="Book Antiqua"/>
        </w:rPr>
        <w:t xml:space="preserve"> and extrinsic</w:t>
      </w:r>
      <w:r w:rsidR="00E96324" w:rsidRPr="00E5737A">
        <w:rPr>
          <w:rFonts w:ascii="Book Antiqua" w:hAnsi="Book Antiqua"/>
        </w:rPr>
        <w:t xml:space="preserve"> factors</w:t>
      </w:r>
      <w:r w:rsidRPr="00E5737A">
        <w:rPr>
          <w:rFonts w:ascii="Book Antiqua" w:hAnsi="Book Antiqua"/>
        </w:rPr>
        <w:t xml:space="preserve"> </w:t>
      </w:r>
      <w:r w:rsidR="00AA5617" w:rsidRPr="00E5737A">
        <w:rPr>
          <w:rFonts w:ascii="Book Antiqua" w:hAnsi="Book Antiqua"/>
        </w:rPr>
        <w:t>(</w:t>
      </w:r>
      <w:r w:rsidRPr="00E5737A">
        <w:rPr>
          <w:rFonts w:ascii="Book Antiqua" w:hAnsi="Book Antiqua"/>
        </w:rPr>
        <w:t>type or size of the needle and number of needle passes</w:t>
      </w:r>
      <w:r w:rsidR="00AA5617" w:rsidRPr="00E5737A">
        <w:rPr>
          <w:rFonts w:ascii="Book Antiqua" w:hAnsi="Book Antiqua"/>
        </w:rPr>
        <w:t>)</w:t>
      </w:r>
      <w:r w:rsidRPr="00E5737A">
        <w:rPr>
          <w:rFonts w:ascii="Book Antiqua" w:hAnsi="Book Antiqua"/>
        </w:rPr>
        <w:t xml:space="preserve"> ha</w:t>
      </w:r>
      <w:r w:rsidR="00C04694" w:rsidRPr="00E5737A">
        <w:rPr>
          <w:rFonts w:ascii="Book Antiqua" w:hAnsi="Book Antiqua"/>
        </w:rPr>
        <w:t>d no</w:t>
      </w:r>
      <w:r w:rsidRPr="00E5737A">
        <w:rPr>
          <w:rFonts w:ascii="Book Antiqua" w:hAnsi="Book Antiqua"/>
        </w:rPr>
        <w:t xml:space="preserve"> bearing on the diagnostic yield of EUS-guided tissue acquisition. A possible explanation for these findings could be that the procedure is highly dependent on the operator. The </w:t>
      </w:r>
      <w:proofErr w:type="spellStart"/>
      <w:r w:rsidRPr="00E5737A">
        <w:rPr>
          <w:rFonts w:ascii="Book Antiqua" w:hAnsi="Book Antiqua"/>
        </w:rPr>
        <w:t>endosonographers</w:t>
      </w:r>
      <w:proofErr w:type="spellEnd"/>
      <w:r w:rsidRPr="00E5737A">
        <w:rPr>
          <w:rFonts w:ascii="Book Antiqua" w:hAnsi="Book Antiqua"/>
        </w:rPr>
        <w:t xml:space="preserve"> </w:t>
      </w:r>
      <w:r w:rsidR="00AA5617" w:rsidRPr="00E5737A">
        <w:rPr>
          <w:rFonts w:ascii="Book Antiqua" w:hAnsi="Book Antiqua"/>
        </w:rPr>
        <w:t>(</w:t>
      </w:r>
      <w:r w:rsidRPr="00E5737A">
        <w:rPr>
          <w:rFonts w:ascii="Book Antiqua" w:hAnsi="Book Antiqua"/>
        </w:rPr>
        <w:t>J.I. &amp; J.L.</w:t>
      </w:r>
      <w:r w:rsidR="00AA5617" w:rsidRPr="00E5737A">
        <w:rPr>
          <w:rFonts w:ascii="Book Antiqua" w:hAnsi="Book Antiqua"/>
        </w:rPr>
        <w:t>)</w:t>
      </w:r>
      <w:r w:rsidRPr="00E5737A">
        <w:rPr>
          <w:rFonts w:ascii="Book Antiqua" w:hAnsi="Book Antiqua"/>
        </w:rPr>
        <w:t xml:space="preserve"> who performed the procedures in this study were very experienced operators</w:t>
      </w:r>
      <w:r w:rsidR="00AA5617" w:rsidRPr="00E5737A">
        <w:rPr>
          <w:rFonts w:ascii="Book Antiqua" w:hAnsi="Book Antiqua"/>
        </w:rPr>
        <w:t xml:space="preserve">, </w:t>
      </w:r>
      <w:r w:rsidRPr="00E5737A">
        <w:rPr>
          <w:rFonts w:ascii="Book Antiqua" w:hAnsi="Book Antiqua"/>
        </w:rPr>
        <w:t>and their technique could have contributed to the diagnostic yield. In addition</w:t>
      </w:r>
      <w:r w:rsidR="00AA5617" w:rsidRPr="00E5737A">
        <w:rPr>
          <w:rFonts w:ascii="Book Antiqua" w:hAnsi="Book Antiqua"/>
        </w:rPr>
        <w:t xml:space="preserve">, </w:t>
      </w:r>
      <w:r w:rsidR="00C04694" w:rsidRPr="00E5737A">
        <w:rPr>
          <w:rFonts w:ascii="Book Antiqua" w:hAnsi="Book Antiqua"/>
        </w:rPr>
        <w:t xml:space="preserve">a </w:t>
      </w:r>
      <w:r w:rsidRPr="00E5737A">
        <w:rPr>
          <w:rFonts w:ascii="Book Antiqua" w:hAnsi="Book Antiqua"/>
        </w:rPr>
        <w:t>high level of expertise in the interpretation of the acquired specimens is a key element in the diagnostic success of EUS-guided tissue acquisition. In our center</w:t>
      </w:r>
      <w:r w:rsidR="00AA5617" w:rsidRPr="00E5737A">
        <w:rPr>
          <w:rFonts w:ascii="Book Antiqua" w:hAnsi="Book Antiqua"/>
        </w:rPr>
        <w:t xml:space="preserve">, </w:t>
      </w:r>
      <w:r w:rsidRPr="00E5737A">
        <w:rPr>
          <w:rFonts w:ascii="Book Antiqua" w:hAnsi="Book Antiqua"/>
        </w:rPr>
        <w:t xml:space="preserve">a dedicated </w:t>
      </w:r>
      <w:proofErr w:type="spellStart"/>
      <w:r w:rsidRPr="00E5737A">
        <w:rPr>
          <w:rFonts w:ascii="Book Antiqua" w:hAnsi="Book Antiqua"/>
        </w:rPr>
        <w:t>cytopathologist</w:t>
      </w:r>
      <w:proofErr w:type="spellEnd"/>
      <w:r w:rsidRPr="00E5737A">
        <w:rPr>
          <w:rFonts w:ascii="Book Antiqua" w:hAnsi="Book Antiqua"/>
        </w:rPr>
        <w:t xml:space="preserve"> examined all specimens from the EUS-guided tissue acquisition</w:t>
      </w:r>
      <w:r w:rsidR="00AA5617" w:rsidRPr="00E5737A">
        <w:rPr>
          <w:rFonts w:ascii="Book Antiqua" w:hAnsi="Book Antiqua"/>
        </w:rPr>
        <w:t xml:space="preserve">, </w:t>
      </w:r>
      <w:r w:rsidRPr="00E5737A">
        <w:rPr>
          <w:rFonts w:ascii="Book Antiqua" w:hAnsi="Book Antiqua"/>
        </w:rPr>
        <w:t xml:space="preserve">which were dispatched to the </w:t>
      </w:r>
      <w:proofErr w:type="spellStart"/>
      <w:r w:rsidRPr="00E5737A">
        <w:rPr>
          <w:rFonts w:ascii="Book Antiqua" w:hAnsi="Book Antiqua"/>
        </w:rPr>
        <w:t>ThinPrep</w:t>
      </w:r>
      <w:proofErr w:type="spellEnd"/>
      <w:r w:rsidRPr="00E5737A">
        <w:rPr>
          <w:rFonts w:ascii="Book Antiqua" w:hAnsi="Book Antiqua"/>
        </w:rPr>
        <w:t xml:space="preserve"> laboratory </w:t>
      </w:r>
      <w:r w:rsidR="00AA5617" w:rsidRPr="00E5737A">
        <w:rPr>
          <w:rFonts w:ascii="Book Antiqua" w:hAnsi="Book Antiqua"/>
        </w:rPr>
        <w:t>(</w:t>
      </w:r>
      <w:proofErr w:type="spellStart"/>
      <w:r w:rsidRPr="00E5737A">
        <w:rPr>
          <w:rFonts w:ascii="Book Antiqua" w:hAnsi="Book Antiqua"/>
        </w:rPr>
        <w:t>Cytyc</w:t>
      </w:r>
      <w:proofErr w:type="spellEnd"/>
      <w:r w:rsidRPr="00E5737A">
        <w:rPr>
          <w:rFonts w:ascii="Book Antiqua" w:hAnsi="Book Antiqua"/>
        </w:rPr>
        <w:t xml:space="preserve"> Co</w:t>
      </w:r>
      <w:r w:rsidR="00AA5617" w:rsidRPr="00E5737A">
        <w:rPr>
          <w:rFonts w:ascii="Book Antiqua" w:hAnsi="Book Antiqua"/>
        </w:rPr>
        <w:t xml:space="preserve">, </w:t>
      </w:r>
      <w:r w:rsidRPr="00E5737A">
        <w:rPr>
          <w:rFonts w:ascii="Book Antiqua" w:hAnsi="Book Antiqua"/>
        </w:rPr>
        <w:t>Marlborough</w:t>
      </w:r>
      <w:r w:rsidR="00AA5617" w:rsidRPr="00E5737A">
        <w:rPr>
          <w:rFonts w:ascii="Book Antiqua" w:hAnsi="Book Antiqua"/>
        </w:rPr>
        <w:t xml:space="preserve">, </w:t>
      </w:r>
      <w:r w:rsidRPr="00E5737A">
        <w:rPr>
          <w:rFonts w:ascii="Book Antiqua" w:hAnsi="Book Antiqua"/>
        </w:rPr>
        <w:t>MA</w:t>
      </w:r>
      <w:r w:rsidR="007641F1" w:rsidRPr="00E5737A">
        <w:rPr>
          <w:rFonts w:ascii="Book Antiqua" w:hAnsi="Book Antiqua"/>
        </w:rPr>
        <w:t>, USA</w:t>
      </w:r>
      <w:r w:rsidR="00AA5617" w:rsidRPr="00E5737A">
        <w:rPr>
          <w:rFonts w:ascii="Book Antiqua" w:hAnsi="Book Antiqua"/>
        </w:rPr>
        <w:t>)</w:t>
      </w:r>
      <w:r w:rsidRPr="00E5737A">
        <w:rPr>
          <w:rFonts w:ascii="Book Antiqua" w:hAnsi="Book Antiqua"/>
        </w:rPr>
        <w:t xml:space="preserve">. Liquid-based cytology has </w:t>
      </w:r>
      <w:r w:rsidRPr="00E5737A">
        <w:rPr>
          <w:rFonts w:ascii="Book Antiqua" w:hAnsi="Book Antiqua"/>
        </w:rPr>
        <w:lastRenderedPageBreak/>
        <w:t xml:space="preserve">the advantage of </w:t>
      </w:r>
      <w:proofErr w:type="gramStart"/>
      <w:r w:rsidRPr="00E5737A">
        <w:rPr>
          <w:rFonts w:ascii="Book Antiqua" w:hAnsi="Book Antiqua"/>
        </w:rPr>
        <w:t>a monolayer</w:t>
      </w:r>
      <w:proofErr w:type="gramEnd"/>
      <w:r w:rsidRPr="00E5737A">
        <w:rPr>
          <w:rFonts w:ascii="Book Antiqua" w:hAnsi="Book Antiqua"/>
        </w:rPr>
        <w:t xml:space="preserve"> cell dispersion</w:t>
      </w:r>
      <w:r w:rsidR="00AA5617" w:rsidRPr="00E5737A">
        <w:rPr>
          <w:rFonts w:ascii="Book Antiqua" w:hAnsi="Book Antiqua"/>
        </w:rPr>
        <w:t xml:space="preserve">, </w:t>
      </w:r>
      <w:r w:rsidR="000267CB" w:rsidRPr="00E5737A">
        <w:rPr>
          <w:rFonts w:ascii="Book Antiqua" w:hAnsi="Book Antiqua"/>
        </w:rPr>
        <w:t>avoiding</w:t>
      </w:r>
      <w:r w:rsidR="000751A2" w:rsidRPr="00E5737A">
        <w:rPr>
          <w:rFonts w:ascii="Book Antiqua" w:hAnsi="Book Antiqua"/>
        </w:rPr>
        <w:t xml:space="preserve"> the contamination of</w:t>
      </w:r>
      <w:r w:rsidR="00440BF5" w:rsidRPr="00E5737A">
        <w:rPr>
          <w:rFonts w:ascii="Book Antiqua" w:hAnsi="Book Antiqua"/>
        </w:rPr>
        <w:t xml:space="preserve"> </w:t>
      </w:r>
      <w:r w:rsidRPr="00E5737A">
        <w:rPr>
          <w:rFonts w:ascii="Book Antiqua" w:hAnsi="Book Antiqua"/>
        </w:rPr>
        <w:t>samples by mucus and blood and ensuring consistent cell preparation without artifacts. Whether the methods used for processing the specimens could have influenced the diagnostic yield remain</w:t>
      </w:r>
      <w:r w:rsidR="00C04694" w:rsidRPr="00E5737A">
        <w:rPr>
          <w:rFonts w:ascii="Book Antiqua" w:hAnsi="Book Antiqua"/>
        </w:rPr>
        <w:t>s</w:t>
      </w:r>
      <w:r w:rsidRPr="00E5737A">
        <w:rPr>
          <w:rFonts w:ascii="Book Antiqua" w:hAnsi="Book Antiqua"/>
        </w:rPr>
        <w:t xml:space="preserve"> to be determined. </w:t>
      </w:r>
    </w:p>
    <w:p w14:paraId="4E4FC739" w14:textId="324B50B5" w:rsidR="00893671" w:rsidRPr="00E5737A" w:rsidRDefault="00893671" w:rsidP="00E5737A">
      <w:pPr>
        <w:spacing w:line="360" w:lineRule="auto"/>
        <w:ind w:firstLine="720"/>
        <w:jc w:val="both"/>
        <w:rPr>
          <w:rFonts w:ascii="Book Antiqua" w:hAnsi="Book Antiqua"/>
        </w:rPr>
      </w:pPr>
      <w:r w:rsidRPr="00E5737A">
        <w:rPr>
          <w:rFonts w:ascii="Book Antiqua" w:hAnsi="Book Antiqua"/>
        </w:rPr>
        <w:t xml:space="preserve">There were </w:t>
      </w:r>
      <w:r w:rsidRPr="00E5737A">
        <w:rPr>
          <w:rFonts w:ascii="Book Antiqua" w:hAnsi="Book Antiqua"/>
          <w:color w:val="000000"/>
        </w:rPr>
        <w:t xml:space="preserve">21 </w:t>
      </w:r>
      <w:r w:rsidR="00AA5617" w:rsidRPr="00E5737A">
        <w:rPr>
          <w:rFonts w:ascii="Book Antiqua" w:hAnsi="Book Antiqua"/>
          <w:color w:val="000000"/>
        </w:rPr>
        <w:t>(</w:t>
      </w:r>
      <w:r w:rsidRPr="00E5737A">
        <w:rPr>
          <w:rFonts w:ascii="Book Antiqua" w:hAnsi="Book Antiqua"/>
          <w:color w:val="000000"/>
        </w:rPr>
        <w:t>19.4%</w:t>
      </w:r>
      <w:r w:rsidR="00AA5617" w:rsidRPr="00E5737A">
        <w:rPr>
          <w:rFonts w:ascii="Book Antiqua" w:hAnsi="Book Antiqua"/>
          <w:color w:val="000000"/>
        </w:rPr>
        <w:t>)</w:t>
      </w:r>
      <w:r w:rsidRPr="00E5737A">
        <w:rPr>
          <w:rFonts w:ascii="Book Antiqua" w:hAnsi="Book Antiqua"/>
        </w:rPr>
        <w:t xml:space="preserve"> </w:t>
      </w:r>
      <w:r w:rsidR="00C04694" w:rsidRPr="00E5737A">
        <w:rPr>
          <w:rFonts w:ascii="Book Antiqua" w:hAnsi="Book Antiqua"/>
        </w:rPr>
        <w:t>false-</w:t>
      </w:r>
      <w:r w:rsidRPr="00E5737A">
        <w:rPr>
          <w:rFonts w:ascii="Book Antiqua" w:hAnsi="Book Antiqua"/>
        </w:rPr>
        <w:t>negative results. Sampling error m</w:t>
      </w:r>
      <w:r w:rsidR="007641F1" w:rsidRPr="00E5737A">
        <w:rPr>
          <w:rFonts w:ascii="Book Antiqua" w:hAnsi="Book Antiqua"/>
        </w:rPr>
        <w:t>ight</w:t>
      </w:r>
      <w:r w:rsidRPr="00E5737A">
        <w:rPr>
          <w:rFonts w:ascii="Book Antiqua" w:hAnsi="Book Antiqua"/>
        </w:rPr>
        <w:t xml:space="preserve"> explain the relatively low sensitivity </w:t>
      </w:r>
      <w:r w:rsidR="00AA5617" w:rsidRPr="00E5737A">
        <w:rPr>
          <w:rFonts w:ascii="Book Antiqua" w:hAnsi="Book Antiqua"/>
        </w:rPr>
        <w:t>(</w:t>
      </w:r>
      <w:r w:rsidRPr="00E5737A">
        <w:rPr>
          <w:rFonts w:ascii="Book Antiqua" w:hAnsi="Book Antiqua"/>
          <w:color w:val="000000"/>
        </w:rPr>
        <w:t>74.1%</w:t>
      </w:r>
      <w:r w:rsidR="00AA5617" w:rsidRPr="00E5737A">
        <w:rPr>
          <w:rFonts w:ascii="Book Antiqua" w:hAnsi="Book Antiqua"/>
          <w:color w:val="000000"/>
        </w:rPr>
        <w:t>)</w:t>
      </w:r>
      <w:r w:rsidRPr="00E5737A">
        <w:rPr>
          <w:rFonts w:ascii="Book Antiqua" w:hAnsi="Book Antiqua"/>
          <w:color w:val="000000"/>
        </w:rPr>
        <w:t>.</w:t>
      </w:r>
      <w:r w:rsidRPr="00E5737A">
        <w:rPr>
          <w:rFonts w:ascii="Book Antiqua" w:hAnsi="Book Antiqua"/>
        </w:rPr>
        <w:t xml:space="preserve"> This was especially true for the presence of multiple enlarged lymph nodes; even given the efforts that were taken to target the most </w:t>
      </w:r>
      <w:r w:rsidR="00AA5617" w:rsidRPr="00E5737A">
        <w:rPr>
          <w:rFonts w:ascii="Book Antiqua" w:hAnsi="Book Antiqua"/>
        </w:rPr>
        <w:t>‘</w:t>
      </w:r>
      <w:r w:rsidRPr="00E5737A">
        <w:rPr>
          <w:rFonts w:ascii="Book Antiqua" w:hAnsi="Book Antiqua"/>
        </w:rPr>
        <w:t>malignant appearing</w:t>
      </w:r>
      <w:r w:rsidR="00AA5617" w:rsidRPr="00E5737A">
        <w:rPr>
          <w:rFonts w:ascii="Book Antiqua" w:hAnsi="Book Antiqua"/>
        </w:rPr>
        <w:t>’</w:t>
      </w:r>
      <w:r w:rsidRPr="00E5737A">
        <w:rPr>
          <w:rFonts w:ascii="Book Antiqua" w:hAnsi="Book Antiqua"/>
        </w:rPr>
        <w:t xml:space="preserve"> lymph node based on EUS features</w:t>
      </w:r>
      <w:r w:rsidR="00AA5617" w:rsidRPr="00E5737A">
        <w:rPr>
          <w:rFonts w:ascii="Book Antiqua" w:hAnsi="Book Antiqua"/>
        </w:rPr>
        <w:t xml:space="preserve">, </w:t>
      </w:r>
      <w:r w:rsidRPr="00E5737A">
        <w:rPr>
          <w:rFonts w:ascii="Book Antiqua" w:hAnsi="Book Antiqua"/>
        </w:rPr>
        <w:t>the diagnostic yield was still suboptimal. This</w:t>
      </w:r>
      <w:r w:rsidR="00C04694" w:rsidRPr="00E5737A">
        <w:rPr>
          <w:rFonts w:ascii="Book Antiqua" w:hAnsi="Book Antiqua"/>
        </w:rPr>
        <w:t xml:space="preserve"> finding</w:t>
      </w:r>
      <w:r w:rsidRPr="00E5737A">
        <w:rPr>
          <w:rFonts w:ascii="Book Antiqua" w:hAnsi="Book Antiqua"/>
        </w:rPr>
        <w:t xml:space="preserve"> is in accordance with previous studies published in the literature. There are no reliable </w:t>
      </w:r>
      <w:proofErr w:type="spellStart"/>
      <w:r w:rsidRPr="00E5737A">
        <w:rPr>
          <w:rFonts w:ascii="Book Antiqua" w:hAnsi="Book Antiqua"/>
        </w:rPr>
        <w:t>endosonographic</w:t>
      </w:r>
      <w:proofErr w:type="spellEnd"/>
      <w:r w:rsidRPr="00E5737A">
        <w:rPr>
          <w:rFonts w:ascii="Book Antiqua" w:hAnsi="Book Antiqua"/>
        </w:rPr>
        <w:t xml:space="preserve"> features that indicate the malignant potential of enlarged lymph </w:t>
      </w:r>
      <w:proofErr w:type="gramStart"/>
      <w:r w:rsidRPr="00E5737A">
        <w:rPr>
          <w:rFonts w:ascii="Book Antiqua" w:hAnsi="Book Antiqua"/>
        </w:rPr>
        <w:t>nodes</w:t>
      </w:r>
      <w:r w:rsidRPr="00E5737A">
        <w:rPr>
          <w:rFonts w:ascii="Book Antiqua" w:hAnsi="Book Antiqua"/>
          <w:vertAlign w:val="superscript"/>
        </w:rPr>
        <w:t>[</w:t>
      </w:r>
      <w:proofErr w:type="gramEnd"/>
      <w:r w:rsidRPr="00E5737A">
        <w:rPr>
          <w:rFonts w:ascii="Book Antiqua" w:hAnsi="Book Antiqua"/>
          <w:vertAlign w:val="superscript"/>
        </w:rPr>
        <w:t>16</w:t>
      </w:r>
      <w:r w:rsidR="00AA5617" w:rsidRPr="00E5737A">
        <w:rPr>
          <w:rFonts w:ascii="Book Antiqua" w:hAnsi="Book Antiqua"/>
          <w:vertAlign w:val="superscript"/>
        </w:rPr>
        <w:t>,</w:t>
      </w:r>
      <w:r w:rsidRPr="00E5737A">
        <w:rPr>
          <w:rFonts w:ascii="Book Antiqua" w:hAnsi="Book Antiqua"/>
          <w:vertAlign w:val="superscript"/>
        </w:rPr>
        <w:t>30</w:t>
      </w:r>
      <w:r w:rsidR="00C04694" w:rsidRPr="00E5737A">
        <w:rPr>
          <w:rFonts w:ascii="Book Antiqua" w:hAnsi="Book Antiqua"/>
          <w:vertAlign w:val="superscript"/>
        </w:rPr>
        <w:t>]</w:t>
      </w:r>
      <w:r w:rsidR="00C04694" w:rsidRPr="00E5737A">
        <w:rPr>
          <w:rFonts w:ascii="Book Antiqua" w:hAnsi="Book Antiqua"/>
        </w:rPr>
        <w:t xml:space="preserve">; </w:t>
      </w:r>
      <w:r w:rsidRPr="00E5737A">
        <w:rPr>
          <w:rFonts w:ascii="Book Antiqua" w:hAnsi="Book Antiqua"/>
        </w:rPr>
        <w:t>hence</w:t>
      </w:r>
      <w:r w:rsidR="00AA5617" w:rsidRPr="00E5737A">
        <w:rPr>
          <w:rFonts w:ascii="Book Antiqua" w:hAnsi="Book Antiqua"/>
        </w:rPr>
        <w:t xml:space="preserve">, </w:t>
      </w:r>
      <w:r w:rsidRPr="00E5737A">
        <w:rPr>
          <w:rFonts w:ascii="Book Antiqua" w:hAnsi="Book Antiqua"/>
        </w:rPr>
        <w:t>EUS-guided tissue acquisition will remain an important tool for discerning the nature of enlarged lymph nodes. According to recent reports</w:t>
      </w:r>
      <w:r w:rsidR="00AA5617" w:rsidRPr="00E5737A">
        <w:rPr>
          <w:rFonts w:ascii="Book Antiqua" w:hAnsi="Book Antiqua"/>
        </w:rPr>
        <w:t xml:space="preserve">, </w:t>
      </w:r>
      <w:r w:rsidRPr="00E5737A">
        <w:rPr>
          <w:rFonts w:ascii="Book Antiqua" w:hAnsi="Book Antiqua"/>
        </w:rPr>
        <w:t xml:space="preserve">techniques such as EUS </w:t>
      </w:r>
      <w:proofErr w:type="spellStart"/>
      <w:r w:rsidRPr="00E5737A">
        <w:rPr>
          <w:rFonts w:ascii="Book Antiqua" w:hAnsi="Book Antiqua"/>
        </w:rPr>
        <w:t>elastography</w:t>
      </w:r>
      <w:proofErr w:type="spellEnd"/>
      <w:r w:rsidR="00AA5617" w:rsidRPr="00E5737A">
        <w:rPr>
          <w:rFonts w:ascii="Book Antiqua" w:hAnsi="Book Antiqua"/>
        </w:rPr>
        <w:t xml:space="preserve">, </w:t>
      </w:r>
      <w:r w:rsidRPr="00E5737A">
        <w:rPr>
          <w:rFonts w:ascii="Book Antiqua" w:hAnsi="Book Antiqua"/>
        </w:rPr>
        <w:t>which helps distinguish between benign and malignant lesion</w:t>
      </w:r>
      <w:r w:rsidR="00C04694" w:rsidRPr="00E5737A">
        <w:rPr>
          <w:rFonts w:ascii="Book Antiqua" w:hAnsi="Book Antiqua"/>
        </w:rPr>
        <w:t>s</w:t>
      </w:r>
      <w:r w:rsidR="00AA5617" w:rsidRPr="00E5737A">
        <w:rPr>
          <w:rFonts w:ascii="Book Antiqua" w:hAnsi="Book Antiqua"/>
        </w:rPr>
        <w:t xml:space="preserve">, </w:t>
      </w:r>
      <w:r w:rsidRPr="00E5737A">
        <w:rPr>
          <w:rFonts w:ascii="Book Antiqua" w:hAnsi="Book Antiqua"/>
        </w:rPr>
        <w:t xml:space="preserve">have gained much attention over the last </w:t>
      </w:r>
      <w:proofErr w:type="gramStart"/>
      <w:r w:rsidRPr="00E5737A">
        <w:rPr>
          <w:rFonts w:ascii="Book Antiqua" w:hAnsi="Book Antiqua"/>
        </w:rPr>
        <w:t>decade</w:t>
      </w:r>
      <w:r w:rsidRPr="00E5737A">
        <w:rPr>
          <w:rFonts w:ascii="Book Antiqua" w:hAnsi="Book Antiqua"/>
          <w:vertAlign w:val="superscript"/>
        </w:rPr>
        <w:t>[</w:t>
      </w:r>
      <w:proofErr w:type="gramEnd"/>
      <w:r w:rsidRPr="00E5737A">
        <w:rPr>
          <w:rFonts w:ascii="Book Antiqua" w:hAnsi="Book Antiqua"/>
          <w:vertAlign w:val="superscript"/>
        </w:rPr>
        <w:t>31</w:t>
      </w:r>
      <w:r w:rsidR="00AA5617" w:rsidRPr="00E5737A">
        <w:rPr>
          <w:rFonts w:ascii="Book Antiqua" w:hAnsi="Book Antiqua"/>
          <w:vertAlign w:val="superscript"/>
        </w:rPr>
        <w:t>,</w:t>
      </w:r>
      <w:r w:rsidRPr="00E5737A">
        <w:rPr>
          <w:rFonts w:ascii="Book Antiqua" w:hAnsi="Book Antiqua"/>
          <w:vertAlign w:val="superscript"/>
        </w:rPr>
        <w:t>32]</w:t>
      </w:r>
      <w:r w:rsidRPr="00E5737A">
        <w:rPr>
          <w:rFonts w:ascii="Book Antiqua" w:hAnsi="Book Antiqua"/>
        </w:rPr>
        <w:t>. Malignant lesions tend to be solid due to pathologic processes</w:t>
      </w:r>
      <w:r w:rsidR="00AA5617" w:rsidRPr="00E5737A">
        <w:rPr>
          <w:rFonts w:ascii="Book Antiqua" w:hAnsi="Book Antiqua"/>
        </w:rPr>
        <w:t xml:space="preserve"> </w:t>
      </w:r>
      <w:r w:rsidR="00C04694" w:rsidRPr="00E5737A">
        <w:rPr>
          <w:rFonts w:ascii="Book Antiqua" w:hAnsi="Book Antiqua"/>
        </w:rPr>
        <w:t>that</w:t>
      </w:r>
      <w:r w:rsidRPr="00E5737A">
        <w:rPr>
          <w:rFonts w:ascii="Book Antiqua" w:hAnsi="Book Antiqua"/>
        </w:rPr>
        <w:t xml:space="preserve"> decrease tissue elasticity and hence increase tissue stiffness</w:t>
      </w:r>
      <w:r w:rsidR="00AA5617" w:rsidRPr="00E5737A">
        <w:rPr>
          <w:rFonts w:ascii="Book Antiqua" w:hAnsi="Book Antiqua"/>
        </w:rPr>
        <w:t xml:space="preserve">, </w:t>
      </w:r>
      <w:r w:rsidRPr="00E5737A">
        <w:rPr>
          <w:rFonts w:ascii="Book Antiqua" w:hAnsi="Book Antiqua"/>
        </w:rPr>
        <w:t xml:space="preserve">resulting in a blue pattern </w:t>
      </w:r>
      <w:r w:rsidR="00C04694" w:rsidRPr="00E5737A">
        <w:rPr>
          <w:rFonts w:ascii="Book Antiqua" w:hAnsi="Book Antiqua"/>
        </w:rPr>
        <w:t xml:space="preserve">on </w:t>
      </w:r>
      <w:r w:rsidRPr="00E5737A">
        <w:rPr>
          <w:rFonts w:ascii="Book Antiqua" w:hAnsi="Book Antiqua"/>
        </w:rPr>
        <w:t xml:space="preserve">qualitative EUS </w:t>
      </w:r>
      <w:proofErr w:type="spellStart"/>
      <w:proofErr w:type="gramStart"/>
      <w:r w:rsidRPr="00E5737A">
        <w:rPr>
          <w:rFonts w:ascii="Book Antiqua" w:hAnsi="Book Antiqua"/>
        </w:rPr>
        <w:t>elastography</w:t>
      </w:r>
      <w:proofErr w:type="spellEnd"/>
      <w:r w:rsidRPr="00E5737A">
        <w:rPr>
          <w:rFonts w:ascii="Book Antiqua" w:hAnsi="Book Antiqua"/>
          <w:vertAlign w:val="superscript"/>
        </w:rPr>
        <w:t>[</w:t>
      </w:r>
      <w:proofErr w:type="gramEnd"/>
      <w:r w:rsidRPr="00E5737A">
        <w:rPr>
          <w:rFonts w:ascii="Book Antiqua" w:hAnsi="Book Antiqua"/>
          <w:vertAlign w:val="superscript"/>
        </w:rPr>
        <w:t>25]</w:t>
      </w:r>
      <w:r w:rsidRPr="00E5737A">
        <w:rPr>
          <w:rFonts w:ascii="Book Antiqua" w:hAnsi="Book Antiqua"/>
        </w:rPr>
        <w:t xml:space="preserve">. Targeting the needle to the </w:t>
      </w:r>
      <w:r w:rsidR="00AA5617" w:rsidRPr="00E5737A">
        <w:rPr>
          <w:rFonts w:ascii="Book Antiqua" w:hAnsi="Book Antiqua"/>
        </w:rPr>
        <w:t>‘</w:t>
      </w:r>
      <w:r w:rsidRPr="00E5737A">
        <w:rPr>
          <w:rFonts w:ascii="Book Antiqua" w:hAnsi="Book Antiqua"/>
        </w:rPr>
        <w:t>solid area</w:t>
      </w:r>
      <w:r w:rsidR="00AA5617" w:rsidRPr="00E5737A">
        <w:rPr>
          <w:rFonts w:ascii="Book Antiqua" w:hAnsi="Book Antiqua"/>
        </w:rPr>
        <w:t>’</w:t>
      </w:r>
      <w:r w:rsidRPr="00E5737A">
        <w:rPr>
          <w:rFonts w:ascii="Book Antiqua" w:hAnsi="Book Antiqua"/>
        </w:rPr>
        <w:t xml:space="preserve"> during the tissue acquisition process could potentially improve the diagnostic yield of malignant lesions. Another factor that m</w:t>
      </w:r>
      <w:r w:rsidR="007641F1" w:rsidRPr="00E5737A">
        <w:rPr>
          <w:rFonts w:ascii="Book Antiqua" w:hAnsi="Book Antiqua"/>
        </w:rPr>
        <w:t>ight</w:t>
      </w:r>
      <w:r w:rsidRPr="00E5737A">
        <w:rPr>
          <w:rFonts w:ascii="Book Antiqua" w:hAnsi="Book Antiqua"/>
        </w:rPr>
        <w:t xml:space="preserve"> have influenced these results</w:t>
      </w:r>
      <w:r w:rsidR="00AA5617" w:rsidRPr="00E5737A">
        <w:rPr>
          <w:rFonts w:ascii="Book Antiqua" w:hAnsi="Book Antiqua"/>
        </w:rPr>
        <w:t xml:space="preserve">, </w:t>
      </w:r>
      <w:r w:rsidRPr="00E5737A">
        <w:rPr>
          <w:rFonts w:ascii="Book Antiqua" w:hAnsi="Book Antiqua"/>
        </w:rPr>
        <w:t>as previously mentioned</w:t>
      </w:r>
      <w:r w:rsidR="00AA5617" w:rsidRPr="00E5737A">
        <w:rPr>
          <w:rFonts w:ascii="Book Antiqua" w:hAnsi="Book Antiqua"/>
        </w:rPr>
        <w:t xml:space="preserve">, </w:t>
      </w:r>
      <w:r w:rsidRPr="00E5737A">
        <w:rPr>
          <w:rFonts w:ascii="Book Antiqua" w:hAnsi="Book Antiqua"/>
        </w:rPr>
        <w:t>is the low number of needle passes performed</w:t>
      </w:r>
      <w:r w:rsidR="00AA5617" w:rsidRPr="00E5737A">
        <w:rPr>
          <w:rFonts w:ascii="Book Antiqua" w:hAnsi="Book Antiqua"/>
        </w:rPr>
        <w:t xml:space="preserve">, </w:t>
      </w:r>
      <w:r w:rsidRPr="00E5737A">
        <w:rPr>
          <w:rFonts w:ascii="Book Antiqua" w:hAnsi="Book Antiqua"/>
        </w:rPr>
        <w:t xml:space="preserve">which </w:t>
      </w:r>
      <w:r w:rsidR="008C3584" w:rsidRPr="00E5737A">
        <w:rPr>
          <w:rFonts w:ascii="Book Antiqua" w:hAnsi="Book Antiqua"/>
        </w:rPr>
        <w:t xml:space="preserve">was </w:t>
      </w:r>
      <w:r w:rsidRPr="00E5737A">
        <w:rPr>
          <w:rFonts w:ascii="Book Antiqua" w:hAnsi="Book Antiqua"/>
        </w:rPr>
        <w:t xml:space="preserve">based on gross visual inspection by the </w:t>
      </w:r>
      <w:proofErr w:type="spellStart"/>
      <w:r w:rsidRPr="00E5737A">
        <w:rPr>
          <w:rFonts w:ascii="Book Antiqua" w:hAnsi="Book Antiqua"/>
        </w:rPr>
        <w:t>endosonographers</w:t>
      </w:r>
      <w:proofErr w:type="spellEnd"/>
      <w:r w:rsidRPr="00E5737A">
        <w:rPr>
          <w:rFonts w:ascii="Book Antiqua" w:hAnsi="Book Antiqua"/>
        </w:rPr>
        <w:t xml:space="preserve">. Although we did not evaluate this specific variable in the </w:t>
      </w:r>
      <w:r w:rsidR="007641F1" w:rsidRPr="00E5737A">
        <w:rPr>
          <w:rFonts w:ascii="Book Antiqua" w:hAnsi="Book Antiqua"/>
        </w:rPr>
        <w:t xml:space="preserve">present </w:t>
      </w:r>
      <w:r w:rsidRPr="00E5737A">
        <w:rPr>
          <w:rFonts w:ascii="Book Antiqua" w:hAnsi="Book Antiqua"/>
        </w:rPr>
        <w:t>study</w:t>
      </w:r>
      <w:r w:rsidR="00AA5617" w:rsidRPr="00E5737A">
        <w:rPr>
          <w:rFonts w:ascii="Book Antiqua" w:hAnsi="Book Antiqua"/>
        </w:rPr>
        <w:t xml:space="preserve">, </w:t>
      </w:r>
      <w:r w:rsidRPr="00E5737A">
        <w:rPr>
          <w:rFonts w:ascii="Book Antiqua" w:hAnsi="Book Antiqua"/>
        </w:rPr>
        <w:t>gross visual inspection m</w:t>
      </w:r>
      <w:r w:rsidR="007641F1" w:rsidRPr="00E5737A">
        <w:rPr>
          <w:rFonts w:ascii="Book Antiqua" w:hAnsi="Book Antiqua"/>
        </w:rPr>
        <w:t>ight</w:t>
      </w:r>
      <w:r w:rsidRPr="00E5737A">
        <w:rPr>
          <w:rFonts w:ascii="Book Antiqua" w:hAnsi="Book Antiqua"/>
        </w:rPr>
        <w:t xml:space="preserve"> have hindered the procurement of better results. </w:t>
      </w:r>
      <w:r w:rsidR="008C3584" w:rsidRPr="00E5737A">
        <w:rPr>
          <w:rFonts w:ascii="Book Antiqua" w:hAnsi="Book Antiqua"/>
        </w:rPr>
        <w:t>Performing</w:t>
      </w:r>
      <w:r w:rsidRPr="00E5737A">
        <w:rPr>
          <w:rFonts w:ascii="Book Antiqua" w:hAnsi="Book Antiqua"/>
        </w:rPr>
        <w:t xml:space="preserve"> another session of EUS-guided tissue acquisition may improve the diagnostic yield</w:t>
      </w:r>
      <w:r w:rsidRPr="00E5737A">
        <w:rPr>
          <w:rFonts w:ascii="Book Antiqua" w:hAnsi="Book Antiqua"/>
          <w:vertAlign w:val="superscript"/>
        </w:rPr>
        <w:t xml:space="preserve"> </w:t>
      </w:r>
      <w:r w:rsidRPr="00E5737A">
        <w:rPr>
          <w:rFonts w:ascii="Book Antiqua" w:hAnsi="Book Antiqua"/>
        </w:rPr>
        <w:t xml:space="preserve">in situations where there is high clinical </w:t>
      </w:r>
      <w:proofErr w:type="gramStart"/>
      <w:r w:rsidRPr="00E5737A">
        <w:rPr>
          <w:rFonts w:ascii="Book Antiqua" w:hAnsi="Book Antiqua"/>
        </w:rPr>
        <w:t>suspicion</w:t>
      </w:r>
      <w:r w:rsidRPr="00E5737A">
        <w:rPr>
          <w:rFonts w:ascii="Book Antiqua" w:hAnsi="Book Antiqua"/>
          <w:vertAlign w:val="superscript"/>
        </w:rPr>
        <w:t>[</w:t>
      </w:r>
      <w:proofErr w:type="gramEnd"/>
      <w:r w:rsidRPr="00E5737A">
        <w:rPr>
          <w:rFonts w:ascii="Book Antiqua" w:hAnsi="Book Antiqua"/>
          <w:vertAlign w:val="superscript"/>
        </w:rPr>
        <w:t>33]</w:t>
      </w:r>
      <w:r w:rsidRPr="00E5737A">
        <w:rPr>
          <w:rFonts w:ascii="Book Antiqua" w:hAnsi="Book Antiqua"/>
        </w:rPr>
        <w:t xml:space="preserve">. </w:t>
      </w:r>
    </w:p>
    <w:p w14:paraId="7C61279A" w14:textId="2C2E1423" w:rsidR="00C35BD8" w:rsidRPr="00E5737A" w:rsidRDefault="00893671" w:rsidP="00E5737A">
      <w:pPr>
        <w:spacing w:line="360" w:lineRule="auto"/>
        <w:ind w:firstLine="720"/>
        <w:jc w:val="both"/>
        <w:rPr>
          <w:rFonts w:ascii="Book Antiqua" w:eastAsia="宋体" w:hAnsi="Book Antiqua"/>
          <w:b/>
          <w:lang w:eastAsia="zh-CN"/>
        </w:rPr>
      </w:pPr>
      <w:r w:rsidRPr="00E5737A">
        <w:rPr>
          <w:rFonts w:ascii="Book Antiqua" w:hAnsi="Book Antiqua"/>
        </w:rPr>
        <w:t>This study has certain limitations. It was a single-center study</w:t>
      </w:r>
      <w:r w:rsidR="00AA5617" w:rsidRPr="00E5737A">
        <w:rPr>
          <w:rFonts w:ascii="Book Antiqua" w:hAnsi="Book Antiqua"/>
        </w:rPr>
        <w:t xml:space="preserve">, </w:t>
      </w:r>
      <w:r w:rsidRPr="00E5737A">
        <w:rPr>
          <w:rFonts w:ascii="Book Antiqua" w:hAnsi="Book Antiqua"/>
        </w:rPr>
        <w:t>and the results m</w:t>
      </w:r>
      <w:r w:rsidR="007641F1" w:rsidRPr="00E5737A">
        <w:rPr>
          <w:rFonts w:ascii="Book Antiqua" w:hAnsi="Book Antiqua"/>
        </w:rPr>
        <w:t>ight</w:t>
      </w:r>
      <w:r w:rsidRPr="00E5737A">
        <w:rPr>
          <w:rFonts w:ascii="Book Antiqua" w:hAnsi="Book Antiqua"/>
        </w:rPr>
        <w:t xml:space="preserve"> not reflect practices or technologies used at other institutions. The lack of </w:t>
      </w:r>
      <w:r w:rsidR="007641F1" w:rsidRPr="00E5737A">
        <w:rPr>
          <w:rFonts w:ascii="Book Antiqua" w:hAnsi="Book Antiqua"/>
        </w:rPr>
        <w:t xml:space="preserve">an </w:t>
      </w:r>
      <w:r w:rsidRPr="00E5737A">
        <w:rPr>
          <w:rFonts w:ascii="Book Antiqua" w:hAnsi="Book Antiqua"/>
        </w:rPr>
        <w:t xml:space="preserve">on-site pathologist evaluation may influence the final results. </w:t>
      </w:r>
      <w:r w:rsidR="008C3584" w:rsidRPr="00E5737A">
        <w:rPr>
          <w:rFonts w:ascii="Book Antiqua" w:hAnsi="Book Antiqua"/>
          <w:color w:val="000000"/>
        </w:rPr>
        <w:t xml:space="preserve">Previous studies have </w:t>
      </w:r>
      <w:r w:rsidRPr="00E5737A">
        <w:rPr>
          <w:rFonts w:ascii="Book Antiqua" w:hAnsi="Book Antiqua"/>
          <w:color w:val="000000"/>
        </w:rPr>
        <w:t>established that on-site pathological evaluation improves</w:t>
      </w:r>
      <w:r w:rsidR="008C3584" w:rsidRPr="00E5737A">
        <w:rPr>
          <w:rFonts w:ascii="Book Antiqua" w:hAnsi="Book Antiqua"/>
          <w:color w:val="000000"/>
        </w:rPr>
        <w:t xml:space="preserve"> the</w:t>
      </w:r>
      <w:r w:rsidRPr="00E5737A">
        <w:rPr>
          <w:rFonts w:ascii="Book Antiqua" w:hAnsi="Book Antiqua"/>
          <w:color w:val="000000"/>
        </w:rPr>
        <w:t xml:space="preserve"> diagnostic yield by 10</w:t>
      </w:r>
      <w:r w:rsidR="00E70BEF" w:rsidRPr="00E5737A">
        <w:rPr>
          <w:rFonts w:ascii="Book Antiqua" w:eastAsiaTheme="minorEastAsia" w:hAnsi="Book Antiqua"/>
          <w:color w:val="000000"/>
          <w:lang w:eastAsia="zh-CN"/>
        </w:rPr>
        <w:t>%</w:t>
      </w:r>
      <w:r w:rsidRPr="00E5737A">
        <w:rPr>
          <w:rFonts w:ascii="Book Antiqua" w:hAnsi="Book Antiqua"/>
          <w:color w:val="000000"/>
        </w:rPr>
        <w:t>-15</w:t>
      </w:r>
      <w:proofErr w:type="gramStart"/>
      <w:r w:rsidRPr="00E5737A">
        <w:rPr>
          <w:rFonts w:ascii="Book Antiqua" w:hAnsi="Book Antiqua"/>
          <w:color w:val="000000"/>
        </w:rPr>
        <w:t>%</w:t>
      </w:r>
      <w:r w:rsidRPr="00E5737A">
        <w:rPr>
          <w:rFonts w:ascii="Book Antiqua" w:hAnsi="Book Antiqua"/>
          <w:color w:val="000000"/>
          <w:vertAlign w:val="superscript"/>
        </w:rPr>
        <w:t>[</w:t>
      </w:r>
      <w:proofErr w:type="gramEnd"/>
      <w:r w:rsidR="00E8184F" w:rsidRPr="00E5737A">
        <w:rPr>
          <w:rFonts w:ascii="Book Antiqua" w:eastAsiaTheme="minorEastAsia" w:hAnsi="Book Antiqua"/>
          <w:color w:val="000000"/>
          <w:vertAlign w:val="superscript"/>
          <w:lang w:eastAsia="zh-CN"/>
        </w:rPr>
        <w:t>9,</w:t>
      </w:r>
      <w:r w:rsidRPr="00E5737A">
        <w:rPr>
          <w:rFonts w:ascii="Book Antiqua" w:hAnsi="Book Antiqua"/>
          <w:color w:val="000000"/>
          <w:vertAlign w:val="superscript"/>
        </w:rPr>
        <w:t>34]</w:t>
      </w:r>
      <w:r w:rsidRPr="00E5737A">
        <w:rPr>
          <w:rFonts w:ascii="Book Antiqua" w:hAnsi="Book Antiqua"/>
          <w:color w:val="000000"/>
        </w:rPr>
        <w:t>. However</w:t>
      </w:r>
      <w:r w:rsidR="00AA5617" w:rsidRPr="00E5737A">
        <w:rPr>
          <w:rFonts w:ascii="Book Antiqua" w:hAnsi="Book Antiqua"/>
          <w:color w:val="000000"/>
        </w:rPr>
        <w:t xml:space="preserve">, </w:t>
      </w:r>
      <w:r w:rsidRPr="00E5737A">
        <w:rPr>
          <w:rFonts w:ascii="Book Antiqua" w:hAnsi="Book Antiqua"/>
          <w:color w:val="000000"/>
        </w:rPr>
        <w:t>in many occasions and in many centers</w:t>
      </w:r>
      <w:r w:rsidR="00AA5617" w:rsidRPr="00E5737A">
        <w:rPr>
          <w:rFonts w:ascii="Book Antiqua" w:hAnsi="Book Antiqua"/>
          <w:color w:val="000000"/>
        </w:rPr>
        <w:t xml:space="preserve">, </w:t>
      </w:r>
      <w:r w:rsidRPr="00E5737A">
        <w:rPr>
          <w:rFonts w:ascii="Book Antiqua" w:hAnsi="Book Antiqua"/>
          <w:color w:val="000000"/>
        </w:rPr>
        <w:t xml:space="preserve">on-site pathological evaluation is not possible due to manpower and cost limitations. </w:t>
      </w:r>
      <w:r w:rsidRPr="00E5737A">
        <w:rPr>
          <w:rFonts w:ascii="Book Antiqua" w:hAnsi="Book Antiqua"/>
        </w:rPr>
        <w:t xml:space="preserve">The type of needle </w:t>
      </w:r>
      <w:r w:rsidRPr="00E5737A">
        <w:rPr>
          <w:rFonts w:ascii="Book Antiqua" w:hAnsi="Book Antiqua"/>
        </w:rPr>
        <w:lastRenderedPageBreak/>
        <w:t xml:space="preserve">used was based on the </w:t>
      </w:r>
      <w:proofErr w:type="spellStart"/>
      <w:r w:rsidRPr="00E5737A">
        <w:rPr>
          <w:rFonts w:ascii="Book Antiqua" w:hAnsi="Book Antiqua"/>
        </w:rPr>
        <w:t>endosonographer</w:t>
      </w:r>
      <w:r w:rsidR="00AA5617" w:rsidRPr="00E5737A">
        <w:rPr>
          <w:rFonts w:ascii="Book Antiqua" w:hAnsi="Book Antiqua"/>
        </w:rPr>
        <w:t>’</w:t>
      </w:r>
      <w:r w:rsidRPr="00E5737A">
        <w:rPr>
          <w:rFonts w:ascii="Book Antiqua" w:hAnsi="Book Antiqua"/>
        </w:rPr>
        <w:t>s</w:t>
      </w:r>
      <w:proofErr w:type="spellEnd"/>
      <w:r w:rsidRPr="00E5737A">
        <w:rPr>
          <w:rFonts w:ascii="Book Antiqua" w:hAnsi="Book Antiqua"/>
        </w:rPr>
        <w:t xml:space="preserve"> preference and was not randomized</w:t>
      </w:r>
      <w:r w:rsidR="008C3584" w:rsidRPr="00E5737A">
        <w:rPr>
          <w:rFonts w:ascii="Book Antiqua" w:hAnsi="Book Antiqua"/>
        </w:rPr>
        <w:t>;</w:t>
      </w:r>
      <w:r w:rsidR="007B3E0B" w:rsidRPr="00E5737A">
        <w:rPr>
          <w:rFonts w:ascii="Book Antiqua" w:hAnsi="Book Antiqua"/>
        </w:rPr>
        <w:t xml:space="preserve"> </w:t>
      </w:r>
      <w:r w:rsidRPr="00E5737A">
        <w:rPr>
          <w:rFonts w:ascii="Book Antiqua" w:hAnsi="Book Antiqua"/>
        </w:rPr>
        <w:t>however</w:t>
      </w:r>
      <w:r w:rsidR="00AA5617" w:rsidRPr="00E5737A">
        <w:rPr>
          <w:rFonts w:ascii="Book Antiqua" w:hAnsi="Book Antiqua"/>
        </w:rPr>
        <w:t>,</w:t>
      </w:r>
      <w:r w:rsidRPr="00E5737A">
        <w:rPr>
          <w:rFonts w:ascii="Book Antiqua" w:hAnsi="Book Antiqua"/>
        </w:rPr>
        <w:t xml:space="preserve"> there </w:t>
      </w:r>
      <w:r w:rsidR="008C3584" w:rsidRPr="00E5737A">
        <w:rPr>
          <w:rFonts w:ascii="Book Antiqua" w:hAnsi="Book Antiqua"/>
        </w:rPr>
        <w:t xml:space="preserve">was a </w:t>
      </w:r>
      <w:r w:rsidRPr="00E5737A">
        <w:rPr>
          <w:rFonts w:ascii="Book Antiqua" w:hAnsi="Book Antiqua"/>
        </w:rPr>
        <w:t>tendency toward the use of smaller and more flexible needles for lesions that pose technical difficulties or a high risk of bleeding. We did not include data corresponding to the gold standard analysis</w:t>
      </w:r>
      <w:r w:rsidR="00AA5617" w:rsidRPr="00E5737A">
        <w:rPr>
          <w:rFonts w:ascii="Book Antiqua" w:hAnsi="Book Antiqua"/>
        </w:rPr>
        <w:t xml:space="preserve">, </w:t>
      </w:r>
      <w:r w:rsidRPr="00E5737A">
        <w:rPr>
          <w:rFonts w:ascii="Book Antiqua" w:hAnsi="Book Antiqua"/>
        </w:rPr>
        <w:t xml:space="preserve">which is considered </w:t>
      </w:r>
      <w:r w:rsidR="008C3584" w:rsidRPr="00E5737A">
        <w:rPr>
          <w:rFonts w:ascii="Book Antiqua" w:hAnsi="Book Antiqua"/>
        </w:rPr>
        <w:t>the</w:t>
      </w:r>
      <w:r w:rsidRPr="00E5737A">
        <w:rPr>
          <w:rFonts w:ascii="Book Antiqua" w:hAnsi="Book Antiqua"/>
        </w:rPr>
        <w:t xml:space="preserve"> analysis of the surgical specimen. In fact</w:t>
      </w:r>
      <w:r w:rsidR="00AA5617" w:rsidRPr="00E5737A">
        <w:rPr>
          <w:rFonts w:ascii="Book Antiqua" w:hAnsi="Book Antiqua"/>
        </w:rPr>
        <w:t xml:space="preserve">, </w:t>
      </w:r>
      <w:r w:rsidRPr="00E5737A">
        <w:rPr>
          <w:rFonts w:ascii="Book Antiqua" w:hAnsi="Book Antiqua"/>
        </w:rPr>
        <w:t>this</w:t>
      </w:r>
      <w:r w:rsidR="00F05448" w:rsidRPr="00E5737A">
        <w:rPr>
          <w:rFonts w:ascii="Book Antiqua" w:hAnsi="Book Antiqua"/>
        </w:rPr>
        <w:t xml:space="preserve"> </w:t>
      </w:r>
      <w:r w:rsidRPr="00E5737A">
        <w:rPr>
          <w:rFonts w:ascii="Book Antiqua" w:hAnsi="Book Antiqua"/>
        </w:rPr>
        <w:t>was available in</w:t>
      </w:r>
      <w:r w:rsidR="008C3584" w:rsidRPr="00E5737A">
        <w:rPr>
          <w:rFonts w:ascii="Book Antiqua" w:hAnsi="Book Antiqua"/>
        </w:rPr>
        <w:t xml:space="preserve"> only</w:t>
      </w:r>
      <w:r w:rsidRPr="00E5737A">
        <w:rPr>
          <w:rFonts w:ascii="Book Antiqua" w:hAnsi="Book Antiqua"/>
        </w:rPr>
        <w:t xml:space="preserve"> </w:t>
      </w:r>
      <w:r w:rsidR="007B3E0B" w:rsidRPr="00E5737A">
        <w:rPr>
          <w:rFonts w:ascii="Book Antiqua" w:hAnsi="Book Antiqua"/>
        </w:rPr>
        <w:t xml:space="preserve">three </w:t>
      </w:r>
      <w:r w:rsidRPr="00E5737A">
        <w:rPr>
          <w:rFonts w:ascii="Book Antiqua" w:hAnsi="Book Antiqua"/>
        </w:rPr>
        <w:t>cases. However</w:t>
      </w:r>
      <w:r w:rsidR="00AA5617" w:rsidRPr="00E5737A">
        <w:rPr>
          <w:rFonts w:ascii="Book Antiqua" w:hAnsi="Book Antiqua"/>
        </w:rPr>
        <w:t xml:space="preserve">, </w:t>
      </w:r>
      <w:r w:rsidRPr="00E5737A">
        <w:rPr>
          <w:rFonts w:ascii="Book Antiqua" w:hAnsi="Book Antiqua"/>
        </w:rPr>
        <w:t>this reflects the real clinical practice in the evaluation of enlarged lymph nodes. It is logical that lymph node enlargement in almost any disease is indicative of an advanced condition that does not merit surgical management. In addition</w:t>
      </w:r>
      <w:r w:rsidR="00AA5617" w:rsidRPr="00E5737A">
        <w:rPr>
          <w:rFonts w:ascii="Book Antiqua" w:hAnsi="Book Antiqua"/>
        </w:rPr>
        <w:t xml:space="preserve">, </w:t>
      </w:r>
      <w:r w:rsidRPr="00E5737A">
        <w:rPr>
          <w:rFonts w:ascii="Book Antiqua" w:hAnsi="Book Antiqua"/>
        </w:rPr>
        <w:t xml:space="preserve">the presence of benign lymph nodes precludes the need </w:t>
      </w:r>
      <w:r w:rsidR="008C3584" w:rsidRPr="00E5737A">
        <w:rPr>
          <w:rFonts w:ascii="Book Antiqua" w:hAnsi="Book Antiqua"/>
        </w:rPr>
        <w:t>for</w:t>
      </w:r>
      <w:r w:rsidRPr="00E5737A">
        <w:rPr>
          <w:rFonts w:ascii="Book Antiqua" w:hAnsi="Book Antiqua"/>
        </w:rPr>
        <w:t xml:space="preserve"> surgery. However</w:t>
      </w:r>
      <w:r w:rsidR="00AA5617" w:rsidRPr="00E5737A">
        <w:rPr>
          <w:rFonts w:ascii="Book Antiqua" w:hAnsi="Book Antiqua"/>
        </w:rPr>
        <w:t xml:space="preserve">, </w:t>
      </w:r>
      <w:r w:rsidRPr="00E5737A">
        <w:rPr>
          <w:rFonts w:ascii="Book Antiqua" w:hAnsi="Book Antiqua"/>
        </w:rPr>
        <w:t>to overcome this limitation</w:t>
      </w:r>
      <w:r w:rsidR="00AA5617" w:rsidRPr="00E5737A">
        <w:rPr>
          <w:rFonts w:ascii="Book Antiqua" w:hAnsi="Book Antiqua"/>
        </w:rPr>
        <w:t xml:space="preserve">, </w:t>
      </w:r>
      <w:r w:rsidRPr="00E5737A">
        <w:rPr>
          <w:rFonts w:ascii="Book Antiqua" w:hAnsi="Book Antiqua"/>
        </w:rPr>
        <w:t xml:space="preserve">we included a robust clinical follow-up protocol over a minimum of 12 </w:t>
      </w:r>
      <w:proofErr w:type="spellStart"/>
      <w:proofErr w:type="gramStart"/>
      <w:r w:rsidRPr="00E5737A">
        <w:rPr>
          <w:rFonts w:ascii="Book Antiqua" w:hAnsi="Book Antiqua"/>
        </w:rPr>
        <w:t>mo</w:t>
      </w:r>
      <w:proofErr w:type="spellEnd"/>
      <w:proofErr w:type="gramEnd"/>
      <w:r w:rsidR="00AA5617" w:rsidRPr="00E5737A">
        <w:rPr>
          <w:rFonts w:ascii="Book Antiqua" w:hAnsi="Book Antiqua"/>
        </w:rPr>
        <w:t xml:space="preserve">, </w:t>
      </w:r>
      <w:r w:rsidRPr="00E5737A">
        <w:rPr>
          <w:rFonts w:ascii="Book Antiqua" w:hAnsi="Book Antiqua"/>
        </w:rPr>
        <w:t>coupled with advance</w:t>
      </w:r>
      <w:r w:rsidR="008C3584" w:rsidRPr="00E5737A">
        <w:rPr>
          <w:rFonts w:ascii="Book Antiqua" w:hAnsi="Book Antiqua"/>
        </w:rPr>
        <w:t>d</w:t>
      </w:r>
      <w:r w:rsidRPr="00E5737A">
        <w:rPr>
          <w:rFonts w:ascii="Book Antiqua" w:hAnsi="Book Antiqua"/>
        </w:rPr>
        <w:t xml:space="preserve"> imaging studies </w:t>
      </w:r>
      <w:r w:rsidR="00AA5617" w:rsidRPr="00E5737A">
        <w:rPr>
          <w:rFonts w:ascii="Book Antiqua" w:hAnsi="Book Antiqua"/>
        </w:rPr>
        <w:t>(</w:t>
      </w:r>
      <w:r w:rsidRPr="00E5737A">
        <w:rPr>
          <w:rFonts w:ascii="Book Antiqua" w:hAnsi="Book Antiqua"/>
        </w:rPr>
        <w:t>MRI</w:t>
      </w:r>
      <w:r w:rsidR="00AA5617" w:rsidRPr="00E5737A">
        <w:rPr>
          <w:rFonts w:ascii="Book Antiqua" w:hAnsi="Book Antiqua"/>
        </w:rPr>
        <w:t xml:space="preserve">, </w:t>
      </w:r>
      <w:r w:rsidRPr="00E5737A">
        <w:rPr>
          <w:rFonts w:ascii="Book Antiqua" w:hAnsi="Book Antiqua"/>
        </w:rPr>
        <w:t>CT scan</w:t>
      </w:r>
      <w:r w:rsidR="00AA5617" w:rsidRPr="00E5737A">
        <w:rPr>
          <w:rFonts w:ascii="Book Antiqua" w:hAnsi="Book Antiqua"/>
        </w:rPr>
        <w:t xml:space="preserve">, </w:t>
      </w:r>
      <w:r w:rsidRPr="00E5737A">
        <w:rPr>
          <w:rFonts w:ascii="Book Antiqua" w:hAnsi="Book Antiqua"/>
        </w:rPr>
        <w:t>and PET</w:t>
      </w:r>
      <w:r w:rsidR="00AA5617" w:rsidRPr="00E5737A">
        <w:rPr>
          <w:rFonts w:ascii="Book Antiqua" w:hAnsi="Book Antiqua"/>
        </w:rPr>
        <w:t>)</w:t>
      </w:r>
      <w:r w:rsidRPr="00E5737A">
        <w:rPr>
          <w:rFonts w:ascii="Book Antiqua" w:hAnsi="Book Antiqua"/>
        </w:rPr>
        <w:t>. The duration of follow-up was deemed sufficient</w:t>
      </w:r>
      <w:r w:rsidR="00AA5617" w:rsidRPr="00E5737A">
        <w:rPr>
          <w:rFonts w:ascii="Book Antiqua" w:hAnsi="Book Antiqua"/>
        </w:rPr>
        <w:t xml:space="preserve"> </w:t>
      </w:r>
      <w:r w:rsidRPr="00E5737A">
        <w:rPr>
          <w:rFonts w:ascii="Book Antiqua" w:hAnsi="Book Antiqua"/>
        </w:rPr>
        <w:t xml:space="preserve">because any malignancy with significant nodal involvement would be at least stage II </w:t>
      </w:r>
      <w:proofErr w:type="gramStart"/>
      <w:r w:rsidRPr="00E5737A">
        <w:rPr>
          <w:rFonts w:ascii="Book Antiqua" w:hAnsi="Book Antiqua"/>
        </w:rPr>
        <w:t>disease</w:t>
      </w:r>
      <w:r w:rsidRPr="00E5737A">
        <w:rPr>
          <w:rFonts w:ascii="Book Antiqua" w:hAnsi="Book Antiqua"/>
          <w:vertAlign w:val="superscript"/>
        </w:rPr>
        <w:t>[</w:t>
      </w:r>
      <w:proofErr w:type="gramEnd"/>
      <w:r w:rsidRPr="00E5737A">
        <w:rPr>
          <w:rFonts w:ascii="Book Antiqua" w:hAnsi="Book Antiqua"/>
          <w:vertAlign w:val="superscript"/>
        </w:rPr>
        <w:t>3</w:t>
      </w:r>
      <w:r w:rsidR="00E8184F" w:rsidRPr="00E5737A">
        <w:rPr>
          <w:rFonts w:ascii="Book Antiqua" w:eastAsiaTheme="minorEastAsia" w:hAnsi="Book Antiqua"/>
          <w:vertAlign w:val="superscript"/>
          <w:lang w:eastAsia="zh-CN"/>
        </w:rPr>
        <w:t>5</w:t>
      </w:r>
      <w:r w:rsidRPr="00E5737A">
        <w:rPr>
          <w:rFonts w:ascii="Book Antiqua" w:hAnsi="Book Antiqua"/>
          <w:vertAlign w:val="superscript"/>
        </w:rPr>
        <w:t>-3</w:t>
      </w:r>
      <w:r w:rsidR="00E8184F" w:rsidRPr="00E5737A">
        <w:rPr>
          <w:rFonts w:ascii="Book Antiqua" w:eastAsiaTheme="minorEastAsia" w:hAnsi="Book Antiqua"/>
          <w:vertAlign w:val="superscript"/>
          <w:lang w:eastAsia="zh-CN"/>
        </w:rPr>
        <w:t>7</w:t>
      </w:r>
      <w:r w:rsidRPr="00E5737A">
        <w:rPr>
          <w:rFonts w:ascii="Book Antiqua" w:hAnsi="Book Antiqua"/>
          <w:vertAlign w:val="superscript"/>
        </w:rPr>
        <w:t>]</w:t>
      </w:r>
      <w:r w:rsidRPr="00E5737A">
        <w:rPr>
          <w:rFonts w:ascii="Book Antiqua" w:hAnsi="Book Antiqua"/>
        </w:rPr>
        <w:t xml:space="preserve">. The primary malignancy would be clearly evident or </w:t>
      </w:r>
      <w:r w:rsidR="008C3584" w:rsidRPr="00E5737A">
        <w:rPr>
          <w:rFonts w:ascii="Book Antiqua" w:hAnsi="Book Antiqua"/>
        </w:rPr>
        <w:t xml:space="preserve">the </w:t>
      </w:r>
      <w:r w:rsidRPr="00E5737A">
        <w:rPr>
          <w:rFonts w:ascii="Book Antiqua" w:hAnsi="Book Antiqua"/>
        </w:rPr>
        <w:t>patient could have succumbed to the disease within the follow-up period; hence</w:t>
      </w:r>
      <w:r w:rsidR="00AA5617" w:rsidRPr="00E5737A">
        <w:rPr>
          <w:rFonts w:ascii="Book Antiqua" w:hAnsi="Book Antiqua"/>
        </w:rPr>
        <w:t xml:space="preserve">, </w:t>
      </w:r>
      <w:r w:rsidR="008C3584" w:rsidRPr="00E5737A">
        <w:rPr>
          <w:rFonts w:ascii="Book Antiqua" w:hAnsi="Book Antiqua"/>
        </w:rPr>
        <w:t xml:space="preserve">a </w:t>
      </w:r>
      <w:r w:rsidR="007B3E0B" w:rsidRPr="00E5737A">
        <w:rPr>
          <w:rFonts w:ascii="Book Antiqua" w:hAnsi="Book Antiqua"/>
        </w:rPr>
        <w:t>12</w:t>
      </w:r>
      <w:r w:rsidRPr="00E5737A">
        <w:rPr>
          <w:rFonts w:ascii="Book Antiqua" w:hAnsi="Book Antiqua"/>
        </w:rPr>
        <w:t>-month follow-up</w:t>
      </w:r>
      <w:r w:rsidR="008C3584" w:rsidRPr="00E5737A">
        <w:rPr>
          <w:rFonts w:ascii="Book Antiqua" w:hAnsi="Book Antiqua"/>
        </w:rPr>
        <w:t xml:space="preserve"> period</w:t>
      </w:r>
      <w:r w:rsidRPr="00E5737A">
        <w:rPr>
          <w:rFonts w:ascii="Book Antiqua" w:hAnsi="Book Antiqua"/>
        </w:rPr>
        <w:t xml:space="preserve"> was deemed appropriate in our study cohort.</w:t>
      </w:r>
    </w:p>
    <w:p w14:paraId="4DE1FEFF" w14:textId="13F1D0E4" w:rsidR="00893671" w:rsidRPr="00E5737A" w:rsidRDefault="00522B4E" w:rsidP="00E5737A">
      <w:pPr>
        <w:spacing w:line="360" w:lineRule="auto"/>
        <w:ind w:firstLineChars="50" w:firstLine="120"/>
        <w:jc w:val="both"/>
        <w:rPr>
          <w:rFonts w:ascii="Book Antiqua" w:hAnsi="Book Antiqua"/>
        </w:rPr>
      </w:pPr>
      <w:r w:rsidRPr="00E5737A">
        <w:rPr>
          <w:rFonts w:ascii="Book Antiqua" w:eastAsia="宋体" w:hAnsi="Book Antiqua"/>
          <w:lang w:eastAsia="zh-CN"/>
        </w:rPr>
        <w:t xml:space="preserve">In </w:t>
      </w:r>
      <w:r w:rsidRPr="00E5737A">
        <w:rPr>
          <w:rFonts w:ascii="Book Antiqua" w:hAnsi="Book Antiqua"/>
        </w:rPr>
        <w:t>conclusion</w:t>
      </w:r>
      <w:r w:rsidR="00AA5617" w:rsidRPr="00E5737A">
        <w:rPr>
          <w:rFonts w:ascii="Book Antiqua" w:eastAsia="宋体" w:hAnsi="Book Antiqua"/>
          <w:lang w:eastAsia="zh-CN"/>
        </w:rPr>
        <w:t xml:space="preserve">, </w:t>
      </w:r>
      <w:r w:rsidR="00893671" w:rsidRPr="00E5737A">
        <w:rPr>
          <w:rFonts w:ascii="Book Antiqua" w:hAnsi="Book Antiqua"/>
        </w:rPr>
        <w:t xml:space="preserve">EUS-guided tissue acquisition is a highly accurate technique for the evaluation of enlarged lymph nodes. No factor was </w:t>
      </w:r>
      <w:r w:rsidR="007B3E0B" w:rsidRPr="00E5737A">
        <w:rPr>
          <w:rFonts w:ascii="Book Antiqua" w:hAnsi="Book Antiqua"/>
        </w:rPr>
        <w:t xml:space="preserve">found </w:t>
      </w:r>
      <w:r w:rsidR="00893671" w:rsidRPr="00E5737A">
        <w:rPr>
          <w:rFonts w:ascii="Book Antiqua" w:hAnsi="Book Antiqua"/>
        </w:rPr>
        <w:t>to affect the operating characteristics or accuracy of this technique. Increasing the number of needle passes could be an option to improve the diagnostic yield but might be associated with a theoretically increased risk of adverse events. Whether the results of the present study can be replicated in other centers remains questionable</w:t>
      </w:r>
      <w:r w:rsidR="007B3E0B" w:rsidRPr="00E5737A">
        <w:rPr>
          <w:rFonts w:ascii="Book Antiqua" w:hAnsi="Book Antiqua"/>
        </w:rPr>
        <w:t xml:space="preserve"> because</w:t>
      </w:r>
      <w:r w:rsidR="00893671" w:rsidRPr="00E5737A">
        <w:rPr>
          <w:rFonts w:ascii="Book Antiqua" w:hAnsi="Book Antiqua"/>
        </w:rPr>
        <w:t xml:space="preserve"> the level of expertise of the </w:t>
      </w:r>
      <w:proofErr w:type="spellStart"/>
      <w:r w:rsidR="00893671" w:rsidRPr="00E5737A">
        <w:rPr>
          <w:rFonts w:ascii="Book Antiqua" w:hAnsi="Book Antiqua"/>
        </w:rPr>
        <w:t>endosonographer</w:t>
      </w:r>
      <w:proofErr w:type="spellEnd"/>
      <w:r w:rsidR="00893671" w:rsidRPr="00E5737A">
        <w:rPr>
          <w:rFonts w:ascii="Book Antiqua" w:hAnsi="Book Antiqua"/>
        </w:rPr>
        <w:t xml:space="preserve"> and </w:t>
      </w:r>
      <w:proofErr w:type="spellStart"/>
      <w:r w:rsidR="00893671" w:rsidRPr="00E5737A">
        <w:rPr>
          <w:rFonts w:ascii="Book Antiqua" w:hAnsi="Book Antiqua"/>
        </w:rPr>
        <w:t>cytopathologist</w:t>
      </w:r>
      <w:proofErr w:type="spellEnd"/>
      <w:r w:rsidR="00893671" w:rsidRPr="00E5737A">
        <w:rPr>
          <w:rFonts w:ascii="Book Antiqua" w:hAnsi="Book Antiqua"/>
        </w:rPr>
        <w:t xml:space="preserve"> could be</w:t>
      </w:r>
      <w:r w:rsidR="007B3E0B" w:rsidRPr="00E5737A">
        <w:rPr>
          <w:rFonts w:ascii="Book Antiqua" w:hAnsi="Book Antiqua"/>
        </w:rPr>
        <w:t xml:space="preserve"> crucial for</w:t>
      </w:r>
      <w:r w:rsidR="00893671" w:rsidRPr="00E5737A">
        <w:rPr>
          <w:rFonts w:ascii="Book Antiqua" w:hAnsi="Book Antiqua"/>
        </w:rPr>
        <w:t xml:space="preserve"> the high diagnostic yield of this technique. Future stud</w:t>
      </w:r>
      <w:r w:rsidR="008C3584" w:rsidRPr="00E5737A">
        <w:rPr>
          <w:rFonts w:ascii="Book Antiqua" w:hAnsi="Book Antiqua"/>
        </w:rPr>
        <w:t>ies</w:t>
      </w:r>
      <w:r w:rsidR="00893671" w:rsidRPr="00E5737A">
        <w:rPr>
          <w:rFonts w:ascii="Book Antiqua" w:hAnsi="Book Antiqua"/>
        </w:rPr>
        <w:t xml:space="preserve"> should include multicenter approaches with different operators to draw firm</w:t>
      </w:r>
      <w:r w:rsidR="008C3584" w:rsidRPr="00E5737A">
        <w:rPr>
          <w:rFonts w:ascii="Book Antiqua" w:hAnsi="Book Antiqua"/>
        </w:rPr>
        <w:t>er</w:t>
      </w:r>
      <w:r w:rsidR="00893671" w:rsidRPr="00E5737A">
        <w:rPr>
          <w:rFonts w:ascii="Book Antiqua" w:hAnsi="Book Antiqua"/>
        </w:rPr>
        <w:t xml:space="preserve"> conclusions. </w:t>
      </w:r>
    </w:p>
    <w:p w14:paraId="720056FF" w14:textId="77777777" w:rsidR="00893671" w:rsidRPr="00E5737A" w:rsidRDefault="00893671" w:rsidP="00E5737A">
      <w:pPr>
        <w:spacing w:line="360" w:lineRule="auto"/>
        <w:jc w:val="both"/>
        <w:rPr>
          <w:rFonts w:ascii="Book Antiqua" w:hAnsi="Book Antiqua"/>
          <w:color w:val="000000"/>
        </w:rPr>
      </w:pPr>
    </w:p>
    <w:p w14:paraId="12167717" w14:textId="77777777" w:rsidR="00B5095D" w:rsidRPr="00E5737A" w:rsidRDefault="00B5095D" w:rsidP="00E5737A">
      <w:pPr>
        <w:autoSpaceDE w:val="0"/>
        <w:autoSpaceDN w:val="0"/>
        <w:adjustRightInd w:val="0"/>
        <w:spacing w:line="360" w:lineRule="auto"/>
        <w:jc w:val="both"/>
        <w:rPr>
          <w:rFonts w:ascii="Book Antiqua" w:hAnsi="Book Antiqua"/>
          <w:b/>
          <w:bCs/>
        </w:rPr>
      </w:pPr>
      <w:r w:rsidRPr="00E5737A">
        <w:rPr>
          <w:rFonts w:ascii="Book Antiqua" w:hAnsi="Book Antiqua"/>
          <w:b/>
          <w:bCs/>
        </w:rPr>
        <w:t>COMMENTS</w:t>
      </w:r>
    </w:p>
    <w:p w14:paraId="02E369FA" w14:textId="77777777" w:rsidR="00B5095D" w:rsidRPr="00E5737A" w:rsidRDefault="00B5095D" w:rsidP="00E5737A">
      <w:pPr>
        <w:spacing w:line="360" w:lineRule="auto"/>
        <w:jc w:val="both"/>
        <w:rPr>
          <w:rFonts w:ascii="Book Antiqua" w:eastAsia="宋体" w:hAnsi="Book Antiqua"/>
          <w:b/>
          <w:i/>
          <w:lang w:eastAsia="zh-CN"/>
        </w:rPr>
      </w:pPr>
      <w:r w:rsidRPr="00E5737A">
        <w:rPr>
          <w:rFonts w:ascii="Book Antiqua" w:hAnsi="Book Antiqua"/>
          <w:b/>
          <w:i/>
        </w:rPr>
        <w:t>Background</w:t>
      </w:r>
    </w:p>
    <w:p w14:paraId="69654D45" w14:textId="4D57094D" w:rsidR="00C35BD8" w:rsidRPr="00E5737A" w:rsidRDefault="00A70656" w:rsidP="00E5737A">
      <w:pPr>
        <w:spacing w:line="360" w:lineRule="auto"/>
        <w:jc w:val="both"/>
        <w:rPr>
          <w:rFonts w:ascii="Book Antiqua" w:hAnsi="Book Antiqua"/>
          <w:color w:val="000000"/>
        </w:rPr>
      </w:pPr>
      <w:r w:rsidRPr="00E5737A">
        <w:rPr>
          <w:rFonts w:ascii="Book Antiqua" w:hAnsi="Book Antiqua"/>
          <w:color w:val="000000"/>
        </w:rPr>
        <w:t>L</w:t>
      </w:r>
      <w:r w:rsidR="00761F52" w:rsidRPr="00E5737A">
        <w:rPr>
          <w:rFonts w:ascii="Book Antiqua" w:hAnsi="Book Antiqua"/>
          <w:color w:val="000000"/>
        </w:rPr>
        <w:t>ymph node enlargement</w:t>
      </w:r>
      <w:r w:rsidRPr="00E5737A">
        <w:rPr>
          <w:rFonts w:ascii="Book Antiqua" w:hAnsi="Book Antiqua"/>
          <w:color w:val="000000"/>
        </w:rPr>
        <w:t xml:space="preserve"> </w:t>
      </w:r>
      <w:r w:rsidR="008C3584" w:rsidRPr="00E5737A">
        <w:rPr>
          <w:rFonts w:ascii="Book Antiqua" w:hAnsi="Book Antiqua"/>
          <w:color w:val="000000"/>
        </w:rPr>
        <w:t>is</w:t>
      </w:r>
      <w:r w:rsidRPr="00E5737A">
        <w:rPr>
          <w:rFonts w:ascii="Book Antiqua" w:hAnsi="Book Antiqua"/>
          <w:color w:val="000000"/>
        </w:rPr>
        <w:t xml:space="preserve"> increasingly detected on various imaging modalities. In </w:t>
      </w:r>
      <w:r w:rsidR="00761F52" w:rsidRPr="00E5737A">
        <w:rPr>
          <w:rFonts w:ascii="Book Antiqua" w:hAnsi="Book Antiqua"/>
          <w:color w:val="000000"/>
        </w:rPr>
        <w:t>the absen</w:t>
      </w:r>
      <w:r w:rsidR="008C3584" w:rsidRPr="00E5737A">
        <w:rPr>
          <w:rFonts w:ascii="Book Antiqua" w:hAnsi="Book Antiqua"/>
          <w:color w:val="000000"/>
        </w:rPr>
        <w:t>ce</w:t>
      </w:r>
      <w:r w:rsidR="00761F52" w:rsidRPr="00E5737A">
        <w:rPr>
          <w:rFonts w:ascii="Book Antiqua" w:hAnsi="Book Antiqua"/>
          <w:color w:val="000000"/>
        </w:rPr>
        <w:t xml:space="preserve"> of primary malignancy</w:t>
      </w:r>
      <w:r w:rsidR="00AA5617" w:rsidRPr="00E5737A">
        <w:rPr>
          <w:rFonts w:ascii="Book Antiqua" w:hAnsi="Book Antiqua"/>
          <w:color w:val="000000"/>
        </w:rPr>
        <w:t xml:space="preserve">, </w:t>
      </w:r>
      <w:r w:rsidRPr="00E5737A">
        <w:rPr>
          <w:rFonts w:ascii="Book Antiqua" w:hAnsi="Book Antiqua"/>
          <w:color w:val="000000"/>
        </w:rPr>
        <w:t xml:space="preserve">it </w:t>
      </w:r>
      <w:r w:rsidR="00761F52" w:rsidRPr="00E5737A">
        <w:rPr>
          <w:rFonts w:ascii="Book Antiqua" w:hAnsi="Book Antiqua"/>
          <w:color w:val="000000"/>
        </w:rPr>
        <w:t xml:space="preserve">is difficult to </w:t>
      </w:r>
      <w:r w:rsidRPr="00E5737A">
        <w:rPr>
          <w:rFonts w:ascii="Book Antiqua" w:hAnsi="Book Antiqua"/>
          <w:color w:val="000000"/>
        </w:rPr>
        <w:t>establish</w:t>
      </w:r>
      <w:r w:rsidR="008C3584" w:rsidRPr="00E5737A">
        <w:rPr>
          <w:rFonts w:ascii="Book Antiqua" w:hAnsi="Book Antiqua"/>
          <w:color w:val="000000"/>
        </w:rPr>
        <w:t xml:space="preserve"> a</w:t>
      </w:r>
      <w:r w:rsidRPr="00E5737A">
        <w:rPr>
          <w:rFonts w:ascii="Book Antiqua" w:hAnsi="Book Antiqua"/>
          <w:color w:val="000000"/>
        </w:rPr>
        <w:t xml:space="preserve"> diagnosis</w:t>
      </w:r>
      <w:r w:rsidR="00870E11" w:rsidRPr="00E5737A">
        <w:rPr>
          <w:rFonts w:ascii="Book Antiqua" w:hAnsi="Book Antiqua"/>
          <w:color w:val="000000"/>
        </w:rPr>
        <w:t xml:space="preserve"> for lymph node enlargement</w:t>
      </w:r>
      <w:r w:rsidRPr="00E5737A">
        <w:rPr>
          <w:rFonts w:ascii="Book Antiqua" w:hAnsi="Book Antiqua"/>
          <w:color w:val="000000"/>
        </w:rPr>
        <w:t xml:space="preserve">. </w:t>
      </w:r>
      <w:r w:rsidR="00870E11" w:rsidRPr="00E5737A">
        <w:rPr>
          <w:rFonts w:ascii="Book Antiqua" w:hAnsi="Book Antiqua"/>
          <w:color w:val="000000"/>
        </w:rPr>
        <w:t>Previously</w:t>
      </w:r>
      <w:r w:rsidR="00AA5617" w:rsidRPr="00E5737A">
        <w:rPr>
          <w:rFonts w:ascii="Book Antiqua" w:hAnsi="Book Antiqua"/>
          <w:color w:val="000000"/>
        </w:rPr>
        <w:t xml:space="preserve">, </w:t>
      </w:r>
      <w:r w:rsidR="008C3584" w:rsidRPr="00E5737A">
        <w:rPr>
          <w:rFonts w:ascii="Book Antiqua" w:hAnsi="Book Antiqua"/>
          <w:color w:val="000000"/>
        </w:rPr>
        <w:t xml:space="preserve">a </w:t>
      </w:r>
      <w:r w:rsidR="00870E11" w:rsidRPr="00E5737A">
        <w:rPr>
          <w:rFonts w:ascii="Book Antiqua" w:hAnsi="Book Antiqua"/>
          <w:color w:val="000000"/>
        </w:rPr>
        <w:t>surgical approach</w:t>
      </w:r>
      <w:r w:rsidR="00AA5617" w:rsidRPr="00E5737A">
        <w:rPr>
          <w:rFonts w:ascii="Book Antiqua" w:hAnsi="Book Antiqua"/>
          <w:color w:val="000000"/>
        </w:rPr>
        <w:t xml:space="preserve"> </w:t>
      </w:r>
      <w:r w:rsidR="008C3584" w:rsidRPr="00E5737A">
        <w:rPr>
          <w:rFonts w:ascii="Book Antiqua" w:hAnsi="Book Antiqua"/>
          <w:color w:val="000000"/>
        </w:rPr>
        <w:t>was</w:t>
      </w:r>
      <w:r w:rsidR="00A70CD6" w:rsidRPr="00E5737A">
        <w:rPr>
          <w:rFonts w:ascii="Book Antiqua" w:hAnsi="Book Antiqua"/>
          <w:color w:val="000000"/>
        </w:rPr>
        <w:t xml:space="preserve"> the main diagnostic tool in </w:t>
      </w:r>
      <w:r w:rsidR="00A70CD6" w:rsidRPr="00E5737A">
        <w:rPr>
          <w:rFonts w:ascii="Book Antiqua" w:hAnsi="Book Antiqua"/>
          <w:color w:val="000000"/>
        </w:rPr>
        <w:lastRenderedPageBreak/>
        <w:t>such circumstances</w:t>
      </w:r>
      <w:r w:rsidR="008C3584" w:rsidRPr="00E5737A">
        <w:rPr>
          <w:rFonts w:ascii="Book Antiqua" w:hAnsi="Book Antiqua"/>
          <w:color w:val="000000"/>
        </w:rPr>
        <w:t xml:space="preserve"> despite its disadvantages</w:t>
      </w:r>
      <w:r w:rsidR="00A70CD6" w:rsidRPr="00E5737A">
        <w:rPr>
          <w:rFonts w:ascii="Book Antiqua" w:hAnsi="Book Antiqua"/>
          <w:color w:val="000000"/>
        </w:rPr>
        <w:t xml:space="preserve">. </w:t>
      </w:r>
      <w:r w:rsidR="008C3584" w:rsidRPr="00E5737A">
        <w:rPr>
          <w:rFonts w:ascii="Book Antiqua" w:hAnsi="Book Antiqua"/>
          <w:color w:val="000000"/>
        </w:rPr>
        <w:t>R</w:t>
      </w:r>
      <w:r w:rsidR="00A70CD6" w:rsidRPr="00E5737A">
        <w:rPr>
          <w:rFonts w:ascii="Book Antiqua" w:hAnsi="Book Antiqua"/>
          <w:color w:val="000000"/>
        </w:rPr>
        <w:t>ecently</w:t>
      </w:r>
      <w:r w:rsidR="00AA5617" w:rsidRPr="00E5737A">
        <w:rPr>
          <w:rFonts w:ascii="Book Antiqua" w:hAnsi="Book Antiqua"/>
          <w:color w:val="000000"/>
        </w:rPr>
        <w:t xml:space="preserve">, </w:t>
      </w:r>
      <w:r w:rsidRPr="00E5737A">
        <w:rPr>
          <w:rFonts w:ascii="Book Antiqua" w:hAnsi="Book Antiqua"/>
          <w:color w:val="000000"/>
        </w:rPr>
        <w:t xml:space="preserve">EUS-FNA/B has become a pivotal diagnostic tool to guide appropriate treatment. </w:t>
      </w:r>
      <w:r w:rsidR="00761F52" w:rsidRPr="00E5737A">
        <w:rPr>
          <w:rFonts w:ascii="Book Antiqua" w:hAnsi="Book Antiqua"/>
          <w:color w:val="000000"/>
        </w:rPr>
        <w:t>In this study</w:t>
      </w:r>
      <w:r w:rsidR="00AA5617" w:rsidRPr="00E5737A">
        <w:rPr>
          <w:rFonts w:ascii="Book Antiqua" w:hAnsi="Book Antiqua"/>
          <w:color w:val="000000"/>
        </w:rPr>
        <w:t xml:space="preserve">, </w:t>
      </w:r>
      <w:r w:rsidR="00761F52" w:rsidRPr="00E5737A">
        <w:rPr>
          <w:rFonts w:ascii="Book Antiqua" w:hAnsi="Book Antiqua"/>
          <w:color w:val="000000"/>
        </w:rPr>
        <w:t xml:space="preserve">we evaluated factors that </w:t>
      </w:r>
      <w:r w:rsidR="008C3584" w:rsidRPr="00E5737A">
        <w:rPr>
          <w:rFonts w:ascii="Book Antiqua" w:hAnsi="Book Antiqua"/>
          <w:color w:val="000000"/>
        </w:rPr>
        <w:t>might</w:t>
      </w:r>
      <w:r w:rsidR="00761F52" w:rsidRPr="00E5737A">
        <w:rPr>
          <w:rFonts w:ascii="Book Antiqua" w:hAnsi="Book Antiqua"/>
          <w:color w:val="000000"/>
        </w:rPr>
        <w:t xml:space="preserve"> influence the diagnostic accuracy of EUS-guided tissue acquisition of lymph node enlargement in the absence of on-site </w:t>
      </w:r>
      <w:proofErr w:type="spellStart"/>
      <w:r w:rsidR="00761F52" w:rsidRPr="00E5737A">
        <w:rPr>
          <w:rFonts w:ascii="Book Antiqua" w:hAnsi="Book Antiqua"/>
          <w:color w:val="000000"/>
        </w:rPr>
        <w:t>cytopathological</w:t>
      </w:r>
      <w:proofErr w:type="spellEnd"/>
      <w:r w:rsidR="00761F52" w:rsidRPr="00E5737A">
        <w:rPr>
          <w:rFonts w:ascii="Book Antiqua" w:hAnsi="Book Antiqua"/>
          <w:color w:val="000000"/>
        </w:rPr>
        <w:t xml:space="preserve"> evaluation.</w:t>
      </w:r>
    </w:p>
    <w:p w14:paraId="6E524BC6" w14:textId="77777777" w:rsidR="00C35BD8" w:rsidRPr="00E5737A" w:rsidRDefault="00C35BD8" w:rsidP="00E5737A">
      <w:pPr>
        <w:spacing w:line="360" w:lineRule="auto"/>
        <w:jc w:val="both"/>
        <w:rPr>
          <w:rFonts w:ascii="Book Antiqua" w:eastAsia="宋体" w:hAnsi="Book Antiqua"/>
          <w:b/>
          <w:i/>
          <w:lang w:eastAsia="zh-CN"/>
        </w:rPr>
      </w:pPr>
    </w:p>
    <w:p w14:paraId="6631D780" w14:textId="77777777" w:rsidR="00B5095D" w:rsidRPr="00E5737A" w:rsidRDefault="00B5095D" w:rsidP="00E5737A">
      <w:pPr>
        <w:spacing w:line="360" w:lineRule="auto"/>
        <w:jc w:val="both"/>
        <w:rPr>
          <w:rFonts w:ascii="Book Antiqua" w:eastAsia="宋体" w:hAnsi="Book Antiqua"/>
          <w:b/>
          <w:i/>
          <w:lang w:eastAsia="zh-CN"/>
        </w:rPr>
      </w:pPr>
      <w:r w:rsidRPr="00E5737A">
        <w:rPr>
          <w:rFonts w:ascii="Book Antiqua" w:hAnsi="Book Antiqua"/>
          <w:b/>
          <w:i/>
        </w:rPr>
        <w:t>Research frontiers</w:t>
      </w:r>
    </w:p>
    <w:p w14:paraId="21252AFC" w14:textId="7D0F49F2" w:rsidR="00C35BD8" w:rsidRPr="00E5737A" w:rsidRDefault="009511A9" w:rsidP="00E5737A">
      <w:pPr>
        <w:spacing w:line="360" w:lineRule="auto"/>
        <w:jc w:val="both"/>
        <w:rPr>
          <w:rFonts w:ascii="Book Antiqua" w:eastAsia="宋体" w:hAnsi="Book Antiqua"/>
          <w:lang w:eastAsia="zh-CN"/>
        </w:rPr>
      </w:pPr>
      <w:r w:rsidRPr="00E5737A">
        <w:rPr>
          <w:rFonts w:ascii="Book Antiqua" w:eastAsia="宋体" w:hAnsi="Book Antiqua"/>
          <w:lang w:eastAsia="zh-CN"/>
        </w:rPr>
        <w:t>EUS-FNA/B is important for determining the nature of lymph node enlargement</w:t>
      </w:r>
      <w:r w:rsidR="00A834CF" w:rsidRPr="00E5737A">
        <w:rPr>
          <w:rFonts w:ascii="Book Antiqua" w:eastAsia="宋体" w:hAnsi="Book Antiqua"/>
          <w:lang w:eastAsia="zh-CN"/>
        </w:rPr>
        <w:t xml:space="preserve"> in the absence of </w:t>
      </w:r>
      <w:r w:rsidR="008C3584" w:rsidRPr="00E5737A">
        <w:rPr>
          <w:rFonts w:ascii="Book Antiqua" w:eastAsia="宋体" w:hAnsi="Book Antiqua"/>
          <w:lang w:eastAsia="zh-CN"/>
        </w:rPr>
        <w:t xml:space="preserve">an </w:t>
      </w:r>
      <w:r w:rsidR="00A834CF" w:rsidRPr="00E5737A">
        <w:rPr>
          <w:rFonts w:ascii="Book Antiqua" w:eastAsia="宋体" w:hAnsi="Book Antiqua"/>
          <w:lang w:eastAsia="zh-CN"/>
        </w:rPr>
        <w:t>on-site pathologist</w:t>
      </w:r>
      <w:r w:rsidRPr="00E5737A">
        <w:rPr>
          <w:rFonts w:ascii="Book Antiqua" w:eastAsia="宋体" w:hAnsi="Book Antiqua"/>
          <w:lang w:eastAsia="zh-CN"/>
        </w:rPr>
        <w:t>. The results of this study contribu</w:t>
      </w:r>
      <w:r w:rsidR="00A834CF" w:rsidRPr="00E5737A">
        <w:rPr>
          <w:rFonts w:ascii="Book Antiqua" w:eastAsia="宋体" w:hAnsi="Book Antiqua"/>
          <w:lang w:eastAsia="zh-CN"/>
        </w:rPr>
        <w:t xml:space="preserve">te to </w:t>
      </w:r>
      <w:r w:rsidR="007B3E0B" w:rsidRPr="00E5737A">
        <w:rPr>
          <w:rFonts w:ascii="Book Antiqua" w:eastAsia="宋体" w:hAnsi="Book Antiqua"/>
          <w:lang w:eastAsia="zh-CN"/>
        </w:rPr>
        <w:t xml:space="preserve">the </w:t>
      </w:r>
      <w:r w:rsidR="00A834CF" w:rsidRPr="00E5737A">
        <w:rPr>
          <w:rFonts w:ascii="Book Antiqua" w:eastAsia="宋体" w:hAnsi="Book Antiqua"/>
          <w:lang w:eastAsia="zh-CN"/>
        </w:rPr>
        <w:t>clarif</w:t>
      </w:r>
      <w:r w:rsidR="007B3E0B" w:rsidRPr="00E5737A">
        <w:rPr>
          <w:rFonts w:ascii="Book Antiqua" w:eastAsia="宋体" w:hAnsi="Book Antiqua"/>
          <w:lang w:eastAsia="zh-CN"/>
        </w:rPr>
        <w:t xml:space="preserve">ication </w:t>
      </w:r>
      <w:r w:rsidR="00A834CF" w:rsidRPr="00E5737A">
        <w:rPr>
          <w:rFonts w:ascii="Book Antiqua" w:eastAsia="宋体" w:hAnsi="Book Antiqua"/>
          <w:lang w:eastAsia="zh-CN"/>
        </w:rPr>
        <w:t xml:space="preserve">that </w:t>
      </w:r>
      <w:r w:rsidR="007B3E0B" w:rsidRPr="00E5737A">
        <w:rPr>
          <w:rFonts w:ascii="Book Antiqua" w:eastAsia="宋体" w:hAnsi="Book Antiqua"/>
          <w:lang w:eastAsia="zh-CN"/>
        </w:rPr>
        <w:t xml:space="preserve">there are </w:t>
      </w:r>
      <w:r w:rsidR="00A834CF" w:rsidRPr="00E5737A">
        <w:rPr>
          <w:rFonts w:ascii="Book Antiqua" w:eastAsia="宋体" w:hAnsi="Book Antiqua"/>
          <w:lang w:eastAsia="zh-CN"/>
        </w:rPr>
        <w:t>no factor</w:t>
      </w:r>
      <w:r w:rsidR="007B3E0B" w:rsidRPr="00E5737A">
        <w:rPr>
          <w:rFonts w:ascii="Book Antiqua" w:eastAsia="宋体" w:hAnsi="Book Antiqua"/>
          <w:lang w:eastAsia="zh-CN"/>
        </w:rPr>
        <w:t>s</w:t>
      </w:r>
      <w:r w:rsidR="00A834CF" w:rsidRPr="00E5737A">
        <w:rPr>
          <w:rFonts w:ascii="Book Antiqua" w:eastAsia="宋体" w:hAnsi="Book Antiqua"/>
          <w:lang w:eastAsia="zh-CN"/>
        </w:rPr>
        <w:t xml:space="preserve"> associated with</w:t>
      </w:r>
      <w:r w:rsidRPr="00E5737A">
        <w:rPr>
          <w:rFonts w:ascii="Book Antiqua" w:eastAsia="宋体" w:hAnsi="Book Antiqua"/>
          <w:lang w:eastAsia="zh-CN"/>
        </w:rPr>
        <w:t xml:space="preserve"> the</w:t>
      </w:r>
      <w:r w:rsidR="00A834CF" w:rsidRPr="00E5737A">
        <w:rPr>
          <w:rFonts w:ascii="Book Antiqua" w:eastAsia="宋体" w:hAnsi="Book Antiqua"/>
          <w:lang w:eastAsia="zh-CN"/>
        </w:rPr>
        <w:t xml:space="preserve"> diagnostic</w:t>
      </w:r>
      <w:r w:rsidRPr="00E5737A">
        <w:rPr>
          <w:rFonts w:ascii="Book Antiqua" w:eastAsia="宋体" w:hAnsi="Book Antiqua"/>
          <w:lang w:eastAsia="zh-CN"/>
        </w:rPr>
        <w:t xml:space="preserve"> accuracy of this technique.</w:t>
      </w:r>
    </w:p>
    <w:p w14:paraId="29EEC516" w14:textId="77777777" w:rsidR="00C35BD8" w:rsidRPr="00E5737A" w:rsidRDefault="00C35BD8" w:rsidP="00E5737A">
      <w:pPr>
        <w:spacing w:line="360" w:lineRule="auto"/>
        <w:jc w:val="both"/>
        <w:rPr>
          <w:rFonts w:ascii="Book Antiqua" w:eastAsia="宋体" w:hAnsi="Book Antiqua"/>
          <w:lang w:eastAsia="zh-CN"/>
        </w:rPr>
      </w:pPr>
    </w:p>
    <w:p w14:paraId="480BB808" w14:textId="77777777" w:rsidR="00B5095D" w:rsidRPr="00E5737A" w:rsidRDefault="00B5095D" w:rsidP="00E5737A">
      <w:pPr>
        <w:spacing w:line="360" w:lineRule="auto"/>
        <w:jc w:val="both"/>
        <w:rPr>
          <w:rFonts w:ascii="Book Antiqua" w:eastAsia="宋体" w:hAnsi="Book Antiqua"/>
          <w:b/>
          <w:i/>
          <w:lang w:eastAsia="zh-CN"/>
        </w:rPr>
      </w:pPr>
      <w:r w:rsidRPr="00E5737A">
        <w:rPr>
          <w:rFonts w:ascii="Book Antiqua" w:hAnsi="Book Antiqua"/>
          <w:b/>
          <w:i/>
        </w:rPr>
        <w:t>Innovations and breakthroughs</w:t>
      </w:r>
    </w:p>
    <w:p w14:paraId="049FD8FC" w14:textId="489D8AF6" w:rsidR="00C35BD8" w:rsidRPr="00E5737A" w:rsidRDefault="007B3E0B" w:rsidP="00E5737A">
      <w:pPr>
        <w:spacing w:line="360" w:lineRule="auto"/>
        <w:jc w:val="both"/>
        <w:rPr>
          <w:rFonts w:ascii="Book Antiqua" w:eastAsia="宋体" w:hAnsi="Book Antiqua"/>
          <w:lang w:eastAsia="zh-CN"/>
        </w:rPr>
      </w:pPr>
      <w:r w:rsidRPr="00E5737A">
        <w:rPr>
          <w:rFonts w:ascii="Book Antiqua" w:eastAsia="宋体" w:hAnsi="Book Antiqua"/>
          <w:lang w:eastAsia="zh-CN"/>
        </w:rPr>
        <w:t xml:space="preserve">The results of </w:t>
      </w:r>
      <w:r w:rsidR="009511A9" w:rsidRPr="00E5737A">
        <w:rPr>
          <w:rFonts w:ascii="Book Antiqua" w:eastAsia="宋体" w:hAnsi="Book Antiqua"/>
          <w:lang w:eastAsia="zh-CN"/>
        </w:rPr>
        <w:t>this study</w:t>
      </w:r>
      <w:r w:rsidRPr="00E5737A">
        <w:rPr>
          <w:rFonts w:ascii="Book Antiqua" w:eastAsia="宋体" w:hAnsi="Book Antiqua"/>
          <w:lang w:eastAsia="zh-CN"/>
        </w:rPr>
        <w:t xml:space="preserve"> showed that</w:t>
      </w:r>
      <w:r w:rsidR="00AA5617" w:rsidRPr="00E5737A">
        <w:rPr>
          <w:rFonts w:ascii="Book Antiqua" w:eastAsia="宋体" w:hAnsi="Book Antiqua"/>
          <w:lang w:eastAsia="zh-CN"/>
        </w:rPr>
        <w:t xml:space="preserve"> </w:t>
      </w:r>
      <w:r w:rsidR="003813A9" w:rsidRPr="00E5737A">
        <w:rPr>
          <w:rFonts w:ascii="Book Antiqua" w:eastAsia="宋体" w:hAnsi="Book Antiqua"/>
          <w:lang w:eastAsia="zh-CN"/>
        </w:rPr>
        <w:t>no facto</w:t>
      </w:r>
      <w:r w:rsidRPr="00E5737A">
        <w:rPr>
          <w:rFonts w:ascii="Book Antiqua" w:eastAsia="宋体" w:hAnsi="Book Antiqua"/>
          <w:lang w:eastAsia="zh-CN"/>
        </w:rPr>
        <w:t>r appeared</w:t>
      </w:r>
      <w:r w:rsidR="003813A9" w:rsidRPr="00E5737A">
        <w:rPr>
          <w:rFonts w:ascii="Book Antiqua" w:eastAsia="宋体" w:hAnsi="Book Antiqua"/>
          <w:lang w:eastAsia="zh-CN"/>
        </w:rPr>
        <w:t xml:space="preserve"> to affect the operating characteristic</w:t>
      </w:r>
      <w:r w:rsidR="008C3584" w:rsidRPr="00E5737A">
        <w:rPr>
          <w:rFonts w:ascii="Book Antiqua" w:eastAsia="宋体" w:hAnsi="Book Antiqua"/>
          <w:lang w:eastAsia="zh-CN"/>
        </w:rPr>
        <w:t>s</w:t>
      </w:r>
      <w:r w:rsidR="003813A9" w:rsidRPr="00E5737A">
        <w:rPr>
          <w:rFonts w:ascii="Book Antiqua" w:eastAsia="宋体" w:hAnsi="Book Antiqua"/>
          <w:lang w:eastAsia="zh-CN"/>
        </w:rPr>
        <w:t xml:space="preserve"> and accuracy of EUS-FNA/B. This</w:t>
      </w:r>
      <w:r w:rsidR="008C3584" w:rsidRPr="00E5737A">
        <w:rPr>
          <w:rFonts w:ascii="Book Antiqua" w:eastAsia="宋体" w:hAnsi="Book Antiqua"/>
          <w:lang w:eastAsia="zh-CN"/>
        </w:rPr>
        <w:t xml:space="preserve"> finding</w:t>
      </w:r>
      <w:r w:rsidR="003813A9" w:rsidRPr="00E5737A">
        <w:rPr>
          <w:rFonts w:ascii="Book Antiqua" w:eastAsia="宋体" w:hAnsi="Book Antiqua"/>
          <w:lang w:eastAsia="zh-CN"/>
        </w:rPr>
        <w:t xml:space="preserve"> raise</w:t>
      </w:r>
      <w:r w:rsidR="00AF1B0D" w:rsidRPr="00E5737A">
        <w:rPr>
          <w:rFonts w:ascii="Book Antiqua" w:eastAsia="宋体" w:hAnsi="Book Antiqua"/>
          <w:lang w:eastAsia="zh-CN"/>
        </w:rPr>
        <w:t>s</w:t>
      </w:r>
      <w:r w:rsidR="003813A9" w:rsidRPr="00E5737A">
        <w:rPr>
          <w:rFonts w:ascii="Book Antiqua" w:eastAsia="宋体" w:hAnsi="Book Antiqua"/>
          <w:lang w:eastAsia="zh-CN"/>
        </w:rPr>
        <w:t xml:space="preserve"> the question of the possible role of complementary technique</w:t>
      </w:r>
      <w:r w:rsidR="00A70656" w:rsidRPr="00E5737A">
        <w:rPr>
          <w:rFonts w:ascii="Book Antiqua" w:eastAsia="宋体" w:hAnsi="Book Antiqua"/>
          <w:lang w:eastAsia="zh-CN"/>
        </w:rPr>
        <w:t>s</w:t>
      </w:r>
      <w:r w:rsidR="00AA5617" w:rsidRPr="00E5737A">
        <w:rPr>
          <w:rFonts w:ascii="Book Antiqua" w:eastAsia="宋体" w:hAnsi="Book Antiqua"/>
          <w:lang w:eastAsia="zh-CN"/>
        </w:rPr>
        <w:t xml:space="preserve">, </w:t>
      </w:r>
      <w:r w:rsidR="008C3584" w:rsidRPr="00E5737A">
        <w:rPr>
          <w:rFonts w:ascii="Book Antiqua" w:eastAsia="宋体" w:hAnsi="Book Antiqua"/>
          <w:lang w:eastAsia="zh-CN"/>
        </w:rPr>
        <w:t>such as</w:t>
      </w:r>
      <w:r w:rsidR="003813A9" w:rsidRPr="00E5737A">
        <w:rPr>
          <w:rFonts w:ascii="Book Antiqua" w:eastAsia="宋体" w:hAnsi="Book Antiqua"/>
          <w:lang w:eastAsia="zh-CN"/>
        </w:rPr>
        <w:t xml:space="preserve"> EUS-</w:t>
      </w:r>
      <w:proofErr w:type="spellStart"/>
      <w:r w:rsidR="003813A9" w:rsidRPr="00E5737A">
        <w:rPr>
          <w:rFonts w:ascii="Book Antiqua" w:eastAsia="宋体" w:hAnsi="Book Antiqua"/>
          <w:lang w:eastAsia="zh-CN"/>
        </w:rPr>
        <w:t>elastography</w:t>
      </w:r>
      <w:proofErr w:type="spellEnd"/>
      <w:r w:rsidR="003813A9" w:rsidRPr="00E5737A">
        <w:rPr>
          <w:rFonts w:ascii="Book Antiqua" w:eastAsia="宋体" w:hAnsi="Book Antiqua"/>
          <w:lang w:eastAsia="zh-CN"/>
        </w:rPr>
        <w:t xml:space="preserve"> and contrast-enhanced EUS</w:t>
      </w:r>
      <w:r w:rsidR="00AA5617" w:rsidRPr="00E5737A">
        <w:rPr>
          <w:rFonts w:ascii="Book Antiqua" w:eastAsia="宋体" w:hAnsi="Book Antiqua"/>
          <w:lang w:eastAsia="zh-CN"/>
        </w:rPr>
        <w:t xml:space="preserve">, </w:t>
      </w:r>
      <w:r w:rsidR="003813A9" w:rsidRPr="00E5737A">
        <w:rPr>
          <w:rFonts w:ascii="Book Antiqua" w:eastAsia="宋体" w:hAnsi="Book Antiqua"/>
          <w:lang w:eastAsia="zh-CN"/>
        </w:rPr>
        <w:t xml:space="preserve">to help improve the accuracy of this technique. This </w:t>
      </w:r>
      <w:r w:rsidR="008C3584" w:rsidRPr="00E5737A">
        <w:rPr>
          <w:rFonts w:ascii="Book Antiqua" w:eastAsia="宋体" w:hAnsi="Book Antiqua"/>
          <w:lang w:eastAsia="zh-CN"/>
        </w:rPr>
        <w:t xml:space="preserve">issue </w:t>
      </w:r>
      <w:r w:rsidR="003813A9" w:rsidRPr="00E5737A">
        <w:rPr>
          <w:rFonts w:ascii="Book Antiqua" w:eastAsia="宋体" w:hAnsi="Book Antiqua"/>
          <w:lang w:eastAsia="zh-CN"/>
        </w:rPr>
        <w:t>require</w:t>
      </w:r>
      <w:r w:rsidR="00AF1B0D" w:rsidRPr="00E5737A">
        <w:rPr>
          <w:rFonts w:ascii="Book Antiqua" w:eastAsia="宋体" w:hAnsi="Book Antiqua"/>
          <w:lang w:eastAsia="zh-CN"/>
        </w:rPr>
        <w:t>s</w:t>
      </w:r>
      <w:r w:rsidR="003813A9" w:rsidRPr="00E5737A">
        <w:rPr>
          <w:rFonts w:ascii="Book Antiqua" w:eastAsia="宋体" w:hAnsi="Book Antiqua"/>
          <w:lang w:eastAsia="zh-CN"/>
        </w:rPr>
        <w:t xml:space="preserve"> further study. </w:t>
      </w:r>
    </w:p>
    <w:p w14:paraId="0353F95E" w14:textId="77777777" w:rsidR="00C35BD8" w:rsidRPr="00E5737A" w:rsidRDefault="00C35BD8" w:rsidP="00E5737A">
      <w:pPr>
        <w:spacing w:line="360" w:lineRule="auto"/>
        <w:jc w:val="both"/>
        <w:rPr>
          <w:rFonts w:ascii="Book Antiqua" w:eastAsia="宋体" w:hAnsi="Book Antiqua"/>
          <w:lang w:eastAsia="zh-CN"/>
        </w:rPr>
      </w:pPr>
    </w:p>
    <w:p w14:paraId="47923901" w14:textId="77777777" w:rsidR="00B5095D" w:rsidRPr="00E5737A" w:rsidRDefault="00B5095D" w:rsidP="00E5737A">
      <w:pPr>
        <w:spacing w:line="360" w:lineRule="auto"/>
        <w:jc w:val="both"/>
        <w:rPr>
          <w:rFonts w:ascii="Book Antiqua" w:eastAsia="宋体" w:hAnsi="Book Antiqua"/>
          <w:b/>
          <w:i/>
          <w:lang w:eastAsia="zh-CN"/>
        </w:rPr>
      </w:pPr>
      <w:r w:rsidRPr="00E5737A">
        <w:rPr>
          <w:rFonts w:ascii="Book Antiqua" w:hAnsi="Book Antiqua"/>
          <w:b/>
          <w:i/>
        </w:rPr>
        <w:t>Applications</w:t>
      </w:r>
    </w:p>
    <w:p w14:paraId="4FA1BB7F" w14:textId="20A3C0B5" w:rsidR="00B5095D" w:rsidRPr="00E5737A" w:rsidRDefault="00DF7AEB" w:rsidP="00E5737A">
      <w:pPr>
        <w:spacing w:line="360" w:lineRule="auto"/>
        <w:jc w:val="both"/>
        <w:rPr>
          <w:rFonts w:ascii="Book Antiqua" w:eastAsia="宋体" w:hAnsi="Book Antiqua"/>
          <w:lang w:eastAsia="zh-CN"/>
        </w:rPr>
      </w:pPr>
      <w:r w:rsidRPr="00E5737A">
        <w:rPr>
          <w:rFonts w:ascii="Book Antiqua" w:eastAsia="宋体" w:hAnsi="Book Antiqua"/>
          <w:lang w:eastAsia="zh-CN"/>
        </w:rPr>
        <w:t>This study suggests that EUS-guide</w:t>
      </w:r>
      <w:r w:rsidR="008C3584" w:rsidRPr="00E5737A">
        <w:rPr>
          <w:rFonts w:ascii="Book Antiqua" w:eastAsia="宋体" w:hAnsi="Book Antiqua"/>
          <w:lang w:eastAsia="zh-CN"/>
        </w:rPr>
        <w:t>d</w:t>
      </w:r>
      <w:r w:rsidRPr="00E5737A">
        <w:rPr>
          <w:rFonts w:ascii="Book Antiqua" w:eastAsia="宋体" w:hAnsi="Book Antiqua"/>
          <w:lang w:eastAsia="zh-CN"/>
        </w:rPr>
        <w:t xml:space="preserve"> tissue acquisition is a highly accurate technique for the evaluation of enlarged lymph nodes. </w:t>
      </w:r>
      <w:r w:rsidR="008C3584" w:rsidRPr="00E5737A">
        <w:rPr>
          <w:rFonts w:ascii="Book Antiqua" w:eastAsia="宋体" w:hAnsi="Book Antiqua"/>
          <w:lang w:eastAsia="zh-CN"/>
        </w:rPr>
        <w:t>No</w:t>
      </w:r>
      <w:r w:rsidRPr="00E5737A">
        <w:rPr>
          <w:rFonts w:ascii="Book Antiqua" w:eastAsia="宋体" w:hAnsi="Book Antiqua"/>
          <w:lang w:eastAsia="zh-CN"/>
        </w:rPr>
        <w:t xml:space="preserve"> factor</w:t>
      </w:r>
      <w:r w:rsidR="008C3584" w:rsidRPr="00E5737A">
        <w:rPr>
          <w:rFonts w:ascii="Book Antiqua" w:eastAsia="宋体" w:hAnsi="Book Antiqua"/>
          <w:lang w:eastAsia="zh-CN"/>
        </w:rPr>
        <w:t>s were</w:t>
      </w:r>
      <w:r w:rsidRPr="00E5737A">
        <w:rPr>
          <w:rFonts w:ascii="Book Antiqua" w:eastAsia="宋体" w:hAnsi="Book Antiqua"/>
          <w:lang w:eastAsia="zh-CN"/>
        </w:rPr>
        <w:t xml:space="preserve"> identified to </w:t>
      </w:r>
      <w:r w:rsidR="00AA4739" w:rsidRPr="00E5737A">
        <w:rPr>
          <w:rFonts w:ascii="Book Antiqua" w:eastAsia="宋体" w:hAnsi="Book Antiqua"/>
          <w:lang w:eastAsia="zh-CN"/>
        </w:rPr>
        <w:t>be associated with</w:t>
      </w:r>
      <w:r w:rsidRPr="00E5737A">
        <w:rPr>
          <w:rFonts w:ascii="Book Antiqua" w:eastAsia="宋体" w:hAnsi="Book Antiqua"/>
          <w:lang w:eastAsia="zh-CN"/>
        </w:rPr>
        <w:t xml:space="preserve"> the </w:t>
      </w:r>
      <w:r w:rsidR="00CF06C3" w:rsidRPr="00E5737A">
        <w:rPr>
          <w:rFonts w:ascii="Book Antiqua" w:eastAsia="宋体" w:hAnsi="Book Antiqua"/>
          <w:lang w:eastAsia="zh-CN"/>
        </w:rPr>
        <w:t>operating characteristic</w:t>
      </w:r>
      <w:r w:rsidR="008C3584" w:rsidRPr="00E5737A">
        <w:rPr>
          <w:rFonts w:ascii="Book Antiqua" w:eastAsia="宋体" w:hAnsi="Book Antiqua"/>
          <w:lang w:eastAsia="zh-CN"/>
        </w:rPr>
        <w:t>s</w:t>
      </w:r>
      <w:r w:rsidR="00CF06C3" w:rsidRPr="00E5737A">
        <w:rPr>
          <w:rFonts w:ascii="Book Antiqua" w:eastAsia="宋体" w:hAnsi="Book Antiqua"/>
          <w:lang w:eastAsia="zh-CN"/>
        </w:rPr>
        <w:t xml:space="preserve"> </w:t>
      </w:r>
      <w:r w:rsidR="008C3584" w:rsidRPr="00E5737A">
        <w:rPr>
          <w:rFonts w:ascii="Book Antiqua" w:eastAsia="宋体" w:hAnsi="Book Antiqua"/>
          <w:lang w:eastAsia="zh-CN"/>
        </w:rPr>
        <w:t>or</w:t>
      </w:r>
      <w:r w:rsidR="00CF06C3" w:rsidRPr="00E5737A">
        <w:rPr>
          <w:rFonts w:ascii="Book Antiqua" w:eastAsia="宋体" w:hAnsi="Book Antiqua"/>
          <w:lang w:eastAsia="zh-CN"/>
        </w:rPr>
        <w:t xml:space="preserve"> accuracy of this technique.</w:t>
      </w:r>
    </w:p>
    <w:p w14:paraId="0AA2E9B5" w14:textId="77777777" w:rsidR="003813A9" w:rsidRPr="00E5737A" w:rsidRDefault="003813A9" w:rsidP="00E5737A">
      <w:pPr>
        <w:spacing w:line="360" w:lineRule="auto"/>
        <w:jc w:val="both"/>
        <w:rPr>
          <w:rFonts w:ascii="Book Antiqua" w:eastAsia="宋体" w:hAnsi="Book Antiqua"/>
          <w:lang w:eastAsia="zh-CN"/>
        </w:rPr>
      </w:pPr>
    </w:p>
    <w:p w14:paraId="750C0365" w14:textId="5EFE27D4" w:rsidR="00B5095D" w:rsidRPr="00E5737A" w:rsidRDefault="00B5095D" w:rsidP="00E5737A">
      <w:pPr>
        <w:spacing w:line="360" w:lineRule="auto"/>
        <w:jc w:val="both"/>
        <w:rPr>
          <w:rFonts w:ascii="Book Antiqua" w:hAnsi="Book Antiqua"/>
          <w:b/>
          <w:i/>
          <w:lang w:eastAsia="fr-FR"/>
        </w:rPr>
      </w:pPr>
      <w:r w:rsidRPr="00E5737A">
        <w:rPr>
          <w:rFonts w:ascii="Book Antiqua" w:hAnsi="Book Antiqua"/>
          <w:b/>
          <w:i/>
          <w:lang w:eastAsia="fr-FR"/>
        </w:rPr>
        <w:t>Peer</w:t>
      </w:r>
      <w:r w:rsidR="00AF1B0D" w:rsidRPr="00E5737A">
        <w:rPr>
          <w:rFonts w:ascii="Book Antiqua" w:hAnsi="Book Antiqua"/>
          <w:b/>
          <w:i/>
          <w:lang w:eastAsia="fr-FR"/>
        </w:rPr>
        <w:t xml:space="preserve"> </w:t>
      </w:r>
      <w:r w:rsidRPr="00E5737A">
        <w:rPr>
          <w:rFonts w:ascii="Book Antiqua" w:hAnsi="Book Antiqua"/>
          <w:b/>
          <w:i/>
          <w:lang w:eastAsia="fr-FR"/>
        </w:rPr>
        <w:t>review</w:t>
      </w:r>
    </w:p>
    <w:p w14:paraId="60F9B1DC" w14:textId="1ABA3099" w:rsidR="00296B33" w:rsidRPr="00E5737A" w:rsidRDefault="00A834CF" w:rsidP="00E5737A">
      <w:pPr>
        <w:spacing w:line="360" w:lineRule="auto"/>
        <w:jc w:val="both"/>
        <w:rPr>
          <w:rFonts w:ascii="Book Antiqua" w:eastAsiaTheme="minorEastAsia" w:hAnsi="Book Antiqua"/>
          <w:color w:val="000000"/>
          <w:lang w:eastAsia="zh-CN"/>
        </w:rPr>
      </w:pPr>
      <w:r w:rsidRPr="00E5737A">
        <w:rPr>
          <w:rFonts w:ascii="Book Antiqua" w:hAnsi="Book Antiqua"/>
          <w:color w:val="000000"/>
        </w:rPr>
        <w:t>The author of this paper evaluated the accuracy of EUS-guided tissue acquisition of lymph node enlargement in the absence of</w:t>
      </w:r>
      <w:r w:rsidR="008C3584" w:rsidRPr="00E5737A">
        <w:rPr>
          <w:rFonts w:ascii="Book Antiqua" w:hAnsi="Book Antiqua"/>
          <w:color w:val="000000"/>
        </w:rPr>
        <w:t xml:space="preserve"> an</w:t>
      </w:r>
      <w:r w:rsidRPr="00E5737A">
        <w:rPr>
          <w:rFonts w:ascii="Book Antiqua" w:hAnsi="Book Antiqua"/>
          <w:color w:val="000000"/>
        </w:rPr>
        <w:t xml:space="preserve"> on-site pathologist. None of the variables evaluated were associated with</w:t>
      </w:r>
      <w:r w:rsidR="008C3584" w:rsidRPr="00E5737A">
        <w:rPr>
          <w:rFonts w:ascii="Book Antiqua" w:hAnsi="Book Antiqua"/>
          <w:color w:val="000000"/>
        </w:rPr>
        <w:t xml:space="preserve"> the</w:t>
      </w:r>
      <w:r w:rsidRPr="00E5737A">
        <w:rPr>
          <w:rFonts w:ascii="Book Antiqua" w:hAnsi="Book Antiqua"/>
          <w:color w:val="000000"/>
        </w:rPr>
        <w:t xml:space="preserve"> diagnostic accuracy of this technique. </w:t>
      </w:r>
      <w:r w:rsidR="00761F52" w:rsidRPr="00E5737A">
        <w:rPr>
          <w:rFonts w:ascii="Book Antiqua" w:hAnsi="Book Antiqua"/>
          <w:color w:val="000000"/>
        </w:rPr>
        <w:t xml:space="preserve">Further studies to assess the role of EUS </w:t>
      </w:r>
      <w:proofErr w:type="spellStart"/>
      <w:r w:rsidR="00761F52" w:rsidRPr="00E5737A">
        <w:rPr>
          <w:rFonts w:ascii="Book Antiqua" w:hAnsi="Book Antiqua"/>
          <w:color w:val="000000"/>
        </w:rPr>
        <w:t>elastography</w:t>
      </w:r>
      <w:proofErr w:type="spellEnd"/>
      <w:r w:rsidR="00761F52" w:rsidRPr="00E5737A">
        <w:rPr>
          <w:rFonts w:ascii="Book Antiqua" w:hAnsi="Book Antiqua"/>
          <w:color w:val="000000"/>
        </w:rPr>
        <w:t xml:space="preserve"> and contrast-enhanced EUS in this context m</w:t>
      </w:r>
      <w:r w:rsidR="007B3E0B" w:rsidRPr="00E5737A">
        <w:rPr>
          <w:rFonts w:ascii="Book Antiqua" w:hAnsi="Book Antiqua"/>
          <w:color w:val="000000"/>
        </w:rPr>
        <w:t>ight</w:t>
      </w:r>
      <w:r w:rsidR="00761F52" w:rsidRPr="00E5737A">
        <w:rPr>
          <w:rFonts w:ascii="Book Antiqua" w:hAnsi="Book Antiqua"/>
          <w:color w:val="000000"/>
        </w:rPr>
        <w:t xml:space="preserve"> be valuable. </w:t>
      </w:r>
      <w:r w:rsidR="00296B33" w:rsidRPr="00E5737A">
        <w:rPr>
          <w:rFonts w:ascii="Book Antiqua" w:eastAsiaTheme="minorEastAsia" w:hAnsi="Book Antiqua"/>
          <w:color w:val="000000"/>
          <w:lang w:eastAsia="zh-CN"/>
        </w:rPr>
        <w:br w:type="page"/>
      </w:r>
    </w:p>
    <w:p w14:paraId="5296901F" w14:textId="77777777" w:rsidR="00296B33" w:rsidRPr="00E5737A" w:rsidRDefault="00296B33" w:rsidP="00E5737A">
      <w:pPr>
        <w:spacing w:line="360" w:lineRule="auto"/>
        <w:jc w:val="both"/>
        <w:rPr>
          <w:rFonts w:ascii="Book Antiqua" w:eastAsiaTheme="minorEastAsia" w:hAnsi="Book Antiqua"/>
          <w:color w:val="000000"/>
          <w:lang w:eastAsia="zh-CN"/>
        </w:rPr>
      </w:pPr>
    </w:p>
    <w:p w14:paraId="29F8D818" w14:textId="77777777" w:rsidR="00893671" w:rsidRPr="00E5737A" w:rsidRDefault="00893671" w:rsidP="00E5737A">
      <w:pPr>
        <w:spacing w:line="360" w:lineRule="auto"/>
        <w:jc w:val="both"/>
        <w:rPr>
          <w:rFonts w:ascii="Book Antiqua" w:hAnsi="Book Antiqua"/>
          <w:color w:val="000000"/>
        </w:rPr>
      </w:pPr>
    </w:p>
    <w:p w14:paraId="0E3B3052" w14:textId="77777777" w:rsidR="00FF2EFA" w:rsidRPr="00E5737A" w:rsidRDefault="00893671" w:rsidP="00E5737A">
      <w:pPr>
        <w:spacing w:line="360" w:lineRule="auto"/>
        <w:jc w:val="both"/>
        <w:rPr>
          <w:rFonts w:ascii="Book Antiqua" w:hAnsi="Book Antiqua"/>
        </w:rPr>
      </w:pPr>
      <w:r w:rsidRPr="00E5737A">
        <w:rPr>
          <w:rFonts w:ascii="Book Antiqua" w:hAnsi="Book Antiqua"/>
          <w:b/>
          <w:color w:val="000000" w:themeColor="text1"/>
        </w:rPr>
        <w:t>REFERENCES</w:t>
      </w:r>
      <w:r w:rsidR="00FF2EFA" w:rsidRPr="00E5737A">
        <w:rPr>
          <w:rFonts w:ascii="Book Antiqua" w:hAnsi="Book Antiqua"/>
        </w:rPr>
        <w:t xml:space="preserve">1 </w:t>
      </w:r>
      <w:r w:rsidR="00FF2EFA" w:rsidRPr="00E5737A">
        <w:rPr>
          <w:rFonts w:ascii="Book Antiqua" w:hAnsi="Book Antiqua"/>
          <w:b/>
        </w:rPr>
        <w:t>Yasuda I</w:t>
      </w:r>
      <w:r w:rsidR="00FF2EFA" w:rsidRPr="00E5737A">
        <w:rPr>
          <w:rFonts w:ascii="Book Antiqua" w:hAnsi="Book Antiqua"/>
        </w:rPr>
        <w:t xml:space="preserve">, Tsurumi H, Omar S, Iwashita T, Kojima Y, Yamada T, Sawada M, </w:t>
      </w:r>
      <w:proofErr w:type="spellStart"/>
      <w:r w:rsidR="00FF2EFA" w:rsidRPr="00E5737A">
        <w:rPr>
          <w:rFonts w:ascii="Book Antiqua" w:hAnsi="Book Antiqua"/>
        </w:rPr>
        <w:t>Takami</w:t>
      </w:r>
      <w:proofErr w:type="spellEnd"/>
      <w:r w:rsidR="00FF2EFA" w:rsidRPr="00E5737A">
        <w:rPr>
          <w:rFonts w:ascii="Book Antiqua" w:hAnsi="Book Antiqua"/>
        </w:rPr>
        <w:t xml:space="preserve"> T, </w:t>
      </w:r>
      <w:proofErr w:type="spellStart"/>
      <w:r w:rsidR="00FF2EFA" w:rsidRPr="00E5737A">
        <w:rPr>
          <w:rFonts w:ascii="Book Antiqua" w:hAnsi="Book Antiqua"/>
        </w:rPr>
        <w:t>Moriwaki</w:t>
      </w:r>
      <w:proofErr w:type="spellEnd"/>
      <w:r w:rsidR="00FF2EFA" w:rsidRPr="00E5737A">
        <w:rPr>
          <w:rFonts w:ascii="Book Antiqua" w:hAnsi="Book Antiqua"/>
        </w:rPr>
        <w:t xml:space="preserve"> H, </w:t>
      </w:r>
      <w:proofErr w:type="spellStart"/>
      <w:r w:rsidR="00FF2EFA" w:rsidRPr="00E5737A">
        <w:rPr>
          <w:rFonts w:ascii="Book Antiqua" w:hAnsi="Book Antiqua"/>
        </w:rPr>
        <w:t>Soehendra</w:t>
      </w:r>
      <w:proofErr w:type="spellEnd"/>
      <w:r w:rsidR="00FF2EFA" w:rsidRPr="00E5737A">
        <w:rPr>
          <w:rFonts w:ascii="Book Antiqua" w:hAnsi="Book Antiqua"/>
        </w:rPr>
        <w:t xml:space="preserve"> N. Endoscopic ultrasound-guided fine-needle aspiration biopsy for lymphadenopathy of unknown origin. </w:t>
      </w:r>
      <w:r w:rsidR="00FF2EFA" w:rsidRPr="00E5737A">
        <w:rPr>
          <w:rFonts w:ascii="Book Antiqua" w:hAnsi="Book Antiqua"/>
          <w:i/>
        </w:rPr>
        <w:t>Endoscopy</w:t>
      </w:r>
      <w:r w:rsidR="00FF2EFA" w:rsidRPr="00E5737A">
        <w:rPr>
          <w:rFonts w:ascii="Book Antiqua" w:hAnsi="Book Antiqua"/>
        </w:rPr>
        <w:t xml:space="preserve"> 2006; </w:t>
      </w:r>
      <w:r w:rsidR="00FF2EFA" w:rsidRPr="00E5737A">
        <w:rPr>
          <w:rFonts w:ascii="Book Antiqua" w:hAnsi="Book Antiqua"/>
          <w:b/>
        </w:rPr>
        <w:t>38</w:t>
      </w:r>
      <w:r w:rsidR="00FF2EFA" w:rsidRPr="00E5737A">
        <w:rPr>
          <w:rFonts w:ascii="Book Antiqua" w:hAnsi="Book Antiqua"/>
        </w:rPr>
        <w:t>: 919-924 [PMID: 16981110 DOI: 10.1055/s-2006-944665]</w:t>
      </w:r>
    </w:p>
    <w:p w14:paraId="0FB96F24"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2 </w:t>
      </w:r>
      <w:proofErr w:type="spellStart"/>
      <w:r w:rsidRPr="00E5737A">
        <w:rPr>
          <w:rFonts w:ascii="Book Antiqua" w:hAnsi="Book Antiqua"/>
          <w:b/>
        </w:rPr>
        <w:t>Bardales</w:t>
      </w:r>
      <w:proofErr w:type="spellEnd"/>
      <w:r w:rsidRPr="00E5737A">
        <w:rPr>
          <w:rFonts w:ascii="Book Antiqua" w:hAnsi="Book Antiqua"/>
          <w:b/>
        </w:rPr>
        <w:t xml:space="preserve"> RH</w:t>
      </w:r>
      <w:r w:rsidRPr="00E5737A">
        <w:rPr>
          <w:rFonts w:ascii="Book Antiqua" w:hAnsi="Book Antiqua"/>
        </w:rPr>
        <w:t xml:space="preserve">, </w:t>
      </w:r>
      <w:proofErr w:type="spellStart"/>
      <w:r w:rsidRPr="00E5737A">
        <w:rPr>
          <w:rFonts w:ascii="Book Antiqua" w:hAnsi="Book Antiqua"/>
        </w:rPr>
        <w:t>Stelow</w:t>
      </w:r>
      <w:proofErr w:type="spellEnd"/>
      <w:r w:rsidRPr="00E5737A">
        <w:rPr>
          <w:rFonts w:ascii="Book Antiqua" w:hAnsi="Book Antiqua"/>
        </w:rPr>
        <w:t xml:space="preserve"> EB, </w:t>
      </w:r>
      <w:proofErr w:type="spellStart"/>
      <w:r w:rsidRPr="00E5737A">
        <w:rPr>
          <w:rFonts w:ascii="Book Antiqua" w:hAnsi="Book Antiqua"/>
        </w:rPr>
        <w:t>Mallery</w:t>
      </w:r>
      <w:proofErr w:type="spellEnd"/>
      <w:r w:rsidRPr="00E5737A">
        <w:rPr>
          <w:rFonts w:ascii="Book Antiqua" w:hAnsi="Book Antiqua"/>
        </w:rPr>
        <w:t xml:space="preserve"> S, Lai R, Stanley MW.</w:t>
      </w:r>
      <w:proofErr w:type="gramEnd"/>
      <w:r w:rsidRPr="00E5737A">
        <w:rPr>
          <w:rFonts w:ascii="Book Antiqua" w:hAnsi="Book Antiqua"/>
        </w:rPr>
        <w:t xml:space="preserve"> Review of endoscopic ultrasound-guided fine-needle aspiration cytology. </w:t>
      </w:r>
      <w:proofErr w:type="spellStart"/>
      <w:r w:rsidRPr="00E5737A">
        <w:rPr>
          <w:rFonts w:ascii="Book Antiqua" w:hAnsi="Book Antiqua"/>
          <w:i/>
        </w:rPr>
        <w:t>Diagn</w:t>
      </w:r>
      <w:proofErr w:type="spellEnd"/>
      <w:r w:rsidRPr="00E5737A">
        <w:rPr>
          <w:rFonts w:ascii="Book Antiqua" w:hAnsi="Book Antiqua"/>
          <w:i/>
        </w:rPr>
        <w:t xml:space="preserve"> </w:t>
      </w:r>
      <w:proofErr w:type="spellStart"/>
      <w:r w:rsidRPr="00E5737A">
        <w:rPr>
          <w:rFonts w:ascii="Book Antiqua" w:hAnsi="Book Antiqua"/>
          <w:i/>
        </w:rPr>
        <w:t>Cytopathol</w:t>
      </w:r>
      <w:proofErr w:type="spellEnd"/>
      <w:r w:rsidRPr="00E5737A">
        <w:rPr>
          <w:rFonts w:ascii="Book Antiqua" w:hAnsi="Book Antiqua"/>
        </w:rPr>
        <w:t xml:space="preserve"> 2006; </w:t>
      </w:r>
      <w:r w:rsidRPr="00E5737A">
        <w:rPr>
          <w:rFonts w:ascii="Book Antiqua" w:hAnsi="Book Antiqua"/>
          <w:b/>
        </w:rPr>
        <w:t>34</w:t>
      </w:r>
      <w:r w:rsidRPr="00E5737A">
        <w:rPr>
          <w:rFonts w:ascii="Book Antiqua" w:hAnsi="Book Antiqua"/>
        </w:rPr>
        <w:t>: 140-175 [PMID: 16511852 DOI: 10.1002/dc.20300]</w:t>
      </w:r>
    </w:p>
    <w:p w14:paraId="57E97824"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 </w:t>
      </w:r>
      <w:r w:rsidRPr="00E5737A">
        <w:rPr>
          <w:rFonts w:ascii="Book Antiqua" w:hAnsi="Book Antiqua"/>
          <w:b/>
        </w:rPr>
        <w:t xml:space="preserve">Mohammad </w:t>
      </w:r>
      <w:proofErr w:type="spellStart"/>
      <w:r w:rsidRPr="00E5737A">
        <w:rPr>
          <w:rFonts w:ascii="Book Antiqua" w:hAnsi="Book Antiqua"/>
          <w:b/>
        </w:rPr>
        <w:t>Alizadeh</w:t>
      </w:r>
      <w:proofErr w:type="spellEnd"/>
      <w:r w:rsidRPr="00E5737A">
        <w:rPr>
          <w:rFonts w:ascii="Book Antiqua" w:hAnsi="Book Antiqua"/>
          <w:b/>
        </w:rPr>
        <w:t xml:space="preserve"> AH</w:t>
      </w:r>
      <w:r w:rsidRPr="00E5737A">
        <w:rPr>
          <w:rFonts w:ascii="Book Antiqua" w:hAnsi="Book Antiqua"/>
        </w:rPr>
        <w:t xml:space="preserve">, </w:t>
      </w:r>
      <w:proofErr w:type="spellStart"/>
      <w:r w:rsidRPr="00E5737A">
        <w:rPr>
          <w:rFonts w:ascii="Book Antiqua" w:hAnsi="Book Antiqua"/>
        </w:rPr>
        <w:t>Shahrokh</w:t>
      </w:r>
      <w:proofErr w:type="spellEnd"/>
      <w:r w:rsidRPr="00E5737A">
        <w:rPr>
          <w:rFonts w:ascii="Book Antiqua" w:hAnsi="Book Antiqua"/>
        </w:rPr>
        <w:t xml:space="preserve"> S, </w:t>
      </w:r>
      <w:proofErr w:type="spellStart"/>
      <w:r w:rsidRPr="00E5737A">
        <w:rPr>
          <w:rFonts w:ascii="Book Antiqua" w:hAnsi="Book Antiqua"/>
        </w:rPr>
        <w:t>Hadizadeh</w:t>
      </w:r>
      <w:proofErr w:type="spellEnd"/>
      <w:r w:rsidRPr="00E5737A">
        <w:rPr>
          <w:rFonts w:ascii="Book Antiqua" w:hAnsi="Book Antiqua"/>
        </w:rPr>
        <w:t xml:space="preserve"> M, </w:t>
      </w:r>
      <w:proofErr w:type="spellStart"/>
      <w:r w:rsidRPr="00E5737A">
        <w:rPr>
          <w:rFonts w:ascii="Book Antiqua" w:hAnsi="Book Antiqua"/>
        </w:rPr>
        <w:t>Padashi</w:t>
      </w:r>
      <w:proofErr w:type="spellEnd"/>
      <w:r w:rsidRPr="00E5737A">
        <w:rPr>
          <w:rFonts w:ascii="Book Antiqua" w:hAnsi="Book Antiqua"/>
        </w:rPr>
        <w:t xml:space="preserve"> M, </w:t>
      </w:r>
      <w:proofErr w:type="spellStart"/>
      <w:r w:rsidRPr="00E5737A">
        <w:rPr>
          <w:rFonts w:ascii="Book Antiqua" w:hAnsi="Book Antiqua"/>
        </w:rPr>
        <w:t>Zali</w:t>
      </w:r>
      <w:proofErr w:type="spellEnd"/>
      <w:r w:rsidRPr="00E5737A">
        <w:rPr>
          <w:rFonts w:ascii="Book Antiqua" w:hAnsi="Book Antiqua"/>
        </w:rPr>
        <w:t xml:space="preserve"> MR. Diagnostic potency of EUS-guided FNA for the evaluation of pancreatic mass lesions.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2016; </w:t>
      </w:r>
      <w:r w:rsidRPr="00E5737A">
        <w:rPr>
          <w:rFonts w:ascii="Book Antiqua" w:hAnsi="Book Antiqua"/>
          <w:b/>
        </w:rPr>
        <w:t>5</w:t>
      </w:r>
      <w:r w:rsidRPr="00E5737A">
        <w:rPr>
          <w:rFonts w:ascii="Book Antiqua" w:hAnsi="Book Antiqua"/>
        </w:rPr>
        <w:t>: 30-34 [PMID: 26879164 DOI: 10.4103/2303-9027.175879]</w:t>
      </w:r>
    </w:p>
    <w:p w14:paraId="32B2E288"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4 </w:t>
      </w:r>
      <w:proofErr w:type="spellStart"/>
      <w:r w:rsidRPr="00E5737A">
        <w:rPr>
          <w:rFonts w:ascii="Book Antiqua" w:hAnsi="Book Antiqua"/>
          <w:b/>
        </w:rPr>
        <w:t>Gheonea</w:t>
      </w:r>
      <w:proofErr w:type="spellEnd"/>
      <w:r w:rsidRPr="00E5737A">
        <w:rPr>
          <w:rFonts w:ascii="Book Antiqua" w:hAnsi="Book Antiqua"/>
          <w:b/>
        </w:rPr>
        <w:t xml:space="preserve"> DI</w:t>
      </w:r>
      <w:r w:rsidRPr="00E5737A">
        <w:rPr>
          <w:rFonts w:ascii="Book Antiqua" w:hAnsi="Book Antiqua"/>
        </w:rPr>
        <w:t xml:space="preserve">, </w:t>
      </w:r>
      <w:proofErr w:type="spellStart"/>
      <w:r w:rsidRPr="00E5737A">
        <w:rPr>
          <w:rFonts w:ascii="Book Antiqua" w:hAnsi="Book Antiqua"/>
        </w:rPr>
        <w:t>Săftoiu</w:t>
      </w:r>
      <w:proofErr w:type="spellEnd"/>
      <w:r w:rsidRPr="00E5737A">
        <w:rPr>
          <w:rFonts w:ascii="Book Antiqua" w:hAnsi="Book Antiqua"/>
        </w:rPr>
        <w:t xml:space="preserve"> A, </w:t>
      </w:r>
      <w:proofErr w:type="spellStart"/>
      <w:r w:rsidRPr="00E5737A">
        <w:rPr>
          <w:rFonts w:ascii="Book Antiqua" w:hAnsi="Book Antiqua"/>
        </w:rPr>
        <w:t>Popescu</w:t>
      </w:r>
      <w:proofErr w:type="spellEnd"/>
      <w:r w:rsidRPr="00E5737A">
        <w:rPr>
          <w:rFonts w:ascii="Book Antiqua" w:hAnsi="Book Antiqua"/>
        </w:rPr>
        <w:t xml:space="preserve"> C, </w:t>
      </w:r>
      <w:proofErr w:type="spellStart"/>
      <w:r w:rsidRPr="00E5737A">
        <w:rPr>
          <w:rFonts w:ascii="Book Antiqua" w:hAnsi="Book Antiqua"/>
        </w:rPr>
        <w:t>Ciurea</w:t>
      </w:r>
      <w:proofErr w:type="spellEnd"/>
      <w:r w:rsidRPr="00E5737A">
        <w:rPr>
          <w:rFonts w:ascii="Book Antiqua" w:hAnsi="Book Antiqua"/>
        </w:rPr>
        <w:t xml:space="preserve"> T, </w:t>
      </w:r>
      <w:proofErr w:type="spellStart"/>
      <w:r w:rsidRPr="00E5737A">
        <w:rPr>
          <w:rFonts w:ascii="Book Antiqua" w:hAnsi="Book Antiqua"/>
        </w:rPr>
        <w:t>Iordache</w:t>
      </w:r>
      <w:proofErr w:type="spellEnd"/>
      <w:r w:rsidRPr="00E5737A">
        <w:rPr>
          <w:rFonts w:ascii="Book Antiqua" w:hAnsi="Book Antiqua"/>
        </w:rPr>
        <w:t xml:space="preserve"> S, Filip M, </w:t>
      </w:r>
      <w:proofErr w:type="spellStart"/>
      <w:r w:rsidRPr="00E5737A">
        <w:rPr>
          <w:rFonts w:ascii="Book Antiqua" w:hAnsi="Book Antiqua"/>
        </w:rPr>
        <w:t>Maloş</w:t>
      </w:r>
      <w:proofErr w:type="spellEnd"/>
      <w:r w:rsidRPr="00E5737A">
        <w:rPr>
          <w:rFonts w:ascii="Book Antiqua" w:hAnsi="Book Antiqua"/>
        </w:rPr>
        <w:t xml:space="preserve"> A. EUS and cytological EUS-FNA prognostic factors in patients with </w:t>
      </w:r>
      <w:proofErr w:type="spellStart"/>
      <w:r w:rsidRPr="00E5737A">
        <w:rPr>
          <w:rFonts w:ascii="Book Antiqua" w:hAnsi="Book Antiqua"/>
        </w:rPr>
        <w:t>unresectable</w:t>
      </w:r>
      <w:proofErr w:type="spellEnd"/>
      <w:r w:rsidRPr="00E5737A">
        <w:rPr>
          <w:rFonts w:ascii="Book Antiqua" w:hAnsi="Book Antiqua"/>
        </w:rPr>
        <w:t xml:space="preserve"> pancreatic cancer receiving chemotherapy. </w:t>
      </w:r>
      <w:proofErr w:type="spellStart"/>
      <w:r w:rsidRPr="00E5737A">
        <w:rPr>
          <w:rFonts w:ascii="Book Antiqua" w:hAnsi="Book Antiqua"/>
          <w:i/>
        </w:rPr>
        <w:t>Hepatogastroenterology</w:t>
      </w:r>
      <w:proofErr w:type="spellEnd"/>
      <w:r w:rsidRPr="00E5737A">
        <w:rPr>
          <w:rFonts w:ascii="Book Antiqua" w:hAnsi="Book Antiqua"/>
        </w:rPr>
        <w:t xml:space="preserve"> 2010; </w:t>
      </w:r>
      <w:r w:rsidRPr="00E5737A">
        <w:rPr>
          <w:rFonts w:ascii="Book Antiqua" w:hAnsi="Book Antiqua"/>
          <w:b/>
        </w:rPr>
        <w:t>57</w:t>
      </w:r>
      <w:r w:rsidRPr="00E5737A">
        <w:rPr>
          <w:rFonts w:ascii="Book Antiqua" w:hAnsi="Book Antiqua"/>
        </w:rPr>
        <w:t>: 155-161 [PMID: 20422893]</w:t>
      </w:r>
    </w:p>
    <w:p w14:paraId="13A95300"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5 </w:t>
      </w:r>
      <w:proofErr w:type="spellStart"/>
      <w:r w:rsidRPr="00E5737A">
        <w:rPr>
          <w:rFonts w:ascii="Book Antiqua" w:hAnsi="Book Antiqua"/>
          <w:b/>
        </w:rPr>
        <w:t>Puri</w:t>
      </w:r>
      <w:proofErr w:type="spellEnd"/>
      <w:r w:rsidRPr="00E5737A">
        <w:rPr>
          <w:rFonts w:ascii="Book Antiqua" w:hAnsi="Book Antiqua"/>
          <w:b/>
        </w:rPr>
        <w:t xml:space="preserve"> R</w:t>
      </w:r>
      <w:r w:rsidRPr="00E5737A">
        <w:rPr>
          <w:rFonts w:ascii="Book Antiqua" w:hAnsi="Book Antiqua"/>
        </w:rPr>
        <w:t xml:space="preserve">, </w:t>
      </w:r>
      <w:proofErr w:type="spellStart"/>
      <w:r w:rsidRPr="00E5737A">
        <w:rPr>
          <w:rFonts w:ascii="Book Antiqua" w:hAnsi="Book Antiqua"/>
        </w:rPr>
        <w:t>Vilmann</w:t>
      </w:r>
      <w:proofErr w:type="spellEnd"/>
      <w:r w:rsidRPr="00E5737A">
        <w:rPr>
          <w:rFonts w:ascii="Book Antiqua" w:hAnsi="Book Antiqua"/>
        </w:rPr>
        <w:t xml:space="preserve"> P, </w:t>
      </w:r>
      <w:proofErr w:type="spellStart"/>
      <w:r w:rsidRPr="00E5737A">
        <w:rPr>
          <w:rFonts w:ascii="Book Antiqua" w:hAnsi="Book Antiqua"/>
        </w:rPr>
        <w:t>Sud</w:t>
      </w:r>
      <w:proofErr w:type="spellEnd"/>
      <w:r w:rsidRPr="00E5737A">
        <w:rPr>
          <w:rFonts w:ascii="Book Antiqua" w:hAnsi="Book Antiqua"/>
        </w:rPr>
        <w:t xml:space="preserve"> R, Kumar M, </w:t>
      </w:r>
      <w:proofErr w:type="spellStart"/>
      <w:r w:rsidRPr="00E5737A">
        <w:rPr>
          <w:rFonts w:ascii="Book Antiqua" w:hAnsi="Book Antiqua"/>
        </w:rPr>
        <w:t>Taneja</w:t>
      </w:r>
      <w:proofErr w:type="spellEnd"/>
      <w:r w:rsidRPr="00E5737A">
        <w:rPr>
          <w:rFonts w:ascii="Book Antiqua" w:hAnsi="Book Antiqua"/>
        </w:rPr>
        <w:t xml:space="preserve"> S, </w:t>
      </w:r>
      <w:proofErr w:type="spellStart"/>
      <w:r w:rsidRPr="00E5737A">
        <w:rPr>
          <w:rFonts w:ascii="Book Antiqua" w:hAnsi="Book Antiqua"/>
        </w:rPr>
        <w:t>Verma</w:t>
      </w:r>
      <w:proofErr w:type="spellEnd"/>
      <w:r w:rsidRPr="00E5737A">
        <w:rPr>
          <w:rFonts w:ascii="Book Antiqua" w:hAnsi="Book Antiqua"/>
        </w:rPr>
        <w:t xml:space="preserve"> K, Kaushik N. Endoscopic ultrasound-guided fine-needle aspiration cytology in the evaluation of suspected tuberculosis in patients with isolated mediastinal lymphadenopathy. </w:t>
      </w:r>
      <w:r w:rsidRPr="00E5737A">
        <w:rPr>
          <w:rFonts w:ascii="Book Antiqua" w:hAnsi="Book Antiqua"/>
          <w:i/>
        </w:rPr>
        <w:t>Endoscopy</w:t>
      </w:r>
      <w:r w:rsidRPr="00E5737A">
        <w:rPr>
          <w:rFonts w:ascii="Book Antiqua" w:hAnsi="Book Antiqua"/>
        </w:rPr>
        <w:t xml:space="preserve"> 2010; </w:t>
      </w:r>
      <w:r w:rsidRPr="00E5737A">
        <w:rPr>
          <w:rFonts w:ascii="Book Antiqua" w:hAnsi="Book Antiqua"/>
          <w:b/>
        </w:rPr>
        <w:t>42</w:t>
      </w:r>
      <w:r w:rsidRPr="00E5737A">
        <w:rPr>
          <w:rFonts w:ascii="Book Antiqua" w:hAnsi="Book Antiqua"/>
        </w:rPr>
        <w:t>: 462-467 [PMID: 20432206 DOI: 10.1055/s-0029-1244133]</w:t>
      </w:r>
    </w:p>
    <w:p w14:paraId="61E1E770"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6 </w:t>
      </w:r>
      <w:proofErr w:type="spellStart"/>
      <w:r w:rsidRPr="00E5737A">
        <w:rPr>
          <w:rFonts w:ascii="Book Antiqua" w:hAnsi="Book Antiqua"/>
          <w:b/>
        </w:rPr>
        <w:t>Berzosa</w:t>
      </w:r>
      <w:proofErr w:type="spellEnd"/>
      <w:r w:rsidRPr="00E5737A">
        <w:rPr>
          <w:rFonts w:ascii="Book Antiqua" w:hAnsi="Book Antiqua"/>
          <w:b/>
        </w:rPr>
        <w:t xml:space="preserve"> M</w:t>
      </w:r>
      <w:r w:rsidRPr="00E5737A">
        <w:rPr>
          <w:rFonts w:ascii="Book Antiqua" w:hAnsi="Book Antiqua"/>
        </w:rPr>
        <w:t xml:space="preserve">, </w:t>
      </w:r>
      <w:proofErr w:type="spellStart"/>
      <w:r w:rsidRPr="00E5737A">
        <w:rPr>
          <w:rFonts w:ascii="Book Antiqua" w:hAnsi="Book Antiqua"/>
        </w:rPr>
        <w:t>Tsukayama</w:t>
      </w:r>
      <w:proofErr w:type="spellEnd"/>
      <w:r w:rsidRPr="00E5737A">
        <w:rPr>
          <w:rFonts w:ascii="Book Antiqua" w:hAnsi="Book Antiqua"/>
        </w:rPr>
        <w:t xml:space="preserve"> DT, Davies SF, </w:t>
      </w:r>
      <w:proofErr w:type="spellStart"/>
      <w:r w:rsidRPr="00E5737A">
        <w:rPr>
          <w:rFonts w:ascii="Book Antiqua" w:hAnsi="Book Antiqua"/>
        </w:rPr>
        <w:t>Debol</w:t>
      </w:r>
      <w:proofErr w:type="spellEnd"/>
      <w:r w:rsidRPr="00E5737A">
        <w:rPr>
          <w:rFonts w:ascii="Book Antiqua" w:hAnsi="Book Antiqua"/>
        </w:rPr>
        <w:t xml:space="preserve"> SM, Cen YY, Li R, </w:t>
      </w:r>
      <w:proofErr w:type="spellStart"/>
      <w:r w:rsidRPr="00E5737A">
        <w:rPr>
          <w:rFonts w:ascii="Book Antiqua" w:hAnsi="Book Antiqua"/>
        </w:rPr>
        <w:t>Mallery</w:t>
      </w:r>
      <w:proofErr w:type="spellEnd"/>
      <w:r w:rsidRPr="00E5737A">
        <w:rPr>
          <w:rFonts w:ascii="Book Antiqua" w:hAnsi="Book Antiqua"/>
        </w:rPr>
        <w:t xml:space="preserve"> S. Endoscopic ultrasound-guided fine-needle aspiration for the diagnosis of extra-pulmonary tuberculosis. </w:t>
      </w:r>
      <w:proofErr w:type="spellStart"/>
      <w:r w:rsidRPr="00E5737A">
        <w:rPr>
          <w:rFonts w:ascii="Book Antiqua" w:hAnsi="Book Antiqua"/>
          <w:i/>
        </w:rPr>
        <w:t>Int</w:t>
      </w:r>
      <w:proofErr w:type="spellEnd"/>
      <w:r w:rsidRPr="00E5737A">
        <w:rPr>
          <w:rFonts w:ascii="Book Antiqua" w:hAnsi="Book Antiqua"/>
          <w:i/>
        </w:rPr>
        <w:t xml:space="preserve"> J </w:t>
      </w:r>
      <w:proofErr w:type="spellStart"/>
      <w:r w:rsidRPr="00E5737A">
        <w:rPr>
          <w:rFonts w:ascii="Book Antiqua" w:hAnsi="Book Antiqua"/>
          <w:i/>
        </w:rPr>
        <w:t>Tuberc</w:t>
      </w:r>
      <w:proofErr w:type="spellEnd"/>
      <w:r w:rsidRPr="00E5737A">
        <w:rPr>
          <w:rFonts w:ascii="Book Antiqua" w:hAnsi="Book Antiqua"/>
          <w:i/>
        </w:rPr>
        <w:t xml:space="preserve"> Lung Dis</w:t>
      </w:r>
      <w:r w:rsidRPr="00E5737A">
        <w:rPr>
          <w:rFonts w:ascii="Book Antiqua" w:hAnsi="Book Antiqua"/>
        </w:rPr>
        <w:t xml:space="preserve"> 2010; </w:t>
      </w:r>
      <w:r w:rsidRPr="00E5737A">
        <w:rPr>
          <w:rFonts w:ascii="Book Antiqua" w:hAnsi="Book Antiqua"/>
          <w:b/>
        </w:rPr>
        <w:t>14</w:t>
      </w:r>
      <w:r w:rsidRPr="00E5737A">
        <w:rPr>
          <w:rFonts w:ascii="Book Antiqua" w:hAnsi="Book Antiqua"/>
        </w:rPr>
        <w:t>: 578-584 [PMID: 20392350]</w:t>
      </w:r>
    </w:p>
    <w:p w14:paraId="3278959F"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7 </w:t>
      </w:r>
      <w:r w:rsidRPr="00E5737A">
        <w:rPr>
          <w:rFonts w:ascii="Book Antiqua" w:hAnsi="Book Antiqua"/>
          <w:b/>
        </w:rPr>
        <w:t>Sharma M</w:t>
      </w:r>
      <w:r w:rsidRPr="00E5737A">
        <w:rPr>
          <w:rFonts w:ascii="Book Antiqua" w:hAnsi="Book Antiqua"/>
        </w:rPr>
        <w:t xml:space="preserve">, </w:t>
      </w:r>
      <w:proofErr w:type="spellStart"/>
      <w:r w:rsidRPr="00E5737A">
        <w:rPr>
          <w:rFonts w:ascii="Book Antiqua" w:hAnsi="Book Antiqua"/>
        </w:rPr>
        <w:t>Rafiq</w:t>
      </w:r>
      <w:proofErr w:type="spellEnd"/>
      <w:r w:rsidRPr="00E5737A">
        <w:rPr>
          <w:rFonts w:ascii="Book Antiqua" w:hAnsi="Book Antiqua"/>
        </w:rPr>
        <w:t xml:space="preserve"> A, </w:t>
      </w:r>
      <w:proofErr w:type="spellStart"/>
      <w:r w:rsidRPr="00E5737A">
        <w:rPr>
          <w:rFonts w:ascii="Book Antiqua" w:hAnsi="Book Antiqua"/>
        </w:rPr>
        <w:t>Kirnake</w:t>
      </w:r>
      <w:proofErr w:type="spellEnd"/>
      <w:r w:rsidRPr="00E5737A">
        <w:rPr>
          <w:rFonts w:ascii="Book Antiqua" w:hAnsi="Book Antiqua"/>
        </w:rPr>
        <w:t xml:space="preserve"> V. Dysphagia due to tubercular mediastinal lymphadenitis diagnosed by endoscopic ultrasound fine-needle aspiration.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2015; </w:t>
      </w:r>
      <w:r w:rsidRPr="00E5737A">
        <w:rPr>
          <w:rFonts w:ascii="Book Antiqua" w:hAnsi="Book Antiqua"/>
          <w:b/>
        </w:rPr>
        <w:t>4</w:t>
      </w:r>
      <w:r w:rsidRPr="00E5737A">
        <w:rPr>
          <w:rFonts w:ascii="Book Antiqua" w:hAnsi="Book Antiqua"/>
        </w:rPr>
        <w:t>: 348-350 [PMID: 26643706 DOI: 10.4103/2303-9027.170447]</w:t>
      </w:r>
    </w:p>
    <w:p w14:paraId="5710B7BF"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8 </w:t>
      </w:r>
      <w:r w:rsidRPr="00E5737A">
        <w:rPr>
          <w:rFonts w:ascii="Book Antiqua" w:hAnsi="Book Antiqua"/>
          <w:b/>
        </w:rPr>
        <w:t>Rana SS</w:t>
      </w:r>
      <w:r w:rsidRPr="00E5737A">
        <w:rPr>
          <w:rFonts w:ascii="Book Antiqua" w:hAnsi="Book Antiqua"/>
        </w:rPr>
        <w:t xml:space="preserve">, Chaudhary V, Sharma V, Sharma R, Gupta N, </w:t>
      </w:r>
      <w:proofErr w:type="spellStart"/>
      <w:r w:rsidRPr="00E5737A">
        <w:rPr>
          <w:rFonts w:ascii="Book Antiqua" w:hAnsi="Book Antiqua"/>
        </w:rPr>
        <w:t>Sampath</w:t>
      </w:r>
      <w:proofErr w:type="spellEnd"/>
      <w:r w:rsidRPr="00E5737A">
        <w:rPr>
          <w:rFonts w:ascii="Book Antiqua" w:hAnsi="Book Antiqua"/>
        </w:rPr>
        <w:t xml:space="preserve"> S, Mittal BR, Gupta R, Dutta U, </w:t>
      </w:r>
      <w:proofErr w:type="spellStart"/>
      <w:r w:rsidRPr="00E5737A">
        <w:rPr>
          <w:rFonts w:ascii="Book Antiqua" w:hAnsi="Book Antiqua"/>
        </w:rPr>
        <w:t>Bhasin</w:t>
      </w:r>
      <w:proofErr w:type="spellEnd"/>
      <w:r w:rsidRPr="00E5737A">
        <w:rPr>
          <w:rFonts w:ascii="Book Antiqua" w:hAnsi="Book Antiqua"/>
        </w:rPr>
        <w:t xml:space="preserve"> DK. Unusual cause of obstructive jaundice revealed by endoscopic ultrasound guided fine-needle aspiration of mediastinal lymph node.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2015; </w:t>
      </w:r>
      <w:r w:rsidRPr="00E5737A">
        <w:rPr>
          <w:rFonts w:ascii="Book Antiqua" w:hAnsi="Book Antiqua"/>
          <w:b/>
        </w:rPr>
        <w:t>4</w:t>
      </w:r>
      <w:r w:rsidRPr="00E5737A">
        <w:rPr>
          <w:rFonts w:ascii="Book Antiqua" w:hAnsi="Book Antiqua"/>
        </w:rPr>
        <w:t>: 73-75 [PMID: 25789290 DOI: 10.4103/2303-9027.151370]</w:t>
      </w:r>
    </w:p>
    <w:p w14:paraId="37660310"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lastRenderedPageBreak/>
        <w:t xml:space="preserve">9 </w:t>
      </w:r>
      <w:proofErr w:type="spellStart"/>
      <w:r w:rsidRPr="00E5737A">
        <w:rPr>
          <w:rFonts w:ascii="Book Antiqua" w:hAnsi="Book Antiqua"/>
          <w:b/>
        </w:rPr>
        <w:t>Klapman</w:t>
      </w:r>
      <w:proofErr w:type="spellEnd"/>
      <w:r w:rsidRPr="00E5737A">
        <w:rPr>
          <w:rFonts w:ascii="Book Antiqua" w:hAnsi="Book Antiqua"/>
          <w:b/>
        </w:rPr>
        <w:t xml:space="preserve"> JB</w:t>
      </w:r>
      <w:r w:rsidRPr="00E5737A">
        <w:rPr>
          <w:rFonts w:ascii="Book Antiqua" w:hAnsi="Book Antiqua"/>
        </w:rPr>
        <w:t>, Logrono R, Dye CE, Waxman I. Clinical impact of on-site cytopathology interpretation on endoscopic ultrasound-guided fine needle aspiration.</w:t>
      </w:r>
      <w:proofErr w:type="gramEnd"/>
      <w:r w:rsidRPr="00E5737A">
        <w:rPr>
          <w:rFonts w:ascii="Book Antiqua" w:hAnsi="Book Antiqua"/>
        </w:rPr>
        <w:t xml:space="preserve"> </w:t>
      </w:r>
      <w:r w:rsidRPr="00E5737A">
        <w:rPr>
          <w:rFonts w:ascii="Book Antiqua" w:hAnsi="Book Antiqua"/>
          <w:i/>
        </w:rPr>
        <w:t xml:space="preserve">Am J </w:t>
      </w:r>
      <w:proofErr w:type="spellStart"/>
      <w:r w:rsidRPr="00E5737A">
        <w:rPr>
          <w:rFonts w:ascii="Book Antiqua" w:hAnsi="Book Antiqua"/>
          <w:i/>
        </w:rPr>
        <w:t>Gastroenterol</w:t>
      </w:r>
      <w:proofErr w:type="spellEnd"/>
      <w:r w:rsidRPr="00E5737A">
        <w:rPr>
          <w:rFonts w:ascii="Book Antiqua" w:hAnsi="Book Antiqua"/>
        </w:rPr>
        <w:t xml:space="preserve"> 2003; </w:t>
      </w:r>
      <w:r w:rsidRPr="00E5737A">
        <w:rPr>
          <w:rFonts w:ascii="Book Antiqua" w:hAnsi="Book Antiqua"/>
          <w:b/>
        </w:rPr>
        <w:t>98</w:t>
      </w:r>
      <w:r w:rsidRPr="00E5737A">
        <w:rPr>
          <w:rFonts w:ascii="Book Antiqua" w:hAnsi="Book Antiqua"/>
        </w:rPr>
        <w:t>: 1289-1294 [PMID: 12818271 DOI: 10.1111/j.1572-0241.2003.07472.x]</w:t>
      </w:r>
    </w:p>
    <w:p w14:paraId="5F904D22"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10 </w:t>
      </w:r>
      <w:r w:rsidRPr="00E5737A">
        <w:rPr>
          <w:rFonts w:ascii="Book Antiqua" w:hAnsi="Book Antiqua"/>
          <w:b/>
        </w:rPr>
        <w:t>Cleveland P</w:t>
      </w:r>
      <w:r w:rsidRPr="00E5737A">
        <w:rPr>
          <w:rFonts w:ascii="Book Antiqua" w:hAnsi="Book Antiqua"/>
        </w:rPr>
        <w:t xml:space="preserve">, Gill KR, Coe SG, Woodward TA, Raimondo M, Jamil L, Gross SA, Heckman MG, Crook JE, Wallace MB. </w:t>
      </w:r>
      <w:proofErr w:type="gramStart"/>
      <w:r w:rsidRPr="00E5737A">
        <w:rPr>
          <w:rFonts w:ascii="Book Antiqua" w:hAnsi="Book Antiqua"/>
        </w:rPr>
        <w:t>An evaluation of risk factors for inadequate cytology in EUS-guided FNA of pancreatic tumors and lymph nodes.</w:t>
      </w:r>
      <w:proofErr w:type="gramEnd"/>
      <w:r w:rsidRPr="00E5737A">
        <w:rPr>
          <w:rFonts w:ascii="Book Antiqua" w:hAnsi="Book Antiqua"/>
        </w:rPr>
        <w:t xml:space="preserve">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2010; </w:t>
      </w:r>
      <w:r w:rsidRPr="00E5737A">
        <w:rPr>
          <w:rFonts w:ascii="Book Antiqua" w:hAnsi="Book Antiqua"/>
          <w:b/>
        </w:rPr>
        <w:t>71</w:t>
      </w:r>
      <w:r w:rsidRPr="00E5737A">
        <w:rPr>
          <w:rFonts w:ascii="Book Antiqua" w:hAnsi="Book Antiqua"/>
        </w:rPr>
        <w:t>: 1194-1199 [PMID: 20598246 DOI: 10.1016/j.gie.2010.01.029]</w:t>
      </w:r>
    </w:p>
    <w:p w14:paraId="3DEC06C4"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11 </w:t>
      </w:r>
      <w:proofErr w:type="spellStart"/>
      <w:r w:rsidRPr="00E5737A">
        <w:rPr>
          <w:rFonts w:ascii="Book Antiqua" w:hAnsi="Book Antiqua"/>
          <w:b/>
        </w:rPr>
        <w:t>Alsohaibani</w:t>
      </w:r>
      <w:proofErr w:type="spellEnd"/>
      <w:r w:rsidRPr="00E5737A">
        <w:rPr>
          <w:rFonts w:ascii="Book Antiqua" w:hAnsi="Book Antiqua"/>
          <w:b/>
        </w:rPr>
        <w:t xml:space="preserve"> F</w:t>
      </w:r>
      <w:r w:rsidRPr="00E5737A">
        <w:rPr>
          <w:rFonts w:ascii="Book Antiqua" w:hAnsi="Book Antiqua"/>
        </w:rPr>
        <w:t xml:space="preserve">, </w:t>
      </w:r>
      <w:proofErr w:type="spellStart"/>
      <w:r w:rsidRPr="00E5737A">
        <w:rPr>
          <w:rFonts w:ascii="Book Antiqua" w:hAnsi="Book Antiqua"/>
        </w:rPr>
        <w:t>Girgis</w:t>
      </w:r>
      <w:proofErr w:type="spellEnd"/>
      <w:r w:rsidRPr="00E5737A">
        <w:rPr>
          <w:rFonts w:ascii="Book Antiqua" w:hAnsi="Book Antiqua"/>
        </w:rPr>
        <w:t xml:space="preserve"> S, </w:t>
      </w:r>
      <w:proofErr w:type="spellStart"/>
      <w:r w:rsidRPr="00E5737A">
        <w:rPr>
          <w:rFonts w:ascii="Book Antiqua" w:hAnsi="Book Antiqua"/>
        </w:rPr>
        <w:t>Sandha</w:t>
      </w:r>
      <w:proofErr w:type="spellEnd"/>
      <w:r w:rsidRPr="00E5737A">
        <w:rPr>
          <w:rFonts w:ascii="Book Antiqua" w:hAnsi="Book Antiqua"/>
        </w:rPr>
        <w:t xml:space="preserve"> GS.</w:t>
      </w:r>
      <w:proofErr w:type="gramEnd"/>
      <w:r w:rsidRPr="00E5737A">
        <w:rPr>
          <w:rFonts w:ascii="Book Antiqua" w:hAnsi="Book Antiqua"/>
        </w:rPr>
        <w:t xml:space="preserve"> Does onsite </w:t>
      </w:r>
      <w:proofErr w:type="spellStart"/>
      <w:r w:rsidRPr="00E5737A">
        <w:rPr>
          <w:rFonts w:ascii="Book Antiqua" w:hAnsi="Book Antiqua"/>
        </w:rPr>
        <w:t>cytotechnology</w:t>
      </w:r>
      <w:proofErr w:type="spellEnd"/>
      <w:r w:rsidRPr="00E5737A">
        <w:rPr>
          <w:rFonts w:ascii="Book Antiqua" w:hAnsi="Book Antiqua"/>
        </w:rPr>
        <w:t xml:space="preserve"> evaluation improve the accuracy of endoscopic ultrasound-guided fine-needle aspiration biopsy? </w:t>
      </w:r>
      <w:r w:rsidRPr="00E5737A">
        <w:rPr>
          <w:rFonts w:ascii="Book Antiqua" w:hAnsi="Book Antiqua"/>
          <w:i/>
        </w:rPr>
        <w:t xml:space="preserve">Can J </w:t>
      </w:r>
      <w:proofErr w:type="spellStart"/>
      <w:r w:rsidRPr="00E5737A">
        <w:rPr>
          <w:rFonts w:ascii="Book Antiqua" w:hAnsi="Book Antiqua"/>
          <w:i/>
        </w:rPr>
        <w:t>Gastroenterol</w:t>
      </w:r>
      <w:proofErr w:type="spellEnd"/>
      <w:r w:rsidRPr="00E5737A">
        <w:rPr>
          <w:rFonts w:ascii="Book Antiqua" w:hAnsi="Book Antiqua"/>
        </w:rPr>
        <w:t xml:space="preserve"> 2009; </w:t>
      </w:r>
      <w:r w:rsidRPr="00E5737A">
        <w:rPr>
          <w:rFonts w:ascii="Book Antiqua" w:hAnsi="Book Antiqua"/>
          <w:b/>
        </w:rPr>
        <w:t>23</w:t>
      </w:r>
      <w:r w:rsidRPr="00E5737A">
        <w:rPr>
          <w:rFonts w:ascii="Book Antiqua" w:hAnsi="Book Antiqua"/>
        </w:rPr>
        <w:t>: 26-30 [PMID: 19172205]</w:t>
      </w:r>
    </w:p>
    <w:p w14:paraId="22CC58E2"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12 </w:t>
      </w:r>
      <w:r w:rsidRPr="00E5737A">
        <w:rPr>
          <w:rFonts w:ascii="Book Antiqua" w:hAnsi="Book Antiqua"/>
          <w:b/>
        </w:rPr>
        <w:t>Iglesias-Garcia J</w:t>
      </w:r>
      <w:proofErr w:type="gramEnd"/>
      <w:r w:rsidRPr="00E5737A">
        <w:rPr>
          <w:rFonts w:ascii="Book Antiqua" w:hAnsi="Book Antiqua"/>
        </w:rPr>
        <w:t xml:space="preserve">, </w:t>
      </w:r>
      <w:proofErr w:type="spellStart"/>
      <w:r w:rsidRPr="00E5737A">
        <w:rPr>
          <w:rFonts w:ascii="Book Antiqua" w:hAnsi="Book Antiqua"/>
        </w:rPr>
        <w:t>Lariño-Noia</w:t>
      </w:r>
      <w:proofErr w:type="spellEnd"/>
      <w:r w:rsidRPr="00E5737A">
        <w:rPr>
          <w:rFonts w:ascii="Book Antiqua" w:hAnsi="Book Antiqua"/>
        </w:rPr>
        <w:t xml:space="preserve"> J, </w:t>
      </w:r>
      <w:proofErr w:type="spellStart"/>
      <w:r w:rsidRPr="00E5737A">
        <w:rPr>
          <w:rFonts w:ascii="Book Antiqua" w:hAnsi="Book Antiqua"/>
        </w:rPr>
        <w:t>Abdulkader</w:t>
      </w:r>
      <w:proofErr w:type="spellEnd"/>
      <w:r w:rsidRPr="00E5737A">
        <w:rPr>
          <w:rFonts w:ascii="Book Antiqua" w:hAnsi="Book Antiqua"/>
        </w:rPr>
        <w:t xml:space="preserve"> I, </w:t>
      </w:r>
      <w:proofErr w:type="spellStart"/>
      <w:r w:rsidRPr="00E5737A">
        <w:rPr>
          <w:rFonts w:ascii="Book Antiqua" w:hAnsi="Book Antiqua"/>
        </w:rPr>
        <w:t>Domínguez</w:t>
      </w:r>
      <w:proofErr w:type="spellEnd"/>
      <w:r w:rsidRPr="00E5737A">
        <w:rPr>
          <w:rFonts w:ascii="Book Antiqua" w:hAnsi="Book Antiqua"/>
        </w:rPr>
        <w:t xml:space="preserve">-Muñoz JE. </w:t>
      </w:r>
      <w:proofErr w:type="gramStart"/>
      <w:r w:rsidRPr="00E5737A">
        <w:rPr>
          <w:rFonts w:ascii="Book Antiqua" w:hAnsi="Book Antiqua"/>
        </w:rPr>
        <w:t>Rapid on-site evaluation of endoscopic-ultrasound-guided fine-needle aspiration diagnosis of pancreatic masses.</w:t>
      </w:r>
      <w:proofErr w:type="gramEnd"/>
      <w:r w:rsidRPr="00E5737A">
        <w:rPr>
          <w:rFonts w:ascii="Book Antiqua" w:hAnsi="Book Antiqua"/>
        </w:rPr>
        <w:t xml:space="preserve"> </w:t>
      </w:r>
      <w:r w:rsidRPr="00E5737A">
        <w:rPr>
          <w:rFonts w:ascii="Book Antiqua" w:hAnsi="Book Antiqua"/>
          <w:i/>
        </w:rPr>
        <w:t xml:space="preserve">World J </w:t>
      </w:r>
      <w:proofErr w:type="spellStart"/>
      <w:r w:rsidRPr="00E5737A">
        <w:rPr>
          <w:rFonts w:ascii="Book Antiqua" w:hAnsi="Book Antiqua"/>
          <w:i/>
        </w:rPr>
        <w:t>Gastroenterol</w:t>
      </w:r>
      <w:proofErr w:type="spellEnd"/>
      <w:r w:rsidRPr="00E5737A">
        <w:rPr>
          <w:rFonts w:ascii="Book Antiqua" w:hAnsi="Book Antiqua"/>
        </w:rPr>
        <w:t xml:space="preserve"> 2014; </w:t>
      </w:r>
      <w:r w:rsidRPr="00E5737A">
        <w:rPr>
          <w:rFonts w:ascii="Book Antiqua" w:hAnsi="Book Antiqua"/>
          <w:b/>
        </w:rPr>
        <w:t>20</w:t>
      </w:r>
      <w:r w:rsidRPr="00E5737A">
        <w:rPr>
          <w:rFonts w:ascii="Book Antiqua" w:hAnsi="Book Antiqua"/>
        </w:rPr>
        <w:t>: 9451-9457 [PMID: 25071339 DOI: 10.3748/wjg.v20.i28.9451]</w:t>
      </w:r>
    </w:p>
    <w:p w14:paraId="147A9B1D"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13 </w:t>
      </w:r>
      <w:proofErr w:type="spellStart"/>
      <w:r w:rsidRPr="00E5737A">
        <w:rPr>
          <w:rFonts w:ascii="Book Antiqua" w:hAnsi="Book Antiqua"/>
          <w:b/>
        </w:rPr>
        <w:t>Savides</w:t>
      </w:r>
      <w:proofErr w:type="spellEnd"/>
      <w:r w:rsidRPr="00E5737A">
        <w:rPr>
          <w:rFonts w:ascii="Book Antiqua" w:hAnsi="Book Antiqua"/>
          <w:b/>
        </w:rPr>
        <w:t xml:space="preserve"> TJ</w:t>
      </w:r>
      <w:r w:rsidRPr="00E5737A">
        <w:rPr>
          <w:rFonts w:ascii="Book Antiqua" w:hAnsi="Book Antiqua"/>
        </w:rPr>
        <w:t>.</w:t>
      </w:r>
      <w:proofErr w:type="gramEnd"/>
      <w:r w:rsidRPr="00E5737A">
        <w:rPr>
          <w:rFonts w:ascii="Book Antiqua" w:hAnsi="Book Antiqua"/>
        </w:rPr>
        <w:t xml:space="preserve"> </w:t>
      </w:r>
      <w:proofErr w:type="gramStart"/>
      <w:r w:rsidRPr="00E5737A">
        <w:rPr>
          <w:rFonts w:ascii="Book Antiqua" w:hAnsi="Book Antiqua"/>
        </w:rPr>
        <w:t>Tricks for improving EUS-FNA accuracy and maximizing cellular yield.</w:t>
      </w:r>
      <w:proofErr w:type="gramEnd"/>
      <w:r w:rsidRPr="00E5737A">
        <w:rPr>
          <w:rFonts w:ascii="Book Antiqua" w:hAnsi="Book Antiqua"/>
        </w:rPr>
        <w:t xml:space="preserve">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2009; </w:t>
      </w:r>
      <w:r w:rsidRPr="00E5737A">
        <w:rPr>
          <w:rFonts w:ascii="Book Antiqua" w:hAnsi="Book Antiqua"/>
          <w:b/>
        </w:rPr>
        <w:t>69</w:t>
      </w:r>
      <w:r w:rsidRPr="00E5737A">
        <w:rPr>
          <w:rFonts w:ascii="Book Antiqua" w:hAnsi="Book Antiqua"/>
        </w:rPr>
        <w:t>: S130-S133 [PMID: 19179138 DOI: 10.1016/j.gie.2008.12.018]</w:t>
      </w:r>
    </w:p>
    <w:p w14:paraId="3E9D662D"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14 </w:t>
      </w:r>
      <w:r w:rsidRPr="00E5737A">
        <w:rPr>
          <w:rFonts w:ascii="Book Antiqua" w:hAnsi="Book Antiqua"/>
          <w:b/>
        </w:rPr>
        <w:t>Catalano MF</w:t>
      </w:r>
      <w:r w:rsidRPr="00E5737A">
        <w:rPr>
          <w:rFonts w:ascii="Book Antiqua" w:hAnsi="Book Antiqua"/>
        </w:rPr>
        <w:t xml:space="preserve">, </w:t>
      </w:r>
      <w:proofErr w:type="spellStart"/>
      <w:r w:rsidRPr="00E5737A">
        <w:rPr>
          <w:rFonts w:ascii="Book Antiqua" w:hAnsi="Book Antiqua"/>
        </w:rPr>
        <w:t>Sivak</w:t>
      </w:r>
      <w:proofErr w:type="spellEnd"/>
      <w:r w:rsidRPr="00E5737A">
        <w:rPr>
          <w:rFonts w:ascii="Book Antiqua" w:hAnsi="Book Antiqua"/>
        </w:rPr>
        <w:t xml:space="preserve"> MV Jr, Rice T, </w:t>
      </w:r>
      <w:proofErr w:type="spellStart"/>
      <w:r w:rsidRPr="00E5737A">
        <w:rPr>
          <w:rFonts w:ascii="Book Antiqua" w:hAnsi="Book Antiqua"/>
        </w:rPr>
        <w:t>Gragg</w:t>
      </w:r>
      <w:proofErr w:type="spellEnd"/>
      <w:r w:rsidRPr="00E5737A">
        <w:rPr>
          <w:rFonts w:ascii="Book Antiqua" w:hAnsi="Book Antiqua"/>
        </w:rPr>
        <w:t xml:space="preserve"> LA, Van Dam J. </w:t>
      </w:r>
      <w:proofErr w:type="spellStart"/>
      <w:r w:rsidRPr="00E5737A">
        <w:rPr>
          <w:rFonts w:ascii="Book Antiqua" w:hAnsi="Book Antiqua"/>
        </w:rPr>
        <w:t>Endosonographic</w:t>
      </w:r>
      <w:proofErr w:type="spellEnd"/>
      <w:r w:rsidRPr="00E5737A">
        <w:rPr>
          <w:rFonts w:ascii="Book Antiqua" w:hAnsi="Book Antiqua"/>
        </w:rPr>
        <w:t xml:space="preserve"> features predictive of lymph node metastasis.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1994; </w:t>
      </w:r>
      <w:r w:rsidRPr="00E5737A">
        <w:rPr>
          <w:rFonts w:ascii="Book Antiqua" w:hAnsi="Book Antiqua"/>
          <w:b/>
        </w:rPr>
        <w:t>40</w:t>
      </w:r>
      <w:r w:rsidRPr="00E5737A">
        <w:rPr>
          <w:rFonts w:ascii="Book Antiqua" w:hAnsi="Book Antiqua"/>
        </w:rPr>
        <w:t>: 442-446 [PMID: 7926534]</w:t>
      </w:r>
    </w:p>
    <w:p w14:paraId="3765A07E"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15 </w:t>
      </w:r>
      <w:proofErr w:type="spellStart"/>
      <w:r w:rsidRPr="00E5737A">
        <w:rPr>
          <w:rFonts w:ascii="Book Antiqua" w:hAnsi="Book Antiqua"/>
          <w:b/>
        </w:rPr>
        <w:t>Wiersema</w:t>
      </w:r>
      <w:proofErr w:type="spellEnd"/>
      <w:r w:rsidRPr="00E5737A">
        <w:rPr>
          <w:rFonts w:ascii="Book Antiqua" w:hAnsi="Book Antiqua"/>
          <w:b/>
        </w:rPr>
        <w:t xml:space="preserve"> MJ</w:t>
      </w:r>
      <w:r w:rsidRPr="00E5737A">
        <w:rPr>
          <w:rFonts w:ascii="Book Antiqua" w:hAnsi="Book Antiqua"/>
        </w:rPr>
        <w:t xml:space="preserve">, </w:t>
      </w:r>
      <w:proofErr w:type="spellStart"/>
      <w:r w:rsidRPr="00E5737A">
        <w:rPr>
          <w:rFonts w:ascii="Book Antiqua" w:hAnsi="Book Antiqua"/>
        </w:rPr>
        <w:t>Hassig</w:t>
      </w:r>
      <w:proofErr w:type="spellEnd"/>
      <w:r w:rsidRPr="00E5737A">
        <w:rPr>
          <w:rFonts w:ascii="Book Antiqua" w:hAnsi="Book Antiqua"/>
        </w:rPr>
        <w:t xml:space="preserve"> WM, Hawes RH, </w:t>
      </w:r>
      <w:proofErr w:type="spellStart"/>
      <w:r w:rsidRPr="00E5737A">
        <w:rPr>
          <w:rFonts w:ascii="Book Antiqua" w:hAnsi="Book Antiqua"/>
        </w:rPr>
        <w:t>Wonn</w:t>
      </w:r>
      <w:proofErr w:type="spellEnd"/>
      <w:r w:rsidRPr="00E5737A">
        <w:rPr>
          <w:rFonts w:ascii="Book Antiqua" w:hAnsi="Book Antiqua"/>
        </w:rPr>
        <w:t xml:space="preserve"> MJ. </w:t>
      </w:r>
      <w:proofErr w:type="gramStart"/>
      <w:r w:rsidRPr="00E5737A">
        <w:rPr>
          <w:rFonts w:ascii="Book Antiqua" w:hAnsi="Book Antiqua"/>
        </w:rPr>
        <w:t xml:space="preserve">Mediastinal lymph node detection with </w:t>
      </w:r>
      <w:proofErr w:type="spellStart"/>
      <w:r w:rsidRPr="00E5737A">
        <w:rPr>
          <w:rFonts w:ascii="Book Antiqua" w:hAnsi="Book Antiqua"/>
        </w:rPr>
        <w:t>endosonography</w:t>
      </w:r>
      <w:proofErr w:type="spellEnd"/>
      <w:r w:rsidRPr="00E5737A">
        <w:rPr>
          <w:rFonts w:ascii="Book Antiqua" w:hAnsi="Book Antiqua"/>
        </w:rPr>
        <w:t>.</w:t>
      </w:r>
      <w:proofErr w:type="gramEnd"/>
      <w:r w:rsidRPr="00E5737A">
        <w:rPr>
          <w:rFonts w:ascii="Book Antiqua" w:hAnsi="Book Antiqua"/>
        </w:rPr>
        <w:t xml:space="preserve">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1993; </w:t>
      </w:r>
      <w:r w:rsidRPr="00E5737A">
        <w:rPr>
          <w:rFonts w:ascii="Book Antiqua" w:hAnsi="Book Antiqua"/>
          <w:b/>
        </w:rPr>
        <w:t>39</w:t>
      </w:r>
      <w:r w:rsidRPr="00E5737A">
        <w:rPr>
          <w:rFonts w:ascii="Book Antiqua" w:hAnsi="Book Antiqua"/>
        </w:rPr>
        <w:t>: 788-793 [PMID: 8293902]</w:t>
      </w:r>
    </w:p>
    <w:p w14:paraId="50CADAF0"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16 </w:t>
      </w:r>
      <w:proofErr w:type="spellStart"/>
      <w:r w:rsidRPr="00E5737A">
        <w:rPr>
          <w:rFonts w:ascii="Book Antiqua" w:hAnsi="Book Antiqua"/>
          <w:b/>
        </w:rPr>
        <w:t>Bhutani</w:t>
      </w:r>
      <w:proofErr w:type="spellEnd"/>
      <w:r w:rsidRPr="00E5737A">
        <w:rPr>
          <w:rFonts w:ascii="Book Antiqua" w:hAnsi="Book Antiqua"/>
          <w:b/>
        </w:rPr>
        <w:t xml:space="preserve"> MS</w:t>
      </w:r>
      <w:r w:rsidRPr="00E5737A">
        <w:rPr>
          <w:rFonts w:ascii="Book Antiqua" w:hAnsi="Book Antiqua"/>
        </w:rPr>
        <w:t>, Hawes RH, Hoffman BJ.</w:t>
      </w:r>
      <w:proofErr w:type="gramEnd"/>
      <w:r w:rsidRPr="00E5737A">
        <w:rPr>
          <w:rFonts w:ascii="Book Antiqua" w:hAnsi="Book Antiqua"/>
        </w:rPr>
        <w:t xml:space="preserve"> A comparison of the accuracy of echo features during endoscopic ultrasound (EUS) and EUS-guided fine-needle aspiration for diagnosis of malignant lymph node invasion.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1997; </w:t>
      </w:r>
      <w:r w:rsidRPr="00E5737A">
        <w:rPr>
          <w:rFonts w:ascii="Book Antiqua" w:hAnsi="Book Antiqua"/>
          <w:b/>
        </w:rPr>
        <w:t>45</w:t>
      </w:r>
      <w:r w:rsidRPr="00E5737A">
        <w:rPr>
          <w:rFonts w:ascii="Book Antiqua" w:hAnsi="Book Antiqua"/>
        </w:rPr>
        <w:t>: 474-479 [PMID: 9199903]</w:t>
      </w:r>
    </w:p>
    <w:p w14:paraId="113E08E0"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17 </w:t>
      </w:r>
      <w:r w:rsidRPr="00E5737A">
        <w:rPr>
          <w:rFonts w:ascii="Book Antiqua" w:hAnsi="Book Antiqua"/>
          <w:b/>
        </w:rPr>
        <w:t>Williams DB</w:t>
      </w:r>
      <w:r w:rsidRPr="00E5737A">
        <w:rPr>
          <w:rFonts w:ascii="Book Antiqua" w:hAnsi="Book Antiqua"/>
        </w:rPr>
        <w:t xml:space="preserve">, </w:t>
      </w:r>
      <w:proofErr w:type="spellStart"/>
      <w:r w:rsidRPr="00E5737A">
        <w:rPr>
          <w:rFonts w:ascii="Book Antiqua" w:hAnsi="Book Antiqua"/>
        </w:rPr>
        <w:t>Sahai</w:t>
      </w:r>
      <w:proofErr w:type="spellEnd"/>
      <w:r w:rsidRPr="00E5737A">
        <w:rPr>
          <w:rFonts w:ascii="Book Antiqua" w:hAnsi="Book Antiqua"/>
        </w:rPr>
        <w:t xml:space="preserve"> AV, </w:t>
      </w:r>
      <w:proofErr w:type="spellStart"/>
      <w:r w:rsidRPr="00E5737A">
        <w:rPr>
          <w:rFonts w:ascii="Book Antiqua" w:hAnsi="Book Antiqua"/>
        </w:rPr>
        <w:t>Aabakken</w:t>
      </w:r>
      <w:proofErr w:type="spellEnd"/>
      <w:r w:rsidRPr="00E5737A">
        <w:rPr>
          <w:rFonts w:ascii="Book Antiqua" w:hAnsi="Book Antiqua"/>
        </w:rPr>
        <w:t xml:space="preserve"> L, Penman ID, van </w:t>
      </w:r>
      <w:proofErr w:type="spellStart"/>
      <w:r w:rsidRPr="00E5737A">
        <w:rPr>
          <w:rFonts w:ascii="Book Antiqua" w:hAnsi="Book Antiqua"/>
        </w:rPr>
        <w:t>Velse</w:t>
      </w:r>
      <w:proofErr w:type="spellEnd"/>
      <w:r w:rsidRPr="00E5737A">
        <w:rPr>
          <w:rFonts w:ascii="Book Antiqua" w:hAnsi="Book Antiqua"/>
        </w:rPr>
        <w:t xml:space="preserve"> A, Webb J, Wilson M, Hoffman BJ, Hawes RH. Endoscopic ultrasound guided fine needle aspiration biopsy: a large single </w:t>
      </w:r>
      <w:proofErr w:type="spellStart"/>
      <w:r w:rsidRPr="00E5737A">
        <w:rPr>
          <w:rFonts w:ascii="Book Antiqua" w:hAnsi="Book Antiqua"/>
        </w:rPr>
        <w:t>centre</w:t>
      </w:r>
      <w:proofErr w:type="spellEnd"/>
      <w:r w:rsidRPr="00E5737A">
        <w:rPr>
          <w:rFonts w:ascii="Book Antiqua" w:hAnsi="Book Antiqua"/>
        </w:rPr>
        <w:t xml:space="preserve"> experience. </w:t>
      </w:r>
      <w:r w:rsidRPr="00E5737A">
        <w:rPr>
          <w:rFonts w:ascii="Book Antiqua" w:hAnsi="Book Antiqua"/>
          <w:i/>
        </w:rPr>
        <w:t>Gut</w:t>
      </w:r>
      <w:r w:rsidRPr="00E5737A">
        <w:rPr>
          <w:rFonts w:ascii="Book Antiqua" w:hAnsi="Book Antiqua"/>
        </w:rPr>
        <w:t xml:space="preserve"> 1999; </w:t>
      </w:r>
      <w:r w:rsidRPr="00E5737A">
        <w:rPr>
          <w:rFonts w:ascii="Book Antiqua" w:hAnsi="Book Antiqua"/>
          <w:b/>
        </w:rPr>
        <w:t>44</w:t>
      </w:r>
      <w:r w:rsidRPr="00E5737A">
        <w:rPr>
          <w:rFonts w:ascii="Book Antiqua" w:hAnsi="Book Antiqua"/>
        </w:rPr>
        <w:t>: 720-726 [PMID: 10205212]</w:t>
      </w:r>
    </w:p>
    <w:p w14:paraId="13E72B21" w14:textId="77777777" w:rsidR="00FF2EFA" w:rsidRPr="00E5737A" w:rsidRDefault="00FF2EFA" w:rsidP="00E5737A">
      <w:pPr>
        <w:spacing w:line="360" w:lineRule="auto"/>
        <w:jc w:val="both"/>
        <w:rPr>
          <w:rFonts w:ascii="Book Antiqua" w:hAnsi="Book Antiqua"/>
        </w:rPr>
      </w:pPr>
      <w:r w:rsidRPr="00E5737A">
        <w:rPr>
          <w:rFonts w:ascii="Book Antiqua" w:hAnsi="Book Antiqua"/>
        </w:rPr>
        <w:lastRenderedPageBreak/>
        <w:t xml:space="preserve">18 </w:t>
      </w:r>
      <w:r w:rsidRPr="00E5737A">
        <w:rPr>
          <w:rFonts w:ascii="Book Antiqua" w:hAnsi="Book Antiqua"/>
          <w:b/>
        </w:rPr>
        <w:t>Fisher L</w:t>
      </w:r>
      <w:r w:rsidRPr="00E5737A">
        <w:rPr>
          <w:rFonts w:ascii="Book Antiqua" w:hAnsi="Book Antiqua"/>
        </w:rPr>
        <w:t xml:space="preserve">, </w:t>
      </w:r>
      <w:proofErr w:type="spellStart"/>
      <w:r w:rsidRPr="00E5737A">
        <w:rPr>
          <w:rFonts w:ascii="Book Antiqua" w:hAnsi="Book Antiqua"/>
        </w:rPr>
        <w:t>Segarajasingam</w:t>
      </w:r>
      <w:proofErr w:type="spellEnd"/>
      <w:r w:rsidRPr="00E5737A">
        <w:rPr>
          <w:rFonts w:ascii="Book Antiqua" w:hAnsi="Book Antiqua"/>
        </w:rPr>
        <w:t xml:space="preserve"> DS, Stewart C, </w:t>
      </w:r>
      <w:proofErr w:type="spellStart"/>
      <w:r w:rsidRPr="00E5737A">
        <w:rPr>
          <w:rFonts w:ascii="Book Antiqua" w:hAnsi="Book Antiqua"/>
        </w:rPr>
        <w:t>Deboer</w:t>
      </w:r>
      <w:proofErr w:type="spellEnd"/>
      <w:r w:rsidRPr="00E5737A">
        <w:rPr>
          <w:rFonts w:ascii="Book Antiqua" w:hAnsi="Book Antiqua"/>
        </w:rPr>
        <w:t xml:space="preserve"> WB, </w:t>
      </w:r>
      <w:proofErr w:type="spellStart"/>
      <w:r w:rsidRPr="00E5737A">
        <w:rPr>
          <w:rFonts w:ascii="Book Antiqua" w:hAnsi="Book Antiqua"/>
        </w:rPr>
        <w:t>Yusoff</w:t>
      </w:r>
      <w:proofErr w:type="spellEnd"/>
      <w:r w:rsidRPr="00E5737A">
        <w:rPr>
          <w:rFonts w:ascii="Book Antiqua" w:hAnsi="Book Antiqua"/>
        </w:rPr>
        <w:t xml:space="preserve"> IF. Endoscopic ultrasound guided fine needle aspiration of solid pancreatic lesions: Performance and outcomes. </w:t>
      </w:r>
      <w:r w:rsidRPr="00E5737A">
        <w:rPr>
          <w:rFonts w:ascii="Book Antiqua" w:hAnsi="Book Antiqua"/>
          <w:i/>
        </w:rPr>
        <w:t xml:space="preserve">J </w:t>
      </w:r>
      <w:proofErr w:type="spellStart"/>
      <w:r w:rsidRPr="00E5737A">
        <w:rPr>
          <w:rFonts w:ascii="Book Antiqua" w:hAnsi="Book Antiqua"/>
          <w:i/>
        </w:rPr>
        <w:t>Gastroenterol</w:t>
      </w:r>
      <w:proofErr w:type="spellEnd"/>
      <w:r w:rsidRPr="00E5737A">
        <w:rPr>
          <w:rFonts w:ascii="Book Antiqua" w:hAnsi="Book Antiqua"/>
          <w:i/>
        </w:rPr>
        <w:t xml:space="preserve"> </w:t>
      </w:r>
      <w:proofErr w:type="spellStart"/>
      <w:r w:rsidRPr="00E5737A">
        <w:rPr>
          <w:rFonts w:ascii="Book Antiqua" w:hAnsi="Book Antiqua"/>
          <w:i/>
        </w:rPr>
        <w:t>Hepatol</w:t>
      </w:r>
      <w:proofErr w:type="spellEnd"/>
      <w:r w:rsidRPr="00E5737A">
        <w:rPr>
          <w:rFonts w:ascii="Book Antiqua" w:hAnsi="Book Antiqua"/>
        </w:rPr>
        <w:t xml:space="preserve"> 2009; </w:t>
      </w:r>
      <w:r w:rsidRPr="00E5737A">
        <w:rPr>
          <w:rFonts w:ascii="Book Antiqua" w:hAnsi="Book Antiqua"/>
          <w:b/>
        </w:rPr>
        <w:t>24</w:t>
      </w:r>
      <w:r w:rsidRPr="00E5737A">
        <w:rPr>
          <w:rFonts w:ascii="Book Antiqua" w:hAnsi="Book Antiqua"/>
        </w:rPr>
        <w:t>: 90-96 [PMID: 19196396 DOI: 10.1111/j.1440-1746.2008.05569.x]</w:t>
      </w:r>
    </w:p>
    <w:p w14:paraId="266E5BD8"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19 </w:t>
      </w:r>
      <w:proofErr w:type="spellStart"/>
      <w:r w:rsidRPr="00E5737A">
        <w:rPr>
          <w:rFonts w:ascii="Book Antiqua" w:hAnsi="Book Antiqua"/>
          <w:b/>
        </w:rPr>
        <w:t>Wiersema</w:t>
      </w:r>
      <w:proofErr w:type="spellEnd"/>
      <w:r w:rsidRPr="00E5737A">
        <w:rPr>
          <w:rFonts w:ascii="Book Antiqua" w:hAnsi="Book Antiqua"/>
          <w:b/>
        </w:rPr>
        <w:t xml:space="preserve"> MJ</w:t>
      </w:r>
      <w:r w:rsidRPr="00E5737A">
        <w:rPr>
          <w:rFonts w:ascii="Book Antiqua" w:hAnsi="Book Antiqua"/>
        </w:rPr>
        <w:t xml:space="preserve">, Hawes RH, Tao LC, </w:t>
      </w:r>
      <w:proofErr w:type="spellStart"/>
      <w:r w:rsidRPr="00E5737A">
        <w:rPr>
          <w:rFonts w:ascii="Book Antiqua" w:hAnsi="Book Antiqua"/>
        </w:rPr>
        <w:t>Wiersema</w:t>
      </w:r>
      <w:proofErr w:type="spellEnd"/>
      <w:r w:rsidRPr="00E5737A">
        <w:rPr>
          <w:rFonts w:ascii="Book Antiqua" w:hAnsi="Book Antiqua"/>
        </w:rPr>
        <w:t xml:space="preserve"> LM, </w:t>
      </w:r>
      <w:proofErr w:type="spellStart"/>
      <w:r w:rsidRPr="00E5737A">
        <w:rPr>
          <w:rFonts w:ascii="Book Antiqua" w:hAnsi="Book Antiqua"/>
        </w:rPr>
        <w:t>Kopecky</w:t>
      </w:r>
      <w:proofErr w:type="spellEnd"/>
      <w:r w:rsidRPr="00E5737A">
        <w:rPr>
          <w:rFonts w:ascii="Book Antiqua" w:hAnsi="Book Antiqua"/>
        </w:rPr>
        <w:t xml:space="preserve"> KK, Rex DK, Kumar S, Lehman GA. Endoscopic ultrasonography as an adjunct to fine needle aspiration cytology of the upper and lower gastrointestinal tract.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1992; </w:t>
      </w:r>
      <w:r w:rsidRPr="00E5737A">
        <w:rPr>
          <w:rFonts w:ascii="Book Antiqua" w:hAnsi="Book Antiqua"/>
          <w:b/>
        </w:rPr>
        <w:t>38</w:t>
      </w:r>
      <w:r w:rsidRPr="00E5737A">
        <w:rPr>
          <w:rFonts w:ascii="Book Antiqua" w:hAnsi="Book Antiqua"/>
        </w:rPr>
        <w:t>: 35-39 [PMID: 1612376]</w:t>
      </w:r>
    </w:p>
    <w:p w14:paraId="72C6328D"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20 </w:t>
      </w:r>
      <w:proofErr w:type="spellStart"/>
      <w:r w:rsidRPr="00E5737A">
        <w:rPr>
          <w:rFonts w:ascii="Book Antiqua" w:hAnsi="Book Antiqua"/>
          <w:b/>
        </w:rPr>
        <w:t>Guo</w:t>
      </w:r>
      <w:proofErr w:type="spellEnd"/>
      <w:r w:rsidRPr="00E5737A">
        <w:rPr>
          <w:rFonts w:ascii="Book Antiqua" w:hAnsi="Book Antiqua"/>
          <w:b/>
        </w:rPr>
        <w:t xml:space="preserve"> J</w:t>
      </w:r>
      <w:r w:rsidRPr="00E5737A">
        <w:rPr>
          <w:rFonts w:ascii="Book Antiqua" w:hAnsi="Book Antiqua"/>
        </w:rPr>
        <w:t xml:space="preserve">, Sun B, Wang S, Ge N, Wang G, Wu W, Liu X, Sun S. Diagnosis of lymphoma by endoscopic ultrasound-assisted </w:t>
      </w:r>
      <w:proofErr w:type="spellStart"/>
      <w:r w:rsidRPr="00E5737A">
        <w:rPr>
          <w:rFonts w:ascii="Book Antiqua" w:hAnsi="Book Antiqua"/>
        </w:rPr>
        <w:t>transendoscopic</w:t>
      </w:r>
      <w:proofErr w:type="spellEnd"/>
      <w:r w:rsidRPr="00E5737A">
        <w:rPr>
          <w:rFonts w:ascii="Book Antiqua" w:hAnsi="Book Antiqua"/>
        </w:rPr>
        <w:t xml:space="preserve"> direct retroperitoneal lymph node biopsy: A case report (with video).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2015; </w:t>
      </w:r>
      <w:r w:rsidRPr="00E5737A">
        <w:rPr>
          <w:rFonts w:ascii="Book Antiqua" w:hAnsi="Book Antiqua"/>
          <w:b/>
        </w:rPr>
        <w:t>4</w:t>
      </w:r>
      <w:r w:rsidRPr="00E5737A">
        <w:rPr>
          <w:rFonts w:ascii="Book Antiqua" w:hAnsi="Book Antiqua"/>
        </w:rPr>
        <w:t>: 69-72 [PMID: 25789289 DOI: 10.4103/2303-9027.151368]</w:t>
      </w:r>
    </w:p>
    <w:p w14:paraId="388E3732"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21 </w:t>
      </w:r>
      <w:r w:rsidRPr="00E5737A">
        <w:rPr>
          <w:rFonts w:ascii="Book Antiqua" w:hAnsi="Book Antiqua"/>
          <w:b/>
        </w:rPr>
        <w:t>Erickson RA</w:t>
      </w:r>
      <w:r w:rsidRPr="00E5737A">
        <w:rPr>
          <w:rFonts w:ascii="Book Antiqua" w:hAnsi="Book Antiqua"/>
        </w:rPr>
        <w:t xml:space="preserve">, </w:t>
      </w:r>
      <w:proofErr w:type="spellStart"/>
      <w:r w:rsidRPr="00E5737A">
        <w:rPr>
          <w:rFonts w:ascii="Book Antiqua" w:hAnsi="Book Antiqua"/>
        </w:rPr>
        <w:t>Sayage-Rabie</w:t>
      </w:r>
      <w:proofErr w:type="spellEnd"/>
      <w:r w:rsidRPr="00E5737A">
        <w:rPr>
          <w:rFonts w:ascii="Book Antiqua" w:hAnsi="Book Antiqua"/>
        </w:rPr>
        <w:t xml:space="preserve"> L, </w:t>
      </w:r>
      <w:proofErr w:type="spellStart"/>
      <w:r w:rsidRPr="00E5737A">
        <w:rPr>
          <w:rFonts w:ascii="Book Antiqua" w:hAnsi="Book Antiqua"/>
        </w:rPr>
        <w:t>Beissner</w:t>
      </w:r>
      <w:proofErr w:type="spellEnd"/>
      <w:r w:rsidRPr="00E5737A">
        <w:rPr>
          <w:rFonts w:ascii="Book Antiqua" w:hAnsi="Book Antiqua"/>
        </w:rPr>
        <w:t xml:space="preserve"> RS.</w:t>
      </w:r>
      <w:proofErr w:type="gramEnd"/>
      <w:r w:rsidRPr="00E5737A">
        <w:rPr>
          <w:rFonts w:ascii="Book Antiqua" w:hAnsi="Book Antiqua"/>
        </w:rPr>
        <w:t xml:space="preserve"> </w:t>
      </w:r>
      <w:proofErr w:type="gramStart"/>
      <w:r w:rsidRPr="00E5737A">
        <w:rPr>
          <w:rFonts w:ascii="Book Antiqua" w:hAnsi="Book Antiqua"/>
        </w:rPr>
        <w:t>Factors predicting the number of EUS-guided fine-needle passes</w:t>
      </w:r>
      <w:proofErr w:type="gramEnd"/>
      <w:r w:rsidRPr="00E5737A">
        <w:rPr>
          <w:rFonts w:ascii="Book Antiqua" w:hAnsi="Book Antiqua"/>
        </w:rPr>
        <w:t xml:space="preserve"> for diagnosis of pancreatic malignancies.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2000; </w:t>
      </w:r>
      <w:r w:rsidRPr="00E5737A">
        <w:rPr>
          <w:rFonts w:ascii="Book Antiqua" w:hAnsi="Book Antiqua"/>
          <w:b/>
        </w:rPr>
        <w:t>51</w:t>
      </w:r>
      <w:r w:rsidRPr="00E5737A">
        <w:rPr>
          <w:rFonts w:ascii="Book Antiqua" w:hAnsi="Book Antiqua"/>
        </w:rPr>
        <w:t>: 184-190 [PMID: 10650262]</w:t>
      </w:r>
    </w:p>
    <w:p w14:paraId="42E84943"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22 </w:t>
      </w:r>
      <w:proofErr w:type="spellStart"/>
      <w:r w:rsidRPr="00E5737A">
        <w:rPr>
          <w:rFonts w:ascii="Book Antiqua" w:hAnsi="Book Antiqua"/>
          <w:b/>
        </w:rPr>
        <w:t>Berzosa</w:t>
      </w:r>
      <w:proofErr w:type="spellEnd"/>
      <w:r w:rsidRPr="00E5737A">
        <w:rPr>
          <w:rFonts w:ascii="Book Antiqua" w:hAnsi="Book Antiqua"/>
          <w:b/>
        </w:rPr>
        <w:t xml:space="preserve"> M</w:t>
      </w:r>
      <w:r w:rsidRPr="00E5737A">
        <w:rPr>
          <w:rFonts w:ascii="Book Antiqua" w:hAnsi="Book Antiqua"/>
        </w:rPr>
        <w:t>, Villa N, El-</w:t>
      </w:r>
      <w:proofErr w:type="spellStart"/>
      <w:r w:rsidRPr="00E5737A">
        <w:rPr>
          <w:rFonts w:ascii="Book Antiqua" w:hAnsi="Book Antiqua"/>
        </w:rPr>
        <w:t>Serag</w:t>
      </w:r>
      <w:proofErr w:type="spellEnd"/>
      <w:r w:rsidRPr="00E5737A">
        <w:rPr>
          <w:rFonts w:ascii="Book Antiqua" w:hAnsi="Book Antiqua"/>
        </w:rPr>
        <w:t xml:space="preserve"> HB, </w:t>
      </w:r>
      <w:proofErr w:type="spellStart"/>
      <w:r w:rsidRPr="00E5737A">
        <w:rPr>
          <w:rFonts w:ascii="Book Antiqua" w:hAnsi="Book Antiqua"/>
        </w:rPr>
        <w:t>Sejpal</w:t>
      </w:r>
      <w:proofErr w:type="spellEnd"/>
      <w:r w:rsidRPr="00E5737A">
        <w:rPr>
          <w:rFonts w:ascii="Book Antiqua" w:hAnsi="Book Antiqua"/>
        </w:rPr>
        <w:t xml:space="preserve"> DV, Patel KK.</w:t>
      </w:r>
      <w:proofErr w:type="gramEnd"/>
      <w:r w:rsidRPr="00E5737A">
        <w:rPr>
          <w:rFonts w:ascii="Book Antiqua" w:hAnsi="Book Antiqua"/>
        </w:rPr>
        <w:t xml:space="preserve"> Comparison of endoscopic ultrasound guided 22-gauge core needle with standard 25-gauge fine-needle aspiration for diagnosing solid pancreatic lesions.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2015; </w:t>
      </w:r>
      <w:r w:rsidRPr="00E5737A">
        <w:rPr>
          <w:rFonts w:ascii="Book Antiqua" w:hAnsi="Book Antiqua"/>
          <w:b/>
        </w:rPr>
        <w:t>4</w:t>
      </w:r>
      <w:r w:rsidRPr="00E5737A">
        <w:rPr>
          <w:rFonts w:ascii="Book Antiqua" w:hAnsi="Book Antiqua"/>
        </w:rPr>
        <w:t>: 28-33 [PMID: 25789281 DOI: 10.4103/2303-9027.151320]</w:t>
      </w:r>
    </w:p>
    <w:p w14:paraId="644F6FD8"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23 </w:t>
      </w:r>
      <w:r w:rsidRPr="00E5737A">
        <w:rPr>
          <w:rFonts w:ascii="Book Antiqua" w:hAnsi="Book Antiqua"/>
          <w:b/>
        </w:rPr>
        <w:t>LeBlanc JK</w:t>
      </w:r>
      <w:r w:rsidRPr="00E5737A">
        <w:rPr>
          <w:rFonts w:ascii="Book Antiqua" w:hAnsi="Book Antiqua"/>
        </w:rPr>
        <w:t xml:space="preserve">, </w:t>
      </w:r>
      <w:proofErr w:type="spellStart"/>
      <w:r w:rsidRPr="00E5737A">
        <w:rPr>
          <w:rFonts w:ascii="Book Antiqua" w:hAnsi="Book Antiqua"/>
        </w:rPr>
        <w:t>Ciaccia</w:t>
      </w:r>
      <w:proofErr w:type="spellEnd"/>
      <w:r w:rsidRPr="00E5737A">
        <w:rPr>
          <w:rFonts w:ascii="Book Antiqua" w:hAnsi="Book Antiqua"/>
        </w:rPr>
        <w:t xml:space="preserve"> D, Al-</w:t>
      </w:r>
      <w:proofErr w:type="spellStart"/>
      <w:r w:rsidRPr="00E5737A">
        <w:rPr>
          <w:rFonts w:ascii="Book Antiqua" w:hAnsi="Book Antiqua"/>
        </w:rPr>
        <w:t>Assi</w:t>
      </w:r>
      <w:proofErr w:type="spellEnd"/>
      <w:r w:rsidRPr="00E5737A">
        <w:rPr>
          <w:rFonts w:ascii="Book Antiqua" w:hAnsi="Book Antiqua"/>
        </w:rPr>
        <w:t xml:space="preserve"> MT, McGrath K, </w:t>
      </w:r>
      <w:proofErr w:type="spellStart"/>
      <w:r w:rsidRPr="00E5737A">
        <w:rPr>
          <w:rFonts w:ascii="Book Antiqua" w:hAnsi="Book Antiqua"/>
        </w:rPr>
        <w:t>Imperiale</w:t>
      </w:r>
      <w:proofErr w:type="spellEnd"/>
      <w:r w:rsidRPr="00E5737A">
        <w:rPr>
          <w:rFonts w:ascii="Book Antiqua" w:hAnsi="Book Antiqua"/>
        </w:rPr>
        <w:t xml:space="preserve"> T, Tao LC, </w:t>
      </w:r>
      <w:proofErr w:type="spellStart"/>
      <w:r w:rsidRPr="00E5737A">
        <w:rPr>
          <w:rFonts w:ascii="Book Antiqua" w:hAnsi="Book Antiqua"/>
        </w:rPr>
        <w:t>Vallery</w:t>
      </w:r>
      <w:proofErr w:type="spellEnd"/>
      <w:r w:rsidRPr="00E5737A">
        <w:rPr>
          <w:rFonts w:ascii="Book Antiqua" w:hAnsi="Book Antiqua"/>
        </w:rPr>
        <w:t xml:space="preserve"> S, DeWitt J, Sherman S, Collins E. Optimal number of EUS-guided fine needle passes needed to obtain a correct diagnosis.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2004; </w:t>
      </w:r>
      <w:r w:rsidRPr="00E5737A">
        <w:rPr>
          <w:rFonts w:ascii="Book Antiqua" w:hAnsi="Book Antiqua"/>
          <w:b/>
        </w:rPr>
        <w:t>59</w:t>
      </w:r>
      <w:r w:rsidRPr="00E5737A">
        <w:rPr>
          <w:rFonts w:ascii="Book Antiqua" w:hAnsi="Book Antiqua"/>
        </w:rPr>
        <w:t>: 475-481 [PMID: 15044881]</w:t>
      </w:r>
    </w:p>
    <w:p w14:paraId="5682AFDF"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24 </w:t>
      </w:r>
      <w:r w:rsidRPr="00E5737A">
        <w:rPr>
          <w:rFonts w:ascii="Book Antiqua" w:hAnsi="Book Antiqua"/>
          <w:b/>
        </w:rPr>
        <w:t>Dietrich CF</w:t>
      </w:r>
      <w:r w:rsidRPr="00E5737A">
        <w:rPr>
          <w:rFonts w:ascii="Book Antiqua" w:hAnsi="Book Antiqua"/>
        </w:rPr>
        <w:t xml:space="preserve">, Sharma M, </w:t>
      </w:r>
      <w:proofErr w:type="spellStart"/>
      <w:r w:rsidRPr="00E5737A">
        <w:rPr>
          <w:rFonts w:ascii="Book Antiqua" w:hAnsi="Book Antiqua"/>
        </w:rPr>
        <w:t>Hocke</w:t>
      </w:r>
      <w:proofErr w:type="spellEnd"/>
      <w:r w:rsidRPr="00E5737A">
        <w:rPr>
          <w:rFonts w:ascii="Book Antiqua" w:hAnsi="Book Antiqua"/>
        </w:rPr>
        <w:t xml:space="preserve"> M. Contrast-enhanced endoscopic ultrasound.</w:t>
      </w:r>
      <w:proofErr w:type="gramEnd"/>
      <w:r w:rsidRPr="00E5737A">
        <w:rPr>
          <w:rFonts w:ascii="Book Antiqua" w:hAnsi="Book Antiqua"/>
        </w:rPr>
        <w:t xml:space="preserve">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2012; </w:t>
      </w:r>
      <w:r w:rsidRPr="00E5737A">
        <w:rPr>
          <w:rFonts w:ascii="Book Antiqua" w:hAnsi="Book Antiqua"/>
          <w:b/>
        </w:rPr>
        <w:t>1</w:t>
      </w:r>
      <w:r w:rsidRPr="00E5737A">
        <w:rPr>
          <w:rFonts w:ascii="Book Antiqua" w:hAnsi="Book Antiqua"/>
        </w:rPr>
        <w:t>: 130-136 [PMID: 24949350 DOI: 10.7178/eus.03.003]</w:t>
      </w:r>
    </w:p>
    <w:p w14:paraId="6EA1E842" w14:textId="77777777" w:rsidR="00FF2EFA" w:rsidRPr="00E5737A" w:rsidRDefault="00FF2EFA" w:rsidP="00E5737A">
      <w:pPr>
        <w:spacing w:line="360" w:lineRule="auto"/>
        <w:jc w:val="both"/>
        <w:rPr>
          <w:rFonts w:ascii="Book Antiqua" w:hAnsi="Book Antiqua"/>
        </w:rPr>
      </w:pPr>
      <w:proofErr w:type="gramStart"/>
      <w:r w:rsidRPr="00E5737A">
        <w:rPr>
          <w:rFonts w:ascii="Book Antiqua" w:hAnsi="Book Antiqua"/>
        </w:rPr>
        <w:t xml:space="preserve">25 </w:t>
      </w:r>
      <w:r w:rsidRPr="00E5737A">
        <w:rPr>
          <w:rFonts w:ascii="Book Antiqua" w:hAnsi="Book Antiqua"/>
          <w:b/>
        </w:rPr>
        <w:t>Iglesias-Garcia J</w:t>
      </w:r>
      <w:r w:rsidRPr="00E5737A">
        <w:rPr>
          <w:rFonts w:ascii="Book Antiqua" w:hAnsi="Book Antiqua"/>
        </w:rPr>
        <w:t xml:space="preserve">, </w:t>
      </w:r>
      <w:proofErr w:type="spellStart"/>
      <w:r w:rsidRPr="00E5737A">
        <w:rPr>
          <w:rFonts w:ascii="Book Antiqua" w:hAnsi="Book Antiqua"/>
        </w:rPr>
        <w:t>Lindkvist</w:t>
      </w:r>
      <w:proofErr w:type="spellEnd"/>
      <w:r w:rsidRPr="00E5737A">
        <w:rPr>
          <w:rFonts w:ascii="Book Antiqua" w:hAnsi="Book Antiqua"/>
        </w:rPr>
        <w:t xml:space="preserve"> B, </w:t>
      </w:r>
      <w:proofErr w:type="spellStart"/>
      <w:r w:rsidRPr="00E5737A">
        <w:rPr>
          <w:rFonts w:ascii="Book Antiqua" w:hAnsi="Book Antiqua"/>
        </w:rPr>
        <w:t>Lariño-Noia</w:t>
      </w:r>
      <w:proofErr w:type="spellEnd"/>
      <w:r w:rsidRPr="00E5737A">
        <w:rPr>
          <w:rFonts w:ascii="Book Antiqua" w:hAnsi="Book Antiqua"/>
        </w:rPr>
        <w:t xml:space="preserve"> J</w:t>
      </w:r>
      <w:proofErr w:type="gramEnd"/>
      <w:r w:rsidRPr="00E5737A">
        <w:rPr>
          <w:rFonts w:ascii="Book Antiqua" w:hAnsi="Book Antiqua"/>
        </w:rPr>
        <w:t xml:space="preserve">, </w:t>
      </w:r>
      <w:proofErr w:type="spellStart"/>
      <w:r w:rsidRPr="00E5737A">
        <w:rPr>
          <w:rFonts w:ascii="Book Antiqua" w:hAnsi="Book Antiqua"/>
        </w:rPr>
        <w:t>Domínguez</w:t>
      </w:r>
      <w:proofErr w:type="spellEnd"/>
      <w:r w:rsidRPr="00E5737A">
        <w:rPr>
          <w:rFonts w:ascii="Book Antiqua" w:hAnsi="Book Antiqua"/>
        </w:rPr>
        <w:t xml:space="preserve">-Muñoz JE. </w:t>
      </w:r>
      <w:proofErr w:type="gramStart"/>
      <w:r w:rsidRPr="00E5737A">
        <w:rPr>
          <w:rFonts w:ascii="Book Antiqua" w:hAnsi="Book Antiqua"/>
        </w:rPr>
        <w:t xml:space="preserve">Endoscopic ultrasound </w:t>
      </w:r>
      <w:proofErr w:type="spellStart"/>
      <w:r w:rsidRPr="00E5737A">
        <w:rPr>
          <w:rFonts w:ascii="Book Antiqua" w:hAnsi="Book Antiqua"/>
        </w:rPr>
        <w:t>elastography</w:t>
      </w:r>
      <w:proofErr w:type="spellEnd"/>
      <w:r w:rsidRPr="00E5737A">
        <w:rPr>
          <w:rFonts w:ascii="Book Antiqua" w:hAnsi="Book Antiqua"/>
        </w:rPr>
        <w:t>.</w:t>
      </w:r>
      <w:proofErr w:type="gramEnd"/>
      <w:r w:rsidRPr="00E5737A">
        <w:rPr>
          <w:rFonts w:ascii="Book Antiqua" w:hAnsi="Book Antiqua"/>
        </w:rPr>
        <w:t xml:space="preserve">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2012; </w:t>
      </w:r>
      <w:r w:rsidRPr="00E5737A">
        <w:rPr>
          <w:rFonts w:ascii="Book Antiqua" w:hAnsi="Book Antiqua"/>
          <w:b/>
        </w:rPr>
        <w:t>1</w:t>
      </w:r>
      <w:r w:rsidRPr="00E5737A">
        <w:rPr>
          <w:rFonts w:ascii="Book Antiqua" w:hAnsi="Book Antiqua"/>
        </w:rPr>
        <w:t>: 8-16 [PMID: 24949330 DOI: 10.7178/eus.01.003]</w:t>
      </w:r>
    </w:p>
    <w:p w14:paraId="54581B8B"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26 </w:t>
      </w:r>
      <w:r w:rsidRPr="00E5737A">
        <w:rPr>
          <w:rFonts w:ascii="Book Antiqua" w:hAnsi="Book Antiqua"/>
          <w:b/>
        </w:rPr>
        <w:t>Wallace MB</w:t>
      </w:r>
      <w:r w:rsidRPr="00E5737A">
        <w:rPr>
          <w:rFonts w:ascii="Book Antiqua" w:hAnsi="Book Antiqua"/>
        </w:rPr>
        <w:t xml:space="preserve">, Kennedy T, </w:t>
      </w:r>
      <w:proofErr w:type="spellStart"/>
      <w:r w:rsidRPr="00E5737A">
        <w:rPr>
          <w:rFonts w:ascii="Book Antiqua" w:hAnsi="Book Antiqua"/>
        </w:rPr>
        <w:t>Durkalski</w:t>
      </w:r>
      <w:proofErr w:type="spellEnd"/>
      <w:r w:rsidRPr="00E5737A">
        <w:rPr>
          <w:rFonts w:ascii="Book Antiqua" w:hAnsi="Book Antiqua"/>
        </w:rPr>
        <w:t xml:space="preserve"> V, </w:t>
      </w:r>
      <w:proofErr w:type="spellStart"/>
      <w:r w:rsidRPr="00E5737A">
        <w:rPr>
          <w:rFonts w:ascii="Book Antiqua" w:hAnsi="Book Antiqua"/>
        </w:rPr>
        <w:t>Eloubeidi</w:t>
      </w:r>
      <w:proofErr w:type="spellEnd"/>
      <w:r w:rsidRPr="00E5737A">
        <w:rPr>
          <w:rFonts w:ascii="Book Antiqua" w:hAnsi="Book Antiqua"/>
        </w:rPr>
        <w:t xml:space="preserve"> MA, </w:t>
      </w:r>
      <w:proofErr w:type="spellStart"/>
      <w:r w:rsidRPr="00E5737A">
        <w:rPr>
          <w:rFonts w:ascii="Book Antiqua" w:hAnsi="Book Antiqua"/>
        </w:rPr>
        <w:t>Etamad</w:t>
      </w:r>
      <w:proofErr w:type="spellEnd"/>
      <w:r w:rsidRPr="00E5737A">
        <w:rPr>
          <w:rFonts w:ascii="Book Antiqua" w:hAnsi="Book Antiqua"/>
        </w:rPr>
        <w:t xml:space="preserve"> R, Matsuda K, Lewin D, Van </w:t>
      </w:r>
      <w:proofErr w:type="spellStart"/>
      <w:r w:rsidRPr="00E5737A">
        <w:rPr>
          <w:rFonts w:ascii="Book Antiqua" w:hAnsi="Book Antiqua"/>
        </w:rPr>
        <w:t>Velse</w:t>
      </w:r>
      <w:proofErr w:type="spellEnd"/>
      <w:r w:rsidRPr="00E5737A">
        <w:rPr>
          <w:rFonts w:ascii="Book Antiqua" w:hAnsi="Book Antiqua"/>
        </w:rPr>
        <w:t xml:space="preserve"> A, </w:t>
      </w:r>
      <w:proofErr w:type="spellStart"/>
      <w:r w:rsidRPr="00E5737A">
        <w:rPr>
          <w:rFonts w:ascii="Book Antiqua" w:hAnsi="Book Antiqua"/>
        </w:rPr>
        <w:t>Hennesey</w:t>
      </w:r>
      <w:proofErr w:type="spellEnd"/>
      <w:r w:rsidRPr="00E5737A">
        <w:rPr>
          <w:rFonts w:ascii="Book Antiqua" w:hAnsi="Book Antiqua"/>
        </w:rPr>
        <w:t xml:space="preserve"> W, Hawes RH, Hoffman BJ. </w:t>
      </w:r>
      <w:proofErr w:type="gramStart"/>
      <w:r w:rsidRPr="00E5737A">
        <w:rPr>
          <w:rFonts w:ascii="Book Antiqua" w:hAnsi="Book Antiqua"/>
        </w:rPr>
        <w:t xml:space="preserve">Randomized </w:t>
      </w:r>
      <w:r w:rsidRPr="00E5737A">
        <w:rPr>
          <w:rFonts w:ascii="Book Antiqua" w:hAnsi="Book Antiqua"/>
        </w:rPr>
        <w:lastRenderedPageBreak/>
        <w:t>controlled trial of EUS-guided fine needle aspiration techniques for the detection of malignant lymphadenopathy.</w:t>
      </w:r>
      <w:proofErr w:type="gramEnd"/>
      <w:r w:rsidRPr="00E5737A">
        <w:rPr>
          <w:rFonts w:ascii="Book Antiqua" w:hAnsi="Book Antiqua"/>
        </w:rPr>
        <w:t xml:space="preserve"> </w:t>
      </w:r>
      <w:proofErr w:type="spellStart"/>
      <w:r w:rsidRPr="00E5737A">
        <w:rPr>
          <w:rFonts w:ascii="Book Antiqua" w:hAnsi="Book Antiqua"/>
          <w:i/>
        </w:rPr>
        <w:t>Gastrointest</w:t>
      </w:r>
      <w:proofErr w:type="spellEnd"/>
      <w:r w:rsidRPr="00E5737A">
        <w:rPr>
          <w:rFonts w:ascii="Book Antiqua" w:hAnsi="Book Antiqua"/>
          <w:i/>
        </w:rPr>
        <w:t xml:space="preserve"> </w:t>
      </w:r>
      <w:proofErr w:type="spellStart"/>
      <w:r w:rsidRPr="00E5737A">
        <w:rPr>
          <w:rFonts w:ascii="Book Antiqua" w:hAnsi="Book Antiqua"/>
          <w:i/>
        </w:rPr>
        <w:t>Endosc</w:t>
      </w:r>
      <w:proofErr w:type="spellEnd"/>
      <w:r w:rsidRPr="00E5737A">
        <w:rPr>
          <w:rFonts w:ascii="Book Antiqua" w:hAnsi="Book Antiqua"/>
        </w:rPr>
        <w:t xml:space="preserve"> 2001; </w:t>
      </w:r>
      <w:r w:rsidRPr="00E5737A">
        <w:rPr>
          <w:rFonts w:ascii="Book Antiqua" w:hAnsi="Book Antiqua"/>
          <w:b/>
        </w:rPr>
        <w:t>54</w:t>
      </w:r>
      <w:r w:rsidRPr="00E5737A">
        <w:rPr>
          <w:rFonts w:ascii="Book Antiqua" w:hAnsi="Book Antiqua"/>
        </w:rPr>
        <w:t>: 441-447 [PMID: 11577304]</w:t>
      </w:r>
    </w:p>
    <w:p w14:paraId="53258F2B"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27 </w:t>
      </w:r>
      <w:proofErr w:type="spellStart"/>
      <w:r w:rsidRPr="00E5737A">
        <w:rPr>
          <w:rFonts w:ascii="Book Antiqua" w:hAnsi="Book Antiqua"/>
          <w:b/>
        </w:rPr>
        <w:t>Puri</w:t>
      </w:r>
      <w:proofErr w:type="spellEnd"/>
      <w:r w:rsidRPr="00E5737A">
        <w:rPr>
          <w:rFonts w:ascii="Book Antiqua" w:hAnsi="Book Antiqua"/>
          <w:b/>
        </w:rPr>
        <w:t xml:space="preserve"> R</w:t>
      </w:r>
      <w:r w:rsidRPr="00E5737A">
        <w:rPr>
          <w:rFonts w:ascii="Book Antiqua" w:hAnsi="Book Antiqua"/>
        </w:rPr>
        <w:t xml:space="preserve">, </w:t>
      </w:r>
      <w:proofErr w:type="spellStart"/>
      <w:r w:rsidRPr="00E5737A">
        <w:rPr>
          <w:rFonts w:ascii="Book Antiqua" w:hAnsi="Book Antiqua"/>
        </w:rPr>
        <w:t>Vilmann</w:t>
      </w:r>
      <w:proofErr w:type="spellEnd"/>
      <w:r w:rsidRPr="00E5737A">
        <w:rPr>
          <w:rFonts w:ascii="Book Antiqua" w:hAnsi="Book Antiqua"/>
        </w:rPr>
        <w:t xml:space="preserve"> P, </w:t>
      </w:r>
      <w:proofErr w:type="spellStart"/>
      <w:r w:rsidRPr="00E5737A">
        <w:rPr>
          <w:rFonts w:ascii="Book Antiqua" w:hAnsi="Book Antiqua"/>
        </w:rPr>
        <w:t>Săftoiu</w:t>
      </w:r>
      <w:proofErr w:type="spellEnd"/>
      <w:r w:rsidRPr="00E5737A">
        <w:rPr>
          <w:rFonts w:ascii="Book Antiqua" w:hAnsi="Book Antiqua"/>
        </w:rPr>
        <w:t xml:space="preserve"> A, </w:t>
      </w:r>
      <w:proofErr w:type="spellStart"/>
      <w:r w:rsidRPr="00E5737A">
        <w:rPr>
          <w:rFonts w:ascii="Book Antiqua" w:hAnsi="Book Antiqua"/>
        </w:rPr>
        <w:t>Skov</w:t>
      </w:r>
      <w:proofErr w:type="spellEnd"/>
      <w:r w:rsidRPr="00E5737A">
        <w:rPr>
          <w:rFonts w:ascii="Book Antiqua" w:hAnsi="Book Antiqua"/>
        </w:rPr>
        <w:t xml:space="preserve"> BG, </w:t>
      </w:r>
      <w:proofErr w:type="spellStart"/>
      <w:r w:rsidRPr="00E5737A">
        <w:rPr>
          <w:rFonts w:ascii="Book Antiqua" w:hAnsi="Book Antiqua"/>
        </w:rPr>
        <w:t>Linnemann</w:t>
      </w:r>
      <w:proofErr w:type="spellEnd"/>
      <w:r w:rsidRPr="00E5737A">
        <w:rPr>
          <w:rFonts w:ascii="Book Antiqua" w:hAnsi="Book Antiqua"/>
        </w:rPr>
        <w:t xml:space="preserve"> D, Hassan H, Garcia ES, </w:t>
      </w:r>
      <w:proofErr w:type="spellStart"/>
      <w:r w:rsidRPr="00E5737A">
        <w:rPr>
          <w:rFonts w:ascii="Book Antiqua" w:hAnsi="Book Antiqua"/>
        </w:rPr>
        <w:t>Gorunescu</w:t>
      </w:r>
      <w:proofErr w:type="spellEnd"/>
      <w:r w:rsidRPr="00E5737A">
        <w:rPr>
          <w:rFonts w:ascii="Book Antiqua" w:hAnsi="Book Antiqua"/>
        </w:rPr>
        <w:t xml:space="preserve"> F. Randomized controlled trial of endoscopic ultrasound-guided fine-needle sampling with or without suction for better cytological diagnosis. </w:t>
      </w:r>
      <w:proofErr w:type="spellStart"/>
      <w:r w:rsidRPr="00E5737A">
        <w:rPr>
          <w:rFonts w:ascii="Book Antiqua" w:hAnsi="Book Antiqua"/>
          <w:i/>
        </w:rPr>
        <w:t>Scand</w:t>
      </w:r>
      <w:proofErr w:type="spellEnd"/>
      <w:r w:rsidRPr="00E5737A">
        <w:rPr>
          <w:rFonts w:ascii="Book Antiqua" w:hAnsi="Book Antiqua"/>
          <w:i/>
        </w:rPr>
        <w:t xml:space="preserve"> J </w:t>
      </w:r>
      <w:proofErr w:type="spellStart"/>
      <w:r w:rsidRPr="00E5737A">
        <w:rPr>
          <w:rFonts w:ascii="Book Antiqua" w:hAnsi="Book Antiqua"/>
          <w:i/>
        </w:rPr>
        <w:t>Gastroenterol</w:t>
      </w:r>
      <w:proofErr w:type="spellEnd"/>
      <w:r w:rsidRPr="00E5737A">
        <w:rPr>
          <w:rFonts w:ascii="Book Antiqua" w:hAnsi="Book Antiqua"/>
        </w:rPr>
        <w:t xml:space="preserve"> 2009; </w:t>
      </w:r>
      <w:r w:rsidRPr="00E5737A">
        <w:rPr>
          <w:rFonts w:ascii="Book Antiqua" w:hAnsi="Book Antiqua"/>
          <w:b/>
        </w:rPr>
        <w:t>44</w:t>
      </w:r>
      <w:r w:rsidRPr="00E5737A">
        <w:rPr>
          <w:rFonts w:ascii="Book Antiqua" w:hAnsi="Book Antiqua"/>
        </w:rPr>
        <w:t>: 499-504 [PMID: 19117242 DOI: 10.1080/00365520802647392]</w:t>
      </w:r>
    </w:p>
    <w:p w14:paraId="62F23F22"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28 </w:t>
      </w:r>
      <w:proofErr w:type="spellStart"/>
      <w:r w:rsidRPr="00E5737A">
        <w:rPr>
          <w:rFonts w:ascii="Book Antiqua" w:hAnsi="Book Antiqua"/>
          <w:b/>
        </w:rPr>
        <w:t>Nakai</w:t>
      </w:r>
      <w:proofErr w:type="spellEnd"/>
      <w:r w:rsidRPr="00E5737A">
        <w:rPr>
          <w:rFonts w:ascii="Book Antiqua" w:hAnsi="Book Antiqua"/>
          <w:b/>
        </w:rPr>
        <w:t xml:space="preserve"> Y</w:t>
      </w:r>
      <w:r w:rsidRPr="00E5737A">
        <w:rPr>
          <w:rFonts w:ascii="Book Antiqua" w:hAnsi="Book Antiqua"/>
        </w:rPr>
        <w:t xml:space="preserve">, </w:t>
      </w:r>
      <w:proofErr w:type="spellStart"/>
      <w:r w:rsidRPr="00E5737A">
        <w:rPr>
          <w:rFonts w:ascii="Book Antiqua" w:hAnsi="Book Antiqua"/>
        </w:rPr>
        <w:t>Isayama</w:t>
      </w:r>
      <w:proofErr w:type="spellEnd"/>
      <w:r w:rsidRPr="00E5737A">
        <w:rPr>
          <w:rFonts w:ascii="Book Antiqua" w:hAnsi="Book Antiqua"/>
        </w:rPr>
        <w:t xml:space="preserve"> H, Chang KJ, Yamamoto N, Hamada T, Uchino R, Mizuno S, </w:t>
      </w:r>
      <w:proofErr w:type="spellStart"/>
      <w:r w:rsidRPr="00E5737A">
        <w:rPr>
          <w:rFonts w:ascii="Book Antiqua" w:hAnsi="Book Antiqua"/>
        </w:rPr>
        <w:t>Miyabayashi</w:t>
      </w:r>
      <w:proofErr w:type="spellEnd"/>
      <w:r w:rsidRPr="00E5737A">
        <w:rPr>
          <w:rFonts w:ascii="Book Antiqua" w:hAnsi="Book Antiqua"/>
        </w:rPr>
        <w:t xml:space="preserve"> K, Yamamoto K, Kawakubo K, </w:t>
      </w:r>
      <w:proofErr w:type="spellStart"/>
      <w:r w:rsidRPr="00E5737A">
        <w:rPr>
          <w:rFonts w:ascii="Book Antiqua" w:hAnsi="Book Antiqua"/>
        </w:rPr>
        <w:t>Kogure</w:t>
      </w:r>
      <w:proofErr w:type="spellEnd"/>
      <w:r w:rsidRPr="00E5737A">
        <w:rPr>
          <w:rFonts w:ascii="Book Antiqua" w:hAnsi="Book Antiqua"/>
        </w:rPr>
        <w:t xml:space="preserve"> H, Sasaki T, Hirano K, Tanaka M, Tada M, </w:t>
      </w:r>
      <w:proofErr w:type="spellStart"/>
      <w:r w:rsidRPr="00E5737A">
        <w:rPr>
          <w:rFonts w:ascii="Book Antiqua" w:hAnsi="Book Antiqua"/>
        </w:rPr>
        <w:t>Fukayama</w:t>
      </w:r>
      <w:proofErr w:type="spellEnd"/>
      <w:r w:rsidRPr="00E5737A">
        <w:rPr>
          <w:rFonts w:ascii="Book Antiqua" w:hAnsi="Book Antiqua"/>
        </w:rPr>
        <w:t xml:space="preserve"> M, Koike K. Slow pull versus suction in endoscopic ultrasound-guided fine-needle aspiration of pancreatic solid masses. </w:t>
      </w:r>
      <w:r w:rsidRPr="00E5737A">
        <w:rPr>
          <w:rFonts w:ascii="Book Antiqua" w:hAnsi="Book Antiqua"/>
          <w:i/>
        </w:rPr>
        <w:t xml:space="preserve">Dig Dis </w:t>
      </w:r>
      <w:proofErr w:type="spellStart"/>
      <w:r w:rsidRPr="00E5737A">
        <w:rPr>
          <w:rFonts w:ascii="Book Antiqua" w:hAnsi="Book Antiqua"/>
          <w:i/>
        </w:rPr>
        <w:t>Sci</w:t>
      </w:r>
      <w:proofErr w:type="spellEnd"/>
      <w:r w:rsidRPr="00E5737A">
        <w:rPr>
          <w:rFonts w:ascii="Book Antiqua" w:hAnsi="Book Antiqua"/>
        </w:rPr>
        <w:t xml:space="preserve"> 2014; </w:t>
      </w:r>
      <w:r w:rsidRPr="00E5737A">
        <w:rPr>
          <w:rFonts w:ascii="Book Antiqua" w:hAnsi="Book Antiqua"/>
          <w:b/>
        </w:rPr>
        <w:t>59</w:t>
      </w:r>
      <w:r w:rsidRPr="00E5737A">
        <w:rPr>
          <w:rFonts w:ascii="Book Antiqua" w:hAnsi="Book Antiqua"/>
        </w:rPr>
        <w:t>: 1578-1585 [PMID: 24429514 DOI: 10.1007/s10620-013-3019-9]</w:t>
      </w:r>
    </w:p>
    <w:p w14:paraId="026CE561"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29 </w:t>
      </w:r>
      <w:r w:rsidRPr="00E5737A">
        <w:rPr>
          <w:rFonts w:ascii="Book Antiqua" w:hAnsi="Book Antiqua"/>
          <w:b/>
        </w:rPr>
        <w:t>Villa NA</w:t>
      </w:r>
      <w:r w:rsidRPr="00E5737A">
        <w:rPr>
          <w:rFonts w:ascii="Book Antiqua" w:hAnsi="Book Antiqua"/>
        </w:rPr>
        <w:t xml:space="preserve">, </w:t>
      </w:r>
      <w:proofErr w:type="spellStart"/>
      <w:r w:rsidRPr="00E5737A">
        <w:rPr>
          <w:rFonts w:ascii="Book Antiqua" w:hAnsi="Book Antiqua"/>
        </w:rPr>
        <w:t>Berzosa</w:t>
      </w:r>
      <w:proofErr w:type="spellEnd"/>
      <w:r w:rsidRPr="00E5737A">
        <w:rPr>
          <w:rFonts w:ascii="Book Antiqua" w:hAnsi="Book Antiqua"/>
        </w:rPr>
        <w:t xml:space="preserve"> M, Wallace MB, </w:t>
      </w:r>
      <w:proofErr w:type="spellStart"/>
      <w:r w:rsidRPr="00E5737A">
        <w:rPr>
          <w:rFonts w:ascii="Book Antiqua" w:hAnsi="Book Antiqua"/>
        </w:rPr>
        <w:t>Raijman</w:t>
      </w:r>
      <w:proofErr w:type="spellEnd"/>
      <w:r w:rsidRPr="00E5737A">
        <w:rPr>
          <w:rFonts w:ascii="Book Antiqua" w:hAnsi="Book Antiqua"/>
        </w:rPr>
        <w:t xml:space="preserve"> I. Endoscopic ultrasound-guided fine needle aspiration: The wet suction technique. </w:t>
      </w:r>
      <w:proofErr w:type="spellStart"/>
      <w:r w:rsidRPr="00E5737A">
        <w:rPr>
          <w:rFonts w:ascii="Book Antiqua" w:hAnsi="Book Antiqua"/>
          <w:i/>
        </w:rPr>
        <w:t>Endosc</w:t>
      </w:r>
      <w:proofErr w:type="spellEnd"/>
      <w:r w:rsidRPr="00E5737A">
        <w:rPr>
          <w:rFonts w:ascii="Book Antiqua" w:hAnsi="Book Antiqua"/>
          <w:i/>
        </w:rPr>
        <w:t xml:space="preserve"> Ultrasound</w:t>
      </w:r>
      <w:r w:rsidRPr="00E5737A">
        <w:rPr>
          <w:rFonts w:ascii="Book Antiqua" w:hAnsi="Book Antiqua"/>
        </w:rPr>
        <w:t xml:space="preserve"> 2016; </w:t>
      </w:r>
      <w:r w:rsidRPr="00E5737A">
        <w:rPr>
          <w:rFonts w:ascii="Book Antiqua" w:hAnsi="Book Antiqua"/>
          <w:b/>
        </w:rPr>
        <w:t>5</w:t>
      </w:r>
      <w:r w:rsidRPr="00E5737A">
        <w:rPr>
          <w:rFonts w:ascii="Book Antiqua" w:hAnsi="Book Antiqua"/>
        </w:rPr>
        <w:t>: 17-20 [PMID: 26879162 DOI: 10.4103/2303-9027.175877]</w:t>
      </w:r>
    </w:p>
    <w:p w14:paraId="26A86E8A"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30 </w:t>
      </w:r>
      <w:r w:rsidRPr="00E5737A">
        <w:rPr>
          <w:rFonts w:ascii="Book Antiqua" w:hAnsi="Book Antiqua"/>
          <w:b/>
        </w:rPr>
        <w:t>Song HJ</w:t>
      </w:r>
      <w:r w:rsidRPr="00E5737A">
        <w:rPr>
          <w:rFonts w:ascii="Book Antiqua" w:hAnsi="Book Antiqua"/>
        </w:rPr>
        <w:t xml:space="preserve">, Kim JO, </w:t>
      </w:r>
      <w:proofErr w:type="spellStart"/>
      <w:r w:rsidRPr="00E5737A">
        <w:rPr>
          <w:rFonts w:ascii="Book Antiqua" w:hAnsi="Book Antiqua"/>
        </w:rPr>
        <w:t>Eun</w:t>
      </w:r>
      <w:proofErr w:type="spellEnd"/>
      <w:r w:rsidRPr="00E5737A">
        <w:rPr>
          <w:rFonts w:ascii="Book Antiqua" w:hAnsi="Book Antiqua"/>
        </w:rPr>
        <w:t xml:space="preserve"> SH, Cho YD, Jung IS, </w:t>
      </w:r>
      <w:proofErr w:type="spellStart"/>
      <w:r w:rsidRPr="00E5737A">
        <w:rPr>
          <w:rFonts w:ascii="Book Antiqua" w:hAnsi="Book Antiqua"/>
        </w:rPr>
        <w:t>Cheon</w:t>
      </w:r>
      <w:proofErr w:type="spellEnd"/>
      <w:r w:rsidRPr="00E5737A">
        <w:rPr>
          <w:rFonts w:ascii="Book Antiqua" w:hAnsi="Book Antiqua"/>
        </w:rPr>
        <w:t xml:space="preserve"> YK, Moon JH, Lee JS, Lee MS, Shim CS, Kim BS, </w:t>
      </w:r>
      <w:proofErr w:type="spellStart"/>
      <w:r w:rsidRPr="00E5737A">
        <w:rPr>
          <w:rFonts w:ascii="Book Antiqua" w:hAnsi="Book Antiqua"/>
        </w:rPr>
        <w:t>Jin</w:t>
      </w:r>
      <w:proofErr w:type="spellEnd"/>
      <w:r w:rsidRPr="00E5737A">
        <w:rPr>
          <w:rFonts w:ascii="Book Antiqua" w:hAnsi="Book Antiqua"/>
        </w:rPr>
        <w:t xml:space="preserve"> SY. </w:t>
      </w:r>
      <w:proofErr w:type="gramStart"/>
      <w:r w:rsidRPr="00E5737A">
        <w:rPr>
          <w:rFonts w:ascii="Book Antiqua" w:hAnsi="Book Antiqua"/>
        </w:rPr>
        <w:t xml:space="preserve">Endoscopic </w:t>
      </w:r>
      <w:proofErr w:type="spellStart"/>
      <w:r w:rsidRPr="00E5737A">
        <w:rPr>
          <w:rFonts w:ascii="Book Antiqua" w:hAnsi="Book Antiqua"/>
        </w:rPr>
        <w:t>Ultrasonograpic</w:t>
      </w:r>
      <w:proofErr w:type="spellEnd"/>
      <w:r w:rsidRPr="00E5737A">
        <w:rPr>
          <w:rFonts w:ascii="Book Antiqua" w:hAnsi="Book Antiqua"/>
        </w:rPr>
        <w:t xml:space="preserve"> Findings of Benign Mediastinal and Abdominal Lymphadenopathy Confirmed by EUS-guided Fine Needle Aspiration.</w:t>
      </w:r>
      <w:proofErr w:type="gramEnd"/>
      <w:r w:rsidRPr="00E5737A">
        <w:rPr>
          <w:rFonts w:ascii="Book Antiqua" w:hAnsi="Book Antiqua"/>
        </w:rPr>
        <w:t xml:space="preserve"> </w:t>
      </w:r>
      <w:r w:rsidRPr="00E5737A">
        <w:rPr>
          <w:rFonts w:ascii="Book Antiqua" w:hAnsi="Book Antiqua"/>
          <w:i/>
        </w:rPr>
        <w:t>Gut Liver</w:t>
      </w:r>
      <w:r w:rsidRPr="00E5737A">
        <w:rPr>
          <w:rFonts w:ascii="Book Antiqua" w:hAnsi="Book Antiqua"/>
        </w:rPr>
        <w:t xml:space="preserve"> 2007; </w:t>
      </w:r>
      <w:r w:rsidRPr="00E5737A">
        <w:rPr>
          <w:rFonts w:ascii="Book Antiqua" w:hAnsi="Book Antiqua"/>
          <w:b/>
        </w:rPr>
        <w:t>1</w:t>
      </w:r>
      <w:r w:rsidRPr="00E5737A">
        <w:rPr>
          <w:rFonts w:ascii="Book Antiqua" w:hAnsi="Book Antiqua"/>
        </w:rPr>
        <w:t>: 68-73 [PMID: 20485661 DOI: 10.5009/gnl.2007.1.1.68]</w:t>
      </w:r>
    </w:p>
    <w:p w14:paraId="26A575BC"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31 </w:t>
      </w:r>
      <w:proofErr w:type="spellStart"/>
      <w:r w:rsidRPr="00E5737A">
        <w:rPr>
          <w:rFonts w:ascii="Book Antiqua" w:hAnsi="Book Antiqua"/>
          <w:b/>
        </w:rPr>
        <w:t>Săftoiu</w:t>
      </w:r>
      <w:proofErr w:type="spellEnd"/>
      <w:r w:rsidRPr="00E5737A">
        <w:rPr>
          <w:rFonts w:ascii="Book Antiqua" w:hAnsi="Book Antiqua"/>
          <w:b/>
        </w:rPr>
        <w:t xml:space="preserve"> A,</w:t>
      </w:r>
      <w:r w:rsidRPr="00E5737A">
        <w:rPr>
          <w:rFonts w:ascii="Book Antiqua" w:hAnsi="Book Antiqua"/>
        </w:rPr>
        <w:t xml:space="preserve">  </w:t>
      </w:r>
      <w:proofErr w:type="spellStart"/>
      <w:r w:rsidRPr="00E5737A">
        <w:rPr>
          <w:rFonts w:ascii="Book Antiqua" w:hAnsi="Book Antiqua"/>
        </w:rPr>
        <w:t>Vilmann</w:t>
      </w:r>
      <w:proofErr w:type="spellEnd"/>
      <w:r w:rsidRPr="00E5737A">
        <w:rPr>
          <w:rFonts w:ascii="Book Antiqua" w:hAnsi="Book Antiqua"/>
        </w:rPr>
        <w:t xml:space="preserve"> P, </w:t>
      </w:r>
      <w:proofErr w:type="spellStart"/>
      <w:r w:rsidRPr="00E5737A">
        <w:rPr>
          <w:rFonts w:ascii="Book Antiqua" w:hAnsi="Book Antiqua"/>
        </w:rPr>
        <w:t>Ciurea</w:t>
      </w:r>
      <w:proofErr w:type="spellEnd"/>
      <w:r w:rsidRPr="00E5737A">
        <w:rPr>
          <w:rFonts w:ascii="Book Antiqua" w:hAnsi="Book Antiqua"/>
        </w:rPr>
        <w:t xml:space="preserve"> T, </w:t>
      </w:r>
      <w:proofErr w:type="spellStart"/>
      <w:r w:rsidRPr="00E5737A">
        <w:rPr>
          <w:rFonts w:ascii="Book Antiqua" w:hAnsi="Book Antiqua"/>
        </w:rPr>
        <w:t>Popescu</w:t>
      </w:r>
      <w:proofErr w:type="spellEnd"/>
      <w:r w:rsidRPr="00E5737A">
        <w:rPr>
          <w:rFonts w:ascii="Book Antiqua" w:hAnsi="Book Antiqua"/>
        </w:rPr>
        <w:t xml:space="preserve"> GL, </w:t>
      </w:r>
      <w:proofErr w:type="spellStart"/>
      <w:r w:rsidRPr="00E5737A">
        <w:rPr>
          <w:rFonts w:ascii="Book Antiqua" w:hAnsi="Book Antiqua"/>
        </w:rPr>
        <w:t>Iordache</w:t>
      </w:r>
      <w:proofErr w:type="spellEnd"/>
      <w:r w:rsidRPr="00E5737A">
        <w:rPr>
          <w:rFonts w:ascii="Book Antiqua" w:hAnsi="Book Antiqua"/>
        </w:rPr>
        <w:t xml:space="preserve"> A, Hassan H, </w:t>
      </w:r>
      <w:proofErr w:type="spellStart"/>
      <w:r w:rsidRPr="00E5737A">
        <w:rPr>
          <w:rFonts w:ascii="Book Antiqua" w:hAnsi="Book Antiqua"/>
        </w:rPr>
        <w:t>Gorunescu</w:t>
      </w:r>
      <w:proofErr w:type="spellEnd"/>
      <w:r w:rsidRPr="00E5737A">
        <w:rPr>
          <w:rFonts w:ascii="Book Antiqua" w:hAnsi="Book Antiqua"/>
        </w:rPr>
        <w:t xml:space="preserve"> F, </w:t>
      </w:r>
      <w:proofErr w:type="spellStart"/>
      <w:r w:rsidRPr="00E5737A">
        <w:rPr>
          <w:rFonts w:ascii="Book Antiqua" w:hAnsi="Book Antiqua"/>
        </w:rPr>
        <w:t>Iordache</w:t>
      </w:r>
      <w:proofErr w:type="spellEnd"/>
      <w:r w:rsidRPr="00E5737A">
        <w:rPr>
          <w:rFonts w:ascii="Book Antiqua" w:hAnsi="Book Antiqua"/>
        </w:rPr>
        <w:t xml:space="preserve"> S. Dynamic analysis of EUS used for the differentiation of benign and malignant lymph nodes. </w:t>
      </w:r>
      <w:proofErr w:type="spellStart"/>
      <w:r w:rsidRPr="00E5737A">
        <w:rPr>
          <w:rFonts w:ascii="Book Antiqua" w:hAnsi="Book Antiqua"/>
        </w:rPr>
        <w:t>Gastrointest</w:t>
      </w:r>
      <w:proofErr w:type="spellEnd"/>
      <w:r w:rsidRPr="00E5737A">
        <w:rPr>
          <w:rFonts w:ascii="Book Antiqua" w:hAnsi="Book Antiqua"/>
        </w:rPr>
        <w:t xml:space="preserve"> </w:t>
      </w:r>
      <w:proofErr w:type="spellStart"/>
      <w:r w:rsidRPr="00E5737A">
        <w:rPr>
          <w:rFonts w:ascii="Book Antiqua" w:hAnsi="Book Antiqua"/>
        </w:rPr>
        <w:t>Endosc</w:t>
      </w:r>
      <w:proofErr w:type="spellEnd"/>
      <w:r w:rsidRPr="00E5737A">
        <w:rPr>
          <w:rFonts w:ascii="Book Antiqua" w:hAnsi="Book Antiqua"/>
        </w:rPr>
        <w:t xml:space="preserve"> 2007; 66: 291-300 [PMID 17643702]</w:t>
      </w:r>
    </w:p>
    <w:p w14:paraId="34A2705C"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32 </w:t>
      </w:r>
      <w:proofErr w:type="spellStart"/>
      <w:r w:rsidRPr="00E5737A">
        <w:rPr>
          <w:rFonts w:ascii="Book Antiqua" w:hAnsi="Book Antiqua"/>
          <w:b/>
        </w:rPr>
        <w:t>Giovannini</w:t>
      </w:r>
      <w:proofErr w:type="spellEnd"/>
      <w:r w:rsidRPr="00E5737A">
        <w:rPr>
          <w:rFonts w:ascii="Book Antiqua" w:hAnsi="Book Antiqua"/>
          <w:b/>
        </w:rPr>
        <w:t xml:space="preserve"> M</w:t>
      </w:r>
      <w:r w:rsidRPr="00E5737A">
        <w:rPr>
          <w:rFonts w:ascii="Book Antiqua" w:hAnsi="Book Antiqua"/>
        </w:rPr>
        <w:t xml:space="preserve">, Thomas B, </w:t>
      </w:r>
      <w:proofErr w:type="spellStart"/>
      <w:r w:rsidRPr="00E5737A">
        <w:rPr>
          <w:rFonts w:ascii="Book Antiqua" w:hAnsi="Book Antiqua"/>
        </w:rPr>
        <w:t>Erwan</w:t>
      </w:r>
      <w:proofErr w:type="spellEnd"/>
      <w:r w:rsidRPr="00E5737A">
        <w:rPr>
          <w:rFonts w:ascii="Book Antiqua" w:hAnsi="Book Antiqua"/>
        </w:rPr>
        <w:t xml:space="preserve"> B, Christian P, Fabrice C, Benjamin E, Geneviève M, Paolo A, Pierre D, Robert Y, Walter S, </w:t>
      </w:r>
      <w:proofErr w:type="spellStart"/>
      <w:r w:rsidRPr="00E5737A">
        <w:rPr>
          <w:rFonts w:ascii="Book Antiqua" w:hAnsi="Book Antiqua"/>
        </w:rPr>
        <w:t>Hanz</w:t>
      </w:r>
      <w:proofErr w:type="spellEnd"/>
      <w:r w:rsidRPr="00E5737A">
        <w:rPr>
          <w:rFonts w:ascii="Book Antiqua" w:hAnsi="Book Antiqua"/>
        </w:rPr>
        <w:t xml:space="preserve"> S, Carl S, Christoph D, Pierre E, Jean-Luc VL, Jacques D, Peter V, </w:t>
      </w:r>
      <w:proofErr w:type="spellStart"/>
      <w:r w:rsidRPr="00E5737A">
        <w:rPr>
          <w:rFonts w:ascii="Book Antiqua" w:hAnsi="Book Antiqua"/>
        </w:rPr>
        <w:t>Andrian</w:t>
      </w:r>
      <w:proofErr w:type="spellEnd"/>
      <w:r w:rsidRPr="00E5737A">
        <w:rPr>
          <w:rFonts w:ascii="Book Antiqua" w:hAnsi="Book Antiqua"/>
        </w:rPr>
        <w:t xml:space="preserve"> S. Endoscopic ultrasound </w:t>
      </w:r>
      <w:proofErr w:type="spellStart"/>
      <w:r w:rsidRPr="00E5737A">
        <w:rPr>
          <w:rFonts w:ascii="Book Antiqua" w:hAnsi="Book Antiqua"/>
        </w:rPr>
        <w:t>elastography</w:t>
      </w:r>
      <w:proofErr w:type="spellEnd"/>
      <w:r w:rsidRPr="00E5737A">
        <w:rPr>
          <w:rFonts w:ascii="Book Antiqua" w:hAnsi="Book Antiqua"/>
        </w:rPr>
        <w:t xml:space="preserve"> for evaluation of lymph nodes and pancreatic masses: a multicenter study. </w:t>
      </w:r>
      <w:r w:rsidRPr="00E5737A">
        <w:rPr>
          <w:rFonts w:ascii="Book Antiqua" w:hAnsi="Book Antiqua"/>
          <w:i/>
        </w:rPr>
        <w:t xml:space="preserve">World J </w:t>
      </w:r>
      <w:proofErr w:type="spellStart"/>
      <w:r w:rsidRPr="00E5737A">
        <w:rPr>
          <w:rFonts w:ascii="Book Antiqua" w:hAnsi="Book Antiqua"/>
          <w:i/>
        </w:rPr>
        <w:t>Gastroenterol</w:t>
      </w:r>
      <w:proofErr w:type="spellEnd"/>
      <w:r w:rsidRPr="00E5737A">
        <w:rPr>
          <w:rFonts w:ascii="Book Antiqua" w:hAnsi="Book Antiqua"/>
        </w:rPr>
        <w:t xml:space="preserve"> 2009; </w:t>
      </w:r>
      <w:r w:rsidRPr="00E5737A">
        <w:rPr>
          <w:rFonts w:ascii="Book Antiqua" w:hAnsi="Book Antiqua"/>
          <w:b/>
        </w:rPr>
        <w:t>15</w:t>
      </w:r>
      <w:r w:rsidRPr="00E5737A">
        <w:rPr>
          <w:rFonts w:ascii="Book Antiqua" w:hAnsi="Book Antiqua"/>
        </w:rPr>
        <w:t>: 1587-1593 [PMID: 19340900]</w:t>
      </w:r>
    </w:p>
    <w:p w14:paraId="56BD42B3" w14:textId="04ED52A0" w:rsidR="00FF2EFA" w:rsidRPr="00E5737A" w:rsidRDefault="00FF2EFA" w:rsidP="00E5737A">
      <w:pPr>
        <w:spacing w:line="360" w:lineRule="auto"/>
        <w:jc w:val="both"/>
        <w:rPr>
          <w:rFonts w:ascii="Book Antiqua" w:hAnsi="Book Antiqua"/>
        </w:rPr>
      </w:pPr>
      <w:r w:rsidRPr="00E5737A">
        <w:rPr>
          <w:rFonts w:ascii="Book Antiqua" w:hAnsi="Book Antiqua"/>
        </w:rPr>
        <w:t xml:space="preserve">33 </w:t>
      </w:r>
      <w:r w:rsidRPr="00E5737A">
        <w:rPr>
          <w:rFonts w:ascii="Book Antiqua" w:hAnsi="Book Antiqua"/>
          <w:b/>
        </w:rPr>
        <w:t>Tellez-Avila FI,</w:t>
      </w:r>
      <w:r w:rsidRPr="00E5737A">
        <w:rPr>
          <w:rFonts w:ascii="Book Antiqua" w:hAnsi="Book Antiqua"/>
        </w:rPr>
        <w:t xml:space="preserve">  Martinez-Lozano JA, Rosales-Salinas A, Bernal-Méndez AR, Guerrero-</w:t>
      </w:r>
      <w:proofErr w:type="spellStart"/>
      <w:r w:rsidRPr="00E5737A">
        <w:rPr>
          <w:rFonts w:ascii="Book Antiqua" w:hAnsi="Book Antiqua"/>
        </w:rPr>
        <w:t>Velásquez</w:t>
      </w:r>
      <w:proofErr w:type="spellEnd"/>
      <w:r w:rsidRPr="00E5737A">
        <w:rPr>
          <w:rFonts w:ascii="Book Antiqua" w:hAnsi="Book Antiqua"/>
        </w:rPr>
        <w:t xml:space="preserve"> C, </w:t>
      </w:r>
      <w:proofErr w:type="spellStart"/>
      <w:r w:rsidRPr="00E5737A">
        <w:rPr>
          <w:rFonts w:ascii="Book Antiqua" w:hAnsi="Book Antiqua"/>
        </w:rPr>
        <w:t>Ramírez</w:t>
      </w:r>
      <w:proofErr w:type="spellEnd"/>
      <w:r w:rsidRPr="00E5737A">
        <w:rPr>
          <w:rFonts w:ascii="Book Antiqua" w:hAnsi="Book Antiqua"/>
        </w:rPr>
        <w:t xml:space="preserve">-Luna MÁ, </w:t>
      </w:r>
      <w:proofErr w:type="spellStart"/>
      <w:r w:rsidRPr="00E5737A">
        <w:rPr>
          <w:rFonts w:ascii="Book Antiqua" w:hAnsi="Book Antiqua"/>
        </w:rPr>
        <w:t>Valdovinos-Andraca</w:t>
      </w:r>
      <w:proofErr w:type="spellEnd"/>
      <w:r w:rsidRPr="00E5737A">
        <w:rPr>
          <w:rFonts w:ascii="Book Antiqua" w:hAnsi="Book Antiqua"/>
        </w:rPr>
        <w:t xml:space="preserve"> F. Repeat endoscopic ultrasound fine needle aspiration after a first negative procedure is </w:t>
      </w:r>
      <w:r w:rsidRPr="00E5737A">
        <w:rPr>
          <w:rFonts w:ascii="Book Antiqua" w:hAnsi="Book Antiqua"/>
        </w:rPr>
        <w:lastRenderedPageBreak/>
        <w:t xml:space="preserve">useful in pancreatic lesions. </w:t>
      </w:r>
      <w:proofErr w:type="spellStart"/>
      <w:r w:rsidRPr="00E5737A">
        <w:rPr>
          <w:rFonts w:ascii="Book Antiqua" w:hAnsi="Book Antiqua"/>
        </w:rPr>
        <w:t>Endosc</w:t>
      </w:r>
      <w:proofErr w:type="spellEnd"/>
      <w:r w:rsidRPr="00E5737A">
        <w:rPr>
          <w:rFonts w:ascii="Book Antiqua" w:hAnsi="Book Antiqua"/>
        </w:rPr>
        <w:t xml:space="preserve"> Ul</w:t>
      </w:r>
      <w:r w:rsidR="007A2F14" w:rsidRPr="00E5737A">
        <w:rPr>
          <w:rFonts w:ascii="Book Antiqua" w:hAnsi="Book Antiqua"/>
        </w:rPr>
        <w:t>trasound 2016; 5: 258-262 [PMID</w:t>
      </w:r>
      <w:r w:rsidR="007A2F14" w:rsidRPr="00E5737A">
        <w:rPr>
          <w:rFonts w:ascii="Book Antiqua" w:eastAsiaTheme="minorEastAsia" w:hAnsi="Book Antiqua"/>
          <w:lang w:eastAsia="zh-CN"/>
        </w:rPr>
        <w:t>:</w:t>
      </w:r>
      <w:r w:rsidRPr="00E5737A">
        <w:rPr>
          <w:rFonts w:ascii="Book Antiqua" w:hAnsi="Book Antiqua"/>
        </w:rPr>
        <w:t xml:space="preserve"> 27503159 DOI: 4103/2303-9027.187889]</w:t>
      </w:r>
    </w:p>
    <w:p w14:paraId="35B4BF98"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34 </w:t>
      </w:r>
      <w:proofErr w:type="spellStart"/>
      <w:r w:rsidRPr="00E5737A">
        <w:rPr>
          <w:rFonts w:ascii="Book Antiqua" w:hAnsi="Book Antiqua"/>
          <w:b/>
        </w:rPr>
        <w:t>Jhala</w:t>
      </w:r>
      <w:proofErr w:type="spellEnd"/>
      <w:r w:rsidRPr="00E5737A">
        <w:rPr>
          <w:rFonts w:ascii="Book Antiqua" w:hAnsi="Book Antiqua"/>
          <w:b/>
        </w:rPr>
        <w:t xml:space="preserve"> NC</w:t>
      </w:r>
      <w:r w:rsidRPr="00E5737A">
        <w:rPr>
          <w:rFonts w:ascii="Book Antiqua" w:hAnsi="Book Antiqua"/>
        </w:rPr>
        <w:t xml:space="preserve">, </w:t>
      </w:r>
      <w:proofErr w:type="spellStart"/>
      <w:r w:rsidRPr="00E5737A">
        <w:rPr>
          <w:rFonts w:ascii="Book Antiqua" w:hAnsi="Book Antiqua"/>
        </w:rPr>
        <w:t>Jhala</w:t>
      </w:r>
      <w:proofErr w:type="spellEnd"/>
      <w:r w:rsidRPr="00E5737A">
        <w:rPr>
          <w:rFonts w:ascii="Book Antiqua" w:hAnsi="Book Antiqua"/>
        </w:rPr>
        <w:t xml:space="preserve"> D, </w:t>
      </w:r>
      <w:proofErr w:type="spellStart"/>
      <w:r w:rsidRPr="00E5737A">
        <w:rPr>
          <w:rFonts w:ascii="Book Antiqua" w:hAnsi="Book Antiqua"/>
        </w:rPr>
        <w:t>Eltoum</w:t>
      </w:r>
      <w:proofErr w:type="spellEnd"/>
      <w:r w:rsidRPr="00E5737A">
        <w:rPr>
          <w:rFonts w:ascii="Book Antiqua" w:hAnsi="Book Antiqua"/>
        </w:rPr>
        <w:t xml:space="preserve"> I, Vickers SM, Wilcox CM, </w:t>
      </w:r>
      <w:proofErr w:type="spellStart"/>
      <w:r w:rsidRPr="00E5737A">
        <w:rPr>
          <w:rFonts w:ascii="Book Antiqua" w:hAnsi="Book Antiqua"/>
        </w:rPr>
        <w:t>Chhieng</w:t>
      </w:r>
      <w:proofErr w:type="spellEnd"/>
      <w:r w:rsidRPr="00E5737A">
        <w:rPr>
          <w:rFonts w:ascii="Book Antiqua" w:hAnsi="Book Antiqua"/>
        </w:rPr>
        <w:t xml:space="preserve"> DC, </w:t>
      </w:r>
      <w:proofErr w:type="spellStart"/>
      <w:r w:rsidRPr="00E5737A">
        <w:rPr>
          <w:rFonts w:ascii="Book Antiqua" w:hAnsi="Book Antiqua"/>
        </w:rPr>
        <w:t>Eloubeidi</w:t>
      </w:r>
      <w:proofErr w:type="spellEnd"/>
      <w:r w:rsidRPr="00E5737A">
        <w:rPr>
          <w:rFonts w:ascii="Book Antiqua" w:hAnsi="Book Antiqua"/>
        </w:rPr>
        <w:t xml:space="preserve"> MA. Endoscopic ultrasound-guided fine-needle aspiration biopsy: a powerful tool to obtain samples from small lesions. </w:t>
      </w:r>
      <w:r w:rsidRPr="00E5737A">
        <w:rPr>
          <w:rFonts w:ascii="Book Antiqua" w:hAnsi="Book Antiqua"/>
          <w:i/>
        </w:rPr>
        <w:t>Cancer</w:t>
      </w:r>
      <w:r w:rsidRPr="00E5737A">
        <w:rPr>
          <w:rFonts w:ascii="Book Antiqua" w:hAnsi="Book Antiqua"/>
        </w:rPr>
        <w:t xml:space="preserve"> 2004; </w:t>
      </w:r>
      <w:r w:rsidRPr="00E5737A">
        <w:rPr>
          <w:rFonts w:ascii="Book Antiqua" w:hAnsi="Book Antiqua"/>
          <w:b/>
        </w:rPr>
        <w:t>102</w:t>
      </w:r>
      <w:r w:rsidRPr="00E5737A">
        <w:rPr>
          <w:rFonts w:ascii="Book Antiqua" w:hAnsi="Book Antiqua"/>
        </w:rPr>
        <w:t>: 239-246 [PMID: 15368316 DOI: 10.1002/cncr.20451]</w:t>
      </w:r>
    </w:p>
    <w:p w14:paraId="7226F9A4" w14:textId="6BF2818C" w:rsidR="00FF2EFA" w:rsidRPr="00E5737A" w:rsidRDefault="00FF2EFA" w:rsidP="00E5737A">
      <w:pPr>
        <w:spacing w:line="360" w:lineRule="auto"/>
        <w:jc w:val="both"/>
        <w:rPr>
          <w:rFonts w:ascii="Book Antiqua" w:hAnsi="Book Antiqua"/>
        </w:rPr>
      </w:pPr>
      <w:r w:rsidRPr="00E5737A">
        <w:rPr>
          <w:rFonts w:ascii="Book Antiqua" w:hAnsi="Book Antiqua"/>
        </w:rPr>
        <w:t xml:space="preserve">35 </w:t>
      </w:r>
      <w:r w:rsidRPr="00E5737A">
        <w:rPr>
          <w:rFonts w:ascii="Book Antiqua" w:hAnsi="Book Antiqua"/>
          <w:b/>
        </w:rPr>
        <w:t>Waddell T</w:t>
      </w:r>
      <w:r w:rsidRPr="00E5737A">
        <w:rPr>
          <w:rFonts w:ascii="Book Antiqua" w:hAnsi="Book Antiqua"/>
        </w:rPr>
        <w:t xml:space="preserve">, </w:t>
      </w:r>
      <w:proofErr w:type="spellStart"/>
      <w:r w:rsidRPr="00E5737A">
        <w:rPr>
          <w:rFonts w:ascii="Book Antiqua" w:hAnsi="Book Antiqua"/>
        </w:rPr>
        <w:t>Verheij</w:t>
      </w:r>
      <w:proofErr w:type="spellEnd"/>
      <w:r w:rsidRPr="00E5737A">
        <w:rPr>
          <w:rFonts w:ascii="Book Antiqua" w:hAnsi="Book Antiqua"/>
        </w:rPr>
        <w:t xml:space="preserve"> M, </w:t>
      </w:r>
      <w:proofErr w:type="spellStart"/>
      <w:r w:rsidRPr="00E5737A">
        <w:rPr>
          <w:rFonts w:ascii="Book Antiqua" w:hAnsi="Book Antiqua"/>
        </w:rPr>
        <w:t>Allum</w:t>
      </w:r>
      <w:proofErr w:type="spellEnd"/>
      <w:r w:rsidRPr="00E5737A">
        <w:rPr>
          <w:rFonts w:ascii="Book Antiqua" w:hAnsi="Book Antiqua"/>
        </w:rPr>
        <w:t xml:space="preserve"> W, Cunningham D, Cervantes A, Arnold D; European Society for Medical Oncology (ESMO); European Society of Surgical Oncology (ESSO); European Society of Radiotherapy and Oncology (ESTRO). Gastric cancer: ESMO-ESSO-ESTRO Clinical Practice Guidelines for diagnosis, treatment and follow-up. </w:t>
      </w:r>
      <w:r w:rsidRPr="00E5737A">
        <w:rPr>
          <w:rFonts w:ascii="Book Antiqua" w:hAnsi="Book Antiqua"/>
          <w:i/>
        </w:rPr>
        <w:t xml:space="preserve">Ann </w:t>
      </w:r>
      <w:proofErr w:type="spellStart"/>
      <w:r w:rsidRPr="00E5737A">
        <w:rPr>
          <w:rFonts w:ascii="Book Antiqua" w:hAnsi="Book Antiqua"/>
          <w:i/>
        </w:rPr>
        <w:t>Oncol</w:t>
      </w:r>
      <w:proofErr w:type="spellEnd"/>
      <w:r w:rsidRPr="00E5737A">
        <w:rPr>
          <w:rFonts w:ascii="Book Antiqua" w:hAnsi="Book Antiqua"/>
        </w:rPr>
        <w:t xml:space="preserve"> 2013; </w:t>
      </w:r>
      <w:r w:rsidRPr="00E5737A">
        <w:rPr>
          <w:rFonts w:ascii="Book Antiqua" w:hAnsi="Book Antiqua"/>
          <w:b/>
        </w:rPr>
        <w:t xml:space="preserve">24 </w:t>
      </w:r>
      <w:proofErr w:type="spellStart"/>
      <w:r w:rsidRPr="00E5737A">
        <w:rPr>
          <w:rFonts w:ascii="Book Antiqua" w:hAnsi="Book Antiqua"/>
          <w:b/>
        </w:rPr>
        <w:t>Suppl</w:t>
      </w:r>
      <w:proofErr w:type="spellEnd"/>
      <w:r w:rsidRPr="00E5737A">
        <w:rPr>
          <w:rFonts w:ascii="Book Antiqua" w:hAnsi="Book Antiqua"/>
          <w:b/>
        </w:rPr>
        <w:t xml:space="preserve"> 6</w:t>
      </w:r>
      <w:r w:rsidRPr="00E5737A">
        <w:rPr>
          <w:rFonts w:ascii="Book Antiqua" w:hAnsi="Book Antiqua"/>
        </w:rPr>
        <w:t>: vi57-vi63 [PMID: 24078663 DOI: 10</w:t>
      </w:r>
      <w:r w:rsidRPr="00E5737A">
        <w:rPr>
          <w:rFonts w:ascii="Book Antiqua" w:eastAsiaTheme="minorEastAsia" w:hAnsi="Book Antiqua"/>
          <w:lang w:eastAsia="zh-CN"/>
        </w:rPr>
        <w:t>.</w:t>
      </w:r>
      <w:r w:rsidRPr="00E5737A">
        <w:rPr>
          <w:rFonts w:ascii="Book Antiqua" w:hAnsi="Book Antiqua"/>
        </w:rPr>
        <w:t>1093/</w:t>
      </w:r>
      <w:proofErr w:type="spellStart"/>
      <w:r w:rsidRPr="00E5737A">
        <w:rPr>
          <w:rFonts w:ascii="Book Antiqua" w:hAnsi="Book Antiqua"/>
        </w:rPr>
        <w:t>annonc</w:t>
      </w:r>
      <w:proofErr w:type="spellEnd"/>
      <w:r w:rsidRPr="00E5737A">
        <w:rPr>
          <w:rFonts w:ascii="Book Antiqua" w:hAnsi="Book Antiqua"/>
        </w:rPr>
        <w:t>/mdt344]</w:t>
      </w:r>
    </w:p>
    <w:p w14:paraId="5C43F719"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36 </w:t>
      </w:r>
      <w:r w:rsidRPr="00E5737A">
        <w:rPr>
          <w:rFonts w:ascii="Book Antiqua" w:hAnsi="Book Antiqua"/>
          <w:b/>
        </w:rPr>
        <w:t>Stahl M</w:t>
      </w:r>
      <w:r w:rsidRPr="00E5737A">
        <w:rPr>
          <w:rFonts w:ascii="Book Antiqua" w:hAnsi="Book Antiqua"/>
        </w:rPr>
        <w:t xml:space="preserve">, Mariette C, </w:t>
      </w:r>
      <w:proofErr w:type="spellStart"/>
      <w:r w:rsidRPr="00E5737A">
        <w:rPr>
          <w:rFonts w:ascii="Book Antiqua" w:hAnsi="Book Antiqua"/>
        </w:rPr>
        <w:t>Haustermans</w:t>
      </w:r>
      <w:proofErr w:type="spellEnd"/>
      <w:r w:rsidRPr="00E5737A">
        <w:rPr>
          <w:rFonts w:ascii="Book Antiqua" w:hAnsi="Book Antiqua"/>
        </w:rPr>
        <w:t xml:space="preserve"> K, Cervantes A, Arnold D; ESMO Guidelines Working Group. </w:t>
      </w:r>
      <w:proofErr w:type="spellStart"/>
      <w:r w:rsidRPr="00E5737A">
        <w:rPr>
          <w:rFonts w:ascii="Book Antiqua" w:hAnsi="Book Antiqua"/>
        </w:rPr>
        <w:t>Oesophageal</w:t>
      </w:r>
      <w:proofErr w:type="spellEnd"/>
      <w:r w:rsidRPr="00E5737A">
        <w:rPr>
          <w:rFonts w:ascii="Book Antiqua" w:hAnsi="Book Antiqua"/>
        </w:rPr>
        <w:t xml:space="preserve"> cancer: ESMO Clinical Practice Guidelines for diagnosis, treatment and follow-up. </w:t>
      </w:r>
      <w:r w:rsidRPr="00E5737A">
        <w:rPr>
          <w:rFonts w:ascii="Book Antiqua" w:hAnsi="Book Antiqua"/>
          <w:i/>
        </w:rPr>
        <w:t xml:space="preserve">Ann </w:t>
      </w:r>
      <w:proofErr w:type="spellStart"/>
      <w:r w:rsidRPr="00E5737A">
        <w:rPr>
          <w:rFonts w:ascii="Book Antiqua" w:hAnsi="Book Antiqua"/>
          <w:i/>
        </w:rPr>
        <w:t>Oncol</w:t>
      </w:r>
      <w:proofErr w:type="spellEnd"/>
      <w:r w:rsidRPr="00E5737A">
        <w:rPr>
          <w:rFonts w:ascii="Book Antiqua" w:hAnsi="Book Antiqua"/>
        </w:rPr>
        <w:t xml:space="preserve"> 2013; </w:t>
      </w:r>
      <w:r w:rsidRPr="00E5737A">
        <w:rPr>
          <w:rFonts w:ascii="Book Antiqua" w:hAnsi="Book Antiqua"/>
          <w:b/>
        </w:rPr>
        <w:t xml:space="preserve">24 </w:t>
      </w:r>
      <w:proofErr w:type="spellStart"/>
      <w:r w:rsidRPr="00E5737A">
        <w:rPr>
          <w:rFonts w:ascii="Book Antiqua" w:hAnsi="Book Antiqua"/>
          <w:b/>
        </w:rPr>
        <w:t>Suppl</w:t>
      </w:r>
      <w:proofErr w:type="spellEnd"/>
      <w:r w:rsidRPr="00E5737A">
        <w:rPr>
          <w:rFonts w:ascii="Book Antiqua" w:hAnsi="Book Antiqua"/>
          <w:b/>
        </w:rPr>
        <w:t xml:space="preserve"> 6</w:t>
      </w:r>
      <w:r w:rsidRPr="00E5737A">
        <w:rPr>
          <w:rFonts w:ascii="Book Antiqua" w:hAnsi="Book Antiqua"/>
        </w:rPr>
        <w:t>: vi51-vi56 [PMID: 24078662 DOI: 10.1093/</w:t>
      </w:r>
      <w:proofErr w:type="spellStart"/>
      <w:r w:rsidRPr="00E5737A">
        <w:rPr>
          <w:rFonts w:ascii="Book Antiqua" w:hAnsi="Book Antiqua"/>
        </w:rPr>
        <w:t>annonc</w:t>
      </w:r>
      <w:proofErr w:type="spellEnd"/>
      <w:r w:rsidRPr="00E5737A">
        <w:rPr>
          <w:rFonts w:ascii="Book Antiqua" w:hAnsi="Book Antiqua"/>
        </w:rPr>
        <w:t>/mdt342]</w:t>
      </w:r>
    </w:p>
    <w:p w14:paraId="366B50ED" w14:textId="77777777" w:rsidR="00FF2EFA" w:rsidRPr="00E5737A" w:rsidRDefault="00FF2EFA" w:rsidP="00E5737A">
      <w:pPr>
        <w:spacing w:line="360" w:lineRule="auto"/>
        <w:jc w:val="both"/>
        <w:rPr>
          <w:rFonts w:ascii="Book Antiqua" w:hAnsi="Book Antiqua"/>
        </w:rPr>
      </w:pPr>
      <w:r w:rsidRPr="00E5737A">
        <w:rPr>
          <w:rFonts w:ascii="Book Antiqua" w:hAnsi="Book Antiqua"/>
        </w:rPr>
        <w:t xml:space="preserve">37 </w:t>
      </w:r>
      <w:proofErr w:type="spellStart"/>
      <w:r w:rsidRPr="00E5737A">
        <w:rPr>
          <w:rFonts w:ascii="Book Antiqua" w:hAnsi="Book Antiqua"/>
          <w:b/>
        </w:rPr>
        <w:t>Ducreux</w:t>
      </w:r>
      <w:proofErr w:type="spellEnd"/>
      <w:r w:rsidRPr="00E5737A">
        <w:rPr>
          <w:rFonts w:ascii="Book Antiqua" w:hAnsi="Book Antiqua"/>
          <w:b/>
        </w:rPr>
        <w:t xml:space="preserve"> M,</w:t>
      </w:r>
      <w:r w:rsidRPr="00E5737A">
        <w:rPr>
          <w:rFonts w:ascii="Book Antiqua" w:hAnsi="Book Antiqua"/>
        </w:rPr>
        <w:t xml:space="preserve">  </w:t>
      </w:r>
      <w:proofErr w:type="spellStart"/>
      <w:r w:rsidRPr="00E5737A">
        <w:rPr>
          <w:rFonts w:ascii="Book Antiqua" w:hAnsi="Book Antiqua"/>
        </w:rPr>
        <w:t>Cuhna</w:t>
      </w:r>
      <w:proofErr w:type="spellEnd"/>
      <w:r w:rsidRPr="00E5737A">
        <w:rPr>
          <w:rFonts w:ascii="Book Antiqua" w:hAnsi="Book Antiqua"/>
        </w:rPr>
        <w:t xml:space="preserve"> AS, </w:t>
      </w:r>
      <w:proofErr w:type="spellStart"/>
      <w:r w:rsidRPr="00E5737A">
        <w:rPr>
          <w:rFonts w:ascii="Book Antiqua" w:hAnsi="Book Antiqua"/>
        </w:rPr>
        <w:t>Caramella</w:t>
      </w:r>
      <w:proofErr w:type="spellEnd"/>
      <w:r w:rsidRPr="00E5737A">
        <w:rPr>
          <w:rFonts w:ascii="Book Antiqua" w:hAnsi="Book Antiqua"/>
        </w:rPr>
        <w:t xml:space="preserve"> C, </w:t>
      </w:r>
      <w:proofErr w:type="spellStart"/>
      <w:r w:rsidRPr="00E5737A">
        <w:rPr>
          <w:rFonts w:ascii="Book Antiqua" w:hAnsi="Book Antiqua"/>
        </w:rPr>
        <w:t>Hollebecque</w:t>
      </w:r>
      <w:proofErr w:type="spellEnd"/>
      <w:r w:rsidRPr="00E5737A">
        <w:rPr>
          <w:rFonts w:ascii="Book Antiqua" w:hAnsi="Book Antiqua"/>
        </w:rPr>
        <w:t xml:space="preserve"> A, </w:t>
      </w:r>
      <w:proofErr w:type="spellStart"/>
      <w:r w:rsidRPr="00E5737A">
        <w:rPr>
          <w:rFonts w:ascii="Book Antiqua" w:hAnsi="Book Antiqua"/>
        </w:rPr>
        <w:t>Burtin</w:t>
      </w:r>
      <w:proofErr w:type="spellEnd"/>
      <w:r w:rsidRPr="00E5737A">
        <w:rPr>
          <w:rFonts w:ascii="Book Antiqua" w:hAnsi="Book Antiqua"/>
        </w:rPr>
        <w:t xml:space="preserve"> P, </w:t>
      </w:r>
      <w:proofErr w:type="spellStart"/>
      <w:r w:rsidRPr="00E5737A">
        <w:rPr>
          <w:rFonts w:ascii="Book Antiqua" w:hAnsi="Book Antiqua"/>
        </w:rPr>
        <w:t>Goere</w:t>
      </w:r>
      <w:proofErr w:type="spellEnd"/>
      <w:r w:rsidRPr="00E5737A">
        <w:rPr>
          <w:rFonts w:ascii="Book Antiqua" w:hAnsi="Book Antiqua"/>
        </w:rPr>
        <w:t xml:space="preserve"> D, </w:t>
      </w:r>
      <w:proofErr w:type="spellStart"/>
      <w:r w:rsidRPr="00E5737A">
        <w:rPr>
          <w:rFonts w:ascii="Book Antiqua" w:hAnsi="Book Antiqua"/>
        </w:rPr>
        <w:t>Seufferlein</w:t>
      </w:r>
      <w:proofErr w:type="spellEnd"/>
      <w:r w:rsidRPr="00E5737A">
        <w:rPr>
          <w:rFonts w:ascii="Book Antiqua" w:hAnsi="Book Antiqua"/>
        </w:rPr>
        <w:t xml:space="preserve"> T, </w:t>
      </w:r>
      <w:proofErr w:type="spellStart"/>
      <w:r w:rsidRPr="00E5737A">
        <w:rPr>
          <w:rFonts w:ascii="Book Antiqua" w:hAnsi="Book Antiqua"/>
        </w:rPr>
        <w:t>Haustremans</w:t>
      </w:r>
      <w:proofErr w:type="spellEnd"/>
      <w:r w:rsidRPr="00E5737A">
        <w:rPr>
          <w:rFonts w:ascii="Book Antiqua" w:hAnsi="Book Antiqua"/>
        </w:rPr>
        <w:t xml:space="preserve"> K, Van </w:t>
      </w:r>
      <w:proofErr w:type="spellStart"/>
      <w:r w:rsidRPr="00E5737A">
        <w:rPr>
          <w:rFonts w:ascii="Book Antiqua" w:hAnsi="Book Antiqua"/>
        </w:rPr>
        <w:t>Laethem</w:t>
      </w:r>
      <w:proofErr w:type="spellEnd"/>
      <w:r w:rsidRPr="00E5737A">
        <w:rPr>
          <w:rFonts w:ascii="Book Antiqua" w:hAnsi="Book Antiqua"/>
        </w:rPr>
        <w:t xml:space="preserve"> JL, Conroy T, Arnold D. Cancer of the pancreas: ESMO Clinical Practice Guidelines for diagnosis, treatment and follow-up. Ann </w:t>
      </w:r>
      <w:proofErr w:type="spellStart"/>
      <w:r w:rsidRPr="00E5737A">
        <w:rPr>
          <w:rFonts w:ascii="Book Antiqua" w:hAnsi="Book Antiqua"/>
        </w:rPr>
        <w:t>Oncol</w:t>
      </w:r>
      <w:proofErr w:type="spellEnd"/>
      <w:r w:rsidRPr="00E5737A">
        <w:rPr>
          <w:rFonts w:ascii="Book Antiqua" w:hAnsi="Book Antiqua"/>
        </w:rPr>
        <w:t xml:space="preserve"> 2015; 26 (Supplement 5): v56-v68 [PMID 26314780 DOI: 10.1093/</w:t>
      </w:r>
      <w:proofErr w:type="spellStart"/>
      <w:r w:rsidRPr="00E5737A">
        <w:rPr>
          <w:rFonts w:ascii="Book Antiqua" w:hAnsi="Book Antiqua"/>
        </w:rPr>
        <w:t>annonc</w:t>
      </w:r>
      <w:proofErr w:type="spellEnd"/>
      <w:r w:rsidRPr="00E5737A">
        <w:rPr>
          <w:rFonts w:ascii="Book Antiqua" w:hAnsi="Book Antiqua"/>
        </w:rPr>
        <w:t>/mdv295]</w:t>
      </w:r>
    </w:p>
    <w:p w14:paraId="4E0C5B94" w14:textId="77777777" w:rsidR="00FF2EFA" w:rsidRPr="00E5737A" w:rsidRDefault="00FF2EFA" w:rsidP="00E5737A">
      <w:pPr>
        <w:spacing w:line="360" w:lineRule="auto"/>
        <w:jc w:val="both"/>
        <w:rPr>
          <w:rFonts w:ascii="Book Antiqua" w:eastAsiaTheme="minorEastAsia" w:hAnsi="Book Antiqua"/>
          <w:b/>
          <w:color w:val="000000" w:themeColor="text1"/>
          <w:lang w:eastAsia="zh-CN"/>
        </w:rPr>
      </w:pPr>
    </w:p>
    <w:p w14:paraId="5C105F69" w14:textId="565B6BF6" w:rsidR="00296B33" w:rsidRPr="00E5737A" w:rsidRDefault="00296B33" w:rsidP="00E5737A">
      <w:pPr>
        <w:spacing w:line="360" w:lineRule="auto"/>
        <w:jc w:val="right"/>
        <w:rPr>
          <w:rFonts w:ascii="Book Antiqua" w:hAnsi="Book Antiqua"/>
          <w:b/>
          <w:bCs/>
          <w:color w:val="000000" w:themeColor="text1"/>
        </w:rPr>
      </w:pPr>
      <w:r w:rsidRPr="00E5737A">
        <w:rPr>
          <w:rStyle w:val="ab"/>
          <w:rFonts w:ascii="Book Antiqua" w:hAnsi="Book Antiqua" w:cs="Arial"/>
          <w:color w:val="000000" w:themeColor="text1"/>
        </w:rPr>
        <w:t>P-Reviewer:</w:t>
      </w:r>
      <w:r w:rsidRPr="00E5737A">
        <w:rPr>
          <w:rFonts w:ascii="Book Antiqua" w:hAnsi="Book Antiqua"/>
          <w:bCs/>
          <w:color w:val="000000" w:themeColor="text1"/>
        </w:rPr>
        <w:t xml:space="preserve"> McHenry</w:t>
      </w:r>
      <w:r w:rsidRPr="00E5737A">
        <w:rPr>
          <w:rFonts w:ascii="Book Antiqua" w:eastAsiaTheme="minorEastAsia" w:hAnsi="Book Antiqua"/>
          <w:bCs/>
          <w:color w:val="000000" w:themeColor="text1"/>
          <w:lang w:eastAsia="zh-CN"/>
        </w:rPr>
        <w:t xml:space="preserve"> L, </w:t>
      </w:r>
      <w:r w:rsidRPr="00E5737A">
        <w:rPr>
          <w:rFonts w:ascii="Book Antiqua" w:hAnsi="Book Antiqua"/>
          <w:bCs/>
          <w:color w:val="000000" w:themeColor="text1"/>
        </w:rPr>
        <w:t>Schmidt</w:t>
      </w:r>
      <w:r w:rsidRPr="00E5737A">
        <w:rPr>
          <w:rFonts w:ascii="Book Antiqua" w:eastAsiaTheme="minorEastAsia" w:hAnsi="Book Antiqua"/>
          <w:bCs/>
          <w:color w:val="000000" w:themeColor="text1"/>
          <w:lang w:eastAsia="zh-CN"/>
        </w:rPr>
        <w:t xml:space="preserve"> </w:t>
      </w:r>
      <w:r w:rsidRPr="00E5737A">
        <w:rPr>
          <w:rFonts w:ascii="Book Antiqua" w:hAnsi="Book Antiqua"/>
          <w:bCs/>
          <w:color w:val="000000" w:themeColor="text1"/>
        </w:rPr>
        <w:t xml:space="preserve">J </w:t>
      </w:r>
      <w:r w:rsidRPr="00E5737A">
        <w:rPr>
          <w:rFonts w:ascii="Book Antiqua" w:hAnsi="Book Antiqua"/>
          <w:b/>
          <w:bCs/>
          <w:color w:val="000000" w:themeColor="text1"/>
        </w:rPr>
        <w:t xml:space="preserve">S-Editor: </w:t>
      </w:r>
      <w:r w:rsidRPr="00E5737A">
        <w:rPr>
          <w:rFonts w:ascii="Book Antiqua" w:hAnsi="Book Antiqua"/>
          <w:bCs/>
          <w:color w:val="000000" w:themeColor="text1"/>
        </w:rPr>
        <w:t>Wang JL</w:t>
      </w:r>
    </w:p>
    <w:p w14:paraId="7B291695" w14:textId="77777777" w:rsidR="00296B33" w:rsidRPr="00E5737A" w:rsidRDefault="00296B33" w:rsidP="00E5737A">
      <w:pPr>
        <w:spacing w:line="360" w:lineRule="auto"/>
        <w:jc w:val="right"/>
        <w:rPr>
          <w:rFonts w:ascii="Book Antiqua" w:hAnsi="Book Antiqua"/>
          <w:b/>
          <w:bCs/>
          <w:color w:val="000000" w:themeColor="text1"/>
        </w:rPr>
      </w:pPr>
      <w:r w:rsidRPr="00E5737A">
        <w:rPr>
          <w:rFonts w:ascii="Book Antiqua" w:hAnsi="Book Antiqua"/>
          <w:b/>
          <w:bCs/>
          <w:color w:val="000000" w:themeColor="text1"/>
        </w:rPr>
        <w:t>L-Editor:   E-Editor:</w:t>
      </w:r>
    </w:p>
    <w:p w14:paraId="7254515B" w14:textId="77777777" w:rsidR="00296B33" w:rsidRPr="00E5737A" w:rsidRDefault="00296B33" w:rsidP="00E5737A">
      <w:pPr>
        <w:autoSpaceDE w:val="0"/>
        <w:autoSpaceDN w:val="0"/>
        <w:adjustRightInd w:val="0"/>
        <w:spacing w:line="360" w:lineRule="auto"/>
        <w:jc w:val="both"/>
        <w:outlineLvl w:val="0"/>
        <w:rPr>
          <w:rFonts w:ascii="Book Antiqua" w:hAnsi="Book Antiqua"/>
          <w:color w:val="000000" w:themeColor="text1"/>
        </w:rPr>
      </w:pPr>
    </w:p>
    <w:p w14:paraId="27C1FA3C" w14:textId="77777777" w:rsidR="00296B33" w:rsidRPr="00E5737A" w:rsidRDefault="00296B33" w:rsidP="00E5737A">
      <w:pPr>
        <w:shd w:val="clear" w:color="auto" w:fill="FFFFFF"/>
        <w:snapToGrid w:val="0"/>
        <w:spacing w:line="360" w:lineRule="auto"/>
        <w:jc w:val="both"/>
        <w:rPr>
          <w:rFonts w:ascii="Book Antiqua" w:hAnsi="Book Antiqua" w:cs="Helvetica"/>
          <w:b/>
          <w:color w:val="000000" w:themeColor="text1"/>
        </w:rPr>
      </w:pPr>
      <w:r w:rsidRPr="00E5737A">
        <w:rPr>
          <w:rFonts w:ascii="Book Antiqua" w:hAnsi="Book Antiqua" w:cs="Helvetica"/>
          <w:b/>
          <w:color w:val="000000" w:themeColor="text1"/>
        </w:rPr>
        <w:t xml:space="preserve">Specialty type: </w:t>
      </w:r>
      <w:r w:rsidRPr="00E5737A">
        <w:rPr>
          <w:rFonts w:ascii="Book Antiqua" w:hAnsi="Book Antiqua" w:cs="Helvetica"/>
          <w:color w:val="000000" w:themeColor="text1"/>
        </w:rPr>
        <w:t>Gastroenterology and hepatology</w:t>
      </w:r>
    </w:p>
    <w:p w14:paraId="57A9921B" w14:textId="4778F08F" w:rsidR="00296B33" w:rsidRPr="00E5737A" w:rsidRDefault="00296B33" w:rsidP="00E5737A">
      <w:pPr>
        <w:shd w:val="clear" w:color="auto" w:fill="FFFFFF"/>
        <w:snapToGrid w:val="0"/>
        <w:spacing w:line="360" w:lineRule="auto"/>
        <w:jc w:val="both"/>
        <w:rPr>
          <w:rFonts w:ascii="Book Antiqua" w:eastAsiaTheme="minorEastAsia" w:hAnsi="Book Antiqua" w:cs="Helvetica"/>
          <w:b/>
          <w:color w:val="000000" w:themeColor="text1"/>
          <w:lang w:eastAsia="zh-CN"/>
        </w:rPr>
      </w:pPr>
      <w:r w:rsidRPr="00E5737A">
        <w:rPr>
          <w:rFonts w:ascii="Book Antiqua" w:hAnsi="Book Antiqua" w:cs="Helvetica"/>
          <w:b/>
          <w:color w:val="000000" w:themeColor="text1"/>
        </w:rPr>
        <w:t xml:space="preserve">Country of origin: </w:t>
      </w:r>
      <w:r w:rsidRPr="00E5737A">
        <w:rPr>
          <w:rFonts w:ascii="Book Antiqua" w:eastAsiaTheme="minorEastAsia" w:hAnsi="Book Antiqua"/>
          <w:color w:val="000000" w:themeColor="text1"/>
          <w:lang w:eastAsia="zh-CN"/>
        </w:rPr>
        <w:t>Spain</w:t>
      </w:r>
    </w:p>
    <w:p w14:paraId="1F570C7F" w14:textId="77777777" w:rsidR="00296B33" w:rsidRPr="00E5737A" w:rsidRDefault="00296B33" w:rsidP="00E5737A">
      <w:pPr>
        <w:shd w:val="clear" w:color="auto" w:fill="FFFFFF"/>
        <w:snapToGrid w:val="0"/>
        <w:spacing w:line="360" w:lineRule="auto"/>
        <w:jc w:val="both"/>
        <w:rPr>
          <w:rFonts w:ascii="Book Antiqua" w:hAnsi="Book Antiqua" w:cs="Helvetica"/>
          <w:b/>
          <w:color w:val="000000" w:themeColor="text1"/>
        </w:rPr>
      </w:pPr>
      <w:r w:rsidRPr="00E5737A">
        <w:rPr>
          <w:rFonts w:ascii="Book Antiqua" w:hAnsi="Book Antiqua" w:cs="Helvetica"/>
          <w:b/>
          <w:color w:val="000000" w:themeColor="text1"/>
        </w:rPr>
        <w:t>Peer-review report classification</w:t>
      </w:r>
    </w:p>
    <w:p w14:paraId="6987332F" w14:textId="77777777" w:rsidR="00296B33" w:rsidRPr="00E5737A" w:rsidRDefault="00296B33" w:rsidP="00E5737A">
      <w:pPr>
        <w:shd w:val="clear" w:color="auto" w:fill="FFFFFF"/>
        <w:snapToGrid w:val="0"/>
        <w:spacing w:line="360" w:lineRule="auto"/>
        <w:jc w:val="both"/>
        <w:rPr>
          <w:rFonts w:ascii="Book Antiqua" w:hAnsi="Book Antiqua" w:cs="Helvetica"/>
          <w:color w:val="000000" w:themeColor="text1"/>
        </w:rPr>
      </w:pPr>
      <w:r w:rsidRPr="00E5737A">
        <w:rPr>
          <w:rFonts w:ascii="Book Antiqua" w:hAnsi="Book Antiqua" w:cs="Helvetica"/>
          <w:color w:val="000000" w:themeColor="text1"/>
        </w:rPr>
        <w:t xml:space="preserve">Grade </w:t>
      </w:r>
      <w:proofErr w:type="gramStart"/>
      <w:r w:rsidRPr="00E5737A">
        <w:rPr>
          <w:rFonts w:ascii="Book Antiqua" w:hAnsi="Book Antiqua" w:cs="Helvetica"/>
          <w:color w:val="000000" w:themeColor="text1"/>
        </w:rPr>
        <w:t>A</w:t>
      </w:r>
      <w:proofErr w:type="gramEnd"/>
      <w:r w:rsidRPr="00E5737A">
        <w:rPr>
          <w:rFonts w:ascii="Book Antiqua" w:hAnsi="Book Antiqua" w:cs="Helvetica"/>
          <w:color w:val="000000" w:themeColor="text1"/>
        </w:rPr>
        <w:t xml:space="preserve"> (Excellent): 0</w:t>
      </w:r>
    </w:p>
    <w:p w14:paraId="02C3841E" w14:textId="77777777" w:rsidR="00296B33" w:rsidRPr="00E5737A" w:rsidRDefault="00296B33" w:rsidP="00E5737A">
      <w:pPr>
        <w:shd w:val="clear" w:color="auto" w:fill="FFFFFF"/>
        <w:snapToGrid w:val="0"/>
        <w:spacing w:line="360" w:lineRule="auto"/>
        <w:jc w:val="both"/>
        <w:rPr>
          <w:rFonts w:ascii="Book Antiqua" w:hAnsi="Book Antiqua" w:cs="Helvetica"/>
          <w:color w:val="000000" w:themeColor="text1"/>
        </w:rPr>
      </w:pPr>
      <w:r w:rsidRPr="00E5737A">
        <w:rPr>
          <w:rFonts w:ascii="Book Antiqua" w:hAnsi="Book Antiqua" w:cs="Helvetica"/>
          <w:color w:val="000000" w:themeColor="text1"/>
        </w:rPr>
        <w:t>Grade B (Very good): B</w:t>
      </w:r>
    </w:p>
    <w:p w14:paraId="21B037E9" w14:textId="77777777" w:rsidR="00296B33" w:rsidRPr="00E5737A" w:rsidRDefault="00296B33" w:rsidP="00E5737A">
      <w:pPr>
        <w:shd w:val="clear" w:color="auto" w:fill="FFFFFF"/>
        <w:snapToGrid w:val="0"/>
        <w:spacing w:line="360" w:lineRule="auto"/>
        <w:jc w:val="both"/>
        <w:rPr>
          <w:rFonts w:ascii="Book Antiqua" w:hAnsi="Book Antiqua" w:cs="Helvetica"/>
          <w:color w:val="000000" w:themeColor="text1"/>
        </w:rPr>
      </w:pPr>
      <w:r w:rsidRPr="00E5737A">
        <w:rPr>
          <w:rFonts w:ascii="Book Antiqua" w:hAnsi="Book Antiqua" w:cs="Helvetica"/>
          <w:color w:val="000000" w:themeColor="text1"/>
        </w:rPr>
        <w:t>Grade C (Good): C</w:t>
      </w:r>
    </w:p>
    <w:p w14:paraId="005DA44B" w14:textId="77777777" w:rsidR="00296B33" w:rsidRPr="00E5737A" w:rsidRDefault="00296B33" w:rsidP="00E5737A">
      <w:pPr>
        <w:shd w:val="clear" w:color="auto" w:fill="FFFFFF"/>
        <w:snapToGrid w:val="0"/>
        <w:spacing w:line="360" w:lineRule="auto"/>
        <w:jc w:val="both"/>
        <w:rPr>
          <w:rFonts w:ascii="Book Antiqua" w:hAnsi="Book Antiqua" w:cs="Helvetica"/>
          <w:color w:val="000000" w:themeColor="text1"/>
        </w:rPr>
      </w:pPr>
      <w:r w:rsidRPr="00E5737A">
        <w:rPr>
          <w:rFonts w:ascii="Book Antiqua" w:hAnsi="Book Antiqua" w:cs="Helvetica"/>
          <w:color w:val="000000" w:themeColor="text1"/>
        </w:rPr>
        <w:lastRenderedPageBreak/>
        <w:t>Grade D (Fair): 0</w:t>
      </w:r>
    </w:p>
    <w:p w14:paraId="23746FAB" w14:textId="77777777" w:rsidR="00296B33" w:rsidRPr="00E5737A" w:rsidRDefault="00296B33" w:rsidP="00E5737A">
      <w:pPr>
        <w:shd w:val="clear" w:color="auto" w:fill="FFFFFF"/>
        <w:snapToGrid w:val="0"/>
        <w:spacing w:line="360" w:lineRule="auto"/>
        <w:jc w:val="both"/>
        <w:rPr>
          <w:rFonts w:ascii="Book Antiqua" w:hAnsi="Book Antiqua"/>
          <w:color w:val="000000" w:themeColor="text1"/>
        </w:rPr>
      </w:pPr>
      <w:r w:rsidRPr="00E5737A">
        <w:rPr>
          <w:rFonts w:ascii="Book Antiqua" w:hAnsi="Book Antiqua" w:cs="Helvetica"/>
          <w:color w:val="000000" w:themeColor="text1"/>
        </w:rPr>
        <w:t>Grade E (Poor): 0</w:t>
      </w:r>
    </w:p>
    <w:p w14:paraId="622609C1" w14:textId="77777777" w:rsidR="00893671" w:rsidRPr="00E5737A" w:rsidRDefault="00893671" w:rsidP="00E5737A">
      <w:pPr>
        <w:spacing w:line="360" w:lineRule="auto"/>
        <w:jc w:val="both"/>
        <w:rPr>
          <w:rFonts w:ascii="Book Antiqua" w:hAnsi="Book Antiqua"/>
          <w:noProof/>
        </w:rPr>
      </w:pPr>
    </w:p>
    <w:p w14:paraId="685129AC" w14:textId="2BA8905F" w:rsidR="00B63E8A" w:rsidRPr="00E5737A" w:rsidRDefault="00B63E8A" w:rsidP="00E5737A">
      <w:pPr>
        <w:spacing w:line="360" w:lineRule="auto"/>
        <w:jc w:val="both"/>
        <w:rPr>
          <w:rFonts w:ascii="Book Antiqua" w:hAnsi="Book Antiqua"/>
          <w:noProof/>
        </w:rPr>
      </w:pPr>
      <w:r w:rsidRPr="00E5737A">
        <w:rPr>
          <w:rFonts w:ascii="Book Antiqua" w:hAnsi="Book Antiqua"/>
          <w:noProof/>
        </w:rPr>
        <w:br w:type="page"/>
      </w:r>
    </w:p>
    <w:p w14:paraId="7CB76560" w14:textId="77777777" w:rsidR="00893671" w:rsidRPr="00E5737A" w:rsidRDefault="00893671" w:rsidP="00E5737A">
      <w:pPr>
        <w:spacing w:line="360" w:lineRule="auto"/>
        <w:jc w:val="both"/>
        <w:rPr>
          <w:rFonts w:ascii="Book Antiqua" w:hAnsi="Book Antiqua"/>
          <w:noProof/>
        </w:rPr>
      </w:pPr>
    </w:p>
    <w:p w14:paraId="0CB88F4B"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noProof/>
          <w:color w:val="000000"/>
          <w:lang w:eastAsia="zh-CN"/>
        </w:rPr>
        <w:drawing>
          <wp:inline distT="0" distB="0" distL="0" distR="0" wp14:anchorId="220E4378" wp14:editId="06DB71C7">
            <wp:extent cx="4532243" cy="3396670"/>
            <wp:effectExtent l="0" t="0" r="1905" b="0"/>
            <wp:docPr id="11" name="Picture 11" descr="Figur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4429" cy="3398308"/>
                    </a:xfrm>
                    <a:prstGeom prst="rect">
                      <a:avLst/>
                    </a:prstGeom>
                    <a:noFill/>
                    <a:ln>
                      <a:noFill/>
                    </a:ln>
                  </pic:spPr>
                </pic:pic>
              </a:graphicData>
            </a:graphic>
          </wp:inline>
        </w:drawing>
      </w:r>
    </w:p>
    <w:p w14:paraId="1F5DE1A0" w14:textId="77777777" w:rsidR="00893671" w:rsidRPr="00E5737A" w:rsidRDefault="00893671" w:rsidP="00E5737A">
      <w:pPr>
        <w:spacing w:line="360" w:lineRule="auto"/>
        <w:jc w:val="both"/>
        <w:rPr>
          <w:rFonts w:ascii="Book Antiqua" w:hAnsi="Book Antiqua"/>
          <w:b/>
          <w:color w:val="000000"/>
        </w:rPr>
      </w:pPr>
    </w:p>
    <w:p w14:paraId="6FA5857F" w14:textId="061E14BE" w:rsidR="00893671" w:rsidRPr="00E5737A" w:rsidRDefault="00893671" w:rsidP="00E5737A">
      <w:pPr>
        <w:tabs>
          <w:tab w:val="left" w:pos="6114"/>
        </w:tabs>
        <w:spacing w:line="360" w:lineRule="auto"/>
        <w:jc w:val="both"/>
        <w:rPr>
          <w:rFonts w:ascii="Book Antiqua" w:hAnsi="Book Antiqua"/>
          <w:b/>
        </w:rPr>
      </w:pPr>
      <w:r w:rsidRPr="00E5737A">
        <w:rPr>
          <w:rFonts w:ascii="Book Antiqua" w:hAnsi="Book Antiqua"/>
          <w:b/>
        </w:rPr>
        <w:t xml:space="preserve">Figure 1 </w:t>
      </w:r>
      <w:r w:rsidR="00121BC4" w:rsidRPr="00E5737A">
        <w:rPr>
          <w:rFonts w:ascii="Book Antiqua" w:hAnsi="Book Antiqua"/>
          <w:b/>
        </w:rPr>
        <w:t xml:space="preserve">Endoscopic </w:t>
      </w:r>
      <w:r w:rsidR="00B63E8A" w:rsidRPr="00E5737A">
        <w:rPr>
          <w:rFonts w:ascii="Book Antiqua" w:hAnsi="Book Antiqua"/>
          <w:b/>
        </w:rPr>
        <w:t>ultrasound</w:t>
      </w:r>
      <w:r w:rsidRPr="00E5737A">
        <w:rPr>
          <w:rFonts w:ascii="Book Antiqua" w:hAnsi="Book Antiqua"/>
          <w:b/>
        </w:rPr>
        <w:t xml:space="preserve">-guided fine-needle biopsy of an intra-abdominal lymph node. The needle and needle tip are </w:t>
      </w:r>
      <w:r w:rsidR="003A3C85" w:rsidRPr="00E5737A">
        <w:rPr>
          <w:rFonts w:ascii="Book Antiqua" w:hAnsi="Book Antiqua"/>
          <w:b/>
        </w:rPr>
        <w:t>clearly</w:t>
      </w:r>
      <w:r w:rsidRPr="00E5737A">
        <w:rPr>
          <w:rFonts w:ascii="Book Antiqua" w:hAnsi="Book Antiqua"/>
          <w:b/>
        </w:rPr>
        <w:t xml:space="preserve"> visible inside the targeted lymph node.</w:t>
      </w:r>
    </w:p>
    <w:p w14:paraId="3BFF5931" w14:textId="77777777" w:rsidR="00893671" w:rsidRPr="00E5737A" w:rsidRDefault="00893671" w:rsidP="00E5737A">
      <w:pPr>
        <w:spacing w:line="360" w:lineRule="auto"/>
        <w:jc w:val="both"/>
        <w:rPr>
          <w:rFonts w:ascii="Book Antiqua" w:hAnsi="Book Antiqua"/>
          <w:b/>
          <w:color w:val="000000"/>
        </w:rPr>
      </w:pPr>
    </w:p>
    <w:p w14:paraId="4E0D709C"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noProof/>
          <w:color w:val="000000"/>
          <w:lang w:eastAsia="zh-CN"/>
        </w:rPr>
        <w:lastRenderedPageBreak/>
        <w:drawing>
          <wp:inline distT="0" distB="0" distL="0" distR="0" wp14:anchorId="4A2CA4D8" wp14:editId="7C45FAE6">
            <wp:extent cx="3738833" cy="4993419"/>
            <wp:effectExtent l="0" t="0" r="0" b="0"/>
            <wp:docPr id="2" name="Picture 2" descr="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563" cy="4993058"/>
                    </a:xfrm>
                    <a:prstGeom prst="rect">
                      <a:avLst/>
                    </a:prstGeom>
                    <a:noFill/>
                    <a:ln>
                      <a:noFill/>
                    </a:ln>
                  </pic:spPr>
                </pic:pic>
              </a:graphicData>
            </a:graphic>
          </wp:inline>
        </w:drawing>
      </w:r>
    </w:p>
    <w:p w14:paraId="74A5F945" w14:textId="01C589C8" w:rsidR="00893671" w:rsidRPr="00E5737A" w:rsidRDefault="00893671" w:rsidP="00E5737A">
      <w:pPr>
        <w:tabs>
          <w:tab w:val="left" w:pos="6114"/>
        </w:tabs>
        <w:spacing w:line="360" w:lineRule="auto"/>
        <w:jc w:val="both"/>
        <w:rPr>
          <w:rFonts w:ascii="Book Antiqua" w:hAnsi="Book Antiqua"/>
        </w:rPr>
      </w:pPr>
      <w:r w:rsidRPr="00E5737A">
        <w:rPr>
          <w:rFonts w:ascii="Book Antiqua" w:hAnsi="Book Antiqua"/>
          <w:b/>
        </w:rPr>
        <w:t>Figure 2</w:t>
      </w:r>
      <w:r w:rsidRPr="00E5737A">
        <w:rPr>
          <w:rFonts w:ascii="Book Antiqua" w:hAnsi="Book Antiqua"/>
        </w:rPr>
        <w:t xml:space="preserve"> </w:t>
      </w:r>
      <w:r w:rsidRPr="00E5737A">
        <w:rPr>
          <w:rFonts w:ascii="Book Antiqua" w:hAnsi="Book Antiqua"/>
          <w:b/>
        </w:rPr>
        <w:t xml:space="preserve">Example of a core sample obtained with </w:t>
      </w:r>
      <w:r w:rsidR="00167730" w:rsidRPr="00E5737A">
        <w:rPr>
          <w:rFonts w:ascii="Book Antiqua" w:hAnsi="Book Antiqua"/>
          <w:b/>
        </w:rPr>
        <w:t>endoscopic ultrasound</w:t>
      </w:r>
      <w:r w:rsidRPr="00E5737A">
        <w:rPr>
          <w:rFonts w:ascii="Book Antiqua" w:hAnsi="Book Antiqua"/>
          <w:b/>
        </w:rPr>
        <w:t>-guided tissue acquisition using a biopsy needle.</w:t>
      </w:r>
    </w:p>
    <w:p w14:paraId="1E58BBC9" w14:textId="77777777" w:rsidR="00893671" w:rsidRPr="00E5737A" w:rsidRDefault="00893671" w:rsidP="00E5737A">
      <w:pPr>
        <w:spacing w:line="360" w:lineRule="auto"/>
        <w:jc w:val="both"/>
        <w:rPr>
          <w:rFonts w:ascii="Book Antiqua" w:hAnsi="Book Antiqua"/>
          <w:b/>
          <w:color w:val="000000"/>
        </w:rPr>
      </w:pPr>
    </w:p>
    <w:p w14:paraId="4D28E144" w14:textId="77777777" w:rsidR="00893671" w:rsidRPr="00E5737A" w:rsidRDefault="00893671" w:rsidP="00E5737A">
      <w:pPr>
        <w:spacing w:line="360" w:lineRule="auto"/>
        <w:jc w:val="both"/>
        <w:rPr>
          <w:rFonts w:ascii="Book Antiqua" w:hAnsi="Book Antiqua"/>
          <w:b/>
          <w:color w:val="000000"/>
        </w:rPr>
      </w:pPr>
    </w:p>
    <w:p w14:paraId="61DAFBC9" w14:textId="77777777" w:rsidR="00167730" w:rsidRPr="00E5737A" w:rsidRDefault="00167730" w:rsidP="00E5737A">
      <w:pPr>
        <w:spacing w:line="360" w:lineRule="auto"/>
        <w:jc w:val="both"/>
        <w:rPr>
          <w:rFonts w:ascii="Book Antiqua" w:eastAsiaTheme="minorEastAsia" w:hAnsi="Book Antiqua"/>
          <w:b/>
          <w:color w:val="000000"/>
          <w:lang w:eastAsia="zh-CN"/>
        </w:rPr>
      </w:pPr>
      <w:r w:rsidRPr="00E5737A">
        <w:rPr>
          <w:rFonts w:ascii="Book Antiqua" w:eastAsiaTheme="minorEastAsia" w:hAnsi="Book Antiqua"/>
          <w:b/>
          <w:color w:val="000000"/>
          <w:lang w:eastAsia="zh-CN"/>
        </w:rPr>
        <w:br w:type="page"/>
      </w:r>
    </w:p>
    <w:p w14:paraId="0E27E705" w14:textId="57F80B6B" w:rsidR="00167730" w:rsidRPr="00E5737A" w:rsidRDefault="00167730" w:rsidP="00E5737A">
      <w:pPr>
        <w:spacing w:line="360" w:lineRule="auto"/>
        <w:jc w:val="both"/>
        <w:rPr>
          <w:rFonts w:ascii="Book Antiqua" w:eastAsiaTheme="minorEastAsia" w:hAnsi="Book Antiqua"/>
          <w:b/>
          <w:color w:val="000000"/>
          <w:lang w:eastAsia="zh-CN"/>
        </w:rPr>
      </w:pPr>
      <w:r w:rsidRPr="00E5737A">
        <w:rPr>
          <w:rFonts w:ascii="Book Antiqua" w:eastAsiaTheme="minorEastAsia" w:hAnsi="Book Antiqua"/>
          <w:b/>
          <w:color w:val="000000"/>
          <w:lang w:eastAsia="zh-CN"/>
        </w:rPr>
        <w:lastRenderedPageBreak/>
        <w:t>A</w:t>
      </w:r>
    </w:p>
    <w:p w14:paraId="3456BFFA" w14:textId="2BD65142" w:rsidR="00893671" w:rsidRPr="00E5737A" w:rsidRDefault="00893671" w:rsidP="00E5737A">
      <w:pPr>
        <w:spacing w:line="360" w:lineRule="auto"/>
        <w:jc w:val="both"/>
        <w:rPr>
          <w:rFonts w:ascii="Book Antiqua" w:hAnsi="Book Antiqua"/>
          <w:b/>
          <w:color w:val="000000"/>
        </w:rPr>
      </w:pPr>
      <w:r w:rsidRPr="00E5737A">
        <w:rPr>
          <w:rFonts w:ascii="Book Antiqua" w:hAnsi="Book Antiqua"/>
          <w:b/>
          <w:noProof/>
          <w:color w:val="000000"/>
          <w:lang w:eastAsia="zh-CN"/>
        </w:rPr>
        <w:drawing>
          <wp:inline distT="0" distB="0" distL="0" distR="0" wp14:anchorId="41EF1221" wp14:editId="2B64373E">
            <wp:extent cx="4134678" cy="3355415"/>
            <wp:effectExtent l="0" t="0" r="0" b="0"/>
            <wp:docPr id="3" name="Picture 3" descr="Figure%2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6672" cy="3357033"/>
                    </a:xfrm>
                    <a:prstGeom prst="rect">
                      <a:avLst/>
                    </a:prstGeom>
                    <a:noFill/>
                    <a:ln>
                      <a:noFill/>
                    </a:ln>
                  </pic:spPr>
                </pic:pic>
              </a:graphicData>
            </a:graphic>
          </wp:inline>
        </w:drawing>
      </w:r>
    </w:p>
    <w:p w14:paraId="6621EDB9" w14:textId="12437B07" w:rsidR="00167730" w:rsidRPr="00E5737A" w:rsidRDefault="00167730" w:rsidP="00E5737A">
      <w:pPr>
        <w:spacing w:line="360" w:lineRule="auto"/>
        <w:jc w:val="both"/>
        <w:rPr>
          <w:rFonts w:ascii="Book Antiqua" w:eastAsiaTheme="minorEastAsia" w:hAnsi="Book Antiqua"/>
          <w:b/>
          <w:color w:val="000000"/>
          <w:lang w:eastAsia="zh-CN"/>
        </w:rPr>
      </w:pPr>
      <w:r w:rsidRPr="00E5737A">
        <w:rPr>
          <w:rFonts w:ascii="Book Antiqua" w:eastAsiaTheme="minorEastAsia" w:hAnsi="Book Antiqua"/>
          <w:b/>
          <w:color w:val="000000"/>
          <w:lang w:eastAsia="zh-CN"/>
        </w:rPr>
        <w:t>B</w:t>
      </w:r>
    </w:p>
    <w:p w14:paraId="1536110E" w14:textId="41D365F4" w:rsidR="00893671" w:rsidRPr="00E5737A" w:rsidRDefault="00893671" w:rsidP="00E5737A">
      <w:pPr>
        <w:spacing w:line="360" w:lineRule="auto"/>
        <w:jc w:val="both"/>
        <w:rPr>
          <w:rFonts w:ascii="Book Antiqua" w:hAnsi="Book Antiqua"/>
          <w:b/>
          <w:color w:val="000000"/>
        </w:rPr>
      </w:pPr>
      <w:r w:rsidRPr="00E5737A">
        <w:rPr>
          <w:rFonts w:ascii="Book Antiqua" w:hAnsi="Book Antiqua"/>
          <w:b/>
          <w:noProof/>
          <w:color w:val="000000"/>
          <w:lang w:eastAsia="zh-CN"/>
        </w:rPr>
        <w:drawing>
          <wp:inline distT="0" distB="0" distL="0" distR="0" wp14:anchorId="1E934132" wp14:editId="56E362BE">
            <wp:extent cx="3962775" cy="3425599"/>
            <wp:effectExtent l="0" t="0" r="0" b="3810"/>
            <wp:docPr id="4" name="Picture 4" descr="Figure%2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4813" cy="3427361"/>
                    </a:xfrm>
                    <a:prstGeom prst="rect">
                      <a:avLst/>
                    </a:prstGeom>
                    <a:noFill/>
                    <a:ln>
                      <a:noFill/>
                    </a:ln>
                  </pic:spPr>
                </pic:pic>
              </a:graphicData>
            </a:graphic>
          </wp:inline>
        </w:drawing>
      </w:r>
    </w:p>
    <w:p w14:paraId="3D7785F0" w14:textId="77777777" w:rsidR="00167730" w:rsidRPr="00E5737A" w:rsidRDefault="00167730" w:rsidP="00E5737A">
      <w:pPr>
        <w:spacing w:line="360" w:lineRule="auto"/>
        <w:jc w:val="both"/>
        <w:rPr>
          <w:rFonts w:ascii="Book Antiqua" w:eastAsiaTheme="minorEastAsia" w:hAnsi="Book Antiqua"/>
          <w:b/>
          <w:color w:val="000000"/>
          <w:lang w:eastAsia="zh-CN"/>
        </w:rPr>
      </w:pPr>
    </w:p>
    <w:p w14:paraId="4C88DAB8" w14:textId="65FB2B23" w:rsidR="00167730" w:rsidRPr="00E5737A" w:rsidRDefault="00167730" w:rsidP="00E5737A">
      <w:pPr>
        <w:spacing w:line="360" w:lineRule="auto"/>
        <w:jc w:val="both"/>
        <w:rPr>
          <w:rFonts w:ascii="Book Antiqua" w:eastAsiaTheme="minorEastAsia" w:hAnsi="Book Antiqua"/>
          <w:b/>
          <w:color w:val="000000"/>
          <w:lang w:eastAsia="zh-CN"/>
        </w:rPr>
      </w:pPr>
      <w:r w:rsidRPr="00E5737A">
        <w:rPr>
          <w:rFonts w:ascii="Book Antiqua" w:eastAsiaTheme="minorEastAsia" w:hAnsi="Book Antiqua"/>
          <w:b/>
          <w:color w:val="000000"/>
          <w:lang w:eastAsia="zh-CN"/>
        </w:rPr>
        <w:t>C</w:t>
      </w:r>
    </w:p>
    <w:p w14:paraId="563914D6" w14:textId="393B92B2" w:rsidR="00893671" w:rsidRPr="00E5737A" w:rsidRDefault="00893671" w:rsidP="00E5737A">
      <w:pPr>
        <w:spacing w:line="360" w:lineRule="auto"/>
        <w:jc w:val="both"/>
        <w:rPr>
          <w:rFonts w:ascii="Book Antiqua" w:hAnsi="Book Antiqua"/>
          <w:b/>
          <w:color w:val="000000"/>
        </w:rPr>
      </w:pPr>
      <w:r w:rsidRPr="00E5737A">
        <w:rPr>
          <w:rFonts w:ascii="Book Antiqua" w:hAnsi="Book Antiqua"/>
          <w:b/>
          <w:noProof/>
          <w:color w:val="000000"/>
          <w:lang w:eastAsia="zh-CN"/>
        </w:rPr>
        <w:lastRenderedPageBreak/>
        <w:drawing>
          <wp:inline distT="0" distB="0" distL="0" distR="0" wp14:anchorId="3C211AF8" wp14:editId="11EEAF5B">
            <wp:extent cx="3607555" cy="3183607"/>
            <wp:effectExtent l="0" t="0" r="0" b="0"/>
            <wp:docPr id="5" name="Picture 5" descr="Figure%2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3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294" cy="3185142"/>
                    </a:xfrm>
                    <a:prstGeom prst="rect">
                      <a:avLst/>
                    </a:prstGeom>
                    <a:noFill/>
                    <a:ln>
                      <a:noFill/>
                    </a:ln>
                  </pic:spPr>
                </pic:pic>
              </a:graphicData>
            </a:graphic>
          </wp:inline>
        </w:drawing>
      </w:r>
    </w:p>
    <w:p w14:paraId="66E12BE8" w14:textId="77777777" w:rsidR="00893671" w:rsidRPr="00E5737A" w:rsidRDefault="00893671" w:rsidP="00E5737A">
      <w:pPr>
        <w:spacing w:line="360" w:lineRule="auto"/>
        <w:jc w:val="both"/>
        <w:rPr>
          <w:rFonts w:ascii="Book Antiqua" w:hAnsi="Book Antiqua"/>
          <w:b/>
          <w:color w:val="000000"/>
        </w:rPr>
      </w:pPr>
    </w:p>
    <w:p w14:paraId="57F33793" w14:textId="0609970B" w:rsidR="00893671" w:rsidRPr="00E5737A" w:rsidRDefault="00893671" w:rsidP="00E5737A">
      <w:pPr>
        <w:tabs>
          <w:tab w:val="left" w:pos="6114"/>
        </w:tabs>
        <w:spacing w:line="360" w:lineRule="auto"/>
        <w:jc w:val="both"/>
        <w:rPr>
          <w:rFonts w:ascii="Book Antiqua" w:hAnsi="Book Antiqua"/>
        </w:rPr>
      </w:pPr>
      <w:r w:rsidRPr="00E5737A">
        <w:rPr>
          <w:rFonts w:ascii="Book Antiqua" w:hAnsi="Book Antiqua"/>
          <w:b/>
        </w:rPr>
        <w:t xml:space="preserve">Figure 3 Small cell carcinoma from </w:t>
      </w:r>
      <w:proofErr w:type="gramStart"/>
      <w:r w:rsidRPr="00E5737A">
        <w:rPr>
          <w:rFonts w:ascii="Book Antiqua" w:hAnsi="Book Antiqua"/>
          <w:b/>
        </w:rPr>
        <w:t>a</w:t>
      </w:r>
      <w:r w:rsidR="00DA1F7B" w:rsidRPr="00E5737A">
        <w:rPr>
          <w:rFonts w:ascii="Book Antiqua" w:hAnsi="Book Antiqua"/>
          <w:b/>
        </w:rPr>
        <w:t>n</w:t>
      </w:r>
      <w:proofErr w:type="gramEnd"/>
      <w:r w:rsidRPr="00E5737A">
        <w:rPr>
          <w:rFonts w:ascii="Book Antiqua" w:hAnsi="Book Antiqua"/>
          <w:b/>
        </w:rPr>
        <w:t xml:space="preserve"> </w:t>
      </w:r>
      <w:r w:rsidR="00167730" w:rsidRPr="00E5737A">
        <w:rPr>
          <w:rFonts w:ascii="Book Antiqua" w:hAnsi="Book Antiqua"/>
          <w:b/>
        </w:rPr>
        <w:t>fine-needle aspiration</w:t>
      </w:r>
      <w:r w:rsidR="00167730" w:rsidRPr="00E5737A" w:rsidDel="00167730">
        <w:rPr>
          <w:rFonts w:ascii="Book Antiqua" w:hAnsi="Book Antiqua"/>
          <w:b/>
        </w:rPr>
        <w:t xml:space="preserve"> </w:t>
      </w:r>
      <w:proofErr w:type="spellStart"/>
      <w:r w:rsidRPr="00E5737A">
        <w:rPr>
          <w:rFonts w:ascii="Book Antiqua" w:hAnsi="Book Antiqua"/>
          <w:b/>
        </w:rPr>
        <w:t>subcarinal</w:t>
      </w:r>
      <w:proofErr w:type="spellEnd"/>
      <w:r w:rsidRPr="00E5737A">
        <w:rPr>
          <w:rFonts w:ascii="Book Antiqua" w:hAnsi="Book Antiqua"/>
          <w:b/>
        </w:rPr>
        <w:t xml:space="preserve"> lymph node </w:t>
      </w:r>
      <w:r w:rsidR="00AA5617" w:rsidRPr="00E5737A">
        <w:rPr>
          <w:rFonts w:ascii="Book Antiqua" w:hAnsi="Book Antiqua"/>
          <w:b/>
        </w:rPr>
        <w:t>(</w:t>
      </w:r>
      <w:r w:rsidRPr="00E5737A">
        <w:rPr>
          <w:rFonts w:ascii="Book Antiqua" w:hAnsi="Book Antiqua"/>
          <w:b/>
        </w:rPr>
        <w:t>cell block</w:t>
      </w:r>
      <w:r w:rsidR="00AA5617" w:rsidRPr="00E5737A">
        <w:rPr>
          <w:rFonts w:ascii="Book Antiqua" w:hAnsi="Book Antiqua"/>
          <w:b/>
        </w:rPr>
        <w:t>)</w:t>
      </w:r>
      <w:r w:rsidR="00A6401C" w:rsidRPr="00E5737A">
        <w:rPr>
          <w:rFonts w:ascii="Book Antiqua" w:hAnsi="Book Antiqua"/>
          <w:b/>
        </w:rPr>
        <w:t>.</w:t>
      </w:r>
      <w:r w:rsidRPr="00E5737A">
        <w:rPr>
          <w:rFonts w:ascii="Book Antiqua" w:hAnsi="Book Antiqua"/>
          <w:b/>
        </w:rPr>
        <w:t xml:space="preserve"> </w:t>
      </w:r>
      <w:r w:rsidRPr="00E5737A">
        <w:rPr>
          <w:rFonts w:ascii="Book Antiqua" w:hAnsi="Book Antiqua"/>
        </w:rPr>
        <w:t>A</w:t>
      </w:r>
      <w:r w:rsidR="00167730" w:rsidRPr="00E5737A">
        <w:rPr>
          <w:rFonts w:ascii="Book Antiqua" w:eastAsiaTheme="minorEastAsia" w:hAnsi="Book Antiqua"/>
          <w:lang w:eastAsia="zh-CN"/>
        </w:rPr>
        <w:t>:</w:t>
      </w:r>
      <w:r w:rsidRPr="00E5737A">
        <w:rPr>
          <w:rFonts w:ascii="Book Antiqua" w:hAnsi="Book Antiqua"/>
        </w:rPr>
        <w:t xml:space="preserve"> Note the small cell neoplastic population with hyperchromatic nuclei</w:t>
      </w:r>
      <w:r w:rsidR="00AA5617" w:rsidRPr="00E5737A">
        <w:rPr>
          <w:rFonts w:ascii="Book Antiqua" w:hAnsi="Book Antiqua"/>
        </w:rPr>
        <w:t xml:space="preserve">, </w:t>
      </w:r>
      <w:r w:rsidRPr="00E5737A">
        <w:rPr>
          <w:rFonts w:ascii="Book Antiqua" w:hAnsi="Book Antiqua"/>
        </w:rPr>
        <w:t>scant cytoplasm and absent nucleoli; B</w:t>
      </w:r>
      <w:r w:rsidR="00167730" w:rsidRPr="00E5737A">
        <w:rPr>
          <w:rFonts w:ascii="Book Antiqua" w:eastAsiaTheme="minorEastAsia" w:hAnsi="Book Antiqua"/>
          <w:lang w:eastAsia="zh-CN"/>
        </w:rPr>
        <w:t>:</w:t>
      </w:r>
      <w:r w:rsidRPr="00E5737A">
        <w:rPr>
          <w:rFonts w:ascii="Book Antiqua" w:hAnsi="Book Antiqua"/>
        </w:rPr>
        <w:t xml:space="preserve"> </w:t>
      </w:r>
      <w:r w:rsidR="00167730" w:rsidRPr="00E5737A">
        <w:rPr>
          <w:rFonts w:ascii="Book Antiqua" w:hAnsi="Book Antiqua"/>
        </w:rPr>
        <w:t xml:space="preserve">Nuclear </w:t>
      </w:r>
      <w:r w:rsidRPr="00E5737A">
        <w:rPr>
          <w:rFonts w:ascii="Book Antiqua" w:hAnsi="Book Antiqua"/>
        </w:rPr>
        <w:t>positivity for TTF-1; C</w:t>
      </w:r>
      <w:r w:rsidR="00167730" w:rsidRPr="00E5737A">
        <w:rPr>
          <w:rFonts w:ascii="Book Antiqua" w:eastAsiaTheme="minorEastAsia" w:hAnsi="Book Antiqua"/>
          <w:lang w:eastAsia="zh-CN"/>
        </w:rPr>
        <w:t xml:space="preserve">: </w:t>
      </w:r>
      <w:r w:rsidR="00167730" w:rsidRPr="00E5737A">
        <w:rPr>
          <w:rFonts w:ascii="Book Antiqua" w:hAnsi="Book Antiqua"/>
        </w:rPr>
        <w:t xml:space="preserve">Cytoplasmic </w:t>
      </w:r>
      <w:r w:rsidRPr="00E5737A">
        <w:rPr>
          <w:rFonts w:ascii="Book Antiqua" w:hAnsi="Book Antiqua"/>
        </w:rPr>
        <w:t xml:space="preserve">positivity for </w:t>
      </w:r>
      <w:proofErr w:type="spellStart"/>
      <w:r w:rsidRPr="00E5737A">
        <w:rPr>
          <w:rFonts w:ascii="Book Antiqua" w:hAnsi="Book Antiqua"/>
        </w:rPr>
        <w:t>synaptophysin</w:t>
      </w:r>
      <w:proofErr w:type="spellEnd"/>
      <w:r w:rsidRPr="00E5737A">
        <w:rPr>
          <w:rFonts w:ascii="Book Antiqua" w:hAnsi="Book Antiqua"/>
        </w:rPr>
        <w:t>.</w:t>
      </w:r>
    </w:p>
    <w:p w14:paraId="28A7E143" w14:textId="77777777" w:rsidR="00893671" w:rsidRPr="00E5737A" w:rsidRDefault="00893671" w:rsidP="00E5737A">
      <w:pPr>
        <w:spacing w:line="360" w:lineRule="auto"/>
        <w:jc w:val="both"/>
        <w:rPr>
          <w:rFonts w:ascii="Book Antiqua" w:hAnsi="Book Antiqua"/>
          <w:b/>
          <w:color w:val="000000"/>
        </w:rPr>
      </w:pPr>
    </w:p>
    <w:p w14:paraId="4B799F88" w14:textId="77777777" w:rsidR="00893671" w:rsidRPr="00E5737A" w:rsidRDefault="00893671" w:rsidP="00E5737A">
      <w:pPr>
        <w:spacing w:line="360" w:lineRule="auto"/>
        <w:jc w:val="both"/>
        <w:rPr>
          <w:rFonts w:ascii="Book Antiqua" w:hAnsi="Book Antiqua"/>
          <w:b/>
          <w:color w:val="000000"/>
        </w:rPr>
      </w:pPr>
    </w:p>
    <w:p w14:paraId="13E9F63B" w14:textId="77777777" w:rsidR="00893671" w:rsidRPr="00E5737A" w:rsidRDefault="00893671" w:rsidP="00E5737A">
      <w:pPr>
        <w:spacing w:line="360" w:lineRule="auto"/>
        <w:jc w:val="both"/>
        <w:rPr>
          <w:rFonts w:ascii="Book Antiqua" w:hAnsi="Book Antiqua"/>
          <w:b/>
          <w:color w:val="000000"/>
        </w:rPr>
      </w:pPr>
    </w:p>
    <w:p w14:paraId="1197F666" w14:textId="77777777" w:rsidR="00893671" w:rsidRPr="00E5737A" w:rsidRDefault="00893671" w:rsidP="00E5737A">
      <w:pPr>
        <w:spacing w:line="360" w:lineRule="auto"/>
        <w:jc w:val="both"/>
        <w:rPr>
          <w:rFonts w:ascii="Book Antiqua" w:hAnsi="Book Antiqua"/>
          <w:b/>
          <w:color w:val="000000"/>
        </w:rPr>
      </w:pPr>
    </w:p>
    <w:p w14:paraId="0DD46D0B" w14:textId="77777777" w:rsidR="00893671" w:rsidRPr="00E5737A" w:rsidRDefault="00893671" w:rsidP="00E5737A">
      <w:pPr>
        <w:spacing w:line="360" w:lineRule="auto"/>
        <w:jc w:val="both"/>
        <w:rPr>
          <w:rFonts w:ascii="Book Antiqua" w:hAnsi="Book Antiqua"/>
          <w:b/>
          <w:color w:val="000000"/>
        </w:rPr>
      </w:pPr>
    </w:p>
    <w:p w14:paraId="2967E523" w14:textId="77777777" w:rsidR="00893671" w:rsidRPr="00E5737A" w:rsidRDefault="00893671" w:rsidP="00E5737A">
      <w:pPr>
        <w:spacing w:line="360" w:lineRule="auto"/>
        <w:jc w:val="both"/>
        <w:rPr>
          <w:rFonts w:ascii="Book Antiqua" w:hAnsi="Book Antiqua"/>
          <w:b/>
          <w:color w:val="000000"/>
        </w:rPr>
      </w:pPr>
    </w:p>
    <w:p w14:paraId="11CE34A7"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noProof/>
          <w:color w:val="000000"/>
          <w:lang w:eastAsia="zh-CN"/>
        </w:rPr>
        <w:lastRenderedPageBreak/>
        <w:drawing>
          <wp:inline distT="0" distB="0" distL="0" distR="0" wp14:anchorId="76AC5018" wp14:editId="102B1A9B">
            <wp:extent cx="5759355" cy="8152686"/>
            <wp:effectExtent l="0" t="0" r="0" b="0"/>
            <wp:docPr id="6" name="Picture 6" descr="Figure%2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204.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6755" cy="8163162"/>
                    </a:xfrm>
                    <a:prstGeom prst="rect">
                      <a:avLst/>
                    </a:prstGeom>
                    <a:noFill/>
                    <a:ln>
                      <a:noFill/>
                    </a:ln>
                  </pic:spPr>
                </pic:pic>
              </a:graphicData>
            </a:graphic>
          </wp:inline>
        </w:drawing>
      </w:r>
    </w:p>
    <w:p w14:paraId="2EC6A257" w14:textId="0DBE4797" w:rsidR="00893671" w:rsidRPr="00E5737A" w:rsidRDefault="00893671" w:rsidP="00E5737A">
      <w:pPr>
        <w:spacing w:line="360" w:lineRule="auto"/>
        <w:jc w:val="both"/>
        <w:rPr>
          <w:rFonts w:ascii="Book Antiqua" w:eastAsiaTheme="minorEastAsia" w:hAnsi="Book Antiqua"/>
          <w:lang w:eastAsia="zh-CN"/>
        </w:rPr>
      </w:pPr>
      <w:r w:rsidRPr="00E5737A">
        <w:rPr>
          <w:rFonts w:ascii="Book Antiqua" w:hAnsi="Book Antiqua"/>
          <w:b/>
        </w:rPr>
        <w:lastRenderedPageBreak/>
        <w:t xml:space="preserve">Figure 4 Flow chart of the selection of </w:t>
      </w:r>
      <w:r w:rsidR="00E069E8" w:rsidRPr="00E5737A">
        <w:rPr>
          <w:rFonts w:ascii="Book Antiqua" w:hAnsi="Book Antiqua"/>
          <w:b/>
        </w:rPr>
        <w:t>endoscopic ultrasound</w:t>
      </w:r>
      <w:r w:rsidRPr="00E5737A">
        <w:rPr>
          <w:rFonts w:ascii="Book Antiqua" w:hAnsi="Book Antiqua"/>
          <w:b/>
        </w:rPr>
        <w:t>-guided tissue acquisition cases</w:t>
      </w:r>
      <w:r w:rsidR="00E069E8" w:rsidRPr="00E5737A">
        <w:rPr>
          <w:rFonts w:ascii="Book Antiqua" w:eastAsiaTheme="minorEastAsia" w:hAnsi="Book Antiqua"/>
          <w:b/>
          <w:lang w:eastAsia="zh-CN"/>
        </w:rPr>
        <w:t>.</w:t>
      </w:r>
      <w:r w:rsidRPr="00E5737A">
        <w:rPr>
          <w:rFonts w:ascii="Book Antiqua" w:hAnsi="Book Antiqua"/>
          <w:b/>
        </w:rPr>
        <w:t xml:space="preserve"> </w:t>
      </w:r>
      <w:r w:rsidRPr="00E5737A">
        <w:rPr>
          <w:rFonts w:ascii="Book Antiqua" w:hAnsi="Book Antiqua"/>
        </w:rPr>
        <w:t xml:space="preserve">* </w:t>
      </w:r>
      <w:proofErr w:type="gramStart"/>
      <w:r w:rsidR="00A6401C" w:rsidRPr="00E5737A">
        <w:rPr>
          <w:rFonts w:ascii="Book Antiqua" w:hAnsi="Book Antiqua"/>
        </w:rPr>
        <w:t>f</w:t>
      </w:r>
      <w:r w:rsidRPr="00E5737A">
        <w:rPr>
          <w:rFonts w:ascii="Book Antiqua" w:hAnsi="Book Antiqua"/>
        </w:rPr>
        <w:t>ine</w:t>
      </w:r>
      <w:r w:rsidR="00A6401C" w:rsidRPr="00E5737A">
        <w:rPr>
          <w:rFonts w:ascii="Book Antiqua" w:hAnsi="Book Antiqua"/>
        </w:rPr>
        <w:t>-</w:t>
      </w:r>
      <w:r w:rsidRPr="00E5737A">
        <w:rPr>
          <w:rFonts w:ascii="Book Antiqua" w:hAnsi="Book Antiqua"/>
        </w:rPr>
        <w:t>needle</w:t>
      </w:r>
      <w:proofErr w:type="gramEnd"/>
      <w:r w:rsidRPr="00E5737A">
        <w:rPr>
          <w:rFonts w:ascii="Book Antiqua" w:hAnsi="Book Antiqua"/>
        </w:rPr>
        <w:t xml:space="preserve"> aspiration/biopsy; † </w:t>
      </w:r>
      <w:r w:rsidR="00A6401C" w:rsidRPr="00E5737A">
        <w:rPr>
          <w:rFonts w:ascii="Book Antiqua" w:hAnsi="Book Antiqua"/>
        </w:rPr>
        <w:t xml:space="preserve">rapid </w:t>
      </w:r>
      <w:r w:rsidRPr="00E5737A">
        <w:rPr>
          <w:rFonts w:ascii="Book Antiqua" w:hAnsi="Book Antiqua"/>
        </w:rPr>
        <w:t>on-site evaluation</w:t>
      </w:r>
      <w:r w:rsidR="00A6401C" w:rsidRPr="00E5737A">
        <w:rPr>
          <w:rFonts w:ascii="Book Antiqua" w:hAnsi="Book Antiqua"/>
        </w:rPr>
        <w:t>.</w:t>
      </w:r>
      <w:r w:rsidR="00E069E8" w:rsidRPr="00E5737A">
        <w:rPr>
          <w:rFonts w:ascii="Book Antiqua" w:eastAsiaTheme="minorEastAsia" w:hAnsi="Book Antiqua"/>
          <w:lang w:eastAsia="zh-CN"/>
        </w:rPr>
        <w:t xml:space="preserve"> EUS:</w:t>
      </w:r>
      <w:r w:rsidR="00E069E8" w:rsidRPr="00E5737A">
        <w:rPr>
          <w:rFonts w:ascii="Book Antiqua" w:hAnsi="Book Antiqua"/>
        </w:rPr>
        <w:t xml:space="preserve"> </w:t>
      </w:r>
      <w:r w:rsidR="00E069E8" w:rsidRPr="00E5737A">
        <w:rPr>
          <w:rFonts w:ascii="Book Antiqua" w:eastAsiaTheme="minorEastAsia" w:hAnsi="Book Antiqua"/>
          <w:lang w:eastAsia="zh-CN"/>
        </w:rPr>
        <w:t>endoscopic ultrasound;</w:t>
      </w:r>
      <w:r w:rsidR="00E069E8" w:rsidRPr="00E5737A">
        <w:rPr>
          <w:rFonts w:ascii="Book Antiqua" w:hAnsi="Book Antiqua"/>
        </w:rPr>
        <w:t xml:space="preserve"> FNA</w:t>
      </w:r>
      <w:r w:rsidR="00E069E8" w:rsidRPr="00E5737A">
        <w:rPr>
          <w:rFonts w:ascii="Book Antiqua" w:eastAsiaTheme="minorEastAsia" w:hAnsi="Book Antiqua"/>
          <w:lang w:eastAsia="zh-CN"/>
        </w:rPr>
        <w:t>:</w:t>
      </w:r>
      <w:r w:rsidR="00E069E8" w:rsidRPr="00E5737A">
        <w:rPr>
          <w:rFonts w:ascii="Book Antiqua" w:hAnsi="Book Antiqua"/>
        </w:rPr>
        <w:t xml:space="preserve"> Fine-needle aspiration</w:t>
      </w:r>
      <w:r w:rsidR="00E069E8" w:rsidRPr="00E5737A">
        <w:rPr>
          <w:rFonts w:ascii="Book Antiqua" w:eastAsiaTheme="minorEastAsia" w:hAnsi="Book Antiqua"/>
          <w:lang w:eastAsia="zh-CN"/>
        </w:rPr>
        <w:t xml:space="preserve">; </w:t>
      </w:r>
      <w:r w:rsidR="00E069E8" w:rsidRPr="00E5737A">
        <w:rPr>
          <w:rFonts w:ascii="Book Antiqua" w:hAnsi="Book Antiqua"/>
        </w:rPr>
        <w:t>FNB</w:t>
      </w:r>
      <w:r w:rsidR="00E069E8" w:rsidRPr="00E5737A">
        <w:rPr>
          <w:rFonts w:ascii="Book Antiqua" w:eastAsiaTheme="minorEastAsia" w:hAnsi="Book Antiqua"/>
          <w:lang w:eastAsia="zh-CN"/>
        </w:rPr>
        <w:t>:</w:t>
      </w:r>
      <w:r w:rsidR="00E069E8" w:rsidRPr="00E5737A">
        <w:rPr>
          <w:rFonts w:ascii="Book Antiqua" w:hAnsi="Book Antiqua"/>
        </w:rPr>
        <w:t xml:space="preserve"> Fine-needle biopsy</w:t>
      </w:r>
      <w:r w:rsidR="00E069E8" w:rsidRPr="00E5737A">
        <w:rPr>
          <w:rFonts w:ascii="Book Antiqua" w:eastAsiaTheme="minorEastAsia" w:hAnsi="Book Antiqua"/>
          <w:lang w:eastAsia="zh-CN"/>
        </w:rPr>
        <w:t>.</w:t>
      </w:r>
    </w:p>
    <w:p w14:paraId="5152EEA4" w14:textId="77777777" w:rsidR="00E069E8" w:rsidRPr="00E5737A" w:rsidRDefault="00E069E8" w:rsidP="00E5737A">
      <w:pPr>
        <w:spacing w:line="360" w:lineRule="auto"/>
        <w:jc w:val="both"/>
        <w:rPr>
          <w:rFonts w:ascii="Book Antiqua" w:eastAsiaTheme="minorEastAsia" w:hAnsi="Book Antiqua"/>
          <w:b/>
          <w:color w:val="000000"/>
          <w:lang w:eastAsia="zh-CN"/>
        </w:rPr>
      </w:pPr>
    </w:p>
    <w:p w14:paraId="60E89DCB" w14:textId="77777777" w:rsidR="00E069E8" w:rsidRPr="00E5737A" w:rsidRDefault="00E069E8" w:rsidP="00E5737A">
      <w:pPr>
        <w:spacing w:line="360" w:lineRule="auto"/>
        <w:jc w:val="both"/>
        <w:rPr>
          <w:rFonts w:ascii="Book Antiqua" w:hAnsi="Book Antiqua"/>
          <w:b/>
          <w:color w:val="000000"/>
        </w:rPr>
      </w:pPr>
      <w:r w:rsidRPr="00E5737A">
        <w:rPr>
          <w:rFonts w:ascii="Book Antiqua" w:hAnsi="Book Antiqua"/>
          <w:b/>
          <w:color w:val="000000"/>
        </w:rPr>
        <w:br w:type="page"/>
      </w:r>
    </w:p>
    <w:p w14:paraId="154EBBE0" w14:textId="57CD1E82" w:rsidR="00893671" w:rsidRPr="00E5737A" w:rsidRDefault="00893671" w:rsidP="00E5737A">
      <w:pPr>
        <w:spacing w:line="360" w:lineRule="auto"/>
        <w:jc w:val="both"/>
        <w:rPr>
          <w:rFonts w:ascii="Book Antiqua" w:eastAsiaTheme="minorEastAsia" w:hAnsi="Book Antiqua"/>
          <w:b/>
          <w:color w:val="000000"/>
          <w:lang w:eastAsia="zh-CN"/>
        </w:rPr>
      </w:pPr>
      <w:r w:rsidRPr="00E5737A">
        <w:rPr>
          <w:rFonts w:ascii="Book Antiqua" w:hAnsi="Book Antiqua"/>
          <w:b/>
          <w:color w:val="000000"/>
        </w:rPr>
        <w:lastRenderedPageBreak/>
        <w:t>Table 1 Demographics and lymph node characteristics by location</w:t>
      </w:r>
      <w:r w:rsidR="00E069E8" w:rsidRPr="00E5737A">
        <w:rPr>
          <w:rFonts w:ascii="Book Antiqua" w:eastAsiaTheme="minorEastAsia" w:hAnsi="Book Antiqua"/>
          <w:b/>
          <w:color w:val="000000"/>
          <w:lang w:eastAsia="zh-CN"/>
        </w:rPr>
        <w:t xml:space="preserve"> </w:t>
      </w:r>
      <w:r w:rsidR="00E069E8" w:rsidRPr="00E5737A">
        <w:rPr>
          <w:rFonts w:ascii="Book Antiqua" w:eastAsiaTheme="minorEastAsia" w:hAnsi="Book Antiqua"/>
          <w:b/>
          <w:i/>
          <w:color w:val="000000"/>
          <w:lang w:eastAsia="zh-CN"/>
        </w:rPr>
        <w:t>n</w:t>
      </w:r>
      <w:r w:rsidR="00E069E8" w:rsidRPr="00E5737A">
        <w:rPr>
          <w:rFonts w:ascii="Book Antiqua" w:eastAsiaTheme="minorEastAsia" w:hAnsi="Book Antiqua"/>
          <w:b/>
          <w:color w:val="000000"/>
          <w:lang w:eastAsia="zh-CN"/>
        </w:rPr>
        <w:t xml:space="preserve"> (%)</w:t>
      </w:r>
    </w:p>
    <w:p w14:paraId="088A32CE" w14:textId="77777777" w:rsidR="00893671" w:rsidRPr="00E5737A" w:rsidRDefault="00893671" w:rsidP="00E5737A">
      <w:pPr>
        <w:spacing w:line="360" w:lineRule="auto"/>
        <w:jc w:val="both"/>
        <w:rPr>
          <w:rFonts w:ascii="Book Antiqua" w:hAnsi="Book Antiqua"/>
        </w:rPr>
      </w:pPr>
    </w:p>
    <w:tbl>
      <w:tblPr>
        <w:tblW w:w="9039" w:type="dxa"/>
        <w:tblLook w:val="04A0" w:firstRow="1" w:lastRow="0" w:firstColumn="1" w:lastColumn="0" w:noHBand="0" w:noVBand="1"/>
      </w:tblPr>
      <w:tblGrid>
        <w:gridCol w:w="2660"/>
        <w:gridCol w:w="1701"/>
        <w:gridCol w:w="1843"/>
        <w:gridCol w:w="1842"/>
        <w:gridCol w:w="993"/>
      </w:tblGrid>
      <w:tr w:rsidR="00893671" w:rsidRPr="00E5737A" w14:paraId="2B086D5B" w14:textId="77777777" w:rsidTr="00761F52">
        <w:tc>
          <w:tcPr>
            <w:tcW w:w="2660" w:type="dxa"/>
            <w:tcBorders>
              <w:top w:val="single" w:sz="4" w:space="0" w:color="auto"/>
              <w:bottom w:val="single" w:sz="4" w:space="0" w:color="auto"/>
            </w:tcBorders>
            <w:shd w:val="clear" w:color="auto" w:fill="auto"/>
          </w:tcPr>
          <w:p w14:paraId="38CBC5AE"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Characteristics</w:t>
            </w:r>
          </w:p>
        </w:tc>
        <w:tc>
          <w:tcPr>
            <w:tcW w:w="1701" w:type="dxa"/>
            <w:tcBorders>
              <w:top w:val="single" w:sz="4" w:space="0" w:color="auto"/>
              <w:bottom w:val="single" w:sz="4" w:space="0" w:color="auto"/>
            </w:tcBorders>
          </w:tcPr>
          <w:p w14:paraId="7C6B6A91"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Total</w:t>
            </w:r>
          </w:p>
          <w:p w14:paraId="3FE42C05" w14:textId="77777777" w:rsidR="00893671" w:rsidRPr="00E5737A" w:rsidRDefault="00AA5617" w:rsidP="00E5737A">
            <w:pPr>
              <w:spacing w:line="360" w:lineRule="auto"/>
              <w:jc w:val="both"/>
              <w:rPr>
                <w:rFonts w:ascii="Book Antiqua" w:hAnsi="Book Antiqua"/>
                <w:b/>
                <w:color w:val="000000"/>
              </w:rPr>
            </w:pPr>
            <w:r w:rsidRPr="00E5737A">
              <w:rPr>
                <w:rFonts w:ascii="Book Antiqua" w:hAnsi="Book Antiqua"/>
                <w:b/>
                <w:color w:val="000000"/>
              </w:rPr>
              <w:t>(</w:t>
            </w:r>
            <w:r w:rsidR="00893671" w:rsidRPr="00E5737A">
              <w:rPr>
                <w:rFonts w:ascii="Book Antiqua" w:hAnsi="Book Antiqua"/>
                <w:b/>
                <w:i/>
                <w:color w:val="000000"/>
              </w:rPr>
              <w:t>N</w:t>
            </w:r>
            <w:r w:rsidR="00893671" w:rsidRPr="00E5737A">
              <w:rPr>
                <w:rFonts w:ascii="Book Antiqua" w:hAnsi="Book Antiqua"/>
                <w:b/>
                <w:color w:val="000000"/>
              </w:rPr>
              <w:t>=168</w:t>
            </w:r>
            <w:r w:rsidRPr="00E5737A">
              <w:rPr>
                <w:rFonts w:ascii="Book Antiqua" w:hAnsi="Book Antiqua"/>
                <w:b/>
                <w:color w:val="000000"/>
              </w:rPr>
              <w:t>)</w:t>
            </w:r>
          </w:p>
        </w:tc>
        <w:tc>
          <w:tcPr>
            <w:tcW w:w="1843" w:type="dxa"/>
            <w:tcBorders>
              <w:top w:val="single" w:sz="4" w:space="0" w:color="auto"/>
              <w:bottom w:val="single" w:sz="4" w:space="0" w:color="auto"/>
            </w:tcBorders>
          </w:tcPr>
          <w:p w14:paraId="2F7992A9"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Abdominal</w:t>
            </w:r>
          </w:p>
          <w:p w14:paraId="65FC24E0" w14:textId="77777777" w:rsidR="00893671" w:rsidRPr="00E5737A" w:rsidRDefault="00AA5617" w:rsidP="00E5737A">
            <w:pPr>
              <w:spacing w:line="360" w:lineRule="auto"/>
              <w:jc w:val="both"/>
              <w:rPr>
                <w:rFonts w:ascii="Book Antiqua" w:hAnsi="Book Antiqua"/>
                <w:b/>
                <w:color w:val="000000"/>
              </w:rPr>
            </w:pPr>
            <w:r w:rsidRPr="00E5737A">
              <w:rPr>
                <w:rFonts w:ascii="Book Antiqua" w:hAnsi="Book Antiqua"/>
                <w:b/>
                <w:color w:val="000000"/>
              </w:rPr>
              <w:t>(</w:t>
            </w:r>
            <w:r w:rsidR="00893671" w:rsidRPr="00E5737A">
              <w:rPr>
                <w:rFonts w:ascii="Book Antiqua" w:hAnsi="Book Antiqua"/>
                <w:b/>
                <w:i/>
                <w:color w:val="000000"/>
              </w:rPr>
              <w:t>N</w:t>
            </w:r>
            <w:r w:rsidR="00893671" w:rsidRPr="00E5737A">
              <w:rPr>
                <w:rFonts w:ascii="Book Antiqua" w:hAnsi="Book Antiqua"/>
                <w:b/>
                <w:color w:val="000000"/>
              </w:rPr>
              <w:t>=78</w:t>
            </w:r>
            <w:r w:rsidRPr="00E5737A">
              <w:rPr>
                <w:rFonts w:ascii="Book Antiqua" w:hAnsi="Book Antiqua"/>
                <w:b/>
                <w:color w:val="000000"/>
              </w:rPr>
              <w:t>)</w:t>
            </w:r>
          </w:p>
        </w:tc>
        <w:tc>
          <w:tcPr>
            <w:tcW w:w="1842" w:type="dxa"/>
            <w:tcBorders>
              <w:top w:val="single" w:sz="4" w:space="0" w:color="auto"/>
              <w:bottom w:val="single" w:sz="4" w:space="0" w:color="auto"/>
            </w:tcBorders>
          </w:tcPr>
          <w:p w14:paraId="151F8A28"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Mediastinal</w:t>
            </w:r>
          </w:p>
          <w:p w14:paraId="7603DFC5" w14:textId="77777777" w:rsidR="00893671" w:rsidRPr="00E5737A" w:rsidRDefault="00AA5617" w:rsidP="00E5737A">
            <w:pPr>
              <w:spacing w:line="360" w:lineRule="auto"/>
              <w:jc w:val="both"/>
              <w:rPr>
                <w:rFonts w:ascii="Book Antiqua" w:hAnsi="Book Antiqua"/>
                <w:b/>
                <w:color w:val="000000"/>
              </w:rPr>
            </w:pPr>
            <w:r w:rsidRPr="00E5737A">
              <w:rPr>
                <w:rFonts w:ascii="Book Antiqua" w:hAnsi="Book Antiqua"/>
                <w:b/>
                <w:color w:val="000000"/>
              </w:rPr>
              <w:t>(</w:t>
            </w:r>
            <w:r w:rsidR="00893671" w:rsidRPr="00E5737A">
              <w:rPr>
                <w:rFonts w:ascii="Book Antiqua" w:hAnsi="Book Antiqua"/>
                <w:b/>
                <w:i/>
                <w:color w:val="000000"/>
              </w:rPr>
              <w:t>N</w:t>
            </w:r>
            <w:r w:rsidR="00893671" w:rsidRPr="00E5737A">
              <w:rPr>
                <w:rFonts w:ascii="Book Antiqua" w:hAnsi="Book Antiqua"/>
                <w:b/>
                <w:color w:val="000000"/>
              </w:rPr>
              <w:t>=90</w:t>
            </w:r>
            <w:r w:rsidRPr="00E5737A">
              <w:rPr>
                <w:rFonts w:ascii="Book Antiqua" w:hAnsi="Book Antiqua"/>
                <w:b/>
                <w:color w:val="000000"/>
              </w:rPr>
              <w:t>)</w:t>
            </w:r>
          </w:p>
        </w:tc>
        <w:tc>
          <w:tcPr>
            <w:tcW w:w="993" w:type="dxa"/>
            <w:tcBorders>
              <w:top w:val="single" w:sz="4" w:space="0" w:color="auto"/>
              <w:bottom w:val="single" w:sz="4" w:space="0" w:color="auto"/>
            </w:tcBorders>
          </w:tcPr>
          <w:p w14:paraId="0DAC6E19"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i/>
                <w:color w:val="000000"/>
              </w:rPr>
              <w:t>P</w:t>
            </w:r>
            <w:r w:rsidRPr="00E5737A">
              <w:rPr>
                <w:rFonts w:ascii="Book Antiqua" w:hAnsi="Book Antiqua"/>
                <w:b/>
                <w:color w:val="000000"/>
              </w:rPr>
              <w:t xml:space="preserve"> value</w:t>
            </w:r>
          </w:p>
        </w:tc>
      </w:tr>
      <w:tr w:rsidR="00893671" w:rsidRPr="00E5737A" w14:paraId="4360C84C" w14:textId="77777777" w:rsidTr="00761F52">
        <w:tc>
          <w:tcPr>
            <w:tcW w:w="2660" w:type="dxa"/>
            <w:shd w:val="clear" w:color="auto" w:fill="auto"/>
          </w:tcPr>
          <w:p w14:paraId="7D57FF57"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Size </w:t>
            </w:r>
            <w:r w:rsidR="00AA5617" w:rsidRPr="00E5737A">
              <w:rPr>
                <w:rFonts w:ascii="Book Antiqua" w:hAnsi="Book Antiqua"/>
                <w:color w:val="000000"/>
              </w:rPr>
              <w:t>(</w:t>
            </w:r>
            <w:r w:rsidRPr="00E5737A">
              <w:rPr>
                <w:rFonts w:ascii="Book Antiqua" w:hAnsi="Book Antiqua"/>
                <w:color w:val="000000"/>
              </w:rPr>
              <w:t>mm</w:t>
            </w:r>
            <w:r w:rsidR="00AA5617" w:rsidRPr="00E5737A">
              <w:rPr>
                <w:rFonts w:ascii="Book Antiqua" w:hAnsi="Book Antiqua"/>
                <w:color w:val="000000"/>
              </w:rPr>
              <w:t>)</w:t>
            </w:r>
            <w:r w:rsidRPr="00E5737A">
              <w:rPr>
                <w:rFonts w:ascii="Book Antiqua" w:hAnsi="Book Antiqua"/>
                <w:color w:val="000000"/>
              </w:rPr>
              <w:t xml:space="preserve"> mean ± SD</w:t>
            </w:r>
          </w:p>
        </w:tc>
        <w:tc>
          <w:tcPr>
            <w:tcW w:w="1701" w:type="dxa"/>
          </w:tcPr>
          <w:p w14:paraId="33EBB128"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20.3 ± 9.9</w:t>
            </w:r>
          </w:p>
        </w:tc>
        <w:tc>
          <w:tcPr>
            <w:tcW w:w="1843" w:type="dxa"/>
          </w:tcPr>
          <w:p w14:paraId="73F80B71"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19.3 ± 9.0</w:t>
            </w:r>
          </w:p>
        </w:tc>
        <w:tc>
          <w:tcPr>
            <w:tcW w:w="1842" w:type="dxa"/>
          </w:tcPr>
          <w:p w14:paraId="0DDBEBEF"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21.4 ± 18.4</w:t>
            </w:r>
          </w:p>
        </w:tc>
        <w:tc>
          <w:tcPr>
            <w:tcW w:w="993" w:type="dxa"/>
          </w:tcPr>
          <w:p w14:paraId="48F6E94B"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0.280</w:t>
            </w:r>
          </w:p>
        </w:tc>
      </w:tr>
      <w:tr w:rsidR="00893671" w:rsidRPr="00E5737A" w14:paraId="76BB9F91" w14:textId="77777777" w:rsidTr="00761F52">
        <w:tc>
          <w:tcPr>
            <w:tcW w:w="2660" w:type="dxa"/>
            <w:shd w:val="clear" w:color="auto" w:fill="auto"/>
          </w:tcPr>
          <w:p w14:paraId="72F0F495" w14:textId="0DA599A8"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Histology needle</w:t>
            </w:r>
          </w:p>
        </w:tc>
        <w:tc>
          <w:tcPr>
            <w:tcW w:w="1701" w:type="dxa"/>
          </w:tcPr>
          <w:p w14:paraId="20E3E454" w14:textId="25047E4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105 </w:t>
            </w:r>
            <w:r w:rsidR="00AA5617" w:rsidRPr="00E5737A">
              <w:rPr>
                <w:rFonts w:ascii="Book Antiqua" w:hAnsi="Book Antiqua"/>
                <w:color w:val="000000"/>
              </w:rPr>
              <w:t>(</w:t>
            </w:r>
            <w:r w:rsidRPr="00E5737A">
              <w:rPr>
                <w:rFonts w:ascii="Book Antiqua" w:hAnsi="Book Antiqua"/>
                <w:color w:val="000000"/>
              </w:rPr>
              <w:t>61.3</w:t>
            </w:r>
            <w:r w:rsidR="00AA5617" w:rsidRPr="00E5737A">
              <w:rPr>
                <w:rFonts w:ascii="Book Antiqua" w:hAnsi="Book Antiqua"/>
                <w:color w:val="000000"/>
              </w:rPr>
              <w:t>)</w:t>
            </w:r>
          </w:p>
        </w:tc>
        <w:tc>
          <w:tcPr>
            <w:tcW w:w="1843" w:type="dxa"/>
          </w:tcPr>
          <w:p w14:paraId="61BB2914" w14:textId="386D1EC5"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48 </w:t>
            </w:r>
            <w:r w:rsidR="00AA5617" w:rsidRPr="00E5737A">
              <w:rPr>
                <w:rFonts w:ascii="Book Antiqua" w:hAnsi="Book Antiqua"/>
                <w:color w:val="000000"/>
              </w:rPr>
              <w:t>(</w:t>
            </w:r>
            <w:r w:rsidRPr="00E5737A">
              <w:rPr>
                <w:rFonts w:ascii="Book Antiqua" w:hAnsi="Book Antiqua"/>
                <w:color w:val="000000"/>
              </w:rPr>
              <w:t>61.5</w:t>
            </w:r>
            <w:r w:rsidR="00AA5617" w:rsidRPr="00E5737A">
              <w:rPr>
                <w:rFonts w:ascii="Book Antiqua" w:hAnsi="Book Antiqua"/>
                <w:color w:val="000000"/>
              </w:rPr>
              <w:t>)</w:t>
            </w:r>
          </w:p>
        </w:tc>
        <w:tc>
          <w:tcPr>
            <w:tcW w:w="1842" w:type="dxa"/>
          </w:tcPr>
          <w:p w14:paraId="6423D7CE" w14:textId="4D422F2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57 </w:t>
            </w:r>
            <w:r w:rsidR="00AA5617" w:rsidRPr="00E5737A">
              <w:rPr>
                <w:rFonts w:ascii="Book Antiqua" w:hAnsi="Book Antiqua"/>
                <w:color w:val="000000"/>
              </w:rPr>
              <w:t>(</w:t>
            </w:r>
            <w:r w:rsidRPr="00E5737A">
              <w:rPr>
                <w:rFonts w:ascii="Book Antiqua" w:hAnsi="Book Antiqua"/>
                <w:color w:val="000000"/>
              </w:rPr>
              <w:t>61.1</w:t>
            </w:r>
            <w:r w:rsidR="00AA5617" w:rsidRPr="00E5737A">
              <w:rPr>
                <w:rFonts w:ascii="Book Antiqua" w:hAnsi="Book Antiqua"/>
                <w:color w:val="000000"/>
              </w:rPr>
              <w:t>)</w:t>
            </w:r>
          </w:p>
        </w:tc>
        <w:tc>
          <w:tcPr>
            <w:tcW w:w="993" w:type="dxa"/>
          </w:tcPr>
          <w:p w14:paraId="4E1AD71F"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0.955</w:t>
            </w:r>
          </w:p>
        </w:tc>
      </w:tr>
      <w:tr w:rsidR="00893671" w:rsidRPr="00E5737A" w14:paraId="74F4AB35" w14:textId="77777777" w:rsidTr="00761F52">
        <w:tc>
          <w:tcPr>
            <w:tcW w:w="2660" w:type="dxa"/>
            <w:shd w:val="clear" w:color="auto" w:fill="auto"/>
          </w:tcPr>
          <w:p w14:paraId="16E57FAE"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19</w:t>
            </w:r>
            <w:r w:rsidR="00A6401C" w:rsidRPr="00E5737A">
              <w:rPr>
                <w:rFonts w:ascii="Book Antiqua" w:hAnsi="Book Antiqua"/>
                <w:color w:val="000000"/>
              </w:rPr>
              <w:t>-</w:t>
            </w:r>
            <w:r w:rsidRPr="00E5737A">
              <w:rPr>
                <w:rFonts w:ascii="Book Antiqua" w:hAnsi="Book Antiqua"/>
                <w:color w:val="000000"/>
              </w:rPr>
              <w:t xml:space="preserve">G </w:t>
            </w:r>
          </w:p>
        </w:tc>
        <w:tc>
          <w:tcPr>
            <w:tcW w:w="1701" w:type="dxa"/>
          </w:tcPr>
          <w:p w14:paraId="7D5FEF61" w14:textId="7F17BEDC"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17 </w:t>
            </w:r>
            <w:r w:rsidR="00AA5617" w:rsidRPr="00E5737A">
              <w:rPr>
                <w:rFonts w:ascii="Book Antiqua" w:hAnsi="Book Antiqua"/>
                <w:color w:val="000000"/>
              </w:rPr>
              <w:t>(</w:t>
            </w:r>
            <w:r w:rsidRPr="00E5737A">
              <w:rPr>
                <w:rFonts w:ascii="Book Antiqua" w:hAnsi="Book Antiqua"/>
                <w:color w:val="000000"/>
              </w:rPr>
              <w:t>10.1</w:t>
            </w:r>
            <w:r w:rsidR="00AA5617" w:rsidRPr="00E5737A">
              <w:rPr>
                <w:rFonts w:ascii="Book Antiqua" w:hAnsi="Book Antiqua"/>
                <w:color w:val="000000"/>
              </w:rPr>
              <w:t>)</w:t>
            </w:r>
          </w:p>
        </w:tc>
        <w:tc>
          <w:tcPr>
            <w:tcW w:w="1843" w:type="dxa"/>
          </w:tcPr>
          <w:p w14:paraId="646F4CC7" w14:textId="4D01FA01"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5 </w:t>
            </w:r>
            <w:r w:rsidR="00AA5617" w:rsidRPr="00E5737A">
              <w:rPr>
                <w:rFonts w:ascii="Book Antiqua" w:hAnsi="Book Antiqua"/>
                <w:color w:val="000000"/>
              </w:rPr>
              <w:t>(</w:t>
            </w:r>
            <w:r w:rsidRPr="00E5737A">
              <w:rPr>
                <w:rFonts w:ascii="Book Antiqua" w:hAnsi="Book Antiqua"/>
                <w:color w:val="000000"/>
              </w:rPr>
              <w:t>6.4</w:t>
            </w:r>
            <w:r w:rsidR="00AA5617" w:rsidRPr="00E5737A">
              <w:rPr>
                <w:rFonts w:ascii="Book Antiqua" w:hAnsi="Book Antiqua"/>
                <w:color w:val="000000"/>
              </w:rPr>
              <w:t>)</w:t>
            </w:r>
          </w:p>
        </w:tc>
        <w:tc>
          <w:tcPr>
            <w:tcW w:w="1842" w:type="dxa"/>
          </w:tcPr>
          <w:p w14:paraId="1CE167E7" w14:textId="5FE0CA68"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12 </w:t>
            </w:r>
            <w:r w:rsidR="00AA5617" w:rsidRPr="00E5737A">
              <w:rPr>
                <w:rFonts w:ascii="Book Antiqua" w:hAnsi="Book Antiqua"/>
                <w:color w:val="000000"/>
              </w:rPr>
              <w:t>(</w:t>
            </w:r>
            <w:r w:rsidRPr="00E5737A">
              <w:rPr>
                <w:rFonts w:ascii="Book Antiqua" w:hAnsi="Book Antiqua"/>
                <w:color w:val="000000"/>
              </w:rPr>
              <w:t>13.3</w:t>
            </w:r>
            <w:r w:rsidR="00AA5617" w:rsidRPr="00E5737A">
              <w:rPr>
                <w:rFonts w:ascii="Book Antiqua" w:hAnsi="Book Antiqua"/>
                <w:color w:val="000000"/>
              </w:rPr>
              <w:t>)</w:t>
            </w:r>
          </w:p>
        </w:tc>
        <w:tc>
          <w:tcPr>
            <w:tcW w:w="993" w:type="dxa"/>
          </w:tcPr>
          <w:p w14:paraId="0E5BDB31" w14:textId="77777777" w:rsidR="00893671" w:rsidRPr="00E5737A" w:rsidRDefault="00893671" w:rsidP="00E5737A">
            <w:pPr>
              <w:spacing w:line="360" w:lineRule="auto"/>
              <w:jc w:val="both"/>
              <w:rPr>
                <w:rFonts w:ascii="Book Antiqua" w:hAnsi="Book Antiqua"/>
                <w:color w:val="000000"/>
              </w:rPr>
            </w:pPr>
          </w:p>
        </w:tc>
      </w:tr>
      <w:tr w:rsidR="00893671" w:rsidRPr="00E5737A" w14:paraId="38446C16" w14:textId="77777777" w:rsidTr="00761F52">
        <w:tc>
          <w:tcPr>
            <w:tcW w:w="2660" w:type="dxa"/>
            <w:shd w:val="clear" w:color="auto" w:fill="auto"/>
          </w:tcPr>
          <w:p w14:paraId="69590A3C"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20</w:t>
            </w:r>
            <w:r w:rsidR="00A6401C" w:rsidRPr="00E5737A">
              <w:rPr>
                <w:rFonts w:ascii="Book Antiqua" w:hAnsi="Book Antiqua"/>
                <w:color w:val="000000"/>
              </w:rPr>
              <w:t>-</w:t>
            </w:r>
            <w:r w:rsidRPr="00E5737A">
              <w:rPr>
                <w:rFonts w:ascii="Book Antiqua" w:hAnsi="Book Antiqua"/>
                <w:color w:val="000000"/>
              </w:rPr>
              <w:t xml:space="preserve">G </w:t>
            </w:r>
          </w:p>
        </w:tc>
        <w:tc>
          <w:tcPr>
            <w:tcW w:w="1701" w:type="dxa"/>
          </w:tcPr>
          <w:p w14:paraId="17EA94EA" w14:textId="4DC1F403"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7 </w:t>
            </w:r>
            <w:r w:rsidR="00AA5617" w:rsidRPr="00E5737A">
              <w:rPr>
                <w:rFonts w:ascii="Book Antiqua" w:hAnsi="Book Antiqua"/>
                <w:color w:val="000000"/>
              </w:rPr>
              <w:t>(</w:t>
            </w:r>
            <w:r w:rsidRPr="00E5737A">
              <w:rPr>
                <w:rFonts w:ascii="Book Antiqua" w:hAnsi="Book Antiqua"/>
                <w:color w:val="000000"/>
              </w:rPr>
              <w:t>4.2</w:t>
            </w:r>
            <w:r w:rsidR="00AA5617" w:rsidRPr="00E5737A">
              <w:rPr>
                <w:rFonts w:ascii="Book Antiqua" w:hAnsi="Book Antiqua"/>
                <w:color w:val="000000"/>
              </w:rPr>
              <w:t>)</w:t>
            </w:r>
          </w:p>
        </w:tc>
        <w:tc>
          <w:tcPr>
            <w:tcW w:w="1843" w:type="dxa"/>
          </w:tcPr>
          <w:p w14:paraId="1D5F84D1" w14:textId="24BAF713"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3 </w:t>
            </w:r>
            <w:r w:rsidR="00AA5617" w:rsidRPr="00E5737A">
              <w:rPr>
                <w:rFonts w:ascii="Book Antiqua" w:hAnsi="Book Antiqua"/>
                <w:color w:val="000000"/>
              </w:rPr>
              <w:t>(</w:t>
            </w:r>
            <w:r w:rsidRPr="00E5737A">
              <w:rPr>
                <w:rFonts w:ascii="Book Antiqua" w:hAnsi="Book Antiqua"/>
                <w:color w:val="000000"/>
              </w:rPr>
              <w:t>3.9</w:t>
            </w:r>
            <w:r w:rsidR="00AA5617" w:rsidRPr="00E5737A">
              <w:rPr>
                <w:rFonts w:ascii="Book Antiqua" w:hAnsi="Book Antiqua"/>
                <w:color w:val="000000"/>
              </w:rPr>
              <w:t>)</w:t>
            </w:r>
          </w:p>
        </w:tc>
        <w:tc>
          <w:tcPr>
            <w:tcW w:w="1842" w:type="dxa"/>
          </w:tcPr>
          <w:p w14:paraId="7476F50E" w14:textId="33A5618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4 </w:t>
            </w:r>
            <w:r w:rsidR="00AA5617" w:rsidRPr="00E5737A">
              <w:rPr>
                <w:rFonts w:ascii="Book Antiqua" w:hAnsi="Book Antiqua"/>
                <w:color w:val="000000"/>
              </w:rPr>
              <w:t>(</w:t>
            </w:r>
            <w:r w:rsidRPr="00E5737A">
              <w:rPr>
                <w:rFonts w:ascii="Book Antiqua" w:hAnsi="Book Antiqua"/>
                <w:color w:val="000000"/>
              </w:rPr>
              <w:t>4.4</w:t>
            </w:r>
            <w:r w:rsidR="00AA5617" w:rsidRPr="00E5737A">
              <w:rPr>
                <w:rFonts w:ascii="Book Antiqua" w:hAnsi="Book Antiqua"/>
                <w:color w:val="000000"/>
              </w:rPr>
              <w:t>)</w:t>
            </w:r>
          </w:p>
        </w:tc>
        <w:tc>
          <w:tcPr>
            <w:tcW w:w="993" w:type="dxa"/>
          </w:tcPr>
          <w:p w14:paraId="12A3FD98" w14:textId="77777777" w:rsidR="00893671" w:rsidRPr="00E5737A" w:rsidRDefault="00893671" w:rsidP="00E5737A">
            <w:pPr>
              <w:spacing w:line="360" w:lineRule="auto"/>
              <w:jc w:val="both"/>
              <w:rPr>
                <w:rFonts w:ascii="Book Antiqua" w:hAnsi="Book Antiqua"/>
                <w:color w:val="000000"/>
              </w:rPr>
            </w:pPr>
          </w:p>
        </w:tc>
      </w:tr>
      <w:tr w:rsidR="00893671" w:rsidRPr="00E5737A" w14:paraId="380F7614" w14:textId="77777777" w:rsidTr="00761F52">
        <w:trPr>
          <w:trHeight w:val="279"/>
        </w:trPr>
        <w:tc>
          <w:tcPr>
            <w:tcW w:w="2660" w:type="dxa"/>
            <w:shd w:val="clear" w:color="auto" w:fill="auto"/>
          </w:tcPr>
          <w:p w14:paraId="33F366DA"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22</w:t>
            </w:r>
            <w:r w:rsidR="00A6401C" w:rsidRPr="00E5737A">
              <w:rPr>
                <w:rFonts w:ascii="Book Antiqua" w:hAnsi="Book Antiqua"/>
                <w:color w:val="000000"/>
              </w:rPr>
              <w:t>-</w:t>
            </w:r>
            <w:r w:rsidRPr="00E5737A">
              <w:rPr>
                <w:rFonts w:ascii="Book Antiqua" w:hAnsi="Book Antiqua"/>
                <w:color w:val="000000"/>
              </w:rPr>
              <w:t xml:space="preserve">G </w:t>
            </w:r>
          </w:p>
        </w:tc>
        <w:tc>
          <w:tcPr>
            <w:tcW w:w="1701" w:type="dxa"/>
          </w:tcPr>
          <w:p w14:paraId="1BBD9163" w14:textId="6A9B58C6"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48 </w:t>
            </w:r>
            <w:r w:rsidR="00AA5617" w:rsidRPr="00E5737A">
              <w:rPr>
                <w:rFonts w:ascii="Book Antiqua" w:hAnsi="Book Antiqua"/>
                <w:color w:val="000000"/>
              </w:rPr>
              <w:t>(</w:t>
            </w:r>
            <w:r w:rsidRPr="00E5737A">
              <w:rPr>
                <w:rFonts w:ascii="Book Antiqua" w:hAnsi="Book Antiqua"/>
                <w:color w:val="000000"/>
              </w:rPr>
              <w:t>28.6</w:t>
            </w:r>
            <w:r w:rsidR="00AA5617" w:rsidRPr="00E5737A">
              <w:rPr>
                <w:rFonts w:ascii="Book Antiqua" w:hAnsi="Book Antiqua"/>
                <w:color w:val="000000"/>
              </w:rPr>
              <w:t>)</w:t>
            </w:r>
          </w:p>
        </w:tc>
        <w:tc>
          <w:tcPr>
            <w:tcW w:w="1843" w:type="dxa"/>
          </w:tcPr>
          <w:p w14:paraId="527F54C9" w14:textId="64A990E0"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23 </w:t>
            </w:r>
            <w:r w:rsidR="00AA5617" w:rsidRPr="00E5737A">
              <w:rPr>
                <w:rFonts w:ascii="Book Antiqua" w:hAnsi="Book Antiqua"/>
                <w:color w:val="000000"/>
              </w:rPr>
              <w:t>(</w:t>
            </w:r>
            <w:r w:rsidRPr="00E5737A">
              <w:rPr>
                <w:rFonts w:ascii="Book Antiqua" w:hAnsi="Book Antiqua"/>
                <w:color w:val="000000"/>
              </w:rPr>
              <w:t>29.5</w:t>
            </w:r>
            <w:r w:rsidR="00AA5617" w:rsidRPr="00E5737A">
              <w:rPr>
                <w:rFonts w:ascii="Book Antiqua" w:hAnsi="Book Antiqua"/>
                <w:color w:val="000000"/>
              </w:rPr>
              <w:t>)</w:t>
            </w:r>
          </w:p>
        </w:tc>
        <w:tc>
          <w:tcPr>
            <w:tcW w:w="1842" w:type="dxa"/>
          </w:tcPr>
          <w:p w14:paraId="79E48A58" w14:textId="5827BF42"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25 </w:t>
            </w:r>
            <w:r w:rsidR="00AA5617" w:rsidRPr="00E5737A">
              <w:rPr>
                <w:rFonts w:ascii="Book Antiqua" w:hAnsi="Book Antiqua"/>
                <w:color w:val="000000"/>
              </w:rPr>
              <w:t>(</w:t>
            </w:r>
            <w:r w:rsidRPr="00E5737A">
              <w:rPr>
                <w:rFonts w:ascii="Book Antiqua" w:hAnsi="Book Antiqua"/>
                <w:color w:val="000000"/>
              </w:rPr>
              <w:t>27.8</w:t>
            </w:r>
            <w:r w:rsidR="00AA5617" w:rsidRPr="00E5737A">
              <w:rPr>
                <w:rFonts w:ascii="Book Antiqua" w:hAnsi="Book Antiqua"/>
                <w:color w:val="000000"/>
              </w:rPr>
              <w:t>)</w:t>
            </w:r>
          </w:p>
        </w:tc>
        <w:tc>
          <w:tcPr>
            <w:tcW w:w="993" w:type="dxa"/>
          </w:tcPr>
          <w:p w14:paraId="4F9C3E50" w14:textId="77777777" w:rsidR="00893671" w:rsidRPr="00E5737A" w:rsidRDefault="00893671" w:rsidP="00E5737A">
            <w:pPr>
              <w:spacing w:line="360" w:lineRule="auto"/>
              <w:jc w:val="both"/>
              <w:rPr>
                <w:rFonts w:ascii="Book Antiqua" w:hAnsi="Book Antiqua"/>
                <w:color w:val="000000"/>
              </w:rPr>
            </w:pPr>
          </w:p>
        </w:tc>
      </w:tr>
      <w:tr w:rsidR="00893671" w:rsidRPr="00E5737A" w14:paraId="040DFEDB" w14:textId="77777777" w:rsidTr="00761F52">
        <w:tc>
          <w:tcPr>
            <w:tcW w:w="2660" w:type="dxa"/>
            <w:shd w:val="clear" w:color="auto" w:fill="auto"/>
          </w:tcPr>
          <w:p w14:paraId="4431B023"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25</w:t>
            </w:r>
            <w:r w:rsidR="00A6401C" w:rsidRPr="00E5737A">
              <w:rPr>
                <w:rFonts w:ascii="Book Antiqua" w:hAnsi="Book Antiqua"/>
                <w:color w:val="000000"/>
              </w:rPr>
              <w:t>-</w:t>
            </w:r>
            <w:r w:rsidRPr="00E5737A">
              <w:rPr>
                <w:rFonts w:ascii="Book Antiqua" w:hAnsi="Book Antiqua"/>
                <w:color w:val="000000"/>
              </w:rPr>
              <w:t xml:space="preserve">G </w:t>
            </w:r>
          </w:p>
        </w:tc>
        <w:tc>
          <w:tcPr>
            <w:tcW w:w="1701" w:type="dxa"/>
          </w:tcPr>
          <w:p w14:paraId="413F0482" w14:textId="07E137AC"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33 </w:t>
            </w:r>
            <w:r w:rsidR="00AA5617" w:rsidRPr="00E5737A">
              <w:rPr>
                <w:rFonts w:ascii="Book Antiqua" w:hAnsi="Book Antiqua"/>
                <w:color w:val="000000"/>
              </w:rPr>
              <w:t>(</w:t>
            </w:r>
            <w:r w:rsidRPr="00E5737A">
              <w:rPr>
                <w:rFonts w:ascii="Book Antiqua" w:hAnsi="Book Antiqua"/>
                <w:color w:val="000000"/>
              </w:rPr>
              <w:t>19.6</w:t>
            </w:r>
            <w:r w:rsidR="00AA5617" w:rsidRPr="00E5737A">
              <w:rPr>
                <w:rFonts w:ascii="Book Antiqua" w:hAnsi="Book Antiqua"/>
                <w:color w:val="000000"/>
              </w:rPr>
              <w:t>)</w:t>
            </w:r>
          </w:p>
        </w:tc>
        <w:tc>
          <w:tcPr>
            <w:tcW w:w="1843" w:type="dxa"/>
          </w:tcPr>
          <w:p w14:paraId="299CC83E" w14:textId="66217C2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17 </w:t>
            </w:r>
            <w:r w:rsidR="00AA5617" w:rsidRPr="00E5737A">
              <w:rPr>
                <w:rFonts w:ascii="Book Antiqua" w:hAnsi="Book Antiqua"/>
                <w:color w:val="000000"/>
              </w:rPr>
              <w:t>(</w:t>
            </w:r>
            <w:r w:rsidRPr="00E5737A">
              <w:rPr>
                <w:rFonts w:ascii="Book Antiqua" w:hAnsi="Book Antiqua"/>
                <w:color w:val="000000"/>
              </w:rPr>
              <w:t>21.8</w:t>
            </w:r>
            <w:r w:rsidR="00AA5617" w:rsidRPr="00E5737A">
              <w:rPr>
                <w:rFonts w:ascii="Book Antiqua" w:hAnsi="Book Antiqua"/>
                <w:color w:val="000000"/>
              </w:rPr>
              <w:t>)</w:t>
            </w:r>
          </w:p>
        </w:tc>
        <w:tc>
          <w:tcPr>
            <w:tcW w:w="1842" w:type="dxa"/>
          </w:tcPr>
          <w:p w14:paraId="7EBAC444" w14:textId="2DA4C6A0"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16 </w:t>
            </w:r>
            <w:r w:rsidR="00AA5617" w:rsidRPr="00E5737A">
              <w:rPr>
                <w:rFonts w:ascii="Book Antiqua" w:hAnsi="Book Antiqua"/>
                <w:color w:val="000000"/>
              </w:rPr>
              <w:t>(</w:t>
            </w:r>
            <w:r w:rsidRPr="00E5737A">
              <w:rPr>
                <w:rFonts w:ascii="Book Antiqua" w:hAnsi="Book Antiqua"/>
                <w:color w:val="000000"/>
              </w:rPr>
              <w:t>17.8</w:t>
            </w:r>
            <w:r w:rsidR="00AA5617" w:rsidRPr="00E5737A">
              <w:rPr>
                <w:rFonts w:ascii="Book Antiqua" w:hAnsi="Book Antiqua"/>
                <w:color w:val="000000"/>
              </w:rPr>
              <w:t>)</w:t>
            </w:r>
          </w:p>
        </w:tc>
        <w:tc>
          <w:tcPr>
            <w:tcW w:w="993" w:type="dxa"/>
          </w:tcPr>
          <w:p w14:paraId="5E086B6C" w14:textId="77777777" w:rsidR="00893671" w:rsidRPr="00E5737A" w:rsidRDefault="00893671" w:rsidP="00E5737A">
            <w:pPr>
              <w:spacing w:line="360" w:lineRule="auto"/>
              <w:jc w:val="both"/>
              <w:rPr>
                <w:rFonts w:ascii="Book Antiqua" w:hAnsi="Book Antiqua"/>
                <w:color w:val="000000"/>
              </w:rPr>
            </w:pPr>
          </w:p>
        </w:tc>
      </w:tr>
      <w:tr w:rsidR="00893671" w:rsidRPr="00E5737A" w14:paraId="3C41510E" w14:textId="77777777" w:rsidTr="00761F52">
        <w:tc>
          <w:tcPr>
            <w:tcW w:w="2660" w:type="dxa"/>
            <w:shd w:val="clear" w:color="auto" w:fill="auto"/>
          </w:tcPr>
          <w:p w14:paraId="27F6CB43" w14:textId="47B56319"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Cytology needle</w:t>
            </w:r>
          </w:p>
        </w:tc>
        <w:tc>
          <w:tcPr>
            <w:tcW w:w="1701" w:type="dxa"/>
          </w:tcPr>
          <w:p w14:paraId="41E0898E" w14:textId="14A78835"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63 </w:t>
            </w:r>
            <w:r w:rsidR="00AA5617" w:rsidRPr="00E5737A">
              <w:rPr>
                <w:rFonts w:ascii="Book Antiqua" w:hAnsi="Book Antiqua"/>
                <w:color w:val="000000"/>
              </w:rPr>
              <w:t>(</w:t>
            </w:r>
            <w:r w:rsidRPr="00E5737A">
              <w:rPr>
                <w:rFonts w:ascii="Book Antiqua" w:hAnsi="Book Antiqua"/>
                <w:color w:val="000000"/>
              </w:rPr>
              <w:t>38.7</w:t>
            </w:r>
            <w:r w:rsidR="00AA5617" w:rsidRPr="00E5737A">
              <w:rPr>
                <w:rFonts w:ascii="Book Antiqua" w:hAnsi="Book Antiqua"/>
                <w:color w:val="000000"/>
              </w:rPr>
              <w:t>)</w:t>
            </w:r>
          </w:p>
        </w:tc>
        <w:tc>
          <w:tcPr>
            <w:tcW w:w="1843" w:type="dxa"/>
          </w:tcPr>
          <w:p w14:paraId="5E09D99C" w14:textId="7A210FB9"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30 </w:t>
            </w:r>
            <w:r w:rsidR="00AA5617" w:rsidRPr="00E5737A">
              <w:rPr>
                <w:rFonts w:ascii="Book Antiqua" w:hAnsi="Book Antiqua"/>
                <w:color w:val="000000"/>
              </w:rPr>
              <w:t>(</w:t>
            </w:r>
            <w:r w:rsidRPr="00E5737A">
              <w:rPr>
                <w:rFonts w:ascii="Book Antiqua" w:hAnsi="Book Antiqua"/>
                <w:color w:val="000000"/>
              </w:rPr>
              <w:t>38.5</w:t>
            </w:r>
            <w:r w:rsidR="00AA5617" w:rsidRPr="00E5737A">
              <w:rPr>
                <w:rFonts w:ascii="Book Antiqua" w:hAnsi="Book Antiqua"/>
                <w:color w:val="000000"/>
              </w:rPr>
              <w:t>)</w:t>
            </w:r>
          </w:p>
        </w:tc>
        <w:tc>
          <w:tcPr>
            <w:tcW w:w="1842" w:type="dxa"/>
          </w:tcPr>
          <w:p w14:paraId="3AEE2B63" w14:textId="61652E6E"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33 </w:t>
            </w:r>
            <w:r w:rsidR="00AA5617" w:rsidRPr="00E5737A">
              <w:rPr>
                <w:rFonts w:ascii="Book Antiqua" w:hAnsi="Book Antiqua"/>
                <w:color w:val="000000"/>
              </w:rPr>
              <w:t>(</w:t>
            </w:r>
            <w:r w:rsidRPr="00E5737A">
              <w:rPr>
                <w:rFonts w:ascii="Book Antiqua" w:hAnsi="Book Antiqua"/>
                <w:color w:val="000000"/>
              </w:rPr>
              <w:t>38.9</w:t>
            </w:r>
            <w:r w:rsidR="00AA5617" w:rsidRPr="00E5737A">
              <w:rPr>
                <w:rFonts w:ascii="Book Antiqua" w:hAnsi="Book Antiqua"/>
                <w:color w:val="000000"/>
              </w:rPr>
              <w:t>)</w:t>
            </w:r>
          </w:p>
        </w:tc>
        <w:tc>
          <w:tcPr>
            <w:tcW w:w="993" w:type="dxa"/>
          </w:tcPr>
          <w:p w14:paraId="5E033627"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0.955</w:t>
            </w:r>
          </w:p>
        </w:tc>
      </w:tr>
      <w:tr w:rsidR="00893671" w:rsidRPr="00E5737A" w14:paraId="0361FA9B" w14:textId="77777777" w:rsidTr="00761F52">
        <w:tc>
          <w:tcPr>
            <w:tcW w:w="2660" w:type="dxa"/>
            <w:shd w:val="clear" w:color="auto" w:fill="auto"/>
          </w:tcPr>
          <w:p w14:paraId="30CF6C97"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19</w:t>
            </w:r>
            <w:r w:rsidR="00A6401C" w:rsidRPr="00E5737A">
              <w:rPr>
                <w:rFonts w:ascii="Book Antiqua" w:hAnsi="Book Antiqua"/>
                <w:color w:val="000000"/>
              </w:rPr>
              <w:t>-</w:t>
            </w:r>
            <w:r w:rsidRPr="00E5737A">
              <w:rPr>
                <w:rFonts w:ascii="Book Antiqua" w:hAnsi="Book Antiqua"/>
                <w:color w:val="000000"/>
              </w:rPr>
              <w:t>G</w:t>
            </w:r>
          </w:p>
        </w:tc>
        <w:tc>
          <w:tcPr>
            <w:tcW w:w="1701" w:type="dxa"/>
          </w:tcPr>
          <w:p w14:paraId="2085A2EA" w14:textId="01B32654"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4 </w:t>
            </w:r>
            <w:r w:rsidR="00AA5617" w:rsidRPr="00E5737A">
              <w:rPr>
                <w:rFonts w:ascii="Book Antiqua" w:hAnsi="Book Antiqua"/>
                <w:color w:val="000000"/>
              </w:rPr>
              <w:t>(</w:t>
            </w:r>
            <w:r w:rsidRPr="00E5737A">
              <w:rPr>
                <w:rFonts w:ascii="Book Antiqua" w:hAnsi="Book Antiqua"/>
                <w:color w:val="000000"/>
              </w:rPr>
              <w:t>2.4</w:t>
            </w:r>
            <w:r w:rsidR="00AA5617" w:rsidRPr="00E5737A">
              <w:rPr>
                <w:rFonts w:ascii="Book Antiqua" w:hAnsi="Book Antiqua"/>
                <w:color w:val="000000"/>
              </w:rPr>
              <w:t>)</w:t>
            </w:r>
          </w:p>
        </w:tc>
        <w:tc>
          <w:tcPr>
            <w:tcW w:w="1843" w:type="dxa"/>
          </w:tcPr>
          <w:p w14:paraId="41C7BE7A"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w:t>
            </w:r>
          </w:p>
        </w:tc>
        <w:tc>
          <w:tcPr>
            <w:tcW w:w="1842" w:type="dxa"/>
          </w:tcPr>
          <w:p w14:paraId="26E33580" w14:textId="50D21B5D"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4 </w:t>
            </w:r>
            <w:r w:rsidR="00AA5617" w:rsidRPr="00E5737A">
              <w:rPr>
                <w:rFonts w:ascii="Book Antiqua" w:hAnsi="Book Antiqua"/>
                <w:color w:val="000000"/>
              </w:rPr>
              <w:t>(</w:t>
            </w:r>
            <w:r w:rsidRPr="00E5737A">
              <w:rPr>
                <w:rFonts w:ascii="Book Antiqua" w:hAnsi="Book Antiqua"/>
                <w:color w:val="000000"/>
              </w:rPr>
              <w:t>5.6</w:t>
            </w:r>
            <w:r w:rsidR="00AA5617" w:rsidRPr="00E5737A">
              <w:rPr>
                <w:rFonts w:ascii="Book Antiqua" w:hAnsi="Book Antiqua"/>
                <w:color w:val="000000"/>
              </w:rPr>
              <w:t>)</w:t>
            </w:r>
          </w:p>
        </w:tc>
        <w:tc>
          <w:tcPr>
            <w:tcW w:w="993" w:type="dxa"/>
          </w:tcPr>
          <w:p w14:paraId="7588278B" w14:textId="77777777" w:rsidR="00893671" w:rsidRPr="00E5737A" w:rsidRDefault="00893671" w:rsidP="00E5737A">
            <w:pPr>
              <w:spacing w:line="360" w:lineRule="auto"/>
              <w:jc w:val="both"/>
              <w:rPr>
                <w:rFonts w:ascii="Book Antiqua" w:hAnsi="Book Antiqua"/>
                <w:color w:val="000000"/>
              </w:rPr>
            </w:pPr>
          </w:p>
        </w:tc>
      </w:tr>
      <w:tr w:rsidR="00893671" w:rsidRPr="00E5737A" w14:paraId="3308A921" w14:textId="77777777" w:rsidTr="00761F52">
        <w:tc>
          <w:tcPr>
            <w:tcW w:w="2660" w:type="dxa"/>
            <w:shd w:val="clear" w:color="auto" w:fill="auto"/>
          </w:tcPr>
          <w:p w14:paraId="60D7D091"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22</w:t>
            </w:r>
            <w:r w:rsidR="00A6401C" w:rsidRPr="00E5737A">
              <w:rPr>
                <w:rFonts w:ascii="Book Antiqua" w:hAnsi="Book Antiqua"/>
                <w:color w:val="000000"/>
              </w:rPr>
              <w:t>-</w:t>
            </w:r>
            <w:r w:rsidRPr="00E5737A">
              <w:rPr>
                <w:rFonts w:ascii="Book Antiqua" w:hAnsi="Book Antiqua"/>
                <w:color w:val="000000"/>
              </w:rPr>
              <w:t>G</w:t>
            </w:r>
          </w:p>
        </w:tc>
        <w:tc>
          <w:tcPr>
            <w:tcW w:w="1701" w:type="dxa"/>
          </w:tcPr>
          <w:p w14:paraId="526936B9" w14:textId="27709721"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30 </w:t>
            </w:r>
            <w:r w:rsidR="00AA5617" w:rsidRPr="00E5737A">
              <w:rPr>
                <w:rFonts w:ascii="Book Antiqua" w:hAnsi="Book Antiqua"/>
                <w:color w:val="000000"/>
              </w:rPr>
              <w:t>(</w:t>
            </w:r>
            <w:r w:rsidRPr="00E5737A">
              <w:rPr>
                <w:rFonts w:ascii="Book Antiqua" w:hAnsi="Book Antiqua"/>
                <w:color w:val="000000"/>
              </w:rPr>
              <w:t>17.9</w:t>
            </w:r>
            <w:r w:rsidR="00AA5617" w:rsidRPr="00E5737A">
              <w:rPr>
                <w:rFonts w:ascii="Book Antiqua" w:hAnsi="Book Antiqua"/>
                <w:color w:val="000000"/>
              </w:rPr>
              <w:t>)</w:t>
            </w:r>
          </w:p>
        </w:tc>
        <w:tc>
          <w:tcPr>
            <w:tcW w:w="1843" w:type="dxa"/>
          </w:tcPr>
          <w:p w14:paraId="29652E33" w14:textId="25629D63"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14 </w:t>
            </w:r>
            <w:r w:rsidR="00AA5617" w:rsidRPr="00E5737A">
              <w:rPr>
                <w:rFonts w:ascii="Book Antiqua" w:hAnsi="Book Antiqua"/>
                <w:color w:val="000000"/>
              </w:rPr>
              <w:t>(</w:t>
            </w:r>
            <w:r w:rsidRPr="00E5737A">
              <w:rPr>
                <w:rFonts w:ascii="Book Antiqua" w:hAnsi="Book Antiqua"/>
                <w:color w:val="000000"/>
              </w:rPr>
              <w:t>18.0</w:t>
            </w:r>
            <w:r w:rsidR="00AA5617" w:rsidRPr="00E5737A">
              <w:rPr>
                <w:rFonts w:ascii="Book Antiqua" w:hAnsi="Book Antiqua"/>
                <w:color w:val="000000"/>
              </w:rPr>
              <w:t>)</w:t>
            </w:r>
          </w:p>
        </w:tc>
        <w:tc>
          <w:tcPr>
            <w:tcW w:w="1842" w:type="dxa"/>
          </w:tcPr>
          <w:p w14:paraId="29AA2FF3" w14:textId="533CB4FB"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16 </w:t>
            </w:r>
            <w:r w:rsidR="00AA5617" w:rsidRPr="00E5737A">
              <w:rPr>
                <w:rFonts w:ascii="Book Antiqua" w:hAnsi="Book Antiqua"/>
                <w:color w:val="000000"/>
              </w:rPr>
              <w:t>(</w:t>
            </w:r>
            <w:r w:rsidRPr="00E5737A">
              <w:rPr>
                <w:rFonts w:ascii="Book Antiqua" w:hAnsi="Book Antiqua"/>
                <w:color w:val="000000"/>
              </w:rPr>
              <w:t>17.8</w:t>
            </w:r>
            <w:r w:rsidR="00AA5617" w:rsidRPr="00E5737A">
              <w:rPr>
                <w:rFonts w:ascii="Book Antiqua" w:hAnsi="Book Antiqua"/>
                <w:color w:val="000000"/>
              </w:rPr>
              <w:t>)</w:t>
            </w:r>
          </w:p>
        </w:tc>
        <w:tc>
          <w:tcPr>
            <w:tcW w:w="993" w:type="dxa"/>
          </w:tcPr>
          <w:p w14:paraId="00FE3374" w14:textId="77777777" w:rsidR="00893671" w:rsidRPr="00E5737A" w:rsidRDefault="00893671" w:rsidP="00E5737A">
            <w:pPr>
              <w:spacing w:line="360" w:lineRule="auto"/>
              <w:jc w:val="both"/>
              <w:rPr>
                <w:rFonts w:ascii="Book Antiqua" w:hAnsi="Book Antiqua"/>
                <w:color w:val="000000"/>
              </w:rPr>
            </w:pPr>
          </w:p>
        </w:tc>
      </w:tr>
      <w:tr w:rsidR="00893671" w:rsidRPr="00E5737A" w14:paraId="72A158B6" w14:textId="77777777" w:rsidTr="00761F52">
        <w:tc>
          <w:tcPr>
            <w:tcW w:w="2660" w:type="dxa"/>
            <w:shd w:val="clear" w:color="auto" w:fill="auto"/>
          </w:tcPr>
          <w:p w14:paraId="6E4D3579" w14:textId="77777777" w:rsidR="00893671" w:rsidRPr="00E5737A" w:rsidRDefault="00893671" w:rsidP="00E5737A">
            <w:pPr>
              <w:spacing w:line="360" w:lineRule="auto"/>
              <w:ind w:left="720"/>
              <w:jc w:val="both"/>
              <w:rPr>
                <w:rFonts w:ascii="Book Antiqua" w:hAnsi="Book Antiqua"/>
                <w:color w:val="000000"/>
              </w:rPr>
            </w:pPr>
            <w:r w:rsidRPr="00E5737A">
              <w:rPr>
                <w:rFonts w:ascii="Book Antiqua" w:hAnsi="Book Antiqua"/>
                <w:color w:val="000000"/>
              </w:rPr>
              <w:t>25</w:t>
            </w:r>
            <w:r w:rsidR="00A6401C" w:rsidRPr="00E5737A">
              <w:rPr>
                <w:rFonts w:ascii="Book Antiqua" w:hAnsi="Book Antiqua"/>
                <w:color w:val="000000"/>
              </w:rPr>
              <w:t>-</w:t>
            </w:r>
            <w:r w:rsidRPr="00E5737A">
              <w:rPr>
                <w:rFonts w:ascii="Book Antiqua" w:hAnsi="Book Antiqua"/>
                <w:color w:val="000000"/>
              </w:rPr>
              <w:t>G</w:t>
            </w:r>
          </w:p>
        </w:tc>
        <w:tc>
          <w:tcPr>
            <w:tcW w:w="1701" w:type="dxa"/>
          </w:tcPr>
          <w:p w14:paraId="23094A2C" w14:textId="5AF7EF1A"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29 </w:t>
            </w:r>
            <w:r w:rsidR="00AA5617" w:rsidRPr="00E5737A">
              <w:rPr>
                <w:rFonts w:ascii="Book Antiqua" w:hAnsi="Book Antiqua"/>
                <w:color w:val="000000"/>
              </w:rPr>
              <w:t>(</w:t>
            </w:r>
            <w:r w:rsidRPr="00E5737A">
              <w:rPr>
                <w:rFonts w:ascii="Book Antiqua" w:hAnsi="Book Antiqua"/>
                <w:color w:val="000000"/>
              </w:rPr>
              <w:t>17.3</w:t>
            </w:r>
            <w:r w:rsidR="00AA5617" w:rsidRPr="00E5737A">
              <w:rPr>
                <w:rFonts w:ascii="Book Antiqua" w:hAnsi="Book Antiqua"/>
                <w:color w:val="000000"/>
              </w:rPr>
              <w:t>)</w:t>
            </w:r>
          </w:p>
        </w:tc>
        <w:tc>
          <w:tcPr>
            <w:tcW w:w="1843" w:type="dxa"/>
          </w:tcPr>
          <w:p w14:paraId="366F48BC" w14:textId="749CA430"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16 </w:t>
            </w:r>
            <w:r w:rsidR="00AA5617" w:rsidRPr="00E5737A">
              <w:rPr>
                <w:rFonts w:ascii="Book Antiqua" w:hAnsi="Book Antiqua"/>
                <w:color w:val="000000"/>
              </w:rPr>
              <w:t>(</w:t>
            </w:r>
            <w:r w:rsidRPr="00E5737A">
              <w:rPr>
                <w:rFonts w:ascii="Book Antiqua" w:hAnsi="Book Antiqua"/>
                <w:color w:val="000000"/>
              </w:rPr>
              <w:t>20.5</w:t>
            </w:r>
            <w:r w:rsidR="00AA5617" w:rsidRPr="00E5737A">
              <w:rPr>
                <w:rFonts w:ascii="Book Antiqua" w:hAnsi="Book Antiqua"/>
                <w:color w:val="000000"/>
              </w:rPr>
              <w:t>)</w:t>
            </w:r>
          </w:p>
        </w:tc>
        <w:tc>
          <w:tcPr>
            <w:tcW w:w="1842" w:type="dxa"/>
          </w:tcPr>
          <w:p w14:paraId="66462A76" w14:textId="3853CD49"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13 </w:t>
            </w:r>
            <w:r w:rsidR="00AA5617" w:rsidRPr="00E5737A">
              <w:rPr>
                <w:rFonts w:ascii="Book Antiqua" w:hAnsi="Book Antiqua"/>
                <w:color w:val="000000"/>
              </w:rPr>
              <w:t>(</w:t>
            </w:r>
            <w:r w:rsidRPr="00E5737A">
              <w:rPr>
                <w:rFonts w:ascii="Book Antiqua" w:hAnsi="Book Antiqua"/>
                <w:color w:val="000000"/>
              </w:rPr>
              <w:t>14.4</w:t>
            </w:r>
            <w:r w:rsidR="00AA5617" w:rsidRPr="00E5737A">
              <w:rPr>
                <w:rFonts w:ascii="Book Antiqua" w:hAnsi="Book Antiqua"/>
                <w:color w:val="000000"/>
              </w:rPr>
              <w:t>)</w:t>
            </w:r>
          </w:p>
        </w:tc>
        <w:tc>
          <w:tcPr>
            <w:tcW w:w="993" w:type="dxa"/>
          </w:tcPr>
          <w:p w14:paraId="2CD7ECBA" w14:textId="77777777" w:rsidR="00893671" w:rsidRPr="00E5737A" w:rsidRDefault="00893671" w:rsidP="00E5737A">
            <w:pPr>
              <w:spacing w:line="360" w:lineRule="auto"/>
              <w:jc w:val="both"/>
              <w:rPr>
                <w:rFonts w:ascii="Book Antiqua" w:hAnsi="Book Antiqua"/>
                <w:color w:val="000000"/>
              </w:rPr>
            </w:pPr>
          </w:p>
        </w:tc>
      </w:tr>
      <w:tr w:rsidR="00893671" w:rsidRPr="00E5737A" w14:paraId="1B220B96" w14:textId="77777777" w:rsidTr="00761F52">
        <w:tc>
          <w:tcPr>
            <w:tcW w:w="2660" w:type="dxa"/>
            <w:tcBorders>
              <w:bottom w:val="single" w:sz="4" w:space="0" w:color="auto"/>
            </w:tcBorders>
            <w:shd w:val="clear" w:color="auto" w:fill="auto"/>
          </w:tcPr>
          <w:p w14:paraId="32D52059"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Number of passes</w:t>
            </w:r>
            <w:r w:rsidR="00AA5617" w:rsidRPr="00E5737A">
              <w:rPr>
                <w:rFonts w:ascii="Book Antiqua" w:hAnsi="Book Antiqua"/>
                <w:color w:val="000000"/>
              </w:rPr>
              <w:t>, (</w:t>
            </w:r>
            <w:r w:rsidRPr="00E5737A">
              <w:rPr>
                <w:rFonts w:ascii="Book Antiqua" w:hAnsi="Book Antiqua"/>
                <w:color w:val="000000"/>
              </w:rPr>
              <w:t>median</w:t>
            </w:r>
            <w:r w:rsidR="00AA5617" w:rsidRPr="00E5737A">
              <w:rPr>
                <w:rFonts w:ascii="Book Antiqua" w:hAnsi="Book Antiqua"/>
                <w:color w:val="000000"/>
              </w:rPr>
              <w:t xml:space="preserve">, </w:t>
            </w:r>
            <w:r w:rsidRPr="00E5737A">
              <w:rPr>
                <w:rFonts w:ascii="Book Antiqua" w:hAnsi="Book Antiqua"/>
                <w:color w:val="000000"/>
              </w:rPr>
              <w:t>range</w:t>
            </w:r>
            <w:r w:rsidR="00AA5617" w:rsidRPr="00E5737A">
              <w:rPr>
                <w:rFonts w:ascii="Book Antiqua" w:hAnsi="Book Antiqua"/>
                <w:color w:val="000000"/>
              </w:rPr>
              <w:t>)</w:t>
            </w:r>
          </w:p>
        </w:tc>
        <w:tc>
          <w:tcPr>
            <w:tcW w:w="1701" w:type="dxa"/>
            <w:tcBorders>
              <w:bottom w:val="single" w:sz="4" w:space="0" w:color="auto"/>
            </w:tcBorders>
          </w:tcPr>
          <w:p w14:paraId="3546D544"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214</w:t>
            </w:r>
          </w:p>
        </w:tc>
        <w:tc>
          <w:tcPr>
            <w:tcW w:w="1843" w:type="dxa"/>
            <w:tcBorders>
              <w:bottom w:val="single" w:sz="4" w:space="0" w:color="auto"/>
            </w:tcBorders>
          </w:tcPr>
          <w:p w14:paraId="797070DC" w14:textId="01F1DF5D"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99 </w:t>
            </w:r>
            <w:r w:rsidR="00AA5617" w:rsidRPr="00E5737A">
              <w:rPr>
                <w:rFonts w:ascii="Book Antiqua" w:hAnsi="Book Antiqua"/>
                <w:color w:val="000000"/>
              </w:rPr>
              <w:t xml:space="preserve">(11, </w:t>
            </w:r>
            <w:r w:rsidRPr="00E5737A">
              <w:rPr>
                <w:rFonts w:ascii="Book Antiqua" w:hAnsi="Book Antiqua"/>
                <w:color w:val="000000"/>
              </w:rPr>
              <w:t>4</w:t>
            </w:r>
            <w:r w:rsidR="00AA5617" w:rsidRPr="00E5737A">
              <w:rPr>
                <w:rFonts w:ascii="Book Antiqua" w:hAnsi="Book Antiqua"/>
                <w:color w:val="000000"/>
              </w:rPr>
              <w:t>)</w:t>
            </w:r>
          </w:p>
        </w:tc>
        <w:tc>
          <w:tcPr>
            <w:tcW w:w="1842" w:type="dxa"/>
            <w:tcBorders>
              <w:bottom w:val="single" w:sz="4" w:space="0" w:color="auto"/>
            </w:tcBorders>
          </w:tcPr>
          <w:p w14:paraId="69A69BFC" w14:textId="5F1FDC6D"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115 </w:t>
            </w:r>
            <w:r w:rsidR="00AA5617" w:rsidRPr="00E5737A">
              <w:rPr>
                <w:rFonts w:ascii="Book Antiqua" w:hAnsi="Book Antiqua"/>
                <w:color w:val="000000"/>
              </w:rPr>
              <w:t>(1,1-</w:t>
            </w:r>
            <w:r w:rsidRPr="00E5737A">
              <w:rPr>
                <w:rFonts w:ascii="Book Antiqua" w:hAnsi="Book Antiqua"/>
                <w:color w:val="000000"/>
              </w:rPr>
              <w:t>3</w:t>
            </w:r>
            <w:r w:rsidR="00AA5617" w:rsidRPr="00E5737A">
              <w:rPr>
                <w:rFonts w:ascii="Book Antiqua" w:hAnsi="Book Antiqua"/>
                <w:color w:val="000000"/>
              </w:rPr>
              <w:t>)</w:t>
            </w:r>
          </w:p>
        </w:tc>
        <w:tc>
          <w:tcPr>
            <w:tcW w:w="993" w:type="dxa"/>
            <w:tcBorders>
              <w:bottom w:val="single" w:sz="4" w:space="0" w:color="auto"/>
            </w:tcBorders>
          </w:tcPr>
          <w:p w14:paraId="37BAFA53" w14:textId="77777777" w:rsidR="00893671" w:rsidRPr="00E5737A" w:rsidRDefault="00893671" w:rsidP="00E5737A">
            <w:pPr>
              <w:spacing w:line="360" w:lineRule="auto"/>
              <w:jc w:val="both"/>
              <w:rPr>
                <w:rFonts w:ascii="Book Antiqua" w:hAnsi="Book Antiqua"/>
                <w:color w:val="000000"/>
              </w:rPr>
            </w:pPr>
          </w:p>
        </w:tc>
      </w:tr>
      <w:tr w:rsidR="00893671" w:rsidRPr="00E5737A" w14:paraId="311BC23A" w14:textId="77777777" w:rsidTr="00761F52">
        <w:tc>
          <w:tcPr>
            <w:tcW w:w="2660" w:type="dxa"/>
            <w:tcBorders>
              <w:top w:val="single" w:sz="4" w:space="0" w:color="auto"/>
            </w:tcBorders>
            <w:shd w:val="clear" w:color="auto" w:fill="auto"/>
          </w:tcPr>
          <w:p w14:paraId="04232D46" w14:textId="77777777" w:rsidR="00893671" w:rsidRPr="00E5737A" w:rsidRDefault="00893671" w:rsidP="00E5737A">
            <w:pPr>
              <w:spacing w:line="360" w:lineRule="auto"/>
              <w:jc w:val="both"/>
              <w:rPr>
                <w:rFonts w:ascii="Book Antiqua" w:hAnsi="Book Antiqua"/>
                <w:color w:val="000000"/>
              </w:rPr>
            </w:pPr>
          </w:p>
        </w:tc>
        <w:tc>
          <w:tcPr>
            <w:tcW w:w="1701" w:type="dxa"/>
            <w:tcBorders>
              <w:top w:val="single" w:sz="4" w:space="0" w:color="auto"/>
            </w:tcBorders>
          </w:tcPr>
          <w:p w14:paraId="548C773F" w14:textId="77777777" w:rsidR="00893671" w:rsidRPr="00E5737A" w:rsidRDefault="00893671" w:rsidP="00E5737A">
            <w:pPr>
              <w:spacing w:line="360" w:lineRule="auto"/>
              <w:jc w:val="both"/>
              <w:rPr>
                <w:rFonts w:ascii="Book Antiqua" w:hAnsi="Book Antiqua"/>
                <w:color w:val="000000"/>
              </w:rPr>
            </w:pPr>
          </w:p>
        </w:tc>
        <w:tc>
          <w:tcPr>
            <w:tcW w:w="1843" w:type="dxa"/>
            <w:tcBorders>
              <w:top w:val="single" w:sz="4" w:space="0" w:color="auto"/>
            </w:tcBorders>
          </w:tcPr>
          <w:p w14:paraId="2BC79B28" w14:textId="77777777" w:rsidR="00893671" w:rsidRPr="00E5737A" w:rsidRDefault="00893671" w:rsidP="00E5737A">
            <w:pPr>
              <w:spacing w:line="360" w:lineRule="auto"/>
              <w:jc w:val="both"/>
              <w:rPr>
                <w:rFonts w:ascii="Book Antiqua" w:hAnsi="Book Antiqua"/>
                <w:color w:val="000000"/>
              </w:rPr>
            </w:pPr>
          </w:p>
        </w:tc>
        <w:tc>
          <w:tcPr>
            <w:tcW w:w="1842" w:type="dxa"/>
            <w:tcBorders>
              <w:top w:val="single" w:sz="4" w:space="0" w:color="auto"/>
            </w:tcBorders>
          </w:tcPr>
          <w:p w14:paraId="23981D42" w14:textId="77777777" w:rsidR="00893671" w:rsidRPr="00E5737A" w:rsidRDefault="00893671" w:rsidP="00E5737A">
            <w:pPr>
              <w:spacing w:line="360" w:lineRule="auto"/>
              <w:jc w:val="both"/>
              <w:rPr>
                <w:rFonts w:ascii="Book Antiqua" w:hAnsi="Book Antiqua"/>
                <w:color w:val="000000"/>
              </w:rPr>
            </w:pPr>
          </w:p>
        </w:tc>
        <w:tc>
          <w:tcPr>
            <w:tcW w:w="993" w:type="dxa"/>
            <w:tcBorders>
              <w:top w:val="single" w:sz="4" w:space="0" w:color="auto"/>
            </w:tcBorders>
          </w:tcPr>
          <w:p w14:paraId="1DA72AA5" w14:textId="77777777" w:rsidR="00893671" w:rsidRPr="00E5737A" w:rsidRDefault="00893671" w:rsidP="00E5737A">
            <w:pPr>
              <w:spacing w:line="360" w:lineRule="auto"/>
              <w:jc w:val="both"/>
              <w:rPr>
                <w:rFonts w:ascii="Book Antiqua" w:hAnsi="Book Antiqua"/>
                <w:color w:val="000000"/>
              </w:rPr>
            </w:pPr>
          </w:p>
        </w:tc>
      </w:tr>
    </w:tbl>
    <w:p w14:paraId="10F6ED16"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6BF21971"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41C6E396"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0615BBC0"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0AD06874"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7843EA5A"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60827215"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075F8558"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768B4227"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5775D36B"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5E3C9672"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556486CD"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0C945C30"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32A15EA0" w14:textId="77777777" w:rsidR="00893671" w:rsidRPr="00E5737A" w:rsidRDefault="00893671" w:rsidP="00E5737A">
      <w:pPr>
        <w:widowControl w:val="0"/>
        <w:autoSpaceDE w:val="0"/>
        <w:autoSpaceDN w:val="0"/>
        <w:adjustRightInd w:val="0"/>
        <w:spacing w:line="360" w:lineRule="auto"/>
        <w:jc w:val="both"/>
        <w:rPr>
          <w:rFonts w:ascii="Book Antiqua" w:hAnsi="Book Antiqua"/>
          <w:b/>
          <w:color w:val="000000"/>
        </w:rPr>
      </w:pPr>
    </w:p>
    <w:p w14:paraId="73B7FB03" w14:textId="250173C4" w:rsidR="00893671" w:rsidRPr="00E5737A" w:rsidRDefault="00893671" w:rsidP="00E5737A">
      <w:pPr>
        <w:spacing w:line="360" w:lineRule="auto"/>
        <w:jc w:val="both"/>
        <w:rPr>
          <w:rFonts w:ascii="Book Antiqua" w:eastAsiaTheme="minorEastAsia" w:hAnsi="Book Antiqua"/>
          <w:lang w:eastAsia="zh-CN"/>
        </w:rPr>
      </w:pPr>
      <w:r w:rsidRPr="00E5737A">
        <w:rPr>
          <w:rFonts w:ascii="Book Antiqua" w:hAnsi="Book Antiqua"/>
          <w:b/>
          <w:color w:val="000000"/>
        </w:rPr>
        <w:lastRenderedPageBreak/>
        <w:t xml:space="preserve">Table 2 </w:t>
      </w:r>
      <w:r w:rsidRPr="00E5737A">
        <w:rPr>
          <w:rFonts w:ascii="Book Antiqua" w:hAnsi="Book Antiqua"/>
          <w:b/>
          <w:lang w:eastAsia="es-ES"/>
        </w:rPr>
        <w:t xml:space="preserve">Endoscopic ultrasound </w:t>
      </w:r>
      <w:r w:rsidR="00E069E8" w:rsidRPr="00E5737A">
        <w:rPr>
          <w:rFonts w:ascii="Book Antiqua" w:hAnsi="Book Antiqua"/>
          <w:b/>
        </w:rPr>
        <w:t>fine-needle aspiration</w:t>
      </w:r>
      <w:r w:rsidR="00E069E8" w:rsidRPr="00E5737A">
        <w:rPr>
          <w:rFonts w:ascii="Book Antiqua" w:eastAsiaTheme="minorEastAsia" w:hAnsi="Book Antiqua"/>
          <w:b/>
          <w:lang w:eastAsia="zh-CN"/>
        </w:rPr>
        <w:t>/</w:t>
      </w:r>
      <w:r w:rsidR="00E069E8" w:rsidRPr="00E5737A">
        <w:rPr>
          <w:rFonts w:ascii="Book Antiqua" w:hAnsi="Book Antiqua"/>
          <w:b/>
        </w:rPr>
        <w:t>fine-needle biopsy</w:t>
      </w:r>
      <w:r w:rsidR="00E069E8" w:rsidRPr="00E5737A">
        <w:rPr>
          <w:rFonts w:ascii="Book Antiqua" w:eastAsiaTheme="minorEastAsia" w:hAnsi="Book Antiqua"/>
          <w:b/>
          <w:lang w:eastAsia="zh-CN"/>
        </w:rPr>
        <w:t xml:space="preserve"> </w:t>
      </w:r>
      <w:r w:rsidRPr="00E5737A">
        <w:rPr>
          <w:rFonts w:ascii="Book Antiqua" w:hAnsi="Book Antiqua"/>
          <w:b/>
          <w:lang w:eastAsia="es-ES"/>
        </w:rPr>
        <w:t>diagnoses and final diagnoses in 168 lymph nodes</w:t>
      </w:r>
      <w:r w:rsidR="00E069E8" w:rsidRPr="00E5737A">
        <w:rPr>
          <w:rFonts w:ascii="Book Antiqua" w:eastAsiaTheme="minorEastAsia" w:hAnsi="Book Antiqua"/>
          <w:b/>
          <w:lang w:eastAsia="zh-CN"/>
        </w:rPr>
        <w:t xml:space="preserve"> </w:t>
      </w:r>
      <w:r w:rsidR="00E069E8" w:rsidRPr="00E5737A">
        <w:rPr>
          <w:rFonts w:ascii="Book Antiqua" w:eastAsiaTheme="minorEastAsia" w:hAnsi="Book Antiqua"/>
          <w:b/>
          <w:i/>
          <w:lang w:eastAsia="zh-CN"/>
        </w:rPr>
        <w:t>n</w:t>
      </w:r>
      <w:r w:rsidR="00E069E8" w:rsidRPr="00E5737A">
        <w:rPr>
          <w:rFonts w:ascii="Book Antiqua" w:eastAsiaTheme="minorEastAsia" w:hAnsi="Book Antiqua"/>
          <w:b/>
          <w:lang w:eastAsia="zh-CN"/>
        </w:rPr>
        <w:t xml:space="preserve"> (%)</w:t>
      </w:r>
    </w:p>
    <w:p w14:paraId="74258897" w14:textId="77777777" w:rsidR="00893671" w:rsidRPr="00E5737A" w:rsidRDefault="00893671" w:rsidP="00E5737A">
      <w:pPr>
        <w:spacing w:line="360" w:lineRule="auto"/>
        <w:jc w:val="both"/>
        <w:rPr>
          <w:rFonts w:ascii="Book Antiqua" w:hAnsi="Book Antiqua"/>
        </w:rPr>
      </w:pPr>
    </w:p>
    <w:tbl>
      <w:tblPr>
        <w:tblW w:w="8897" w:type="dxa"/>
        <w:tblBorders>
          <w:top w:val="single" w:sz="4" w:space="0" w:color="auto"/>
        </w:tblBorders>
        <w:tblLook w:val="04A0" w:firstRow="1" w:lastRow="0" w:firstColumn="1" w:lastColumn="0" w:noHBand="0" w:noVBand="1"/>
      </w:tblPr>
      <w:tblGrid>
        <w:gridCol w:w="2660"/>
        <w:gridCol w:w="2835"/>
        <w:gridCol w:w="3402"/>
      </w:tblGrid>
      <w:tr w:rsidR="00893671" w:rsidRPr="00E5737A" w14:paraId="63A4F3BB" w14:textId="77777777" w:rsidTr="00761F52">
        <w:tc>
          <w:tcPr>
            <w:tcW w:w="2660" w:type="dxa"/>
            <w:tcBorders>
              <w:top w:val="single" w:sz="4" w:space="0" w:color="auto"/>
              <w:bottom w:val="single" w:sz="4" w:space="0" w:color="auto"/>
            </w:tcBorders>
            <w:shd w:val="clear" w:color="auto" w:fill="auto"/>
          </w:tcPr>
          <w:p w14:paraId="5EF5F546" w14:textId="77777777" w:rsidR="00893671" w:rsidRPr="00E5737A" w:rsidRDefault="00893671" w:rsidP="00E5737A">
            <w:pPr>
              <w:spacing w:line="360" w:lineRule="auto"/>
              <w:jc w:val="both"/>
              <w:rPr>
                <w:rFonts w:ascii="Book Antiqua" w:hAnsi="Book Antiqua"/>
                <w:color w:val="000000"/>
              </w:rPr>
            </w:pPr>
          </w:p>
        </w:tc>
        <w:tc>
          <w:tcPr>
            <w:tcW w:w="2835" w:type="dxa"/>
            <w:tcBorders>
              <w:top w:val="single" w:sz="4" w:space="0" w:color="auto"/>
              <w:bottom w:val="single" w:sz="4" w:space="0" w:color="auto"/>
            </w:tcBorders>
          </w:tcPr>
          <w:p w14:paraId="1CCF7857"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EUS FNA/FNB diagnoses</w:t>
            </w:r>
          </w:p>
        </w:tc>
        <w:tc>
          <w:tcPr>
            <w:tcW w:w="3402" w:type="dxa"/>
            <w:tcBorders>
              <w:top w:val="single" w:sz="4" w:space="0" w:color="auto"/>
              <w:bottom w:val="single" w:sz="4" w:space="0" w:color="auto"/>
            </w:tcBorders>
          </w:tcPr>
          <w:p w14:paraId="5E486963"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Final diagnoses</w:t>
            </w:r>
          </w:p>
          <w:p w14:paraId="1AFFD542" w14:textId="77777777" w:rsidR="00893671" w:rsidRPr="00E5737A" w:rsidRDefault="00893671" w:rsidP="00E5737A">
            <w:pPr>
              <w:spacing w:line="360" w:lineRule="auto"/>
              <w:jc w:val="both"/>
              <w:rPr>
                <w:rFonts w:ascii="Book Antiqua" w:hAnsi="Book Antiqua"/>
                <w:b/>
                <w:color w:val="000000"/>
              </w:rPr>
            </w:pPr>
          </w:p>
        </w:tc>
      </w:tr>
      <w:tr w:rsidR="00893671" w:rsidRPr="00E5737A" w14:paraId="60E4D127" w14:textId="77777777" w:rsidTr="00761F52">
        <w:tc>
          <w:tcPr>
            <w:tcW w:w="2660" w:type="dxa"/>
            <w:tcBorders>
              <w:top w:val="single" w:sz="4" w:space="0" w:color="auto"/>
            </w:tcBorders>
            <w:shd w:val="clear" w:color="auto" w:fill="auto"/>
          </w:tcPr>
          <w:p w14:paraId="4A2733F6"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Metastasis</w:t>
            </w:r>
          </w:p>
        </w:tc>
        <w:tc>
          <w:tcPr>
            <w:tcW w:w="2835" w:type="dxa"/>
            <w:tcBorders>
              <w:top w:val="single" w:sz="4" w:space="0" w:color="auto"/>
            </w:tcBorders>
          </w:tcPr>
          <w:p w14:paraId="5D0134D7" w14:textId="77777777" w:rsidR="00893671" w:rsidRPr="00E5737A" w:rsidRDefault="00893671" w:rsidP="00E5737A">
            <w:pPr>
              <w:spacing w:line="360" w:lineRule="auto"/>
              <w:jc w:val="both"/>
              <w:rPr>
                <w:rFonts w:ascii="Book Antiqua" w:hAnsi="Book Antiqua"/>
                <w:color w:val="000000"/>
              </w:rPr>
            </w:pPr>
          </w:p>
        </w:tc>
        <w:tc>
          <w:tcPr>
            <w:tcW w:w="3402" w:type="dxa"/>
            <w:tcBorders>
              <w:top w:val="single" w:sz="4" w:space="0" w:color="auto"/>
            </w:tcBorders>
          </w:tcPr>
          <w:p w14:paraId="1254F918" w14:textId="77777777" w:rsidR="00893671" w:rsidRPr="00E5737A" w:rsidRDefault="00893671" w:rsidP="00E5737A">
            <w:pPr>
              <w:spacing w:line="360" w:lineRule="auto"/>
              <w:jc w:val="both"/>
              <w:rPr>
                <w:rFonts w:ascii="Book Antiqua" w:hAnsi="Book Antiqua"/>
                <w:color w:val="000000"/>
              </w:rPr>
            </w:pPr>
          </w:p>
        </w:tc>
      </w:tr>
      <w:tr w:rsidR="00893671" w:rsidRPr="00E5737A" w14:paraId="37E4581D" w14:textId="77777777" w:rsidTr="00761F52">
        <w:tc>
          <w:tcPr>
            <w:tcW w:w="2660" w:type="dxa"/>
            <w:shd w:val="clear" w:color="auto" w:fill="auto"/>
          </w:tcPr>
          <w:p w14:paraId="4538B14A"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     Carcinoma</w:t>
            </w:r>
          </w:p>
        </w:tc>
        <w:tc>
          <w:tcPr>
            <w:tcW w:w="2835" w:type="dxa"/>
          </w:tcPr>
          <w:p w14:paraId="2AF641D8" w14:textId="43C2DB8D"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51 </w:t>
            </w:r>
            <w:r w:rsidR="00AA5617" w:rsidRPr="00E5737A">
              <w:rPr>
                <w:rFonts w:ascii="Book Antiqua" w:hAnsi="Book Antiqua"/>
                <w:color w:val="000000"/>
              </w:rPr>
              <w:t>(</w:t>
            </w:r>
            <w:r w:rsidRPr="00E5737A">
              <w:rPr>
                <w:rFonts w:ascii="Book Antiqua" w:hAnsi="Book Antiqua"/>
                <w:color w:val="000000"/>
              </w:rPr>
              <w:t>30.3</w:t>
            </w:r>
            <w:r w:rsidR="00AA5617" w:rsidRPr="00E5737A">
              <w:rPr>
                <w:rFonts w:ascii="Book Antiqua" w:hAnsi="Book Antiqua"/>
                <w:color w:val="000000"/>
              </w:rPr>
              <w:t>)</w:t>
            </w:r>
          </w:p>
        </w:tc>
        <w:tc>
          <w:tcPr>
            <w:tcW w:w="3402" w:type="dxa"/>
          </w:tcPr>
          <w:p w14:paraId="4448CCC4" w14:textId="256D96A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62 </w:t>
            </w:r>
            <w:r w:rsidR="00AA5617" w:rsidRPr="00E5737A">
              <w:rPr>
                <w:rFonts w:ascii="Book Antiqua" w:hAnsi="Book Antiqua"/>
                <w:color w:val="000000"/>
              </w:rPr>
              <w:t>(</w:t>
            </w:r>
            <w:r w:rsidRPr="00E5737A">
              <w:rPr>
                <w:rFonts w:ascii="Book Antiqua" w:hAnsi="Book Antiqua"/>
                <w:color w:val="000000"/>
              </w:rPr>
              <w:t>36.9</w:t>
            </w:r>
            <w:r w:rsidR="00AA5617" w:rsidRPr="00E5737A">
              <w:rPr>
                <w:rFonts w:ascii="Book Antiqua" w:hAnsi="Book Antiqua"/>
                <w:color w:val="000000"/>
              </w:rPr>
              <w:t>)</w:t>
            </w:r>
          </w:p>
        </w:tc>
      </w:tr>
      <w:tr w:rsidR="00893671" w:rsidRPr="00E5737A" w14:paraId="5E97A7CE" w14:textId="77777777" w:rsidTr="00761F52">
        <w:tc>
          <w:tcPr>
            <w:tcW w:w="2660" w:type="dxa"/>
            <w:shd w:val="clear" w:color="auto" w:fill="auto"/>
          </w:tcPr>
          <w:p w14:paraId="4E15335D"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     Neuroendocrine</w:t>
            </w:r>
          </w:p>
        </w:tc>
        <w:tc>
          <w:tcPr>
            <w:tcW w:w="2835" w:type="dxa"/>
          </w:tcPr>
          <w:p w14:paraId="1E606708" w14:textId="783943C1"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2 </w:t>
            </w:r>
            <w:r w:rsidR="00AA5617" w:rsidRPr="00E5737A">
              <w:rPr>
                <w:rFonts w:ascii="Book Antiqua" w:hAnsi="Book Antiqua"/>
                <w:color w:val="000000"/>
              </w:rPr>
              <w:t>(</w:t>
            </w:r>
            <w:r w:rsidRPr="00E5737A">
              <w:rPr>
                <w:rFonts w:ascii="Book Antiqua" w:hAnsi="Book Antiqua"/>
                <w:color w:val="000000"/>
              </w:rPr>
              <w:t>1.2</w:t>
            </w:r>
            <w:r w:rsidR="00AA5617" w:rsidRPr="00E5737A">
              <w:rPr>
                <w:rFonts w:ascii="Book Antiqua" w:hAnsi="Book Antiqua"/>
                <w:color w:val="000000"/>
              </w:rPr>
              <w:t>)</w:t>
            </w:r>
          </w:p>
        </w:tc>
        <w:tc>
          <w:tcPr>
            <w:tcW w:w="3402" w:type="dxa"/>
          </w:tcPr>
          <w:p w14:paraId="735D5520" w14:textId="47E94111"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2 </w:t>
            </w:r>
            <w:r w:rsidR="00AA5617" w:rsidRPr="00E5737A">
              <w:rPr>
                <w:rFonts w:ascii="Book Antiqua" w:hAnsi="Book Antiqua"/>
                <w:color w:val="000000"/>
              </w:rPr>
              <w:t>(</w:t>
            </w:r>
            <w:r w:rsidRPr="00E5737A">
              <w:rPr>
                <w:rFonts w:ascii="Book Antiqua" w:hAnsi="Book Antiqua"/>
                <w:color w:val="000000"/>
              </w:rPr>
              <w:t>1.2</w:t>
            </w:r>
            <w:r w:rsidR="00AA5617" w:rsidRPr="00E5737A">
              <w:rPr>
                <w:rFonts w:ascii="Book Antiqua" w:hAnsi="Book Antiqua"/>
                <w:color w:val="000000"/>
              </w:rPr>
              <w:t>)</w:t>
            </w:r>
          </w:p>
        </w:tc>
      </w:tr>
      <w:tr w:rsidR="00893671" w:rsidRPr="00E5737A" w14:paraId="091F15CC" w14:textId="77777777" w:rsidTr="00761F52">
        <w:tc>
          <w:tcPr>
            <w:tcW w:w="2660" w:type="dxa"/>
            <w:shd w:val="clear" w:color="auto" w:fill="auto"/>
          </w:tcPr>
          <w:p w14:paraId="7B0D7B59"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     Melanoma</w:t>
            </w:r>
          </w:p>
        </w:tc>
        <w:tc>
          <w:tcPr>
            <w:tcW w:w="2835" w:type="dxa"/>
          </w:tcPr>
          <w:p w14:paraId="4F420CA7" w14:textId="5A72100D"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 </w:t>
            </w:r>
            <w:r w:rsidR="00AA5617" w:rsidRPr="00E5737A">
              <w:rPr>
                <w:rFonts w:ascii="Book Antiqua" w:hAnsi="Book Antiqua"/>
                <w:color w:val="000000"/>
              </w:rPr>
              <w:t>(</w:t>
            </w:r>
            <w:r w:rsidRPr="00E5737A">
              <w:rPr>
                <w:rFonts w:ascii="Book Antiqua" w:hAnsi="Book Antiqua"/>
                <w:color w:val="000000"/>
              </w:rPr>
              <w:t>0.6</w:t>
            </w:r>
            <w:r w:rsidR="00AA5617" w:rsidRPr="00E5737A">
              <w:rPr>
                <w:rFonts w:ascii="Book Antiqua" w:hAnsi="Book Antiqua"/>
                <w:color w:val="000000"/>
              </w:rPr>
              <w:t>)</w:t>
            </w:r>
          </w:p>
        </w:tc>
        <w:tc>
          <w:tcPr>
            <w:tcW w:w="3402" w:type="dxa"/>
          </w:tcPr>
          <w:p w14:paraId="33EC3E4E" w14:textId="64DEAB9F" w:rsidR="00893671" w:rsidRPr="00E5737A" w:rsidRDefault="00893671" w:rsidP="00E5737A">
            <w:pPr>
              <w:spacing w:line="360" w:lineRule="auto"/>
              <w:jc w:val="both"/>
              <w:rPr>
                <w:rFonts w:ascii="Book Antiqua" w:eastAsiaTheme="minorEastAsia" w:hAnsi="Book Antiqua"/>
                <w:color w:val="000000"/>
                <w:lang w:eastAsia="zh-CN"/>
              </w:rPr>
            </w:pPr>
            <w:r w:rsidRPr="00E5737A">
              <w:rPr>
                <w:rFonts w:ascii="Book Antiqua" w:hAnsi="Book Antiqua"/>
                <w:color w:val="000000"/>
              </w:rPr>
              <w:t xml:space="preserve">1 </w:t>
            </w:r>
            <w:r w:rsidR="00AA5617" w:rsidRPr="00E5737A">
              <w:rPr>
                <w:rFonts w:ascii="Book Antiqua" w:hAnsi="Book Antiqua"/>
                <w:color w:val="000000"/>
              </w:rPr>
              <w:t>(</w:t>
            </w:r>
            <w:r w:rsidRPr="00E5737A">
              <w:rPr>
                <w:rFonts w:ascii="Book Antiqua" w:hAnsi="Book Antiqua"/>
                <w:color w:val="000000"/>
              </w:rPr>
              <w:t>0.6</w:t>
            </w:r>
            <w:r w:rsidR="00AA5617" w:rsidRPr="00E5737A">
              <w:rPr>
                <w:rFonts w:ascii="Book Antiqua" w:hAnsi="Book Antiqua"/>
                <w:color w:val="000000"/>
              </w:rPr>
              <w:t>)</w:t>
            </w:r>
          </w:p>
        </w:tc>
      </w:tr>
      <w:tr w:rsidR="00893671" w:rsidRPr="00E5737A" w14:paraId="5771B71C" w14:textId="77777777" w:rsidTr="00761F52">
        <w:tc>
          <w:tcPr>
            <w:tcW w:w="2660" w:type="dxa"/>
            <w:shd w:val="clear" w:color="auto" w:fill="auto"/>
          </w:tcPr>
          <w:p w14:paraId="0893F653"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Benign/reactive</w:t>
            </w:r>
          </w:p>
        </w:tc>
        <w:tc>
          <w:tcPr>
            <w:tcW w:w="2835" w:type="dxa"/>
          </w:tcPr>
          <w:p w14:paraId="2F5D7F02" w14:textId="77777777" w:rsidR="00893671" w:rsidRPr="00E5737A" w:rsidRDefault="00893671" w:rsidP="00E5737A">
            <w:pPr>
              <w:spacing w:line="360" w:lineRule="auto"/>
              <w:jc w:val="both"/>
              <w:rPr>
                <w:rFonts w:ascii="Book Antiqua" w:hAnsi="Book Antiqua"/>
                <w:color w:val="000000"/>
              </w:rPr>
            </w:pPr>
          </w:p>
        </w:tc>
        <w:tc>
          <w:tcPr>
            <w:tcW w:w="3402" w:type="dxa"/>
          </w:tcPr>
          <w:p w14:paraId="30DE33B0" w14:textId="77777777" w:rsidR="00893671" w:rsidRPr="00E5737A" w:rsidRDefault="00893671" w:rsidP="00E5737A">
            <w:pPr>
              <w:spacing w:line="360" w:lineRule="auto"/>
              <w:jc w:val="both"/>
              <w:rPr>
                <w:rFonts w:ascii="Book Antiqua" w:hAnsi="Book Antiqua"/>
                <w:color w:val="000000"/>
              </w:rPr>
            </w:pPr>
          </w:p>
        </w:tc>
      </w:tr>
      <w:tr w:rsidR="00893671" w:rsidRPr="00E5737A" w14:paraId="16163B91" w14:textId="77777777" w:rsidTr="00761F52">
        <w:tc>
          <w:tcPr>
            <w:tcW w:w="2660" w:type="dxa"/>
            <w:shd w:val="clear" w:color="auto" w:fill="auto"/>
          </w:tcPr>
          <w:p w14:paraId="408A94A6"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     Granulomatous</w:t>
            </w:r>
          </w:p>
        </w:tc>
        <w:tc>
          <w:tcPr>
            <w:tcW w:w="2835" w:type="dxa"/>
          </w:tcPr>
          <w:p w14:paraId="1F75783A" w14:textId="4D6AD7FD"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8 </w:t>
            </w:r>
            <w:r w:rsidR="00AA5617" w:rsidRPr="00E5737A">
              <w:rPr>
                <w:rFonts w:ascii="Book Antiqua" w:hAnsi="Book Antiqua"/>
                <w:color w:val="000000"/>
              </w:rPr>
              <w:t>(</w:t>
            </w:r>
            <w:r w:rsidRPr="00E5737A">
              <w:rPr>
                <w:rFonts w:ascii="Book Antiqua" w:hAnsi="Book Antiqua"/>
                <w:color w:val="000000"/>
              </w:rPr>
              <w:t>4.8</w:t>
            </w:r>
            <w:r w:rsidR="00AA5617" w:rsidRPr="00E5737A">
              <w:rPr>
                <w:rFonts w:ascii="Book Antiqua" w:hAnsi="Book Antiqua"/>
                <w:color w:val="000000"/>
              </w:rPr>
              <w:t>)</w:t>
            </w:r>
          </w:p>
        </w:tc>
        <w:tc>
          <w:tcPr>
            <w:tcW w:w="3402" w:type="dxa"/>
          </w:tcPr>
          <w:p w14:paraId="78920D54" w14:textId="16ECEDF6"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21 </w:t>
            </w:r>
            <w:r w:rsidR="00AA5617" w:rsidRPr="00E5737A">
              <w:rPr>
                <w:rFonts w:ascii="Book Antiqua" w:hAnsi="Book Antiqua"/>
                <w:color w:val="000000"/>
              </w:rPr>
              <w:t>(</w:t>
            </w:r>
            <w:r w:rsidRPr="00E5737A">
              <w:rPr>
                <w:rFonts w:ascii="Book Antiqua" w:hAnsi="Book Antiqua"/>
                <w:color w:val="000000"/>
              </w:rPr>
              <w:t>12.5</w:t>
            </w:r>
            <w:r w:rsidR="00AA5617" w:rsidRPr="00E5737A">
              <w:rPr>
                <w:rFonts w:ascii="Book Antiqua" w:hAnsi="Book Antiqua"/>
                <w:color w:val="000000"/>
              </w:rPr>
              <w:t>)</w:t>
            </w:r>
          </w:p>
        </w:tc>
      </w:tr>
      <w:tr w:rsidR="00893671" w:rsidRPr="00E5737A" w14:paraId="453A7DCE" w14:textId="77777777" w:rsidTr="00761F52">
        <w:tc>
          <w:tcPr>
            <w:tcW w:w="2660" w:type="dxa"/>
            <w:shd w:val="clear" w:color="auto" w:fill="auto"/>
          </w:tcPr>
          <w:p w14:paraId="6DF7DA74"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     Unspecific reactive</w:t>
            </w:r>
          </w:p>
        </w:tc>
        <w:tc>
          <w:tcPr>
            <w:tcW w:w="2835" w:type="dxa"/>
          </w:tcPr>
          <w:p w14:paraId="5884777F" w14:textId="1A71C32C"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100 </w:t>
            </w:r>
            <w:r w:rsidR="00AA5617" w:rsidRPr="00E5737A">
              <w:rPr>
                <w:rFonts w:ascii="Book Antiqua" w:hAnsi="Book Antiqua"/>
                <w:color w:val="000000"/>
              </w:rPr>
              <w:t>(</w:t>
            </w:r>
            <w:r w:rsidRPr="00E5737A">
              <w:rPr>
                <w:rFonts w:ascii="Book Antiqua" w:hAnsi="Book Antiqua"/>
                <w:color w:val="000000"/>
              </w:rPr>
              <w:t>59.5</w:t>
            </w:r>
            <w:r w:rsidR="00AA5617" w:rsidRPr="00E5737A">
              <w:rPr>
                <w:rFonts w:ascii="Book Antiqua" w:hAnsi="Book Antiqua"/>
                <w:color w:val="000000"/>
              </w:rPr>
              <w:t>)</w:t>
            </w:r>
          </w:p>
        </w:tc>
        <w:tc>
          <w:tcPr>
            <w:tcW w:w="3402" w:type="dxa"/>
          </w:tcPr>
          <w:p w14:paraId="6CE91794" w14:textId="1959296E"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66 </w:t>
            </w:r>
            <w:r w:rsidR="00AA5617" w:rsidRPr="00E5737A">
              <w:rPr>
                <w:rFonts w:ascii="Book Antiqua" w:hAnsi="Book Antiqua"/>
                <w:color w:val="000000"/>
              </w:rPr>
              <w:t>(</w:t>
            </w:r>
            <w:r w:rsidRPr="00E5737A">
              <w:rPr>
                <w:rFonts w:ascii="Book Antiqua" w:hAnsi="Book Antiqua"/>
                <w:color w:val="000000"/>
              </w:rPr>
              <w:t>39.3</w:t>
            </w:r>
            <w:r w:rsidR="00AA5617" w:rsidRPr="00E5737A">
              <w:rPr>
                <w:rFonts w:ascii="Book Antiqua" w:hAnsi="Book Antiqua"/>
                <w:color w:val="000000"/>
              </w:rPr>
              <w:t>)</w:t>
            </w:r>
          </w:p>
        </w:tc>
      </w:tr>
      <w:tr w:rsidR="00893671" w:rsidRPr="00E5737A" w14:paraId="383AEF55" w14:textId="77777777" w:rsidTr="00761F52">
        <w:tc>
          <w:tcPr>
            <w:tcW w:w="2660" w:type="dxa"/>
            <w:tcBorders>
              <w:bottom w:val="single" w:sz="4" w:space="0" w:color="auto"/>
            </w:tcBorders>
            <w:shd w:val="clear" w:color="auto" w:fill="auto"/>
          </w:tcPr>
          <w:p w14:paraId="6FF9172F"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Lymphoma</w:t>
            </w:r>
          </w:p>
        </w:tc>
        <w:tc>
          <w:tcPr>
            <w:tcW w:w="2835" w:type="dxa"/>
            <w:tcBorders>
              <w:bottom w:val="single" w:sz="4" w:space="0" w:color="auto"/>
            </w:tcBorders>
          </w:tcPr>
          <w:p w14:paraId="41FB4DA0" w14:textId="0C972E84"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6 </w:t>
            </w:r>
            <w:r w:rsidR="00AA5617" w:rsidRPr="00E5737A">
              <w:rPr>
                <w:rFonts w:ascii="Book Antiqua" w:hAnsi="Book Antiqua"/>
                <w:color w:val="000000"/>
              </w:rPr>
              <w:t>(</w:t>
            </w:r>
            <w:r w:rsidRPr="00E5737A">
              <w:rPr>
                <w:rFonts w:ascii="Book Antiqua" w:hAnsi="Book Antiqua"/>
                <w:color w:val="000000"/>
              </w:rPr>
              <w:t>3.6</w:t>
            </w:r>
            <w:r w:rsidR="00AA5617" w:rsidRPr="00E5737A">
              <w:rPr>
                <w:rFonts w:ascii="Book Antiqua" w:hAnsi="Book Antiqua"/>
                <w:color w:val="000000"/>
              </w:rPr>
              <w:t>)</w:t>
            </w:r>
          </w:p>
        </w:tc>
        <w:tc>
          <w:tcPr>
            <w:tcW w:w="3402" w:type="dxa"/>
            <w:tcBorders>
              <w:bottom w:val="single" w:sz="4" w:space="0" w:color="auto"/>
            </w:tcBorders>
          </w:tcPr>
          <w:p w14:paraId="60DDCE29" w14:textId="1EE0315B"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16 </w:t>
            </w:r>
            <w:r w:rsidR="00AA5617" w:rsidRPr="00E5737A">
              <w:rPr>
                <w:rFonts w:ascii="Book Antiqua" w:hAnsi="Book Antiqua"/>
                <w:color w:val="000000"/>
              </w:rPr>
              <w:t>(</w:t>
            </w:r>
            <w:r w:rsidRPr="00E5737A">
              <w:rPr>
                <w:rFonts w:ascii="Book Antiqua" w:hAnsi="Book Antiqua"/>
                <w:color w:val="000000"/>
              </w:rPr>
              <w:t>9.5</w:t>
            </w:r>
            <w:r w:rsidR="00AA5617" w:rsidRPr="00E5737A">
              <w:rPr>
                <w:rFonts w:ascii="Book Antiqua" w:hAnsi="Book Antiqua"/>
                <w:color w:val="000000"/>
              </w:rPr>
              <w:t>)</w:t>
            </w:r>
          </w:p>
        </w:tc>
      </w:tr>
    </w:tbl>
    <w:p w14:paraId="048FCB29" w14:textId="687A5388" w:rsidR="00E069E8" w:rsidRPr="00E5737A" w:rsidRDefault="00E069E8" w:rsidP="00E5737A">
      <w:pPr>
        <w:spacing w:line="360" w:lineRule="auto"/>
        <w:jc w:val="both"/>
        <w:rPr>
          <w:rFonts w:ascii="Book Antiqua" w:eastAsiaTheme="minorEastAsia" w:hAnsi="Book Antiqua"/>
          <w:lang w:eastAsia="zh-CN"/>
        </w:rPr>
      </w:pPr>
      <w:r w:rsidRPr="00E5737A">
        <w:rPr>
          <w:rFonts w:ascii="Book Antiqua" w:hAnsi="Book Antiqua"/>
          <w:color w:val="000000"/>
        </w:rPr>
        <w:t>EUS</w:t>
      </w:r>
      <w:r w:rsidRPr="00E5737A">
        <w:rPr>
          <w:rFonts w:ascii="Book Antiqua" w:eastAsiaTheme="minorEastAsia" w:hAnsi="Book Antiqua"/>
          <w:color w:val="000000"/>
          <w:lang w:eastAsia="zh-CN"/>
        </w:rPr>
        <w:t>:</w:t>
      </w:r>
      <w:r w:rsidRPr="00E5737A">
        <w:rPr>
          <w:rFonts w:ascii="Book Antiqua" w:hAnsi="Book Antiqua"/>
        </w:rPr>
        <w:t xml:space="preserve"> </w:t>
      </w:r>
      <w:r w:rsidRPr="00E5737A">
        <w:rPr>
          <w:rFonts w:ascii="Book Antiqua" w:hAnsi="Book Antiqua"/>
          <w:lang w:eastAsia="es-ES"/>
        </w:rPr>
        <w:t>Endoscopic ultrasound</w:t>
      </w:r>
      <w:r w:rsidRPr="00E5737A">
        <w:rPr>
          <w:rFonts w:ascii="Book Antiqua" w:eastAsiaTheme="minorEastAsia" w:hAnsi="Book Antiqua"/>
          <w:lang w:eastAsia="zh-CN"/>
        </w:rPr>
        <w:t>;</w:t>
      </w:r>
      <w:r w:rsidRPr="00E5737A">
        <w:rPr>
          <w:rFonts w:ascii="Book Antiqua" w:hAnsi="Book Antiqua"/>
        </w:rPr>
        <w:t xml:space="preserve"> FNA</w:t>
      </w:r>
      <w:r w:rsidRPr="00E5737A">
        <w:rPr>
          <w:rFonts w:ascii="Book Antiqua" w:eastAsiaTheme="minorEastAsia" w:hAnsi="Book Antiqua"/>
          <w:lang w:eastAsia="zh-CN"/>
        </w:rPr>
        <w:t>:</w:t>
      </w:r>
      <w:r w:rsidRPr="00E5737A">
        <w:rPr>
          <w:rFonts w:ascii="Book Antiqua" w:hAnsi="Book Antiqua"/>
        </w:rPr>
        <w:t xml:space="preserve"> Fine-needle aspiration</w:t>
      </w:r>
      <w:r w:rsidRPr="00E5737A">
        <w:rPr>
          <w:rFonts w:ascii="Book Antiqua" w:eastAsiaTheme="minorEastAsia" w:hAnsi="Book Antiqua"/>
          <w:lang w:eastAsia="zh-CN"/>
        </w:rPr>
        <w:t xml:space="preserve">; </w:t>
      </w:r>
      <w:r w:rsidRPr="00E5737A">
        <w:rPr>
          <w:rFonts w:ascii="Book Antiqua" w:hAnsi="Book Antiqua"/>
        </w:rPr>
        <w:t>FNB</w:t>
      </w:r>
      <w:r w:rsidRPr="00E5737A">
        <w:rPr>
          <w:rFonts w:ascii="Book Antiqua" w:eastAsiaTheme="minorEastAsia" w:hAnsi="Book Antiqua"/>
          <w:lang w:eastAsia="zh-CN"/>
        </w:rPr>
        <w:t>:</w:t>
      </w:r>
      <w:r w:rsidRPr="00E5737A">
        <w:rPr>
          <w:rFonts w:ascii="Book Antiqua" w:hAnsi="Book Antiqua"/>
        </w:rPr>
        <w:t xml:space="preserve"> Fine-needle biopsy</w:t>
      </w:r>
      <w:r w:rsidRPr="00E5737A">
        <w:rPr>
          <w:rFonts w:ascii="Book Antiqua" w:eastAsiaTheme="minorEastAsia" w:hAnsi="Book Antiqua"/>
          <w:lang w:eastAsia="zh-CN"/>
        </w:rPr>
        <w:t>.</w:t>
      </w:r>
    </w:p>
    <w:p w14:paraId="47FC740F"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3AFD37AB"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1F4D7B42"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7A7E482C" w14:textId="77777777" w:rsidR="00893671" w:rsidRPr="00E5737A" w:rsidRDefault="00893671" w:rsidP="00E5737A">
      <w:pPr>
        <w:widowControl w:val="0"/>
        <w:autoSpaceDE w:val="0"/>
        <w:autoSpaceDN w:val="0"/>
        <w:adjustRightInd w:val="0"/>
        <w:spacing w:line="360" w:lineRule="auto"/>
        <w:jc w:val="both"/>
        <w:rPr>
          <w:rFonts w:ascii="Book Antiqua" w:hAnsi="Book Antiqua"/>
          <w:color w:val="000000"/>
        </w:rPr>
      </w:pPr>
    </w:p>
    <w:p w14:paraId="59A3BED6"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79DD0582"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2F295067"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5EFE42C7"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5B54B172"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5B28447E"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32D88D0F"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38A858E2"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2D66A72D"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5628315A"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5EFA38E3"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40654B95"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09117B48"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7EB33F10"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p w14:paraId="3D8734B6" w14:textId="77777777" w:rsidR="00893671" w:rsidRPr="00E5737A" w:rsidRDefault="00893671" w:rsidP="00E5737A">
      <w:pPr>
        <w:widowControl w:val="0"/>
        <w:autoSpaceDE w:val="0"/>
        <w:autoSpaceDN w:val="0"/>
        <w:adjustRightInd w:val="0"/>
        <w:spacing w:line="360" w:lineRule="auto"/>
        <w:jc w:val="both"/>
        <w:rPr>
          <w:rFonts w:ascii="Book Antiqua" w:hAnsi="Book Antiqua"/>
          <w:b/>
          <w:lang w:eastAsia="es-ES"/>
        </w:rPr>
      </w:pPr>
    </w:p>
    <w:p w14:paraId="06FDF32D" w14:textId="1ADDC6C3" w:rsidR="00893671" w:rsidRPr="00E5737A" w:rsidRDefault="003B400D" w:rsidP="00E5737A">
      <w:pPr>
        <w:widowControl w:val="0"/>
        <w:autoSpaceDE w:val="0"/>
        <w:autoSpaceDN w:val="0"/>
        <w:adjustRightInd w:val="0"/>
        <w:spacing w:line="360" w:lineRule="auto"/>
        <w:jc w:val="both"/>
        <w:rPr>
          <w:rFonts w:ascii="Book Antiqua" w:hAnsi="Book Antiqua"/>
          <w:b/>
          <w:lang w:eastAsia="es-ES"/>
        </w:rPr>
      </w:pPr>
      <w:r w:rsidRPr="00E5737A">
        <w:rPr>
          <w:rFonts w:ascii="Book Antiqua" w:hAnsi="Book Antiqua"/>
          <w:b/>
          <w:lang w:eastAsia="es-ES"/>
        </w:rPr>
        <w:t>Table 3</w:t>
      </w:r>
      <w:r w:rsidR="00893671" w:rsidRPr="00E5737A">
        <w:rPr>
          <w:rFonts w:ascii="Book Antiqua" w:hAnsi="Book Antiqua"/>
          <w:b/>
          <w:lang w:eastAsia="es-ES"/>
        </w:rPr>
        <w:t xml:space="preserve"> Accuracy of </w:t>
      </w:r>
      <w:r w:rsidR="00E069E8" w:rsidRPr="00E5737A">
        <w:rPr>
          <w:rFonts w:ascii="Book Antiqua" w:hAnsi="Book Antiqua"/>
          <w:b/>
          <w:lang w:eastAsia="es-ES"/>
        </w:rPr>
        <w:t xml:space="preserve">endoscopic ultrasound </w:t>
      </w:r>
      <w:r w:rsidR="00E069E8" w:rsidRPr="00E5737A">
        <w:rPr>
          <w:rFonts w:ascii="Book Antiqua" w:hAnsi="Book Antiqua"/>
          <w:b/>
        </w:rPr>
        <w:t>fine-needle aspiration</w:t>
      </w:r>
      <w:r w:rsidR="00E069E8" w:rsidRPr="00E5737A">
        <w:rPr>
          <w:rFonts w:ascii="Book Antiqua" w:eastAsiaTheme="minorEastAsia" w:hAnsi="Book Antiqua"/>
          <w:b/>
          <w:lang w:eastAsia="zh-CN"/>
        </w:rPr>
        <w:t>/</w:t>
      </w:r>
      <w:r w:rsidR="00E069E8" w:rsidRPr="00E5737A">
        <w:rPr>
          <w:rFonts w:ascii="Book Antiqua" w:hAnsi="Book Antiqua"/>
          <w:b/>
        </w:rPr>
        <w:t>fine-needle biopsy</w:t>
      </w:r>
      <w:r w:rsidR="00893671" w:rsidRPr="00E5737A">
        <w:rPr>
          <w:rFonts w:ascii="Book Antiqua" w:hAnsi="Book Antiqua"/>
          <w:b/>
          <w:lang w:eastAsia="es-ES"/>
        </w:rPr>
        <w:t xml:space="preserve"> for diagnosis of malignancy</w:t>
      </w:r>
    </w:p>
    <w:p w14:paraId="5766BCA5" w14:textId="77777777" w:rsidR="00893671" w:rsidRPr="00E5737A" w:rsidRDefault="00893671" w:rsidP="00E5737A">
      <w:pPr>
        <w:widowControl w:val="0"/>
        <w:autoSpaceDE w:val="0"/>
        <w:autoSpaceDN w:val="0"/>
        <w:adjustRightInd w:val="0"/>
        <w:spacing w:line="360" w:lineRule="auto"/>
        <w:jc w:val="both"/>
        <w:rPr>
          <w:rFonts w:ascii="Book Antiqua" w:hAnsi="Book Antiqua"/>
          <w:lang w:eastAsia="es-ES"/>
        </w:rPr>
      </w:pPr>
    </w:p>
    <w:tbl>
      <w:tblPr>
        <w:tblW w:w="8897" w:type="dxa"/>
        <w:tblBorders>
          <w:top w:val="single" w:sz="4" w:space="0" w:color="auto"/>
        </w:tblBorders>
        <w:tblLook w:val="04A0" w:firstRow="1" w:lastRow="0" w:firstColumn="1" w:lastColumn="0" w:noHBand="0" w:noVBand="1"/>
      </w:tblPr>
      <w:tblGrid>
        <w:gridCol w:w="3652"/>
        <w:gridCol w:w="1843"/>
        <w:gridCol w:w="3402"/>
      </w:tblGrid>
      <w:tr w:rsidR="00893671" w:rsidRPr="00E5737A" w14:paraId="6D78FFC7" w14:textId="77777777" w:rsidTr="00761F52">
        <w:tc>
          <w:tcPr>
            <w:tcW w:w="3652" w:type="dxa"/>
            <w:tcBorders>
              <w:top w:val="single" w:sz="4" w:space="0" w:color="auto"/>
              <w:bottom w:val="single" w:sz="4" w:space="0" w:color="auto"/>
            </w:tcBorders>
            <w:shd w:val="clear" w:color="auto" w:fill="auto"/>
          </w:tcPr>
          <w:p w14:paraId="1B5FE1BB"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 xml:space="preserve">Overall </w:t>
            </w:r>
            <w:r w:rsidR="00AA5617" w:rsidRPr="00E5737A">
              <w:rPr>
                <w:rFonts w:ascii="Book Antiqua" w:hAnsi="Book Antiqua"/>
                <w:b/>
                <w:color w:val="000000"/>
              </w:rPr>
              <w:t>(</w:t>
            </w:r>
            <w:r w:rsidRPr="00E5737A">
              <w:rPr>
                <w:rFonts w:ascii="Book Antiqua" w:hAnsi="Book Antiqua"/>
                <w:b/>
                <w:i/>
                <w:color w:val="000000"/>
              </w:rPr>
              <w:t>N</w:t>
            </w:r>
            <w:r w:rsidRPr="00E5737A">
              <w:rPr>
                <w:rFonts w:ascii="Book Antiqua" w:hAnsi="Book Antiqua"/>
                <w:b/>
                <w:color w:val="000000"/>
              </w:rPr>
              <w:t>=168</w:t>
            </w:r>
            <w:r w:rsidR="00AA5617" w:rsidRPr="00E5737A">
              <w:rPr>
                <w:rFonts w:ascii="Book Antiqua" w:hAnsi="Book Antiqua"/>
                <w:b/>
                <w:color w:val="000000"/>
              </w:rPr>
              <w:t>)</w:t>
            </w:r>
          </w:p>
        </w:tc>
        <w:tc>
          <w:tcPr>
            <w:tcW w:w="1843" w:type="dxa"/>
            <w:tcBorders>
              <w:top w:val="single" w:sz="4" w:space="0" w:color="auto"/>
              <w:bottom w:val="single" w:sz="4" w:space="0" w:color="auto"/>
            </w:tcBorders>
          </w:tcPr>
          <w:p w14:paraId="486389F7" w14:textId="77777777" w:rsidR="00893671" w:rsidRPr="00E5737A" w:rsidRDefault="00893671" w:rsidP="00E5737A">
            <w:pPr>
              <w:spacing w:line="360" w:lineRule="auto"/>
              <w:jc w:val="both"/>
              <w:rPr>
                <w:rFonts w:ascii="Book Antiqua" w:hAnsi="Book Antiqua"/>
                <w:b/>
                <w:color w:val="000000"/>
              </w:rPr>
            </w:pPr>
            <w:r w:rsidRPr="00E5737A">
              <w:rPr>
                <w:rFonts w:ascii="Book Antiqua" w:hAnsi="Book Antiqua"/>
                <w:b/>
                <w:color w:val="000000"/>
              </w:rPr>
              <w:t xml:space="preserve">Estimate </w:t>
            </w:r>
            <w:r w:rsidR="00AA5617" w:rsidRPr="00E5737A">
              <w:rPr>
                <w:rFonts w:ascii="Book Antiqua" w:hAnsi="Book Antiqua"/>
                <w:b/>
                <w:color w:val="000000"/>
              </w:rPr>
              <w:t>(</w:t>
            </w:r>
            <w:r w:rsidRPr="00E5737A">
              <w:rPr>
                <w:rFonts w:ascii="Book Antiqua" w:hAnsi="Book Antiqua"/>
                <w:b/>
                <w:color w:val="000000"/>
              </w:rPr>
              <w:t>%</w:t>
            </w:r>
            <w:r w:rsidR="00AA5617" w:rsidRPr="00E5737A">
              <w:rPr>
                <w:rFonts w:ascii="Book Antiqua" w:hAnsi="Book Antiqua"/>
                <w:b/>
                <w:color w:val="000000"/>
              </w:rPr>
              <w:t>)</w:t>
            </w:r>
          </w:p>
        </w:tc>
        <w:tc>
          <w:tcPr>
            <w:tcW w:w="3402" w:type="dxa"/>
            <w:tcBorders>
              <w:top w:val="single" w:sz="4" w:space="0" w:color="auto"/>
              <w:bottom w:val="single" w:sz="4" w:space="0" w:color="auto"/>
            </w:tcBorders>
          </w:tcPr>
          <w:p w14:paraId="2DB0AA10" w14:textId="3125285A" w:rsidR="00893671" w:rsidRPr="00E5737A" w:rsidRDefault="00893671" w:rsidP="00E5737A">
            <w:pPr>
              <w:spacing w:line="360" w:lineRule="auto"/>
              <w:jc w:val="both"/>
              <w:rPr>
                <w:rFonts w:ascii="Book Antiqua" w:eastAsiaTheme="minorEastAsia" w:hAnsi="Book Antiqua"/>
                <w:b/>
                <w:color w:val="000000"/>
                <w:lang w:eastAsia="zh-CN"/>
              </w:rPr>
            </w:pPr>
            <w:r w:rsidRPr="00E5737A">
              <w:rPr>
                <w:rFonts w:ascii="Book Antiqua" w:hAnsi="Book Antiqua"/>
                <w:b/>
                <w:color w:val="000000"/>
              </w:rPr>
              <w:t xml:space="preserve">95% </w:t>
            </w:r>
            <w:r w:rsidR="00E069E8" w:rsidRPr="00E5737A">
              <w:rPr>
                <w:rFonts w:ascii="Book Antiqua" w:eastAsiaTheme="minorEastAsia" w:hAnsi="Book Antiqua"/>
                <w:b/>
                <w:color w:val="000000"/>
                <w:lang w:eastAsia="zh-CN"/>
              </w:rPr>
              <w:t>CI</w:t>
            </w:r>
          </w:p>
        </w:tc>
      </w:tr>
      <w:tr w:rsidR="00893671" w:rsidRPr="00E5737A" w14:paraId="28BA3AB5" w14:textId="77777777" w:rsidTr="00761F52">
        <w:tc>
          <w:tcPr>
            <w:tcW w:w="3652" w:type="dxa"/>
            <w:tcBorders>
              <w:top w:val="single" w:sz="4" w:space="0" w:color="auto"/>
            </w:tcBorders>
            <w:shd w:val="clear" w:color="auto" w:fill="auto"/>
          </w:tcPr>
          <w:p w14:paraId="55F95892" w14:textId="77777777" w:rsidR="00893671" w:rsidRPr="00E5737A" w:rsidRDefault="00893671" w:rsidP="00E5737A">
            <w:pPr>
              <w:spacing w:line="360" w:lineRule="auto"/>
              <w:jc w:val="both"/>
              <w:rPr>
                <w:rFonts w:ascii="Book Antiqua" w:hAnsi="Book Antiqua"/>
                <w:color w:val="000000"/>
              </w:rPr>
            </w:pPr>
          </w:p>
        </w:tc>
        <w:tc>
          <w:tcPr>
            <w:tcW w:w="1843" w:type="dxa"/>
            <w:tcBorders>
              <w:top w:val="single" w:sz="4" w:space="0" w:color="auto"/>
            </w:tcBorders>
          </w:tcPr>
          <w:p w14:paraId="59C7CCCD" w14:textId="77777777" w:rsidR="00893671" w:rsidRPr="00E5737A" w:rsidRDefault="00893671" w:rsidP="00E5737A">
            <w:pPr>
              <w:spacing w:line="360" w:lineRule="auto"/>
              <w:jc w:val="both"/>
              <w:rPr>
                <w:rFonts w:ascii="Book Antiqua" w:hAnsi="Book Antiqua"/>
                <w:color w:val="000000"/>
              </w:rPr>
            </w:pPr>
          </w:p>
        </w:tc>
        <w:tc>
          <w:tcPr>
            <w:tcW w:w="3402" w:type="dxa"/>
            <w:tcBorders>
              <w:top w:val="single" w:sz="4" w:space="0" w:color="auto"/>
            </w:tcBorders>
          </w:tcPr>
          <w:p w14:paraId="6108C6A9" w14:textId="77777777" w:rsidR="00893671" w:rsidRPr="00E5737A" w:rsidRDefault="00893671" w:rsidP="00E5737A">
            <w:pPr>
              <w:spacing w:line="360" w:lineRule="auto"/>
              <w:jc w:val="both"/>
              <w:rPr>
                <w:rFonts w:ascii="Book Antiqua" w:hAnsi="Book Antiqua"/>
                <w:color w:val="000000"/>
              </w:rPr>
            </w:pPr>
          </w:p>
        </w:tc>
      </w:tr>
      <w:tr w:rsidR="00893671" w:rsidRPr="00E5737A" w14:paraId="2C8AB08E" w14:textId="77777777" w:rsidTr="00761F52">
        <w:tc>
          <w:tcPr>
            <w:tcW w:w="3652" w:type="dxa"/>
            <w:tcBorders>
              <w:bottom w:val="single" w:sz="4" w:space="0" w:color="auto"/>
            </w:tcBorders>
            <w:shd w:val="clear" w:color="auto" w:fill="auto"/>
          </w:tcPr>
          <w:p w14:paraId="0B6AE828"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Sensitivity</w:t>
            </w:r>
          </w:p>
          <w:p w14:paraId="1F58F510"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Specificity</w:t>
            </w:r>
          </w:p>
          <w:p w14:paraId="32BE38EF" w14:textId="179C81FC"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Positive </w:t>
            </w:r>
            <w:r w:rsidR="00A6401C" w:rsidRPr="00E5737A">
              <w:rPr>
                <w:rFonts w:ascii="Book Antiqua" w:hAnsi="Book Antiqua"/>
                <w:color w:val="000000"/>
              </w:rPr>
              <w:t>p</w:t>
            </w:r>
            <w:r w:rsidRPr="00E5737A">
              <w:rPr>
                <w:rFonts w:ascii="Book Antiqua" w:hAnsi="Book Antiqua"/>
                <w:color w:val="000000"/>
              </w:rPr>
              <w:t xml:space="preserve">redictive value </w:t>
            </w:r>
          </w:p>
          <w:p w14:paraId="469B05A9" w14:textId="6A336495"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 xml:space="preserve">Negative </w:t>
            </w:r>
            <w:r w:rsidR="00A6401C" w:rsidRPr="00E5737A">
              <w:rPr>
                <w:rFonts w:ascii="Book Antiqua" w:hAnsi="Book Antiqua"/>
                <w:color w:val="000000"/>
              </w:rPr>
              <w:t xml:space="preserve">predictive </w:t>
            </w:r>
            <w:r w:rsidRPr="00E5737A">
              <w:rPr>
                <w:rFonts w:ascii="Book Antiqua" w:hAnsi="Book Antiqua"/>
                <w:color w:val="000000"/>
              </w:rPr>
              <w:t xml:space="preserve">value </w:t>
            </w:r>
          </w:p>
          <w:p w14:paraId="44350042"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Accuracy</w:t>
            </w:r>
          </w:p>
        </w:tc>
        <w:tc>
          <w:tcPr>
            <w:tcW w:w="1843" w:type="dxa"/>
            <w:tcBorders>
              <w:bottom w:val="single" w:sz="4" w:space="0" w:color="auto"/>
            </w:tcBorders>
          </w:tcPr>
          <w:p w14:paraId="4057B1FA"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74.1%</w:t>
            </w:r>
          </w:p>
          <w:p w14:paraId="7F53A107"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100%</w:t>
            </w:r>
          </w:p>
          <w:p w14:paraId="4655883F"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100%</w:t>
            </w:r>
          </w:p>
          <w:p w14:paraId="5A58B8B8"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80.6%</w:t>
            </w:r>
          </w:p>
          <w:p w14:paraId="18B350E6"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87.5%</w:t>
            </w:r>
          </w:p>
        </w:tc>
        <w:tc>
          <w:tcPr>
            <w:tcW w:w="3402" w:type="dxa"/>
            <w:tcBorders>
              <w:bottom w:val="single" w:sz="4" w:space="0" w:color="auto"/>
            </w:tcBorders>
          </w:tcPr>
          <w:p w14:paraId="32334A2B"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63.6-82.4</w:t>
            </w:r>
          </w:p>
          <w:p w14:paraId="74B11974"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95.8-100</w:t>
            </w:r>
          </w:p>
          <w:p w14:paraId="492A5C12"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94.0-100</w:t>
            </w:r>
          </w:p>
          <w:p w14:paraId="791AEBC9"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72.1-86.9</w:t>
            </w:r>
          </w:p>
          <w:p w14:paraId="18D488A4" w14:textId="77777777" w:rsidR="00893671" w:rsidRPr="00E5737A" w:rsidRDefault="00893671" w:rsidP="00E5737A">
            <w:pPr>
              <w:spacing w:line="360" w:lineRule="auto"/>
              <w:jc w:val="both"/>
              <w:rPr>
                <w:rFonts w:ascii="Book Antiqua" w:hAnsi="Book Antiqua"/>
                <w:color w:val="000000"/>
              </w:rPr>
            </w:pPr>
            <w:r w:rsidRPr="00E5737A">
              <w:rPr>
                <w:rFonts w:ascii="Book Antiqua" w:hAnsi="Book Antiqua"/>
                <w:color w:val="000000"/>
              </w:rPr>
              <w:t>81.7-91.7</w:t>
            </w:r>
          </w:p>
        </w:tc>
      </w:tr>
    </w:tbl>
    <w:p w14:paraId="5FA3FB2B" w14:textId="77777777" w:rsidR="00893671" w:rsidRPr="00E5737A" w:rsidRDefault="00893671" w:rsidP="00E5737A">
      <w:pPr>
        <w:spacing w:line="360" w:lineRule="auto"/>
        <w:jc w:val="both"/>
        <w:rPr>
          <w:rFonts w:ascii="Book Antiqua" w:hAnsi="Book Antiqua"/>
        </w:rPr>
      </w:pPr>
    </w:p>
    <w:p w14:paraId="30E79AAE" w14:textId="77777777" w:rsidR="00893671" w:rsidRPr="00E5737A" w:rsidRDefault="00893671" w:rsidP="00E5737A">
      <w:pPr>
        <w:spacing w:line="360" w:lineRule="auto"/>
        <w:jc w:val="both"/>
        <w:rPr>
          <w:rFonts w:ascii="Book Antiqua" w:hAnsi="Book Antiqua"/>
        </w:rPr>
      </w:pPr>
    </w:p>
    <w:p w14:paraId="4025DAEE" w14:textId="77777777" w:rsidR="00893671" w:rsidRPr="00E5737A" w:rsidRDefault="00893671" w:rsidP="00E5737A">
      <w:pPr>
        <w:spacing w:line="360" w:lineRule="auto"/>
        <w:jc w:val="both"/>
        <w:rPr>
          <w:rFonts w:ascii="Book Antiqua" w:hAnsi="Book Antiqua"/>
        </w:rPr>
      </w:pPr>
    </w:p>
    <w:p w14:paraId="074CAE83" w14:textId="77777777" w:rsidR="00893671" w:rsidRPr="00E5737A" w:rsidRDefault="00893671" w:rsidP="00E5737A">
      <w:pPr>
        <w:spacing w:line="360" w:lineRule="auto"/>
        <w:jc w:val="both"/>
        <w:rPr>
          <w:rFonts w:ascii="Book Antiqua" w:hAnsi="Book Antiqua"/>
        </w:rPr>
      </w:pPr>
    </w:p>
    <w:p w14:paraId="23CF8719" w14:textId="77777777" w:rsidR="00893671" w:rsidRPr="00E5737A" w:rsidRDefault="00893671" w:rsidP="00E5737A">
      <w:pPr>
        <w:spacing w:line="360" w:lineRule="auto"/>
        <w:jc w:val="both"/>
        <w:rPr>
          <w:rFonts w:ascii="Book Antiqua" w:hAnsi="Book Antiqua"/>
        </w:rPr>
      </w:pPr>
    </w:p>
    <w:p w14:paraId="6B7E83B3" w14:textId="77777777" w:rsidR="00893671" w:rsidRPr="00E5737A" w:rsidRDefault="00893671" w:rsidP="00E5737A">
      <w:pPr>
        <w:spacing w:line="360" w:lineRule="auto"/>
        <w:jc w:val="both"/>
        <w:rPr>
          <w:rFonts w:ascii="Book Antiqua" w:hAnsi="Book Antiqua"/>
        </w:rPr>
      </w:pPr>
    </w:p>
    <w:p w14:paraId="6F8F5E04" w14:textId="77777777" w:rsidR="00893671" w:rsidRPr="00E5737A" w:rsidRDefault="00893671" w:rsidP="00E5737A">
      <w:pPr>
        <w:spacing w:line="360" w:lineRule="auto"/>
        <w:jc w:val="both"/>
        <w:rPr>
          <w:rFonts w:ascii="Book Antiqua" w:hAnsi="Book Antiqua"/>
        </w:rPr>
      </w:pPr>
    </w:p>
    <w:p w14:paraId="6A16A02F" w14:textId="77777777" w:rsidR="00893671" w:rsidRPr="00E5737A" w:rsidRDefault="00893671" w:rsidP="00E5737A">
      <w:pPr>
        <w:spacing w:line="360" w:lineRule="auto"/>
        <w:jc w:val="both"/>
        <w:rPr>
          <w:rFonts w:ascii="Book Antiqua" w:hAnsi="Book Antiqua"/>
        </w:rPr>
      </w:pPr>
    </w:p>
    <w:p w14:paraId="010C1819" w14:textId="77777777" w:rsidR="00893671" w:rsidRPr="00E5737A" w:rsidRDefault="00893671" w:rsidP="00E5737A">
      <w:pPr>
        <w:spacing w:line="360" w:lineRule="auto"/>
        <w:jc w:val="both"/>
        <w:rPr>
          <w:rFonts w:ascii="Book Antiqua" w:hAnsi="Book Antiqua"/>
        </w:rPr>
      </w:pPr>
    </w:p>
    <w:p w14:paraId="48053592" w14:textId="77777777" w:rsidR="00893671" w:rsidRPr="00E5737A" w:rsidRDefault="00893671" w:rsidP="00E5737A">
      <w:pPr>
        <w:spacing w:line="360" w:lineRule="auto"/>
        <w:jc w:val="both"/>
        <w:rPr>
          <w:rFonts w:ascii="Book Antiqua" w:hAnsi="Book Antiqua"/>
        </w:rPr>
      </w:pPr>
    </w:p>
    <w:p w14:paraId="0AE50E9D" w14:textId="77777777" w:rsidR="00893671" w:rsidRPr="00E5737A" w:rsidRDefault="00893671" w:rsidP="00E5737A">
      <w:pPr>
        <w:spacing w:line="360" w:lineRule="auto"/>
        <w:jc w:val="both"/>
        <w:rPr>
          <w:rFonts w:ascii="Book Antiqua" w:hAnsi="Book Antiqua"/>
        </w:rPr>
      </w:pPr>
    </w:p>
    <w:p w14:paraId="106E638C" w14:textId="77777777" w:rsidR="00893671" w:rsidRPr="00E5737A" w:rsidRDefault="00893671" w:rsidP="00E5737A">
      <w:pPr>
        <w:spacing w:line="360" w:lineRule="auto"/>
        <w:jc w:val="both"/>
        <w:rPr>
          <w:rFonts w:ascii="Book Antiqua" w:hAnsi="Book Antiqua"/>
        </w:rPr>
      </w:pPr>
    </w:p>
    <w:p w14:paraId="75EDA269" w14:textId="77777777" w:rsidR="00893671" w:rsidRPr="00E5737A" w:rsidRDefault="00893671" w:rsidP="00E5737A">
      <w:pPr>
        <w:spacing w:line="360" w:lineRule="auto"/>
        <w:jc w:val="both"/>
        <w:rPr>
          <w:rFonts w:ascii="Book Antiqua" w:hAnsi="Book Antiqua"/>
        </w:rPr>
      </w:pPr>
    </w:p>
    <w:p w14:paraId="387C8AF5" w14:textId="77777777" w:rsidR="00893671" w:rsidRPr="00E5737A" w:rsidRDefault="00893671" w:rsidP="00E5737A">
      <w:pPr>
        <w:spacing w:line="360" w:lineRule="auto"/>
        <w:jc w:val="both"/>
        <w:rPr>
          <w:rFonts w:ascii="Book Antiqua" w:hAnsi="Book Antiqua"/>
        </w:rPr>
      </w:pPr>
    </w:p>
    <w:p w14:paraId="1CEBB9BD" w14:textId="77777777" w:rsidR="00893671" w:rsidRPr="00E5737A" w:rsidRDefault="00893671" w:rsidP="00E5737A">
      <w:pPr>
        <w:spacing w:line="360" w:lineRule="auto"/>
        <w:jc w:val="both"/>
        <w:rPr>
          <w:rFonts w:ascii="Book Antiqua" w:hAnsi="Book Antiqua"/>
        </w:rPr>
      </w:pPr>
    </w:p>
    <w:p w14:paraId="1A414E3F" w14:textId="77777777" w:rsidR="00893671" w:rsidRPr="00E5737A" w:rsidRDefault="00893671" w:rsidP="00E5737A">
      <w:pPr>
        <w:spacing w:line="360" w:lineRule="auto"/>
        <w:jc w:val="both"/>
        <w:rPr>
          <w:rFonts w:ascii="Book Antiqua" w:hAnsi="Book Antiqua"/>
        </w:rPr>
      </w:pPr>
    </w:p>
    <w:p w14:paraId="56637E68" w14:textId="77777777" w:rsidR="00893671" w:rsidRPr="00E5737A" w:rsidRDefault="00893671" w:rsidP="00E5737A">
      <w:pPr>
        <w:spacing w:line="360" w:lineRule="auto"/>
        <w:jc w:val="both"/>
        <w:rPr>
          <w:rFonts w:ascii="Book Antiqua" w:hAnsi="Book Antiqua"/>
        </w:rPr>
      </w:pPr>
    </w:p>
    <w:p w14:paraId="41F54C79" w14:textId="77777777" w:rsidR="00893671" w:rsidRPr="00E5737A" w:rsidRDefault="00893671" w:rsidP="00E5737A">
      <w:pPr>
        <w:spacing w:line="360" w:lineRule="auto"/>
        <w:jc w:val="both"/>
        <w:rPr>
          <w:rFonts w:ascii="Book Antiqua" w:hAnsi="Book Antiqua"/>
        </w:rPr>
      </w:pPr>
    </w:p>
    <w:p w14:paraId="7033E772" w14:textId="77777777" w:rsidR="00893671" w:rsidRPr="00E5737A" w:rsidRDefault="00893671" w:rsidP="00E5737A">
      <w:pPr>
        <w:spacing w:line="360" w:lineRule="auto"/>
        <w:jc w:val="both"/>
        <w:rPr>
          <w:rFonts w:ascii="Book Antiqua" w:eastAsiaTheme="minorEastAsia" w:hAnsi="Book Antiqua"/>
          <w:lang w:eastAsia="zh-CN"/>
        </w:rPr>
      </w:pPr>
    </w:p>
    <w:p w14:paraId="1243045E" w14:textId="6B565151" w:rsidR="00893671" w:rsidRPr="00E5737A" w:rsidRDefault="00893671" w:rsidP="00E5737A">
      <w:pPr>
        <w:spacing w:line="360" w:lineRule="auto"/>
        <w:jc w:val="both"/>
        <w:rPr>
          <w:rFonts w:ascii="Book Antiqua" w:hAnsi="Book Antiqua"/>
          <w:b/>
        </w:rPr>
      </w:pPr>
      <w:r w:rsidRPr="00E5737A">
        <w:rPr>
          <w:rFonts w:ascii="Book Antiqua" w:hAnsi="Book Antiqua"/>
          <w:b/>
        </w:rPr>
        <w:lastRenderedPageBreak/>
        <w:t>Table 4 Analysis of factors associated with</w:t>
      </w:r>
      <w:r w:rsidR="00A6401C" w:rsidRPr="00E5737A">
        <w:rPr>
          <w:rFonts w:ascii="Book Antiqua" w:hAnsi="Book Antiqua"/>
          <w:b/>
        </w:rPr>
        <w:t xml:space="preserve"> the</w:t>
      </w:r>
      <w:r w:rsidRPr="00E5737A">
        <w:rPr>
          <w:rFonts w:ascii="Book Antiqua" w:hAnsi="Book Antiqua"/>
          <w:b/>
        </w:rPr>
        <w:t xml:space="preserve"> diagnos</w:t>
      </w:r>
      <w:r w:rsidR="00CA29E5" w:rsidRPr="00E5737A">
        <w:rPr>
          <w:rFonts w:ascii="Book Antiqua" w:hAnsi="Book Antiqua"/>
          <w:b/>
        </w:rPr>
        <w:t>tic</w:t>
      </w:r>
      <w:r w:rsidRPr="00E5737A">
        <w:rPr>
          <w:rFonts w:ascii="Book Antiqua" w:hAnsi="Book Antiqua"/>
          <w:b/>
        </w:rPr>
        <w:t xml:space="preserve"> accuracy of </w:t>
      </w:r>
      <w:r w:rsidR="008F3FB5" w:rsidRPr="00E5737A">
        <w:rPr>
          <w:rFonts w:ascii="Book Antiqua" w:hAnsi="Book Antiqua"/>
          <w:b/>
          <w:lang w:eastAsia="es-ES"/>
        </w:rPr>
        <w:t xml:space="preserve">endoscopic ultrasound </w:t>
      </w:r>
      <w:r w:rsidR="008F3FB5" w:rsidRPr="00E5737A">
        <w:rPr>
          <w:rFonts w:ascii="Book Antiqua" w:hAnsi="Book Antiqua"/>
          <w:b/>
        </w:rPr>
        <w:t>fine-needle aspiration</w:t>
      </w:r>
      <w:r w:rsidR="008F3FB5" w:rsidRPr="00E5737A">
        <w:rPr>
          <w:rFonts w:ascii="Book Antiqua" w:eastAsiaTheme="minorEastAsia" w:hAnsi="Book Antiqua"/>
          <w:b/>
          <w:lang w:eastAsia="zh-CN"/>
        </w:rPr>
        <w:t>/</w:t>
      </w:r>
      <w:r w:rsidR="008F3FB5" w:rsidRPr="00E5737A">
        <w:rPr>
          <w:rFonts w:ascii="Book Antiqua" w:hAnsi="Book Antiqua"/>
          <w:b/>
        </w:rPr>
        <w:t>fine-needle biopsy</w:t>
      </w:r>
      <w:r w:rsidRPr="00E5737A">
        <w:rPr>
          <w:rFonts w:ascii="Book Antiqua" w:hAnsi="Book Antiqua"/>
          <w:b/>
        </w:rPr>
        <w:t xml:space="preserve"> </w:t>
      </w:r>
    </w:p>
    <w:p w14:paraId="300B38AE" w14:textId="77777777" w:rsidR="00893671" w:rsidRPr="00E5737A" w:rsidRDefault="00893671" w:rsidP="00E5737A">
      <w:pPr>
        <w:spacing w:line="360" w:lineRule="auto"/>
        <w:ind w:firstLine="720"/>
        <w:jc w:val="both"/>
        <w:rPr>
          <w:rFonts w:ascii="Book Antiqua" w:hAnsi="Book Antiqua"/>
          <w:color w:val="FF0000"/>
        </w:rPr>
      </w:pPr>
    </w:p>
    <w:p w14:paraId="398A3D55" w14:textId="77777777" w:rsidR="00893671" w:rsidRPr="00E5737A" w:rsidRDefault="00893671" w:rsidP="00E5737A">
      <w:pPr>
        <w:spacing w:line="360" w:lineRule="auto"/>
        <w:ind w:firstLine="720"/>
        <w:jc w:val="both"/>
        <w:rPr>
          <w:rFonts w:ascii="Book Antiqua" w:hAnsi="Book Antiqua"/>
          <w:b/>
        </w:rPr>
      </w:pPr>
      <w:r w:rsidRPr="00E5737A">
        <w:rPr>
          <w:rFonts w:ascii="Book Antiqua" w:hAnsi="Book Antiqua"/>
          <w:b/>
        </w:rPr>
        <w:tab/>
      </w:r>
      <w:r w:rsidRPr="00E5737A">
        <w:rPr>
          <w:rFonts w:ascii="Book Antiqua" w:hAnsi="Book Antiqua"/>
          <w:b/>
        </w:rPr>
        <w:tab/>
      </w:r>
      <w:r w:rsidRPr="00E5737A">
        <w:rPr>
          <w:rFonts w:ascii="Book Antiqua" w:hAnsi="Book Antiqua"/>
          <w:b/>
        </w:rPr>
        <w:tab/>
        <w:t>Univariate</w:t>
      </w:r>
      <w:r w:rsidRPr="00E5737A">
        <w:rPr>
          <w:rFonts w:ascii="Book Antiqua" w:hAnsi="Book Antiqua"/>
          <w:b/>
        </w:rPr>
        <w:tab/>
      </w:r>
      <w:r w:rsidRPr="00E5737A">
        <w:rPr>
          <w:rFonts w:ascii="Book Antiqua" w:hAnsi="Book Antiqua"/>
          <w:b/>
        </w:rPr>
        <w:tab/>
      </w:r>
      <w:r w:rsidRPr="00E5737A">
        <w:rPr>
          <w:rFonts w:ascii="Book Antiqua" w:hAnsi="Book Antiqua"/>
          <w:b/>
        </w:rPr>
        <w:tab/>
      </w:r>
      <w:r w:rsidRPr="00E5737A">
        <w:rPr>
          <w:rFonts w:ascii="Book Antiqua" w:hAnsi="Book Antiqua"/>
          <w:b/>
        </w:rPr>
        <w:tab/>
        <w:t>Multivariate</w:t>
      </w:r>
    </w:p>
    <w:tbl>
      <w:tblPr>
        <w:tblW w:w="0" w:type="auto"/>
        <w:tblBorders>
          <w:top w:val="single" w:sz="4" w:space="0" w:color="auto"/>
          <w:bottom w:val="single" w:sz="4" w:space="0" w:color="auto"/>
        </w:tblBorders>
        <w:tblLook w:val="04A0" w:firstRow="1" w:lastRow="0" w:firstColumn="1" w:lastColumn="0" w:noHBand="0" w:noVBand="1"/>
      </w:tblPr>
      <w:tblGrid>
        <w:gridCol w:w="2289"/>
        <w:gridCol w:w="2065"/>
        <w:gridCol w:w="1302"/>
        <w:gridCol w:w="2003"/>
        <w:gridCol w:w="1351"/>
      </w:tblGrid>
      <w:tr w:rsidR="00893671" w:rsidRPr="00E5737A" w14:paraId="3608E4B1" w14:textId="77777777" w:rsidTr="00761F52">
        <w:tc>
          <w:tcPr>
            <w:tcW w:w="2289" w:type="dxa"/>
            <w:tcBorders>
              <w:top w:val="single" w:sz="4" w:space="0" w:color="auto"/>
              <w:bottom w:val="single" w:sz="4" w:space="0" w:color="auto"/>
            </w:tcBorders>
          </w:tcPr>
          <w:p w14:paraId="075FC2B8" w14:textId="77777777" w:rsidR="00893671" w:rsidRPr="00E5737A" w:rsidRDefault="00893671" w:rsidP="00E5737A">
            <w:pPr>
              <w:spacing w:line="360" w:lineRule="auto"/>
              <w:jc w:val="both"/>
              <w:rPr>
                <w:rFonts w:ascii="Book Antiqua" w:hAnsi="Book Antiqua"/>
                <w:b/>
              </w:rPr>
            </w:pPr>
            <w:r w:rsidRPr="00E5737A">
              <w:rPr>
                <w:rFonts w:ascii="Book Antiqua" w:hAnsi="Book Antiqua"/>
                <w:b/>
              </w:rPr>
              <w:t>Variable</w:t>
            </w:r>
          </w:p>
        </w:tc>
        <w:tc>
          <w:tcPr>
            <w:tcW w:w="2065" w:type="dxa"/>
            <w:tcBorders>
              <w:top w:val="single" w:sz="4" w:space="0" w:color="auto"/>
              <w:bottom w:val="single" w:sz="4" w:space="0" w:color="auto"/>
            </w:tcBorders>
          </w:tcPr>
          <w:p w14:paraId="7FBDC257" w14:textId="77777777" w:rsidR="00893671" w:rsidRPr="00E5737A" w:rsidRDefault="00893671" w:rsidP="00E5737A">
            <w:pPr>
              <w:spacing w:line="360" w:lineRule="auto"/>
              <w:jc w:val="both"/>
              <w:rPr>
                <w:rFonts w:ascii="Book Antiqua" w:hAnsi="Book Antiqua"/>
                <w:b/>
              </w:rPr>
            </w:pPr>
            <w:r w:rsidRPr="00E5737A">
              <w:rPr>
                <w:rFonts w:ascii="Book Antiqua" w:hAnsi="Book Antiqua"/>
                <w:b/>
              </w:rPr>
              <w:t>Odds Ratio</w:t>
            </w:r>
          </w:p>
          <w:p w14:paraId="2DD577F8" w14:textId="77777777" w:rsidR="00893671" w:rsidRPr="00E5737A" w:rsidRDefault="00AA5617" w:rsidP="00E5737A">
            <w:pPr>
              <w:spacing w:line="360" w:lineRule="auto"/>
              <w:jc w:val="both"/>
              <w:rPr>
                <w:rFonts w:ascii="Book Antiqua" w:hAnsi="Book Antiqua"/>
                <w:b/>
              </w:rPr>
            </w:pPr>
            <w:r w:rsidRPr="00E5737A">
              <w:rPr>
                <w:rFonts w:ascii="Book Antiqua" w:hAnsi="Book Antiqua"/>
                <w:b/>
              </w:rPr>
              <w:t>(</w:t>
            </w:r>
            <w:r w:rsidR="00893671" w:rsidRPr="00E5737A">
              <w:rPr>
                <w:rFonts w:ascii="Book Antiqua" w:hAnsi="Book Antiqua"/>
                <w:b/>
              </w:rPr>
              <w:t>95% CI</w:t>
            </w:r>
            <w:r w:rsidRPr="00E5737A">
              <w:rPr>
                <w:rFonts w:ascii="Book Antiqua" w:hAnsi="Book Antiqua"/>
                <w:b/>
              </w:rPr>
              <w:t>)</w:t>
            </w:r>
          </w:p>
        </w:tc>
        <w:tc>
          <w:tcPr>
            <w:tcW w:w="1302" w:type="dxa"/>
            <w:tcBorders>
              <w:top w:val="single" w:sz="4" w:space="0" w:color="auto"/>
              <w:bottom w:val="single" w:sz="4" w:space="0" w:color="auto"/>
            </w:tcBorders>
          </w:tcPr>
          <w:p w14:paraId="71684260" w14:textId="77777777" w:rsidR="00893671" w:rsidRPr="00E5737A" w:rsidRDefault="00893671" w:rsidP="00E5737A">
            <w:pPr>
              <w:spacing w:line="360" w:lineRule="auto"/>
              <w:jc w:val="both"/>
              <w:rPr>
                <w:rFonts w:ascii="Book Antiqua" w:hAnsi="Book Antiqua"/>
                <w:b/>
              </w:rPr>
            </w:pPr>
          </w:p>
          <w:p w14:paraId="47C7628C" w14:textId="77777777" w:rsidR="00893671" w:rsidRPr="00E5737A" w:rsidRDefault="00893671" w:rsidP="00E5737A">
            <w:pPr>
              <w:spacing w:line="360" w:lineRule="auto"/>
              <w:jc w:val="both"/>
              <w:rPr>
                <w:rFonts w:ascii="Book Antiqua" w:hAnsi="Book Antiqua"/>
                <w:b/>
              </w:rPr>
            </w:pPr>
            <w:r w:rsidRPr="00E5737A">
              <w:rPr>
                <w:rFonts w:ascii="Book Antiqua" w:hAnsi="Book Antiqua"/>
                <w:b/>
                <w:i/>
              </w:rPr>
              <w:t>P</w:t>
            </w:r>
            <w:r w:rsidRPr="00E5737A">
              <w:rPr>
                <w:rFonts w:ascii="Book Antiqua" w:hAnsi="Book Antiqua"/>
                <w:b/>
              </w:rPr>
              <w:t xml:space="preserve"> Value</w:t>
            </w:r>
          </w:p>
        </w:tc>
        <w:tc>
          <w:tcPr>
            <w:tcW w:w="2003" w:type="dxa"/>
            <w:tcBorders>
              <w:top w:val="single" w:sz="4" w:space="0" w:color="auto"/>
              <w:bottom w:val="single" w:sz="4" w:space="0" w:color="auto"/>
            </w:tcBorders>
          </w:tcPr>
          <w:p w14:paraId="471C707F" w14:textId="77777777" w:rsidR="00893671" w:rsidRPr="00E5737A" w:rsidRDefault="00893671" w:rsidP="00E5737A">
            <w:pPr>
              <w:spacing w:line="360" w:lineRule="auto"/>
              <w:jc w:val="both"/>
              <w:rPr>
                <w:rFonts w:ascii="Book Antiqua" w:hAnsi="Book Antiqua"/>
                <w:b/>
              </w:rPr>
            </w:pPr>
            <w:r w:rsidRPr="00E5737A">
              <w:rPr>
                <w:rFonts w:ascii="Book Antiqua" w:hAnsi="Book Antiqua"/>
                <w:b/>
              </w:rPr>
              <w:t>Odds Ratio</w:t>
            </w:r>
          </w:p>
          <w:p w14:paraId="29149799" w14:textId="77777777" w:rsidR="00893671" w:rsidRPr="00E5737A" w:rsidRDefault="00AA5617" w:rsidP="00E5737A">
            <w:pPr>
              <w:spacing w:line="360" w:lineRule="auto"/>
              <w:jc w:val="both"/>
              <w:rPr>
                <w:rFonts w:ascii="Book Antiqua" w:hAnsi="Book Antiqua"/>
                <w:b/>
              </w:rPr>
            </w:pPr>
            <w:r w:rsidRPr="00E5737A">
              <w:rPr>
                <w:rFonts w:ascii="Book Antiqua" w:hAnsi="Book Antiqua"/>
                <w:b/>
              </w:rPr>
              <w:t>(</w:t>
            </w:r>
            <w:r w:rsidR="00893671" w:rsidRPr="00E5737A">
              <w:rPr>
                <w:rFonts w:ascii="Book Antiqua" w:hAnsi="Book Antiqua"/>
                <w:b/>
              </w:rPr>
              <w:t>95% CI</w:t>
            </w:r>
            <w:r w:rsidRPr="00E5737A">
              <w:rPr>
                <w:rFonts w:ascii="Book Antiqua" w:hAnsi="Book Antiqua"/>
                <w:b/>
              </w:rPr>
              <w:t>)</w:t>
            </w:r>
          </w:p>
        </w:tc>
        <w:tc>
          <w:tcPr>
            <w:tcW w:w="1351" w:type="dxa"/>
            <w:tcBorders>
              <w:top w:val="single" w:sz="4" w:space="0" w:color="auto"/>
              <w:bottom w:val="single" w:sz="4" w:space="0" w:color="auto"/>
            </w:tcBorders>
          </w:tcPr>
          <w:p w14:paraId="16088BCC" w14:textId="77777777" w:rsidR="00893671" w:rsidRPr="00E5737A" w:rsidRDefault="00893671" w:rsidP="00E5737A">
            <w:pPr>
              <w:spacing w:line="360" w:lineRule="auto"/>
              <w:jc w:val="both"/>
              <w:rPr>
                <w:rFonts w:ascii="Book Antiqua" w:hAnsi="Book Antiqua"/>
                <w:b/>
              </w:rPr>
            </w:pPr>
          </w:p>
          <w:p w14:paraId="60E7C1F6" w14:textId="77777777" w:rsidR="00893671" w:rsidRPr="00E5737A" w:rsidRDefault="00893671" w:rsidP="00E5737A">
            <w:pPr>
              <w:spacing w:line="360" w:lineRule="auto"/>
              <w:jc w:val="both"/>
              <w:rPr>
                <w:rFonts w:ascii="Book Antiqua" w:hAnsi="Book Antiqua"/>
                <w:b/>
              </w:rPr>
            </w:pPr>
            <w:r w:rsidRPr="00E5737A">
              <w:rPr>
                <w:rFonts w:ascii="Book Antiqua" w:hAnsi="Book Antiqua"/>
                <w:b/>
                <w:i/>
              </w:rPr>
              <w:t>P</w:t>
            </w:r>
            <w:r w:rsidRPr="00E5737A">
              <w:rPr>
                <w:rFonts w:ascii="Book Antiqua" w:hAnsi="Book Antiqua"/>
                <w:b/>
              </w:rPr>
              <w:t xml:space="preserve"> Value</w:t>
            </w:r>
          </w:p>
        </w:tc>
      </w:tr>
      <w:tr w:rsidR="00893671" w:rsidRPr="00E5737A" w14:paraId="6078F366" w14:textId="77777777" w:rsidTr="00761F52">
        <w:tc>
          <w:tcPr>
            <w:tcW w:w="2289" w:type="dxa"/>
            <w:tcBorders>
              <w:top w:val="single" w:sz="4" w:space="0" w:color="auto"/>
            </w:tcBorders>
          </w:tcPr>
          <w:p w14:paraId="0E3A2A7A" w14:textId="77777777" w:rsidR="00893671" w:rsidRPr="00E5737A" w:rsidRDefault="00893671" w:rsidP="00E5737A">
            <w:pPr>
              <w:spacing w:line="360" w:lineRule="auto"/>
              <w:jc w:val="both"/>
              <w:rPr>
                <w:rFonts w:ascii="Book Antiqua" w:hAnsi="Book Antiqua"/>
              </w:rPr>
            </w:pPr>
            <w:r w:rsidRPr="00E5737A">
              <w:rPr>
                <w:rFonts w:ascii="Book Antiqua" w:hAnsi="Book Antiqua"/>
              </w:rPr>
              <w:t>Mediastinal location</w:t>
            </w:r>
          </w:p>
        </w:tc>
        <w:tc>
          <w:tcPr>
            <w:tcW w:w="2065" w:type="dxa"/>
            <w:tcBorders>
              <w:top w:val="single" w:sz="4" w:space="0" w:color="auto"/>
            </w:tcBorders>
          </w:tcPr>
          <w:p w14:paraId="687C4B6E"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1.05 </w:t>
            </w:r>
            <w:r w:rsidR="00AA5617" w:rsidRPr="00E5737A">
              <w:rPr>
                <w:rFonts w:ascii="Book Antiqua" w:hAnsi="Book Antiqua"/>
              </w:rPr>
              <w:t>(</w:t>
            </w:r>
            <w:r w:rsidRPr="00E5737A">
              <w:rPr>
                <w:rFonts w:ascii="Book Antiqua" w:hAnsi="Book Antiqua"/>
              </w:rPr>
              <w:t>0.42-2.64</w:t>
            </w:r>
            <w:r w:rsidR="00AA5617" w:rsidRPr="00E5737A">
              <w:rPr>
                <w:rFonts w:ascii="Book Antiqua" w:hAnsi="Book Antiqua"/>
              </w:rPr>
              <w:t>)</w:t>
            </w:r>
          </w:p>
        </w:tc>
        <w:tc>
          <w:tcPr>
            <w:tcW w:w="1302" w:type="dxa"/>
            <w:tcBorders>
              <w:top w:val="single" w:sz="4" w:space="0" w:color="auto"/>
            </w:tcBorders>
          </w:tcPr>
          <w:p w14:paraId="0366B53F" w14:textId="77777777" w:rsidR="00893671" w:rsidRPr="00E5737A" w:rsidRDefault="00893671" w:rsidP="00E5737A">
            <w:pPr>
              <w:spacing w:line="360" w:lineRule="auto"/>
              <w:jc w:val="both"/>
              <w:rPr>
                <w:rFonts w:ascii="Book Antiqua" w:hAnsi="Book Antiqua"/>
              </w:rPr>
            </w:pPr>
            <w:r w:rsidRPr="00E5737A">
              <w:rPr>
                <w:rFonts w:ascii="Book Antiqua" w:hAnsi="Book Antiqua"/>
              </w:rPr>
              <w:t>0.907</w:t>
            </w:r>
          </w:p>
        </w:tc>
        <w:tc>
          <w:tcPr>
            <w:tcW w:w="2003" w:type="dxa"/>
            <w:tcBorders>
              <w:top w:val="single" w:sz="4" w:space="0" w:color="auto"/>
            </w:tcBorders>
          </w:tcPr>
          <w:p w14:paraId="1643F626"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0.93 </w:t>
            </w:r>
            <w:r w:rsidR="00AA5617" w:rsidRPr="00E5737A">
              <w:rPr>
                <w:rFonts w:ascii="Book Antiqua" w:hAnsi="Book Antiqua"/>
              </w:rPr>
              <w:t>(</w:t>
            </w:r>
            <w:r w:rsidRPr="00E5737A">
              <w:rPr>
                <w:rFonts w:ascii="Book Antiqua" w:hAnsi="Book Antiqua"/>
              </w:rPr>
              <w:t>0.30-2.92</w:t>
            </w:r>
            <w:r w:rsidR="00AA5617" w:rsidRPr="00E5737A">
              <w:rPr>
                <w:rFonts w:ascii="Book Antiqua" w:hAnsi="Book Antiqua"/>
              </w:rPr>
              <w:t>)</w:t>
            </w:r>
          </w:p>
        </w:tc>
        <w:tc>
          <w:tcPr>
            <w:tcW w:w="1351" w:type="dxa"/>
            <w:tcBorders>
              <w:top w:val="single" w:sz="4" w:space="0" w:color="auto"/>
            </w:tcBorders>
          </w:tcPr>
          <w:p w14:paraId="4846D57D" w14:textId="77777777" w:rsidR="00893671" w:rsidRPr="00E5737A" w:rsidRDefault="00893671" w:rsidP="00E5737A">
            <w:pPr>
              <w:spacing w:line="360" w:lineRule="auto"/>
              <w:jc w:val="both"/>
              <w:rPr>
                <w:rFonts w:ascii="Book Antiqua" w:hAnsi="Book Antiqua"/>
              </w:rPr>
            </w:pPr>
            <w:r w:rsidRPr="00E5737A">
              <w:rPr>
                <w:rFonts w:ascii="Book Antiqua" w:hAnsi="Book Antiqua"/>
              </w:rPr>
              <w:t>0.900</w:t>
            </w:r>
          </w:p>
        </w:tc>
      </w:tr>
      <w:tr w:rsidR="00893671" w:rsidRPr="00E5737A" w14:paraId="666F628E" w14:textId="77777777" w:rsidTr="00761F52">
        <w:tc>
          <w:tcPr>
            <w:tcW w:w="2289" w:type="dxa"/>
          </w:tcPr>
          <w:p w14:paraId="1B1E8BD7" w14:textId="77777777" w:rsidR="00893671" w:rsidRPr="00E5737A" w:rsidRDefault="00893671" w:rsidP="00E5737A">
            <w:pPr>
              <w:spacing w:line="360" w:lineRule="auto"/>
              <w:jc w:val="both"/>
              <w:rPr>
                <w:rFonts w:ascii="Book Antiqua" w:hAnsi="Book Antiqua"/>
              </w:rPr>
            </w:pPr>
            <w:r w:rsidRPr="00E5737A">
              <w:rPr>
                <w:rFonts w:ascii="Book Antiqua" w:hAnsi="Book Antiqua"/>
              </w:rPr>
              <w:t>Histology needle</w:t>
            </w:r>
          </w:p>
        </w:tc>
        <w:tc>
          <w:tcPr>
            <w:tcW w:w="2065" w:type="dxa"/>
          </w:tcPr>
          <w:p w14:paraId="7DE76D46"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1.02 </w:t>
            </w:r>
            <w:r w:rsidR="00AA5617" w:rsidRPr="00E5737A">
              <w:rPr>
                <w:rFonts w:ascii="Book Antiqua" w:hAnsi="Book Antiqua"/>
              </w:rPr>
              <w:t>(</w:t>
            </w:r>
            <w:r w:rsidRPr="00E5737A">
              <w:rPr>
                <w:rFonts w:ascii="Book Antiqua" w:hAnsi="Book Antiqua"/>
              </w:rPr>
              <w:t>0.40-2.64</w:t>
            </w:r>
            <w:r w:rsidR="00AA5617" w:rsidRPr="00E5737A">
              <w:rPr>
                <w:rFonts w:ascii="Book Antiqua" w:hAnsi="Book Antiqua"/>
              </w:rPr>
              <w:t>)</w:t>
            </w:r>
          </w:p>
        </w:tc>
        <w:tc>
          <w:tcPr>
            <w:tcW w:w="1302" w:type="dxa"/>
          </w:tcPr>
          <w:p w14:paraId="32582325" w14:textId="77777777" w:rsidR="00893671" w:rsidRPr="00E5737A" w:rsidRDefault="00893671" w:rsidP="00E5737A">
            <w:pPr>
              <w:spacing w:line="360" w:lineRule="auto"/>
              <w:jc w:val="both"/>
              <w:rPr>
                <w:rFonts w:ascii="Book Antiqua" w:hAnsi="Book Antiqua"/>
              </w:rPr>
            </w:pPr>
            <w:r w:rsidRPr="00E5737A">
              <w:rPr>
                <w:rFonts w:ascii="Book Antiqua" w:hAnsi="Book Antiqua"/>
              </w:rPr>
              <w:t>0.952</w:t>
            </w:r>
          </w:p>
        </w:tc>
        <w:tc>
          <w:tcPr>
            <w:tcW w:w="2003" w:type="dxa"/>
          </w:tcPr>
          <w:p w14:paraId="7A492113"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1.01 </w:t>
            </w:r>
            <w:r w:rsidR="00AA5617" w:rsidRPr="00E5737A">
              <w:rPr>
                <w:rFonts w:ascii="Book Antiqua" w:hAnsi="Book Antiqua"/>
              </w:rPr>
              <w:t>(</w:t>
            </w:r>
            <w:r w:rsidRPr="00E5737A">
              <w:rPr>
                <w:rFonts w:ascii="Book Antiqua" w:hAnsi="Book Antiqua"/>
              </w:rPr>
              <w:t>0.31-3.31</w:t>
            </w:r>
            <w:r w:rsidR="00AA5617" w:rsidRPr="00E5737A">
              <w:rPr>
                <w:rFonts w:ascii="Book Antiqua" w:hAnsi="Book Antiqua"/>
              </w:rPr>
              <w:t>)</w:t>
            </w:r>
          </w:p>
        </w:tc>
        <w:tc>
          <w:tcPr>
            <w:tcW w:w="1351" w:type="dxa"/>
          </w:tcPr>
          <w:p w14:paraId="6286BF8D" w14:textId="77777777" w:rsidR="00893671" w:rsidRPr="00E5737A" w:rsidRDefault="00893671" w:rsidP="00E5737A">
            <w:pPr>
              <w:spacing w:line="360" w:lineRule="auto"/>
              <w:jc w:val="both"/>
              <w:rPr>
                <w:rFonts w:ascii="Book Antiqua" w:hAnsi="Book Antiqua"/>
              </w:rPr>
            </w:pPr>
            <w:r w:rsidRPr="00E5737A">
              <w:rPr>
                <w:rFonts w:ascii="Book Antiqua" w:hAnsi="Book Antiqua"/>
              </w:rPr>
              <w:t>0.993</w:t>
            </w:r>
          </w:p>
        </w:tc>
      </w:tr>
      <w:tr w:rsidR="00893671" w:rsidRPr="00E5737A" w14:paraId="204D4114" w14:textId="77777777" w:rsidTr="00761F52">
        <w:tc>
          <w:tcPr>
            <w:tcW w:w="2289" w:type="dxa"/>
          </w:tcPr>
          <w:p w14:paraId="5A24D5B9" w14:textId="77777777" w:rsidR="00893671" w:rsidRPr="00E5737A" w:rsidRDefault="00893671" w:rsidP="00E5737A">
            <w:pPr>
              <w:spacing w:line="360" w:lineRule="auto"/>
              <w:jc w:val="both"/>
              <w:rPr>
                <w:rFonts w:ascii="Book Antiqua" w:hAnsi="Book Antiqua"/>
              </w:rPr>
            </w:pPr>
            <w:r w:rsidRPr="00E5737A">
              <w:rPr>
                <w:rFonts w:ascii="Book Antiqua" w:hAnsi="Book Antiqua"/>
              </w:rPr>
              <w:t>Number of passes</w:t>
            </w:r>
          </w:p>
        </w:tc>
        <w:tc>
          <w:tcPr>
            <w:tcW w:w="2065" w:type="dxa"/>
          </w:tcPr>
          <w:p w14:paraId="522808E0"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0.58 </w:t>
            </w:r>
            <w:r w:rsidR="00AA5617" w:rsidRPr="00E5737A">
              <w:rPr>
                <w:rFonts w:ascii="Book Antiqua" w:hAnsi="Book Antiqua"/>
              </w:rPr>
              <w:t>(</w:t>
            </w:r>
            <w:r w:rsidRPr="00E5737A">
              <w:rPr>
                <w:rFonts w:ascii="Book Antiqua" w:hAnsi="Book Antiqua"/>
              </w:rPr>
              <w:t>0.27-1.24</w:t>
            </w:r>
            <w:r w:rsidR="00AA5617" w:rsidRPr="00E5737A">
              <w:rPr>
                <w:rFonts w:ascii="Book Antiqua" w:hAnsi="Book Antiqua"/>
              </w:rPr>
              <w:t>)</w:t>
            </w:r>
          </w:p>
        </w:tc>
        <w:tc>
          <w:tcPr>
            <w:tcW w:w="1302" w:type="dxa"/>
          </w:tcPr>
          <w:p w14:paraId="64E95E14" w14:textId="77777777" w:rsidR="00893671" w:rsidRPr="00E5737A" w:rsidRDefault="00893671" w:rsidP="00E5737A">
            <w:pPr>
              <w:spacing w:line="360" w:lineRule="auto"/>
              <w:jc w:val="both"/>
              <w:rPr>
                <w:rFonts w:ascii="Book Antiqua" w:hAnsi="Book Antiqua"/>
              </w:rPr>
            </w:pPr>
            <w:r w:rsidRPr="00E5737A">
              <w:rPr>
                <w:rFonts w:ascii="Book Antiqua" w:hAnsi="Book Antiqua"/>
              </w:rPr>
              <w:t>0.161</w:t>
            </w:r>
          </w:p>
        </w:tc>
        <w:tc>
          <w:tcPr>
            <w:tcW w:w="2003" w:type="dxa"/>
          </w:tcPr>
          <w:p w14:paraId="67CB03E6"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1.54 </w:t>
            </w:r>
            <w:r w:rsidR="00AA5617" w:rsidRPr="00E5737A">
              <w:rPr>
                <w:rFonts w:ascii="Book Antiqua" w:hAnsi="Book Antiqua"/>
              </w:rPr>
              <w:t>(</w:t>
            </w:r>
            <w:r w:rsidRPr="00E5737A">
              <w:rPr>
                <w:rFonts w:ascii="Book Antiqua" w:hAnsi="Book Antiqua"/>
              </w:rPr>
              <w:t>0.41-5.80</w:t>
            </w:r>
            <w:r w:rsidR="00AA5617" w:rsidRPr="00E5737A">
              <w:rPr>
                <w:rFonts w:ascii="Book Antiqua" w:hAnsi="Book Antiqua"/>
              </w:rPr>
              <w:t>)</w:t>
            </w:r>
          </w:p>
        </w:tc>
        <w:tc>
          <w:tcPr>
            <w:tcW w:w="1351" w:type="dxa"/>
          </w:tcPr>
          <w:p w14:paraId="72617833" w14:textId="77777777" w:rsidR="00893671" w:rsidRPr="00E5737A" w:rsidRDefault="00893671" w:rsidP="00E5737A">
            <w:pPr>
              <w:spacing w:line="360" w:lineRule="auto"/>
              <w:jc w:val="both"/>
              <w:rPr>
                <w:rFonts w:ascii="Book Antiqua" w:hAnsi="Book Antiqua"/>
              </w:rPr>
            </w:pPr>
            <w:r w:rsidRPr="00E5737A">
              <w:rPr>
                <w:rFonts w:ascii="Book Antiqua" w:hAnsi="Book Antiqua"/>
              </w:rPr>
              <w:t>0.522</w:t>
            </w:r>
          </w:p>
        </w:tc>
      </w:tr>
      <w:tr w:rsidR="00893671" w:rsidRPr="00E5737A" w14:paraId="50F6B25F" w14:textId="77777777" w:rsidTr="00761F52">
        <w:tc>
          <w:tcPr>
            <w:tcW w:w="2289" w:type="dxa"/>
          </w:tcPr>
          <w:p w14:paraId="4EC65C2E" w14:textId="77777777" w:rsidR="00893671" w:rsidRPr="00E5737A" w:rsidRDefault="00893671" w:rsidP="00E5737A">
            <w:pPr>
              <w:spacing w:line="360" w:lineRule="auto"/>
              <w:jc w:val="both"/>
              <w:rPr>
                <w:rFonts w:ascii="Book Antiqua" w:hAnsi="Book Antiqua"/>
              </w:rPr>
            </w:pPr>
            <w:r w:rsidRPr="00E5737A">
              <w:rPr>
                <w:rFonts w:ascii="Book Antiqua" w:hAnsi="Book Antiqua"/>
              </w:rPr>
              <w:t>Size</w:t>
            </w:r>
          </w:p>
        </w:tc>
        <w:tc>
          <w:tcPr>
            <w:tcW w:w="2065" w:type="dxa"/>
          </w:tcPr>
          <w:p w14:paraId="2ACB283B"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0.98 </w:t>
            </w:r>
            <w:r w:rsidR="00AA5617" w:rsidRPr="00E5737A">
              <w:rPr>
                <w:rFonts w:ascii="Book Antiqua" w:hAnsi="Book Antiqua"/>
              </w:rPr>
              <w:t>(</w:t>
            </w:r>
            <w:r w:rsidRPr="00E5737A">
              <w:rPr>
                <w:rFonts w:ascii="Book Antiqua" w:hAnsi="Book Antiqua"/>
              </w:rPr>
              <w:t>0.93-1.03</w:t>
            </w:r>
            <w:r w:rsidR="00AA5617" w:rsidRPr="00E5737A">
              <w:rPr>
                <w:rFonts w:ascii="Book Antiqua" w:hAnsi="Book Antiqua"/>
              </w:rPr>
              <w:t>)</w:t>
            </w:r>
          </w:p>
        </w:tc>
        <w:tc>
          <w:tcPr>
            <w:tcW w:w="1302" w:type="dxa"/>
          </w:tcPr>
          <w:p w14:paraId="4ED318E7" w14:textId="77777777" w:rsidR="00893671" w:rsidRPr="00E5737A" w:rsidRDefault="00893671" w:rsidP="00E5737A">
            <w:pPr>
              <w:spacing w:line="360" w:lineRule="auto"/>
              <w:jc w:val="both"/>
              <w:rPr>
                <w:rFonts w:ascii="Book Antiqua" w:hAnsi="Book Antiqua"/>
              </w:rPr>
            </w:pPr>
            <w:r w:rsidRPr="00E5737A">
              <w:rPr>
                <w:rFonts w:ascii="Book Antiqua" w:hAnsi="Book Antiqua"/>
              </w:rPr>
              <w:t>0.383</w:t>
            </w:r>
          </w:p>
        </w:tc>
        <w:tc>
          <w:tcPr>
            <w:tcW w:w="2003" w:type="dxa"/>
          </w:tcPr>
          <w:p w14:paraId="136F3BF9" w14:textId="77777777" w:rsidR="00893671" w:rsidRPr="00E5737A" w:rsidRDefault="00893671" w:rsidP="00E5737A">
            <w:pPr>
              <w:spacing w:line="360" w:lineRule="auto"/>
              <w:jc w:val="both"/>
              <w:rPr>
                <w:rFonts w:ascii="Book Antiqua" w:hAnsi="Book Antiqua"/>
              </w:rPr>
            </w:pPr>
            <w:r w:rsidRPr="00E5737A">
              <w:rPr>
                <w:rFonts w:ascii="Book Antiqua" w:hAnsi="Book Antiqua"/>
              </w:rPr>
              <w:t xml:space="preserve">0.98 </w:t>
            </w:r>
            <w:r w:rsidR="00AA5617" w:rsidRPr="00E5737A">
              <w:rPr>
                <w:rFonts w:ascii="Book Antiqua" w:hAnsi="Book Antiqua"/>
              </w:rPr>
              <w:t>(</w:t>
            </w:r>
            <w:r w:rsidRPr="00E5737A">
              <w:rPr>
                <w:rFonts w:ascii="Book Antiqua" w:hAnsi="Book Antiqua"/>
              </w:rPr>
              <w:t>0.93-1.03</w:t>
            </w:r>
            <w:r w:rsidR="00AA5617" w:rsidRPr="00E5737A">
              <w:rPr>
                <w:rFonts w:ascii="Book Antiqua" w:hAnsi="Book Antiqua"/>
              </w:rPr>
              <w:t>)</w:t>
            </w:r>
          </w:p>
        </w:tc>
        <w:tc>
          <w:tcPr>
            <w:tcW w:w="1351" w:type="dxa"/>
          </w:tcPr>
          <w:p w14:paraId="2D5C8212" w14:textId="77777777" w:rsidR="00893671" w:rsidRPr="00E5737A" w:rsidRDefault="00893671" w:rsidP="00E5737A">
            <w:pPr>
              <w:spacing w:line="360" w:lineRule="auto"/>
              <w:jc w:val="both"/>
              <w:rPr>
                <w:rFonts w:ascii="Book Antiqua" w:hAnsi="Book Antiqua"/>
              </w:rPr>
            </w:pPr>
            <w:r w:rsidRPr="00E5737A">
              <w:rPr>
                <w:rFonts w:ascii="Book Antiqua" w:hAnsi="Book Antiqua"/>
              </w:rPr>
              <w:t>0.411</w:t>
            </w:r>
          </w:p>
        </w:tc>
      </w:tr>
    </w:tbl>
    <w:p w14:paraId="2325CB71" w14:textId="77777777" w:rsidR="00893671" w:rsidRPr="00E5737A" w:rsidRDefault="00893671" w:rsidP="00E5737A">
      <w:pPr>
        <w:spacing w:line="360" w:lineRule="auto"/>
        <w:jc w:val="both"/>
        <w:rPr>
          <w:rFonts w:ascii="Book Antiqua" w:hAnsi="Book Antiqua"/>
        </w:rPr>
      </w:pPr>
    </w:p>
    <w:p w14:paraId="7BFA7B39" w14:textId="77777777" w:rsidR="00761F52" w:rsidRPr="00E5737A" w:rsidRDefault="00761F52" w:rsidP="00E5737A">
      <w:pPr>
        <w:spacing w:line="360" w:lineRule="auto"/>
        <w:jc w:val="both"/>
        <w:rPr>
          <w:rFonts w:ascii="Book Antiqua" w:hAnsi="Book Antiqua"/>
        </w:rPr>
      </w:pPr>
    </w:p>
    <w:p w14:paraId="53563D5B" w14:textId="77777777" w:rsidR="007B3E0B" w:rsidRPr="00E5737A" w:rsidRDefault="007B3E0B" w:rsidP="00E5737A">
      <w:pPr>
        <w:spacing w:line="360" w:lineRule="auto"/>
        <w:jc w:val="both"/>
        <w:rPr>
          <w:rFonts w:ascii="Book Antiqua" w:hAnsi="Book Antiqua"/>
        </w:rPr>
      </w:pPr>
    </w:p>
    <w:sectPr w:rsidR="007B3E0B" w:rsidRPr="00E5737A" w:rsidSect="00D05EE0">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1CD10A" w15:done="0"/>
  <w15:commentEx w15:paraId="69DF98A0" w15:done="0"/>
  <w15:commentEx w15:paraId="0DC71095" w15:done="0"/>
  <w15:commentEx w15:paraId="49B65D3D" w15:done="0"/>
  <w15:commentEx w15:paraId="7423C2A7" w15:done="0"/>
  <w15:commentEx w15:paraId="1AEF642D" w15:done="0"/>
  <w15:commentEx w15:paraId="540DF2D7" w15:done="0"/>
  <w15:commentEx w15:paraId="71DAC211" w15:done="0"/>
  <w15:commentEx w15:paraId="7053F345" w15:done="0"/>
  <w15:commentEx w15:paraId="5FA889E3" w15:done="0"/>
  <w15:commentEx w15:paraId="5FBEB1FD" w15:done="0"/>
  <w15:commentEx w15:paraId="31BF1FA9" w15:done="0"/>
  <w15:commentEx w15:paraId="0C2E6DB1" w15:done="0"/>
  <w15:commentEx w15:paraId="13D13F5E" w15:paraIdParent="0C2E6DB1" w15:done="0"/>
  <w15:commentEx w15:paraId="7866B499" w15:paraIdParent="0C2E6DB1" w15:done="0"/>
  <w15:commentEx w15:paraId="6C32C3DD" w15:done="0"/>
  <w15:commentEx w15:paraId="7290E7B3" w15:done="0"/>
  <w15:commentEx w15:paraId="3C15A5F4" w15:done="0"/>
  <w15:commentEx w15:paraId="258C5915" w15:done="0"/>
  <w15:commentEx w15:paraId="4F89F2F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Garamond">
    <w:altName w:val="Calibri"/>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华文琥珀">
    <w:altName w:val="STHupo"/>
    <w:panose1 w:val="02010800040101010101"/>
    <w:charset w:val="86"/>
    <w:family w:val="auto"/>
    <w:pitch w:val="variable"/>
    <w:sig w:usb0="00000001" w:usb1="080F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7308D"/>
    <w:multiLevelType w:val="hybridMultilevel"/>
    <w:tmpl w:val="2B26D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46D5336"/>
    <w:multiLevelType w:val="multilevel"/>
    <w:tmpl w:val="1CCE4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nior Editor 3">
    <w15:presenceInfo w15:providerId="None" w15:userId="Senior Editor 3"/>
  </w15:person>
  <w15:person w15:author="Yung Ka Chin">
    <w15:presenceInfo w15:providerId="Windows Live" w15:userId="7a19b349070189e7"/>
  </w15:person>
  <w15:person w15:author="Senior Editor">
    <w15:presenceInfo w15:providerId="None" w15:userId="Senior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2NDI0NbE0NLG0NDZX0lEKTi0uzszPAykwqgUAEV1XsSwAAAA="/>
  </w:docVars>
  <w:rsids>
    <w:rsidRoot w:val="00893671"/>
    <w:rsid w:val="00007815"/>
    <w:rsid w:val="000267CB"/>
    <w:rsid w:val="00040843"/>
    <w:rsid w:val="00053D18"/>
    <w:rsid w:val="000572C5"/>
    <w:rsid w:val="0006267C"/>
    <w:rsid w:val="000751A2"/>
    <w:rsid w:val="00093A79"/>
    <w:rsid w:val="000A641D"/>
    <w:rsid w:val="000B48B8"/>
    <w:rsid w:val="000C1324"/>
    <w:rsid w:val="000C1B37"/>
    <w:rsid w:val="00114075"/>
    <w:rsid w:val="00121BC4"/>
    <w:rsid w:val="001249DB"/>
    <w:rsid w:val="00167730"/>
    <w:rsid w:val="00181BC3"/>
    <w:rsid w:val="001D436E"/>
    <w:rsid w:val="001D586B"/>
    <w:rsid w:val="001F4383"/>
    <w:rsid w:val="00201A39"/>
    <w:rsid w:val="002225CD"/>
    <w:rsid w:val="00222DC8"/>
    <w:rsid w:val="00227C27"/>
    <w:rsid w:val="00296B33"/>
    <w:rsid w:val="002C0A97"/>
    <w:rsid w:val="002D2C15"/>
    <w:rsid w:val="002D66E4"/>
    <w:rsid w:val="002F0481"/>
    <w:rsid w:val="002F5963"/>
    <w:rsid w:val="00322F5B"/>
    <w:rsid w:val="00377B4F"/>
    <w:rsid w:val="003813A9"/>
    <w:rsid w:val="003A2A15"/>
    <w:rsid w:val="003A3C85"/>
    <w:rsid w:val="003B400D"/>
    <w:rsid w:val="003C5EA7"/>
    <w:rsid w:val="003D106E"/>
    <w:rsid w:val="00415269"/>
    <w:rsid w:val="00431DF1"/>
    <w:rsid w:val="00440BF5"/>
    <w:rsid w:val="004654A9"/>
    <w:rsid w:val="004669DB"/>
    <w:rsid w:val="0048245C"/>
    <w:rsid w:val="004A3AC6"/>
    <w:rsid w:val="004A7540"/>
    <w:rsid w:val="004D451F"/>
    <w:rsid w:val="004F264A"/>
    <w:rsid w:val="00522B4E"/>
    <w:rsid w:val="0055607B"/>
    <w:rsid w:val="005A7BB0"/>
    <w:rsid w:val="005D01B1"/>
    <w:rsid w:val="005F5905"/>
    <w:rsid w:val="00674AFE"/>
    <w:rsid w:val="006875D4"/>
    <w:rsid w:val="006A2B9A"/>
    <w:rsid w:val="006A6348"/>
    <w:rsid w:val="006C38BE"/>
    <w:rsid w:val="006C6067"/>
    <w:rsid w:val="00702229"/>
    <w:rsid w:val="00716F7B"/>
    <w:rsid w:val="0072785A"/>
    <w:rsid w:val="00750950"/>
    <w:rsid w:val="00757672"/>
    <w:rsid w:val="00761F52"/>
    <w:rsid w:val="007641F1"/>
    <w:rsid w:val="00783590"/>
    <w:rsid w:val="007A2F14"/>
    <w:rsid w:val="007A59D4"/>
    <w:rsid w:val="007B3E0B"/>
    <w:rsid w:val="00846273"/>
    <w:rsid w:val="008655E2"/>
    <w:rsid w:val="0086789E"/>
    <w:rsid w:val="00870E11"/>
    <w:rsid w:val="00872B9D"/>
    <w:rsid w:val="008744A0"/>
    <w:rsid w:val="008908F9"/>
    <w:rsid w:val="00893671"/>
    <w:rsid w:val="008C3584"/>
    <w:rsid w:val="008E5F4F"/>
    <w:rsid w:val="008F3FB5"/>
    <w:rsid w:val="009165D9"/>
    <w:rsid w:val="00917D72"/>
    <w:rsid w:val="00944BFE"/>
    <w:rsid w:val="009511A9"/>
    <w:rsid w:val="00954426"/>
    <w:rsid w:val="00975C80"/>
    <w:rsid w:val="00986331"/>
    <w:rsid w:val="0099368F"/>
    <w:rsid w:val="0099767D"/>
    <w:rsid w:val="00A00F78"/>
    <w:rsid w:val="00A041BD"/>
    <w:rsid w:val="00A567BB"/>
    <w:rsid w:val="00A61BEA"/>
    <w:rsid w:val="00A6401C"/>
    <w:rsid w:val="00A67C0A"/>
    <w:rsid w:val="00A70656"/>
    <w:rsid w:val="00A70CD6"/>
    <w:rsid w:val="00A834CF"/>
    <w:rsid w:val="00AA4739"/>
    <w:rsid w:val="00AA5617"/>
    <w:rsid w:val="00AB1EA1"/>
    <w:rsid w:val="00AB470B"/>
    <w:rsid w:val="00AC26ED"/>
    <w:rsid w:val="00AD42F3"/>
    <w:rsid w:val="00AF149D"/>
    <w:rsid w:val="00AF1B0D"/>
    <w:rsid w:val="00AF323B"/>
    <w:rsid w:val="00AF5B80"/>
    <w:rsid w:val="00B5095D"/>
    <w:rsid w:val="00B63E8A"/>
    <w:rsid w:val="00B96EA9"/>
    <w:rsid w:val="00BC6F44"/>
    <w:rsid w:val="00BF2F80"/>
    <w:rsid w:val="00C04694"/>
    <w:rsid w:val="00C048CF"/>
    <w:rsid w:val="00C35BD8"/>
    <w:rsid w:val="00C52A9D"/>
    <w:rsid w:val="00C634FD"/>
    <w:rsid w:val="00C7305C"/>
    <w:rsid w:val="00C86B0F"/>
    <w:rsid w:val="00C96550"/>
    <w:rsid w:val="00CA29E5"/>
    <w:rsid w:val="00CD6C0D"/>
    <w:rsid w:val="00CF06C3"/>
    <w:rsid w:val="00D05EE0"/>
    <w:rsid w:val="00D51055"/>
    <w:rsid w:val="00D5192B"/>
    <w:rsid w:val="00D52968"/>
    <w:rsid w:val="00D62EA7"/>
    <w:rsid w:val="00D75387"/>
    <w:rsid w:val="00D96BEA"/>
    <w:rsid w:val="00DA17AE"/>
    <w:rsid w:val="00DA1F7B"/>
    <w:rsid w:val="00DF7AEB"/>
    <w:rsid w:val="00E01021"/>
    <w:rsid w:val="00E034C8"/>
    <w:rsid w:val="00E03D48"/>
    <w:rsid w:val="00E069E8"/>
    <w:rsid w:val="00E11232"/>
    <w:rsid w:val="00E14043"/>
    <w:rsid w:val="00E14AF3"/>
    <w:rsid w:val="00E5737A"/>
    <w:rsid w:val="00E70BEF"/>
    <w:rsid w:val="00E8184F"/>
    <w:rsid w:val="00E96324"/>
    <w:rsid w:val="00EE7A4F"/>
    <w:rsid w:val="00EF3EA9"/>
    <w:rsid w:val="00F05448"/>
    <w:rsid w:val="00F62A53"/>
    <w:rsid w:val="00F76E82"/>
    <w:rsid w:val="00F800B4"/>
    <w:rsid w:val="00FC5EDC"/>
    <w:rsid w:val="00FD72BD"/>
    <w:rsid w:val="00FE57D7"/>
    <w:rsid w:val="00FF2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C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S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671"/>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671"/>
    <w:pPr>
      <w:suppressAutoHyphens/>
      <w:ind w:left="720"/>
      <w:contextualSpacing/>
    </w:pPr>
    <w:rPr>
      <w:rFonts w:ascii="Calibri" w:eastAsia="Calibri" w:hAnsi="Calibri" w:cs="Calibri"/>
      <w:color w:val="00000A"/>
    </w:rPr>
  </w:style>
  <w:style w:type="character" w:customStyle="1" w:styleId="A4">
    <w:name w:val="A4"/>
    <w:uiPriority w:val="99"/>
    <w:rsid w:val="00893671"/>
    <w:rPr>
      <w:rFonts w:cs="AGaramond"/>
      <w:color w:val="000000"/>
    </w:rPr>
  </w:style>
  <w:style w:type="character" w:customStyle="1" w:styleId="A00">
    <w:name w:val="A0"/>
    <w:uiPriority w:val="99"/>
    <w:rsid w:val="00893671"/>
    <w:rPr>
      <w:rFonts w:cs="Book Antiqua"/>
      <w:color w:val="000000"/>
      <w:sz w:val="16"/>
      <w:szCs w:val="16"/>
    </w:rPr>
  </w:style>
  <w:style w:type="paragraph" w:styleId="a5">
    <w:name w:val="Balloon Text"/>
    <w:basedOn w:val="a"/>
    <w:link w:val="Char"/>
    <w:uiPriority w:val="99"/>
    <w:semiHidden/>
    <w:unhideWhenUsed/>
    <w:rsid w:val="00893671"/>
    <w:rPr>
      <w:rFonts w:ascii="Tahoma" w:hAnsi="Tahoma" w:cs="Tahoma"/>
      <w:sz w:val="16"/>
      <w:szCs w:val="18"/>
    </w:rPr>
  </w:style>
  <w:style w:type="character" w:customStyle="1" w:styleId="Char">
    <w:name w:val="批注框文本 Char"/>
    <w:basedOn w:val="a0"/>
    <w:link w:val="a5"/>
    <w:uiPriority w:val="99"/>
    <w:semiHidden/>
    <w:rsid w:val="00893671"/>
    <w:rPr>
      <w:rFonts w:ascii="Tahoma" w:eastAsia="Times New Roman" w:hAnsi="Tahoma" w:cs="Tahoma"/>
      <w:sz w:val="16"/>
      <w:szCs w:val="18"/>
      <w:lang w:val="en-US"/>
    </w:rPr>
  </w:style>
  <w:style w:type="character" w:styleId="a6">
    <w:name w:val="annotation reference"/>
    <w:basedOn w:val="a0"/>
    <w:uiPriority w:val="99"/>
    <w:semiHidden/>
    <w:unhideWhenUsed/>
    <w:rsid w:val="00893671"/>
    <w:rPr>
      <w:sz w:val="16"/>
      <w:szCs w:val="16"/>
    </w:rPr>
  </w:style>
  <w:style w:type="paragraph" w:styleId="a7">
    <w:name w:val="annotation text"/>
    <w:basedOn w:val="a"/>
    <w:link w:val="Char0"/>
    <w:uiPriority w:val="99"/>
    <w:semiHidden/>
    <w:unhideWhenUsed/>
    <w:rsid w:val="00893671"/>
    <w:rPr>
      <w:rFonts w:ascii="Tahoma" w:hAnsi="Tahoma" w:cs="Tahoma"/>
      <w:sz w:val="16"/>
      <w:szCs w:val="20"/>
    </w:rPr>
  </w:style>
  <w:style w:type="character" w:customStyle="1" w:styleId="Char0">
    <w:name w:val="批注文字 Char"/>
    <w:basedOn w:val="a0"/>
    <w:link w:val="a7"/>
    <w:uiPriority w:val="99"/>
    <w:semiHidden/>
    <w:rsid w:val="00893671"/>
    <w:rPr>
      <w:rFonts w:ascii="Tahoma" w:eastAsia="Times New Roman" w:hAnsi="Tahoma" w:cs="Tahoma"/>
      <w:sz w:val="16"/>
      <w:szCs w:val="20"/>
      <w:lang w:val="en-US"/>
    </w:rPr>
  </w:style>
  <w:style w:type="paragraph" w:styleId="a8">
    <w:name w:val="annotation subject"/>
    <w:basedOn w:val="a7"/>
    <w:next w:val="a7"/>
    <w:link w:val="Char1"/>
    <w:uiPriority w:val="99"/>
    <w:semiHidden/>
    <w:unhideWhenUsed/>
    <w:rsid w:val="00893671"/>
    <w:rPr>
      <w:b/>
      <w:bCs/>
    </w:rPr>
  </w:style>
  <w:style w:type="character" w:customStyle="1" w:styleId="Char1">
    <w:name w:val="批注主题 Char"/>
    <w:basedOn w:val="Char0"/>
    <w:link w:val="a8"/>
    <w:uiPriority w:val="99"/>
    <w:semiHidden/>
    <w:rsid w:val="00893671"/>
    <w:rPr>
      <w:rFonts w:ascii="Tahoma" w:eastAsia="Times New Roman" w:hAnsi="Tahoma" w:cs="Tahoma"/>
      <w:b/>
      <w:bCs/>
      <w:sz w:val="16"/>
      <w:szCs w:val="20"/>
      <w:lang w:val="en-US"/>
    </w:rPr>
  </w:style>
  <w:style w:type="character" w:styleId="a9">
    <w:name w:val="Emphasis"/>
    <w:basedOn w:val="a0"/>
    <w:uiPriority w:val="20"/>
    <w:qFormat/>
    <w:rsid w:val="00415269"/>
    <w:rPr>
      <w:i/>
      <w:iCs/>
    </w:rPr>
  </w:style>
  <w:style w:type="paragraph" w:styleId="aa">
    <w:name w:val="Revision"/>
    <w:hidden/>
    <w:uiPriority w:val="99"/>
    <w:semiHidden/>
    <w:rsid w:val="006A6348"/>
    <w:rPr>
      <w:rFonts w:ascii="Times New Roman" w:eastAsia="Times New Roman" w:hAnsi="Times New Roman" w:cs="Times New Roman"/>
      <w:lang w:val="en-GB"/>
    </w:rPr>
  </w:style>
  <w:style w:type="character" w:styleId="ab">
    <w:name w:val="Strong"/>
    <w:basedOn w:val="a0"/>
    <w:uiPriority w:val="22"/>
    <w:qFormat/>
    <w:rsid w:val="00296B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S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671"/>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671"/>
    <w:pPr>
      <w:suppressAutoHyphens/>
      <w:ind w:left="720"/>
      <w:contextualSpacing/>
    </w:pPr>
    <w:rPr>
      <w:rFonts w:ascii="Calibri" w:eastAsia="Calibri" w:hAnsi="Calibri" w:cs="Calibri"/>
      <w:color w:val="00000A"/>
    </w:rPr>
  </w:style>
  <w:style w:type="character" w:customStyle="1" w:styleId="A4">
    <w:name w:val="A4"/>
    <w:uiPriority w:val="99"/>
    <w:rsid w:val="00893671"/>
    <w:rPr>
      <w:rFonts w:cs="AGaramond"/>
      <w:color w:val="000000"/>
    </w:rPr>
  </w:style>
  <w:style w:type="character" w:customStyle="1" w:styleId="A00">
    <w:name w:val="A0"/>
    <w:uiPriority w:val="99"/>
    <w:rsid w:val="00893671"/>
    <w:rPr>
      <w:rFonts w:cs="Book Antiqua"/>
      <w:color w:val="000000"/>
      <w:sz w:val="16"/>
      <w:szCs w:val="16"/>
    </w:rPr>
  </w:style>
  <w:style w:type="paragraph" w:styleId="a5">
    <w:name w:val="Balloon Text"/>
    <w:basedOn w:val="a"/>
    <w:link w:val="Char"/>
    <w:uiPriority w:val="99"/>
    <w:semiHidden/>
    <w:unhideWhenUsed/>
    <w:rsid w:val="00893671"/>
    <w:rPr>
      <w:rFonts w:ascii="Tahoma" w:hAnsi="Tahoma" w:cs="Tahoma"/>
      <w:sz w:val="16"/>
      <w:szCs w:val="18"/>
    </w:rPr>
  </w:style>
  <w:style w:type="character" w:customStyle="1" w:styleId="Char">
    <w:name w:val="批注框文本 Char"/>
    <w:basedOn w:val="a0"/>
    <w:link w:val="a5"/>
    <w:uiPriority w:val="99"/>
    <w:semiHidden/>
    <w:rsid w:val="00893671"/>
    <w:rPr>
      <w:rFonts w:ascii="Tahoma" w:eastAsia="Times New Roman" w:hAnsi="Tahoma" w:cs="Tahoma"/>
      <w:sz w:val="16"/>
      <w:szCs w:val="18"/>
      <w:lang w:val="en-US"/>
    </w:rPr>
  </w:style>
  <w:style w:type="character" w:styleId="a6">
    <w:name w:val="annotation reference"/>
    <w:basedOn w:val="a0"/>
    <w:uiPriority w:val="99"/>
    <w:semiHidden/>
    <w:unhideWhenUsed/>
    <w:rsid w:val="00893671"/>
    <w:rPr>
      <w:sz w:val="16"/>
      <w:szCs w:val="16"/>
    </w:rPr>
  </w:style>
  <w:style w:type="paragraph" w:styleId="a7">
    <w:name w:val="annotation text"/>
    <w:basedOn w:val="a"/>
    <w:link w:val="Char0"/>
    <w:uiPriority w:val="99"/>
    <w:semiHidden/>
    <w:unhideWhenUsed/>
    <w:rsid w:val="00893671"/>
    <w:rPr>
      <w:rFonts w:ascii="Tahoma" w:hAnsi="Tahoma" w:cs="Tahoma"/>
      <w:sz w:val="16"/>
      <w:szCs w:val="20"/>
    </w:rPr>
  </w:style>
  <w:style w:type="character" w:customStyle="1" w:styleId="Char0">
    <w:name w:val="批注文字 Char"/>
    <w:basedOn w:val="a0"/>
    <w:link w:val="a7"/>
    <w:uiPriority w:val="99"/>
    <w:semiHidden/>
    <w:rsid w:val="00893671"/>
    <w:rPr>
      <w:rFonts w:ascii="Tahoma" w:eastAsia="Times New Roman" w:hAnsi="Tahoma" w:cs="Tahoma"/>
      <w:sz w:val="16"/>
      <w:szCs w:val="20"/>
      <w:lang w:val="en-US"/>
    </w:rPr>
  </w:style>
  <w:style w:type="paragraph" w:styleId="a8">
    <w:name w:val="annotation subject"/>
    <w:basedOn w:val="a7"/>
    <w:next w:val="a7"/>
    <w:link w:val="Char1"/>
    <w:uiPriority w:val="99"/>
    <w:semiHidden/>
    <w:unhideWhenUsed/>
    <w:rsid w:val="00893671"/>
    <w:rPr>
      <w:b/>
      <w:bCs/>
    </w:rPr>
  </w:style>
  <w:style w:type="character" w:customStyle="1" w:styleId="Char1">
    <w:name w:val="批注主题 Char"/>
    <w:basedOn w:val="Char0"/>
    <w:link w:val="a8"/>
    <w:uiPriority w:val="99"/>
    <w:semiHidden/>
    <w:rsid w:val="00893671"/>
    <w:rPr>
      <w:rFonts w:ascii="Tahoma" w:eastAsia="Times New Roman" w:hAnsi="Tahoma" w:cs="Tahoma"/>
      <w:b/>
      <w:bCs/>
      <w:sz w:val="16"/>
      <w:szCs w:val="20"/>
      <w:lang w:val="en-US"/>
    </w:rPr>
  </w:style>
  <w:style w:type="character" w:styleId="a9">
    <w:name w:val="Emphasis"/>
    <w:basedOn w:val="a0"/>
    <w:uiPriority w:val="20"/>
    <w:qFormat/>
    <w:rsid w:val="00415269"/>
    <w:rPr>
      <w:i/>
      <w:iCs/>
    </w:rPr>
  </w:style>
  <w:style w:type="paragraph" w:styleId="aa">
    <w:name w:val="Revision"/>
    <w:hidden/>
    <w:uiPriority w:val="99"/>
    <w:semiHidden/>
    <w:rsid w:val="006A6348"/>
    <w:rPr>
      <w:rFonts w:ascii="Times New Roman" w:eastAsia="Times New Roman" w:hAnsi="Times New Roman" w:cs="Times New Roman"/>
      <w:lang w:val="en-GB"/>
    </w:rPr>
  </w:style>
  <w:style w:type="character" w:styleId="ab">
    <w:name w:val="Strong"/>
    <w:basedOn w:val="a0"/>
    <w:uiPriority w:val="22"/>
    <w:qFormat/>
    <w:rsid w:val="00296B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840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C125-E900-4005-A070-E52293818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31</Pages>
  <Words>6054</Words>
  <Characters>34512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Yung Ka Chin</dc:creator>
  <cp:keywords/>
  <dc:description/>
  <cp:lastModifiedBy>WangJL</cp:lastModifiedBy>
  <cp:revision>28</cp:revision>
  <dcterms:created xsi:type="dcterms:W3CDTF">2017-06-14T22:35:00Z</dcterms:created>
  <dcterms:modified xsi:type="dcterms:W3CDTF">2017-06-19T02:50:00Z</dcterms:modified>
</cp:coreProperties>
</file>